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5311C2" w14:textId="77777777" w:rsidR="0049159C" w:rsidRPr="009B6C07" w:rsidRDefault="0049159C">
      <w:pPr>
        <w:spacing w:line="360" w:lineRule="auto"/>
        <w:rPr>
          <w:rFonts w:ascii="华文中宋" w:eastAsia="华文中宋" w:hAnsi="华文中宋"/>
          <w:spacing w:val="42"/>
          <w:sz w:val="84"/>
        </w:rPr>
      </w:pPr>
    </w:p>
    <w:p w14:paraId="17DCE83E" w14:textId="77777777" w:rsidR="0049159C" w:rsidRPr="009B6C07" w:rsidRDefault="00042B2A">
      <w:pPr>
        <w:spacing w:line="360" w:lineRule="auto"/>
        <w:jc w:val="center"/>
        <w:rPr>
          <w:rFonts w:ascii="华文中宋" w:eastAsia="华文中宋" w:hAnsi="华文中宋"/>
          <w:spacing w:val="42"/>
          <w:sz w:val="130"/>
          <w:szCs w:val="130"/>
        </w:rPr>
      </w:pPr>
      <w:r w:rsidRPr="009B6C07">
        <w:rPr>
          <w:rFonts w:ascii="华文中宋" w:eastAsia="华文中宋" w:hAnsi="华文中宋" w:hint="eastAsia"/>
          <w:spacing w:val="42"/>
          <w:sz w:val="130"/>
          <w:szCs w:val="130"/>
        </w:rPr>
        <w:t>招 标 文 件</w:t>
      </w:r>
    </w:p>
    <w:p w14:paraId="10C63ECF" w14:textId="77777777" w:rsidR="0049159C" w:rsidRPr="009B6C07" w:rsidRDefault="0049159C">
      <w:pPr>
        <w:spacing w:line="360" w:lineRule="auto"/>
        <w:jc w:val="center"/>
        <w:rPr>
          <w:rFonts w:ascii="华文中宋" w:eastAsia="华文中宋" w:hAnsi="华文中宋"/>
          <w:sz w:val="32"/>
          <w:szCs w:val="32"/>
        </w:rPr>
      </w:pPr>
    </w:p>
    <w:p w14:paraId="20644C17" w14:textId="77777777" w:rsidR="0049159C" w:rsidRPr="009B6C07" w:rsidRDefault="0049159C">
      <w:pPr>
        <w:spacing w:line="360" w:lineRule="auto"/>
        <w:rPr>
          <w:rFonts w:ascii="华文中宋" w:eastAsia="华文中宋" w:hAnsi="华文中宋"/>
        </w:rPr>
      </w:pPr>
    </w:p>
    <w:p w14:paraId="42C7CD5F" w14:textId="77777777" w:rsidR="0049159C" w:rsidRPr="009B6C07" w:rsidRDefault="00042B2A">
      <w:pPr>
        <w:spacing w:line="360" w:lineRule="auto"/>
        <w:ind w:leftChars="336" w:left="2124" w:hangingChars="443" w:hanging="1418"/>
        <w:rPr>
          <w:rFonts w:ascii="华文中宋" w:eastAsia="华文中宋" w:hAnsi="华文中宋"/>
          <w:sz w:val="32"/>
          <w:szCs w:val="32"/>
        </w:rPr>
      </w:pPr>
      <w:r w:rsidRPr="009B6C07">
        <w:rPr>
          <w:rFonts w:ascii="华文中宋" w:eastAsia="华文中宋" w:hAnsi="华文中宋" w:hint="eastAsia"/>
          <w:sz w:val="32"/>
          <w:szCs w:val="32"/>
        </w:rPr>
        <w:t>项目名称：成都大学附属医院家具采购项目</w:t>
      </w:r>
    </w:p>
    <w:p w14:paraId="061E8623" w14:textId="77777777" w:rsidR="0049159C" w:rsidRPr="009B6C07" w:rsidRDefault="00042B2A">
      <w:pPr>
        <w:spacing w:line="360" w:lineRule="auto"/>
        <w:ind w:leftChars="338" w:left="2409" w:hangingChars="531" w:hanging="1699"/>
        <w:rPr>
          <w:rFonts w:ascii="华文中宋" w:eastAsia="华文中宋" w:hAnsi="华文中宋"/>
          <w:spacing w:val="20"/>
          <w:sz w:val="32"/>
          <w:szCs w:val="32"/>
        </w:rPr>
      </w:pPr>
      <w:r w:rsidRPr="009B6C07">
        <w:rPr>
          <w:rFonts w:ascii="华文中宋" w:eastAsia="华文中宋" w:hAnsi="华文中宋" w:hint="eastAsia"/>
          <w:sz w:val="32"/>
          <w:szCs w:val="32"/>
        </w:rPr>
        <w:t>项目编号：成都市政采（2021）A0166号</w:t>
      </w:r>
    </w:p>
    <w:p w14:paraId="5C0CB146" w14:textId="77777777" w:rsidR="0049159C" w:rsidRPr="009B6C07" w:rsidRDefault="0049159C">
      <w:pPr>
        <w:spacing w:line="360" w:lineRule="auto"/>
        <w:jc w:val="center"/>
        <w:rPr>
          <w:rFonts w:ascii="华文中宋" w:eastAsia="华文中宋" w:hAnsi="华文中宋"/>
          <w:sz w:val="32"/>
          <w:szCs w:val="32"/>
        </w:rPr>
      </w:pPr>
    </w:p>
    <w:p w14:paraId="6DF9ABFC" w14:textId="77777777" w:rsidR="0049159C" w:rsidRPr="009B6C07" w:rsidRDefault="0049159C">
      <w:pPr>
        <w:spacing w:line="360" w:lineRule="auto"/>
        <w:jc w:val="center"/>
        <w:rPr>
          <w:rFonts w:ascii="华文中宋" w:eastAsia="华文中宋" w:hAnsi="华文中宋"/>
          <w:sz w:val="32"/>
          <w:szCs w:val="32"/>
        </w:rPr>
      </w:pPr>
    </w:p>
    <w:p w14:paraId="1E47CF6C" w14:textId="77777777" w:rsidR="0049159C" w:rsidRPr="009B6C07" w:rsidRDefault="0049159C">
      <w:pPr>
        <w:spacing w:line="360" w:lineRule="auto"/>
        <w:jc w:val="center"/>
        <w:rPr>
          <w:rFonts w:ascii="华文中宋" w:eastAsia="华文中宋" w:hAnsi="华文中宋"/>
          <w:sz w:val="32"/>
          <w:szCs w:val="32"/>
        </w:rPr>
      </w:pPr>
    </w:p>
    <w:p w14:paraId="43ED12DD" w14:textId="77777777" w:rsidR="0049159C" w:rsidRPr="009B6C07" w:rsidRDefault="00042B2A">
      <w:pPr>
        <w:spacing w:line="360" w:lineRule="auto"/>
        <w:jc w:val="center"/>
        <w:rPr>
          <w:rFonts w:ascii="华文中宋" w:eastAsia="华文中宋" w:hAnsi="华文中宋"/>
          <w:sz w:val="32"/>
          <w:szCs w:val="32"/>
        </w:rPr>
      </w:pPr>
      <w:r w:rsidRPr="009B6C07">
        <w:rPr>
          <w:rFonts w:ascii="华文中宋" w:eastAsia="华文中宋" w:hAnsi="华文中宋" w:hint="eastAsia"/>
          <w:sz w:val="32"/>
          <w:szCs w:val="32"/>
        </w:rPr>
        <w:t>成都大学附属医院、</w:t>
      </w:r>
    </w:p>
    <w:p w14:paraId="78F97DB3" w14:textId="77777777" w:rsidR="0049159C" w:rsidRPr="009B6C07" w:rsidRDefault="00042B2A">
      <w:pPr>
        <w:spacing w:line="360" w:lineRule="auto"/>
        <w:jc w:val="center"/>
        <w:rPr>
          <w:rFonts w:ascii="华文中宋" w:eastAsia="华文中宋" w:hAnsi="华文中宋"/>
          <w:sz w:val="32"/>
          <w:szCs w:val="32"/>
        </w:rPr>
      </w:pPr>
      <w:r w:rsidRPr="009B6C07">
        <w:rPr>
          <w:rFonts w:ascii="华文中宋" w:eastAsia="华文中宋" w:hAnsi="华文中宋" w:hint="eastAsia"/>
          <w:sz w:val="32"/>
          <w:szCs w:val="32"/>
        </w:rPr>
        <w:t>成都市公共资源交易服务中心共同编制</w:t>
      </w:r>
    </w:p>
    <w:p w14:paraId="16583EEE" w14:textId="77777777" w:rsidR="0049159C" w:rsidRPr="009B6C07" w:rsidRDefault="00042B2A">
      <w:pPr>
        <w:spacing w:line="360" w:lineRule="auto"/>
        <w:jc w:val="center"/>
        <w:rPr>
          <w:rFonts w:ascii="华文中宋" w:eastAsia="华文中宋" w:hAnsi="华文中宋"/>
          <w:sz w:val="32"/>
          <w:szCs w:val="32"/>
        </w:rPr>
      </w:pPr>
      <w:r w:rsidRPr="009B6C07">
        <w:rPr>
          <w:rFonts w:ascii="华文中宋" w:eastAsia="华文中宋" w:hAnsi="华文中宋" w:hint="eastAsia"/>
          <w:sz w:val="32"/>
          <w:szCs w:val="32"/>
        </w:rPr>
        <w:t>二〇二一年</w:t>
      </w:r>
      <w:r w:rsidR="00EF37DF" w:rsidRPr="009B6C07">
        <w:rPr>
          <w:rFonts w:ascii="华文中宋" w:eastAsia="华文中宋" w:hAnsi="华文中宋" w:hint="eastAsia"/>
          <w:sz w:val="32"/>
          <w:szCs w:val="32"/>
        </w:rPr>
        <w:t>十</w:t>
      </w:r>
      <w:r w:rsidRPr="009B6C07">
        <w:rPr>
          <w:rFonts w:ascii="华文中宋" w:eastAsia="华文中宋" w:hAnsi="华文中宋" w:hint="eastAsia"/>
          <w:sz w:val="32"/>
          <w:szCs w:val="32"/>
        </w:rPr>
        <w:t>月</w:t>
      </w:r>
    </w:p>
    <w:p w14:paraId="5272F086" w14:textId="77777777" w:rsidR="0049159C" w:rsidRPr="009B6C07" w:rsidRDefault="0049159C">
      <w:pPr>
        <w:spacing w:line="360" w:lineRule="auto"/>
        <w:jc w:val="center"/>
        <w:rPr>
          <w:rFonts w:ascii="华文中宋" w:eastAsia="华文中宋" w:hAnsi="华文中宋"/>
          <w:sz w:val="32"/>
          <w:szCs w:val="32"/>
        </w:rPr>
      </w:pPr>
    </w:p>
    <w:p w14:paraId="1E822A23" w14:textId="77777777" w:rsidR="0049159C" w:rsidRPr="009B6C07" w:rsidRDefault="0049159C">
      <w:pPr>
        <w:spacing w:line="360" w:lineRule="auto"/>
        <w:jc w:val="center"/>
        <w:rPr>
          <w:rFonts w:ascii="华文中宋" w:eastAsia="华文中宋" w:hAnsi="华文中宋"/>
          <w:sz w:val="32"/>
          <w:szCs w:val="32"/>
        </w:rPr>
      </w:pPr>
    </w:p>
    <w:p w14:paraId="029731F2" w14:textId="77777777" w:rsidR="0049159C" w:rsidRPr="009B6C07" w:rsidRDefault="00042B2A">
      <w:pPr>
        <w:spacing w:line="360" w:lineRule="auto"/>
        <w:jc w:val="center"/>
        <w:rPr>
          <w:rFonts w:ascii="宋体" w:hAnsi="宋体"/>
          <w:b/>
          <w:sz w:val="36"/>
        </w:rPr>
      </w:pPr>
      <w:bookmarkStart w:id="0" w:name="_Toc101247312"/>
      <w:bookmarkStart w:id="1" w:name="_Toc101328520"/>
      <w:bookmarkStart w:id="2" w:name="_Toc148505181"/>
      <w:bookmarkStart w:id="3" w:name="_Toc101234248"/>
      <w:r w:rsidRPr="009B6C07">
        <w:rPr>
          <w:rFonts w:ascii="宋体" w:hAnsi="宋体" w:hint="eastAsia"/>
          <w:b/>
          <w:sz w:val="32"/>
          <w:szCs w:val="32"/>
        </w:rPr>
        <w:lastRenderedPageBreak/>
        <w:t>目 录</w:t>
      </w:r>
    </w:p>
    <w:p w14:paraId="7D63D159" w14:textId="77777777" w:rsidR="0049159C" w:rsidRPr="009B6C07" w:rsidRDefault="00042B2A">
      <w:pPr>
        <w:pStyle w:val="11"/>
        <w:rPr>
          <w:rFonts w:asciiTheme="minorHAnsi" w:eastAsiaTheme="minorEastAsia" w:hAnsiTheme="minorHAnsi" w:cstheme="minorBidi"/>
          <w:bCs w:val="0"/>
          <w:caps w:val="0"/>
          <w:sz w:val="21"/>
          <w:szCs w:val="22"/>
        </w:rPr>
      </w:pPr>
      <w:r w:rsidRPr="009B6C07">
        <w:rPr>
          <w:rFonts w:hint="eastAsia"/>
        </w:rPr>
        <w:fldChar w:fldCharType="begin"/>
      </w:r>
      <w:r w:rsidRPr="009B6C07">
        <w:rPr>
          <w:rFonts w:ascii="宋体" w:hAnsi="宋体" w:hint="eastAsia"/>
          <w:smallCaps/>
        </w:rPr>
        <w:instrText xml:space="preserve"> TOC \o "1-2" \h \z \u </w:instrText>
      </w:r>
      <w:r w:rsidRPr="009B6C07">
        <w:rPr>
          <w:rFonts w:hint="eastAsia"/>
        </w:rPr>
        <w:fldChar w:fldCharType="separate"/>
      </w:r>
      <w:hyperlink w:anchor="_Toc81556389" w:history="1">
        <w:r w:rsidRPr="009B6C07">
          <w:rPr>
            <w:rStyle w:val="aff5"/>
            <w:rFonts w:ascii="Times New Roman" w:hAnsi="Times New Roman"/>
            <w:b/>
            <w:color w:val="auto"/>
            <w:spacing w:val="-20"/>
            <w:kern w:val="44"/>
          </w:rPr>
          <w:t>第</w:t>
        </w:r>
        <w:r w:rsidRPr="009B6C07">
          <w:rPr>
            <w:rStyle w:val="aff5"/>
            <w:rFonts w:ascii="Times New Roman" w:hAnsi="Times New Roman"/>
            <w:b/>
            <w:color w:val="auto"/>
            <w:spacing w:val="-20"/>
            <w:kern w:val="44"/>
          </w:rPr>
          <w:t>1</w:t>
        </w:r>
        <w:r w:rsidRPr="009B6C07">
          <w:rPr>
            <w:rStyle w:val="aff5"/>
            <w:rFonts w:ascii="Times New Roman" w:hAnsi="Times New Roman"/>
            <w:b/>
            <w:color w:val="auto"/>
            <w:spacing w:val="-20"/>
            <w:kern w:val="44"/>
          </w:rPr>
          <w:t>章</w:t>
        </w:r>
        <w:r w:rsidRPr="009B6C07">
          <w:rPr>
            <w:rFonts w:asciiTheme="minorHAnsi" w:eastAsiaTheme="minorEastAsia" w:hAnsiTheme="minorHAnsi" w:cstheme="minorBidi"/>
            <w:bCs w:val="0"/>
            <w:caps w:val="0"/>
            <w:sz w:val="21"/>
            <w:szCs w:val="22"/>
          </w:rPr>
          <w:tab/>
        </w:r>
        <w:r w:rsidRPr="009B6C07">
          <w:rPr>
            <w:rStyle w:val="aff5"/>
            <w:rFonts w:ascii="宋体" w:hAnsi="宋体"/>
            <w:b/>
            <w:color w:val="auto"/>
            <w:spacing w:val="-20"/>
            <w:kern w:val="44"/>
          </w:rPr>
          <w:t>投标邀请</w:t>
        </w:r>
        <w:r w:rsidRPr="009B6C07">
          <w:tab/>
        </w:r>
        <w:r w:rsidRPr="009B6C07">
          <w:fldChar w:fldCharType="begin"/>
        </w:r>
        <w:r w:rsidRPr="009B6C07">
          <w:instrText xml:space="preserve"> PAGEREF _Toc81556389 \h </w:instrText>
        </w:r>
        <w:r w:rsidRPr="009B6C07">
          <w:fldChar w:fldCharType="separate"/>
        </w:r>
        <w:r w:rsidR="001B3E0B" w:rsidRPr="009B6C07">
          <w:rPr>
            <w:noProof/>
          </w:rPr>
          <w:t>3</w:t>
        </w:r>
        <w:r w:rsidRPr="009B6C07">
          <w:fldChar w:fldCharType="end"/>
        </w:r>
      </w:hyperlink>
    </w:p>
    <w:p w14:paraId="79634BA0" w14:textId="77777777" w:rsidR="0049159C" w:rsidRPr="009B6C07" w:rsidRDefault="005F6CE6">
      <w:pPr>
        <w:pStyle w:val="11"/>
        <w:rPr>
          <w:rFonts w:asciiTheme="minorHAnsi" w:eastAsiaTheme="minorEastAsia" w:hAnsiTheme="minorHAnsi" w:cstheme="minorBidi"/>
          <w:bCs w:val="0"/>
          <w:caps w:val="0"/>
          <w:sz w:val="21"/>
          <w:szCs w:val="22"/>
        </w:rPr>
      </w:pPr>
      <w:hyperlink w:anchor="_Toc81556390" w:history="1">
        <w:r w:rsidR="00042B2A" w:rsidRPr="009B6C07">
          <w:rPr>
            <w:rStyle w:val="aff5"/>
            <w:rFonts w:ascii="Times New Roman" w:hAnsi="Times New Roman"/>
            <w:b/>
            <w:color w:val="auto"/>
            <w:spacing w:val="-20"/>
            <w:kern w:val="44"/>
          </w:rPr>
          <w:t>第</w:t>
        </w:r>
        <w:r w:rsidR="00042B2A" w:rsidRPr="009B6C07">
          <w:rPr>
            <w:rStyle w:val="aff5"/>
            <w:rFonts w:ascii="Times New Roman" w:hAnsi="Times New Roman"/>
            <w:b/>
            <w:color w:val="auto"/>
            <w:spacing w:val="-20"/>
            <w:kern w:val="44"/>
          </w:rPr>
          <w:t>2</w:t>
        </w:r>
        <w:r w:rsidR="00042B2A" w:rsidRPr="009B6C07">
          <w:rPr>
            <w:rStyle w:val="aff5"/>
            <w:rFonts w:ascii="Times New Roman" w:hAnsi="Times New Roman"/>
            <w:b/>
            <w:color w:val="auto"/>
            <w:spacing w:val="-20"/>
            <w:kern w:val="44"/>
          </w:rPr>
          <w:t>章</w:t>
        </w:r>
        <w:r w:rsidR="00042B2A" w:rsidRPr="009B6C07">
          <w:rPr>
            <w:rFonts w:asciiTheme="minorHAnsi" w:eastAsiaTheme="minorEastAsia" w:hAnsiTheme="minorHAnsi" w:cstheme="minorBidi"/>
            <w:bCs w:val="0"/>
            <w:caps w:val="0"/>
            <w:sz w:val="21"/>
            <w:szCs w:val="22"/>
          </w:rPr>
          <w:tab/>
        </w:r>
        <w:r w:rsidR="00042B2A" w:rsidRPr="009B6C07">
          <w:rPr>
            <w:rStyle w:val="aff5"/>
            <w:rFonts w:ascii="宋体" w:hAnsi="宋体"/>
            <w:b/>
            <w:color w:val="auto"/>
            <w:spacing w:val="-20"/>
            <w:kern w:val="44"/>
          </w:rPr>
          <w:t>投标人须知</w:t>
        </w:r>
        <w:r w:rsidR="00042B2A" w:rsidRPr="009B6C07">
          <w:tab/>
        </w:r>
        <w:r w:rsidR="00042B2A" w:rsidRPr="009B6C07">
          <w:fldChar w:fldCharType="begin"/>
        </w:r>
        <w:r w:rsidR="00042B2A" w:rsidRPr="009B6C07">
          <w:instrText xml:space="preserve"> PAGEREF _Toc81556390 \h </w:instrText>
        </w:r>
        <w:r w:rsidR="00042B2A" w:rsidRPr="009B6C07">
          <w:fldChar w:fldCharType="separate"/>
        </w:r>
        <w:r w:rsidR="001B3E0B" w:rsidRPr="009B6C07">
          <w:rPr>
            <w:noProof/>
          </w:rPr>
          <w:t>10</w:t>
        </w:r>
        <w:r w:rsidR="00042B2A" w:rsidRPr="009B6C07">
          <w:fldChar w:fldCharType="end"/>
        </w:r>
      </w:hyperlink>
    </w:p>
    <w:p w14:paraId="71593979" w14:textId="77777777" w:rsidR="0049159C" w:rsidRPr="009B6C07" w:rsidRDefault="005F6CE6">
      <w:pPr>
        <w:pStyle w:val="23"/>
        <w:rPr>
          <w:rFonts w:asciiTheme="minorHAnsi" w:eastAsiaTheme="minorEastAsia" w:hAnsiTheme="minorHAnsi" w:cstheme="minorBidi"/>
          <w:smallCaps w:val="0"/>
          <w:sz w:val="21"/>
          <w:szCs w:val="22"/>
        </w:rPr>
      </w:pPr>
      <w:hyperlink w:anchor="_Toc81556391" w:history="1">
        <w:r w:rsidR="00042B2A" w:rsidRPr="009B6C07">
          <w:rPr>
            <w:rStyle w:val="aff5"/>
            <w:rFonts w:ascii="Times New Roman" w:hAnsi="Times New Roman"/>
            <w:b/>
            <w:bCs/>
            <w:color w:val="auto"/>
          </w:rPr>
          <w:t>2.1</w:t>
        </w:r>
        <w:r w:rsidR="00042B2A" w:rsidRPr="009B6C07">
          <w:rPr>
            <w:rStyle w:val="aff5"/>
            <w:rFonts w:ascii="宋体" w:hAnsi="宋体"/>
            <w:b/>
            <w:bCs/>
            <w:color w:val="auto"/>
          </w:rPr>
          <w:t xml:space="preserve"> </w:t>
        </w:r>
        <w:r w:rsidR="00042B2A" w:rsidRPr="009B6C07">
          <w:rPr>
            <w:rStyle w:val="aff5"/>
            <w:rFonts w:ascii="宋体" w:hAnsi="宋体"/>
            <w:b/>
            <w:bCs/>
            <w:color w:val="auto"/>
          </w:rPr>
          <w:t>投标人须知前附表</w:t>
        </w:r>
        <w:r w:rsidR="00042B2A" w:rsidRPr="009B6C07">
          <w:tab/>
        </w:r>
        <w:r w:rsidR="00042B2A" w:rsidRPr="009B6C07">
          <w:fldChar w:fldCharType="begin"/>
        </w:r>
        <w:r w:rsidR="00042B2A" w:rsidRPr="009B6C07">
          <w:instrText xml:space="preserve"> PAGEREF _Toc81556391 \h </w:instrText>
        </w:r>
        <w:r w:rsidR="00042B2A" w:rsidRPr="009B6C07">
          <w:fldChar w:fldCharType="separate"/>
        </w:r>
        <w:r w:rsidR="001B3E0B" w:rsidRPr="009B6C07">
          <w:rPr>
            <w:noProof/>
          </w:rPr>
          <w:t>10</w:t>
        </w:r>
        <w:r w:rsidR="00042B2A" w:rsidRPr="009B6C07">
          <w:fldChar w:fldCharType="end"/>
        </w:r>
      </w:hyperlink>
    </w:p>
    <w:p w14:paraId="06FEDD02" w14:textId="77777777" w:rsidR="0049159C" w:rsidRPr="009B6C07" w:rsidRDefault="005F6CE6">
      <w:pPr>
        <w:pStyle w:val="23"/>
        <w:rPr>
          <w:rFonts w:asciiTheme="minorHAnsi" w:eastAsiaTheme="minorEastAsia" w:hAnsiTheme="minorHAnsi" w:cstheme="minorBidi"/>
          <w:smallCaps w:val="0"/>
          <w:sz w:val="21"/>
          <w:szCs w:val="22"/>
        </w:rPr>
      </w:pPr>
      <w:hyperlink w:anchor="_Toc81556392" w:history="1">
        <w:r w:rsidR="00042B2A" w:rsidRPr="009B6C07">
          <w:rPr>
            <w:rStyle w:val="aff5"/>
            <w:rFonts w:ascii="Times New Roman" w:hAnsi="Times New Roman"/>
            <w:b/>
            <w:bCs/>
            <w:color w:val="auto"/>
          </w:rPr>
          <w:t>2.2</w:t>
        </w:r>
        <w:r w:rsidR="00042B2A" w:rsidRPr="009B6C07">
          <w:rPr>
            <w:rStyle w:val="aff5"/>
            <w:rFonts w:ascii="宋体" w:hAnsi="宋体"/>
            <w:b/>
            <w:bCs/>
            <w:color w:val="auto"/>
          </w:rPr>
          <w:t xml:space="preserve"> </w:t>
        </w:r>
        <w:r w:rsidR="00042B2A" w:rsidRPr="009B6C07">
          <w:rPr>
            <w:rStyle w:val="aff5"/>
            <w:rFonts w:ascii="宋体" w:hAnsi="宋体"/>
            <w:b/>
            <w:bCs/>
            <w:color w:val="auto"/>
          </w:rPr>
          <w:t>总则</w:t>
        </w:r>
        <w:r w:rsidR="00042B2A" w:rsidRPr="009B6C07">
          <w:tab/>
        </w:r>
        <w:r w:rsidR="00042B2A" w:rsidRPr="009B6C07">
          <w:fldChar w:fldCharType="begin"/>
        </w:r>
        <w:r w:rsidR="00042B2A" w:rsidRPr="009B6C07">
          <w:instrText xml:space="preserve"> PAGEREF _Toc81556392 \h </w:instrText>
        </w:r>
        <w:r w:rsidR="00042B2A" w:rsidRPr="009B6C07">
          <w:fldChar w:fldCharType="separate"/>
        </w:r>
        <w:r w:rsidR="001B3E0B" w:rsidRPr="009B6C07">
          <w:rPr>
            <w:noProof/>
          </w:rPr>
          <w:t>14</w:t>
        </w:r>
        <w:r w:rsidR="00042B2A" w:rsidRPr="009B6C07">
          <w:fldChar w:fldCharType="end"/>
        </w:r>
      </w:hyperlink>
    </w:p>
    <w:p w14:paraId="7A71478D" w14:textId="77777777" w:rsidR="0049159C" w:rsidRPr="009B6C07" w:rsidRDefault="005F6CE6">
      <w:pPr>
        <w:pStyle w:val="23"/>
        <w:rPr>
          <w:rFonts w:asciiTheme="minorHAnsi" w:eastAsiaTheme="minorEastAsia" w:hAnsiTheme="minorHAnsi" w:cstheme="minorBidi"/>
          <w:smallCaps w:val="0"/>
          <w:sz w:val="21"/>
          <w:szCs w:val="22"/>
        </w:rPr>
      </w:pPr>
      <w:hyperlink w:anchor="_Toc81556393" w:history="1">
        <w:r w:rsidR="00042B2A" w:rsidRPr="009B6C07">
          <w:rPr>
            <w:rStyle w:val="aff5"/>
            <w:rFonts w:ascii="Times New Roman" w:hAnsi="Times New Roman"/>
            <w:b/>
            <w:bCs/>
            <w:color w:val="auto"/>
          </w:rPr>
          <w:t>2.3</w:t>
        </w:r>
        <w:r w:rsidR="00042B2A" w:rsidRPr="009B6C07">
          <w:rPr>
            <w:rStyle w:val="aff5"/>
            <w:rFonts w:ascii="宋体" w:hAnsi="宋体"/>
            <w:b/>
            <w:bCs/>
            <w:color w:val="auto"/>
          </w:rPr>
          <w:t xml:space="preserve"> </w:t>
        </w:r>
        <w:r w:rsidR="00042B2A" w:rsidRPr="009B6C07">
          <w:rPr>
            <w:rStyle w:val="aff5"/>
            <w:rFonts w:ascii="宋体" w:hAnsi="宋体"/>
            <w:b/>
            <w:bCs/>
            <w:color w:val="auto"/>
          </w:rPr>
          <w:t>招标文件</w:t>
        </w:r>
        <w:r w:rsidR="00042B2A" w:rsidRPr="009B6C07">
          <w:tab/>
        </w:r>
        <w:r w:rsidR="00042B2A" w:rsidRPr="009B6C07">
          <w:fldChar w:fldCharType="begin"/>
        </w:r>
        <w:r w:rsidR="00042B2A" w:rsidRPr="009B6C07">
          <w:instrText xml:space="preserve"> PAGEREF _Toc81556393 \h </w:instrText>
        </w:r>
        <w:r w:rsidR="00042B2A" w:rsidRPr="009B6C07">
          <w:fldChar w:fldCharType="separate"/>
        </w:r>
        <w:r w:rsidR="001B3E0B" w:rsidRPr="009B6C07">
          <w:rPr>
            <w:noProof/>
          </w:rPr>
          <w:t>16</w:t>
        </w:r>
        <w:r w:rsidR="00042B2A" w:rsidRPr="009B6C07">
          <w:fldChar w:fldCharType="end"/>
        </w:r>
      </w:hyperlink>
    </w:p>
    <w:p w14:paraId="66D2E468" w14:textId="77777777" w:rsidR="0049159C" w:rsidRPr="009B6C07" w:rsidRDefault="005F6CE6">
      <w:pPr>
        <w:pStyle w:val="23"/>
        <w:rPr>
          <w:rFonts w:asciiTheme="minorHAnsi" w:eastAsiaTheme="minorEastAsia" w:hAnsiTheme="minorHAnsi" w:cstheme="minorBidi"/>
          <w:smallCaps w:val="0"/>
          <w:sz w:val="21"/>
          <w:szCs w:val="22"/>
        </w:rPr>
      </w:pPr>
      <w:hyperlink w:anchor="_Toc81556394" w:history="1">
        <w:r w:rsidR="00042B2A" w:rsidRPr="009B6C07">
          <w:rPr>
            <w:rStyle w:val="aff5"/>
            <w:rFonts w:ascii="Times New Roman" w:hAnsi="Times New Roman"/>
            <w:b/>
            <w:bCs/>
            <w:color w:val="auto"/>
          </w:rPr>
          <w:t>2.4</w:t>
        </w:r>
        <w:r w:rsidR="00042B2A" w:rsidRPr="009B6C07">
          <w:rPr>
            <w:rStyle w:val="aff5"/>
            <w:rFonts w:ascii="宋体" w:hAnsi="宋体"/>
            <w:b/>
            <w:bCs/>
            <w:color w:val="auto"/>
          </w:rPr>
          <w:t xml:space="preserve"> </w:t>
        </w:r>
        <w:r w:rsidR="00042B2A" w:rsidRPr="009B6C07">
          <w:rPr>
            <w:rStyle w:val="aff5"/>
            <w:rFonts w:ascii="宋体" w:hAnsi="宋体"/>
            <w:b/>
            <w:bCs/>
            <w:color w:val="auto"/>
          </w:rPr>
          <w:t>投标文件</w:t>
        </w:r>
        <w:r w:rsidR="00042B2A" w:rsidRPr="009B6C07">
          <w:tab/>
        </w:r>
        <w:r w:rsidR="00042B2A" w:rsidRPr="009B6C07">
          <w:fldChar w:fldCharType="begin"/>
        </w:r>
        <w:r w:rsidR="00042B2A" w:rsidRPr="009B6C07">
          <w:instrText xml:space="preserve"> PAGEREF _Toc81556394 \h </w:instrText>
        </w:r>
        <w:r w:rsidR="00042B2A" w:rsidRPr="009B6C07">
          <w:fldChar w:fldCharType="separate"/>
        </w:r>
        <w:r w:rsidR="001B3E0B" w:rsidRPr="009B6C07">
          <w:rPr>
            <w:noProof/>
          </w:rPr>
          <w:t>17</w:t>
        </w:r>
        <w:r w:rsidR="00042B2A" w:rsidRPr="009B6C07">
          <w:fldChar w:fldCharType="end"/>
        </w:r>
      </w:hyperlink>
    </w:p>
    <w:p w14:paraId="4391511C" w14:textId="77777777" w:rsidR="0049159C" w:rsidRPr="009B6C07" w:rsidRDefault="005F6CE6">
      <w:pPr>
        <w:pStyle w:val="23"/>
        <w:rPr>
          <w:rFonts w:asciiTheme="minorHAnsi" w:eastAsiaTheme="minorEastAsia" w:hAnsiTheme="minorHAnsi" w:cstheme="minorBidi"/>
          <w:smallCaps w:val="0"/>
          <w:sz w:val="21"/>
          <w:szCs w:val="22"/>
        </w:rPr>
      </w:pPr>
      <w:hyperlink w:anchor="_Toc81556395" w:history="1">
        <w:r w:rsidR="00042B2A" w:rsidRPr="009B6C07">
          <w:rPr>
            <w:rStyle w:val="aff5"/>
            <w:rFonts w:ascii="Times New Roman" w:hAnsi="Times New Roman"/>
            <w:b/>
            <w:bCs/>
            <w:color w:val="auto"/>
          </w:rPr>
          <w:t>2.5</w:t>
        </w:r>
        <w:r w:rsidR="00042B2A" w:rsidRPr="009B6C07">
          <w:rPr>
            <w:rStyle w:val="aff5"/>
            <w:rFonts w:ascii="宋体" w:hAnsi="宋体"/>
            <w:b/>
            <w:bCs/>
            <w:color w:val="auto"/>
          </w:rPr>
          <w:t xml:space="preserve"> </w:t>
        </w:r>
        <w:r w:rsidR="00042B2A" w:rsidRPr="009B6C07">
          <w:rPr>
            <w:rStyle w:val="aff5"/>
            <w:rFonts w:ascii="宋体" w:hAnsi="宋体"/>
            <w:b/>
            <w:bCs/>
            <w:color w:val="auto"/>
          </w:rPr>
          <w:t>开标、资格审查、评标和中标</w:t>
        </w:r>
        <w:r w:rsidR="00042B2A" w:rsidRPr="009B6C07">
          <w:tab/>
        </w:r>
        <w:r w:rsidR="00042B2A" w:rsidRPr="009B6C07">
          <w:fldChar w:fldCharType="begin"/>
        </w:r>
        <w:r w:rsidR="00042B2A" w:rsidRPr="009B6C07">
          <w:instrText xml:space="preserve"> PAGEREF _Toc81556395 \h </w:instrText>
        </w:r>
        <w:r w:rsidR="00042B2A" w:rsidRPr="009B6C07">
          <w:fldChar w:fldCharType="separate"/>
        </w:r>
        <w:r w:rsidR="001B3E0B" w:rsidRPr="009B6C07">
          <w:rPr>
            <w:noProof/>
          </w:rPr>
          <w:t>24</w:t>
        </w:r>
        <w:r w:rsidR="00042B2A" w:rsidRPr="009B6C07">
          <w:fldChar w:fldCharType="end"/>
        </w:r>
      </w:hyperlink>
    </w:p>
    <w:p w14:paraId="38E16528" w14:textId="77777777" w:rsidR="0049159C" w:rsidRPr="009B6C07" w:rsidRDefault="005F6CE6">
      <w:pPr>
        <w:pStyle w:val="23"/>
        <w:rPr>
          <w:rFonts w:asciiTheme="minorHAnsi" w:eastAsiaTheme="minorEastAsia" w:hAnsiTheme="minorHAnsi" w:cstheme="minorBidi"/>
          <w:smallCaps w:val="0"/>
          <w:sz w:val="21"/>
          <w:szCs w:val="22"/>
        </w:rPr>
      </w:pPr>
      <w:hyperlink w:anchor="_Toc81556396" w:history="1">
        <w:r w:rsidR="00042B2A" w:rsidRPr="009B6C07">
          <w:rPr>
            <w:rStyle w:val="aff5"/>
            <w:rFonts w:ascii="Times New Roman" w:hAnsi="Times New Roman"/>
            <w:b/>
            <w:bCs/>
            <w:color w:val="auto"/>
          </w:rPr>
          <w:t>2.6</w:t>
        </w:r>
        <w:r w:rsidR="00042B2A" w:rsidRPr="009B6C07">
          <w:rPr>
            <w:rStyle w:val="aff5"/>
            <w:rFonts w:ascii="宋体" w:hAnsi="宋体"/>
            <w:b/>
            <w:bCs/>
            <w:color w:val="auto"/>
          </w:rPr>
          <w:t xml:space="preserve"> </w:t>
        </w:r>
        <w:r w:rsidR="00042B2A" w:rsidRPr="009B6C07">
          <w:rPr>
            <w:rStyle w:val="aff5"/>
            <w:rFonts w:ascii="宋体" w:hAnsi="宋体"/>
            <w:b/>
            <w:bCs/>
            <w:color w:val="auto"/>
          </w:rPr>
          <w:t>签订及履行合同和验收</w:t>
        </w:r>
        <w:r w:rsidR="00042B2A" w:rsidRPr="009B6C07">
          <w:tab/>
        </w:r>
        <w:r w:rsidR="00042B2A" w:rsidRPr="009B6C07">
          <w:fldChar w:fldCharType="begin"/>
        </w:r>
        <w:r w:rsidR="00042B2A" w:rsidRPr="009B6C07">
          <w:instrText xml:space="preserve"> PAGEREF _Toc81556396 \h </w:instrText>
        </w:r>
        <w:r w:rsidR="00042B2A" w:rsidRPr="009B6C07">
          <w:fldChar w:fldCharType="separate"/>
        </w:r>
        <w:r w:rsidR="001B3E0B" w:rsidRPr="009B6C07">
          <w:rPr>
            <w:noProof/>
          </w:rPr>
          <w:t>26</w:t>
        </w:r>
        <w:r w:rsidR="00042B2A" w:rsidRPr="009B6C07">
          <w:fldChar w:fldCharType="end"/>
        </w:r>
      </w:hyperlink>
    </w:p>
    <w:p w14:paraId="39F27C09" w14:textId="77777777" w:rsidR="0049159C" w:rsidRPr="009B6C07" w:rsidRDefault="005F6CE6">
      <w:pPr>
        <w:pStyle w:val="23"/>
        <w:rPr>
          <w:rFonts w:asciiTheme="minorHAnsi" w:eastAsiaTheme="minorEastAsia" w:hAnsiTheme="minorHAnsi" w:cstheme="minorBidi"/>
          <w:smallCaps w:val="0"/>
          <w:sz w:val="21"/>
          <w:szCs w:val="22"/>
        </w:rPr>
      </w:pPr>
      <w:hyperlink w:anchor="_Toc81556397" w:history="1">
        <w:r w:rsidR="00042B2A" w:rsidRPr="009B6C07">
          <w:rPr>
            <w:rStyle w:val="aff5"/>
            <w:rFonts w:ascii="Times New Roman" w:hAnsi="Times New Roman"/>
            <w:b/>
            <w:bCs/>
            <w:color w:val="auto"/>
          </w:rPr>
          <w:t>2.7</w:t>
        </w:r>
        <w:r w:rsidR="00042B2A" w:rsidRPr="009B6C07">
          <w:rPr>
            <w:rStyle w:val="aff5"/>
            <w:rFonts w:ascii="宋体" w:hAnsi="宋体"/>
            <w:b/>
            <w:bCs/>
            <w:color w:val="auto"/>
          </w:rPr>
          <w:t xml:space="preserve"> </w:t>
        </w:r>
        <w:r w:rsidR="00042B2A" w:rsidRPr="009B6C07">
          <w:rPr>
            <w:rStyle w:val="aff5"/>
            <w:rFonts w:ascii="宋体" w:hAnsi="宋体"/>
            <w:b/>
            <w:bCs/>
            <w:color w:val="auto"/>
          </w:rPr>
          <w:t>投标纪律要求</w:t>
        </w:r>
        <w:r w:rsidR="00042B2A" w:rsidRPr="009B6C07">
          <w:tab/>
        </w:r>
        <w:r w:rsidR="00042B2A" w:rsidRPr="009B6C07">
          <w:fldChar w:fldCharType="begin"/>
        </w:r>
        <w:r w:rsidR="00042B2A" w:rsidRPr="009B6C07">
          <w:instrText xml:space="preserve"> PAGEREF _Toc81556397 \h </w:instrText>
        </w:r>
        <w:r w:rsidR="00042B2A" w:rsidRPr="009B6C07">
          <w:fldChar w:fldCharType="separate"/>
        </w:r>
        <w:r w:rsidR="001B3E0B" w:rsidRPr="009B6C07">
          <w:rPr>
            <w:noProof/>
          </w:rPr>
          <w:t>28</w:t>
        </w:r>
        <w:r w:rsidR="00042B2A" w:rsidRPr="009B6C07">
          <w:fldChar w:fldCharType="end"/>
        </w:r>
      </w:hyperlink>
    </w:p>
    <w:p w14:paraId="268D2A35" w14:textId="77777777" w:rsidR="0049159C" w:rsidRPr="009B6C07" w:rsidRDefault="005F6CE6">
      <w:pPr>
        <w:pStyle w:val="23"/>
        <w:rPr>
          <w:rFonts w:asciiTheme="minorHAnsi" w:eastAsiaTheme="minorEastAsia" w:hAnsiTheme="minorHAnsi" w:cstheme="minorBidi"/>
          <w:smallCaps w:val="0"/>
          <w:sz w:val="21"/>
          <w:szCs w:val="22"/>
        </w:rPr>
      </w:pPr>
      <w:hyperlink w:anchor="_Toc81556398" w:history="1">
        <w:r w:rsidR="00042B2A" w:rsidRPr="009B6C07">
          <w:rPr>
            <w:rStyle w:val="aff5"/>
            <w:rFonts w:ascii="Times New Roman" w:hAnsi="Times New Roman"/>
            <w:b/>
            <w:bCs/>
            <w:color w:val="auto"/>
          </w:rPr>
          <w:t>2.8</w:t>
        </w:r>
        <w:r w:rsidR="00042B2A" w:rsidRPr="009B6C07">
          <w:rPr>
            <w:rStyle w:val="aff5"/>
            <w:rFonts w:ascii="宋体" w:hAnsi="宋体"/>
            <w:b/>
            <w:bCs/>
            <w:color w:val="auto"/>
          </w:rPr>
          <w:t xml:space="preserve"> </w:t>
        </w:r>
        <w:r w:rsidR="00042B2A" w:rsidRPr="009B6C07">
          <w:rPr>
            <w:rStyle w:val="aff5"/>
            <w:rFonts w:ascii="宋体" w:hAnsi="宋体"/>
            <w:b/>
            <w:bCs/>
            <w:color w:val="auto"/>
          </w:rPr>
          <w:t>询问、质疑和投诉</w:t>
        </w:r>
        <w:r w:rsidR="00042B2A" w:rsidRPr="009B6C07">
          <w:tab/>
        </w:r>
        <w:r w:rsidR="00042B2A" w:rsidRPr="009B6C07">
          <w:fldChar w:fldCharType="begin"/>
        </w:r>
        <w:r w:rsidR="00042B2A" w:rsidRPr="009B6C07">
          <w:instrText xml:space="preserve"> PAGEREF _Toc81556398 \h </w:instrText>
        </w:r>
        <w:r w:rsidR="00042B2A" w:rsidRPr="009B6C07">
          <w:fldChar w:fldCharType="separate"/>
        </w:r>
        <w:r w:rsidR="001B3E0B" w:rsidRPr="009B6C07">
          <w:rPr>
            <w:noProof/>
          </w:rPr>
          <w:t>30</w:t>
        </w:r>
        <w:r w:rsidR="00042B2A" w:rsidRPr="009B6C07">
          <w:fldChar w:fldCharType="end"/>
        </w:r>
      </w:hyperlink>
    </w:p>
    <w:p w14:paraId="1098EAEE" w14:textId="77777777" w:rsidR="0049159C" w:rsidRPr="009B6C07" w:rsidRDefault="005F6CE6">
      <w:pPr>
        <w:pStyle w:val="23"/>
        <w:rPr>
          <w:rFonts w:asciiTheme="minorHAnsi" w:eastAsiaTheme="minorEastAsia" w:hAnsiTheme="minorHAnsi" w:cstheme="minorBidi"/>
          <w:smallCaps w:val="0"/>
          <w:sz w:val="21"/>
          <w:szCs w:val="22"/>
        </w:rPr>
      </w:pPr>
      <w:hyperlink w:anchor="_Toc81556399" w:history="1">
        <w:r w:rsidR="00042B2A" w:rsidRPr="009B6C07">
          <w:rPr>
            <w:rStyle w:val="aff5"/>
            <w:rFonts w:ascii="Times New Roman" w:hAnsi="Times New Roman"/>
            <w:b/>
            <w:bCs/>
            <w:color w:val="auto"/>
          </w:rPr>
          <w:t>2.9</w:t>
        </w:r>
        <w:r w:rsidR="00042B2A" w:rsidRPr="009B6C07">
          <w:rPr>
            <w:rStyle w:val="aff5"/>
            <w:rFonts w:ascii="宋体" w:hAnsi="宋体"/>
            <w:b/>
            <w:bCs/>
            <w:color w:val="auto"/>
          </w:rPr>
          <w:t xml:space="preserve"> </w:t>
        </w:r>
        <w:r w:rsidR="00042B2A" w:rsidRPr="009B6C07">
          <w:rPr>
            <w:rStyle w:val="aff5"/>
            <w:rFonts w:ascii="宋体" w:hAnsi="宋体"/>
            <w:b/>
            <w:bCs/>
            <w:color w:val="auto"/>
          </w:rPr>
          <w:t>中小企业政府采购信用融资</w:t>
        </w:r>
        <w:r w:rsidR="00042B2A" w:rsidRPr="009B6C07">
          <w:tab/>
        </w:r>
        <w:r w:rsidR="00042B2A" w:rsidRPr="009B6C07">
          <w:fldChar w:fldCharType="begin"/>
        </w:r>
        <w:r w:rsidR="00042B2A" w:rsidRPr="009B6C07">
          <w:instrText xml:space="preserve"> PAGEREF _Toc81556399 \h </w:instrText>
        </w:r>
        <w:r w:rsidR="00042B2A" w:rsidRPr="009B6C07">
          <w:fldChar w:fldCharType="separate"/>
        </w:r>
        <w:r w:rsidR="001B3E0B" w:rsidRPr="009B6C07">
          <w:rPr>
            <w:noProof/>
          </w:rPr>
          <w:t>32</w:t>
        </w:r>
        <w:r w:rsidR="00042B2A" w:rsidRPr="009B6C07">
          <w:fldChar w:fldCharType="end"/>
        </w:r>
      </w:hyperlink>
    </w:p>
    <w:p w14:paraId="55795E5D" w14:textId="77777777" w:rsidR="0049159C" w:rsidRPr="009B6C07" w:rsidRDefault="005F6CE6">
      <w:pPr>
        <w:pStyle w:val="11"/>
        <w:rPr>
          <w:rFonts w:asciiTheme="minorHAnsi" w:eastAsiaTheme="minorEastAsia" w:hAnsiTheme="minorHAnsi" w:cstheme="minorBidi"/>
          <w:bCs w:val="0"/>
          <w:caps w:val="0"/>
          <w:sz w:val="21"/>
          <w:szCs w:val="22"/>
        </w:rPr>
      </w:pPr>
      <w:hyperlink w:anchor="_Toc81556400" w:history="1">
        <w:r w:rsidR="00042B2A" w:rsidRPr="009B6C07">
          <w:rPr>
            <w:rStyle w:val="aff5"/>
            <w:rFonts w:ascii="Times New Roman" w:hAnsi="Times New Roman"/>
            <w:b/>
            <w:color w:val="auto"/>
            <w:spacing w:val="-20"/>
            <w:kern w:val="44"/>
          </w:rPr>
          <w:t>第</w:t>
        </w:r>
        <w:r w:rsidR="00042B2A" w:rsidRPr="009B6C07">
          <w:rPr>
            <w:rStyle w:val="aff5"/>
            <w:rFonts w:ascii="Times New Roman" w:hAnsi="Times New Roman"/>
            <w:b/>
            <w:color w:val="auto"/>
            <w:spacing w:val="-20"/>
            <w:kern w:val="44"/>
          </w:rPr>
          <w:t>3</w:t>
        </w:r>
        <w:r w:rsidR="00042B2A" w:rsidRPr="009B6C07">
          <w:rPr>
            <w:rStyle w:val="aff5"/>
            <w:rFonts w:ascii="Times New Roman" w:hAnsi="Times New Roman"/>
            <w:b/>
            <w:color w:val="auto"/>
            <w:spacing w:val="-20"/>
            <w:kern w:val="44"/>
          </w:rPr>
          <w:t>章</w:t>
        </w:r>
        <w:r w:rsidR="00042B2A" w:rsidRPr="009B6C07">
          <w:rPr>
            <w:rFonts w:asciiTheme="minorHAnsi" w:eastAsiaTheme="minorEastAsia" w:hAnsiTheme="minorHAnsi" w:cstheme="minorBidi"/>
            <w:bCs w:val="0"/>
            <w:caps w:val="0"/>
            <w:sz w:val="21"/>
            <w:szCs w:val="22"/>
          </w:rPr>
          <w:tab/>
        </w:r>
        <w:r w:rsidR="00042B2A" w:rsidRPr="009B6C07">
          <w:rPr>
            <w:rStyle w:val="aff5"/>
            <w:rFonts w:ascii="宋体" w:hAnsi="宋体"/>
            <w:b/>
            <w:color w:val="auto"/>
            <w:spacing w:val="-20"/>
            <w:kern w:val="44"/>
          </w:rPr>
          <w:t>投标文件格式</w:t>
        </w:r>
        <w:r w:rsidR="00042B2A" w:rsidRPr="009B6C07">
          <w:tab/>
        </w:r>
        <w:r w:rsidR="00042B2A" w:rsidRPr="009B6C07">
          <w:fldChar w:fldCharType="begin"/>
        </w:r>
        <w:r w:rsidR="00042B2A" w:rsidRPr="009B6C07">
          <w:instrText xml:space="preserve"> PAGEREF _Toc81556400 \h </w:instrText>
        </w:r>
        <w:r w:rsidR="00042B2A" w:rsidRPr="009B6C07">
          <w:fldChar w:fldCharType="separate"/>
        </w:r>
        <w:r w:rsidR="001B3E0B" w:rsidRPr="009B6C07">
          <w:rPr>
            <w:noProof/>
          </w:rPr>
          <w:t>33</w:t>
        </w:r>
        <w:r w:rsidR="00042B2A" w:rsidRPr="009B6C07">
          <w:fldChar w:fldCharType="end"/>
        </w:r>
      </w:hyperlink>
    </w:p>
    <w:p w14:paraId="2C25EE94" w14:textId="77777777" w:rsidR="0049159C" w:rsidRPr="009B6C07" w:rsidRDefault="005F6CE6">
      <w:pPr>
        <w:pStyle w:val="23"/>
        <w:rPr>
          <w:rFonts w:asciiTheme="minorHAnsi" w:eastAsiaTheme="minorEastAsia" w:hAnsiTheme="minorHAnsi" w:cstheme="minorBidi"/>
          <w:smallCaps w:val="0"/>
          <w:sz w:val="21"/>
          <w:szCs w:val="22"/>
        </w:rPr>
      </w:pPr>
      <w:hyperlink w:anchor="_Toc81556401" w:history="1">
        <w:r w:rsidR="00042B2A" w:rsidRPr="009B6C07">
          <w:rPr>
            <w:rStyle w:val="aff5"/>
            <w:rFonts w:ascii="Times New Roman" w:hAnsi="Times New Roman"/>
            <w:b/>
            <w:bCs/>
            <w:color w:val="auto"/>
          </w:rPr>
          <w:t>3.1</w:t>
        </w:r>
        <w:r w:rsidR="00042B2A" w:rsidRPr="009B6C07">
          <w:rPr>
            <w:rStyle w:val="aff5"/>
            <w:rFonts w:ascii="宋体" w:hAnsi="宋体"/>
            <w:b/>
            <w:bCs/>
            <w:color w:val="auto"/>
          </w:rPr>
          <w:t xml:space="preserve"> </w:t>
        </w:r>
        <w:r w:rsidR="00042B2A" w:rsidRPr="009B6C07">
          <w:rPr>
            <w:rStyle w:val="aff5"/>
            <w:rFonts w:ascii="宋体" w:hAnsi="宋体"/>
            <w:b/>
            <w:bCs/>
            <w:color w:val="auto"/>
          </w:rPr>
          <w:t>投标文件封面格式</w:t>
        </w:r>
        <w:r w:rsidR="00042B2A" w:rsidRPr="009B6C07">
          <w:tab/>
        </w:r>
        <w:r w:rsidR="00042B2A" w:rsidRPr="009B6C07">
          <w:fldChar w:fldCharType="begin"/>
        </w:r>
        <w:r w:rsidR="00042B2A" w:rsidRPr="009B6C07">
          <w:instrText xml:space="preserve"> PAGEREF _Toc81556401 \h </w:instrText>
        </w:r>
        <w:r w:rsidR="00042B2A" w:rsidRPr="009B6C07">
          <w:fldChar w:fldCharType="separate"/>
        </w:r>
        <w:r w:rsidR="001B3E0B" w:rsidRPr="009B6C07">
          <w:rPr>
            <w:noProof/>
          </w:rPr>
          <w:t>33</w:t>
        </w:r>
        <w:r w:rsidR="00042B2A" w:rsidRPr="009B6C07">
          <w:fldChar w:fldCharType="end"/>
        </w:r>
      </w:hyperlink>
    </w:p>
    <w:p w14:paraId="463E609B" w14:textId="77777777" w:rsidR="0049159C" w:rsidRPr="009B6C07" w:rsidRDefault="005F6CE6">
      <w:pPr>
        <w:pStyle w:val="23"/>
        <w:rPr>
          <w:rFonts w:asciiTheme="minorHAnsi" w:eastAsiaTheme="minorEastAsia" w:hAnsiTheme="minorHAnsi" w:cstheme="minorBidi"/>
          <w:smallCaps w:val="0"/>
          <w:sz w:val="21"/>
          <w:szCs w:val="22"/>
        </w:rPr>
      </w:pPr>
      <w:hyperlink w:anchor="_Toc81556402" w:history="1">
        <w:r w:rsidR="00042B2A" w:rsidRPr="009B6C07">
          <w:rPr>
            <w:rStyle w:val="aff5"/>
            <w:rFonts w:ascii="Times New Roman" w:hAnsi="Times New Roman"/>
            <w:b/>
            <w:bCs/>
            <w:color w:val="auto"/>
          </w:rPr>
          <w:t>3.2</w:t>
        </w:r>
        <w:r w:rsidR="00042B2A" w:rsidRPr="009B6C07">
          <w:rPr>
            <w:rStyle w:val="aff5"/>
            <w:rFonts w:ascii="宋体" w:hAnsi="宋体"/>
            <w:b/>
            <w:bCs/>
            <w:color w:val="auto"/>
          </w:rPr>
          <w:t xml:space="preserve"> </w:t>
        </w:r>
        <w:r w:rsidR="00042B2A" w:rsidRPr="009B6C07">
          <w:rPr>
            <w:rStyle w:val="aff5"/>
            <w:rFonts w:ascii="宋体" w:hAnsi="宋体"/>
            <w:b/>
            <w:bCs/>
            <w:color w:val="auto"/>
          </w:rPr>
          <w:t>资格响应文件</w:t>
        </w:r>
        <w:r w:rsidR="00042B2A" w:rsidRPr="009B6C07">
          <w:tab/>
        </w:r>
        <w:r w:rsidR="00042B2A" w:rsidRPr="009B6C07">
          <w:fldChar w:fldCharType="begin"/>
        </w:r>
        <w:r w:rsidR="00042B2A" w:rsidRPr="009B6C07">
          <w:instrText xml:space="preserve"> PAGEREF _Toc81556402 \h </w:instrText>
        </w:r>
        <w:r w:rsidR="00042B2A" w:rsidRPr="009B6C07">
          <w:fldChar w:fldCharType="separate"/>
        </w:r>
        <w:r w:rsidR="001B3E0B" w:rsidRPr="009B6C07">
          <w:rPr>
            <w:noProof/>
          </w:rPr>
          <w:t>34</w:t>
        </w:r>
        <w:r w:rsidR="00042B2A" w:rsidRPr="009B6C07">
          <w:fldChar w:fldCharType="end"/>
        </w:r>
      </w:hyperlink>
    </w:p>
    <w:p w14:paraId="620D0707" w14:textId="77777777" w:rsidR="0049159C" w:rsidRPr="009B6C07" w:rsidRDefault="005F6CE6">
      <w:pPr>
        <w:pStyle w:val="23"/>
        <w:rPr>
          <w:rFonts w:asciiTheme="minorHAnsi" w:eastAsiaTheme="minorEastAsia" w:hAnsiTheme="minorHAnsi" w:cstheme="minorBidi"/>
          <w:smallCaps w:val="0"/>
          <w:sz w:val="21"/>
          <w:szCs w:val="22"/>
        </w:rPr>
      </w:pPr>
      <w:hyperlink w:anchor="_Toc81556403" w:history="1">
        <w:r w:rsidR="00042B2A" w:rsidRPr="009B6C07">
          <w:rPr>
            <w:rStyle w:val="aff5"/>
            <w:rFonts w:ascii="Times New Roman" w:hAnsi="Times New Roman"/>
            <w:b/>
            <w:bCs/>
            <w:color w:val="auto"/>
          </w:rPr>
          <w:t>3.3</w:t>
        </w:r>
        <w:r w:rsidR="00042B2A" w:rsidRPr="009B6C07">
          <w:rPr>
            <w:rStyle w:val="aff5"/>
            <w:rFonts w:ascii="宋体" w:hAnsi="宋体"/>
            <w:b/>
            <w:bCs/>
            <w:color w:val="auto"/>
          </w:rPr>
          <w:t xml:space="preserve"> </w:t>
        </w:r>
        <w:r w:rsidR="00042B2A" w:rsidRPr="009B6C07">
          <w:rPr>
            <w:rStyle w:val="aff5"/>
            <w:rFonts w:ascii="宋体" w:hAnsi="宋体"/>
            <w:b/>
            <w:bCs/>
            <w:color w:val="auto"/>
          </w:rPr>
          <w:t>商务技术响应文件</w:t>
        </w:r>
        <w:r w:rsidR="00042B2A" w:rsidRPr="009B6C07">
          <w:tab/>
        </w:r>
        <w:r w:rsidR="00042B2A" w:rsidRPr="009B6C07">
          <w:fldChar w:fldCharType="begin"/>
        </w:r>
        <w:r w:rsidR="00042B2A" w:rsidRPr="009B6C07">
          <w:instrText xml:space="preserve"> PAGEREF _Toc81556403 \h </w:instrText>
        </w:r>
        <w:r w:rsidR="00042B2A" w:rsidRPr="009B6C07">
          <w:fldChar w:fldCharType="separate"/>
        </w:r>
        <w:r w:rsidR="001B3E0B" w:rsidRPr="009B6C07">
          <w:rPr>
            <w:noProof/>
          </w:rPr>
          <w:t>38</w:t>
        </w:r>
        <w:r w:rsidR="00042B2A" w:rsidRPr="009B6C07">
          <w:fldChar w:fldCharType="end"/>
        </w:r>
      </w:hyperlink>
    </w:p>
    <w:p w14:paraId="28D386E3" w14:textId="77777777" w:rsidR="0049159C" w:rsidRPr="009B6C07" w:rsidRDefault="005F6CE6">
      <w:pPr>
        <w:pStyle w:val="23"/>
        <w:rPr>
          <w:rFonts w:asciiTheme="minorHAnsi" w:eastAsiaTheme="minorEastAsia" w:hAnsiTheme="minorHAnsi" w:cstheme="minorBidi"/>
          <w:smallCaps w:val="0"/>
          <w:sz w:val="21"/>
          <w:szCs w:val="22"/>
        </w:rPr>
      </w:pPr>
      <w:hyperlink w:anchor="_Toc81556404" w:history="1">
        <w:r w:rsidR="00042B2A" w:rsidRPr="009B6C07">
          <w:rPr>
            <w:rStyle w:val="aff5"/>
            <w:rFonts w:ascii="Times New Roman" w:hAnsi="Times New Roman"/>
            <w:b/>
            <w:bCs/>
            <w:color w:val="auto"/>
          </w:rPr>
          <w:t>3.4</w:t>
        </w:r>
        <w:r w:rsidR="00042B2A" w:rsidRPr="009B6C07">
          <w:rPr>
            <w:rStyle w:val="aff5"/>
            <w:rFonts w:ascii="宋体" w:hAnsi="宋体"/>
            <w:b/>
            <w:bCs/>
            <w:color w:val="auto"/>
          </w:rPr>
          <w:t xml:space="preserve"> </w:t>
        </w:r>
        <w:r w:rsidR="00042B2A" w:rsidRPr="009B6C07">
          <w:rPr>
            <w:rStyle w:val="aff5"/>
            <w:rFonts w:ascii="宋体" w:hAnsi="宋体"/>
            <w:b/>
            <w:bCs/>
            <w:color w:val="auto"/>
          </w:rPr>
          <w:t>报价要求响应文件</w:t>
        </w:r>
        <w:r w:rsidR="00042B2A" w:rsidRPr="009B6C07">
          <w:tab/>
        </w:r>
        <w:r w:rsidR="00042B2A" w:rsidRPr="009B6C07">
          <w:fldChar w:fldCharType="begin"/>
        </w:r>
        <w:r w:rsidR="00042B2A" w:rsidRPr="009B6C07">
          <w:instrText xml:space="preserve"> PAGEREF _Toc81556404 \h </w:instrText>
        </w:r>
        <w:r w:rsidR="00042B2A" w:rsidRPr="009B6C07">
          <w:fldChar w:fldCharType="separate"/>
        </w:r>
        <w:r w:rsidR="001B3E0B" w:rsidRPr="009B6C07">
          <w:rPr>
            <w:noProof/>
          </w:rPr>
          <w:t>49</w:t>
        </w:r>
        <w:r w:rsidR="00042B2A" w:rsidRPr="009B6C07">
          <w:fldChar w:fldCharType="end"/>
        </w:r>
      </w:hyperlink>
    </w:p>
    <w:p w14:paraId="55EA8928" w14:textId="77777777" w:rsidR="0049159C" w:rsidRPr="009B6C07" w:rsidRDefault="005F6CE6">
      <w:pPr>
        <w:pStyle w:val="11"/>
        <w:rPr>
          <w:rFonts w:asciiTheme="minorHAnsi" w:eastAsiaTheme="minorEastAsia" w:hAnsiTheme="minorHAnsi" w:cstheme="minorBidi"/>
          <w:bCs w:val="0"/>
          <w:caps w:val="0"/>
          <w:sz w:val="21"/>
          <w:szCs w:val="22"/>
        </w:rPr>
      </w:pPr>
      <w:hyperlink w:anchor="_Toc81556405" w:history="1">
        <w:r w:rsidR="00042B2A" w:rsidRPr="009B6C07">
          <w:rPr>
            <w:rStyle w:val="aff5"/>
            <w:rFonts w:ascii="Times New Roman" w:hAnsi="Times New Roman"/>
            <w:b/>
            <w:color w:val="auto"/>
            <w:spacing w:val="-20"/>
            <w:kern w:val="44"/>
          </w:rPr>
          <w:t>第</w:t>
        </w:r>
        <w:r w:rsidR="00042B2A" w:rsidRPr="009B6C07">
          <w:rPr>
            <w:rStyle w:val="aff5"/>
            <w:rFonts w:ascii="Times New Roman" w:hAnsi="Times New Roman"/>
            <w:b/>
            <w:color w:val="auto"/>
            <w:spacing w:val="-20"/>
            <w:kern w:val="44"/>
          </w:rPr>
          <w:t>4</w:t>
        </w:r>
        <w:r w:rsidR="00042B2A" w:rsidRPr="009B6C07">
          <w:rPr>
            <w:rStyle w:val="aff5"/>
            <w:rFonts w:ascii="Times New Roman" w:hAnsi="Times New Roman"/>
            <w:b/>
            <w:color w:val="auto"/>
            <w:spacing w:val="-20"/>
            <w:kern w:val="44"/>
          </w:rPr>
          <w:t>章</w:t>
        </w:r>
        <w:r w:rsidR="00042B2A" w:rsidRPr="009B6C07">
          <w:rPr>
            <w:rFonts w:asciiTheme="minorHAnsi" w:eastAsiaTheme="minorEastAsia" w:hAnsiTheme="minorHAnsi" w:cstheme="minorBidi"/>
            <w:bCs w:val="0"/>
            <w:caps w:val="0"/>
            <w:sz w:val="21"/>
            <w:szCs w:val="22"/>
          </w:rPr>
          <w:tab/>
        </w:r>
        <w:r w:rsidR="00042B2A" w:rsidRPr="009B6C07">
          <w:rPr>
            <w:rStyle w:val="aff5"/>
            <w:rFonts w:ascii="宋体" w:hAnsi="宋体"/>
            <w:b/>
            <w:color w:val="auto"/>
            <w:spacing w:val="-20"/>
            <w:kern w:val="44"/>
          </w:rPr>
          <w:t>招标项目技术、服务、商务及其他要求</w:t>
        </w:r>
        <w:r w:rsidR="00042B2A" w:rsidRPr="009B6C07">
          <w:tab/>
        </w:r>
        <w:r w:rsidR="00042B2A" w:rsidRPr="009B6C07">
          <w:fldChar w:fldCharType="begin"/>
        </w:r>
        <w:r w:rsidR="00042B2A" w:rsidRPr="009B6C07">
          <w:instrText xml:space="preserve"> PAGEREF _Toc81556405 \h </w:instrText>
        </w:r>
        <w:r w:rsidR="00042B2A" w:rsidRPr="009B6C07">
          <w:fldChar w:fldCharType="separate"/>
        </w:r>
        <w:r w:rsidR="001B3E0B" w:rsidRPr="009B6C07">
          <w:rPr>
            <w:noProof/>
          </w:rPr>
          <w:t>58</w:t>
        </w:r>
        <w:r w:rsidR="00042B2A" w:rsidRPr="009B6C07">
          <w:fldChar w:fldCharType="end"/>
        </w:r>
      </w:hyperlink>
    </w:p>
    <w:p w14:paraId="219CA371" w14:textId="77777777" w:rsidR="0049159C" w:rsidRPr="009B6C07" w:rsidRDefault="005F6CE6">
      <w:pPr>
        <w:pStyle w:val="23"/>
        <w:rPr>
          <w:rFonts w:asciiTheme="minorHAnsi" w:eastAsiaTheme="minorEastAsia" w:hAnsiTheme="minorHAnsi" w:cstheme="minorBidi"/>
          <w:smallCaps w:val="0"/>
          <w:sz w:val="21"/>
          <w:szCs w:val="22"/>
        </w:rPr>
      </w:pPr>
      <w:hyperlink w:anchor="_Toc81556406" w:history="1">
        <w:r w:rsidR="00042B2A" w:rsidRPr="009B6C07">
          <w:rPr>
            <w:rStyle w:val="aff5"/>
            <w:rFonts w:ascii="Times New Roman" w:hAnsi="Times New Roman"/>
            <w:b/>
            <w:bCs/>
            <w:color w:val="auto"/>
          </w:rPr>
          <w:t>4.1</w:t>
        </w:r>
        <w:r w:rsidR="00042B2A" w:rsidRPr="009B6C07">
          <w:rPr>
            <w:rStyle w:val="aff5"/>
            <w:rFonts w:ascii="宋体" w:hAnsi="宋体"/>
            <w:b/>
            <w:bCs/>
            <w:color w:val="auto"/>
          </w:rPr>
          <w:t xml:space="preserve"> </w:t>
        </w:r>
        <w:r w:rsidR="00042B2A" w:rsidRPr="009B6C07">
          <w:rPr>
            <w:rStyle w:val="aff5"/>
            <w:rFonts w:ascii="宋体" w:hAnsi="宋体"/>
            <w:b/>
            <w:bCs/>
            <w:color w:val="auto"/>
          </w:rPr>
          <w:t>项目概况</w:t>
        </w:r>
        <w:r w:rsidR="00042B2A" w:rsidRPr="009B6C07">
          <w:tab/>
        </w:r>
        <w:r w:rsidR="00042B2A" w:rsidRPr="009B6C07">
          <w:fldChar w:fldCharType="begin"/>
        </w:r>
        <w:r w:rsidR="00042B2A" w:rsidRPr="009B6C07">
          <w:instrText xml:space="preserve"> PAGEREF _Toc81556406 \h </w:instrText>
        </w:r>
        <w:r w:rsidR="00042B2A" w:rsidRPr="009B6C07">
          <w:fldChar w:fldCharType="separate"/>
        </w:r>
        <w:r w:rsidR="001B3E0B" w:rsidRPr="009B6C07">
          <w:rPr>
            <w:noProof/>
          </w:rPr>
          <w:t>58</w:t>
        </w:r>
        <w:r w:rsidR="00042B2A" w:rsidRPr="009B6C07">
          <w:fldChar w:fldCharType="end"/>
        </w:r>
      </w:hyperlink>
    </w:p>
    <w:p w14:paraId="1136ECB6" w14:textId="77777777" w:rsidR="0049159C" w:rsidRPr="009B6C07" w:rsidRDefault="005F6CE6">
      <w:pPr>
        <w:pStyle w:val="23"/>
        <w:rPr>
          <w:rFonts w:asciiTheme="minorHAnsi" w:eastAsiaTheme="minorEastAsia" w:hAnsiTheme="minorHAnsi" w:cstheme="minorBidi"/>
          <w:smallCaps w:val="0"/>
          <w:sz w:val="21"/>
          <w:szCs w:val="22"/>
        </w:rPr>
      </w:pPr>
      <w:hyperlink w:anchor="_Toc81556407" w:history="1">
        <w:r w:rsidR="00042B2A" w:rsidRPr="009B6C07">
          <w:rPr>
            <w:rStyle w:val="aff5"/>
            <w:rFonts w:ascii="Times New Roman" w:hAnsi="Times New Roman"/>
            <w:b/>
            <w:bCs/>
            <w:color w:val="auto"/>
          </w:rPr>
          <w:t>4.2</w:t>
        </w:r>
        <w:r w:rsidR="00042B2A" w:rsidRPr="009B6C07">
          <w:rPr>
            <w:rStyle w:val="aff5"/>
            <w:rFonts w:ascii="宋体" w:hAnsi="宋体"/>
            <w:b/>
            <w:bCs/>
            <w:color w:val="auto"/>
          </w:rPr>
          <w:t xml:space="preserve"> </w:t>
        </w:r>
        <w:r w:rsidR="00042B2A" w:rsidRPr="009B6C07">
          <w:rPr>
            <w:rStyle w:val="aff5"/>
            <w:rFonts w:ascii="宋体" w:hAnsi="宋体"/>
            <w:b/>
            <w:bCs/>
            <w:color w:val="auto"/>
          </w:rPr>
          <w:t>采购内容</w:t>
        </w:r>
        <w:r w:rsidR="00042B2A" w:rsidRPr="009B6C07">
          <w:tab/>
        </w:r>
        <w:r w:rsidR="00042B2A" w:rsidRPr="009B6C07">
          <w:fldChar w:fldCharType="begin"/>
        </w:r>
        <w:r w:rsidR="00042B2A" w:rsidRPr="009B6C07">
          <w:instrText xml:space="preserve"> PAGEREF _Toc81556407 \h </w:instrText>
        </w:r>
        <w:r w:rsidR="00042B2A" w:rsidRPr="009B6C07">
          <w:fldChar w:fldCharType="separate"/>
        </w:r>
        <w:r w:rsidR="001B3E0B" w:rsidRPr="009B6C07">
          <w:rPr>
            <w:noProof/>
          </w:rPr>
          <w:t>62</w:t>
        </w:r>
        <w:r w:rsidR="00042B2A" w:rsidRPr="009B6C07">
          <w:fldChar w:fldCharType="end"/>
        </w:r>
      </w:hyperlink>
    </w:p>
    <w:p w14:paraId="0323C09D" w14:textId="77777777" w:rsidR="0049159C" w:rsidRPr="009B6C07" w:rsidRDefault="005F6CE6">
      <w:pPr>
        <w:pStyle w:val="23"/>
        <w:rPr>
          <w:rFonts w:asciiTheme="minorHAnsi" w:eastAsiaTheme="minorEastAsia" w:hAnsiTheme="minorHAnsi" w:cstheme="minorBidi"/>
          <w:smallCaps w:val="0"/>
          <w:sz w:val="21"/>
          <w:szCs w:val="22"/>
        </w:rPr>
      </w:pPr>
      <w:hyperlink w:anchor="_Toc81556408" w:history="1">
        <w:r w:rsidR="00042B2A" w:rsidRPr="009B6C07">
          <w:rPr>
            <w:rStyle w:val="aff5"/>
            <w:rFonts w:ascii="Times New Roman" w:hAnsi="Times New Roman"/>
            <w:b/>
            <w:bCs/>
            <w:color w:val="auto"/>
          </w:rPr>
          <w:t>4.3</w:t>
        </w:r>
        <w:r w:rsidR="00042B2A" w:rsidRPr="009B6C07">
          <w:rPr>
            <w:rStyle w:val="aff5"/>
            <w:rFonts w:ascii="宋体" w:hAnsi="宋体"/>
            <w:b/>
            <w:bCs/>
            <w:color w:val="auto"/>
          </w:rPr>
          <w:t xml:space="preserve"> </w:t>
        </w:r>
        <w:r w:rsidR="00042B2A" w:rsidRPr="009B6C07">
          <w:rPr>
            <w:rStyle w:val="aff5"/>
            <w:rFonts w:ascii="宋体" w:hAnsi="宋体"/>
            <w:b/>
            <w:bCs/>
            <w:color w:val="auto"/>
          </w:rPr>
          <w:t>技术参数及要求</w:t>
        </w:r>
        <w:r w:rsidR="00042B2A" w:rsidRPr="009B6C07">
          <w:tab/>
        </w:r>
        <w:r w:rsidR="00042B2A" w:rsidRPr="009B6C07">
          <w:fldChar w:fldCharType="begin"/>
        </w:r>
        <w:r w:rsidR="00042B2A" w:rsidRPr="009B6C07">
          <w:instrText xml:space="preserve"> PAGEREF _Toc81556408 \h </w:instrText>
        </w:r>
        <w:r w:rsidR="00042B2A" w:rsidRPr="009B6C07">
          <w:fldChar w:fldCharType="separate"/>
        </w:r>
        <w:r w:rsidR="001B3E0B" w:rsidRPr="009B6C07">
          <w:rPr>
            <w:noProof/>
          </w:rPr>
          <w:t>62</w:t>
        </w:r>
        <w:r w:rsidR="00042B2A" w:rsidRPr="009B6C07">
          <w:fldChar w:fldCharType="end"/>
        </w:r>
      </w:hyperlink>
    </w:p>
    <w:p w14:paraId="0DA0E6E2" w14:textId="77777777" w:rsidR="0049159C" w:rsidRPr="009B6C07" w:rsidRDefault="005F6CE6">
      <w:pPr>
        <w:pStyle w:val="23"/>
        <w:rPr>
          <w:rFonts w:asciiTheme="minorHAnsi" w:eastAsiaTheme="minorEastAsia" w:hAnsiTheme="minorHAnsi" w:cstheme="minorBidi"/>
          <w:smallCaps w:val="0"/>
          <w:sz w:val="21"/>
          <w:szCs w:val="22"/>
        </w:rPr>
      </w:pPr>
      <w:hyperlink w:anchor="_Toc81556409" w:history="1">
        <w:r w:rsidR="00042B2A" w:rsidRPr="009B6C07">
          <w:rPr>
            <w:rStyle w:val="aff5"/>
            <w:rFonts w:ascii="Times New Roman" w:hAnsi="Times New Roman"/>
            <w:b/>
            <w:bCs/>
            <w:color w:val="auto"/>
          </w:rPr>
          <w:t>4.4</w:t>
        </w:r>
        <w:r w:rsidR="00042B2A" w:rsidRPr="009B6C07">
          <w:rPr>
            <w:rStyle w:val="aff5"/>
            <w:rFonts w:ascii="宋体" w:hAnsi="宋体"/>
            <w:b/>
            <w:bCs/>
            <w:color w:val="auto"/>
          </w:rPr>
          <w:t xml:space="preserve"> </w:t>
        </w:r>
        <w:r w:rsidR="00042B2A" w:rsidRPr="009B6C07">
          <w:rPr>
            <w:rStyle w:val="aff5"/>
            <w:rFonts w:ascii="宋体" w:hAnsi="宋体"/>
            <w:b/>
            <w:bCs/>
            <w:color w:val="auto"/>
          </w:rPr>
          <w:t>商务要求</w:t>
        </w:r>
        <w:r w:rsidR="00042B2A" w:rsidRPr="009B6C07">
          <w:tab/>
        </w:r>
        <w:r w:rsidR="00042B2A" w:rsidRPr="009B6C07">
          <w:fldChar w:fldCharType="begin"/>
        </w:r>
        <w:r w:rsidR="00042B2A" w:rsidRPr="009B6C07">
          <w:instrText xml:space="preserve"> PAGEREF _Toc81556409 \h </w:instrText>
        </w:r>
        <w:r w:rsidR="00042B2A" w:rsidRPr="009B6C07">
          <w:fldChar w:fldCharType="separate"/>
        </w:r>
        <w:r w:rsidR="001B3E0B" w:rsidRPr="009B6C07">
          <w:rPr>
            <w:noProof/>
          </w:rPr>
          <w:t>101</w:t>
        </w:r>
        <w:r w:rsidR="00042B2A" w:rsidRPr="009B6C07">
          <w:fldChar w:fldCharType="end"/>
        </w:r>
      </w:hyperlink>
    </w:p>
    <w:p w14:paraId="70C62725" w14:textId="77777777" w:rsidR="0049159C" w:rsidRPr="009B6C07" w:rsidRDefault="005F6CE6">
      <w:pPr>
        <w:pStyle w:val="11"/>
        <w:rPr>
          <w:rFonts w:asciiTheme="minorHAnsi" w:eastAsiaTheme="minorEastAsia" w:hAnsiTheme="minorHAnsi" w:cstheme="minorBidi"/>
          <w:bCs w:val="0"/>
          <w:caps w:val="0"/>
          <w:sz w:val="21"/>
          <w:szCs w:val="22"/>
        </w:rPr>
      </w:pPr>
      <w:hyperlink w:anchor="_Toc81556410" w:history="1">
        <w:r w:rsidR="00042B2A" w:rsidRPr="009B6C07">
          <w:rPr>
            <w:rStyle w:val="aff5"/>
            <w:rFonts w:ascii="Times New Roman" w:hAnsi="Times New Roman"/>
            <w:b/>
            <w:color w:val="auto"/>
            <w:spacing w:val="-20"/>
            <w:kern w:val="44"/>
          </w:rPr>
          <w:t>第</w:t>
        </w:r>
        <w:r w:rsidR="00042B2A" w:rsidRPr="009B6C07">
          <w:rPr>
            <w:rStyle w:val="aff5"/>
            <w:rFonts w:ascii="Times New Roman" w:hAnsi="Times New Roman"/>
            <w:b/>
            <w:color w:val="auto"/>
            <w:spacing w:val="-20"/>
            <w:kern w:val="44"/>
          </w:rPr>
          <w:t>5</w:t>
        </w:r>
        <w:r w:rsidR="00042B2A" w:rsidRPr="009B6C07">
          <w:rPr>
            <w:rStyle w:val="aff5"/>
            <w:rFonts w:ascii="Times New Roman" w:hAnsi="Times New Roman"/>
            <w:b/>
            <w:color w:val="auto"/>
            <w:spacing w:val="-20"/>
            <w:kern w:val="44"/>
          </w:rPr>
          <w:t>章</w:t>
        </w:r>
        <w:r w:rsidR="00042B2A" w:rsidRPr="009B6C07">
          <w:rPr>
            <w:rFonts w:asciiTheme="minorHAnsi" w:eastAsiaTheme="minorEastAsia" w:hAnsiTheme="minorHAnsi" w:cstheme="minorBidi"/>
            <w:bCs w:val="0"/>
            <w:caps w:val="0"/>
            <w:sz w:val="21"/>
            <w:szCs w:val="22"/>
          </w:rPr>
          <w:tab/>
        </w:r>
        <w:r w:rsidR="00042B2A" w:rsidRPr="009B6C07">
          <w:rPr>
            <w:rStyle w:val="aff5"/>
            <w:rFonts w:ascii="宋体" w:hAnsi="宋体"/>
            <w:b/>
            <w:color w:val="auto"/>
            <w:spacing w:val="-20"/>
            <w:kern w:val="44"/>
          </w:rPr>
          <w:t>资格性审查</w:t>
        </w:r>
        <w:r w:rsidR="00042B2A" w:rsidRPr="009B6C07">
          <w:tab/>
        </w:r>
        <w:r w:rsidR="00042B2A" w:rsidRPr="009B6C07">
          <w:fldChar w:fldCharType="begin"/>
        </w:r>
        <w:r w:rsidR="00042B2A" w:rsidRPr="009B6C07">
          <w:instrText xml:space="preserve"> PAGEREF _Toc81556410 \h </w:instrText>
        </w:r>
        <w:r w:rsidR="00042B2A" w:rsidRPr="009B6C07">
          <w:fldChar w:fldCharType="separate"/>
        </w:r>
        <w:r w:rsidR="001B3E0B" w:rsidRPr="009B6C07">
          <w:rPr>
            <w:noProof/>
          </w:rPr>
          <w:t>107</w:t>
        </w:r>
        <w:r w:rsidR="00042B2A" w:rsidRPr="009B6C07">
          <w:fldChar w:fldCharType="end"/>
        </w:r>
      </w:hyperlink>
    </w:p>
    <w:p w14:paraId="7CD8AC60" w14:textId="77777777" w:rsidR="0049159C" w:rsidRPr="009B6C07" w:rsidRDefault="005F6CE6">
      <w:pPr>
        <w:pStyle w:val="11"/>
        <w:rPr>
          <w:rFonts w:asciiTheme="minorHAnsi" w:eastAsiaTheme="minorEastAsia" w:hAnsiTheme="minorHAnsi" w:cstheme="minorBidi"/>
          <w:bCs w:val="0"/>
          <w:caps w:val="0"/>
          <w:sz w:val="21"/>
          <w:szCs w:val="22"/>
        </w:rPr>
      </w:pPr>
      <w:hyperlink w:anchor="_Toc81556411" w:history="1">
        <w:r w:rsidR="00042B2A" w:rsidRPr="009B6C07">
          <w:rPr>
            <w:rStyle w:val="aff5"/>
            <w:rFonts w:ascii="Times New Roman" w:hAnsi="Times New Roman"/>
            <w:b/>
            <w:color w:val="auto"/>
            <w:spacing w:val="-20"/>
            <w:kern w:val="44"/>
          </w:rPr>
          <w:t>第</w:t>
        </w:r>
        <w:r w:rsidR="00042B2A" w:rsidRPr="009B6C07">
          <w:rPr>
            <w:rStyle w:val="aff5"/>
            <w:rFonts w:ascii="Times New Roman" w:hAnsi="Times New Roman"/>
            <w:b/>
            <w:color w:val="auto"/>
            <w:spacing w:val="-20"/>
            <w:kern w:val="44"/>
          </w:rPr>
          <w:t>6</w:t>
        </w:r>
        <w:r w:rsidR="00042B2A" w:rsidRPr="009B6C07">
          <w:rPr>
            <w:rStyle w:val="aff5"/>
            <w:rFonts w:ascii="Times New Roman" w:hAnsi="Times New Roman"/>
            <w:b/>
            <w:color w:val="auto"/>
            <w:spacing w:val="-20"/>
            <w:kern w:val="44"/>
          </w:rPr>
          <w:t>章</w:t>
        </w:r>
        <w:r w:rsidR="00042B2A" w:rsidRPr="009B6C07">
          <w:rPr>
            <w:rFonts w:asciiTheme="minorHAnsi" w:eastAsiaTheme="minorEastAsia" w:hAnsiTheme="minorHAnsi" w:cstheme="minorBidi"/>
            <w:bCs w:val="0"/>
            <w:caps w:val="0"/>
            <w:sz w:val="21"/>
            <w:szCs w:val="22"/>
          </w:rPr>
          <w:tab/>
        </w:r>
        <w:r w:rsidR="00042B2A" w:rsidRPr="009B6C07">
          <w:rPr>
            <w:rStyle w:val="aff5"/>
            <w:rFonts w:ascii="宋体" w:hAnsi="宋体"/>
            <w:b/>
            <w:color w:val="auto"/>
            <w:spacing w:val="-20"/>
            <w:kern w:val="44"/>
          </w:rPr>
          <w:t>评标办法</w:t>
        </w:r>
        <w:r w:rsidR="00042B2A" w:rsidRPr="009B6C07">
          <w:tab/>
        </w:r>
        <w:r w:rsidR="00042B2A" w:rsidRPr="009B6C07">
          <w:fldChar w:fldCharType="begin"/>
        </w:r>
        <w:r w:rsidR="00042B2A" w:rsidRPr="009B6C07">
          <w:instrText xml:space="preserve"> PAGEREF _Toc81556411 \h </w:instrText>
        </w:r>
        <w:r w:rsidR="00042B2A" w:rsidRPr="009B6C07">
          <w:fldChar w:fldCharType="separate"/>
        </w:r>
        <w:r w:rsidR="001B3E0B" w:rsidRPr="009B6C07">
          <w:rPr>
            <w:noProof/>
          </w:rPr>
          <w:t>111</w:t>
        </w:r>
        <w:r w:rsidR="00042B2A" w:rsidRPr="009B6C07">
          <w:fldChar w:fldCharType="end"/>
        </w:r>
      </w:hyperlink>
    </w:p>
    <w:p w14:paraId="1F59DB7C" w14:textId="77777777" w:rsidR="0049159C" w:rsidRPr="009B6C07" w:rsidRDefault="005F6CE6">
      <w:pPr>
        <w:pStyle w:val="23"/>
        <w:rPr>
          <w:rFonts w:asciiTheme="minorHAnsi" w:eastAsiaTheme="minorEastAsia" w:hAnsiTheme="minorHAnsi" w:cstheme="minorBidi"/>
          <w:smallCaps w:val="0"/>
          <w:sz w:val="21"/>
          <w:szCs w:val="22"/>
        </w:rPr>
      </w:pPr>
      <w:hyperlink w:anchor="_Toc81556412" w:history="1">
        <w:r w:rsidR="00042B2A" w:rsidRPr="009B6C07">
          <w:rPr>
            <w:rStyle w:val="aff5"/>
            <w:rFonts w:ascii="Times New Roman" w:hAnsi="Times New Roman"/>
            <w:b/>
            <w:bCs/>
            <w:color w:val="auto"/>
          </w:rPr>
          <w:t>6.1</w:t>
        </w:r>
        <w:r w:rsidR="00042B2A" w:rsidRPr="009B6C07">
          <w:rPr>
            <w:rStyle w:val="aff5"/>
            <w:rFonts w:ascii="宋体" w:hAnsi="宋体"/>
            <w:b/>
            <w:bCs/>
            <w:color w:val="auto"/>
          </w:rPr>
          <w:t xml:space="preserve"> </w:t>
        </w:r>
        <w:r w:rsidR="00042B2A" w:rsidRPr="009B6C07">
          <w:rPr>
            <w:rStyle w:val="aff5"/>
            <w:rFonts w:ascii="宋体" w:hAnsi="宋体"/>
            <w:b/>
            <w:bCs/>
            <w:color w:val="auto"/>
          </w:rPr>
          <w:t>总则</w:t>
        </w:r>
        <w:r w:rsidR="00042B2A" w:rsidRPr="009B6C07">
          <w:tab/>
        </w:r>
        <w:r w:rsidR="00042B2A" w:rsidRPr="009B6C07">
          <w:fldChar w:fldCharType="begin"/>
        </w:r>
        <w:r w:rsidR="00042B2A" w:rsidRPr="009B6C07">
          <w:instrText xml:space="preserve"> PAGEREF _Toc81556412 \h </w:instrText>
        </w:r>
        <w:r w:rsidR="00042B2A" w:rsidRPr="009B6C07">
          <w:fldChar w:fldCharType="separate"/>
        </w:r>
        <w:r w:rsidR="001B3E0B" w:rsidRPr="009B6C07">
          <w:rPr>
            <w:noProof/>
          </w:rPr>
          <w:t>111</w:t>
        </w:r>
        <w:r w:rsidR="00042B2A" w:rsidRPr="009B6C07">
          <w:fldChar w:fldCharType="end"/>
        </w:r>
      </w:hyperlink>
    </w:p>
    <w:p w14:paraId="5545DA38" w14:textId="77777777" w:rsidR="0049159C" w:rsidRPr="009B6C07" w:rsidRDefault="005F6CE6">
      <w:pPr>
        <w:pStyle w:val="23"/>
        <w:rPr>
          <w:rFonts w:asciiTheme="minorHAnsi" w:eastAsiaTheme="minorEastAsia" w:hAnsiTheme="minorHAnsi" w:cstheme="minorBidi"/>
          <w:smallCaps w:val="0"/>
          <w:sz w:val="21"/>
          <w:szCs w:val="22"/>
        </w:rPr>
      </w:pPr>
      <w:hyperlink w:anchor="_Toc81556413" w:history="1">
        <w:r w:rsidR="00042B2A" w:rsidRPr="009B6C07">
          <w:rPr>
            <w:rStyle w:val="aff5"/>
            <w:rFonts w:ascii="Times New Roman" w:hAnsi="Times New Roman"/>
            <w:b/>
            <w:bCs/>
            <w:color w:val="auto"/>
          </w:rPr>
          <w:t>6.2</w:t>
        </w:r>
        <w:r w:rsidR="00042B2A" w:rsidRPr="009B6C07">
          <w:rPr>
            <w:rStyle w:val="aff5"/>
            <w:rFonts w:ascii="宋体" w:hAnsi="宋体"/>
            <w:b/>
            <w:bCs/>
            <w:color w:val="auto"/>
          </w:rPr>
          <w:t xml:space="preserve"> </w:t>
        </w:r>
        <w:r w:rsidR="00042B2A" w:rsidRPr="009B6C07">
          <w:rPr>
            <w:rStyle w:val="aff5"/>
            <w:rFonts w:ascii="宋体" w:hAnsi="宋体"/>
            <w:b/>
            <w:bCs/>
            <w:color w:val="auto"/>
          </w:rPr>
          <w:t>评标方法</w:t>
        </w:r>
        <w:r w:rsidR="00042B2A" w:rsidRPr="009B6C07">
          <w:tab/>
        </w:r>
        <w:r w:rsidR="00042B2A" w:rsidRPr="009B6C07">
          <w:fldChar w:fldCharType="begin"/>
        </w:r>
        <w:r w:rsidR="00042B2A" w:rsidRPr="009B6C07">
          <w:instrText xml:space="preserve"> PAGEREF _Toc81556413 \h </w:instrText>
        </w:r>
        <w:r w:rsidR="00042B2A" w:rsidRPr="009B6C07">
          <w:fldChar w:fldCharType="separate"/>
        </w:r>
        <w:r w:rsidR="001B3E0B" w:rsidRPr="009B6C07">
          <w:rPr>
            <w:noProof/>
          </w:rPr>
          <w:t>112</w:t>
        </w:r>
        <w:r w:rsidR="00042B2A" w:rsidRPr="009B6C07">
          <w:fldChar w:fldCharType="end"/>
        </w:r>
      </w:hyperlink>
    </w:p>
    <w:p w14:paraId="73D17CB1" w14:textId="77777777" w:rsidR="0049159C" w:rsidRPr="009B6C07" w:rsidRDefault="005F6CE6">
      <w:pPr>
        <w:pStyle w:val="23"/>
        <w:rPr>
          <w:rFonts w:asciiTheme="minorHAnsi" w:eastAsiaTheme="minorEastAsia" w:hAnsiTheme="minorHAnsi" w:cstheme="minorBidi"/>
          <w:smallCaps w:val="0"/>
          <w:sz w:val="21"/>
          <w:szCs w:val="22"/>
        </w:rPr>
      </w:pPr>
      <w:hyperlink w:anchor="_Toc81556414" w:history="1">
        <w:r w:rsidR="00042B2A" w:rsidRPr="009B6C07">
          <w:rPr>
            <w:rStyle w:val="aff5"/>
            <w:rFonts w:ascii="Times New Roman" w:hAnsi="Times New Roman"/>
            <w:b/>
            <w:bCs/>
            <w:color w:val="auto"/>
          </w:rPr>
          <w:t>6.3</w:t>
        </w:r>
        <w:r w:rsidR="00042B2A" w:rsidRPr="009B6C07">
          <w:rPr>
            <w:rStyle w:val="aff5"/>
            <w:rFonts w:ascii="宋体" w:hAnsi="宋体"/>
            <w:b/>
            <w:bCs/>
            <w:color w:val="auto"/>
          </w:rPr>
          <w:t xml:space="preserve"> </w:t>
        </w:r>
        <w:r w:rsidR="00042B2A" w:rsidRPr="009B6C07">
          <w:rPr>
            <w:rStyle w:val="aff5"/>
            <w:rFonts w:ascii="宋体" w:hAnsi="宋体"/>
            <w:b/>
            <w:bCs/>
            <w:color w:val="auto"/>
          </w:rPr>
          <w:t>评标程序</w:t>
        </w:r>
        <w:r w:rsidR="00042B2A" w:rsidRPr="009B6C07">
          <w:tab/>
        </w:r>
        <w:r w:rsidR="00042B2A" w:rsidRPr="009B6C07">
          <w:fldChar w:fldCharType="begin"/>
        </w:r>
        <w:r w:rsidR="00042B2A" w:rsidRPr="009B6C07">
          <w:instrText xml:space="preserve"> PAGEREF _Toc81556414 \h </w:instrText>
        </w:r>
        <w:r w:rsidR="00042B2A" w:rsidRPr="009B6C07">
          <w:fldChar w:fldCharType="separate"/>
        </w:r>
        <w:r w:rsidR="001B3E0B" w:rsidRPr="009B6C07">
          <w:rPr>
            <w:noProof/>
          </w:rPr>
          <w:t>113</w:t>
        </w:r>
        <w:r w:rsidR="00042B2A" w:rsidRPr="009B6C07">
          <w:fldChar w:fldCharType="end"/>
        </w:r>
      </w:hyperlink>
    </w:p>
    <w:p w14:paraId="46A99726" w14:textId="77777777" w:rsidR="0049159C" w:rsidRPr="009B6C07" w:rsidRDefault="005F6CE6">
      <w:pPr>
        <w:pStyle w:val="23"/>
        <w:rPr>
          <w:rFonts w:asciiTheme="minorHAnsi" w:eastAsiaTheme="minorEastAsia" w:hAnsiTheme="minorHAnsi" w:cstheme="minorBidi"/>
          <w:smallCaps w:val="0"/>
          <w:sz w:val="21"/>
          <w:szCs w:val="22"/>
        </w:rPr>
      </w:pPr>
      <w:hyperlink w:anchor="_Toc81556415" w:history="1">
        <w:r w:rsidR="00042B2A" w:rsidRPr="009B6C07">
          <w:rPr>
            <w:rStyle w:val="aff5"/>
            <w:rFonts w:ascii="Times New Roman" w:hAnsi="Times New Roman"/>
            <w:b/>
            <w:bCs/>
            <w:color w:val="auto"/>
          </w:rPr>
          <w:t>6.4</w:t>
        </w:r>
        <w:r w:rsidR="00042B2A" w:rsidRPr="009B6C07">
          <w:rPr>
            <w:rStyle w:val="aff5"/>
            <w:rFonts w:ascii="宋体" w:hAnsi="宋体"/>
            <w:b/>
            <w:bCs/>
            <w:color w:val="auto"/>
          </w:rPr>
          <w:t xml:space="preserve"> </w:t>
        </w:r>
        <w:r w:rsidR="00042B2A" w:rsidRPr="009B6C07">
          <w:rPr>
            <w:rStyle w:val="aff5"/>
            <w:rFonts w:ascii="宋体" w:hAnsi="宋体"/>
            <w:b/>
            <w:bCs/>
            <w:color w:val="auto"/>
          </w:rPr>
          <w:t>评标争议处理规则</w:t>
        </w:r>
        <w:r w:rsidR="00042B2A" w:rsidRPr="009B6C07">
          <w:tab/>
        </w:r>
        <w:r w:rsidR="00042B2A" w:rsidRPr="009B6C07">
          <w:fldChar w:fldCharType="begin"/>
        </w:r>
        <w:r w:rsidR="00042B2A" w:rsidRPr="009B6C07">
          <w:instrText xml:space="preserve"> PAGEREF _Toc81556415 \h </w:instrText>
        </w:r>
        <w:r w:rsidR="00042B2A" w:rsidRPr="009B6C07">
          <w:fldChar w:fldCharType="separate"/>
        </w:r>
        <w:r w:rsidR="001B3E0B" w:rsidRPr="009B6C07">
          <w:rPr>
            <w:noProof/>
          </w:rPr>
          <w:t>119</w:t>
        </w:r>
        <w:r w:rsidR="00042B2A" w:rsidRPr="009B6C07">
          <w:fldChar w:fldCharType="end"/>
        </w:r>
      </w:hyperlink>
    </w:p>
    <w:p w14:paraId="73186897" w14:textId="77777777" w:rsidR="0049159C" w:rsidRPr="009B6C07" w:rsidRDefault="005F6CE6">
      <w:pPr>
        <w:pStyle w:val="23"/>
        <w:rPr>
          <w:rFonts w:asciiTheme="minorHAnsi" w:eastAsiaTheme="minorEastAsia" w:hAnsiTheme="minorHAnsi" w:cstheme="minorBidi"/>
          <w:smallCaps w:val="0"/>
          <w:sz w:val="21"/>
          <w:szCs w:val="22"/>
        </w:rPr>
      </w:pPr>
      <w:hyperlink w:anchor="_Toc81556416" w:history="1">
        <w:r w:rsidR="00042B2A" w:rsidRPr="009B6C07">
          <w:rPr>
            <w:rStyle w:val="aff5"/>
            <w:rFonts w:ascii="Times New Roman" w:hAnsi="Times New Roman"/>
            <w:b/>
            <w:bCs/>
            <w:color w:val="auto"/>
          </w:rPr>
          <w:t>6.5</w:t>
        </w:r>
        <w:r w:rsidR="00042B2A" w:rsidRPr="009B6C07">
          <w:rPr>
            <w:rStyle w:val="aff5"/>
            <w:rFonts w:ascii="宋体" w:hAnsi="宋体"/>
            <w:b/>
            <w:bCs/>
            <w:color w:val="auto"/>
          </w:rPr>
          <w:t xml:space="preserve"> </w:t>
        </w:r>
        <w:r w:rsidR="00042B2A" w:rsidRPr="009B6C07">
          <w:rPr>
            <w:rStyle w:val="aff5"/>
            <w:rFonts w:ascii="宋体" w:hAnsi="宋体"/>
            <w:b/>
            <w:bCs/>
            <w:color w:val="auto"/>
          </w:rPr>
          <w:t>评标细则及标准</w:t>
        </w:r>
        <w:r w:rsidR="00042B2A" w:rsidRPr="009B6C07">
          <w:tab/>
        </w:r>
        <w:r w:rsidR="00042B2A" w:rsidRPr="009B6C07">
          <w:fldChar w:fldCharType="begin"/>
        </w:r>
        <w:r w:rsidR="00042B2A" w:rsidRPr="009B6C07">
          <w:instrText xml:space="preserve"> PAGEREF _Toc81556416 \h </w:instrText>
        </w:r>
        <w:r w:rsidR="00042B2A" w:rsidRPr="009B6C07">
          <w:fldChar w:fldCharType="separate"/>
        </w:r>
        <w:r w:rsidR="001B3E0B" w:rsidRPr="009B6C07">
          <w:rPr>
            <w:noProof/>
          </w:rPr>
          <w:t>119</w:t>
        </w:r>
        <w:r w:rsidR="00042B2A" w:rsidRPr="009B6C07">
          <w:fldChar w:fldCharType="end"/>
        </w:r>
      </w:hyperlink>
    </w:p>
    <w:p w14:paraId="0A715641" w14:textId="77777777" w:rsidR="0049159C" w:rsidRPr="009B6C07" w:rsidRDefault="005F6CE6">
      <w:pPr>
        <w:pStyle w:val="23"/>
        <w:rPr>
          <w:rFonts w:asciiTheme="minorHAnsi" w:eastAsiaTheme="minorEastAsia" w:hAnsiTheme="minorHAnsi" w:cstheme="minorBidi"/>
          <w:smallCaps w:val="0"/>
          <w:sz w:val="21"/>
          <w:szCs w:val="22"/>
        </w:rPr>
      </w:pPr>
      <w:hyperlink w:anchor="_Toc81556417" w:history="1">
        <w:r w:rsidR="00042B2A" w:rsidRPr="009B6C07">
          <w:rPr>
            <w:rStyle w:val="aff5"/>
            <w:rFonts w:ascii="Times New Roman" w:hAnsi="Times New Roman"/>
            <w:b/>
            <w:bCs/>
            <w:color w:val="auto"/>
          </w:rPr>
          <w:t>6.6</w:t>
        </w:r>
        <w:r w:rsidR="00042B2A" w:rsidRPr="009B6C07">
          <w:rPr>
            <w:rStyle w:val="aff5"/>
            <w:rFonts w:ascii="宋体" w:hAnsi="宋体"/>
            <w:b/>
            <w:bCs/>
            <w:color w:val="auto"/>
          </w:rPr>
          <w:t xml:space="preserve"> </w:t>
        </w:r>
        <w:r w:rsidR="00042B2A" w:rsidRPr="009B6C07">
          <w:rPr>
            <w:rStyle w:val="aff5"/>
            <w:rFonts w:ascii="宋体" w:hAnsi="宋体"/>
            <w:b/>
            <w:bCs/>
            <w:color w:val="auto"/>
          </w:rPr>
          <w:t>废标</w:t>
        </w:r>
        <w:r w:rsidR="00042B2A" w:rsidRPr="009B6C07">
          <w:tab/>
        </w:r>
        <w:r w:rsidR="00042B2A" w:rsidRPr="009B6C07">
          <w:fldChar w:fldCharType="begin"/>
        </w:r>
        <w:r w:rsidR="00042B2A" w:rsidRPr="009B6C07">
          <w:instrText xml:space="preserve"> PAGEREF _Toc81556417 \h </w:instrText>
        </w:r>
        <w:r w:rsidR="00042B2A" w:rsidRPr="009B6C07">
          <w:fldChar w:fldCharType="separate"/>
        </w:r>
        <w:r w:rsidR="001B3E0B" w:rsidRPr="009B6C07">
          <w:rPr>
            <w:noProof/>
          </w:rPr>
          <w:t>125</w:t>
        </w:r>
        <w:r w:rsidR="00042B2A" w:rsidRPr="009B6C07">
          <w:fldChar w:fldCharType="end"/>
        </w:r>
      </w:hyperlink>
    </w:p>
    <w:p w14:paraId="3906B695" w14:textId="77777777" w:rsidR="0049159C" w:rsidRPr="009B6C07" w:rsidRDefault="005F6CE6">
      <w:pPr>
        <w:pStyle w:val="23"/>
        <w:rPr>
          <w:rFonts w:asciiTheme="minorHAnsi" w:eastAsiaTheme="minorEastAsia" w:hAnsiTheme="minorHAnsi" w:cstheme="minorBidi"/>
          <w:smallCaps w:val="0"/>
          <w:sz w:val="21"/>
          <w:szCs w:val="22"/>
        </w:rPr>
      </w:pPr>
      <w:hyperlink w:anchor="_Toc81556418" w:history="1">
        <w:r w:rsidR="00042B2A" w:rsidRPr="009B6C07">
          <w:rPr>
            <w:rStyle w:val="aff5"/>
            <w:rFonts w:ascii="Times New Roman" w:hAnsi="Times New Roman"/>
            <w:b/>
            <w:bCs/>
            <w:color w:val="auto"/>
          </w:rPr>
          <w:t>6.7</w:t>
        </w:r>
        <w:r w:rsidR="00042B2A" w:rsidRPr="009B6C07">
          <w:rPr>
            <w:rStyle w:val="aff5"/>
            <w:rFonts w:ascii="宋体" w:hAnsi="宋体"/>
            <w:b/>
            <w:bCs/>
            <w:color w:val="auto"/>
          </w:rPr>
          <w:t xml:space="preserve"> </w:t>
        </w:r>
        <w:r w:rsidR="00042B2A" w:rsidRPr="009B6C07">
          <w:rPr>
            <w:rStyle w:val="aff5"/>
            <w:rFonts w:ascii="宋体" w:hAnsi="宋体"/>
            <w:b/>
            <w:bCs/>
            <w:color w:val="auto"/>
          </w:rPr>
          <w:t>定标</w:t>
        </w:r>
        <w:r w:rsidR="00042B2A" w:rsidRPr="009B6C07">
          <w:tab/>
        </w:r>
        <w:r w:rsidR="00042B2A" w:rsidRPr="009B6C07">
          <w:fldChar w:fldCharType="begin"/>
        </w:r>
        <w:r w:rsidR="00042B2A" w:rsidRPr="009B6C07">
          <w:instrText xml:space="preserve"> PAGEREF _Toc81556418 \h </w:instrText>
        </w:r>
        <w:r w:rsidR="00042B2A" w:rsidRPr="009B6C07">
          <w:fldChar w:fldCharType="separate"/>
        </w:r>
        <w:r w:rsidR="001B3E0B" w:rsidRPr="009B6C07">
          <w:rPr>
            <w:noProof/>
          </w:rPr>
          <w:t>126</w:t>
        </w:r>
        <w:r w:rsidR="00042B2A" w:rsidRPr="009B6C07">
          <w:fldChar w:fldCharType="end"/>
        </w:r>
      </w:hyperlink>
    </w:p>
    <w:p w14:paraId="51974A18" w14:textId="77777777" w:rsidR="0049159C" w:rsidRPr="009B6C07" w:rsidRDefault="005F6CE6">
      <w:pPr>
        <w:pStyle w:val="23"/>
        <w:rPr>
          <w:rFonts w:asciiTheme="minorHAnsi" w:eastAsiaTheme="minorEastAsia" w:hAnsiTheme="minorHAnsi" w:cstheme="minorBidi"/>
          <w:smallCaps w:val="0"/>
          <w:sz w:val="21"/>
          <w:szCs w:val="22"/>
        </w:rPr>
      </w:pPr>
      <w:hyperlink w:anchor="_Toc81556419" w:history="1">
        <w:r w:rsidR="00042B2A" w:rsidRPr="009B6C07">
          <w:rPr>
            <w:rStyle w:val="aff5"/>
            <w:rFonts w:ascii="Times New Roman" w:hAnsi="Times New Roman"/>
            <w:b/>
            <w:bCs/>
            <w:color w:val="auto"/>
          </w:rPr>
          <w:t>6.8</w:t>
        </w:r>
        <w:r w:rsidR="00042B2A" w:rsidRPr="009B6C07">
          <w:rPr>
            <w:rStyle w:val="aff5"/>
            <w:rFonts w:ascii="宋体" w:hAnsi="宋体"/>
            <w:b/>
            <w:bCs/>
            <w:color w:val="auto"/>
          </w:rPr>
          <w:t xml:space="preserve"> </w:t>
        </w:r>
        <w:r w:rsidR="00042B2A" w:rsidRPr="009B6C07">
          <w:rPr>
            <w:rStyle w:val="aff5"/>
            <w:rFonts w:ascii="宋体" w:hAnsi="宋体"/>
            <w:b/>
            <w:bCs/>
            <w:color w:val="auto"/>
          </w:rPr>
          <w:t>评标专家在政府采购活动中承担以下义务</w:t>
        </w:r>
        <w:r w:rsidR="00042B2A" w:rsidRPr="009B6C07">
          <w:tab/>
        </w:r>
        <w:r w:rsidR="00042B2A" w:rsidRPr="009B6C07">
          <w:fldChar w:fldCharType="begin"/>
        </w:r>
        <w:r w:rsidR="00042B2A" w:rsidRPr="009B6C07">
          <w:instrText xml:space="preserve"> PAGEREF _Toc81556419 \h </w:instrText>
        </w:r>
        <w:r w:rsidR="00042B2A" w:rsidRPr="009B6C07">
          <w:fldChar w:fldCharType="separate"/>
        </w:r>
        <w:r w:rsidR="001B3E0B" w:rsidRPr="009B6C07">
          <w:rPr>
            <w:noProof/>
          </w:rPr>
          <w:t>127</w:t>
        </w:r>
        <w:r w:rsidR="00042B2A" w:rsidRPr="009B6C07">
          <w:fldChar w:fldCharType="end"/>
        </w:r>
      </w:hyperlink>
    </w:p>
    <w:p w14:paraId="34025E00" w14:textId="77777777" w:rsidR="0049159C" w:rsidRPr="009B6C07" w:rsidRDefault="005F6CE6">
      <w:pPr>
        <w:pStyle w:val="23"/>
        <w:rPr>
          <w:rFonts w:asciiTheme="minorHAnsi" w:eastAsiaTheme="minorEastAsia" w:hAnsiTheme="minorHAnsi" w:cstheme="minorBidi"/>
          <w:smallCaps w:val="0"/>
          <w:sz w:val="21"/>
          <w:szCs w:val="22"/>
        </w:rPr>
      </w:pPr>
      <w:hyperlink w:anchor="_Toc81556420" w:history="1">
        <w:r w:rsidR="00042B2A" w:rsidRPr="009B6C07">
          <w:rPr>
            <w:rStyle w:val="aff5"/>
            <w:rFonts w:ascii="Times New Roman" w:hAnsi="Times New Roman"/>
            <w:b/>
            <w:bCs/>
            <w:color w:val="auto"/>
          </w:rPr>
          <w:t>6.9</w:t>
        </w:r>
        <w:r w:rsidR="00042B2A" w:rsidRPr="009B6C07">
          <w:rPr>
            <w:rStyle w:val="aff5"/>
            <w:rFonts w:ascii="宋体" w:hAnsi="宋体"/>
            <w:b/>
            <w:bCs/>
            <w:color w:val="auto"/>
          </w:rPr>
          <w:t xml:space="preserve"> </w:t>
        </w:r>
        <w:r w:rsidR="00042B2A" w:rsidRPr="009B6C07">
          <w:rPr>
            <w:rStyle w:val="aff5"/>
            <w:rFonts w:ascii="宋体" w:hAnsi="宋体"/>
            <w:b/>
            <w:bCs/>
            <w:color w:val="auto"/>
          </w:rPr>
          <w:t>评标委员会及其成员不得有下列行为</w:t>
        </w:r>
        <w:r w:rsidR="00042B2A" w:rsidRPr="009B6C07">
          <w:tab/>
        </w:r>
        <w:r w:rsidR="00042B2A" w:rsidRPr="009B6C07">
          <w:fldChar w:fldCharType="begin"/>
        </w:r>
        <w:r w:rsidR="00042B2A" w:rsidRPr="009B6C07">
          <w:instrText xml:space="preserve"> PAGEREF _Toc81556420 \h </w:instrText>
        </w:r>
        <w:r w:rsidR="00042B2A" w:rsidRPr="009B6C07">
          <w:fldChar w:fldCharType="separate"/>
        </w:r>
        <w:r w:rsidR="001B3E0B" w:rsidRPr="009B6C07">
          <w:rPr>
            <w:noProof/>
          </w:rPr>
          <w:t>128</w:t>
        </w:r>
        <w:r w:rsidR="00042B2A" w:rsidRPr="009B6C07">
          <w:fldChar w:fldCharType="end"/>
        </w:r>
      </w:hyperlink>
    </w:p>
    <w:p w14:paraId="59DCF353" w14:textId="77777777" w:rsidR="0049159C" w:rsidRPr="009B6C07" w:rsidRDefault="005F6CE6">
      <w:pPr>
        <w:pStyle w:val="23"/>
        <w:rPr>
          <w:rFonts w:asciiTheme="minorHAnsi" w:eastAsiaTheme="minorEastAsia" w:hAnsiTheme="minorHAnsi" w:cstheme="minorBidi"/>
          <w:smallCaps w:val="0"/>
          <w:sz w:val="21"/>
          <w:szCs w:val="22"/>
        </w:rPr>
      </w:pPr>
      <w:hyperlink w:anchor="_Toc81556421" w:history="1">
        <w:r w:rsidR="00042B2A" w:rsidRPr="009B6C07">
          <w:rPr>
            <w:rStyle w:val="aff5"/>
            <w:rFonts w:ascii="Times New Roman" w:hAnsi="Times New Roman"/>
            <w:b/>
            <w:bCs/>
            <w:color w:val="auto"/>
          </w:rPr>
          <w:t>6.10</w:t>
        </w:r>
        <w:r w:rsidR="00042B2A" w:rsidRPr="009B6C07">
          <w:rPr>
            <w:rStyle w:val="aff5"/>
            <w:rFonts w:ascii="宋体" w:hAnsi="宋体"/>
            <w:b/>
            <w:bCs/>
            <w:color w:val="auto"/>
          </w:rPr>
          <w:t xml:space="preserve"> </w:t>
        </w:r>
        <w:r w:rsidR="00042B2A" w:rsidRPr="009B6C07">
          <w:rPr>
            <w:rStyle w:val="aff5"/>
            <w:rFonts w:ascii="宋体" w:hAnsi="宋体"/>
            <w:b/>
            <w:bCs/>
            <w:color w:val="auto"/>
          </w:rPr>
          <w:t>评审专家在政府采购活动中应当遵守以下工作纪律</w:t>
        </w:r>
        <w:r w:rsidR="00042B2A" w:rsidRPr="009B6C07">
          <w:tab/>
        </w:r>
        <w:r w:rsidR="00042B2A" w:rsidRPr="009B6C07">
          <w:fldChar w:fldCharType="begin"/>
        </w:r>
        <w:r w:rsidR="00042B2A" w:rsidRPr="009B6C07">
          <w:instrText xml:space="preserve"> PAGEREF _Toc81556421 \h </w:instrText>
        </w:r>
        <w:r w:rsidR="00042B2A" w:rsidRPr="009B6C07">
          <w:fldChar w:fldCharType="separate"/>
        </w:r>
        <w:r w:rsidR="001B3E0B" w:rsidRPr="009B6C07">
          <w:rPr>
            <w:noProof/>
          </w:rPr>
          <w:t>128</w:t>
        </w:r>
        <w:r w:rsidR="00042B2A" w:rsidRPr="009B6C07">
          <w:fldChar w:fldCharType="end"/>
        </w:r>
      </w:hyperlink>
    </w:p>
    <w:p w14:paraId="0C6FA261" w14:textId="77777777" w:rsidR="0049159C" w:rsidRPr="009B6C07" w:rsidRDefault="005F6CE6">
      <w:pPr>
        <w:pStyle w:val="11"/>
        <w:rPr>
          <w:rFonts w:asciiTheme="minorHAnsi" w:eastAsiaTheme="minorEastAsia" w:hAnsiTheme="minorHAnsi" w:cstheme="minorBidi"/>
          <w:bCs w:val="0"/>
          <w:caps w:val="0"/>
          <w:sz w:val="21"/>
          <w:szCs w:val="22"/>
        </w:rPr>
      </w:pPr>
      <w:hyperlink w:anchor="_Toc81556422" w:history="1">
        <w:r w:rsidR="00042B2A" w:rsidRPr="009B6C07">
          <w:rPr>
            <w:rStyle w:val="aff5"/>
            <w:rFonts w:ascii="Times New Roman" w:hAnsi="Times New Roman"/>
            <w:b/>
            <w:color w:val="auto"/>
            <w:spacing w:val="-20"/>
            <w:kern w:val="44"/>
          </w:rPr>
          <w:t>第</w:t>
        </w:r>
        <w:r w:rsidR="00042B2A" w:rsidRPr="009B6C07">
          <w:rPr>
            <w:rStyle w:val="aff5"/>
            <w:rFonts w:ascii="Times New Roman" w:hAnsi="Times New Roman"/>
            <w:b/>
            <w:color w:val="auto"/>
            <w:spacing w:val="-20"/>
            <w:kern w:val="44"/>
          </w:rPr>
          <w:t>7</w:t>
        </w:r>
        <w:r w:rsidR="00042B2A" w:rsidRPr="009B6C07">
          <w:rPr>
            <w:rStyle w:val="aff5"/>
            <w:rFonts w:ascii="Times New Roman" w:hAnsi="Times New Roman"/>
            <w:b/>
            <w:color w:val="auto"/>
            <w:spacing w:val="-20"/>
            <w:kern w:val="44"/>
          </w:rPr>
          <w:t>章</w:t>
        </w:r>
        <w:r w:rsidR="00042B2A" w:rsidRPr="009B6C07">
          <w:rPr>
            <w:rFonts w:asciiTheme="minorHAnsi" w:eastAsiaTheme="minorEastAsia" w:hAnsiTheme="minorHAnsi" w:cstheme="minorBidi"/>
            <w:bCs w:val="0"/>
            <w:caps w:val="0"/>
            <w:sz w:val="21"/>
            <w:szCs w:val="22"/>
          </w:rPr>
          <w:tab/>
        </w:r>
        <w:r w:rsidR="00042B2A" w:rsidRPr="009B6C07">
          <w:rPr>
            <w:rStyle w:val="aff5"/>
            <w:rFonts w:ascii="宋体" w:hAnsi="宋体"/>
            <w:b/>
            <w:color w:val="auto"/>
            <w:spacing w:val="-20"/>
            <w:kern w:val="44"/>
          </w:rPr>
          <w:t>拟签订合同文本</w:t>
        </w:r>
        <w:r w:rsidR="00042B2A" w:rsidRPr="009B6C07">
          <w:tab/>
        </w:r>
        <w:r w:rsidR="00042B2A" w:rsidRPr="009B6C07">
          <w:fldChar w:fldCharType="begin"/>
        </w:r>
        <w:r w:rsidR="00042B2A" w:rsidRPr="009B6C07">
          <w:instrText xml:space="preserve"> PAGEREF _Toc81556422 \h </w:instrText>
        </w:r>
        <w:r w:rsidR="00042B2A" w:rsidRPr="009B6C07">
          <w:fldChar w:fldCharType="separate"/>
        </w:r>
        <w:r w:rsidR="001B3E0B" w:rsidRPr="009B6C07">
          <w:rPr>
            <w:noProof/>
          </w:rPr>
          <w:t>131</w:t>
        </w:r>
        <w:r w:rsidR="00042B2A" w:rsidRPr="009B6C07">
          <w:fldChar w:fldCharType="end"/>
        </w:r>
      </w:hyperlink>
    </w:p>
    <w:p w14:paraId="31B513F1" w14:textId="77777777" w:rsidR="0049159C" w:rsidRPr="009B6C07" w:rsidRDefault="00042B2A">
      <w:pPr>
        <w:tabs>
          <w:tab w:val="left" w:pos="620"/>
          <w:tab w:val="right" w:leader="dot" w:pos="8364"/>
        </w:tabs>
        <w:spacing w:line="360" w:lineRule="exact"/>
      </w:pPr>
      <w:r w:rsidRPr="009B6C07">
        <w:rPr>
          <w:rFonts w:hint="eastAsia"/>
        </w:rPr>
        <w:fldChar w:fldCharType="end"/>
      </w:r>
    </w:p>
    <w:p w14:paraId="0ACAE0F1" w14:textId="77777777" w:rsidR="0049159C" w:rsidRPr="009B6C07" w:rsidRDefault="00042B2A">
      <w:pPr>
        <w:keepNext/>
        <w:keepLines/>
        <w:numPr>
          <w:ilvl w:val="0"/>
          <w:numId w:val="6"/>
        </w:numPr>
        <w:spacing w:before="340" w:after="330" w:line="400" w:lineRule="exact"/>
        <w:jc w:val="center"/>
        <w:outlineLvl w:val="0"/>
        <w:rPr>
          <w:rFonts w:ascii="宋体" w:hAnsi="宋体"/>
          <w:b/>
          <w:bCs/>
          <w:spacing w:val="-20"/>
          <w:kern w:val="44"/>
          <w:sz w:val="32"/>
          <w:szCs w:val="32"/>
        </w:rPr>
      </w:pPr>
      <w:bookmarkStart w:id="4" w:name="_Toc181610856"/>
      <w:bookmarkStart w:id="5" w:name="_Toc81556389"/>
      <w:bookmarkStart w:id="6" w:name="_Toc204575871"/>
      <w:bookmarkStart w:id="7" w:name="_Toc181591102"/>
      <w:r w:rsidRPr="009B6C07">
        <w:rPr>
          <w:rFonts w:ascii="宋体" w:hAnsi="宋体" w:hint="eastAsia"/>
          <w:b/>
          <w:bCs/>
          <w:spacing w:val="-20"/>
          <w:kern w:val="44"/>
          <w:sz w:val="32"/>
          <w:szCs w:val="32"/>
        </w:rPr>
        <w:lastRenderedPageBreak/>
        <w:t>投标邀请</w:t>
      </w:r>
      <w:bookmarkEnd w:id="4"/>
      <w:bookmarkEnd w:id="5"/>
      <w:bookmarkEnd w:id="6"/>
      <w:bookmarkEnd w:id="7"/>
    </w:p>
    <w:p w14:paraId="24242F9B" w14:textId="77777777" w:rsidR="0049159C" w:rsidRPr="009B6C07" w:rsidRDefault="00042B2A">
      <w:pPr>
        <w:spacing w:line="360" w:lineRule="auto"/>
        <w:ind w:firstLineChars="202" w:firstLine="566"/>
        <w:rPr>
          <w:rFonts w:ascii="宋体" w:hAnsi="宋体"/>
          <w:sz w:val="28"/>
          <w:szCs w:val="28"/>
        </w:rPr>
      </w:pPr>
      <w:r w:rsidRPr="009B6C07">
        <w:rPr>
          <w:rFonts w:ascii="宋体" w:hAnsi="宋体" w:hint="eastAsia"/>
          <w:sz w:val="28"/>
          <w:szCs w:val="28"/>
        </w:rPr>
        <w:t>成都市公共资源交易服务中心(以下简称“市公资交易中心”)受</w:t>
      </w:r>
      <w:r w:rsidRPr="009B6C07">
        <w:rPr>
          <w:rFonts w:ascii="宋体" w:hAnsi="宋体" w:hint="eastAsia"/>
          <w:b/>
          <w:sz w:val="28"/>
          <w:szCs w:val="28"/>
          <w:u w:val="single"/>
        </w:rPr>
        <w:t>成都大学附属医院</w:t>
      </w:r>
      <w:r w:rsidRPr="009B6C07">
        <w:rPr>
          <w:rFonts w:ascii="宋体" w:hAnsi="宋体" w:hint="eastAsia"/>
          <w:sz w:val="28"/>
          <w:szCs w:val="28"/>
        </w:rPr>
        <w:t>委托，拟对</w:t>
      </w:r>
      <w:r w:rsidRPr="009B6C07">
        <w:rPr>
          <w:rFonts w:ascii="宋体" w:hAnsi="宋体" w:hint="eastAsia"/>
          <w:b/>
          <w:sz w:val="28"/>
          <w:szCs w:val="28"/>
          <w:u w:val="single"/>
        </w:rPr>
        <w:t>成都大学附属医院家具采购项目</w:t>
      </w:r>
      <w:r w:rsidRPr="009B6C07">
        <w:rPr>
          <w:rFonts w:ascii="宋体" w:hAnsi="宋体" w:hint="eastAsia"/>
          <w:sz w:val="28"/>
          <w:szCs w:val="28"/>
        </w:rPr>
        <w:t>进行国内公开招标，兹邀请符合本次招标要求的供应商参加投标。</w:t>
      </w:r>
    </w:p>
    <w:p w14:paraId="1B430DAD" w14:textId="77777777" w:rsidR="0049159C" w:rsidRPr="009B6C07" w:rsidRDefault="00042B2A">
      <w:pPr>
        <w:numPr>
          <w:ilvl w:val="0"/>
          <w:numId w:val="7"/>
        </w:numPr>
        <w:spacing w:line="360" w:lineRule="auto"/>
        <w:ind w:left="0" w:firstLine="567"/>
        <w:rPr>
          <w:rFonts w:ascii="宋体" w:hAnsi="宋体"/>
          <w:b/>
          <w:sz w:val="28"/>
          <w:szCs w:val="28"/>
        </w:rPr>
      </w:pPr>
      <w:r w:rsidRPr="009B6C07">
        <w:rPr>
          <w:rFonts w:ascii="宋体" w:hAnsi="宋体" w:hint="eastAsia"/>
          <w:b/>
          <w:sz w:val="28"/>
          <w:szCs w:val="28"/>
        </w:rPr>
        <w:t>项目编号：成都市政采（2021）A0166号</w:t>
      </w:r>
    </w:p>
    <w:p w14:paraId="76705A72" w14:textId="77777777" w:rsidR="0049159C" w:rsidRPr="009B6C07" w:rsidRDefault="00042B2A">
      <w:pPr>
        <w:spacing w:line="360" w:lineRule="auto"/>
        <w:ind w:left="567" w:firstLineChars="100" w:firstLine="281"/>
        <w:rPr>
          <w:rFonts w:ascii="宋体" w:hAnsi="宋体"/>
          <w:b/>
          <w:sz w:val="28"/>
          <w:szCs w:val="28"/>
        </w:rPr>
      </w:pPr>
      <w:r w:rsidRPr="009B6C07">
        <w:rPr>
          <w:rFonts w:ascii="宋体" w:hAnsi="宋体" w:hint="eastAsia"/>
          <w:b/>
          <w:sz w:val="28"/>
          <w:szCs w:val="28"/>
        </w:rPr>
        <w:t>（采购项目编号：</w:t>
      </w:r>
      <w:r w:rsidRPr="009B6C07">
        <w:rPr>
          <w:rFonts w:ascii="宋体" w:hAnsi="宋体"/>
          <w:b/>
          <w:sz w:val="28"/>
          <w:szCs w:val="28"/>
        </w:rPr>
        <w:t xml:space="preserve">510101202101099 </w:t>
      </w:r>
      <w:r w:rsidRPr="009B6C07">
        <w:rPr>
          <w:rFonts w:ascii="宋体" w:hAnsi="宋体" w:hint="eastAsia"/>
          <w:b/>
          <w:sz w:val="28"/>
          <w:szCs w:val="28"/>
        </w:rPr>
        <w:t>）</w:t>
      </w:r>
    </w:p>
    <w:p w14:paraId="4F4AB4E2" w14:textId="77777777" w:rsidR="0049159C" w:rsidRPr="009B6C07" w:rsidRDefault="00042B2A">
      <w:pPr>
        <w:numPr>
          <w:ilvl w:val="0"/>
          <w:numId w:val="7"/>
        </w:numPr>
        <w:spacing w:line="360" w:lineRule="auto"/>
        <w:ind w:left="0" w:firstLine="568"/>
        <w:rPr>
          <w:rFonts w:ascii="宋体" w:hAnsi="宋体"/>
          <w:b/>
          <w:sz w:val="28"/>
          <w:szCs w:val="28"/>
        </w:rPr>
      </w:pPr>
      <w:r w:rsidRPr="009B6C07">
        <w:rPr>
          <w:rFonts w:ascii="宋体" w:hAnsi="宋体" w:hint="eastAsia"/>
          <w:b/>
          <w:sz w:val="28"/>
          <w:szCs w:val="28"/>
        </w:rPr>
        <w:t>项目名称：成都大学附属医院家具采购项目</w:t>
      </w:r>
    </w:p>
    <w:p w14:paraId="000A2A7B" w14:textId="77777777" w:rsidR="0049159C" w:rsidRPr="009B6C07" w:rsidRDefault="00042B2A">
      <w:pPr>
        <w:numPr>
          <w:ilvl w:val="0"/>
          <w:numId w:val="7"/>
        </w:numPr>
        <w:spacing w:line="360" w:lineRule="auto"/>
        <w:ind w:left="0" w:firstLine="568"/>
        <w:rPr>
          <w:rFonts w:ascii="宋体" w:hAnsi="宋体"/>
          <w:b/>
          <w:sz w:val="28"/>
          <w:szCs w:val="28"/>
        </w:rPr>
      </w:pPr>
      <w:r w:rsidRPr="009B6C07">
        <w:rPr>
          <w:rFonts w:ascii="宋体" w:hAnsi="宋体" w:hint="eastAsia"/>
          <w:b/>
          <w:sz w:val="28"/>
          <w:szCs w:val="28"/>
        </w:rPr>
        <w:t>资金来源、预算金额及最高限价：</w:t>
      </w:r>
      <w:r w:rsidRPr="009B6C07">
        <w:rPr>
          <w:rFonts w:ascii="宋体" w:hAnsi="宋体" w:hint="eastAsia"/>
          <w:sz w:val="28"/>
          <w:szCs w:val="28"/>
        </w:rPr>
        <w:t>财政性资金，政府采购实施计划备案表号：(202</w:t>
      </w:r>
      <w:r w:rsidRPr="009B6C07">
        <w:rPr>
          <w:rFonts w:ascii="宋体" w:hAnsi="宋体"/>
          <w:sz w:val="28"/>
          <w:szCs w:val="28"/>
        </w:rPr>
        <w:t>1</w:t>
      </w:r>
      <w:r w:rsidRPr="009B6C07">
        <w:rPr>
          <w:rFonts w:ascii="宋体" w:hAnsi="宋体" w:hint="eastAsia"/>
          <w:sz w:val="28"/>
          <w:szCs w:val="28"/>
        </w:rPr>
        <w:t>)</w:t>
      </w:r>
      <w:r w:rsidRPr="009B6C07">
        <w:rPr>
          <w:rFonts w:ascii="宋体" w:hAnsi="宋体"/>
          <w:sz w:val="28"/>
          <w:szCs w:val="28"/>
        </w:rPr>
        <w:t>1901</w:t>
      </w:r>
      <w:r w:rsidRPr="009B6C07">
        <w:rPr>
          <w:rFonts w:ascii="宋体" w:hAnsi="宋体" w:hint="eastAsia"/>
          <w:sz w:val="28"/>
          <w:szCs w:val="28"/>
        </w:rPr>
        <w:t>号；预算品目：</w:t>
      </w:r>
      <w:r w:rsidRPr="009B6C07">
        <w:rPr>
          <w:rFonts w:ascii="宋体" w:hAnsi="宋体"/>
          <w:sz w:val="28"/>
          <w:szCs w:val="28"/>
        </w:rPr>
        <w:t>A069901</w:t>
      </w:r>
      <w:r w:rsidRPr="009B6C07">
        <w:rPr>
          <w:rFonts w:ascii="宋体" w:hAnsi="宋体" w:hint="eastAsia"/>
          <w:sz w:val="28"/>
          <w:szCs w:val="28"/>
        </w:rPr>
        <w:t>办公</w:t>
      </w:r>
      <w:r w:rsidRPr="009B6C07">
        <w:rPr>
          <w:rFonts w:ascii="宋体" w:hAnsi="宋体"/>
          <w:sz w:val="28"/>
          <w:szCs w:val="28"/>
        </w:rPr>
        <w:t>家具</w:t>
      </w:r>
      <w:r w:rsidRPr="009B6C07">
        <w:rPr>
          <w:rFonts w:ascii="宋体" w:hAnsi="宋体" w:hint="eastAsia"/>
          <w:sz w:val="28"/>
          <w:szCs w:val="28"/>
        </w:rPr>
        <w:t>；预算金额：</w:t>
      </w:r>
      <w:r w:rsidRPr="009B6C07">
        <w:rPr>
          <w:rFonts w:ascii="宋体" w:hAnsi="宋体"/>
          <w:sz w:val="28"/>
          <w:szCs w:val="28"/>
        </w:rPr>
        <w:t>7400000</w:t>
      </w:r>
      <w:r w:rsidRPr="009B6C07">
        <w:rPr>
          <w:rFonts w:ascii="宋体" w:hAnsi="宋体" w:hint="eastAsia"/>
          <w:sz w:val="28"/>
          <w:szCs w:val="28"/>
        </w:rPr>
        <w:t>元</w:t>
      </w:r>
      <w:r w:rsidRPr="009B6C07">
        <w:rPr>
          <w:rFonts w:ascii="宋体" w:hAnsi="宋体" w:hint="eastAsia"/>
          <w:sz w:val="28"/>
        </w:rPr>
        <w:t>；最高限价：</w:t>
      </w:r>
      <w:r w:rsidRPr="009B6C07">
        <w:rPr>
          <w:rFonts w:ascii="宋体" w:hAnsi="宋体" w:hint="eastAsia"/>
          <w:sz w:val="28"/>
          <w:szCs w:val="28"/>
        </w:rPr>
        <w:t>4</w:t>
      </w:r>
      <w:r w:rsidRPr="009B6C07">
        <w:rPr>
          <w:rFonts w:ascii="宋体" w:hAnsi="宋体"/>
          <w:sz w:val="28"/>
          <w:szCs w:val="28"/>
        </w:rPr>
        <w:t>500000</w:t>
      </w:r>
      <w:r w:rsidRPr="009B6C07">
        <w:rPr>
          <w:rFonts w:ascii="宋体" w:hAnsi="宋体" w:hint="eastAsia"/>
          <w:sz w:val="28"/>
          <w:szCs w:val="28"/>
        </w:rPr>
        <w:t>元。</w:t>
      </w:r>
    </w:p>
    <w:p w14:paraId="210C6523" w14:textId="77777777" w:rsidR="0049159C" w:rsidRPr="009B6C07" w:rsidRDefault="00042B2A">
      <w:pPr>
        <w:numPr>
          <w:ilvl w:val="0"/>
          <w:numId w:val="7"/>
        </w:numPr>
        <w:spacing w:line="360" w:lineRule="auto"/>
        <w:ind w:left="0" w:firstLineChars="200" w:firstLine="562"/>
        <w:rPr>
          <w:rFonts w:ascii="宋体" w:hAnsi="宋体"/>
          <w:sz w:val="28"/>
          <w:szCs w:val="28"/>
        </w:rPr>
      </w:pPr>
      <w:r w:rsidRPr="009B6C07">
        <w:rPr>
          <w:rFonts w:ascii="宋体" w:hAnsi="宋体" w:hint="eastAsia"/>
          <w:b/>
          <w:sz w:val="28"/>
          <w:szCs w:val="28"/>
        </w:rPr>
        <w:t>招标项目简介</w:t>
      </w:r>
    </w:p>
    <w:tbl>
      <w:tblPr>
        <w:tblW w:w="39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
        <w:gridCol w:w="3267"/>
        <w:gridCol w:w="850"/>
        <w:gridCol w:w="850"/>
        <w:gridCol w:w="1270"/>
      </w:tblGrid>
      <w:tr w:rsidR="009B6C07" w:rsidRPr="009B6C07" w14:paraId="231DFF6B" w14:textId="77777777">
        <w:trPr>
          <w:trHeight w:val="462"/>
          <w:jc w:val="center"/>
        </w:trPr>
        <w:tc>
          <w:tcPr>
            <w:tcW w:w="511" w:type="pct"/>
            <w:vAlign w:val="center"/>
          </w:tcPr>
          <w:p w14:paraId="7390A8E2" w14:textId="77777777" w:rsidR="0049159C" w:rsidRPr="009B6C07" w:rsidRDefault="00042B2A">
            <w:pPr>
              <w:spacing w:line="360" w:lineRule="auto"/>
              <w:jc w:val="center"/>
              <w:rPr>
                <w:rFonts w:ascii="宋体" w:hAnsi="宋体" w:cs="宋体"/>
                <w:b/>
                <w:bCs/>
                <w:sz w:val="24"/>
                <w:szCs w:val="24"/>
              </w:rPr>
            </w:pPr>
            <w:r w:rsidRPr="009B6C07">
              <w:rPr>
                <w:rFonts w:ascii="宋体" w:hAnsi="宋体" w:cs="宋体" w:hint="eastAsia"/>
                <w:b/>
                <w:bCs/>
                <w:sz w:val="24"/>
                <w:szCs w:val="24"/>
              </w:rPr>
              <w:t>序号</w:t>
            </w:r>
          </w:p>
        </w:tc>
        <w:tc>
          <w:tcPr>
            <w:tcW w:w="2351" w:type="pct"/>
            <w:vAlign w:val="center"/>
          </w:tcPr>
          <w:p w14:paraId="0FABE449" w14:textId="77777777" w:rsidR="0049159C" w:rsidRPr="009B6C07" w:rsidRDefault="00042B2A">
            <w:pPr>
              <w:spacing w:line="360" w:lineRule="auto"/>
              <w:jc w:val="center"/>
              <w:rPr>
                <w:rFonts w:ascii="宋体" w:hAnsi="宋体" w:cs="宋体"/>
                <w:b/>
                <w:bCs/>
                <w:sz w:val="24"/>
                <w:szCs w:val="24"/>
              </w:rPr>
            </w:pPr>
            <w:r w:rsidRPr="009B6C07">
              <w:rPr>
                <w:rFonts w:ascii="宋体" w:hAnsi="宋体" w:cs="宋体" w:hint="eastAsia"/>
                <w:b/>
                <w:bCs/>
                <w:sz w:val="24"/>
                <w:szCs w:val="24"/>
              </w:rPr>
              <w:t>货物名称（标的名称）</w:t>
            </w:r>
          </w:p>
        </w:tc>
        <w:tc>
          <w:tcPr>
            <w:tcW w:w="612" w:type="pct"/>
            <w:vAlign w:val="center"/>
          </w:tcPr>
          <w:p w14:paraId="50617380" w14:textId="77777777" w:rsidR="0049159C" w:rsidRPr="009B6C07" w:rsidRDefault="00042B2A">
            <w:pPr>
              <w:spacing w:line="360" w:lineRule="auto"/>
              <w:jc w:val="center"/>
              <w:rPr>
                <w:rFonts w:ascii="宋体" w:hAnsi="宋体" w:cs="宋体"/>
                <w:b/>
                <w:bCs/>
                <w:sz w:val="24"/>
                <w:szCs w:val="24"/>
              </w:rPr>
            </w:pPr>
            <w:r w:rsidRPr="009B6C07">
              <w:rPr>
                <w:rFonts w:ascii="宋体" w:hAnsi="宋体" w:cs="宋体" w:hint="eastAsia"/>
                <w:b/>
                <w:bCs/>
                <w:sz w:val="24"/>
                <w:szCs w:val="24"/>
              </w:rPr>
              <w:t>数量</w:t>
            </w:r>
          </w:p>
        </w:tc>
        <w:tc>
          <w:tcPr>
            <w:tcW w:w="612" w:type="pct"/>
            <w:vAlign w:val="center"/>
          </w:tcPr>
          <w:p w14:paraId="4598CB11" w14:textId="77777777" w:rsidR="0049159C" w:rsidRPr="009B6C07" w:rsidRDefault="00042B2A">
            <w:pPr>
              <w:spacing w:line="360" w:lineRule="auto"/>
              <w:jc w:val="center"/>
              <w:rPr>
                <w:rFonts w:ascii="宋体" w:hAnsi="宋体" w:cs="宋体"/>
                <w:b/>
                <w:bCs/>
                <w:sz w:val="24"/>
                <w:szCs w:val="24"/>
              </w:rPr>
            </w:pPr>
            <w:r w:rsidRPr="009B6C07">
              <w:rPr>
                <w:rFonts w:ascii="宋体" w:hAnsi="宋体" w:cs="宋体" w:hint="eastAsia"/>
                <w:b/>
                <w:bCs/>
                <w:sz w:val="24"/>
                <w:szCs w:val="24"/>
              </w:rPr>
              <w:t>单位</w:t>
            </w:r>
          </w:p>
        </w:tc>
        <w:tc>
          <w:tcPr>
            <w:tcW w:w="915" w:type="pct"/>
            <w:vAlign w:val="center"/>
          </w:tcPr>
          <w:p w14:paraId="11B335A7" w14:textId="77777777" w:rsidR="0049159C" w:rsidRPr="009B6C07" w:rsidRDefault="00042B2A">
            <w:pPr>
              <w:spacing w:line="360" w:lineRule="auto"/>
              <w:jc w:val="center"/>
              <w:rPr>
                <w:rFonts w:ascii="宋体" w:hAnsi="宋体" w:cs="宋体"/>
                <w:b/>
                <w:bCs/>
                <w:sz w:val="24"/>
                <w:szCs w:val="24"/>
              </w:rPr>
            </w:pPr>
            <w:r w:rsidRPr="009B6C07">
              <w:rPr>
                <w:rFonts w:ascii="宋体" w:hAnsi="宋体" w:cs="宋体" w:hint="eastAsia"/>
                <w:b/>
                <w:bCs/>
                <w:sz w:val="24"/>
                <w:szCs w:val="24"/>
              </w:rPr>
              <w:t>所属行业</w:t>
            </w:r>
          </w:p>
        </w:tc>
      </w:tr>
      <w:tr w:rsidR="009B6C07" w:rsidRPr="009B6C07" w14:paraId="53A667A9"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0DC64B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2351" w:type="pct"/>
            <w:tcBorders>
              <w:top w:val="single" w:sz="4" w:space="0" w:color="000000"/>
              <w:left w:val="single" w:sz="4" w:space="0" w:color="000000"/>
              <w:bottom w:val="single" w:sz="4" w:space="0" w:color="000000"/>
              <w:right w:val="single" w:sz="4" w:space="0" w:color="000000"/>
            </w:tcBorders>
            <w:vAlign w:val="center"/>
          </w:tcPr>
          <w:p w14:paraId="3211A1B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大厅病员等候位</w:t>
            </w:r>
          </w:p>
        </w:tc>
        <w:tc>
          <w:tcPr>
            <w:tcW w:w="612" w:type="pct"/>
            <w:tcBorders>
              <w:top w:val="single" w:sz="4" w:space="0" w:color="000000"/>
              <w:left w:val="single" w:sz="4" w:space="0" w:color="000000"/>
              <w:bottom w:val="single" w:sz="4" w:space="0" w:color="000000"/>
              <w:right w:val="single" w:sz="4" w:space="0" w:color="000000"/>
            </w:tcBorders>
            <w:vAlign w:val="center"/>
          </w:tcPr>
          <w:p w14:paraId="6974E6E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9</w:t>
            </w:r>
          </w:p>
        </w:tc>
        <w:tc>
          <w:tcPr>
            <w:tcW w:w="612" w:type="pct"/>
            <w:tcBorders>
              <w:top w:val="single" w:sz="4" w:space="0" w:color="000000"/>
              <w:left w:val="single" w:sz="4" w:space="0" w:color="000000"/>
              <w:bottom w:val="single" w:sz="4" w:space="0" w:color="000000"/>
              <w:right w:val="single" w:sz="4" w:space="0" w:color="000000"/>
            </w:tcBorders>
            <w:vAlign w:val="center"/>
          </w:tcPr>
          <w:p w14:paraId="44CA2EF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7787EE"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4A5936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1E3B30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p>
        </w:tc>
        <w:tc>
          <w:tcPr>
            <w:tcW w:w="2351" w:type="pct"/>
            <w:tcBorders>
              <w:top w:val="single" w:sz="4" w:space="0" w:color="000000"/>
              <w:left w:val="single" w:sz="4" w:space="0" w:color="000000"/>
              <w:bottom w:val="single" w:sz="4" w:space="0" w:color="000000"/>
              <w:right w:val="single" w:sz="4" w:space="0" w:color="000000"/>
            </w:tcBorders>
            <w:vAlign w:val="center"/>
          </w:tcPr>
          <w:p w14:paraId="0759192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VIP病房沙发</w:t>
            </w:r>
          </w:p>
        </w:tc>
        <w:tc>
          <w:tcPr>
            <w:tcW w:w="612" w:type="pct"/>
            <w:tcBorders>
              <w:top w:val="single" w:sz="4" w:space="0" w:color="000000"/>
              <w:left w:val="single" w:sz="4" w:space="0" w:color="000000"/>
              <w:bottom w:val="single" w:sz="4" w:space="0" w:color="000000"/>
              <w:right w:val="single" w:sz="4" w:space="0" w:color="000000"/>
            </w:tcBorders>
            <w:vAlign w:val="center"/>
          </w:tcPr>
          <w:p w14:paraId="002774D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66</w:t>
            </w:r>
          </w:p>
        </w:tc>
        <w:tc>
          <w:tcPr>
            <w:tcW w:w="612" w:type="pct"/>
            <w:tcBorders>
              <w:top w:val="single" w:sz="4" w:space="0" w:color="000000"/>
              <w:left w:val="single" w:sz="4" w:space="0" w:color="000000"/>
              <w:bottom w:val="single" w:sz="4" w:space="0" w:color="000000"/>
              <w:right w:val="single" w:sz="4" w:space="0" w:color="000000"/>
            </w:tcBorders>
            <w:vAlign w:val="center"/>
          </w:tcPr>
          <w:p w14:paraId="04BA3D5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D0E9C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52AE393"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F15BAB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p>
        </w:tc>
        <w:tc>
          <w:tcPr>
            <w:tcW w:w="2351" w:type="pct"/>
            <w:tcBorders>
              <w:top w:val="single" w:sz="4" w:space="0" w:color="000000"/>
              <w:left w:val="single" w:sz="4" w:space="0" w:color="000000"/>
              <w:bottom w:val="single" w:sz="4" w:space="0" w:color="000000"/>
              <w:right w:val="single" w:sz="4" w:space="0" w:color="000000"/>
            </w:tcBorders>
            <w:vAlign w:val="center"/>
          </w:tcPr>
          <w:p w14:paraId="7FA859C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接待沙发</w:t>
            </w:r>
          </w:p>
        </w:tc>
        <w:tc>
          <w:tcPr>
            <w:tcW w:w="612" w:type="pct"/>
            <w:tcBorders>
              <w:top w:val="single" w:sz="4" w:space="0" w:color="000000"/>
              <w:left w:val="single" w:sz="4" w:space="0" w:color="000000"/>
              <w:bottom w:val="single" w:sz="4" w:space="0" w:color="000000"/>
              <w:right w:val="single" w:sz="4" w:space="0" w:color="000000"/>
            </w:tcBorders>
            <w:vAlign w:val="center"/>
          </w:tcPr>
          <w:p w14:paraId="78888E0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29BE0DB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22127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71450A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9696CE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w:t>
            </w:r>
          </w:p>
        </w:tc>
        <w:tc>
          <w:tcPr>
            <w:tcW w:w="2351" w:type="pct"/>
            <w:tcBorders>
              <w:top w:val="single" w:sz="4" w:space="0" w:color="000000"/>
              <w:left w:val="single" w:sz="4" w:space="0" w:color="000000"/>
              <w:bottom w:val="single" w:sz="4" w:space="0" w:color="000000"/>
              <w:right w:val="single" w:sz="4" w:space="0" w:color="000000"/>
            </w:tcBorders>
            <w:vAlign w:val="center"/>
          </w:tcPr>
          <w:p w14:paraId="1C84708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沙发(主任办公室)</w:t>
            </w:r>
          </w:p>
        </w:tc>
        <w:tc>
          <w:tcPr>
            <w:tcW w:w="612" w:type="pct"/>
            <w:tcBorders>
              <w:top w:val="single" w:sz="4" w:space="0" w:color="000000"/>
              <w:left w:val="single" w:sz="4" w:space="0" w:color="000000"/>
              <w:bottom w:val="single" w:sz="4" w:space="0" w:color="000000"/>
              <w:right w:val="single" w:sz="4" w:space="0" w:color="000000"/>
            </w:tcBorders>
            <w:vAlign w:val="center"/>
          </w:tcPr>
          <w:p w14:paraId="1FDCC561" w14:textId="179030F4"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21</w:t>
            </w:r>
          </w:p>
        </w:tc>
        <w:tc>
          <w:tcPr>
            <w:tcW w:w="612" w:type="pct"/>
            <w:tcBorders>
              <w:top w:val="single" w:sz="4" w:space="0" w:color="000000"/>
              <w:left w:val="single" w:sz="4" w:space="0" w:color="000000"/>
              <w:bottom w:val="single" w:sz="4" w:space="0" w:color="000000"/>
              <w:right w:val="single" w:sz="4" w:space="0" w:color="000000"/>
            </w:tcBorders>
            <w:vAlign w:val="center"/>
          </w:tcPr>
          <w:p w14:paraId="738CDCC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FE7D2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77B66D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16710E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5</w:t>
            </w:r>
          </w:p>
        </w:tc>
        <w:tc>
          <w:tcPr>
            <w:tcW w:w="2351" w:type="pct"/>
            <w:tcBorders>
              <w:top w:val="single" w:sz="4" w:space="0" w:color="000000"/>
              <w:left w:val="single" w:sz="4" w:space="0" w:color="000000"/>
              <w:bottom w:val="single" w:sz="4" w:space="0" w:color="000000"/>
              <w:right w:val="single" w:sz="4" w:space="0" w:color="000000"/>
            </w:tcBorders>
            <w:vAlign w:val="center"/>
          </w:tcPr>
          <w:p w14:paraId="79FF450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收费桌</w:t>
            </w:r>
          </w:p>
        </w:tc>
        <w:tc>
          <w:tcPr>
            <w:tcW w:w="612" w:type="pct"/>
            <w:tcBorders>
              <w:top w:val="single" w:sz="4" w:space="0" w:color="000000"/>
              <w:left w:val="single" w:sz="4" w:space="0" w:color="000000"/>
              <w:bottom w:val="single" w:sz="4" w:space="0" w:color="000000"/>
              <w:right w:val="single" w:sz="4" w:space="0" w:color="000000"/>
            </w:tcBorders>
            <w:vAlign w:val="center"/>
          </w:tcPr>
          <w:p w14:paraId="51080DB6" w14:textId="0E8A348A"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12</w:t>
            </w:r>
          </w:p>
        </w:tc>
        <w:tc>
          <w:tcPr>
            <w:tcW w:w="612" w:type="pct"/>
            <w:tcBorders>
              <w:top w:val="single" w:sz="4" w:space="0" w:color="000000"/>
              <w:left w:val="single" w:sz="4" w:space="0" w:color="000000"/>
              <w:bottom w:val="single" w:sz="4" w:space="0" w:color="000000"/>
              <w:right w:val="single" w:sz="4" w:space="0" w:color="000000"/>
            </w:tcBorders>
            <w:vAlign w:val="center"/>
          </w:tcPr>
          <w:p w14:paraId="3D02D5C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位</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D1461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CD33AFF"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424B7E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6</w:t>
            </w:r>
          </w:p>
        </w:tc>
        <w:tc>
          <w:tcPr>
            <w:tcW w:w="2351" w:type="pct"/>
            <w:tcBorders>
              <w:top w:val="single" w:sz="4" w:space="0" w:color="000000"/>
              <w:left w:val="single" w:sz="4" w:space="0" w:color="000000"/>
              <w:bottom w:val="single" w:sz="4" w:space="0" w:color="000000"/>
              <w:right w:val="single" w:sz="4" w:space="0" w:color="000000"/>
            </w:tcBorders>
            <w:vAlign w:val="center"/>
          </w:tcPr>
          <w:p w14:paraId="0FAEAC3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组合办公桌</w:t>
            </w:r>
          </w:p>
        </w:tc>
        <w:tc>
          <w:tcPr>
            <w:tcW w:w="612" w:type="pct"/>
            <w:tcBorders>
              <w:top w:val="single" w:sz="4" w:space="0" w:color="000000"/>
              <w:left w:val="single" w:sz="4" w:space="0" w:color="000000"/>
              <w:bottom w:val="single" w:sz="4" w:space="0" w:color="000000"/>
              <w:right w:val="single" w:sz="4" w:space="0" w:color="000000"/>
            </w:tcBorders>
            <w:vAlign w:val="center"/>
          </w:tcPr>
          <w:p w14:paraId="3B11C1C0" w14:textId="4A2E101C"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200</w:t>
            </w:r>
          </w:p>
        </w:tc>
        <w:tc>
          <w:tcPr>
            <w:tcW w:w="612" w:type="pct"/>
            <w:tcBorders>
              <w:top w:val="single" w:sz="4" w:space="0" w:color="000000"/>
              <w:left w:val="single" w:sz="4" w:space="0" w:color="000000"/>
              <w:bottom w:val="single" w:sz="4" w:space="0" w:color="000000"/>
              <w:right w:val="single" w:sz="4" w:space="0" w:color="000000"/>
            </w:tcBorders>
            <w:vAlign w:val="center"/>
          </w:tcPr>
          <w:p w14:paraId="3342C1A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0D35B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C4ED1A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E8B305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7</w:t>
            </w:r>
          </w:p>
        </w:tc>
        <w:tc>
          <w:tcPr>
            <w:tcW w:w="2351" w:type="pct"/>
            <w:tcBorders>
              <w:top w:val="single" w:sz="4" w:space="0" w:color="000000"/>
              <w:left w:val="single" w:sz="4" w:space="0" w:color="000000"/>
              <w:bottom w:val="single" w:sz="4" w:space="0" w:color="000000"/>
              <w:right w:val="single" w:sz="4" w:space="0" w:color="000000"/>
            </w:tcBorders>
            <w:vAlign w:val="center"/>
          </w:tcPr>
          <w:p w14:paraId="1CCA3C1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医生办公室会诊桌</w:t>
            </w:r>
          </w:p>
        </w:tc>
        <w:tc>
          <w:tcPr>
            <w:tcW w:w="612" w:type="pct"/>
            <w:tcBorders>
              <w:top w:val="single" w:sz="4" w:space="0" w:color="000000"/>
              <w:left w:val="single" w:sz="4" w:space="0" w:color="000000"/>
              <w:bottom w:val="single" w:sz="4" w:space="0" w:color="000000"/>
              <w:right w:val="single" w:sz="4" w:space="0" w:color="000000"/>
            </w:tcBorders>
            <w:vAlign w:val="center"/>
          </w:tcPr>
          <w:p w14:paraId="156F3670" w14:textId="4A247BE9"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15</w:t>
            </w:r>
          </w:p>
        </w:tc>
        <w:tc>
          <w:tcPr>
            <w:tcW w:w="612" w:type="pct"/>
            <w:tcBorders>
              <w:top w:val="single" w:sz="4" w:space="0" w:color="000000"/>
              <w:left w:val="single" w:sz="4" w:space="0" w:color="000000"/>
              <w:bottom w:val="single" w:sz="4" w:space="0" w:color="000000"/>
              <w:right w:val="single" w:sz="4" w:space="0" w:color="000000"/>
            </w:tcBorders>
            <w:vAlign w:val="center"/>
          </w:tcPr>
          <w:p w14:paraId="66882D7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462D9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BF040A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6CD62B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8</w:t>
            </w:r>
          </w:p>
        </w:tc>
        <w:tc>
          <w:tcPr>
            <w:tcW w:w="2351" w:type="pct"/>
            <w:tcBorders>
              <w:top w:val="single" w:sz="4" w:space="0" w:color="000000"/>
              <w:left w:val="single" w:sz="4" w:space="0" w:color="000000"/>
              <w:bottom w:val="single" w:sz="4" w:space="0" w:color="000000"/>
              <w:right w:val="single" w:sz="4" w:space="0" w:color="000000"/>
            </w:tcBorders>
            <w:vAlign w:val="center"/>
          </w:tcPr>
          <w:p w14:paraId="10519E3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全科物品存放柜</w:t>
            </w:r>
          </w:p>
        </w:tc>
        <w:tc>
          <w:tcPr>
            <w:tcW w:w="612" w:type="pct"/>
            <w:tcBorders>
              <w:top w:val="single" w:sz="4" w:space="0" w:color="000000"/>
              <w:left w:val="single" w:sz="4" w:space="0" w:color="000000"/>
              <w:bottom w:val="single" w:sz="4" w:space="0" w:color="000000"/>
              <w:right w:val="single" w:sz="4" w:space="0" w:color="000000"/>
            </w:tcBorders>
            <w:vAlign w:val="center"/>
          </w:tcPr>
          <w:p w14:paraId="262E73C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5F1B5E3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F98F0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7B307E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AEE1DD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9</w:t>
            </w:r>
          </w:p>
        </w:tc>
        <w:tc>
          <w:tcPr>
            <w:tcW w:w="2351" w:type="pct"/>
            <w:tcBorders>
              <w:top w:val="single" w:sz="4" w:space="0" w:color="000000"/>
              <w:left w:val="single" w:sz="4" w:space="0" w:color="000000"/>
              <w:bottom w:val="single" w:sz="4" w:space="0" w:color="000000"/>
              <w:right w:val="single" w:sz="4" w:space="0" w:color="000000"/>
            </w:tcBorders>
            <w:vAlign w:val="center"/>
          </w:tcPr>
          <w:p w14:paraId="2BFB97A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储物柜1622</w:t>
            </w:r>
          </w:p>
        </w:tc>
        <w:tc>
          <w:tcPr>
            <w:tcW w:w="612" w:type="pct"/>
            <w:tcBorders>
              <w:top w:val="single" w:sz="4" w:space="0" w:color="000000"/>
              <w:left w:val="single" w:sz="4" w:space="0" w:color="000000"/>
              <w:bottom w:val="single" w:sz="4" w:space="0" w:color="000000"/>
              <w:right w:val="single" w:sz="4" w:space="0" w:color="000000"/>
            </w:tcBorders>
            <w:vAlign w:val="center"/>
          </w:tcPr>
          <w:p w14:paraId="6DF58D4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0039ABB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C897B"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3881CC9"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A43177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w:t>
            </w:r>
          </w:p>
        </w:tc>
        <w:tc>
          <w:tcPr>
            <w:tcW w:w="2351" w:type="pct"/>
            <w:tcBorders>
              <w:top w:val="single" w:sz="4" w:space="0" w:color="000000"/>
              <w:left w:val="single" w:sz="4" w:space="0" w:color="000000"/>
              <w:bottom w:val="single" w:sz="4" w:space="0" w:color="000000"/>
              <w:right w:val="single" w:sz="4" w:space="0" w:color="000000"/>
            </w:tcBorders>
            <w:vAlign w:val="center"/>
          </w:tcPr>
          <w:p w14:paraId="1AE6FA7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员工茶水柜</w:t>
            </w:r>
          </w:p>
        </w:tc>
        <w:tc>
          <w:tcPr>
            <w:tcW w:w="612" w:type="pct"/>
            <w:tcBorders>
              <w:top w:val="single" w:sz="4" w:space="0" w:color="000000"/>
              <w:left w:val="single" w:sz="4" w:space="0" w:color="000000"/>
              <w:bottom w:val="single" w:sz="4" w:space="0" w:color="000000"/>
              <w:right w:val="single" w:sz="4" w:space="0" w:color="000000"/>
            </w:tcBorders>
            <w:vAlign w:val="center"/>
          </w:tcPr>
          <w:p w14:paraId="2A231B0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1FD0515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CDCEED"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9F72AF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7C517D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11</w:t>
            </w:r>
          </w:p>
        </w:tc>
        <w:tc>
          <w:tcPr>
            <w:tcW w:w="2351" w:type="pct"/>
            <w:tcBorders>
              <w:top w:val="single" w:sz="4" w:space="0" w:color="000000"/>
              <w:left w:val="single" w:sz="4" w:space="0" w:color="000000"/>
              <w:bottom w:val="single" w:sz="4" w:space="0" w:color="000000"/>
              <w:right w:val="single" w:sz="4" w:space="0" w:color="000000"/>
            </w:tcBorders>
            <w:vAlign w:val="center"/>
          </w:tcPr>
          <w:p w14:paraId="0F2FB41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储物柜1620</w:t>
            </w:r>
          </w:p>
        </w:tc>
        <w:tc>
          <w:tcPr>
            <w:tcW w:w="612" w:type="pct"/>
            <w:tcBorders>
              <w:top w:val="single" w:sz="4" w:space="0" w:color="000000"/>
              <w:left w:val="single" w:sz="4" w:space="0" w:color="000000"/>
              <w:bottom w:val="single" w:sz="4" w:space="0" w:color="000000"/>
              <w:right w:val="single" w:sz="4" w:space="0" w:color="000000"/>
            </w:tcBorders>
            <w:vAlign w:val="center"/>
          </w:tcPr>
          <w:p w14:paraId="341CF0A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5548509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49881A"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8C6F5F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A37C6D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12</w:t>
            </w:r>
          </w:p>
        </w:tc>
        <w:tc>
          <w:tcPr>
            <w:tcW w:w="2351" w:type="pct"/>
            <w:tcBorders>
              <w:top w:val="single" w:sz="4" w:space="0" w:color="000000"/>
              <w:left w:val="single" w:sz="4" w:space="0" w:color="000000"/>
              <w:bottom w:val="single" w:sz="4" w:space="0" w:color="000000"/>
              <w:right w:val="single" w:sz="4" w:space="0" w:color="000000"/>
            </w:tcBorders>
            <w:vAlign w:val="center"/>
          </w:tcPr>
          <w:p w14:paraId="58D48ED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病员储物柜1</w:t>
            </w:r>
          </w:p>
        </w:tc>
        <w:tc>
          <w:tcPr>
            <w:tcW w:w="612" w:type="pct"/>
            <w:tcBorders>
              <w:top w:val="single" w:sz="4" w:space="0" w:color="000000"/>
              <w:left w:val="single" w:sz="4" w:space="0" w:color="000000"/>
              <w:bottom w:val="single" w:sz="4" w:space="0" w:color="000000"/>
              <w:right w:val="single" w:sz="4" w:space="0" w:color="000000"/>
            </w:tcBorders>
            <w:vAlign w:val="center"/>
          </w:tcPr>
          <w:p w14:paraId="6D7861F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3E52F96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35BE0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75DB90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3D606A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13</w:t>
            </w:r>
          </w:p>
        </w:tc>
        <w:tc>
          <w:tcPr>
            <w:tcW w:w="2351" w:type="pct"/>
            <w:tcBorders>
              <w:top w:val="single" w:sz="4" w:space="0" w:color="000000"/>
              <w:left w:val="single" w:sz="4" w:space="0" w:color="000000"/>
              <w:bottom w:val="single" w:sz="4" w:space="0" w:color="000000"/>
              <w:right w:val="single" w:sz="4" w:space="0" w:color="000000"/>
            </w:tcBorders>
            <w:vAlign w:val="center"/>
          </w:tcPr>
          <w:p w14:paraId="44C90D8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病员储物柜</w:t>
            </w:r>
            <w:r w:rsidRPr="009B6C07">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7017DE7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5EBF25F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207CB9"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B8DC603"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190D42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lastRenderedPageBreak/>
              <w:t>14</w:t>
            </w:r>
          </w:p>
        </w:tc>
        <w:tc>
          <w:tcPr>
            <w:tcW w:w="2351" w:type="pct"/>
            <w:tcBorders>
              <w:top w:val="single" w:sz="4" w:space="0" w:color="000000"/>
              <w:left w:val="single" w:sz="4" w:space="0" w:color="000000"/>
              <w:bottom w:val="single" w:sz="4" w:space="0" w:color="000000"/>
              <w:right w:val="single" w:sz="4" w:space="0" w:color="000000"/>
            </w:tcBorders>
            <w:vAlign w:val="center"/>
          </w:tcPr>
          <w:p w14:paraId="1C27D15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病员储物柜</w:t>
            </w:r>
            <w:r w:rsidRPr="009B6C07">
              <w:rPr>
                <w:rFonts w:ascii="宋体" w:hAnsi="宋体" w:cs="宋体"/>
                <w:bCs/>
                <w:sz w:val="24"/>
                <w:szCs w:val="24"/>
              </w:rPr>
              <w:t>3</w:t>
            </w:r>
          </w:p>
        </w:tc>
        <w:tc>
          <w:tcPr>
            <w:tcW w:w="612" w:type="pct"/>
            <w:tcBorders>
              <w:top w:val="single" w:sz="4" w:space="0" w:color="000000"/>
              <w:left w:val="single" w:sz="4" w:space="0" w:color="000000"/>
              <w:bottom w:val="single" w:sz="4" w:space="0" w:color="000000"/>
              <w:right w:val="single" w:sz="4" w:space="0" w:color="000000"/>
            </w:tcBorders>
            <w:vAlign w:val="center"/>
          </w:tcPr>
          <w:p w14:paraId="3E976D3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5244E88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99B3A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4B79646"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8F251B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15</w:t>
            </w:r>
          </w:p>
        </w:tc>
        <w:tc>
          <w:tcPr>
            <w:tcW w:w="2351" w:type="pct"/>
            <w:tcBorders>
              <w:top w:val="single" w:sz="4" w:space="0" w:color="000000"/>
              <w:left w:val="single" w:sz="4" w:space="0" w:color="000000"/>
              <w:bottom w:val="single" w:sz="4" w:space="0" w:color="000000"/>
              <w:right w:val="single" w:sz="4" w:space="0" w:color="000000"/>
            </w:tcBorders>
            <w:vAlign w:val="center"/>
          </w:tcPr>
          <w:p w14:paraId="533566E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资料柜8400</w:t>
            </w:r>
          </w:p>
        </w:tc>
        <w:tc>
          <w:tcPr>
            <w:tcW w:w="612" w:type="pct"/>
            <w:tcBorders>
              <w:top w:val="single" w:sz="4" w:space="0" w:color="000000"/>
              <w:left w:val="single" w:sz="4" w:space="0" w:color="000000"/>
              <w:bottom w:val="single" w:sz="4" w:space="0" w:color="000000"/>
              <w:right w:val="single" w:sz="4" w:space="0" w:color="000000"/>
            </w:tcBorders>
            <w:vAlign w:val="center"/>
          </w:tcPr>
          <w:p w14:paraId="42B92660" w14:textId="52F8472F"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5401F9C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D83D6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5604E1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20C9B6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16</w:t>
            </w:r>
          </w:p>
        </w:tc>
        <w:tc>
          <w:tcPr>
            <w:tcW w:w="2351" w:type="pct"/>
            <w:tcBorders>
              <w:top w:val="single" w:sz="4" w:space="0" w:color="000000"/>
              <w:left w:val="single" w:sz="4" w:space="0" w:color="000000"/>
              <w:bottom w:val="single" w:sz="4" w:space="0" w:color="000000"/>
              <w:right w:val="single" w:sz="4" w:space="0" w:color="000000"/>
            </w:tcBorders>
            <w:vAlign w:val="center"/>
          </w:tcPr>
          <w:p w14:paraId="08B36D9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血透中心资料柜1</w:t>
            </w:r>
          </w:p>
        </w:tc>
        <w:tc>
          <w:tcPr>
            <w:tcW w:w="612" w:type="pct"/>
            <w:tcBorders>
              <w:top w:val="single" w:sz="4" w:space="0" w:color="000000"/>
              <w:left w:val="single" w:sz="4" w:space="0" w:color="000000"/>
              <w:bottom w:val="single" w:sz="4" w:space="0" w:color="000000"/>
              <w:right w:val="single" w:sz="4" w:space="0" w:color="000000"/>
            </w:tcBorders>
            <w:vAlign w:val="center"/>
          </w:tcPr>
          <w:p w14:paraId="667F9D7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48C8716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B3B62A"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DA53C7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AA174B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17</w:t>
            </w:r>
          </w:p>
        </w:tc>
        <w:tc>
          <w:tcPr>
            <w:tcW w:w="2351" w:type="pct"/>
            <w:tcBorders>
              <w:top w:val="single" w:sz="4" w:space="0" w:color="000000"/>
              <w:left w:val="single" w:sz="4" w:space="0" w:color="000000"/>
              <w:bottom w:val="single" w:sz="4" w:space="0" w:color="000000"/>
              <w:right w:val="single" w:sz="4" w:space="0" w:color="000000"/>
            </w:tcBorders>
            <w:vAlign w:val="center"/>
          </w:tcPr>
          <w:p w14:paraId="1F087E6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血透中心资料柜</w:t>
            </w:r>
            <w:r w:rsidRPr="009B6C07">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23E720E6" w14:textId="012FE1FE"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74E5D05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76DA6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D0E63E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70D910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18</w:t>
            </w:r>
          </w:p>
        </w:tc>
        <w:tc>
          <w:tcPr>
            <w:tcW w:w="2351" w:type="pct"/>
            <w:tcBorders>
              <w:top w:val="single" w:sz="4" w:space="0" w:color="000000"/>
              <w:left w:val="single" w:sz="4" w:space="0" w:color="000000"/>
              <w:bottom w:val="single" w:sz="4" w:space="0" w:color="000000"/>
              <w:right w:val="single" w:sz="4" w:space="0" w:color="000000"/>
            </w:tcBorders>
            <w:vAlign w:val="center"/>
          </w:tcPr>
          <w:p w14:paraId="6E816D5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资料柜3500</w:t>
            </w:r>
          </w:p>
        </w:tc>
        <w:tc>
          <w:tcPr>
            <w:tcW w:w="612" w:type="pct"/>
            <w:tcBorders>
              <w:top w:val="single" w:sz="4" w:space="0" w:color="000000"/>
              <w:left w:val="single" w:sz="4" w:space="0" w:color="000000"/>
              <w:bottom w:val="single" w:sz="4" w:space="0" w:color="000000"/>
              <w:right w:val="single" w:sz="4" w:space="0" w:color="000000"/>
            </w:tcBorders>
            <w:vAlign w:val="center"/>
          </w:tcPr>
          <w:p w14:paraId="764BA9F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4FC47E8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36455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76754A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C1BA48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19</w:t>
            </w:r>
          </w:p>
        </w:tc>
        <w:tc>
          <w:tcPr>
            <w:tcW w:w="2351" w:type="pct"/>
            <w:tcBorders>
              <w:top w:val="single" w:sz="4" w:space="0" w:color="000000"/>
              <w:left w:val="single" w:sz="4" w:space="0" w:color="000000"/>
              <w:bottom w:val="single" w:sz="4" w:space="0" w:color="000000"/>
              <w:right w:val="single" w:sz="4" w:space="0" w:color="000000"/>
            </w:tcBorders>
            <w:vAlign w:val="center"/>
          </w:tcPr>
          <w:p w14:paraId="3B84BD5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资料柜3000</w:t>
            </w:r>
          </w:p>
        </w:tc>
        <w:tc>
          <w:tcPr>
            <w:tcW w:w="612" w:type="pct"/>
            <w:tcBorders>
              <w:top w:val="single" w:sz="4" w:space="0" w:color="000000"/>
              <w:left w:val="single" w:sz="4" w:space="0" w:color="000000"/>
              <w:bottom w:val="single" w:sz="4" w:space="0" w:color="000000"/>
              <w:right w:val="single" w:sz="4" w:space="0" w:color="000000"/>
            </w:tcBorders>
            <w:vAlign w:val="center"/>
          </w:tcPr>
          <w:p w14:paraId="6E619A8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317350D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F2244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EF66A5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22814E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20</w:t>
            </w:r>
          </w:p>
        </w:tc>
        <w:tc>
          <w:tcPr>
            <w:tcW w:w="2351" w:type="pct"/>
            <w:tcBorders>
              <w:top w:val="single" w:sz="4" w:space="0" w:color="000000"/>
              <w:left w:val="single" w:sz="4" w:space="0" w:color="000000"/>
              <w:bottom w:val="single" w:sz="4" w:space="0" w:color="000000"/>
              <w:right w:val="single" w:sz="4" w:space="0" w:color="000000"/>
            </w:tcBorders>
            <w:vAlign w:val="center"/>
          </w:tcPr>
          <w:p w14:paraId="66B6308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资料柜1200</w:t>
            </w:r>
          </w:p>
        </w:tc>
        <w:tc>
          <w:tcPr>
            <w:tcW w:w="612" w:type="pct"/>
            <w:tcBorders>
              <w:top w:val="single" w:sz="4" w:space="0" w:color="000000"/>
              <w:left w:val="single" w:sz="4" w:space="0" w:color="000000"/>
              <w:bottom w:val="single" w:sz="4" w:space="0" w:color="000000"/>
              <w:right w:val="single" w:sz="4" w:space="0" w:color="000000"/>
            </w:tcBorders>
            <w:vAlign w:val="center"/>
          </w:tcPr>
          <w:p w14:paraId="7671036F" w14:textId="301074BF"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689DA95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765DBA"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D504A7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E5B115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21</w:t>
            </w:r>
          </w:p>
        </w:tc>
        <w:tc>
          <w:tcPr>
            <w:tcW w:w="2351" w:type="pct"/>
            <w:tcBorders>
              <w:top w:val="single" w:sz="4" w:space="0" w:color="000000"/>
              <w:left w:val="single" w:sz="4" w:space="0" w:color="000000"/>
              <w:bottom w:val="single" w:sz="4" w:space="0" w:color="000000"/>
              <w:right w:val="single" w:sz="4" w:space="0" w:color="000000"/>
            </w:tcBorders>
            <w:vAlign w:val="center"/>
          </w:tcPr>
          <w:p w14:paraId="06B4AF7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主任、护士长办公桌</w:t>
            </w:r>
          </w:p>
        </w:tc>
        <w:tc>
          <w:tcPr>
            <w:tcW w:w="612" w:type="pct"/>
            <w:tcBorders>
              <w:top w:val="single" w:sz="4" w:space="0" w:color="000000"/>
              <w:left w:val="single" w:sz="4" w:space="0" w:color="000000"/>
              <w:bottom w:val="single" w:sz="4" w:space="0" w:color="000000"/>
              <w:right w:val="single" w:sz="4" w:space="0" w:color="000000"/>
            </w:tcBorders>
            <w:vAlign w:val="center"/>
          </w:tcPr>
          <w:p w14:paraId="5CBD1E8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39</w:t>
            </w:r>
          </w:p>
        </w:tc>
        <w:tc>
          <w:tcPr>
            <w:tcW w:w="612" w:type="pct"/>
            <w:tcBorders>
              <w:top w:val="single" w:sz="4" w:space="0" w:color="000000"/>
              <w:left w:val="single" w:sz="4" w:space="0" w:color="000000"/>
              <w:bottom w:val="single" w:sz="4" w:space="0" w:color="000000"/>
              <w:right w:val="single" w:sz="4" w:space="0" w:color="000000"/>
            </w:tcBorders>
            <w:vAlign w:val="center"/>
          </w:tcPr>
          <w:p w14:paraId="5E4841B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0EA157"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223FD7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C468CF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22</w:t>
            </w:r>
          </w:p>
        </w:tc>
        <w:tc>
          <w:tcPr>
            <w:tcW w:w="2351" w:type="pct"/>
            <w:tcBorders>
              <w:top w:val="single" w:sz="4" w:space="0" w:color="000000"/>
              <w:left w:val="single" w:sz="4" w:space="0" w:color="000000"/>
              <w:bottom w:val="single" w:sz="4" w:space="0" w:color="000000"/>
              <w:right w:val="single" w:sz="4" w:space="0" w:color="000000"/>
            </w:tcBorders>
            <w:vAlign w:val="center"/>
          </w:tcPr>
          <w:p w14:paraId="799B3E7D" w14:textId="77777777" w:rsidR="0049159C" w:rsidRPr="009B6C07" w:rsidRDefault="00042B2A">
            <w:pPr>
              <w:spacing w:line="360" w:lineRule="auto"/>
              <w:jc w:val="center"/>
              <w:rPr>
                <w:rFonts w:ascii="宋体" w:hAnsi="宋体" w:cs="宋体"/>
                <w:bCs/>
                <w:sz w:val="24"/>
                <w:szCs w:val="24"/>
              </w:rPr>
            </w:pPr>
            <w:bookmarkStart w:id="8" w:name="_GoBack"/>
            <w:r w:rsidRPr="009B6C07">
              <w:rPr>
                <w:rFonts w:ascii="宋体" w:hAnsi="宋体" w:cs="宋体" w:hint="eastAsia"/>
                <w:bCs/>
                <w:sz w:val="24"/>
                <w:szCs w:val="24"/>
              </w:rPr>
              <w:t>三门文件柜</w:t>
            </w:r>
            <w:bookmarkEnd w:id="8"/>
          </w:p>
        </w:tc>
        <w:tc>
          <w:tcPr>
            <w:tcW w:w="612" w:type="pct"/>
            <w:tcBorders>
              <w:top w:val="single" w:sz="4" w:space="0" w:color="000000"/>
              <w:left w:val="single" w:sz="4" w:space="0" w:color="000000"/>
              <w:bottom w:val="single" w:sz="4" w:space="0" w:color="000000"/>
              <w:right w:val="single" w:sz="4" w:space="0" w:color="000000"/>
            </w:tcBorders>
            <w:vAlign w:val="center"/>
          </w:tcPr>
          <w:p w14:paraId="53B94249" w14:textId="46D4009E"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39</w:t>
            </w:r>
          </w:p>
        </w:tc>
        <w:tc>
          <w:tcPr>
            <w:tcW w:w="612" w:type="pct"/>
            <w:tcBorders>
              <w:top w:val="single" w:sz="4" w:space="0" w:color="000000"/>
              <w:left w:val="single" w:sz="4" w:space="0" w:color="000000"/>
              <w:bottom w:val="single" w:sz="4" w:space="0" w:color="000000"/>
              <w:right w:val="single" w:sz="4" w:space="0" w:color="000000"/>
            </w:tcBorders>
            <w:vAlign w:val="center"/>
          </w:tcPr>
          <w:p w14:paraId="0530D48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56B329"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F5480D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9C09D3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23</w:t>
            </w:r>
          </w:p>
        </w:tc>
        <w:tc>
          <w:tcPr>
            <w:tcW w:w="2351" w:type="pct"/>
            <w:tcBorders>
              <w:top w:val="single" w:sz="4" w:space="0" w:color="000000"/>
              <w:left w:val="single" w:sz="4" w:space="0" w:color="000000"/>
              <w:bottom w:val="single" w:sz="4" w:space="0" w:color="000000"/>
              <w:right w:val="single" w:sz="4" w:space="0" w:color="000000"/>
            </w:tcBorders>
            <w:vAlign w:val="center"/>
          </w:tcPr>
          <w:p w14:paraId="6D5B598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可</w:t>
            </w:r>
            <w:r w:rsidRPr="009B6C07">
              <w:rPr>
                <w:rFonts w:ascii="宋体" w:hAnsi="宋体" w:cs="宋体"/>
                <w:bCs/>
                <w:sz w:val="24"/>
                <w:szCs w:val="24"/>
              </w:rPr>
              <w:t>折叠陪护椅</w:t>
            </w:r>
          </w:p>
        </w:tc>
        <w:tc>
          <w:tcPr>
            <w:tcW w:w="612" w:type="pct"/>
            <w:tcBorders>
              <w:top w:val="single" w:sz="4" w:space="0" w:color="000000"/>
              <w:left w:val="single" w:sz="4" w:space="0" w:color="000000"/>
              <w:bottom w:val="single" w:sz="4" w:space="0" w:color="000000"/>
              <w:right w:val="single" w:sz="4" w:space="0" w:color="000000"/>
            </w:tcBorders>
            <w:vAlign w:val="center"/>
          </w:tcPr>
          <w:p w14:paraId="6485C20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750</w:t>
            </w:r>
          </w:p>
        </w:tc>
        <w:tc>
          <w:tcPr>
            <w:tcW w:w="612" w:type="pct"/>
            <w:tcBorders>
              <w:top w:val="single" w:sz="4" w:space="0" w:color="000000"/>
              <w:left w:val="single" w:sz="4" w:space="0" w:color="000000"/>
              <w:bottom w:val="single" w:sz="4" w:space="0" w:color="000000"/>
              <w:right w:val="single" w:sz="4" w:space="0" w:color="000000"/>
            </w:tcBorders>
            <w:vAlign w:val="center"/>
          </w:tcPr>
          <w:p w14:paraId="7A71F68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DE1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C3E2CA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7E0439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24</w:t>
            </w:r>
          </w:p>
        </w:tc>
        <w:tc>
          <w:tcPr>
            <w:tcW w:w="2351" w:type="pct"/>
            <w:tcBorders>
              <w:top w:val="single" w:sz="4" w:space="0" w:color="000000"/>
              <w:left w:val="single" w:sz="4" w:space="0" w:color="000000"/>
              <w:bottom w:val="single" w:sz="4" w:space="0" w:color="000000"/>
              <w:right w:val="single" w:sz="4" w:space="0" w:color="000000"/>
            </w:tcBorders>
            <w:vAlign w:val="center"/>
          </w:tcPr>
          <w:p w14:paraId="618E3B6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钢制上下床</w:t>
            </w:r>
          </w:p>
        </w:tc>
        <w:tc>
          <w:tcPr>
            <w:tcW w:w="612" w:type="pct"/>
            <w:tcBorders>
              <w:top w:val="single" w:sz="4" w:space="0" w:color="000000"/>
              <w:left w:val="single" w:sz="4" w:space="0" w:color="000000"/>
              <w:bottom w:val="single" w:sz="4" w:space="0" w:color="000000"/>
              <w:right w:val="single" w:sz="4" w:space="0" w:color="000000"/>
            </w:tcBorders>
            <w:vAlign w:val="center"/>
          </w:tcPr>
          <w:p w14:paraId="288A54D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8</w:t>
            </w:r>
            <w:r w:rsidRPr="009B6C07">
              <w:rPr>
                <w:rFonts w:ascii="宋体" w:hAnsi="宋体" w:cs="宋体"/>
                <w:bCs/>
                <w:sz w:val="24"/>
                <w:szCs w:val="24"/>
              </w:rPr>
              <w:t>0</w:t>
            </w:r>
          </w:p>
        </w:tc>
        <w:tc>
          <w:tcPr>
            <w:tcW w:w="612" w:type="pct"/>
            <w:tcBorders>
              <w:top w:val="single" w:sz="4" w:space="0" w:color="000000"/>
              <w:left w:val="single" w:sz="4" w:space="0" w:color="000000"/>
              <w:bottom w:val="single" w:sz="4" w:space="0" w:color="000000"/>
              <w:right w:val="single" w:sz="4" w:space="0" w:color="000000"/>
            </w:tcBorders>
            <w:vAlign w:val="center"/>
          </w:tcPr>
          <w:p w14:paraId="5DE63F5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套</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19722E"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D8DD682"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84493C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25</w:t>
            </w:r>
          </w:p>
        </w:tc>
        <w:tc>
          <w:tcPr>
            <w:tcW w:w="2351" w:type="pct"/>
            <w:tcBorders>
              <w:top w:val="single" w:sz="4" w:space="0" w:color="000000"/>
              <w:left w:val="single" w:sz="4" w:space="0" w:color="000000"/>
              <w:bottom w:val="single" w:sz="4" w:space="0" w:color="000000"/>
              <w:right w:val="single" w:sz="4" w:space="0" w:color="000000"/>
            </w:tcBorders>
            <w:vAlign w:val="center"/>
          </w:tcPr>
          <w:p w14:paraId="19E63C9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钢制单人</w:t>
            </w:r>
            <w:r w:rsidRPr="009B6C07">
              <w:rPr>
                <w:rFonts w:ascii="宋体" w:hAnsi="宋体" w:cs="宋体"/>
                <w:bCs/>
                <w:sz w:val="24"/>
                <w:szCs w:val="24"/>
              </w:rPr>
              <w:t>床</w:t>
            </w:r>
          </w:p>
        </w:tc>
        <w:tc>
          <w:tcPr>
            <w:tcW w:w="612" w:type="pct"/>
            <w:tcBorders>
              <w:top w:val="single" w:sz="4" w:space="0" w:color="000000"/>
              <w:left w:val="single" w:sz="4" w:space="0" w:color="000000"/>
              <w:bottom w:val="single" w:sz="4" w:space="0" w:color="000000"/>
              <w:right w:val="single" w:sz="4" w:space="0" w:color="000000"/>
            </w:tcBorders>
            <w:vAlign w:val="center"/>
          </w:tcPr>
          <w:p w14:paraId="30AE698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20</w:t>
            </w:r>
          </w:p>
        </w:tc>
        <w:tc>
          <w:tcPr>
            <w:tcW w:w="612" w:type="pct"/>
            <w:tcBorders>
              <w:top w:val="single" w:sz="4" w:space="0" w:color="000000"/>
              <w:left w:val="single" w:sz="4" w:space="0" w:color="000000"/>
              <w:bottom w:val="single" w:sz="4" w:space="0" w:color="000000"/>
              <w:right w:val="single" w:sz="4" w:space="0" w:color="000000"/>
            </w:tcBorders>
            <w:vAlign w:val="center"/>
          </w:tcPr>
          <w:p w14:paraId="2E126A1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套</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7D6B6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845AE2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56B2AB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26</w:t>
            </w:r>
          </w:p>
        </w:tc>
        <w:tc>
          <w:tcPr>
            <w:tcW w:w="2351" w:type="pct"/>
            <w:tcBorders>
              <w:top w:val="single" w:sz="4" w:space="0" w:color="000000"/>
              <w:left w:val="single" w:sz="4" w:space="0" w:color="000000"/>
              <w:bottom w:val="single" w:sz="4" w:space="0" w:color="000000"/>
              <w:right w:val="single" w:sz="4" w:space="0" w:color="000000"/>
            </w:tcBorders>
            <w:vAlign w:val="center"/>
          </w:tcPr>
          <w:p w14:paraId="0B539BF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VIP病房茶几</w:t>
            </w:r>
          </w:p>
        </w:tc>
        <w:tc>
          <w:tcPr>
            <w:tcW w:w="612" w:type="pct"/>
            <w:tcBorders>
              <w:top w:val="single" w:sz="4" w:space="0" w:color="000000"/>
              <w:left w:val="single" w:sz="4" w:space="0" w:color="000000"/>
              <w:bottom w:val="single" w:sz="4" w:space="0" w:color="000000"/>
              <w:right w:val="single" w:sz="4" w:space="0" w:color="000000"/>
            </w:tcBorders>
            <w:vAlign w:val="center"/>
          </w:tcPr>
          <w:p w14:paraId="2193C7A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20</w:t>
            </w:r>
          </w:p>
        </w:tc>
        <w:tc>
          <w:tcPr>
            <w:tcW w:w="612" w:type="pct"/>
            <w:tcBorders>
              <w:top w:val="single" w:sz="4" w:space="0" w:color="000000"/>
              <w:left w:val="single" w:sz="4" w:space="0" w:color="000000"/>
              <w:bottom w:val="single" w:sz="4" w:space="0" w:color="000000"/>
              <w:right w:val="single" w:sz="4" w:space="0" w:color="000000"/>
            </w:tcBorders>
            <w:vAlign w:val="center"/>
          </w:tcPr>
          <w:p w14:paraId="3D5FE30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948F2E"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27F281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437E5B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27</w:t>
            </w:r>
          </w:p>
        </w:tc>
        <w:tc>
          <w:tcPr>
            <w:tcW w:w="2351" w:type="pct"/>
            <w:tcBorders>
              <w:top w:val="single" w:sz="4" w:space="0" w:color="000000"/>
              <w:left w:val="single" w:sz="4" w:space="0" w:color="000000"/>
              <w:bottom w:val="single" w:sz="4" w:space="0" w:color="000000"/>
              <w:right w:val="single" w:sz="4" w:space="0" w:color="000000"/>
            </w:tcBorders>
            <w:vAlign w:val="center"/>
          </w:tcPr>
          <w:p w14:paraId="4F74708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折叠条桌</w:t>
            </w:r>
          </w:p>
        </w:tc>
        <w:tc>
          <w:tcPr>
            <w:tcW w:w="612" w:type="pct"/>
            <w:tcBorders>
              <w:top w:val="single" w:sz="4" w:space="0" w:color="000000"/>
              <w:left w:val="single" w:sz="4" w:space="0" w:color="000000"/>
              <w:bottom w:val="single" w:sz="4" w:space="0" w:color="000000"/>
              <w:right w:val="single" w:sz="4" w:space="0" w:color="000000"/>
            </w:tcBorders>
            <w:vAlign w:val="center"/>
          </w:tcPr>
          <w:p w14:paraId="410CC23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142</w:t>
            </w:r>
          </w:p>
        </w:tc>
        <w:tc>
          <w:tcPr>
            <w:tcW w:w="612" w:type="pct"/>
            <w:tcBorders>
              <w:top w:val="single" w:sz="4" w:space="0" w:color="000000"/>
              <w:left w:val="single" w:sz="4" w:space="0" w:color="000000"/>
              <w:bottom w:val="single" w:sz="4" w:space="0" w:color="000000"/>
              <w:right w:val="single" w:sz="4" w:space="0" w:color="000000"/>
            </w:tcBorders>
            <w:vAlign w:val="center"/>
          </w:tcPr>
          <w:p w14:paraId="2184223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211DBF"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81A6DF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330DB6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r w:rsidRPr="009B6C07">
              <w:rPr>
                <w:rFonts w:ascii="宋体" w:hAnsi="宋体" w:cs="宋体"/>
                <w:bCs/>
                <w:sz w:val="24"/>
                <w:szCs w:val="24"/>
              </w:rPr>
              <w:t>8</w:t>
            </w:r>
          </w:p>
        </w:tc>
        <w:tc>
          <w:tcPr>
            <w:tcW w:w="2351" w:type="pct"/>
            <w:tcBorders>
              <w:top w:val="single" w:sz="4" w:space="0" w:color="000000"/>
              <w:left w:val="single" w:sz="4" w:space="0" w:color="000000"/>
              <w:bottom w:val="single" w:sz="4" w:space="0" w:color="000000"/>
              <w:right w:val="single" w:sz="4" w:space="0" w:color="000000"/>
            </w:tcBorders>
            <w:vAlign w:val="center"/>
          </w:tcPr>
          <w:p w14:paraId="245F013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接待桌</w:t>
            </w:r>
          </w:p>
        </w:tc>
        <w:tc>
          <w:tcPr>
            <w:tcW w:w="612" w:type="pct"/>
            <w:tcBorders>
              <w:top w:val="single" w:sz="4" w:space="0" w:color="000000"/>
              <w:left w:val="single" w:sz="4" w:space="0" w:color="000000"/>
              <w:bottom w:val="single" w:sz="4" w:space="0" w:color="000000"/>
              <w:right w:val="single" w:sz="4" w:space="0" w:color="000000"/>
            </w:tcBorders>
            <w:vAlign w:val="center"/>
          </w:tcPr>
          <w:p w14:paraId="6BBDCD2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6B734F6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B9987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6DB8F9A"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8FA403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r w:rsidRPr="009B6C07">
              <w:rPr>
                <w:rFonts w:ascii="宋体" w:hAnsi="宋体" w:cs="宋体"/>
                <w:bCs/>
                <w:sz w:val="24"/>
                <w:szCs w:val="24"/>
              </w:rPr>
              <w:t>9</w:t>
            </w:r>
          </w:p>
        </w:tc>
        <w:tc>
          <w:tcPr>
            <w:tcW w:w="2351" w:type="pct"/>
            <w:tcBorders>
              <w:top w:val="single" w:sz="4" w:space="0" w:color="000000"/>
              <w:left w:val="single" w:sz="4" w:space="0" w:color="000000"/>
              <w:bottom w:val="single" w:sz="4" w:space="0" w:color="000000"/>
              <w:right w:val="single" w:sz="4" w:space="0" w:color="000000"/>
            </w:tcBorders>
            <w:vAlign w:val="center"/>
          </w:tcPr>
          <w:p w14:paraId="337DD4B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会议桌</w:t>
            </w:r>
          </w:p>
        </w:tc>
        <w:tc>
          <w:tcPr>
            <w:tcW w:w="612" w:type="pct"/>
            <w:tcBorders>
              <w:top w:val="single" w:sz="4" w:space="0" w:color="000000"/>
              <w:left w:val="single" w:sz="4" w:space="0" w:color="000000"/>
              <w:bottom w:val="single" w:sz="4" w:space="0" w:color="000000"/>
              <w:right w:val="single" w:sz="4" w:space="0" w:color="000000"/>
            </w:tcBorders>
            <w:vAlign w:val="center"/>
          </w:tcPr>
          <w:p w14:paraId="7D55875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55368DF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F129C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660C170"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020F38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30</w:t>
            </w:r>
          </w:p>
        </w:tc>
        <w:tc>
          <w:tcPr>
            <w:tcW w:w="2351" w:type="pct"/>
            <w:tcBorders>
              <w:top w:val="single" w:sz="4" w:space="0" w:color="000000"/>
              <w:left w:val="single" w:sz="4" w:space="0" w:color="000000"/>
              <w:bottom w:val="single" w:sz="4" w:space="0" w:color="000000"/>
              <w:right w:val="single" w:sz="4" w:space="0" w:color="000000"/>
            </w:tcBorders>
            <w:vAlign w:val="center"/>
          </w:tcPr>
          <w:p w14:paraId="3B2AF05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餐桌</w:t>
            </w:r>
          </w:p>
        </w:tc>
        <w:tc>
          <w:tcPr>
            <w:tcW w:w="612" w:type="pct"/>
            <w:tcBorders>
              <w:top w:val="single" w:sz="4" w:space="0" w:color="000000"/>
              <w:left w:val="single" w:sz="4" w:space="0" w:color="000000"/>
              <w:bottom w:val="single" w:sz="4" w:space="0" w:color="000000"/>
              <w:right w:val="single" w:sz="4" w:space="0" w:color="000000"/>
            </w:tcBorders>
            <w:vAlign w:val="center"/>
          </w:tcPr>
          <w:p w14:paraId="7953D85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25</w:t>
            </w:r>
          </w:p>
        </w:tc>
        <w:tc>
          <w:tcPr>
            <w:tcW w:w="612" w:type="pct"/>
            <w:tcBorders>
              <w:top w:val="single" w:sz="4" w:space="0" w:color="000000"/>
              <w:left w:val="single" w:sz="4" w:space="0" w:color="000000"/>
              <w:bottom w:val="single" w:sz="4" w:space="0" w:color="000000"/>
              <w:right w:val="single" w:sz="4" w:space="0" w:color="000000"/>
            </w:tcBorders>
            <w:vAlign w:val="center"/>
          </w:tcPr>
          <w:p w14:paraId="209FFA3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4F0432"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F1EEE9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8E9C64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31</w:t>
            </w:r>
          </w:p>
        </w:tc>
        <w:tc>
          <w:tcPr>
            <w:tcW w:w="2351" w:type="pct"/>
            <w:tcBorders>
              <w:top w:val="single" w:sz="4" w:space="0" w:color="000000"/>
              <w:left w:val="single" w:sz="4" w:space="0" w:color="000000"/>
              <w:bottom w:val="single" w:sz="4" w:space="0" w:color="000000"/>
              <w:right w:val="single" w:sz="4" w:space="0" w:color="000000"/>
            </w:tcBorders>
            <w:vAlign w:val="center"/>
          </w:tcPr>
          <w:p w14:paraId="1B68241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示教椅</w:t>
            </w:r>
          </w:p>
        </w:tc>
        <w:tc>
          <w:tcPr>
            <w:tcW w:w="612" w:type="pct"/>
            <w:tcBorders>
              <w:top w:val="single" w:sz="4" w:space="0" w:color="000000"/>
              <w:left w:val="single" w:sz="4" w:space="0" w:color="000000"/>
              <w:bottom w:val="single" w:sz="4" w:space="0" w:color="000000"/>
              <w:right w:val="single" w:sz="4" w:space="0" w:color="000000"/>
            </w:tcBorders>
            <w:vAlign w:val="center"/>
          </w:tcPr>
          <w:p w14:paraId="053CD30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130</w:t>
            </w:r>
          </w:p>
        </w:tc>
        <w:tc>
          <w:tcPr>
            <w:tcW w:w="612" w:type="pct"/>
            <w:tcBorders>
              <w:top w:val="single" w:sz="4" w:space="0" w:color="000000"/>
              <w:left w:val="single" w:sz="4" w:space="0" w:color="000000"/>
              <w:bottom w:val="single" w:sz="4" w:space="0" w:color="000000"/>
              <w:right w:val="single" w:sz="4" w:space="0" w:color="000000"/>
            </w:tcBorders>
            <w:vAlign w:val="center"/>
          </w:tcPr>
          <w:p w14:paraId="0978A37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24B41F"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2452D7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0B2FA5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32</w:t>
            </w:r>
          </w:p>
        </w:tc>
        <w:tc>
          <w:tcPr>
            <w:tcW w:w="2351" w:type="pct"/>
            <w:tcBorders>
              <w:top w:val="single" w:sz="4" w:space="0" w:color="000000"/>
              <w:left w:val="single" w:sz="4" w:space="0" w:color="000000"/>
              <w:bottom w:val="single" w:sz="4" w:space="0" w:color="000000"/>
              <w:right w:val="single" w:sz="4" w:space="0" w:color="000000"/>
            </w:tcBorders>
            <w:vAlign w:val="center"/>
          </w:tcPr>
          <w:p w14:paraId="0D3A579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培训及</w:t>
            </w:r>
            <w:r w:rsidRPr="009B6C07">
              <w:rPr>
                <w:rFonts w:ascii="宋体" w:hAnsi="宋体" w:cs="宋体"/>
                <w:bCs/>
                <w:sz w:val="24"/>
                <w:szCs w:val="24"/>
              </w:rPr>
              <w:t>会议</w:t>
            </w:r>
            <w:r w:rsidRPr="009B6C07">
              <w:rPr>
                <w:rFonts w:ascii="宋体" w:hAnsi="宋体" w:cs="宋体" w:hint="eastAsia"/>
                <w:bCs/>
                <w:sz w:val="24"/>
                <w:szCs w:val="24"/>
              </w:rPr>
              <w:t>椅</w:t>
            </w:r>
          </w:p>
        </w:tc>
        <w:tc>
          <w:tcPr>
            <w:tcW w:w="612" w:type="pct"/>
            <w:tcBorders>
              <w:top w:val="single" w:sz="4" w:space="0" w:color="000000"/>
              <w:left w:val="single" w:sz="4" w:space="0" w:color="000000"/>
              <w:bottom w:val="single" w:sz="4" w:space="0" w:color="000000"/>
              <w:right w:val="single" w:sz="4" w:space="0" w:color="000000"/>
            </w:tcBorders>
            <w:vAlign w:val="center"/>
          </w:tcPr>
          <w:p w14:paraId="123DEA2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300</w:t>
            </w:r>
          </w:p>
        </w:tc>
        <w:tc>
          <w:tcPr>
            <w:tcW w:w="612" w:type="pct"/>
            <w:tcBorders>
              <w:top w:val="single" w:sz="4" w:space="0" w:color="000000"/>
              <w:left w:val="single" w:sz="4" w:space="0" w:color="000000"/>
              <w:bottom w:val="single" w:sz="4" w:space="0" w:color="000000"/>
              <w:right w:val="single" w:sz="4" w:space="0" w:color="000000"/>
            </w:tcBorders>
            <w:vAlign w:val="center"/>
          </w:tcPr>
          <w:p w14:paraId="6C4BE46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8548C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A65083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2EF0DA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33</w:t>
            </w:r>
          </w:p>
        </w:tc>
        <w:tc>
          <w:tcPr>
            <w:tcW w:w="2351" w:type="pct"/>
            <w:tcBorders>
              <w:top w:val="single" w:sz="4" w:space="0" w:color="000000"/>
              <w:left w:val="single" w:sz="4" w:space="0" w:color="000000"/>
              <w:bottom w:val="single" w:sz="4" w:space="0" w:color="000000"/>
              <w:right w:val="single" w:sz="4" w:space="0" w:color="000000"/>
            </w:tcBorders>
            <w:vAlign w:val="center"/>
          </w:tcPr>
          <w:p w14:paraId="47EB48B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谈话间洽谈椅</w:t>
            </w:r>
          </w:p>
        </w:tc>
        <w:tc>
          <w:tcPr>
            <w:tcW w:w="612" w:type="pct"/>
            <w:tcBorders>
              <w:top w:val="single" w:sz="4" w:space="0" w:color="000000"/>
              <w:left w:val="single" w:sz="4" w:space="0" w:color="000000"/>
              <w:bottom w:val="single" w:sz="4" w:space="0" w:color="000000"/>
              <w:right w:val="single" w:sz="4" w:space="0" w:color="000000"/>
            </w:tcBorders>
            <w:vAlign w:val="center"/>
          </w:tcPr>
          <w:p w14:paraId="28522D5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60</w:t>
            </w:r>
          </w:p>
        </w:tc>
        <w:tc>
          <w:tcPr>
            <w:tcW w:w="612" w:type="pct"/>
            <w:tcBorders>
              <w:top w:val="single" w:sz="4" w:space="0" w:color="000000"/>
              <w:left w:val="single" w:sz="4" w:space="0" w:color="000000"/>
              <w:bottom w:val="single" w:sz="4" w:space="0" w:color="000000"/>
              <w:right w:val="single" w:sz="4" w:space="0" w:color="000000"/>
            </w:tcBorders>
            <w:vAlign w:val="center"/>
          </w:tcPr>
          <w:p w14:paraId="73A127C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811090"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968AB0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0F88CF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34</w:t>
            </w:r>
          </w:p>
        </w:tc>
        <w:tc>
          <w:tcPr>
            <w:tcW w:w="2351" w:type="pct"/>
            <w:tcBorders>
              <w:top w:val="single" w:sz="4" w:space="0" w:color="000000"/>
              <w:left w:val="single" w:sz="4" w:space="0" w:color="000000"/>
              <w:bottom w:val="single" w:sz="4" w:space="0" w:color="000000"/>
              <w:right w:val="single" w:sz="4" w:space="0" w:color="000000"/>
            </w:tcBorders>
            <w:vAlign w:val="center"/>
          </w:tcPr>
          <w:p w14:paraId="0A445339" w14:textId="77777777" w:rsidR="0049159C" w:rsidRPr="009B6C07" w:rsidRDefault="00E521A2">
            <w:pPr>
              <w:spacing w:line="360" w:lineRule="auto"/>
              <w:jc w:val="center"/>
              <w:rPr>
                <w:rFonts w:ascii="宋体" w:hAnsi="宋体" w:cs="宋体"/>
                <w:bCs/>
                <w:sz w:val="24"/>
                <w:szCs w:val="24"/>
              </w:rPr>
            </w:pPr>
            <w:r w:rsidRPr="009B6C07">
              <w:rPr>
                <w:rFonts w:ascii="宋体" w:hAnsi="宋体" w:cs="宋体" w:hint="eastAsia"/>
                <w:bCs/>
                <w:sz w:val="24"/>
                <w:szCs w:val="24"/>
              </w:rPr>
              <w:t>实木</w:t>
            </w:r>
            <w:r w:rsidR="00042B2A" w:rsidRPr="009B6C07">
              <w:rPr>
                <w:rFonts w:ascii="宋体" w:hAnsi="宋体" w:cs="宋体" w:hint="eastAsia"/>
                <w:bCs/>
                <w:sz w:val="24"/>
                <w:szCs w:val="24"/>
              </w:rPr>
              <w:t>椅</w:t>
            </w:r>
          </w:p>
        </w:tc>
        <w:tc>
          <w:tcPr>
            <w:tcW w:w="612" w:type="pct"/>
            <w:tcBorders>
              <w:top w:val="single" w:sz="4" w:space="0" w:color="000000"/>
              <w:left w:val="single" w:sz="4" w:space="0" w:color="000000"/>
              <w:bottom w:val="single" w:sz="4" w:space="0" w:color="000000"/>
              <w:right w:val="single" w:sz="4" w:space="0" w:color="000000"/>
            </w:tcBorders>
            <w:vAlign w:val="center"/>
          </w:tcPr>
          <w:p w14:paraId="7A39587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100</w:t>
            </w:r>
          </w:p>
        </w:tc>
        <w:tc>
          <w:tcPr>
            <w:tcW w:w="612" w:type="pct"/>
            <w:tcBorders>
              <w:top w:val="single" w:sz="4" w:space="0" w:color="000000"/>
              <w:left w:val="single" w:sz="4" w:space="0" w:color="000000"/>
              <w:bottom w:val="single" w:sz="4" w:space="0" w:color="000000"/>
              <w:right w:val="single" w:sz="4" w:space="0" w:color="000000"/>
            </w:tcBorders>
            <w:vAlign w:val="center"/>
          </w:tcPr>
          <w:p w14:paraId="0502E3B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E7605D"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A28B32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F76CE5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r w:rsidRPr="009B6C07">
              <w:rPr>
                <w:rFonts w:ascii="宋体" w:hAnsi="宋体" w:cs="宋体"/>
                <w:bCs/>
                <w:sz w:val="24"/>
                <w:szCs w:val="24"/>
              </w:rPr>
              <w:t>5</w:t>
            </w:r>
          </w:p>
        </w:tc>
        <w:tc>
          <w:tcPr>
            <w:tcW w:w="2351" w:type="pct"/>
            <w:tcBorders>
              <w:top w:val="single" w:sz="4" w:space="0" w:color="000000"/>
              <w:left w:val="single" w:sz="4" w:space="0" w:color="000000"/>
              <w:bottom w:val="single" w:sz="4" w:space="0" w:color="000000"/>
              <w:right w:val="single" w:sz="4" w:space="0" w:color="000000"/>
            </w:tcBorders>
            <w:vAlign w:val="center"/>
          </w:tcPr>
          <w:p w14:paraId="4BD6B77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转椅</w:t>
            </w:r>
          </w:p>
        </w:tc>
        <w:tc>
          <w:tcPr>
            <w:tcW w:w="612" w:type="pct"/>
            <w:tcBorders>
              <w:top w:val="single" w:sz="4" w:space="0" w:color="000000"/>
              <w:left w:val="single" w:sz="4" w:space="0" w:color="000000"/>
              <w:bottom w:val="single" w:sz="4" w:space="0" w:color="000000"/>
              <w:right w:val="single" w:sz="4" w:space="0" w:color="000000"/>
            </w:tcBorders>
            <w:vAlign w:val="center"/>
          </w:tcPr>
          <w:p w14:paraId="074A5F7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113</w:t>
            </w:r>
          </w:p>
        </w:tc>
        <w:tc>
          <w:tcPr>
            <w:tcW w:w="612" w:type="pct"/>
            <w:tcBorders>
              <w:top w:val="single" w:sz="4" w:space="0" w:color="000000"/>
              <w:left w:val="single" w:sz="4" w:space="0" w:color="000000"/>
              <w:bottom w:val="single" w:sz="4" w:space="0" w:color="000000"/>
              <w:right w:val="single" w:sz="4" w:space="0" w:color="000000"/>
            </w:tcBorders>
            <w:vAlign w:val="center"/>
          </w:tcPr>
          <w:p w14:paraId="4B3C903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75C58D"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09BC95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66E900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r w:rsidRPr="009B6C07">
              <w:rPr>
                <w:rFonts w:ascii="宋体" w:hAnsi="宋体" w:cs="宋体"/>
                <w:bCs/>
                <w:sz w:val="24"/>
                <w:szCs w:val="24"/>
              </w:rPr>
              <w:t>6</w:t>
            </w:r>
          </w:p>
        </w:tc>
        <w:tc>
          <w:tcPr>
            <w:tcW w:w="2351" w:type="pct"/>
            <w:tcBorders>
              <w:top w:val="single" w:sz="4" w:space="0" w:color="000000"/>
              <w:left w:val="single" w:sz="4" w:space="0" w:color="000000"/>
              <w:bottom w:val="single" w:sz="4" w:space="0" w:color="000000"/>
              <w:right w:val="single" w:sz="4" w:space="0" w:color="000000"/>
            </w:tcBorders>
            <w:vAlign w:val="center"/>
          </w:tcPr>
          <w:p w14:paraId="3A99203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办公椅</w:t>
            </w:r>
          </w:p>
        </w:tc>
        <w:tc>
          <w:tcPr>
            <w:tcW w:w="612" w:type="pct"/>
            <w:tcBorders>
              <w:top w:val="single" w:sz="4" w:space="0" w:color="000000"/>
              <w:left w:val="single" w:sz="4" w:space="0" w:color="000000"/>
              <w:bottom w:val="single" w:sz="4" w:space="0" w:color="000000"/>
              <w:right w:val="single" w:sz="4" w:space="0" w:color="000000"/>
            </w:tcBorders>
            <w:vAlign w:val="center"/>
          </w:tcPr>
          <w:p w14:paraId="1F766BA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246</w:t>
            </w:r>
          </w:p>
        </w:tc>
        <w:tc>
          <w:tcPr>
            <w:tcW w:w="612" w:type="pct"/>
            <w:tcBorders>
              <w:top w:val="single" w:sz="4" w:space="0" w:color="000000"/>
              <w:left w:val="single" w:sz="4" w:space="0" w:color="000000"/>
              <w:bottom w:val="single" w:sz="4" w:space="0" w:color="000000"/>
              <w:right w:val="single" w:sz="4" w:space="0" w:color="000000"/>
            </w:tcBorders>
            <w:vAlign w:val="center"/>
          </w:tcPr>
          <w:p w14:paraId="1D0C8E9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C6A45A"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027251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387F4B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r w:rsidRPr="009B6C07">
              <w:rPr>
                <w:rFonts w:ascii="宋体" w:hAnsi="宋体" w:cs="宋体"/>
                <w:bCs/>
                <w:sz w:val="24"/>
                <w:szCs w:val="24"/>
              </w:rPr>
              <w:t>7</w:t>
            </w:r>
          </w:p>
        </w:tc>
        <w:tc>
          <w:tcPr>
            <w:tcW w:w="2351" w:type="pct"/>
            <w:tcBorders>
              <w:top w:val="single" w:sz="4" w:space="0" w:color="000000"/>
              <w:left w:val="single" w:sz="4" w:space="0" w:color="000000"/>
              <w:bottom w:val="single" w:sz="4" w:space="0" w:color="000000"/>
              <w:right w:val="single" w:sz="4" w:space="0" w:color="000000"/>
            </w:tcBorders>
            <w:vAlign w:val="center"/>
          </w:tcPr>
          <w:p w14:paraId="71C499E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主任办公椅</w:t>
            </w:r>
          </w:p>
        </w:tc>
        <w:tc>
          <w:tcPr>
            <w:tcW w:w="612" w:type="pct"/>
            <w:tcBorders>
              <w:top w:val="single" w:sz="4" w:space="0" w:color="000000"/>
              <w:left w:val="single" w:sz="4" w:space="0" w:color="000000"/>
              <w:bottom w:val="single" w:sz="4" w:space="0" w:color="000000"/>
              <w:right w:val="single" w:sz="4" w:space="0" w:color="000000"/>
            </w:tcBorders>
            <w:vAlign w:val="center"/>
          </w:tcPr>
          <w:p w14:paraId="1E500E7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22</w:t>
            </w:r>
          </w:p>
        </w:tc>
        <w:tc>
          <w:tcPr>
            <w:tcW w:w="612" w:type="pct"/>
            <w:tcBorders>
              <w:top w:val="single" w:sz="4" w:space="0" w:color="000000"/>
              <w:left w:val="single" w:sz="4" w:space="0" w:color="000000"/>
              <w:bottom w:val="single" w:sz="4" w:space="0" w:color="000000"/>
              <w:right w:val="single" w:sz="4" w:space="0" w:color="000000"/>
            </w:tcBorders>
            <w:vAlign w:val="center"/>
          </w:tcPr>
          <w:p w14:paraId="0047372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1BCA27"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81CEDB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8C6D34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r w:rsidRPr="009B6C07">
              <w:rPr>
                <w:rFonts w:ascii="宋体" w:hAnsi="宋体" w:cs="宋体"/>
                <w:bCs/>
                <w:sz w:val="24"/>
                <w:szCs w:val="24"/>
              </w:rPr>
              <w:t>8</w:t>
            </w:r>
          </w:p>
        </w:tc>
        <w:tc>
          <w:tcPr>
            <w:tcW w:w="2351" w:type="pct"/>
            <w:tcBorders>
              <w:top w:val="single" w:sz="4" w:space="0" w:color="000000"/>
              <w:left w:val="single" w:sz="4" w:space="0" w:color="000000"/>
              <w:bottom w:val="single" w:sz="4" w:space="0" w:color="000000"/>
              <w:right w:val="single" w:sz="4" w:space="0" w:color="000000"/>
            </w:tcBorders>
            <w:vAlign w:val="center"/>
          </w:tcPr>
          <w:p w14:paraId="0EA4F2B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电脑桌1</w:t>
            </w:r>
          </w:p>
        </w:tc>
        <w:tc>
          <w:tcPr>
            <w:tcW w:w="612" w:type="pct"/>
            <w:tcBorders>
              <w:top w:val="single" w:sz="4" w:space="0" w:color="000000"/>
              <w:left w:val="single" w:sz="4" w:space="0" w:color="000000"/>
              <w:bottom w:val="single" w:sz="4" w:space="0" w:color="000000"/>
              <w:right w:val="single" w:sz="4" w:space="0" w:color="000000"/>
            </w:tcBorders>
            <w:vAlign w:val="center"/>
          </w:tcPr>
          <w:p w14:paraId="68FF08E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28</w:t>
            </w:r>
          </w:p>
        </w:tc>
        <w:tc>
          <w:tcPr>
            <w:tcW w:w="612" w:type="pct"/>
            <w:tcBorders>
              <w:top w:val="single" w:sz="4" w:space="0" w:color="000000"/>
              <w:left w:val="single" w:sz="4" w:space="0" w:color="000000"/>
              <w:bottom w:val="single" w:sz="4" w:space="0" w:color="000000"/>
              <w:right w:val="single" w:sz="4" w:space="0" w:color="000000"/>
            </w:tcBorders>
            <w:vAlign w:val="center"/>
          </w:tcPr>
          <w:p w14:paraId="1B04696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4C1060"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482362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8D78FB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39</w:t>
            </w:r>
          </w:p>
        </w:tc>
        <w:tc>
          <w:tcPr>
            <w:tcW w:w="2351" w:type="pct"/>
            <w:tcBorders>
              <w:top w:val="single" w:sz="4" w:space="0" w:color="000000"/>
              <w:left w:val="single" w:sz="4" w:space="0" w:color="000000"/>
              <w:bottom w:val="single" w:sz="4" w:space="0" w:color="000000"/>
              <w:right w:val="single" w:sz="4" w:space="0" w:color="000000"/>
            </w:tcBorders>
            <w:vAlign w:val="center"/>
          </w:tcPr>
          <w:p w14:paraId="40B064D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电脑桌</w:t>
            </w:r>
            <w:r w:rsidRPr="009B6C07">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4A18BF3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45</w:t>
            </w:r>
          </w:p>
        </w:tc>
        <w:tc>
          <w:tcPr>
            <w:tcW w:w="612" w:type="pct"/>
            <w:tcBorders>
              <w:top w:val="single" w:sz="4" w:space="0" w:color="000000"/>
              <w:left w:val="single" w:sz="4" w:space="0" w:color="000000"/>
              <w:bottom w:val="single" w:sz="4" w:space="0" w:color="000000"/>
              <w:right w:val="single" w:sz="4" w:space="0" w:color="000000"/>
            </w:tcBorders>
            <w:vAlign w:val="center"/>
          </w:tcPr>
          <w:p w14:paraId="326D065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98EB29"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0969E0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2650B4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40</w:t>
            </w:r>
          </w:p>
        </w:tc>
        <w:tc>
          <w:tcPr>
            <w:tcW w:w="2351" w:type="pct"/>
            <w:tcBorders>
              <w:top w:val="single" w:sz="4" w:space="0" w:color="000000"/>
              <w:left w:val="single" w:sz="4" w:space="0" w:color="000000"/>
              <w:bottom w:val="single" w:sz="4" w:space="0" w:color="000000"/>
              <w:right w:val="single" w:sz="4" w:space="0" w:color="000000"/>
            </w:tcBorders>
            <w:vAlign w:val="center"/>
          </w:tcPr>
          <w:p w14:paraId="196D8B3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电脑桌</w:t>
            </w:r>
            <w:r w:rsidRPr="009B6C07">
              <w:rPr>
                <w:rFonts w:ascii="宋体" w:hAnsi="宋体" w:cs="宋体"/>
                <w:bCs/>
                <w:sz w:val="24"/>
                <w:szCs w:val="24"/>
              </w:rPr>
              <w:t>3</w:t>
            </w:r>
          </w:p>
        </w:tc>
        <w:tc>
          <w:tcPr>
            <w:tcW w:w="612" w:type="pct"/>
            <w:tcBorders>
              <w:top w:val="single" w:sz="4" w:space="0" w:color="000000"/>
              <w:left w:val="single" w:sz="4" w:space="0" w:color="000000"/>
              <w:bottom w:val="single" w:sz="4" w:space="0" w:color="000000"/>
              <w:right w:val="single" w:sz="4" w:space="0" w:color="000000"/>
            </w:tcBorders>
            <w:vAlign w:val="center"/>
          </w:tcPr>
          <w:p w14:paraId="1A82853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w:t>
            </w:r>
          </w:p>
        </w:tc>
        <w:tc>
          <w:tcPr>
            <w:tcW w:w="612" w:type="pct"/>
            <w:tcBorders>
              <w:top w:val="single" w:sz="4" w:space="0" w:color="000000"/>
              <w:left w:val="single" w:sz="4" w:space="0" w:color="000000"/>
              <w:bottom w:val="single" w:sz="4" w:space="0" w:color="000000"/>
              <w:right w:val="single" w:sz="4" w:space="0" w:color="000000"/>
            </w:tcBorders>
            <w:vAlign w:val="center"/>
          </w:tcPr>
          <w:p w14:paraId="1C3D465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C0CD7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BD8669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D3A3A8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lastRenderedPageBreak/>
              <w:t>41</w:t>
            </w:r>
          </w:p>
        </w:tc>
        <w:tc>
          <w:tcPr>
            <w:tcW w:w="2351" w:type="pct"/>
            <w:tcBorders>
              <w:top w:val="single" w:sz="4" w:space="0" w:color="000000"/>
              <w:left w:val="single" w:sz="4" w:space="0" w:color="000000"/>
              <w:bottom w:val="single" w:sz="4" w:space="0" w:color="000000"/>
              <w:right w:val="single" w:sz="4" w:space="0" w:color="000000"/>
            </w:tcBorders>
            <w:vAlign w:val="center"/>
          </w:tcPr>
          <w:p w14:paraId="2DE3424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工作台1</w:t>
            </w:r>
          </w:p>
        </w:tc>
        <w:tc>
          <w:tcPr>
            <w:tcW w:w="612" w:type="pct"/>
            <w:tcBorders>
              <w:top w:val="single" w:sz="4" w:space="0" w:color="000000"/>
              <w:left w:val="single" w:sz="4" w:space="0" w:color="000000"/>
              <w:bottom w:val="single" w:sz="4" w:space="0" w:color="000000"/>
              <w:right w:val="single" w:sz="4" w:space="0" w:color="000000"/>
            </w:tcBorders>
            <w:vAlign w:val="center"/>
          </w:tcPr>
          <w:p w14:paraId="027273D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p>
        </w:tc>
        <w:tc>
          <w:tcPr>
            <w:tcW w:w="612" w:type="pct"/>
            <w:tcBorders>
              <w:top w:val="single" w:sz="4" w:space="0" w:color="000000"/>
              <w:left w:val="single" w:sz="4" w:space="0" w:color="000000"/>
              <w:bottom w:val="single" w:sz="4" w:space="0" w:color="000000"/>
              <w:right w:val="single" w:sz="4" w:space="0" w:color="000000"/>
            </w:tcBorders>
            <w:vAlign w:val="center"/>
          </w:tcPr>
          <w:p w14:paraId="7BD32A0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013197"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3782B2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7E3942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42</w:t>
            </w:r>
          </w:p>
        </w:tc>
        <w:tc>
          <w:tcPr>
            <w:tcW w:w="2351" w:type="pct"/>
            <w:tcBorders>
              <w:top w:val="single" w:sz="4" w:space="0" w:color="000000"/>
              <w:left w:val="single" w:sz="4" w:space="0" w:color="000000"/>
              <w:bottom w:val="single" w:sz="4" w:space="0" w:color="000000"/>
              <w:right w:val="single" w:sz="4" w:space="0" w:color="000000"/>
            </w:tcBorders>
            <w:vAlign w:val="center"/>
          </w:tcPr>
          <w:p w14:paraId="50B68C7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工作台2</w:t>
            </w:r>
          </w:p>
        </w:tc>
        <w:tc>
          <w:tcPr>
            <w:tcW w:w="612" w:type="pct"/>
            <w:tcBorders>
              <w:top w:val="single" w:sz="4" w:space="0" w:color="000000"/>
              <w:left w:val="single" w:sz="4" w:space="0" w:color="000000"/>
              <w:bottom w:val="single" w:sz="4" w:space="0" w:color="000000"/>
              <w:right w:val="single" w:sz="4" w:space="0" w:color="000000"/>
            </w:tcBorders>
            <w:vAlign w:val="center"/>
          </w:tcPr>
          <w:p w14:paraId="06372F8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0E26614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6D919D"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0B06553"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41D09A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43</w:t>
            </w:r>
          </w:p>
        </w:tc>
        <w:tc>
          <w:tcPr>
            <w:tcW w:w="2351" w:type="pct"/>
            <w:tcBorders>
              <w:top w:val="single" w:sz="4" w:space="0" w:color="000000"/>
              <w:left w:val="single" w:sz="4" w:space="0" w:color="000000"/>
              <w:bottom w:val="single" w:sz="4" w:space="0" w:color="000000"/>
              <w:right w:val="single" w:sz="4" w:space="0" w:color="000000"/>
            </w:tcBorders>
            <w:vAlign w:val="center"/>
          </w:tcPr>
          <w:p w14:paraId="69074CB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工作台3</w:t>
            </w:r>
          </w:p>
        </w:tc>
        <w:tc>
          <w:tcPr>
            <w:tcW w:w="612" w:type="pct"/>
            <w:tcBorders>
              <w:top w:val="single" w:sz="4" w:space="0" w:color="000000"/>
              <w:left w:val="single" w:sz="4" w:space="0" w:color="000000"/>
              <w:bottom w:val="single" w:sz="4" w:space="0" w:color="000000"/>
              <w:right w:val="single" w:sz="4" w:space="0" w:color="000000"/>
            </w:tcBorders>
            <w:vAlign w:val="center"/>
          </w:tcPr>
          <w:p w14:paraId="5817D40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30</w:t>
            </w:r>
          </w:p>
        </w:tc>
        <w:tc>
          <w:tcPr>
            <w:tcW w:w="612" w:type="pct"/>
            <w:tcBorders>
              <w:top w:val="single" w:sz="4" w:space="0" w:color="000000"/>
              <w:left w:val="single" w:sz="4" w:space="0" w:color="000000"/>
              <w:bottom w:val="single" w:sz="4" w:space="0" w:color="000000"/>
              <w:right w:val="single" w:sz="4" w:space="0" w:color="000000"/>
            </w:tcBorders>
            <w:vAlign w:val="center"/>
          </w:tcPr>
          <w:p w14:paraId="252E544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632C8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14CC233"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A2C0E2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44</w:t>
            </w:r>
          </w:p>
        </w:tc>
        <w:tc>
          <w:tcPr>
            <w:tcW w:w="2351" w:type="pct"/>
            <w:tcBorders>
              <w:top w:val="single" w:sz="4" w:space="0" w:color="000000"/>
              <w:left w:val="single" w:sz="4" w:space="0" w:color="000000"/>
              <w:bottom w:val="single" w:sz="4" w:space="0" w:color="000000"/>
              <w:right w:val="single" w:sz="4" w:space="0" w:color="000000"/>
            </w:tcBorders>
            <w:vAlign w:val="center"/>
          </w:tcPr>
          <w:p w14:paraId="372892D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四人位办公桌</w:t>
            </w:r>
          </w:p>
        </w:tc>
        <w:tc>
          <w:tcPr>
            <w:tcW w:w="612" w:type="pct"/>
            <w:tcBorders>
              <w:top w:val="single" w:sz="4" w:space="0" w:color="000000"/>
              <w:left w:val="single" w:sz="4" w:space="0" w:color="000000"/>
              <w:bottom w:val="single" w:sz="4" w:space="0" w:color="000000"/>
              <w:right w:val="single" w:sz="4" w:space="0" w:color="000000"/>
            </w:tcBorders>
            <w:vAlign w:val="center"/>
          </w:tcPr>
          <w:p w14:paraId="2A96085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w:t>
            </w:r>
          </w:p>
        </w:tc>
        <w:tc>
          <w:tcPr>
            <w:tcW w:w="612" w:type="pct"/>
            <w:tcBorders>
              <w:top w:val="single" w:sz="4" w:space="0" w:color="000000"/>
              <w:left w:val="single" w:sz="4" w:space="0" w:color="000000"/>
              <w:bottom w:val="single" w:sz="4" w:space="0" w:color="000000"/>
              <w:right w:val="single" w:sz="4" w:space="0" w:color="000000"/>
            </w:tcBorders>
            <w:vAlign w:val="center"/>
          </w:tcPr>
          <w:p w14:paraId="58C9C67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套</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CFC887"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8953CA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8C3129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45</w:t>
            </w:r>
          </w:p>
        </w:tc>
        <w:tc>
          <w:tcPr>
            <w:tcW w:w="2351" w:type="pct"/>
            <w:tcBorders>
              <w:top w:val="single" w:sz="4" w:space="0" w:color="000000"/>
              <w:left w:val="single" w:sz="4" w:space="0" w:color="000000"/>
              <w:bottom w:val="single" w:sz="4" w:space="0" w:color="000000"/>
              <w:right w:val="single" w:sz="4" w:space="0" w:color="000000"/>
            </w:tcBorders>
            <w:vAlign w:val="center"/>
          </w:tcPr>
          <w:p w14:paraId="5EAD12A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会诊桌1</w:t>
            </w:r>
          </w:p>
        </w:tc>
        <w:tc>
          <w:tcPr>
            <w:tcW w:w="612" w:type="pct"/>
            <w:tcBorders>
              <w:top w:val="single" w:sz="4" w:space="0" w:color="000000"/>
              <w:left w:val="single" w:sz="4" w:space="0" w:color="000000"/>
              <w:bottom w:val="single" w:sz="4" w:space="0" w:color="000000"/>
              <w:right w:val="single" w:sz="4" w:space="0" w:color="000000"/>
            </w:tcBorders>
            <w:vAlign w:val="center"/>
          </w:tcPr>
          <w:p w14:paraId="30B09A4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021B964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61A8CA"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950ECA2"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044B96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46</w:t>
            </w:r>
          </w:p>
        </w:tc>
        <w:tc>
          <w:tcPr>
            <w:tcW w:w="2351" w:type="pct"/>
            <w:tcBorders>
              <w:top w:val="single" w:sz="4" w:space="0" w:color="000000"/>
              <w:left w:val="single" w:sz="4" w:space="0" w:color="000000"/>
              <w:bottom w:val="single" w:sz="4" w:space="0" w:color="000000"/>
              <w:right w:val="single" w:sz="4" w:space="0" w:color="000000"/>
            </w:tcBorders>
            <w:vAlign w:val="center"/>
          </w:tcPr>
          <w:p w14:paraId="378932B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会诊桌</w:t>
            </w:r>
            <w:r w:rsidRPr="009B6C07">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256BFE0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3AFC76E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6A768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4CA49B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092DE6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47</w:t>
            </w:r>
          </w:p>
        </w:tc>
        <w:tc>
          <w:tcPr>
            <w:tcW w:w="2351" w:type="pct"/>
            <w:tcBorders>
              <w:top w:val="single" w:sz="4" w:space="0" w:color="000000"/>
              <w:left w:val="single" w:sz="4" w:space="0" w:color="000000"/>
              <w:bottom w:val="single" w:sz="4" w:space="0" w:color="000000"/>
              <w:right w:val="single" w:sz="4" w:space="0" w:color="000000"/>
            </w:tcBorders>
            <w:vAlign w:val="center"/>
          </w:tcPr>
          <w:p w14:paraId="5D6B780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升降讲台</w:t>
            </w:r>
          </w:p>
        </w:tc>
        <w:tc>
          <w:tcPr>
            <w:tcW w:w="612" w:type="pct"/>
            <w:tcBorders>
              <w:top w:val="single" w:sz="4" w:space="0" w:color="000000"/>
              <w:left w:val="single" w:sz="4" w:space="0" w:color="000000"/>
              <w:bottom w:val="single" w:sz="4" w:space="0" w:color="000000"/>
              <w:right w:val="single" w:sz="4" w:space="0" w:color="000000"/>
            </w:tcBorders>
            <w:vAlign w:val="center"/>
          </w:tcPr>
          <w:p w14:paraId="7EE77CA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15</w:t>
            </w:r>
          </w:p>
        </w:tc>
        <w:tc>
          <w:tcPr>
            <w:tcW w:w="612" w:type="pct"/>
            <w:tcBorders>
              <w:top w:val="single" w:sz="4" w:space="0" w:color="000000"/>
              <w:left w:val="single" w:sz="4" w:space="0" w:color="000000"/>
              <w:bottom w:val="single" w:sz="4" w:space="0" w:color="000000"/>
              <w:right w:val="single" w:sz="4" w:space="0" w:color="000000"/>
            </w:tcBorders>
            <w:vAlign w:val="center"/>
          </w:tcPr>
          <w:p w14:paraId="11A5042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9D3A1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9DA373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F7BB92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48</w:t>
            </w:r>
          </w:p>
        </w:tc>
        <w:tc>
          <w:tcPr>
            <w:tcW w:w="2351" w:type="pct"/>
            <w:tcBorders>
              <w:top w:val="single" w:sz="4" w:space="0" w:color="000000"/>
              <w:left w:val="single" w:sz="4" w:space="0" w:color="000000"/>
              <w:bottom w:val="single" w:sz="4" w:space="0" w:color="000000"/>
              <w:right w:val="single" w:sz="4" w:space="0" w:color="000000"/>
            </w:tcBorders>
            <w:vAlign w:val="center"/>
          </w:tcPr>
          <w:p w14:paraId="087A96F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谈话间洽谈桌</w:t>
            </w:r>
          </w:p>
        </w:tc>
        <w:tc>
          <w:tcPr>
            <w:tcW w:w="612" w:type="pct"/>
            <w:tcBorders>
              <w:top w:val="single" w:sz="4" w:space="0" w:color="000000"/>
              <w:left w:val="single" w:sz="4" w:space="0" w:color="000000"/>
              <w:bottom w:val="single" w:sz="4" w:space="0" w:color="000000"/>
              <w:right w:val="single" w:sz="4" w:space="0" w:color="000000"/>
            </w:tcBorders>
            <w:vAlign w:val="center"/>
          </w:tcPr>
          <w:p w14:paraId="61FF138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20</w:t>
            </w:r>
          </w:p>
        </w:tc>
        <w:tc>
          <w:tcPr>
            <w:tcW w:w="612" w:type="pct"/>
            <w:tcBorders>
              <w:top w:val="single" w:sz="4" w:space="0" w:color="000000"/>
              <w:left w:val="single" w:sz="4" w:space="0" w:color="000000"/>
              <w:bottom w:val="single" w:sz="4" w:space="0" w:color="000000"/>
              <w:right w:val="single" w:sz="4" w:space="0" w:color="000000"/>
            </w:tcBorders>
            <w:vAlign w:val="center"/>
          </w:tcPr>
          <w:p w14:paraId="119CA43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54B61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EDE5830"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38629C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49</w:t>
            </w:r>
          </w:p>
        </w:tc>
        <w:tc>
          <w:tcPr>
            <w:tcW w:w="2351" w:type="pct"/>
            <w:tcBorders>
              <w:top w:val="single" w:sz="4" w:space="0" w:color="000000"/>
              <w:left w:val="single" w:sz="4" w:space="0" w:color="000000"/>
              <w:bottom w:val="single" w:sz="4" w:space="0" w:color="000000"/>
              <w:right w:val="single" w:sz="4" w:space="0" w:color="000000"/>
            </w:tcBorders>
            <w:vAlign w:val="center"/>
          </w:tcPr>
          <w:p w14:paraId="7CFD927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铝合金桌+椅(1桌+4椅)</w:t>
            </w:r>
          </w:p>
        </w:tc>
        <w:tc>
          <w:tcPr>
            <w:tcW w:w="612" w:type="pct"/>
            <w:tcBorders>
              <w:top w:val="single" w:sz="4" w:space="0" w:color="000000"/>
              <w:left w:val="single" w:sz="4" w:space="0" w:color="000000"/>
              <w:bottom w:val="single" w:sz="4" w:space="0" w:color="000000"/>
              <w:right w:val="single" w:sz="4" w:space="0" w:color="000000"/>
            </w:tcBorders>
            <w:vAlign w:val="center"/>
          </w:tcPr>
          <w:p w14:paraId="26E954C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w:t>
            </w:r>
          </w:p>
        </w:tc>
        <w:tc>
          <w:tcPr>
            <w:tcW w:w="612" w:type="pct"/>
            <w:tcBorders>
              <w:top w:val="single" w:sz="4" w:space="0" w:color="000000"/>
              <w:left w:val="single" w:sz="4" w:space="0" w:color="000000"/>
              <w:bottom w:val="single" w:sz="4" w:space="0" w:color="000000"/>
              <w:right w:val="single" w:sz="4" w:space="0" w:color="000000"/>
            </w:tcBorders>
            <w:vAlign w:val="center"/>
          </w:tcPr>
          <w:p w14:paraId="6065EC8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套</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308EAD"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6ADBAE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2EA255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50</w:t>
            </w:r>
          </w:p>
        </w:tc>
        <w:tc>
          <w:tcPr>
            <w:tcW w:w="2351" w:type="pct"/>
            <w:tcBorders>
              <w:top w:val="single" w:sz="4" w:space="0" w:color="000000"/>
              <w:left w:val="single" w:sz="4" w:space="0" w:color="000000"/>
              <w:bottom w:val="single" w:sz="4" w:space="0" w:color="000000"/>
              <w:right w:val="single" w:sz="4" w:space="0" w:color="000000"/>
            </w:tcBorders>
            <w:vAlign w:val="center"/>
          </w:tcPr>
          <w:p w14:paraId="5BA871C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弧形导医台</w:t>
            </w:r>
          </w:p>
        </w:tc>
        <w:tc>
          <w:tcPr>
            <w:tcW w:w="612" w:type="pct"/>
            <w:tcBorders>
              <w:top w:val="single" w:sz="4" w:space="0" w:color="000000"/>
              <w:left w:val="single" w:sz="4" w:space="0" w:color="000000"/>
              <w:bottom w:val="single" w:sz="4" w:space="0" w:color="000000"/>
              <w:right w:val="single" w:sz="4" w:space="0" w:color="000000"/>
            </w:tcBorders>
            <w:vAlign w:val="center"/>
          </w:tcPr>
          <w:p w14:paraId="68217E9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w:t>
            </w:r>
          </w:p>
        </w:tc>
        <w:tc>
          <w:tcPr>
            <w:tcW w:w="612" w:type="pct"/>
            <w:tcBorders>
              <w:top w:val="single" w:sz="4" w:space="0" w:color="000000"/>
              <w:left w:val="single" w:sz="4" w:space="0" w:color="000000"/>
              <w:bottom w:val="single" w:sz="4" w:space="0" w:color="000000"/>
              <w:right w:val="single" w:sz="4" w:space="0" w:color="000000"/>
            </w:tcBorders>
            <w:vAlign w:val="center"/>
          </w:tcPr>
          <w:p w14:paraId="6803240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89F5F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6E91AF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1E8164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51</w:t>
            </w:r>
          </w:p>
        </w:tc>
        <w:tc>
          <w:tcPr>
            <w:tcW w:w="2351" w:type="pct"/>
            <w:tcBorders>
              <w:top w:val="single" w:sz="4" w:space="0" w:color="000000"/>
              <w:left w:val="single" w:sz="4" w:space="0" w:color="000000"/>
              <w:bottom w:val="single" w:sz="4" w:space="0" w:color="000000"/>
              <w:right w:val="single" w:sz="4" w:space="0" w:color="000000"/>
            </w:tcBorders>
            <w:vAlign w:val="center"/>
          </w:tcPr>
          <w:p w14:paraId="1FAB338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门诊导医台</w:t>
            </w:r>
          </w:p>
        </w:tc>
        <w:tc>
          <w:tcPr>
            <w:tcW w:w="612" w:type="pct"/>
            <w:tcBorders>
              <w:top w:val="single" w:sz="4" w:space="0" w:color="000000"/>
              <w:left w:val="single" w:sz="4" w:space="0" w:color="000000"/>
              <w:bottom w:val="single" w:sz="4" w:space="0" w:color="000000"/>
              <w:right w:val="single" w:sz="4" w:space="0" w:color="000000"/>
            </w:tcBorders>
            <w:vAlign w:val="center"/>
          </w:tcPr>
          <w:p w14:paraId="05E583F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p>
        </w:tc>
        <w:tc>
          <w:tcPr>
            <w:tcW w:w="612" w:type="pct"/>
            <w:tcBorders>
              <w:top w:val="single" w:sz="4" w:space="0" w:color="000000"/>
              <w:left w:val="single" w:sz="4" w:space="0" w:color="000000"/>
              <w:bottom w:val="single" w:sz="4" w:space="0" w:color="000000"/>
              <w:right w:val="single" w:sz="4" w:space="0" w:color="000000"/>
            </w:tcBorders>
            <w:vAlign w:val="center"/>
          </w:tcPr>
          <w:p w14:paraId="51034E4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DDD2B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78F4E6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7BCF5F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52</w:t>
            </w:r>
          </w:p>
        </w:tc>
        <w:tc>
          <w:tcPr>
            <w:tcW w:w="2351" w:type="pct"/>
            <w:tcBorders>
              <w:top w:val="single" w:sz="4" w:space="0" w:color="000000"/>
              <w:left w:val="single" w:sz="4" w:space="0" w:color="000000"/>
              <w:bottom w:val="single" w:sz="4" w:space="0" w:color="000000"/>
              <w:right w:val="single" w:sz="4" w:space="0" w:color="000000"/>
            </w:tcBorders>
            <w:vAlign w:val="center"/>
          </w:tcPr>
          <w:p w14:paraId="6735A67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直形接诊台1</w:t>
            </w:r>
          </w:p>
        </w:tc>
        <w:tc>
          <w:tcPr>
            <w:tcW w:w="612" w:type="pct"/>
            <w:tcBorders>
              <w:top w:val="single" w:sz="4" w:space="0" w:color="000000"/>
              <w:left w:val="single" w:sz="4" w:space="0" w:color="000000"/>
              <w:bottom w:val="single" w:sz="4" w:space="0" w:color="000000"/>
              <w:right w:val="single" w:sz="4" w:space="0" w:color="000000"/>
            </w:tcBorders>
            <w:vAlign w:val="center"/>
          </w:tcPr>
          <w:p w14:paraId="10407FA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156EABC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C1816F"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06AC71A"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FBE848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53</w:t>
            </w:r>
          </w:p>
        </w:tc>
        <w:tc>
          <w:tcPr>
            <w:tcW w:w="2351" w:type="pct"/>
            <w:tcBorders>
              <w:top w:val="single" w:sz="4" w:space="0" w:color="000000"/>
              <w:left w:val="single" w:sz="4" w:space="0" w:color="000000"/>
              <w:bottom w:val="single" w:sz="4" w:space="0" w:color="000000"/>
              <w:right w:val="single" w:sz="4" w:space="0" w:color="000000"/>
            </w:tcBorders>
            <w:vAlign w:val="center"/>
          </w:tcPr>
          <w:p w14:paraId="6AF0009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直形接诊台</w:t>
            </w:r>
            <w:r w:rsidRPr="009B6C07">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1453AC3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6902DAD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92B65D"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F67E3D6"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B652EE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54</w:t>
            </w:r>
          </w:p>
        </w:tc>
        <w:tc>
          <w:tcPr>
            <w:tcW w:w="2351" w:type="pct"/>
            <w:tcBorders>
              <w:top w:val="single" w:sz="4" w:space="0" w:color="000000"/>
              <w:left w:val="single" w:sz="4" w:space="0" w:color="000000"/>
              <w:bottom w:val="single" w:sz="4" w:space="0" w:color="000000"/>
              <w:right w:val="single" w:sz="4" w:space="0" w:color="000000"/>
            </w:tcBorders>
            <w:vAlign w:val="center"/>
          </w:tcPr>
          <w:p w14:paraId="03C604F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ICU员工柜</w:t>
            </w:r>
          </w:p>
        </w:tc>
        <w:tc>
          <w:tcPr>
            <w:tcW w:w="612" w:type="pct"/>
            <w:tcBorders>
              <w:top w:val="single" w:sz="4" w:space="0" w:color="000000"/>
              <w:left w:val="single" w:sz="4" w:space="0" w:color="000000"/>
              <w:bottom w:val="single" w:sz="4" w:space="0" w:color="000000"/>
              <w:right w:val="single" w:sz="4" w:space="0" w:color="000000"/>
            </w:tcBorders>
            <w:vAlign w:val="center"/>
          </w:tcPr>
          <w:p w14:paraId="5EB8C9B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721FAA2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076B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430BF0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F9C64E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55</w:t>
            </w:r>
          </w:p>
        </w:tc>
        <w:tc>
          <w:tcPr>
            <w:tcW w:w="2351" w:type="pct"/>
            <w:tcBorders>
              <w:top w:val="single" w:sz="4" w:space="0" w:color="000000"/>
              <w:left w:val="single" w:sz="4" w:space="0" w:color="000000"/>
              <w:bottom w:val="single" w:sz="4" w:space="0" w:color="000000"/>
              <w:right w:val="single" w:sz="4" w:space="0" w:color="000000"/>
            </w:tcBorders>
            <w:vAlign w:val="center"/>
          </w:tcPr>
          <w:p w14:paraId="6DD7DBC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护士长双人工位</w:t>
            </w:r>
          </w:p>
        </w:tc>
        <w:tc>
          <w:tcPr>
            <w:tcW w:w="612" w:type="pct"/>
            <w:tcBorders>
              <w:top w:val="single" w:sz="4" w:space="0" w:color="000000"/>
              <w:left w:val="single" w:sz="4" w:space="0" w:color="000000"/>
              <w:bottom w:val="single" w:sz="4" w:space="0" w:color="000000"/>
              <w:right w:val="single" w:sz="4" w:space="0" w:color="000000"/>
            </w:tcBorders>
            <w:vAlign w:val="center"/>
          </w:tcPr>
          <w:p w14:paraId="0D17C77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644C46C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套</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44D1C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EAB6AB9"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D1DFD9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56</w:t>
            </w:r>
          </w:p>
        </w:tc>
        <w:tc>
          <w:tcPr>
            <w:tcW w:w="2351" w:type="pct"/>
            <w:tcBorders>
              <w:top w:val="single" w:sz="4" w:space="0" w:color="000000"/>
              <w:left w:val="single" w:sz="4" w:space="0" w:color="000000"/>
              <w:bottom w:val="single" w:sz="4" w:space="0" w:color="000000"/>
              <w:right w:val="single" w:sz="4" w:space="0" w:color="000000"/>
            </w:tcBorders>
            <w:vAlign w:val="center"/>
          </w:tcPr>
          <w:p w14:paraId="12962F3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茶几</w:t>
            </w:r>
          </w:p>
        </w:tc>
        <w:tc>
          <w:tcPr>
            <w:tcW w:w="612" w:type="pct"/>
            <w:tcBorders>
              <w:top w:val="single" w:sz="4" w:space="0" w:color="000000"/>
              <w:left w:val="single" w:sz="4" w:space="0" w:color="000000"/>
              <w:bottom w:val="single" w:sz="4" w:space="0" w:color="000000"/>
              <w:right w:val="single" w:sz="4" w:space="0" w:color="000000"/>
            </w:tcBorders>
            <w:vAlign w:val="center"/>
          </w:tcPr>
          <w:p w14:paraId="269F4FD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48C7B22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0AF02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4520DD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12A064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57</w:t>
            </w:r>
          </w:p>
        </w:tc>
        <w:tc>
          <w:tcPr>
            <w:tcW w:w="2351" w:type="pct"/>
            <w:tcBorders>
              <w:top w:val="single" w:sz="4" w:space="0" w:color="000000"/>
              <w:left w:val="single" w:sz="4" w:space="0" w:color="000000"/>
              <w:bottom w:val="single" w:sz="4" w:space="0" w:color="000000"/>
              <w:right w:val="single" w:sz="4" w:space="0" w:color="000000"/>
            </w:tcBorders>
            <w:vAlign w:val="center"/>
          </w:tcPr>
          <w:p w14:paraId="443FF88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六人屏风工位</w:t>
            </w:r>
          </w:p>
        </w:tc>
        <w:tc>
          <w:tcPr>
            <w:tcW w:w="612" w:type="pct"/>
            <w:tcBorders>
              <w:top w:val="single" w:sz="4" w:space="0" w:color="000000"/>
              <w:left w:val="single" w:sz="4" w:space="0" w:color="000000"/>
              <w:bottom w:val="single" w:sz="4" w:space="0" w:color="000000"/>
              <w:right w:val="single" w:sz="4" w:space="0" w:color="000000"/>
            </w:tcBorders>
            <w:vAlign w:val="center"/>
          </w:tcPr>
          <w:p w14:paraId="652D72D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6</w:t>
            </w:r>
          </w:p>
        </w:tc>
        <w:tc>
          <w:tcPr>
            <w:tcW w:w="612" w:type="pct"/>
            <w:tcBorders>
              <w:top w:val="single" w:sz="4" w:space="0" w:color="000000"/>
              <w:left w:val="single" w:sz="4" w:space="0" w:color="000000"/>
              <w:bottom w:val="single" w:sz="4" w:space="0" w:color="000000"/>
              <w:right w:val="single" w:sz="4" w:space="0" w:color="000000"/>
            </w:tcBorders>
            <w:vAlign w:val="center"/>
          </w:tcPr>
          <w:p w14:paraId="1B9B585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位</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9620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C314565"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AE8E70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58</w:t>
            </w:r>
          </w:p>
        </w:tc>
        <w:tc>
          <w:tcPr>
            <w:tcW w:w="2351" w:type="pct"/>
            <w:tcBorders>
              <w:top w:val="single" w:sz="4" w:space="0" w:color="000000"/>
              <w:left w:val="single" w:sz="4" w:space="0" w:color="000000"/>
              <w:bottom w:val="single" w:sz="4" w:space="0" w:color="000000"/>
              <w:right w:val="single" w:sz="4" w:space="0" w:color="000000"/>
            </w:tcBorders>
            <w:vAlign w:val="center"/>
          </w:tcPr>
          <w:p w14:paraId="13F3410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三人等候椅</w:t>
            </w:r>
          </w:p>
        </w:tc>
        <w:tc>
          <w:tcPr>
            <w:tcW w:w="612" w:type="pct"/>
            <w:tcBorders>
              <w:top w:val="single" w:sz="4" w:space="0" w:color="000000"/>
              <w:left w:val="single" w:sz="4" w:space="0" w:color="000000"/>
              <w:bottom w:val="single" w:sz="4" w:space="0" w:color="000000"/>
              <w:right w:val="single" w:sz="4" w:space="0" w:color="000000"/>
            </w:tcBorders>
            <w:vAlign w:val="center"/>
          </w:tcPr>
          <w:p w14:paraId="7611477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8</w:t>
            </w:r>
          </w:p>
        </w:tc>
        <w:tc>
          <w:tcPr>
            <w:tcW w:w="612" w:type="pct"/>
            <w:tcBorders>
              <w:top w:val="single" w:sz="4" w:space="0" w:color="000000"/>
              <w:left w:val="single" w:sz="4" w:space="0" w:color="000000"/>
              <w:bottom w:val="single" w:sz="4" w:space="0" w:color="000000"/>
              <w:right w:val="single" w:sz="4" w:space="0" w:color="000000"/>
            </w:tcBorders>
            <w:vAlign w:val="center"/>
          </w:tcPr>
          <w:p w14:paraId="0FF0398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DB2BF0"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E30910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93FF7C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59</w:t>
            </w:r>
          </w:p>
        </w:tc>
        <w:tc>
          <w:tcPr>
            <w:tcW w:w="2351" w:type="pct"/>
            <w:tcBorders>
              <w:top w:val="single" w:sz="4" w:space="0" w:color="000000"/>
              <w:left w:val="single" w:sz="4" w:space="0" w:color="000000"/>
              <w:bottom w:val="single" w:sz="4" w:space="0" w:color="000000"/>
              <w:right w:val="single" w:sz="4" w:space="0" w:color="000000"/>
            </w:tcBorders>
            <w:vAlign w:val="center"/>
          </w:tcPr>
          <w:p w14:paraId="2612519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四人等候椅</w:t>
            </w:r>
          </w:p>
        </w:tc>
        <w:tc>
          <w:tcPr>
            <w:tcW w:w="612" w:type="pct"/>
            <w:tcBorders>
              <w:top w:val="single" w:sz="4" w:space="0" w:color="000000"/>
              <w:left w:val="single" w:sz="4" w:space="0" w:color="000000"/>
              <w:bottom w:val="single" w:sz="4" w:space="0" w:color="000000"/>
              <w:right w:val="single" w:sz="4" w:space="0" w:color="000000"/>
            </w:tcBorders>
            <w:vAlign w:val="center"/>
          </w:tcPr>
          <w:p w14:paraId="27D0A05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22</w:t>
            </w:r>
          </w:p>
        </w:tc>
        <w:tc>
          <w:tcPr>
            <w:tcW w:w="612" w:type="pct"/>
            <w:tcBorders>
              <w:top w:val="single" w:sz="4" w:space="0" w:color="000000"/>
              <w:left w:val="single" w:sz="4" w:space="0" w:color="000000"/>
              <w:bottom w:val="single" w:sz="4" w:space="0" w:color="000000"/>
              <w:right w:val="single" w:sz="4" w:space="0" w:color="000000"/>
            </w:tcBorders>
            <w:vAlign w:val="center"/>
          </w:tcPr>
          <w:p w14:paraId="09A4E47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DD19B9"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B76C200"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8392DB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60</w:t>
            </w:r>
          </w:p>
        </w:tc>
        <w:tc>
          <w:tcPr>
            <w:tcW w:w="2351" w:type="pct"/>
            <w:tcBorders>
              <w:top w:val="single" w:sz="4" w:space="0" w:color="000000"/>
              <w:left w:val="single" w:sz="4" w:space="0" w:color="000000"/>
              <w:bottom w:val="single" w:sz="4" w:space="0" w:color="000000"/>
              <w:right w:val="single" w:sz="4" w:space="0" w:color="000000"/>
            </w:tcBorders>
            <w:vAlign w:val="center"/>
          </w:tcPr>
          <w:p w14:paraId="149C5DD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护士站</w:t>
            </w:r>
          </w:p>
        </w:tc>
        <w:tc>
          <w:tcPr>
            <w:tcW w:w="612" w:type="pct"/>
            <w:tcBorders>
              <w:top w:val="single" w:sz="4" w:space="0" w:color="000000"/>
              <w:left w:val="single" w:sz="4" w:space="0" w:color="000000"/>
              <w:bottom w:val="single" w:sz="4" w:space="0" w:color="000000"/>
              <w:right w:val="single" w:sz="4" w:space="0" w:color="000000"/>
            </w:tcBorders>
            <w:vAlign w:val="center"/>
          </w:tcPr>
          <w:p w14:paraId="4DC9B59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4E480E3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561BD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6795FD5"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5FD4B0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61</w:t>
            </w:r>
          </w:p>
        </w:tc>
        <w:tc>
          <w:tcPr>
            <w:tcW w:w="2351" w:type="pct"/>
            <w:tcBorders>
              <w:top w:val="single" w:sz="4" w:space="0" w:color="000000"/>
              <w:left w:val="single" w:sz="4" w:space="0" w:color="000000"/>
              <w:bottom w:val="single" w:sz="4" w:space="0" w:color="000000"/>
              <w:right w:val="single" w:sz="4" w:space="0" w:color="000000"/>
            </w:tcBorders>
            <w:vAlign w:val="center"/>
          </w:tcPr>
          <w:p w14:paraId="6133000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可脱洗折叠沙发床</w:t>
            </w:r>
          </w:p>
        </w:tc>
        <w:tc>
          <w:tcPr>
            <w:tcW w:w="612" w:type="pct"/>
            <w:tcBorders>
              <w:top w:val="single" w:sz="4" w:space="0" w:color="000000"/>
              <w:left w:val="single" w:sz="4" w:space="0" w:color="000000"/>
              <w:bottom w:val="single" w:sz="4" w:space="0" w:color="000000"/>
              <w:right w:val="single" w:sz="4" w:space="0" w:color="000000"/>
            </w:tcBorders>
            <w:vAlign w:val="center"/>
          </w:tcPr>
          <w:p w14:paraId="7C954C9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06A7DEE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1DFCD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35C5AB9"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95E29F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62</w:t>
            </w:r>
          </w:p>
        </w:tc>
        <w:tc>
          <w:tcPr>
            <w:tcW w:w="2351" w:type="pct"/>
            <w:tcBorders>
              <w:top w:val="single" w:sz="4" w:space="0" w:color="000000"/>
              <w:left w:val="single" w:sz="4" w:space="0" w:color="000000"/>
              <w:bottom w:val="single" w:sz="4" w:space="0" w:color="000000"/>
              <w:right w:val="single" w:sz="4" w:space="0" w:color="000000"/>
            </w:tcBorders>
            <w:vAlign w:val="center"/>
          </w:tcPr>
          <w:p w14:paraId="4C7C124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升降操作椅</w:t>
            </w:r>
          </w:p>
        </w:tc>
        <w:tc>
          <w:tcPr>
            <w:tcW w:w="612" w:type="pct"/>
            <w:tcBorders>
              <w:top w:val="single" w:sz="4" w:space="0" w:color="000000"/>
              <w:left w:val="single" w:sz="4" w:space="0" w:color="000000"/>
              <w:bottom w:val="single" w:sz="4" w:space="0" w:color="000000"/>
              <w:right w:val="single" w:sz="4" w:space="0" w:color="000000"/>
            </w:tcBorders>
            <w:vAlign w:val="center"/>
          </w:tcPr>
          <w:p w14:paraId="4ED57D0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20</w:t>
            </w:r>
          </w:p>
        </w:tc>
        <w:tc>
          <w:tcPr>
            <w:tcW w:w="612" w:type="pct"/>
            <w:tcBorders>
              <w:top w:val="single" w:sz="4" w:space="0" w:color="000000"/>
              <w:left w:val="single" w:sz="4" w:space="0" w:color="000000"/>
              <w:bottom w:val="single" w:sz="4" w:space="0" w:color="000000"/>
              <w:right w:val="single" w:sz="4" w:space="0" w:color="000000"/>
            </w:tcBorders>
            <w:vAlign w:val="center"/>
          </w:tcPr>
          <w:p w14:paraId="6F29D2C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87EB5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94F576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911373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63</w:t>
            </w:r>
          </w:p>
        </w:tc>
        <w:tc>
          <w:tcPr>
            <w:tcW w:w="2351" w:type="pct"/>
            <w:tcBorders>
              <w:top w:val="single" w:sz="4" w:space="0" w:color="000000"/>
              <w:left w:val="single" w:sz="4" w:space="0" w:color="000000"/>
              <w:bottom w:val="single" w:sz="4" w:space="0" w:color="000000"/>
              <w:right w:val="single" w:sz="4" w:space="0" w:color="000000"/>
            </w:tcBorders>
            <w:vAlign w:val="center"/>
          </w:tcPr>
          <w:p w14:paraId="147EE6F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等候椅</w:t>
            </w:r>
          </w:p>
        </w:tc>
        <w:tc>
          <w:tcPr>
            <w:tcW w:w="612" w:type="pct"/>
            <w:tcBorders>
              <w:top w:val="single" w:sz="4" w:space="0" w:color="000000"/>
              <w:left w:val="single" w:sz="4" w:space="0" w:color="000000"/>
              <w:bottom w:val="single" w:sz="4" w:space="0" w:color="000000"/>
              <w:right w:val="single" w:sz="4" w:space="0" w:color="000000"/>
            </w:tcBorders>
            <w:vAlign w:val="center"/>
          </w:tcPr>
          <w:p w14:paraId="636F198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w:t>
            </w:r>
          </w:p>
        </w:tc>
        <w:tc>
          <w:tcPr>
            <w:tcW w:w="612" w:type="pct"/>
            <w:tcBorders>
              <w:top w:val="single" w:sz="4" w:space="0" w:color="000000"/>
              <w:left w:val="single" w:sz="4" w:space="0" w:color="000000"/>
              <w:bottom w:val="single" w:sz="4" w:space="0" w:color="000000"/>
              <w:right w:val="single" w:sz="4" w:space="0" w:color="000000"/>
            </w:tcBorders>
            <w:vAlign w:val="center"/>
          </w:tcPr>
          <w:p w14:paraId="3832FF5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个</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79DE3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102EE6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3D9A9D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64</w:t>
            </w:r>
          </w:p>
        </w:tc>
        <w:tc>
          <w:tcPr>
            <w:tcW w:w="2351" w:type="pct"/>
            <w:tcBorders>
              <w:top w:val="single" w:sz="4" w:space="0" w:color="000000"/>
              <w:left w:val="single" w:sz="4" w:space="0" w:color="000000"/>
              <w:bottom w:val="single" w:sz="4" w:space="0" w:color="000000"/>
              <w:right w:val="single" w:sz="4" w:space="0" w:color="000000"/>
            </w:tcBorders>
            <w:vAlign w:val="center"/>
          </w:tcPr>
          <w:p w14:paraId="4055949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订制换鞋凳</w:t>
            </w:r>
          </w:p>
        </w:tc>
        <w:tc>
          <w:tcPr>
            <w:tcW w:w="612" w:type="pct"/>
            <w:tcBorders>
              <w:top w:val="single" w:sz="4" w:space="0" w:color="000000"/>
              <w:left w:val="single" w:sz="4" w:space="0" w:color="000000"/>
              <w:bottom w:val="single" w:sz="4" w:space="0" w:color="000000"/>
              <w:right w:val="single" w:sz="4" w:space="0" w:color="000000"/>
            </w:tcBorders>
            <w:vAlign w:val="center"/>
          </w:tcPr>
          <w:p w14:paraId="2E33406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15</w:t>
            </w:r>
          </w:p>
        </w:tc>
        <w:tc>
          <w:tcPr>
            <w:tcW w:w="612" w:type="pct"/>
            <w:tcBorders>
              <w:top w:val="single" w:sz="4" w:space="0" w:color="000000"/>
              <w:left w:val="single" w:sz="4" w:space="0" w:color="000000"/>
              <w:bottom w:val="single" w:sz="4" w:space="0" w:color="000000"/>
              <w:right w:val="single" w:sz="4" w:space="0" w:color="000000"/>
            </w:tcBorders>
            <w:vAlign w:val="center"/>
          </w:tcPr>
          <w:p w14:paraId="7F39679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米</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47AE9F"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249329F"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88049F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65</w:t>
            </w:r>
          </w:p>
        </w:tc>
        <w:tc>
          <w:tcPr>
            <w:tcW w:w="2351" w:type="pct"/>
            <w:tcBorders>
              <w:top w:val="single" w:sz="4" w:space="0" w:color="000000"/>
              <w:left w:val="single" w:sz="4" w:space="0" w:color="000000"/>
              <w:bottom w:val="single" w:sz="4" w:space="0" w:color="000000"/>
              <w:right w:val="single" w:sz="4" w:space="0" w:color="000000"/>
            </w:tcBorders>
            <w:vAlign w:val="center"/>
          </w:tcPr>
          <w:p w14:paraId="6CA3830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保密柜(纪检)</w:t>
            </w:r>
          </w:p>
        </w:tc>
        <w:tc>
          <w:tcPr>
            <w:tcW w:w="612" w:type="pct"/>
            <w:tcBorders>
              <w:top w:val="single" w:sz="4" w:space="0" w:color="000000"/>
              <w:left w:val="single" w:sz="4" w:space="0" w:color="000000"/>
              <w:bottom w:val="single" w:sz="4" w:space="0" w:color="000000"/>
              <w:right w:val="single" w:sz="4" w:space="0" w:color="000000"/>
            </w:tcBorders>
            <w:vAlign w:val="center"/>
          </w:tcPr>
          <w:p w14:paraId="57E71AE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5</w:t>
            </w:r>
          </w:p>
        </w:tc>
        <w:tc>
          <w:tcPr>
            <w:tcW w:w="612" w:type="pct"/>
            <w:tcBorders>
              <w:top w:val="single" w:sz="4" w:space="0" w:color="000000"/>
              <w:left w:val="single" w:sz="4" w:space="0" w:color="000000"/>
              <w:bottom w:val="single" w:sz="4" w:space="0" w:color="000000"/>
              <w:right w:val="single" w:sz="4" w:space="0" w:color="000000"/>
            </w:tcBorders>
            <w:vAlign w:val="center"/>
          </w:tcPr>
          <w:p w14:paraId="57FF1A8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A8AED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255D58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D27CB9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66</w:t>
            </w:r>
          </w:p>
        </w:tc>
        <w:tc>
          <w:tcPr>
            <w:tcW w:w="2351" w:type="pct"/>
            <w:tcBorders>
              <w:top w:val="single" w:sz="4" w:space="0" w:color="000000"/>
              <w:left w:val="single" w:sz="4" w:space="0" w:color="000000"/>
              <w:bottom w:val="single" w:sz="4" w:space="0" w:color="000000"/>
              <w:right w:val="single" w:sz="4" w:space="0" w:color="000000"/>
            </w:tcBorders>
            <w:vAlign w:val="center"/>
          </w:tcPr>
          <w:p w14:paraId="1ABB155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中型货架</w:t>
            </w:r>
          </w:p>
        </w:tc>
        <w:tc>
          <w:tcPr>
            <w:tcW w:w="612" w:type="pct"/>
            <w:tcBorders>
              <w:top w:val="single" w:sz="4" w:space="0" w:color="000000"/>
              <w:left w:val="single" w:sz="4" w:space="0" w:color="000000"/>
              <w:bottom w:val="single" w:sz="4" w:space="0" w:color="000000"/>
              <w:right w:val="single" w:sz="4" w:space="0" w:color="000000"/>
            </w:tcBorders>
            <w:vAlign w:val="center"/>
          </w:tcPr>
          <w:p w14:paraId="162D584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200</w:t>
            </w:r>
          </w:p>
        </w:tc>
        <w:tc>
          <w:tcPr>
            <w:tcW w:w="612" w:type="pct"/>
            <w:tcBorders>
              <w:top w:val="single" w:sz="4" w:space="0" w:color="000000"/>
              <w:left w:val="single" w:sz="4" w:space="0" w:color="000000"/>
              <w:bottom w:val="single" w:sz="4" w:space="0" w:color="000000"/>
              <w:right w:val="single" w:sz="4" w:space="0" w:color="000000"/>
            </w:tcBorders>
            <w:vAlign w:val="center"/>
          </w:tcPr>
          <w:p w14:paraId="64A0A12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米</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53AE6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D4B5CA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1EE1D9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67</w:t>
            </w:r>
          </w:p>
        </w:tc>
        <w:tc>
          <w:tcPr>
            <w:tcW w:w="2351" w:type="pct"/>
            <w:tcBorders>
              <w:top w:val="single" w:sz="4" w:space="0" w:color="000000"/>
              <w:left w:val="single" w:sz="4" w:space="0" w:color="000000"/>
              <w:bottom w:val="single" w:sz="4" w:space="0" w:color="000000"/>
              <w:right w:val="single" w:sz="4" w:space="0" w:color="000000"/>
            </w:tcBorders>
            <w:vAlign w:val="center"/>
          </w:tcPr>
          <w:p w14:paraId="16F15AD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重型货架1</w:t>
            </w:r>
          </w:p>
        </w:tc>
        <w:tc>
          <w:tcPr>
            <w:tcW w:w="612" w:type="pct"/>
            <w:tcBorders>
              <w:top w:val="single" w:sz="4" w:space="0" w:color="000000"/>
              <w:left w:val="single" w:sz="4" w:space="0" w:color="000000"/>
              <w:bottom w:val="single" w:sz="4" w:space="0" w:color="000000"/>
              <w:right w:val="single" w:sz="4" w:space="0" w:color="000000"/>
            </w:tcBorders>
            <w:vAlign w:val="center"/>
          </w:tcPr>
          <w:p w14:paraId="4436D1C5" w14:textId="77777777" w:rsidR="0049159C" w:rsidRPr="009B6C07" w:rsidRDefault="00042B2A">
            <w:pPr>
              <w:jc w:val="center"/>
              <w:rPr>
                <w:rFonts w:ascii="宋体" w:hAnsi="宋体" w:cs="宋体"/>
                <w:bCs/>
                <w:sz w:val="24"/>
                <w:szCs w:val="24"/>
              </w:rPr>
            </w:pPr>
            <w:r w:rsidRPr="009B6C07">
              <w:rPr>
                <w:rFonts w:ascii="宋体" w:hAnsi="宋体" w:cs="宋体" w:hint="eastAsia"/>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061A44B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CB60BF"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4D6B63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F2F11C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lastRenderedPageBreak/>
              <w:t>68</w:t>
            </w:r>
          </w:p>
        </w:tc>
        <w:tc>
          <w:tcPr>
            <w:tcW w:w="2351" w:type="pct"/>
            <w:tcBorders>
              <w:top w:val="single" w:sz="4" w:space="0" w:color="000000"/>
              <w:left w:val="single" w:sz="4" w:space="0" w:color="000000"/>
              <w:bottom w:val="single" w:sz="4" w:space="0" w:color="000000"/>
              <w:right w:val="single" w:sz="4" w:space="0" w:color="000000"/>
            </w:tcBorders>
            <w:vAlign w:val="center"/>
          </w:tcPr>
          <w:p w14:paraId="4BCA746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重型货架</w:t>
            </w:r>
            <w:r w:rsidRPr="009B6C07">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30DFB32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w:t>
            </w:r>
          </w:p>
        </w:tc>
        <w:tc>
          <w:tcPr>
            <w:tcW w:w="612" w:type="pct"/>
            <w:tcBorders>
              <w:top w:val="single" w:sz="4" w:space="0" w:color="000000"/>
              <w:left w:val="single" w:sz="4" w:space="0" w:color="000000"/>
              <w:bottom w:val="single" w:sz="4" w:space="0" w:color="000000"/>
              <w:right w:val="single" w:sz="4" w:space="0" w:color="000000"/>
            </w:tcBorders>
            <w:vAlign w:val="center"/>
          </w:tcPr>
          <w:p w14:paraId="10E80FE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B6974A"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60BDB6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C194EF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69</w:t>
            </w:r>
          </w:p>
        </w:tc>
        <w:tc>
          <w:tcPr>
            <w:tcW w:w="2351" w:type="pct"/>
            <w:tcBorders>
              <w:top w:val="single" w:sz="4" w:space="0" w:color="000000"/>
              <w:left w:val="single" w:sz="4" w:space="0" w:color="000000"/>
              <w:bottom w:val="single" w:sz="4" w:space="0" w:color="000000"/>
              <w:right w:val="single" w:sz="4" w:space="0" w:color="000000"/>
            </w:tcBorders>
            <w:vAlign w:val="center"/>
          </w:tcPr>
          <w:p w14:paraId="71F85F8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钢制三门更衣柜</w:t>
            </w:r>
          </w:p>
        </w:tc>
        <w:tc>
          <w:tcPr>
            <w:tcW w:w="612" w:type="pct"/>
            <w:tcBorders>
              <w:top w:val="single" w:sz="4" w:space="0" w:color="000000"/>
              <w:left w:val="single" w:sz="4" w:space="0" w:color="000000"/>
              <w:bottom w:val="single" w:sz="4" w:space="0" w:color="000000"/>
              <w:right w:val="single" w:sz="4" w:space="0" w:color="000000"/>
            </w:tcBorders>
            <w:vAlign w:val="center"/>
          </w:tcPr>
          <w:p w14:paraId="6074D42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9</w:t>
            </w:r>
          </w:p>
        </w:tc>
        <w:tc>
          <w:tcPr>
            <w:tcW w:w="612" w:type="pct"/>
            <w:tcBorders>
              <w:top w:val="single" w:sz="4" w:space="0" w:color="000000"/>
              <w:left w:val="single" w:sz="4" w:space="0" w:color="000000"/>
              <w:bottom w:val="single" w:sz="4" w:space="0" w:color="000000"/>
              <w:right w:val="single" w:sz="4" w:space="0" w:color="000000"/>
            </w:tcBorders>
            <w:vAlign w:val="center"/>
          </w:tcPr>
          <w:p w14:paraId="7CFC5CA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7B1CC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4380D4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FEDDC6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70</w:t>
            </w:r>
          </w:p>
        </w:tc>
        <w:tc>
          <w:tcPr>
            <w:tcW w:w="2351" w:type="pct"/>
            <w:tcBorders>
              <w:top w:val="single" w:sz="4" w:space="0" w:color="000000"/>
              <w:left w:val="single" w:sz="4" w:space="0" w:color="000000"/>
              <w:bottom w:val="single" w:sz="4" w:space="0" w:color="000000"/>
              <w:right w:val="single" w:sz="4" w:space="0" w:color="000000"/>
            </w:tcBorders>
            <w:vAlign w:val="center"/>
          </w:tcPr>
          <w:p w14:paraId="532D6CA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钢制四门更衣柜</w:t>
            </w:r>
          </w:p>
        </w:tc>
        <w:tc>
          <w:tcPr>
            <w:tcW w:w="612" w:type="pct"/>
            <w:tcBorders>
              <w:top w:val="single" w:sz="4" w:space="0" w:color="000000"/>
              <w:left w:val="single" w:sz="4" w:space="0" w:color="000000"/>
              <w:bottom w:val="single" w:sz="4" w:space="0" w:color="000000"/>
              <w:right w:val="single" w:sz="4" w:space="0" w:color="000000"/>
            </w:tcBorders>
            <w:vAlign w:val="center"/>
          </w:tcPr>
          <w:p w14:paraId="10AD371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5</w:t>
            </w:r>
          </w:p>
        </w:tc>
        <w:tc>
          <w:tcPr>
            <w:tcW w:w="612" w:type="pct"/>
            <w:tcBorders>
              <w:top w:val="single" w:sz="4" w:space="0" w:color="000000"/>
              <w:left w:val="single" w:sz="4" w:space="0" w:color="000000"/>
              <w:bottom w:val="single" w:sz="4" w:space="0" w:color="000000"/>
              <w:right w:val="single" w:sz="4" w:space="0" w:color="000000"/>
            </w:tcBorders>
            <w:vAlign w:val="center"/>
          </w:tcPr>
          <w:p w14:paraId="6026C4E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5C5BB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A25C3E9"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561DEF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1</w:t>
            </w:r>
          </w:p>
        </w:tc>
        <w:tc>
          <w:tcPr>
            <w:tcW w:w="2351" w:type="pct"/>
            <w:tcBorders>
              <w:top w:val="single" w:sz="4" w:space="0" w:color="000000"/>
              <w:left w:val="single" w:sz="4" w:space="0" w:color="000000"/>
              <w:bottom w:val="single" w:sz="4" w:space="0" w:color="000000"/>
              <w:right w:val="single" w:sz="4" w:space="0" w:color="000000"/>
            </w:tcBorders>
            <w:vAlign w:val="center"/>
          </w:tcPr>
          <w:p w14:paraId="16B38DD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钢制六门更衣柜</w:t>
            </w:r>
          </w:p>
        </w:tc>
        <w:tc>
          <w:tcPr>
            <w:tcW w:w="612" w:type="pct"/>
            <w:tcBorders>
              <w:top w:val="single" w:sz="4" w:space="0" w:color="000000"/>
              <w:left w:val="single" w:sz="4" w:space="0" w:color="000000"/>
              <w:bottom w:val="single" w:sz="4" w:space="0" w:color="000000"/>
              <w:right w:val="single" w:sz="4" w:space="0" w:color="000000"/>
            </w:tcBorders>
            <w:vAlign w:val="center"/>
          </w:tcPr>
          <w:p w14:paraId="015517F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39</w:t>
            </w:r>
          </w:p>
        </w:tc>
        <w:tc>
          <w:tcPr>
            <w:tcW w:w="612" w:type="pct"/>
            <w:tcBorders>
              <w:top w:val="single" w:sz="4" w:space="0" w:color="000000"/>
              <w:left w:val="single" w:sz="4" w:space="0" w:color="000000"/>
              <w:bottom w:val="single" w:sz="4" w:space="0" w:color="000000"/>
              <w:right w:val="single" w:sz="4" w:space="0" w:color="000000"/>
            </w:tcBorders>
            <w:vAlign w:val="center"/>
          </w:tcPr>
          <w:p w14:paraId="38864F8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A5C93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C0B612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5D9959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72</w:t>
            </w:r>
          </w:p>
        </w:tc>
        <w:tc>
          <w:tcPr>
            <w:tcW w:w="2351" w:type="pct"/>
            <w:tcBorders>
              <w:top w:val="single" w:sz="4" w:space="0" w:color="000000"/>
              <w:left w:val="single" w:sz="4" w:space="0" w:color="000000"/>
              <w:bottom w:val="single" w:sz="4" w:space="0" w:color="000000"/>
              <w:right w:val="single" w:sz="4" w:space="0" w:color="000000"/>
            </w:tcBorders>
            <w:vAlign w:val="center"/>
          </w:tcPr>
          <w:p w14:paraId="374B9FF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钢制双门储物柜</w:t>
            </w:r>
          </w:p>
        </w:tc>
        <w:tc>
          <w:tcPr>
            <w:tcW w:w="612" w:type="pct"/>
            <w:tcBorders>
              <w:top w:val="single" w:sz="4" w:space="0" w:color="000000"/>
              <w:left w:val="single" w:sz="4" w:space="0" w:color="000000"/>
              <w:bottom w:val="single" w:sz="4" w:space="0" w:color="000000"/>
              <w:right w:val="single" w:sz="4" w:space="0" w:color="000000"/>
            </w:tcBorders>
            <w:vAlign w:val="center"/>
          </w:tcPr>
          <w:p w14:paraId="6B437FF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179044E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AF16D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8DA786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B9A564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3</w:t>
            </w:r>
          </w:p>
        </w:tc>
        <w:tc>
          <w:tcPr>
            <w:tcW w:w="2351" w:type="pct"/>
            <w:tcBorders>
              <w:top w:val="single" w:sz="4" w:space="0" w:color="000000"/>
              <w:left w:val="single" w:sz="4" w:space="0" w:color="000000"/>
              <w:bottom w:val="single" w:sz="4" w:space="0" w:color="000000"/>
              <w:right w:val="single" w:sz="4" w:space="0" w:color="000000"/>
            </w:tcBorders>
            <w:vAlign w:val="center"/>
          </w:tcPr>
          <w:p w14:paraId="6AEDB8F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15门员工柜</w:t>
            </w:r>
          </w:p>
        </w:tc>
        <w:tc>
          <w:tcPr>
            <w:tcW w:w="612" w:type="pct"/>
            <w:tcBorders>
              <w:top w:val="single" w:sz="4" w:space="0" w:color="000000"/>
              <w:left w:val="single" w:sz="4" w:space="0" w:color="000000"/>
              <w:bottom w:val="single" w:sz="4" w:space="0" w:color="000000"/>
              <w:right w:val="single" w:sz="4" w:space="0" w:color="000000"/>
            </w:tcBorders>
            <w:vAlign w:val="center"/>
          </w:tcPr>
          <w:p w14:paraId="3CDDB24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11</w:t>
            </w:r>
          </w:p>
        </w:tc>
        <w:tc>
          <w:tcPr>
            <w:tcW w:w="612" w:type="pct"/>
            <w:tcBorders>
              <w:top w:val="single" w:sz="4" w:space="0" w:color="000000"/>
              <w:left w:val="single" w:sz="4" w:space="0" w:color="000000"/>
              <w:bottom w:val="single" w:sz="4" w:space="0" w:color="000000"/>
              <w:right w:val="single" w:sz="4" w:space="0" w:color="000000"/>
            </w:tcBorders>
            <w:vAlign w:val="center"/>
          </w:tcPr>
          <w:p w14:paraId="200CF97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CB933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58A6DD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04A94D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4</w:t>
            </w:r>
          </w:p>
        </w:tc>
        <w:tc>
          <w:tcPr>
            <w:tcW w:w="2351" w:type="pct"/>
            <w:tcBorders>
              <w:top w:val="single" w:sz="4" w:space="0" w:color="000000"/>
              <w:left w:val="single" w:sz="4" w:space="0" w:color="000000"/>
              <w:bottom w:val="single" w:sz="4" w:space="0" w:color="000000"/>
              <w:right w:val="single" w:sz="4" w:space="0" w:color="000000"/>
            </w:tcBorders>
            <w:vAlign w:val="center"/>
          </w:tcPr>
          <w:p w14:paraId="183D9CA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订制鞋柜</w:t>
            </w:r>
          </w:p>
        </w:tc>
        <w:tc>
          <w:tcPr>
            <w:tcW w:w="612" w:type="pct"/>
            <w:tcBorders>
              <w:top w:val="single" w:sz="4" w:space="0" w:color="000000"/>
              <w:left w:val="single" w:sz="4" w:space="0" w:color="000000"/>
              <w:bottom w:val="single" w:sz="4" w:space="0" w:color="000000"/>
              <w:right w:val="single" w:sz="4" w:space="0" w:color="000000"/>
            </w:tcBorders>
            <w:vAlign w:val="center"/>
          </w:tcPr>
          <w:p w14:paraId="0EAF9F9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35</w:t>
            </w:r>
          </w:p>
        </w:tc>
        <w:tc>
          <w:tcPr>
            <w:tcW w:w="612" w:type="pct"/>
            <w:tcBorders>
              <w:top w:val="single" w:sz="4" w:space="0" w:color="000000"/>
              <w:left w:val="single" w:sz="4" w:space="0" w:color="000000"/>
              <w:bottom w:val="single" w:sz="4" w:space="0" w:color="000000"/>
              <w:right w:val="single" w:sz="4" w:space="0" w:color="000000"/>
            </w:tcBorders>
            <w:vAlign w:val="center"/>
          </w:tcPr>
          <w:p w14:paraId="028B27E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米</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87531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38CE12F"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AA4F0E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5</w:t>
            </w:r>
          </w:p>
        </w:tc>
        <w:tc>
          <w:tcPr>
            <w:tcW w:w="2351" w:type="pct"/>
            <w:tcBorders>
              <w:top w:val="single" w:sz="4" w:space="0" w:color="000000"/>
              <w:left w:val="single" w:sz="4" w:space="0" w:color="000000"/>
              <w:bottom w:val="single" w:sz="4" w:space="0" w:color="000000"/>
              <w:right w:val="single" w:sz="4" w:space="0" w:color="000000"/>
            </w:tcBorders>
            <w:vAlign w:val="center"/>
          </w:tcPr>
          <w:p w14:paraId="04BB9EE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钢制西药柜</w:t>
            </w:r>
          </w:p>
        </w:tc>
        <w:tc>
          <w:tcPr>
            <w:tcW w:w="612" w:type="pct"/>
            <w:tcBorders>
              <w:top w:val="single" w:sz="4" w:space="0" w:color="000000"/>
              <w:left w:val="single" w:sz="4" w:space="0" w:color="000000"/>
              <w:bottom w:val="single" w:sz="4" w:space="0" w:color="000000"/>
              <w:right w:val="single" w:sz="4" w:space="0" w:color="000000"/>
            </w:tcBorders>
            <w:vAlign w:val="center"/>
          </w:tcPr>
          <w:p w14:paraId="2CCAA4A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20</w:t>
            </w:r>
          </w:p>
        </w:tc>
        <w:tc>
          <w:tcPr>
            <w:tcW w:w="612" w:type="pct"/>
            <w:tcBorders>
              <w:top w:val="single" w:sz="4" w:space="0" w:color="000000"/>
              <w:left w:val="single" w:sz="4" w:space="0" w:color="000000"/>
              <w:bottom w:val="single" w:sz="4" w:space="0" w:color="000000"/>
              <w:right w:val="single" w:sz="4" w:space="0" w:color="000000"/>
            </w:tcBorders>
            <w:vAlign w:val="center"/>
          </w:tcPr>
          <w:p w14:paraId="751AA99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E94F1E"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D4965F9"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EA76CC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6</w:t>
            </w:r>
          </w:p>
        </w:tc>
        <w:tc>
          <w:tcPr>
            <w:tcW w:w="2351" w:type="pct"/>
            <w:tcBorders>
              <w:top w:val="single" w:sz="4" w:space="0" w:color="000000"/>
              <w:left w:val="single" w:sz="4" w:space="0" w:color="000000"/>
              <w:bottom w:val="single" w:sz="4" w:space="0" w:color="000000"/>
              <w:right w:val="single" w:sz="4" w:space="0" w:color="000000"/>
            </w:tcBorders>
            <w:vAlign w:val="center"/>
          </w:tcPr>
          <w:p w14:paraId="08055B6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钢制中二抽文件柜</w:t>
            </w:r>
          </w:p>
        </w:tc>
        <w:tc>
          <w:tcPr>
            <w:tcW w:w="612" w:type="pct"/>
            <w:tcBorders>
              <w:top w:val="single" w:sz="4" w:space="0" w:color="000000"/>
              <w:left w:val="single" w:sz="4" w:space="0" w:color="000000"/>
              <w:bottom w:val="single" w:sz="4" w:space="0" w:color="000000"/>
              <w:right w:val="single" w:sz="4" w:space="0" w:color="000000"/>
            </w:tcBorders>
            <w:vAlign w:val="center"/>
          </w:tcPr>
          <w:p w14:paraId="508F2B1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17</w:t>
            </w:r>
          </w:p>
        </w:tc>
        <w:tc>
          <w:tcPr>
            <w:tcW w:w="612" w:type="pct"/>
            <w:tcBorders>
              <w:top w:val="single" w:sz="4" w:space="0" w:color="000000"/>
              <w:left w:val="single" w:sz="4" w:space="0" w:color="000000"/>
              <w:bottom w:val="single" w:sz="4" w:space="0" w:color="000000"/>
              <w:right w:val="single" w:sz="4" w:space="0" w:color="000000"/>
            </w:tcBorders>
            <w:vAlign w:val="center"/>
          </w:tcPr>
          <w:p w14:paraId="1F76156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202C1F"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3AE621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3D9CA9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7</w:t>
            </w:r>
          </w:p>
        </w:tc>
        <w:tc>
          <w:tcPr>
            <w:tcW w:w="2351" w:type="pct"/>
            <w:tcBorders>
              <w:top w:val="single" w:sz="4" w:space="0" w:color="000000"/>
              <w:left w:val="single" w:sz="4" w:space="0" w:color="000000"/>
              <w:bottom w:val="single" w:sz="4" w:space="0" w:color="000000"/>
              <w:right w:val="single" w:sz="4" w:space="0" w:color="000000"/>
            </w:tcBorders>
            <w:vAlign w:val="center"/>
          </w:tcPr>
          <w:p w14:paraId="153DC12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钢制文件柜</w:t>
            </w:r>
          </w:p>
        </w:tc>
        <w:tc>
          <w:tcPr>
            <w:tcW w:w="612" w:type="pct"/>
            <w:tcBorders>
              <w:top w:val="single" w:sz="4" w:space="0" w:color="000000"/>
              <w:left w:val="single" w:sz="4" w:space="0" w:color="000000"/>
              <w:bottom w:val="single" w:sz="4" w:space="0" w:color="000000"/>
              <w:right w:val="single" w:sz="4" w:space="0" w:color="000000"/>
            </w:tcBorders>
            <w:vAlign w:val="center"/>
          </w:tcPr>
          <w:p w14:paraId="7D2699E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w:t>
            </w:r>
          </w:p>
        </w:tc>
        <w:tc>
          <w:tcPr>
            <w:tcW w:w="612" w:type="pct"/>
            <w:tcBorders>
              <w:top w:val="single" w:sz="4" w:space="0" w:color="000000"/>
              <w:left w:val="single" w:sz="4" w:space="0" w:color="000000"/>
              <w:bottom w:val="single" w:sz="4" w:space="0" w:color="000000"/>
              <w:right w:val="single" w:sz="4" w:space="0" w:color="000000"/>
            </w:tcBorders>
            <w:vAlign w:val="center"/>
          </w:tcPr>
          <w:p w14:paraId="4CEC06D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D05089"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B1057E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3F63A1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8</w:t>
            </w:r>
          </w:p>
        </w:tc>
        <w:tc>
          <w:tcPr>
            <w:tcW w:w="2351" w:type="pct"/>
            <w:tcBorders>
              <w:top w:val="single" w:sz="4" w:space="0" w:color="000000"/>
              <w:left w:val="single" w:sz="4" w:space="0" w:color="000000"/>
              <w:bottom w:val="single" w:sz="4" w:space="0" w:color="000000"/>
              <w:right w:val="single" w:sz="4" w:space="0" w:color="000000"/>
            </w:tcBorders>
            <w:vAlign w:val="center"/>
          </w:tcPr>
          <w:p w14:paraId="18204D1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分体式五节柜</w:t>
            </w:r>
          </w:p>
        </w:tc>
        <w:tc>
          <w:tcPr>
            <w:tcW w:w="612" w:type="pct"/>
            <w:tcBorders>
              <w:top w:val="single" w:sz="4" w:space="0" w:color="000000"/>
              <w:left w:val="single" w:sz="4" w:space="0" w:color="000000"/>
              <w:bottom w:val="single" w:sz="4" w:space="0" w:color="000000"/>
              <w:right w:val="single" w:sz="4" w:space="0" w:color="000000"/>
            </w:tcBorders>
            <w:vAlign w:val="center"/>
          </w:tcPr>
          <w:p w14:paraId="2A39598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18</w:t>
            </w:r>
          </w:p>
        </w:tc>
        <w:tc>
          <w:tcPr>
            <w:tcW w:w="612" w:type="pct"/>
            <w:tcBorders>
              <w:top w:val="single" w:sz="4" w:space="0" w:color="000000"/>
              <w:left w:val="single" w:sz="4" w:space="0" w:color="000000"/>
              <w:bottom w:val="single" w:sz="4" w:space="0" w:color="000000"/>
              <w:right w:val="single" w:sz="4" w:space="0" w:color="000000"/>
            </w:tcBorders>
            <w:vAlign w:val="center"/>
          </w:tcPr>
          <w:p w14:paraId="752D179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EDE8FF"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F0ACAE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D08130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9</w:t>
            </w:r>
          </w:p>
        </w:tc>
        <w:tc>
          <w:tcPr>
            <w:tcW w:w="2351" w:type="pct"/>
            <w:tcBorders>
              <w:top w:val="single" w:sz="4" w:space="0" w:color="000000"/>
              <w:left w:val="single" w:sz="4" w:space="0" w:color="000000"/>
              <w:bottom w:val="single" w:sz="4" w:space="0" w:color="000000"/>
              <w:right w:val="single" w:sz="4" w:space="0" w:color="000000"/>
            </w:tcBorders>
            <w:vAlign w:val="center"/>
          </w:tcPr>
          <w:p w14:paraId="09CEC78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更衣更鞋柜(血透)</w:t>
            </w:r>
          </w:p>
        </w:tc>
        <w:tc>
          <w:tcPr>
            <w:tcW w:w="612" w:type="pct"/>
            <w:tcBorders>
              <w:top w:val="single" w:sz="4" w:space="0" w:color="000000"/>
              <w:left w:val="single" w:sz="4" w:space="0" w:color="000000"/>
              <w:bottom w:val="single" w:sz="4" w:space="0" w:color="000000"/>
              <w:right w:val="single" w:sz="4" w:space="0" w:color="000000"/>
            </w:tcBorders>
            <w:vAlign w:val="center"/>
          </w:tcPr>
          <w:p w14:paraId="5CC9C45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w:t>
            </w:r>
          </w:p>
        </w:tc>
        <w:tc>
          <w:tcPr>
            <w:tcW w:w="612" w:type="pct"/>
            <w:tcBorders>
              <w:top w:val="single" w:sz="4" w:space="0" w:color="000000"/>
              <w:left w:val="single" w:sz="4" w:space="0" w:color="000000"/>
              <w:bottom w:val="single" w:sz="4" w:space="0" w:color="000000"/>
              <w:right w:val="single" w:sz="4" w:space="0" w:color="000000"/>
            </w:tcBorders>
            <w:vAlign w:val="center"/>
          </w:tcPr>
          <w:p w14:paraId="437EE55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315EB2"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4A3FC4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C17AE1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80</w:t>
            </w:r>
          </w:p>
        </w:tc>
        <w:tc>
          <w:tcPr>
            <w:tcW w:w="2351" w:type="pct"/>
            <w:tcBorders>
              <w:top w:val="single" w:sz="4" w:space="0" w:color="000000"/>
              <w:left w:val="single" w:sz="4" w:space="0" w:color="000000"/>
              <w:bottom w:val="single" w:sz="4" w:space="0" w:color="000000"/>
              <w:right w:val="single" w:sz="4" w:space="0" w:color="000000"/>
            </w:tcBorders>
            <w:vAlign w:val="center"/>
          </w:tcPr>
          <w:p w14:paraId="737F0AA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钢制二门更衣柜</w:t>
            </w:r>
          </w:p>
        </w:tc>
        <w:tc>
          <w:tcPr>
            <w:tcW w:w="612" w:type="pct"/>
            <w:tcBorders>
              <w:top w:val="single" w:sz="4" w:space="0" w:color="000000"/>
              <w:left w:val="single" w:sz="4" w:space="0" w:color="000000"/>
              <w:bottom w:val="single" w:sz="4" w:space="0" w:color="000000"/>
              <w:right w:val="single" w:sz="4" w:space="0" w:color="000000"/>
            </w:tcBorders>
            <w:vAlign w:val="center"/>
          </w:tcPr>
          <w:p w14:paraId="6BC7FE5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5</w:t>
            </w:r>
          </w:p>
        </w:tc>
        <w:tc>
          <w:tcPr>
            <w:tcW w:w="612" w:type="pct"/>
            <w:tcBorders>
              <w:top w:val="single" w:sz="4" w:space="0" w:color="000000"/>
              <w:left w:val="single" w:sz="4" w:space="0" w:color="000000"/>
              <w:bottom w:val="single" w:sz="4" w:space="0" w:color="000000"/>
              <w:right w:val="single" w:sz="4" w:space="0" w:color="000000"/>
            </w:tcBorders>
            <w:vAlign w:val="center"/>
          </w:tcPr>
          <w:p w14:paraId="7274EB1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6C37C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0CF4925"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212BBE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1</w:t>
            </w:r>
          </w:p>
        </w:tc>
        <w:tc>
          <w:tcPr>
            <w:tcW w:w="2351" w:type="pct"/>
            <w:tcBorders>
              <w:top w:val="single" w:sz="4" w:space="0" w:color="000000"/>
              <w:left w:val="single" w:sz="4" w:space="0" w:color="000000"/>
              <w:bottom w:val="single" w:sz="4" w:space="0" w:color="000000"/>
              <w:right w:val="single" w:sz="4" w:space="0" w:color="000000"/>
            </w:tcBorders>
            <w:vAlign w:val="center"/>
          </w:tcPr>
          <w:p w14:paraId="33BECA0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钢制更衣柜(带电子</w:t>
            </w:r>
            <w:r w:rsidRPr="009B6C07">
              <w:rPr>
                <w:rFonts w:ascii="宋体" w:hAnsi="宋体" w:cs="宋体"/>
                <w:bCs/>
                <w:sz w:val="24"/>
                <w:szCs w:val="24"/>
              </w:rPr>
              <w:t>感应锁</w:t>
            </w:r>
            <w:r w:rsidRPr="009B6C07">
              <w:rPr>
                <w:rFonts w:ascii="宋体" w:hAnsi="宋体" w:cs="宋体" w:hint="eastAsia"/>
                <w:bCs/>
                <w:sz w:val="24"/>
                <w:szCs w:val="24"/>
              </w:rPr>
              <w:t>)</w:t>
            </w:r>
          </w:p>
        </w:tc>
        <w:tc>
          <w:tcPr>
            <w:tcW w:w="612" w:type="pct"/>
            <w:tcBorders>
              <w:top w:val="single" w:sz="4" w:space="0" w:color="000000"/>
              <w:left w:val="single" w:sz="4" w:space="0" w:color="000000"/>
              <w:bottom w:val="single" w:sz="4" w:space="0" w:color="000000"/>
              <w:right w:val="single" w:sz="4" w:space="0" w:color="000000"/>
            </w:tcBorders>
            <w:vAlign w:val="center"/>
          </w:tcPr>
          <w:p w14:paraId="395880B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160</w:t>
            </w:r>
          </w:p>
        </w:tc>
        <w:tc>
          <w:tcPr>
            <w:tcW w:w="612" w:type="pct"/>
            <w:tcBorders>
              <w:top w:val="single" w:sz="4" w:space="0" w:color="000000"/>
              <w:left w:val="single" w:sz="4" w:space="0" w:color="000000"/>
              <w:bottom w:val="single" w:sz="4" w:space="0" w:color="000000"/>
              <w:right w:val="single" w:sz="4" w:space="0" w:color="000000"/>
            </w:tcBorders>
            <w:vAlign w:val="center"/>
          </w:tcPr>
          <w:p w14:paraId="134E21E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米</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8653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E433D90"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B35CE5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2</w:t>
            </w:r>
          </w:p>
        </w:tc>
        <w:tc>
          <w:tcPr>
            <w:tcW w:w="2351" w:type="pct"/>
            <w:tcBorders>
              <w:top w:val="single" w:sz="4" w:space="0" w:color="000000"/>
              <w:left w:val="single" w:sz="4" w:space="0" w:color="000000"/>
              <w:bottom w:val="single" w:sz="4" w:space="0" w:color="000000"/>
              <w:right w:val="single" w:sz="4" w:space="0" w:color="000000"/>
            </w:tcBorders>
            <w:vAlign w:val="center"/>
          </w:tcPr>
          <w:p w14:paraId="6A396E1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发药台</w:t>
            </w:r>
          </w:p>
        </w:tc>
        <w:tc>
          <w:tcPr>
            <w:tcW w:w="612" w:type="pct"/>
            <w:tcBorders>
              <w:top w:val="single" w:sz="4" w:space="0" w:color="000000"/>
              <w:left w:val="single" w:sz="4" w:space="0" w:color="000000"/>
              <w:bottom w:val="single" w:sz="4" w:space="0" w:color="000000"/>
              <w:right w:val="single" w:sz="4" w:space="0" w:color="000000"/>
            </w:tcBorders>
            <w:vAlign w:val="center"/>
          </w:tcPr>
          <w:p w14:paraId="38405E3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p>
        </w:tc>
        <w:tc>
          <w:tcPr>
            <w:tcW w:w="612" w:type="pct"/>
            <w:tcBorders>
              <w:top w:val="single" w:sz="4" w:space="0" w:color="000000"/>
              <w:left w:val="single" w:sz="4" w:space="0" w:color="000000"/>
              <w:bottom w:val="single" w:sz="4" w:space="0" w:color="000000"/>
              <w:right w:val="single" w:sz="4" w:space="0" w:color="000000"/>
            </w:tcBorders>
            <w:vAlign w:val="center"/>
          </w:tcPr>
          <w:p w14:paraId="186A336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41BED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3CCA059"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49D6FA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3</w:t>
            </w:r>
          </w:p>
        </w:tc>
        <w:tc>
          <w:tcPr>
            <w:tcW w:w="2351" w:type="pct"/>
            <w:tcBorders>
              <w:top w:val="single" w:sz="4" w:space="0" w:color="000000"/>
              <w:left w:val="single" w:sz="4" w:space="0" w:color="000000"/>
              <w:bottom w:val="single" w:sz="4" w:space="0" w:color="000000"/>
              <w:right w:val="single" w:sz="4" w:space="0" w:color="000000"/>
            </w:tcBorders>
            <w:vAlign w:val="center"/>
          </w:tcPr>
          <w:p w14:paraId="76D1A8F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不锈钢升降操作椅</w:t>
            </w:r>
          </w:p>
        </w:tc>
        <w:tc>
          <w:tcPr>
            <w:tcW w:w="612" w:type="pct"/>
            <w:tcBorders>
              <w:top w:val="single" w:sz="4" w:space="0" w:color="000000"/>
              <w:left w:val="single" w:sz="4" w:space="0" w:color="000000"/>
              <w:bottom w:val="single" w:sz="4" w:space="0" w:color="000000"/>
              <w:right w:val="single" w:sz="4" w:space="0" w:color="000000"/>
            </w:tcBorders>
            <w:vAlign w:val="center"/>
          </w:tcPr>
          <w:p w14:paraId="644D091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13</w:t>
            </w:r>
          </w:p>
        </w:tc>
        <w:tc>
          <w:tcPr>
            <w:tcW w:w="612" w:type="pct"/>
            <w:tcBorders>
              <w:top w:val="single" w:sz="4" w:space="0" w:color="000000"/>
              <w:left w:val="single" w:sz="4" w:space="0" w:color="000000"/>
              <w:bottom w:val="single" w:sz="4" w:space="0" w:color="000000"/>
              <w:right w:val="single" w:sz="4" w:space="0" w:color="000000"/>
            </w:tcBorders>
            <w:vAlign w:val="center"/>
          </w:tcPr>
          <w:p w14:paraId="7A638CA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17CAD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43696E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C3049C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4</w:t>
            </w:r>
          </w:p>
        </w:tc>
        <w:tc>
          <w:tcPr>
            <w:tcW w:w="2351" w:type="pct"/>
            <w:tcBorders>
              <w:top w:val="single" w:sz="4" w:space="0" w:color="000000"/>
              <w:left w:val="single" w:sz="4" w:space="0" w:color="000000"/>
              <w:bottom w:val="single" w:sz="4" w:space="0" w:color="000000"/>
              <w:right w:val="single" w:sz="4" w:space="0" w:color="000000"/>
            </w:tcBorders>
            <w:vAlign w:val="center"/>
          </w:tcPr>
          <w:p w14:paraId="638C24A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不锈钢包布打包台</w:t>
            </w:r>
          </w:p>
        </w:tc>
        <w:tc>
          <w:tcPr>
            <w:tcW w:w="612" w:type="pct"/>
            <w:tcBorders>
              <w:top w:val="single" w:sz="4" w:space="0" w:color="000000"/>
              <w:left w:val="single" w:sz="4" w:space="0" w:color="000000"/>
              <w:bottom w:val="single" w:sz="4" w:space="0" w:color="000000"/>
              <w:right w:val="single" w:sz="4" w:space="0" w:color="000000"/>
            </w:tcBorders>
            <w:vAlign w:val="center"/>
          </w:tcPr>
          <w:p w14:paraId="1266D2C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w:t>
            </w:r>
          </w:p>
        </w:tc>
        <w:tc>
          <w:tcPr>
            <w:tcW w:w="612" w:type="pct"/>
            <w:tcBorders>
              <w:top w:val="single" w:sz="4" w:space="0" w:color="000000"/>
              <w:left w:val="single" w:sz="4" w:space="0" w:color="000000"/>
              <w:bottom w:val="single" w:sz="4" w:space="0" w:color="000000"/>
              <w:right w:val="single" w:sz="4" w:space="0" w:color="000000"/>
            </w:tcBorders>
            <w:vAlign w:val="center"/>
          </w:tcPr>
          <w:p w14:paraId="0DB16B1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665E2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07D0BAF"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D47A6C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5</w:t>
            </w:r>
          </w:p>
        </w:tc>
        <w:tc>
          <w:tcPr>
            <w:tcW w:w="2351" w:type="pct"/>
            <w:tcBorders>
              <w:top w:val="single" w:sz="4" w:space="0" w:color="000000"/>
              <w:left w:val="single" w:sz="4" w:space="0" w:color="000000"/>
              <w:bottom w:val="single" w:sz="4" w:space="0" w:color="000000"/>
              <w:right w:val="single" w:sz="4" w:space="0" w:color="000000"/>
            </w:tcBorders>
            <w:vAlign w:val="center"/>
          </w:tcPr>
          <w:p w14:paraId="70D62D8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不锈钢干燥工作台</w:t>
            </w:r>
          </w:p>
        </w:tc>
        <w:tc>
          <w:tcPr>
            <w:tcW w:w="612" w:type="pct"/>
            <w:tcBorders>
              <w:top w:val="single" w:sz="4" w:space="0" w:color="000000"/>
              <w:left w:val="single" w:sz="4" w:space="0" w:color="000000"/>
              <w:bottom w:val="single" w:sz="4" w:space="0" w:color="000000"/>
              <w:right w:val="single" w:sz="4" w:space="0" w:color="000000"/>
            </w:tcBorders>
            <w:vAlign w:val="center"/>
          </w:tcPr>
          <w:p w14:paraId="639DA36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w:t>
            </w:r>
          </w:p>
        </w:tc>
        <w:tc>
          <w:tcPr>
            <w:tcW w:w="612" w:type="pct"/>
            <w:tcBorders>
              <w:top w:val="single" w:sz="4" w:space="0" w:color="000000"/>
              <w:left w:val="single" w:sz="4" w:space="0" w:color="000000"/>
              <w:bottom w:val="single" w:sz="4" w:space="0" w:color="000000"/>
              <w:right w:val="single" w:sz="4" w:space="0" w:color="000000"/>
            </w:tcBorders>
            <w:vAlign w:val="center"/>
          </w:tcPr>
          <w:p w14:paraId="3191AC8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93E320"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AD65D4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835EFE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6</w:t>
            </w:r>
          </w:p>
        </w:tc>
        <w:tc>
          <w:tcPr>
            <w:tcW w:w="2351" w:type="pct"/>
            <w:tcBorders>
              <w:top w:val="single" w:sz="4" w:space="0" w:color="000000"/>
              <w:left w:val="single" w:sz="4" w:space="0" w:color="000000"/>
              <w:bottom w:val="single" w:sz="4" w:space="0" w:color="000000"/>
              <w:right w:val="single" w:sz="4" w:space="0" w:color="000000"/>
            </w:tcBorders>
            <w:vAlign w:val="center"/>
          </w:tcPr>
          <w:p w14:paraId="384019C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不锈钢器械打包台</w:t>
            </w:r>
          </w:p>
        </w:tc>
        <w:tc>
          <w:tcPr>
            <w:tcW w:w="612" w:type="pct"/>
            <w:tcBorders>
              <w:top w:val="single" w:sz="4" w:space="0" w:color="000000"/>
              <w:left w:val="single" w:sz="4" w:space="0" w:color="000000"/>
              <w:bottom w:val="single" w:sz="4" w:space="0" w:color="000000"/>
              <w:right w:val="single" w:sz="4" w:space="0" w:color="000000"/>
            </w:tcBorders>
            <w:vAlign w:val="center"/>
          </w:tcPr>
          <w:p w14:paraId="0E2A948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6</w:t>
            </w:r>
          </w:p>
        </w:tc>
        <w:tc>
          <w:tcPr>
            <w:tcW w:w="612" w:type="pct"/>
            <w:tcBorders>
              <w:top w:val="single" w:sz="4" w:space="0" w:color="000000"/>
              <w:left w:val="single" w:sz="4" w:space="0" w:color="000000"/>
              <w:bottom w:val="single" w:sz="4" w:space="0" w:color="000000"/>
              <w:right w:val="single" w:sz="4" w:space="0" w:color="000000"/>
            </w:tcBorders>
            <w:vAlign w:val="center"/>
          </w:tcPr>
          <w:p w14:paraId="128FFA3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7E282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3845B9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CC4ED6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7</w:t>
            </w:r>
          </w:p>
        </w:tc>
        <w:tc>
          <w:tcPr>
            <w:tcW w:w="2351" w:type="pct"/>
            <w:tcBorders>
              <w:top w:val="single" w:sz="4" w:space="0" w:color="000000"/>
              <w:left w:val="single" w:sz="4" w:space="0" w:color="000000"/>
              <w:bottom w:val="single" w:sz="4" w:space="0" w:color="000000"/>
              <w:right w:val="single" w:sz="4" w:space="0" w:color="000000"/>
            </w:tcBorders>
            <w:vAlign w:val="center"/>
          </w:tcPr>
          <w:p w14:paraId="59D4008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不锈钢接收台</w:t>
            </w:r>
          </w:p>
        </w:tc>
        <w:tc>
          <w:tcPr>
            <w:tcW w:w="612" w:type="pct"/>
            <w:tcBorders>
              <w:top w:val="single" w:sz="4" w:space="0" w:color="000000"/>
              <w:left w:val="single" w:sz="4" w:space="0" w:color="000000"/>
              <w:bottom w:val="single" w:sz="4" w:space="0" w:color="000000"/>
              <w:right w:val="single" w:sz="4" w:space="0" w:color="000000"/>
            </w:tcBorders>
            <w:vAlign w:val="center"/>
          </w:tcPr>
          <w:p w14:paraId="3525F85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0CB5EB2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0A9860"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7C9144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7BB6D7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8</w:t>
            </w:r>
          </w:p>
        </w:tc>
        <w:tc>
          <w:tcPr>
            <w:tcW w:w="2351" w:type="pct"/>
            <w:tcBorders>
              <w:top w:val="single" w:sz="4" w:space="0" w:color="000000"/>
              <w:left w:val="single" w:sz="4" w:space="0" w:color="000000"/>
              <w:bottom w:val="single" w:sz="4" w:space="0" w:color="000000"/>
              <w:right w:val="single" w:sz="4" w:space="0" w:color="000000"/>
            </w:tcBorders>
            <w:vAlign w:val="center"/>
          </w:tcPr>
          <w:p w14:paraId="7C63BA2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不锈钢无菌物品架</w:t>
            </w:r>
          </w:p>
        </w:tc>
        <w:tc>
          <w:tcPr>
            <w:tcW w:w="612" w:type="pct"/>
            <w:tcBorders>
              <w:top w:val="single" w:sz="4" w:space="0" w:color="000000"/>
              <w:left w:val="single" w:sz="4" w:space="0" w:color="000000"/>
              <w:bottom w:val="single" w:sz="4" w:space="0" w:color="000000"/>
              <w:right w:val="single" w:sz="4" w:space="0" w:color="000000"/>
            </w:tcBorders>
            <w:vAlign w:val="center"/>
          </w:tcPr>
          <w:p w14:paraId="18EA874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57</w:t>
            </w:r>
          </w:p>
        </w:tc>
        <w:tc>
          <w:tcPr>
            <w:tcW w:w="612" w:type="pct"/>
            <w:tcBorders>
              <w:top w:val="single" w:sz="4" w:space="0" w:color="000000"/>
              <w:left w:val="single" w:sz="4" w:space="0" w:color="000000"/>
              <w:bottom w:val="single" w:sz="4" w:space="0" w:color="000000"/>
              <w:right w:val="single" w:sz="4" w:space="0" w:color="000000"/>
            </w:tcBorders>
            <w:vAlign w:val="center"/>
          </w:tcPr>
          <w:p w14:paraId="7853648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45B8A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64F3A3F"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81B406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9</w:t>
            </w:r>
          </w:p>
        </w:tc>
        <w:tc>
          <w:tcPr>
            <w:tcW w:w="2351" w:type="pct"/>
            <w:tcBorders>
              <w:top w:val="single" w:sz="4" w:space="0" w:color="000000"/>
              <w:left w:val="single" w:sz="4" w:space="0" w:color="000000"/>
              <w:bottom w:val="single" w:sz="4" w:space="0" w:color="000000"/>
              <w:right w:val="single" w:sz="4" w:space="0" w:color="000000"/>
            </w:tcBorders>
            <w:vAlign w:val="center"/>
          </w:tcPr>
          <w:p w14:paraId="0881B49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不锈钢器械柜</w:t>
            </w:r>
          </w:p>
        </w:tc>
        <w:tc>
          <w:tcPr>
            <w:tcW w:w="612" w:type="pct"/>
            <w:tcBorders>
              <w:top w:val="single" w:sz="4" w:space="0" w:color="000000"/>
              <w:left w:val="single" w:sz="4" w:space="0" w:color="000000"/>
              <w:bottom w:val="single" w:sz="4" w:space="0" w:color="000000"/>
              <w:right w:val="single" w:sz="4" w:space="0" w:color="000000"/>
            </w:tcBorders>
            <w:vAlign w:val="center"/>
          </w:tcPr>
          <w:p w14:paraId="72FAA9A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35</w:t>
            </w:r>
          </w:p>
        </w:tc>
        <w:tc>
          <w:tcPr>
            <w:tcW w:w="612" w:type="pct"/>
            <w:tcBorders>
              <w:top w:val="single" w:sz="4" w:space="0" w:color="000000"/>
              <w:left w:val="single" w:sz="4" w:space="0" w:color="000000"/>
              <w:bottom w:val="single" w:sz="4" w:space="0" w:color="000000"/>
              <w:right w:val="single" w:sz="4" w:space="0" w:color="000000"/>
            </w:tcBorders>
            <w:vAlign w:val="center"/>
          </w:tcPr>
          <w:p w14:paraId="154C25F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A5A8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AEF8A92"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87A308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0</w:t>
            </w:r>
          </w:p>
        </w:tc>
        <w:tc>
          <w:tcPr>
            <w:tcW w:w="2351" w:type="pct"/>
            <w:tcBorders>
              <w:top w:val="single" w:sz="4" w:space="0" w:color="000000"/>
              <w:left w:val="single" w:sz="4" w:space="0" w:color="000000"/>
              <w:bottom w:val="single" w:sz="4" w:space="0" w:color="000000"/>
              <w:right w:val="single" w:sz="4" w:space="0" w:color="000000"/>
            </w:tcBorders>
            <w:vAlign w:val="center"/>
          </w:tcPr>
          <w:p w14:paraId="02A4298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不锈钢通玻器械柜</w:t>
            </w:r>
          </w:p>
        </w:tc>
        <w:tc>
          <w:tcPr>
            <w:tcW w:w="612" w:type="pct"/>
            <w:tcBorders>
              <w:top w:val="single" w:sz="4" w:space="0" w:color="000000"/>
              <w:left w:val="single" w:sz="4" w:space="0" w:color="000000"/>
              <w:bottom w:val="single" w:sz="4" w:space="0" w:color="000000"/>
              <w:right w:val="single" w:sz="4" w:space="0" w:color="000000"/>
            </w:tcBorders>
            <w:vAlign w:val="center"/>
          </w:tcPr>
          <w:p w14:paraId="6EDAA16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27</w:t>
            </w:r>
          </w:p>
        </w:tc>
        <w:tc>
          <w:tcPr>
            <w:tcW w:w="612" w:type="pct"/>
            <w:tcBorders>
              <w:top w:val="single" w:sz="4" w:space="0" w:color="000000"/>
              <w:left w:val="single" w:sz="4" w:space="0" w:color="000000"/>
              <w:bottom w:val="single" w:sz="4" w:space="0" w:color="000000"/>
              <w:right w:val="single" w:sz="4" w:space="0" w:color="000000"/>
            </w:tcBorders>
            <w:vAlign w:val="center"/>
          </w:tcPr>
          <w:p w14:paraId="546F839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1893EB"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5CB8B5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2A3C19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1</w:t>
            </w:r>
          </w:p>
        </w:tc>
        <w:tc>
          <w:tcPr>
            <w:tcW w:w="2351" w:type="pct"/>
            <w:tcBorders>
              <w:top w:val="single" w:sz="4" w:space="0" w:color="000000"/>
              <w:left w:val="single" w:sz="4" w:space="0" w:color="000000"/>
              <w:bottom w:val="single" w:sz="4" w:space="0" w:color="000000"/>
              <w:right w:val="single" w:sz="4" w:space="0" w:color="000000"/>
            </w:tcBorders>
            <w:vAlign w:val="center"/>
          </w:tcPr>
          <w:p w14:paraId="1F47247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不锈钢西药柜</w:t>
            </w:r>
          </w:p>
        </w:tc>
        <w:tc>
          <w:tcPr>
            <w:tcW w:w="612" w:type="pct"/>
            <w:tcBorders>
              <w:top w:val="single" w:sz="4" w:space="0" w:color="000000"/>
              <w:left w:val="single" w:sz="4" w:space="0" w:color="000000"/>
              <w:bottom w:val="single" w:sz="4" w:space="0" w:color="000000"/>
              <w:right w:val="single" w:sz="4" w:space="0" w:color="000000"/>
            </w:tcBorders>
            <w:vAlign w:val="center"/>
          </w:tcPr>
          <w:p w14:paraId="074F865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12</w:t>
            </w:r>
          </w:p>
        </w:tc>
        <w:tc>
          <w:tcPr>
            <w:tcW w:w="612" w:type="pct"/>
            <w:tcBorders>
              <w:top w:val="single" w:sz="4" w:space="0" w:color="000000"/>
              <w:left w:val="single" w:sz="4" w:space="0" w:color="000000"/>
              <w:bottom w:val="single" w:sz="4" w:space="0" w:color="000000"/>
              <w:right w:val="single" w:sz="4" w:space="0" w:color="000000"/>
            </w:tcBorders>
            <w:vAlign w:val="center"/>
          </w:tcPr>
          <w:p w14:paraId="10E14A3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E7EF1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C2D8320"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CAE31F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2</w:t>
            </w:r>
          </w:p>
        </w:tc>
        <w:tc>
          <w:tcPr>
            <w:tcW w:w="2351" w:type="pct"/>
            <w:tcBorders>
              <w:top w:val="single" w:sz="4" w:space="0" w:color="000000"/>
              <w:left w:val="single" w:sz="4" w:space="0" w:color="000000"/>
              <w:bottom w:val="single" w:sz="4" w:space="0" w:color="000000"/>
              <w:right w:val="single" w:sz="4" w:space="0" w:color="000000"/>
            </w:tcBorders>
            <w:vAlign w:val="center"/>
          </w:tcPr>
          <w:p w14:paraId="21C0DAD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清洗工作台</w:t>
            </w:r>
          </w:p>
        </w:tc>
        <w:tc>
          <w:tcPr>
            <w:tcW w:w="612" w:type="pct"/>
            <w:tcBorders>
              <w:top w:val="single" w:sz="4" w:space="0" w:color="000000"/>
              <w:left w:val="single" w:sz="4" w:space="0" w:color="000000"/>
              <w:bottom w:val="single" w:sz="4" w:space="0" w:color="000000"/>
              <w:right w:val="single" w:sz="4" w:space="0" w:color="000000"/>
            </w:tcBorders>
            <w:vAlign w:val="center"/>
          </w:tcPr>
          <w:p w14:paraId="7E98C78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w:t>
            </w:r>
          </w:p>
        </w:tc>
        <w:tc>
          <w:tcPr>
            <w:tcW w:w="612" w:type="pct"/>
            <w:tcBorders>
              <w:top w:val="single" w:sz="4" w:space="0" w:color="000000"/>
              <w:left w:val="single" w:sz="4" w:space="0" w:color="000000"/>
              <w:bottom w:val="single" w:sz="4" w:space="0" w:color="000000"/>
              <w:right w:val="single" w:sz="4" w:space="0" w:color="000000"/>
            </w:tcBorders>
            <w:vAlign w:val="center"/>
          </w:tcPr>
          <w:p w14:paraId="462B097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17E80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84FA465"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90C452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3</w:t>
            </w:r>
          </w:p>
        </w:tc>
        <w:tc>
          <w:tcPr>
            <w:tcW w:w="2351" w:type="pct"/>
            <w:tcBorders>
              <w:top w:val="single" w:sz="4" w:space="0" w:color="000000"/>
              <w:left w:val="single" w:sz="4" w:space="0" w:color="000000"/>
              <w:bottom w:val="single" w:sz="4" w:space="0" w:color="000000"/>
              <w:right w:val="single" w:sz="4" w:space="0" w:color="000000"/>
            </w:tcBorders>
            <w:vAlign w:val="center"/>
          </w:tcPr>
          <w:p w14:paraId="26C5E3E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不锈钢电脑桌</w:t>
            </w:r>
          </w:p>
        </w:tc>
        <w:tc>
          <w:tcPr>
            <w:tcW w:w="612" w:type="pct"/>
            <w:tcBorders>
              <w:top w:val="single" w:sz="4" w:space="0" w:color="000000"/>
              <w:left w:val="single" w:sz="4" w:space="0" w:color="000000"/>
              <w:bottom w:val="single" w:sz="4" w:space="0" w:color="000000"/>
              <w:right w:val="single" w:sz="4" w:space="0" w:color="000000"/>
            </w:tcBorders>
            <w:vAlign w:val="center"/>
          </w:tcPr>
          <w:p w14:paraId="10C4DCA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6B50B97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E723A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72D8E8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26291A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4</w:t>
            </w:r>
          </w:p>
        </w:tc>
        <w:tc>
          <w:tcPr>
            <w:tcW w:w="2351" w:type="pct"/>
            <w:tcBorders>
              <w:top w:val="single" w:sz="4" w:space="0" w:color="000000"/>
              <w:left w:val="single" w:sz="4" w:space="0" w:color="000000"/>
              <w:bottom w:val="single" w:sz="4" w:space="0" w:color="000000"/>
              <w:right w:val="single" w:sz="4" w:space="0" w:color="000000"/>
            </w:tcBorders>
            <w:vAlign w:val="center"/>
          </w:tcPr>
          <w:p w14:paraId="0A7AA12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组合式脚凳</w:t>
            </w:r>
          </w:p>
        </w:tc>
        <w:tc>
          <w:tcPr>
            <w:tcW w:w="612" w:type="pct"/>
            <w:tcBorders>
              <w:top w:val="single" w:sz="4" w:space="0" w:color="000000"/>
              <w:left w:val="single" w:sz="4" w:space="0" w:color="000000"/>
              <w:bottom w:val="single" w:sz="4" w:space="0" w:color="000000"/>
              <w:right w:val="single" w:sz="4" w:space="0" w:color="000000"/>
            </w:tcBorders>
            <w:vAlign w:val="center"/>
          </w:tcPr>
          <w:p w14:paraId="1D84A40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32</w:t>
            </w:r>
          </w:p>
        </w:tc>
        <w:tc>
          <w:tcPr>
            <w:tcW w:w="612" w:type="pct"/>
            <w:tcBorders>
              <w:top w:val="single" w:sz="4" w:space="0" w:color="000000"/>
              <w:left w:val="single" w:sz="4" w:space="0" w:color="000000"/>
              <w:bottom w:val="single" w:sz="4" w:space="0" w:color="000000"/>
              <w:right w:val="single" w:sz="4" w:space="0" w:color="000000"/>
            </w:tcBorders>
            <w:vAlign w:val="center"/>
          </w:tcPr>
          <w:p w14:paraId="0495014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套</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5FA44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EF9B2A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9C0E7D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lastRenderedPageBreak/>
              <w:t>9</w:t>
            </w:r>
            <w:r w:rsidRPr="009B6C07">
              <w:rPr>
                <w:rFonts w:ascii="宋体" w:hAnsi="宋体" w:cs="宋体" w:hint="eastAsia"/>
                <w:bCs/>
                <w:sz w:val="24"/>
                <w:szCs w:val="24"/>
              </w:rPr>
              <w:t>5</w:t>
            </w:r>
          </w:p>
        </w:tc>
        <w:tc>
          <w:tcPr>
            <w:tcW w:w="2351" w:type="pct"/>
            <w:tcBorders>
              <w:top w:val="single" w:sz="4" w:space="0" w:color="000000"/>
              <w:left w:val="single" w:sz="4" w:space="0" w:color="000000"/>
              <w:bottom w:val="single" w:sz="4" w:space="0" w:color="000000"/>
              <w:right w:val="single" w:sz="4" w:space="0" w:color="000000"/>
            </w:tcBorders>
            <w:vAlign w:val="center"/>
          </w:tcPr>
          <w:p w14:paraId="588B226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不锈钢地架</w:t>
            </w:r>
          </w:p>
        </w:tc>
        <w:tc>
          <w:tcPr>
            <w:tcW w:w="612" w:type="pct"/>
            <w:tcBorders>
              <w:top w:val="single" w:sz="4" w:space="0" w:color="000000"/>
              <w:left w:val="single" w:sz="4" w:space="0" w:color="000000"/>
              <w:bottom w:val="single" w:sz="4" w:space="0" w:color="000000"/>
              <w:right w:val="single" w:sz="4" w:space="0" w:color="000000"/>
            </w:tcBorders>
            <w:vAlign w:val="center"/>
          </w:tcPr>
          <w:p w14:paraId="6CB3E0E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4BC8A23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个</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03E1C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4C8442A"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C46F02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6</w:t>
            </w:r>
          </w:p>
        </w:tc>
        <w:tc>
          <w:tcPr>
            <w:tcW w:w="2351" w:type="pct"/>
            <w:tcBorders>
              <w:top w:val="single" w:sz="4" w:space="0" w:color="000000"/>
              <w:left w:val="single" w:sz="4" w:space="0" w:color="000000"/>
              <w:bottom w:val="single" w:sz="4" w:space="0" w:color="000000"/>
              <w:right w:val="single" w:sz="4" w:space="0" w:color="000000"/>
            </w:tcBorders>
            <w:vAlign w:val="center"/>
          </w:tcPr>
          <w:p w14:paraId="6877F94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折叠休息椅</w:t>
            </w:r>
          </w:p>
        </w:tc>
        <w:tc>
          <w:tcPr>
            <w:tcW w:w="612" w:type="pct"/>
            <w:tcBorders>
              <w:top w:val="single" w:sz="4" w:space="0" w:color="000000"/>
              <w:left w:val="single" w:sz="4" w:space="0" w:color="000000"/>
              <w:bottom w:val="single" w:sz="4" w:space="0" w:color="000000"/>
              <w:right w:val="single" w:sz="4" w:space="0" w:color="000000"/>
            </w:tcBorders>
            <w:vAlign w:val="center"/>
          </w:tcPr>
          <w:p w14:paraId="5DA4302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18</w:t>
            </w:r>
          </w:p>
        </w:tc>
        <w:tc>
          <w:tcPr>
            <w:tcW w:w="612" w:type="pct"/>
            <w:tcBorders>
              <w:top w:val="single" w:sz="4" w:space="0" w:color="000000"/>
              <w:left w:val="single" w:sz="4" w:space="0" w:color="000000"/>
              <w:bottom w:val="single" w:sz="4" w:space="0" w:color="000000"/>
              <w:right w:val="single" w:sz="4" w:space="0" w:color="000000"/>
            </w:tcBorders>
            <w:vAlign w:val="center"/>
          </w:tcPr>
          <w:p w14:paraId="7ED91E7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71A4B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AFFA49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1EBD0A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7</w:t>
            </w:r>
          </w:p>
        </w:tc>
        <w:tc>
          <w:tcPr>
            <w:tcW w:w="2351" w:type="pct"/>
            <w:tcBorders>
              <w:top w:val="single" w:sz="4" w:space="0" w:color="000000"/>
              <w:left w:val="single" w:sz="4" w:space="0" w:color="000000"/>
              <w:bottom w:val="single" w:sz="4" w:space="0" w:color="000000"/>
              <w:right w:val="single" w:sz="4" w:space="0" w:color="000000"/>
            </w:tcBorders>
            <w:vAlign w:val="center"/>
          </w:tcPr>
          <w:p w14:paraId="3EAF945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小圆几</w:t>
            </w:r>
          </w:p>
        </w:tc>
        <w:tc>
          <w:tcPr>
            <w:tcW w:w="612" w:type="pct"/>
            <w:tcBorders>
              <w:top w:val="single" w:sz="4" w:space="0" w:color="000000"/>
              <w:left w:val="single" w:sz="4" w:space="0" w:color="000000"/>
              <w:bottom w:val="single" w:sz="4" w:space="0" w:color="000000"/>
              <w:right w:val="single" w:sz="4" w:space="0" w:color="000000"/>
            </w:tcBorders>
            <w:vAlign w:val="center"/>
          </w:tcPr>
          <w:p w14:paraId="70DBB8D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w:t>
            </w:r>
          </w:p>
        </w:tc>
        <w:tc>
          <w:tcPr>
            <w:tcW w:w="612" w:type="pct"/>
            <w:tcBorders>
              <w:top w:val="single" w:sz="4" w:space="0" w:color="000000"/>
              <w:left w:val="single" w:sz="4" w:space="0" w:color="000000"/>
              <w:bottom w:val="single" w:sz="4" w:space="0" w:color="000000"/>
              <w:right w:val="single" w:sz="4" w:space="0" w:color="000000"/>
            </w:tcBorders>
            <w:vAlign w:val="center"/>
          </w:tcPr>
          <w:p w14:paraId="384F9A2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DA8A7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0C10709"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C5A241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8</w:t>
            </w:r>
          </w:p>
        </w:tc>
        <w:tc>
          <w:tcPr>
            <w:tcW w:w="2351" w:type="pct"/>
            <w:tcBorders>
              <w:top w:val="single" w:sz="4" w:space="0" w:color="000000"/>
              <w:left w:val="single" w:sz="4" w:space="0" w:color="000000"/>
              <w:bottom w:val="single" w:sz="4" w:space="0" w:color="000000"/>
              <w:right w:val="single" w:sz="4" w:space="0" w:color="000000"/>
            </w:tcBorders>
            <w:vAlign w:val="center"/>
          </w:tcPr>
          <w:p w14:paraId="2928AF5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开水间储物台</w:t>
            </w:r>
          </w:p>
        </w:tc>
        <w:tc>
          <w:tcPr>
            <w:tcW w:w="612" w:type="pct"/>
            <w:tcBorders>
              <w:top w:val="single" w:sz="4" w:space="0" w:color="000000"/>
              <w:left w:val="single" w:sz="4" w:space="0" w:color="000000"/>
              <w:bottom w:val="single" w:sz="4" w:space="0" w:color="000000"/>
              <w:right w:val="single" w:sz="4" w:space="0" w:color="000000"/>
            </w:tcBorders>
            <w:vAlign w:val="center"/>
          </w:tcPr>
          <w:p w14:paraId="18DBCD5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w:t>
            </w:r>
            <w:r w:rsidRPr="009B6C07">
              <w:rPr>
                <w:rFonts w:ascii="宋体" w:hAnsi="宋体" w:cs="宋体" w:hint="eastAsia"/>
                <w:bCs/>
                <w:sz w:val="24"/>
                <w:szCs w:val="24"/>
              </w:rPr>
              <w:t>0</w:t>
            </w:r>
          </w:p>
        </w:tc>
        <w:tc>
          <w:tcPr>
            <w:tcW w:w="612" w:type="pct"/>
            <w:tcBorders>
              <w:top w:val="single" w:sz="4" w:space="0" w:color="000000"/>
              <w:left w:val="single" w:sz="4" w:space="0" w:color="000000"/>
              <w:bottom w:val="single" w:sz="4" w:space="0" w:color="000000"/>
              <w:right w:val="single" w:sz="4" w:space="0" w:color="000000"/>
            </w:tcBorders>
            <w:vAlign w:val="center"/>
          </w:tcPr>
          <w:p w14:paraId="43622F1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米</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B4878D"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0900DAF"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837C3C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9</w:t>
            </w:r>
          </w:p>
        </w:tc>
        <w:tc>
          <w:tcPr>
            <w:tcW w:w="2351" w:type="pct"/>
            <w:tcBorders>
              <w:top w:val="single" w:sz="4" w:space="0" w:color="000000"/>
              <w:left w:val="single" w:sz="4" w:space="0" w:color="000000"/>
              <w:bottom w:val="single" w:sz="4" w:space="0" w:color="000000"/>
              <w:right w:val="single" w:sz="4" w:space="0" w:color="000000"/>
            </w:tcBorders>
            <w:vAlign w:val="center"/>
          </w:tcPr>
          <w:p w14:paraId="0E5F800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桌上分药架</w:t>
            </w:r>
          </w:p>
        </w:tc>
        <w:tc>
          <w:tcPr>
            <w:tcW w:w="612" w:type="pct"/>
            <w:tcBorders>
              <w:top w:val="single" w:sz="4" w:space="0" w:color="000000"/>
              <w:left w:val="single" w:sz="4" w:space="0" w:color="000000"/>
              <w:bottom w:val="single" w:sz="4" w:space="0" w:color="000000"/>
              <w:right w:val="single" w:sz="4" w:space="0" w:color="000000"/>
            </w:tcBorders>
            <w:vAlign w:val="center"/>
          </w:tcPr>
          <w:p w14:paraId="00BEECB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378B614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个</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208B6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628505F"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169DFB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100</w:t>
            </w:r>
          </w:p>
        </w:tc>
        <w:tc>
          <w:tcPr>
            <w:tcW w:w="2351" w:type="pct"/>
            <w:tcBorders>
              <w:top w:val="single" w:sz="4" w:space="0" w:color="000000"/>
              <w:left w:val="single" w:sz="4" w:space="0" w:color="000000"/>
              <w:bottom w:val="single" w:sz="4" w:space="0" w:color="000000"/>
              <w:right w:val="single" w:sz="4" w:space="0" w:color="000000"/>
            </w:tcBorders>
            <w:vAlign w:val="center"/>
          </w:tcPr>
          <w:p w14:paraId="35B96EE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床旁椅</w:t>
            </w:r>
          </w:p>
        </w:tc>
        <w:tc>
          <w:tcPr>
            <w:tcW w:w="612" w:type="pct"/>
            <w:tcBorders>
              <w:top w:val="single" w:sz="4" w:space="0" w:color="000000"/>
              <w:left w:val="single" w:sz="4" w:space="0" w:color="000000"/>
              <w:bottom w:val="single" w:sz="4" w:space="0" w:color="000000"/>
              <w:right w:val="single" w:sz="4" w:space="0" w:color="000000"/>
            </w:tcBorders>
            <w:vAlign w:val="center"/>
          </w:tcPr>
          <w:p w14:paraId="25DFE5C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30</w:t>
            </w:r>
          </w:p>
        </w:tc>
        <w:tc>
          <w:tcPr>
            <w:tcW w:w="612" w:type="pct"/>
            <w:tcBorders>
              <w:top w:val="single" w:sz="4" w:space="0" w:color="000000"/>
              <w:left w:val="single" w:sz="4" w:space="0" w:color="000000"/>
              <w:bottom w:val="single" w:sz="4" w:space="0" w:color="000000"/>
              <w:right w:val="single" w:sz="4" w:space="0" w:color="000000"/>
            </w:tcBorders>
            <w:vAlign w:val="center"/>
          </w:tcPr>
          <w:p w14:paraId="197E47E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9834A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bl>
    <w:p w14:paraId="23A0095B"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详细的技术、服务、商务及其他要求见招标文件第4章。</w:t>
      </w:r>
    </w:p>
    <w:p w14:paraId="4D93AE6A" w14:textId="77777777" w:rsidR="0049159C" w:rsidRPr="009B6C07" w:rsidRDefault="00042B2A">
      <w:pPr>
        <w:numPr>
          <w:ilvl w:val="0"/>
          <w:numId w:val="7"/>
        </w:numPr>
        <w:spacing w:line="360" w:lineRule="auto"/>
        <w:ind w:left="0" w:firstLine="567"/>
        <w:rPr>
          <w:rFonts w:ascii="宋体" w:hAnsi="宋体"/>
          <w:b/>
          <w:sz w:val="28"/>
          <w:szCs w:val="28"/>
        </w:rPr>
      </w:pPr>
      <w:r w:rsidRPr="009B6C07">
        <w:rPr>
          <w:rFonts w:ascii="宋体" w:hAnsi="宋体" w:hint="eastAsia"/>
          <w:b/>
          <w:sz w:val="28"/>
          <w:szCs w:val="28"/>
        </w:rPr>
        <w:t>供应商参加本次政府采购活动应具备的条件</w:t>
      </w:r>
    </w:p>
    <w:p w14:paraId="359707DA" w14:textId="77777777" w:rsidR="0049159C" w:rsidRPr="009B6C07" w:rsidRDefault="00042B2A">
      <w:pPr>
        <w:numPr>
          <w:ilvl w:val="1"/>
          <w:numId w:val="8"/>
        </w:numPr>
        <w:tabs>
          <w:tab w:val="left" w:pos="1260"/>
        </w:tabs>
        <w:spacing w:line="360" w:lineRule="auto"/>
        <w:ind w:left="0" w:firstLine="630"/>
        <w:rPr>
          <w:rFonts w:ascii="宋体" w:hAnsi="宋体"/>
          <w:sz w:val="28"/>
          <w:szCs w:val="28"/>
        </w:rPr>
      </w:pPr>
      <w:r w:rsidRPr="009B6C07">
        <w:rPr>
          <w:rFonts w:ascii="宋体" w:hAnsi="宋体" w:hint="eastAsia"/>
          <w:sz w:val="28"/>
          <w:szCs w:val="28"/>
        </w:rPr>
        <w:t>符合《政府采购法》第二十二条第一款规定的条件；</w:t>
      </w:r>
    </w:p>
    <w:p w14:paraId="7E150CE2" w14:textId="77777777" w:rsidR="0049159C" w:rsidRPr="009B6C07" w:rsidRDefault="00042B2A">
      <w:pPr>
        <w:numPr>
          <w:ilvl w:val="1"/>
          <w:numId w:val="8"/>
        </w:numPr>
        <w:tabs>
          <w:tab w:val="left" w:pos="1260"/>
        </w:tabs>
        <w:spacing w:line="360" w:lineRule="auto"/>
        <w:ind w:left="0" w:firstLine="630"/>
        <w:rPr>
          <w:rFonts w:ascii="宋体" w:hAnsi="宋体"/>
          <w:sz w:val="28"/>
          <w:szCs w:val="28"/>
        </w:rPr>
      </w:pPr>
      <w:r w:rsidRPr="009B6C07">
        <w:rPr>
          <w:rFonts w:ascii="宋体" w:hAnsi="宋体" w:hint="eastAsia"/>
          <w:sz w:val="28"/>
          <w:szCs w:val="28"/>
        </w:rPr>
        <w:t>在中华人民共和国境内依法登记注册，并有效存续具有独立法人资格的家具制造商；</w:t>
      </w:r>
      <w:r w:rsidRPr="009B6C07">
        <w:rPr>
          <w:rFonts w:ascii="宋体" w:hAnsi="宋体"/>
          <w:sz w:val="28"/>
          <w:szCs w:val="28"/>
        </w:rPr>
        <w:t xml:space="preserve"> </w:t>
      </w:r>
    </w:p>
    <w:p w14:paraId="089C4060" w14:textId="77777777" w:rsidR="0049159C" w:rsidRPr="009B6C07" w:rsidRDefault="00042B2A">
      <w:pPr>
        <w:numPr>
          <w:ilvl w:val="1"/>
          <w:numId w:val="8"/>
        </w:numPr>
        <w:tabs>
          <w:tab w:val="left" w:pos="1260"/>
        </w:tabs>
        <w:spacing w:line="360" w:lineRule="auto"/>
        <w:ind w:left="0" w:firstLine="630"/>
        <w:rPr>
          <w:rFonts w:ascii="宋体" w:hAnsi="宋体"/>
          <w:sz w:val="28"/>
          <w:szCs w:val="28"/>
        </w:rPr>
      </w:pPr>
      <w:r w:rsidRPr="009B6C07">
        <w:rPr>
          <w:rFonts w:ascii="宋体" w:hAnsi="宋体" w:hint="eastAsia"/>
          <w:sz w:val="28"/>
          <w:szCs w:val="28"/>
        </w:rPr>
        <w:t>未被列入失信被执行人、重大税收违法案件当事人名单、政府采购严重违法失信行为记录名单；</w:t>
      </w:r>
    </w:p>
    <w:p w14:paraId="6D5E6988" w14:textId="77777777" w:rsidR="0049159C" w:rsidRPr="009B6C07" w:rsidRDefault="00042B2A">
      <w:pPr>
        <w:numPr>
          <w:ilvl w:val="1"/>
          <w:numId w:val="8"/>
        </w:numPr>
        <w:tabs>
          <w:tab w:val="left" w:pos="1260"/>
        </w:tabs>
        <w:spacing w:line="360" w:lineRule="auto"/>
        <w:ind w:left="0" w:firstLine="630"/>
        <w:rPr>
          <w:rFonts w:ascii="宋体" w:hAnsi="宋体"/>
          <w:sz w:val="28"/>
          <w:szCs w:val="28"/>
        </w:rPr>
      </w:pPr>
      <w:r w:rsidRPr="009B6C07">
        <w:rPr>
          <w:rFonts w:ascii="宋体" w:hAnsi="宋体" w:hint="eastAsia"/>
          <w:sz w:val="28"/>
          <w:szCs w:val="28"/>
        </w:rPr>
        <w:t>在行贿犯罪信息查询期限内，投标人及其现任法定代表人、主要负责人没有行贿犯罪记录；</w:t>
      </w:r>
    </w:p>
    <w:p w14:paraId="5A036B42" w14:textId="77777777" w:rsidR="0049159C" w:rsidRPr="009B6C07" w:rsidRDefault="00042B2A">
      <w:pPr>
        <w:numPr>
          <w:ilvl w:val="1"/>
          <w:numId w:val="8"/>
        </w:numPr>
        <w:tabs>
          <w:tab w:val="left" w:pos="1260"/>
        </w:tabs>
        <w:spacing w:line="360" w:lineRule="auto"/>
        <w:ind w:left="0" w:firstLine="630"/>
        <w:rPr>
          <w:rFonts w:ascii="宋体" w:hAnsi="宋体"/>
          <w:sz w:val="28"/>
          <w:szCs w:val="28"/>
        </w:rPr>
      </w:pPr>
      <w:r w:rsidRPr="009B6C07">
        <w:rPr>
          <w:rFonts w:ascii="宋体" w:hAnsi="宋体"/>
          <w:sz w:val="28"/>
          <w:szCs w:val="28"/>
        </w:rPr>
        <w:t>未处于被行政部门禁止参与政府采购活动的期限内</w:t>
      </w:r>
      <w:r w:rsidRPr="009B6C07">
        <w:rPr>
          <w:rFonts w:ascii="宋体" w:hAnsi="宋体" w:hint="eastAsia"/>
          <w:sz w:val="28"/>
          <w:szCs w:val="28"/>
        </w:rPr>
        <w:t>；</w:t>
      </w:r>
    </w:p>
    <w:p w14:paraId="5036AFB2" w14:textId="77777777" w:rsidR="0049159C" w:rsidRPr="009B6C07" w:rsidRDefault="00042B2A">
      <w:pPr>
        <w:numPr>
          <w:ilvl w:val="1"/>
          <w:numId w:val="8"/>
        </w:numPr>
        <w:tabs>
          <w:tab w:val="left" w:pos="1260"/>
        </w:tabs>
        <w:spacing w:line="360" w:lineRule="auto"/>
        <w:ind w:left="0" w:firstLine="630"/>
        <w:rPr>
          <w:rFonts w:ascii="宋体" w:hAnsi="宋体"/>
          <w:sz w:val="28"/>
          <w:szCs w:val="28"/>
        </w:rPr>
      </w:pPr>
      <w:r w:rsidRPr="009B6C07">
        <w:rPr>
          <w:rFonts w:ascii="宋体" w:hAnsi="宋体" w:hint="eastAsia"/>
          <w:sz w:val="28"/>
          <w:szCs w:val="28"/>
        </w:rPr>
        <w:t>不属于其他国家相关法律法规规定的禁止参加投标的供应商；</w:t>
      </w:r>
    </w:p>
    <w:p w14:paraId="5CFF2F02" w14:textId="77777777" w:rsidR="0049159C" w:rsidRPr="009B6C07" w:rsidRDefault="00042B2A">
      <w:pPr>
        <w:numPr>
          <w:ilvl w:val="1"/>
          <w:numId w:val="8"/>
        </w:numPr>
        <w:tabs>
          <w:tab w:val="left" w:pos="1260"/>
        </w:tabs>
        <w:spacing w:line="360" w:lineRule="auto"/>
        <w:ind w:left="0" w:firstLine="630"/>
        <w:rPr>
          <w:rFonts w:ascii="宋体" w:hAnsi="宋体"/>
          <w:sz w:val="28"/>
          <w:szCs w:val="28"/>
        </w:rPr>
      </w:pPr>
      <w:r w:rsidRPr="009B6C07">
        <w:rPr>
          <w:rFonts w:ascii="宋体" w:hAnsi="宋体" w:hint="eastAsia"/>
          <w:sz w:val="28"/>
          <w:szCs w:val="28"/>
        </w:rPr>
        <w:t>本项目</w:t>
      </w:r>
      <w:r w:rsidRPr="009B6C07">
        <w:rPr>
          <w:rFonts w:ascii="宋体" w:hAnsi="宋体" w:hint="eastAsia"/>
          <w:b/>
          <w:sz w:val="28"/>
          <w:szCs w:val="28"/>
        </w:rPr>
        <w:t>不接受</w:t>
      </w:r>
      <w:r w:rsidRPr="009B6C07">
        <w:rPr>
          <w:rFonts w:ascii="宋体" w:hAnsi="宋体" w:hint="eastAsia"/>
          <w:sz w:val="28"/>
          <w:szCs w:val="28"/>
        </w:rPr>
        <w:t>联合体投标。</w:t>
      </w:r>
    </w:p>
    <w:p w14:paraId="44BB366B" w14:textId="77777777" w:rsidR="0049159C" w:rsidRPr="009B6C07" w:rsidRDefault="00042B2A">
      <w:pPr>
        <w:numPr>
          <w:ilvl w:val="0"/>
          <w:numId w:val="7"/>
        </w:numPr>
        <w:spacing w:line="360" w:lineRule="auto"/>
        <w:ind w:left="0" w:firstLine="567"/>
        <w:rPr>
          <w:rFonts w:ascii="宋体" w:hAnsi="宋体"/>
          <w:i/>
          <w:sz w:val="28"/>
        </w:rPr>
      </w:pPr>
      <w:r w:rsidRPr="009B6C07">
        <w:rPr>
          <w:rFonts w:ascii="宋体" w:hAnsi="宋体" w:hint="eastAsia"/>
          <w:b/>
          <w:sz w:val="28"/>
          <w:szCs w:val="28"/>
        </w:rPr>
        <w:t>招标文件获取时间</w:t>
      </w:r>
    </w:p>
    <w:p w14:paraId="5D2386C7" w14:textId="1B1A80D8" w:rsidR="0049159C" w:rsidRPr="009B6C07" w:rsidRDefault="00042B2A">
      <w:pPr>
        <w:numPr>
          <w:ilvl w:val="0"/>
          <w:numId w:val="9"/>
        </w:numPr>
        <w:spacing w:line="360" w:lineRule="auto"/>
        <w:ind w:left="0" w:firstLine="567"/>
        <w:rPr>
          <w:rFonts w:ascii="宋体" w:hAnsi="宋体"/>
          <w:sz w:val="28"/>
        </w:rPr>
      </w:pPr>
      <w:r w:rsidRPr="009B6C07">
        <w:rPr>
          <w:rFonts w:ascii="宋体" w:hAnsi="宋体" w:hint="eastAsia"/>
          <w:sz w:val="28"/>
          <w:szCs w:val="28"/>
        </w:rPr>
        <w:t>招标文件获取时间：2021年</w:t>
      </w:r>
      <w:r w:rsidR="00790267">
        <w:rPr>
          <w:rFonts w:ascii="宋体" w:hAnsi="宋体"/>
          <w:sz w:val="28"/>
          <w:szCs w:val="28"/>
        </w:rPr>
        <w:t>10</w:t>
      </w:r>
      <w:r w:rsidRPr="009B6C07">
        <w:rPr>
          <w:rFonts w:ascii="宋体" w:hAnsi="宋体" w:hint="eastAsia"/>
          <w:sz w:val="28"/>
          <w:szCs w:val="28"/>
        </w:rPr>
        <w:t>月</w:t>
      </w:r>
      <w:r w:rsidR="00790267">
        <w:rPr>
          <w:rFonts w:ascii="宋体" w:hAnsi="宋体"/>
          <w:sz w:val="28"/>
          <w:szCs w:val="28"/>
        </w:rPr>
        <w:t>27</w:t>
      </w:r>
      <w:r w:rsidRPr="009B6C07">
        <w:rPr>
          <w:rFonts w:ascii="宋体" w:hAnsi="宋体" w:hint="eastAsia"/>
          <w:sz w:val="28"/>
          <w:szCs w:val="28"/>
        </w:rPr>
        <w:t>日至</w:t>
      </w:r>
      <w:r w:rsidR="00790267">
        <w:rPr>
          <w:rFonts w:ascii="宋体" w:hAnsi="宋体"/>
          <w:sz w:val="28"/>
          <w:szCs w:val="28"/>
        </w:rPr>
        <w:t>11</w:t>
      </w:r>
      <w:r w:rsidRPr="009B6C07">
        <w:rPr>
          <w:rFonts w:ascii="宋体" w:hAnsi="宋体" w:hint="eastAsia"/>
          <w:sz w:val="28"/>
          <w:szCs w:val="28"/>
        </w:rPr>
        <w:t>月</w:t>
      </w:r>
      <w:r w:rsidR="00790267">
        <w:rPr>
          <w:rFonts w:ascii="宋体" w:hAnsi="宋体"/>
          <w:sz w:val="28"/>
          <w:szCs w:val="28"/>
        </w:rPr>
        <w:t>15</w:t>
      </w:r>
      <w:r w:rsidRPr="009B6C07">
        <w:rPr>
          <w:rFonts w:ascii="宋体" w:hAnsi="宋体" w:hint="eastAsia"/>
          <w:sz w:val="28"/>
          <w:szCs w:val="28"/>
        </w:rPr>
        <w:t>日。</w:t>
      </w:r>
    </w:p>
    <w:p w14:paraId="36F66D51" w14:textId="154A28A0" w:rsidR="0049159C" w:rsidRPr="009B6C07" w:rsidRDefault="00042B2A">
      <w:pPr>
        <w:numPr>
          <w:ilvl w:val="0"/>
          <w:numId w:val="9"/>
        </w:numPr>
        <w:spacing w:line="360" w:lineRule="auto"/>
        <w:ind w:left="0" w:firstLine="567"/>
        <w:rPr>
          <w:rFonts w:ascii="宋体" w:hAnsi="宋体"/>
          <w:sz w:val="28"/>
          <w:szCs w:val="28"/>
        </w:rPr>
      </w:pPr>
      <w:r w:rsidRPr="009B6C07">
        <w:rPr>
          <w:rFonts w:ascii="宋体" w:hAnsi="宋体" w:hint="eastAsia"/>
          <w:sz w:val="28"/>
          <w:szCs w:val="28"/>
        </w:rPr>
        <w:t>公告期限：2021年</w:t>
      </w:r>
      <w:r w:rsidR="00790267">
        <w:rPr>
          <w:rFonts w:ascii="宋体" w:hAnsi="宋体"/>
          <w:sz w:val="28"/>
          <w:szCs w:val="28"/>
        </w:rPr>
        <w:t>10</w:t>
      </w:r>
      <w:r w:rsidRPr="009B6C07">
        <w:rPr>
          <w:rFonts w:ascii="宋体" w:hAnsi="宋体" w:hint="eastAsia"/>
          <w:sz w:val="28"/>
          <w:szCs w:val="28"/>
        </w:rPr>
        <w:t>月</w:t>
      </w:r>
      <w:r w:rsidR="00790267">
        <w:rPr>
          <w:rFonts w:ascii="宋体" w:hAnsi="宋体"/>
          <w:sz w:val="28"/>
          <w:szCs w:val="28"/>
        </w:rPr>
        <w:t>27</w:t>
      </w:r>
      <w:r w:rsidRPr="009B6C07">
        <w:rPr>
          <w:rFonts w:ascii="宋体" w:hAnsi="宋体" w:hint="eastAsia"/>
          <w:sz w:val="28"/>
          <w:szCs w:val="28"/>
        </w:rPr>
        <w:t>日至</w:t>
      </w:r>
      <w:r w:rsidR="00790267">
        <w:rPr>
          <w:rFonts w:ascii="宋体" w:hAnsi="宋体"/>
          <w:sz w:val="28"/>
          <w:szCs w:val="28"/>
        </w:rPr>
        <w:t>11</w:t>
      </w:r>
      <w:r w:rsidRPr="009B6C07">
        <w:rPr>
          <w:rFonts w:ascii="宋体" w:hAnsi="宋体" w:hint="eastAsia"/>
          <w:sz w:val="28"/>
          <w:szCs w:val="28"/>
        </w:rPr>
        <w:t>月</w:t>
      </w:r>
      <w:r w:rsidR="00790267">
        <w:rPr>
          <w:rFonts w:ascii="宋体" w:hAnsi="宋体"/>
          <w:sz w:val="28"/>
          <w:szCs w:val="28"/>
        </w:rPr>
        <w:t>3</w:t>
      </w:r>
      <w:r w:rsidRPr="009B6C07">
        <w:rPr>
          <w:rFonts w:ascii="宋体" w:hAnsi="宋体" w:hint="eastAsia"/>
          <w:sz w:val="28"/>
          <w:szCs w:val="28"/>
        </w:rPr>
        <w:t>日。</w:t>
      </w:r>
    </w:p>
    <w:p w14:paraId="26CC7AEB" w14:textId="77777777" w:rsidR="0049159C" w:rsidRPr="009B6C07" w:rsidRDefault="00042B2A">
      <w:pPr>
        <w:numPr>
          <w:ilvl w:val="0"/>
          <w:numId w:val="7"/>
        </w:numPr>
        <w:spacing w:line="360" w:lineRule="auto"/>
        <w:ind w:left="0" w:firstLine="567"/>
        <w:rPr>
          <w:rFonts w:ascii="宋体" w:hAnsi="宋体"/>
          <w:b/>
          <w:sz w:val="28"/>
          <w:szCs w:val="28"/>
        </w:rPr>
      </w:pPr>
      <w:r w:rsidRPr="009B6C07">
        <w:rPr>
          <w:rFonts w:ascii="宋体" w:hAnsi="宋体" w:hint="eastAsia"/>
          <w:b/>
          <w:sz w:val="28"/>
          <w:szCs w:val="28"/>
        </w:rPr>
        <w:t>招标文件获取方式</w:t>
      </w:r>
    </w:p>
    <w:p w14:paraId="0D944F95" w14:textId="68064EC1"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投标人要参加投标，</w:t>
      </w:r>
      <w:r w:rsidR="00F54D6E" w:rsidRPr="00F54D6E">
        <w:rPr>
          <w:rFonts w:ascii="宋体" w:hAnsi="宋体" w:hint="eastAsia"/>
          <w:sz w:val="28"/>
          <w:szCs w:val="28"/>
        </w:rPr>
        <w:t>应在“政府采购云平台（www.zcygov.cn）”获取采购文件。登录政府采购云平台(www.zcygov.cn)—我的工作台—项</w:t>
      </w:r>
      <w:r w:rsidR="00F54D6E" w:rsidRPr="00F54D6E">
        <w:rPr>
          <w:rFonts w:ascii="宋体" w:hAnsi="宋体" w:hint="eastAsia"/>
          <w:sz w:val="28"/>
          <w:szCs w:val="28"/>
        </w:rPr>
        <w:lastRenderedPageBreak/>
        <w:t>目采购—获取采购文件—申请获取采购文件。</w:t>
      </w:r>
    </w:p>
    <w:p w14:paraId="0DBDC22D"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提示：</w:t>
      </w:r>
    </w:p>
    <w:p w14:paraId="43CEF0EB"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（1）本项目采购文件免费获取。</w:t>
      </w:r>
    </w:p>
    <w:p w14:paraId="74FD4687"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2）成都市公共资源交易服务中心门户网站上采购公告附件内的采购文件仅供下载阅览使用，投标人只有在“政府采购云平台”完成获取采购文件申请并下载采购文件后才视作依法参与本项目。如未在“政府采购云平台”内完成相关流程，引起的投标无效责任自负。</w:t>
      </w:r>
    </w:p>
    <w:p w14:paraId="33879D1C" w14:textId="6FB00951"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（3）</w:t>
      </w:r>
      <w:r w:rsidR="00F54D6E" w:rsidRPr="00F54D6E">
        <w:rPr>
          <w:rFonts w:ascii="宋体" w:hAnsi="宋体" w:hint="eastAsia"/>
          <w:sz w:val="28"/>
          <w:szCs w:val="28"/>
        </w:rPr>
        <w:t>首次登录政府采购云平台(www.zcygov.cn)的新用户，应先点击网页左上角切换至“成都市本级”，再点击“供应商入驻”，注册成功后即可登录。</w:t>
      </w:r>
    </w:p>
    <w:p w14:paraId="74A2FC95"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（4）本项目为电子招标投标项目，投标人参与本项目全过程中凡涉及系统操作请详见《成都市全流程电子化采购系统操作指南——供应商版》（操作指南请登录政府采购云平台后，点击“前台大厅</w:t>
      </w:r>
      <w:r w:rsidRPr="009B6C07">
        <w:rPr>
          <w:rFonts w:ascii="宋体" w:hAnsi="宋体"/>
          <w:sz w:val="28"/>
          <w:szCs w:val="28"/>
        </w:rPr>
        <w:t>—</w:t>
      </w:r>
      <w:r w:rsidRPr="009B6C07">
        <w:rPr>
          <w:rFonts w:ascii="宋体" w:hAnsi="宋体" w:hint="eastAsia"/>
          <w:sz w:val="28"/>
          <w:szCs w:val="28"/>
        </w:rPr>
        <w:t>操作指南</w:t>
      </w:r>
      <w:r w:rsidRPr="009B6C07">
        <w:rPr>
          <w:rFonts w:ascii="宋体" w:hAnsi="宋体"/>
          <w:sz w:val="28"/>
          <w:szCs w:val="28"/>
        </w:rPr>
        <w:t>—</w:t>
      </w:r>
      <w:r w:rsidRPr="009B6C07">
        <w:rPr>
          <w:rFonts w:ascii="宋体" w:hAnsi="宋体" w:hint="eastAsia"/>
          <w:sz w:val="28"/>
          <w:szCs w:val="28"/>
        </w:rPr>
        <w:t>供应商”处下载查看）。</w:t>
      </w:r>
    </w:p>
    <w:p w14:paraId="2BC0CFEC" w14:textId="77777777" w:rsidR="0049159C" w:rsidRPr="009B6C07" w:rsidRDefault="00042B2A">
      <w:pPr>
        <w:numPr>
          <w:ilvl w:val="0"/>
          <w:numId w:val="7"/>
        </w:numPr>
        <w:spacing w:line="360" w:lineRule="auto"/>
        <w:ind w:left="0" w:firstLine="567"/>
        <w:rPr>
          <w:rFonts w:ascii="宋体" w:hAnsi="宋体"/>
          <w:b/>
          <w:sz w:val="28"/>
          <w:szCs w:val="28"/>
        </w:rPr>
      </w:pPr>
      <w:r w:rsidRPr="009B6C07">
        <w:rPr>
          <w:rFonts w:ascii="宋体" w:hAnsi="宋体" w:hint="eastAsia"/>
          <w:b/>
          <w:sz w:val="28"/>
          <w:szCs w:val="28"/>
        </w:rPr>
        <w:t>招标文件获取地点</w:t>
      </w:r>
    </w:p>
    <w:p w14:paraId="1EF56AE0" w14:textId="042ED315" w:rsidR="0049159C" w:rsidRPr="009B6C07" w:rsidRDefault="00F54D6E">
      <w:pPr>
        <w:spacing w:line="360" w:lineRule="auto"/>
        <w:ind w:firstLineChars="200" w:firstLine="560"/>
        <w:rPr>
          <w:rFonts w:ascii="宋体" w:hAnsi="宋体"/>
          <w:sz w:val="28"/>
          <w:szCs w:val="28"/>
        </w:rPr>
      </w:pPr>
      <w:bookmarkStart w:id="9" w:name="_Toc180051012"/>
      <w:bookmarkStart w:id="10" w:name="_Toc186274101"/>
      <w:bookmarkStart w:id="11" w:name="_Toc184023104"/>
      <w:bookmarkStart w:id="12" w:name="_Toc184013605"/>
      <w:bookmarkStart w:id="13" w:name="_Toc174185149"/>
      <w:r w:rsidRPr="00F54D6E">
        <w:rPr>
          <w:rFonts w:ascii="宋体" w:hAnsi="宋体" w:hint="eastAsia"/>
          <w:sz w:val="28"/>
          <w:szCs w:val="28"/>
        </w:rPr>
        <w:t>登录政府采购云平台（www.zcygov.cn）获取。</w:t>
      </w:r>
    </w:p>
    <w:p w14:paraId="4811DA8F" w14:textId="77777777" w:rsidR="0049159C" w:rsidRPr="009B6C07" w:rsidRDefault="00042B2A">
      <w:pPr>
        <w:numPr>
          <w:ilvl w:val="0"/>
          <w:numId w:val="7"/>
        </w:numPr>
        <w:spacing w:line="360" w:lineRule="auto"/>
        <w:ind w:left="0" w:firstLine="567"/>
        <w:rPr>
          <w:rFonts w:ascii="宋体" w:hAnsi="宋体"/>
          <w:b/>
          <w:sz w:val="28"/>
          <w:szCs w:val="28"/>
        </w:rPr>
      </w:pPr>
      <w:r w:rsidRPr="009B6C07">
        <w:rPr>
          <w:rFonts w:ascii="宋体" w:hAnsi="宋体" w:hint="eastAsia"/>
          <w:b/>
          <w:sz w:val="28"/>
          <w:szCs w:val="28"/>
        </w:rPr>
        <w:t>投标文件递交截止时间及开标时间</w:t>
      </w:r>
      <w:bookmarkEnd w:id="9"/>
      <w:bookmarkEnd w:id="10"/>
      <w:bookmarkEnd w:id="11"/>
      <w:bookmarkEnd w:id="12"/>
      <w:bookmarkEnd w:id="13"/>
      <w:r w:rsidRPr="009B6C07">
        <w:rPr>
          <w:rFonts w:ascii="宋体" w:hAnsi="宋体" w:hint="eastAsia"/>
          <w:b/>
          <w:sz w:val="28"/>
          <w:szCs w:val="28"/>
        </w:rPr>
        <w:t>(北京时间)、地点、方式</w:t>
      </w:r>
    </w:p>
    <w:p w14:paraId="6FFA68DA" w14:textId="0CE5C4AC" w:rsidR="0049159C" w:rsidRPr="009B6C07" w:rsidRDefault="00042B2A">
      <w:pPr>
        <w:spacing w:line="560" w:lineRule="exact"/>
        <w:ind w:firstLineChars="202" w:firstLine="566"/>
        <w:rPr>
          <w:rFonts w:ascii="宋体" w:hAnsi="宋体"/>
          <w:b/>
          <w:sz w:val="28"/>
          <w:szCs w:val="28"/>
        </w:rPr>
      </w:pPr>
      <w:r w:rsidRPr="009B6C07">
        <w:rPr>
          <w:rFonts w:ascii="宋体" w:hAnsi="宋体" w:hint="eastAsia"/>
          <w:sz w:val="28"/>
          <w:szCs w:val="28"/>
        </w:rPr>
        <w:t>（一）投标文件递交截止时间及开标时间：</w:t>
      </w:r>
      <w:r w:rsidRPr="009B6C07">
        <w:rPr>
          <w:rFonts w:ascii="宋体" w:hAnsi="宋体" w:hint="eastAsia"/>
          <w:b/>
          <w:sz w:val="28"/>
          <w:szCs w:val="28"/>
        </w:rPr>
        <w:t>202</w:t>
      </w:r>
      <w:r w:rsidRPr="009B6C07">
        <w:rPr>
          <w:rFonts w:ascii="宋体" w:hAnsi="宋体"/>
          <w:b/>
          <w:sz w:val="28"/>
          <w:szCs w:val="28"/>
        </w:rPr>
        <w:t>1</w:t>
      </w:r>
      <w:r w:rsidRPr="009B6C07">
        <w:rPr>
          <w:rFonts w:ascii="宋体" w:hAnsi="宋体" w:hint="eastAsia"/>
          <w:b/>
          <w:sz w:val="28"/>
          <w:szCs w:val="28"/>
        </w:rPr>
        <w:t>年</w:t>
      </w:r>
      <w:r w:rsidR="00790267">
        <w:rPr>
          <w:rFonts w:ascii="宋体" w:hAnsi="宋体"/>
          <w:b/>
          <w:sz w:val="28"/>
          <w:szCs w:val="28"/>
        </w:rPr>
        <w:t>11</w:t>
      </w:r>
      <w:r w:rsidRPr="009B6C07">
        <w:rPr>
          <w:rFonts w:ascii="宋体" w:hAnsi="宋体" w:hint="eastAsia"/>
          <w:b/>
          <w:sz w:val="28"/>
          <w:szCs w:val="28"/>
        </w:rPr>
        <w:t>月</w:t>
      </w:r>
      <w:r w:rsidR="00790267">
        <w:rPr>
          <w:rFonts w:ascii="宋体" w:hAnsi="宋体"/>
          <w:b/>
          <w:sz w:val="28"/>
          <w:szCs w:val="28"/>
        </w:rPr>
        <w:t>16</w:t>
      </w:r>
      <w:r w:rsidRPr="009B6C07">
        <w:rPr>
          <w:rFonts w:ascii="宋体" w:hAnsi="宋体" w:hint="eastAsia"/>
          <w:b/>
          <w:sz w:val="28"/>
          <w:szCs w:val="28"/>
        </w:rPr>
        <w:t>日上午09:30。</w:t>
      </w:r>
    </w:p>
    <w:p w14:paraId="74956948" w14:textId="77777777" w:rsidR="0049159C" w:rsidRPr="009B6C07" w:rsidRDefault="00042B2A">
      <w:pPr>
        <w:spacing w:line="560" w:lineRule="exact"/>
        <w:ind w:firstLineChars="202" w:firstLine="566"/>
        <w:rPr>
          <w:rFonts w:ascii="宋体" w:hAnsi="宋体"/>
          <w:sz w:val="28"/>
          <w:szCs w:val="28"/>
        </w:rPr>
      </w:pPr>
      <w:r w:rsidRPr="009B6C07">
        <w:rPr>
          <w:rFonts w:ascii="宋体" w:hAnsi="宋体" w:hint="eastAsia"/>
          <w:sz w:val="28"/>
          <w:szCs w:val="28"/>
        </w:rPr>
        <w:t>（二）投标文件递交方式、地点：投标截止时间前，投标人应将加密的电子投标文件递交至“政府采购云平台”对应项目（包件）。</w:t>
      </w:r>
    </w:p>
    <w:p w14:paraId="22F4D330" w14:textId="77777777" w:rsidR="0049159C" w:rsidRPr="009B6C07" w:rsidRDefault="00042B2A">
      <w:pPr>
        <w:numPr>
          <w:ilvl w:val="0"/>
          <w:numId w:val="7"/>
        </w:numPr>
        <w:spacing w:line="360" w:lineRule="auto"/>
        <w:ind w:left="0" w:firstLine="567"/>
        <w:rPr>
          <w:rFonts w:ascii="宋体" w:hAnsi="宋体"/>
          <w:b/>
          <w:sz w:val="28"/>
          <w:szCs w:val="28"/>
        </w:rPr>
      </w:pPr>
      <w:r w:rsidRPr="009B6C07">
        <w:rPr>
          <w:rFonts w:ascii="宋体" w:hAnsi="宋体" w:hint="eastAsia"/>
          <w:b/>
          <w:sz w:val="28"/>
          <w:szCs w:val="28"/>
        </w:rPr>
        <w:t>开标地点</w:t>
      </w:r>
    </w:p>
    <w:p w14:paraId="25569ECC" w14:textId="77777777" w:rsidR="0049159C" w:rsidRPr="009B6C07" w:rsidRDefault="00042B2A">
      <w:pPr>
        <w:spacing w:line="360" w:lineRule="auto"/>
        <w:ind w:firstLineChars="150" w:firstLine="422"/>
        <w:jc w:val="left"/>
        <w:rPr>
          <w:rFonts w:ascii="宋体" w:hAnsi="宋体"/>
          <w:b/>
          <w:sz w:val="28"/>
          <w:szCs w:val="28"/>
        </w:rPr>
      </w:pPr>
      <w:r w:rsidRPr="009B6C07">
        <w:rPr>
          <w:rFonts w:ascii="宋体" w:hAnsi="宋体" w:hint="eastAsia"/>
          <w:b/>
          <w:sz w:val="28"/>
          <w:szCs w:val="28"/>
        </w:rPr>
        <w:t>本项目为不见面开标项目。</w:t>
      </w:r>
    </w:p>
    <w:p w14:paraId="3729BA45" w14:textId="5B0CB10D" w:rsidR="0049159C" w:rsidRPr="009B6C07" w:rsidRDefault="00042B2A" w:rsidP="00C46216">
      <w:pPr>
        <w:spacing w:line="360" w:lineRule="auto"/>
        <w:ind w:firstLineChars="150" w:firstLine="420"/>
        <w:jc w:val="left"/>
        <w:rPr>
          <w:rFonts w:ascii="宋体" w:hAnsi="宋体"/>
          <w:b/>
          <w:sz w:val="28"/>
          <w:szCs w:val="28"/>
        </w:rPr>
      </w:pPr>
      <w:r w:rsidRPr="009B6C07">
        <w:rPr>
          <w:rFonts w:ascii="宋体" w:hAnsi="宋体" w:hint="eastAsia"/>
          <w:sz w:val="28"/>
          <w:szCs w:val="28"/>
        </w:rPr>
        <w:t>开标地点为：</w:t>
      </w:r>
      <w:r w:rsidR="00C46216" w:rsidRPr="00C46216">
        <w:rPr>
          <w:rFonts w:ascii="宋体" w:hAnsi="宋体" w:hint="eastAsia"/>
          <w:sz w:val="28"/>
          <w:szCs w:val="28"/>
        </w:rPr>
        <w:t>政府采购云平台（www.zcygov.cn）。登录政府采购云</w:t>
      </w:r>
      <w:r w:rsidR="00C46216" w:rsidRPr="00C46216">
        <w:rPr>
          <w:rFonts w:ascii="宋体" w:hAnsi="宋体" w:hint="eastAsia"/>
          <w:sz w:val="28"/>
          <w:szCs w:val="28"/>
        </w:rPr>
        <w:lastRenderedPageBreak/>
        <w:t>平台(www.zcygov.cn)—我的工作台—政府采购云平台。</w:t>
      </w:r>
      <w:r w:rsidRPr="009B6C07">
        <w:rPr>
          <w:rFonts w:ascii="宋体" w:hAnsi="宋体" w:hint="eastAsia"/>
          <w:b/>
          <w:sz w:val="28"/>
          <w:szCs w:val="28"/>
        </w:rPr>
        <w:t>政采中小企业政府采购信用融资</w:t>
      </w:r>
    </w:p>
    <w:p w14:paraId="56DBAFB9" w14:textId="77777777" w:rsidR="0049159C" w:rsidRPr="009B6C07" w:rsidRDefault="00042B2A">
      <w:pPr>
        <w:spacing w:line="560" w:lineRule="exact"/>
        <w:ind w:firstLineChars="202" w:firstLine="566"/>
        <w:rPr>
          <w:rFonts w:ascii="宋体" w:hAnsi="宋体"/>
          <w:sz w:val="28"/>
          <w:szCs w:val="28"/>
        </w:rPr>
      </w:pPr>
      <w:r w:rsidRPr="009B6C07">
        <w:rPr>
          <w:rFonts w:ascii="宋体" w:hAnsi="宋体" w:hint="eastAsia"/>
          <w:sz w:val="28"/>
          <w:szCs w:val="28"/>
        </w:rPr>
        <w:t>参加本次招标活动中标的中小企业无需提供财产抵押或第三方担保，凭借政府采购合同可向融资机构申请融资。具体内容详见招标文件附件《成都市财政局中国人民银行成都分行营业管理部关于印发〈成都市中小企业政府采购信用融资暂行办法〉和〈成都市级支持中小企业政府采购信用融资实施方案〉的通知》（成财采〔2019〕17号）和《成都市财政局关于增补“蓉采贷”政策合作银行及做好相关工作的通知》（成财采发〔2020〕20号）。</w:t>
      </w:r>
    </w:p>
    <w:p w14:paraId="44F1310F" w14:textId="77777777" w:rsidR="0049159C" w:rsidRPr="009B6C07" w:rsidRDefault="00042B2A">
      <w:pPr>
        <w:numPr>
          <w:ilvl w:val="0"/>
          <w:numId w:val="7"/>
        </w:numPr>
        <w:spacing w:line="360" w:lineRule="auto"/>
        <w:ind w:left="0" w:firstLine="567"/>
        <w:rPr>
          <w:rFonts w:ascii="宋体" w:hAnsi="宋体"/>
          <w:b/>
          <w:sz w:val="28"/>
          <w:szCs w:val="28"/>
        </w:rPr>
      </w:pPr>
      <w:r w:rsidRPr="009B6C07">
        <w:rPr>
          <w:rFonts w:ascii="宋体" w:hAnsi="宋体" w:hint="eastAsia"/>
          <w:b/>
          <w:sz w:val="28"/>
          <w:szCs w:val="28"/>
        </w:rPr>
        <w:t>本投标邀请在“四川政府采购网”和“成都市公共资源交易服务中心”网站上以公告形式发布</w:t>
      </w:r>
    </w:p>
    <w:p w14:paraId="73F3F904" w14:textId="77777777" w:rsidR="0049159C" w:rsidRPr="009B6C07" w:rsidRDefault="00042B2A">
      <w:pPr>
        <w:numPr>
          <w:ilvl w:val="0"/>
          <w:numId w:val="7"/>
        </w:numPr>
        <w:spacing w:line="360" w:lineRule="auto"/>
        <w:ind w:left="0" w:firstLine="567"/>
        <w:rPr>
          <w:rFonts w:ascii="宋体" w:hAnsi="宋体"/>
          <w:b/>
          <w:sz w:val="28"/>
          <w:szCs w:val="28"/>
        </w:rPr>
      </w:pPr>
      <w:r w:rsidRPr="009B6C07">
        <w:rPr>
          <w:rFonts w:ascii="宋体" w:hAnsi="宋体" w:hint="eastAsia"/>
          <w:b/>
          <w:sz w:val="28"/>
          <w:szCs w:val="28"/>
        </w:rPr>
        <w:t>联系方式</w:t>
      </w:r>
    </w:p>
    <w:p w14:paraId="71A51638" w14:textId="77777777" w:rsidR="0049159C" w:rsidRPr="009B6C07" w:rsidRDefault="00042B2A">
      <w:pPr>
        <w:spacing w:line="360" w:lineRule="auto"/>
        <w:ind w:firstLineChars="202" w:firstLine="568"/>
        <w:rPr>
          <w:rFonts w:ascii="宋体" w:hAnsi="宋体"/>
          <w:b/>
          <w:sz w:val="28"/>
          <w:szCs w:val="28"/>
        </w:rPr>
      </w:pPr>
      <w:r w:rsidRPr="009B6C07">
        <w:rPr>
          <w:rFonts w:ascii="宋体" w:hAnsi="宋体" w:hint="eastAsia"/>
          <w:b/>
          <w:sz w:val="28"/>
          <w:szCs w:val="28"/>
        </w:rPr>
        <w:t xml:space="preserve">采购人：成都大学附属医院 </w:t>
      </w:r>
      <w:r w:rsidRPr="009B6C07">
        <w:rPr>
          <w:rFonts w:ascii="华文中宋" w:eastAsia="华文中宋" w:hAnsi="华文中宋" w:hint="eastAsia"/>
          <w:sz w:val="28"/>
          <w:szCs w:val="28"/>
        </w:rPr>
        <w:t xml:space="preserve"> </w:t>
      </w:r>
    </w:p>
    <w:p w14:paraId="655267A4" w14:textId="77777777" w:rsidR="0049159C" w:rsidRPr="009B6C07" w:rsidRDefault="00042B2A">
      <w:pPr>
        <w:pStyle w:val="afff6"/>
        <w:ind w:firstLine="560"/>
        <w:rPr>
          <w:rFonts w:ascii="宋体" w:hAnsi="宋体"/>
          <w:kern w:val="0"/>
          <w:sz w:val="28"/>
          <w:szCs w:val="22"/>
        </w:rPr>
      </w:pPr>
      <w:r w:rsidRPr="009B6C07">
        <w:rPr>
          <w:rFonts w:ascii="宋体" w:hAnsi="宋体" w:hint="eastAsia"/>
          <w:sz w:val="28"/>
          <w:szCs w:val="28"/>
        </w:rPr>
        <w:t>地  址：四川省成都市二环路北二段82号</w:t>
      </w:r>
    </w:p>
    <w:p w14:paraId="255EDDD0" w14:textId="77777777" w:rsidR="0049159C" w:rsidRPr="009B6C07" w:rsidRDefault="00042B2A">
      <w:pPr>
        <w:pStyle w:val="afff6"/>
        <w:ind w:firstLine="560"/>
        <w:rPr>
          <w:rFonts w:ascii="宋体" w:hAnsi="宋体"/>
          <w:sz w:val="28"/>
          <w:szCs w:val="28"/>
        </w:rPr>
      </w:pPr>
      <w:r w:rsidRPr="009B6C07">
        <w:rPr>
          <w:rFonts w:ascii="宋体" w:hAnsi="宋体" w:hint="eastAsia"/>
          <w:kern w:val="0"/>
          <w:sz w:val="28"/>
          <w:szCs w:val="22"/>
        </w:rPr>
        <w:t xml:space="preserve">邮 </w:t>
      </w:r>
      <w:r w:rsidRPr="009B6C07">
        <w:rPr>
          <w:rFonts w:ascii="宋体" w:hAnsi="宋体" w:hint="eastAsia"/>
          <w:sz w:val="28"/>
          <w:szCs w:val="28"/>
        </w:rPr>
        <w:t xml:space="preserve"> 编：</w:t>
      </w:r>
      <w:r w:rsidRPr="009B6C07">
        <w:rPr>
          <w:rFonts w:ascii="宋体" w:hAnsi="宋体"/>
          <w:sz w:val="28"/>
          <w:szCs w:val="28"/>
        </w:rPr>
        <w:t>610081</w:t>
      </w:r>
      <w:r w:rsidRPr="009B6C07">
        <w:rPr>
          <w:rFonts w:ascii="宋体" w:hAnsi="宋体" w:hint="eastAsia"/>
          <w:sz w:val="28"/>
          <w:szCs w:val="28"/>
        </w:rPr>
        <w:t xml:space="preserve"> </w:t>
      </w:r>
      <w:r w:rsidRPr="009B6C07">
        <w:rPr>
          <w:rFonts w:ascii="宋体" w:hAnsi="宋体"/>
          <w:sz w:val="28"/>
          <w:szCs w:val="28"/>
        </w:rPr>
        <w:t xml:space="preserve"> </w:t>
      </w:r>
    </w:p>
    <w:p w14:paraId="4370493B" w14:textId="77777777" w:rsidR="0049159C" w:rsidRPr="009B6C07" w:rsidRDefault="00042B2A">
      <w:pPr>
        <w:spacing w:line="360" w:lineRule="auto"/>
        <w:ind w:firstLineChars="202" w:firstLine="566"/>
        <w:rPr>
          <w:rFonts w:ascii="宋体" w:hAnsi="宋体"/>
          <w:sz w:val="28"/>
          <w:szCs w:val="28"/>
        </w:rPr>
      </w:pPr>
      <w:r w:rsidRPr="009B6C07">
        <w:rPr>
          <w:rFonts w:ascii="宋体" w:hAnsi="宋体" w:hint="eastAsia"/>
          <w:sz w:val="28"/>
          <w:szCs w:val="28"/>
        </w:rPr>
        <w:t xml:space="preserve">联系人：单旭征   </w:t>
      </w:r>
    </w:p>
    <w:p w14:paraId="45B64003" w14:textId="77777777" w:rsidR="0049159C" w:rsidRPr="009B6C07" w:rsidRDefault="00042B2A">
      <w:pPr>
        <w:spacing w:line="360" w:lineRule="auto"/>
        <w:ind w:firstLineChars="202" w:firstLine="566"/>
        <w:rPr>
          <w:rFonts w:ascii="宋体" w:hAnsi="宋体"/>
          <w:sz w:val="28"/>
          <w:szCs w:val="28"/>
        </w:rPr>
      </w:pPr>
      <w:r w:rsidRPr="009B6C07">
        <w:rPr>
          <w:rFonts w:ascii="宋体" w:hAnsi="宋体" w:hint="eastAsia"/>
          <w:sz w:val="28"/>
          <w:szCs w:val="28"/>
        </w:rPr>
        <w:t>联系电话：028</w:t>
      </w:r>
      <w:r w:rsidRPr="009B6C07">
        <w:rPr>
          <w:rFonts w:ascii="宋体" w:hAnsi="宋体"/>
          <w:sz w:val="28"/>
          <w:szCs w:val="28"/>
        </w:rPr>
        <w:t xml:space="preserve">-86437232 </w:t>
      </w:r>
    </w:p>
    <w:p w14:paraId="7BC29C49" w14:textId="77777777" w:rsidR="0049159C" w:rsidRPr="009B6C07" w:rsidRDefault="00042B2A">
      <w:pPr>
        <w:spacing w:line="360" w:lineRule="auto"/>
        <w:ind w:firstLineChars="202" w:firstLine="568"/>
        <w:rPr>
          <w:rFonts w:ascii="宋体" w:hAnsi="宋体"/>
          <w:b/>
          <w:sz w:val="28"/>
          <w:szCs w:val="28"/>
        </w:rPr>
      </w:pPr>
      <w:r w:rsidRPr="009B6C07">
        <w:rPr>
          <w:rFonts w:ascii="宋体" w:hAnsi="宋体" w:hint="eastAsia"/>
          <w:b/>
          <w:sz w:val="28"/>
          <w:szCs w:val="28"/>
        </w:rPr>
        <w:t>成都市公共资源交易服务中心</w:t>
      </w:r>
    </w:p>
    <w:p w14:paraId="73F29D9E" w14:textId="77777777" w:rsidR="0049159C" w:rsidRPr="009B6C07" w:rsidRDefault="00042B2A">
      <w:pPr>
        <w:spacing w:line="360" w:lineRule="auto"/>
        <w:ind w:firstLineChars="202" w:firstLine="566"/>
        <w:rPr>
          <w:rFonts w:ascii="宋体" w:hAnsi="宋体"/>
          <w:sz w:val="28"/>
          <w:szCs w:val="28"/>
        </w:rPr>
      </w:pPr>
      <w:r w:rsidRPr="009B6C07">
        <w:rPr>
          <w:rFonts w:ascii="宋体" w:hAnsi="宋体" w:hint="eastAsia"/>
          <w:sz w:val="28"/>
          <w:szCs w:val="28"/>
        </w:rPr>
        <w:t>地  址：成都市天府大道北段966号（天府国际金融中心7号楼）</w:t>
      </w:r>
    </w:p>
    <w:p w14:paraId="3D95B567" w14:textId="77777777" w:rsidR="0049159C" w:rsidRPr="009B6C07" w:rsidRDefault="00042B2A">
      <w:pPr>
        <w:spacing w:line="360" w:lineRule="auto"/>
        <w:ind w:firstLineChars="202" w:firstLine="566"/>
        <w:rPr>
          <w:rFonts w:ascii="宋体" w:hAnsi="宋体"/>
          <w:sz w:val="28"/>
          <w:szCs w:val="28"/>
        </w:rPr>
      </w:pPr>
      <w:r w:rsidRPr="009B6C07">
        <w:rPr>
          <w:rFonts w:ascii="宋体" w:hAnsi="宋体" w:hint="eastAsia"/>
          <w:sz w:val="28"/>
          <w:szCs w:val="28"/>
        </w:rPr>
        <w:t>邮  编：610041</w:t>
      </w:r>
    </w:p>
    <w:p w14:paraId="335D05C3" w14:textId="77777777" w:rsidR="0049159C" w:rsidRPr="009B6C07" w:rsidRDefault="00042B2A">
      <w:pPr>
        <w:spacing w:line="360" w:lineRule="auto"/>
        <w:ind w:firstLineChars="202" w:firstLine="566"/>
        <w:rPr>
          <w:rFonts w:ascii="宋体" w:hAnsi="宋体"/>
          <w:sz w:val="28"/>
          <w:szCs w:val="28"/>
        </w:rPr>
      </w:pPr>
      <w:r w:rsidRPr="009B6C07">
        <w:rPr>
          <w:rFonts w:ascii="宋体" w:hAnsi="宋体" w:hint="eastAsia"/>
          <w:sz w:val="28"/>
          <w:szCs w:val="28"/>
        </w:rPr>
        <w:t>联系人：高凌霄</w:t>
      </w:r>
    </w:p>
    <w:p w14:paraId="12B2DF69" w14:textId="77777777" w:rsidR="0049159C" w:rsidRPr="009B6C07" w:rsidRDefault="00042B2A">
      <w:pPr>
        <w:spacing w:line="360" w:lineRule="auto"/>
        <w:ind w:firstLineChars="202" w:firstLine="566"/>
        <w:rPr>
          <w:rFonts w:ascii="宋体" w:hAnsi="宋体"/>
          <w:sz w:val="28"/>
          <w:szCs w:val="28"/>
        </w:rPr>
      </w:pPr>
      <w:r w:rsidRPr="009B6C07">
        <w:rPr>
          <w:rFonts w:ascii="宋体" w:hAnsi="宋体" w:hint="eastAsia"/>
          <w:sz w:val="28"/>
          <w:szCs w:val="28"/>
        </w:rPr>
        <w:t>联系电话：028-</w:t>
      </w:r>
      <w:r w:rsidRPr="009B6C07">
        <w:rPr>
          <w:rFonts w:ascii="宋体" w:hAnsi="宋体"/>
          <w:sz w:val="28"/>
          <w:szCs w:val="28"/>
        </w:rPr>
        <w:t>85988124</w:t>
      </w:r>
    </w:p>
    <w:p w14:paraId="73318340" w14:textId="77777777" w:rsidR="0049159C" w:rsidRPr="009B6C07" w:rsidRDefault="00042B2A">
      <w:pPr>
        <w:spacing w:line="360" w:lineRule="auto"/>
        <w:ind w:firstLineChars="202" w:firstLine="568"/>
        <w:rPr>
          <w:rFonts w:ascii="宋体" w:hAnsi="宋体"/>
          <w:sz w:val="28"/>
          <w:szCs w:val="28"/>
        </w:rPr>
      </w:pPr>
      <w:r w:rsidRPr="009B6C07">
        <w:rPr>
          <w:rFonts w:ascii="宋体" w:hAnsi="宋体" w:cstheme="minorBidi" w:hint="eastAsia"/>
          <w:b/>
          <w:sz w:val="28"/>
          <w:szCs w:val="28"/>
        </w:rPr>
        <w:t>技术支持电话：4008817190</w:t>
      </w:r>
    </w:p>
    <w:p w14:paraId="4D8532B9" w14:textId="77777777" w:rsidR="0049159C" w:rsidRPr="009B6C07" w:rsidRDefault="00042B2A">
      <w:pPr>
        <w:spacing w:line="360" w:lineRule="auto"/>
        <w:ind w:firstLineChars="200" w:firstLine="562"/>
        <w:rPr>
          <w:rFonts w:ascii="宋体" w:hAnsi="宋体"/>
          <w:b/>
          <w:sz w:val="28"/>
          <w:szCs w:val="28"/>
        </w:rPr>
      </w:pPr>
      <w:r w:rsidRPr="009B6C07">
        <w:rPr>
          <w:rFonts w:ascii="宋体" w:hAnsi="宋体" w:hint="eastAsia"/>
          <w:b/>
          <w:sz w:val="28"/>
          <w:szCs w:val="28"/>
        </w:rPr>
        <w:lastRenderedPageBreak/>
        <w:t>集中采购监督机构：成都市财政局</w:t>
      </w:r>
    </w:p>
    <w:p w14:paraId="09F7C272"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地 址：成都市高新区锦城大道366号</w:t>
      </w:r>
    </w:p>
    <w:p w14:paraId="00EB3DB9" w14:textId="77777777" w:rsidR="0049159C" w:rsidRPr="009B6C07" w:rsidRDefault="00042B2A">
      <w:pPr>
        <w:tabs>
          <w:tab w:val="left" w:pos="900"/>
        </w:tabs>
        <w:spacing w:line="360" w:lineRule="auto"/>
        <w:ind w:firstLineChars="200" w:firstLine="560"/>
        <w:rPr>
          <w:rFonts w:ascii="宋体" w:hAnsi="宋体" w:cstheme="minorBidi"/>
          <w:sz w:val="28"/>
          <w:szCs w:val="28"/>
        </w:rPr>
      </w:pPr>
      <w:r w:rsidRPr="009B6C07">
        <w:rPr>
          <w:rFonts w:ascii="宋体" w:hAnsi="宋体" w:cstheme="minorBidi" w:hint="eastAsia"/>
          <w:sz w:val="28"/>
          <w:szCs w:val="28"/>
        </w:rPr>
        <w:t>联系电话：028-61882648</w:t>
      </w:r>
    </w:p>
    <w:p w14:paraId="5BAB9F6C" w14:textId="77777777" w:rsidR="0049159C" w:rsidRPr="009B6C07" w:rsidRDefault="0049159C">
      <w:pPr>
        <w:tabs>
          <w:tab w:val="left" w:pos="900"/>
        </w:tabs>
        <w:spacing w:line="360" w:lineRule="auto"/>
        <w:ind w:firstLineChars="200" w:firstLine="562"/>
        <w:rPr>
          <w:rFonts w:ascii="宋体" w:hAnsi="宋体" w:cstheme="minorBidi"/>
          <w:b/>
          <w:sz w:val="28"/>
          <w:szCs w:val="28"/>
        </w:rPr>
      </w:pPr>
    </w:p>
    <w:p w14:paraId="620FDB6F" w14:textId="77777777" w:rsidR="0049159C" w:rsidRPr="009B6C07" w:rsidRDefault="0049159C">
      <w:pPr>
        <w:tabs>
          <w:tab w:val="left" w:pos="900"/>
        </w:tabs>
        <w:spacing w:line="360" w:lineRule="auto"/>
        <w:ind w:firstLineChars="200" w:firstLine="562"/>
        <w:rPr>
          <w:rFonts w:ascii="宋体" w:hAnsi="宋体" w:cstheme="minorBidi"/>
          <w:b/>
          <w:sz w:val="28"/>
          <w:szCs w:val="28"/>
        </w:rPr>
      </w:pPr>
    </w:p>
    <w:p w14:paraId="15621788" w14:textId="77777777" w:rsidR="0049159C" w:rsidRPr="009B6C07" w:rsidRDefault="0049159C">
      <w:pPr>
        <w:tabs>
          <w:tab w:val="left" w:pos="900"/>
        </w:tabs>
        <w:spacing w:line="360" w:lineRule="auto"/>
        <w:ind w:firstLineChars="200" w:firstLine="562"/>
        <w:rPr>
          <w:rFonts w:ascii="宋体" w:hAnsi="宋体" w:cstheme="minorBidi"/>
          <w:b/>
          <w:sz w:val="28"/>
          <w:szCs w:val="28"/>
        </w:rPr>
      </w:pPr>
    </w:p>
    <w:p w14:paraId="6F2D6697" w14:textId="77777777" w:rsidR="0049159C" w:rsidRPr="009B6C07" w:rsidRDefault="0049159C">
      <w:pPr>
        <w:tabs>
          <w:tab w:val="left" w:pos="900"/>
        </w:tabs>
        <w:spacing w:line="360" w:lineRule="auto"/>
        <w:ind w:firstLineChars="200" w:firstLine="562"/>
        <w:rPr>
          <w:rFonts w:ascii="宋体" w:hAnsi="宋体" w:cstheme="minorBidi"/>
          <w:b/>
          <w:sz w:val="28"/>
          <w:szCs w:val="28"/>
        </w:rPr>
      </w:pPr>
    </w:p>
    <w:p w14:paraId="3BC592CF" w14:textId="77777777" w:rsidR="0049159C" w:rsidRPr="009B6C07" w:rsidRDefault="0049159C">
      <w:pPr>
        <w:tabs>
          <w:tab w:val="left" w:pos="900"/>
        </w:tabs>
        <w:spacing w:line="360" w:lineRule="auto"/>
        <w:ind w:firstLineChars="200" w:firstLine="562"/>
        <w:rPr>
          <w:rFonts w:ascii="宋体" w:hAnsi="宋体" w:cstheme="minorBidi"/>
          <w:b/>
          <w:sz w:val="28"/>
          <w:szCs w:val="28"/>
        </w:rPr>
      </w:pPr>
    </w:p>
    <w:p w14:paraId="259DF507" w14:textId="77777777" w:rsidR="0049159C" w:rsidRPr="009B6C07" w:rsidRDefault="0049159C">
      <w:pPr>
        <w:tabs>
          <w:tab w:val="left" w:pos="900"/>
        </w:tabs>
        <w:spacing w:line="360" w:lineRule="auto"/>
        <w:ind w:firstLineChars="200" w:firstLine="562"/>
        <w:rPr>
          <w:rFonts w:ascii="宋体" w:hAnsi="宋体" w:cstheme="minorBidi"/>
          <w:b/>
          <w:sz w:val="28"/>
          <w:szCs w:val="28"/>
        </w:rPr>
      </w:pPr>
    </w:p>
    <w:p w14:paraId="37CDE19D" w14:textId="77777777" w:rsidR="0049159C" w:rsidRPr="009B6C07" w:rsidRDefault="0049159C">
      <w:pPr>
        <w:tabs>
          <w:tab w:val="left" w:pos="900"/>
        </w:tabs>
        <w:spacing w:line="360" w:lineRule="auto"/>
        <w:ind w:firstLineChars="200" w:firstLine="562"/>
        <w:rPr>
          <w:rFonts w:ascii="宋体" w:hAnsi="宋体" w:cstheme="minorBidi"/>
          <w:b/>
          <w:sz w:val="28"/>
          <w:szCs w:val="28"/>
        </w:rPr>
      </w:pPr>
    </w:p>
    <w:p w14:paraId="7055163B" w14:textId="77777777" w:rsidR="0049159C" w:rsidRPr="009B6C07" w:rsidRDefault="0049159C">
      <w:pPr>
        <w:tabs>
          <w:tab w:val="left" w:pos="900"/>
        </w:tabs>
        <w:spacing w:line="360" w:lineRule="auto"/>
        <w:ind w:firstLineChars="200" w:firstLine="562"/>
        <w:rPr>
          <w:rFonts w:ascii="宋体" w:hAnsi="宋体" w:cstheme="minorBidi"/>
          <w:b/>
          <w:sz w:val="28"/>
          <w:szCs w:val="28"/>
        </w:rPr>
      </w:pPr>
    </w:p>
    <w:p w14:paraId="0B42B93E" w14:textId="77777777" w:rsidR="0049159C" w:rsidRPr="009B6C07" w:rsidRDefault="0049159C">
      <w:pPr>
        <w:tabs>
          <w:tab w:val="left" w:pos="900"/>
        </w:tabs>
        <w:spacing w:line="360" w:lineRule="auto"/>
        <w:ind w:firstLineChars="200" w:firstLine="562"/>
        <w:rPr>
          <w:rFonts w:ascii="宋体" w:hAnsi="宋体" w:cstheme="minorBidi"/>
          <w:b/>
          <w:sz w:val="28"/>
          <w:szCs w:val="28"/>
        </w:rPr>
      </w:pPr>
    </w:p>
    <w:p w14:paraId="19C930E7" w14:textId="77777777" w:rsidR="0049159C" w:rsidRPr="009B6C07" w:rsidRDefault="0049159C">
      <w:pPr>
        <w:tabs>
          <w:tab w:val="left" w:pos="900"/>
        </w:tabs>
        <w:spacing w:line="360" w:lineRule="auto"/>
        <w:ind w:firstLineChars="200" w:firstLine="562"/>
        <w:rPr>
          <w:rFonts w:ascii="宋体" w:hAnsi="宋体" w:cstheme="minorBidi"/>
          <w:b/>
          <w:sz w:val="28"/>
          <w:szCs w:val="28"/>
        </w:rPr>
      </w:pPr>
    </w:p>
    <w:p w14:paraId="5665DC4B" w14:textId="77777777" w:rsidR="0049159C" w:rsidRPr="009B6C07" w:rsidRDefault="0049159C">
      <w:pPr>
        <w:tabs>
          <w:tab w:val="left" w:pos="900"/>
        </w:tabs>
        <w:spacing w:line="360" w:lineRule="auto"/>
        <w:ind w:firstLineChars="200" w:firstLine="562"/>
        <w:rPr>
          <w:rFonts w:ascii="宋体" w:hAnsi="宋体" w:cstheme="minorBidi"/>
          <w:b/>
          <w:sz w:val="28"/>
          <w:szCs w:val="28"/>
        </w:rPr>
      </w:pPr>
    </w:p>
    <w:p w14:paraId="1CC102F0" w14:textId="3CA6CA2F" w:rsidR="0049159C" w:rsidRDefault="0049159C">
      <w:pPr>
        <w:tabs>
          <w:tab w:val="left" w:pos="900"/>
        </w:tabs>
        <w:spacing w:line="360" w:lineRule="auto"/>
        <w:rPr>
          <w:rFonts w:ascii="宋体" w:hAnsi="宋体" w:cstheme="minorBidi"/>
          <w:b/>
          <w:sz w:val="28"/>
          <w:szCs w:val="28"/>
        </w:rPr>
      </w:pPr>
    </w:p>
    <w:p w14:paraId="65A7396D" w14:textId="53AD0DF4" w:rsidR="00114270" w:rsidRDefault="00114270">
      <w:pPr>
        <w:tabs>
          <w:tab w:val="left" w:pos="900"/>
        </w:tabs>
        <w:spacing w:line="360" w:lineRule="auto"/>
        <w:rPr>
          <w:rFonts w:ascii="宋体" w:hAnsi="宋体" w:cstheme="minorBidi"/>
          <w:b/>
          <w:sz w:val="28"/>
          <w:szCs w:val="28"/>
        </w:rPr>
      </w:pPr>
    </w:p>
    <w:p w14:paraId="30FD25A7" w14:textId="0B04D0DB" w:rsidR="00114270" w:rsidRDefault="00114270">
      <w:pPr>
        <w:tabs>
          <w:tab w:val="left" w:pos="900"/>
        </w:tabs>
        <w:spacing w:line="360" w:lineRule="auto"/>
        <w:rPr>
          <w:rFonts w:ascii="宋体" w:hAnsi="宋体" w:cstheme="minorBidi"/>
          <w:b/>
          <w:sz w:val="28"/>
          <w:szCs w:val="28"/>
        </w:rPr>
      </w:pPr>
    </w:p>
    <w:p w14:paraId="52CD2A77" w14:textId="77777777" w:rsidR="00A85D77" w:rsidRPr="009B6C07" w:rsidRDefault="00A85D77">
      <w:pPr>
        <w:tabs>
          <w:tab w:val="left" w:pos="900"/>
        </w:tabs>
        <w:spacing w:line="360" w:lineRule="auto"/>
        <w:rPr>
          <w:rFonts w:ascii="宋体" w:hAnsi="宋体" w:cstheme="minorBidi"/>
          <w:b/>
          <w:sz w:val="28"/>
          <w:szCs w:val="28"/>
        </w:rPr>
      </w:pPr>
    </w:p>
    <w:p w14:paraId="339A74EC" w14:textId="77777777" w:rsidR="0049159C" w:rsidRPr="009B6C07" w:rsidRDefault="00042B2A">
      <w:pPr>
        <w:keepNext/>
        <w:keepLines/>
        <w:numPr>
          <w:ilvl w:val="0"/>
          <w:numId w:val="6"/>
        </w:numPr>
        <w:spacing w:before="340" w:after="330" w:line="400" w:lineRule="exact"/>
        <w:ind w:left="0" w:firstLine="0"/>
        <w:jc w:val="center"/>
        <w:outlineLvl w:val="0"/>
        <w:rPr>
          <w:rFonts w:ascii="宋体" w:hAnsi="宋体"/>
          <w:b/>
          <w:bCs/>
          <w:spacing w:val="-20"/>
          <w:kern w:val="44"/>
          <w:sz w:val="32"/>
          <w:szCs w:val="32"/>
        </w:rPr>
      </w:pPr>
      <w:bookmarkStart w:id="14" w:name="_Toc81556390"/>
      <w:r w:rsidRPr="009B6C07">
        <w:rPr>
          <w:rFonts w:ascii="宋体" w:hAnsi="宋体" w:hint="eastAsia"/>
          <w:b/>
          <w:bCs/>
          <w:spacing w:val="-20"/>
          <w:kern w:val="44"/>
          <w:sz w:val="32"/>
          <w:szCs w:val="32"/>
        </w:rPr>
        <w:t>投标人须知</w:t>
      </w:r>
      <w:bookmarkEnd w:id="14"/>
    </w:p>
    <w:p w14:paraId="4784635E" w14:textId="77777777" w:rsidR="0049159C" w:rsidRPr="009B6C07" w:rsidRDefault="00042B2A">
      <w:pPr>
        <w:keepNext/>
        <w:keepLines/>
        <w:numPr>
          <w:ilvl w:val="1"/>
          <w:numId w:val="6"/>
        </w:numPr>
        <w:spacing w:before="260" w:after="260" w:line="360" w:lineRule="auto"/>
        <w:jc w:val="left"/>
        <w:outlineLvl w:val="1"/>
        <w:rPr>
          <w:rFonts w:ascii="宋体" w:hAnsi="宋体"/>
          <w:b/>
          <w:bCs/>
          <w:sz w:val="28"/>
          <w:szCs w:val="28"/>
        </w:rPr>
      </w:pPr>
      <w:bookmarkStart w:id="15" w:name="_Toc316462344"/>
      <w:bookmarkStart w:id="16" w:name="_Toc213397010"/>
      <w:bookmarkStart w:id="17" w:name="_Toc81556391"/>
      <w:bookmarkStart w:id="18" w:name="_Toc189727030"/>
      <w:bookmarkStart w:id="19" w:name="_Toc217446032"/>
      <w:bookmarkStart w:id="20" w:name="_Toc213396946"/>
      <w:bookmarkStart w:id="21" w:name="_Toc213396760"/>
      <w:bookmarkStart w:id="22" w:name="_Toc213496268"/>
      <w:r w:rsidRPr="009B6C07">
        <w:rPr>
          <w:rFonts w:ascii="宋体" w:hAnsi="宋体" w:hint="eastAsia"/>
          <w:b/>
          <w:bCs/>
          <w:sz w:val="28"/>
          <w:szCs w:val="28"/>
        </w:rPr>
        <w:t>投标人须知前附表</w:t>
      </w:r>
      <w:bookmarkEnd w:id="15"/>
      <w:bookmarkEnd w:id="16"/>
      <w:bookmarkEnd w:id="17"/>
      <w:bookmarkEnd w:id="18"/>
      <w:bookmarkEnd w:id="19"/>
      <w:bookmarkEnd w:id="20"/>
      <w:bookmarkEnd w:id="21"/>
      <w:bookmarkEnd w:id="22"/>
    </w:p>
    <w:tbl>
      <w:tblPr>
        <w:tblW w:w="9510"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84"/>
        <w:gridCol w:w="1716"/>
        <w:gridCol w:w="6910"/>
      </w:tblGrid>
      <w:tr w:rsidR="009B6C07" w:rsidRPr="009B6C07" w14:paraId="7972B515" w14:textId="77777777">
        <w:trPr>
          <w:trHeight w:hRule="exact" w:val="691"/>
          <w:jc w:val="center"/>
        </w:trPr>
        <w:tc>
          <w:tcPr>
            <w:tcW w:w="884" w:type="dxa"/>
            <w:tcBorders>
              <w:top w:val="single" w:sz="18" w:space="0" w:color="auto"/>
              <w:left w:val="single" w:sz="18" w:space="0" w:color="auto"/>
              <w:bottom w:val="single" w:sz="8" w:space="0" w:color="auto"/>
              <w:right w:val="single" w:sz="8" w:space="0" w:color="auto"/>
            </w:tcBorders>
            <w:vAlign w:val="center"/>
          </w:tcPr>
          <w:p w14:paraId="3CE4DAA0" w14:textId="77777777" w:rsidR="0049159C" w:rsidRPr="009B6C07" w:rsidRDefault="00042B2A">
            <w:pPr>
              <w:snapToGrid w:val="0"/>
              <w:jc w:val="center"/>
              <w:rPr>
                <w:rFonts w:ascii="宋体" w:hAnsi="宋体"/>
                <w:b/>
              </w:rPr>
            </w:pPr>
            <w:r w:rsidRPr="009B6C07">
              <w:rPr>
                <w:rFonts w:ascii="宋体" w:hAnsi="宋体" w:hint="eastAsia"/>
                <w:b/>
                <w:sz w:val="28"/>
                <w:szCs w:val="28"/>
                <w:lang w:val="zh-CN"/>
              </w:rPr>
              <w:t>序号</w:t>
            </w:r>
          </w:p>
        </w:tc>
        <w:tc>
          <w:tcPr>
            <w:tcW w:w="1716" w:type="dxa"/>
            <w:tcBorders>
              <w:top w:val="single" w:sz="18" w:space="0" w:color="auto"/>
              <w:left w:val="single" w:sz="8" w:space="0" w:color="auto"/>
              <w:bottom w:val="single" w:sz="8" w:space="0" w:color="auto"/>
              <w:right w:val="single" w:sz="8" w:space="0" w:color="auto"/>
            </w:tcBorders>
            <w:vAlign w:val="center"/>
          </w:tcPr>
          <w:p w14:paraId="32A3FEEC" w14:textId="77777777" w:rsidR="0049159C" w:rsidRPr="009B6C07" w:rsidRDefault="00042B2A">
            <w:pPr>
              <w:autoSpaceDE w:val="0"/>
              <w:autoSpaceDN w:val="0"/>
              <w:adjustRightInd w:val="0"/>
              <w:spacing w:line="360" w:lineRule="auto"/>
              <w:ind w:left="38"/>
              <w:jc w:val="center"/>
              <w:rPr>
                <w:rFonts w:ascii="宋体" w:hAnsi="宋体" w:cs="宋体"/>
                <w:b/>
                <w:lang w:val="zh-CN"/>
              </w:rPr>
            </w:pPr>
            <w:r w:rsidRPr="009B6C07">
              <w:rPr>
                <w:rFonts w:ascii="宋体" w:hAnsi="宋体" w:cs="宋体" w:hint="eastAsia"/>
                <w:b/>
                <w:sz w:val="28"/>
                <w:szCs w:val="28"/>
                <w:lang w:val="zh-CN"/>
              </w:rPr>
              <w:t>应知事项</w:t>
            </w:r>
          </w:p>
        </w:tc>
        <w:tc>
          <w:tcPr>
            <w:tcW w:w="6910" w:type="dxa"/>
            <w:tcBorders>
              <w:top w:val="single" w:sz="18" w:space="0" w:color="auto"/>
              <w:left w:val="single" w:sz="8" w:space="0" w:color="auto"/>
              <w:bottom w:val="single" w:sz="8" w:space="0" w:color="auto"/>
              <w:right w:val="single" w:sz="18" w:space="0" w:color="auto"/>
            </w:tcBorders>
            <w:vAlign w:val="center"/>
          </w:tcPr>
          <w:p w14:paraId="5877728F" w14:textId="77777777" w:rsidR="0049159C" w:rsidRPr="009B6C07" w:rsidRDefault="00042B2A">
            <w:pPr>
              <w:autoSpaceDE w:val="0"/>
              <w:autoSpaceDN w:val="0"/>
              <w:adjustRightInd w:val="0"/>
              <w:spacing w:line="360" w:lineRule="auto"/>
              <w:jc w:val="center"/>
              <w:rPr>
                <w:rFonts w:ascii="宋体" w:hAnsi="宋体" w:cs="宋体"/>
                <w:b/>
                <w:lang w:val="zh-CN"/>
              </w:rPr>
            </w:pPr>
            <w:r w:rsidRPr="009B6C07">
              <w:rPr>
                <w:rFonts w:ascii="宋体" w:hAnsi="宋体" w:cs="宋体" w:hint="eastAsia"/>
                <w:b/>
                <w:sz w:val="28"/>
                <w:szCs w:val="28"/>
                <w:lang w:val="zh-CN"/>
              </w:rPr>
              <w:t>说明和要求</w:t>
            </w:r>
          </w:p>
        </w:tc>
      </w:tr>
      <w:tr w:rsidR="009B6C07" w:rsidRPr="009B6C07" w14:paraId="7AF192A0" w14:textId="77777777">
        <w:trPr>
          <w:trHeight w:hRule="exact" w:val="491"/>
          <w:jc w:val="center"/>
        </w:trPr>
        <w:tc>
          <w:tcPr>
            <w:tcW w:w="884" w:type="dxa"/>
            <w:tcBorders>
              <w:top w:val="single" w:sz="8" w:space="0" w:color="auto"/>
              <w:left w:val="single" w:sz="18" w:space="0" w:color="auto"/>
              <w:bottom w:val="single" w:sz="8" w:space="0" w:color="auto"/>
              <w:right w:val="single" w:sz="8" w:space="0" w:color="auto"/>
            </w:tcBorders>
            <w:vAlign w:val="center"/>
          </w:tcPr>
          <w:p w14:paraId="4099DE5D"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69F479D0" w14:textId="77777777" w:rsidR="0049159C" w:rsidRPr="009B6C07" w:rsidRDefault="00042B2A">
            <w:pPr>
              <w:spacing w:line="360" w:lineRule="auto"/>
              <w:ind w:rightChars="100" w:right="210"/>
              <w:rPr>
                <w:rFonts w:ascii="宋体" w:hAnsi="宋体"/>
              </w:rPr>
            </w:pPr>
            <w:r w:rsidRPr="009B6C07">
              <w:rPr>
                <w:rFonts w:ascii="宋体" w:hAnsi="宋体" w:hint="eastAsia"/>
              </w:rPr>
              <w:t>采购预算</w:t>
            </w:r>
          </w:p>
        </w:tc>
        <w:tc>
          <w:tcPr>
            <w:tcW w:w="6910" w:type="dxa"/>
            <w:tcBorders>
              <w:top w:val="single" w:sz="8" w:space="0" w:color="auto"/>
              <w:left w:val="single" w:sz="8" w:space="0" w:color="auto"/>
              <w:bottom w:val="single" w:sz="8" w:space="0" w:color="auto"/>
              <w:right w:val="single" w:sz="18" w:space="0" w:color="auto"/>
            </w:tcBorders>
            <w:vAlign w:val="center"/>
          </w:tcPr>
          <w:p w14:paraId="62F20D35" w14:textId="77777777" w:rsidR="0049159C" w:rsidRPr="009B6C07" w:rsidRDefault="00042B2A">
            <w:pPr>
              <w:spacing w:line="360" w:lineRule="auto"/>
              <w:ind w:right="210"/>
              <w:rPr>
                <w:rFonts w:eastAsia="仿宋_GB2312" w:cs="宋体"/>
                <w:b/>
                <w:lang w:val="zh-CN"/>
              </w:rPr>
            </w:pPr>
            <w:r w:rsidRPr="009B6C07">
              <w:rPr>
                <w:rFonts w:ascii="宋体" w:hAnsi="宋体" w:hint="eastAsia"/>
                <w:b/>
              </w:rPr>
              <w:t>人民币</w:t>
            </w:r>
            <w:r w:rsidRPr="009B6C07">
              <w:rPr>
                <w:rFonts w:ascii="宋体" w:hAnsi="宋体"/>
                <w:b/>
              </w:rPr>
              <w:t>7400000</w:t>
            </w:r>
            <w:r w:rsidRPr="009B6C07">
              <w:rPr>
                <w:rFonts w:ascii="宋体" w:hAnsi="宋体" w:hint="eastAsia"/>
                <w:b/>
              </w:rPr>
              <w:t>元</w:t>
            </w:r>
            <w:r w:rsidRPr="009B6C07">
              <w:rPr>
                <w:rFonts w:hint="eastAsia"/>
                <w:b/>
                <w:lang w:val="zh-CN"/>
              </w:rPr>
              <w:t>。</w:t>
            </w:r>
          </w:p>
        </w:tc>
      </w:tr>
      <w:tr w:rsidR="009B6C07" w:rsidRPr="009B6C07" w14:paraId="008A03E2" w14:textId="77777777">
        <w:trPr>
          <w:trHeight w:hRule="exact" w:val="1759"/>
          <w:jc w:val="center"/>
        </w:trPr>
        <w:tc>
          <w:tcPr>
            <w:tcW w:w="884" w:type="dxa"/>
            <w:tcBorders>
              <w:top w:val="single" w:sz="8" w:space="0" w:color="auto"/>
              <w:left w:val="single" w:sz="18" w:space="0" w:color="auto"/>
              <w:bottom w:val="single" w:sz="8" w:space="0" w:color="auto"/>
              <w:right w:val="single" w:sz="8" w:space="0" w:color="auto"/>
            </w:tcBorders>
            <w:vAlign w:val="center"/>
          </w:tcPr>
          <w:p w14:paraId="2093054E"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433F3A82" w14:textId="77777777" w:rsidR="0049159C" w:rsidRPr="009B6C07" w:rsidRDefault="00042B2A">
            <w:pPr>
              <w:autoSpaceDE w:val="0"/>
              <w:autoSpaceDN w:val="0"/>
              <w:adjustRightInd w:val="0"/>
              <w:spacing w:line="360" w:lineRule="auto"/>
              <w:rPr>
                <w:rFonts w:ascii="宋体" w:hAnsi="宋体" w:cs="宋体"/>
                <w:lang w:val="zh-CN"/>
              </w:rPr>
            </w:pPr>
            <w:r w:rsidRPr="009B6C07">
              <w:rPr>
                <w:rFonts w:ascii="宋体" w:hAnsi="宋体" w:cs="宋体" w:hint="eastAsia"/>
                <w:lang w:val="zh-CN"/>
              </w:rPr>
              <w:t>最高限价</w:t>
            </w:r>
          </w:p>
        </w:tc>
        <w:tc>
          <w:tcPr>
            <w:tcW w:w="6910" w:type="dxa"/>
            <w:tcBorders>
              <w:top w:val="single" w:sz="8" w:space="0" w:color="auto"/>
              <w:left w:val="single" w:sz="8" w:space="0" w:color="auto"/>
              <w:bottom w:val="single" w:sz="8" w:space="0" w:color="auto"/>
              <w:right w:val="single" w:sz="18" w:space="0" w:color="auto"/>
            </w:tcBorders>
            <w:vAlign w:val="center"/>
          </w:tcPr>
          <w:p w14:paraId="6BB45767" w14:textId="77777777" w:rsidR="0049159C" w:rsidRPr="009B6C07" w:rsidRDefault="00042B2A">
            <w:pPr>
              <w:autoSpaceDE w:val="0"/>
              <w:autoSpaceDN w:val="0"/>
              <w:adjustRightInd w:val="0"/>
              <w:spacing w:line="360" w:lineRule="auto"/>
              <w:ind w:rightChars="100" w:right="210"/>
              <w:rPr>
                <w:rFonts w:ascii="宋体" w:hAnsi="宋体" w:cs="宋体"/>
                <w:b/>
                <w:lang w:val="zh-CN"/>
              </w:rPr>
            </w:pPr>
            <w:r w:rsidRPr="009B6C07">
              <w:rPr>
                <w:rFonts w:ascii="宋体" w:hAnsi="宋体" w:cs="宋体" w:hint="eastAsia"/>
                <w:b/>
                <w:lang w:val="zh-CN"/>
              </w:rPr>
              <w:t>投标报价最高限价：4500000元，单价最高</w:t>
            </w:r>
            <w:r w:rsidRPr="009B6C07">
              <w:rPr>
                <w:rFonts w:ascii="宋体" w:hAnsi="宋体" w:cs="宋体"/>
                <w:b/>
                <w:lang w:val="zh-CN"/>
              </w:rPr>
              <w:t>限价见第</w:t>
            </w:r>
            <w:r w:rsidRPr="009B6C07">
              <w:rPr>
                <w:rFonts w:ascii="宋体" w:hAnsi="宋体" w:cs="宋体" w:hint="eastAsia"/>
                <w:b/>
                <w:lang w:val="zh-CN"/>
              </w:rPr>
              <w:t>4章</w:t>
            </w:r>
            <w:r w:rsidRPr="009B6C07">
              <w:rPr>
                <w:rFonts w:ascii="宋体" w:hAnsi="宋体" w:cs="宋体"/>
                <w:b/>
                <w:lang w:val="zh-CN"/>
              </w:rPr>
              <w:t>技术参数及要求，如</w:t>
            </w:r>
            <w:r w:rsidRPr="009B6C07">
              <w:rPr>
                <w:rFonts w:hint="eastAsia"/>
                <w:b/>
                <w:lang w:val="zh-CN"/>
              </w:rPr>
              <w:t>投标人投标报价高于最高限价或</w:t>
            </w:r>
            <w:r w:rsidRPr="009B6C07">
              <w:rPr>
                <w:b/>
                <w:lang w:val="zh-CN"/>
              </w:rPr>
              <w:t>单价报价高于单价最高限价</w:t>
            </w:r>
            <w:r w:rsidRPr="009B6C07">
              <w:rPr>
                <w:rFonts w:hint="eastAsia"/>
                <w:b/>
                <w:lang w:val="zh-CN"/>
              </w:rPr>
              <w:t>的则其投标文件将按无效投标文件处理。</w:t>
            </w:r>
          </w:p>
        </w:tc>
      </w:tr>
      <w:tr w:rsidR="009B6C07" w:rsidRPr="009B6C07" w14:paraId="572558B6" w14:textId="77777777">
        <w:trPr>
          <w:trHeight w:hRule="exact" w:val="708"/>
          <w:jc w:val="center"/>
        </w:trPr>
        <w:tc>
          <w:tcPr>
            <w:tcW w:w="884" w:type="dxa"/>
            <w:tcBorders>
              <w:top w:val="single" w:sz="8" w:space="0" w:color="auto"/>
              <w:left w:val="single" w:sz="18" w:space="0" w:color="auto"/>
              <w:bottom w:val="single" w:sz="8" w:space="0" w:color="auto"/>
              <w:right w:val="single" w:sz="8" w:space="0" w:color="auto"/>
            </w:tcBorders>
            <w:vAlign w:val="center"/>
          </w:tcPr>
          <w:p w14:paraId="49C39326"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6EF0EC6C" w14:textId="77777777" w:rsidR="0049159C" w:rsidRPr="009B6C07" w:rsidRDefault="00042B2A">
            <w:pPr>
              <w:autoSpaceDE w:val="0"/>
              <w:autoSpaceDN w:val="0"/>
              <w:adjustRightInd w:val="0"/>
              <w:spacing w:line="360" w:lineRule="auto"/>
              <w:rPr>
                <w:rFonts w:ascii="宋体" w:hAnsi="宋体" w:cs="宋体"/>
                <w:lang w:val="zh-CN"/>
              </w:rPr>
            </w:pPr>
            <w:r w:rsidRPr="009B6C07">
              <w:rPr>
                <w:rFonts w:ascii="宋体" w:hAnsi="宋体" w:cs="宋体" w:hint="eastAsia"/>
                <w:lang w:val="zh-CN"/>
              </w:rPr>
              <w:t>采购方式</w:t>
            </w:r>
          </w:p>
        </w:tc>
        <w:tc>
          <w:tcPr>
            <w:tcW w:w="6910" w:type="dxa"/>
            <w:tcBorders>
              <w:top w:val="single" w:sz="8" w:space="0" w:color="auto"/>
              <w:left w:val="single" w:sz="8" w:space="0" w:color="auto"/>
              <w:bottom w:val="single" w:sz="8" w:space="0" w:color="auto"/>
              <w:right w:val="single" w:sz="18" w:space="0" w:color="auto"/>
            </w:tcBorders>
            <w:vAlign w:val="center"/>
          </w:tcPr>
          <w:p w14:paraId="2BAAEBD0" w14:textId="77777777" w:rsidR="0049159C" w:rsidRPr="009B6C07" w:rsidRDefault="00042B2A">
            <w:pPr>
              <w:autoSpaceDE w:val="0"/>
              <w:autoSpaceDN w:val="0"/>
              <w:adjustRightInd w:val="0"/>
              <w:spacing w:line="360" w:lineRule="auto"/>
              <w:rPr>
                <w:rFonts w:ascii="宋体" w:hAnsi="宋体" w:cs="宋体"/>
                <w:lang w:val="zh-CN"/>
              </w:rPr>
            </w:pPr>
            <w:r w:rsidRPr="009B6C07">
              <w:rPr>
                <w:rFonts w:ascii="宋体" w:hAnsi="宋体" w:cs="宋体" w:hint="eastAsia"/>
                <w:lang w:val="zh-CN"/>
              </w:rPr>
              <w:t>公开招标</w:t>
            </w:r>
          </w:p>
        </w:tc>
      </w:tr>
      <w:tr w:rsidR="009B6C07" w:rsidRPr="009B6C07" w14:paraId="2F9D7A3A" w14:textId="77777777">
        <w:trPr>
          <w:trHeight w:val="664"/>
          <w:jc w:val="center"/>
        </w:trPr>
        <w:tc>
          <w:tcPr>
            <w:tcW w:w="884" w:type="dxa"/>
            <w:tcBorders>
              <w:top w:val="single" w:sz="8" w:space="0" w:color="auto"/>
              <w:left w:val="single" w:sz="18" w:space="0" w:color="auto"/>
              <w:bottom w:val="single" w:sz="8" w:space="0" w:color="auto"/>
              <w:right w:val="single" w:sz="8" w:space="0" w:color="auto"/>
            </w:tcBorders>
            <w:vAlign w:val="center"/>
          </w:tcPr>
          <w:p w14:paraId="4EC92944"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1640E5CE" w14:textId="77777777" w:rsidR="0049159C" w:rsidRPr="009B6C07" w:rsidRDefault="00042B2A">
            <w:pPr>
              <w:autoSpaceDE w:val="0"/>
              <w:autoSpaceDN w:val="0"/>
              <w:adjustRightInd w:val="0"/>
              <w:spacing w:line="360" w:lineRule="auto"/>
              <w:rPr>
                <w:rFonts w:ascii="宋体" w:hAnsi="宋体" w:cs="宋体"/>
                <w:lang w:val="zh-CN"/>
              </w:rPr>
            </w:pPr>
            <w:r w:rsidRPr="009B6C07">
              <w:rPr>
                <w:rFonts w:ascii="宋体" w:hAnsi="宋体" w:cs="宋体" w:hint="eastAsia"/>
                <w:lang w:val="zh-CN"/>
              </w:rPr>
              <w:t>评标方法</w:t>
            </w:r>
          </w:p>
        </w:tc>
        <w:tc>
          <w:tcPr>
            <w:tcW w:w="6910" w:type="dxa"/>
            <w:tcBorders>
              <w:top w:val="single" w:sz="8" w:space="0" w:color="auto"/>
              <w:left w:val="single" w:sz="8" w:space="0" w:color="auto"/>
              <w:bottom w:val="single" w:sz="8" w:space="0" w:color="auto"/>
              <w:right w:val="single" w:sz="18" w:space="0" w:color="auto"/>
            </w:tcBorders>
            <w:vAlign w:val="center"/>
          </w:tcPr>
          <w:p w14:paraId="52BCC9FB" w14:textId="77777777" w:rsidR="0049159C" w:rsidRPr="009B6C07" w:rsidRDefault="00042B2A">
            <w:pPr>
              <w:autoSpaceDE w:val="0"/>
              <w:autoSpaceDN w:val="0"/>
              <w:adjustRightInd w:val="0"/>
              <w:spacing w:line="360" w:lineRule="auto"/>
              <w:rPr>
                <w:rFonts w:ascii="宋体" w:hAnsi="宋体" w:cs="宋体"/>
                <w:lang w:val="zh-CN"/>
              </w:rPr>
            </w:pPr>
            <w:r w:rsidRPr="009B6C07">
              <w:rPr>
                <w:rFonts w:ascii="宋体" w:hAnsi="宋体" w:cs="宋体" w:hint="eastAsia"/>
                <w:lang w:val="zh-CN"/>
              </w:rPr>
              <w:t>综合评分法(详见第6章)</w:t>
            </w:r>
          </w:p>
        </w:tc>
      </w:tr>
      <w:tr w:rsidR="009B6C07" w:rsidRPr="009B6C07" w14:paraId="5178C8BD" w14:textId="77777777">
        <w:trPr>
          <w:trHeight w:val="831"/>
          <w:jc w:val="center"/>
        </w:trPr>
        <w:tc>
          <w:tcPr>
            <w:tcW w:w="884" w:type="dxa"/>
            <w:tcBorders>
              <w:top w:val="single" w:sz="8" w:space="0" w:color="auto"/>
              <w:left w:val="single" w:sz="18" w:space="0" w:color="auto"/>
              <w:bottom w:val="single" w:sz="8" w:space="0" w:color="auto"/>
              <w:right w:val="single" w:sz="8" w:space="0" w:color="auto"/>
            </w:tcBorders>
            <w:vAlign w:val="center"/>
          </w:tcPr>
          <w:p w14:paraId="4766C6F5"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4CEB6E35" w14:textId="77777777" w:rsidR="0049159C" w:rsidRPr="009B6C07" w:rsidRDefault="00042B2A">
            <w:pPr>
              <w:autoSpaceDE w:val="0"/>
              <w:autoSpaceDN w:val="0"/>
              <w:adjustRightInd w:val="0"/>
              <w:spacing w:line="360" w:lineRule="auto"/>
              <w:ind w:rightChars="100" w:right="210"/>
              <w:rPr>
                <w:rFonts w:ascii="宋体" w:eastAsia="仿宋_GB2312" w:hAnsi="宋体" w:cs="宋体"/>
                <w:lang w:val="zh-CN"/>
              </w:rPr>
            </w:pPr>
            <w:r w:rsidRPr="009B6C07">
              <w:rPr>
                <w:rFonts w:ascii="宋体" w:hAnsi="宋体" w:cs="宋体" w:hint="eastAsia"/>
                <w:lang w:val="zh-CN"/>
              </w:rPr>
              <w:t>低于成本价不正当竞争预防措施</w:t>
            </w:r>
          </w:p>
        </w:tc>
        <w:tc>
          <w:tcPr>
            <w:tcW w:w="6910" w:type="dxa"/>
            <w:tcBorders>
              <w:top w:val="single" w:sz="8" w:space="0" w:color="auto"/>
              <w:left w:val="single" w:sz="8" w:space="0" w:color="auto"/>
              <w:bottom w:val="single" w:sz="8" w:space="0" w:color="auto"/>
              <w:right w:val="single" w:sz="18" w:space="0" w:color="auto"/>
            </w:tcBorders>
            <w:vAlign w:val="center"/>
          </w:tcPr>
          <w:p w14:paraId="7EEFD2D9" w14:textId="77777777" w:rsidR="0049159C" w:rsidRPr="009B6C07" w:rsidRDefault="00042B2A">
            <w:pPr>
              <w:autoSpaceDE w:val="0"/>
              <w:autoSpaceDN w:val="0"/>
              <w:adjustRightInd w:val="0"/>
              <w:spacing w:line="360" w:lineRule="auto"/>
              <w:ind w:rightChars="100" w:right="210"/>
              <w:rPr>
                <w:rFonts w:ascii="宋体" w:hAnsi="宋体" w:cs="宋体"/>
              </w:rPr>
            </w:pPr>
            <w:r w:rsidRPr="009B6C07">
              <w:rPr>
                <w:rFonts w:ascii="宋体" w:hAnsi="宋体" w:cs="宋体" w:hint="eastAsia"/>
                <w:lang w:val="zh-CN"/>
              </w:rPr>
              <w:t>在评标过程中，评标委员会认为投标人投标报价明显低于其他通过符合性审查投标人的投标报价，有可能影响产品质量或者不能诚信履约的，评标委员会应当要求其在合理的时间内提供书面说明，必要时提交相关证明材料。投标人提交的书面说明、相关证明材料（如涉及），应当加盖投标人（法定名称）电子签章，在评标委员会要求的时间内通过政府采购云平台进行递交，否则无效。如因断电、断网、系统故障或其他不可抗力等因素，导致系统无法使用的，由投标人按评标委员会的要求进行澄清或者说明。投标人不能证明其投标报价合理性的，评标委员会应当将其投标文件作为无效处理。</w:t>
            </w:r>
          </w:p>
        </w:tc>
      </w:tr>
      <w:tr w:rsidR="009B6C07" w:rsidRPr="009B6C07" w14:paraId="4871FF6F" w14:textId="77777777">
        <w:trPr>
          <w:trHeight w:val="831"/>
          <w:jc w:val="center"/>
        </w:trPr>
        <w:tc>
          <w:tcPr>
            <w:tcW w:w="884" w:type="dxa"/>
            <w:tcBorders>
              <w:top w:val="single" w:sz="8" w:space="0" w:color="auto"/>
              <w:left w:val="single" w:sz="18" w:space="0" w:color="auto"/>
              <w:bottom w:val="single" w:sz="8" w:space="0" w:color="auto"/>
              <w:right w:val="single" w:sz="8" w:space="0" w:color="auto"/>
            </w:tcBorders>
            <w:vAlign w:val="center"/>
          </w:tcPr>
          <w:p w14:paraId="21B9E8E2"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7427E0FE" w14:textId="77777777" w:rsidR="0049159C" w:rsidRPr="009B6C07" w:rsidRDefault="00042B2A">
            <w:pPr>
              <w:autoSpaceDE w:val="0"/>
              <w:autoSpaceDN w:val="0"/>
              <w:adjustRightInd w:val="0"/>
              <w:spacing w:line="360" w:lineRule="auto"/>
              <w:ind w:rightChars="100" w:right="210"/>
              <w:rPr>
                <w:rFonts w:ascii="宋体" w:hAnsi="宋体" w:cs="宋体"/>
                <w:lang w:val="zh-CN"/>
              </w:rPr>
            </w:pPr>
            <w:r w:rsidRPr="009B6C07">
              <w:rPr>
                <w:rFonts w:ascii="宋体" w:hAnsi="宋体" w:cs="宋体" w:hint="eastAsia"/>
                <w:lang w:val="zh-CN"/>
              </w:rPr>
              <w:t>小微企业价格扣除</w:t>
            </w:r>
          </w:p>
        </w:tc>
        <w:tc>
          <w:tcPr>
            <w:tcW w:w="6910" w:type="dxa"/>
            <w:tcBorders>
              <w:top w:val="single" w:sz="8" w:space="0" w:color="auto"/>
              <w:left w:val="single" w:sz="8" w:space="0" w:color="auto"/>
              <w:bottom w:val="single" w:sz="8" w:space="0" w:color="auto"/>
              <w:right w:val="single" w:sz="18" w:space="0" w:color="auto"/>
            </w:tcBorders>
            <w:vAlign w:val="center"/>
          </w:tcPr>
          <w:p w14:paraId="38EF67A3" w14:textId="77777777" w:rsidR="0049159C" w:rsidRPr="009B6C07" w:rsidRDefault="00042B2A">
            <w:pPr>
              <w:spacing w:line="360" w:lineRule="auto"/>
              <w:rPr>
                <w:rFonts w:ascii="宋体" w:hAnsi="宋体" w:cs="宋体"/>
                <w:lang w:val="zh-CN"/>
              </w:rPr>
            </w:pPr>
            <w:r w:rsidRPr="009B6C07">
              <w:rPr>
                <w:rFonts w:ascii="宋体" w:hAnsi="宋体" w:cs="宋体" w:hint="eastAsia"/>
                <w:lang w:val="zh-CN"/>
              </w:rPr>
              <w:t>1.根据《政府采购促进中小企业发展管理办法》（财库[2020]46号）的规定，对小微企业制造的货物的价格给予10%的价格扣除，用扣除后的价格参加评审。供应商提供的货物既有中小企业制造货物，也有大型企业制造货物的，不享受该办法</w:t>
            </w:r>
            <w:r w:rsidRPr="009B6C07">
              <w:rPr>
                <w:rFonts w:ascii="宋体" w:hAnsi="宋体" w:cs="宋体"/>
                <w:lang w:val="zh-CN"/>
              </w:rPr>
              <w:t>规定的中小企业</w:t>
            </w:r>
            <w:r w:rsidRPr="009B6C07">
              <w:rPr>
                <w:rFonts w:ascii="宋体" w:hAnsi="宋体" w:cs="宋体" w:hint="eastAsia"/>
                <w:lang w:val="zh-CN"/>
              </w:rPr>
              <w:t>扶持</w:t>
            </w:r>
            <w:r w:rsidRPr="009B6C07">
              <w:rPr>
                <w:rFonts w:ascii="宋体" w:hAnsi="宋体" w:cs="宋体"/>
                <w:lang w:val="zh-CN"/>
              </w:rPr>
              <w:t>政策</w:t>
            </w:r>
            <w:r w:rsidRPr="009B6C07">
              <w:rPr>
                <w:rFonts w:ascii="宋体" w:hAnsi="宋体" w:cs="宋体" w:hint="eastAsia"/>
                <w:lang w:val="zh-CN"/>
              </w:rPr>
              <w:t>。</w:t>
            </w:r>
          </w:p>
          <w:p w14:paraId="53679954" w14:textId="77777777" w:rsidR="0049159C" w:rsidRPr="009B6C07" w:rsidRDefault="00042B2A">
            <w:pPr>
              <w:autoSpaceDE w:val="0"/>
              <w:autoSpaceDN w:val="0"/>
              <w:adjustRightInd w:val="0"/>
              <w:spacing w:line="360" w:lineRule="auto"/>
              <w:ind w:rightChars="100" w:right="210"/>
              <w:rPr>
                <w:rFonts w:ascii="宋体" w:hAnsi="宋体" w:cs="宋体"/>
                <w:lang w:val="zh-CN"/>
              </w:rPr>
            </w:pPr>
            <w:r w:rsidRPr="009B6C07">
              <w:rPr>
                <w:rFonts w:ascii="宋体" w:hAnsi="宋体" w:cs="宋体" w:hint="eastAsia"/>
                <w:lang w:val="zh-CN"/>
              </w:rPr>
              <w:t>2.投标人应提供《中小企业声明函》。</w:t>
            </w:r>
          </w:p>
        </w:tc>
      </w:tr>
      <w:tr w:rsidR="009B6C07" w:rsidRPr="009B6C07" w14:paraId="122518A5" w14:textId="77777777">
        <w:trPr>
          <w:trHeight w:val="831"/>
          <w:jc w:val="center"/>
        </w:trPr>
        <w:tc>
          <w:tcPr>
            <w:tcW w:w="884" w:type="dxa"/>
            <w:tcBorders>
              <w:top w:val="single" w:sz="8" w:space="0" w:color="auto"/>
              <w:left w:val="single" w:sz="18" w:space="0" w:color="auto"/>
              <w:bottom w:val="single" w:sz="8" w:space="0" w:color="auto"/>
              <w:right w:val="single" w:sz="8" w:space="0" w:color="auto"/>
            </w:tcBorders>
            <w:vAlign w:val="center"/>
          </w:tcPr>
          <w:p w14:paraId="58612FF2"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237942F6" w14:textId="77777777" w:rsidR="0049159C" w:rsidRPr="009B6C07" w:rsidRDefault="00042B2A">
            <w:pPr>
              <w:autoSpaceDE w:val="0"/>
              <w:autoSpaceDN w:val="0"/>
              <w:adjustRightInd w:val="0"/>
              <w:spacing w:line="360" w:lineRule="auto"/>
              <w:ind w:rightChars="100" w:right="210"/>
              <w:rPr>
                <w:rFonts w:ascii="宋体" w:hAnsi="宋体" w:cs="宋体"/>
                <w:lang w:val="zh-CN"/>
              </w:rPr>
            </w:pPr>
            <w:r w:rsidRPr="009B6C07">
              <w:rPr>
                <w:rFonts w:ascii="宋体" w:hAnsi="宋体" w:cs="宋体" w:hint="eastAsia"/>
                <w:lang w:val="zh-CN"/>
              </w:rPr>
              <w:t>监狱企业价格扣除</w:t>
            </w:r>
          </w:p>
        </w:tc>
        <w:tc>
          <w:tcPr>
            <w:tcW w:w="6910" w:type="dxa"/>
            <w:tcBorders>
              <w:top w:val="single" w:sz="8" w:space="0" w:color="auto"/>
              <w:left w:val="single" w:sz="8" w:space="0" w:color="auto"/>
              <w:bottom w:val="single" w:sz="8" w:space="0" w:color="auto"/>
              <w:right w:val="single" w:sz="18" w:space="0" w:color="auto"/>
            </w:tcBorders>
            <w:vAlign w:val="center"/>
          </w:tcPr>
          <w:p w14:paraId="7E0AAE5B" w14:textId="77777777" w:rsidR="0049159C" w:rsidRPr="009B6C07" w:rsidRDefault="00042B2A">
            <w:pPr>
              <w:spacing w:line="360" w:lineRule="auto"/>
              <w:rPr>
                <w:rFonts w:ascii="宋体" w:hAnsi="宋体" w:cs="宋体"/>
                <w:lang w:val="zh-CN"/>
              </w:rPr>
            </w:pPr>
            <w:r w:rsidRPr="009B6C07">
              <w:rPr>
                <w:rFonts w:ascii="宋体" w:hAnsi="宋体" w:cs="宋体" w:hint="eastAsia"/>
                <w:lang w:val="zh-CN"/>
              </w:rPr>
              <w:t>1.根据《关于政府采购支持监狱企业发展有关问题的通知》（财库[2014]68号）的规定，</w:t>
            </w:r>
            <w:r w:rsidRPr="009B6C07">
              <w:rPr>
                <w:rFonts w:ascii="宋体" w:hAnsi="宋体" w:hint="eastAsia"/>
              </w:rPr>
              <w:t>监狱企业视同小型、微型企业，</w:t>
            </w:r>
            <w:r w:rsidRPr="009B6C07">
              <w:rPr>
                <w:rFonts w:ascii="宋体" w:hAnsi="宋体" w:cs="宋体" w:hint="eastAsia"/>
                <w:lang w:val="zh-CN"/>
              </w:rPr>
              <w:t>对监狱企业制造的货物给予10%的价格扣除，用扣除后的价格参与评标。</w:t>
            </w:r>
          </w:p>
          <w:p w14:paraId="7ACFD4D6" w14:textId="77777777" w:rsidR="0049159C" w:rsidRPr="009B6C07" w:rsidRDefault="00042B2A">
            <w:pPr>
              <w:autoSpaceDE w:val="0"/>
              <w:autoSpaceDN w:val="0"/>
              <w:adjustRightInd w:val="0"/>
              <w:spacing w:line="360" w:lineRule="auto"/>
              <w:ind w:rightChars="100" w:right="210"/>
              <w:rPr>
                <w:rFonts w:ascii="宋体" w:hAnsi="宋体" w:cs="宋体"/>
                <w:lang w:val="zh-CN"/>
              </w:rPr>
            </w:pPr>
            <w:r w:rsidRPr="009B6C07">
              <w:rPr>
                <w:rFonts w:ascii="宋体" w:hAnsi="宋体" w:cs="宋体" w:hint="eastAsia"/>
                <w:lang w:val="zh-CN"/>
              </w:rPr>
              <w:t>2.投标产品中为监狱企业制造的货物应提供由省级以上监狱管理局、戒毒管理局（含新疆生产建设兵团）出具的制造商属于监狱企业的证明文件复印件。</w:t>
            </w:r>
          </w:p>
        </w:tc>
      </w:tr>
      <w:tr w:rsidR="009B6C07" w:rsidRPr="009B6C07" w14:paraId="774D3E0B" w14:textId="77777777">
        <w:trPr>
          <w:trHeight w:val="831"/>
          <w:jc w:val="center"/>
        </w:trPr>
        <w:tc>
          <w:tcPr>
            <w:tcW w:w="884" w:type="dxa"/>
            <w:tcBorders>
              <w:top w:val="single" w:sz="8" w:space="0" w:color="auto"/>
              <w:left w:val="single" w:sz="18" w:space="0" w:color="auto"/>
              <w:bottom w:val="single" w:sz="8" w:space="0" w:color="auto"/>
              <w:right w:val="single" w:sz="8" w:space="0" w:color="auto"/>
            </w:tcBorders>
            <w:vAlign w:val="center"/>
          </w:tcPr>
          <w:p w14:paraId="342F3202"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119E35D2" w14:textId="77777777" w:rsidR="0049159C" w:rsidRPr="009B6C07" w:rsidRDefault="00042B2A">
            <w:pPr>
              <w:autoSpaceDE w:val="0"/>
              <w:autoSpaceDN w:val="0"/>
              <w:adjustRightInd w:val="0"/>
              <w:spacing w:line="360" w:lineRule="auto"/>
              <w:ind w:rightChars="100" w:right="210"/>
              <w:rPr>
                <w:rFonts w:ascii="宋体" w:hAnsi="宋体" w:cs="宋体"/>
                <w:lang w:val="zh-CN"/>
              </w:rPr>
            </w:pPr>
            <w:r w:rsidRPr="009B6C07">
              <w:rPr>
                <w:rFonts w:ascii="宋体" w:hAnsi="宋体" w:cs="宋体" w:hint="eastAsia"/>
                <w:lang w:val="zh-CN"/>
              </w:rPr>
              <w:t>残疾人福利性单位价格扣除</w:t>
            </w:r>
          </w:p>
        </w:tc>
        <w:tc>
          <w:tcPr>
            <w:tcW w:w="6910" w:type="dxa"/>
            <w:tcBorders>
              <w:top w:val="single" w:sz="8" w:space="0" w:color="auto"/>
              <w:left w:val="single" w:sz="8" w:space="0" w:color="auto"/>
              <w:bottom w:val="single" w:sz="8" w:space="0" w:color="auto"/>
              <w:right w:val="single" w:sz="18" w:space="0" w:color="auto"/>
            </w:tcBorders>
            <w:vAlign w:val="center"/>
          </w:tcPr>
          <w:p w14:paraId="7D836A83" w14:textId="77777777" w:rsidR="0049159C" w:rsidRPr="009B6C07" w:rsidRDefault="00042B2A">
            <w:pPr>
              <w:spacing w:line="360" w:lineRule="auto"/>
              <w:rPr>
                <w:rFonts w:ascii="宋体" w:hAnsi="宋体" w:cs="宋体"/>
                <w:lang w:val="zh-CN"/>
              </w:rPr>
            </w:pPr>
            <w:r w:rsidRPr="009B6C07">
              <w:rPr>
                <w:rFonts w:ascii="宋体" w:hAnsi="宋体" w:cs="宋体" w:hint="eastAsia"/>
                <w:lang w:val="zh-CN"/>
              </w:rPr>
              <w:t>1.根据《三部门联合发布关于促进残疾人就业政府采购政策的通知》（财库[2017]141号）的规定，残疾人福利性单位视同小型、微型企业，对残疾人福利性单位制造的货物给予10%的价格扣除，用扣除后的价格参与评标。</w:t>
            </w:r>
          </w:p>
          <w:p w14:paraId="359A30C1" w14:textId="77777777" w:rsidR="0049159C" w:rsidRPr="009B6C07" w:rsidRDefault="00042B2A">
            <w:pPr>
              <w:autoSpaceDE w:val="0"/>
              <w:autoSpaceDN w:val="0"/>
              <w:adjustRightInd w:val="0"/>
              <w:spacing w:line="360" w:lineRule="auto"/>
              <w:ind w:rightChars="100" w:right="210"/>
              <w:rPr>
                <w:rFonts w:ascii="宋体" w:hAnsi="宋体" w:cs="宋体"/>
                <w:lang w:val="zh-CN"/>
              </w:rPr>
            </w:pPr>
            <w:r w:rsidRPr="009B6C07">
              <w:rPr>
                <w:rFonts w:ascii="宋体" w:hAnsi="宋体" w:cs="宋体" w:hint="eastAsia"/>
                <w:lang w:val="zh-CN"/>
              </w:rPr>
              <w:lastRenderedPageBreak/>
              <w:t>2.投标人应提供《残疾人福利性单位声明函》。</w:t>
            </w:r>
          </w:p>
        </w:tc>
      </w:tr>
      <w:tr w:rsidR="009B6C07" w:rsidRPr="009B6C07" w14:paraId="57FA3688" w14:textId="77777777">
        <w:trPr>
          <w:trHeight w:val="841"/>
          <w:jc w:val="center"/>
        </w:trPr>
        <w:tc>
          <w:tcPr>
            <w:tcW w:w="884" w:type="dxa"/>
            <w:tcBorders>
              <w:top w:val="single" w:sz="8" w:space="0" w:color="auto"/>
              <w:left w:val="single" w:sz="18" w:space="0" w:color="auto"/>
              <w:bottom w:val="single" w:sz="8" w:space="0" w:color="auto"/>
              <w:right w:val="single" w:sz="8" w:space="0" w:color="auto"/>
            </w:tcBorders>
            <w:vAlign w:val="center"/>
          </w:tcPr>
          <w:p w14:paraId="69521558"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0D09B9CC" w14:textId="77777777" w:rsidR="0049159C" w:rsidRPr="009B6C07" w:rsidRDefault="00042B2A">
            <w:pPr>
              <w:autoSpaceDE w:val="0"/>
              <w:autoSpaceDN w:val="0"/>
              <w:adjustRightInd w:val="0"/>
              <w:spacing w:line="360" w:lineRule="auto"/>
              <w:rPr>
                <w:rFonts w:ascii="宋体" w:hAnsi="宋体" w:cs="宋体"/>
                <w:lang w:val="zh-CN"/>
              </w:rPr>
            </w:pPr>
            <w:r w:rsidRPr="009B6C07">
              <w:rPr>
                <w:rFonts w:ascii="宋体" w:hAnsi="宋体" w:cs="宋体" w:hint="eastAsia"/>
                <w:lang w:val="zh-CN"/>
              </w:rPr>
              <w:t>投标保证金</w:t>
            </w:r>
          </w:p>
        </w:tc>
        <w:tc>
          <w:tcPr>
            <w:tcW w:w="6910" w:type="dxa"/>
            <w:tcBorders>
              <w:top w:val="single" w:sz="8" w:space="0" w:color="auto"/>
              <w:left w:val="single" w:sz="8" w:space="0" w:color="auto"/>
              <w:bottom w:val="single" w:sz="8" w:space="0" w:color="auto"/>
              <w:right w:val="single" w:sz="18" w:space="0" w:color="auto"/>
            </w:tcBorders>
            <w:vAlign w:val="center"/>
          </w:tcPr>
          <w:p w14:paraId="49297F01" w14:textId="77777777" w:rsidR="0049159C" w:rsidRPr="009B6C07" w:rsidRDefault="00042B2A">
            <w:pPr>
              <w:spacing w:line="360" w:lineRule="auto"/>
              <w:rPr>
                <w:rFonts w:ascii="宋体" w:hAnsi="宋体"/>
              </w:rPr>
            </w:pPr>
            <w:r w:rsidRPr="009B6C07">
              <w:rPr>
                <w:rFonts w:ascii="宋体" w:hAnsi="宋体" w:hint="eastAsia"/>
                <w:b/>
              </w:rPr>
              <w:t>本项目不收取投标保证金。</w:t>
            </w:r>
          </w:p>
        </w:tc>
      </w:tr>
      <w:tr w:rsidR="009B6C07" w:rsidRPr="009B6C07" w14:paraId="264E0581"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350AF233"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7FFA4C7D" w14:textId="77777777" w:rsidR="0049159C" w:rsidRPr="009B6C07" w:rsidRDefault="00042B2A">
            <w:pPr>
              <w:spacing w:line="360" w:lineRule="auto"/>
              <w:rPr>
                <w:rFonts w:ascii="宋体" w:hAnsi="宋体" w:cs="宋体"/>
                <w:lang w:val="zh-CN"/>
              </w:rPr>
            </w:pPr>
            <w:r w:rsidRPr="009B6C07">
              <w:rPr>
                <w:rFonts w:ascii="宋体" w:hAnsi="宋体" w:cs="宋体" w:hint="eastAsia"/>
                <w:lang w:val="zh-CN"/>
              </w:rPr>
              <w:t>履约保证金</w:t>
            </w:r>
          </w:p>
        </w:tc>
        <w:tc>
          <w:tcPr>
            <w:tcW w:w="6910" w:type="dxa"/>
            <w:tcBorders>
              <w:top w:val="single" w:sz="8" w:space="0" w:color="auto"/>
              <w:left w:val="single" w:sz="8" w:space="0" w:color="auto"/>
              <w:bottom w:val="single" w:sz="8" w:space="0" w:color="auto"/>
              <w:right w:val="single" w:sz="18" w:space="0" w:color="auto"/>
            </w:tcBorders>
            <w:vAlign w:val="center"/>
          </w:tcPr>
          <w:p w14:paraId="40555FEE" w14:textId="77777777" w:rsidR="0049159C" w:rsidRPr="009B6C07" w:rsidRDefault="00042B2A">
            <w:pPr>
              <w:spacing w:line="360" w:lineRule="auto"/>
              <w:rPr>
                <w:rFonts w:ascii="宋体" w:hAnsi="宋体" w:cs="宋体"/>
                <w:b/>
                <w:lang w:val="zh-CN"/>
              </w:rPr>
            </w:pPr>
            <w:r w:rsidRPr="009B6C07">
              <w:rPr>
                <w:rFonts w:ascii="宋体" w:hAnsi="宋体" w:cs="宋体" w:hint="eastAsia"/>
                <w:b/>
                <w:lang w:val="zh-CN"/>
              </w:rPr>
              <w:t>本项目不收取履约保证金。</w:t>
            </w:r>
          </w:p>
        </w:tc>
      </w:tr>
      <w:tr w:rsidR="009B6C07" w:rsidRPr="009B6C07" w14:paraId="74040EB4"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1A35E9C0"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215533F5" w14:textId="77777777" w:rsidR="0049159C" w:rsidRPr="009B6C07" w:rsidRDefault="00042B2A">
            <w:pPr>
              <w:spacing w:line="360" w:lineRule="auto"/>
              <w:rPr>
                <w:rFonts w:ascii="宋体" w:hAnsi="宋体" w:cs="宋体"/>
                <w:lang w:val="zh-CN"/>
              </w:rPr>
            </w:pPr>
            <w:r w:rsidRPr="009B6C07">
              <w:rPr>
                <w:rFonts w:ascii="宋体" w:hAnsi="宋体" w:cs="宋体" w:hint="eastAsia"/>
                <w:lang w:val="zh-CN"/>
              </w:rPr>
              <w:t>投标有效期</w:t>
            </w:r>
          </w:p>
        </w:tc>
        <w:tc>
          <w:tcPr>
            <w:tcW w:w="6910" w:type="dxa"/>
            <w:tcBorders>
              <w:top w:val="single" w:sz="8" w:space="0" w:color="auto"/>
              <w:left w:val="single" w:sz="8" w:space="0" w:color="auto"/>
              <w:bottom w:val="single" w:sz="8" w:space="0" w:color="auto"/>
              <w:right w:val="single" w:sz="18" w:space="0" w:color="auto"/>
            </w:tcBorders>
            <w:vAlign w:val="center"/>
          </w:tcPr>
          <w:p w14:paraId="5CB7033C" w14:textId="77777777" w:rsidR="0049159C" w:rsidRPr="009B6C07" w:rsidRDefault="00042B2A">
            <w:pPr>
              <w:spacing w:line="360" w:lineRule="auto"/>
              <w:rPr>
                <w:rFonts w:ascii="宋体" w:hAnsi="宋体" w:cs="宋体"/>
                <w:lang w:val="zh-CN"/>
              </w:rPr>
            </w:pPr>
            <w:r w:rsidRPr="009B6C07">
              <w:rPr>
                <w:rFonts w:ascii="宋体" w:hAnsi="宋体" w:cs="宋体" w:hint="eastAsia"/>
                <w:lang w:val="zh-CN"/>
              </w:rPr>
              <w:t>提交投标文件的截止之日起</w:t>
            </w:r>
            <w:r w:rsidRPr="009B6C07">
              <w:rPr>
                <w:rFonts w:ascii="宋体" w:hAnsi="宋体" w:cs="宋体" w:hint="eastAsia"/>
                <w:u w:val="single"/>
                <w:lang w:val="zh-CN"/>
              </w:rPr>
              <w:t>120</w:t>
            </w:r>
            <w:r w:rsidRPr="009B6C07">
              <w:rPr>
                <w:rFonts w:ascii="宋体" w:hAnsi="宋体" w:cs="宋体" w:hint="eastAsia"/>
                <w:lang w:val="zh-CN"/>
              </w:rPr>
              <w:t>天。</w:t>
            </w:r>
          </w:p>
        </w:tc>
      </w:tr>
      <w:tr w:rsidR="009B6C07" w:rsidRPr="009B6C07" w14:paraId="4BE29CA2"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5AB4FD89"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6C6F4B35" w14:textId="77777777" w:rsidR="0049159C" w:rsidRPr="009B6C07" w:rsidRDefault="00042B2A">
            <w:pPr>
              <w:tabs>
                <w:tab w:val="left" w:pos="7665"/>
              </w:tabs>
              <w:snapToGrid w:val="0"/>
              <w:jc w:val="left"/>
              <w:rPr>
                <w:rFonts w:ascii="宋体" w:hAnsi="宋体"/>
              </w:rPr>
            </w:pPr>
            <w:r w:rsidRPr="009B6C07">
              <w:rPr>
                <w:rFonts w:ascii="宋体" w:hAnsi="宋体" w:hint="eastAsia"/>
              </w:rPr>
              <w:t>投标文件的制作、签章和加密</w:t>
            </w:r>
          </w:p>
        </w:tc>
        <w:tc>
          <w:tcPr>
            <w:tcW w:w="6910" w:type="dxa"/>
            <w:tcBorders>
              <w:top w:val="single" w:sz="8" w:space="0" w:color="auto"/>
              <w:left w:val="single" w:sz="8" w:space="0" w:color="auto"/>
              <w:bottom w:val="single" w:sz="8" w:space="0" w:color="auto"/>
              <w:right w:val="single" w:sz="18" w:space="0" w:color="auto"/>
            </w:tcBorders>
            <w:vAlign w:val="center"/>
          </w:tcPr>
          <w:p w14:paraId="04A51350" w14:textId="77777777" w:rsidR="0049159C" w:rsidRPr="009B6C07" w:rsidRDefault="00042B2A">
            <w:pPr>
              <w:tabs>
                <w:tab w:val="left" w:pos="7665"/>
              </w:tabs>
              <w:snapToGrid w:val="0"/>
              <w:jc w:val="left"/>
              <w:rPr>
                <w:rFonts w:ascii="宋体" w:hAnsi="宋体"/>
              </w:rPr>
            </w:pPr>
            <w:r w:rsidRPr="009B6C07">
              <w:rPr>
                <w:rFonts w:ascii="宋体" w:hAnsi="宋体" w:hint="eastAsia"/>
              </w:rPr>
              <w:t>详见投标人须知2.4.11</w:t>
            </w:r>
          </w:p>
        </w:tc>
      </w:tr>
      <w:tr w:rsidR="009B6C07" w:rsidRPr="009B6C07" w14:paraId="4A615D66"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4F9FD203"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41488ACA" w14:textId="77777777" w:rsidR="0049159C" w:rsidRPr="009B6C07" w:rsidRDefault="00042B2A">
            <w:pPr>
              <w:tabs>
                <w:tab w:val="left" w:pos="7665"/>
              </w:tabs>
              <w:snapToGrid w:val="0"/>
              <w:jc w:val="left"/>
              <w:rPr>
                <w:rFonts w:ascii="宋体" w:hAnsi="宋体"/>
              </w:rPr>
            </w:pPr>
            <w:r w:rsidRPr="009B6C07">
              <w:rPr>
                <w:rFonts w:ascii="宋体" w:hAnsi="宋体" w:hint="eastAsia"/>
              </w:rPr>
              <w:t>投标文件的递交</w:t>
            </w:r>
          </w:p>
        </w:tc>
        <w:tc>
          <w:tcPr>
            <w:tcW w:w="6910" w:type="dxa"/>
            <w:tcBorders>
              <w:top w:val="single" w:sz="8" w:space="0" w:color="auto"/>
              <w:left w:val="single" w:sz="8" w:space="0" w:color="auto"/>
              <w:bottom w:val="single" w:sz="8" w:space="0" w:color="auto"/>
              <w:right w:val="single" w:sz="18" w:space="0" w:color="auto"/>
            </w:tcBorders>
            <w:vAlign w:val="center"/>
          </w:tcPr>
          <w:p w14:paraId="17014F16" w14:textId="77777777" w:rsidR="0049159C" w:rsidRPr="009B6C07" w:rsidRDefault="00042B2A">
            <w:pPr>
              <w:tabs>
                <w:tab w:val="left" w:pos="7665"/>
              </w:tabs>
              <w:snapToGrid w:val="0"/>
              <w:jc w:val="left"/>
              <w:rPr>
                <w:rFonts w:ascii="宋体" w:hAnsi="宋体"/>
              </w:rPr>
            </w:pPr>
            <w:r w:rsidRPr="009B6C07">
              <w:rPr>
                <w:rFonts w:ascii="宋体" w:hAnsi="宋体" w:hint="eastAsia"/>
              </w:rPr>
              <w:t>详见投标人须知2.4.12</w:t>
            </w:r>
          </w:p>
          <w:p w14:paraId="2843C175" w14:textId="77777777" w:rsidR="0049159C" w:rsidRPr="009B6C07" w:rsidRDefault="00042B2A">
            <w:pPr>
              <w:tabs>
                <w:tab w:val="left" w:pos="7665"/>
              </w:tabs>
              <w:snapToGrid w:val="0"/>
              <w:jc w:val="left"/>
              <w:rPr>
                <w:b/>
              </w:rPr>
            </w:pPr>
            <w:r w:rsidRPr="009B6C07">
              <w:rPr>
                <w:rFonts w:ascii="宋体" w:hAnsi="宋体" w:hint="eastAsia"/>
                <w:b/>
              </w:rPr>
              <w:t>注：投标人使用</w:t>
            </w:r>
            <w:r w:rsidRPr="009B6C07">
              <w:rPr>
                <w:rFonts w:ascii="宋体" w:hAnsi="宋体"/>
                <w:b/>
              </w:rPr>
              <w:t>CA证书在</w:t>
            </w:r>
            <w:r w:rsidRPr="009B6C07">
              <w:rPr>
                <w:rFonts w:ascii="宋体" w:hAnsi="宋体" w:hint="eastAsia"/>
                <w:b/>
              </w:rPr>
              <w:t>投标截止时间前，将投标文件上传至政府</w:t>
            </w:r>
            <w:r w:rsidRPr="009B6C07">
              <w:rPr>
                <w:rFonts w:ascii="宋体" w:hAnsi="宋体"/>
                <w:b/>
              </w:rPr>
              <w:t>采购</w:t>
            </w:r>
            <w:r w:rsidRPr="009B6C07">
              <w:rPr>
                <w:rFonts w:ascii="宋体" w:hAnsi="宋体" w:hint="eastAsia"/>
                <w:b/>
              </w:rPr>
              <w:t>云平台，上传前须对投标文件是否有电子签章等进行核对。</w:t>
            </w:r>
          </w:p>
        </w:tc>
      </w:tr>
      <w:tr w:rsidR="009B6C07" w:rsidRPr="009B6C07" w14:paraId="308C9363"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1448FF3A"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4F74207F" w14:textId="77777777" w:rsidR="0049159C" w:rsidRPr="009B6C07" w:rsidRDefault="00042B2A">
            <w:pPr>
              <w:tabs>
                <w:tab w:val="left" w:pos="7665"/>
              </w:tabs>
              <w:snapToGrid w:val="0"/>
              <w:jc w:val="left"/>
              <w:rPr>
                <w:rFonts w:ascii="宋体" w:hAnsi="宋体"/>
              </w:rPr>
            </w:pPr>
            <w:r w:rsidRPr="009B6C07">
              <w:rPr>
                <w:rFonts w:ascii="宋体" w:hAnsi="宋体" w:hint="eastAsia"/>
              </w:rPr>
              <w:t>投标文件的补充、修改</w:t>
            </w:r>
          </w:p>
        </w:tc>
        <w:tc>
          <w:tcPr>
            <w:tcW w:w="6910" w:type="dxa"/>
            <w:tcBorders>
              <w:top w:val="single" w:sz="8" w:space="0" w:color="auto"/>
              <w:left w:val="single" w:sz="8" w:space="0" w:color="auto"/>
              <w:bottom w:val="single" w:sz="8" w:space="0" w:color="auto"/>
              <w:right w:val="single" w:sz="18" w:space="0" w:color="auto"/>
            </w:tcBorders>
            <w:vAlign w:val="center"/>
          </w:tcPr>
          <w:p w14:paraId="350F8C77" w14:textId="77777777" w:rsidR="0049159C" w:rsidRPr="009B6C07" w:rsidRDefault="00042B2A">
            <w:pPr>
              <w:tabs>
                <w:tab w:val="left" w:pos="7665"/>
              </w:tabs>
              <w:snapToGrid w:val="0"/>
              <w:jc w:val="left"/>
              <w:rPr>
                <w:rFonts w:ascii="宋体" w:hAnsi="宋体"/>
              </w:rPr>
            </w:pPr>
            <w:r w:rsidRPr="009B6C07">
              <w:rPr>
                <w:rFonts w:ascii="宋体" w:hAnsi="宋体" w:hint="eastAsia"/>
              </w:rPr>
              <w:t>详见投标人须知2.4.13</w:t>
            </w:r>
          </w:p>
        </w:tc>
      </w:tr>
      <w:tr w:rsidR="009B6C07" w:rsidRPr="009B6C07" w14:paraId="4A03785A"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1BFF14DC"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23CFF1DF" w14:textId="77777777" w:rsidR="0049159C" w:rsidRPr="009B6C07" w:rsidRDefault="00042B2A">
            <w:pPr>
              <w:tabs>
                <w:tab w:val="left" w:pos="7665"/>
              </w:tabs>
              <w:snapToGrid w:val="0"/>
              <w:jc w:val="left"/>
              <w:rPr>
                <w:rFonts w:ascii="宋体" w:hAnsi="宋体"/>
              </w:rPr>
            </w:pPr>
            <w:r w:rsidRPr="009B6C07">
              <w:rPr>
                <w:rFonts w:ascii="宋体" w:hAnsi="宋体" w:hint="eastAsia"/>
              </w:rPr>
              <w:t>投标文件的撤回</w:t>
            </w:r>
          </w:p>
        </w:tc>
        <w:tc>
          <w:tcPr>
            <w:tcW w:w="6910" w:type="dxa"/>
            <w:tcBorders>
              <w:top w:val="single" w:sz="8" w:space="0" w:color="auto"/>
              <w:left w:val="single" w:sz="8" w:space="0" w:color="auto"/>
              <w:bottom w:val="single" w:sz="8" w:space="0" w:color="auto"/>
              <w:right w:val="single" w:sz="18" w:space="0" w:color="auto"/>
            </w:tcBorders>
            <w:vAlign w:val="center"/>
          </w:tcPr>
          <w:p w14:paraId="7B7EC975" w14:textId="77777777" w:rsidR="0049159C" w:rsidRPr="009B6C07" w:rsidRDefault="00042B2A">
            <w:pPr>
              <w:tabs>
                <w:tab w:val="left" w:pos="7665"/>
              </w:tabs>
              <w:snapToGrid w:val="0"/>
              <w:jc w:val="left"/>
              <w:rPr>
                <w:rFonts w:ascii="宋体" w:hAnsi="宋体"/>
              </w:rPr>
            </w:pPr>
            <w:r w:rsidRPr="009B6C07">
              <w:rPr>
                <w:rFonts w:ascii="宋体" w:hAnsi="宋体" w:hint="eastAsia"/>
              </w:rPr>
              <w:t>详见投标人须知2.4.14</w:t>
            </w:r>
          </w:p>
        </w:tc>
      </w:tr>
      <w:tr w:rsidR="009B6C07" w:rsidRPr="009B6C07" w14:paraId="36AFD3BA"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022CEF70"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10EA4DE5" w14:textId="77777777" w:rsidR="0049159C" w:rsidRPr="009B6C07" w:rsidRDefault="00042B2A">
            <w:pPr>
              <w:tabs>
                <w:tab w:val="left" w:pos="7665"/>
              </w:tabs>
              <w:snapToGrid w:val="0"/>
              <w:jc w:val="left"/>
              <w:rPr>
                <w:rFonts w:ascii="宋体" w:hAnsi="宋体"/>
              </w:rPr>
            </w:pPr>
            <w:r w:rsidRPr="009B6C07">
              <w:rPr>
                <w:rFonts w:hint="eastAsia"/>
                <w:b/>
              </w:rPr>
              <w:t>开标及开标程序</w:t>
            </w:r>
          </w:p>
        </w:tc>
        <w:tc>
          <w:tcPr>
            <w:tcW w:w="6910" w:type="dxa"/>
            <w:tcBorders>
              <w:top w:val="single" w:sz="8" w:space="0" w:color="auto"/>
              <w:left w:val="single" w:sz="8" w:space="0" w:color="auto"/>
              <w:bottom w:val="single" w:sz="8" w:space="0" w:color="auto"/>
              <w:right w:val="single" w:sz="18" w:space="0" w:color="auto"/>
            </w:tcBorders>
            <w:vAlign w:val="center"/>
          </w:tcPr>
          <w:p w14:paraId="07BAF222" w14:textId="77777777" w:rsidR="0049159C" w:rsidRPr="009B6C07" w:rsidRDefault="00042B2A">
            <w:pPr>
              <w:snapToGrid w:val="0"/>
              <w:spacing w:line="360" w:lineRule="auto"/>
              <w:rPr>
                <w:rFonts w:ascii="宋体" w:hAnsi="宋体"/>
                <w:b/>
              </w:rPr>
            </w:pPr>
            <w:r w:rsidRPr="009B6C07">
              <w:rPr>
                <w:rFonts w:ascii="宋体" w:hAnsi="宋体" w:hint="eastAsia"/>
                <w:b/>
              </w:rPr>
              <w:t>详见投标人须知2.5.1。</w:t>
            </w:r>
          </w:p>
          <w:p w14:paraId="29E7C5B7" w14:textId="77777777" w:rsidR="0049159C" w:rsidRPr="009B6C07" w:rsidRDefault="00042B2A">
            <w:pPr>
              <w:snapToGrid w:val="0"/>
              <w:spacing w:line="360" w:lineRule="auto"/>
              <w:rPr>
                <w:rFonts w:ascii="宋体" w:hAnsi="宋体"/>
                <w:b/>
              </w:rPr>
            </w:pPr>
            <w:r w:rsidRPr="009B6C07">
              <w:rPr>
                <w:rFonts w:ascii="宋体" w:hAnsi="宋体" w:hint="eastAsia"/>
                <w:b/>
              </w:rPr>
              <w:t>投标文件解密：开启解密后，投标人应在系统提示的解密开始时间后</w:t>
            </w:r>
            <w:r w:rsidRPr="009B6C07">
              <w:rPr>
                <w:rFonts w:ascii="宋体" w:hAnsi="宋体"/>
                <w:b/>
              </w:rPr>
              <w:t>60</w:t>
            </w:r>
            <w:r w:rsidRPr="009B6C07">
              <w:rPr>
                <w:rFonts w:ascii="宋体" w:hAnsi="宋体" w:hint="eastAsia"/>
                <w:b/>
              </w:rPr>
              <w:t>分钟内 ，使用对投标文件进行加密的CA证书在线完成对投标人递交至政府采购云平台的投标文件的解密。</w:t>
            </w:r>
          </w:p>
          <w:p w14:paraId="5E619BF9" w14:textId="77777777" w:rsidR="004B2A3A" w:rsidRDefault="00042B2A">
            <w:pPr>
              <w:snapToGrid w:val="0"/>
              <w:spacing w:line="360" w:lineRule="auto"/>
              <w:rPr>
                <w:rFonts w:ascii="宋体" w:hAnsi="宋体"/>
                <w:b/>
              </w:rPr>
            </w:pPr>
            <w:r w:rsidRPr="009B6C07">
              <w:rPr>
                <w:rFonts w:ascii="宋体" w:hAnsi="宋体" w:hint="eastAsia"/>
                <w:b/>
              </w:rPr>
              <w:t>投标人电脑终端等硬件设备和软件系统配置：投标人电脑终端等硬件设备和软件系统配置应符合开标大厅投标人电脑终端配置要求并运行正常，投标人承担因未尽职责产生的不利后果。</w:t>
            </w:r>
          </w:p>
          <w:p w14:paraId="3B98BC45" w14:textId="444D23C2" w:rsidR="0049159C" w:rsidRPr="004B2A3A" w:rsidRDefault="004B2A3A">
            <w:pPr>
              <w:snapToGrid w:val="0"/>
              <w:spacing w:line="360" w:lineRule="auto"/>
              <w:rPr>
                <w:rFonts w:ascii="宋体" w:hAnsi="宋体"/>
                <w:b/>
              </w:rPr>
            </w:pPr>
            <w:r w:rsidRPr="004B2A3A">
              <w:rPr>
                <w:rFonts w:ascii="宋体" w:hAnsi="宋体" w:hint="eastAsia"/>
                <w:b/>
              </w:rPr>
              <w:t>政府采购云平台运行基本环境要求：电脑应安装并顺利运行64位win7以上操作系统，谷歌浏览器；正确的CA及签章驱动等；能流畅访问互联网。</w:t>
            </w:r>
          </w:p>
          <w:p w14:paraId="6D7B8525" w14:textId="77777777" w:rsidR="0049159C" w:rsidRPr="009B6C07" w:rsidRDefault="00042B2A">
            <w:pPr>
              <w:tabs>
                <w:tab w:val="left" w:pos="7665"/>
              </w:tabs>
              <w:snapToGrid w:val="0"/>
              <w:jc w:val="left"/>
              <w:rPr>
                <w:rFonts w:ascii="宋体" w:hAnsi="宋体"/>
              </w:rPr>
            </w:pPr>
            <w:r w:rsidRPr="009B6C07">
              <w:rPr>
                <w:rFonts w:ascii="宋体" w:hAnsi="宋体" w:hint="eastAsia"/>
                <w:b/>
              </w:rPr>
              <w:t>开标、投标文件的解密详见《成都市全流程电子化采购系统操作指南——供应商版》。</w:t>
            </w:r>
          </w:p>
        </w:tc>
      </w:tr>
      <w:tr w:rsidR="009B6C07" w:rsidRPr="009B6C07" w14:paraId="5209B77E" w14:textId="77777777">
        <w:trPr>
          <w:trHeight w:val="264"/>
          <w:jc w:val="center"/>
        </w:trPr>
        <w:tc>
          <w:tcPr>
            <w:tcW w:w="884" w:type="dxa"/>
            <w:tcBorders>
              <w:top w:val="single" w:sz="8" w:space="0" w:color="auto"/>
              <w:left w:val="single" w:sz="18" w:space="0" w:color="auto"/>
              <w:bottom w:val="single" w:sz="8" w:space="0" w:color="auto"/>
              <w:right w:val="single" w:sz="8" w:space="0" w:color="auto"/>
            </w:tcBorders>
            <w:vAlign w:val="center"/>
          </w:tcPr>
          <w:p w14:paraId="125A6702"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312E6270" w14:textId="77777777" w:rsidR="0049159C" w:rsidRPr="009B6C07" w:rsidRDefault="00042B2A">
            <w:pPr>
              <w:snapToGrid w:val="0"/>
              <w:spacing w:line="360" w:lineRule="auto"/>
              <w:rPr>
                <w:rFonts w:ascii="宋体" w:hAnsi="宋体"/>
              </w:rPr>
            </w:pPr>
            <w:r w:rsidRPr="009B6C07">
              <w:rPr>
                <w:rFonts w:ascii="宋体" w:hAnsi="宋体" w:hint="eastAsia"/>
              </w:rPr>
              <w:t>对招标文件中供应商参加本次政府采购活动应当具备的条件,招标项目技术、服务、商务及其他要求,评标细</w:t>
            </w:r>
            <w:r w:rsidRPr="009B6C07">
              <w:rPr>
                <w:rFonts w:ascii="宋体" w:hAnsi="宋体" w:hint="eastAsia"/>
              </w:rPr>
              <w:lastRenderedPageBreak/>
              <w:t>则及标准,以及</w:t>
            </w:r>
            <w:r w:rsidRPr="009B6C07">
              <w:rPr>
                <w:rFonts w:ascii="宋体" w:hAnsi="宋体"/>
              </w:rPr>
              <w:t>关于资格审查</w:t>
            </w:r>
            <w:r w:rsidRPr="009B6C07">
              <w:rPr>
                <w:rFonts w:ascii="宋体" w:hAnsi="宋体" w:hint="eastAsia"/>
              </w:rPr>
              <w:t>的询问、质疑</w:t>
            </w:r>
          </w:p>
        </w:tc>
        <w:tc>
          <w:tcPr>
            <w:tcW w:w="6910" w:type="dxa"/>
            <w:tcBorders>
              <w:top w:val="single" w:sz="8" w:space="0" w:color="auto"/>
              <w:left w:val="single" w:sz="8" w:space="0" w:color="auto"/>
              <w:bottom w:val="single" w:sz="8" w:space="0" w:color="auto"/>
              <w:right w:val="single" w:sz="18" w:space="0" w:color="auto"/>
            </w:tcBorders>
            <w:vAlign w:val="center"/>
          </w:tcPr>
          <w:p w14:paraId="5B832AB1" w14:textId="77777777" w:rsidR="0049159C" w:rsidRPr="009B6C07" w:rsidRDefault="00042B2A">
            <w:pPr>
              <w:tabs>
                <w:tab w:val="left" w:pos="7665"/>
              </w:tabs>
              <w:snapToGrid w:val="0"/>
              <w:spacing w:line="360" w:lineRule="auto"/>
              <w:ind w:right="210"/>
              <w:rPr>
                <w:rFonts w:ascii="宋体" w:eastAsia="仿宋_GB2312" w:hAnsi="宋体" w:cs="宋体"/>
              </w:rPr>
            </w:pPr>
            <w:r w:rsidRPr="009B6C07">
              <w:rPr>
                <w:rFonts w:ascii="宋体" w:hAnsi="宋体" w:hint="eastAsia"/>
              </w:rPr>
              <w:lastRenderedPageBreak/>
              <w:t>向采购人提出，并由采购人按相关规定作出答复（详见投标人须知2.8）。</w:t>
            </w:r>
          </w:p>
        </w:tc>
      </w:tr>
      <w:tr w:rsidR="009B6C07" w:rsidRPr="009B6C07" w14:paraId="11FDEE41" w14:textId="77777777">
        <w:trPr>
          <w:trHeight w:val="1993"/>
          <w:jc w:val="center"/>
        </w:trPr>
        <w:tc>
          <w:tcPr>
            <w:tcW w:w="884" w:type="dxa"/>
            <w:tcBorders>
              <w:top w:val="single" w:sz="8" w:space="0" w:color="auto"/>
              <w:left w:val="single" w:sz="18" w:space="0" w:color="auto"/>
              <w:bottom w:val="single" w:sz="8" w:space="0" w:color="auto"/>
              <w:right w:val="single" w:sz="8" w:space="0" w:color="auto"/>
            </w:tcBorders>
            <w:vAlign w:val="center"/>
          </w:tcPr>
          <w:p w14:paraId="59D14BE4"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4D5951FA" w14:textId="77777777" w:rsidR="0049159C" w:rsidRPr="009B6C07" w:rsidRDefault="00042B2A">
            <w:pPr>
              <w:snapToGrid w:val="0"/>
              <w:spacing w:line="360" w:lineRule="auto"/>
              <w:rPr>
                <w:rFonts w:ascii="宋体" w:hAnsi="宋体"/>
              </w:rPr>
            </w:pPr>
            <w:r w:rsidRPr="009B6C07">
              <w:rPr>
                <w:rFonts w:ascii="宋体" w:hAnsi="宋体" w:hint="eastAsia"/>
              </w:rPr>
              <w:t>对招标文件中的其他内容、采购过程及中标结果（除</w:t>
            </w:r>
            <w:r w:rsidRPr="009B6C07">
              <w:rPr>
                <w:rFonts w:ascii="宋体" w:hAnsi="宋体"/>
              </w:rPr>
              <w:t>资格审查</w:t>
            </w:r>
            <w:r w:rsidRPr="009B6C07">
              <w:rPr>
                <w:rFonts w:ascii="宋体" w:hAnsi="宋体" w:hint="eastAsia"/>
              </w:rPr>
              <w:t>）的询问、质疑</w:t>
            </w:r>
          </w:p>
        </w:tc>
        <w:tc>
          <w:tcPr>
            <w:tcW w:w="6910" w:type="dxa"/>
            <w:tcBorders>
              <w:top w:val="single" w:sz="8" w:space="0" w:color="auto"/>
              <w:left w:val="single" w:sz="8" w:space="0" w:color="auto"/>
              <w:bottom w:val="single" w:sz="8" w:space="0" w:color="auto"/>
              <w:right w:val="single" w:sz="18" w:space="0" w:color="auto"/>
            </w:tcBorders>
            <w:vAlign w:val="center"/>
          </w:tcPr>
          <w:p w14:paraId="76AAD017" w14:textId="77777777" w:rsidR="0049159C" w:rsidRPr="009B6C07" w:rsidRDefault="00042B2A">
            <w:pPr>
              <w:tabs>
                <w:tab w:val="left" w:pos="7665"/>
              </w:tabs>
              <w:snapToGrid w:val="0"/>
              <w:spacing w:line="360" w:lineRule="auto"/>
              <w:ind w:right="210"/>
              <w:rPr>
                <w:rFonts w:ascii="宋体" w:eastAsia="仿宋_GB2312" w:hAnsi="宋体" w:cs="宋体"/>
              </w:rPr>
            </w:pPr>
            <w:r w:rsidRPr="009B6C07">
              <w:rPr>
                <w:rFonts w:ascii="宋体" w:hAnsi="宋体" w:hint="eastAsia"/>
              </w:rPr>
              <w:t>向市公资交易中心提出，并由市公资交易中心按相关规定作出答复（详见投标人须知2.8）。</w:t>
            </w:r>
          </w:p>
        </w:tc>
      </w:tr>
      <w:tr w:rsidR="009B6C07" w:rsidRPr="009B6C07" w14:paraId="610B3B9B" w14:textId="77777777">
        <w:trPr>
          <w:trHeight w:val="1978"/>
          <w:jc w:val="center"/>
        </w:trPr>
        <w:tc>
          <w:tcPr>
            <w:tcW w:w="884" w:type="dxa"/>
            <w:tcBorders>
              <w:top w:val="single" w:sz="8" w:space="0" w:color="auto"/>
              <w:left w:val="single" w:sz="18" w:space="0" w:color="auto"/>
              <w:bottom w:val="single" w:sz="8" w:space="0" w:color="auto"/>
              <w:right w:val="single" w:sz="8" w:space="0" w:color="auto"/>
            </w:tcBorders>
            <w:vAlign w:val="center"/>
          </w:tcPr>
          <w:p w14:paraId="55A9FCAB" w14:textId="77777777" w:rsidR="0049159C" w:rsidRPr="009B6C07" w:rsidRDefault="0049159C">
            <w:pPr>
              <w:numPr>
                <w:ilvl w:val="0"/>
                <w:numId w:val="10"/>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754F09C7" w14:textId="77777777" w:rsidR="0049159C" w:rsidRPr="009B6C07" w:rsidRDefault="00042B2A">
            <w:pPr>
              <w:snapToGrid w:val="0"/>
              <w:spacing w:line="360" w:lineRule="auto"/>
              <w:ind w:rightChars="100" w:right="210"/>
              <w:rPr>
                <w:rFonts w:ascii="宋体" w:hAnsi="宋体"/>
              </w:rPr>
            </w:pPr>
            <w:r w:rsidRPr="009B6C07">
              <w:rPr>
                <w:rFonts w:ascii="宋体" w:hAnsi="宋体" w:hint="eastAsia"/>
              </w:rPr>
              <w:t>投标人投诉</w:t>
            </w:r>
          </w:p>
        </w:tc>
        <w:tc>
          <w:tcPr>
            <w:tcW w:w="6910" w:type="dxa"/>
            <w:tcBorders>
              <w:top w:val="single" w:sz="8" w:space="0" w:color="auto"/>
              <w:left w:val="single" w:sz="8" w:space="0" w:color="auto"/>
              <w:bottom w:val="single" w:sz="8" w:space="0" w:color="auto"/>
              <w:right w:val="single" w:sz="18" w:space="0" w:color="auto"/>
            </w:tcBorders>
            <w:vAlign w:val="center"/>
          </w:tcPr>
          <w:p w14:paraId="74371971" w14:textId="77777777" w:rsidR="0049159C" w:rsidRPr="009B6C07" w:rsidRDefault="00042B2A">
            <w:pPr>
              <w:tabs>
                <w:tab w:val="left" w:pos="7665"/>
              </w:tabs>
              <w:snapToGrid w:val="0"/>
              <w:spacing w:line="360" w:lineRule="auto"/>
              <w:ind w:left="183" w:rightChars="100" w:right="210" w:hangingChars="87" w:hanging="183"/>
              <w:rPr>
                <w:rFonts w:ascii="宋体" w:eastAsia="仿宋_GB2312" w:hAnsi="宋体" w:cs="宋体"/>
              </w:rPr>
            </w:pPr>
            <w:r w:rsidRPr="009B6C07">
              <w:rPr>
                <w:rFonts w:ascii="宋体" w:hAnsi="宋体" w:hint="eastAsia"/>
              </w:rPr>
              <w:t>投诉受理单位：本项目同级财政部门，即成都市财政局。</w:t>
            </w:r>
          </w:p>
          <w:p w14:paraId="00D7F186" w14:textId="77777777" w:rsidR="0049159C" w:rsidRPr="009B6C07" w:rsidRDefault="00042B2A">
            <w:pPr>
              <w:tabs>
                <w:tab w:val="left" w:pos="7665"/>
              </w:tabs>
              <w:snapToGrid w:val="0"/>
              <w:spacing w:line="360" w:lineRule="auto"/>
              <w:rPr>
                <w:rFonts w:ascii="宋体" w:hAnsi="宋体"/>
              </w:rPr>
            </w:pPr>
            <w:r w:rsidRPr="009B6C07">
              <w:rPr>
                <w:rFonts w:ascii="宋体" w:hAnsi="宋体" w:hint="eastAsia"/>
              </w:rPr>
              <w:t>联系电话：028-61882648。</w:t>
            </w:r>
          </w:p>
          <w:p w14:paraId="775963B0" w14:textId="77777777" w:rsidR="0049159C" w:rsidRPr="009B6C07" w:rsidRDefault="00042B2A">
            <w:pPr>
              <w:tabs>
                <w:tab w:val="left" w:pos="7665"/>
              </w:tabs>
              <w:snapToGrid w:val="0"/>
              <w:spacing w:line="360" w:lineRule="auto"/>
              <w:rPr>
                <w:rFonts w:ascii="宋体" w:hAnsi="宋体"/>
              </w:rPr>
            </w:pPr>
            <w:r w:rsidRPr="009B6C07">
              <w:rPr>
                <w:rFonts w:ascii="宋体" w:hAnsi="宋体" w:hint="eastAsia"/>
              </w:rPr>
              <w:t>地址：成都市高新区锦城大道366号。</w:t>
            </w:r>
          </w:p>
          <w:p w14:paraId="3B52581E" w14:textId="77777777" w:rsidR="0049159C" w:rsidRPr="009B6C07" w:rsidRDefault="00042B2A">
            <w:pPr>
              <w:tabs>
                <w:tab w:val="left" w:pos="7665"/>
              </w:tabs>
              <w:snapToGrid w:val="0"/>
              <w:spacing w:line="360" w:lineRule="auto"/>
              <w:rPr>
                <w:rFonts w:ascii="宋体" w:hAnsi="宋体"/>
              </w:rPr>
            </w:pPr>
            <w:r w:rsidRPr="009B6C07">
              <w:rPr>
                <w:rFonts w:ascii="宋体" w:hAnsi="宋体" w:hint="eastAsia"/>
              </w:rPr>
              <w:t>邮编：610041。</w:t>
            </w:r>
          </w:p>
        </w:tc>
      </w:tr>
      <w:tr w:rsidR="009B6C07" w:rsidRPr="009B6C07" w14:paraId="490005F1" w14:textId="77777777">
        <w:trPr>
          <w:trHeight w:val="1433"/>
          <w:jc w:val="center"/>
        </w:trPr>
        <w:tc>
          <w:tcPr>
            <w:tcW w:w="884" w:type="dxa"/>
            <w:tcBorders>
              <w:top w:val="single" w:sz="8" w:space="0" w:color="auto"/>
              <w:left w:val="single" w:sz="18" w:space="0" w:color="auto"/>
              <w:bottom w:val="single" w:sz="4" w:space="0" w:color="auto"/>
              <w:right w:val="single" w:sz="8" w:space="0" w:color="auto"/>
            </w:tcBorders>
            <w:vAlign w:val="center"/>
          </w:tcPr>
          <w:p w14:paraId="06FA98CE" w14:textId="77777777" w:rsidR="0049159C" w:rsidRPr="009B6C07" w:rsidRDefault="0049159C">
            <w:pPr>
              <w:numPr>
                <w:ilvl w:val="0"/>
                <w:numId w:val="10"/>
              </w:numPr>
              <w:snapToGrid w:val="0"/>
              <w:spacing w:line="360" w:lineRule="auto"/>
              <w:ind w:left="0" w:firstLine="0"/>
              <w:jc w:val="center"/>
              <w:rPr>
                <w:rFonts w:ascii="宋体" w:hAnsi="宋体"/>
              </w:rPr>
            </w:pPr>
          </w:p>
        </w:tc>
        <w:tc>
          <w:tcPr>
            <w:tcW w:w="1716" w:type="dxa"/>
            <w:tcBorders>
              <w:top w:val="single" w:sz="8" w:space="0" w:color="auto"/>
              <w:left w:val="single" w:sz="8" w:space="0" w:color="auto"/>
              <w:bottom w:val="single" w:sz="4" w:space="0" w:color="auto"/>
              <w:right w:val="single" w:sz="8" w:space="0" w:color="auto"/>
            </w:tcBorders>
            <w:vAlign w:val="center"/>
          </w:tcPr>
          <w:p w14:paraId="56C4D51A" w14:textId="77777777" w:rsidR="0049159C" w:rsidRPr="009B6C07" w:rsidRDefault="00042B2A">
            <w:pPr>
              <w:snapToGrid w:val="0"/>
              <w:spacing w:line="360" w:lineRule="auto"/>
              <w:rPr>
                <w:rFonts w:ascii="宋体" w:hAnsi="宋体" w:cs="宋体"/>
                <w:lang w:val="zh-CN"/>
              </w:rPr>
            </w:pPr>
            <w:r w:rsidRPr="009B6C07">
              <w:rPr>
                <w:rFonts w:ascii="宋体" w:hAnsi="宋体" w:cs="宋体" w:hint="eastAsia"/>
                <w:lang w:val="zh-CN"/>
              </w:rPr>
              <w:t>评标情况公告</w:t>
            </w:r>
          </w:p>
        </w:tc>
        <w:tc>
          <w:tcPr>
            <w:tcW w:w="6910" w:type="dxa"/>
            <w:tcBorders>
              <w:top w:val="single" w:sz="8" w:space="0" w:color="auto"/>
              <w:left w:val="single" w:sz="8" w:space="0" w:color="auto"/>
              <w:bottom w:val="single" w:sz="4" w:space="0" w:color="auto"/>
              <w:right w:val="single" w:sz="18" w:space="0" w:color="auto"/>
            </w:tcBorders>
            <w:vAlign w:val="center"/>
          </w:tcPr>
          <w:p w14:paraId="58301E1C" w14:textId="77777777" w:rsidR="0049159C" w:rsidRPr="009B6C07" w:rsidRDefault="00042B2A">
            <w:pPr>
              <w:tabs>
                <w:tab w:val="left" w:pos="7665"/>
              </w:tabs>
              <w:spacing w:line="360" w:lineRule="auto"/>
              <w:rPr>
                <w:rFonts w:ascii="宋体" w:hAnsi="宋体" w:cs="宋体"/>
                <w:lang w:val="zh-CN"/>
              </w:rPr>
            </w:pPr>
            <w:r w:rsidRPr="009B6C07">
              <w:rPr>
                <w:rFonts w:ascii="宋体" w:hAnsi="宋体" w:cs="宋体" w:hint="eastAsia"/>
                <w:lang w:val="zh-CN"/>
              </w:rPr>
              <w:t>所有</w:t>
            </w:r>
            <w:r w:rsidRPr="009B6C07">
              <w:rPr>
                <w:rFonts w:ascii="宋体" w:hAnsi="宋体" w:hint="eastAsia"/>
              </w:rPr>
              <w:t>投标人</w:t>
            </w:r>
            <w:r w:rsidRPr="009B6C07">
              <w:rPr>
                <w:rFonts w:ascii="宋体" w:hAnsi="宋体" w:cs="宋体" w:hint="eastAsia"/>
                <w:lang w:val="zh-CN"/>
              </w:rPr>
              <w:t>投标文件资格性、符合性检查情况、采用综合评分法时的总得分和分项汇总得分情况、评标结果等将在成都市公共资源交易服务中心网、四川政府采购网上采购结果公告栏中予以公告。</w:t>
            </w:r>
          </w:p>
        </w:tc>
      </w:tr>
      <w:tr w:rsidR="009B6C07" w:rsidRPr="009B6C07" w14:paraId="20A7E04D" w14:textId="77777777">
        <w:trPr>
          <w:trHeight w:val="1127"/>
          <w:jc w:val="center"/>
        </w:trPr>
        <w:tc>
          <w:tcPr>
            <w:tcW w:w="884" w:type="dxa"/>
            <w:tcBorders>
              <w:top w:val="single" w:sz="8" w:space="0" w:color="auto"/>
              <w:left w:val="single" w:sz="18" w:space="0" w:color="auto"/>
              <w:bottom w:val="single" w:sz="4" w:space="0" w:color="auto"/>
              <w:right w:val="single" w:sz="8" w:space="0" w:color="auto"/>
            </w:tcBorders>
            <w:vAlign w:val="center"/>
          </w:tcPr>
          <w:p w14:paraId="20F0CC5D" w14:textId="77777777" w:rsidR="0049159C" w:rsidRPr="009B6C07" w:rsidRDefault="0049159C">
            <w:pPr>
              <w:numPr>
                <w:ilvl w:val="0"/>
                <w:numId w:val="10"/>
              </w:numPr>
              <w:snapToGrid w:val="0"/>
              <w:spacing w:line="360" w:lineRule="auto"/>
              <w:ind w:left="0" w:firstLine="0"/>
              <w:jc w:val="center"/>
              <w:rPr>
                <w:rFonts w:ascii="宋体" w:hAnsi="宋体"/>
              </w:rPr>
            </w:pPr>
          </w:p>
        </w:tc>
        <w:tc>
          <w:tcPr>
            <w:tcW w:w="1716" w:type="dxa"/>
            <w:tcBorders>
              <w:top w:val="single" w:sz="8" w:space="0" w:color="auto"/>
              <w:left w:val="single" w:sz="8" w:space="0" w:color="auto"/>
              <w:bottom w:val="single" w:sz="4" w:space="0" w:color="auto"/>
              <w:right w:val="single" w:sz="8" w:space="0" w:color="auto"/>
            </w:tcBorders>
            <w:vAlign w:val="center"/>
          </w:tcPr>
          <w:p w14:paraId="50DCCF25" w14:textId="77777777" w:rsidR="0049159C" w:rsidRPr="009B6C07" w:rsidRDefault="00042B2A">
            <w:pPr>
              <w:snapToGrid w:val="0"/>
              <w:spacing w:line="360" w:lineRule="auto"/>
              <w:rPr>
                <w:rFonts w:ascii="宋体" w:hAnsi="宋体"/>
              </w:rPr>
            </w:pPr>
            <w:r w:rsidRPr="009B6C07">
              <w:rPr>
                <w:rFonts w:ascii="宋体" w:hAnsi="宋体" w:cs="宋体" w:hint="eastAsia"/>
                <w:lang w:val="zh-CN"/>
              </w:rPr>
              <w:t>中标通知书</w:t>
            </w:r>
          </w:p>
        </w:tc>
        <w:tc>
          <w:tcPr>
            <w:tcW w:w="6910" w:type="dxa"/>
            <w:tcBorders>
              <w:top w:val="single" w:sz="8" w:space="0" w:color="auto"/>
              <w:left w:val="single" w:sz="8" w:space="0" w:color="auto"/>
              <w:bottom w:val="single" w:sz="4" w:space="0" w:color="auto"/>
              <w:right w:val="single" w:sz="18" w:space="0" w:color="auto"/>
            </w:tcBorders>
            <w:vAlign w:val="center"/>
          </w:tcPr>
          <w:p w14:paraId="4203A398" w14:textId="77777777" w:rsidR="0049159C" w:rsidRPr="009B6C07" w:rsidRDefault="00042B2A">
            <w:pPr>
              <w:tabs>
                <w:tab w:val="left" w:pos="7665"/>
              </w:tabs>
              <w:snapToGrid w:val="0"/>
              <w:spacing w:line="360" w:lineRule="auto"/>
              <w:rPr>
                <w:rFonts w:ascii="宋体" w:hAnsi="宋体"/>
              </w:rPr>
            </w:pPr>
            <w:r w:rsidRPr="009B6C07">
              <w:rPr>
                <w:rFonts w:ascii="宋体" w:hAnsi="宋体" w:cs="宋体" w:hint="eastAsia"/>
                <w:lang w:val="zh-CN"/>
              </w:rPr>
              <w:t>中标公告在四川政府采购网上公告后，中标供应商自行登录政府采购云平台下载中标通知书。</w:t>
            </w:r>
          </w:p>
        </w:tc>
      </w:tr>
      <w:tr w:rsidR="009B6C07" w:rsidRPr="009B6C07" w14:paraId="1BC64689" w14:textId="77777777">
        <w:trPr>
          <w:trHeight w:val="690"/>
          <w:jc w:val="center"/>
        </w:trPr>
        <w:tc>
          <w:tcPr>
            <w:tcW w:w="884" w:type="dxa"/>
            <w:tcBorders>
              <w:top w:val="single" w:sz="8" w:space="0" w:color="auto"/>
              <w:left w:val="single" w:sz="18" w:space="0" w:color="auto"/>
              <w:bottom w:val="single" w:sz="4" w:space="0" w:color="auto"/>
              <w:right w:val="single" w:sz="8" w:space="0" w:color="auto"/>
            </w:tcBorders>
            <w:vAlign w:val="center"/>
          </w:tcPr>
          <w:p w14:paraId="6354BAE5" w14:textId="77777777" w:rsidR="0049159C" w:rsidRPr="009B6C07" w:rsidRDefault="0049159C">
            <w:pPr>
              <w:numPr>
                <w:ilvl w:val="0"/>
                <w:numId w:val="10"/>
              </w:numPr>
              <w:snapToGrid w:val="0"/>
              <w:spacing w:line="360" w:lineRule="auto"/>
              <w:ind w:left="0" w:firstLine="0"/>
              <w:jc w:val="center"/>
              <w:rPr>
                <w:rFonts w:ascii="宋体" w:hAnsi="宋体"/>
              </w:rPr>
            </w:pPr>
          </w:p>
        </w:tc>
        <w:tc>
          <w:tcPr>
            <w:tcW w:w="1716" w:type="dxa"/>
            <w:tcBorders>
              <w:top w:val="single" w:sz="8" w:space="0" w:color="auto"/>
              <w:left w:val="single" w:sz="8" w:space="0" w:color="auto"/>
              <w:bottom w:val="single" w:sz="4" w:space="0" w:color="auto"/>
              <w:right w:val="single" w:sz="8" w:space="0" w:color="auto"/>
            </w:tcBorders>
            <w:vAlign w:val="center"/>
          </w:tcPr>
          <w:p w14:paraId="4492C3A0" w14:textId="77777777" w:rsidR="0049159C" w:rsidRPr="009B6C07" w:rsidRDefault="00042B2A">
            <w:pPr>
              <w:snapToGrid w:val="0"/>
              <w:spacing w:line="360" w:lineRule="auto"/>
              <w:rPr>
                <w:rFonts w:ascii="宋体" w:hAnsi="宋体"/>
              </w:rPr>
            </w:pPr>
            <w:r w:rsidRPr="009B6C07">
              <w:rPr>
                <w:rFonts w:ascii="宋体" w:hAnsi="宋体" w:hint="eastAsia"/>
              </w:rPr>
              <w:t>合同签订地点</w:t>
            </w:r>
          </w:p>
        </w:tc>
        <w:tc>
          <w:tcPr>
            <w:tcW w:w="6910" w:type="dxa"/>
            <w:tcBorders>
              <w:top w:val="single" w:sz="8" w:space="0" w:color="auto"/>
              <w:left w:val="single" w:sz="8" w:space="0" w:color="auto"/>
              <w:bottom w:val="single" w:sz="4" w:space="0" w:color="auto"/>
              <w:right w:val="single" w:sz="18" w:space="0" w:color="auto"/>
            </w:tcBorders>
            <w:vAlign w:val="center"/>
          </w:tcPr>
          <w:p w14:paraId="4D67A232" w14:textId="77777777" w:rsidR="0049159C" w:rsidRPr="009B6C07" w:rsidRDefault="00042B2A">
            <w:pPr>
              <w:tabs>
                <w:tab w:val="left" w:pos="7665"/>
              </w:tabs>
              <w:snapToGrid w:val="0"/>
              <w:spacing w:line="360" w:lineRule="auto"/>
              <w:rPr>
                <w:rFonts w:ascii="宋体" w:hAnsi="宋体"/>
              </w:rPr>
            </w:pPr>
            <w:r w:rsidRPr="009B6C07">
              <w:rPr>
                <w:rFonts w:ascii="宋体" w:hAnsi="宋体" w:hint="eastAsia"/>
              </w:rPr>
              <w:t>四川省成都市</w:t>
            </w:r>
          </w:p>
        </w:tc>
      </w:tr>
      <w:tr w:rsidR="009B6C07" w:rsidRPr="009B6C07" w14:paraId="7C080B9E" w14:textId="77777777">
        <w:trPr>
          <w:trHeight w:val="1975"/>
          <w:jc w:val="center"/>
        </w:trPr>
        <w:tc>
          <w:tcPr>
            <w:tcW w:w="884" w:type="dxa"/>
            <w:tcBorders>
              <w:top w:val="single" w:sz="4" w:space="0" w:color="auto"/>
              <w:left w:val="single" w:sz="18" w:space="0" w:color="auto"/>
              <w:bottom w:val="single" w:sz="4" w:space="0" w:color="auto"/>
              <w:right w:val="single" w:sz="8" w:space="0" w:color="auto"/>
            </w:tcBorders>
            <w:vAlign w:val="center"/>
          </w:tcPr>
          <w:p w14:paraId="208CBE9A" w14:textId="77777777" w:rsidR="0049159C" w:rsidRPr="009B6C07" w:rsidRDefault="0049159C">
            <w:pPr>
              <w:numPr>
                <w:ilvl w:val="0"/>
                <w:numId w:val="10"/>
              </w:numPr>
              <w:snapToGrid w:val="0"/>
              <w:spacing w:line="360" w:lineRule="auto"/>
              <w:ind w:left="0" w:firstLine="0"/>
              <w:jc w:val="center"/>
              <w:rPr>
                <w:rFonts w:ascii="宋体" w:hAnsi="宋体"/>
              </w:rPr>
            </w:pPr>
          </w:p>
        </w:tc>
        <w:tc>
          <w:tcPr>
            <w:tcW w:w="1716" w:type="dxa"/>
            <w:tcBorders>
              <w:top w:val="single" w:sz="4" w:space="0" w:color="auto"/>
              <w:left w:val="single" w:sz="8" w:space="0" w:color="auto"/>
              <w:bottom w:val="single" w:sz="4" w:space="0" w:color="auto"/>
              <w:right w:val="single" w:sz="8" w:space="0" w:color="auto"/>
            </w:tcBorders>
            <w:vAlign w:val="center"/>
          </w:tcPr>
          <w:p w14:paraId="5278E2B3" w14:textId="77777777" w:rsidR="0049159C" w:rsidRPr="009B6C07" w:rsidRDefault="00042B2A">
            <w:pPr>
              <w:snapToGrid w:val="0"/>
              <w:spacing w:line="360" w:lineRule="auto"/>
              <w:ind w:rightChars="100" w:right="210"/>
              <w:rPr>
                <w:rFonts w:ascii="宋体" w:hAnsi="宋体"/>
              </w:rPr>
            </w:pPr>
            <w:r w:rsidRPr="009B6C07">
              <w:rPr>
                <w:rFonts w:ascii="宋体" w:hAnsi="宋体" w:hint="eastAsia"/>
              </w:rPr>
              <w:t>政府采购合同公告、备案</w:t>
            </w:r>
          </w:p>
        </w:tc>
        <w:tc>
          <w:tcPr>
            <w:tcW w:w="6910" w:type="dxa"/>
            <w:tcBorders>
              <w:top w:val="single" w:sz="4" w:space="0" w:color="auto"/>
              <w:left w:val="single" w:sz="8" w:space="0" w:color="auto"/>
              <w:bottom w:val="single" w:sz="4" w:space="0" w:color="auto"/>
              <w:right w:val="single" w:sz="18" w:space="0" w:color="auto"/>
            </w:tcBorders>
            <w:vAlign w:val="center"/>
          </w:tcPr>
          <w:p w14:paraId="029DD52F" w14:textId="77777777" w:rsidR="0049159C" w:rsidRPr="009B6C07" w:rsidRDefault="00042B2A">
            <w:pPr>
              <w:tabs>
                <w:tab w:val="left" w:pos="7665"/>
              </w:tabs>
              <w:snapToGrid w:val="0"/>
              <w:spacing w:line="360" w:lineRule="auto"/>
              <w:ind w:leftChars="-2" w:left="-4" w:right="210" w:firstLineChars="6" w:firstLine="13"/>
              <w:rPr>
                <w:rFonts w:ascii="宋体" w:hAnsi="宋体"/>
              </w:rPr>
            </w:pPr>
            <w:r w:rsidRPr="009B6C07">
              <w:rPr>
                <w:rFonts w:ascii="宋体" w:hint="eastAsia"/>
              </w:rPr>
              <w:t>政府采购合同签订之日起2个工作日内，采购人将在四川政府采购网公告政府采购合同；疫情防控期间，采购人原则上在5个工作日内与供应商签订政府采购合同及向本采购项目同级财政部门，即成都市财政局备案政府采购合同。</w:t>
            </w:r>
          </w:p>
        </w:tc>
      </w:tr>
      <w:tr w:rsidR="009B6C07" w:rsidRPr="009B6C07" w14:paraId="615F6A21" w14:textId="77777777">
        <w:trPr>
          <w:trHeight w:val="3533"/>
          <w:jc w:val="center"/>
        </w:trPr>
        <w:tc>
          <w:tcPr>
            <w:tcW w:w="884" w:type="dxa"/>
            <w:tcBorders>
              <w:top w:val="single" w:sz="4" w:space="0" w:color="auto"/>
              <w:left w:val="single" w:sz="18" w:space="0" w:color="auto"/>
              <w:bottom w:val="single" w:sz="4" w:space="0" w:color="auto"/>
              <w:right w:val="single" w:sz="8" w:space="0" w:color="auto"/>
            </w:tcBorders>
            <w:vAlign w:val="center"/>
          </w:tcPr>
          <w:p w14:paraId="5BB2984C" w14:textId="77777777" w:rsidR="0049159C" w:rsidRPr="009B6C07" w:rsidRDefault="0049159C">
            <w:pPr>
              <w:numPr>
                <w:ilvl w:val="0"/>
                <w:numId w:val="10"/>
              </w:numPr>
              <w:snapToGrid w:val="0"/>
              <w:spacing w:line="360" w:lineRule="auto"/>
              <w:ind w:left="0" w:firstLine="0"/>
              <w:jc w:val="center"/>
              <w:rPr>
                <w:rFonts w:ascii="宋体" w:hAnsi="宋体"/>
              </w:rPr>
            </w:pPr>
          </w:p>
        </w:tc>
        <w:tc>
          <w:tcPr>
            <w:tcW w:w="1716" w:type="dxa"/>
            <w:tcBorders>
              <w:top w:val="single" w:sz="4" w:space="0" w:color="auto"/>
              <w:left w:val="single" w:sz="8" w:space="0" w:color="auto"/>
              <w:bottom w:val="single" w:sz="4" w:space="0" w:color="auto"/>
              <w:right w:val="single" w:sz="8" w:space="0" w:color="auto"/>
            </w:tcBorders>
            <w:vAlign w:val="center"/>
          </w:tcPr>
          <w:p w14:paraId="6D897BBD" w14:textId="77777777" w:rsidR="0049159C" w:rsidRPr="009B6C07" w:rsidRDefault="00042B2A">
            <w:pPr>
              <w:snapToGrid w:val="0"/>
              <w:spacing w:line="360" w:lineRule="auto"/>
              <w:rPr>
                <w:rFonts w:ascii="宋体" w:hAnsi="宋体"/>
                <w:b/>
              </w:rPr>
            </w:pPr>
            <w:r w:rsidRPr="009B6C07">
              <w:rPr>
                <w:rFonts w:ascii="宋体" w:hAnsi="宋体" w:hint="eastAsia"/>
              </w:rPr>
              <w:t>中小企业政府采购信用融资（“蓉采贷”）</w:t>
            </w:r>
          </w:p>
        </w:tc>
        <w:tc>
          <w:tcPr>
            <w:tcW w:w="6910" w:type="dxa"/>
            <w:tcBorders>
              <w:top w:val="single" w:sz="4" w:space="0" w:color="auto"/>
              <w:left w:val="single" w:sz="8" w:space="0" w:color="auto"/>
              <w:bottom w:val="single" w:sz="4" w:space="0" w:color="auto"/>
              <w:right w:val="single" w:sz="18" w:space="0" w:color="auto"/>
            </w:tcBorders>
            <w:vAlign w:val="center"/>
          </w:tcPr>
          <w:p w14:paraId="4E5D0396" w14:textId="77777777" w:rsidR="0049159C" w:rsidRPr="009B6C07" w:rsidRDefault="00042B2A">
            <w:pPr>
              <w:tabs>
                <w:tab w:val="left" w:pos="7665"/>
              </w:tabs>
              <w:snapToGrid w:val="0"/>
              <w:spacing w:line="360" w:lineRule="auto"/>
              <w:rPr>
                <w:rFonts w:ascii="宋体" w:hAnsi="宋体"/>
              </w:rPr>
            </w:pPr>
            <w:r w:rsidRPr="009B6C07">
              <w:rPr>
                <w:rFonts w:ascii="宋体" w:hAnsi="宋体" w:hint="eastAsia"/>
              </w:rPr>
              <w:t>参加本次招标活动中标的中小企业无需提供财产抵押或第三方担保，凭借政府采购合同可向融资机构申请融资。具体内容详见招标文件附件《成都市财政局中国人民银行成都分行营业管理部关于印发〈成都市中小企业政府采购信用融资暂行办法〉和〈成都市级支持中小企业政府采购信用融资实施方案〉的通知》（成财采〔2019〕17号）和《成都市财政局关于增补“蓉采贷”政策合作银行及做好相关</w:t>
            </w:r>
            <w:r w:rsidRPr="009B6C07">
              <w:rPr>
                <w:rFonts w:ascii="宋体" w:hAnsi="宋体" w:hint="eastAsia"/>
                <w:sz w:val="24"/>
              </w:rPr>
              <w:t>工作的通知》</w:t>
            </w:r>
            <w:r w:rsidRPr="009B6C07">
              <w:rPr>
                <w:rFonts w:ascii="宋体" w:hAnsi="宋体" w:hint="eastAsia"/>
              </w:rPr>
              <w:t>（成财采〔2020〕20号）</w:t>
            </w:r>
            <w:r w:rsidRPr="009B6C07">
              <w:rPr>
                <w:rFonts w:ascii="宋体" w:hAnsi="宋体" w:hint="eastAsia"/>
                <w:sz w:val="24"/>
              </w:rPr>
              <w:t>见附件</w:t>
            </w:r>
            <w:r w:rsidRPr="009B6C07">
              <w:rPr>
                <w:rFonts w:ascii="宋体" w:hAnsi="宋体" w:hint="eastAsia"/>
              </w:rPr>
              <w:t>。</w:t>
            </w:r>
          </w:p>
        </w:tc>
      </w:tr>
      <w:tr w:rsidR="009B6C07" w:rsidRPr="009B6C07" w14:paraId="267CAC31" w14:textId="77777777">
        <w:trPr>
          <w:trHeight w:val="1685"/>
          <w:jc w:val="center"/>
        </w:trPr>
        <w:tc>
          <w:tcPr>
            <w:tcW w:w="884" w:type="dxa"/>
            <w:tcBorders>
              <w:top w:val="single" w:sz="4" w:space="0" w:color="auto"/>
              <w:left w:val="single" w:sz="18" w:space="0" w:color="auto"/>
              <w:bottom w:val="single" w:sz="4" w:space="0" w:color="auto"/>
              <w:right w:val="single" w:sz="8" w:space="0" w:color="auto"/>
            </w:tcBorders>
            <w:vAlign w:val="center"/>
          </w:tcPr>
          <w:p w14:paraId="24776F9F" w14:textId="77777777" w:rsidR="0049159C" w:rsidRPr="009B6C07" w:rsidRDefault="0049159C">
            <w:pPr>
              <w:numPr>
                <w:ilvl w:val="0"/>
                <w:numId w:val="10"/>
              </w:numPr>
              <w:snapToGrid w:val="0"/>
              <w:spacing w:line="360" w:lineRule="auto"/>
              <w:ind w:left="0" w:firstLine="0"/>
              <w:jc w:val="center"/>
              <w:rPr>
                <w:rFonts w:ascii="宋体" w:hAnsi="宋体"/>
              </w:rPr>
            </w:pPr>
          </w:p>
        </w:tc>
        <w:tc>
          <w:tcPr>
            <w:tcW w:w="1716" w:type="dxa"/>
            <w:tcBorders>
              <w:top w:val="single" w:sz="4" w:space="0" w:color="auto"/>
              <w:left w:val="single" w:sz="8" w:space="0" w:color="auto"/>
              <w:bottom w:val="single" w:sz="4" w:space="0" w:color="auto"/>
              <w:right w:val="single" w:sz="8" w:space="0" w:color="auto"/>
            </w:tcBorders>
            <w:vAlign w:val="center"/>
          </w:tcPr>
          <w:p w14:paraId="1501F55D" w14:textId="77777777" w:rsidR="0049159C" w:rsidRPr="009B6C07" w:rsidRDefault="00042B2A">
            <w:pPr>
              <w:snapToGrid w:val="0"/>
              <w:spacing w:line="360" w:lineRule="auto"/>
              <w:rPr>
                <w:rFonts w:ascii="宋体" w:hAnsi="宋体"/>
              </w:rPr>
            </w:pPr>
            <w:r w:rsidRPr="009B6C07">
              <w:rPr>
                <w:rFonts w:ascii="宋体" w:hAnsi="宋体" w:hint="eastAsia"/>
              </w:rPr>
              <w:t>进口产品</w:t>
            </w:r>
          </w:p>
        </w:tc>
        <w:tc>
          <w:tcPr>
            <w:tcW w:w="6910" w:type="dxa"/>
            <w:tcBorders>
              <w:top w:val="single" w:sz="4" w:space="0" w:color="auto"/>
              <w:left w:val="single" w:sz="8" w:space="0" w:color="auto"/>
              <w:bottom w:val="single" w:sz="4" w:space="0" w:color="auto"/>
              <w:right w:val="single" w:sz="18" w:space="0" w:color="auto"/>
            </w:tcBorders>
            <w:vAlign w:val="center"/>
          </w:tcPr>
          <w:p w14:paraId="072EB905" w14:textId="77777777" w:rsidR="0049159C" w:rsidRPr="009B6C07" w:rsidRDefault="00042B2A">
            <w:pPr>
              <w:tabs>
                <w:tab w:val="left" w:pos="7665"/>
              </w:tabs>
              <w:snapToGrid w:val="0"/>
              <w:spacing w:line="360" w:lineRule="auto"/>
              <w:rPr>
                <w:rFonts w:ascii="宋体" w:hAnsi="宋体"/>
              </w:rPr>
            </w:pPr>
            <w:r w:rsidRPr="009B6C07">
              <w:rPr>
                <w:rFonts w:ascii="宋体" w:hAnsi="宋体" w:hint="eastAsia"/>
              </w:rPr>
              <w:t>招标文件中未载明“允许采购进口产品”的产品，拒绝进口产品的投标。招标文件中载明“允许采购进口产品”的产品，允许国产产品参与投标竞争。</w:t>
            </w:r>
          </w:p>
        </w:tc>
      </w:tr>
      <w:tr w:rsidR="009B6C07" w:rsidRPr="009B6C07" w14:paraId="5F68679B" w14:textId="77777777">
        <w:trPr>
          <w:trHeight w:val="1695"/>
          <w:jc w:val="center"/>
        </w:trPr>
        <w:tc>
          <w:tcPr>
            <w:tcW w:w="884" w:type="dxa"/>
            <w:tcBorders>
              <w:top w:val="single" w:sz="4" w:space="0" w:color="auto"/>
              <w:left w:val="single" w:sz="18" w:space="0" w:color="auto"/>
              <w:bottom w:val="single" w:sz="4" w:space="0" w:color="auto"/>
              <w:right w:val="single" w:sz="8" w:space="0" w:color="auto"/>
            </w:tcBorders>
            <w:vAlign w:val="center"/>
          </w:tcPr>
          <w:p w14:paraId="17E69032" w14:textId="77777777" w:rsidR="0049159C" w:rsidRPr="009B6C07" w:rsidRDefault="0049159C">
            <w:pPr>
              <w:numPr>
                <w:ilvl w:val="0"/>
                <w:numId w:val="10"/>
              </w:numPr>
              <w:snapToGrid w:val="0"/>
              <w:spacing w:line="360" w:lineRule="auto"/>
              <w:ind w:left="0" w:firstLine="0"/>
              <w:jc w:val="center"/>
              <w:rPr>
                <w:rFonts w:ascii="宋体" w:hAnsi="宋体"/>
              </w:rPr>
            </w:pPr>
          </w:p>
        </w:tc>
        <w:tc>
          <w:tcPr>
            <w:tcW w:w="8626" w:type="dxa"/>
            <w:gridSpan w:val="2"/>
            <w:tcBorders>
              <w:top w:val="single" w:sz="4" w:space="0" w:color="auto"/>
              <w:left w:val="single" w:sz="8" w:space="0" w:color="auto"/>
              <w:bottom w:val="single" w:sz="4" w:space="0" w:color="auto"/>
              <w:right w:val="single" w:sz="18" w:space="0" w:color="auto"/>
            </w:tcBorders>
            <w:vAlign w:val="center"/>
          </w:tcPr>
          <w:p w14:paraId="03369114" w14:textId="77777777" w:rsidR="0049159C" w:rsidRPr="009B6C07" w:rsidRDefault="00042B2A">
            <w:pPr>
              <w:tabs>
                <w:tab w:val="left" w:pos="7665"/>
              </w:tabs>
              <w:snapToGrid w:val="0"/>
              <w:spacing w:line="360" w:lineRule="auto"/>
              <w:rPr>
                <w:rFonts w:ascii="宋体" w:hAnsi="宋体"/>
              </w:rPr>
            </w:pPr>
            <w:r w:rsidRPr="009B6C07">
              <w:rPr>
                <w:rFonts w:ascii="宋体" w:hAnsi="宋体" w:hint="eastAsia"/>
              </w:rPr>
              <w:t>采购人可以要求参加政府采购的供应商提供有关资质证明文件和业绩情况，并根据《中华人民共和国政府采购法》规定的供应商条件和采购项目对供应商的特定要求，对供应商的资格进行审查。</w:t>
            </w:r>
          </w:p>
        </w:tc>
      </w:tr>
    </w:tbl>
    <w:p w14:paraId="435BA01E" w14:textId="77777777" w:rsidR="0049159C" w:rsidRPr="009B6C07" w:rsidRDefault="00042B2A">
      <w:pPr>
        <w:keepNext/>
        <w:keepLines/>
        <w:numPr>
          <w:ilvl w:val="1"/>
          <w:numId w:val="6"/>
        </w:numPr>
        <w:spacing w:before="260" w:after="260" w:line="360" w:lineRule="auto"/>
        <w:jc w:val="left"/>
        <w:outlineLvl w:val="1"/>
        <w:rPr>
          <w:rFonts w:ascii="宋体" w:hAnsi="宋体"/>
          <w:b/>
          <w:bCs/>
          <w:sz w:val="28"/>
          <w:szCs w:val="28"/>
        </w:rPr>
      </w:pPr>
      <w:bookmarkStart w:id="23" w:name="_Toc81556392"/>
      <w:r w:rsidRPr="009B6C07">
        <w:rPr>
          <w:rFonts w:ascii="宋体" w:hAnsi="宋体" w:hint="eastAsia"/>
          <w:b/>
          <w:bCs/>
          <w:sz w:val="28"/>
          <w:szCs w:val="28"/>
        </w:rPr>
        <w:t>总则</w:t>
      </w:r>
      <w:bookmarkEnd w:id="23"/>
    </w:p>
    <w:p w14:paraId="2D1A8494"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适用范围</w:t>
      </w:r>
    </w:p>
    <w:p w14:paraId="6D5CE7E5" w14:textId="77777777" w:rsidR="0049159C" w:rsidRPr="009B6C07" w:rsidRDefault="00042B2A">
      <w:pPr>
        <w:numPr>
          <w:ilvl w:val="0"/>
          <w:numId w:val="11"/>
        </w:numPr>
        <w:tabs>
          <w:tab w:val="left" w:pos="1134"/>
        </w:tabs>
        <w:spacing w:line="360" w:lineRule="auto"/>
        <w:ind w:left="0" w:firstLineChars="202" w:firstLine="566"/>
        <w:rPr>
          <w:rFonts w:ascii="宋体" w:hAnsi="宋体"/>
          <w:sz w:val="28"/>
          <w:szCs w:val="28"/>
        </w:rPr>
      </w:pPr>
      <w:r w:rsidRPr="009B6C07">
        <w:rPr>
          <w:rFonts w:ascii="宋体" w:hAnsi="宋体" w:hint="eastAsia"/>
          <w:sz w:val="28"/>
          <w:szCs w:val="28"/>
        </w:rPr>
        <w:t>本招标文件仅适用于本次公开招标采购项目。</w:t>
      </w:r>
    </w:p>
    <w:p w14:paraId="20393CFF" w14:textId="77777777" w:rsidR="0049159C" w:rsidRPr="009B6C07" w:rsidRDefault="00042B2A">
      <w:pPr>
        <w:numPr>
          <w:ilvl w:val="0"/>
          <w:numId w:val="11"/>
        </w:numPr>
        <w:tabs>
          <w:tab w:val="left" w:pos="1134"/>
        </w:tabs>
        <w:spacing w:line="360" w:lineRule="auto"/>
        <w:ind w:left="0" w:firstLineChars="202" w:firstLine="566"/>
        <w:rPr>
          <w:rFonts w:ascii="宋体" w:hAnsi="宋体"/>
          <w:sz w:val="28"/>
          <w:szCs w:val="28"/>
        </w:rPr>
      </w:pPr>
      <w:r w:rsidRPr="009B6C07">
        <w:rPr>
          <w:rFonts w:ascii="宋体" w:hAnsi="宋体" w:hint="eastAsia"/>
          <w:sz w:val="28"/>
          <w:szCs w:val="28"/>
        </w:rPr>
        <w:t>本招标文件的最终解释权由采购人或市公资交易中心享有。对招标文件中供应商参加本次政府采购活动应当具备的条件，招标项目技术、服务、商务及其他要求，评标细则及标准由采购人负责解释。除上述招标文件内容，其他内容由市公资交易中心负责解释。</w:t>
      </w:r>
    </w:p>
    <w:p w14:paraId="4EE5BF67"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有关定义</w:t>
      </w:r>
    </w:p>
    <w:p w14:paraId="5EECB82B" w14:textId="77777777" w:rsidR="0049159C" w:rsidRPr="009B6C07" w:rsidRDefault="00042B2A">
      <w:pPr>
        <w:numPr>
          <w:ilvl w:val="0"/>
          <w:numId w:val="12"/>
        </w:numPr>
        <w:tabs>
          <w:tab w:val="left" w:pos="1134"/>
        </w:tabs>
        <w:spacing w:line="360" w:lineRule="auto"/>
        <w:ind w:left="0" w:firstLine="568"/>
        <w:rPr>
          <w:rFonts w:ascii="宋体" w:hAnsi="宋体"/>
          <w:sz w:val="28"/>
          <w:szCs w:val="28"/>
        </w:rPr>
      </w:pPr>
      <w:r w:rsidRPr="009B6C07">
        <w:rPr>
          <w:rFonts w:ascii="宋体" w:hAnsi="宋体" w:hint="eastAsia"/>
          <w:sz w:val="28"/>
          <w:szCs w:val="28"/>
        </w:rPr>
        <w:t>“采购人”和“甲方”系指依法进行政府采购的成都市级机关、事业单位、团体组织。本次招标的采购人是</w:t>
      </w:r>
      <w:r w:rsidRPr="009B6C07">
        <w:rPr>
          <w:rFonts w:ascii="宋体" w:hAnsi="宋体" w:hint="eastAsia"/>
          <w:b/>
          <w:sz w:val="28"/>
          <w:szCs w:val="28"/>
        </w:rPr>
        <w:t>成都大学附属医院</w:t>
      </w:r>
      <w:r w:rsidRPr="009B6C07">
        <w:rPr>
          <w:rFonts w:ascii="宋体" w:hAnsi="宋体" w:hint="eastAsia"/>
          <w:sz w:val="28"/>
          <w:szCs w:val="28"/>
        </w:rPr>
        <w:t>。</w:t>
      </w:r>
    </w:p>
    <w:p w14:paraId="3A623D16" w14:textId="77777777" w:rsidR="0049159C" w:rsidRPr="009B6C07" w:rsidRDefault="00042B2A">
      <w:pPr>
        <w:numPr>
          <w:ilvl w:val="0"/>
          <w:numId w:val="12"/>
        </w:numPr>
        <w:tabs>
          <w:tab w:val="left" w:pos="1134"/>
        </w:tabs>
        <w:spacing w:line="360" w:lineRule="auto"/>
        <w:ind w:left="0" w:firstLine="567"/>
        <w:rPr>
          <w:rFonts w:ascii="宋体" w:hAnsi="宋体"/>
          <w:sz w:val="28"/>
          <w:szCs w:val="28"/>
        </w:rPr>
      </w:pPr>
      <w:r w:rsidRPr="009B6C07">
        <w:rPr>
          <w:rFonts w:ascii="宋体" w:hAnsi="宋体" w:hint="eastAsia"/>
          <w:sz w:val="28"/>
          <w:szCs w:val="28"/>
        </w:rPr>
        <w:lastRenderedPageBreak/>
        <w:t>“投标人”</w:t>
      </w:r>
      <w:r w:rsidR="008A42FE" w:rsidRPr="009B6C07">
        <w:rPr>
          <w:rFonts w:ascii="宋体" w:hAnsi="宋体" w:hint="eastAsia"/>
          <w:sz w:val="28"/>
          <w:szCs w:val="28"/>
        </w:rPr>
        <w:t>系指按照招标文件“投标邀请”中第六、七、八条规定获取了招标文件，拟参加投标的</w:t>
      </w:r>
      <w:r w:rsidR="008A42FE" w:rsidRPr="009B6C07">
        <w:rPr>
          <w:rFonts w:ascii="宋体" w:hAnsi="宋体"/>
          <w:sz w:val="28"/>
          <w:szCs w:val="28"/>
        </w:rPr>
        <w:t>供应商</w:t>
      </w:r>
      <w:r w:rsidRPr="009B6C07">
        <w:rPr>
          <w:rFonts w:ascii="宋体" w:hAnsi="宋体" w:hint="eastAsia"/>
          <w:sz w:val="28"/>
          <w:szCs w:val="28"/>
        </w:rPr>
        <w:t>。</w:t>
      </w:r>
    </w:p>
    <w:p w14:paraId="65CE4B4F" w14:textId="77777777" w:rsidR="0049159C" w:rsidRPr="009B6C07" w:rsidRDefault="00042B2A">
      <w:pPr>
        <w:numPr>
          <w:ilvl w:val="0"/>
          <w:numId w:val="12"/>
        </w:numPr>
        <w:tabs>
          <w:tab w:val="left" w:pos="1134"/>
        </w:tabs>
        <w:spacing w:line="360" w:lineRule="auto"/>
        <w:ind w:left="0" w:firstLine="567"/>
        <w:rPr>
          <w:rFonts w:ascii="宋体" w:hAnsi="宋体"/>
          <w:sz w:val="28"/>
          <w:szCs w:val="28"/>
        </w:rPr>
      </w:pPr>
      <w:r w:rsidRPr="009B6C07">
        <w:rPr>
          <w:rFonts w:ascii="宋体" w:hAnsi="宋体" w:hint="eastAsia"/>
          <w:sz w:val="28"/>
          <w:szCs w:val="28"/>
        </w:rPr>
        <w:t>本招标文件各部分规定的期间以时、日、月、年计算。期间开始的时和日，不计算在期间内，而从次日开始计算。期间届满的最后一天是节假日的，以节假日后的第一日为期间届满的日期。</w:t>
      </w:r>
    </w:p>
    <w:p w14:paraId="362BF921" w14:textId="77777777" w:rsidR="0049159C" w:rsidRPr="009B6C07" w:rsidRDefault="00042B2A">
      <w:pPr>
        <w:numPr>
          <w:ilvl w:val="0"/>
          <w:numId w:val="12"/>
        </w:numPr>
        <w:tabs>
          <w:tab w:val="left" w:pos="1134"/>
        </w:tabs>
        <w:spacing w:line="360" w:lineRule="auto"/>
        <w:ind w:left="0" w:firstLine="568"/>
        <w:rPr>
          <w:rFonts w:ascii="宋体" w:hAnsi="宋体"/>
          <w:sz w:val="28"/>
          <w:szCs w:val="28"/>
        </w:rPr>
      </w:pPr>
      <w:r w:rsidRPr="009B6C07">
        <w:rPr>
          <w:rFonts w:ascii="宋体" w:hAnsi="宋体" w:hint="eastAsia"/>
          <w:sz w:val="28"/>
          <w:szCs w:val="28"/>
        </w:rPr>
        <w:t>本招标文件各部分规定的“以上”、“以下”、“内”、“以内”，包括本数；所称的“不足”，不包括本数。</w:t>
      </w:r>
    </w:p>
    <w:p w14:paraId="50014240" w14:textId="77777777" w:rsidR="0049159C" w:rsidRPr="009B6C07" w:rsidRDefault="00042B2A">
      <w:pPr>
        <w:numPr>
          <w:ilvl w:val="0"/>
          <w:numId w:val="12"/>
        </w:numPr>
        <w:tabs>
          <w:tab w:val="left" w:pos="1134"/>
        </w:tabs>
        <w:spacing w:line="360" w:lineRule="auto"/>
        <w:ind w:left="0" w:firstLine="568"/>
        <w:rPr>
          <w:rFonts w:ascii="宋体" w:hAnsi="宋体"/>
          <w:sz w:val="28"/>
          <w:szCs w:val="28"/>
        </w:rPr>
      </w:pPr>
      <w:r w:rsidRPr="009B6C07">
        <w:rPr>
          <w:rFonts w:ascii="宋体" w:hAnsi="宋体"/>
          <w:sz w:val="28"/>
          <w:szCs w:val="28"/>
        </w:rPr>
        <w:t>重大违法记录是指供应商因违法经营受到刑事处罚或者责令停产停业、吊销许可证或者执照、较大数额罚款等行政处罚</w:t>
      </w:r>
      <w:r w:rsidRPr="009B6C07">
        <w:rPr>
          <w:rFonts w:ascii="宋体" w:hAnsi="宋体" w:hint="eastAsia"/>
          <w:sz w:val="28"/>
          <w:szCs w:val="28"/>
        </w:rPr>
        <w:t>。</w:t>
      </w:r>
    </w:p>
    <w:p w14:paraId="5B57743B" w14:textId="77777777" w:rsidR="0049159C" w:rsidRPr="009B6C07" w:rsidRDefault="00042B2A">
      <w:pPr>
        <w:numPr>
          <w:ilvl w:val="0"/>
          <w:numId w:val="12"/>
        </w:numPr>
        <w:tabs>
          <w:tab w:val="left" w:pos="1134"/>
        </w:tabs>
        <w:spacing w:line="360" w:lineRule="auto"/>
        <w:ind w:left="0" w:firstLine="568"/>
        <w:rPr>
          <w:rFonts w:ascii="宋体" w:hAnsi="宋体"/>
          <w:sz w:val="28"/>
          <w:szCs w:val="28"/>
        </w:rPr>
      </w:pPr>
      <w:r w:rsidRPr="009B6C07">
        <w:rPr>
          <w:rFonts w:ascii="宋体" w:hAnsi="宋体" w:hint="eastAsia"/>
          <w:sz w:val="28"/>
          <w:szCs w:val="28"/>
        </w:rPr>
        <w:t>本</w:t>
      </w:r>
      <w:r w:rsidRPr="009B6C07">
        <w:rPr>
          <w:rFonts w:ascii="宋体" w:hAnsi="宋体"/>
          <w:sz w:val="28"/>
          <w:szCs w:val="28"/>
        </w:rPr>
        <w:t>项目重大违法记录中的较大数额罚款的具体金额标准：若行业行政主管部门对较大数额罚款金额标准有明文规定的，以行业行政主管部门规定的较大数额罚款金额标准为准；若行业行政主管部门对较大数额罚款金额标准未明文规定的，以作出行政处罚机关当地的行政处罚罚款听证标准金额为准。</w:t>
      </w:r>
    </w:p>
    <w:p w14:paraId="4512D340" w14:textId="77777777" w:rsidR="0049159C" w:rsidRPr="009B6C07" w:rsidRDefault="00042B2A">
      <w:pPr>
        <w:numPr>
          <w:ilvl w:val="0"/>
          <w:numId w:val="12"/>
        </w:numPr>
        <w:tabs>
          <w:tab w:val="left" w:pos="1134"/>
        </w:tabs>
        <w:spacing w:line="360" w:lineRule="auto"/>
        <w:ind w:left="0" w:firstLine="568"/>
        <w:rPr>
          <w:rFonts w:ascii="宋体" w:hAnsi="宋体"/>
          <w:sz w:val="28"/>
          <w:szCs w:val="28"/>
        </w:rPr>
      </w:pPr>
      <w:r w:rsidRPr="009B6C07">
        <w:rPr>
          <w:rFonts w:ascii="宋体" w:hAnsi="宋体" w:hint="eastAsia"/>
          <w:sz w:val="28"/>
          <w:szCs w:val="28"/>
        </w:rPr>
        <w:t>不见面开标是指，市公资交易中心依托政府采购云平台组织开标活动，供应商在线参与开标的一种组织形式。</w:t>
      </w:r>
    </w:p>
    <w:p w14:paraId="7E3F1397" w14:textId="77777777" w:rsidR="0049159C" w:rsidRPr="009B6C07" w:rsidRDefault="00042B2A">
      <w:pPr>
        <w:keepNext/>
        <w:keepLines/>
        <w:numPr>
          <w:ilvl w:val="2"/>
          <w:numId w:val="6"/>
        </w:numPr>
        <w:spacing w:line="360" w:lineRule="auto"/>
        <w:ind w:left="3119" w:hanging="3119"/>
        <w:outlineLvl w:val="2"/>
        <w:rPr>
          <w:rFonts w:ascii="宋体" w:hAnsi="宋体"/>
          <w:b/>
          <w:bCs/>
          <w:sz w:val="28"/>
          <w:szCs w:val="28"/>
        </w:rPr>
      </w:pPr>
      <w:bookmarkStart w:id="24" w:name="_Toc217390843"/>
      <w:bookmarkStart w:id="25" w:name="_Toc183682344"/>
      <w:bookmarkStart w:id="26" w:name="_Toc217446036"/>
      <w:bookmarkStart w:id="27" w:name="_Toc183582207"/>
      <w:r w:rsidRPr="009B6C07">
        <w:rPr>
          <w:rFonts w:ascii="宋体" w:hAnsi="宋体" w:hint="eastAsia"/>
          <w:b/>
          <w:bCs/>
          <w:sz w:val="28"/>
          <w:szCs w:val="28"/>
        </w:rPr>
        <w:t>合格的投标人</w:t>
      </w:r>
      <w:bookmarkEnd w:id="24"/>
      <w:bookmarkEnd w:id="25"/>
      <w:bookmarkEnd w:id="26"/>
      <w:bookmarkEnd w:id="27"/>
    </w:p>
    <w:p w14:paraId="54DF83C9" w14:textId="77777777" w:rsidR="0049159C" w:rsidRPr="009B6C07" w:rsidRDefault="00042B2A">
      <w:pPr>
        <w:tabs>
          <w:tab w:val="left" w:pos="7665"/>
        </w:tabs>
        <w:spacing w:line="360" w:lineRule="auto"/>
        <w:ind w:firstLineChars="202" w:firstLine="566"/>
        <w:rPr>
          <w:rFonts w:ascii="宋体" w:hAnsi="宋体"/>
          <w:sz w:val="28"/>
          <w:szCs w:val="28"/>
        </w:rPr>
      </w:pPr>
      <w:r w:rsidRPr="009B6C07">
        <w:rPr>
          <w:rFonts w:ascii="宋体" w:hAnsi="宋体" w:hint="eastAsia"/>
          <w:sz w:val="28"/>
          <w:szCs w:val="28"/>
        </w:rPr>
        <w:t>合格的投标人应具备以下条件：</w:t>
      </w:r>
    </w:p>
    <w:p w14:paraId="1DCFA0A5" w14:textId="77777777" w:rsidR="0049159C" w:rsidRPr="009B6C07" w:rsidRDefault="00042B2A">
      <w:pPr>
        <w:numPr>
          <w:ilvl w:val="0"/>
          <w:numId w:val="13"/>
        </w:numPr>
        <w:tabs>
          <w:tab w:val="left" w:pos="1134"/>
        </w:tabs>
        <w:spacing w:line="360" w:lineRule="auto"/>
        <w:rPr>
          <w:rFonts w:ascii="宋体" w:hAnsi="宋体"/>
          <w:sz w:val="28"/>
          <w:szCs w:val="28"/>
        </w:rPr>
      </w:pPr>
      <w:r w:rsidRPr="009B6C07">
        <w:rPr>
          <w:rFonts w:ascii="宋体" w:hAnsi="宋体" w:hint="eastAsia"/>
          <w:sz w:val="28"/>
          <w:szCs w:val="28"/>
        </w:rPr>
        <w:t>本招标文件“投标邀请”第五条规定的条件；</w:t>
      </w:r>
    </w:p>
    <w:p w14:paraId="41529FA0" w14:textId="77777777" w:rsidR="0049159C" w:rsidRPr="009B6C07" w:rsidRDefault="00042B2A">
      <w:pPr>
        <w:numPr>
          <w:ilvl w:val="0"/>
          <w:numId w:val="13"/>
        </w:numPr>
        <w:tabs>
          <w:tab w:val="left" w:pos="1134"/>
        </w:tabs>
        <w:spacing w:line="360" w:lineRule="auto"/>
        <w:ind w:left="0" w:firstLine="568"/>
        <w:rPr>
          <w:rFonts w:ascii="宋体" w:hAnsi="宋体"/>
          <w:sz w:val="28"/>
          <w:szCs w:val="28"/>
        </w:rPr>
      </w:pPr>
      <w:r w:rsidRPr="009B6C07">
        <w:rPr>
          <w:rFonts w:ascii="宋体" w:hAnsi="宋体" w:hint="eastAsia"/>
          <w:sz w:val="28"/>
          <w:szCs w:val="28"/>
        </w:rPr>
        <w:t>按照招标文件“投标邀请”中第六、七、八条规定获取了招标文件。</w:t>
      </w:r>
    </w:p>
    <w:p w14:paraId="19C2941F"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投标费用</w:t>
      </w:r>
    </w:p>
    <w:p w14:paraId="58B91851" w14:textId="77777777" w:rsidR="0049159C" w:rsidRPr="009B6C07" w:rsidRDefault="00042B2A">
      <w:pPr>
        <w:spacing w:line="360" w:lineRule="auto"/>
        <w:ind w:firstLineChars="236" w:firstLine="661"/>
        <w:rPr>
          <w:rFonts w:ascii="宋体" w:hAnsi="宋体"/>
          <w:sz w:val="28"/>
          <w:szCs w:val="28"/>
        </w:rPr>
      </w:pPr>
      <w:r w:rsidRPr="009B6C07">
        <w:rPr>
          <w:rFonts w:ascii="宋体" w:hAnsi="宋体" w:hint="eastAsia"/>
          <w:sz w:val="28"/>
          <w:szCs w:val="28"/>
        </w:rPr>
        <w:t>投标人应自行承担参加投标的全部费用。</w:t>
      </w:r>
    </w:p>
    <w:p w14:paraId="4FE6B7F6"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lastRenderedPageBreak/>
        <w:t>充分、公平竞争保障措施</w:t>
      </w:r>
    </w:p>
    <w:p w14:paraId="612C3EB8" w14:textId="77777777" w:rsidR="0049159C" w:rsidRPr="009B6C07" w:rsidRDefault="00042B2A">
      <w:pPr>
        <w:numPr>
          <w:ilvl w:val="0"/>
          <w:numId w:val="14"/>
        </w:numPr>
        <w:tabs>
          <w:tab w:val="left" w:pos="1134"/>
        </w:tabs>
        <w:adjustRightInd w:val="0"/>
        <w:spacing w:line="360" w:lineRule="auto"/>
        <w:ind w:left="0" w:firstLine="567"/>
        <w:rPr>
          <w:rFonts w:ascii="宋体" w:hAnsi="宋体"/>
          <w:sz w:val="28"/>
          <w:szCs w:val="28"/>
        </w:rPr>
      </w:pPr>
      <w:r w:rsidRPr="009B6C07">
        <w:rPr>
          <w:rFonts w:ascii="宋体" w:hAnsi="宋体" w:hint="eastAsia"/>
          <w:sz w:val="28"/>
          <w:szCs w:val="28"/>
        </w:rPr>
        <w:t>单位负责人为同一人或者存在直接控股、管理关系的不同供应商，不得参加同一项目的投标。</w:t>
      </w:r>
    </w:p>
    <w:p w14:paraId="796EF753" w14:textId="77777777" w:rsidR="0049159C" w:rsidRPr="009B6C07" w:rsidRDefault="00042B2A">
      <w:pPr>
        <w:numPr>
          <w:ilvl w:val="0"/>
          <w:numId w:val="14"/>
        </w:numPr>
        <w:tabs>
          <w:tab w:val="left" w:pos="1134"/>
        </w:tabs>
        <w:adjustRightInd w:val="0"/>
        <w:spacing w:line="360" w:lineRule="auto"/>
        <w:ind w:left="0" w:firstLine="567"/>
        <w:rPr>
          <w:rFonts w:ascii="宋体" w:hAnsi="宋体"/>
          <w:b/>
          <w:sz w:val="28"/>
          <w:szCs w:val="28"/>
        </w:rPr>
      </w:pPr>
      <w:r w:rsidRPr="009B6C07">
        <w:rPr>
          <w:rFonts w:ascii="宋体" w:hAnsi="宋体" w:hint="eastAsia"/>
          <w:sz w:val="28"/>
          <w:szCs w:val="28"/>
        </w:rPr>
        <w:t>为采购项目提供整体设计、规范编制或者项目管理、监理、检测等服务的供应商，不得再参加该采购项目的其他采购活动。供应商为采购人、</w:t>
      </w:r>
      <w:r w:rsidRPr="009B6C07">
        <w:rPr>
          <w:rFonts w:ascii="宋体" w:cs="Arial" w:hint="eastAsia"/>
          <w:sz w:val="28"/>
          <w:szCs w:val="28"/>
        </w:rPr>
        <w:t>采购代理机构</w:t>
      </w:r>
      <w:r w:rsidRPr="009B6C07">
        <w:rPr>
          <w:rFonts w:ascii="宋体" w:hAnsi="宋体" w:hint="eastAsia"/>
          <w:sz w:val="28"/>
          <w:szCs w:val="28"/>
        </w:rPr>
        <w:t>在确定采购需求、编制采购文件过程中提供咨询论证，其提供的咨询论证意见成为采购文件中规定的供应商资格条件、技术服务商务要求、评审因素和标准、政府采购合同等实质性内容条款的，视同为采购项目提供规范编制。</w:t>
      </w:r>
      <w:r w:rsidRPr="009B6C07">
        <w:rPr>
          <w:rFonts w:ascii="宋体" w:hAnsi="宋体" w:hint="eastAsia"/>
          <w:b/>
          <w:sz w:val="28"/>
          <w:szCs w:val="28"/>
        </w:rPr>
        <w:t>（说明：无</w:t>
      </w:r>
      <w:r w:rsidRPr="009B6C07">
        <w:rPr>
          <w:rFonts w:ascii="宋体" w:hAnsi="宋体"/>
          <w:b/>
          <w:sz w:val="28"/>
          <w:szCs w:val="28"/>
        </w:rPr>
        <w:t>供应商</w:t>
      </w:r>
      <w:r w:rsidRPr="009B6C07">
        <w:rPr>
          <w:rFonts w:ascii="宋体" w:hAnsi="宋体" w:hint="eastAsia"/>
          <w:b/>
          <w:sz w:val="28"/>
          <w:szCs w:val="28"/>
        </w:rPr>
        <w:t>为本项目提供整体设计、规范编制或者项目管理、监理、检测等服务。）</w:t>
      </w:r>
    </w:p>
    <w:p w14:paraId="31132D3B" w14:textId="77777777" w:rsidR="0049159C" w:rsidRPr="009B6C07" w:rsidRDefault="00042B2A">
      <w:pPr>
        <w:numPr>
          <w:ilvl w:val="0"/>
          <w:numId w:val="14"/>
        </w:numPr>
        <w:tabs>
          <w:tab w:val="left" w:pos="1134"/>
        </w:tabs>
        <w:adjustRightInd w:val="0"/>
        <w:spacing w:line="360" w:lineRule="auto"/>
        <w:ind w:left="0" w:firstLine="567"/>
        <w:rPr>
          <w:rFonts w:ascii="宋体" w:hAnsi="宋体"/>
          <w:b/>
          <w:sz w:val="28"/>
          <w:szCs w:val="28"/>
        </w:rPr>
      </w:pPr>
      <w:r w:rsidRPr="009B6C07">
        <w:rPr>
          <w:rFonts w:ascii="宋体" w:hAnsi="宋体" w:hint="eastAsia"/>
          <w:sz w:val="28"/>
          <w:szCs w:val="28"/>
        </w:rPr>
        <w:t>本项</w:t>
      </w:r>
      <w:r w:rsidRPr="009B6C07">
        <w:rPr>
          <w:rFonts w:asciiTheme="minorEastAsia" w:hAnsiTheme="minorEastAsia" w:hint="eastAsia"/>
          <w:sz w:val="28"/>
          <w:szCs w:val="28"/>
          <w:lang w:val="zh-CN"/>
        </w:rPr>
        <w:t>目</w:t>
      </w:r>
      <w:r w:rsidRPr="009B6C07">
        <w:rPr>
          <w:rFonts w:asciiTheme="minorEastAsia" w:hAnsiTheme="minorEastAsia" w:hint="eastAsia"/>
          <w:b/>
          <w:sz w:val="28"/>
          <w:szCs w:val="28"/>
        </w:rPr>
        <w:t>核心产品为</w:t>
      </w:r>
      <w:r w:rsidRPr="009B6C07">
        <w:rPr>
          <w:rFonts w:asciiTheme="minorEastAsia" w:hAnsiTheme="minorEastAsia" w:cs="宋体" w:hint="eastAsia"/>
          <w:b/>
          <w:kern w:val="0"/>
          <w:sz w:val="28"/>
          <w:szCs w:val="28"/>
          <w:lang w:val="zh-CN"/>
        </w:rPr>
        <w:t>第</w:t>
      </w:r>
      <w:r w:rsidRPr="009B6C07">
        <w:rPr>
          <w:rFonts w:asciiTheme="minorEastAsia" w:hAnsiTheme="minorEastAsia" w:cs="宋体"/>
          <w:b/>
          <w:kern w:val="0"/>
          <w:sz w:val="28"/>
          <w:szCs w:val="28"/>
          <w:lang w:val="zh-CN"/>
        </w:rPr>
        <w:t>6</w:t>
      </w:r>
      <w:r w:rsidRPr="009B6C07">
        <w:rPr>
          <w:rFonts w:asciiTheme="minorEastAsia" w:hAnsiTheme="minorEastAsia" w:cs="宋体" w:hint="eastAsia"/>
          <w:b/>
          <w:kern w:val="0"/>
          <w:sz w:val="28"/>
          <w:szCs w:val="28"/>
          <w:lang w:val="zh-CN"/>
        </w:rPr>
        <w:t>项</w:t>
      </w:r>
      <w:r w:rsidRPr="009B6C07">
        <w:rPr>
          <w:rFonts w:asciiTheme="minorEastAsia" w:hAnsiTheme="minorEastAsia" w:cs="宋体" w:hint="eastAsia"/>
          <w:b/>
          <w:kern w:val="0"/>
          <w:sz w:val="28"/>
          <w:szCs w:val="28"/>
        </w:rPr>
        <w:t>组合办公桌</w:t>
      </w:r>
      <w:r w:rsidRPr="009B6C07">
        <w:rPr>
          <w:rFonts w:asciiTheme="minorEastAsia" w:hAnsiTheme="minorEastAsia" w:cs="宋体" w:hint="eastAsia"/>
          <w:b/>
          <w:kern w:val="0"/>
          <w:sz w:val="28"/>
          <w:szCs w:val="28"/>
          <w:lang w:val="zh-CN"/>
        </w:rPr>
        <w:t>、第2</w:t>
      </w:r>
      <w:r w:rsidRPr="009B6C07">
        <w:rPr>
          <w:rFonts w:asciiTheme="minorEastAsia" w:hAnsiTheme="minorEastAsia" w:cs="宋体"/>
          <w:b/>
          <w:kern w:val="0"/>
          <w:sz w:val="28"/>
          <w:szCs w:val="28"/>
          <w:lang w:val="zh-CN"/>
        </w:rPr>
        <w:t>7</w:t>
      </w:r>
      <w:r w:rsidRPr="009B6C07">
        <w:rPr>
          <w:rFonts w:asciiTheme="minorEastAsia" w:hAnsiTheme="minorEastAsia" w:cs="宋体" w:hint="eastAsia"/>
          <w:b/>
          <w:kern w:val="0"/>
          <w:sz w:val="28"/>
          <w:szCs w:val="28"/>
          <w:lang w:val="zh-CN"/>
        </w:rPr>
        <w:t>项折叠条桌、第3</w:t>
      </w:r>
      <w:r w:rsidRPr="009B6C07">
        <w:rPr>
          <w:rFonts w:asciiTheme="minorEastAsia" w:hAnsiTheme="minorEastAsia" w:cs="宋体"/>
          <w:b/>
          <w:kern w:val="0"/>
          <w:sz w:val="28"/>
          <w:szCs w:val="28"/>
          <w:lang w:val="zh-CN"/>
        </w:rPr>
        <w:t>6</w:t>
      </w:r>
      <w:r w:rsidRPr="009B6C07">
        <w:rPr>
          <w:rFonts w:asciiTheme="minorEastAsia" w:hAnsiTheme="minorEastAsia" w:cs="宋体" w:hint="eastAsia"/>
          <w:b/>
          <w:kern w:val="0"/>
          <w:sz w:val="28"/>
          <w:szCs w:val="28"/>
          <w:lang w:val="zh-CN"/>
        </w:rPr>
        <w:t>项办公椅、第</w:t>
      </w:r>
      <w:r w:rsidRPr="009B6C07">
        <w:rPr>
          <w:rFonts w:asciiTheme="minorEastAsia" w:hAnsiTheme="minorEastAsia" w:cs="宋体"/>
          <w:b/>
          <w:kern w:val="0"/>
          <w:sz w:val="28"/>
          <w:szCs w:val="28"/>
          <w:lang w:val="zh-CN"/>
        </w:rPr>
        <w:t>81</w:t>
      </w:r>
      <w:r w:rsidRPr="009B6C07">
        <w:rPr>
          <w:rFonts w:asciiTheme="minorEastAsia" w:hAnsiTheme="minorEastAsia" w:cs="宋体" w:hint="eastAsia"/>
          <w:b/>
          <w:kern w:val="0"/>
          <w:sz w:val="28"/>
          <w:szCs w:val="28"/>
          <w:lang w:val="zh-CN"/>
        </w:rPr>
        <w:t>项钢制更衣柜(带电子感应锁)</w:t>
      </w:r>
      <w:r w:rsidRPr="009B6C07">
        <w:rPr>
          <w:rFonts w:asciiTheme="minorEastAsia" w:hAnsiTheme="minorEastAsia" w:hint="eastAsia"/>
          <w:sz w:val="28"/>
          <w:szCs w:val="28"/>
          <w:lang w:val="zh-CN"/>
        </w:rPr>
        <w:t>。</w:t>
      </w:r>
      <w:r w:rsidRPr="009B6C07">
        <w:rPr>
          <w:rFonts w:hAnsi="宋体" w:hint="eastAsia"/>
          <w:sz w:val="28"/>
          <w:szCs w:val="28"/>
        </w:rPr>
        <w:t>提供核心产品品牌相</w:t>
      </w:r>
      <w:r w:rsidRPr="009B6C07">
        <w:rPr>
          <w:rFonts w:hAnsi="宋体" w:hint="eastAsia"/>
          <w:sz w:val="28"/>
          <w:szCs w:val="28"/>
          <w:lang w:val="zh-CN"/>
        </w:rPr>
        <w:t>同且通过资格检查和符合性检查的不同投标人参加同一项目投标的，按一家投标人计算，评审后得分最高的投标人获得中标候选人推荐资格；评审得分相同的，报价最低的投标人获得中标候选人推荐资格；评审得分相同且报价相同的，由评标委员会采取随机抽取的方式确定一个投标人获得中标候选人推荐资格。</w:t>
      </w:r>
    </w:p>
    <w:p w14:paraId="47BAF07F"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bookmarkStart w:id="28" w:name="_Toc183682347"/>
      <w:bookmarkStart w:id="29" w:name="_Toc183582210"/>
      <w:bookmarkStart w:id="30" w:name="_Toc81556393"/>
      <w:bookmarkStart w:id="31" w:name="_Toc217446039"/>
      <w:r w:rsidRPr="009B6C07">
        <w:rPr>
          <w:rFonts w:ascii="宋体" w:hAnsi="宋体" w:hint="eastAsia"/>
          <w:b/>
          <w:bCs/>
          <w:sz w:val="28"/>
          <w:szCs w:val="28"/>
        </w:rPr>
        <w:t>招标文件</w:t>
      </w:r>
      <w:bookmarkEnd w:id="28"/>
      <w:bookmarkEnd w:id="29"/>
      <w:bookmarkEnd w:id="30"/>
      <w:bookmarkEnd w:id="31"/>
    </w:p>
    <w:p w14:paraId="69A91D96"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招标文件的构成</w:t>
      </w:r>
    </w:p>
    <w:p w14:paraId="17E10173" w14:textId="77777777" w:rsidR="0049159C" w:rsidRPr="009B6C07" w:rsidRDefault="00042B2A">
      <w:pPr>
        <w:numPr>
          <w:ilvl w:val="0"/>
          <w:numId w:val="15"/>
        </w:numPr>
        <w:tabs>
          <w:tab w:val="left" w:pos="1134"/>
        </w:tabs>
        <w:spacing w:line="360" w:lineRule="auto"/>
        <w:ind w:left="0" w:firstLine="567"/>
        <w:rPr>
          <w:rFonts w:ascii="宋体" w:hAnsi="宋体"/>
          <w:sz w:val="28"/>
          <w:szCs w:val="28"/>
        </w:rPr>
      </w:pPr>
      <w:r w:rsidRPr="009B6C07">
        <w:rPr>
          <w:rFonts w:ascii="宋体" w:hAnsi="宋体" w:hint="eastAsia"/>
          <w:sz w:val="28"/>
          <w:szCs w:val="28"/>
        </w:rPr>
        <w:t>招标文件是供应商准备投标文件和参加投标的依据，同时也是评标的重要依据。招标文件用以阐明招标项目所需的资质、技术、服务及报价等要求、招标投标程序、有关规定和注意事项以及合同主要条款等。本招标文件包括以下内容：</w:t>
      </w:r>
    </w:p>
    <w:p w14:paraId="2E015938" w14:textId="77777777" w:rsidR="0049159C" w:rsidRPr="009B6C07" w:rsidRDefault="00042B2A">
      <w:pPr>
        <w:numPr>
          <w:ilvl w:val="1"/>
          <w:numId w:val="16"/>
        </w:numPr>
        <w:tabs>
          <w:tab w:val="left" w:pos="1134"/>
        </w:tabs>
        <w:spacing w:line="360" w:lineRule="auto"/>
        <w:ind w:left="0" w:firstLine="567"/>
        <w:rPr>
          <w:rFonts w:ascii="宋体" w:hAnsi="宋体"/>
          <w:sz w:val="28"/>
          <w:szCs w:val="28"/>
        </w:rPr>
      </w:pPr>
      <w:r w:rsidRPr="009B6C07">
        <w:rPr>
          <w:rFonts w:ascii="宋体" w:hAnsi="宋体" w:hint="eastAsia"/>
          <w:sz w:val="28"/>
          <w:szCs w:val="28"/>
        </w:rPr>
        <w:t>投标邀请；</w:t>
      </w:r>
    </w:p>
    <w:p w14:paraId="04C874EA" w14:textId="77777777" w:rsidR="0049159C" w:rsidRPr="009B6C07" w:rsidRDefault="00042B2A">
      <w:pPr>
        <w:numPr>
          <w:ilvl w:val="1"/>
          <w:numId w:val="16"/>
        </w:numPr>
        <w:tabs>
          <w:tab w:val="left" w:pos="1134"/>
        </w:tabs>
        <w:spacing w:line="360" w:lineRule="auto"/>
        <w:ind w:left="0" w:firstLine="567"/>
        <w:rPr>
          <w:rFonts w:ascii="宋体" w:hAnsi="宋体"/>
          <w:sz w:val="28"/>
          <w:szCs w:val="28"/>
        </w:rPr>
      </w:pPr>
      <w:r w:rsidRPr="009B6C07">
        <w:rPr>
          <w:rFonts w:ascii="宋体" w:hAnsi="宋体" w:hint="eastAsia"/>
          <w:sz w:val="28"/>
          <w:szCs w:val="28"/>
        </w:rPr>
        <w:lastRenderedPageBreak/>
        <w:t>投标人须知；</w:t>
      </w:r>
    </w:p>
    <w:p w14:paraId="1939F7FF" w14:textId="77777777" w:rsidR="0049159C" w:rsidRPr="009B6C07" w:rsidRDefault="00042B2A">
      <w:pPr>
        <w:numPr>
          <w:ilvl w:val="1"/>
          <w:numId w:val="16"/>
        </w:numPr>
        <w:tabs>
          <w:tab w:val="left" w:pos="1134"/>
        </w:tabs>
        <w:spacing w:line="360" w:lineRule="auto"/>
        <w:ind w:left="0" w:firstLine="567"/>
        <w:rPr>
          <w:rFonts w:ascii="宋体" w:hAnsi="宋体"/>
          <w:sz w:val="28"/>
          <w:szCs w:val="28"/>
        </w:rPr>
      </w:pPr>
      <w:r w:rsidRPr="009B6C07">
        <w:rPr>
          <w:rFonts w:ascii="宋体" w:hAnsi="宋体" w:hint="eastAsia"/>
          <w:sz w:val="28"/>
          <w:szCs w:val="28"/>
        </w:rPr>
        <w:t>投标文件格式；</w:t>
      </w:r>
    </w:p>
    <w:p w14:paraId="5FEBB3F2" w14:textId="77777777" w:rsidR="0049159C" w:rsidRPr="009B6C07" w:rsidRDefault="00042B2A">
      <w:pPr>
        <w:numPr>
          <w:ilvl w:val="1"/>
          <w:numId w:val="16"/>
        </w:numPr>
        <w:tabs>
          <w:tab w:val="left" w:pos="1134"/>
        </w:tabs>
        <w:spacing w:line="360" w:lineRule="auto"/>
        <w:ind w:left="0" w:firstLine="567"/>
        <w:rPr>
          <w:rFonts w:ascii="宋体" w:hAnsi="宋体"/>
          <w:sz w:val="28"/>
          <w:szCs w:val="28"/>
        </w:rPr>
      </w:pPr>
      <w:r w:rsidRPr="009B6C07">
        <w:rPr>
          <w:rFonts w:ascii="宋体" w:hAnsi="宋体" w:hint="eastAsia"/>
          <w:sz w:val="28"/>
          <w:szCs w:val="28"/>
        </w:rPr>
        <w:t>招标项目技术、服务、商务及其他要求；</w:t>
      </w:r>
    </w:p>
    <w:p w14:paraId="70634199" w14:textId="77777777" w:rsidR="0049159C" w:rsidRPr="009B6C07" w:rsidRDefault="00042B2A">
      <w:pPr>
        <w:numPr>
          <w:ilvl w:val="1"/>
          <w:numId w:val="16"/>
        </w:numPr>
        <w:tabs>
          <w:tab w:val="left" w:pos="1134"/>
        </w:tabs>
        <w:spacing w:line="360" w:lineRule="auto"/>
        <w:ind w:left="0" w:firstLine="567"/>
        <w:rPr>
          <w:rFonts w:ascii="宋体" w:hAnsi="宋体"/>
          <w:sz w:val="28"/>
          <w:szCs w:val="28"/>
        </w:rPr>
      </w:pPr>
      <w:r w:rsidRPr="009B6C07">
        <w:rPr>
          <w:rFonts w:ascii="宋体" w:hAnsi="宋体" w:hint="eastAsia"/>
          <w:sz w:val="28"/>
          <w:szCs w:val="28"/>
        </w:rPr>
        <w:t>资格性审查；</w:t>
      </w:r>
    </w:p>
    <w:p w14:paraId="2AD87FFF" w14:textId="77777777" w:rsidR="0049159C" w:rsidRPr="009B6C07" w:rsidRDefault="00042B2A">
      <w:pPr>
        <w:numPr>
          <w:ilvl w:val="1"/>
          <w:numId w:val="16"/>
        </w:numPr>
        <w:tabs>
          <w:tab w:val="left" w:pos="1134"/>
        </w:tabs>
        <w:spacing w:line="360" w:lineRule="auto"/>
        <w:ind w:left="0" w:firstLine="567"/>
        <w:rPr>
          <w:rFonts w:ascii="宋体" w:hAnsi="宋体"/>
          <w:sz w:val="28"/>
          <w:szCs w:val="28"/>
        </w:rPr>
      </w:pPr>
      <w:r w:rsidRPr="009B6C07">
        <w:rPr>
          <w:rFonts w:ascii="宋体" w:hAnsi="宋体" w:hint="eastAsia"/>
          <w:sz w:val="28"/>
          <w:szCs w:val="28"/>
        </w:rPr>
        <w:t>评标办法；</w:t>
      </w:r>
    </w:p>
    <w:p w14:paraId="4EB32563" w14:textId="77777777" w:rsidR="0049159C" w:rsidRPr="009B6C07" w:rsidRDefault="00042B2A">
      <w:pPr>
        <w:numPr>
          <w:ilvl w:val="1"/>
          <w:numId w:val="16"/>
        </w:numPr>
        <w:tabs>
          <w:tab w:val="left" w:pos="1134"/>
        </w:tabs>
        <w:spacing w:line="360" w:lineRule="auto"/>
        <w:ind w:left="0" w:firstLine="567"/>
        <w:rPr>
          <w:rFonts w:ascii="宋体" w:hAnsi="宋体"/>
          <w:sz w:val="28"/>
          <w:szCs w:val="28"/>
        </w:rPr>
      </w:pPr>
      <w:r w:rsidRPr="009B6C07">
        <w:rPr>
          <w:rFonts w:ascii="宋体" w:hAnsi="宋体" w:hint="eastAsia"/>
          <w:sz w:val="28"/>
          <w:szCs w:val="28"/>
        </w:rPr>
        <w:t>拟签订合同文本。</w:t>
      </w:r>
    </w:p>
    <w:p w14:paraId="49AE394E" w14:textId="77777777" w:rsidR="0049159C" w:rsidRPr="009B6C07" w:rsidRDefault="00042B2A">
      <w:pPr>
        <w:numPr>
          <w:ilvl w:val="0"/>
          <w:numId w:val="15"/>
        </w:numPr>
        <w:tabs>
          <w:tab w:val="left" w:pos="1134"/>
        </w:tabs>
        <w:spacing w:line="360" w:lineRule="auto"/>
        <w:ind w:left="0" w:firstLine="567"/>
        <w:rPr>
          <w:rFonts w:ascii="宋体" w:hAnsi="宋体"/>
          <w:sz w:val="28"/>
          <w:szCs w:val="28"/>
        </w:rPr>
      </w:pPr>
      <w:r w:rsidRPr="009B6C07">
        <w:rPr>
          <w:rFonts w:ascii="宋体" w:hAnsi="宋体" w:hint="eastAsia"/>
          <w:sz w:val="28"/>
          <w:szCs w:val="28"/>
        </w:rPr>
        <w:t>投标人应认真阅读和充分理解招标文件中所有的事项、格式条款和规范要求。投标人没有对招标文件全面做出实质性响应所产生的风险由投标人承担。</w:t>
      </w:r>
    </w:p>
    <w:p w14:paraId="3BD94638"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32" w:name="_Toc183682348"/>
      <w:bookmarkStart w:id="33" w:name="_Toc183582211"/>
      <w:bookmarkStart w:id="34" w:name="_Toc217446040"/>
      <w:r w:rsidRPr="009B6C07">
        <w:rPr>
          <w:rFonts w:ascii="宋体" w:hAnsi="宋体" w:hint="eastAsia"/>
          <w:b/>
          <w:bCs/>
          <w:sz w:val="28"/>
          <w:szCs w:val="28"/>
        </w:rPr>
        <w:t>招标文件的澄清</w:t>
      </w:r>
      <w:bookmarkEnd w:id="32"/>
      <w:bookmarkEnd w:id="33"/>
      <w:r w:rsidRPr="009B6C07">
        <w:rPr>
          <w:rFonts w:ascii="宋体" w:hAnsi="宋体" w:hint="eastAsia"/>
          <w:b/>
          <w:bCs/>
          <w:sz w:val="28"/>
          <w:szCs w:val="28"/>
        </w:rPr>
        <w:t>和修改</w:t>
      </w:r>
      <w:bookmarkStart w:id="35" w:name="_Toc77400780"/>
      <w:bookmarkStart w:id="36" w:name="_Toc89075876"/>
      <w:bookmarkStart w:id="37" w:name="_Toc183582214"/>
      <w:bookmarkStart w:id="38" w:name="_Toc183682351"/>
      <w:bookmarkStart w:id="39" w:name="_Toc217446042"/>
      <w:bookmarkEnd w:id="34"/>
    </w:p>
    <w:p w14:paraId="1967A6DE" w14:textId="77777777" w:rsidR="0049159C" w:rsidRPr="009B6C07" w:rsidRDefault="00042B2A">
      <w:pPr>
        <w:numPr>
          <w:ilvl w:val="0"/>
          <w:numId w:val="17"/>
        </w:numPr>
        <w:tabs>
          <w:tab w:val="left" w:pos="142"/>
          <w:tab w:val="left" w:pos="1134"/>
        </w:tabs>
        <w:spacing w:line="360" w:lineRule="auto"/>
        <w:ind w:left="0" w:firstLine="560"/>
        <w:rPr>
          <w:rFonts w:ascii="宋体" w:hAnsi="宋体"/>
          <w:sz w:val="28"/>
          <w:szCs w:val="28"/>
        </w:rPr>
      </w:pPr>
      <w:r w:rsidRPr="009B6C07">
        <w:rPr>
          <w:rFonts w:ascii="宋体" w:hAnsi="宋体" w:hint="eastAsia"/>
          <w:sz w:val="28"/>
          <w:szCs w:val="28"/>
        </w:rPr>
        <w:t>在投标截止时间前，采购人或者</w:t>
      </w:r>
      <w:r w:rsidRPr="009B6C07">
        <w:rPr>
          <w:rFonts w:cs="Arial" w:hint="eastAsia"/>
          <w:sz w:val="28"/>
          <w:szCs w:val="28"/>
        </w:rPr>
        <w:t>市公资交易中心</w:t>
      </w:r>
      <w:r w:rsidRPr="009B6C07">
        <w:rPr>
          <w:rFonts w:ascii="宋体" w:hAnsi="宋体" w:hint="eastAsia"/>
          <w:sz w:val="28"/>
          <w:szCs w:val="28"/>
        </w:rPr>
        <w:t>可以对已发出的招标文件进行必要的澄清或者修改。</w:t>
      </w:r>
    </w:p>
    <w:p w14:paraId="387941EE" w14:textId="77777777" w:rsidR="0049159C" w:rsidRPr="009B6C07" w:rsidRDefault="00042B2A">
      <w:pPr>
        <w:numPr>
          <w:ilvl w:val="0"/>
          <w:numId w:val="17"/>
        </w:numPr>
        <w:tabs>
          <w:tab w:val="left" w:pos="142"/>
          <w:tab w:val="left" w:pos="1134"/>
        </w:tabs>
        <w:spacing w:line="360" w:lineRule="auto"/>
        <w:ind w:left="0" w:firstLine="560"/>
        <w:rPr>
          <w:rFonts w:ascii="宋体" w:hAnsi="宋体"/>
          <w:sz w:val="28"/>
          <w:szCs w:val="28"/>
        </w:rPr>
      </w:pPr>
      <w:r w:rsidRPr="009B6C07">
        <w:rPr>
          <w:rFonts w:ascii="宋体" w:hAnsi="宋体" w:hint="eastAsia"/>
          <w:sz w:val="28"/>
          <w:szCs w:val="28"/>
        </w:rPr>
        <w:t>澄清或者修改的内容，市公资交易中心将在“四川政府采购网”和“成都市公共资源交易服务中心”网站上发布澄清公告，同时通过政府采购云平台将澄清或者修改的内容告知所有在系统中成功获取招标文件的潜在投标人（投标人通过账号或CA证书登录政府采购云平台查看）</w:t>
      </w:r>
    </w:p>
    <w:p w14:paraId="1EE3128B" w14:textId="77777777" w:rsidR="0049159C" w:rsidRPr="009B6C07" w:rsidRDefault="00042B2A">
      <w:pPr>
        <w:numPr>
          <w:ilvl w:val="0"/>
          <w:numId w:val="17"/>
        </w:numPr>
        <w:tabs>
          <w:tab w:val="left" w:pos="142"/>
          <w:tab w:val="left" w:pos="1134"/>
        </w:tabs>
        <w:spacing w:line="360" w:lineRule="auto"/>
        <w:ind w:left="0" w:firstLine="560"/>
        <w:rPr>
          <w:rFonts w:ascii="宋体" w:hAnsi="宋体"/>
          <w:sz w:val="28"/>
          <w:szCs w:val="28"/>
        </w:rPr>
      </w:pPr>
      <w:r w:rsidRPr="009B6C07">
        <w:rPr>
          <w:rFonts w:ascii="宋体" w:hAnsi="宋体" w:hint="eastAsia"/>
          <w:sz w:val="28"/>
          <w:szCs w:val="28"/>
        </w:rPr>
        <w:t>澄清或者修改的内容可能影响投标文件编制的，市公资交易中心应当在投标截止时间至少15日前，通过云平台通知所有获取招标文件的潜在投标人；不足15日的，采购人或市公资交易中心应当顺延提交投标文件的截止时间。</w:t>
      </w:r>
    </w:p>
    <w:p w14:paraId="084B1220"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bookmarkStart w:id="40" w:name="_Toc81556394"/>
      <w:r w:rsidRPr="009B6C07">
        <w:rPr>
          <w:rFonts w:ascii="宋体" w:hAnsi="宋体" w:hint="eastAsia"/>
          <w:b/>
          <w:bCs/>
          <w:sz w:val="28"/>
          <w:szCs w:val="28"/>
        </w:rPr>
        <w:t>投标文件</w:t>
      </w:r>
      <w:bookmarkEnd w:id="35"/>
      <w:bookmarkEnd w:id="36"/>
      <w:bookmarkEnd w:id="37"/>
      <w:bookmarkEnd w:id="38"/>
      <w:bookmarkEnd w:id="39"/>
      <w:bookmarkEnd w:id="40"/>
    </w:p>
    <w:p w14:paraId="43030EDF"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41" w:name="_Toc183582215"/>
      <w:bookmarkStart w:id="42" w:name="_Toc183682352"/>
      <w:bookmarkStart w:id="43" w:name="_Toc217446043"/>
      <w:r w:rsidRPr="009B6C07">
        <w:rPr>
          <w:rFonts w:ascii="宋体" w:hAnsi="宋体" w:hint="eastAsia"/>
          <w:b/>
          <w:bCs/>
          <w:sz w:val="28"/>
          <w:szCs w:val="28"/>
        </w:rPr>
        <w:t>投标文件的语言</w:t>
      </w:r>
      <w:bookmarkEnd w:id="41"/>
      <w:bookmarkEnd w:id="42"/>
      <w:bookmarkEnd w:id="43"/>
    </w:p>
    <w:p w14:paraId="675E5228" w14:textId="77777777" w:rsidR="0049159C" w:rsidRPr="009B6C07" w:rsidRDefault="00042B2A">
      <w:pPr>
        <w:numPr>
          <w:ilvl w:val="0"/>
          <w:numId w:val="18"/>
        </w:numPr>
        <w:tabs>
          <w:tab w:val="left" w:pos="1134"/>
        </w:tabs>
        <w:spacing w:line="360" w:lineRule="auto"/>
        <w:ind w:left="0" w:firstLine="560"/>
        <w:rPr>
          <w:rFonts w:ascii="宋体" w:hAnsi="宋体"/>
          <w:sz w:val="28"/>
          <w:szCs w:val="28"/>
        </w:rPr>
      </w:pPr>
      <w:r w:rsidRPr="009B6C07">
        <w:rPr>
          <w:rFonts w:ascii="宋体" w:hAnsi="宋体" w:hint="eastAsia"/>
          <w:sz w:val="28"/>
          <w:szCs w:val="28"/>
        </w:rPr>
        <w:t>投标人提交的投标文件以及投标人与采购人或</w:t>
      </w:r>
      <w:r w:rsidRPr="009B6C07">
        <w:rPr>
          <w:rFonts w:cs="Arial" w:hint="eastAsia"/>
          <w:sz w:val="28"/>
          <w:szCs w:val="28"/>
        </w:rPr>
        <w:t>市公资交易中</w:t>
      </w:r>
      <w:r w:rsidRPr="009B6C07">
        <w:rPr>
          <w:rFonts w:cs="Arial" w:hint="eastAsia"/>
          <w:sz w:val="28"/>
          <w:szCs w:val="28"/>
        </w:rPr>
        <w:lastRenderedPageBreak/>
        <w:t>心</w:t>
      </w:r>
      <w:r w:rsidRPr="009B6C07">
        <w:rPr>
          <w:rFonts w:ascii="宋体" w:hAnsi="宋体" w:hint="eastAsia"/>
          <w:sz w:val="28"/>
          <w:szCs w:val="28"/>
        </w:rPr>
        <w:t>就有关投标的所有来往书面文件均须使用中文，投标文件中所附或引用的外文资料，应翻译成中文附在相关外文资料后面。（说明：投标人的法定代表人为外籍人士的，则法定代表人的签字和护照除外）。</w:t>
      </w:r>
    </w:p>
    <w:p w14:paraId="2882BDDF" w14:textId="77777777" w:rsidR="0049159C" w:rsidRPr="009B6C07" w:rsidRDefault="00042B2A">
      <w:pPr>
        <w:numPr>
          <w:ilvl w:val="0"/>
          <w:numId w:val="18"/>
        </w:numPr>
        <w:tabs>
          <w:tab w:val="left" w:pos="1134"/>
        </w:tabs>
        <w:spacing w:line="360" w:lineRule="auto"/>
        <w:ind w:left="0" w:firstLine="560"/>
        <w:rPr>
          <w:rFonts w:ascii="宋体" w:hAnsi="宋体"/>
          <w:sz w:val="28"/>
          <w:szCs w:val="28"/>
        </w:rPr>
      </w:pPr>
      <w:r w:rsidRPr="009B6C07">
        <w:rPr>
          <w:rFonts w:ascii="宋体" w:hAnsi="宋体" w:hint="eastAsia"/>
          <w:sz w:val="28"/>
          <w:szCs w:val="28"/>
        </w:rPr>
        <w:t xml:space="preserve">对不同文字文本投标文件的解释发生异议的，以中文文本为准。若投标人投标文件中提供的外文资料未翻译成中文，则评标委员会可将其视为无效材料。 </w:t>
      </w:r>
    </w:p>
    <w:p w14:paraId="3ABAD8B9"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44" w:name="_Toc217446044"/>
      <w:bookmarkStart w:id="45" w:name="_Toc183682353"/>
      <w:bookmarkStart w:id="46" w:name="_Toc183582216"/>
      <w:r w:rsidRPr="009B6C07">
        <w:rPr>
          <w:rFonts w:ascii="宋体" w:hAnsi="宋体" w:hint="eastAsia"/>
          <w:b/>
          <w:bCs/>
          <w:sz w:val="28"/>
          <w:szCs w:val="28"/>
        </w:rPr>
        <w:t>计量单位</w:t>
      </w:r>
      <w:bookmarkEnd w:id="44"/>
      <w:bookmarkEnd w:id="45"/>
      <w:bookmarkEnd w:id="46"/>
    </w:p>
    <w:p w14:paraId="2D18FA57" w14:textId="77777777" w:rsidR="0049159C" w:rsidRPr="009B6C07" w:rsidRDefault="00042B2A">
      <w:pPr>
        <w:tabs>
          <w:tab w:val="left" w:pos="7665"/>
        </w:tabs>
        <w:spacing w:line="360" w:lineRule="auto"/>
        <w:ind w:left="13" w:firstLine="554"/>
        <w:rPr>
          <w:rFonts w:ascii="宋体" w:hAnsi="宋体"/>
          <w:sz w:val="28"/>
          <w:szCs w:val="28"/>
        </w:rPr>
      </w:pPr>
      <w:r w:rsidRPr="009B6C07">
        <w:rPr>
          <w:rFonts w:ascii="宋体" w:hAnsi="宋体" w:hint="eastAsia"/>
          <w:sz w:val="28"/>
          <w:szCs w:val="28"/>
        </w:rPr>
        <w:t>除招标文件中另有规定外，本次采购项目所有合同项下的投标均采用国家法定的计量单位。</w:t>
      </w:r>
    </w:p>
    <w:p w14:paraId="324899DF"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47" w:name="_Toc217446045"/>
      <w:r w:rsidRPr="009B6C07">
        <w:rPr>
          <w:rFonts w:ascii="宋体" w:hAnsi="宋体" w:hint="eastAsia"/>
          <w:b/>
          <w:bCs/>
          <w:sz w:val="28"/>
          <w:szCs w:val="28"/>
        </w:rPr>
        <w:t>投标货币</w:t>
      </w:r>
      <w:bookmarkEnd w:id="47"/>
    </w:p>
    <w:p w14:paraId="2643D7AE" w14:textId="77777777" w:rsidR="0049159C" w:rsidRPr="009B6C07" w:rsidRDefault="00042B2A">
      <w:pPr>
        <w:tabs>
          <w:tab w:val="left" w:pos="7665"/>
        </w:tabs>
        <w:spacing w:line="360" w:lineRule="auto"/>
        <w:ind w:left="13" w:firstLine="554"/>
        <w:rPr>
          <w:rFonts w:ascii="宋体" w:hAnsi="宋体"/>
          <w:sz w:val="28"/>
          <w:szCs w:val="28"/>
        </w:rPr>
      </w:pPr>
      <w:r w:rsidRPr="009B6C07">
        <w:rPr>
          <w:rFonts w:ascii="宋体" w:hAnsi="宋体" w:hint="eastAsia"/>
          <w:sz w:val="28"/>
          <w:szCs w:val="28"/>
        </w:rPr>
        <w:t>本次招标项目的投标均以人民币报价。</w:t>
      </w:r>
    </w:p>
    <w:p w14:paraId="13B5F59F"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48" w:name="_Toc217446046"/>
      <w:r w:rsidRPr="009B6C07">
        <w:rPr>
          <w:rFonts w:ascii="宋体" w:hAnsi="宋体" w:hint="eastAsia"/>
          <w:b/>
          <w:bCs/>
          <w:sz w:val="28"/>
          <w:szCs w:val="28"/>
        </w:rPr>
        <w:t>联合体投标</w:t>
      </w:r>
      <w:bookmarkEnd w:id="48"/>
    </w:p>
    <w:p w14:paraId="469C8C35" w14:textId="77777777" w:rsidR="0049159C" w:rsidRPr="009B6C07" w:rsidRDefault="00042B2A">
      <w:pPr>
        <w:tabs>
          <w:tab w:val="left" w:pos="1134"/>
        </w:tabs>
        <w:spacing w:line="360" w:lineRule="auto"/>
        <w:ind w:left="546"/>
        <w:rPr>
          <w:rFonts w:ascii="宋体" w:hAnsi="宋体"/>
          <w:sz w:val="28"/>
          <w:szCs w:val="28"/>
        </w:rPr>
      </w:pPr>
      <w:r w:rsidRPr="009B6C07">
        <w:rPr>
          <w:rFonts w:ascii="宋体" w:hAnsi="宋体" w:hint="eastAsia"/>
          <w:sz w:val="28"/>
          <w:szCs w:val="28"/>
        </w:rPr>
        <w:t>本次政府采购活动</w:t>
      </w:r>
      <w:r w:rsidRPr="009B6C07">
        <w:rPr>
          <w:rFonts w:ascii="宋体" w:hAnsi="宋体" w:hint="eastAsia"/>
          <w:b/>
          <w:sz w:val="28"/>
          <w:szCs w:val="28"/>
        </w:rPr>
        <w:t>不接受</w:t>
      </w:r>
      <w:r w:rsidRPr="009B6C07">
        <w:rPr>
          <w:rFonts w:ascii="宋体" w:hAnsi="宋体" w:hint="eastAsia"/>
          <w:sz w:val="28"/>
          <w:szCs w:val="28"/>
        </w:rPr>
        <w:t>联合体投标。</w:t>
      </w:r>
    </w:p>
    <w:p w14:paraId="7EBBB6F9"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49" w:name="_Toc217446047"/>
      <w:r w:rsidRPr="009B6C07">
        <w:rPr>
          <w:rFonts w:ascii="宋体" w:hAnsi="宋体" w:hint="eastAsia"/>
          <w:b/>
          <w:bCs/>
          <w:sz w:val="28"/>
          <w:szCs w:val="28"/>
        </w:rPr>
        <w:t>知识产权</w:t>
      </w:r>
      <w:bookmarkEnd w:id="49"/>
    </w:p>
    <w:p w14:paraId="026779FA" w14:textId="77777777" w:rsidR="0049159C" w:rsidRPr="009B6C07" w:rsidRDefault="00042B2A">
      <w:pPr>
        <w:numPr>
          <w:ilvl w:val="0"/>
          <w:numId w:val="19"/>
        </w:numPr>
        <w:tabs>
          <w:tab w:val="left" w:pos="1134"/>
        </w:tabs>
        <w:spacing w:line="360" w:lineRule="auto"/>
        <w:ind w:left="0" w:firstLine="549"/>
        <w:rPr>
          <w:rFonts w:ascii="宋体" w:hAnsi="宋体"/>
          <w:sz w:val="28"/>
          <w:szCs w:val="28"/>
        </w:rPr>
      </w:pPr>
      <w:r w:rsidRPr="009B6C07">
        <w:rPr>
          <w:rFonts w:ascii="宋体" w:hAnsi="宋体" w:hint="eastAsia"/>
          <w:sz w:val="28"/>
          <w:szCs w:val="28"/>
        </w:rPr>
        <w:t>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56BF27B0" w14:textId="77777777" w:rsidR="0049159C" w:rsidRPr="009B6C07" w:rsidRDefault="00042B2A">
      <w:pPr>
        <w:numPr>
          <w:ilvl w:val="0"/>
          <w:numId w:val="19"/>
        </w:numPr>
        <w:tabs>
          <w:tab w:val="left" w:pos="1134"/>
        </w:tabs>
        <w:spacing w:line="360" w:lineRule="auto"/>
        <w:ind w:left="0" w:firstLine="549"/>
        <w:rPr>
          <w:rFonts w:ascii="宋体" w:hAnsi="宋体"/>
          <w:sz w:val="28"/>
          <w:szCs w:val="28"/>
        </w:rPr>
      </w:pPr>
      <w:r w:rsidRPr="009B6C07">
        <w:rPr>
          <w:rFonts w:ascii="宋体" w:hAnsi="宋体" w:hint="eastAsia"/>
          <w:sz w:val="28"/>
          <w:szCs w:val="28"/>
        </w:rPr>
        <w:t>采购人享有本项目实施过程中产生的知识成果及知识产权。</w:t>
      </w:r>
    </w:p>
    <w:p w14:paraId="7E6269CC" w14:textId="77777777" w:rsidR="0049159C" w:rsidRPr="009B6C07" w:rsidRDefault="00042B2A">
      <w:pPr>
        <w:numPr>
          <w:ilvl w:val="0"/>
          <w:numId w:val="19"/>
        </w:numPr>
        <w:tabs>
          <w:tab w:val="left" w:pos="1134"/>
        </w:tabs>
        <w:spacing w:line="360" w:lineRule="auto"/>
        <w:ind w:left="0" w:firstLine="549"/>
        <w:rPr>
          <w:rFonts w:ascii="宋体" w:hAnsi="宋体"/>
          <w:sz w:val="28"/>
          <w:szCs w:val="28"/>
        </w:rPr>
      </w:pPr>
      <w:r w:rsidRPr="009B6C07">
        <w:rPr>
          <w:rFonts w:ascii="宋体" w:hAnsi="宋体" w:hint="eastAsia"/>
          <w:sz w:val="28"/>
          <w:szCs w:val="28"/>
        </w:rPr>
        <w:t>投标人如拟在项目实施过程中采用自有知识成果，需在投标文件中声明，并提供相关知识产权证明文件。使用该知识成果后，投标人需提供开发接口和开发手册等技术文档，并提供无限期技术支持，采购人享有永久使用权（含采购人委托第三方在该项目后续开发的使用权）。</w:t>
      </w:r>
    </w:p>
    <w:p w14:paraId="2081A64E" w14:textId="77777777" w:rsidR="0049159C" w:rsidRPr="009B6C07" w:rsidRDefault="00042B2A">
      <w:pPr>
        <w:numPr>
          <w:ilvl w:val="0"/>
          <w:numId w:val="19"/>
        </w:numPr>
        <w:tabs>
          <w:tab w:val="left" w:pos="1134"/>
        </w:tabs>
        <w:spacing w:line="360" w:lineRule="auto"/>
        <w:ind w:left="0" w:firstLine="549"/>
        <w:rPr>
          <w:rFonts w:ascii="宋体" w:hAnsi="宋体"/>
          <w:sz w:val="28"/>
          <w:szCs w:val="28"/>
        </w:rPr>
      </w:pPr>
      <w:r w:rsidRPr="009B6C07">
        <w:rPr>
          <w:rFonts w:ascii="宋体" w:hAnsi="宋体" w:hint="eastAsia"/>
          <w:sz w:val="28"/>
          <w:szCs w:val="28"/>
        </w:rPr>
        <w:t>如采用投标人所不拥有的知识产权，则在投标报价中必须包括</w:t>
      </w:r>
      <w:r w:rsidRPr="009B6C07">
        <w:rPr>
          <w:rFonts w:ascii="宋体" w:hAnsi="宋体" w:hint="eastAsia"/>
          <w:sz w:val="28"/>
          <w:szCs w:val="28"/>
        </w:rPr>
        <w:lastRenderedPageBreak/>
        <w:t>合法获取该知识产权的相关费用。</w:t>
      </w:r>
    </w:p>
    <w:p w14:paraId="28D5C718"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50" w:name="_Toc183582217"/>
      <w:bookmarkStart w:id="51" w:name="_Toc183682354"/>
      <w:bookmarkStart w:id="52" w:name="_Toc217446048"/>
      <w:r w:rsidRPr="009B6C07">
        <w:rPr>
          <w:rFonts w:ascii="宋体" w:hAnsi="宋体" w:hint="eastAsia"/>
          <w:b/>
          <w:bCs/>
          <w:sz w:val="28"/>
          <w:szCs w:val="28"/>
        </w:rPr>
        <w:t>投标文件的组成</w:t>
      </w:r>
      <w:bookmarkEnd w:id="50"/>
      <w:bookmarkEnd w:id="51"/>
      <w:bookmarkEnd w:id="52"/>
    </w:p>
    <w:p w14:paraId="2C43A582" w14:textId="77777777" w:rsidR="0049159C" w:rsidRPr="009B6C07" w:rsidRDefault="00042B2A">
      <w:pPr>
        <w:spacing w:line="360" w:lineRule="auto"/>
        <w:ind w:firstLineChars="196" w:firstLine="549"/>
        <w:rPr>
          <w:rFonts w:ascii="宋体" w:hAnsi="宋体"/>
          <w:sz w:val="28"/>
          <w:szCs w:val="28"/>
        </w:rPr>
      </w:pPr>
      <w:r w:rsidRPr="009B6C07">
        <w:rPr>
          <w:rFonts w:ascii="宋体" w:hAnsi="宋体" w:hint="eastAsia"/>
          <w:sz w:val="28"/>
          <w:szCs w:val="28"/>
        </w:rPr>
        <w:t>投标人应按照招标文件的规定和要求编制投标文件。投标人拟在中标后将中标项目的非主体、非关键性工作交由他人完成的，应当在投标文件中载明。投标人编写的投标文件应包括下列部分：</w:t>
      </w:r>
    </w:p>
    <w:p w14:paraId="3A313223" w14:textId="77777777" w:rsidR="0049159C" w:rsidRPr="009B6C07" w:rsidRDefault="00042B2A">
      <w:pPr>
        <w:pStyle w:val="4"/>
        <w:numPr>
          <w:ilvl w:val="3"/>
          <w:numId w:val="6"/>
        </w:numPr>
        <w:rPr>
          <w:rFonts w:ascii="宋体" w:hAnsi="宋体"/>
        </w:rPr>
      </w:pPr>
      <w:r w:rsidRPr="009B6C07">
        <w:rPr>
          <w:rFonts w:ascii="宋体" w:hAnsi="宋体" w:hint="eastAsia"/>
        </w:rPr>
        <w:t>资格响应文件：</w:t>
      </w:r>
    </w:p>
    <w:p w14:paraId="0C5D2E40" w14:textId="77777777" w:rsidR="0049159C" w:rsidRPr="009B6C07" w:rsidRDefault="00042B2A">
      <w:pPr>
        <w:numPr>
          <w:ilvl w:val="0"/>
          <w:numId w:val="20"/>
        </w:numPr>
        <w:tabs>
          <w:tab w:val="left" w:pos="1134"/>
        </w:tabs>
        <w:spacing w:line="360" w:lineRule="auto"/>
        <w:ind w:left="0" w:firstLine="546"/>
        <w:rPr>
          <w:rFonts w:ascii="宋体" w:hAnsi="宋体"/>
          <w:b/>
          <w:sz w:val="28"/>
          <w:szCs w:val="28"/>
        </w:rPr>
      </w:pPr>
      <w:r w:rsidRPr="009B6C07">
        <w:rPr>
          <w:rFonts w:ascii="宋体" w:hAnsi="宋体" w:hint="eastAsia"/>
          <w:b/>
          <w:sz w:val="28"/>
          <w:szCs w:val="28"/>
        </w:rPr>
        <w:t>关于投标人资格申明的函；</w:t>
      </w:r>
    </w:p>
    <w:p w14:paraId="6DC4164D" w14:textId="77777777" w:rsidR="0049159C" w:rsidRPr="009B6C07" w:rsidRDefault="00042B2A">
      <w:pPr>
        <w:numPr>
          <w:ilvl w:val="0"/>
          <w:numId w:val="20"/>
        </w:numPr>
        <w:tabs>
          <w:tab w:val="left" w:pos="1134"/>
        </w:tabs>
        <w:spacing w:line="360" w:lineRule="auto"/>
        <w:ind w:left="0" w:firstLine="546"/>
        <w:rPr>
          <w:rFonts w:ascii="宋体" w:hAnsi="宋体"/>
          <w:b/>
          <w:sz w:val="28"/>
          <w:szCs w:val="28"/>
        </w:rPr>
      </w:pPr>
      <w:r w:rsidRPr="009B6C07">
        <w:rPr>
          <w:rFonts w:ascii="宋体" w:hAnsi="宋体" w:hint="eastAsia"/>
          <w:b/>
          <w:sz w:val="28"/>
          <w:szCs w:val="28"/>
        </w:rPr>
        <w:t>声明；</w:t>
      </w:r>
    </w:p>
    <w:p w14:paraId="16988C00" w14:textId="77777777" w:rsidR="0049159C" w:rsidRPr="009B6C07" w:rsidRDefault="00042B2A">
      <w:pPr>
        <w:numPr>
          <w:ilvl w:val="0"/>
          <w:numId w:val="20"/>
        </w:numPr>
        <w:tabs>
          <w:tab w:val="left" w:pos="1134"/>
        </w:tabs>
        <w:spacing w:line="360" w:lineRule="auto"/>
        <w:ind w:left="0" w:firstLine="546"/>
        <w:rPr>
          <w:rFonts w:ascii="宋体" w:hAnsi="宋体"/>
          <w:b/>
          <w:sz w:val="28"/>
          <w:szCs w:val="28"/>
        </w:rPr>
      </w:pPr>
      <w:r w:rsidRPr="009B6C07">
        <w:rPr>
          <w:rFonts w:ascii="宋体" w:hAnsi="宋体" w:hint="eastAsia"/>
          <w:b/>
          <w:sz w:val="28"/>
          <w:szCs w:val="28"/>
        </w:rPr>
        <w:t>投标人应提交的相关资格证明材料：</w:t>
      </w:r>
    </w:p>
    <w:p w14:paraId="753F9192" w14:textId="77777777" w:rsidR="0049159C" w:rsidRPr="009B6C07" w:rsidRDefault="00042B2A">
      <w:pPr>
        <w:pStyle w:val="affa"/>
        <w:numPr>
          <w:ilvl w:val="0"/>
          <w:numId w:val="21"/>
        </w:numPr>
        <w:spacing w:before="60" w:line="360" w:lineRule="auto"/>
        <w:ind w:left="0" w:firstLineChars="0" w:firstLine="546"/>
        <w:rPr>
          <w:rFonts w:ascii="宋体" w:hAnsi="宋体"/>
          <w:b/>
          <w:sz w:val="28"/>
          <w:szCs w:val="28"/>
        </w:rPr>
      </w:pPr>
      <w:r w:rsidRPr="009B6C07">
        <w:rPr>
          <w:rFonts w:ascii="宋体" w:hAnsi="宋体" w:hint="eastAsia"/>
          <w:b/>
          <w:sz w:val="28"/>
          <w:szCs w:val="28"/>
        </w:rPr>
        <w:t>营业执照复印件（正本或副本）或法人证书复印件（正本或副本），</w:t>
      </w:r>
      <w:r w:rsidRPr="009B6C07">
        <w:rPr>
          <w:rFonts w:ascii="宋体" w:hAnsi="宋体"/>
          <w:b/>
          <w:sz w:val="28"/>
          <w:szCs w:val="28"/>
        </w:rPr>
        <w:t>以及</w:t>
      </w:r>
      <w:r w:rsidRPr="009B6C07">
        <w:rPr>
          <w:rFonts w:ascii="宋体" w:hAnsi="宋体" w:hint="eastAsia"/>
          <w:b/>
          <w:sz w:val="28"/>
          <w:szCs w:val="28"/>
        </w:rPr>
        <w:t>行政部门颁发的排污许可证或固定污染源排污登记回执复印件；</w:t>
      </w:r>
    </w:p>
    <w:p w14:paraId="22C08960" w14:textId="77777777" w:rsidR="0049159C" w:rsidRPr="009B6C07" w:rsidRDefault="00042B2A">
      <w:pPr>
        <w:pStyle w:val="affa"/>
        <w:numPr>
          <w:ilvl w:val="0"/>
          <w:numId w:val="21"/>
        </w:numPr>
        <w:spacing w:before="60" w:line="360" w:lineRule="auto"/>
        <w:ind w:left="0" w:firstLineChars="0" w:firstLine="546"/>
        <w:rPr>
          <w:rFonts w:ascii="宋体" w:hAnsi="宋体"/>
          <w:b/>
          <w:sz w:val="28"/>
          <w:szCs w:val="28"/>
        </w:rPr>
      </w:pPr>
      <w:r w:rsidRPr="009B6C07">
        <w:rPr>
          <w:rFonts w:ascii="宋体" w:hAnsi="宋体" w:hint="eastAsia"/>
          <w:b/>
          <w:sz w:val="28"/>
          <w:szCs w:val="28"/>
        </w:rPr>
        <w:t>20</w:t>
      </w:r>
      <w:r w:rsidRPr="009B6C07">
        <w:rPr>
          <w:rFonts w:ascii="宋体" w:hAnsi="宋体"/>
          <w:b/>
          <w:sz w:val="28"/>
          <w:szCs w:val="28"/>
        </w:rPr>
        <w:t>19</w:t>
      </w:r>
      <w:r w:rsidRPr="009B6C07">
        <w:rPr>
          <w:rFonts w:ascii="宋体" w:hAnsi="宋体" w:hint="eastAsia"/>
          <w:b/>
          <w:sz w:val="28"/>
          <w:szCs w:val="28"/>
        </w:rPr>
        <w:t>或20</w:t>
      </w:r>
      <w:r w:rsidRPr="009B6C07">
        <w:rPr>
          <w:rFonts w:ascii="宋体" w:hAnsi="宋体"/>
          <w:b/>
          <w:sz w:val="28"/>
          <w:szCs w:val="28"/>
        </w:rPr>
        <w:t>20</w:t>
      </w:r>
      <w:r w:rsidRPr="009B6C07">
        <w:rPr>
          <w:rFonts w:ascii="宋体" w:hAnsi="宋体" w:hint="eastAsia"/>
          <w:b/>
          <w:sz w:val="28"/>
          <w:szCs w:val="28"/>
        </w:rPr>
        <w:t>会计年度资产负债表复印件（说明：投标人成立时间至递交投标文件截止时间止不足一年的，提供成立后任意时段的资产负债表复印件）；</w:t>
      </w:r>
    </w:p>
    <w:p w14:paraId="4F62DAC0" w14:textId="77777777" w:rsidR="0049159C" w:rsidRPr="009B6C07" w:rsidRDefault="00042B2A">
      <w:pPr>
        <w:pStyle w:val="affa"/>
        <w:numPr>
          <w:ilvl w:val="0"/>
          <w:numId w:val="21"/>
        </w:numPr>
        <w:spacing w:before="60" w:line="360" w:lineRule="auto"/>
        <w:ind w:left="0" w:firstLineChars="0" w:firstLine="546"/>
        <w:rPr>
          <w:rFonts w:ascii="宋体" w:hAnsi="宋体"/>
          <w:b/>
          <w:sz w:val="28"/>
          <w:szCs w:val="28"/>
        </w:rPr>
      </w:pPr>
      <w:r w:rsidRPr="009B6C07">
        <w:rPr>
          <w:rFonts w:ascii="宋体" w:hAnsi="宋体" w:hint="eastAsia"/>
          <w:b/>
          <w:sz w:val="28"/>
          <w:szCs w:val="28"/>
        </w:rPr>
        <w:t>投标人缴纳20</w:t>
      </w:r>
      <w:r w:rsidRPr="009B6C07">
        <w:rPr>
          <w:rFonts w:ascii="宋体" w:hAnsi="宋体"/>
          <w:b/>
          <w:sz w:val="28"/>
          <w:szCs w:val="28"/>
        </w:rPr>
        <w:t>20</w:t>
      </w:r>
      <w:r w:rsidRPr="009B6C07">
        <w:rPr>
          <w:rFonts w:ascii="宋体" w:hAnsi="宋体" w:hint="eastAsia"/>
          <w:b/>
          <w:sz w:val="28"/>
          <w:szCs w:val="28"/>
        </w:rPr>
        <w:t>或20</w:t>
      </w:r>
      <w:r w:rsidRPr="009B6C07">
        <w:rPr>
          <w:rFonts w:ascii="宋体" w:hAnsi="宋体"/>
          <w:b/>
          <w:sz w:val="28"/>
          <w:szCs w:val="28"/>
        </w:rPr>
        <w:t>21</w:t>
      </w:r>
      <w:r w:rsidRPr="009B6C07">
        <w:rPr>
          <w:rFonts w:ascii="宋体" w:hAnsi="宋体" w:hint="eastAsia"/>
          <w:b/>
          <w:sz w:val="28"/>
          <w:szCs w:val="28"/>
        </w:rPr>
        <w:t>年任意时段的税收的银行电子回单或者行政部门出具的纳税证明或完税证明复印件；</w:t>
      </w:r>
    </w:p>
    <w:p w14:paraId="1E6EDE67" w14:textId="77777777" w:rsidR="0049159C" w:rsidRPr="009B6C07" w:rsidRDefault="00042B2A">
      <w:pPr>
        <w:pStyle w:val="affa"/>
        <w:numPr>
          <w:ilvl w:val="0"/>
          <w:numId w:val="21"/>
        </w:numPr>
        <w:spacing w:before="60" w:line="360" w:lineRule="auto"/>
        <w:ind w:left="0" w:firstLineChars="0" w:firstLine="546"/>
        <w:rPr>
          <w:rFonts w:ascii="宋体" w:hAnsi="宋体"/>
          <w:b/>
          <w:sz w:val="28"/>
          <w:szCs w:val="28"/>
        </w:rPr>
      </w:pPr>
      <w:r w:rsidRPr="009B6C07">
        <w:rPr>
          <w:rFonts w:ascii="宋体" w:hAnsi="宋体" w:hint="eastAsia"/>
          <w:b/>
          <w:sz w:val="28"/>
          <w:szCs w:val="28"/>
        </w:rPr>
        <w:t>采购人对投标人履行合同所必须的设备和专业技术能力无特殊要求，投标人具有有效的营业执照或法人证书以及有效的行政部门颁发的排污许可证或固定污染源排污登记回执即可，可不提供其他证明材料；</w:t>
      </w:r>
    </w:p>
    <w:p w14:paraId="1E56E96A" w14:textId="77777777" w:rsidR="0049159C" w:rsidRPr="009B6C07" w:rsidRDefault="00042B2A">
      <w:pPr>
        <w:pStyle w:val="affa"/>
        <w:numPr>
          <w:ilvl w:val="0"/>
          <w:numId w:val="21"/>
        </w:numPr>
        <w:spacing w:before="60" w:line="360" w:lineRule="auto"/>
        <w:ind w:left="0" w:firstLineChars="0" w:firstLine="546"/>
        <w:rPr>
          <w:rFonts w:ascii="宋体" w:hAnsi="宋体"/>
          <w:b/>
          <w:sz w:val="28"/>
          <w:szCs w:val="28"/>
        </w:rPr>
      </w:pPr>
      <w:r w:rsidRPr="009B6C07">
        <w:rPr>
          <w:rFonts w:ascii="宋体" w:hAnsi="宋体" w:hint="eastAsia"/>
          <w:b/>
          <w:sz w:val="28"/>
          <w:szCs w:val="28"/>
        </w:rPr>
        <w:t>投标人缴纳20</w:t>
      </w:r>
      <w:r w:rsidRPr="009B6C07">
        <w:rPr>
          <w:rFonts w:ascii="宋体" w:hAnsi="宋体"/>
          <w:b/>
          <w:sz w:val="28"/>
          <w:szCs w:val="28"/>
        </w:rPr>
        <w:t>20</w:t>
      </w:r>
      <w:r w:rsidRPr="009B6C07">
        <w:rPr>
          <w:rFonts w:ascii="宋体" w:hAnsi="宋体" w:hint="eastAsia"/>
          <w:b/>
          <w:sz w:val="28"/>
          <w:szCs w:val="28"/>
        </w:rPr>
        <w:t>或20</w:t>
      </w:r>
      <w:r w:rsidRPr="009B6C07">
        <w:rPr>
          <w:rFonts w:ascii="宋体" w:hAnsi="宋体"/>
          <w:b/>
          <w:sz w:val="28"/>
          <w:szCs w:val="28"/>
        </w:rPr>
        <w:t>21</w:t>
      </w:r>
      <w:r w:rsidRPr="009B6C07">
        <w:rPr>
          <w:rFonts w:ascii="宋体" w:hAnsi="宋体" w:hint="eastAsia"/>
          <w:b/>
          <w:sz w:val="28"/>
          <w:szCs w:val="28"/>
        </w:rPr>
        <w:t>年任意时段的社保的银行电子回单或行政部门出具的社保缴纳证明材料复印件；</w:t>
      </w:r>
    </w:p>
    <w:p w14:paraId="074552BD" w14:textId="77777777" w:rsidR="0049159C" w:rsidRPr="009B6C07" w:rsidRDefault="00042B2A">
      <w:pPr>
        <w:pStyle w:val="affa"/>
        <w:numPr>
          <w:ilvl w:val="0"/>
          <w:numId w:val="21"/>
        </w:numPr>
        <w:spacing w:before="60" w:line="360" w:lineRule="auto"/>
        <w:ind w:left="0" w:firstLineChars="0" w:firstLine="546"/>
        <w:rPr>
          <w:rFonts w:ascii="宋体" w:hAnsi="宋体"/>
          <w:b/>
          <w:sz w:val="28"/>
          <w:szCs w:val="28"/>
        </w:rPr>
      </w:pPr>
      <w:r w:rsidRPr="009B6C07">
        <w:rPr>
          <w:rFonts w:ascii="宋体" w:hAnsi="宋体" w:hint="eastAsia"/>
          <w:b/>
          <w:sz w:val="28"/>
          <w:szCs w:val="28"/>
        </w:rPr>
        <w:lastRenderedPageBreak/>
        <w:t>采购人对法律、行政法规规定的其他条件无特殊要求，投标人具有有效的营业执照或法人证书以及有效的行政部门颁发的排污许可证或固定污染源排污登记回执即可，可不提供其他证明材料。</w:t>
      </w:r>
    </w:p>
    <w:p w14:paraId="0983DE3A" w14:textId="77777777" w:rsidR="0049159C" w:rsidRPr="009B6C07" w:rsidRDefault="00042B2A">
      <w:pPr>
        <w:pStyle w:val="4"/>
        <w:numPr>
          <w:ilvl w:val="3"/>
          <w:numId w:val="6"/>
        </w:numPr>
        <w:rPr>
          <w:rFonts w:ascii="宋体" w:hAnsi="宋体"/>
        </w:rPr>
      </w:pPr>
      <w:r w:rsidRPr="009B6C07">
        <w:rPr>
          <w:rFonts w:ascii="宋体" w:hAnsi="宋体" w:hint="eastAsia"/>
        </w:rPr>
        <w:t>商务技术</w:t>
      </w:r>
      <w:r w:rsidRPr="009B6C07">
        <w:rPr>
          <w:rFonts w:ascii="宋体" w:hAnsi="宋体"/>
        </w:rPr>
        <w:t>响应</w:t>
      </w:r>
      <w:r w:rsidRPr="009B6C07">
        <w:rPr>
          <w:rFonts w:ascii="宋体" w:hAnsi="宋体" w:hint="eastAsia"/>
        </w:rPr>
        <w:t>文件</w:t>
      </w:r>
    </w:p>
    <w:p w14:paraId="22F10813" w14:textId="77777777" w:rsidR="0049159C" w:rsidRPr="009B6C07" w:rsidRDefault="00042B2A">
      <w:pPr>
        <w:numPr>
          <w:ilvl w:val="0"/>
          <w:numId w:val="22"/>
        </w:numPr>
        <w:tabs>
          <w:tab w:val="left" w:pos="1134"/>
        </w:tabs>
        <w:spacing w:line="360" w:lineRule="auto"/>
        <w:ind w:hanging="279"/>
        <w:jc w:val="left"/>
        <w:rPr>
          <w:rFonts w:ascii="宋体" w:hAnsi="宋体"/>
          <w:b/>
          <w:sz w:val="28"/>
          <w:szCs w:val="28"/>
        </w:rPr>
      </w:pPr>
      <w:r w:rsidRPr="009B6C07">
        <w:rPr>
          <w:rFonts w:ascii="宋体" w:hAnsi="宋体" w:hint="eastAsia"/>
          <w:b/>
          <w:sz w:val="28"/>
          <w:szCs w:val="28"/>
        </w:rPr>
        <w:t>投标函；</w:t>
      </w:r>
    </w:p>
    <w:p w14:paraId="13CF92CD" w14:textId="77777777" w:rsidR="0049159C" w:rsidRPr="009B6C07" w:rsidRDefault="00042B2A">
      <w:pPr>
        <w:numPr>
          <w:ilvl w:val="0"/>
          <w:numId w:val="22"/>
        </w:numPr>
        <w:tabs>
          <w:tab w:val="left" w:pos="1134"/>
        </w:tabs>
        <w:spacing w:line="360" w:lineRule="auto"/>
        <w:ind w:left="0" w:firstLine="546"/>
        <w:rPr>
          <w:rFonts w:ascii="宋体" w:hAnsi="宋体"/>
          <w:b/>
          <w:sz w:val="28"/>
          <w:szCs w:val="28"/>
        </w:rPr>
      </w:pPr>
      <w:r w:rsidRPr="009B6C07">
        <w:rPr>
          <w:rFonts w:ascii="宋体" w:hAnsi="宋体" w:hint="eastAsia"/>
          <w:b/>
          <w:sz w:val="28"/>
          <w:szCs w:val="28"/>
        </w:rPr>
        <w:t>法定代表人身份证明书；</w:t>
      </w:r>
    </w:p>
    <w:p w14:paraId="1D3F8A68" w14:textId="77777777" w:rsidR="0049159C" w:rsidRPr="009B6C07" w:rsidRDefault="00042B2A">
      <w:pPr>
        <w:numPr>
          <w:ilvl w:val="0"/>
          <w:numId w:val="22"/>
        </w:numPr>
        <w:tabs>
          <w:tab w:val="left" w:pos="1134"/>
        </w:tabs>
        <w:spacing w:line="360" w:lineRule="auto"/>
        <w:ind w:left="0" w:firstLine="546"/>
        <w:rPr>
          <w:rFonts w:ascii="宋体" w:hAnsi="宋体"/>
          <w:b/>
          <w:sz w:val="28"/>
          <w:szCs w:val="28"/>
        </w:rPr>
      </w:pPr>
      <w:r w:rsidRPr="009B6C07">
        <w:rPr>
          <w:rFonts w:ascii="宋体" w:hAnsi="宋体" w:hint="eastAsia"/>
          <w:b/>
          <w:sz w:val="28"/>
          <w:szCs w:val="28"/>
        </w:rPr>
        <w:t>投标人基本情况表；</w:t>
      </w:r>
    </w:p>
    <w:p w14:paraId="29AD79A5" w14:textId="77777777" w:rsidR="0049159C" w:rsidRPr="009B6C07" w:rsidRDefault="00042B2A">
      <w:pPr>
        <w:pStyle w:val="affa"/>
        <w:numPr>
          <w:ilvl w:val="0"/>
          <w:numId w:val="22"/>
        </w:numPr>
        <w:tabs>
          <w:tab w:val="left" w:pos="1134"/>
        </w:tabs>
        <w:spacing w:line="360" w:lineRule="auto"/>
        <w:ind w:left="0" w:firstLineChars="0" w:firstLine="567"/>
        <w:rPr>
          <w:rFonts w:ascii="宋体" w:hAnsi="宋体"/>
          <w:b/>
          <w:sz w:val="28"/>
          <w:szCs w:val="28"/>
        </w:rPr>
      </w:pPr>
      <w:r w:rsidRPr="009B6C07">
        <w:rPr>
          <w:rFonts w:ascii="宋体" w:hAnsi="宋体" w:hint="eastAsia"/>
          <w:b/>
          <w:sz w:val="28"/>
          <w:szCs w:val="28"/>
        </w:rPr>
        <w:t>中小企业声明函（如未提供中小企业声明函，则其投标产品中的小型、微型企业制造的货物不能享受招标文件规定的价格扣除，但不影响投标人投标文件的有效性）；</w:t>
      </w:r>
    </w:p>
    <w:p w14:paraId="7F207BD0" w14:textId="77777777" w:rsidR="0049159C" w:rsidRPr="009B6C07" w:rsidRDefault="00042B2A">
      <w:pPr>
        <w:pStyle w:val="affa"/>
        <w:numPr>
          <w:ilvl w:val="0"/>
          <w:numId w:val="22"/>
        </w:numPr>
        <w:tabs>
          <w:tab w:val="left" w:pos="1134"/>
        </w:tabs>
        <w:spacing w:line="360" w:lineRule="auto"/>
        <w:ind w:left="0" w:firstLineChars="0" w:firstLine="567"/>
        <w:rPr>
          <w:rFonts w:ascii="宋体" w:hAnsi="宋体"/>
          <w:b/>
          <w:sz w:val="28"/>
          <w:szCs w:val="28"/>
        </w:rPr>
      </w:pPr>
      <w:r w:rsidRPr="009B6C07">
        <w:rPr>
          <w:rFonts w:ascii="宋体" w:hAnsi="宋体" w:hint="eastAsia"/>
          <w:b/>
          <w:sz w:val="28"/>
          <w:szCs w:val="28"/>
        </w:rPr>
        <w:t>残疾人福利性单位声明函（如未提供残疾人福利性单位声明函，则其投标产品中的残疾人福利性单位制造的货物不能享受招标文件规定的价格扣除，但不影响投标人投标文件的有效性）；</w:t>
      </w:r>
    </w:p>
    <w:p w14:paraId="1C3AE8B4" w14:textId="77777777" w:rsidR="0049159C" w:rsidRPr="009B6C07" w:rsidRDefault="00042B2A">
      <w:pPr>
        <w:numPr>
          <w:ilvl w:val="0"/>
          <w:numId w:val="22"/>
        </w:numPr>
        <w:tabs>
          <w:tab w:val="left" w:pos="1134"/>
        </w:tabs>
        <w:spacing w:line="360" w:lineRule="auto"/>
        <w:ind w:left="0" w:firstLine="546"/>
        <w:rPr>
          <w:rFonts w:ascii="宋体" w:hAnsi="宋体"/>
          <w:b/>
          <w:sz w:val="28"/>
          <w:szCs w:val="28"/>
        </w:rPr>
      </w:pPr>
      <w:r w:rsidRPr="009B6C07">
        <w:rPr>
          <w:rFonts w:ascii="宋体" w:hAnsi="宋体" w:hint="eastAsia"/>
          <w:b/>
          <w:sz w:val="28"/>
          <w:szCs w:val="28"/>
        </w:rPr>
        <w:t>投标产品技术性能、技术参数和配置的详细描述；</w:t>
      </w:r>
    </w:p>
    <w:p w14:paraId="1AFE0AE6" w14:textId="77777777" w:rsidR="0049159C" w:rsidRPr="009B6C07" w:rsidRDefault="00042B2A">
      <w:pPr>
        <w:numPr>
          <w:ilvl w:val="0"/>
          <w:numId w:val="22"/>
        </w:numPr>
        <w:tabs>
          <w:tab w:val="left" w:pos="1134"/>
        </w:tabs>
        <w:spacing w:line="360" w:lineRule="auto"/>
        <w:ind w:left="0" w:firstLine="546"/>
        <w:rPr>
          <w:rFonts w:ascii="宋体" w:hAnsi="宋体"/>
          <w:b/>
          <w:sz w:val="28"/>
          <w:szCs w:val="28"/>
        </w:rPr>
      </w:pPr>
      <w:r w:rsidRPr="009B6C07">
        <w:rPr>
          <w:rFonts w:ascii="宋体" w:hAnsi="宋体" w:hint="eastAsia"/>
          <w:b/>
          <w:sz w:val="28"/>
          <w:szCs w:val="28"/>
        </w:rPr>
        <w:t>售后服务及承诺；</w:t>
      </w:r>
    </w:p>
    <w:p w14:paraId="1EF4D44D" w14:textId="77777777" w:rsidR="0049159C" w:rsidRPr="009B6C07" w:rsidRDefault="00042B2A">
      <w:pPr>
        <w:numPr>
          <w:ilvl w:val="0"/>
          <w:numId w:val="22"/>
        </w:numPr>
        <w:tabs>
          <w:tab w:val="left" w:pos="1134"/>
        </w:tabs>
        <w:spacing w:line="360" w:lineRule="auto"/>
        <w:ind w:left="0" w:firstLine="546"/>
        <w:rPr>
          <w:rFonts w:ascii="宋体" w:hAnsi="宋体"/>
          <w:b/>
          <w:sz w:val="28"/>
          <w:szCs w:val="28"/>
        </w:rPr>
      </w:pPr>
      <w:r w:rsidRPr="009B6C07">
        <w:rPr>
          <w:rFonts w:ascii="宋体" w:hAnsi="宋体" w:hint="eastAsia"/>
          <w:b/>
          <w:sz w:val="28"/>
          <w:szCs w:val="28"/>
        </w:rPr>
        <w:t>项目实施方案；</w:t>
      </w:r>
    </w:p>
    <w:p w14:paraId="31815109" w14:textId="77777777" w:rsidR="0049159C" w:rsidRPr="009B6C07" w:rsidRDefault="00042B2A">
      <w:pPr>
        <w:numPr>
          <w:ilvl w:val="0"/>
          <w:numId w:val="22"/>
        </w:numPr>
        <w:tabs>
          <w:tab w:val="left" w:pos="1134"/>
        </w:tabs>
        <w:spacing w:line="360" w:lineRule="auto"/>
        <w:ind w:left="0" w:firstLine="546"/>
        <w:rPr>
          <w:rFonts w:ascii="宋体" w:hAnsi="宋体"/>
          <w:b/>
          <w:sz w:val="28"/>
          <w:szCs w:val="28"/>
        </w:rPr>
      </w:pPr>
      <w:r w:rsidRPr="009B6C07">
        <w:rPr>
          <w:rFonts w:ascii="宋体" w:hAnsi="宋体" w:hint="eastAsia"/>
          <w:b/>
          <w:sz w:val="28"/>
          <w:szCs w:val="28"/>
        </w:rPr>
        <w:t>承诺函。</w:t>
      </w:r>
    </w:p>
    <w:p w14:paraId="490E8F8D" w14:textId="77777777" w:rsidR="0049159C" w:rsidRPr="009B6C07" w:rsidRDefault="00042B2A">
      <w:pPr>
        <w:pStyle w:val="4"/>
        <w:numPr>
          <w:ilvl w:val="3"/>
          <w:numId w:val="6"/>
        </w:numPr>
        <w:rPr>
          <w:rFonts w:ascii="宋体" w:hAnsi="宋体"/>
        </w:rPr>
      </w:pPr>
      <w:r w:rsidRPr="009B6C07">
        <w:rPr>
          <w:rFonts w:ascii="宋体" w:hAnsi="宋体" w:hint="eastAsia"/>
        </w:rPr>
        <w:t>报价</w:t>
      </w:r>
      <w:r w:rsidRPr="009B6C07">
        <w:rPr>
          <w:rFonts w:ascii="宋体" w:hAnsi="宋体"/>
        </w:rPr>
        <w:t>要求响应文件</w:t>
      </w:r>
    </w:p>
    <w:p w14:paraId="4EA5E06D" w14:textId="77777777" w:rsidR="0049159C" w:rsidRPr="009B6C07" w:rsidRDefault="00042B2A">
      <w:pPr>
        <w:pStyle w:val="affa"/>
        <w:numPr>
          <w:ilvl w:val="0"/>
          <w:numId w:val="23"/>
        </w:numPr>
        <w:tabs>
          <w:tab w:val="left" w:pos="1134"/>
        </w:tabs>
        <w:spacing w:line="360" w:lineRule="auto"/>
        <w:ind w:firstLineChars="0"/>
        <w:rPr>
          <w:rFonts w:ascii="宋体" w:hAnsi="宋体"/>
          <w:b/>
          <w:sz w:val="28"/>
          <w:szCs w:val="28"/>
        </w:rPr>
      </w:pPr>
      <w:r w:rsidRPr="009B6C07">
        <w:rPr>
          <w:rFonts w:ascii="宋体" w:hAnsi="宋体" w:hint="eastAsia"/>
          <w:b/>
          <w:sz w:val="28"/>
          <w:szCs w:val="28"/>
        </w:rPr>
        <w:t>开标一览表（投标报价以投标人在政府采购云平台开标一览表</w:t>
      </w:r>
    </w:p>
    <w:p w14:paraId="4C9F8505" w14:textId="77777777" w:rsidR="0049159C" w:rsidRPr="009B6C07" w:rsidRDefault="00042B2A">
      <w:pPr>
        <w:tabs>
          <w:tab w:val="left" w:pos="1134"/>
        </w:tabs>
        <w:spacing w:line="360" w:lineRule="auto"/>
        <w:rPr>
          <w:rFonts w:ascii="宋体" w:hAnsi="宋体"/>
          <w:b/>
          <w:sz w:val="28"/>
          <w:szCs w:val="28"/>
        </w:rPr>
      </w:pPr>
      <w:r w:rsidRPr="009B6C07">
        <w:rPr>
          <w:rFonts w:ascii="宋体" w:hAnsi="宋体" w:hint="eastAsia"/>
          <w:b/>
          <w:sz w:val="28"/>
          <w:szCs w:val="28"/>
        </w:rPr>
        <w:t>中填写的报价为准。）；</w:t>
      </w:r>
    </w:p>
    <w:p w14:paraId="1EBEFF57" w14:textId="77777777" w:rsidR="0049159C" w:rsidRPr="009B6C07" w:rsidRDefault="00042B2A">
      <w:pPr>
        <w:pStyle w:val="affa"/>
        <w:numPr>
          <w:ilvl w:val="0"/>
          <w:numId w:val="23"/>
        </w:numPr>
        <w:tabs>
          <w:tab w:val="left" w:pos="1134"/>
        </w:tabs>
        <w:spacing w:line="360" w:lineRule="auto"/>
        <w:ind w:left="0" w:firstLineChars="0" w:firstLine="546"/>
        <w:rPr>
          <w:rFonts w:ascii="宋体" w:hAnsi="宋体"/>
          <w:b/>
          <w:sz w:val="28"/>
          <w:szCs w:val="28"/>
        </w:rPr>
      </w:pPr>
      <w:r w:rsidRPr="009B6C07">
        <w:rPr>
          <w:rFonts w:ascii="宋体" w:hAnsi="宋体" w:hint="eastAsia"/>
          <w:b/>
          <w:sz w:val="28"/>
          <w:szCs w:val="28"/>
        </w:rPr>
        <w:t>分项报价明细表(分项报价明细表中要求填写品牌、规格型号、制造商、进口或国产的，投标人必须载明其投标产品的品牌、规格型号、制造商、进口或国产。)；</w:t>
      </w:r>
    </w:p>
    <w:p w14:paraId="20565D03"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53" w:name="_Toc316292020"/>
      <w:bookmarkStart w:id="54" w:name="_Toc316292019"/>
      <w:bookmarkStart w:id="55" w:name="_Toc316291396"/>
      <w:bookmarkStart w:id="56" w:name="_Toc316291395"/>
      <w:bookmarkStart w:id="57" w:name="_Toc183582218"/>
      <w:bookmarkStart w:id="58" w:name="_Toc183682355"/>
      <w:bookmarkStart w:id="59" w:name="_Toc217446049"/>
      <w:bookmarkEnd w:id="53"/>
      <w:bookmarkEnd w:id="54"/>
      <w:bookmarkEnd w:id="55"/>
      <w:bookmarkEnd w:id="56"/>
      <w:r w:rsidRPr="009B6C07">
        <w:rPr>
          <w:rFonts w:ascii="宋体" w:hAnsi="宋体" w:hint="eastAsia"/>
          <w:b/>
          <w:bCs/>
          <w:sz w:val="28"/>
          <w:szCs w:val="28"/>
        </w:rPr>
        <w:lastRenderedPageBreak/>
        <w:t>投标文件格式</w:t>
      </w:r>
      <w:bookmarkEnd w:id="57"/>
      <w:bookmarkEnd w:id="58"/>
      <w:bookmarkEnd w:id="59"/>
      <w:r w:rsidRPr="009B6C07">
        <w:rPr>
          <w:rFonts w:ascii="宋体" w:hAnsi="宋体" w:hint="eastAsia"/>
          <w:b/>
          <w:bCs/>
          <w:sz w:val="28"/>
          <w:szCs w:val="28"/>
        </w:rPr>
        <w:tab/>
      </w:r>
    </w:p>
    <w:p w14:paraId="2C3AFC9B" w14:textId="77777777" w:rsidR="0049159C" w:rsidRPr="009B6C07" w:rsidRDefault="00042B2A">
      <w:pPr>
        <w:numPr>
          <w:ilvl w:val="0"/>
          <w:numId w:val="24"/>
        </w:numPr>
        <w:tabs>
          <w:tab w:val="left" w:pos="1134"/>
        </w:tabs>
        <w:spacing w:line="360" w:lineRule="auto"/>
        <w:ind w:left="0" w:firstLine="567"/>
        <w:rPr>
          <w:rFonts w:ascii="宋体" w:hAnsi="宋体"/>
          <w:sz w:val="28"/>
          <w:szCs w:val="28"/>
        </w:rPr>
      </w:pPr>
      <w:r w:rsidRPr="009B6C07">
        <w:rPr>
          <w:rFonts w:ascii="宋体" w:hAnsi="宋体" w:hint="eastAsia"/>
          <w:sz w:val="28"/>
          <w:szCs w:val="28"/>
        </w:rPr>
        <w:t>投标人应按照招标文件第3章中提供的“投标文件格式”填写相关内容。</w:t>
      </w:r>
    </w:p>
    <w:p w14:paraId="6DF988D8" w14:textId="77777777" w:rsidR="0049159C" w:rsidRPr="009B6C07" w:rsidRDefault="00042B2A">
      <w:pPr>
        <w:numPr>
          <w:ilvl w:val="0"/>
          <w:numId w:val="24"/>
        </w:numPr>
        <w:tabs>
          <w:tab w:val="left" w:pos="1134"/>
        </w:tabs>
        <w:spacing w:line="360" w:lineRule="auto"/>
        <w:ind w:left="0" w:firstLine="567"/>
        <w:rPr>
          <w:rFonts w:ascii="宋体" w:hAnsi="宋体"/>
          <w:sz w:val="28"/>
          <w:szCs w:val="28"/>
        </w:rPr>
      </w:pPr>
      <w:r w:rsidRPr="009B6C07">
        <w:rPr>
          <w:rFonts w:ascii="宋体" w:hAnsi="宋体" w:hint="eastAsia"/>
          <w:sz w:val="28"/>
          <w:szCs w:val="28"/>
        </w:rPr>
        <w:t>对于没有格式要求的投标文件由投标人自行编写。</w:t>
      </w:r>
    </w:p>
    <w:p w14:paraId="1903ABB3"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投标报价</w:t>
      </w:r>
    </w:p>
    <w:p w14:paraId="3CDEB4CA" w14:textId="77777777" w:rsidR="0049159C" w:rsidRPr="009B6C07" w:rsidRDefault="00042B2A">
      <w:pPr>
        <w:numPr>
          <w:ilvl w:val="0"/>
          <w:numId w:val="25"/>
        </w:numPr>
        <w:tabs>
          <w:tab w:val="left" w:pos="1134"/>
        </w:tabs>
        <w:spacing w:line="360" w:lineRule="auto"/>
        <w:ind w:left="0" w:firstLine="560"/>
        <w:rPr>
          <w:rFonts w:ascii="宋体" w:hAnsi="宋体"/>
          <w:sz w:val="28"/>
          <w:szCs w:val="28"/>
        </w:rPr>
      </w:pPr>
      <w:r w:rsidRPr="009B6C07">
        <w:rPr>
          <w:rFonts w:ascii="宋体" w:hAnsi="宋体" w:hint="eastAsia"/>
          <w:sz w:val="28"/>
          <w:szCs w:val="28"/>
        </w:rPr>
        <w:t>投标人的报价是投标人响应招标项目要求的全部工作内容的价格体现，包括投标人完成本项目所需的一切费用。</w:t>
      </w:r>
    </w:p>
    <w:p w14:paraId="46CA7D27" w14:textId="77777777" w:rsidR="0049159C" w:rsidRPr="009B6C07" w:rsidRDefault="00042B2A">
      <w:pPr>
        <w:numPr>
          <w:ilvl w:val="0"/>
          <w:numId w:val="25"/>
        </w:numPr>
        <w:tabs>
          <w:tab w:val="left" w:pos="1134"/>
        </w:tabs>
        <w:spacing w:line="360" w:lineRule="auto"/>
        <w:ind w:left="0" w:firstLine="560"/>
        <w:rPr>
          <w:rFonts w:ascii="宋体" w:hAnsi="宋体"/>
          <w:sz w:val="28"/>
          <w:szCs w:val="28"/>
        </w:rPr>
      </w:pPr>
      <w:r w:rsidRPr="009B6C07">
        <w:rPr>
          <w:rFonts w:ascii="宋体" w:hAnsi="宋体" w:hint="eastAsia"/>
          <w:sz w:val="28"/>
          <w:szCs w:val="28"/>
        </w:rPr>
        <w:t>投标人每种货物及服务内容只允许有一个报价，并且在合同履行过程中是固定不变的，任何有选择或可调整的报价将不予接受，并按无效投标处理。</w:t>
      </w:r>
    </w:p>
    <w:p w14:paraId="61301DDA" w14:textId="77777777" w:rsidR="0049159C" w:rsidRPr="009B6C07" w:rsidRDefault="00042B2A">
      <w:pPr>
        <w:tabs>
          <w:tab w:val="left" w:pos="1134"/>
        </w:tabs>
        <w:spacing w:line="360" w:lineRule="auto"/>
        <w:ind w:firstLineChars="202" w:firstLine="566"/>
        <w:rPr>
          <w:rFonts w:ascii="宋体" w:hAnsi="宋体"/>
          <w:sz w:val="28"/>
          <w:szCs w:val="28"/>
        </w:rPr>
      </w:pPr>
      <w:bookmarkStart w:id="60" w:name="_Toc217446050"/>
      <w:bookmarkStart w:id="61" w:name="_Toc183682360"/>
      <w:bookmarkStart w:id="62" w:name="_Toc183582223"/>
      <w:r w:rsidRPr="009B6C07">
        <w:rPr>
          <w:rFonts w:ascii="宋体" w:hAnsi="宋体" w:hint="eastAsia"/>
          <w:sz w:val="28"/>
          <w:szCs w:val="28"/>
        </w:rPr>
        <w:t>三、投标文件报价出现前后不一致的，按照下列规定修正：（1）大写金额和小写金额不一致的，以大写金额为准，但大写金额出现文字错误，导致金额无法判断的除外；（</w:t>
      </w:r>
      <w:r w:rsidRPr="009B6C07">
        <w:rPr>
          <w:rFonts w:ascii="宋体" w:hAnsi="宋体"/>
          <w:sz w:val="28"/>
          <w:szCs w:val="28"/>
        </w:rPr>
        <w:t>2</w:t>
      </w:r>
      <w:r w:rsidRPr="009B6C07">
        <w:rPr>
          <w:rFonts w:ascii="宋体" w:hAnsi="宋体" w:hint="eastAsia"/>
          <w:sz w:val="28"/>
          <w:szCs w:val="28"/>
        </w:rPr>
        <w:t>）单价金额小数点或者百分比有明显错位的，应以总价为准，并修改单价；（</w:t>
      </w:r>
      <w:r w:rsidRPr="009B6C07">
        <w:rPr>
          <w:rFonts w:ascii="宋体" w:hAnsi="宋体"/>
          <w:sz w:val="28"/>
          <w:szCs w:val="28"/>
        </w:rPr>
        <w:t>3</w:t>
      </w:r>
      <w:r w:rsidRPr="009B6C07">
        <w:rPr>
          <w:rFonts w:ascii="宋体" w:hAnsi="宋体" w:hint="eastAsia"/>
          <w:sz w:val="28"/>
          <w:szCs w:val="28"/>
        </w:rPr>
        <w:t>）总价金额与按单价汇总金额不一致的，以单价金额计算结果为准。</w:t>
      </w:r>
    </w:p>
    <w:p w14:paraId="0DF6287D" w14:textId="77777777" w:rsidR="0049159C" w:rsidRPr="009B6C07" w:rsidRDefault="00042B2A">
      <w:pPr>
        <w:tabs>
          <w:tab w:val="left" w:pos="1134"/>
        </w:tabs>
        <w:spacing w:line="360" w:lineRule="auto"/>
        <w:ind w:firstLineChars="202" w:firstLine="566"/>
        <w:rPr>
          <w:rFonts w:ascii="宋体" w:hAnsi="宋体"/>
          <w:sz w:val="28"/>
          <w:szCs w:val="28"/>
        </w:rPr>
      </w:pPr>
      <w:r w:rsidRPr="009B6C07">
        <w:rPr>
          <w:rFonts w:cs="Arial" w:hint="eastAsia"/>
          <w:sz w:val="28"/>
          <w:szCs w:val="28"/>
        </w:rPr>
        <w:t>同时出现两种以上不一致的，按照前款规定的顺序修正。修正后的报价经投标人以书面形式通过云平台进行确认，并加盖投标人（法定名称）电子签章，投标人逾时确认的，其投标无效。</w:t>
      </w:r>
      <w:r w:rsidRPr="009B6C07">
        <w:rPr>
          <w:rFonts w:ascii="宋体" w:hAnsi="宋体" w:hint="eastAsia"/>
          <w:sz w:val="28"/>
          <w:szCs w:val="28"/>
        </w:rPr>
        <w:t>如因断电、断网、系统故障或其他不可抗力等因素</w:t>
      </w:r>
      <w:r w:rsidRPr="009B6C07">
        <w:rPr>
          <w:rFonts w:cs="Arial" w:hint="eastAsia"/>
          <w:sz w:val="28"/>
          <w:szCs w:val="28"/>
        </w:rPr>
        <w:t>，导致系统无法使用的，由投标人按评标委员会的要求进行澄清或者说明。</w:t>
      </w:r>
    </w:p>
    <w:p w14:paraId="377BF34A"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投标保证金</w:t>
      </w:r>
      <w:bookmarkEnd w:id="60"/>
      <w:bookmarkEnd w:id="61"/>
      <w:bookmarkEnd w:id="62"/>
    </w:p>
    <w:p w14:paraId="29313A59" w14:textId="77777777" w:rsidR="0049159C" w:rsidRPr="009B6C07" w:rsidRDefault="00042B2A">
      <w:pPr>
        <w:spacing w:line="360" w:lineRule="auto"/>
        <w:ind w:firstLineChars="200" w:firstLine="560"/>
        <w:rPr>
          <w:rFonts w:ascii="宋体" w:hAnsi="宋体"/>
          <w:sz w:val="28"/>
          <w:szCs w:val="28"/>
        </w:rPr>
      </w:pPr>
      <w:r w:rsidRPr="009B6C07">
        <w:rPr>
          <w:rFonts w:cs="Arial" w:hint="eastAsia"/>
          <w:sz w:val="28"/>
          <w:szCs w:val="28"/>
        </w:rPr>
        <w:t>本项目不收取投标保证金。</w:t>
      </w:r>
    </w:p>
    <w:p w14:paraId="6098215A" w14:textId="77777777" w:rsidR="0049159C" w:rsidRPr="009B6C07" w:rsidRDefault="00042B2A">
      <w:pPr>
        <w:keepNext/>
        <w:keepLines/>
        <w:numPr>
          <w:ilvl w:val="2"/>
          <w:numId w:val="6"/>
        </w:numPr>
        <w:tabs>
          <w:tab w:val="left" w:pos="851"/>
        </w:tabs>
        <w:spacing w:line="360" w:lineRule="auto"/>
        <w:ind w:left="0" w:firstLine="0"/>
        <w:outlineLvl w:val="2"/>
        <w:rPr>
          <w:rFonts w:ascii="宋体" w:hAnsi="宋体"/>
          <w:b/>
          <w:bCs/>
          <w:sz w:val="28"/>
          <w:szCs w:val="28"/>
        </w:rPr>
      </w:pPr>
      <w:bookmarkStart w:id="63" w:name="_Toc316292024"/>
      <w:bookmarkStart w:id="64" w:name="_Toc316291400"/>
      <w:bookmarkStart w:id="65" w:name="_Toc183682361"/>
      <w:bookmarkStart w:id="66" w:name="_Toc183582224"/>
      <w:bookmarkStart w:id="67" w:name="_Toc217446051"/>
      <w:bookmarkEnd w:id="63"/>
      <w:bookmarkEnd w:id="64"/>
      <w:r w:rsidRPr="009B6C07">
        <w:rPr>
          <w:rFonts w:ascii="宋体" w:hAnsi="宋体" w:hint="eastAsia"/>
          <w:b/>
          <w:bCs/>
          <w:sz w:val="28"/>
          <w:szCs w:val="28"/>
        </w:rPr>
        <w:t>投标有效期</w:t>
      </w:r>
      <w:bookmarkEnd w:id="65"/>
      <w:bookmarkEnd w:id="66"/>
      <w:bookmarkEnd w:id="67"/>
    </w:p>
    <w:p w14:paraId="47445C4D" w14:textId="77777777" w:rsidR="0049159C" w:rsidRPr="009B6C07" w:rsidRDefault="00042B2A">
      <w:pPr>
        <w:numPr>
          <w:ilvl w:val="0"/>
          <w:numId w:val="26"/>
        </w:numPr>
        <w:tabs>
          <w:tab w:val="left" w:pos="1134"/>
        </w:tabs>
        <w:spacing w:line="360" w:lineRule="auto"/>
        <w:ind w:left="0" w:firstLine="567"/>
        <w:rPr>
          <w:rFonts w:ascii="宋体" w:hAnsi="宋体"/>
          <w:sz w:val="28"/>
          <w:szCs w:val="28"/>
        </w:rPr>
      </w:pPr>
      <w:r w:rsidRPr="009B6C07">
        <w:rPr>
          <w:rFonts w:ascii="宋体" w:hAnsi="宋体" w:hint="eastAsia"/>
          <w:sz w:val="28"/>
          <w:szCs w:val="28"/>
        </w:rPr>
        <w:t>投标有效期为</w:t>
      </w:r>
      <w:r w:rsidRPr="009B6C07">
        <w:rPr>
          <w:rFonts w:ascii="Helvetica" w:hAnsi="Helvetica" w:cs="Helvetica" w:hint="eastAsia"/>
          <w:sz w:val="28"/>
          <w:szCs w:val="28"/>
        </w:rPr>
        <w:t>提交投标文件的截止之日起</w:t>
      </w:r>
      <w:r w:rsidRPr="009B6C07">
        <w:rPr>
          <w:rFonts w:ascii="宋体" w:hAnsi="宋体" w:hint="eastAsia"/>
          <w:sz w:val="28"/>
          <w:szCs w:val="28"/>
          <w:u w:val="single"/>
        </w:rPr>
        <w:t>120</w:t>
      </w:r>
      <w:r w:rsidRPr="009B6C07">
        <w:rPr>
          <w:rFonts w:ascii="宋体" w:hAnsi="宋体" w:hint="eastAsia"/>
          <w:sz w:val="28"/>
          <w:szCs w:val="28"/>
        </w:rPr>
        <w:t>天。投标有效期</w:t>
      </w:r>
      <w:r w:rsidRPr="009B6C07">
        <w:rPr>
          <w:rFonts w:ascii="宋体" w:hAnsi="宋体" w:hint="eastAsia"/>
          <w:sz w:val="28"/>
          <w:szCs w:val="28"/>
        </w:rPr>
        <w:lastRenderedPageBreak/>
        <w:t>短于此规定期限的或不作响应的，则其投标文件将按无效投标文件处理。</w:t>
      </w:r>
    </w:p>
    <w:p w14:paraId="2495D150" w14:textId="77777777" w:rsidR="0049159C" w:rsidRPr="009B6C07" w:rsidRDefault="00042B2A">
      <w:pPr>
        <w:numPr>
          <w:ilvl w:val="0"/>
          <w:numId w:val="26"/>
        </w:numPr>
        <w:tabs>
          <w:tab w:val="left" w:pos="1134"/>
        </w:tabs>
        <w:spacing w:line="360" w:lineRule="auto"/>
        <w:ind w:left="0" w:firstLine="567"/>
        <w:rPr>
          <w:rFonts w:ascii="宋体" w:hAnsi="宋体"/>
          <w:sz w:val="28"/>
          <w:szCs w:val="28"/>
        </w:rPr>
      </w:pPr>
      <w:r w:rsidRPr="009B6C07">
        <w:rPr>
          <w:rFonts w:ascii="宋体" w:hAnsi="宋体" w:hint="eastAsia"/>
          <w:sz w:val="28"/>
          <w:szCs w:val="28"/>
        </w:rPr>
        <w:t>特殊情况下，采购人可于投标有效期满之前要求投标人同意延长有效期，要求与答复均应为书面形式。投标人可以拒绝上述要求，其投标保证金不被没收。同意延长投标有效期的投标人不能修改其投标文件，关于投标保证金的有关规定在延长的投标有效期内继续有效。</w:t>
      </w:r>
    </w:p>
    <w:p w14:paraId="228BADA6" w14:textId="77777777" w:rsidR="0049159C" w:rsidRPr="009B6C07" w:rsidRDefault="00042B2A">
      <w:pPr>
        <w:pStyle w:val="3"/>
        <w:numPr>
          <w:ilvl w:val="2"/>
          <w:numId w:val="6"/>
        </w:numPr>
        <w:tabs>
          <w:tab w:val="left" w:pos="851"/>
        </w:tabs>
        <w:spacing w:after="200"/>
        <w:ind w:left="0" w:firstLine="0"/>
        <w:rPr>
          <w:color w:val="auto"/>
        </w:rPr>
      </w:pPr>
      <w:bookmarkStart w:id="68" w:name="_Toc183582227"/>
      <w:bookmarkStart w:id="69" w:name="_Toc183682364"/>
      <w:bookmarkStart w:id="70" w:name="_Toc217446054"/>
      <w:r w:rsidRPr="009B6C07">
        <w:rPr>
          <w:rFonts w:hint="eastAsia"/>
          <w:color w:val="auto"/>
        </w:rPr>
        <w:t>投标文件的制作、签章和加密</w:t>
      </w:r>
    </w:p>
    <w:p w14:paraId="63918CFF" w14:textId="77777777" w:rsidR="0049159C" w:rsidRPr="009B6C07" w:rsidRDefault="00042B2A">
      <w:pPr>
        <w:spacing w:line="360" w:lineRule="auto"/>
        <w:ind w:firstLineChars="200" w:firstLine="562"/>
        <w:rPr>
          <w:rFonts w:ascii="宋体" w:hAnsi="宋体"/>
          <w:sz w:val="28"/>
          <w:szCs w:val="28"/>
        </w:rPr>
      </w:pPr>
      <w:r w:rsidRPr="009B6C07">
        <w:rPr>
          <w:rFonts w:ascii="宋体" w:hAnsi="宋体" w:hint="eastAsia"/>
          <w:b/>
          <w:sz w:val="28"/>
          <w:szCs w:val="28"/>
        </w:rPr>
        <w:t>一、投标文件应根据招标文件的要求进行制作。</w:t>
      </w:r>
      <w:r w:rsidRPr="009B6C07">
        <w:rPr>
          <w:rFonts w:ascii="宋体" w:hAnsi="宋体" w:hint="eastAsia"/>
          <w:sz w:val="28"/>
          <w:szCs w:val="28"/>
        </w:rPr>
        <w:t>（说明：1、招标文件中要求提供复印件证明材料的，包含提供原件的影印件或复印件。2、要求提供复印件的证明材料须清晰可辨。）</w:t>
      </w:r>
    </w:p>
    <w:p w14:paraId="61DB0EB7"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二、投标文件制作详情：</w:t>
      </w:r>
    </w:p>
    <w:p w14:paraId="2BD07AE4" w14:textId="4387DD28" w:rsidR="0049159C" w:rsidRPr="004B2A3A" w:rsidRDefault="00042B2A">
      <w:pPr>
        <w:spacing w:line="360" w:lineRule="auto"/>
        <w:ind w:firstLineChars="200" w:firstLine="560"/>
        <w:rPr>
          <w:rFonts w:ascii="宋体" w:hAnsi="宋体"/>
          <w:sz w:val="28"/>
          <w:szCs w:val="28"/>
        </w:rPr>
      </w:pPr>
      <w:r w:rsidRPr="009B6C07">
        <w:rPr>
          <w:rFonts w:ascii="宋体" w:hAnsi="宋体" w:hint="eastAsia"/>
          <w:sz w:val="28"/>
          <w:szCs w:val="28"/>
        </w:rPr>
        <w:t>1、本项目实行电子投标。</w:t>
      </w:r>
      <w:r w:rsidR="004B2A3A">
        <w:rPr>
          <w:rFonts w:ascii="宋体" w:hAnsi="宋体" w:hint="eastAsia"/>
          <w:sz w:val="28"/>
          <w:szCs w:val="28"/>
        </w:rPr>
        <w:t>投标人</w:t>
      </w:r>
      <w:r w:rsidR="004B2A3A" w:rsidRPr="004B2A3A">
        <w:rPr>
          <w:rFonts w:ascii="宋体" w:hAnsi="宋体" w:hint="eastAsia"/>
          <w:sz w:val="28"/>
          <w:szCs w:val="28"/>
        </w:rPr>
        <w:t>应先安装“政采云投标客户端”（下载地址1：前往成都市公共资源交易服务中心门户网站（https://www.cdggzy.com/）—业务办理—下载专区—政府采购下载专区下载“政采云投标客户端”；下载地址2：https://customer.zcygov.cn/CA-driver-download?utm=web-ca-front.3ddc8fbb.0.0.3a16b7402a4511ec900b6349b129e0db</w:t>
      </w:r>
    </w:p>
    <w:p w14:paraId="780752B1" w14:textId="77777777" w:rsidR="0049159C" w:rsidRPr="009B6C07" w:rsidRDefault="00042B2A">
      <w:pPr>
        <w:spacing w:line="360" w:lineRule="auto"/>
        <w:ind w:firstLineChars="200" w:firstLine="562"/>
        <w:rPr>
          <w:rFonts w:ascii="宋体" w:hAnsi="宋体"/>
          <w:b/>
          <w:sz w:val="28"/>
          <w:szCs w:val="28"/>
        </w:rPr>
      </w:pPr>
      <w:r w:rsidRPr="009B6C07">
        <w:rPr>
          <w:rFonts w:ascii="宋体" w:hAnsi="宋体" w:hint="eastAsia"/>
          <w:b/>
          <w:sz w:val="28"/>
          <w:szCs w:val="28"/>
        </w:rPr>
        <w:t>2、投标文件应加盖投标人（法定名称）电子签章，不得使用投标人专用章（如经济合同章、投标专用章等）或下属单位印章代替。</w:t>
      </w:r>
    </w:p>
    <w:p w14:paraId="4BFC56A6" w14:textId="77777777" w:rsidR="0049159C" w:rsidRPr="009B6C07" w:rsidRDefault="00042B2A">
      <w:pPr>
        <w:spacing w:line="360" w:lineRule="auto"/>
        <w:ind w:firstLineChars="200" w:firstLine="562"/>
        <w:rPr>
          <w:rFonts w:ascii="宋体" w:hAnsi="宋体"/>
          <w:b/>
          <w:sz w:val="28"/>
          <w:szCs w:val="28"/>
        </w:rPr>
      </w:pPr>
      <w:r w:rsidRPr="009B6C07">
        <w:rPr>
          <w:rFonts w:ascii="宋体" w:hAnsi="宋体" w:hint="eastAsia"/>
          <w:b/>
          <w:sz w:val="28"/>
          <w:szCs w:val="28"/>
        </w:rPr>
        <w:t>3、投标人应使用本企业CA数字证书对投标文件进行加密。</w:t>
      </w:r>
    </w:p>
    <w:p w14:paraId="2A94EC02" w14:textId="77777777" w:rsidR="0049159C" w:rsidRPr="009B6C07" w:rsidRDefault="00042B2A">
      <w:pPr>
        <w:spacing w:line="360" w:lineRule="auto"/>
        <w:ind w:firstLineChars="200" w:firstLine="562"/>
        <w:rPr>
          <w:rFonts w:ascii="宋体" w:hAnsi="宋体"/>
          <w:b/>
          <w:sz w:val="28"/>
          <w:szCs w:val="28"/>
        </w:rPr>
      </w:pPr>
      <w:r w:rsidRPr="009B6C07">
        <w:rPr>
          <w:rFonts w:ascii="宋体" w:hAnsi="宋体" w:hint="eastAsia"/>
          <w:b/>
          <w:sz w:val="28"/>
          <w:szCs w:val="28"/>
        </w:rPr>
        <w:t>4、招标文件有修改的，投标人须重新下载修改后的招标文件（修改后的招标文件在更正公告中下载），根据修改后的招标文件制作、撤回修改，并递交投标文件。</w:t>
      </w:r>
    </w:p>
    <w:p w14:paraId="2E2ECA11" w14:textId="59E67C16" w:rsidR="0049159C" w:rsidRDefault="00042B2A">
      <w:pPr>
        <w:spacing w:line="360" w:lineRule="auto"/>
        <w:ind w:firstLineChars="200" w:firstLine="560"/>
        <w:rPr>
          <w:rFonts w:ascii="宋体" w:hAnsi="宋体"/>
          <w:sz w:val="28"/>
          <w:szCs w:val="28"/>
        </w:rPr>
      </w:pPr>
      <w:r w:rsidRPr="009B6C07">
        <w:rPr>
          <w:rFonts w:ascii="宋体" w:hAnsi="宋体" w:hint="eastAsia"/>
          <w:sz w:val="28"/>
          <w:szCs w:val="28"/>
        </w:rPr>
        <w:t>5、使用“政府采购云平台”（含政采云电子交易客户端）需要提前</w:t>
      </w:r>
      <w:r w:rsidRPr="009B6C07">
        <w:rPr>
          <w:rFonts w:ascii="宋体" w:hAnsi="宋体" w:hint="eastAsia"/>
          <w:sz w:val="28"/>
          <w:szCs w:val="28"/>
        </w:rPr>
        <w:lastRenderedPageBreak/>
        <w:t>申领CA数字证书及电子签章，请自行前往四川CA、CFCA、天威CA服务点办理，只需办理其中一家CA数字证书及签章（提示：办理时请说明参与成都市政府采购项目）。投标人应及时完成在“政府采购云平台”的CA账号绑定，确保顺利参与电子投标。</w:t>
      </w:r>
      <w:r w:rsidR="004B2A3A" w:rsidRPr="004B2A3A">
        <w:rPr>
          <w:rFonts w:ascii="宋体" w:hAnsi="宋体" w:hint="eastAsia"/>
          <w:sz w:val="28"/>
          <w:szCs w:val="28"/>
        </w:rPr>
        <w:t>政府采购云平台所支持的CA证书及签章：四川CA及金格签章，天威CA（金润版）及金润签章，CFCA及金格签章。</w:t>
      </w:r>
    </w:p>
    <w:p w14:paraId="41073F59" w14:textId="77777777" w:rsidR="004B2A3A" w:rsidRPr="004B2A3A" w:rsidRDefault="004B2A3A" w:rsidP="004B2A3A">
      <w:pPr>
        <w:spacing w:line="360" w:lineRule="auto"/>
        <w:ind w:firstLineChars="200" w:firstLine="560"/>
        <w:rPr>
          <w:rFonts w:ascii="宋体" w:hAnsi="宋体"/>
          <w:sz w:val="28"/>
          <w:szCs w:val="28"/>
        </w:rPr>
      </w:pPr>
      <w:r w:rsidRPr="004B2A3A">
        <w:rPr>
          <w:rFonts w:ascii="宋体" w:hAnsi="宋体" w:hint="eastAsia"/>
          <w:sz w:val="28"/>
          <w:szCs w:val="28"/>
        </w:rPr>
        <w:t>6、政府采购云平台技术支持：（1）钉钉群号：34165101（注：本群有3家CA办理人员加入）；如遇钉钉群满，请加钉钉群号：33782435（注：只加其中一个即可）。（2）统一热线电话：4008817190</w:t>
      </w:r>
    </w:p>
    <w:p w14:paraId="7A333B1E" w14:textId="4E160755" w:rsidR="004B2A3A" w:rsidRPr="004B2A3A" w:rsidRDefault="004B2A3A" w:rsidP="004B2A3A">
      <w:pPr>
        <w:spacing w:line="360" w:lineRule="auto"/>
        <w:ind w:firstLineChars="200" w:firstLine="560"/>
        <w:rPr>
          <w:rFonts w:ascii="宋体" w:hAnsi="宋体"/>
          <w:sz w:val="28"/>
          <w:szCs w:val="28"/>
        </w:rPr>
      </w:pPr>
      <w:r w:rsidRPr="004B2A3A">
        <w:rPr>
          <w:rFonts w:ascii="宋体" w:hAnsi="宋体" w:hint="eastAsia"/>
          <w:sz w:val="28"/>
          <w:szCs w:val="28"/>
        </w:rPr>
        <w:t>7、CA技术支持：四川CA：400-0281130；天威CA：(028)86694886、1592864708；CFCA：028-65785326、18033549468。”。</w:t>
      </w:r>
    </w:p>
    <w:p w14:paraId="682C3710" w14:textId="77777777" w:rsidR="004B2A3A" w:rsidRPr="009B6C07" w:rsidRDefault="004B2A3A">
      <w:pPr>
        <w:spacing w:line="360" w:lineRule="auto"/>
        <w:ind w:firstLineChars="200" w:firstLine="560"/>
        <w:rPr>
          <w:rFonts w:ascii="宋体" w:hAnsi="宋体"/>
          <w:sz w:val="28"/>
          <w:szCs w:val="28"/>
        </w:rPr>
      </w:pPr>
    </w:p>
    <w:p w14:paraId="540AB0A3" w14:textId="77777777" w:rsidR="0049159C" w:rsidRPr="009B6C07" w:rsidRDefault="00042B2A">
      <w:pPr>
        <w:pStyle w:val="3"/>
        <w:numPr>
          <w:ilvl w:val="2"/>
          <w:numId w:val="6"/>
        </w:numPr>
        <w:spacing w:after="200"/>
        <w:ind w:left="0" w:firstLine="0"/>
        <w:rPr>
          <w:color w:val="auto"/>
        </w:rPr>
      </w:pPr>
      <w:r w:rsidRPr="009B6C07">
        <w:rPr>
          <w:rFonts w:hint="eastAsia"/>
          <w:color w:val="auto"/>
        </w:rPr>
        <w:t>投标文件的</w:t>
      </w:r>
      <w:bookmarkEnd w:id="68"/>
      <w:bookmarkEnd w:id="69"/>
      <w:r w:rsidRPr="009B6C07">
        <w:rPr>
          <w:rFonts w:hint="eastAsia"/>
          <w:color w:val="auto"/>
        </w:rPr>
        <w:t>递交</w:t>
      </w:r>
      <w:bookmarkEnd w:id="70"/>
    </w:p>
    <w:p w14:paraId="39273B7A" w14:textId="77777777" w:rsidR="0049159C" w:rsidRPr="009B6C07" w:rsidRDefault="00042B2A">
      <w:pPr>
        <w:tabs>
          <w:tab w:val="left" w:pos="0"/>
        </w:tabs>
        <w:spacing w:line="360" w:lineRule="auto"/>
        <w:ind w:firstLineChars="150" w:firstLine="420"/>
        <w:rPr>
          <w:rFonts w:ascii="宋体" w:eastAsiaTheme="minorEastAsia" w:hAnsi="宋体" w:cstheme="minorBidi"/>
          <w:bCs/>
          <w:sz w:val="28"/>
          <w:szCs w:val="28"/>
        </w:rPr>
      </w:pPr>
      <w:r w:rsidRPr="009B6C07">
        <w:rPr>
          <w:rFonts w:ascii="宋体" w:eastAsiaTheme="minorEastAsia" w:hAnsi="宋体" w:cstheme="minorBidi" w:hint="eastAsia"/>
          <w:bCs/>
          <w:sz w:val="28"/>
          <w:szCs w:val="28"/>
        </w:rPr>
        <w:t>一、投标人应当在投标文件递交截止时间前，将生成的已加密的投标文件成功递交至“政府采购云平台”。</w:t>
      </w:r>
    </w:p>
    <w:p w14:paraId="31217E21" w14:textId="77777777" w:rsidR="0049159C" w:rsidRPr="009B6C07" w:rsidRDefault="00042B2A">
      <w:pPr>
        <w:tabs>
          <w:tab w:val="left" w:pos="0"/>
        </w:tabs>
        <w:spacing w:line="360" w:lineRule="auto"/>
        <w:ind w:firstLineChars="150" w:firstLine="420"/>
        <w:rPr>
          <w:rFonts w:ascii="宋体" w:eastAsiaTheme="minorEastAsia" w:hAnsi="宋体" w:cstheme="minorBidi"/>
          <w:bCs/>
          <w:sz w:val="28"/>
          <w:szCs w:val="28"/>
        </w:rPr>
      </w:pPr>
      <w:r w:rsidRPr="009B6C07">
        <w:rPr>
          <w:rFonts w:ascii="宋体" w:eastAsiaTheme="minorEastAsia" w:hAnsi="宋体" w:cstheme="minorBidi" w:hint="eastAsia"/>
          <w:bCs/>
          <w:sz w:val="28"/>
          <w:szCs w:val="28"/>
        </w:rPr>
        <w:t>二、因招标文件的修改推迟投标截止日期的，投标人按市公资交易中心在“四川政府采购网”和“成都市公共资源交易服务中心”网站上发布的澄清公告中修改的时间递交投标文件。</w:t>
      </w:r>
    </w:p>
    <w:p w14:paraId="6CF0846A" w14:textId="77777777" w:rsidR="0049159C" w:rsidRPr="009B6C07" w:rsidRDefault="00042B2A">
      <w:pPr>
        <w:tabs>
          <w:tab w:val="left" w:pos="0"/>
        </w:tabs>
        <w:spacing w:line="360" w:lineRule="auto"/>
        <w:ind w:firstLineChars="150" w:firstLine="420"/>
        <w:rPr>
          <w:rFonts w:ascii="宋体" w:hAnsi="宋体"/>
          <w:bCs/>
          <w:sz w:val="28"/>
          <w:szCs w:val="28"/>
        </w:rPr>
      </w:pPr>
      <w:r w:rsidRPr="009B6C07">
        <w:rPr>
          <w:rFonts w:ascii="宋体" w:eastAsiaTheme="minorEastAsia" w:hAnsi="宋体" w:cstheme="minorBidi" w:hint="eastAsia"/>
          <w:bCs/>
          <w:sz w:val="28"/>
          <w:szCs w:val="28"/>
        </w:rPr>
        <w:t>三、投标人应充分考虑递交文件的不可预见因素，未在投标截止时间前完成递交的，在投标截止时间后将无法递交</w:t>
      </w:r>
      <w:r w:rsidRPr="009B6C07">
        <w:rPr>
          <w:rFonts w:ascii="宋体" w:hAnsi="宋体" w:hint="eastAsia"/>
          <w:bCs/>
          <w:sz w:val="28"/>
          <w:szCs w:val="28"/>
        </w:rPr>
        <w:t>。</w:t>
      </w:r>
    </w:p>
    <w:p w14:paraId="6214BAD6" w14:textId="77777777" w:rsidR="0049159C" w:rsidRPr="009B6C07" w:rsidRDefault="00042B2A">
      <w:pPr>
        <w:pStyle w:val="3"/>
        <w:numPr>
          <w:ilvl w:val="2"/>
          <w:numId w:val="6"/>
        </w:numPr>
        <w:spacing w:after="200"/>
        <w:ind w:left="0" w:firstLine="0"/>
        <w:rPr>
          <w:color w:val="auto"/>
        </w:rPr>
      </w:pPr>
      <w:r w:rsidRPr="009B6C07">
        <w:rPr>
          <w:rFonts w:hint="eastAsia"/>
          <w:color w:val="auto"/>
        </w:rPr>
        <w:t>投标文件的补充、修改</w:t>
      </w:r>
    </w:p>
    <w:p w14:paraId="505085F9" w14:textId="77777777" w:rsidR="0049159C" w:rsidRPr="009B6C07" w:rsidRDefault="00042B2A">
      <w:pPr>
        <w:numPr>
          <w:ilvl w:val="0"/>
          <w:numId w:val="27"/>
        </w:numPr>
        <w:tabs>
          <w:tab w:val="left" w:pos="1134"/>
        </w:tabs>
        <w:spacing w:before="120" w:after="200" w:line="360" w:lineRule="auto"/>
        <w:ind w:left="0" w:firstLine="567"/>
        <w:rPr>
          <w:rFonts w:ascii="宋体" w:hAnsi="宋体"/>
          <w:sz w:val="28"/>
          <w:szCs w:val="28"/>
        </w:rPr>
      </w:pPr>
      <w:r w:rsidRPr="009B6C07">
        <w:rPr>
          <w:rFonts w:ascii="宋体" w:hAnsi="宋体" w:hint="eastAsia"/>
          <w:sz w:val="28"/>
          <w:szCs w:val="28"/>
        </w:rPr>
        <w:t>在投标截止时间之前，投标人可对已递交的投标文件进行补充、修改。补充或者修改投标文件的，应当先撤回已递交的投标文件，在“政</w:t>
      </w:r>
      <w:r w:rsidRPr="009B6C07">
        <w:rPr>
          <w:rFonts w:ascii="宋体" w:hAnsi="宋体" w:hint="eastAsia"/>
          <w:sz w:val="28"/>
          <w:szCs w:val="28"/>
        </w:rPr>
        <w:lastRenderedPageBreak/>
        <w:t>采云投标客户端”补充、修改投标文件并签章、加密后重新递交。撤回投标文件进行补充、修改，在投标截止时间前未重新递交的，视为撤回投标文件。</w:t>
      </w:r>
    </w:p>
    <w:p w14:paraId="3C308051" w14:textId="77777777" w:rsidR="0049159C" w:rsidRPr="009B6C07" w:rsidRDefault="00042B2A">
      <w:pPr>
        <w:numPr>
          <w:ilvl w:val="0"/>
          <w:numId w:val="27"/>
        </w:numPr>
        <w:tabs>
          <w:tab w:val="left" w:pos="1134"/>
        </w:tabs>
        <w:spacing w:before="120" w:after="200" w:line="360" w:lineRule="auto"/>
        <w:ind w:left="0" w:firstLine="567"/>
        <w:rPr>
          <w:rFonts w:ascii="宋体" w:hAnsi="宋体"/>
          <w:sz w:val="28"/>
          <w:szCs w:val="28"/>
        </w:rPr>
      </w:pPr>
      <w:r w:rsidRPr="009B6C07">
        <w:rPr>
          <w:rFonts w:ascii="宋体" w:hAnsi="宋体" w:hint="eastAsia"/>
          <w:sz w:val="28"/>
          <w:szCs w:val="28"/>
        </w:rPr>
        <w:t>在投标截止时间之后，投标人不得对其递交的投标文件做任何补充、修改。</w:t>
      </w:r>
    </w:p>
    <w:p w14:paraId="2BB77B9E" w14:textId="77777777" w:rsidR="0049159C" w:rsidRPr="009B6C07" w:rsidRDefault="00042B2A">
      <w:pPr>
        <w:pStyle w:val="3"/>
        <w:numPr>
          <w:ilvl w:val="2"/>
          <w:numId w:val="6"/>
        </w:numPr>
        <w:spacing w:after="200"/>
        <w:ind w:left="0" w:firstLine="0"/>
        <w:rPr>
          <w:color w:val="auto"/>
        </w:rPr>
      </w:pPr>
      <w:bookmarkStart w:id="71" w:name="_Toc316475586"/>
      <w:bookmarkStart w:id="72" w:name="_Toc316475587"/>
      <w:bookmarkStart w:id="73" w:name="_Toc183682365"/>
      <w:bookmarkStart w:id="74" w:name="_Toc183582228"/>
      <w:bookmarkStart w:id="75" w:name="_Toc217446055"/>
      <w:bookmarkEnd w:id="71"/>
      <w:bookmarkEnd w:id="72"/>
      <w:r w:rsidRPr="009B6C07">
        <w:rPr>
          <w:rFonts w:hint="eastAsia"/>
          <w:color w:val="auto"/>
        </w:rPr>
        <w:t>投标文件的</w:t>
      </w:r>
      <w:bookmarkEnd w:id="73"/>
      <w:bookmarkEnd w:id="74"/>
      <w:bookmarkEnd w:id="75"/>
      <w:r w:rsidRPr="009B6C07">
        <w:rPr>
          <w:rFonts w:hint="eastAsia"/>
          <w:color w:val="auto"/>
        </w:rPr>
        <w:t>撤回</w:t>
      </w:r>
    </w:p>
    <w:p w14:paraId="390E2E39" w14:textId="77777777" w:rsidR="0049159C" w:rsidRPr="009B6C07" w:rsidRDefault="00042B2A">
      <w:pPr>
        <w:spacing w:before="120" w:after="200" w:line="360" w:lineRule="auto"/>
        <w:ind w:firstLineChars="200" w:firstLine="560"/>
        <w:rPr>
          <w:rFonts w:ascii="宋体" w:hAnsi="宋体"/>
          <w:bCs/>
          <w:sz w:val="28"/>
          <w:szCs w:val="28"/>
        </w:rPr>
      </w:pPr>
      <w:r w:rsidRPr="009B6C07">
        <w:rPr>
          <w:rFonts w:ascii="宋体" w:hAnsi="宋体" w:hint="eastAsia"/>
          <w:bCs/>
          <w:sz w:val="28"/>
          <w:szCs w:val="28"/>
        </w:rPr>
        <w:t>在投标截止时间之前，投标人可对已递交的投标文件进行撤回。在投标截止时间之后，投标人不得撤回投标文件。</w:t>
      </w:r>
    </w:p>
    <w:p w14:paraId="701001AB" w14:textId="77777777" w:rsidR="0049159C" w:rsidRPr="009B6C07" w:rsidRDefault="00042B2A">
      <w:pPr>
        <w:pStyle w:val="3"/>
        <w:numPr>
          <w:ilvl w:val="2"/>
          <w:numId w:val="6"/>
        </w:numPr>
        <w:spacing w:after="200" w:line="240" w:lineRule="auto"/>
        <w:rPr>
          <w:color w:val="auto"/>
        </w:rPr>
      </w:pPr>
      <w:r w:rsidRPr="009B6C07">
        <w:rPr>
          <w:rFonts w:hint="eastAsia"/>
          <w:color w:val="auto"/>
        </w:rPr>
        <w:t>投标文件的解密</w:t>
      </w:r>
    </w:p>
    <w:p w14:paraId="311CE978" w14:textId="77777777" w:rsidR="0049159C" w:rsidRPr="009B6C07" w:rsidRDefault="00042B2A">
      <w:pPr>
        <w:tabs>
          <w:tab w:val="left" w:pos="1134"/>
        </w:tabs>
        <w:spacing w:before="120" w:line="360" w:lineRule="auto"/>
        <w:ind w:firstLineChars="202" w:firstLine="566"/>
        <w:rPr>
          <w:rFonts w:ascii="宋体" w:hAnsi="宋体"/>
          <w:bCs/>
          <w:sz w:val="28"/>
          <w:szCs w:val="28"/>
        </w:rPr>
      </w:pPr>
      <w:r w:rsidRPr="009B6C07">
        <w:rPr>
          <w:rFonts w:ascii="宋体" w:hAnsi="宋体" w:hint="eastAsia"/>
          <w:bCs/>
          <w:sz w:val="28"/>
          <w:szCs w:val="28"/>
        </w:rPr>
        <w:t>投标人</w:t>
      </w:r>
      <w:r w:rsidRPr="009B6C07">
        <w:rPr>
          <w:rFonts w:ascii="宋体" w:hAnsi="宋体" w:hint="eastAsia"/>
          <w:sz w:val="28"/>
          <w:szCs w:val="28"/>
        </w:rPr>
        <w:t>登录政府采购云平台，点击“项目采购—开标评标”模块，找到对应项目，进入“开标大厅”，等待市公资交易中心开启解密后，进行线上解密。</w:t>
      </w:r>
      <w:r w:rsidRPr="009B6C07">
        <w:rPr>
          <w:rFonts w:ascii="宋体" w:hAnsi="宋体" w:hint="eastAsia"/>
          <w:bCs/>
          <w:sz w:val="28"/>
          <w:szCs w:val="28"/>
        </w:rPr>
        <w:t>除因</w:t>
      </w:r>
      <w:r w:rsidRPr="009B6C07">
        <w:rPr>
          <w:rFonts w:ascii="宋体" w:hAnsi="宋体" w:hint="eastAsia"/>
          <w:sz w:val="28"/>
          <w:szCs w:val="28"/>
        </w:rPr>
        <w:t>市公资交易中心</w:t>
      </w:r>
      <w:r w:rsidRPr="009B6C07">
        <w:rPr>
          <w:rFonts w:ascii="宋体" w:hAnsi="宋体" w:hint="eastAsia"/>
          <w:bCs/>
          <w:sz w:val="28"/>
          <w:szCs w:val="28"/>
        </w:rPr>
        <w:t>断电、断网、系统故障或其他不可抗力等因素，导致系统无法使用外，投标人在规定的解密时间内，未成功解密的投标文件将视为无效投标文件。</w:t>
      </w:r>
    </w:p>
    <w:p w14:paraId="3D356D3F"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bookmarkStart w:id="76" w:name="_Toc81556395"/>
      <w:bookmarkStart w:id="77" w:name="_Toc77400782"/>
      <w:bookmarkStart w:id="78" w:name="_Toc217446056"/>
      <w:bookmarkStart w:id="79" w:name="_Toc89075878"/>
      <w:bookmarkStart w:id="80" w:name="_Toc183582231"/>
      <w:bookmarkStart w:id="81" w:name="_Toc183682368"/>
      <w:r w:rsidRPr="009B6C07">
        <w:rPr>
          <w:rFonts w:ascii="宋体" w:hAnsi="宋体" w:hint="eastAsia"/>
          <w:b/>
          <w:bCs/>
          <w:sz w:val="28"/>
          <w:szCs w:val="28"/>
        </w:rPr>
        <w:t>开标、资格审查、评标和中标</w:t>
      </w:r>
      <w:bookmarkEnd w:id="76"/>
      <w:bookmarkEnd w:id="77"/>
      <w:bookmarkEnd w:id="78"/>
      <w:bookmarkEnd w:id="79"/>
      <w:bookmarkEnd w:id="80"/>
      <w:bookmarkEnd w:id="81"/>
    </w:p>
    <w:p w14:paraId="45ACDCC2"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开标及开标程序</w:t>
      </w:r>
    </w:p>
    <w:p w14:paraId="139DD446" w14:textId="77777777" w:rsidR="0049159C" w:rsidRPr="009B6C07" w:rsidRDefault="00042B2A">
      <w:pPr>
        <w:pStyle w:val="affa"/>
        <w:numPr>
          <w:ilvl w:val="0"/>
          <w:numId w:val="28"/>
        </w:numPr>
        <w:tabs>
          <w:tab w:val="left" w:pos="1134"/>
        </w:tabs>
        <w:spacing w:before="120" w:after="200" w:line="360" w:lineRule="auto"/>
        <w:ind w:left="0" w:right="210" w:firstLineChars="0" w:firstLine="567"/>
        <w:rPr>
          <w:rFonts w:ascii="宋体" w:eastAsia="宋体" w:hAnsi="宋体" w:cs="宋体"/>
          <w:sz w:val="28"/>
          <w:szCs w:val="28"/>
        </w:rPr>
      </w:pPr>
      <w:r w:rsidRPr="009B6C07">
        <w:rPr>
          <w:rFonts w:ascii="宋体" w:eastAsia="宋体" w:hAnsi="宋体" w:cs="宋体" w:hint="eastAsia"/>
          <w:sz w:val="28"/>
          <w:szCs w:val="28"/>
        </w:rPr>
        <w:t>本项目为不见面开标项目。递交投标文件的投标人不足3家的，不予开标。</w:t>
      </w:r>
    </w:p>
    <w:p w14:paraId="28E53415" w14:textId="3A83506C" w:rsidR="0049159C" w:rsidRPr="009B6C07" w:rsidRDefault="00042B2A">
      <w:pPr>
        <w:pStyle w:val="affa"/>
        <w:numPr>
          <w:ilvl w:val="0"/>
          <w:numId w:val="28"/>
        </w:numPr>
        <w:tabs>
          <w:tab w:val="left" w:pos="1134"/>
        </w:tabs>
        <w:spacing w:before="120" w:after="200" w:line="360" w:lineRule="auto"/>
        <w:ind w:left="0" w:right="210" w:firstLineChars="0" w:firstLine="567"/>
        <w:rPr>
          <w:rFonts w:ascii="宋体" w:eastAsia="宋体" w:hAnsi="宋体" w:cs="宋体"/>
          <w:b/>
          <w:sz w:val="28"/>
          <w:szCs w:val="28"/>
        </w:rPr>
      </w:pPr>
      <w:r w:rsidRPr="009B6C07">
        <w:rPr>
          <w:rFonts w:ascii="宋体" w:eastAsia="宋体" w:hAnsi="宋体" w:cs="宋体" w:hint="eastAsia"/>
          <w:b/>
          <w:sz w:val="28"/>
          <w:szCs w:val="28"/>
        </w:rPr>
        <w:t>开标准备工作。</w:t>
      </w:r>
      <w:r w:rsidR="004B2A3A">
        <w:rPr>
          <w:rFonts w:ascii="宋体" w:eastAsia="宋体" w:hAnsi="宋体" w:cs="宋体" w:hint="eastAsia"/>
          <w:b/>
          <w:sz w:val="28"/>
          <w:szCs w:val="28"/>
        </w:rPr>
        <w:t>投标人</w:t>
      </w:r>
      <w:r w:rsidR="004B2A3A" w:rsidRPr="004B2A3A">
        <w:rPr>
          <w:rFonts w:ascii="宋体" w:eastAsia="宋体" w:hAnsi="宋体" w:cs="宋体" w:hint="eastAsia"/>
          <w:b/>
          <w:sz w:val="28"/>
          <w:szCs w:val="28"/>
        </w:rPr>
        <w:t>需在开标当日、递交施工响应</w:t>
      </w:r>
      <w:r w:rsidR="004B2A3A" w:rsidRPr="004B2A3A">
        <w:rPr>
          <w:rFonts w:ascii="宋体" w:eastAsia="宋体" w:hAnsi="宋体" w:cs="宋体"/>
          <w:b/>
          <w:sz w:val="28"/>
          <w:szCs w:val="28"/>
        </w:rPr>
        <w:t>文件</w:t>
      </w:r>
      <w:r w:rsidR="004B2A3A" w:rsidRPr="004B2A3A">
        <w:rPr>
          <w:rFonts w:ascii="宋体" w:eastAsia="宋体" w:hAnsi="宋体" w:cs="宋体" w:hint="eastAsia"/>
          <w:b/>
          <w:sz w:val="28"/>
          <w:szCs w:val="28"/>
        </w:rPr>
        <w:t>截止时间前登录“政府采购云平台”，通过“开标大厅”参与开标。登录政府采购云平台(www.zcygov.cn)—我的工作台—项目采购—开标评标—开标大厅[找到对应项目（包</w:t>
      </w:r>
      <w:r w:rsidR="004B2A3A" w:rsidRPr="004B2A3A">
        <w:rPr>
          <w:rFonts w:ascii="宋体" w:eastAsia="宋体" w:hAnsi="宋体" w:cs="宋体"/>
          <w:b/>
          <w:sz w:val="28"/>
          <w:szCs w:val="28"/>
        </w:rPr>
        <w:t>件</w:t>
      </w:r>
      <w:r w:rsidR="004B2A3A" w:rsidRPr="004B2A3A">
        <w:rPr>
          <w:rFonts w:ascii="宋体" w:eastAsia="宋体" w:hAnsi="宋体" w:cs="宋体" w:hint="eastAsia"/>
          <w:b/>
          <w:sz w:val="28"/>
          <w:szCs w:val="28"/>
        </w:rPr>
        <w:t>）]。提示：</w:t>
      </w:r>
      <w:r w:rsidR="004B2A3A">
        <w:rPr>
          <w:rFonts w:ascii="宋体" w:eastAsia="宋体" w:hAnsi="宋体" w:cs="宋体" w:hint="eastAsia"/>
          <w:b/>
          <w:sz w:val="28"/>
          <w:szCs w:val="28"/>
        </w:rPr>
        <w:t>投标人</w:t>
      </w:r>
      <w:r w:rsidR="004B2A3A" w:rsidRPr="004B2A3A">
        <w:rPr>
          <w:rFonts w:ascii="宋体" w:eastAsia="宋体" w:hAnsi="宋体" w:cs="宋体" w:hint="eastAsia"/>
          <w:b/>
          <w:sz w:val="28"/>
          <w:szCs w:val="28"/>
        </w:rPr>
        <w:t>未按时登录</w:t>
      </w:r>
      <w:r w:rsidR="004B2A3A" w:rsidRPr="004B2A3A">
        <w:rPr>
          <w:rFonts w:ascii="宋体" w:eastAsia="宋体" w:hAnsi="宋体" w:cs="宋体" w:hint="eastAsia"/>
          <w:b/>
          <w:sz w:val="28"/>
          <w:szCs w:val="28"/>
        </w:rPr>
        <w:lastRenderedPageBreak/>
        <w:t>不见面开标系统，错过开标解密时间的，由</w:t>
      </w:r>
      <w:r w:rsidR="004B2A3A">
        <w:rPr>
          <w:rFonts w:ascii="宋体" w:eastAsia="宋体" w:hAnsi="宋体" w:cs="宋体" w:hint="eastAsia"/>
          <w:b/>
          <w:sz w:val="28"/>
          <w:szCs w:val="28"/>
        </w:rPr>
        <w:t>投标人</w:t>
      </w:r>
      <w:r w:rsidR="004B2A3A" w:rsidRPr="004B2A3A">
        <w:rPr>
          <w:rFonts w:ascii="宋体" w:eastAsia="宋体" w:hAnsi="宋体" w:cs="宋体" w:hint="eastAsia"/>
          <w:b/>
          <w:sz w:val="28"/>
          <w:szCs w:val="28"/>
        </w:rPr>
        <w:t>自行承担不利后果。</w:t>
      </w:r>
    </w:p>
    <w:p w14:paraId="7C0BDB5F" w14:textId="77777777" w:rsidR="0049159C" w:rsidRPr="009B6C07" w:rsidRDefault="00042B2A">
      <w:pPr>
        <w:pStyle w:val="affa"/>
        <w:numPr>
          <w:ilvl w:val="0"/>
          <w:numId w:val="28"/>
        </w:numPr>
        <w:tabs>
          <w:tab w:val="left" w:pos="1134"/>
        </w:tabs>
        <w:spacing w:before="120" w:after="200" w:line="360" w:lineRule="auto"/>
        <w:ind w:left="0" w:right="210" w:firstLineChars="0" w:firstLine="567"/>
        <w:rPr>
          <w:rFonts w:ascii="宋体" w:eastAsia="宋体" w:hAnsi="宋体" w:cs="宋体"/>
          <w:b/>
          <w:sz w:val="28"/>
          <w:szCs w:val="28"/>
        </w:rPr>
      </w:pPr>
      <w:r w:rsidRPr="009B6C07">
        <w:rPr>
          <w:rFonts w:ascii="宋体" w:eastAsia="宋体" w:hAnsi="宋体" w:cs="宋体" w:hint="eastAsia"/>
          <w:b/>
          <w:sz w:val="28"/>
          <w:szCs w:val="28"/>
        </w:rPr>
        <w:t>解密投标文件。等待市公资交易中心开启解密后，投标人进行线上解密。开启解密后，投标人应在60分钟内，使用加密该投标文件的CA数字证书在线完成投标文件的解密。除因市公资交易中心断电、断网、系统故障或其他不可抗力等因素，导致系统无法使用外，投标人在规定的解密时间内，未成功解密的投标文件将视为无效投标文件。</w:t>
      </w:r>
    </w:p>
    <w:p w14:paraId="6DEBD23B" w14:textId="77777777" w:rsidR="0049159C" w:rsidRPr="009B6C07" w:rsidRDefault="00042B2A">
      <w:pPr>
        <w:pStyle w:val="affa"/>
        <w:numPr>
          <w:ilvl w:val="0"/>
          <w:numId w:val="28"/>
        </w:numPr>
        <w:tabs>
          <w:tab w:val="left" w:pos="1134"/>
        </w:tabs>
        <w:spacing w:before="120" w:after="200" w:line="360" w:lineRule="auto"/>
        <w:ind w:left="0" w:right="210" w:firstLineChars="0" w:firstLine="567"/>
        <w:rPr>
          <w:rFonts w:ascii="宋体" w:eastAsia="宋体" w:hAnsi="宋体" w:cs="宋体"/>
          <w:b/>
          <w:sz w:val="28"/>
          <w:szCs w:val="28"/>
        </w:rPr>
      </w:pPr>
      <w:r w:rsidRPr="009B6C07">
        <w:rPr>
          <w:rFonts w:ascii="宋体" w:eastAsia="宋体" w:hAnsi="宋体" w:cs="宋体" w:hint="eastAsia"/>
          <w:b/>
          <w:sz w:val="28"/>
          <w:szCs w:val="28"/>
        </w:rPr>
        <w:t>确认开标记录。解密时间截止或者所有投标人投标文件均完成解密后（以发生在先的时间为准），由“政府采购云平台”系统展示投标人名称、投标文件解密情况、投标报价等唱标内容。如成功解密投标文件的投标人不足三家的，则只展示投标人名称、投标文件解密情况。投标人对开标记录（包含解密情况、投标报价、其他情况等）在规定时间内确认，如未确认，视为认同开标记录。</w:t>
      </w:r>
    </w:p>
    <w:p w14:paraId="0AED120E" w14:textId="77777777" w:rsidR="0049159C" w:rsidRPr="009B6C07" w:rsidRDefault="00042B2A">
      <w:pPr>
        <w:pStyle w:val="affa"/>
        <w:numPr>
          <w:ilvl w:val="0"/>
          <w:numId w:val="28"/>
        </w:numPr>
        <w:tabs>
          <w:tab w:val="left" w:pos="1134"/>
        </w:tabs>
        <w:spacing w:before="120" w:after="200" w:line="360" w:lineRule="auto"/>
        <w:ind w:left="0" w:right="210" w:firstLineChars="0" w:firstLine="567"/>
        <w:rPr>
          <w:rFonts w:ascii="宋体" w:eastAsia="宋体" w:hAnsi="宋体" w:cs="宋体"/>
          <w:b/>
          <w:sz w:val="28"/>
          <w:szCs w:val="28"/>
        </w:rPr>
      </w:pPr>
      <w:r w:rsidRPr="009B6C07">
        <w:rPr>
          <w:rFonts w:ascii="宋体" w:eastAsia="宋体" w:hAnsi="宋体" w:cs="宋体" w:hint="eastAsia"/>
          <w:b/>
          <w:sz w:val="28"/>
          <w:szCs w:val="28"/>
        </w:rPr>
        <w:t>投标人对开标过程和开标记录有疑义，以及认为采购人、市公资交易中心相关工作人员有需要回避的情形的，及时向工作人员提出询问或者回避申请。采购人、市公资交易中心对投标人提出的询问或者回避申请应当及时处理。</w:t>
      </w:r>
    </w:p>
    <w:p w14:paraId="671F3A8F" w14:textId="77777777" w:rsidR="004B2A3A" w:rsidRDefault="00042B2A" w:rsidP="004B2A3A">
      <w:pPr>
        <w:pStyle w:val="affa"/>
        <w:numPr>
          <w:ilvl w:val="0"/>
          <w:numId w:val="28"/>
        </w:numPr>
        <w:tabs>
          <w:tab w:val="left" w:pos="1134"/>
        </w:tabs>
        <w:spacing w:before="120" w:after="200" w:line="360" w:lineRule="auto"/>
        <w:ind w:left="0" w:right="210" w:firstLineChars="0" w:firstLine="567"/>
        <w:rPr>
          <w:rFonts w:ascii="宋体" w:eastAsia="宋体" w:hAnsi="宋体" w:cs="宋体"/>
          <w:b/>
          <w:sz w:val="28"/>
          <w:szCs w:val="28"/>
        </w:rPr>
      </w:pPr>
      <w:r w:rsidRPr="009B6C07">
        <w:rPr>
          <w:rFonts w:ascii="宋体" w:eastAsia="宋体" w:hAnsi="宋体" w:cs="宋体" w:hint="eastAsia"/>
          <w:b/>
          <w:sz w:val="28"/>
          <w:szCs w:val="28"/>
        </w:rPr>
        <w:t>投标人</w:t>
      </w:r>
      <w:r w:rsidR="004B2A3A" w:rsidRPr="004B2A3A">
        <w:rPr>
          <w:rFonts w:ascii="宋体" w:eastAsia="宋体" w:hAnsi="宋体" w:cs="宋体" w:hint="eastAsia"/>
          <w:b/>
          <w:sz w:val="28"/>
          <w:szCs w:val="28"/>
        </w:rPr>
        <w:t>电脑终端等硬件设备和软件系统配置：供应商电脑终端等硬件设备和软件系统配置应符合电子投标（含不见面开标大厅）供应商电脑终端配置要求并运行正常，供应商承担因未尽职责产生的不利后果</w:t>
      </w:r>
      <w:r w:rsidRPr="009B6C07">
        <w:rPr>
          <w:rFonts w:ascii="宋体" w:eastAsia="宋体" w:hAnsi="宋体" w:cs="宋体" w:hint="eastAsia"/>
          <w:b/>
          <w:sz w:val="28"/>
          <w:szCs w:val="28"/>
        </w:rPr>
        <w:t>。</w:t>
      </w:r>
    </w:p>
    <w:p w14:paraId="029FF25D" w14:textId="059CB02C" w:rsidR="004B2A3A" w:rsidRPr="004B2A3A" w:rsidRDefault="004B2A3A" w:rsidP="004B2A3A">
      <w:pPr>
        <w:pStyle w:val="affa"/>
        <w:numPr>
          <w:ilvl w:val="0"/>
          <w:numId w:val="28"/>
        </w:numPr>
        <w:tabs>
          <w:tab w:val="left" w:pos="1134"/>
        </w:tabs>
        <w:spacing w:before="120" w:after="200" w:line="360" w:lineRule="auto"/>
        <w:ind w:left="0" w:right="210" w:firstLineChars="0" w:firstLine="567"/>
        <w:rPr>
          <w:rFonts w:ascii="宋体" w:eastAsia="宋体" w:hAnsi="宋体" w:cs="宋体"/>
          <w:b/>
          <w:sz w:val="28"/>
          <w:szCs w:val="28"/>
        </w:rPr>
      </w:pPr>
      <w:r w:rsidRPr="004B2A3A">
        <w:rPr>
          <w:rFonts w:ascii="宋体" w:eastAsia="宋体" w:hAnsi="宋体" w:cs="宋体" w:hint="eastAsia"/>
          <w:b/>
          <w:sz w:val="28"/>
          <w:szCs w:val="28"/>
        </w:rPr>
        <w:t>政府采购云平台运行基本环境要求：电脑应安装并顺利运行</w:t>
      </w:r>
      <w:r w:rsidRPr="004B2A3A">
        <w:rPr>
          <w:rFonts w:ascii="宋体" w:eastAsia="宋体" w:hAnsi="宋体" w:cs="宋体" w:hint="eastAsia"/>
          <w:b/>
          <w:sz w:val="28"/>
          <w:szCs w:val="28"/>
        </w:rPr>
        <w:lastRenderedPageBreak/>
        <w:t>64位win7以上操作系统，谷歌浏览器；正确的CA及签章驱动等；能流畅访问互联网。</w:t>
      </w:r>
    </w:p>
    <w:p w14:paraId="2A432378" w14:textId="77777777" w:rsidR="0049159C" w:rsidRPr="009B6C07" w:rsidRDefault="00042B2A">
      <w:pPr>
        <w:pStyle w:val="affa"/>
        <w:numPr>
          <w:ilvl w:val="0"/>
          <w:numId w:val="28"/>
        </w:numPr>
        <w:tabs>
          <w:tab w:val="left" w:pos="1134"/>
        </w:tabs>
        <w:spacing w:before="120" w:after="200" w:line="360" w:lineRule="auto"/>
        <w:ind w:left="0" w:right="210" w:firstLineChars="0" w:firstLine="567"/>
        <w:rPr>
          <w:rFonts w:ascii="宋体" w:eastAsia="宋体" w:hAnsi="宋体" w:cs="宋体"/>
          <w:b/>
          <w:sz w:val="28"/>
          <w:szCs w:val="28"/>
        </w:rPr>
      </w:pPr>
      <w:r w:rsidRPr="009B6C07">
        <w:rPr>
          <w:rFonts w:ascii="宋体" w:eastAsia="宋体" w:hAnsi="宋体" w:cs="宋体" w:hint="eastAsia"/>
          <w:b/>
          <w:sz w:val="28"/>
          <w:szCs w:val="28"/>
        </w:rPr>
        <w:t>因市公资交易中心断电、断网、系统故障或其他不可抗力等因素导致不见面开标系统无法正常运行的，开标活动中止或延迟，待系统恢复正常后继续进行开标活动。</w:t>
      </w:r>
    </w:p>
    <w:p w14:paraId="6CB47B7F" w14:textId="77777777" w:rsidR="0049159C" w:rsidRPr="009B6C07" w:rsidRDefault="00042B2A">
      <w:pPr>
        <w:pStyle w:val="affa"/>
        <w:numPr>
          <w:ilvl w:val="0"/>
          <w:numId w:val="28"/>
        </w:numPr>
        <w:tabs>
          <w:tab w:val="left" w:pos="1134"/>
        </w:tabs>
        <w:spacing w:before="120" w:after="200" w:line="360" w:lineRule="auto"/>
        <w:ind w:left="0" w:right="210" w:firstLineChars="0" w:firstLine="567"/>
        <w:rPr>
          <w:rFonts w:ascii="宋体" w:eastAsia="宋体" w:hAnsi="宋体" w:cs="宋体"/>
          <w:b/>
          <w:sz w:val="28"/>
          <w:szCs w:val="28"/>
        </w:rPr>
      </w:pPr>
      <w:r w:rsidRPr="009B6C07">
        <w:rPr>
          <w:rFonts w:ascii="宋体" w:eastAsia="宋体" w:hAnsi="宋体" w:cs="宋体" w:hint="eastAsia"/>
          <w:b/>
          <w:sz w:val="28"/>
          <w:szCs w:val="28"/>
        </w:rPr>
        <w:t>不见面开标过程中，各方主体均应遵守互联网有关规定，不得发表与交易活动无关的言论。</w:t>
      </w:r>
    </w:p>
    <w:p w14:paraId="62F2AD39"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资格审查</w:t>
      </w:r>
    </w:p>
    <w:p w14:paraId="12EC47BD" w14:textId="77777777" w:rsidR="0049159C" w:rsidRPr="009B6C07" w:rsidRDefault="00042B2A">
      <w:pPr>
        <w:spacing w:line="360" w:lineRule="auto"/>
        <w:ind w:firstLine="495"/>
        <w:rPr>
          <w:rFonts w:ascii="宋体" w:hAnsi="宋体"/>
          <w:sz w:val="28"/>
          <w:szCs w:val="28"/>
        </w:rPr>
      </w:pPr>
      <w:r w:rsidRPr="009B6C07">
        <w:rPr>
          <w:rFonts w:ascii="宋体" w:hAnsi="宋体" w:hint="eastAsia"/>
          <w:sz w:val="28"/>
          <w:szCs w:val="28"/>
        </w:rPr>
        <w:t>详见招标文件第5章。</w:t>
      </w:r>
    </w:p>
    <w:p w14:paraId="0D88E3F2"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评标</w:t>
      </w:r>
    </w:p>
    <w:p w14:paraId="579D7CED" w14:textId="77777777" w:rsidR="0049159C" w:rsidRPr="009B6C07" w:rsidRDefault="00042B2A">
      <w:pPr>
        <w:spacing w:line="360" w:lineRule="auto"/>
        <w:ind w:firstLine="495"/>
        <w:rPr>
          <w:rFonts w:ascii="宋体" w:hAnsi="宋体"/>
          <w:sz w:val="28"/>
          <w:szCs w:val="28"/>
        </w:rPr>
      </w:pPr>
      <w:r w:rsidRPr="009B6C07">
        <w:rPr>
          <w:rFonts w:ascii="宋体" w:hAnsi="宋体" w:hint="eastAsia"/>
          <w:sz w:val="28"/>
          <w:szCs w:val="28"/>
        </w:rPr>
        <w:t>详见招标文件第6章。</w:t>
      </w:r>
    </w:p>
    <w:p w14:paraId="4FCE6AE9"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82" w:name="_Toc183582238"/>
      <w:bookmarkStart w:id="83" w:name="_Toc183682375"/>
      <w:bookmarkStart w:id="84" w:name="_Toc217446063"/>
      <w:r w:rsidRPr="009B6C07">
        <w:rPr>
          <w:rFonts w:ascii="宋体" w:hAnsi="宋体" w:hint="eastAsia"/>
          <w:b/>
          <w:bCs/>
          <w:sz w:val="28"/>
          <w:szCs w:val="28"/>
        </w:rPr>
        <w:t>中标通知</w:t>
      </w:r>
      <w:bookmarkEnd w:id="82"/>
      <w:bookmarkEnd w:id="83"/>
      <w:r w:rsidRPr="009B6C07">
        <w:rPr>
          <w:rFonts w:ascii="宋体" w:hAnsi="宋体" w:hint="eastAsia"/>
          <w:b/>
          <w:bCs/>
          <w:sz w:val="28"/>
          <w:szCs w:val="28"/>
        </w:rPr>
        <w:t>书</w:t>
      </w:r>
      <w:bookmarkEnd w:id="84"/>
    </w:p>
    <w:p w14:paraId="3CE84C2E" w14:textId="77777777" w:rsidR="0049159C" w:rsidRPr="009B6C07" w:rsidRDefault="00042B2A">
      <w:pPr>
        <w:spacing w:line="360" w:lineRule="auto"/>
        <w:ind w:right="210" w:firstLineChars="200" w:firstLine="560"/>
        <w:rPr>
          <w:rFonts w:ascii="宋体" w:hAnsi="宋体"/>
          <w:sz w:val="28"/>
          <w:szCs w:val="28"/>
        </w:rPr>
      </w:pPr>
      <w:bookmarkStart w:id="85" w:name="_Toc217446064"/>
      <w:bookmarkStart w:id="86" w:name="_Toc183682377"/>
      <w:bookmarkStart w:id="87" w:name="_Toc183582240"/>
      <w:r w:rsidRPr="009B6C07">
        <w:rPr>
          <w:rFonts w:ascii="宋体" w:hAnsi="宋体" w:hint="eastAsia"/>
          <w:sz w:val="28"/>
          <w:szCs w:val="28"/>
        </w:rPr>
        <w:t>一、中标通知书为采购人签订政府采购合同的依据，是合同的有效组成部分。如果出现政府采购法律法规、规章制度规定的中标无效情形的，将以公告形式宣布发出的中标通知书无效，中标通知书将自动失效，并依法重新确定中标人或者重新开展采购活动。</w:t>
      </w:r>
    </w:p>
    <w:p w14:paraId="36BF4AE4"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二、中标通知书对采购人和中标人均具有法律效力。中标通知书发出后，采购人改变中标结果，或者中标人无正当理由放弃中标的，应当承担相应的法律责任。</w:t>
      </w:r>
    </w:p>
    <w:p w14:paraId="63A8DFEC"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三、中标公告在四川政府采购网上公告后，中标供应商自行登录政府采购云平台下载中标通知书。</w:t>
      </w:r>
    </w:p>
    <w:p w14:paraId="60A34B6E" w14:textId="77777777" w:rsidR="0049159C" w:rsidRPr="009B6C07" w:rsidRDefault="00042B2A">
      <w:pPr>
        <w:keepNext/>
        <w:keepLines/>
        <w:numPr>
          <w:ilvl w:val="1"/>
          <w:numId w:val="6"/>
        </w:numPr>
        <w:spacing w:before="240" w:line="360" w:lineRule="auto"/>
        <w:jc w:val="left"/>
        <w:outlineLvl w:val="1"/>
        <w:rPr>
          <w:rFonts w:ascii="宋体" w:hAnsi="宋体"/>
          <w:b/>
          <w:bCs/>
          <w:sz w:val="28"/>
          <w:szCs w:val="28"/>
        </w:rPr>
      </w:pPr>
      <w:bookmarkStart w:id="88" w:name="_Toc81556396"/>
      <w:r w:rsidRPr="009B6C07">
        <w:rPr>
          <w:rFonts w:ascii="宋体" w:hAnsi="宋体" w:hint="eastAsia"/>
          <w:b/>
          <w:bCs/>
          <w:sz w:val="28"/>
          <w:szCs w:val="28"/>
        </w:rPr>
        <w:lastRenderedPageBreak/>
        <w:t>签订及履行合同和验收</w:t>
      </w:r>
      <w:bookmarkEnd w:id="85"/>
      <w:bookmarkEnd w:id="88"/>
    </w:p>
    <w:p w14:paraId="7391ADF9"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89" w:name="_Toc217446065"/>
      <w:r w:rsidRPr="009B6C07">
        <w:rPr>
          <w:rFonts w:ascii="宋体" w:hAnsi="宋体" w:hint="eastAsia"/>
          <w:b/>
          <w:bCs/>
          <w:sz w:val="28"/>
          <w:szCs w:val="28"/>
        </w:rPr>
        <w:t>签订合同</w:t>
      </w:r>
      <w:bookmarkEnd w:id="89"/>
    </w:p>
    <w:p w14:paraId="36CC22B1"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一、疫情防控期间，采购人原则上在中标通知书发出之日起5个工作日内与中标人签订采购合同。因中标人的原因在中标通知书发出之日起30日内未与采购人签订采购合同或者中标人拒绝与采购人签订合同的，采购人可以按照评审报告推荐的中标候选人名单排序，确定下一候选人为中标供应商，也可以重新开展政府采购活动。</w:t>
      </w:r>
    </w:p>
    <w:p w14:paraId="505BB63E"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二、采购人不得向中标人提出任何不合理的要求，作为签订合同的条件，不得与中标人私下订立背离合同实质性内容的任何协议，所签订的合同不得对招标文件和中标人投标文件作实质性修改。</w:t>
      </w:r>
    </w:p>
    <w:p w14:paraId="696B4F79"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三、招标文件、投标文件、中标通知书等一切与本项目评标结果有关且经责任主体确认的资料均为合同的有效组成部分。</w:t>
      </w:r>
    </w:p>
    <w:p w14:paraId="54D4C4D3"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四、询问或者质疑事项可能影响中标、成交结果的，采购人应当暂停签订合同，已经签订合同的，应当中止履行合同。</w:t>
      </w:r>
    </w:p>
    <w:p w14:paraId="018FB3C3" w14:textId="77777777" w:rsidR="0049159C" w:rsidRPr="009B6C07" w:rsidRDefault="00042B2A">
      <w:pPr>
        <w:keepNext/>
        <w:keepLines/>
        <w:numPr>
          <w:ilvl w:val="2"/>
          <w:numId w:val="6"/>
        </w:numPr>
        <w:spacing w:line="360" w:lineRule="auto"/>
        <w:ind w:left="3119" w:hanging="3119"/>
        <w:outlineLvl w:val="2"/>
        <w:rPr>
          <w:rFonts w:ascii="宋体" w:hAnsi="宋体"/>
          <w:b/>
          <w:bCs/>
          <w:sz w:val="28"/>
          <w:szCs w:val="28"/>
        </w:rPr>
      </w:pPr>
      <w:bookmarkStart w:id="90" w:name="_Toc315871033"/>
      <w:bookmarkStart w:id="91" w:name="_Toc217446066"/>
      <w:bookmarkEnd w:id="90"/>
      <w:r w:rsidRPr="009B6C07">
        <w:rPr>
          <w:rFonts w:ascii="宋体" w:hAnsi="宋体" w:hint="eastAsia"/>
          <w:b/>
          <w:bCs/>
          <w:sz w:val="28"/>
          <w:szCs w:val="28"/>
        </w:rPr>
        <w:t>合同分包</w:t>
      </w:r>
      <w:bookmarkEnd w:id="91"/>
      <w:r w:rsidRPr="009B6C07">
        <w:rPr>
          <w:rFonts w:ascii="宋体" w:hAnsi="宋体" w:hint="eastAsia"/>
          <w:b/>
          <w:bCs/>
          <w:sz w:val="28"/>
          <w:szCs w:val="28"/>
        </w:rPr>
        <w:t>和转包</w:t>
      </w:r>
    </w:p>
    <w:p w14:paraId="00F002E8" w14:textId="77777777" w:rsidR="0049159C" w:rsidRPr="009B6C07" w:rsidRDefault="00042B2A">
      <w:pPr>
        <w:keepNext/>
        <w:keepLines/>
        <w:numPr>
          <w:ilvl w:val="3"/>
          <w:numId w:val="6"/>
        </w:numPr>
        <w:spacing w:line="360" w:lineRule="auto"/>
        <w:ind w:left="1275" w:hanging="1275"/>
        <w:outlineLvl w:val="2"/>
        <w:rPr>
          <w:rFonts w:ascii="宋体" w:hAnsi="宋体"/>
          <w:b/>
          <w:bCs/>
          <w:sz w:val="28"/>
          <w:szCs w:val="28"/>
        </w:rPr>
      </w:pPr>
      <w:r w:rsidRPr="009B6C07">
        <w:rPr>
          <w:rFonts w:ascii="宋体" w:hAnsi="宋体" w:hint="eastAsia"/>
          <w:b/>
          <w:bCs/>
          <w:sz w:val="28"/>
          <w:szCs w:val="28"/>
        </w:rPr>
        <w:t>合同分包</w:t>
      </w:r>
    </w:p>
    <w:p w14:paraId="12AC2134" w14:textId="77777777" w:rsidR="0049159C" w:rsidRPr="009B6C07" w:rsidRDefault="00042B2A">
      <w:pPr>
        <w:pStyle w:val="affe"/>
        <w:spacing w:line="360" w:lineRule="auto"/>
        <w:ind w:firstLineChars="200" w:firstLine="560"/>
        <w:rPr>
          <w:rFonts w:cs="Times New Roman"/>
          <w:sz w:val="28"/>
          <w:szCs w:val="28"/>
          <w:lang w:val="zh-CN"/>
        </w:rPr>
      </w:pPr>
      <w:r w:rsidRPr="009B6C07">
        <w:rPr>
          <w:rFonts w:cs="Times New Roman" w:hint="eastAsia"/>
          <w:sz w:val="28"/>
          <w:szCs w:val="28"/>
          <w:lang w:val="zh-CN"/>
        </w:rPr>
        <w:t>本</w:t>
      </w:r>
      <w:r w:rsidRPr="009B6C07">
        <w:rPr>
          <w:rFonts w:cs="Times New Roman"/>
          <w:sz w:val="28"/>
          <w:szCs w:val="28"/>
          <w:lang w:val="zh-CN"/>
        </w:rPr>
        <w:t>项目不允许分包</w:t>
      </w:r>
      <w:r w:rsidRPr="009B6C07">
        <w:rPr>
          <w:rFonts w:cs="Times New Roman" w:hint="eastAsia"/>
          <w:sz w:val="28"/>
          <w:szCs w:val="28"/>
          <w:lang w:val="zh-CN"/>
        </w:rPr>
        <w:t>。</w:t>
      </w:r>
    </w:p>
    <w:p w14:paraId="7082793A" w14:textId="77777777" w:rsidR="0049159C" w:rsidRPr="009B6C07" w:rsidRDefault="00042B2A">
      <w:pPr>
        <w:keepNext/>
        <w:keepLines/>
        <w:numPr>
          <w:ilvl w:val="3"/>
          <w:numId w:val="6"/>
        </w:numPr>
        <w:spacing w:line="360" w:lineRule="auto"/>
        <w:ind w:left="1275" w:hanging="1275"/>
        <w:outlineLvl w:val="2"/>
        <w:rPr>
          <w:rFonts w:ascii="宋体" w:hAnsi="宋体"/>
          <w:b/>
          <w:bCs/>
          <w:sz w:val="28"/>
          <w:szCs w:val="28"/>
        </w:rPr>
      </w:pPr>
      <w:r w:rsidRPr="009B6C07">
        <w:rPr>
          <w:rFonts w:ascii="宋体" w:hAnsi="宋体" w:hint="eastAsia"/>
          <w:b/>
          <w:bCs/>
          <w:sz w:val="28"/>
          <w:szCs w:val="28"/>
        </w:rPr>
        <w:t>合同转包</w:t>
      </w:r>
    </w:p>
    <w:p w14:paraId="58719380" w14:textId="77777777" w:rsidR="0049159C" w:rsidRPr="009B6C07" w:rsidRDefault="00042B2A">
      <w:pPr>
        <w:spacing w:line="360" w:lineRule="auto"/>
        <w:ind w:firstLineChars="200" w:firstLine="560"/>
        <w:rPr>
          <w:rFonts w:ascii="宋体" w:hAnsi="宋体" w:cs="宋体"/>
          <w:sz w:val="28"/>
          <w:szCs w:val="28"/>
        </w:rPr>
      </w:pPr>
      <w:r w:rsidRPr="009B6C07">
        <w:rPr>
          <w:rFonts w:ascii="宋体" w:hAnsi="宋体" w:hint="eastAsia"/>
          <w:sz w:val="28"/>
          <w:szCs w:val="28"/>
        </w:rPr>
        <w:t>一、严禁中标供应商将本项目转包。本项目所称转包，是指</w:t>
      </w:r>
      <w:r w:rsidRPr="009B6C07">
        <w:rPr>
          <w:rFonts w:ascii="宋体" w:hAnsi="宋体" w:cs="宋体" w:hint="eastAsia"/>
          <w:sz w:val="28"/>
          <w:szCs w:val="28"/>
        </w:rPr>
        <w:t xml:space="preserve">将本项目转给他人或者将本项目全部肢解以后以分包的名义分别转给他人的行为。 </w:t>
      </w:r>
    </w:p>
    <w:p w14:paraId="18348D9D" w14:textId="77777777" w:rsidR="0049159C" w:rsidRPr="009B6C07" w:rsidRDefault="00042B2A">
      <w:pPr>
        <w:spacing w:line="360" w:lineRule="auto"/>
        <w:ind w:firstLine="495"/>
        <w:rPr>
          <w:rFonts w:ascii="宋体" w:hAnsi="宋体"/>
          <w:sz w:val="28"/>
          <w:szCs w:val="28"/>
        </w:rPr>
      </w:pPr>
      <w:r w:rsidRPr="009B6C07">
        <w:rPr>
          <w:rFonts w:ascii="宋体" w:hAnsi="宋体" w:hint="eastAsia"/>
          <w:sz w:val="28"/>
          <w:szCs w:val="28"/>
        </w:rPr>
        <w:t>二、中标供应商转包的，视同拒绝履行政府采购合同，将依法追究法律责任。</w:t>
      </w:r>
    </w:p>
    <w:p w14:paraId="33297A08" w14:textId="77777777" w:rsidR="0049159C" w:rsidRPr="009B6C07" w:rsidRDefault="00042B2A">
      <w:pPr>
        <w:keepNext/>
        <w:keepLines/>
        <w:numPr>
          <w:ilvl w:val="2"/>
          <w:numId w:val="6"/>
        </w:numPr>
        <w:spacing w:before="240" w:line="360" w:lineRule="auto"/>
        <w:ind w:left="0" w:firstLine="0"/>
        <w:outlineLvl w:val="2"/>
        <w:rPr>
          <w:rFonts w:ascii="宋体" w:hAnsi="宋体"/>
          <w:b/>
          <w:bCs/>
          <w:sz w:val="28"/>
          <w:szCs w:val="28"/>
        </w:rPr>
      </w:pPr>
      <w:bookmarkStart w:id="92" w:name="_Toc217446067"/>
      <w:r w:rsidRPr="009B6C07">
        <w:rPr>
          <w:rFonts w:ascii="宋体" w:hAnsi="宋体" w:hint="eastAsia"/>
          <w:b/>
          <w:bCs/>
          <w:sz w:val="28"/>
          <w:szCs w:val="28"/>
        </w:rPr>
        <w:lastRenderedPageBreak/>
        <w:t>采购人增加合同标的的权</w:t>
      </w:r>
      <w:bookmarkEnd w:id="92"/>
      <w:r w:rsidRPr="009B6C07">
        <w:rPr>
          <w:rFonts w:ascii="宋体" w:hAnsi="宋体" w:hint="eastAsia"/>
          <w:b/>
          <w:bCs/>
          <w:sz w:val="28"/>
          <w:szCs w:val="28"/>
        </w:rPr>
        <w:t>利</w:t>
      </w:r>
    </w:p>
    <w:p w14:paraId="593B4F02" w14:textId="77777777" w:rsidR="0049159C" w:rsidRPr="009B6C07" w:rsidRDefault="00042B2A">
      <w:pPr>
        <w:spacing w:after="180" w:line="360" w:lineRule="auto"/>
        <w:ind w:firstLineChars="200" w:firstLine="560"/>
        <w:rPr>
          <w:rFonts w:ascii="宋体" w:hAnsi="宋体"/>
          <w:sz w:val="28"/>
          <w:szCs w:val="28"/>
        </w:rPr>
      </w:pPr>
      <w:r w:rsidRPr="009B6C07">
        <w:rPr>
          <w:rFonts w:ascii="宋体" w:hAnsi="宋体" w:hint="eastAsia"/>
          <w:sz w:val="28"/>
          <w:szCs w:val="28"/>
        </w:rPr>
        <w:t>采购合同履行过程中，采购人需要追加与合同标的相同的货物或者服务的，在不改变合同其他条款的前提下，可以与中标人协商签订补充合同，但所有补充合同的采购金额不得超过原合同采购金额的百分之十。</w:t>
      </w:r>
    </w:p>
    <w:p w14:paraId="5352F237"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93" w:name="_Toc217446068"/>
      <w:r w:rsidRPr="009B6C07">
        <w:rPr>
          <w:rFonts w:ascii="宋体" w:hAnsi="宋体" w:hint="eastAsia"/>
          <w:b/>
          <w:bCs/>
          <w:sz w:val="28"/>
          <w:szCs w:val="28"/>
        </w:rPr>
        <w:t>履约保证金</w:t>
      </w:r>
      <w:bookmarkEnd w:id="93"/>
    </w:p>
    <w:p w14:paraId="302316CD" w14:textId="77777777" w:rsidR="0049159C" w:rsidRPr="009B6C07" w:rsidRDefault="00042B2A">
      <w:pPr>
        <w:pStyle w:val="a4"/>
        <w:ind w:firstLine="560"/>
        <w:rPr>
          <w:rFonts w:ascii="宋体" w:hAnsi="宋体"/>
          <w:sz w:val="28"/>
          <w:szCs w:val="28"/>
        </w:rPr>
      </w:pPr>
      <w:bookmarkStart w:id="94" w:name="_Toc217446069"/>
      <w:r w:rsidRPr="009B6C07">
        <w:rPr>
          <w:rFonts w:ascii="宋体" w:hAnsi="宋体" w:hint="eastAsia"/>
          <w:sz w:val="28"/>
          <w:szCs w:val="28"/>
        </w:rPr>
        <w:t>本项目</w:t>
      </w:r>
      <w:r w:rsidRPr="009B6C07">
        <w:rPr>
          <w:rFonts w:ascii="宋体" w:hAnsi="宋体"/>
          <w:sz w:val="28"/>
          <w:szCs w:val="28"/>
        </w:rPr>
        <w:t>不收取履约保证金</w:t>
      </w:r>
      <w:r w:rsidRPr="009B6C07">
        <w:rPr>
          <w:rFonts w:ascii="宋体" w:hAnsi="宋体" w:hint="eastAsia"/>
          <w:sz w:val="28"/>
          <w:szCs w:val="28"/>
        </w:rPr>
        <w:t>。</w:t>
      </w:r>
    </w:p>
    <w:p w14:paraId="4D2E82C0"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合同公告</w:t>
      </w:r>
    </w:p>
    <w:p w14:paraId="0C5AD625" w14:textId="77777777" w:rsidR="0049159C" w:rsidRPr="009B6C07" w:rsidRDefault="00042B2A">
      <w:pPr>
        <w:spacing w:after="180" w:line="360" w:lineRule="auto"/>
        <w:ind w:firstLineChars="200" w:firstLine="560"/>
        <w:rPr>
          <w:rFonts w:ascii="宋体" w:hAnsi="宋体"/>
          <w:sz w:val="28"/>
          <w:szCs w:val="28"/>
        </w:rPr>
      </w:pPr>
      <w:r w:rsidRPr="009B6C07">
        <w:rPr>
          <w:rFonts w:ascii="宋体" w:hAnsi="宋体" w:hint="eastAsia"/>
          <w:sz w:val="28"/>
          <w:szCs w:val="28"/>
        </w:rPr>
        <w:t>采购人应当自政府采购合同签订之日起2个工作日内，在四川政府采购网公告，但政府采购合同中涉及国家秘密、商业秘密的内容除外。</w:t>
      </w:r>
    </w:p>
    <w:p w14:paraId="13D60D7B"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合同备案</w:t>
      </w:r>
    </w:p>
    <w:p w14:paraId="15CFD877"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疫情防控期间，采购人原则上在5个工作日内与供应商签订政府采购合同及按成都市财政局的要求完成合同备案工作。</w:t>
      </w:r>
    </w:p>
    <w:p w14:paraId="61B00A38"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履行合同</w:t>
      </w:r>
      <w:bookmarkEnd w:id="94"/>
    </w:p>
    <w:p w14:paraId="39850101"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一、合同一经签订，双方应严格履行合同规定的义务。</w:t>
      </w:r>
    </w:p>
    <w:p w14:paraId="3E84441A"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二、在合同履行过程中，如发生合同纠纷，合同双方应按照《中华人民共和国民法典》及合同条款的有关规定进行处理。</w:t>
      </w:r>
    </w:p>
    <w:p w14:paraId="733570E2"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95" w:name="_Toc217446070"/>
      <w:r w:rsidRPr="009B6C07">
        <w:rPr>
          <w:rFonts w:ascii="宋体" w:hAnsi="宋体" w:hint="eastAsia"/>
          <w:b/>
          <w:bCs/>
          <w:sz w:val="28"/>
          <w:szCs w:val="28"/>
        </w:rPr>
        <w:t>验收</w:t>
      </w:r>
      <w:bookmarkEnd w:id="95"/>
      <w:r w:rsidRPr="009B6C07">
        <w:rPr>
          <w:rFonts w:ascii="宋体" w:hAnsi="宋体" w:hint="eastAsia"/>
          <w:b/>
          <w:bCs/>
          <w:sz w:val="28"/>
          <w:szCs w:val="28"/>
        </w:rPr>
        <w:t>或考核</w:t>
      </w:r>
    </w:p>
    <w:p w14:paraId="64388D54" w14:textId="77777777" w:rsidR="0049159C" w:rsidRPr="009B6C07" w:rsidRDefault="00042B2A">
      <w:pPr>
        <w:spacing w:line="360" w:lineRule="auto"/>
        <w:ind w:firstLineChars="200" w:firstLine="560"/>
        <w:rPr>
          <w:rFonts w:ascii="宋体" w:hAnsi="宋体"/>
          <w:sz w:val="28"/>
          <w:szCs w:val="28"/>
        </w:rPr>
      </w:pPr>
      <w:bookmarkStart w:id="96" w:name="_Toc217446074"/>
      <w:bookmarkStart w:id="97" w:name="_Toc183682380"/>
      <w:bookmarkStart w:id="98" w:name="_Toc183582243"/>
      <w:bookmarkEnd w:id="86"/>
      <w:bookmarkEnd w:id="87"/>
      <w:r w:rsidRPr="009B6C07">
        <w:rPr>
          <w:rFonts w:ascii="宋体" w:hAnsi="宋体" w:hint="eastAsia"/>
          <w:sz w:val="28"/>
          <w:szCs w:val="28"/>
        </w:rPr>
        <w:t>采购人严格按照国家相关法律法规的要求组织验收或考核。</w:t>
      </w:r>
    </w:p>
    <w:p w14:paraId="6892B9D6"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资金支付</w:t>
      </w:r>
    </w:p>
    <w:p w14:paraId="5FF03D47" w14:textId="77777777" w:rsidR="0049159C" w:rsidRPr="009B6C07" w:rsidRDefault="00042B2A">
      <w:pPr>
        <w:shd w:val="clear" w:color="auto" w:fill="FFFFFF"/>
        <w:spacing w:line="360" w:lineRule="auto"/>
        <w:ind w:firstLine="570"/>
        <w:rPr>
          <w:rFonts w:ascii="宋体" w:hAnsi="宋体" w:cs="Helvetica"/>
          <w:sz w:val="28"/>
          <w:szCs w:val="28"/>
        </w:rPr>
      </w:pPr>
      <w:r w:rsidRPr="009B6C07">
        <w:rPr>
          <w:rFonts w:ascii="宋体" w:hAnsi="宋体" w:cs="Helvetica" w:hint="eastAsia"/>
          <w:sz w:val="28"/>
          <w:szCs w:val="28"/>
        </w:rPr>
        <w:t>采购人按财政部门的相关规定及采购合同的约定进行支付。</w:t>
      </w:r>
    </w:p>
    <w:p w14:paraId="1E6BB445"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bookmarkStart w:id="99" w:name="_Toc81556397"/>
      <w:r w:rsidRPr="009B6C07">
        <w:rPr>
          <w:rFonts w:ascii="宋体" w:hAnsi="宋体" w:hint="eastAsia"/>
          <w:b/>
          <w:bCs/>
          <w:sz w:val="28"/>
          <w:szCs w:val="28"/>
        </w:rPr>
        <w:t>投标纪律要求</w:t>
      </w:r>
      <w:bookmarkEnd w:id="96"/>
      <w:bookmarkEnd w:id="99"/>
    </w:p>
    <w:p w14:paraId="24EF8EFD"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100" w:name="_Toc217446075"/>
      <w:r w:rsidRPr="009B6C07">
        <w:rPr>
          <w:rFonts w:ascii="宋体" w:hAnsi="宋体" w:hint="eastAsia"/>
          <w:b/>
          <w:bCs/>
          <w:sz w:val="28"/>
          <w:szCs w:val="28"/>
        </w:rPr>
        <w:t>投标人不得具有的情形</w:t>
      </w:r>
      <w:bookmarkEnd w:id="100"/>
    </w:p>
    <w:p w14:paraId="154D442C" w14:textId="77777777" w:rsidR="0049159C" w:rsidRPr="009B6C07" w:rsidRDefault="00042B2A">
      <w:pPr>
        <w:spacing w:after="180" w:line="360" w:lineRule="auto"/>
        <w:ind w:firstLine="567"/>
        <w:rPr>
          <w:rFonts w:ascii="宋体" w:hAnsi="宋体"/>
          <w:sz w:val="28"/>
          <w:szCs w:val="28"/>
        </w:rPr>
      </w:pPr>
      <w:r w:rsidRPr="009B6C07">
        <w:rPr>
          <w:rFonts w:ascii="宋体" w:hAnsi="宋体" w:hint="eastAsia"/>
          <w:sz w:val="28"/>
          <w:szCs w:val="28"/>
        </w:rPr>
        <w:t>投标人参加投标不得有下列情形：</w:t>
      </w:r>
    </w:p>
    <w:p w14:paraId="503D11AB" w14:textId="77777777" w:rsidR="0049159C" w:rsidRPr="009B6C07" w:rsidRDefault="00042B2A">
      <w:pPr>
        <w:numPr>
          <w:ilvl w:val="1"/>
          <w:numId w:val="29"/>
        </w:numPr>
        <w:tabs>
          <w:tab w:val="left" w:pos="1134"/>
        </w:tabs>
        <w:spacing w:line="360" w:lineRule="auto"/>
        <w:ind w:left="420" w:firstLine="147"/>
        <w:rPr>
          <w:rFonts w:ascii="宋体" w:hAnsi="宋体"/>
          <w:sz w:val="28"/>
          <w:szCs w:val="28"/>
        </w:rPr>
      </w:pPr>
      <w:r w:rsidRPr="009B6C07">
        <w:rPr>
          <w:rFonts w:ascii="宋体" w:hAnsi="宋体" w:hint="eastAsia"/>
          <w:sz w:val="28"/>
          <w:szCs w:val="28"/>
        </w:rPr>
        <w:lastRenderedPageBreak/>
        <w:t>有下列情形之一的，视为投标人串通投标：</w:t>
      </w:r>
    </w:p>
    <w:p w14:paraId="51DBA41D" w14:textId="77777777" w:rsidR="0049159C" w:rsidRPr="009B6C07" w:rsidRDefault="00042B2A">
      <w:pPr>
        <w:tabs>
          <w:tab w:val="left" w:pos="1134"/>
        </w:tabs>
        <w:spacing w:line="360" w:lineRule="auto"/>
        <w:ind w:left="420"/>
        <w:rPr>
          <w:rFonts w:ascii="宋体" w:hAnsi="宋体"/>
          <w:sz w:val="28"/>
          <w:szCs w:val="28"/>
        </w:rPr>
      </w:pPr>
      <w:r w:rsidRPr="009B6C07">
        <w:rPr>
          <w:rFonts w:ascii="宋体" w:hAnsi="宋体" w:hint="eastAsia"/>
          <w:sz w:val="28"/>
          <w:szCs w:val="28"/>
        </w:rPr>
        <w:t>（一）不同投标人的投标文件由同一单位或者个人编制；</w:t>
      </w:r>
    </w:p>
    <w:p w14:paraId="7233C1F3" w14:textId="77777777" w:rsidR="0049159C" w:rsidRPr="009B6C07" w:rsidRDefault="00042B2A">
      <w:pPr>
        <w:tabs>
          <w:tab w:val="left" w:pos="1134"/>
        </w:tabs>
        <w:spacing w:line="360" w:lineRule="auto"/>
        <w:ind w:left="420"/>
        <w:rPr>
          <w:rFonts w:ascii="宋体" w:hAnsi="宋体"/>
          <w:sz w:val="28"/>
          <w:szCs w:val="28"/>
        </w:rPr>
      </w:pPr>
      <w:r w:rsidRPr="009B6C07">
        <w:rPr>
          <w:rFonts w:ascii="宋体" w:hAnsi="宋体" w:hint="eastAsia"/>
          <w:sz w:val="28"/>
          <w:szCs w:val="28"/>
        </w:rPr>
        <w:t>（二）不同投标人委托同一单位或者个人办理投标事宜；</w:t>
      </w:r>
    </w:p>
    <w:p w14:paraId="46A48A2D" w14:textId="77777777" w:rsidR="0049159C" w:rsidRPr="009B6C07" w:rsidRDefault="00042B2A">
      <w:pPr>
        <w:tabs>
          <w:tab w:val="left" w:pos="1134"/>
        </w:tabs>
        <w:spacing w:line="360" w:lineRule="auto"/>
        <w:ind w:left="420"/>
        <w:rPr>
          <w:rFonts w:ascii="宋体" w:hAnsi="宋体"/>
          <w:sz w:val="28"/>
          <w:szCs w:val="28"/>
        </w:rPr>
      </w:pPr>
      <w:r w:rsidRPr="009B6C07">
        <w:rPr>
          <w:rFonts w:ascii="宋体" w:hAnsi="宋体" w:hint="eastAsia"/>
          <w:sz w:val="28"/>
          <w:szCs w:val="28"/>
        </w:rPr>
        <w:t>（三）不同投标人的投标文件载明的项目管理成员或者联系人员为同一人；</w:t>
      </w:r>
    </w:p>
    <w:p w14:paraId="3155C6C7" w14:textId="77777777" w:rsidR="0049159C" w:rsidRPr="009B6C07" w:rsidRDefault="00042B2A">
      <w:pPr>
        <w:tabs>
          <w:tab w:val="left" w:pos="1134"/>
        </w:tabs>
        <w:spacing w:line="360" w:lineRule="auto"/>
        <w:ind w:firstLineChars="150" w:firstLine="420"/>
        <w:rPr>
          <w:rFonts w:ascii="宋体" w:hAnsi="宋体"/>
          <w:sz w:val="28"/>
          <w:szCs w:val="28"/>
        </w:rPr>
      </w:pPr>
      <w:r w:rsidRPr="009B6C07">
        <w:rPr>
          <w:rFonts w:ascii="宋体" w:hAnsi="宋体" w:hint="eastAsia"/>
          <w:sz w:val="28"/>
          <w:szCs w:val="28"/>
        </w:rPr>
        <w:t>（四）不同投标人的投标文件异常一致或者投标报价呈规律性差异；</w:t>
      </w:r>
    </w:p>
    <w:p w14:paraId="42B77F62" w14:textId="77777777" w:rsidR="0049159C" w:rsidRPr="009B6C07" w:rsidRDefault="00042B2A">
      <w:pPr>
        <w:tabs>
          <w:tab w:val="left" w:pos="1134"/>
        </w:tabs>
        <w:spacing w:line="360" w:lineRule="auto"/>
        <w:ind w:firstLineChars="150" w:firstLine="420"/>
        <w:rPr>
          <w:rFonts w:ascii="宋体" w:hAnsi="宋体"/>
          <w:sz w:val="28"/>
          <w:szCs w:val="28"/>
        </w:rPr>
      </w:pPr>
      <w:r w:rsidRPr="009B6C07">
        <w:rPr>
          <w:rFonts w:ascii="宋体" w:hAnsi="宋体" w:hint="eastAsia"/>
          <w:sz w:val="28"/>
          <w:szCs w:val="28"/>
        </w:rPr>
        <w:t>（五）不同投标人的投标文件相互混装；</w:t>
      </w:r>
    </w:p>
    <w:p w14:paraId="149EAA32" w14:textId="77777777" w:rsidR="0049159C" w:rsidRPr="009B6C07" w:rsidRDefault="00042B2A">
      <w:pPr>
        <w:tabs>
          <w:tab w:val="left" w:pos="1134"/>
        </w:tabs>
        <w:spacing w:line="360" w:lineRule="auto"/>
        <w:ind w:left="420"/>
        <w:rPr>
          <w:rFonts w:ascii="宋体" w:hAnsi="宋体"/>
          <w:sz w:val="28"/>
          <w:szCs w:val="28"/>
        </w:rPr>
      </w:pPr>
      <w:r w:rsidRPr="009B6C07">
        <w:rPr>
          <w:rFonts w:ascii="宋体" w:hAnsi="宋体" w:hint="eastAsia"/>
          <w:sz w:val="28"/>
          <w:szCs w:val="28"/>
        </w:rPr>
        <w:t>（六）不同投标人的投标保证金从同一单位或者个人的账户转出；</w:t>
      </w:r>
    </w:p>
    <w:p w14:paraId="25F4009B" w14:textId="77777777" w:rsidR="0049159C" w:rsidRPr="009B6C07" w:rsidRDefault="00042B2A">
      <w:pPr>
        <w:numPr>
          <w:ilvl w:val="1"/>
          <w:numId w:val="29"/>
        </w:numPr>
        <w:tabs>
          <w:tab w:val="left" w:pos="1134"/>
        </w:tabs>
        <w:spacing w:line="360" w:lineRule="auto"/>
        <w:ind w:left="420" w:firstLine="147"/>
        <w:rPr>
          <w:rFonts w:ascii="宋体" w:hAnsi="宋体"/>
          <w:sz w:val="28"/>
          <w:szCs w:val="28"/>
        </w:rPr>
      </w:pPr>
      <w:r w:rsidRPr="009B6C07">
        <w:rPr>
          <w:rFonts w:ascii="宋体" w:hAnsi="宋体" w:hint="eastAsia"/>
          <w:sz w:val="28"/>
          <w:szCs w:val="28"/>
        </w:rPr>
        <w:t>提供虚假材料谋取中标；</w:t>
      </w:r>
    </w:p>
    <w:p w14:paraId="1CC7F5E1" w14:textId="77777777" w:rsidR="0049159C" w:rsidRPr="009B6C07" w:rsidRDefault="00042B2A">
      <w:pPr>
        <w:numPr>
          <w:ilvl w:val="1"/>
          <w:numId w:val="29"/>
        </w:numPr>
        <w:tabs>
          <w:tab w:val="left" w:pos="1134"/>
        </w:tabs>
        <w:spacing w:line="360" w:lineRule="auto"/>
        <w:ind w:left="420" w:firstLine="147"/>
        <w:rPr>
          <w:rFonts w:ascii="宋体" w:hAnsi="宋体"/>
          <w:sz w:val="28"/>
          <w:szCs w:val="28"/>
        </w:rPr>
      </w:pPr>
      <w:r w:rsidRPr="009B6C07">
        <w:rPr>
          <w:rFonts w:ascii="宋体" w:hAnsi="宋体" w:hint="eastAsia"/>
          <w:sz w:val="28"/>
          <w:szCs w:val="28"/>
        </w:rPr>
        <w:t>采取不正当手段诋毁、排挤其他投标人；</w:t>
      </w:r>
    </w:p>
    <w:p w14:paraId="3E307BBA" w14:textId="77777777" w:rsidR="0049159C" w:rsidRPr="009B6C07" w:rsidRDefault="00042B2A">
      <w:pPr>
        <w:numPr>
          <w:ilvl w:val="1"/>
          <w:numId w:val="29"/>
        </w:numPr>
        <w:tabs>
          <w:tab w:val="left" w:pos="1134"/>
        </w:tabs>
        <w:spacing w:line="360" w:lineRule="auto"/>
        <w:ind w:left="420" w:firstLine="147"/>
        <w:rPr>
          <w:rFonts w:ascii="宋体" w:hAnsi="宋体"/>
          <w:sz w:val="28"/>
          <w:szCs w:val="28"/>
        </w:rPr>
      </w:pPr>
      <w:r w:rsidRPr="009B6C07">
        <w:rPr>
          <w:rFonts w:ascii="宋体" w:hAnsi="宋体" w:hint="eastAsia"/>
          <w:sz w:val="28"/>
          <w:szCs w:val="28"/>
        </w:rPr>
        <w:t>与采购人或</w:t>
      </w:r>
      <w:r w:rsidRPr="009B6C07">
        <w:rPr>
          <w:rFonts w:cs="Arial" w:hint="eastAsia"/>
          <w:sz w:val="28"/>
          <w:szCs w:val="28"/>
        </w:rPr>
        <w:t>市公资交易中心</w:t>
      </w:r>
      <w:r w:rsidRPr="009B6C07">
        <w:rPr>
          <w:rFonts w:ascii="宋体" w:hAnsi="宋体" w:hint="eastAsia"/>
          <w:sz w:val="28"/>
          <w:szCs w:val="28"/>
        </w:rPr>
        <w:t>、其他投标人恶意串通；</w:t>
      </w:r>
    </w:p>
    <w:p w14:paraId="650750E1" w14:textId="77777777" w:rsidR="0049159C" w:rsidRPr="009B6C07" w:rsidRDefault="00042B2A">
      <w:pPr>
        <w:numPr>
          <w:ilvl w:val="1"/>
          <w:numId w:val="29"/>
        </w:numPr>
        <w:tabs>
          <w:tab w:val="left" w:pos="1134"/>
        </w:tabs>
        <w:spacing w:line="360" w:lineRule="auto"/>
        <w:ind w:left="0" w:firstLine="567"/>
        <w:rPr>
          <w:rFonts w:ascii="宋体" w:hAnsi="宋体"/>
          <w:sz w:val="28"/>
          <w:szCs w:val="28"/>
        </w:rPr>
      </w:pPr>
      <w:r w:rsidRPr="009B6C07">
        <w:rPr>
          <w:rFonts w:ascii="宋体" w:hAnsi="宋体" w:hint="eastAsia"/>
          <w:sz w:val="28"/>
          <w:szCs w:val="28"/>
        </w:rPr>
        <w:t>向采购人或</w:t>
      </w:r>
      <w:r w:rsidRPr="009B6C07">
        <w:rPr>
          <w:rFonts w:cs="Arial" w:hint="eastAsia"/>
          <w:sz w:val="28"/>
          <w:szCs w:val="28"/>
        </w:rPr>
        <w:t>市公资交易中心</w:t>
      </w:r>
      <w:r w:rsidRPr="009B6C07">
        <w:rPr>
          <w:rFonts w:ascii="宋体" w:hAnsi="宋体" w:hint="eastAsia"/>
          <w:sz w:val="28"/>
          <w:szCs w:val="28"/>
        </w:rPr>
        <w:t>、评标委员会成员行贿或者提供其他不正当利益；</w:t>
      </w:r>
    </w:p>
    <w:p w14:paraId="64B6BE6C" w14:textId="77777777" w:rsidR="0049159C" w:rsidRPr="009B6C07" w:rsidRDefault="00042B2A">
      <w:pPr>
        <w:numPr>
          <w:ilvl w:val="1"/>
          <w:numId w:val="29"/>
        </w:numPr>
        <w:tabs>
          <w:tab w:val="left" w:pos="1134"/>
        </w:tabs>
        <w:spacing w:line="360" w:lineRule="auto"/>
        <w:ind w:left="420" w:firstLine="147"/>
        <w:rPr>
          <w:rFonts w:ascii="宋体" w:hAnsi="宋体"/>
          <w:sz w:val="28"/>
          <w:szCs w:val="28"/>
        </w:rPr>
      </w:pPr>
      <w:r w:rsidRPr="009B6C07">
        <w:rPr>
          <w:rFonts w:ascii="宋体" w:hAnsi="宋体" w:hint="eastAsia"/>
          <w:sz w:val="28"/>
          <w:szCs w:val="28"/>
        </w:rPr>
        <w:t>在招标过程中与采购人或</w:t>
      </w:r>
      <w:r w:rsidRPr="009B6C07">
        <w:rPr>
          <w:rFonts w:cs="Arial" w:hint="eastAsia"/>
          <w:sz w:val="28"/>
          <w:szCs w:val="28"/>
        </w:rPr>
        <w:t>市公资交易中心</w:t>
      </w:r>
      <w:r w:rsidRPr="009B6C07">
        <w:rPr>
          <w:rFonts w:ascii="宋体" w:hAnsi="宋体" w:hint="eastAsia"/>
          <w:sz w:val="28"/>
          <w:szCs w:val="28"/>
        </w:rPr>
        <w:t>进行协商谈判；</w:t>
      </w:r>
    </w:p>
    <w:p w14:paraId="51B42AA5" w14:textId="77777777" w:rsidR="0049159C" w:rsidRPr="009B6C07" w:rsidRDefault="00042B2A">
      <w:pPr>
        <w:numPr>
          <w:ilvl w:val="1"/>
          <w:numId w:val="29"/>
        </w:numPr>
        <w:tabs>
          <w:tab w:val="left" w:pos="1134"/>
        </w:tabs>
        <w:spacing w:line="360" w:lineRule="auto"/>
        <w:ind w:left="420" w:firstLine="147"/>
        <w:rPr>
          <w:rFonts w:ascii="宋体" w:hAnsi="宋体"/>
          <w:sz w:val="28"/>
          <w:szCs w:val="28"/>
        </w:rPr>
      </w:pPr>
      <w:r w:rsidRPr="009B6C07">
        <w:rPr>
          <w:rFonts w:ascii="宋体" w:hAnsi="宋体" w:hint="eastAsia"/>
          <w:sz w:val="28"/>
          <w:szCs w:val="28"/>
        </w:rPr>
        <w:t>中标后无正当理由拒不与采购人签订政府采购合同；</w:t>
      </w:r>
    </w:p>
    <w:p w14:paraId="07D4EDFC" w14:textId="77777777" w:rsidR="0049159C" w:rsidRPr="009B6C07" w:rsidRDefault="00042B2A">
      <w:pPr>
        <w:numPr>
          <w:ilvl w:val="1"/>
          <w:numId w:val="29"/>
        </w:numPr>
        <w:tabs>
          <w:tab w:val="left" w:pos="1134"/>
        </w:tabs>
        <w:spacing w:line="360" w:lineRule="auto"/>
        <w:ind w:left="420" w:firstLine="147"/>
        <w:rPr>
          <w:rFonts w:ascii="宋体" w:hAnsi="宋体"/>
          <w:sz w:val="28"/>
          <w:szCs w:val="28"/>
        </w:rPr>
      </w:pPr>
      <w:r w:rsidRPr="009B6C07">
        <w:rPr>
          <w:rFonts w:ascii="宋体" w:hAnsi="宋体" w:hint="eastAsia"/>
          <w:sz w:val="28"/>
          <w:szCs w:val="28"/>
        </w:rPr>
        <w:t>未按照采购文件确定的事项签订政府采购合同；</w:t>
      </w:r>
    </w:p>
    <w:p w14:paraId="0EBAA18F" w14:textId="77777777" w:rsidR="0049159C" w:rsidRPr="009B6C07" w:rsidRDefault="00042B2A">
      <w:pPr>
        <w:numPr>
          <w:ilvl w:val="1"/>
          <w:numId w:val="29"/>
        </w:numPr>
        <w:tabs>
          <w:tab w:val="left" w:pos="1134"/>
        </w:tabs>
        <w:spacing w:line="360" w:lineRule="auto"/>
        <w:ind w:left="420" w:firstLine="147"/>
        <w:rPr>
          <w:rFonts w:ascii="宋体" w:hAnsi="宋体"/>
          <w:sz w:val="28"/>
          <w:szCs w:val="28"/>
        </w:rPr>
      </w:pPr>
      <w:r w:rsidRPr="009B6C07">
        <w:rPr>
          <w:rFonts w:ascii="宋体" w:hAnsi="宋体" w:hint="eastAsia"/>
          <w:sz w:val="28"/>
          <w:szCs w:val="28"/>
        </w:rPr>
        <w:t>将政府采购合同转包或者违规分包；</w:t>
      </w:r>
    </w:p>
    <w:p w14:paraId="28D4A997" w14:textId="77777777" w:rsidR="0049159C" w:rsidRPr="009B6C07" w:rsidRDefault="00042B2A">
      <w:pPr>
        <w:numPr>
          <w:ilvl w:val="1"/>
          <w:numId w:val="29"/>
        </w:numPr>
        <w:tabs>
          <w:tab w:val="left" w:pos="1134"/>
        </w:tabs>
        <w:spacing w:line="360" w:lineRule="auto"/>
        <w:ind w:left="420" w:firstLine="147"/>
        <w:rPr>
          <w:rFonts w:ascii="宋体" w:hAnsi="宋体"/>
          <w:sz w:val="28"/>
          <w:szCs w:val="28"/>
        </w:rPr>
      </w:pPr>
      <w:r w:rsidRPr="009B6C07">
        <w:rPr>
          <w:rFonts w:ascii="宋体" w:hAnsi="宋体" w:hint="eastAsia"/>
          <w:sz w:val="28"/>
          <w:szCs w:val="28"/>
        </w:rPr>
        <w:t>提供假冒伪劣产品；</w:t>
      </w:r>
    </w:p>
    <w:p w14:paraId="017ADA01" w14:textId="77777777" w:rsidR="0049159C" w:rsidRPr="009B6C07" w:rsidRDefault="00042B2A">
      <w:pPr>
        <w:numPr>
          <w:ilvl w:val="1"/>
          <w:numId w:val="29"/>
        </w:numPr>
        <w:tabs>
          <w:tab w:val="left" w:pos="1134"/>
          <w:tab w:val="left" w:pos="1418"/>
        </w:tabs>
        <w:spacing w:line="360" w:lineRule="auto"/>
        <w:ind w:left="420" w:firstLine="147"/>
        <w:rPr>
          <w:rFonts w:ascii="宋体" w:hAnsi="宋体"/>
          <w:sz w:val="28"/>
          <w:szCs w:val="28"/>
        </w:rPr>
      </w:pPr>
      <w:r w:rsidRPr="009B6C07">
        <w:rPr>
          <w:rFonts w:ascii="宋体" w:hAnsi="宋体" w:hint="eastAsia"/>
          <w:sz w:val="28"/>
          <w:szCs w:val="28"/>
        </w:rPr>
        <w:t>擅自变更、中止或者终止政府采购合同；</w:t>
      </w:r>
    </w:p>
    <w:p w14:paraId="610A0B2A"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十二、被列入失信被执行人、重大税收违法案件当事人名单、政府采购严重违法失信行为记录名单。参加政府采购活动前三年内，在经营活动中有重大违法记录；</w:t>
      </w:r>
    </w:p>
    <w:p w14:paraId="595B29F1"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十三、在行贿犯罪信息查询期限内，根据中国裁判文书网（https://wenshu.court.gov.cn）查询结果供应商及其现任法定代表</w:t>
      </w:r>
      <w:r w:rsidRPr="009B6C07">
        <w:rPr>
          <w:rFonts w:ascii="宋体" w:hAnsi="宋体" w:hint="eastAsia"/>
          <w:sz w:val="28"/>
          <w:szCs w:val="28"/>
        </w:rPr>
        <w:lastRenderedPageBreak/>
        <w:t>人、主要负责人有行贿犯罪记录；</w:t>
      </w:r>
    </w:p>
    <w:p w14:paraId="1964E622"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十四、处于被行政部门禁止参与政府采购活动的期限内；</w:t>
      </w:r>
    </w:p>
    <w:p w14:paraId="4EDD6930" w14:textId="77777777" w:rsidR="0049159C" w:rsidRPr="009B6C07" w:rsidRDefault="00042B2A">
      <w:pPr>
        <w:tabs>
          <w:tab w:val="left" w:pos="1134"/>
        </w:tabs>
        <w:spacing w:line="360" w:lineRule="auto"/>
        <w:ind w:left="567"/>
        <w:rPr>
          <w:rFonts w:ascii="宋体" w:hAnsi="宋体"/>
          <w:sz w:val="28"/>
          <w:szCs w:val="28"/>
        </w:rPr>
      </w:pPr>
      <w:r w:rsidRPr="009B6C07">
        <w:rPr>
          <w:rFonts w:ascii="宋体" w:hAnsi="宋体" w:hint="eastAsia"/>
          <w:sz w:val="28"/>
          <w:szCs w:val="28"/>
        </w:rPr>
        <w:t>十五、拒绝有关部门的监督检查或者向监督检查部门提供虚假情况；</w:t>
      </w:r>
    </w:p>
    <w:p w14:paraId="1F19312E" w14:textId="77777777" w:rsidR="0049159C" w:rsidRPr="009B6C07" w:rsidRDefault="00042B2A">
      <w:pPr>
        <w:spacing w:after="180" w:line="360" w:lineRule="auto"/>
        <w:ind w:firstLineChars="202" w:firstLine="566"/>
        <w:rPr>
          <w:rFonts w:ascii="宋体" w:hAnsi="宋体"/>
          <w:sz w:val="28"/>
          <w:szCs w:val="28"/>
        </w:rPr>
      </w:pPr>
      <w:r w:rsidRPr="009B6C07">
        <w:rPr>
          <w:rFonts w:ascii="宋体" w:hAnsi="宋体" w:hint="eastAsia"/>
          <w:sz w:val="28"/>
          <w:szCs w:val="28"/>
        </w:rPr>
        <w:t>十六、法律法规规定的其他情形。</w:t>
      </w:r>
    </w:p>
    <w:p w14:paraId="248063EA" w14:textId="77777777" w:rsidR="0049159C" w:rsidRPr="009B6C07" w:rsidRDefault="00042B2A">
      <w:pPr>
        <w:spacing w:after="180" w:line="360" w:lineRule="auto"/>
        <w:ind w:firstLineChars="202" w:firstLine="568"/>
        <w:rPr>
          <w:rFonts w:ascii="宋体" w:hAnsi="宋体"/>
          <w:b/>
          <w:sz w:val="28"/>
          <w:szCs w:val="28"/>
        </w:rPr>
      </w:pPr>
      <w:r w:rsidRPr="009B6C07">
        <w:rPr>
          <w:rFonts w:ascii="宋体" w:hAnsi="宋体" w:hint="eastAsia"/>
          <w:b/>
          <w:sz w:val="28"/>
          <w:szCs w:val="28"/>
        </w:rPr>
        <w:t>投标人有上述情形的，按照规定追究法律责任，具备一至十四条情形之一的，同时将认定投标人投标无效或不确定其为中标人，或者取消中标资格或认定中标无效。</w:t>
      </w:r>
    </w:p>
    <w:p w14:paraId="6C85D64E"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bookmarkStart w:id="101" w:name="_Toc314574786"/>
      <w:r w:rsidRPr="009B6C07">
        <w:rPr>
          <w:rFonts w:ascii="宋体" w:hAnsi="宋体" w:hint="eastAsia"/>
          <w:b/>
          <w:bCs/>
          <w:sz w:val="28"/>
          <w:szCs w:val="28"/>
        </w:rPr>
        <w:t>保密</w:t>
      </w:r>
      <w:bookmarkEnd w:id="101"/>
    </w:p>
    <w:p w14:paraId="657B676B" w14:textId="77777777" w:rsidR="0049159C" w:rsidRPr="009B6C07" w:rsidRDefault="00042B2A">
      <w:pPr>
        <w:numPr>
          <w:ilvl w:val="0"/>
          <w:numId w:val="30"/>
        </w:numPr>
        <w:tabs>
          <w:tab w:val="left" w:pos="0"/>
          <w:tab w:val="left" w:pos="1134"/>
        </w:tabs>
        <w:spacing w:line="360" w:lineRule="auto"/>
        <w:ind w:left="0" w:firstLine="567"/>
        <w:rPr>
          <w:rFonts w:ascii="宋体" w:hAnsi="宋体"/>
          <w:sz w:val="28"/>
          <w:szCs w:val="28"/>
        </w:rPr>
      </w:pPr>
      <w:r w:rsidRPr="009B6C07">
        <w:rPr>
          <w:rFonts w:ascii="宋体" w:hAnsi="宋体" w:hint="eastAsia"/>
          <w:sz w:val="28"/>
          <w:szCs w:val="28"/>
        </w:rPr>
        <w:t>不得透露有关在系统中成功提交《采购文件获取登记表》的潜在投标人的任何情况。</w:t>
      </w:r>
    </w:p>
    <w:p w14:paraId="4A3B6217" w14:textId="77777777" w:rsidR="0049159C" w:rsidRPr="009B6C07" w:rsidRDefault="00042B2A">
      <w:pPr>
        <w:numPr>
          <w:ilvl w:val="0"/>
          <w:numId w:val="30"/>
        </w:numPr>
        <w:tabs>
          <w:tab w:val="left" w:pos="0"/>
          <w:tab w:val="left" w:pos="1134"/>
        </w:tabs>
        <w:spacing w:line="360" w:lineRule="auto"/>
        <w:ind w:left="0" w:firstLine="567"/>
        <w:rPr>
          <w:rFonts w:ascii="宋体" w:hAnsi="宋体"/>
          <w:sz w:val="28"/>
          <w:szCs w:val="28"/>
        </w:rPr>
      </w:pPr>
      <w:r w:rsidRPr="009B6C07">
        <w:rPr>
          <w:rFonts w:ascii="宋体" w:hAnsi="宋体" w:hint="eastAsia"/>
          <w:sz w:val="28"/>
          <w:szCs w:val="28"/>
        </w:rPr>
        <w:t>有关投标文件的审查、澄清、评估和比较以及合同授予意向等情况都不得对外透露。</w:t>
      </w:r>
    </w:p>
    <w:p w14:paraId="632EED9C"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回避</w:t>
      </w:r>
    </w:p>
    <w:p w14:paraId="1A5E7109"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在政府采购活动中，采购人员（如采购人内部负责采购项目的具体经办工作人员或直接分管采购项目的负责人、市公资交易中心负责采购项目的具体经办工作人员或直接分管采购活动的负责人等）及相关人员与供应商有下列利害关系之一的，应当回避：</w:t>
      </w:r>
    </w:p>
    <w:p w14:paraId="3423274F"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（一）参加采购活动前3年内与供应商存在劳动关系；</w:t>
      </w:r>
    </w:p>
    <w:p w14:paraId="43A7CEA7"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（二）参加采购活动前3年内担任供应商的董事、监事；</w:t>
      </w:r>
    </w:p>
    <w:p w14:paraId="17AFA50D"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（三）参加采购活动前3年内是供应商的控股股东或者实际控制人；</w:t>
      </w:r>
    </w:p>
    <w:p w14:paraId="485BA908"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（四）与供应商的法定代表人或者负责人有夫妻、直系血亲、三代以内旁系血亲或者近姻亲关系；</w:t>
      </w:r>
    </w:p>
    <w:p w14:paraId="7F70726B"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（五）与供应商有其他可能影响政府采购活动公平、公正进行的关</w:t>
      </w:r>
      <w:r w:rsidRPr="009B6C07">
        <w:rPr>
          <w:rFonts w:ascii="宋体" w:hAnsi="宋体" w:hint="eastAsia"/>
          <w:sz w:val="28"/>
          <w:szCs w:val="28"/>
        </w:rPr>
        <w:lastRenderedPageBreak/>
        <w:t>系。</w:t>
      </w:r>
    </w:p>
    <w:p w14:paraId="17E25CE6"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供应商认为采购人员及相关人员与其他供应商有利害关系的，可以向采购人或者采购代理机构书面提出回避申请，并说明理由。采购人或者采购代理机构应当及时询问被申请回避人员，有利害关系的被申请回避人员应当回避。</w:t>
      </w:r>
    </w:p>
    <w:p w14:paraId="621297EE"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bookmarkStart w:id="102" w:name="_Toc217446078"/>
      <w:bookmarkStart w:id="103" w:name="_Toc81556398"/>
      <w:r w:rsidRPr="009B6C07">
        <w:rPr>
          <w:rFonts w:ascii="宋体" w:hAnsi="宋体" w:hint="eastAsia"/>
          <w:b/>
          <w:bCs/>
          <w:sz w:val="28"/>
          <w:szCs w:val="28"/>
        </w:rPr>
        <w:t>询问、质疑和投诉</w:t>
      </w:r>
      <w:bookmarkStart w:id="104" w:name="_Toc217446079"/>
      <w:bookmarkEnd w:id="102"/>
      <w:bookmarkEnd w:id="103"/>
    </w:p>
    <w:bookmarkEnd w:id="97"/>
    <w:bookmarkEnd w:id="98"/>
    <w:bookmarkEnd w:id="104"/>
    <w:p w14:paraId="7E5B5E06" w14:textId="77777777" w:rsidR="0049159C" w:rsidRPr="009B6C07" w:rsidRDefault="00042B2A">
      <w:pPr>
        <w:numPr>
          <w:ilvl w:val="0"/>
          <w:numId w:val="31"/>
        </w:numPr>
        <w:spacing w:line="360" w:lineRule="auto"/>
        <w:ind w:left="0" w:firstLine="567"/>
        <w:jc w:val="left"/>
        <w:rPr>
          <w:sz w:val="28"/>
          <w:szCs w:val="28"/>
        </w:rPr>
      </w:pPr>
      <w:r w:rsidRPr="009B6C07">
        <w:rPr>
          <w:rFonts w:hint="eastAsia"/>
          <w:sz w:val="28"/>
          <w:szCs w:val="28"/>
        </w:rPr>
        <w:t>询问、质疑、投诉的接收和处理严格按照《中华人民共和国政府采购法》、《中华人民共和国政府采购法实施条例》《中华人民共和国财政部货物和服务招投标管理办法》（财政部第</w:t>
      </w:r>
      <w:r w:rsidRPr="009B6C07">
        <w:rPr>
          <w:sz w:val="28"/>
          <w:szCs w:val="28"/>
        </w:rPr>
        <w:t>87</w:t>
      </w:r>
      <w:r w:rsidRPr="009B6C07">
        <w:rPr>
          <w:rFonts w:hint="eastAsia"/>
          <w:sz w:val="28"/>
          <w:szCs w:val="28"/>
        </w:rPr>
        <w:t>号令）和《政府采购质疑和投诉办法》（财政部</w:t>
      </w:r>
      <w:r w:rsidRPr="009B6C07">
        <w:rPr>
          <w:sz w:val="28"/>
          <w:szCs w:val="28"/>
        </w:rPr>
        <w:t>94</w:t>
      </w:r>
      <w:r w:rsidRPr="009B6C07">
        <w:rPr>
          <w:rFonts w:hint="eastAsia"/>
          <w:sz w:val="28"/>
          <w:szCs w:val="28"/>
        </w:rPr>
        <w:t>号令）的规定办理。</w:t>
      </w:r>
    </w:p>
    <w:p w14:paraId="123300D9" w14:textId="77777777" w:rsidR="0049159C" w:rsidRPr="009B6C07" w:rsidRDefault="00042B2A">
      <w:pPr>
        <w:numPr>
          <w:ilvl w:val="0"/>
          <w:numId w:val="31"/>
        </w:numPr>
        <w:spacing w:line="360" w:lineRule="auto"/>
        <w:ind w:left="0" w:firstLine="567"/>
        <w:jc w:val="left"/>
        <w:rPr>
          <w:sz w:val="28"/>
          <w:szCs w:val="28"/>
        </w:rPr>
      </w:pPr>
      <w:r w:rsidRPr="009B6C07">
        <w:rPr>
          <w:rFonts w:hint="eastAsia"/>
          <w:sz w:val="28"/>
          <w:szCs w:val="28"/>
        </w:rPr>
        <w:t>供应商</w:t>
      </w:r>
      <w:r w:rsidRPr="009B6C07">
        <w:rPr>
          <w:rFonts w:ascii="宋体" w:hAnsi="宋体" w:hint="eastAsia"/>
          <w:sz w:val="28"/>
          <w:szCs w:val="28"/>
        </w:rPr>
        <w:t>询问、质疑的对象</w:t>
      </w:r>
    </w:p>
    <w:p w14:paraId="49B43144" w14:textId="77777777" w:rsidR="0049159C" w:rsidRPr="009B6C07" w:rsidRDefault="00042B2A">
      <w:pPr>
        <w:numPr>
          <w:ilvl w:val="1"/>
          <w:numId w:val="32"/>
        </w:numPr>
        <w:tabs>
          <w:tab w:val="left" w:pos="0"/>
          <w:tab w:val="left" w:pos="1276"/>
        </w:tabs>
        <w:spacing w:after="120" w:line="360" w:lineRule="auto"/>
        <w:ind w:left="0" w:firstLine="567"/>
        <w:rPr>
          <w:rFonts w:ascii="宋体" w:hAnsi="宋体"/>
          <w:sz w:val="28"/>
          <w:szCs w:val="28"/>
        </w:rPr>
      </w:pPr>
      <w:r w:rsidRPr="009B6C07">
        <w:rPr>
          <w:rFonts w:hint="eastAsia"/>
          <w:sz w:val="28"/>
          <w:szCs w:val="28"/>
        </w:rPr>
        <w:t>供应商</w:t>
      </w:r>
      <w:r w:rsidRPr="009B6C07">
        <w:rPr>
          <w:rFonts w:ascii="宋体" w:hAnsi="宋体" w:hint="eastAsia"/>
          <w:sz w:val="28"/>
          <w:szCs w:val="28"/>
        </w:rPr>
        <w:t>对招标文件中</w:t>
      </w:r>
      <w:r w:rsidRPr="009B6C07">
        <w:rPr>
          <w:rFonts w:hint="eastAsia"/>
          <w:sz w:val="28"/>
          <w:szCs w:val="28"/>
        </w:rPr>
        <w:t>供应商</w:t>
      </w:r>
      <w:r w:rsidRPr="009B6C07">
        <w:rPr>
          <w:rFonts w:ascii="宋体" w:hAnsi="宋体" w:hint="eastAsia"/>
          <w:sz w:val="28"/>
          <w:szCs w:val="28"/>
        </w:rPr>
        <w:t>参加本次政府采购活动应当具备的条件，招标项目技术、服务、商务及其他要求，评标细则及标准，和中标结果中关于资格审查提出询问或质疑的，应通过</w:t>
      </w:r>
      <w:r w:rsidRPr="009B6C07">
        <w:rPr>
          <w:rFonts w:ascii="宋体" w:hAnsi="宋体"/>
          <w:sz w:val="28"/>
          <w:szCs w:val="28"/>
        </w:rPr>
        <w:t>云平台</w:t>
      </w:r>
      <w:r w:rsidRPr="009B6C07">
        <w:rPr>
          <w:rFonts w:ascii="宋体" w:hAnsi="宋体" w:hint="eastAsia"/>
          <w:sz w:val="28"/>
          <w:szCs w:val="28"/>
        </w:rPr>
        <w:t>向采购人提出；</w:t>
      </w:r>
    </w:p>
    <w:p w14:paraId="20D2CC88" w14:textId="77777777" w:rsidR="0049159C" w:rsidRPr="009B6C07" w:rsidRDefault="00042B2A">
      <w:pPr>
        <w:numPr>
          <w:ilvl w:val="1"/>
          <w:numId w:val="32"/>
        </w:numPr>
        <w:tabs>
          <w:tab w:val="left" w:pos="1276"/>
        </w:tabs>
        <w:spacing w:after="120" w:line="360" w:lineRule="auto"/>
        <w:ind w:left="0" w:firstLine="567"/>
        <w:rPr>
          <w:rFonts w:ascii="宋体" w:hAnsi="宋体"/>
          <w:sz w:val="28"/>
          <w:szCs w:val="28"/>
        </w:rPr>
      </w:pPr>
      <w:r w:rsidRPr="009B6C07">
        <w:rPr>
          <w:rFonts w:hint="eastAsia"/>
          <w:sz w:val="28"/>
          <w:szCs w:val="28"/>
        </w:rPr>
        <w:t>供应商对除上述招标文件中的其他内容，采购过程及中标结果中除资格审查</w:t>
      </w:r>
      <w:r w:rsidRPr="009B6C07">
        <w:rPr>
          <w:rFonts w:ascii="宋体" w:hAnsi="宋体" w:hint="eastAsia"/>
          <w:sz w:val="28"/>
          <w:szCs w:val="28"/>
        </w:rPr>
        <w:t>提出询问或质疑的，应通过</w:t>
      </w:r>
      <w:r w:rsidRPr="009B6C07">
        <w:rPr>
          <w:rFonts w:ascii="宋体" w:hAnsi="宋体"/>
          <w:sz w:val="28"/>
          <w:szCs w:val="28"/>
        </w:rPr>
        <w:t>云平台</w:t>
      </w:r>
      <w:r w:rsidRPr="009B6C07">
        <w:rPr>
          <w:rFonts w:ascii="宋体" w:hAnsi="宋体" w:hint="eastAsia"/>
          <w:sz w:val="28"/>
          <w:szCs w:val="28"/>
        </w:rPr>
        <w:t>向</w:t>
      </w:r>
      <w:r w:rsidRPr="009B6C07">
        <w:rPr>
          <w:rFonts w:ascii="宋体" w:hAnsi="宋体" w:cs="Arial" w:hint="eastAsia"/>
          <w:sz w:val="28"/>
          <w:szCs w:val="28"/>
        </w:rPr>
        <w:t>市公资交易中心</w:t>
      </w:r>
      <w:r w:rsidRPr="009B6C07">
        <w:rPr>
          <w:rFonts w:ascii="宋体" w:hAnsi="宋体" w:hint="eastAsia"/>
          <w:sz w:val="28"/>
          <w:szCs w:val="28"/>
        </w:rPr>
        <w:t>提出。</w:t>
      </w:r>
    </w:p>
    <w:p w14:paraId="51FD342E" w14:textId="77777777" w:rsidR="0049159C" w:rsidRPr="009B6C07" w:rsidRDefault="00042B2A">
      <w:pPr>
        <w:numPr>
          <w:ilvl w:val="0"/>
          <w:numId w:val="31"/>
        </w:numPr>
        <w:tabs>
          <w:tab w:val="left" w:pos="1134"/>
        </w:tabs>
        <w:spacing w:after="120" w:line="360" w:lineRule="auto"/>
        <w:ind w:left="0" w:firstLine="567"/>
        <w:rPr>
          <w:rFonts w:ascii="宋体" w:hAnsi="宋体"/>
          <w:sz w:val="28"/>
          <w:szCs w:val="28"/>
        </w:rPr>
      </w:pPr>
      <w:r w:rsidRPr="009B6C07">
        <w:rPr>
          <w:rFonts w:ascii="宋体" w:hAnsi="宋体" w:hint="eastAsia"/>
          <w:sz w:val="28"/>
          <w:szCs w:val="28"/>
        </w:rPr>
        <w:t>供应商提出的询问，应当明确询问事项，如以书面形式提出的，应由供应商签字并加盖公章。</w:t>
      </w:r>
    </w:p>
    <w:p w14:paraId="79C79A14" w14:textId="77777777" w:rsidR="0049159C" w:rsidRPr="009B6C07" w:rsidRDefault="00042B2A">
      <w:pPr>
        <w:numPr>
          <w:ilvl w:val="0"/>
          <w:numId w:val="31"/>
        </w:numPr>
        <w:tabs>
          <w:tab w:val="left" w:pos="1134"/>
        </w:tabs>
        <w:spacing w:after="120" w:line="360" w:lineRule="auto"/>
        <w:ind w:left="0" w:firstLine="567"/>
        <w:rPr>
          <w:rFonts w:ascii="宋体" w:hAnsi="宋体"/>
          <w:sz w:val="28"/>
          <w:szCs w:val="28"/>
        </w:rPr>
      </w:pPr>
      <w:r w:rsidRPr="009B6C07">
        <w:rPr>
          <w:rFonts w:ascii="宋体" w:hAnsi="宋体" w:hint="eastAsia"/>
          <w:sz w:val="28"/>
          <w:szCs w:val="28"/>
        </w:rPr>
        <w:t>供应商应在法定质疑期内一次性提出针对同一采购程序环节的质疑。</w:t>
      </w:r>
    </w:p>
    <w:p w14:paraId="796EFB81" w14:textId="77777777" w:rsidR="0049159C" w:rsidRPr="009B6C07" w:rsidRDefault="00042B2A">
      <w:pPr>
        <w:numPr>
          <w:ilvl w:val="0"/>
          <w:numId w:val="31"/>
        </w:numPr>
        <w:tabs>
          <w:tab w:val="left" w:pos="1134"/>
        </w:tabs>
        <w:spacing w:after="120" w:line="360" w:lineRule="auto"/>
        <w:ind w:left="0" w:firstLine="567"/>
        <w:rPr>
          <w:rFonts w:ascii="宋体" w:hAnsi="宋体"/>
          <w:sz w:val="28"/>
          <w:szCs w:val="28"/>
        </w:rPr>
      </w:pPr>
      <w:r w:rsidRPr="009B6C07">
        <w:rPr>
          <w:rFonts w:ascii="宋体" w:hAnsi="宋体" w:hint="eastAsia"/>
          <w:sz w:val="28"/>
          <w:szCs w:val="28"/>
        </w:rPr>
        <w:t>供应商提出质疑时应当准备的资料</w:t>
      </w:r>
    </w:p>
    <w:p w14:paraId="31B38903"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lastRenderedPageBreak/>
        <w:t>（一）质疑书正本1份；</w:t>
      </w:r>
    </w:p>
    <w:p w14:paraId="4F9C0963"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（二）法定代表人授权委托书1份（委托代理人办理质疑事宜的需提供）；</w:t>
      </w:r>
    </w:p>
    <w:p w14:paraId="3020F7E1"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（三）营业执照或法人证书复印件1份（加盖公章）；</w:t>
      </w:r>
    </w:p>
    <w:p w14:paraId="7BD22F34"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（四）法定代表人身份证复印件1份；</w:t>
      </w:r>
    </w:p>
    <w:p w14:paraId="4969CE22"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（五）委托代理人身份证复印件1份（委托代理人办理质疑事宜的需提供）；</w:t>
      </w:r>
    </w:p>
    <w:p w14:paraId="7B15CC15"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（六）针对质疑事项必要的证明材料。</w:t>
      </w:r>
    </w:p>
    <w:p w14:paraId="0E434AC0" w14:textId="77777777" w:rsidR="0049159C" w:rsidRPr="009B6C07" w:rsidRDefault="00042B2A">
      <w:pPr>
        <w:numPr>
          <w:ilvl w:val="0"/>
          <w:numId w:val="31"/>
        </w:numPr>
        <w:tabs>
          <w:tab w:val="left" w:pos="1134"/>
        </w:tabs>
        <w:spacing w:line="360" w:lineRule="auto"/>
        <w:ind w:left="0" w:firstLine="567"/>
        <w:rPr>
          <w:rFonts w:ascii="宋体" w:hAnsi="宋体"/>
          <w:sz w:val="28"/>
          <w:szCs w:val="28"/>
        </w:rPr>
      </w:pPr>
      <w:r w:rsidRPr="009B6C07">
        <w:rPr>
          <w:rFonts w:ascii="宋体" w:hAnsi="宋体" w:hint="eastAsia"/>
          <w:sz w:val="28"/>
          <w:szCs w:val="28"/>
        </w:rPr>
        <w:t>供应商对市公资交易中心的质疑答复不满意，或者市公资交易中心未在规定期限内作出答复的，供应商可以在答复期满后15个工作日内向同级财政部门提起投诉。</w:t>
      </w:r>
    </w:p>
    <w:p w14:paraId="46976AD0" w14:textId="77777777" w:rsidR="0049159C" w:rsidRPr="009B6C07" w:rsidRDefault="00042B2A">
      <w:pPr>
        <w:keepNext/>
        <w:keepLines/>
        <w:numPr>
          <w:ilvl w:val="1"/>
          <w:numId w:val="6"/>
        </w:numPr>
        <w:spacing w:before="260" w:line="360" w:lineRule="auto"/>
        <w:jc w:val="left"/>
        <w:outlineLvl w:val="1"/>
        <w:rPr>
          <w:rFonts w:ascii="宋体" w:hAnsi="宋体"/>
          <w:b/>
          <w:bCs/>
          <w:sz w:val="28"/>
          <w:szCs w:val="28"/>
        </w:rPr>
      </w:pPr>
      <w:bookmarkStart w:id="105" w:name="_Toc81556399"/>
      <w:r w:rsidRPr="009B6C07">
        <w:rPr>
          <w:rFonts w:ascii="宋体" w:hAnsi="宋体" w:hint="eastAsia"/>
          <w:b/>
          <w:bCs/>
          <w:sz w:val="28"/>
          <w:szCs w:val="28"/>
        </w:rPr>
        <w:t>中小企业政府采购信用融资</w:t>
      </w:r>
      <w:bookmarkEnd w:id="105"/>
    </w:p>
    <w:p w14:paraId="39E976D8" w14:textId="77777777" w:rsidR="0049159C" w:rsidRPr="009B6C07" w:rsidRDefault="00042B2A">
      <w:pPr>
        <w:numPr>
          <w:ilvl w:val="0"/>
          <w:numId w:val="33"/>
        </w:numPr>
        <w:tabs>
          <w:tab w:val="left" w:pos="1134"/>
        </w:tabs>
        <w:spacing w:line="360" w:lineRule="auto"/>
        <w:ind w:left="0" w:firstLine="567"/>
        <w:rPr>
          <w:rFonts w:ascii="宋体" w:hAnsi="宋体"/>
          <w:sz w:val="28"/>
          <w:szCs w:val="28"/>
        </w:rPr>
      </w:pPr>
      <w:r w:rsidRPr="009B6C07">
        <w:rPr>
          <w:rFonts w:ascii="宋体" w:hAnsi="宋体" w:hint="eastAsia"/>
          <w:sz w:val="28"/>
          <w:szCs w:val="28"/>
        </w:rPr>
        <w:t>参与本次招标活动中标的中小企业投标人无需提供财产抵押或第三方担保，凭借政府采购合同可向融资机构申请融资。</w:t>
      </w:r>
    </w:p>
    <w:p w14:paraId="4C8108AC" w14:textId="77777777" w:rsidR="0049159C" w:rsidRPr="009B6C07" w:rsidRDefault="00042B2A">
      <w:pPr>
        <w:numPr>
          <w:ilvl w:val="0"/>
          <w:numId w:val="33"/>
        </w:numPr>
        <w:tabs>
          <w:tab w:val="left" w:pos="1134"/>
        </w:tabs>
        <w:spacing w:line="360" w:lineRule="auto"/>
        <w:ind w:left="0" w:firstLine="567"/>
        <w:rPr>
          <w:rFonts w:ascii="宋体" w:hAnsi="宋体"/>
          <w:sz w:val="28"/>
          <w:szCs w:val="28"/>
        </w:rPr>
      </w:pPr>
      <w:r w:rsidRPr="009B6C07">
        <w:rPr>
          <w:rFonts w:ascii="宋体" w:hAnsi="宋体" w:hint="eastAsia"/>
          <w:sz w:val="28"/>
          <w:szCs w:val="28"/>
        </w:rPr>
        <w:t>《成都市财政局中国人民银行成都分行营业管理部关于印发〈成都市中小企业政府采购信用融资暂行办法〉和〈成都市级支持中小企业政府采购信用融资实施方案〉的通知》（成财采〔2019〕17号）和《成都市财政局关于增补“蓉采贷”政策合作银行及做好相关工作的通知》（成财采发〔2020〕20号）见附件。</w:t>
      </w:r>
    </w:p>
    <w:p w14:paraId="0D367DE9" w14:textId="77777777" w:rsidR="0049159C" w:rsidRPr="009B6C07" w:rsidRDefault="0049159C">
      <w:pPr>
        <w:tabs>
          <w:tab w:val="left" w:pos="1276"/>
        </w:tabs>
        <w:spacing w:line="360" w:lineRule="auto"/>
        <w:rPr>
          <w:rFonts w:ascii="宋体" w:hAnsi="宋体"/>
          <w:sz w:val="28"/>
          <w:szCs w:val="28"/>
        </w:rPr>
      </w:pPr>
    </w:p>
    <w:p w14:paraId="7E891BCC" w14:textId="77777777" w:rsidR="0049159C" w:rsidRPr="009B6C07" w:rsidRDefault="0049159C">
      <w:pPr>
        <w:tabs>
          <w:tab w:val="left" w:pos="1276"/>
        </w:tabs>
        <w:spacing w:line="360" w:lineRule="auto"/>
        <w:rPr>
          <w:rFonts w:ascii="宋体" w:hAnsi="宋体"/>
          <w:sz w:val="28"/>
          <w:szCs w:val="28"/>
        </w:rPr>
      </w:pPr>
    </w:p>
    <w:p w14:paraId="6CFC5E3D" w14:textId="77777777" w:rsidR="0049159C" w:rsidRPr="009B6C07" w:rsidRDefault="0049159C">
      <w:pPr>
        <w:tabs>
          <w:tab w:val="left" w:pos="1276"/>
        </w:tabs>
        <w:spacing w:line="360" w:lineRule="auto"/>
        <w:rPr>
          <w:rFonts w:ascii="宋体" w:hAnsi="宋体"/>
          <w:sz w:val="28"/>
          <w:szCs w:val="28"/>
        </w:rPr>
      </w:pPr>
    </w:p>
    <w:p w14:paraId="28B83130" w14:textId="77777777" w:rsidR="0049159C" w:rsidRPr="009B6C07" w:rsidRDefault="0049159C">
      <w:pPr>
        <w:tabs>
          <w:tab w:val="left" w:pos="1276"/>
        </w:tabs>
        <w:spacing w:line="360" w:lineRule="auto"/>
        <w:rPr>
          <w:rFonts w:ascii="宋体" w:hAnsi="宋体"/>
          <w:sz w:val="28"/>
          <w:szCs w:val="28"/>
        </w:rPr>
      </w:pPr>
    </w:p>
    <w:p w14:paraId="3D43CEFC" w14:textId="77777777" w:rsidR="0049159C" w:rsidRPr="009B6C07" w:rsidRDefault="0049159C">
      <w:pPr>
        <w:tabs>
          <w:tab w:val="left" w:pos="1276"/>
        </w:tabs>
        <w:spacing w:line="360" w:lineRule="auto"/>
        <w:rPr>
          <w:rFonts w:ascii="宋体" w:hAnsi="宋体"/>
          <w:sz w:val="28"/>
          <w:szCs w:val="28"/>
        </w:rPr>
      </w:pPr>
    </w:p>
    <w:p w14:paraId="6D687D80" w14:textId="77777777" w:rsidR="0049159C" w:rsidRPr="009B6C07" w:rsidRDefault="0049159C">
      <w:pPr>
        <w:tabs>
          <w:tab w:val="left" w:pos="1276"/>
        </w:tabs>
        <w:spacing w:line="360" w:lineRule="auto"/>
        <w:rPr>
          <w:rFonts w:ascii="宋体" w:hAnsi="宋体"/>
          <w:sz w:val="28"/>
          <w:szCs w:val="28"/>
        </w:rPr>
      </w:pPr>
    </w:p>
    <w:p w14:paraId="5CA37D2D" w14:textId="77777777" w:rsidR="0049159C" w:rsidRPr="009B6C07" w:rsidRDefault="0049159C">
      <w:pPr>
        <w:tabs>
          <w:tab w:val="left" w:pos="1276"/>
        </w:tabs>
        <w:spacing w:line="360" w:lineRule="auto"/>
        <w:rPr>
          <w:rFonts w:ascii="宋体" w:hAnsi="宋体"/>
          <w:sz w:val="28"/>
          <w:szCs w:val="28"/>
        </w:rPr>
      </w:pPr>
    </w:p>
    <w:p w14:paraId="070613EC" w14:textId="77777777" w:rsidR="0049159C" w:rsidRPr="009B6C07" w:rsidRDefault="0049159C">
      <w:pPr>
        <w:tabs>
          <w:tab w:val="left" w:pos="1276"/>
        </w:tabs>
        <w:spacing w:line="360" w:lineRule="auto"/>
        <w:rPr>
          <w:rFonts w:ascii="宋体" w:hAnsi="宋体"/>
          <w:sz w:val="28"/>
          <w:szCs w:val="28"/>
        </w:rPr>
      </w:pPr>
    </w:p>
    <w:p w14:paraId="0F36FFC8" w14:textId="77777777" w:rsidR="0049159C" w:rsidRPr="009B6C07" w:rsidRDefault="0049159C">
      <w:pPr>
        <w:tabs>
          <w:tab w:val="left" w:pos="1276"/>
        </w:tabs>
        <w:spacing w:line="360" w:lineRule="auto"/>
        <w:rPr>
          <w:rFonts w:ascii="宋体" w:hAnsi="宋体"/>
          <w:sz w:val="28"/>
          <w:szCs w:val="28"/>
        </w:rPr>
      </w:pPr>
    </w:p>
    <w:p w14:paraId="4BFF543A" w14:textId="77777777" w:rsidR="0049159C" w:rsidRPr="009B6C07" w:rsidRDefault="0049159C">
      <w:pPr>
        <w:tabs>
          <w:tab w:val="left" w:pos="1276"/>
        </w:tabs>
        <w:spacing w:line="360" w:lineRule="auto"/>
        <w:rPr>
          <w:rFonts w:ascii="宋体" w:hAnsi="宋体"/>
          <w:sz w:val="28"/>
          <w:szCs w:val="28"/>
        </w:rPr>
      </w:pPr>
    </w:p>
    <w:p w14:paraId="1D4F143B" w14:textId="77777777" w:rsidR="0049159C" w:rsidRPr="009B6C07" w:rsidRDefault="0049159C">
      <w:pPr>
        <w:tabs>
          <w:tab w:val="left" w:pos="1276"/>
        </w:tabs>
        <w:spacing w:line="360" w:lineRule="auto"/>
        <w:rPr>
          <w:rFonts w:ascii="宋体" w:hAnsi="宋体"/>
          <w:sz w:val="28"/>
          <w:szCs w:val="28"/>
        </w:rPr>
      </w:pPr>
    </w:p>
    <w:p w14:paraId="7DC7E921" w14:textId="77777777" w:rsidR="0049159C" w:rsidRPr="009B6C07" w:rsidRDefault="0049159C">
      <w:pPr>
        <w:tabs>
          <w:tab w:val="left" w:pos="1276"/>
        </w:tabs>
        <w:spacing w:line="360" w:lineRule="auto"/>
        <w:rPr>
          <w:rFonts w:ascii="宋体" w:hAnsi="宋体"/>
          <w:sz w:val="28"/>
          <w:szCs w:val="28"/>
        </w:rPr>
      </w:pPr>
    </w:p>
    <w:p w14:paraId="7947A50D" w14:textId="77777777" w:rsidR="0049159C" w:rsidRPr="009B6C07" w:rsidRDefault="00042B2A">
      <w:pPr>
        <w:keepNext/>
        <w:keepLines/>
        <w:numPr>
          <w:ilvl w:val="0"/>
          <w:numId w:val="6"/>
        </w:numPr>
        <w:spacing w:before="340" w:after="330" w:line="400" w:lineRule="exact"/>
        <w:jc w:val="center"/>
        <w:outlineLvl w:val="0"/>
        <w:rPr>
          <w:rFonts w:ascii="宋体" w:hAnsi="宋体"/>
          <w:b/>
          <w:bCs/>
          <w:spacing w:val="-20"/>
          <w:kern w:val="44"/>
          <w:sz w:val="32"/>
          <w:szCs w:val="32"/>
        </w:rPr>
      </w:pPr>
      <w:bookmarkStart w:id="106" w:name="_Toc316292051"/>
      <w:bookmarkStart w:id="107" w:name="_Toc315871049"/>
      <w:bookmarkStart w:id="108" w:name="_Toc316292050"/>
      <w:bookmarkStart w:id="109" w:name="_Toc315871046"/>
      <w:bookmarkStart w:id="110" w:name="_Toc316292048"/>
      <w:bookmarkStart w:id="111" w:name="_Toc315871047"/>
      <w:bookmarkStart w:id="112" w:name="_Toc316292049"/>
      <w:bookmarkStart w:id="113" w:name="_Toc315871048"/>
      <w:bookmarkStart w:id="114" w:name="_Toc315871050"/>
      <w:bookmarkStart w:id="115" w:name="_Toc316292052"/>
      <w:bookmarkStart w:id="116" w:name="_Toc315871045"/>
      <w:bookmarkStart w:id="117" w:name="_Toc81556400"/>
      <w:bookmarkEnd w:id="106"/>
      <w:bookmarkEnd w:id="107"/>
      <w:bookmarkEnd w:id="108"/>
      <w:bookmarkEnd w:id="109"/>
      <w:bookmarkEnd w:id="110"/>
      <w:bookmarkEnd w:id="111"/>
      <w:bookmarkEnd w:id="112"/>
      <w:bookmarkEnd w:id="113"/>
      <w:bookmarkEnd w:id="114"/>
      <w:bookmarkEnd w:id="115"/>
      <w:bookmarkEnd w:id="116"/>
      <w:r w:rsidRPr="009B6C07">
        <w:rPr>
          <w:rFonts w:ascii="宋体" w:hAnsi="宋体" w:hint="eastAsia"/>
          <w:b/>
          <w:bCs/>
          <w:spacing w:val="-20"/>
          <w:kern w:val="44"/>
          <w:sz w:val="32"/>
          <w:szCs w:val="32"/>
        </w:rPr>
        <w:t>投标文件格式</w:t>
      </w:r>
      <w:bookmarkEnd w:id="117"/>
    </w:p>
    <w:p w14:paraId="4C93CC8C" w14:textId="77777777" w:rsidR="0049159C" w:rsidRPr="009B6C07" w:rsidRDefault="00042B2A">
      <w:pPr>
        <w:keepNext/>
        <w:keepLines/>
        <w:numPr>
          <w:ilvl w:val="1"/>
          <w:numId w:val="6"/>
        </w:numPr>
        <w:spacing w:before="260" w:after="260" w:line="360" w:lineRule="auto"/>
        <w:jc w:val="left"/>
        <w:outlineLvl w:val="1"/>
        <w:rPr>
          <w:rFonts w:ascii="宋体" w:hAnsi="宋体"/>
          <w:b/>
          <w:bCs/>
          <w:sz w:val="28"/>
          <w:szCs w:val="28"/>
        </w:rPr>
      </w:pPr>
      <w:bookmarkStart w:id="118" w:name="_Toc81556401"/>
      <w:r w:rsidRPr="009B6C07">
        <w:rPr>
          <w:rFonts w:ascii="宋体" w:hAnsi="宋体" w:hint="eastAsia"/>
          <w:b/>
          <w:bCs/>
          <w:sz w:val="28"/>
          <w:szCs w:val="28"/>
        </w:rPr>
        <w:t>投标文件封面格式</w:t>
      </w:r>
      <w:bookmarkEnd w:id="118"/>
    </w:p>
    <w:p w14:paraId="5D1AF531" w14:textId="77777777" w:rsidR="0049159C" w:rsidRPr="009B6C07" w:rsidRDefault="0049159C">
      <w:pPr>
        <w:spacing w:line="360" w:lineRule="auto"/>
        <w:rPr>
          <w:rFonts w:ascii="宋体" w:hAnsi="宋体"/>
          <w:bCs/>
          <w:szCs w:val="21"/>
        </w:rPr>
      </w:pPr>
    </w:p>
    <w:p w14:paraId="6E3D4CF0" w14:textId="77777777" w:rsidR="0049159C" w:rsidRPr="009B6C07" w:rsidRDefault="0049159C">
      <w:pPr>
        <w:spacing w:line="360" w:lineRule="auto"/>
        <w:rPr>
          <w:rFonts w:ascii="宋体" w:hAnsi="宋体"/>
          <w:bCs/>
          <w:szCs w:val="21"/>
        </w:rPr>
      </w:pPr>
    </w:p>
    <w:p w14:paraId="40BD81DB" w14:textId="77777777" w:rsidR="0049159C" w:rsidRPr="009B6C07" w:rsidRDefault="0049159C">
      <w:pPr>
        <w:spacing w:line="360" w:lineRule="auto"/>
        <w:jc w:val="right"/>
        <w:rPr>
          <w:rFonts w:ascii="宋体" w:hAnsi="宋体"/>
        </w:rPr>
      </w:pPr>
    </w:p>
    <w:p w14:paraId="412B9356" w14:textId="77777777" w:rsidR="0049159C" w:rsidRPr="009B6C07" w:rsidRDefault="00042B2A">
      <w:pPr>
        <w:spacing w:line="360" w:lineRule="auto"/>
        <w:jc w:val="center"/>
        <w:rPr>
          <w:rFonts w:ascii="宋体" w:hAnsi="宋体"/>
          <w:spacing w:val="78"/>
          <w:sz w:val="96"/>
          <w:szCs w:val="120"/>
        </w:rPr>
      </w:pPr>
      <w:r w:rsidRPr="009B6C07">
        <w:rPr>
          <w:rFonts w:ascii="宋体" w:hAnsi="宋体" w:hint="eastAsia"/>
          <w:spacing w:val="78"/>
          <w:sz w:val="96"/>
          <w:szCs w:val="120"/>
        </w:rPr>
        <w:t>投标文件</w:t>
      </w:r>
    </w:p>
    <w:p w14:paraId="3FC02FD8" w14:textId="77777777" w:rsidR="0049159C" w:rsidRPr="009B6C07" w:rsidRDefault="0049159C">
      <w:pPr>
        <w:spacing w:line="360" w:lineRule="auto"/>
        <w:jc w:val="center"/>
        <w:rPr>
          <w:rFonts w:ascii="宋体" w:hAnsi="宋体"/>
          <w:bCs/>
          <w:sz w:val="36"/>
        </w:rPr>
      </w:pPr>
    </w:p>
    <w:p w14:paraId="4AF856FF" w14:textId="77777777" w:rsidR="0049159C" w:rsidRPr="009B6C07" w:rsidRDefault="0049159C">
      <w:pPr>
        <w:spacing w:line="360" w:lineRule="auto"/>
        <w:jc w:val="center"/>
        <w:rPr>
          <w:rFonts w:ascii="宋体" w:hAnsi="宋体"/>
          <w:bCs/>
          <w:sz w:val="36"/>
        </w:rPr>
      </w:pPr>
    </w:p>
    <w:p w14:paraId="342E5333" w14:textId="77777777" w:rsidR="0049159C" w:rsidRPr="009B6C07" w:rsidRDefault="00042B2A">
      <w:pPr>
        <w:spacing w:line="360" w:lineRule="auto"/>
        <w:ind w:left="1751" w:hangingChars="545" w:hanging="1751"/>
        <w:rPr>
          <w:rFonts w:ascii="宋体" w:hAnsi="宋体"/>
          <w:b/>
          <w:bCs/>
          <w:sz w:val="32"/>
          <w:szCs w:val="32"/>
        </w:rPr>
      </w:pPr>
      <w:r w:rsidRPr="009B6C07">
        <w:rPr>
          <w:rFonts w:ascii="宋体" w:hAnsi="宋体" w:hint="eastAsia"/>
          <w:b/>
          <w:bCs/>
          <w:sz w:val="32"/>
          <w:szCs w:val="32"/>
        </w:rPr>
        <w:t>项目名称：成都大学附属医院家具采购项目</w:t>
      </w:r>
    </w:p>
    <w:p w14:paraId="703A87D8" w14:textId="77777777" w:rsidR="0049159C" w:rsidRPr="009B6C07" w:rsidRDefault="00042B2A">
      <w:pPr>
        <w:spacing w:line="360" w:lineRule="auto"/>
        <w:rPr>
          <w:rFonts w:ascii="宋体" w:hAnsi="宋体"/>
          <w:b/>
          <w:bCs/>
          <w:sz w:val="32"/>
          <w:szCs w:val="32"/>
        </w:rPr>
      </w:pPr>
      <w:r w:rsidRPr="009B6C07">
        <w:rPr>
          <w:rFonts w:ascii="宋体" w:hAnsi="宋体" w:hint="eastAsia"/>
          <w:b/>
          <w:bCs/>
          <w:sz w:val="32"/>
          <w:szCs w:val="32"/>
        </w:rPr>
        <w:t>项目编号：成都市政采（2021）A0166号</w:t>
      </w:r>
    </w:p>
    <w:p w14:paraId="107A4BC7" w14:textId="77777777" w:rsidR="0049159C" w:rsidRPr="009B6C07" w:rsidRDefault="0049159C">
      <w:pPr>
        <w:spacing w:line="360" w:lineRule="auto"/>
        <w:rPr>
          <w:rFonts w:ascii="宋体" w:hAnsi="宋体"/>
          <w:b/>
          <w:bCs/>
          <w:sz w:val="32"/>
          <w:szCs w:val="32"/>
        </w:rPr>
      </w:pPr>
    </w:p>
    <w:p w14:paraId="3EB9D0C2" w14:textId="77777777" w:rsidR="0049159C" w:rsidRPr="009B6C07" w:rsidRDefault="0049159C">
      <w:pPr>
        <w:spacing w:line="360" w:lineRule="auto"/>
        <w:rPr>
          <w:rFonts w:ascii="宋体" w:hAnsi="宋体"/>
          <w:b/>
          <w:bCs/>
          <w:sz w:val="32"/>
          <w:szCs w:val="32"/>
        </w:rPr>
      </w:pPr>
    </w:p>
    <w:p w14:paraId="798A768B" w14:textId="77777777" w:rsidR="0049159C" w:rsidRPr="009B6C07" w:rsidRDefault="00042B2A">
      <w:pPr>
        <w:spacing w:line="360" w:lineRule="auto"/>
        <w:ind w:firstLineChars="196" w:firstLine="630"/>
        <w:rPr>
          <w:rFonts w:ascii="宋体" w:hAnsi="宋体"/>
          <w:b/>
          <w:bCs/>
          <w:sz w:val="32"/>
          <w:szCs w:val="32"/>
        </w:rPr>
      </w:pPr>
      <w:r w:rsidRPr="009B6C07">
        <w:rPr>
          <w:rFonts w:ascii="宋体" w:hAnsi="宋体" w:hint="eastAsia"/>
          <w:b/>
          <w:bCs/>
          <w:sz w:val="32"/>
          <w:szCs w:val="32"/>
        </w:rPr>
        <w:t>投标人名称：XXXX</w:t>
      </w:r>
    </w:p>
    <w:p w14:paraId="4FF2AB0E" w14:textId="77777777" w:rsidR="0049159C" w:rsidRPr="009B6C07" w:rsidRDefault="00042B2A">
      <w:pPr>
        <w:spacing w:line="360" w:lineRule="auto"/>
        <w:ind w:firstLineChars="177" w:firstLine="569"/>
        <w:rPr>
          <w:rFonts w:ascii="宋体" w:hAnsi="宋体"/>
          <w:b/>
          <w:bCs/>
          <w:sz w:val="32"/>
          <w:szCs w:val="32"/>
        </w:rPr>
      </w:pPr>
      <w:r w:rsidRPr="009B6C07">
        <w:rPr>
          <w:rFonts w:ascii="宋体" w:hAnsi="宋体" w:hint="eastAsia"/>
          <w:b/>
          <w:bCs/>
          <w:sz w:val="32"/>
          <w:szCs w:val="32"/>
        </w:rPr>
        <w:t>日       期：202X年XX月XX日</w:t>
      </w:r>
    </w:p>
    <w:p w14:paraId="2B991BF8" w14:textId="77777777" w:rsidR="0049159C" w:rsidRPr="009B6C07" w:rsidRDefault="0049159C">
      <w:pPr>
        <w:spacing w:line="360" w:lineRule="auto"/>
        <w:ind w:firstLineChars="177" w:firstLine="569"/>
        <w:rPr>
          <w:rFonts w:ascii="宋体" w:hAnsi="宋体"/>
          <w:b/>
          <w:bCs/>
          <w:sz w:val="32"/>
          <w:szCs w:val="32"/>
        </w:rPr>
      </w:pPr>
    </w:p>
    <w:p w14:paraId="2BD2B171" w14:textId="77777777" w:rsidR="0049159C" w:rsidRPr="009B6C07" w:rsidRDefault="0049159C">
      <w:pPr>
        <w:spacing w:line="360" w:lineRule="auto"/>
        <w:ind w:firstLineChars="177" w:firstLine="569"/>
        <w:rPr>
          <w:rFonts w:ascii="宋体" w:hAnsi="宋体"/>
          <w:b/>
          <w:bCs/>
          <w:sz w:val="32"/>
          <w:szCs w:val="32"/>
        </w:rPr>
      </w:pPr>
    </w:p>
    <w:p w14:paraId="4CEE064E" w14:textId="77777777" w:rsidR="0049159C" w:rsidRPr="009B6C07" w:rsidRDefault="0049159C">
      <w:pPr>
        <w:spacing w:line="360" w:lineRule="auto"/>
        <w:ind w:firstLineChars="177" w:firstLine="569"/>
        <w:rPr>
          <w:rFonts w:ascii="宋体" w:hAnsi="宋体"/>
          <w:b/>
          <w:bCs/>
          <w:sz w:val="32"/>
          <w:szCs w:val="32"/>
        </w:rPr>
      </w:pPr>
    </w:p>
    <w:p w14:paraId="6274B866" w14:textId="77777777" w:rsidR="0049159C" w:rsidRPr="009B6C07" w:rsidRDefault="00042B2A">
      <w:pPr>
        <w:keepNext/>
        <w:keepLines/>
        <w:numPr>
          <w:ilvl w:val="1"/>
          <w:numId w:val="6"/>
        </w:numPr>
        <w:spacing w:before="260" w:after="260" w:line="360" w:lineRule="auto"/>
        <w:jc w:val="left"/>
        <w:outlineLvl w:val="1"/>
        <w:rPr>
          <w:rFonts w:ascii="宋体" w:hAnsi="宋体"/>
          <w:b/>
          <w:bCs/>
          <w:sz w:val="28"/>
          <w:szCs w:val="28"/>
        </w:rPr>
      </w:pPr>
      <w:bookmarkStart w:id="119" w:name="_Toc81556402"/>
      <w:r w:rsidRPr="009B6C07">
        <w:rPr>
          <w:rFonts w:ascii="宋体" w:hAnsi="宋体" w:hint="eastAsia"/>
          <w:b/>
          <w:bCs/>
          <w:sz w:val="28"/>
          <w:szCs w:val="28"/>
        </w:rPr>
        <w:t>资格响应文件</w:t>
      </w:r>
      <w:bookmarkEnd w:id="119"/>
    </w:p>
    <w:p w14:paraId="32D307A2" w14:textId="77777777" w:rsidR="0049159C" w:rsidRPr="009B6C07" w:rsidRDefault="00042B2A">
      <w:pPr>
        <w:keepNext/>
        <w:keepLines/>
        <w:numPr>
          <w:ilvl w:val="2"/>
          <w:numId w:val="6"/>
        </w:numPr>
        <w:spacing w:line="360" w:lineRule="auto"/>
        <w:ind w:left="3119" w:hanging="3119"/>
        <w:outlineLvl w:val="2"/>
        <w:rPr>
          <w:rFonts w:ascii="宋体" w:hAnsi="宋体"/>
          <w:b/>
          <w:bCs/>
          <w:sz w:val="28"/>
          <w:szCs w:val="28"/>
        </w:rPr>
      </w:pPr>
      <w:r w:rsidRPr="009B6C07">
        <w:rPr>
          <w:rFonts w:ascii="宋体" w:hAnsi="宋体" w:hint="eastAsia"/>
          <w:b/>
          <w:bCs/>
          <w:sz w:val="28"/>
          <w:szCs w:val="28"/>
        </w:rPr>
        <w:t>关于投标人资格申明的函</w:t>
      </w:r>
    </w:p>
    <w:p w14:paraId="64D89EE0" w14:textId="77777777" w:rsidR="0049159C" w:rsidRPr="009B6C07" w:rsidRDefault="00042B2A">
      <w:pPr>
        <w:spacing w:line="360" w:lineRule="auto"/>
        <w:rPr>
          <w:rFonts w:ascii="宋体" w:hAnsi="宋体"/>
          <w:sz w:val="28"/>
          <w:szCs w:val="28"/>
        </w:rPr>
      </w:pPr>
      <w:bookmarkStart w:id="120" w:name="_Toc238581782"/>
      <w:bookmarkStart w:id="121" w:name="_Toc146903609"/>
      <w:bookmarkStart w:id="122" w:name="_Toc119295087"/>
      <w:bookmarkStart w:id="123" w:name="_Toc52184753"/>
      <w:bookmarkStart w:id="124" w:name="_Toc119203988"/>
      <w:bookmarkStart w:id="125" w:name="_Toc119296788"/>
      <w:r w:rsidRPr="009B6C07">
        <w:rPr>
          <w:rFonts w:ascii="宋体" w:hAnsi="宋体" w:hint="eastAsia"/>
          <w:sz w:val="28"/>
          <w:szCs w:val="28"/>
        </w:rPr>
        <w:t>致：成都市公共资源交易服务中心</w:t>
      </w:r>
      <w:bookmarkEnd w:id="120"/>
    </w:p>
    <w:p w14:paraId="6553ED16" w14:textId="77777777" w:rsidR="0049159C" w:rsidRPr="009B6C07" w:rsidRDefault="00042B2A">
      <w:pPr>
        <w:spacing w:line="360" w:lineRule="auto"/>
        <w:ind w:firstLineChars="202" w:firstLine="566"/>
        <w:rPr>
          <w:rFonts w:ascii="宋体" w:hAnsi="宋体"/>
          <w:sz w:val="28"/>
          <w:szCs w:val="28"/>
        </w:rPr>
      </w:pPr>
      <w:bookmarkStart w:id="126" w:name="_Toc238581783"/>
      <w:r w:rsidRPr="009B6C07">
        <w:rPr>
          <w:rFonts w:ascii="宋体" w:hAnsi="宋体" w:hint="eastAsia"/>
          <w:sz w:val="28"/>
          <w:szCs w:val="28"/>
        </w:rPr>
        <w:t>关于我方对</w:t>
      </w:r>
      <w:r w:rsidRPr="009B6C07">
        <w:rPr>
          <w:rFonts w:ascii="宋体" w:hAnsi="宋体" w:hint="eastAsia"/>
          <w:b/>
          <w:sz w:val="28"/>
          <w:szCs w:val="28"/>
          <w:u w:val="single"/>
        </w:rPr>
        <w:t>成都大学附属医院家具采购项目（项目编号：成都市政采（2021）A0166号）</w:t>
      </w:r>
      <w:r w:rsidRPr="009B6C07">
        <w:rPr>
          <w:rFonts w:ascii="宋体" w:hAnsi="宋体" w:hint="eastAsia"/>
          <w:sz w:val="28"/>
          <w:szCs w:val="28"/>
        </w:rPr>
        <w:t>的公开招标，提交的下列文件和说明是准确的和真实的。</w:t>
      </w:r>
      <w:bookmarkEnd w:id="126"/>
    </w:p>
    <w:p w14:paraId="5FBB4C8B" w14:textId="77777777" w:rsidR="0049159C" w:rsidRPr="009B6C07" w:rsidRDefault="00042B2A">
      <w:pPr>
        <w:widowControl/>
        <w:numPr>
          <w:ilvl w:val="2"/>
          <w:numId w:val="34"/>
        </w:numPr>
        <w:spacing w:line="360" w:lineRule="auto"/>
        <w:ind w:left="0" w:firstLineChars="200" w:firstLine="560"/>
        <w:rPr>
          <w:rFonts w:ascii="宋体" w:hAnsi="宋体"/>
          <w:sz w:val="28"/>
          <w:szCs w:val="28"/>
        </w:rPr>
      </w:pPr>
      <w:bookmarkStart w:id="127" w:name="_Toc238581784"/>
      <w:r w:rsidRPr="009B6C07">
        <w:rPr>
          <w:rFonts w:ascii="宋体" w:hAnsi="宋体" w:hint="eastAsia"/>
          <w:sz w:val="28"/>
          <w:szCs w:val="28"/>
        </w:rPr>
        <w:t>投标人名称及概况：</w:t>
      </w:r>
      <w:bookmarkEnd w:id="121"/>
      <w:bookmarkEnd w:id="122"/>
      <w:bookmarkEnd w:id="123"/>
      <w:bookmarkEnd w:id="124"/>
      <w:bookmarkEnd w:id="125"/>
      <w:bookmarkEnd w:id="127"/>
    </w:p>
    <w:p w14:paraId="2F744B63" w14:textId="77777777" w:rsidR="0049159C" w:rsidRPr="009B6C07" w:rsidRDefault="00042B2A">
      <w:pPr>
        <w:widowControl/>
        <w:numPr>
          <w:ilvl w:val="0"/>
          <w:numId w:val="35"/>
        </w:numPr>
        <w:spacing w:line="360" w:lineRule="auto"/>
        <w:ind w:left="0" w:firstLineChars="200" w:firstLine="560"/>
        <w:jc w:val="left"/>
        <w:rPr>
          <w:rFonts w:ascii="宋体" w:hAnsi="宋体"/>
          <w:sz w:val="28"/>
          <w:szCs w:val="28"/>
        </w:rPr>
      </w:pPr>
      <w:r w:rsidRPr="009B6C07">
        <w:rPr>
          <w:rFonts w:ascii="宋体" w:hAnsi="宋体" w:hint="eastAsia"/>
          <w:sz w:val="28"/>
          <w:szCs w:val="28"/>
        </w:rPr>
        <w:t>投标人名称：XXXX</w:t>
      </w:r>
    </w:p>
    <w:p w14:paraId="1B7CD51B" w14:textId="77777777" w:rsidR="0049159C" w:rsidRPr="009B6C07" w:rsidRDefault="00042B2A">
      <w:pPr>
        <w:widowControl/>
        <w:numPr>
          <w:ilvl w:val="0"/>
          <w:numId w:val="35"/>
        </w:numPr>
        <w:spacing w:line="360" w:lineRule="auto"/>
        <w:ind w:left="0" w:firstLineChars="200" w:firstLine="560"/>
        <w:jc w:val="left"/>
        <w:rPr>
          <w:rFonts w:ascii="宋体" w:hAnsi="宋体"/>
          <w:sz w:val="28"/>
          <w:szCs w:val="28"/>
        </w:rPr>
      </w:pPr>
      <w:r w:rsidRPr="009B6C07">
        <w:rPr>
          <w:rFonts w:ascii="宋体" w:hAnsi="宋体" w:hint="eastAsia"/>
          <w:sz w:val="28"/>
          <w:szCs w:val="28"/>
        </w:rPr>
        <w:t>地址：XXXX           邮编：XXXX</w:t>
      </w:r>
    </w:p>
    <w:p w14:paraId="1F0832DE" w14:textId="77777777" w:rsidR="0049159C" w:rsidRPr="009B6C07" w:rsidRDefault="00042B2A">
      <w:pPr>
        <w:spacing w:line="360" w:lineRule="auto"/>
        <w:ind w:firstLineChars="250" w:firstLine="700"/>
        <w:rPr>
          <w:rFonts w:ascii="宋体" w:hAnsi="宋体"/>
          <w:sz w:val="28"/>
          <w:szCs w:val="28"/>
          <w:u w:val="single"/>
        </w:rPr>
      </w:pPr>
      <w:r w:rsidRPr="009B6C07">
        <w:rPr>
          <w:rFonts w:ascii="宋体" w:hAnsi="宋体" w:hint="eastAsia"/>
          <w:sz w:val="28"/>
          <w:szCs w:val="28"/>
        </w:rPr>
        <w:t>传真/电话：XXXX</w:t>
      </w:r>
    </w:p>
    <w:p w14:paraId="1894421F" w14:textId="77777777" w:rsidR="0049159C" w:rsidRPr="009B6C07" w:rsidRDefault="00042B2A">
      <w:pPr>
        <w:widowControl/>
        <w:numPr>
          <w:ilvl w:val="0"/>
          <w:numId w:val="35"/>
        </w:numPr>
        <w:spacing w:line="360" w:lineRule="auto"/>
        <w:ind w:left="0" w:firstLineChars="200" w:firstLine="560"/>
        <w:jc w:val="left"/>
        <w:rPr>
          <w:rFonts w:ascii="宋体" w:hAnsi="宋体"/>
          <w:sz w:val="28"/>
          <w:szCs w:val="28"/>
        </w:rPr>
      </w:pPr>
      <w:r w:rsidRPr="009B6C07">
        <w:rPr>
          <w:rFonts w:ascii="宋体" w:hAnsi="宋体" w:hint="eastAsia"/>
          <w:sz w:val="28"/>
          <w:szCs w:val="28"/>
        </w:rPr>
        <w:t>成立日期或注册日期：XXXX</w:t>
      </w:r>
    </w:p>
    <w:p w14:paraId="0AB96014" w14:textId="77777777" w:rsidR="0049159C" w:rsidRPr="009B6C07" w:rsidRDefault="00042B2A">
      <w:pPr>
        <w:widowControl/>
        <w:numPr>
          <w:ilvl w:val="0"/>
          <w:numId w:val="35"/>
        </w:numPr>
        <w:spacing w:line="360" w:lineRule="auto"/>
        <w:ind w:left="0" w:firstLineChars="200" w:firstLine="560"/>
        <w:jc w:val="left"/>
        <w:rPr>
          <w:rFonts w:ascii="宋体" w:hAnsi="宋体"/>
          <w:sz w:val="28"/>
          <w:szCs w:val="28"/>
          <w:u w:val="single"/>
        </w:rPr>
      </w:pPr>
      <w:r w:rsidRPr="009B6C07">
        <w:rPr>
          <w:rFonts w:ascii="宋体" w:hAnsi="宋体" w:hint="eastAsia"/>
          <w:sz w:val="28"/>
          <w:szCs w:val="28"/>
        </w:rPr>
        <w:t>法定代表人姓名：XXXX</w:t>
      </w:r>
    </w:p>
    <w:p w14:paraId="04A79751" w14:textId="77777777" w:rsidR="0049159C" w:rsidRPr="009B6C07" w:rsidRDefault="00042B2A">
      <w:pPr>
        <w:widowControl/>
        <w:numPr>
          <w:ilvl w:val="2"/>
          <w:numId w:val="34"/>
        </w:numPr>
        <w:tabs>
          <w:tab w:val="left" w:pos="1276"/>
        </w:tabs>
        <w:spacing w:line="360" w:lineRule="auto"/>
        <w:ind w:left="0" w:firstLine="567"/>
        <w:rPr>
          <w:rFonts w:ascii="宋体" w:hAnsi="宋体"/>
          <w:sz w:val="28"/>
          <w:szCs w:val="28"/>
        </w:rPr>
      </w:pPr>
      <w:r w:rsidRPr="009B6C07">
        <w:rPr>
          <w:rFonts w:ascii="宋体" w:hAnsi="宋体" w:hint="eastAsia"/>
          <w:sz w:val="28"/>
          <w:szCs w:val="28"/>
        </w:rPr>
        <w:t>开户银行名称：XXXX</w:t>
      </w:r>
    </w:p>
    <w:p w14:paraId="2C64ACCF" w14:textId="77777777" w:rsidR="0049159C" w:rsidRPr="009B6C07" w:rsidRDefault="00042B2A">
      <w:pPr>
        <w:spacing w:line="360" w:lineRule="auto"/>
        <w:ind w:firstLineChars="450" w:firstLine="1260"/>
        <w:rPr>
          <w:rFonts w:ascii="宋体" w:hAnsi="宋体"/>
          <w:sz w:val="28"/>
          <w:szCs w:val="28"/>
          <w:u w:val="single"/>
        </w:rPr>
      </w:pPr>
      <w:r w:rsidRPr="009B6C07">
        <w:rPr>
          <w:rFonts w:ascii="宋体" w:hAnsi="宋体" w:hint="eastAsia"/>
          <w:sz w:val="28"/>
          <w:szCs w:val="28"/>
        </w:rPr>
        <w:t>地址：XXXX</w:t>
      </w:r>
    </w:p>
    <w:p w14:paraId="2D464563" w14:textId="77777777" w:rsidR="0049159C" w:rsidRPr="009B6C07" w:rsidRDefault="00042B2A">
      <w:pPr>
        <w:spacing w:line="360" w:lineRule="auto"/>
        <w:ind w:firstLineChars="450" w:firstLine="1260"/>
        <w:rPr>
          <w:rFonts w:ascii="宋体" w:hAnsi="宋体"/>
          <w:sz w:val="28"/>
          <w:szCs w:val="28"/>
        </w:rPr>
      </w:pPr>
      <w:r w:rsidRPr="009B6C07">
        <w:rPr>
          <w:rFonts w:ascii="宋体" w:hAnsi="宋体" w:hint="eastAsia"/>
          <w:sz w:val="28"/>
          <w:szCs w:val="28"/>
        </w:rPr>
        <w:t>账号：XXXX</w:t>
      </w:r>
    </w:p>
    <w:p w14:paraId="7BE0A5AD" w14:textId="77777777" w:rsidR="0049159C" w:rsidRPr="009B6C07" w:rsidRDefault="0049159C">
      <w:pPr>
        <w:spacing w:line="360" w:lineRule="auto"/>
        <w:ind w:left="560"/>
        <w:rPr>
          <w:rFonts w:ascii="宋体" w:hAnsi="宋体"/>
          <w:sz w:val="28"/>
          <w:szCs w:val="28"/>
        </w:rPr>
      </w:pPr>
    </w:p>
    <w:p w14:paraId="7440DF52" w14:textId="77777777" w:rsidR="0049159C" w:rsidRPr="009B6C07" w:rsidRDefault="0049159C">
      <w:pPr>
        <w:spacing w:line="360" w:lineRule="auto"/>
        <w:ind w:left="560"/>
        <w:rPr>
          <w:rFonts w:ascii="宋体" w:hAnsi="宋体"/>
          <w:sz w:val="28"/>
          <w:szCs w:val="28"/>
        </w:rPr>
      </w:pPr>
    </w:p>
    <w:p w14:paraId="77C44831" w14:textId="77777777" w:rsidR="0049159C" w:rsidRPr="009B6C07" w:rsidRDefault="0049159C">
      <w:pPr>
        <w:spacing w:line="360" w:lineRule="auto"/>
        <w:ind w:left="560"/>
        <w:rPr>
          <w:rFonts w:ascii="宋体" w:hAnsi="宋体"/>
          <w:sz w:val="28"/>
          <w:szCs w:val="28"/>
        </w:rPr>
      </w:pPr>
    </w:p>
    <w:p w14:paraId="4012864C" w14:textId="77777777" w:rsidR="0049159C" w:rsidRPr="009B6C07" w:rsidRDefault="0049159C">
      <w:pPr>
        <w:spacing w:line="360" w:lineRule="auto"/>
        <w:ind w:left="560"/>
        <w:rPr>
          <w:rFonts w:ascii="宋体" w:hAnsi="宋体"/>
          <w:sz w:val="28"/>
          <w:szCs w:val="28"/>
        </w:rPr>
      </w:pPr>
    </w:p>
    <w:p w14:paraId="21B6ED40" w14:textId="77777777" w:rsidR="0049159C" w:rsidRPr="009B6C07" w:rsidRDefault="0049159C">
      <w:pPr>
        <w:spacing w:line="360" w:lineRule="auto"/>
        <w:ind w:left="560"/>
        <w:rPr>
          <w:rFonts w:ascii="宋体" w:hAnsi="宋体"/>
          <w:sz w:val="28"/>
          <w:szCs w:val="28"/>
        </w:rPr>
      </w:pPr>
    </w:p>
    <w:p w14:paraId="01B86959"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投标人名称：</w:t>
      </w:r>
      <w:r w:rsidRPr="009B6C07">
        <w:rPr>
          <w:rFonts w:ascii="宋体" w:hAnsi="宋体" w:hint="eastAsia"/>
          <w:sz w:val="28"/>
          <w:szCs w:val="28"/>
          <w:u w:val="single"/>
        </w:rPr>
        <w:t>XXXX</w:t>
      </w:r>
    </w:p>
    <w:p w14:paraId="1AAE3E8C" w14:textId="77777777" w:rsidR="0049159C" w:rsidRPr="009B6C07" w:rsidRDefault="00042B2A">
      <w:pPr>
        <w:spacing w:line="360" w:lineRule="auto"/>
        <w:ind w:leftChars="135" w:left="283" w:firstLineChars="100" w:firstLine="280"/>
        <w:rPr>
          <w:rFonts w:ascii="宋体" w:hAnsi="宋体"/>
          <w:bCs/>
          <w:sz w:val="28"/>
        </w:rPr>
      </w:pPr>
      <w:r w:rsidRPr="009B6C07">
        <w:rPr>
          <w:rFonts w:ascii="宋体" w:hAnsi="宋体" w:hint="eastAsia"/>
          <w:bCs/>
          <w:sz w:val="28"/>
          <w:szCs w:val="28"/>
        </w:rPr>
        <w:t>日    期：</w:t>
      </w:r>
      <w:r w:rsidRPr="009B6C07">
        <w:rPr>
          <w:rFonts w:ascii="宋体" w:hAnsi="宋体" w:hint="eastAsia"/>
          <w:bCs/>
          <w:sz w:val="28"/>
        </w:rPr>
        <w:t>202</w:t>
      </w:r>
      <w:r w:rsidRPr="009B6C07">
        <w:rPr>
          <w:rFonts w:ascii="宋体" w:hAnsi="宋体" w:hint="eastAsia"/>
          <w:bCs/>
          <w:sz w:val="28"/>
          <w:u w:val="single"/>
        </w:rPr>
        <w:t>X</w:t>
      </w:r>
      <w:r w:rsidRPr="009B6C07">
        <w:rPr>
          <w:rFonts w:ascii="宋体" w:hAnsi="宋体" w:hint="eastAsia"/>
          <w:bCs/>
          <w:sz w:val="28"/>
        </w:rPr>
        <w:t>年</w:t>
      </w:r>
      <w:r w:rsidRPr="009B6C07">
        <w:rPr>
          <w:rFonts w:ascii="宋体" w:hAnsi="宋体" w:hint="eastAsia"/>
          <w:bCs/>
          <w:sz w:val="28"/>
          <w:u w:val="single"/>
        </w:rPr>
        <w:t>XX</w:t>
      </w:r>
      <w:r w:rsidRPr="009B6C07">
        <w:rPr>
          <w:rFonts w:ascii="宋体" w:hAnsi="宋体" w:hint="eastAsia"/>
          <w:bCs/>
          <w:sz w:val="28"/>
        </w:rPr>
        <w:t>月</w:t>
      </w:r>
      <w:r w:rsidRPr="009B6C07">
        <w:rPr>
          <w:rFonts w:ascii="宋体" w:hAnsi="宋体" w:hint="eastAsia"/>
          <w:bCs/>
          <w:sz w:val="28"/>
          <w:u w:val="single"/>
        </w:rPr>
        <w:t>XX</w:t>
      </w:r>
      <w:r w:rsidRPr="009B6C07">
        <w:rPr>
          <w:rFonts w:ascii="宋体" w:hAnsi="宋体" w:hint="eastAsia"/>
          <w:bCs/>
          <w:sz w:val="28"/>
        </w:rPr>
        <w:t>日</w:t>
      </w:r>
    </w:p>
    <w:p w14:paraId="29A231B7" w14:textId="77777777" w:rsidR="0049159C" w:rsidRPr="009B6C07" w:rsidRDefault="0049159C">
      <w:pPr>
        <w:spacing w:line="360" w:lineRule="auto"/>
        <w:ind w:leftChars="135" w:left="283" w:firstLineChars="100" w:firstLine="280"/>
        <w:rPr>
          <w:rFonts w:ascii="宋体" w:hAnsi="宋体"/>
          <w:sz w:val="28"/>
          <w:szCs w:val="28"/>
          <w:u w:val="single"/>
        </w:rPr>
      </w:pPr>
    </w:p>
    <w:p w14:paraId="4E5A1471"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声明</w:t>
      </w:r>
    </w:p>
    <w:p w14:paraId="70CF2085"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致：成都市公共资源交易服务中心</w:t>
      </w:r>
    </w:p>
    <w:p w14:paraId="551F769E"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我单位作为</w:t>
      </w:r>
      <w:r w:rsidRPr="009B6C07">
        <w:rPr>
          <w:rFonts w:ascii="宋体" w:hAnsi="宋体" w:hint="eastAsia"/>
          <w:b/>
          <w:sz w:val="28"/>
          <w:szCs w:val="28"/>
          <w:u w:val="single"/>
        </w:rPr>
        <w:t>成都大学附属医院家具采购项目（项目编号：成都市政采（2021）A0166号）</w:t>
      </w:r>
      <w:r w:rsidRPr="009B6C07">
        <w:rPr>
          <w:rFonts w:ascii="宋体" w:hAnsi="宋体" w:hint="eastAsia"/>
          <w:sz w:val="28"/>
          <w:szCs w:val="28"/>
        </w:rPr>
        <w:t>的投标人，在此郑重声明：</w:t>
      </w:r>
    </w:p>
    <w:p w14:paraId="33165F3F"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一、我单位参加政府采购活动前三年内，在经营活动中</w:t>
      </w:r>
      <w:r w:rsidRPr="009B6C07">
        <w:rPr>
          <w:rFonts w:ascii="宋体" w:hAnsi="宋体" w:hint="eastAsia"/>
          <w:b/>
          <w:sz w:val="28"/>
          <w:szCs w:val="28"/>
          <w:u w:val="single"/>
        </w:rPr>
        <w:t>（说明：填写“没有”或“有”）</w:t>
      </w:r>
      <w:r w:rsidRPr="009B6C07">
        <w:rPr>
          <w:rFonts w:ascii="宋体" w:hAnsi="宋体" w:hint="eastAsia"/>
          <w:sz w:val="28"/>
          <w:szCs w:val="28"/>
        </w:rPr>
        <w:t>重大违法记录。</w:t>
      </w:r>
    </w:p>
    <w:p w14:paraId="7C50B12D"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二、我单位</w:t>
      </w:r>
      <w:r w:rsidRPr="009B6C07">
        <w:rPr>
          <w:rFonts w:ascii="宋体" w:hAnsi="宋体" w:hint="eastAsia"/>
          <w:b/>
          <w:sz w:val="28"/>
          <w:szCs w:val="28"/>
          <w:u w:val="single"/>
        </w:rPr>
        <w:t>（说明：填写“具有”或“不具有”）</w:t>
      </w:r>
      <w:r w:rsidRPr="009B6C07">
        <w:rPr>
          <w:rFonts w:ascii="宋体" w:hAnsi="宋体" w:hint="eastAsia"/>
          <w:sz w:val="28"/>
          <w:szCs w:val="28"/>
        </w:rPr>
        <w:t>良好的商业信誉。</w:t>
      </w:r>
    </w:p>
    <w:p w14:paraId="3EA9FB84"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三、与我单位负责人为同一人或者存在直接控股、管理关系的相关供应商：</w:t>
      </w:r>
      <w:r w:rsidRPr="009B6C07">
        <w:rPr>
          <w:rFonts w:ascii="宋体" w:hAnsi="宋体" w:hint="eastAsia"/>
          <w:b/>
          <w:sz w:val="28"/>
          <w:szCs w:val="28"/>
          <w:u w:val="single"/>
        </w:rPr>
        <w:t>（说明：填写“无”或“（一）供应商名称１；（二）供应商名称２；（三）……”）</w:t>
      </w:r>
      <w:r w:rsidRPr="009B6C07">
        <w:rPr>
          <w:rFonts w:ascii="宋体" w:hAnsi="宋体" w:hint="eastAsia"/>
          <w:b/>
          <w:sz w:val="28"/>
          <w:szCs w:val="28"/>
        </w:rPr>
        <w:t xml:space="preserve"> </w:t>
      </w:r>
      <w:r w:rsidRPr="009B6C07">
        <w:rPr>
          <w:rFonts w:ascii="宋体" w:hAnsi="宋体" w:hint="eastAsia"/>
          <w:sz w:val="28"/>
          <w:szCs w:val="28"/>
        </w:rPr>
        <w:t>。</w:t>
      </w:r>
    </w:p>
    <w:p w14:paraId="1A22CDA6"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四、在行贿犯罪信息查询期限内，我单位及我单位现任法定代表人、主要负责人</w:t>
      </w:r>
      <w:r w:rsidRPr="009B6C07">
        <w:rPr>
          <w:rFonts w:ascii="宋体" w:hAnsi="宋体" w:hint="eastAsia"/>
          <w:b/>
          <w:sz w:val="28"/>
          <w:szCs w:val="28"/>
          <w:u w:val="single"/>
        </w:rPr>
        <w:t>（说明：填写“没有”或“有”）</w:t>
      </w:r>
      <w:r w:rsidRPr="009B6C07">
        <w:rPr>
          <w:rFonts w:ascii="宋体" w:hAnsi="宋体" w:hint="eastAsia"/>
          <w:sz w:val="28"/>
          <w:szCs w:val="28"/>
        </w:rPr>
        <w:t>行贿犯罪记录。</w:t>
      </w:r>
    </w:p>
    <w:p w14:paraId="443812DA" w14:textId="77777777" w:rsidR="0049159C" w:rsidRPr="009B6C07" w:rsidRDefault="00042B2A">
      <w:pPr>
        <w:tabs>
          <w:tab w:val="left" w:pos="1260"/>
        </w:tabs>
        <w:spacing w:line="360" w:lineRule="auto"/>
        <w:ind w:firstLineChars="200" w:firstLine="560"/>
        <w:rPr>
          <w:rFonts w:ascii="宋体" w:hAnsi="宋体"/>
          <w:sz w:val="28"/>
          <w:szCs w:val="28"/>
        </w:rPr>
      </w:pPr>
      <w:r w:rsidRPr="009B6C07">
        <w:rPr>
          <w:rFonts w:ascii="宋体" w:hAnsi="宋体" w:hint="eastAsia"/>
          <w:sz w:val="28"/>
          <w:szCs w:val="28"/>
        </w:rPr>
        <w:t>五、我单位</w:t>
      </w:r>
      <w:r w:rsidRPr="009B6C07">
        <w:rPr>
          <w:rFonts w:ascii="宋体" w:hAnsi="宋体" w:hint="eastAsia"/>
          <w:b/>
          <w:sz w:val="28"/>
          <w:szCs w:val="28"/>
          <w:u w:val="single"/>
        </w:rPr>
        <w:t>（说明：填写“未列入”或“被列入”）</w:t>
      </w:r>
      <w:r w:rsidRPr="009B6C07">
        <w:rPr>
          <w:rFonts w:ascii="宋体" w:hAnsi="宋体" w:hint="eastAsia"/>
          <w:sz w:val="28"/>
          <w:szCs w:val="28"/>
        </w:rPr>
        <w:t>失信被执行人、重大税收违法案件当事人名单。</w:t>
      </w:r>
    </w:p>
    <w:p w14:paraId="3637FBDB" w14:textId="77777777" w:rsidR="0049159C" w:rsidRPr="009B6C07" w:rsidRDefault="00042B2A">
      <w:pPr>
        <w:tabs>
          <w:tab w:val="left" w:pos="1260"/>
        </w:tabs>
        <w:spacing w:line="360" w:lineRule="auto"/>
        <w:ind w:firstLineChars="200" w:firstLine="560"/>
        <w:rPr>
          <w:rFonts w:ascii="宋体" w:hAnsi="宋体"/>
          <w:sz w:val="28"/>
          <w:szCs w:val="28"/>
        </w:rPr>
      </w:pPr>
      <w:r w:rsidRPr="009B6C07">
        <w:rPr>
          <w:rFonts w:ascii="宋体" w:hAnsi="宋体" w:hint="eastAsia"/>
          <w:sz w:val="28"/>
          <w:szCs w:val="28"/>
        </w:rPr>
        <w:t>我单位</w:t>
      </w:r>
      <w:r w:rsidRPr="009B6C07">
        <w:rPr>
          <w:rFonts w:ascii="宋体" w:hAnsi="宋体" w:hint="eastAsia"/>
          <w:b/>
          <w:sz w:val="28"/>
          <w:szCs w:val="28"/>
          <w:u w:val="single"/>
        </w:rPr>
        <w:t>（说明：填写“未列入”或“被列入”）</w:t>
      </w:r>
      <w:r w:rsidRPr="009B6C07">
        <w:rPr>
          <w:rFonts w:ascii="宋体" w:hAnsi="宋体" w:hint="eastAsia"/>
          <w:sz w:val="28"/>
          <w:szCs w:val="28"/>
        </w:rPr>
        <w:t>政府采购严重违法失信行为记录名单。</w:t>
      </w:r>
    </w:p>
    <w:p w14:paraId="1CC5BF0D" w14:textId="77777777" w:rsidR="0049159C" w:rsidRPr="009B6C07" w:rsidRDefault="00042B2A">
      <w:pPr>
        <w:tabs>
          <w:tab w:val="left" w:pos="1260"/>
        </w:tabs>
        <w:spacing w:line="360" w:lineRule="auto"/>
        <w:ind w:firstLineChars="200" w:firstLine="560"/>
        <w:rPr>
          <w:rFonts w:ascii="宋体" w:hAnsi="宋体"/>
          <w:sz w:val="28"/>
          <w:szCs w:val="28"/>
        </w:rPr>
      </w:pPr>
      <w:r w:rsidRPr="009B6C07">
        <w:rPr>
          <w:rFonts w:ascii="宋体" w:hAnsi="宋体" w:hint="eastAsia"/>
          <w:sz w:val="28"/>
          <w:szCs w:val="28"/>
        </w:rPr>
        <w:lastRenderedPageBreak/>
        <w:t>六、我单位</w:t>
      </w:r>
      <w:r w:rsidRPr="009B6C07">
        <w:rPr>
          <w:rFonts w:ascii="宋体" w:hAnsi="宋体" w:hint="eastAsia"/>
          <w:b/>
          <w:sz w:val="28"/>
          <w:szCs w:val="28"/>
          <w:u w:val="single"/>
        </w:rPr>
        <w:t>（说明：填写“未处于”或“处于”）</w:t>
      </w:r>
      <w:r w:rsidRPr="009B6C07">
        <w:rPr>
          <w:rFonts w:ascii="宋体" w:hAnsi="宋体" w:hint="eastAsia"/>
          <w:bCs/>
          <w:sz w:val="28"/>
          <w:szCs w:val="28"/>
        </w:rPr>
        <w:t>被行政部门禁止参与政府采购活动的期限内。</w:t>
      </w:r>
    </w:p>
    <w:p w14:paraId="693F1BEE" w14:textId="77777777" w:rsidR="0049159C" w:rsidRPr="009B6C07" w:rsidRDefault="00042B2A">
      <w:pPr>
        <w:tabs>
          <w:tab w:val="left" w:pos="1260"/>
        </w:tabs>
        <w:spacing w:line="360" w:lineRule="auto"/>
        <w:ind w:firstLineChars="200" w:firstLine="560"/>
        <w:rPr>
          <w:rFonts w:ascii="宋体" w:hAnsi="宋体"/>
          <w:sz w:val="28"/>
          <w:szCs w:val="28"/>
        </w:rPr>
      </w:pPr>
      <w:r w:rsidRPr="009B6C07">
        <w:rPr>
          <w:rFonts w:ascii="宋体" w:hAnsi="宋体" w:hint="eastAsia"/>
          <w:sz w:val="28"/>
          <w:szCs w:val="28"/>
        </w:rPr>
        <w:t>特此声明。</w:t>
      </w:r>
    </w:p>
    <w:p w14:paraId="351F5ADE"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投标人名称：</w:t>
      </w:r>
      <w:r w:rsidRPr="009B6C07">
        <w:rPr>
          <w:rFonts w:ascii="宋体" w:hAnsi="宋体" w:hint="eastAsia"/>
          <w:sz w:val="28"/>
          <w:szCs w:val="28"/>
          <w:u w:val="single"/>
        </w:rPr>
        <w:t>XXXX</w:t>
      </w:r>
    </w:p>
    <w:p w14:paraId="0EEDD596" w14:textId="77777777" w:rsidR="0049159C" w:rsidRPr="009B6C07" w:rsidRDefault="00042B2A">
      <w:pPr>
        <w:tabs>
          <w:tab w:val="left" w:pos="1260"/>
        </w:tabs>
        <w:spacing w:line="560" w:lineRule="exact"/>
        <w:ind w:firstLineChars="200" w:firstLine="560"/>
        <w:rPr>
          <w:rFonts w:ascii="宋体" w:hAnsi="宋体"/>
          <w:sz w:val="28"/>
          <w:szCs w:val="28"/>
          <w:u w:val="single"/>
        </w:rPr>
      </w:pPr>
      <w:r w:rsidRPr="009B6C07">
        <w:rPr>
          <w:rFonts w:ascii="宋体" w:hAnsi="宋体" w:hint="eastAsia"/>
          <w:sz w:val="28"/>
          <w:szCs w:val="28"/>
        </w:rPr>
        <w:t>日    期：202</w:t>
      </w:r>
      <w:r w:rsidRPr="009B6C07">
        <w:rPr>
          <w:rFonts w:ascii="宋体" w:hAnsi="宋体" w:hint="eastAsia"/>
          <w:sz w:val="28"/>
          <w:szCs w:val="28"/>
          <w:u w:val="single"/>
        </w:rPr>
        <w:t>X</w:t>
      </w:r>
      <w:r w:rsidRPr="009B6C07">
        <w:rPr>
          <w:rFonts w:ascii="宋体" w:hAnsi="宋体" w:hint="eastAsia"/>
          <w:sz w:val="28"/>
          <w:szCs w:val="28"/>
        </w:rPr>
        <w:t>年</w:t>
      </w:r>
      <w:r w:rsidRPr="009B6C07">
        <w:rPr>
          <w:rFonts w:ascii="宋体" w:hAnsi="宋体" w:hint="eastAsia"/>
          <w:sz w:val="28"/>
          <w:szCs w:val="28"/>
          <w:u w:val="single"/>
        </w:rPr>
        <w:t>XX</w:t>
      </w:r>
      <w:r w:rsidRPr="009B6C07">
        <w:rPr>
          <w:rFonts w:ascii="宋体" w:hAnsi="宋体" w:hint="eastAsia"/>
          <w:sz w:val="28"/>
          <w:szCs w:val="28"/>
        </w:rPr>
        <w:t>月</w:t>
      </w:r>
      <w:r w:rsidRPr="009B6C07">
        <w:rPr>
          <w:rFonts w:ascii="宋体" w:hAnsi="宋体" w:hint="eastAsia"/>
          <w:sz w:val="28"/>
          <w:szCs w:val="28"/>
          <w:u w:val="single"/>
        </w:rPr>
        <w:t>XX</w:t>
      </w:r>
      <w:r w:rsidRPr="009B6C07">
        <w:rPr>
          <w:rFonts w:ascii="宋体" w:hAnsi="宋体" w:hint="eastAsia"/>
          <w:sz w:val="28"/>
          <w:szCs w:val="28"/>
        </w:rPr>
        <w:t>日</w:t>
      </w:r>
    </w:p>
    <w:p w14:paraId="55279449"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说明：</w:t>
      </w:r>
    </w:p>
    <w:p w14:paraId="6A70A895"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1.对声明中第一条的说明：如投标人在参加政府采购活动前三年内，在经营活动中有重大违法记录的，应填写“有”，投标人将被认定投标无效或被取消中标资格；</w:t>
      </w:r>
    </w:p>
    <w:p w14:paraId="7F0043D3"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2.</w:t>
      </w:r>
      <w:r w:rsidRPr="009B6C07">
        <w:rPr>
          <w:rFonts w:ascii="宋体" w:hAnsi="宋体"/>
          <w:sz w:val="28"/>
          <w:szCs w:val="28"/>
        </w:rPr>
        <w:t xml:space="preserve"> </w:t>
      </w:r>
      <w:r w:rsidRPr="009B6C07">
        <w:rPr>
          <w:rFonts w:ascii="宋体" w:hAnsi="宋体" w:hint="eastAsia"/>
          <w:sz w:val="28"/>
          <w:szCs w:val="28"/>
        </w:rPr>
        <w:t>对声明中第三条的说明：单位负责人为同一人或者存在直接控股、管理关系的不同供应商，不得参加同一合同项下的政府采购活动；</w:t>
      </w:r>
    </w:p>
    <w:p w14:paraId="483704D7"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3.对声明中第四条的说明：在行贿犯罪信息查询期限内，投标人根据中国裁判文书网（https://wenshu.court.gov.cn）查询结果，如果投标人及其现任法定代表人、主要负责人有行贿犯罪记录的，投标人应填写“有”，投标人将被认定投标无效或被取消中标资格；</w:t>
      </w:r>
    </w:p>
    <w:p w14:paraId="01C18A72"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4.对声明中第五条的说明：投标人如被列入失信被执行人、重大税收违法案件当事人名单，应填写“被列入”，投标人将被认定投标无效或被取消中标资格；投标人如被列入政府采购严重违法失信行为记录名单，应填写“被列入”，投标人将被认定投标无效或被取消中标资格；</w:t>
      </w:r>
    </w:p>
    <w:p w14:paraId="78E8DED3" w14:textId="77777777" w:rsidR="0049159C" w:rsidRPr="009B6C07" w:rsidRDefault="00042B2A">
      <w:pPr>
        <w:tabs>
          <w:tab w:val="left" w:pos="1260"/>
        </w:tabs>
        <w:spacing w:line="560" w:lineRule="exact"/>
        <w:ind w:firstLineChars="200" w:firstLine="560"/>
        <w:rPr>
          <w:rFonts w:ascii="宋体" w:hAnsi="宋体"/>
          <w:sz w:val="28"/>
          <w:szCs w:val="28"/>
        </w:rPr>
      </w:pPr>
      <w:r w:rsidRPr="009B6C07">
        <w:rPr>
          <w:rFonts w:ascii="宋体" w:hAnsi="宋体" w:hint="eastAsia"/>
          <w:sz w:val="28"/>
          <w:szCs w:val="28"/>
        </w:rPr>
        <w:t>5.对声明中第六条的说明：如投标人处于被行政部门禁止参加政府采购活动期限内的，该声明填“处于”，投标人将被认定投标无效或被取消中标资格。</w:t>
      </w:r>
    </w:p>
    <w:p w14:paraId="18B93354" w14:textId="77777777" w:rsidR="0049159C" w:rsidRPr="009B6C07" w:rsidRDefault="0049159C">
      <w:pPr>
        <w:tabs>
          <w:tab w:val="left" w:pos="1260"/>
        </w:tabs>
        <w:spacing w:line="560" w:lineRule="exact"/>
        <w:ind w:firstLineChars="200" w:firstLine="420"/>
        <w:rPr>
          <w:rFonts w:ascii="宋体" w:hAnsi="宋体"/>
          <w:szCs w:val="28"/>
        </w:rPr>
      </w:pPr>
    </w:p>
    <w:p w14:paraId="13F2CC80" w14:textId="77777777" w:rsidR="0049159C" w:rsidRPr="009B6C07" w:rsidRDefault="0049159C">
      <w:pPr>
        <w:tabs>
          <w:tab w:val="left" w:pos="1260"/>
        </w:tabs>
        <w:spacing w:line="560" w:lineRule="exact"/>
        <w:ind w:firstLineChars="200" w:firstLine="420"/>
        <w:rPr>
          <w:rFonts w:ascii="宋体" w:hAnsi="宋体"/>
          <w:szCs w:val="28"/>
        </w:rPr>
      </w:pPr>
    </w:p>
    <w:p w14:paraId="649BF9B4" w14:textId="77777777" w:rsidR="0049159C" w:rsidRPr="009B6C07" w:rsidRDefault="0049159C">
      <w:pPr>
        <w:tabs>
          <w:tab w:val="left" w:pos="1260"/>
        </w:tabs>
        <w:spacing w:line="560" w:lineRule="exact"/>
        <w:ind w:firstLineChars="200" w:firstLine="420"/>
        <w:rPr>
          <w:rFonts w:ascii="宋体" w:hAnsi="宋体"/>
          <w:szCs w:val="28"/>
        </w:rPr>
      </w:pPr>
    </w:p>
    <w:p w14:paraId="4EC758DD" w14:textId="77777777" w:rsidR="0049159C" w:rsidRPr="009B6C07" w:rsidRDefault="0049159C">
      <w:pPr>
        <w:tabs>
          <w:tab w:val="left" w:pos="1260"/>
        </w:tabs>
        <w:spacing w:line="560" w:lineRule="exact"/>
        <w:ind w:firstLineChars="200" w:firstLine="420"/>
        <w:rPr>
          <w:rFonts w:ascii="宋体" w:hAnsi="宋体"/>
          <w:szCs w:val="28"/>
        </w:rPr>
      </w:pPr>
    </w:p>
    <w:p w14:paraId="50A8F465" w14:textId="77777777" w:rsidR="0049159C" w:rsidRPr="009B6C07" w:rsidRDefault="0049159C">
      <w:pPr>
        <w:tabs>
          <w:tab w:val="left" w:pos="1260"/>
        </w:tabs>
        <w:spacing w:line="560" w:lineRule="exact"/>
        <w:ind w:firstLineChars="200" w:firstLine="420"/>
        <w:rPr>
          <w:rFonts w:ascii="宋体" w:hAnsi="宋体"/>
          <w:szCs w:val="28"/>
        </w:rPr>
      </w:pPr>
    </w:p>
    <w:p w14:paraId="7CB4A5EC" w14:textId="77777777" w:rsidR="0049159C" w:rsidRPr="009B6C07" w:rsidRDefault="0049159C">
      <w:pPr>
        <w:tabs>
          <w:tab w:val="left" w:pos="1260"/>
        </w:tabs>
        <w:spacing w:line="560" w:lineRule="exact"/>
        <w:ind w:firstLineChars="200" w:firstLine="420"/>
        <w:rPr>
          <w:rFonts w:ascii="宋体" w:hAnsi="宋体"/>
          <w:szCs w:val="28"/>
        </w:rPr>
      </w:pPr>
    </w:p>
    <w:p w14:paraId="394E49C4" w14:textId="77777777" w:rsidR="0049159C" w:rsidRPr="009B6C07" w:rsidRDefault="0049159C">
      <w:pPr>
        <w:tabs>
          <w:tab w:val="left" w:pos="1260"/>
        </w:tabs>
        <w:spacing w:line="560" w:lineRule="exact"/>
        <w:ind w:firstLineChars="200" w:firstLine="420"/>
        <w:rPr>
          <w:rFonts w:ascii="宋体" w:hAnsi="宋体"/>
          <w:szCs w:val="28"/>
        </w:rPr>
      </w:pPr>
    </w:p>
    <w:p w14:paraId="0B70C7F0"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投标人应提交的相关资格证明材料</w:t>
      </w:r>
    </w:p>
    <w:p w14:paraId="00B2EC9A" w14:textId="77777777" w:rsidR="0049159C" w:rsidRPr="009B6C07" w:rsidRDefault="0049159C">
      <w:pPr>
        <w:ind w:firstLineChars="200" w:firstLine="560"/>
        <w:rPr>
          <w:sz w:val="28"/>
          <w:szCs w:val="28"/>
        </w:rPr>
      </w:pPr>
    </w:p>
    <w:p w14:paraId="6B2B7C13" w14:textId="77777777" w:rsidR="0049159C" w:rsidRPr="009B6C07" w:rsidRDefault="00042B2A">
      <w:pPr>
        <w:spacing w:line="360" w:lineRule="auto"/>
        <w:ind w:firstLineChars="200" w:firstLine="560"/>
        <w:rPr>
          <w:sz w:val="28"/>
          <w:szCs w:val="28"/>
        </w:rPr>
      </w:pPr>
      <w:r w:rsidRPr="009B6C07">
        <w:rPr>
          <w:rFonts w:hint="eastAsia"/>
          <w:sz w:val="28"/>
          <w:szCs w:val="28"/>
        </w:rPr>
        <w:t>投标人按招标文件要求，应提供以下相关资格证明材料：</w:t>
      </w:r>
    </w:p>
    <w:p w14:paraId="7E43E494" w14:textId="77777777" w:rsidR="0049159C" w:rsidRPr="009B6C07" w:rsidRDefault="00042B2A">
      <w:pPr>
        <w:pStyle w:val="affa"/>
        <w:numPr>
          <w:ilvl w:val="0"/>
          <w:numId w:val="36"/>
        </w:numPr>
        <w:tabs>
          <w:tab w:val="left" w:pos="1134"/>
        </w:tabs>
        <w:spacing w:before="60" w:line="360" w:lineRule="auto"/>
        <w:ind w:left="0" w:firstLineChars="0" w:firstLine="567"/>
        <w:rPr>
          <w:rFonts w:ascii="宋体" w:hAnsi="宋体"/>
          <w:sz w:val="28"/>
          <w:szCs w:val="28"/>
        </w:rPr>
      </w:pPr>
      <w:r w:rsidRPr="009B6C07">
        <w:rPr>
          <w:rFonts w:ascii="宋体" w:hAnsi="宋体" w:hint="eastAsia"/>
          <w:sz w:val="28"/>
          <w:szCs w:val="28"/>
        </w:rPr>
        <w:t>营业执照复印件（正本或副本）或法人证书复印件（正本或副本），</w:t>
      </w:r>
      <w:r w:rsidRPr="009B6C07">
        <w:rPr>
          <w:rFonts w:ascii="宋体" w:hAnsi="宋体"/>
          <w:sz w:val="28"/>
          <w:szCs w:val="28"/>
        </w:rPr>
        <w:t>以及</w:t>
      </w:r>
      <w:r w:rsidRPr="009B6C07">
        <w:rPr>
          <w:rFonts w:ascii="宋体" w:hAnsi="宋体" w:hint="eastAsia"/>
          <w:sz w:val="28"/>
          <w:szCs w:val="28"/>
        </w:rPr>
        <w:t>行政部门颁发的排污许可证或固定污染源排污登记回执复印件；</w:t>
      </w:r>
    </w:p>
    <w:p w14:paraId="0DA4FAEE" w14:textId="77777777" w:rsidR="0049159C" w:rsidRPr="009B6C07" w:rsidRDefault="00042B2A">
      <w:pPr>
        <w:pStyle w:val="affa"/>
        <w:numPr>
          <w:ilvl w:val="0"/>
          <w:numId w:val="36"/>
        </w:numPr>
        <w:tabs>
          <w:tab w:val="left" w:pos="1134"/>
        </w:tabs>
        <w:spacing w:before="60" w:line="360" w:lineRule="auto"/>
        <w:ind w:left="0" w:firstLineChars="0" w:firstLine="567"/>
        <w:rPr>
          <w:rFonts w:ascii="宋体" w:hAnsi="宋体"/>
          <w:sz w:val="28"/>
          <w:szCs w:val="28"/>
        </w:rPr>
      </w:pPr>
      <w:r w:rsidRPr="009B6C07">
        <w:rPr>
          <w:rFonts w:ascii="宋体" w:hAnsi="宋体"/>
          <w:sz w:val="28"/>
          <w:szCs w:val="28"/>
        </w:rPr>
        <w:t>2019</w:t>
      </w:r>
      <w:r w:rsidRPr="009B6C07">
        <w:rPr>
          <w:rFonts w:ascii="宋体" w:hAnsi="宋体" w:hint="eastAsia"/>
          <w:sz w:val="28"/>
          <w:szCs w:val="28"/>
        </w:rPr>
        <w:t>或</w:t>
      </w:r>
      <w:r w:rsidRPr="009B6C07">
        <w:rPr>
          <w:rFonts w:ascii="宋体" w:hAnsi="宋体"/>
          <w:sz w:val="28"/>
          <w:szCs w:val="28"/>
        </w:rPr>
        <w:t>2020</w:t>
      </w:r>
      <w:r w:rsidRPr="009B6C07">
        <w:rPr>
          <w:rFonts w:ascii="宋体" w:hAnsi="宋体" w:hint="eastAsia"/>
          <w:sz w:val="28"/>
          <w:szCs w:val="28"/>
        </w:rPr>
        <w:t>会计年度资产负债表复印件（说明：投标人成立时间至递交投标文件截止时间止不足一年的，提供成立后任意时段的资产负债表复印件）；</w:t>
      </w:r>
    </w:p>
    <w:p w14:paraId="0D3B2500" w14:textId="77777777" w:rsidR="0049159C" w:rsidRPr="009B6C07" w:rsidRDefault="00042B2A">
      <w:pPr>
        <w:pStyle w:val="affa"/>
        <w:numPr>
          <w:ilvl w:val="0"/>
          <w:numId w:val="36"/>
        </w:numPr>
        <w:tabs>
          <w:tab w:val="left" w:pos="1134"/>
        </w:tabs>
        <w:spacing w:before="60" w:line="360" w:lineRule="auto"/>
        <w:ind w:left="0" w:firstLineChars="0" w:firstLine="567"/>
        <w:rPr>
          <w:rFonts w:ascii="宋体" w:hAnsi="宋体"/>
          <w:sz w:val="28"/>
          <w:szCs w:val="28"/>
        </w:rPr>
      </w:pPr>
      <w:r w:rsidRPr="009B6C07">
        <w:rPr>
          <w:rFonts w:ascii="宋体" w:hAnsi="宋体" w:hint="eastAsia"/>
          <w:sz w:val="28"/>
          <w:szCs w:val="28"/>
        </w:rPr>
        <w:t>投标人缴纳</w:t>
      </w:r>
      <w:r w:rsidRPr="009B6C07">
        <w:rPr>
          <w:rFonts w:ascii="宋体" w:hAnsi="宋体"/>
          <w:sz w:val="28"/>
          <w:szCs w:val="28"/>
        </w:rPr>
        <w:t>2020</w:t>
      </w:r>
      <w:r w:rsidRPr="009B6C07">
        <w:rPr>
          <w:rFonts w:ascii="宋体" w:hAnsi="宋体" w:hint="eastAsia"/>
          <w:sz w:val="28"/>
          <w:szCs w:val="28"/>
        </w:rPr>
        <w:t>或</w:t>
      </w:r>
      <w:r w:rsidRPr="009B6C07">
        <w:rPr>
          <w:rFonts w:ascii="宋体" w:hAnsi="宋体"/>
          <w:sz w:val="28"/>
          <w:szCs w:val="28"/>
        </w:rPr>
        <w:t>2021</w:t>
      </w:r>
      <w:r w:rsidRPr="009B6C07">
        <w:rPr>
          <w:rFonts w:ascii="宋体" w:hAnsi="宋体" w:hint="eastAsia"/>
          <w:sz w:val="28"/>
          <w:szCs w:val="28"/>
        </w:rPr>
        <w:t>年任意时段的税收的银行电子回单或者行政部门出具的纳税证明或完税证明复印件；</w:t>
      </w:r>
    </w:p>
    <w:p w14:paraId="31072EBE" w14:textId="77777777" w:rsidR="0049159C" w:rsidRPr="009B6C07" w:rsidRDefault="00042B2A">
      <w:pPr>
        <w:pStyle w:val="affa"/>
        <w:numPr>
          <w:ilvl w:val="0"/>
          <w:numId w:val="36"/>
        </w:numPr>
        <w:tabs>
          <w:tab w:val="left" w:pos="1134"/>
        </w:tabs>
        <w:spacing w:before="60" w:line="360" w:lineRule="auto"/>
        <w:ind w:left="0" w:firstLineChars="0" w:firstLine="567"/>
        <w:rPr>
          <w:rFonts w:ascii="宋体" w:hAnsi="宋体"/>
          <w:sz w:val="28"/>
          <w:szCs w:val="28"/>
        </w:rPr>
      </w:pPr>
      <w:r w:rsidRPr="009B6C07">
        <w:rPr>
          <w:rFonts w:ascii="宋体" w:hAnsi="宋体" w:hint="eastAsia"/>
          <w:sz w:val="28"/>
          <w:szCs w:val="28"/>
        </w:rPr>
        <w:t>采购人对投标人履行合同所必须的设备和专业技术能力无其他特殊要求，投标人具有有效的营业执照或法人证书以及有效的行政部门颁发的排污许可证或固定污染源排污登记回执即可，可不提供其他证明材料；</w:t>
      </w:r>
    </w:p>
    <w:p w14:paraId="7B98FC45" w14:textId="77777777" w:rsidR="0049159C" w:rsidRPr="009B6C07" w:rsidRDefault="00042B2A">
      <w:pPr>
        <w:pStyle w:val="affa"/>
        <w:numPr>
          <w:ilvl w:val="0"/>
          <w:numId w:val="36"/>
        </w:numPr>
        <w:tabs>
          <w:tab w:val="left" w:pos="1134"/>
        </w:tabs>
        <w:spacing w:before="60" w:line="360" w:lineRule="auto"/>
        <w:ind w:left="0" w:firstLineChars="0" w:firstLine="567"/>
        <w:rPr>
          <w:rFonts w:ascii="宋体" w:hAnsi="宋体"/>
          <w:sz w:val="28"/>
          <w:szCs w:val="28"/>
        </w:rPr>
      </w:pPr>
      <w:r w:rsidRPr="009B6C07">
        <w:rPr>
          <w:rFonts w:ascii="宋体" w:hAnsi="宋体" w:hint="eastAsia"/>
          <w:sz w:val="28"/>
          <w:szCs w:val="28"/>
        </w:rPr>
        <w:t>投标人缴纳</w:t>
      </w:r>
      <w:r w:rsidRPr="009B6C07">
        <w:rPr>
          <w:rFonts w:ascii="宋体" w:hAnsi="宋体"/>
          <w:sz w:val="28"/>
          <w:szCs w:val="28"/>
        </w:rPr>
        <w:t>2020</w:t>
      </w:r>
      <w:r w:rsidRPr="009B6C07">
        <w:rPr>
          <w:rFonts w:ascii="宋体" w:hAnsi="宋体" w:hint="eastAsia"/>
          <w:sz w:val="28"/>
          <w:szCs w:val="28"/>
        </w:rPr>
        <w:t>或</w:t>
      </w:r>
      <w:r w:rsidRPr="009B6C07">
        <w:rPr>
          <w:rFonts w:ascii="宋体" w:hAnsi="宋体"/>
          <w:sz w:val="28"/>
          <w:szCs w:val="28"/>
        </w:rPr>
        <w:t>2021</w:t>
      </w:r>
      <w:r w:rsidRPr="009B6C07">
        <w:rPr>
          <w:rFonts w:ascii="宋体" w:hAnsi="宋体" w:hint="eastAsia"/>
          <w:sz w:val="28"/>
          <w:szCs w:val="28"/>
        </w:rPr>
        <w:t>年任意时段的社保的银行电子回单或行政部门出具的社保缴纳证明材料复印件；</w:t>
      </w:r>
    </w:p>
    <w:p w14:paraId="3712EDAF" w14:textId="77777777" w:rsidR="0049159C" w:rsidRPr="009B6C07" w:rsidRDefault="00042B2A">
      <w:pPr>
        <w:pStyle w:val="affa"/>
        <w:numPr>
          <w:ilvl w:val="0"/>
          <w:numId w:val="36"/>
        </w:numPr>
        <w:tabs>
          <w:tab w:val="left" w:pos="1134"/>
        </w:tabs>
        <w:spacing w:before="60" w:line="360" w:lineRule="auto"/>
        <w:ind w:left="0" w:firstLineChars="0" w:firstLine="567"/>
        <w:rPr>
          <w:rFonts w:ascii="宋体" w:hAnsi="宋体"/>
          <w:sz w:val="28"/>
          <w:szCs w:val="28"/>
        </w:rPr>
      </w:pPr>
      <w:r w:rsidRPr="009B6C07">
        <w:rPr>
          <w:rFonts w:ascii="宋体" w:hAnsi="宋体" w:hint="eastAsia"/>
          <w:sz w:val="28"/>
          <w:szCs w:val="28"/>
        </w:rPr>
        <w:lastRenderedPageBreak/>
        <w:t>采购人对法律、行政法规规定的其他条件无其他特殊要求，投标人具有有效的营业执照或法人证书以及有效的行政部门颁发的排污许可证或固定污染源排污登记回执即可，可不提供其他证明材料。</w:t>
      </w:r>
    </w:p>
    <w:p w14:paraId="6C352DE9" w14:textId="77777777" w:rsidR="0049159C" w:rsidRPr="009B6C07" w:rsidRDefault="0049159C">
      <w:pPr>
        <w:spacing w:line="360" w:lineRule="auto"/>
        <w:ind w:firstLineChars="200" w:firstLine="560"/>
        <w:rPr>
          <w:sz w:val="28"/>
          <w:szCs w:val="28"/>
        </w:rPr>
      </w:pPr>
    </w:p>
    <w:p w14:paraId="4F2F2D98" w14:textId="77777777" w:rsidR="0049159C" w:rsidRPr="009B6C07" w:rsidRDefault="0049159C">
      <w:pPr>
        <w:spacing w:line="360" w:lineRule="auto"/>
        <w:rPr>
          <w:sz w:val="28"/>
          <w:szCs w:val="28"/>
        </w:rPr>
      </w:pPr>
    </w:p>
    <w:p w14:paraId="5FF4F410" w14:textId="77777777" w:rsidR="0049159C" w:rsidRPr="009B6C07" w:rsidRDefault="00042B2A">
      <w:pPr>
        <w:keepNext/>
        <w:keepLines/>
        <w:numPr>
          <w:ilvl w:val="1"/>
          <w:numId w:val="6"/>
        </w:numPr>
        <w:spacing w:line="520" w:lineRule="exact"/>
        <w:jc w:val="left"/>
        <w:outlineLvl w:val="1"/>
        <w:rPr>
          <w:rFonts w:ascii="宋体" w:hAnsi="宋体"/>
          <w:b/>
          <w:bCs/>
          <w:sz w:val="28"/>
          <w:szCs w:val="28"/>
        </w:rPr>
      </w:pPr>
      <w:bookmarkStart w:id="128" w:name="_Toc81556403"/>
      <w:r w:rsidRPr="009B6C07">
        <w:rPr>
          <w:rFonts w:ascii="宋体" w:hAnsi="宋体" w:hint="eastAsia"/>
          <w:b/>
          <w:bCs/>
          <w:sz w:val="28"/>
          <w:szCs w:val="28"/>
        </w:rPr>
        <w:t>商务技术</w:t>
      </w:r>
      <w:r w:rsidRPr="009B6C07">
        <w:rPr>
          <w:rFonts w:ascii="宋体" w:hAnsi="宋体"/>
          <w:b/>
          <w:bCs/>
          <w:sz w:val="28"/>
          <w:szCs w:val="28"/>
        </w:rPr>
        <w:t>响应文件</w:t>
      </w:r>
      <w:bookmarkEnd w:id="128"/>
    </w:p>
    <w:p w14:paraId="5343ED77" w14:textId="77777777" w:rsidR="0049159C" w:rsidRPr="009B6C07" w:rsidRDefault="00042B2A">
      <w:pPr>
        <w:keepNext/>
        <w:keepLines/>
        <w:numPr>
          <w:ilvl w:val="2"/>
          <w:numId w:val="6"/>
        </w:numPr>
        <w:spacing w:line="520" w:lineRule="exact"/>
        <w:ind w:left="569" w:hanging="569"/>
        <w:outlineLvl w:val="2"/>
        <w:rPr>
          <w:rFonts w:ascii="宋体" w:hAnsi="宋体"/>
          <w:b/>
          <w:bCs/>
          <w:sz w:val="28"/>
          <w:szCs w:val="28"/>
        </w:rPr>
      </w:pPr>
      <w:r w:rsidRPr="009B6C07">
        <w:rPr>
          <w:rFonts w:ascii="宋体" w:hAnsi="宋体" w:hint="eastAsia"/>
          <w:b/>
          <w:bCs/>
          <w:sz w:val="28"/>
          <w:szCs w:val="28"/>
        </w:rPr>
        <w:t>投标函</w:t>
      </w:r>
    </w:p>
    <w:p w14:paraId="6FF9DE65" w14:textId="77777777" w:rsidR="0049159C" w:rsidRPr="009B6C07" w:rsidRDefault="00042B2A">
      <w:pPr>
        <w:spacing w:line="520" w:lineRule="exact"/>
        <w:rPr>
          <w:rFonts w:ascii="宋体" w:hAnsi="宋体"/>
          <w:bCs/>
          <w:sz w:val="28"/>
          <w:szCs w:val="28"/>
        </w:rPr>
      </w:pPr>
      <w:r w:rsidRPr="009B6C07">
        <w:rPr>
          <w:rFonts w:ascii="宋体" w:hAnsi="宋体" w:hint="eastAsia"/>
          <w:bCs/>
          <w:sz w:val="28"/>
          <w:szCs w:val="28"/>
        </w:rPr>
        <w:t>成都市公共资源交易服务中心：</w:t>
      </w:r>
    </w:p>
    <w:p w14:paraId="5FD5C5AC" w14:textId="77777777" w:rsidR="0049159C" w:rsidRPr="009B6C07" w:rsidRDefault="00042B2A">
      <w:pPr>
        <w:spacing w:line="520" w:lineRule="exact"/>
        <w:ind w:firstLineChars="202" w:firstLine="566"/>
        <w:rPr>
          <w:rFonts w:ascii="宋体" w:hAnsi="宋体"/>
          <w:bCs/>
          <w:sz w:val="28"/>
          <w:szCs w:val="28"/>
        </w:rPr>
      </w:pPr>
      <w:r w:rsidRPr="009B6C07">
        <w:rPr>
          <w:rFonts w:ascii="宋体" w:hAnsi="宋体" w:hint="eastAsia"/>
          <w:bCs/>
          <w:sz w:val="28"/>
          <w:szCs w:val="28"/>
        </w:rPr>
        <w:t>我方全面研究了“</w:t>
      </w:r>
      <w:r w:rsidRPr="009B6C07">
        <w:rPr>
          <w:rFonts w:ascii="宋体" w:hAnsi="宋体" w:hint="eastAsia"/>
          <w:b/>
          <w:sz w:val="28"/>
          <w:szCs w:val="28"/>
          <w:u w:val="single"/>
        </w:rPr>
        <w:t>成都大学附属医院家具采购项目</w:t>
      </w:r>
      <w:r w:rsidRPr="009B6C07">
        <w:rPr>
          <w:rFonts w:ascii="宋体" w:hAnsi="宋体" w:hint="eastAsia"/>
          <w:b/>
          <w:bCs/>
          <w:sz w:val="28"/>
          <w:szCs w:val="28"/>
          <w:u w:val="single"/>
        </w:rPr>
        <w:t>”（项目编号：成都市政采（2021）A0166号）</w:t>
      </w:r>
      <w:r w:rsidRPr="009B6C07">
        <w:rPr>
          <w:rFonts w:ascii="宋体" w:hAnsi="宋体" w:hint="eastAsia"/>
          <w:bCs/>
          <w:sz w:val="28"/>
          <w:szCs w:val="28"/>
        </w:rPr>
        <w:t>招标文件，决定参加贵单位组织的本项目投标。</w:t>
      </w:r>
    </w:p>
    <w:p w14:paraId="270D306D" w14:textId="77777777" w:rsidR="0049159C" w:rsidRPr="009B6C07" w:rsidRDefault="00042B2A">
      <w:pPr>
        <w:numPr>
          <w:ilvl w:val="1"/>
          <w:numId w:val="37"/>
        </w:numPr>
        <w:tabs>
          <w:tab w:val="left" w:pos="1134"/>
        </w:tabs>
        <w:spacing w:line="520" w:lineRule="exact"/>
        <w:ind w:left="0" w:firstLine="567"/>
        <w:rPr>
          <w:rFonts w:ascii="宋体" w:hAnsi="宋体"/>
          <w:sz w:val="28"/>
          <w:szCs w:val="28"/>
        </w:rPr>
      </w:pPr>
      <w:r w:rsidRPr="009B6C07">
        <w:rPr>
          <w:rFonts w:ascii="宋体" w:hAnsi="宋体" w:hint="eastAsia"/>
          <w:sz w:val="28"/>
          <w:szCs w:val="28"/>
        </w:rPr>
        <w:t>我方自愿按照招标文件规定的各项要求向采购人提供所需货物及服务，</w:t>
      </w:r>
      <w:r w:rsidRPr="009B6C07">
        <w:rPr>
          <w:rFonts w:ascii="宋体" w:hAnsi="宋体" w:hint="eastAsia"/>
          <w:b/>
          <w:sz w:val="28"/>
          <w:szCs w:val="28"/>
        </w:rPr>
        <w:t>投标报价以《开标一览表》为准</w:t>
      </w:r>
      <w:r w:rsidRPr="009B6C07">
        <w:rPr>
          <w:rFonts w:ascii="宋体" w:hAnsi="宋体" w:hint="eastAsia"/>
          <w:sz w:val="28"/>
          <w:szCs w:val="28"/>
        </w:rPr>
        <w:t>。</w:t>
      </w:r>
    </w:p>
    <w:p w14:paraId="40079060" w14:textId="77777777" w:rsidR="0049159C" w:rsidRPr="009B6C07" w:rsidRDefault="00042B2A">
      <w:pPr>
        <w:numPr>
          <w:ilvl w:val="1"/>
          <w:numId w:val="37"/>
        </w:numPr>
        <w:tabs>
          <w:tab w:val="left" w:pos="1134"/>
        </w:tabs>
        <w:spacing w:line="520" w:lineRule="exact"/>
        <w:ind w:left="0" w:firstLine="567"/>
        <w:rPr>
          <w:rFonts w:ascii="宋体" w:hAnsi="宋体"/>
          <w:sz w:val="28"/>
          <w:szCs w:val="28"/>
        </w:rPr>
      </w:pPr>
      <w:r w:rsidRPr="009B6C07">
        <w:rPr>
          <w:rFonts w:ascii="宋体" w:hAnsi="宋体" w:hint="eastAsia"/>
          <w:sz w:val="28"/>
          <w:szCs w:val="28"/>
        </w:rPr>
        <w:t>如果我方中标，我方将严格履行合同规定的责任和义务，否则将承担由此产生的一切责任。</w:t>
      </w:r>
    </w:p>
    <w:p w14:paraId="7D3A975A" w14:textId="77777777" w:rsidR="0049159C" w:rsidRPr="009B6C07" w:rsidRDefault="00042B2A">
      <w:pPr>
        <w:numPr>
          <w:ilvl w:val="1"/>
          <w:numId w:val="37"/>
        </w:numPr>
        <w:tabs>
          <w:tab w:val="left" w:pos="1134"/>
        </w:tabs>
        <w:spacing w:line="520" w:lineRule="exact"/>
        <w:ind w:left="0" w:firstLine="567"/>
        <w:rPr>
          <w:rFonts w:ascii="宋体" w:hAnsi="宋体"/>
          <w:sz w:val="28"/>
          <w:szCs w:val="28"/>
        </w:rPr>
      </w:pPr>
      <w:r w:rsidRPr="009B6C07">
        <w:rPr>
          <w:rFonts w:ascii="宋体" w:hAnsi="宋体" w:hint="eastAsia"/>
          <w:sz w:val="28"/>
          <w:szCs w:val="28"/>
        </w:rPr>
        <w:t>我方已知晓全部招标文件的内容，包括修改文件（如有）以及全部相关资料和有关附件，并对上述文件均无异议。</w:t>
      </w:r>
    </w:p>
    <w:p w14:paraId="4BCD47CA" w14:textId="77777777" w:rsidR="0049159C" w:rsidRPr="009B6C07" w:rsidRDefault="00042B2A">
      <w:pPr>
        <w:numPr>
          <w:ilvl w:val="1"/>
          <w:numId w:val="37"/>
        </w:numPr>
        <w:tabs>
          <w:tab w:val="left" w:pos="1134"/>
        </w:tabs>
        <w:spacing w:line="520" w:lineRule="exact"/>
        <w:ind w:left="0" w:firstLine="567"/>
        <w:rPr>
          <w:rFonts w:ascii="宋体" w:hAnsi="宋体"/>
          <w:sz w:val="28"/>
          <w:szCs w:val="28"/>
        </w:rPr>
      </w:pPr>
      <w:r w:rsidRPr="009B6C07">
        <w:rPr>
          <w:rFonts w:ascii="宋体" w:hAnsi="宋体" w:hint="eastAsia"/>
          <w:sz w:val="28"/>
          <w:szCs w:val="28"/>
        </w:rPr>
        <w:t>投标有效期为从投标截止之日起120天。</w:t>
      </w:r>
    </w:p>
    <w:p w14:paraId="1D47E009" w14:textId="77777777" w:rsidR="0049159C" w:rsidRPr="009B6C07" w:rsidRDefault="00042B2A">
      <w:pPr>
        <w:numPr>
          <w:ilvl w:val="1"/>
          <w:numId w:val="37"/>
        </w:numPr>
        <w:tabs>
          <w:tab w:val="left" w:pos="1134"/>
        </w:tabs>
        <w:spacing w:line="520" w:lineRule="exact"/>
        <w:ind w:left="0" w:firstLine="567"/>
        <w:rPr>
          <w:rFonts w:ascii="宋体" w:hAnsi="宋体"/>
          <w:sz w:val="28"/>
          <w:szCs w:val="28"/>
        </w:rPr>
      </w:pPr>
      <w:r w:rsidRPr="009B6C07">
        <w:rPr>
          <w:rFonts w:ascii="宋体" w:hAnsi="宋体" w:hint="eastAsia"/>
          <w:sz w:val="28"/>
          <w:szCs w:val="28"/>
        </w:rPr>
        <w:t>我方愿意提供贵中心可能另外要求的，与投标有关的文件资料，并保证我方已提供和将要提供的文件资料是真实、准确的，并对此承担一切法律后果。</w:t>
      </w:r>
    </w:p>
    <w:p w14:paraId="696A6FF7" w14:textId="77777777" w:rsidR="0049159C" w:rsidRPr="009B6C07" w:rsidRDefault="00042B2A">
      <w:pPr>
        <w:numPr>
          <w:ilvl w:val="1"/>
          <w:numId w:val="37"/>
        </w:numPr>
        <w:tabs>
          <w:tab w:val="left" w:pos="1134"/>
        </w:tabs>
        <w:spacing w:line="520" w:lineRule="exact"/>
        <w:ind w:left="0" w:firstLine="567"/>
        <w:rPr>
          <w:rFonts w:ascii="宋体" w:hAnsi="宋体"/>
          <w:sz w:val="28"/>
          <w:szCs w:val="28"/>
        </w:rPr>
      </w:pPr>
      <w:r w:rsidRPr="009B6C07">
        <w:rPr>
          <w:rFonts w:ascii="宋体" w:hAnsi="宋体" w:hint="eastAsia"/>
          <w:sz w:val="28"/>
          <w:szCs w:val="28"/>
        </w:rPr>
        <w:t>我单位联系方式：</w:t>
      </w:r>
      <w:r w:rsidRPr="009B6C07">
        <w:rPr>
          <w:rFonts w:ascii="宋体" w:hAnsi="宋体" w:hint="eastAsia"/>
          <w:sz w:val="28"/>
          <w:szCs w:val="28"/>
          <w:u w:val="single"/>
        </w:rPr>
        <w:t>XXXX</w:t>
      </w:r>
    </w:p>
    <w:p w14:paraId="33564780" w14:textId="77777777" w:rsidR="0049159C" w:rsidRPr="009B6C07" w:rsidRDefault="00042B2A">
      <w:pPr>
        <w:spacing w:line="520" w:lineRule="exact"/>
        <w:ind w:left="420" w:firstLineChars="202" w:firstLine="566"/>
        <w:rPr>
          <w:rFonts w:ascii="宋体" w:hAnsi="宋体"/>
          <w:sz w:val="28"/>
          <w:szCs w:val="28"/>
          <w:u w:val="single"/>
        </w:rPr>
      </w:pPr>
      <w:r w:rsidRPr="009B6C07">
        <w:rPr>
          <w:rFonts w:ascii="宋体" w:hAnsi="宋体" w:hint="eastAsia"/>
          <w:sz w:val="28"/>
          <w:szCs w:val="28"/>
        </w:rPr>
        <w:t>地    址：</w:t>
      </w:r>
      <w:r w:rsidRPr="009B6C07">
        <w:rPr>
          <w:rFonts w:ascii="宋体" w:hAnsi="宋体" w:hint="eastAsia"/>
          <w:sz w:val="28"/>
          <w:szCs w:val="28"/>
          <w:u w:val="single"/>
        </w:rPr>
        <w:t>XXXX</w:t>
      </w:r>
    </w:p>
    <w:p w14:paraId="1001BB24" w14:textId="77777777" w:rsidR="0049159C" w:rsidRPr="009B6C07" w:rsidRDefault="00042B2A">
      <w:pPr>
        <w:spacing w:line="520" w:lineRule="exact"/>
        <w:ind w:left="420" w:firstLineChars="202" w:firstLine="566"/>
        <w:rPr>
          <w:rFonts w:ascii="宋体" w:hAnsi="宋体"/>
          <w:sz w:val="28"/>
          <w:szCs w:val="28"/>
          <w:u w:val="single"/>
        </w:rPr>
      </w:pPr>
      <w:r w:rsidRPr="009B6C07">
        <w:rPr>
          <w:rFonts w:ascii="宋体" w:hAnsi="宋体" w:hint="eastAsia"/>
          <w:sz w:val="28"/>
          <w:szCs w:val="28"/>
        </w:rPr>
        <w:t>传    真：</w:t>
      </w:r>
      <w:r w:rsidRPr="009B6C07">
        <w:rPr>
          <w:rFonts w:ascii="宋体" w:hAnsi="宋体" w:hint="eastAsia"/>
          <w:sz w:val="28"/>
          <w:szCs w:val="28"/>
          <w:u w:val="single"/>
        </w:rPr>
        <w:t>XXXX</w:t>
      </w:r>
    </w:p>
    <w:p w14:paraId="2D750C0D" w14:textId="77777777" w:rsidR="0049159C" w:rsidRPr="009B6C07" w:rsidRDefault="00042B2A">
      <w:pPr>
        <w:spacing w:line="520" w:lineRule="exact"/>
        <w:ind w:left="420" w:firstLineChars="202" w:firstLine="566"/>
        <w:rPr>
          <w:rFonts w:ascii="宋体" w:hAnsi="宋体"/>
          <w:sz w:val="28"/>
          <w:szCs w:val="28"/>
          <w:u w:val="single"/>
        </w:rPr>
      </w:pPr>
      <w:r w:rsidRPr="009B6C07">
        <w:rPr>
          <w:rFonts w:ascii="宋体" w:hAnsi="宋体" w:hint="eastAsia"/>
          <w:sz w:val="28"/>
          <w:szCs w:val="28"/>
        </w:rPr>
        <w:lastRenderedPageBreak/>
        <w:t>邮政编码：</w:t>
      </w:r>
      <w:r w:rsidRPr="009B6C07">
        <w:rPr>
          <w:rFonts w:ascii="宋体" w:hAnsi="宋体" w:hint="eastAsia"/>
          <w:sz w:val="28"/>
          <w:szCs w:val="28"/>
          <w:u w:val="single"/>
        </w:rPr>
        <w:t>XXXX</w:t>
      </w:r>
    </w:p>
    <w:p w14:paraId="7E5C1C7F" w14:textId="77777777" w:rsidR="0049159C" w:rsidRPr="009B6C07" w:rsidRDefault="00042B2A">
      <w:pPr>
        <w:spacing w:after="120" w:line="520" w:lineRule="exact"/>
        <w:ind w:leftChars="200" w:left="420" w:firstLineChars="200" w:firstLine="560"/>
        <w:rPr>
          <w:rFonts w:ascii="宋体" w:hAnsi="宋体"/>
          <w:bCs/>
          <w:sz w:val="28"/>
          <w:szCs w:val="28"/>
        </w:rPr>
      </w:pPr>
      <w:r w:rsidRPr="009B6C07">
        <w:rPr>
          <w:rFonts w:ascii="宋体" w:hAnsi="宋体" w:hint="eastAsia"/>
          <w:bCs/>
          <w:sz w:val="28"/>
          <w:szCs w:val="28"/>
        </w:rPr>
        <w:t>投标人名称：</w:t>
      </w:r>
      <w:r w:rsidRPr="009B6C07">
        <w:rPr>
          <w:rFonts w:ascii="宋体" w:hAnsi="宋体" w:hint="eastAsia"/>
          <w:bCs/>
          <w:sz w:val="28"/>
          <w:szCs w:val="28"/>
          <w:u w:val="single"/>
        </w:rPr>
        <w:t>XXXX</w:t>
      </w:r>
    </w:p>
    <w:p w14:paraId="2EBE22CF" w14:textId="77777777" w:rsidR="0049159C" w:rsidRPr="009B6C07" w:rsidRDefault="00042B2A">
      <w:pPr>
        <w:spacing w:line="520" w:lineRule="exact"/>
        <w:ind w:leftChars="135" w:left="283" w:firstLineChars="250" w:firstLine="700"/>
        <w:rPr>
          <w:rFonts w:ascii="宋体" w:hAnsi="宋体"/>
          <w:bCs/>
          <w:sz w:val="28"/>
        </w:rPr>
      </w:pPr>
      <w:r w:rsidRPr="009B6C07">
        <w:rPr>
          <w:rFonts w:ascii="宋体" w:hAnsi="宋体" w:hint="eastAsia"/>
          <w:bCs/>
          <w:sz w:val="28"/>
          <w:szCs w:val="28"/>
        </w:rPr>
        <w:t>日    期：</w:t>
      </w:r>
      <w:r w:rsidRPr="009B6C07">
        <w:rPr>
          <w:rFonts w:ascii="宋体" w:hAnsi="宋体" w:hint="eastAsia"/>
          <w:bCs/>
          <w:sz w:val="28"/>
        </w:rPr>
        <w:t>202</w:t>
      </w:r>
      <w:r w:rsidRPr="009B6C07">
        <w:rPr>
          <w:rFonts w:ascii="宋体" w:hAnsi="宋体" w:hint="eastAsia"/>
          <w:bCs/>
          <w:sz w:val="28"/>
          <w:u w:val="single"/>
        </w:rPr>
        <w:t>X</w:t>
      </w:r>
      <w:r w:rsidRPr="009B6C07">
        <w:rPr>
          <w:rFonts w:ascii="宋体" w:hAnsi="宋体" w:hint="eastAsia"/>
          <w:bCs/>
          <w:sz w:val="28"/>
        </w:rPr>
        <w:t>年</w:t>
      </w:r>
      <w:r w:rsidRPr="009B6C07">
        <w:rPr>
          <w:rFonts w:ascii="宋体" w:hAnsi="宋体" w:hint="eastAsia"/>
          <w:bCs/>
          <w:sz w:val="28"/>
          <w:u w:val="single"/>
        </w:rPr>
        <w:t>XX</w:t>
      </w:r>
      <w:r w:rsidRPr="009B6C07">
        <w:rPr>
          <w:rFonts w:ascii="宋体" w:hAnsi="宋体" w:hint="eastAsia"/>
          <w:bCs/>
          <w:sz w:val="28"/>
        </w:rPr>
        <w:t>月</w:t>
      </w:r>
      <w:r w:rsidRPr="009B6C07">
        <w:rPr>
          <w:rFonts w:ascii="宋体" w:hAnsi="宋体" w:hint="eastAsia"/>
          <w:bCs/>
          <w:sz w:val="28"/>
          <w:u w:val="single"/>
        </w:rPr>
        <w:t>XX</w:t>
      </w:r>
      <w:r w:rsidRPr="009B6C07">
        <w:rPr>
          <w:rFonts w:ascii="宋体" w:hAnsi="宋体" w:hint="eastAsia"/>
          <w:bCs/>
          <w:sz w:val="28"/>
        </w:rPr>
        <w:t>日</w:t>
      </w:r>
      <w:bookmarkStart w:id="129" w:name="_Toc239849853"/>
      <w:bookmarkStart w:id="130" w:name="_Toc314574804"/>
      <w:bookmarkStart w:id="131" w:name="_Toc231030275"/>
      <w:bookmarkStart w:id="132" w:name="_Toc237145395"/>
      <w:bookmarkStart w:id="133" w:name="_Toc229802674"/>
      <w:bookmarkStart w:id="134" w:name="_Toc240865266"/>
      <w:bookmarkStart w:id="135" w:name="_Toc239846734"/>
      <w:bookmarkStart w:id="136" w:name="_Toc265494342"/>
      <w:bookmarkStart w:id="137" w:name="_Toc240367172"/>
    </w:p>
    <w:p w14:paraId="4F4A1D9D" w14:textId="77777777" w:rsidR="0049159C" w:rsidRPr="009B6C07" w:rsidRDefault="0049159C">
      <w:pPr>
        <w:spacing w:line="520" w:lineRule="exact"/>
        <w:ind w:leftChars="135" w:left="283" w:firstLineChars="250" w:firstLine="700"/>
        <w:rPr>
          <w:rFonts w:ascii="宋体" w:hAnsi="宋体"/>
          <w:bCs/>
          <w:sz w:val="28"/>
        </w:rPr>
      </w:pPr>
    </w:p>
    <w:p w14:paraId="695EF5A3" w14:textId="77777777" w:rsidR="0049159C" w:rsidRPr="009B6C07" w:rsidRDefault="00042B2A">
      <w:pPr>
        <w:keepNext/>
        <w:keepLines/>
        <w:numPr>
          <w:ilvl w:val="2"/>
          <w:numId w:val="6"/>
        </w:numPr>
        <w:spacing w:line="360" w:lineRule="auto"/>
        <w:ind w:left="3119" w:hanging="3119"/>
        <w:outlineLvl w:val="2"/>
        <w:rPr>
          <w:rFonts w:ascii="宋体" w:hAnsi="宋体"/>
          <w:b/>
          <w:bCs/>
          <w:sz w:val="28"/>
          <w:szCs w:val="28"/>
        </w:rPr>
      </w:pPr>
      <w:r w:rsidRPr="009B6C07">
        <w:rPr>
          <w:rFonts w:ascii="宋体" w:hAnsi="宋体" w:hint="eastAsia"/>
          <w:b/>
          <w:bCs/>
          <w:sz w:val="28"/>
          <w:szCs w:val="28"/>
        </w:rPr>
        <w:t>法定代表人身份证明书</w:t>
      </w:r>
    </w:p>
    <w:p w14:paraId="7B0253BD" w14:textId="77777777" w:rsidR="0049159C" w:rsidRPr="009B6C07" w:rsidRDefault="0049159C">
      <w:pPr>
        <w:tabs>
          <w:tab w:val="left" w:pos="6300"/>
        </w:tabs>
        <w:spacing w:line="360" w:lineRule="auto"/>
        <w:ind w:firstLine="573"/>
        <w:rPr>
          <w:rFonts w:ascii="宋体" w:hAnsi="宋体"/>
          <w:sz w:val="28"/>
          <w:u w:val="single"/>
          <w:lang w:val="zh-CN"/>
        </w:rPr>
      </w:pPr>
    </w:p>
    <w:p w14:paraId="23537E96" w14:textId="77777777" w:rsidR="0049159C" w:rsidRPr="009B6C07" w:rsidRDefault="00042B2A">
      <w:pPr>
        <w:tabs>
          <w:tab w:val="left" w:pos="6300"/>
        </w:tabs>
        <w:spacing w:line="360" w:lineRule="auto"/>
        <w:ind w:firstLine="573"/>
        <w:rPr>
          <w:rFonts w:ascii="宋体" w:hAnsi="宋体"/>
          <w:sz w:val="28"/>
          <w:lang w:val="zh-CN"/>
        </w:rPr>
      </w:pPr>
      <w:r w:rsidRPr="009B6C07">
        <w:rPr>
          <w:rFonts w:ascii="宋体" w:hAnsi="宋体" w:hint="eastAsia"/>
          <w:sz w:val="28"/>
          <w:u w:val="single"/>
          <w:lang w:val="zh-CN"/>
        </w:rPr>
        <w:t>XXXX（法定代表人姓名）</w:t>
      </w:r>
      <w:r w:rsidRPr="009B6C07">
        <w:rPr>
          <w:rFonts w:ascii="宋体" w:hAnsi="宋体" w:hint="eastAsia"/>
          <w:sz w:val="28"/>
          <w:lang w:val="zh-CN"/>
        </w:rPr>
        <w:t>在</w:t>
      </w:r>
      <w:r w:rsidRPr="009B6C07">
        <w:rPr>
          <w:rFonts w:ascii="宋体" w:hAnsi="宋体" w:hint="eastAsia"/>
          <w:sz w:val="28"/>
          <w:u w:val="single"/>
          <w:lang w:val="zh-CN"/>
        </w:rPr>
        <w:t>XXXX（投标人名称）</w:t>
      </w:r>
      <w:r w:rsidRPr="009B6C07">
        <w:rPr>
          <w:rFonts w:ascii="宋体" w:hAnsi="宋体" w:hint="eastAsia"/>
          <w:sz w:val="28"/>
          <w:lang w:val="zh-CN"/>
        </w:rPr>
        <w:t>处任</w:t>
      </w:r>
      <w:r w:rsidRPr="009B6C07">
        <w:rPr>
          <w:rFonts w:ascii="宋体" w:hAnsi="宋体" w:hint="eastAsia"/>
          <w:sz w:val="28"/>
          <w:u w:val="single"/>
          <w:lang w:val="zh-CN"/>
        </w:rPr>
        <w:t>XXXX（职务名称）</w:t>
      </w:r>
      <w:r w:rsidRPr="009B6C07">
        <w:rPr>
          <w:rFonts w:ascii="宋体" w:hAnsi="宋体" w:hint="eastAsia"/>
          <w:sz w:val="28"/>
          <w:lang w:val="zh-CN"/>
        </w:rPr>
        <w:t>职务，是</w:t>
      </w:r>
      <w:r w:rsidRPr="009B6C07">
        <w:rPr>
          <w:rFonts w:ascii="宋体" w:hAnsi="宋体" w:hint="eastAsia"/>
          <w:sz w:val="28"/>
          <w:u w:val="single"/>
          <w:lang w:val="zh-CN"/>
        </w:rPr>
        <w:t>XXXX（投标人名称）</w:t>
      </w:r>
      <w:r w:rsidRPr="009B6C07">
        <w:rPr>
          <w:rFonts w:ascii="宋体" w:hAnsi="宋体" w:hint="eastAsia"/>
          <w:sz w:val="28"/>
          <w:lang w:val="zh-CN"/>
        </w:rPr>
        <w:t>的法定代表人。</w:t>
      </w:r>
    </w:p>
    <w:p w14:paraId="552BFCF5" w14:textId="77777777" w:rsidR="0049159C" w:rsidRPr="009B6C07" w:rsidRDefault="0049159C">
      <w:pPr>
        <w:tabs>
          <w:tab w:val="left" w:pos="6300"/>
        </w:tabs>
        <w:spacing w:line="360" w:lineRule="auto"/>
        <w:rPr>
          <w:rFonts w:ascii="宋体" w:hAnsi="宋体"/>
          <w:sz w:val="28"/>
          <w:lang w:val="zh-CN"/>
        </w:rPr>
      </w:pPr>
    </w:p>
    <w:p w14:paraId="13943340" w14:textId="77777777" w:rsidR="0049159C" w:rsidRPr="009B6C07" w:rsidRDefault="0049159C">
      <w:pPr>
        <w:tabs>
          <w:tab w:val="left" w:pos="6300"/>
        </w:tabs>
        <w:spacing w:line="360" w:lineRule="auto"/>
        <w:rPr>
          <w:rFonts w:ascii="宋体" w:hAnsi="宋体"/>
          <w:sz w:val="28"/>
          <w:lang w:val="zh-CN"/>
        </w:rPr>
      </w:pPr>
    </w:p>
    <w:p w14:paraId="377ED579" w14:textId="77777777" w:rsidR="0049159C" w:rsidRPr="009B6C07" w:rsidRDefault="0049159C">
      <w:pPr>
        <w:tabs>
          <w:tab w:val="left" w:pos="6300"/>
        </w:tabs>
        <w:spacing w:line="360" w:lineRule="auto"/>
        <w:ind w:firstLine="573"/>
        <w:rPr>
          <w:rFonts w:ascii="宋体" w:hAnsi="宋体"/>
          <w:sz w:val="28"/>
          <w:lang w:val="zh-CN"/>
        </w:rPr>
      </w:pPr>
    </w:p>
    <w:p w14:paraId="17D057C7" w14:textId="77777777" w:rsidR="0049159C" w:rsidRPr="009B6C07" w:rsidRDefault="0049159C">
      <w:pPr>
        <w:tabs>
          <w:tab w:val="left" w:pos="6300"/>
        </w:tabs>
        <w:spacing w:line="360" w:lineRule="auto"/>
        <w:ind w:firstLine="573"/>
        <w:rPr>
          <w:rFonts w:ascii="宋体" w:hAnsi="宋体"/>
          <w:sz w:val="28"/>
          <w:lang w:val="zh-CN"/>
        </w:rPr>
      </w:pPr>
    </w:p>
    <w:p w14:paraId="2EC43873" w14:textId="77777777" w:rsidR="0049159C" w:rsidRPr="009B6C07" w:rsidRDefault="0049159C">
      <w:pPr>
        <w:tabs>
          <w:tab w:val="left" w:pos="6300"/>
        </w:tabs>
        <w:spacing w:line="360" w:lineRule="auto"/>
        <w:ind w:firstLine="573"/>
        <w:rPr>
          <w:rFonts w:ascii="宋体" w:hAnsi="宋体"/>
          <w:sz w:val="28"/>
          <w:lang w:val="zh-CN"/>
        </w:rPr>
      </w:pPr>
    </w:p>
    <w:p w14:paraId="38B64E5F" w14:textId="77777777" w:rsidR="0049159C" w:rsidRPr="009B6C07" w:rsidRDefault="00042B2A">
      <w:pPr>
        <w:tabs>
          <w:tab w:val="left" w:pos="6300"/>
        </w:tabs>
        <w:spacing w:line="360" w:lineRule="auto"/>
        <w:ind w:firstLine="573"/>
        <w:rPr>
          <w:rFonts w:ascii="宋体" w:hAnsi="宋体"/>
          <w:sz w:val="28"/>
          <w:lang w:val="zh-CN"/>
        </w:rPr>
      </w:pPr>
      <w:bookmarkStart w:id="138" w:name="_Toc263768866"/>
      <w:r w:rsidRPr="009B6C07">
        <w:rPr>
          <w:rFonts w:ascii="宋体" w:hAnsi="宋体" w:hint="eastAsia"/>
          <w:sz w:val="28"/>
          <w:lang w:val="zh-CN"/>
        </w:rPr>
        <w:t>特此证明。</w:t>
      </w:r>
      <w:bookmarkEnd w:id="138"/>
    </w:p>
    <w:p w14:paraId="44E96E00" w14:textId="77777777" w:rsidR="0049159C" w:rsidRPr="009B6C07" w:rsidRDefault="0049159C">
      <w:pPr>
        <w:tabs>
          <w:tab w:val="left" w:pos="6300"/>
        </w:tabs>
        <w:spacing w:line="360" w:lineRule="auto"/>
        <w:rPr>
          <w:rFonts w:ascii="宋体" w:hAnsi="宋体"/>
          <w:sz w:val="28"/>
          <w:lang w:val="zh-CN"/>
        </w:rPr>
      </w:pPr>
    </w:p>
    <w:p w14:paraId="4A2DC786" w14:textId="77777777" w:rsidR="0049159C" w:rsidRPr="009B6C07" w:rsidRDefault="0049159C">
      <w:pPr>
        <w:tabs>
          <w:tab w:val="left" w:pos="6300"/>
        </w:tabs>
        <w:spacing w:line="360" w:lineRule="auto"/>
        <w:rPr>
          <w:rFonts w:ascii="宋体" w:hAnsi="宋体"/>
          <w:sz w:val="28"/>
          <w:lang w:val="zh-CN"/>
        </w:rPr>
      </w:pPr>
    </w:p>
    <w:p w14:paraId="594C2B22" w14:textId="77777777" w:rsidR="0049159C" w:rsidRPr="009B6C07" w:rsidRDefault="0049159C">
      <w:pPr>
        <w:tabs>
          <w:tab w:val="left" w:pos="6300"/>
        </w:tabs>
        <w:spacing w:line="360" w:lineRule="auto"/>
        <w:rPr>
          <w:rFonts w:ascii="宋体" w:hAnsi="宋体"/>
          <w:sz w:val="28"/>
          <w:lang w:val="zh-CN"/>
        </w:rPr>
      </w:pPr>
    </w:p>
    <w:p w14:paraId="5A1F8DD1" w14:textId="77777777" w:rsidR="0049159C" w:rsidRPr="009B6C07" w:rsidRDefault="0049159C">
      <w:pPr>
        <w:tabs>
          <w:tab w:val="left" w:pos="6300"/>
        </w:tabs>
        <w:spacing w:line="360" w:lineRule="auto"/>
        <w:rPr>
          <w:rFonts w:ascii="宋体" w:hAnsi="宋体"/>
          <w:sz w:val="28"/>
          <w:lang w:val="zh-CN"/>
        </w:rPr>
      </w:pPr>
    </w:p>
    <w:p w14:paraId="07907C4C" w14:textId="77777777" w:rsidR="0049159C" w:rsidRPr="009B6C07" w:rsidRDefault="0049159C">
      <w:pPr>
        <w:tabs>
          <w:tab w:val="left" w:pos="6300"/>
        </w:tabs>
        <w:spacing w:line="360" w:lineRule="auto"/>
        <w:rPr>
          <w:rFonts w:ascii="宋体" w:hAnsi="宋体"/>
          <w:sz w:val="28"/>
          <w:lang w:val="zh-CN"/>
        </w:rPr>
      </w:pPr>
    </w:p>
    <w:p w14:paraId="4CFD1C44" w14:textId="77777777" w:rsidR="0049159C" w:rsidRPr="009B6C07" w:rsidRDefault="0049159C">
      <w:pPr>
        <w:tabs>
          <w:tab w:val="left" w:pos="6300"/>
        </w:tabs>
        <w:spacing w:line="360" w:lineRule="auto"/>
        <w:rPr>
          <w:rFonts w:ascii="宋体" w:hAnsi="宋体"/>
          <w:sz w:val="28"/>
          <w:lang w:val="zh-CN"/>
        </w:rPr>
      </w:pPr>
    </w:p>
    <w:p w14:paraId="2532406F" w14:textId="77777777" w:rsidR="0049159C" w:rsidRPr="009B6C07" w:rsidRDefault="00042B2A">
      <w:pPr>
        <w:spacing w:line="360" w:lineRule="auto"/>
        <w:rPr>
          <w:rFonts w:ascii="宋体" w:hAnsi="宋体"/>
          <w:sz w:val="28"/>
          <w:lang w:val="zh-CN"/>
        </w:rPr>
      </w:pPr>
      <w:r w:rsidRPr="009B6C07">
        <w:rPr>
          <w:rFonts w:ascii="宋体" w:hAnsi="宋体" w:hint="eastAsia"/>
          <w:sz w:val="28"/>
          <w:lang w:val="zh-CN"/>
        </w:rPr>
        <w:t>投标人名称：</w:t>
      </w:r>
      <w:r w:rsidRPr="009B6C07">
        <w:rPr>
          <w:rFonts w:ascii="宋体" w:hAnsi="宋体" w:hint="eastAsia"/>
          <w:sz w:val="28"/>
          <w:u w:val="single"/>
          <w:lang w:val="zh-CN"/>
        </w:rPr>
        <w:t>XXXX</w:t>
      </w:r>
    </w:p>
    <w:p w14:paraId="13DEB31A" w14:textId="77777777" w:rsidR="0049159C" w:rsidRPr="009B6C07" w:rsidRDefault="00042B2A">
      <w:pPr>
        <w:spacing w:line="360" w:lineRule="auto"/>
        <w:rPr>
          <w:rFonts w:ascii="宋体" w:hAnsi="宋体"/>
          <w:b/>
          <w:sz w:val="28"/>
          <w:u w:val="single"/>
          <w:lang w:val="zh-CN"/>
        </w:rPr>
      </w:pPr>
      <w:r w:rsidRPr="009B6C07">
        <w:rPr>
          <w:rFonts w:ascii="宋体" w:hAnsi="宋体" w:hint="eastAsia"/>
          <w:sz w:val="28"/>
        </w:rPr>
        <w:t>日期：</w:t>
      </w:r>
      <w:r w:rsidRPr="009B6C07">
        <w:rPr>
          <w:rFonts w:ascii="宋体" w:hAnsi="宋体" w:hint="eastAsia"/>
          <w:bCs/>
          <w:sz w:val="28"/>
        </w:rPr>
        <w:t>20</w:t>
      </w:r>
      <w:r w:rsidRPr="009B6C07">
        <w:rPr>
          <w:rFonts w:ascii="宋体" w:hAnsi="宋体" w:hint="eastAsia"/>
          <w:sz w:val="28"/>
          <w:lang w:val="zh-CN"/>
        </w:rPr>
        <w:t>2</w:t>
      </w:r>
      <w:r w:rsidRPr="009B6C07">
        <w:rPr>
          <w:rFonts w:ascii="宋体" w:hAnsi="宋体" w:hint="eastAsia"/>
          <w:sz w:val="28"/>
          <w:u w:val="single"/>
          <w:lang w:val="zh-CN"/>
        </w:rPr>
        <w:t>X</w:t>
      </w:r>
      <w:r w:rsidRPr="009B6C07">
        <w:rPr>
          <w:rFonts w:ascii="宋体" w:hAnsi="宋体" w:hint="eastAsia"/>
          <w:bCs/>
          <w:sz w:val="28"/>
        </w:rPr>
        <w:t>年</w:t>
      </w:r>
      <w:r w:rsidRPr="009B6C07">
        <w:rPr>
          <w:rFonts w:ascii="宋体" w:hAnsi="宋体" w:hint="eastAsia"/>
          <w:sz w:val="28"/>
          <w:u w:val="single"/>
          <w:lang w:val="zh-CN"/>
        </w:rPr>
        <w:t>XX</w:t>
      </w:r>
      <w:r w:rsidRPr="009B6C07">
        <w:rPr>
          <w:rFonts w:ascii="宋体" w:hAnsi="宋体" w:hint="eastAsia"/>
          <w:bCs/>
          <w:sz w:val="28"/>
        </w:rPr>
        <w:t>月</w:t>
      </w:r>
      <w:r w:rsidRPr="009B6C07">
        <w:rPr>
          <w:rFonts w:ascii="宋体" w:hAnsi="宋体" w:hint="eastAsia"/>
          <w:sz w:val="28"/>
          <w:u w:val="single"/>
          <w:lang w:val="zh-CN"/>
        </w:rPr>
        <w:t>XX</w:t>
      </w:r>
      <w:r w:rsidRPr="009B6C07">
        <w:rPr>
          <w:rFonts w:ascii="宋体" w:hAnsi="宋体" w:hint="eastAsia"/>
          <w:bCs/>
          <w:sz w:val="28"/>
        </w:rPr>
        <w:t>日</w:t>
      </w:r>
    </w:p>
    <w:p w14:paraId="61899894" w14:textId="77777777" w:rsidR="0049159C" w:rsidRPr="009B6C07" w:rsidRDefault="0049159C">
      <w:pPr>
        <w:spacing w:after="180" w:line="360" w:lineRule="auto"/>
        <w:ind w:firstLineChars="202" w:firstLine="568"/>
        <w:rPr>
          <w:rFonts w:ascii="宋体" w:hAnsi="宋体"/>
          <w:b/>
          <w:sz w:val="28"/>
          <w:szCs w:val="28"/>
        </w:rPr>
      </w:pPr>
    </w:p>
    <w:p w14:paraId="76AF3F14" w14:textId="77777777" w:rsidR="0049159C" w:rsidRPr="009B6C07" w:rsidRDefault="00042B2A">
      <w:pPr>
        <w:spacing w:after="180" w:line="360" w:lineRule="auto"/>
        <w:ind w:firstLineChars="202" w:firstLine="568"/>
        <w:rPr>
          <w:rFonts w:ascii="宋体" w:hAnsi="宋体"/>
          <w:b/>
          <w:sz w:val="28"/>
          <w:szCs w:val="28"/>
        </w:rPr>
      </w:pPr>
      <w:r w:rsidRPr="009B6C07">
        <w:rPr>
          <w:rFonts w:ascii="宋体" w:hAnsi="宋体" w:hint="eastAsia"/>
          <w:b/>
          <w:sz w:val="28"/>
          <w:szCs w:val="28"/>
        </w:rPr>
        <w:lastRenderedPageBreak/>
        <w:t>说明：上述证明文件在投标文件中附有法定代表人身份证复印件（身份证两面均应复印）或护照复印件（投标人的法定代表人为外籍人士的，则提供护照复印件）时才能生效。</w:t>
      </w:r>
    </w:p>
    <w:p w14:paraId="3C13CFE3" w14:textId="77777777" w:rsidR="0049159C" w:rsidRPr="009B6C07" w:rsidRDefault="0049159C">
      <w:pPr>
        <w:spacing w:after="180" w:line="360" w:lineRule="auto"/>
        <w:ind w:firstLineChars="202" w:firstLine="568"/>
        <w:rPr>
          <w:rFonts w:ascii="宋体" w:hAnsi="宋体"/>
          <w:b/>
          <w:sz w:val="28"/>
          <w:szCs w:val="28"/>
        </w:rPr>
      </w:pPr>
    </w:p>
    <w:p w14:paraId="5F1B0769" w14:textId="77777777" w:rsidR="0049159C" w:rsidRPr="009B6C07" w:rsidRDefault="00042B2A">
      <w:pPr>
        <w:keepNext/>
        <w:keepLines/>
        <w:numPr>
          <w:ilvl w:val="2"/>
          <w:numId w:val="6"/>
        </w:numPr>
        <w:spacing w:line="360" w:lineRule="auto"/>
        <w:ind w:left="3119" w:hanging="3119"/>
        <w:outlineLvl w:val="2"/>
        <w:rPr>
          <w:rFonts w:ascii="宋体" w:hAnsi="宋体"/>
          <w:b/>
          <w:bCs/>
          <w:sz w:val="28"/>
          <w:szCs w:val="28"/>
        </w:rPr>
      </w:pPr>
      <w:bookmarkStart w:id="139" w:name="_Toc315871054"/>
      <w:bookmarkStart w:id="140" w:name="_Toc302997926"/>
      <w:bookmarkStart w:id="141" w:name="_Toc263753605"/>
      <w:bookmarkStart w:id="142" w:name="_Toc263768870"/>
      <w:bookmarkStart w:id="143" w:name="_Toc220299393"/>
      <w:bookmarkStart w:id="144" w:name="_Toc217446083"/>
      <w:bookmarkEnd w:id="129"/>
      <w:bookmarkEnd w:id="130"/>
      <w:bookmarkEnd w:id="131"/>
      <w:bookmarkEnd w:id="132"/>
      <w:bookmarkEnd w:id="133"/>
      <w:bookmarkEnd w:id="134"/>
      <w:bookmarkEnd w:id="135"/>
      <w:bookmarkEnd w:id="136"/>
      <w:bookmarkEnd w:id="137"/>
      <w:bookmarkEnd w:id="139"/>
      <w:r w:rsidRPr="009B6C07">
        <w:rPr>
          <w:rFonts w:ascii="宋体" w:hAnsi="宋体" w:hint="eastAsia"/>
          <w:b/>
          <w:bCs/>
          <w:sz w:val="28"/>
          <w:szCs w:val="28"/>
        </w:rPr>
        <w:t>投标人基本情况表</w:t>
      </w:r>
      <w:bookmarkEnd w:id="140"/>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516"/>
        <w:gridCol w:w="978"/>
        <w:gridCol w:w="1215"/>
        <w:gridCol w:w="1248"/>
        <w:gridCol w:w="8"/>
        <w:gridCol w:w="1318"/>
        <w:gridCol w:w="160"/>
        <w:gridCol w:w="1012"/>
        <w:gridCol w:w="1067"/>
      </w:tblGrid>
      <w:tr w:rsidR="009B6C07" w:rsidRPr="009B6C07" w14:paraId="0F2A275D" w14:textId="77777777">
        <w:trPr>
          <w:cantSplit/>
          <w:trHeight w:val="462"/>
          <w:jc w:val="center"/>
        </w:trPr>
        <w:tc>
          <w:tcPr>
            <w:tcW w:w="1516" w:type="dxa"/>
            <w:tcBorders>
              <w:top w:val="double" w:sz="4" w:space="0" w:color="auto"/>
              <w:left w:val="double" w:sz="4" w:space="0" w:color="auto"/>
              <w:bottom w:val="single" w:sz="6" w:space="0" w:color="auto"/>
              <w:right w:val="single" w:sz="6" w:space="0" w:color="auto"/>
            </w:tcBorders>
            <w:vAlign w:val="center"/>
          </w:tcPr>
          <w:p w14:paraId="2AF84015"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投标人名称</w:t>
            </w:r>
          </w:p>
        </w:tc>
        <w:tc>
          <w:tcPr>
            <w:tcW w:w="7006" w:type="dxa"/>
            <w:gridSpan w:val="8"/>
            <w:tcBorders>
              <w:top w:val="double" w:sz="4" w:space="0" w:color="auto"/>
              <w:left w:val="single" w:sz="6" w:space="0" w:color="auto"/>
              <w:bottom w:val="single" w:sz="6" w:space="0" w:color="auto"/>
              <w:right w:val="double" w:sz="4" w:space="0" w:color="auto"/>
            </w:tcBorders>
            <w:vAlign w:val="center"/>
          </w:tcPr>
          <w:p w14:paraId="10BF1F8D" w14:textId="77777777" w:rsidR="0049159C" w:rsidRPr="009B6C07" w:rsidRDefault="0049159C">
            <w:pPr>
              <w:autoSpaceDE w:val="0"/>
              <w:autoSpaceDN w:val="0"/>
              <w:adjustRightInd w:val="0"/>
              <w:spacing w:line="400" w:lineRule="exact"/>
              <w:jc w:val="center"/>
              <w:rPr>
                <w:rFonts w:ascii="宋体" w:hAnsi="宋体"/>
                <w:szCs w:val="21"/>
              </w:rPr>
            </w:pPr>
          </w:p>
        </w:tc>
      </w:tr>
      <w:tr w:rsidR="009B6C07" w:rsidRPr="009B6C07" w14:paraId="7AE1F92A" w14:textId="77777777">
        <w:trPr>
          <w:cantSplit/>
          <w:trHeight w:val="462"/>
          <w:jc w:val="center"/>
        </w:trPr>
        <w:tc>
          <w:tcPr>
            <w:tcW w:w="1516" w:type="dxa"/>
            <w:tcBorders>
              <w:top w:val="single" w:sz="6" w:space="0" w:color="auto"/>
              <w:left w:val="double" w:sz="4" w:space="0" w:color="auto"/>
              <w:bottom w:val="single" w:sz="6" w:space="0" w:color="auto"/>
              <w:right w:val="single" w:sz="6" w:space="0" w:color="auto"/>
            </w:tcBorders>
            <w:vAlign w:val="center"/>
          </w:tcPr>
          <w:p w14:paraId="5F34C4AB"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注册地址</w:t>
            </w:r>
          </w:p>
        </w:tc>
        <w:tc>
          <w:tcPr>
            <w:tcW w:w="3449" w:type="dxa"/>
            <w:gridSpan w:val="4"/>
            <w:tcBorders>
              <w:top w:val="single" w:sz="6" w:space="0" w:color="auto"/>
              <w:left w:val="single" w:sz="6" w:space="0" w:color="auto"/>
              <w:bottom w:val="single" w:sz="6" w:space="0" w:color="auto"/>
              <w:right w:val="single" w:sz="6" w:space="0" w:color="auto"/>
            </w:tcBorders>
            <w:vAlign w:val="center"/>
          </w:tcPr>
          <w:p w14:paraId="0669C292" w14:textId="77777777" w:rsidR="0049159C" w:rsidRPr="009B6C07" w:rsidRDefault="0049159C">
            <w:pPr>
              <w:autoSpaceDE w:val="0"/>
              <w:autoSpaceDN w:val="0"/>
              <w:adjustRightInd w:val="0"/>
              <w:spacing w:line="400" w:lineRule="exact"/>
              <w:jc w:val="center"/>
              <w:rPr>
                <w:rFonts w:ascii="宋体" w:hAnsi="宋体"/>
                <w:szCs w:val="21"/>
              </w:rPr>
            </w:pPr>
          </w:p>
        </w:tc>
        <w:tc>
          <w:tcPr>
            <w:tcW w:w="1318" w:type="dxa"/>
            <w:tcBorders>
              <w:top w:val="single" w:sz="6" w:space="0" w:color="auto"/>
              <w:left w:val="single" w:sz="6" w:space="0" w:color="auto"/>
              <w:bottom w:val="single" w:sz="6" w:space="0" w:color="auto"/>
              <w:right w:val="single" w:sz="6" w:space="0" w:color="auto"/>
            </w:tcBorders>
            <w:vAlign w:val="center"/>
          </w:tcPr>
          <w:p w14:paraId="225A047A"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邮政编码</w:t>
            </w:r>
          </w:p>
        </w:tc>
        <w:tc>
          <w:tcPr>
            <w:tcW w:w="2239" w:type="dxa"/>
            <w:gridSpan w:val="3"/>
            <w:tcBorders>
              <w:top w:val="single" w:sz="6" w:space="0" w:color="auto"/>
              <w:left w:val="single" w:sz="6" w:space="0" w:color="auto"/>
              <w:bottom w:val="single" w:sz="6" w:space="0" w:color="auto"/>
              <w:right w:val="double" w:sz="4" w:space="0" w:color="auto"/>
            </w:tcBorders>
            <w:vAlign w:val="center"/>
          </w:tcPr>
          <w:p w14:paraId="726A80F4" w14:textId="77777777" w:rsidR="0049159C" w:rsidRPr="009B6C07" w:rsidRDefault="0049159C">
            <w:pPr>
              <w:autoSpaceDE w:val="0"/>
              <w:autoSpaceDN w:val="0"/>
              <w:adjustRightInd w:val="0"/>
              <w:spacing w:line="400" w:lineRule="exact"/>
              <w:jc w:val="center"/>
              <w:rPr>
                <w:rFonts w:ascii="宋体" w:hAnsi="宋体"/>
                <w:szCs w:val="21"/>
              </w:rPr>
            </w:pPr>
          </w:p>
        </w:tc>
      </w:tr>
      <w:tr w:rsidR="009B6C07" w:rsidRPr="009B6C07" w14:paraId="1B3816CF" w14:textId="77777777">
        <w:trPr>
          <w:cantSplit/>
          <w:trHeight w:val="442"/>
          <w:jc w:val="center"/>
        </w:trPr>
        <w:tc>
          <w:tcPr>
            <w:tcW w:w="1516" w:type="dxa"/>
            <w:vMerge w:val="restart"/>
            <w:tcBorders>
              <w:top w:val="single" w:sz="6" w:space="0" w:color="auto"/>
              <w:left w:val="double" w:sz="4" w:space="0" w:color="auto"/>
              <w:bottom w:val="single" w:sz="6" w:space="0" w:color="auto"/>
              <w:right w:val="single" w:sz="6" w:space="0" w:color="auto"/>
            </w:tcBorders>
            <w:vAlign w:val="center"/>
          </w:tcPr>
          <w:p w14:paraId="4A20A915"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联系方式</w:t>
            </w:r>
          </w:p>
        </w:tc>
        <w:tc>
          <w:tcPr>
            <w:tcW w:w="978" w:type="dxa"/>
            <w:tcBorders>
              <w:top w:val="single" w:sz="6" w:space="0" w:color="auto"/>
              <w:left w:val="single" w:sz="6" w:space="0" w:color="auto"/>
              <w:bottom w:val="single" w:sz="6" w:space="0" w:color="auto"/>
              <w:right w:val="single" w:sz="6" w:space="0" w:color="auto"/>
            </w:tcBorders>
            <w:vAlign w:val="center"/>
          </w:tcPr>
          <w:p w14:paraId="620368F6"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联系人</w:t>
            </w:r>
          </w:p>
        </w:tc>
        <w:tc>
          <w:tcPr>
            <w:tcW w:w="2463" w:type="dxa"/>
            <w:gridSpan w:val="2"/>
            <w:tcBorders>
              <w:top w:val="single" w:sz="6" w:space="0" w:color="auto"/>
              <w:left w:val="single" w:sz="6" w:space="0" w:color="auto"/>
              <w:bottom w:val="single" w:sz="6" w:space="0" w:color="auto"/>
              <w:right w:val="single" w:sz="6" w:space="0" w:color="auto"/>
            </w:tcBorders>
            <w:vAlign w:val="center"/>
          </w:tcPr>
          <w:p w14:paraId="37DE9982" w14:textId="77777777" w:rsidR="0049159C" w:rsidRPr="009B6C07" w:rsidRDefault="0049159C">
            <w:pPr>
              <w:autoSpaceDE w:val="0"/>
              <w:autoSpaceDN w:val="0"/>
              <w:adjustRightInd w:val="0"/>
              <w:spacing w:line="400" w:lineRule="exact"/>
              <w:jc w:val="center"/>
              <w:rPr>
                <w:rFonts w:ascii="宋体" w:hAnsi="宋体"/>
                <w:szCs w:val="21"/>
              </w:rPr>
            </w:pPr>
          </w:p>
        </w:tc>
        <w:tc>
          <w:tcPr>
            <w:tcW w:w="1326" w:type="dxa"/>
            <w:gridSpan w:val="2"/>
            <w:tcBorders>
              <w:top w:val="single" w:sz="6" w:space="0" w:color="auto"/>
              <w:left w:val="single" w:sz="6" w:space="0" w:color="auto"/>
              <w:bottom w:val="single" w:sz="6" w:space="0" w:color="auto"/>
              <w:right w:val="single" w:sz="6" w:space="0" w:color="auto"/>
            </w:tcBorders>
            <w:vAlign w:val="center"/>
          </w:tcPr>
          <w:p w14:paraId="71B3D888"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电话</w:t>
            </w:r>
          </w:p>
        </w:tc>
        <w:tc>
          <w:tcPr>
            <w:tcW w:w="2239" w:type="dxa"/>
            <w:gridSpan w:val="3"/>
            <w:tcBorders>
              <w:top w:val="single" w:sz="6" w:space="0" w:color="auto"/>
              <w:left w:val="single" w:sz="6" w:space="0" w:color="auto"/>
              <w:bottom w:val="single" w:sz="6" w:space="0" w:color="auto"/>
              <w:right w:val="double" w:sz="4" w:space="0" w:color="auto"/>
            </w:tcBorders>
            <w:vAlign w:val="center"/>
          </w:tcPr>
          <w:p w14:paraId="1B86BE1D" w14:textId="77777777" w:rsidR="0049159C" w:rsidRPr="009B6C07" w:rsidRDefault="0049159C">
            <w:pPr>
              <w:autoSpaceDE w:val="0"/>
              <w:autoSpaceDN w:val="0"/>
              <w:adjustRightInd w:val="0"/>
              <w:spacing w:line="400" w:lineRule="exact"/>
              <w:jc w:val="center"/>
              <w:rPr>
                <w:rFonts w:ascii="宋体" w:hAnsi="宋体"/>
                <w:szCs w:val="21"/>
              </w:rPr>
            </w:pPr>
          </w:p>
        </w:tc>
      </w:tr>
      <w:tr w:rsidR="009B6C07" w:rsidRPr="009B6C07" w14:paraId="67B1244B" w14:textId="77777777">
        <w:trPr>
          <w:cantSplit/>
          <w:trHeight w:val="148"/>
          <w:jc w:val="center"/>
        </w:trPr>
        <w:tc>
          <w:tcPr>
            <w:tcW w:w="1516" w:type="dxa"/>
            <w:vMerge/>
            <w:tcBorders>
              <w:top w:val="single" w:sz="6" w:space="0" w:color="auto"/>
              <w:left w:val="double" w:sz="4" w:space="0" w:color="auto"/>
              <w:bottom w:val="single" w:sz="6" w:space="0" w:color="auto"/>
              <w:right w:val="single" w:sz="6" w:space="0" w:color="auto"/>
            </w:tcBorders>
            <w:vAlign w:val="center"/>
          </w:tcPr>
          <w:p w14:paraId="51CFC67C" w14:textId="77777777" w:rsidR="0049159C" w:rsidRPr="009B6C07" w:rsidRDefault="0049159C">
            <w:pPr>
              <w:rPr>
                <w:rFonts w:ascii="宋体" w:hAnsi="宋体"/>
                <w:szCs w:val="21"/>
              </w:rPr>
            </w:pPr>
          </w:p>
        </w:tc>
        <w:tc>
          <w:tcPr>
            <w:tcW w:w="978" w:type="dxa"/>
            <w:tcBorders>
              <w:top w:val="single" w:sz="6" w:space="0" w:color="auto"/>
              <w:left w:val="single" w:sz="6" w:space="0" w:color="auto"/>
              <w:bottom w:val="single" w:sz="6" w:space="0" w:color="auto"/>
              <w:right w:val="single" w:sz="6" w:space="0" w:color="auto"/>
            </w:tcBorders>
            <w:vAlign w:val="center"/>
          </w:tcPr>
          <w:p w14:paraId="2AFE613C"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传真</w:t>
            </w:r>
          </w:p>
        </w:tc>
        <w:tc>
          <w:tcPr>
            <w:tcW w:w="2463" w:type="dxa"/>
            <w:gridSpan w:val="2"/>
            <w:tcBorders>
              <w:top w:val="single" w:sz="6" w:space="0" w:color="auto"/>
              <w:left w:val="single" w:sz="6" w:space="0" w:color="auto"/>
              <w:bottom w:val="single" w:sz="6" w:space="0" w:color="auto"/>
              <w:right w:val="single" w:sz="6" w:space="0" w:color="auto"/>
            </w:tcBorders>
            <w:vAlign w:val="center"/>
          </w:tcPr>
          <w:p w14:paraId="7BE4FAA2" w14:textId="77777777" w:rsidR="0049159C" w:rsidRPr="009B6C07" w:rsidRDefault="0049159C">
            <w:pPr>
              <w:autoSpaceDE w:val="0"/>
              <w:autoSpaceDN w:val="0"/>
              <w:adjustRightInd w:val="0"/>
              <w:spacing w:line="400" w:lineRule="exact"/>
              <w:jc w:val="center"/>
              <w:rPr>
                <w:rFonts w:ascii="宋体" w:hAnsi="宋体"/>
                <w:szCs w:val="21"/>
              </w:rPr>
            </w:pPr>
          </w:p>
        </w:tc>
        <w:tc>
          <w:tcPr>
            <w:tcW w:w="1326" w:type="dxa"/>
            <w:gridSpan w:val="2"/>
            <w:tcBorders>
              <w:top w:val="single" w:sz="6" w:space="0" w:color="auto"/>
              <w:left w:val="single" w:sz="6" w:space="0" w:color="auto"/>
              <w:bottom w:val="single" w:sz="6" w:space="0" w:color="auto"/>
              <w:right w:val="single" w:sz="6" w:space="0" w:color="auto"/>
            </w:tcBorders>
            <w:vAlign w:val="center"/>
          </w:tcPr>
          <w:p w14:paraId="1A700FC4"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网址</w:t>
            </w:r>
          </w:p>
        </w:tc>
        <w:tc>
          <w:tcPr>
            <w:tcW w:w="2239" w:type="dxa"/>
            <w:gridSpan w:val="3"/>
            <w:tcBorders>
              <w:top w:val="single" w:sz="6" w:space="0" w:color="auto"/>
              <w:left w:val="single" w:sz="6" w:space="0" w:color="auto"/>
              <w:bottom w:val="single" w:sz="6" w:space="0" w:color="auto"/>
              <w:right w:val="double" w:sz="4" w:space="0" w:color="auto"/>
            </w:tcBorders>
            <w:vAlign w:val="center"/>
          </w:tcPr>
          <w:p w14:paraId="58198FDE" w14:textId="77777777" w:rsidR="0049159C" w:rsidRPr="009B6C07" w:rsidRDefault="0049159C">
            <w:pPr>
              <w:autoSpaceDE w:val="0"/>
              <w:autoSpaceDN w:val="0"/>
              <w:adjustRightInd w:val="0"/>
              <w:spacing w:line="400" w:lineRule="exact"/>
              <w:jc w:val="center"/>
              <w:rPr>
                <w:rFonts w:ascii="宋体" w:hAnsi="宋体"/>
                <w:szCs w:val="21"/>
              </w:rPr>
            </w:pPr>
          </w:p>
        </w:tc>
      </w:tr>
      <w:tr w:rsidR="009B6C07" w:rsidRPr="009B6C07" w14:paraId="3425DDF0"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11CA39A0"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单位性质</w:t>
            </w:r>
          </w:p>
        </w:tc>
        <w:tc>
          <w:tcPr>
            <w:tcW w:w="7006" w:type="dxa"/>
            <w:gridSpan w:val="8"/>
            <w:tcBorders>
              <w:top w:val="single" w:sz="6" w:space="0" w:color="auto"/>
              <w:left w:val="single" w:sz="6" w:space="0" w:color="auto"/>
              <w:bottom w:val="single" w:sz="6" w:space="0" w:color="auto"/>
              <w:right w:val="double" w:sz="4" w:space="0" w:color="auto"/>
            </w:tcBorders>
            <w:vAlign w:val="center"/>
          </w:tcPr>
          <w:p w14:paraId="16116394" w14:textId="77777777" w:rsidR="0049159C" w:rsidRPr="009B6C07" w:rsidRDefault="0049159C">
            <w:pPr>
              <w:autoSpaceDE w:val="0"/>
              <w:autoSpaceDN w:val="0"/>
              <w:adjustRightInd w:val="0"/>
              <w:spacing w:line="400" w:lineRule="exact"/>
              <w:jc w:val="center"/>
              <w:rPr>
                <w:rFonts w:ascii="宋体" w:hAnsi="宋体"/>
                <w:szCs w:val="21"/>
              </w:rPr>
            </w:pPr>
          </w:p>
        </w:tc>
      </w:tr>
      <w:tr w:rsidR="009B6C07" w:rsidRPr="009B6C07" w14:paraId="168D2E3C" w14:textId="77777777">
        <w:trPr>
          <w:trHeight w:val="462"/>
          <w:jc w:val="center"/>
        </w:trPr>
        <w:tc>
          <w:tcPr>
            <w:tcW w:w="1516" w:type="dxa"/>
            <w:tcBorders>
              <w:top w:val="single" w:sz="6" w:space="0" w:color="auto"/>
              <w:left w:val="double" w:sz="4" w:space="0" w:color="auto"/>
              <w:bottom w:val="single" w:sz="6" w:space="0" w:color="auto"/>
              <w:right w:val="single" w:sz="6" w:space="0" w:color="auto"/>
            </w:tcBorders>
            <w:vAlign w:val="center"/>
          </w:tcPr>
          <w:p w14:paraId="2BC00A5E"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法定代表人</w:t>
            </w:r>
          </w:p>
        </w:tc>
        <w:tc>
          <w:tcPr>
            <w:tcW w:w="978" w:type="dxa"/>
            <w:tcBorders>
              <w:top w:val="single" w:sz="6" w:space="0" w:color="auto"/>
              <w:left w:val="single" w:sz="6" w:space="0" w:color="auto"/>
              <w:bottom w:val="single" w:sz="6" w:space="0" w:color="auto"/>
              <w:right w:val="single" w:sz="6" w:space="0" w:color="auto"/>
            </w:tcBorders>
            <w:vAlign w:val="center"/>
          </w:tcPr>
          <w:p w14:paraId="015A8B40"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姓名</w:t>
            </w:r>
          </w:p>
        </w:tc>
        <w:tc>
          <w:tcPr>
            <w:tcW w:w="1215" w:type="dxa"/>
            <w:tcBorders>
              <w:top w:val="single" w:sz="6" w:space="0" w:color="auto"/>
              <w:left w:val="single" w:sz="6" w:space="0" w:color="auto"/>
              <w:bottom w:val="single" w:sz="6" w:space="0" w:color="auto"/>
              <w:right w:val="single" w:sz="6" w:space="0" w:color="auto"/>
            </w:tcBorders>
            <w:vAlign w:val="center"/>
          </w:tcPr>
          <w:p w14:paraId="099CB43A" w14:textId="77777777" w:rsidR="0049159C" w:rsidRPr="009B6C07" w:rsidRDefault="0049159C">
            <w:pPr>
              <w:autoSpaceDE w:val="0"/>
              <w:autoSpaceDN w:val="0"/>
              <w:adjustRightInd w:val="0"/>
              <w:spacing w:line="400" w:lineRule="exact"/>
              <w:jc w:val="center"/>
              <w:rPr>
                <w:rFonts w:ascii="宋体" w:hAnsi="宋体"/>
                <w:szCs w:val="21"/>
              </w:rPr>
            </w:pPr>
          </w:p>
        </w:tc>
        <w:tc>
          <w:tcPr>
            <w:tcW w:w="1248" w:type="dxa"/>
            <w:tcBorders>
              <w:top w:val="single" w:sz="6" w:space="0" w:color="auto"/>
              <w:left w:val="single" w:sz="6" w:space="0" w:color="auto"/>
              <w:bottom w:val="single" w:sz="6" w:space="0" w:color="auto"/>
              <w:right w:val="single" w:sz="6" w:space="0" w:color="auto"/>
            </w:tcBorders>
            <w:vAlign w:val="center"/>
          </w:tcPr>
          <w:p w14:paraId="5BBABB5C"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技术职称</w:t>
            </w:r>
          </w:p>
        </w:tc>
        <w:tc>
          <w:tcPr>
            <w:tcW w:w="1326" w:type="dxa"/>
            <w:gridSpan w:val="2"/>
            <w:tcBorders>
              <w:top w:val="single" w:sz="6" w:space="0" w:color="auto"/>
              <w:left w:val="single" w:sz="6" w:space="0" w:color="auto"/>
              <w:bottom w:val="single" w:sz="6" w:space="0" w:color="auto"/>
              <w:right w:val="single" w:sz="6" w:space="0" w:color="auto"/>
            </w:tcBorders>
            <w:vAlign w:val="center"/>
          </w:tcPr>
          <w:p w14:paraId="25B296CC" w14:textId="77777777" w:rsidR="0049159C" w:rsidRPr="009B6C07" w:rsidRDefault="0049159C">
            <w:pPr>
              <w:autoSpaceDE w:val="0"/>
              <w:autoSpaceDN w:val="0"/>
              <w:adjustRightInd w:val="0"/>
              <w:spacing w:line="400" w:lineRule="exact"/>
              <w:jc w:val="center"/>
              <w:rPr>
                <w:rFonts w:ascii="宋体" w:hAnsi="宋体"/>
                <w:szCs w:val="21"/>
              </w:rPr>
            </w:pPr>
          </w:p>
        </w:tc>
        <w:tc>
          <w:tcPr>
            <w:tcW w:w="1172" w:type="dxa"/>
            <w:gridSpan w:val="2"/>
            <w:tcBorders>
              <w:top w:val="single" w:sz="6" w:space="0" w:color="auto"/>
              <w:left w:val="single" w:sz="6" w:space="0" w:color="auto"/>
              <w:bottom w:val="single" w:sz="6" w:space="0" w:color="auto"/>
              <w:right w:val="single" w:sz="6" w:space="0" w:color="auto"/>
            </w:tcBorders>
            <w:vAlign w:val="center"/>
          </w:tcPr>
          <w:p w14:paraId="4F4FCE26"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电话</w:t>
            </w:r>
          </w:p>
        </w:tc>
        <w:tc>
          <w:tcPr>
            <w:tcW w:w="1067" w:type="dxa"/>
            <w:tcBorders>
              <w:top w:val="single" w:sz="6" w:space="0" w:color="auto"/>
              <w:left w:val="single" w:sz="6" w:space="0" w:color="auto"/>
              <w:bottom w:val="single" w:sz="6" w:space="0" w:color="auto"/>
              <w:right w:val="double" w:sz="4" w:space="0" w:color="auto"/>
            </w:tcBorders>
            <w:vAlign w:val="center"/>
          </w:tcPr>
          <w:p w14:paraId="43A470EE" w14:textId="77777777" w:rsidR="0049159C" w:rsidRPr="009B6C07" w:rsidRDefault="0049159C">
            <w:pPr>
              <w:autoSpaceDE w:val="0"/>
              <w:autoSpaceDN w:val="0"/>
              <w:adjustRightInd w:val="0"/>
              <w:spacing w:line="400" w:lineRule="exact"/>
              <w:jc w:val="center"/>
              <w:rPr>
                <w:rFonts w:ascii="宋体" w:hAnsi="宋体"/>
                <w:bCs/>
                <w:szCs w:val="21"/>
              </w:rPr>
            </w:pPr>
          </w:p>
        </w:tc>
      </w:tr>
      <w:tr w:rsidR="009B6C07" w:rsidRPr="009B6C07" w14:paraId="13FAC299" w14:textId="77777777">
        <w:trPr>
          <w:trHeight w:val="112"/>
          <w:jc w:val="center"/>
        </w:trPr>
        <w:tc>
          <w:tcPr>
            <w:tcW w:w="1516" w:type="dxa"/>
            <w:tcBorders>
              <w:top w:val="single" w:sz="6" w:space="0" w:color="auto"/>
              <w:left w:val="double" w:sz="4" w:space="0" w:color="auto"/>
              <w:bottom w:val="single" w:sz="4" w:space="0" w:color="auto"/>
              <w:right w:val="single" w:sz="6" w:space="0" w:color="auto"/>
            </w:tcBorders>
            <w:vAlign w:val="center"/>
          </w:tcPr>
          <w:p w14:paraId="41336A1F"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技术负责人</w:t>
            </w:r>
          </w:p>
        </w:tc>
        <w:tc>
          <w:tcPr>
            <w:tcW w:w="978" w:type="dxa"/>
            <w:tcBorders>
              <w:top w:val="single" w:sz="6" w:space="0" w:color="auto"/>
              <w:left w:val="single" w:sz="6" w:space="0" w:color="auto"/>
              <w:bottom w:val="single" w:sz="4" w:space="0" w:color="auto"/>
              <w:right w:val="single" w:sz="6" w:space="0" w:color="auto"/>
            </w:tcBorders>
            <w:vAlign w:val="center"/>
          </w:tcPr>
          <w:p w14:paraId="6C7AF52F"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姓名</w:t>
            </w:r>
          </w:p>
        </w:tc>
        <w:tc>
          <w:tcPr>
            <w:tcW w:w="1215" w:type="dxa"/>
            <w:tcBorders>
              <w:top w:val="single" w:sz="6" w:space="0" w:color="auto"/>
              <w:left w:val="single" w:sz="6" w:space="0" w:color="auto"/>
              <w:bottom w:val="single" w:sz="4" w:space="0" w:color="auto"/>
              <w:right w:val="single" w:sz="6" w:space="0" w:color="auto"/>
            </w:tcBorders>
            <w:vAlign w:val="center"/>
          </w:tcPr>
          <w:p w14:paraId="441D08AE" w14:textId="77777777" w:rsidR="0049159C" w:rsidRPr="009B6C07" w:rsidRDefault="0049159C">
            <w:pPr>
              <w:autoSpaceDE w:val="0"/>
              <w:autoSpaceDN w:val="0"/>
              <w:adjustRightInd w:val="0"/>
              <w:spacing w:line="400" w:lineRule="exact"/>
              <w:jc w:val="center"/>
              <w:rPr>
                <w:rFonts w:ascii="宋体" w:hAnsi="宋体"/>
                <w:szCs w:val="21"/>
              </w:rPr>
            </w:pPr>
          </w:p>
        </w:tc>
        <w:tc>
          <w:tcPr>
            <w:tcW w:w="1248" w:type="dxa"/>
            <w:tcBorders>
              <w:top w:val="single" w:sz="6" w:space="0" w:color="auto"/>
              <w:left w:val="single" w:sz="6" w:space="0" w:color="auto"/>
              <w:bottom w:val="single" w:sz="4" w:space="0" w:color="auto"/>
              <w:right w:val="single" w:sz="6" w:space="0" w:color="auto"/>
            </w:tcBorders>
            <w:vAlign w:val="center"/>
          </w:tcPr>
          <w:p w14:paraId="28E2D7C0"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技术职称</w:t>
            </w:r>
          </w:p>
        </w:tc>
        <w:tc>
          <w:tcPr>
            <w:tcW w:w="1326" w:type="dxa"/>
            <w:gridSpan w:val="2"/>
            <w:tcBorders>
              <w:top w:val="single" w:sz="6" w:space="0" w:color="auto"/>
              <w:left w:val="single" w:sz="6" w:space="0" w:color="auto"/>
              <w:bottom w:val="single" w:sz="4" w:space="0" w:color="auto"/>
              <w:right w:val="single" w:sz="6" w:space="0" w:color="auto"/>
            </w:tcBorders>
            <w:vAlign w:val="center"/>
          </w:tcPr>
          <w:p w14:paraId="217BA0BE" w14:textId="77777777" w:rsidR="0049159C" w:rsidRPr="009B6C07" w:rsidRDefault="0049159C">
            <w:pPr>
              <w:autoSpaceDE w:val="0"/>
              <w:autoSpaceDN w:val="0"/>
              <w:adjustRightInd w:val="0"/>
              <w:spacing w:line="400" w:lineRule="exact"/>
              <w:jc w:val="center"/>
              <w:rPr>
                <w:rFonts w:ascii="宋体" w:hAnsi="宋体"/>
                <w:szCs w:val="21"/>
              </w:rPr>
            </w:pPr>
          </w:p>
        </w:tc>
        <w:tc>
          <w:tcPr>
            <w:tcW w:w="1172" w:type="dxa"/>
            <w:gridSpan w:val="2"/>
            <w:tcBorders>
              <w:top w:val="single" w:sz="6" w:space="0" w:color="auto"/>
              <w:left w:val="single" w:sz="6" w:space="0" w:color="auto"/>
              <w:bottom w:val="single" w:sz="4" w:space="0" w:color="auto"/>
              <w:right w:val="single" w:sz="6" w:space="0" w:color="auto"/>
            </w:tcBorders>
            <w:vAlign w:val="center"/>
          </w:tcPr>
          <w:p w14:paraId="1ED25126"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电话</w:t>
            </w:r>
          </w:p>
        </w:tc>
        <w:tc>
          <w:tcPr>
            <w:tcW w:w="1067" w:type="dxa"/>
            <w:tcBorders>
              <w:top w:val="single" w:sz="6" w:space="0" w:color="auto"/>
              <w:left w:val="single" w:sz="6" w:space="0" w:color="auto"/>
              <w:bottom w:val="single" w:sz="4" w:space="0" w:color="auto"/>
              <w:right w:val="double" w:sz="4" w:space="0" w:color="auto"/>
            </w:tcBorders>
            <w:vAlign w:val="center"/>
          </w:tcPr>
          <w:p w14:paraId="057FD428" w14:textId="77777777" w:rsidR="0049159C" w:rsidRPr="009B6C07" w:rsidRDefault="0049159C">
            <w:pPr>
              <w:autoSpaceDE w:val="0"/>
              <w:autoSpaceDN w:val="0"/>
              <w:adjustRightInd w:val="0"/>
              <w:spacing w:line="400" w:lineRule="exact"/>
              <w:jc w:val="center"/>
              <w:rPr>
                <w:rFonts w:ascii="宋体" w:hAnsi="宋体"/>
                <w:bCs/>
                <w:szCs w:val="21"/>
              </w:rPr>
            </w:pPr>
          </w:p>
        </w:tc>
      </w:tr>
      <w:tr w:rsidR="009B6C07" w:rsidRPr="009B6C07" w14:paraId="09F1B9B9" w14:textId="77777777">
        <w:trPr>
          <w:trHeight w:val="318"/>
          <w:jc w:val="center"/>
        </w:trPr>
        <w:tc>
          <w:tcPr>
            <w:tcW w:w="1516" w:type="dxa"/>
            <w:tcBorders>
              <w:top w:val="single" w:sz="4" w:space="0" w:color="auto"/>
              <w:left w:val="double" w:sz="4" w:space="0" w:color="auto"/>
              <w:bottom w:val="single" w:sz="6" w:space="0" w:color="auto"/>
              <w:right w:val="single" w:sz="6" w:space="0" w:color="auto"/>
            </w:tcBorders>
            <w:vAlign w:val="center"/>
          </w:tcPr>
          <w:p w14:paraId="160826AD"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财务负责人</w:t>
            </w:r>
          </w:p>
        </w:tc>
        <w:tc>
          <w:tcPr>
            <w:tcW w:w="978" w:type="dxa"/>
            <w:tcBorders>
              <w:top w:val="single" w:sz="4" w:space="0" w:color="auto"/>
              <w:left w:val="single" w:sz="6" w:space="0" w:color="auto"/>
              <w:bottom w:val="single" w:sz="6" w:space="0" w:color="auto"/>
              <w:right w:val="single" w:sz="6" w:space="0" w:color="auto"/>
            </w:tcBorders>
            <w:vAlign w:val="center"/>
          </w:tcPr>
          <w:p w14:paraId="51C06C13"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姓名</w:t>
            </w:r>
          </w:p>
        </w:tc>
        <w:tc>
          <w:tcPr>
            <w:tcW w:w="1215" w:type="dxa"/>
            <w:tcBorders>
              <w:top w:val="single" w:sz="4" w:space="0" w:color="auto"/>
              <w:left w:val="single" w:sz="6" w:space="0" w:color="auto"/>
              <w:bottom w:val="single" w:sz="6" w:space="0" w:color="auto"/>
              <w:right w:val="single" w:sz="6" w:space="0" w:color="auto"/>
            </w:tcBorders>
            <w:vAlign w:val="center"/>
          </w:tcPr>
          <w:p w14:paraId="5DFEFBB4" w14:textId="77777777" w:rsidR="0049159C" w:rsidRPr="009B6C07" w:rsidRDefault="0049159C">
            <w:pPr>
              <w:autoSpaceDE w:val="0"/>
              <w:autoSpaceDN w:val="0"/>
              <w:adjustRightInd w:val="0"/>
              <w:spacing w:line="400" w:lineRule="exact"/>
              <w:jc w:val="center"/>
              <w:rPr>
                <w:rFonts w:ascii="宋体" w:hAnsi="宋体"/>
                <w:szCs w:val="21"/>
              </w:rPr>
            </w:pPr>
          </w:p>
        </w:tc>
        <w:tc>
          <w:tcPr>
            <w:tcW w:w="1248" w:type="dxa"/>
            <w:tcBorders>
              <w:top w:val="single" w:sz="4" w:space="0" w:color="auto"/>
              <w:left w:val="single" w:sz="6" w:space="0" w:color="auto"/>
              <w:bottom w:val="single" w:sz="6" w:space="0" w:color="auto"/>
              <w:right w:val="single" w:sz="6" w:space="0" w:color="auto"/>
            </w:tcBorders>
            <w:vAlign w:val="center"/>
          </w:tcPr>
          <w:p w14:paraId="1A0B0A53"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技术职称</w:t>
            </w:r>
          </w:p>
        </w:tc>
        <w:tc>
          <w:tcPr>
            <w:tcW w:w="1326" w:type="dxa"/>
            <w:gridSpan w:val="2"/>
            <w:tcBorders>
              <w:top w:val="single" w:sz="4" w:space="0" w:color="auto"/>
              <w:left w:val="single" w:sz="6" w:space="0" w:color="auto"/>
              <w:bottom w:val="single" w:sz="6" w:space="0" w:color="auto"/>
              <w:right w:val="single" w:sz="6" w:space="0" w:color="auto"/>
            </w:tcBorders>
            <w:vAlign w:val="center"/>
          </w:tcPr>
          <w:p w14:paraId="3497D524" w14:textId="77777777" w:rsidR="0049159C" w:rsidRPr="009B6C07" w:rsidRDefault="0049159C">
            <w:pPr>
              <w:autoSpaceDE w:val="0"/>
              <w:autoSpaceDN w:val="0"/>
              <w:adjustRightInd w:val="0"/>
              <w:spacing w:line="400" w:lineRule="exact"/>
              <w:jc w:val="center"/>
              <w:rPr>
                <w:rFonts w:ascii="宋体" w:hAnsi="宋体"/>
                <w:szCs w:val="21"/>
              </w:rPr>
            </w:pPr>
          </w:p>
        </w:tc>
        <w:tc>
          <w:tcPr>
            <w:tcW w:w="1172" w:type="dxa"/>
            <w:gridSpan w:val="2"/>
            <w:tcBorders>
              <w:top w:val="single" w:sz="4" w:space="0" w:color="auto"/>
              <w:left w:val="single" w:sz="6" w:space="0" w:color="auto"/>
              <w:bottom w:val="single" w:sz="6" w:space="0" w:color="auto"/>
              <w:right w:val="single" w:sz="6" w:space="0" w:color="auto"/>
            </w:tcBorders>
            <w:vAlign w:val="center"/>
          </w:tcPr>
          <w:p w14:paraId="3FD88864"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电话</w:t>
            </w:r>
          </w:p>
        </w:tc>
        <w:tc>
          <w:tcPr>
            <w:tcW w:w="1067" w:type="dxa"/>
            <w:tcBorders>
              <w:top w:val="single" w:sz="4" w:space="0" w:color="auto"/>
              <w:left w:val="single" w:sz="6" w:space="0" w:color="auto"/>
              <w:bottom w:val="single" w:sz="6" w:space="0" w:color="auto"/>
              <w:right w:val="double" w:sz="4" w:space="0" w:color="auto"/>
            </w:tcBorders>
            <w:vAlign w:val="center"/>
          </w:tcPr>
          <w:p w14:paraId="70F534A6" w14:textId="77777777" w:rsidR="0049159C" w:rsidRPr="009B6C07" w:rsidRDefault="0049159C">
            <w:pPr>
              <w:autoSpaceDE w:val="0"/>
              <w:autoSpaceDN w:val="0"/>
              <w:adjustRightInd w:val="0"/>
              <w:spacing w:line="400" w:lineRule="exact"/>
              <w:jc w:val="center"/>
              <w:rPr>
                <w:rFonts w:ascii="宋体" w:hAnsi="宋体"/>
                <w:bCs/>
                <w:szCs w:val="21"/>
              </w:rPr>
            </w:pPr>
          </w:p>
        </w:tc>
      </w:tr>
      <w:tr w:rsidR="009B6C07" w:rsidRPr="009B6C07" w14:paraId="4ED935E6"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196E9399"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成立时间</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4221208F" w14:textId="77777777" w:rsidR="0049159C" w:rsidRPr="009B6C07" w:rsidRDefault="0049159C">
            <w:pPr>
              <w:autoSpaceDE w:val="0"/>
              <w:autoSpaceDN w:val="0"/>
              <w:adjustRightInd w:val="0"/>
              <w:spacing w:line="400" w:lineRule="exact"/>
              <w:jc w:val="center"/>
              <w:rPr>
                <w:rFonts w:ascii="宋体" w:hAnsi="宋体"/>
                <w:szCs w:val="21"/>
              </w:rPr>
            </w:pPr>
          </w:p>
        </w:tc>
        <w:tc>
          <w:tcPr>
            <w:tcW w:w="4813" w:type="dxa"/>
            <w:gridSpan w:val="6"/>
            <w:tcBorders>
              <w:top w:val="single" w:sz="6" w:space="0" w:color="auto"/>
              <w:left w:val="single" w:sz="6" w:space="0" w:color="auto"/>
              <w:bottom w:val="single" w:sz="6" w:space="0" w:color="auto"/>
              <w:right w:val="double" w:sz="4" w:space="0" w:color="auto"/>
            </w:tcBorders>
            <w:vAlign w:val="center"/>
          </w:tcPr>
          <w:p w14:paraId="0BEAEED6" w14:textId="77777777" w:rsidR="0049159C" w:rsidRPr="009B6C07" w:rsidRDefault="00042B2A">
            <w:pPr>
              <w:autoSpaceDE w:val="0"/>
              <w:autoSpaceDN w:val="0"/>
              <w:adjustRightInd w:val="0"/>
              <w:spacing w:line="400" w:lineRule="exact"/>
              <w:ind w:firstLineChars="700" w:firstLine="1470"/>
              <w:rPr>
                <w:rFonts w:ascii="宋体" w:hAnsi="宋体"/>
                <w:szCs w:val="21"/>
              </w:rPr>
            </w:pPr>
            <w:r w:rsidRPr="009B6C07">
              <w:rPr>
                <w:rFonts w:ascii="宋体" w:hAnsi="宋体" w:hint="eastAsia"/>
                <w:szCs w:val="21"/>
              </w:rPr>
              <w:t>员工总人数：</w:t>
            </w:r>
          </w:p>
        </w:tc>
      </w:tr>
      <w:tr w:rsidR="009B6C07" w:rsidRPr="009B6C07" w14:paraId="2716A628" w14:textId="77777777">
        <w:trPr>
          <w:cantSplit/>
          <w:trHeight w:val="462"/>
          <w:jc w:val="center"/>
        </w:trPr>
        <w:tc>
          <w:tcPr>
            <w:tcW w:w="1516" w:type="dxa"/>
            <w:tcBorders>
              <w:top w:val="single" w:sz="6" w:space="0" w:color="auto"/>
              <w:left w:val="double" w:sz="4" w:space="0" w:color="auto"/>
              <w:bottom w:val="single" w:sz="6" w:space="0" w:color="auto"/>
              <w:right w:val="single" w:sz="6" w:space="0" w:color="auto"/>
            </w:tcBorders>
            <w:vAlign w:val="center"/>
          </w:tcPr>
          <w:p w14:paraId="7DF58E32"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企业资质等级</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505D059B" w14:textId="77777777" w:rsidR="0049159C" w:rsidRPr="009B6C07" w:rsidRDefault="0049159C">
            <w:pPr>
              <w:autoSpaceDE w:val="0"/>
              <w:autoSpaceDN w:val="0"/>
              <w:adjustRightInd w:val="0"/>
              <w:spacing w:line="400" w:lineRule="exact"/>
              <w:jc w:val="center"/>
              <w:rPr>
                <w:rFonts w:ascii="宋体" w:hAnsi="宋体"/>
                <w:szCs w:val="21"/>
              </w:rPr>
            </w:pPr>
          </w:p>
        </w:tc>
        <w:tc>
          <w:tcPr>
            <w:tcW w:w="1248" w:type="dxa"/>
            <w:vMerge w:val="restart"/>
            <w:tcBorders>
              <w:top w:val="single" w:sz="6" w:space="0" w:color="auto"/>
              <w:left w:val="single" w:sz="6" w:space="0" w:color="auto"/>
              <w:bottom w:val="single" w:sz="6" w:space="0" w:color="auto"/>
              <w:right w:val="single" w:sz="6" w:space="0" w:color="auto"/>
            </w:tcBorders>
            <w:vAlign w:val="center"/>
          </w:tcPr>
          <w:p w14:paraId="1BACE573"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其中</w:t>
            </w: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52EB33F5"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项目经理</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24352D46" w14:textId="77777777" w:rsidR="0049159C" w:rsidRPr="009B6C07" w:rsidRDefault="0049159C">
            <w:pPr>
              <w:autoSpaceDE w:val="0"/>
              <w:autoSpaceDN w:val="0"/>
              <w:adjustRightInd w:val="0"/>
              <w:spacing w:line="400" w:lineRule="exact"/>
              <w:jc w:val="center"/>
              <w:rPr>
                <w:rFonts w:ascii="宋体" w:hAnsi="宋体"/>
                <w:bCs/>
                <w:szCs w:val="21"/>
              </w:rPr>
            </w:pPr>
          </w:p>
        </w:tc>
      </w:tr>
      <w:tr w:rsidR="009B6C07" w:rsidRPr="009B6C07" w14:paraId="02706407"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2AF10A33"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营业执照号</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7C210CCF" w14:textId="77777777" w:rsidR="0049159C" w:rsidRPr="009B6C07" w:rsidRDefault="0049159C">
            <w:pPr>
              <w:autoSpaceDE w:val="0"/>
              <w:autoSpaceDN w:val="0"/>
              <w:adjustRightInd w:val="0"/>
              <w:spacing w:line="400" w:lineRule="exact"/>
              <w:jc w:val="center"/>
              <w:rPr>
                <w:rFonts w:ascii="宋体" w:hAnsi="宋体"/>
                <w:szCs w:val="21"/>
              </w:rPr>
            </w:pPr>
          </w:p>
        </w:tc>
        <w:tc>
          <w:tcPr>
            <w:tcW w:w="4813" w:type="dxa"/>
            <w:vMerge/>
            <w:tcBorders>
              <w:top w:val="single" w:sz="6" w:space="0" w:color="auto"/>
              <w:left w:val="single" w:sz="6" w:space="0" w:color="auto"/>
              <w:bottom w:val="single" w:sz="6" w:space="0" w:color="auto"/>
              <w:right w:val="single" w:sz="6" w:space="0" w:color="auto"/>
            </w:tcBorders>
            <w:vAlign w:val="center"/>
          </w:tcPr>
          <w:p w14:paraId="1AF54994" w14:textId="77777777" w:rsidR="0049159C" w:rsidRPr="009B6C07" w:rsidRDefault="0049159C">
            <w:pPr>
              <w:rPr>
                <w:rFonts w:ascii="宋体" w:hAnsi="宋体"/>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4F14674A"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高级职称人员</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5CCB6862" w14:textId="77777777" w:rsidR="0049159C" w:rsidRPr="009B6C07" w:rsidRDefault="0049159C">
            <w:pPr>
              <w:autoSpaceDE w:val="0"/>
              <w:autoSpaceDN w:val="0"/>
              <w:adjustRightInd w:val="0"/>
              <w:spacing w:line="400" w:lineRule="exact"/>
              <w:jc w:val="center"/>
              <w:rPr>
                <w:rFonts w:ascii="宋体" w:hAnsi="宋体"/>
                <w:bCs/>
                <w:szCs w:val="21"/>
              </w:rPr>
            </w:pPr>
          </w:p>
        </w:tc>
      </w:tr>
      <w:tr w:rsidR="009B6C07" w:rsidRPr="009B6C07" w14:paraId="25908ABA"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2CBA0DA7"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注册资金</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78AA807B" w14:textId="77777777" w:rsidR="0049159C" w:rsidRPr="009B6C07" w:rsidRDefault="0049159C">
            <w:pPr>
              <w:autoSpaceDE w:val="0"/>
              <w:autoSpaceDN w:val="0"/>
              <w:adjustRightInd w:val="0"/>
              <w:spacing w:line="400" w:lineRule="exact"/>
              <w:jc w:val="center"/>
              <w:rPr>
                <w:rFonts w:ascii="宋体" w:hAnsi="宋体"/>
                <w:szCs w:val="21"/>
              </w:rPr>
            </w:pPr>
          </w:p>
        </w:tc>
        <w:tc>
          <w:tcPr>
            <w:tcW w:w="4813" w:type="dxa"/>
            <w:vMerge/>
            <w:tcBorders>
              <w:top w:val="single" w:sz="6" w:space="0" w:color="auto"/>
              <w:left w:val="single" w:sz="6" w:space="0" w:color="auto"/>
              <w:bottom w:val="single" w:sz="6" w:space="0" w:color="auto"/>
              <w:right w:val="single" w:sz="6" w:space="0" w:color="auto"/>
            </w:tcBorders>
            <w:vAlign w:val="center"/>
          </w:tcPr>
          <w:p w14:paraId="400FE419" w14:textId="77777777" w:rsidR="0049159C" w:rsidRPr="009B6C07" w:rsidRDefault="0049159C">
            <w:pPr>
              <w:rPr>
                <w:rFonts w:ascii="宋体" w:hAnsi="宋体"/>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3CAE5ED6"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中级职称人员</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087903B9" w14:textId="77777777" w:rsidR="0049159C" w:rsidRPr="009B6C07" w:rsidRDefault="0049159C">
            <w:pPr>
              <w:autoSpaceDE w:val="0"/>
              <w:autoSpaceDN w:val="0"/>
              <w:adjustRightInd w:val="0"/>
              <w:spacing w:line="400" w:lineRule="exact"/>
              <w:jc w:val="center"/>
              <w:rPr>
                <w:rFonts w:ascii="宋体" w:hAnsi="宋体"/>
                <w:bCs/>
                <w:szCs w:val="21"/>
              </w:rPr>
            </w:pPr>
          </w:p>
        </w:tc>
      </w:tr>
      <w:tr w:rsidR="009B6C07" w:rsidRPr="009B6C07" w14:paraId="517A82B9" w14:textId="77777777">
        <w:trPr>
          <w:cantSplit/>
          <w:trHeight w:val="462"/>
          <w:jc w:val="center"/>
        </w:trPr>
        <w:tc>
          <w:tcPr>
            <w:tcW w:w="1516" w:type="dxa"/>
            <w:tcBorders>
              <w:top w:val="single" w:sz="6" w:space="0" w:color="auto"/>
              <w:left w:val="double" w:sz="4" w:space="0" w:color="auto"/>
              <w:bottom w:val="single" w:sz="6" w:space="0" w:color="auto"/>
              <w:right w:val="single" w:sz="6" w:space="0" w:color="auto"/>
            </w:tcBorders>
            <w:vAlign w:val="center"/>
          </w:tcPr>
          <w:p w14:paraId="3526D617"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开户银行</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2DF00600" w14:textId="77777777" w:rsidR="0049159C" w:rsidRPr="009B6C07" w:rsidRDefault="0049159C">
            <w:pPr>
              <w:autoSpaceDE w:val="0"/>
              <w:autoSpaceDN w:val="0"/>
              <w:adjustRightInd w:val="0"/>
              <w:spacing w:line="400" w:lineRule="exact"/>
              <w:jc w:val="center"/>
              <w:rPr>
                <w:rFonts w:ascii="宋体" w:hAnsi="宋体"/>
                <w:szCs w:val="21"/>
              </w:rPr>
            </w:pPr>
          </w:p>
        </w:tc>
        <w:tc>
          <w:tcPr>
            <w:tcW w:w="4813" w:type="dxa"/>
            <w:vMerge/>
            <w:tcBorders>
              <w:top w:val="single" w:sz="6" w:space="0" w:color="auto"/>
              <w:left w:val="single" w:sz="6" w:space="0" w:color="auto"/>
              <w:bottom w:val="single" w:sz="6" w:space="0" w:color="auto"/>
              <w:right w:val="single" w:sz="6" w:space="0" w:color="auto"/>
            </w:tcBorders>
            <w:vAlign w:val="center"/>
          </w:tcPr>
          <w:p w14:paraId="6C22F913" w14:textId="77777777" w:rsidR="0049159C" w:rsidRPr="009B6C07" w:rsidRDefault="0049159C">
            <w:pPr>
              <w:rPr>
                <w:rFonts w:ascii="宋体" w:hAnsi="宋体"/>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14BA4E42"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初级职称人员</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4A58F34C" w14:textId="77777777" w:rsidR="0049159C" w:rsidRPr="009B6C07" w:rsidRDefault="0049159C">
            <w:pPr>
              <w:autoSpaceDE w:val="0"/>
              <w:autoSpaceDN w:val="0"/>
              <w:adjustRightInd w:val="0"/>
              <w:spacing w:line="400" w:lineRule="exact"/>
              <w:jc w:val="center"/>
              <w:rPr>
                <w:rFonts w:ascii="宋体" w:hAnsi="宋体"/>
                <w:bCs/>
                <w:szCs w:val="21"/>
              </w:rPr>
            </w:pPr>
          </w:p>
        </w:tc>
      </w:tr>
      <w:tr w:rsidR="009B6C07" w:rsidRPr="009B6C07" w14:paraId="7F8F8DD0" w14:textId="77777777">
        <w:trPr>
          <w:cantSplit/>
          <w:trHeight w:val="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63F5E46C"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账号</w:t>
            </w:r>
          </w:p>
        </w:tc>
        <w:tc>
          <w:tcPr>
            <w:tcW w:w="2193" w:type="dxa"/>
            <w:gridSpan w:val="2"/>
            <w:tcBorders>
              <w:top w:val="single" w:sz="6" w:space="0" w:color="auto"/>
              <w:left w:val="single" w:sz="6" w:space="0" w:color="auto"/>
              <w:bottom w:val="single" w:sz="6" w:space="0" w:color="auto"/>
              <w:right w:val="single" w:sz="6" w:space="0" w:color="auto"/>
            </w:tcBorders>
            <w:vAlign w:val="center"/>
          </w:tcPr>
          <w:p w14:paraId="6B48EEAE" w14:textId="77777777" w:rsidR="0049159C" w:rsidRPr="009B6C07" w:rsidRDefault="0049159C">
            <w:pPr>
              <w:autoSpaceDE w:val="0"/>
              <w:autoSpaceDN w:val="0"/>
              <w:adjustRightInd w:val="0"/>
              <w:spacing w:line="400" w:lineRule="exact"/>
              <w:jc w:val="center"/>
              <w:rPr>
                <w:rFonts w:ascii="宋体" w:hAnsi="宋体"/>
                <w:szCs w:val="21"/>
              </w:rPr>
            </w:pPr>
          </w:p>
        </w:tc>
        <w:tc>
          <w:tcPr>
            <w:tcW w:w="4813" w:type="dxa"/>
            <w:vMerge/>
            <w:tcBorders>
              <w:top w:val="single" w:sz="6" w:space="0" w:color="auto"/>
              <w:left w:val="single" w:sz="6" w:space="0" w:color="auto"/>
              <w:bottom w:val="single" w:sz="6" w:space="0" w:color="auto"/>
              <w:right w:val="single" w:sz="6" w:space="0" w:color="auto"/>
            </w:tcBorders>
            <w:vAlign w:val="center"/>
          </w:tcPr>
          <w:p w14:paraId="67F9752E" w14:textId="77777777" w:rsidR="0049159C" w:rsidRPr="009B6C07" w:rsidRDefault="0049159C">
            <w:pPr>
              <w:rPr>
                <w:rFonts w:ascii="宋体" w:hAnsi="宋体"/>
                <w:szCs w:val="21"/>
              </w:rPr>
            </w:pPr>
          </w:p>
        </w:tc>
        <w:tc>
          <w:tcPr>
            <w:tcW w:w="1486" w:type="dxa"/>
            <w:gridSpan w:val="3"/>
            <w:tcBorders>
              <w:top w:val="single" w:sz="6" w:space="0" w:color="auto"/>
              <w:left w:val="single" w:sz="6" w:space="0" w:color="auto"/>
              <w:bottom w:val="single" w:sz="6" w:space="0" w:color="auto"/>
              <w:right w:val="single" w:sz="6" w:space="0" w:color="auto"/>
            </w:tcBorders>
            <w:vAlign w:val="center"/>
          </w:tcPr>
          <w:p w14:paraId="68115C2C"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技工</w:t>
            </w:r>
          </w:p>
        </w:tc>
        <w:tc>
          <w:tcPr>
            <w:tcW w:w="2079" w:type="dxa"/>
            <w:gridSpan w:val="2"/>
            <w:tcBorders>
              <w:top w:val="single" w:sz="6" w:space="0" w:color="auto"/>
              <w:left w:val="single" w:sz="6" w:space="0" w:color="auto"/>
              <w:bottom w:val="single" w:sz="6" w:space="0" w:color="auto"/>
              <w:right w:val="double" w:sz="4" w:space="0" w:color="auto"/>
            </w:tcBorders>
            <w:vAlign w:val="center"/>
          </w:tcPr>
          <w:p w14:paraId="7D09E47D" w14:textId="77777777" w:rsidR="0049159C" w:rsidRPr="009B6C07" w:rsidRDefault="0049159C">
            <w:pPr>
              <w:autoSpaceDE w:val="0"/>
              <w:autoSpaceDN w:val="0"/>
              <w:adjustRightInd w:val="0"/>
              <w:spacing w:line="400" w:lineRule="exact"/>
              <w:jc w:val="center"/>
              <w:rPr>
                <w:rFonts w:ascii="宋体" w:hAnsi="宋体"/>
                <w:bCs/>
                <w:szCs w:val="21"/>
              </w:rPr>
            </w:pPr>
          </w:p>
        </w:tc>
      </w:tr>
      <w:tr w:rsidR="009B6C07" w:rsidRPr="009B6C07" w14:paraId="55B6768F" w14:textId="77777777">
        <w:trPr>
          <w:cantSplit/>
          <w:trHeight w:val="2442"/>
          <w:jc w:val="center"/>
        </w:trPr>
        <w:tc>
          <w:tcPr>
            <w:tcW w:w="1516" w:type="dxa"/>
            <w:tcBorders>
              <w:top w:val="single" w:sz="6" w:space="0" w:color="auto"/>
              <w:left w:val="double" w:sz="4" w:space="0" w:color="auto"/>
              <w:bottom w:val="single" w:sz="6" w:space="0" w:color="auto"/>
              <w:right w:val="single" w:sz="6" w:space="0" w:color="auto"/>
            </w:tcBorders>
            <w:vAlign w:val="center"/>
          </w:tcPr>
          <w:p w14:paraId="41404EE3"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t>经营范围</w:t>
            </w:r>
          </w:p>
        </w:tc>
        <w:tc>
          <w:tcPr>
            <w:tcW w:w="7006" w:type="dxa"/>
            <w:gridSpan w:val="8"/>
            <w:tcBorders>
              <w:top w:val="single" w:sz="6" w:space="0" w:color="auto"/>
              <w:left w:val="single" w:sz="6" w:space="0" w:color="auto"/>
              <w:bottom w:val="single" w:sz="6" w:space="0" w:color="auto"/>
              <w:right w:val="double" w:sz="4" w:space="0" w:color="auto"/>
            </w:tcBorders>
            <w:vAlign w:val="center"/>
          </w:tcPr>
          <w:p w14:paraId="5B1F2AB6" w14:textId="77777777" w:rsidR="0049159C" w:rsidRPr="009B6C07" w:rsidRDefault="0049159C">
            <w:pPr>
              <w:autoSpaceDE w:val="0"/>
              <w:autoSpaceDN w:val="0"/>
              <w:adjustRightInd w:val="0"/>
              <w:spacing w:line="400" w:lineRule="exact"/>
              <w:rPr>
                <w:rFonts w:ascii="宋体" w:hAnsi="宋体"/>
                <w:bCs/>
                <w:szCs w:val="21"/>
              </w:rPr>
            </w:pPr>
          </w:p>
        </w:tc>
      </w:tr>
      <w:tr w:rsidR="0049159C" w:rsidRPr="009B6C07" w14:paraId="432DB525" w14:textId="77777777">
        <w:trPr>
          <w:cantSplit/>
          <w:trHeight w:val="1072"/>
          <w:jc w:val="center"/>
        </w:trPr>
        <w:tc>
          <w:tcPr>
            <w:tcW w:w="1516" w:type="dxa"/>
            <w:tcBorders>
              <w:top w:val="single" w:sz="6" w:space="0" w:color="auto"/>
              <w:left w:val="double" w:sz="4" w:space="0" w:color="auto"/>
              <w:bottom w:val="double" w:sz="4" w:space="0" w:color="auto"/>
              <w:right w:val="single" w:sz="6" w:space="0" w:color="auto"/>
            </w:tcBorders>
          </w:tcPr>
          <w:p w14:paraId="53EF421C" w14:textId="77777777" w:rsidR="0049159C" w:rsidRPr="009B6C07" w:rsidRDefault="00042B2A">
            <w:pPr>
              <w:autoSpaceDE w:val="0"/>
              <w:autoSpaceDN w:val="0"/>
              <w:adjustRightInd w:val="0"/>
              <w:spacing w:line="400" w:lineRule="exact"/>
              <w:jc w:val="center"/>
              <w:rPr>
                <w:rFonts w:ascii="宋体" w:hAnsi="宋体"/>
                <w:szCs w:val="21"/>
              </w:rPr>
            </w:pPr>
            <w:r w:rsidRPr="009B6C07">
              <w:rPr>
                <w:rFonts w:ascii="宋体" w:hAnsi="宋体" w:hint="eastAsia"/>
                <w:szCs w:val="21"/>
              </w:rPr>
              <w:lastRenderedPageBreak/>
              <w:t>备注</w:t>
            </w:r>
          </w:p>
        </w:tc>
        <w:tc>
          <w:tcPr>
            <w:tcW w:w="7006" w:type="dxa"/>
            <w:gridSpan w:val="8"/>
            <w:tcBorders>
              <w:top w:val="single" w:sz="6" w:space="0" w:color="auto"/>
              <w:left w:val="single" w:sz="6" w:space="0" w:color="auto"/>
              <w:bottom w:val="double" w:sz="4" w:space="0" w:color="auto"/>
              <w:right w:val="double" w:sz="4" w:space="0" w:color="auto"/>
            </w:tcBorders>
          </w:tcPr>
          <w:p w14:paraId="1CC8172C" w14:textId="77777777" w:rsidR="0049159C" w:rsidRPr="009B6C07" w:rsidRDefault="0049159C">
            <w:pPr>
              <w:autoSpaceDE w:val="0"/>
              <w:autoSpaceDN w:val="0"/>
              <w:adjustRightInd w:val="0"/>
              <w:spacing w:line="400" w:lineRule="exact"/>
              <w:rPr>
                <w:rFonts w:ascii="宋体" w:hAnsi="宋体"/>
                <w:szCs w:val="21"/>
              </w:rPr>
            </w:pPr>
          </w:p>
        </w:tc>
      </w:tr>
    </w:tbl>
    <w:p w14:paraId="4B8B3531" w14:textId="77777777" w:rsidR="0049159C" w:rsidRPr="009B6C07" w:rsidRDefault="0049159C">
      <w:pPr>
        <w:adjustRightInd w:val="0"/>
        <w:spacing w:line="400" w:lineRule="exact"/>
        <w:rPr>
          <w:rFonts w:ascii="宋体" w:hAnsi="宋体"/>
          <w:bCs/>
          <w:sz w:val="28"/>
          <w:szCs w:val="28"/>
        </w:rPr>
      </w:pPr>
    </w:p>
    <w:p w14:paraId="36847018" w14:textId="77777777" w:rsidR="0049159C" w:rsidRPr="009B6C07" w:rsidRDefault="00042B2A">
      <w:pPr>
        <w:spacing w:after="120" w:line="360" w:lineRule="auto"/>
        <w:ind w:leftChars="200" w:left="420" w:firstLineChars="103" w:firstLine="288"/>
        <w:rPr>
          <w:rFonts w:ascii="宋体" w:hAnsi="宋体"/>
          <w:bCs/>
          <w:sz w:val="28"/>
          <w:szCs w:val="28"/>
        </w:rPr>
      </w:pPr>
      <w:r w:rsidRPr="009B6C07">
        <w:rPr>
          <w:rFonts w:ascii="宋体" w:hAnsi="宋体" w:hint="eastAsia"/>
          <w:bCs/>
          <w:sz w:val="28"/>
          <w:szCs w:val="28"/>
        </w:rPr>
        <w:t>投标人名称：</w:t>
      </w:r>
      <w:r w:rsidRPr="009B6C07">
        <w:rPr>
          <w:rFonts w:ascii="宋体" w:hAnsi="宋体" w:hint="eastAsia"/>
          <w:bCs/>
          <w:sz w:val="28"/>
          <w:szCs w:val="28"/>
          <w:u w:val="single"/>
        </w:rPr>
        <w:tab/>
        <w:t>XXXX</w:t>
      </w:r>
    </w:p>
    <w:p w14:paraId="11CD13A6" w14:textId="77777777" w:rsidR="0049159C" w:rsidRPr="009B6C07" w:rsidRDefault="00042B2A">
      <w:pPr>
        <w:adjustRightInd w:val="0"/>
        <w:spacing w:line="400" w:lineRule="exact"/>
        <w:ind w:firstLineChars="250" w:firstLine="700"/>
        <w:rPr>
          <w:rFonts w:ascii="宋体" w:hAnsi="宋体"/>
          <w:bCs/>
          <w:sz w:val="28"/>
        </w:rPr>
      </w:pPr>
      <w:r w:rsidRPr="009B6C07">
        <w:rPr>
          <w:rFonts w:ascii="宋体" w:hAnsi="宋体" w:hint="eastAsia"/>
          <w:sz w:val="28"/>
        </w:rPr>
        <w:t>日期：</w:t>
      </w:r>
      <w:r w:rsidRPr="009B6C07">
        <w:rPr>
          <w:rFonts w:ascii="宋体" w:hAnsi="宋体" w:hint="eastAsia"/>
          <w:bCs/>
          <w:sz w:val="28"/>
        </w:rPr>
        <w:t>202</w:t>
      </w:r>
      <w:r w:rsidRPr="009B6C07">
        <w:rPr>
          <w:rFonts w:ascii="宋体" w:hAnsi="宋体" w:hint="eastAsia"/>
          <w:bCs/>
          <w:sz w:val="28"/>
          <w:u w:val="single"/>
        </w:rPr>
        <w:t>X</w:t>
      </w:r>
      <w:r w:rsidRPr="009B6C07">
        <w:rPr>
          <w:rFonts w:ascii="宋体" w:hAnsi="宋体" w:hint="eastAsia"/>
          <w:bCs/>
          <w:sz w:val="28"/>
        </w:rPr>
        <w:t>年</w:t>
      </w:r>
      <w:r w:rsidRPr="009B6C07">
        <w:rPr>
          <w:rFonts w:ascii="宋体" w:hAnsi="宋体" w:hint="eastAsia"/>
          <w:bCs/>
          <w:sz w:val="28"/>
          <w:u w:val="single"/>
        </w:rPr>
        <w:t>XX</w:t>
      </w:r>
      <w:r w:rsidRPr="009B6C07">
        <w:rPr>
          <w:rFonts w:ascii="宋体" w:hAnsi="宋体" w:hint="eastAsia"/>
          <w:bCs/>
          <w:sz w:val="28"/>
        </w:rPr>
        <w:t>月</w:t>
      </w:r>
      <w:r w:rsidRPr="009B6C07">
        <w:rPr>
          <w:rFonts w:ascii="宋体" w:hAnsi="宋体" w:hint="eastAsia"/>
          <w:bCs/>
          <w:sz w:val="28"/>
          <w:u w:val="single"/>
        </w:rPr>
        <w:t>XX</w:t>
      </w:r>
      <w:r w:rsidRPr="009B6C07">
        <w:rPr>
          <w:rFonts w:ascii="宋体" w:hAnsi="宋体" w:hint="eastAsia"/>
          <w:bCs/>
          <w:sz w:val="28"/>
        </w:rPr>
        <w:t>日</w:t>
      </w:r>
    </w:p>
    <w:p w14:paraId="0377935C" w14:textId="77777777" w:rsidR="0049159C" w:rsidRPr="009B6C07" w:rsidRDefault="0049159C">
      <w:pPr>
        <w:adjustRightInd w:val="0"/>
        <w:spacing w:line="400" w:lineRule="exact"/>
        <w:ind w:firstLineChars="250" w:firstLine="700"/>
        <w:rPr>
          <w:rFonts w:ascii="宋体" w:hAnsi="宋体"/>
          <w:bCs/>
          <w:sz w:val="28"/>
        </w:rPr>
      </w:pPr>
    </w:p>
    <w:p w14:paraId="1D5CF1E9" w14:textId="77777777" w:rsidR="0049159C" w:rsidRPr="009B6C07" w:rsidRDefault="0049159C">
      <w:pPr>
        <w:adjustRightInd w:val="0"/>
        <w:spacing w:line="400" w:lineRule="exact"/>
        <w:rPr>
          <w:rFonts w:ascii="宋体" w:hAnsi="宋体"/>
          <w:bCs/>
          <w:sz w:val="28"/>
          <w:u w:val="single"/>
        </w:rPr>
      </w:pPr>
    </w:p>
    <w:p w14:paraId="11B9480C" w14:textId="77777777" w:rsidR="0049159C" w:rsidRPr="009B6C07" w:rsidRDefault="00042B2A">
      <w:pPr>
        <w:keepNext/>
        <w:keepLines/>
        <w:numPr>
          <w:ilvl w:val="2"/>
          <w:numId w:val="6"/>
        </w:numPr>
        <w:spacing w:line="360" w:lineRule="auto"/>
        <w:ind w:left="3119" w:hanging="3119"/>
        <w:outlineLvl w:val="2"/>
        <w:rPr>
          <w:rFonts w:ascii="宋体" w:hAnsi="宋体"/>
          <w:b/>
          <w:bCs/>
          <w:sz w:val="28"/>
          <w:szCs w:val="28"/>
        </w:rPr>
      </w:pPr>
      <w:bookmarkStart w:id="145" w:name="_Toc302997928"/>
      <w:bookmarkStart w:id="146" w:name="_Toc263768877"/>
      <w:bookmarkStart w:id="147" w:name="_Toc263753619"/>
      <w:bookmarkEnd w:id="141"/>
      <w:bookmarkEnd w:id="142"/>
      <w:bookmarkEnd w:id="143"/>
      <w:r w:rsidRPr="009B6C07">
        <w:rPr>
          <w:rFonts w:ascii="宋体" w:hAnsi="宋体" w:hint="eastAsia"/>
          <w:b/>
          <w:bCs/>
          <w:sz w:val="28"/>
          <w:szCs w:val="28"/>
        </w:rPr>
        <w:t>中小企业声明函</w:t>
      </w:r>
    </w:p>
    <w:p w14:paraId="0C0DA404" w14:textId="77777777" w:rsidR="0049159C" w:rsidRPr="009B6C07" w:rsidRDefault="00042B2A">
      <w:pPr>
        <w:spacing w:line="440" w:lineRule="exact"/>
        <w:ind w:firstLineChars="196" w:firstLine="574"/>
        <w:jc w:val="center"/>
        <w:rPr>
          <w:rFonts w:ascii="宋体" w:hAnsi="宋体"/>
          <w:b/>
          <w:sz w:val="28"/>
          <w:szCs w:val="28"/>
        </w:rPr>
      </w:pPr>
      <w:r w:rsidRPr="009B6C07">
        <w:rPr>
          <w:rFonts w:ascii="宋体" w:hAnsi="宋体" w:hint="eastAsia"/>
          <w:b/>
          <w:spacing w:val="6"/>
          <w:sz w:val="28"/>
          <w:szCs w:val="28"/>
        </w:rPr>
        <w:t>中小企业声明函</w:t>
      </w:r>
    </w:p>
    <w:p w14:paraId="0259F504" w14:textId="77777777" w:rsidR="0049159C" w:rsidRPr="009B6C07" w:rsidRDefault="00042B2A">
      <w:pPr>
        <w:spacing w:line="480" w:lineRule="exact"/>
        <w:ind w:firstLine="561"/>
        <w:rPr>
          <w:rFonts w:ascii="宋体" w:hAnsi="宋体"/>
          <w:sz w:val="28"/>
          <w:szCs w:val="28"/>
        </w:rPr>
      </w:pPr>
      <w:r w:rsidRPr="009B6C07">
        <w:rPr>
          <w:rFonts w:ascii="宋体" w:hAnsi="宋体" w:hint="eastAsia"/>
          <w:sz w:val="28"/>
          <w:szCs w:val="28"/>
        </w:rPr>
        <w:t>本公司郑重声明，根据《政府采购促进中小企业发展管理办法》（财库﹝2020﹞46 号）的规定，本公司参加</w:t>
      </w:r>
      <w:r w:rsidRPr="009B6C07">
        <w:rPr>
          <w:rFonts w:ascii="宋体" w:hAnsi="宋体" w:hint="eastAsia"/>
          <w:b/>
          <w:sz w:val="28"/>
          <w:szCs w:val="28"/>
          <w:u w:val="single"/>
        </w:rPr>
        <w:t>成都大学附属医院</w:t>
      </w:r>
      <w:r w:rsidRPr="009B6C07">
        <w:rPr>
          <w:rFonts w:ascii="宋体" w:hAnsi="宋体" w:hint="eastAsia"/>
          <w:sz w:val="28"/>
          <w:szCs w:val="28"/>
        </w:rPr>
        <w:t>（单位名称）的</w:t>
      </w:r>
      <w:r w:rsidRPr="009B6C07">
        <w:rPr>
          <w:rFonts w:ascii="宋体" w:hAnsi="宋体" w:hint="eastAsia"/>
          <w:b/>
          <w:sz w:val="28"/>
          <w:szCs w:val="28"/>
          <w:u w:val="single"/>
        </w:rPr>
        <w:t>成都大学附属医院家具采购项目</w:t>
      </w:r>
      <w:r w:rsidRPr="009B6C07">
        <w:rPr>
          <w:rFonts w:ascii="宋体" w:hAnsi="宋体" w:hint="eastAsia"/>
          <w:sz w:val="28"/>
          <w:szCs w:val="28"/>
        </w:rPr>
        <w:t>（项目名称）采购活动，</w:t>
      </w:r>
      <w:r w:rsidRPr="009B6C07">
        <w:rPr>
          <w:rFonts w:ascii="宋体" w:hAnsi="宋体" w:hint="eastAsia"/>
          <w:b/>
          <w:sz w:val="28"/>
          <w:szCs w:val="28"/>
        </w:rPr>
        <w:t>提供的货物全部由符合政策要求的中小企业制造。</w:t>
      </w:r>
      <w:r w:rsidRPr="009B6C07">
        <w:rPr>
          <w:rFonts w:ascii="宋体" w:hAnsi="宋体" w:hint="eastAsia"/>
          <w:sz w:val="28"/>
          <w:szCs w:val="28"/>
        </w:rPr>
        <w:t>相关企业的具体情况如下：</w:t>
      </w:r>
    </w:p>
    <w:p w14:paraId="50193979" w14:textId="77777777" w:rsidR="0049159C" w:rsidRPr="009B6C07" w:rsidRDefault="00042B2A">
      <w:pPr>
        <w:spacing w:line="480" w:lineRule="exact"/>
        <w:ind w:firstLine="561"/>
        <w:rPr>
          <w:rFonts w:ascii="宋体" w:hAnsi="宋体"/>
          <w:sz w:val="28"/>
          <w:szCs w:val="28"/>
        </w:rPr>
      </w:pPr>
      <w:r w:rsidRPr="009B6C07">
        <w:rPr>
          <w:rFonts w:ascii="宋体" w:hAnsi="宋体" w:hint="eastAsia"/>
          <w:sz w:val="28"/>
          <w:szCs w:val="28"/>
        </w:rPr>
        <w:t xml:space="preserve"> 1. </w:t>
      </w:r>
      <w:r w:rsidRPr="009B6C07">
        <w:rPr>
          <w:rFonts w:ascii="宋体" w:hAnsi="宋体" w:hint="eastAsia"/>
          <w:sz w:val="28"/>
          <w:szCs w:val="28"/>
          <w:u w:val="single"/>
        </w:rPr>
        <w:t>___XXXX____</w:t>
      </w:r>
      <w:r w:rsidRPr="009B6C07">
        <w:rPr>
          <w:rFonts w:ascii="宋体" w:hAnsi="宋体" w:hint="eastAsia"/>
          <w:sz w:val="28"/>
          <w:szCs w:val="28"/>
        </w:rPr>
        <w:t>（标的名称），属于</w:t>
      </w:r>
      <w:r w:rsidRPr="009B6C07">
        <w:rPr>
          <w:rFonts w:ascii="宋体" w:hAnsi="宋体" w:hint="eastAsia"/>
          <w:sz w:val="28"/>
          <w:szCs w:val="28"/>
          <w:u w:val="single"/>
        </w:rPr>
        <w:t>___XXXX____</w:t>
      </w:r>
      <w:r w:rsidRPr="009B6C07">
        <w:rPr>
          <w:rFonts w:ascii="宋体" w:hAnsi="宋体" w:hint="eastAsia"/>
          <w:sz w:val="28"/>
          <w:szCs w:val="28"/>
        </w:rPr>
        <w:t>（采购文件中明确的所属行业）行业；制造商为</w:t>
      </w:r>
      <w:r w:rsidRPr="009B6C07">
        <w:rPr>
          <w:rFonts w:ascii="宋体" w:hAnsi="宋体" w:hint="eastAsia"/>
          <w:sz w:val="28"/>
          <w:szCs w:val="28"/>
          <w:u w:val="single"/>
        </w:rPr>
        <w:t>___XXXX__</w:t>
      </w:r>
      <w:r w:rsidRPr="009B6C07">
        <w:rPr>
          <w:rFonts w:ascii="宋体" w:hAnsi="宋体" w:hint="eastAsia"/>
          <w:sz w:val="28"/>
          <w:szCs w:val="28"/>
        </w:rPr>
        <w:t>（企业名称），从业人员</w:t>
      </w:r>
      <w:r w:rsidRPr="009B6C07">
        <w:rPr>
          <w:rFonts w:ascii="宋体" w:hAnsi="宋体" w:hint="eastAsia"/>
          <w:sz w:val="28"/>
          <w:szCs w:val="28"/>
          <w:u w:val="single"/>
        </w:rPr>
        <w:t>___XXXX___</w:t>
      </w:r>
      <w:r w:rsidRPr="009B6C07">
        <w:rPr>
          <w:rFonts w:ascii="宋体" w:hAnsi="宋体" w:hint="eastAsia"/>
          <w:sz w:val="28"/>
          <w:szCs w:val="28"/>
        </w:rPr>
        <w:t>人，营业收入为</w:t>
      </w:r>
      <w:r w:rsidRPr="009B6C07">
        <w:rPr>
          <w:rFonts w:ascii="宋体" w:hAnsi="宋体" w:hint="eastAsia"/>
          <w:sz w:val="28"/>
          <w:szCs w:val="28"/>
          <w:u w:val="single"/>
        </w:rPr>
        <w:t>__XXXX__</w:t>
      </w:r>
      <w:r w:rsidRPr="009B6C07">
        <w:rPr>
          <w:rFonts w:ascii="宋体" w:hAnsi="宋体" w:hint="eastAsia"/>
          <w:sz w:val="28"/>
          <w:szCs w:val="28"/>
        </w:rPr>
        <w:t>万元，资产总额为</w:t>
      </w:r>
      <w:r w:rsidRPr="009B6C07">
        <w:rPr>
          <w:rFonts w:ascii="宋体" w:hAnsi="宋体" w:hint="eastAsia"/>
          <w:sz w:val="28"/>
          <w:szCs w:val="28"/>
          <w:u w:val="single"/>
        </w:rPr>
        <w:t>___XXXX___</w:t>
      </w:r>
      <w:r w:rsidRPr="009B6C07">
        <w:rPr>
          <w:rFonts w:ascii="宋体" w:hAnsi="宋体" w:hint="eastAsia"/>
          <w:sz w:val="28"/>
          <w:szCs w:val="28"/>
        </w:rPr>
        <w:t>万元</w:t>
      </w:r>
      <w:r w:rsidRPr="009B6C07">
        <w:rPr>
          <w:rFonts w:ascii="宋体" w:hAnsi="宋体" w:hint="eastAsia"/>
          <w:sz w:val="28"/>
          <w:szCs w:val="28"/>
          <w:vertAlign w:val="superscript"/>
        </w:rPr>
        <w:t>1</w:t>
      </w:r>
      <w:r w:rsidRPr="009B6C07">
        <w:rPr>
          <w:rFonts w:ascii="宋体" w:hAnsi="宋体" w:hint="eastAsia"/>
          <w:sz w:val="28"/>
          <w:szCs w:val="28"/>
        </w:rPr>
        <w:t>，属于</w:t>
      </w:r>
      <w:r w:rsidRPr="009B6C07">
        <w:rPr>
          <w:rFonts w:ascii="宋体" w:hAnsi="宋体" w:hint="eastAsia"/>
          <w:sz w:val="28"/>
          <w:szCs w:val="28"/>
          <w:u w:val="single"/>
        </w:rPr>
        <w:t>___XXXX__</w:t>
      </w:r>
      <w:r w:rsidRPr="009B6C07">
        <w:rPr>
          <w:rFonts w:ascii="宋体" w:hAnsi="宋体" w:hint="eastAsia"/>
          <w:sz w:val="28"/>
          <w:szCs w:val="28"/>
        </w:rPr>
        <w:t>（中型企业、小型企业、微型企业）。</w:t>
      </w:r>
    </w:p>
    <w:p w14:paraId="72BEB870" w14:textId="77777777" w:rsidR="0049159C" w:rsidRPr="009B6C07" w:rsidRDefault="00042B2A">
      <w:pPr>
        <w:spacing w:line="480" w:lineRule="exact"/>
        <w:ind w:firstLine="561"/>
        <w:rPr>
          <w:rFonts w:ascii="宋体" w:hAnsi="宋体"/>
          <w:sz w:val="28"/>
          <w:szCs w:val="28"/>
        </w:rPr>
      </w:pPr>
      <w:r w:rsidRPr="009B6C07">
        <w:rPr>
          <w:rFonts w:ascii="宋体" w:hAnsi="宋体" w:hint="eastAsia"/>
          <w:sz w:val="28"/>
          <w:szCs w:val="28"/>
        </w:rPr>
        <w:t xml:space="preserve">2. </w:t>
      </w:r>
      <w:r w:rsidRPr="009B6C07">
        <w:rPr>
          <w:rFonts w:ascii="宋体" w:hAnsi="宋体" w:hint="eastAsia"/>
          <w:sz w:val="28"/>
          <w:szCs w:val="28"/>
          <w:u w:val="single"/>
        </w:rPr>
        <w:t>___XXXX____</w:t>
      </w:r>
      <w:r w:rsidRPr="009B6C07">
        <w:rPr>
          <w:rFonts w:ascii="宋体" w:hAnsi="宋体" w:hint="eastAsia"/>
          <w:sz w:val="28"/>
          <w:szCs w:val="28"/>
        </w:rPr>
        <w:t>（标的名称），属于</w:t>
      </w:r>
      <w:r w:rsidRPr="009B6C07">
        <w:rPr>
          <w:rFonts w:ascii="宋体" w:hAnsi="宋体" w:hint="eastAsia"/>
          <w:sz w:val="28"/>
          <w:szCs w:val="28"/>
          <w:u w:val="single"/>
        </w:rPr>
        <w:t>___XXXX____</w:t>
      </w:r>
      <w:r w:rsidRPr="009B6C07">
        <w:rPr>
          <w:rFonts w:ascii="宋体" w:hAnsi="宋体" w:hint="eastAsia"/>
          <w:sz w:val="28"/>
          <w:szCs w:val="28"/>
        </w:rPr>
        <w:t>（采购文件中明确的所属行业）行业；制造商为</w:t>
      </w:r>
      <w:r w:rsidRPr="009B6C07">
        <w:rPr>
          <w:rFonts w:ascii="宋体" w:hAnsi="宋体" w:hint="eastAsia"/>
          <w:sz w:val="28"/>
          <w:szCs w:val="28"/>
          <w:u w:val="single"/>
        </w:rPr>
        <w:t>___XXXX__</w:t>
      </w:r>
      <w:r w:rsidRPr="009B6C07">
        <w:rPr>
          <w:rFonts w:ascii="宋体" w:hAnsi="宋体" w:hint="eastAsia"/>
          <w:sz w:val="28"/>
          <w:szCs w:val="28"/>
        </w:rPr>
        <w:t>（企业名称），从业人员</w:t>
      </w:r>
      <w:r w:rsidRPr="009B6C07">
        <w:rPr>
          <w:rFonts w:ascii="宋体" w:hAnsi="宋体" w:hint="eastAsia"/>
          <w:sz w:val="28"/>
          <w:szCs w:val="28"/>
          <w:u w:val="single"/>
        </w:rPr>
        <w:t>___XXXX___</w:t>
      </w:r>
      <w:r w:rsidRPr="009B6C07">
        <w:rPr>
          <w:rFonts w:ascii="宋体" w:hAnsi="宋体" w:hint="eastAsia"/>
          <w:sz w:val="28"/>
          <w:szCs w:val="28"/>
        </w:rPr>
        <w:t>人，营业收入为</w:t>
      </w:r>
      <w:r w:rsidRPr="009B6C07">
        <w:rPr>
          <w:rFonts w:ascii="宋体" w:hAnsi="宋体" w:hint="eastAsia"/>
          <w:sz w:val="28"/>
          <w:szCs w:val="28"/>
          <w:u w:val="single"/>
        </w:rPr>
        <w:t>__XXXX__</w:t>
      </w:r>
      <w:r w:rsidRPr="009B6C07">
        <w:rPr>
          <w:rFonts w:ascii="宋体" w:hAnsi="宋体" w:hint="eastAsia"/>
          <w:sz w:val="28"/>
          <w:szCs w:val="28"/>
        </w:rPr>
        <w:t>万元，资产总额为</w:t>
      </w:r>
      <w:r w:rsidRPr="009B6C07">
        <w:rPr>
          <w:rFonts w:ascii="宋体" w:hAnsi="宋体" w:hint="eastAsia"/>
          <w:sz w:val="28"/>
          <w:szCs w:val="28"/>
          <w:u w:val="single"/>
        </w:rPr>
        <w:t>___XXXX___</w:t>
      </w:r>
      <w:r w:rsidRPr="009B6C07">
        <w:rPr>
          <w:rFonts w:ascii="宋体" w:hAnsi="宋体" w:hint="eastAsia"/>
          <w:sz w:val="28"/>
          <w:szCs w:val="28"/>
        </w:rPr>
        <w:t>万元</w:t>
      </w:r>
      <w:r w:rsidRPr="009B6C07">
        <w:rPr>
          <w:rFonts w:ascii="宋体" w:hAnsi="宋体" w:hint="eastAsia"/>
          <w:sz w:val="28"/>
          <w:szCs w:val="28"/>
          <w:vertAlign w:val="superscript"/>
        </w:rPr>
        <w:t>1</w:t>
      </w:r>
      <w:r w:rsidRPr="009B6C07">
        <w:rPr>
          <w:rFonts w:ascii="宋体" w:hAnsi="宋体" w:hint="eastAsia"/>
          <w:sz w:val="28"/>
          <w:szCs w:val="28"/>
        </w:rPr>
        <w:t>，属于</w:t>
      </w:r>
      <w:r w:rsidRPr="009B6C07">
        <w:rPr>
          <w:rFonts w:ascii="宋体" w:hAnsi="宋体" w:hint="eastAsia"/>
          <w:sz w:val="28"/>
          <w:szCs w:val="28"/>
          <w:u w:val="single"/>
        </w:rPr>
        <w:t>___XXXX__</w:t>
      </w:r>
      <w:r w:rsidRPr="009B6C07">
        <w:rPr>
          <w:rFonts w:ascii="宋体" w:hAnsi="宋体" w:hint="eastAsia"/>
          <w:sz w:val="28"/>
          <w:szCs w:val="28"/>
        </w:rPr>
        <w:t>（中型企业、小型企业、微型企业）。</w:t>
      </w:r>
    </w:p>
    <w:p w14:paraId="19B69D98" w14:textId="77777777" w:rsidR="0049159C" w:rsidRPr="009B6C07" w:rsidRDefault="00042B2A">
      <w:pPr>
        <w:spacing w:line="480" w:lineRule="exact"/>
        <w:ind w:firstLine="561"/>
        <w:rPr>
          <w:rFonts w:ascii="宋体" w:hAnsi="宋体"/>
          <w:sz w:val="28"/>
          <w:szCs w:val="28"/>
        </w:rPr>
      </w:pPr>
      <w:r w:rsidRPr="009B6C07">
        <w:rPr>
          <w:rFonts w:ascii="宋体" w:hAnsi="宋体" w:hint="eastAsia"/>
          <w:sz w:val="28"/>
          <w:szCs w:val="28"/>
        </w:rPr>
        <w:t>…………</w:t>
      </w:r>
    </w:p>
    <w:p w14:paraId="0DC8A245" w14:textId="77777777" w:rsidR="0049159C" w:rsidRPr="009B6C07" w:rsidRDefault="00042B2A">
      <w:pPr>
        <w:spacing w:line="480" w:lineRule="exact"/>
        <w:ind w:firstLine="561"/>
        <w:rPr>
          <w:rFonts w:ascii="宋体" w:hAnsi="宋体"/>
          <w:sz w:val="28"/>
          <w:szCs w:val="28"/>
        </w:rPr>
      </w:pPr>
      <w:r w:rsidRPr="009B6C07">
        <w:rPr>
          <w:rFonts w:ascii="宋体" w:hAnsi="宋体" w:hint="eastAsia"/>
          <w:sz w:val="28"/>
          <w:szCs w:val="28"/>
        </w:rPr>
        <w:t>以上企业，不属于大企业的分支机构，不存在控股股东 为大企业的情形，也不存在与大企业的负责人为同一人的情形。</w:t>
      </w:r>
    </w:p>
    <w:p w14:paraId="6505E092" w14:textId="77777777" w:rsidR="0049159C" w:rsidRPr="009B6C07" w:rsidRDefault="00042B2A">
      <w:pPr>
        <w:spacing w:line="480" w:lineRule="exact"/>
        <w:ind w:firstLine="561"/>
        <w:rPr>
          <w:rFonts w:ascii="宋体" w:hAnsi="宋体"/>
          <w:sz w:val="28"/>
          <w:szCs w:val="28"/>
        </w:rPr>
      </w:pPr>
      <w:r w:rsidRPr="009B6C07">
        <w:rPr>
          <w:rFonts w:ascii="宋体" w:hAnsi="宋体" w:hint="eastAsia"/>
          <w:sz w:val="28"/>
          <w:szCs w:val="28"/>
        </w:rPr>
        <w:t>本企业对上述声明内容的真实性负责。如有虚假，将依法承担相应责任。</w:t>
      </w:r>
    </w:p>
    <w:p w14:paraId="2D852106" w14:textId="77777777" w:rsidR="0049159C" w:rsidRPr="009B6C07" w:rsidRDefault="00042B2A">
      <w:pPr>
        <w:spacing w:line="480" w:lineRule="exact"/>
        <w:ind w:right="280" w:firstLine="561"/>
        <w:jc w:val="right"/>
        <w:rPr>
          <w:rFonts w:ascii="宋体" w:hAnsi="宋体"/>
          <w:sz w:val="28"/>
          <w:szCs w:val="28"/>
        </w:rPr>
      </w:pPr>
      <w:r w:rsidRPr="009B6C07">
        <w:rPr>
          <w:rFonts w:ascii="宋体" w:hAnsi="宋体" w:hint="eastAsia"/>
          <w:sz w:val="28"/>
          <w:szCs w:val="28"/>
        </w:rPr>
        <w:lastRenderedPageBreak/>
        <w:t>企业名称：</w:t>
      </w:r>
      <w:r w:rsidRPr="009B6C07">
        <w:rPr>
          <w:rFonts w:ascii="宋体" w:hAnsi="宋体" w:hint="eastAsia"/>
          <w:sz w:val="28"/>
          <w:szCs w:val="28"/>
          <w:u w:val="single"/>
        </w:rPr>
        <w:t>___XXXX____</w:t>
      </w:r>
    </w:p>
    <w:p w14:paraId="6750B0CE" w14:textId="77777777" w:rsidR="0049159C" w:rsidRPr="009B6C07" w:rsidRDefault="00042B2A">
      <w:pPr>
        <w:spacing w:line="480" w:lineRule="exact"/>
        <w:ind w:firstLine="561"/>
        <w:rPr>
          <w:rFonts w:ascii="宋体" w:hAnsi="宋体"/>
          <w:sz w:val="28"/>
          <w:szCs w:val="28"/>
        </w:rPr>
      </w:pPr>
      <w:r w:rsidRPr="009B6C07">
        <w:rPr>
          <w:rFonts w:ascii="宋体" w:hAnsi="宋体" w:hint="eastAsia"/>
          <w:sz w:val="28"/>
          <w:szCs w:val="28"/>
        </w:rPr>
        <w:t xml:space="preserve">                                日 期：202X年XX月XX日</w:t>
      </w:r>
    </w:p>
    <w:p w14:paraId="1D9BAF92" w14:textId="77777777" w:rsidR="0049159C" w:rsidRPr="009B6C07" w:rsidRDefault="0049159C">
      <w:pPr>
        <w:pStyle w:val="affa"/>
        <w:tabs>
          <w:tab w:val="left" w:pos="567"/>
          <w:tab w:val="left" w:pos="709"/>
          <w:tab w:val="left" w:pos="851"/>
        </w:tabs>
        <w:spacing w:line="520" w:lineRule="exact"/>
        <w:ind w:firstLineChars="0" w:firstLine="0"/>
        <w:rPr>
          <w:rFonts w:ascii="宋体" w:eastAsia="宋体" w:hAnsi="宋体"/>
          <w:b/>
          <w:sz w:val="28"/>
          <w:szCs w:val="28"/>
        </w:rPr>
      </w:pPr>
    </w:p>
    <w:p w14:paraId="78AB3A9E" w14:textId="77777777" w:rsidR="0049159C" w:rsidRPr="009B6C07" w:rsidRDefault="00042B2A">
      <w:pPr>
        <w:pStyle w:val="affa"/>
        <w:tabs>
          <w:tab w:val="left" w:pos="567"/>
          <w:tab w:val="left" w:pos="709"/>
          <w:tab w:val="left" w:pos="851"/>
        </w:tabs>
        <w:spacing w:line="520" w:lineRule="exact"/>
        <w:ind w:firstLineChars="0" w:firstLine="0"/>
        <w:rPr>
          <w:rFonts w:ascii="宋体" w:eastAsia="宋体" w:hAnsi="宋体"/>
          <w:b/>
          <w:sz w:val="28"/>
          <w:szCs w:val="28"/>
        </w:rPr>
      </w:pPr>
      <w:r w:rsidRPr="009B6C07">
        <w:rPr>
          <w:rFonts w:ascii="宋体" w:eastAsia="宋体" w:hAnsi="宋体" w:hint="eastAsia"/>
          <w:b/>
          <w:sz w:val="28"/>
          <w:szCs w:val="28"/>
        </w:rPr>
        <w:t>说明：从业人员、营业收入、资产总额填报上一年度数据，无上一年度数据的新成立企业可不填报。</w:t>
      </w:r>
    </w:p>
    <w:p w14:paraId="5BF4C3A5" w14:textId="77777777" w:rsidR="0049159C" w:rsidRPr="009B6C07" w:rsidRDefault="0049159C">
      <w:pPr>
        <w:pStyle w:val="affa"/>
        <w:tabs>
          <w:tab w:val="left" w:pos="567"/>
          <w:tab w:val="left" w:pos="709"/>
          <w:tab w:val="left" w:pos="851"/>
        </w:tabs>
        <w:spacing w:line="520" w:lineRule="exact"/>
        <w:ind w:firstLineChars="0" w:firstLine="0"/>
        <w:rPr>
          <w:rFonts w:ascii="宋体" w:eastAsia="宋体" w:hAnsi="宋体"/>
          <w:b/>
          <w:sz w:val="28"/>
          <w:szCs w:val="28"/>
        </w:rPr>
      </w:pPr>
    </w:p>
    <w:p w14:paraId="580281B5" w14:textId="77777777" w:rsidR="0049159C" w:rsidRPr="009B6C07" w:rsidRDefault="00042B2A">
      <w:pPr>
        <w:keepNext/>
        <w:keepLines/>
        <w:numPr>
          <w:ilvl w:val="2"/>
          <w:numId w:val="6"/>
        </w:numPr>
        <w:spacing w:line="360" w:lineRule="auto"/>
        <w:ind w:left="3119" w:hanging="3119"/>
        <w:outlineLvl w:val="2"/>
        <w:rPr>
          <w:rFonts w:ascii="宋体" w:hAnsi="宋体"/>
          <w:b/>
          <w:bCs/>
          <w:sz w:val="28"/>
          <w:szCs w:val="28"/>
        </w:rPr>
      </w:pPr>
      <w:r w:rsidRPr="009B6C07">
        <w:rPr>
          <w:rFonts w:ascii="宋体" w:hAnsi="宋体" w:hint="eastAsia"/>
          <w:b/>
          <w:bCs/>
          <w:sz w:val="28"/>
          <w:szCs w:val="28"/>
        </w:rPr>
        <w:t>残疾人福利性单位声明函</w:t>
      </w:r>
    </w:p>
    <w:p w14:paraId="7336E4C0" w14:textId="77777777" w:rsidR="0049159C" w:rsidRPr="009B6C07" w:rsidRDefault="00042B2A">
      <w:pPr>
        <w:spacing w:line="588" w:lineRule="exact"/>
        <w:ind w:firstLineChars="200" w:firstLine="562"/>
        <w:jc w:val="center"/>
        <w:rPr>
          <w:b/>
          <w:sz w:val="28"/>
          <w:szCs w:val="28"/>
        </w:rPr>
      </w:pPr>
      <w:r w:rsidRPr="009B6C07">
        <w:rPr>
          <w:rFonts w:hint="eastAsia"/>
          <w:b/>
          <w:sz w:val="28"/>
          <w:szCs w:val="28"/>
        </w:rPr>
        <w:t>残疾人福利性单位声明函</w:t>
      </w:r>
    </w:p>
    <w:p w14:paraId="1BF29E73" w14:textId="77777777" w:rsidR="0049159C" w:rsidRPr="009B6C07" w:rsidRDefault="00042B2A">
      <w:pPr>
        <w:spacing w:line="588" w:lineRule="exact"/>
        <w:ind w:firstLineChars="200" w:firstLine="584"/>
        <w:rPr>
          <w:rFonts w:ascii="宋体" w:hAnsi="宋体"/>
          <w:spacing w:val="6"/>
          <w:sz w:val="28"/>
          <w:szCs w:val="28"/>
        </w:rPr>
      </w:pPr>
      <w:r w:rsidRPr="009B6C07">
        <w:rPr>
          <w:rFonts w:ascii="宋体" w:hAnsi="宋体" w:hint="eastAsia"/>
          <w:spacing w:val="6"/>
          <w:sz w:val="28"/>
          <w:szCs w:val="28"/>
        </w:rPr>
        <w:t>本单位郑重声明，根据《财政部 民政部 中国残疾人联合会关于促进残疾人就业政府采购政策的通知》（财库〔2017〕141号）的规定，本单位为符合条件的残疾人福利性单位，且本单位参加</w:t>
      </w:r>
      <w:r w:rsidRPr="009B6C07">
        <w:rPr>
          <w:rFonts w:ascii="宋体" w:hAnsi="宋体" w:hint="eastAsia"/>
          <w:b/>
          <w:sz w:val="28"/>
          <w:szCs w:val="28"/>
          <w:u w:val="single"/>
        </w:rPr>
        <w:t>成都大学附属医院</w:t>
      </w:r>
      <w:r w:rsidRPr="009B6C07">
        <w:rPr>
          <w:rFonts w:ascii="宋体" w:hAnsi="宋体" w:hint="eastAsia"/>
          <w:spacing w:val="6"/>
          <w:sz w:val="28"/>
          <w:szCs w:val="28"/>
        </w:rPr>
        <w:t>单位</w:t>
      </w:r>
      <w:r w:rsidRPr="009B6C07">
        <w:rPr>
          <w:rFonts w:ascii="宋体" w:hAnsi="宋体"/>
          <w:spacing w:val="6"/>
          <w:sz w:val="28"/>
          <w:szCs w:val="28"/>
        </w:rPr>
        <w:t>的</w:t>
      </w:r>
      <w:r w:rsidRPr="009B6C07">
        <w:rPr>
          <w:rFonts w:ascii="宋体" w:hAnsi="宋体" w:hint="eastAsia"/>
          <w:b/>
          <w:sz w:val="28"/>
          <w:szCs w:val="28"/>
          <w:u w:val="single"/>
        </w:rPr>
        <w:t>成都大学附属医院家具采购项目</w:t>
      </w:r>
      <w:r w:rsidRPr="009B6C07">
        <w:rPr>
          <w:rFonts w:ascii="宋体" w:hAnsi="宋体" w:hint="eastAsia"/>
          <w:spacing w:val="6"/>
          <w:sz w:val="28"/>
          <w:szCs w:val="28"/>
        </w:rPr>
        <w:t>采购活动提供本单位制造的货物，或者提供其他残疾人福利性单位制造的货物（不包括使用非残疾人福利性单位注册商标的货物）。</w:t>
      </w:r>
    </w:p>
    <w:p w14:paraId="45B56FA1" w14:textId="77777777" w:rsidR="0049159C" w:rsidRPr="009B6C07" w:rsidRDefault="00042B2A">
      <w:pPr>
        <w:spacing w:line="588" w:lineRule="exact"/>
        <w:ind w:firstLineChars="200" w:firstLine="584"/>
        <w:rPr>
          <w:rFonts w:ascii="宋体" w:hAnsi="宋体"/>
          <w:spacing w:val="6"/>
          <w:sz w:val="28"/>
          <w:szCs w:val="28"/>
        </w:rPr>
      </w:pPr>
      <w:r w:rsidRPr="009B6C07">
        <w:rPr>
          <w:rFonts w:ascii="宋体" w:hAnsi="宋体" w:hint="eastAsia"/>
          <w:spacing w:val="6"/>
          <w:sz w:val="28"/>
          <w:szCs w:val="28"/>
        </w:rPr>
        <w:t>本单位对上述声明的真实性负责。如有虚假，将依法承担相应责任。</w:t>
      </w:r>
    </w:p>
    <w:p w14:paraId="5C8842C3" w14:textId="77777777" w:rsidR="0049159C" w:rsidRPr="009B6C07" w:rsidRDefault="0049159C">
      <w:pPr>
        <w:spacing w:line="588" w:lineRule="exact"/>
        <w:ind w:firstLineChars="200" w:firstLine="584"/>
        <w:rPr>
          <w:rFonts w:ascii="宋体" w:hAnsi="宋体"/>
          <w:spacing w:val="6"/>
          <w:sz w:val="28"/>
          <w:szCs w:val="28"/>
        </w:rPr>
      </w:pPr>
    </w:p>
    <w:p w14:paraId="7276136B" w14:textId="77777777" w:rsidR="0049159C" w:rsidRPr="009B6C07" w:rsidRDefault="0049159C">
      <w:pPr>
        <w:spacing w:line="588" w:lineRule="exact"/>
        <w:ind w:firstLineChars="200" w:firstLine="584"/>
        <w:rPr>
          <w:rFonts w:ascii="宋体" w:hAnsi="宋体"/>
          <w:spacing w:val="6"/>
          <w:sz w:val="28"/>
          <w:szCs w:val="28"/>
        </w:rPr>
      </w:pPr>
    </w:p>
    <w:p w14:paraId="36D3F53F" w14:textId="77777777" w:rsidR="0049159C" w:rsidRPr="009B6C07" w:rsidRDefault="0049159C">
      <w:pPr>
        <w:spacing w:line="588" w:lineRule="exact"/>
        <w:jc w:val="right"/>
        <w:rPr>
          <w:rFonts w:ascii="宋体" w:hAnsi="宋体"/>
          <w:spacing w:val="6"/>
          <w:sz w:val="28"/>
          <w:szCs w:val="28"/>
        </w:rPr>
      </w:pPr>
    </w:p>
    <w:p w14:paraId="7C7431A6" w14:textId="77777777" w:rsidR="0049159C" w:rsidRPr="009B6C07" w:rsidRDefault="0049159C">
      <w:pPr>
        <w:spacing w:line="588" w:lineRule="exact"/>
        <w:jc w:val="right"/>
        <w:rPr>
          <w:rFonts w:ascii="宋体" w:hAnsi="宋体"/>
          <w:spacing w:val="6"/>
          <w:sz w:val="28"/>
          <w:szCs w:val="28"/>
        </w:rPr>
      </w:pPr>
    </w:p>
    <w:p w14:paraId="10A19D40" w14:textId="77777777" w:rsidR="0049159C" w:rsidRPr="009B6C07" w:rsidRDefault="0049159C">
      <w:pPr>
        <w:spacing w:line="588" w:lineRule="exact"/>
        <w:jc w:val="right"/>
        <w:rPr>
          <w:rFonts w:ascii="宋体" w:hAnsi="宋体"/>
          <w:spacing w:val="6"/>
          <w:sz w:val="28"/>
          <w:szCs w:val="28"/>
        </w:rPr>
      </w:pPr>
    </w:p>
    <w:p w14:paraId="231A621D" w14:textId="77777777" w:rsidR="0049159C" w:rsidRPr="009B6C07" w:rsidRDefault="0049159C">
      <w:pPr>
        <w:spacing w:line="588" w:lineRule="exact"/>
        <w:jc w:val="right"/>
        <w:rPr>
          <w:rFonts w:ascii="宋体" w:hAnsi="宋体"/>
          <w:spacing w:val="6"/>
          <w:sz w:val="28"/>
          <w:szCs w:val="28"/>
        </w:rPr>
      </w:pPr>
    </w:p>
    <w:p w14:paraId="4632BF69" w14:textId="77777777" w:rsidR="0049159C" w:rsidRPr="009B6C07" w:rsidRDefault="0049159C">
      <w:pPr>
        <w:spacing w:line="588" w:lineRule="exact"/>
        <w:jc w:val="right"/>
        <w:rPr>
          <w:rFonts w:ascii="宋体" w:hAnsi="宋体"/>
          <w:spacing w:val="6"/>
          <w:sz w:val="28"/>
          <w:szCs w:val="28"/>
        </w:rPr>
      </w:pPr>
    </w:p>
    <w:p w14:paraId="23E606EC" w14:textId="77777777" w:rsidR="0049159C" w:rsidRPr="009B6C07" w:rsidRDefault="0049159C">
      <w:pPr>
        <w:spacing w:line="588" w:lineRule="exact"/>
        <w:jc w:val="right"/>
        <w:rPr>
          <w:rFonts w:ascii="宋体" w:hAnsi="宋体"/>
          <w:spacing w:val="6"/>
          <w:sz w:val="28"/>
          <w:szCs w:val="28"/>
        </w:rPr>
      </w:pPr>
    </w:p>
    <w:p w14:paraId="4AA4552A" w14:textId="77777777" w:rsidR="0049159C" w:rsidRPr="009B6C07" w:rsidRDefault="0049159C">
      <w:pPr>
        <w:spacing w:line="588" w:lineRule="exact"/>
        <w:jc w:val="right"/>
        <w:rPr>
          <w:rFonts w:ascii="宋体" w:hAnsi="宋体"/>
          <w:spacing w:val="6"/>
          <w:sz w:val="28"/>
          <w:szCs w:val="28"/>
        </w:rPr>
      </w:pPr>
    </w:p>
    <w:p w14:paraId="1D640666" w14:textId="77777777" w:rsidR="0049159C" w:rsidRPr="009B6C07" w:rsidRDefault="00042B2A">
      <w:pPr>
        <w:tabs>
          <w:tab w:val="left" w:pos="3969"/>
        </w:tabs>
        <w:spacing w:line="588" w:lineRule="exact"/>
        <w:ind w:right="526" w:firstLineChars="2100" w:firstLine="6132"/>
        <w:rPr>
          <w:rFonts w:ascii="宋体" w:hAnsi="宋体"/>
          <w:spacing w:val="6"/>
          <w:sz w:val="28"/>
          <w:szCs w:val="28"/>
        </w:rPr>
      </w:pPr>
      <w:r w:rsidRPr="009B6C07">
        <w:rPr>
          <w:rFonts w:ascii="宋体" w:hAnsi="宋体" w:hint="eastAsia"/>
          <w:spacing w:val="6"/>
          <w:sz w:val="28"/>
          <w:szCs w:val="28"/>
        </w:rPr>
        <w:t>单位名称：</w:t>
      </w:r>
      <w:r w:rsidRPr="009B6C07">
        <w:rPr>
          <w:rFonts w:ascii="宋体" w:hAnsi="宋体" w:hint="eastAsia"/>
          <w:spacing w:val="6"/>
          <w:sz w:val="28"/>
          <w:szCs w:val="28"/>
          <w:u w:val="single"/>
        </w:rPr>
        <w:t>XXXX</w:t>
      </w:r>
    </w:p>
    <w:p w14:paraId="21563E3D" w14:textId="77777777" w:rsidR="0049159C" w:rsidRPr="009B6C07" w:rsidRDefault="00042B2A">
      <w:pPr>
        <w:tabs>
          <w:tab w:val="left" w:pos="3969"/>
        </w:tabs>
        <w:spacing w:line="588" w:lineRule="exact"/>
        <w:ind w:right="-58"/>
        <w:jc w:val="right"/>
        <w:rPr>
          <w:rFonts w:ascii="宋体" w:hAnsi="宋体"/>
          <w:bCs/>
          <w:sz w:val="28"/>
        </w:rPr>
      </w:pPr>
      <w:r w:rsidRPr="009B6C07">
        <w:rPr>
          <w:rFonts w:ascii="宋体" w:hAnsi="宋体" w:hint="eastAsia"/>
          <w:spacing w:val="6"/>
          <w:sz w:val="28"/>
          <w:szCs w:val="28"/>
        </w:rPr>
        <w:t>日  期：</w:t>
      </w:r>
      <w:r w:rsidRPr="009B6C07">
        <w:rPr>
          <w:rFonts w:ascii="宋体" w:hAnsi="宋体" w:hint="eastAsia"/>
          <w:bCs/>
          <w:sz w:val="28"/>
        </w:rPr>
        <w:t>202</w:t>
      </w:r>
      <w:r w:rsidRPr="009B6C07">
        <w:rPr>
          <w:rFonts w:ascii="宋体" w:hAnsi="宋体" w:hint="eastAsia"/>
          <w:bCs/>
          <w:sz w:val="28"/>
          <w:u w:val="single"/>
        </w:rPr>
        <w:t>X</w:t>
      </w:r>
      <w:r w:rsidRPr="009B6C07">
        <w:rPr>
          <w:rFonts w:ascii="宋体" w:hAnsi="宋体" w:hint="eastAsia"/>
          <w:bCs/>
          <w:sz w:val="28"/>
        </w:rPr>
        <w:t>年</w:t>
      </w:r>
      <w:r w:rsidRPr="009B6C07">
        <w:rPr>
          <w:rFonts w:ascii="宋体" w:hAnsi="宋体" w:hint="eastAsia"/>
          <w:bCs/>
          <w:sz w:val="28"/>
          <w:u w:val="single"/>
        </w:rPr>
        <w:t>XX</w:t>
      </w:r>
      <w:r w:rsidRPr="009B6C07">
        <w:rPr>
          <w:rFonts w:ascii="宋体" w:hAnsi="宋体" w:hint="eastAsia"/>
          <w:bCs/>
          <w:sz w:val="28"/>
        </w:rPr>
        <w:t>月</w:t>
      </w:r>
      <w:r w:rsidRPr="009B6C07">
        <w:rPr>
          <w:rFonts w:ascii="宋体" w:hAnsi="宋体" w:hint="eastAsia"/>
          <w:bCs/>
          <w:sz w:val="28"/>
          <w:u w:val="single"/>
        </w:rPr>
        <w:t>XX</w:t>
      </w:r>
      <w:r w:rsidRPr="009B6C07">
        <w:rPr>
          <w:rFonts w:ascii="宋体" w:hAnsi="宋体" w:hint="eastAsia"/>
          <w:bCs/>
          <w:sz w:val="28"/>
        </w:rPr>
        <w:t>日</w:t>
      </w:r>
    </w:p>
    <w:p w14:paraId="049E7312" w14:textId="77777777" w:rsidR="0049159C" w:rsidRPr="009B6C07" w:rsidRDefault="00042B2A">
      <w:pPr>
        <w:keepNext/>
        <w:keepLines/>
        <w:numPr>
          <w:ilvl w:val="2"/>
          <w:numId w:val="6"/>
        </w:numPr>
        <w:spacing w:line="360" w:lineRule="auto"/>
        <w:ind w:left="142" w:hanging="142"/>
        <w:outlineLvl w:val="2"/>
        <w:rPr>
          <w:rFonts w:ascii="宋体" w:hAnsi="宋体"/>
          <w:b/>
          <w:bCs/>
          <w:sz w:val="28"/>
          <w:szCs w:val="28"/>
        </w:rPr>
      </w:pPr>
      <w:r w:rsidRPr="009B6C07">
        <w:rPr>
          <w:rFonts w:ascii="宋体" w:hAnsi="宋体" w:hint="eastAsia"/>
          <w:b/>
          <w:bCs/>
          <w:sz w:val="28"/>
          <w:szCs w:val="28"/>
        </w:rPr>
        <w:t>投标产品技术性能、技术参数和配置的详细描述</w:t>
      </w:r>
    </w:p>
    <w:p w14:paraId="4DB122E6" w14:textId="77777777" w:rsidR="0049159C" w:rsidRPr="009B6C07" w:rsidRDefault="00042B2A">
      <w:pPr>
        <w:snapToGrid w:val="0"/>
        <w:spacing w:line="360" w:lineRule="auto"/>
        <w:ind w:rightChars="-297" w:right="-624"/>
        <w:rPr>
          <w:rFonts w:ascii="宋体" w:hAnsi="宋体"/>
          <w:b/>
          <w:sz w:val="28"/>
        </w:rPr>
      </w:pPr>
      <w:r w:rsidRPr="009B6C07">
        <w:rPr>
          <w:rFonts w:ascii="宋体" w:hAnsi="宋体" w:hint="eastAsia"/>
          <w:b/>
          <w:sz w:val="28"/>
        </w:rPr>
        <w:t>项目名称：</w:t>
      </w:r>
      <w:r w:rsidRPr="009B6C07">
        <w:rPr>
          <w:rFonts w:ascii="宋体" w:hAnsi="宋体" w:hint="eastAsia"/>
          <w:b/>
          <w:sz w:val="28"/>
          <w:u w:val="single"/>
        </w:rPr>
        <w:t>成都大学附属医院家具采购项目</w:t>
      </w:r>
    </w:p>
    <w:p w14:paraId="1F94B596" w14:textId="77777777" w:rsidR="0049159C" w:rsidRPr="009B6C07" w:rsidRDefault="00042B2A">
      <w:pPr>
        <w:snapToGrid w:val="0"/>
        <w:spacing w:line="360" w:lineRule="auto"/>
        <w:ind w:rightChars="-297" w:right="-624"/>
        <w:rPr>
          <w:rFonts w:ascii="宋体" w:hAnsi="宋体"/>
        </w:rPr>
      </w:pPr>
      <w:r w:rsidRPr="009B6C07">
        <w:rPr>
          <w:rFonts w:ascii="宋体" w:hAnsi="宋体" w:hint="eastAsia"/>
          <w:b/>
          <w:sz w:val="28"/>
        </w:rPr>
        <w:t>项目编号：</w:t>
      </w:r>
      <w:r w:rsidRPr="009B6C07">
        <w:rPr>
          <w:rFonts w:ascii="宋体" w:hAnsi="宋体" w:hint="eastAsia"/>
          <w:b/>
          <w:sz w:val="28"/>
          <w:szCs w:val="28"/>
          <w:u w:val="single"/>
        </w:rPr>
        <w:t>成都市政采（2021）A0166号</w:t>
      </w:r>
    </w:p>
    <w:p w14:paraId="270701C7" w14:textId="77777777" w:rsidR="0049159C" w:rsidRPr="009B6C07" w:rsidRDefault="0049159C">
      <w:pPr>
        <w:spacing w:line="360" w:lineRule="auto"/>
        <w:rPr>
          <w:rFonts w:ascii="宋体" w:hAnsi="宋体"/>
          <w:b/>
          <w:sz w:val="28"/>
        </w:rPr>
      </w:pPr>
    </w:p>
    <w:p w14:paraId="52DBF14E" w14:textId="77777777" w:rsidR="0049159C" w:rsidRPr="009B6C07" w:rsidRDefault="0049159C">
      <w:pPr>
        <w:spacing w:line="360" w:lineRule="auto"/>
        <w:rPr>
          <w:rFonts w:ascii="宋体" w:hAnsi="宋体"/>
        </w:rPr>
      </w:pPr>
    </w:p>
    <w:p w14:paraId="5AC51826" w14:textId="77777777" w:rsidR="0049159C" w:rsidRPr="009B6C07" w:rsidRDefault="0049159C">
      <w:pPr>
        <w:spacing w:line="360" w:lineRule="auto"/>
        <w:rPr>
          <w:rFonts w:ascii="宋体" w:hAnsi="宋体"/>
        </w:rPr>
      </w:pPr>
    </w:p>
    <w:p w14:paraId="563C4956" w14:textId="77777777" w:rsidR="0049159C" w:rsidRPr="009B6C07" w:rsidRDefault="0049159C">
      <w:pPr>
        <w:spacing w:line="360" w:lineRule="auto"/>
        <w:rPr>
          <w:rFonts w:ascii="宋体" w:hAnsi="宋体"/>
        </w:rPr>
      </w:pPr>
    </w:p>
    <w:p w14:paraId="61D658C8" w14:textId="77777777" w:rsidR="0049159C" w:rsidRPr="009B6C07" w:rsidRDefault="0049159C">
      <w:pPr>
        <w:spacing w:line="360" w:lineRule="auto"/>
        <w:rPr>
          <w:rFonts w:ascii="宋体" w:hAnsi="宋体"/>
        </w:rPr>
      </w:pPr>
    </w:p>
    <w:p w14:paraId="7718EA1D" w14:textId="77777777" w:rsidR="0049159C" w:rsidRPr="009B6C07" w:rsidRDefault="0049159C">
      <w:pPr>
        <w:spacing w:line="360" w:lineRule="auto"/>
        <w:rPr>
          <w:rFonts w:ascii="宋体" w:hAnsi="宋体"/>
        </w:rPr>
      </w:pPr>
    </w:p>
    <w:p w14:paraId="11DA453C" w14:textId="77777777" w:rsidR="0049159C" w:rsidRPr="009B6C07" w:rsidRDefault="0049159C">
      <w:pPr>
        <w:spacing w:line="360" w:lineRule="auto"/>
        <w:rPr>
          <w:rFonts w:ascii="宋体" w:hAnsi="宋体"/>
        </w:rPr>
      </w:pPr>
    </w:p>
    <w:p w14:paraId="7D9EDB72" w14:textId="77777777" w:rsidR="0049159C" w:rsidRPr="009B6C07" w:rsidRDefault="0049159C">
      <w:pPr>
        <w:rPr>
          <w:rFonts w:ascii="宋体" w:hAnsi="宋体"/>
        </w:rPr>
      </w:pPr>
    </w:p>
    <w:p w14:paraId="52559DA6" w14:textId="77777777" w:rsidR="0049159C" w:rsidRPr="009B6C07" w:rsidRDefault="0049159C">
      <w:pPr>
        <w:rPr>
          <w:rFonts w:ascii="宋体" w:hAnsi="宋体"/>
        </w:rPr>
      </w:pPr>
    </w:p>
    <w:p w14:paraId="398DBF40" w14:textId="77777777" w:rsidR="0049159C" w:rsidRPr="009B6C07" w:rsidRDefault="0049159C">
      <w:pPr>
        <w:rPr>
          <w:rFonts w:ascii="宋体" w:hAnsi="宋体"/>
        </w:rPr>
      </w:pPr>
    </w:p>
    <w:p w14:paraId="0DEEBAD7" w14:textId="77777777" w:rsidR="0049159C" w:rsidRPr="009B6C07" w:rsidRDefault="0049159C">
      <w:pPr>
        <w:rPr>
          <w:rFonts w:ascii="宋体" w:hAnsi="宋体"/>
        </w:rPr>
      </w:pPr>
    </w:p>
    <w:p w14:paraId="1A82939D" w14:textId="77777777" w:rsidR="0049159C" w:rsidRPr="009B6C07" w:rsidRDefault="0049159C">
      <w:pPr>
        <w:rPr>
          <w:rFonts w:ascii="宋体" w:hAnsi="宋体"/>
        </w:rPr>
      </w:pPr>
    </w:p>
    <w:p w14:paraId="1E65A8C8" w14:textId="77777777" w:rsidR="0049159C" w:rsidRPr="009B6C07" w:rsidRDefault="0049159C">
      <w:pPr>
        <w:rPr>
          <w:rFonts w:ascii="宋体" w:hAnsi="宋体"/>
        </w:rPr>
      </w:pPr>
    </w:p>
    <w:p w14:paraId="3D08C3B8" w14:textId="77777777" w:rsidR="0049159C" w:rsidRPr="009B6C07" w:rsidRDefault="0049159C">
      <w:pPr>
        <w:rPr>
          <w:rFonts w:ascii="宋体" w:hAnsi="宋体"/>
        </w:rPr>
      </w:pPr>
    </w:p>
    <w:p w14:paraId="14493320" w14:textId="77777777" w:rsidR="0049159C" w:rsidRPr="009B6C07" w:rsidRDefault="0049159C">
      <w:pPr>
        <w:rPr>
          <w:rFonts w:ascii="宋体" w:hAnsi="宋体"/>
        </w:rPr>
      </w:pPr>
    </w:p>
    <w:p w14:paraId="573B1ED3" w14:textId="77777777" w:rsidR="0049159C" w:rsidRPr="009B6C07" w:rsidRDefault="0049159C">
      <w:pPr>
        <w:rPr>
          <w:rFonts w:ascii="宋体" w:hAnsi="宋体"/>
        </w:rPr>
      </w:pPr>
    </w:p>
    <w:p w14:paraId="121A7A71" w14:textId="77777777" w:rsidR="0049159C" w:rsidRPr="009B6C07" w:rsidRDefault="0049159C">
      <w:pPr>
        <w:rPr>
          <w:rFonts w:ascii="宋体" w:hAnsi="宋体"/>
        </w:rPr>
      </w:pPr>
    </w:p>
    <w:p w14:paraId="1CD80936" w14:textId="77777777" w:rsidR="0049159C" w:rsidRPr="009B6C07" w:rsidRDefault="0049159C">
      <w:pPr>
        <w:rPr>
          <w:rFonts w:ascii="宋体" w:hAnsi="宋体"/>
        </w:rPr>
      </w:pPr>
    </w:p>
    <w:p w14:paraId="26E60D06" w14:textId="77777777" w:rsidR="0049159C" w:rsidRPr="009B6C07" w:rsidRDefault="0049159C">
      <w:pPr>
        <w:rPr>
          <w:rFonts w:ascii="宋体" w:hAnsi="宋体"/>
        </w:rPr>
      </w:pPr>
    </w:p>
    <w:p w14:paraId="628E5FB1" w14:textId="77777777" w:rsidR="0049159C" w:rsidRPr="009B6C07" w:rsidRDefault="0049159C">
      <w:pPr>
        <w:rPr>
          <w:rFonts w:ascii="宋体" w:hAnsi="宋体"/>
        </w:rPr>
      </w:pPr>
    </w:p>
    <w:p w14:paraId="0AF9F234" w14:textId="77777777" w:rsidR="0049159C" w:rsidRPr="009B6C07" w:rsidRDefault="0049159C">
      <w:pPr>
        <w:rPr>
          <w:rFonts w:ascii="宋体" w:hAnsi="宋体"/>
        </w:rPr>
      </w:pPr>
    </w:p>
    <w:p w14:paraId="31CD73C2" w14:textId="77777777" w:rsidR="0049159C" w:rsidRPr="009B6C07" w:rsidRDefault="0049159C">
      <w:pPr>
        <w:rPr>
          <w:rFonts w:ascii="宋体" w:hAnsi="宋体"/>
        </w:rPr>
      </w:pPr>
    </w:p>
    <w:p w14:paraId="31DE9C2A" w14:textId="77777777" w:rsidR="0049159C" w:rsidRPr="009B6C07" w:rsidRDefault="0049159C">
      <w:pPr>
        <w:rPr>
          <w:rFonts w:ascii="宋体" w:hAnsi="宋体"/>
        </w:rPr>
      </w:pPr>
    </w:p>
    <w:p w14:paraId="4419C40F" w14:textId="77777777" w:rsidR="0049159C" w:rsidRPr="009B6C07" w:rsidRDefault="0049159C">
      <w:pPr>
        <w:rPr>
          <w:rFonts w:ascii="宋体" w:hAnsi="宋体"/>
        </w:rPr>
      </w:pPr>
    </w:p>
    <w:p w14:paraId="2B835442" w14:textId="77777777" w:rsidR="0049159C" w:rsidRPr="009B6C07" w:rsidRDefault="0049159C">
      <w:pPr>
        <w:rPr>
          <w:rFonts w:ascii="宋体" w:hAnsi="宋体"/>
        </w:rPr>
      </w:pPr>
    </w:p>
    <w:p w14:paraId="68443586" w14:textId="77777777" w:rsidR="0049159C" w:rsidRPr="009B6C07" w:rsidRDefault="0049159C">
      <w:pPr>
        <w:rPr>
          <w:rFonts w:ascii="宋体" w:hAnsi="宋体"/>
        </w:rPr>
      </w:pPr>
    </w:p>
    <w:p w14:paraId="1BC655CF" w14:textId="77777777" w:rsidR="0049159C" w:rsidRPr="009B6C07" w:rsidRDefault="0049159C">
      <w:pPr>
        <w:rPr>
          <w:rFonts w:ascii="宋体" w:hAnsi="宋体"/>
        </w:rPr>
      </w:pPr>
    </w:p>
    <w:p w14:paraId="22D6B0E8" w14:textId="77777777" w:rsidR="0049159C" w:rsidRPr="009B6C07" w:rsidRDefault="0049159C">
      <w:pPr>
        <w:rPr>
          <w:rFonts w:ascii="宋体" w:hAnsi="宋体"/>
        </w:rPr>
      </w:pPr>
    </w:p>
    <w:p w14:paraId="214D6B6E" w14:textId="77777777" w:rsidR="0049159C" w:rsidRPr="009B6C07" w:rsidRDefault="0049159C">
      <w:pPr>
        <w:rPr>
          <w:rFonts w:ascii="宋体" w:hAnsi="宋体"/>
        </w:rPr>
      </w:pPr>
    </w:p>
    <w:p w14:paraId="321F28D0" w14:textId="77777777" w:rsidR="0049159C" w:rsidRPr="009B6C07" w:rsidRDefault="0049159C">
      <w:pPr>
        <w:rPr>
          <w:rFonts w:ascii="宋体" w:hAnsi="宋体"/>
        </w:rPr>
      </w:pPr>
    </w:p>
    <w:p w14:paraId="706D82D6" w14:textId="77777777" w:rsidR="0049159C" w:rsidRPr="009B6C07" w:rsidRDefault="00042B2A">
      <w:pPr>
        <w:spacing w:after="120" w:line="360" w:lineRule="auto"/>
        <w:ind w:leftChars="200" w:left="420"/>
        <w:rPr>
          <w:rFonts w:ascii="宋体" w:hAnsi="宋体"/>
          <w:bCs/>
          <w:sz w:val="28"/>
          <w:szCs w:val="28"/>
        </w:rPr>
      </w:pPr>
      <w:r w:rsidRPr="009B6C07">
        <w:rPr>
          <w:rFonts w:ascii="宋体" w:hAnsi="宋体" w:hint="eastAsia"/>
          <w:bCs/>
          <w:sz w:val="28"/>
          <w:szCs w:val="28"/>
        </w:rPr>
        <w:t>投标人名称：</w:t>
      </w:r>
      <w:r w:rsidRPr="009B6C07">
        <w:rPr>
          <w:rFonts w:ascii="宋体" w:hAnsi="宋体" w:hint="eastAsia"/>
          <w:bCs/>
          <w:sz w:val="28"/>
          <w:szCs w:val="28"/>
          <w:u w:val="single"/>
        </w:rPr>
        <w:t>XXXX</w:t>
      </w:r>
    </w:p>
    <w:p w14:paraId="34412C53" w14:textId="77777777" w:rsidR="0049159C" w:rsidRPr="009B6C07" w:rsidRDefault="00042B2A">
      <w:pPr>
        <w:adjustRightInd w:val="0"/>
        <w:spacing w:line="400" w:lineRule="exact"/>
        <w:ind w:firstLineChars="150" w:firstLine="420"/>
        <w:rPr>
          <w:rFonts w:ascii="宋体" w:hAnsi="宋体"/>
          <w:bCs/>
          <w:sz w:val="28"/>
          <w:u w:val="single"/>
        </w:rPr>
      </w:pPr>
      <w:r w:rsidRPr="009B6C07">
        <w:rPr>
          <w:rFonts w:ascii="宋体" w:hAnsi="宋体" w:hint="eastAsia"/>
          <w:sz w:val="28"/>
        </w:rPr>
        <w:t>日期：</w:t>
      </w:r>
      <w:r w:rsidRPr="009B6C07">
        <w:rPr>
          <w:rFonts w:ascii="宋体" w:hAnsi="宋体" w:hint="eastAsia"/>
          <w:bCs/>
          <w:sz w:val="28"/>
        </w:rPr>
        <w:t>202</w:t>
      </w:r>
      <w:r w:rsidRPr="009B6C07">
        <w:rPr>
          <w:rFonts w:ascii="宋体" w:hAnsi="宋体" w:hint="eastAsia"/>
          <w:bCs/>
          <w:sz w:val="28"/>
          <w:u w:val="single"/>
        </w:rPr>
        <w:t>X</w:t>
      </w:r>
      <w:r w:rsidRPr="009B6C07">
        <w:rPr>
          <w:rFonts w:ascii="宋体" w:hAnsi="宋体" w:hint="eastAsia"/>
          <w:bCs/>
          <w:sz w:val="28"/>
        </w:rPr>
        <w:t>年</w:t>
      </w:r>
      <w:r w:rsidRPr="009B6C07">
        <w:rPr>
          <w:rFonts w:ascii="宋体" w:hAnsi="宋体" w:hint="eastAsia"/>
          <w:bCs/>
          <w:sz w:val="28"/>
          <w:u w:val="single"/>
        </w:rPr>
        <w:t>XX</w:t>
      </w:r>
      <w:r w:rsidRPr="009B6C07">
        <w:rPr>
          <w:rFonts w:ascii="宋体" w:hAnsi="宋体" w:hint="eastAsia"/>
          <w:bCs/>
          <w:sz w:val="28"/>
        </w:rPr>
        <w:t>月</w:t>
      </w:r>
      <w:r w:rsidRPr="009B6C07">
        <w:rPr>
          <w:rFonts w:ascii="宋体" w:hAnsi="宋体" w:hint="eastAsia"/>
          <w:bCs/>
          <w:sz w:val="28"/>
          <w:u w:val="single"/>
        </w:rPr>
        <w:t>XX</w:t>
      </w:r>
      <w:r w:rsidRPr="009B6C07">
        <w:rPr>
          <w:rFonts w:ascii="宋体" w:hAnsi="宋体" w:hint="eastAsia"/>
          <w:bCs/>
          <w:sz w:val="28"/>
        </w:rPr>
        <w:t>日</w:t>
      </w:r>
    </w:p>
    <w:p w14:paraId="434E4B3D" w14:textId="77777777" w:rsidR="0049159C" w:rsidRPr="009B6C07" w:rsidRDefault="0049159C">
      <w:pPr>
        <w:adjustRightInd w:val="0"/>
        <w:spacing w:line="400" w:lineRule="exact"/>
        <w:rPr>
          <w:rFonts w:ascii="宋体" w:hAnsi="宋体"/>
          <w:bCs/>
          <w:sz w:val="28"/>
        </w:rPr>
      </w:pPr>
    </w:p>
    <w:p w14:paraId="2DA929E5" w14:textId="77777777" w:rsidR="0049159C" w:rsidRPr="009B6C07" w:rsidRDefault="00042B2A">
      <w:pPr>
        <w:keepNext/>
        <w:keepLines/>
        <w:numPr>
          <w:ilvl w:val="2"/>
          <w:numId w:val="6"/>
        </w:numPr>
        <w:spacing w:line="360" w:lineRule="auto"/>
        <w:ind w:left="3119" w:hanging="3119"/>
        <w:outlineLvl w:val="2"/>
        <w:rPr>
          <w:rFonts w:ascii="宋体" w:hAnsi="宋体"/>
          <w:b/>
          <w:bCs/>
          <w:sz w:val="28"/>
          <w:szCs w:val="28"/>
        </w:rPr>
      </w:pPr>
      <w:r w:rsidRPr="009B6C07">
        <w:rPr>
          <w:rFonts w:ascii="宋体" w:hAnsi="宋体" w:hint="eastAsia"/>
          <w:b/>
          <w:bCs/>
          <w:sz w:val="28"/>
          <w:szCs w:val="28"/>
        </w:rPr>
        <w:t>售后服务及承诺</w:t>
      </w:r>
      <w:bookmarkEnd w:id="145"/>
      <w:bookmarkEnd w:id="146"/>
      <w:bookmarkEnd w:id="147"/>
    </w:p>
    <w:p w14:paraId="4DB8FBA6" w14:textId="77777777" w:rsidR="0049159C" w:rsidRPr="009B6C07" w:rsidRDefault="00042B2A">
      <w:pPr>
        <w:snapToGrid w:val="0"/>
        <w:spacing w:line="360" w:lineRule="auto"/>
        <w:ind w:rightChars="-297" w:right="-624"/>
        <w:rPr>
          <w:rFonts w:ascii="宋体" w:hAnsi="宋体"/>
          <w:b/>
          <w:sz w:val="28"/>
          <w:szCs w:val="28"/>
        </w:rPr>
      </w:pPr>
      <w:r w:rsidRPr="009B6C07">
        <w:rPr>
          <w:rFonts w:ascii="宋体" w:hAnsi="宋体" w:hint="eastAsia"/>
          <w:b/>
          <w:sz w:val="28"/>
        </w:rPr>
        <w:t>项目名称：</w:t>
      </w:r>
      <w:r w:rsidRPr="009B6C07">
        <w:rPr>
          <w:rFonts w:ascii="宋体" w:hAnsi="宋体" w:hint="eastAsia"/>
          <w:b/>
          <w:sz w:val="28"/>
          <w:szCs w:val="28"/>
          <w:u w:val="single"/>
        </w:rPr>
        <w:t>成都大学附属医院家具采购项目</w:t>
      </w:r>
    </w:p>
    <w:p w14:paraId="4C9AF7C1" w14:textId="77777777" w:rsidR="0049159C" w:rsidRPr="009B6C07" w:rsidRDefault="00042B2A">
      <w:pPr>
        <w:snapToGrid w:val="0"/>
        <w:spacing w:line="360" w:lineRule="auto"/>
        <w:ind w:rightChars="-297" w:right="-624"/>
        <w:rPr>
          <w:rFonts w:ascii="宋体" w:hAnsi="宋体"/>
          <w:b/>
          <w:sz w:val="28"/>
        </w:rPr>
      </w:pPr>
      <w:r w:rsidRPr="009B6C07">
        <w:rPr>
          <w:rFonts w:ascii="宋体" w:hAnsi="宋体" w:hint="eastAsia"/>
          <w:b/>
          <w:sz w:val="28"/>
        </w:rPr>
        <w:t>项目编号：</w:t>
      </w:r>
      <w:r w:rsidRPr="009B6C07">
        <w:rPr>
          <w:rFonts w:ascii="宋体" w:hAnsi="宋体" w:hint="eastAsia"/>
          <w:b/>
          <w:sz w:val="28"/>
          <w:u w:val="single"/>
        </w:rPr>
        <w:t>成都市政采（2021）A0166号</w:t>
      </w:r>
    </w:p>
    <w:p w14:paraId="701F88E4" w14:textId="77777777" w:rsidR="0049159C" w:rsidRPr="009B6C07" w:rsidRDefault="00042B2A">
      <w:pPr>
        <w:tabs>
          <w:tab w:val="left" w:pos="720"/>
        </w:tabs>
        <w:spacing w:line="360" w:lineRule="auto"/>
        <w:ind w:firstLineChars="200" w:firstLine="560"/>
        <w:rPr>
          <w:rFonts w:ascii="宋体" w:hAnsi="宋体"/>
          <w:sz w:val="28"/>
        </w:rPr>
      </w:pPr>
      <w:r w:rsidRPr="009B6C07">
        <w:rPr>
          <w:rFonts w:ascii="宋体" w:hAnsi="宋体" w:hint="eastAsia"/>
          <w:sz w:val="28"/>
        </w:rPr>
        <w:t>一、验收标准</w:t>
      </w:r>
    </w:p>
    <w:p w14:paraId="04D3949C" w14:textId="77777777" w:rsidR="0049159C" w:rsidRPr="009B6C07" w:rsidRDefault="00042B2A">
      <w:pPr>
        <w:spacing w:line="360" w:lineRule="auto"/>
        <w:ind w:firstLineChars="202" w:firstLine="566"/>
        <w:rPr>
          <w:rFonts w:ascii="宋体" w:hAnsi="宋体"/>
          <w:sz w:val="28"/>
        </w:rPr>
      </w:pPr>
      <w:r w:rsidRPr="009B6C07">
        <w:rPr>
          <w:rFonts w:ascii="宋体" w:hAnsi="宋体" w:hint="eastAsia"/>
          <w:sz w:val="28"/>
        </w:rPr>
        <w:t xml:space="preserve">    （投标人应提出详细的验收程序和所执行的验收标准）</w:t>
      </w:r>
    </w:p>
    <w:p w14:paraId="43F8C8DD" w14:textId="77777777" w:rsidR="0049159C" w:rsidRPr="009B6C07" w:rsidRDefault="0049159C">
      <w:pPr>
        <w:spacing w:line="360" w:lineRule="auto"/>
        <w:ind w:firstLineChars="202" w:firstLine="566"/>
        <w:rPr>
          <w:rFonts w:ascii="宋体" w:hAnsi="宋体"/>
          <w:sz w:val="28"/>
        </w:rPr>
      </w:pPr>
    </w:p>
    <w:p w14:paraId="3A3E95DC" w14:textId="77777777" w:rsidR="0049159C" w:rsidRPr="009B6C07" w:rsidRDefault="00042B2A">
      <w:pPr>
        <w:spacing w:line="360" w:lineRule="auto"/>
        <w:ind w:firstLineChars="202" w:firstLine="566"/>
        <w:rPr>
          <w:rFonts w:ascii="宋体" w:hAnsi="宋体"/>
          <w:sz w:val="28"/>
        </w:rPr>
      </w:pPr>
      <w:r w:rsidRPr="009B6C07">
        <w:rPr>
          <w:rFonts w:ascii="宋体" w:hAnsi="宋体" w:hint="eastAsia"/>
          <w:sz w:val="28"/>
        </w:rPr>
        <w:t>二、交货进度计划及保障措施</w:t>
      </w:r>
    </w:p>
    <w:p w14:paraId="0E07EF05" w14:textId="77777777" w:rsidR="0049159C" w:rsidRPr="009B6C07" w:rsidRDefault="0049159C">
      <w:pPr>
        <w:spacing w:line="360" w:lineRule="auto"/>
        <w:ind w:firstLineChars="202" w:firstLine="566"/>
        <w:rPr>
          <w:rFonts w:ascii="宋体" w:hAnsi="宋体"/>
          <w:sz w:val="28"/>
        </w:rPr>
      </w:pPr>
    </w:p>
    <w:p w14:paraId="61693AFA" w14:textId="77777777" w:rsidR="0049159C" w:rsidRPr="009B6C07" w:rsidRDefault="0049159C">
      <w:pPr>
        <w:spacing w:line="360" w:lineRule="auto"/>
        <w:ind w:firstLineChars="202" w:firstLine="566"/>
        <w:rPr>
          <w:rFonts w:ascii="宋体" w:hAnsi="宋体"/>
          <w:sz w:val="28"/>
        </w:rPr>
      </w:pPr>
    </w:p>
    <w:p w14:paraId="1D087073" w14:textId="77777777" w:rsidR="0049159C" w:rsidRPr="009B6C07" w:rsidRDefault="00042B2A">
      <w:pPr>
        <w:tabs>
          <w:tab w:val="left" w:pos="720"/>
        </w:tabs>
        <w:spacing w:line="360" w:lineRule="auto"/>
        <w:ind w:firstLineChars="200" w:firstLine="560"/>
        <w:rPr>
          <w:rFonts w:ascii="宋体" w:hAnsi="宋体"/>
          <w:sz w:val="28"/>
        </w:rPr>
      </w:pPr>
      <w:r w:rsidRPr="009B6C07">
        <w:rPr>
          <w:rFonts w:ascii="宋体" w:hAnsi="宋体" w:hint="eastAsia"/>
          <w:sz w:val="28"/>
        </w:rPr>
        <w:t>三、售后服务承诺</w:t>
      </w:r>
    </w:p>
    <w:p w14:paraId="67CEA745" w14:textId="77777777" w:rsidR="0049159C" w:rsidRPr="009B6C07" w:rsidRDefault="00042B2A">
      <w:pPr>
        <w:ind w:firstLineChars="202" w:firstLine="566"/>
        <w:rPr>
          <w:rFonts w:ascii="宋体" w:hAnsi="宋体"/>
          <w:sz w:val="28"/>
        </w:rPr>
      </w:pPr>
      <w:r w:rsidRPr="009B6C07">
        <w:rPr>
          <w:rFonts w:ascii="宋体" w:hAnsi="宋体" w:hint="eastAsia"/>
          <w:sz w:val="28"/>
        </w:rPr>
        <w:t>（售后服务承诺应包括但不限于以下内容）</w:t>
      </w:r>
    </w:p>
    <w:p w14:paraId="7DF3E472" w14:textId="77777777" w:rsidR="0049159C" w:rsidRPr="009B6C07" w:rsidRDefault="00042B2A">
      <w:pPr>
        <w:spacing w:line="400" w:lineRule="exact"/>
        <w:ind w:firstLineChars="200" w:firstLine="560"/>
        <w:rPr>
          <w:rFonts w:ascii="宋体" w:hAnsi="宋体"/>
          <w:sz w:val="28"/>
        </w:rPr>
      </w:pPr>
      <w:r w:rsidRPr="009B6C07">
        <w:rPr>
          <w:rFonts w:ascii="宋体" w:hAnsi="宋体" w:hint="eastAsia"/>
          <w:sz w:val="28"/>
        </w:rPr>
        <w:t>（一）产品制造厂家或投标人设立的售后服务机构网点清单、服务电话和维修人员名单；</w:t>
      </w:r>
    </w:p>
    <w:p w14:paraId="108FD637" w14:textId="77777777" w:rsidR="0049159C" w:rsidRPr="009B6C07" w:rsidRDefault="00042B2A">
      <w:pPr>
        <w:spacing w:line="400" w:lineRule="exact"/>
        <w:ind w:firstLineChars="200" w:firstLine="560"/>
        <w:rPr>
          <w:rFonts w:ascii="宋体" w:hAnsi="宋体"/>
          <w:sz w:val="28"/>
        </w:rPr>
      </w:pPr>
      <w:r w:rsidRPr="009B6C07">
        <w:rPr>
          <w:rFonts w:ascii="宋体" w:hAnsi="宋体" w:hint="eastAsia"/>
          <w:sz w:val="28"/>
        </w:rPr>
        <w:t>（二）说明投标产品的保修时间、保修期内的保修内容与范围、维修响应时间等；</w:t>
      </w:r>
    </w:p>
    <w:p w14:paraId="7919A590" w14:textId="77777777" w:rsidR="0049159C" w:rsidRPr="009B6C07" w:rsidRDefault="00042B2A">
      <w:pPr>
        <w:ind w:firstLineChars="202" w:firstLine="566"/>
        <w:rPr>
          <w:rFonts w:ascii="宋体" w:hAnsi="宋体"/>
          <w:sz w:val="28"/>
        </w:rPr>
      </w:pPr>
      <w:r w:rsidRPr="009B6C07">
        <w:rPr>
          <w:rFonts w:ascii="宋体" w:hAnsi="宋体" w:hint="eastAsia"/>
          <w:sz w:val="28"/>
        </w:rPr>
        <w:t>（三）……</w:t>
      </w:r>
    </w:p>
    <w:p w14:paraId="67F17E3F" w14:textId="77777777" w:rsidR="0049159C" w:rsidRPr="009B6C07" w:rsidRDefault="00042B2A">
      <w:pPr>
        <w:ind w:firstLineChars="202" w:firstLine="566"/>
        <w:rPr>
          <w:rFonts w:ascii="宋体" w:hAnsi="宋体"/>
          <w:sz w:val="28"/>
        </w:rPr>
      </w:pPr>
      <w:r w:rsidRPr="009B6C07">
        <w:rPr>
          <w:rFonts w:ascii="宋体" w:hAnsi="宋体" w:hint="eastAsia"/>
          <w:sz w:val="28"/>
        </w:rPr>
        <w:t>四、技术支持的能力及方案</w:t>
      </w:r>
    </w:p>
    <w:p w14:paraId="36851752" w14:textId="77777777" w:rsidR="0049159C" w:rsidRPr="009B6C07" w:rsidRDefault="0049159C">
      <w:pPr>
        <w:ind w:firstLineChars="202" w:firstLine="566"/>
        <w:rPr>
          <w:rFonts w:ascii="宋体" w:hAnsi="宋体"/>
          <w:sz w:val="28"/>
        </w:rPr>
      </w:pPr>
    </w:p>
    <w:p w14:paraId="2ADC75DD" w14:textId="77777777" w:rsidR="0049159C" w:rsidRPr="009B6C07" w:rsidRDefault="0049159C">
      <w:pPr>
        <w:ind w:firstLineChars="202" w:firstLine="566"/>
        <w:rPr>
          <w:rFonts w:ascii="宋体" w:hAnsi="宋体"/>
          <w:sz w:val="28"/>
        </w:rPr>
      </w:pPr>
    </w:p>
    <w:p w14:paraId="66A2674A" w14:textId="77777777" w:rsidR="0049159C" w:rsidRPr="009B6C07" w:rsidRDefault="00042B2A">
      <w:pPr>
        <w:tabs>
          <w:tab w:val="left" w:pos="720"/>
        </w:tabs>
        <w:ind w:firstLineChars="200" w:firstLine="560"/>
        <w:rPr>
          <w:rFonts w:ascii="宋体" w:hAnsi="宋体"/>
          <w:sz w:val="28"/>
        </w:rPr>
      </w:pPr>
      <w:r w:rsidRPr="009B6C07">
        <w:rPr>
          <w:rFonts w:ascii="宋体" w:hAnsi="宋体" w:hint="eastAsia"/>
          <w:sz w:val="28"/>
        </w:rPr>
        <w:t>五、其他说明的内容</w:t>
      </w:r>
      <w:bookmarkStart w:id="148" w:name="_Toc316475719"/>
      <w:bookmarkEnd w:id="144"/>
    </w:p>
    <w:p w14:paraId="7F617113" w14:textId="77777777" w:rsidR="0049159C" w:rsidRPr="009B6C07" w:rsidRDefault="0049159C">
      <w:pPr>
        <w:ind w:firstLineChars="202" w:firstLine="566"/>
        <w:rPr>
          <w:rFonts w:ascii="宋体" w:hAnsi="宋体"/>
          <w:sz w:val="28"/>
        </w:rPr>
      </w:pPr>
    </w:p>
    <w:p w14:paraId="583BD505" w14:textId="77777777" w:rsidR="0049159C" w:rsidRPr="009B6C07" w:rsidRDefault="00042B2A">
      <w:pPr>
        <w:spacing w:after="120" w:line="360" w:lineRule="auto"/>
        <w:ind w:leftChars="200" w:left="420"/>
        <w:rPr>
          <w:rFonts w:ascii="宋体" w:hAnsi="宋体"/>
          <w:bCs/>
          <w:sz w:val="28"/>
          <w:szCs w:val="28"/>
        </w:rPr>
      </w:pPr>
      <w:r w:rsidRPr="009B6C07">
        <w:rPr>
          <w:rFonts w:ascii="宋体" w:hAnsi="宋体" w:hint="eastAsia"/>
          <w:bCs/>
          <w:sz w:val="28"/>
          <w:szCs w:val="28"/>
        </w:rPr>
        <w:t>投标人名称：</w:t>
      </w:r>
      <w:r w:rsidRPr="009B6C07">
        <w:rPr>
          <w:rFonts w:ascii="宋体" w:hAnsi="宋体" w:hint="eastAsia"/>
          <w:bCs/>
          <w:sz w:val="28"/>
          <w:szCs w:val="28"/>
          <w:u w:val="single"/>
        </w:rPr>
        <w:t>XXXX</w:t>
      </w:r>
    </w:p>
    <w:p w14:paraId="0A68090C" w14:textId="77777777" w:rsidR="0049159C" w:rsidRPr="009B6C07" w:rsidRDefault="00042B2A">
      <w:pPr>
        <w:adjustRightInd w:val="0"/>
        <w:spacing w:line="400" w:lineRule="exact"/>
        <w:ind w:firstLineChars="150" w:firstLine="420"/>
        <w:rPr>
          <w:rFonts w:ascii="宋体" w:hAnsi="宋体"/>
          <w:bCs/>
          <w:sz w:val="28"/>
        </w:rPr>
      </w:pPr>
      <w:r w:rsidRPr="009B6C07">
        <w:rPr>
          <w:rFonts w:ascii="宋体" w:hAnsi="宋体" w:hint="eastAsia"/>
          <w:sz w:val="28"/>
        </w:rPr>
        <w:lastRenderedPageBreak/>
        <w:t>日期：</w:t>
      </w:r>
      <w:r w:rsidRPr="009B6C07">
        <w:rPr>
          <w:rFonts w:ascii="宋体" w:hAnsi="宋体" w:hint="eastAsia"/>
          <w:bCs/>
          <w:sz w:val="28"/>
        </w:rPr>
        <w:t>202</w:t>
      </w:r>
      <w:r w:rsidRPr="009B6C07">
        <w:rPr>
          <w:rFonts w:ascii="宋体" w:hAnsi="宋体" w:hint="eastAsia"/>
          <w:bCs/>
          <w:sz w:val="28"/>
          <w:u w:val="single"/>
        </w:rPr>
        <w:t>X</w:t>
      </w:r>
      <w:r w:rsidRPr="009B6C07">
        <w:rPr>
          <w:rFonts w:ascii="宋体" w:hAnsi="宋体" w:hint="eastAsia"/>
          <w:bCs/>
          <w:sz w:val="28"/>
        </w:rPr>
        <w:t>年</w:t>
      </w:r>
      <w:r w:rsidRPr="009B6C07">
        <w:rPr>
          <w:rFonts w:ascii="宋体" w:hAnsi="宋体" w:hint="eastAsia"/>
          <w:bCs/>
          <w:sz w:val="28"/>
          <w:u w:val="single"/>
        </w:rPr>
        <w:t>XX</w:t>
      </w:r>
      <w:r w:rsidRPr="009B6C07">
        <w:rPr>
          <w:rFonts w:ascii="宋体" w:hAnsi="宋体" w:hint="eastAsia"/>
          <w:bCs/>
          <w:sz w:val="28"/>
        </w:rPr>
        <w:t>月</w:t>
      </w:r>
      <w:r w:rsidRPr="009B6C07">
        <w:rPr>
          <w:rFonts w:ascii="宋体" w:hAnsi="宋体" w:hint="eastAsia"/>
          <w:bCs/>
          <w:sz w:val="28"/>
          <w:u w:val="single"/>
        </w:rPr>
        <w:t>XX</w:t>
      </w:r>
      <w:r w:rsidRPr="009B6C07">
        <w:rPr>
          <w:rFonts w:ascii="宋体" w:hAnsi="宋体" w:hint="eastAsia"/>
          <w:bCs/>
          <w:sz w:val="28"/>
        </w:rPr>
        <w:t>日</w:t>
      </w:r>
    </w:p>
    <w:p w14:paraId="542FB7DF" w14:textId="77777777" w:rsidR="0049159C" w:rsidRPr="009B6C07" w:rsidRDefault="0049159C">
      <w:pPr>
        <w:adjustRightInd w:val="0"/>
        <w:spacing w:line="400" w:lineRule="exact"/>
        <w:ind w:firstLineChars="150" w:firstLine="420"/>
        <w:rPr>
          <w:rFonts w:ascii="宋体" w:hAnsi="宋体"/>
          <w:bCs/>
          <w:sz w:val="28"/>
        </w:rPr>
      </w:pPr>
    </w:p>
    <w:p w14:paraId="45ADCDCA" w14:textId="77777777" w:rsidR="0049159C" w:rsidRPr="009B6C07" w:rsidRDefault="0049159C">
      <w:pPr>
        <w:adjustRightInd w:val="0"/>
        <w:spacing w:line="400" w:lineRule="exact"/>
        <w:ind w:firstLineChars="150" w:firstLine="420"/>
        <w:rPr>
          <w:rFonts w:ascii="宋体" w:hAnsi="宋体"/>
          <w:bCs/>
          <w:sz w:val="28"/>
          <w:u w:val="single"/>
        </w:rPr>
      </w:pPr>
    </w:p>
    <w:p w14:paraId="37BC87D0" w14:textId="77777777" w:rsidR="0049159C" w:rsidRPr="009B6C07" w:rsidRDefault="0049159C">
      <w:pPr>
        <w:ind w:firstLineChars="202" w:firstLine="566"/>
        <w:rPr>
          <w:rFonts w:ascii="宋体" w:hAnsi="宋体"/>
          <w:bCs/>
          <w:sz w:val="28"/>
          <w:szCs w:val="28"/>
        </w:rPr>
      </w:pPr>
    </w:p>
    <w:p w14:paraId="56B310B3" w14:textId="77777777" w:rsidR="0049159C" w:rsidRPr="009B6C07" w:rsidRDefault="0049159C">
      <w:pPr>
        <w:rPr>
          <w:rFonts w:ascii="宋体" w:hAnsi="宋体"/>
          <w:bCs/>
          <w:sz w:val="28"/>
          <w:szCs w:val="28"/>
        </w:rPr>
      </w:pPr>
    </w:p>
    <w:p w14:paraId="2E949093" w14:textId="77777777" w:rsidR="0049159C" w:rsidRPr="009B6C07" w:rsidRDefault="00042B2A">
      <w:pPr>
        <w:keepNext/>
        <w:keepLines/>
        <w:numPr>
          <w:ilvl w:val="2"/>
          <w:numId w:val="6"/>
        </w:numPr>
        <w:spacing w:line="360" w:lineRule="auto"/>
        <w:outlineLvl w:val="2"/>
        <w:rPr>
          <w:rFonts w:ascii="宋体" w:hAnsi="宋体"/>
          <w:b/>
          <w:bCs/>
          <w:sz w:val="28"/>
          <w:szCs w:val="28"/>
        </w:rPr>
      </w:pPr>
      <w:r w:rsidRPr="009B6C07">
        <w:rPr>
          <w:rFonts w:ascii="宋体" w:hAnsi="宋体" w:hint="eastAsia"/>
          <w:b/>
          <w:bCs/>
          <w:sz w:val="28"/>
          <w:szCs w:val="28"/>
        </w:rPr>
        <w:t>项目实施方案</w:t>
      </w:r>
    </w:p>
    <w:p w14:paraId="147B2050" w14:textId="77777777" w:rsidR="0049159C" w:rsidRPr="009B6C07" w:rsidRDefault="00042B2A">
      <w:pPr>
        <w:snapToGrid w:val="0"/>
        <w:spacing w:line="360" w:lineRule="auto"/>
        <w:ind w:rightChars="-297" w:right="-624"/>
        <w:rPr>
          <w:rFonts w:ascii="宋体" w:hAnsi="宋体"/>
          <w:b/>
          <w:sz w:val="28"/>
          <w:szCs w:val="28"/>
        </w:rPr>
      </w:pPr>
      <w:r w:rsidRPr="009B6C07">
        <w:rPr>
          <w:rFonts w:ascii="宋体" w:hAnsi="宋体" w:hint="eastAsia"/>
          <w:b/>
          <w:sz w:val="28"/>
          <w:szCs w:val="28"/>
        </w:rPr>
        <w:t>项目名称：</w:t>
      </w:r>
      <w:r w:rsidRPr="009B6C07">
        <w:rPr>
          <w:rFonts w:ascii="宋体" w:hAnsi="宋体" w:hint="eastAsia"/>
          <w:b/>
          <w:sz w:val="28"/>
          <w:szCs w:val="28"/>
          <w:u w:val="single"/>
        </w:rPr>
        <w:t>成都大学附属医院家具采购项目</w:t>
      </w:r>
    </w:p>
    <w:p w14:paraId="5293466C" w14:textId="77777777" w:rsidR="0049159C" w:rsidRPr="009B6C07" w:rsidRDefault="00042B2A">
      <w:pPr>
        <w:snapToGrid w:val="0"/>
        <w:spacing w:line="360" w:lineRule="auto"/>
        <w:rPr>
          <w:rFonts w:ascii="宋体" w:hAnsi="宋体"/>
          <w:b/>
          <w:sz w:val="28"/>
          <w:szCs w:val="28"/>
        </w:rPr>
      </w:pPr>
      <w:r w:rsidRPr="009B6C07">
        <w:rPr>
          <w:rFonts w:ascii="宋体" w:hAnsi="宋体" w:hint="eastAsia"/>
          <w:b/>
          <w:sz w:val="28"/>
          <w:szCs w:val="28"/>
        </w:rPr>
        <w:t>项目编号：</w:t>
      </w:r>
      <w:r w:rsidRPr="009B6C07">
        <w:rPr>
          <w:rFonts w:ascii="宋体" w:hAnsi="宋体" w:hint="eastAsia"/>
          <w:b/>
          <w:sz w:val="28"/>
          <w:u w:val="single"/>
        </w:rPr>
        <w:t>成都市政采（2021）A0166号</w:t>
      </w:r>
    </w:p>
    <w:p w14:paraId="77018143" w14:textId="77777777" w:rsidR="0049159C" w:rsidRPr="009B6C07" w:rsidRDefault="0049159C">
      <w:pPr>
        <w:snapToGrid w:val="0"/>
        <w:spacing w:line="360" w:lineRule="auto"/>
        <w:rPr>
          <w:rFonts w:ascii="宋体" w:hAnsi="宋体"/>
          <w:b/>
          <w:sz w:val="28"/>
          <w:szCs w:val="28"/>
        </w:rPr>
      </w:pPr>
    </w:p>
    <w:p w14:paraId="0FC8D3FD" w14:textId="77777777" w:rsidR="0049159C" w:rsidRPr="009B6C07" w:rsidRDefault="0049159C">
      <w:pPr>
        <w:snapToGrid w:val="0"/>
        <w:spacing w:line="360" w:lineRule="auto"/>
        <w:rPr>
          <w:rFonts w:ascii="宋体" w:hAnsi="宋体"/>
          <w:b/>
          <w:sz w:val="28"/>
          <w:szCs w:val="28"/>
        </w:rPr>
      </w:pPr>
    </w:p>
    <w:p w14:paraId="26795313" w14:textId="77777777" w:rsidR="0049159C" w:rsidRPr="009B6C07" w:rsidRDefault="0049159C">
      <w:pPr>
        <w:snapToGrid w:val="0"/>
        <w:spacing w:line="360" w:lineRule="auto"/>
        <w:rPr>
          <w:rFonts w:ascii="宋体" w:hAnsi="宋体"/>
          <w:b/>
          <w:sz w:val="28"/>
          <w:szCs w:val="28"/>
        </w:rPr>
      </w:pPr>
    </w:p>
    <w:p w14:paraId="1774C24B" w14:textId="77777777" w:rsidR="0049159C" w:rsidRPr="009B6C07" w:rsidRDefault="0049159C">
      <w:pPr>
        <w:snapToGrid w:val="0"/>
        <w:spacing w:line="360" w:lineRule="auto"/>
        <w:rPr>
          <w:rFonts w:ascii="宋体" w:hAnsi="宋体"/>
          <w:b/>
          <w:sz w:val="28"/>
          <w:szCs w:val="28"/>
        </w:rPr>
      </w:pPr>
    </w:p>
    <w:p w14:paraId="754E682C" w14:textId="77777777" w:rsidR="0049159C" w:rsidRPr="009B6C07" w:rsidRDefault="0049159C">
      <w:pPr>
        <w:snapToGrid w:val="0"/>
        <w:spacing w:line="360" w:lineRule="auto"/>
        <w:rPr>
          <w:rFonts w:ascii="宋体" w:hAnsi="宋体"/>
          <w:b/>
          <w:sz w:val="28"/>
          <w:szCs w:val="28"/>
        </w:rPr>
      </w:pPr>
    </w:p>
    <w:p w14:paraId="5BFF5146" w14:textId="77777777" w:rsidR="0049159C" w:rsidRPr="009B6C07" w:rsidRDefault="0049159C">
      <w:pPr>
        <w:snapToGrid w:val="0"/>
        <w:spacing w:line="360" w:lineRule="auto"/>
        <w:rPr>
          <w:rFonts w:ascii="宋体" w:hAnsi="宋体"/>
          <w:b/>
          <w:sz w:val="28"/>
          <w:szCs w:val="28"/>
        </w:rPr>
      </w:pPr>
    </w:p>
    <w:p w14:paraId="6CDDDCD8" w14:textId="77777777" w:rsidR="0049159C" w:rsidRPr="009B6C07" w:rsidRDefault="0049159C">
      <w:pPr>
        <w:snapToGrid w:val="0"/>
        <w:spacing w:line="360" w:lineRule="auto"/>
        <w:rPr>
          <w:rFonts w:ascii="宋体" w:hAnsi="宋体"/>
          <w:b/>
          <w:sz w:val="28"/>
          <w:szCs w:val="28"/>
        </w:rPr>
      </w:pPr>
    </w:p>
    <w:p w14:paraId="166E3252" w14:textId="77777777" w:rsidR="0049159C" w:rsidRPr="009B6C07" w:rsidRDefault="0049159C">
      <w:pPr>
        <w:snapToGrid w:val="0"/>
        <w:spacing w:line="360" w:lineRule="auto"/>
        <w:rPr>
          <w:rFonts w:ascii="宋体" w:hAnsi="宋体"/>
          <w:b/>
          <w:sz w:val="28"/>
          <w:szCs w:val="28"/>
        </w:rPr>
      </w:pPr>
    </w:p>
    <w:p w14:paraId="1C8D4457" w14:textId="77777777" w:rsidR="0049159C" w:rsidRPr="009B6C07" w:rsidRDefault="0049159C">
      <w:pPr>
        <w:snapToGrid w:val="0"/>
        <w:spacing w:line="360" w:lineRule="auto"/>
        <w:rPr>
          <w:rFonts w:ascii="宋体" w:hAnsi="宋体"/>
          <w:b/>
          <w:sz w:val="28"/>
          <w:szCs w:val="28"/>
        </w:rPr>
      </w:pPr>
    </w:p>
    <w:p w14:paraId="72837B32" w14:textId="77777777" w:rsidR="0049159C" w:rsidRPr="009B6C07" w:rsidRDefault="0049159C">
      <w:pPr>
        <w:snapToGrid w:val="0"/>
        <w:spacing w:line="360" w:lineRule="auto"/>
        <w:rPr>
          <w:rFonts w:ascii="宋体" w:hAnsi="宋体"/>
          <w:b/>
          <w:sz w:val="28"/>
          <w:szCs w:val="28"/>
        </w:rPr>
      </w:pPr>
    </w:p>
    <w:p w14:paraId="391A12D8" w14:textId="77777777" w:rsidR="0049159C" w:rsidRPr="009B6C07" w:rsidRDefault="0049159C">
      <w:pPr>
        <w:snapToGrid w:val="0"/>
        <w:spacing w:line="360" w:lineRule="auto"/>
        <w:rPr>
          <w:rFonts w:ascii="宋体" w:hAnsi="宋体"/>
          <w:b/>
          <w:sz w:val="28"/>
          <w:szCs w:val="28"/>
        </w:rPr>
      </w:pPr>
    </w:p>
    <w:p w14:paraId="3851AEAD" w14:textId="77777777" w:rsidR="0049159C" w:rsidRPr="009B6C07" w:rsidRDefault="0049159C">
      <w:pPr>
        <w:snapToGrid w:val="0"/>
        <w:spacing w:line="360" w:lineRule="auto"/>
        <w:rPr>
          <w:rFonts w:ascii="宋体" w:hAnsi="宋体"/>
          <w:b/>
          <w:sz w:val="28"/>
          <w:szCs w:val="28"/>
        </w:rPr>
      </w:pPr>
    </w:p>
    <w:p w14:paraId="30A70441" w14:textId="77777777" w:rsidR="0049159C" w:rsidRPr="009B6C07" w:rsidRDefault="00042B2A">
      <w:pPr>
        <w:spacing w:after="120" w:line="360" w:lineRule="auto"/>
        <w:ind w:leftChars="200" w:left="420"/>
        <w:rPr>
          <w:rFonts w:ascii="宋体" w:hAnsi="宋体"/>
          <w:bCs/>
          <w:sz w:val="28"/>
          <w:szCs w:val="28"/>
        </w:rPr>
      </w:pPr>
      <w:r w:rsidRPr="009B6C07">
        <w:rPr>
          <w:rFonts w:ascii="宋体" w:hAnsi="宋体" w:hint="eastAsia"/>
          <w:bCs/>
          <w:sz w:val="28"/>
          <w:szCs w:val="28"/>
        </w:rPr>
        <w:t>投标人名称：</w:t>
      </w:r>
      <w:r w:rsidRPr="009B6C07">
        <w:rPr>
          <w:rFonts w:ascii="宋体" w:hAnsi="宋体" w:hint="eastAsia"/>
          <w:bCs/>
          <w:sz w:val="28"/>
          <w:szCs w:val="28"/>
          <w:u w:val="single"/>
        </w:rPr>
        <w:t>XXXX</w:t>
      </w:r>
    </w:p>
    <w:p w14:paraId="125B108D" w14:textId="77777777" w:rsidR="0049159C" w:rsidRPr="009B6C07" w:rsidRDefault="00042B2A">
      <w:pPr>
        <w:adjustRightInd w:val="0"/>
        <w:spacing w:line="400" w:lineRule="exact"/>
        <w:ind w:firstLineChars="150" w:firstLine="420"/>
        <w:rPr>
          <w:rFonts w:ascii="宋体" w:hAnsi="宋体"/>
          <w:bCs/>
          <w:sz w:val="28"/>
        </w:rPr>
      </w:pPr>
      <w:r w:rsidRPr="009B6C07">
        <w:rPr>
          <w:rFonts w:ascii="宋体" w:hAnsi="宋体" w:hint="eastAsia"/>
          <w:sz w:val="28"/>
        </w:rPr>
        <w:t>日期：</w:t>
      </w:r>
      <w:r w:rsidRPr="009B6C07">
        <w:rPr>
          <w:rFonts w:ascii="宋体" w:hAnsi="宋体" w:hint="eastAsia"/>
          <w:bCs/>
          <w:sz w:val="28"/>
        </w:rPr>
        <w:t>202</w:t>
      </w:r>
      <w:r w:rsidRPr="009B6C07">
        <w:rPr>
          <w:rFonts w:ascii="宋体" w:hAnsi="宋体" w:hint="eastAsia"/>
          <w:bCs/>
          <w:sz w:val="28"/>
          <w:u w:val="single"/>
        </w:rPr>
        <w:t>X</w:t>
      </w:r>
      <w:r w:rsidRPr="009B6C07">
        <w:rPr>
          <w:rFonts w:ascii="宋体" w:hAnsi="宋体" w:hint="eastAsia"/>
          <w:bCs/>
          <w:sz w:val="28"/>
        </w:rPr>
        <w:t>年</w:t>
      </w:r>
      <w:r w:rsidRPr="009B6C07">
        <w:rPr>
          <w:rFonts w:ascii="宋体" w:hAnsi="宋体" w:hint="eastAsia"/>
          <w:bCs/>
          <w:sz w:val="28"/>
          <w:u w:val="single"/>
        </w:rPr>
        <w:t>XX</w:t>
      </w:r>
      <w:r w:rsidRPr="009B6C07">
        <w:rPr>
          <w:rFonts w:ascii="宋体" w:hAnsi="宋体" w:hint="eastAsia"/>
          <w:bCs/>
          <w:sz w:val="28"/>
        </w:rPr>
        <w:t>月</w:t>
      </w:r>
      <w:r w:rsidRPr="009B6C07">
        <w:rPr>
          <w:rFonts w:ascii="宋体" w:hAnsi="宋体" w:hint="eastAsia"/>
          <w:bCs/>
          <w:sz w:val="28"/>
          <w:u w:val="single"/>
        </w:rPr>
        <w:t>XX</w:t>
      </w:r>
      <w:r w:rsidRPr="009B6C07">
        <w:rPr>
          <w:rFonts w:ascii="宋体" w:hAnsi="宋体" w:hint="eastAsia"/>
          <w:bCs/>
          <w:sz w:val="28"/>
        </w:rPr>
        <w:t>日</w:t>
      </w:r>
    </w:p>
    <w:p w14:paraId="4A96AA05" w14:textId="77777777" w:rsidR="0049159C" w:rsidRPr="009B6C07" w:rsidRDefault="0049159C">
      <w:pPr>
        <w:adjustRightInd w:val="0"/>
        <w:spacing w:line="400" w:lineRule="exact"/>
        <w:ind w:firstLineChars="150" w:firstLine="420"/>
        <w:rPr>
          <w:rFonts w:ascii="宋体" w:hAnsi="宋体"/>
          <w:bCs/>
          <w:sz w:val="28"/>
        </w:rPr>
      </w:pPr>
    </w:p>
    <w:p w14:paraId="11054F85" w14:textId="77777777" w:rsidR="0049159C" w:rsidRPr="009B6C07" w:rsidRDefault="0049159C">
      <w:pPr>
        <w:adjustRightInd w:val="0"/>
        <w:spacing w:line="400" w:lineRule="exact"/>
        <w:ind w:firstLineChars="150" w:firstLine="420"/>
        <w:rPr>
          <w:rFonts w:ascii="宋体" w:hAnsi="宋体"/>
          <w:bCs/>
          <w:sz w:val="28"/>
        </w:rPr>
      </w:pPr>
    </w:p>
    <w:p w14:paraId="13C862A8" w14:textId="77777777" w:rsidR="0049159C" w:rsidRPr="009B6C07" w:rsidRDefault="0049159C">
      <w:pPr>
        <w:adjustRightInd w:val="0"/>
        <w:spacing w:line="400" w:lineRule="exact"/>
        <w:ind w:firstLineChars="150" w:firstLine="420"/>
        <w:rPr>
          <w:rFonts w:ascii="宋体" w:hAnsi="宋体"/>
          <w:bCs/>
          <w:sz w:val="28"/>
        </w:rPr>
      </w:pPr>
    </w:p>
    <w:p w14:paraId="097D897F" w14:textId="77777777" w:rsidR="0049159C" w:rsidRPr="009B6C07" w:rsidRDefault="0049159C">
      <w:pPr>
        <w:adjustRightInd w:val="0"/>
        <w:spacing w:line="400" w:lineRule="exact"/>
        <w:ind w:firstLineChars="150" w:firstLine="420"/>
        <w:rPr>
          <w:rFonts w:ascii="宋体" w:hAnsi="宋体"/>
          <w:bCs/>
          <w:sz w:val="28"/>
        </w:rPr>
      </w:pPr>
    </w:p>
    <w:p w14:paraId="30108509" w14:textId="77777777" w:rsidR="0049159C" w:rsidRPr="009B6C07" w:rsidRDefault="0049159C">
      <w:pPr>
        <w:adjustRightInd w:val="0"/>
        <w:spacing w:line="400" w:lineRule="exact"/>
        <w:ind w:firstLineChars="150" w:firstLine="420"/>
        <w:rPr>
          <w:rFonts w:ascii="宋体" w:hAnsi="宋体"/>
          <w:bCs/>
          <w:sz w:val="28"/>
          <w:u w:val="single"/>
        </w:rPr>
      </w:pPr>
    </w:p>
    <w:p w14:paraId="04CC7115" w14:textId="77777777" w:rsidR="0049159C" w:rsidRPr="009B6C07" w:rsidRDefault="0049159C">
      <w:pPr>
        <w:adjustRightInd w:val="0"/>
        <w:spacing w:line="400" w:lineRule="exact"/>
        <w:ind w:firstLineChars="150" w:firstLine="420"/>
        <w:rPr>
          <w:rFonts w:ascii="宋体" w:hAnsi="宋体"/>
          <w:bCs/>
          <w:sz w:val="28"/>
          <w:u w:val="single"/>
        </w:rPr>
      </w:pPr>
    </w:p>
    <w:p w14:paraId="321AD8B2" w14:textId="77777777" w:rsidR="0049159C" w:rsidRPr="009B6C07" w:rsidRDefault="0049159C">
      <w:pPr>
        <w:rPr>
          <w:rFonts w:ascii="宋体" w:hAnsi="宋体"/>
          <w:bCs/>
          <w:sz w:val="28"/>
          <w:szCs w:val="28"/>
        </w:rPr>
      </w:pPr>
    </w:p>
    <w:p w14:paraId="4AF7E2A1" w14:textId="77777777" w:rsidR="0049159C" w:rsidRPr="009B6C07" w:rsidRDefault="00042B2A">
      <w:pPr>
        <w:keepNext/>
        <w:keepLines/>
        <w:numPr>
          <w:ilvl w:val="2"/>
          <w:numId w:val="6"/>
        </w:numPr>
        <w:spacing w:line="560" w:lineRule="exact"/>
        <w:outlineLvl w:val="2"/>
        <w:rPr>
          <w:rFonts w:ascii="宋体" w:hAnsi="宋体"/>
          <w:b/>
          <w:sz w:val="28"/>
          <w:szCs w:val="28"/>
        </w:rPr>
      </w:pPr>
      <w:r w:rsidRPr="009B6C07">
        <w:rPr>
          <w:rFonts w:ascii="宋体" w:hAnsi="宋体" w:hint="eastAsia"/>
          <w:b/>
          <w:sz w:val="28"/>
          <w:szCs w:val="28"/>
        </w:rPr>
        <w:t>承诺函</w:t>
      </w:r>
    </w:p>
    <w:p w14:paraId="22BE1CA5" w14:textId="77777777" w:rsidR="0049159C" w:rsidRPr="009B6C07" w:rsidRDefault="00042B2A">
      <w:pPr>
        <w:snapToGrid w:val="0"/>
        <w:spacing w:line="560" w:lineRule="exact"/>
        <w:rPr>
          <w:rFonts w:ascii="宋体" w:hAnsi="宋体"/>
          <w:b/>
          <w:sz w:val="28"/>
          <w:szCs w:val="28"/>
        </w:rPr>
      </w:pPr>
      <w:r w:rsidRPr="009B6C07">
        <w:rPr>
          <w:rFonts w:ascii="宋体" w:hAnsi="宋体" w:hint="eastAsia"/>
          <w:b/>
          <w:sz w:val="28"/>
          <w:szCs w:val="28"/>
        </w:rPr>
        <w:t>项目名称：</w:t>
      </w:r>
      <w:r w:rsidRPr="009B6C07">
        <w:rPr>
          <w:rFonts w:ascii="宋体" w:hAnsi="宋体" w:hint="eastAsia"/>
          <w:b/>
          <w:sz w:val="28"/>
          <w:szCs w:val="28"/>
          <w:u w:val="single"/>
        </w:rPr>
        <w:t>成都大学附属医院家具采购项目</w:t>
      </w:r>
    </w:p>
    <w:p w14:paraId="725DBDD4" w14:textId="77777777" w:rsidR="0049159C" w:rsidRPr="009B6C07" w:rsidRDefault="00042B2A">
      <w:pPr>
        <w:snapToGrid w:val="0"/>
        <w:spacing w:line="560" w:lineRule="exact"/>
        <w:rPr>
          <w:rFonts w:ascii="宋体" w:hAnsi="宋体"/>
          <w:b/>
          <w:sz w:val="28"/>
          <w:szCs w:val="28"/>
        </w:rPr>
      </w:pPr>
      <w:r w:rsidRPr="009B6C07">
        <w:rPr>
          <w:rFonts w:ascii="宋体" w:hAnsi="宋体" w:hint="eastAsia"/>
          <w:b/>
          <w:sz w:val="28"/>
          <w:szCs w:val="28"/>
        </w:rPr>
        <w:t>项目编号：</w:t>
      </w:r>
      <w:r w:rsidRPr="009B6C07">
        <w:rPr>
          <w:rFonts w:ascii="宋体" w:hAnsi="宋体" w:hint="eastAsia"/>
          <w:b/>
          <w:sz w:val="28"/>
          <w:szCs w:val="28"/>
          <w:u w:val="single"/>
        </w:rPr>
        <w:t>成都市政采（2021）A0166号</w:t>
      </w:r>
    </w:p>
    <w:p w14:paraId="114870B2" w14:textId="77777777" w:rsidR="0049159C" w:rsidRPr="009B6C07" w:rsidRDefault="00042B2A">
      <w:pPr>
        <w:snapToGrid w:val="0"/>
        <w:spacing w:line="560" w:lineRule="exact"/>
        <w:ind w:firstLineChars="200" w:firstLine="560"/>
        <w:rPr>
          <w:rFonts w:ascii="宋体" w:hAnsi="宋体"/>
          <w:sz w:val="28"/>
        </w:rPr>
      </w:pPr>
      <w:r w:rsidRPr="009B6C07">
        <w:rPr>
          <w:rFonts w:ascii="宋体" w:hAnsi="宋体" w:hint="eastAsia"/>
          <w:sz w:val="28"/>
        </w:rPr>
        <w:t>我公司作为参加本项目的投标人，在此郑重承诺：</w:t>
      </w:r>
    </w:p>
    <w:p w14:paraId="231807C0" w14:textId="77777777" w:rsidR="0049159C" w:rsidRPr="009B6C07" w:rsidRDefault="00042B2A">
      <w:pPr>
        <w:snapToGrid w:val="0"/>
        <w:spacing w:line="560" w:lineRule="exact"/>
        <w:ind w:firstLineChars="200" w:firstLine="560"/>
        <w:rPr>
          <w:rFonts w:ascii="宋体" w:hAnsi="宋体"/>
          <w:sz w:val="28"/>
          <w:szCs w:val="28"/>
        </w:rPr>
      </w:pPr>
      <w:r w:rsidRPr="009B6C07">
        <w:rPr>
          <w:rFonts w:ascii="宋体" w:hAnsi="宋体" w:hint="eastAsia"/>
          <w:sz w:val="28"/>
          <w:szCs w:val="28"/>
        </w:rPr>
        <w:t>一、包装、运输及保管、保险：</w:t>
      </w:r>
    </w:p>
    <w:p w14:paraId="6BEE153B" w14:textId="77777777" w:rsidR="0049159C" w:rsidRPr="009B6C07" w:rsidRDefault="00042B2A">
      <w:pPr>
        <w:snapToGrid w:val="0"/>
        <w:spacing w:line="560" w:lineRule="exact"/>
        <w:ind w:firstLineChars="200" w:firstLine="560"/>
        <w:rPr>
          <w:rFonts w:ascii="宋体" w:hAnsi="宋体"/>
          <w:sz w:val="28"/>
          <w:szCs w:val="28"/>
        </w:rPr>
      </w:pPr>
      <w:r w:rsidRPr="009B6C07">
        <w:rPr>
          <w:rFonts w:ascii="宋体" w:hAnsi="宋体" w:hint="eastAsia"/>
          <w:sz w:val="28"/>
          <w:szCs w:val="28"/>
        </w:rPr>
        <w:t>（一）包装：我方所提供的货物应为制造商原装出厂包装，符合国家相关标准，由于包装不善引起的货物损坏、缺漏的损失由我方负责。</w:t>
      </w:r>
    </w:p>
    <w:p w14:paraId="27B17963" w14:textId="77777777" w:rsidR="0049159C" w:rsidRPr="009B6C07" w:rsidRDefault="00042B2A">
      <w:pPr>
        <w:snapToGrid w:val="0"/>
        <w:spacing w:line="560" w:lineRule="exact"/>
        <w:ind w:firstLineChars="200" w:firstLine="560"/>
        <w:rPr>
          <w:rFonts w:ascii="宋体" w:hAnsi="宋体"/>
          <w:sz w:val="28"/>
          <w:szCs w:val="28"/>
        </w:rPr>
      </w:pPr>
      <w:r w:rsidRPr="009B6C07">
        <w:rPr>
          <w:rFonts w:ascii="宋体" w:hAnsi="宋体" w:hint="eastAsia"/>
          <w:sz w:val="28"/>
          <w:szCs w:val="28"/>
        </w:rPr>
        <w:t>（二）运输：我方负责将货物运到现场过程中的全部运输、包括装卸车、货物现场的搬运并免费提供产品清洁服务。</w:t>
      </w:r>
    </w:p>
    <w:p w14:paraId="5E8A95AB" w14:textId="77777777" w:rsidR="0049159C" w:rsidRPr="009B6C07" w:rsidRDefault="00042B2A">
      <w:pPr>
        <w:snapToGrid w:val="0"/>
        <w:spacing w:line="560" w:lineRule="exact"/>
        <w:ind w:firstLineChars="200" w:firstLine="560"/>
        <w:rPr>
          <w:rFonts w:ascii="宋体" w:hAnsi="宋体"/>
          <w:sz w:val="28"/>
          <w:szCs w:val="28"/>
        </w:rPr>
      </w:pPr>
      <w:r w:rsidRPr="009B6C07">
        <w:rPr>
          <w:rFonts w:ascii="宋体" w:hAnsi="宋体" w:hint="eastAsia"/>
          <w:sz w:val="28"/>
          <w:szCs w:val="28"/>
        </w:rPr>
        <w:t>（三）保管：各种货物需提供装箱清单，按清单验收货物。货物在现场的保管由我方负责，直至项目安装验收完毕。</w:t>
      </w:r>
    </w:p>
    <w:p w14:paraId="059C9EA3" w14:textId="77777777" w:rsidR="0049159C" w:rsidRPr="009B6C07" w:rsidRDefault="00042B2A">
      <w:pPr>
        <w:snapToGrid w:val="0"/>
        <w:spacing w:line="560" w:lineRule="exact"/>
        <w:ind w:firstLineChars="200" w:firstLine="560"/>
        <w:rPr>
          <w:rFonts w:ascii="宋体" w:hAnsi="宋体"/>
          <w:sz w:val="28"/>
          <w:szCs w:val="28"/>
        </w:rPr>
      </w:pPr>
      <w:r w:rsidRPr="009B6C07">
        <w:rPr>
          <w:rFonts w:ascii="宋体" w:hAnsi="宋体" w:hint="eastAsia"/>
          <w:sz w:val="28"/>
          <w:szCs w:val="28"/>
        </w:rPr>
        <w:t>（四）货物在安装调试验收合格前的保险由我方负责，我方负责其派出现场服务人员的一切责任险。</w:t>
      </w:r>
    </w:p>
    <w:p w14:paraId="647E7AB3" w14:textId="77777777" w:rsidR="00346D93" w:rsidRPr="009B6C07" w:rsidRDefault="00346D93" w:rsidP="00346D93">
      <w:pPr>
        <w:snapToGrid w:val="0"/>
        <w:spacing w:line="560" w:lineRule="exact"/>
        <w:ind w:firstLineChars="200" w:firstLine="560"/>
        <w:rPr>
          <w:rFonts w:ascii="宋体" w:hAnsi="宋体"/>
          <w:sz w:val="28"/>
          <w:szCs w:val="28"/>
        </w:rPr>
      </w:pPr>
      <w:r w:rsidRPr="009B6C07">
        <w:rPr>
          <w:rFonts w:ascii="宋体" w:hAnsi="宋体" w:hint="eastAsia"/>
          <w:sz w:val="28"/>
          <w:szCs w:val="28"/>
        </w:rPr>
        <w:t>二、质量保证与安装调试：</w:t>
      </w:r>
    </w:p>
    <w:p w14:paraId="63361AAA" w14:textId="77777777" w:rsidR="00346D93" w:rsidRPr="009B6C07" w:rsidRDefault="00346D93" w:rsidP="00346D93">
      <w:pPr>
        <w:snapToGrid w:val="0"/>
        <w:spacing w:line="560" w:lineRule="exact"/>
        <w:ind w:firstLineChars="200" w:firstLine="560"/>
        <w:rPr>
          <w:rFonts w:ascii="宋体" w:hAnsi="宋体"/>
          <w:sz w:val="28"/>
          <w:szCs w:val="28"/>
        </w:rPr>
      </w:pPr>
      <w:r w:rsidRPr="009B6C07">
        <w:rPr>
          <w:rFonts w:ascii="宋体" w:hAnsi="宋体" w:hint="eastAsia"/>
          <w:sz w:val="28"/>
          <w:szCs w:val="28"/>
        </w:rPr>
        <w:t xml:space="preserve">（一）质保期：投标人对所投产品的免费保修期（质保期）5年（质保期从家具验收合格交货之日起计算），质保期内若家具出现质量问题，投标人在接到通知后1小时内响应到场，4小时内完成维修或更换；质保期内至少免费提供家具拆装服务2次；免费提供家具使用及保养咨询。 </w:t>
      </w:r>
    </w:p>
    <w:p w14:paraId="2DA9CC58" w14:textId="77777777" w:rsidR="00346D93" w:rsidRPr="009B6C07" w:rsidRDefault="00346D93" w:rsidP="00346D93">
      <w:pPr>
        <w:snapToGrid w:val="0"/>
        <w:spacing w:line="560" w:lineRule="exact"/>
        <w:ind w:firstLineChars="200" w:firstLine="560"/>
        <w:rPr>
          <w:rFonts w:ascii="宋体" w:hAnsi="宋体"/>
          <w:sz w:val="28"/>
          <w:szCs w:val="28"/>
        </w:rPr>
      </w:pPr>
      <w:r w:rsidRPr="009B6C07">
        <w:rPr>
          <w:rFonts w:ascii="宋体" w:hAnsi="宋体" w:hint="eastAsia"/>
          <w:sz w:val="28"/>
          <w:szCs w:val="28"/>
        </w:rPr>
        <w:t xml:space="preserve">（二）投标人应提供全新的货物（含零部件、配件等），表面无划伤、无碰撞痕迹，且权属清楚，不得侵害他人的知识产权。 </w:t>
      </w:r>
    </w:p>
    <w:p w14:paraId="6611049D" w14:textId="77777777" w:rsidR="00346D93" w:rsidRPr="009B6C07" w:rsidRDefault="00346D93" w:rsidP="00346D93">
      <w:pPr>
        <w:snapToGrid w:val="0"/>
        <w:spacing w:line="560" w:lineRule="exact"/>
        <w:ind w:firstLineChars="200" w:firstLine="560"/>
        <w:rPr>
          <w:rFonts w:ascii="宋体" w:hAnsi="宋体"/>
          <w:sz w:val="28"/>
          <w:szCs w:val="28"/>
        </w:rPr>
      </w:pPr>
      <w:r w:rsidRPr="009B6C07">
        <w:rPr>
          <w:rFonts w:ascii="宋体" w:hAnsi="宋体" w:hint="eastAsia"/>
          <w:sz w:val="28"/>
          <w:szCs w:val="28"/>
        </w:rPr>
        <w:t>（三）货物应符合或优于国家（行业）标准，以及采购合同要求的</w:t>
      </w:r>
      <w:r w:rsidRPr="009B6C07">
        <w:rPr>
          <w:rFonts w:ascii="宋体" w:hAnsi="宋体" w:hint="eastAsia"/>
          <w:sz w:val="28"/>
          <w:szCs w:val="28"/>
        </w:rPr>
        <w:lastRenderedPageBreak/>
        <w:t xml:space="preserve">质量要求和技术指标与出厂标准。 </w:t>
      </w:r>
    </w:p>
    <w:p w14:paraId="35EAE12A" w14:textId="77777777" w:rsidR="00346D93" w:rsidRPr="009B6C07" w:rsidRDefault="00346D93" w:rsidP="00346D93">
      <w:pPr>
        <w:snapToGrid w:val="0"/>
        <w:spacing w:line="560" w:lineRule="exact"/>
        <w:ind w:firstLineChars="200" w:firstLine="560"/>
        <w:rPr>
          <w:rFonts w:ascii="宋体" w:hAnsi="宋体"/>
          <w:sz w:val="28"/>
          <w:szCs w:val="28"/>
        </w:rPr>
      </w:pPr>
      <w:r w:rsidRPr="009B6C07">
        <w:rPr>
          <w:rFonts w:ascii="宋体" w:hAnsi="宋体" w:hint="eastAsia"/>
          <w:sz w:val="28"/>
          <w:szCs w:val="28"/>
        </w:rPr>
        <w:t xml:space="preserve">（四）货物制造质量出现问题，投标人应负责三包（包修、包换、包退），费用由投标人负担，采购人有权到投标人生产场地检查货物质量和生产进度。 </w:t>
      </w:r>
    </w:p>
    <w:p w14:paraId="0ECCD1D7" w14:textId="77777777" w:rsidR="00346D93" w:rsidRPr="009B6C07" w:rsidRDefault="00346D93" w:rsidP="00346D93">
      <w:pPr>
        <w:snapToGrid w:val="0"/>
        <w:spacing w:line="560" w:lineRule="exact"/>
        <w:ind w:firstLineChars="200" w:firstLine="560"/>
        <w:rPr>
          <w:rFonts w:ascii="宋体" w:hAnsi="宋体"/>
          <w:sz w:val="28"/>
          <w:szCs w:val="28"/>
        </w:rPr>
      </w:pPr>
      <w:r w:rsidRPr="009B6C07">
        <w:rPr>
          <w:rFonts w:ascii="宋体" w:hAnsi="宋体" w:hint="eastAsia"/>
          <w:sz w:val="28"/>
          <w:szCs w:val="28"/>
        </w:rPr>
        <w:t>（五）投标人承诺在成都市设有售后服务机构并配备专职常驻人员，设置专人24小时电话咨询、定期安排工作人员上门提供咨询服务。</w:t>
      </w:r>
    </w:p>
    <w:p w14:paraId="629AE6D1" w14:textId="77777777" w:rsidR="0049159C" w:rsidRPr="009B6C07" w:rsidRDefault="00346D93">
      <w:pPr>
        <w:adjustRightInd w:val="0"/>
        <w:snapToGrid w:val="0"/>
        <w:spacing w:line="560" w:lineRule="exact"/>
        <w:ind w:firstLineChars="200" w:firstLine="560"/>
        <w:rPr>
          <w:rFonts w:ascii="宋体" w:hAnsi="宋体"/>
          <w:spacing w:val="6"/>
          <w:sz w:val="28"/>
          <w:szCs w:val="28"/>
        </w:rPr>
      </w:pPr>
      <w:r w:rsidRPr="009B6C07">
        <w:rPr>
          <w:rFonts w:ascii="宋体" w:hAnsi="宋体" w:hint="eastAsia"/>
          <w:sz w:val="28"/>
          <w:szCs w:val="28"/>
        </w:rPr>
        <w:t>三</w:t>
      </w:r>
      <w:r w:rsidR="00042B2A" w:rsidRPr="009B6C07">
        <w:rPr>
          <w:rFonts w:ascii="宋体" w:hAnsi="宋体" w:hint="eastAsia"/>
          <w:sz w:val="28"/>
          <w:szCs w:val="28"/>
        </w:rPr>
        <w:t>、我方应在本合同签订之日起</w:t>
      </w:r>
      <w:r w:rsidR="00EA5D10" w:rsidRPr="009B6C07">
        <w:rPr>
          <w:rFonts w:ascii="宋体" w:hAnsi="宋体"/>
          <w:sz w:val="28"/>
          <w:szCs w:val="28"/>
        </w:rPr>
        <w:t>10</w:t>
      </w:r>
      <w:r w:rsidR="00042B2A" w:rsidRPr="009B6C07">
        <w:rPr>
          <w:rFonts w:ascii="宋体" w:hAnsi="宋体" w:hint="eastAsia"/>
          <w:sz w:val="28"/>
          <w:szCs w:val="28"/>
        </w:rPr>
        <w:t>送交样品第</w:t>
      </w:r>
      <w:r w:rsidR="00042B2A" w:rsidRPr="009B6C07">
        <w:rPr>
          <w:rFonts w:ascii="宋体" w:hAnsi="宋体"/>
          <w:sz w:val="28"/>
          <w:szCs w:val="28"/>
        </w:rPr>
        <w:t>6</w:t>
      </w:r>
      <w:r w:rsidR="00042B2A" w:rsidRPr="009B6C07">
        <w:rPr>
          <w:rFonts w:ascii="宋体" w:hAnsi="宋体" w:hint="eastAsia"/>
          <w:sz w:val="28"/>
          <w:szCs w:val="28"/>
        </w:rPr>
        <w:t>项组合办公桌、第2</w:t>
      </w:r>
      <w:r w:rsidR="00042B2A" w:rsidRPr="009B6C07">
        <w:rPr>
          <w:rFonts w:ascii="宋体" w:hAnsi="宋体"/>
          <w:sz w:val="28"/>
          <w:szCs w:val="28"/>
        </w:rPr>
        <w:t>7</w:t>
      </w:r>
      <w:r w:rsidR="00042B2A" w:rsidRPr="009B6C07">
        <w:rPr>
          <w:rFonts w:ascii="宋体" w:hAnsi="宋体" w:hint="eastAsia"/>
          <w:sz w:val="28"/>
          <w:szCs w:val="28"/>
        </w:rPr>
        <w:t>项折叠条桌、第3</w:t>
      </w:r>
      <w:r w:rsidR="00042B2A" w:rsidRPr="009B6C07">
        <w:rPr>
          <w:rFonts w:ascii="宋体" w:hAnsi="宋体"/>
          <w:sz w:val="28"/>
          <w:szCs w:val="28"/>
        </w:rPr>
        <w:t>6</w:t>
      </w:r>
      <w:r w:rsidR="00042B2A" w:rsidRPr="009B6C07">
        <w:rPr>
          <w:rFonts w:ascii="宋体" w:hAnsi="宋体" w:hint="eastAsia"/>
          <w:sz w:val="28"/>
          <w:szCs w:val="28"/>
        </w:rPr>
        <w:t>项办公椅、第</w:t>
      </w:r>
      <w:r w:rsidR="00042B2A" w:rsidRPr="009B6C07">
        <w:rPr>
          <w:rFonts w:ascii="宋体" w:hAnsi="宋体"/>
          <w:sz w:val="28"/>
          <w:szCs w:val="28"/>
        </w:rPr>
        <w:t>81</w:t>
      </w:r>
      <w:r w:rsidR="00042B2A" w:rsidRPr="009B6C07">
        <w:rPr>
          <w:rFonts w:ascii="宋体" w:hAnsi="宋体" w:hint="eastAsia"/>
          <w:sz w:val="28"/>
          <w:szCs w:val="28"/>
        </w:rPr>
        <w:t>项钢制更衣柜(带电子感应锁)各一套予采购人确认，在采购人出具样品确认书并封存成品样品后，我方才应按样生产，并以此样品和合同作为验收依据。</w:t>
      </w:r>
    </w:p>
    <w:p w14:paraId="6B95C53A" w14:textId="77777777" w:rsidR="0049159C" w:rsidRPr="009B6C07" w:rsidRDefault="00346D93">
      <w:pPr>
        <w:adjustRightInd w:val="0"/>
        <w:snapToGrid w:val="0"/>
        <w:spacing w:line="560" w:lineRule="exact"/>
        <w:ind w:firstLineChars="200" w:firstLine="560"/>
        <w:rPr>
          <w:rFonts w:ascii="宋体" w:hAnsi="宋体"/>
          <w:sz w:val="28"/>
          <w:szCs w:val="28"/>
        </w:rPr>
      </w:pPr>
      <w:r w:rsidRPr="009B6C07">
        <w:rPr>
          <w:rFonts w:ascii="宋体" w:hAnsi="宋体" w:hint="eastAsia"/>
          <w:sz w:val="28"/>
          <w:szCs w:val="28"/>
        </w:rPr>
        <w:t>四</w:t>
      </w:r>
      <w:r w:rsidR="00042B2A" w:rsidRPr="009B6C07">
        <w:rPr>
          <w:rFonts w:ascii="宋体" w:hAnsi="宋体" w:hint="eastAsia"/>
          <w:sz w:val="28"/>
          <w:szCs w:val="28"/>
        </w:rPr>
        <w:t>、交货时间：</w:t>
      </w:r>
      <w:r w:rsidR="00F84201" w:rsidRPr="009B6C07">
        <w:rPr>
          <w:rFonts w:ascii="宋体" w:hAnsi="宋体" w:hint="eastAsia"/>
          <w:sz w:val="28"/>
          <w:szCs w:val="28"/>
        </w:rPr>
        <w:t>签订合同后，接到采购人通知后30日内交货（含打样时间）。</w:t>
      </w:r>
    </w:p>
    <w:p w14:paraId="6BBC3216" w14:textId="77777777" w:rsidR="0049159C" w:rsidRPr="009B6C07" w:rsidRDefault="00346D93">
      <w:pPr>
        <w:adjustRightInd w:val="0"/>
        <w:snapToGrid w:val="0"/>
        <w:spacing w:line="560" w:lineRule="exact"/>
        <w:ind w:firstLineChars="200" w:firstLine="560"/>
        <w:rPr>
          <w:rFonts w:ascii="宋体" w:hAnsi="宋体"/>
          <w:sz w:val="28"/>
          <w:szCs w:val="28"/>
        </w:rPr>
      </w:pPr>
      <w:r w:rsidRPr="009B6C07">
        <w:rPr>
          <w:rFonts w:ascii="宋体" w:hAnsi="宋体" w:hint="eastAsia"/>
          <w:sz w:val="28"/>
          <w:szCs w:val="28"/>
        </w:rPr>
        <w:t>五</w:t>
      </w:r>
      <w:r w:rsidR="00042B2A" w:rsidRPr="009B6C07">
        <w:rPr>
          <w:rFonts w:ascii="宋体" w:hAnsi="宋体" w:hint="eastAsia"/>
          <w:sz w:val="28"/>
          <w:szCs w:val="28"/>
        </w:rPr>
        <w:t>、交货地点：成都大学附属医院（成都市二环路北二段82号）、铁二分院（通锦路3号）。</w:t>
      </w:r>
    </w:p>
    <w:p w14:paraId="2DDA651D" w14:textId="77777777" w:rsidR="0049159C" w:rsidRPr="009B6C07" w:rsidRDefault="00346D93">
      <w:pPr>
        <w:adjustRightInd w:val="0"/>
        <w:snapToGrid w:val="0"/>
        <w:spacing w:line="560" w:lineRule="exact"/>
        <w:ind w:firstLineChars="200" w:firstLine="560"/>
        <w:rPr>
          <w:rFonts w:ascii="宋体" w:hAnsi="宋体"/>
          <w:sz w:val="28"/>
          <w:szCs w:val="28"/>
        </w:rPr>
      </w:pPr>
      <w:r w:rsidRPr="009B6C07">
        <w:rPr>
          <w:rFonts w:ascii="宋体" w:hAnsi="宋体" w:hint="eastAsia"/>
          <w:sz w:val="28"/>
          <w:szCs w:val="28"/>
        </w:rPr>
        <w:t>六</w:t>
      </w:r>
      <w:r w:rsidR="00042B2A" w:rsidRPr="009B6C07">
        <w:rPr>
          <w:rFonts w:ascii="宋体" w:hAnsi="宋体" w:hint="eastAsia"/>
          <w:sz w:val="28"/>
          <w:szCs w:val="28"/>
        </w:rPr>
        <w:t>、验收标准和方法：</w:t>
      </w:r>
    </w:p>
    <w:p w14:paraId="2E65CB66" w14:textId="77777777" w:rsidR="0049159C" w:rsidRPr="009B6C07" w:rsidRDefault="00042B2A">
      <w:pPr>
        <w:adjustRightInd w:val="0"/>
        <w:snapToGrid w:val="0"/>
        <w:spacing w:line="560" w:lineRule="exact"/>
        <w:ind w:firstLineChars="200" w:firstLine="560"/>
        <w:rPr>
          <w:rFonts w:ascii="宋体" w:hAnsi="宋体"/>
          <w:sz w:val="28"/>
          <w:szCs w:val="28"/>
        </w:rPr>
      </w:pPr>
      <w:r w:rsidRPr="009B6C07">
        <w:rPr>
          <w:rFonts w:ascii="宋体" w:hAnsi="宋体" w:hint="eastAsia"/>
          <w:sz w:val="28"/>
          <w:szCs w:val="28"/>
        </w:rPr>
        <w:t>（一）验收由采购人组织，我方配合进行；验收时由我方提供产品验收清单。</w:t>
      </w:r>
    </w:p>
    <w:p w14:paraId="1238D4EF" w14:textId="77777777" w:rsidR="0049159C" w:rsidRPr="009B6C07" w:rsidRDefault="00042B2A">
      <w:pPr>
        <w:adjustRightInd w:val="0"/>
        <w:snapToGrid w:val="0"/>
        <w:spacing w:line="560" w:lineRule="exact"/>
        <w:ind w:firstLineChars="200" w:firstLine="560"/>
        <w:rPr>
          <w:rFonts w:ascii="宋体" w:hAnsi="宋体"/>
          <w:sz w:val="28"/>
          <w:szCs w:val="28"/>
        </w:rPr>
      </w:pPr>
      <w:r w:rsidRPr="009B6C07">
        <w:rPr>
          <w:rFonts w:ascii="宋体" w:hAnsi="宋体" w:hint="eastAsia"/>
          <w:sz w:val="28"/>
          <w:szCs w:val="28"/>
        </w:rPr>
        <w:t>（二）采购人有权对我方交货产品聘请专业机构随机抽样进行破坏试验，若达不到合同要求，采购人有权要求全部退货并赔偿所有损失，检测费用由我方承担。(抽检产品如下：第</w:t>
      </w:r>
      <w:r w:rsidRPr="009B6C07">
        <w:rPr>
          <w:rFonts w:ascii="宋体" w:hAnsi="宋体"/>
          <w:sz w:val="28"/>
          <w:szCs w:val="28"/>
        </w:rPr>
        <w:t>6</w:t>
      </w:r>
      <w:r w:rsidRPr="009B6C07">
        <w:rPr>
          <w:rFonts w:ascii="宋体" w:hAnsi="宋体" w:hint="eastAsia"/>
          <w:sz w:val="28"/>
          <w:szCs w:val="28"/>
        </w:rPr>
        <w:t>项组合办公桌、第20项可折叠陪护椅、第2</w:t>
      </w:r>
      <w:r w:rsidRPr="009B6C07">
        <w:rPr>
          <w:rFonts w:ascii="宋体" w:hAnsi="宋体"/>
          <w:sz w:val="28"/>
          <w:szCs w:val="28"/>
        </w:rPr>
        <w:t>7</w:t>
      </w:r>
      <w:r w:rsidRPr="009B6C07">
        <w:rPr>
          <w:rFonts w:ascii="宋体" w:hAnsi="宋体" w:hint="eastAsia"/>
          <w:sz w:val="28"/>
          <w:szCs w:val="28"/>
        </w:rPr>
        <w:t>项折叠条桌、第29项培训及会议椅、第3</w:t>
      </w:r>
      <w:r w:rsidRPr="009B6C07">
        <w:rPr>
          <w:rFonts w:ascii="宋体" w:hAnsi="宋体"/>
          <w:sz w:val="28"/>
          <w:szCs w:val="28"/>
        </w:rPr>
        <w:t>6</w:t>
      </w:r>
      <w:r w:rsidRPr="009B6C07">
        <w:rPr>
          <w:rFonts w:ascii="宋体" w:hAnsi="宋体" w:hint="eastAsia"/>
          <w:sz w:val="28"/>
          <w:szCs w:val="28"/>
        </w:rPr>
        <w:t>项办公椅、第</w:t>
      </w:r>
      <w:r w:rsidRPr="009B6C07">
        <w:rPr>
          <w:rFonts w:ascii="宋体" w:hAnsi="宋体"/>
          <w:sz w:val="28"/>
          <w:szCs w:val="28"/>
        </w:rPr>
        <w:t>8</w:t>
      </w:r>
      <w:r w:rsidRPr="009B6C07">
        <w:rPr>
          <w:rFonts w:ascii="宋体" w:hAnsi="宋体" w:hint="eastAsia"/>
          <w:sz w:val="28"/>
          <w:szCs w:val="28"/>
        </w:rPr>
        <w:t>1项钢制更衣柜(带电子感应锁)各一套，破坏试验后需补齐，费用由</w:t>
      </w:r>
      <w:r w:rsidR="00B47B28" w:rsidRPr="009B6C07">
        <w:rPr>
          <w:rFonts w:ascii="宋体" w:hAnsi="宋体" w:hint="eastAsia"/>
          <w:sz w:val="28"/>
          <w:szCs w:val="28"/>
        </w:rPr>
        <w:t>我方</w:t>
      </w:r>
      <w:r w:rsidRPr="009B6C07">
        <w:rPr>
          <w:rFonts w:ascii="宋体" w:hAnsi="宋体" w:hint="eastAsia"/>
          <w:sz w:val="28"/>
          <w:szCs w:val="28"/>
        </w:rPr>
        <w:t>承担。)</w:t>
      </w:r>
    </w:p>
    <w:p w14:paraId="294D963D" w14:textId="77777777" w:rsidR="0049159C" w:rsidRPr="009B6C07" w:rsidRDefault="00346D93">
      <w:pPr>
        <w:adjustRightInd w:val="0"/>
        <w:snapToGrid w:val="0"/>
        <w:spacing w:line="560" w:lineRule="exact"/>
        <w:ind w:firstLineChars="200" w:firstLine="584"/>
        <w:rPr>
          <w:rFonts w:ascii="宋体" w:hAnsi="宋体"/>
          <w:spacing w:val="6"/>
          <w:sz w:val="28"/>
          <w:szCs w:val="28"/>
        </w:rPr>
      </w:pPr>
      <w:r w:rsidRPr="009B6C07">
        <w:rPr>
          <w:rFonts w:ascii="宋体" w:hAnsi="宋体" w:hint="eastAsia"/>
          <w:spacing w:val="6"/>
          <w:sz w:val="28"/>
          <w:szCs w:val="28"/>
        </w:rPr>
        <w:lastRenderedPageBreak/>
        <w:t>七</w:t>
      </w:r>
      <w:r w:rsidR="00042B2A" w:rsidRPr="009B6C07">
        <w:rPr>
          <w:rFonts w:ascii="宋体" w:hAnsi="宋体" w:hint="eastAsia"/>
          <w:spacing w:val="6"/>
          <w:sz w:val="28"/>
          <w:szCs w:val="28"/>
        </w:rPr>
        <w:t>、</w:t>
      </w:r>
      <w:r w:rsidR="00042B2A" w:rsidRPr="009B6C07">
        <w:rPr>
          <w:rFonts w:asciiTheme="minorEastAsia" w:hAnsiTheme="minorEastAsia" w:hint="eastAsia"/>
          <w:sz w:val="28"/>
          <w:szCs w:val="28"/>
          <w:lang w:val="zh-CN"/>
        </w:rPr>
        <w:t>我方</w:t>
      </w:r>
      <w:r w:rsidR="00042B2A" w:rsidRPr="009B6C07">
        <w:rPr>
          <w:rFonts w:asciiTheme="minorEastAsia" w:hAnsiTheme="minorEastAsia" w:cs="宋体" w:hint="eastAsia"/>
          <w:sz w:val="28"/>
          <w:szCs w:val="28"/>
        </w:rPr>
        <w:t>为本项目提供的所有产品、辅材中属于《国家强制性产品认证目录》范围内产品的，均通过国家强制性产品认证并取得认证证书。</w:t>
      </w:r>
    </w:p>
    <w:p w14:paraId="20896B98" w14:textId="77777777" w:rsidR="0049159C" w:rsidRPr="009B6C07" w:rsidRDefault="00346D93">
      <w:pPr>
        <w:adjustRightInd w:val="0"/>
        <w:snapToGrid w:val="0"/>
        <w:spacing w:line="560" w:lineRule="exact"/>
        <w:ind w:firstLineChars="200" w:firstLine="560"/>
        <w:rPr>
          <w:rFonts w:ascii="宋体" w:hAnsi="宋体"/>
          <w:spacing w:val="6"/>
          <w:sz w:val="28"/>
          <w:szCs w:val="28"/>
        </w:rPr>
      </w:pPr>
      <w:r w:rsidRPr="009B6C07">
        <w:rPr>
          <w:rFonts w:asciiTheme="minorEastAsia" w:hAnsiTheme="minorEastAsia" w:hint="eastAsia"/>
          <w:sz w:val="28"/>
          <w:szCs w:val="28"/>
        </w:rPr>
        <w:t>八</w:t>
      </w:r>
      <w:r w:rsidR="00042B2A" w:rsidRPr="009B6C07">
        <w:rPr>
          <w:rFonts w:asciiTheme="minorEastAsia" w:hAnsiTheme="minorEastAsia"/>
          <w:sz w:val="28"/>
          <w:szCs w:val="28"/>
          <w:lang w:val="zh-CN"/>
        </w:rPr>
        <w:t>、</w:t>
      </w:r>
      <w:r w:rsidR="00042B2A" w:rsidRPr="009B6C07">
        <w:rPr>
          <w:rFonts w:asciiTheme="minorEastAsia" w:hAnsiTheme="minorEastAsia" w:hint="eastAsia"/>
          <w:sz w:val="28"/>
          <w:szCs w:val="28"/>
          <w:lang w:val="zh-CN"/>
        </w:rPr>
        <w:t>我方</w:t>
      </w:r>
      <w:r w:rsidR="00042B2A" w:rsidRPr="009B6C07">
        <w:rPr>
          <w:rFonts w:asciiTheme="minorEastAsia" w:hAnsiTheme="minorEastAsia" w:cs="宋体" w:hint="eastAsia"/>
          <w:sz w:val="28"/>
          <w:szCs w:val="28"/>
        </w:rPr>
        <w:t>为本项目提供的所有产品、辅材</w:t>
      </w:r>
      <w:r w:rsidR="00042B2A" w:rsidRPr="009B6C07">
        <w:rPr>
          <w:rFonts w:asciiTheme="minorEastAsia" w:hAnsiTheme="minorEastAsia" w:hint="eastAsia"/>
          <w:sz w:val="28"/>
          <w:szCs w:val="28"/>
        </w:rPr>
        <w:t>符合现行的强制性国家相关标准、行业标准。</w:t>
      </w:r>
    </w:p>
    <w:p w14:paraId="52F159FE" w14:textId="77777777" w:rsidR="0049159C" w:rsidRPr="009B6C07" w:rsidRDefault="00346D93">
      <w:pPr>
        <w:tabs>
          <w:tab w:val="left" w:pos="1134"/>
        </w:tabs>
        <w:snapToGrid w:val="0"/>
        <w:spacing w:after="200" w:line="360" w:lineRule="auto"/>
        <w:ind w:firstLineChars="200" w:firstLine="560"/>
        <w:rPr>
          <w:rFonts w:ascii="宋体" w:hAnsi="宋体"/>
          <w:spacing w:val="6"/>
          <w:sz w:val="28"/>
          <w:szCs w:val="28"/>
        </w:rPr>
      </w:pPr>
      <w:r w:rsidRPr="009B6C07">
        <w:rPr>
          <w:rFonts w:asciiTheme="minorEastAsia" w:hAnsiTheme="minorEastAsia"/>
          <w:bCs/>
          <w:sz w:val="28"/>
          <w:szCs w:val="28"/>
        </w:rPr>
        <w:t>九</w:t>
      </w:r>
      <w:r w:rsidR="006355C1" w:rsidRPr="009B6C07">
        <w:rPr>
          <w:rFonts w:asciiTheme="minorEastAsia" w:hAnsiTheme="minorEastAsia" w:hint="eastAsia"/>
          <w:bCs/>
          <w:sz w:val="28"/>
          <w:szCs w:val="28"/>
        </w:rPr>
        <w:t>、</w:t>
      </w:r>
      <w:r w:rsidR="00042B2A" w:rsidRPr="009B6C07">
        <w:rPr>
          <w:rFonts w:asciiTheme="minorEastAsia" w:hAnsiTheme="minorEastAsia" w:hint="eastAsia"/>
          <w:bCs/>
          <w:sz w:val="28"/>
          <w:szCs w:val="28"/>
          <w:lang w:val="zh-CN"/>
        </w:rPr>
        <w:t>我方须承诺所有家具生产工序均满足《固定污染源排污许可分类管理名录》的要求。</w:t>
      </w:r>
    </w:p>
    <w:p w14:paraId="101652D2" w14:textId="77777777" w:rsidR="0049159C" w:rsidRPr="009B6C07" w:rsidRDefault="00042B2A">
      <w:pPr>
        <w:snapToGrid w:val="0"/>
        <w:spacing w:line="560" w:lineRule="exact"/>
        <w:ind w:firstLineChars="200" w:firstLine="560"/>
      </w:pPr>
      <w:r w:rsidRPr="009B6C07">
        <w:rPr>
          <w:rFonts w:ascii="宋体" w:hAnsi="宋体" w:hint="eastAsia"/>
          <w:sz w:val="28"/>
          <w:szCs w:val="28"/>
        </w:rPr>
        <w:t>特此承诺。</w:t>
      </w:r>
    </w:p>
    <w:p w14:paraId="43740B32" w14:textId="77777777" w:rsidR="0049159C" w:rsidRPr="009B6C07" w:rsidRDefault="0049159C">
      <w:pPr>
        <w:snapToGrid w:val="0"/>
        <w:spacing w:line="560" w:lineRule="exact"/>
        <w:ind w:firstLineChars="200" w:firstLine="560"/>
        <w:rPr>
          <w:rFonts w:ascii="宋体" w:hAnsi="宋体"/>
          <w:sz w:val="28"/>
          <w:szCs w:val="28"/>
        </w:rPr>
      </w:pPr>
    </w:p>
    <w:p w14:paraId="55DE4CE3" w14:textId="77777777" w:rsidR="0049159C" w:rsidRPr="009B6C07" w:rsidRDefault="0049159C">
      <w:pPr>
        <w:snapToGrid w:val="0"/>
        <w:spacing w:line="560" w:lineRule="exact"/>
        <w:ind w:firstLineChars="200" w:firstLine="560"/>
        <w:rPr>
          <w:rFonts w:ascii="宋体" w:hAnsi="宋体"/>
          <w:sz w:val="28"/>
          <w:szCs w:val="28"/>
        </w:rPr>
      </w:pPr>
    </w:p>
    <w:p w14:paraId="4C38847E" w14:textId="77777777" w:rsidR="0049159C" w:rsidRPr="009B6C07" w:rsidRDefault="00042B2A">
      <w:pPr>
        <w:spacing w:after="120" w:line="560" w:lineRule="exact"/>
        <w:ind w:leftChars="200" w:left="420"/>
        <w:rPr>
          <w:rFonts w:ascii="宋体" w:hAnsi="宋体"/>
          <w:bCs/>
          <w:sz w:val="28"/>
          <w:szCs w:val="28"/>
        </w:rPr>
      </w:pPr>
      <w:r w:rsidRPr="009B6C07">
        <w:rPr>
          <w:rFonts w:ascii="宋体" w:hAnsi="宋体" w:hint="eastAsia"/>
          <w:bCs/>
          <w:sz w:val="28"/>
          <w:szCs w:val="28"/>
        </w:rPr>
        <w:t>投标人名称：</w:t>
      </w:r>
      <w:r w:rsidRPr="009B6C07">
        <w:rPr>
          <w:rFonts w:ascii="宋体" w:hAnsi="宋体" w:hint="eastAsia"/>
          <w:bCs/>
          <w:sz w:val="28"/>
          <w:szCs w:val="28"/>
          <w:u w:val="single"/>
        </w:rPr>
        <w:t>XXXX</w:t>
      </w:r>
    </w:p>
    <w:p w14:paraId="2F3FC26C" w14:textId="77777777" w:rsidR="0049159C" w:rsidRPr="009B6C07" w:rsidRDefault="00042B2A">
      <w:pPr>
        <w:adjustRightInd w:val="0"/>
        <w:spacing w:line="560" w:lineRule="exact"/>
        <w:ind w:firstLineChars="150" w:firstLine="420"/>
        <w:rPr>
          <w:rFonts w:ascii="宋体" w:hAnsi="宋体"/>
          <w:bCs/>
          <w:sz w:val="28"/>
        </w:rPr>
      </w:pPr>
      <w:r w:rsidRPr="009B6C07">
        <w:rPr>
          <w:rFonts w:ascii="宋体" w:hAnsi="宋体" w:hint="eastAsia"/>
          <w:sz w:val="28"/>
        </w:rPr>
        <w:t>日期：</w:t>
      </w:r>
      <w:r w:rsidRPr="009B6C07">
        <w:rPr>
          <w:rFonts w:ascii="宋体" w:hAnsi="宋体" w:hint="eastAsia"/>
          <w:bCs/>
          <w:sz w:val="28"/>
        </w:rPr>
        <w:t>202</w:t>
      </w:r>
      <w:r w:rsidRPr="009B6C07">
        <w:rPr>
          <w:rFonts w:ascii="宋体" w:hAnsi="宋体" w:hint="eastAsia"/>
          <w:bCs/>
          <w:sz w:val="28"/>
          <w:u w:val="single"/>
        </w:rPr>
        <w:t>X</w:t>
      </w:r>
      <w:r w:rsidRPr="009B6C07">
        <w:rPr>
          <w:rFonts w:ascii="宋体" w:hAnsi="宋体" w:hint="eastAsia"/>
          <w:bCs/>
          <w:sz w:val="28"/>
        </w:rPr>
        <w:t>年</w:t>
      </w:r>
      <w:r w:rsidRPr="009B6C07">
        <w:rPr>
          <w:rFonts w:ascii="宋体" w:hAnsi="宋体" w:hint="eastAsia"/>
          <w:bCs/>
          <w:sz w:val="28"/>
          <w:u w:val="single"/>
        </w:rPr>
        <w:t>XX</w:t>
      </w:r>
      <w:r w:rsidRPr="009B6C07">
        <w:rPr>
          <w:rFonts w:ascii="宋体" w:hAnsi="宋体" w:hint="eastAsia"/>
          <w:bCs/>
          <w:sz w:val="28"/>
        </w:rPr>
        <w:t>月</w:t>
      </w:r>
      <w:r w:rsidRPr="009B6C07">
        <w:rPr>
          <w:rFonts w:ascii="宋体" w:hAnsi="宋体" w:hint="eastAsia"/>
          <w:bCs/>
          <w:sz w:val="28"/>
          <w:u w:val="single"/>
        </w:rPr>
        <w:t>XX</w:t>
      </w:r>
      <w:r w:rsidRPr="009B6C07">
        <w:rPr>
          <w:rFonts w:ascii="宋体" w:hAnsi="宋体" w:hint="eastAsia"/>
          <w:bCs/>
          <w:sz w:val="28"/>
        </w:rPr>
        <w:t>日</w:t>
      </w:r>
    </w:p>
    <w:p w14:paraId="3C126B3F" w14:textId="77777777" w:rsidR="0049159C" w:rsidRPr="009B6C07" w:rsidRDefault="0049159C">
      <w:pPr>
        <w:adjustRightInd w:val="0"/>
        <w:spacing w:line="400" w:lineRule="exact"/>
        <w:ind w:firstLineChars="150" w:firstLine="420"/>
        <w:rPr>
          <w:rFonts w:ascii="宋体" w:hAnsi="宋体"/>
          <w:bCs/>
          <w:sz w:val="28"/>
        </w:rPr>
      </w:pPr>
    </w:p>
    <w:p w14:paraId="29A92AB4" w14:textId="77777777" w:rsidR="0049159C" w:rsidRPr="009B6C07" w:rsidRDefault="0049159C">
      <w:pPr>
        <w:adjustRightInd w:val="0"/>
        <w:spacing w:line="400" w:lineRule="exact"/>
        <w:ind w:firstLineChars="150" w:firstLine="420"/>
        <w:rPr>
          <w:rFonts w:ascii="宋体" w:hAnsi="宋体"/>
          <w:bCs/>
          <w:sz w:val="28"/>
        </w:rPr>
      </w:pPr>
    </w:p>
    <w:p w14:paraId="59D7F48F" w14:textId="77777777" w:rsidR="0049159C" w:rsidRPr="009B6C07" w:rsidRDefault="0049159C">
      <w:pPr>
        <w:adjustRightInd w:val="0"/>
        <w:spacing w:line="400" w:lineRule="exact"/>
        <w:ind w:firstLineChars="150" w:firstLine="420"/>
        <w:rPr>
          <w:rFonts w:ascii="宋体" w:hAnsi="宋体"/>
          <w:bCs/>
          <w:sz w:val="28"/>
        </w:rPr>
      </w:pPr>
    </w:p>
    <w:p w14:paraId="4CCE027E" w14:textId="77777777" w:rsidR="0049159C" w:rsidRPr="009B6C07" w:rsidRDefault="0049159C">
      <w:pPr>
        <w:adjustRightInd w:val="0"/>
        <w:spacing w:line="400" w:lineRule="exact"/>
        <w:ind w:firstLineChars="150" w:firstLine="420"/>
        <w:rPr>
          <w:rFonts w:ascii="宋体" w:hAnsi="宋体"/>
          <w:bCs/>
          <w:sz w:val="28"/>
        </w:rPr>
      </w:pPr>
    </w:p>
    <w:p w14:paraId="16426EDF" w14:textId="77777777" w:rsidR="0049159C" w:rsidRPr="009B6C07" w:rsidRDefault="0049159C">
      <w:pPr>
        <w:adjustRightInd w:val="0"/>
        <w:spacing w:line="400" w:lineRule="exact"/>
        <w:ind w:firstLineChars="150" w:firstLine="420"/>
        <w:rPr>
          <w:rFonts w:ascii="宋体" w:hAnsi="宋体"/>
          <w:bCs/>
          <w:sz w:val="28"/>
        </w:rPr>
      </w:pPr>
    </w:p>
    <w:p w14:paraId="0DA4255A" w14:textId="77777777" w:rsidR="0049159C" w:rsidRPr="009B6C07" w:rsidRDefault="0049159C">
      <w:pPr>
        <w:adjustRightInd w:val="0"/>
        <w:spacing w:line="400" w:lineRule="exact"/>
        <w:ind w:firstLineChars="150" w:firstLine="420"/>
        <w:rPr>
          <w:rFonts w:ascii="宋体" w:hAnsi="宋体"/>
          <w:bCs/>
          <w:sz w:val="28"/>
        </w:rPr>
      </w:pPr>
    </w:p>
    <w:p w14:paraId="6D3993FB" w14:textId="77777777" w:rsidR="0049159C" w:rsidRPr="009B6C07" w:rsidRDefault="0049159C">
      <w:pPr>
        <w:adjustRightInd w:val="0"/>
        <w:spacing w:line="400" w:lineRule="exact"/>
        <w:ind w:firstLineChars="150" w:firstLine="420"/>
        <w:rPr>
          <w:rFonts w:ascii="宋体" w:hAnsi="宋体"/>
          <w:bCs/>
          <w:sz w:val="28"/>
        </w:rPr>
      </w:pPr>
    </w:p>
    <w:p w14:paraId="54EEFD6B" w14:textId="77777777" w:rsidR="0049159C" w:rsidRPr="009B6C07" w:rsidRDefault="0049159C">
      <w:pPr>
        <w:adjustRightInd w:val="0"/>
        <w:spacing w:line="400" w:lineRule="exact"/>
        <w:ind w:firstLineChars="150" w:firstLine="420"/>
        <w:rPr>
          <w:rFonts w:ascii="宋体" w:hAnsi="宋体"/>
          <w:bCs/>
          <w:sz w:val="28"/>
        </w:rPr>
      </w:pPr>
    </w:p>
    <w:p w14:paraId="6F7CC7D0" w14:textId="77777777" w:rsidR="0049159C" w:rsidRPr="009B6C07" w:rsidRDefault="0049159C">
      <w:pPr>
        <w:adjustRightInd w:val="0"/>
        <w:spacing w:line="400" w:lineRule="exact"/>
        <w:ind w:firstLineChars="150" w:firstLine="420"/>
        <w:rPr>
          <w:rFonts w:ascii="宋体" w:hAnsi="宋体"/>
          <w:bCs/>
          <w:sz w:val="28"/>
        </w:rPr>
      </w:pPr>
    </w:p>
    <w:p w14:paraId="210A5D84" w14:textId="77777777" w:rsidR="0049159C" w:rsidRPr="009B6C07" w:rsidRDefault="0049159C">
      <w:pPr>
        <w:adjustRightInd w:val="0"/>
        <w:spacing w:line="400" w:lineRule="exact"/>
        <w:ind w:firstLineChars="150" w:firstLine="420"/>
        <w:rPr>
          <w:rFonts w:ascii="宋体" w:hAnsi="宋体"/>
          <w:bCs/>
          <w:sz w:val="28"/>
        </w:rPr>
      </w:pPr>
    </w:p>
    <w:p w14:paraId="25B25A9C" w14:textId="77777777" w:rsidR="0049159C" w:rsidRPr="009B6C07" w:rsidRDefault="0049159C">
      <w:pPr>
        <w:adjustRightInd w:val="0"/>
        <w:spacing w:line="400" w:lineRule="exact"/>
        <w:ind w:firstLineChars="150" w:firstLine="420"/>
        <w:rPr>
          <w:rFonts w:ascii="宋体" w:hAnsi="宋体"/>
          <w:bCs/>
          <w:sz w:val="28"/>
        </w:rPr>
      </w:pPr>
    </w:p>
    <w:p w14:paraId="464ADB5A" w14:textId="77777777" w:rsidR="0049159C" w:rsidRPr="009B6C07" w:rsidRDefault="0049159C">
      <w:pPr>
        <w:adjustRightInd w:val="0"/>
        <w:spacing w:line="400" w:lineRule="exact"/>
        <w:ind w:firstLineChars="150" w:firstLine="420"/>
        <w:rPr>
          <w:rFonts w:ascii="宋体" w:hAnsi="宋体"/>
          <w:bCs/>
          <w:sz w:val="28"/>
        </w:rPr>
      </w:pPr>
    </w:p>
    <w:p w14:paraId="40CDECE1" w14:textId="77777777" w:rsidR="0049159C" w:rsidRPr="009B6C07" w:rsidRDefault="0049159C">
      <w:pPr>
        <w:adjustRightInd w:val="0"/>
        <w:spacing w:line="400" w:lineRule="exact"/>
        <w:ind w:firstLineChars="150" w:firstLine="420"/>
        <w:rPr>
          <w:rFonts w:ascii="宋体" w:hAnsi="宋体"/>
          <w:bCs/>
          <w:sz w:val="28"/>
        </w:rPr>
      </w:pPr>
    </w:p>
    <w:p w14:paraId="37053DC5" w14:textId="77777777" w:rsidR="0049159C" w:rsidRPr="009B6C07" w:rsidRDefault="0049159C">
      <w:pPr>
        <w:adjustRightInd w:val="0"/>
        <w:spacing w:line="400" w:lineRule="exact"/>
        <w:ind w:firstLineChars="150" w:firstLine="420"/>
        <w:rPr>
          <w:rFonts w:ascii="宋体" w:hAnsi="宋体"/>
          <w:bCs/>
          <w:sz w:val="28"/>
        </w:rPr>
      </w:pPr>
    </w:p>
    <w:p w14:paraId="5F1F73B9" w14:textId="77777777" w:rsidR="0049159C" w:rsidRPr="009B6C07" w:rsidRDefault="0049159C">
      <w:pPr>
        <w:adjustRightInd w:val="0"/>
        <w:spacing w:line="400" w:lineRule="exact"/>
        <w:ind w:firstLineChars="150" w:firstLine="420"/>
        <w:rPr>
          <w:rFonts w:ascii="宋体" w:hAnsi="宋体"/>
          <w:bCs/>
          <w:sz w:val="28"/>
        </w:rPr>
      </w:pPr>
    </w:p>
    <w:p w14:paraId="54A77325" w14:textId="77777777" w:rsidR="0049159C" w:rsidRPr="009B6C07" w:rsidRDefault="0049159C">
      <w:pPr>
        <w:adjustRightInd w:val="0"/>
        <w:spacing w:line="400" w:lineRule="exact"/>
        <w:ind w:firstLineChars="150" w:firstLine="420"/>
        <w:rPr>
          <w:rFonts w:ascii="宋体" w:hAnsi="宋体"/>
          <w:bCs/>
          <w:sz w:val="28"/>
        </w:rPr>
      </w:pPr>
    </w:p>
    <w:p w14:paraId="36F944B5" w14:textId="77777777" w:rsidR="0049159C" w:rsidRPr="009B6C07" w:rsidRDefault="0049159C">
      <w:pPr>
        <w:adjustRightInd w:val="0"/>
        <w:spacing w:line="400" w:lineRule="exact"/>
        <w:ind w:firstLineChars="150" w:firstLine="420"/>
        <w:rPr>
          <w:rFonts w:ascii="宋体" w:hAnsi="宋体"/>
          <w:bCs/>
          <w:sz w:val="28"/>
        </w:rPr>
      </w:pPr>
    </w:p>
    <w:p w14:paraId="13CDADAC" w14:textId="77777777" w:rsidR="0049159C" w:rsidRPr="009B6C07" w:rsidRDefault="0049159C">
      <w:pPr>
        <w:adjustRightInd w:val="0"/>
        <w:spacing w:line="400" w:lineRule="exact"/>
        <w:ind w:firstLineChars="150" w:firstLine="420"/>
        <w:rPr>
          <w:rFonts w:ascii="宋体" w:hAnsi="宋体"/>
          <w:bCs/>
          <w:sz w:val="28"/>
        </w:rPr>
      </w:pPr>
    </w:p>
    <w:p w14:paraId="548C51C3" w14:textId="77777777" w:rsidR="0049159C" w:rsidRPr="009B6C07" w:rsidRDefault="0049159C">
      <w:pPr>
        <w:adjustRightInd w:val="0"/>
        <w:spacing w:line="400" w:lineRule="exact"/>
        <w:rPr>
          <w:rFonts w:ascii="宋体" w:hAnsi="宋体"/>
          <w:bCs/>
          <w:sz w:val="28"/>
        </w:rPr>
      </w:pPr>
    </w:p>
    <w:p w14:paraId="26297B1C"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r w:rsidRPr="009B6C07">
        <w:rPr>
          <w:rFonts w:ascii="宋体" w:hAnsi="宋体" w:hint="eastAsia"/>
          <w:b/>
          <w:bCs/>
          <w:sz w:val="28"/>
          <w:szCs w:val="28"/>
        </w:rPr>
        <w:t xml:space="preserve"> </w:t>
      </w:r>
      <w:bookmarkStart w:id="149" w:name="_Toc81556404"/>
      <w:r w:rsidRPr="009B6C07">
        <w:rPr>
          <w:rFonts w:ascii="宋体" w:hAnsi="宋体" w:hint="eastAsia"/>
          <w:b/>
          <w:bCs/>
          <w:sz w:val="28"/>
          <w:szCs w:val="28"/>
        </w:rPr>
        <w:t>报价</w:t>
      </w:r>
      <w:r w:rsidRPr="009B6C07">
        <w:rPr>
          <w:rFonts w:ascii="宋体" w:hAnsi="宋体"/>
          <w:b/>
          <w:bCs/>
          <w:sz w:val="28"/>
          <w:szCs w:val="28"/>
        </w:rPr>
        <w:t>要求响应文件</w:t>
      </w:r>
      <w:bookmarkEnd w:id="149"/>
    </w:p>
    <w:p w14:paraId="2064AFC6" w14:textId="77777777" w:rsidR="0049159C" w:rsidRPr="009B6C07" w:rsidRDefault="00042B2A">
      <w:pPr>
        <w:keepNext/>
        <w:keepLines/>
        <w:numPr>
          <w:ilvl w:val="2"/>
          <w:numId w:val="6"/>
        </w:numPr>
        <w:spacing w:line="360" w:lineRule="auto"/>
        <w:outlineLvl w:val="2"/>
        <w:rPr>
          <w:rFonts w:ascii="宋体" w:hAnsi="宋体"/>
          <w:b/>
          <w:bCs/>
          <w:sz w:val="28"/>
          <w:szCs w:val="28"/>
        </w:rPr>
      </w:pPr>
      <w:r w:rsidRPr="009B6C07">
        <w:rPr>
          <w:rFonts w:ascii="宋体" w:hAnsi="宋体" w:hint="eastAsia"/>
          <w:b/>
          <w:bCs/>
          <w:sz w:val="28"/>
          <w:szCs w:val="28"/>
        </w:rPr>
        <w:t>开标</w:t>
      </w:r>
      <w:r w:rsidRPr="009B6C07">
        <w:rPr>
          <w:rFonts w:ascii="宋体" w:hAnsi="宋体"/>
          <w:b/>
          <w:bCs/>
          <w:sz w:val="28"/>
          <w:szCs w:val="28"/>
        </w:rPr>
        <w:t>一览表</w:t>
      </w:r>
    </w:p>
    <w:p w14:paraId="51B80729" w14:textId="77777777" w:rsidR="0049159C" w:rsidRPr="009B6C07" w:rsidRDefault="00042B2A">
      <w:pPr>
        <w:tabs>
          <w:tab w:val="left" w:pos="1134"/>
        </w:tabs>
        <w:spacing w:line="560" w:lineRule="exact"/>
        <w:rPr>
          <w:rFonts w:ascii="宋体" w:hAnsi="宋体"/>
          <w:b/>
          <w:bCs/>
          <w:sz w:val="28"/>
          <w:szCs w:val="28"/>
        </w:rPr>
      </w:pPr>
      <w:r w:rsidRPr="009B6C07">
        <w:rPr>
          <w:rFonts w:ascii="宋体" w:hAnsi="宋体" w:hint="eastAsia"/>
          <w:b/>
          <w:bCs/>
          <w:sz w:val="28"/>
          <w:szCs w:val="28"/>
        </w:rPr>
        <w:t>标项1：成都大学附属医院家具采购项目</w:t>
      </w:r>
    </w:p>
    <w:tbl>
      <w:tblPr>
        <w:tblStyle w:val="aff3"/>
        <w:tblW w:w="0" w:type="auto"/>
        <w:tblInd w:w="534" w:type="dxa"/>
        <w:tblLook w:val="04A0" w:firstRow="1" w:lastRow="0" w:firstColumn="1" w:lastColumn="0" w:noHBand="0" w:noVBand="1"/>
      </w:tblPr>
      <w:tblGrid>
        <w:gridCol w:w="6662"/>
      </w:tblGrid>
      <w:tr w:rsidR="009B6C07" w:rsidRPr="009B6C07" w14:paraId="03013C3F" w14:textId="77777777">
        <w:tc>
          <w:tcPr>
            <w:tcW w:w="6662" w:type="dxa"/>
          </w:tcPr>
          <w:p w14:paraId="1BF78DA2" w14:textId="77777777" w:rsidR="0049159C" w:rsidRPr="009B6C07" w:rsidRDefault="00042B2A">
            <w:pPr>
              <w:tabs>
                <w:tab w:val="left" w:pos="1134"/>
              </w:tabs>
              <w:spacing w:line="560" w:lineRule="exact"/>
              <w:jc w:val="center"/>
              <w:rPr>
                <w:rFonts w:ascii="宋体" w:hAnsi="宋体"/>
                <w:kern w:val="0"/>
                <w:sz w:val="28"/>
                <w:szCs w:val="28"/>
              </w:rPr>
            </w:pPr>
            <w:r w:rsidRPr="009B6C07">
              <w:rPr>
                <w:rFonts w:ascii="宋体" w:hAnsi="宋体" w:hint="eastAsia"/>
                <w:kern w:val="0"/>
                <w:sz w:val="28"/>
                <w:szCs w:val="28"/>
              </w:rPr>
              <w:t>总价（元）</w:t>
            </w:r>
          </w:p>
        </w:tc>
      </w:tr>
      <w:tr w:rsidR="0049159C" w:rsidRPr="009B6C07" w14:paraId="471216D1" w14:textId="77777777">
        <w:tc>
          <w:tcPr>
            <w:tcW w:w="6662" w:type="dxa"/>
          </w:tcPr>
          <w:p w14:paraId="6170FFCC" w14:textId="77777777" w:rsidR="0049159C" w:rsidRPr="009B6C07" w:rsidRDefault="0049159C">
            <w:pPr>
              <w:tabs>
                <w:tab w:val="left" w:pos="1134"/>
              </w:tabs>
              <w:spacing w:line="560" w:lineRule="exact"/>
              <w:rPr>
                <w:rFonts w:ascii="宋体" w:hAnsi="宋体"/>
                <w:kern w:val="0"/>
                <w:sz w:val="28"/>
                <w:szCs w:val="28"/>
              </w:rPr>
            </w:pPr>
          </w:p>
        </w:tc>
      </w:tr>
    </w:tbl>
    <w:p w14:paraId="1C023B60" w14:textId="77777777" w:rsidR="0049159C" w:rsidRPr="009B6C07" w:rsidRDefault="0049159C">
      <w:pPr>
        <w:tabs>
          <w:tab w:val="left" w:pos="1134"/>
        </w:tabs>
        <w:spacing w:line="560" w:lineRule="exact"/>
        <w:ind w:firstLineChars="152" w:firstLine="426"/>
        <w:rPr>
          <w:rFonts w:ascii="宋体" w:hAnsi="宋体"/>
          <w:sz w:val="28"/>
          <w:szCs w:val="28"/>
        </w:rPr>
      </w:pPr>
    </w:p>
    <w:p w14:paraId="1CAC977C" w14:textId="77777777" w:rsidR="0049159C" w:rsidRPr="009B6C07" w:rsidRDefault="00042B2A">
      <w:pPr>
        <w:tabs>
          <w:tab w:val="left" w:pos="1134"/>
        </w:tabs>
        <w:spacing w:line="560" w:lineRule="exact"/>
        <w:ind w:firstLineChars="152" w:firstLine="427"/>
        <w:rPr>
          <w:rFonts w:ascii="宋体" w:hAnsi="宋体"/>
          <w:b/>
          <w:bCs/>
          <w:sz w:val="28"/>
        </w:rPr>
      </w:pPr>
      <w:r w:rsidRPr="009B6C07">
        <w:rPr>
          <w:rFonts w:ascii="宋体" w:hAnsi="宋体"/>
          <w:b/>
          <w:sz w:val="28"/>
          <w:szCs w:val="28"/>
        </w:rPr>
        <w:t>投标报价</w:t>
      </w:r>
      <w:r w:rsidRPr="009B6C07">
        <w:rPr>
          <w:rFonts w:ascii="宋体" w:hAnsi="宋体" w:hint="eastAsia"/>
          <w:b/>
          <w:sz w:val="28"/>
          <w:szCs w:val="28"/>
        </w:rPr>
        <w:t>以投标人</w:t>
      </w:r>
      <w:r w:rsidRPr="009B6C07">
        <w:rPr>
          <w:rFonts w:ascii="宋体" w:hAnsi="宋体"/>
          <w:b/>
          <w:sz w:val="28"/>
          <w:szCs w:val="28"/>
        </w:rPr>
        <w:t>在</w:t>
      </w:r>
      <w:r w:rsidRPr="009B6C07">
        <w:rPr>
          <w:rFonts w:ascii="宋体" w:hAnsi="宋体" w:hint="eastAsia"/>
          <w:b/>
          <w:sz w:val="28"/>
          <w:szCs w:val="28"/>
        </w:rPr>
        <w:t>政府采购</w:t>
      </w:r>
      <w:r w:rsidRPr="009B6C07">
        <w:rPr>
          <w:rFonts w:ascii="宋体" w:hAnsi="宋体"/>
          <w:b/>
          <w:sz w:val="28"/>
          <w:szCs w:val="28"/>
        </w:rPr>
        <w:t>云平台</w:t>
      </w:r>
      <w:r w:rsidRPr="009B6C07">
        <w:rPr>
          <w:rFonts w:ascii="宋体" w:hAnsi="宋体" w:hint="eastAsia"/>
          <w:b/>
          <w:sz w:val="28"/>
          <w:szCs w:val="28"/>
        </w:rPr>
        <w:t>开标</w:t>
      </w:r>
      <w:r w:rsidRPr="009B6C07">
        <w:rPr>
          <w:rFonts w:ascii="宋体" w:hAnsi="宋体"/>
          <w:b/>
          <w:sz w:val="28"/>
          <w:szCs w:val="28"/>
        </w:rPr>
        <w:t>一览表中填写的报价为准</w:t>
      </w:r>
      <w:r w:rsidRPr="009B6C07">
        <w:rPr>
          <w:rFonts w:ascii="宋体" w:hAnsi="宋体" w:hint="eastAsia"/>
          <w:b/>
          <w:sz w:val="28"/>
          <w:szCs w:val="28"/>
        </w:rPr>
        <w:t>。</w:t>
      </w:r>
    </w:p>
    <w:p w14:paraId="243C4013" w14:textId="77777777" w:rsidR="0049159C" w:rsidRPr="009B6C07" w:rsidRDefault="0049159C">
      <w:pPr>
        <w:spacing w:line="360" w:lineRule="auto"/>
        <w:ind w:leftChars="135" w:left="283" w:firstLineChars="250" w:firstLine="700"/>
        <w:rPr>
          <w:rFonts w:ascii="宋体" w:hAnsi="宋体"/>
          <w:bCs/>
          <w:sz w:val="28"/>
        </w:rPr>
      </w:pPr>
    </w:p>
    <w:p w14:paraId="3672CC14" w14:textId="77777777" w:rsidR="0049159C" w:rsidRPr="009B6C07" w:rsidRDefault="0049159C">
      <w:pPr>
        <w:spacing w:line="360" w:lineRule="auto"/>
        <w:ind w:leftChars="135" w:left="283" w:firstLineChars="250" w:firstLine="700"/>
        <w:rPr>
          <w:rFonts w:ascii="宋体" w:hAnsi="宋体"/>
          <w:bCs/>
          <w:sz w:val="28"/>
        </w:rPr>
      </w:pPr>
    </w:p>
    <w:p w14:paraId="6D0BF76D" w14:textId="77777777" w:rsidR="0049159C" w:rsidRPr="009B6C07" w:rsidRDefault="0049159C">
      <w:pPr>
        <w:spacing w:line="360" w:lineRule="auto"/>
        <w:ind w:leftChars="135" w:left="283" w:firstLineChars="250" w:firstLine="700"/>
        <w:rPr>
          <w:rFonts w:ascii="宋体" w:hAnsi="宋体"/>
          <w:bCs/>
          <w:sz w:val="28"/>
        </w:rPr>
      </w:pPr>
    </w:p>
    <w:p w14:paraId="7F1FFA78" w14:textId="77777777" w:rsidR="0049159C" w:rsidRPr="009B6C07" w:rsidRDefault="0049159C">
      <w:pPr>
        <w:spacing w:line="360" w:lineRule="auto"/>
        <w:ind w:leftChars="135" w:left="283" w:firstLineChars="250" w:firstLine="700"/>
        <w:rPr>
          <w:rFonts w:ascii="宋体" w:hAnsi="宋体"/>
          <w:bCs/>
          <w:sz w:val="28"/>
        </w:rPr>
      </w:pPr>
    </w:p>
    <w:p w14:paraId="08D8C0C3" w14:textId="77777777" w:rsidR="0049159C" w:rsidRPr="009B6C07" w:rsidRDefault="0049159C">
      <w:pPr>
        <w:spacing w:line="360" w:lineRule="auto"/>
        <w:ind w:leftChars="135" w:left="283" w:firstLineChars="250" w:firstLine="700"/>
        <w:rPr>
          <w:rFonts w:ascii="宋体" w:hAnsi="宋体"/>
          <w:bCs/>
          <w:sz w:val="28"/>
        </w:rPr>
      </w:pPr>
    </w:p>
    <w:p w14:paraId="7E67B35B" w14:textId="77777777" w:rsidR="0049159C" w:rsidRPr="009B6C07" w:rsidRDefault="0049159C">
      <w:pPr>
        <w:spacing w:line="360" w:lineRule="auto"/>
        <w:ind w:leftChars="135" w:left="283" w:firstLineChars="250" w:firstLine="700"/>
        <w:rPr>
          <w:rFonts w:ascii="宋体" w:hAnsi="宋体"/>
          <w:bCs/>
          <w:sz w:val="28"/>
        </w:rPr>
      </w:pPr>
    </w:p>
    <w:p w14:paraId="6B58A4F0" w14:textId="77777777" w:rsidR="0049159C" w:rsidRPr="009B6C07" w:rsidRDefault="0049159C">
      <w:pPr>
        <w:spacing w:line="360" w:lineRule="auto"/>
        <w:ind w:leftChars="135" w:left="283" w:firstLineChars="250" w:firstLine="700"/>
        <w:rPr>
          <w:rFonts w:ascii="宋体" w:hAnsi="宋体"/>
          <w:bCs/>
          <w:sz w:val="28"/>
        </w:rPr>
      </w:pPr>
    </w:p>
    <w:p w14:paraId="42BC8732" w14:textId="77777777" w:rsidR="0049159C" w:rsidRPr="009B6C07" w:rsidRDefault="0049159C">
      <w:pPr>
        <w:spacing w:line="360" w:lineRule="auto"/>
        <w:ind w:leftChars="135" w:left="283" w:firstLineChars="250" w:firstLine="700"/>
        <w:rPr>
          <w:rFonts w:ascii="宋体" w:hAnsi="宋体"/>
          <w:bCs/>
          <w:sz w:val="28"/>
        </w:rPr>
      </w:pPr>
    </w:p>
    <w:p w14:paraId="559B5451" w14:textId="77777777" w:rsidR="0049159C" w:rsidRPr="009B6C07" w:rsidRDefault="0049159C">
      <w:pPr>
        <w:spacing w:line="360" w:lineRule="auto"/>
        <w:ind w:leftChars="135" w:left="283" w:firstLineChars="250" w:firstLine="700"/>
        <w:rPr>
          <w:rFonts w:ascii="宋体" w:hAnsi="宋体"/>
          <w:bCs/>
          <w:sz w:val="28"/>
        </w:rPr>
      </w:pPr>
    </w:p>
    <w:p w14:paraId="42FE8862" w14:textId="77777777" w:rsidR="0049159C" w:rsidRPr="009B6C07" w:rsidRDefault="0049159C">
      <w:pPr>
        <w:spacing w:line="360" w:lineRule="auto"/>
        <w:ind w:leftChars="135" w:left="283" w:firstLineChars="250" w:firstLine="700"/>
        <w:rPr>
          <w:rFonts w:ascii="宋体" w:hAnsi="宋体"/>
          <w:bCs/>
          <w:sz w:val="28"/>
        </w:rPr>
      </w:pPr>
    </w:p>
    <w:p w14:paraId="39C2F317" w14:textId="77777777" w:rsidR="0049159C" w:rsidRPr="009B6C07" w:rsidRDefault="0049159C">
      <w:pPr>
        <w:spacing w:line="360" w:lineRule="auto"/>
        <w:ind w:leftChars="135" w:left="283" w:firstLineChars="250" w:firstLine="700"/>
        <w:rPr>
          <w:rFonts w:ascii="宋体" w:hAnsi="宋体"/>
          <w:bCs/>
          <w:sz w:val="28"/>
        </w:rPr>
      </w:pPr>
    </w:p>
    <w:p w14:paraId="06F48AE2" w14:textId="77777777" w:rsidR="0049159C" w:rsidRPr="009B6C07" w:rsidRDefault="0049159C">
      <w:pPr>
        <w:spacing w:line="360" w:lineRule="auto"/>
        <w:ind w:leftChars="135" w:left="283" w:firstLineChars="250" w:firstLine="700"/>
        <w:rPr>
          <w:rFonts w:ascii="宋体" w:hAnsi="宋体"/>
          <w:bCs/>
          <w:sz w:val="28"/>
        </w:rPr>
      </w:pPr>
    </w:p>
    <w:p w14:paraId="6E80A530" w14:textId="77777777" w:rsidR="0049159C" w:rsidRPr="009B6C07" w:rsidRDefault="0049159C">
      <w:pPr>
        <w:spacing w:line="360" w:lineRule="auto"/>
        <w:ind w:leftChars="135" w:left="283" w:firstLineChars="250" w:firstLine="700"/>
        <w:rPr>
          <w:rFonts w:ascii="宋体" w:hAnsi="宋体"/>
          <w:bCs/>
          <w:sz w:val="28"/>
        </w:rPr>
      </w:pPr>
    </w:p>
    <w:p w14:paraId="584E1F44" w14:textId="77777777" w:rsidR="0049159C" w:rsidRPr="009B6C07" w:rsidRDefault="0049159C">
      <w:pPr>
        <w:spacing w:line="360" w:lineRule="auto"/>
        <w:ind w:leftChars="135" w:left="283" w:firstLineChars="250" w:firstLine="700"/>
        <w:rPr>
          <w:rFonts w:ascii="宋体" w:hAnsi="宋体"/>
          <w:bCs/>
          <w:sz w:val="28"/>
        </w:rPr>
      </w:pPr>
    </w:p>
    <w:p w14:paraId="48126538" w14:textId="77777777" w:rsidR="0049159C" w:rsidRPr="009B6C07" w:rsidRDefault="0049159C">
      <w:pPr>
        <w:spacing w:line="360" w:lineRule="auto"/>
        <w:rPr>
          <w:rFonts w:ascii="宋体" w:hAnsi="宋体"/>
          <w:bCs/>
          <w:sz w:val="28"/>
        </w:rPr>
      </w:pPr>
    </w:p>
    <w:p w14:paraId="04C1F64E" w14:textId="77777777" w:rsidR="0049159C" w:rsidRPr="009B6C07" w:rsidRDefault="00042B2A">
      <w:pPr>
        <w:keepNext/>
        <w:keepLines/>
        <w:numPr>
          <w:ilvl w:val="2"/>
          <w:numId w:val="6"/>
        </w:numPr>
        <w:spacing w:line="360" w:lineRule="auto"/>
        <w:ind w:left="3119" w:hanging="3119"/>
        <w:outlineLvl w:val="2"/>
        <w:rPr>
          <w:rFonts w:ascii="宋体" w:hAnsi="宋体"/>
          <w:b/>
          <w:bCs/>
          <w:sz w:val="28"/>
          <w:szCs w:val="28"/>
        </w:rPr>
      </w:pPr>
      <w:r w:rsidRPr="009B6C07">
        <w:rPr>
          <w:rFonts w:ascii="宋体" w:hAnsi="宋体" w:hint="eastAsia"/>
          <w:b/>
          <w:bCs/>
          <w:sz w:val="28"/>
          <w:szCs w:val="28"/>
        </w:rPr>
        <w:t>分项报价明细表</w:t>
      </w:r>
    </w:p>
    <w:p w14:paraId="2012C376" w14:textId="77777777" w:rsidR="0049159C" w:rsidRPr="009B6C07" w:rsidRDefault="00042B2A">
      <w:pPr>
        <w:tabs>
          <w:tab w:val="left" w:pos="630"/>
          <w:tab w:val="left" w:pos="720"/>
          <w:tab w:val="left" w:pos="7560"/>
        </w:tabs>
        <w:spacing w:after="200" w:line="360" w:lineRule="auto"/>
        <w:ind w:firstLineChars="201" w:firstLine="565"/>
        <w:rPr>
          <w:rFonts w:ascii="宋体" w:hAnsi="宋体"/>
          <w:b/>
          <w:sz w:val="28"/>
        </w:rPr>
      </w:pPr>
      <w:r w:rsidRPr="009B6C07">
        <w:rPr>
          <w:rFonts w:ascii="宋体" w:hAnsi="宋体" w:hint="eastAsia"/>
          <w:b/>
          <w:sz w:val="28"/>
        </w:rPr>
        <w:t>一、分项报价明细表（说明：投标人应根据其投标报价的构成提供详细的分项价格明细表，如表格不能满足需要，可自行制表填写）</w:t>
      </w:r>
    </w:p>
    <w:tbl>
      <w:tblPr>
        <w:tblpPr w:leftFromText="180" w:rightFromText="180" w:vertAnchor="text" w:horzAnchor="margin" w:tblpY="1"/>
        <w:tblOverlap w:val="neve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985"/>
        <w:gridCol w:w="709"/>
        <w:gridCol w:w="708"/>
        <w:gridCol w:w="851"/>
        <w:gridCol w:w="920"/>
        <w:gridCol w:w="850"/>
        <w:gridCol w:w="708"/>
        <w:gridCol w:w="782"/>
        <w:gridCol w:w="917"/>
      </w:tblGrid>
      <w:tr w:rsidR="009B6C07" w:rsidRPr="009B6C07" w14:paraId="120332D1" w14:textId="77777777">
        <w:trPr>
          <w:trHeight w:val="983"/>
        </w:trPr>
        <w:tc>
          <w:tcPr>
            <w:tcW w:w="675" w:type="dxa"/>
            <w:tcBorders>
              <w:top w:val="single" w:sz="4" w:space="0" w:color="auto"/>
              <w:left w:val="single" w:sz="4" w:space="0" w:color="auto"/>
              <w:bottom w:val="single" w:sz="4" w:space="0" w:color="auto"/>
              <w:right w:val="single" w:sz="4" w:space="0" w:color="auto"/>
            </w:tcBorders>
            <w:vAlign w:val="center"/>
          </w:tcPr>
          <w:p w14:paraId="0AE15765" w14:textId="77777777" w:rsidR="0049159C" w:rsidRPr="009B6C07" w:rsidRDefault="00042B2A">
            <w:pPr>
              <w:spacing w:line="360" w:lineRule="auto"/>
              <w:jc w:val="center"/>
              <w:rPr>
                <w:rFonts w:ascii="宋体" w:hAnsi="宋体"/>
                <w:b/>
                <w:szCs w:val="28"/>
              </w:rPr>
            </w:pPr>
            <w:r w:rsidRPr="009B6C07">
              <w:rPr>
                <w:rFonts w:ascii="宋体" w:hAnsi="宋体" w:hint="eastAsia"/>
                <w:b/>
                <w:szCs w:val="28"/>
              </w:rPr>
              <w:t>序号</w:t>
            </w:r>
          </w:p>
        </w:tc>
        <w:tc>
          <w:tcPr>
            <w:tcW w:w="1985" w:type="dxa"/>
            <w:tcBorders>
              <w:top w:val="single" w:sz="4" w:space="0" w:color="auto"/>
              <w:left w:val="single" w:sz="4" w:space="0" w:color="auto"/>
              <w:bottom w:val="single" w:sz="4" w:space="0" w:color="auto"/>
              <w:right w:val="single" w:sz="4" w:space="0" w:color="auto"/>
            </w:tcBorders>
            <w:vAlign w:val="center"/>
          </w:tcPr>
          <w:p w14:paraId="01E262C9" w14:textId="77777777" w:rsidR="0049159C" w:rsidRPr="009B6C07" w:rsidRDefault="00042B2A">
            <w:pPr>
              <w:spacing w:line="360" w:lineRule="auto"/>
              <w:jc w:val="center"/>
              <w:rPr>
                <w:rFonts w:ascii="宋体" w:hAnsi="宋体"/>
                <w:b/>
                <w:szCs w:val="28"/>
              </w:rPr>
            </w:pPr>
            <w:r w:rsidRPr="009B6C07">
              <w:rPr>
                <w:rFonts w:ascii="宋体" w:hAnsi="宋体" w:cs="宋体" w:hint="eastAsia"/>
                <w:b/>
                <w:bCs/>
                <w:sz w:val="24"/>
                <w:szCs w:val="24"/>
              </w:rPr>
              <w:t>货物名称（标的名称）</w:t>
            </w:r>
          </w:p>
        </w:tc>
        <w:tc>
          <w:tcPr>
            <w:tcW w:w="709" w:type="dxa"/>
            <w:tcBorders>
              <w:top w:val="single" w:sz="4" w:space="0" w:color="auto"/>
              <w:left w:val="single" w:sz="4" w:space="0" w:color="auto"/>
              <w:bottom w:val="single" w:sz="4" w:space="0" w:color="auto"/>
              <w:right w:val="single" w:sz="4" w:space="0" w:color="auto"/>
            </w:tcBorders>
            <w:vAlign w:val="center"/>
          </w:tcPr>
          <w:p w14:paraId="64F4691F" w14:textId="77777777" w:rsidR="0049159C" w:rsidRPr="009B6C07" w:rsidRDefault="00042B2A">
            <w:pPr>
              <w:spacing w:line="360" w:lineRule="auto"/>
              <w:jc w:val="center"/>
              <w:rPr>
                <w:rFonts w:ascii="宋体" w:hAnsi="宋体"/>
                <w:b/>
                <w:szCs w:val="28"/>
              </w:rPr>
            </w:pPr>
            <w:r w:rsidRPr="009B6C07">
              <w:rPr>
                <w:rFonts w:ascii="宋体" w:hAnsi="宋体" w:hint="eastAsia"/>
                <w:b/>
                <w:szCs w:val="28"/>
              </w:rPr>
              <w:t>品牌</w:t>
            </w:r>
          </w:p>
        </w:tc>
        <w:tc>
          <w:tcPr>
            <w:tcW w:w="708" w:type="dxa"/>
            <w:tcBorders>
              <w:top w:val="single" w:sz="4" w:space="0" w:color="auto"/>
              <w:left w:val="single" w:sz="4" w:space="0" w:color="auto"/>
              <w:bottom w:val="single" w:sz="4" w:space="0" w:color="auto"/>
              <w:right w:val="single" w:sz="4" w:space="0" w:color="auto"/>
            </w:tcBorders>
            <w:vAlign w:val="center"/>
          </w:tcPr>
          <w:p w14:paraId="0F71BBA2" w14:textId="77777777" w:rsidR="0049159C" w:rsidRPr="009B6C07" w:rsidRDefault="00042B2A">
            <w:pPr>
              <w:spacing w:line="360" w:lineRule="auto"/>
              <w:jc w:val="center"/>
              <w:rPr>
                <w:rFonts w:ascii="宋体" w:hAnsi="宋体"/>
                <w:b/>
                <w:szCs w:val="28"/>
              </w:rPr>
            </w:pPr>
            <w:r w:rsidRPr="009B6C07">
              <w:rPr>
                <w:rFonts w:ascii="宋体" w:hAnsi="宋体" w:hint="eastAsia"/>
                <w:b/>
                <w:szCs w:val="28"/>
              </w:rPr>
              <w:t>规格型号</w:t>
            </w:r>
          </w:p>
        </w:tc>
        <w:tc>
          <w:tcPr>
            <w:tcW w:w="851" w:type="dxa"/>
            <w:tcBorders>
              <w:top w:val="single" w:sz="4" w:space="0" w:color="auto"/>
              <w:left w:val="single" w:sz="4" w:space="0" w:color="auto"/>
              <w:bottom w:val="single" w:sz="4" w:space="0" w:color="auto"/>
              <w:right w:val="single" w:sz="4" w:space="0" w:color="auto"/>
            </w:tcBorders>
            <w:vAlign w:val="center"/>
          </w:tcPr>
          <w:p w14:paraId="1937F984" w14:textId="77777777" w:rsidR="0049159C" w:rsidRPr="009B6C07" w:rsidRDefault="00042B2A">
            <w:pPr>
              <w:spacing w:line="360" w:lineRule="auto"/>
              <w:jc w:val="center"/>
              <w:rPr>
                <w:rFonts w:ascii="宋体" w:hAnsi="宋体"/>
                <w:b/>
                <w:szCs w:val="28"/>
              </w:rPr>
            </w:pPr>
            <w:r w:rsidRPr="009B6C07">
              <w:rPr>
                <w:rFonts w:ascii="宋体" w:hAnsi="宋体" w:hint="eastAsia"/>
                <w:b/>
                <w:szCs w:val="28"/>
              </w:rPr>
              <w:t>制造商</w:t>
            </w:r>
          </w:p>
        </w:tc>
        <w:tc>
          <w:tcPr>
            <w:tcW w:w="920" w:type="dxa"/>
            <w:tcBorders>
              <w:top w:val="single" w:sz="4" w:space="0" w:color="auto"/>
              <w:left w:val="single" w:sz="4" w:space="0" w:color="auto"/>
              <w:bottom w:val="single" w:sz="4" w:space="0" w:color="auto"/>
              <w:right w:val="single" w:sz="4" w:space="0" w:color="auto"/>
            </w:tcBorders>
            <w:vAlign w:val="center"/>
          </w:tcPr>
          <w:p w14:paraId="136BF142" w14:textId="77777777" w:rsidR="0049159C" w:rsidRPr="009B6C07" w:rsidRDefault="00042B2A">
            <w:pPr>
              <w:spacing w:line="360" w:lineRule="auto"/>
              <w:jc w:val="center"/>
              <w:rPr>
                <w:rFonts w:ascii="宋体" w:hAnsi="宋体"/>
                <w:b/>
                <w:szCs w:val="28"/>
              </w:rPr>
            </w:pPr>
            <w:r w:rsidRPr="009B6C07">
              <w:rPr>
                <w:rFonts w:ascii="宋体" w:hAnsi="宋体" w:hint="eastAsia"/>
                <w:b/>
                <w:szCs w:val="28"/>
              </w:rPr>
              <w:t>进口或国产</w:t>
            </w:r>
          </w:p>
        </w:tc>
        <w:tc>
          <w:tcPr>
            <w:tcW w:w="850" w:type="dxa"/>
            <w:tcBorders>
              <w:top w:val="single" w:sz="4" w:space="0" w:color="auto"/>
              <w:left w:val="single" w:sz="4" w:space="0" w:color="auto"/>
              <w:bottom w:val="single" w:sz="4" w:space="0" w:color="auto"/>
              <w:right w:val="single" w:sz="4" w:space="0" w:color="auto"/>
            </w:tcBorders>
            <w:vAlign w:val="center"/>
          </w:tcPr>
          <w:p w14:paraId="2F131C36" w14:textId="77777777" w:rsidR="0049159C" w:rsidRPr="009B6C07" w:rsidRDefault="00042B2A">
            <w:pPr>
              <w:spacing w:line="360" w:lineRule="auto"/>
              <w:jc w:val="center"/>
              <w:rPr>
                <w:rFonts w:ascii="宋体" w:hAnsi="宋体"/>
                <w:b/>
                <w:szCs w:val="28"/>
              </w:rPr>
            </w:pPr>
            <w:r w:rsidRPr="009B6C07">
              <w:rPr>
                <w:rFonts w:ascii="宋体" w:hAnsi="宋体" w:hint="eastAsia"/>
                <w:b/>
                <w:szCs w:val="28"/>
              </w:rPr>
              <w:t>数量</w:t>
            </w:r>
          </w:p>
        </w:tc>
        <w:tc>
          <w:tcPr>
            <w:tcW w:w="708" w:type="dxa"/>
            <w:tcBorders>
              <w:top w:val="single" w:sz="4" w:space="0" w:color="auto"/>
              <w:left w:val="single" w:sz="4" w:space="0" w:color="auto"/>
              <w:bottom w:val="single" w:sz="4" w:space="0" w:color="auto"/>
              <w:right w:val="single" w:sz="4" w:space="0" w:color="auto"/>
            </w:tcBorders>
            <w:vAlign w:val="center"/>
          </w:tcPr>
          <w:p w14:paraId="0B2E160B" w14:textId="77777777" w:rsidR="0049159C" w:rsidRPr="009B6C07" w:rsidRDefault="00042B2A">
            <w:pPr>
              <w:spacing w:line="360" w:lineRule="auto"/>
              <w:jc w:val="center"/>
              <w:rPr>
                <w:rFonts w:ascii="宋体" w:hAnsi="宋体"/>
                <w:b/>
                <w:szCs w:val="28"/>
              </w:rPr>
            </w:pPr>
            <w:r w:rsidRPr="009B6C07">
              <w:rPr>
                <w:rFonts w:ascii="宋体" w:hAnsi="宋体" w:hint="eastAsia"/>
                <w:b/>
                <w:szCs w:val="28"/>
              </w:rPr>
              <w:t>单位</w:t>
            </w:r>
          </w:p>
        </w:tc>
        <w:tc>
          <w:tcPr>
            <w:tcW w:w="782" w:type="dxa"/>
            <w:tcBorders>
              <w:top w:val="single" w:sz="4" w:space="0" w:color="auto"/>
              <w:left w:val="single" w:sz="4" w:space="0" w:color="auto"/>
              <w:bottom w:val="single" w:sz="4" w:space="0" w:color="auto"/>
              <w:right w:val="single" w:sz="4" w:space="0" w:color="auto"/>
            </w:tcBorders>
            <w:vAlign w:val="center"/>
          </w:tcPr>
          <w:p w14:paraId="02104FFC" w14:textId="77777777" w:rsidR="0049159C" w:rsidRPr="009B6C07" w:rsidRDefault="00042B2A">
            <w:pPr>
              <w:spacing w:line="360" w:lineRule="auto"/>
              <w:jc w:val="center"/>
              <w:rPr>
                <w:rFonts w:ascii="宋体" w:hAnsi="宋体"/>
                <w:b/>
                <w:szCs w:val="28"/>
              </w:rPr>
            </w:pPr>
            <w:r w:rsidRPr="009B6C07">
              <w:rPr>
                <w:rFonts w:ascii="宋体" w:hAnsi="宋体" w:hint="eastAsia"/>
                <w:b/>
                <w:szCs w:val="28"/>
              </w:rPr>
              <w:t>单价（元）</w:t>
            </w:r>
          </w:p>
        </w:tc>
        <w:tc>
          <w:tcPr>
            <w:tcW w:w="917" w:type="dxa"/>
            <w:tcBorders>
              <w:top w:val="single" w:sz="4" w:space="0" w:color="auto"/>
              <w:left w:val="single" w:sz="4" w:space="0" w:color="auto"/>
              <w:bottom w:val="single" w:sz="4" w:space="0" w:color="auto"/>
              <w:right w:val="single" w:sz="4" w:space="0" w:color="auto"/>
            </w:tcBorders>
            <w:vAlign w:val="center"/>
          </w:tcPr>
          <w:p w14:paraId="46D91B90" w14:textId="77777777" w:rsidR="0049159C" w:rsidRPr="009B6C07" w:rsidRDefault="00042B2A">
            <w:pPr>
              <w:spacing w:line="360" w:lineRule="auto"/>
              <w:jc w:val="center"/>
              <w:rPr>
                <w:rFonts w:ascii="宋体" w:hAnsi="宋体"/>
                <w:b/>
                <w:szCs w:val="28"/>
              </w:rPr>
            </w:pPr>
            <w:r w:rsidRPr="009B6C07">
              <w:rPr>
                <w:rFonts w:ascii="宋体" w:hAnsi="宋体" w:hint="eastAsia"/>
                <w:b/>
                <w:szCs w:val="28"/>
              </w:rPr>
              <w:t>总价（元）</w:t>
            </w:r>
            <w:r w:rsidRPr="009B6C07">
              <w:rPr>
                <w:rFonts w:ascii="宋体" w:hAnsi="宋体" w:hint="eastAsia"/>
                <w:b/>
                <w:bCs/>
                <w:sz w:val="24"/>
                <w:szCs w:val="28"/>
              </w:rPr>
              <w:t>（单价×数量）</w:t>
            </w:r>
          </w:p>
        </w:tc>
      </w:tr>
      <w:tr w:rsidR="009B6C07" w:rsidRPr="009B6C07" w14:paraId="25EB863E" w14:textId="77777777">
        <w:trPr>
          <w:trHeight w:val="762"/>
        </w:trPr>
        <w:tc>
          <w:tcPr>
            <w:tcW w:w="675" w:type="dxa"/>
            <w:tcBorders>
              <w:top w:val="single" w:sz="4" w:space="0" w:color="auto"/>
              <w:left w:val="single" w:sz="4" w:space="0" w:color="auto"/>
              <w:bottom w:val="single" w:sz="4" w:space="0" w:color="auto"/>
              <w:right w:val="single" w:sz="4" w:space="0" w:color="auto"/>
            </w:tcBorders>
            <w:vAlign w:val="center"/>
          </w:tcPr>
          <w:p w14:paraId="1FC13BB1"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1</w:t>
            </w:r>
          </w:p>
        </w:tc>
        <w:tc>
          <w:tcPr>
            <w:tcW w:w="1985" w:type="dxa"/>
            <w:tcBorders>
              <w:top w:val="single" w:sz="4" w:space="0" w:color="auto"/>
              <w:left w:val="single" w:sz="4" w:space="0" w:color="auto"/>
              <w:bottom w:val="single" w:sz="4" w:space="0" w:color="auto"/>
              <w:right w:val="single" w:sz="4" w:space="0" w:color="auto"/>
            </w:tcBorders>
            <w:vAlign w:val="center"/>
          </w:tcPr>
          <w:p w14:paraId="531BBEE1"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大厅病员等候位</w:t>
            </w:r>
          </w:p>
        </w:tc>
        <w:tc>
          <w:tcPr>
            <w:tcW w:w="709" w:type="dxa"/>
            <w:tcBorders>
              <w:top w:val="single" w:sz="4" w:space="0" w:color="auto"/>
              <w:left w:val="single" w:sz="4" w:space="0" w:color="auto"/>
              <w:bottom w:val="single" w:sz="4" w:space="0" w:color="auto"/>
              <w:right w:val="single" w:sz="4" w:space="0" w:color="auto"/>
            </w:tcBorders>
            <w:vAlign w:val="center"/>
          </w:tcPr>
          <w:p w14:paraId="6A76A5D0"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4C401DD"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E886B4D"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2895804"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A0272A3"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AF4A13E"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5DAB30B"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2139FEF" w14:textId="77777777" w:rsidR="0049159C" w:rsidRPr="009B6C07" w:rsidRDefault="0049159C">
            <w:pPr>
              <w:spacing w:line="360" w:lineRule="auto"/>
              <w:jc w:val="center"/>
              <w:rPr>
                <w:rFonts w:ascii="宋体" w:hAnsi="宋体"/>
                <w:szCs w:val="28"/>
              </w:rPr>
            </w:pPr>
          </w:p>
        </w:tc>
      </w:tr>
      <w:tr w:rsidR="009B6C07" w:rsidRPr="009B6C07" w14:paraId="34E0DAFC"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5789BA02"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2</w:t>
            </w:r>
          </w:p>
        </w:tc>
        <w:tc>
          <w:tcPr>
            <w:tcW w:w="1985" w:type="dxa"/>
            <w:tcBorders>
              <w:top w:val="single" w:sz="4" w:space="0" w:color="auto"/>
              <w:left w:val="single" w:sz="4" w:space="0" w:color="auto"/>
              <w:bottom w:val="single" w:sz="4" w:space="0" w:color="auto"/>
              <w:right w:val="single" w:sz="4" w:space="0" w:color="auto"/>
            </w:tcBorders>
            <w:vAlign w:val="center"/>
          </w:tcPr>
          <w:p w14:paraId="59B1D57D"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VIP病房沙发</w:t>
            </w:r>
          </w:p>
        </w:tc>
        <w:tc>
          <w:tcPr>
            <w:tcW w:w="709" w:type="dxa"/>
            <w:tcBorders>
              <w:top w:val="single" w:sz="4" w:space="0" w:color="auto"/>
              <w:left w:val="single" w:sz="4" w:space="0" w:color="auto"/>
              <w:bottom w:val="single" w:sz="4" w:space="0" w:color="auto"/>
              <w:right w:val="single" w:sz="4" w:space="0" w:color="auto"/>
            </w:tcBorders>
            <w:vAlign w:val="center"/>
          </w:tcPr>
          <w:p w14:paraId="1657F26E"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6FC2D84"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536B0CB3"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CD31082"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82D3121"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8C29A06"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C9BCC9E"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005AD94" w14:textId="77777777" w:rsidR="0049159C" w:rsidRPr="009B6C07" w:rsidRDefault="0049159C">
            <w:pPr>
              <w:spacing w:line="360" w:lineRule="auto"/>
              <w:jc w:val="center"/>
              <w:rPr>
                <w:rFonts w:ascii="宋体" w:hAnsi="宋体"/>
                <w:szCs w:val="28"/>
              </w:rPr>
            </w:pPr>
          </w:p>
        </w:tc>
      </w:tr>
      <w:tr w:rsidR="009B6C07" w:rsidRPr="009B6C07" w14:paraId="7F7987F4"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313DD5AE"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3</w:t>
            </w:r>
          </w:p>
        </w:tc>
        <w:tc>
          <w:tcPr>
            <w:tcW w:w="1985" w:type="dxa"/>
            <w:tcBorders>
              <w:top w:val="single" w:sz="4" w:space="0" w:color="auto"/>
              <w:left w:val="single" w:sz="4" w:space="0" w:color="auto"/>
              <w:bottom w:val="single" w:sz="4" w:space="0" w:color="auto"/>
              <w:right w:val="single" w:sz="4" w:space="0" w:color="auto"/>
            </w:tcBorders>
            <w:vAlign w:val="center"/>
          </w:tcPr>
          <w:p w14:paraId="2C3B4FC6"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接待沙发</w:t>
            </w:r>
          </w:p>
        </w:tc>
        <w:tc>
          <w:tcPr>
            <w:tcW w:w="709" w:type="dxa"/>
            <w:tcBorders>
              <w:top w:val="single" w:sz="4" w:space="0" w:color="auto"/>
              <w:left w:val="single" w:sz="4" w:space="0" w:color="auto"/>
              <w:bottom w:val="single" w:sz="4" w:space="0" w:color="auto"/>
              <w:right w:val="single" w:sz="4" w:space="0" w:color="auto"/>
            </w:tcBorders>
            <w:vAlign w:val="center"/>
          </w:tcPr>
          <w:p w14:paraId="7A70376B"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E0AF191"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4E21E85"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1B99BCD"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89AC5E4"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4A67B12"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1CC20B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F0F77F4" w14:textId="77777777" w:rsidR="0049159C" w:rsidRPr="009B6C07" w:rsidRDefault="0049159C">
            <w:pPr>
              <w:spacing w:line="360" w:lineRule="auto"/>
              <w:jc w:val="center"/>
              <w:rPr>
                <w:rFonts w:ascii="宋体" w:hAnsi="宋体"/>
                <w:szCs w:val="28"/>
              </w:rPr>
            </w:pPr>
          </w:p>
        </w:tc>
      </w:tr>
      <w:tr w:rsidR="009B6C07" w:rsidRPr="009B6C07" w14:paraId="194F7CEB"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7461A44F"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4</w:t>
            </w:r>
          </w:p>
        </w:tc>
        <w:tc>
          <w:tcPr>
            <w:tcW w:w="1985" w:type="dxa"/>
            <w:tcBorders>
              <w:top w:val="single" w:sz="4" w:space="0" w:color="auto"/>
              <w:left w:val="single" w:sz="4" w:space="0" w:color="auto"/>
              <w:bottom w:val="single" w:sz="4" w:space="0" w:color="auto"/>
              <w:right w:val="single" w:sz="4" w:space="0" w:color="auto"/>
            </w:tcBorders>
            <w:vAlign w:val="center"/>
          </w:tcPr>
          <w:p w14:paraId="60E95086"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沙发(主任办公室)</w:t>
            </w:r>
          </w:p>
        </w:tc>
        <w:tc>
          <w:tcPr>
            <w:tcW w:w="709" w:type="dxa"/>
            <w:tcBorders>
              <w:top w:val="single" w:sz="4" w:space="0" w:color="auto"/>
              <w:left w:val="single" w:sz="4" w:space="0" w:color="auto"/>
              <w:bottom w:val="single" w:sz="4" w:space="0" w:color="auto"/>
              <w:right w:val="single" w:sz="4" w:space="0" w:color="auto"/>
            </w:tcBorders>
            <w:vAlign w:val="center"/>
          </w:tcPr>
          <w:p w14:paraId="71C31F2F"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5904D9A"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BFDECC7"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7717459"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6893D18"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9F9957C"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6E8B918"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911C215" w14:textId="77777777" w:rsidR="0049159C" w:rsidRPr="009B6C07" w:rsidRDefault="0049159C">
            <w:pPr>
              <w:spacing w:line="360" w:lineRule="auto"/>
              <w:jc w:val="center"/>
              <w:rPr>
                <w:rFonts w:ascii="宋体" w:hAnsi="宋体"/>
                <w:szCs w:val="28"/>
              </w:rPr>
            </w:pPr>
          </w:p>
        </w:tc>
      </w:tr>
      <w:tr w:rsidR="009B6C07" w:rsidRPr="009B6C07" w14:paraId="0BA3E64B"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1977FC52"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5</w:t>
            </w:r>
          </w:p>
        </w:tc>
        <w:tc>
          <w:tcPr>
            <w:tcW w:w="1985" w:type="dxa"/>
            <w:tcBorders>
              <w:top w:val="single" w:sz="4" w:space="0" w:color="auto"/>
              <w:left w:val="single" w:sz="4" w:space="0" w:color="auto"/>
              <w:bottom w:val="single" w:sz="4" w:space="0" w:color="auto"/>
              <w:right w:val="single" w:sz="4" w:space="0" w:color="auto"/>
            </w:tcBorders>
            <w:vAlign w:val="center"/>
          </w:tcPr>
          <w:p w14:paraId="2B178B11"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收费桌</w:t>
            </w:r>
          </w:p>
        </w:tc>
        <w:tc>
          <w:tcPr>
            <w:tcW w:w="709" w:type="dxa"/>
            <w:tcBorders>
              <w:top w:val="single" w:sz="4" w:space="0" w:color="auto"/>
              <w:left w:val="single" w:sz="4" w:space="0" w:color="auto"/>
              <w:bottom w:val="single" w:sz="4" w:space="0" w:color="auto"/>
              <w:right w:val="single" w:sz="4" w:space="0" w:color="auto"/>
            </w:tcBorders>
            <w:vAlign w:val="center"/>
          </w:tcPr>
          <w:p w14:paraId="413EC445"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FFC74A5"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33138ECC"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059EC13"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4C23EB6"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AECB399"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5B2A224"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1030357" w14:textId="77777777" w:rsidR="0049159C" w:rsidRPr="009B6C07" w:rsidRDefault="0049159C">
            <w:pPr>
              <w:spacing w:line="360" w:lineRule="auto"/>
              <w:jc w:val="center"/>
              <w:rPr>
                <w:rFonts w:ascii="宋体" w:hAnsi="宋体"/>
                <w:szCs w:val="28"/>
              </w:rPr>
            </w:pPr>
          </w:p>
        </w:tc>
      </w:tr>
      <w:tr w:rsidR="009B6C07" w:rsidRPr="009B6C07" w14:paraId="0AB929CB"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9C67BE0"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6</w:t>
            </w:r>
          </w:p>
        </w:tc>
        <w:tc>
          <w:tcPr>
            <w:tcW w:w="1985" w:type="dxa"/>
            <w:tcBorders>
              <w:top w:val="single" w:sz="4" w:space="0" w:color="auto"/>
              <w:left w:val="single" w:sz="4" w:space="0" w:color="auto"/>
              <w:bottom w:val="single" w:sz="4" w:space="0" w:color="auto"/>
              <w:right w:val="single" w:sz="4" w:space="0" w:color="auto"/>
            </w:tcBorders>
            <w:vAlign w:val="center"/>
          </w:tcPr>
          <w:p w14:paraId="3E8B15CB"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组合办公桌</w:t>
            </w:r>
          </w:p>
        </w:tc>
        <w:tc>
          <w:tcPr>
            <w:tcW w:w="709" w:type="dxa"/>
            <w:tcBorders>
              <w:top w:val="single" w:sz="4" w:space="0" w:color="auto"/>
              <w:left w:val="single" w:sz="4" w:space="0" w:color="auto"/>
              <w:bottom w:val="single" w:sz="4" w:space="0" w:color="auto"/>
              <w:right w:val="single" w:sz="4" w:space="0" w:color="auto"/>
            </w:tcBorders>
            <w:vAlign w:val="center"/>
          </w:tcPr>
          <w:p w14:paraId="78CFE948"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B355582"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281E3ADD"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AC4F393"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0C10639"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8189EE8"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3952132"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B2738C1" w14:textId="77777777" w:rsidR="0049159C" w:rsidRPr="009B6C07" w:rsidRDefault="0049159C">
            <w:pPr>
              <w:spacing w:line="360" w:lineRule="auto"/>
              <w:jc w:val="center"/>
              <w:rPr>
                <w:rFonts w:ascii="宋体" w:hAnsi="宋体"/>
                <w:szCs w:val="28"/>
              </w:rPr>
            </w:pPr>
          </w:p>
        </w:tc>
      </w:tr>
      <w:tr w:rsidR="009B6C07" w:rsidRPr="009B6C07" w14:paraId="2C5A998B"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7C8516E0"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7</w:t>
            </w:r>
          </w:p>
        </w:tc>
        <w:tc>
          <w:tcPr>
            <w:tcW w:w="1985" w:type="dxa"/>
            <w:tcBorders>
              <w:top w:val="single" w:sz="4" w:space="0" w:color="auto"/>
              <w:left w:val="single" w:sz="4" w:space="0" w:color="auto"/>
              <w:bottom w:val="single" w:sz="4" w:space="0" w:color="auto"/>
              <w:right w:val="single" w:sz="4" w:space="0" w:color="auto"/>
            </w:tcBorders>
            <w:vAlign w:val="center"/>
          </w:tcPr>
          <w:p w14:paraId="18CB902E"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医生办公室会诊桌</w:t>
            </w:r>
          </w:p>
        </w:tc>
        <w:tc>
          <w:tcPr>
            <w:tcW w:w="709" w:type="dxa"/>
            <w:tcBorders>
              <w:top w:val="single" w:sz="4" w:space="0" w:color="auto"/>
              <w:left w:val="single" w:sz="4" w:space="0" w:color="auto"/>
              <w:bottom w:val="single" w:sz="4" w:space="0" w:color="auto"/>
              <w:right w:val="single" w:sz="4" w:space="0" w:color="auto"/>
            </w:tcBorders>
            <w:vAlign w:val="center"/>
          </w:tcPr>
          <w:p w14:paraId="5466F17A"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C4ABB14"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29F79501"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A1C1DAF"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3AB7FA4"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54C91D8"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583C817"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B9FCBCF" w14:textId="77777777" w:rsidR="0049159C" w:rsidRPr="009B6C07" w:rsidRDefault="0049159C">
            <w:pPr>
              <w:spacing w:line="360" w:lineRule="auto"/>
              <w:jc w:val="center"/>
              <w:rPr>
                <w:rFonts w:ascii="宋体" w:hAnsi="宋体"/>
                <w:szCs w:val="28"/>
              </w:rPr>
            </w:pPr>
          </w:p>
        </w:tc>
      </w:tr>
      <w:tr w:rsidR="009B6C07" w:rsidRPr="009B6C07" w14:paraId="5D8F9430"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AC13F11"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8</w:t>
            </w:r>
          </w:p>
        </w:tc>
        <w:tc>
          <w:tcPr>
            <w:tcW w:w="1985" w:type="dxa"/>
            <w:tcBorders>
              <w:top w:val="single" w:sz="4" w:space="0" w:color="auto"/>
              <w:left w:val="single" w:sz="4" w:space="0" w:color="auto"/>
              <w:bottom w:val="single" w:sz="4" w:space="0" w:color="auto"/>
              <w:right w:val="single" w:sz="4" w:space="0" w:color="auto"/>
            </w:tcBorders>
            <w:vAlign w:val="center"/>
          </w:tcPr>
          <w:p w14:paraId="529D3349"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全科物品存放柜</w:t>
            </w:r>
          </w:p>
        </w:tc>
        <w:tc>
          <w:tcPr>
            <w:tcW w:w="709" w:type="dxa"/>
            <w:tcBorders>
              <w:top w:val="single" w:sz="4" w:space="0" w:color="auto"/>
              <w:left w:val="single" w:sz="4" w:space="0" w:color="auto"/>
              <w:bottom w:val="single" w:sz="4" w:space="0" w:color="auto"/>
              <w:right w:val="single" w:sz="4" w:space="0" w:color="auto"/>
            </w:tcBorders>
            <w:vAlign w:val="center"/>
          </w:tcPr>
          <w:p w14:paraId="73C555A0"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472E0B8"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623EDF3"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B6C6DE6"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9C0FCAD"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BAA56CF"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0D1147F"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00C290D" w14:textId="77777777" w:rsidR="0049159C" w:rsidRPr="009B6C07" w:rsidRDefault="0049159C">
            <w:pPr>
              <w:spacing w:line="360" w:lineRule="auto"/>
              <w:jc w:val="center"/>
              <w:rPr>
                <w:rFonts w:ascii="宋体" w:hAnsi="宋体"/>
                <w:szCs w:val="28"/>
              </w:rPr>
            </w:pPr>
          </w:p>
        </w:tc>
      </w:tr>
      <w:tr w:rsidR="009B6C07" w:rsidRPr="009B6C07" w14:paraId="524268F3"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834E5AE"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9</w:t>
            </w:r>
          </w:p>
        </w:tc>
        <w:tc>
          <w:tcPr>
            <w:tcW w:w="1985" w:type="dxa"/>
            <w:tcBorders>
              <w:top w:val="single" w:sz="4" w:space="0" w:color="auto"/>
              <w:left w:val="single" w:sz="4" w:space="0" w:color="auto"/>
              <w:bottom w:val="single" w:sz="4" w:space="0" w:color="auto"/>
              <w:right w:val="single" w:sz="4" w:space="0" w:color="auto"/>
            </w:tcBorders>
            <w:vAlign w:val="center"/>
          </w:tcPr>
          <w:p w14:paraId="505C21CC"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储物柜1622</w:t>
            </w:r>
          </w:p>
        </w:tc>
        <w:tc>
          <w:tcPr>
            <w:tcW w:w="709" w:type="dxa"/>
            <w:tcBorders>
              <w:top w:val="single" w:sz="4" w:space="0" w:color="auto"/>
              <w:left w:val="single" w:sz="4" w:space="0" w:color="auto"/>
              <w:bottom w:val="single" w:sz="4" w:space="0" w:color="auto"/>
              <w:right w:val="single" w:sz="4" w:space="0" w:color="auto"/>
            </w:tcBorders>
            <w:vAlign w:val="center"/>
          </w:tcPr>
          <w:p w14:paraId="798963ED"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6CB6C9E"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512A411"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72D02A2"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4CACE41"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3575F70"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9F54500"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164C766" w14:textId="77777777" w:rsidR="0049159C" w:rsidRPr="009B6C07" w:rsidRDefault="0049159C">
            <w:pPr>
              <w:spacing w:line="360" w:lineRule="auto"/>
              <w:jc w:val="center"/>
              <w:rPr>
                <w:rFonts w:ascii="宋体" w:hAnsi="宋体"/>
                <w:szCs w:val="28"/>
              </w:rPr>
            </w:pPr>
          </w:p>
        </w:tc>
      </w:tr>
      <w:tr w:rsidR="009B6C07" w:rsidRPr="009B6C07" w14:paraId="0E05A48A"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58C10466"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lastRenderedPageBreak/>
              <w:t>10</w:t>
            </w:r>
          </w:p>
        </w:tc>
        <w:tc>
          <w:tcPr>
            <w:tcW w:w="1985" w:type="dxa"/>
            <w:tcBorders>
              <w:top w:val="single" w:sz="4" w:space="0" w:color="auto"/>
              <w:left w:val="single" w:sz="4" w:space="0" w:color="auto"/>
              <w:bottom w:val="single" w:sz="4" w:space="0" w:color="auto"/>
              <w:right w:val="single" w:sz="4" w:space="0" w:color="auto"/>
            </w:tcBorders>
            <w:vAlign w:val="center"/>
          </w:tcPr>
          <w:p w14:paraId="7FD299E3"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员工茶水柜</w:t>
            </w:r>
          </w:p>
        </w:tc>
        <w:tc>
          <w:tcPr>
            <w:tcW w:w="709" w:type="dxa"/>
            <w:tcBorders>
              <w:top w:val="single" w:sz="4" w:space="0" w:color="auto"/>
              <w:left w:val="single" w:sz="4" w:space="0" w:color="auto"/>
              <w:bottom w:val="single" w:sz="4" w:space="0" w:color="auto"/>
              <w:right w:val="single" w:sz="4" w:space="0" w:color="auto"/>
            </w:tcBorders>
            <w:vAlign w:val="center"/>
          </w:tcPr>
          <w:p w14:paraId="4D669BB1"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46FA373"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9DE5DEC"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2C61D58"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560A77C"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8063D2D"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265CE3A"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6A5499C" w14:textId="77777777" w:rsidR="0049159C" w:rsidRPr="009B6C07" w:rsidRDefault="0049159C">
            <w:pPr>
              <w:spacing w:line="360" w:lineRule="auto"/>
              <w:jc w:val="center"/>
              <w:rPr>
                <w:rFonts w:ascii="宋体" w:hAnsi="宋体"/>
                <w:szCs w:val="28"/>
              </w:rPr>
            </w:pPr>
          </w:p>
        </w:tc>
      </w:tr>
      <w:tr w:rsidR="009B6C07" w:rsidRPr="009B6C07" w14:paraId="56247039"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098604D3"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11</w:t>
            </w:r>
          </w:p>
        </w:tc>
        <w:tc>
          <w:tcPr>
            <w:tcW w:w="1985" w:type="dxa"/>
            <w:tcBorders>
              <w:top w:val="single" w:sz="4" w:space="0" w:color="auto"/>
              <w:left w:val="single" w:sz="4" w:space="0" w:color="auto"/>
              <w:bottom w:val="single" w:sz="4" w:space="0" w:color="auto"/>
              <w:right w:val="single" w:sz="4" w:space="0" w:color="auto"/>
            </w:tcBorders>
            <w:vAlign w:val="center"/>
          </w:tcPr>
          <w:p w14:paraId="7573B916"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储物柜1620</w:t>
            </w:r>
          </w:p>
        </w:tc>
        <w:tc>
          <w:tcPr>
            <w:tcW w:w="709" w:type="dxa"/>
            <w:tcBorders>
              <w:top w:val="single" w:sz="4" w:space="0" w:color="auto"/>
              <w:left w:val="single" w:sz="4" w:space="0" w:color="auto"/>
              <w:bottom w:val="single" w:sz="4" w:space="0" w:color="auto"/>
              <w:right w:val="single" w:sz="4" w:space="0" w:color="auto"/>
            </w:tcBorders>
            <w:vAlign w:val="center"/>
          </w:tcPr>
          <w:p w14:paraId="73908829"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AC480D0"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2F8E5F0A"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3E0D44F"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33D8DB9"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B72E6CC"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20CEBDD"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4C14944" w14:textId="77777777" w:rsidR="0049159C" w:rsidRPr="009B6C07" w:rsidRDefault="0049159C">
            <w:pPr>
              <w:spacing w:line="360" w:lineRule="auto"/>
              <w:jc w:val="center"/>
              <w:rPr>
                <w:rFonts w:ascii="宋体" w:hAnsi="宋体"/>
                <w:szCs w:val="28"/>
              </w:rPr>
            </w:pPr>
          </w:p>
        </w:tc>
      </w:tr>
      <w:tr w:rsidR="009B6C07" w:rsidRPr="009B6C07" w14:paraId="6F50ECD2"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EF20F3A"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12</w:t>
            </w:r>
          </w:p>
        </w:tc>
        <w:tc>
          <w:tcPr>
            <w:tcW w:w="1985" w:type="dxa"/>
            <w:tcBorders>
              <w:top w:val="single" w:sz="4" w:space="0" w:color="auto"/>
              <w:left w:val="single" w:sz="4" w:space="0" w:color="auto"/>
              <w:bottom w:val="single" w:sz="4" w:space="0" w:color="auto"/>
              <w:right w:val="single" w:sz="4" w:space="0" w:color="auto"/>
            </w:tcBorders>
            <w:vAlign w:val="center"/>
          </w:tcPr>
          <w:p w14:paraId="373EF9B7"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病员储物柜1</w:t>
            </w:r>
          </w:p>
        </w:tc>
        <w:tc>
          <w:tcPr>
            <w:tcW w:w="709" w:type="dxa"/>
            <w:tcBorders>
              <w:top w:val="single" w:sz="4" w:space="0" w:color="auto"/>
              <w:left w:val="single" w:sz="4" w:space="0" w:color="auto"/>
              <w:bottom w:val="single" w:sz="4" w:space="0" w:color="auto"/>
              <w:right w:val="single" w:sz="4" w:space="0" w:color="auto"/>
            </w:tcBorders>
            <w:vAlign w:val="center"/>
          </w:tcPr>
          <w:p w14:paraId="05FEAC90"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62EC3F1"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1B1FADCC"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95B3C42"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C237EF4"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8CA1B59"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C8814D4"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B93C747" w14:textId="77777777" w:rsidR="0049159C" w:rsidRPr="009B6C07" w:rsidRDefault="0049159C">
            <w:pPr>
              <w:spacing w:line="360" w:lineRule="auto"/>
              <w:jc w:val="center"/>
              <w:rPr>
                <w:rFonts w:ascii="宋体" w:hAnsi="宋体"/>
                <w:szCs w:val="28"/>
              </w:rPr>
            </w:pPr>
          </w:p>
        </w:tc>
      </w:tr>
      <w:tr w:rsidR="009B6C07" w:rsidRPr="009B6C07" w14:paraId="3D71637E"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0E9A2236"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13</w:t>
            </w:r>
          </w:p>
        </w:tc>
        <w:tc>
          <w:tcPr>
            <w:tcW w:w="1985" w:type="dxa"/>
            <w:tcBorders>
              <w:top w:val="single" w:sz="4" w:space="0" w:color="auto"/>
              <w:left w:val="single" w:sz="4" w:space="0" w:color="auto"/>
              <w:bottom w:val="single" w:sz="4" w:space="0" w:color="auto"/>
              <w:right w:val="single" w:sz="4" w:space="0" w:color="auto"/>
            </w:tcBorders>
            <w:vAlign w:val="center"/>
          </w:tcPr>
          <w:p w14:paraId="4A1F3713"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病员储物柜</w:t>
            </w:r>
            <w:r w:rsidRPr="009B6C07">
              <w:rPr>
                <w:rFonts w:ascii="宋体" w:hAnsi="宋体" w:cs="宋体"/>
                <w:bCs/>
                <w:sz w:val="24"/>
                <w:szCs w:val="24"/>
              </w:rPr>
              <w:t>2</w:t>
            </w:r>
          </w:p>
        </w:tc>
        <w:tc>
          <w:tcPr>
            <w:tcW w:w="709" w:type="dxa"/>
            <w:tcBorders>
              <w:top w:val="single" w:sz="4" w:space="0" w:color="auto"/>
              <w:left w:val="single" w:sz="4" w:space="0" w:color="auto"/>
              <w:bottom w:val="single" w:sz="4" w:space="0" w:color="auto"/>
              <w:right w:val="single" w:sz="4" w:space="0" w:color="auto"/>
            </w:tcBorders>
            <w:vAlign w:val="center"/>
          </w:tcPr>
          <w:p w14:paraId="2A90BC5B"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D96AA7B"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816E5BB"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17827DA"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99DA5C6"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FED4CA8"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DA2BDEB"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75CC7FE" w14:textId="77777777" w:rsidR="0049159C" w:rsidRPr="009B6C07" w:rsidRDefault="0049159C">
            <w:pPr>
              <w:spacing w:line="360" w:lineRule="auto"/>
              <w:jc w:val="center"/>
              <w:rPr>
                <w:rFonts w:ascii="宋体" w:hAnsi="宋体"/>
                <w:szCs w:val="28"/>
              </w:rPr>
            </w:pPr>
          </w:p>
        </w:tc>
      </w:tr>
      <w:tr w:rsidR="009B6C07" w:rsidRPr="009B6C07" w14:paraId="427D101D"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202BB4E"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14</w:t>
            </w:r>
          </w:p>
        </w:tc>
        <w:tc>
          <w:tcPr>
            <w:tcW w:w="1985" w:type="dxa"/>
            <w:tcBorders>
              <w:top w:val="single" w:sz="4" w:space="0" w:color="auto"/>
              <w:left w:val="single" w:sz="4" w:space="0" w:color="auto"/>
              <w:bottom w:val="single" w:sz="4" w:space="0" w:color="auto"/>
              <w:right w:val="single" w:sz="4" w:space="0" w:color="auto"/>
            </w:tcBorders>
            <w:vAlign w:val="center"/>
          </w:tcPr>
          <w:p w14:paraId="7DD873B4"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病员储物柜</w:t>
            </w:r>
            <w:r w:rsidRPr="009B6C07">
              <w:rPr>
                <w:rFonts w:ascii="宋体" w:hAnsi="宋体" w:cs="宋体"/>
                <w:bCs/>
                <w:sz w:val="24"/>
                <w:szCs w:val="24"/>
              </w:rPr>
              <w:t>3</w:t>
            </w:r>
          </w:p>
        </w:tc>
        <w:tc>
          <w:tcPr>
            <w:tcW w:w="709" w:type="dxa"/>
            <w:tcBorders>
              <w:top w:val="single" w:sz="4" w:space="0" w:color="auto"/>
              <w:left w:val="single" w:sz="4" w:space="0" w:color="auto"/>
              <w:bottom w:val="single" w:sz="4" w:space="0" w:color="auto"/>
              <w:right w:val="single" w:sz="4" w:space="0" w:color="auto"/>
            </w:tcBorders>
            <w:vAlign w:val="center"/>
          </w:tcPr>
          <w:p w14:paraId="73DBAE75"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DC0B843"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569C29F"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55C3742"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DC0D596"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9CECA04"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D28ABEF"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C58B74F" w14:textId="77777777" w:rsidR="0049159C" w:rsidRPr="009B6C07" w:rsidRDefault="0049159C">
            <w:pPr>
              <w:spacing w:line="360" w:lineRule="auto"/>
              <w:jc w:val="center"/>
              <w:rPr>
                <w:rFonts w:ascii="宋体" w:hAnsi="宋体"/>
                <w:szCs w:val="28"/>
              </w:rPr>
            </w:pPr>
          </w:p>
        </w:tc>
      </w:tr>
      <w:tr w:rsidR="009B6C07" w:rsidRPr="009B6C07" w14:paraId="3DCFB134"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52E00E23"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15</w:t>
            </w:r>
          </w:p>
        </w:tc>
        <w:tc>
          <w:tcPr>
            <w:tcW w:w="1985" w:type="dxa"/>
            <w:tcBorders>
              <w:top w:val="single" w:sz="4" w:space="0" w:color="auto"/>
              <w:left w:val="single" w:sz="4" w:space="0" w:color="auto"/>
              <w:bottom w:val="single" w:sz="4" w:space="0" w:color="auto"/>
              <w:right w:val="single" w:sz="4" w:space="0" w:color="auto"/>
            </w:tcBorders>
            <w:vAlign w:val="center"/>
          </w:tcPr>
          <w:p w14:paraId="788B3A3D"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资料柜8400</w:t>
            </w:r>
          </w:p>
        </w:tc>
        <w:tc>
          <w:tcPr>
            <w:tcW w:w="709" w:type="dxa"/>
            <w:tcBorders>
              <w:top w:val="single" w:sz="4" w:space="0" w:color="auto"/>
              <w:left w:val="single" w:sz="4" w:space="0" w:color="auto"/>
              <w:bottom w:val="single" w:sz="4" w:space="0" w:color="auto"/>
              <w:right w:val="single" w:sz="4" w:space="0" w:color="auto"/>
            </w:tcBorders>
            <w:vAlign w:val="center"/>
          </w:tcPr>
          <w:p w14:paraId="10463B16"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1557775"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6D4B3BE"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900841F"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3D97C19"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97A6E99"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8F1C12A"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D8C6370" w14:textId="77777777" w:rsidR="0049159C" w:rsidRPr="009B6C07" w:rsidRDefault="0049159C">
            <w:pPr>
              <w:spacing w:line="360" w:lineRule="auto"/>
              <w:jc w:val="center"/>
              <w:rPr>
                <w:rFonts w:ascii="宋体" w:hAnsi="宋体"/>
                <w:szCs w:val="28"/>
              </w:rPr>
            </w:pPr>
          </w:p>
        </w:tc>
      </w:tr>
      <w:tr w:rsidR="009B6C07" w:rsidRPr="009B6C07" w14:paraId="7AE8FF0C"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3CDF8EC"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16</w:t>
            </w:r>
          </w:p>
        </w:tc>
        <w:tc>
          <w:tcPr>
            <w:tcW w:w="1985" w:type="dxa"/>
            <w:tcBorders>
              <w:top w:val="single" w:sz="4" w:space="0" w:color="auto"/>
              <w:left w:val="single" w:sz="4" w:space="0" w:color="auto"/>
              <w:bottom w:val="single" w:sz="4" w:space="0" w:color="auto"/>
              <w:right w:val="single" w:sz="4" w:space="0" w:color="auto"/>
            </w:tcBorders>
            <w:vAlign w:val="center"/>
          </w:tcPr>
          <w:p w14:paraId="6FD35830"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血透中心资料柜1</w:t>
            </w:r>
          </w:p>
        </w:tc>
        <w:tc>
          <w:tcPr>
            <w:tcW w:w="709" w:type="dxa"/>
            <w:tcBorders>
              <w:top w:val="single" w:sz="4" w:space="0" w:color="auto"/>
              <w:left w:val="single" w:sz="4" w:space="0" w:color="auto"/>
              <w:bottom w:val="single" w:sz="4" w:space="0" w:color="auto"/>
              <w:right w:val="single" w:sz="4" w:space="0" w:color="auto"/>
            </w:tcBorders>
            <w:vAlign w:val="center"/>
          </w:tcPr>
          <w:p w14:paraId="19EB1D34"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BCC1FCA"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10EC88AA"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D439409"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492F28B"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46F66BC"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0C50288"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0FED2C7" w14:textId="77777777" w:rsidR="0049159C" w:rsidRPr="009B6C07" w:rsidRDefault="0049159C">
            <w:pPr>
              <w:spacing w:line="360" w:lineRule="auto"/>
              <w:jc w:val="center"/>
              <w:rPr>
                <w:rFonts w:ascii="宋体" w:hAnsi="宋体"/>
                <w:szCs w:val="28"/>
              </w:rPr>
            </w:pPr>
          </w:p>
        </w:tc>
      </w:tr>
      <w:tr w:rsidR="009B6C07" w:rsidRPr="009B6C07" w14:paraId="39344166"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578D58C8"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17</w:t>
            </w:r>
          </w:p>
        </w:tc>
        <w:tc>
          <w:tcPr>
            <w:tcW w:w="1985" w:type="dxa"/>
            <w:tcBorders>
              <w:top w:val="single" w:sz="4" w:space="0" w:color="auto"/>
              <w:left w:val="single" w:sz="4" w:space="0" w:color="auto"/>
              <w:bottom w:val="single" w:sz="4" w:space="0" w:color="auto"/>
              <w:right w:val="single" w:sz="4" w:space="0" w:color="auto"/>
            </w:tcBorders>
            <w:vAlign w:val="center"/>
          </w:tcPr>
          <w:p w14:paraId="6493E05F"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血透中心资料柜</w:t>
            </w:r>
            <w:r w:rsidRPr="009B6C07">
              <w:rPr>
                <w:rFonts w:ascii="宋体" w:hAnsi="宋体" w:cs="宋体"/>
                <w:bCs/>
                <w:sz w:val="24"/>
                <w:szCs w:val="24"/>
              </w:rPr>
              <w:t>2</w:t>
            </w:r>
          </w:p>
        </w:tc>
        <w:tc>
          <w:tcPr>
            <w:tcW w:w="709" w:type="dxa"/>
            <w:tcBorders>
              <w:top w:val="single" w:sz="4" w:space="0" w:color="auto"/>
              <w:left w:val="single" w:sz="4" w:space="0" w:color="auto"/>
              <w:bottom w:val="single" w:sz="4" w:space="0" w:color="auto"/>
              <w:right w:val="single" w:sz="4" w:space="0" w:color="auto"/>
            </w:tcBorders>
            <w:vAlign w:val="center"/>
          </w:tcPr>
          <w:p w14:paraId="1813960C"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27015AA"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0FBE349"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A4B6121"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8DA0142"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E6F2BBF"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9EE3871"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2F84321" w14:textId="77777777" w:rsidR="0049159C" w:rsidRPr="009B6C07" w:rsidRDefault="0049159C">
            <w:pPr>
              <w:spacing w:line="360" w:lineRule="auto"/>
              <w:jc w:val="center"/>
              <w:rPr>
                <w:rFonts w:ascii="宋体" w:hAnsi="宋体"/>
                <w:szCs w:val="28"/>
              </w:rPr>
            </w:pPr>
          </w:p>
        </w:tc>
      </w:tr>
      <w:tr w:rsidR="009B6C07" w:rsidRPr="009B6C07" w14:paraId="38274A72"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4BDBC00"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18</w:t>
            </w:r>
          </w:p>
        </w:tc>
        <w:tc>
          <w:tcPr>
            <w:tcW w:w="1985" w:type="dxa"/>
            <w:tcBorders>
              <w:top w:val="single" w:sz="4" w:space="0" w:color="auto"/>
              <w:left w:val="single" w:sz="4" w:space="0" w:color="auto"/>
              <w:bottom w:val="single" w:sz="4" w:space="0" w:color="auto"/>
              <w:right w:val="single" w:sz="4" w:space="0" w:color="auto"/>
            </w:tcBorders>
            <w:vAlign w:val="center"/>
          </w:tcPr>
          <w:p w14:paraId="1DE20C97"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资料柜3500</w:t>
            </w:r>
          </w:p>
        </w:tc>
        <w:tc>
          <w:tcPr>
            <w:tcW w:w="709" w:type="dxa"/>
            <w:tcBorders>
              <w:top w:val="single" w:sz="4" w:space="0" w:color="auto"/>
              <w:left w:val="single" w:sz="4" w:space="0" w:color="auto"/>
              <w:bottom w:val="single" w:sz="4" w:space="0" w:color="auto"/>
              <w:right w:val="single" w:sz="4" w:space="0" w:color="auto"/>
            </w:tcBorders>
            <w:vAlign w:val="center"/>
          </w:tcPr>
          <w:p w14:paraId="0409C65D"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60B9888"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05E75C79"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7D330E0"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C06CD94"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C097630"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207FDF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7A676C6" w14:textId="77777777" w:rsidR="0049159C" w:rsidRPr="009B6C07" w:rsidRDefault="0049159C">
            <w:pPr>
              <w:spacing w:line="360" w:lineRule="auto"/>
              <w:jc w:val="center"/>
              <w:rPr>
                <w:rFonts w:ascii="宋体" w:hAnsi="宋体"/>
                <w:szCs w:val="28"/>
              </w:rPr>
            </w:pPr>
          </w:p>
        </w:tc>
      </w:tr>
      <w:tr w:rsidR="009B6C07" w:rsidRPr="009B6C07" w14:paraId="48A6BAE2"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565FB9F3"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19</w:t>
            </w:r>
          </w:p>
        </w:tc>
        <w:tc>
          <w:tcPr>
            <w:tcW w:w="1985" w:type="dxa"/>
            <w:tcBorders>
              <w:top w:val="single" w:sz="4" w:space="0" w:color="auto"/>
              <w:left w:val="single" w:sz="4" w:space="0" w:color="auto"/>
              <w:bottom w:val="single" w:sz="4" w:space="0" w:color="auto"/>
              <w:right w:val="single" w:sz="4" w:space="0" w:color="auto"/>
            </w:tcBorders>
            <w:vAlign w:val="center"/>
          </w:tcPr>
          <w:p w14:paraId="316D8482"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资料柜3000</w:t>
            </w:r>
          </w:p>
        </w:tc>
        <w:tc>
          <w:tcPr>
            <w:tcW w:w="709" w:type="dxa"/>
            <w:tcBorders>
              <w:top w:val="single" w:sz="4" w:space="0" w:color="auto"/>
              <w:left w:val="single" w:sz="4" w:space="0" w:color="auto"/>
              <w:bottom w:val="single" w:sz="4" w:space="0" w:color="auto"/>
              <w:right w:val="single" w:sz="4" w:space="0" w:color="auto"/>
            </w:tcBorders>
            <w:vAlign w:val="center"/>
          </w:tcPr>
          <w:p w14:paraId="518131E9"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464AACF"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04F9A803"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8AF2246"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1C2D78E"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AD453CD"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E9FCAFF"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33B6536" w14:textId="77777777" w:rsidR="0049159C" w:rsidRPr="009B6C07" w:rsidRDefault="0049159C">
            <w:pPr>
              <w:spacing w:line="360" w:lineRule="auto"/>
              <w:jc w:val="center"/>
              <w:rPr>
                <w:rFonts w:ascii="宋体" w:hAnsi="宋体"/>
                <w:szCs w:val="28"/>
              </w:rPr>
            </w:pPr>
          </w:p>
        </w:tc>
      </w:tr>
      <w:tr w:rsidR="009B6C07" w:rsidRPr="009B6C07" w14:paraId="2EBBD6EA"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3F5C4A17"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20</w:t>
            </w:r>
          </w:p>
        </w:tc>
        <w:tc>
          <w:tcPr>
            <w:tcW w:w="1985" w:type="dxa"/>
            <w:tcBorders>
              <w:top w:val="single" w:sz="4" w:space="0" w:color="auto"/>
              <w:left w:val="single" w:sz="4" w:space="0" w:color="auto"/>
              <w:bottom w:val="single" w:sz="4" w:space="0" w:color="auto"/>
              <w:right w:val="single" w:sz="4" w:space="0" w:color="auto"/>
            </w:tcBorders>
            <w:vAlign w:val="center"/>
          </w:tcPr>
          <w:p w14:paraId="529333F7"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资料柜1200</w:t>
            </w:r>
          </w:p>
        </w:tc>
        <w:tc>
          <w:tcPr>
            <w:tcW w:w="709" w:type="dxa"/>
            <w:tcBorders>
              <w:top w:val="single" w:sz="4" w:space="0" w:color="auto"/>
              <w:left w:val="single" w:sz="4" w:space="0" w:color="auto"/>
              <w:bottom w:val="single" w:sz="4" w:space="0" w:color="auto"/>
              <w:right w:val="single" w:sz="4" w:space="0" w:color="auto"/>
            </w:tcBorders>
            <w:vAlign w:val="center"/>
          </w:tcPr>
          <w:p w14:paraId="743D5BE0"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0FA95B6"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584E5257"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FB9AABF"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0D844BE"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3D20152"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A896787"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4557D7D" w14:textId="77777777" w:rsidR="0049159C" w:rsidRPr="009B6C07" w:rsidRDefault="0049159C">
            <w:pPr>
              <w:spacing w:line="360" w:lineRule="auto"/>
              <w:jc w:val="center"/>
              <w:rPr>
                <w:rFonts w:ascii="宋体" w:hAnsi="宋体"/>
                <w:szCs w:val="28"/>
              </w:rPr>
            </w:pPr>
          </w:p>
        </w:tc>
      </w:tr>
      <w:tr w:rsidR="009B6C07" w:rsidRPr="009B6C07" w14:paraId="4ABE4F09"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773092D1"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21</w:t>
            </w:r>
          </w:p>
        </w:tc>
        <w:tc>
          <w:tcPr>
            <w:tcW w:w="1985" w:type="dxa"/>
            <w:tcBorders>
              <w:top w:val="single" w:sz="4" w:space="0" w:color="auto"/>
              <w:left w:val="single" w:sz="4" w:space="0" w:color="auto"/>
              <w:bottom w:val="single" w:sz="4" w:space="0" w:color="auto"/>
              <w:right w:val="single" w:sz="4" w:space="0" w:color="auto"/>
            </w:tcBorders>
            <w:vAlign w:val="center"/>
          </w:tcPr>
          <w:p w14:paraId="1D7D4487"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主任、护士长办公桌</w:t>
            </w:r>
          </w:p>
        </w:tc>
        <w:tc>
          <w:tcPr>
            <w:tcW w:w="709" w:type="dxa"/>
            <w:tcBorders>
              <w:top w:val="single" w:sz="4" w:space="0" w:color="auto"/>
              <w:left w:val="single" w:sz="4" w:space="0" w:color="auto"/>
              <w:bottom w:val="single" w:sz="4" w:space="0" w:color="auto"/>
              <w:right w:val="single" w:sz="4" w:space="0" w:color="auto"/>
            </w:tcBorders>
            <w:vAlign w:val="center"/>
          </w:tcPr>
          <w:p w14:paraId="69BAB865"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B40F43A"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5E62060"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874CB68"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3AC2807"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E8866D1"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1DD245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BC7CADD" w14:textId="77777777" w:rsidR="0049159C" w:rsidRPr="009B6C07" w:rsidRDefault="0049159C">
            <w:pPr>
              <w:spacing w:line="360" w:lineRule="auto"/>
              <w:jc w:val="center"/>
              <w:rPr>
                <w:rFonts w:ascii="宋体" w:hAnsi="宋体"/>
                <w:szCs w:val="28"/>
              </w:rPr>
            </w:pPr>
          </w:p>
        </w:tc>
      </w:tr>
      <w:tr w:rsidR="009B6C07" w:rsidRPr="009B6C07" w14:paraId="228D6A32"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01EAE271"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22</w:t>
            </w:r>
          </w:p>
        </w:tc>
        <w:tc>
          <w:tcPr>
            <w:tcW w:w="1985" w:type="dxa"/>
            <w:tcBorders>
              <w:top w:val="single" w:sz="4" w:space="0" w:color="auto"/>
              <w:left w:val="single" w:sz="4" w:space="0" w:color="auto"/>
              <w:bottom w:val="single" w:sz="4" w:space="0" w:color="auto"/>
              <w:right w:val="single" w:sz="4" w:space="0" w:color="auto"/>
            </w:tcBorders>
            <w:vAlign w:val="center"/>
          </w:tcPr>
          <w:p w14:paraId="2AFDB82F"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三门文件柜</w:t>
            </w:r>
          </w:p>
        </w:tc>
        <w:tc>
          <w:tcPr>
            <w:tcW w:w="709" w:type="dxa"/>
            <w:tcBorders>
              <w:top w:val="single" w:sz="4" w:space="0" w:color="auto"/>
              <w:left w:val="single" w:sz="4" w:space="0" w:color="auto"/>
              <w:bottom w:val="single" w:sz="4" w:space="0" w:color="auto"/>
              <w:right w:val="single" w:sz="4" w:space="0" w:color="auto"/>
            </w:tcBorders>
            <w:vAlign w:val="center"/>
          </w:tcPr>
          <w:p w14:paraId="628FA037"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B025737"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3D8AEC6"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AB5BAF3"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8D1A7A8"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E19DEC1"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1835C5E"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77B5C37" w14:textId="77777777" w:rsidR="0049159C" w:rsidRPr="009B6C07" w:rsidRDefault="0049159C">
            <w:pPr>
              <w:spacing w:line="360" w:lineRule="auto"/>
              <w:jc w:val="center"/>
              <w:rPr>
                <w:rFonts w:ascii="宋体" w:hAnsi="宋体"/>
                <w:szCs w:val="28"/>
              </w:rPr>
            </w:pPr>
          </w:p>
        </w:tc>
      </w:tr>
      <w:tr w:rsidR="009B6C07" w:rsidRPr="009B6C07" w14:paraId="746B5BC4"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62FCD31"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23</w:t>
            </w:r>
          </w:p>
        </w:tc>
        <w:tc>
          <w:tcPr>
            <w:tcW w:w="1985" w:type="dxa"/>
            <w:tcBorders>
              <w:top w:val="single" w:sz="4" w:space="0" w:color="auto"/>
              <w:left w:val="single" w:sz="4" w:space="0" w:color="auto"/>
              <w:bottom w:val="single" w:sz="4" w:space="0" w:color="auto"/>
              <w:right w:val="single" w:sz="4" w:space="0" w:color="auto"/>
            </w:tcBorders>
            <w:vAlign w:val="center"/>
          </w:tcPr>
          <w:p w14:paraId="12DFA027"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可</w:t>
            </w:r>
            <w:r w:rsidRPr="009B6C07">
              <w:rPr>
                <w:rFonts w:ascii="宋体" w:hAnsi="宋体" w:cs="宋体"/>
                <w:bCs/>
                <w:sz w:val="24"/>
                <w:szCs w:val="24"/>
              </w:rPr>
              <w:t>折叠陪护椅</w:t>
            </w:r>
          </w:p>
        </w:tc>
        <w:tc>
          <w:tcPr>
            <w:tcW w:w="709" w:type="dxa"/>
            <w:tcBorders>
              <w:top w:val="single" w:sz="4" w:space="0" w:color="auto"/>
              <w:left w:val="single" w:sz="4" w:space="0" w:color="auto"/>
              <w:bottom w:val="single" w:sz="4" w:space="0" w:color="auto"/>
              <w:right w:val="single" w:sz="4" w:space="0" w:color="auto"/>
            </w:tcBorders>
            <w:vAlign w:val="center"/>
          </w:tcPr>
          <w:p w14:paraId="280FB95B"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E46B2F1"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94BD46A"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D20D2ED"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F48C802"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62DBC95"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3A88162"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27883F6" w14:textId="77777777" w:rsidR="0049159C" w:rsidRPr="009B6C07" w:rsidRDefault="0049159C">
            <w:pPr>
              <w:spacing w:line="360" w:lineRule="auto"/>
              <w:jc w:val="center"/>
              <w:rPr>
                <w:rFonts w:ascii="宋体" w:hAnsi="宋体"/>
                <w:szCs w:val="28"/>
              </w:rPr>
            </w:pPr>
          </w:p>
        </w:tc>
      </w:tr>
      <w:tr w:rsidR="009B6C07" w:rsidRPr="009B6C07" w14:paraId="4E8E94AC"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55AC6184"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lastRenderedPageBreak/>
              <w:t>24</w:t>
            </w:r>
          </w:p>
        </w:tc>
        <w:tc>
          <w:tcPr>
            <w:tcW w:w="1985" w:type="dxa"/>
            <w:tcBorders>
              <w:top w:val="single" w:sz="4" w:space="0" w:color="auto"/>
              <w:left w:val="single" w:sz="4" w:space="0" w:color="auto"/>
              <w:bottom w:val="single" w:sz="4" w:space="0" w:color="auto"/>
              <w:right w:val="single" w:sz="4" w:space="0" w:color="auto"/>
            </w:tcBorders>
            <w:vAlign w:val="center"/>
          </w:tcPr>
          <w:p w14:paraId="5125F3C5"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钢制上下床</w:t>
            </w:r>
          </w:p>
        </w:tc>
        <w:tc>
          <w:tcPr>
            <w:tcW w:w="709" w:type="dxa"/>
            <w:tcBorders>
              <w:top w:val="single" w:sz="4" w:space="0" w:color="auto"/>
              <w:left w:val="single" w:sz="4" w:space="0" w:color="auto"/>
              <w:bottom w:val="single" w:sz="4" w:space="0" w:color="auto"/>
              <w:right w:val="single" w:sz="4" w:space="0" w:color="auto"/>
            </w:tcBorders>
            <w:vAlign w:val="center"/>
          </w:tcPr>
          <w:p w14:paraId="3805BF35"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F852AA5"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2C1E657"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3AE6EC0"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5DB78BD"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FB3E550"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3713B9A"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A08616F" w14:textId="77777777" w:rsidR="0049159C" w:rsidRPr="009B6C07" w:rsidRDefault="0049159C">
            <w:pPr>
              <w:spacing w:line="360" w:lineRule="auto"/>
              <w:jc w:val="center"/>
              <w:rPr>
                <w:rFonts w:ascii="宋体" w:hAnsi="宋体"/>
                <w:szCs w:val="28"/>
              </w:rPr>
            </w:pPr>
          </w:p>
        </w:tc>
      </w:tr>
      <w:tr w:rsidR="009B6C07" w:rsidRPr="009B6C07" w14:paraId="57FBA2E9"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EEA70E9"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25</w:t>
            </w:r>
          </w:p>
        </w:tc>
        <w:tc>
          <w:tcPr>
            <w:tcW w:w="1985" w:type="dxa"/>
            <w:tcBorders>
              <w:top w:val="single" w:sz="4" w:space="0" w:color="auto"/>
              <w:left w:val="single" w:sz="4" w:space="0" w:color="auto"/>
              <w:bottom w:val="single" w:sz="4" w:space="0" w:color="auto"/>
              <w:right w:val="single" w:sz="4" w:space="0" w:color="auto"/>
            </w:tcBorders>
            <w:vAlign w:val="center"/>
          </w:tcPr>
          <w:p w14:paraId="12FA801A"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钢制单人</w:t>
            </w:r>
            <w:r w:rsidRPr="009B6C07">
              <w:rPr>
                <w:rFonts w:ascii="宋体" w:hAnsi="宋体" w:cs="宋体"/>
                <w:bCs/>
                <w:sz w:val="24"/>
                <w:szCs w:val="24"/>
              </w:rPr>
              <w:t>床</w:t>
            </w:r>
          </w:p>
        </w:tc>
        <w:tc>
          <w:tcPr>
            <w:tcW w:w="709" w:type="dxa"/>
            <w:tcBorders>
              <w:top w:val="single" w:sz="4" w:space="0" w:color="auto"/>
              <w:left w:val="single" w:sz="4" w:space="0" w:color="auto"/>
              <w:bottom w:val="single" w:sz="4" w:space="0" w:color="auto"/>
              <w:right w:val="single" w:sz="4" w:space="0" w:color="auto"/>
            </w:tcBorders>
            <w:vAlign w:val="center"/>
          </w:tcPr>
          <w:p w14:paraId="2F1116AD"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D9FAB49"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317AF174"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48DB220"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AF75E4C"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EE9804B"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EEBB2A9"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331C912" w14:textId="77777777" w:rsidR="0049159C" w:rsidRPr="009B6C07" w:rsidRDefault="0049159C">
            <w:pPr>
              <w:spacing w:line="360" w:lineRule="auto"/>
              <w:jc w:val="center"/>
              <w:rPr>
                <w:rFonts w:ascii="宋体" w:hAnsi="宋体"/>
                <w:szCs w:val="28"/>
              </w:rPr>
            </w:pPr>
          </w:p>
        </w:tc>
      </w:tr>
      <w:tr w:rsidR="009B6C07" w:rsidRPr="009B6C07" w14:paraId="6EB7269D"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BA5A9B8"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26</w:t>
            </w:r>
          </w:p>
        </w:tc>
        <w:tc>
          <w:tcPr>
            <w:tcW w:w="1985" w:type="dxa"/>
            <w:tcBorders>
              <w:top w:val="single" w:sz="4" w:space="0" w:color="auto"/>
              <w:left w:val="single" w:sz="4" w:space="0" w:color="auto"/>
              <w:bottom w:val="single" w:sz="4" w:space="0" w:color="auto"/>
              <w:right w:val="single" w:sz="4" w:space="0" w:color="auto"/>
            </w:tcBorders>
            <w:vAlign w:val="center"/>
          </w:tcPr>
          <w:p w14:paraId="4D6CF952"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VIP病房茶几</w:t>
            </w:r>
          </w:p>
        </w:tc>
        <w:tc>
          <w:tcPr>
            <w:tcW w:w="709" w:type="dxa"/>
            <w:tcBorders>
              <w:top w:val="single" w:sz="4" w:space="0" w:color="auto"/>
              <w:left w:val="single" w:sz="4" w:space="0" w:color="auto"/>
              <w:bottom w:val="single" w:sz="4" w:space="0" w:color="auto"/>
              <w:right w:val="single" w:sz="4" w:space="0" w:color="auto"/>
            </w:tcBorders>
            <w:vAlign w:val="center"/>
          </w:tcPr>
          <w:p w14:paraId="68A593D5"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3253270"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350CC748"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645F1C4"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458D987"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F9DC40B"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276B61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F342688" w14:textId="77777777" w:rsidR="0049159C" w:rsidRPr="009B6C07" w:rsidRDefault="0049159C">
            <w:pPr>
              <w:spacing w:line="360" w:lineRule="auto"/>
              <w:jc w:val="center"/>
              <w:rPr>
                <w:rFonts w:ascii="宋体" w:hAnsi="宋体"/>
                <w:szCs w:val="28"/>
              </w:rPr>
            </w:pPr>
          </w:p>
        </w:tc>
      </w:tr>
      <w:tr w:rsidR="009B6C07" w:rsidRPr="009B6C07" w14:paraId="3C31622F"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035154DE"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27</w:t>
            </w:r>
          </w:p>
        </w:tc>
        <w:tc>
          <w:tcPr>
            <w:tcW w:w="1985" w:type="dxa"/>
            <w:tcBorders>
              <w:top w:val="single" w:sz="4" w:space="0" w:color="auto"/>
              <w:left w:val="single" w:sz="4" w:space="0" w:color="auto"/>
              <w:bottom w:val="single" w:sz="4" w:space="0" w:color="auto"/>
              <w:right w:val="single" w:sz="4" w:space="0" w:color="auto"/>
            </w:tcBorders>
            <w:vAlign w:val="center"/>
          </w:tcPr>
          <w:p w14:paraId="623177A0"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折叠条桌</w:t>
            </w:r>
          </w:p>
        </w:tc>
        <w:tc>
          <w:tcPr>
            <w:tcW w:w="709" w:type="dxa"/>
            <w:tcBorders>
              <w:top w:val="single" w:sz="4" w:space="0" w:color="auto"/>
              <w:left w:val="single" w:sz="4" w:space="0" w:color="auto"/>
              <w:bottom w:val="single" w:sz="4" w:space="0" w:color="auto"/>
              <w:right w:val="single" w:sz="4" w:space="0" w:color="auto"/>
            </w:tcBorders>
            <w:vAlign w:val="center"/>
          </w:tcPr>
          <w:p w14:paraId="1EC73110"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AB1E790"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60D545A"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86A071D"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69FDEA5"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E2D2434"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4D2A492"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0007265" w14:textId="77777777" w:rsidR="0049159C" w:rsidRPr="009B6C07" w:rsidRDefault="0049159C">
            <w:pPr>
              <w:spacing w:line="360" w:lineRule="auto"/>
              <w:jc w:val="center"/>
              <w:rPr>
                <w:rFonts w:ascii="宋体" w:hAnsi="宋体"/>
                <w:szCs w:val="28"/>
              </w:rPr>
            </w:pPr>
          </w:p>
        </w:tc>
      </w:tr>
      <w:tr w:rsidR="009B6C07" w:rsidRPr="009B6C07" w14:paraId="3DC7F103"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D908894"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2</w:t>
            </w:r>
            <w:r w:rsidRPr="009B6C07">
              <w:rPr>
                <w:rFonts w:ascii="宋体" w:hAnsi="宋体" w:cs="宋体"/>
                <w:bCs/>
                <w:sz w:val="24"/>
                <w:szCs w:val="24"/>
              </w:rPr>
              <w:t>8</w:t>
            </w:r>
          </w:p>
        </w:tc>
        <w:tc>
          <w:tcPr>
            <w:tcW w:w="1985" w:type="dxa"/>
            <w:tcBorders>
              <w:top w:val="single" w:sz="4" w:space="0" w:color="auto"/>
              <w:left w:val="single" w:sz="4" w:space="0" w:color="auto"/>
              <w:bottom w:val="single" w:sz="4" w:space="0" w:color="auto"/>
              <w:right w:val="single" w:sz="4" w:space="0" w:color="auto"/>
            </w:tcBorders>
            <w:vAlign w:val="center"/>
          </w:tcPr>
          <w:p w14:paraId="3CD477FF"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接待桌</w:t>
            </w:r>
          </w:p>
        </w:tc>
        <w:tc>
          <w:tcPr>
            <w:tcW w:w="709" w:type="dxa"/>
            <w:tcBorders>
              <w:top w:val="single" w:sz="4" w:space="0" w:color="auto"/>
              <w:left w:val="single" w:sz="4" w:space="0" w:color="auto"/>
              <w:bottom w:val="single" w:sz="4" w:space="0" w:color="auto"/>
              <w:right w:val="single" w:sz="4" w:space="0" w:color="auto"/>
            </w:tcBorders>
            <w:vAlign w:val="center"/>
          </w:tcPr>
          <w:p w14:paraId="3E0C507F"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978F053"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2FA89857"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1E90291"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3146106"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FDAEFD6"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D2F9140"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4E41A0C" w14:textId="77777777" w:rsidR="0049159C" w:rsidRPr="009B6C07" w:rsidRDefault="0049159C">
            <w:pPr>
              <w:spacing w:line="360" w:lineRule="auto"/>
              <w:jc w:val="center"/>
              <w:rPr>
                <w:rFonts w:ascii="宋体" w:hAnsi="宋体"/>
                <w:szCs w:val="28"/>
              </w:rPr>
            </w:pPr>
          </w:p>
        </w:tc>
      </w:tr>
      <w:tr w:rsidR="009B6C07" w:rsidRPr="009B6C07" w14:paraId="01842512"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3A75D1D6"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2</w:t>
            </w:r>
            <w:r w:rsidRPr="009B6C07">
              <w:rPr>
                <w:rFonts w:ascii="宋体" w:hAnsi="宋体" w:cs="宋体"/>
                <w:bCs/>
                <w:sz w:val="24"/>
                <w:szCs w:val="24"/>
              </w:rPr>
              <w:t>9</w:t>
            </w:r>
          </w:p>
        </w:tc>
        <w:tc>
          <w:tcPr>
            <w:tcW w:w="1985" w:type="dxa"/>
            <w:tcBorders>
              <w:top w:val="single" w:sz="4" w:space="0" w:color="auto"/>
              <w:left w:val="single" w:sz="4" w:space="0" w:color="auto"/>
              <w:bottom w:val="single" w:sz="4" w:space="0" w:color="auto"/>
              <w:right w:val="single" w:sz="4" w:space="0" w:color="auto"/>
            </w:tcBorders>
            <w:vAlign w:val="center"/>
          </w:tcPr>
          <w:p w14:paraId="54FFDF19"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会议桌</w:t>
            </w:r>
          </w:p>
        </w:tc>
        <w:tc>
          <w:tcPr>
            <w:tcW w:w="709" w:type="dxa"/>
            <w:tcBorders>
              <w:top w:val="single" w:sz="4" w:space="0" w:color="auto"/>
              <w:left w:val="single" w:sz="4" w:space="0" w:color="auto"/>
              <w:bottom w:val="single" w:sz="4" w:space="0" w:color="auto"/>
              <w:right w:val="single" w:sz="4" w:space="0" w:color="auto"/>
            </w:tcBorders>
            <w:vAlign w:val="center"/>
          </w:tcPr>
          <w:p w14:paraId="771EB28C"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FB49759"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E1F2026"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B214486"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64E7FC1"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C87D5FE"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2296B08"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9FBF21D" w14:textId="77777777" w:rsidR="0049159C" w:rsidRPr="009B6C07" w:rsidRDefault="0049159C">
            <w:pPr>
              <w:spacing w:line="360" w:lineRule="auto"/>
              <w:jc w:val="center"/>
              <w:rPr>
                <w:rFonts w:ascii="宋体" w:hAnsi="宋体"/>
                <w:szCs w:val="28"/>
              </w:rPr>
            </w:pPr>
          </w:p>
        </w:tc>
      </w:tr>
      <w:tr w:rsidR="009B6C07" w:rsidRPr="009B6C07" w14:paraId="62933D18"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58ED18C"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30</w:t>
            </w:r>
          </w:p>
        </w:tc>
        <w:tc>
          <w:tcPr>
            <w:tcW w:w="1985" w:type="dxa"/>
            <w:tcBorders>
              <w:top w:val="single" w:sz="4" w:space="0" w:color="auto"/>
              <w:left w:val="single" w:sz="4" w:space="0" w:color="auto"/>
              <w:bottom w:val="single" w:sz="4" w:space="0" w:color="auto"/>
              <w:right w:val="single" w:sz="4" w:space="0" w:color="auto"/>
            </w:tcBorders>
            <w:vAlign w:val="center"/>
          </w:tcPr>
          <w:p w14:paraId="1309AF92"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餐桌</w:t>
            </w:r>
          </w:p>
        </w:tc>
        <w:tc>
          <w:tcPr>
            <w:tcW w:w="709" w:type="dxa"/>
            <w:tcBorders>
              <w:top w:val="single" w:sz="4" w:space="0" w:color="auto"/>
              <w:left w:val="single" w:sz="4" w:space="0" w:color="auto"/>
              <w:bottom w:val="single" w:sz="4" w:space="0" w:color="auto"/>
              <w:right w:val="single" w:sz="4" w:space="0" w:color="auto"/>
            </w:tcBorders>
            <w:vAlign w:val="center"/>
          </w:tcPr>
          <w:p w14:paraId="75A12C75"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3337C17"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292C544D"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4AACE90"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7C333D1"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6A7BA09"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B98AE5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B64BC28" w14:textId="77777777" w:rsidR="0049159C" w:rsidRPr="009B6C07" w:rsidRDefault="0049159C">
            <w:pPr>
              <w:spacing w:line="360" w:lineRule="auto"/>
              <w:jc w:val="center"/>
              <w:rPr>
                <w:rFonts w:ascii="宋体" w:hAnsi="宋体"/>
                <w:szCs w:val="28"/>
              </w:rPr>
            </w:pPr>
          </w:p>
        </w:tc>
      </w:tr>
      <w:tr w:rsidR="009B6C07" w:rsidRPr="009B6C07" w14:paraId="49466A5C"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59BB795"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31</w:t>
            </w:r>
          </w:p>
        </w:tc>
        <w:tc>
          <w:tcPr>
            <w:tcW w:w="1985" w:type="dxa"/>
            <w:tcBorders>
              <w:top w:val="single" w:sz="4" w:space="0" w:color="auto"/>
              <w:left w:val="single" w:sz="4" w:space="0" w:color="auto"/>
              <w:bottom w:val="single" w:sz="4" w:space="0" w:color="auto"/>
              <w:right w:val="single" w:sz="4" w:space="0" w:color="auto"/>
            </w:tcBorders>
            <w:vAlign w:val="center"/>
          </w:tcPr>
          <w:p w14:paraId="01DE9E42"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示教椅</w:t>
            </w:r>
          </w:p>
        </w:tc>
        <w:tc>
          <w:tcPr>
            <w:tcW w:w="709" w:type="dxa"/>
            <w:tcBorders>
              <w:top w:val="single" w:sz="4" w:space="0" w:color="auto"/>
              <w:left w:val="single" w:sz="4" w:space="0" w:color="auto"/>
              <w:bottom w:val="single" w:sz="4" w:space="0" w:color="auto"/>
              <w:right w:val="single" w:sz="4" w:space="0" w:color="auto"/>
            </w:tcBorders>
            <w:vAlign w:val="center"/>
          </w:tcPr>
          <w:p w14:paraId="5469F642"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019293C"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04F9273"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7B233B2"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A762D0C"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2AB0916"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6888821"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EDB2C7C" w14:textId="77777777" w:rsidR="0049159C" w:rsidRPr="009B6C07" w:rsidRDefault="0049159C">
            <w:pPr>
              <w:spacing w:line="360" w:lineRule="auto"/>
              <w:jc w:val="center"/>
              <w:rPr>
                <w:rFonts w:ascii="宋体" w:hAnsi="宋体"/>
                <w:szCs w:val="28"/>
              </w:rPr>
            </w:pPr>
          </w:p>
        </w:tc>
      </w:tr>
      <w:tr w:rsidR="009B6C07" w:rsidRPr="009B6C07" w14:paraId="23AFF5F1"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D6B390B"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32</w:t>
            </w:r>
          </w:p>
        </w:tc>
        <w:tc>
          <w:tcPr>
            <w:tcW w:w="1985" w:type="dxa"/>
            <w:tcBorders>
              <w:top w:val="single" w:sz="4" w:space="0" w:color="auto"/>
              <w:left w:val="single" w:sz="4" w:space="0" w:color="auto"/>
              <w:bottom w:val="single" w:sz="4" w:space="0" w:color="auto"/>
              <w:right w:val="single" w:sz="4" w:space="0" w:color="auto"/>
            </w:tcBorders>
            <w:vAlign w:val="center"/>
          </w:tcPr>
          <w:p w14:paraId="05782AE0"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培训及</w:t>
            </w:r>
            <w:r w:rsidRPr="009B6C07">
              <w:rPr>
                <w:rFonts w:ascii="宋体" w:hAnsi="宋体" w:cs="宋体"/>
                <w:bCs/>
                <w:sz w:val="24"/>
                <w:szCs w:val="24"/>
              </w:rPr>
              <w:t>会议</w:t>
            </w:r>
            <w:r w:rsidRPr="009B6C07">
              <w:rPr>
                <w:rFonts w:ascii="宋体" w:hAnsi="宋体" w:cs="宋体" w:hint="eastAsia"/>
                <w:bCs/>
                <w:sz w:val="24"/>
                <w:szCs w:val="24"/>
              </w:rPr>
              <w:t>椅</w:t>
            </w:r>
          </w:p>
        </w:tc>
        <w:tc>
          <w:tcPr>
            <w:tcW w:w="709" w:type="dxa"/>
            <w:tcBorders>
              <w:top w:val="single" w:sz="4" w:space="0" w:color="auto"/>
              <w:left w:val="single" w:sz="4" w:space="0" w:color="auto"/>
              <w:bottom w:val="single" w:sz="4" w:space="0" w:color="auto"/>
              <w:right w:val="single" w:sz="4" w:space="0" w:color="auto"/>
            </w:tcBorders>
            <w:vAlign w:val="center"/>
          </w:tcPr>
          <w:p w14:paraId="6E11789D"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F4D0371"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3889C8D0"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8E9A756"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6C54490"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8E43C99"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6F5B631"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B5B2BE6" w14:textId="77777777" w:rsidR="0049159C" w:rsidRPr="009B6C07" w:rsidRDefault="0049159C">
            <w:pPr>
              <w:spacing w:line="360" w:lineRule="auto"/>
              <w:jc w:val="center"/>
              <w:rPr>
                <w:rFonts w:ascii="宋体" w:hAnsi="宋体"/>
                <w:szCs w:val="28"/>
              </w:rPr>
            </w:pPr>
          </w:p>
        </w:tc>
      </w:tr>
      <w:tr w:rsidR="009B6C07" w:rsidRPr="009B6C07" w14:paraId="6648882B"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307ADADF"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33</w:t>
            </w:r>
          </w:p>
        </w:tc>
        <w:tc>
          <w:tcPr>
            <w:tcW w:w="1985" w:type="dxa"/>
            <w:tcBorders>
              <w:top w:val="single" w:sz="4" w:space="0" w:color="auto"/>
              <w:left w:val="single" w:sz="4" w:space="0" w:color="auto"/>
              <w:bottom w:val="single" w:sz="4" w:space="0" w:color="auto"/>
              <w:right w:val="single" w:sz="4" w:space="0" w:color="auto"/>
            </w:tcBorders>
            <w:vAlign w:val="center"/>
          </w:tcPr>
          <w:p w14:paraId="742B58F4"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谈话间洽谈椅</w:t>
            </w:r>
          </w:p>
        </w:tc>
        <w:tc>
          <w:tcPr>
            <w:tcW w:w="709" w:type="dxa"/>
            <w:tcBorders>
              <w:top w:val="single" w:sz="4" w:space="0" w:color="auto"/>
              <w:left w:val="single" w:sz="4" w:space="0" w:color="auto"/>
              <w:bottom w:val="single" w:sz="4" w:space="0" w:color="auto"/>
              <w:right w:val="single" w:sz="4" w:space="0" w:color="auto"/>
            </w:tcBorders>
            <w:vAlign w:val="center"/>
          </w:tcPr>
          <w:p w14:paraId="3E006E78"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19AC5BD"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19A0BCD4"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678CA56"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2F71D5C"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D2E1D46"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D25F1E0"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3BD0A7F" w14:textId="77777777" w:rsidR="0049159C" w:rsidRPr="009B6C07" w:rsidRDefault="0049159C">
            <w:pPr>
              <w:spacing w:line="360" w:lineRule="auto"/>
              <w:jc w:val="center"/>
              <w:rPr>
                <w:rFonts w:ascii="宋体" w:hAnsi="宋体"/>
                <w:szCs w:val="28"/>
              </w:rPr>
            </w:pPr>
          </w:p>
        </w:tc>
      </w:tr>
      <w:tr w:rsidR="009B6C07" w:rsidRPr="009B6C07" w14:paraId="51D35DFE"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079CD841"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34</w:t>
            </w:r>
          </w:p>
        </w:tc>
        <w:tc>
          <w:tcPr>
            <w:tcW w:w="1985" w:type="dxa"/>
            <w:tcBorders>
              <w:top w:val="single" w:sz="4" w:space="0" w:color="auto"/>
              <w:left w:val="single" w:sz="4" w:space="0" w:color="auto"/>
              <w:bottom w:val="single" w:sz="4" w:space="0" w:color="auto"/>
              <w:right w:val="single" w:sz="4" w:space="0" w:color="auto"/>
            </w:tcBorders>
            <w:vAlign w:val="center"/>
          </w:tcPr>
          <w:p w14:paraId="2720E80B" w14:textId="77777777" w:rsidR="0049159C" w:rsidRPr="009B6C07" w:rsidRDefault="00E521A2">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实木</w:t>
            </w:r>
            <w:r w:rsidR="00042B2A" w:rsidRPr="009B6C07">
              <w:rPr>
                <w:rFonts w:ascii="宋体" w:hAnsi="宋体" w:cs="宋体" w:hint="eastAsia"/>
                <w:bCs/>
                <w:sz w:val="24"/>
                <w:szCs w:val="24"/>
              </w:rPr>
              <w:t>椅</w:t>
            </w:r>
          </w:p>
        </w:tc>
        <w:tc>
          <w:tcPr>
            <w:tcW w:w="709" w:type="dxa"/>
            <w:tcBorders>
              <w:top w:val="single" w:sz="4" w:space="0" w:color="auto"/>
              <w:left w:val="single" w:sz="4" w:space="0" w:color="auto"/>
              <w:bottom w:val="single" w:sz="4" w:space="0" w:color="auto"/>
              <w:right w:val="single" w:sz="4" w:space="0" w:color="auto"/>
            </w:tcBorders>
            <w:vAlign w:val="center"/>
          </w:tcPr>
          <w:p w14:paraId="3472AAD7"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E10C077"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53B45E36"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98F144F"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10AFA9C"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D3CF954"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735F05E"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B5332DE" w14:textId="77777777" w:rsidR="0049159C" w:rsidRPr="009B6C07" w:rsidRDefault="0049159C">
            <w:pPr>
              <w:spacing w:line="360" w:lineRule="auto"/>
              <w:jc w:val="center"/>
              <w:rPr>
                <w:rFonts w:ascii="宋体" w:hAnsi="宋体"/>
                <w:szCs w:val="28"/>
              </w:rPr>
            </w:pPr>
          </w:p>
        </w:tc>
      </w:tr>
      <w:tr w:rsidR="009B6C07" w:rsidRPr="009B6C07" w14:paraId="1E2DAE7A"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34C9AFF7"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3</w:t>
            </w:r>
            <w:r w:rsidRPr="009B6C07">
              <w:rPr>
                <w:rFonts w:ascii="宋体" w:hAnsi="宋体" w:cs="宋体"/>
                <w:bCs/>
                <w:sz w:val="24"/>
                <w:szCs w:val="24"/>
              </w:rPr>
              <w:t>5</w:t>
            </w:r>
          </w:p>
        </w:tc>
        <w:tc>
          <w:tcPr>
            <w:tcW w:w="1985" w:type="dxa"/>
            <w:tcBorders>
              <w:top w:val="single" w:sz="4" w:space="0" w:color="auto"/>
              <w:left w:val="single" w:sz="4" w:space="0" w:color="auto"/>
              <w:bottom w:val="single" w:sz="4" w:space="0" w:color="auto"/>
              <w:right w:val="single" w:sz="4" w:space="0" w:color="auto"/>
            </w:tcBorders>
            <w:vAlign w:val="center"/>
          </w:tcPr>
          <w:p w14:paraId="387076A4"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转椅</w:t>
            </w:r>
          </w:p>
        </w:tc>
        <w:tc>
          <w:tcPr>
            <w:tcW w:w="709" w:type="dxa"/>
            <w:tcBorders>
              <w:top w:val="single" w:sz="4" w:space="0" w:color="auto"/>
              <w:left w:val="single" w:sz="4" w:space="0" w:color="auto"/>
              <w:bottom w:val="single" w:sz="4" w:space="0" w:color="auto"/>
              <w:right w:val="single" w:sz="4" w:space="0" w:color="auto"/>
            </w:tcBorders>
            <w:vAlign w:val="center"/>
          </w:tcPr>
          <w:p w14:paraId="4D84383C"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46E3AA6"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3CCDEDF"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58F18C9"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DB68F98"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FAF7304"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8DC2E28"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1E375DE" w14:textId="77777777" w:rsidR="0049159C" w:rsidRPr="009B6C07" w:rsidRDefault="0049159C">
            <w:pPr>
              <w:spacing w:line="360" w:lineRule="auto"/>
              <w:jc w:val="center"/>
              <w:rPr>
                <w:rFonts w:ascii="宋体" w:hAnsi="宋体"/>
                <w:szCs w:val="28"/>
              </w:rPr>
            </w:pPr>
          </w:p>
        </w:tc>
      </w:tr>
      <w:tr w:rsidR="009B6C07" w:rsidRPr="009B6C07" w14:paraId="148DCD47"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598B3637"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3</w:t>
            </w:r>
            <w:r w:rsidRPr="009B6C07">
              <w:rPr>
                <w:rFonts w:ascii="宋体" w:hAnsi="宋体" w:cs="宋体"/>
                <w:bCs/>
                <w:sz w:val="24"/>
                <w:szCs w:val="24"/>
              </w:rPr>
              <w:t>6</w:t>
            </w:r>
          </w:p>
        </w:tc>
        <w:tc>
          <w:tcPr>
            <w:tcW w:w="1985" w:type="dxa"/>
            <w:tcBorders>
              <w:top w:val="single" w:sz="4" w:space="0" w:color="auto"/>
              <w:left w:val="single" w:sz="4" w:space="0" w:color="auto"/>
              <w:bottom w:val="single" w:sz="4" w:space="0" w:color="auto"/>
              <w:right w:val="single" w:sz="4" w:space="0" w:color="auto"/>
            </w:tcBorders>
            <w:vAlign w:val="center"/>
          </w:tcPr>
          <w:p w14:paraId="4CABC927"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办公椅</w:t>
            </w:r>
          </w:p>
        </w:tc>
        <w:tc>
          <w:tcPr>
            <w:tcW w:w="709" w:type="dxa"/>
            <w:tcBorders>
              <w:top w:val="single" w:sz="4" w:space="0" w:color="auto"/>
              <w:left w:val="single" w:sz="4" w:space="0" w:color="auto"/>
              <w:bottom w:val="single" w:sz="4" w:space="0" w:color="auto"/>
              <w:right w:val="single" w:sz="4" w:space="0" w:color="auto"/>
            </w:tcBorders>
            <w:vAlign w:val="center"/>
          </w:tcPr>
          <w:p w14:paraId="7550A998"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287108D"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0292AD18"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0072A37"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DEB582D"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8A278D0"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C017B7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FEA24AD" w14:textId="77777777" w:rsidR="0049159C" w:rsidRPr="009B6C07" w:rsidRDefault="0049159C">
            <w:pPr>
              <w:spacing w:line="360" w:lineRule="auto"/>
              <w:jc w:val="center"/>
              <w:rPr>
                <w:rFonts w:ascii="宋体" w:hAnsi="宋体"/>
                <w:szCs w:val="28"/>
              </w:rPr>
            </w:pPr>
          </w:p>
        </w:tc>
      </w:tr>
      <w:tr w:rsidR="009B6C07" w:rsidRPr="009B6C07" w14:paraId="60FEE325"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1F08DAC3"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3</w:t>
            </w:r>
            <w:r w:rsidRPr="009B6C07">
              <w:rPr>
                <w:rFonts w:ascii="宋体" w:hAnsi="宋体" w:cs="宋体"/>
                <w:bCs/>
                <w:sz w:val="24"/>
                <w:szCs w:val="24"/>
              </w:rPr>
              <w:t>7</w:t>
            </w:r>
          </w:p>
        </w:tc>
        <w:tc>
          <w:tcPr>
            <w:tcW w:w="1985" w:type="dxa"/>
            <w:tcBorders>
              <w:top w:val="single" w:sz="4" w:space="0" w:color="auto"/>
              <w:left w:val="single" w:sz="4" w:space="0" w:color="auto"/>
              <w:bottom w:val="single" w:sz="4" w:space="0" w:color="auto"/>
              <w:right w:val="single" w:sz="4" w:space="0" w:color="auto"/>
            </w:tcBorders>
            <w:vAlign w:val="center"/>
          </w:tcPr>
          <w:p w14:paraId="31BD26A2"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主任办公椅</w:t>
            </w:r>
          </w:p>
        </w:tc>
        <w:tc>
          <w:tcPr>
            <w:tcW w:w="709" w:type="dxa"/>
            <w:tcBorders>
              <w:top w:val="single" w:sz="4" w:space="0" w:color="auto"/>
              <w:left w:val="single" w:sz="4" w:space="0" w:color="auto"/>
              <w:bottom w:val="single" w:sz="4" w:space="0" w:color="auto"/>
              <w:right w:val="single" w:sz="4" w:space="0" w:color="auto"/>
            </w:tcBorders>
            <w:vAlign w:val="center"/>
          </w:tcPr>
          <w:p w14:paraId="407FECBE"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6AA1157"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567E1B0"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D4A07C9"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C19849B"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A011F4D"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81AA383"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0FFD0ED" w14:textId="77777777" w:rsidR="0049159C" w:rsidRPr="009B6C07" w:rsidRDefault="0049159C">
            <w:pPr>
              <w:spacing w:line="360" w:lineRule="auto"/>
              <w:jc w:val="center"/>
              <w:rPr>
                <w:rFonts w:ascii="宋体" w:hAnsi="宋体"/>
                <w:szCs w:val="28"/>
              </w:rPr>
            </w:pPr>
          </w:p>
        </w:tc>
      </w:tr>
      <w:tr w:rsidR="009B6C07" w:rsidRPr="009B6C07" w14:paraId="555B495A"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D5CF47C"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3</w:t>
            </w:r>
            <w:r w:rsidRPr="009B6C07">
              <w:rPr>
                <w:rFonts w:ascii="宋体" w:hAnsi="宋体" w:cs="宋体"/>
                <w:bCs/>
                <w:sz w:val="24"/>
                <w:szCs w:val="24"/>
              </w:rPr>
              <w:t>8</w:t>
            </w:r>
          </w:p>
        </w:tc>
        <w:tc>
          <w:tcPr>
            <w:tcW w:w="1985" w:type="dxa"/>
            <w:tcBorders>
              <w:top w:val="single" w:sz="4" w:space="0" w:color="auto"/>
              <w:left w:val="single" w:sz="4" w:space="0" w:color="auto"/>
              <w:bottom w:val="single" w:sz="4" w:space="0" w:color="auto"/>
              <w:right w:val="single" w:sz="4" w:space="0" w:color="auto"/>
            </w:tcBorders>
            <w:vAlign w:val="center"/>
          </w:tcPr>
          <w:p w14:paraId="621BFE0E"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电脑桌1</w:t>
            </w:r>
          </w:p>
        </w:tc>
        <w:tc>
          <w:tcPr>
            <w:tcW w:w="709" w:type="dxa"/>
            <w:tcBorders>
              <w:top w:val="single" w:sz="4" w:space="0" w:color="auto"/>
              <w:left w:val="single" w:sz="4" w:space="0" w:color="auto"/>
              <w:bottom w:val="single" w:sz="4" w:space="0" w:color="auto"/>
              <w:right w:val="single" w:sz="4" w:space="0" w:color="auto"/>
            </w:tcBorders>
            <w:vAlign w:val="center"/>
          </w:tcPr>
          <w:p w14:paraId="66EE4416"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DB6FA80"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FB4D9AA"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80F2E70"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9757D2B"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B4FA57A"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98BFE67"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AABA163" w14:textId="77777777" w:rsidR="0049159C" w:rsidRPr="009B6C07" w:rsidRDefault="0049159C">
            <w:pPr>
              <w:spacing w:line="360" w:lineRule="auto"/>
              <w:jc w:val="center"/>
              <w:rPr>
                <w:rFonts w:ascii="宋体" w:hAnsi="宋体"/>
                <w:szCs w:val="28"/>
              </w:rPr>
            </w:pPr>
          </w:p>
        </w:tc>
      </w:tr>
      <w:tr w:rsidR="009B6C07" w:rsidRPr="009B6C07" w14:paraId="582BFD01"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A19DB3C"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lastRenderedPageBreak/>
              <w:t>39</w:t>
            </w:r>
          </w:p>
        </w:tc>
        <w:tc>
          <w:tcPr>
            <w:tcW w:w="1985" w:type="dxa"/>
            <w:tcBorders>
              <w:top w:val="single" w:sz="4" w:space="0" w:color="auto"/>
              <w:left w:val="single" w:sz="4" w:space="0" w:color="auto"/>
              <w:bottom w:val="single" w:sz="4" w:space="0" w:color="auto"/>
              <w:right w:val="single" w:sz="4" w:space="0" w:color="auto"/>
            </w:tcBorders>
            <w:vAlign w:val="center"/>
          </w:tcPr>
          <w:p w14:paraId="3CFC68F6"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电脑桌</w:t>
            </w:r>
            <w:r w:rsidRPr="009B6C07">
              <w:rPr>
                <w:rFonts w:ascii="宋体" w:hAnsi="宋体" w:cs="宋体"/>
                <w:bCs/>
                <w:sz w:val="24"/>
                <w:szCs w:val="24"/>
              </w:rPr>
              <w:t>2</w:t>
            </w:r>
          </w:p>
        </w:tc>
        <w:tc>
          <w:tcPr>
            <w:tcW w:w="709" w:type="dxa"/>
            <w:tcBorders>
              <w:top w:val="single" w:sz="4" w:space="0" w:color="auto"/>
              <w:left w:val="single" w:sz="4" w:space="0" w:color="auto"/>
              <w:bottom w:val="single" w:sz="4" w:space="0" w:color="auto"/>
              <w:right w:val="single" w:sz="4" w:space="0" w:color="auto"/>
            </w:tcBorders>
            <w:vAlign w:val="center"/>
          </w:tcPr>
          <w:p w14:paraId="3A5368E1"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CEB4C77"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59E14B11"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309C336"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892C802"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20FC2F3"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1B6D66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E4BACAC" w14:textId="77777777" w:rsidR="0049159C" w:rsidRPr="009B6C07" w:rsidRDefault="0049159C">
            <w:pPr>
              <w:spacing w:line="360" w:lineRule="auto"/>
              <w:jc w:val="center"/>
              <w:rPr>
                <w:rFonts w:ascii="宋体" w:hAnsi="宋体"/>
                <w:szCs w:val="28"/>
              </w:rPr>
            </w:pPr>
          </w:p>
        </w:tc>
      </w:tr>
      <w:tr w:rsidR="009B6C07" w:rsidRPr="009B6C07" w14:paraId="29307188"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A95E3E2"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40</w:t>
            </w:r>
          </w:p>
        </w:tc>
        <w:tc>
          <w:tcPr>
            <w:tcW w:w="1985" w:type="dxa"/>
            <w:tcBorders>
              <w:top w:val="single" w:sz="4" w:space="0" w:color="auto"/>
              <w:left w:val="single" w:sz="4" w:space="0" w:color="auto"/>
              <w:bottom w:val="single" w:sz="4" w:space="0" w:color="auto"/>
              <w:right w:val="single" w:sz="4" w:space="0" w:color="auto"/>
            </w:tcBorders>
            <w:vAlign w:val="center"/>
          </w:tcPr>
          <w:p w14:paraId="53542ABE"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电脑桌</w:t>
            </w:r>
            <w:r w:rsidRPr="009B6C07">
              <w:rPr>
                <w:rFonts w:ascii="宋体" w:hAnsi="宋体" w:cs="宋体"/>
                <w:bCs/>
                <w:sz w:val="24"/>
                <w:szCs w:val="24"/>
              </w:rPr>
              <w:t>3</w:t>
            </w:r>
          </w:p>
        </w:tc>
        <w:tc>
          <w:tcPr>
            <w:tcW w:w="709" w:type="dxa"/>
            <w:tcBorders>
              <w:top w:val="single" w:sz="4" w:space="0" w:color="auto"/>
              <w:left w:val="single" w:sz="4" w:space="0" w:color="auto"/>
              <w:bottom w:val="single" w:sz="4" w:space="0" w:color="auto"/>
              <w:right w:val="single" w:sz="4" w:space="0" w:color="auto"/>
            </w:tcBorders>
            <w:vAlign w:val="center"/>
          </w:tcPr>
          <w:p w14:paraId="5EF8AC77"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4FD2B39"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F6FE2F3"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2627BCB"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733C36F"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7DD4501"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EAD1360"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0CD25D1" w14:textId="77777777" w:rsidR="0049159C" w:rsidRPr="009B6C07" w:rsidRDefault="0049159C">
            <w:pPr>
              <w:spacing w:line="360" w:lineRule="auto"/>
              <w:jc w:val="center"/>
              <w:rPr>
                <w:rFonts w:ascii="宋体" w:hAnsi="宋体"/>
                <w:szCs w:val="28"/>
              </w:rPr>
            </w:pPr>
          </w:p>
        </w:tc>
      </w:tr>
      <w:tr w:rsidR="009B6C07" w:rsidRPr="009B6C07" w14:paraId="4E3B3F9D"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280477F"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41</w:t>
            </w:r>
          </w:p>
        </w:tc>
        <w:tc>
          <w:tcPr>
            <w:tcW w:w="1985" w:type="dxa"/>
            <w:tcBorders>
              <w:top w:val="single" w:sz="4" w:space="0" w:color="auto"/>
              <w:left w:val="single" w:sz="4" w:space="0" w:color="auto"/>
              <w:bottom w:val="single" w:sz="4" w:space="0" w:color="auto"/>
              <w:right w:val="single" w:sz="4" w:space="0" w:color="auto"/>
            </w:tcBorders>
            <w:vAlign w:val="center"/>
          </w:tcPr>
          <w:p w14:paraId="4E43ABDA"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工作台1</w:t>
            </w:r>
          </w:p>
        </w:tc>
        <w:tc>
          <w:tcPr>
            <w:tcW w:w="709" w:type="dxa"/>
            <w:tcBorders>
              <w:top w:val="single" w:sz="4" w:space="0" w:color="auto"/>
              <w:left w:val="single" w:sz="4" w:space="0" w:color="auto"/>
              <w:bottom w:val="single" w:sz="4" w:space="0" w:color="auto"/>
              <w:right w:val="single" w:sz="4" w:space="0" w:color="auto"/>
            </w:tcBorders>
            <w:vAlign w:val="center"/>
          </w:tcPr>
          <w:p w14:paraId="1524A66F"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A11BACE"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55383971"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9007E43"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2F8C4DA"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CA4CA58"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8F36211"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C0606AF" w14:textId="77777777" w:rsidR="0049159C" w:rsidRPr="009B6C07" w:rsidRDefault="0049159C">
            <w:pPr>
              <w:spacing w:line="360" w:lineRule="auto"/>
              <w:jc w:val="center"/>
              <w:rPr>
                <w:rFonts w:ascii="宋体" w:hAnsi="宋体"/>
                <w:szCs w:val="28"/>
              </w:rPr>
            </w:pPr>
          </w:p>
        </w:tc>
      </w:tr>
      <w:tr w:rsidR="009B6C07" w:rsidRPr="009B6C07" w14:paraId="02C3A5CD"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52045448"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42</w:t>
            </w:r>
          </w:p>
        </w:tc>
        <w:tc>
          <w:tcPr>
            <w:tcW w:w="1985" w:type="dxa"/>
            <w:tcBorders>
              <w:top w:val="single" w:sz="4" w:space="0" w:color="auto"/>
              <w:left w:val="single" w:sz="4" w:space="0" w:color="auto"/>
              <w:bottom w:val="single" w:sz="4" w:space="0" w:color="auto"/>
              <w:right w:val="single" w:sz="4" w:space="0" w:color="auto"/>
            </w:tcBorders>
            <w:vAlign w:val="center"/>
          </w:tcPr>
          <w:p w14:paraId="0B223DBA"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工作台2</w:t>
            </w:r>
          </w:p>
        </w:tc>
        <w:tc>
          <w:tcPr>
            <w:tcW w:w="709" w:type="dxa"/>
            <w:tcBorders>
              <w:top w:val="single" w:sz="4" w:space="0" w:color="auto"/>
              <w:left w:val="single" w:sz="4" w:space="0" w:color="auto"/>
              <w:bottom w:val="single" w:sz="4" w:space="0" w:color="auto"/>
              <w:right w:val="single" w:sz="4" w:space="0" w:color="auto"/>
            </w:tcBorders>
            <w:vAlign w:val="center"/>
          </w:tcPr>
          <w:p w14:paraId="3BA6CDCE"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9322B62"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4B71662"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EE287E3"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3840AF3"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BA4CCF0"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C570A06"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2286551" w14:textId="77777777" w:rsidR="0049159C" w:rsidRPr="009B6C07" w:rsidRDefault="0049159C">
            <w:pPr>
              <w:spacing w:line="360" w:lineRule="auto"/>
              <w:jc w:val="center"/>
              <w:rPr>
                <w:rFonts w:ascii="宋体" w:hAnsi="宋体"/>
                <w:szCs w:val="28"/>
              </w:rPr>
            </w:pPr>
          </w:p>
        </w:tc>
      </w:tr>
      <w:tr w:rsidR="009B6C07" w:rsidRPr="009B6C07" w14:paraId="2DB03E43"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6BC66FE"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43</w:t>
            </w:r>
          </w:p>
        </w:tc>
        <w:tc>
          <w:tcPr>
            <w:tcW w:w="1985" w:type="dxa"/>
            <w:tcBorders>
              <w:top w:val="single" w:sz="4" w:space="0" w:color="auto"/>
              <w:left w:val="single" w:sz="4" w:space="0" w:color="auto"/>
              <w:bottom w:val="single" w:sz="4" w:space="0" w:color="auto"/>
              <w:right w:val="single" w:sz="4" w:space="0" w:color="auto"/>
            </w:tcBorders>
            <w:vAlign w:val="center"/>
          </w:tcPr>
          <w:p w14:paraId="24C7D6A0"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工作台3</w:t>
            </w:r>
          </w:p>
        </w:tc>
        <w:tc>
          <w:tcPr>
            <w:tcW w:w="709" w:type="dxa"/>
            <w:tcBorders>
              <w:top w:val="single" w:sz="4" w:space="0" w:color="auto"/>
              <w:left w:val="single" w:sz="4" w:space="0" w:color="auto"/>
              <w:bottom w:val="single" w:sz="4" w:space="0" w:color="auto"/>
              <w:right w:val="single" w:sz="4" w:space="0" w:color="auto"/>
            </w:tcBorders>
            <w:vAlign w:val="center"/>
          </w:tcPr>
          <w:p w14:paraId="21817305"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E2657CF"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2003ADF7"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835A9AF"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DBB66F4"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9698A50"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0EBF993"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7D2666E" w14:textId="77777777" w:rsidR="0049159C" w:rsidRPr="009B6C07" w:rsidRDefault="0049159C">
            <w:pPr>
              <w:spacing w:line="360" w:lineRule="auto"/>
              <w:jc w:val="center"/>
              <w:rPr>
                <w:rFonts w:ascii="宋体" w:hAnsi="宋体"/>
                <w:szCs w:val="28"/>
              </w:rPr>
            </w:pPr>
          </w:p>
        </w:tc>
      </w:tr>
      <w:tr w:rsidR="009B6C07" w:rsidRPr="009B6C07" w14:paraId="763AC356"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5D5161EF"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44</w:t>
            </w:r>
          </w:p>
        </w:tc>
        <w:tc>
          <w:tcPr>
            <w:tcW w:w="1985" w:type="dxa"/>
            <w:tcBorders>
              <w:top w:val="single" w:sz="4" w:space="0" w:color="auto"/>
              <w:left w:val="single" w:sz="4" w:space="0" w:color="auto"/>
              <w:bottom w:val="single" w:sz="4" w:space="0" w:color="auto"/>
              <w:right w:val="single" w:sz="4" w:space="0" w:color="auto"/>
            </w:tcBorders>
            <w:vAlign w:val="center"/>
          </w:tcPr>
          <w:p w14:paraId="1627069D"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四人位办公桌</w:t>
            </w:r>
          </w:p>
        </w:tc>
        <w:tc>
          <w:tcPr>
            <w:tcW w:w="709" w:type="dxa"/>
            <w:tcBorders>
              <w:top w:val="single" w:sz="4" w:space="0" w:color="auto"/>
              <w:left w:val="single" w:sz="4" w:space="0" w:color="auto"/>
              <w:bottom w:val="single" w:sz="4" w:space="0" w:color="auto"/>
              <w:right w:val="single" w:sz="4" w:space="0" w:color="auto"/>
            </w:tcBorders>
            <w:vAlign w:val="center"/>
          </w:tcPr>
          <w:p w14:paraId="72356104"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4D7C833"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527F5D0"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90E09A0"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A940988"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C3E680B"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12A4C54"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EBF26A8" w14:textId="77777777" w:rsidR="0049159C" w:rsidRPr="009B6C07" w:rsidRDefault="0049159C">
            <w:pPr>
              <w:spacing w:line="360" w:lineRule="auto"/>
              <w:jc w:val="center"/>
              <w:rPr>
                <w:rFonts w:ascii="宋体" w:hAnsi="宋体"/>
                <w:szCs w:val="28"/>
              </w:rPr>
            </w:pPr>
          </w:p>
        </w:tc>
      </w:tr>
      <w:tr w:rsidR="009B6C07" w:rsidRPr="009B6C07" w14:paraId="52357A57"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7649EF2"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45</w:t>
            </w:r>
          </w:p>
        </w:tc>
        <w:tc>
          <w:tcPr>
            <w:tcW w:w="1985" w:type="dxa"/>
            <w:tcBorders>
              <w:top w:val="single" w:sz="4" w:space="0" w:color="auto"/>
              <w:left w:val="single" w:sz="4" w:space="0" w:color="auto"/>
              <w:bottom w:val="single" w:sz="4" w:space="0" w:color="auto"/>
              <w:right w:val="single" w:sz="4" w:space="0" w:color="auto"/>
            </w:tcBorders>
            <w:vAlign w:val="center"/>
          </w:tcPr>
          <w:p w14:paraId="7A32888C"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会诊桌1</w:t>
            </w:r>
          </w:p>
        </w:tc>
        <w:tc>
          <w:tcPr>
            <w:tcW w:w="709" w:type="dxa"/>
            <w:tcBorders>
              <w:top w:val="single" w:sz="4" w:space="0" w:color="auto"/>
              <w:left w:val="single" w:sz="4" w:space="0" w:color="auto"/>
              <w:bottom w:val="single" w:sz="4" w:space="0" w:color="auto"/>
              <w:right w:val="single" w:sz="4" w:space="0" w:color="auto"/>
            </w:tcBorders>
            <w:vAlign w:val="center"/>
          </w:tcPr>
          <w:p w14:paraId="7FAD4C81"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65CF590"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2745632A"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BFA1189"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37F6EFD"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AD1BEEB"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B962380"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9DCAF14" w14:textId="77777777" w:rsidR="0049159C" w:rsidRPr="009B6C07" w:rsidRDefault="0049159C">
            <w:pPr>
              <w:spacing w:line="360" w:lineRule="auto"/>
              <w:jc w:val="center"/>
              <w:rPr>
                <w:rFonts w:ascii="宋体" w:hAnsi="宋体"/>
                <w:szCs w:val="28"/>
              </w:rPr>
            </w:pPr>
          </w:p>
        </w:tc>
      </w:tr>
      <w:tr w:rsidR="009B6C07" w:rsidRPr="009B6C07" w14:paraId="55C45EB0"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8A340E8"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46</w:t>
            </w:r>
          </w:p>
        </w:tc>
        <w:tc>
          <w:tcPr>
            <w:tcW w:w="1985" w:type="dxa"/>
            <w:tcBorders>
              <w:top w:val="single" w:sz="4" w:space="0" w:color="auto"/>
              <w:left w:val="single" w:sz="4" w:space="0" w:color="auto"/>
              <w:bottom w:val="single" w:sz="4" w:space="0" w:color="auto"/>
              <w:right w:val="single" w:sz="4" w:space="0" w:color="auto"/>
            </w:tcBorders>
            <w:vAlign w:val="center"/>
          </w:tcPr>
          <w:p w14:paraId="59FDF44C"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会诊桌</w:t>
            </w:r>
            <w:r w:rsidRPr="009B6C07">
              <w:rPr>
                <w:rFonts w:ascii="宋体" w:hAnsi="宋体" w:cs="宋体"/>
                <w:bCs/>
                <w:sz w:val="24"/>
                <w:szCs w:val="24"/>
              </w:rPr>
              <w:t>2</w:t>
            </w:r>
          </w:p>
        </w:tc>
        <w:tc>
          <w:tcPr>
            <w:tcW w:w="709" w:type="dxa"/>
            <w:tcBorders>
              <w:top w:val="single" w:sz="4" w:space="0" w:color="auto"/>
              <w:left w:val="single" w:sz="4" w:space="0" w:color="auto"/>
              <w:bottom w:val="single" w:sz="4" w:space="0" w:color="auto"/>
              <w:right w:val="single" w:sz="4" w:space="0" w:color="auto"/>
            </w:tcBorders>
            <w:vAlign w:val="center"/>
          </w:tcPr>
          <w:p w14:paraId="7E91F6A6"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0B045DA"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574864D"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251041A"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91721E7"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77C6732"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A8FBF8E"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7B494FC" w14:textId="77777777" w:rsidR="0049159C" w:rsidRPr="009B6C07" w:rsidRDefault="0049159C">
            <w:pPr>
              <w:spacing w:line="360" w:lineRule="auto"/>
              <w:jc w:val="center"/>
              <w:rPr>
                <w:rFonts w:ascii="宋体" w:hAnsi="宋体"/>
                <w:szCs w:val="28"/>
              </w:rPr>
            </w:pPr>
          </w:p>
        </w:tc>
      </w:tr>
      <w:tr w:rsidR="009B6C07" w:rsidRPr="009B6C07" w14:paraId="39F7EA00"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971694A"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47</w:t>
            </w:r>
          </w:p>
        </w:tc>
        <w:tc>
          <w:tcPr>
            <w:tcW w:w="1985" w:type="dxa"/>
            <w:tcBorders>
              <w:top w:val="single" w:sz="4" w:space="0" w:color="auto"/>
              <w:left w:val="single" w:sz="4" w:space="0" w:color="auto"/>
              <w:bottom w:val="single" w:sz="4" w:space="0" w:color="auto"/>
              <w:right w:val="single" w:sz="4" w:space="0" w:color="auto"/>
            </w:tcBorders>
            <w:vAlign w:val="center"/>
          </w:tcPr>
          <w:p w14:paraId="3EE1368A"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升降讲台</w:t>
            </w:r>
          </w:p>
        </w:tc>
        <w:tc>
          <w:tcPr>
            <w:tcW w:w="709" w:type="dxa"/>
            <w:tcBorders>
              <w:top w:val="single" w:sz="4" w:space="0" w:color="auto"/>
              <w:left w:val="single" w:sz="4" w:space="0" w:color="auto"/>
              <w:bottom w:val="single" w:sz="4" w:space="0" w:color="auto"/>
              <w:right w:val="single" w:sz="4" w:space="0" w:color="auto"/>
            </w:tcBorders>
            <w:vAlign w:val="center"/>
          </w:tcPr>
          <w:p w14:paraId="60F6333C"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0185C3D"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21976907"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8A4F55A"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B65664B"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C123AF6"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26CE8F9"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732912C" w14:textId="77777777" w:rsidR="0049159C" w:rsidRPr="009B6C07" w:rsidRDefault="0049159C">
            <w:pPr>
              <w:spacing w:line="360" w:lineRule="auto"/>
              <w:jc w:val="center"/>
              <w:rPr>
                <w:rFonts w:ascii="宋体" w:hAnsi="宋体"/>
                <w:szCs w:val="28"/>
              </w:rPr>
            </w:pPr>
          </w:p>
        </w:tc>
      </w:tr>
      <w:tr w:rsidR="009B6C07" w:rsidRPr="009B6C07" w14:paraId="5651FCD6"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76D8D17F"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48</w:t>
            </w:r>
          </w:p>
        </w:tc>
        <w:tc>
          <w:tcPr>
            <w:tcW w:w="1985" w:type="dxa"/>
            <w:tcBorders>
              <w:top w:val="single" w:sz="4" w:space="0" w:color="auto"/>
              <w:left w:val="single" w:sz="4" w:space="0" w:color="auto"/>
              <w:bottom w:val="single" w:sz="4" w:space="0" w:color="auto"/>
              <w:right w:val="single" w:sz="4" w:space="0" w:color="auto"/>
            </w:tcBorders>
            <w:vAlign w:val="center"/>
          </w:tcPr>
          <w:p w14:paraId="76E9EA9F"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谈话间洽谈桌</w:t>
            </w:r>
          </w:p>
        </w:tc>
        <w:tc>
          <w:tcPr>
            <w:tcW w:w="709" w:type="dxa"/>
            <w:tcBorders>
              <w:top w:val="single" w:sz="4" w:space="0" w:color="auto"/>
              <w:left w:val="single" w:sz="4" w:space="0" w:color="auto"/>
              <w:bottom w:val="single" w:sz="4" w:space="0" w:color="auto"/>
              <w:right w:val="single" w:sz="4" w:space="0" w:color="auto"/>
            </w:tcBorders>
            <w:vAlign w:val="center"/>
          </w:tcPr>
          <w:p w14:paraId="06DACEC6"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33B42E5"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382112C"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FD9B7DA"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E6EEB21"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03F2F05"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2FBD172"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19EDB5A" w14:textId="77777777" w:rsidR="0049159C" w:rsidRPr="009B6C07" w:rsidRDefault="0049159C">
            <w:pPr>
              <w:spacing w:line="360" w:lineRule="auto"/>
              <w:jc w:val="center"/>
              <w:rPr>
                <w:rFonts w:ascii="宋体" w:hAnsi="宋体"/>
                <w:szCs w:val="28"/>
              </w:rPr>
            </w:pPr>
          </w:p>
        </w:tc>
      </w:tr>
      <w:tr w:rsidR="009B6C07" w:rsidRPr="009B6C07" w14:paraId="3A7ED1BF"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25D8239"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49</w:t>
            </w:r>
          </w:p>
        </w:tc>
        <w:tc>
          <w:tcPr>
            <w:tcW w:w="1985" w:type="dxa"/>
            <w:tcBorders>
              <w:top w:val="single" w:sz="4" w:space="0" w:color="auto"/>
              <w:left w:val="single" w:sz="4" w:space="0" w:color="auto"/>
              <w:bottom w:val="single" w:sz="4" w:space="0" w:color="auto"/>
              <w:right w:val="single" w:sz="4" w:space="0" w:color="auto"/>
            </w:tcBorders>
            <w:vAlign w:val="center"/>
          </w:tcPr>
          <w:p w14:paraId="78598E6F"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铝合金桌+椅(1桌+4椅)</w:t>
            </w:r>
          </w:p>
        </w:tc>
        <w:tc>
          <w:tcPr>
            <w:tcW w:w="709" w:type="dxa"/>
            <w:tcBorders>
              <w:top w:val="single" w:sz="4" w:space="0" w:color="auto"/>
              <w:left w:val="single" w:sz="4" w:space="0" w:color="auto"/>
              <w:bottom w:val="single" w:sz="4" w:space="0" w:color="auto"/>
              <w:right w:val="single" w:sz="4" w:space="0" w:color="auto"/>
            </w:tcBorders>
            <w:vAlign w:val="center"/>
          </w:tcPr>
          <w:p w14:paraId="1EBA2E57"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7907660"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2C1A389D"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4FA9C8E"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D54ABEF"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454BA14"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1736B54"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3E95C17" w14:textId="77777777" w:rsidR="0049159C" w:rsidRPr="009B6C07" w:rsidRDefault="0049159C">
            <w:pPr>
              <w:spacing w:line="360" w:lineRule="auto"/>
              <w:jc w:val="center"/>
              <w:rPr>
                <w:rFonts w:ascii="宋体" w:hAnsi="宋体"/>
                <w:szCs w:val="28"/>
              </w:rPr>
            </w:pPr>
          </w:p>
        </w:tc>
      </w:tr>
      <w:tr w:rsidR="009B6C07" w:rsidRPr="009B6C07" w14:paraId="17FB513A"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E415BBD"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50</w:t>
            </w:r>
          </w:p>
        </w:tc>
        <w:tc>
          <w:tcPr>
            <w:tcW w:w="1985" w:type="dxa"/>
            <w:tcBorders>
              <w:top w:val="single" w:sz="4" w:space="0" w:color="auto"/>
              <w:left w:val="single" w:sz="4" w:space="0" w:color="auto"/>
              <w:bottom w:val="single" w:sz="4" w:space="0" w:color="auto"/>
              <w:right w:val="single" w:sz="4" w:space="0" w:color="auto"/>
            </w:tcBorders>
            <w:vAlign w:val="center"/>
          </w:tcPr>
          <w:p w14:paraId="1C6922DA"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弧形导医台</w:t>
            </w:r>
          </w:p>
        </w:tc>
        <w:tc>
          <w:tcPr>
            <w:tcW w:w="709" w:type="dxa"/>
            <w:tcBorders>
              <w:top w:val="single" w:sz="4" w:space="0" w:color="auto"/>
              <w:left w:val="single" w:sz="4" w:space="0" w:color="auto"/>
              <w:bottom w:val="single" w:sz="4" w:space="0" w:color="auto"/>
              <w:right w:val="single" w:sz="4" w:space="0" w:color="auto"/>
            </w:tcBorders>
            <w:vAlign w:val="center"/>
          </w:tcPr>
          <w:p w14:paraId="086AB9B9"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163AE5A"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8245263"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47999CC"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80E19C0"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FFEB125"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8DE9C7A"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F25CB76" w14:textId="77777777" w:rsidR="0049159C" w:rsidRPr="009B6C07" w:rsidRDefault="0049159C">
            <w:pPr>
              <w:spacing w:line="360" w:lineRule="auto"/>
              <w:jc w:val="center"/>
              <w:rPr>
                <w:rFonts w:ascii="宋体" w:hAnsi="宋体"/>
                <w:szCs w:val="28"/>
              </w:rPr>
            </w:pPr>
          </w:p>
        </w:tc>
      </w:tr>
      <w:tr w:rsidR="009B6C07" w:rsidRPr="009B6C07" w14:paraId="0DDEC5BF"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1F67CC27"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51</w:t>
            </w:r>
          </w:p>
        </w:tc>
        <w:tc>
          <w:tcPr>
            <w:tcW w:w="1985" w:type="dxa"/>
            <w:tcBorders>
              <w:top w:val="single" w:sz="4" w:space="0" w:color="auto"/>
              <w:left w:val="single" w:sz="4" w:space="0" w:color="auto"/>
              <w:bottom w:val="single" w:sz="4" w:space="0" w:color="auto"/>
              <w:right w:val="single" w:sz="4" w:space="0" w:color="auto"/>
            </w:tcBorders>
            <w:vAlign w:val="center"/>
          </w:tcPr>
          <w:p w14:paraId="6C0FC2D7"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门诊导医台</w:t>
            </w:r>
          </w:p>
        </w:tc>
        <w:tc>
          <w:tcPr>
            <w:tcW w:w="709" w:type="dxa"/>
            <w:tcBorders>
              <w:top w:val="single" w:sz="4" w:space="0" w:color="auto"/>
              <w:left w:val="single" w:sz="4" w:space="0" w:color="auto"/>
              <w:bottom w:val="single" w:sz="4" w:space="0" w:color="auto"/>
              <w:right w:val="single" w:sz="4" w:space="0" w:color="auto"/>
            </w:tcBorders>
            <w:vAlign w:val="center"/>
          </w:tcPr>
          <w:p w14:paraId="33B2A7AB"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7D724CF"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3AC034C"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9075C3E"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A6A83FF"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356C6CC"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3154EF0"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38203F5" w14:textId="77777777" w:rsidR="0049159C" w:rsidRPr="009B6C07" w:rsidRDefault="0049159C">
            <w:pPr>
              <w:spacing w:line="360" w:lineRule="auto"/>
              <w:jc w:val="center"/>
              <w:rPr>
                <w:rFonts w:ascii="宋体" w:hAnsi="宋体"/>
                <w:szCs w:val="28"/>
              </w:rPr>
            </w:pPr>
          </w:p>
        </w:tc>
      </w:tr>
      <w:tr w:rsidR="009B6C07" w:rsidRPr="009B6C07" w14:paraId="4E496F05"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3654DE8B"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52</w:t>
            </w:r>
          </w:p>
        </w:tc>
        <w:tc>
          <w:tcPr>
            <w:tcW w:w="1985" w:type="dxa"/>
            <w:tcBorders>
              <w:top w:val="single" w:sz="4" w:space="0" w:color="auto"/>
              <w:left w:val="single" w:sz="4" w:space="0" w:color="auto"/>
              <w:bottom w:val="single" w:sz="4" w:space="0" w:color="auto"/>
              <w:right w:val="single" w:sz="4" w:space="0" w:color="auto"/>
            </w:tcBorders>
            <w:vAlign w:val="center"/>
          </w:tcPr>
          <w:p w14:paraId="70EA5023"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直形接诊台1</w:t>
            </w:r>
          </w:p>
        </w:tc>
        <w:tc>
          <w:tcPr>
            <w:tcW w:w="709" w:type="dxa"/>
            <w:tcBorders>
              <w:top w:val="single" w:sz="4" w:space="0" w:color="auto"/>
              <w:left w:val="single" w:sz="4" w:space="0" w:color="auto"/>
              <w:bottom w:val="single" w:sz="4" w:space="0" w:color="auto"/>
              <w:right w:val="single" w:sz="4" w:space="0" w:color="auto"/>
            </w:tcBorders>
            <w:vAlign w:val="center"/>
          </w:tcPr>
          <w:p w14:paraId="68114027"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8D718AB"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EDA45AA"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6AF7A2D"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4EEEE15"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D307E62"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86D5EDF"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6DD9929" w14:textId="77777777" w:rsidR="0049159C" w:rsidRPr="009B6C07" w:rsidRDefault="0049159C">
            <w:pPr>
              <w:spacing w:line="360" w:lineRule="auto"/>
              <w:jc w:val="center"/>
              <w:rPr>
                <w:rFonts w:ascii="宋体" w:hAnsi="宋体"/>
                <w:szCs w:val="28"/>
              </w:rPr>
            </w:pPr>
          </w:p>
        </w:tc>
      </w:tr>
      <w:tr w:rsidR="009B6C07" w:rsidRPr="009B6C07" w14:paraId="70E4CEC8"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7234E456"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53</w:t>
            </w:r>
          </w:p>
        </w:tc>
        <w:tc>
          <w:tcPr>
            <w:tcW w:w="1985" w:type="dxa"/>
            <w:tcBorders>
              <w:top w:val="single" w:sz="4" w:space="0" w:color="auto"/>
              <w:left w:val="single" w:sz="4" w:space="0" w:color="auto"/>
              <w:bottom w:val="single" w:sz="4" w:space="0" w:color="auto"/>
              <w:right w:val="single" w:sz="4" w:space="0" w:color="auto"/>
            </w:tcBorders>
            <w:vAlign w:val="center"/>
          </w:tcPr>
          <w:p w14:paraId="7228A90E"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直形接诊台</w:t>
            </w:r>
            <w:r w:rsidRPr="009B6C07">
              <w:rPr>
                <w:rFonts w:ascii="宋体" w:hAnsi="宋体" w:cs="宋体"/>
                <w:bCs/>
                <w:sz w:val="24"/>
                <w:szCs w:val="24"/>
              </w:rPr>
              <w:t>2</w:t>
            </w:r>
          </w:p>
        </w:tc>
        <w:tc>
          <w:tcPr>
            <w:tcW w:w="709" w:type="dxa"/>
            <w:tcBorders>
              <w:top w:val="single" w:sz="4" w:space="0" w:color="auto"/>
              <w:left w:val="single" w:sz="4" w:space="0" w:color="auto"/>
              <w:bottom w:val="single" w:sz="4" w:space="0" w:color="auto"/>
              <w:right w:val="single" w:sz="4" w:space="0" w:color="auto"/>
            </w:tcBorders>
            <w:vAlign w:val="center"/>
          </w:tcPr>
          <w:p w14:paraId="1CEA7AFE"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A7D3451"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04D03A8"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5922405"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27C7B14"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C8A8F00"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A9CB99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9886704" w14:textId="77777777" w:rsidR="0049159C" w:rsidRPr="009B6C07" w:rsidRDefault="0049159C">
            <w:pPr>
              <w:spacing w:line="360" w:lineRule="auto"/>
              <w:jc w:val="center"/>
              <w:rPr>
                <w:rFonts w:ascii="宋体" w:hAnsi="宋体"/>
                <w:szCs w:val="28"/>
              </w:rPr>
            </w:pPr>
          </w:p>
        </w:tc>
      </w:tr>
      <w:tr w:rsidR="009B6C07" w:rsidRPr="009B6C07" w14:paraId="6C498AE1"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14DDAFB1"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lastRenderedPageBreak/>
              <w:t>54</w:t>
            </w:r>
          </w:p>
        </w:tc>
        <w:tc>
          <w:tcPr>
            <w:tcW w:w="1985" w:type="dxa"/>
            <w:tcBorders>
              <w:top w:val="single" w:sz="4" w:space="0" w:color="auto"/>
              <w:left w:val="single" w:sz="4" w:space="0" w:color="auto"/>
              <w:bottom w:val="single" w:sz="4" w:space="0" w:color="auto"/>
              <w:right w:val="single" w:sz="4" w:space="0" w:color="auto"/>
            </w:tcBorders>
            <w:vAlign w:val="center"/>
          </w:tcPr>
          <w:p w14:paraId="17A9D579"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ICU员工柜</w:t>
            </w:r>
          </w:p>
        </w:tc>
        <w:tc>
          <w:tcPr>
            <w:tcW w:w="709" w:type="dxa"/>
            <w:tcBorders>
              <w:top w:val="single" w:sz="4" w:space="0" w:color="auto"/>
              <w:left w:val="single" w:sz="4" w:space="0" w:color="auto"/>
              <w:bottom w:val="single" w:sz="4" w:space="0" w:color="auto"/>
              <w:right w:val="single" w:sz="4" w:space="0" w:color="auto"/>
            </w:tcBorders>
            <w:vAlign w:val="center"/>
          </w:tcPr>
          <w:p w14:paraId="696F30F6"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9B63B6F"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0F130B03"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89A24F7"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C88FE61"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E93C999"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6A9BDE2"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8E675FE" w14:textId="77777777" w:rsidR="0049159C" w:rsidRPr="009B6C07" w:rsidRDefault="0049159C">
            <w:pPr>
              <w:spacing w:line="360" w:lineRule="auto"/>
              <w:jc w:val="center"/>
              <w:rPr>
                <w:rFonts w:ascii="宋体" w:hAnsi="宋体"/>
                <w:szCs w:val="28"/>
              </w:rPr>
            </w:pPr>
          </w:p>
        </w:tc>
      </w:tr>
      <w:tr w:rsidR="009B6C07" w:rsidRPr="009B6C07" w14:paraId="0F7956E9"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5C61D25F"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55</w:t>
            </w:r>
          </w:p>
        </w:tc>
        <w:tc>
          <w:tcPr>
            <w:tcW w:w="1985" w:type="dxa"/>
            <w:tcBorders>
              <w:top w:val="single" w:sz="4" w:space="0" w:color="auto"/>
              <w:left w:val="single" w:sz="4" w:space="0" w:color="auto"/>
              <w:bottom w:val="single" w:sz="4" w:space="0" w:color="auto"/>
              <w:right w:val="single" w:sz="4" w:space="0" w:color="auto"/>
            </w:tcBorders>
            <w:vAlign w:val="center"/>
          </w:tcPr>
          <w:p w14:paraId="2FD07170"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护士长双人工位</w:t>
            </w:r>
          </w:p>
        </w:tc>
        <w:tc>
          <w:tcPr>
            <w:tcW w:w="709" w:type="dxa"/>
            <w:tcBorders>
              <w:top w:val="single" w:sz="4" w:space="0" w:color="auto"/>
              <w:left w:val="single" w:sz="4" w:space="0" w:color="auto"/>
              <w:bottom w:val="single" w:sz="4" w:space="0" w:color="auto"/>
              <w:right w:val="single" w:sz="4" w:space="0" w:color="auto"/>
            </w:tcBorders>
            <w:vAlign w:val="center"/>
          </w:tcPr>
          <w:p w14:paraId="6A9C90E1"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36EF49D"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22AADB97"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FB6FE4F"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A46D6FD"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AB2B441"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4B9DD56"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96CD6CD" w14:textId="77777777" w:rsidR="0049159C" w:rsidRPr="009B6C07" w:rsidRDefault="0049159C">
            <w:pPr>
              <w:spacing w:line="360" w:lineRule="auto"/>
              <w:jc w:val="center"/>
              <w:rPr>
                <w:rFonts w:ascii="宋体" w:hAnsi="宋体"/>
                <w:szCs w:val="28"/>
              </w:rPr>
            </w:pPr>
          </w:p>
        </w:tc>
      </w:tr>
      <w:tr w:rsidR="009B6C07" w:rsidRPr="009B6C07" w14:paraId="46D312FD"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3D07D35B"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56</w:t>
            </w:r>
          </w:p>
        </w:tc>
        <w:tc>
          <w:tcPr>
            <w:tcW w:w="1985" w:type="dxa"/>
            <w:tcBorders>
              <w:top w:val="single" w:sz="4" w:space="0" w:color="auto"/>
              <w:left w:val="single" w:sz="4" w:space="0" w:color="auto"/>
              <w:bottom w:val="single" w:sz="4" w:space="0" w:color="auto"/>
              <w:right w:val="single" w:sz="4" w:space="0" w:color="auto"/>
            </w:tcBorders>
            <w:vAlign w:val="center"/>
          </w:tcPr>
          <w:p w14:paraId="70441210"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茶几</w:t>
            </w:r>
          </w:p>
        </w:tc>
        <w:tc>
          <w:tcPr>
            <w:tcW w:w="709" w:type="dxa"/>
            <w:tcBorders>
              <w:top w:val="single" w:sz="4" w:space="0" w:color="auto"/>
              <w:left w:val="single" w:sz="4" w:space="0" w:color="auto"/>
              <w:bottom w:val="single" w:sz="4" w:space="0" w:color="auto"/>
              <w:right w:val="single" w:sz="4" w:space="0" w:color="auto"/>
            </w:tcBorders>
            <w:vAlign w:val="center"/>
          </w:tcPr>
          <w:p w14:paraId="7E75DF01"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AF9187C"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112D0EE9"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8A1CD86"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2564F18"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4251527"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DA92CF2"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E2E0718" w14:textId="77777777" w:rsidR="0049159C" w:rsidRPr="009B6C07" w:rsidRDefault="0049159C">
            <w:pPr>
              <w:spacing w:line="360" w:lineRule="auto"/>
              <w:jc w:val="center"/>
              <w:rPr>
                <w:rFonts w:ascii="宋体" w:hAnsi="宋体"/>
                <w:szCs w:val="28"/>
              </w:rPr>
            </w:pPr>
          </w:p>
        </w:tc>
      </w:tr>
      <w:tr w:rsidR="009B6C07" w:rsidRPr="009B6C07" w14:paraId="666DE7B5"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A8C43B6"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57</w:t>
            </w:r>
          </w:p>
        </w:tc>
        <w:tc>
          <w:tcPr>
            <w:tcW w:w="1985" w:type="dxa"/>
            <w:tcBorders>
              <w:top w:val="single" w:sz="4" w:space="0" w:color="auto"/>
              <w:left w:val="single" w:sz="4" w:space="0" w:color="auto"/>
              <w:bottom w:val="single" w:sz="4" w:space="0" w:color="auto"/>
              <w:right w:val="single" w:sz="4" w:space="0" w:color="auto"/>
            </w:tcBorders>
            <w:vAlign w:val="center"/>
          </w:tcPr>
          <w:p w14:paraId="620E61C0"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六人屏风工位</w:t>
            </w:r>
          </w:p>
        </w:tc>
        <w:tc>
          <w:tcPr>
            <w:tcW w:w="709" w:type="dxa"/>
            <w:tcBorders>
              <w:top w:val="single" w:sz="4" w:space="0" w:color="auto"/>
              <w:left w:val="single" w:sz="4" w:space="0" w:color="auto"/>
              <w:bottom w:val="single" w:sz="4" w:space="0" w:color="auto"/>
              <w:right w:val="single" w:sz="4" w:space="0" w:color="auto"/>
            </w:tcBorders>
            <w:vAlign w:val="center"/>
          </w:tcPr>
          <w:p w14:paraId="5CC8EB46"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2F6C52E"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FF74D00"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D51EA4A"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A960B4C"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93C4A88"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9044123"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343ADC3" w14:textId="77777777" w:rsidR="0049159C" w:rsidRPr="009B6C07" w:rsidRDefault="0049159C">
            <w:pPr>
              <w:spacing w:line="360" w:lineRule="auto"/>
              <w:jc w:val="center"/>
              <w:rPr>
                <w:rFonts w:ascii="宋体" w:hAnsi="宋体"/>
                <w:szCs w:val="28"/>
              </w:rPr>
            </w:pPr>
          </w:p>
        </w:tc>
      </w:tr>
      <w:tr w:rsidR="009B6C07" w:rsidRPr="009B6C07" w14:paraId="066757FF"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15EEABD"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58</w:t>
            </w:r>
          </w:p>
        </w:tc>
        <w:tc>
          <w:tcPr>
            <w:tcW w:w="1985" w:type="dxa"/>
            <w:tcBorders>
              <w:top w:val="single" w:sz="4" w:space="0" w:color="auto"/>
              <w:left w:val="single" w:sz="4" w:space="0" w:color="auto"/>
              <w:bottom w:val="single" w:sz="4" w:space="0" w:color="auto"/>
              <w:right w:val="single" w:sz="4" w:space="0" w:color="auto"/>
            </w:tcBorders>
            <w:vAlign w:val="center"/>
          </w:tcPr>
          <w:p w14:paraId="51602249"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三人等候椅</w:t>
            </w:r>
          </w:p>
        </w:tc>
        <w:tc>
          <w:tcPr>
            <w:tcW w:w="709" w:type="dxa"/>
            <w:tcBorders>
              <w:top w:val="single" w:sz="4" w:space="0" w:color="auto"/>
              <w:left w:val="single" w:sz="4" w:space="0" w:color="auto"/>
              <w:bottom w:val="single" w:sz="4" w:space="0" w:color="auto"/>
              <w:right w:val="single" w:sz="4" w:space="0" w:color="auto"/>
            </w:tcBorders>
            <w:vAlign w:val="center"/>
          </w:tcPr>
          <w:p w14:paraId="70102B40"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7582332"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B4B1333"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A2C63CC"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3FD3B8A"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4E1D9FA"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774122E"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AEA37B0" w14:textId="77777777" w:rsidR="0049159C" w:rsidRPr="009B6C07" w:rsidRDefault="0049159C">
            <w:pPr>
              <w:spacing w:line="360" w:lineRule="auto"/>
              <w:jc w:val="center"/>
              <w:rPr>
                <w:rFonts w:ascii="宋体" w:hAnsi="宋体"/>
                <w:szCs w:val="28"/>
              </w:rPr>
            </w:pPr>
          </w:p>
        </w:tc>
      </w:tr>
      <w:tr w:rsidR="009B6C07" w:rsidRPr="009B6C07" w14:paraId="445DF8BC"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5A78B42"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59</w:t>
            </w:r>
          </w:p>
        </w:tc>
        <w:tc>
          <w:tcPr>
            <w:tcW w:w="1985" w:type="dxa"/>
            <w:tcBorders>
              <w:top w:val="single" w:sz="4" w:space="0" w:color="auto"/>
              <w:left w:val="single" w:sz="4" w:space="0" w:color="auto"/>
              <w:bottom w:val="single" w:sz="4" w:space="0" w:color="auto"/>
              <w:right w:val="single" w:sz="4" w:space="0" w:color="auto"/>
            </w:tcBorders>
            <w:vAlign w:val="center"/>
          </w:tcPr>
          <w:p w14:paraId="4796309A"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四人等候椅</w:t>
            </w:r>
          </w:p>
        </w:tc>
        <w:tc>
          <w:tcPr>
            <w:tcW w:w="709" w:type="dxa"/>
            <w:tcBorders>
              <w:top w:val="single" w:sz="4" w:space="0" w:color="auto"/>
              <w:left w:val="single" w:sz="4" w:space="0" w:color="auto"/>
              <w:bottom w:val="single" w:sz="4" w:space="0" w:color="auto"/>
              <w:right w:val="single" w:sz="4" w:space="0" w:color="auto"/>
            </w:tcBorders>
            <w:vAlign w:val="center"/>
          </w:tcPr>
          <w:p w14:paraId="67D364AD"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3CA2DCB"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E4BA2A1"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6AAEB2E"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60D24BE"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1476F7C"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C8C8F16"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75A0AD3" w14:textId="77777777" w:rsidR="0049159C" w:rsidRPr="009B6C07" w:rsidRDefault="0049159C">
            <w:pPr>
              <w:spacing w:line="360" w:lineRule="auto"/>
              <w:jc w:val="center"/>
              <w:rPr>
                <w:rFonts w:ascii="宋体" w:hAnsi="宋体"/>
                <w:szCs w:val="28"/>
              </w:rPr>
            </w:pPr>
          </w:p>
        </w:tc>
      </w:tr>
      <w:tr w:rsidR="009B6C07" w:rsidRPr="009B6C07" w14:paraId="1D2A01E6"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41C2FB4"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60</w:t>
            </w:r>
          </w:p>
        </w:tc>
        <w:tc>
          <w:tcPr>
            <w:tcW w:w="1985" w:type="dxa"/>
            <w:tcBorders>
              <w:top w:val="single" w:sz="4" w:space="0" w:color="auto"/>
              <w:left w:val="single" w:sz="4" w:space="0" w:color="auto"/>
              <w:bottom w:val="single" w:sz="4" w:space="0" w:color="auto"/>
              <w:right w:val="single" w:sz="4" w:space="0" w:color="auto"/>
            </w:tcBorders>
            <w:vAlign w:val="center"/>
          </w:tcPr>
          <w:p w14:paraId="285F0806"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护士站</w:t>
            </w:r>
          </w:p>
        </w:tc>
        <w:tc>
          <w:tcPr>
            <w:tcW w:w="709" w:type="dxa"/>
            <w:tcBorders>
              <w:top w:val="single" w:sz="4" w:space="0" w:color="auto"/>
              <w:left w:val="single" w:sz="4" w:space="0" w:color="auto"/>
              <w:bottom w:val="single" w:sz="4" w:space="0" w:color="auto"/>
              <w:right w:val="single" w:sz="4" w:space="0" w:color="auto"/>
            </w:tcBorders>
            <w:vAlign w:val="center"/>
          </w:tcPr>
          <w:p w14:paraId="60C39CC7"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B626CE3"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19F81E34"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EAB6D48"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18C4C6E"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E5CF9AB"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FE2E991"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F272E59" w14:textId="77777777" w:rsidR="0049159C" w:rsidRPr="009B6C07" w:rsidRDefault="0049159C">
            <w:pPr>
              <w:spacing w:line="360" w:lineRule="auto"/>
              <w:jc w:val="center"/>
              <w:rPr>
                <w:rFonts w:ascii="宋体" w:hAnsi="宋体"/>
                <w:szCs w:val="28"/>
              </w:rPr>
            </w:pPr>
          </w:p>
        </w:tc>
      </w:tr>
      <w:tr w:rsidR="009B6C07" w:rsidRPr="009B6C07" w14:paraId="2645DBFA"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F9787E1"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61</w:t>
            </w:r>
          </w:p>
        </w:tc>
        <w:tc>
          <w:tcPr>
            <w:tcW w:w="1985" w:type="dxa"/>
            <w:tcBorders>
              <w:top w:val="single" w:sz="4" w:space="0" w:color="auto"/>
              <w:left w:val="single" w:sz="4" w:space="0" w:color="auto"/>
              <w:bottom w:val="single" w:sz="4" w:space="0" w:color="auto"/>
              <w:right w:val="single" w:sz="4" w:space="0" w:color="auto"/>
            </w:tcBorders>
            <w:vAlign w:val="center"/>
          </w:tcPr>
          <w:p w14:paraId="2344ACD7"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可脱洗折叠沙发床</w:t>
            </w:r>
          </w:p>
        </w:tc>
        <w:tc>
          <w:tcPr>
            <w:tcW w:w="709" w:type="dxa"/>
            <w:tcBorders>
              <w:top w:val="single" w:sz="4" w:space="0" w:color="auto"/>
              <w:left w:val="single" w:sz="4" w:space="0" w:color="auto"/>
              <w:bottom w:val="single" w:sz="4" w:space="0" w:color="auto"/>
              <w:right w:val="single" w:sz="4" w:space="0" w:color="auto"/>
            </w:tcBorders>
            <w:vAlign w:val="center"/>
          </w:tcPr>
          <w:p w14:paraId="1CA76F60"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E688359"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A83E67D"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12E3E99"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62450B8"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A397436"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92C45DD"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280E7B6" w14:textId="77777777" w:rsidR="0049159C" w:rsidRPr="009B6C07" w:rsidRDefault="0049159C">
            <w:pPr>
              <w:spacing w:line="360" w:lineRule="auto"/>
              <w:jc w:val="center"/>
              <w:rPr>
                <w:rFonts w:ascii="宋体" w:hAnsi="宋体"/>
                <w:szCs w:val="28"/>
              </w:rPr>
            </w:pPr>
          </w:p>
        </w:tc>
      </w:tr>
      <w:tr w:rsidR="009B6C07" w:rsidRPr="009B6C07" w14:paraId="2400AACA"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114DBC4"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62</w:t>
            </w:r>
          </w:p>
        </w:tc>
        <w:tc>
          <w:tcPr>
            <w:tcW w:w="1985" w:type="dxa"/>
            <w:tcBorders>
              <w:top w:val="single" w:sz="4" w:space="0" w:color="auto"/>
              <w:left w:val="single" w:sz="4" w:space="0" w:color="auto"/>
              <w:bottom w:val="single" w:sz="4" w:space="0" w:color="auto"/>
              <w:right w:val="single" w:sz="4" w:space="0" w:color="auto"/>
            </w:tcBorders>
            <w:vAlign w:val="center"/>
          </w:tcPr>
          <w:p w14:paraId="783FC5CB"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升降操作椅</w:t>
            </w:r>
          </w:p>
        </w:tc>
        <w:tc>
          <w:tcPr>
            <w:tcW w:w="709" w:type="dxa"/>
            <w:tcBorders>
              <w:top w:val="single" w:sz="4" w:space="0" w:color="auto"/>
              <w:left w:val="single" w:sz="4" w:space="0" w:color="auto"/>
              <w:bottom w:val="single" w:sz="4" w:space="0" w:color="auto"/>
              <w:right w:val="single" w:sz="4" w:space="0" w:color="auto"/>
            </w:tcBorders>
            <w:vAlign w:val="center"/>
          </w:tcPr>
          <w:p w14:paraId="4193E38C"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18D53CA"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05D455BC"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DE9CF9C"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DCE63FF"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1DEFCB1"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290B79D"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4E0ED68" w14:textId="77777777" w:rsidR="0049159C" w:rsidRPr="009B6C07" w:rsidRDefault="0049159C">
            <w:pPr>
              <w:spacing w:line="360" w:lineRule="auto"/>
              <w:jc w:val="center"/>
              <w:rPr>
                <w:rFonts w:ascii="宋体" w:hAnsi="宋体"/>
                <w:szCs w:val="28"/>
              </w:rPr>
            </w:pPr>
          </w:p>
        </w:tc>
      </w:tr>
      <w:tr w:rsidR="009B6C07" w:rsidRPr="009B6C07" w14:paraId="66A7B1E5"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8A4D276"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63</w:t>
            </w:r>
          </w:p>
        </w:tc>
        <w:tc>
          <w:tcPr>
            <w:tcW w:w="1985" w:type="dxa"/>
            <w:tcBorders>
              <w:top w:val="single" w:sz="4" w:space="0" w:color="auto"/>
              <w:left w:val="single" w:sz="4" w:space="0" w:color="auto"/>
              <w:bottom w:val="single" w:sz="4" w:space="0" w:color="auto"/>
              <w:right w:val="single" w:sz="4" w:space="0" w:color="auto"/>
            </w:tcBorders>
            <w:vAlign w:val="center"/>
          </w:tcPr>
          <w:p w14:paraId="762AD2DA"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等候椅</w:t>
            </w:r>
          </w:p>
        </w:tc>
        <w:tc>
          <w:tcPr>
            <w:tcW w:w="709" w:type="dxa"/>
            <w:tcBorders>
              <w:top w:val="single" w:sz="4" w:space="0" w:color="auto"/>
              <w:left w:val="single" w:sz="4" w:space="0" w:color="auto"/>
              <w:bottom w:val="single" w:sz="4" w:space="0" w:color="auto"/>
              <w:right w:val="single" w:sz="4" w:space="0" w:color="auto"/>
            </w:tcBorders>
            <w:vAlign w:val="center"/>
          </w:tcPr>
          <w:p w14:paraId="63E7FB2A"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59B71C4"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768618A"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A72D635"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2907862"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B672C3B"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018AB2D"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D6BABB9" w14:textId="77777777" w:rsidR="0049159C" w:rsidRPr="009B6C07" w:rsidRDefault="0049159C">
            <w:pPr>
              <w:spacing w:line="360" w:lineRule="auto"/>
              <w:jc w:val="center"/>
              <w:rPr>
                <w:rFonts w:ascii="宋体" w:hAnsi="宋体"/>
                <w:szCs w:val="28"/>
              </w:rPr>
            </w:pPr>
          </w:p>
        </w:tc>
      </w:tr>
      <w:tr w:rsidR="009B6C07" w:rsidRPr="009B6C07" w14:paraId="3D89EA4C"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A60884A"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64</w:t>
            </w:r>
          </w:p>
        </w:tc>
        <w:tc>
          <w:tcPr>
            <w:tcW w:w="1985" w:type="dxa"/>
            <w:tcBorders>
              <w:top w:val="single" w:sz="4" w:space="0" w:color="auto"/>
              <w:left w:val="single" w:sz="4" w:space="0" w:color="auto"/>
              <w:bottom w:val="single" w:sz="4" w:space="0" w:color="auto"/>
              <w:right w:val="single" w:sz="4" w:space="0" w:color="auto"/>
            </w:tcBorders>
            <w:vAlign w:val="center"/>
          </w:tcPr>
          <w:p w14:paraId="74596083"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订制换鞋凳</w:t>
            </w:r>
          </w:p>
        </w:tc>
        <w:tc>
          <w:tcPr>
            <w:tcW w:w="709" w:type="dxa"/>
            <w:tcBorders>
              <w:top w:val="single" w:sz="4" w:space="0" w:color="auto"/>
              <w:left w:val="single" w:sz="4" w:space="0" w:color="auto"/>
              <w:bottom w:val="single" w:sz="4" w:space="0" w:color="auto"/>
              <w:right w:val="single" w:sz="4" w:space="0" w:color="auto"/>
            </w:tcBorders>
            <w:vAlign w:val="center"/>
          </w:tcPr>
          <w:p w14:paraId="23D8756E"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21DCFE8"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0CBDD40C"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97C7EE3"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81CC2F3"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26FC11D"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4505167"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84F840F" w14:textId="77777777" w:rsidR="0049159C" w:rsidRPr="009B6C07" w:rsidRDefault="0049159C">
            <w:pPr>
              <w:spacing w:line="360" w:lineRule="auto"/>
              <w:jc w:val="center"/>
              <w:rPr>
                <w:rFonts w:ascii="宋体" w:hAnsi="宋体"/>
                <w:szCs w:val="28"/>
              </w:rPr>
            </w:pPr>
          </w:p>
        </w:tc>
      </w:tr>
      <w:tr w:rsidR="009B6C07" w:rsidRPr="009B6C07" w14:paraId="0494517B"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EEE3DF3"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65</w:t>
            </w:r>
          </w:p>
        </w:tc>
        <w:tc>
          <w:tcPr>
            <w:tcW w:w="1985" w:type="dxa"/>
            <w:tcBorders>
              <w:top w:val="single" w:sz="4" w:space="0" w:color="auto"/>
              <w:left w:val="single" w:sz="4" w:space="0" w:color="auto"/>
              <w:bottom w:val="single" w:sz="4" w:space="0" w:color="auto"/>
              <w:right w:val="single" w:sz="4" w:space="0" w:color="auto"/>
            </w:tcBorders>
            <w:vAlign w:val="center"/>
          </w:tcPr>
          <w:p w14:paraId="44CB7309"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保密柜(纪检)</w:t>
            </w:r>
          </w:p>
        </w:tc>
        <w:tc>
          <w:tcPr>
            <w:tcW w:w="709" w:type="dxa"/>
            <w:tcBorders>
              <w:top w:val="single" w:sz="4" w:space="0" w:color="auto"/>
              <w:left w:val="single" w:sz="4" w:space="0" w:color="auto"/>
              <w:bottom w:val="single" w:sz="4" w:space="0" w:color="auto"/>
              <w:right w:val="single" w:sz="4" w:space="0" w:color="auto"/>
            </w:tcBorders>
            <w:vAlign w:val="center"/>
          </w:tcPr>
          <w:p w14:paraId="4C08FF81"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03ECC89"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543960FC"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84A8CBF"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F065621"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122E231"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24C401A"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243F82C" w14:textId="77777777" w:rsidR="0049159C" w:rsidRPr="009B6C07" w:rsidRDefault="0049159C">
            <w:pPr>
              <w:spacing w:line="360" w:lineRule="auto"/>
              <w:jc w:val="center"/>
              <w:rPr>
                <w:rFonts w:ascii="宋体" w:hAnsi="宋体"/>
                <w:szCs w:val="28"/>
              </w:rPr>
            </w:pPr>
          </w:p>
        </w:tc>
      </w:tr>
      <w:tr w:rsidR="009B6C07" w:rsidRPr="009B6C07" w14:paraId="25633F7B"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9069694"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66</w:t>
            </w:r>
          </w:p>
        </w:tc>
        <w:tc>
          <w:tcPr>
            <w:tcW w:w="1985" w:type="dxa"/>
            <w:tcBorders>
              <w:top w:val="single" w:sz="4" w:space="0" w:color="auto"/>
              <w:left w:val="single" w:sz="4" w:space="0" w:color="auto"/>
              <w:bottom w:val="single" w:sz="4" w:space="0" w:color="auto"/>
              <w:right w:val="single" w:sz="4" w:space="0" w:color="auto"/>
            </w:tcBorders>
            <w:vAlign w:val="center"/>
          </w:tcPr>
          <w:p w14:paraId="1CCB93C2"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中型货架</w:t>
            </w:r>
          </w:p>
        </w:tc>
        <w:tc>
          <w:tcPr>
            <w:tcW w:w="709" w:type="dxa"/>
            <w:tcBorders>
              <w:top w:val="single" w:sz="4" w:space="0" w:color="auto"/>
              <w:left w:val="single" w:sz="4" w:space="0" w:color="auto"/>
              <w:bottom w:val="single" w:sz="4" w:space="0" w:color="auto"/>
              <w:right w:val="single" w:sz="4" w:space="0" w:color="auto"/>
            </w:tcBorders>
            <w:vAlign w:val="center"/>
          </w:tcPr>
          <w:p w14:paraId="48F04887"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51B2EB8"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3EDC3437"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0CC06FC"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E34C5B1"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990F077"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865E4EA"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80BBD1F" w14:textId="77777777" w:rsidR="0049159C" w:rsidRPr="009B6C07" w:rsidRDefault="0049159C">
            <w:pPr>
              <w:spacing w:line="360" w:lineRule="auto"/>
              <w:jc w:val="center"/>
              <w:rPr>
                <w:rFonts w:ascii="宋体" w:hAnsi="宋体"/>
                <w:szCs w:val="28"/>
              </w:rPr>
            </w:pPr>
          </w:p>
        </w:tc>
      </w:tr>
      <w:tr w:rsidR="009B6C07" w:rsidRPr="009B6C07" w14:paraId="180E3E19"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B8716C4"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67</w:t>
            </w:r>
          </w:p>
        </w:tc>
        <w:tc>
          <w:tcPr>
            <w:tcW w:w="1985" w:type="dxa"/>
            <w:tcBorders>
              <w:top w:val="single" w:sz="4" w:space="0" w:color="auto"/>
              <w:left w:val="single" w:sz="4" w:space="0" w:color="auto"/>
              <w:bottom w:val="single" w:sz="4" w:space="0" w:color="auto"/>
              <w:right w:val="single" w:sz="4" w:space="0" w:color="auto"/>
            </w:tcBorders>
            <w:vAlign w:val="center"/>
          </w:tcPr>
          <w:p w14:paraId="3881492D"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重型货架1</w:t>
            </w:r>
          </w:p>
        </w:tc>
        <w:tc>
          <w:tcPr>
            <w:tcW w:w="709" w:type="dxa"/>
            <w:tcBorders>
              <w:top w:val="single" w:sz="4" w:space="0" w:color="auto"/>
              <w:left w:val="single" w:sz="4" w:space="0" w:color="auto"/>
              <w:bottom w:val="single" w:sz="4" w:space="0" w:color="auto"/>
              <w:right w:val="single" w:sz="4" w:space="0" w:color="auto"/>
            </w:tcBorders>
            <w:vAlign w:val="center"/>
          </w:tcPr>
          <w:p w14:paraId="52E11372"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FB3DCED"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522F21C6"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52F932D"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D2E14EB"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BE540AE"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4EF2DBA"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6B9FC3B" w14:textId="77777777" w:rsidR="0049159C" w:rsidRPr="009B6C07" w:rsidRDefault="0049159C">
            <w:pPr>
              <w:spacing w:line="360" w:lineRule="auto"/>
              <w:jc w:val="center"/>
              <w:rPr>
                <w:rFonts w:ascii="宋体" w:hAnsi="宋体"/>
                <w:szCs w:val="28"/>
              </w:rPr>
            </w:pPr>
          </w:p>
        </w:tc>
      </w:tr>
      <w:tr w:rsidR="009B6C07" w:rsidRPr="009B6C07" w14:paraId="23BF0F2A"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757116AD" w14:textId="77777777" w:rsidR="0049159C" w:rsidRPr="009B6C07" w:rsidRDefault="00042B2A">
            <w:pPr>
              <w:spacing w:line="360" w:lineRule="auto"/>
              <w:jc w:val="center"/>
              <w:rPr>
                <w:rFonts w:ascii="宋体" w:hAnsi="宋体"/>
                <w:szCs w:val="28"/>
              </w:rPr>
            </w:pPr>
            <w:r w:rsidRPr="009B6C07">
              <w:rPr>
                <w:rFonts w:ascii="宋体" w:hAnsi="宋体" w:cs="宋体" w:hint="eastAsia"/>
                <w:bCs/>
                <w:sz w:val="24"/>
                <w:szCs w:val="24"/>
              </w:rPr>
              <w:t>68</w:t>
            </w:r>
          </w:p>
        </w:tc>
        <w:tc>
          <w:tcPr>
            <w:tcW w:w="1985" w:type="dxa"/>
            <w:tcBorders>
              <w:top w:val="single" w:sz="4" w:space="0" w:color="auto"/>
              <w:left w:val="single" w:sz="4" w:space="0" w:color="auto"/>
              <w:bottom w:val="single" w:sz="4" w:space="0" w:color="auto"/>
              <w:right w:val="single" w:sz="4" w:space="0" w:color="auto"/>
            </w:tcBorders>
            <w:vAlign w:val="center"/>
          </w:tcPr>
          <w:p w14:paraId="0E7FE3A3"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重型货架</w:t>
            </w:r>
            <w:r w:rsidRPr="009B6C07">
              <w:rPr>
                <w:rFonts w:ascii="宋体" w:hAnsi="宋体" w:cs="宋体"/>
                <w:bCs/>
                <w:sz w:val="24"/>
                <w:szCs w:val="24"/>
              </w:rPr>
              <w:t>2</w:t>
            </w:r>
          </w:p>
        </w:tc>
        <w:tc>
          <w:tcPr>
            <w:tcW w:w="709" w:type="dxa"/>
            <w:tcBorders>
              <w:top w:val="single" w:sz="4" w:space="0" w:color="auto"/>
              <w:left w:val="single" w:sz="4" w:space="0" w:color="auto"/>
              <w:bottom w:val="single" w:sz="4" w:space="0" w:color="auto"/>
              <w:right w:val="single" w:sz="4" w:space="0" w:color="auto"/>
            </w:tcBorders>
            <w:vAlign w:val="center"/>
          </w:tcPr>
          <w:p w14:paraId="5B4C9032"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344BFE8"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1F82F6C8"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E4225C7"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AB03C4D"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6063D4C"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86A78F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7AF1B81" w14:textId="77777777" w:rsidR="0049159C" w:rsidRPr="009B6C07" w:rsidRDefault="0049159C">
            <w:pPr>
              <w:spacing w:line="360" w:lineRule="auto"/>
              <w:jc w:val="center"/>
              <w:rPr>
                <w:rFonts w:ascii="宋体" w:hAnsi="宋体"/>
                <w:szCs w:val="28"/>
              </w:rPr>
            </w:pPr>
          </w:p>
        </w:tc>
      </w:tr>
      <w:tr w:rsidR="009B6C07" w:rsidRPr="009B6C07" w14:paraId="3C99A8E3"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73B575ED"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lastRenderedPageBreak/>
              <w:t>69</w:t>
            </w:r>
          </w:p>
        </w:tc>
        <w:tc>
          <w:tcPr>
            <w:tcW w:w="1985" w:type="dxa"/>
            <w:tcBorders>
              <w:top w:val="single" w:sz="4" w:space="0" w:color="auto"/>
              <w:left w:val="single" w:sz="4" w:space="0" w:color="auto"/>
              <w:bottom w:val="single" w:sz="4" w:space="0" w:color="auto"/>
              <w:right w:val="single" w:sz="4" w:space="0" w:color="auto"/>
            </w:tcBorders>
            <w:vAlign w:val="center"/>
          </w:tcPr>
          <w:p w14:paraId="137A03BB"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钢制三门更衣柜</w:t>
            </w:r>
          </w:p>
        </w:tc>
        <w:tc>
          <w:tcPr>
            <w:tcW w:w="709" w:type="dxa"/>
            <w:tcBorders>
              <w:top w:val="single" w:sz="4" w:space="0" w:color="auto"/>
              <w:left w:val="single" w:sz="4" w:space="0" w:color="auto"/>
              <w:bottom w:val="single" w:sz="4" w:space="0" w:color="auto"/>
              <w:right w:val="single" w:sz="4" w:space="0" w:color="auto"/>
            </w:tcBorders>
            <w:vAlign w:val="center"/>
          </w:tcPr>
          <w:p w14:paraId="4AEDCF83"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03E9F5F"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1D74BDA1"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29B9338"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56B9AFE"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C25DF55"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3F5B0A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38691F1" w14:textId="77777777" w:rsidR="0049159C" w:rsidRPr="009B6C07" w:rsidRDefault="0049159C">
            <w:pPr>
              <w:spacing w:line="360" w:lineRule="auto"/>
              <w:jc w:val="center"/>
              <w:rPr>
                <w:rFonts w:ascii="宋体" w:hAnsi="宋体"/>
                <w:szCs w:val="28"/>
              </w:rPr>
            </w:pPr>
          </w:p>
        </w:tc>
      </w:tr>
      <w:tr w:rsidR="009B6C07" w:rsidRPr="009B6C07" w14:paraId="6311F2FD"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DF0DA3D"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70</w:t>
            </w:r>
          </w:p>
        </w:tc>
        <w:tc>
          <w:tcPr>
            <w:tcW w:w="1985" w:type="dxa"/>
            <w:tcBorders>
              <w:top w:val="single" w:sz="4" w:space="0" w:color="auto"/>
              <w:left w:val="single" w:sz="4" w:space="0" w:color="auto"/>
              <w:bottom w:val="single" w:sz="4" w:space="0" w:color="auto"/>
              <w:right w:val="single" w:sz="4" w:space="0" w:color="auto"/>
            </w:tcBorders>
            <w:vAlign w:val="center"/>
          </w:tcPr>
          <w:p w14:paraId="4BF144D4"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钢制四门更衣柜</w:t>
            </w:r>
          </w:p>
        </w:tc>
        <w:tc>
          <w:tcPr>
            <w:tcW w:w="709" w:type="dxa"/>
            <w:tcBorders>
              <w:top w:val="single" w:sz="4" w:space="0" w:color="auto"/>
              <w:left w:val="single" w:sz="4" w:space="0" w:color="auto"/>
              <w:bottom w:val="single" w:sz="4" w:space="0" w:color="auto"/>
              <w:right w:val="single" w:sz="4" w:space="0" w:color="auto"/>
            </w:tcBorders>
            <w:vAlign w:val="center"/>
          </w:tcPr>
          <w:p w14:paraId="01EA5DCC"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71D1A5A"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5288ADDD"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082C67C"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4055CAA"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CC0A287"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527D46E"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40D736E" w14:textId="77777777" w:rsidR="0049159C" w:rsidRPr="009B6C07" w:rsidRDefault="0049159C">
            <w:pPr>
              <w:spacing w:line="360" w:lineRule="auto"/>
              <w:jc w:val="center"/>
              <w:rPr>
                <w:rFonts w:ascii="宋体" w:hAnsi="宋体"/>
                <w:szCs w:val="28"/>
              </w:rPr>
            </w:pPr>
          </w:p>
        </w:tc>
      </w:tr>
      <w:tr w:rsidR="009B6C07" w:rsidRPr="009B6C07" w14:paraId="5106A4F1"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2A3BE4F"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7</w:t>
            </w:r>
            <w:r w:rsidRPr="009B6C07">
              <w:rPr>
                <w:rFonts w:ascii="宋体" w:hAnsi="宋体" w:cs="宋体" w:hint="eastAsia"/>
                <w:bCs/>
                <w:sz w:val="24"/>
                <w:szCs w:val="24"/>
              </w:rPr>
              <w:t>1</w:t>
            </w:r>
          </w:p>
        </w:tc>
        <w:tc>
          <w:tcPr>
            <w:tcW w:w="1985" w:type="dxa"/>
            <w:tcBorders>
              <w:top w:val="single" w:sz="4" w:space="0" w:color="auto"/>
              <w:left w:val="single" w:sz="4" w:space="0" w:color="auto"/>
              <w:bottom w:val="single" w:sz="4" w:space="0" w:color="auto"/>
              <w:right w:val="single" w:sz="4" w:space="0" w:color="auto"/>
            </w:tcBorders>
            <w:vAlign w:val="center"/>
          </w:tcPr>
          <w:p w14:paraId="1EC8B3D8"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钢制六门更衣柜</w:t>
            </w:r>
          </w:p>
        </w:tc>
        <w:tc>
          <w:tcPr>
            <w:tcW w:w="709" w:type="dxa"/>
            <w:tcBorders>
              <w:top w:val="single" w:sz="4" w:space="0" w:color="auto"/>
              <w:left w:val="single" w:sz="4" w:space="0" w:color="auto"/>
              <w:bottom w:val="single" w:sz="4" w:space="0" w:color="auto"/>
              <w:right w:val="single" w:sz="4" w:space="0" w:color="auto"/>
            </w:tcBorders>
            <w:vAlign w:val="center"/>
          </w:tcPr>
          <w:p w14:paraId="14A82277"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13EDD2A"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33B754FF"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B449215"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0A4E222"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083F629"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1876B7F"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333B07D" w14:textId="77777777" w:rsidR="0049159C" w:rsidRPr="009B6C07" w:rsidRDefault="0049159C">
            <w:pPr>
              <w:spacing w:line="360" w:lineRule="auto"/>
              <w:jc w:val="center"/>
              <w:rPr>
                <w:rFonts w:ascii="宋体" w:hAnsi="宋体"/>
                <w:szCs w:val="28"/>
              </w:rPr>
            </w:pPr>
          </w:p>
        </w:tc>
      </w:tr>
      <w:tr w:rsidR="009B6C07" w:rsidRPr="009B6C07" w14:paraId="64E34302"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06F2A339"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72</w:t>
            </w:r>
          </w:p>
        </w:tc>
        <w:tc>
          <w:tcPr>
            <w:tcW w:w="1985" w:type="dxa"/>
            <w:tcBorders>
              <w:top w:val="single" w:sz="4" w:space="0" w:color="auto"/>
              <w:left w:val="single" w:sz="4" w:space="0" w:color="auto"/>
              <w:bottom w:val="single" w:sz="4" w:space="0" w:color="auto"/>
              <w:right w:val="single" w:sz="4" w:space="0" w:color="auto"/>
            </w:tcBorders>
            <w:vAlign w:val="center"/>
          </w:tcPr>
          <w:p w14:paraId="256C63E0"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钢制双门储物柜</w:t>
            </w:r>
          </w:p>
        </w:tc>
        <w:tc>
          <w:tcPr>
            <w:tcW w:w="709" w:type="dxa"/>
            <w:tcBorders>
              <w:top w:val="single" w:sz="4" w:space="0" w:color="auto"/>
              <w:left w:val="single" w:sz="4" w:space="0" w:color="auto"/>
              <w:bottom w:val="single" w:sz="4" w:space="0" w:color="auto"/>
              <w:right w:val="single" w:sz="4" w:space="0" w:color="auto"/>
            </w:tcBorders>
            <w:vAlign w:val="center"/>
          </w:tcPr>
          <w:p w14:paraId="4A405B9F"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207B509"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1CB8DEAE"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B438CD4"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97E9620"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852463B"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75D21E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AEA2D93" w14:textId="77777777" w:rsidR="0049159C" w:rsidRPr="009B6C07" w:rsidRDefault="0049159C">
            <w:pPr>
              <w:spacing w:line="360" w:lineRule="auto"/>
              <w:jc w:val="center"/>
              <w:rPr>
                <w:rFonts w:ascii="宋体" w:hAnsi="宋体"/>
                <w:szCs w:val="28"/>
              </w:rPr>
            </w:pPr>
          </w:p>
        </w:tc>
      </w:tr>
      <w:tr w:rsidR="009B6C07" w:rsidRPr="009B6C07" w14:paraId="131A2E08"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7D8E7F10"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7</w:t>
            </w:r>
            <w:r w:rsidRPr="009B6C07">
              <w:rPr>
                <w:rFonts w:ascii="宋体" w:hAnsi="宋体" w:cs="宋体" w:hint="eastAsia"/>
                <w:bCs/>
                <w:sz w:val="24"/>
                <w:szCs w:val="24"/>
              </w:rPr>
              <w:t>3</w:t>
            </w:r>
          </w:p>
        </w:tc>
        <w:tc>
          <w:tcPr>
            <w:tcW w:w="1985" w:type="dxa"/>
            <w:tcBorders>
              <w:top w:val="single" w:sz="4" w:space="0" w:color="auto"/>
              <w:left w:val="single" w:sz="4" w:space="0" w:color="auto"/>
              <w:bottom w:val="single" w:sz="4" w:space="0" w:color="auto"/>
              <w:right w:val="single" w:sz="4" w:space="0" w:color="auto"/>
            </w:tcBorders>
            <w:vAlign w:val="center"/>
          </w:tcPr>
          <w:p w14:paraId="5EAD72C2"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15门员工柜</w:t>
            </w:r>
          </w:p>
        </w:tc>
        <w:tc>
          <w:tcPr>
            <w:tcW w:w="709" w:type="dxa"/>
            <w:tcBorders>
              <w:top w:val="single" w:sz="4" w:space="0" w:color="auto"/>
              <w:left w:val="single" w:sz="4" w:space="0" w:color="auto"/>
              <w:bottom w:val="single" w:sz="4" w:space="0" w:color="auto"/>
              <w:right w:val="single" w:sz="4" w:space="0" w:color="auto"/>
            </w:tcBorders>
            <w:vAlign w:val="center"/>
          </w:tcPr>
          <w:p w14:paraId="3F1876AF"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88DFB3B"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9EBD03C"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6A08AC8"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7F8CD3C"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EE64194"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26E88E2"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5860FD4" w14:textId="77777777" w:rsidR="0049159C" w:rsidRPr="009B6C07" w:rsidRDefault="0049159C">
            <w:pPr>
              <w:spacing w:line="360" w:lineRule="auto"/>
              <w:jc w:val="center"/>
              <w:rPr>
                <w:rFonts w:ascii="宋体" w:hAnsi="宋体"/>
                <w:szCs w:val="28"/>
              </w:rPr>
            </w:pPr>
          </w:p>
        </w:tc>
      </w:tr>
      <w:tr w:rsidR="009B6C07" w:rsidRPr="009B6C07" w14:paraId="3A854E18"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E649F9A"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7</w:t>
            </w:r>
            <w:r w:rsidRPr="009B6C07">
              <w:rPr>
                <w:rFonts w:ascii="宋体" w:hAnsi="宋体" w:cs="宋体" w:hint="eastAsia"/>
                <w:bCs/>
                <w:sz w:val="24"/>
                <w:szCs w:val="24"/>
              </w:rPr>
              <w:t>4</w:t>
            </w:r>
          </w:p>
        </w:tc>
        <w:tc>
          <w:tcPr>
            <w:tcW w:w="1985" w:type="dxa"/>
            <w:tcBorders>
              <w:top w:val="single" w:sz="4" w:space="0" w:color="auto"/>
              <w:left w:val="single" w:sz="4" w:space="0" w:color="auto"/>
              <w:bottom w:val="single" w:sz="4" w:space="0" w:color="auto"/>
              <w:right w:val="single" w:sz="4" w:space="0" w:color="auto"/>
            </w:tcBorders>
            <w:vAlign w:val="center"/>
          </w:tcPr>
          <w:p w14:paraId="254BC7B7"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订制鞋柜</w:t>
            </w:r>
          </w:p>
        </w:tc>
        <w:tc>
          <w:tcPr>
            <w:tcW w:w="709" w:type="dxa"/>
            <w:tcBorders>
              <w:top w:val="single" w:sz="4" w:space="0" w:color="auto"/>
              <w:left w:val="single" w:sz="4" w:space="0" w:color="auto"/>
              <w:bottom w:val="single" w:sz="4" w:space="0" w:color="auto"/>
              <w:right w:val="single" w:sz="4" w:space="0" w:color="auto"/>
            </w:tcBorders>
            <w:vAlign w:val="center"/>
          </w:tcPr>
          <w:p w14:paraId="67397931"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2EB321B"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33EDFF77"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4C6E40E9"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CBD0BD4"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B7B8E0C"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E052786"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6C9E5E4" w14:textId="77777777" w:rsidR="0049159C" w:rsidRPr="009B6C07" w:rsidRDefault="0049159C">
            <w:pPr>
              <w:spacing w:line="360" w:lineRule="auto"/>
              <w:jc w:val="center"/>
              <w:rPr>
                <w:rFonts w:ascii="宋体" w:hAnsi="宋体"/>
                <w:szCs w:val="28"/>
              </w:rPr>
            </w:pPr>
          </w:p>
        </w:tc>
      </w:tr>
      <w:tr w:rsidR="009B6C07" w:rsidRPr="009B6C07" w14:paraId="108FEC1A"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711C8B6"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7</w:t>
            </w:r>
            <w:r w:rsidRPr="009B6C07">
              <w:rPr>
                <w:rFonts w:ascii="宋体" w:hAnsi="宋体" w:cs="宋体" w:hint="eastAsia"/>
                <w:bCs/>
                <w:sz w:val="24"/>
                <w:szCs w:val="24"/>
              </w:rPr>
              <w:t>5</w:t>
            </w:r>
          </w:p>
        </w:tc>
        <w:tc>
          <w:tcPr>
            <w:tcW w:w="1985" w:type="dxa"/>
            <w:tcBorders>
              <w:top w:val="single" w:sz="4" w:space="0" w:color="auto"/>
              <w:left w:val="single" w:sz="4" w:space="0" w:color="auto"/>
              <w:bottom w:val="single" w:sz="4" w:space="0" w:color="auto"/>
              <w:right w:val="single" w:sz="4" w:space="0" w:color="auto"/>
            </w:tcBorders>
            <w:vAlign w:val="center"/>
          </w:tcPr>
          <w:p w14:paraId="704DA75C"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钢制西药柜</w:t>
            </w:r>
          </w:p>
        </w:tc>
        <w:tc>
          <w:tcPr>
            <w:tcW w:w="709" w:type="dxa"/>
            <w:tcBorders>
              <w:top w:val="single" w:sz="4" w:space="0" w:color="auto"/>
              <w:left w:val="single" w:sz="4" w:space="0" w:color="auto"/>
              <w:bottom w:val="single" w:sz="4" w:space="0" w:color="auto"/>
              <w:right w:val="single" w:sz="4" w:space="0" w:color="auto"/>
            </w:tcBorders>
            <w:vAlign w:val="center"/>
          </w:tcPr>
          <w:p w14:paraId="6E1A6BEE"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6AB7EE1"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C2F2320"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76374F7"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D8B08C2"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9DC034B"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8774828"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31826A9" w14:textId="77777777" w:rsidR="0049159C" w:rsidRPr="009B6C07" w:rsidRDefault="0049159C">
            <w:pPr>
              <w:spacing w:line="360" w:lineRule="auto"/>
              <w:jc w:val="center"/>
              <w:rPr>
                <w:rFonts w:ascii="宋体" w:hAnsi="宋体"/>
                <w:szCs w:val="28"/>
              </w:rPr>
            </w:pPr>
          </w:p>
        </w:tc>
      </w:tr>
      <w:tr w:rsidR="009B6C07" w:rsidRPr="009B6C07" w14:paraId="5B45C419"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7C615897"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7</w:t>
            </w:r>
            <w:r w:rsidRPr="009B6C07">
              <w:rPr>
                <w:rFonts w:ascii="宋体" w:hAnsi="宋体" w:cs="宋体" w:hint="eastAsia"/>
                <w:bCs/>
                <w:sz w:val="24"/>
                <w:szCs w:val="24"/>
              </w:rPr>
              <w:t>6</w:t>
            </w:r>
          </w:p>
        </w:tc>
        <w:tc>
          <w:tcPr>
            <w:tcW w:w="1985" w:type="dxa"/>
            <w:tcBorders>
              <w:top w:val="single" w:sz="4" w:space="0" w:color="auto"/>
              <w:left w:val="single" w:sz="4" w:space="0" w:color="auto"/>
              <w:bottom w:val="single" w:sz="4" w:space="0" w:color="auto"/>
              <w:right w:val="single" w:sz="4" w:space="0" w:color="auto"/>
            </w:tcBorders>
            <w:vAlign w:val="center"/>
          </w:tcPr>
          <w:p w14:paraId="3D908D12"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钢制中二抽文件柜</w:t>
            </w:r>
          </w:p>
        </w:tc>
        <w:tc>
          <w:tcPr>
            <w:tcW w:w="709" w:type="dxa"/>
            <w:tcBorders>
              <w:top w:val="single" w:sz="4" w:space="0" w:color="auto"/>
              <w:left w:val="single" w:sz="4" w:space="0" w:color="auto"/>
              <w:bottom w:val="single" w:sz="4" w:space="0" w:color="auto"/>
              <w:right w:val="single" w:sz="4" w:space="0" w:color="auto"/>
            </w:tcBorders>
            <w:vAlign w:val="center"/>
          </w:tcPr>
          <w:p w14:paraId="6D80BAE3"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E8E7E03"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3B853A7E"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121C1EE"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71965E3"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4665F33"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65F138A"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87D557F" w14:textId="77777777" w:rsidR="0049159C" w:rsidRPr="009B6C07" w:rsidRDefault="0049159C">
            <w:pPr>
              <w:spacing w:line="360" w:lineRule="auto"/>
              <w:jc w:val="center"/>
              <w:rPr>
                <w:rFonts w:ascii="宋体" w:hAnsi="宋体"/>
                <w:szCs w:val="28"/>
              </w:rPr>
            </w:pPr>
          </w:p>
        </w:tc>
      </w:tr>
      <w:tr w:rsidR="009B6C07" w:rsidRPr="009B6C07" w14:paraId="23F4C373"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1E80E08E"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7</w:t>
            </w:r>
            <w:r w:rsidRPr="009B6C07">
              <w:rPr>
                <w:rFonts w:ascii="宋体" w:hAnsi="宋体" w:cs="宋体" w:hint="eastAsia"/>
                <w:bCs/>
                <w:sz w:val="24"/>
                <w:szCs w:val="24"/>
              </w:rPr>
              <w:t>7</w:t>
            </w:r>
          </w:p>
        </w:tc>
        <w:tc>
          <w:tcPr>
            <w:tcW w:w="1985" w:type="dxa"/>
            <w:tcBorders>
              <w:top w:val="single" w:sz="4" w:space="0" w:color="auto"/>
              <w:left w:val="single" w:sz="4" w:space="0" w:color="auto"/>
              <w:bottom w:val="single" w:sz="4" w:space="0" w:color="auto"/>
              <w:right w:val="single" w:sz="4" w:space="0" w:color="auto"/>
            </w:tcBorders>
            <w:vAlign w:val="center"/>
          </w:tcPr>
          <w:p w14:paraId="51336986"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钢制文件柜</w:t>
            </w:r>
          </w:p>
        </w:tc>
        <w:tc>
          <w:tcPr>
            <w:tcW w:w="709" w:type="dxa"/>
            <w:tcBorders>
              <w:top w:val="single" w:sz="4" w:space="0" w:color="auto"/>
              <w:left w:val="single" w:sz="4" w:space="0" w:color="auto"/>
              <w:bottom w:val="single" w:sz="4" w:space="0" w:color="auto"/>
              <w:right w:val="single" w:sz="4" w:space="0" w:color="auto"/>
            </w:tcBorders>
            <w:vAlign w:val="center"/>
          </w:tcPr>
          <w:p w14:paraId="3C640D86"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567B155"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560AFA0C"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E2774F9"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ABF73C3"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DC8CAB2"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B14D3C0"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90C325C" w14:textId="77777777" w:rsidR="0049159C" w:rsidRPr="009B6C07" w:rsidRDefault="0049159C">
            <w:pPr>
              <w:spacing w:line="360" w:lineRule="auto"/>
              <w:jc w:val="center"/>
              <w:rPr>
                <w:rFonts w:ascii="宋体" w:hAnsi="宋体"/>
                <w:szCs w:val="28"/>
              </w:rPr>
            </w:pPr>
          </w:p>
        </w:tc>
      </w:tr>
      <w:tr w:rsidR="009B6C07" w:rsidRPr="009B6C07" w14:paraId="1C5C3687"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7FFAC5F3"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7</w:t>
            </w:r>
            <w:r w:rsidRPr="009B6C07">
              <w:rPr>
                <w:rFonts w:ascii="宋体" w:hAnsi="宋体" w:cs="宋体" w:hint="eastAsia"/>
                <w:bCs/>
                <w:sz w:val="24"/>
                <w:szCs w:val="24"/>
              </w:rPr>
              <w:t>8</w:t>
            </w:r>
          </w:p>
        </w:tc>
        <w:tc>
          <w:tcPr>
            <w:tcW w:w="1985" w:type="dxa"/>
            <w:tcBorders>
              <w:top w:val="single" w:sz="4" w:space="0" w:color="auto"/>
              <w:left w:val="single" w:sz="4" w:space="0" w:color="auto"/>
              <w:bottom w:val="single" w:sz="4" w:space="0" w:color="auto"/>
              <w:right w:val="single" w:sz="4" w:space="0" w:color="auto"/>
            </w:tcBorders>
            <w:vAlign w:val="center"/>
          </w:tcPr>
          <w:p w14:paraId="5288FDCD"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分体式五节柜</w:t>
            </w:r>
          </w:p>
        </w:tc>
        <w:tc>
          <w:tcPr>
            <w:tcW w:w="709" w:type="dxa"/>
            <w:tcBorders>
              <w:top w:val="single" w:sz="4" w:space="0" w:color="auto"/>
              <w:left w:val="single" w:sz="4" w:space="0" w:color="auto"/>
              <w:bottom w:val="single" w:sz="4" w:space="0" w:color="auto"/>
              <w:right w:val="single" w:sz="4" w:space="0" w:color="auto"/>
            </w:tcBorders>
            <w:vAlign w:val="center"/>
          </w:tcPr>
          <w:p w14:paraId="6C7D8B7E"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75D61CD"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47DC738"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8508FB4"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5A5B67F"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156F244"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F98E328"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74F682C" w14:textId="77777777" w:rsidR="0049159C" w:rsidRPr="009B6C07" w:rsidRDefault="0049159C">
            <w:pPr>
              <w:spacing w:line="360" w:lineRule="auto"/>
              <w:jc w:val="center"/>
              <w:rPr>
                <w:rFonts w:ascii="宋体" w:hAnsi="宋体"/>
                <w:szCs w:val="28"/>
              </w:rPr>
            </w:pPr>
          </w:p>
        </w:tc>
      </w:tr>
      <w:tr w:rsidR="009B6C07" w:rsidRPr="009B6C07" w14:paraId="48C28BD9"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18A4AB04"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7</w:t>
            </w:r>
            <w:r w:rsidRPr="009B6C07">
              <w:rPr>
                <w:rFonts w:ascii="宋体" w:hAnsi="宋体" w:cs="宋体" w:hint="eastAsia"/>
                <w:bCs/>
                <w:sz w:val="24"/>
                <w:szCs w:val="24"/>
              </w:rPr>
              <w:t>9</w:t>
            </w:r>
          </w:p>
        </w:tc>
        <w:tc>
          <w:tcPr>
            <w:tcW w:w="1985" w:type="dxa"/>
            <w:tcBorders>
              <w:top w:val="single" w:sz="4" w:space="0" w:color="auto"/>
              <w:left w:val="single" w:sz="4" w:space="0" w:color="auto"/>
              <w:bottom w:val="single" w:sz="4" w:space="0" w:color="auto"/>
              <w:right w:val="single" w:sz="4" w:space="0" w:color="auto"/>
            </w:tcBorders>
            <w:vAlign w:val="center"/>
          </w:tcPr>
          <w:p w14:paraId="0041875B"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更衣更鞋柜(血透)</w:t>
            </w:r>
          </w:p>
        </w:tc>
        <w:tc>
          <w:tcPr>
            <w:tcW w:w="709" w:type="dxa"/>
            <w:tcBorders>
              <w:top w:val="single" w:sz="4" w:space="0" w:color="auto"/>
              <w:left w:val="single" w:sz="4" w:space="0" w:color="auto"/>
              <w:bottom w:val="single" w:sz="4" w:space="0" w:color="auto"/>
              <w:right w:val="single" w:sz="4" w:space="0" w:color="auto"/>
            </w:tcBorders>
            <w:vAlign w:val="center"/>
          </w:tcPr>
          <w:p w14:paraId="6CF26BCC"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B1E64BA"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80AFFEC"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908DE18"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43D2500"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8C12228"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4481200"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BE7700E" w14:textId="77777777" w:rsidR="0049159C" w:rsidRPr="009B6C07" w:rsidRDefault="0049159C">
            <w:pPr>
              <w:spacing w:line="360" w:lineRule="auto"/>
              <w:jc w:val="center"/>
              <w:rPr>
                <w:rFonts w:ascii="宋体" w:hAnsi="宋体"/>
                <w:szCs w:val="28"/>
              </w:rPr>
            </w:pPr>
          </w:p>
        </w:tc>
      </w:tr>
      <w:tr w:rsidR="009B6C07" w:rsidRPr="009B6C07" w14:paraId="4E600820"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A7BD799"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80</w:t>
            </w:r>
          </w:p>
        </w:tc>
        <w:tc>
          <w:tcPr>
            <w:tcW w:w="1985" w:type="dxa"/>
            <w:tcBorders>
              <w:top w:val="single" w:sz="4" w:space="0" w:color="auto"/>
              <w:left w:val="single" w:sz="4" w:space="0" w:color="auto"/>
              <w:bottom w:val="single" w:sz="4" w:space="0" w:color="auto"/>
              <w:right w:val="single" w:sz="4" w:space="0" w:color="auto"/>
            </w:tcBorders>
            <w:vAlign w:val="center"/>
          </w:tcPr>
          <w:p w14:paraId="2C0B0BA2"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钢制二门更衣柜</w:t>
            </w:r>
          </w:p>
        </w:tc>
        <w:tc>
          <w:tcPr>
            <w:tcW w:w="709" w:type="dxa"/>
            <w:tcBorders>
              <w:top w:val="single" w:sz="4" w:space="0" w:color="auto"/>
              <w:left w:val="single" w:sz="4" w:space="0" w:color="auto"/>
              <w:bottom w:val="single" w:sz="4" w:space="0" w:color="auto"/>
              <w:right w:val="single" w:sz="4" w:space="0" w:color="auto"/>
            </w:tcBorders>
            <w:vAlign w:val="center"/>
          </w:tcPr>
          <w:p w14:paraId="3ECA13C7"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9658F89"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840573A"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75F51D1"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ED2A19A"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18E999D"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6A801DE"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65C4F6D" w14:textId="77777777" w:rsidR="0049159C" w:rsidRPr="009B6C07" w:rsidRDefault="0049159C">
            <w:pPr>
              <w:spacing w:line="360" w:lineRule="auto"/>
              <w:jc w:val="center"/>
              <w:rPr>
                <w:rFonts w:ascii="宋体" w:hAnsi="宋体"/>
                <w:szCs w:val="28"/>
              </w:rPr>
            </w:pPr>
          </w:p>
        </w:tc>
      </w:tr>
      <w:tr w:rsidR="009B6C07" w:rsidRPr="009B6C07" w14:paraId="4C5D79D7"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55249375"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8</w:t>
            </w:r>
            <w:r w:rsidRPr="009B6C07">
              <w:rPr>
                <w:rFonts w:ascii="宋体" w:hAnsi="宋体" w:cs="宋体" w:hint="eastAsia"/>
                <w:bCs/>
                <w:sz w:val="24"/>
                <w:szCs w:val="24"/>
              </w:rPr>
              <w:t>1</w:t>
            </w:r>
          </w:p>
        </w:tc>
        <w:tc>
          <w:tcPr>
            <w:tcW w:w="1985" w:type="dxa"/>
            <w:tcBorders>
              <w:top w:val="single" w:sz="4" w:space="0" w:color="auto"/>
              <w:left w:val="single" w:sz="4" w:space="0" w:color="auto"/>
              <w:bottom w:val="single" w:sz="4" w:space="0" w:color="auto"/>
              <w:right w:val="single" w:sz="4" w:space="0" w:color="auto"/>
            </w:tcBorders>
            <w:vAlign w:val="center"/>
          </w:tcPr>
          <w:p w14:paraId="7739D58E"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钢制更衣柜(带电子</w:t>
            </w:r>
            <w:r w:rsidRPr="009B6C07">
              <w:rPr>
                <w:rFonts w:ascii="宋体" w:hAnsi="宋体" w:cs="宋体"/>
                <w:bCs/>
                <w:sz w:val="24"/>
                <w:szCs w:val="24"/>
              </w:rPr>
              <w:t>感应锁</w:t>
            </w:r>
            <w:r w:rsidRPr="009B6C07">
              <w:rPr>
                <w:rFonts w:ascii="宋体" w:hAnsi="宋体" w:cs="宋体" w:hint="eastAsia"/>
                <w:bCs/>
                <w:sz w:val="24"/>
                <w:szCs w:val="24"/>
              </w:rPr>
              <w:t>)</w:t>
            </w:r>
          </w:p>
        </w:tc>
        <w:tc>
          <w:tcPr>
            <w:tcW w:w="709" w:type="dxa"/>
            <w:tcBorders>
              <w:top w:val="single" w:sz="4" w:space="0" w:color="auto"/>
              <w:left w:val="single" w:sz="4" w:space="0" w:color="auto"/>
              <w:bottom w:val="single" w:sz="4" w:space="0" w:color="auto"/>
              <w:right w:val="single" w:sz="4" w:space="0" w:color="auto"/>
            </w:tcBorders>
            <w:vAlign w:val="center"/>
          </w:tcPr>
          <w:p w14:paraId="00C29191"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3570739"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CBCDB3D"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433AE0A"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DA8B1A3"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BB3ABBB"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6D005F7"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581B730" w14:textId="77777777" w:rsidR="0049159C" w:rsidRPr="009B6C07" w:rsidRDefault="0049159C">
            <w:pPr>
              <w:spacing w:line="360" w:lineRule="auto"/>
              <w:jc w:val="center"/>
              <w:rPr>
                <w:rFonts w:ascii="宋体" w:hAnsi="宋体"/>
                <w:szCs w:val="28"/>
              </w:rPr>
            </w:pPr>
          </w:p>
        </w:tc>
      </w:tr>
      <w:tr w:rsidR="009B6C07" w:rsidRPr="009B6C07" w14:paraId="1143D5F3"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3917F8EF"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8</w:t>
            </w:r>
            <w:r w:rsidRPr="009B6C07">
              <w:rPr>
                <w:rFonts w:ascii="宋体" w:hAnsi="宋体" w:cs="宋体" w:hint="eastAsia"/>
                <w:bCs/>
                <w:sz w:val="24"/>
                <w:szCs w:val="24"/>
              </w:rPr>
              <w:t>2</w:t>
            </w:r>
          </w:p>
        </w:tc>
        <w:tc>
          <w:tcPr>
            <w:tcW w:w="1985" w:type="dxa"/>
            <w:tcBorders>
              <w:top w:val="single" w:sz="4" w:space="0" w:color="auto"/>
              <w:left w:val="single" w:sz="4" w:space="0" w:color="auto"/>
              <w:bottom w:val="single" w:sz="4" w:space="0" w:color="auto"/>
              <w:right w:val="single" w:sz="4" w:space="0" w:color="auto"/>
            </w:tcBorders>
            <w:vAlign w:val="center"/>
          </w:tcPr>
          <w:p w14:paraId="67B5BBC5"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发药台</w:t>
            </w:r>
          </w:p>
        </w:tc>
        <w:tc>
          <w:tcPr>
            <w:tcW w:w="709" w:type="dxa"/>
            <w:tcBorders>
              <w:top w:val="single" w:sz="4" w:space="0" w:color="auto"/>
              <w:left w:val="single" w:sz="4" w:space="0" w:color="auto"/>
              <w:bottom w:val="single" w:sz="4" w:space="0" w:color="auto"/>
              <w:right w:val="single" w:sz="4" w:space="0" w:color="auto"/>
            </w:tcBorders>
            <w:vAlign w:val="center"/>
          </w:tcPr>
          <w:p w14:paraId="41F15154"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1C9D868"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17800645"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57D3B8B"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061F8FF"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99A1CA3"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849766E"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5510BF1" w14:textId="77777777" w:rsidR="0049159C" w:rsidRPr="009B6C07" w:rsidRDefault="0049159C">
            <w:pPr>
              <w:spacing w:line="360" w:lineRule="auto"/>
              <w:jc w:val="center"/>
              <w:rPr>
                <w:rFonts w:ascii="宋体" w:hAnsi="宋体"/>
                <w:szCs w:val="28"/>
              </w:rPr>
            </w:pPr>
          </w:p>
        </w:tc>
      </w:tr>
      <w:tr w:rsidR="009B6C07" w:rsidRPr="009B6C07" w14:paraId="571F51BD"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727383FF"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lastRenderedPageBreak/>
              <w:t>8</w:t>
            </w:r>
            <w:r w:rsidRPr="009B6C07">
              <w:rPr>
                <w:rFonts w:ascii="宋体" w:hAnsi="宋体" w:cs="宋体" w:hint="eastAsia"/>
                <w:bCs/>
                <w:sz w:val="24"/>
                <w:szCs w:val="24"/>
              </w:rPr>
              <w:t>3</w:t>
            </w:r>
          </w:p>
        </w:tc>
        <w:tc>
          <w:tcPr>
            <w:tcW w:w="1985" w:type="dxa"/>
            <w:tcBorders>
              <w:top w:val="single" w:sz="4" w:space="0" w:color="auto"/>
              <w:left w:val="single" w:sz="4" w:space="0" w:color="auto"/>
              <w:bottom w:val="single" w:sz="4" w:space="0" w:color="auto"/>
              <w:right w:val="single" w:sz="4" w:space="0" w:color="auto"/>
            </w:tcBorders>
            <w:vAlign w:val="center"/>
          </w:tcPr>
          <w:p w14:paraId="549BBABB"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不锈钢升降操作椅</w:t>
            </w:r>
          </w:p>
        </w:tc>
        <w:tc>
          <w:tcPr>
            <w:tcW w:w="709" w:type="dxa"/>
            <w:tcBorders>
              <w:top w:val="single" w:sz="4" w:space="0" w:color="auto"/>
              <w:left w:val="single" w:sz="4" w:space="0" w:color="auto"/>
              <w:bottom w:val="single" w:sz="4" w:space="0" w:color="auto"/>
              <w:right w:val="single" w:sz="4" w:space="0" w:color="auto"/>
            </w:tcBorders>
            <w:vAlign w:val="center"/>
          </w:tcPr>
          <w:p w14:paraId="755783C1"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9666B90"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2939553F"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78814E0"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A9597AF"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7E90B43"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0261D86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EB74001" w14:textId="77777777" w:rsidR="0049159C" w:rsidRPr="009B6C07" w:rsidRDefault="0049159C">
            <w:pPr>
              <w:spacing w:line="360" w:lineRule="auto"/>
              <w:jc w:val="center"/>
              <w:rPr>
                <w:rFonts w:ascii="宋体" w:hAnsi="宋体"/>
                <w:szCs w:val="28"/>
              </w:rPr>
            </w:pPr>
          </w:p>
        </w:tc>
      </w:tr>
      <w:tr w:rsidR="009B6C07" w:rsidRPr="009B6C07" w14:paraId="4346D69A"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78F954D"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8</w:t>
            </w:r>
            <w:r w:rsidRPr="009B6C07">
              <w:rPr>
                <w:rFonts w:ascii="宋体" w:hAnsi="宋体" w:cs="宋体" w:hint="eastAsia"/>
                <w:bCs/>
                <w:sz w:val="24"/>
                <w:szCs w:val="24"/>
              </w:rPr>
              <w:t>4</w:t>
            </w:r>
          </w:p>
        </w:tc>
        <w:tc>
          <w:tcPr>
            <w:tcW w:w="1985" w:type="dxa"/>
            <w:tcBorders>
              <w:top w:val="single" w:sz="4" w:space="0" w:color="auto"/>
              <w:left w:val="single" w:sz="4" w:space="0" w:color="auto"/>
              <w:bottom w:val="single" w:sz="4" w:space="0" w:color="auto"/>
              <w:right w:val="single" w:sz="4" w:space="0" w:color="auto"/>
            </w:tcBorders>
            <w:vAlign w:val="center"/>
          </w:tcPr>
          <w:p w14:paraId="0A5F9C6B"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不锈钢包布打包台</w:t>
            </w:r>
          </w:p>
        </w:tc>
        <w:tc>
          <w:tcPr>
            <w:tcW w:w="709" w:type="dxa"/>
            <w:tcBorders>
              <w:top w:val="single" w:sz="4" w:space="0" w:color="auto"/>
              <w:left w:val="single" w:sz="4" w:space="0" w:color="auto"/>
              <w:bottom w:val="single" w:sz="4" w:space="0" w:color="auto"/>
              <w:right w:val="single" w:sz="4" w:space="0" w:color="auto"/>
            </w:tcBorders>
            <w:vAlign w:val="center"/>
          </w:tcPr>
          <w:p w14:paraId="11006880"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7B5AFBE"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0240388"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0A86DBF"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886FD3F"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DAE30F3"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E98DD08"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9642E08" w14:textId="77777777" w:rsidR="0049159C" w:rsidRPr="009B6C07" w:rsidRDefault="0049159C">
            <w:pPr>
              <w:spacing w:line="360" w:lineRule="auto"/>
              <w:jc w:val="center"/>
              <w:rPr>
                <w:rFonts w:ascii="宋体" w:hAnsi="宋体"/>
                <w:szCs w:val="28"/>
              </w:rPr>
            </w:pPr>
          </w:p>
        </w:tc>
      </w:tr>
      <w:tr w:rsidR="009B6C07" w:rsidRPr="009B6C07" w14:paraId="2DE83D66"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0FA3A8CA"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8</w:t>
            </w:r>
            <w:r w:rsidRPr="009B6C07">
              <w:rPr>
                <w:rFonts w:ascii="宋体" w:hAnsi="宋体" w:cs="宋体" w:hint="eastAsia"/>
                <w:bCs/>
                <w:sz w:val="24"/>
                <w:szCs w:val="24"/>
              </w:rPr>
              <w:t>5</w:t>
            </w:r>
          </w:p>
        </w:tc>
        <w:tc>
          <w:tcPr>
            <w:tcW w:w="1985" w:type="dxa"/>
            <w:tcBorders>
              <w:top w:val="single" w:sz="4" w:space="0" w:color="auto"/>
              <w:left w:val="single" w:sz="4" w:space="0" w:color="auto"/>
              <w:bottom w:val="single" w:sz="4" w:space="0" w:color="auto"/>
              <w:right w:val="single" w:sz="4" w:space="0" w:color="auto"/>
            </w:tcBorders>
            <w:vAlign w:val="center"/>
          </w:tcPr>
          <w:p w14:paraId="148F14DE"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不锈钢干燥工作台</w:t>
            </w:r>
          </w:p>
        </w:tc>
        <w:tc>
          <w:tcPr>
            <w:tcW w:w="709" w:type="dxa"/>
            <w:tcBorders>
              <w:top w:val="single" w:sz="4" w:space="0" w:color="auto"/>
              <w:left w:val="single" w:sz="4" w:space="0" w:color="auto"/>
              <w:bottom w:val="single" w:sz="4" w:space="0" w:color="auto"/>
              <w:right w:val="single" w:sz="4" w:space="0" w:color="auto"/>
            </w:tcBorders>
            <w:vAlign w:val="center"/>
          </w:tcPr>
          <w:p w14:paraId="50204710"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153166B"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6B8FC609"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5AD25D6"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E91243C"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127F30F"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4A43115"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9FBDA08" w14:textId="77777777" w:rsidR="0049159C" w:rsidRPr="009B6C07" w:rsidRDefault="0049159C">
            <w:pPr>
              <w:spacing w:line="360" w:lineRule="auto"/>
              <w:jc w:val="center"/>
              <w:rPr>
                <w:rFonts w:ascii="宋体" w:hAnsi="宋体"/>
                <w:szCs w:val="28"/>
              </w:rPr>
            </w:pPr>
          </w:p>
        </w:tc>
      </w:tr>
      <w:tr w:rsidR="009B6C07" w:rsidRPr="009B6C07" w14:paraId="49750C7E"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1883963"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8</w:t>
            </w:r>
            <w:r w:rsidRPr="009B6C07">
              <w:rPr>
                <w:rFonts w:ascii="宋体" w:hAnsi="宋体" w:cs="宋体" w:hint="eastAsia"/>
                <w:bCs/>
                <w:sz w:val="24"/>
                <w:szCs w:val="24"/>
              </w:rPr>
              <w:t>6</w:t>
            </w:r>
          </w:p>
        </w:tc>
        <w:tc>
          <w:tcPr>
            <w:tcW w:w="1985" w:type="dxa"/>
            <w:tcBorders>
              <w:top w:val="single" w:sz="4" w:space="0" w:color="auto"/>
              <w:left w:val="single" w:sz="4" w:space="0" w:color="auto"/>
              <w:bottom w:val="single" w:sz="4" w:space="0" w:color="auto"/>
              <w:right w:val="single" w:sz="4" w:space="0" w:color="auto"/>
            </w:tcBorders>
            <w:vAlign w:val="center"/>
          </w:tcPr>
          <w:p w14:paraId="220E61CF"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不锈钢器械打包台</w:t>
            </w:r>
          </w:p>
        </w:tc>
        <w:tc>
          <w:tcPr>
            <w:tcW w:w="709" w:type="dxa"/>
            <w:tcBorders>
              <w:top w:val="single" w:sz="4" w:space="0" w:color="auto"/>
              <w:left w:val="single" w:sz="4" w:space="0" w:color="auto"/>
              <w:bottom w:val="single" w:sz="4" w:space="0" w:color="auto"/>
              <w:right w:val="single" w:sz="4" w:space="0" w:color="auto"/>
            </w:tcBorders>
            <w:vAlign w:val="center"/>
          </w:tcPr>
          <w:p w14:paraId="1CCB09AF"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43F3CFE"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9139B82"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041D61F"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8C01B88"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CED1A0E"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F0D77A9"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2B44984" w14:textId="77777777" w:rsidR="0049159C" w:rsidRPr="009B6C07" w:rsidRDefault="0049159C">
            <w:pPr>
              <w:spacing w:line="360" w:lineRule="auto"/>
              <w:jc w:val="center"/>
              <w:rPr>
                <w:rFonts w:ascii="宋体" w:hAnsi="宋体"/>
                <w:szCs w:val="28"/>
              </w:rPr>
            </w:pPr>
          </w:p>
        </w:tc>
      </w:tr>
      <w:tr w:rsidR="009B6C07" w:rsidRPr="009B6C07" w14:paraId="4C9FD43C"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A6D18D0"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8</w:t>
            </w:r>
            <w:r w:rsidRPr="009B6C07">
              <w:rPr>
                <w:rFonts w:ascii="宋体" w:hAnsi="宋体" w:cs="宋体" w:hint="eastAsia"/>
                <w:bCs/>
                <w:sz w:val="24"/>
                <w:szCs w:val="24"/>
              </w:rPr>
              <w:t>7</w:t>
            </w:r>
          </w:p>
        </w:tc>
        <w:tc>
          <w:tcPr>
            <w:tcW w:w="1985" w:type="dxa"/>
            <w:tcBorders>
              <w:top w:val="single" w:sz="4" w:space="0" w:color="auto"/>
              <w:left w:val="single" w:sz="4" w:space="0" w:color="auto"/>
              <w:bottom w:val="single" w:sz="4" w:space="0" w:color="auto"/>
              <w:right w:val="single" w:sz="4" w:space="0" w:color="auto"/>
            </w:tcBorders>
            <w:vAlign w:val="center"/>
          </w:tcPr>
          <w:p w14:paraId="365DB1A4"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不锈钢接收台</w:t>
            </w:r>
          </w:p>
        </w:tc>
        <w:tc>
          <w:tcPr>
            <w:tcW w:w="709" w:type="dxa"/>
            <w:tcBorders>
              <w:top w:val="single" w:sz="4" w:space="0" w:color="auto"/>
              <w:left w:val="single" w:sz="4" w:space="0" w:color="auto"/>
              <w:bottom w:val="single" w:sz="4" w:space="0" w:color="auto"/>
              <w:right w:val="single" w:sz="4" w:space="0" w:color="auto"/>
            </w:tcBorders>
            <w:vAlign w:val="center"/>
          </w:tcPr>
          <w:p w14:paraId="43749E65"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BED5CE9"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0C1236C8"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1CC4BEE"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589C8EC"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1EDC8F3"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A42C321"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E44B350" w14:textId="77777777" w:rsidR="0049159C" w:rsidRPr="009B6C07" w:rsidRDefault="0049159C">
            <w:pPr>
              <w:spacing w:line="360" w:lineRule="auto"/>
              <w:jc w:val="center"/>
              <w:rPr>
                <w:rFonts w:ascii="宋体" w:hAnsi="宋体"/>
                <w:szCs w:val="28"/>
              </w:rPr>
            </w:pPr>
          </w:p>
        </w:tc>
      </w:tr>
      <w:tr w:rsidR="009B6C07" w:rsidRPr="009B6C07" w14:paraId="6E09A717"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A9DE946"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8</w:t>
            </w:r>
            <w:r w:rsidRPr="009B6C07">
              <w:rPr>
                <w:rFonts w:ascii="宋体" w:hAnsi="宋体" w:cs="宋体" w:hint="eastAsia"/>
                <w:bCs/>
                <w:sz w:val="24"/>
                <w:szCs w:val="24"/>
              </w:rPr>
              <w:t>8</w:t>
            </w:r>
          </w:p>
        </w:tc>
        <w:tc>
          <w:tcPr>
            <w:tcW w:w="1985" w:type="dxa"/>
            <w:tcBorders>
              <w:top w:val="single" w:sz="4" w:space="0" w:color="auto"/>
              <w:left w:val="single" w:sz="4" w:space="0" w:color="auto"/>
              <w:bottom w:val="single" w:sz="4" w:space="0" w:color="auto"/>
              <w:right w:val="single" w:sz="4" w:space="0" w:color="auto"/>
            </w:tcBorders>
            <w:vAlign w:val="center"/>
          </w:tcPr>
          <w:p w14:paraId="070AF65A"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不锈钢无菌物品架</w:t>
            </w:r>
          </w:p>
        </w:tc>
        <w:tc>
          <w:tcPr>
            <w:tcW w:w="709" w:type="dxa"/>
            <w:tcBorders>
              <w:top w:val="single" w:sz="4" w:space="0" w:color="auto"/>
              <w:left w:val="single" w:sz="4" w:space="0" w:color="auto"/>
              <w:bottom w:val="single" w:sz="4" w:space="0" w:color="auto"/>
              <w:right w:val="single" w:sz="4" w:space="0" w:color="auto"/>
            </w:tcBorders>
            <w:vAlign w:val="center"/>
          </w:tcPr>
          <w:p w14:paraId="4A999EF4"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273E2B1"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32CC50EE"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63498FE1"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8219E48"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CC1E714"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15CAC994"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FA3E80B" w14:textId="77777777" w:rsidR="0049159C" w:rsidRPr="009B6C07" w:rsidRDefault="0049159C">
            <w:pPr>
              <w:spacing w:line="360" w:lineRule="auto"/>
              <w:jc w:val="center"/>
              <w:rPr>
                <w:rFonts w:ascii="宋体" w:hAnsi="宋体"/>
                <w:szCs w:val="28"/>
              </w:rPr>
            </w:pPr>
          </w:p>
        </w:tc>
      </w:tr>
      <w:tr w:rsidR="009B6C07" w:rsidRPr="009B6C07" w14:paraId="5ADCC611"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035C06EF"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8</w:t>
            </w:r>
            <w:r w:rsidRPr="009B6C07">
              <w:rPr>
                <w:rFonts w:ascii="宋体" w:hAnsi="宋体" w:cs="宋体" w:hint="eastAsia"/>
                <w:bCs/>
                <w:sz w:val="24"/>
                <w:szCs w:val="24"/>
              </w:rPr>
              <w:t>9</w:t>
            </w:r>
          </w:p>
        </w:tc>
        <w:tc>
          <w:tcPr>
            <w:tcW w:w="1985" w:type="dxa"/>
            <w:tcBorders>
              <w:top w:val="single" w:sz="4" w:space="0" w:color="auto"/>
              <w:left w:val="single" w:sz="4" w:space="0" w:color="auto"/>
              <w:bottom w:val="single" w:sz="4" w:space="0" w:color="auto"/>
              <w:right w:val="single" w:sz="4" w:space="0" w:color="auto"/>
            </w:tcBorders>
            <w:vAlign w:val="center"/>
          </w:tcPr>
          <w:p w14:paraId="7C82AFC0"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不锈钢器械柜</w:t>
            </w:r>
          </w:p>
        </w:tc>
        <w:tc>
          <w:tcPr>
            <w:tcW w:w="709" w:type="dxa"/>
            <w:tcBorders>
              <w:top w:val="single" w:sz="4" w:space="0" w:color="auto"/>
              <w:left w:val="single" w:sz="4" w:space="0" w:color="auto"/>
              <w:bottom w:val="single" w:sz="4" w:space="0" w:color="auto"/>
              <w:right w:val="single" w:sz="4" w:space="0" w:color="auto"/>
            </w:tcBorders>
            <w:vAlign w:val="center"/>
          </w:tcPr>
          <w:p w14:paraId="3C9D4A0B"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92E540C"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015B3837"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388402B"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D126F37"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7415BCD"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16B75ED"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297F69D" w14:textId="77777777" w:rsidR="0049159C" w:rsidRPr="009B6C07" w:rsidRDefault="0049159C">
            <w:pPr>
              <w:spacing w:line="360" w:lineRule="auto"/>
              <w:jc w:val="center"/>
              <w:rPr>
                <w:rFonts w:ascii="宋体" w:hAnsi="宋体"/>
                <w:szCs w:val="28"/>
              </w:rPr>
            </w:pPr>
          </w:p>
        </w:tc>
      </w:tr>
      <w:tr w:rsidR="009B6C07" w:rsidRPr="009B6C07" w14:paraId="027B47EE"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2A75CA1"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9</w:t>
            </w:r>
            <w:r w:rsidRPr="009B6C07">
              <w:rPr>
                <w:rFonts w:ascii="宋体" w:hAnsi="宋体" w:cs="宋体" w:hint="eastAsia"/>
                <w:bCs/>
                <w:sz w:val="24"/>
                <w:szCs w:val="24"/>
              </w:rPr>
              <w:t>0</w:t>
            </w:r>
          </w:p>
        </w:tc>
        <w:tc>
          <w:tcPr>
            <w:tcW w:w="1985" w:type="dxa"/>
            <w:tcBorders>
              <w:top w:val="single" w:sz="4" w:space="0" w:color="auto"/>
              <w:left w:val="single" w:sz="4" w:space="0" w:color="auto"/>
              <w:bottom w:val="single" w:sz="4" w:space="0" w:color="auto"/>
              <w:right w:val="single" w:sz="4" w:space="0" w:color="auto"/>
            </w:tcBorders>
            <w:vAlign w:val="center"/>
          </w:tcPr>
          <w:p w14:paraId="49998041"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不锈钢通玻器械柜</w:t>
            </w:r>
          </w:p>
        </w:tc>
        <w:tc>
          <w:tcPr>
            <w:tcW w:w="709" w:type="dxa"/>
            <w:tcBorders>
              <w:top w:val="single" w:sz="4" w:space="0" w:color="auto"/>
              <w:left w:val="single" w:sz="4" w:space="0" w:color="auto"/>
              <w:bottom w:val="single" w:sz="4" w:space="0" w:color="auto"/>
              <w:right w:val="single" w:sz="4" w:space="0" w:color="auto"/>
            </w:tcBorders>
            <w:vAlign w:val="center"/>
          </w:tcPr>
          <w:p w14:paraId="20DA0971"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7A906FF"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5A7E4166"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89FBAF3"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2D3CE66"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2A1FBE3"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B4935B1"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29D9573" w14:textId="77777777" w:rsidR="0049159C" w:rsidRPr="009B6C07" w:rsidRDefault="0049159C">
            <w:pPr>
              <w:spacing w:line="360" w:lineRule="auto"/>
              <w:jc w:val="center"/>
              <w:rPr>
                <w:rFonts w:ascii="宋体" w:hAnsi="宋体"/>
                <w:szCs w:val="28"/>
              </w:rPr>
            </w:pPr>
          </w:p>
        </w:tc>
      </w:tr>
      <w:tr w:rsidR="009B6C07" w:rsidRPr="009B6C07" w14:paraId="44C01DC7"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E831F32"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9</w:t>
            </w:r>
            <w:r w:rsidRPr="009B6C07">
              <w:rPr>
                <w:rFonts w:ascii="宋体" w:hAnsi="宋体" w:cs="宋体" w:hint="eastAsia"/>
                <w:bCs/>
                <w:sz w:val="24"/>
                <w:szCs w:val="24"/>
              </w:rPr>
              <w:t>1</w:t>
            </w:r>
          </w:p>
        </w:tc>
        <w:tc>
          <w:tcPr>
            <w:tcW w:w="1985" w:type="dxa"/>
            <w:tcBorders>
              <w:top w:val="single" w:sz="4" w:space="0" w:color="auto"/>
              <w:left w:val="single" w:sz="4" w:space="0" w:color="auto"/>
              <w:bottom w:val="single" w:sz="4" w:space="0" w:color="auto"/>
              <w:right w:val="single" w:sz="4" w:space="0" w:color="auto"/>
            </w:tcBorders>
            <w:vAlign w:val="center"/>
          </w:tcPr>
          <w:p w14:paraId="1750A1AD"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不锈钢西药柜</w:t>
            </w:r>
          </w:p>
        </w:tc>
        <w:tc>
          <w:tcPr>
            <w:tcW w:w="709" w:type="dxa"/>
            <w:tcBorders>
              <w:top w:val="single" w:sz="4" w:space="0" w:color="auto"/>
              <w:left w:val="single" w:sz="4" w:space="0" w:color="auto"/>
              <w:bottom w:val="single" w:sz="4" w:space="0" w:color="auto"/>
              <w:right w:val="single" w:sz="4" w:space="0" w:color="auto"/>
            </w:tcBorders>
            <w:vAlign w:val="center"/>
          </w:tcPr>
          <w:p w14:paraId="0B573288"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B3A463A"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5A4E919"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28F4F9A"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EEDB9F5"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103E53C"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D7E2AF3"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C42ABA8" w14:textId="77777777" w:rsidR="0049159C" w:rsidRPr="009B6C07" w:rsidRDefault="0049159C">
            <w:pPr>
              <w:spacing w:line="360" w:lineRule="auto"/>
              <w:jc w:val="center"/>
              <w:rPr>
                <w:rFonts w:ascii="宋体" w:hAnsi="宋体"/>
                <w:szCs w:val="28"/>
              </w:rPr>
            </w:pPr>
          </w:p>
        </w:tc>
      </w:tr>
      <w:tr w:rsidR="009B6C07" w:rsidRPr="009B6C07" w14:paraId="3B33C2E3"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19433BA7"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9</w:t>
            </w:r>
            <w:r w:rsidRPr="009B6C07">
              <w:rPr>
                <w:rFonts w:ascii="宋体" w:hAnsi="宋体" w:cs="宋体" w:hint="eastAsia"/>
                <w:bCs/>
                <w:sz w:val="24"/>
                <w:szCs w:val="24"/>
              </w:rPr>
              <w:t>2</w:t>
            </w:r>
          </w:p>
        </w:tc>
        <w:tc>
          <w:tcPr>
            <w:tcW w:w="1985" w:type="dxa"/>
            <w:tcBorders>
              <w:top w:val="single" w:sz="4" w:space="0" w:color="auto"/>
              <w:left w:val="single" w:sz="4" w:space="0" w:color="auto"/>
              <w:bottom w:val="single" w:sz="4" w:space="0" w:color="auto"/>
              <w:right w:val="single" w:sz="4" w:space="0" w:color="auto"/>
            </w:tcBorders>
            <w:vAlign w:val="center"/>
          </w:tcPr>
          <w:p w14:paraId="43543FC6"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清洗工作台</w:t>
            </w:r>
          </w:p>
        </w:tc>
        <w:tc>
          <w:tcPr>
            <w:tcW w:w="709" w:type="dxa"/>
            <w:tcBorders>
              <w:top w:val="single" w:sz="4" w:space="0" w:color="auto"/>
              <w:left w:val="single" w:sz="4" w:space="0" w:color="auto"/>
              <w:bottom w:val="single" w:sz="4" w:space="0" w:color="auto"/>
              <w:right w:val="single" w:sz="4" w:space="0" w:color="auto"/>
            </w:tcBorders>
            <w:vAlign w:val="center"/>
          </w:tcPr>
          <w:p w14:paraId="121F5B0F"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7F516E7"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707C8E8E"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7575DA57"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5462614"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F2FAB74"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2D140FB"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0B6ADBB" w14:textId="77777777" w:rsidR="0049159C" w:rsidRPr="009B6C07" w:rsidRDefault="0049159C">
            <w:pPr>
              <w:spacing w:line="360" w:lineRule="auto"/>
              <w:jc w:val="center"/>
              <w:rPr>
                <w:rFonts w:ascii="宋体" w:hAnsi="宋体"/>
                <w:szCs w:val="28"/>
              </w:rPr>
            </w:pPr>
          </w:p>
        </w:tc>
      </w:tr>
      <w:tr w:rsidR="009B6C07" w:rsidRPr="009B6C07" w14:paraId="7FA27BCC"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BC86424"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9</w:t>
            </w:r>
            <w:r w:rsidRPr="009B6C07">
              <w:rPr>
                <w:rFonts w:ascii="宋体" w:hAnsi="宋体" w:cs="宋体" w:hint="eastAsia"/>
                <w:bCs/>
                <w:sz w:val="24"/>
                <w:szCs w:val="24"/>
              </w:rPr>
              <w:t>3</w:t>
            </w:r>
          </w:p>
        </w:tc>
        <w:tc>
          <w:tcPr>
            <w:tcW w:w="1985" w:type="dxa"/>
            <w:tcBorders>
              <w:top w:val="single" w:sz="4" w:space="0" w:color="auto"/>
              <w:left w:val="single" w:sz="4" w:space="0" w:color="auto"/>
              <w:bottom w:val="single" w:sz="4" w:space="0" w:color="auto"/>
              <w:right w:val="single" w:sz="4" w:space="0" w:color="auto"/>
            </w:tcBorders>
            <w:vAlign w:val="center"/>
          </w:tcPr>
          <w:p w14:paraId="61B6A593"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不锈钢电脑桌</w:t>
            </w:r>
          </w:p>
        </w:tc>
        <w:tc>
          <w:tcPr>
            <w:tcW w:w="709" w:type="dxa"/>
            <w:tcBorders>
              <w:top w:val="single" w:sz="4" w:space="0" w:color="auto"/>
              <w:left w:val="single" w:sz="4" w:space="0" w:color="auto"/>
              <w:bottom w:val="single" w:sz="4" w:space="0" w:color="auto"/>
              <w:right w:val="single" w:sz="4" w:space="0" w:color="auto"/>
            </w:tcBorders>
            <w:vAlign w:val="center"/>
          </w:tcPr>
          <w:p w14:paraId="36FAD2D7"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F776529"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3270B4AE"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8D0486F"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977A044"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5D4C37A7"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4FFFF189"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8E1F5E1" w14:textId="77777777" w:rsidR="0049159C" w:rsidRPr="009B6C07" w:rsidRDefault="0049159C">
            <w:pPr>
              <w:spacing w:line="360" w:lineRule="auto"/>
              <w:jc w:val="center"/>
              <w:rPr>
                <w:rFonts w:ascii="宋体" w:hAnsi="宋体"/>
                <w:szCs w:val="28"/>
              </w:rPr>
            </w:pPr>
          </w:p>
        </w:tc>
      </w:tr>
      <w:tr w:rsidR="009B6C07" w:rsidRPr="009B6C07" w14:paraId="3D34C73E"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177430C1"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9</w:t>
            </w:r>
            <w:r w:rsidRPr="009B6C07">
              <w:rPr>
                <w:rFonts w:ascii="宋体" w:hAnsi="宋体" w:cs="宋体" w:hint="eastAsia"/>
                <w:bCs/>
                <w:sz w:val="24"/>
                <w:szCs w:val="24"/>
              </w:rPr>
              <w:t>4</w:t>
            </w:r>
          </w:p>
        </w:tc>
        <w:tc>
          <w:tcPr>
            <w:tcW w:w="1985" w:type="dxa"/>
            <w:tcBorders>
              <w:top w:val="single" w:sz="4" w:space="0" w:color="auto"/>
              <w:left w:val="single" w:sz="4" w:space="0" w:color="auto"/>
              <w:bottom w:val="single" w:sz="4" w:space="0" w:color="auto"/>
              <w:right w:val="single" w:sz="4" w:space="0" w:color="auto"/>
            </w:tcBorders>
            <w:vAlign w:val="center"/>
          </w:tcPr>
          <w:p w14:paraId="5F7F2877"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组合式脚凳</w:t>
            </w:r>
          </w:p>
        </w:tc>
        <w:tc>
          <w:tcPr>
            <w:tcW w:w="709" w:type="dxa"/>
            <w:tcBorders>
              <w:top w:val="single" w:sz="4" w:space="0" w:color="auto"/>
              <w:left w:val="single" w:sz="4" w:space="0" w:color="auto"/>
              <w:bottom w:val="single" w:sz="4" w:space="0" w:color="auto"/>
              <w:right w:val="single" w:sz="4" w:space="0" w:color="auto"/>
            </w:tcBorders>
            <w:vAlign w:val="center"/>
          </w:tcPr>
          <w:p w14:paraId="2C403A98"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7149922"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2C4384DF"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354D187C"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9B10CBC"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8427145"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38005043"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F13FF44" w14:textId="77777777" w:rsidR="0049159C" w:rsidRPr="009B6C07" w:rsidRDefault="0049159C">
            <w:pPr>
              <w:spacing w:line="360" w:lineRule="auto"/>
              <w:jc w:val="center"/>
              <w:rPr>
                <w:rFonts w:ascii="宋体" w:hAnsi="宋体"/>
                <w:szCs w:val="28"/>
              </w:rPr>
            </w:pPr>
          </w:p>
        </w:tc>
      </w:tr>
      <w:tr w:rsidR="009B6C07" w:rsidRPr="009B6C07" w14:paraId="3E0AEF47"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CCC72F6"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9</w:t>
            </w:r>
            <w:r w:rsidRPr="009B6C07">
              <w:rPr>
                <w:rFonts w:ascii="宋体" w:hAnsi="宋体" w:cs="宋体" w:hint="eastAsia"/>
                <w:bCs/>
                <w:sz w:val="24"/>
                <w:szCs w:val="24"/>
              </w:rPr>
              <w:t>5</w:t>
            </w:r>
          </w:p>
        </w:tc>
        <w:tc>
          <w:tcPr>
            <w:tcW w:w="1985" w:type="dxa"/>
            <w:tcBorders>
              <w:top w:val="single" w:sz="4" w:space="0" w:color="auto"/>
              <w:left w:val="single" w:sz="4" w:space="0" w:color="auto"/>
              <w:bottom w:val="single" w:sz="4" w:space="0" w:color="auto"/>
              <w:right w:val="single" w:sz="4" w:space="0" w:color="auto"/>
            </w:tcBorders>
            <w:vAlign w:val="center"/>
          </w:tcPr>
          <w:p w14:paraId="3A630E40"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不锈钢地架</w:t>
            </w:r>
          </w:p>
        </w:tc>
        <w:tc>
          <w:tcPr>
            <w:tcW w:w="709" w:type="dxa"/>
            <w:tcBorders>
              <w:top w:val="single" w:sz="4" w:space="0" w:color="auto"/>
              <w:left w:val="single" w:sz="4" w:space="0" w:color="auto"/>
              <w:bottom w:val="single" w:sz="4" w:space="0" w:color="auto"/>
              <w:right w:val="single" w:sz="4" w:space="0" w:color="auto"/>
            </w:tcBorders>
            <w:vAlign w:val="center"/>
          </w:tcPr>
          <w:p w14:paraId="052680A6"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1221A27"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04520657"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59C9E59C"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17A7FBE"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3836F58"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4535C36"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D0543E8" w14:textId="77777777" w:rsidR="0049159C" w:rsidRPr="009B6C07" w:rsidRDefault="0049159C">
            <w:pPr>
              <w:spacing w:line="360" w:lineRule="auto"/>
              <w:jc w:val="center"/>
              <w:rPr>
                <w:rFonts w:ascii="宋体" w:hAnsi="宋体"/>
                <w:szCs w:val="28"/>
              </w:rPr>
            </w:pPr>
          </w:p>
        </w:tc>
      </w:tr>
      <w:tr w:rsidR="009B6C07" w:rsidRPr="009B6C07" w14:paraId="0441C0FB"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448A4205"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9</w:t>
            </w:r>
            <w:r w:rsidRPr="009B6C07">
              <w:rPr>
                <w:rFonts w:ascii="宋体" w:hAnsi="宋体" w:cs="宋体" w:hint="eastAsia"/>
                <w:bCs/>
                <w:sz w:val="24"/>
                <w:szCs w:val="24"/>
              </w:rPr>
              <w:t>6</w:t>
            </w:r>
          </w:p>
        </w:tc>
        <w:tc>
          <w:tcPr>
            <w:tcW w:w="1985" w:type="dxa"/>
            <w:tcBorders>
              <w:top w:val="single" w:sz="4" w:space="0" w:color="auto"/>
              <w:left w:val="single" w:sz="4" w:space="0" w:color="auto"/>
              <w:bottom w:val="single" w:sz="4" w:space="0" w:color="auto"/>
              <w:right w:val="single" w:sz="4" w:space="0" w:color="auto"/>
            </w:tcBorders>
            <w:vAlign w:val="center"/>
          </w:tcPr>
          <w:p w14:paraId="0713A1BF"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折叠休息椅</w:t>
            </w:r>
          </w:p>
        </w:tc>
        <w:tc>
          <w:tcPr>
            <w:tcW w:w="709" w:type="dxa"/>
            <w:tcBorders>
              <w:top w:val="single" w:sz="4" w:space="0" w:color="auto"/>
              <w:left w:val="single" w:sz="4" w:space="0" w:color="auto"/>
              <w:bottom w:val="single" w:sz="4" w:space="0" w:color="auto"/>
              <w:right w:val="single" w:sz="4" w:space="0" w:color="auto"/>
            </w:tcBorders>
            <w:vAlign w:val="center"/>
          </w:tcPr>
          <w:p w14:paraId="1730CD65"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4644473A"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46D4400"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ED69C3A"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7A3429F2"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E3A10B1"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49F1FCE"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79402F1" w14:textId="77777777" w:rsidR="0049159C" w:rsidRPr="009B6C07" w:rsidRDefault="0049159C">
            <w:pPr>
              <w:spacing w:line="360" w:lineRule="auto"/>
              <w:jc w:val="center"/>
              <w:rPr>
                <w:rFonts w:ascii="宋体" w:hAnsi="宋体"/>
                <w:szCs w:val="28"/>
              </w:rPr>
            </w:pPr>
          </w:p>
        </w:tc>
      </w:tr>
      <w:tr w:rsidR="009B6C07" w:rsidRPr="009B6C07" w14:paraId="2CCF0DF4"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995002C"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lastRenderedPageBreak/>
              <w:t>9</w:t>
            </w:r>
            <w:r w:rsidRPr="009B6C07">
              <w:rPr>
                <w:rFonts w:ascii="宋体" w:hAnsi="宋体" w:cs="宋体" w:hint="eastAsia"/>
                <w:bCs/>
                <w:sz w:val="24"/>
                <w:szCs w:val="24"/>
              </w:rPr>
              <w:t>7</w:t>
            </w:r>
          </w:p>
        </w:tc>
        <w:tc>
          <w:tcPr>
            <w:tcW w:w="1985" w:type="dxa"/>
            <w:tcBorders>
              <w:top w:val="single" w:sz="4" w:space="0" w:color="auto"/>
              <w:left w:val="single" w:sz="4" w:space="0" w:color="auto"/>
              <w:bottom w:val="single" w:sz="4" w:space="0" w:color="auto"/>
              <w:right w:val="single" w:sz="4" w:space="0" w:color="auto"/>
            </w:tcBorders>
            <w:vAlign w:val="center"/>
          </w:tcPr>
          <w:p w14:paraId="14349185"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小圆几</w:t>
            </w:r>
          </w:p>
        </w:tc>
        <w:tc>
          <w:tcPr>
            <w:tcW w:w="709" w:type="dxa"/>
            <w:tcBorders>
              <w:top w:val="single" w:sz="4" w:space="0" w:color="auto"/>
              <w:left w:val="single" w:sz="4" w:space="0" w:color="auto"/>
              <w:bottom w:val="single" w:sz="4" w:space="0" w:color="auto"/>
              <w:right w:val="single" w:sz="4" w:space="0" w:color="auto"/>
            </w:tcBorders>
            <w:vAlign w:val="center"/>
          </w:tcPr>
          <w:p w14:paraId="3FBF669F"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CD0AA4B"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5C21D27D"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894FE0C"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6E2D6C5"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6756172F"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6CC45B2F"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3EB169B" w14:textId="77777777" w:rsidR="0049159C" w:rsidRPr="009B6C07" w:rsidRDefault="0049159C">
            <w:pPr>
              <w:spacing w:line="360" w:lineRule="auto"/>
              <w:jc w:val="center"/>
              <w:rPr>
                <w:rFonts w:ascii="宋体" w:hAnsi="宋体"/>
                <w:szCs w:val="28"/>
              </w:rPr>
            </w:pPr>
          </w:p>
        </w:tc>
      </w:tr>
      <w:tr w:rsidR="009B6C07" w:rsidRPr="009B6C07" w14:paraId="66175ABE"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1E5714B9"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9</w:t>
            </w:r>
            <w:r w:rsidRPr="009B6C07">
              <w:rPr>
                <w:rFonts w:ascii="宋体" w:hAnsi="宋体" w:cs="宋体" w:hint="eastAsia"/>
                <w:bCs/>
                <w:sz w:val="24"/>
                <w:szCs w:val="24"/>
              </w:rPr>
              <w:t>8</w:t>
            </w:r>
          </w:p>
        </w:tc>
        <w:tc>
          <w:tcPr>
            <w:tcW w:w="1985" w:type="dxa"/>
            <w:tcBorders>
              <w:top w:val="single" w:sz="4" w:space="0" w:color="auto"/>
              <w:left w:val="single" w:sz="4" w:space="0" w:color="auto"/>
              <w:bottom w:val="single" w:sz="4" w:space="0" w:color="auto"/>
              <w:right w:val="single" w:sz="4" w:space="0" w:color="auto"/>
            </w:tcBorders>
            <w:vAlign w:val="center"/>
          </w:tcPr>
          <w:p w14:paraId="0DC2B0D6"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开水间储物台</w:t>
            </w:r>
          </w:p>
        </w:tc>
        <w:tc>
          <w:tcPr>
            <w:tcW w:w="709" w:type="dxa"/>
            <w:tcBorders>
              <w:top w:val="single" w:sz="4" w:space="0" w:color="auto"/>
              <w:left w:val="single" w:sz="4" w:space="0" w:color="auto"/>
              <w:bottom w:val="single" w:sz="4" w:space="0" w:color="auto"/>
              <w:right w:val="single" w:sz="4" w:space="0" w:color="auto"/>
            </w:tcBorders>
            <w:vAlign w:val="center"/>
          </w:tcPr>
          <w:p w14:paraId="0106BAFE"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7A404D0E"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0FD9076E"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13FEB0D9"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2CD33CEA"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ED4ACCF"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7FF645D4"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5E1E4E8" w14:textId="77777777" w:rsidR="0049159C" w:rsidRPr="009B6C07" w:rsidRDefault="0049159C">
            <w:pPr>
              <w:spacing w:line="360" w:lineRule="auto"/>
              <w:jc w:val="center"/>
              <w:rPr>
                <w:rFonts w:ascii="宋体" w:hAnsi="宋体"/>
                <w:szCs w:val="28"/>
              </w:rPr>
            </w:pPr>
          </w:p>
        </w:tc>
      </w:tr>
      <w:tr w:rsidR="009B6C07" w:rsidRPr="009B6C07" w14:paraId="0E72CFFF"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29010949"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9</w:t>
            </w:r>
            <w:r w:rsidRPr="009B6C07">
              <w:rPr>
                <w:rFonts w:ascii="宋体" w:hAnsi="宋体" w:cs="宋体" w:hint="eastAsia"/>
                <w:bCs/>
                <w:sz w:val="24"/>
                <w:szCs w:val="24"/>
              </w:rPr>
              <w:t>9</w:t>
            </w:r>
          </w:p>
        </w:tc>
        <w:tc>
          <w:tcPr>
            <w:tcW w:w="1985" w:type="dxa"/>
            <w:tcBorders>
              <w:top w:val="single" w:sz="4" w:space="0" w:color="auto"/>
              <w:left w:val="single" w:sz="4" w:space="0" w:color="auto"/>
              <w:bottom w:val="single" w:sz="4" w:space="0" w:color="auto"/>
              <w:right w:val="single" w:sz="4" w:space="0" w:color="auto"/>
            </w:tcBorders>
            <w:vAlign w:val="center"/>
          </w:tcPr>
          <w:p w14:paraId="27CDFC54"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桌上分药架</w:t>
            </w:r>
          </w:p>
        </w:tc>
        <w:tc>
          <w:tcPr>
            <w:tcW w:w="709" w:type="dxa"/>
            <w:tcBorders>
              <w:top w:val="single" w:sz="4" w:space="0" w:color="auto"/>
              <w:left w:val="single" w:sz="4" w:space="0" w:color="auto"/>
              <w:bottom w:val="single" w:sz="4" w:space="0" w:color="auto"/>
              <w:right w:val="single" w:sz="4" w:space="0" w:color="auto"/>
            </w:tcBorders>
            <w:vAlign w:val="center"/>
          </w:tcPr>
          <w:p w14:paraId="2455EEF2"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0FBC77E2"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4C4FD4E5"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2DA72D15"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1795AF2"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27A2A100"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2507417D"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22681824" w14:textId="77777777" w:rsidR="0049159C" w:rsidRPr="009B6C07" w:rsidRDefault="0049159C">
            <w:pPr>
              <w:spacing w:line="360" w:lineRule="auto"/>
              <w:jc w:val="center"/>
              <w:rPr>
                <w:rFonts w:ascii="宋体" w:hAnsi="宋体"/>
                <w:szCs w:val="28"/>
              </w:rPr>
            </w:pPr>
          </w:p>
        </w:tc>
      </w:tr>
      <w:tr w:rsidR="009B6C07" w:rsidRPr="009B6C07" w14:paraId="00946D1A" w14:textId="77777777">
        <w:trPr>
          <w:trHeight w:val="843"/>
        </w:trPr>
        <w:tc>
          <w:tcPr>
            <w:tcW w:w="675" w:type="dxa"/>
            <w:tcBorders>
              <w:top w:val="single" w:sz="4" w:space="0" w:color="auto"/>
              <w:left w:val="single" w:sz="4" w:space="0" w:color="auto"/>
              <w:bottom w:val="single" w:sz="4" w:space="0" w:color="auto"/>
              <w:right w:val="single" w:sz="4" w:space="0" w:color="auto"/>
            </w:tcBorders>
            <w:vAlign w:val="center"/>
          </w:tcPr>
          <w:p w14:paraId="65A21A3A" w14:textId="77777777" w:rsidR="0049159C" w:rsidRPr="009B6C07" w:rsidRDefault="00042B2A">
            <w:pPr>
              <w:spacing w:line="360" w:lineRule="auto"/>
              <w:jc w:val="center"/>
              <w:rPr>
                <w:rFonts w:ascii="宋体" w:hAnsi="宋体"/>
                <w:szCs w:val="28"/>
              </w:rPr>
            </w:pPr>
            <w:r w:rsidRPr="009B6C07">
              <w:rPr>
                <w:rFonts w:ascii="宋体" w:hAnsi="宋体" w:cs="宋体"/>
                <w:bCs/>
                <w:sz w:val="24"/>
                <w:szCs w:val="24"/>
              </w:rPr>
              <w:t>100</w:t>
            </w:r>
          </w:p>
        </w:tc>
        <w:tc>
          <w:tcPr>
            <w:tcW w:w="1985" w:type="dxa"/>
            <w:tcBorders>
              <w:top w:val="single" w:sz="4" w:space="0" w:color="auto"/>
              <w:left w:val="single" w:sz="4" w:space="0" w:color="auto"/>
              <w:bottom w:val="single" w:sz="4" w:space="0" w:color="auto"/>
              <w:right w:val="single" w:sz="4" w:space="0" w:color="auto"/>
            </w:tcBorders>
            <w:vAlign w:val="center"/>
          </w:tcPr>
          <w:p w14:paraId="16D50830" w14:textId="77777777" w:rsidR="0049159C" w:rsidRPr="009B6C07" w:rsidRDefault="00042B2A">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床旁椅</w:t>
            </w:r>
          </w:p>
        </w:tc>
        <w:tc>
          <w:tcPr>
            <w:tcW w:w="709" w:type="dxa"/>
            <w:tcBorders>
              <w:top w:val="single" w:sz="4" w:space="0" w:color="auto"/>
              <w:left w:val="single" w:sz="4" w:space="0" w:color="auto"/>
              <w:bottom w:val="single" w:sz="4" w:space="0" w:color="auto"/>
              <w:right w:val="single" w:sz="4" w:space="0" w:color="auto"/>
            </w:tcBorders>
            <w:vAlign w:val="center"/>
          </w:tcPr>
          <w:p w14:paraId="05A7E4D2" w14:textId="77777777" w:rsidR="0049159C" w:rsidRPr="009B6C07" w:rsidRDefault="0049159C">
            <w:pPr>
              <w:spacing w:afterLines="50" w:after="120"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1501F56D" w14:textId="77777777" w:rsidR="0049159C" w:rsidRPr="009B6C07" w:rsidRDefault="0049159C">
            <w:pPr>
              <w:spacing w:afterLines="50" w:after="120" w:line="360" w:lineRule="auto"/>
              <w:jc w:val="center"/>
              <w:rPr>
                <w:rFonts w:ascii="宋体" w:hAnsi="宋体"/>
                <w:szCs w:val="28"/>
              </w:rPr>
            </w:pPr>
          </w:p>
        </w:tc>
        <w:tc>
          <w:tcPr>
            <w:tcW w:w="851" w:type="dxa"/>
            <w:tcBorders>
              <w:top w:val="single" w:sz="4" w:space="0" w:color="auto"/>
              <w:left w:val="single" w:sz="4" w:space="0" w:color="auto"/>
              <w:bottom w:val="single" w:sz="4" w:space="0" w:color="auto"/>
              <w:right w:val="single" w:sz="4" w:space="0" w:color="auto"/>
            </w:tcBorders>
            <w:vAlign w:val="center"/>
          </w:tcPr>
          <w:p w14:paraId="073125BA" w14:textId="77777777" w:rsidR="0049159C" w:rsidRPr="009B6C07" w:rsidRDefault="0049159C">
            <w:pPr>
              <w:spacing w:afterLines="50" w:after="120" w:line="360" w:lineRule="auto"/>
              <w:jc w:val="center"/>
              <w:rPr>
                <w:rFonts w:ascii="宋体" w:hAnsi="宋体"/>
                <w:szCs w:val="28"/>
              </w:rPr>
            </w:pPr>
          </w:p>
        </w:tc>
        <w:tc>
          <w:tcPr>
            <w:tcW w:w="920" w:type="dxa"/>
            <w:tcBorders>
              <w:top w:val="single" w:sz="4" w:space="0" w:color="auto"/>
              <w:left w:val="single" w:sz="4" w:space="0" w:color="auto"/>
              <w:bottom w:val="single" w:sz="4" w:space="0" w:color="auto"/>
              <w:right w:val="single" w:sz="4" w:space="0" w:color="auto"/>
            </w:tcBorders>
            <w:vAlign w:val="center"/>
          </w:tcPr>
          <w:p w14:paraId="0380FCDB" w14:textId="77777777" w:rsidR="0049159C" w:rsidRPr="009B6C07" w:rsidRDefault="0049159C">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6711E73" w14:textId="77777777" w:rsidR="0049159C" w:rsidRPr="009B6C07" w:rsidRDefault="0049159C">
            <w:pPr>
              <w:spacing w:line="360" w:lineRule="auto"/>
              <w:jc w:val="center"/>
              <w:rPr>
                <w:rFonts w:ascii="宋体" w:hAnsi="宋体"/>
                <w:szCs w:val="28"/>
              </w:rPr>
            </w:pPr>
          </w:p>
        </w:tc>
        <w:tc>
          <w:tcPr>
            <w:tcW w:w="708" w:type="dxa"/>
            <w:tcBorders>
              <w:top w:val="single" w:sz="4" w:space="0" w:color="auto"/>
              <w:left w:val="single" w:sz="4" w:space="0" w:color="auto"/>
              <w:bottom w:val="single" w:sz="4" w:space="0" w:color="auto"/>
              <w:right w:val="single" w:sz="4" w:space="0" w:color="auto"/>
            </w:tcBorders>
            <w:vAlign w:val="center"/>
          </w:tcPr>
          <w:p w14:paraId="3CA9E0CB" w14:textId="77777777" w:rsidR="0049159C" w:rsidRPr="009B6C07" w:rsidRDefault="0049159C">
            <w:pPr>
              <w:spacing w:line="360" w:lineRule="auto"/>
              <w:jc w:val="center"/>
              <w:rPr>
                <w:rFonts w:ascii="宋体" w:hAnsi="宋体"/>
                <w:szCs w:val="28"/>
              </w:rPr>
            </w:pPr>
          </w:p>
        </w:tc>
        <w:tc>
          <w:tcPr>
            <w:tcW w:w="782" w:type="dxa"/>
            <w:tcBorders>
              <w:top w:val="single" w:sz="4" w:space="0" w:color="auto"/>
              <w:left w:val="single" w:sz="4" w:space="0" w:color="auto"/>
              <w:bottom w:val="single" w:sz="4" w:space="0" w:color="auto"/>
              <w:right w:val="single" w:sz="4" w:space="0" w:color="auto"/>
            </w:tcBorders>
            <w:vAlign w:val="center"/>
          </w:tcPr>
          <w:p w14:paraId="5C219C5E" w14:textId="77777777" w:rsidR="0049159C" w:rsidRPr="009B6C07" w:rsidRDefault="0049159C">
            <w:pPr>
              <w:spacing w:line="360" w:lineRule="auto"/>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078AD13" w14:textId="77777777" w:rsidR="0049159C" w:rsidRPr="009B6C07" w:rsidRDefault="0049159C">
            <w:pPr>
              <w:spacing w:line="360" w:lineRule="auto"/>
              <w:jc w:val="center"/>
              <w:rPr>
                <w:rFonts w:ascii="宋体" w:hAnsi="宋体"/>
                <w:szCs w:val="28"/>
              </w:rPr>
            </w:pPr>
          </w:p>
        </w:tc>
      </w:tr>
      <w:tr w:rsidR="009B6C07" w:rsidRPr="009B6C07" w14:paraId="36EE4ED8" w14:textId="77777777" w:rsidTr="00757079">
        <w:trPr>
          <w:trHeight w:val="843"/>
        </w:trPr>
        <w:tc>
          <w:tcPr>
            <w:tcW w:w="2660" w:type="dxa"/>
            <w:gridSpan w:val="2"/>
            <w:tcBorders>
              <w:top w:val="single" w:sz="4" w:space="0" w:color="auto"/>
              <w:left w:val="single" w:sz="4" w:space="0" w:color="auto"/>
              <w:bottom w:val="single" w:sz="4" w:space="0" w:color="auto"/>
              <w:right w:val="single" w:sz="4" w:space="0" w:color="auto"/>
            </w:tcBorders>
            <w:vAlign w:val="center"/>
          </w:tcPr>
          <w:p w14:paraId="592A1E97" w14:textId="77777777" w:rsidR="00854AE0" w:rsidRPr="009B6C07" w:rsidRDefault="00854AE0">
            <w:pPr>
              <w:pStyle w:val="affa"/>
              <w:spacing w:line="360" w:lineRule="auto"/>
              <w:ind w:firstLineChars="0" w:firstLine="0"/>
              <w:jc w:val="center"/>
              <w:rPr>
                <w:rFonts w:ascii="宋体" w:hAnsi="宋体" w:cs="宋体"/>
                <w:bCs/>
                <w:sz w:val="24"/>
                <w:szCs w:val="24"/>
              </w:rPr>
            </w:pPr>
            <w:r w:rsidRPr="009B6C07">
              <w:rPr>
                <w:rFonts w:ascii="宋体" w:hAnsi="宋体" w:cs="宋体" w:hint="eastAsia"/>
                <w:bCs/>
                <w:sz w:val="24"/>
                <w:szCs w:val="24"/>
              </w:rPr>
              <w:t>总价</w:t>
            </w:r>
            <w:r w:rsidRPr="009B6C07">
              <w:rPr>
                <w:rFonts w:ascii="宋体" w:hAnsi="宋体" w:cs="宋体"/>
                <w:bCs/>
                <w:sz w:val="24"/>
                <w:szCs w:val="24"/>
              </w:rPr>
              <w:t>合计</w:t>
            </w:r>
            <w:r w:rsidRPr="009B6C07">
              <w:rPr>
                <w:rFonts w:ascii="宋体" w:hAnsi="宋体" w:cs="宋体" w:hint="eastAsia"/>
                <w:bCs/>
                <w:sz w:val="24"/>
                <w:szCs w:val="24"/>
              </w:rPr>
              <w:t>（投标</w:t>
            </w:r>
            <w:r w:rsidRPr="009B6C07">
              <w:rPr>
                <w:rFonts w:ascii="宋体" w:hAnsi="宋体" w:cs="宋体"/>
                <w:bCs/>
                <w:sz w:val="24"/>
                <w:szCs w:val="24"/>
              </w:rPr>
              <w:t>报价</w:t>
            </w:r>
            <w:r w:rsidRPr="009B6C07">
              <w:rPr>
                <w:rFonts w:ascii="宋体" w:hAnsi="宋体" w:cs="宋体" w:hint="eastAsia"/>
                <w:bCs/>
                <w:sz w:val="24"/>
                <w:szCs w:val="24"/>
              </w:rPr>
              <w:t>）</w:t>
            </w:r>
          </w:p>
        </w:tc>
        <w:tc>
          <w:tcPr>
            <w:tcW w:w="6445" w:type="dxa"/>
            <w:gridSpan w:val="8"/>
            <w:tcBorders>
              <w:top w:val="single" w:sz="4" w:space="0" w:color="auto"/>
              <w:left w:val="single" w:sz="4" w:space="0" w:color="auto"/>
              <w:bottom w:val="single" w:sz="4" w:space="0" w:color="auto"/>
              <w:right w:val="single" w:sz="4" w:space="0" w:color="auto"/>
            </w:tcBorders>
            <w:vAlign w:val="center"/>
          </w:tcPr>
          <w:p w14:paraId="3FE45DC6" w14:textId="77777777" w:rsidR="00854AE0" w:rsidRPr="009B6C07" w:rsidRDefault="00153F49">
            <w:pPr>
              <w:spacing w:line="360" w:lineRule="auto"/>
              <w:jc w:val="center"/>
              <w:rPr>
                <w:rFonts w:ascii="宋体" w:hAnsi="宋体"/>
                <w:szCs w:val="28"/>
              </w:rPr>
            </w:pPr>
            <w:r w:rsidRPr="009B6C07">
              <w:rPr>
                <w:rFonts w:ascii="宋体" w:hAnsi="宋体" w:hint="eastAsia"/>
                <w:kern w:val="0"/>
                <w:sz w:val="28"/>
                <w:szCs w:val="28"/>
                <w:u w:val="single"/>
              </w:rPr>
              <w:t xml:space="preserve">           </w:t>
            </w:r>
            <w:r w:rsidRPr="009B6C07">
              <w:rPr>
                <w:rFonts w:ascii="宋体" w:hAnsi="宋体" w:hint="eastAsia"/>
                <w:kern w:val="0"/>
                <w:sz w:val="28"/>
                <w:szCs w:val="28"/>
              </w:rPr>
              <w:t>元</w:t>
            </w:r>
          </w:p>
        </w:tc>
      </w:tr>
    </w:tbl>
    <w:p w14:paraId="6F538D1B" w14:textId="77777777" w:rsidR="0049159C" w:rsidRPr="009B6C07" w:rsidRDefault="00042B2A">
      <w:pPr>
        <w:tabs>
          <w:tab w:val="left" w:pos="720"/>
          <w:tab w:val="left" w:pos="7560"/>
        </w:tabs>
        <w:spacing w:line="360" w:lineRule="auto"/>
        <w:ind w:firstLineChars="150" w:firstLine="422"/>
        <w:rPr>
          <w:rFonts w:ascii="宋体" w:hAnsi="宋体"/>
          <w:b/>
          <w:sz w:val="28"/>
        </w:rPr>
      </w:pPr>
      <w:r w:rsidRPr="009B6C07">
        <w:rPr>
          <w:rFonts w:ascii="宋体" w:hAnsi="宋体" w:cstheme="minorBidi" w:hint="eastAsia"/>
          <w:b/>
          <w:sz w:val="28"/>
          <w:szCs w:val="28"/>
        </w:rPr>
        <w:t>二、投标人</w:t>
      </w:r>
      <w:r w:rsidRPr="009B6C07">
        <w:rPr>
          <w:rFonts w:ascii="宋体" w:hAnsi="宋体" w:cstheme="minorBidi" w:hint="eastAsia"/>
          <w:b/>
          <w:sz w:val="28"/>
        </w:rPr>
        <w:t>投标产品</w:t>
      </w:r>
      <w:r w:rsidRPr="009B6C07">
        <w:rPr>
          <w:rFonts w:ascii="宋体" w:hAnsi="宋体" w:hint="eastAsia"/>
          <w:b/>
          <w:sz w:val="28"/>
        </w:rPr>
        <w:t>中为</w:t>
      </w:r>
      <w:r w:rsidRPr="009B6C07">
        <w:rPr>
          <w:rFonts w:ascii="宋体" w:hAnsi="宋体" w:cstheme="minorBidi" w:hint="eastAsia"/>
          <w:b/>
          <w:sz w:val="28"/>
        </w:rPr>
        <w:t>监狱企业生产的产品清单及价格（说明：提供由省级以上监狱管理局、戒毒管理局（含新疆生产建设兵团）出具的生产厂商属于监狱企业的证明文件复印件。）</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1721"/>
        <w:gridCol w:w="695"/>
        <w:gridCol w:w="1254"/>
        <w:gridCol w:w="1418"/>
        <w:gridCol w:w="852"/>
        <w:gridCol w:w="929"/>
        <w:gridCol w:w="1471"/>
      </w:tblGrid>
      <w:tr w:rsidR="009B6C07" w:rsidRPr="009B6C07" w14:paraId="6E8B981B" w14:textId="77777777">
        <w:trPr>
          <w:jc w:val="center"/>
        </w:trPr>
        <w:tc>
          <w:tcPr>
            <w:tcW w:w="960" w:type="dxa"/>
            <w:tcBorders>
              <w:top w:val="single" w:sz="4" w:space="0" w:color="auto"/>
              <w:left w:val="single" w:sz="4" w:space="0" w:color="auto"/>
              <w:bottom w:val="single" w:sz="4" w:space="0" w:color="auto"/>
              <w:right w:val="single" w:sz="4" w:space="0" w:color="auto"/>
            </w:tcBorders>
            <w:vAlign w:val="center"/>
          </w:tcPr>
          <w:p w14:paraId="73594070"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序号</w:t>
            </w:r>
          </w:p>
        </w:tc>
        <w:tc>
          <w:tcPr>
            <w:tcW w:w="1720" w:type="dxa"/>
            <w:tcBorders>
              <w:top w:val="single" w:sz="4" w:space="0" w:color="auto"/>
              <w:left w:val="single" w:sz="4" w:space="0" w:color="auto"/>
              <w:bottom w:val="single" w:sz="4" w:space="0" w:color="auto"/>
              <w:right w:val="single" w:sz="4" w:space="0" w:color="auto"/>
            </w:tcBorders>
            <w:vAlign w:val="center"/>
          </w:tcPr>
          <w:p w14:paraId="4209FDCD"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产品名称</w:t>
            </w:r>
          </w:p>
        </w:tc>
        <w:tc>
          <w:tcPr>
            <w:tcW w:w="694" w:type="dxa"/>
            <w:tcBorders>
              <w:top w:val="single" w:sz="4" w:space="0" w:color="auto"/>
              <w:left w:val="single" w:sz="4" w:space="0" w:color="auto"/>
              <w:bottom w:val="single" w:sz="4" w:space="0" w:color="auto"/>
              <w:right w:val="single" w:sz="4" w:space="0" w:color="auto"/>
            </w:tcBorders>
            <w:vAlign w:val="center"/>
          </w:tcPr>
          <w:p w14:paraId="145A77B8"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品牌</w:t>
            </w:r>
          </w:p>
        </w:tc>
        <w:tc>
          <w:tcPr>
            <w:tcW w:w="1253" w:type="dxa"/>
            <w:tcBorders>
              <w:top w:val="single" w:sz="4" w:space="0" w:color="auto"/>
              <w:left w:val="single" w:sz="4" w:space="0" w:color="auto"/>
              <w:bottom w:val="single" w:sz="4" w:space="0" w:color="auto"/>
              <w:right w:val="single" w:sz="4" w:space="0" w:color="auto"/>
            </w:tcBorders>
            <w:vAlign w:val="center"/>
          </w:tcPr>
          <w:p w14:paraId="6DAF83F1"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规格型号</w:t>
            </w:r>
          </w:p>
        </w:tc>
        <w:tc>
          <w:tcPr>
            <w:tcW w:w="1417" w:type="dxa"/>
            <w:tcBorders>
              <w:top w:val="single" w:sz="4" w:space="0" w:color="auto"/>
              <w:left w:val="single" w:sz="4" w:space="0" w:color="auto"/>
              <w:bottom w:val="single" w:sz="4" w:space="0" w:color="auto"/>
              <w:right w:val="single" w:sz="4" w:space="0" w:color="auto"/>
            </w:tcBorders>
            <w:vAlign w:val="center"/>
          </w:tcPr>
          <w:p w14:paraId="016593F0"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生产厂商</w:t>
            </w:r>
          </w:p>
        </w:tc>
        <w:tc>
          <w:tcPr>
            <w:tcW w:w="851" w:type="dxa"/>
            <w:tcBorders>
              <w:top w:val="single" w:sz="4" w:space="0" w:color="auto"/>
              <w:left w:val="single" w:sz="4" w:space="0" w:color="auto"/>
              <w:bottom w:val="single" w:sz="4" w:space="0" w:color="auto"/>
              <w:right w:val="single" w:sz="4" w:space="0" w:color="auto"/>
            </w:tcBorders>
            <w:vAlign w:val="center"/>
          </w:tcPr>
          <w:p w14:paraId="30E91A82"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数量(单位)</w:t>
            </w:r>
          </w:p>
        </w:tc>
        <w:tc>
          <w:tcPr>
            <w:tcW w:w="928" w:type="dxa"/>
            <w:tcBorders>
              <w:top w:val="single" w:sz="4" w:space="0" w:color="auto"/>
              <w:left w:val="single" w:sz="4" w:space="0" w:color="auto"/>
              <w:bottom w:val="single" w:sz="4" w:space="0" w:color="auto"/>
              <w:right w:val="single" w:sz="4" w:space="0" w:color="auto"/>
            </w:tcBorders>
            <w:vAlign w:val="center"/>
          </w:tcPr>
          <w:p w14:paraId="79AAA92B"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单价</w:t>
            </w:r>
          </w:p>
        </w:tc>
        <w:tc>
          <w:tcPr>
            <w:tcW w:w="1470" w:type="dxa"/>
            <w:tcBorders>
              <w:top w:val="single" w:sz="4" w:space="0" w:color="auto"/>
              <w:left w:val="single" w:sz="4" w:space="0" w:color="auto"/>
              <w:bottom w:val="single" w:sz="4" w:space="0" w:color="auto"/>
              <w:right w:val="single" w:sz="4" w:space="0" w:color="auto"/>
            </w:tcBorders>
            <w:vAlign w:val="center"/>
          </w:tcPr>
          <w:p w14:paraId="2328C7F4"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总</w:t>
            </w:r>
            <w:r w:rsidRPr="009B6C07">
              <w:rPr>
                <w:rFonts w:ascii="宋体" w:hAnsi="宋体" w:hint="eastAsia"/>
                <w:b/>
                <w:szCs w:val="28"/>
              </w:rPr>
              <w:t>价（元）</w:t>
            </w:r>
          </w:p>
        </w:tc>
      </w:tr>
      <w:tr w:rsidR="009B6C07" w:rsidRPr="009B6C07" w14:paraId="7A117C0A" w14:textId="77777777">
        <w:trPr>
          <w:trHeight w:val="315"/>
          <w:jc w:val="center"/>
        </w:trPr>
        <w:tc>
          <w:tcPr>
            <w:tcW w:w="960" w:type="dxa"/>
            <w:tcBorders>
              <w:top w:val="single" w:sz="4" w:space="0" w:color="auto"/>
              <w:left w:val="single" w:sz="4" w:space="0" w:color="auto"/>
              <w:bottom w:val="single" w:sz="4" w:space="0" w:color="auto"/>
              <w:right w:val="single" w:sz="4" w:space="0" w:color="auto"/>
            </w:tcBorders>
            <w:vAlign w:val="center"/>
          </w:tcPr>
          <w:p w14:paraId="7C57340C" w14:textId="77777777" w:rsidR="0049159C" w:rsidRPr="009B6C07" w:rsidRDefault="0049159C">
            <w:pPr>
              <w:snapToGrid w:val="0"/>
              <w:spacing w:line="360" w:lineRule="auto"/>
              <w:jc w:val="center"/>
              <w:rPr>
                <w:rFonts w:ascii="宋体" w:hAnsi="宋体"/>
              </w:rPr>
            </w:pPr>
          </w:p>
        </w:tc>
        <w:tc>
          <w:tcPr>
            <w:tcW w:w="1720" w:type="dxa"/>
            <w:tcBorders>
              <w:top w:val="single" w:sz="4" w:space="0" w:color="auto"/>
              <w:left w:val="single" w:sz="4" w:space="0" w:color="auto"/>
              <w:bottom w:val="single" w:sz="4" w:space="0" w:color="auto"/>
              <w:right w:val="single" w:sz="4" w:space="0" w:color="auto"/>
            </w:tcBorders>
            <w:vAlign w:val="center"/>
          </w:tcPr>
          <w:p w14:paraId="3874B475" w14:textId="77777777" w:rsidR="0049159C" w:rsidRPr="009B6C07" w:rsidRDefault="0049159C">
            <w:pPr>
              <w:spacing w:line="360" w:lineRule="auto"/>
              <w:jc w:val="center"/>
              <w:rPr>
                <w:rFonts w:ascii="宋体" w:hAnsi="宋体"/>
              </w:rPr>
            </w:pPr>
          </w:p>
        </w:tc>
        <w:tc>
          <w:tcPr>
            <w:tcW w:w="694" w:type="dxa"/>
            <w:tcBorders>
              <w:top w:val="single" w:sz="4" w:space="0" w:color="auto"/>
              <w:left w:val="single" w:sz="4" w:space="0" w:color="auto"/>
              <w:bottom w:val="single" w:sz="4" w:space="0" w:color="auto"/>
              <w:right w:val="single" w:sz="4" w:space="0" w:color="auto"/>
            </w:tcBorders>
            <w:vAlign w:val="center"/>
          </w:tcPr>
          <w:p w14:paraId="703BCF55" w14:textId="77777777" w:rsidR="0049159C" w:rsidRPr="009B6C07" w:rsidRDefault="0049159C">
            <w:pPr>
              <w:spacing w:line="360" w:lineRule="auto"/>
              <w:jc w:val="center"/>
              <w:rPr>
                <w:rFonts w:ascii="宋体" w:hAnsi="宋体"/>
              </w:rPr>
            </w:pPr>
          </w:p>
        </w:tc>
        <w:tc>
          <w:tcPr>
            <w:tcW w:w="1253" w:type="dxa"/>
            <w:tcBorders>
              <w:top w:val="single" w:sz="4" w:space="0" w:color="auto"/>
              <w:left w:val="single" w:sz="4" w:space="0" w:color="auto"/>
              <w:bottom w:val="single" w:sz="4" w:space="0" w:color="auto"/>
              <w:right w:val="single" w:sz="4" w:space="0" w:color="auto"/>
            </w:tcBorders>
            <w:vAlign w:val="center"/>
          </w:tcPr>
          <w:p w14:paraId="418DE01F" w14:textId="77777777" w:rsidR="0049159C" w:rsidRPr="009B6C07" w:rsidRDefault="0049159C">
            <w:pPr>
              <w:spacing w:line="360" w:lineRule="auto"/>
              <w:jc w:val="center"/>
              <w:rPr>
                <w:rFonts w:ascii="宋体" w:hAnsi="宋体"/>
              </w:rPr>
            </w:pPr>
          </w:p>
        </w:tc>
        <w:tc>
          <w:tcPr>
            <w:tcW w:w="1417" w:type="dxa"/>
            <w:tcBorders>
              <w:top w:val="single" w:sz="4" w:space="0" w:color="auto"/>
              <w:left w:val="single" w:sz="4" w:space="0" w:color="auto"/>
              <w:bottom w:val="single" w:sz="4" w:space="0" w:color="auto"/>
              <w:right w:val="single" w:sz="4" w:space="0" w:color="auto"/>
            </w:tcBorders>
            <w:vAlign w:val="center"/>
          </w:tcPr>
          <w:p w14:paraId="7ADBE2FE" w14:textId="77777777" w:rsidR="0049159C" w:rsidRPr="009B6C07" w:rsidRDefault="0049159C">
            <w:pPr>
              <w:spacing w:line="360" w:lineRule="auto"/>
              <w:jc w:val="center"/>
              <w:rPr>
                <w:rFonts w:ascii="宋体" w:hAnsi="宋体"/>
              </w:rPr>
            </w:pPr>
          </w:p>
        </w:tc>
        <w:tc>
          <w:tcPr>
            <w:tcW w:w="851" w:type="dxa"/>
            <w:tcBorders>
              <w:top w:val="single" w:sz="4" w:space="0" w:color="auto"/>
              <w:left w:val="single" w:sz="4" w:space="0" w:color="auto"/>
              <w:bottom w:val="single" w:sz="4" w:space="0" w:color="auto"/>
              <w:right w:val="single" w:sz="4" w:space="0" w:color="auto"/>
            </w:tcBorders>
            <w:vAlign w:val="center"/>
          </w:tcPr>
          <w:p w14:paraId="60A03364" w14:textId="77777777" w:rsidR="0049159C" w:rsidRPr="009B6C07" w:rsidRDefault="0049159C">
            <w:pPr>
              <w:spacing w:line="360" w:lineRule="auto"/>
              <w:jc w:val="center"/>
              <w:rPr>
                <w:rFonts w:ascii="宋体" w:hAnsi="宋体"/>
              </w:rPr>
            </w:pPr>
          </w:p>
        </w:tc>
        <w:tc>
          <w:tcPr>
            <w:tcW w:w="928" w:type="dxa"/>
            <w:tcBorders>
              <w:top w:val="single" w:sz="4" w:space="0" w:color="auto"/>
              <w:left w:val="single" w:sz="4" w:space="0" w:color="auto"/>
              <w:bottom w:val="single" w:sz="4" w:space="0" w:color="auto"/>
              <w:right w:val="single" w:sz="4" w:space="0" w:color="auto"/>
            </w:tcBorders>
            <w:vAlign w:val="center"/>
          </w:tcPr>
          <w:p w14:paraId="7CE06CC0" w14:textId="77777777" w:rsidR="0049159C" w:rsidRPr="009B6C07" w:rsidRDefault="0049159C">
            <w:pPr>
              <w:spacing w:line="360" w:lineRule="auto"/>
              <w:jc w:val="center"/>
              <w:rPr>
                <w:rFonts w:ascii="宋体" w:hAnsi="宋体"/>
              </w:rPr>
            </w:pPr>
          </w:p>
        </w:tc>
        <w:tc>
          <w:tcPr>
            <w:tcW w:w="1470" w:type="dxa"/>
            <w:tcBorders>
              <w:top w:val="single" w:sz="4" w:space="0" w:color="auto"/>
              <w:left w:val="single" w:sz="4" w:space="0" w:color="auto"/>
              <w:bottom w:val="single" w:sz="4" w:space="0" w:color="auto"/>
              <w:right w:val="single" w:sz="4" w:space="0" w:color="auto"/>
            </w:tcBorders>
            <w:vAlign w:val="center"/>
          </w:tcPr>
          <w:p w14:paraId="48B8F165" w14:textId="77777777" w:rsidR="0049159C" w:rsidRPr="009B6C07" w:rsidRDefault="0049159C">
            <w:pPr>
              <w:spacing w:line="360" w:lineRule="auto"/>
              <w:jc w:val="center"/>
              <w:rPr>
                <w:rFonts w:ascii="宋体" w:hAnsi="宋体"/>
              </w:rPr>
            </w:pPr>
          </w:p>
        </w:tc>
      </w:tr>
      <w:tr w:rsidR="009B6C07" w:rsidRPr="009B6C07" w14:paraId="68C2D05A" w14:textId="77777777">
        <w:trPr>
          <w:trHeight w:val="531"/>
          <w:jc w:val="center"/>
        </w:trPr>
        <w:tc>
          <w:tcPr>
            <w:tcW w:w="960" w:type="dxa"/>
            <w:tcBorders>
              <w:top w:val="single" w:sz="4" w:space="0" w:color="auto"/>
              <w:left w:val="single" w:sz="4" w:space="0" w:color="auto"/>
              <w:bottom w:val="single" w:sz="4" w:space="0" w:color="auto"/>
              <w:right w:val="single" w:sz="4" w:space="0" w:color="auto"/>
            </w:tcBorders>
            <w:vAlign w:val="center"/>
          </w:tcPr>
          <w:p w14:paraId="0BD08F5C" w14:textId="77777777" w:rsidR="0049159C" w:rsidRPr="009B6C07" w:rsidRDefault="0049159C">
            <w:pPr>
              <w:snapToGrid w:val="0"/>
              <w:spacing w:line="360" w:lineRule="auto"/>
              <w:jc w:val="center"/>
              <w:rPr>
                <w:rFonts w:ascii="宋体" w:hAnsi="宋体"/>
              </w:rPr>
            </w:pPr>
          </w:p>
        </w:tc>
        <w:tc>
          <w:tcPr>
            <w:tcW w:w="1720" w:type="dxa"/>
            <w:tcBorders>
              <w:top w:val="single" w:sz="4" w:space="0" w:color="auto"/>
              <w:left w:val="single" w:sz="4" w:space="0" w:color="auto"/>
              <w:bottom w:val="single" w:sz="4" w:space="0" w:color="auto"/>
              <w:right w:val="single" w:sz="4" w:space="0" w:color="auto"/>
            </w:tcBorders>
            <w:vAlign w:val="center"/>
          </w:tcPr>
          <w:p w14:paraId="5B187C7C" w14:textId="77777777" w:rsidR="0049159C" w:rsidRPr="009B6C07" w:rsidRDefault="0049159C">
            <w:pPr>
              <w:spacing w:line="360" w:lineRule="auto"/>
              <w:jc w:val="center"/>
              <w:rPr>
                <w:rFonts w:ascii="宋体" w:hAnsi="宋体"/>
              </w:rPr>
            </w:pPr>
          </w:p>
        </w:tc>
        <w:tc>
          <w:tcPr>
            <w:tcW w:w="694" w:type="dxa"/>
            <w:tcBorders>
              <w:top w:val="single" w:sz="4" w:space="0" w:color="auto"/>
              <w:left w:val="single" w:sz="4" w:space="0" w:color="auto"/>
              <w:bottom w:val="single" w:sz="4" w:space="0" w:color="auto"/>
              <w:right w:val="single" w:sz="4" w:space="0" w:color="auto"/>
            </w:tcBorders>
            <w:vAlign w:val="center"/>
          </w:tcPr>
          <w:p w14:paraId="556C8680" w14:textId="77777777" w:rsidR="0049159C" w:rsidRPr="009B6C07" w:rsidRDefault="0049159C">
            <w:pPr>
              <w:spacing w:line="360" w:lineRule="auto"/>
              <w:jc w:val="center"/>
              <w:rPr>
                <w:rFonts w:ascii="宋体" w:hAnsi="宋体"/>
              </w:rPr>
            </w:pPr>
          </w:p>
        </w:tc>
        <w:tc>
          <w:tcPr>
            <w:tcW w:w="1253" w:type="dxa"/>
            <w:tcBorders>
              <w:top w:val="single" w:sz="4" w:space="0" w:color="auto"/>
              <w:left w:val="single" w:sz="4" w:space="0" w:color="auto"/>
              <w:bottom w:val="single" w:sz="4" w:space="0" w:color="auto"/>
              <w:right w:val="single" w:sz="4" w:space="0" w:color="auto"/>
            </w:tcBorders>
            <w:vAlign w:val="center"/>
          </w:tcPr>
          <w:p w14:paraId="3F70B417" w14:textId="77777777" w:rsidR="0049159C" w:rsidRPr="009B6C07" w:rsidRDefault="0049159C">
            <w:pPr>
              <w:spacing w:line="360" w:lineRule="auto"/>
              <w:jc w:val="center"/>
              <w:rPr>
                <w:rFonts w:ascii="宋体" w:hAnsi="宋体"/>
              </w:rPr>
            </w:pPr>
          </w:p>
        </w:tc>
        <w:tc>
          <w:tcPr>
            <w:tcW w:w="1417" w:type="dxa"/>
            <w:tcBorders>
              <w:top w:val="single" w:sz="4" w:space="0" w:color="auto"/>
              <w:left w:val="single" w:sz="4" w:space="0" w:color="auto"/>
              <w:bottom w:val="single" w:sz="4" w:space="0" w:color="auto"/>
              <w:right w:val="single" w:sz="4" w:space="0" w:color="auto"/>
            </w:tcBorders>
            <w:vAlign w:val="center"/>
          </w:tcPr>
          <w:p w14:paraId="61B9BD28" w14:textId="77777777" w:rsidR="0049159C" w:rsidRPr="009B6C07" w:rsidRDefault="0049159C">
            <w:pPr>
              <w:spacing w:line="360" w:lineRule="auto"/>
              <w:jc w:val="center"/>
              <w:rPr>
                <w:rFonts w:ascii="宋体" w:hAnsi="宋体"/>
              </w:rPr>
            </w:pPr>
          </w:p>
        </w:tc>
        <w:tc>
          <w:tcPr>
            <w:tcW w:w="851" w:type="dxa"/>
            <w:tcBorders>
              <w:top w:val="single" w:sz="4" w:space="0" w:color="auto"/>
              <w:left w:val="single" w:sz="4" w:space="0" w:color="auto"/>
              <w:bottom w:val="single" w:sz="4" w:space="0" w:color="auto"/>
              <w:right w:val="single" w:sz="4" w:space="0" w:color="auto"/>
            </w:tcBorders>
            <w:vAlign w:val="center"/>
          </w:tcPr>
          <w:p w14:paraId="2D9A8977" w14:textId="77777777" w:rsidR="0049159C" w:rsidRPr="009B6C07" w:rsidRDefault="0049159C">
            <w:pPr>
              <w:spacing w:line="360" w:lineRule="auto"/>
              <w:jc w:val="center"/>
              <w:rPr>
                <w:rFonts w:ascii="宋体" w:hAnsi="宋体"/>
              </w:rPr>
            </w:pPr>
          </w:p>
        </w:tc>
        <w:tc>
          <w:tcPr>
            <w:tcW w:w="928" w:type="dxa"/>
            <w:tcBorders>
              <w:top w:val="single" w:sz="4" w:space="0" w:color="auto"/>
              <w:left w:val="single" w:sz="4" w:space="0" w:color="auto"/>
              <w:bottom w:val="single" w:sz="4" w:space="0" w:color="auto"/>
              <w:right w:val="single" w:sz="4" w:space="0" w:color="auto"/>
            </w:tcBorders>
            <w:vAlign w:val="center"/>
          </w:tcPr>
          <w:p w14:paraId="1C985D38" w14:textId="77777777" w:rsidR="0049159C" w:rsidRPr="009B6C07" w:rsidRDefault="0049159C">
            <w:pPr>
              <w:spacing w:line="360" w:lineRule="auto"/>
              <w:jc w:val="center"/>
              <w:rPr>
                <w:rFonts w:ascii="宋体" w:hAnsi="宋体"/>
              </w:rPr>
            </w:pPr>
          </w:p>
        </w:tc>
        <w:tc>
          <w:tcPr>
            <w:tcW w:w="1470" w:type="dxa"/>
            <w:tcBorders>
              <w:top w:val="single" w:sz="4" w:space="0" w:color="auto"/>
              <w:left w:val="single" w:sz="4" w:space="0" w:color="auto"/>
              <w:bottom w:val="single" w:sz="4" w:space="0" w:color="auto"/>
              <w:right w:val="single" w:sz="4" w:space="0" w:color="auto"/>
            </w:tcBorders>
            <w:vAlign w:val="center"/>
          </w:tcPr>
          <w:p w14:paraId="1C3CEFA8" w14:textId="77777777" w:rsidR="0049159C" w:rsidRPr="009B6C07" w:rsidRDefault="0049159C">
            <w:pPr>
              <w:spacing w:line="360" w:lineRule="auto"/>
              <w:jc w:val="center"/>
              <w:rPr>
                <w:rFonts w:ascii="宋体" w:hAnsi="宋体"/>
              </w:rPr>
            </w:pPr>
          </w:p>
        </w:tc>
      </w:tr>
      <w:tr w:rsidR="009B6C07" w:rsidRPr="009B6C07" w14:paraId="20A5D51E" w14:textId="77777777">
        <w:trPr>
          <w:trHeight w:val="268"/>
          <w:jc w:val="center"/>
        </w:trPr>
        <w:tc>
          <w:tcPr>
            <w:tcW w:w="960" w:type="dxa"/>
            <w:tcBorders>
              <w:top w:val="single" w:sz="4" w:space="0" w:color="auto"/>
              <w:left w:val="single" w:sz="4" w:space="0" w:color="auto"/>
              <w:bottom w:val="single" w:sz="4" w:space="0" w:color="auto"/>
              <w:right w:val="single" w:sz="4" w:space="0" w:color="auto"/>
            </w:tcBorders>
            <w:vAlign w:val="center"/>
          </w:tcPr>
          <w:p w14:paraId="14C0021C" w14:textId="77777777" w:rsidR="0049159C" w:rsidRPr="009B6C07" w:rsidRDefault="0049159C">
            <w:pPr>
              <w:snapToGrid w:val="0"/>
              <w:spacing w:line="360" w:lineRule="auto"/>
              <w:jc w:val="center"/>
              <w:rPr>
                <w:rFonts w:ascii="宋体" w:hAnsi="宋体"/>
              </w:rPr>
            </w:pPr>
          </w:p>
        </w:tc>
        <w:tc>
          <w:tcPr>
            <w:tcW w:w="1720" w:type="dxa"/>
            <w:tcBorders>
              <w:top w:val="single" w:sz="4" w:space="0" w:color="auto"/>
              <w:left w:val="single" w:sz="4" w:space="0" w:color="auto"/>
              <w:bottom w:val="single" w:sz="4" w:space="0" w:color="auto"/>
              <w:right w:val="single" w:sz="4" w:space="0" w:color="auto"/>
            </w:tcBorders>
            <w:vAlign w:val="center"/>
          </w:tcPr>
          <w:p w14:paraId="251DB7DA" w14:textId="77777777" w:rsidR="0049159C" w:rsidRPr="009B6C07" w:rsidRDefault="0049159C">
            <w:pPr>
              <w:spacing w:line="360" w:lineRule="auto"/>
              <w:jc w:val="center"/>
              <w:rPr>
                <w:rFonts w:ascii="宋体" w:hAnsi="宋体"/>
              </w:rPr>
            </w:pPr>
          </w:p>
        </w:tc>
        <w:tc>
          <w:tcPr>
            <w:tcW w:w="694" w:type="dxa"/>
            <w:tcBorders>
              <w:top w:val="single" w:sz="4" w:space="0" w:color="auto"/>
              <w:left w:val="single" w:sz="4" w:space="0" w:color="auto"/>
              <w:bottom w:val="single" w:sz="4" w:space="0" w:color="auto"/>
              <w:right w:val="single" w:sz="4" w:space="0" w:color="auto"/>
            </w:tcBorders>
            <w:vAlign w:val="center"/>
          </w:tcPr>
          <w:p w14:paraId="0022EB35" w14:textId="77777777" w:rsidR="0049159C" w:rsidRPr="009B6C07" w:rsidRDefault="0049159C">
            <w:pPr>
              <w:spacing w:line="360" w:lineRule="auto"/>
              <w:jc w:val="center"/>
              <w:rPr>
                <w:rFonts w:ascii="宋体" w:hAnsi="宋体"/>
              </w:rPr>
            </w:pPr>
          </w:p>
        </w:tc>
        <w:tc>
          <w:tcPr>
            <w:tcW w:w="1253" w:type="dxa"/>
            <w:tcBorders>
              <w:top w:val="single" w:sz="4" w:space="0" w:color="auto"/>
              <w:left w:val="single" w:sz="4" w:space="0" w:color="auto"/>
              <w:bottom w:val="single" w:sz="4" w:space="0" w:color="auto"/>
              <w:right w:val="single" w:sz="4" w:space="0" w:color="auto"/>
            </w:tcBorders>
            <w:vAlign w:val="center"/>
          </w:tcPr>
          <w:p w14:paraId="56A60EE5" w14:textId="77777777" w:rsidR="0049159C" w:rsidRPr="009B6C07" w:rsidRDefault="0049159C">
            <w:pPr>
              <w:spacing w:line="360" w:lineRule="auto"/>
              <w:jc w:val="center"/>
              <w:rPr>
                <w:rFonts w:ascii="宋体" w:hAnsi="宋体"/>
              </w:rPr>
            </w:pPr>
          </w:p>
        </w:tc>
        <w:tc>
          <w:tcPr>
            <w:tcW w:w="1417" w:type="dxa"/>
            <w:tcBorders>
              <w:top w:val="single" w:sz="4" w:space="0" w:color="auto"/>
              <w:left w:val="single" w:sz="4" w:space="0" w:color="auto"/>
              <w:bottom w:val="single" w:sz="4" w:space="0" w:color="auto"/>
              <w:right w:val="single" w:sz="4" w:space="0" w:color="auto"/>
            </w:tcBorders>
            <w:vAlign w:val="center"/>
          </w:tcPr>
          <w:p w14:paraId="3B963B57" w14:textId="77777777" w:rsidR="0049159C" w:rsidRPr="009B6C07" w:rsidRDefault="0049159C">
            <w:pPr>
              <w:spacing w:line="360" w:lineRule="auto"/>
              <w:jc w:val="center"/>
              <w:rPr>
                <w:rFonts w:ascii="宋体" w:hAnsi="宋体"/>
              </w:rPr>
            </w:pPr>
          </w:p>
        </w:tc>
        <w:tc>
          <w:tcPr>
            <w:tcW w:w="851" w:type="dxa"/>
            <w:tcBorders>
              <w:top w:val="single" w:sz="4" w:space="0" w:color="auto"/>
              <w:left w:val="single" w:sz="4" w:space="0" w:color="auto"/>
              <w:bottom w:val="single" w:sz="4" w:space="0" w:color="auto"/>
              <w:right w:val="single" w:sz="4" w:space="0" w:color="auto"/>
            </w:tcBorders>
            <w:vAlign w:val="center"/>
          </w:tcPr>
          <w:p w14:paraId="0D6F39CC" w14:textId="77777777" w:rsidR="0049159C" w:rsidRPr="009B6C07" w:rsidRDefault="0049159C">
            <w:pPr>
              <w:spacing w:line="360" w:lineRule="auto"/>
              <w:jc w:val="center"/>
              <w:rPr>
                <w:rFonts w:ascii="宋体" w:hAnsi="宋体"/>
              </w:rPr>
            </w:pPr>
          </w:p>
        </w:tc>
        <w:tc>
          <w:tcPr>
            <w:tcW w:w="928" w:type="dxa"/>
            <w:tcBorders>
              <w:top w:val="single" w:sz="4" w:space="0" w:color="auto"/>
              <w:left w:val="single" w:sz="4" w:space="0" w:color="auto"/>
              <w:bottom w:val="single" w:sz="4" w:space="0" w:color="auto"/>
              <w:right w:val="single" w:sz="4" w:space="0" w:color="auto"/>
            </w:tcBorders>
            <w:vAlign w:val="center"/>
          </w:tcPr>
          <w:p w14:paraId="7F08FBA1" w14:textId="77777777" w:rsidR="0049159C" w:rsidRPr="009B6C07" w:rsidRDefault="0049159C">
            <w:pPr>
              <w:spacing w:line="360" w:lineRule="auto"/>
              <w:jc w:val="center"/>
              <w:rPr>
                <w:rFonts w:ascii="宋体" w:hAnsi="宋体"/>
              </w:rPr>
            </w:pPr>
          </w:p>
        </w:tc>
        <w:tc>
          <w:tcPr>
            <w:tcW w:w="1470" w:type="dxa"/>
            <w:tcBorders>
              <w:top w:val="single" w:sz="4" w:space="0" w:color="auto"/>
              <w:left w:val="single" w:sz="4" w:space="0" w:color="auto"/>
              <w:bottom w:val="single" w:sz="4" w:space="0" w:color="auto"/>
              <w:right w:val="single" w:sz="4" w:space="0" w:color="auto"/>
            </w:tcBorders>
            <w:vAlign w:val="center"/>
          </w:tcPr>
          <w:p w14:paraId="16AA5C5B" w14:textId="77777777" w:rsidR="0049159C" w:rsidRPr="009B6C07" w:rsidRDefault="0049159C">
            <w:pPr>
              <w:spacing w:line="360" w:lineRule="auto"/>
              <w:jc w:val="center"/>
              <w:rPr>
                <w:rFonts w:ascii="宋体" w:hAnsi="宋体"/>
              </w:rPr>
            </w:pPr>
          </w:p>
        </w:tc>
      </w:tr>
      <w:tr w:rsidR="009B6C07" w:rsidRPr="009B6C07" w14:paraId="6E3DC28F" w14:textId="77777777">
        <w:trPr>
          <w:trHeight w:val="195"/>
          <w:jc w:val="center"/>
        </w:trPr>
        <w:tc>
          <w:tcPr>
            <w:tcW w:w="7823" w:type="dxa"/>
            <w:gridSpan w:val="7"/>
            <w:tcBorders>
              <w:top w:val="single" w:sz="4" w:space="0" w:color="auto"/>
              <w:left w:val="single" w:sz="4" w:space="0" w:color="auto"/>
              <w:bottom w:val="single" w:sz="4" w:space="0" w:color="auto"/>
              <w:right w:val="single" w:sz="4" w:space="0" w:color="auto"/>
            </w:tcBorders>
            <w:vAlign w:val="center"/>
          </w:tcPr>
          <w:p w14:paraId="14EDB35F" w14:textId="77777777" w:rsidR="0049159C" w:rsidRPr="009B6C07" w:rsidRDefault="00042B2A">
            <w:pPr>
              <w:spacing w:before="240" w:after="60" w:line="360" w:lineRule="auto"/>
              <w:jc w:val="center"/>
              <w:outlineLvl w:val="0"/>
              <w:rPr>
                <w:rFonts w:ascii="宋体" w:hAnsi="宋体"/>
              </w:rPr>
            </w:pPr>
            <w:bookmarkStart w:id="150" w:name="_Toc70605220"/>
            <w:r w:rsidRPr="009B6C07">
              <w:rPr>
                <w:rFonts w:ascii="宋体" w:hAnsi="宋体" w:cs="宋体" w:hint="eastAsia"/>
                <w:b/>
              </w:rPr>
              <w:t>监狱企业生产的产品</w:t>
            </w:r>
            <w:r w:rsidRPr="009B6C07">
              <w:rPr>
                <w:rFonts w:ascii="宋体" w:hAnsi="宋体" w:hint="eastAsia"/>
                <w:b/>
              </w:rPr>
              <w:t>总价合计</w:t>
            </w:r>
            <w:bookmarkEnd w:id="150"/>
          </w:p>
        </w:tc>
        <w:tc>
          <w:tcPr>
            <w:tcW w:w="1470" w:type="dxa"/>
            <w:tcBorders>
              <w:top w:val="single" w:sz="4" w:space="0" w:color="auto"/>
              <w:left w:val="single" w:sz="4" w:space="0" w:color="auto"/>
              <w:bottom w:val="single" w:sz="4" w:space="0" w:color="auto"/>
              <w:right w:val="single" w:sz="4" w:space="0" w:color="auto"/>
            </w:tcBorders>
            <w:vAlign w:val="center"/>
          </w:tcPr>
          <w:p w14:paraId="7E070452" w14:textId="77777777" w:rsidR="0049159C" w:rsidRPr="009B6C07" w:rsidRDefault="0049159C">
            <w:pPr>
              <w:rPr>
                <w:rFonts w:ascii="宋体" w:hAnsi="宋体"/>
              </w:rPr>
            </w:pPr>
          </w:p>
        </w:tc>
      </w:tr>
    </w:tbl>
    <w:p w14:paraId="525DE30E" w14:textId="77777777" w:rsidR="0049159C" w:rsidRPr="009B6C07" w:rsidRDefault="00042B2A">
      <w:pPr>
        <w:tabs>
          <w:tab w:val="left" w:pos="630"/>
          <w:tab w:val="left" w:pos="720"/>
          <w:tab w:val="left" w:pos="7560"/>
        </w:tabs>
        <w:spacing w:line="360" w:lineRule="auto"/>
        <w:ind w:firstLineChars="100" w:firstLine="281"/>
        <w:rPr>
          <w:rFonts w:ascii="宋体" w:hAnsi="宋体"/>
          <w:b/>
          <w:sz w:val="28"/>
        </w:rPr>
      </w:pPr>
      <w:r w:rsidRPr="009B6C07">
        <w:rPr>
          <w:rFonts w:ascii="宋体" w:hAnsi="宋体" w:hint="eastAsia"/>
          <w:b/>
          <w:sz w:val="28"/>
        </w:rPr>
        <w:t>三、投标人投标产品中为残疾人福利性单位生产的产品清单及价格</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560"/>
        <w:gridCol w:w="710"/>
        <w:gridCol w:w="1277"/>
        <w:gridCol w:w="1418"/>
        <w:gridCol w:w="852"/>
        <w:gridCol w:w="993"/>
        <w:gridCol w:w="1418"/>
      </w:tblGrid>
      <w:tr w:rsidR="009B6C07" w:rsidRPr="009B6C07" w14:paraId="75E0ED7F" w14:textId="77777777">
        <w:trPr>
          <w:jc w:val="center"/>
        </w:trPr>
        <w:tc>
          <w:tcPr>
            <w:tcW w:w="1117" w:type="dxa"/>
            <w:tcBorders>
              <w:top w:val="single" w:sz="4" w:space="0" w:color="auto"/>
              <w:left w:val="single" w:sz="4" w:space="0" w:color="auto"/>
              <w:bottom w:val="single" w:sz="4" w:space="0" w:color="auto"/>
              <w:right w:val="single" w:sz="4" w:space="0" w:color="auto"/>
            </w:tcBorders>
            <w:vAlign w:val="center"/>
          </w:tcPr>
          <w:p w14:paraId="76DC7AB5"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序号</w:t>
            </w:r>
          </w:p>
        </w:tc>
        <w:tc>
          <w:tcPr>
            <w:tcW w:w="1559" w:type="dxa"/>
            <w:tcBorders>
              <w:top w:val="single" w:sz="4" w:space="0" w:color="auto"/>
              <w:left w:val="single" w:sz="4" w:space="0" w:color="auto"/>
              <w:bottom w:val="single" w:sz="4" w:space="0" w:color="auto"/>
              <w:right w:val="single" w:sz="4" w:space="0" w:color="auto"/>
            </w:tcBorders>
            <w:vAlign w:val="center"/>
          </w:tcPr>
          <w:p w14:paraId="035C5DCE"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产品名称</w:t>
            </w:r>
          </w:p>
        </w:tc>
        <w:tc>
          <w:tcPr>
            <w:tcW w:w="709" w:type="dxa"/>
            <w:tcBorders>
              <w:top w:val="single" w:sz="4" w:space="0" w:color="auto"/>
              <w:left w:val="single" w:sz="4" w:space="0" w:color="auto"/>
              <w:bottom w:val="single" w:sz="4" w:space="0" w:color="auto"/>
              <w:right w:val="single" w:sz="4" w:space="0" w:color="auto"/>
            </w:tcBorders>
          </w:tcPr>
          <w:p w14:paraId="0987589E"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品牌</w:t>
            </w:r>
          </w:p>
        </w:tc>
        <w:tc>
          <w:tcPr>
            <w:tcW w:w="1276" w:type="dxa"/>
            <w:tcBorders>
              <w:top w:val="single" w:sz="4" w:space="0" w:color="auto"/>
              <w:left w:val="single" w:sz="4" w:space="0" w:color="auto"/>
              <w:bottom w:val="single" w:sz="4" w:space="0" w:color="auto"/>
              <w:right w:val="single" w:sz="4" w:space="0" w:color="auto"/>
            </w:tcBorders>
            <w:vAlign w:val="center"/>
          </w:tcPr>
          <w:p w14:paraId="285F6264"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规格型号</w:t>
            </w:r>
          </w:p>
        </w:tc>
        <w:tc>
          <w:tcPr>
            <w:tcW w:w="1417" w:type="dxa"/>
            <w:tcBorders>
              <w:top w:val="single" w:sz="4" w:space="0" w:color="auto"/>
              <w:left w:val="single" w:sz="4" w:space="0" w:color="auto"/>
              <w:bottom w:val="single" w:sz="4" w:space="0" w:color="auto"/>
              <w:right w:val="single" w:sz="4" w:space="0" w:color="auto"/>
            </w:tcBorders>
            <w:vAlign w:val="center"/>
          </w:tcPr>
          <w:p w14:paraId="6E4E6A9F"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生产厂商</w:t>
            </w:r>
          </w:p>
        </w:tc>
        <w:tc>
          <w:tcPr>
            <w:tcW w:w="851" w:type="dxa"/>
            <w:tcBorders>
              <w:top w:val="single" w:sz="4" w:space="0" w:color="auto"/>
              <w:left w:val="single" w:sz="4" w:space="0" w:color="auto"/>
              <w:bottom w:val="single" w:sz="4" w:space="0" w:color="auto"/>
              <w:right w:val="single" w:sz="4" w:space="0" w:color="auto"/>
            </w:tcBorders>
            <w:vAlign w:val="center"/>
          </w:tcPr>
          <w:p w14:paraId="515D3CDD"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数量(单位)</w:t>
            </w:r>
          </w:p>
        </w:tc>
        <w:tc>
          <w:tcPr>
            <w:tcW w:w="992" w:type="dxa"/>
            <w:tcBorders>
              <w:top w:val="single" w:sz="4" w:space="0" w:color="auto"/>
              <w:left w:val="single" w:sz="4" w:space="0" w:color="auto"/>
              <w:bottom w:val="single" w:sz="4" w:space="0" w:color="auto"/>
              <w:right w:val="single" w:sz="4" w:space="0" w:color="auto"/>
            </w:tcBorders>
            <w:vAlign w:val="center"/>
          </w:tcPr>
          <w:p w14:paraId="00F4C1BB"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单价</w:t>
            </w:r>
          </w:p>
        </w:tc>
        <w:tc>
          <w:tcPr>
            <w:tcW w:w="1417" w:type="dxa"/>
            <w:tcBorders>
              <w:top w:val="single" w:sz="4" w:space="0" w:color="auto"/>
              <w:left w:val="single" w:sz="4" w:space="0" w:color="auto"/>
              <w:bottom w:val="single" w:sz="4" w:space="0" w:color="auto"/>
              <w:right w:val="single" w:sz="4" w:space="0" w:color="auto"/>
            </w:tcBorders>
            <w:vAlign w:val="center"/>
          </w:tcPr>
          <w:p w14:paraId="48B8D56F" w14:textId="77777777" w:rsidR="0049159C" w:rsidRPr="009B6C07" w:rsidRDefault="00042B2A">
            <w:pPr>
              <w:spacing w:beforeLines="50" w:before="120" w:line="360" w:lineRule="auto"/>
              <w:jc w:val="center"/>
              <w:rPr>
                <w:rFonts w:ascii="宋体" w:hAnsi="宋体"/>
                <w:b/>
              </w:rPr>
            </w:pPr>
            <w:r w:rsidRPr="009B6C07">
              <w:rPr>
                <w:rFonts w:ascii="宋体" w:hAnsi="宋体" w:hint="eastAsia"/>
                <w:b/>
              </w:rPr>
              <w:t>总价</w:t>
            </w:r>
            <w:r w:rsidRPr="009B6C07">
              <w:rPr>
                <w:rFonts w:ascii="宋体" w:hAnsi="宋体" w:hint="eastAsia"/>
                <w:b/>
                <w:szCs w:val="28"/>
              </w:rPr>
              <w:t>（元）</w:t>
            </w:r>
          </w:p>
        </w:tc>
      </w:tr>
      <w:tr w:rsidR="009B6C07" w:rsidRPr="009B6C07" w14:paraId="5E4A65E3" w14:textId="77777777">
        <w:trPr>
          <w:trHeight w:val="315"/>
          <w:jc w:val="center"/>
        </w:trPr>
        <w:tc>
          <w:tcPr>
            <w:tcW w:w="1117" w:type="dxa"/>
            <w:tcBorders>
              <w:top w:val="single" w:sz="4" w:space="0" w:color="auto"/>
              <w:left w:val="single" w:sz="4" w:space="0" w:color="auto"/>
              <w:bottom w:val="single" w:sz="4" w:space="0" w:color="auto"/>
              <w:right w:val="single" w:sz="4" w:space="0" w:color="auto"/>
            </w:tcBorders>
            <w:vAlign w:val="center"/>
          </w:tcPr>
          <w:p w14:paraId="51041533" w14:textId="77777777" w:rsidR="0049159C" w:rsidRPr="009B6C07" w:rsidRDefault="0049159C">
            <w:pPr>
              <w:snapToGrid w:val="0"/>
              <w:spacing w:line="360" w:lineRule="auto"/>
              <w:jc w:val="center"/>
              <w:rPr>
                <w:rFonts w:ascii="宋体" w:hAnsi="宋体"/>
              </w:rPr>
            </w:pPr>
          </w:p>
        </w:tc>
        <w:tc>
          <w:tcPr>
            <w:tcW w:w="1559" w:type="dxa"/>
            <w:tcBorders>
              <w:top w:val="single" w:sz="4" w:space="0" w:color="auto"/>
              <w:left w:val="single" w:sz="4" w:space="0" w:color="auto"/>
              <w:bottom w:val="single" w:sz="4" w:space="0" w:color="auto"/>
              <w:right w:val="single" w:sz="4" w:space="0" w:color="auto"/>
            </w:tcBorders>
            <w:vAlign w:val="center"/>
          </w:tcPr>
          <w:p w14:paraId="24AE2D4E" w14:textId="77777777" w:rsidR="0049159C" w:rsidRPr="009B6C07" w:rsidRDefault="0049159C">
            <w:pPr>
              <w:spacing w:line="360" w:lineRule="auto"/>
              <w:jc w:val="center"/>
              <w:rPr>
                <w:rFonts w:ascii="宋体" w:hAnsi="宋体"/>
              </w:rPr>
            </w:pPr>
          </w:p>
        </w:tc>
        <w:tc>
          <w:tcPr>
            <w:tcW w:w="709" w:type="dxa"/>
            <w:tcBorders>
              <w:top w:val="single" w:sz="4" w:space="0" w:color="auto"/>
              <w:left w:val="single" w:sz="4" w:space="0" w:color="auto"/>
              <w:bottom w:val="single" w:sz="4" w:space="0" w:color="auto"/>
              <w:right w:val="single" w:sz="4" w:space="0" w:color="auto"/>
            </w:tcBorders>
          </w:tcPr>
          <w:p w14:paraId="490CD2C4" w14:textId="77777777" w:rsidR="0049159C" w:rsidRPr="009B6C07" w:rsidRDefault="0049159C">
            <w:pPr>
              <w:spacing w:line="360" w:lineRule="auto"/>
              <w:jc w:val="center"/>
              <w:rPr>
                <w:rFonts w:ascii="宋体" w:hAnsi="宋体"/>
              </w:rPr>
            </w:pPr>
          </w:p>
        </w:tc>
        <w:tc>
          <w:tcPr>
            <w:tcW w:w="1276" w:type="dxa"/>
            <w:tcBorders>
              <w:top w:val="single" w:sz="4" w:space="0" w:color="auto"/>
              <w:left w:val="single" w:sz="4" w:space="0" w:color="auto"/>
              <w:bottom w:val="single" w:sz="4" w:space="0" w:color="auto"/>
              <w:right w:val="single" w:sz="4" w:space="0" w:color="auto"/>
            </w:tcBorders>
            <w:vAlign w:val="center"/>
          </w:tcPr>
          <w:p w14:paraId="0BFE8358" w14:textId="77777777" w:rsidR="0049159C" w:rsidRPr="009B6C07" w:rsidRDefault="0049159C">
            <w:pPr>
              <w:spacing w:line="360" w:lineRule="auto"/>
              <w:jc w:val="center"/>
              <w:rPr>
                <w:rFonts w:ascii="宋体" w:hAnsi="宋体"/>
              </w:rPr>
            </w:pPr>
          </w:p>
        </w:tc>
        <w:tc>
          <w:tcPr>
            <w:tcW w:w="1417" w:type="dxa"/>
            <w:tcBorders>
              <w:top w:val="single" w:sz="4" w:space="0" w:color="auto"/>
              <w:left w:val="single" w:sz="4" w:space="0" w:color="auto"/>
              <w:bottom w:val="single" w:sz="4" w:space="0" w:color="auto"/>
              <w:right w:val="single" w:sz="4" w:space="0" w:color="auto"/>
            </w:tcBorders>
            <w:vAlign w:val="center"/>
          </w:tcPr>
          <w:p w14:paraId="3E018E27" w14:textId="77777777" w:rsidR="0049159C" w:rsidRPr="009B6C07" w:rsidRDefault="0049159C">
            <w:pPr>
              <w:spacing w:line="360" w:lineRule="auto"/>
              <w:jc w:val="center"/>
              <w:rPr>
                <w:rFonts w:ascii="宋体" w:hAnsi="宋体"/>
              </w:rPr>
            </w:pPr>
          </w:p>
        </w:tc>
        <w:tc>
          <w:tcPr>
            <w:tcW w:w="851" w:type="dxa"/>
            <w:tcBorders>
              <w:top w:val="single" w:sz="4" w:space="0" w:color="auto"/>
              <w:left w:val="single" w:sz="4" w:space="0" w:color="auto"/>
              <w:bottom w:val="single" w:sz="4" w:space="0" w:color="auto"/>
              <w:right w:val="single" w:sz="4" w:space="0" w:color="auto"/>
            </w:tcBorders>
            <w:vAlign w:val="center"/>
          </w:tcPr>
          <w:p w14:paraId="5CB73712" w14:textId="77777777" w:rsidR="0049159C" w:rsidRPr="009B6C07" w:rsidRDefault="0049159C">
            <w:pPr>
              <w:spacing w:line="360" w:lineRule="auto"/>
              <w:jc w:val="center"/>
              <w:rPr>
                <w:rFonts w:ascii="宋体" w:hAnsi="宋体"/>
              </w:rPr>
            </w:pPr>
          </w:p>
        </w:tc>
        <w:tc>
          <w:tcPr>
            <w:tcW w:w="992" w:type="dxa"/>
            <w:tcBorders>
              <w:top w:val="single" w:sz="4" w:space="0" w:color="auto"/>
              <w:left w:val="single" w:sz="4" w:space="0" w:color="auto"/>
              <w:bottom w:val="single" w:sz="4" w:space="0" w:color="auto"/>
              <w:right w:val="single" w:sz="4" w:space="0" w:color="auto"/>
            </w:tcBorders>
            <w:vAlign w:val="center"/>
          </w:tcPr>
          <w:p w14:paraId="7BC8A39F" w14:textId="77777777" w:rsidR="0049159C" w:rsidRPr="009B6C07" w:rsidRDefault="0049159C">
            <w:pPr>
              <w:spacing w:line="360" w:lineRule="auto"/>
              <w:jc w:val="center"/>
              <w:rPr>
                <w:rFonts w:ascii="宋体" w:hAnsi="宋体"/>
              </w:rPr>
            </w:pPr>
          </w:p>
        </w:tc>
        <w:tc>
          <w:tcPr>
            <w:tcW w:w="1417" w:type="dxa"/>
            <w:tcBorders>
              <w:top w:val="single" w:sz="4" w:space="0" w:color="auto"/>
              <w:left w:val="single" w:sz="4" w:space="0" w:color="auto"/>
              <w:bottom w:val="single" w:sz="4" w:space="0" w:color="auto"/>
              <w:right w:val="single" w:sz="4" w:space="0" w:color="auto"/>
            </w:tcBorders>
            <w:vAlign w:val="center"/>
          </w:tcPr>
          <w:p w14:paraId="5B3A1527" w14:textId="77777777" w:rsidR="0049159C" w:rsidRPr="009B6C07" w:rsidRDefault="0049159C">
            <w:pPr>
              <w:spacing w:line="360" w:lineRule="auto"/>
              <w:jc w:val="center"/>
              <w:rPr>
                <w:rFonts w:ascii="宋体" w:hAnsi="宋体"/>
              </w:rPr>
            </w:pPr>
          </w:p>
        </w:tc>
      </w:tr>
      <w:tr w:rsidR="009B6C07" w:rsidRPr="009B6C07" w14:paraId="5EA001CF" w14:textId="77777777">
        <w:trPr>
          <w:trHeight w:val="531"/>
          <w:jc w:val="center"/>
        </w:trPr>
        <w:tc>
          <w:tcPr>
            <w:tcW w:w="1117" w:type="dxa"/>
            <w:tcBorders>
              <w:top w:val="single" w:sz="4" w:space="0" w:color="auto"/>
              <w:left w:val="single" w:sz="4" w:space="0" w:color="auto"/>
              <w:bottom w:val="single" w:sz="4" w:space="0" w:color="auto"/>
              <w:right w:val="single" w:sz="4" w:space="0" w:color="auto"/>
            </w:tcBorders>
            <w:vAlign w:val="center"/>
          </w:tcPr>
          <w:p w14:paraId="6733A4CE" w14:textId="77777777" w:rsidR="0049159C" w:rsidRPr="009B6C07" w:rsidRDefault="0049159C">
            <w:pPr>
              <w:snapToGrid w:val="0"/>
              <w:spacing w:line="360" w:lineRule="auto"/>
              <w:jc w:val="center"/>
              <w:rPr>
                <w:rFonts w:ascii="宋体" w:hAnsi="宋体"/>
              </w:rPr>
            </w:pPr>
          </w:p>
        </w:tc>
        <w:tc>
          <w:tcPr>
            <w:tcW w:w="1559" w:type="dxa"/>
            <w:tcBorders>
              <w:top w:val="single" w:sz="4" w:space="0" w:color="auto"/>
              <w:left w:val="single" w:sz="4" w:space="0" w:color="auto"/>
              <w:bottom w:val="single" w:sz="4" w:space="0" w:color="auto"/>
              <w:right w:val="single" w:sz="4" w:space="0" w:color="auto"/>
            </w:tcBorders>
            <w:vAlign w:val="center"/>
          </w:tcPr>
          <w:p w14:paraId="43466FE4" w14:textId="77777777" w:rsidR="0049159C" w:rsidRPr="009B6C07" w:rsidRDefault="0049159C">
            <w:pPr>
              <w:spacing w:line="360" w:lineRule="auto"/>
              <w:jc w:val="center"/>
              <w:rPr>
                <w:rFonts w:ascii="宋体" w:hAnsi="宋体"/>
              </w:rPr>
            </w:pPr>
          </w:p>
        </w:tc>
        <w:tc>
          <w:tcPr>
            <w:tcW w:w="709" w:type="dxa"/>
            <w:tcBorders>
              <w:top w:val="single" w:sz="4" w:space="0" w:color="auto"/>
              <w:left w:val="single" w:sz="4" w:space="0" w:color="auto"/>
              <w:bottom w:val="single" w:sz="4" w:space="0" w:color="auto"/>
              <w:right w:val="single" w:sz="4" w:space="0" w:color="auto"/>
            </w:tcBorders>
          </w:tcPr>
          <w:p w14:paraId="003F5DBE" w14:textId="77777777" w:rsidR="0049159C" w:rsidRPr="009B6C07" w:rsidRDefault="0049159C">
            <w:pPr>
              <w:spacing w:line="360" w:lineRule="auto"/>
              <w:jc w:val="center"/>
              <w:rPr>
                <w:rFonts w:ascii="宋体" w:hAnsi="宋体"/>
              </w:rPr>
            </w:pPr>
          </w:p>
        </w:tc>
        <w:tc>
          <w:tcPr>
            <w:tcW w:w="1276" w:type="dxa"/>
            <w:tcBorders>
              <w:top w:val="single" w:sz="4" w:space="0" w:color="auto"/>
              <w:left w:val="single" w:sz="4" w:space="0" w:color="auto"/>
              <w:bottom w:val="single" w:sz="4" w:space="0" w:color="auto"/>
              <w:right w:val="single" w:sz="4" w:space="0" w:color="auto"/>
            </w:tcBorders>
            <w:vAlign w:val="center"/>
          </w:tcPr>
          <w:p w14:paraId="19FBE252" w14:textId="77777777" w:rsidR="0049159C" w:rsidRPr="009B6C07" w:rsidRDefault="0049159C">
            <w:pPr>
              <w:spacing w:line="360" w:lineRule="auto"/>
              <w:jc w:val="center"/>
              <w:rPr>
                <w:rFonts w:ascii="宋体" w:hAnsi="宋体"/>
              </w:rPr>
            </w:pPr>
          </w:p>
        </w:tc>
        <w:tc>
          <w:tcPr>
            <w:tcW w:w="1417" w:type="dxa"/>
            <w:tcBorders>
              <w:top w:val="single" w:sz="4" w:space="0" w:color="auto"/>
              <w:left w:val="single" w:sz="4" w:space="0" w:color="auto"/>
              <w:bottom w:val="single" w:sz="4" w:space="0" w:color="auto"/>
              <w:right w:val="single" w:sz="4" w:space="0" w:color="auto"/>
            </w:tcBorders>
            <w:vAlign w:val="center"/>
          </w:tcPr>
          <w:p w14:paraId="6F262247" w14:textId="77777777" w:rsidR="0049159C" w:rsidRPr="009B6C07" w:rsidRDefault="0049159C">
            <w:pPr>
              <w:spacing w:line="360" w:lineRule="auto"/>
              <w:jc w:val="center"/>
              <w:rPr>
                <w:rFonts w:ascii="宋体" w:hAnsi="宋体"/>
              </w:rPr>
            </w:pPr>
          </w:p>
        </w:tc>
        <w:tc>
          <w:tcPr>
            <w:tcW w:w="851" w:type="dxa"/>
            <w:tcBorders>
              <w:top w:val="single" w:sz="4" w:space="0" w:color="auto"/>
              <w:left w:val="single" w:sz="4" w:space="0" w:color="auto"/>
              <w:bottom w:val="single" w:sz="4" w:space="0" w:color="auto"/>
              <w:right w:val="single" w:sz="4" w:space="0" w:color="auto"/>
            </w:tcBorders>
            <w:vAlign w:val="center"/>
          </w:tcPr>
          <w:p w14:paraId="24FDF8BC" w14:textId="77777777" w:rsidR="0049159C" w:rsidRPr="009B6C07" w:rsidRDefault="0049159C">
            <w:pPr>
              <w:spacing w:line="360" w:lineRule="auto"/>
              <w:jc w:val="center"/>
              <w:rPr>
                <w:rFonts w:ascii="宋体" w:hAnsi="宋体"/>
              </w:rPr>
            </w:pPr>
          </w:p>
        </w:tc>
        <w:tc>
          <w:tcPr>
            <w:tcW w:w="992" w:type="dxa"/>
            <w:tcBorders>
              <w:top w:val="single" w:sz="4" w:space="0" w:color="auto"/>
              <w:left w:val="single" w:sz="4" w:space="0" w:color="auto"/>
              <w:bottom w:val="single" w:sz="4" w:space="0" w:color="auto"/>
              <w:right w:val="single" w:sz="4" w:space="0" w:color="auto"/>
            </w:tcBorders>
            <w:vAlign w:val="center"/>
          </w:tcPr>
          <w:p w14:paraId="3E3C026A" w14:textId="77777777" w:rsidR="0049159C" w:rsidRPr="009B6C07" w:rsidRDefault="0049159C">
            <w:pPr>
              <w:spacing w:line="360" w:lineRule="auto"/>
              <w:jc w:val="center"/>
              <w:rPr>
                <w:rFonts w:ascii="宋体" w:hAnsi="宋体"/>
              </w:rPr>
            </w:pPr>
          </w:p>
        </w:tc>
        <w:tc>
          <w:tcPr>
            <w:tcW w:w="1417" w:type="dxa"/>
            <w:tcBorders>
              <w:top w:val="single" w:sz="4" w:space="0" w:color="auto"/>
              <w:left w:val="single" w:sz="4" w:space="0" w:color="auto"/>
              <w:bottom w:val="single" w:sz="4" w:space="0" w:color="auto"/>
              <w:right w:val="single" w:sz="4" w:space="0" w:color="auto"/>
            </w:tcBorders>
            <w:vAlign w:val="center"/>
          </w:tcPr>
          <w:p w14:paraId="1F35663D" w14:textId="77777777" w:rsidR="0049159C" w:rsidRPr="009B6C07" w:rsidRDefault="0049159C">
            <w:pPr>
              <w:spacing w:line="360" w:lineRule="auto"/>
              <w:jc w:val="center"/>
              <w:rPr>
                <w:rFonts w:ascii="宋体" w:hAnsi="宋体"/>
              </w:rPr>
            </w:pPr>
          </w:p>
        </w:tc>
      </w:tr>
      <w:tr w:rsidR="009B6C07" w:rsidRPr="009B6C07" w14:paraId="609F9005" w14:textId="77777777">
        <w:trPr>
          <w:trHeight w:val="268"/>
          <w:jc w:val="center"/>
        </w:trPr>
        <w:tc>
          <w:tcPr>
            <w:tcW w:w="1117" w:type="dxa"/>
            <w:tcBorders>
              <w:top w:val="single" w:sz="4" w:space="0" w:color="auto"/>
              <w:left w:val="single" w:sz="4" w:space="0" w:color="auto"/>
              <w:bottom w:val="single" w:sz="4" w:space="0" w:color="auto"/>
              <w:right w:val="single" w:sz="4" w:space="0" w:color="auto"/>
            </w:tcBorders>
            <w:vAlign w:val="center"/>
          </w:tcPr>
          <w:p w14:paraId="3B723F43" w14:textId="77777777" w:rsidR="0049159C" w:rsidRPr="009B6C07" w:rsidRDefault="0049159C">
            <w:pPr>
              <w:snapToGrid w:val="0"/>
              <w:spacing w:line="360" w:lineRule="auto"/>
              <w:jc w:val="center"/>
              <w:rPr>
                <w:rFonts w:ascii="宋体" w:hAnsi="宋体"/>
              </w:rPr>
            </w:pPr>
          </w:p>
        </w:tc>
        <w:tc>
          <w:tcPr>
            <w:tcW w:w="1559" w:type="dxa"/>
            <w:tcBorders>
              <w:top w:val="single" w:sz="4" w:space="0" w:color="auto"/>
              <w:left w:val="single" w:sz="4" w:space="0" w:color="auto"/>
              <w:bottom w:val="single" w:sz="4" w:space="0" w:color="auto"/>
              <w:right w:val="single" w:sz="4" w:space="0" w:color="auto"/>
            </w:tcBorders>
            <w:vAlign w:val="center"/>
          </w:tcPr>
          <w:p w14:paraId="28F1B7BF" w14:textId="77777777" w:rsidR="0049159C" w:rsidRPr="009B6C07" w:rsidRDefault="0049159C">
            <w:pPr>
              <w:spacing w:line="360" w:lineRule="auto"/>
              <w:jc w:val="center"/>
              <w:rPr>
                <w:rFonts w:ascii="宋体" w:hAnsi="宋体"/>
              </w:rPr>
            </w:pPr>
          </w:p>
        </w:tc>
        <w:tc>
          <w:tcPr>
            <w:tcW w:w="709" w:type="dxa"/>
            <w:tcBorders>
              <w:top w:val="single" w:sz="4" w:space="0" w:color="auto"/>
              <w:left w:val="single" w:sz="4" w:space="0" w:color="auto"/>
              <w:bottom w:val="single" w:sz="4" w:space="0" w:color="auto"/>
              <w:right w:val="single" w:sz="4" w:space="0" w:color="auto"/>
            </w:tcBorders>
          </w:tcPr>
          <w:p w14:paraId="5C22DC06" w14:textId="77777777" w:rsidR="0049159C" w:rsidRPr="009B6C07" w:rsidRDefault="0049159C">
            <w:pPr>
              <w:spacing w:line="360" w:lineRule="auto"/>
              <w:jc w:val="center"/>
              <w:rPr>
                <w:rFonts w:ascii="宋体" w:hAnsi="宋体"/>
              </w:rPr>
            </w:pPr>
          </w:p>
        </w:tc>
        <w:tc>
          <w:tcPr>
            <w:tcW w:w="1276" w:type="dxa"/>
            <w:tcBorders>
              <w:top w:val="single" w:sz="4" w:space="0" w:color="auto"/>
              <w:left w:val="single" w:sz="4" w:space="0" w:color="auto"/>
              <w:bottom w:val="single" w:sz="4" w:space="0" w:color="auto"/>
              <w:right w:val="single" w:sz="4" w:space="0" w:color="auto"/>
            </w:tcBorders>
            <w:vAlign w:val="center"/>
          </w:tcPr>
          <w:p w14:paraId="405FB084" w14:textId="77777777" w:rsidR="0049159C" w:rsidRPr="009B6C07" w:rsidRDefault="0049159C">
            <w:pPr>
              <w:spacing w:line="360" w:lineRule="auto"/>
              <w:jc w:val="center"/>
              <w:rPr>
                <w:rFonts w:ascii="宋体" w:hAnsi="宋体"/>
              </w:rPr>
            </w:pPr>
          </w:p>
        </w:tc>
        <w:tc>
          <w:tcPr>
            <w:tcW w:w="1417" w:type="dxa"/>
            <w:tcBorders>
              <w:top w:val="single" w:sz="4" w:space="0" w:color="auto"/>
              <w:left w:val="single" w:sz="4" w:space="0" w:color="auto"/>
              <w:bottom w:val="single" w:sz="4" w:space="0" w:color="auto"/>
              <w:right w:val="single" w:sz="4" w:space="0" w:color="auto"/>
            </w:tcBorders>
            <w:vAlign w:val="center"/>
          </w:tcPr>
          <w:p w14:paraId="320385BB" w14:textId="77777777" w:rsidR="0049159C" w:rsidRPr="009B6C07" w:rsidRDefault="0049159C">
            <w:pPr>
              <w:spacing w:line="360" w:lineRule="auto"/>
              <w:jc w:val="center"/>
              <w:rPr>
                <w:rFonts w:ascii="宋体" w:hAnsi="宋体"/>
              </w:rPr>
            </w:pPr>
          </w:p>
        </w:tc>
        <w:tc>
          <w:tcPr>
            <w:tcW w:w="851" w:type="dxa"/>
            <w:tcBorders>
              <w:top w:val="single" w:sz="4" w:space="0" w:color="auto"/>
              <w:left w:val="single" w:sz="4" w:space="0" w:color="auto"/>
              <w:bottom w:val="single" w:sz="4" w:space="0" w:color="auto"/>
              <w:right w:val="single" w:sz="4" w:space="0" w:color="auto"/>
            </w:tcBorders>
            <w:vAlign w:val="center"/>
          </w:tcPr>
          <w:p w14:paraId="4C2E1F3D" w14:textId="77777777" w:rsidR="0049159C" w:rsidRPr="009B6C07" w:rsidRDefault="0049159C">
            <w:pPr>
              <w:spacing w:line="360" w:lineRule="auto"/>
              <w:jc w:val="center"/>
              <w:rPr>
                <w:rFonts w:ascii="宋体" w:hAnsi="宋体"/>
              </w:rPr>
            </w:pPr>
          </w:p>
        </w:tc>
        <w:tc>
          <w:tcPr>
            <w:tcW w:w="992" w:type="dxa"/>
            <w:tcBorders>
              <w:top w:val="single" w:sz="4" w:space="0" w:color="auto"/>
              <w:left w:val="single" w:sz="4" w:space="0" w:color="auto"/>
              <w:bottom w:val="single" w:sz="4" w:space="0" w:color="auto"/>
              <w:right w:val="single" w:sz="4" w:space="0" w:color="auto"/>
            </w:tcBorders>
            <w:vAlign w:val="center"/>
          </w:tcPr>
          <w:p w14:paraId="20714BDE" w14:textId="77777777" w:rsidR="0049159C" w:rsidRPr="009B6C07" w:rsidRDefault="0049159C">
            <w:pPr>
              <w:spacing w:line="360" w:lineRule="auto"/>
              <w:jc w:val="center"/>
              <w:rPr>
                <w:rFonts w:ascii="宋体" w:hAnsi="宋体"/>
              </w:rPr>
            </w:pPr>
          </w:p>
        </w:tc>
        <w:tc>
          <w:tcPr>
            <w:tcW w:w="1417" w:type="dxa"/>
            <w:tcBorders>
              <w:top w:val="single" w:sz="4" w:space="0" w:color="auto"/>
              <w:left w:val="single" w:sz="4" w:space="0" w:color="auto"/>
              <w:bottom w:val="single" w:sz="4" w:space="0" w:color="auto"/>
              <w:right w:val="single" w:sz="4" w:space="0" w:color="auto"/>
            </w:tcBorders>
            <w:vAlign w:val="center"/>
          </w:tcPr>
          <w:p w14:paraId="35783BEC" w14:textId="77777777" w:rsidR="0049159C" w:rsidRPr="009B6C07" w:rsidRDefault="0049159C">
            <w:pPr>
              <w:spacing w:line="360" w:lineRule="auto"/>
              <w:jc w:val="center"/>
              <w:rPr>
                <w:rFonts w:ascii="宋体" w:hAnsi="宋体"/>
              </w:rPr>
            </w:pPr>
          </w:p>
        </w:tc>
      </w:tr>
      <w:tr w:rsidR="0049159C" w:rsidRPr="009B6C07" w14:paraId="41DD0770" w14:textId="77777777">
        <w:trPr>
          <w:trHeight w:val="195"/>
          <w:jc w:val="center"/>
        </w:trPr>
        <w:tc>
          <w:tcPr>
            <w:tcW w:w="7921" w:type="dxa"/>
            <w:gridSpan w:val="7"/>
            <w:tcBorders>
              <w:top w:val="single" w:sz="4" w:space="0" w:color="auto"/>
              <w:left w:val="single" w:sz="4" w:space="0" w:color="auto"/>
              <w:bottom w:val="single" w:sz="4" w:space="0" w:color="auto"/>
              <w:right w:val="single" w:sz="4" w:space="0" w:color="auto"/>
            </w:tcBorders>
          </w:tcPr>
          <w:p w14:paraId="6464EE00" w14:textId="77777777" w:rsidR="0049159C" w:rsidRPr="009B6C07" w:rsidRDefault="00042B2A">
            <w:pPr>
              <w:spacing w:before="240" w:after="60" w:line="360" w:lineRule="auto"/>
              <w:jc w:val="center"/>
              <w:outlineLvl w:val="0"/>
              <w:rPr>
                <w:rFonts w:ascii="宋体" w:hAnsi="宋体"/>
              </w:rPr>
            </w:pPr>
            <w:bookmarkStart w:id="151" w:name="_Toc70605221"/>
            <w:r w:rsidRPr="009B6C07">
              <w:rPr>
                <w:rFonts w:ascii="宋体" w:hAnsi="宋体" w:cs="宋体" w:hint="eastAsia"/>
                <w:b/>
              </w:rPr>
              <w:t>残疾人福利性单位生产的产品总价合计</w:t>
            </w:r>
            <w:bookmarkEnd w:id="151"/>
          </w:p>
        </w:tc>
        <w:tc>
          <w:tcPr>
            <w:tcW w:w="1417" w:type="dxa"/>
            <w:tcBorders>
              <w:top w:val="single" w:sz="4" w:space="0" w:color="auto"/>
              <w:left w:val="single" w:sz="4" w:space="0" w:color="auto"/>
              <w:bottom w:val="single" w:sz="4" w:space="0" w:color="auto"/>
              <w:right w:val="single" w:sz="4" w:space="0" w:color="auto"/>
            </w:tcBorders>
            <w:vAlign w:val="center"/>
          </w:tcPr>
          <w:p w14:paraId="0F0B5C35" w14:textId="77777777" w:rsidR="0049159C" w:rsidRPr="009B6C07" w:rsidRDefault="0049159C">
            <w:pPr>
              <w:rPr>
                <w:rFonts w:ascii="宋体" w:hAnsi="宋体"/>
              </w:rPr>
            </w:pPr>
          </w:p>
        </w:tc>
      </w:tr>
    </w:tbl>
    <w:p w14:paraId="577337A4" w14:textId="77777777" w:rsidR="0049159C" w:rsidRPr="009B6C07" w:rsidRDefault="0049159C">
      <w:pPr>
        <w:tabs>
          <w:tab w:val="left" w:pos="630"/>
          <w:tab w:val="left" w:pos="7560"/>
        </w:tabs>
        <w:spacing w:line="360" w:lineRule="auto"/>
        <w:rPr>
          <w:rFonts w:ascii="宋体" w:hAnsi="宋体"/>
          <w:sz w:val="28"/>
          <w:szCs w:val="28"/>
        </w:rPr>
      </w:pPr>
    </w:p>
    <w:p w14:paraId="7A2A7441" w14:textId="77777777" w:rsidR="0049159C" w:rsidRPr="009B6C07" w:rsidRDefault="0049159C">
      <w:pPr>
        <w:pStyle w:val="a4"/>
        <w:spacing w:line="360" w:lineRule="auto"/>
        <w:ind w:firstLineChars="202" w:firstLine="566"/>
        <w:rPr>
          <w:rFonts w:ascii="宋体" w:hAnsi="宋体"/>
          <w:sz w:val="28"/>
        </w:rPr>
      </w:pPr>
    </w:p>
    <w:p w14:paraId="49BACE1C" w14:textId="77777777" w:rsidR="0049159C" w:rsidRPr="009B6C07" w:rsidRDefault="00042B2A">
      <w:pPr>
        <w:spacing w:line="360" w:lineRule="auto"/>
        <w:rPr>
          <w:rFonts w:ascii="宋体" w:hAnsi="宋体"/>
          <w:sz w:val="28"/>
          <w:lang w:val="zh-CN"/>
        </w:rPr>
      </w:pPr>
      <w:r w:rsidRPr="009B6C07">
        <w:rPr>
          <w:rFonts w:ascii="宋体" w:hAnsi="宋体" w:hint="eastAsia"/>
          <w:sz w:val="28"/>
          <w:lang w:val="zh-CN"/>
        </w:rPr>
        <w:t>投标人名称：</w:t>
      </w:r>
      <w:r w:rsidRPr="009B6C07">
        <w:rPr>
          <w:rFonts w:ascii="宋体" w:hAnsi="宋体"/>
          <w:sz w:val="28"/>
          <w:u w:val="single"/>
          <w:lang w:val="zh-CN"/>
        </w:rPr>
        <w:t>XXXXXXXX</w:t>
      </w:r>
    </w:p>
    <w:p w14:paraId="1E81E29D" w14:textId="77777777" w:rsidR="0049159C" w:rsidRPr="009B6C07" w:rsidRDefault="00042B2A">
      <w:pPr>
        <w:spacing w:line="360" w:lineRule="auto"/>
        <w:rPr>
          <w:rFonts w:ascii="宋体" w:hAnsi="宋体"/>
          <w:bCs/>
          <w:sz w:val="28"/>
        </w:rPr>
      </w:pPr>
      <w:r w:rsidRPr="009B6C07">
        <w:rPr>
          <w:rFonts w:ascii="宋体" w:hAnsi="宋体"/>
          <w:sz w:val="28"/>
        </w:rPr>
        <w:t>日期：</w:t>
      </w:r>
      <w:r w:rsidRPr="009B6C07">
        <w:rPr>
          <w:rFonts w:ascii="宋体" w:hAnsi="宋体"/>
          <w:bCs/>
          <w:sz w:val="28"/>
        </w:rPr>
        <w:t>202X年XX月XX日</w:t>
      </w:r>
    </w:p>
    <w:p w14:paraId="77DF5DB9" w14:textId="77777777" w:rsidR="0049159C" w:rsidRPr="009B6C07" w:rsidRDefault="0049159C">
      <w:pPr>
        <w:spacing w:line="360" w:lineRule="auto"/>
        <w:rPr>
          <w:rFonts w:ascii="宋体" w:hAnsi="宋体"/>
          <w:bCs/>
          <w:sz w:val="28"/>
        </w:rPr>
      </w:pPr>
    </w:p>
    <w:p w14:paraId="4F1B875B" w14:textId="77777777" w:rsidR="0049159C" w:rsidRPr="009B6C07" w:rsidRDefault="0049159C">
      <w:pPr>
        <w:tabs>
          <w:tab w:val="left" w:pos="3969"/>
        </w:tabs>
        <w:spacing w:line="588" w:lineRule="exact"/>
        <w:ind w:right="-58"/>
        <w:rPr>
          <w:rFonts w:ascii="宋体" w:hAnsi="宋体"/>
          <w:spacing w:val="6"/>
          <w:sz w:val="28"/>
          <w:szCs w:val="28"/>
        </w:rPr>
      </w:pPr>
    </w:p>
    <w:p w14:paraId="6E247F5A" w14:textId="002C4B12" w:rsidR="0049159C" w:rsidRDefault="0049159C">
      <w:pPr>
        <w:tabs>
          <w:tab w:val="left" w:pos="3969"/>
        </w:tabs>
        <w:spacing w:line="588" w:lineRule="exact"/>
        <w:ind w:right="-58"/>
        <w:rPr>
          <w:rFonts w:ascii="宋体" w:hAnsi="宋体"/>
          <w:spacing w:val="6"/>
          <w:sz w:val="28"/>
          <w:szCs w:val="28"/>
        </w:rPr>
      </w:pPr>
    </w:p>
    <w:p w14:paraId="3E48A517" w14:textId="31B9FBE5" w:rsidR="00114270" w:rsidRDefault="00114270">
      <w:pPr>
        <w:tabs>
          <w:tab w:val="left" w:pos="3969"/>
        </w:tabs>
        <w:spacing w:line="588" w:lineRule="exact"/>
        <w:ind w:right="-58"/>
        <w:rPr>
          <w:rFonts w:ascii="宋体" w:hAnsi="宋体"/>
          <w:spacing w:val="6"/>
          <w:sz w:val="28"/>
          <w:szCs w:val="28"/>
        </w:rPr>
      </w:pPr>
    </w:p>
    <w:p w14:paraId="4701455A" w14:textId="76EEB049" w:rsidR="00114270" w:rsidRDefault="00114270">
      <w:pPr>
        <w:tabs>
          <w:tab w:val="left" w:pos="3969"/>
        </w:tabs>
        <w:spacing w:line="588" w:lineRule="exact"/>
        <w:ind w:right="-58"/>
        <w:rPr>
          <w:rFonts w:ascii="宋体" w:hAnsi="宋体"/>
          <w:spacing w:val="6"/>
          <w:sz w:val="28"/>
          <w:szCs w:val="28"/>
        </w:rPr>
      </w:pPr>
    </w:p>
    <w:p w14:paraId="3DEDDB8D" w14:textId="0F3F7812" w:rsidR="00114270" w:rsidRDefault="00114270">
      <w:pPr>
        <w:tabs>
          <w:tab w:val="left" w:pos="3969"/>
        </w:tabs>
        <w:spacing w:line="588" w:lineRule="exact"/>
        <w:ind w:right="-58"/>
        <w:rPr>
          <w:rFonts w:ascii="宋体" w:hAnsi="宋体"/>
          <w:spacing w:val="6"/>
          <w:sz w:val="28"/>
          <w:szCs w:val="28"/>
        </w:rPr>
      </w:pPr>
    </w:p>
    <w:p w14:paraId="10EE0476" w14:textId="12B5F788" w:rsidR="00114270" w:rsidRDefault="00114270">
      <w:pPr>
        <w:tabs>
          <w:tab w:val="left" w:pos="3969"/>
        </w:tabs>
        <w:spacing w:line="588" w:lineRule="exact"/>
        <w:ind w:right="-58"/>
        <w:rPr>
          <w:rFonts w:ascii="宋体" w:hAnsi="宋体"/>
          <w:spacing w:val="6"/>
          <w:sz w:val="28"/>
          <w:szCs w:val="28"/>
        </w:rPr>
      </w:pPr>
    </w:p>
    <w:p w14:paraId="69E5C64A" w14:textId="101A82CA" w:rsidR="00114270" w:rsidRDefault="00114270">
      <w:pPr>
        <w:tabs>
          <w:tab w:val="left" w:pos="3969"/>
        </w:tabs>
        <w:spacing w:line="588" w:lineRule="exact"/>
        <w:ind w:right="-58"/>
        <w:rPr>
          <w:rFonts w:ascii="宋体" w:hAnsi="宋体"/>
          <w:spacing w:val="6"/>
          <w:sz w:val="28"/>
          <w:szCs w:val="28"/>
        </w:rPr>
      </w:pPr>
    </w:p>
    <w:p w14:paraId="64184B6F" w14:textId="5DB98C0C" w:rsidR="00114270" w:rsidRDefault="00114270">
      <w:pPr>
        <w:tabs>
          <w:tab w:val="left" w:pos="3969"/>
        </w:tabs>
        <w:spacing w:line="588" w:lineRule="exact"/>
        <w:ind w:right="-58"/>
        <w:rPr>
          <w:rFonts w:ascii="宋体" w:hAnsi="宋体"/>
          <w:spacing w:val="6"/>
          <w:sz w:val="28"/>
          <w:szCs w:val="28"/>
        </w:rPr>
      </w:pPr>
    </w:p>
    <w:p w14:paraId="323E8220" w14:textId="3CB1CB9D" w:rsidR="00114270" w:rsidRDefault="00114270">
      <w:pPr>
        <w:tabs>
          <w:tab w:val="left" w:pos="3969"/>
        </w:tabs>
        <w:spacing w:line="588" w:lineRule="exact"/>
        <w:ind w:right="-58"/>
        <w:rPr>
          <w:rFonts w:ascii="宋体" w:hAnsi="宋体"/>
          <w:spacing w:val="6"/>
          <w:sz w:val="28"/>
          <w:szCs w:val="28"/>
        </w:rPr>
      </w:pPr>
    </w:p>
    <w:p w14:paraId="0BDD1277" w14:textId="674051BF" w:rsidR="00114270" w:rsidRDefault="00114270">
      <w:pPr>
        <w:tabs>
          <w:tab w:val="left" w:pos="3969"/>
        </w:tabs>
        <w:spacing w:line="588" w:lineRule="exact"/>
        <w:ind w:right="-58"/>
        <w:rPr>
          <w:rFonts w:ascii="宋体" w:hAnsi="宋体"/>
          <w:spacing w:val="6"/>
          <w:sz w:val="28"/>
          <w:szCs w:val="28"/>
        </w:rPr>
      </w:pPr>
    </w:p>
    <w:p w14:paraId="298CFA02" w14:textId="21137519" w:rsidR="00114270" w:rsidRDefault="00114270">
      <w:pPr>
        <w:tabs>
          <w:tab w:val="left" w:pos="3969"/>
        </w:tabs>
        <w:spacing w:line="588" w:lineRule="exact"/>
        <w:ind w:right="-58"/>
        <w:rPr>
          <w:rFonts w:ascii="宋体" w:hAnsi="宋体"/>
          <w:spacing w:val="6"/>
          <w:sz w:val="28"/>
          <w:szCs w:val="28"/>
        </w:rPr>
      </w:pPr>
    </w:p>
    <w:p w14:paraId="027FF702" w14:textId="523220F4" w:rsidR="00114270" w:rsidRDefault="00114270">
      <w:pPr>
        <w:tabs>
          <w:tab w:val="left" w:pos="3969"/>
        </w:tabs>
        <w:spacing w:line="588" w:lineRule="exact"/>
        <w:ind w:right="-58"/>
        <w:rPr>
          <w:rFonts w:ascii="宋体" w:hAnsi="宋体"/>
          <w:spacing w:val="6"/>
          <w:sz w:val="28"/>
          <w:szCs w:val="28"/>
        </w:rPr>
      </w:pPr>
    </w:p>
    <w:p w14:paraId="68270E26" w14:textId="2CE27C04" w:rsidR="00114270" w:rsidRDefault="00114270">
      <w:pPr>
        <w:tabs>
          <w:tab w:val="left" w:pos="3969"/>
        </w:tabs>
        <w:spacing w:line="588" w:lineRule="exact"/>
        <w:ind w:right="-58"/>
        <w:rPr>
          <w:rFonts w:ascii="宋体" w:hAnsi="宋体"/>
          <w:spacing w:val="6"/>
          <w:sz w:val="28"/>
          <w:szCs w:val="28"/>
        </w:rPr>
      </w:pPr>
    </w:p>
    <w:p w14:paraId="07BC8344" w14:textId="32D28DEB" w:rsidR="00114270" w:rsidRDefault="00114270">
      <w:pPr>
        <w:tabs>
          <w:tab w:val="left" w:pos="3969"/>
        </w:tabs>
        <w:spacing w:line="588" w:lineRule="exact"/>
        <w:ind w:right="-58"/>
        <w:rPr>
          <w:rFonts w:ascii="宋体" w:hAnsi="宋体"/>
          <w:spacing w:val="6"/>
          <w:sz w:val="28"/>
          <w:szCs w:val="28"/>
        </w:rPr>
      </w:pPr>
    </w:p>
    <w:p w14:paraId="529B34C8" w14:textId="5A21CF61" w:rsidR="00114270" w:rsidRDefault="00114270">
      <w:pPr>
        <w:tabs>
          <w:tab w:val="left" w:pos="3969"/>
        </w:tabs>
        <w:spacing w:line="588" w:lineRule="exact"/>
        <w:ind w:right="-58"/>
        <w:rPr>
          <w:rFonts w:ascii="宋体" w:hAnsi="宋体"/>
          <w:spacing w:val="6"/>
          <w:sz w:val="28"/>
          <w:szCs w:val="28"/>
        </w:rPr>
      </w:pPr>
    </w:p>
    <w:p w14:paraId="5E1D9D92" w14:textId="77777777" w:rsidR="00114270" w:rsidRPr="009B6C07" w:rsidRDefault="00114270">
      <w:pPr>
        <w:tabs>
          <w:tab w:val="left" w:pos="3969"/>
        </w:tabs>
        <w:spacing w:line="588" w:lineRule="exact"/>
        <w:ind w:right="-58"/>
        <w:rPr>
          <w:rFonts w:ascii="宋体" w:hAnsi="宋体"/>
          <w:spacing w:val="6"/>
          <w:sz w:val="28"/>
          <w:szCs w:val="28"/>
        </w:rPr>
      </w:pPr>
    </w:p>
    <w:p w14:paraId="0936A2F9" w14:textId="77777777" w:rsidR="0049159C" w:rsidRPr="009B6C07" w:rsidRDefault="0049159C">
      <w:pPr>
        <w:spacing w:line="440" w:lineRule="atLeast"/>
        <w:rPr>
          <w:rFonts w:ascii="宋体" w:hAnsi="宋体"/>
          <w:b/>
          <w:sz w:val="28"/>
          <w:szCs w:val="28"/>
        </w:rPr>
      </w:pPr>
    </w:p>
    <w:p w14:paraId="1016E6ED" w14:textId="77777777" w:rsidR="0049159C" w:rsidRPr="009B6C07" w:rsidRDefault="0049159C">
      <w:pPr>
        <w:spacing w:line="440" w:lineRule="atLeast"/>
        <w:rPr>
          <w:rFonts w:ascii="宋体" w:hAnsi="宋体"/>
          <w:b/>
          <w:sz w:val="28"/>
          <w:szCs w:val="28"/>
        </w:rPr>
      </w:pPr>
    </w:p>
    <w:p w14:paraId="59A5DBFA" w14:textId="77777777" w:rsidR="0049159C" w:rsidRPr="009B6C07" w:rsidRDefault="00042B2A">
      <w:pPr>
        <w:keepNext/>
        <w:keepLines/>
        <w:numPr>
          <w:ilvl w:val="0"/>
          <w:numId w:val="6"/>
        </w:numPr>
        <w:spacing w:line="360" w:lineRule="auto"/>
        <w:ind w:left="0" w:firstLine="0"/>
        <w:jc w:val="center"/>
        <w:outlineLvl w:val="0"/>
        <w:rPr>
          <w:rFonts w:ascii="宋体" w:hAnsi="宋体"/>
          <w:b/>
          <w:bCs/>
          <w:spacing w:val="-20"/>
          <w:kern w:val="44"/>
          <w:sz w:val="32"/>
          <w:szCs w:val="32"/>
        </w:rPr>
      </w:pPr>
      <w:bookmarkStart w:id="152" w:name="_Toc217446093"/>
      <w:bookmarkStart w:id="153" w:name="_Toc81556405"/>
      <w:bookmarkStart w:id="154" w:name="_Toc321382057"/>
      <w:bookmarkStart w:id="155" w:name="_Toc316292231"/>
      <w:bookmarkEnd w:id="148"/>
      <w:r w:rsidRPr="009B6C07">
        <w:rPr>
          <w:rFonts w:ascii="宋体" w:hAnsi="宋体" w:hint="eastAsia"/>
          <w:b/>
          <w:bCs/>
          <w:spacing w:val="-20"/>
          <w:kern w:val="44"/>
          <w:sz w:val="32"/>
          <w:szCs w:val="32"/>
        </w:rPr>
        <w:lastRenderedPageBreak/>
        <w:t>招标项目技术、服务、商务及其他要求</w:t>
      </w:r>
      <w:bookmarkEnd w:id="152"/>
      <w:bookmarkEnd w:id="153"/>
    </w:p>
    <w:p w14:paraId="4AF4E368" w14:textId="77777777" w:rsidR="0049159C" w:rsidRPr="009B6C07" w:rsidRDefault="00042B2A">
      <w:pPr>
        <w:keepNext/>
        <w:keepLines/>
        <w:numPr>
          <w:ilvl w:val="1"/>
          <w:numId w:val="6"/>
        </w:numPr>
        <w:tabs>
          <w:tab w:val="left" w:pos="0"/>
          <w:tab w:val="left" w:pos="426"/>
          <w:tab w:val="left" w:pos="576"/>
          <w:tab w:val="left" w:pos="786"/>
        </w:tabs>
        <w:spacing w:line="360" w:lineRule="auto"/>
        <w:ind w:left="0" w:firstLine="0"/>
        <w:outlineLvl w:val="1"/>
        <w:rPr>
          <w:rFonts w:ascii="宋体" w:hAnsi="宋体"/>
          <w:b/>
          <w:bCs/>
          <w:sz w:val="32"/>
          <w:szCs w:val="32"/>
        </w:rPr>
      </w:pPr>
      <w:bookmarkStart w:id="156" w:name="_Toc81556406"/>
      <w:r w:rsidRPr="009B6C07">
        <w:rPr>
          <w:rFonts w:ascii="宋体" w:hAnsi="宋体" w:hint="eastAsia"/>
          <w:b/>
          <w:bCs/>
          <w:sz w:val="32"/>
          <w:szCs w:val="32"/>
        </w:rPr>
        <w:t>项目概况</w:t>
      </w:r>
      <w:bookmarkEnd w:id="156"/>
    </w:p>
    <w:tbl>
      <w:tblPr>
        <w:tblW w:w="39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
        <w:gridCol w:w="3267"/>
        <w:gridCol w:w="850"/>
        <w:gridCol w:w="850"/>
        <w:gridCol w:w="1270"/>
      </w:tblGrid>
      <w:tr w:rsidR="009B6C07" w:rsidRPr="009B6C07" w14:paraId="5C50B779" w14:textId="77777777">
        <w:trPr>
          <w:trHeight w:val="462"/>
          <w:jc w:val="center"/>
        </w:trPr>
        <w:tc>
          <w:tcPr>
            <w:tcW w:w="511" w:type="pct"/>
            <w:vAlign w:val="center"/>
          </w:tcPr>
          <w:p w14:paraId="2FC4E19A" w14:textId="77777777" w:rsidR="0049159C" w:rsidRPr="009B6C07" w:rsidRDefault="00042B2A">
            <w:pPr>
              <w:spacing w:line="360" w:lineRule="auto"/>
              <w:jc w:val="center"/>
              <w:rPr>
                <w:rFonts w:ascii="宋体" w:hAnsi="宋体" w:cs="宋体"/>
                <w:b/>
                <w:bCs/>
                <w:sz w:val="24"/>
                <w:szCs w:val="24"/>
              </w:rPr>
            </w:pPr>
            <w:r w:rsidRPr="009B6C07">
              <w:rPr>
                <w:rFonts w:ascii="宋体" w:hAnsi="宋体" w:cs="宋体" w:hint="eastAsia"/>
                <w:b/>
                <w:bCs/>
                <w:sz w:val="24"/>
                <w:szCs w:val="24"/>
              </w:rPr>
              <w:t>序号</w:t>
            </w:r>
          </w:p>
        </w:tc>
        <w:tc>
          <w:tcPr>
            <w:tcW w:w="2351" w:type="pct"/>
            <w:vAlign w:val="center"/>
          </w:tcPr>
          <w:p w14:paraId="2F0F9C1A" w14:textId="77777777" w:rsidR="0049159C" w:rsidRPr="009B6C07" w:rsidRDefault="00042B2A">
            <w:pPr>
              <w:spacing w:line="360" w:lineRule="auto"/>
              <w:jc w:val="center"/>
              <w:rPr>
                <w:rFonts w:ascii="宋体" w:hAnsi="宋体" w:cs="宋体"/>
                <w:b/>
                <w:bCs/>
                <w:sz w:val="24"/>
                <w:szCs w:val="24"/>
              </w:rPr>
            </w:pPr>
            <w:r w:rsidRPr="009B6C07">
              <w:rPr>
                <w:rFonts w:ascii="宋体" w:hAnsi="宋体" w:cs="宋体" w:hint="eastAsia"/>
                <w:b/>
                <w:bCs/>
                <w:sz w:val="24"/>
                <w:szCs w:val="24"/>
              </w:rPr>
              <w:t>货物名称（标的名称）</w:t>
            </w:r>
          </w:p>
        </w:tc>
        <w:tc>
          <w:tcPr>
            <w:tcW w:w="612" w:type="pct"/>
            <w:vAlign w:val="center"/>
          </w:tcPr>
          <w:p w14:paraId="04E44C0B" w14:textId="77777777" w:rsidR="0049159C" w:rsidRPr="009B6C07" w:rsidRDefault="00042B2A">
            <w:pPr>
              <w:spacing w:line="360" w:lineRule="auto"/>
              <w:jc w:val="center"/>
              <w:rPr>
                <w:rFonts w:ascii="宋体" w:hAnsi="宋体" w:cs="宋体"/>
                <w:b/>
                <w:bCs/>
                <w:sz w:val="24"/>
                <w:szCs w:val="24"/>
              </w:rPr>
            </w:pPr>
            <w:r w:rsidRPr="009B6C07">
              <w:rPr>
                <w:rFonts w:ascii="宋体" w:hAnsi="宋体" w:cs="宋体" w:hint="eastAsia"/>
                <w:b/>
                <w:bCs/>
                <w:sz w:val="24"/>
                <w:szCs w:val="24"/>
              </w:rPr>
              <w:t>数量</w:t>
            </w:r>
          </w:p>
        </w:tc>
        <w:tc>
          <w:tcPr>
            <w:tcW w:w="612" w:type="pct"/>
            <w:vAlign w:val="center"/>
          </w:tcPr>
          <w:p w14:paraId="4545F71F" w14:textId="77777777" w:rsidR="0049159C" w:rsidRPr="009B6C07" w:rsidRDefault="00042B2A">
            <w:pPr>
              <w:spacing w:line="360" w:lineRule="auto"/>
              <w:jc w:val="center"/>
              <w:rPr>
                <w:rFonts w:ascii="宋体" w:hAnsi="宋体" w:cs="宋体"/>
                <w:b/>
                <w:bCs/>
                <w:sz w:val="24"/>
                <w:szCs w:val="24"/>
              </w:rPr>
            </w:pPr>
            <w:r w:rsidRPr="009B6C07">
              <w:rPr>
                <w:rFonts w:ascii="宋体" w:hAnsi="宋体" w:cs="宋体" w:hint="eastAsia"/>
                <w:b/>
                <w:bCs/>
                <w:sz w:val="24"/>
                <w:szCs w:val="24"/>
              </w:rPr>
              <w:t>单位</w:t>
            </w:r>
          </w:p>
        </w:tc>
        <w:tc>
          <w:tcPr>
            <w:tcW w:w="915" w:type="pct"/>
            <w:vAlign w:val="center"/>
          </w:tcPr>
          <w:p w14:paraId="282631C9" w14:textId="77777777" w:rsidR="0049159C" w:rsidRPr="009B6C07" w:rsidRDefault="00042B2A">
            <w:pPr>
              <w:spacing w:line="360" w:lineRule="auto"/>
              <w:jc w:val="center"/>
              <w:rPr>
                <w:rFonts w:ascii="宋体" w:hAnsi="宋体" w:cs="宋体"/>
                <w:b/>
                <w:bCs/>
                <w:sz w:val="24"/>
                <w:szCs w:val="24"/>
              </w:rPr>
            </w:pPr>
            <w:r w:rsidRPr="009B6C07">
              <w:rPr>
                <w:rFonts w:ascii="宋体" w:hAnsi="宋体" w:cs="宋体" w:hint="eastAsia"/>
                <w:b/>
                <w:bCs/>
                <w:sz w:val="24"/>
                <w:szCs w:val="24"/>
              </w:rPr>
              <w:t>所属行业</w:t>
            </w:r>
          </w:p>
        </w:tc>
      </w:tr>
      <w:tr w:rsidR="009B6C07" w:rsidRPr="009B6C07" w14:paraId="1C34FD1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F9B736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2351" w:type="pct"/>
            <w:tcBorders>
              <w:top w:val="single" w:sz="4" w:space="0" w:color="000000"/>
              <w:left w:val="single" w:sz="4" w:space="0" w:color="000000"/>
              <w:bottom w:val="single" w:sz="4" w:space="0" w:color="000000"/>
              <w:right w:val="single" w:sz="4" w:space="0" w:color="000000"/>
            </w:tcBorders>
            <w:vAlign w:val="center"/>
          </w:tcPr>
          <w:p w14:paraId="29A7E79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大厅病员等候位</w:t>
            </w:r>
          </w:p>
        </w:tc>
        <w:tc>
          <w:tcPr>
            <w:tcW w:w="612" w:type="pct"/>
            <w:tcBorders>
              <w:top w:val="single" w:sz="4" w:space="0" w:color="000000"/>
              <w:left w:val="single" w:sz="4" w:space="0" w:color="000000"/>
              <w:bottom w:val="single" w:sz="4" w:space="0" w:color="000000"/>
              <w:right w:val="single" w:sz="4" w:space="0" w:color="000000"/>
            </w:tcBorders>
            <w:vAlign w:val="center"/>
          </w:tcPr>
          <w:p w14:paraId="296CD1F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9</w:t>
            </w:r>
          </w:p>
        </w:tc>
        <w:tc>
          <w:tcPr>
            <w:tcW w:w="612" w:type="pct"/>
            <w:tcBorders>
              <w:top w:val="single" w:sz="4" w:space="0" w:color="000000"/>
              <w:left w:val="single" w:sz="4" w:space="0" w:color="000000"/>
              <w:bottom w:val="single" w:sz="4" w:space="0" w:color="000000"/>
              <w:right w:val="single" w:sz="4" w:space="0" w:color="000000"/>
            </w:tcBorders>
            <w:vAlign w:val="center"/>
          </w:tcPr>
          <w:p w14:paraId="4EBFD47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683A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23CD78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7DD9B3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p>
        </w:tc>
        <w:tc>
          <w:tcPr>
            <w:tcW w:w="2351" w:type="pct"/>
            <w:tcBorders>
              <w:top w:val="single" w:sz="4" w:space="0" w:color="000000"/>
              <w:left w:val="single" w:sz="4" w:space="0" w:color="000000"/>
              <w:bottom w:val="single" w:sz="4" w:space="0" w:color="000000"/>
              <w:right w:val="single" w:sz="4" w:space="0" w:color="000000"/>
            </w:tcBorders>
            <w:vAlign w:val="center"/>
          </w:tcPr>
          <w:p w14:paraId="4B987A9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VIP病房沙发</w:t>
            </w:r>
          </w:p>
        </w:tc>
        <w:tc>
          <w:tcPr>
            <w:tcW w:w="612" w:type="pct"/>
            <w:tcBorders>
              <w:top w:val="single" w:sz="4" w:space="0" w:color="000000"/>
              <w:left w:val="single" w:sz="4" w:space="0" w:color="000000"/>
              <w:bottom w:val="single" w:sz="4" w:space="0" w:color="000000"/>
              <w:right w:val="single" w:sz="4" w:space="0" w:color="000000"/>
            </w:tcBorders>
            <w:vAlign w:val="center"/>
          </w:tcPr>
          <w:p w14:paraId="33A435D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66</w:t>
            </w:r>
          </w:p>
        </w:tc>
        <w:tc>
          <w:tcPr>
            <w:tcW w:w="612" w:type="pct"/>
            <w:tcBorders>
              <w:top w:val="single" w:sz="4" w:space="0" w:color="000000"/>
              <w:left w:val="single" w:sz="4" w:space="0" w:color="000000"/>
              <w:bottom w:val="single" w:sz="4" w:space="0" w:color="000000"/>
              <w:right w:val="single" w:sz="4" w:space="0" w:color="000000"/>
            </w:tcBorders>
            <w:vAlign w:val="center"/>
          </w:tcPr>
          <w:p w14:paraId="3DB184E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44033B"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CA44555"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3265CB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p>
        </w:tc>
        <w:tc>
          <w:tcPr>
            <w:tcW w:w="2351" w:type="pct"/>
            <w:tcBorders>
              <w:top w:val="single" w:sz="4" w:space="0" w:color="000000"/>
              <w:left w:val="single" w:sz="4" w:space="0" w:color="000000"/>
              <w:bottom w:val="single" w:sz="4" w:space="0" w:color="000000"/>
              <w:right w:val="single" w:sz="4" w:space="0" w:color="000000"/>
            </w:tcBorders>
            <w:vAlign w:val="center"/>
          </w:tcPr>
          <w:p w14:paraId="11BFDBA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接待沙发</w:t>
            </w:r>
          </w:p>
        </w:tc>
        <w:tc>
          <w:tcPr>
            <w:tcW w:w="612" w:type="pct"/>
            <w:tcBorders>
              <w:top w:val="single" w:sz="4" w:space="0" w:color="000000"/>
              <w:left w:val="single" w:sz="4" w:space="0" w:color="000000"/>
              <w:bottom w:val="single" w:sz="4" w:space="0" w:color="000000"/>
              <w:right w:val="single" w:sz="4" w:space="0" w:color="000000"/>
            </w:tcBorders>
            <w:vAlign w:val="center"/>
          </w:tcPr>
          <w:p w14:paraId="085B7E1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39006CE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5EB72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FEF2FD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504874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w:t>
            </w:r>
          </w:p>
        </w:tc>
        <w:tc>
          <w:tcPr>
            <w:tcW w:w="2351" w:type="pct"/>
            <w:tcBorders>
              <w:top w:val="single" w:sz="4" w:space="0" w:color="000000"/>
              <w:left w:val="single" w:sz="4" w:space="0" w:color="000000"/>
              <w:bottom w:val="single" w:sz="4" w:space="0" w:color="000000"/>
              <w:right w:val="single" w:sz="4" w:space="0" w:color="000000"/>
            </w:tcBorders>
            <w:vAlign w:val="center"/>
          </w:tcPr>
          <w:p w14:paraId="09C6678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沙发(主任办公室)</w:t>
            </w:r>
          </w:p>
        </w:tc>
        <w:tc>
          <w:tcPr>
            <w:tcW w:w="612" w:type="pct"/>
            <w:tcBorders>
              <w:top w:val="single" w:sz="4" w:space="0" w:color="000000"/>
              <w:left w:val="single" w:sz="4" w:space="0" w:color="000000"/>
              <w:bottom w:val="single" w:sz="4" w:space="0" w:color="000000"/>
              <w:right w:val="single" w:sz="4" w:space="0" w:color="000000"/>
            </w:tcBorders>
            <w:vAlign w:val="center"/>
          </w:tcPr>
          <w:p w14:paraId="1B7DF9B0" w14:textId="7DE6BF6F"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21</w:t>
            </w:r>
          </w:p>
        </w:tc>
        <w:tc>
          <w:tcPr>
            <w:tcW w:w="612" w:type="pct"/>
            <w:tcBorders>
              <w:top w:val="single" w:sz="4" w:space="0" w:color="000000"/>
              <w:left w:val="single" w:sz="4" w:space="0" w:color="000000"/>
              <w:bottom w:val="single" w:sz="4" w:space="0" w:color="000000"/>
              <w:right w:val="single" w:sz="4" w:space="0" w:color="000000"/>
            </w:tcBorders>
            <w:vAlign w:val="center"/>
          </w:tcPr>
          <w:p w14:paraId="4AE09A6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8FFD2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404AAB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60BE65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5</w:t>
            </w:r>
          </w:p>
        </w:tc>
        <w:tc>
          <w:tcPr>
            <w:tcW w:w="2351" w:type="pct"/>
            <w:tcBorders>
              <w:top w:val="single" w:sz="4" w:space="0" w:color="000000"/>
              <w:left w:val="single" w:sz="4" w:space="0" w:color="000000"/>
              <w:bottom w:val="single" w:sz="4" w:space="0" w:color="000000"/>
              <w:right w:val="single" w:sz="4" w:space="0" w:color="000000"/>
            </w:tcBorders>
            <w:vAlign w:val="center"/>
          </w:tcPr>
          <w:p w14:paraId="01903BC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收费桌</w:t>
            </w:r>
          </w:p>
        </w:tc>
        <w:tc>
          <w:tcPr>
            <w:tcW w:w="612" w:type="pct"/>
            <w:tcBorders>
              <w:top w:val="single" w:sz="4" w:space="0" w:color="000000"/>
              <w:left w:val="single" w:sz="4" w:space="0" w:color="000000"/>
              <w:bottom w:val="single" w:sz="4" w:space="0" w:color="000000"/>
              <w:right w:val="single" w:sz="4" w:space="0" w:color="000000"/>
            </w:tcBorders>
            <w:vAlign w:val="center"/>
          </w:tcPr>
          <w:p w14:paraId="1552D0B0" w14:textId="7A722028"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12</w:t>
            </w:r>
          </w:p>
        </w:tc>
        <w:tc>
          <w:tcPr>
            <w:tcW w:w="612" w:type="pct"/>
            <w:tcBorders>
              <w:top w:val="single" w:sz="4" w:space="0" w:color="000000"/>
              <w:left w:val="single" w:sz="4" w:space="0" w:color="000000"/>
              <w:bottom w:val="single" w:sz="4" w:space="0" w:color="000000"/>
              <w:right w:val="single" w:sz="4" w:space="0" w:color="000000"/>
            </w:tcBorders>
            <w:vAlign w:val="center"/>
          </w:tcPr>
          <w:p w14:paraId="251C9FA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位</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263D2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54A3D2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21610C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6</w:t>
            </w:r>
          </w:p>
        </w:tc>
        <w:tc>
          <w:tcPr>
            <w:tcW w:w="2351" w:type="pct"/>
            <w:tcBorders>
              <w:top w:val="single" w:sz="4" w:space="0" w:color="000000"/>
              <w:left w:val="single" w:sz="4" w:space="0" w:color="000000"/>
              <w:bottom w:val="single" w:sz="4" w:space="0" w:color="000000"/>
              <w:right w:val="single" w:sz="4" w:space="0" w:color="000000"/>
            </w:tcBorders>
            <w:vAlign w:val="center"/>
          </w:tcPr>
          <w:p w14:paraId="738ED4D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组合办公桌</w:t>
            </w:r>
          </w:p>
        </w:tc>
        <w:tc>
          <w:tcPr>
            <w:tcW w:w="612" w:type="pct"/>
            <w:tcBorders>
              <w:top w:val="single" w:sz="4" w:space="0" w:color="000000"/>
              <w:left w:val="single" w:sz="4" w:space="0" w:color="000000"/>
              <w:bottom w:val="single" w:sz="4" w:space="0" w:color="000000"/>
              <w:right w:val="single" w:sz="4" w:space="0" w:color="000000"/>
            </w:tcBorders>
            <w:vAlign w:val="center"/>
          </w:tcPr>
          <w:p w14:paraId="49885CE7" w14:textId="345D31B9"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200</w:t>
            </w:r>
          </w:p>
        </w:tc>
        <w:tc>
          <w:tcPr>
            <w:tcW w:w="612" w:type="pct"/>
            <w:tcBorders>
              <w:top w:val="single" w:sz="4" w:space="0" w:color="000000"/>
              <w:left w:val="single" w:sz="4" w:space="0" w:color="000000"/>
              <w:bottom w:val="single" w:sz="4" w:space="0" w:color="000000"/>
              <w:right w:val="single" w:sz="4" w:space="0" w:color="000000"/>
            </w:tcBorders>
            <w:vAlign w:val="center"/>
          </w:tcPr>
          <w:p w14:paraId="0F60DC4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EEE81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24DEDA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C17EA1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7</w:t>
            </w:r>
          </w:p>
        </w:tc>
        <w:tc>
          <w:tcPr>
            <w:tcW w:w="2351" w:type="pct"/>
            <w:tcBorders>
              <w:top w:val="single" w:sz="4" w:space="0" w:color="000000"/>
              <w:left w:val="single" w:sz="4" w:space="0" w:color="000000"/>
              <w:bottom w:val="single" w:sz="4" w:space="0" w:color="000000"/>
              <w:right w:val="single" w:sz="4" w:space="0" w:color="000000"/>
            </w:tcBorders>
            <w:vAlign w:val="center"/>
          </w:tcPr>
          <w:p w14:paraId="1C7D2D2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医生办公室会诊桌</w:t>
            </w:r>
          </w:p>
        </w:tc>
        <w:tc>
          <w:tcPr>
            <w:tcW w:w="612" w:type="pct"/>
            <w:tcBorders>
              <w:top w:val="single" w:sz="4" w:space="0" w:color="000000"/>
              <w:left w:val="single" w:sz="4" w:space="0" w:color="000000"/>
              <w:bottom w:val="single" w:sz="4" w:space="0" w:color="000000"/>
              <w:right w:val="single" w:sz="4" w:space="0" w:color="000000"/>
            </w:tcBorders>
            <w:vAlign w:val="center"/>
          </w:tcPr>
          <w:p w14:paraId="093B24F7" w14:textId="686F45C4"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15</w:t>
            </w:r>
          </w:p>
        </w:tc>
        <w:tc>
          <w:tcPr>
            <w:tcW w:w="612" w:type="pct"/>
            <w:tcBorders>
              <w:top w:val="single" w:sz="4" w:space="0" w:color="000000"/>
              <w:left w:val="single" w:sz="4" w:space="0" w:color="000000"/>
              <w:bottom w:val="single" w:sz="4" w:space="0" w:color="000000"/>
              <w:right w:val="single" w:sz="4" w:space="0" w:color="000000"/>
            </w:tcBorders>
            <w:vAlign w:val="center"/>
          </w:tcPr>
          <w:p w14:paraId="3D05D6B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C2E0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215BB0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2A2DAD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8</w:t>
            </w:r>
          </w:p>
        </w:tc>
        <w:tc>
          <w:tcPr>
            <w:tcW w:w="2351" w:type="pct"/>
            <w:tcBorders>
              <w:top w:val="single" w:sz="4" w:space="0" w:color="000000"/>
              <w:left w:val="single" w:sz="4" w:space="0" w:color="000000"/>
              <w:bottom w:val="single" w:sz="4" w:space="0" w:color="000000"/>
              <w:right w:val="single" w:sz="4" w:space="0" w:color="000000"/>
            </w:tcBorders>
            <w:vAlign w:val="center"/>
          </w:tcPr>
          <w:p w14:paraId="3CB316C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全科物品存放柜</w:t>
            </w:r>
          </w:p>
        </w:tc>
        <w:tc>
          <w:tcPr>
            <w:tcW w:w="612" w:type="pct"/>
            <w:tcBorders>
              <w:top w:val="single" w:sz="4" w:space="0" w:color="000000"/>
              <w:left w:val="single" w:sz="4" w:space="0" w:color="000000"/>
              <w:bottom w:val="single" w:sz="4" w:space="0" w:color="000000"/>
              <w:right w:val="single" w:sz="4" w:space="0" w:color="000000"/>
            </w:tcBorders>
            <w:vAlign w:val="center"/>
          </w:tcPr>
          <w:p w14:paraId="3D7E57A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32F5D28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9945C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469B65A"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6B3F08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9</w:t>
            </w:r>
          </w:p>
        </w:tc>
        <w:tc>
          <w:tcPr>
            <w:tcW w:w="2351" w:type="pct"/>
            <w:tcBorders>
              <w:top w:val="single" w:sz="4" w:space="0" w:color="000000"/>
              <w:left w:val="single" w:sz="4" w:space="0" w:color="000000"/>
              <w:bottom w:val="single" w:sz="4" w:space="0" w:color="000000"/>
              <w:right w:val="single" w:sz="4" w:space="0" w:color="000000"/>
            </w:tcBorders>
            <w:vAlign w:val="center"/>
          </w:tcPr>
          <w:p w14:paraId="70202D3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储物柜1622</w:t>
            </w:r>
          </w:p>
        </w:tc>
        <w:tc>
          <w:tcPr>
            <w:tcW w:w="612" w:type="pct"/>
            <w:tcBorders>
              <w:top w:val="single" w:sz="4" w:space="0" w:color="000000"/>
              <w:left w:val="single" w:sz="4" w:space="0" w:color="000000"/>
              <w:bottom w:val="single" w:sz="4" w:space="0" w:color="000000"/>
              <w:right w:val="single" w:sz="4" w:space="0" w:color="000000"/>
            </w:tcBorders>
            <w:vAlign w:val="center"/>
          </w:tcPr>
          <w:p w14:paraId="1D7432B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0DCB2B5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A88AA"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D631F5F"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685774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w:t>
            </w:r>
          </w:p>
        </w:tc>
        <w:tc>
          <w:tcPr>
            <w:tcW w:w="2351" w:type="pct"/>
            <w:tcBorders>
              <w:top w:val="single" w:sz="4" w:space="0" w:color="000000"/>
              <w:left w:val="single" w:sz="4" w:space="0" w:color="000000"/>
              <w:bottom w:val="single" w:sz="4" w:space="0" w:color="000000"/>
              <w:right w:val="single" w:sz="4" w:space="0" w:color="000000"/>
            </w:tcBorders>
            <w:vAlign w:val="center"/>
          </w:tcPr>
          <w:p w14:paraId="593ED8A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员工茶水柜</w:t>
            </w:r>
          </w:p>
        </w:tc>
        <w:tc>
          <w:tcPr>
            <w:tcW w:w="612" w:type="pct"/>
            <w:tcBorders>
              <w:top w:val="single" w:sz="4" w:space="0" w:color="000000"/>
              <w:left w:val="single" w:sz="4" w:space="0" w:color="000000"/>
              <w:bottom w:val="single" w:sz="4" w:space="0" w:color="000000"/>
              <w:right w:val="single" w:sz="4" w:space="0" w:color="000000"/>
            </w:tcBorders>
            <w:vAlign w:val="center"/>
          </w:tcPr>
          <w:p w14:paraId="5B0A7F6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3CC621C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0AB23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7ABF5A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EB77F5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11</w:t>
            </w:r>
          </w:p>
        </w:tc>
        <w:tc>
          <w:tcPr>
            <w:tcW w:w="2351" w:type="pct"/>
            <w:tcBorders>
              <w:top w:val="single" w:sz="4" w:space="0" w:color="000000"/>
              <w:left w:val="single" w:sz="4" w:space="0" w:color="000000"/>
              <w:bottom w:val="single" w:sz="4" w:space="0" w:color="000000"/>
              <w:right w:val="single" w:sz="4" w:space="0" w:color="000000"/>
            </w:tcBorders>
            <w:vAlign w:val="center"/>
          </w:tcPr>
          <w:p w14:paraId="309D01F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储物柜1620</w:t>
            </w:r>
          </w:p>
        </w:tc>
        <w:tc>
          <w:tcPr>
            <w:tcW w:w="612" w:type="pct"/>
            <w:tcBorders>
              <w:top w:val="single" w:sz="4" w:space="0" w:color="000000"/>
              <w:left w:val="single" w:sz="4" w:space="0" w:color="000000"/>
              <w:bottom w:val="single" w:sz="4" w:space="0" w:color="000000"/>
              <w:right w:val="single" w:sz="4" w:space="0" w:color="000000"/>
            </w:tcBorders>
            <w:vAlign w:val="center"/>
          </w:tcPr>
          <w:p w14:paraId="12609CD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1F6DF4F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5A9FA9"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BD04939"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AFAF62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12</w:t>
            </w:r>
          </w:p>
        </w:tc>
        <w:tc>
          <w:tcPr>
            <w:tcW w:w="2351" w:type="pct"/>
            <w:tcBorders>
              <w:top w:val="single" w:sz="4" w:space="0" w:color="000000"/>
              <w:left w:val="single" w:sz="4" w:space="0" w:color="000000"/>
              <w:bottom w:val="single" w:sz="4" w:space="0" w:color="000000"/>
              <w:right w:val="single" w:sz="4" w:space="0" w:color="000000"/>
            </w:tcBorders>
            <w:vAlign w:val="center"/>
          </w:tcPr>
          <w:p w14:paraId="58C2401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病员储物柜1</w:t>
            </w:r>
          </w:p>
        </w:tc>
        <w:tc>
          <w:tcPr>
            <w:tcW w:w="612" w:type="pct"/>
            <w:tcBorders>
              <w:top w:val="single" w:sz="4" w:space="0" w:color="000000"/>
              <w:left w:val="single" w:sz="4" w:space="0" w:color="000000"/>
              <w:bottom w:val="single" w:sz="4" w:space="0" w:color="000000"/>
              <w:right w:val="single" w:sz="4" w:space="0" w:color="000000"/>
            </w:tcBorders>
            <w:vAlign w:val="center"/>
          </w:tcPr>
          <w:p w14:paraId="2F225B5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5418264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803DD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69B75C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09608C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13</w:t>
            </w:r>
          </w:p>
        </w:tc>
        <w:tc>
          <w:tcPr>
            <w:tcW w:w="2351" w:type="pct"/>
            <w:tcBorders>
              <w:top w:val="single" w:sz="4" w:space="0" w:color="000000"/>
              <w:left w:val="single" w:sz="4" w:space="0" w:color="000000"/>
              <w:bottom w:val="single" w:sz="4" w:space="0" w:color="000000"/>
              <w:right w:val="single" w:sz="4" w:space="0" w:color="000000"/>
            </w:tcBorders>
            <w:vAlign w:val="center"/>
          </w:tcPr>
          <w:p w14:paraId="16DC1B9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病员储物柜</w:t>
            </w:r>
            <w:r w:rsidRPr="009B6C07">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151BC43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6542DB6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E75B0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54D57C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5023E8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14</w:t>
            </w:r>
          </w:p>
        </w:tc>
        <w:tc>
          <w:tcPr>
            <w:tcW w:w="2351" w:type="pct"/>
            <w:tcBorders>
              <w:top w:val="single" w:sz="4" w:space="0" w:color="000000"/>
              <w:left w:val="single" w:sz="4" w:space="0" w:color="000000"/>
              <w:bottom w:val="single" w:sz="4" w:space="0" w:color="000000"/>
              <w:right w:val="single" w:sz="4" w:space="0" w:color="000000"/>
            </w:tcBorders>
            <w:vAlign w:val="center"/>
          </w:tcPr>
          <w:p w14:paraId="6225250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病员储物柜</w:t>
            </w:r>
            <w:r w:rsidRPr="009B6C07">
              <w:rPr>
                <w:rFonts w:ascii="宋体" w:hAnsi="宋体" w:cs="宋体"/>
                <w:bCs/>
                <w:sz w:val="24"/>
                <w:szCs w:val="24"/>
              </w:rPr>
              <w:t>3</w:t>
            </w:r>
          </w:p>
        </w:tc>
        <w:tc>
          <w:tcPr>
            <w:tcW w:w="612" w:type="pct"/>
            <w:tcBorders>
              <w:top w:val="single" w:sz="4" w:space="0" w:color="000000"/>
              <w:left w:val="single" w:sz="4" w:space="0" w:color="000000"/>
              <w:bottom w:val="single" w:sz="4" w:space="0" w:color="000000"/>
              <w:right w:val="single" w:sz="4" w:space="0" w:color="000000"/>
            </w:tcBorders>
            <w:vAlign w:val="center"/>
          </w:tcPr>
          <w:p w14:paraId="460A0D3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0AA95C4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47031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5C8309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32D346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15</w:t>
            </w:r>
          </w:p>
        </w:tc>
        <w:tc>
          <w:tcPr>
            <w:tcW w:w="2351" w:type="pct"/>
            <w:tcBorders>
              <w:top w:val="single" w:sz="4" w:space="0" w:color="000000"/>
              <w:left w:val="single" w:sz="4" w:space="0" w:color="000000"/>
              <w:bottom w:val="single" w:sz="4" w:space="0" w:color="000000"/>
              <w:right w:val="single" w:sz="4" w:space="0" w:color="000000"/>
            </w:tcBorders>
            <w:vAlign w:val="center"/>
          </w:tcPr>
          <w:p w14:paraId="1840155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资料柜8400</w:t>
            </w:r>
          </w:p>
        </w:tc>
        <w:tc>
          <w:tcPr>
            <w:tcW w:w="612" w:type="pct"/>
            <w:tcBorders>
              <w:top w:val="single" w:sz="4" w:space="0" w:color="000000"/>
              <w:left w:val="single" w:sz="4" w:space="0" w:color="000000"/>
              <w:bottom w:val="single" w:sz="4" w:space="0" w:color="000000"/>
              <w:right w:val="single" w:sz="4" w:space="0" w:color="000000"/>
            </w:tcBorders>
            <w:vAlign w:val="center"/>
          </w:tcPr>
          <w:p w14:paraId="6D8017E7" w14:textId="4DFA9842"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6621DC9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17BD5B"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ADFC92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BFDC7B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16</w:t>
            </w:r>
          </w:p>
        </w:tc>
        <w:tc>
          <w:tcPr>
            <w:tcW w:w="2351" w:type="pct"/>
            <w:tcBorders>
              <w:top w:val="single" w:sz="4" w:space="0" w:color="000000"/>
              <w:left w:val="single" w:sz="4" w:space="0" w:color="000000"/>
              <w:bottom w:val="single" w:sz="4" w:space="0" w:color="000000"/>
              <w:right w:val="single" w:sz="4" w:space="0" w:color="000000"/>
            </w:tcBorders>
            <w:vAlign w:val="center"/>
          </w:tcPr>
          <w:p w14:paraId="71E442E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血透中心资料柜1</w:t>
            </w:r>
          </w:p>
        </w:tc>
        <w:tc>
          <w:tcPr>
            <w:tcW w:w="612" w:type="pct"/>
            <w:tcBorders>
              <w:top w:val="single" w:sz="4" w:space="0" w:color="000000"/>
              <w:left w:val="single" w:sz="4" w:space="0" w:color="000000"/>
              <w:bottom w:val="single" w:sz="4" w:space="0" w:color="000000"/>
              <w:right w:val="single" w:sz="4" w:space="0" w:color="000000"/>
            </w:tcBorders>
            <w:vAlign w:val="center"/>
          </w:tcPr>
          <w:p w14:paraId="5CE755F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31D9812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3BA2C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9165DA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6351E2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17</w:t>
            </w:r>
          </w:p>
        </w:tc>
        <w:tc>
          <w:tcPr>
            <w:tcW w:w="2351" w:type="pct"/>
            <w:tcBorders>
              <w:top w:val="single" w:sz="4" w:space="0" w:color="000000"/>
              <w:left w:val="single" w:sz="4" w:space="0" w:color="000000"/>
              <w:bottom w:val="single" w:sz="4" w:space="0" w:color="000000"/>
              <w:right w:val="single" w:sz="4" w:space="0" w:color="000000"/>
            </w:tcBorders>
            <w:vAlign w:val="center"/>
          </w:tcPr>
          <w:p w14:paraId="7ED3D5B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血透中心资料柜</w:t>
            </w:r>
            <w:r w:rsidRPr="009B6C07">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1FB9D60C" w14:textId="14BDE574"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37554FD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E3ED60"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753875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A13D17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18</w:t>
            </w:r>
          </w:p>
        </w:tc>
        <w:tc>
          <w:tcPr>
            <w:tcW w:w="2351" w:type="pct"/>
            <w:tcBorders>
              <w:top w:val="single" w:sz="4" w:space="0" w:color="000000"/>
              <w:left w:val="single" w:sz="4" w:space="0" w:color="000000"/>
              <w:bottom w:val="single" w:sz="4" w:space="0" w:color="000000"/>
              <w:right w:val="single" w:sz="4" w:space="0" w:color="000000"/>
            </w:tcBorders>
            <w:vAlign w:val="center"/>
          </w:tcPr>
          <w:p w14:paraId="0556CCF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资料柜3500</w:t>
            </w:r>
          </w:p>
        </w:tc>
        <w:tc>
          <w:tcPr>
            <w:tcW w:w="612" w:type="pct"/>
            <w:tcBorders>
              <w:top w:val="single" w:sz="4" w:space="0" w:color="000000"/>
              <w:left w:val="single" w:sz="4" w:space="0" w:color="000000"/>
              <w:bottom w:val="single" w:sz="4" w:space="0" w:color="000000"/>
              <w:right w:val="single" w:sz="4" w:space="0" w:color="000000"/>
            </w:tcBorders>
            <w:vAlign w:val="center"/>
          </w:tcPr>
          <w:p w14:paraId="6E0215A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6106173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B5679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A587E0F"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A7CB22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19</w:t>
            </w:r>
          </w:p>
        </w:tc>
        <w:tc>
          <w:tcPr>
            <w:tcW w:w="2351" w:type="pct"/>
            <w:tcBorders>
              <w:top w:val="single" w:sz="4" w:space="0" w:color="000000"/>
              <w:left w:val="single" w:sz="4" w:space="0" w:color="000000"/>
              <w:bottom w:val="single" w:sz="4" w:space="0" w:color="000000"/>
              <w:right w:val="single" w:sz="4" w:space="0" w:color="000000"/>
            </w:tcBorders>
            <w:vAlign w:val="center"/>
          </w:tcPr>
          <w:p w14:paraId="6CCB8B4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资料柜3000</w:t>
            </w:r>
          </w:p>
        </w:tc>
        <w:tc>
          <w:tcPr>
            <w:tcW w:w="612" w:type="pct"/>
            <w:tcBorders>
              <w:top w:val="single" w:sz="4" w:space="0" w:color="000000"/>
              <w:left w:val="single" w:sz="4" w:space="0" w:color="000000"/>
              <w:bottom w:val="single" w:sz="4" w:space="0" w:color="000000"/>
              <w:right w:val="single" w:sz="4" w:space="0" w:color="000000"/>
            </w:tcBorders>
            <w:vAlign w:val="center"/>
          </w:tcPr>
          <w:p w14:paraId="57AB58C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637A458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CA277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ECB868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FE8D50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20</w:t>
            </w:r>
          </w:p>
        </w:tc>
        <w:tc>
          <w:tcPr>
            <w:tcW w:w="2351" w:type="pct"/>
            <w:tcBorders>
              <w:top w:val="single" w:sz="4" w:space="0" w:color="000000"/>
              <w:left w:val="single" w:sz="4" w:space="0" w:color="000000"/>
              <w:bottom w:val="single" w:sz="4" w:space="0" w:color="000000"/>
              <w:right w:val="single" w:sz="4" w:space="0" w:color="000000"/>
            </w:tcBorders>
            <w:vAlign w:val="center"/>
          </w:tcPr>
          <w:p w14:paraId="52411D4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资料柜1200</w:t>
            </w:r>
          </w:p>
        </w:tc>
        <w:tc>
          <w:tcPr>
            <w:tcW w:w="612" w:type="pct"/>
            <w:tcBorders>
              <w:top w:val="single" w:sz="4" w:space="0" w:color="000000"/>
              <w:left w:val="single" w:sz="4" w:space="0" w:color="000000"/>
              <w:bottom w:val="single" w:sz="4" w:space="0" w:color="000000"/>
              <w:right w:val="single" w:sz="4" w:space="0" w:color="000000"/>
            </w:tcBorders>
            <w:vAlign w:val="center"/>
          </w:tcPr>
          <w:p w14:paraId="270CD508" w14:textId="189D7190"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32555C2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BC887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735CB46"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0F4F8A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21</w:t>
            </w:r>
          </w:p>
        </w:tc>
        <w:tc>
          <w:tcPr>
            <w:tcW w:w="2351" w:type="pct"/>
            <w:tcBorders>
              <w:top w:val="single" w:sz="4" w:space="0" w:color="000000"/>
              <w:left w:val="single" w:sz="4" w:space="0" w:color="000000"/>
              <w:bottom w:val="single" w:sz="4" w:space="0" w:color="000000"/>
              <w:right w:val="single" w:sz="4" w:space="0" w:color="000000"/>
            </w:tcBorders>
            <w:vAlign w:val="center"/>
          </w:tcPr>
          <w:p w14:paraId="00F50CE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主任、护士长办公桌</w:t>
            </w:r>
          </w:p>
        </w:tc>
        <w:tc>
          <w:tcPr>
            <w:tcW w:w="612" w:type="pct"/>
            <w:tcBorders>
              <w:top w:val="single" w:sz="4" w:space="0" w:color="000000"/>
              <w:left w:val="single" w:sz="4" w:space="0" w:color="000000"/>
              <w:bottom w:val="single" w:sz="4" w:space="0" w:color="000000"/>
              <w:right w:val="single" w:sz="4" w:space="0" w:color="000000"/>
            </w:tcBorders>
            <w:vAlign w:val="center"/>
          </w:tcPr>
          <w:p w14:paraId="53FD67D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39</w:t>
            </w:r>
          </w:p>
        </w:tc>
        <w:tc>
          <w:tcPr>
            <w:tcW w:w="612" w:type="pct"/>
            <w:tcBorders>
              <w:top w:val="single" w:sz="4" w:space="0" w:color="000000"/>
              <w:left w:val="single" w:sz="4" w:space="0" w:color="000000"/>
              <w:bottom w:val="single" w:sz="4" w:space="0" w:color="000000"/>
              <w:right w:val="single" w:sz="4" w:space="0" w:color="000000"/>
            </w:tcBorders>
            <w:vAlign w:val="center"/>
          </w:tcPr>
          <w:p w14:paraId="3B848B9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EC6D9B"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0138F0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5C3E87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22</w:t>
            </w:r>
          </w:p>
        </w:tc>
        <w:tc>
          <w:tcPr>
            <w:tcW w:w="2351" w:type="pct"/>
            <w:tcBorders>
              <w:top w:val="single" w:sz="4" w:space="0" w:color="000000"/>
              <w:left w:val="single" w:sz="4" w:space="0" w:color="000000"/>
              <w:bottom w:val="single" w:sz="4" w:space="0" w:color="000000"/>
              <w:right w:val="single" w:sz="4" w:space="0" w:color="000000"/>
            </w:tcBorders>
            <w:vAlign w:val="center"/>
          </w:tcPr>
          <w:p w14:paraId="47BAD5C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三门文件柜</w:t>
            </w:r>
          </w:p>
        </w:tc>
        <w:tc>
          <w:tcPr>
            <w:tcW w:w="612" w:type="pct"/>
            <w:tcBorders>
              <w:top w:val="single" w:sz="4" w:space="0" w:color="000000"/>
              <w:left w:val="single" w:sz="4" w:space="0" w:color="000000"/>
              <w:bottom w:val="single" w:sz="4" w:space="0" w:color="000000"/>
              <w:right w:val="single" w:sz="4" w:space="0" w:color="000000"/>
            </w:tcBorders>
            <w:vAlign w:val="center"/>
          </w:tcPr>
          <w:p w14:paraId="65A73EDA" w14:textId="0C8014A0" w:rsidR="0049159C" w:rsidRPr="009B6C07" w:rsidRDefault="004E4909">
            <w:pPr>
              <w:spacing w:line="360" w:lineRule="auto"/>
              <w:jc w:val="center"/>
              <w:rPr>
                <w:rFonts w:ascii="宋体" w:hAnsi="宋体" w:cs="宋体"/>
                <w:bCs/>
                <w:sz w:val="24"/>
                <w:szCs w:val="24"/>
              </w:rPr>
            </w:pPr>
            <w:r>
              <w:rPr>
                <w:rFonts w:ascii="宋体" w:hAnsi="宋体" w:cs="宋体"/>
                <w:bCs/>
                <w:sz w:val="24"/>
                <w:szCs w:val="24"/>
              </w:rPr>
              <w:t>39</w:t>
            </w:r>
          </w:p>
        </w:tc>
        <w:tc>
          <w:tcPr>
            <w:tcW w:w="612" w:type="pct"/>
            <w:tcBorders>
              <w:top w:val="single" w:sz="4" w:space="0" w:color="000000"/>
              <w:left w:val="single" w:sz="4" w:space="0" w:color="000000"/>
              <w:bottom w:val="single" w:sz="4" w:space="0" w:color="000000"/>
              <w:right w:val="single" w:sz="4" w:space="0" w:color="000000"/>
            </w:tcBorders>
            <w:vAlign w:val="center"/>
          </w:tcPr>
          <w:p w14:paraId="5C23270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9E399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63FE55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963A69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23</w:t>
            </w:r>
          </w:p>
        </w:tc>
        <w:tc>
          <w:tcPr>
            <w:tcW w:w="2351" w:type="pct"/>
            <w:tcBorders>
              <w:top w:val="single" w:sz="4" w:space="0" w:color="000000"/>
              <w:left w:val="single" w:sz="4" w:space="0" w:color="000000"/>
              <w:bottom w:val="single" w:sz="4" w:space="0" w:color="000000"/>
              <w:right w:val="single" w:sz="4" w:space="0" w:color="000000"/>
            </w:tcBorders>
            <w:vAlign w:val="center"/>
          </w:tcPr>
          <w:p w14:paraId="5EFB940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可</w:t>
            </w:r>
            <w:r w:rsidRPr="009B6C07">
              <w:rPr>
                <w:rFonts w:ascii="宋体" w:hAnsi="宋体" w:cs="宋体"/>
                <w:bCs/>
                <w:sz w:val="24"/>
                <w:szCs w:val="24"/>
              </w:rPr>
              <w:t>折叠陪护椅</w:t>
            </w:r>
          </w:p>
        </w:tc>
        <w:tc>
          <w:tcPr>
            <w:tcW w:w="612" w:type="pct"/>
            <w:tcBorders>
              <w:top w:val="single" w:sz="4" w:space="0" w:color="000000"/>
              <w:left w:val="single" w:sz="4" w:space="0" w:color="000000"/>
              <w:bottom w:val="single" w:sz="4" w:space="0" w:color="000000"/>
              <w:right w:val="single" w:sz="4" w:space="0" w:color="000000"/>
            </w:tcBorders>
            <w:vAlign w:val="center"/>
          </w:tcPr>
          <w:p w14:paraId="746B875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750</w:t>
            </w:r>
          </w:p>
        </w:tc>
        <w:tc>
          <w:tcPr>
            <w:tcW w:w="612" w:type="pct"/>
            <w:tcBorders>
              <w:top w:val="single" w:sz="4" w:space="0" w:color="000000"/>
              <w:left w:val="single" w:sz="4" w:space="0" w:color="000000"/>
              <w:bottom w:val="single" w:sz="4" w:space="0" w:color="000000"/>
              <w:right w:val="single" w:sz="4" w:space="0" w:color="000000"/>
            </w:tcBorders>
            <w:vAlign w:val="center"/>
          </w:tcPr>
          <w:p w14:paraId="5C3425E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9E7D7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DBEB0C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C4E33C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lastRenderedPageBreak/>
              <w:t>24</w:t>
            </w:r>
          </w:p>
        </w:tc>
        <w:tc>
          <w:tcPr>
            <w:tcW w:w="2351" w:type="pct"/>
            <w:tcBorders>
              <w:top w:val="single" w:sz="4" w:space="0" w:color="000000"/>
              <w:left w:val="single" w:sz="4" w:space="0" w:color="000000"/>
              <w:bottom w:val="single" w:sz="4" w:space="0" w:color="000000"/>
              <w:right w:val="single" w:sz="4" w:space="0" w:color="000000"/>
            </w:tcBorders>
            <w:vAlign w:val="center"/>
          </w:tcPr>
          <w:p w14:paraId="2F24B51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钢制上下床</w:t>
            </w:r>
          </w:p>
        </w:tc>
        <w:tc>
          <w:tcPr>
            <w:tcW w:w="612" w:type="pct"/>
            <w:tcBorders>
              <w:top w:val="single" w:sz="4" w:space="0" w:color="000000"/>
              <w:left w:val="single" w:sz="4" w:space="0" w:color="000000"/>
              <w:bottom w:val="single" w:sz="4" w:space="0" w:color="000000"/>
              <w:right w:val="single" w:sz="4" w:space="0" w:color="000000"/>
            </w:tcBorders>
            <w:vAlign w:val="center"/>
          </w:tcPr>
          <w:p w14:paraId="2E448A8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8</w:t>
            </w:r>
            <w:r w:rsidRPr="009B6C07">
              <w:rPr>
                <w:rFonts w:ascii="宋体" w:hAnsi="宋体" w:cs="宋体"/>
                <w:bCs/>
                <w:sz w:val="24"/>
                <w:szCs w:val="24"/>
              </w:rPr>
              <w:t>0</w:t>
            </w:r>
          </w:p>
        </w:tc>
        <w:tc>
          <w:tcPr>
            <w:tcW w:w="612" w:type="pct"/>
            <w:tcBorders>
              <w:top w:val="single" w:sz="4" w:space="0" w:color="000000"/>
              <w:left w:val="single" w:sz="4" w:space="0" w:color="000000"/>
              <w:bottom w:val="single" w:sz="4" w:space="0" w:color="000000"/>
              <w:right w:val="single" w:sz="4" w:space="0" w:color="000000"/>
            </w:tcBorders>
            <w:vAlign w:val="center"/>
          </w:tcPr>
          <w:p w14:paraId="1684107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套</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78D63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9CC913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791AAD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25</w:t>
            </w:r>
          </w:p>
        </w:tc>
        <w:tc>
          <w:tcPr>
            <w:tcW w:w="2351" w:type="pct"/>
            <w:tcBorders>
              <w:top w:val="single" w:sz="4" w:space="0" w:color="000000"/>
              <w:left w:val="single" w:sz="4" w:space="0" w:color="000000"/>
              <w:bottom w:val="single" w:sz="4" w:space="0" w:color="000000"/>
              <w:right w:val="single" w:sz="4" w:space="0" w:color="000000"/>
            </w:tcBorders>
            <w:vAlign w:val="center"/>
          </w:tcPr>
          <w:p w14:paraId="7A5422C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钢制单人</w:t>
            </w:r>
            <w:r w:rsidRPr="009B6C07">
              <w:rPr>
                <w:rFonts w:ascii="宋体" w:hAnsi="宋体" w:cs="宋体"/>
                <w:bCs/>
                <w:sz w:val="24"/>
                <w:szCs w:val="24"/>
              </w:rPr>
              <w:t>床</w:t>
            </w:r>
          </w:p>
        </w:tc>
        <w:tc>
          <w:tcPr>
            <w:tcW w:w="612" w:type="pct"/>
            <w:tcBorders>
              <w:top w:val="single" w:sz="4" w:space="0" w:color="000000"/>
              <w:left w:val="single" w:sz="4" w:space="0" w:color="000000"/>
              <w:bottom w:val="single" w:sz="4" w:space="0" w:color="000000"/>
              <w:right w:val="single" w:sz="4" w:space="0" w:color="000000"/>
            </w:tcBorders>
            <w:vAlign w:val="center"/>
          </w:tcPr>
          <w:p w14:paraId="08C6B48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20</w:t>
            </w:r>
          </w:p>
        </w:tc>
        <w:tc>
          <w:tcPr>
            <w:tcW w:w="612" w:type="pct"/>
            <w:tcBorders>
              <w:top w:val="single" w:sz="4" w:space="0" w:color="000000"/>
              <w:left w:val="single" w:sz="4" w:space="0" w:color="000000"/>
              <w:bottom w:val="single" w:sz="4" w:space="0" w:color="000000"/>
              <w:right w:val="single" w:sz="4" w:space="0" w:color="000000"/>
            </w:tcBorders>
            <w:vAlign w:val="center"/>
          </w:tcPr>
          <w:p w14:paraId="4A08C50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套</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7AC46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89F88A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7EC760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26</w:t>
            </w:r>
          </w:p>
        </w:tc>
        <w:tc>
          <w:tcPr>
            <w:tcW w:w="2351" w:type="pct"/>
            <w:tcBorders>
              <w:top w:val="single" w:sz="4" w:space="0" w:color="000000"/>
              <w:left w:val="single" w:sz="4" w:space="0" w:color="000000"/>
              <w:bottom w:val="single" w:sz="4" w:space="0" w:color="000000"/>
              <w:right w:val="single" w:sz="4" w:space="0" w:color="000000"/>
            </w:tcBorders>
            <w:vAlign w:val="center"/>
          </w:tcPr>
          <w:p w14:paraId="0578AC1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VIP病房茶几</w:t>
            </w:r>
          </w:p>
        </w:tc>
        <w:tc>
          <w:tcPr>
            <w:tcW w:w="612" w:type="pct"/>
            <w:tcBorders>
              <w:top w:val="single" w:sz="4" w:space="0" w:color="000000"/>
              <w:left w:val="single" w:sz="4" w:space="0" w:color="000000"/>
              <w:bottom w:val="single" w:sz="4" w:space="0" w:color="000000"/>
              <w:right w:val="single" w:sz="4" w:space="0" w:color="000000"/>
            </w:tcBorders>
            <w:vAlign w:val="center"/>
          </w:tcPr>
          <w:p w14:paraId="016F5F2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20</w:t>
            </w:r>
          </w:p>
        </w:tc>
        <w:tc>
          <w:tcPr>
            <w:tcW w:w="612" w:type="pct"/>
            <w:tcBorders>
              <w:top w:val="single" w:sz="4" w:space="0" w:color="000000"/>
              <w:left w:val="single" w:sz="4" w:space="0" w:color="000000"/>
              <w:bottom w:val="single" w:sz="4" w:space="0" w:color="000000"/>
              <w:right w:val="single" w:sz="4" w:space="0" w:color="000000"/>
            </w:tcBorders>
            <w:vAlign w:val="center"/>
          </w:tcPr>
          <w:p w14:paraId="28A3133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261FD2"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2690312"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B4A4A3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27</w:t>
            </w:r>
          </w:p>
        </w:tc>
        <w:tc>
          <w:tcPr>
            <w:tcW w:w="2351" w:type="pct"/>
            <w:tcBorders>
              <w:top w:val="single" w:sz="4" w:space="0" w:color="000000"/>
              <w:left w:val="single" w:sz="4" w:space="0" w:color="000000"/>
              <w:bottom w:val="single" w:sz="4" w:space="0" w:color="000000"/>
              <w:right w:val="single" w:sz="4" w:space="0" w:color="000000"/>
            </w:tcBorders>
            <w:vAlign w:val="center"/>
          </w:tcPr>
          <w:p w14:paraId="4C0D21F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折叠条桌</w:t>
            </w:r>
          </w:p>
        </w:tc>
        <w:tc>
          <w:tcPr>
            <w:tcW w:w="612" w:type="pct"/>
            <w:tcBorders>
              <w:top w:val="single" w:sz="4" w:space="0" w:color="000000"/>
              <w:left w:val="single" w:sz="4" w:space="0" w:color="000000"/>
              <w:bottom w:val="single" w:sz="4" w:space="0" w:color="000000"/>
              <w:right w:val="single" w:sz="4" w:space="0" w:color="000000"/>
            </w:tcBorders>
            <w:vAlign w:val="center"/>
          </w:tcPr>
          <w:p w14:paraId="2EDC538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142</w:t>
            </w:r>
          </w:p>
        </w:tc>
        <w:tc>
          <w:tcPr>
            <w:tcW w:w="612" w:type="pct"/>
            <w:tcBorders>
              <w:top w:val="single" w:sz="4" w:space="0" w:color="000000"/>
              <w:left w:val="single" w:sz="4" w:space="0" w:color="000000"/>
              <w:bottom w:val="single" w:sz="4" w:space="0" w:color="000000"/>
              <w:right w:val="single" w:sz="4" w:space="0" w:color="000000"/>
            </w:tcBorders>
            <w:vAlign w:val="center"/>
          </w:tcPr>
          <w:p w14:paraId="557E0DC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E2948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A9AD72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1A77EF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r w:rsidRPr="009B6C07">
              <w:rPr>
                <w:rFonts w:ascii="宋体" w:hAnsi="宋体" w:cs="宋体"/>
                <w:bCs/>
                <w:sz w:val="24"/>
                <w:szCs w:val="24"/>
              </w:rPr>
              <w:t>8</w:t>
            </w:r>
          </w:p>
        </w:tc>
        <w:tc>
          <w:tcPr>
            <w:tcW w:w="2351" w:type="pct"/>
            <w:tcBorders>
              <w:top w:val="single" w:sz="4" w:space="0" w:color="000000"/>
              <w:left w:val="single" w:sz="4" w:space="0" w:color="000000"/>
              <w:bottom w:val="single" w:sz="4" w:space="0" w:color="000000"/>
              <w:right w:val="single" w:sz="4" w:space="0" w:color="000000"/>
            </w:tcBorders>
            <w:vAlign w:val="center"/>
          </w:tcPr>
          <w:p w14:paraId="71BE90C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接待桌</w:t>
            </w:r>
          </w:p>
        </w:tc>
        <w:tc>
          <w:tcPr>
            <w:tcW w:w="612" w:type="pct"/>
            <w:tcBorders>
              <w:top w:val="single" w:sz="4" w:space="0" w:color="000000"/>
              <w:left w:val="single" w:sz="4" w:space="0" w:color="000000"/>
              <w:bottom w:val="single" w:sz="4" w:space="0" w:color="000000"/>
              <w:right w:val="single" w:sz="4" w:space="0" w:color="000000"/>
            </w:tcBorders>
            <w:vAlign w:val="center"/>
          </w:tcPr>
          <w:p w14:paraId="36C46A2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2829F20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36BA6D"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732DBF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13D51E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r w:rsidRPr="009B6C07">
              <w:rPr>
                <w:rFonts w:ascii="宋体" w:hAnsi="宋体" w:cs="宋体"/>
                <w:bCs/>
                <w:sz w:val="24"/>
                <w:szCs w:val="24"/>
              </w:rPr>
              <w:t>9</w:t>
            </w:r>
          </w:p>
        </w:tc>
        <w:tc>
          <w:tcPr>
            <w:tcW w:w="2351" w:type="pct"/>
            <w:tcBorders>
              <w:top w:val="single" w:sz="4" w:space="0" w:color="000000"/>
              <w:left w:val="single" w:sz="4" w:space="0" w:color="000000"/>
              <w:bottom w:val="single" w:sz="4" w:space="0" w:color="000000"/>
              <w:right w:val="single" w:sz="4" w:space="0" w:color="000000"/>
            </w:tcBorders>
            <w:vAlign w:val="center"/>
          </w:tcPr>
          <w:p w14:paraId="587CF1F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会议桌</w:t>
            </w:r>
          </w:p>
        </w:tc>
        <w:tc>
          <w:tcPr>
            <w:tcW w:w="612" w:type="pct"/>
            <w:tcBorders>
              <w:top w:val="single" w:sz="4" w:space="0" w:color="000000"/>
              <w:left w:val="single" w:sz="4" w:space="0" w:color="000000"/>
              <w:bottom w:val="single" w:sz="4" w:space="0" w:color="000000"/>
              <w:right w:val="single" w:sz="4" w:space="0" w:color="000000"/>
            </w:tcBorders>
            <w:vAlign w:val="center"/>
          </w:tcPr>
          <w:p w14:paraId="4C5BC77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7800945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47EBEE"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D893BA0"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52D1F5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30</w:t>
            </w:r>
          </w:p>
        </w:tc>
        <w:tc>
          <w:tcPr>
            <w:tcW w:w="2351" w:type="pct"/>
            <w:tcBorders>
              <w:top w:val="single" w:sz="4" w:space="0" w:color="000000"/>
              <w:left w:val="single" w:sz="4" w:space="0" w:color="000000"/>
              <w:bottom w:val="single" w:sz="4" w:space="0" w:color="000000"/>
              <w:right w:val="single" w:sz="4" w:space="0" w:color="000000"/>
            </w:tcBorders>
            <w:vAlign w:val="center"/>
          </w:tcPr>
          <w:p w14:paraId="4F17540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餐桌</w:t>
            </w:r>
          </w:p>
        </w:tc>
        <w:tc>
          <w:tcPr>
            <w:tcW w:w="612" w:type="pct"/>
            <w:tcBorders>
              <w:top w:val="single" w:sz="4" w:space="0" w:color="000000"/>
              <w:left w:val="single" w:sz="4" w:space="0" w:color="000000"/>
              <w:bottom w:val="single" w:sz="4" w:space="0" w:color="000000"/>
              <w:right w:val="single" w:sz="4" w:space="0" w:color="000000"/>
            </w:tcBorders>
            <w:vAlign w:val="center"/>
          </w:tcPr>
          <w:p w14:paraId="4D00203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25</w:t>
            </w:r>
          </w:p>
        </w:tc>
        <w:tc>
          <w:tcPr>
            <w:tcW w:w="612" w:type="pct"/>
            <w:tcBorders>
              <w:top w:val="single" w:sz="4" w:space="0" w:color="000000"/>
              <w:left w:val="single" w:sz="4" w:space="0" w:color="000000"/>
              <w:bottom w:val="single" w:sz="4" w:space="0" w:color="000000"/>
              <w:right w:val="single" w:sz="4" w:space="0" w:color="000000"/>
            </w:tcBorders>
            <w:vAlign w:val="center"/>
          </w:tcPr>
          <w:p w14:paraId="18E1696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95527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DC58AF6"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4C1634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31</w:t>
            </w:r>
          </w:p>
        </w:tc>
        <w:tc>
          <w:tcPr>
            <w:tcW w:w="2351" w:type="pct"/>
            <w:tcBorders>
              <w:top w:val="single" w:sz="4" w:space="0" w:color="000000"/>
              <w:left w:val="single" w:sz="4" w:space="0" w:color="000000"/>
              <w:bottom w:val="single" w:sz="4" w:space="0" w:color="000000"/>
              <w:right w:val="single" w:sz="4" w:space="0" w:color="000000"/>
            </w:tcBorders>
            <w:vAlign w:val="center"/>
          </w:tcPr>
          <w:p w14:paraId="4A09B7D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示教椅</w:t>
            </w:r>
          </w:p>
        </w:tc>
        <w:tc>
          <w:tcPr>
            <w:tcW w:w="612" w:type="pct"/>
            <w:tcBorders>
              <w:top w:val="single" w:sz="4" w:space="0" w:color="000000"/>
              <w:left w:val="single" w:sz="4" w:space="0" w:color="000000"/>
              <w:bottom w:val="single" w:sz="4" w:space="0" w:color="000000"/>
              <w:right w:val="single" w:sz="4" w:space="0" w:color="000000"/>
            </w:tcBorders>
            <w:vAlign w:val="center"/>
          </w:tcPr>
          <w:p w14:paraId="71DD826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130</w:t>
            </w:r>
          </w:p>
        </w:tc>
        <w:tc>
          <w:tcPr>
            <w:tcW w:w="612" w:type="pct"/>
            <w:tcBorders>
              <w:top w:val="single" w:sz="4" w:space="0" w:color="000000"/>
              <w:left w:val="single" w:sz="4" w:space="0" w:color="000000"/>
              <w:bottom w:val="single" w:sz="4" w:space="0" w:color="000000"/>
              <w:right w:val="single" w:sz="4" w:space="0" w:color="000000"/>
            </w:tcBorders>
            <w:vAlign w:val="center"/>
          </w:tcPr>
          <w:p w14:paraId="59E15D9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093DE"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F6E6CC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E70B4A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32</w:t>
            </w:r>
          </w:p>
        </w:tc>
        <w:tc>
          <w:tcPr>
            <w:tcW w:w="2351" w:type="pct"/>
            <w:tcBorders>
              <w:top w:val="single" w:sz="4" w:space="0" w:color="000000"/>
              <w:left w:val="single" w:sz="4" w:space="0" w:color="000000"/>
              <w:bottom w:val="single" w:sz="4" w:space="0" w:color="000000"/>
              <w:right w:val="single" w:sz="4" w:space="0" w:color="000000"/>
            </w:tcBorders>
            <w:vAlign w:val="center"/>
          </w:tcPr>
          <w:p w14:paraId="04CED70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培训及</w:t>
            </w:r>
            <w:r w:rsidRPr="009B6C07">
              <w:rPr>
                <w:rFonts w:ascii="宋体" w:hAnsi="宋体" w:cs="宋体"/>
                <w:bCs/>
                <w:sz w:val="24"/>
                <w:szCs w:val="24"/>
              </w:rPr>
              <w:t>会议</w:t>
            </w:r>
            <w:r w:rsidRPr="009B6C07">
              <w:rPr>
                <w:rFonts w:ascii="宋体" w:hAnsi="宋体" w:cs="宋体" w:hint="eastAsia"/>
                <w:bCs/>
                <w:sz w:val="24"/>
                <w:szCs w:val="24"/>
              </w:rPr>
              <w:t>椅</w:t>
            </w:r>
          </w:p>
        </w:tc>
        <w:tc>
          <w:tcPr>
            <w:tcW w:w="612" w:type="pct"/>
            <w:tcBorders>
              <w:top w:val="single" w:sz="4" w:space="0" w:color="000000"/>
              <w:left w:val="single" w:sz="4" w:space="0" w:color="000000"/>
              <w:bottom w:val="single" w:sz="4" w:space="0" w:color="000000"/>
              <w:right w:val="single" w:sz="4" w:space="0" w:color="000000"/>
            </w:tcBorders>
            <w:vAlign w:val="center"/>
          </w:tcPr>
          <w:p w14:paraId="0E1C5DD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300</w:t>
            </w:r>
          </w:p>
        </w:tc>
        <w:tc>
          <w:tcPr>
            <w:tcW w:w="612" w:type="pct"/>
            <w:tcBorders>
              <w:top w:val="single" w:sz="4" w:space="0" w:color="000000"/>
              <w:left w:val="single" w:sz="4" w:space="0" w:color="000000"/>
              <w:bottom w:val="single" w:sz="4" w:space="0" w:color="000000"/>
              <w:right w:val="single" w:sz="4" w:space="0" w:color="000000"/>
            </w:tcBorders>
            <w:vAlign w:val="center"/>
          </w:tcPr>
          <w:p w14:paraId="7148FEA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5F69E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1EA7435"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A50E2E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33</w:t>
            </w:r>
          </w:p>
        </w:tc>
        <w:tc>
          <w:tcPr>
            <w:tcW w:w="2351" w:type="pct"/>
            <w:tcBorders>
              <w:top w:val="single" w:sz="4" w:space="0" w:color="000000"/>
              <w:left w:val="single" w:sz="4" w:space="0" w:color="000000"/>
              <w:bottom w:val="single" w:sz="4" w:space="0" w:color="000000"/>
              <w:right w:val="single" w:sz="4" w:space="0" w:color="000000"/>
            </w:tcBorders>
            <w:vAlign w:val="center"/>
          </w:tcPr>
          <w:p w14:paraId="3C1E212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谈话间洽谈椅</w:t>
            </w:r>
          </w:p>
        </w:tc>
        <w:tc>
          <w:tcPr>
            <w:tcW w:w="612" w:type="pct"/>
            <w:tcBorders>
              <w:top w:val="single" w:sz="4" w:space="0" w:color="000000"/>
              <w:left w:val="single" w:sz="4" w:space="0" w:color="000000"/>
              <w:bottom w:val="single" w:sz="4" w:space="0" w:color="000000"/>
              <w:right w:val="single" w:sz="4" w:space="0" w:color="000000"/>
            </w:tcBorders>
            <w:vAlign w:val="center"/>
          </w:tcPr>
          <w:p w14:paraId="6AEB599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60</w:t>
            </w:r>
          </w:p>
        </w:tc>
        <w:tc>
          <w:tcPr>
            <w:tcW w:w="612" w:type="pct"/>
            <w:tcBorders>
              <w:top w:val="single" w:sz="4" w:space="0" w:color="000000"/>
              <w:left w:val="single" w:sz="4" w:space="0" w:color="000000"/>
              <w:bottom w:val="single" w:sz="4" w:space="0" w:color="000000"/>
              <w:right w:val="single" w:sz="4" w:space="0" w:color="000000"/>
            </w:tcBorders>
            <w:vAlign w:val="center"/>
          </w:tcPr>
          <w:p w14:paraId="61D9EAE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164890"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D40509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A79026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34</w:t>
            </w:r>
          </w:p>
        </w:tc>
        <w:tc>
          <w:tcPr>
            <w:tcW w:w="2351" w:type="pct"/>
            <w:tcBorders>
              <w:top w:val="single" w:sz="4" w:space="0" w:color="000000"/>
              <w:left w:val="single" w:sz="4" w:space="0" w:color="000000"/>
              <w:bottom w:val="single" w:sz="4" w:space="0" w:color="000000"/>
              <w:right w:val="single" w:sz="4" w:space="0" w:color="000000"/>
            </w:tcBorders>
            <w:vAlign w:val="center"/>
          </w:tcPr>
          <w:p w14:paraId="1F5EE9BD" w14:textId="77777777" w:rsidR="0049159C" w:rsidRPr="009B6C07" w:rsidRDefault="009C18BF">
            <w:pPr>
              <w:spacing w:line="360" w:lineRule="auto"/>
              <w:jc w:val="center"/>
              <w:rPr>
                <w:rFonts w:ascii="宋体" w:hAnsi="宋体" w:cs="宋体"/>
                <w:bCs/>
                <w:sz w:val="24"/>
                <w:szCs w:val="24"/>
              </w:rPr>
            </w:pPr>
            <w:r w:rsidRPr="009B6C07">
              <w:rPr>
                <w:rFonts w:ascii="宋体" w:hAnsi="宋体" w:cs="宋体" w:hint="eastAsia"/>
                <w:bCs/>
                <w:sz w:val="24"/>
                <w:szCs w:val="24"/>
              </w:rPr>
              <w:t>实木</w:t>
            </w:r>
            <w:r w:rsidR="00042B2A" w:rsidRPr="009B6C07">
              <w:rPr>
                <w:rFonts w:ascii="宋体" w:hAnsi="宋体" w:cs="宋体" w:hint="eastAsia"/>
                <w:bCs/>
                <w:sz w:val="24"/>
                <w:szCs w:val="24"/>
              </w:rPr>
              <w:t>椅</w:t>
            </w:r>
          </w:p>
        </w:tc>
        <w:tc>
          <w:tcPr>
            <w:tcW w:w="612" w:type="pct"/>
            <w:tcBorders>
              <w:top w:val="single" w:sz="4" w:space="0" w:color="000000"/>
              <w:left w:val="single" w:sz="4" w:space="0" w:color="000000"/>
              <w:bottom w:val="single" w:sz="4" w:space="0" w:color="000000"/>
              <w:right w:val="single" w:sz="4" w:space="0" w:color="000000"/>
            </w:tcBorders>
            <w:vAlign w:val="center"/>
          </w:tcPr>
          <w:p w14:paraId="1739BED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100</w:t>
            </w:r>
          </w:p>
        </w:tc>
        <w:tc>
          <w:tcPr>
            <w:tcW w:w="612" w:type="pct"/>
            <w:tcBorders>
              <w:top w:val="single" w:sz="4" w:space="0" w:color="000000"/>
              <w:left w:val="single" w:sz="4" w:space="0" w:color="000000"/>
              <w:bottom w:val="single" w:sz="4" w:space="0" w:color="000000"/>
              <w:right w:val="single" w:sz="4" w:space="0" w:color="000000"/>
            </w:tcBorders>
            <w:vAlign w:val="center"/>
          </w:tcPr>
          <w:p w14:paraId="1D5B2D6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E88B99"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6B56C8A"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7615D5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r w:rsidRPr="009B6C07">
              <w:rPr>
                <w:rFonts w:ascii="宋体" w:hAnsi="宋体" w:cs="宋体"/>
                <w:bCs/>
                <w:sz w:val="24"/>
                <w:szCs w:val="24"/>
              </w:rPr>
              <w:t>5</w:t>
            </w:r>
          </w:p>
        </w:tc>
        <w:tc>
          <w:tcPr>
            <w:tcW w:w="2351" w:type="pct"/>
            <w:tcBorders>
              <w:top w:val="single" w:sz="4" w:space="0" w:color="000000"/>
              <w:left w:val="single" w:sz="4" w:space="0" w:color="000000"/>
              <w:bottom w:val="single" w:sz="4" w:space="0" w:color="000000"/>
              <w:right w:val="single" w:sz="4" w:space="0" w:color="000000"/>
            </w:tcBorders>
            <w:vAlign w:val="center"/>
          </w:tcPr>
          <w:p w14:paraId="4D45D4F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转椅</w:t>
            </w:r>
          </w:p>
        </w:tc>
        <w:tc>
          <w:tcPr>
            <w:tcW w:w="612" w:type="pct"/>
            <w:tcBorders>
              <w:top w:val="single" w:sz="4" w:space="0" w:color="000000"/>
              <w:left w:val="single" w:sz="4" w:space="0" w:color="000000"/>
              <w:bottom w:val="single" w:sz="4" w:space="0" w:color="000000"/>
              <w:right w:val="single" w:sz="4" w:space="0" w:color="000000"/>
            </w:tcBorders>
            <w:vAlign w:val="center"/>
          </w:tcPr>
          <w:p w14:paraId="0B07570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113</w:t>
            </w:r>
          </w:p>
        </w:tc>
        <w:tc>
          <w:tcPr>
            <w:tcW w:w="612" w:type="pct"/>
            <w:tcBorders>
              <w:top w:val="single" w:sz="4" w:space="0" w:color="000000"/>
              <w:left w:val="single" w:sz="4" w:space="0" w:color="000000"/>
              <w:bottom w:val="single" w:sz="4" w:space="0" w:color="000000"/>
              <w:right w:val="single" w:sz="4" w:space="0" w:color="000000"/>
            </w:tcBorders>
            <w:vAlign w:val="center"/>
          </w:tcPr>
          <w:p w14:paraId="33A27ED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E8A2AB"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98A90D6"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911ABB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r w:rsidRPr="009B6C07">
              <w:rPr>
                <w:rFonts w:ascii="宋体" w:hAnsi="宋体" w:cs="宋体"/>
                <w:bCs/>
                <w:sz w:val="24"/>
                <w:szCs w:val="24"/>
              </w:rPr>
              <w:t>6</w:t>
            </w:r>
          </w:p>
        </w:tc>
        <w:tc>
          <w:tcPr>
            <w:tcW w:w="2351" w:type="pct"/>
            <w:tcBorders>
              <w:top w:val="single" w:sz="4" w:space="0" w:color="000000"/>
              <w:left w:val="single" w:sz="4" w:space="0" w:color="000000"/>
              <w:bottom w:val="single" w:sz="4" w:space="0" w:color="000000"/>
              <w:right w:val="single" w:sz="4" w:space="0" w:color="000000"/>
            </w:tcBorders>
            <w:vAlign w:val="center"/>
          </w:tcPr>
          <w:p w14:paraId="55F4A30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办公椅</w:t>
            </w:r>
          </w:p>
        </w:tc>
        <w:tc>
          <w:tcPr>
            <w:tcW w:w="612" w:type="pct"/>
            <w:tcBorders>
              <w:top w:val="single" w:sz="4" w:space="0" w:color="000000"/>
              <w:left w:val="single" w:sz="4" w:space="0" w:color="000000"/>
              <w:bottom w:val="single" w:sz="4" w:space="0" w:color="000000"/>
              <w:right w:val="single" w:sz="4" w:space="0" w:color="000000"/>
            </w:tcBorders>
            <w:vAlign w:val="center"/>
          </w:tcPr>
          <w:p w14:paraId="251F3BC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246</w:t>
            </w:r>
          </w:p>
        </w:tc>
        <w:tc>
          <w:tcPr>
            <w:tcW w:w="612" w:type="pct"/>
            <w:tcBorders>
              <w:top w:val="single" w:sz="4" w:space="0" w:color="000000"/>
              <w:left w:val="single" w:sz="4" w:space="0" w:color="000000"/>
              <w:bottom w:val="single" w:sz="4" w:space="0" w:color="000000"/>
              <w:right w:val="single" w:sz="4" w:space="0" w:color="000000"/>
            </w:tcBorders>
            <w:vAlign w:val="center"/>
          </w:tcPr>
          <w:p w14:paraId="3A4615C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BDE86E"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50E269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3E3498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r w:rsidRPr="009B6C07">
              <w:rPr>
                <w:rFonts w:ascii="宋体" w:hAnsi="宋体" w:cs="宋体"/>
                <w:bCs/>
                <w:sz w:val="24"/>
                <w:szCs w:val="24"/>
              </w:rPr>
              <w:t>7</w:t>
            </w:r>
          </w:p>
        </w:tc>
        <w:tc>
          <w:tcPr>
            <w:tcW w:w="2351" w:type="pct"/>
            <w:tcBorders>
              <w:top w:val="single" w:sz="4" w:space="0" w:color="000000"/>
              <w:left w:val="single" w:sz="4" w:space="0" w:color="000000"/>
              <w:bottom w:val="single" w:sz="4" w:space="0" w:color="000000"/>
              <w:right w:val="single" w:sz="4" w:space="0" w:color="000000"/>
            </w:tcBorders>
            <w:vAlign w:val="center"/>
          </w:tcPr>
          <w:p w14:paraId="41883CB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主任办公椅</w:t>
            </w:r>
          </w:p>
        </w:tc>
        <w:tc>
          <w:tcPr>
            <w:tcW w:w="612" w:type="pct"/>
            <w:tcBorders>
              <w:top w:val="single" w:sz="4" w:space="0" w:color="000000"/>
              <w:left w:val="single" w:sz="4" w:space="0" w:color="000000"/>
              <w:bottom w:val="single" w:sz="4" w:space="0" w:color="000000"/>
              <w:right w:val="single" w:sz="4" w:space="0" w:color="000000"/>
            </w:tcBorders>
            <w:vAlign w:val="center"/>
          </w:tcPr>
          <w:p w14:paraId="228F458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22</w:t>
            </w:r>
          </w:p>
        </w:tc>
        <w:tc>
          <w:tcPr>
            <w:tcW w:w="612" w:type="pct"/>
            <w:tcBorders>
              <w:top w:val="single" w:sz="4" w:space="0" w:color="000000"/>
              <w:left w:val="single" w:sz="4" w:space="0" w:color="000000"/>
              <w:bottom w:val="single" w:sz="4" w:space="0" w:color="000000"/>
              <w:right w:val="single" w:sz="4" w:space="0" w:color="000000"/>
            </w:tcBorders>
            <w:vAlign w:val="center"/>
          </w:tcPr>
          <w:p w14:paraId="6D6B133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CD60FA"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8AF840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AEC666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r w:rsidRPr="009B6C07">
              <w:rPr>
                <w:rFonts w:ascii="宋体" w:hAnsi="宋体" w:cs="宋体"/>
                <w:bCs/>
                <w:sz w:val="24"/>
                <w:szCs w:val="24"/>
              </w:rPr>
              <w:t>8</w:t>
            </w:r>
          </w:p>
        </w:tc>
        <w:tc>
          <w:tcPr>
            <w:tcW w:w="2351" w:type="pct"/>
            <w:tcBorders>
              <w:top w:val="single" w:sz="4" w:space="0" w:color="000000"/>
              <w:left w:val="single" w:sz="4" w:space="0" w:color="000000"/>
              <w:bottom w:val="single" w:sz="4" w:space="0" w:color="000000"/>
              <w:right w:val="single" w:sz="4" w:space="0" w:color="000000"/>
            </w:tcBorders>
            <w:vAlign w:val="center"/>
          </w:tcPr>
          <w:p w14:paraId="6A21193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电脑桌1</w:t>
            </w:r>
          </w:p>
        </w:tc>
        <w:tc>
          <w:tcPr>
            <w:tcW w:w="612" w:type="pct"/>
            <w:tcBorders>
              <w:top w:val="single" w:sz="4" w:space="0" w:color="000000"/>
              <w:left w:val="single" w:sz="4" w:space="0" w:color="000000"/>
              <w:bottom w:val="single" w:sz="4" w:space="0" w:color="000000"/>
              <w:right w:val="single" w:sz="4" w:space="0" w:color="000000"/>
            </w:tcBorders>
            <w:vAlign w:val="center"/>
          </w:tcPr>
          <w:p w14:paraId="12D13BB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28</w:t>
            </w:r>
          </w:p>
        </w:tc>
        <w:tc>
          <w:tcPr>
            <w:tcW w:w="612" w:type="pct"/>
            <w:tcBorders>
              <w:top w:val="single" w:sz="4" w:space="0" w:color="000000"/>
              <w:left w:val="single" w:sz="4" w:space="0" w:color="000000"/>
              <w:bottom w:val="single" w:sz="4" w:space="0" w:color="000000"/>
              <w:right w:val="single" w:sz="4" w:space="0" w:color="000000"/>
            </w:tcBorders>
            <w:vAlign w:val="center"/>
          </w:tcPr>
          <w:p w14:paraId="7FED4C3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921800"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F50F390"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069CE9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39</w:t>
            </w:r>
          </w:p>
        </w:tc>
        <w:tc>
          <w:tcPr>
            <w:tcW w:w="2351" w:type="pct"/>
            <w:tcBorders>
              <w:top w:val="single" w:sz="4" w:space="0" w:color="000000"/>
              <w:left w:val="single" w:sz="4" w:space="0" w:color="000000"/>
              <w:bottom w:val="single" w:sz="4" w:space="0" w:color="000000"/>
              <w:right w:val="single" w:sz="4" w:space="0" w:color="000000"/>
            </w:tcBorders>
            <w:vAlign w:val="center"/>
          </w:tcPr>
          <w:p w14:paraId="7626ADF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电脑桌</w:t>
            </w:r>
            <w:r w:rsidRPr="009B6C07">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44EC273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45</w:t>
            </w:r>
          </w:p>
        </w:tc>
        <w:tc>
          <w:tcPr>
            <w:tcW w:w="612" w:type="pct"/>
            <w:tcBorders>
              <w:top w:val="single" w:sz="4" w:space="0" w:color="000000"/>
              <w:left w:val="single" w:sz="4" w:space="0" w:color="000000"/>
              <w:bottom w:val="single" w:sz="4" w:space="0" w:color="000000"/>
              <w:right w:val="single" w:sz="4" w:space="0" w:color="000000"/>
            </w:tcBorders>
            <w:vAlign w:val="center"/>
          </w:tcPr>
          <w:p w14:paraId="32A9F68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624DD7"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7561860"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F9CDFE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40</w:t>
            </w:r>
          </w:p>
        </w:tc>
        <w:tc>
          <w:tcPr>
            <w:tcW w:w="2351" w:type="pct"/>
            <w:tcBorders>
              <w:top w:val="single" w:sz="4" w:space="0" w:color="000000"/>
              <w:left w:val="single" w:sz="4" w:space="0" w:color="000000"/>
              <w:bottom w:val="single" w:sz="4" w:space="0" w:color="000000"/>
              <w:right w:val="single" w:sz="4" w:space="0" w:color="000000"/>
            </w:tcBorders>
            <w:vAlign w:val="center"/>
          </w:tcPr>
          <w:p w14:paraId="2047C12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电脑桌</w:t>
            </w:r>
            <w:r w:rsidRPr="009B6C07">
              <w:rPr>
                <w:rFonts w:ascii="宋体" w:hAnsi="宋体" w:cs="宋体"/>
                <w:bCs/>
                <w:sz w:val="24"/>
                <w:szCs w:val="24"/>
              </w:rPr>
              <w:t>3</w:t>
            </w:r>
          </w:p>
        </w:tc>
        <w:tc>
          <w:tcPr>
            <w:tcW w:w="612" w:type="pct"/>
            <w:tcBorders>
              <w:top w:val="single" w:sz="4" w:space="0" w:color="000000"/>
              <w:left w:val="single" w:sz="4" w:space="0" w:color="000000"/>
              <w:bottom w:val="single" w:sz="4" w:space="0" w:color="000000"/>
              <w:right w:val="single" w:sz="4" w:space="0" w:color="000000"/>
            </w:tcBorders>
            <w:vAlign w:val="center"/>
          </w:tcPr>
          <w:p w14:paraId="7BC982C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w:t>
            </w:r>
          </w:p>
        </w:tc>
        <w:tc>
          <w:tcPr>
            <w:tcW w:w="612" w:type="pct"/>
            <w:tcBorders>
              <w:top w:val="single" w:sz="4" w:space="0" w:color="000000"/>
              <w:left w:val="single" w:sz="4" w:space="0" w:color="000000"/>
              <w:bottom w:val="single" w:sz="4" w:space="0" w:color="000000"/>
              <w:right w:val="single" w:sz="4" w:space="0" w:color="000000"/>
            </w:tcBorders>
            <w:vAlign w:val="center"/>
          </w:tcPr>
          <w:p w14:paraId="7CABF4E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DFE4B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582F925"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CF1D0E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41</w:t>
            </w:r>
          </w:p>
        </w:tc>
        <w:tc>
          <w:tcPr>
            <w:tcW w:w="2351" w:type="pct"/>
            <w:tcBorders>
              <w:top w:val="single" w:sz="4" w:space="0" w:color="000000"/>
              <w:left w:val="single" w:sz="4" w:space="0" w:color="000000"/>
              <w:bottom w:val="single" w:sz="4" w:space="0" w:color="000000"/>
              <w:right w:val="single" w:sz="4" w:space="0" w:color="000000"/>
            </w:tcBorders>
            <w:vAlign w:val="center"/>
          </w:tcPr>
          <w:p w14:paraId="33E7DFF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工作台1</w:t>
            </w:r>
          </w:p>
        </w:tc>
        <w:tc>
          <w:tcPr>
            <w:tcW w:w="612" w:type="pct"/>
            <w:tcBorders>
              <w:top w:val="single" w:sz="4" w:space="0" w:color="000000"/>
              <w:left w:val="single" w:sz="4" w:space="0" w:color="000000"/>
              <w:bottom w:val="single" w:sz="4" w:space="0" w:color="000000"/>
              <w:right w:val="single" w:sz="4" w:space="0" w:color="000000"/>
            </w:tcBorders>
            <w:vAlign w:val="center"/>
          </w:tcPr>
          <w:p w14:paraId="618813D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p>
        </w:tc>
        <w:tc>
          <w:tcPr>
            <w:tcW w:w="612" w:type="pct"/>
            <w:tcBorders>
              <w:top w:val="single" w:sz="4" w:space="0" w:color="000000"/>
              <w:left w:val="single" w:sz="4" w:space="0" w:color="000000"/>
              <w:bottom w:val="single" w:sz="4" w:space="0" w:color="000000"/>
              <w:right w:val="single" w:sz="4" w:space="0" w:color="000000"/>
            </w:tcBorders>
            <w:vAlign w:val="center"/>
          </w:tcPr>
          <w:p w14:paraId="3C6D3A4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6096B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FDA0125"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C9CD44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42</w:t>
            </w:r>
          </w:p>
        </w:tc>
        <w:tc>
          <w:tcPr>
            <w:tcW w:w="2351" w:type="pct"/>
            <w:tcBorders>
              <w:top w:val="single" w:sz="4" w:space="0" w:color="000000"/>
              <w:left w:val="single" w:sz="4" w:space="0" w:color="000000"/>
              <w:bottom w:val="single" w:sz="4" w:space="0" w:color="000000"/>
              <w:right w:val="single" w:sz="4" w:space="0" w:color="000000"/>
            </w:tcBorders>
            <w:vAlign w:val="center"/>
          </w:tcPr>
          <w:p w14:paraId="1788D82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工作台2</w:t>
            </w:r>
          </w:p>
        </w:tc>
        <w:tc>
          <w:tcPr>
            <w:tcW w:w="612" w:type="pct"/>
            <w:tcBorders>
              <w:top w:val="single" w:sz="4" w:space="0" w:color="000000"/>
              <w:left w:val="single" w:sz="4" w:space="0" w:color="000000"/>
              <w:bottom w:val="single" w:sz="4" w:space="0" w:color="000000"/>
              <w:right w:val="single" w:sz="4" w:space="0" w:color="000000"/>
            </w:tcBorders>
            <w:vAlign w:val="center"/>
          </w:tcPr>
          <w:p w14:paraId="77DA002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0144AEC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F22DF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EA5CB35"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96AD86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43</w:t>
            </w:r>
          </w:p>
        </w:tc>
        <w:tc>
          <w:tcPr>
            <w:tcW w:w="2351" w:type="pct"/>
            <w:tcBorders>
              <w:top w:val="single" w:sz="4" w:space="0" w:color="000000"/>
              <w:left w:val="single" w:sz="4" w:space="0" w:color="000000"/>
              <w:bottom w:val="single" w:sz="4" w:space="0" w:color="000000"/>
              <w:right w:val="single" w:sz="4" w:space="0" w:color="000000"/>
            </w:tcBorders>
            <w:vAlign w:val="center"/>
          </w:tcPr>
          <w:p w14:paraId="22FC0FA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工作台3</w:t>
            </w:r>
          </w:p>
        </w:tc>
        <w:tc>
          <w:tcPr>
            <w:tcW w:w="612" w:type="pct"/>
            <w:tcBorders>
              <w:top w:val="single" w:sz="4" w:space="0" w:color="000000"/>
              <w:left w:val="single" w:sz="4" w:space="0" w:color="000000"/>
              <w:bottom w:val="single" w:sz="4" w:space="0" w:color="000000"/>
              <w:right w:val="single" w:sz="4" w:space="0" w:color="000000"/>
            </w:tcBorders>
            <w:vAlign w:val="center"/>
          </w:tcPr>
          <w:p w14:paraId="3AF2452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30</w:t>
            </w:r>
          </w:p>
        </w:tc>
        <w:tc>
          <w:tcPr>
            <w:tcW w:w="612" w:type="pct"/>
            <w:tcBorders>
              <w:top w:val="single" w:sz="4" w:space="0" w:color="000000"/>
              <w:left w:val="single" w:sz="4" w:space="0" w:color="000000"/>
              <w:bottom w:val="single" w:sz="4" w:space="0" w:color="000000"/>
              <w:right w:val="single" w:sz="4" w:space="0" w:color="000000"/>
            </w:tcBorders>
            <w:vAlign w:val="center"/>
          </w:tcPr>
          <w:p w14:paraId="7B53B2D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00115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8FD6366"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971AE9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44</w:t>
            </w:r>
          </w:p>
        </w:tc>
        <w:tc>
          <w:tcPr>
            <w:tcW w:w="2351" w:type="pct"/>
            <w:tcBorders>
              <w:top w:val="single" w:sz="4" w:space="0" w:color="000000"/>
              <w:left w:val="single" w:sz="4" w:space="0" w:color="000000"/>
              <w:bottom w:val="single" w:sz="4" w:space="0" w:color="000000"/>
              <w:right w:val="single" w:sz="4" w:space="0" w:color="000000"/>
            </w:tcBorders>
            <w:vAlign w:val="center"/>
          </w:tcPr>
          <w:p w14:paraId="59436D8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四人位办公桌</w:t>
            </w:r>
          </w:p>
        </w:tc>
        <w:tc>
          <w:tcPr>
            <w:tcW w:w="612" w:type="pct"/>
            <w:tcBorders>
              <w:top w:val="single" w:sz="4" w:space="0" w:color="000000"/>
              <w:left w:val="single" w:sz="4" w:space="0" w:color="000000"/>
              <w:bottom w:val="single" w:sz="4" w:space="0" w:color="000000"/>
              <w:right w:val="single" w:sz="4" w:space="0" w:color="000000"/>
            </w:tcBorders>
            <w:vAlign w:val="center"/>
          </w:tcPr>
          <w:p w14:paraId="0ACEE23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w:t>
            </w:r>
          </w:p>
        </w:tc>
        <w:tc>
          <w:tcPr>
            <w:tcW w:w="612" w:type="pct"/>
            <w:tcBorders>
              <w:top w:val="single" w:sz="4" w:space="0" w:color="000000"/>
              <w:left w:val="single" w:sz="4" w:space="0" w:color="000000"/>
              <w:bottom w:val="single" w:sz="4" w:space="0" w:color="000000"/>
              <w:right w:val="single" w:sz="4" w:space="0" w:color="000000"/>
            </w:tcBorders>
            <w:vAlign w:val="center"/>
          </w:tcPr>
          <w:p w14:paraId="3DC9149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套</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28096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E18345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BDB15A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45</w:t>
            </w:r>
          </w:p>
        </w:tc>
        <w:tc>
          <w:tcPr>
            <w:tcW w:w="2351" w:type="pct"/>
            <w:tcBorders>
              <w:top w:val="single" w:sz="4" w:space="0" w:color="000000"/>
              <w:left w:val="single" w:sz="4" w:space="0" w:color="000000"/>
              <w:bottom w:val="single" w:sz="4" w:space="0" w:color="000000"/>
              <w:right w:val="single" w:sz="4" w:space="0" w:color="000000"/>
            </w:tcBorders>
            <w:vAlign w:val="center"/>
          </w:tcPr>
          <w:p w14:paraId="3ED95F3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会诊桌1</w:t>
            </w:r>
          </w:p>
        </w:tc>
        <w:tc>
          <w:tcPr>
            <w:tcW w:w="612" w:type="pct"/>
            <w:tcBorders>
              <w:top w:val="single" w:sz="4" w:space="0" w:color="000000"/>
              <w:left w:val="single" w:sz="4" w:space="0" w:color="000000"/>
              <w:bottom w:val="single" w:sz="4" w:space="0" w:color="000000"/>
              <w:right w:val="single" w:sz="4" w:space="0" w:color="000000"/>
            </w:tcBorders>
            <w:vAlign w:val="center"/>
          </w:tcPr>
          <w:p w14:paraId="34275EE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6570C98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EFA1A0"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CA4359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19CD6C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46</w:t>
            </w:r>
          </w:p>
        </w:tc>
        <w:tc>
          <w:tcPr>
            <w:tcW w:w="2351" w:type="pct"/>
            <w:tcBorders>
              <w:top w:val="single" w:sz="4" w:space="0" w:color="000000"/>
              <w:left w:val="single" w:sz="4" w:space="0" w:color="000000"/>
              <w:bottom w:val="single" w:sz="4" w:space="0" w:color="000000"/>
              <w:right w:val="single" w:sz="4" w:space="0" w:color="000000"/>
            </w:tcBorders>
            <w:vAlign w:val="center"/>
          </w:tcPr>
          <w:p w14:paraId="28E9779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会诊桌</w:t>
            </w:r>
            <w:r w:rsidRPr="009B6C07">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1F9D1B0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69234A4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E4E14E"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A4D913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2A7D96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47</w:t>
            </w:r>
          </w:p>
        </w:tc>
        <w:tc>
          <w:tcPr>
            <w:tcW w:w="2351" w:type="pct"/>
            <w:tcBorders>
              <w:top w:val="single" w:sz="4" w:space="0" w:color="000000"/>
              <w:left w:val="single" w:sz="4" w:space="0" w:color="000000"/>
              <w:bottom w:val="single" w:sz="4" w:space="0" w:color="000000"/>
              <w:right w:val="single" w:sz="4" w:space="0" w:color="000000"/>
            </w:tcBorders>
            <w:vAlign w:val="center"/>
          </w:tcPr>
          <w:p w14:paraId="6C4C73E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升降讲台</w:t>
            </w:r>
          </w:p>
        </w:tc>
        <w:tc>
          <w:tcPr>
            <w:tcW w:w="612" w:type="pct"/>
            <w:tcBorders>
              <w:top w:val="single" w:sz="4" w:space="0" w:color="000000"/>
              <w:left w:val="single" w:sz="4" w:space="0" w:color="000000"/>
              <w:bottom w:val="single" w:sz="4" w:space="0" w:color="000000"/>
              <w:right w:val="single" w:sz="4" w:space="0" w:color="000000"/>
            </w:tcBorders>
            <w:vAlign w:val="center"/>
          </w:tcPr>
          <w:p w14:paraId="4C0727D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15</w:t>
            </w:r>
          </w:p>
        </w:tc>
        <w:tc>
          <w:tcPr>
            <w:tcW w:w="612" w:type="pct"/>
            <w:tcBorders>
              <w:top w:val="single" w:sz="4" w:space="0" w:color="000000"/>
              <w:left w:val="single" w:sz="4" w:space="0" w:color="000000"/>
              <w:bottom w:val="single" w:sz="4" w:space="0" w:color="000000"/>
              <w:right w:val="single" w:sz="4" w:space="0" w:color="000000"/>
            </w:tcBorders>
            <w:vAlign w:val="center"/>
          </w:tcPr>
          <w:p w14:paraId="498FD1C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705A8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C63A5B9"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CC97A6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48</w:t>
            </w:r>
          </w:p>
        </w:tc>
        <w:tc>
          <w:tcPr>
            <w:tcW w:w="2351" w:type="pct"/>
            <w:tcBorders>
              <w:top w:val="single" w:sz="4" w:space="0" w:color="000000"/>
              <w:left w:val="single" w:sz="4" w:space="0" w:color="000000"/>
              <w:bottom w:val="single" w:sz="4" w:space="0" w:color="000000"/>
              <w:right w:val="single" w:sz="4" w:space="0" w:color="000000"/>
            </w:tcBorders>
            <w:vAlign w:val="center"/>
          </w:tcPr>
          <w:p w14:paraId="7868649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谈话间洽谈桌</w:t>
            </w:r>
          </w:p>
        </w:tc>
        <w:tc>
          <w:tcPr>
            <w:tcW w:w="612" w:type="pct"/>
            <w:tcBorders>
              <w:top w:val="single" w:sz="4" w:space="0" w:color="000000"/>
              <w:left w:val="single" w:sz="4" w:space="0" w:color="000000"/>
              <w:bottom w:val="single" w:sz="4" w:space="0" w:color="000000"/>
              <w:right w:val="single" w:sz="4" w:space="0" w:color="000000"/>
            </w:tcBorders>
            <w:vAlign w:val="center"/>
          </w:tcPr>
          <w:p w14:paraId="57E85CD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20</w:t>
            </w:r>
          </w:p>
        </w:tc>
        <w:tc>
          <w:tcPr>
            <w:tcW w:w="612" w:type="pct"/>
            <w:tcBorders>
              <w:top w:val="single" w:sz="4" w:space="0" w:color="000000"/>
              <w:left w:val="single" w:sz="4" w:space="0" w:color="000000"/>
              <w:bottom w:val="single" w:sz="4" w:space="0" w:color="000000"/>
              <w:right w:val="single" w:sz="4" w:space="0" w:color="000000"/>
            </w:tcBorders>
            <w:vAlign w:val="center"/>
          </w:tcPr>
          <w:p w14:paraId="083E3F0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03EB3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DEC237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5D9970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49</w:t>
            </w:r>
          </w:p>
        </w:tc>
        <w:tc>
          <w:tcPr>
            <w:tcW w:w="2351" w:type="pct"/>
            <w:tcBorders>
              <w:top w:val="single" w:sz="4" w:space="0" w:color="000000"/>
              <w:left w:val="single" w:sz="4" w:space="0" w:color="000000"/>
              <w:bottom w:val="single" w:sz="4" w:space="0" w:color="000000"/>
              <w:right w:val="single" w:sz="4" w:space="0" w:color="000000"/>
            </w:tcBorders>
            <w:vAlign w:val="center"/>
          </w:tcPr>
          <w:p w14:paraId="2782D15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铝合金桌+椅(1桌+4椅)</w:t>
            </w:r>
          </w:p>
        </w:tc>
        <w:tc>
          <w:tcPr>
            <w:tcW w:w="612" w:type="pct"/>
            <w:tcBorders>
              <w:top w:val="single" w:sz="4" w:space="0" w:color="000000"/>
              <w:left w:val="single" w:sz="4" w:space="0" w:color="000000"/>
              <w:bottom w:val="single" w:sz="4" w:space="0" w:color="000000"/>
              <w:right w:val="single" w:sz="4" w:space="0" w:color="000000"/>
            </w:tcBorders>
            <w:vAlign w:val="center"/>
          </w:tcPr>
          <w:p w14:paraId="60A4BCA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w:t>
            </w:r>
          </w:p>
        </w:tc>
        <w:tc>
          <w:tcPr>
            <w:tcW w:w="612" w:type="pct"/>
            <w:tcBorders>
              <w:top w:val="single" w:sz="4" w:space="0" w:color="000000"/>
              <w:left w:val="single" w:sz="4" w:space="0" w:color="000000"/>
              <w:bottom w:val="single" w:sz="4" w:space="0" w:color="000000"/>
              <w:right w:val="single" w:sz="4" w:space="0" w:color="000000"/>
            </w:tcBorders>
            <w:vAlign w:val="center"/>
          </w:tcPr>
          <w:p w14:paraId="2AE5732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套</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EC8DA"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109591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718947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50</w:t>
            </w:r>
          </w:p>
        </w:tc>
        <w:tc>
          <w:tcPr>
            <w:tcW w:w="2351" w:type="pct"/>
            <w:tcBorders>
              <w:top w:val="single" w:sz="4" w:space="0" w:color="000000"/>
              <w:left w:val="single" w:sz="4" w:space="0" w:color="000000"/>
              <w:bottom w:val="single" w:sz="4" w:space="0" w:color="000000"/>
              <w:right w:val="single" w:sz="4" w:space="0" w:color="000000"/>
            </w:tcBorders>
            <w:vAlign w:val="center"/>
          </w:tcPr>
          <w:p w14:paraId="35059C1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弧形导医台</w:t>
            </w:r>
          </w:p>
        </w:tc>
        <w:tc>
          <w:tcPr>
            <w:tcW w:w="612" w:type="pct"/>
            <w:tcBorders>
              <w:top w:val="single" w:sz="4" w:space="0" w:color="000000"/>
              <w:left w:val="single" w:sz="4" w:space="0" w:color="000000"/>
              <w:bottom w:val="single" w:sz="4" w:space="0" w:color="000000"/>
              <w:right w:val="single" w:sz="4" w:space="0" w:color="000000"/>
            </w:tcBorders>
            <w:vAlign w:val="center"/>
          </w:tcPr>
          <w:p w14:paraId="3341CA9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w:t>
            </w:r>
          </w:p>
        </w:tc>
        <w:tc>
          <w:tcPr>
            <w:tcW w:w="612" w:type="pct"/>
            <w:tcBorders>
              <w:top w:val="single" w:sz="4" w:space="0" w:color="000000"/>
              <w:left w:val="single" w:sz="4" w:space="0" w:color="000000"/>
              <w:bottom w:val="single" w:sz="4" w:space="0" w:color="000000"/>
              <w:right w:val="single" w:sz="4" w:space="0" w:color="000000"/>
            </w:tcBorders>
            <w:vAlign w:val="center"/>
          </w:tcPr>
          <w:p w14:paraId="7E04D69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A96EB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E454A15"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EABB5C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lastRenderedPageBreak/>
              <w:t>51</w:t>
            </w:r>
          </w:p>
        </w:tc>
        <w:tc>
          <w:tcPr>
            <w:tcW w:w="2351" w:type="pct"/>
            <w:tcBorders>
              <w:top w:val="single" w:sz="4" w:space="0" w:color="000000"/>
              <w:left w:val="single" w:sz="4" w:space="0" w:color="000000"/>
              <w:bottom w:val="single" w:sz="4" w:space="0" w:color="000000"/>
              <w:right w:val="single" w:sz="4" w:space="0" w:color="000000"/>
            </w:tcBorders>
            <w:vAlign w:val="center"/>
          </w:tcPr>
          <w:p w14:paraId="6C6A496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门诊导医台</w:t>
            </w:r>
          </w:p>
        </w:tc>
        <w:tc>
          <w:tcPr>
            <w:tcW w:w="612" w:type="pct"/>
            <w:tcBorders>
              <w:top w:val="single" w:sz="4" w:space="0" w:color="000000"/>
              <w:left w:val="single" w:sz="4" w:space="0" w:color="000000"/>
              <w:bottom w:val="single" w:sz="4" w:space="0" w:color="000000"/>
              <w:right w:val="single" w:sz="4" w:space="0" w:color="000000"/>
            </w:tcBorders>
            <w:vAlign w:val="center"/>
          </w:tcPr>
          <w:p w14:paraId="448F86C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p>
        </w:tc>
        <w:tc>
          <w:tcPr>
            <w:tcW w:w="612" w:type="pct"/>
            <w:tcBorders>
              <w:top w:val="single" w:sz="4" w:space="0" w:color="000000"/>
              <w:left w:val="single" w:sz="4" w:space="0" w:color="000000"/>
              <w:bottom w:val="single" w:sz="4" w:space="0" w:color="000000"/>
              <w:right w:val="single" w:sz="4" w:space="0" w:color="000000"/>
            </w:tcBorders>
            <w:vAlign w:val="center"/>
          </w:tcPr>
          <w:p w14:paraId="51336D4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F3C12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6609DA2"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337F6D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52</w:t>
            </w:r>
          </w:p>
        </w:tc>
        <w:tc>
          <w:tcPr>
            <w:tcW w:w="2351" w:type="pct"/>
            <w:tcBorders>
              <w:top w:val="single" w:sz="4" w:space="0" w:color="000000"/>
              <w:left w:val="single" w:sz="4" w:space="0" w:color="000000"/>
              <w:bottom w:val="single" w:sz="4" w:space="0" w:color="000000"/>
              <w:right w:val="single" w:sz="4" w:space="0" w:color="000000"/>
            </w:tcBorders>
            <w:vAlign w:val="center"/>
          </w:tcPr>
          <w:p w14:paraId="4504C56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直形接诊台1</w:t>
            </w:r>
          </w:p>
        </w:tc>
        <w:tc>
          <w:tcPr>
            <w:tcW w:w="612" w:type="pct"/>
            <w:tcBorders>
              <w:top w:val="single" w:sz="4" w:space="0" w:color="000000"/>
              <w:left w:val="single" w:sz="4" w:space="0" w:color="000000"/>
              <w:bottom w:val="single" w:sz="4" w:space="0" w:color="000000"/>
              <w:right w:val="single" w:sz="4" w:space="0" w:color="000000"/>
            </w:tcBorders>
            <w:vAlign w:val="center"/>
          </w:tcPr>
          <w:p w14:paraId="63160F0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604A8C9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00D7B9"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A29659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38C505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53</w:t>
            </w:r>
          </w:p>
        </w:tc>
        <w:tc>
          <w:tcPr>
            <w:tcW w:w="2351" w:type="pct"/>
            <w:tcBorders>
              <w:top w:val="single" w:sz="4" w:space="0" w:color="000000"/>
              <w:left w:val="single" w:sz="4" w:space="0" w:color="000000"/>
              <w:bottom w:val="single" w:sz="4" w:space="0" w:color="000000"/>
              <w:right w:val="single" w:sz="4" w:space="0" w:color="000000"/>
            </w:tcBorders>
            <w:vAlign w:val="center"/>
          </w:tcPr>
          <w:p w14:paraId="58F37A3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直形接诊台</w:t>
            </w:r>
            <w:r w:rsidRPr="009B6C07">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0FA5656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5730FCA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5AA99B"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C574CF0"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12B3A3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54</w:t>
            </w:r>
          </w:p>
        </w:tc>
        <w:tc>
          <w:tcPr>
            <w:tcW w:w="2351" w:type="pct"/>
            <w:tcBorders>
              <w:top w:val="single" w:sz="4" w:space="0" w:color="000000"/>
              <w:left w:val="single" w:sz="4" w:space="0" w:color="000000"/>
              <w:bottom w:val="single" w:sz="4" w:space="0" w:color="000000"/>
              <w:right w:val="single" w:sz="4" w:space="0" w:color="000000"/>
            </w:tcBorders>
            <w:vAlign w:val="center"/>
          </w:tcPr>
          <w:p w14:paraId="0265C44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ICU员工柜</w:t>
            </w:r>
          </w:p>
        </w:tc>
        <w:tc>
          <w:tcPr>
            <w:tcW w:w="612" w:type="pct"/>
            <w:tcBorders>
              <w:top w:val="single" w:sz="4" w:space="0" w:color="000000"/>
              <w:left w:val="single" w:sz="4" w:space="0" w:color="000000"/>
              <w:bottom w:val="single" w:sz="4" w:space="0" w:color="000000"/>
              <w:right w:val="single" w:sz="4" w:space="0" w:color="000000"/>
            </w:tcBorders>
            <w:vAlign w:val="center"/>
          </w:tcPr>
          <w:p w14:paraId="1526846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01B2ED6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4AE59B"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6F6CCA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C2F9E0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55</w:t>
            </w:r>
          </w:p>
        </w:tc>
        <w:tc>
          <w:tcPr>
            <w:tcW w:w="2351" w:type="pct"/>
            <w:tcBorders>
              <w:top w:val="single" w:sz="4" w:space="0" w:color="000000"/>
              <w:left w:val="single" w:sz="4" w:space="0" w:color="000000"/>
              <w:bottom w:val="single" w:sz="4" w:space="0" w:color="000000"/>
              <w:right w:val="single" w:sz="4" w:space="0" w:color="000000"/>
            </w:tcBorders>
            <w:vAlign w:val="center"/>
          </w:tcPr>
          <w:p w14:paraId="09CE62B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护士长双人工位</w:t>
            </w:r>
          </w:p>
        </w:tc>
        <w:tc>
          <w:tcPr>
            <w:tcW w:w="612" w:type="pct"/>
            <w:tcBorders>
              <w:top w:val="single" w:sz="4" w:space="0" w:color="000000"/>
              <w:left w:val="single" w:sz="4" w:space="0" w:color="000000"/>
              <w:bottom w:val="single" w:sz="4" w:space="0" w:color="000000"/>
              <w:right w:val="single" w:sz="4" w:space="0" w:color="000000"/>
            </w:tcBorders>
            <w:vAlign w:val="center"/>
          </w:tcPr>
          <w:p w14:paraId="4DADB6B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1C48233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套</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7CA5F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EB740DD"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51685D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56</w:t>
            </w:r>
          </w:p>
        </w:tc>
        <w:tc>
          <w:tcPr>
            <w:tcW w:w="2351" w:type="pct"/>
            <w:tcBorders>
              <w:top w:val="single" w:sz="4" w:space="0" w:color="000000"/>
              <w:left w:val="single" w:sz="4" w:space="0" w:color="000000"/>
              <w:bottom w:val="single" w:sz="4" w:space="0" w:color="000000"/>
              <w:right w:val="single" w:sz="4" w:space="0" w:color="000000"/>
            </w:tcBorders>
            <w:vAlign w:val="center"/>
          </w:tcPr>
          <w:p w14:paraId="4C19CBD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茶几</w:t>
            </w:r>
          </w:p>
        </w:tc>
        <w:tc>
          <w:tcPr>
            <w:tcW w:w="612" w:type="pct"/>
            <w:tcBorders>
              <w:top w:val="single" w:sz="4" w:space="0" w:color="000000"/>
              <w:left w:val="single" w:sz="4" w:space="0" w:color="000000"/>
              <w:bottom w:val="single" w:sz="4" w:space="0" w:color="000000"/>
              <w:right w:val="single" w:sz="4" w:space="0" w:color="000000"/>
            </w:tcBorders>
            <w:vAlign w:val="center"/>
          </w:tcPr>
          <w:p w14:paraId="14ADFA8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7170FDC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C5D63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A7756B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7402C1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57</w:t>
            </w:r>
          </w:p>
        </w:tc>
        <w:tc>
          <w:tcPr>
            <w:tcW w:w="2351" w:type="pct"/>
            <w:tcBorders>
              <w:top w:val="single" w:sz="4" w:space="0" w:color="000000"/>
              <w:left w:val="single" w:sz="4" w:space="0" w:color="000000"/>
              <w:bottom w:val="single" w:sz="4" w:space="0" w:color="000000"/>
              <w:right w:val="single" w:sz="4" w:space="0" w:color="000000"/>
            </w:tcBorders>
            <w:vAlign w:val="center"/>
          </w:tcPr>
          <w:p w14:paraId="13E72A1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六人屏风工位</w:t>
            </w:r>
          </w:p>
        </w:tc>
        <w:tc>
          <w:tcPr>
            <w:tcW w:w="612" w:type="pct"/>
            <w:tcBorders>
              <w:top w:val="single" w:sz="4" w:space="0" w:color="000000"/>
              <w:left w:val="single" w:sz="4" w:space="0" w:color="000000"/>
              <w:bottom w:val="single" w:sz="4" w:space="0" w:color="000000"/>
              <w:right w:val="single" w:sz="4" w:space="0" w:color="000000"/>
            </w:tcBorders>
            <w:vAlign w:val="center"/>
          </w:tcPr>
          <w:p w14:paraId="2647A59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6</w:t>
            </w:r>
          </w:p>
        </w:tc>
        <w:tc>
          <w:tcPr>
            <w:tcW w:w="612" w:type="pct"/>
            <w:tcBorders>
              <w:top w:val="single" w:sz="4" w:space="0" w:color="000000"/>
              <w:left w:val="single" w:sz="4" w:space="0" w:color="000000"/>
              <w:bottom w:val="single" w:sz="4" w:space="0" w:color="000000"/>
              <w:right w:val="single" w:sz="4" w:space="0" w:color="000000"/>
            </w:tcBorders>
            <w:vAlign w:val="center"/>
          </w:tcPr>
          <w:p w14:paraId="25A8E39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位</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2F8E6A"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B52EBE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F45AA8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58</w:t>
            </w:r>
          </w:p>
        </w:tc>
        <w:tc>
          <w:tcPr>
            <w:tcW w:w="2351" w:type="pct"/>
            <w:tcBorders>
              <w:top w:val="single" w:sz="4" w:space="0" w:color="000000"/>
              <w:left w:val="single" w:sz="4" w:space="0" w:color="000000"/>
              <w:bottom w:val="single" w:sz="4" w:space="0" w:color="000000"/>
              <w:right w:val="single" w:sz="4" w:space="0" w:color="000000"/>
            </w:tcBorders>
            <w:vAlign w:val="center"/>
          </w:tcPr>
          <w:p w14:paraId="0EAAE76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三人等候椅</w:t>
            </w:r>
          </w:p>
        </w:tc>
        <w:tc>
          <w:tcPr>
            <w:tcW w:w="612" w:type="pct"/>
            <w:tcBorders>
              <w:top w:val="single" w:sz="4" w:space="0" w:color="000000"/>
              <w:left w:val="single" w:sz="4" w:space="0" w:color="000000"/>
              <w:bottom w:val="single" w:sz="4" w:space="0" w:color="000000"/>
              <w:right w:val="single" w:sz="4" w:space="0" w:color="000000"/>
            </w:tcBorders>
            <w:vAlign w:val="center"/>
          </w:tcPr>
          <w:p w14:paraId="4D7C8B1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8</w:t>
            </w:r>
          </w:p>
        </w:tc>
        <w:tc>
          <w:tcPr>
            <w:tcW w:w="612" w:type="pct"/>
            <w:tcBorders>
              <w:top w:val="single" w:sz="4" w:space="0" w:color="000000"/>
              <w:left w:val="single" w:sz="4" w:space="0" w:color="000000"/>
              <w:bottom w:val="single" w:sz="4" w:space="0" w:color="000000"/>
              <w:right w:val="single" w:sz="4" w:space="0" w:color="000000"/>
            </w:tcBorders>
            <w:vAlign w:val="center"/>
          </w:tcPr>
          <w:p w14:paraId="3DF123C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F5B5F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A7D72A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730933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59</w:t>
            </w:r>
          </w:p>
        </w:tc>
        <w:tc>
          <w:tcPr>
            <w:tcW w:w="2351" w:type="pct"/>
            <w:tcBorders>
              <w:top w:val="single" w:sz="4" w:space="0" w:color="000000"/>
              <w:left w:val="single" w:sz="4" w:space="0" w:color="000000"/>
              <w:bottom w:val="single" w:sz="4" w:space="0" w:color="000000"/>
              <w:right w:val="single" w:sz="4" w:space="0" w:color="000000"/>
            </w:tcBorders>
            <w:vAlign w:val="center"/>
          </w:tcPr>
          <w:p w14:paraId="5D8DB6D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四人等候椅</w:t>
            </w:r>
          </w:p>
        </w:tc>
        <w:tc>
          <w:tcPr>
            <w:tcW w:w="612" w:type="pct"/>
            <w:tcBorders>
              <w:top w:val="single" w:sz="4" w:space="0" w:color="000000"/>
              <w:left w:val="single" w:sz="4" w:space="0" w:color="000000"/>
              <w:bottom w:val="single" w:sz="4" w:space="0" w:color="000000"/>
              <w:right w:val="single" w:sz="4" w:space="0" w:color="000000"/>
            </w:tcBorders>
            <w:vAlign w:val="center"/>
          </w:tcPr>
          <w:p w14:paraId="20AB757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22</w:t>
            </w:r>
          </w:p>
        </w:tc>
        <w:tc>
          <w:tcPr>
            <w:tcW w:w="612" w:type="pct"/>
            <w:tcBorders>
              <w:top w:val="single" w:sz="4" w:space="0" w:color="000000"/>
              <w:left w:val="single" w:sz="4" w:space="0" w:color="000000"/>
              <w:bottom w:val="single" w:sz="4" w:space="0" w:color="000000"/>
              <w:right w:val="single" w:sz="4" w:space="0" w:color="000000"/>
            </w:tcBorders>
            <w:vAlign w:val="center"/>
          </w:tcPr>
          <w:p w14:paraId="6CC58A7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5E520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9EEA573"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9A3DBE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60</w:t>
            </w:r>
          </w:p>
        </w:tc>
        <w:tc>
          <w:tcPr>
            <w:tcW w:w="2351" w:type="pct"/>
            <w:tcBorders>
              <w:top w:val="single" w:sz="4" w:space="0" w:color="000000"/>
              <w:left w:val="single" w:sz="4" w:space="0" w:color="000000"/>
              <w:bottom w:val="single" w:sz="4" w:space="0" w:color="000000"/>
              <w:right w:val="single" w:sz="4" w:space="0" w:color="000000"/>
            </w:tcBorders>
            <w:vAlign w:val="center"/>
          </w:tcPr>
          <w:p w14:paraId="2E386DC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护士站</w:t>
            </w:r>
          </w:p>
        </w:tc>
        <w:tc>
          <w:tcPr>
            <w:tcW w:w="612" w:type="pct"/>
            <w:tcBorders>
              <w:top w:val="single" w:sz="4" w:space="0" w:color="000000"/>
              <w:left w:val="single" w:sz="4" w:space="0" w:color="000000"/>
              <w:bottom w:val="single" w:sz="4" w:space="0" w:color="000000"/>
              <w:right w:val="single" w:sz="4" w:space="0" w:color="000000"/>
            </w:tcBorders>
            <w:vAlign w:val="center"/>
          </w:tcPr>
          <w:p w14:paraId="45D8805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1DBFD4D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55B43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C74424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34E0AF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61</w:t>
            </w:r>
          </w:p>
        </w:tc>
        <w:tc>
          <w:tcPr>
            <w:tcW w:w="2351" w:type="pct"/>
            <w:tcBorders>
              <w:top w:val="single" w:sz="4" w:space="0" w:color="000000"/>
              <w:left w:val="single" w:sz="4" w:space="0" w:color="000000"/>
              <w:bottom w:val="single" w:sz="4" w:space="0" w:color="000000"/>
              <w:right w:val="single" w:sz="4" w:space="0" w:color="000000"/>
            </w:tcBorders>
            <w:vAlign w:val="center"/>
          </w:tcPr>
          <w:p w14:paraId="6407659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可脱洗折叠沙发床</w:t>
            </w:r>
          </w:p>
        </w:tc>
        <w:tc>
          <w:tcPr>
            <w:tcW w:w="612" w:type="pct"/>
            <w:tcBorders>
              <w:top w:val="single" w:sz="4" w:space="0" w:color="000000"/>
              <w:left w:val="single" w:sz="4" w:space="0" w:color="000000"/>
              <w:bottom w:val="single" w:sz="4" w:space="0" w:color="000000"/>
              <w:right w:val="single" w:sz="4" w:space="0" w:color="000000"/>
            </w:tcBorders>
            <w:vAlign w:val="center"/>
          </w:tcPr>
          <w:p w14:paraId="0AD0629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77630F7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548B6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08DD143"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31FC4E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62</w:t>
            </w:r>
          </w:p>
        </w:tc>
        <w:tc>
          <w:tcPr>
            <w:tcW w:w="2351" w:type="pct"/>
            <w:tcBorders>
              <w:top w:val="single" w:sz="4" w:space="0" w:color="000000"/>
              <w:left w:val="single" w:sz="4" w:space="0" w:color="000000"/>
              <w:bottom w:val="single" w:sz="4" w:space="0" w:color="000000"/>
              <w:right w:val="single" w:sz="4" w:space="0" w:color="000000"/>
            </w:tcBorders>
            <w:vAlign w:val="center"/>
          </w:tcPr>
          <w:p w14:paraId="44D0EE5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升降操作椅</w:t>
            </w:r>
          </w:p>
        </w:tc>
        <w:tc>
          <w:tcPr>
            <w:tcW w:w="612" w:type="pct"/>
            <w:tcBorders>
              <w:top w:val="single" w:sz="4" w:space="0" w:color="000000"/>
              <w:left w:val="single" w:sz="4" w:space="0" w:color="000000"/>
              <w:bottom w:val="single" w:sz="4" w:space="0" w:color="000000"/>
              <w:right w:val="single" w:sz="4" w:space="0" w:color="000000"/>
            </w:tcBorders>
            <w:vAlign w:val="center"/>
          </w:tcPr>
          <w:p w14:paraId="1E544A1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20</w:t>
            </w:r>
          </w:p>
        </w:tc>
        <w:tc>
          <w:tcPr>
            <w:tcW w:w="612" w:type="pct"/>
            <w:tcBorders>
              <w:top w:val="single" w:sz="4" w:space="0" w:color="000000"/>
              <w:left w:val="single" w:sz="4" w:space="0" w:color="000000"/>
              <w:bottom w:val="single" w:sz="4" w:space="0" w:color="000000"/>
              <w:right w:val="single" w:sz="4" w:space="0" w:color="000000"/>
            </w:tcBorders>
            <w:vAlign w:val="center"/>
          </w:tcPr>
          <w:p w14:paraId="22AAF69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C325C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ACFD3C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BA1BC2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63</w:t>
            </w:r>
          </w:p>
        </w:tc>
        <w:tc>
          <w:tcPr>
            <w:tcW w:w="2351" w:type="pct"/>
            <w:tcBorders>
              <w:top w:val="single" w:sz="4" w:space="0" w:color="000000"/>
              <w:left w:val="single" w:sz="4" w:space="0" w:color="000000"/>
              <w:bottom w:val="single" w:sz="4" w:space="0" w:color="000000"/>
              <w:right w:val="single" w:sz="4" w:space="0" w:color="000000"/>
            </w:tcBorders>
            <w:vAlign w:val="center"/>
          </w:tcPr>
          <w:p w14:paraId="26BAE7B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等候椅</w:t>
            </w:r>
          </w:p>
        </w:tc>
        <w:tc>
          <w:tcPr>
            <w:tcW w:w="612" w:type="pct"/>
            <w:tcBorders>
              <w:top w:val="single" w:sz="4" w:space="0" w:color="000000"/>
              <w:left w:val="single" w:sz="4" w:space="0" w:color="000000"/>
              <w:bottom w:val="single" w:sz="4" w:space="0" w:color="000000"/>
              <w:right w:val="single" w:sz="4" w:space="0" w:color="000000"/>
            </w:tcBorders>
            <w:vAlign w:val="center"/>
          </w:tcPr>
          <w:p w14:paraId="6B5884B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w:t>
            </w:r>
          </w:p>
        </w:tc>
        <w:tc>
          <w:tcPr>
            <w:tcW w:w="612" w:type="pct"/>
            <w:tcBorders>
              <w:top w:val="single" w:sz="4" w:space="0" w:color="000000"/>
              <w:left w:val="single" w:sz="4" w:space="0" w:color="000000"/>
              <w:bottom w:val="single" w:sz="4" w:space="0" w:color="000000"/>
              <w:right w:val="single" w:sz="4" w:space="0" w:color="000000"/>
            </w:tcBorders>
            <w:vAlign w:val="center"/>
          </w:tcPr>
          <w:p w14:paraId="3DE8388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个</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CD30A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39CA013"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1FB543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64</w:t>
            </w:r>
          </w:p>
        </w:tc>
        <w:tc>
          <w:tcPr>
            <w:tcW w:w="2351" w:type="pct"/>
            <w:tcBorders>
              <w:top w:val="single" w:sz="4" w:space="0" w:color="000000"/>
              <w:left w:val="single" w:sz="4" w:space="0" w:color="000000"/>
              <w:bottom w:val="single" w:sz="4" w:space="0" w:color="000000"/>
              <w:right w:val="single" w:sz="4" w:space="0" w:color="000000"/>
            </w:tcBorders>
            <w:vAlign w:val="center"/>
          </w:tcPr>
          <w:p w14:paraId="21DB08F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订制换鞋凳</w:t>
            </w:r>
          </w:p>
        </w:tc>
        <w:tc>
          <w:tcPr>
            <w:tcW w:w="612" w:type="pct"/>
            <w:tcBorders>
              <w:top w:val="single" w:sz="4" w:space="0" w:color="000000"/>
              <w:left w:val="single" w:sz="4" w:space="0" w:color="000000"/>
              <w:bottom w:val="single" w:sz="4" w:space="0" w:color="000000"/>
              <w:right w:val="single" w:sz="4" w:space="0" w:color="000000"/>
            </w:tcBorders>
            <w:vAlign w:val="center"/>
          </w:tcPr>
          <w:p w14:paraId="6AF4BC8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15</w:t>
            </w:r>
          </w:p>
        </w:tc>
        <w:tc>
          <w:tcPr>
            <w:tcW w:w="612" w:type="pct"/>
            <w:tcBorders>
              <w:top w:val="single" w:sz="4" w:space="0" w:color="000000"/>
              <w:left w:val="single" w:sz="4" w:space="0" w:color="000000"/>
              <w:bottom w:val="single" w:sz="4" w:space="0" w:color="000000"/>
              <w:right w:val="single" w:sz="4" w:space="0" w:color="000000"/>
            </w:tcBorders>
            <w:vAlign w:val="center"/>
          </w:tcPr>
          <w:p w14:paraId="49F1B07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米</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0B468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19A5CC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AB5D13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65</w:t>
            </w:r>
          </w:p>
        </w:tc>
        <w:tc>
          <w:tcPr>
            <w:tcW w:w="2351" w:type="pct"/>
            <w:tcBorders>
              <w:top w:val="single" w:sz="4" w:space="0" w:color="000000"/>
              <w:left w:val="single" w:sz="4" w:space="0" w:color="000000"/>
              <w:bottom w:val="single" w:sz="4" w:space="0" w:color="000000"/>
              <w:right w:val="single" w:sz="4" w:space="0" w:color="000000"/>
            </w:tcBorders>
            <w:vAlign w:val="center"/>
          </w:tcPr>
          <w:p w14:paraId="5C29174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保密柜(纪检)</w:t>
            </w:r>
          </w:p>
        </w:tc>
        <w:tc>
          <w:tcPr>
            <w:tcW w:w="612" w:type="pct"/>
            <w:tcBorders>
              <w:top w:val="single" w:sz="4" w:space="0" w:color="000000"/>
              <w:left w:val="single" w:sz="4" w:space="0" w:color="000000"/>
              <w:bottom w:val="single" w:sz="4" w:space="0" w:color="000000"/>
              <w:right w:val="single" w:sz="4" w:space="0" w:color="000000"/>
            </w:tcBorders>
            <w:vAlign w:val="center"/>
          </w:tcPr>
          <w:p w14:paraId="2F6F043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5</w:t>
            </w:r>
          </w:p>
        </w:tc>
        <w:tc>
          <w:tcPr>
            <w:tcW w:w="612" w:type="pct"/>
            <w:tcBorders>
              <w:top w:val="single" w:sz="4" w:space="0" w:color="000000"/>
              <w:left w:val="single" w:sz="4" w:space="0" w:color="000000"/>
              <w:bottom w:val="single" w:sz="4" w:space="0" w:color="000000"/>
              <w:right w:val="single" w:sz="4" w:space="0" w:color="000000"/>
            </w:tcBorders>
            <w:vAlign w:val="center"/>
          </w:tcPr>
          <w:p w14:paraId="5102854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BEFA6F"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247CFA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9E5F9B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66</w:t>
            </w:r>
          </w:p>
        </w:tc>
        <w:tc>
          <w:tcPr>
            <w:tcW w:w="2351" w:type="pct"/>
            <w:tcBorders>
              <w:top w:val="single" w:sz="4" w:space="0" w:color="000000"/>
              <w:left w:val="single" w:sz="4" w:space="0" w:color="000000"/>
              <w:bottom w:val="single" w:sz="4" w:space="0" w:color="000000"/>
              <w:right w:val="single" w:sz="4" w:space="0" w:color="000000"/>
            </w:tcBorders>
            <w:vAlign w:val="center"/>
          </w:tcPr>
          <w:p w14:paraId="26A9968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中型货架</w:t>
            </w:r>
          </w:p>
        </w:tc>
        <w:tc>
          <w:tcPr>
            <w:tcW w:w="612" w:type="pct"/>
            <w:tcBorders>
              <w:top w:val="single" w:sz="4" w:space="0" w:color="000000"/>
              <w:left w:val="single" w:sz="4" w:space="0" w:color="000000"/>
              <w:bottom w:val="single" w:sz="4" w:space="0" w:color="000000"/>
              <w:right w:val="single" w:sz="4" w:space="0" w:color="000000"/>
            </w:tcBorders>
            <w:vAlign w:val="center"/>
          </w:tcPr>
          <w:p w14:paraId="5300B57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200</w:t>
            </w:r>
          </w:p>
        </w:tc>
        <w:tc>
          <w:tcPr>
            <w:tcW w:w="612" w:type="pct"/>
            <w:tcBorders>
              <w:top w:val="single" w:sz="4" w:space="0" w:color="000000"/>
              <w:left w:val="single" w:sz="4" w:space="0" w:color="000000"/>
              <w:bottom w:val="single" w:sz="4" w:space="0" w:color="000000"/>
              <w:right w:val="single" w:sz="4" w:space="0" w:color="000000"/>
            </w:tcBorders>
            <w:vAlign w:val="center"/>
          </w:tcPr>
          <w:p w14:paraId="5D3E4E1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米</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469ED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70783F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7F6330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67</w:t>
            </w:r>
          </w:p>
        </w:tc>
        <w:tc>
          <w:tcPr>
            <w:tcW w:w="2351" w:type="pct"/>
            <w:tcBorders>
              <w:top w:val="single" w:sz="4" w:space="0" w:color="000000"/>
              <w:left w:val="single" w:sz="4" w:space="0" w:color="000000"/>
              <w:bottom w:val="single" w:sz="4" w:space="0" w:color="000000"/>
              <w:right w:val="single" w:sz="4" w:space="0" w:color="000000"/>
            </w:tcBorders>
            <w:vAlign w:val="center"/>
          </w:tcPr>
          <w:p w14:paraId="1B115D7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重型货架1</w:t>
            </w:r>
          </w:p>
        </w:tc>
        <w:tc>
          <w:tcPr>
            <w:tcW w:w="612" w:type="pct"/>
            <w:tcBorders>
              <w:top w:val="single" w:sz="4" w:space="0" w:color="000000"/>
              <w:left w:val="single" w:sz="4" w:space="0" w:color="000000"/>
              <w:bottom w:val="single" w:sz="4" w:space="0" w:color="000000"/>
              <w:right w:val="single" w:sz="4" w:space="0" w:color="000000"/>
            </w:tcBorders>
            <w:vAlign w:val="center"/>
          </w:tcPr>
          <w:p w14:paraId="043AFBEB" w14:textId="77777777" w:rsidR="0049159C" w:rsidRPr="009B6C07" w:rsidRDefault="00042B2A">
            <w:pPr>
              <w:jc w:val="center"/>
              <w:rPr>
                <w:rFonts w:ascii="宋体" w:hAnsi="宋体" w:cs="宋体"/>
                <w:bCs/>
                <w:sz w:val="24"/>
                <w:szCs w:val="24"/>
              </w:rPr>
            </w:pPr>
            <w:r w:rsidRPr="009B6C07">
              <w:rPr>
                <w:rFonts w:ascii="宋体" w:hAnsi="宋体" w:cs="宋体" w:hint="eastAsia"/>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65DF128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D5B82E"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D0D0595"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65E90F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68</w:t>
            </w:r>
          </w:p>
        </w:tc>
        <w:tc>
          <w:tcPr>
            <w:tcW w:w="2351" w:type="pct"/>
            <w:tcBorders>
              <w:top w:val="single" w:sz="4" w:space="0" w:color="000000"/>
              <w:left w:val="single" w:sz="4" w:space="0" w:color="000000"/>
              <w:bottom w:val="single" w:sz="4" w:space="0" w:color="000000"/>
              <w:right w:val="single" w:sz="4" w:space="0" w:color="000000"/>
            </w:tcBorders>
            <w:vAlign w:val="center"/>
          </w:tcPr>
          <w:p w14:paraId="04EC45B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重型货架</w:t>
            </w:r>
            <w:r w:rsidRPr="009B6C07">
              <w:rPr>
                <w:rFonts w:ascii="宋体" w:hAnsi="宋体" w:cs="宋体"/>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773AA21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w:t>
            </w:r>
          </w:p>
        </w:tc>
        <w:tc>
          <w:tcPr>
            <w:tcW w:w="612" w:type="pct"/>
            <w:tcBorders>
              <w:top w:val="single" w:sz="4" w:space="0" w:color="000000"/>
              <w:left w:val="single" w:sz="4" w:space="0" w:color="000000"/>
              <w:bottom w:val="single" w:sz="4" w:space="0" w:color="000000"/>
              <w:right w:val="single" w:sz="4" w:space="0" w:color="000000"/>
            </w:tcBorders>
            <w:vAlign w:val="center"/>
          </w:tcPr>
          <w:p w14:paraId="1F684F4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B710D0"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7E5B86F"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79BEF1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69</w:t>
            </w:r>
          </w:p>
        </w:tc>
        <w:tc>
          <w:tcPr>
            <w:tcW w:w="2351" w:type="pct"/>
            <w:tcBorders>
              <w:top w:val="single" w:sz="4" w:space="0" w:color="000000"/>
              <w:left w:val="single" w:sz="4" w:space="0" w:color="000000"/>
              <w:bottom w:val="single" w:sz="4" w:space="0" w:color="000000"/>
              <w:right w:val="single" w:sz="4" w:space="0" w:color="000000"/>
            </w:tcBorders>
            <w:vAlign w:val="center"/>
          </w:tcPr>
          <w:p w14:paraId="642FDD2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钢制三门更衣柜</w:t>
            </w:r>
          </w:p>
        </w:tc>
        <w:tc>
          <w:tcPr>
            <w:tcW w:w="612" w:type="pct"/>
            <w:tcBorders>
              <w:top w:val="single" w:sz="4" w:space="0" w:color="000000"/>
              <w:left w:val="single" w:sz="4" w:space="0" w:color="000000"/>
              <w:bottom w:val="single" w:sz="4" w:space="0" w:color="000000"/>
              <w:right w:val="single" w:sz="4" w:space="0" w:color="000000"/>
            </w:tcBorders>
            <w:vAlign w:val="center"/>
          </w:tcPr>
          <w:p w14:paraId="1B4524C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9</w:t>
            </w:r>
          </w:p>
        </w:tc>
        <w:tc>
          <w:tcPr>
            <w:tcW w:w="612" w:type="pct"/>
            <w:tcBorders>
              <w:top w:val="single" w:sz="4" w:space="0" w:color="000000"/>
              <w:left w:val="single" w:sz="4" w:space="0" w:color="000000"/>
              <w:bottom w:val="single" w:sz="4" w:space="0" w:color="000000"/>
              <w:right w:val="single" w:sz="4" w:space="0" w:color="000000"/>
            </w:tcBorders>
            <w:vAlign w:val="center"/>
          </w:tcPr>
          <w:p w14:paraId="46A08B7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12E4F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DF73DE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2E14DB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70</w:t>
            </w:r>
          </w:p>
        </w:tc>
        <w:tc>
          <w:tcPr>
            <w:tcW w:w="2351" w:type="pct"/>
            <w:tcBorders>
              <w:top w:val="single" w:sz="4" w:space="0" w:color="000000"/>
              <w:left w:val="single" w:sz="4" w:space="0" w:color="000000"/>
              <w:bottom w:val="single" w:sz="4" w:space="0" w:color="000000"/>
              <w:right w:val="single" w:sz="4" w:space="0" w:color="000000"/>
            </w:tcBorders>
            <w:vAlign w:val="center"/>
          </w:tcPr>
          <w:p w14:paraId="086F6C0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钢制四门更衣柜</w:t>
            </w:r>
          </w:p>
        </w:tc>
        <w:tc>
          <w:tcPr>
            <w:tcW w:w="612" w:type="pct"/>
            <w:tcBorders>
              <w:top w:val="single" w:sz="4" w:space="0" w:color="000000"/>
              <w:left w:val="single" w:sz="4" w:space="0" w:color="000000"/>
              <w:bottom w:val="single" w:sz="4" w:space="0" w:color="000000"/>
              <w:right w:val="single" w:sz="4" w:space="0" w:color="000000"/>
            </w:tcBorders>
            <w:vAlign w:val="center"/>
          </w:tcPr>
          <w:p w14:paraId="3591114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5</w:t>
            </w:r>
          </w:p>
        </w:tc>
        <w:tc>
          <w:tcPr>
            <w:tcW w:w="612" w:type="pct"/>
            <w:tcBorders>
              <w:top w:val="single" w:sz="4" w:space="0" w:color="000000"/>
              <w:left w:val="single" w:sz="4" w:space="0" w:color="000000"/>
              <w:bottom w:val="single" w:sz="4" w:space="0" w:color="000000"/>
              <w:right w:val="single" w:sz="4" w:space="0" w:color="000000"/>
            </w:tcBorders>
            <w:vAlign w:val="center"/>
          </w:tcPr>
          <w:p w14:paraId="194FBEF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E914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36E8182"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10FD31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1</w:t>
            </w:r>
          </w:p>
        </w:tc>
        <w:tc>
          <w:tcPr>
            <w:tcW w:w="2351" w:type="pct"/>
            <w:tcBorders>
              <w:top w:val="single" w:sz="4" w:space="0" w:color="000000"/>
              <w:left w:val="single" w:sz="4" w:space="0" w:color="000000"/>
              <w:bottom w:val="single" w:sz="4" w:space="0" w:color="000000"/>
              <w:right w:val="single" w:sz="4" w:space="0" w:color="000000"/>
            </w:tcBorders>
            <w:vAlign w:val="center"/>
          </w:tcPr>
          <w:p w14:paraId="2720F38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钢制六门更衣柜</w:t>
            </w:r>
          </w:p>
        </w:tc>
        <w:tc>
          <w:tcPr>
            <w:tcW w:w="612" w:type="pct"/>
            <w:tcBorders>
              <w:top w:val="single" w:sz="4" w:space="0" w:color="000000"/>
              <w:left w:val="single" w:sz="4" w:space="0" w:color="000000"/>
              <w:bottom w:val="single" w:sz="4" w:space="0" w:color="000000"/>
              <w:right w:val="single" w:sz="4" w:space="0" w:color="000000"/>
            </w:tcBorders>
            <w:vAlign w:val="center"/>
          </w:tcPr>
          <w:p w14:paraId="362BD01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39</w:t>
            </w:r>
          </w:p>
        </w:tc>
        <w:tc>
          <w:tcPr>
            <w:tcW w:w="612" w:type="pct"/>
            <w:tcBorders>
              <w:top w:val="single" w:sz="4" w:space="0" w:color="000000"/>
              <w:left w:val="single" w:sz="4" w:space="0" w:color="000000"/>
              <w:bottom w:val="single" w:sz="4" w:space="0" w:color="000000"/>
              <w:right w:val="single" w:sz="4" w:space="0" w:color="000000"/>
            </w:tcBorders>
            <w:vAlign w:val="center"/>
          </w:tcPr>
          <w:p w14:paraId="49DB163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EF17B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7207A4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16B159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72</w:t>
            </w:r>
          </w:p>
        </w:tc>
        <w:tc>
          <w:tcPr>
            <w:tcW w:w="2351" w:type="pct"/>
            <w:tcBorders>
              <w:top w:val="single" w:sz="4" w:space="0" w:color="000000"/>
              <w:left w:val="single" w:sz="4" w:space="0" w:color="000000"/>
              <w:bottom w:val="single" w:sz="4" w:space="0" w:color="000000"/>
              <w:right w:val="single" w:sz="4" w:space="0" w:color="000000"/>
            </w:tcBorders>
            <w:vAlign w:val="center"/>
          </w:tcPr>
          <w:p w14:paraId="542838F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钢制双门储物柜</w:t>
            </w:r>
          </w:p>
        </w:tc>
        <w:tc>
          <w:tcPr>
            <w:tcW w:w="612" w:type="pct"/>
            <w:tcBorders>
              <w:top w:val="single" w:sz="4" w:space="0" w:color="000000"/>
              <w:left w:val="single" w:sz="4" w:space="0" w:color="000000"/>
              <w:bottom w:val="single" w:sz="4" w:space="0" w:color="000000"/>
              <w:right w:val="single" w:sz="4" w:space="0" w:color="000000"/>
            </w:tcBorders>
            <w:vAlign w:val="center"/>
          </w:tcPr>
          <w:p w14:paraId="261F3AC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w:t>
            </w:r>
          </w:p>
        </w:tc>
        <w:tc>
          <w:tcPr>
            <w:tcW w:w="612" w:type="pct"/>
            <w:tcBorders>
              <w:top w:val="single" w:sz="4" w:space="0" w:color="000000"/>
              <w:left w:val="single" w:sz="4" w:space="0" w:color="000000"/>
              <w:bottom w:val="single" w:sz="4" w:space="0" w:color="000000"/>
              <w:right w:val="single" w:sz="4" w:space="0" w:color="000000"/>
            </w:tcBorders>
            <w:vAlign w:val="center"/>
          </w:tcPr>
          <w:p w14:paraId="171E70E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D555D"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27D8E40"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400813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3</w:t>
            </w:r>
          </w:p>
        </w:tc>
        <w:tc>
          <w:tcPr>
            <w:tcW w:w="2351" w:type="pct"/>
            <w:tcBorders>
              <w:top w:val="single" w:sz="4" w:space="0" w:color="000000"/>
              <w:left w:val="single" w:sz="4" w:space="0" w:color="000000"/>
              <w:bottom w:val="single" w:sz="4" w:space="0" w:color="000000"/>
              <w:right w:val="single" w:sz="4" w:space="0" w:color="000000"/>
            </w:tcBorders>
            <w:vAlign w:val="center"/>
          </w:tcPr>
          <w:p w14:paraId="3269D90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15门员工柜</w:t>
            </w:r>
          </w:p>
        </w:tc>
        <w:tc>
          <w:tcPr>
            <w:tcW w:w="612" w:type="pct"/>
            <w:tcBorders>
              <w:top w:val="single" w:sz="4" w:space="0" w:color="000000"/>
              <w:left w:val="single" w:sz="4" w:space="0" w:color="000000"/>
              <w:bottom w:val="single" w:sz="4" w:space="0" w:color="000000"/>
              <w:right w:val="single" w:sz="4" w:space="0" w:color="000000"/>
            </w:tcBorders>
            <w:vAlign w:val="center"/>
          </w:tcPr>
          <w:p w14:paraId="21B77DF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11</w:t>
            </w:r>
          </w:p>
        </w:tc>
        <w:tc>
          <w:tcPr>
            <w:tcW w:w="612" w:type="pct"/>
            <w:tcBorders>
              <w:top w:val="single" w:sz="4" w:space="0" w:color="000000"/>
              <w:left w:val="single" w:sz="4" w:space="0" w:color="000000"/>
              <w:bottom w:val="single" w:sz="4" w:space="0" w:color="000000"/>
              <w:right w:val="single" w:sz="4" w:space="0" w:color="000000"/>
            </w:tcBorders>
            <w:vAlign w:val="center"/>
          </w:tcPr>
          <w:p w14:paraId="17675A5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00D879"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D491BD0"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5C6DD2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4</w:t>
            </w:r>
          </w:p>
        </w:tc>
        <w:tc>
          <w:tcPr>
            <w:tcW w:w="2351" w:type="pct"/>
            <w:tcBorders>
              <w:top w:val="single" w:sz="4" w:space="0" w:color="000000"/>
              <w:left w:val="single" w:sz="4" w:space="0" w:color="000000"/>
              <w:bottom w:val="single" w:sz="4" w:space="0" w:color="000000"/>
              <w:right w:val="single" w:sz="4" w:space="0" w:color="000000"/>
            </w:tcBorders>
            <w:vAlign w:val="center"/>
          </w:tcPr>
          <w:p w14:paraId="591E177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订制鞋柜</w:t>
            </w:r>
          </w:p>
        </w:tc>
        <w:tc>
          <w:tcPr>
            <w:tcW w:w="612" w:type="pct"/>
            <w:tcBorders>
              <w:top w:val="single" w:sz="4" w:space="0" w:color="000000"/>
              <w:left w:val="single" w:sz="4" w:space="0" w:color="000000"/>
              <w:bottom w:val="single" w:sz="4" w:space="0" w:color="000000"/>
              <w:right w:val="single" w:sz="4" w:space="0" w:color="000000"/>
            </w:tcBorders>
            <w:vAlign w:val="center"/>
          </w:tcPr>
          <w:p w14:paraId="72768D2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35</w:t>
            </w:r>
          </w:p>
        </w:tc>
        <w:tc>
          <w:tcPr>
            <w:tcW w:w="612" w:type="pct"/>
            <w:tcBorders>
              <w:top w:val="single" w:sz="4" w:space="0" w:color="000000"/>
              <w:left w:val="single" w:sz="4" w:space="0" w:color="000000"/>
              <w:bottom w:val="single" w:sz="4" w:space="0" w:color="000000"/>
              <w:right w:val="single" w:sz="4" w:space="0" w:color="000000"/>
            </w:tcBorders>
            <w:vAlign w:val="center"/>
          </w:tcPr>
          <w:p w14:paraId="49125DC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米</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A5375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94A1FE2"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8BCC32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5</w:t>
            </w:r>
          </w:p>
        </w:tc>
        <w:tc>
          <w:tcPr>
            <w:tcW w:w="2351" w:type="pct"/>
            <w:tcBorders>
              <w:top w:val="single" w:sz="4" w:space="0" w:color="000000"/>
              <w:left w:val="single" w:sz="4" w:space="0" w:color="000000"/>
              <w:bottom w:val="single" w:sz="4" w:space="0" w:color="000000"/>
              <w:right w:val="single" w:sz="4" w:space="0" w:color="000000"/>
            </w:tcBorders>
            <w:vAlign w:val="center"/>
          </w:tcPr>
          <w:p w14:paraId="3C9822D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钢制西药柜</w:t>
            </w:r>
          </w:p>
        </w:tc>
        <w:tc>
          <w:tcPr>
            <w:tcW w:w="612" w:type="pct"/>
            <w:tcBorders>
              <w:top w:val="single" w:sz="4" w:space="0" w:color="000000"/>
              <w:left w:val="single" w:sz="4" w:space="0" w:color="000000"/>
              <w:bottom w:val="single" w:sz="4" w:space="0" w:color="000000"/>
              <w:right w:val="single" w:sz="4" w:space="0" w:color="000000"/>
            </w:tcBorders>
            <w:vAlign w:val="center"/>
          </w:tcPr>
          <w:p w14:paraId="337D39E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20</w:t>
            </w:r>
          </w:p>
        </w:tc>
        <w:tc>
          <w:tcPr>
            <w:tcW w:w="612" w:type="pct"/>
            <w:tcBorders>
              <w:top w:val="single" w:sz="4" w:space="0" w:color="000000"/>
              <w:left w:val="single" w:sz="4" w:space="0" w:color="000000"/>
              <w:bottom w:val="single" w:sz="4" w:space="0" w:color="000000"/>
              <w:right w:val="single" w:sz="4" w:space="0" w:color="000000"/>
            </w:tcBorders>
            <w:vAlign w:val="center"/>
          </w:tcPr>
          <w:p w14:paraId="6622CAF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D1A8EB"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A68CCAC"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BB5D2C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6</w:t>
            </w:r>
          </w:p>
        </w:tc>
        <w:tc>
          <w:tcPr>
            <w:tcW w:w="2351" w:type="pct"/>
            <w:tcBorders>
              <w:top w:val="single" w:sz="4" w:space="0" w:color="000000"/>
              <w:left w:val="single" w:sz="4" w:space="0" w:color="000000"/>
              <w:bottom w:val="single" w:sz="4" w:space="0" w:color="000000"/>
              <w:right w:val="single" w:sz="4" w:space="0" w:color="000000"/>
            </w:tcBorders>
            <w:vAlign w:val="center"/>
          </w:tcPr>
          <w:p w14:paraId="0964068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钢制中二抽文件柜</w:t>
            </w:r>
          </w:p>
        </w:tc>
        <w:tc>
          <w:tcPr>
            <w:tcW w:w="612" w:type="pct"/>
            <w:tcBorders>
              <w:top w:val="single" w:sz="4" w:space="0" w:color="000000"/>
              <w:left w:val="single" w:sz="4" w:space="0" w:color="000000"/>
              <w:bottom w:val="single" w:sz="4" w:space="0" w:color="000000"/>
              <w:right w:val="single" w:sz="4" w:space="0" w:color="000000"/>
            </w:tcBorders>
            <w:vAlign w:val="center"/>
          </w:tcPr>
          <w:p w14:paraId="5D5BCBD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17</w:t>
            </w:r>
          </w:p>
        </w:tc>
        <w:tc>
          <w:tcPr>
            <w:tcW w:w="612" w:type="pct"/>
            <w:tcBorders>
              <w:top w:val="single" w:sz="4" w:space="0" w:color="000000"/>
              <w:left w:val="single" w:sz="4" w:space="0" w:color="000000"/>
              <w:bottom w:val="single" w:sz="4" w:space="0" w:color="000000"/>
              <w:right w:val="single" w:sz="4" w:space="0" w:color="000000"/>
            </w:tcBorders>
            <w:vAlign w:val="center"/>
          </w:tcPr>
          <w:p w14:paraId="25A83D5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470A7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C1A421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180B5B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7</w:t>
            </w:r>
          </w:p>
        </w:tc>
        <w:tc>
          <w:tcPr>
            <w:tcW w:w="2351" w:type="pct"/>
            <w:tcBorders>
              <w:top w:val="single" w:sz="4" w:space="0" w:color="000000"/>
              <w:left w:val="single" w:sz="4" w:space="0" w:color="000000"/>
              <w:bottom w:val="single" w:sz="4" w:space="0" w:color="000000"/>
              <w:right w:val="single" w:sz="4" w:space="0" w:color="000000"/>
            </w:tcBorders>
            <w:vAlign w:val="center"/>
          </w:tcPr>
          <w:p w14:paraId="21C8993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钢制文件柜</w:t>
            </w:r>
          </w:p>
        </w:tc>
        <w:tc>
          <w:tcPr>
            <w:tcW w:w="612" w:type="pct"/>
            <w:tcBorders>
              <w:top w:val="single" w:sz="4" w:space="0" w:color="000000"/>
              <w:left w:val="single" w:sz="4" w:space="0" w:color="000000"/>
              <w:bottom w:val="single" w:sz="4" w:space="0" w:color="000000"/>
              <w:right w:val="single" w:sz="4" w:space="0" w:color="000000"/>
            </w:tcBorders>
            <w:vAlign w:val="center"/>
          </w:tcPr>
          <w:p w14:paraId="27AA4AA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4</w:t>
            </w:r>
          </w:p>
        </w:tc>
        <w:tc>
          <w:tcPr>
            <w:tcW w:w="612" w:type="pct"/>
            <w:tcBorders>
              <w:top w:val="single" w:sz="4" w:space="0" w:color="000000"/>
              <w:left w:val="single" w:sz="4" w:space="0" w:color="000000"/>
              <w:bottom w:val="single" w:sz="4" w:space="0" w:color="000000"/>
              <w:right w:val="single" w:sz="4" w:space="0" w:color="000000"/>
            </w:tcBorders>
            <w:vAlign w:val="center"/>
          </w:tcPr>
          <w:p w14:paraId="4AFF2F6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96AFD"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0D7106E"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665CEC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lastRenderedPageBreak/>
              <w:t>7</w:t>
            </w:r>
            <w:r w:rsidRPr="009B6C07">
              <w:rPr>
                <w:rFonts w:ascii="宋体" w:hAnsi="宋体" w:cs="宋体" w:hint="eastAsia"/>
                <w:bCs/>
                <w:sz w:val="24"/>
                <w:szCs w:val="24"/>
              </w:rPr>
              <w:t>8</w:t>
            </w:r>
          </w:p>
        </w:tc>
        <w:tc>
          <w:tcPr>
            <w:tcW w:w="2351" w:type="pct"/>
            <w:tcBorders>
              <w:top w:val="single" w:sz="4" w:space="0" w:color="000000"/>
              <w:left w:val="single" w:sz="4" w:space="0" w:color="000000"/>
              <w:bottom w:val="single" w:sz="4" w:space="0" w:color="000000"/>
              <w:right w:val="single" w:sz="4" w:space="0" w:color="000000"/>
            </w:tcBorders>
            <w:vAlign w:val="center"/>
          </w:tcPr>
          <w:p w14:paraId="3AB9CBF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分体式五节柜</w:t>
            </w:r>
          </w:p>
        </w:tc>
        <w:tc>
          <w:tcPr>
            <w:tcW w:w="612" w:type="pct"/>
            <w:tcBorders>
              <w:top w:val="single" w:sz="4" w:space="0" w:color="000000"/>
              <w:left w:val="single" w:sz="4" w:space="0" w:color="000000"/>
              <w:bottom w:val="single" w:sz="4" w:space="0" w:color="000000"/>
              <w:right w:val="single" w:sz="4" w:space="0" w:color="000000"/>
            </w:tcBorders>
            <w:vAlign w:val="center"/>
          </w:tcPr>
          <w:p w14:paraId="04D33E6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18</w:t>
            </w:r>
          </w:p>
        </w:tc>
        <w:tc>
          <w:tcPr>
            <w:tcW w:w="612" w:type="pct"/>
            <w:tcBorders>
              <w:top w:val="single" w:sz="4" w:space="0" w:color="000000"/>
              <w:left w:val="single" w:sz="4" w:space="0" w:color="000000"/>
              <w:bottom w:val="single" w:sz="4" w:space="0" w:color="000000"/>
              <w:right w:val="single" w:sz="4" w:space="0" w:color="000000"/>
            </w:tcBorders>
            <w:vAlign w:val="center"/>
          </w:tcPr>
          <w:p w14:paraId="370E475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D4B957"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4E3EBADA"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459E0CE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7</w:t>
            </w:r>
            <w:r w:rsidRPr="009B6C07">
              <w:rPr>
                <w:rFonts w:ascii="宋体" w:hAnsi="宋体" w:cs="宋体" w:hint="eastAsia"/>
                <w:bCs/>
                <w:sz w:val="24"/>
                <w:szCs w:val="24"/>
              </w:rPr>
              <w:t>9</w:t>
            </w:r>
          </w:p>
        </w:tc>
        <w:tc>
          <w:tcPr>
            <w:tcW w:w="2351" w:type="pct"/>
            <w:tcBorders>
              <w:top w:val="single" w:sz="4" w:space="0" w:color="000000"/>
              <w:left w:val="single" w:sz="4" w:space="0" w:color="000000"/>
              <w:bottom w:val="single" w:sz="4" w:space="0" w:color="000000"/>
              <w:right w:val="single" w:sz="4" w:space="0" w:color="000000"/>
            </w:tcBorders>
            <w:vAlign w:val="center"/>
          </w:tcPr>
          <w:p w14:paraId="5B62A61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更衣更鞋柜(血透)</w:t>
            </w:r>
          </w:p>
        </w:tc>
        <w:tc>
          <w:tcPr>
            <w:tcW w:w="612" w:type="pct"/>
            <w:tcBorders>
              <w:top w:val="single" w:sz="4" w:space="0" w:color="000000"/>
              <w:left w:val="single" w:sz="4" w:space="0" w:color="000000"/>
              <w:bottom w:val="single" w:sz="4" w:space="0" w:color="000000"/>
              <w:right w:val="single" w:sz="4" w:space="0" w:color="000000"/>
            </w:tcBorders>
            <w:vAlign w:val="center"/>
          </w:tcPr>
          <w:p w14:paraId="728A402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w:t>
            </w:r>
          </w:p>
        </w:tc>
        <w:tc>
          <w:tcPr>
            <w:tcW w:w="612" w:type="pct"/>
            <w:tcBorders>
              <w:top w:val="single" w:sz="4" w:space="0" w:color="000000"/>
              <w:left w:val="single" w:sz="4" w:space="0" w:color="000000"/>
              <w:bottom w:val="single" w:sz="4" w:space="0" w:color="000000"/>
              <w:right w:val="single" w:sz="4" w:space="0" w:color="000000"/>
            </w:tcBorders>
            <w:vAlign w:val="center"/>
          </w:tcPr>
          <w:p w14:paraId="3CCB1D4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2F578E"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0F93BA5"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79315F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80</w:t>
            </w:r>
          </w:p>
        </w:tc>
        <w:tc>
          <w:tcPr>
            <w:tcW w:w="2351" w:type="pct"/>
            <w:tcBorders>
              <w:top w:val="single" w:sz="4" w:space="0" w:color="000000"/>
              <w:left w:val="single" w:sz="4" w:space="0" w:color="000000"/>
              <w:bottom w:val="single" w:sz="4" w:space="0" w:color="000000"/>
              <w:right w:val="single" w:sz="4" w:space="0" w:color="000000"/>
            </w:tcBorders>
            <w:vAlign w:val="center"/>
          </w:tcPr>
          <w:p w14:paraId="40BF47C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钢制二门更衣柜</w:t>
            </w:r>
          </w:p>
        </w:tc>
        <w:tc>
          <w:tcPr>
            <w:tcW w:w="612" w:type="pct"/>
            <w:tcBorders>
              <w:top w:val="single" w:sz="4" w:space="0" w:color="000000"/>
              <w:left w:val="single" w:sz="4" w:space="0" w:color="000000"/>
              <w:bottom w:val="single" w:sz="4" w:space="0" w:color="000000"/>
              <w:right w:val="single" w:sz="4" w:space="0" w:color="000000"/>
            </w:tcBorders>
            <w:vAlign w:val="center"/>
          </w:tcPr>
          <w:p w14:paraId="05307D7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5</w:t>
            </w:r>
          </w:p>
        </w:tc>
        <w:tc>
          <w:tcPr>
            <w:tcW w:w="612" w:type="pct"/>
            <w:tcBorders>
              <w:top w:val="single" w:sz="4" w:space="0" w:color="000000"/>
              <w:left w:val="single" w:sz="4" w:space="0" w:color="000000"/>
              <w:bottom w:val="single" w:sz="4" w:space="0" w:color="000000"/>
              <w:right w:val="single" w:sz="4" w:space="0" w:color="000000"/>
            </w:tcBorders>
            <w:vAlign w:val="center"/>
          </w:tcPr>
          <w:p w14:paraId="304A53F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82F4E2"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DC72794"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47215F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1</w:t>
            </w:r>
          </w:p>
        </w:tc>
        <w:tc>
          <w:tcPr>
            <w:tcW w:w="2351" w:type="pct"/>
            <w:tcBorders>
              <w:top w:val="single" w:sz="4" w:space="0" w:color="000000"/>
              <w:left w:val="single" w:sz="4" w:space="0" w:color="000000"/>
              <w:bottom w:val="single" w:sz="4" w:space="0" w:color="000000"/>
              <w:right w:val="single" w:sz="4" w:space="0" w:color="000000"/>
            </w:tcBorders>
            <w:vAlign w:val="center"/>
          </w:tcPr>
          <w:p w14:paraId="47C1634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钢制更衣柜(带电子</w:t>
            </w:r>
            <w:r w:rsidRPr="009B6C07">
              <w:rPr>
                <w:rFonts w:ascii="宋体" w:hAnsi="宋体" w:cs="宋体"/>
                <w:bCs/>
                <w:sz w:val="24"/>
                <w:szCs w:val="24"/>
              </w:rPr>
              <w:t>感应锁</w:t>
            </w:r>
            <w:r w:rsidRPr="009B6C07">
              <w:rPr>
                <w:rFonts w:ascii="宋体" w:hAnsi="宋体" w:cs="宋体" w:hint="eastAsia"/>
                <w:bCs/>
                <w:sz w:val="24"/>
                <w:szCs w:val="24"/>
              </w:rPr>
              <w:t>)</w:t>
            </w:r>
          </w:p>
        </w:tc>
        <w:tc>
          <w:tcPr>
            <w:tcW w:w="612" w:type="pct"/>
            <w:tcBorders>
              <w:top w:val="single" w:sz="4" w:space="0" w:color="000000"/>
              <w:left w:val="single" w:sz="4" w:space="0" w:color="000000"/>
              <w:bottom w:val="single" w:sz="4" w:space="0" w:color="000000"/>
              <w:right w:val="single" w:sz="4" w:space="0" w:color="000000"/>
            </w:tcBorders>
            <w:vAlign w:val="center"/>
          </w:tcPr>
          <w:p w14:paraId="610B27C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160</w:t>
            </w:r>
          </w:p>
        </w:tc>
        <w:tc>
          <w:tcPr>
            <w:tcW w:w="612" w:type="pct"/>
            <w:tcBorders>
              <w:top w:val="single" w:sz="4" w:space="0" w:color="000000"/>
              <w:left w:val="single" w:sz="4" w:space="0" w:color="000000"/>
              <w:bottom w:val="single" w:sz="4" w:space="0" w:color="000000"/>
              <w:right w:val="single" w:sz="4" w:space="0" w:color="000000"/>
            </w:tcBorders>
            <w:vAlign w:val="center"/>
          </w:tcPr>
          <w:p w14:paraId="0402274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米</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ABAA5"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7A0BF01"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C46383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2</w:t>
            </w:r>
          </w:p>
        </w:tc>
        <w:tc>
          <w:tcPr>
            <w:tcW w:w="2351" w:type="pct"/>
            <w:tcBorders>
              <w:top w:val="single" w:sz="4" w:space="0" w:color="000000"/>
              <w:left w:val="single" w:sz="4" w:space="0" w:color="000000"/>
              <w:bottom w:val="single" w:sz="4" w:space="0" w:color="000000"/>
              <w:right w:val="single" w:sz="4" w:space="0" w:color="000000"/>
            </w:tcBorders>
            <w:vAlign w:val="center"/>
          </w:tcPr>
          <w:p w14:paraId="7CE7CC6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发药台</w:t>
            </w:r>
          </w:p>
        </w:tc>
        <w:tc>
          <w:tcPr>
            <w:tcW w:w="612" w:type="pct"/>
            <w:tcBorders>
              <w:top w:val="single" w:sz="4" w:space="0" w:color="000000"/>
              <w:left w:val="single" w:sz="4" w:space="0" w:color="000000"/>
              <w:bottom w:val="single" w:sz="4" w:space="0" w:color="000000"/>
              <w:right w:val="single" w:sz="4" w:space="0" w:color="000000"/>
            </w:tcBorders>
            <w:vAlign w:val="center"/>
          </w:tcPr>
          <w:p w14:paraId="639A7D1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w:t>
            </w:r>
          </w:p>
        </w:tc>
        <w:tc>
          <w:tcPr>
            <w:tcW w:w="612" w:type="pct"/>
            <w:tcBorders>
              <w:top w:val="single" w:sz="4" w:space="0" w:color="000000"/>
              <w:left w:val="single" w:sz="4" w:space="0" w:color="000000"/>
              <w:bottom w:val="single" w:sz="4" w:space="0" w:color="000000"/>
              <w:right w:val="single" w:sz="4" w:space="0" w:color="000000"/>
            </w:tcBorders>
            <w:vAlign w:val="center"/>
          </w:tcPr>
          <w:p w14:paraId="38BEA3C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9D7511"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E080528"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CCC5B2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3</w:t>
            </w:r>
          </w:p>
        </w:tc>
        <w:tc>
          <w:tcPr>
            <w:tcW w:w="2351" w:type="pct"/>
            <w:tcBorders>
              <w:top w:val="single" w:sz="4" w:space="0" w:color="000000"/>
              <w:left w:val="single" w:sz="4" w:space="0" w:color="000000"/>
              <w:bottom w:val="single" w:sz="4" w:space="0" w:color="000000"/>
              <w:right w:val="single" w:sz="4" w:space="0" w:color="000000"/>
            </w:tcBorders>
            <w:vAlign w:val="center"/>
          </w:tcPr>
          <w:p w14:paraId="26D3016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不锈钢升降操作椅</w:t>
            </w:r>
          </w:p>
        </w:tc>
        <w:tc>
          <w:tcPr>
            <w:tcW w:w="612" w:type="pct"/>
            <w:tcBorders>
              <w:top w:val="single" w:sz="4" w:space="0" w:color="000000"/>
              <w:left w:val="single" w:sz="4" w:space="0" w:color="000000"/>
              <w:bottom w:val="single" w:sz="4" w:space="0" w:color="000000"/>
              <w:right w:val="single" w:sz="4" w:space="0" w:color="000000"/>
            </w:tcBorders>
            <w:vAlign w:val="center"/>
          </w:tcPr>
          <w:p w14:paraId="07E9926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13</w:t>
            </w:r>
          </w:p>
        </w:tc>
        <w:tc>
          <w:tcPr>
            <w:tcW w:w="612" w:type="pct"/>
            <w:tcBorders>
              <w:top w:val="single" w:sz="4" w:space="0" w:color="000000"/>
              <w:left w:val="single" w:sz="4" w:space="0" w:color="000000"/>
              <w:bottom w:val="single" w:sz="4" w:space="0" w:color="000000"/>
              <w:right w:val="single" w:sz="4" w:space="0" w:color="000000"/>
            </w:tcBorders>
            <w:vAlign w:val="center"/>
          </w:tcPr>
          <w:p w14:paraId="26A245E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6133AB"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2FBB08E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4BAA7C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4</w:t>
            </w:r>
          </w:p>
        </w:tc>
        <w:tc>
          <w:tcPr>
            <w:tcW w:w="2351" w:type="pct"/>
            <w:tcBorders>
              <w:top w:val="single" w:sz="4" w:space="0" w:color="000000"/>
              <w:left w:val="single" w:sz="4" w:space="0" w:color="000000"/>
              <w:bottom w:val="single" w:sz="4" w:space="0" w:color="000000"/>
              <w:right w:val="single" w:sz="4" w:space="0" w:color="000000"/>
            </w:tcBorders>
            <w:vAlign w:val="center"/>
          </w:tcPr>
          <w:p w14:paraId="17C415E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不锈钢包布打包台</w:t>
            </w:r>
          </w:p>
        </w:tc>
        <w:tc>
          <w:tcPr>
            <w:tcW w:w="612" w:type="pct"/>
            <w:tcBorders>
              <w:top w:val="single" w:sz="4" w:space="0" w:color="000000"/>
              <w:left w:val="single" w:sz="4" w:space="0" w:color="000000"/>
              <w:bottom w:val="single" w:sz="4" w:space="0" w:color="000000"/>
              <w:right w:val="single" w:sz="4" w:space="0" w:color="000000"/>
            </w:tcBorders>
            <w:vAlign w:val="center"/>
          </w:tcPr>
          <w:p w14:paraId="5888FBC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w:t>
            </w:r>
          </w:p>
        </w:tc>
        <w:tc>
          <w:tcPr>
            <w:tcW w:w="612" w:type="pct"/>
            <w:tcBorders>
              <w:top w:val="single" w:sz="4" w:space="0" w:color="000000"/>
              <w:left w:val="single" w:sz="4" w:space="0" w:color="000000"/>
              <w:bottom w:val="single" w:sz="4" w:space="0" w:color="000000"/>
              <w:right w:val="single" w:sz="4" w:space="0" w:color="000000"/>
            </w:tcBorders>
            <w:vAlign w:val="center"/>
          </w:tcPr>
          <w:p w14:paraId="1A2F2E3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0C238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E527F6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551FF4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5</w:t>
            </w:r>
          </w:p>
        </w:tc>
        <w:tc>
          <w:tcPr>
            <w:tcW w:w="2351" w:type="pct"/>
            <w:tcBorders>
              <w:top w:val="single" w:sz="4" w:space="0" w:color="000000"/>
              <w:left w:val="single" w:sz="4" w:space="0" w:color="000000"/>
              <w:bottom w:val="single" w:sz="4" w:space="0" w:color="000000"/>
              <w:right w:val="single" w:sz="4" w:space="0" w:color="000000"/>
            </w:tcBorders>
            <w:vAlign w:val="center"/>
          </w:tcPr>
          <w:p w14:paraId="25BB33D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不锈钢干燥工作台</w:t>
            </w:r>
          </w:p>
        </w:tc>
        <w:tc>
          <w:tcPr>
            <w:tcW w:w="612" w:type="pct"/>
            <w:tcBorders>
              <w:top w:val="single" w:sz="4" w:space="0" w:color="000000"/>
              <w:left w:val="single" w:sz="4" w:space="0" w:color="000000"/>
              <w:bottom w:val="single" w:sz="4" w:space="0" w:color="000000"/>
              <w:right w:val="single" w:sz="4" w:space="0" w:color="000000"/>
            </w:tcBorders>
            <w:vAlign w:val="center"/>
          </w:tcPr>
          <w:p w14:paraId="19BF976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w:t>
            </w:r>
          </w:p>
        </w:tc>
        <w:tc>
          <w:tcPr>
            <w:tcW w:w="612" w:type="pct"/>
            <w:tcBorders>
              <w:top w:val="single" w:sz="4" w:space="0" w:color="000000"/>
              <w:left w:val="single" w:sz="4" w:space="0" w:color="000000"/>
              <w:bottom w:val="single" w:sz="4" w:space="0" w:color="000000"/>
              <w:right w:val="single" w:sz="4" w:space="0" w:color="000000"/>
            </w:tcBorders>
            <w:vAlign w:val="center"/>
          </w:tcPr>
          <w:p w14:paraId="6620AA1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29A2AD"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87473C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DEF0B0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6</w:t>
            </w:r>
          </w:p>
        </w:tc>
        <w:tc>
          <w:tcPr>
            <w:tcW w:w="2351" w:type="pct"/>
            <w:tcBorders>
              <w:top w:val="single" w:sz="4" w:space="0" w:color="000000"/>
              <w:left w:val="single" w:sz="4" w:space="0" w:color="000000"/>
              <w:bottom w:val="single" w:sz="4" w:space="0" w:color="000000"/>
              <w:right w:val="single" w:sz="4" w:space="0" w:color="000000"/>
            </w:tcBorders>
            <w:vAlign w:val="center"/>
          </w:tcPr>
          <w:p w14:paraId="0686FFC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不锈钢器械打包台</w:t>
            </w:r>
          </w:p>
        </w:tc>
        <w:tc>
          <w:tcPr>
            <w:tcW w:w="612" w:type="pct"/>
            <w:tcBorders>
              <w:top w:val="single" w:sz="4" w:space="0" w:color="000000"/>
              <w:left w:val="single" w:sz="4" w:space="0" w:color="000000"/>
              <w:bottom w:val="single" w:sz="4" w:space="0" w:color="000000"/>
              <w:right w:val="single" w:sz="4" w:space="0" w:color="000000"/>
            </w:tcBorders>
            <w:vAlign w:val="center"/>
          </w:tcPr>
          <w:p w14:paraId="040E84D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6</w:t>
            </w:r>
          </w:p>
        </w:tc>
        <w:tc>
          <w:tcPr>
            <w:tcW w:w="612" w:type="pct"/>
            <w:tcBorders>
              <w:top w:val="single" w:sz="4" w:space="0" w:color="000000"/>
              <w:left w:val="single" w:sz="4" w:space="0" w:color="000000"/>
              <w:bottom w:val="single" w:sz="4" w:space="0" w:color="000000"/>
              <w:right w:val="single" w:sz="4" w:space="0" w:color="000000"/>
            </w:tcBorders>
            <w:vAlign w:val="center"/>
          </w:tcPr>
          <w:p w14:paraId="3C0A7A3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FEF7C7"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05994A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68B1F2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7</w:t>
            </w:r>
          </w:p>
        </w:tc>
        <w:tc>
          <w:tcPr>
            <w:tcW w:w="2351" w:type="pct"/>
            <w:tcBorders>
              <w:top w:val="single" w:sz="4" w:space="0" w:color="000000"/>
              <w:left w:val="single" w:sz="4" w:space="0" w:color="000000"/>
              <w:bottom w:val="single" w:sz="4" w:space="0" w:color="000000"/>
              <w:right w:val="single" w:sz="4" w:space="0" w:color="000000"/>
            </w:tcBorders>
            <w:vAlign w:val="center"/>
          </w:tcPr>
          <w:p w14:paraId="3237881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不锈钢接收台</w:t>
            </w:r>
          </w:p>
        </w:tc>
        <w:tc>
          <w:tcPr>
            <w:tcW w:w="612" w:type="pct"/>
            <w:tcBorders>
              <w:top w:val="single" w:sz="4" w:space="0" w:color="000000"/>
              <w:left w:val="single" w:sz="4" w:space="0" w:color="000000"/>
              <w:bottom w:val="single" w:sz="4" w:space="0" w:color="000000"/>
              <w:right w:val="single" w:sz="4" w:space="0" w:color="000000"/>
            </w:tcBorders>
            <w:vAlign w:val="center"/>
          </w:tcPr>
          <w:p w14:paraId="176CC18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42495CD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7A92A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DAA2DB7"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7A9493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8</w:t>
            </w:r>
          </w:p>
        </w:tc>
        <w:tc>
          <w:tcPr>
            <w:tcW w:w="2351" w:type="pct"/>
            <w:tcBorders>
              <w:top w:val="single" w:sz="4" w:space="0" w:color="000000"/>
              <w:left w:val="single" w:sz="4" w:space="0" w:color="000000"/>
              <w:bottom w:val="single" w:sz="4" w:space="0" w:color="000000"/>
              <w:right w:val="single" w:sz="4" w:space="0" w:color="000000"/>
            </w:tcBorders>
            <w:vAlign w:val="center"/>
          </w:tcPr>
          <w:p w14:paraId="646A04A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不锈钢无菌物品架</w:t>
            </w:r>
          </w:p>
        </w:tc>
        <w:tc>
          <w:tcPr>
            <w:tcW w:w="612" w:type="pct"/>
            <w:tcBorders>
              <w:top w:val="single" w:sz="4" w:space="0" w:color="000000"/>
              <w:left w:val="single" w:sz="4" w:space="0" w:color="000000"/>
              <w:bottom w:val="single" w:sz="4" w:space="0" w:color="000000"/>
              <w:right w:val="single" w:sz="4" w:space="0" w:color="000000"/>
            </w:tcBorders>
            <w:vAlign w:val="center"/>
          </w:tcPr>
          <w:p w14:paraId="5240DC9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57</w:t>
            </w:r>
          </w:p>
        </w:tc>
        <w:tc>
          <w:tcPr>
            <w:tcW w:w="612" w:type="pct"/>
            <w:tcBorders>
              <w:top w:val="single" w:sz="4" w:space="0" w:color="000000"/>
              <w:left w:val="single" w:sz="4" w:space="0" w:color="000000"/>
              <w:bottom w:val="single" w:sz="4" w:space="0" w:color="000000"/>
              <w:right w:val="single" w:sz="4" w:space="0" w:color="000000"/>
            </w:tcBorders>
            <w:vAlign w:val="center"/>
          </w:tcPr>
          <w:p w14:paraId="1D5C9FD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6C0FE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7D03962"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4A88C7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8</w:t>
            </w:r>
            <w:r w:rsidRPr="009B6C07">
              <w:rPr>
                <w:rFonts w:ascii="宋体" w:hAnsi="宋体" w:cs="宋体" w:hint="eastAsia"/>
                <w:bCs/>
                <w:sz w:val="24"/>
                <w:szCs w:val="24"/>
              </w:rPr>
              <w:t>9</w:t>
            </w:r>
          </w:p>
        </w:tc>
        <w:tc>
          <w:tcPr>
            <w:tcW w:w="2351" w:type="pct"/>
            <w:tcBorders>
              <w:top w:val="single" w:sz="4" w:space="0" w:color="000000"/>
              <w:left w:val="single" w:sz="4" w:space="0" w:color="000000"/>
              <w:bottom w:val="single" w:sz="4" w:space="0" w:color="000000"/>
              <w:right w:val="single" w:sz="4" w:space="0" w:color="000000"/>
            </w:tcBorders>
            <w:vAlign w:val="center"/>
          </w:tcPr>
          <w:p w14:paraId="71207F0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不锈钢器械柜</w:t>
            </w:r>
          </w:p>
        </w:tc>
        <w:tc>
          <w:tcPr>
            <w:tcW w:w="612" w:type="pct"/>
            <w:tcBorders>
              <w:top w:val="single" w:sz="4" w:space="0" w:color="000000"/>
              <w:left w:val="single" w:sz="4" w:space="0" w:color="000000"/>
              <w:bottom w:val="single" w:sz="4" w:space="0" w:color="000000"/>
              <w:right w:val="single" w:sz="4" w:space="0" w:color="000000"/>
            </w:tcBorders>
            <w:vAlign w:val="center"/>
          </w:tcPr>
          <w:p w14:paraId="06B6F1D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35</w:t>
            </w:r>
          </w:p>
        </w:tc>
        <w:tc>
          <w:tcPr>
            <w:tcW w:w="612" w:type="pct"/>
            <w:tcBorders>
              <w:top w:val="single" w:sz="4" w:space="0" w:color="000000"/>
              <w:left w:val="single" w:sz="4" w:space="0" w:color="000000"/>
              <w:bottom w:val="single" w:sz="4" w:space="0" w:color="000000"/>
              <w:right w:val="single" w:sz="4" w:space="0" w:color="000000"/>
            </w:tcBorders>
            <w:vAlign w:val="center"/>
          </w:tcPr>
          <w:p w14:paraId="3367752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073D87"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66FDAA32"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3A36608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0</w:t>
            </w:r>
          </w:p>
        </w:tc>
        <w:tc>
          <w:tcPr>
            <w:tcW w:w="2351" w:type="pct"/>
            <w:tcBorders>
              <w:top w:val="single" w:sz="4" w:space="0" w:color="000000"/>
              <w:left w:val="single" w:sz="4" w:space="0" w:color="000000"/>
              <w:bottom w:val="single" w:sz="4" w:space="0" w:color="000000"/>
              <w:right w:val="single" w:sz="4" w:space="0" w:color="000000"/>
            </w:tcBorders>
            <w:vAlign w:val="center"/>
          </w:tcPr>
          <w:p w14:paraId="53222BE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不锈钢通玻器械柜</w:t>
            </w:r>
          </w:p>
        </w:tc>
        <w:tc>
          <w:tcPr>
            <w:tcW w:w="612" w:type="pct"/>
            <w:tcBorders>
              <w:top w:val="single" w:sz="4" w:space="0" w:color="000000"/>
              <w:left w:val="single" w:sz="4" w:space="0" w:color="000000"/>
              <w:bottom w:val="single" w:sz="4" w:space="0" w:color="000000"/>
              <w:right w:val="single" w:sz="4" w:space="0" w:color="000000"/>
            </w:tcBorders>
            <w:vAlign w:val="center"/>
          </w:tcPr>
          <w:p w14:paraId="60FA34D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27</w:t>
            </w:r>
          </w:p>
        </w:tc>
        <w:tc>
          <w:tcPr>
            <w:tcW w:w="612" w:type="pct"/>
            <w:tcBorders>
              <w:top w:val="single" w:sz="4" w:space="0" w:color="000000"/>
              <w:left w:val="single" w:sz="4" w:space="0" w:color="000000"/>
              <w:bottom w:val="single" w:sz="4" w:space="0" w:color="000000"/>
              <w:right w:val="single" w:sz="4" w:space="0" w:color="000000"/>
            </w:tcBorders>
            <w:vAlign w:val="center"/>
          </w:tcPr>
          <w:p w14:paraId="79CA481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3B88D8"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095F45A"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2C77374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1</w:t>
            </w:r>
          </w:p>
        </w:tc>
        <w:tc>
          <w:tcPr>
            <w:tcW w:w="2351" w:type="pct"/>
            <w:tcBorders>
              <w:top w:val="single" w:sz="4" w:space="0" w:color="000000"/>
              <w:left w:val="single" w:sz="4" w:space="0" w:color="000000"/>
              <w:bottom w:val="single" w:sz="4" w:space="0" w:color="000000"/>
              <w:right w:val="single" w:sz="4" w:space="0" w:color="000000"/>
            </w:tcBorders>
            <w:vAlign w:val="center"/>
          </w:tcPr>
          <w:p w14:paraId="7491577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不锈钢西药柜</w:t>
            </w:r>
          </w:p>
        </w:tc>
        <w:tc>
          <w:tcPr>
            <w:tcW w:w="612" w:type="pct"/>
            <w:tcBorders>
              <w:top w:val="single" w:sz="4" w:space="0" w:color="000000"/>
              <w:left w:val="single" w:sz="4" w:space="0" w:color="000000"/>
              <w:bottom w:val="single" w:sz="4" w:space="0" w:color="000000"/>
              <w:right w:val="single" w:sz="4" w:space="0" w:color="000000"/>
            </w:tcBorders>
            <w:vAlign w:val="center"/>
          </w:tcPr>
          <w:p w14:paraId="06D56FE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12</w:t>
            </w:r>
          </w:p>
        </w:tc>
        <w:tc>
          <w:tcPr>
            <w:tcW w:w="612" w:type="pct"/>
            <w:tcBorders>
              <w:top w:val="single" w:sz="4" w:space="0" w:color="000000"/>
              <w:left w:val="single" w:sz="4" w:space="0" w:color="000000"/>
              <w:bottom w:val="single" w:sz="4" w:space="0" w:color="000000"/>
              <w:right w:val="single" w:sz="4" w:space="0" w:color="000000"/>
            </w:tcBorders>
            <w:vAlign w:val="center"/>
          </w:tcPr>
          <w:p w14:paraId="453304E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4FE1CA"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5D5E129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13CBDEB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2</w:t>
            </w:r>
          </w:p>
        </w:tc>
        <w:tc>
          <w:tcPr>
            <w:tcW w:w="2351" w:type="pct"/>
            <w:tcBorders>
              <w:top w:val="single" w:sz="4" w:space="0" w:color="000000"/>
              <w:left w:val="single" w:sz="4" w:space="0" w:color="000000"/>
              <w:bottom w:val="single" w:sz="4" w:space="0" w:color="000000"/>
              <w:right w:val="single" w:sz="4" w:space="0" w:color="000000"/>
            </w:tcBorders>
            <w:vAlign w:val="center"/>
          </w:tcPr>
          <w:p w14:paraId="0F2CBB6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清洗工作台</w:t>
            </w:r>
          </w:p>
        </w:tc>
        <w:tc>
          <w:tcPr>
            <w:tcW w:w="612" w:type="pct"/>
            <w:tcBorders>
              <w:top w:val="single" w:sz="4" w:space="0" w:color="000000"/>
              <w:left w:val="single" w:sz="4" w:space="0" w:color="000000"/>
              <w:bottom w:val="single" w:sz="4" w:space="0" w:color="000000"/>
              <w:right w:val="single" w:sz="4" w:space="0" w:color="000000"/>
            </w:tcBorders>
            <w:vAlign w:val="center"/>
          </w:tcPr>
          <w:p w14:paraId="421EFD8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4</w:t>
            </w:r>
          </w:p>
        </w:tc>
        <w:tc>
          <w:tcPr>
            <w:tcW w:w="612" w:type="pct"/>
            <w:tcBorders>
              <w:top w:val="single" w:sz="4" w:space="0" w:color="000000"/>
              <w:left w:val="single" w:sz="4" w:space="0" w:color="000000"/>
              <w:bottom w:val="single" w:sz="4" w:space="0" w:color="000000"/>
              <w:right w:val="single" w:sz="4" w:space="0" w:color="000000"/>
            </w:tcBorders>
            <w:vAlign w:val="center"/>
          </w:tcPr>
          <w:p w14:paraId="39F0293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6957E7"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1D2D4D16"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7CFCAE6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3</w:t>
            </w:r>
          </w:p>
        </w:tc>
        <w:tc>
          <w:tcPr>
            <w:tcW w:w="2351" w:type="pct"/>
            <w:tcBorders>
              <w:top w:val="single" w:sz="4" w:space="0" w:color="000000"/>
              <w:left w:val="single" w:sz="4" w:space="0" w:color="000000"/>
              <w:bottom w:val="single" w:sz="4" w:space="0" w:color="000000"/>
              <w:right w:val="single" w:sz="4" w:space="0" w:color="000000"/>
            </w:tcBorders>
            <w:vAlign w:val="center"/>
          </w:tcPr>
          <w:p w14:paraId="04BBAD6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不锈钢电脑桌</w:t>
            </w:r>
          </w:p>
        </w:tc>
        <w:tc>
          <w:tcPr>
            <w:tcW w:w="612" w:type="pct"/>
            <w:tcBorders>
              <w:top w:val="single" w:sz="4" w:space="0" w:color="000000"/>
              <w:left w:val="single" w:sz="4" w:space="0" w:color="000000"/>
              <w:bottom w:val="single" w:sz="4" w:space="0" w:color="000000"/>
              <w:right w:val="single" w:sz="4" w:space="0" w:color="000000"/>
            </w:tcBorders>
            <w:vAlign w:val="center"/>
          </w:tcPr>
          <w:p w14:paraId="2EF8890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0FAEDE3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8FAEAF"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288BB93"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6DF312D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4</w:t>
            </w:r>
          </w:p>
        </w:tc>
        <w:tc>
          <w:tcPr>
            <w:tcW w:w="2351" w:type="pct"/>
            <w:tcBorders>
              <w:top w:val="single" w:sz="4" w:space="0" w:color="000000"/>
              <w:left w:val="single" w:sz="4" w:space="0" w:color="000000"/>
              <w:bottom w:val="single" w:sz="4" w:space="0" w:color="000000"/>
              <w:right w:val="single" w:sz="4" w:space="0" w:color="000000"/>
            </w:tcBorders>
            <w:vAlign w:val="center"/>
          </w:tcPr>
          <w:p w14:paraId="2126B7B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组合式脚凳</w:t>
            </w:r>
          </w:p>
        </w:tc>
        <w:tc>
          <w:tcPr>
            <w:tcW w:w="612" w:type="pct"/>
            <w:tcBorders>
              <w:top w:val="single" w:sz="4" w:space="0" w:color="000000"/>
              <w:left w:val="single" w:sz="4" w:space="0" w:color="000000"/>
              <w:bottom w:val="single" w:sz="4" w:space="0" w:color="000000"/>
              <w:right w:val="single" w:sz="4" w:space="0" w:color="000000"/>
            </w:tcBorders>
            <w:vAlign w:val="center"/>
          </w:tcPr>
          <w:p w14:paraId="6563D4C1"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32</w:t>
            </w:r>
          </w:p>
        </w:tc>
        <w:tc>
          <w:tcPr>
            <w:tcW w:w="612" w:type="pct"/>
            <w:tcBorders>
              <w:top w:val="single" w:sz="4" w:space="0" w:color="000000"/>
              <w:left w:val="single" w:sz="4" w:space="0" w:color="000000"/>
              <w:bottom w:val="single" w:sz="4" w:space="0" w:color="000000"/>
              <w:right w:val="single" w:sz="4" w:space="0" w:color="000000"/>
            </w:tcBorders>
            <w:vAlign w:val="center"/>
          </w:tcPr>
          <w:p w14:paraId="41E5DD0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套</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5E6656"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CD89B72"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290B11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5</w:t>
            </w:r>
          </w:p>
        </w:tc>
        <w:tc>
          <w:tcPr>
            <w:tcW w:w="2351" w:type="pct"/>
            <w:tcBorders>
              <w:top w:val="single" w:sz="4" w:space="0" w:color="000000"/>
              <w:left w:val="single" w:sz="4" w:space="0" w:color="000000"/>
              <w:bottom w:val="single" w:sz="4" w:space="0" w:color="000000"/>
              <w:right w:val="single" w:sz="4" w:space="0" w:color="000000"/>
            </w:tcBorders>
            <w:vAlign w:val="center"/>
          </w:tcPr>
          <w:p w14:paraId="13E5E200"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不锈钢地架</w:t>
            </w:r>
          </w:p>
        </w:tc>
        <w:tc>
          <w:tcPr>
            <w:tcW w:w="612" w:type="pct"/>
            <w:tcBorders>
              <w:top w:val="single" w:sz="4" w:space="0" w:color="000000"/>
              <w:left w:val="single" w:sz="4" w:space="0" w:color="000000"/>
              <w:bottom w:val="single" w:sz="4" w:space="0" w:color="000000"/>
              <w:right w:val="single" w:sz="4" w:space="0" w:color="000000"/>
            </w:tcBorders>
            <w:vAlign w:val="center"/>
          </w:tcPr>
          <w:p w14:paraId="751BD80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483BE0C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个</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2A4652"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3952506"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CD02E38"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6</w:t>
            </w:r>
          </w:p>
        </w:tc>
        <w:tc>
          <w:tcPr>
            <w:tcW w:w="2351" w:type="pct"/>
            <w:tcBorders>
              <w:top w:val="single" w:sz="4" w:space="0" w:color="000000"/>
              <w:left w:val="single" w:sz="4" w:space="0" w:color="000000"/>
              <w:bottom w:val="single" w:sz="4" w:space="0" w:color="000000"/>
              <w:right w:val="single" w:sz="4" w:space="0" w:color="000000"/>
            </w:tcBorders>
            <w:vAlign w:val="center"/>
          </w:tcPr>
          <w:p w14:paraId="3989F0F6"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折叠休息椅</w:t>
            </w:r>
          </w:p>
        </w:tc>
        <w:tc>
          <w:tcPr>
            <w:tcW w:w="612" w:type="pct"/>
            <w:tcBorders>
              <w:top w:val="single" w:sz="4" w:space="0" w:color="000000"/>
              <w:left w:val="single" w:sz="4" w:space="0" w:color="000000"/>
              <w:bottom w:val="single" w:sz="4" w:space="0" w:color="000000"/>
              <w:right w:val="single" w:sz="4" w:space="0" w:color="000000"/>
            </w:tcBorders>
            <w:vAlign w:val="center"/>
          </w:tcPr>
          <w:p w14:paraId="7BEDE64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18</w:t>
            </w:r>
          </w:p>
        </w:tc>
        <w:tc>
          <w:tcPr>
            <w:tcW w:w="612" w:type="pct"/>
            <w:tcBorders>
              <w:top w:val="single" w:sz="4" w:space="0" w:color="000000"/>
              <w:left w:val="single" w:sz="4" w:space="0" w:color="000000"/>
              <w:bottom w:val="single" w:sz="4" w:space="0" w:color="000000"/>
              <w:right w:val="single" w:sz="4" w:space="0" w:color="000000"/>
            </w:tcBorders>
            <w:vAlign w:val="center"/>
          </w:tcPr>
          <w:p w14:paraId="70A92F7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8F3FF3"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797D35D9"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BB9FF3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7</w:t>
            </w:r>
          </w:p>
        </w:tc>
        <w:tc>
          <w:tcPr>
            <w:tcW w:w="2351" w:type="pct"/>
            <w:tcBorders>
              <w:top w:val="single" w:sz="4" w:space="0" w:color="000000"/>
              <w:left w:val="single" w:sz="4" w:space="0" w:color="000000"/>
              <w:bottom w:val="single" w:sz="4" w:space="0" w:color="000000"/>
              <w:right w:val="single" w:sz="4" w:space="0" w:color="000000"/>
            </w:tcBorders>
            <w:vAlign w:val="center"/>
          </w:tcPr>
          <w:p w14:paraId="797FD47D"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小圆几</w:t>
            </w:r>
          </w:p>
        </w:tc>
        <w:tc>
          <w:tcPr>
            <w:tcW w:w="612" w:type="pct"/>
            <w:tcBorders>
              <w:top w:val="single" w:sz="4" w:space="0" w:color="000000"/>
              <w:left w:val="single" w:sz="4" w:space="0" w:color="000000"/>
              <w:bottom w:val="single" w:sz="4" w:space="0" w:color="000000"/>
              <w:right w:val="single" w:sz="4" w:space="0" w:color="000000"/>
            </w:tcBorders>
            <w:vAlign w:val="center"/>
          </w:tcPr>
          <w:p w14:paraId="3807A982"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10</w:t>
            </w:r>
          </w:p>
        </w:tc>
        <w:tc>
          <w:tcPr>
            <w:tcW w:w="612" w:type="pct"/>
            <w:tcBorders>
              <w:top w:val="single" w:sz="4" w:space="0" w:color="000000"/>
              <w:left w:val="single" w:sz="4" w:space="0" w:color="000000"/>
              <w:bottom w:val="single" w:sz="4" w:space="0" w:color="000000"/>
              <w:right w:val="single" w:sz="4" w:space="0" w:color="000000"/>
            </w:tcBorders>
            <w:vAlign w:val="center"/>
          </w:tcPr>
          <w:p w14:paraId="18FEC1DC"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张</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5FE267"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308402F0"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387BB05"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8</w:t>
            </w:r>
          </w:p>
        </w:tc>
        <w:tc>
          <w:tcPr>
            <w:tcW w:w="2351" w:type="pct"/>
            <w:tcBorders>
              <w:top w:val="single" w:sz="4" w:space="0" w:color="000000"/>
              <w:left w:val="single" w:sz="4" w:space="0" w:color="000000"/>
              <w:bottom w:val="single" w:sz="4" w:space="0" w:color="000000"/>
              <w:right w:val="single" w:sz="4" w:space="0" w:color="000000"/>
            </w:tcBorders>
            <w:vAlign w:val="center"/>
          </w:tcPr>
          <w:p w14:paraId="191E9A57"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开水间储物台</w:t>
            </w:r>
          </w:p>
        </w:tc>
        <w:tc>
          <w:tcPr>
            <w:tcW w:w="612" w:type="pct"/>
            <w:tcBorders>
              <w:top w:val="single" w:sz="4" w:space="0" w:color="000000"/>
              <w:left w:val="single" w:sz="4" w:space="0" w:color="000000"/>
              <w:bottom w:val="single" w:sz="4" w:space="0" w:color="000000"/>
              <w:right w:val="single" w:sz="4" w:space="0" w:color="000000"/>
            </w:tcBorders>
            <w:vAlign w:val="center"/>
          </w:tcPr>
          <w:p w14:paraId="4613C82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w:t>
            </w:r>
            <w:r w:rsidRPr="009B6C07">
              <w:rPr>
                <w:rFonts w:ascii="宋体" w:hAnsi="宋体" w:cs="宋体" w:hint="eastAsia"/>
                <w:bCs/>
                <w:sz w:val="24"/>
                <w:szCs w:val="24"/>
              </w:rPr>
              <w:t>0</w:t>
            </w:r>
          </w:p>
        </w:tc>
        <w:tc>
          <w:tcPr>
            <w:tcW w:w="612" w:type="pct"/>
            <w:tcBorders>
              <w:top w:val="single" w:sz="4" w:space="0" w:color="000000"/>
              <w:left w:val="single" w:sz="4" w:space="0" w:color="000000"/>
              <w:bottom w:val="single" w:sz="4" w:space="0" w:color="000000"/>
              <w:right w:val="single" w:sz="4" w:space="0" w:color="000000"/>
            </w:tcBorders>
            <w:vAlign w:val="center"/>
          </w:tcPr>
          <w:p w14:paraId="7FF37EF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米</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5B16BC"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9B6C07" w:rsidRPr="009B6C07" w14:paraId="04F6DD32"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53718674"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9</w:t>
            </w:r>
            <w:r w:rsidRPr="009B6C07">
              <w:rPr>
                <w:rFonts w:ascii="宋体" w:hAnsi="宋体" w:cs="宋体" w:hint="eastAsia"/>
                <w:bCs/>
                <w:sz w:val="24"/>
                <w:szCs w:val="24"/>
              </w:rPr>
              <w:t>9</w:t>
            </w:r>
          </w:p>
        </w:tc>
        <w:tc>
          <w:tcPr>
            <w:tcW w:w="2351" w:type="pct"/>
            <w:tcBorders>
              <w:top w:val="single" w:sz="4" w:space="0" w:color="000000"/>
              <w:left w:val="single" w:sz="4" w:space="0" w:color="000000"/>
              <w:bottom w:val="single" w:sz="4" w:space="0" w:color="000000"/>
              <w:right w:val="single" w:sz="4" w:space="0" w:color="000000"/>
            </w:tcBorders>
            <w:vAlign w:val="center"/>
          </w:tcPr>
          <w:p w14:paraId="4540051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桌上分药架</w:t>
            </w:r>
          </w:p>
        </w:tc>
        <w:tc>
          <w:tcPr>
            <w:tcW w:w="612" w:type="pct"/>
            <w:tcBorders>
              <w:top w:val="single" w:sz="4" w:space="0" w:color="000000"/>
              <w:left w:val="single" w:sz="4" w:space="0" w:color="000000"/>
              <w:bottom w:val="single" w:sz="4" w:space="0" w:color="000000"/>
              <w:right w:val="single" w:sz="4" w:space="0" w:color="000000"/>
            </w:tcBorders>
            <w:vAlign w:val="center"/>
          </w:tcPr>
          <w:p w14:paraId="4410A50A"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1</w:t>
            </w:r>
          </w:p>
        </w:tc>
        <w:tc>
          <w:tcPr>
            <w:tcW w:w="612" w:type="pct"/>
            <w:tcBorders>
              <w:top w:val="single" w:sz="4" w:space="0" w:color="000000"/>
              <w:left w:val="single" w:sz="4" w:space="0" w:color="000000"/>
              <w:bottom w:val="single" w:sz="4" w:space="0" w:color="000000"/>
              <w:right w:val="single" w:sz="4" w:space="0" w:color="000000"/>
            </w:tcBorders>
            <w:vAlign w:val="center"/>
          </w:tcPr>
          <w:p w14:paraId="4D984E5E"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个</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034EE7"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r w:rsidR="0049159C" w:rsidRPr="009B6C07" w14:paraId="142433CB" w14:textId="77777777">
        <w:trPr>
          <w:trHeight w:val="462"/>
          <w:jc w:val="center"/>
        </w:trPr>
        <w:tc>
          <w:tcPr>
            <w:tcW w:w="511" w:type="pct"/>
            <w:tcBorders>
              <w:top w:val="single" w:sz="4" w:space="0" w:color="000000"/>
              <w:left w:val="single" w:sz="4" w:space="0" w:color="000000"/>
              <w:bottom w:val="single" w:sz="4" w:space="0" w:color="000000"/>
              <w:right w:val="single" w:sz="4" w:space="0" w:color="000000"/>
            </w:tcBorders>
            <w:vAlign w:val="center"/>
          </w:tcPr>
          <w:p w14:paraId="0D908283"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100</w:t>
            </w:r>
          </w:p>
        </w:tc>
        <w:tc>
          <w:tcPr>
            <w:tcW w:w="2351" w:type="pct"/>
            <w:tcBorders>
              <w:top w:val="single" w:sz="4" w:space="0" w:color="000000"/>
              <w:left w:val="single" w:sz="4" w:space="0" w:color="000000"/>
              <w:bottom w:val="single" w:sz="4" w:space="0" w:color="000000"/>
              <w:right w:val="single" w:sz="4" w:space="0" w:color="000000"/>
            </w:tcBorders>
            <w:vAlign w:val="center"/>
          </w:tcPr>
          <w:p w14:paraId="7BEB89AB"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床旁椅</w:t>
            </w:r>
          </w:p>
        </w:tc>
        <w:tc>
          <w:tcPr>
            <w:tcW w:w="612" w:type="pct"/>
            <w:tcBorders>
              <w:top w:val="single" w:sz="4" w:space="0" w:color="000000"/>
              <w:left w:val="single" w:sz="4" w:space="0" w:color="000000"/>
              <w:bottom w:val="single" w:sz="4" w:space="0" w:color="000000"/>
              <w:right w:val="single" w:sz="4" w:space="0" w:color="000000"/>
            </w:tcBorders>
            <w:vAlign w:val="center"/>
          </w:tcPr>
          <w:p w14:paraId="160D5A29"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bCs/>
                <w:sz w:val="24"/>
                <w:szCs w:val="24"/>
              </w:rPr>
              <w:t>30</w:t>
            </w:r>
          </w:p>
        </w:tc>
        <w:tc>
          <w:tcPr>
            <w:tcW w:w="612" w:type="pct"/>
            <w:tcBorders>
              <w:top w:val="single" w:sz="4" w:space="0" w:color="000000"/>
              <w:left w:val="single" w:sz="4" w:space="0" w:color="000000"/>
              <w:bottom w:val="single" w:sz="4" w:space="0" w:color="000000"/>
              <w:right w:val="single" w:sz="4" w:space="0" w:color="000000"/>
            </w:tcBorders>
            <w:vAlign w:val="center"/>
          </w:tcPr>
          <w:p w14:paraId="1948A63F" w14:textId="77777777" w:rsidR="0049159C" w:rsidRPr="009B6C07" w:rsidRDefault="00042B2A">
            <w:pPr>
              <w:spacing w:line="360" w:lineRule="auto"/>
              <w:jc w:val="center"/>
              <w:rPr>
                <w:rFonts w:ascii="宋体" w:hAnsi="宋体" w:cs="宋体"/>
                <w:bCs/>
                <w:sz w:val="24"/>
                <w:szCs w:val="24"/>
              </w:rPr>
            </w:pPr>
            <w:r w:rsidRPr="009B6C07">
              <w:rPr>
                <w:rFonts w:ascii="宋体" w:hAnsi="宋体" w:cs="宋体" w:hint="eastAsia"/>
                <w:bCs/>
                <w:sz w:val="24"/>
                <w:szCs w:val="24"/>
              </w:rPr>
              <w:t>把</w:t>
            </w:r>
          </w:p>
        </w:tc>
        <w:tc>
          <w:tcPr>
            <w:tcW w:w="91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1E8014" w14:textId="77777777" w:rsidR="0049159C" w:rsidRPr="009B6C07" w:rsidRDefault="00042B2A">
            <w:pPr>
              <w:spacing w:line="360" w:lineRule="auto"/>
              <w:jc w:val="center"/>
              <w:rPr>
                <w:rFonts w:ascii="宋体" w:hAnsi="宋体"/>
                <w:sz w:val="24"/>
                <w:szCs w:val="24"/>
              </w:rPr>
            </w:pPr>
            <w:r w:rsidRPr="009B6C07">
              <w:rPr>
                <w:rFonts w:ascii="宋体" w:hAnsi="宋体" w:hint="eastAsia"/>
                <w:sz w:val="24"/>
                <w:szCs w:val="24"/>
              </w:rPr>
              <w:t>工业</w:t>
            </w:r>
          </w:p>
        </w:tc>
      </w:tr>
    </w:tbl>
    <w:p w14:paraId="4BE3B2E2" w14:textId="77777777" w:rsidR="0049159C" w:rsidRPr="009B6C07" w:rsidRDefault="0049159C">
      <w:pPr>
        <w:tabs>
          <w:tab w:val="left" w:pos="851"/>
        </w:tabs>
        <w:spacing w:line="360" w:lineRule="auto"/>
        <w:ind w:firstLineChars="202" w:firstLine="590"/>
        <w:rPr>
          <w:rFonts w:ascii="宋体" w:hAnsi="宋体"/>
          <w:spacing w:val="6"/>
          <w:sz w:val="28"/>
          <w:szCs w:val="28"/>
        </w:rPr>
      </w:pPr>
    </w:p>
    <w:p w14:paraId="79527485" w14:textId="77777777" w:rsidR="0049159C" w:rsidRPr="009B6C07" w:rsidRDefault="00042B2A">
      <w:pPr>
        <w:keepNext/>
        <w:keepLines/>
        <w:numPr>
          <w:ilvl w:val="1"/>
          <w:numId w:val="6"/>
        </w:numPr>
        <w:tabs>
          <w:tab w:val="left" w:pos="0"/>
          <w:tab w:val="left" w:pos="426"/>
          <w:tab w:val="left" w:pos="576"/>
          <w:tab w:val="left" w:pos="786"/>
        </w:tabs>
        <w:spacing w:line="360" w:lineRule="auto"/>
        <w:ind w:left="0" w:firstLine="0"/>
        <w:outlineLvl w:val="1"/>
        <w:rPr>
          <w:rFonts w:ascii="宋体" w:hAnsi="宋体"/>
          <w:b/>
          <w:bCs/>
          <w:sz w:val="32"/>
          <w:szCs w:val="32"/>
        </w:rPr>
      </w:pPr>
      <w:bookmarkStart w:id="157" w:name="_Toc81556407"/>
      <w:r w:rsidRPr="009B6C07">
        <w:rPr>
          <w:rFonts w:ascii="宋体" w:hAnsi="宋体" w:hint="eastAsia"/>
          <w:b/>
          <w:bCs/>
          <w:sz w:val="32"/>
          <w:szCs w:val="32"/>
        </w:rPr>
        <w:t>采购内容</w:t>
      </w:r>
      <w:bookmarkEnd w:id="157"/>
    </w:p>
    <w:p w14:paraId="6B4D0C26" w14:textId="77777777" w:rsidR="0049159C" w:rsidRPr="009B6C07" w:rsidRDefault="00042B2A">
      <w:pPr>
        <w:tabs>
          <w:tab w:val="left" w:pos="851"/>
        </w:tabs>
        <w:spacing w:line="360" w:lineRule="auto"/>
        <w:ind w:firstLineChars="202" w:firstLine="590"/>
        <w:rPr>
          <w:rFonts w:ascii="宋体" w:hAnsi="宋体"/>
          <w:spacing w:val="6"/>
          <w:sz w:val="28"/>
          <w:szCs w:val="28"/>
        </w:rPr>
      </w:pPr>
      <w:r w:rsidRPr="009B6C07">
        <w:rPr>
          <w:rFonts w:ascii="宋体" w:hAnsi="宋体" w:hint="eastAsia"/>
          <w:spacing w:val="6"/>
          <w:sz w:val="28"/>
          <w:szCs w:val="28"/>
        </w:rPr>
        <w:t>成都大学附属医院采购一批家具。</w:t>
      </w:r>
    </w:p>
    <w:p w14:paraId="05D7F522" w14:textId="77777777" w:rsidR="0049159C" w:rsidRPr="009B6C07" w:rsidRDefault="00042B2A">
      <w:pPr>
        <w:keepNext/>
        <w:keepLines/>
        <w:numPr>
          <w:ilvl w:val="1"/>
          <w:numId w:val="6"/>
        </w:numPr>
        <w:tabs>
          <w:tab w:val="left" w:pos="0"/>
          <w:tab w:val="left" w:pos="426"/>
          <w:tab w:val="left" w:pos="576"/>
          <w:tab w:val="left" w:pos="786"/>
        </w:tabs>
        <w:spacing w:line="360" w:lineRule="auto"/>
        <w:ind w:left="0" w:firstLine="0"/>
        <w:outlineLvl w:val="1"/>
        <w:rPr>
          <w:rFonts w:ascii="宋体" w:hAnsi="宋体"/>
          <w:b/>
          <w:bCs/>
          <w:sz w:val="32"/>
          <w:szCs w:val="32"/>
        </w:rPr>
      </w:pPr>
      <w:bookmarkStart w:id="158" w:name="_Toc81556408"/>
      <w:r w:rsidRPr="009B6C07">
        <w:rPr>
          <w:rFonts w:ascii="宋体" w:hAnsi="宋体" w:hint="eastAsia"/>
          <w:b/>
          <w:bCs/>
          <w:sz w:val="32"/>
          <w:szCs w:val="32"/>
        </w:rPr>
        <w:lastRenderedPageBreak/>
        <w:t>技术参数及要求</w:t>
      </w:r>
      <w:bookmarkStart w:id="159" w:name="_Toc533672602"/>
      <w:bookmarkStart w:id="160" w:name="_Toc529173741"/>
      <w:bookmarkEnd w:id="158"/>
      <w:r w:rsidRPr="009B6C07">
        <w:rPr>
          <w:rFonts w:ascii="宋体" w:hAnsi="宋体" w:hint="eastAsia"/>
          <w:b/>
          <w:bCs/>
          <w:sz w:val="32"/>
          <w:szCs w:val="32"/>
        </w:rPr>
        <w:t xml:space="preserve">                                                   </w:t>
      </w:r>
    </w:p>
    <w:p w14:paraId="48E3DF69" w14:textId="77777777" w:rsidR="0049159C" w:rsidRPr="009B6C07" w:rsidRDefault="0049159C">
      <w:pPr>
        <w:rPr>
          <w:rFonts w:ascii="宋体" w:hAnsi="宋体" w:cs="宋体"/>
          <w:szCs w:val="21"/>
        </w:rPr>
      </w:pPr>
    </w:p>
    <w:tbl>
      <w:tblPr>
        <w:tblStyle w:val="aff3"/>
        <w:tblW w:w="11701" w:type="dxa"/>
        <w:jc w:val="center"/>
        <w:tblLayout w:type="fixed"/>
        <w:tblLook w:val="04A0" w:firstRow="1" w:lastRow="0" w:firstColumn="1" w:lastColumn="0" w:noHBand="0" w:noVBand="1"/>
      </w:tblPr>
      <w:tblGrid>
        <w:gridCol w:w="538"/>
        <w:gridCol w:w="886"/>
        <w:gridCol w:w="2410"/>
        <w:gridCol w:w="1843"/>
        <w:gridCol w:w="674"/>
        <w:gridCol w:w="709"/>
        <w:gridCol w:w="3543"/>
        <w:gridCol w:w="1098"/>
      </w:tblGrid>
      <w:tr w:rsidR="009B6C07" w:rsidRPr="009B6C07" w14:paraId="211DC377" w14:textId="77777777">
        <w:trPr>
          <w:trHeight w:val="990"/>
          <w:jc w:val="center"/>
        </w:trPr>
        <w:tc>
          <w:tcPr>
            <w:tcW w:w="538" w:type="dxa"/>
            <w:vAlign w:val="center"/>
          </w:tcPr>
          <w:p w14:paraId="68FE929D" w14:textId="77777777" w:rsidR="0049159C" w:rsidRPr="009B6C07" w:rsidRDefault="00042B2A">
            <w:pPr>
              <w:jc w:val="center"/>
              <w:rPr>
                <w:rFonts w:ascii="宋体" w:hAnsi="宋体" w:cs="宋体"/>
                <w:kern w:val="0"/>
                <w:sz w:val="20"/>
                <w:szCs w:val="21"/>
              </w:rPr>
            </w:pPr>
            <w:r w:rsidRPr="009B6C07">
              <w:rPr>
                <w:rFonts w:ascii="宋体" w:hAnsi="宋体" w:cs="宋体" w:hint="eastAsia"/>
                <w:b/>
                <w:bCs/>
                <w:kern w:val="0"/>
                <w:sz w:val="20"/>
                <w:szCs w:val="21"/>
              </w:rPr>
              <w:t>序号</w:t>
            </w:r>
          </w:p>
        </w:tc>
        <w:tc>
          <w:tcPr>
            <w:tcW w:w="886" w:type="dxa"/>
            <w:vAlign w:val="center"/>
          </w:tcPr>
          <w:p w14:paraId="094B7837" w14:textId="77777777" w:rsidR="0049159C" w:rsidRPr="009B6C07" w:rsidRDefault="00042B2A">
            <w:pPr>
              <w:jc w:val="center"/>
              <w:rPr>
                <w:rFonts w:ascii="宋体" w:hAnsi="宋体" w:cs="宋体"/>
                <w:b/>
                <w:bCs/>
                <w:kern w:val="0"/>
                <w:sz w:val="20"/>
                <w:szCs w:val="21"/>
              </w:rPr>
            </w:pPr>
            <w:r w:rsidRPr="009B6C07">
              <w:rPr>
                <w:rFonts w:ascii="宋体" w:hAnsi="宋体" w:cs="宋体" w:hint="eastAsia"/>
                <w:b/>
                <w:bCs/>
                <w:kern w:val="0"/>
                <w:sz w:val="20"/>
                <w:szCs w:val="21"/>
              </w:rPr>
              <w:t>产品</w:t>
            </w:r>
          </w:p>
          <w:p w14:paraId="2F4F8E07" w14:textId="77777777" w:rsidR="0049159C" w:rsidRPr="009B6C07" w:rsidRDefault="00042B2A">
            <w:pPr>
              <w:jc w:val="center"/>
              <w:rPr>
                <w:rFonts w:ascii="宋体" w:hAnsi="宋体" w:cs="宋体"/>
                <w:kern w:val="0"/>
                <w:sz w:val="20"/>
                <w:szCs w:val="21"/>
              </w:rPr>
            </w:pPr>
            <w:r w:rsidRPr="009B6C07">
              <w:rPr>
                <w:rFonts w:ascii="宋体" w:hAnsi="宋体" w:cs="宋体" w:hint="eastAsia"/>
                <w:b/>
                <w:bCs/>
                <w:kern w:val="0"/>
                <w:sz w:val="20"/>
                <w:szCs w:val="21"/>
              </w:rPr>
              <w:t>名称</w:t>
            </w:r>
          </w:p>
        </w:tc>
        <w:tc>
          <w:tcPr>
            <w:tcW w:w="2410" w:type="dxa"/>
            <w:vAlign w:val="center"/>
          </w:tcPr>
          <w:p w14:paraId="1A08774A" w14:textId="77777777" w:rsidR="0049159C" w:rsidRPr="009B6C07" w:rsidRDefault="00042B2A">
            <w:pPr>
              <w:jc w:val="center"/>
              <w:rPr>
                <w:kern w:val="0"/>
                <w:sz w:val="20"/>
                <w:szCs w:val="20"/>
              </w:rPr>
            </w:pPr>
            <w:r w:rsidRPr="009B6C07">
              <w:rPr>
                <w:rFonts w:ascii="宋体" w:hAnsi="宋体" w:cs="宋体" w:hint="eastAsia"/>
                <w:b/>
                <w:bCs/>
                <w:kern w:val="0"/>
                <w:sz w:val="20"/>
                <w:szCs w:val="21"/>
              </w:rPr>
              <w:t>产 品 图 片</w:t>
            </w:r>
          </w:p>
        </w:tc>
        <w:tc>
          <w:tcPr>
            <w:tcW w:w="1843" w:type="dxa"/>
            <w:vAlign w:val="center"/>
          </w:tcPr>
          <w:p w14:paraId="51D51611" w14:textId="77777777" w:rsidR="0049159C" w:rsidRPr="009B6C07" w:rsidRDefault="00042B2A">
            <w:pPr>
              <w:jc w:val="center"/>
              <w:rPr>
                <w:rFonts w:ascii="宋体" w:hAnsi="宋体" w:cs="宋体"/>
                <w:kern w:val="0"/>
                <w:sz w:val="20"/>
                <w:szCs w:val="21"/>
              </w:rPr>
            </w:pPr>
            <w:r w:rsidRPr="009B6C07">
              <w:rPr>
                <w:rFonts w:ascii="宋体" w:hAnsi="宋体" w:cs="宋体" w:hint="eastAsia"/>
                <w:b/>
                <w:bCs/>
                <w:kern w:val="0"/>
                <w:sz w:val="20"/>
                <w:szCs w:val="21"/>
              </w:rPr>
              <w:t>规格(mm)</w:t>
            </w:r>
          </w:p>
        </w:tc>
        <w:tc>
          <w:tcPr>
            <w:tcW w:w="674" w:type="dxa"/>
            <w:vAlign w:val="center"/>
          </w:tcPr>
          <w:p w14:paraId="76BC6F40" w14:textId="77777777" w:rsidR="0049159C" w:rsidRPr="009B6C07" w:rsidRDefault="00042B2A">
            <w:pPr>
              <w:jc w:val="center"/>
              <w:rPr>
                <w:rFonts w:ascii="宋体" w:hAnsi="宋体" w:cs="宋体"/>
                <w:kern w:val="0"/>
                <w:sz w:val="20"/>
                <w:szCs w:val="21"/>
              </w:rPr>
            </w:pPr>
            <w:r w:rsidRPr="009B6C07">
              <w:rPr>
                <w:rFonts w:ascii="宋体" w:hAnsi="宋体" w:cs="宋体" w:hint="eastAsia"/>
                <w:b/>
                <w:bCs/>
                <w:kern w:val="0"/>
                <w:sz w:val="20"/>
                <w:szCs w:val="21"/>
              </w:rPr>
              <w:t>数量</w:t>
            </w:r>
          </w:p>
        </w:tc>
        <w:tc>
          <w:tcPr>
            <w:tcW w:w="709" w:type="dxa"/>
            <w:vAlign w:val="center"/>
          </w:tcPr>
          <w:p w14:paraId="3604EBBA" w14:textId="77777777" w:rsidR="0049159C" w:rsidRPr="009B6C07" w:rsidRDefault="00042B2A">
            <w:pPr>
              <w:jc w:val="center"/>
              <w:rPr>
                <w:rFonts w:ascii="宋体" w:hAnsi="宋体" w:cs="宋体"/>
                <w:kern w:val="0"/>
                <w:sz w:val="20"/>
                <w:szCs w:val="21"/>
              </w:rPr>
            </w:pPr>
            <w:r w:rsidRPr="009B6C07">
              <w:rPr>
                <w:rFonts w:ascii="宋体" w:hAnsi="宋体" w:cs="宋体" w:hint="eastAsia"/>
                <w:b/>
                <w:bCs/>
                <w:kern w:val="0"/>
                <w:sz w:val="20"/>
                <w:szCs w:val="21"/>
              </w:rPr>
              <w:t>单位</w:t>
            </w:r>
          </w:p>
        </w:tc>
        <w:tc>
          <w:tcPr>
            <w:tcW w:w="3543" w:type="dxa"/>
            <w:vAlign w:val="center"/>
          </w:tcPr>
          <w:p w14:paraId="75D4139C" w14:textId="77777777" w:rsidR="0049159C" w:rsidRPr="009B6C07" w:rsidRDefault="00042B2A" w:rsidP="00EA4137">
            <w:pPr>
              <w:widowControl/>
              <w:jc w:val="center"/>
              <w:textAlignment w:val="top"/>
              <w:rPr>
                <w:rFonts w:ascii="宋体" w:hAnsi="宋体" w:cs="宋体"/>
                <w:kern w:val="0"/>
                <w:sz w:val="20"/>
                <w:szCs w:val="20"/>
              </w:rPr>
            </w:pPr>
            <w:r w:rsidRPr="009B6C07">
              <w:rPr>
                <w:rFonts w:ascii="宋体" w:hAnsi="宋体" w:cs="宋体" w:hint="eastAsia"/>
                <w:b/>
                <w:bCs/>
                <w:kern w:val="0"/>
                <w:sz w:val="20"/>
                <w:szCs w:val="21"/>
              </w:rPr>
              <w:t>材  质  要  求</w:t>
            </w:r>
          </w:p>
        </w:tc>
        <w:tc>
          <w:tcPr>
            <w:tcW w:w="1098" w:type="dxa"/>
            <w:vAlign w:val="center"/>
          </w:tcPr>
          <w:p w14:paraId="64014E17" w14:textId="77777777" w:rsidR="0049159C" w:rsidRPr="009B6C07" w:rsidRDefault="00042B2A">
            <w:pPr>
              <w:jc w:val="center"/>
              <w:rPr>
                <w:rFonts w:ascii="宋体" w:hAnsi="宋体" w:cs="宋体"/>
                <w:b/>
                <w:bCs/>
                <w:kern w:val="0"/>
                <w:sz w:val="20"/>
                <w:szCs w:val="21"/>
              </w:rPr>
            </w:pPr>
            <w:r w:rsidRPr="009B6C07">
              <w:rPr>
                <w:rFonts w:ascii="宋体" w:hAnsi="宋体" w:cs="宋体" w:hint="eastAsia"/>
                <w:b/>
                <w:bCs/>
                <w:kern w:val="0"/>
                <w:sz w:val="20"/>
                <w:szCs w:val="21"/>
              </w:rPr>
              <w:t>单价最高限价（元）</w:t>
            </w:r>
          </w:p>
        </w:tc>
      </w:tr>
      <w:tr w:rsidR="009B6C07" w:rsidRPr="009B6C07" w14:paraId="761CBEDA" w14:textId="77777777">
        <w:trPr>
          <w:trHeight w:val="1917"/>
          <w:jc w:val="center"/>
        </w:trPr>
        <w:tc>
          <w:tcPr>
            <w:tcW w:w="538" w:type="dxa"/>
            <w:vAlign w:val="center"/>
          </w:tcPr>
          <w:p w14:paraId="0DE0706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886" w:type="dxa"/>
            <w:vAlign w:val="center"/>
          </w:tcPr>
          <w:p w14:paraId="7645779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大厅病员等候位</w:t>
            </w:r>
          </w:p>
        </w:tc>
        <w:tc>
          <w:tcPr>
            <w:tcW w:w="2410" w:type="dxa"/>
          </w:tcPr>
          <w:p w14:paraId="6209909A" w14:textId="77777777" w:rsidR="0049159C" w:rsidRPr="009B6C07" w:rsidRDefault="00042B2A">
            <w:pPr>
              <w:jc w:val="center"/>
              <w:rPr>
                <w:kern w:val="0"/>
                <w:sz w:val="20"/>
                <w:szCs w:val="20"/>
              </w:rPr>
            </w:pPr>
            <w:r w:rsidRPr="009B6C07">
              <w:rPr>
                <w:rFonts w:ascii="宋体" w:hAnsi="宋体" w:cs="宋体" w:hint="eastAsia"/>
                <w:noProof/>
                <w:kern w:val="0"/>
                <w:sz w:val="20"/>
                <w:szCs w:val="21"/>
              </w:rPr>
              <w:drawing>
                <wp:inline distT="0" distB="0" distL="114300" distR="114300" wp14:anchorId="31B1B5F5" wp14:editId="099E4A5B">
                  <wp:extent cx="1151255" cy="828040"/>
                  <wp:effectExtent l="0" t="0" r="6985"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1151255" cy="828040"/>
                          </a:xfrm>
                          <a:prstGeom prst="rect">
                            <a:avLst/>
                          </a:prstGeom>
                          <a:noFill/>
                          <a:ln>
                            <a:noFill/>
                          </a:ln>
                        </pic:spPr>
                      </pic:pic>
                    </a:graphicData>
                  </a:graphic>
                </wp:inline>
              </w:drawing>
            </w:r>
          </w:p>
        </w:tc>
        <w:tc>
          <w:tcPr>
            <w:tcW w:w="1843" w:type="dxa"/>
            <w:vAlign w:val="center"/>
          </w:tcPr>
          <w:p w14:paraId="23FD5F5B"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W</w:t>
            </w:r>
            <w:r w:rsidRPr="009B6C07">
              <w:rPr>
                <w:rFonts w:ascii="宋体" w:hAnsi="宋体" w:cs="宋体" w:hint="eastAsia"/>
                <w:kern w:val="0"/>
                <w:sz w:val="20"/>
                <w:szCs w:val="21"/>
              </w:rPr>
              <w:t>4350*</w:t>
            </w:r>
            <w:r w:rsidRPr="009B6C07">
              <w:rPr>
                <w:rFonts w:ascii="宋体" w:hAnsi="宋体" w:cs="宋体"/>
                <w:kern w:val="0"/>
                <w:sz w:val="20"/>
                <w:szCs w:val="21"/>
              </w:rPr>
              <w:t>D</w:t>
            </w:r>
            <w:r w:rsidRPr="009B6C07">
              <w:rPr>
                <w:rFonts w:ascii="宋体" w:hAnsi="宋体" w:cs="宋体" w:hint="eastAsia"/>
                <w:kern w:val="0"/>
                <w:sz w:val="20"/>
                <w:szCs w:val="21"/>
              </w:rPr>
              <w:t>650*</w:t>
            </w:r>
            <w:r w:rsidRPr="009B6C07">
              <w:rPr>
                <w:rFonts w:ascii="宋体" w:hAnsi="宋体" w:cs="宋体"/>
                <w:kern w:val="0"/>
                <w:sz w:val="20"/>
                <w:szCs w:val="21"/>
              </w:rPr>
              <w:t>H</w:t>
            </w:r>
            <w:r w:rsidRPr="009B6C07">
              <w:rPr>
                <w:rFonts w:ascii="宋体" w:hAnsi="宋体" w:cs="宋体" w:hint="eastAsia"/>
                <w:kern w:val="0"/>
                <w:sz w:val="20"/>
                <w:szCs w:val="21"/>
              </w:rPr>
              <w:t>430</w:t>
            </w:r>
          </w:p>
          <w:p w14:paraId="4A3FDFC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(背高1000)</w:t>
            </w:r>
          </w:p>
        </w:tc>
        <w:tc>
          <w:tcPr>
            <w:tcW w:w="674" w:type="dxa"/>
            <w:vAlign w:val="center"/>
          </w:tcPr>
          <w:p w14:paraId="0F77C3B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9</w:t>
            </w:r>
          </w:p>
        </w:tc>
        <w:tc>
          <w:tcPr>
            <w:tcW w:w="709" w:type="dxa"/>
            <w:vAlign w:val="center"/>
          </w:tcPr>
          <w:p w14:paraId="009BD35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restart"/>
          </w:tcPr>
          <w:p w14:paraId="7508841A" w14:textId="77777777" w:rsidR="0049159C" w:rsidRPr="009B6C07" w:rsidRDefault="00042B2A" w:rsidP="00EA4137">
            <w:pPr>
              <w:widowControl/>
              <w:jc w:val="left"/>
              <w:textAlignment w:val="top"/>
              <w:rPr>
                <w:rFonts w:ascii="宋体" w:hAnsi="宋体"/>
                <w:kern w:val="0"/>
                <w:sz w:val="22"/>
                <w:szCs w:val="20"/>
              </w:rPr>
            </w:pPr>
            <w:r w:rsidRPr="009B6C07">
              <w:rPr>
                <w:rFonts w:ascii="宋体" w:hAnsi="宋体" w:cs="宋体" w:hint="eastAsia"/>
                <w:kern w:val="0"/>
                <w:sz w:val="20"/>
                <w:szCs w:val="21"/>
                <w:lang w:bidi="ar"/>
              </w:rPr>
              <w:t>1.第</w:t>
            </w:r>
            <w:r w:rsidRPr="009B6C07">
              <w:rPr>
                <w:rFonts w:ascii="宋体" w:hAnsi="宋体" w:cs="宋体"/>
                <w:kern w:val="0"/>
                <w:sz w:val="20"/>
                <w:szCs w:val="21"/>
                <w:lang w:bidi="ar"/>
              </w:rPr>
              <w:t>1-3</w:t>
            </w:r>
            <w:r w:rsidRPr="009B6C07">
              <w:rPr>
                <w:rFonts w:ascii="宋体" w:hAnsi="宋体" w:cs="宋体" w:hint="eastAsia"/>
                <w:kern w:val="0"/>
                <w:sz w:val="20"/>
                <w:szCs w:val="21"/>
                <w:lang w:bidi="ar"/>
              </w:rPr>
              <w:t>项</w:t>
            </w:r>
            <w:r w:rsidRPr="009B6C07">
              <w:rPr>
                <w:rFonts w:ascii="宋体" w:hAnsi="宋体" w:cs="宋体"/>
                <w:kern w:val="0"/>
                <w:sz w:val="20"/>
                <w:szCs w:val="21"/>
                <w:lang w:bidi="ar"/>
              </w:rPr>
              <w:t>产品</w:t>
            </w:r>
            <w:r w:rsidRPr="009B6C07">
              <w:rPr>
                <w:rFonts w:ascii="宋体" w:hAnsi="宋体" w:cs="宋体" w:hint="eastAsia"/>
                <w:kern w:val="0"/>
                <w:sz w:val="20"/>
                <w:szCs w:val="21"/>
                <w:lang w:bidi="ar"/>
              </w:rPr>
              <w:t>面材：</w:t>
            </w:r>
            <w:r w:rsidRPr="009B6C07">
              <w:rPr>
                <w:rStyle w:val="font01"/>
                <w:rFonts w:hint="default"/>
                <w:color w:val="auto"/>
                <w:kern w:val="0"/>
                <w:sz w:val="21"/>
                <w:szCs w:val="21"/>
                <w:lang w:bidi="ar"/>
              </w:rPr>
              <w:t>采用经防污、防尘、抗菌、抗静电、抗摩擦、3M防水处理等特殊处理的科技布，符合GB 18401-2010国家纺织产品基本安全技术规范。第4项产品</w:t>
            </w:r>
            <w:r w:rsidRPr="009B6C07">
              <w:rPr>
                <w:rFonts w:ascii="宋体" w:hAnsi="宋体" w:cs="宋体" w:hint="eastAsia"/>
                <w:kern w:val="0"/>
                <w:szCs w:val="21"/>
                <w:lang w:bidi="ar"/>
              </w:rPr>
              <w:t>面材：采用一级(头层)牛皮覆面，①涂层粘着牢度≥</w:t>
            </w:r>
            <w:r w:rsidR="00320F49" w:rsidRPr="009B6C07">
              <w:rPr>
                <w:rFonts w:ascii="宋体" w:hAnsi="宋体" w:cs="宋体"/>
                <w:kern w:val="0"/>
                <w:szCs w:val="21"/>
                <w:lang w:bidi="ar"/>
              </w:rPr>
              <w:t>9.0</w:t>
            </w:r>
            <w:r w:rsidRPr="009B6C07">
              <w:rPr>
                <w:rFonts w:ascii="宋体" w:hAnsi="宋体" w:cs="宋体" w:hint="eastAsia"/>
                <w:kern w:val="0"/>
                <w:szCs w:val="21"/>
                <w:lang w:bidi="ar"/>
              </w:rPr>
              <w:t>(涂层厚度＞25μm)N/10mm；②光面革摩擦色牢度(干擦500次)≥4级；③游离甲醛≤</w:t>
            </w:r>
            <w:r w:rsidR="00320F49" w:rsidRPr="009B6C07">
              <w:rPr>
                <w:rFonts w:ascii="宋体" w:hAnsi="宋体" w:cs="宋体"/>
                <w:kern w:val="0"/>
                <w:szCs w:val="21"/>
                <w:lang w:bidi="ar"/>
              </w:rPr>
              <w:t>2</w:t>
            </w:r>
            <w:r w:rsidRPr="009B6C07">
              <w:rPr>
                <w:rFonts w:ascii="宋体" w:hAnsi="宋体" w:cs="宋体" w:hint="eastAsia"/>
                <w:kern w:val="0"/>
                <w:szCs w:val="21"/>
                <w:lang w:bidi="ar"/>
              </w:rPr>
              <w:t>0mg/kg。</w:t>
            </w:r>
          </w:p>
          <w:p w14:paraId="62C0DA2C" w14:textId="77777777" w:rsidR="0049159C" w:rsidRPr="009B6C07" w:rsidRDefault="00042B2A" w:rsidP="00EA4137">
            <w:pPr>
              <w:widowControl/>
              <w:jc w:val="left"/>
              <w:textAlignment w:val="top"/>
              <w:rPr>
                <w:rFonts w:ascii="宋体" w:hAnsi="宋体" w:cs="宋体"/>
                <w:b/>
                <w:kern w:val="0"/>
                <w:sz w:val="20"/>
                <w:szCs w:val="21"/>
                <w:lang w:bidi="ar"/>
              </w:rPr>
            </w:pPr>
            <w:r w:rsidRPr="009B6C07">
              <w:rPr>
                <w:rFonts w:ascii="宋体" w:hAnsi="宋体" w:hint="eastAsia"/>
                <w:kern w:val="0"/>
                <w:sz w:val="22"/>
                <w:szCs w:val="20"/>
              </w:rPr>
              <w:t>▲</w:t>
            </w:r>
            <w:r w:rsidRPr="009B6C07">
              <w:rPr>
                <w:rFonts w:ascii="宋体" w:hAnsi="宋体" w:cs="宋体" w:hint="eastAsia"/>
                <w:b/>
                <w:kern w:val="0"/>
                <w:sz w:val="20"/>
                <w:szCs w:val="21"/>
                <w:lang w:bidi="ar"/>
              </w:rPr>
              <w:t>2.海绵：采用高回弹阻燃海绵，表面有防腐和防变形保护膜，①65%/25%压陷比≥2.1；75%压缩永久变形≤2%；②泡沫塑料密度(座面)≥40kg/m³；③拉伸强度≥180KPa；伸长率≥160%；回弹率≥60%；撕裂强度≥2.5N/cm；干热老化后拉伸强度≥150KPa；干热老化后拉伸强度变化率±30%；④游离甲醛未检出(检出限值≤20mg/kg)；⑤恒定负荷反复压陷疲劳性能≤20%；⑥抗引燃特性检测时无续燃、无阴燃；⑦25%压陷硬度(等级/196N)：196±18N</w:t>
            </w:r>
            <w:r w:rsidR="00661D49">
              <w:rPr>
                <w:rFonts w:ascii="宋体" w:hAnsi="宋体" w:cs="宋体" w:hint="eastAsia"/>
                <w:b/>
                <w:kern w:val="0"/>
                <w:sz w:val="20"/>
                <w:szCs w:val="21"/>
                <w:lang w:bidi="ar"/>
              </w:rPr>
              <w:t>。</w:t>
            </w:r>
          </w:p>
          <w:p w14:paraId="1B7EB19D" w14:textId="77777777" w:rsidR="0049159C" w:rsidRPr="009B6C07" w:rsidRDefault="00042B2A" w:rsidP="00EA4137">
            <w:pPr>
              <w:widowControl/>
              <w:jc w:val="left"/>
              <w:textAlignment w:val="top"/>
              <w:rPr>
                <w:rFonts w:ascii="宋体" w:hAnsi="宋体" w:cs="宋体"/>
                <w:kern w:val="0"/>
                <w:sz w:val="20"/>
                <w:szCs w:val="21"/>
                <w:lang w:bidi="ar"/>
              </w:rPr>
            </w:pPr>
            <w:r w:rsidRPr="009B6C07">
              <w:rPr>
                <w:rFonts w:ascii="宋体" w:hAnsi="宋体" w:cs="宋体" w:hint="eastAsia"/>
                <w:kern w:val="0"/>
                <w:sz w:val="20"/>
                <w:szCs w:val="21"/>
                <w:lang w:bidi="ar"/>
              </w:rPr>
              <w:t>3.内/外框架：采用橡木实木，①游离甲醛释放量≤0.2mg/L；②含水率≤9％；</w:t>
            </w:r>
            <w:r w:rsidRPr="009B6C07">
              <w:rPr>
                <w:rStyle w:val="font01"/>
                <w:rFonts w:hint="default"/>
                <w:color w:val="auto"/>
                <w:kern w:val="0"/>
                <w:sz w:val="21"/>
                <w:szCs w:val="21"/>
                <w:lang w:bidi="ar"/>
              </w:rPr>
              <w:t>脚</w:t>
            </w:r>
            <w:r w:rsidRPr="009B6C07">
              <w:rPr>
                <w:rFonts w:ascii="宋体" w:hAnsi="宋体" w:cs="宋体" w:hint="eastAsia"/>
                <w:kern w:val="0"/>
                <w:sz w:val="20"/>
                <w:szCs w:val="21"/>
                <w:lang w:bidi="ar"/>
              </w:rPr>
              <w:t>架：304不锈钢回字形矩形钢管，壁厚</w:t>
            </w:r>
            <w:r w:rsidRPr="009B6C07">
              <w:rPr>
                <w:rFonts w:ascii="宋体" w:hAnsi="宋体" w:cs="宋体" w:hint="eastAsia"/>
                <w:kern w:val="0"/>
                <w:sz w:val="20"/>
                <w:szCs w:val="21"/>
              </w:rPr>
              <w:t>≥2.0mm；增加防滑保护脚垫。</w:t>
            </w:r>
          </w:p>
          <w:p w14:paraId="66708F87" w14:textId="77777777" w:rsidR="0049159C" w:rsidRPr="009B6C07" w:rsidRDefault="00042B2A" w:rsidP="00EA4137">
            <w:pPr>
              <w:widowControl/>
              <w:jc w:val="left"/>
              <w:textAlignment w:val="top"/>
              <w:rPr>
                <w:rFonts w:ascii="宋体" w:hAnsi="宋体" w:cs="宋体"/>
                <w:b/>
                <w:kern w:val="0"/>
                <w:sz w:val="20"/>
                <w:szCs w:val="21"/>
                <w:lang w:bidi="ar"/>
              </w:rPr>
            </w:pPr>
            <w:r w:rsidRPr="009B6C07">
              <w:rPr>
                <w:rFonts w:ascii="宋体" w:hAnsi="宋体" w:hint="eastAsia"/>
                <w:b/>
                <w:kern w:val="0"/>
                <w:sz w:val="22"/>
                <w:szCs w:val="20"/>
              </w:rPr>
              <w:t>▲</w:t>
            </w:r>
            <w:r w:rsidRPr="009B6C07">
              <w:rPr>
                <w:rFonts w:ascii="宋体" w:hAnsi="宋体" w:cs="宋体" w:hint="eastAsia"/>
                <w:b/>
                <w:kern w:val="0"/>
                <w:sz w:val="20"/>
                <w:szCs w:val="21"/>
                <w:lang w:bidi="ar"/>
              </w:rPr>
              <w:t>4.</w:t>
            </w:r>
            <w:r w:rsidR="00C042CD">
              <w:rPr>
                <w:rFonts w:ascii="宋体" w:hAnsi="宋体" w:cs="宋体" w:hint="eastAsia"/>
                <w:b/>
                <w:kern w:val="0"/>
                <w:sz w:val="20"/>
                <w:szCs w:val="21"/>
                <w:lang w:bidi="ar"/>
              </w:rPr>
              <w:t>蛇形</w:t>
            </w:r>
            <w:r w:rsidRPr="009B6C07">
              <w:rPr>
                <w:rFonts w:ascii="宋体" w:hAnsi="宋体" w:cs="宋体" w:hint="eastAsia"/>
                <w:b/>
                <w:kern w:val="0"/>
                <w:sz w:val="20"/>
                <w:szCs w:val="21"/>
                <w:lang w:bidi="ar"/>
              </w:rPr>
              <w:t>弹簧：采用高强度蛇形弹簧和高弹力尼龙编织带穿插编织打底，蛇形弹簧</w:t>
            </w:r>
            <w:r w:rsidRPr="009B6C07">
              <w:rPr>
                <w:rFonts w:ascii="宋体" w:hAnsi="宋体" w:cs="宋体" w:hint="eastAsia"/>
                <w:b/>
                <w:kern w:val="0"/>
                <w:sz w:val="20"/>
                <w:szCs w:val="21"/>
              </w:rPr>
              <w:t>耐腐蚀等级中性盐雾试验、乙酸盐雾试验≥9级</w:t>
            </w:r>
            <w:r w:rsidR="001B3E0B" w:rsidRPr="009B6C07">
              <w:rPr>
                <w:rFonts w:ascii="宋体" w:hAnsi="宋体" w:cs="宋体" w:hint="eastAsia"/>
                <w:b/>
                <w:kern w:val="0"/>
                <w:sz w:val="20"/>
                <w:szCs w:val="21"/>
              </w:rPr>
              <w:t>，抗盐雾18</w:t>
            </w:r>
            <w:r w:rsidR="001B3E0B" w:rsidRPr="009B6C07">
              <w:rPr>
                <w:rFonts w:ascii="宋体" w:hAnsi="宋体" w:cs="宋体"/>
                <w:b/>
                <w:kern w:val="0"/>
                <w:sz w:val="20"/>
                <w:szCs w:val="21"/>
              </w:rPr>
              <w:t>h，直径</w:t>
            </w:r>
            <w:r w:rsidR="001B3E0B" w:rsidRPr="009B6C07">
              <w:rPr>
                <w:rFonts w:ascii="宋体" w:hAnsi="宋体" w:cs="宋体" w:hint="eastAsia"/>
                <w:b/>
                <w:kern w:val="0"/>
                <w:sz w:val="20"/>
                <w:szCs w:val="21"/>
              </w:rPr>
              <w:t>1.5</w:t>
            </w:r>
            <w:r w:rsidR="001B3E0B" w:rsidRPr="009B6C07">
              <w:rPr>
                <w:rFonts w:ascii="宋体" w:hAnsi="宋体" w:cs="宋体"/>
                <w:b/>
                <w:kern w:val="0"/>
                <w:sz w:val="20"/>
                <w:szCs w:val="21"/>
              </w:rPr>
              <w:t>mm</w:t>
            </w:r>
            <w:r w:rsidR="001B3E0B" w:rsidRPr="009B6C07">
              <w:rPr>
                <w:rFonts w:ascii="宋体" w:hAnsi="宋体" w:cs="宋体" w:hint="eastAsia"/>
                <w:b/>
                <w:kern w:val="0"/>
                <w:sz w:val="20"/>
                <w:szCs w:val="21"/>
              </w:rPr>
              <w:t>以下</w:t>
            </w:r>
            <w:r w:rsidR="001B3E0B" w:rsidRPr="009B6C07">
              <w:rPr>
                <w:rFonts w:ascii="宋体" w:hAnsi="宋体" w:cs="宋体"/>
                <w:b/>
                <w:kern w:val="0"/>
                <w:sz w:val="20"/>
                <w:szCs w:val="21"/>
              </w:rPr>
              <w:t>锈点≤20</w:t>
            </w:r>
            <w:r w:rsidR="001B3E0B" w:rsidRPr="009B6C07">
              <w:rPr>
                <w:rFonts w:ascii="宋体" w:hAnsi="宋体" w:cs="宋体" w:hint="eastAsia"/>
                <w:b/>
                <w:kern w:val="0"/>
                <w:sz w:val="20"/>
                <w:szCs w:val="21"/>
              </w:rPr>
              <w:t>点/</w:t>
            </w:r>
            <w:r w:rsidR="001B3E0B" w:rsidRPr="009B6C07">
              <w:rPr>
                <w:rFonts w:ascii="宋体" w:hAnsi="宋体" w:cs="宋体"/>
                <w:b/>
                <w:kern w:val="0"/>
                <w:sz w:val="20"/>
                <w:szCs w:val="21"/>
              </w:rPr>
              <w:t>dm</w:t>
            </w:r>
            <w:r w:rsidR="001B3E0B" w:rsidRPr="009B6C07">
              <w:rPr>
                <w:rFonts w:ascii="宋体" w:hAnsi="宋体" w:cs="宋体"/>
                <w:b/>
                <w:kern w:val="0"/>
                <w:sz w:val="20"/>
                <w:szCs w:val="21"/>
                <w:vertAlign w:val="superscript"/>
              </w:rPr>
              <w:t>2</w:t>
            </w:r>
            <w:r w:rsidR="001B3E0B" w:rsidRPr="009B6C07">
              <w:rPr>
                <w:rFonts w:ascii="宋体" w:hAnsi="宋体" w:cs="宋体" w:hint="eastAsia"/>
                <w:b/>
                <w:kern w:val="0"/>
                <w:sz w:val="20"/>
                <w:szCs w:val="21"/>
              </w:rPr>
              <w:t>，</w:t>
            </w:r>
            <w:r w:rsidR="001B3E0B" w:rsidRPr="009B6C07">
              <w:rPr>
                <w:rFonts w:ascii="宋体" w:hAnsi="宋体" w:cs="宋体"/>
                <w:b/>
                <w:kern w:val="0"/>
                <w:sz w:val="20"/>
                <w:szCs w:val="21"/>
              </w:rPr>
              <w:t>其中直径≥1.0mm锈点不超过</w:t>
            </w:r>
            <w:r w:rsidR="001B3E0B" w:rsidRPr="009B6C07">
              <w:rPr>
                <w:rFonts w:ascii="宋体" w:hAnsi="宋体" w:cs="宋体" w:hint="eastAsia"/>
                <w:b/>
                <w:kern w:val="0"/>
                <w:sz w:val="20"/>
                <w:szCs w:val="21"/>
              </w:rPr>
              <w:t>5点</w:t>
            </w:r>
            <w:r w:rsidR="001B3E0B" w:rsidRPr="009B6C07">
              <w:rPr>
                <w:rFonts w:ascii="宋体" w:hAnsi="宋体" w:cs="宋体"/>
                <w:b/>
                <w:kern w:val="0"/>
                <w:sz w:val="20"/>
                <w:szCs w:val="21"/>
              </w:rPr>
              <w:t>。</w:t>
            </w:r>
            <w:r w:rsidRPr="009B6C07">
              <w:rPr>
                <w:rFonts w:ascii="宋体" w:hAnsi="宋体" w:cs="宋体" w:hint="eastAsia"/>
                <w:b/>
                <w:kern w:val="0"/>
                <w:sz w:val="20"/>
                <w:szCs w:val="21"/>
                <w:lang w:bidi="ar"/>
              </w:rPr>
              <w:t>外观喷涂层应无漏喷，锈蚀和脱色、掉色现象。</w:t>
            </w:r>
          </w:p>
          <w:p w14:paraId="073F106D" w14:textId="77777777" w:rsidR="0049159C" w:rsidRPr="009B6C07" w:rsidRDefault="00042B2A" w:rsidP="00757079">
            <w:pPr>
              <w:widowControl/>
              <w:jc w:val="left"/>
              <w:textAlignment w:val="top"/>
              <w:rPr>
                <w:rFonts w:ascii="宋体" w:hAnsi="宋体" w:cs="宋体"/>
                <w:b/>
                <w:kern w:val="0"/>
                <w:sz w:val="20"/>
                <w:szCs w:val="21"/>
                <w:lang w:bidi="ar"/>
              </w:rPr>
            </w:pPr>
            <w:r w:rsidRPr="009B6C07">
              <w:rPr>
                <w:rFonts w:ascii="宋体" w:hAnsi="宋体" w:cs="宋体"/>
                <w:b/>
                <w:kern w:val="0"/>
                <w:sz w:val="20"/>
                <w:szCs w:val="21"/>
                <w:lang w:bidi="ar"/>
              </w:rPr>
              <w:t>5</w:t>
            </w:r>
            <w:r w:rsidRPr="009B6C07">
              <w:rPr>
                <w:rFonts w:ascii="宋体" w:hAnsi="宋体" w:cs="宋体" w:hint="eastAsia"/>
                <w:b/>
                <w:kern w:val="0"/>
                <w:sz w:val="20"/>
                <w:szCs w:val="21"/>
                <w:lang w:bidi="ar"/>
              </w:rPr>
              <w:t>.</w:t>
            </w:r>
            <w:r w:rsidR="00AF6CA5">
              <w:rPr>
                <w:rFonts w:ascii="宋体" w:hAnsi="宋体" w:cs="宋体" w:hint="eastAsia"/>
                <w:b/>
                <w:kern w:val="0"/>
                <w:sz w:val="20"/>
                <w:szCs w:val="21"/>
                <w:lang w:bidi="ar"/>
              </w:rPr>
              <w:t>产品</w:t>
            </w:r>
            <w:r w:rsidRPr="009B6C07">
              <w:rPr>
                <w:rFonts w:ascii="宋体" w:hAnsi="宋体" w:cs="宋体" w:hint="eastAsia"/>
                <w:b/>
                <w:kern w:val="0"/>
                <w:sz w:val="20"/>
                <w:szCs w:val="21"/>
                <w:lang w:bidi="ar"/>
              </w:rPr>
              <w:t>检验依据QB/T 1952.1-2012软体家具 沙发。所有检测</w:t>
            </w:r>
            <w:r w:rsidRPr="009B6C07">
              <w:rPr>
                <w:rFonts w:ascii="宋体" w:hAnsi="宋体" w:cs="宋体"/>
                <w:b/>
                <w:kern w:val="0"/>
                <w:sz w:val="20"/>
                <w:szCs w:val="21"/>
                <w:lang w:bidi="ar"/>
              </w:rPr>
              <w:t>结</w:t>
            </w:r>
            <w:r w:rsidRPr="009B6C07">
              <w:rPr>
                <w:rFonts w:ascii="宋体" w:hAnsi="宋体" w:cs="宋体" w:hint="eastAsia"/>
                <w:b/>
                <w:kern w:val="0"/>
                <w:sz w:val="20"/>
                <w:szCs w:val="21"/>
                <w:lang w:bidi="ar"/>
              </w:rPr>
              <w:t>果均合格。</w:t>
            </w:r>
          </w:p>
        </w:tc>
        <w:tc>
          <w:tcPr>
            <w:tcW w:w="1098" w:type="dxa"/>
            <w:vAlign w:val="center"/>
          </w:tcPr>
          <w:p w14:paraId="1965EC08"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9000</w:t>
            </w:r>
          </w:p>
        </w:tc>
      </w:tr>
      <w:tr w:rsidR="009B6C07" w:rsidRPr="009B6C07" w14:paraId="29D1760F" w14:textId="77777777">
        <w:trPr>
          <w:trHeight w:val="1917"/>
          <w:jc w:val="center"/>
        </w:trPr>
        <w:tc>
          <w:tcPr>
            <w:tcW w:w="538" w:type="dxa"/>
            <w:vAlign w:val="center"/>
          </w:tcPr>
          <w:p w14:paraId="47D2AA2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w:t>
            </w:r>
          </w:p>
        </w:tc>
        <w:tc>
          <w:tcPr>
            <w:tcW w:w="886" w:type="dxa"/>
            <w:vAlign w:val="center"/>
          </w:tcPr>
          <w:p w14:paraId="77D5946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VIP病房沙发</w:t>
            </w:r>
          </w:p>
        </w:tc>
        <w:tc>
          <w:tcPr>
            <w:tcW w:w="2410" w:type="dxa"/>
            <w:vAlign w:val="center"/>
          </w:tcPr>
          <w:p w14:paraId="57ABC44E" w14:textId="77777777" w:rsidR="0049159C" w:rsidRPr="009B6C07" w:rsidRDefault="00042B2A">
            <w:pPr>
              <w:jc w:val="center"/>
              <w:rPr>
                <w:kern w:val="0"/>
                <w:sz w:val="20"/>
                <w:szCs w:val="20"/>
              </w:rPr>
            </w:pPr>
            <w:r w:rsidRPr="009B6C07">
              <w:rPr>
                <w:noProof/>
                <w:kern w:val="0"/>
                <w:sz w:val="20"/>
                <w:szCs w:val="20"/>
              </w:rPr>
              <w:drawing>
                <wp:inline distT="0" distB="0" distL="114300" distR="114300" wp14:anchorId="18972A13" wp14:editId="7A35EA66">
                  <wp:extent cx="1164590" cy="810895"/>
                  <wp:effectExtent l="0" t="0" r="8890" b="1206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0"/>
                          <a:stretch>
                            <a:fillRect/>
                          </a:stretch>
                        </pic:blipFill>
                        <pic:spPr>
                          <a:xfrm>
                            <a:off x="0" y="0"/>
                            <a:ext cx="1164590" cy="810895"/>
                          </a:xfrm>
                          <a:prstGeom prst="rect">
                            <a:avLst/>
                          </a:prstGeom>
                          <a:noFill/>
                          <a:ln>
                            <a:noFill/>
                          </a:ln>
                        </pic:spPr>
                      </pic:pic>
                    </a:graphicData>
                  </a:graphic>
                </wp:inline>
              </w:drawing>
            </w:r>
          </w:p>
        </w:tc>
        <w:tc>
          <w:tcPr>
            <w:tcW w:w="1843" w:type="dxa"/>
            <w:vAlign w:val="center"/>
          </w:tcPr>
          <w:p w14:paraId="7396D2D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三人位：</w:t>
            </w:r>
          </w:p>
          <w:p w14:paraId="7C23F25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W2100*D890*H900</w:t>
            </w:r>
          </w:p>
          <w:p w14:paraId="0A14412F" w14:textId="77777777" w:rsidR="0049159C" w:rsidRPr="009B6C07" w:rsidRDefault="00042B2A">
            <w:pPr>
              <w:jc w:val="center"/>
              <w:rPr>
                <w:rFonts w:ascii="宋体" w:hAnsi="宋体" w:cs="宋体"/>
                <w:kern w:val="0"/>
                <w:sz w:val="20"/>
                <w:szCs w:val="21"/>
              </w:rPr>
            </w:pPr>
            <w:r w:rsidRPr="009B6C07">
              <w:rPr>
                <w:noProof/>
                <w:kern w:val="0"/>
                <w:sz w:val="20"/>
                <w:szCs w:val="20"/>
              </w:rPr>
              <w:drawing>
                <wp:inline distT="0" distB="0" distL="114300" distR="114300" wp14:anchorId="016E408C" wp14:editId="7DAEE723">
                  <wp:extent cx="1246505" cy="734695"/>
                  <wp:effectExtent l="0" t="0" r="3175" b="1206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1"/>
                          <a:stretch>
                            <a:fillRect/>
                          </a:stretch>
                        </pic:blipFill>
                        <pic:spPr>
                          <a:xfrm>
                            <a:off x="0" y="0"/>
                            <a:ext cx="1246505" cy="734695"/>
                          </a:xfrm>
                          <a:prstGeom prst="rect">
                            <a:avLst/>
                          </a:prstGeom>
                          <a:noFill/>
                          <a:ln>
                            <a:noFill/>
                          </a:ln>
                        </pic:spPr>
                      </pic:pic>
                    </a:graphicData>
                  </a:graphic>
                </wp:inline>
              </w:drawing>
            </w:r>
          </w:p>
        </w:tc>
        <w:tc>
          <w:tcPr>
            <w:tcW w:w="674" w:type="dxa"/>
            <w:vAlign w:val="center"/>
          </w:tcPr>
          <w:p w14:paraId="4615524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66</w:t>
            </w:r>
          </w:p>
        </w:tc>
        <w:tc>
          <w:tcPr>
            <w:tcW w:w="709" w:type="dxa"/>
            <w:vAlign w:val="center"/>
          </w:tcPr>
          <w:p w14:paraId="3B0191E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tcPr>
          <w:p w14:paraId="46483D23" w14:textId="77777777" w:rsidR="0049159C" w:rsidRPr="009B6C07" w:rsidRDefault="0049159C" w:rsidP="00EA4137">
            <w:pPr>
              <w:jc w:val="left"/>
              <w:textAlignment w:val="top"/>
              <w:rPr>
                <w:rFonts w:ascii="宋体" w:hAnsi="宋体" w:cs="宋体"/>
                <w:kern w:val="0"/>
                <w:sz w:val="20"/>
                <w:szCs w:val="20"/>
              </w:rPr>
            </w:pPr>
          </w:p>
        </w:tc>
        <w:tc>
          <w:tcPr>
            <w:tcW w:w="1098" w:type="dxa"/>
            <w:vAlign w:val="center"/>
          </w:tcPr>
          <w:p w14:paraId="5C5E5436"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2500</w:t>
            </w:r>
          </w:p>
        </w:tc>
      </w:tr>
      <w:tr w:rsidR="009B6C07" w:rsidRPr="009B6C07" w14:paraId="2F67B6CD" w14:textId="77777777">
        <w:trPr>
          <w:trHeight w:val="1917"/>
          <w:jc w:val="center"/>
        </w:trPr>
        <w:tc>
          <w:tcPr>
            <w:tcW w:w="538" w:type="dxa"/>
            <w:vAlign w:val="center"/>
          </w:tcPr>
          <w:p w14:paraId="63AADA2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3</w:t>
            </w:r>
          </w:p>
        </w:tc>
        <w:tc>
          <w:tcPr>
            <w:tcW w:w="886" w:type="dxa"/>
            <w:vAlign w:val="center"/>
          </w:tcPr>
          <w:p w14:paraId="2C7F75D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接待</w:t>
            </w:r>
          </w:p>
          <w:p w14:paraId="30D9708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沙发</w:t>
            </w:r>
          </w:p>
        </w:tc>
        <w:tc>
          <w:tcPr>
            <w:tcW w:w="2410" w:type="dxa"/>
          </w:tcPr>
          <w:p w14:paraId="20BE012C" w14:textId="77777777" w:rsidR="0049159C" w:rsidRPr="009B6C07" w:rsidRDefault="00042B2A">
            <w:pPr>
              <w:jc w:val="center"/>
              <w:rPr>
                <w:kern w:val="0"/>
                <w:sz w:val="20"/>
                <w:szCs w:val="20"/>
              </w:rPr>
            </w:pPr>
            <w:r w:rsidRPr="009B6C07">
              <w:rPr>
                <w:rFonts w:ascii="宋体" w:hAnsi="宋体" w:cs="宋体" w:hint="eastAsia"/>
                <w:noProof/>
                <w:kern w:val="0"/>
                <w:sz w:val="20"/>
                <w:szCs w:val="21"/>
              </w:rPr>
              <w:drawing>
                <wp:inline distT="0" distB="0" distL="114300" distR="114300" wp14:anchorId="39E63755" wp14:editId="4FE5826F">
                  <wp:extent cx="1156970" cy="918845"/>
                  <wp:effectExtent l="0" t="0" r="1270" b="10795"/>
                  <wp:docPr id="7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5"/>
                          <pic:cNvPicPr>
                            <a:picLocks noChangeAspect="1"/>
                          </pic:cNvPicPr>
                        </pic:nvPicPr>
                        <pic:blipFill>
                          <a:blip r:embed="rId12"/>
                          <a:stretch>
                            <a:fillRect/>
                          </a:stretch>
                        </pic:blipFill>
                        <pic:spPr>
                          <a:xfrm>
                            <a:off x="0" y="0"/>
                            <a:ext cx="1156970" cy="918845"/>
                          </a:xfrm>
                          <a:prstGeom prst="rect">
                            <a:avLst/>
                          </a:prstGeom>
                          <a:noFill/>
                          <a:ln w="9525">
                            <a:noFill/>
                          </a:ln>
                        </pic:spPr>
                      </pic:pic>
                    </a:graphicData>
                  </a:graphic>
                </wp:inline>
              </w:drawing>
            </w:r>
          </w:p>
        </w:tc>
        <w:tc>
          <w:tcPr>
            <w:tcW w:w="1843" w:type="dxa"/>
            <w:vAlign w:val="center"/>
          </w:tcPr>
          <w:p w14:paraId="343FB59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三人位：</w:t>
            </w:r>
          </w:p>
          <w:p w14:paraId="0B2591E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W2020*D750*H780</w:t>
            </w:r>
          </w:p>
        </w:tc>
        <w:tc>
          <w:tcPr>
            <w:tcW w:w="674" w:type="dxa"/>
            <w:vAlign w:val="center"/>
          </w:tcPr>
          <w:p w14:paraId="3B5B526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w:t>
            </w:r>
          </w:p>
        </w:tc>
        <w:tc>
          <w:tcPr>
            <w:tcW w:w="709" w:type="dxa"/>
            <w:vAlign w:val="center"/>
          </w:tcPr>
          <w:p w14:paraId="3974896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tcPr>
          <w:p w14:paraId="46C78A9C" w14:textId="77777777" w:rsidR="0049159C" w:rsidRPr="009B6C07" w:rsidRDefault="0049159C" w:rsidP="00EA4137">
            <w:pPr>
              <w:jc w:val="left"/>
              <w:textAlignment w:val="top"/>
              <w:rPr>
                <w:rFonts w:ascii="宋体" w:hAnsi="宋体" w:cs="宋体"/>
                <w:kern w:val="0"/>
                <w:sz w:val="20"/>
                <w:szCs w:val="20"/>
              </w:rPr>
            </w:pPr>
          </w:p>
        </w:tc>
        <w:tc>
          <w:tcPr>
            <w:tcW w:w="1098" w:type="dxa"/>
            <w:vAlign w:val="center"/>
          </w:tcPr>
          <w:p w14:paraId="701D4EDF"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2500</w:t>
            </w:r>
          </w:p>
        </w:tc>
      </w:tr>
      <w:tr w:rsidR="009B6C07" w:rsidRPr="009B6C07" w14:paraId="4CF0DE7E" w14:textId="77777777">
        <w:trPr>
          <w:trHeight w:val="1917"/>
          <w:jc w:val="center"/>
        </w:trPr>
        <w:tc>
          <w:tcPr>
            <w:tcW w:w="538" w:type="dxa"/>
            <w:vAlign w:val="center"/>
          </w:tcPr>
          <w:p w14:paraId="38DC9EA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4</w:t>
            </w:r>
          </w:p>
        </w:tc>
        <w:tc>
          <w:tcPr>
            <w:tcW w:w="886" w:type="dxa"/>
            <w:vAlign w:val="center"/>
          </w:tcPr>
          <w:p w14:paraId="02BE5D4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沙发(主任办公室)</w:t>
            </w:r>
          </w:p>
        </w:tc>
        <w:tc>
          <w:tcPr>
            <w:tcW w:w="2410" w:type="dxa"/>
          </w:tcPr>
          <w:p w14:paraId="5C0C6D7D" w14:textId="77777777" w:rsidR="0049159C" w:rsidRPr="009B6C07" w:rsidRDefault="00042B2A">
            <w:pPr>
              <w:jc w:val="center"/>
              <w:rPr>
                <w:rFonts w:ascii="宋体" w:hAnsi="宋体" w:cs="宋体"/>
                <w:kern w:val="0"/>
                <w:sz w:val="20"/>
                <w:szCs w:val="21"/>
              </w:rPr>
            </w:pPr>
            <w:r w:rsidRPr="009B6C07">
              <w:rPr>
                <w:rFonts w:ascii="宋体" w:hAnsi="宋体" w:cs="宋体"/>
                <w:noProof/>
                <w:kern w:val="0"/>
                <w:sz w:val="20"/>
                <w:szCs w:val="21"/>
              </w:rPr>
              <w:drawing>
                <wp:inline distT="0" distB="0" distL="0" distR="0" wp14:anchorId="32C9ABE6" wp14:editId="7DD46CA5">
                  <wp:extent cx="1152525" cy="956945"/>
                  <wp:effectExtent l="0" t="0" r="9525" 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152525" cy="956945"/>
                          </a:xfrm>
                          <a:prstGeom prst="rect">
                            <a:avLst/>
                          </a:prstGeom>
                          <a:noFill/>
                        </pic:spPr>
                      </pic:pic>
                    </a:graphicData>
                  </a:graphic>
                </wp:inline>
              </w:drawing>
            </w:r>
          </w:p>
        </w:tc>
        <w:tc>
          <w:tcPr>
            <w:tcW w:w="1843" w:type="dxa"/>
          </w:tcPr>
          <w:p w14:paraId="63D13D4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W2100*D780*H800</w:t>
            </w:r>
          </w:p>
        </w:tc>
        <w:tc>
          <w:tcPr>
            <w:tcW w:w="674" w:type="dxa"/>
          </w:tcPr>
          <w:p w14:paraId="6D29FBEE"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21</w:t>
            </w:r>
          </w:p>
        </w:tc>
        <w:tc>
          <w:tcPr>
            <w:tcW w:w="709" w:type="dxa"/>
          </w:tcPr>
          <w:p w14:paraId="7EB2B97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tcBorders>
              <w:bottom w:val="single" w:sz="4" w:space="0" w:color="auto"/>
            </w:tcBorders>
          </w:tcPr>
          <w:p w14:paraId="2981181E" w14:textId="77777777" w:rsidR="0049159C" w:rsidRPr="009B6C07" w:rsidRDefault="0049159C" w:rsidP="00EA4137">
            <w:pPr>
              <w:widowControl/>
              <w:jc w:val="left"/>
              <w:textAlignment w:val="top"/>
              <w:rPr>
                <w:rFonts w:ascii="宋体" w:hAnsi="宋体" w:cs="宋体"/>
                <w:kern w:val="0"/>
                <w:sz w:val="20"/>
                <w:szCs w:val="20"/>
              </w:rPr>
            </w:pPr>
          </w:p>
        </w:tc>
        <w:tc>
          <w:tcPr>
            <w:tcW w:w="1098" w:type="dxa"/>
            <w:vAlign w:val="center"/>
          </w:tcPr>
          <w:p w14:paraId="5886F84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2500</w:t>
            </w:r>
          </w:p>
        </w:tc>
      </w:tr>
      <w:tr w:rsidR="009B6C07" w:rsidRPr="009B6C07" w14:paraId="5649A86C" w14:textId="77777777">
        <w:trPr>
          <w:trHeight w:val="1917"/>
          <w:jc w:val="center"/>
        </w:trPr>
        <w:tc>
          <w:tcPr>
            <w:tcW w:w="538" w:type="dxa"/>
            <w:vAlign w:val="center"/>
          </w:tcPr>
          <w:p w14:paraId="4F9461E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5</w:t>
            </w:r>
          </w:p>
        </w:tc>
        <w:tc>
          <w:tcPr>
            <w:tcW w:w="886" w:type="dxa"/>
            <w:vAlign w:val="center"/>
          </w:tcPr>
          <w:p w14:paraId="0A7D153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收费桌</w:t>
            </w:r>
          </w:p>
        </w:tc>
        <w:tc>
          <w:tcPr>
            <w:tcW w:w="2410" w:type="dxa"/>
            <w:vAlign w:val="center"/>
          </w:tcPr>
          <w:p w14:paraId="7BA2C1B4" w14:textId="77777777" w:rsidR="0049159C" w:rsidRPr="009B6C07" w:rsidRDefault="00042B2A">
            <w:pPr>
              <w:jc w:val="center"/>
              <w:rPr>
                <w:rFonts w:ascii="宋体" w:hAnsi="宋体" w:cs="宋体"/>
                <w:kern w:val="0"/>
                <w:sz w:val="20"/>
                <w:szCs w:val="21"/>
              </w:rPr>
            </w:pPr>
            <w:r w:rsidRPr="009B6C07">
              <w:rPr>
                <w:noProof/>
                <w:kern w:val="0"/>
                <w:sz w:val="20"/>
                <w:szCs w:val="20"/>
              </w:rPr>
              <w:drawing>
                <wp:inline distT="0" distB="0" distL="114300" distR="114300" wp14:anchorId="5958EAD4" wp14:editId="4335AEA4">
                  <wp:extent cx="1144905" cy="878840"/>
                  <wp:effectExtent l="0" t="0" r="13335" b="5080"/>
                  <wp:docPr id="1126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图片 7"/>
                          <pic:cNvPicPr>
                            <a:picLocks noChangeAspect="1"/>
                          </pic:cNvPicPr>
                        </pic:nvPicPr>
                        <pic:blipFill>
                          <a:blip r:embed="rId14"/>
                          <a:srcRect l="46914" t="29357" b="1358"/>
                          <a:stretch>
                            <a:fillRect/>
                          </a:stretch>
                        </pic:blipFill>
                        <pic:spPr>
                          <a:xfrm>
                            <a:off x="0" y="0"/>
                            <a:ext cx="1144905" cy="878840"/>
                          </a:xfrm>
                          <a:prstGeom prst="rect">
                            <a:avLst/>
                          </a:prstGeom>
                          <a:noFill/>
                          <a:ln w="9525">
                            <a:noFill/>
                          </a:ln>
                        </pic:spPr>
                      </pic:pic>
                    </a:graphicData>
                  </a:graphic>
                </wp:inline>
              </w:drawing>
            </w:r>
          </w:p>
        </w:tc>
        <w:tc>
          <w:tcPr>
            <w:tcW w:w="1843" w:type="dxa"/>
            <w:vAlign w:val="center"/>
          </w:tcPr>
          <w:p w14:paraId="2DEE0C7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正：</w:t>
            </w:r>
          </w:p>
          <w:p w14:paraId="2061885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W1500*</w:t>
            </w:r>
            <w:r w:rsidRPr="009B6C07">
              <w:rPr>
                <w:rFonts w:ascii="宋体" w:hAnsi="宋体" w:cs="宋体"/>
                <w:kern w:val="0"/>
                <w:sz w:val="20"/>
                <w:szCs w:val="21"/>
              </w:rPr>
              <w:t>D</w:t>
            </w:r>
            <w:r w:rsidRPr="009B6C07">
              <w:rPr>
                <w:rFonts w:ascii="宋体" w:hAnsi="宋体" w:cs="宋体" w:hint="eastAsia"/>
                <w:kern w:val="0"/>
                <w:sz w:val="20"/>
                <w:szCs w:val="21"/>
              </w:rPr>
              <w:t>600*</w:t>
            </w:r>
            <w:r w:rsidRPr="009B6C07">
              <w:rPr>
                <w:rFonts w:ascii="宋体" w:hAnsi="宋体" w:cs="宋体"/>
                <w:kern w:val="0"/>
                <w:sz w:val="20"/>
                <w:szCs w:val="21"/>
              </w:rPr>
              <w:t>H</w:t>
            </w:r>
            <w:r w:rsidRPr="009B6C07">
              <w:rPr>
                <w:rFonts w:ascii="宋体" w:hAnsi="宋体" w:cs="宋体" w:hint="eastAsia"/>
                <w:kern w:val="0"/>
                <w:sz w:val="20"/>
                <w:szCs w:val="21"/>
              </w:rPr>
              <w:t>800</w:t>
            </w:r>
          </w:p>
          <w:p w14:paraId="58B8AAF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侧：</w:t>
            </w:r>
          </w:p>
          <w:p w14:paraId="3F84213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W800*</w:t>
            </w:r>
            <w:r w:rsidRPr="009B6C07">
              <w:rPr>
                <w:rFonts w:ascii="宋体" w:hAnsi="宋体" w:cs="宋体"/>
                <w:kern w:val="0"/>
                <w:sz w:val="20"/>
                <w:szCs w:val="21"/>
              </w:rPr>
              <w:t>D</w:t>
            </w:r>
            <w:r w:rsidRPr="009B6C07">
              <w:rPr>
                <w:rFonts w:ascii="宋体" w:hAnsi="宋体" w:cs="宋体" w:hint="eastAsia"/>
                <w:kern w:val="0"/>
                <w:sz w:val="20"/>
                <w:szCs w:val="21"/>
              </w:rPr>
              <w:t>400*</w:t>
            </w:r>
            <w:r w:rsidRPr="009B6C07">
              <w:rPr>
                <w:rFonts w:ascii="宋体" w:hAnsi="宋体" w:cs="宋体"/>
                <w:kern w:val="0"/>
                <w:sz w:val="20"/>
                <w:szCs w:val="21"/>
              </w:rPr>
              <w:t>H</w:t>
            </w:r>
            <w:r w:rsidRPr="009B6C07">
              <w:rPr>
                <w:rFonts w:ascii="宋体" w:hAnsi="宋体" w:cs="宋体" w:hint="eastAsia"/>
                <w:kern w:val="0"/>
                <w:sz w:val="20"/>
                <w:szCs w:val="21"/>
              </w:rPr>
              <w:t>800</w:t>
            </w:r>
          </w:p>
        </w:tc>
        <w:tc>
          <w:tcPr>
            <w:tcW w:w="674" w:type="dxa"/>
            <w:vAlign w:val="center"/>
          </w:tcPr>
          <w:p w14:paraId="4AFA55F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12</w:t>
            </w:r>
          </w:p>
        </w:tc>
        <w:tc>
          <w:tcPr>
            <w:tcW w:w="709" w:type="dxa"/>
            <w:vAlign w:val="center"/>
          </w:tcPr>
          <w:p w14:paraId="00C1375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restart"/>
            <w:tcBorders>
              <w:top w:val="single" w:sz="4" w:space="0" w:color="auto"/>
            </w:tcBorders>
          </w:tcPr>
          <w:p w14:paraId="0F75683E" w14:textId="77777777" w:rsidR="0049159C" w:rsidRPr="009B6C07" w:rsidRDefault="00042B2A" w:rsidP="00EA4137">
            <w:pPr>
              <w:widowControl/>
              <w:jc w:val="left"/>
              <w:textAlignment w:val="top"/>
              <w:rPr>
                <w:rFonts w:ascii="宋体" w:hAnsi="宋体" w:cs="宋体"/>
                <w:b/>
                <w:kern w:val="0"/>
                <w:sz w:val="20"/>
                <w:szCs w:val="20"/>
              </w:rPr>
            </w:pPr>
            <w:r w:rsidRPr="009B6C07">
              <w:rPr>
                <w:rFonts w:ascii="宋体" w:hAnsi="宋体" w:hint="eastAsia"/>
                <w:b/>
                <w:kern w:val="0"/>
                <w:sz w:val="22"/>
                <w:szCs w:val="20"/>
              </w:rPr>
              <w:t>▲</w:t>
            </w:r>
            <w:r w:rsidRPr="009B6C07">
              <w:rPr>
                <w:rFonts w:ascii="宋体" w:hAnsi="宋体" w:cs="宋体" w:hint="eastAsia"/>
                <w:b/>
                <w:kern w:val="0"/>
                <w:sz w:val="20"/>
                <w:szCs w:val="20"/>
              </w:rPr>
              <w:t>1.基材：采用</w:t>
            </w:r>
            <w:r w:rsidR="003C2390" w:rsidRPr="009B6C07">
              <w:rPr>
                <w:rFonts w:ascii="宋体" w:hAnsi="宋体" w:cs="宋体" w:hint="eastAsia"/>
                <w:b/>
                <w:kern w:val="0"/>
                <w:sz w:val="20"/>
                <w:szCs w:val="20"/>
              </w:rPr>
              <w:t>实木多层板或中密度纤维板</w:t>
            </w:r>
            <w:r w:rsidRPr="009B6C07">
              <w:rPr>
                <w:rFonts w:ascii="宋体" w:hAnsi="宋体" w:cs="宋体" w:hint="eastAsia"/>
                <w:b/>
                <w:kern w:val="0"/>
                <w:sz w:val="20"/>
                <w:szCs w:val="20"/>
              </w:rPr>
              <w:t>，①含水率≤8%；②甲醛释放量≤</w:t>
            </w:r>
            <w:r w:rsidR="0066765D" w:rsidRPr="009B6C07">
              <w:rPr>
                <w:rFonts w:ascii="宋体" w:hAnsi="宋体" w:cs="宋体" w:hint="eastAsia"/>
                <w:b/>
                <w:kern w:val="0"/>
                <w:sz w:val="20"/>
                <w:szCs w:val="20"/>
              </w:rPr>
              <w:t>0.05</w:t>
            </w:r>
            <w:r w:rsidRPr="009B6C07">
              <w:rPr>
                <w:rFonts w:ascii="宋体" w:hAnsi="宋体" w:cs="宋体" w:hint="eastAsia"/>
                <w:b/>
                <w:kern w:val="0"/>
                <w:sz w:val="20"/>
                <w:szCs w:val="20"/>
              </w:rPr>
              <w:t>mg/m³；③握螺钉力:板面≥1280N,板边≥1000N；④胶合强度(Ⅲ类)≥</w:t>
            </w:r>
            <w:r w:rsidR="001B319C" w:rsidRPr="009B6C07">
              <w:rPr>
                <w:rFonts w:ascii="宋体" w:hAnsi="宋体" w:cs="宋体"/>
                <w:b/>
                <w:kern w:val="0"/>
                <w:sz w:val="20"/>
                <w:szCs w:val="20"/>
              </w:rPr>
              <w:t>1.0</w:t>
            </w:r>
            <w:r w:rsidRPr="009B6C07">
              <w:rPr>
                <w:rFonts w:ascii="宋体" w:hAnsi="宋体" w:cs="宋体" w:hint="eastAsia"/>
                <w:b/>
                <w:kern w:val="0"/>
                <w:sz w:val="20"/>
                <w:szCs w:val="20"/>
              </w:rPr>
              <w:t>MPa；⑤苯、甲苯、二甲苯均未检出(检出限值≤2μg/m³)；总挥发性有机化合物(TVOC)未检出(检出限值</w:t>
            </w:r>
            <w:r w:rsidRPr="009B6C07">
              <w:rPr>
                <w:rFonts w:ascii="宋体" w:hAnsi="宋体" w:cs="宋体" w:hint="eastAsia"/>
                <w:b/>
                <w:kern w:val="0"/>
                <w:sz w:val="20"/>
                <w:szCs w:val="20"/>
              </w:rPr>
              <w:lastRenderedPageBreak/>
              <w:t>≤50μg/m³)。</w:t>
            </w:r>
          </w:p>
          <w:p w14:paraId="262CBF42" w14:textId="77777777" w:rsidR="00A247FD" w:rsidRPr="009B6C07" w:rsidRDefault="00042B2A" w:rsidP="00EA4137">
            <w:pPr>
              <w:widowControl/>
              <w:jc w:val="left"/>
              <w:textAlignment w:val="top"/>
              <w:rPr>
                <w:rFonts w:ascii="宋体" w:hAnsi="宋体" w:cs="宋体"/>
                <w:b/>
                <w:kern w:val="0"/>
                <w:sz w:val="20"/>
                <w:szCs w:val="20"/>
              </w:rPr>
            </w:pPr>
            <w:r w:rsidRPr="009B6C07">
              <w:rPr>
                <w:rFonts w:ascii="宋体" w:hAnsi="宋体" w:hint="eastAsia"/>
                <w:b/>
                <w:kern w:val="0"/>
                <w:sz w:val="22"/>
                <w:szCs w:val="20"/>
              </w:rPr>
              <w:t>▲</w:t>
            </w:r>
            <w:r w:rsidRPr="009B6C07">
              <w:rPr>
                <w:rFonts w:ascii="宋体" w:hAnsi="宋体" w:cs="宋体" w:hint="eastAsia"/>
                <w:b/>
                <w:kern w:val="0"/>
                <w:sz w:val="20"/>
                <w:szCs w:val="20"/>
              </w:rPr>
              <w:t>2.饰面：采用三聚氰胺饰面板，①甲醛释放含量≤</w:t>
            </w:r>
            <w:r w:rsidR="0066765D" w:rsidRPr="009B6C07">
              <w:rPr>
                <w:rFonts w:ascii="宋体" w:hAnsi="宋体" w:cs="宋体" w:hint="eastAsia"/>
                <w:b/>
                <w:kern w:val="0"/>
                <w:sz w:val="20"/>
                <w:szCs w:val="20"/>
              </w:rPr>
              <w:t>0.05</w:t>
            </w:r>
            <w:r w:rsidRPr="009B6C07">
              <w:rPr>
                <w:rFonts w:ascii="宋体" w:hAnsi="宋体" w:cs="宋体" w:hint="eastAsia"/>
                <w:b/>
                <w:kern w:val="0"/>
                <w:sz w:val="20"/>
                <w:szCs w:val="20"/>
              </w:rPr>
              <w:t>mg/m³；②24H吸水厚度膨胀率≤5%；③板内密度偏差：±10%；④表面磨耗值≤20mg/100r，磨100r后应保留50%以上花纹，表面耐划痕≥1.5N表面无大于90%的连续划痕；⑤耐光色牢度&gt;4</w:t>
            </w:r>
            <w:r w:rsidR="00D60CD2">
              <w:rPr>
                <w:rFonts w:ascii="宋体" w:hAnsi="宋体" w:cs="宋体" w:hint="eastAsia"/>
                <w:b/>
                <w:kern w:val="0"/>
                <w:sz w:val="20"/>
                <w:szCs w:val="20"/>
              </w:rPr>
              <w:t>级；⑥表面耐</w:t>
            </w:r>
            <w:r w:rsidRPr="009B6C07">
              <w:rPr>
                <w:rFonts w:ascii="宋体" w:hAnsi="宋体" w:cs="宋体" w:hint="eastAsia"/>
                <w:b/>
                <w:kern w:val="0"/>
                <w:sz w:val="20"/>
                <w:szCs w:val="20"/>
              </w:rPr>
              <w:t>灼烧、耐龟裂、耐干热≥4级；⑦表面耐污染腐蚀≥5级以上；⑧笨、甲苯、二甲苯实测值均未检出(检出限值≤2μg/m³)；⑨表面胶合强度≥1MPa；⑩总挥发性有机化合物(TVOC)未检出(检出限值≤50μg/m³)。</w:t>
            </w:r>
          </w:p>
          <w:p w14:paraId="1DB216D1" w14:textId="77777777" w:rsidR="000B6E29" w:rsidRPr="009B6C07" w:rsidRDefault="00042B2A" w:rsidP="00EA4137">
            <w:pPr>
              <w:widowControl/>
              <w:jc w:val="left"/>
              <w:textAlignment w:val="top"/>
              <w:rPr>
                <w:rFonts w:ascii="宋体" w:hAnsi="宋体" w:cs="宋体"/>
                <w:b/>
                <w:kern w:val="0"/>
                <w:sz w:val="20"/>
                <w:szCs w:val="20"/>
              </w:rPr>
            </w:pPr>
            <w:r w:rsidRPr="009B6C07">
              <w:rPr>
                <w:rFonts w:ascii="宋体" w:hAnsi="宋体" w:hint="eastAsia"/>
                <w:b/>
                <w:kern w:val="0"/>
                <w:sz w:val="22"/>
                <w:szCs w:val="20"/>
              </w:rPr>
              <w:t>▲</w:t>
            </w:r>
            <w:r w:rsidRPr="009B6C07">
              <w:rPr>
                <w:rFonts w:ascii="宋体" w:hAnsi="宋体" w:cs="宋体" w:hint="eastAsia"/>
                <w:b/>
                <w:kern w:val="0"/>
                <w:sz w:val="20"/>
                <w:szCs w:val="20"/>
              </w:rPr>
              <w:t>3.三节导轨：①操作力(M＜40kg)：推力或拉力≤50N；②抽屉导轨组件底部变形、结构强度、拉出安全性、猛关或猛开、耐久性均合格；③垂直向下静载荷、水平侧向静载荷均合格；④耐腐蚀等级中性盐雾试验、乙酸盐雾试验≥9级</w:t>
            </w:r>
            <w:r w:rsidR="00BB25E5" w:rsidRPr="009B6C07">
              <w:rPr>
                <w:rFonts w:ascii="宋体" w:hAnsi="宋体" w:cs="宋体" w:hint="eastAsia"/>
                <w:b/>
                <w:kern w:val="0"/>
                <w:sz w:val="20"/>
                <w:szCs w:val="21"/>
              </w:rPr>
              <w:t>，抗盐雾18</w:t>
            </w:r>
            <w:r w:rsidR="00BB25E5" w:rsidRPr="009B6C07">
              <w:rPr>
                <w:rFonts w:ascii="宋体" w:hAnsi="宋体" w:cs="宋体"/>
                <w:b/>
                <w:kern w:val="0"/>
                <w:sz w:val="20"/>
                <w:szCs w:val="21"/>
              </w:rPr>
              <w:t>h，直径</w:t>
            </w:r>
            <w:r w:rsidR="00BB25E5" w:rsidRPr="009B6C07">
              <w:rPr>
                <w:rFonts w:ascii="宋体" w:hAnsi="宋体" w:cs="宋体" w:hint="eastAsia"/>
                <w:b/>
                <w:kern w:val="0"/>
                <w:sz w:val="20"/>
                <w:szCs w:val="21"/>
              </w:rPr>
              <w:t>1.5</w:t>
            </w:r>
            <w:r w:rsidR="00BB25E5" w:rsidRPr="009B6C07">
              <w:rPr>
                <w:rFonts w:ascii="宋体" w:hAnsi="宋体" w:cs="宋体"/>
                <w:b/>
                <w:kern w:val="0"/>
                <w:sz w:val="20"/>
                <w:szCs w:val="21"/>
              </w:rPr>
              <w:t>mm</w:t>
            </w:r>
            <w:r w:rsidR="00BB25E5" w:rsidRPr="009B6C07">
              <w:rPr>
                <w:rFonts w:ascii="宋体" w:hAnsi="宋体" w:cs="宋体" w:hint="eastAsia"/>
                <w:b/>
                <w:kern w:val="0"/>
                <w:sz w:val="20"/>
                <w:szCs w:val="21"/>
              </w:rPr>
              <w:t>以下</w:t>
            </w:r>
            <w:r w:rsidR="00BB25E5" w:rsidRPr="009B6C07">
              <w:rPr>
                <w:rFonts w:ascii="宋体" w:hAnsi="宋体" w:cs="宋体"/>
                <w:b/>
                <w:kern w:val="0"/>
                <w:sz w:val="20"/>
                <w:szCs w:val="21"/>
              </w:rPr>
              <w:t>锈点≤20</w:t>
            </w:r>
            <w:r w:rsidR="00BB25E5" w:rsidRPr="009B6C07">
              <w:rPr>
                <w:rFonts w:ascii="宋体" w:hAnsi="宋体" w:cs="宋体" w:hint="eastAsia"/>
                <w:b/>
                <w:kern w:val="0"/>
                <w:sz w:val="20"/>
                <w:szCs w:val="21"/>
              </w:rPr>
              <w:t>点/</w:t>
            </w:r>
            <w:r w:rsidR="00BB25E5" w:rsidRPr="009B6C07">
              <w:rPr>
                <w:rFonts w:ascii="宋体" w:hAnsi="宋体" w:cs="宋体"/>
                <w:b/>
                <w:kern w:val="0"/>
                <w:sz w:val="20"/>
                <w:szCs w:val="21"/>
              </w:rPr>
              <w:t>dm</w:t>
            </w:r>
            <w:r w:rsidR="00BB25E5" w:rsidRPr="009B6C07">
              <w:rPr>
                <w:rFonts w:ascii="宋体" w:hAnsi="宋体" w:cs="宋体"/>
                <w:b/>
                <w:kern w:val="0"/>
                <w:sz w:val="20"/>
                <w:szCs w:val="21"/>
                <w:vertAlign w:val="superscript"/>
              </w:rPr>
              <w:t>2</w:t>
            </w:r>
            <w:r w:rsidR="00BB25E5" w:rsidRPr="009B6C07">
              <w:rPr>
                <w:rFonts w:ascii="宋体" w:hAnsi="宋体" w:cs="宋体" w:hint="eastAsia"/>
                <w:b/>
                <w:kern w:val="0"/>
                <w:sz w:val="20"/>
                <w:szCs w:val="21"/>
              </w:rPr>
              <w:t>，</w:t>
            </w:r>
            <w:r w:rsidR="00BB25E5" w:rsidRPr="009B6C07">
              <w:rPr>
                <w:rFonts w:ascii="宋体" w:hAnsi="宋体" w:cs="宋体"/>
                <w:b/>
                <w:kern w:val="0"/>
                <w:sz w:val="20"/>
                <w:szCs w:val="21"/>
              </w:rPr>
              <w:t>其中直径≥1.0mm锈点不超过</w:t>
            </w:r>
            <w:r w:rsidR="00BB25E5" w:rsidRPr="009B6C07">
              <w:rPr>
                <w:rFonts w:ascii="宋体" w:hAnsi="宋体" w:cs="宋体" w:hint="eastAsia"/>
                <w:b/>
                <w:kern w:val="0"/>
                <w:sz w:val="20"/>
                <w:szCs w:val="21"/>
              </w:rPr>
              <w:t>5点</w:t>
            </w:r>
            <w:r w:rsidRPr="009B6C07">
              <w:rPr>
                <w:rFonts w:ascii="宋体" w:hAnsi="宋体" w:cs="宋体" w:hint="eastAsia"/>
                <w:b/>
                <w:kern w:val="0"/>
                <w:sz w:val="20"/>
                <w:szCs w:val="20"/>
              </w:rPr>
              <w:t>。外观喷涂层应无漏喷，锈蚀和脱色、掉色现象，涂层应光滑均匀，色泽一致，应无流挂、疙瘩、皱皮、飞漆等缺陷。</w:t>
            </w:r>
          </w:p>
          <w:p w14:paraId="542204DD" w14:textId="77777777" w:rsidR="0049159C" w:rsidRPr="009B6C07" w:rsidRDefault="00042B2A" w:rsidP="00EA4137">
            <w:pPr>
              <w:widowControl/>
              <w:jc w:val="left"/>
              <w:textAlignment w:val="top"/>
              <w:rPr>
                <w:rFonts w:ascii="宋体" w:hAnsi="宋体"/>
                <w:b/>
                <w:kern w:val="0"/>
                <w:sz w:val="22"/>
                <w:szCs w:val="20"/>
              </w:rPr>
            </w:pPr>
            <w:r w:rsidRPr="009B6C07">
              <w:rPr>
                <w:rFonts w:ascii="宋体" w:hAnsi="宋体" w:cs="宋体" w:hint="eastAsia"/>
                <w:kern w:val="0"/>
                <w:sz w:val="20"/>
                <w:szCs w:val="20"/>
              </w:rPr>
              <w:t>4.锁具：耐腐蚀等级中性盐雾试验、乙酸盐雾试验≥9级。外观喷涂层应无漏喷，锈蚀和脱色、掉色现象，涂层应光滑均匀，色泽一致，应无流挂、疙瘩、皱皮、飞漆等缺陷；</w:t>
            </w:r>
          </w:p>
          <w:p w14:paraId="38216592" w14:textId="77777777" w:rsidR="00BA54D1" w:rsidRDefault="00042B2A" w:rsidP="00EA4137">
            <w:pPr>
              <w:widowControl/>
              <w:jc w:val="left"/>
              <w:textAlignment w:val="top"/>
              <w:rPr>
                <w:rFonts w:ascii="宋体" w:hAnsi="宋体" w:cs="宋体"/>
                <w:b/>
                <w:kern w:val="0"/>
                <w:sz w:val="20"/>
                <w:szCs w:val="20"/>
              </w:rPr>
            </w:pPr>
            <w:r w:rsidRPr="009B6C07">
              <w:rPr>
                <w:rFonts w:ascii="宋体" w:hAnsi="宋体" w:hint="eastAsia"/>
                <w:b/>
                <w:kern w:val="0"/>
                <w:sz w:val="22"/>
                <w:szCs w:val="20"/>
              </w:rPr>
              <w:t>▲</w:t>
            </w:r>
            <w:r w:rsidRPr="009B6C07">
              <w:rPr>
                <w:rFonts w:ascii="宋体" w:hAnsi="宋体" w:cs="宋体"/>
                <w:b/>
                <w:bCs/>
                <w:kern w:val="0"/>
                <w:sz w:val="20"/>
                <w:szCs w:val="20"/>
              </w:rPr>
              <w:t>5.拉手</w:t>
            </w:r>
            <w:r w:rsidRPr="009B6C07">
              <w:rPr>
                <w:rFonts w:ascii="宋体" w:hAnsi="宋体" w:cs="宋体" w:hint="eastAsia"/>
                <w:b/>
                <w:bCs/>
                <w:kern w:val="0"/>
                <w:sz w:val="20"/>
                <w:szCs w:val="20"/>
              </w:rPr>
              <w:t>：</w:t>
            </w:r>
            <w:r w:rsidRPr="009B6C07">
              <w:rPr>
                <w:rFonts w:ascii="宋体" w:hAnsi="宋体" w:cs="宋体" w:hint="eastAsia"/>
                <w:b/>
                <w:kern w:val="0"/>
                <w:sz w:val="20"/>
                <w:szCs w:val="20"/>
              </w:rPr>
              <w:t>耐腐蚀等级中性盐雾试验、乙酸盐雾试验≥</w:t>
            </w:r>
            <w:r w:rsidRPr="009B6C07">
              <w:rPr>
                <w:rFonts w:ascii="宋体" w:hAnsi="宋体" w:cs="宋体"/>
                <w:b/>
                <w:kern w:val="0"/>
                <w:sz w:val="20"/>
                <w:szCs w:val="20"/>
              </w:rPr>
              <w:t>9级。</w:t>
            </w:r>
          </w:p>
          <w:p w14:paraId="74425493" w14:textId="77777777" w:rsidR="00586DA3" w:rsidRPr="009B6C07" w:rsidRDefault="00042B2A" w:rsidP="00EA4137">
            <w:pPr>
              <w:widowControl/>
              <w:jc w:val="left"/>
              <w:textAlignment w:val="top"/>
              <w:rPr>
                <w:rFonts w:ascii="宋体" w:hAnsi="宋体"/>
                <w:bCs/>
                <w:kern w:val="0"/>
                <w:sz w:val="22"/>
                <w:szCs w:val="20"/>
              </w:rPr>
            </w:pPr>
            <w:r w:rsidRPr="009B6C07">
              <w:rPr>
                <w:rFonts w:ascii="宋体" w:hAnsi="宋体" w:hint="eastAsia"/>
                <w:b/>
                <w:kern w:val="0"/>
                <w:sz w:val="22"/>
                <w:szCs w:val="20"/>
              </w:rPr>
              <w:t>▲6</w:t>
            </w:r>
            <w:r w:rsidRPr="009B6C07">
              <w:rPr>
                <w:rFonts w:ascii="宋体" w:hAnsi="宋体" w:cs="宋体" w:hint="eastAsia"/>
                <w:b/>
                <w:bCs/>
                <w:kern w:val="0"/>
                <w:sz w:val="20"/>
                <w:szCs w:val="20"/>
              </w:rPr>
              <w:t>.铰链：</w:t>
            </w:r>
            <w:r w:rsidRPr="009B6C07">
              <w:rPr>
                <w:rFonts w:ascii="宋体" w:hAnsi="宋体" w:cs="宋体" w:hint="eastAsia"/>
                <w:b/>
                <w:kern w:val="0"/>
                <w:sz w:val="20"/>
                <w:szCs w:val="20"/>
              </w:rPr>
              <w:t>下沉量不应大于2.0mm,耐腐蚀等级中性盐雾试验、乙酸盐雾试验不低于9级。</w:t>
            </w:r>
          </w:p>
          <w:p w14:paraId="2FB370A2" w14:textId="77777777" w:rsidR="0049159C" w:rsidRPr="009B6C07" w:rsidRDefault="00042B2A" w:rsidP="00EA4137">
            <w:pPr>
              <w:widowControl/>
              <w:jc w:val="left"/>
              <w:textAlignment w:val="top"/>
              <w:rPr>
                <w:rFonts w:ascii="宋体" w:hAnsi="宋体" w:cs="宋体"/>
                <w:kern w:val="0"/>
                <w:sz w:val="20"/>
                <w:szCs w:val="20"/>
              </w:rPr>
            </w:pPr>
            <w:r w:rsidRPr="009B6C07">
              <w:rPr>
                <w:rFonts w:ascii="宋体" w:hAnsi="宋体" w:cs="宋体"/>
                <w:kern w:val="0"/>
                <w:sz w:val="20"/>
                <w:szCs w:val="20"/>
              </w:rPr>
              <w:t>7</w:t>
            </w:r>
            <w:r w:rsidRPr="009B6C07">
              <w:rPr>
                <w:rFonts w:ascii="宋体" w:hAnsi="宋体" w:cs="宋体" w:hint="eastAsia"/>
                <w:kern w:val="0"/>
                <w:sz w:val="20"/>
                <w:szCs w:val="20"/>
              </w:rPr>
              <w:t>.</w:t>
            </w:r>
            <w:r w:rsidR="00932902" w:rsidRPr="009B6C07">
              <w:rPr>
                <w:rFonts w:ascii="宋体" w:hAnsi="宋体" w:cs="宋体" w:hint="eastAsia"/>
                <w:kern w:val="0"/>
                <w:sz w:val="20"/>
                <w:szCs w:val="20"/>
              </w:rPr>
              <w:t>胶</w:t>
            </w:r>
            <w:r w:rsidR="00932902" w:rsidRPr="009B6C07">
              <w:rPr>
                <w:rFonts w:ascii="宋体" w:hAnsi="宋体" w:cs="宋体"/>
                <w:kern w:val="0"/>
                <w:sz w:val="20"/>
                <w:szCs w:val="20"/>
              </w:rPr>
              <w:t>粘剂</w:t>
            </w:r>
            <w:r w:rsidRPr="009B6C07">
              <w:rPr>
                <w:rFonts w:ascii="宋体" w:hAnsi="宋体" w:cs="宋体" w:hint="eastAsia"/>
                <w:kern w:val="0"/>
                <w:sz w:val="20"/>
                <w:szCs w:val="20"/>
              </w:rPr>
              <w:t>：白乳胶，①总挥发性有机物≤</w:t>
            </w:r>
            <w:r w:rsidR="00007DC0" w:rsidRPr="009B6C07">
              <w:rPr>
                <w:rFonts w:ascii="宋体" w:hAnsi="宋体" w:cs="宋体"/>
                <w:kern w:val="0"/>
                <w:sz w:val="20"/>
                <w:szCs w:val="20"/>
              </w:rPr>
              <w:t>60</w:t>
            </w:r>
            <w:r w:rsidRPr="009B6C07">
              <w:rPr>
                <w:rFonts w:ascii="宋体" w:hAnsi="宋体" w:cs="宋体" w:hint="eastAsia"/>
                <w:kern w:val="0"/>
                <w:sz w:val="20"/>
                <w:szCs w:val="20"/>
              </w:rPr>
              <w:t>g/L；②游离甲醛≤</w:t>
            </w:r>
            <w:r w:rsidR="00007DC0" w:rsidRPr="009B6C07">
              <w:rPr>
                <w:rFonts w:ascii="宋体" w:hAnsi="宋体" w:cs="宋体"/>
                <w:kern w:val="0"/>
                <w:sz w:val="20"/>
                <w:szCs w:val="20"/>
              </w:rPr>
              <w:t>0.5</w:t>
            </w:r>
            <w:r w:rsidRPr="009B6C07">
              <w:rPr>
                <w:rFonts w:ascii="宋体" w:hAnsi="宋体" w:cs="宋体" w:hint="eastAsia"/>
                <w:kern w:val="0"/>
                <w:sz w:val="20"/>
                <w:szCs w:val="20"/>
              </w:rPr>
              <w:t>g/kg；③黏度≥10Pa·s；④不挥发物≥35%；⑤苯、甲苯+二甲苯实测值均未检出(检出限值≤0.02g/kg)。</w:t>
            </w:r>
          </w:p>
          <w:p w14:paraId="11F4B99E" w14:textId="77777777" w:rsidR="0049159C" w:rsidRPr="009B6C07" w:rsidRDefault="00042B2A" w:rsidP="00EA4137">
            <w:pPr>
              <w:widowControl/>
              <w:jc w:val="left"/>
              <w:textAlignment w:val="top"/>
              <w:rPr>
                <w:rFonts w:ascii="宋体" w:hAnsi="宋体" w:cs="宋体"/>
                <w:kern w:val="0"/>
                <w:sz w:val="20"/>
                <w:szCs w:val="20"/>
              </w:rPr>
            </w:pPr>
            <w:r w:rsidRPr="009B6C07">
              <w:rPr>
                <w:rFonts w:ascii="宋体" w:hAnsi="宋体" w:cs="宋体"/>
                <w:kern w:val="0"/>
                <w:sz w:val="20"/>
                <w:szCs w:val="20"/>
              </w:rPr>
              <w:t>8</w:t>
            </w:r>
            <w:r w:rsidRPr="009B6C07">
              <w:rPr>
                <w:rFonts w:ascii="宋体" w:hAnsi="宋体" w:cs="宋体" w:hint="eastAsia"/>
                <w:kern w:val="0"/>
                <w:sz w:val="20"/>
                <w:szCs w:val="20"/>
              </w:rPr>
              <w:t>.封边：采用厚度2.0mmPVC封边条，经全自动封边机高温封边，①甲醛释放</w:t>
            </w:r>
            <w:r w:rsidRPr="009B6C07">
              <w:rPr>
                <w:rFonts w:ascii="宋体" w:hAnsi="宋体" w:cs="宋体" w:hint="eastAsia"/>
                <w:kern w:val="0"/>
                <w:sz w:val="20"/>
                <w:szCs w:val="20"/>
              </w:rPr>
              <w:lastRenderedPageBreak/>
              <w:t>量≤0.</w:t>
            </w:r>
            <w:r w:rsidR="00F538B2" w:rsidRPr="009B6C07">
              <w:rPr>
                <w:rFonts w:ascii="宋体" w:hAnsi="宋体" w:cs="宋体"/>
                <w:kern w:val="0"/>
                <w:sz w:val="20"/>
                <w:szCs w:val="20"/>
              </w:rPr>
              <w:t>5</w:t>
            </w:r>
            <w:r w:rsidRPr="009B6C07">
              <w:rPr>
                <w:rFonts w:ascii="宋体" w:hAnsi="宋体" w:cs="宋体" w:hint="eastAsia"/>
                <w:kern w:val="0"/>
                <w:sz w:val="20"/>
                <w:szCs w:val="20"/>
              </w:rPr>
              <w:t>mg/L；②面耐干热性、耐磨性合格；③可迁移元素(可溶性重金属)实测值未检出(低于检出限值)。</w:t>
            </w:r>
          </w:p>
          <w:p w14:paraId="74818FCD" w14:textId="77777777" w:rsidR="0049159C" w:rsidRPr="009B6C07" w:rsidRDefault="00042B2A" w:rsidP="00EA4137">
            <w:pPr>
              <w:widowControl/>
              <w:jc w:val="left"/>
              <w:textAlignment w:val="top"/>
              <w:rPr>
                <w:rFonts w:ascii="宋体" w:hAnsi="宋体" w:cs="宋体"/>
                <w:kern w:val="0"/>
                <w:sz w:val="20"/>
                <w:szCs w:val="20"/>
              </w:rPr>
            </w:pPr>
            <w:r w:rsidRPr="009B6C07">
              <w:rPr>
                <w:rFonts w:ascii="宋体" w:hAnsi="宋体" w:cs="宋体"/>
                <w:kern w:val="0"/>
                <w:sz w:val="20"/>
                <w:szCs w:val="20"/>
              </w:rPr>
              <w:t>9</w:t>
            </w:r>
            <w:r w:rsidRPr="009B6C07">
              <w:rPr>
                <w:rFonts w:ascii="宋体" w:hAnsi="宋体" w:cs="宋体" w:hint="eastAsia"/>
                <w:kern w:val="0"/>
                <w:sz w:val="20"/>
                <w:szCs w:val="20"/>
              </w:rPr>
              <w:t>.铝合金线盒：桌面带翻盖线盒，①金属喷漆(塑)涂层硬度≥5H；冲击强度、耐腐蚀均合格；②耐腐蚀等级中性盐雾试验、乙酸盐雾试验≥9级。</w:t>
            </w:r>
          </w:p>
          <w:p w14:paraId="2976AE86" w14:textId="77777777" w:rsidR="0049159C" w:rsidRPr="009B6C07" w:rsidRDefault="00042B2A" w:rsidP="00BA54D1">
            <w:pPr>
              <w:widowControl/>
              <w:jc w:val="left"/>
              <w:textAlignment w:val="top"/>
              <w:rPr>
                <w:b/>
                <w:kern w:val="0"/>
                <w:sz w:val="20"/>
                <w:szCs w:val="20"/>
              </w:rPr>
            </w:pPr>
            <w:r w:rsidRPr="009B6C07">
              <w:rPr>
                <w:rFonts w:ascii="宋体" w:hAnsi="宋体" w:cs="宋体"/>
                <w:kern w:val="0"/>
                <w:sz w:val="20"/>
                <w:szCs w:val="20"/>
              </w:rPr>
              <w:t>10</w:t>
            </w:r>
            <w:r w:rsidRPr="009B6C07">
              <w:rPr>
                <w:rFonts w:ascii="宋体" w:hAnsi="宋体" w:cs="宋体" w:hint="eastAsia"/>
                <w:kern w:val="0"/>
                <w:sz w:val="20"/>
                <w:szCs w:val="20"/>
              </w:rPr>
              <w:t>.第</w:t>
            </w:r>
            <w:r w:rsidRPr="009B6C07">
              <w:rPr>
                <w:rFonts w:ascii="宋体" w:hAnsi="宋体" w:cs="宋体"/>
                <w:kern w:val="0"/>
                <w:sz w:val="20"/>
                <w:szCs w:val="20"/>
              </w:rPr>
              <w:t>5</w:t>
            </w:r>
            <w:r w:rsidRPr="009B6C07">
              <w:rPr>
                <w:rFonts w:ascii="宋体" w:hAnsi="宋体" w:cs="宋体" w:hint="eastAsia"/>
                <w:kern w:val="0"/>
                <w:sz w:val="20"/>
                <w:szCs w:val="20"/>
              </w:rPr>
              <w:t>项、第</w:t>
            </w:r>
            <w:r w:rsidRPr="009B6C07">
              <w:rPr>
                <w:rFonts w:ascii="宋体" w:hAnsi="宋体" w:cs="宋体"/>
                <w:kern w:val="0"/>
                <w:sz w:val="20"/>
                <w:szCs w:val="20"/>
              </w:rPr>
              <w:t>6</w:t>
            </w:r>
            <w:r w:rsidRPr="009B6C07">
              <w:rPr>
                <w:rFonts w:ascii="宋体" w:hAnsi="宋体" w:cs="宋体" w:hint="eastAsia"/>
                <w:kern w:val="0"/>
                <w:sz w:val="20"/>
                <w:szCs w:val="20"/>
              </w:rPr>
              <w:t>项产品桌具备如图所示功能，并能根据使用方具体要求进行调整。 第</w:t>
            </w:r>
            <w:r w:rsidRPr="009B6C07">
              <w:rPr>
                <w:rFonts w:ascii="宋体" w:hAnsi="宋体" w:cs="宋体"/>
                <w:kern w:val="0"/>
                <w:sz w:val="20"/>
                <w:szCs w:val="20"/>
              </w:rPr>
              <w:t>6</w:t>
            </w:r>
            <w:r w:rsidRPr="009B6C07">
              <w:rPr>
                <w:rFonts w:ascii="宋体" w:hAnsi="宋体" w:cs="宋体" w:hint="eastAsia"/>
                <w:kern w:val="0"/>
                <w:sz w:val="20"/>
                <w:szCs w:val="20"/>
              </w:rPr>
              <w:t>项产品桌下采用隐蔽走线，台面下增加铝合金走线槽，每位2个86插座孔。</w:t>
            </w:r>
            <w:r w:rsidRPr="005B2ED9">
              <w:rPr>
                <w:rFonts w:ascii="宋体" w:hAnsi="宋体" w:cs="宋体" w:hint="eastAsia"/>
                <w:kern w:val="0"/>
                <w:sz w:val="20"/>
                <w:szCs w:val="21"/>
                <w:lang w:bidi="ar"/>
              </w:rPr>
              <w:t>第</w:t>
            </w:r>
            <w:r w:rsidRPr="005B2ED9">
              <w:rPr>
                <w:rFonts w:ascii="宋体" w:hAnsi="宋体" w:cs="宋体"/>
                <w:kern w:val="0"/>
                <w:sz w:val="20"/>
                <w:szCs w:val="21"/>
                <w:lang w:bidi="ar"/>
              </w:rPr>
              <w:t>6</w:t>
            </w:r>
            <w:r w:rsidRPr="005B2ED9">
              <w:rPr>
                <w:rFonts w:ascii="宋体" w:hAnsi="宋体" w:cs="宋体" w:hint="eastAsia"/>
                <w:kern w:val="0"/>
                <w:sz w:val="20"/>
                <w:szCs w:val="21"/>
                <w:lang w:bidi="ar"/>
              </w:rPr>
              <w:t>项产品</w:t>
            </w:r>
            <w:r w:rsidRPr="005B2ED9">
              <w:rPr>
                <w:rStyle w:val="aff6"/>
                <w:rFonts w:ascii="Times New Roman" w:hAnsi="Times New Roman" w:hint="eastAsia"/>
                <w:kern w:val="0"/>
              </w:rPr>
              <w:t>检测单项满足甲醛释放量</w:t>
            </w:r>
            <w:r w:rsidRPr="005B2ED9">
              <w:rPr>
                <w:rFonts w:ascii="宋体" w:hAnsi="宋体" w:cs="宋体" w:hint="eastAsia"/>
                <w:kern w:val="0"/>
                <w:sz w:val="20"/>
                <w:szCs w:val="21"/>
                <w:lang w:bidi="ar"/>
              </w:rPr>
              <w:t>≤0.</w:t>
            </w:r>
            <w:r w:rsidR="00661D49" w:rsidRPr="005B2ED9">
              <w:rPr>
                <w:rFonts w:ascii="宋体" w:hAnsi="宋体" w:cs="宋体" w:hint="eastAsia"/>
                <w:kern w:val="0"/>
                <w:sz w:val="20"/>
                <w:szCs w:val="21"/>
                <w:lang w:bidi="ar"/>
              </w:rPr>
              <w:t>0</w:t>
            </w:r>
            <w:r w:rsidR="00661D49" w:rsidRPr="005B2ED9">
              <w:rPr>
                <w:rFonts w:ascii="宋体" w:hAnsi="宋体" w:cs="宋体"/>
                <w:kern w:val="0"/>
                <w:sz w:val="20"/>
                <w:szCs w:val="21"/>
                <w:lang w:bidi="ar"/>
              </w:rPr>
              <w:t>5</w:t>
            </w:r>
            <w:r w:rsidR="00661D49" w:rsidRPr="005B2ED9">
              <w:rPr>
                <w:rFonts w:ascii="宋体" w:hAnsi="宋体" w:cs="宋体" w:hint="eastAsia"/>
                <w:kern w:val="0"/>
                <w:sz w:val="20"/>
                <w:szCs w:val="21"/>
                <w:lang w:bidi="ar"/>
              </w:rPr>
              <w:t>mg</w:t>
            </w:r>
            <w:r w:rsidRPr="005B2ED9">
              <w:rPr>
                <w:rFonts w:ascii="宋体" w:hAnsi="宋体" w:cs="宋体" w:hint="eastAsia"/>
                <w:kern w:val="0"/>
                <w:sz w:val="20"/>
                <w:szCs w:val="21"/>
                <w:lang w:bidi="ar"/>
              </w:rPr>
              <w:t>/m³。检验依据GB/T 35607-2017 绿色产品评价 家具)。</w:t>
            </w:r>
          </w:p>
        </w:tc>
        <w:tc>
          <w:tcPr>
            <w:tcW w:w="1098" w:type="dxa"/>
            <w:vAlign w:val="center"/>
          </w:tcPr>
          <w:p w14:paraId="491218AE"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3000</w:t>
            </w:r>
          </w:p>
        </w:tc>
      </w:tr>
      <w:tr w:rsidR="009B6C07" w:rsidRPr="009B6C07" w14:paraId="5741F972" w14:textId="77777777">
        <w:trPr>
          <w:trHeight w:val="1407"/>
          <w:jc w:val="center"/>
        </w:trPr>
        <w:tc>
          <w:tcPr>
            <w:tcW w:w="538" w:type="dxa"/>
            <w:vAlign w:val="center"/>
          </w:tcPr>
          <w:p w14:paraId="62CF0F93"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6</w:t>
            </w:r>
          </w:p>
        </w:tc>
        <w:tc>
          <w:tcPr>
            <w:tcW w:w="886" w:type="dxa"/>
            <w:vAlign w:val="center"/>
          </w:tcPr>
          <w:p w14:paraId="3C955A2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组合办公桌</w:t>
            </w:r>
          </w:p>
        </w:tc>
        <w:tc>
          <w:tcPr>
            <w:tcW w:w="2410" w:type="dxa"/>
          </w:tcPr>
          <w:p w14:paraId="48B0B5FA"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7D79AB6E" wp14:editId="3FB2A3B5">
                  <wp:extent cx="1172210" cy="797560"/>
                  <wp:effectExtent l="0" t="0" r="1270" b="1016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15"/>
                          <a:stretch>
                            <a:fillRect/>
                          </a:stretch>
                        </pic:blipFill>
                        <pic:spPr>
                          <a:xfrm>
                            <a:off x="0" y="0"/>
                            <a:ext cx="1172210" cy="797560"/>
                          </a:xfrm>
                          <a:prstGeom prst="rect">
                            <a:avLst/>
                          </a:prstGeom>
                          <a:noFill/>
                          <a:ln>
                            <a:noFill/>
                          </a:ln>
                        </pic:spPr>
                      </pic:pic>
                    </a:graphicData>
                  </a:graphic>
                </wp:inline>
              </w:drawing>
            </w:r>
          </w:p>
        </w:tc>
        <w:tc>
          <w:tcPr>
            <w:tcW w:w="1843" w:type="dxa"/>
            <w:vAlign w:val="center"/>
          </w:tcPr>
          <w:p w14:paraId="3E4224EB"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W</w:t>
            </w:r>
            <w:r w:rsidRPr="009B6C07">
              <w:rPr>
                <w:rFonts w:ascii="宋体" w:hAnsi="宋体" w:cs="宋体" w:hint="eastAsia"/>
                <w:kern w:val="0"/>
                <w:sz w:val="20"/>
                <w:szCs w:val="21"/>
              </w:rPr>
              <w:t>700*</w:t>
            </w:r>
            <w:r w:rsidRPr="009B6C07">
              <w:rPr>
                <w:rFonts w:ascii="宋体" w:hAnsi="宋体" w:cs="宋体"/>
                <w:kern w:val="0"/>
                <w:sz w:val="20"/>
                <w:szCs w:val="21"/>
              </w:rPr>
              <w:t>D</w:t>
            </w:r>
            <w:r w:rsidRPr="009B6C07">
              <w:rPr>
                <w:rFonts w:ascii="宋体" w:hAnsi="宋体" w:cs="宋体" w:hint="eastAsia"/>
                <w:kern w:val="0"/>
                <w:sz w:val="20"/>
                <w:szCs w:val="21"/>
              </w:rPr>
              <w:t>500*</w:t>
            </w:r>
            <w:r w:rsidRPr="009B6C07">
              <w:rPr>
                <w:rFonts w:ascii="宋体" w:hAnsi="宋体" w:cs="宋体"/>
                <w:kern w:val="0"/>
                <w:sz w:val="20"/>
                <w:szCs w:val="21"/>
              </w:rPr>
              <w:t>H</w:t>
            </w:r>
            <w:r w:rsidRPr="009B6C07">
              <w:rPr>
                <w:rFonts w:ascii="宋体" w:hAnsi="宋体" w:cs="宋体" w:hint="eastAsia"/>
                <w:kern w:val="0"/>
                <w:sz w:val="20"/>
                <w:szCs w:val="21"/>
              </w:rPr>
              <w:t>760</w:t>
            </w:r>
          </w:p>
          <w:p w14:paraId="0A8F10D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(整高2200)</w:t>
            </w:r>
          </w:p>
        </w:tc>
        <w:tc>
          <w:tcPr>
            <w:tcW w:w="674" w:type="dxa"/>
            <w:vAlign w:val="center"/>
          </w:tcPr>
          <w:p w14:paraId="2D857D78"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200</w:t>
            </w:r>
          </w:p>
        </w:tc>
        <w:tc>
          <w:tcPr>
            <w:tcW w:w="709" w:type="dxa"/>
            <w:vAlign w:val="center"/>
          </w:tcPr>
          <w:p w14:paraId="752B200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位</w:t>
            </w:r>
          </w:p>
        </w:tc>
        <w:tc>
          <w:tcPr>
            <w:tcW w:w="3543" w:type="dxa"/>
            <w:vMerge/>
          </w:tcPr>
          <w:p w14:paraId="1277EE81" w14:textId="77777777" w:rsidR="0049159C" w:rsidRPr="009B6C07" w:rsidRDefault="0049159C" w:rsidP="00EA4137">
            <w:pPr>
              <w:widowControl/>
              <w:jc w:val="left"/>
              <w:textAlignment w:val="top"/>
              <w:rPr>
                <w:rFonts w:ascii="宋体" w:hAnsi="宋体" w:cs="宋体"/>
                <w:kern w:val="0"/>
                <w:sz w:val="20"/>
                <w:szCs w:val="21"/>
              </w:rPr>
            </w:pPr>
          </w:p>
        </w:tc>
        <w:tc>
          <w:tcPr>
            <w:tcW w:w="1098" w:type="dxa"/>
            <w:vAlign w:val="center"/>
          </w:tcPr>
          <w:p w14:paraId="1E05956B"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2000</w:t>
            </w:r>
          </w:p>
        </w:tc>
      </w:tr>
      <w:tr w:rsidR="009B6C07" w:rsidRPr="009B6C07" w14:paraId="4F845605" w14:textId="77777777">
        <w:trPr>
          <w:trHeight w:val="1622"/>
          <w:jc w:val="center"/>
        </w:trPr>
        <w:tc>
          <w:tcPr>
            <w:tcW w:w="538" w:type="dxa"/>
            <w:vAlign w:val="center"/>
          </w:tcPr>
          <w:p w14:paraId="190B608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7</w:t>
            </w:r>
          </w:p>
        </w:tc>
        <w:tc>
          <w:tcPr>
            <w:tcW w:w="886" w:type="dxa"/>
            <w:vAlign w:val="center"/>
          </w:tcPr>
          <w:p w14:paraId="648229C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医生办公室会诊桌</w:t>
            </w:r>
          </w:p>
        </w:tc>
        <w:tc>
          <w:tcPr>
            <w:tcW w:w="2410" w:type="dxa"/>
          </w:tcPr>
          <w:p w14:paraId="70889260"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33F1D43" wp14:editId="67526A41">
                  <wp:extent cx="1175385" cy="907415"/>
                  <wp:effectExtent l="0" t="0" r="13335"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pic:cNvPicPr>
                        </pic:nvPicPr>
                        <pic:blipFill>
                          <a:blip r:embed="rId16"/>
                          <a:srcRect l="30652" t="16588" r="33172" b="13059"/>
                          <a:stretch>
                            <a:fillRect/>
                          </a:stretch>
                        </pic:blipFill>
                        <pic:spPr>
                          <a:xfrm>
                            <a:off x="0" y="0"/>
                            <a:ext cx="1175385" cy="907415"/>
                          </a:xfrm>
                          <a:prstGeom prst="rect">
                            <a:avLst/>
                          </a:prstGeom>
                          <a:noFill/>
                          <a:ln w="9525">
                            <a:noFill/>
                          </a:ln>
                        </pic:spPr>
                      </pic:pic>
                    </a:graphicData>
                  </a:graphic>
                </wp:inline>
              </w:drawing>
            </w:r>
          </w:p>
        </w:tc>
        <w:tc>
          <w:tcPr>
            <w:tcW w:w="1843" w:type="dxa"/>
            <w:vAlign w:val="center"/>
          </w:tcPr>
          <w:p w14:paraId="42644EBB"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W</w:t>
            </w:r>
            <w:r w:rsidRPr="009B6C07">
              <w:rPr>
                <w:rFonts w:ascii="宋体" w:hAnsi="宋体" w:cs="宋体" w:hint="eastAsia"/>
                <w:kern w:val="0"/>
                <w:sz w:val="20"/>
                <w:szCs w:val="21"/>
              </w:rPr>
              <w:t>3000*</w:t>
            </w:r>
            <w:r w:rsidRPr="009B6C07">
              <w:rPr>
                <w:rFonts w:ascii="宋体" w:hAnsi="宋体" w:cs="宋体"/>
                <w:kern w:val="0"/>
                <w:sz w:val="20"/>
                <w:szCs w:val="21"/>
              </w:rPr>
              <w:t>D</w:t>
            </w:r>
            <w:r w:rsidRPr="009B6C07">
              <w:rPr>
                <w:rFonts w:ascii="宋体" w:hAnsi="宋体" w:cs="宋体" w:hint="eastAsia"/>
                <w:kern w:val="0"/>
                <w:sz w:val="20"/>
                <w:szCs w:val="21"/>
              </w:rPr>
              <w:t>1200*</w:t>
            </w:r>
            <w:r w:rsidRPr="009B6C07">
              <w:rPr>
                <w:rFonts w:ascii="宋体" w:hAnsi="宋体" w:cs="宋体"/>
                <w:kern w:val="0"/>
                <w:sz w:val="20"/>
                <w:szCs w:val="21"/>
              </w:rPr>
              <w:t>H</w:t>
            </w:r>
            <w:r w:rsidRPr="009B6C07">
              <w:rPr>
                <w:rFonts w:ascii="宋体" w:hAnsi="宋体" w:cs="宋体" w:hint="eastAsia"/>
                <w:kern w:val="0"/>
                <w:sz w:val="20"/>
                <w:szCs w:val="21"/>
              </w:rPr>
              <w:t>760</w:t>
            </w:r>
          </w:p>
        </w:tc>
        <w:tc>
          <w:tcPr>
            <w:tcW w:w="674" w:type="dxa"/>
            <w:vAlign w:val="center"/>
          </w:tcPr>
          <w:p w14:paraId="1D2D3E7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r w:rsidRPr="009B6C07">
              <w:rPr>
                <w:rFonts w:ascii="宋体" w:hAnsi="宋体" w:cs="宋体"/>
                <w:kern w:val="0"/>
                <w:sz w:val="20"/>
                <w:szCs w:val="21"/>
              </w:rPr>
              <w:t>5</w:t>
            </w:r>
          </w:p>
        </w:tc>
        <w:tc>
          <w:tcPr>
            <w:tcW w:w="709" w:type="dxa"/>
            <w:vAlign w:val="center"/>
          </w:tcPr>
          <w:p w14:paraId="6BC22F9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tcPr>
          <w:p w14:paraId="13A8EEA8" w14:textId="77777777" w:rsidR="0049159C" w:rsidRPr="009B6C07" w:rsidRDefault="0049159C" w:rsidP="00EA4137">
            <w:pPr>
              <w:widowControl/>
              <w:jc w:val="left"/>
              <w:textAlignment w:val="top"/>
              <w:rPr>
                <w:rFonts w:ascii="宋体" w:hAnsi="宋体" w:cs="宋体"/>
                <w:kern w:val="0"/>
                <w:sz w:val="20"/>
                <w:szCs w:val="21"/>
              </w:rPr>
            </w:pPr>
          </w:p>
        </w:tc>
        <w:tc>
          <w:tcPr>
            <w:tcW w:w="1098" w:type="dxa"/>
            <w:vAlign w:val="center"/>
          </w:tcPr>
          <w:p w14:paraId="52D85010"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3800</w:t>
            </w:r>
          </w:p>
        </w:tc>
      </w:tr>
      <w:tr w:rsidR="009B6C07" w:rsidRPr="009B6C07" w14:paraId="54B895D5" w14:textId="77777777">
        <w:trPr>
          <w:trHeight w:val="2430"/>
          <w:jc w:val="center"/>
        </w:trPr>
        <w:tc>
          <w:tcPr>
            <w:tcW w:w="538" w:type="dxa"/>
            <w:vAlign w:val="center"/>
          </w:tcPr>
          <w:p w14:paraId="22E4E05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8</w:t>
            </w:r>
          </w:p>
        </w:tc>
        <w:tc>
          <w:tcPr>
            <w:tcW w:w="886" w:type="dxa"/>
            <w:vAlign w:val="center"/>
          </w:tcPr>
          <w:p w14:paraId="417F8AB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全科物品存放柜</w:t>
            </w:r>
          </w:p>
        </w:tc>
        <w:tc>
          <w:tcPr>
            <w:tcW w:w="2410" w:type="dxa"/>
          </w:tcPr>
          <w:p w14:paraId="54F8E319"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5FC3346D" wp14:editId="5EBF1A41">
                  <wp:extent cx="1082675" cy="1506220"/>
                  <wp:effectExtent l="0" t="0" r="14605" b="254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17"/>
                          <a:stretch>
                            <a:fillRect/>
                          </a:stretch>
                        </pic:blipFill>
                        <pic:spPr>
                          <a:xfrm>
                            <a:off x="0" y="0"/>
                            <a:ext cx="1082675" cy="1506220"/>
                          </a:xfrm>
                          <a:prstGeom prst="rect">
                            <a:avLst/>
                          </a:prstGeom>
                          <a:noFill/>
                          <a:ln>
                            <a:noFill/>
                          </a:ln>
                        </pic:spPr>
                      </pic:pic>
                    </a:graphicData>
                  </a:graphic>
                </wp:inline>
              </w:drawing>
            </w:r>
          </w:p>
        </w:tc>
        <w:tc>
          <w:tcPr>
            <w:tcW w:w="1843" w:type="dxa"/>
            <w:vAlign w:val="center"/>
          </w:tcPr>
          <w:p w14:paraId="6B2D096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W1500*D400*H2000</w:t>
            </w:r>
          </w:p>
        </w:tc>
        <w:tc>
          <w:tcPr>
            <w:tcW w:w="674" w:type="dxa"/>
            <w:vAlign w:val="center"/>
          </w:tcPr>
          <w:p w14:paraId="39CE8DA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441D4CC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33168971" w14:textId="77777777" w:rsidR="0049159C" w:rsidRPr="009B6C07" w:rsidRDefault="0049159C" w:rsidP="00EA4137">
            <w:pPr>
              <w:widowControl/>
              <w:jc w:val="left"/>
              <w:textAlignment w:val="top"/>
              <w:rPr>
                <w:rFonts w:ascii="宋体" w:hAnsi="宋体" w:cs="宋体"/>
                <w:kern w:val="0"/>
                <w:sz w:val="20"/>
                <w:szCs w:val="21"/>
              </w:rPr>
            </w:pPr>
          </w:p>
        </w:tc>
        <w:tc>
          <w:tcPr>
            <w:tcW w:w="1098" w:type="dxa"/>
            <w:vAlign w:val="center"/>
          </w:tcPr>
          <w:p w14:paraId="02A37B2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1500</w:t>
            </w:r>
          </w:p>
        </w:tc>
      </w:tr>
      <w:tr w:rsidR="009B6C07" w:rsidRPr="009B6C07" w14:paraId="16B5C71A" w14:textId="77777777">
        <w:trPr>
          <w:trHeight w:val="1502"/>
          <w:jc w:val="center"/>
        </w:trPr>
        <w:tc>
          <w:tcPr>
            <w:tcW w:w="538" w:type="dxa"/>
            <w:vAlign w:val="center"/>
          </w:tcPr>
          <w:p w14:paraId="4858E03A"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w:t>
            </w:r>
          </w:p>
        </w:tc>
        <w:tc>
          <w:tcPr>
            <w:tcW w:w="886" w:type="dxa"/>
            <w:vAlign w:val="center"/>
          </w:tcPr>
          <w:p w14:paraId="149EE55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储物柜1622</w:t>
            </w:r>
          </w:p>
        </w:tc>
        <w:tc>
          <w:tcPr>
            <w:tcW w:w="2410" w:type="dxa"/>
          </w:tcPr>
          <w:p w14:paraId="2ED207E3"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645F1597" wp14:editId="2ECC23DD">
                  <wp:extent cx="763905" cy="1259840"/>
                  <wp:effectExtent l="0" t="0" r="13335" b="5080"/>
                  <wp:docPr id="7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8"/>
                          <pic:cNvPicPr>
                            <a:picLocks noChangeAspect="1"/>
                          </pic:cNvPicPr>
                        </pic:nvPicPr>
                        <pic:blipFill>
                          <a:blip r:embed="rId18"/>
                          <a:stretch>
                            <a:fillRect/>
                          </a:stretch>
                        </pic:blipFill>
                        <pic:spPr>
                          <a:xfrm>
                            <a:off x="0" y="0"/>
                            <a:ext cx="763905" cy="1259840"/>
                          </a:xfrm>
                          <a:prstGeom prst="rect">
                            <a:avLst/>
                          </a:prstGeom>
                          <a:noFill/>
                          <a:ln w="9525">
                            <a:noFill/>
                          </a:ln>
                        </pic:spPr>
                      </pic:pic>
                    </a:graphicData>
                  </a:graphic>
                </wp:inline>
              </w:drawing>
            </w:r>
          </w:p>
        </w:tc>
        <w:tc>
          <w:tcPr>
            <w:tcW w:w="1843" w:type="dxa"/>
            <w:vAlign w:val="center"/>
          </w:tcPr>
          <w:p w14:paraId="4A8566E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W1600*D450*H2200</w:t>
            </w:r>
          </w:p>
        </w:tc>
        <w:tc>
          <w:tcPr>
            <w:tcW w:w="674" w:type="dxa"/>
            <w:vAlign w:val="center"/>
          </w:tcPr>
          <w:p w14:paraId="7AC9AB2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25B7949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0ECD33B7" w14:textId="77777777" w:rsidR="0049159C" w:rsidRPr="009B6C07" w:rsidRDefault="0049159C" w:rsidP="00EA4137">
            <w:pPr>
              <w:widowControl/>
              <w:jc w:val="left"/>
              <w:textAlignment w:val="top"/>
              <w:rPr>
                <w:rFonts w:ascii="宋体" w:hAnsi="宋体" w:cs="宋体"/>
                <w:kern w:val="0"/>
                <w:sz w:val="20"/>
                <w:szCs w:val="21"/>
              </w:rPr>
            </w:pPr>
          </w:p>
        </w:tc>
        <w:tc>
          <w:tcPr>
            <w:tcW w:w="1098" w:type="dxa"/>
            <w:vAlign w:val="center"/>
          </w:tcPr>
          <w:p w14:paraId="71459D70"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1600</w:t>
            </w:r>
          </w:p>
        </w:tc>
      </w:tr>
      <w:tr w:rsidR="009B6C07" w:rsidRPr="009B6C07" w14:paraId="22715540" w14:textId="77777777">
        <w:trPr>
          <w:trHeight w:val="1842"/>
          <w:jc w:val="center"/>
        </w:trPr>
        <w:tc>
          <w:tcPr>
            <w:tcW w:w="538" w:type="dxa"/>
            <w:vAlign w:val="center"/>
          </w:tcPr>
          <w:p w14:paraId="56A3FC3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10</w:t>
            </w:r>
          </w:p>
        </w:tc>
        <w:tc>
          <w:tcPr>
            <w:tcW w:w="886" w:type="dxa"/>
            <w:vAlign w:val="center"/>
          </w:tcPr>
          <w:p w14:paraId="6C0EFC8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员工茶水柜</w:t>
            </w:r>
          </w:p>
        </w:tc>
        <w:tc>
          <w:tcPr>
            <w:tcW w:w="2410" w:type="dxa"/>
          </w:tcPr>
          <w:p w14:paraId="15F9C1C0"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68889F3D" wp14:editId="5C51CBB6">
                  <wp:extent cx="1150620" cy="1124585"/>
                  <wp:effectExtent l="0" t="0" r="7620" b="3175"/>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19"/>
                          <a:stretch>
                            <a:fillRect/>
                          </a:stretch>
                        </pic:blipFill>
                        <pic:spPr>
                          <a:xfrm>
                            <a:off x="0" y="0"/>
                            <a:ext cx="1150620" cy="1124585"/>
                          </a:xfrm>
                          <a:prstGeom prst="rect">
                            <a:avLst/>
                          </a:prstGeom>
                        </pic:spPr>
                      </pic:pic>
                    </a:graphicData>
                  </a:graphic>
                </wp:inline>
              </w:drawing>
            </w:r>
          </w:p>
        </w:tc>
        <w:tc>
          <w:tcPr>
            <w:tcW w:w="1843" w:type="dxa"/>
            <w:vAlign w:val="center"/>
          </w:tcPr>
          <w:p w14:paraId="298A90F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W1800*D450*H950</w:t>
            </w:r>
          </w:p>
        </w:tc>
        <w:tc>
          <w:tcPr>
            <w:tcW w:w="674" w:type="dxa"/>
            <w:vAlign w:val="center"/>
          </w:tcPr>
          <w:p w14:paraId="43E8C9C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54925E1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0E2F8C8B" w14:textId="77777777" w:rsidR="0049159C" w:rsidRPr="009B6C07" w:rsidRDefault="0049159C" w:rsidP="00EA4137">
            <w:pPr>
              <w:widowControl/>
              <w:jc w:val="left"/>
              <w:textAlignment w:val="top"/>
              <w:rPr>
                <w:rFonts w:ascii="宋体" w:hAnsi="宋体" w:cs="宋体"/>
                <w:kern w:val="0"/>
                <w:sz w:val="20"/>
                <w:szCs w:val="21"/>
              </w:rPr>
            </w:pPr>
          </w:p>
        </w:tc>
        <w:tc>
          <w:tcPr>
            <w:tcW w:w="1098" w:type="dxa"/>
            <w:vAlign w:val="center"/>
          </w:tcPr>
          <w:p w14:paraId="512F6638"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1000</w:t>
            </w:r>
          </w:p>
        </w:tc>
      </w:tr>
      <w:tr w:rsidR="009B6C07" w:rsidRPr="009B6C07" w14:paraId="114AE5AA" w14:textId="77777777">
        <w:trPr>
          <w:trHeight w:val="2081"/>
          <w:jc w:val="center"/>
        </w:trPr>
        <w:tc>
          <w:tcPr>
            <w:tcW w:w="538" w:type="dxa"/>
            <w:vAlign w:val="center"/>
          </w:tcPr>
          <w:p w14:paraId="70E0491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r w:rsidRPr="009B6C07">
              <w:rPr>
                <w:rFonts w:ascii="宋体" w:hAnsi="宋体" w:cs="宋体"/>
                <w:kern w:val="0"/>
                <w:sz w:val="20"/>
                <w:szCs w:val="21"/>
              </w:rPr>
              <w:t>1</w:t>
            </w:r>
          </w:p>
        </w:tc>
        <w:tc>
          <w:tcPr>
            <w:tcW w:w="886" w:type="dxa"/>
            <w:vAlign w:val="center"/>
          </w:tcPr>
          <w:p w14:paraId="67611D8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储物柜1620</w:t>
            </w:r>
          </w:p>
        </w:tc>
        <w:tc>
          <w:tcPr>
            <w:tcW w:w="2410" w:type="dxa"/>
          </w:tcPr>
          <w:p w14:paraId="13B75935"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900FC2E" wp14:editId="45D73C3D">
                  <wp:extent cx="1007110" cy="1296035"/>
                  <wp:effectExtent l="0" t="0" r="13970" b="14605"/>
                  <wp:docPr id="5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7"/>
                          <pic:cNvPicPr>
                            <a:picLocks noChangeAspect="1"/>
                          </pic:cNvPicPr>
                        </pic:nvPicPr>
                        <pic:blipFill>
                          <a:blip r:embed="rId20"/>
                          <a:stretch>
                            <a:fillRect/>
                          </a:stretch>
                        </pic:blipFill>
                        <pic:spPr>
                          <a:xfrm>
                            <a:off x="0" y="0"/>
                            <a:ext cx="1007110" cy="1296035"/>
                          </a:xfrm>
                          <a:prstGeom prst="rect">
                            <a:avLst/>
                          </a:prstGeom>
                          <a:noFill/>
                          <a:ln w="9525">
                            <a:noFill/>
                          </a:ln>
                        </pic:spPr>
                      </pic:pic>
                    </a:graphicData>
                  </a:graphic>
                </wp:inline>
              </w:drawing>
            </w:r>
          </w:p>
        </w:tc>
        <w:tc>
          <w:tcPr>
            <w:tcW w:w="1843" w:type="dxa"/>
            <w:vAlign w:val="center"/>
          </w:tcPr>
          <w:p w14:paraId="7BE5F57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W1600*D450*H2000</w:t>
            </w:r>
          </w:p>
        </w:tc>
        <w:tc>
          <w:tcPr>
            <w:tcW w:w="674" w:type="dxa"/>
            <w:vAlign w:val="center"/>
          </w:tcPr>
          <w:p w14:paraId="400673F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529C1C0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49EB3891" w14:textId="77777777" w:rsidR="0049159C" w:rsidRPr="009B6C07" w:rsidRDefault="0049159C" w:rsidP="00EA4137">
            <w:pPr>
              <w:widowControl/>
              <w:jc w:val="left"/>
              <w:textAlignment w:val="top"/>
              <w:rPr>
                <w:rFonts w:ascii="宋体" w:hAnsi="宋体" w:cs="宋体"/>
                <w:kern w:val="0"/>
                <w:sz w:val="20"/>
                <w:szCs w:val="21"/>
              </w:rPr>
            </w:pPr>
          </w:p>
        </w:tc>
        <w:tc>
          <w:tcPr>
            <w:tcW w:w="1098" w:type="dxa"/>
            <w:vAlign w:val="center"/>
          </w:tcPr>
          <w:p w14:paraId="5FE5E33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1500</w:t>
            </w:r>
          </w:p>
        </w:tc>
      </w:tr>
      <w:tr w:rsidR="009B6C07" w:rsidRPr="009B6C07" w14:paraId="041178E8" w14:textId="77777777">
        <w:trPr>
          <w:trHeight w:val="806"/>
          <w:jc w:val="center"/>
        </w:trPr>
        <w:tc>
          <w:tcPr>
            <w:tcW w:w="538" w:type="dxa"/>
            <w:vAlign w:val="center"/>
          </w:tcPr>
          <w:p w14:paraId="01596A14"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12</w:t>
            </w:r>
          </w:p>
        </w:tc>
        <w:tc>
          <w:tcPr>
            <w:tcW w:w="886" w:type="dxa"/>
            <w:vAlign w:val="center"/>
          </w:tcPr>
          <w:p w14:paraId="5E47210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病员储物柜1</w:t>
            </w:r>
          </w:p>
        </w:tc>
        <w:tc>
          <w:tcPr>
            <w:tcW w:w="2410" w:type="dxa"/>
          </w:tcPr>
          <w:p w14:paraId="69CB30B5"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6D2ECD98" wp14:editId="37922D77">
                  <wp:extent cx="977900" cy="1398270"/>
                  <wp:effectExtent l="0" t="0" r="12700" b="3810"/>
                  <wp:docPr id="8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4"/>
                          <pic:cNvPicPr>
                            <a:picLocks noChangeAspect="1"/>
                          </pic:cNvPicPr>
                        </pic:nvPicPr>
                        <pic:blipFill>
                          <a:blip r:embed="rId21"/>
                          <a:stretch>
                            <a:fillRect/>
                          </a:stretch>
                        </pic:blipFill>
                        <pic:spPr>
                          <a:xfrm>
                            <a:off x="0" y="0"/>
                            <a:ext cx="977900" cy="1398270"/>
                          </a:xfrm>
                          <a:prstGeom prst="rect">
                            <a:avLst/>
                          </a:prstGeom>
                          <a:noFill/>
                          <a:ln w="9525">
                            <a:noFill/>
                          </a:ln>
                        </pic:spPr>
                      </pic:pic>
                    </a:graphicData>
                  </a:graphic>
                </wp:inline>
              </w:drawing>
            </w:r>
          </w:p>
        </w:tc>
        <w:tc>
          <w:tcPr>
            <w:tcW w:w="1843" w:type="dxa"/>
            <w:vAlign w:val="center"/>
          </w:tcPr>
          <w:p w14:paraId="33187E4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W2400*D400*H2400</w:t>
            </w:r>
          </w:p>
        </w:tc>
        <w:tc>
          <w:tcPr>
            <w:tcW w:w="674" w:type="dxa"/>
            <w:vAlign w:val="center"/>
          </w:tcPr>
          <w:p w14:paraId="4DB11A3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1E46D70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1EB48389" w14:textId="77777777" w:rsidR="0049159C" w:rsidRPr="009B6C07" w:rsidRDefault="0049159C" w:rsidP="00EA4137">
            <w:pPr>
              <w:jc w:val="left"/>
              <w:rPr>
                <w:rFonts w:ascii="宋体" w:hAnsi="宋体" w:cs="宋体"/>
                <w:kern w:val="0"/>
                <w:sz w:val="20"/>
                <w:szCs w:val="21"/>
                <w:lang w:bidi="ar"/>
              </w:rPr>
            </w:pPr>
          </w:p>
        </w:tc>
        <w:tc>
          <w:tcPr>
            <w:tcW w:w="1098" w:type="dxa"/>
            <w:vAlign w:val="center"/>
          </w:tcPr>
          <w:p w14:paraId="0E26DDA3"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5000</w:t>
            </w:r>
          </w:p>
        </w:tc>
      </w:tr>
      <w:tr w:rsidR="009B6C07" w:rsidRPr="009B6C07" w14:paraId="6CEA3BAE" w14:textId="77777777">
        <w:trPr>
          <w:trHeight w:val="790"/>
          <w:jc w:val="center"/>
        </w:trPr>
        <w:tc>
          <w:tcPr>
            <w:tcW w:w="538" w:type="dxa"/>
            <w:vAlign w:val="center"/>
          </w:tcPr>
          <w:p w14:paraId="2D5802B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r w:rsidRPr="009B6C07">
              <w:rPr>
                <w:rFonts w:ascii="宋体" w:hAnsi="宋体" w:cs="宋体"/>
                <w:kern w:val="0"/>
                <w:sz w:val="20"/>
                <w:szCs w:val="21"/>
              </w:rPr>
              <w:t>3</w:t>
            </w:r>
          </w:p>
        </w:tc>
        <w:tc>
          <w:tcPr>
            <w:tcW w:w="886" w:type="dxa"/>
            <w:vAlign w:val="center"/>
          </w:tcPr>
          <w:p w14:paraId="246D2DA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病员储物柜</w:t>
            </w:r>
            <w:r w:rsidRPr="009B6C07">
              <w:rPr>
                <w:rFonts w:ascii="宋体" w:hAnsi="宋体" w:cs="宋体"/>
                <w:kern w:val="0"/>
                <w:sz w:val="20"/>
                <w:szCs w:val="21"/>
              </w:rPr>
              <w:t>2</w:t>
            </w:r>
          </w:p>
        </w:tc>
        <w:tc>
          <w:tcPr>
            <w:tcW w:w="2410" w:type="dxa"/>
          </w:tcPr>
          <w:p w14:paraId="0B7D2D39"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7DE701C6" wp14:editId="223BF714">
                  <wp:extent cx="977900" cy="1398270"/>
                  <wp:effectExtent l="0" t="0" r="12700" b="3810"/>
                  <wp:docPr id="29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4"/>
                          <pic:cNvPicPr>
                            <a:picLocks noChangeAspect="1"/>
                          </pic:cNvPicPr>
                        </pic:nvPicPr>
                        <pic:blipFill>
                          <a:blip r:embed="rId21"/>
                          <a:stretch>
                            <a:fillRect/>
                          </a:stretch>
                        </pic:blipFill>
                        <pic:spPr>
                          <a:xfrm>
                            <a:off x="0" y="0"/>
                            <a:ext cx="977900" cy="1398270"/>
                          </a:xfrm>
                          <a:prstGeom prst="rect">
                            <a:avLst/>
                          </a:prstGeom>
                          <a:noFill/>
                          <a:ln w="9525">
                            <a:noFill/>
                          </a:ln>
                        </pic:spPr>
                      </pic:pic>
                    </a:graphicData>
                  </a:graphic>
                </wp:inline>
              </w:drawing>
            </w:r>
          </w:p>
        </w:tc>
        <w:tc>
          <w:tcPr>
            <w:tcW w:w="1843" w:type="dxa"/>
            <w:vAlign w:val="center"/>
          </w:tcPr>
          <w:p w14:paraId="5C3C971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W2800*D400*H2400</w:t>
            </w:r>
          </w:p>
          <w:p w14:paraId="1B7DD7E1" w14:textId="77777777" w:rsidR="0049159C" w:rsidRPr="009B6C07" w:rsidRDefault="0049159C">
            <w:pPr>
              <w:jc w:val="center"/>
              <w:rPr>
                <w:rFonts w:ascii="宋体" w:hAnsi="宋体" w:cs="宋体"/>
                <w:kern w:val="0"/>
                <w:sz w:val="20"/>
                <w:szCs w:val="21"/>
              </w:rPr>
            </w:pPr>
          </w:p>
        </w:tc>
        <w:tc>
          <w:tcPr>
            <w:tcW w:w="674" w:type="dxa"/>
            <w:vAlign w:val="center"/>
          </w:tcPr>
          <w:p w14:paraId="45CF89E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45E9975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2D5ECDB4" w14:textId="77777777" w:rsidR="0049159C" w:rsidRPr="009B6C07" w:rsidRDefault="0049159C" w:rsidP="00EA4137">
            <w:pPr>
              <w:jc w:val="left"/>
              <w:rPr>
                <w:rFonts w:ascii="宋体" w:hAnsi="宋体" w:cs="宋体"/>
                <w:kern w:val="0"/>
                <w:sz w:val="20"/>
                <w:szCs w:val="21"/>
                <w:lang w:bidi="ar"/>
              </w:rPr>
            </w:pPr>
          </w:p>
        </w:tc>
        <w:tc>
          <w:tcPr>
            <w:tcW w:w="1098" w:type="dxa"/>
            <w:vAlign w:val="center"/>
          </w:tcPr>
          <w:p w14:paraId="29062C9D"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6000</w:t>
            </w:r>
          </w:p>
        </w:tc>
      </w:tr>
      <w:tr w:rsidR="009B6C07" w:rsidRPr="009B6C07" w14:paraId="421C4486" w14:textId="77777777">
        <w:trPr>
          <w:trHeight w:val="784"/>
          <w:jc w:val="center"/>
        </w:trPr>
        <w:tc>
          <w:tcPr>
            <w:tcW w:w="538" w:type="dxa"/>
            <w:vAlign w:val="center"/>
          </w:tcPr>
          <w:p w14:paraId="7100685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r w:rsidRPr="009B6C07">
              <w:rPr>
                <w:rFonts w:ascii="宋体" w:hAnsi="宋体" w:cs="宋体"/>
                <w:kern w:val="0"/>
                <w:sz w:val="20"/>
                <w:szCs w:val="21"/>
              </w:rPr>
              <w:t>4</w:t>
            </w:r>
          </w:p>
        </w:tc>
        <w:tc>
          <w:tcPr>
            <w:tcW w:w="886" w:type="dxa"/>
            <w:vAlign w:val="center"/>
          </w:tcPr>
          <w:p w14:paraId="37AF9B4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病员储物柜</w:t>
            </w:r>
            <w:r w:rsidRPr="009B6C07">
              <w:rPr>
                <w:rFonts w:ascii="宋体" w:hAnsi="宋体" w:cs="宋体"/>
                <w:kern w:val="0"/>
                <w:sz w:val="20"/>
                <w:szCs w:val="21"/>
              </w:rPr>
              <w:t>3</w:t>
            </w:r>
          </w:p>
        </w:tc>
        <w:tc>
          <w:tcPr>
            <w:tcW w:w="2410" w:type="dxa"/>
          </w:tcPr>
          <w:p w14:paraId="66E42218"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71826E57" wp14:editId="33CFE2A9">
                  <wp:extent cx="977900" cy="1398270"/>
                  <wp:effectExtent l="0" t="0" r="12700" b="3810"/>
                  <wp:docPr id="29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4"/>
                          <pic:cNvPicPr>
                            <a:picLocks noChangeAspect="1"/>
                          </pic:cNvPicPr>
                        </pic:nvPicPr>
                        <pic:blipFill>
                          <a:blip r:embed="rId21"/>
                          <a:stretch>
                            <a:fillRect/>
                          </a:stretch>
                        </pic:blipFill>
                        <pic:spPr>
                          <a:xfrm>
                            <a:off x="0" y="0"/>
                            <a:ext cx="977900" cy="1398270"/>
                          </a:xfrm>
                          <a:prstGeom prst="rect">
                            <a:avLst/>
                          </a:prstGeom>
                          <a:noFill/>
                          <a:ln w="9525">
                            <a:noFill/>
                          </a:ln>
                        </pic:spPr>
                      </pic:pic>
                    </a:graphicData>
                  </a:graphic>
                </wp:inline>
              </w:drawing>
            </w:r>
          </w:p>
        </w:tc>
        <w:tc>
          <w:tcPr>
            <w:tcW w:w="1843" w:type="dxa"/>
            <w:vAlign w:val="center"/>
          </w:tcPr>
          <w:p w14:paraId="58FCDAD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W4400*D400*H2000</w:t>
            </w:r>
          </w:p>
        </w:tc>
        <w:tc>
          <w:tcPr>
            <w:tcW w:w="674" w:type="dxa"/>
            <w:vAlign w:val="center"/>
          </w:tcPr>
          <w:p w14:paraId="776562E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0790BD4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56B9C91F" w14:textId="77777777" w:rsidR="0049159C" w:rsidRPr="009B6C07" w:rsidRDefault="0049159C" w:rsidP="00EA4137">
            <w:pPr>
              <w:jc w:val="left"/>
              <w:rPr>
                <w:rFonts w:ascii="宋体" w:hAnsi="宋体" w:cs="宋体"/>
                <w:kern w:val="0"/>
                <w:sz w:val="20"/>
                <w:szCs w:val="21"/>
                <w:lang w:bidi="ar"/>
              </w:rPr>
            </w:pPr>
          </w:p>
        </w:tc>
        <w:tc>
          <w:tcPr>
            <w:tcW w:w="1098" w:type="dxa"/>
            <w:vAlign w:val="center"/>
          </w:tcPr>
          <w:p w14:paraId="306587EC"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10000</w:t>
            </w:r>
          </w:p>
        </w:tc>
      </w:tr>
      <w:tr w:rsidR="009B6C07" w:rsidRPr="009B6C07" w14:paraId="2E7D9DFB" w14:textId="77777777">
        <w:trPr>
          <w:trHeight w:val="1660"/>
          <w:jc w:val="center"/>
        </w:trPr>
        <w:tc>
          <w:tcPr>
            <w:tcW w:w="538" w:type="dxa"/>
            <w:vAlign w:val="center"/>
          </w:tcPr>
          <w:p w14:paraId="517D8FB6"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15</w:t>
            </w:r>
          </w:p>
        </w:tc>
        <w:tc>
          <w:tcPr>
            <w:tcW w:w="886" w:type="dxa"/>
            <w:vAlign w:val="center"/>
          </w:tcPr>
          <w:p w14:paraId="58FF1A7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资料柜8400</w:t>
            </w:r>
          </w:p>
        </w:tc>
        <w:tc>
          <w:tcPr>
            <w:tcW w:w="2410" w:type="dxa"/>
          </w:tcPr>
          <w:p w14:paraId="4DA685BE"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9374C54" wp14:editId="697811AC">
                  <wp:extent cx="1184910" cy="873760"/>
                  <wp:effectExtent l="0" t="0" r="3810" b="1016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2"/>
                          <a:stretch>
                            <a:fillRect/>
                          </a:stretch>
                        </pic:blipFill>
                        <pic:spPr>
                          <a:xfrm>
                            <a:off x="0" y="0"/>
                            <a:ext cx="1184910" cy="873760"/>
                          </a:xfrm>
                          <a:prstGeom prst="rect">
                            <a:avLst/>
                          </a:prstGeom>
                          <a:noFill/>
                          <a:ln>
                            <a:noFill/>
                          </a:ln>
                        </pic:spPr>
                      </pic:pic>
                    </a:graphicData>
                  </a:graphic>
                </wp:inline>
              </w:drawing>
            </w:r>
          </w:p>
        </w:tc>
        <w:tc>
          <w:tcPr>
            <w:tcW w:w="1843" w:type="dxa"/>
            <w:vAlign w:val="center"/>
          </w:tcPr>
          <w:p w14:paraId="0865AD4F"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W</w:t>
            </w:r>
            <w:r w:rsidRPr="009B6C07">
              <w:rPr>
                <w:rFonts w:ascii="宋体" w:hAnsi="宋体" w:cs="宋体" w:hint="eastAsia"/>
                <w:kern w:val="0"/>
                <w:sz w:val="20"/>
                <w:szCs w:val="21"/>
              </w:rPr>
              <w:t>8400*</w:t>
            </w:r>
            <w:r w:rsidRPr="009B6C07">
              <w:rPr>
                <w:rFonts w:ascii="宋体" w:hAnsi="宋体" w:cs="宋体"/>
                <w:kern w:val="0"/>
                <w:sz w:val="20"/>
                <w:szCs w:val="21"/>
              </w:rPr>
              <w:t>D</w:t>
            </w:r>
            <w:r w:rsidRPr="009B6C07">
              <w:rPr>
                <w:rFonts w:ascii="宋体" w:hAnsi="宋体" w:cs="宋体" w:hint="eastAsia"/>
                <w:kern w:val="0"/>
                <w:sz w:val="20"/>
                <w:szCs w:val="21"/>
              </w:rPr>
              <w:t>400*</w:t>
            </w:r>
            <w:r w:rsidRPr="009B6C07">
              <w:rPr>
                <w:rFonts w:ascii="宋体" w:hAnsi="宋体" w:cs="宋体"/>
                <w:kern w:val="0"/>
                <w:sz w:val="20"/>
                <w:szCs w:val="21"/>
              </w:rPr>
              <w:t>H</w:t>
            </w:r>
            <w:r w:rsidRPr="009B6C07">
              <w:rPr>
                <w:rFonts w:ascii="宋体" w:hAnsi="宋体" w:cs="宋体" w:hint="eastAsia"/>
                <w:kern w:val="0"/>
                <w:sz w:val="20"/>
                <w:szCs w:val="21"/>
              </w:rPr>
              <w:t>2600</w:t>
            </w:r>
          </w:p>
        </w:tc>
        <w:tc>
          <w:tcPr>
            <w:tcW w:w="674" w:type="dxa"/>
            <w:vAlign w:val="center"/>
          </w:tcPr>
          <w:p w14:paraId="3FB656A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51277C9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restart"/>
          </w:tcPr>
          <w:p w14:paraId="72E49076" w14:textId="56F59508"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1.基材：采用</w:t>
            </w:r>
            <w:r w:rsidR="003C2390" w:rsidRPr="007C7182">
              <w:rPr>
                <w:rFonts w:ascii="宋体" w:hAnsi="宋体" w:cs="宋体" w:hint="eastAsia"/>
                <w:kern w:val="0"/>
                <w:sz w:val="20"/>
                <w:szCs w:val="21"/>
                <w:lang w:bidi="ar"/>
              </w:rPr>
              <w:t>实木多层板或中密度纤维板</w:t>
            </w:r>
            <w:r w:rsidRPr="007C7182">
              <w:rPr>
                <w:rFonts w:ascii="宋体" w:hAnsi="宋体" w:cs="宋体" w:hint="eastAsia"/>
                <w:kern w:val="0"/>
                <w:sz w:val="20"/>
                <w:szCs w:val="21"/>
                <w:lang w:bidi="ar"/>
              </w:rPr>
              <w:t>，①含水率≤8%；②甲醛释放量≤</w:t>
            </w:r>
            <w:r w:rsidR="0066765D"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mg/m³；③握螺钉力:板面≥1280N,板边≥1000N；④胶合强度(Ⅲ类)≥</w:t>
            </w:r>
            <w:r w:rsidR="001B319C" w:rsidRPr="007C7182">
              <w:rPr>
                <w:rFonts w:ascii="宋体" w:hAnsi="宋体" w:cs="宋体" w:hint="eastAsia"/>
                <w:kern w:val="0"/>
                <w:sz w:val="20"/>
                <w:szCs w:val="21"/>
                <w:lang w:bidi="ar"/>
              </w:rPr>
              <w:t>1.0</w:t>
            </w:r>
            <w:r w:rsidRPr="007C7182">
              <w:rPr>
                <w:rFonts w:ascii="宋体" w:hAnsi="宋体" w:cs="宋体" w:hint="eastAsia"/>
                <w:kern w:val="0"/>
                <w:sz w:val="20"/>
                <w:szCs w:val="21"/>
                <w:lang w:bidi="ar"/>
              </w:rPr>
              <w:t>MPa；⑤苯、甲苯、二甲苯均未检出(检出限值≤2μg/m³)；总挥发性有机化合物(TVOC)未检出(检出限值≤50μg/m³)。</w:t>
            </w:r>
          </w:p>
          <w:p w14:paraId="4587019E" w14:textId="103E7291"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2.饰面：采用三聚氰胺饰面板，①甲醛释放含量≤</w:t>
            </w:r>
            <w:r w:rsidR="0066765D"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mg/m³；②24H吸水厚度膨胀率≤5%；③板内密度偏差：±10%；④表面磨耗值≤20mg/100r，磨100r后应保留50%以上花纹，表面耐划痕≥1.5N表面无大于90%的连续划痕；⑤耐光色牢度&gt;4</w:t>
            </w:r>
            <w:r w:rsidR="00D60CD2" w:rsidRPr="007C7182">
              <w:rPr>
                <w:rFonts w:ascii="宋体" w:hAnsi="宋体" w:cs="宋体" w:hint="eastAsia"/>
                <w:kern w:val="0"/>
                <w:sz w:val="20"/>
                <w:szCs w:val="21"/>
                <w:lang w:bidi="ar"/>
              </w:rPr>
              <w:t>级；⑥表面耐</w:t>
            </w:r>
            <w:r w:rsidRPr="007C7182">
              <w:rPr>
                <w:rFonts w:ascii="宋体" w:hAnsi="宋体" w:cs="宋体" w:hint="eastAsia"/>
                <w:kern w:val="0"/>
                <w:sz w:val="20"/>
                <w:szCs w:val="21"/>
                <w:lang w:bidi="ar"/>
              </w:rPr>
              <w:t>灼烧、耐龟裂、耐干热≥4级；⑦表面耐污染腐蚀≥5级以上；⑧笨、甲苯、二甲苯实测值均未检出(检出限值≤2μg/m³)；⑨表面胶合强度≥1MPa；⑩总挥发性有机化合物(TVOC)未检出(检出限值≤50μg/m³)。</w:t>
            </w:r>
          </w:p>
          <w:p w14:paraId="6755E2E3" w14:textId="77777777"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kern w:val="0"/>
                <w:sz w:val="20"/>
                <w:szCs w:val="20"/>
                <w:lang w:bidi="ar"/>
              </w:rPr>
              <w:lastRenderedPageBreak/>
              <w:t>3.锁具</w:t>
            </w:r>
            <w:r w:rsidRPr="007C7182">
              <w:rPr>
                <w:rFonts w:ascii="宋体" w:hAnsi="宋体" w:cs="宋体" w:hint="eastAsia"/>
                <w:kern w:val="0"/>
                <w:sz w:val="20"/>
                <w:szCs w:val="20"/>
                <w:lang w:bidi="ar"/>
              </w:rPr>
              <w:t>：</w:t>
            </w:r>
            <w:r w:rsidRPr="007C7182">
              <w:rPr>
                <w:rFonts w:ascii="宋体" w:hAnsi="宋体" w:cs="宋体" w:hint="eastAsia"/>
                <w:kern w:val="0"/>
                <w:sz w:val="20"/>
                <w:szCs w:val="20"/>
              </w:rPr>
              <w:t>耐腐蚀等级中性盐雾试验、乙酸盐雾试验≥</w:t>
            </w:r>
            <w:r w:rsidRPr="007C7182">
              <w:rPr>
                <w:rFonts w:ascii="宋体" w:hAnsi="宋体" w:cs="宋体"/>
                <w:kern w:val="0"/>
                <w:sz w:val="20"/>
                <w:szCs w:val="20"/>
              </w:rPr>
              <w:t>9级。外观喷涂层应无漏喷，锈蚀和脱色、掉色现象，涂层应光滑均匀，色泽一致，应无流挂、疙瘩、皱皮、飞漆等缺陷；</w:t>
            </w:r>
          </w:p>
          <w:p w14:paraId="64EE0C28" w14:textId="5B655014" w:rsidR="0049159C" w:rsidRPr="007C7182" w:rsidRDefault="00042B2A" w:rsidP="00EA4137">
            <w:pPr>
              <w:widowControl/>
              <w:jc w:val="left"/>
              <w:textAlignment w:val="top"/>
              <w:rPr>
                <w:rFonts w:ascii="宋体" w:hAnsi="宋体" w:cs="宋体"/>
                <w:kern w:val="0"/>
                <w:sz w:val="20"/>
                <w:szCs w:val="20"/>
              </w:rPr>
            </w:pPr>
            <w:r w:rsidRPr="007C7182">
              <w:rPr>
                <w:rFonts w:ascii="宋体" w:hAnsi="宋体" w:cs="宋体" w:hint="eastAsia"/>
                <w:bCs/>
                <w:kern w:val="0"/>
                <w:sz w:val="20"/>
                <w:szCs w:val="20"/>
              </w:rPr>
              <w:t>4.拉手：</w:t>
            </w:r>
            <w:r w:rsidRPr="007C7182">
              <w:rPr>
                <w:rFonts w:ascii="宋体" w:hAnsi="宋体" w:cs="宋体" w:hint="eastAsia"/>
                <w:kern w:val="0"/>
                <w:sz w:val="20"/>
                <w:szCs w:val="20"/>
              </w:rPr>
              <w:t>耐腐蚀等级中性盐雾试验、乙酸盐雾试验≥9级。</w:t>
            </w:r>
          </w:p>
          <w:p w14:paraId="1B5557BD" w14:textId="77777777" w:rsidR="0049159C" w:rsidRPr="007C7182" w:rsidRDefault="00042B2A" w:rsidP="00EA4137">
            <w:pPr>
              <w:widowControl/>
              <w:tabs>
                <w:tab w:val="left" w:pos="312"/>
              </w:tabs>
              <w:jc w:val="left"/>
              <w:textAlignment w:val="top"/>
              <w:rPr>
                <w:rFonts w:ascii="宋体" w:hAnsi="宋体" w:cs="宋体"/>
                <w:kern w:val="0"/>
                <w:sz w:val="20"/>
                <w:szCs w:val="20"/>
              </w:rPr>
            </w:pPr>
            <w:r w:rsidRPr="007C7182">
              <w:rPr>
                <w:rFonts w:ascii="宋体" w:hAnsi="宋体" w:cs="宋体" w:hint="eastAsia"/>
                <w:kern w:val="0"/>
                <w:sz w:val="20"/>
                <w:szCs w:val="21"/>
              </w:rPr>
              <w:t>5</w:t>
            </w:r>
            <w:r w:rsidRPr="007C7182">
              <w:rPr>
                <w:rFonts w:ascii="宋体" w:hAnsi="宋体" w:cs="宋体"/>
                <w:kern w:val="0"/>
                <w:sz w:val="20"/>
                <w:szCs w:val="21"/>
              </w:rPr>
              <w:t>.</w:t>
            </w:r>
            <w:r w:rsidR="00932902" w:rsidRPr="007C7182">
              <w:rPr>
                <w:rFonts w:ascii="宋体" w:hAnsi="宋体" w:cs="宋体"/>
                <w:kern w:val="0"/>
                <w:sz w:val="20"/>
                <w:szCs w:val="20"/>
              </w:rPr>
              <w:t>胶粘剂</w:t>
            </w:r>
            <w:r w:rsidRPr="007C7182">
              <w:rPr>
                <w:rFonts w:ascii="宋体" w:hAnsi="宋体" w:cs="宋体"/>
                <w:kern w:val="0"/>
                <w:sz w:val="20"/>
                <w:szCs w:val="20"/>
              </w:rPr>
              <w:t>：</w:t>
            </w:r>
            <w:r w:rsidRPr="007C7182">
              <w:rPr>
                <w:rFonts w:ascii="宋体" w:hAnsi="宋体" w:cs="宋体" w:hint="eastAsia"/>
                <w:kern w:val="0"/>
                <w:sz w:val="20"/>
                <w:szCs w:val="20"/>
              </w:rPr>
              <w:t>选用白乳胶，①总挥发性有机物≤</w:t>
            </w:r>
            <w:r w:rsidR="00932902" w:rsidRPr="007C7182">
              <w:rPr>
                <w:rFonts w:ascii="宋体" w:hAnsi="宋体" w:cs="宋体" w:hint="eastAsia"/>
                <w:kern w:val="0"/>
                <w:sz w:val="20"/>
                <w:szCs w:val="20"/>
              </w:rPr>
              <w:t>60</w:t>
            </w:r>
            <w:r w:rsidRPr="007C7182">
              <w:rPr>
                <w:rFonts w:ascii="宋体" w:hAnsi="宋体" w:cs="宋体"/>
                <w:kern w:val="0"/>
                <w:sz w:val="20"/>
                <w:szCs w:val="20"/>
              </w:rPr>
              <w:t>g/L；②游离甲醛≤</w:t>
            </w:r>
            <w:r w:rsidR="00932902" w:rsidRPr="007C7182">
              <w:rPr>
                <w:rFonts w:ascii="宋体" w:hAnsi="宋体" w:cs="宋体"/>
                <w:kern w:val="0"/>
                <w:sz w:val="20"/>
                <w:szCs w:val="20"/>
              </w:rPr>
              <w:t>0.5</w:t>
            </w:r>
            <w:r w:rsidRPr="007C7182">
              <w:rPr>
                <w:rFonts w:ascii="宋体" w:hAnsi="宋体" w:cs="宋体"/>
                <w:kern w:val="0"/>
                <w:sz w:val="20"/>
                <w:szCs w:val="20"/>
              </w:rPr>
              <w:t>g/kg；③黏度≥10Pa·s；④不挥发物≥35%；⑤苯、甲苯+二甲苯实测值均未检出(检出限值≤0.02g/kg)。</w:t>
            </w:r>
          </w:p>
          <w:p w14:paraId="3413B525" w14:textId="77777777" w:rsidR="0049159C" w:rsidRPr="007C7182" w:rsidRDefault="00042B2A" w:rsidP="00EA4137">
            <w:pPr>
              <w:widowControl/>
              <w:jc w:val="left"/>
              <w:textAlignment w:val="top"/>
              <w:rPr>
                <w:rFonts w:ascii="宋体" w:hAnsi="宋体" w:cs="宋体"/>
                <w:kern w:val="0"/>
                <w:sz w:val="20"/>
                <w:szCs w:val="21"/>
              </w:rPr>
            </w:pPr>
            <w:r w:rsidRPr="007C7182">
              <w:rPr>
                <w:rFonts w:ascii="宋体" w:hAnsi="宋体" w:cs="宋体"/>
                <w:kern w:val="0"/>
                <w:sz w:val="20"/>
                <w:szCs w:val="21"/>
              </w:rPr>
              <w:t>6</w:t>
            </w:r>
            <w:r w:rsidRPr="007C7182">
              <w:rPr>
                <w:rFonts w:ascii="宋体" w:hAnsi="宋体" w:cs="宋体" w:hint="eastAsia"/>
                <w:kern w:val="0"/>
                <w:sz w:val="20"/>
                <w:szCs w:val="21"/>
              </w:rPr>
              <w:t>.封边：</w:t>
            </w:r>
            <w:r w:rsidRPr="007C7182">
              <w:rPr>
                <w:rFonts w:ascii="宋体" w:hAnsi="宋体" w:cs="宋体" w:hint="eastAsia"/>
                <w:kern w:val="0"/>
                <w:sz w:val="20"/>
                <w:szCs w:val="20"/>
              </w:rPr>
              <w:t>采用厚度</w:t>
            </w:r>
            <w:r w:rsidRPr="007C7182">
              <w:rPr>
                <w:rFonts w:ascii="宋体" w:hAnsi="宋体" w:cs="宋体"/>
                <w:kern w:val="0"/>
                <w:sz w:val="20"/>
                <w:szCs w:val="20"/>
              </w:rPr>
              <w:t>2.0mmPVC封边条，经全自动封边机高温封边，①甲醛释放量≤0.5mg/L；②耐干热性、耐磨性合格；③可迁移元素(可溶性重金属)实测值未检出(低于检出限值)。</w:t>
            </w:r>
            <w:r w:rsidRPr="007C7182">
              <w:rPr>
                <w:rFonts w:ascii="宋体" w:hAnsi="宋体" w:cs="宋体" w:hint="eastAsia"/>
                <w:kern w:val="0"/>
                <w:sz w:val="20"/>
                <w:szCs w:val="20"/>
              </w:rPr>
              <w:t xml:space="preserve">   </w:t>
            </w:r>
            <w:r w:rsidRPr="007C7182">
              <w:rPr>
                <w:rFonts w:ascii="宋体" w:hAnsi="宋体" w:cs="宋体" w:hint="eastAsia"/>
                <w:kern w:val="0"/>
                <w:sz w:val="20"/>
                <w:szCs w:val="21"/>
              </w:rPr>
              <w:t xml:space="preserve">                                                          </w:t>
            </w:r>
          </w:p>
          <w:p w14:paraId="73190ADB" w14:textId="77777777" w:rsidR="0049159C" w:rsidRPr="007C7182" w:rsidRDefault="00042B2A" w:rsidP="00EA4137">
            <w:pPr>
              <w:widowControl/>
              <w:jc w:val="left"/>
              <w:textAlignment w:val="center"/>
              <w:rPr>
                <w:rFonts w:ascii="宋体" w:hAnsi="宋体" w:cs="宋体"/>
                <w:kern w:val="0"/>
                <w:sz w:val="20"/>
                <w:szCs w:val="21"/>
              </w:rPr>
            </w:pPr>
            <w:r w:rsidRPr="007C7182">
              <w:rPr>
                <w:rFonts w:ascii="宋体" w:hAnsi="宋体" w:cs="宋体"/>
                <w:kern w:val="0"/>
                <w:sz w:val="20"/>
                <w:szCs w:val="21"/>
              </w:rPr>
              <w:t>7</w:t>
            </w:r>
            <w:r w:rsidRPr="007C7182">
              <w:rPr>
                <w:rFonts w:ascii="宋体" w:hAnsi="宋体" w:cs="宋体" w:hint="eastAsia"/>
                <w:kern w:val="0"/>
                <w:sz w:val="20"/>
                <w:szCs w:val="21"/>
              </w:rPr>
              <w:t>.脚边：304不锈钢装饰脚边，增加柜体防潮性，便于地面清洁消毒。</w:t>
            </w:r>
          </w:p>
          <w:p w14:paraId="22C2592A" w14:textId="77777777" w:rsidR="0049159C" w:rsidRPr="007C7182" w:rsidRDefault="00042B2A" w:rsidP="00EA4137">
            <w:pPr>
              <w:widowControl/>
              <w:jc w:val="left"/>
              <w:textAlignment w:val="center"/>
              <w:rPr>
                <w:rFonts w:ascii="宋体" w:hAnsi="宋体" w:cs="宋体"/>
                <w:kern w:val="0"/>
                <w:sz w:val="20"/>
                <w:szCs w:val="21"/>
              </w:rPr>
            </w:pPr>
            <w:r w:rsidRPr="007C7182">
              <w:rPr>
                <w:rFonts w:ascii="宋体" w:hAnsi="宋体" w:cs="宋体"/>
                <w:kern w:val="0"/>
                <w:sz w:val="20"/>
                <w:szCs w:val="21"/>
              </w:rPr>
              <w:t>8.</w:t>
            </w:r>
            <w:r w:rsidRPr="007C7182">
              <w:rPr>
                <w:rFonts w:ascii="宋体" w:hAnsi="宋体" w:cs="宋体" w:hint="eastAsia"/>
                <w:kern w:val="0"/>
                <w:sz w:val="20"/>
                <w:szCs w:val="21"/>
              </w:rPr>
              <w:t>展示格(第1</w:t>
            </w:r>
            <w:r w:rsidRPr="007C7182">
              <w:rPr>
                <w:rFonts w:ascii="宋体" w:hAnsi="宋体" w:cs="宋体"/>
                <w:kern w:val="0"/>
                <w:sz w:val="20"/>
                <w:szCs w:val="21"/>
              </w:rPr>
              <w:t>5</w:t>
            </w:r>
            <w:r w:rsidRPr="007C7182">
              <w:rPr>
                <w:rFonts w:ascii="宋体" w:hAnsi="宋体" w:cs="宋体" w:hint="eastAsia"/>
                <w:kern w:val="0"/>
                <w:sz w:val="20"/>
                <w:szCs w:val="21"/>
              </w:rPr>
              <w:t>项产品中</w:t>
            </w:r>
            <w:r w:rsidRPr="007C7182">
              <w:rPr>
                <w:rFonts w:ascii="宋体" w:hAnsi="宋体" w:cs="宋体"/>
                <w:kern w:val="0"/>
                <w:sz w:val="20"/>
                <w:szCs w:val="21"/>
              </w:rPr>
              <w:t>彩色部分</w:t>
            </w:r>
            <w:r w:rsidRPr="007C7182">
              <w:rPr>
                <w:rFonts w:ascii="宋体" w:hAnsi="宋体" w:cs="宋体" w:hint="eastAsia"/>
                <w:kern w:val="0"/>
                <w:sz w:val="20"/>
                <w:szCs w:val="21"/>
              </w:rPr>
              <w:t>)：</w:t>
            </w:r>
            <w:r w:rsidRPr="007C7182">
              <w:rPr>
                <w:rFonts w:ascii="宋体" w:hAnsi="宋体" w:cs="宋体"/>
                <w:kern w:val="0"/>
                <w:sz w:val="20"/>
                <w:szCs w:val="21"/>
              </w:rPr>
              <w:t xml:space="preserve"> </w:t>
            </w:r>
            <w:r w:rsidRPr="007C7182">
              <w:rPr>
                <w:rFonts w:ascii="等线" w:eastAsia="等线" w:hAnsi="等线" w:cs="宋体" w:hint="eastAsia"/>
                <w:kern w:val="0"/>
                <w:sz w:val="20"/>
                <w:szCs w:val="21"/>
              </w:rPr>
              <w:t xml:space="preserve"> </w:t>
            </w:r>
            <w:r w:rsidR="00D77652" w:rsidRPr="007C7182">
              <w:rPr>
                <w:rFonts w:ascii="等线" w:eastAsia="等线" w:hAnsi="等线" w:cs="宋体" w:hint="eastAsia"/>
                <w:kern w:val="0"/>
                <w:sz w:val="20"/>
                <w:szCs w:val="21"/>
              </w:rPr>
              <w:t>A</w:t>
            </w:r>
            <w:r w:rsidRPr="007C7182">
              <w:rPr>
                <w:rFonts w:ascii="宋体" w:hAnsi="宋体" w:cs="宋体" w:hint="eastAsia"/>
                <w:kern w:val="0"/>
                <w:sz w:val="20"/>
                <w:szCs w:val="21"/>
              </w:rPr>
              <w:t>饰面：采用木皮贴面，木皮厚度不低1mm，含水率(表板≤1</w:t>
            </w:r>
            <w:r w:rsidR="00514EE6" w:rsidRPr="007C7182">
              <w:rPr>
                <w:rFonts w:ascii="宋体" w:hAnsi="宋体" w:cs="宋体"/>
                <w:kern w:val="0"/>
                <w:sz w:val="20"/>
                <w:szCs w:val="21"/>
              </w:rPr>
              <w:t>0</w:t>
            </w:r>
            <w:r w:rsidRPr="007C7182">
              <w:rPr>
                <w:rFonts w:ascii="宋体" w:hAnsi="宋体" w:cs="宋体" w:hint="eastAsia"/>
                <w:kern w:val="0"/>
                <w:sz w:val="20"/>
                <w:szCs w:val="21"/>
              </w:rPr>
              <w:t xml:space="preserve">%)，外观质量(Ⅰ级)未见缺陷。                                                    </w:t>
            </w:r>
          </w:p>
          <w:p w14:paraId="14E35F6D" w14:textId="77777777" w:rsidR="0049159C" w:rsidRPr="007C7182" w:rsidRDefault="00D77652" w:rsidP="00EA4137">
            <w:pPr>
              <w:jc w:val="left"/>
              <w:rPr>
                <w:rFonts w:ascii="宋体" w:hAnsi="宋体" w:cs="宋体"/>
                <w:kern w:val="0"/>
                <w:sz w:val="20"/>
                <w:szCs w:val="21"/>
              </w:rPr>
            </w:pPr>
            <w:r w:rsidRPr="007C7182">
              <w:rPr>
                <w:rFonts w:ascii="等线" w:eastAsia="等线" w:hAnsi="等线" w:cs="宋体" w:hint="eastAsia"/>
                <w:kern w:val="0"/>
                <w:sz w:val="20"/>
                <w:szCs w:val="21"/>
              </w:rPr>
              <w:t>B</w:t>
            </w:r>
            <w:r w:rsidR="00042B2A" w:rsidRPr="007C7182">
              <w:rPr>
                <w:rFonts w:ascii="宋体" w:hAnsi="宋体" w:cs="宋体" w:hint="eastAsia"/>
                <w:kern w:val="0"/>
                <w:sz w:val="20"/>
                <w:szCs w:val="21"/>
              </w:rPr>
              <w:t>油漆：环保水性油漆，硬度(擦伤)≥3H；不挥发物≥30%；VOC含量≤30g/L；甲醛含量≤</w:t>
            </w:r>
            <w:r w:rsidR="00514EE6" w:rsidRPr="007C7182">
              <w:rPr>
                <w:rFonts w:ascii="宋体" w:hAnsi="宋体" w:cs="宋体" w:hint="eastAsia"/>
                <w:kern w:val="0"/>
                <w:sz w:val="20"/>
                <w:szCs w:val="21"/>
              </w:rPr>
              <w:t>35</w:t>
            </w:r>
            <w:r w:rsidR="00042B2A" w:rsidRPr="007C7182">
              <w:rPr>
                <w:rFonts w:ascii="宋体" w:hAnsi="宋体" w:cs="宋体" w:hint="eastAsia"/>
                <w:kern w:val="0"/>
                <w:sz w:val="20"/>
                <w:szCs w:val="21"/>
              </w:rPr>
              <w:t xml:space="preserve">mg/kg；总铅(Pb)含量、可溶性重金属含量、乙二醇醚及醚酯总和含量、苯系物总和含量、烷基酚聚氧乙烯醚总和含量均未检出(低于检出限量)；耐水性、耐碱性、耐醇性、耐污染性均无异常。 </w:t>
            </w:r>
          </w:p>
          <w:p w14:paraId="71D090CB" w14:textId="77777777" w:rsidR="0049159C" w:rsidRPr="007C7182" w:rsidRDefault="00042B2A" w:rsidP="00AF6CA5">
            <w:pPr>
              <w:jc w:val="left"/>
              <w:rPr>
                <w:rFonts w:ascii="宋体" w:hAnsi="宋体" w:cs="宋体"/>
                <w:kern w:val="0"/>
                <w:sz w:val="20"/>
                <w:szCs w:val="21"/>
              </w:rPr>
            </w:pPr>
            <w:r w:rsidRPr="007C7182">
              <w:rPr>
                <w:rFonts w:ascii="宋体" w:hAnsi="宋体" w:cs="宋体"/>
                <w:kern w:val="0"/>
                <w:sz w:val="20"/>
                <w:szCs w:val="21"/>
                <w:lang w:bidi="ar"/>
              </w:rPr>
              <w:t>9</w:t>
            </w:r>
            <w:r w:rsidRPr="007C7182">
              <w:rPr>
                <w:rFonts w:ascii="宋体" w:hAnsi="宋体" w:cs="宋体" w:hint="eastAsia"/>
                <w:kern w:val="0"/>
                <w:sz w:val="20"/>
                <w:szCs w:val="21"/>
                <w:lang w:bidi="ar"/>
              </w:rPr>
              <w:t>.</w:t>
            </w:r>
            <w:r w:rsidR="00661D49" w:rsidRPr="007C7182">
              <w:rPr>
                <w:rStyle w:val="aff6"/>
                <w:rFonts w:ascii="Times New Roman" w:hAnsi="Times New Roman" w:hint="eastAsia"/>
                <w:kern w:val="0"/>
              </w:rPr>
              <w:t>产品</w:t>
            </w:r>
            <w:r w:rsidRPr="007C7182">
              <w:rPr>
                <w:rStyle w:val="aff6"/>
                <w:rFonts w:ascii="Times New Roman" w:hAnsi="Times New Roman" w:hint="eastAsia"/>
                <w:kern w:val="0"/>
              </w:rPr>
              <w:t>检测单项满足甲醛释放量</w:t>
            </w:r>
            <w:r w:rsidRPr="007C7182">
              <w:rPr>
                <w:rFonts w:ascii="宋体" w:hAnsi="宋体" w:cs="宋体" w:hint="eastAsia"/>
                <w:kern w:val="0"/>
                <w:sz w:val="20"/>
                <w:szCs w:val="21"/>
                <w:lang w:bidi="ar"/>
              </w:rPr>
              <w:t>≤0.02mg/m³。</w:t>
            </w:r>
          </w:p>
        </w:tc>
        <w:tc>
          <w:tcPr>
            <w:tcW w:w="1098" w:type="dxa"/>
            <w:vAlign w:val="center"/>
          </w:tcPr>
          <w:p w14:paraId="694F9E6D"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18000</w:t>
            </w:r>
          </w:p>
        </w:tc>
      </w:tr>
      <w:tr w:rsidR="009B6C07" w:rsidRPr="009B6C07" w14:paraId="59E19A4D" w14:textId="77777777">
        <w:trPr>
          <w:trHeight w:val="1057"/>
          <w:jc w:val="center"/>
        </w:trPr>
        <w:tc>
          <w:tcPr>
            <w:tcW w:w="538" w:type="dxa"/>
            <w:vAlign w:val="center"/>
          </w:tcPr>
          <w:p w14:paraId="24226C9E"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16</w:t>
            </w:r>
          </w:p>
        </w:tc>
        <w:tc>
          <w:tcPr>
            <w:tcW w:w="886" w:type="dxa"/>
            <w:vAlign w:val="center"/>
          </w:tcPr>
          <w:p w14:paraId="57ADB95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血透中心资料柜1</w:t>
            </w:r>
          </w:p>
        </w:tc>
        <w:tc>
          <w:tcPr>
            <w:tcW w:w="2410" w:type="dxa"/>
          </w:tcPr>
          <w:p w14:paraId="3EAC5DE7"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3E4AE78C" wp14:editId="5AA1CD8F">
                  <wp:extent cx="693420" cy="1214120"/>
                  <wp:effectExtent l="0" t="0" r="7620" b="5080"/>
                  <wp:docPr id="7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2"/>
                          <pic:cNvPicPr>
                            <a:picLocks noChangeAspect="1"/>
                          </pic:cNvPicPr>
                        </pic:nvPicPr>
                        <pic:blipFill>
                          <a:blip r:embed="rId23"/>
                          <a:stretch>
                            <a:fillRect/>
                          </a:stretch>
                        </pic:blipFill>
                        <pic:spPr>
                          <a:xfrm>
                            <a:off x="0" y="0"/>
                            <a:ext cx="693420" cy="1214120"/>
                          </a:xfrm>
                          <a:prstGeom prst="rect">
                            <a:avLst/>
                          </a:prstGeom>
                          <a:noFill/>
                          <a:ln w="9525">
                            <a:noFill/>
                          </a:ln>
                        </pic:spPr>
                      </pic:pic>
                    </a:graphicData>
                  </a:graphic>
                </wp:inline>
              </w:drawing>
            </w:r>
          </w:p>
        </w:tc>
        <w:tc>
          <w:tcPr>
            <w:tcW w:w="1843" w:type="dxa"/>
            <w:vAlign w:val="center"/>
          </w:tcPr>
          <w:p w14:paraId="759B473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W1200*D500*H2000</w:t>
            </w:r>
          </w:p>
        </w:tc>
        <w:tc>
          <w:tcPr>
            <w:tcW w:w="674" w:type="dxa"/>
            <w:vAlign w:val="center"/>
          </w:tcPr>
          <w:p w14:paraId="6107590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w:t>
            </w:r>
          </w:p>
        </w:tc>
        <w:tc>
          <w:tcPr>
            <w:tcW w:w="709" w:type="dxa"/>
            <w:vAlign w:val="center"/>
          </w:tcPr>
          <w:p w14:paraId="71EF31C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005600D5" w14:textId="77777777" w:rsidR="0049159C" w:rsidRPr="009B6C07" w:rsidRDefault="0049159C" w:rsidP="00EA4137">
            <w:pPr>
              <w:jc w:val="left"/>
              <w:rPr>
                <w:rFonts w:ascii="宋体" w:hAnsi="宋体" w:cs="宋体"/>
                <w:kern w:val="0"/>
                <w:sz w:val="20"/>
                <w:szCs w:val="21"/>
                <w:lang w:bidi="ar"/>
              </w:rPr>
            </w:pPr>
          </w:p>
        </w:tc>
        <w:tc>
          <w:tcPr>
            <w:tcW w:w="1098" w:type="dxa"/>
            <w:vAlign w:val="center"/>
          </w:tcPr>
          <w:p w14:paraId="7E6A94F6"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1200</w:t>
            </w:r>
          </w:p>
        </w:tc>
      </w:tr>
      <w:tr w:rsidR="009B6C07" w:rsidRPr="009B6C07" w14:paraId="5CAF183C" w14:textId="77777777">
        <w:trPr>
          <w:trHeight w:val="1075"/>
          <w:jc w:val="center"/>
        </w:trPr>
        <w:tc>
          <w:tcPr>
            <w:tcW w:w="538" w:type="dxa"/>
            <w:vAlign w:val="center"/>
          </w:tcPr>
          <w:p w14:paraId="3EE96AA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r w:rsidRPr="009B6C07">
              <w:rPr>
                <w:rFonts w:ascii="宋体" w:hAnsi="宋体" w:cs="宋体"/>
                <w:kern w:val="0"/>
                <w:sz w:val="20"/>
                <w:szCs w:val="21"/>
              </w:rPr>
              <w:t>7</w:t>
            </w:r>
          </w:p>
        </w:tc>
        <w:tc>
          <w:tcPr>
            <w:tcW w:w="886" w:type="dxa"/>
            <w:vAlign w:val="center"/>
          </w:tcPr>
          <w:p w14:paraId="1BACFA4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血透中心资料柜</w:t>
            </w:r>
            <w:r w:rsidRPr="009B6C07">
              <w:rPr>
                <w:rFonts w:ascii="宋体" w:hAnsi="宋体" w:cs="宋体"/>
                <w:kern w:val="0"/>
                <w:sz w:val="20"/>
                <w:szCs w:val="21"/>
              </w:rPr>
              <w:t>2</w:t>
            </w:r>
          </w:p>
        </w:tc>
        <w:tc>
          <w:tcPr>
            <w:tcW w:w="2410" w:type="dxa"/>
          </w:tcPr>
          <w:p w14:paraId="560A7ACA"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0C57CFC7" wp14:editId="1FCABD31">
                  <wp:extent cx="693420" cy="1214120"/>
                  <wp:effectExtent l="0" t="0" r="7620" b="5080"/>
                  <wp:docPr id="29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12"/>
                          <pic:cNvPicPr>
                            <a:picLocks noChangeAspect="1"/>
                          </pic:cNvPicPr>
                        </pic:nvPicPr>
                        <pic:blipFill>
                          <a:blip r:embed="rId23"/>
                          <a:stretch>
                            <a:fillRect/>
                          </a:stretch>
                        </pic:blipFill>
                        <pic:spPr>
                          <a:xfrm>
                            <a:off x="0" y="0"/>
                            <a:ext cx="693420" cy="1214120"/>
                          </a:xfrm>
                          <a:prstGeom prst="rect">
                            <a:avLst/>
                          </a:prstGeom>
                          <a:noFill/>
                          <a:ln w="9525">
                            <a:noFill/>
                          </a:ln>
                        </pic:spPr>
                      </pic:pic>
                    </a:graphicData>
                  </a:graphic>
                </wp:inline>
              </w:drawing>
            </w:r>
          </w:p>
        </w:tc>
        <w:tc>
          <w:tcPr>
            <w:tcW w:w="1843" w:type="dxa"/>
            <w:vAlign w:val="center"/>
          </w:tcPr>
          <w:p w14:paraId="6B15810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W1200*D400*H1800</w:t>
            </w:r>
          </w:p>
        </w:tc>
        <w:tc>
          <w:tcPr>
            <w:tcW w:w="674" w:type="dxa"/>
            <w:vAlign w:val="center"/>
          </w:tcPr>
          <w:p w14:paraId="3303EE1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w:t>
            </w:r>
          </w:p>
        </w:tc>
        <w:tc>
          <w:tcPr>
            <w:tcW w:w="709" w:type="dxa"/>
            <w:vAlign w:val="center"/>
          </w:tcPr>
          <w:p w14:paraId="38D1CEA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63F0F45E" w14:textId="77777777" w:rsidR="0049159C" w:rsidRPr="009B6C07" w:rsidRDefault="0049159C" w:rsidP="00EA4137">
            <w:pPr>
              <w:jc w:val="left"/>
              <w:rPr>
                <w:rFonts w:ascii="宋体" w:hAnsi="宋体" w:cs="宋体"/>
                <w:kern w:val="0"/>
                <w:sz w:val="20"/>
                <w:szCs w:val="21"/>
                <w:lang w:bidi="ar"/>
              </w:rPr>
            </w:pPr>
          </w:p>
        </w:tc>
        <w:tc>
          <w:tcPr>
            <w:tcW w:w="1098" w:type="dxa"/>
            <w:vAlign w:val="center"/>
          </w:tcPr>
          <w:p w14:paraId="2DDB99FC"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1200</w:t>
            </w:r>
          </w:p>
        </w:tc>
      </w:tr>
      <w:tr w:rsidR="009B6C07" w:rsidRPr="009B6C07" w14:paraId="126FF51A" w14:textId="77777777">
        <w:trPr>
          <w:trHeight w:val="3129"/>
          <w:jc w:val="center"/>
        </w:trPr>
        <w:tc>
          <w:tcPr>
            <w:tcW w:w="538" w:type="dxa"/>
            <w:vAlign w:val="center"/>
          </w:tcPr>
          <w:p w14:paraId="44419EC5"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18</w:t>
            </w:r>
          </w:p>
        </w:tc>
        <w:tc>
          <w:tcPr>
            <w:tcW w:w="886" w:type="dxa"/>
            <w:vAlign w:val="center"/>
          </w:tcPr>
          <w:p w14:paraId="2474D7C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资料柜3500</w:t>
            </w:r>
          </w:p>
        </w:tc>
        <w:tc>
          <w:tcPr>
            <w:tcW w:w="2410" w:type="dxa"/>
          </w:tcPr>
          <w:p w14:paraId="318638C5"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3FC8C79C" wp14:editId="149E781A">
                  <wp:extent cx="1169035" cy="1318260"/>
                  <wp:effectExtent l="0" t="0" r="4445" b="7620"/>
                  <wp:docPr id="8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1"/>
                          <pic:cNvPicPr>
                            <a:picLocks noChangeAspect="1"/>
                          </pic:cNvPicPr>
                        </pic:nvPicPr>
                        <pic:blipFill>
                          <a:blip r:embed="rId24"/>
                          <a:stretch>
                            <a:fillRect/>
                          </a:stretch>
                        </pic:blipFill>
                        <pic:spPr>
                          <a:xfrm>
                            <a:off x="0" y="0"/>
                            <a:ext cx="1169035" cy="1318260"/>
                          </a:xfrm>
                          <a:prstGeom prst="rect">
                            <a:avLst/>
                          </a:prstGeom>
                          <a:noFill/>
                          <a:ln w="9525">
                            <a:noFill/>
                          </a:ln>
                        </pic:spPr>
                      </pic:pic>
                    </a:graphicData>
                  </a:graphic>
                </wp:inline>
              </w:drawing>
            </w:r>
          </w:p>
        </w:tc>
        <w:tc>
          <w:tcPr>
            <w:tcW w:w="1843" w:type="dxa"/>
            <w:vAlign w:val="center"/>
          </w:tcPr>
          <w:p w14:paraId="053CAAB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W3500*D350*H2400</w:t>
            </w:r>
          </w:p>
        </w:tc>
        <w:tc>
          <w:tcPr>
            <w:tcW w:w="674" w:type="dxa"/>
            <w:vAlign w:val="center"/>
          </w:tcPr>
          <w:p w14:paraId="036F185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58046E0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3CFD1E5D" w14:textId="77777777" w:rsidR="0049159C" w:rsidRPr="009B6C07" w:rsidRDefault="0049159C" w:rsidP="00EA4137">
            <w:pPr>
              <w:jc w:val="left"/>
              <w:rPr>
                <w:rFonts w:ascii="宋体" w:hAnsi="宋体" w:cs="宋体"/>
                <w:kern w:val="0"/>
                <w:sz w:val="20"/>
                <w:szCs w:val="21"/>
                <w:lang w:bidi="ar"/>
              </w:rPr>
            </w:pPr>
          </w:p>
        </w:tc>
        <w:tc>
          <w:tcPr>
            <w:tcW w:w="1098" w:type="dxa"/>
            <w:vAlign w:val="center"/>
          </w:tcPr>
          <w:p w14:paraId="5582B53E"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3200</w:t>
            </w:r>
          </w:p>
        </w:tc>
      </w:tr>
      <w:tr w:rsidR="009B6C07" w:rsidRPr="009B6C07" w14:paraId="1A120714" w14:textId="77777777">
        <w:trPr>
          <w:trHeight w:val="3415"/>
          <w:jc w:val="center"/>
        </w:trPr>
        <w:tc>
          <w:tcPr>
            <w:tcW w:w="538" w:type="dxa"/>
            <w:vAlign w:val="center"/>
          </w:tcPr>
          <w:p w14:paraId="6C1A974C"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19</w:t>
            </w:r>
          </w:p>
        </w:tc>
        <w:tc>
          <w:tcPr>
            <w:tcW w:w="886" w:type="dxa"/>
            <w:vAlign w:val="center"/>
          </w:tcPr>
          <w:p w14:paraId="532B28E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资料柜3000</w:t>
            </w:r>
          </w:p>
        </w:tc>
        <w:tc>
          <w:tcPr>
            <w:tcW w:w="2410" w:type="dxa"/>
          </w:tcPr>
          <w:p w14:paraId="39CE2913"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1E723B6A" wp14:editId="1F5E0D4E">
                  <wp:extent cx="1166495" cy="1395730"/>
                  <wp:effectExtent l="0" t="0" r="6985" b="6350"/>
                  <wp:docPr id="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9"/>
                          <pic:cNvPicPr>
                            <a:picLocks noChangeAspect="1"/>
                          </pic:cNvPicPr>
                        </pic:nvPicPr>
                        <pic:blipFill>
                          <a:blip r:embed="rId25"/>
                          <a:stretch>
                            <a:fillRect/>
                          </a:stretch>
                        </pic:blipFill>
                        <pic:spPr>
                          <a:xfrm>
                            <a:off x="0" y="0"/>
                            <a:ext cx="1166495" cy="1395730"/>
                          </a:xfrm>
                          <a:prstGeom prst="rect">
                            <a:avLst/>
                          </a:prstGeom>
                          <a:noFill/>
                          <a:ln w="9525">
                            <a:noFill/>
                          </a:ln>
                        </pic:spPr>
                      </pic:pic>
                    </a:graphicData>
                  </a:graphic>
                </wp:inline>
              </w:drawing>
            </w:r>
          </w:p>
        </w:tc>
        <w:tc>
          <w:tcPr>
            <w:tcW w:w="1843" w:type="dxa"/>
            <w:vAlign w:val="center"/>
          </w:tcPr>
          <w:p w14:paraId="350A85F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W3000*D450*H2200</w:t>
            </w:r>
          </w:p>
        </w:tc>
        <w:tc>
          <w:tcPr>
            <w:tcW w:w="674" w:type="dxa"/>
            <w:vAlign w:val="center"/>
          </w:tcPr>
          <w:p w14:paraId="6FC2E45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22BEEEF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11E26242" w14:textId="77777777" w:rsidR="0049159C" w:rsidRPr="009B6C07" w:rsidRDefault="0049159C" w:rsidP="00EA4137">
            <w:pPr>
              <w:jc w:val="left"/>
              <w:rPr>
                <w:rFonts w:ascii="宋体" w:hAnsi="宋体" w:cs="宋体"/>
                <w:kern w:val="0"/>
                <w:sz w:val="20"/>
                <w:szCs w:val="21"/>
                <w:lang w:bidi="ar"/>
              </w:rPr>
            </w:pPr>
          </w:p>
        </w:tc>
        <w:tc>
          <w:tcPr>
            <w:tcW w:w="1098" w:type="dxa"/>
            <w:vAlign w:val="center"/>
          </w:tcPr>
          <w:p w14:paraId="34E0405D"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3000</w:t>
            </w:r>
          </w:p>
        </w:tc>
      </w:tr>
      <w:tr w:rsidR="009B6C07" w:rsidRPr="009B6C07" w14:paraId="23F3B728" w14:textId="77777777">
        <w:trPr>
          <w:jc w:val="center"/>
        </w:trPr>
        <w:tc>
          <w:tcPr>
            <w:tcW w:w="538" w:type="dxa"/>
            <w:vAlign w:val="center"/>
          </w:tcPr>
          <w:p w14:paraId="40A6553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20</w:t>
            </w:r>
          </w:p>
        </w:tc>
        <w:tc>
          <w:tcPr>
            <w:tcW w:w="886" w:type="dxa"/>
            <w:vAlign w:val="center"/>
          </w:tcPr>
          <w:p w14:paraId="481F2B3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资料柜1200</w:t>
            </w:r>
          </w:p>
        </w:tc>
        <w:tc>
          <w:tcPr>
            <w:tcW w:w="2410" w:type="dxa"/>
          </w:tcPr>
          <w:p w14:paraId="6EC9C4D4"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76311ADC" wp14:editId="54E06C99">
                  <wp:extent cx="1177290" cy="1199515"/>
                  <wp:effectExtent l="0" t="0" r="11430" b="4445"/>
                  <wp:docPr id="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0"/>
                          <pic:cNvPicPr>
                            <a:picLocks noChangeAspect="1"/>
                          </pic:cNvPicPr>
                        </pic:nvPicPr>
                        <pic:blipFill>
                          <a:blip r:embed="rId26"/>
                          <a:stretch>
                            <a:fillRect/>
                          </a:stretch>
                        </pic:blipFill>
                        <pic:spPr>
                          <a:xfrm>
                            <a:off x="0" y="0"/>
                            <a:ext cx="1177290" cy="1199515"/>
                          </a:xfrm>
                          <a:prstGeom prst="rect">
                            <a:avLst/>
                          </a:prstGeom>
                          <a:noFill/>
                          <a:ln w="9525">
                            <a:noFill/>
                          </a:ln>
                        </pic:spPr>
                      </pic:pic>
                    </a:graphicData>
                  </a:graphic>
                </wp:inline>
              </w:drawing>
            </w:r>
          </w:p>
        </w:tc>
        <w:tc>
          <w:tcPr>
            <w:tcW w:w="1843" w:type="dxa"/>
            <w:vAlign w:val="center"/>
          </w:tcPr>
          <w:p w14:paraId="4D90EFC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W1200*D600*H860</w:t>
            </w:r>
          </w:p>
        </w:tc>
        <w:tc>
          <w:tcPr>
            <w:tcW w:w="674" w:type="dxa"/>
            <w:vAlign w:val="center"/>
          </w:tcPr>
          <w:p w14:paraId="4C4B7B6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06C9537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7494CA08" w14:textId="77777777" w:rsidR="0049159C" w:rsidRPr="009B6C07" w:rsidRDefault="0049159C" w:rsidP="00EA4137">
            <w:pPr>
              <w:jc w:val="left"/>
              <w:rPr>
                <w:rFonts w:ascii="宋体" w:hAnsi="宋体" w:cs="宋体"/>
                <w:kern w:val="0"/>
                <w:sz w:val="20"/>
                <w:szCs w:val="21"/>
                <w:lang w:bidi="ar"/>
              </w:rPr>
            </w:pPr>
          </w:p>
        </w:tc>
        <w:tc>
          <w:tcPr>
            <w:tcW w:w="1098" w:type="dxa"/>
            <w:vAlign w:val="center"/>
          </w:tcPr>
          <w:p w14:paraId="0B179D2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1100</w:t>
            </w:r>
          </w:p>
        </w:tc>
      </w:tr>
      <w:tr w:rsidR="009B6C07" w:rsidRPr="009B6C07" w14:paraId="34EAE646" w14:textId="77777777">
        <w:trPr>
          <w:trHeight w:val="4525"/>
          <w:jc w:val="center"/>
        </w:trPr>
        <w:tc>
          <w:tcPr>
            <w:tcW w:w="538" w:type="dxa"/>
            <w:vAlign w:val="center"/>
          </w:tcPr>
          <w:p w14:paraId="57C64DE6"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21</w:t>
            </w:r>
          </w:p>
        </w:tc>
        <w:tc>
          <w:tcPr>
            <w:tcW w:w="886" w:type="dxa"/>
            <w:vAlign w:val="center"/>
          </w:tcPr>
          <w:p w14:paraId="6DA75E9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主任、护士长办公桌</w:t>
            </w:r>
          </w:p>
        </w:tc>
        <w:tc>
          <w:tcPr>
            <w:tcW w:w="2410" w:type="dxa"/>
          </w:tcPr>
          <w:p w14:paraId="48E5F372"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0B2FB08" wp14:editId="2D552664">
                  <wp:extent cx="1158240" cy="796925"/>
                  <wp:effectExtent l="0" t="0" r="0" b="1079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7"/>
                          <a:stretch>
                            <a:fillRect/>
                          </a:stretch>
                        </pic:blipFill>
                        <pic:spPr>
                          <a:xfrm>
                            <a:off x="0" y="0"/>
                            <a:ext cx="1158240" cy="796925"/>
                          </a:xfrm>
                          <a:prstGeom prst="rect">
                            <a:avLst/>
                          </a:prstGeom>
                          <a:noFill/>
                          <a:ln>
                            <a:noFill/>
                          </a:ln>
                        </pic:spPr>
                      </pic:pic>
                    </a:graphicData>
                  </a:graphic>
                </wp:inline>
              </w:drawing>
            </w:r>
          </w:p>
        </w:tc>
        <w:tc>
          <w:tcPr>
            <w:tcW w:w="1843" w:type="dxa"/>
            <w:vAlign w:val="center"/>
          </w:tcPr>
          <w:p w14:paraId="38B935A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主台:</w:t>
            </w:r>
          </w:p>
          <w:p w14:paraId="344C2E5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W1400*D700*H760</w:t>
            </w:r>
          </w:p>
          <w:p w14:paraId="6999D3C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副台:</w:t>
            </w:r>
          </w:p>
          <w:p w14:paraId="4D5E913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W1600*D450*H760</w:t>
            </w:r>
          </w:p>
        </w:tc>
        <w:tc>
          <w:tcPr>
            <w:tcW w:w="674" w:type="dxa"/>
            <w:vAlign w:val="center"/>
          </w:tcPr>
          <w:p w14:paraId="3FF705D0"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39</w:t>
            </w:r>
          </w:p>
        </w:tc>
        <w:tc>
          <w:tcPr>
            <w:tcW w:w="709" w:type="dxa"/>
            <w:vAlign w:val="center"/>
          </w:tcPr>
          <w:p w14:paraId="02A6D3E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restart"/>
          </w:tcPr>
          <w:p w14:paraId="551D235B" w14:textId="1DF049D0"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1.基材：采用</w:t>
            </w:r>
            <w:r w:rsidR="003C2390" w:rsidRPr="007C7182">
              <w:rPr>
                <w:rFonts w:ascii="宋体" w:hAnsi="宋体" w:cs="宋体" w:hint="eastAsia"/>
                <w:kern w:val="0"/>
                <w:sz w:val="20"/>
                <w:szCs w:val="21"/>
                <w:lang w:bidi="ar"/>
              </w:rPr>
              <w:t>实木多层板或中密度纤维板</w:t>
            </w:r>
            <w:r w:rsidRPr="007C7182">
              <w:rPr>
                <w:rFonts w:ascii="宋体" w:hAnsi="宋体" w:cs="宋体" w:hint="eastAsia"/>
                <w:kern w:val="0"/>
                <w:sz w:val="20"/>
                <w:szCs w:val="21"/>
                <w:lang w:bidi="ar"/>
              </w:rPr>
              <w:t>，①含水率≤8%；②甲醛释放量≤</w:t>
            </w:r>
            <w:r w:rsidR="0066765D"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mg/m³；③握螺钉力:板面≥1280N,板边≥1000N；④胶合强度(Ⅲ类)≥</w:t>
            </w:r>
            <w:r w:rsidR="001B319C" w:rsidRPr="007C7182">
              <w:rPr>
                <w:rFonts w:ascii="宋体" w:hAnsi="宋体" w:cs="宋体"/>
                <w:kern w:val="0"/>
                <w:sz w:val="20"/>
                <w:szCs w:val="21"/>
                <w:lang w:bidi="ar"/>
              </w:rPr>
              <w:t>1.0</w:t>
            </w:r>
            <w:r w:rsidRPr="007C7182">
              <w:rPr>
                <w:rFonts w:ascii="宋体" w:hAnsi="宋体" w:cs="宋体" w:hint="eastAsia"/>
                <w:kern w:val="0"/>
                <w:sz w:val="20"/>
                <w:szCs w:val="21"/>
                <w:lang w:bidi="ar"/>
              </w:rPr>
              <w:t>MPa；⑤苯、甲苯、二甲苯均未检出(检出限值≤2μg/m³)；总挥发性有机化合物(TVOC)未检出(检出限值≤50μg/m³)。</w:t>
            </w:r>
          </w:p>
          <w:p w14:paraId="59E2485B" w14:textId="77777777" w:rsidR="0049159C" w:rsidRPr="007C7182" w:rsidRDefault="00042B2A" w:rsidP="00EA4137">
            <w:pPr>
              <w:widowControl/>
              <w:jc w:val="left"/>
              <w:textAlignment w:val="top"/>
              <w:rPr>
                <w:rFonts w:ascii="宋体" w:hAnsi="宋体" w:cs="宋体"/>
                <w:kern w:val="0"/>
                <w:sz w:val="20"/>
                <w:szCs w:val="21"/>
              </w:rPr>
            </w:pPr>
            <w:r w:rsidRPr="007C7182">
              <w:rPr>
                <w:rFonts w:ascii="宋体" w:hAnsi="宋体" w:cs="宋体" w:hint="eastAsia"/>
                <w:kern w:val="0"/>
                <w:sz w:val="20"/>
                <w:szCs w:val="21"/>
              </w:rPr>
              <w:t>2.饰面：采用木皮贴面，木皮厚度不低1mm，含水率(表板≤1</w:t>
            </w:r>
            <w:r w:rsidR="00514EE6" w:rsidRPr="007C7182">
              <w:rPr>
                <w:rFonts w:ascii="宋体" w:hAnsi="宋体" w:cs="宋体"/>
                <w:kern w:val="0"/>
                <w:sz w:val="20"/>
                <w:szCs w:val="21"/>
              </w:rPr>
              <w:t>0</w:t>
            </w:r>
            <w:r w:rsidRPr="007C7182">
              <w:rPr>
                <w:rFonts w:ascii="宋体" w:hAnsi="宋体" w:cs="宋体" w:hint="eastAsia"/>
                <w:kern w:val="0"/>
                <w:sz w:val="20"/>
                <w:szCs w:val="21"/>
              </w:rPr>
              <w:t>%)，外观质量(Ⅰ级)未见缺陷。</w:t>
            </w:r>
          </w:p>
          <w:p w14:paraId="58FEA3EC" w14:textId="77777777" w:rsidR="0049159C" w:rsidRPr="007C7182" w:rsidRDefault="00042B2A" w:rsidP="00EA4137">
            <w:pPr>
              <w:widowControl/>
              <w:jc w:val="left"/>
              <w:textAlignment w:val="top"/>
              <w:rPr>
                <w:rFonts w:ascii="宋体" w:hAnsi="宋体" w:cs="宋体"/>
                <w:kern w:val="0"/>
                <w:sz w:val="20"/>
                <w:szCs w:val="21"/>
              </w:rPr>
            </w:pPr>
            <w:r w:rsidRPr="007C7182">
              <w:rPr>
                <w:rFonts w:ascii="宋体" w:hAnsi="宋体" w:cs="宋体" w:hint="eastAsia"/>
                <w:kern w:val="0"/>
                <w:sz w:val="20"/>
                <w:szCs w:val="21"/>
              </w:rPr>
              <w:t>3.油漆：采用环保水性油漆，①硬度(擦伤)≥3H；②不挥发物≥30%；②VOC含量≤30g/L；③甲醛含量≤</w:t>
            </w:r>
            <w:r w:rsidR="00514EE6" w:rsidRPr="007C7182">
              <w:rPr>
                <w:rFonts w:ascii="宋体" w:hAnsi="宋体" w:cs="宋体" w:hint="eastAsia"/>
                <w:kern w:val="0"/>
                <w:sz w:val="20"/>
                <w:szCs w:val="21"/>
              </w:rPr>
              <w:t>35</w:t>
            </w:r>
            <w:r w:rsidRPr="007C7182">
              <w:rPr>
                <w:rFonts w:ascii="宋体" w:hAnsi="宋体" w:cs="宋体" w:hint="eastAsia"/>
                <w:kern w:val="0"/>
                <w:sz w:val="20"/>
                <w:szCs w:val="21"/>
              </w:rPr>
              <w:t>mg/kg；④总铅(Pb)含量、可溶性重金属含量、乙二醇醚及醚酯总和含量、苯系物总和含量、烷基酚聚氧乙烯醚总和含量均未检出(低于检出限量)；⑤耐水性、耐碱性、耐醇性、耐污染性均无异常。</w:t>
            </w:r>
          </w:p>
          <w:p w14:paraId="3BE37EE9" w14:textId="77777777" w:rsidR="0049159C" w:rsidRPr="007C7182" w:rsidRDefault="00042B2A" w:rsidP="00EA4137">
            <w:pPr>
              <w:rPr>
                <w:rFonts w:ascii="宋体" w:hAnsi="宋体"/>
                <w:bCs/>
                <w:kern w:val="0"/>
                <w:sz w:val="22"/>
                <w:szCs w:val="20"/>
              </w:rPr>
            </w:pPr>
            <w:r w:rsidRPr="007C7182">
              <w:rPr>
                <w:rFonts w:ascii="宋体" w:hAnsi="宋体" w:cs="宋体" w:hint="eastAsia"/>
                <w:kern w:val="0"/>
                <w:sz w:val="20"/>
                <w:szCs w:val="21"/>
              </w:rPr>
              <w:t>4.</w:t>
            </w:r>
            <w:r w:rsidRPr="007C7182">
              <w:rPr>
                <w:rStyle w:val="font01"/>
                <w:rFonts w:hint="default"/>
                <w:color w:val="auto"/>
                <w:kern w:val="0"/>
                <w:sz w:val="21"/>
                <w:szCs w:val="21"/>
                <w:lang w:bidi="ar"/>
              </w:rPr>
              <w:t>桌</w:t>
            </w:r>
            <w:r w:rsidRPr="007C7182">
              <w:rPr>
                <w:rFonts w:ascii="宋体" w:hAnsi="宋体" w:cs="宋体" w:hint="eastAsia"/>
                <w:kern w:val="0"/>
                <w:sz w:val="20"/>
                <w:szCs w:val="21"/>
                <w:lang w:bidi="ar"/>
              </w:rPr>
              <w:t>架：采用金属脚，钢管壁厚不低于2.0mm，表面静电粉末喷涂处理，</w:t>
            </w:r>
            <w:r w:rsidRPr="007C7182">
              <w:rPr>
                <w:rFonts w:ascii="宋体" w:hAnsi="宋体" w:cs="宋体" w:hint="eastAsia"/>
                <w:kern w:val="0"/>
                <w:sz w:val="20"/>
                <w:szCs w:val="21"/>
              </w:rPr>
              <w:t>耐腐蚀等级中性盐雾试验、乙酸盐雾试验≥9级。</w:t>
            </w:r>
            <w:r w:rsidRPr="007C7182">
              <w:rPr>
                <w:rFonts w:ascii="宋体" w:hAnsi="宋体" w:cs="宋体" w:hint="eastAsia"/>
                <w:kern w:val="0"/>
                <w:sz w:val="20"/>
                <w:szCs w:val="21"/>
                <w:lang w:bidi="ar"/>
              </w:rPr>
              <w:t>外观喷涂层应无漏喷，锈蚀和脱色、掉色现象，涂层应光滑均匀，色泽一致，应无流挂、疙瘩、皱皮、飞漆等缺陷。</w:t>
            </w:r>
          </w:p>
          <w:p w14:paraId="218872E2" w14:textId="0DFF300B" w:rsidR="0049159C" w:rsidRPr="007C7182" w:rsidRDefault="00042B2A" w:rsidP="00EA4137">
            <w:pPr>
              <w:jc w:val="left"/>
              <w:rPr>
                <w:rFonts w:ascii="宋体" w:hAnsi="宋体"/>
                <w:bCs/>
                <w:kern w:val="0"/>
                <w:sz w:val="22"/>
                <w:szCs w:val="20"/>
              </w:rPr>
            </w:pPr>
            <w:r w:rsidRPr="007C7182">
              <w:rPr>
                <w:rFonts w:ascii="宋体" w:hAnsi="宋体" w:cs="宋体" w:hint="eastAsia"/>
                <w:kern w:val="0"/>
                <w:sz w:val="20"/>
                <w:szCs w:val="21"/>
                <w:lang w:bidi="ar"/>
              </w:rPr>
              <w:t>5.三节导轨：①操作力(M＜40kg)：推力或拉力≤50N；②抽屉导轨组件底部变形、结构强度、拉出安全性、猛关或猛开、耐久性均合格；③垂直向下静载荷、水平侧向静载荷均合格；④耐腐蚀等级中性盐雾试验、乙酸盐雾试验≥9级</w:t>
            </w:r>
            <w:r w:rsidR="00BB25E5" w:rsidRPr="007C7182">
              <w:rPr>
                <w:rFonts w:ascii="宋体" w:hAnsi="宋体" w:cs="宋体" w:hint="eastAsia"/>
                <w:kern w:val="0"/>
                <w:sz w:val="20"/>
                <w:szCs w:val="21"/>
              </w:rPr>
              <w:t>，抗盐雾18</w:t>
            </w:r>
            <w:r w:rsidR="00BB25E5" w:rsidRPr="007C7182">
              <w:rPr>
                <w:rFonts w:ascii="宋体" w:hAnsi="宋体" w:cs="宋体"/>
                <w:kern w:val="0"/>
                <w:sz w:val="20"/>
                <w:szCs w:val="21"/>
              </w:rPr>
              <w:t>h，直径</w:t>
            </w:r>
            <w:r w:rsidR="00BB25E5" w:rsidRPr="007C7182">
              <w:rPr>
                <w:rFonts w:ascii="宋体" w:hAnsi="宋体" w:cs="宋体" w:hint="eastAsia"/>
                <w:kern w:val="0"/>
                <w:sz w:val="20"/>
                <w:szCs w:val="21"/>
              </w:rPr>
              <w:t>1.5</w:t>
            </w:r>
            <w:r w:rsidR="00BB25E5" w:rsidRPr="007C7182">
              <w:rPr>
                <w:rFonts w:ascii="宋体" w:hAnsi="宋体" w:cs="宋体"/>
                <w:kern w:val="0"/>
                <w:sz w:val="20"/>
                <w:szCs w:val="21"/>
              </w:rPr>
              <w:t>mm</w:t>
            </w:r>
            <w:r w:rsidR="00BB25E5" w:rsidRPr="007C7182">
              <w:rPr>
                <w:rFonts w:ascii="宋体" w:hAnsi="宋体" w:cs="宋体" w:hint="eastAsia"/>
                <w:kern w:val="0"/>
                <w:sz w:val="20"/>
                <w:szCs w:val="21"/>
              </w:rPr>
              <w:t>以下</w:t>
            </w:r>
            <w:r w:rsidR="00BB25E5" w:rsidRPr="007C7182">
              <w:rPr>
                <w:rFonts w:ascii="宋体" w:hAnsi="宋体" w:cs="宋体"/>
                <w:kern w:val="0"/>
                <w:sz w:val="20"/>
                <w:szCs w:val="21"/>
              </w:rPr>
              <w:t>锈点≤20</w:t>
            </w:r>
            <w:r w:rsidR="00BB25E5" w:rsidRPr="007C7182">
              <w:rPr>
                <w:rFonts w:ascii="宋体" w:hAnsi="宋体" w:cs="宋体" w:hint="eastAsia"/>
                <w:kern w:val="0"/>
                <w:sz w:val="20"/>
                <w:szCs w:val="21"/>
              </w:rPr>
              <w:t>点/</w:t>
            </w:r>
            <w:r w:rsidR="00BB25E5" w:rsidRPr="007C7182">
              <w:rPr>
                <w:rFonts w:ascii="宋体" w:hAnsi="宋体" w:cs="宋体"/>
                <w:kern w:val="0"/>
                <w:sz w:val="20"/>
                <w:szCs w:val="21"/>
              </w:rPr>
              <w:t>dm</w:t>
            </w:r>
            <w:r w:rsidR="00BB25E5" w:rsidRPr="007C7182">
              <w:rPr>
                <w:rFonts w:ascii="宋体" w:hAnsi="宋体" w:cs="宋体"/>
                <w:kern w:val="0"/>
                <w:sz w:val="20"/>
                <w:szCs w:val="21"/>
                <w:vertAlign w:val="superscript"/>
              </w:rPr>
              <w:t>2</w:t>
            </w:r>
            <w:r w:rsidR="00BB25E5" w:rsidRPr="007C7182">
              <w:rPr>
                <w:rFonts w:ascii="宋体" w:hAnsi="宋体" w:cs="宋体" w:hint="eastAsia"/>
                <w:kern w:val="0"/>
                <w:sz w:val="20"/>
                <w:szCs w:val="21"/>
              </w:rPr>
              <w:t>，</w:t>
            </w:r>
            <w:r w:rsidR="00BB25E5" w:rsidRPr="007C7182">
              <w:rPr>
                <w:rFonts w:ascii="宋体" w:hAnsi="宋体" w:cs="宋体"/>
                <w:kern w:val="0"/>
                <w:sz w:val="20"/>
                <w:szCs w:val="21"/>
              </w:rPr>
              <w:t>其中直径≥1.0mm锈点不超过</w:t>
            </w:r>
            <w:r w:rsidR="00BB25E5" w:rsidRPr="007C7182">
              <w:rPr>
                <w:rFonts w:ascii="宋体" w:hAnsi="宋体" w:cs="宋体" w:hint="eastAsia"/>
                <w:kern w:val="0"/>
                <w:sz w:val="20"/>
                <w:szCs w:val="21"/>
              </w:rPr>
              <w:t>5点</w:t>
            </w:r>
            <w:r w:rsidRPr="007C7182">
              <w:rPr>
                <w:rFonts w:ascii="宋体" w:hAnsi="宋体" w:cs="宋体" w:hint="eastAsia"/>
                <w:kern w:val="0"/>
                <w:sz w:val="20"/>
                <w:szCs w:val="21"/>
                <w:lang w:bidi="ar"/>
              </w:rPr>
              <w:t>。外观喷涂层应无漏喷，锈蚀和脱色、掉色现象，涂层应光滑均匀，色泽一致，应无流挂、疙瘩、皱皮、飞漆等缺陷。</w:t>
            </w:r>
          </w:p>
          <w:p w14:paraId="0AAC1176" w14:textId="77777777"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6.锁具：</w:t>
            </w:r>
            <w:r w:rsidRPr="007C7182">
              <w:rPr>
                <w:rFonts w:ascii="宋体" w:hAnsi="宋体" w:cs="宋体" w:hint="eastAsia"/>
                <w:kern w:val="0"/>
                <w:sz w:val="20"/>
                <w:szCs w:val="21"/>
              </w:rPr>
              <w:t>耐腐蚀等级中性盐雾试验、乙酸盐雾试验≥9级。</w:t>
            </w:r>
            <w:r w:rsidRPr="007C7182">
              <w:rPr>
                <w:rFonts w:ascii="宋体" w:hAnsi="宋体" w:cs="宋体" w:hint="eastAsia"/>
                <w:kern w:val="0"/>
                <w:sz w:val="20"/>
                <w:szCs w:val="21"/>
                <w:lang w:bidi="ar"/>
              </w:rPr>
              <w:t>外观喷涂层应无漏喷，锈蚀和脱色、掉色现象，涂层应光滑均匀，色泽一致，应无流挂、疙瘩、皱皮、飞漆等缺陷。</w:t>
            </w:r>
          </w:p>
          <w:p w14:paraId="062688AE" w14:textId="7B3B3099" w:rsidR="00BA54D1" w:rsidRPr="007C7182" w:rsidRDefault="00042B2A" w:rsidP="00EA4137">
            <w:pPr>
              <w:widowControl/>
              <w:jc w:val="left"/>
              <w:textAlignment w:val="top"/>
              <w:rPr>
                <w:rFonts w:ascii="宋体" w:hAnsi="宋体" w:cs="宋体"/>
                <w:kern w:val="0"/>
                <w:sz w:val="20"/>
                <w:szCs w:val="20"/>
              </w:rPr>
            </w:pPr>
            <w:r w:rsidRPr="007C7182">
              <w:rPr>
                <w:rFonts w:ascii="宋体" w:hAnsi="宋体" w:cs="宋体" w:hint="eastAsia"/>
                <w:bCs/>
                <w:kern w:val="0"/>
                <w:sz w:val="20"/>
                <w:szCs w:val="20"/>
              </w:rPr>
              <w:t>7.拉手：</w:t>
            </w:r>
            <w:r w:rsidRPr="007C7182">
              <w:rPr>
                <w:rFonts w:ascii="宋体" w:hAnsi="宋体" w:cs="宋体" w:hint="eastAsia"/>
                <w:kern w:val="0"/>
                <w:sz w:val="20"/>
                <w:szCs w:val="20"/>
              </w:rPr>
              <w:t>耐腐蚀等级中性盐雾试验、乙酸盐雾试验≥9级。</w:t>
            </w:r>
          </w:p>
          <w:p w14:paraId="0F562027" w14:textId="77777777" w:rsidR="0049159C" w:rsidRPr="007C7182" w:rsidRDefault="00042B2A" w:rsidP="00EA4137">
            <w:pPr>
              <w:widowControl/>
              <w:jc w:val="left"/>
              <w:textAlignment w:val="top"/>
              <w:rPr>
                <w:rFonts w:ascii="宋体" w:hAnsi="宋体" w:cs="宋体"/>
                <w:kern w:val="0"/>
                <w:sz w:val="20"/>
                <w:szCs w:val="21"/>
              </w:rPr>
            </w:pPr>
            <w:r w:rsidRPr="007C7182">
              <w:rPr>
                <w:rFonts w:ascii="宋体" w:hAnsi="宋体" w:cs="宋体"/>
                <w:kern w:val="0"/>
                <w:sz w:val="20"/>
                <w:szCs w:val="21"/>
              </w:rPr>
              <w:t>8</w:t>
            </w:r>
            <w:r w:rsidRPr="007C7182">
              <w:rPr>
                <w:rFonts w:ascii="宋体" w:hAnsi="宋体" w:cs="宋体" w:hint="eastAsia"/>
                <w:kern w:val="0"/>
                <w:sz w:val="20"/>
                <w:szCs w:val="21"/>
              </w:rPr>
              <w:t>.铝合金线盒：第</w:t>
            </w:r>
            <w:r w:rsidRPr="007C7182">
              <w:rPr>
                <w:rFonts w:ascii="宋体" w:hAnsi="宋体" w:cs="宋体"/>
                <w:kern w:val="0"/>
                <w:sz w:val="20"/>
                <w:szCs w:val="21"/>
              </w:rPr>
              <w:t>21项桌面带翻盖线盒</w:t>
            </w:r>
            <w:r w:rsidRPr="007C7182">
              <w:rPr>
                <w:rFonts w:ascii="宋体" w:hAnsi="宋体" w:cs="宋体" w:hint="eastAsia"/>
                <w:kern w:val="0"/>
                <w:sz w:val="20"/>
                <w:szCs w:val="21"/>
              </w:rPr>
              <w:t xml:space="preserve">，①金属喷漆(塑)涂层硬度≥5H；冲击强度、耐腐蚀均合格；②耐腐蚀等级中性盐雾试验、乙酸盐雾试验≥9级。                                        </w:t>
            </w:r>
          </w:p>
        </w:tc>
        <w:tc>
          <w:tcPr>
            <w:tcW w:w="1098" w:type="dxa"/>
            <w:vAlign w:val="center"/>
          </w:tcPr>
          <w:p w14:paraId="761C40B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3000</w:t>
            </w:r>
          </w:p>
        </w:tc>
      </w:tr>
      <w:tr w:rsidR="009B6C07" w:rsidRPr="009B6C07" w14:paraId="0AEF1FFC" w14:textId="77777777">
        <w:trPr>
          <w:trHeight w:val="5253"/>
          <w:jc w:val="center"/>
        </w:trPr>
        <w:tc>
          <w:tcPr>
            <w:tcW w:w="538" w:type="dxa"/>
            <w:vAlign w:val="center"/>
          </w:tcPr>
          <w:p w14:paraId="3290DDC7"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22</w:t>
            </w:r>
          </w:p>
        </w:tc>
        <w:tc>
          <w:tcPr>
            <w:tcW w:w="886" w:type="dxa"/>
            <w:vAlign w:val="center"/>
          </w:tcPr>
          <w:p w14:paraId="56D623FB" w14:textId="7207A6E7" w:rsidR="0049159C" w:rsidRPr="009B6C07" w:rsidRDefault="00042B2A" w:rsidP="004E4909">
            <w:pPr>
              <w:jc w:val="center"/>
              <w:rPr>
                <w:rFonts w:ascii="宋体" w:hAnsi="宋体" w:cs="宋体"/>
                <w:kern w:val="0"/>
                <w:sz w:val="20"/>
                <w:szCs w:val="21"/>
              </w:rPr>
            </w:pPr>
            <w:r w:rsidRPr="009B6C07">
              <w:rPr>
                <w:rFonts w:ascii="宋体" w:hAnsi="宋体" w:cs="宋体" w:hint="eastAsia"/>
                <w:kern w:val="0"/>
                <w:sz w:val="20"/>
                <w:szCs w:val="21"/>
              </w:rPr>
              <w:t>三门文件柜</w:t>
            </w:r>
          </w:p>
        </w:tc>
        <w:tc>
          <w:tcPr>
            <w:tcW w:w="2410" w:type="dxa"/>
          </w:tcPr>
          <w:p w14:paraId="702F49BE"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36AEA4EB" wp14:editId="64F995FF">
                  <wp:extent cx="1187450" cy="1038225"/>
                  <wp:effectExtent l="0" t="0" r="1270" b="13335"/>
                  <wp:docPr id="9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2"/>
                          <pic:cNvPicPr>
                            <a:picLocks noChangeAspect="1"/>
                          </pic:cNvPicPr>
                        </pic:nvPicPr>
                        <pic:blipFill>
                          <a:blip r:embed="rId28"/>
                          <a:stretch>
                            <a:fillRect/>
                          </a:stretch>
                        </pic:blipFill>
                        <pic:spPr>
                          <a:xfrm>
                            <a:off x="0" y="0"/>
                            <a:ext cx="1187450" cy="1038225"/>
                          </a:xfrm>
                          <a:prstGeom prst="rect">
                            <a:avLst/>
                          </a:prstGeom>
                          <a:noFill/>
                          <a:ln>
                            <a:noFill/>
                          </a:ln>
                        </pic:spPr>
                      </pic:pic>
                    </a:graphicData>
                  </a:graphic>
                </wp:inline>
              </w:drawing>
            </w:r>
          </w:p>
        </w:tc>
        <w:tc>
          <w:tcPr>
            <w:tcW w:w="1843" w:type="dxa"/>
            <w:vAlign w:val="center"/>
          </w:tcPr>
          <w:p w14:paraId="612CFE0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W1200*D410*H2000</w:t>
            </w:r>
          </w:p>
        </w:tc>
        <w:tc>
          <w:tcPr>
            <w:tcW w:w="674" w:type="dxa"/>
            <w:vAlign w:val="center"/>
          </w:tcPr>
          <w:p w14:paraId="1619292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39</w:t>
            </w:r>
          </w:p>
        </w:tc>
        <w:tc>
          <w:tcPr>
            <w:tcW w:w="709" w:type="dxa"/>
            <w:vAlign w:val="center"/>
          </w:tcPr>
          <w:p w14:paraId="5E4BBCB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tcPr>
          <w:p w14:paraId="1A949221" w14:textId="77777777" w:rsidR="0049159C" w:rsidRPr="009B6C07" w:rsidRDefault="0049159C" w:rsidP="00EA4137">
            <w:pPr>
              <w:widowControl/>
              <w:jc w:val="left"/>
              <w:textAlignment w:val="top"/>
              <w:rPr>
                <w:rFonts w:ascii="宋体" w:hAnsi="宋体" w:cs="宋体"/>
                <w:kern w:val="0"/>
                <w:sz w:val="20"/>
                <w:szCs w:val="21"/>
                <w:lang w:bidi="ar"/>
              </w:rPr>
            </w:pPr>
          </w:p>
        </w:tc>
        <w:tc>
          <w:tcPr>
            <w:tcW w:w="1098" w:type="dxa"/>
            <w:vAlign w:val="center"/>
          </w:tcPr>
          <w:p w14:paraId="50B6ABF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1000</w:t>
            </w:r>
          </w:p>
        </w:tc>
      </w:tr>
      <w:tr w:rsidR="009B6C07" w:rsidRPr="009B6C07" w14:paraId="175CAA3E" w14:textId="77777777">
        <w:trPr>
          <w:trHeight w:val="2614"/>
          <w:jc w:val="center"/>
        </w:trPr>
        <w:tc>
          <w:tcPr>
            <w:tcW w:w="538" w:type="dxa"/>
            <w:vAlign w:val="center"/>
          </w:tcPr>
          <w:p w14:paraId="12AABB73"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23</w:t>
            </w:r>
          </w:p>
        </w:tc>
        <w:tc>
          <w:tcPr>
            <w:tcW w:w="886" w:type="dxa"/>
            <w:vAlign w:val="center"/>
          </w:tcPr>
          <w:p w14:paraId="3AE5E76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可</w:t>
            </w:r>
            <w:r w:rsidRPr="009B6C07">
              <w:rPr>
                <w:rFonts w:ascii="宋体" w:hAnsi="宋体" w:cs="宋体"/>
                <w:kern w:val="0"/>
                <w:sz w:val="20"/>
                <w:szCs w:val="21"/>
              </w:rPr>
              <w:t>折叠陪护椅</w:t>
            </w:r>
          </w:p>
        </w:tc>
        <w:tc>
          <w:tcPr>
            <w:tcW w:w="2410" w:type="dxa"/>
          </w:tcPr>
          <w:p w14:paraId="20EAE582" w14:textId="77777777" w:rsidR="0049159C" w:rsidRPr="009B6C07" w:rsidRDefault="0049159C">
            <w:pPr>
              <w:jc w:val="left"/>
              <w:rPr>
                <w:kern w:val="0"/>
                <w:sz w:val="20"/>
                <w:szCs w:val="20"/>
              </w:rPr>
            </w:pPr>
          </w:p>
          <w:p w14:paraId="6E738191" w14:textId="77777777" w:rsidR="0049159C" w:rsidRPr="009B6C07" w:rsidRDefault="00042B2A">
            <w:pPr>
              <w:jc w:val="right"/>
              <w:rPr>
                <w:rFonts w:ascii="宋体" w:hAnsi="宋体" w:cs="宋体"/>
                <w:kern w:val="0"/>
                <w:sz w:val="20"/>
                <w:szCs w:val="21"/>
              </w:rPr>
            </w:pPr>
            <w:r w:rsidRPr="009B6C07">
              <w:rPr>
                <w:noProof/>
                <w:kern w:val="0"/>
                <w:sz w:val="20"/>
                <w:szCs w:val="20"/>
              </w:rPr>
              <w:drawing>
                <wp:inline distT="0" distB="0" distL="114300" distR="114300" wp14:anchorId="55FC548B" wp14:editId="4C442A78">
                  <wp:extent cx="1158240" cy="57912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29"/>
                          <a:stretch>
                            <a:fillRect/>
                          </a:stretch>
                        </pic:blipFill>
                        <pic:spPr>
                          <a:xfrm>
                            <a:off x="0" y="0"/>
                            <a:ext cx="1158240" cy="579120"/>
                          </a:xfrm>
                          <a:prstGeom prst="rect">
                            <a:avLst/>
                          </a:prstGeom>
                          <a:noFill/>
                          <a:ln>
                            <a:noFill/>
                          </a:ln>
                        </pic:spPr>
                      </pic:pic>
                    </a:graphicData>
                  </a:graphic>
                </wp:inline>
              </w:drawing>
            </w:r>
            <w:r w:rsidRPr="009B6C07">
              <w:rPr>
                <w:noProof/>
                <w:kern w:val="0"/>
                <w:sz w:val="20"/>
                <w:szCs w:val="20"/>
              </w:rPr>
              <w:drawing>
                <wp:inline distT="0" distB="0" distL="114300" distR="114300" wp14:anchorId="6E1E0C7E" wp14:editId="11D221E1">
                  <wp:extent cx="916305" cy="1096645"/>
                  <wp:effectExtent l="0" t="0" r="13335" b="63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30"/>
                          <a:stretch>
                            <a:fillRect/>
                          </a:stretch>
                        </pic:blipFill>
                        <pic:spPr>
                          <a:xfrm>
                            <a:off x="0" y="0"/>
                            <a:ext cx="916305" cy="1096645"/>
                          </a:xfrm>
                          <a:prstGeom prst="rect">
                            <a:avLst/>
                          </a:prstGeom>
                          <a:noFill/>
                          <a:ln>
                            <a:noFill/>
                          </a:ln>
                        </pic:spPr>
                      </pic:pic>
                    </a:graphicData>
                  </a:graphic>
                </wp:inline>
              </w:drawing>
            </w:r>
          </w:p>
        </w:tc>
        <w:tc>
          <w:tcPr>
            <w:tcW w:w="1843" w:type="dxa"/>
            <w:vAlign w:val="center"/>
          </w:tcPr>
          <w:p w14:paraId="603E939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W650*L750*H910</w:t>
            </w:r>
          </w:p>
          <w:p w14:paraId="5BB18BEE" w14:textId="77777777" w:rsidR="0049159C" w:rsidRPr="009B6C07" w:rsidRDefault="00042B2A">
            <w:pPr>
              <w:jc w:val="center"/>
              <w:rPr>
                <w:rFonts w:ascii="宋体" w:hAnsi="宋体" w:cs="宋体"/>
                <w:kern w:val="0"/>
                <w:sz w:val="20"/>
                <w:szCs w:val="20"/>
              </w:rPr>
            </w:pPr>
            <w:r w:rsidRPr="009B6C07">
              <w:rPr>
                <w:rFonts w:ascii="宋体" w:hAnsi="宋体" w:cs="宋体" w:hint="eastAsia"/>
                <w:kern w:val="0"/>
                <w:sz w:val="20"/>
                <w:szCs w:val="20"/>
              </w:rPr>
              <w:t>(展开长度1910)</w:t>
            </w:r>
          </w:p>
          <w:p w14:paraId="45521582" w14:textId="77777777" w:rsidR="0049159C" w:rsidRPr="009B6C07" w:rsidRDefault="0049159C">
            <w:pPr>
              <w:jc w:val="center"/>
              <w:rPr>
                <w:rFonts w:ascii="宋体" w:hAnsi="宋体" w:cs="宋体"/>
                <w:kern w:val="0"/>
                <w:sz w:val="20"/>
                <w:szCs w:val="21"/>
              </w:rPr>
            </w:pPr>
          </w:p>
        </w:tc>
        <w:tc>
          <w:tcPr>
            <w:tcW w:w="674" w:type="dxa"/>
            <w:vAlign w:val="center"/>
          </w:tcPr>
          <w:p w14:paraId="790FF337"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750</w:t>
            </w:r>
          </w:p>
        </w:tc>
        <w:tc>
          <w:tcPr>
            <w:tcW w:w="709" w:type="dxa"/>
            <w:vAlign w:val="center"/>
          </w:tcPr>
          <w:p w14:paraId="73F280C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tcPr>
          <w:p w14:paraId="39429561" w14:textId="77777777" w:rsidR="0049159C" w:rsidRPr="009B6C07" w:rsidRDefault="00042B2A" w:rsidP="00EA4137">
            <w:pPr>
              <w:widowControl/>
              <w:jc w:val="left"/>
              <w:textAlignment w:val="top"/>
              <w:rPr>
                <w:rFonts w:ascii="宋体" w:hAnsi="宋体" w:cs="宋体"/>
                <w:kern w:val="0"/>
                <w:sz w:val="20"/>
                <w:szCs w:val="21"/>
              </w:rPr>
            </w:pPr>
            <w:r w:rsidRPr="009B6C07">
              <w:rPr>
                <w:rFonts w:ascii="宋体" w:hAnsi="宋体" w:cs="宋体" w:hint="eastAsia"/>
                <w:kern w:val="0"/>
                <w:sz w:val="20"/>
                <w:szCs w:val="21"/>
              </w:rPr>
              <w:t>1.面材：采用科技布，经防污、防尘、抗菌、抗静电、抗摩擦、3M防水处理等特殊处理，符合GB 18401-2010国家纺织产品基本安全技术规范国家纺织产品基本安全技术规范。</w:t>
            </w:r>
          </w:p>
          <w:p w14:paraId="4A696A4D" w14:textId="77777777" w:rsidR="0049159C" w:rsidRPr="009B6C07" w:rsidRDefault="00042B2A" w:rsidP="00EA4137">
            <w:pPr>
              <w:widowControl/>
              <w:jc w:val="left"/>
              <w:textAlignment w:val="top"/>
              <w:rPr>
                <w:rFonts w:ascii="宋体" w:hAnsi="宋体" w:cs="宋体"/>
                <w:kern w:val="0"/>
                <w:sz w:val="20"/>
                <w:szCs w:val="21"/>
              </w:rPr>
            </w:pPr>
            <w:r w:rsidRPr="009B6C07">
              <w:rPr>
                <w:rFonts w:ascii="宋体" w:hAnsi="宋体" w:cs="宋体" w:hint="eastAsia"/>
                <w:kern w:val="0"/>
                <w:sz w:val="20"/>
                <w:szCs w:val="21"/>
                <w:lang w:bidi="ar"/>
              </w:rPr>
              <w:t>2.采用高回弹阻燃海绵，表面有防腐和防变形保护膜。</w:t>
            </w:r>
            <w:r w:rsidRPr="009B6C07">
              <w:rPr>
                <w:rFonts w:ascii="宋体" w:hAnsi="宋体" w:cs="宋体" w:hint="eastAsia"/>
                <w:kern w:val="0"/>
                <w:sz w:val="20"/>
                <w:szCs w:val="21"/>
              </w:rPr>
              <w:t>头枕高度设计适中，ABS防滑扶手。</w:t>
            </w:r>
          </w:p>
          <w:p w14:paraId="491FF16D" w14:textId="77777777" w:rsidR="0049159C" w:rsidRPr="009B6C07" w:rsidRDefault="00042B2A" w:rsidP="00EA4137">
            <w:pPr>
              <w:widowControl/>
              <w:jc w:val="left"/>
              <w:textAlignment w:val="top"/>
              <w:rPr>
                <w:rFonts w:ascii="宋体" w:hAnsi="宋体" w:cs="宋体"/>
                <w:kern w:val="0"/>
                <w:sz w:val="20"/>
                <w:szCs w:val="20"/>
              </w:rPr>
            </w:pPr>
            <w:r w:rsidRPr="009B6C07">
              <w:rPr>
                <w:rFonts w:ascii="宋体" w:hAnsi="宋体" w:cs="宋体" w:hint="eastAsia"/>
                <w:kern w:val="0"/>
                <w:sz w:val="20"/>
                <w:szCs w:val="21"/>
              </w:rPr>
              <w:t>3.钢架：采用金属脚，钢管壁厚不低于1.5mm，表面静电粉末喷涂处理，经中性盐雾试验、乙酸盐雾试验、耐腐蚀等级达到10级。外观喷涂层应无漏喷，锈蚀和脱色、掉色现象，涂层应光滑均匀，色泽一致，应无流挂、疙瘩、皱皮、飞漆等缺陷。</w:t>
            </w:r>
          </w:p>
        </w:tc>
        <w:tc>
          <w:tcPr>
            <w:tcW w:w="1098" w:type="dxa"/>
            <w:vAlign w:val="center"/>
          </w:tcPr>
          <w:p w14:paraId="697DBA30" w14:textId="77777777" w:rsidR="0049159C" w:rsidRPr="009B6C07" w:rsidRDefault="00042B2A" w:rsidP="00586DA3">
            <w:pPr>
              <w:rPr>
                <w:rFonts w:ascii="宋体" w:hAnsi="宋体" w:cs="宋体"/>
                <w:kern w:val="0"/>
                <w:sz w:val="20"/>
                <w:szCs w:val="21"/>
              </w:rPr>
            </w:pPr>
            <w:r w:rsidRPr="009B6C07">
              <w:rPr>
                <w:rFonts w:ascii="宋体" w:hAnsi="宋体" w:cs="宋体"/>
                <w:kern w:val="0"/>
                <w:sz w:val="20"/>
                <w:szCs w:val="21"/>
              </w:rPr>
              <w:t>500</w:t>
            </w:r>
          </w:p>
        </w:tc>
      </w:tr>
      <w:tr w:rsidR="009B6C07" w:rsidRPr="009B6C07" w14:paraId="5CCEA2F6" w14:textId="77777777">
        <w:trPr>
          <w:trHeight w:val="3282"/>
          <w:jc w:val="center"/>
        </w:trPr>
        <w:tc>
          <w:tcPr>
            <w:tcW w:w="538" w:type="dxa"/>
            <w:vAlign w:val="center"/>
          </w:tcPr>
          <w:p w14:paraId="58FBC817"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24</w:t>
            </w:r>
          </w:p>
        </w:tc>
        <w:tc>
          <w:tcPr>
            <w:tcW w:w="886" w:type="dxa"/>
            <w:vAlign w:val="center"/>
          </w:tcPr>
          <w:p w14:paraId="4E3803B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钢制上下床</w:t>
            </w:r>
          </w:p>
        </w:tc>
        <w:tc>
          <w:tcPr>
            <w:tcW w:w="2410" w:type="dxa"/>
          </w:tcPr>
          <w:p w14:paraId="55F2F910"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56A81FD" wp14:editId="2209AB2B">
                  <wp:extent cx="1176655" cy="1041400"/>
                  <wp:effectExtent l="0" t="0" r="12065" b="1016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31"/>
                          <a:stretch>
                            <a:fillRect/>
                          </a:stretch>
                        </pic:blipFill>
                        <pic:spPr>
                          <a:xfrm>
                            <a:off x="0" y="0"/>
                            <a:ext cx="1176655" cy="1041400"/>
                          </a:xfrm>
                          <a:prstGeom prst="rect">
                            <a:avLst/>
                          </a:prstGeom>
                          <a:noFill/>
                          <a:ln>
                            <a:noFill/>
                          </a:ln>
                        </pic:spPr>
                      </pic:pic>
                    </a:graphicData>
                  </a:graphic>
                </wp:inline>
              </w:drawing>
            </w:r>
          </w:p>
        </w:tc>
        <w:tc>
          <w:tcPr>
            <w:tcW w:w="1843" w:type="dxa"/>
            <w:vAlign w:val="center"/>
          </w:tcPr>
          <w:p w14:paraId="6549D17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W2000*D1800*H1880</w:t>
            </w:r>
          </w:p>
        </w:tc>
        <w:tc>
          <w:tcPr>
            <w:tcW w:w="674" w:type="dxa"/>
            <w:vAlign w:val="center"/>
          </w:tcPr>
          <w:p w14:paraId="5BF6EA8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8</w:t>
            </w:r>
            <w:r w:rsidRPr="009B6C07">
              <w:rPr>
                <w:rFonts w:ascii="宋体" w:hAnsi="宋体" w:cs="宋体"/>
                <w:kern w:val="0"/>
                <w:sz w:val="20"/>
                <w:szCs w:val="21"/>
              </w:rPr>
              <w:t>0</w:t>
            </w:r>
          </w:p>
        </w:tc>
        <w:tc>
          <w:tcPr>
            <w:tcW w:w="709" w:type="dxa"/>
            <w:vAlign w:val="center"/>
          </w:tcPr>
          <w:p w14:paraId="2A90EEE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套</w:t>
            </w:r>
          </w:p>
        </w:tc>
        <w:tc>
          <w:tcPr>
            <w:tcW w:w="3543" w:type="dxa"/>
            <w:vMerge w:val="restart"/>
          </w:tcPr>
          <w:p w14:paraId="1529D8EE" w14:textId="77777777" w:rsidR="0049159C" w:rsidRPr="009B6C07" w:rsidRDefault="00042B2A" w:rsidP="00EA4137">
            <w:pPr>
              <w:widowControl/>
              <w:numPr>
                <w:ilvl w:val="0"/>
                <w:numId w:val="39"/>
              </w:numPr>
              <w:jc w:val="left"/>
              <w:textAlignment w:val="top"/>
              <w:rPr>
                <w:rFonts w:ascii="宋体" w:hAnsi="宋体" w:cs="宋体"/>
                <w:kern w:val="0"/>
                <w:sz w:val="20"/>
                <w:szCs w:val="21"/>
                <w:lang w:bidi="ar"/>
              </w:rPr>
            </w:pPr>
            <w:r w:rsidRPr="009B6C07">
              <w:rPr>
                <w:rFonts w:ascii="宋体" w:hAnsi="宋体" w:cs="宋体" w:hint="eastAsia"/>
                <w:kern w:val="0"/>
                <w:sz w:val="20"/>
                <w:szCs w:val="21"/>
                <w:lang w:bidi="ar"/>
              </w:rPr>
              <w:t>配置：</w:t>
            </w:r>
            <w:r w:rsidR="0066765D" w:rsidRPr="009B6C07">
              <w:rPr>
                <w:rFonts w:ascii="宋体" w:hAnsi="宋体" w:cs="宋体" w:hint="eastAsia"/>
                <w:kern w:val="0"/>
                <w:sz w:val="20"/>
                <w:szCs w:val="21"/>
                <w:lang w:bidi="ar"/>
              </w:rPr>
              <w:t>第</w:t>
            </w:r>
            <w:r w:rsidRPr="009B6C07">
              <w:rPr>
                <w:rFonts w:ascii="宋体" w:hAnsi="宋体" w:cs="宋体" w:hint="eastAsia"/>
                <w:kern w:val="0"/>
                <w:sz w:val="20"/>
                <w:szCs w:val="21"/>
                <w:lang w:bidi="ar"/>
              </w:rPr>
              <w:t>2</w:t>
            </w:r>
            <w:r w:rsidRPr="009B6C07">
              <w:rPr>
                <w:rFonts w:ascii="宋体" w:hAnsi="宋体" w:cs="宋体"/>
                <w:kern w:val="0"/>
                <w:sz w:val="20"/>
                <w:szCs w:val="21"/>
                <w:lang w:bidi="ar"/>
              </w:rPr>
              <w:t>4</w:t>
            </w:r>
            <w:r w:rsidRPr="009B6C07">
              <w:rPr>
                <w:rFonts w:ascii="宋体" w:hAnsi="宋体" w:cs="宋体" w:hint="eastAsia"/>
                <w:kern w:val="0"/>
                <w:sz w:val="20"/>
                <w:szCs w:val="21"/>
                <w:lang w:bidi="ar"/>
              </w:rPr>
              <w:t>项产品：包含2个铺位(含</w:t>
            </w:r>
            <w:r w:rsidRPr="009B6C07">
              <w:rPr>
                <w:rFonts w:ascii="宋体" w:hAnsi="宋体" w:cs="宋体"/>
                <w:kern w:val="0"/>
                <w:sz w:val="20"/>
                <w:szCs w:val="21"/>
                <w:lang w:bidi="ar"/>
              </w:rPr>
              <w:t>床板</w:t>
            </w:r>
            <w:r w:rsidRPr="009B6C07">
              <w:rPr>
                <w:rFonts w:ascii="宋体" w:hAnsi="宋体" w:cs="宋体" w:hint="eastAsia"/>
                <w:kern w:val="0"/>
                <w:sz w:val="20"/>
                <w:szCs w:val="21"/>
                <w:lang w:bidi="ar"/>
              </w:rPr>
              <w:t>、床垫2套)</w:t>
            </w:r>
            <w:r w:rsidRPr="009B6C07">
              <w:rPr>
                <w:rFonts w:ascii="宋体" w:hAnsi="宋体" w:cs="宋体"/>
                <w:kern w:val="0"/>
                <w:sz w:val="20"/>
                <w:szCs w:val="21"/>
                <w:lang w:bidi="ar"/>
              </w:rPr>
              <w:t>，</w:t>
            </w:r>
            <w:r w:rsidRPr="009B6C07">
              <w:rPr>
                <w:rFonts w:ascii="宋体" w:hAnsi="宋体" w:cs="宋体" w:hint="eastAsia"/>
                <w:kern w:val="0"/>
                <w:sz w:val="20"/>
                <w:szCs w:val="21"/>
                <w:lang w:bidi="ar"/>
              </w:rPr>
              <w:t>床位净长≥1900mm；</w:t>
            </w:r>
            <w:r w:rsidR="0066765D" w:rsidRPr="009B6C07">
              <w:rPr>
                <w:rFonts w:ascii="宋体" w:hAnsi="宋体" w:cs="宋体" w:hint="eastAsia"/>
                <w:kern w:val="0"/>
                <w:sz w:val="20"/>
                <w:szCs w:val="21"/>
                <w:lang w:bidi="ar"/>
              </w:rPr>
              <w:t>第</w:t>
            </w:r>
            <w:r w:rsidRPr="009B6C07">
              <w:rPr>
                <w:rFonts w:ascii="宋体" w:hAnsi="宋体" w:cs="宋体"/>
                <w:kern w:val="0"/>
                <w:sz w:val="20"/>
                <w:szCs w:val="21"/>
                <w:lang w:bidi="ar"/>
              </w:rPr>
              <w:t>25项产品</w:t>
            </w:r>
            <w:r w:rsidRPr="009B6C07">
              <w:rPr>
                <w:rFonts w:ascii="宋体" w:hAnsi="宋体" w:cs="宋体" w:hint="eastAsia"/>
                <w:kern w:val="0"/>
                <w:sz w:val="20"/>
                <w:szCs w:val="21"/>
                <w:lang w:bidi="ar"/>
              </w:rPr>
              <w:t>：包含1个铺位(含</w:t>
            </w:r>
            <w:r w:rsidRPr="009B6C07">
              <w:rPr>
                <w:rFonts w:ascii="宋体" w:hAnsi="宋体" w:cs="宋体"/>
                <w:kern w:val="0"/>
                <w:sz w:val="20"/>
                <w:szCs w:val="21"/>
                <w:lang w:bidi="ar"/>
              </w:rPr>
              <w:t>床板</w:t>
            </w:r>
            <w:r w:rsidRPr="009B6C07">
              <w:rPr>
                <w:rFonts w:ascii="宋体" w:hAnsi="宋体" w:cs="宋体" w:hint="eastAsia"/>
                <w:kern w:val="0"/>
                <w:sz w:val="20"/>
                <w:szCs w:val="21"/>
                <w:lang w:bidi="ar"/>
              </w:rPr>
              <w:t>、床垫1套)</w:t>
            </w:r>
            <w:r w:rsidRPr="009B6C07">
              <w:rPr>
                <w:rFonts w:ascii="宋体" w:hAnsi="宋体" w:cs="宋体"/>
                <w:kern w:val="0"/>
                <w:sz w:val="20"/>
                <w:szCs w:val="21"/>
                <w:lang w:bidi="ar"/>
              </w:rPr>
              <w:t>，</w:t>
            </w:r>
            <w:r w:rsidRPr="009B6C07">
              <w:rPr>
                <w:rFonts w:ascii="宋体" w:hAnsi="宋体" w:cs="宋体" w:hint="eastAsia"/>
                <w:kern w:val="0"/>
                <w:sz w:val="20"/>
                <w:szCs w:val="21"/>
                <w:lang w:bidi="ar"/>
              </w:rPr>
              <w:t>床位净长≥1900mm。</w:t>
            </w:r>
            <w:r w:rsidRPr="009B6C07">
              <w:rPr>
                <w:rFonts w:ascii="宋体" w:hAnsi="宋体" w:cs="宋体" w:hint="eastAsia"/>
                <w:kern w:val="0"/>
                <w:sz w:val="20"/>
                <w:szCs w:val="21"/>
                <w:lang w:bidi="ar"/>
              </w:rPr>
              <w:br/>
              <w:t>2.钢架床，采用榫插卡式连接方式，床立柱和横梁的连接不采用任何螺栓螺丝；床结构安全合理，各部件连接牢固，无松动，单铺位承重≧300公斤。应充分考虑床的稳定性，人员上下床铺时无侧倾风险。焊接采用二氧化碳保护焊接，型材表面经除油，去锈，酸洗、表调、磷化后,床立柱、横梁需双面静电喷塑，高温固化而成。</w:t>
            </w:r>
            <w:r w:rsidRPr="009B6C07">
              <w:rPr>
                <w:rFonts w:ascii="宋体" w:hAnsi="宋体" w:cs="宋体" w:hint="eastAsia"/>
                <w:kern w:val="0"/>
                <w:sz w:val="20"/>
                <w:szCs w:val="21"/>
                <w:lang w:bidi="ar"/>
              </w:rPr>
              <w:br/>
              <w:t>3.床立柱：采用冷轧钢型材≧55mm×55mm，壁厚≧1.5mm，内外两面均有环氧树脂喷涂。床长、短横梁：采用≧70mm×35mm型材，壁厚≧1.2mm，正面压加强凹槽，下沿角为外圆弧角的防碰撞设计，内外两面均有环氧树脂喷涂。床头护栏：采用≧20mm×20mm×1.2mm焊管制作。床前护栏：采用≧20mm×20mm×1.2mm焊管制作，护栏高度为300mm(国家标准)。床板横撑：≧25mm×25 mm矩管，厚度≧1.2mm。床爬梯：≥25mm×25mm矩管，厚度≥1.2mm。床垫：采用天然山棕制成厚度五公分棕垫。</w:t>
            </w:r>
          </w:p>
          <w:p w14:paraId="0173E11B" w14:textId="77777777" w:rsidR="005E1F4A" w:rsidRDefault="00D77652" w:rsidP="00BA54D1">
            <w:pPr>
              <w:widowControl/>
              <w:tabs>
                <w:tab w:val="left" w:pos="312"/>
              </w:tabs>
              <w:jc w:val="left"/>
              <w:textAlignment w:val="top"/>
              <w:rPr>
                <w:rFonts w:ascii="宋体" w:hAnsi="宋体" w:cs="宋体"/>
                <w:kern w:val="0"/>
                <w:sz w:val="20"/>
                <w:szCs w:val="21"/>
                <w:lang w:bidi="ar"/>
              </w:rPr>
            </w:pPr>
            <w:r w:rsidRPr="009B6C07">
              <w:rPr>
                <w:rFonts w:ascii="宋体" w:hAnsi="宋体" w:cs="宋体"/>
                <w:kern w:val="0"/>
                <w:sz w:val="20"/>
                <w:szCs w:val="21"/>
                <w:lang w:bidi="ar"/>
              </w:rPr>
              <w:t>4</w:t>
            </w:r>
            <w:r w:rsidR="00042B2A" w:rsidRPr="009B6C07">
              <w:rPr>
                <w:rFonts w:ascii="宋体" w:hAnsi="宋体" w:cs="宋体"/>
                <w:kern w:val="0"/>
                <w:sz w:val="20"/>
                <w:szCs w:val="21"/>
                <w:lang w:bidi="ar"/>
              </w:rPr>
              <w:t>.</w:t>
            </w:r>
            <w:r w:rsidRPr="009B6C07">
              <w:rPr>
                <w:rFonts w:ascii="宋体" w:hAnsi="宋体" w:cs="宋体" w:hint="eastAsia"/>
                <w:kern w:val="0"/>
                <w:sz w:val="20"/>
                <w:szCs w:val="21"/>
                <w:lang w:bidi="ar"/>
              </w:rPr>
              <w:t>采用厚度≥9mm的环保</w:t>
            </w:r>
            <w:r w:rsidR="003C2390" w:rsidRPr="009B6C07">
              <w:rPr>
                <w:rFonts w:ascii="宋体" w:hAnsi="宋体" w:cs="宋体" w:hint="eastAsia"/>
                <w:kern w:val="0"/>
                <w:sz w:val="20"/>
                <w:szCs w:val="21"/>
                <w:lang w:bidi="ar"/>
              </w:rPr>
              <w:t>实木多层板或中密度纤维板</w:t>
            </w:r>
            <w:r w:rsidRPr="009B6C07">
              <w:rPr>
                <w:rFonts w:ascii="宋体" w:hAnsi="宋体" w:cs="宋体" w:hint="eastAsia"/>
                <w:kern w:val="0"/>
                <w:sz w:val="20"/>
                <w:szCs w:val="21"/>
                <w:lang w:bidi="ar"/>
              </w:rPr>
              <w:t>。</w:t>
            </w:r>
            <w:r w:rsidR="00042B2A" w:rsidRPr="009B6C07">
              <w:rPr>
                <w:rFonts w:ascii="宋体" w:hAnsi="宋体" w:cs="宋体"/>
                <w:kern w:val="0"/>
                <w:sz w:val="20"/>
                <w:szCs w:val="21"/>
                <w:lang w:bidi="ar"/>
              </w:rPr>
              <w:t xml:space="preserve">应充分考虑床的稳定性，人员上下床铺时无侧倾风险；靠墙侧床长横梁需要留膨胀螺钉孔，有可能需要安装人员加装膨胀螺钉；注：总规格±5MM   </w:t>
            </w:r>
            <w:r w:rsidR="00042B2A" w:rsidRPr="009B6C07">
              <w:rPr>
                <w:rFonts w:ascii="宋体" w:hAnsi="宋体" w:cs="宋体"/>
                <w:kern w:val="0"/>
                <w:sz w:val="20"/>
                <w:szCs w:val="21"/>
                <w:lang w:bidi="ar"/>
              </w:rPr>
              <w:br/>
              <w:t xml:space="preserve">附注：钢制类应参照GB/T 3325-2017 </w:t>
            </w:r>
            <w:r w:rsidR="00042B2A" w:rsidRPr="009B6C07">
              <w:rPr>
                <w:rFonts w:ascii="宋体" w:hAnsi="宋体" w:cs="宋体"/>
                <w:kern w:val="0"/>
                <w:sz w:val="20"/>
                <w:szCs w:val="21"/>
                <w:lang w:bidi="ar"/>
              </w:rPr>
              <w:lastRenderedPageBreak/>
              <w:t>金属家具通用技术条件，单铺位承重≧300公斤。</w:t>
            </w:r>
          </w:p>
          <w:p w14:paraId="558F7697" w14:textId="77777777" w:rsidR="0049159C" w:rsidRPr="005E1F4A" w:rsidRDefault="00661D49" w:rsidP="00BA54D1">
            <w:pPr>
              <w:widowControl/>
              <w:tabs>
                <w:tab w:val="left" w:pos="312"/>
              </w:tabs>
              <w:jc w:val="left"/>
              <w:textAlignment w:val="top"/>
              <w:rPr>
                <w:rFonts w:ascii="宋体" w:hAnsi="宋体" w:cs="宋体"/>
                <w:kern w:val="0"/>
                <w:sz w:val="20"/>
                <w:szCs w:val="21"/>
                <w:lang w:bidi="ar"/>
              </w:rPr>
            </w:pPr>
            <w:r w:rsidRPr="005E1F4A">
              <w:rPr>
                <w:rFonts w:ascii="宋体" w:hAnsi="宋体" w:cs="宋体" w:hint="eastAsia"/>
                <w:kern w:val="0"/>
                <w:sz w:val="20"/>
                <w:szCs w:val="21"/>
                <w:lang w:bidi="ar"/>
              </w:rPr>
              <w:t>产品</w:t>
            </w:r>
            <w:r w:rsidR="00042B2A" w:rsidRPr="005E1F4A">
              <w:rPr>
                <w:rFonts w:ascii="宋体" w:hAnsi="宋体" w:cs="宋体" w:hint="eastAsia"/>
                <w:kern w:val="0"/>
                <w:sz w:val="20"/>
                <w:szCs w:val="21"/>
                <w:lang w:bidi="ar"/>
              </w:rPr>
              <w:t>检验依据GB/T 3325-2017 金属家具通用技术条件。检测结果均合格，且其中检测单项满足甲醛释放量≤0.5mg/L，金属附着力不低于2级。</w:t>
            </w:r>
          </w:p>
        </w:tc>
        <w:tc>
          <w:tcPr>
            <w:tcW w:w="1098" w:type="dxa"/>
            <w:vAlign w:val="center"/>
          </w:tcPr>
          <w:p w14:paraId="7BC55805" w14:textId="77777777" w:rsidR="0049159C" w:rsidRPr="009B6C07" w:rsidRDefault="0049159C">
            <w:pPr>
              <w:jc w:val="center"/>
              <w:rPr>
                <w:rFonts w:ascii="宋体" w:hAnsi="宋体" w:cs="宋体"/>
                <w:kern w:val="0"/>
                <w:sz w:val="20"/>
                <w:szCs w:val="21"/>
              </w:rPr>
            </w:pPr>
          </w:p>
        </w:tc>
      </w:tr>
      <w:tr w:rsidR="009B6C07" w:rsidRPr="009B6C07" w14:paraId="0FE8016F" w14:textId="77777777">
        <w:trPr>
          <w:trHeight w:val="3516"/>
          <w:jc w:val="center"/>
        </w:trPr>
        <w:tc>
          <w:tcPr>
            <w:tcW w:w="538" w:type="dxa"/>
            <w:vAlign w:val="center"/>
          </w:tcPr>
          <w:p w14:paraId="7E4EADFA"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25</w:t>
            </w:r>
          </w:p>
        </w:tc>
        <w:tc>
          <w:tcPr>
            <w:tcW w:w="886" w:type="dxa"/>
            <w:vAlign w:val="center"/>
          </w:tcPr>
          <w:p w14:paraId="2B753E4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钢制单人</w:t>
            </w:r>
            <w:r w:rsidRPr="009B6C07">
              <w:rPr>
                <w:rFonts w:ascii="宋体" w:hAnsi="宋体" w:cs="宋体"/>
                <w:kern w:val="0"/>
                <w:sz w:val="20"/>
                <w:szCs w:val="21"/>
              </w:rPr>
              <w:t>床</w:t>
            </w:r>
          </w:p>
        </w:tc>
        <w:tc>
          <w:tcPr>
            <w:tcW w:w="2410" w:type="dxa"/>
          </w:tcPr>
          <w:p w14:paraId="4BE286A7" w14:textId="77777777" w:rsidR="0049159C" w:rsidRPr="009B6C07" w:rsidRDefault="00042B2A">
            <w:pPr>
              <w:rPr>
                <w:rFonts w:ascii="宋体" w:hAnsi="宋体" w:cs="宋体"/>
                <w:kern w:val="0"/>
                <w:sz w:val="20"/>
                <w:szCs w:val="21"/>
              </w:rPr>
            </w:pPr>
            <w:r w:rsidRPr="009B6C07">
              <w:rPr>
                <w:noProof/>
                <w:kern w:val="0"/>
                <w:sz w:val="20"/>
                <w:szCs w:val="20"/>
              </w:rPr>
              <w:drawing>
                <wp:inline distT="0" distB="0" distL="114300" distR="114300" wp14:anchorId="67F84572" wp14:editId="3A8D026D">
                  <wp:extent cx="1158875" cy="612140"/>
                  <wp:effectExtent l="0" t="0" r="14605" b="1270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32"/>
                          <a:stretch>
                            <a:fillRect/>
                          </a:stretch>
                        </pic:blipFill>
                        <pic:spPr>
                          <a:xfrm>
                            <a:off x="0" y="0"/>
                            <a:ext cx="1158875" cy="612140"/>
                          </a:xfrm>
                          <a:prstGeom prst="rect">
                            <a:avLst/>
                          </a:prstGeom>
                        </pic:spPr>
                      </pic:pic>
                    </a:graphicData>
                  </a:graphic>
                </wp:inline>
              </w:drawing>
            </w:r>
          </w:p>
        </w:tc>
        <w:tc>
          <w:tcPr>
            <w:tcW w:w="1843" w:type="dxa"/>
            <w:vAlign w:val="center"/>
          </w:tcPr>
          <w:p w14:paraId="4C54873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W2000*D900*H810</w:t>
            </w:r>
          </w:p>
        </w:tc>
        <w:tc>
          <w:tcPr>
            <w:tcW w:w="674" w:type="dxa"/>
            <w:vAlign w:val="center"/>
          </w:tcPr>
          <w:p w14:paraId="61D50F7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20</w:t>
            </w:r>
          </w:p>
        </w:tc>
        <w:tc>
          <w:tcPr>
            <w:tcW w:w="709" w:type="dxa"/>
            <w:vAlign w:val="center"/>
          </w:tcPr>
          <w:p w14:paraId="45BE4B8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套</w:t>
            </w:r>
          </w:p>
        </w:tc>
        <w:tc>
          <w:tcPr>
            <w:tcW w:w="3543" w:type="dxa"/>
            <w:vMerge/>
          </w:tcPr>
          <w:p w14:paraId="30653079" w14:textId="77777777" w:rsidR="0049159C" w:rsidRPr="009B6C07" w:rsidRDefault="0049159C" w:rsidP="00EA4137">
            <w:pPr>
              <w:widowControl/>
              <w:tabs>
                <w:tab w:val="left" w:pos="312"/>
              </w:tabs>
              <w:jc w:val="left"/>
              <w:textAlignment w:val="top"/>
              <w:rPr>
                <w:rFonts w:ascii="宋体" w:hAnsi="宋体" w:cs="宋体"/>
                <w:kern w:val="0"/>
                <w:sz w:val="20"/>
                <w:szCs w:val="21"/>
                <w:lang w:bidi="ar"/>
              </w:rPr>
            </w:pPr>
          </w:p>
        </w:tc>
        <w:tc>
          <w:tcPr>
            <w:tcW w:w="1098" w:type="dxa"/>
            <w:vAlign w:val="center"/>
          </w:tcPr>
          <w:p w14:paraId="35015A0A" w14:textId="77777777" w:rsidR="0049159C" w:rsidRPr="009B6C07" w:rsidRDefault="0049159C">
            <w:pPr>
              <w:jc w:val="center"/>
              <w:rPr>
                <w:rFonts w:ascii="宋体" w:hAnsi="宋体" w:cs="宋体"/>
                <w:kern w:val="0"/>
                <w:sz w:val="20"/>
                <w:szCs w:val="21"/>
              </w:rPr>
            </w:pPr>
          </w:p>
        </w:tc>
      </w:tr>
      <w:tr w:rsidR="009B6C07" w:rsidRPr="009B6C07" w14:paraId="6FAB43A4" w14:textId="77777777">
        <w:trPr>
          <w:trHeight w:val="2821"/>
          <w:jc w:val="center"/>
        </w:trPr>
        <w:tc>
          <w:tcPr>
            <w:tcW w:w="538" w:type="dxa"/>
            <w:vAlign w:val="center"/>
          </w:tcPr>
          <w:p w14:paraId="528BC3F5"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26</w:t>
            </w:r>
          </w:p>
        </w:tc>
        <w:tc>
          <w:tcPr>
            <w:tcW w:w="886" w:type="dxa"/>
            <w:vAlign w:val="center"/>
          </w:tcPr>
          <w:p w14:paraId="56E9768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VIP病房茶几</w:t>
            </w:r>
          </w:p>
        </w:tc>
        <w:tc>
          <w:tcPr>
            <w:tcW w:w="2410" w:type="dxa"/>
          </w:tcPr>
          <w:p w14:paraId="557501CB"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EA2EB89" wp14:editId="5B32BBBD">
                  <wp:extent cx="1108075" cy="995680"/>
                  <wp:effectExtent l="0" t="0" r="4445" b="1016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33"/>
                          <a:stretch>
                            <a:fillRect/>
                          </a:stretch>
                        </pic:blipFill>
                        <pic:spPr>
                          <a:xfrm>
                            <a:off x="0" y="0"/>
                            <a:ext cx="1108075" cy="995680"/>
                          </a:xfrm>
                          <a:prstGeom prst="rect">
                            <a:avLst/>
                          </a:prstGeom>
                          <a:noFill/>
                          <a:ln>
                            <a:noFill/>
                          </a:ln>
                        </pic:spPr>
                      </pic:pic>
                    </a:graphicData>
                  </a:graphic>
                </wp:inline>
              </w:drawing>
            </w:r>
          </w:p>
        </w:tc>
        <w:tc>
          <w:tcPr>
            <w:tcW w:w="1843" w:type="dxa"/>
            <w:vAlign w:val="center"/>
          </w:tcPr>
          <w:p w14:paraId="04D2A00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直径600*H450</w:t>
            </w:r>
          </w:p>
        </w:tc>
        <w:tc>
          <w:tcPr>
            <w:tcW w:w="674" w:type="dxa"/>
            <w:vAlign w:val="center"/>
          </w:tcPr>
          <w:p w14:paraId="1F526A9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20</w:t>
            </w:r>
          </w:p>
        </w:tc>
        <w:tc>
          <w:tcPr>
            <w:tcW w:w="709" w:type="dxa"/>
            <w:vAlign w:val="center"/>
          </w:tcPr>
          <w:p w14:paraId="37CEE25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tcPr>
          <w:p w14:paraId="16CEF1A3" w14:textId="7921716B"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1.基材：采用</w:t>
            </w:r>
            <w:r w:rsidR="003C2390" w:rsidRPr="007C7182">
              <w:rPr>
                <w:rFonts w:ascii="宋体" w:hAnsi="宋体" w:cs="宋体" w:hint="eastAsia"/>
                <w:kern w:val="0"/>
                <w:sz w:val="20"/>
                <w:szCs w:val="21"/>
                <w:lang w:bidi="ar"/>
              </w:rPr>
              <w:t>实木多层板或中密度纤维板</w:t>
            </w:r>
            <w:r w:rsidRPr="007C7182">
              <w:rPr>
                <w:rFonts w:ascii="宋体" w:hAnsi="宋体" w:cs="宋体" w:hint="eastAsia"/>
                <w:kern w:val="0"/>
                <w:sz w:val="20"/>
                <w:szCs w:val="21"/>
                <w:lang w:bidi="ar"/>
              </w:rPr>
              <w:t>，①含水率≤8%；②甲醛释放量≤</w:t>
            </w:r>
            <w:r w:rsidR="0066765D"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mg/m³；③握螺钉力:板面≥1280N,板边≥1000N；④胶合强度(Ⅲ类)≥</w:t>
            </w:r>
            <w:r w:rsidR="001B319C" w:rsidRPr="007C7182">
              <w:rPr>
                <w:rFonts w:ascii="宋体" w:hAnsi="宋体" w:cs="宋体" w:hint="eastAsia"/>
                <w:kern w:val="0"/>
                <w:sz w:val="20"/>
                <w:szCs w:val="21"/>
                <w:lang w:bidi="ar"/>
              </w:rPr>
              <w:t>1.0</w:t>
            </w:r>
            <w:r w:rsidRPr="007C7182">
              <w:rPr>
                <w:rFonts w:ascii="宋体" w:hAnsi="宋体" w:cs="宋体" w:hint="eastAsia"/>
                <w:kern w:val="0"/>
                <w:sz w:val="20"/>
                <w:szCs w:val="21"/>
                <w:lang w:bidi="ar"/>
              </w:rPr>
              <w:t>MPa；⑤苯、甲苯、二甲苯均未检出(检出限值≤2μg/m³)；总挥发性有机化合物(TVOC)未检出(检出限值≤50μg/m³)。</w:t>
            </w:r>
          </w:p>
          <w:p w14:paraId="1C18CA9E" w14:textId="77777777" w:rsidR="0049159C" w:rsidRPr="007C7182" w:rsidRDefault="00042B2A" w:rsidP="00EA4137">
            <w:pPr>
              <w:widowControl/>
              <w:jc w:val="left"/>
              <w:textAlignment w:val="top"/>
              <w:rPr>
                <w:rFonts w:ascii="宋体" w:hAnsi="宋体" w:cs="宋体"/>
                <w:kern w:val="0"/>
                <w:sz w:val="20"/>
                <w:szCs w:val="21"/>
              </w:rPr>
            </w:pPr>
            <w:r w:rsidRPr="007C7182">
              <w:rPr>
                <w:rFonts w:ascii="宋体" w:hAnsi="宋体" w:cs="宋体" w:hint="eastAsia"/>
                <w:kern w:val="0"/>
                <w:sz w:val="20"/>
                <w:szCs w:val="21"/>
                <w:lang w:bidi="ar"/>
              </w:rPr>
              <w:t>2.油漆：采用环保水性油漆，①硬度(擦伤)≥3H；②不挥发物≥30%；②VOC含量≤30g/L；③甲醛含量≤</w:t>
            </w:r>
            <w:r w:rsidR="00514EE6" w:rsidRPr="007C7182">
              <w:rPr>
                <w:rFonts w:ascii="宋体" w:hAnsi="宋体" w:cs="宋体" w:hint="eastAsia"/>
                <w:kern w:val="0"/>
                <w:sz w:val="20"/>
                <w:szCs w:val="21"/>
                <w:lang w:bidi="ar"/>
              </w:rPr>
              <w:t>35</w:t>
            </w:r>
            <w:r w:rsidRPr="007C7182">
              <w:rPr>
                <w:rFonts w:ascii="宋体" w:hAnsi="宋体" w:cs="宋体" w:hint="eastAsia"/>
                <w:kern w:val="0"/>
                <w:sz w:val="20"/>
                <w:szCs w:val="21"/>
                <w:lang w:bidi="ar"/>
              </w:rPr>
              <w:t>mg/kg；④总铅(Pb)含量、可溶性重金属含量、乙二醇醚及醚酯总和含量、苯系物总和含量、烷基酚聚氧乙烯醚总和含量均未检出(低于检出限量)；⑤耐水性、耐碱性、耐醇性、耐污染性均无异常。</w:t>
            </w:r>
            <w:r w:rsidRPr="007C7182">
              <w:rPr>
                <w:rFonts w:ascii="宋体" w:hAnsi="宋体" w:cs="宋体" w:hint="eastAsia"/>
                <w:kern w:val="0"/>
                <w:sz w:val="20"/>
                <w:szCs w:val="21"/>
              </w:rPr>
              <w:t>桌脚：采用橡木实木，①游离甲醛释放量≤0.2mg/L；②含水率≤9％。</w:t>
            </w:r>
          </w:p>
        </w:tc>
        <w:tc>
          <w:tcPr>
            <w:tcW w:w="1098" w:type="dxa"/>
            <w:vAlign w:val="center"/>
          </w:tcPr>
          <w:p w14:paraId="7E21BF0D"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600</w:t>
            </w:r>
          </w:p>
        </w:tc>
      </w:tr>
      <w:tr w:rsidR="009B6C07" w:rsidRPr="009B6C07" w14:paraId="169322E8" w14:textId="77777777">
        <w:trPr>
          <w:trHeight w:val="3208"/>
          <w:jc w:val="center"/>
        </w:trPr>
        <w:tc>
          <w:tcPr>
            <w:tcW w:w="538" w:type="dxa"/>
            <w:vAlign w:val="center"/>
          </w:tcPr>
          <w:p w14:paraId="184ED667"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27</w:t>
            </w:r>
          </w:p>
        </w:tc>
        <w:tc>
          <w:tcPr>
            <w:tcW w:w="886" w:type="dxa"/>
            <w:vAlign w:val="center"/>
          </w:tcPr>
          <w:p w14:paraId="2383EF9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折叠条桌</w:t>
            </w:r>
          </w:p>
        </w:tc>
        <w:tc>
          <w:tcPr>
            <w:tcW w:w="2410" w:type="dxa"/>
          </w:tcPr>
          <w:p w14:paraId="178AE985"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4591AC0" wp14:editId="29641078">
                  <wp:extent cx="1132840" cy="671830"/>
                  <wp:effectExtent l="0" t="0" r="10160" b="13970"/>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34"/>
                          <a:stretch>
                            <a:fillRect/>
                          </a:stretch>
                        </pic:blipFill>
                        <pic:spPr>
                          <a:xfrm>
                            <a:off x="0" y="0"/>
                            <a:ext cx="1132840" cy="671830"/>
                          </a:xfrm>
                          <a:prstGeom prst="rect">
                            <a:avLst/>
                          </a:prstGeom>
                          <a:noFill/>
                          <a:ln>
                            <a:noFill/>
                          </a:ln>
                        </pic:spPr>
                      </pic:pic>
                    </a:graphicData>
                  </a:graphic>
                </wp:inline>
              </w:drawing>
            </w:r>
            <w:r w:rsidRPr="009B6C07">
              <w:rPr>
                <w:rFonts w:ascii="宋体" w:hAnsi="宋体" w:cs="宋体" w:hint="eastAsia"/>
                <w:noProof/>
                <w:kern w:val="0"/>
                <w:sz w:val="20"/>
                <w:szCs w:val="21"/>
              </w:rPr>
              <w:drawing>
                <wp:inline distT="0" distB="0" distL="114300" distR="114300" wp14:anchorId="7ED88177" wp14:editId="52EBA312">
                  <wp:extent cx="1192530" cy="909320"/>
                  <wp:effectExtent l="0" t="0" r="11430" b="508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5"/>
                          <a:stretch>
                            <a:fillRect/>
                          </a:stretch>
                        </pic:blipFill>
                        <pic:spPr>
                          <a:xfrm>
                            <a:off x="0" y="0"/>
                            <a:ext cx="1192530" cy="909320"/>
                          </a:xfrm>
                          <a:prstGeom prst="rect">
                            <a:avLst/>
                          </a:prstGeom>
                        </pic:spPr>
                      </pic:pic>
                    </a:graphicData>
                  </a:graphic>
                </wp:inline>
              </w:drawing>
            </w:r>
          </w:p>
        </w:tc>
        <w:tc>
          <w:tcPr>
            <w:tcW w:w="1843" w:type="dxa"/>
            <w:vAlign w:val="center"/>
          </w:tcPr>
          <w:p w14:paraId="472D443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W1200*D400*H760</w:t>
            </w:r>
          </w:p>
        </w:tc>
        <w:tc>
          <w:tcPr>
            <w:tcW w:w="674" w:type="dxa"/>
            <w:vAlign w:val="center"/>
          </w:tcPr>
          <w:p w14:paraId="2E9FEFD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142</w:t>
            </w:r>
          </w:p>
        </w:tc>
        <w:tc>
          <w:tcPr>
            <w:tcW w:w="709" w:type="dxa"/>
            <w:vAlign w:val="center"/>
          </w:tcPr>
          <w:p w14:paraId="48BFF0F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restart"/>
          </w:tcPr>
          <w:p w14:paraId="068C8EAD" w14:textId="3613CE36"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1.基材：采用</w:t>
            </w:r>
            <w:r w:rsidR="003C2390" w:rsidRPr="007C7182">
              <w:rPr>
                <w:rFonts w:ascii="宋体" w:hAnsi="宋体" w:cs="宋体" w:hint="eastAsia"/>
                <w:kern w:val="0"/>
                <w:sz w:val="20"/>
                <w:szCs w:val="21"/>
                <w:lang w:bidi="ar"/>
              </w:rPr>
              <w:t>实木多层板或中密度纤维板</w:t>
            </w:r>
            <w:r w:rsidRPr="007C7182">
              <w:rPr>
                <w:rFonts w:ascii="宋体" w:hAnsi="宋体" w:cs="宋体" w:hint="eastAsia"/>
                <w:kern w:val="0"/>
                <w:sz w:val="20"/>
                <w:szCs w:val="21"/>
                <w:lang w:bidi="ar"/>
              </w:rPr>
              <w:t>，①含水率≤8%；②甲醛释放量≤</w:t>
            </w:r>
            <w:r w:rsidR="0066765D"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mg/m³；③握螺钉力:板面≥1280N,板边≥1000N；④胶合强度(Ⅲ类)≥</w:t>
            </w:r>
            <w:r w:rsidR="001B319C" w:rsidRPr="007C7182">
              <w:rPr>
                <w:rFonts w:ascii="宋体" w:hAnsi="宋体" w:cs="宋体" w:hint="eastAsia"/>
                <w:kern w:val="0"/>
                <w:sz w:val="20"/>
                <w:szCs w:val="21"/>
                <w:lang w:bidi="ar"/>
              </w:rPr>
              <w:t>1.0</w:t>
            </w:r>
            <w:r w:rsidRPr="007C7182">
              <w:rPr>
                <w:rFonts w:ascii="宋体" w:hAnsi="宋体" w:cs="宋体" w:hint="eastAsia"/>
                <w:kern w:val="0"/>
                <w:sz w:val="20"/>
                <w:szCs w:val="21"/>
                <w:lang w:bidi="ar"/>
              </w:rPr>
              <w:t>MPa；⑤苯、甲苯、二甲苯均未检出(检出限值≤2μg/m³)；总挥发性有机化合物(TVOC)未检出(检出限值≤50μg/m³)。</w:t>
            </w:r>
          </w:p>
          <w:p w14:paraId="594A2CE2" w14:textId="7E56740D" w:rsidR="00D66457"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2.饰面：采用三聚氰胺饰面板，①甲醛释放含量≤</w:t>
            </w:r>
            <w:r w:rsidR="0066765D"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mg/m³；②24H吸水厚度膨胀率≤5%；③板内密度偏差：±10%；④表面磨耗值≤20mg/100r，磨</w:t>
            </w:r>
            <w:r w:rsidRPr="007C7182">
              <w:rPr>
                <w:rFonts w:ascii="宋体" w:hAnsi="宋体" w:cs="宋体" w:hint="eastAsia"/>
                <w:kern w:val="0"/>
                <w:sz w:val="20"/>
                <w:szCs w:val="21"/>
                <w:lang w:bidi="ar"/>
              </w:rPr>
              <w:lastRenderedPageBreak/>
              <w:t>100r后应保留50%以上花纹，表面耐划痕≥1.5N表面无大于90%的连续划痕；⑤耐光色牢度&gt;4</w:t>
            </w:r>
            <w:r w:rsidR="00D60CD2" w:rsidRPr="007C7182">
              <w:rPr>
                <w:rFonts w:ascii="宋体" w:hAnsi="宋体" w:cs="宋体" w:hint="eastAsia"/>
                <w:kern w:val="0"/>
                <w:sz w:val="20"/>
                <w:szCs w:val="21"/>
                <w:lang w:bidi="ar"/>
              </w:rPr>
              <w:t>级；⑥表面耐</w:t>
            </w:r>
            <w:r w:rsidRPr="007C7182">
              <w:rPr>
                <w:rFonts w:ascii="宋体" w:hAnsi="宋体" w:cs="宋体" w:hint="eastAsia"/>
                <w:kern w:val="0"/>
                <w:sz w:val="20"/>
                <w:szCs w:val="21"/>
                <w:lang w:bidi="ar"/>
              </w:rPr>
              <w:t>灼烧、耐龟裂、耐干热≥4级；⑦表面耐污染腐蚀(丙酮、咖啡、氢氧化钠溶液(25%)、双氧水(30%)、鞋油、柠檬酸溶液(10%)：图案纹≥5级以上；⑧笨、甲苯、二甲苯均未检出(检出限值≤2μg/m³)；⑨表面胶合强度≥1MPa；⑩总挥发性有机化合物(TVOC)未检出(检出限值≤50μg/m³)。</w:t>
            </w:r>
          </w:p>
          <w:p w14:paraId="0DA8B01F" w14:textId="77777777"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3.封边：27-29项</w:t>
            </w:r>
            <w:r w:rsidRPr="007C7182">
              <w:rPr>
                <w:rFonts w:ascii="宋体" w:hAnsi="宋体" w:cs="宋体"/>
                <w:kern w:val="0"/>
                <w:sz w:val="20"/>
                <w:szCs w:val="21"/>
                <w:lang w:bidi="ar"/>
              </w:rPr>
              <w:t>产品</w:t>
            </w:r>
            <w:r w:rsidRPr="007C7182">
              <w:rPr>
                <w:rFonts w:ascii="宋体" w:hAnsi="宋体" w:cs="宋体" w:hint="eastAsia"/>
                <w:kern w:val="0"/>
                <w:sz w:val="20"/>
                <w:szCs w:val="21"/>
                <w:lang w:bidi="ar"/>
              </w:rPr>
              <w:t>采用厚度2.0mmPVC封边条，全自动封边机高温封边，①甲醛释放量≤0.5mg/L；②面耐干热性、耐磨性合格；③可迁移元素(可溶性重金属)未检出(低于检出限值)。第30项</w:t>
            </w:r>
            <w:r w:rsidRPr="007C7182">
              <w:rPr>
                <w:rFonts w:ascii="宋体" w:hAnsi="宋体" w:cs="宋体"/>
                <w:kern w:val="0"/>
                <w:sz w:val="20"/>
                <w:szCs w:val="21"/>
                <w:lang w:bidi="ar"/>
              </w:rPr>
              <w:t>产品</w:t>
            </w:r>
            <w:r w:rsidRPr="007C7182">
              <w:rPr>
                <w:rFonts w:ascii="宋体" w:hAnsi="宋体" w:cs="宋体"/>
                <w:kern w:val="0"/>
                <w:sz w:val="20"/>
                <w:szCs w:val="21"/>
              </w:rPr>
              <w:t>采用</w:t>
            </w:r>
            <w:r w:rsidRPr="007C7182">
              <w:rPr>
                <w:rFonts w:ascii="宋体" w:hAnsi="宋体" w:cs="宋体" w:hint="eastAsia"/>
                <w:kern w:val="0"/>
                <w:sz w:val="20"/>
                <w:szCs w:val="21"/>
              </w:rPr>
              <w:t>水性油漆封边斜边处理，漆膜的外观理化性光洁高度，环保指标达到E1级标准，与桌面衔接处平滑，无脱漆掉漆现象。</w:t>
            </w:r>
          </w:p>
          <w:p w14:paraId="1B795CD2" w14:textId="77777777" w:rsidR="0049159C" w:rsidRPr="007C7182" w:rsidRDefault="00042B2A" w:rsidP="00EA4137">
            <w:pPr>
              <w:widowControl/>
              <w:jc w:val="left"/>
              <w:textAlignment w:val="top"/>
              <w:rPr>
                <w:rFonts w:ascii="宋体" w:hAnsi="宋体" w:cs="宋体"/>
                <w:kern w:val="0"/>
                <w:sz w:val="20"/>
                <w:szCs w:val="21"/>
                <w:lang w:bidi="ar"/>
              </w:rPr>
            </w:pPr>
            <w:r w:rsidRPr="007C7182">
              <w:rPr>
                <w:rStyle w:val="font01"/>
                <w:rFonts w:hint="default"/>
                <w:color w:val="auto"/>
                <w:kern w:val="0"/>
                <w:sz w:val="21"/>
                <w:szCs w:val="21"/>
                <w:lang w:bidi="ar"/>
              </w:rPr>
              <w:t>4.桌</w:t>
            </w:r>
            <w:r w:rsidRPr="007C7182">
              <w:rPr>
                <w:rFonts w:ascii="宋体" w:hAnsi="宋体" w:cs="宋体" w:hint="eastAsia"/>
                <w:kern w:val="0"/>
                <w:sz w:val="20"/>
                <w:szCs w:val="21"/>
                <w:lang w:bidi="ar"/>
              </w:rPr>
              <w:t>架：采用一体成型金属脚，壁厚不低于2.0mm，表面静电粉末喷涂处理，耐腐蚀等级中性盐雾试验、乙酸盐雾试验≥9级。外观喷涂层应无漏喷，锈蚀和脱色、掉色现象，涂层应光滑均匀，色泽一致，应无流挂、疙瘩、皱皮、飞漆等缺陷。</w:t>
            </w:r>
          </w:p>
          <w:p w14:paraId="19EAA9AD" w14:textId="77777777" w:rsidR="0049159C" w:rsidRPr="007C7182" w:rsidRDefault="00042B2A" w:rsidP="00EA4137">
            <w:pPr>
              <w:widowControl/>
              <w:jc w:val="left"/>
              <w:textAlignment w:val="center"/>
              <w:rPr>
                <w:rFonts w:ascii="宋体" w:hAnsi="宋体" w:cs="宋体"/>
                <w:kern w:val="0"/>
                <w:sz w:val="20"/>
                <w:szCs w:val="21"/>
              </w:rPr>
            </w:pPr>
            <w:r w:rsidRPr="007C7182">
              <w:rPr>
                <w:rFonts w:ascii="宋体" w:hAnsi="宋体" w:cs="宋体" w:hint="eastAsia"/>
                <w:kern w:val="0"/>
                <w:sz w:val="20"/>
                <w:szCs w:val="21"/>
              </w:rPr>
              <w:t>5.</w:t>
            </w:r>
            <w:r w:rsidR="00932902" w:rsidRPr="007C7182">
              <w:rPr>
                <w:rFonts w:ascii="宋体" w:hAnsi="宋体" w:cs="宋体" w:hint="eastAsia"/>
                <w:kern w:val="0"/>
                <w:sz w:val="20"/>
                <w:szCs w:val="21"/>
              </w:rPr>
              <w:t>胶粘剂</w:t>
            </w:r>
            <w:r w:rsidRPr="007C7182">
              <w:rPr>
                <w:rFonts w:ascii="宋体" w:hAnsi="宋体" w:cs="宋体" w:hint="eastAsia"/>
                <w:kern w:val="0"/>
                <w:sz w:val="20"/>
                <w:szCs w:val="21"/>
              </w:rPr>
              <w:t>：选用白乳胶，①总挥发性有机物≤</w:t>
            </w:r>
            <w:r w:rsidR="00932902" w:rsidRPr="007C7182">
              <w:rPr>
                <w:rFonts w:ascii="宋体" w:hAnsi="宋体" w:cs="宋体"/>
                <w:kern w:val="0"/>
                <w:sz w:val="20"/>
                <w:szCs w:val="21"/>
              </w:rPr>
              <w:t>6</w:t>
            </w:r>
            <w:r w:rsidRPr="007C7182">
              <w:rPr>
                <w:rFonts w:ascii="宋体" w:hAnsi="宋体" w:cs="宋体" w:hint="eastAsia"/>
                <w:kern w:val="0"/>
                <w:sz w:val="20"/>
                <w:szCs w:val="21"/>
              </w:rPr>
              <w:t>0g/L；②游离甲醛≤</w:t>
            </w:r>
            <w:r w:rsidR="00932902" w:rsidRPr="007C7182">
              <w:rPr>
                <w:rFonts w:ascii="宋体" w:hAnsi="宋体" w:cs="宋体"/>
                <w:kern w:val="0"/>
                <w:sz w:val="20"/>
                <w:szCs w:val="21"/>
              </w:rPr>
              <w:t>0.5</w:t>
            </w:r>
            <w:r w:rsidRPr="007C7182">
              <w:rPr>
                <w:rFonts w:ascii="宋体" w:hAnsi="宋体" w:cs="宋体" w:hint="eastAsia"/>
                <w:kern w:val="0"/>
                <w:sz w:val="20"/>
                <w:szCs w:val="21"/>
              </w:rPr>
              <w:t>g/kg；③黏度≥10Pa·s；④不挥发物≥35%；⑤苯、甲苯+二甲苯均未检出(检出限值≤0.02g/kg)。</w:t>
            </w:r>
          </w:p>
          <w:p w14:paraId="5A7C0CF7" w14:textId="77777777" w:rsidR="0049159C" w:rsidRPr="007C7182" w:rsidRDefault="00042B2A" w:rsidP="00EA4137">
            <w:pPr>
              <w:widowControl/>
              <w:jc w:val="left"/>
              <w:textAlignment w:val="center"/>
              <w:rPr>
                <w:rFonts w:ascii="宋体" w:hAnsi="宋体" w:cs="宋体"/>
                <w:kern w:val="0"/>
                <w:sz w:val="20"/>
                <w:szCs w:val="21"/>
              </w:rPr>
            </w:pPr>
            <w:r w:rsidRPr="007C7182">
              <w:rPr>
                <w:rFonts w:ascii="宋体" w:hAnsi="宋体" w:cs="宋体" w:hint="eastAsia"/>
                <w:kern w:val="0"/>
                <w:sz w:val="20"/>
                <w:szCs w:val="21"/>
              </w:rPr>
              <w:t>6.第</w:t>
            </w:r>
            <w:r w:rsidRPr="007C7182">
              <w:rPr>
                <w:rFonts w:ascii="宋体" w:hAnsi="宋体" w:cs="宋体"/>
                <w:kern w:val="0"/>
                <w:sz w:val="20"/>
                <w:szCs w:val="21"/>
              </w:rPr>
              <w:t>27</w:t>
            </w:r>
            <w:r w:rsidRPr="007C7182">
              <w:rPr>
                <w:rFonts w:ascii="宋体" w:hAnsi="宋体" w:cs="宋体" w:hint="eastAsia"/>
                <w:kern w:val="0"/>
                <w:sz w:val="20"/>
                <w:szCs w:val="21"/>
              </w:rPr>
              <w:t>项产品采用PU静音万向轮；第2</w:t>
            </w:r>
            <w:r w:rsidRPr="007C7182">
              <w:rPr>
                <w:rFonts w:ascii="宋体" w:hAnsi="宋体" w:cs="宋体"/>
                <w:kern w:val="0"/>
                <w:sz w:val="20"/>
                <w:szCs w:val="21"/>
              </w:rPr>
              <w:t>8</w:t>
            </w:r>
            <w:r w:rsidRPr="007C7182">
              <w:rPr>
                <w:rFonts w:ascii="宋体" w:hAnsi="宋体" w:cs="宋体" w:hint="eastAsia"/>
                <w:kern w:val="0"/>
                <w:sz w:val="20"/>
                <w:szCs w:val="21"/>
              </w:rPr>
              <w:t>项、2</w:t>
            </w:r>
            <w:r w:rsidRPr="007C7182">
              <w:rPr>
                <w:rFonts w:ascii="宋体" w:hAnsi="宋体" w:cs="宋体"/>
                <w:kern w:val="0"/>
                <w:sz w:val="20"/>
                <w:szCs w:val="21"/>
              </w:rPr>
              <w:t>9</w:t>
            </w:r>
            <w:r w:rsidRPr="007C7182">
              <w:rPr>
                <w:rFonts w:ascii="宋体" w:hAnsi="宋体" w:cs="宋体" w:hint="eastAsia"/>
                <w:kern w:val="0"/>
                <w:sz w:val="20"/>
                <w:szCs w:val="21"/>
              </w:rPr>
              <w:t>项产品采用金属可调节脚钉。</w:t>
            </w:r>
          </w:p>
          <w:p w14:paraId="640A45A2" w14:textId="77777777" w:rsidR="0049159C" w:rsidRPr="007C7182" w:rsidRDefault="00042B2A" w:rsidP="00EA4137">
            <w:pPr>
              <w:widowControl/>
              <w:jc w:val="left"/>
              <w:textAlignment w:val="center"/>
              <w:rPr>
                <w:rFonts w:ascii="宋体" w:hAnsi="宋体" w:cs="宋体"/>
                <w:kern w:val="0"/>
                <w:sz w:val="20"/>
                <w:szCs w:val="21"/>
              </w:rPr>
            </w:pPr>
            <w:r w:rsidRPr="007C7182">
              <w:rPr>
                <w:rFonts w:ascii="宋体" w:hAnsi="宋体" w:cs="宋体" w:hint="eastAsia"/>
                <w:kern w:val="0"/>
                <w:sz w:val="20"/>
                <w:szCs w:val="21"/>
              </w:rPr>
              <w:t>7.第2</w:t>
            </w:r>
            <w:r w:rsidRPr="007C7182">
              <w:rPr>
                <w:rFonts w:ascii="宋体" w:hAnsi="宋体" w:cs="宋体"/>
                <w:kern w:val="0"/>
                <w:sz w:val="20"/>
                <w:szCs w:val="21"/>
              </w:rPr>
              <w:t>7</w:t>
            </w:r>
            <w:r w:rsidRPr="007C7182">
              <w:rPr>
                <w:rFonts w:ascii="宋体" w:hAnsi="宋体" w:cs="宋体" w:hint="eastAsia"/>
                <w:kern w:val="0"/>
                <w:sz w:val="20"/>
                <w:szCs w:val="21"/>
              </w:rPr>
              <w:t>项产品质量工艺要求：台面尺</w:t>
            </w:r>
            <w:r w:rsidRPr="007C7182">
              <w:rPr>
                <w:rFonts w:ascii="宋体" w:hAnsi="宋体" w:cs="宋体" w:hint="eastAsia"/>
                <w:kern w:val="0"/>
                <w:sz w:val="20"/>
                <w:szCs w:val="21"/>
                <w:lang w:bidi="ar"/>
              </w:rPr>
              <w:t>寸1200*400*25，</w:t>
            </w:r>
            <w:r w:rsidRPr="007C7182">
              <w:rPr>
                <w:rFonts w:ascii="宋体" w:hAnsi="宋体" w:cs="宋体" w:hint="eastAsia"/>
                <w:kern w:val="0"/>
                <w:sz w:val="20"/>
                <w:szCs w:val="21"/>
              </w:rPr>
              <w:t>桌面拼接式摆放(桌面下带连接卡扣)，台架款式与图片相同，</w:t>
            </w:r>
            <w:r w:rsidRPr="007C7182">
              <w:rPr>
                <w:rFonts w:ascii="宋体" w:hAnsi="宋体" w:cs="宋体" w:hint="eastAsia"/>
                <w:kern w:val="0"/>
                <w:sz w:val="20"/>
                <w:szCs w:val="21"/>
                <w:lang w:bidi="ar"/>
              </w:rPr>
              <w:t>无焊点，无接头，便于清洁，符合院感要求，</w:t>
            </w:r>
            <w:r w:rsidRPr="007C7182">
              <w:rPr>
                <w:rFonts w:ascii="宋体" w:hAnsi="宋体" w:cs="宋体" w:hint="eastAsia"/>
                <w:kern w:val="0"/>
                <w:sz w:val="20"/>
                <w:szCs w:val="21"/>
              </w:rPr>
              <w:t>不能大于1200mm超出台面宽度，金属脚架两脚之间内空尺寸确保同时并排放2把椅子，具有足够的空间。</w:t>
            </w:r>
          </w:p>
        </w:tc>
        <w:tc>
          <w:tcPr>
            <w:tcW w:w="1098" w:type="dxa"/>
            <w:vAlign w:val="center"/>
          </w:tcPr>
          <w:p w14:paraId="791E32E3"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1400</w:t>
            </w:r>
          </w:p>
        </w:tc>
      </w:tr>
      <w:tr w:rsidR="009B6C07" w:rsidRPr="009B6C07" w14:paraId="62845B54" w14:textId="77777777">
        <w:trPr>
          <w:trHeight w:val="3475"/>
          <w:jc w:val="center"/>
        </w:trPr>
        <w:tc>
          <w:tcPr>
            <w:tcW w:w="538" w:type="dxa"/>
            <w:vAlign w:val="center"/>
          </w:tcPr>
          <w:p w14:paraId="25AEDC4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lastRenderedPageBreak/>
              <w:t>2</w:t>
            </w:r>
            <w:r w:rsidRPr="009B6C07">
              <w:rPr>
                <w:rFonts w:ascii="宋体" w:hAnsi="宋体" w:cs="宋体"/>
                <w:kern w:val="0"/>
                <w:sz w:val="20"/>
                <w:szCs w:val="21"/>
              </w:rPr>
              <w:t>8</w:t>
            </w:r>
          </w:p>
        </w:tc>
        <w:tc>
          <w:tcPr>
            <w:tcW w:w="886" w:type="dxa"/>
            <w:vAlign w:val="center"/>
          </w:tcPr>
          <w:p w14:paraId="40443F0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接待桌</w:t>
            </w:r>
          </w:p>
        </w:tc>
        <w:tc>
          <w:tcPr>
            <w:tcW w:w="2410" w:type="dxa"/>
          </w:tcPr>
          <w:p w14:paraId="153360E4"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34DBD8A9" wp14:editId="71138D2E">
                  <wp:extent cx="1196975" cy="1090295"/>
                  <wp:effectExtent l="0" t="0" r="6985" b="6985"/>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36"/>
                          <a:stretch>
                            <a:fillRect/>
                          </a:stretch>
                        </pic:blipFill>
                        <pic:spPr>
                          <a:xfrm>
                            <a:off x="0" y="0"/>
                            <a:ext cx="1196975" cy="1090295"/>
                          </a:xfrm>
                          <a:prstGeom prst="rect">
                            <a:avLst/>
                          </a:prstGeom>
                          <a:noFill/>
                          <a:ln>
                            <a:noFill/>
                          </a:ln>
                        </pic:spPr>
                      </pic:pic>
                    </a:graphicData>
                  </a:graphic>
                </wp:inline>
              </w:drawing>
            </w:r>
          </w:p>
        </w:tc>
        <w:tc>
          <w:tcPr>
            <w:tcW w:w="1843" w:type="dxa"/>
            <w:vAlign w:val="center"/>
          </w:tcPr>
          <w:p w14:paraId="6F18C0C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W4000*D1800*H760</w:t>
            </w:r>
          </w:p>
        </w:tc>
        <w:tc>
          <w:tcPr>
            <w:tcW w:w="674" w:type="dxa"/>
            <w:vAlign w:val="center"/>
          </w:tcPr>
          <w:p w14:paraId="23A863B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0E07349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tcPr>
          <w:p w14:paraId="457919AF" w14:textId="77777777" w:rsidR="0049159C" w:rsidRPr="009B6C07" w:rsidRDefault="0049159C" w:rsidP="00EA4137">
            <w:pPr>
              <w:widowControl/>
              <w:jc w:val="left"/>
              <w:textAlignment w:val="top"/>
              <w:rPr>
                <w:rFonts w:ascii="宋体" w:hAnsi="宋体" w:cs="宋体"/>
                <w:kern w:val="0"/>
                <w:sz w:val="20"/>
                <w:szCs w:val="21"/>
              </w:rPr>
            </w:pPr>
          </w:p>
        </w:tc>
        <w:tc>
          <w:tcPr>
            <w:tcW w:w="1098" w:type="dxa"/>
            <w:vAlign w:val="center"/>
          </w:tcPr>
          <w:p w14:paraId="51DB3B7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4000</w:t>
            </w:r>
          </w:p>
        </w:tc>
      </w:tr>
      <w:tr w:rsidR="009B6C07" w:rsidRPr="009B6C07" w14:paraId="5F2B1742" w14:textId="77777777">
        <w:trPr>
          <w:trHeight w:val="3213"/>
          <w:jc w:val="center"/>
        </w:trPr>
        <w:tc>
          <w:tcPr>
            <w:tcW w:w="538" w:type="dxa"/>
            <w:vAlign w:val="center"/>
          </w:tcPr>
          <w:p w14:paraId="0AB09A5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w:t>
            </w:r>
            <w:r w:rsidRPr="009B6C07">
              <w:rPr>
                <w:rFonts w:ascii="宋体" w:hAnsi="宋体" w:cs="宋体"/>
                <w:kern w:val="0"/>
                <w:sz w:val="20"/>
                <w:szCs w:val="21"/>
              </w:rPr>
              <w:t>9</w:t>
            </w:r>
          </w:p>
        </w:tc>
        <w:tc>
          <w:tcPr>
            <w:tcW w:w="886" w:type="dxa"/>
            <w:vAlign w:val="center"/>
          </w:tcPr>
          <w:p w14:paraId="341D692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会议桌</w:t>
            </w:r>
          </w:p>
        </w:tc>
        <w:tc>
          <w:tcPr>
            <w:tcW w:w="2410" w:type="dxa"/>
          </w:tcPr>
          <w:p w14:paraId="6758A2F6"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161C09FC" wp14:editId="4CB7CE28">
                  <wp:extent cx="1170305" cy="876935"/>
                  <wp:effectExtent l="0" t="0" r="3175" b="6985"/>
                  <wp:docPr id="1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
                          <pic:cNvPicPr>
                            <a:picLocks noChangeAspect="1"/>
                          </pic:cNvPicPr>
                        </pic:nvPicPr>
                        <pic:blipFill>
                          <a:blip r:embed="rId37"/>
                          <a:stretch>
                            <a:fillRect/>
                          </a:stretch>
                        </pic:blipFill>
                        <pic:spPr>
                          <a:xfrm>
                            <a:off x="0" y="0"/>
                            <a:ext cx="1170305" cy="876935"/>
                          </a:xfrm>
                          <a:prstGeom prst="rect">
                            <a:avLst/>
                          </a:prstGeom>
                          <a:noFill/>
                          <a:ln>
                            <a:noFill/>
                          </a:ln>
                        </pic:spPr>
                      </pic:pic>
                    </a:graphicData>
                  </a:graphic>
                </wp:inline>
              </w:drawing>
            </w:r>
          </w:p>
        </w:tc>
        <w:tc>
          <w:tcPr>
            <w:tcW w:w="1843" w:type="dxa"/>
            <w:vAlign w:val="center"/>
          </w:tcPr>
          <w:p w14:paraId="4E70995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W1400*D800*H760</w:t>
            </w:r>
          </w:p>
          <w:p w14:paraId="50B8C1D4" w14:textId="77777777" w:rsidR="0049159C" w:rsidRPr="009B6C07" w:rsidRDefault="0049159C">
            <w:pPr>
              <w:jc w:val="center"/>
              <w:rPr>
                <w:rFonts w:ascii="宋体" w:hAnsi="宋体" w:cs="宋体"/>
                <w:kern w:val="0"/>
                <w:sz w:val="20"/>
                <w:szCs w:val="21"/>
              </w:rPr>
            </w:pPr>
          </w:p>
        </w:tc>
        <w:tc>
          <w:tcPr>
            <w:tcW w:w="674" w:type="dxa"/>
            <w:vAlign w:val="center"/>
          </w:tcPr>
          <w:p w14:paraId="5AF0C69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61FE9FB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tcPr>
          <w:p w14:paraId="0042E131" w14:textId="77777777" w:rsidR="0049159C" w:rsidRPr="009B6C07" w:rsidRDefault="0049159C" w:rsidP="00EA4137">
            <w:pPr>
              <w:widowControl/>
              <w:jc w:val="left"/>
              <w:textAlignment w:val="top"/>
              <w:rPr>
                <w:rFonts w:ascii="宋体" w:hAnsi="宋体" w:cs="宋体"/>
                <w:kern w:val="0"/>
                <w:sz w:val="20"/>
                <w:szCs w:val="21"/>
              </w:rPr>
            </w:pPr>
          </w:p>
        </w:tc>
        <w:tc>
          <w:tcPr>
            <w:tcW w:w="1098" w:type="dxa"/>
            <w:vAlign w:val="center"/>
          </w:tcPr>
          <w:p w14:paraId="20C5CBE0"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1400</w:t>
            </w:r>
          </w:p>
        </w:tc>
      </w:tr>
      <w:tr w:rsidR="009B6C07" w:rsidRPr="009B6C07" w14:paraId="5555BE4E" w14:textId="77777777">
        <w:trPr>
          <w:trHeight w:val="5146"/>
          <w:jc w:val="center"/>
        </w:trPr>
        <w:tc>
          <w:tcPr>
            <w:tcW w:w="538" w:type="dxa"/>
            <w:vAlign w:val="center"/>
          </w:tcPr>
          <w:p w14:paraId="132820C3"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30</w:t>
            </w:r>
          </w:p>
        </w:tc>
        <w:tc>
          <w:tcPr>
            <w:tcW w:w="886" w:type="dxa"/>
            <w:vAlign w:val="center"/>
          </w:tcPr>
          <w:p w14:paraId="057D8DE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餐桌</w:t>
            </w:r>
          </w:p>
        </w:tc>
        <w:tc>
          <w:tcPr>
            <w:tcW w:w="2410" w:type="dxa"/>
          </w:tcPr>
          <w:p w14:paraId="3CB92E62"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26CA48E" wp14:editId="5CF1B520">
                  <wp:extent cx="1181100" cy="746760"/>
                  <wp:effectExtent l="0" t="0" r="7620" b="0"/>
                  <wp:docPr id="189"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8"/>
                          <pic:cNvPicPr>
                            <a:picLocks noChangeAspect="1"/>
                          </pic:cNvPicPr>
                        </pic:nvPicPr>
                        <pic:blipFill>
                          <a:blip r:embed="rId38"/>
                          <a:stretch>
                            <a:fillRect/>
                          </a:stretch>
                        </pic:blipFill>
                        <pic:spPr>
                          <a:xfrm>
                            <a:off x="0" y="0"/>
                            <a:ext cx="1181100" cy="746760"/>
                          </a:xfrm>
                          <a:prstGeom prst="rect">
                            <a:avLst/>
                          </a:prstGeom>
                        </pic:spPr>
                      </pic:pic>
                    </a:graphicData>
                  </a:graphic>
                </wp:inline>
              </w:drawing>
            </w:r>
          </w:p>
        </w:tc>
        <w:tc>
          <w:tcPr>
            <w:tcW w:w="1843" w:type="dxa"/>
            <w:vAlign w:val="center"/>
          </w:tcPr>
          <w:p w14:paraId="2735352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W1200*D600*H760</w:t>
            </w:r>
          </w:p>
        </w:tc>
        <w:tc>
          <w:tcPr>
            <w:tcW w:w="674" w:type="dxa"/>
            <w:vAlign w:val="center"/>
          </w:tcPr>
          <w:p w14:paraId="3F45D57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25</w:t>
            </w:r>
          </w:p>
        </w:tc>
        <w:tc>
          <w:tcPr>
            <w:tcW w:w="709" w:type="dxa"/>
            <w:vAlign w:val="center"/>
          </w:tcPr>
          <w:p w14:paraId="751A1E9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0613D508" w14:textId="77777777" w:rsidR="0049159C" w:rsidRPr="009B6C07" w:rsidRDefault="0049159C" w:rsidP="00EA4137">
            <w:pPr>
              <w:widowControl/>
              <w:jc w:val="left"/>
              <w:textAlignment w:val="center"/>
              <w:rPr>
                <w:rFonts w:ascii="宋体" w:hAnsi="宋体" w:cs="宋体"/>
                <w:kern w:val="0"/>
                <w:sz w:val="20"/>
                <w:szCs w:val="21"/>
              </w:rPr>
            </w:pPr>
          </w:p>
        </w:tc>
        <w:tc>
          <w:tcPr>
            <w:tcW w:w="1098" w:type="dxa"/>
            <w:vAlign w:val="center"/>
          </w:tcPr>
          <w:p w14:paraId="41E04F7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800</w:t>
            </w:r>
          </w:p>
        </w:tc>
      </w:tr>
      <w:tr w:rsidR="009B6C07" w:rsidRPr="009B6C07" w14:paraId="6070DE36" w14:textId="77777777">
        <w:trPr>
          <w:trHeight w:val="90"/>
          <w:jc w:val="center"/>
        </w:trPr>
        <w:tc>
          <w:tcPr>
            <w:tcW w:w="538" w:type="dxa"/>
            <w:vAlign w:val="center"/>
          </w:tcPr>
          <w:p w14:paraId="55729F03"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31</w:t>
            </w:r>
          </w:p>
        </w:tc>
        <w:tc>
          <w:tcPr>
            <w:tcW w:w="886" w:type="dxa"/>
            <w:vAlign w:val="center"/>
          </w:tcPr>
          <w:p w14:paraId="294B066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示教椅</w:t>
            </w:r>
          </w:p>
        </w:tc>
        <w:tc>
          <w:tcPr>
            <w:tcW w:w="2410" w:type="dxa"/>
          </w:tcPr>
          <w:p w14:paraId="3E41DF8F"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anchor distT="0" distB="0" distL="114300" distR="114300" simplePos="0" relativeHeight="251664384" behindDoc="0" locked="0" layoutInCell="1" allowOverlap="1" wp14:anchorId="3FBE68CA" wp14:editId="06C6D0E6">
                  <wp:simplePos x="0" y="0"/>
                  <wp:positionH relativeFrom="column">
                    <wp:posOffset>69215</wp:posOffset>
                  </wp:positionH>
                  <wp:positionV relativeFrom="paragraph">
                    <wp:posOffset>36195</wp:posOffset>
                  </wp:positionV>
                  <wp:extent cx="992505" cy="1082675"/>
                  <wp:effectExtent l="0" t="0" r="0" b="0"/>
                  <wp:wrapSquare wrapText="bothSides"/>
                  <wp:docPr id="114" name="Picture 7" descr="C:\Users\Administrator\Desktop\D00309-橙色+写字板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7" descr="C:\Users\Administrator\Desktop\D00309-橙色+写字板 (1).png"/>
                          <pic:cNvPicPr>
                            <a:picLocks noChangeAspect="1" noChangeArrowheads="1"/>
                          </pic:cNvPicPr>
                        </pic:nvPicPr>
                        <pic:blipFill>
                          <a:blip r:embed="rId39" cstate="print">
                            <a:extLst>
                              <a:ext uri="{BEBA8EAE-BF5A-486C-A8C5-ECC9F3942E4B}">
                                <a14:imgProps xmlns:a14="http://schemas.microsoft.com/office/drawing/2010/main">
                                  <a14:imgLayer r:embed="rId40">
                                    <a14:imgEffect>
                                      <a14:brightnessContrast contrast="20000"/>
                                    </a14:imgEffect>
                                  </a14:imgLayer>
                                </a14:imgProps>
                              </a:ext>
                              <a:ext uri="{28A0092B-C50C-407E-A947-70E740481C1C}">
                                <a14:useLocalDpi xmlns:a14="http://schemas.microsoft.com/office/drawing/2010/main" val="0"/>
                              </a:ext>
                            </a:extLst>
                          </a:blip>
                          <a:srcRect t="5172"/>
                          <a:stretch>
                            <a:fillRect/>
                          </a:stretch>
                        </pic:blipFill>
                        <pic:spPr>
                          <a:xfrm>
                            <a:off x="0" y="0"/>
                            <a:ext cx="992505" cy="1082675"/>
                          </a:xfrm>
                          <a:prstGeom prst="rect">
                            <a:avLst/>
                          </a:prstGeom>
                          <a:noFill/>
                        </pic:spPr>
                      </pic:pic>
                    </a:graphicData>
                  </a:graphic>
                </wp:anchor>
              </w:drawing>
            </w:r>
            <w:r w:rsidRPr="009B6C07">
              <w:rPr>
                <w:noProof/>
                <w:kern w:val="0"/>
                <w:sz w:val="20"/>
                <w:szCs w:val="20"/>
              </w:rPr>
              <w:drawing>
                <wp:inline distT="0" distB="0" distL="114300" distR="114300" wp14:anchorId="1448ADEC" wp14:editId="4344EA36">
                  <wp:extent cx="523875" cy="650875"/>
                  <wp:effectExtent l="0" t="0" r="9525" b="4445"/>
                  <wp:docPr id="1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2"/>
                          <pic:cNvPicPr>
                            <a:picLocks noChangeAspect="1" noChangeArrowheads="1"/>
                          </pic:cNvPicPr>
                        </pic:nvPicPr>
                        <pic:blipFill>
                          <a:blip r:embed="rId41" cstate="print"/>
                          <a:srcRect l="5499" t="12039" r="14585" b="15803"/>
                          <a:stretch>
                            <a:fillRect/>
                          </a:stretch>
                        </pic:blipFill>
                        <pic:spPr>
                          <a:xfrm>
                            <a:off x="0" y="0"/>
                            <a:ext cx="523875" cy="650875"/>
                          </a:xfrm>
                          <a:prstGeom prst="rect">
                            <a:avLst/>
                          </a:prstGeom>
                          <a:noFill/>
                          <a:ln w="9525">
                            <a:noFill/>
                            <a:miter lim="800000"/>
                            <a:headEnd/>
                            <a:tailEnd/>
                          </a:ln>
                          <a:effectLst/>
                        </pic:spPr>
                      </pic:pic>
                    </a:graphicData>
                  </a:graphic>
                </wp:inline>
              </w:drawing>
            </w:r>
            <w:r w:rsidRPr="009B6C07">
              <w:rPr>
                <w:rFonts w:ascii="宋体" w:hAnsi="宋体" w:cs="宋体" w:hint="eastAsia"/>
                <w:noProof/>
                <w:kern w:val="0"/>
                <w:sz w:val="20"/>
                <w:szCs w:val="21"/>
              </w:rPr>
              <w:drawing>
                <wp:anchor distT="0" distB="0" distL="114300" distR="114300" simplePos="0" relativeHeight="251665408" behindDoc="0" locked="0" layoutInCell="1" allowOverlap="1" wp14:anchorId="45D9EB4A" wp14:editId="54244F45">
                  <wp:simplePos x="0" y="0"/>
                  <wp:positionH relativeFrom="column">
                    <wp:posOffset>580390</wp:posOffset>
                  </wp:positionH>
                  <wp:positionV relativeFrom="paragraph">
                    <wp:posOffset>1169670</wp:posOffset>
                  </wp:positionV>
                  <wp:extent cx="577850" cy="625475"/>
                  <wp:effectExtent l="0" t="0" r="1270" b="14605"/>
                  <wp:wrapSquare wrapText="bothSides"/>
                  <wp:docPr id="1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77850" cy="625475"/>
                          </a:xfrm>
                          <a:prstGeom prst="rect">
                            <a:avLst/>
                          </a:prstGeom>
                          <a:solidFill>
                            <a:schemeClr val="bg1">
                              <a:lumMod val="65000"/>
                            </a:schemeClr>
                          </a:solidFill>
                          <a:ln w="9525">
                            <a:noFill/>
                            <a:miter lim="800000"/>
                            <a:headEnd/>
                            <a:tailEnd/>
                          </a:ln>
                          <a:effectLst/>
                        </pic:spPr>
                      </pic:pic>
                    </a:graphicData>
                  </a:graphic>
                </wp:anchor>
              </w:drawing>
            </w:r>
          </w:p>
        </w:tc>
        <w:tc>
          <w:tcPr>
            <w:tcW w:w="1843" w:type="dxa"/>
            <w:vAlign w:val="center"/>
          </w:tcPr>
          <w:p w14:paraId="002A3CA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椅：W680*D705*H840</w:t>
            </w:r>
          </w:p>
          <w:p w14:paraId="6F64B17F" w14:textId="77777777" w:rsidR="0049159C" w:rsidRPr="009B6C07" w:rsidRDefault="00042B2A">
            <w:pPr>
              <w:jc w:val="center"/>
              <w:rPr>
                <w:kern w:val="0"/>
                <w:sz w:val="20"/>
                <w:szCs w:val="20"/>
              </w:rPr>
            </w:pPr>
            <w:r w:rsidRPr="009B6C07">
              <w:rPr>
                <w:noProof/>
                <w:kern w:val="0"/>
                <w:sz w:val="20"/>
                <w:szCs w:val="20"/>
              </w:rPr>
              <w:drawing>
                <wp:inline distT="0" distB="0" distL="114300" distR="114300" wp14:anchorId="1001FEA8" wp14:editId="37933EC9">
                  <wp:extent cx="1158240" cy="707390"/>
                  <wp:effectExtent l="0" t="0" r="0" b="8890"/>
                  <wp:docPr id="1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6"/>
                          <pic:cNvPicPr>
                            <a:picLocks noChangeAspect="1"/>
                          </pic:cNvPicPr>
                        </pic:nvPicPr>
                        <pic:blipFill>
                          <a:blip r:embed="rId43"/>
                          <a:stretch>
                            <a:fillRect/>
                          </a:stretch>
                        </pic:blipFill>
                        <pic:spPr>
                          <a:xfrm>
                            <a:off x="0" y="0"/>
                            <a:ext cx="1158240" cy="707390"/>
                          </a:xfrm>
                          <a:prstGeom prst="rect">
                            <a:avLst/>
                          </a:prstGeom>
                          <a:noFill/>
                          <a:ln>
                            <a:noFill/>
                          </a:ln>
                        </pic:spPr>
                      </pic:pic>
                    </a:graphicData>
                  </a:graphic>
                </wp:inline>
              </w:drawing>
            </w:r>
          </w:p>
          <w:p w14:paraId="04FA3A2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写字板：</w:t>
            </w:r>
          </w:p>
          <w:p w14:paraId="0E95599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W420*D265*H22</w:t>
            </w:r>
          </w:p>
          <w:p w14:paraId="129B8A0B" w14:textId="77777777" w:rsidR="0049159C" w:rsidRPr="009B6C07" w:rsidRDefault="0049159C">
            <w:pPr>
              <w:jc w:val="center"/>
              <w:rPr>
                <w:rFonts w:ascii="宋体" w:hAnsi="宋体" w:cs="宋体"/>
                <w:kern w:val="0"/>
                <w:sz w:val="20"/>
                <w:szCs w:val="21"/>
              </w:rPr>
            </w:pPr>
          </w:p>
          <w:p w14:paraId="740B8FB3" w14:textId="77777777" w:rsidR="0049159C" w:rsidRPr="009B6C07" w:rsidRDefault="0049159C">
            <w:pPr>
              <w:jc w:val="center"/>
              <w:rPr>
                <w:rFonts w:ascii="宋体" w:hAnsi="宋体" w:cs="宋体"/>
                <w:kern w:val="0"/>
                <w:sz w:val="20"/>
                <w:szCs w:val="21"/>
              </w:rPr>
            </w:pPr>
          </w:p>
        </w:tc>
        <w:tc>
          <w:tcPr>
            <w:tcW w:w="674" w:type="dxa"/>
            <w:vAlign w:val="center"/>
          </w:tcPr>
          <w:p w14:paraId="7A94BFB5"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130</w:t>
            </w:r>
          </w:p>
        </w:tc>
        <w:tc>
          <w:tcPr>
            <w:tcW w:w="709" w:type="dxa"/>
            <w:vAlign w:val="center"/>
          </w:tcPr>
          <w:p w14:paraId="378B825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把</w:t>
            </w:r>
          </w:p>
        </w:tc>
        <w:tc>
          <w:tcPr>
            <w:tcW w:w="3543" w:type="dxa"/>
            <w:vMerge w:val="restart"/>
            <w:vAlign w:val="center"/>
          </w:tcPr>
          <w:p w14:paraId="7E14C3C8"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hint="eastAsia"/>
                <w:kern w:val="0"/>
                <w:sz w:val="20"/>
                <w:szCs w:val="21"/>
                <w:lang w:bidi="ar"/>
              </w:rPr>
              <w:t>1.</w:t>
            </w:r>
            <w:r w:rsidRPr="009B6C07">
              <w:rPr>
                <w:rFonts w:ascii="宋体" w:hAnsi="宋体" w:cs="宋体"/>
                <w:kern w:val="0"/>
                <w:sz w:val="20"/>
                <w:szCs w:val="21"/>
                <w:lang w:bidi="ar"/>
              </w:rPr>
              <w:t>31</w:t>
            </w:r>
            <w:r w:rsidRPr="009B6C07">
              <w:rPr>
                <w:rFonts w:ascii="宋体" w:hAnsi="宋体" w:cs="宋体" w:hint="eastAsia"/>
                <w:kern w:val="0"/>
                <w:sz w:val="20"/>
                <w:szCs w:val="21"/>
                <w:lang w:bidi="ar"/>
              </w:rPr>
              <w:t>、32产品一次铸压成型PP塑胶椅身、压铸pp玻纤脚架。33项产品采用环保PP塑胶，一次铸压成型保PP塑胶椅身。</w:t>
            </w:r>
          </w:p>
          <w:p w14:paraId="7DA7D0FB" w14:textId="77777777" w:rsidR="000B6E29"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kern w:val="0"/>
                <w:sz w:val="20"/>
                <w:szCs w:val="21"/>
                <w:lang w:bidi="ar"/>
              </w:rPr>
              <w:t>2</w:t>
            </w:r>
            <w:r w:rsidRPr="009B6C07">
              <w:rPr>
                <w:rFonts w:ascii="宋体" w:hAnsi="宋体" w:cs="宋体" w:hint="eastAsia"/>
                <w:kern w:val="0"/>
                <w:sz w:val="20"/>
                <w:szCs w:val="21"/>
                <w:lang w:bidi="ar"/>
              </w:rPr>
              <w:t>.配置</w:t>
            </w:r>
            <w:r w:rsidRPr="009B6C07">
              <w:rPr>
                <w:rFonts w:ascii="宋体" w:hAnsi="宋体" w:cs="宋体"/>
                <w:kern w:val="0"/>
                <w:sz w:val="20"/>
                <w:szCs w:val="21"/>
                <w:lang w:bidi="ar"/>
              </w:rPr>
              <w:t>：</w:t>
            </w:r>
            <w:r w:rsidRPr="009B6C07">
              <w:rPr>
                <w:rFonts w:ascii="宋体" w:hAnsi="宋体" w:cs="宋体" w:hint="eastAsia"/>
                <w:kern w:val="0"/>
                <w:sz w:val="20"/>
                <w:szCs w:val="21"/>
                <w:lang w:bidi="ar"/>
              </w:rPr>
              <w:t>第31项产品</w:t>
            </w:r>
            <w:r w:rsidRPr="009B6C07">
              <w:rPr>
                <w:rFonts w:ascii="宋体" w:hAnsi="宋体" w:cs="宋体"/>
                <w:kern w:val="0"/>
                <w:sz w:val="20"/>
                <w:szCs w:val="21"/>
                <w:lang w:bidi="ar"/>
              </w:rPr>
              <w:t>的</w:t>
            </w:r>
            <w:r w:rsidRPr="009B6C07">
              <w:rPr>
                <w:rFonts w:ascii="宋体" w:hAnsi="宋体" w:cs="宋体" w:hint="eastAsia"/>
                <w:kern w:val="0"/>
                <w:sz w:val="20"/>
                <w:szCs w:val="21"/>
                <w:lang w:bidi="ar"/>
              </w:rPr>
              <w:t>写字板：铝合金支架，安全耐用。写字板底部铝合金承重框，承重≥25KG</w:t>
            </w:r>
            <w:r w:rsidR="000B6E29" w:rsidRPr="009B6C07">
              <w:rPr>
                <w:rFonts w:ascii="宋体" w:hAnsi="宋体" w:cs="宋体" w:hint="eastAsia"/>
                <w:kern w:val="0"/>
                <w:sz w:val="20"/>
                <w:szCs w:val="21"/>
                <w:lang w:bidi="ar"/>
              </w:rPr>
              <w:t>；</w:t>
            </w:r>
          </w:p>
          <w:p w14:paraId="2A091ACE"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kern w:val="0"/>
                <w:sz w:val="20"/>
                <w:szCs w:val="21"/>
                <w:lang w:bidi="ar"/>
              </w:rPr>
              <w:t>31-32</w:t>
            </w:r>
            <w:r w:rsidRPr="009B6C07">
              <w:rPr>
                <w:rFonts w:ascii="宋体" w:hAnsi="宋体" w:cs="宋体" w:hint="eastAsia"/>
                <w:kern w:val="0"/>
                <w:sz w:val="20"/>
                <w:szCs w:val="21"/>
                <w:lang w:bidi="ar"/>
              </w:rPr>
              <w:t>产品配可全脱3mm厚度布套；可堆叠存放使用。</w:t>
            </w:r>
          </w:p>
          <w:p w14:paraId="3A5620C9"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kern w:val="0"/>
                <w:sz w:val="20"/>
                <w:szCs w:val="21"/>
                <w:lang w:bidi="ar"/>
              </w:rPr>
              <w:t>3</w:t>
            </w:r>
            <w:r w:rsidR="0081734E" w:rsidRPr="009B6C07">
              <w:rPr>
                <w:rFonts w:ascii="宋体" w:hAnsi="宋体" w:cs="宋体" w:hint="eastAsia"/>
                <w:kern w:val="0"/>
                <w:sz w:val="20"/>
                <w:szCs w:val="21"/>
                <w:lang w:bidi="ar"/>
              </w:rPr>
              <w:t>.</w:t>
            </w:r>
            <w:r w:rsidRPr="009B6C07">
              <w:rPr>
                <w:rFonts w:ascii="宋体" w:hAnsi="宋体" w:cs="宋体" w:hint="eastAsia"/>
                <w:kern w:val="0"/>
                <w:sz w:val="20"/>
                <w:szCs w:val="21"/>
                <w:lang w:bidi="ar"/>
              </w:rPr>
              <w:t>质量要求：静测</w:t>
            </w:r>
            <w:r w:rsidRPr="009B6C07">
              <w:rPr>
                <w:rFonts w:ascii="宋体" w:hAnsi="宋体" w:cs="宋体" w:hint="eastAsia"/>
                <w:kern w:val="0"/>
                <w:sz w:val="20"/>
                <w:szCs w:val="21"/>
              </w:rPr>
              <w:t>≥</w:t>
            </w:r>
            <w:r w:rsidRPr="009B6C07">
              <w:rPr>
                <w:rFonts w:ascii="宋体" w:hAnsi="宋体" w:cs="宋体"/>
                <w:kern w:val="0"/>
                <w:sz w:val="20"/>
                <w:szCs w:val="21"/>
                <w:lang w:bidi="ar"/>
              </w:rPr>
              <w:t>130</w:t>
            </w:r>
            <w:r w:rsidRPr="009B6C07">
              <w:rPr>
                <w:rFonts w:ascii="宋体" w:hAnsi="宋体" w:cs="宋体" w:hint="eastAsia"/>
                <w:kern w:val="0"/>
                <w:sz w:val="20"/>
                <w:szCs w:val="21"/>
                <w:lang w:bidi="ar"/>
              </w:rPr>
              <w:t>公斤，冲击破坏性测试</w:t>
            </w:r>
            <w:r w:rsidRPr="009B6C07">
              <w:rPr>
                <w:rFonts w:ascii="宋体" w:hAnsi="宋体" w:cs="宋体" w:hint="eastAsia"/>
                <w:kern w:val="0"/>
                <w:sz w:val="20"/>
                <w:szCs w:val="21"/>
              </w:rPr>
              <w:t>≥</w:t>
            </w:r>
            <w:r w:rsidRPr="009B6C07">
              <w:rPr>
                <w:rFonts w:ascii="宋体" w:hAnsi="宋体" w:cs="宋体"/>
                <w:kern w:val="0"/>
                <w:sz w:val="20"/>
                <w:szCs w:val="21"/>
                <w:lang w:bidi="ar"/>
              </w:rPr>
              <w:t>2</w:t>
            </w:r>
            <w:r w:rsidRPr="009B6C07">
              <w:rPr>
                <w:rFonts w:ascii="宋体" w:hAnsi="宋体" w:cs="宋体" w:hint="eastAsia"/>
                <w:kern w:val="0"/>
                <w:sz w:val="20"/>
                <w:szCs w:val="21"/>
                <w:lang w:bidi="ar"/>
              </w:rPr>
              <w:t>00公斤。可叠加存放，背部可活动自适应调节。</w:t>
            </w:r>
          </w:p>
          <w:p w14:paraId="15349198" w14:textId="77777777" w:rsidR="0049159C" w:rsidRPr="009B6C07" w:rsidRDefault="00042B2A" w:rsidP="00BA54D1">
            <w:pPr>
              <w:widowControl/>
              <w:jc w:val="left"/>
              <w:textAlignment w:val="center"/>
              <w:rPr>
                <w:rFonts w:ascii="宋体" w:hAnsi="宋体" w:cs="宋体"/>
                <w:kern w:val="0"/>
                <w:sz w:val="20"/>
                <w:szCs w:val="21"/>
                <w:lang w:bidi="ar"/>
              </w:rPr>
            </w:pPr>
            <w:r w:rsidRPr="009B6C07">
              <w:rPr>
                <w:rFonts w:ascii="宋体" w:hAnsi="宋体" w:cs="宋体"/>
                <w:kern w:val="0"/>
                <w:sz w:val="20"/>
                <w:szCs w:val="21"/>
                <w:lang w:bidi="ar"/>
              </w:rPr>
              <w:t>4</w:t>
            </w:r>
            <w:r w:rsidRPr="009B6C07">
              <w:rPr>
                <w:rFonts w:ascii="宋体" w:hAnsi="宋体" w:cs="宋体" w:hint="eastAsia"/>
                <w:kern w:val="0"/>
                <w:sz w:val="20"/>
                <w:szCs w:val="21"/>
                <w:lang w:bidi="ar"/>
              </w:rPr>
              <w:t>.成品苯并[a]芘未检出(检出限值≤0.05mg/kg)；家具涂层可迁移元素符合GB/T35607-2017绿色产品评价(家具)；甲醛释放量≤0.02mg/m³；苯、甲苯、二甲苯均未检出(检出限值≤0.002mg/m³),总挥发性有机化合物(TVOC)未检出(检出限值≤0.050mg/m³)。</w:t>
            </w:r>
            <w:r w:rsidR="00661D49" w:rsidRPr="00BA54D1">
              <w:rPr>
                <w:rFonts w:ascii="宋体" w:hAnsi="宋体" w:cs="宋体" w:hint="eastAsia"/>
                <w:kern w:val="0"/>
                <w:sz w:val="20"/>
                <w:szCs w:val="21"/>
                <w:lang w:bidi="ar"/>
              </w:rPr>
              <w:t>产品</w:t>
            </w:r>
            <w:r w:rsidRPr="00BA54D1">
              <w:rPr>
                <w:rFonts w:ascii="宋体" w:hAnsi="宋体" w:cs="宋体" w:hint="eastAsia"/>
                <w:kern w:val="0"/>
                <w:sz w:val="20"/>
                <w:szCs w:val="21"/>
                <w:lang w:bidi="ar"/>
              </w:rPr>
              <w:t>检验依据GB/T 35607-2017绿色产品评价 家具) 。</w:t>
            </w:r>
            <w:r w:rsidRPr="00BA54D1">
              <w:rPr>
                <w:rStyle w:val="aff6"/>
                <w:rFonts w:ascii="Times New Roman" w:hAnsi="Times New Roman" w:hint="eastAsia"/>
                <w:kern w:val="0"/>
              </w:rPr>
              <w:t>检测结果均合格，且其中检测单项满足甲醛释放量≤</w:t>
            </w:r>
            <w:r w:rsidRPr="00BA54D1">
              <w:rPr>
                <w:rStyle w:val="aff6"/>
                <w:rFonts w:ascii="Times New Roman" w:hAnsi="Times New Roman" w:hint="eastAsia"/>
                <w:kern w:val="0"/>
              </w:rPr>
              <w:t>0.</w:t>
            </w:r>
            <w:r w:rsidR="00661D49" w:rsidRPr="00BA54D1">
              <w:rPr>
                <w:rStyle w:val="aff6"/>
                <w:rFonts w:ascii="Times New Roman" w:hAnsi="Times New Roman"/>
                <w:kern w:val="0"/>
              </w:rPr>
              <w:t>05</w:t>
            </w:r>
            <w:r w:rsidR="00661D49" w:rsidRPr="00BA54D1">
              <w:rPr>
                <w:rStyle w:val="aff6"/>
                <w:rFonts w:ascii="Times New Roman" w:hAnsi="Times New Roman" w:hint="eastAsia"/>
                <w:kern w:val="0"/>
              </w:rPr>
              <w:t>mg</w:t>
            </w:r>
            <w:r w:rsidRPr="00BA54D1">
              <w:rPr>
                <w:rStyle w:val="aff6"/>
                <w:rFonts w:ascii="Times New Roman" w:hAnsi="Times New Roman" w:hint="eastAsia"/>
                <w:kern w:val="0"/>
              </w:rPr>
              <w:t>/m</w:t>
            </w:r>
            <w:r w:rsidRPr="00BA54D1">
              <w:rPr>
                <w:rStyle w:val="aff6"/>
                <w:rFonts w:ascii="Times New Roman" w:hAnsi="Times New Roman" w:hint="eastAsia"/>
                <w:kern w:val="0"/>
              </w:rPr>
              <w:t>³。</w:t>
            </w:r>
          </w:p>
        </w:tc>
        <w:tc>
          <w:tcPr>
            <w:tcW w:w="1098" w:type="dxa"/>
            <w:vAlign w:val="center"/>
          </w:tcPr>
          <w:p w14:paraId="1CC22E24"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300</w:t>
            </w:r>
          </w:p>
        </w:tc>
      </w:tr>
      <w:tr w:rsidR="009B6C07" w:rsidRPr="009B6C07" w14:paraId="2634775D" w14:textId="77777777">
        <w:trPr>
          <w:trHeight w:val="2039"/>
          <w:jc w:val="center"/>
        </w:trPr>
        <w:tc>
          <w:tcPr>
            <w:tcW w:w="538" w:type="dxa"/>
            <w:vAlign w:val="center"/>
          </w:tcPr>
          <w:p w14:paraId="6509B43A"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32</w:t>
            </w:r>
          </w:p>
        </w:tc>
        <w:tc>
          <w:tcPr>
            <w:tcW w:w="886" w:type="dxa"/>
            <w:vAlign w:val="center"/>
          </w:tcPr>
          <w:p w14:paraId="4054038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培训及</w:t>
            </w:r>
            <w:r w:rsidRPr="009B6C07">
              <w:rPr>
                <w:rFonts w:ascii="宋体" w:hAnsi="宋体" w:cs="宋体"/>
                <w:kern w:val="0"/>
                <w:sz w:val="20"/>
                <w:szCs w:val="21"/>
              </w:rPr>
              <w:t>会议</w:t>
            </w:r>
            <w:r w:rsidRPr="009B6C07">
              <w:rPr>
                <w:rFonts w:ascii="宋体" w:hAnsi="宋体" w:cs="宋体" w:hint="eastAsia"/>
                <w:kern w:val="0"/>
                <w:sz w:val="20"/>
                <w:szCs w:val="21"/>
              </w:rPr>
              <w:t>椅</w:t>
            </w:r>
          </w:p>
        </w:tc>
        <w:tc>
          <w:tcPr>
            <w:tcW w:w="2410" w:type="dxa"/>
          </w:tcPr>
          <w:p w14:paraId="7217AEC0"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26DC7100" wp14:editId="71E7C784">
                  <wp:extent cx="971550" cy="1239520"/>
                  <wp:effectExtent l="0" t="0" r="3810" b="10160"/>
                  <wp:docPr id="1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3"/>
                          <pic:cNvPicPr>
                            <a:picLocks noChangeAspect="1"/>
                          </pic:cNvPicPr>
                        </pic:nvPicPr>
                        <pic:blipFill>
                          <a:blip r:embed="rId44"/>
                          <a:srcRect l="8054" t="3650" r="9111" b="3378"/>
                          <a:stretch>
                            <a:fillRect/>
                          </a:stretch>
                        </pic:blipFill>
                        <pic:spPr>
                          <a:xfrm>
                            <a:off x="0" y="0"/>
                            <a:ext cx="971550" cy="1239520"/>
                          </a:xfrm>
                          <a:prstGeom prst="rect">
                            <a:avLst/>
                          </a:prstGeom>
                          <a:noFill/>
                          <a:ln w="9525">
                            <a:noFill/>
                          </a:ln>
                        </pic:spPr>
                      </pic:pic>
                    </a:graphicData>
                  </a:graphic>
                </wp:inline>
              </w:drawing>
            </w:r>
          </w:p>
        </w:tc>
        <w:tc>
          <w:tcPr>
            <w:tcW w:w="1843" w:type="dxa"/>
            <w:vAlign w:val="center"/>
          </w:tcPr>
          <w:p w14:paraId="1197E6C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W545*D565*H840</w:t>
            </w:r>
          </w:p>
          <w:p w14:paraId="0B7C15EA" w14:textId="77777777" w:rsidR="0049159C" w:rsidRPr="009B6C07" w:rsidRDefault="00042B2A">
            <w:pPr>
              <w:jc w:val="center"/>
              <w:rPr>
                <w:rFonts w:ascii="宋体" w:hAnsi="宋体" w:cs="宋体"/>
                <w:kern w:val="0"/>
                <w:sz w:val="20"/>
                <w:szCs w:val="21"/>
              </w:rPr>
            </w:pPr>
            <w:r w:rsidRPr="009B6C07">
              <w:rPr>
                <w:noProof/>
                <w:kern w:val="0"/>
                <w:sz w:val="20"/>
                <w:szCs w:val="20"/>
              </w:rPr>
              <w:drawing>
                <wp:inline distT="0" distB="0" distL="114300" distR="114300" wp14:anchorId="63DE0DD5" wp14:editId="58C5A062">
                  <wp:extent cx="1159510" cy="737870"/>
                  <wp:effectExtent l="0" t="0" r="13970" b="8890"/>
                  <wp:docPr id="1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7"/>
                          <pic:cNvPicPr>
                            <a:picLocks noChangeAspect="1"/>
                          </pic:cNvPicPr>
                        </pic:nvPicPr>
                        <pic:blipFill>
                          <a:blip r:embed="rId45"/>
                          <a:stretch>
                            <a:fillRect/>
                          </a:stretch>
                        </pic:blipFill>
                        <pic:spPr>
                          <a:xfrm>
                            <a:off x="0" y="0"/>
                            <a:ext cx="1159510" cy="737870"/>
                          </a:xfrm>
                          <a:prstGeom prst="rect">
                            <a:avLst/>
                          </a:prstGeom>
                          <a:noFill/>
                          <a:ln>
                            <a:noFill/>
                          </a:ln>
                        </pic:spPr>
                      </pic:pic>
                    </a:graphicData>
                  </a:graphic>
                </wp:inline>
              </w:drawing>
            </w:r>
          </w:p>
        </w:tc>
        <w:tc>
          <w:tcPr>
            <w:tcW w:w="674" w:type="dxa"/>
            <w:vAlign w:val="center"/>
          </w:tcPr>
          <w:p w14:paraId="32617465"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300</w:t>
            </w:r>
          </w:p>
        </w:tc>
        <w:tc>
          <w:tcPr>
            <w:tcW w:w="709" w:type="dxa"/>
            <w:vAlign w:val="center"/>
          </w:tcPr>
          <w:p w14:paraId="5FBB1DF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把</w:t>
            </w:r>
          </w:p>
        </w:tc>
        <w:tc>
          <w:tcPr>
            <w:tcW w:w="3543" w:type="dxa"/>
            <w:vMerge/>
            <w:vAlign w:val="center"/>
          </w:tcPr>
          <w:p w14:paraId="287A177A" w14:textId="77777777" w:rsidR="0049159C" w:rsidRPr="009B6C07" w:rsidRDefault="0049159C" w:rsidP="00EA4137">
            <w:pPr>
              <w:widowControl/>
              <w:jc w:val="left"/>
              <w:textAlignment w:val="center"/>
              <w:rPr>
                <w:rFonts w:ascii="宋体" w:hAnsi="宋体" w:cs="宋体"/>
                <w:b/>
                <w:kern w:val="0"/>
                <w:sz w:val="20"/>
                <w:szCs w:val="21"/>
                <w:lang w:bidi="ar"/>
              </w:rPr>
            </w:pPr>
          </w:p>
        </w:tc>
        <w:tc>
          <w:tcPr>
            <w:tcW w:w="1098" w:type="dxa"/>
            <w:vAlign w:val="center"/>
          </w:tcPr>
          <w:p w14:paraId="6EE36F5F"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280</w:t>
            </w:r>
          </w:p>
        </w:tc>
      </w:tr>
      <w:tr w:rsidR="009B6C07" w:rsidRPr="009B6C07" w14:paraId="334FA107" w14:textId="77777777">
        <w:trPr>
          <w:trHeight w:val="2139"/>
          <w:jc w:val="center"/>
        </w:trPr>
        <w:tc>
          <w:tcPr>
            <w:tcW w:w="538" w:type="dxa"/>
            <w:vAlign w:val="center"/>
          </w:tcPr>
          <w:p w14:paraId="45D3FB55"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33</w:t>
            </w:r>
          </w:p>
        </w:tc>
        <w:tc>
          <w:tcPr>
            <w:tcW w:w="886" w:type="dxa"/>
            <w:vAlign w:val="center"/>
          </w:tcPr>
          <w:p w14:paraId="705DCFD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谈话间洽谈椅</w:t>
            </w:r>
          </w:p>
        </w:tc>
        <w:tc>
          <w:tcPr>
            <w:tcW w:w="2410" w:type="dxa"/>
          </w:tcPr>
          <w:p w14:paraId="59FB040E"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30A6C10B" wp14:editId="08489CFD">
                  <wp:extent cx="1167765" cy="925195"/>
                  <wp:effectExtent l="0" t="0" r="5715" b="4445"/>
                  <wp:docPr id="11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31"/>
                          <pic:cNvPicPr>
                            <a:picLocks noChangeAspect="1"/>
                          </pic:cNvPicPr>
                        </pic:nvPicPr>
                        <pic:blipFill>
                          <a:blip r:embed="rId46"/>
                          <a:stretch>
                            <a:fillRect/>
                          </a:stretch>
                        </pic:blipFill>
                        <pic:spPr>
                          <a:xfrm>
                            <a:off x="0" y="0"/>
                            <a:ext cx="1167765" cy="925195"/>
                          </a:xfrm>
                          <a:prstGeom prst="rect">
                            <a:avLst/>
                          </a:prstGeom>
                        </pic:spPr>
                      </pic:pic>
                    </a:graphicData>
                  </a:graphic>
                </wp:inline>
              </w:drawing>
            </w:r>
          </w:p>
        </w:tc>
        <w:tc>
          <w:tcPr>
            <w:tcW w:w="1843" w:type="dxa"/>
            <w:vAlign w:val="center"/>
          </w:tcPr>
          <w:p w14:paraId="0DD779A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W500*D515*H785</w:t>
            </w:r>
          </w:p>
        </w:tc>
        <w:tc>
          <w:tcPr>
            <w:tcW w:w="674" w:type="dxa"/>
            <w:vAlign w:val="center"/>
          </w:tcPr>
          <w:p w14:paraId="1E63037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60</w:t>
            </w:r>
          </w:p>
        </w:tc>
        <w:tc>
          <w:tcPr>
            <w:tcW w:w="709" w:type="dxa"/>
            <w:vAlign w:val="center"/>
          </w:tcPr>
          <w:p w14:paraId="5787BE9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把</w:t>
            </w:r>
          </w:p>
        </w:tc>
        <w:tc>
          <w:tcPr>
            <w:tcW w:w="3543" w:type="dxa"/>
            <w:vMerge/>
            <w:vAlign w:val="center"/>
          </w:tcPr>
          <w:p w14:paraId="0DA8B8ED"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1CCB0370"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180</w:t>
            </w:r>
          </w:p>
        </w:tc>
      </w:tr>
      <w:tr w:rsidR="009B6C07" w:rsidRPr="009B6C07" w14:paraId="0A2D6CDF" w14:textId="77777777">
        <w:trPr>
          <w:trHeight w:val="5846"/>
          <w:jc w:val="center"/>
        </w:trPr>
        <w:tc>
          <w:tcPr>
            <w:tcW w:w="538" w:type="dxa"/>
            <w:vAlign w:val="center"/>
          </w:tcPr>
          <w:p w14:paraId="10E14C0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34</w:t>
            </w:r>
          </w:p>
        </w:tc>
        <w:tc>
          <w:tcPr>
            <w:tcW w:w="886" w:type="dxa"/>
            <w:vAlign w:val="center"/>
          </w:tcPr>
          <w:p w14:paraId="2E2DA0A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实木椅</w:t>
            </w:r>
          </w:p>
        </w:tc>
        <w:tc>
          <w:tcPr>
            <w:tcW w:w="2410" w:type="dxa"/>
          </w:tcPr>
          <w:p w14:paraId="2777E0EF"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64BB4F27" wp14:editId="00D882AF">
                  <wp:extent cx="1167130" cy="861695"/>
                  <wp:effectExtent l="0" t="0" r="6350" b="6985"/>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47"/>
                          <a:stretch>
                            <a:fillRect/>
                          </a:stretch>
                        </pic:blipFill>
                        <pic:spPr>
                          <a:xfrm>
                            <a:off x="0" y="0"/>
                            <a:ext cx="1167130" cy="861695"/>
                          </a:xfrm>
                          <a:prstGeom prst="rect">
                            <a:avLst/>
                          </a:prstGeom>
                          <a:noFill/>
                          <a:ln>
                            <a:noFill/>
                          </a:ln>
                        </pic:spPr>
                      </pic:pic>
                    </a:graphicData>
                  </a:graphic>
                </wp:inline>
              </w:drawing>
            </w:r>
          </w:p>
        </w:tc>
        <w:tc>
          <w:tcPr>
            <w:tcW w:w="1843" w:type="dxa"/>
            <w:vAlign w:val="center"/>
          </w:tcPr>
          <w:p w14:paraId="3CFCFD4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脚宽400，背宽460，深度400，坐高420，座宽450</w:t>
            </w:r>
          </w:p>
          <w:p w14:paraId="508C6494" w14:textId="77777777" w:rsidR="0049159C" w:rsidRPr="009B6C07" w:rsidRDefault="0049159C">
            <w:pPr>
              <w:jc w:val="center"/>
              <w:rPr>
                <w:rFonts w:ascii="宋体" w:hAnsi="宋体" w:cs="宋体"/>
                <w:kern w:val="0"/>
                <w:sz w:val="20"/>
                <w:szCs w:val="21"/>
              </w:rPr>
            </w:pPr>
          </w:p>
        </w:tc>
        <w:tc>
          <w:tcPr>
            <w:tcW w:w="674" w:type="dxa"/>
            <w:vAlign w:val="center"/>
          </w:tcPr>
          <w:p w14:paraId="34FB63E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100</w:t>
            </w:r>
          </w:p>
        </w:tc>
        <w:tc>
          <w:tcPr>
            <w:tcW w:w="709" w:type="dxa"/>
            <w:vAlign w:val="center"/>
          </w:tcPr>
          <w:p w14:paraId="2B352CA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把</w:t>
            </w:r>
          </w:p>
        </w:tc>
        <w:tc>
          <w:tcPr>
            <w:tcW w:w="3543" w:type="dxa"/>
            <w:vAlign w:val="center"/>
          </w:tcPr>
          <w:p w14:paraId="31FDD270" w14:textId="77777777" w:rsidR="0049159C" w:rsidRPr="009B6C07" w:rsidRDefault="00042B2A" w:rsidP="00EA4137">
            <w:pPr>
              <w:widowControl/>
              <w:jc w:val="left"/>
              <w:textAlignment w:val="top"/>
              <w:rPr>
                <w:rStyle w:val="font01"/>
                <w:rFonts w:hint="default"/>
                <w:color w:val="auto"/>
                <w:kern w:val="0"/>
                <w:sz w:val="21"/>
                <w:szCs w:val="21"/>
                <w:lang w:bidi="ar"/>
              </w:rPr>
            </w:pPr>
            <w:r w:rsidRPr="009B6C07">
              <w:rPr>
                <w:rFonts w:ascii="宋体" w:hAnsi="宋体" w:cs="宋体" w:hint="eastAsia"/>
                <w:kern w:val="0"/>
                <w:sz w:val="20"/>
                <w:szCs w:val="21"/>
              </w:rPr>
              <w:t>1.座面</w:t>
            </w:r>
            <w:r w:rsidRPr="009B6C07">
              <w:rPr>
                <w:rFonts w:ascii="宋体" w:hAnsi="宋体" w:cs="宋体" w:hint="eastAsia"/>
                <w:kern w:val="0"/>
                <w:sz w:val="20"/>
                <w:szCs w:val="21"/>
                <w:lang w:bidi="ar"/>
              </w:rPr>
              <w:t>：</w:t>
            </w:r>
            <w:r w:rsidRPr="009B6C07">
              <w:rPr>
                <w:rStyle w:val="font01"/>
                <w:rFonts w:hint="default"/>
                <w:color w:val="auto"/>
                <w:kern w:val="0"/>
                <w:sz w:val="21"/>
                <w:szCs w:val="21"/>
                <w:lang w:bidi="ar"/>
              </w:rPr>
              <w:t>采用经防污、防尘、抗菌、抗静电、抗摩擦、3M防水处理等特殊处理的科技布，符合GB 18401-2010</w:t>
            </w:r>
            <w:r w:rsidRPr="009B6C07">
              <w:rPr>
                <w:rFonts w:ascii="宋体" w:hAnsi="宋体" w:cs="宋体" w:hint="eastAsia"/>
                <w:kern w:val="0"/>
                <w:sz w:val="20"/>
                <w:szCs w:val="21"/>
              </w:rPr>
              <w:t>国家纺织产品基本安全技术规范</w:t>
            </w:r>
            <w:r w:rsidRPr="009B6C07">
              <w:rPr>
                <w:rStyle w:val="font01"/>
                <w:rFonts w:hint="default"/>
                <w:color w:val="auto"/>
                <w:kern w:val="0"/>
                <w:sz w:val="21"/>
                <w:szCs w:val="21"/>
                <w:lang w:bidi="ar"/>
              </w:rPr>
              <w:t>国家纺织产品基本安全技术规范。</w:t>
            </w:r>
          </w:p>
          <w:p w14:paraId="717EE422" w14:textId="77777777" w:rsidR="0049159C" w:rsidRPr="009B6C07" w:rsidRDefault="00042B2A" w:rsidP="00EA4137">
            <w:pPr>
              <w:widowControl/>
              <w:jc w:val="left"/>
              <w:textAlignment w:val="center"/>
              <w:rPr>
                <w:rFonts w:ascii="宋体" w:hAnsi="宋体" w:cs="宋体"/>
                <w:kern w:val="0"/>
                <w:sz w:val="20"/>
                <w:szCs w:val="21"/>
              </w:rPr>
            </w:pPr>
            <w:r w:rsidRPr="009B6C07">
              <w:rPr>
                <w:rFonts w:ascii="宋体" w:hAnsi="宋体" w:cs="宋体" w:hint="eastAsia"/>
                <w:kern w:val="0"/>
                <w:sz w:val="20"/>
                <w:szCs w:val="21"/>
              </w:rPr>
              <w:t>2.衬垫物：高回弹阻燃海绵，75%压缩永久变形≤4%、回弹率≥60%、拉伸强度(等级/120N)≥90KPa。</w:t>
            </w:r>
          </w:p>
          <w:p w14:paraId="2C02D733" w14:textId="77777777" w:rsidR="0049159C" w:rsidRPr="009B6C07" w:rsidRDefault="00042B2A" w:rsidP="00EA4137">
            <w:pPr>
              <w:widowControl/>
              <w:jc w:val="left"/>
              <w:textAlignment w:val="center"/>
              <w:rPr>
                <w:rFonts w:ascii="宋体" w:hAnsi="宋体" w:cs="宋体"/>
                <w:b/>
                <w:kern w:val="0"/>
                <w:sz w:val="20"/>
                <w:szCs w:val="21"/>
              </w:rPr>
            </w:pPr>
            <w:r w:rsidRPr="009B6C07">
              <w:rPr>
                <w:rFonts w:ascii="宋体" w:hAnsi="宋体" w:hint="eastAsia"/>
                <w:b/>
                <w:kern w:val="0"/>
                <w:sz w:val="22"/>
                <w:szCs w:val="20"/>
              </w:rPr>
              <w:t>▲</w:t>
            </w:r>
            <w:r w:rsidRPr="009B6C07">
              <w:rPr>
                <w:rFonts w:ascii="宋体" w:hAnsi="宋体" w:cs="宋体" w:hint="eastAsia"/>
                <w:b/>
                <w:kern w:val="0"/>
                <w:sz w:val="20"/>
                <w:szCs w:val="21"/>
              </w:rPr>
              <w:t>3.多层</w:t>
            </w:r>
            <w:r w:rsidRPr="009B6C07">
              <w:rPr>
                <w:rFonts w:ascii="宋体" w:hAnsi="宋体" w:cs="宋体"/>
                <w:b/>
                <w:kern w:val="0"/>
                <w:sz w:val="20"/>
                <w:szCs w:val="21"/>
              </w:rPr>
              <w:t>曲木板</w:t>
            </w:r>
            <w:r w:rsidRPr="009B6C07">
              <w:rPr>
                <w:rFonts w:ascii="宋体" w:hAnsi="宋体" w:cs="宋体" w:hint="eastAsia"/>
                <w:b/>
                <w:kern w:val="0"/>
                <w:sz w:val="20"/>
                <w:szCs w:val="21"/>
              </w:rPr>
              <w:t>椅架：①静曲强度：顺纹≥40.0MPa、横纹≥40.0MPa；②弹性模量：顺纹≥5800MPa、横纹≥5000MPa；③含水率：</w:t>
            </w:r>
            <w:r w:rsidRPr="009B6C07">
              <w:rPr>
                <w:rFonts w:ascii="宋体" w:hAnsi="宋体" w:cs="宋体"/>
                <w:b/>
                <w:kern w:val="0"/>
                <w:sz w:val="20"/>
                <w:szCs w:val="21"/>
              </w:rPr>
              <w:t>5%-8%</w:t>
            </w:r>
            <w:r w:rsidRPr="009B6C07">
              <w:rPr>
                <w:rFonts w:ascii="宋体" w:hAnsi="宋体" w:cs="宋体" w:hint="eastAsia"/>
                <w:b/>
                <w:kern w:val="0"/>
                <w:sz w:val="20"/>
                <w:szCs w:val="21"/>
              </w:rPr>
              <w:t>；④胶合强度：≥1.0MPa；⑤甲醛释放量：≤</w:t>
            </w:r>
            <w:r w:rsidR="0066765D" w:rsidRPr="009B6C07">
              <w:rPr>
                <w:rFonts w:ascii="宋体" w:hAnsi="宋体" w:cs="宋体" w:hint="eastAsia"/>
                <w:b/>
                <w:kern w:val="0"/>
                <w:sz w:val="20"/>
                <w:szCs w:val="21"/>
              </w:rPr>
              <w:t>0.05</w:t>
            </w:r>
            <w:r w:rsidRPr="009B6C07">
              <w:rPr>
                <w:rFonts w:ascii="宋体" w:hAnsi="宋体" w:cs="宋体" w:hint="eastAsia"/>
                <w:b/>
                <w:kern w:val="0"/>
                <w:sz w:val="20"/>
                <w:szCs w:val="21"/>
              </w:rPr>
              <w:t>mg/m³；⑥苯、甲苯、二甲苯未检出(检出限值≤2μg/m³)，总挥发性有机化合物TVOC未检出(检出限值≤50μg/m³)；⑦握螺钉力力:板面≥1280N,板边≥1000N。</w:t>
            </w:r>
          </w:p>
          <w:p w14:paraId="04069A45" w14:textId="77777777" w:rsidR="0049159C" w:rsidRPr="009B6C07" w:rsidRDefault="00042B2A" w:rsidP="00EA4137">
            <w:pPr>
              <w:widowControl/>
              <w:jc w:val="left"/>
              <w:textAlignment w:val="top"/>
              <w:rPr>
                <w:rFonts w:ascii="宋体" w:hAnsi="宋体" w:cs="宋体"/>
                <w:kern w:val="0"/>
                <w:sz w:val="20"/>
                <w:szCs w:val="21"/>
                <w:lang w:bidi="ar"/>
              </w:rPr>
            </w:pPr>
            <w:r w:rsidRPr="009B6C07">
              <w:rPr>
                <w:rFonts w:ascii="宋体" w:hAnsi="宋体" w:cs="宋体" w:hint="eastAsia"/>
                <w:kern w:val="0"/>
                <w:sz w:val="20"/>
                <w:szCs w:val="21"/>
                <w:lang w:bidi="ar"/>
              </w:rPr>
              <w:t>4.油漆：采用环保水性油漆，①硬度(擦伤)≥3H；②不挥发物≥30%；②VOC含量≤30g/L；③甲醛含量≤</w:t>
            </w:r>
            <w:r w:rsidR="00514EE6" w:rsidRPr="009B6C07">
              <w:rPr>
                <w:rFonts w:ascii="宋体" w:hAnsi="宋体" w:cs="宋体" w:hint="eastAsia"/>
                <w:kern w:val="0"/>
                <w:sz w:val="20"/>
                <w:szCs w:val="21"/>
                <w:lang w:bidi="ar"/>
              </w:rPr>
              <w:t>35</w:t>
            </w:r>
            <w:r w:rsidRPr="009B6C07">
              <w:rPr>
                <w:rFonts w:ascii="宋体" w:hAnsi="宋体" w:cs="宋体" w:hint="eastAsia"/>
                <w:kern w:val="0"/>
                <w:sz w:val="20"/>
                <w:szCs w:val="21"/>
                <w:lang w:bidi="ar"/>
              </w:rPr>
              <w:t>mg/kg；④总铅(Pb)含量、可溶性重金属含量、乙二醇醚及醚酯总和含量、苯系物总和含量、烷基酚聚氧乙烯醚总和含量均未检出(低于检出限量；⑤耐水性、耐碱性、耐醇性、耐污染性均无异常)。</w:t>
            </w:r>
          </w:p>
          <w:p w14:paraId="0C58FB46" w14:textId="77777777" w:rsidR="0049159C" w:rsidRPr="005B2ED9" w:rsidRDefault="00042B2A" w:rsidP="00AF6CA5">
            <w:pPr>
              <w:widowControl/>
              <w:jc w:val="left"/>
              <w:textAlignment w:val="top"/>
              <w:rPr>
                <w:rFonts w:ascii="宋体" w:hAnsi="宋体" w:cs="宋体"/>
                <w:kern w:val="0"/>
                <w:sz w:val="20"/>
                <w:szCs w:val="21"/>
                <w:lang w:bidi="ar"/>
              </w:rPr>
            </w:pPr>
            <w:r w:rsidRPr="005B2ED9">
              <w:rPr>
                <w:rFonts w:ascii="宋体" w:hAnsi="宋体" w:cs="宋体" w:hint="eastAsia"/>
                <w:kern w:val="0"/>
                <w:sz w:val="20"/>
                <w:szCs w:val="21"/>
                <w:lang w:bidi="ar"/>
              </w:rPr>
              <w:t>5.</w:t>
            </w:r>
            <w:r w:rsidR="00661D49" w:rsidRPr="005B2ED9">
              <w:rPr>
                <w:rFonts w:ascii="宋体" w:hAnsi="宋体" w:cs="宋体" w:hint="eastAsia"/>
                <w:kern w:val="0"/>
                <w:sz w:val="20"/>
                <w:szCs w:val="21"/>
                <w:lang w:bidi="ar"/>
              </w:rPr>
              <w:t>产品</w:t>
            </w:r>
            <w:r w:rsidRPr="005B2ED9">
              <w:rPr>
                <w:rFonts w:ascii="宋体" w:hAnsi="宋体" w:cs="宋体" w:hint="eastAsia"/>
                <w:kern w:val="0"/>
                <w:sz w:val="20"/>
                <w:szCs w:val="21"/>
                <w:lang w:bidi="ar"/>
              </w:rPr>
              <w:t>检测</w:t>
            </w:r>
            <w:r w:rsidRPr="005B2ED9">
              <w:rPr>
                <w:rFonts w:ascii="宋体" w:hAnsi="宋体" w:cs="宋体"/>
                <w:kern w:val="0"/>
                <w:sz w:val="20"/>
                <w:szCs w:val="21"/>
                <w:lang w:bidi="ar"/>
              </w:rPr>
              <w:t>结果</w:t>
            </w:r>
            <w:r w:rsidRPr="005B2ED9">
              <w:rPr>
                <w:rFonts w:ascii="宋体" w:hAnsi="宋体" w:cs="宋体" w:hint="eastAsia"/>
                <w:kern w:val="0"/>
                <w:sz w:val="20"/>
                <w:szCs w:val="21"/>
                <w:lang w:bidi="ar"/>
              </w:rPr>
              <w:t>①产品外形尺寸的极限偏差为±5；②底脚平稳性≤1.0；③木材含水率≤10%；④甲醛释放量≤0.5mg/L；⑤重金属含量未检出；⑥椅凳类强度和耐久性合格；⑦漆膜理化性能合格；⑧外观要求、木工要漆膜外观要求均合格</w:t>
            </w:r>
            <w:r w:rsidRPr="005B2ED9">
              <w:rPr>
                <w:rFonts w:ascii="宋体" w:hAnsi="宋体" w:cs="宋体"/>
                <w:kern w:val="0"/>
                <w:sz w:val="20"/>
                <w:szCs w:val="21"/>
                <w:lang w:bidi="ar"/>
              </w:rPr>
              <w:t>。</w:t>
            </w:r>
          </w:p>
        </w:tc>
        <w:tc>
          <w:tcPr>
            <w:tcW w:w="1098" w:type="dxa"/>
            <w:vAlign w:val="center"/>
          </w:tcPr>
          <w:p w14:paraId="4CAC545E"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450</w:t>
            </w:r>
          </w:p>
        </w:tc>
      </w:tr>
      <w:tr w:rsidR="009B6C07" w:rsidRPr="009B6C07" w14:paraId="0BCA2CE1" w14:textId="77777777">
        <w:trPr>
          <w:trHeight w:val="90"/>
          <w:jc w:val="center"/>
        </w:trPr>
        <w:tc>
          <w:tcPr>
            <w:tcW w:w="538" w:type="dxa"/>
            <w:vAlign w:val="center"/>
          </w:tcPr>
          <w:p w14:paraId="0BB66ED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3</w:t>
            </w:r>
            <w:r w:rsidRPr="009B6C07">
              <w:rPr>
                <w:rFonts w:ascii="宋体" w:hAnsi="宋体" w:cs="宋体"/>
                <w:kern w:val="0"/>
                <w:sz w:val="20"/>
                <w:szCs w:val="21"/>
              </w:rPr>
              <w:t>5</w:t>
            </w:r>
          </w:p>
        </w:tc>
        <w:tc>
          <w:tcPr>
            <w:tcW w:w="886" w:type="dxa"/>
            <w:vAlign w:val="center"/>
          </w:tcPr>
          <w:p w14:paraId="70C81BE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转椅</w:t>
            </w:r>
          </w:p>
        </w:tc>
        <w:tc>
          <w:tcPr>
            <w:tcW w:w="2410" w:type="dxa"/>
          </w:tcPr>
          <w:p w14:paraId="47E36447"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0D1A1C30" wp14:editId="3DB82226">
                  <wp:extent cx="1119505" cy="1511935"/>
                  <wp:effectExtent l="0" t="0" r="8255" b="1206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48"/>
                          <a:stretch>
                            <a:fillRect/>
                          </a:stretch>
                        </pic:blipFill>
                        <pic:spPr>
                          <a:xfrm>
                            <a:off x="0" y="0"/>
                            <a:ext cx="1119505" cy="1511935"/>
                          </a:xfrm>
                          <a:prstGeom prst="rect">
                            <a:avLst/>
                          </a:prstGeom>
                          <a:noFill/>
                          <a:ln>
                            <a:noFill/>
                          </a:ln>
                        </pic:spPr>
                      </pic:pic>
                    </a:graphicData>
                  </a:graphic>
                </wp:inline>
              </w:drawing>
            </w:r>
          </w:p>
        </w:tc>
        <w:tc>
          <w:tcPr>
            <w:tcW w:w="1843" w:type="dxa"/>
            <w:vAlign w:val="center"/>
          </w:tcPr>
          <w:p w14:paraId="798ADF44"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anchor distT="0" distB="0" distL="114300" distR="114300" simplePos="0" relativeHeight="251663360" behindDoc="1" locked="0" layoutInCell="1" allowOverlap="1" wp14:anchorId="5C02E06F" wp14:editId="7568F590">
                  <wp:simplePos x="0" y="0"/>
                  <wp:positionH relativeFrom="column">
                    <wp:posOffset>140970</wp:posOffset>
                  </wp:positionH>
                  <wp:positionV relativeFrom="paragraph">
                    <wp:posOffset>385445</wp:posOffset>
                  </wp:positionV>
                  <wp:extent cx="1028700" cy="1102995"/>
                  <wp:effectExtent l="0" t="0" r="7620" b="9525"/>
                  <wp:wrapNone/>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49"/>
                          <a:stretch>
                            <a:fillRect/>
                          </a:stretch>
                        </pic:blipFill>
                        <pic:spPr>
                          <a:xfrm>
                            <a:off x="0" y="0"/>
                            <a:ext cx="1028700" cy="1102995"/>
                          </a:xfrm>
                          <a:prstGeom prst="rect">
                            <a:avLst/>
                          </a:prstGeom>
                          <a:noFill/>
                          <a:ln>
                            <a:noFill/>
                          </a:ln>
                        </pic:spPr>
                      </pic:pic>
                    </a:graphicData>
                  </a:graphic>
                </wp:anchor>
              </w:drawing>
            </w:r>
            <w:r w:rsidRPr="009B6C07">
              <w:rPr>
                <w:rFonts w:ascii="宋体" w:hAnsi="宋体" w:cs="宋体" w:hint="eastAsia"/>
                <w:kern w:val="0"/>
                <w:sz w:val="20"/>
                <w:szCs w:val="21"/>
              </w:rPr>
              <w:t>W630*D500*H1010-1130</w:t>
            </w:r>
          </w:p>
        </w:tc>
        <w:tc>
          <w:tcPr>
            <w:tcW w:w="674" w:type="dxa"/>
            <w:vAlign w:val="center"/>
          </w:tcPr>
          <w:p w14:paraId="5FA42DF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113</w:t>
            </w:r>
          </w:p>
        </w:tc>
        <w:tc>
          <w:tcPr>
            <w:tcW w:w="709" w:type="dxa"/>
            <w:vAlign w:val="center"/>
          </w:tcPr>
          <w:p w14:paraId="3885072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把</w:t>
            </w:r>
          </w:p>
        </w:tc>
        <w:tc>
          <w:tcPr>
            <w:tcW w:w="3543" w:type="dxa"/>
            <w:vMerge w:val="restart"/>
            <w:vAlign w:val="center"/>
          </w:tcPr>
          <w:p w14:paraId="6270E8AA" w14:textId="4E892D80" w:rsidR="0049159C" w:rsidRPr="009B6C07" w:rsidRDefault="007C646C" w:rsidP="00EA4137">
            <w:pPr>
              <w:widowControl/>
              <w:jc w:val="left"/>
              <w:textAlignment w:val="top"/>
              <w:rPr>
                <w:rFonts w:ascii="宋体" w:hAnsi="宋体" w:cs="宋体"/>
                <w:b/>
                <w:kern w:val="0"/>
                <w:sz w:val="20"/>
                <w:szCs w:val="21"/>
                <w:lang w:bidi="ar"/>
              </w:rPr>
            </w:pPr>
            <w:r w:rsidRPr="009B6C07">
              <w:rPr>
                <w:rFonts w:ascii="宋体" w:hAnsi="宋体" w:hint="eastAsia"/>
                <w:b/>
                <w:kern w:val="0"/>
                <w:sz w:val="22"/>
                <w:szCs w:val="20"/>
              </w:rPr>
              <w:t>▲</w:t>
            </w:r>
            <w:r w:rsidR="00042B2A" w:rsidRPr="009B6C07">
              <w:rPr>
                <w:rFonts w:ascii="宋体" w:hAnsi="宋体" w:cs="宋体" w:hint="eastAsia"/>
                <w:b/>
                <w:kern w:val="0"/>
                <w:sz w:val="20"/>
                <w:szCs w:val="21"/>
              </w:rPr>
              <w:t>1.面料：</w:t>
            </w:r>
            <w:r w:rsidR="00022E04" w:rsidRPr="009B6C07">
              <w:rPr>
                <w:rFonts w:ascii="宋体" w:hAnsi="宋体" w:cs="宋体" w:hint="eastAsia"/>
                <w:b/>
                <w:kern w:val="0"/>
                <w:sz w:val="20"/>
                <w:szCs w:val="21"/>
                <w:lang w:bidi="ar"/>
              </w:rPr>
              <w:t>采用麻绒面料，经3M防水、防污、防尘、抗菌、抗静电、抗摩擦等特殊处理。</w:t>
            </w:r>
            <w:r w:rsidR="00042B2A" w:rsidRPr="009B6C07">
              <w:rPr>
                <w:rFonts w:ascii="宋体" w:hAnsi="宋体" w:cs="宋体" w:hint="eastAsia"/>
                <w:b/>
                <w:kern w:val="0"/>
                <w:sz w:val="20"/>
                <w:szCs w:val="21"/>
              </w:rPr>
              <w:t>①甲醛含量(C类)≤</w:t>
            </w:r>
            <w:r w:rsidR="00042B2A" w:rsidRPr="009B6C07">
              <w:rPr>
                <w:rFonts w:ascii="宋体" w:hAnsi="宋体" w:cs="宋体"/>
                <w:b/>
                <w:kern w:val="0"/>
                <w:sz w:val="20"/>
                <w:szCs w:val="21"/>
              </w:rPr>
              <w:t>2</w:t>
            </w:r>
            <w:r w:rsidR="00042B2A" w:rsidRPr="009B6C07">
              <w:rPr>
                <w:rFonts w:ascii="宋体" w:hAnsi="宋体" w:cs="宋体" w:hint="eastAsia"/>
                <w:b/>
                <w:kern w:val="0"/>
                <w:sz w:val="20"/>
                <w:szCs w:val="21"/>
              </w:rPr>
              <w:t>0mg/kg；②耐干摩擦(C类)达到4-5级。</w:t>
            </w:r>
          </w:p>
          <w:p w14:paraId="209ABF1D" w14:textId="67F5E28B"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rPr>
              <w:t>2.海绵：</w:t>
            </w:r>
            <w:r w:rsidRPr="007C7182">
              <w:rPr>
                <w:rFonts w:ascii="宋体" w:hAnsi="宋体" w:cs="宋体" w:hint="eastAsia"/>
                <w:kern w:val="0"/>
                <w:sz w:val="20"/>
                <w:szCs w:val="21"/>
                <w:lang w:bidi="ar"/>
              </w:rPr>
              <w:t>采用高回弹阻燃海绵，表面有防腐和防变形保护膜，①65%/25%压陷比≥2.1；75%压缩永久变形≤2%；②泡沫塑料密度(座面)≥40kg/m³；③拉伸</w:t>
            </w:r>
            <w:r w:rsidRPr="007C7182">
              <w:rPr>
                <w:rFonts w:ascii="宋体" w:hAnsi="宋体" w:cs="宋体" w:hint="eastAsia"/>
                <w:kern w:val="0"/>
                <w:sz w:val="20"/>
                <w:szCs w:val="21"/>
                <w:lang w:bidi="ar"/>
              </w:rPr>
              <w:lastRenderedPageBreak/>
              <w:t xml:space="preserve">强度≥180KPa；伸长率≥160%；回弹率≥60%；撕裂强度≥2.5N/cm；干热老化后拉伸强度≥150KPa；干热老化后拉伸强度变化率±30%；④游离甲醛未检出(检出限值≤20mg/kg)；⑤恒定负荷反复压陷疲劳性能≤20%；⑥抗引燃特性检测时无续燃、无阴燃；⑦25%压陷硬度(等级/196N)：196±18N。 </w:t>
            </w:r>
          </w:p>
          <w:p w14:paraId="6BA290F3" w14:textId="77777777" w:rsidR="0049159C" w:rsidRPr="009B6C07" w:rsidRDefault="00042B2A" w:rsidP="00EA4137">
            <w:pPr>
              <w:rPr>
                <w:rFonts w:ascii="宋体" w:hAnsi="宋体" w:cs="宋体"/>
                <w:kern w:val="0"/>
                <w:sz w:val="20"/>
                <w:szCs w:val="21"/>
              </w:rPr>
            </w:pPr>
            <w:r w:rsidRPr="009B6C07">
              <w:rPr>
                <w:rFonts w:ascii="宋体" w:hAnsi="宋体" w:cs="宋体" w:hint="eastAsia"/>
                <w:kern w:val="0"/>
                <w:sz w:val="20"/>
                <w:szCs w:val="21"/>
              </w:rPr>
              <w:t>3.第35项产品底盘：安全防爆中班蝴蝶盘，2.5mm钢板冲压而成，①</w:t>
            </w:r>
            <w:r w:rsidRPr="009B6C07">
              <w:rPr>
                <w:rFonts w:ascii="宋体" w:hAnsi="宋体" w:cs="宋体" w:hint="eastAsia"/>
                <w:kern w:val="0"/>
                <w:sz w:val="20"/>
                <w:szCs w:val="21"/>
                <w:lang w:bidi="ar"/>
              </w:rPr>
              <w:t>耐腐蚀等级中性盐雾试验、乙酸盐雾试验≥9级；</w:t>
            </w:r>
            <w:r w:rsidRPr="009B6C07">
              <w:rPr>
                <w:rFonts w:ascii="宋体" w:hAnsi="宋体" w:cs="宋体" w:hint="eastAsia"/>
                <w:kern w:val="0"/>
                <w:sz w:val="20"/>
                <w:szCs w:val="21"/>
              </w:rPr>
              <w:t>②金属喷漆(塑)涂层硬度≥3H；③金属喷漆(塑)涂层冲击强度、耐腐蚀、涂层附着力达到技术要求。</w:t>
            </w:r>
            <w:r w:rsidRPr="009B6C07">
              <w:rPr>
                <w:rFonts w:ascii="宋体" w:hAnsi="宋体" w:cs="宋体" w:hint="eastAsia"/>
                <w:kern w:val="0"/>
                <w:sz w:val="20"/>
                <w:szCs w:val="21"/>
                <w:lang w:bidi="ar"/>
              </w:rPr>
              <w:t>外观喷涂层应无漏喷，锈蚀和脱色、掉色现象，涂层应光滑均匀，色泽一致，应无流挂、疙瘩、皱皮、飞漆等缺陷。</w:t>
            </w:r>
          </w:p>
          <w:p w14:paraId="569FBD2D" w14:textId="7D2420C3" w:rsidR="0049159C" w:rsidRPr="009B6C07" w:rsidRDefault="00042B2A" w:rsidP="00EA4137">
            <w:pPr>
              <w:jc w:val="left"/>
              <w:rPr>
                <w:rFonts w:ascii="宋体" w:hAnsi="宋体" w:cs="宋体"/>
                <w:b/>
                <w:kern w:val="0"/>
                <w:sz w:val="20"/>
                <w:szCs w:val="21"/>
              </w:rPr>
            </w:pPr>
            <w:r w:rsidRPr="009B6C07">
              <w:rPr>
                <w:rFonts w:ascii="宋体" w:hAnsi="宋体"/>
                <w:b/>
                <w:kern w:val="0"/>
                <w:sz w:val="22"/>
                <w:szCs w:val="20"/>
              </w:rPr>
              <w:t>▲</w:t>
            </w:r>
            <w:r w:rsidRPr="009B6C07">
              <w:rPr>
                <w:rFonts w:ascii="宋体" w:hAnsi="宋体" w:cs="宋体" w:hint="eastAsia"/>
                <w:b/>
                <w:kern w:val="0"/>
                <w:sz w:val="20"/>
                <w:szCs w:val="21"/>
              </w:rPr>
              <w:t>4.</w:t>
            </w:r>
            <w:r w:rsidRPr="009B6C07">
              <w:rPr>
                <w:rFonts w:ascii="宋体" w:hAnsi="宋体" w:hint="eastAsia"/>
                <w:b/>
                <w:kern w:val="0"/>
                <w:sz w:val="22"/>
                <w:szCs w:val="20"/>
              </w:rPr>
              <w:t>第35项</w:t>
            </w:r>
            <w:r w:rsidRPr="009B6C07">
              <w:rPr>
                <w:rFonts w:ascii="宋体" w:hAnsi="宋体"/>
                <w:b/>
                <w:kern w:val="0"/>
                <w:sz w:val="22"/>
                <w:szCs w:val="20"/>
              </w:rPr>
              <w:t>产品</w:t>
            </w:r>
            <w:r w:rsidRPr="009B6C07">
              <w:rPr>
                <w:rFonts w:ascii="宋体" w:hAnsi="宋体" w:cs="宋体" w:hint="eastAsia"/>
                <w:b/>
                <w:kern w:val="0"/>
                <w:sz w:val="20"/>
                <w:szCs w:val="21"/>
              </w:rPr>
              <w:t>气压棒：黑色(60/50)2.0MM</w:t>
            </w:r>
            <w:r w:rsidR="00ED2B86">
              <w:rPr>
                <w:rFonts w:ascii="宋体" w:hAnsi="宋体" w:cs="宋体" w:hint="eastAsia"/>
                <w:b/>
                <w:kern w:val="0"/>
                <w:sz w:val="20"/>
                <w:szCs w:val="21"/>
              </w:rPr>
              <w:t>厚壁管</w:t>
            </w:r>
            <w:r w:rsidRPr="009B6C07">
              <w:rPr>
                <w:rFonts w:ascii="宋体" w:hAnsi="宋体" w:cs="宋体" w:hint="eastAsia"/>
                <w:b/>
                <w:kern w:val="0"/>
                <w:sz w:val="20"/>
                <w:szCs w:val="21"/>
              </w:rPr>
              <w:t>。①安全性-耐高</w:t>
            </w:r>
            <w:r w:rsidRPr="009B6C07">
              <w:rPr>
                <w:rFonts w:ascii="宋体" w:hAnsi="宋体" w:hint="eastAsia"/>
                <w:b/>
                <w:bCs/>
                <w:kern w:val="0"/>
                <w:sz w:val="22"/>
                <w:szCs w:val="20"/>
              </w:rPr>
              <w:t>低温性能：经-30℃和60℃高低温储存后，公称力衰减量不应大于1%;</w:t>
            </w:r>
            <w:r w:rsidRPr="009B6C07">
              <w:rPr>
                <w:rFonts w:ascii="宋体" w:hAnsi="宋体" w:cs="宋体" w:hint="eastAsia"/>
                <w:b/>
                <w:kern w:val="0"/>
                <w:sz w:val="20"/>
                <w:szCs w:val="21"/>
              </w:rPr>
              <w:t>②耐腐蚀等级中性盐雾试验、乙酸盐雾试验≥</w:t>
            </w:r>
            <w:r w:rsidRPr="009B6C07">
              <w:rPr>
                <w:rFonts w:ascii="宋体" w:hAnsi="宋体" w:cs="宋体"/>
                <w:b/>
                <w:kern w:val="0"/>
                <w:sz w:val="20"/>
                <w:szCs w:val="21"/>
              </w:rPr>
              <w:t>9级。</w:t>
            </w:r>
          </w:p>
          <w:p w14:paraId="49294DC6" w14:textId="77777777" w:rsidR="0049159C" w:rsidRPr="009B6C07" w:rsidRDefault="00042B2A" w:rsidP="00EA4137">
            <w:pPr>
              <w:rPr>
                <w:rFonts w:ascii="宋体" w:hAnsi="宋体" w:cs="宋体"/>
                <w:kern w:val="0"/>
                <w:sz w:val="20"/>
                <w:szCs w:val="21"/>
              </w:rPr>
            </w:pPr>
            <w:r w:rsidRPr="009B6C07">
              <w:rPr>
                <w:rFonts w:ascii="宋体" w:hAnsi="宋体" w:cs="宋体" w:hint="eastAsia"/>
                <w:kern w:val="0"/>
                <w:sz w:val="20"/>
                <w:szCs w:val="21"/>
              </w:rPr>
              <w:t>5.背框：全新PP加纤注塑成型一体胶框，头顶为反边设计卡入2.0mm胶边车缝；扶手：用全新PP加纤注塑一体成型连体外型；座：采用足12mm厚的胶合木皮板配合PP底壳。</w:t>
            </w:r>
          </w:p>
          <w:p w14:paraId="50998A62" w14:textId="77777777" w:rsidR="0049159C" w:rsidRPr="009B6C07" w:rsidRDefault="00042B2A" w:rsidP="00BA54D1">
            <w:pPr>
              <w:rPr>
                <w:rFonts w:ascii="宋体" w:hAnsi="宋体" w:cs="宋体"/>
                <w:kern w:val="0"/>
                <w:sz w:val="20"/>
                <w:szCs w:val="21"/>
              </w:rPr>
            </w:pPr>
            <w:r w:rsidRPr="009B6C07">
              <w:rPr>
                <w:rFonts w:ascii="宋体" w:hAnsi="宋体" w:cs="宋体" w:hint="eastAsia"/>
                <w:kern w:val="0"/>
                <w:sz w:val="20"/>
                <w:szCs w:val="21"/>
              </w:rPr>
              <w:t>6.脚架</w:t>
            </w:r>
            <w:r w:rsidR="00041FF1">
              <w:rPr>
                <w:rFonts w:ascii="宋体" w:hAnsi="宋体" w:cs="宋体"/>
                <w:kern w:val="0"/>
                <w:sz w:val="20"/>
                <w:szCs w:val="21"/>
              </w:rPr>
              <w:t>:</w:t>
            </w:r>
            <w:r w:rsidRPr="009B6C07">
              <w:rPr>
                <w:rFonts w:ascii="宋体" w:hAnsi="宋体" w:cs="宋体" w:hint="eastAsia"/>
                <w:kern w:val="0"/>
                <w:sz w:val="20"/>
                <w:szCs w:val="21"/>
              </w:rPr>
              <w:t>第35项</w:t>
            </w:r>
            <w:r w:rsidRPr="009B6C07">
              <w:rPr>
                <w:rFonts w:ascii="宋体" w:hAnsi="宋体" w:cs="宋体"/>
                <w:kern w:val="0"/>
                <w:sz w:val="20"/>
                <w:szCs w:val="21"/>
              </w:rPr>
              <w:t>产品</w:t>
            </w:r>
            <w:r w:rsidRPr="009B6C07">
              <w:rPr>
                <w:rFonts w:ascii="宋体" w:hAnsi="宋体" w:cs="宋体" w:hint="eastAsia"/>
                <w:kern w:val="0"/>
                <w:sz w:val="20"/>
                <w:szCs w:val="21"/>
              </w:rPr>
              <w:t>五星脚采用325mm半径的全新料PP脚，配备55mm直径的哑光全黑色尼龙轮子。第36项</w:t>
            </w:r>
            <w:r w:rsidRPr="009B6C07">
              <w:rPr>
                <w:rFonts w:ascii="宋体" w:hAnsi="宋体" w:cs="宋体"/>
                <w:kern w:val="0"/>
                <w:sz w:val="20"/>
                <w:szCs w:val="21"/>
              </w:rPr>
              <w:t>产品</w:t>
            </w:r>
            <w:r w:rsidRPr="009B6C07">
              <w:rPr>
                <w:rFonts w:ascii="宋体" w:hAnsi="宋体" w:cs="宋体" w:hint="eastAsia"/>
                <w:kern w:val="0"/>
                <w:sz w:val="20"/>
                <w:szCs w:val="21"/>
              </w:rPr>
              <w:t>烤漆异型钢管脚架，钢管壁厚不低于2.0mm，</w:t>
            </w:r>
            <w:r w:rsidRPr="009B6C07">
              <w:rPr>
                <w:rFonts w:ascii="宋体" w:hAnsi="宋体" w:cs="宋体" w:hint="eastAsia"/>
                <w:kern w:val="0"/>
                <w:sz w:val="20"/>
                <w:szCs w:val="21"/>
                <w:lang w:bidi="ar"/>
              </w:rPr>
              <w:t>表面静电粉末喷涂处理，</w:t>
            </w:r>
            <w:r w:rsidRPr="009B6C07">
              <w:rPr>
                <w:rFonts w:ascii="宋体" w:hAnsi="宋体" w:cs="宋体" w:hint="eastAsia"/>
                <w:kern w:val="0"/>
                <w:sz w:val="20"/>
                <w:szCs w:val="21"/>
              </w:rPr>
              <w:t>耐腐蚀等级中性盐雾试验、乙酸盐雾试验≥9级。</w:t>
            </w:r>
            <w:r w:rsidRPr="009B6C07">
              <w:rPr>
                <w:rFonts w:ascii="宋体" w:hAnsi="宋体" w:cs="宋体" w:hint="eastAsia"/>
                <w:kern w:val="0"/>
                <w:sz w:val="20"/>
                <w:szCs w:val="21"/>
                <w:lang w:bidi="ar"/>
              </w:rPr>
              <w:t>外观喷涂层应无漏喷，锈蚀和脱色、掉色现象，涂层应光滑均匀，色泽一致，应无流挂、疙瘩、皱皮、飞漆等缺陷。</w:t>
            </w:r>
            <w:r w:rsidRPr="009B6C07">
              <w:rPr>
                <w:rFonts w:ascii="宋体" w:hAnsi="宋体" w:cs="宋体" w:hint="eastAsia"/>
                <w:kern w:val="0"/>
                <w:sz w:val="20"/>
                <w:szCs w:val="21"/>
              </w:rPr>
              <w:t xml:space="preserve">点胶螺丝：尼龙点胶及四脚钉，确保牢固、防震动及防松脱。 </w:t>
            </w:r>
          </w:p>
          <w:p w14:paraId="2D5EA932" w14:textId="77777777" w:rsidR="0049159C" w:rsidRPr="00BA54D1" w:rsidRDefault="00041FF1" w:rsidP="00041FF1">
            <w:pPr>
              <w:rPr>
                <w:rFonts w:ascii="宋体" w:hAnsi="宋体" w:cs="宋体"/>
                <w:kern w:val="0"/>
                <w:sz w:val="20"/>
                <w:szCs w:val="21"/>
              </w:rPr>
            </w:pPr>
            <w:r w:rsidRPr="00BA54D1">
              <w:rPr>
                <w:rFonts w:ascii="宋体" w:hAnsi="宋体" w:cs="宋体"/>
                <w:kern w:val="0"/>
                <w:sz w:val="20"/>
                <w:szCs w:val="21"/>
              </w:rPr>
              <w:t>7</w:t>
            </w:r>
            <w:r w:rsidR="00042B2A" w:rsidRPr="00BA54D1">
              <w:rPr>
                <w:rFonts w:ascii="宋体" w:hAnsi="宋体" w:cs="宋体" w:hint="eastAsia"/>
                <w:kern w:val="0"/>
                <w:sz w:val="20"/>
                <w:szCs w:val="21"/>
              </w:rPr>
              <w:t>.</w:t>
            </w:r>
            <w:r w:rsidR="00661D49" w:rsidRPr="00BA54D1">
              <w:rPr>
                <w:rFonts w:ascii="宋体" w:hAnsi="宋体" w:cs="宋体" w:hint="eastAsia"/>
                <w:kern w:val="0"/>
                <w:sz w:val="20"/>
                <w:szCs w:val="21"/>
              </w:rPr>
              <w:t>产品</w:t>
            </w:r>
            <w:r w:rsidR="00042B2A" w:rsidRPr="00BA54D1">
              <w:rPr>
                <w:rFonts w:ascii="宋体" w:hAnsi="宋体" w:cs="宋体" w:hint="eastAsia"/>
                <w:kern w:val="0"/>
                <w:sz w:val="20"/>
                <w:szCs w:val="21"/>
              </w:rPr>
              <w:t>检验依据符合QB/T 2280-2016 办公家具 办公椅。检测</w:t>
            </w:r>
            <w:r w:rsidR="00042B2A" w:rsidRPr="00BA54D1">
              <w:rPr>
                <w:rFonts w:ascii="宋体" w:hAnsi="宋体" w:cs="宋体"/>
                <w:kern w:val="0"/>
                <w:sz w:val="20"/>
                <w:szCs w:val="21"/>
              </w:rPr>
              <w:t>结果</w:t>
            </w:r>
            <w:r w:rsidR="00042B2A" w:rsidRPr="00BA54D1">
              <w:rPr>
                <w:rFonts w:ascii="宋体" w:hAnsi="宋体" w:cs="宋体" w:hint="eastAsia"/>
                <w:kern w:val="0"/>
                <w:sz w:val="20"/>
                <w:szCs w:val="21"/>
              </w:rPr>
              <w:t>均</w:t>
            </w:r>
            <w:r w:rsidR="00042B2A" w:rsidRPr="00BA54D1">
              <w:rPr>
                <w:rFonts w:ascii="宋体" w:hAnsi="宋体" w:cs="宋体"/>
                <w:kern w:val="0"/>
                <w:sz w:val="20"/>
                <w:szCs w:val="21"/>
              </w:rPr>
              <w:t>合格。</w:t>
            </w:r>
          </w:p>
        </w:tc>
        <w:tc>
          <w:tcPr>
            <w:tcW w:w="1098" w:type="dxa"/>
            <w:vAlign w:val="center"/>
          </w:tcPr>
          <w:p w14:paraId="238DA39B"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400</w:t>
            </w:r>
          </w:p>
        </w:tc>
      </w:tr>
      <w:tr w:rsidR="009B6C07" w:rsidRPr="009B6C07" w14:paraId="237B98D0" w14:textId="77777777">
        <w:trPr>
          <w:trHeight w:val="4904"/>
          <w:jc w:val="center"/>
        </w:trPr>
        <w:tc>
          <w:tcPr>
            <w:tcW w:w="538" w:type="dxa"/>
            <w:vAlign w:val="center"/>
          </w:tcPr>
          <w:p w14:paraId="662876B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lastRenderedPageBreak/>
              <w:t>3</w:t>
            </w:r>
            <w:r w:rsidRPr="009B6C07">
              <w:rPr>
                <w:rFonts w:ascii="宋体" w:hAnsi="宋体" w:cs="宋体"/>
                <w:kern w:val="0"/>
                <w:sz w:val="20"/>
                <w:szCs w:val="21"/>
              </w:rPr>
              <w:t>6</w:t>
            </w:r>
          </w:p>
        </w:tc>
        <w:tc>
          <w:tcPr>
            <w:tcW w:w="886" w:type="dxa"/>
            <w:vAlign w:val="center"/>
          </w:tcPr>
          <w:p w14:paraId="395F7FE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办公椅</w:t>
            </w:r>
          </w:p>
        </w:tc>
        <w:tc>
          <w:tcPr>
            <w:tcW w:w="2410" w:type="dxa"/>
          </w:tcPr>
          <w:p w14:paraId="1FB9D16D"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56A17D16" wp14:editId="0C48A4DD">
                  <wp:extent cx="1120140" cy="1523365"/>
                  <wp:effectExtent l="0" t="0" r="7620" b="635"/>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pic:cNvPicPr>
                            <a:picLocks noChangeAspect="1"/>
                          </pic:cNvPicPr>
                        </pic:nvPicPr>
                        <pic:blipFill>
                          <a:blip r:embed="rId50"/>
                          <a:stretch>
                            <a:fillRect/>
                          </a:stretch>
                        </pic:blipFill>
                        <pic:spPr>
                          <a:xfrm>
                            <a:off x="0" y="0"/>
                            <a:ext cx="1120140" cy="1523365"/>
                          </a:xfrm>
                          <a:prstGeom prst="rect">
                            <a:avLst/>
                          </a:prstGeom>
                          <a:noFill/>
                          <a:ln>
                            <a:noFill/>
                          </a:ln>
                        </pic:spPr>
                      </pic:pic>
                    </a:graphicData>
                  </a:graphic>
                </wp:inline>
              </w:drawing>
            </w:r>
          </w:p>
        </w:tc>
        <w:tc>
          <w:tcPr>
            <w:tcW w:w="1843" w:type="dxa"/>
            <w:vAlign w:val="center"/>
          </w:tcPr>
          <w:p w14:paraId="36A411A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脚宽430，背宽510，深度500.坐高430</w:t>
            </w:r>
          </w:p>
          <w:p w14:paraId="4F45D8FB" w14:textId="77777777" w:rsidR="0049159C" w:rsidRPr="009B6C07" w:rsidRDefault="0049159C">
            <w:pPr>
              <w:jc w:val="center"/>
              <w:rPr>
                <w:rFonts w:ascii="宋体" w:hAnsi="宋体" w:cs="宋体"/>
                <w:kern w:val="0"/>
                <w:sz w:val="20"/>
                <w:szCs w:val="21"/>
              </w:rPr>
            </w:pPr>
          </w:p>
        </w:tc>
        <w:tc>
          <w:tcPr>
            <w:tcW w:w="674" w:type="dxa"/>
            <w:vAlign w:val="center"/>
          </w:tcPr>
          <w:p w14:paraId="45A2008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246</w:t>
            </w:r>
          </w:p>
        </w:tc>
        <w:tc>
          <w:tcPr>
            <w:tcW w:w="709" w:type="dxa"/>
            <w:vAlign w:val="center"/>
          </w:tcPr>
          <w:p w14:paraId="72FC2C9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把</w:t>
            </w:r>
          </w:p>
        </w:tc>
        <w:tc>
          <w:tcPr>
            <w:tcW w:w="3543" w:type="dxa"/>
            <w:vMerge/>
            <w:vAlign w:val="center"/>
          </w:tcPr>
          <w:p w14:paraId="4F477100" w14:textId="77777777" w:rsidR="0049159C" w:rsidRPr="009B6C07" w:rsidRDefault="0049159C" w:rsidP="00EA4137">
            <w:pPr>
              <w:rPr>
                <w:rFonts w:ascii="宋体" w:hAnsi="宋体" w:cs="宋体"/>
                <w:b/>
                <w:kern w:val="0"/>
                <w:sz w:val="20"/>
                <w:szCs w:val="21"/>
              </w:rPr>
            </w:pPr>
          </w:p>
        </w:tc>
        <w:tc>
          <w:tcPr>
            <w:tcW w:w="1098" w:type="dxa"/>
            <w:vAlign w:val="center"/>
          </w:tcPr>
          <w:p w14:paraId="02C6E63E"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350</w:t>
            </w:r>
          </w:p>
        </w:tc>
      </w:tr>
      <w:tr w:rsidR="009B6C07" w:rsidRPr="009B6C07" w14:paraId="1C565EDD" w14:textId="77777777">
        <w:trPr>
          <w:trHeight w:val="1941"/>
          <w:jc w:val="center"/>
        </w:trPr>
        <w:tc>
          <w:tcPr>
            <w:tcW w:w="538" w:type="dxa"/>
            <w:vAlign w:val="center"/>
          </w:tcPr>
          <w:p w14:paraId="57A2378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lastRenderedPageBreak/>
              <w:t>3</w:t>
            </w:r>
            <w:r w:rsidRPr="009B6C07">
              <w:rPr>
                <w:rFonts w:ascii="宋体" w:hAnsi="宋体" w:cs="宋体"/>
                <w:kern w:val="0"/>
                <w:sz w:val="20"/>
                <w:szCs w:val="21"/>
              </w:rPr>
              <w:t>7</w:t>
            </w:r>
          </w:p>
        </w:tc>
        <w:tc>
          <w:tcPr>
            <w:tcW w:w="886" w:type="dxa"/>
            <w:vAlign w:val="center"/>
          </w:tcPr>
          <w:p w14:paraId="053A4B2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主任办公椅</w:t>
            </w:r>
          </w:p>
        </w:tc>
        <w:tc>
          <w:tcPr>
            <w:tcW w:w="2410" w:type="dxa"/>
          </w:tcPr>
          <w:p w14:paraId="28630292"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59E96D07" wp14:editId="6B088EF7">
                  <wp:extent cx="1064260" cy="1496060"/>
                  <wp:effectExtent l="0" t="0" r="2540" b="12700"/>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pic:cNvPicPr>
                        </pic:nvPicPr>
                        <pic:blipFill>
                          <a:blip r:embed="rId51"/>
                          <a:stretch>
                            <a:fillRect/>
                          </a:stretch>
                        </pic:blipFill>
                        <pic:spPr>
                          <a:xfrm>
                            <a:off x="0" y="0"/>
                            <a:ext cx="1064260" cy="1496060"/>
                          </a:xfrm>
                          <a:prstGeom prst="rect">
                            <a:avLst/>
                          </a:prstGeom>
                          <a:noFill/>
                          <a:ln>
                            <a:noFill/>
                          </a:ln>
                        </pic:spPr>
                      </pic:pic>
                    </a:graphicData>
                  </a:graphic>
                </wp:inline>
              </w:drawing>
            </w:r>
          </w:p>
        </w:tc>
        <w:tc>
          <w:tcPr>
            <w:tcW w:w="1843" w:type="dxa"/>
            <w:vAlign w:val="center"/>
          </w:tcPr>
          <w:p w14:paraId="7966733A"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anchor distT="0" distB="0" distL="114300" distR="114300" simplePos="0" relativeHeight="251659264" behindDoc="1" locked="0" layoutInCell="1" allowOverlap="1" wp14:anchorId="42618960" wp14:editId="32DFF43A">
                  <wp:simplePos x="0" y="0"/>
                  <wp:positionH relativeFrom="column">
                    <wp:posOffset>-8255</wp:posOffset>
                  </wp:positionH>
                  <wp:positionV relativeFrom="paragraph">
                    <wp:posOffset>515620</wp:posOffset>
                  </wp:positionV>
                  <wp:extent cx="1163320" cy="960120"/>
                  <wp:effectExtent l="0" t="0" r="10160" b="0"/>
                  <wp:wrapNone/>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52"/>
                          <a:stretch>
                            <a:fillRect/>
                          </a:stretch>
                        </pic:blipFill>
                        <pic:spPr>
                          <a:xfrm>
                            <a:off x="0" y="0"/>
                            <a:ext cx="1163320" cy="960120"/>
                          </a:xfrm>
                          <a:prstGeom prst="rect">
                            <a:avLst/>
                          </a:prstGeom>
                          <a:noFill/>
                          <a:ln>
                            <a:noFill/>
                          </a:ln>
                        </pic:spPr>
                      </pic:pic>
                    </a:graphicData>
                  </a:graphic>
                </wp:anchor>
              </w:drawing>
            </w:r>
            <w:r w:rsidRPr="009B6C07">
              <w:rPr>
                <w:rFonts w:ascii="宋体" w:hAnsi="宋体" w:cs="宋体" w:hint="eastAsia"/>
                <w:kern w:val="0"/>
                <w:sz w:val="20"/>
                <w:szCs w:val="21"/>
              </w:rPr>
              <w:t>W680*D680*H1160-1245</w:t>
            </w:r>
          </w:p>
        </w:tc>
        <w:tc>
          <w:tcPr>
            <w:tcW w:w="674" w:type="dxa"/>
            <w:vAlign w:val="center"/>
          </w:tcPr>
          <w:p w14:paraId="6A5F704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22</w:t>
            </w:r>
          </w:p>
        </w:tc>
        <w:tc>
          <w:tcPr>
            <w:tcW w:w="709" w:type="dxa"/>
            <w:vAlign w:val="center"/>
          </w:tcPr>
          <w:p w14:paraId="6A6254F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把</w:t>
            </w:r>
          </w:p>
        </w:tc>
        <w:tc>
          <w:tcPr>
            <w:tcW w:w="3543" w:type="dxa"/>
            <w:vAlign w:val="center"/>
          </w:tcPr>
          <w:p w14:paraId="59616788"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hint="eastAsia"/>
                <w:kern w:val="0"/>
                <w:sz w:val="20"/>
                <w:szCs w:val="21"/>
                <w:lang w:bidi="ar"/>
              </w:rPr>
              <w:t>1.覆面：头枕、座、背采用高弹尼龙透气网覆面(全钢网)，通过TB133防火阻燃测试，主要成分是60%弹力氨纶和40%聚脂纤维，其特点耐磨，韧性强，弹性好，</w:t>
            </w:r>
            <w:r w:rsidRPr="009B6C07">
              <w:rPr>
                <w:rFonts w:ascii="宋体" w:hAnsi="宋体" w:cs="宋体" w:hint="eastAsia"/>
                <w:kern w:val="0"/>
                <w:sz w:val="20"/>
                <w:szCs w:val="21"/>
              </w:rPr>
              <w:t>具有阻燃和防扩散</w:t>
            </w:r>
            <w:r w:rsidRPr="009B6C07">
              <w:rPr>
                <w:rFonts w:ascii="宋体" w:hAnsi="宋体" w:cs="宋体" w:hint="eastAsia"/>
                <w:kern w:val="0"/>
                <w:sz w:val="20"/>
                <w:szCs w:val="21"/>
                <w:lang w:bidi="ar"/>
              </w:rPr>
              <w:t>(用烟头烫有小孔，但不蔓延，不松散)，无填充物。</w:t>
            </w:r>
          </w:p>
          <w:p w14:paraId="08CDBF46"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hint="eastAsia"/>
                <w:kern w:val="0"/>
                <w:sz w:val="20"/>
                <w:szCs w:val="21"/>
                <w:lang w:bidi="ar"/>
              </w:rPr>
              <w:t>2.座、背框：尼龙+玻璃纤维(80%尼龙+20%纤维)，尼龙中加玻璃纤维，可加强尼龙的强度与韧性，降低尼龙的收缩性与变形率。塑料材料冲击强度≥10J/m²、塑料件耐冷热循环：应无裂纹/鼓泡/变色/起皱、塑料件硬度：邵氏D硬度≥HD63、塑料重金属可溶性铅未检出(检出限值≤2mg/kg)、塑料重金属可溶性镉未检出(检出限值≤1mg/kg)、塑料重金属可溶性铬未检出(检出限值≤1mg/kg)、塑料重金属可溶性汞未检出(检出限值≤1mg/kg)。</w:t>
            </w:r>
            <w:r w:rsidRPr="009B6C07">
              <w:rPr>
                <w:rFonts w:ascii="宋体" w:hAnsi="宋体" w:cs="宋体" w:hint="eastAsia"/>
                <w:kern w:val="0"/>
                <w:sz w:val="20"/>
                <w:szCs w:val="21"/>
              </w:rPr>
              <w:t>椅背支架：黑色烤漆实心防爆钢板。</w:t>
            </w:r>
            <w:r w:rsidRPr="009B6C07">
              <w:rPr>
                <w:rFonts w:ascii="宋体" w:hAnsi="宋体" w:cs="宋体" w:hint="eastAsia"/>
                <w:kern w:val="0"/>
                <w:sz w:val="20"/>
                <w:szCs w:val="21"/>
                <w:lang w:bidi="ar"/>
              </w:rPr>
              <w:t>扶手：</w:t>
            </w:r>
            <w:r w:rsidRPr="009B6C07">
              <w:rPr>
                <w:rFonts w:ascii="宋体" w:hAnsi="宋体" w:cs="宋体" w:hint="eastAsia"/>
                <w:kern w:val="0"/>
                <w:sz w:val="20"/>
                <w:szCs w:val="21"/>
              </w:rPr>
              <w:t>多功能3D扶手，扶手高度，左右，前后均可调节，PU扶手面，柔软耐磨。</w:t>
            </w:r>
          </w:p>
          <w:p w14:paraId="582FA55D" w14:textId="59B5937B" w:rsidR="0049159C" w:rsidRPr="007C7182" w:rsidRDefault="00041FF1" w:rsidP="00EA4137">
            <w:pPr>
              <w:jc w:val="left"/>
              <w:rPr>
                <w:rFonts w:ascii="宋体" w:hAnsi="宋体" w:cs="宋体"/>
                <w:kern w:val="0"/>
                <w:sz w:val="20"/>
                <w:szCs w:val="21"/>
              </w:rPr>
            </w:pPr>
            <w:r w:rsidRPr="007C7182">
              <w:rPr>
                <w:rFonts w:ascii="宋体" w:hAnsi="宋体" w:cs="宋体"/>
                <w:kern w:val="0"/>
                <w:sz w:val="20"/>
                <w:szCs w:val="21"/>
              </w:rPr>
              <w:t>3</w:t>
            </w:r>
            <w:r w:rsidR="00042B2A" w:rsidRPr="007C7182">
              <w:rPr>
                <w:rFonts w:ascii="宋体" w:hAnsi="宋体" w:cs="宋体" w:hint="eastAsia"/>
                <w:kern w:val="0"/>
                <w:sz w:val="20"/>
                <w:szCs w:val="21"/>
              </w:rPr>
              <w:t>.气压棒：黑色(60/50)2.0MM</w:t>
            </w:r>
            <w:r w:rsidR="00ED2B86">
              <w:rPr>
                <w:rFonts w:ascii="宋体" w:hAnsi="宋体" w:cs="宋体" w:hint="eastAsia"/>
                <w:kern w:val="0"/>
                <w:sz w:val="20"/>
                <w:szCs w:val="21"/>
              </w:rPr>
              <w:t>厚壁管</w:t>
            </w:r>
            <w:r w:rsidR="00042B2A" w:rsidRPr="007C7182">
              <w:rPr>
                <w:rFonts w:ascii="宋体" w:hAnsi="宋体" w:cs="宋体" w:hint="eastAsia"/>
                <w:kern w:val="0"/>
                <w:sz w:val="20"/>
                <w:szCs w:val="21"/>
              </w:rPr>
              <w:t>。①安全性-耐高</w:t>
            </w:r>
            <w:r w:rsidR="00042B2A" w:rsidRPr="007C7182">
              <w:rPr>
                <w:rFonts w:ascii="宋体" w:hAnsi="宋体" w:hint="eastAsia"/>
                <w:bCs/>
                <w:kern w:val="0"/>
                <w:sz w:val="22"/>
                <w:szCs w:val="20"/>
              </w:rPr>
              <w:t>低温性能：经-30℃和60℃高低温储存后，公称力衰减量不应大于1%;</w:t>
            </w:r>
            <w:r w:rsidR="00042B2A" w:rsidRPr="007C7182">
              <w:rPr>
                <w:rFonts w:ascii="宋体" w:hAnsi="宋体" w:cs="宋体" w:hint="eastAsia"/>
                <w:kern w:val="0"/>
                <w:sz w:val="20"/>
                <w:szCs w:val="21"/>
              </w:rPr>
              <w:t>②耐腐蚀等级中性盐雾试验、乙酸盐雾试验≥</w:t>
            </w:r>
            <w:r w:rsidR="00042B2A" w:rsidRPr="007C7182">
              <w:rPr>
                <w:rFonts w:ascii="宋体" w:hAnsi="宋体" w:cs="宋体"/>
                <w:kern w:val="0"/>
                <w:sz w:val="20"/>
                <w:szCs w:val="21"/>
              </w:rPr>
              <w:t>9级。</w:t>
            </w:r>
          </w:p>
          <w:p w14:paraId="36E7BED2" w14:textId="77777777" w:rsidR="0049159C" w:rsidRPr="009B6C07" w:rsidRDefault="00041FF1" w:rsidP="00EA4137">
            <w:pPr>
              <w:widowControl/>
              <w:jc w:val="left"/>
              <w:textAlignment w:val="center"/>
              <w:rPr>
                <w:rFonts w:ascii="宋体" w:hAnsi="宋体" w:cs="宋体"/>
                <w:kern w:val="0"/>
                <w:sz w:val="20"/>
                <w:szCs w:val="21"/>
                <w:lang w:bidi="ar"/>
              </w:rPr>
            </w:pPr>
            <w:r>
              <w:rPr>
                <w:rFonts w:ascii="宋体" w:hAnsi="宋体" w:cs="宋体"/>
                <w:kern w:val="0"/>
                <w:sz w:val="20"/>
                <w:szCs w:val="21"/>
                <w:lang w:bidi="ar"/>
              </w:rPr>
              <w:t>4</w:t>
            </w:r>
            <w:r w:rsidR="00042B2A" w:rsidRPr="009B6C07">
              <w:rPr>
                <w:rFonts w:ascii="宋体" w:hAnsi="宋体" w:cs="宋体" w:hint="eastAsia"/>
                <w:kern w:val="0"/>
                <w:sz w:val="20"/>
                <w:szCs w:val="21"/>
                <w:lang w:bidi="ar"/>
              </w:rPr>
              <w:t>.底盘：加固升级，有效防止安全隐患发生，双重加厚防爆铝合金隐藏式线控底盘。</w:t>
            </w:r>
          </w:p>
          <w:p w14:paraId="7390568D" w14:textId="77777777" w:rsidR="0049159C" w:rsidRPr="009B6C07" w:rsidRDefault="00041FF1" w:rsidP="00EA4137">
            <w:pPr>
              <w:widowControl/>
              <w:jc w:val="left"/>
              <w:textAlignment w:val="center"/>
              <w:rPr>
                <w:rFonts w:ascii="宋体" w:hAnsi="宋体" w:cs="宋体"/>
                <w:kern w:val="0"/>
                <w:sz w:val="20"/>
                <w:szCs w:val="21"/>
              </w:rPr>
            </w:pPr>
            <w:r>
              <w:rPr>
                <w:rFonts w:ascii="宋体" w:hAnsi="宋体" w:cs="宋体"/>
                <w:kern w:val="0"/>
                <w:sz w:val="20"/>
                <w:szCs w:val="21"/>
                <w:lang w:bidi="ar"/>
              </w:rPr>
              <w:t>5</w:t>
            </w:r>
            <w:r w:rsidR="00042B2A" w:rsidRPr="009B6C07">
              <w:rPr>
                <w:rFonts w:ascii="宋体" w:hAnsi="宋体" w:cs="宋体" w:hint="eastAsia"/>
                <w:kern w:val="0"/>
                <w:sz w:val="20"/>
                <w:szCs w:val="21"/>
                <w:lang w:bidi="ar"/>
              </w:rPr>
              <w:t>.椅脚：</w:t>
            </w:r>
            <w:r w:rsidR="00042B2A" w:rsidRPr="009B6C07">
              <w:rPr>
                <w:rFonts w:ascii="宋体" w:hAnsi="宋体" w:cs="宋体" w:hint="eastAsia"/>
                <w:kern w:val="0"/>
                <w:sz w:val="20"/>
                <w:szCs w:val="21"/>
              </w:rPr>
              <w:t>采用高强度压铸铝合金椅脚，半径350mm，承重可达1300KG以上。</w:t>
            </w:r>
          </w:p>
          <w:p w14:paraId="03555E61" w14:textId="77777777" w:rsidR="0049159C" w:rsidRPr="009B6C07" w:rsidRDefault="00042B2A" w:rsidP="00EA4137">
            <w:pPr>
              <w:widowControl/>
              <w:jc w:val="left"/>
              <w:textAlignment w:val="center"/>
              <w:rPr>
                <w:rFonts w:ascii="宋体" w:hAnsi="宋体" w:cs="宋体"/>
                <w:kern w:val="0"/>
                <w:sz w:val="20"/>
                <w:szCs w:val="21"/>
              </w:rPr>
            </w:pPr>
            <w:r w:rsidRPr="009B6C07">
              <w:rPr>
                <w:rFonts w:ascii="宋体" w:hAnsi="宋体" w:cs="宋体" w:hint="eastAsia"/>
                <w:kern w:val="0"/>
                <w:sz w:val="20"/>
                <w:szCs w:val="21"/>
                <w:lang w:bidi="ar"/>
              </w:rPr>
              <w:t>滑轮：</w:t>
            </w:r>
            <w:r w:rsidRPr="009B6C07">
              <w:rPr>
                <w:rFonts w:ascii="宋体" w:hAnsi="宋体" w:cs="宋体" w:hint="eastAsia"/>
                <w:kern w:val="0"/>
                <w:sz w:val="20"/>
                <w:szCs w:val="21"/>
              </w:rPr>
              <w:t xml:space="preserve">采用65mmPU+玻璃纤维电镀椅轮，滑行顺畅，耐磨，有效保护地板。点胶螺丝：尼龙点胶及四脚钉，确保牢固、防震动及防松脱。 </w:t>
            </w:r>
          </w:p>
          <w:p w14:paraId="7D126C27" w14:textId="77777777" w:rsidR="0049159C" w:rsidRPr="00BA54D1" w:rsidRDefault="00041FF1" w:rsidP="00AF6CA5">
            <w:pPr>
              <w:widowControl/>
              <w:jc w:val="left"/>
              <w:textAlignment w:val="center"/>
              <w:rPr>
                <w:rFonts w:ascii="宋体" w:hAnsi="宋体" w:cs="宋体"/>
                <w:kern w:val="0"/>
                <w:sz w:val="20"/>
                <w:szCs w:val="21"/>
              </w:rPr>
            </w:pPr>
            <w:r>
              <w:rPr>
                <w:rFonts w:ascii="宋体" w:hAnsi="宋体" w:cs="宋体"/>
                <w:kern w:val="0"/>
                <w:sz w:val="20"/>
                <w:szCs w:val="21"/>
              </w:rPr>
              <w:t>6</w:t>
            </w:r>
            <w:r w:rsidR="00042B2A" w:rsidRPr="009B6C07">
              <w:rPr>
                <w:rFonts w:ascii="宋体" w:hAnsi="宋体" w:cs="宋体"/>
                <w:kern w:val="0"/>
                <w:sz w:val="20"/>
                <w:szCs w:val="21"/>
              </w:rPr>
              <w:t>.</w:t>
            </w:r>
            <w:r w:rsidR="00042B2A" w:rsidRPr="009B6C07">
              <w:rPr>
                <w:rFonts w:ascii="宋体" w:hAnsi="宋体" w:cs="宋体" w:hint="eastAsia"/>
                <w:kern w:val="0"/>
                <w:sz w:val="20"/>
                <w:szCs w:val="21"/>
                <w:lang w:bidi="ar"/>
              </w:rPr>
              <w:t xml:space="preserve"> 功能：①头枕</w:t>
            </w:r>
            <w:r w:rsidR="00042B2A" w:rsidRPr="009B6C07">
              <w:rPr>
                <w:rFonts w:ascii="宋体" w:hAnsi="宋体" w:cs="宋体" w:hint="eastAsia"/>
                <w:kern w:val="0"/>
                <w:sz w:val="20"/>
                <w:szCs w:val="21"/>
              </w:rPr>
              <w:t>智慧式互动头枕，高度及角度可调节</w:t>
            </w:r>
            <w:r w:rsidR="00042B2A" w:rsidRPr="009B6C07">
              <w:rPr>
                <w:rFonts w:ascii="宋体" w:hAnsi="宋体" w:cs="宋体" w:hint="eastAsia"/>
                <w:kern w:val="0"/>
                <w:sz w:val="20"/>
                <w:szCs w:val="21"/>
                <w:lang w:bidi="ar"/>
              </w:rPr>
              <w:t>；②</w:t>
            </w:r>
            <w:r w:rsidR="00042B2A" w:rsidRPr="009B6C07">
              <w:rPr>
                <w:rFonts w:ascii="宋体" w:hAnsi="宋体" w:cs="宋体" w:hint="eastAsia"/>
                <w:kern w:val="0"/>
                <w:sz w:val="20"/>
                <w:szCs w:val="21"/>
              </w:rPr>
              <w:t>自动弹性PP腰枕，椅背可升降调节，倾仰多段锁定；③流暴性坐垫前端设计，减少腿部压力；④防爆底盘，座垫右手三键线控按键式底盘，可同步倾仰，角度》130度，第一按键控制座椅升降调节，第二按键座垫前后滑动调节，第三按键椅背后仰无间断锁定调节，便捷使用，无需弯腰。质量工艺要求：椅子底脚平稳性、涂层和镀层、软/硬包件要求、其它外观要求、塑料件外观、椅凳类稳定性均达到QB/T 2280-2016相关要求。</w:t>
            </w:r>
            <w:r w:rsidR="00661D49" w:rsidRPr="00BA54D1">
              <w:rPr>
                <w:rFonts w:ascii="宋体" w:hAnsi="宋体" w:cs="宋体" w:hint="eastAsia"/>
                <w:kern w:val="0"/>
                <w:sz w:val="20"/>
                <w:szCs w:val="21"/>
              </w:rPr>
              <w:t>产品</w:t>
            </w:r>
            <w:r w:rsidR="00042B2A" w:rsidRPr="00BA54D1">
              <w:rPr>
                <w:rFonts w:ascii="宋体" w:hAnsi="宋体" w:cs="宋体" w:hint="eastAsia"/>
                <w:kern w:val="0"/>
                <w:sz w:val="20"/>
                <w:szCs w:val="21"/>
              </w:rPr>
              <w:t>检验依据符</w:t>
            </w:r>
            <w:r w:rsidR="00042B2A" w:rsidRPr="00BA54D1">
              <w:rPr>
                <w:rFonts w:ascii="宋体" w:hAnsi="宋体" w:cs="宋体" w:hint="eastAsia"/>
                <w:kern w:val="0"/>
                <w:sz w:val="20"/>
                <w:szCs w:val="21"/>
              </w:rPr>
              <w:lastRenderedPageBreak/>
              <w:t>合QB/T 2280-2016 办公家具 办公椅。检测</w:t>
            </w:r>
            <w:r w:rsidR="00042B2A" w:rsidRPr="00BA54D1">
              <w:rPr>
                <w:rFonts w:ascii="宋体" w:hAnsi="宋体" w:cs="宋体"/>
                <w:kern w:val="0"/>
                <w:sz w:val="20"/>
                <w:szCs w:val="21"/>
              </w:rPr>
              <w:t>结果均</w:t>
            </w:r>
            <w:r w:rsidR="00042B2A" w:rsidRPr="00BA54D1">
              <w:rPr>
                <w:rFonts w:ascii="宋体" w:hAnsi="宋体" w:cs="宋体" w:hint="eastAsia"/>
                <w:kern w:val="0"/>
                <w:sz w:val="20"/>
                <w:szCs w:val="21"/>
              </w:rPr>
              <w:t>合格</w:t>
            </w:r>
            <w:r w:rsidR="00042B2A" w:rsidRPr="00BA54D1">
              <w:rPr>
                <w:rFonts w:ascii="宋体" w:hAnsi="宋体" w:cs="宋体"/>
                <w:kern w:val="0"/>
                <w:sz w:val="20"/>
                <w:szCs w:val="21"/>
              </w:rPr>
              <w:t>。</w:t>
            </w:r>
          </w:p>
        </w:tc>
        <w:tc>
          <w:tcPr>
            <w:tcW w:w="1098" w:type="dxa"/>
            <w:vAlign w:val="center"/>
          </w:tcPr>
          <w:p w14:paraId="46CC07DC"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800</w:t>
            </w:r>
          </w:p>
        </w:tc>
      </w:tr>
      <w:tr w:rsidR="009B6C07" w:rsidRPr="009B6C07" w14:paraId="37048632" w14:textId="77777777">
        <w:trPr>
          <w:trHeight w:val="604"/>
          <w:jc w:val="center"/>
        </w:trPr>
        <w:tc>
          <w:tcPr>
            <w:tcW w:w="538" w:type="dxa"/>
            <w:vAlign w:val="center"/>
          </w:tcPr>
          <w:p w14:paraId="3881F2E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3</w:t>
            </w:r>
            <w:r w:rsidRPr="009B6C07">
              <w:rPr>
                <w:rFonts w:ascii="宋体" w:hAnsi="宋体" w:cs="宋体"/>
                <w:kern w:val="0"/>
                <w:sz w:val="20"/>
                <w:szCs w:val="21"/>
              </w:rPr>
              <w:t>8</w:t>
            </w:r>
          </w:p>
        </w:tc>
        <w:tc>
          <w:tcPr>
            <w:tcW w:w="886" w:type="dxa"/>
            <w:vAlign w:val="center"/>
          </w:tcPr>
          <w:p w14:paraId="6C4FEDE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电脑桌1</w:t>
            </w:r>
          </w:p>
        </w:tc>
        <w:tc>
          <w:tcPr>
            <w:tcW w:w="2410" w:type="dxa"/>
          </w:tcPr>
          <w:p w14:paraId="51672916"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54A9326E" wp14:editId="7A008C3C">
                  <wp:extent cx="1100455" cy="1021715"/>
                  <wp:effectExtent l="0" t="0" r="12065" b="14605"/>
                  <wp:docPr id="119"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71"/>
                          <pic:cNvPicPr>
                            <a:picLocks noChangeAspect="1"/>
                          </pic:cNvPicPr>
                        </pic:nvPicPr>
                        <pic:blipFill>
                          <a:blip r:embed="rId53"/>
                          <a:stretch>
                            <a:fillRect/>
                          </a:stretch>
                        </pic:blipFill>
                        <pic:spPr>
                          <a:xfrm>
                            <a:off x="0" y="0"/>
                            <a:ext cx="1100455" cy="1021715"/>
                          </a:xfrm>
                          <a:prstGeom prst="rect">
                            <a:avLst/>
                          </a:prstGeom>
                        </pic:spPr>
                      </pic:pic>
                    </a:graphicData>
                  </a:graphic>
                </wp:inline>
              </w:drawing>
            </w:r>
          </w:p>
        </w:tc>
        <w:tc>
          <w:tcPr>
            <w:tcW w:w="1843" w:type="dxa"/>
            <w:vAlign w:val="center"/>
          </w:tcPr>
          <w:p w14:paraId="7DA00D3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w:t>
            </w:r>
            <w:r w:rsidRPr="009B6C07">
              <w:rPr>
                <w:rFonts w:ascii="宋体" w:hAnsi="宋体" w:cs="宋体"/>
                <w:kern w:val="0"/>
                <w:sz w:val="20"/>
                <w:szCs w:val="21"/>
              </w:rPr>
              <w:t>4</w:t>
            </w:r>
            <w:r w:rsidRPr="009B6C07">
              <w:rPr>
                <w:rFonts w:ascii="宋体" w:hAnsi="宋体" w:cs="宋体" w:hint="eastAsia"/>
                <w:kern w:val="0"/>
                <w:sz w:val="20"/>
                <w:szCs w:val="21"/>
              </w:rPr>
              <w:t>00*D700*H760</w:t>
            </w:r>
          </w:p>
        </w:tc>
        <w:tc>
          <w:tcPr>
            <w:tcW w:w="674" w:type="dxa"/>
            <w:vAlign w:val="center"/>
          </w:tcPr>
          <w:p w14:paraId="00285AEB"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28</w:t>
            </w:r>
          </w:p>
        </w:tc>
        <w:tc>
          <w:tcPr>
            <w:tcW w:w="709" w:type="dxa"/>
            <w:vAlign w:val="center"/>
          </w:tcPr>
          <w:p w14:paraId="27348BC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p w14:paraId="25E29FFE" w14:textId="77777777" w:rsidR="0049159C" w:rsidRPr="009B6C07" w:rsidRDefault="0049159C">
            <w:pPr>
              <w:jc w:val="center"/>
              <w:rPr>
                <w:rFonts w:ascii="宋体" w:hAnsi="宋体" w:cs="宋体"/>
                <w:kern w:val="0"/>
                <w:sz w:val="20"/>
                <w:szCs w:val="21"/>
              </w:rPr>
            </w:pPr>
          </w:p>
        </w:tc>
        <w:tc>
          <w:tcPr>
            <w:tcW w:w="3543" w:type="dxa"/>
            <w:vMerge w:val="restart"/>
            <w:vAlign w:val="center"/>
          </w:tcPr>
          <w:p w14:paraId="0220A792" w14:textId="62FAEAD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1.基材：采用</w:t>
            </w:r>
            <w:r w:rsidR="003C2390" w:rsidRPr="007C7182">
              <w:rPr>
                <w:rFonts w:ascii="宋体" w:hAnsi="宋体" w:cs="宋体" w:hint="eastAsia"/>
                <w:kern w:val="0"/>
                <w:sz w:val="20"/>
                <w:szCs w:val="21"/>
                <w:lang w:bidi="ar"/>
              </w:rPr>
              <w:t>实木多层板或中密度纤维板</w:t>
            </w:r>
            <w:r w:rsidRPr="007C7182">
              <w:rPr>
                <w:rFonts w:ascii="宋体" w:hAnsi="宋体" w:cs="宋体" w:hint="eastAsia"/>
                <w:kern w:val="0"/>
                <w:sz w:val="20"/>
                <w:szCs w:val="21"/>
                <w:lang w:bidi="ar"/>
              </w:rPr>
              <w:t>，①含水率≤8%；②甲醛释放量≤</w:t>
            </w:r>
            <w:r w:rsidR="00221C42"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mg/m³；③握螺钉力:板面≥1280N,板边≥1000N；④胶合强度(Ⅲ类)≥</w:t>
            </w:r>
            <w:r w:rsidR="001B319C" w:rsidRPr="007C7182">
              <w:rPr>
                <w:rFonts w:ascii="宋体" w:hAnsi="宋体" w:cs="宋体" w:hint="eastAsia"/>
                <w:kern w:val="0"/>
                <w:sz w:val="20"/>
                <w:szCs w:val="21"/>
                <w:lang w:bidi="ar"/>
              </w:rPr>
              <w:t>1.0</w:t>
            </w:r>
            <w:r w:rsidRPr="007C7182">
              <w:rPr>
                <w:rFonts w:ascii="宋体" w:hAnsi="宋体" w:cs="宋体" w:hint="eastAsia"/>
                <w:kern w:val="0"/>
                <w:sz w:val="20"/>
                <w:szCs w:val="21"/>
                <w:lang w:bidi="ar"/>
              </w:rPr>
              <w:t>MPa；⑤苯、甲苯、二甲苯均未检出(检出限值≤2μg/m³)；总挥发性有机化合物(TVOC)未检出(检出限值≤50μg/m³)。</w:t>
            </w:r>
          </w:p>
          <w:p w14:paraId="39C94CC7" w14:textId="4A8A94AD"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2.饰面：采用三聚氰胺饰面板，①甲醛释放含量≤</w:t>
            </w:r>
            <w:r w:rsidR="00D025B6"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mg/m³；②24H吸水厚度膨胀率≤5%；③板内密度偏差：±10%；④表面磨耗值≤20mg/100r，磨100r后应保留50%以上花纹，表面耐划痕≥1.5N表面无大于90%的连续划痕；⑤耐光色牢度&gt;4</w:t>
            </w:r>
            <w:r w:rsidR="00D60CD2" w:rsidRPr="007C7182">
              <w:rPr>
                <w:rFonts w:ascii="宋体" w:hAnsi="宋体" w:cs="宋体" w:hint="eastAsia"/>
                <w:kern w:val="0"/>
                <w:sz w:val="20"/>
                <w:szCs w:val="21"/>
                <w:lang w:bidi="ar"/>
              </w:rPr>
              <w:t>级；⑥表面耐</w:t>
            </w:r>
            <w:r w:rsidRPr="007C7182">
              <w:rPr>
                <w:rFonts w:ascii="宋体" w:hAnsi="宋体" w:cs="宋体" w:hint="eastAsia"/>
                <w:kern w:val="0"/>
                <w:sz w:val="20"/>
                <w:szCs w:val="21"/>
                <w:lang w:bidi="ar"/>
              </w:rPr>
              <w:t>灼烧、耐龟裂、耐干热≥4级；⑦表面耐污染腐蚀(丙酮、咖啡、氢氧化钠溶液(25%)、双氧水(30%)、鞋油、柠檬酸溶液(10%)：图案纹≥5级以上；⑧笨、甲苯、二甲苯均未检出(检出限值≤2μg/m³)；⑨表面胶合强度≥1MPa；⑩总挥发性有机化合物(TVOC)未检出(检出限值≤50μg/m³)。</w:t>
            </w:r>
          </w:p>
          <w:p w14:paraId="7A9345BC" w14:textId="77777777" w:rsidR="0049159C" w:rsidRPr="007C7182" w:rsidRDefault="00042B2A" w:rsidP="00EA4137">
            <w:pPr>
              <w:widowControl/>
              <w:jc w:val="left"/>
              <w:textAlignment w:val="center"/>
              <w:rPr>
                <w:rFonts w:ascii="宋体" w:hAnsi="宋体" w:cs="宋体"/>
                <w:kern w:val="0"/>
                <w:sz w:val="20"/>
                <w:szCs w:val="20"/>
              </w:rPr>
            </w:pPr>
            <w:r w:rsidRPr="007C7182">
              <w:rPr>
                <w:rFonts w:ascii="宋体" w:hAnsi="宋体" w:cs="宋体" w:hint="eastAsia"/>
                <w:kern w:val="0"/>
                <w:sz w:val="20"/>
                <w:szCs w:val="21"/>
                <w:lang w:bidi="ar"/>
              </w:rPr>
              <w:t>3.封边：采用厚度2.0mmPVC封边条，经全自动封边机高温封边，①甲醛释放量≤0.5mg/L；②面耐干热性、耐磨性合格；③可迁移元素(可溶性重金属)未检出(低于检出限值)。</w:t>
            </w:r>
          </w:p>
          <w:p w14:paraId="7EE72D29" w14:textId="22F878EF" w:rsidR="004A0271"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4.三节导轨：①操作力(M＜40kg)：推力或拉力≤50N；②抽屉导轨组件底部变形、结构强度、拉出安全性、猛关或猛开、耐久性均合格；③垂直向下静载荷、水平侧向静载荷均合格；④耐腐蚀等级中性盐雾试验、乙酸盐雾试验≥9级</w:t>
            </w:r>
            <w:r w:rsidR="00BB25E5" w:rsidRPr="007C7182">
              <w:rPr>
                <w:rFonts w:ascii="宋体" w:hAnsi="宋体" w:cs="宋体" w:hint="eastAsia"/>
                <w:kern w:val="0"/>
                <w:sz w:val="20"/>
                <w:szCs w:val="21"/>
              </w:rPr>
              <w:t>，抗盐雾18</w:t>
            </w:r>
            <w:r w:rsidR="00BB25E5" w:rsidRPr="007C7182">
              <w:rPr>
                <w:rFonts w:ascii="宋体" w:hAnsi="宋体" w:cs="宋体"/>
                <w:kern w:val="0"/>
                <w:sz w:val="20"/>
                <w:szCs w:val="21"/>
              </w:rPr>
              <w:t>h，直径</w:t>
            </w:r>
            <w:r w:rsidR="00BB25E5" w:rsidRPr="007C7182">
              <w:rPr>
                <w:rFonts w:ascii="宋体" w:hAnsi="宋体" w:cs="宋体" w:hint="eastAsia"/>
                <w:kern w:val="0"/>
                <w:sz w:val="20"/>
                <w:szCs w:val="21"/>
              </w:rPr>
              <w:t>1.5</w:t>
            </w:r>
            <w:r w:rsidR="00BB25E5" w:rsidRPr="007C7182">
              <w:rPr>
                <w:rFonts w:ascii="宋体" w:hAnsi="宋体" w:cs="宋体"/>
                <w:kern w:val="0"/>
                <w:sz w:val="20"/>
                <w:szCs w:val="21"/>
              </w:rPr>
              <w:t>mm</w:t>
            </w:r>
            <w:r w:rsidR="00BB25E5" w:rsidRPr="007C7182">
              <w:rPr>
                <w:rFonts w:ascii="宋体" w:hAnsi="宋体" w:cs="宋体" w:hint="eastAsia"/>
                <w:kern w:val="0"/>
                <w:sz w:val="20"/>
                <w:szCs w:val="21"/>
              </w:rPr>
              <w:t>以下</w:t>
            </w:r>
            <w:r w:rsidR="00BB25E5" w:rsidRPr="007C7182">
              <w:rPr>
                <w:rFonts w:ascii="宋体" w:hAnsi="宋体" w:cs="宋体"/>
                <w:kern w:val="0"/>
                <w:sz w:val="20"/>
                <w:szCs w:val="21"/>
              </w:rPr>
              <w:t>锈点≤20</w:t>
            </w:r>
            <w:r w:rsidR="00BB25E5" w:rsidRPr="007C7182">
              <w:rPr>
                <w:rFonts w:ascii="宋体" w:hAnsi="宋体" w:cs="宋体" w:hint="eastAsia"/>
                <w:kern w:val="0"/>
                <w:sz w:val="20"/>
                <w:szCs w:val="21"/>
              </w:rPr>
              <w:t>点/</w:t>
            </w:r>
            <w:r w:rsidR="00BB25E5" w:rsidRPr="007C7182">
              <w:rPr>
                <w:rFonts w:ascii="宋体" w:hAnsi="宋体" w:cs="宋体"/>
                <w:kern w:val="0"/>
                <w:sz w:val="20"/>
                <w:szCs w:val="21"/>
              </w:rPr>
              <w:t>dm</w:t>
            </w:r>
            <w:r w:rsidR="00BB25E5" w:rsidRPr="007C7182">
              <w:rPr>
                <w:rFonts w:ascii="宋体" w:hAnsi="宋体" w:cs="宋体"/>
                <w:kern w:val="0"/>
                <w:sz w:val="20"/>
                <w:szCs w:val="21"/>
                <w:vertAlign w:val="superscript"/>
              </w:rPr>
              <w:t>2</w:t>
            </w:r>
            <w:r w:rsidR="00BB25E5" w:rsidRPr="007C7182">
              <w:rPr>
                <w:rFonts w:ascii="宋体" w:hAnsi="宋体" w:cs="宋体" w:hint="eastAsia"/>
                <w:kern w:val="0"/>
                <w:sz w:val="20"/>
                <w:szCs w:val="21"/>
              </w:rPr>
              <w:t>，</w:t>
            </w:r>
            <w:r w:rsidR="00BB25E5" w:rsidRPr="007C7182">
              <w:rPr>
                <w:rFonts w:ascii="宋体" w:hAnsi="宋体" w:cs="宋体"/>
                <w:kern w:val="0"/>
                <w:sz w:val="20"/>
                <w:szCs w:val="21"/>
              </w:rPr>
              <w:t>其中直径≥1.0mm锈点不</w:t>
            </w:r>
            <w:r w:rsidR="00BB25E5" w:rsidRPr="007C7182">
              <w:rPr>
                <w:rFonts w:ascii="宋体" w:hAnsi="宋体" w:cs="宋体"/>
                <w:kern w:val="0"/>
                <w:sz w:val="20"/>
                <w:szCs w:val="21"/>
              </w:rPr>
              <w:lastRenderedPageBreak/>
              <w:t>超过</w:t>
            </w:r>
            <w:r w:rsidR="00BB25E5" w:rsidRPr="007C7182">
              <w:rPr>
                <w:rFonts w:ascii="宋体" w:hAnsi="宋体" w:cs="宋体" w:hint="eastAsia"/>
                <w:kern w:val="0"/>
                <w:sz w:val="20"/>
                <w:szCs w:val="21"/>
              </w:rPr>
              <w:t>5点</w:t>
            </w:r>
            <w:r w:rsidRPr="007C7182">
              <w:rPr>
                <w:rFonts w:ascii="宋体" w:hAnsi="宋体" w:cs="宋体" w:hint="eastAsia"/>
                <w:kern w:val="0"/>
                <w:sz w:val="20"/>
                <w:szCs w:val="21"/>
                <w:lang w:bidi="ar"/>
              </w:rPr>
              <w:t>。外观喷涂层应无漏喷，锈蚀和脱色、掉色现象，涂层应光滑均匀，色泽一致，应无流挂、疙瘩、皱皮、飞漆等缺陷。</w:t>
            </w:r>
          </w:p>
          <w:p w14:paraId="05BC8572"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5</w:t>
            </w:r>
            <w:r w:rsidRPr="007C7182">
              <w:rPr>
                <w:rFonts w:ascii="宋体" w:hAnsi="宋体" w:cs="宋体"/>
                <w:kern w:val="0"/>
                <w:sz w:val="20"/>
                <w:szCs w:val="21"/>
                <w:lang w:bidi="ar"/>
              </w:rPr>
              <w:t>.锁具：</w:t>
            </w:r>
            <w:r w:rsidRPr="007C7182">
              <w:rPr>
                <w:rFonts w:ascii="宋体" w:hAnsi="宋体" w:cs="宋体" w:hint="eastAsia"/>
                <w:kern w:val="0"/>
                <w:sz w:val="20"/>
                <w:szCs w:val="21"/>
                <w:lang w:bidi="ar"/>
              </w:rPr>
              <w:t>耐腐蚀等级中性盐雾试验、乙酸盐雾试验≥9级</w:t>
            </w:r>
            <w:r w:rsidRPr="007C7182">
              <w:rPr>
                <w:rFonts w:ascii="宋体" w:hAnsi="宋体" w:cs="宋体"/>
                <w:kern w:val="0"/>
                <w:sz w:val="20"/>
                <w:szCs w:val="21"/>
                <w:lang w:bidi="ar"/>
              </w:rPr>
              <w:t>。外观喷涂层应无漏喷，锈蚀和脱色、掉色现象，涂层应光滑均匀，色泽一致，应无流挂、疙瘩、皱皮、飞漆等缺陷</w:t>
            </w:r>
            <w:r w:rsidRPr="007C7182">
              <w:rPr>
                <w:rFonts w:ascii="宋体" w:hAnsi="宋体" w:cs="宋体" w:hint="eastAsia"/>
                <w:kern w:val="0"/>
                <w:sz w:val="20"/>
                <w:szCs w:val="21"/>
                <w:lang w:bidi="ar"/>
              </w:rPr>
              <w:t>。</w:t>
            </w:r>
          </w:p>
          <w:p w14:paraId="2C580A28" w14:textId="7780923F"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bCs/>
                <w:kern w:val="0"/>
                <w:sz w:val="20"/>
                <w:szCs w:val="20"/>
              </w:rPr>
              <w:t>6.拉手：</w:t>
            </w:r>
            <w:r w:rsidRPr="007C7182">
              <w:rPr>
                <w:rFonts w:ascii="宋体" w:hAnsi="宋体" w:cs="宋体" w:hint="eastAsia"/>
                <w:kern w:val="0"/>
                <w:sz w:val="20"/>
                <w:szCs w:val="20"/>
              </w:rPr>
              <w:t>耐腐蚀等级中性盐雾试验、乙酸盐雾试验≥9级。</w:t>
            </w:r>
          </w:p>
          <w:p w14:paraId="488A6CA8"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kern w:val="0"/>
                <w:sz w:val="20"/>
                <w:szCs w:val="21"/>
                <w:lang w:bidi="ar"/>
              </w:rPr>
              <w:t>7.桌</w:t>
            </w:r>
            <w:r w:rsidRPr="007C7182">
              <w:rPr>
                <w:rFonts w:ascii="宋体" w:hAnsi="宋体" w:cs="宋体" w:hint="eastAsia"/>
                <w:kern w:val="0"/>
                <w:sz w:val="20"/>
                <w:szCs w:val="21"/>
                <w:lang w:bidi="ar"/>
              </w:rPr>
              <w:t>架：采用金属脚，壁厚不低于2.0mm，表面静电粉末喷涂处理，耐腐蚀等级中性盐雾试验、乙酸盐雾试验≥9级。外观喷涂层应无漏喷，锈蚀和脱色、掉色现象，涂层应光滑均匀，色泽一致，应无流挂、疙瘩、皱皮、飞漆等缺陷。</w:t>
            </w:r>
          </w:p>
          <w:p w14:paraId="017757DB" w14:textId="77777777" w:rsidR="0049159C" w:rsidRPr="007C7182" w:rsidRDefault="00042B2A" w:rsidP="00EA4137">
            <w:pPr>
              <w:widowControl/>
              <w:tabs>
                <w:tab w:val="left" w:pos="312"/>
              </w:tabs>
              <w:jc w:val="left"/>
              <w:textAlignment w:val="center"/>
              <w:rPr>
                <w:rFonts w:ascii="宋体" w:hAnsi="宋体" w:cs="宋体"/>
                <w:kern w:val="0"/>
                <w:sz w:val="20"/>
                <w:szCs w:val="20"/>
              </w:rPr>
            </w:pPr>
            <w:r w:rsidRPr="007C7182">
              <w:rPr>
                <w:rFonts w:ascii="宋体" w:hAnsi="宋体" w:cs="宋体"/>
                <w:kern w:val="0"/>
                <w:sz w:val="20"/>
                <w:szCs w:val="21"/>
                <w:lang w:bidi="ar"/>
              </w:rPr>
              <w:t>8</w:t>
            </w:r>
            <w:r w:rsidRPr="007C7182">
              <w:rPr>
                <w:rFonts w:ascii="宋体" w:hAnsi="宋体" w:cs="宋体" w:hint="eastAsia"/>
                <w:kern w:val="0"/>
                <w:sz w:val="20"/>
                <w:szCs w:val="21"/>
                <w:lang w:bidi="ar"/>
              </w:rPr>
              <w:t>.</w:t>
            </w:r>
            <w:r w:rsidR="00932902" w:rsidRPr="007C7182">
              <w:rPr>
                <w:rFonts w:ascii="宋体" w:hAnsi="宋体" w:cs="宋体" w:hint="eastAsia"/>
                <w:kern w:val="0"/>
                <w:sz w:val="20"/>
                <w:szCs w:val="21"/>
                <w:lang w:bidi="ar"/>
              </w:rPr>
              <w:t>胶粘剂</w:t>
            </w:r>
            <w:r w:rsidRPr="007C7182">
              <w:rPr>
                <w:rFonts w:ascii="宋体" w:hAnsi="宋体" w:cs="宋体" w:hint="eastAsia"/>
                <w:kern w:val="0"/>
                <w:sz w:val="20"/>
                <w:szCs w:val="21"/>
                <w:lang w:bidi="ar"/>
              </w:rPr>
              <w:t>：选用白乳胶，①总挥发性有机物≤</w:t>
            </w:r>
            <w:r w:rsidR="00932902" w:rsidRPr="007C7182">
              <w:rPr>
                <w:rFonts w:ascii="宋体" w:hAnsi="宋体" w:cs="宋体"/>
                <w:kern w:val="0"/>
                <w:sz w:val="20"/>
                <w:szCs w:val="21"/>
                <w:lang w:bidi="ar"/>
              </w:rPr>
              <w:t>6</w:t>
            </w:r>
            <w:r w:rsidRPr="007C7182">
              <w:rPr>
                <w:rFonts w:ascii="宋体" w:hAnsi="宋体" w:cs="宋体" w:hint="eastAsia"/>
                <w:kern w:val="0"/>
                <w:sz w:val="20"/>
                <w:szCs w:val="21"/>
                <w:lang w:bidi="ar"/>
              </w:rPr>
              <w:t>0g/L；②游离甲醛≤</w:t>
            </w:r>
            <w:r w:rsidR="00932902" w:rsidRPr="007C7182">
              <w:rPr>
                <w:rFonts w:ascii="宋体" w:hAnsi="宋体" w:cs="宋体"/>
                <w:kern w:val="0"/>
                <w:sz w:val="20"/>
                <w:szCs w:val="21"/>
                <w:lang w:bidi="ar"/>
              </w:rPr>
              <w:t>0.5</w:t>
            </w:r>
            <w:r w:rsidRPr="007C7182">
              <w:rPr>
                <w:rFonts w:ascii="宋体" w:hAnsi="宋体" w:cs="宋体" w:hint="eastAsia"/>
                <w:kern w:val="0"/>
                <w:sz w:val="20"/>
                <w:szCs w:val="21"/>
                <w:lang w:bidi="ar"/>
              </w:rPr>
              <w:t>g/kg；③黏度≥10Pa·s；④不挥发物≥35%；⑤苯、甲苯+二甲苯均未检出(检出限值≤0.02g/kg)。</w:t>
            </w:r>
          </w:p>
          <w:p w14:paraId="5A721279"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kern w:val="0"/>
                <w:sz w:val="20"/>
                <w:szCs w:val="21"/>
                <w:lang w:bidi="ar"/>
              </w:rPr>
              <w:t>9</w:t>
            </w:r>
            <w:r w:rsidRPr="007C7182">
              <w:rPr>
                <w:rFonts w:ascii="宋体" w:hAnsi="宋体" w:cs="宋体" w:hint="eastAsia"/>
                <w:kern w:val="0"/>
                <w:sz w:val="20"/>
                <w:szCs w:val="21"/>
                <w:lang w:bidi="ar"/>
              </w:rPr>
              <w:t>.第</w:t>
            </w:r>
            <w:r w:rsidRPr="007C7182">
              <w:rPr>
                <w:rFonts w:ascii="宋体" w:hAnsi="宋体" w:cs="宋体"/>
                <w:kern w:val="0"/>
                <w:sz w:val="20"/>
                <w:szCs w:val="21"/>
                <w:lang w:bidi="ar"/>
              </w:rPr>
              <w:t>47</w:t>
            </w:r>
            <w:r w:rsidRPr="007C7182">
              <w:rPr>
                <w:rFonts w:ascii="宋体" w:hAnsi="宋体" w:cs="宋体" w:hint="eastAsia"/>
                <w:kern w:val="0"/>
                <w:sz w:val="20"/>
                <w:szCs w:val="21"/>
                <w:lang w:bidi="ar"/>
              </w:rPr>
              <w:t>项产品台面厚度25mm；支撑脚：压铸铝合金； 脚管：拉铝； 托架：压铸铝合金； 脚垫：TPE; 净重：≥8.6Kg。通过5万次上下升降循环测试，垂直最大承重≥90Kg。第</w:t>
            </w:r>
            <w:r w:rsidRPr="007C7182">
              <w:rPr>
                <w:rFonts w:ascii="宋体" w:hAnsi="宋体" w:cs="宋体"/>
                <w:kern w:val="0"/>
                <w:sz w:val="20"/>
                <w:szCs w:val="21"/>
                <w:lang w:bidi="ar"/>
              </w:rPr>
              <w:t>41</w:t>
            </w:r>
            <w:r w:rsidRPr="007C7182">
              <w:rPr>
                <w:rFonts w:ascii="宋体" w:hAnsi="宋体" w:cs="宋体" w:hint="eastAsia"/>
                <w:kern w:val="0"/>
                <w:sz w:val="20"/>
                <w:szCs w:val="21"/>
                <w:lang w:bidi="ar"/>
              </w:rPr>
              <w:t>、</w:t>
            </w:r>
            <w:r w:rsidRPr="007C7182">
              <w:rPr>
                <w:rFonts w:ascii="宋体" w:hAnsi="宋体" w:cs="宋体"/>
                <w:kern w:val="0"/>
                <w:sz w:val="20"/>
                <w:szCs w:val="21"/>
                <w:lang w:bidi="ar"/>
              </w:rPr>
              <w:t>42</w:t>
            </w:r>
            <w:r w:rsidRPr="007C7182">
              <w:rPr>
                <w:rFonts w:ascii="宋体" w:hAnsi="宋体" w:cs="宋体" w:hint="eastAsia"/>
                <w:kern w:val="0"/>
                <w:sz w:val="20"/>
                <w:szCs w:val="21"/>
                <w:lang w:bidi="ar"/>
              </w:rPr>
              <w:t>、</w:t>
            </w:r>
            <w:r w:rsidRPr="007C7182">
              <w:rPr>
                <w:rFonts w:ascii="宋体" w:hAnsi="宋体" w:cs="宋体"/>
                <w:kern w:val="0"/>
                <w:sz w:val="20"/>
                <w:szCs w:val="21"/>
                <w:lang w:bidi="ar"/>
              </w:rPr>
              <w:t>43</w:t>
            </w:r>
            <w:r w:rsidRPr="007C7182">
              <w:rPr>
                <w:rFonts w:ascii="宋体" w:hAnsi="宋体" w:cs="宋体" w:hint="eastAsia"/>
                <w:kern w:val="0"/>
                <w:sz w:val="20"/>
                <w:szCs w:val="21"/>
                <w:lang w:bidi="ar"/>
              </w:rPr>
              <w:t>项产品台面下增加承重钢管，同时保证夹层的正常使用。</w:t>
            </w:r>
          </w:p>
        </w:tc>
        <w:tc>
          <w:tcPr>
            <w:tcW w:w="1098" w:type="dxa"/>
            <w:vAlign w:val="center"/>
          </w:tcPr>
          <w:p w14:paraId="653B825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1000</w:t>
            </w:r>
          </w:p>
        </w:tc>
      </w:tr>
      <w:tr w:rsidR="009B6C07" w:rsidRPr="009B6C07" w14:paraId="21B62C2F" w14:textId="77777777">
        <w:trPr>
          <w:trHeight w:val="1359"/>
          <w:jc w:val="center"/>
        </w:trPr>
        <w:tc>
          <w:tcPr>
            <w:tcW w:w="538" w:type="dxa"/>
            <w:vAlign w:val="center"/>
          </w:tcPr>
          <w:p w14:paraId="439CFB4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39</w:t>
            </w:r>
          </w:p>
        </w:tc>
        <w:tc>
          <w:tcPr>
            <w:tcW w:w="886" w:type="dxa"/>
            <w:vAlign w:val="center"/>
          </w:tcPr>
          <w:p w14:paraId="7861188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电脑桌</w:t>
            </w:r>
            <w:r w:rsidRPr="009B6C07">
              <w:rPr>
                <w:rFonts w:ascii="宋体" w:hAnsi="宋体" w:cs="宋体"/>
                <w:kern w:val="0"/>
                <w:sz w:val="20"/>
                <w:szCs w:val="21"/>
              </w:rPr>
              <w:t>2</w:t>
            </w:r>
          </w:p>
        </w:tc>
        <w:tc>
          <w:tcPr>
            <w:tcW w:w="2410" w:type="dxa"/>
          </w:tcPr>
          <w:p w14:paraId="3FF6DA4B"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0210D7AE" wp14:editId="5B2EE7AE">
                  <wp:extent cx="1100455" cy="1021715"/>
                  <wp:effectExtent l="0" t="0" r="12065" b="14605"/>
                  <wp:docPr id="9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71"/>
                          <pic:cNvPicPr>
                            <a:picLocks noChangeAspect="1"/>
                          </pic:cNvPicPr>
                        </pic:nvPicPr>
                        <pic:blipFill>
                          <a:blip r:embed="rId53"/>
                          <a:stretch>
                            <a:fillRect/>
                          </a:stretch>
                        </pic:blipFill>
                        <pic:spPr>
                          <a:xfrm>
                            <a:off x="0" y="0"/>
                            <a:ext cx="1100455" cy="1021715"/>
                          </a:xfrm>
                          <a:prstGeom prst="rect">
                            <a:avLst/>
                          </a:prstGeom>
                        </pic:spPr>
                      </pic:pic>
                    </a:graphicData>
                  </a:graphic>
                </wp:inline>
              </w:drawing>
            </w:r>
          </w:p>
        </w:tc>
        <w:tc>
          <w:tcPr>
            <w:tcW w:w="1843" w:type="dxa"/>
            <w:vAlign w:val="center"/>
          </w:tcPr>
          <w:p w14:paraId="7C2154C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W1200*D600*H760</w:t>
            </w:r>
          </w:p>
        </w:tc>
        <w:tc>
          <w:tcPr>
            <w:tcW w:w="674" w:type="dxa"/>
            <w:vAlign w:val="center"/>
          </w:tcPr>
          <w:p w14:paraId="25BE0E7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45</w:t>
            </w:r>
          </w:p>
        </w:tc>
        <w:tc>
          <w:tcPr>
            <w:tcW w:w="709" w:type="dxa"/>
            <w:vAlign w:val="center"/>
          </w:tcPr>
          <w:p w14:paraId="073EB43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0B957868"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0038E50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900</w:t>
            </w:r>
          </w:p>
        </w:tc>
      </w:tr>
      <w:tr w:rsidR="009B6C07" w:rsidRPr="009B6C07" w14:paraId="52C26873" w14:textId="77777777">
        <w:trPr>
          <w:trHeight w:val="1549"/>
          <w:jc w:val="center"/>
        </w:trPr>
        <w:tc>
          <w:tcPr>
            <w:tcW w:w="538" w:type="dxa"/>
            <w:vAlign w:val="center"/>
          </w:tcPr>
          <w:p w14:paraId="64C9D23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40</w:t>
            </w:r>
          </w:p>
        </w:tc>
        <w:tc>
          <w:tcPr>
            <w:tcW w:w="886" w:type="dxa"/>
            <w:vAlign w:val="center"/>
          </w:tcPr>
          <w:p w14:paraId="2D92EA6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电脑桌</w:t>
            </w:r>
            <w:r w:rsidRPr="009B6C07">
              <w:rPr>
                <w:rFonts w:ascii="宋体" w:hAnsi="宋体" w:cs="宋体"/>
                <w:kern w:val="0"/>
                <w:sz w:val="20"/>
                <w:szCs w:val="21"/>
              </w:rPr>
              <w:t>3</w:t>
            </w:r>
          </w:p>
        </w:tc>
        <w:tc>
          <w:tcPr>
            <w:tcW w:w="2410" w:type="dxa"/>
          </w:tcPr>
          <w:p w14:paraId="7837BB32"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317AE444" wp14:editId="5293DE51">
                  <wp:extent cx="1100455" cy="1021715"/>
                  <wp:effectExtent l="0" t="0" r="12065" b="14605"/>
                  <wp:docPr id="9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71"/>
                          <pic:cNvPicPr>
                            <a:picLocks noChangeAspect="1"/>
                          </pic:cNvPicPr>
                        </pic:nvPicPr>
                        <pic:blipFill>
                          <a:blip r:embed="rId53"/>
                          <a:stretch>
                            <a:fillRect/>
                          </a:stretch>
                        </pic:blipFill>
                        <pic:spPr>
                          <a:xfrm>
                            <a:off x="0" y="0"/>
                            <a:ext cx="1100455" cy="1021715"/>
                          </a:xfrm>
                          <a:prstGeom prst="rect">
                            <a:avLst/>
                          </a:prstGeom>
                        </pic:spPr>
                      </pic:pic>
                    </a:graphicData>
                  </a:graphic>
                </wp:inline>
              </w:drawing>
            </w:r>
          </w:p>
        </w:tc>
        <w:tc>
          <w:tcPr>
            <w:tcW w:w="1843" w:type="dxa"/>
            <w:vAlign w:val="center"/>
          </w:tcPr>
          <w:p w14:paraId="0D15737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W900*D500*H760</w:t>
            </w:r>
          </w:p>
        </w:tc>
        <w:tc>
          <w:tcPr>
            <w:tcW w:w="674" w:type="dxa"/>
            <w:vAlign w:val="center"/>
          </w:tcPr>
          <w:p w14:paraId="0AFA565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10</w:t>
            </w:r>
          </w:p>
        </w:tc>
        <w:tc>
          <w:tcPr>
            <w:tcW w:w="709" w:type="dxa"/>
            <w:vAlign w:val="center"/>
          </w:tcPr>
          <w:p w14:paraId="40CF52D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6CA92EDC"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31778F54"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800</w:t>
            </w:r>
          </w:p>
        </w:tc>
      </w:tr>
      <w:tr w:rsidR="009B6C07" w:rsidRPr="009B6C07" w14:paraId="14923071" w14:textId="77777777">
        <w:trPr>
          <w:trHeight w:val="503"/>
          <w:jc w:val="center"/>
        </w:trPr>
        <w:tc>
          <w:tcPr>
            <w:tcW w:w="538" w:type="dxa"/>
            <w:vAlign w:val="center"/>
          </w:tcPr>
          <w:p w14:paraId="072DE2F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41</w:t>
            </w:r>
          </w:p>
        </w:tc>
        <w:tc>
          <w:tcPr>
            <w:tcW w:w="886" w:type="dxa"/>
            <w:vAlign w:val="center"/>
          </w:tcPr>
          <w:p w14:paraId="0667DEE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工作台1</w:t>
            </w:r>
          </w:p>
        </w:tc>
        <w:tc>
          <w:tcPr>
            <w:tcW w:w="2410" w:type="dxa"/>
          </w:tcPr>
          <w:p w14:paraId="59DE922A"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0DC4AC8F" wp14:editId="4D1CA957">
                  <wp:extent cx="1139190" cy="933450"/>
                  <wp:effectExtent l="0" t="0" r="3810" b="11430"/>
                  <wp:docPr id="1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9"/>
                          <pic:cNvPicPr>
                            <a:picLocks noChangeAspect="1"/>
                          </pic:cNvPicPr>
                        </pic:nvPicPr>
                        <pic:blipFill>
                          <a:blip r:embed="rId54"/>
                          <a:stretch>
                            <a:fillRect/>
                          </a:stretch>
                        </pic:blipFill>
                        <pic:spPr>
                          <a:xfrm>
                            <a:off x="0" y="0"/>
                            <a:ext cx="1139190" cy="933450"/>
                          </a:xfrm>
                          <a:prstGeom prst="rect">
                            <a:avLst/>
                          </a:prstGeom>
                        </pic:spPr>
                      </pic:pic>
                    </a:graphicData>
                  </a:graphic>
                </wp:inline>
              </w:drawing>
            </w:r>
          </w:p>
        </w:tc>
        <w:tc>
          <w:tcPr>
            <w:tcW w:w="1843" w:type="dxa"/>
            <w:vAlign w:val="center"/>
          </w:tcPr>
          <w:p w14:paraId="4A9A3E1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W1400*D500*H760</w:t>
            </w:r>
          </w:p>
        </w:tc>
        <w:tc>
          <w:tcPr>
            <w:tcW w:w="674" w:type="dxa"/>
            <w:vAlign w:val="center"/>
          </w:tcPr>
          <w:p w14:paraId="1A4C89E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3</w:t>
            </w:r>
          </w:p>
        </w:tc>
        <w:tc>
          <w:tcPr>
            <w:tcW w:w="709" w:type="dxa"/>
            <w:vAlign w:val="center"/>
          </w:tcPr>
          <w:p w14:paraId="0552B6A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513557A4"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067012E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1400</w:t>
            </w:r>
          </w:p>
        </w:tc>
      </w:tr>
      <w:tr w:rsidR="009B6C07" w:rsidRPr="009B6C07" w14:paraId="4530FC95" w14:textId="77777777">
        <w:trPr>
          <w:trHeight w:val="1257"/>
          <w:jc w:val="center"/>
        </w:trPr>
        <w:tc>
          <w:tcPr>
            <w:tcW w:w="538" w:type="dxa"/>
            <w:vAlign w:val="center"/>
          </w:tcPr>
          <w:p w14:paraId="4759109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42</w:t>
            </w:r>
          </w:p>
        </w:tc>
        <w:tc>
          <w:tcPr>
            <w:tcW w:w="886" w:type="dxa"/>
            <w:vAlign w:val="center"/>
          </w:tcPr>
          <w:p w14:paraId="3EDDDA1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工作台2</w:t>
            </w:r>
          </w:p>
        </w:tc>
        <w:tc>
          <w:tcPr>
            <w:tcW w:w="2410" w:type="dxa"/>
          </w:tcPr>
          <w:p w14:paraId="600402B6"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5F993BB5" wp14:editId="14946513">
                  <wp:extent cx="1139190" cy="933450"/>
                  <wp:effectExtent l="0" t="0" r="3810" b="11430"/>
                  <wp:docPr id="9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
                          <pic:cNvPicPr>
                            <a:picLocks noChangeAspect="1"/>
                          </pic:cNvPicPr>
                        </pic:nvPicPr>
                        <pic:blipFill>
                          <a:blip r:embed="rId54"/>
                          <a:stretch>
                            <a:fillRect/>
                          </a:stretch>
                        </pic:blipFill>
                        <pic:spPr>
                          <a:xfrm>
                            <a:off x="0" y="0"/>
                            <a:ext cx="1139190" cy="933450"/>
                          </a:xfrm>
                          <a:prstGeom prst="rect">
                            <a:avLst/>
                          </a:prstGeom>
                        </pic:spPr>
                      </pic:pic>
                    </a:graphicData>
                  </a:graphic>
                </wp:inline>
              </w:drawing>
            </w:r>
          </w:p>
        </w:tc>
        <w:tc>
          <w:tcPr>
            <w:tcW w:w="1843" w:type="dxa"/>
            <w:vAlign w:val="center"/>
          </w:tcPr>
          <w:p w14:paraId="14E8EAF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W2000*D500*H760</w:t>
            </w:r>
          </w:p>
        </w:tc>
        <w:tc>
          <w:tcPr>
            <w:tcW w:w="674" w:type="dxa"/>
            <w:vAlign w:val="center"/>
          </w:tcPr>
          <w:p w14:paraId="468AE05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58CC746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369B036A"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73DECB7A"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2000</w:t>
            </w:r>
          </w:p>
        </w:tc>
      </w:tr>
      <w:tr w:rsidR="009B6C07" w:rsidRPr="009B6C07" w14:paraId="05CAD97F" w14:textId="77777777">
        <w:trPr>
          <w:trHeight w:val="1274"/>
          <w:jc w:val="center"/>
        </w:trPr>
        <w:tc>
          <w:tcPr>
            <w:tcW w:w="538" w:type="dxa"/>
            <w:vAlign w:val="center"/>
          </w:tcPr>
          <w:p w14:paraId="0356C45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43</w:t>
            </w:r>
          </w:p>
        </w:tc>
        <w:tc>
          <w:tcPr>
            <w:tcW w:w="886" w:type="dxa"/>
            <w:vAlign w:val="center"/>
          </w:tcPr>
          <w:p w14:paraId="32B5DEE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工作台3</w:t>
            </w:r>
          </w:p>
        </w:tc>
        <w:tc>
          <w:tcPr>
            <w:tcW w:w="2410" w:type="dxa"/>
          </w:tcPr>
          <w:p w14:paraId="0635BD82"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1BF646F9" wp14:editId="520D735B">
                  <wp:extent cx="1139190" cy="933450"/>
                  <wp:effectExtent l="0" t="0" r="3810" b="11430"/>
                  <wp:docPr id="9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
                          <pic:cNvPicPr>
                            <a:picLocks noChangeAspect="1"/>
                          </pic:cNvPicPr>
                        </pic:nvPicPr>
                        <pic:blipFill>
                          <a:blip r:embed="rId54"/>
                          <a:stretch>
                            <a:fillRect/>
                          </a:stretch>
                        </pic:blipFill>
                        <pic:spPr>
                          <a:xfrm>
                            <a:off x="0" y="0"/>
                            <a:ext cx="1139190" cy="933450"/>
                          </a:xfrm>
                          <a:prstGeom prst="rect">
                            <a:avLst/>
                          </a:prstGeom>
                        </pic:spPr>
                      </pic:pic>
                    </a:graphicData>
                  </a:graphic>
                </wp:inline>
              </w:drawing>
            </w:r>
          </w:p>
        </w:tc>
        <w:tc>
          <w:tcPr>
            <w:tcW w:w="1843" w:type="dxa"/>
            <w:vAlign w:val="center"/>
          </w:tcPr>
          <w:p w14:paraId="56B3D96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W1000*D500*H760</w:t>
            </w:r>
          </w:p>
        </w:tc>
        <w:tc>
          <w:tcPr>
            <w:tcW w:w="674" w:type="dxa"/>
            <w:vAlign w:val="center"/>
          </w:tcPr>
          <w:p w14:paraId="4CA90316"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30</w:t>
            </w:r>
          </w:p>
        </w:tc>
        <w:tc>
          <w:tcPr>
            <w:tcW w:w="709" w:type="dxa"/>
            <w:vAlign w:val="center"/>
          </w:tcPr>
          <w:p w14:paraId="0AE850B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0D6C46C8"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0DE42E24"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1000</w:t>
            </w:r>
          </w:p>
        </w:tc>
      </w:tr>
      <w:tr w:rsidR="009B6C07" w:rsidRPr="009B6C07" w14:paraId="48BE1D6C" w14:textId="77777777">
        <w:trPr>
          <w:trHeight w:val="1785"/>
          <w:jc w:val="center"/>
        </w:trPr>
        <w:tc>
          <w:tcPr>
            <w:tcW w:w="538" w:type="dxa"/>
            <w:vAlign w:val="center"/>
          </w:tcPr>
          <w:p w14:paraId="52069C60"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44</w:t>
            </w:r>
          </w:p>
        </w:tc>
        <w:tc>
          <w:tcPr>
            <w:tcW w:w="886" w:type="dxa"/>
            <w:vAlign w:val="center"/>
          </w:tcPr>
          <w:p w14:paraId="62A9F46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四人位办公桌</w:t>
            </w:r>
          </w:p>
        </w:tc>
        <w:tc>
          <w:tcPr>
            <w:tcW w:w="2410" w:type="dxa"/>
          </w:tcPr>
          <w:p w14:paraId="2D11F1FB"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690F4D09" wp14:editId="0B0B5074">
                  <wp:extent cx="1195705" cy="937895"/>
                  <wp:effectExtent l="0" t="0" r="8255" b="6985"/>
                  <wp:docPr id="17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9"/>
                          <pic:cNvPicPr>
                            <a:picLocks noChangeAspect="1"/>
                          </pic:cNvPicPr>
                        </pic:nvPicPr>
                        <pic:blipFill>
                          <a:blip r:embed="rId55"/>
                          <a:stretch>
                            <a:fillRect/>
                          </a:stretch>
                        </pic:blipFill>
                        <pic:spPr>
                          <a:xfrm>
                            <a:off x="0" y="0"/>
                            <a:ext cx="1195705" cy="937895"/>
                          </a:xfrm>
                          <a:prstGeom prst="rect">
                            <a:avLst/>
                          </a:prstGeom>
                        </pic:spPr>
                      </pic:pic>
                    </a:graphicData>
                  </a:graphic>
                </wp:inline>
              </w:drawing>
            </w:r>
          </w:p>
        </w:tc>
        <w:tc>
          <w:tcPr>
            <w:tcW w:w="1843" w:type="dxa"/>
            <w:vAlign w:val="center"/>
          </w:tcPr>
          <w:p w14:paraId="247CE68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W2800*D1400*H760</w:t>
            </w:r>
          </w:p>
        </w:tc>
        <w:tc>
          <w:tcPr>
            <w:tcW w:w="674" w:type="dxa"/>
            <w:vAlign w:val="center"/>
          </w:tcPr>
          <w:p w14:paraId="66A39EC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4</w:t>
            </w:r>
          </w:p>
        </w:tc>
        <w:tc>
          <w:tcPr>
            <w:tcW w:w="709" w:type="dxa"/>
            <w:vAlign w:val="center"/>
          </w:tcPr>
          <w:p w14:paraId="2E102AA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套</w:t>
            </w:r>
          </w:p>
        </w:tc>
        <w:tc>
          <w:tcPr>
            <w:tcW w:w="3543" w:type="dxa"/>
            <w:vMerge/>
            <w:vAlign w:val="center"/>
          </w:tcPr>
          <w:p w14:paraId="3D418FD4"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17378A37"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3500</w:t>
            </w:r>
          </w:p>
        </w:tc>
      </w:tr>
      <w:tr w:rsidR="009B6C07" w:rsidRPr="009B6C07" w14:paraId="2A7667FB" w14:textId="77777777">
        <w:trPr>
          <w:trHeight w:val="880"/>
          <w:jc w:val="center"/>
        </w:trPr>
        <w:tc>
          <w:tcPr>
            <w:tcW w:w="538" w:type="dxa"/>
            <w:vAlign w:val="center"/>
          </w:tcPr>
          <w:p w14:paraId="407B8FFA"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45</w:t>
            </w:r>
          </w:p>
        </w:tc>
        <w:tc>
          <w:tcPr>
            <w:tcW w:w="886" w:type="dxa"/>
            <w:vAlign w:val="center"/>
          </w:tcPr>
          <w:p w14:paraId="5F4F383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会诊桌1</w:t>
            </w:r>
          </w:p>
        </w:tc>
        <w:tc>
          <w:tcPr>
            <w:tcW w:w="2410" w:type="dxa"/>
          </w:tcPr>
          <w:p w14:paraId="7D2BAFDA"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C1A211F" wp14:editId="217577D5">
                  <wp:extent cx="1136015" cy="1050290"/>
                  <wp:effectExtent l="0" t="0" r="6985" b="1270"/>
                  <wp:docPr id="17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27"/>
                          <pic:cNvPicPr>
                            <a:picLocks noChangeAspect="1"/>
                          </pic:cNvPicPr>
                        </pic:nvPicPr>
                        <pic:blipFill>
                          <a:blip r:embed="rId56"/>
                          <a:stretch>
                            <a:fillRect/>
                          </a:stretch>
                        </pic:blipFill>
                        <pic:spPr>
                          <a:xfrm>
                            <a:off x="0" y="0"/>
                            <a:ext cx="1136015" cy="1050290"/>
                          </a:xfrm>
                          <a:prstGeom prst="rect">
                            <a:avLst/>
                          </a:prstGeom>
                          <a:noFill/>
                          <a:ln w="9525">
                            <a:noFill/>
                          </a:ln>
                        </pic:spPr>
                      </pic:pic>
                    </a:graphicData>
                  </a:graphic>
                </wp:inline>
              </w:drawing>
            </w:r>
          </w:p>
        </w:tc>
        <w:tc>
          <w:tcPr>
            <w:tcW w:w="1843" w:type="dxa"/>
            <w:vAlign w:val="center"/>
          </w:tcPr>
          <w:p w14:paraId="1006284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W2800*D1100*H760</w:t>
            </w:r>
          </w:p>
        </w:tc>
        <w:tc>
          <w:tcPr>
            <w:tcW w:w="674" w:type="dxa"/>
            <w:vAlign w:val="center"/>
          </w:tcPr>
          <w:p w14:paraId="5744A6E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7FC2D33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702DB7C6"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24F01C3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3500</w:t>
            </w:r>
          </w:p>
        </w:tc>
      </w:tr>
      <w:tr w:rsidR="009B6C07" w:rsidRPr="009B6C07" w14:paraId="4B0BA75C" w14:textId="77777777">
        <w:trPr>
          <w:trHeight w:val="924"/>
          <w:jc w:val="center"/>
        </w:trPr>
        <w:tc>
          <w:tcPr>
            <w:tcW w:w="538" w:type="dxa"/>
            <w:vAlign w:val="center"/>
          </w:tcPr>
          <w:p w14:paraId="1B7FDC6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46</w:t>
            </w:r>
          </w:p>
        </w:tc>
        <w:tc>
          <w:tcPr>
            <w:tcW w:w="886" w:type="dxa"/>
            <w:vAlign w:val="center"/>
          </w:tcPr>
          <w:p w14:paraId="13373B8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会诊桌</w:t>
            </w:r>
            <w:r w:rsidRPr="009B6C07">
              <w:rPr>
                <w:rFonts w:ascii="宋体" w:hAnsi="宋体" w:cs="宋体"/>
                <w:kern w:val="0"/>
                <w:sz w:val="20"/>
                <w:szCs w:val="21"/>
              </w:rPr>
              <w:t>2</w:t>
            </w:r>
          </w:p>
        </w:tc>
        <w:tc>
          <w:tcPr>
            <w:tcW w:w="2410" w:type="dxa"/>
          </w:tcPr>
          <w:p w14:paraId="48F46BC9"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3282EA7D" wp14:editId="636A9B85">
                  <wp:extent cx="1136015" cy="1050290"/>
                  <wp:effectExtent l="0" t="0" r="6985" b="1270"/>
                  <wp:docPr id="28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7"/>
                          <pic:cNvPicPr>
                            <a:picLocks noChangeAspect="1"/>
                          </pic:cNvPicPr>
                        </pic:nvPicPr>
                        <pic:blipFill>
                          <a:blip r:embed="rId56"/>
                          <a:stretch>
                            <a:fillRect/>
                          </a:stretch>
                        </pic:blipFill>
                        <pic:spPr>
                          <a:xfrm>
                            <a:off x="0" y="0"/>
                            <a:ext cx="1136015" cy="1050290"/>
                          </a:xfrm>
                          <a:prstGeom prst="rect">
                            <a:avLst/>
                          </a:prstGeom>
                          <a:noFill/>
                          <a:ln w="9525">
                            <a:noFill/>
                          </a:ln>
                        </pic:spPr>
                      </pic:pic>
                    </a:graphicData>
                  </a:graphic>
                </wp:inline>
              </w:drawing>
            </w:r>
          </w:p>
        </w:tc>
        <w:tc>
          <w:tcPr>
            <w:tcW w:w="1843" w:type="dxa"/>
            <w:vAlign w:val="center"/>
          </w:tcPr>
          <w:p w14:paraId="63D7D68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W2400*D1100*H780</w:t>
            </w:r>
          </w:p>
        </w:tc>
        <w:tc>
          <w:tcPr>
            <w:tcW w:w="674" w:type="dxa"/>
            <w:vAlign w:val="center"/>
          </w:tcPr>
          <w:p w14:paraId="6A4D26E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2CDB029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68FEAF3F"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0D95E8AB"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3200</w:t>
            </w:r>
          </w:p>
        </w:tc>
      </w:tr>
      <w:tr w:rsidR="009B6C07" w:rsidRPr="009B6C07" w14:paraId="284B8D06" w14:textId="77777777">
        <w:trPr>
          <w:trHeight w:val="2625"/>
          <w:jc w:val="center"/>
        </w:trPr>
        <w:tc>
          <w:tcPr>
            <w:tcW w:w="538" w:type="dxa"/>
            <w:vAlign w:val="center"/>
          </w:tcPr>
          <w:p w14:paraId="192059F4"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47</w:t>
            </w:r>
          </w:p>
        </w:tc>
        <w:tc>
          <w:tcPr>
            <w:tcW w:w="886" w:type="dxa"/>
            <w:vAlign w:val="center"/>
          </w:tcPr>
          <w:p w14:paraId="09279DD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升降讲台</w:t>
            </w:r>
          </w:p>
        </w:tc>
        <w:tc>
          <w:tcPr>
            <w:tcW w:w="2410" w:type="dxa"/>
          </w:tcPr>
          <w:p w14:paraId="4FDEFD6C"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0BDD1C8E" wp14:editId="3C9D21E4">
                  <wp:extent cx="1078865" cy="1478915"/>
                  <wp:effectExtent l="0" t="0" r="3175" b="14605"/>
                  <wp:docPr id="17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
                          <pic:cNvPicPr>
                            <a:picLocks noChangeAspect="1"/>
                          </pic:cNvPicPr>
                        </pic:nvPicPr>
                        <pic:blipFill>
                          <a:blip r:embed="rId57"/>
                          <a:stretch>
                            <a:fillRect/>
                          </a:stretch>
                        </pic:blipFill>
                        <pic:spPr>
                          <a:xfrm>
                            <a:off x="0" y="0"/>
                            <a:ext cx="1078865" cy="1478915"/>
                          </a:xfrm>
                          <a:prstGeom prst="rect">
                            <a:avLst/>
                          </a:prstGeom>
                        </pic:spPr>
                      </pic:pic>
                    </a:graphicData>
                  </a:graphic>
                </wp:inline>
              </w:drawing>
            </w:r>
          </w:p>
        </w:tc>
        <w:tc>
          <w:tcPr>
            <w:tcW w:w="1843" w:type="dxa"/>
            <w:vAlign w:val="center"/>
          </w:tcPr>
          <w:p w14:paraId="38ACFA8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W650*D500*H985-1300</w:t>
            </w:r>
          </w:p>
        </w:tc>
        <w:tc>
          <w:tcPr>
            <w:tcW w:w="674" w:type="dxa"/>
            <w:vAlign w:val="center"/>
          </w:tcPr>
          <w:p w14:paraId="5F1465F5"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15</w:t>
            </w:r>
          </w:p>
        </w:tc>
        <w:tc>
          <w:tcPr>
            <w:tcW w:w="709" w:type="dxa"/>
            <w:vAlign w:val="center"/>
          </w:tcPr>
          <w:p w14:paraId="2C98627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6D0534E2"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7BCAA5E7"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1200</w:t>
            </w:r>
          </w:p>
        </w:tc>
      </w:tr>
      <w:tr w:rsidR="009B6C07" w:rsidRPr="009B6C07" w14:paraId="3F0EA79C" w14:textId="77777777">
        <w:trPr>
          <w:trHeight w:val="2977"/>
          <w:jc w:val="center"/>
        </w:trPr>
        <w:tc>
          <w:tcPr>
            <w:tcW w:w="538" w:type="dxa"/>
            <w:vAlign w:val="center"/>
          </w:tcPr>
          <w:p w14:paraId="756DEDA0"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48</w:t>
            </w:r>
          </w:p>
        </w:tc>
        <w:tc>
          <w:tcPr>
            <w:tcW w:w="886" w:type="dxa"/>
            <w:vAlign w:val="center"/>
          </w:tcPr>
          <w:p w14:paraId="15421A2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谈话间洽谈桌</w:t>
            </w:r>
          </w:p>
        </w:tc>
        <w:tc>
          <w:tcPr>
            <w:tcW w:w="2410" w:type="dxa"/>
            <w:vAlign w:val="center"/>
          </w:tcPr>
          <w:p w14:paraId="23F1E392"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732A0B68" wp14:editId="2F047DFB">
                  <wp:extent cx="1188720" cy="1381125"/>
                  <wp:effectExtent l="0" t="0" r="0" b="5715"/>
                  <wp:docPr id="166" name="Picture_3"/>
                  <wp:cNvGraphicFramePr/>
                  <a:graphic xmlns:a="http://schemas.openxmlformats.org/drawingml/2006/main">
                    <a:graphicData uri="http://schemas.openxmlformats.org/drawingml/2006/picture">
                      <pic:pic xmlns:pic="http://schemas.openxmlformats.org/drawingml/2006/picture">
                        <pic:nvPicPr>
                          <pic:cNvPr id="166" name="Picture_3"/>
                          <pic:cNvPicPr/>
                        </pic:nvPicPr>
                        <pic:blipFill>
                          <a:blip r:embed="rId58"/>
                          <a:stretch>
                            <a:fillRect/>
                          </a:stretch>
                        </pic:blipFill>
                        <pic:spPr>
                          <a:xfrm>
                            <a:off x="0" y="0"/>
                            <a:ext cx="1188720" cy="1381125"/>
                          </a:xfrm>
                          <a:prstGeom prst="rect">
                            <a:avLst/>
                          </a:prstGeom>
                          <a:noFill/>
                          <a:ln w="9525">
                            <a:noFill/>
                          </a:ln>
                        </pic:spPr>
                      </pic:pic>
                    </a:graphicData>
                  </a:graphic>
                </wp:inline>
              </w:drawing>
            </w:r>
          </w:p>
        </w:tc>
        <w:tc>
          <w:tcPr>
            <w:tcW w:w="1843" w:type="dxa"/>
            <w:vAlign w:val="center"/>
          </w:tcPr>
          <w:p w14:paraId="11B4219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直径600*H760</w:t>
            </w:r>
          </w:p>
        </w:tc>
        <w:tc>
          <w:tcPr>
            <w:tcW w:w="674" w:type="dxa"/>
            <w:vAlign w:val="center"/>
          </w:tcPr>
          <w:p w14:paraId="467A927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20</w:t>
            </w:r>
          </w:p>
        </w:tc>
        <w:tc>
          <w:tcPr>
            <w:tcW w:w="709" w:type="dxa"/>
            <w:vAlign w:val="center"/>
          </w:tcPr>
          <w:p w14:paraId="6752114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Align w:val="center"/>
          </w:tcPr>
          <w:p w14:paraId="526D00FE" w14:textId="77777777" w:rsidR="0049159C" w:rsidRPr="005E1F4A" w:rsidRDefault="00042B2A" w:rsidP="005E1F4A">
            <w:pPr>
              <w:widowControl/>
              <w:jc w:val="left"/>
              <w:textAlignment w:val="top"/>
              <w:rPr>
                <w:rFonts w:ascii="宋体" w:hAnsi="宋体" w:cs="宋体"/>
                <w:kern w:val="0"/>
                <w:sz w:val="20"/>
                <w:szCs w:val="20"/>
                <w:lang w:bidi="ar"/>
              </w:rPr>
            </w:pPr>
            <w:r w:rsidRPr="009B6C07">
              <w:rPr>
                <w:rFonts w:ascii="宋体" w:hAnsi="宋体" w:cs="宋体" w:hint="eastAsia"/>
                <w:kern w:val="0"/>
                <w:sz w:val="20"/>
                <w:szCs w:val="21"/>
                <w:lang w:bidi="ar"/>
              </w:rPr>
              <w:t>1.基材：采用橡木实木，①游离甲醛释放量≤0.2mg/L；②含水率≤9％。油漆：采用环保水性油漆，①硬度(擦伤)≥3H；②不挥发物≥30%；②VOC含量≤30g/L；③甲醛含量≤</w:t>
            </w:r>
            <w:r w:rsidR="00514EE6" w:rsidRPr="009B6C07">
              <w:rPr>
                <w:rFonts w:ascii="宋体" w:hAnsi="宋体" w:cs="宋体" w:hint="eastAsia"/>
                <w:kern w:val="0"/>
                <w:sz w:val="20"/>
                <w:szCs w:val="21"/>
                <w:lang w:bidi="ar"/>
              </w:rPr>
              <w:t>35</w:t>
            </w:r>
            <w:r w:rsidRPr="009B6C07">
              <w:rPr>
                <w:rFonts w:ascii="宋体" w:hAnsi="宋体" w:cs="宋体" w:hint="eastAsia"/>
                <w:kern w:val="0"/>
                <w:sz w:val="20"/>
                <w:szCs w:val="21"/>
                <w:lang w:bidi="ar"/>
              </w:rPr>
              <w:t>mg/kg；④总铅(Pb)含量、可溶性重金属含量、乙二醇醚及醚酯总和含量、苯系物总和含量、烷基酚聚氧乙烯醚总和含量均未检出(低于检出限量)；⑤耐水性、耐碱性、耐醇性、耐污染性均无异常。</w:t>
            </w:r>
          </w:p>
        </w:tc>
        <w:tc>
          <w:tcPr>
            <w:tcW w:w="1098" w:type="dxa"/>
            <w:vAlign w:val="center"/>
          </w:tcPr>
          <w:p w14:paraId="3ACBFF5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900</w:t>
            </w:r>
          </w:p>
        </w:tc>
      </w:tr>
      <w:tr w:rsidR="009B6C07" w:rsidRPr="009B6C07" w14:paraId="7EC2041D" w14:textId="77777777">
        <w:trPr>
          <w:trHeight w:val="2249"/>
          <w:jc w:val="center"/>
        </w:trPr>
        <w:tc>
          <w:tcPr>
            <w:tcW w:w="538" w:type="dxa"/>
            <w:vAlign w:val="center"/>
          </w:tcPr>
          <w:p w14:paraId="3040D5B4"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49</w:t>
            </w:r>
          </w:p>
        </w:tc>
        <w:tc>
          <w:tcPr>
            <w:tcW w:w="886" w:type="dxa"/>
            <w:vAlign w:val="center"/>
          </w:tcPr>
          <w:p w14:paraId="42531F8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铝合金桌+椅(1桌+4椅)</w:t>
            </w:r>
          </w:p>
        </w:tc>
        <w:tc>
          <w:tcPr>
            <w:tcW w:w="2410" w:type="dxa"/>
            <w:vAlign w:val="center"/>
          </w:tcPr>
          <w:p w14:paraId="09EE30CE" w14:textId="77777777" w:rsidR="0049159C" w:rsidRPr="009B6C07" w:rsidRDefault="00042B2A">
            <w:pPr>
              <w:jc w:val="center"/>
              <w:rPr>
                <w:rFonts w:ascii="宋体" w:hAnsi="宋体" w:cs="宋体"/>
                <w:kern w:val="0"/>
                <w:sz w:val="20"/>
                <w:szCs w:val="21"/>
              </w:rPr>
            </w:pPr>
            <w:r w:rsidRPr="009B6C07">
              <w:rPr>
                <w:noProof/>
                <w:kern w:val="0"/>
                <w:sz w:val="20"/>
                <w:szCs w:val="20"/>
              </w:rPr>
              <w:drawing>
                <wp:inline distT="0" distB="0" distL="114300" distR="114300" wp14:anchorId="5A61E0EC" wp14:editId="77FE964C">
                  <wp:extent cx="1162050" cy="903605"/>
                  <wp:effectExtent l="0" t="0" r="11430" b="10795"/>
                  <wp:docPr id="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
                          <pic:cNvPicPr>
                            <a:picLocks noChangeAspect="1"/>
                          </pic:cNvPicPr>
                        </pic:nvPicPr>
                        <pic:blipFill>
                          <a:blip r:embed="rId59"/>
                          <a:stretch>
                            <a:fillRect/>
                          </a:stretch>
                        </pic:blipFill>
                        <pic:spPr>
                          <a:xfrm>
                            <a:off x="0" y="0"/>
                            <a:ext cx="1162050" cy="903605"/>
                          </a:xfrm>
                          <a:prstGeom prst="rect">
                            <a:avLst/>
                          </a:prstGeom>
                          <a:noFill/>
                          <a:ln>
                            <a:noFill/>
                          </a:ln>
                        </pic:spPr>
                      </pic:pic>
                    </a:graphicData>
                  </a:graphic>
                </wp:inline>
              </w:drawing>
            </w:r>
          </w:p>
        </w:tc>
        <w:tc>
          <w:tcPr>
            <w:tcW w:w="1843" w:type="dxa"/>
            <w:vAlign w:val="center"/>
          </w:tcPr>
          <w:p w14:paraId="11D2F46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椅子：见图</w:t>
            </w:r>
          </w:p>
          <w:p w14:paraId="64F5E0C9" w14:textId="77777777" w:rsidR="0049159C" w:rsidRPr="009B6C07" w:rsidRDefault="00042B2A">
            <w:pPr>
              <w:pStyle w:val="50"/>
              <w:numPr>
                <w:ilvl w:val="4"/>
                <w:numId w:val="0"/>
              </w:numPr>
              <w:jc w:val="center"/>
              <w:rPr>
                <w:rFonts w:ascii="宋体" w:hAnsi="宋体" w:cs="宋体"/>
                <w:szCs w:val="21"/>
              </w:rPr>
            </w:pPr>
            <w:r w:rsidRPr="009B6C07">
              <w:rPr>
                <w:rFonts w:ascii="宋体" w:eastAsia="宋体" w:hAnsi="宋体" w:cs="宋体" w:hint="eastAsia"/>
                <w:b w:val="0"/>
                <w:noProof/>
                <w:kern w:val="2"/>
                <w:sz w:val="21"/>
                <w:szCs w:val="21"/>
              </w:rPr>
              <w:drawing>
                <wp:anchor distT="0" distB="0" distL="114300" distR="114300" simplePos="0" relativeHeight="251662336" behindDoc="0" locked="0" layoutInCell="1" allowOverlap="1" wp14:anchorId="7CD8D645" wp14:editId="25A10E3A">
                  <wp:simplePos x="0" y="0"/>
                  <wp:positionH relativeFrom="column">
                    <wp:posOffset>96520</wp:posOffset>
                  </wp:positionH>
                  <wp:positionV relativeFrom="paragraph">
                    <wp:posOffset>36195</wp:posOffset>
                  </wp:positionV>
                  <wp:extent cx="975360" cy="1050290"/>
                  <wp:effectExtent l="0" t="0" r="0" b="1270"/>
                  <wp:wrapSquare wrapText="bothSides"/>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pic:cNvPicPr>
                            <a:picLocks noChangeAspect="1"/>
                          </pic:cNvPicPr>
                        </pic:nvPicPr>
                        <pic:blipFill>
                          <a:blip r:embed="rId60"/>
                          <a:stretch>
                            <a:fillRect/>
                          </a:stretch>
                        </pic:blipFill>
                        <pic:spPr>
                          <a:xfrm>
                            <a:off x="0" y="0"/>
                            <a:ext cx="975360" cy="1050290"/>
                          </a:xfrm>
                          <a:prstGeom prst="rect">
                            <a:avLst/>
                          </a:prstGeom>
                          <a:noFill/>
                          <a:ln>
                            <a:noFill/>
                          </a:ln>
                        </pic:spPr>
                      </pic:pic>
                    </a:graphicData>
                  </a:graphic>
                </wp:anchor>
              </w:drawing>
            </w:r>
            <w:r w:rsidRPr="009B6C07">
              <w:rPr>
                <w:rFonts w:ascii="宋体" w:eastAsia="宋体" w:hAnsi="宋体" w:cs="宋体" w:hint="eastAsia"/>
                <w:b w:val="0"/>
                <w:kern w:val="2"/>
                <w:sz w:val="21"/>
                <w:szCs w:val="21"/>
              </w:rPr>
              <w:t>桌子：直径900*H750</w:t>
            </w:r>
          </w:p>
        </w:tc>
        <w:tc>
          <w:tcPr>
            <w:tcW w:w="674" w:type="dxa"/>
            <w:vAlign w:val="center"/>
          </w:tcPr>
          <w:p w14:paraId="47BD7E0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10</w:t>
            </w:r>
          </w:p>
        </w:tc>
        <w:tc>
          <w:tcPr>
            <w:tcW w:w="709" w:type="dxa"/>
            <w:vAlign w:val="center"/>
          </w:tcPr>
          <w:p w14:paraId="4B98817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套</w:t>
            </w:r>
          </w:p>
        </w:tc>
        <w:tc>
          <w:tcPr>
            <w:tcW w:w="3543" w:type="dxa"/>
            <w:vAlign w:val="center"/>
          </w:tcPr>
          <w:p w14:paraId="34AAE761"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hint="eastAsia"/>
                <w:kern w:val="0"/>
                <w:sz w:val="20"/>
                <w:szCs w:val="21"/>
              </w:rPr>
              <w:t>1.</w:t>
            </w:r>
            <w:r w:rsidRPr="009B6C07">
              <w:rPr>
                <w:rFonts w:hint="eastAsia"/>
                <w:kern w:val="0"/>
                <w:sz w:val="20"/>
                <w:szCs w:val="21"/>
              </w:rPr>
              <w:t>椅</w:t>
            </w:r>
            <w:r w:rsidRPr="009B6C07">
              <w:rPr>
                <w:rFonts w:ascii="宋体" w:hAnsi="宋体" w:cs="宋体" w:hint="eastAsia"/>
                <w:kern w:val="0"/>
                <w:sz w:val="20"/>
                <w:szCs w:val="21"/>
                <w:lang w:bidi="ar"/>
              </w:rPr>
              <w:t>子：</w:t>
            </w:r>
          </w:p>
          <w:p w14:paraId="1B7B3C79" w14:textId="77777777" w:rsidR="0049159C" w:rsidRPr="009B6C07" w:rsidRDefault="0081734E" w:rsidP="00EA4137">
            <w:pPr>
              <w:widowControl/>
              <w:jc w:val="left"/>
              <w:textAlignment w:val="center"/>
              <w:rPr>
                <w:rFonts w:ascii="宋体" w:hAnsi="宋体" w:cs="宋体"/>
                <w:kern w:val="0"/>
                <w:sz w:val="20"/>
                <w:szCs w:val="21"/>
                <w:lang w:bidi="ar"/>
              </w:rPr>
            </w:pPr>
            <w:r w:rsidRPr="009B6C07">
              <w:rPr>
                <w:rFonts w:ascii="等线" w:eastAsia="等线" w:hAnsi="等线" w:cs="宋体"/>
                <w:kern w:val="0"/>
                <w:sz w:val="20"/>
                <w:szCs w:val="21"/>
                <w:lang w:bidi="ar"/>
              </w:rPr>
              <w:t>A</w:t>
            </w:r>
            <w:r w:rsidRPr="009B6C07">
              <w:rPr>
                <w:rFonts w:ascii="等线" w:eastAsia="等线" w:hAnsi="等线" w:cs="宋体" w:hint="eastAsia"/>
                <w:kern w:val="0"/>
                <w:sz w:val="20"/>
                <w:szCs w:val="21"/>
                <w:lang w:bidi="ar"/>
              </w:rPr>
              <w:t>．</w:t>
            </w:r>
            <w:r w:rsidR="00042B2A" w:rsidRPr="009B6C07">
              <w:rPr>
                <w:rFonts w:ascii="宋体" w:hAnsi="宋体" w:cs="宋体" w:hint="eastAsia"/>
                <w:kern w:val="0"/>
                <w:sz w:val="20"/>
                <w:szCs w:val="21"/>
                <w:lang w:bidi="ar"/>
              </w:rPr>
              <w:t>面料采用P</w:t>
            </w:r>
            <w:r w:rsidR="00042B2A" w:rsidRPr="009B6C07">
              <w:rPr>
                <w:rFonts w:ascii="宋体" w:hAnsi="宋体" w:cs="宋体"/>
                <w:kern w:val="0"/>
                <w:sz w:val="20"/>
                <w:szCs w:val="21"/>
                <w:lang w:bidi="ar"/>
              </w:rPr>
              <w:t>VC/PET</w:t>
            </w:r>
            <w:r w:rsidR="00042B2A" w:rsidRPr="009B6C07">
              <w:rPr>
                <w:rFonts w:ascii="宋体" w:hAnsi="宋体" w:cs="宋体" w:hint="eastAsia"/>
                <w:kern w:val="0"/>
                <w:sz w:val="20"/>
                <w:szCs w:val="21"/>
                <w:lang w:bidi="ar"/>
              </w:rPr>
              <w:t>皮</w:t>
            </w:r>
            <w:r w:rsidR="00042B2A" w:rsidRPr="009B6C07">
              <w:rPr>
                <w:rFonts w:ascii="宋体" w:hAnsi="宋体" w:cs="宋体"/>
                <w:kern w:val="0"/>
                <w:sz w:val="20"/>
                <w:szCs w:val="21"/>
                <w:lang w:bidi="ar"/>
              </w:rPr>
              <w:t>芯型纱线</w:t>
            </w:r>
            <w:r w:rsidR="00042B2A" w:rsidRPr="009B6C07">
              <w:rPr>
                <w:rFonts w:ascii="宋体" w:hAnsi="宋体" w:cs="宋体" w:hint="eastAsia"/>
                <w:kern w:val="0"/>
                <w:sz w:val="20"/>
                <w:szCs w:val="21"/>
                <w:lang w:bidi="ar"/>
              </w:rPr>
              <w:t>网布（70</w:t>
            </w:r>
            <w:r w:rsidR="00042B2A" w:rsidRPr="009B6C07">
              <w:rPr>
                <w:rFonts w:ascii="宋体" w:hAnsi="宋体" w:cs="宋体"/>
                <w:kern w:val="0"/>
                <w:sz w:val="20"/>
                <w:szCs w:val="21"/>
                <w:lang w:bidi="ar"/>
              </w:rPr>
              <w:t>%PVC</w:t>
            </w:r>
            <w:r w:rsidR="00042B2A" w:rsidRPr="009B6C07">
              <w:rPr>
                <w:rFonts w:ascii="宋体" w:hAnsi="宋体" w:cs="宋体" w:hint="eastAsia"/>
                <w:kern w:val="0"/>
                <w:sz w:val="20"/>
                <w:szCs w:val="21"/>
                <w:lang w:bidi="ar"/>
              </w:rPr>
              <w:t>，30</w:t>
            </w:r>
            <w:r w:rsidR="00042B2A" w:rsidRPr="009B6C07">
              <w:rPr>
                <w:rFonts w:ascii="宋体" w:hAnsi="宋体" w:cs="宋体"/>
                <w:kern w:val="0"/>
                <w:sz w:val="20"/>
                <w:szCs w:val="21"/>
                <w:lang w:bidi="ar"/>
              </w:rPr>
              <w:t>%高强涤纶纱</w:t>
            </w:r>
            <w:r w:rsidR="00042B2A" w:rsidRPr="009B6C07">
              <w:rPr>
                <w:rFonts w:ascii="宋体" w:hAnsi="宋体" w:cs="宋体" w:hint="eastAsia"/>
                <w:kern w:val="0"/>
                <w:sz w:val="20"/>
                <w:szCs w:val="21"/>
                <w:lang w:bidi="ar"/>
              </w:rPr>
              <w:t>），抗紫外线和防老化防褪色性能，耐脏易清洁，可升期放置户外，无需特殊养护。</w:t>
            </w:r>
          </w:p>
          <w:p w14:paraId="61CBA554" w14:textId="77777777" w:rsidR="0049159C" w:rsidRPr="009B6C07" w:rsidRDefault="0081734E" w:rsidP="00EA4137">
            <w:pPr>
              <w:widowControl/>
              <w:jc w:val="left"/>
              <w:textAlignment w:val="center"/>
              <w:rPr>
                <w:rFonts w:ascii="宋体" w:hAnsi="宋体" w:cs="宋体"/>
                <w:kern w:val="0"/>
                <w:sz w:val="20"/>
                <w:szCs w:val="21"/>
                <w:lang w:bidi="ar"/>
              </w:rPr>
            </w:pPr>
            <w:r w:rsidRPr="009B6C07">
              <w:rPr>
                <w:rFonts w:ascii="等线" w:eastAsia="等线" w:hAnsi="等线" w:cs="宋体" w:hint="eastAsia"/>
                <w:kern w:val="0"/>
                <w:sz w:val="20"/>
                <w:szCs w:val="21"/>
                <w:lang w:bidi="ar"/>
              </w:rPr>
              <w:t>B．</w:t>
            </w:r>
            <w:r w:rsidR="00042B2A" w:rsidRPr="009B6C07">
              <w:rPr>
                <w:rFonts w:ascii="宋体" w:hAnsi="宋体" w:cs="宋体" w:hint="eastAsia"/>
                <w:kern w:val="0"/>
                <w:sz w:val="20"/>
                <w:szCs w:val="21"/>
                <w:lang w:bidi="ar"/>
              </w:rPr>
              <w:t>椅架整体采用壁厚2.0mm加厚铝合金框架，抗压性强，能够承重200公斤，持久耐用，不易变形。表面采用静电喷涂工艺，不易生锈，防水防晒，不褪色。</w:t>
            </w:r>
          </w:p>
          <w:p w14:paraId="5C926A45" w14:textId="77777777" w:rsidR="0049159C" w:rsidRPr="009B6C07" w:rsidRDefault="0081734E" w:rsidP="00EA4137">
            <w:pPr>
              <w:widowControl/>
              <w:jc w:val="left"/>
              <w:textAlignment w:val="center"/>
              <w:rPr>
                <w:rFonts w:ascii="宋体" w:hAnsi="宋体" w:cs="宋体"/>
                <w:kern w:val="0"/>
                <w:sz w:val="20"/>
                <w:szCs w:val="21"/>
                <w:lang w:bidi="ar"/>
              </w:rPr>
            </w:pPr>
            <w:r w:rsidRPr="009B6C07">
              <w:rPr>
                <w:rFonts w:ascii="宋体" w:hAnsi="宋体" w:cs="宋体" w:hint="eastAsia"/>
                <w:kern w:val="0"/>
                <w:sz w:val="20"/>
                <w:szCs w:val="21"/>
                <w:lang w:bidi="ar"/>
              </w:rPr>
              <w:t>C．</w:t>
            </w:r>
            <w:r w:rsidR="00042B2A" w:rsidRPr="009B6C07">
              <w:rPr>
                <w:rFonts w:ascii="宋体" w:hAnsi="宋体" w:cs="宋体" w:hint="eastAsia"/>
                <w:kern w:val="0"/>
                <w:sz w:val="20"/>
                <w:szCs w:val="21"/>
                <w:lang w:bidi="ar"/>
              </w:rPr>
              <w:t>座位与靠背一体成形，根据人体工程学更加贴合人体坐姿曲线，久坐不累。</w:t>
            </w:r>
          </w:p>
          <w:p w14:paraId="7803C256"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hint="eastAsia"/>
                <w:kern w:val="0"/>
                <w:sz w:val="20"/>
                <w:szCs w:val="20"/>
              </w:rPr>
              <w:t>2.</w:t>
            </w:r>
            <w:r w:rsidRPr="009B6C07">
              <w:rPr>
                <w:rFonts w:hint="eastAsia"/>
                <w:kern w:val="0"/>
                <w:sz w:val="20"/>
                <w:szCs w:val="20"/>
              </w:rPr>
              <w:t>桌子：</w:t>
            </w:r>
          </w:p>
          <w:p w14:paraId="43436550" w14:textId="77777777" w:rsidR="0049159C" w:rsidRPr="009B6C07" w:rsidRDefault="0081734E" w:rsidP="00EA4137">
            <w:pPr>
              <w:widowControl/>
              <w:jc w:val="left"/>
              <w:textAlignment w:val="center"/>
              <w:rPr>
                <w:rFonts w:ascii="宋体" w:hAnsi="宋体" w:cs="宋体"/>
                <w:kern w:val="0"/>
                <w:sz w:val="20"/>
                <w:szCs w:val="21"/>
                <w:lang w:bidi="ar"/>
              </w:rPr>
            </w:pPr>
            <w:r w:rsidRPr="009B6C07">
              <w:rPr>
                <w:rFonts w:ascii="等线" w:eastAsia="等线" w:hAnsi="等线" w:cs="宋体" w:hint="eastAsia"/>
                <w:kern w:val="0"/>
                <w:sz w:val="20"/>
                <w:szCs w:val="21"/>
                <w:lang w:bidi="ar"/>
              </w:rPr>
              <w:t>A．</w:t>
            </w:r>
            <w:r w:rsidR="00042B2A" w:rsidRPr="009B6C07">
              <w:rPr>
                <w:rFonts w:ascii="宋体" w:hAnsi="宋体" w:cs="宋体" w:hint="eastAsia"/>
                <w:kern w:val="0"/>
                <w:sz w:val="20"/>
                <w:szCs w:val="21"/>
                <w:lang w:bidi="ar"/>
              </w:rPr>
              <w:t>台面铝合金+陶瓷玻璃圆桌，防爆，易清洁保养。</w:t>
            </w:r>
          </w:p>
          <w:p w14:paraId="0B928283" w14:textId="77777777" w:rsidR="0049159C" w:rsidRPr="009B6C07" w:rsidRDefault="0081734E" w:rsidP="00EA4137">
            <w:pPr>
              <w:widowControl/>
              <w:jc w:val="left"/>
              <w:textAlignment w:val="center"/>
              <w:rPr>
                <w:kern w:val="0"/>
                <w:sz w:val="20"/>
                <w:szCs w:val="20"/>
              </w:rPr>
            </w:pPr>
            <w:r w:rsidRPr="009B6C07">
              <w:rPr>
                <w:rFonts w:ascii="等线" w:eastAsia="等线" w:hAnsi="等线" w:cs="宋体" w:hint="eastAsia"/>
                <w:kern w:val="0"/>
                <w:sz w:val="20"/>
                <w:szCs w:val="21"/>
                <w:lang w:bidi="ar"/>
              </w:rPr>
              <w:t>B．</w:t>
            </w:r>
            <w:r w:rsidR="00042B2A" w:rsidRPr="009B6C07">
              <w:rPr>
                <w:rFonts w:ascii="宋体" w:hAnsi="宋体" w:cs="宋体" w:hint="eastAsia"/>
                <w:kern w:val="0"/>
                <w:sz w:val="20"/>
                <w:szCs w:val="21"/>
                <w:lang w:bidi="ar"/>
              </w:rPr>
              <w:t>支架采用壁厚2.0mm加厚铝合金，抗压性强，</w:t>
            </w:r>
            <w:r w:rsidR="00042B2A" w:rsidRPr="009B6C07">
              <w:rPr>
                <w:rFonts w:hint="eastAsia"/>
                <w:kern w:val="0"/>
                <w:sz w:val="20"/>
                <w:szCs w:val="20"/>
              </w:rPr>
              <w:t>持久耐用，不易变形。表面采用静电喷涂工艺，不易生锈，防水防晒，不褪色。</w:t>
            </w:r>
          </w:p>
        </w:tc>
        <w:tc>
          <w:tcPr>
            <w:tcW w:w="1098" w:type="dxa"/>
            <w:vAlign w:val="center"/>
          </w:tcPr>
          <w:p w14:paraId="0EA583E8"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5000</w:t>
            </w:r>
          </w:p>
        </w:tc>
      </w:tr>
      <w:tr w:rsidR="009B6C07" w:rsidRPr="009B6C07" w14:paraId="7DF36F5C" w14:textId="77777777">
        <w:trPr>
          <w:trHeight w:val="1639"/>
          <w:jc w:val="center"/>
        </w:trPr>
        <w:tc>
          <w:tcPr>
            <w:tcW w:w="538" w:type="dxa"/>
            <w:vAlign w:val="center"/>
          </w:tcPr>
          <w:p w14:paraId="7424CC83"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50</w:t>
            </w:r>
          </w:p>
        </w:tc>
        <w:tc>
          <w:tcPr>
            <w:tcW w:w="886" w:type="dxa"/>
            <w:vAlign w:val="center"/>
          </w:tcPr>
          <w:p w14:paraId="42C6A0B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弧形导医台</w:t>
            </w:r>
          </w:p>
        </w:tc>
        <w:tc>
          <w:tcPr>
            <w:tcW w:w="2410" w:type="dxa"/>
          </w:tcPr>
          <w:p w14:paraId="591098AC"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2EAB95F9" wp14:editId="07A52F34">
                  <wp:extent cx="1169670" cy="797560"/>
                  <wp:effectExtent l="0" t="0" r="3810" b="10160"/>
                  <wp:docPr id="12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3"/>
                          <pic:cNvPicPr>
                            <a:picLocks noChangeAspect="1"/>
                          </pic:cNvPicPr>
                        </pic:nvPicPr>
                        <pic:blipFill>
                          <a:blip r:embed="rId61"/>
                          <a:stretch>
                            <a:fillRect/>
                          </a:stretch>
                        </pic:blipFill>
                        <pic:spPr>
                          <a:xfrm>
                            <a:off x="0" y="0"/>
                            <a:ext cx="1169670" cy="797560"/>
                          </a:xfrm>
                          <a:prstGeom prst="rect">
                            <a:avLst/>
                          </a:prstGeom>
                        </pic:spPr>
                      </pic:pic>
                    </a:graphicData>
                  </a:graphic>
                </wp:inline>
              </w:drawing>
            </w:r>
          </w:p>
        </w:tc>
        <w:tc>
          <w:tcPr>
            <w:tcW w:w="1843" w:type="dxa"/>
            <w:vAlign w:val="center"/>
          </w:tcPr>
          <w:p w14:paraId="6CBDD28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W1400*D700*H760</w:t>
            </w:r>
          </w:p>
          <w:p w14:paraId="494363C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(整高1100)</w:t>
            </w:r>
          </w:p>
          <w:p w14:paraId="3957D38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实际尺寸根据装修完后现场定制</w:t>
            </w:r>
          </w:p>
        </w:tc>
        <w:tc>
          <w:tcPr>
            <w:tcW w:w="674" w:type="dxa"/>
            <w:vAlign w:val="center"/>
          </w:tcPr>
          <w:p w14:paraId="795B0D7A"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5</w:t>
            </w:r>
          </w:p>
        </w:tc>
        <w:tc>
          <w:tcPr>
            <w:tcW w:w="709" w:type="dxa"/>
            <w:vAlign w:val="center"/>
          </w:tcPr>
          <w:p w14:paraId="3520F1F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restart"/>
            <w:vAlign w:val="center"/>
          </w:tcPr>
          <w:p w14:paraId="4BEE5E53" w14:textId="7D185BDF"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1.基材：采用</w:t>
            </w:r>
            <w:r w:rsidR="003C2390" w:rsidRPr="007C7182">
              <w:rPr>
                <w:rFonts w:ascii="宋体" w:hAnsi="宋体" w:cs="宋体" w:hint="eastAsia"/>
                <w:kern w:val="0"/>
                <w:sz w:val="20"/>
                <w:szCs w:val="21"/>
                <w:lang w:bidi="ar"/>
              </w:rPr>
              <w:t>实木多层板或中密度纤维板</w:t>
            </w:r>
            <w:r w:rsidRPr="007C7182">
              <w:rPr>
                <w:rFonts w:ascii="宋体" w:hAnsi="宋体" w:cs="宋体" w:hint="eastAsia"/>
                <w:kern w:val="0"/>
                <w:sz w:val="20"/>
                <w:szCs w:val="21"/>
                <w:lang w:bidi="ar"/>
              </w:rPr>
              <w:t>，①含水率≤8%；②甲醛释放量≤</w:t>
            </w:r>
            <w:r w:rsidR="00221C42"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mg/m³；③握螺钉力:板面≥1280N,板边≥1000N；④胶合强度(Ⅲ类)≥</w:t>
            </w:r>
            <w:r w:rsidR="001B319C" w:rsidRPr="007C7182">
              <w:rPr>
                <w:rFonts w:ascii="宋体" w:hAnsi="宋体" w:cs="宋体"/>
                <w:kern w:val="0"/>
                <w:sz w:val="20"/>
                <w:szCs w:val="21"/>
                <w:lang w:bidi="ar"/>
              </w:rPr>
              <w:t>1.0</w:t>
            </w:r>
            <w:r w:rsidRPr="007C7182">
              <w:rPr>
                <w:rFonts w:ascii="宋体" w:hAnsi="宋体" w:cs="宋体" w:hint="eastAsia"/>
                <w:kern w:val="0"/>
                <w:sz w:val="20"/>
                <w:szCs w:val="21"/>
                <w:lang w:bidi="ar"/>
              </w:rPr>
              <w:t>MPa；⑤苯、甲苯、二甲苯均未检出(检出限值≤2μg/m³)；总挥发性有机化合物(TVOC)未检出(检出限值≤50μg/m³)。</w:t>
            </w:r>
          </w:p>
          <w:p w14:paraId="12A583B3" w14:textId="5E2E34CE" w:rsidR="00567C7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2.饰面：采用三聚氰胺饰面板，①甲醛释放含量≤</w:t>
            </w:r>
            <w:r w:rsidR="00221C42"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mg/m³；②24H吸水厚度膨胀率≤5%；③板内密度偏差：±10%；④表面磨耗值≤20mg/100r，磨100r后应保留50%以上花纹，表面耐划痕≥1.5N表面无大于90%的连续划痕；⑤耐光色牢度&gt;4</w:t>
            </w:r>
            <w:r w:rsidR="00D60CD2" w:rsidRPr="007C7182">
              <w:rPr>
                <w:rFonts w:ascii="宋体" w:hAnsi="宋体" w:cs="宋体" w:hint="eastAsia"/>
                <w:kern w:val="0"/>
                <w:sz w:val="20"/>
                <w:szCs w:val="21"/>
                <w:lang w:bidi="ar"/>
              </w:rPr>
              <w:t>级；⑥表面耐</w:t>
            </w:r>
            <w:r w:rsidRPr="007C7182">
              <w:rPr>
                <w:rFonts w:ascii="宋体" w:hAnsi="宋体" w:cs="宋体" w:hint="eastAsia"/>
                <w:kern w:val="0"/>
                <w:sz w:val="20"/>
                <w:szCs w:val="21"/>
                <w:lang w:bidi="ar"/>
              </w:rPr>
              <w:t>灼烧、耐龟裂、耐干热≥4级；⑦表面耐污染腐蚀(丙酮、咖啡、氢氧化钠溶液(25%)、双氧水(30%)、鞋油、柠檬酸溶液(10%)：图案纹≥5级以上；⑧笨、甲苯、二甲苯均未检出(检出限值≤2μg/m³)；⑨表面胶合强度≥1MPa；⑩总挥发性有机化合物(TVOC)未检出(检出限值≤50μg/m³)。</w:t>
            </w:r>
          </w:p>
          <w:p w14:paraId="72BA32EE" w14:textId="77777777" w:rsidR="0049159C" w:rsidRPr="007C7182" w:rsidRDefault="00042B2A" w:rsidP="00EA4137">
            <w:pPr>
              <w:widowControl/>
              <w:jc w:val="left"/>
              <w:textAlignment w:val="center"/>
              <w:rPr>
                <w:rFonts w:ascii="宋体" w:hAnsi="宋体" w:cs="宋体"/>
                <w:kern w:val="0"/>
                <w:sz w:val="20"/>
                <w:szCs w:val="21"/>
              </w:rPr>
            </w:pPr>
            <w:r w:rsidRPr="007C7182">
              <w:rPr>
                <w:rFonts w:ascii="宋体" w:hAnsi="宋体" w:cs="宋体" w:hint="eastAsia"/>
                <w:kern w:val="0"/>
                <w:sz w:val="20"/>
                <w:szCs w:val="21"/>
                <w:lang w:bidi="ar"/>
              </w:rPr>
              <w:t>3.封边：采用厚度2.0mmPVC封边条，经全自动封边机高温封边，①甲醛释放量≤0.5mg/L；②面耐干热性、耐磨性合格；③可迁移元素(可溶性重金属)</w:t>
            </w:r>
            <w:r w:rsidRPr="007C7182">
              <w:rPr>
                <w:rFonts w:ascii="宋体" w:hAnsi="宋体" w:cs="宋体" w:hint="eastAsia"/>
                <w:kern w:val="0"/>
                <w:sz w:val="20"/>
                <w:szCs w:val="21"/>
                <w:lang w:bidi="ar"/>
              </w:rPr>
              <w:lastRenderedPageBreak/>
              <w:t>未检出(低于检出限值)。</w:t>
            </w:r>
          </w:p>
          <w:p w14:paraId="6C40CA8C" w14:textId="331F681E" w:rsidR="00E521A2"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4.三节导轨：①操作力(M＜40kg)：推力或拉力≤50N；②抽屉导轨组件底部变形、结构强度、拉出安全性、猛关或猛开、耐久性均合格；③垂直向下静载荷、水平侧向静载荷均合格；④耐腐蚀等级中性盐雾试验、乙酸盐雾试验≥9级</w:t>
            </w:r>
            <w:r w:rsidR="00BB25E5" w:rsidRPr="007C7182">
              <w:rPr>
                <w:rFonts w:ascii="宋体" w:hAnsi="宋体" w:cs="宋体" w:hint="eastAsia"/>
                <w:kern w:val="0"/>
                <w:sz w:val="20"/>
                <w:szCs w:val="21"/>
              </w:rPr>
              <w:t>，抗盐雾18</w:t>
            </w:r>
            <w:r w:rsidR="00BB25E5" w:rsidRPr="007C7182">
              <w:rPr>
                <w:rFonts w:ascii="宋体" w:hAnsi="宋体" w:cs="宋体"/>
                <w:kern w:val="0"/>
                <w:sz w:val="20"/>
                <w:szCs w:val="21"/>
              </w:rPr>
              <w:t>h，直径</w:t>
            </w:r>
            <w:r w:rsidR="00BB25E5" w:rsidRPr="007C7182">
              <w:rPr>
                <w:rFonts w:ascii="宋体" w:hAnsi="宋体" w:cs="宋体" w:hint="eastAsia"/>
                <w:kern w:val="0"/>
                <w:sz w:val="20"/>
                <w:szCs w:val="21"/>
              </w:rPr>
              <w:t>1.5</w:t>
            </w:r>
            <w:r w:rsidR="00BB25E5" w:rsidRPr="007C7182">
              <w:rPr>
                <w:rFonts w:ascii="宋体" w:hAnsi="宋体" w:cs="宋体"/>
                <w:kern w:val="0"/>
                <w:sz w:val="20"/>
                <w:szCs w:val="21"/>
              </w:rPr>
              <w:t>mm</w:t>
            </w:r>
            <w:r w:rsidR="00BB25E5" w:rsidRPr="007C7182">
              <w:rPr>
                <w:rFonts w:ascii="宋体" w:hAnsi="宋体" w:cs="宋体" w:hint="eastAsia"/>
                <w:kern w:val="0"/>
                <w:sz w:val="20"/>
                <w:szCs w:val="21"/>
              </w:rPr>
              <w:t>以下</w:t>
            </w:r>
            <w:r w:rsidR="00BB25E5" w:rsidRPr="007C7182">
              <w:rPr>
                <w:rFonts w:ascii="宋体" w:hAnsi="宋体" w:cs="宋体"/>
                <w:kern w:val="0"/>
                <w:sz w:val="20"/>
                <w:szCs w:val="21"/>
              </w:rPr>
              <w:t>锈点≤20</w:t>
            </w:r>
            <w:r w:rsidR="00BB25E5" w:rsidRPr="007C7182">
              <w:rPr>
                <w:rFonts w:ascii="宋体" w:hAnsi="宋体" w:cs="宋体" w:hint="eastAsia"/>
                <w:kern w:val="0"/>
                <w:sz w:val="20"/>
                <w:szCs w:val="21"/>
              </w:rPr>
              <w:t>点/</w:t>
            </w:r>
            <w:r w:rsidR="00BB25E5" w:rsidRPr="007C7182">
              <w:rPr>
                <w:rFonts w:ascii="宋体" w:hAnsi="宋体" w:cs="宋体"/>
                <w:kern w:val="0"/>
                <w:sz w:val="20"/>
                <w:szCs w:val="21"/>
              </w:rPr>
              <w:t>dm</w:t>
            </w:r>
            <w:r w:rsidR="00BB25E5" w:rsidRPr="007C7182">
              <w:rPr>
                <w:rFonts w:ascii="宋体" w:hAnsi="宋体" w:cs="宋体"/>
                <w:kern w:val="0"/>
                <w:sz w:val="20"/>
                <w:szCs w:val="21"/>
                <w:vertAlign w:val="superscript"/>
              </w:rPr>
              <w:t>2</w:t>
            </w:r>
            <w:r w:rsidR="00BB25E5" w:rsidRPr="007C7182">
              <w:rPr>
                <w:rFonts w:ascii="宋体" w:hAnsi="宋体" w:cs="宋体" w:hint="eastAsia"/>
                <w:kern w:val="0"/>
                <w:sz w:val="20"/>
                <w:szCs w:val="21"/>
              </w:rPr>
              <w:t>，</w:t>
            </w:r>
            <w:r w:rsidR="00BB25E5" w:rsidRPr="007C7182">
              <w:rPr>
                <w:rFonts w:ascii="宋体" w:hAnsi="宋体" w:cs="宋体"/>
                <w:kern w:val="0"/>
                <w:sz w:val="20"/>
                <w:szCs w:val="21"/>
              </w:rPr>
              <w:t>其中直径≥1.0mm锈点不超过</w:t>
            </w:r>
            <w:r w:rsidR="00BB25E5" w:rsidRPr="007C7182">
              <w:rPr>
                <w:rFonts w:ascii="宋体" w:hAnsi="宋体" w:cs="宋体" w:hint="eastAsia"/>
                <w:kern w:val="0"/>
                <w:sz w:val="20"/>
                <w:szCs w:val="21"/>
              </w:rPr>
              <w:t>5点</w:t>
            </w:r>
            <w:r w:rsidRPr="007C7182">
              <w:rPr>
                <w:rFonts w:ascii="宋体" w:hAnsi="宋体" w:cs="宋体" w:hint="eastAsia"/>
                <w:kern w:val="0"/>
                <w:sz w:val="20"/>
                <w:szCs w:val="21"/>
                <w:lang w:bidi="ar"/>
              </w:rPr>
              <w:t>。外观喷涂层应无漏喷，锈蚀和脱色、掉色现象，涂层应光滑均匀，色泽一致，应无流挂、疙瘩、皱皮、飞漆等缺陷。</w:t>
            </w:r>
          </w:p>
          <w:p w14:paraId="0CA740E4"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5</w:t>
            </w:r>
            <w:r w:rsidRPr="007C7182">
              <w:rPr>
                <w:rFonts w:ascii="宋体" w:hAnsi="宋体" w:cs="宋体"/>
                <w:kern w:val="0"/>
                <w:sz w:val="20"/>
                <w:szCs w:val="21"/>
                <w:lang w:bidi="ar"/>
              </w:rPr>
              <w:t>.锁具：</w:t>
            </w:r>
            <w:r w:rsidRPr="007C7182">
              <w:rPr>
                <w:rFonts w:ascii="宋体" w:hAnsi="宋体" w:cs="宋体" w:hint="eastAsia"/>
                <w:kern w:val="0"/>
                <w:sz w:val="20"/>
                <w:szCs w:val="21"/>
                <w:lang w:bidi="ar"/>
              </w:rPr>
              <w:t>耐腐蚀等级中性盐雾试验、乙酸盐雾试验≥9级</w:t>
            </w:r>
            <w:r w:rsidRPr="007C7182">
              <w:rPr>
                <w:rFonts w:ascii="宋体" w:hAnsi="宋体" w:cs="宋体"/>
                <w:kern w:val="0"/>
                <w:sz w:val="20"/>
                <w:szCs w:val="21"/>
                <w:lang w:bidi="ar"/>
              </w:rPr>
              <w:t>。外观喷涂层应无漏喷，锈蚀和脱色、掉色现象，涂层应光滑均匀，色泽一致，应无流挂、疙瘩、皱皮、飞漆等缺陷。</w:t>
            </w:r>
          </w:p>
          <w:p w14:paraId="07713131" w14:textId="32F6295E"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bCs/>
                <w:kern w:val="0"/>
                <w:sz w:val="20"/>
                <w:szCs w:val="20"/>
              </w:rPr>
              <w:t>6.拉手：</w:t>
            </w:r>
            <w:r w:rsidRPr="007C7182">
              <w:rPr>
                <w:rFonts w:ascii="宋体" w:hAnsi="宋体" w:cs="宋体" w:hint="eastAsia"/>
                <w:kern w:val="0"/>
                <w:sz w:val="20"/>
                <w:szCs w:val="20"/>
              </w:rPr>
              <w:t>耐腐蚀等级中性盐雾试验、乙酸盐雾试验≥9级。</w:t>
            </w:r>
          </w:p>
          <w:p w14:paraId="1C78C76C" w14:textId="77777777" w:rsidR="0049159C" w:rsidRPr="007C7182" w:rsidRDefault="00042B2A" w:rsidP="00EA4137">
            <w:pPr>
              <w:widowControl/>
              <w:jc w:val="left"/>
              <w:textAlignment w:val="center"/>
              <w:rPr>
                <w:rFonts w:ascii="宋体" w:hAnsi="宋体" w:cs="宋体"/>
                <w:kern w:val="0"/>
                <w:sz w:val="20"/>
                <w:szCs w:val="20"/>
                <w:lang w:bidi="ar"/>
              </w:rPr>
            </w:pPr>
            <w:r w:rsidRPr="007C7182">
              <w:rPr>
                <w:rFonts w:ascii="宋体" w:hAnsi="宋体" w:cs="宋体" w:hint="eastAsia"/>
                <w:kern w:val="0"/>
                <w:sz w:val="20"/>
                <w:szCs w:val="21"/>
                <w:lang w:bidi="ar"/>
              </w:rPr>
              <w:t>7.</w:t>
            </w:r>
            <w:r w:rsidR="00932902" w:rsidRPr="007C7182">
              <w:rPr>
                <w:rFonts w:ascii="宋体" w:hAnsi="宋体" w:cs="宋体" w:hint="eastAsia"/>
                <w:kern w:val="0"/>
                <w:sz w:val="20"/>
                <w:szCs w:val="21"/>
                <w:lang w:bidi="ar"/>
              </w:rPr>
              <w:t>胶粘剂</w:t>
            </w:r>
            <w:r w:rsidRPr="007C7182">
              <w:rPr>
                <w:rFonts w:ascii="宋体" w:hAnsi="宋体" w:cs="宋体" w:hint="eastAsia"/>
                <w:kern w:val="0"/>
                <w:sz w:val="20"/>
                <w:szCs w:val="21"/>
                <w:lang w:bidi="ar"/>
              </w:rPr>
              <w:t>：选用白乳胶，①总挥发性有机物≤</w:t>
            </w:r>
            <w:r w:rsidR="00932902" w:rsidRPr="007C7182">
              <w:rPr>
                <w:rFonts w:ascii="宋体" w:hAnsi="宋体" w:cs="宋体" w:hint="eastAsia"/>
                <w:kern w:val="0"/>
                <w:sz w:val="20"/>
                <w:szCs w:val="21"/>
                <w:lang w:bidi="ar"/>
              </w:rPr>
              <w:t>60</w:t>
            </w:r>
            <w:r w:rsidRPr="007C7182">
              <w:rPr>
                <w:rFonts w:ascii="宋体" w:hAnsi="宋体" w:cs="宋体" w:hint="eastAsia"/>
                <w:kern w:val="0"/>
                <w:sz w:val="20"/>
                <w:szCs w:val="21"/>
                <w:lang w:bidi="ar"/>
              </w:rPr>
              <w:t>g/L；②游离甲醛≤</w:t>
            </w:r>
            <w:r w:rsidR="00932902" w:rsidRPr="007C7182">
              <w:rPr>
                <w:rFonts w:ascii="宋体" w:hAnsi="宋体" w:cs="宋体"/>
                <w:kern w:val="0"/>
                <w:sz w:val="20"/>
                <w:szCs w:val="21"/>
                <w:lang w:bidi="ar"/>
              </w:rPr>
              <w:t>0.5</w:t>
            </w:r>
            <w:r w:rsidRPr="007C7182">
              <w:rPr>
                <w:rFonts w:ascii="宋体" w:hAnsi="宋体" w:cs="宋体" w:hint="eastAsia"/>
                <w:kern w:val="0"/>
                <w:sz w:val="20"/>
                <w:szCs w:val="21"/>
                <w:lang w:bidi="ar"/>
              </w:rPr>
              <w:t>g/kg；③黏度≥10Pa·s；④不挥发物≥35%；⑤苯、甲苯+二甲苯均未检出(检出限值≤0.02g/kg)。</w:t>
            </w:r>
          </w:p>
          <w:p w14:paraId="60872A90"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kern w:val="0"/>
                <w:sz w:val="20"/>
                <w:szCs w:val="21"/>
                <w:lang w:bidi="ar"/>
              </w:rPr>
              <w:t>8.桌</w:t>
            </w:r>
            <w:r w:rsidRPr="007C7182">
              <w:rPr>
                <w:rFonts w:ascii="宋体" w:hAnsi="宋体" w:cs="宋体" w:hint="eastAsia"/>
                <w:kern w:val="0"/>
                <w:sz w:val="20"/>
                <w:szCs w:val="21"/>
                <w:lang w:bidi="ar"/>
              </w:rPr>
              <w:t>架：第54项、56项产品采用金属支架，壁厚不低于1.5mm，表面静电粉末喷涂处理，耐腐蚀等级中性盐雾试验、乙酸盐雾试验≥9级。外观喷涂层应无漏喷，锈蚀和脱色、掉色现象，涂层应光滑均匀，色泽一致，应无流挂、疙瘩、皱皮、飞漆等缺陷。</w:t>
            </w:r>
          </w:p>
        </w:tc>
        <w:tc>
          <w:tcPr>
            <w:tcW w:w="1098" w:type="dxa"/>
            <w:vAlign w:val="center"/>
          </w:tcPr>
          <w:p w14:paraId="3C78B63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1500</w:t>
            </w:r>
          </w:p>
        </w:tc>
      </w:tr>
      <w:tr w:rsidR="009B6C07" w:rsidRPr="009B6C07" w14:paraId="29F3D355" w14:textId="77777777">
        <w:trPr>
          <w:trHeight w:val="1639"/>
          <w:jc w:val="center"/>
        </w:trPr>
        <w:tc>
          <w:tcPr>
            <w:tcW w:w="538" w:type="dxa"/>
            <w:vAlign w:val="center"/>
          </w:tcPr>
          <w:p w14:paraId="7F0427A3"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51</w:t>
            </w:r>
          </w:p>
        </w:tc>
        <w:tc>
          <w:tcPr>
            <w:tcW w:w="886" w:type="dxa"/>
            <w:vAlign w:val="center"/>
          </w:tcPr>
          <w:p w14:paraId="5D7184E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门诊导医台</w:t>
            </w:r>
          </w:p>
        </w:tc>
        <w:tc>
          <w:tcPr>
            <w:tcW w:w="2410" w:type="dxa"/>
            <w:vAlign w:val="center"/>
          </w:tcPr>
          <w:p w14:paraId="6705B43E"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671084C7" wp14:editId="7FC2AA8B">
                  <wp:extent cx="706755" cy="921385"/>
                  <wp:effectExtent l="0" t="0" r="9525" b="825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pic:cNvPicPr>
                        </pic:nvPicPr>
                        <pic:blipFill>
                          <a:blip r:embed="rId62"/>
                          <a:stretch>
                            <a:fillRect/>
                          </a:stretch>
                        </pic:blipFill>
                        <pic:spPr>
                          <a:xfrm>
                            <a:off x="0" y="0"/>
                            <a:ext cx="706755" cy="921385"/>
                          </a:xfrm>
                          <a:prstGeom prst="rect">
                            <a:avLst/>
                          </a:prstGeom>
                          <a:noFill/>
                          <a:ln>
                            <a:noFill/>
                          </a:ln>
                        </pic:spPr>
                      </pic:pic>
                    </a:graphicData>
                  </a:graphic>
                </wp:inline>
              </w:drawing>
            </w:r>
          </w:p>
        </w:tc>
        <w:tc>
          <w:tcPr>
            <w:tcW w:w="1843" w:type="dxa"/>
            <w:vAlign w:val="center"/>
          </w:tcPr>
          <w:p w14:paraId="60E08C2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W800*D400*H920</w:t>
            </w:r>
          </w:p>
        </w:tc>
        <w:tc>
          <w:tcPr>
            <w:tcW w:w="674" w:type="dxa"/>
            <w:vAlign w:val="center"/>
          </w:tcPr>
          <w:p w14:paraId="216EC2D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3</w:t>
            </w:r>
          </w:p>
        </w:tc>
        <w:tc>
          <w:tcPr>
            <w:tcW w:w="709" w:type="dxa"/>
            <w:vAlign w:val="center"/>
          </w:tcPr>
          <w:p w14:paraId="31365F5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0DF387C3" w14:textId="77777777" w:rsidR="0049159C" w:rsidRPr="009B6C07" w:rsidRDefault="0049159C" w:rsidP="00EA4137">
            <w:pPr>
              <w:widowControl/>
              <w:jc w:val="center"/>
              <w:textAlignment w:val="center"/>
              <w:rPr>
                <w:rFonts w:ascii="宋体" w:hAnsi="宋体" w:cs="宋体"/>
                <w:kern w:val="0"/>
                <w:sz w:val="20"/>
                <w:szCs w:val="21"/>
                <w:lang w:bidi="ar"/>
              </w:rPr>
            </w:pPr>
          </w:p>
        </w:tc>
        <w:tc>
          <w:tcPr>
            <w:tcW w:w="1098" w:type="dxa"/>
            <w:vAlign w:val="center"/>
          </w:tcPr>
          <w:p w14:paraId="52ABF57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500</w:t>
            </w:r>
          </w:p>
        </w:tc>
      </w:tr>
      <w:tr w:rsidR="009B6C07" w:rsidRPr="009B6C07" w14:paraId="265E8B80" w14:textId="77777777">
        <w:trPr>
          <w:trHeight w:val="921"/>
          <w:jc w:val="center"/>
        </w:trPr>
        <w:tc>
          <w:tcPr>
            <w:tcW w:w="538" w:type="dxa"/>
            <w:vAlign w:val="center"/>
          </w:tcPr>
          <w:p w14:paraId="09FF3135"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52</w:t>
            </w:r>
          </w:p>
        </w:tc>
        <w:tc>
          <w:tcPr>
            <w:tcW w:w="886" w:type="dxa"/>
            <w:vAlign w:val="center"/>
          </w:tcPr>
          <w:p w14:paraId="1E0F831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直形接诊台1</w:t>
            </w:r>
          </w:p>
        </w:tc>
        <w:tc>
          <w:tcPr>
            <w:tcW w:w="2410" w:type="dxa"/>
          </w:tcPr>
          <w:p w14:paraId="5425C69A"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6A15980B" wp14:editId="5976E072">
                  <wp:extent cx="1199515" cy="796290"/>
                  <wp:effectExtent l="0" t="0" r="4445" b="11430"/>
                  <wp:docPr id="10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5"/>
                          <pic:cNvPicPr>
                            <a:picLocks noChangeAspect="1"/>
                          </pic:cNvPicPr>
                        </pic:nvPicPr>
                        <pic:blipFill>
                          <a:blip r:embed="rId63"/>
                          <a:stretch>
                            <a:fillRect/>
                          </a:stretch>
                        </pic:blipFill>
                        <pic:spPr>
                          <a:xfrm>
                            <a:off x="0" y="0"/>
                            <a:ext cx="1199515" cy="796290"/>
                          </a:xfrm>
                          <a:prstGeom prst="rect">
                            <a:avLst/>
                          </a:prstGeom>
                          <a:noFill/>
                          <a:ln w="9525">
                            <a:noFill/>
                          </a:ln>
                        </pic:spPr>
                      </pic:pic>
                    </a:graphicData>
                  </a:graphic>
                </wp:inline>
              </w:drawing>
            </w:r>
          </w:p>
        </w:tc>
        <w:tc>
          <w:tcPr>
            <w:tcW w:w="1843" w:type="dxa"/>
            <w:vAlign w:val="center"/>
          </w:tcPr>
          <w:p w14:paraId="4840DE5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W2000*D800*H760</w:t>
            </w:r>
          </w:p>
          <w:p w14:paraId="7B9E3B4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(整高1100)</w:t>
            </w:r>
          </w:p>
        </w:tc>
        <w:tc>
          <w:tcPr>
            <w:tcW w:w="674" w:type="dxa"/>
            <w:vAlign w:val="center"/>
          </w:tcPr>
          <w:p w14:paraId="005592F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6DF4357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4CB51737" w14:textId="77777777" w:rsidR="0049159C" w:rsidRPr="009B6C07" w:rsidRDefault="0049159C" w:rsidP="00EA4137">
            <w:pPr>
              <w:widowControl/>
              <w:jc w:val="center"/>
              <w:textAlignment w:val="center"/>
              <w:rPr>
                <w:rFonts w:ascii="宋体" w:hAnsi="宋体" w:cs="宋体"/>
                <w:kern w:val="0"/>
                <w:sz w:val="20"/>
                <w:szCs w:val="21"/>
                <w:lang w:bidi="ar"/>
              </w:rPr>
            </w:pPr>
          </w:p>
        </w:tc>
        <w:tc>
          <w:tcPr>
            <w:tcW w:w="1098" w:type="dxa"/>
            <w:vAlign w:val="center"/>
          </w:tcPr>
          <w:p w14:paraId="5A48652E"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1600</w:t>
            </w:r>
          </w:p>
        </w:tc>
      </w:tr>
      <w:tr w:rsidR="009B6C07" w:rsidRPr="009B6C07" w14:paraId="61CA91F5" w14:textId="77777777">
        <w:trPr>
          <w:trHeight w:val="849"/>
          <w:jc w:val="center"/>
        </w:trPr>
        <w:tc>
          <w:tcPr>
            <w:tcW w:w="538" w:type="dxa"/>
            <w:vAlign w:val="center"/>
          </w:tcPr>
          <w:p w14:paraId="141A75A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53</w:t>
            </w:r>
          </w:p>
        </w:tc>
        <w:tc>
          <w:tcPr>
            <w:tcW w:w="886" w:type="dxa"/>
            <w:vAlign w:val="center"/>
          </w:tcPr>
          <w:p w14:paraId="562084C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直形接诊台</w:t>
            </w:r>
            <w:r w:rsidRPr="009B6C07">
              <w:rPr>
                <w:rFonts w:ascii="宋体" w:hAnsi="宋体" w:cs="宋体"/>
                <w:kern w:val="0"/>
                <w:sz w:val="20"/>
                <w:szCs w:val="21"/>
              </w:rPr>
              <w:t>2</w:t>
            </w:r>
          </w:p>
        </w:tc>
        <w:tc>
          <w:tcPr>
            <w:tcW w:w="2410" w:type="dxa"/>
          </w:tcPr>
          <w:p w14:paraId="38936CFD" w14:textId="77777777" w:rsidR="0049159C" w:rsidRPr="009B6C07" w:rsidRDefault="0049159C">
            <w:pPr>
              <w:jc w:val="center"/>
              <w:rPr>
                <w:rFonts w:ascii="宋体" w:hAnsi="宋体" w:cs="宋体"/>
                <w:kern w:val="0"/>
                <w:sz w:val="20"/>
                <w:szCs w:val="21"/>
              </w:rPr>
            </w:pPr>
          </w:p>
        </w:tc>
        <w:tc>
          <w:tcPr>
            <w:tcW w:w="1843" w:type="dxa"/>
            <w:vAlign w:val="center"/>
          </w:tcPr>
          <w:p w14:paraId="0AC8E87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W1500*D700*H760</w:t>
            </w:r>
          </w:p>
          <w:p w14:paraId="588A42A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(整高1100)</w:t>
            </w:r>
          </w:p>
        </w:tc>
        <w:tc>
          <w:tcPr>
            <w:tcW w:w="674" w:type="dxa"/>
            <w:vAlign w:val="center"/>
          </w:tcPr>
          <w:p w14:paraId="4B2B76A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5D72CB4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17EDB6B1" w14:textId="77777777" w:rsidR="0049159C" w:rsidRPr="009B6C07" w:rsidRDefault="0049159C" w:rsidP="00EA4137">
            <w:pPr>
              <w:widowControl/>
              <w:jc w:val="center"/>
              <w:textAlignment w:val="center"/>
              <w:rPr>
                <w:rFonts w:ascii="宋体" w:hAnsi="宋体" w:cs="宋体"/>
                <w:kern w:val="0"/>
                <w:sz w:val="20"/>
                <w:szCs w:val="21"/>
                <w:lang w:bidi="ar"/>
              </w:rPr>
            </w:pPr>
          </w:p>
        </w:tc>
        <w:tc>
          <w:tcPr>
            <w:tcW w:w="1098" w:type="dxa"/>
            <w:vAlign w:val="center"/>
          </w:tcPr>
          <w:p w14:paraId="158671DB"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1200</w:t>
            </w:r>
          </w:p>
        </w:tc>
      </w:tr>
      <w:tr w:rsidR="009B6C07" w:rsidRPr="009B6C07" w14:paraId="3E7C6286" w14:textId="77777777">
        <w:trPr>
          <w:trHeight w:val="1794"/>
          <w:jc w:val="center"/>
        </w:trPr>
        <w:tc>
          <w:tcPr>
            <w:tcW w:w="538" w:type="dxa"/>
            <w:vAlign w:val="center"/>
          </w:tcPr>
          <w:p w14:paraId="334E551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54</w:t>
            </w:r>
          </w:p>
        </w:tc>
        <w:tc>
          <w:tcPr>
            <w:tcW w:w="886" w:type="dxa"/>
            <w:vAlign w:val="center"/>
          </w:tcPr>
          <w:p w14:paraId="5F22710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ICU员工柜</w:t>
            </w:r>
          </w:p>
        </w:tc>
        <w:tc>
          <w:tcPr>
            <w:tcW w:w="2410" w:type="dxa"/>
            <w:vAlign w:val="center"/>
          </w:tcPr>
          <w:p w14:paraId="4757CD93"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08D5852" wp14:editId="098212A4">
                  <wp:extent cx="1159510" cy="872490"/>
                  <wp:effectExtent l="0" t="0" r="13970" b="11430"/>
                  <wp:docPr id="5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8"/>
                          <pic:cNvPicPr>
                            <a:picLocks noChangeAspect="1"/>
                          </pic:cNvPicPr>
                        </pic:nvPicPr>
                        <pic:blipFill>
                          <a:blip r:embed="rId64"/>
                          <a:stretch>
                            <a:fillRect/>
                          </a:stretch>
                        </pic:blipFill>
                        <pic:spPr>
                          <a:xfrm>
                            <a:off x="0" y="0"/>
                            <a:ext cx="1159510" cy="872490"/>
                          </a:xfrm>
                          <a:prstGeom prst="rect">
                            <a:avLst/>
                          </a:prstGeom>
                        </pic:spPr>
                      </pic:pic>
                    </a:graphicData>
                  </a:graphic>
                </wp:inline>
              </w:drawing>
            </w:r>
          </w:p>
        </w:tc>
        <w:tc>
          <w:tcPr>
            <w:tcW w:w="1843" w:type="dxa"/>
            <w:vAlign w:val="center"/>
          </w:tcPr>
          <w:p w14:paraId="0E764FA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W2200*W450*W2000</w:t>
            </w:r>
          </w:p>
          <w:p w14:paraId="6BDB806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实际尺寸根据装修完后现场定制</w:t>
            </w:r>
          </w:p>
        </w:tc>
        <w:tc>
          <w:tcPr>
            <w:tcW w:w="674" w:type="dxa"/>
            <w:vAlign w:val="center"/>
          </w:tcPr>
          <w:p w14:paraId="5EDADAF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0D0F423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1D6C4E4A" w14:textId="77777777" w:rsidR="0049159C" w:rsidRPr="009B6C07" w:rsidRDefault="0049159C" w:rsidP="00EA4137">
            <w:pPr>
              <w:widowControl/>
              <w:jc w:val="center"/>
              <w:textAlignment w:val="center"/>
              <w:rPr>
                <w:rFonts w:ascii="宋体" w:hAnsi="宋体" w:cs="宋体"/>
                <w:kern w:val="0"/>
                <w:sz w:val="20"/>
                <w:szCs w:val="21"/>
                <w:lang w:bidi="ar"/>
              </w:rPr>
            </w:pPr>
          </w:p>
        </w:tc>
        <w:tc>
          <w:tcPr>
            <w:tcW w:w="1098" w:type="dxa"/>
            <w:vAlign w:val="center"/>
          </w:tcPr>
          <w:p w14:paraId="5F042E98"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1800</w:t>
            </w:r>
          </w:p>
        </w:tc>
      </w:tr>
      <w:tr w:rsidR="009B6C07" w:rsidRPr="009B6C07" w14:paraId="47B8B1F8" w14:textId="77777777">
        <w:trPr>
          <w:trHeight w:val="1639"/>
          <w:jc w:val="center"/>
        </w:trPr>
        <w:tc>
          <w:tcPr>
            <w:tcW w:w="538" w:type="dxa"/>
            <w:vAlign w:val="center"/>
          </w:tcPr>
          <w:p w14:paraId="44DC7856"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55</w:t>
            </w:r>
          </w:p>
        </w:tc>
        <w:tc>
          <w:tcPr>
            <w:tcW w:w="886" w:type="dxa"/>
            <w:vAlign w:val="center"/>
          </w:tcPr>
          <w:p w14:paraId="590143E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护士长</w:t>
            </w:r>
          </w:p>
          <w:p w14:paraId="209795E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双人工位</w:t>
            </w:r>
          </w:p>
        </w:tc>
        <w:tc>
          <w:tcPr>
            <w:tcW w:w="2410" w:type="dxa"/>
          </w:tcPr>
          <w:p w14:paraId="725F2266"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5E11D0AD" wp14:editId="6C7F7867">
                  <wp:extent cx="1024890" cy="887095"/>
                  <wp:effectExtent l="0" t="0" r="11430" b="12065"/>
                  <wp:docPr id="5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5"/>
                          <pic:cNvPicPr>
                            <a:picLocks noChangeAspect="1"/>
                          </pic:cNvPicPr>
                        </pic:nvPicPr>
                        <pic:blipFill>
                          <a:blip r:embed="rId65"/>
                          <a:stretch>
                            <a:fillRect/>
                          </a:stretch>
                        </pic:blipFill>
                        <pic:spPr>
                          <a:xfrm>
                            <a:off x="0" y="0"/>
                            <a:ext cx="1024890" cy="887095"/>
                          </a:xfrm>
                          <a:prstGeom prst="rect">
                            <a:avLst/>
                          </a:prstGeom>
                          <a:noFill/>
                          <a:ln w="9525">
                            <a:noFill/>
                          </a:ln>
                        </pic:spPr>
                      </pic:pic>
                    </a:graphicData>
                  </a:graphic>
                </wp:inline>
              </w:drawing>
            </w:r>
          </w:p>
        </w:tc>
        <w:tc>
          <w:tcPr>
            <w:tcW w:w="1843" w:type="dxa"/>
            <w:vAlign w:val="center"/>
          </w:tcPr>
          <w:p w14:paraId="46B78E9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W1800*D1240*H760</w:t>
            </w:r>
          </w:p>
          <w:p w14:paraId="0AE5906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(整高1190)</w:t>
            </w:r>
          </w:p>
        </w:tc>
        <w:tc>
          <w:tcPr>
            <w:tcW w:w="674" w:type="dxa"/>
            <w:vAlign w:val="center"/>
          </w:tcPr>
          <w:p w14:paraId="23E22BB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36B4EDD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套</w:t>
            </w:r>
          </w:p>
        </w:tc>
        <w:tc>
          <w:tcPr>
            <w:tcW w:w="3543" w:type="dxa"/>
            <w:vMerge/>
            <w:vAlign w:val="center"/>
          </w:tcPr>
          <w:p w14:paraId="561443F1" w14:textId="77777777" w:rsidR="0049159C" w:rsidRPr="009B6C07" w:rsidRDefault="0049159C" w:rsidP="00EA4137">
            <w:pPr>
              <w:widowControl/>
              <w:jc w:val="center"/>
              <w:textAlignment w:val="center"/>
              <w:rPr>
                <w:rFonts w:ascii="宋体" w:hAnsi="宋体" w:cs="宋体"/>
                <w:kern w:val="0"/>
                <w:sz w:val="20"/>
                <w:szCs w:val="21"/>
                <w:lang w:bidi="ar"/>
              </w:rPr>
            </w:pPr>
          </w:p>
        </w:tc>
        <w:tc>
          <w:tcPr>
            <w:tcW w:w="1098" w:type="dxa"/>
            <w:vAlign w:val="center"/>
          </w:tcPr>
          <w:p w14:paraId="627F464C"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2200</w:t>
            </w:r>
          </w:p>
        </w:tc>
      </w:tr>
      <w:tr w:rsidR="009B6C07" w:rsidRPr="009B6C07" w14:paraId="17F9D131" w14:textId="77777777">
        <w:trPr>
          <w:trHeight w:val="90"/>
          <w:jc w:val="center"/>
        </w:trPr>
        <w:tc>
          <w:tcPr>
            <w:tcW w:w="538" w:type="dxa"/>
            <w:vAlign w:val="center"/>
          </w:tcPr>
          <w:p w14:paraId="13904133"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56</w:t>
            </w:r>
          </w:p>
        </w:tc>
        <w:tc>
          <w:tcPr>
            <w:tcW w:w="886" w:type="dxa"/>
            <w:vAlign w:val="center"/>
          </w:tcPr>
          <w:p w14:paraId="20220DA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茶几</w:t>
            </w:r>
          </w:p>
        </w:tc>
        <w:tc>
          <w:tcPr>
            <w:tcW w:w="2410" w:type="dxa"/>
          </w:tcPr>
          <w:p w14:paraId="5572AE7C"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713AF569" wp14:editId="7DE5AFDB">
                  <wp:extent cx="1003935" cy="662940"/>
                  <wp:effectExtent l="0" t="0" r="1905" b="7620"/>
                  <wp:docPr id="5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6"/>
                          <pic:cNvPicPr>
                            <a:picLocks noChangeAspect="1"/>
                          </pic:cNvPicPr>
                        </pic:nvPicPr>
                        <pic:blipFill>
                          <a:blip r:embed="rId66"/>
                          <a:stretch>
                            <a:fillRect/>
                          </a:stretch>
                        </pic:blipFill>
                        <pic:spPr>
                          <a:xfrm>
                            <a:off x="0" y="0"/>
                            <a:ext cx="1003935" cy="662940"/>
                          </a:xfrm>
                          <a:prstGeom prst="rect">
                            <a:avLst/>
                          </a:prstGeom>
                          <a:noFill/>
                          <a:ln w="9525">
                            <a:noFill/>
                          </a:ln>
                        </pic:spPr>
                      </pic:pic>
                    </a:graphicData>
                  </a:graphic>
                </wp:inline>
              </w:drawing>
            </w:r>
          </w:p>
        </w:tc>
        <w:tc>
          <w:tcPr>
            <w:tcW w:w="1843" w:type="dxa"/>
            <w:vAlign w:val="center"/>
          </w:tcPr>
          <w:p w14:paraId="2B9CBDB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W1200*D600*H400</w:t>
            </w:r>
          </w:p>
        </w:tc>
        <w:tc>
          <w:tcPr>
            <w:tcW w:w="674" w:type="dxa"/>
            <w:vAlign w:val="center"/>
          </w:tcPr>
          <w:p w14:paraId="3725DF5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w:t>
            </w:r>
          </w:p>
        </w:tc>
        <w:tc>
          <w:tcPr>
            <w:tcW w:w="709" w:type="dxa"/>
            <w:vAlign w:val="center"/>
          </w:tcPr>
          <w:p w14:paraId="42F583E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5FD27F26" w14:textId="77777777" w:rsidR="0049159C" w:rsidRPr="009B6C07" w:rsidRDefault="0049159C" w:rsidP="00EA4137">
            <w:pPr>
              <w:widowControl/>
              <w:jc w:val="center"/>
              <w:textAlignment w:val="center"/>
              <w:rPr>
                <w:rFonts w:ascii="宋体" w:hAnsi="宋体" w:cs="宋体"/>
                <w:kern w:val="0"/>
                <w:sz w:val="20"/>
                <w:szCs w:val="21"/>
                <w:lang w:bidi="ar"/>
              </w:rPr>
            </w:pPr>
          </w:p>
        </w:tc>
        <w:tc>
          <w:tcPr>
            <w:tcW w:w="1098" w:type="dxa"/>
            <w:vAlign w:val="center"/>
          </w:tcPr>
          <w:p w14:paraId="2964B82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300</w:t>
            </w:r>
          </w:p>
        </w:tc>
      </w:tr>
      <w:tr w:rsidR="009B6C07" w:rsidRPr="009B6C07" w14:paraId="6A233F93" w14:textId="77777777">
        <w:trPr>
          <w:trHeight w:val="7606"/>
          <w:jc w:val="center"/>
        </w:trPr>
        <w:tc>
          <w:tcPr>
            <w:tcW w:w="538" w:type="dxa"/>
            <w:vAlign w:val="center"/>
          </w:tcPr>
          <w:p w14:paraId="65DB058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57</w:t>
            </w:r>
          </w:p>
        </w:tc>
        <w:tc>
          <w:tcPr>
            <w:tcW w:w="886" w:type="dxa"/>
            <w:vAlign w:val="center"/>
          </w:tcPr>
          <w:p w14:paraId="1E70569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六人屏风工位</w:t>
            </w:r>
          </w:p>
        </w:tc>
        <w:tc>
          <w:tcPr>
            <w:tcW w:w="2410" w:type="dxa"/>
          </w:tcPr>
          <w:p w14:paraId="56B61E44"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anchor distT="0" distB="0" distL="114300" distR="114300" simplePos="0" relativeHeight="251660288" behindDoc="0" locked="0" layoutInCell="1" allowOverlap="1" wp14:anchorId="6F98685B" wp14:editId="44E85861">
                  <wp:simplePos x="0" y="0"/>
                  <wp:positionH relativeFrom="column">
                    <wp:posOffset>-5715</wp:posOffset>
                  </wp:positionH>
                  <wp:positionV relativeFrom="paragraph">
                    <wp:posOffset>64770</wp:posOffset>
                  </wp:positionV>
                  <wp:extent cx="1157605" cy="971550"/>
                  <wp:effectExtent l="0" t="0" r="635" b="3810"/>
                  <wp:wrapSquare wrapText="bothSides"/>
                  <wp:docPr id="5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4"/>
                          <pic:cNvPicPr>
                            <a:picLocks noChangeAspect="1"/>
                          </pic:cNvPicPr>
                        </pic:nvPicPr>
                        <pic:blipFill>
                          <a:blip r:embed="rId67"/>
                          <a:stretch>
                            <a:fillRect/>
                          </a:stretch>
                        </pic:blipFill>
                        <pic:spPr>
                          <a:xfrm>
                            <a:off x="0" y="0"/>
                            <a:ext cx="1157605" cy="971550"/>
                          </a:xfrm>
                          <a:prstGeom prst="rect">
                            <a:avLst/>
                          </a:prstGeom>
                          <a:noFill/>
                          <a:ln>
                            <a:noFill/>
                          </a:ln>
                        </pic:spPr>
                      </pic:pic>
                    </a:graphicData>
                  </a:graphic>
                </wp:anchor>
              </w:drawing>
            </w:r>
          </w:p>
        </w:tc>
        <w:tc>
          <w:tcPr>
            <w:tcW w:w="1843" w:type="dxa"/>
            <w:vAlign w:val="center"/>
          </w:tcPr>
          <w:p w14:paraId="23B400E1" w14:textId="77777777" w:rsidR="0049159C" w:rsidRPr="009B6C07" w:rsidRDefault="00042B2A">
            <w:pPr>
              <w:widowControl/>
              <w:jc w:val="center"/>
              <w:rPr>
                <w:rFonts w:ascii="宋体" w:hAnsi="宋体" w:cs="宋体"/>
                <w:kern w:val="0"/>
                <w:sz w:val="20"/>
                <w:szCs w:val="21"/>
                <w:lang w:bidi="ar"/>
              </w:rPr>
            </w:pPr>
            <w:r w:rsidRPr="009B6C07">
              <w:rPr>
                <w:rFonts w:ascii="宋体" w:hAnsi="宋体" w:cs="宋体" w:hint="eastAsia"/>
                <w:kern w:val="0"/>
                <w:sz w:val="20"/>
                <w:szCs w:val="21"/>
                <w:lang w:bidi="ar"/>
              </w:rPr>
              <w:t>W1400*D1200*H760</w:t>
            </w:r>
          </w:p>
          <w:p w14:paraId="4B9279F9" w14:textId="77777777" w:rsidR="0049159C" w:rsidRPr="009B6C07" w:rsidRDefault="00042B2A">
            <w:pPr>
              <w:widowControl/>
              <w:jc w:val="center"/>
              <w:rPr>
                <w:rFonts w:ascii="宋体" w:hAnsi="宋体" w:cs="宋体"/>
                <w:kern w:val="0"/>
                <w:sz w:val="20"/>
                <w:szCs w:val="21"/>
              </w:rPr>
            </w:pPr>
            <w:r w:rsidRPr="009B6C07">
              <w:rPr>
                <w:rFonts w:ascii="宋体" w:hAnsi="宋体" w:cs="宋体" w:hint="eastAsia"/>
                <w:kern w:val="0"/>
                <w:sz w:val="20"/>
                <w:szCs w:val="21"/>
                <w:lang w:bidi="ar"/>
              </w:rPr>
              <w:t>(1100)</w:t>
            </w:r>
          </w:p>
        </w:tc>
        <w:tc>
          <w:tcPr>
            <w:tcW w:w="674" w:type="dxa"/>
            <w:vAlign w:val="center"/>
          </w:tcPr>
          <w:p w14:paraId="4D5E352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6</w:t>
            </w:r>
          </w:p>
        </w:tc>
        <w:tc>
          <w:tcPr>
            <w:tcW w:w="709" w:type="dxa"/>
            <w:vAlign w:val="center"/>
          </w:tcPr>
          <w:p w14:paraId="322AD28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位</w:t>
            </w:r>
          </w:p>
        </w:tc>
        <w:tc>
          <w:tcPr>
            <w:tcW w:w="3543" w:type="dxa"/>
            <w:vAlign w:val="center"/>
          </w:tcPr>
          <w:p w14:paraId="2FDB039F" w14:textId="2D4FABA4"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1.基材：采用</w:t>
            </w:r>
            <w:r w:rsidR="003C2390" w:rsidRPr="007C7182">
              <w:rPr>
                <w:rFonts w:ascii="宋体" w:hAnsi="宋体" w:cs="宋体" w:hint="eastAsia"/>
                <w:kern w:val="0"/>
                <w:sz w:val="20"/>
                <w:szCs w:val="21"/>
                <w:lang w:bidi="ar"/>
              </w:rPr>
              <w:t>实木多层板或中密度纤维板</w:t>
            </w:r>
            <w:r w:rsidRPr="007C7182">
              <w:rPr>
                <w:rFonts w:ascii="宋体" w:hAnsi="宋体" w:cs="宋体" w:hint="eastAsia"/>
                <w:kern w:val="0"/>
                <w:sz w:val="20"/>
                <w:szCs w:val="21"/>
                <w:lang w:bidi="ar"/>
              </w:rPr>
              <w:t>，①含水率≤8%；②甲醛释放量≤</w:t>
            </w:r>
            <w:r w:rsidR="00221C42"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mg/m³；③握螺钉力:板面≥1280N,板边≥1000N；④胶合强度(Ⅲ类)≥</w:t>
            </w:r>
            <w:r w:rsidR="001B319C" w:rsidRPr="007C7182">
              <w:rPr>
                <w:rFonts w:ascii="宋体" w:hAnsi="宋体" w:cs="宋体" w:hint="eastAsia"/>
                <w:kern w:val="0"/>
                <w:sz w:val="20"/>
                <w:szCs w:val="21"/>
                <w:lang w:bidi="ar"/>
              </w:rPr>
              <w:t>1.0</w:t>
            </w:r>
            <w:r w:rsidRPr="007C7182">
              <w:rPr>
                <w:rFonts w:ascii="宋体" w:hAnsi="宋体" w:cs="宋体" w:hint="eastAsia"/>
                <w:kern w:val="0"/>
                <w:sz w:val="20"/>
                <w:szCs w:val="21"/>
                <w:lang w:bidi="ar"/>
              </w:rPr>
              <w:t>MPa；⑤苯、甲苯、二甲苯均未检出(检出限值≤2μg/m³)；总挥发性有机化合物(TVOC)未检出(检出限值≤50μg/m³)。</w:t>
            </w:r>
          </w:p>
          <w:p w14:paraId="0026B34C" w14:textId="3BC74FEB" w:rsidR="003F5E09"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2.饰面：采用三聚氰胺饰面板，①甲醛释放含量≤</w:t>
            </w:r>
            <w:r w:rsidR="00221C42"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mg/m³；②24H吸水厚度膨胀率≤5%；③板内密度偏差：±10%；④表面磨耗值≤20mg/100r，磨100r后应保留50%以上花纹，表面耐划痕≥1.5N表面无大于90%的连续划痕；⑤耐光色牢度&gt;4</w:t>
            </w:r>
            <w:r w:rsidR="00D60CD2" w:rsidRPr="007C7182">
              <w:rPr>
                <w:rFonts w:ascii="宋体" w:hAnsi="宋体" w:cs="宋体" w:hint="eastAsia"/>
                <w:kern w:val="0"/>
                <w:sz w:val="20"/>
                <w:szCs w:val="21"/>
                <w:lang w:bidi="ar"/>
              </w:rPr>
              <w:t>级；⑥表面耐</w:t>
            </w:r>
            <w:r w:rsidRPr="007C7182">
              <w:rPr>
                <w:rFonts w:ascii="宋体" w:hAnsi="宋体" w:cs="宋体" w:hint="eastAsia"/>
                <w:kern w:val="0"/>
                <w:sz w:val="20"/>
                <w:szCs w:val="21"/>
                <w:lang w:bidi="ar"/>
              </w:rPr>
              <w:t>灼烧、耐龟裂、耐干热≥4级；⑦表面耐污染腐蚀(丙酮、咖啡、氢氧化钠溶液(25%)、双氧水(30%)、鞋油、柠檬酸溶液(10%)：图案纹≥5级以上；⑧笨、甲苯、二甲苯均未检出(检出限值≤2μg/m³)；⑨表面胶合强度≥1MPa；⑩总挥发性有机化合物(TVOC)未检出(检出限值≤50μg/m³)。</w:t>
            </w:r>
          </w:p>
          <w:p w14:paraId="67B9177D" w14:textId="77777777" w:rsidR="0049159C" w:rsidRPr="007C7182" w:rsidRDefault="00042B2A" w:rsidP="00EA4137">
            <w:pPr>
              <w:widowControl/>
              <w:jc w:val="left"/>
              <w:textAlignment w:val="center"/>
              <w:rPr>
                <w:rFonts w:ascii="宋体" w:hAnsi="宋体" w:cs="宋体"/>
                <w:kern w:val="0"/>
                <w:sz w:val="20"/>
                <w:szCs w:val="20"/>
              </w:rPr>
            </w:pPr>
            <w:r w:rsidRPr="007C7182">
              <w:rPr>
                <w:rFonts w:ascii="宋体" w:hAnsi="宋体" w:cs="宋体" w:hint="eastAsia"/>
                <w:kern w:val="0"/>
                <w:sz w:val="20"/>
                <w:szCs w:val="21"/>
                <w:lang w:bidi="ar"/>
              </w:rPr>
              <w:t>3.封边：采用厚度2.0mmPVC封边条，经全自动封边机高温封边，①甲醛释放量≤0.5mg/L；②面耐干热性、耐磨性合格；③可迁移元素(可溶性重金属)未检出(低于检出限值)。</w:t>
            </w:r>
          </w:p>
          <w:p w14:paraId="42C70F0C" w14:textId="50D13CAB" w:rsidR="009C18BF"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4.三节导轨：①操作力(M＜40kg)：推力或拉力≤50N；②抽屉导轨组件底部变形、结构强度、拉出安全性、猛关或猛开、耐久性均合格；③垂直向下静载荷、水平侧向静载荷均合格；④耐腐蚀等级中性盐雾试验、乙酸盐雾试验≥9级</w:t>
            </w:r>
            <w:r w:rsidR="00BB25E5" w:rsidRPr="007C7182">
              <w:rPr>
                <w:rFonts w:ascii="宋体" w:hAnsi="宋体" w:cs="宋体" w:hint="eastAsia"/>
                <w:kern w:val="0"/>
                <w:sz w:val="20"/>
                <w:szCs w:val="21"/>
              </w:rPr>
              <w:t>，抗盐雾18</w:t>
            </w:r>
            <w:r w:rsidR="00BB25E5" w:rsidRPr="007C7182">
              <w:rPr>
                <w:rFonts w:ascii="宋体" w:hAnsi="宋体" w:cs="宋体"/>
                <w:kern w:val="0"/>
                <w:sz w:val="20"/>
                <w:szCs w:val="21"/>
              </w:rPr>
              <w:t>h，直径</w:t>
            </w:r>
            <w:r w:rsidR="00BB25E5" w:rsidRPr="007C7182">
              <w:rPr>
                <w:rFonts w:ascii="宋体" w:hAnsi="宋体" w:cs="宋体" w:hint="eastAsia"/>
                <w:kern w:val="0"/>
                <w:sz w:val="20"/>
                <w:szCs w:val="21"/>
              </w:rPr>
              <w:t>1.5</w:t>
            </w:r>
            <w:r w:rsidR="00BB25E5" w:rsidRPr="007C7182">
              <w:rPr>
                <w:rFonts w:ascii="宋体" w:hAnsi="宋体" w:cs="宋体"/>
                <w:kern w:val="0"/>
                <w:sz w:val="20"/>
                <w:szCs w:val="21"/>
              </w:rPr>
              <w:t>mm</w:t>
            </w:r>
            <w:r w:rsidR="00BB25E5" w:rsidRPr="007C7182">
              <w:rPr>
                <w:rFonts w:ascii="宋体" w:hAnsi="宋体" w:cs="宋体" w:hint="eastAsia"/>
                <w:kern w:val="0"/>
                <w:sz w:val="20"/>
                <w:szCs w:val="21"/>
              </w:rPr>
              <w:t>以下</w:t>
            </w:r>
            <w:r w:rsidR="00BB25E5" w:rsidRPr="007C7182">
              <w:rPr>
                <w:rFonts w:ascii="宋体" w:hAnsi="宋体" w:cs="宋体"/>
                <w:kern w:val="0"/>
                <w:sz w:val="20"/>
                <w:szCs w:val="21"/>
              </w:rPr>
              <w:t>锈点≤20</w:t>
            </w:r>
            <w:r w:rsidR="00BB25E5" w:rsidRPr="007C7182">
              <w:rPr>
                <w:rFonts w:ascii="宋体" w:hAnsi="宋体" w:cs="宋体" w:hint="eastAsia"/>
                <w:kern w:val="0"/>
                <w:sz w:val="20"/>
                <w:szCs w:val="21"/>
              </w:rPr>
              <w:t>点/</w:t>
            </w:r>
            <w:r w:rsidR="00BB25E5" w:rsidRPr="007C7182">
              <w:rPr>
                <w:rFonts w:ascii="宋体" w:hAnsi="宋体" w:cs="宋体"/>
                <w:kern w:val="0"/>
                <w:sz w:val="20"/>
                <w:szCs w:val="21"/>
              </w:rPr>
              <w:t>dm</w:t>
            </w:r>
            <w:r w:rsidR="00BB25E5" w:rsidRPr="007C7182">
              <w:rPr>
                <w:rFonts w:ascii="宋体" w:hAnsi="宋体" w:cs="宋体"/>
                <w:kern w:val="0"/>
                <w:sz w:val="20"/>
                <w:szCs w:val="21"/>
                <w:vertAlign w:val="superscript"/>
              </w:rPr>
              <w:t>2</w:t>
            </w:r>
            <w:r w:rsidR="00BB25E5" w:rsidRPr="007C7182">
              <w:rPr>
                <w:rFonts w:ascii="宋体" w:hAnsi="宋体" w:cs="宋体" w:hint="eastAsia"/>
                <w:kern w:val="0"/>
                <w:sz w:val="20"/>
                <w:szCs w:val="21"/>
              </w:rPr>
              <w:t>，</w:t>
            </w:r>
            <w:r w:rsidR="00BB25E5" w:rsidRPr="007C7182">
              <w:rPr>
                <w:rFonts w:ascii="宋体" w:hAnsi="宋体" w:cs="宋体"/>
                <w:kern w:val="0"/>
                <w:sz w:val="20"/>
                <w:szCs w:val="21"/>
              </w:rPr>
              <w:t>其中直径≥1.0mm锈点不超过</w:t>
            </w:r>
            <w:r w:rsidR="00BB25E5" w:rsidRPr="007C7182">
              <w:rPr>
                <w:rFonts w:ascii="宋体" w:hAnsi="宋体" w:cs="宋体" w:hint="eastAsia"/>
                <w:kern w:val="0"/>
                <w:sz w:val="20"/>
                <w:szCs w:val="21"/>
              </w:rPr>
              <w:t>5点</w:t>
            </w:r>
            <w:r w:rsidRPr="007C7182">
              <w:rPr>
                <w:rFonts w:ascii="宋体" w:hAnsi="宋体" w:cs="宋体" w:hint="eastAsia"/>
                <w:kern w:val="0"/>
                <w:sz w:val="20"/>
                <w:szCs w:val="21"/>
                <w:lang w:bidi="ar"/>
              </w:rPr>
              <w:t>。外观喷涂层应无漏喷，锈蚀和脱色、掉色现象，涂层应光滑均匀，色泽一致，应无流挂、疙瘩、皱皮、飞漆等缺陷。</w:t>
            </w:r>
          </w:p>
          <w:p w14:paraId="69991227" w14:textId="77777777" w:rsidR="0049159C" w:rsidRPr="007C7182" w:rsidRDefault="00042B2A" w:rsidP="00EA4137">
            <w:pPr>
              <w:widowControl/>
              <w:jc w:val="left"/>
              <w:textAlignment w:val="center"/>
              <w:rPr>
                <w:rFonts w:ascii="宋体" w:hAnsi="宋体" w:cs="宋体"/>
                <w:kern w:val="0"/>
                <w:sz w:val="20"/>
                <w:szCs w:val="20"/>
                <w:lang w:bidi="ar"/>
              </w:rPr>
            </w:pPr>
            <w:r w:rsidRPr="007C7182">
              <w:rPr>
                <w:rFonts w:ascii="宋体" w:hAnsi="宋体" w:cs="宋体" w:hint="eastAsia"/>
                <w:kern w:val="0"/>
                <w:sz w:val="20"/>
                <w:szCs w:val="21"/>
                <w:lang w:bidi="ar"/>
              </w:rPr>
              <w:t>5</w:t>
            </w:r>
            <w:r w:rsidRPr="007C7182">
              <w:rPr>
                <w:rFonts w:ascii="宋体" w:hAnsi="宋体" w:cs="宋体"/>
                <w:kern w:val="0"/>
                <w:sz w:val="20"/>
                <w:szCs w:val="21"/>
                <w:lang w:bidi="ar"/>
              </w:rPr>
              <w:t>.锁具：</w:t>
            </w:r>
            <w:r w:rsidRPr="007C7182">
              <w:rPr>
                <w:rFonts w:ascii="宋体" w:hAnsi="宋体" w:cs="宋体" w:hint="eastAsia"/>
                <w:kern w:val="0"/>
                <w:sz w:val="20"/>
                <w:szCs w:val="21"/>
                <w:lang w:bidi="ar"/>
              </w:rPr>
              <w:t>耐腐蚀等级中性盐雾试验、乙酸盐雾试验≥9级</w:t>
            </w:r>
            <w:r w:rsidRPr="007C7182">
              <w:rPr>
                <w:rFonts w:ascii="宋体" w:hAnsi="宋体" w:cs="宋体"/>
                <w:kern w:val="0"/>
                <w:sz w:val="20"/>
                <w:szCs w:val="21"/>
                <w:lang w:bidi="ar"/>
              </w:rPr>
              <w:t>。外观喷涂层应无漏喷，锈蚀和脱色、掉色现象，涂层应光滑均匀，色泽一致，应无流挂、疙瘩、皱皮、飞漆等缺陷</w:t>
            </w:r>
            <w:r w:rsidRPr="007C7182">
              <w:rPr>
                <w:rFonts w:ascii="宋体" w:hAnsi="宋体" w:cs="宋体" w:hint="eastAsia"/>
                <w:kern w:val="0"/>
                <w:sz w:val="20"/>
                <w:szCs w:val="21"/>
                <w:lang w:bidi="ar"/>
              </w:rPr>
              <w:t>。</w:t>
            </w:r>
          </w:p>
          <w:p w14:paraId="305A575B" w14:textId="02EC34B6"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bCs/>
                <w:kern w:val="0"/>
                <w:sz w:val="20"/>
                <w:szCs w:val="20"/>
              </w:rPr>
              <w:t>6.拉手：</w:t>
            </w:r>
            <w:r w:rsidRPr="007C7182">
              <w:rPr>
                <w:rFonts w:ascii="宋体" w:hAnsi="宋体" w:cs="宋体" w:hint="eastAsia"/>
                <w:kern w:val="0"/>
                <w:sz w:val="20"/>
                <w:szCs w:val="20"/>
              </w:rPr>
              <w:t>耐腐蚀等级中性盐雾试验、乙酸盐雾试验≥9级。</w:t>
            </w:r>
          </w:p>
          <w:p w14:paraId="14D61B33"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kern w:val="0"/>
                <w:sz w:val="20"/>
                <w:szCs w:val="21"/>
                <w:lang w:bidi="ar"/>
              </w:rPr>
              <w:t>7</w:t>
            </w:r>
            <w:r w:rsidRPr="007C7182">
              <w:rPr>
                <w:rFonts w:ascii="宋体" w:hAnsi="宋体" w:cs="宋体" w:hint="eastAsia"/>
                <w:kern w:val="0"/>
                <w:sz w:val="20"/>
                <w:szCs w:val="21"/>
                <w:lang w:bidi="ar"/>
              </w:rPr>
              <w:t>.</w:t>
            </w:r>
            <w:r w:rsidR="00932902" w:rsidRPr="007C7182">
              <w:rPr>
                <w:rFonts w:ascii="宋体" w:hAnsi="宋体" w:cs="宋体" w:hint="eastAsia"/>
                <w:kern w:val="0"/>
                <w:sz w:val="20"/>
                <w:szCs w:val="21"/>
                <w:lang w:bidi="ar"/>
              </w:rPr>
              <w:t>胶粘剂</w:t>
            </w:r>
            <w:r w:rsidRPr="007C7182">
              <w:rPr>
                <w:rFonts w:ascii="宋体" w:hAnsi="宋体" w:cs="宋体" w:hint="eastAsia"/>
                <w:kern w:val="0"/>
                <w:sz w:val="20"/>
                <w:szCs w:val="21"/>
                <w:lang w:bidi="ar"/>
              </w:rPr>
              <w:t>：</w:t>
            </w:r>
            <w:r w:rsidRPr="007C7182">
              <w:rPr>
                <w:rFonts w:ascii="宋体" w:hAnsi="宋体" w:cs="宋体" w:hint="eastAsia"/>
                <w:kern w:val="0"/>
                <w:sz w:val="20"/>
                <w:szCs w:val="20"/>
              </w:rPr>
              <w:t>选用白乳胶，①总挥发性有机物≤</w:t>
            </w:r>
            <w:r w:rsidR="00932902" w:rsidRPr="007C7182">
              <w:rPr>
                <w:rFonts w:ascii="宋体" w:hAnsi="宋体" w:cs="宋体"/>
                <w:kern w:val="0"/>
                <w:sz w:val="20"/>
                <w:szCs w:val="20"/>
              </w:rPr>
              <w:t>6</w:t>
            </w:r>
            <w:r w:rsidRPr="007C7182">
              <w:rPr>
                <w:rFonts w:ascii="宋体" w:hAnsi="宋体" w:cs="宋体"/>
                <w:kern w:val="0"/>
                <w:sz w:val="20"/>
                <w:szCs w:val="20"/>
              </w:rPr>
              <w:t>0g/L；②游离甲醛≤</w:t>
            </w:r>
            <w:r w:rsidR="00932902" w:rsidRPr="007C7182">
              <w:rPr>
                <w:rFonts w:ascii="宋体" w:hAnsi="宋体" w:cs="宋体"/>
                <w:kern w:val="0"/>
                <w:sz w:val="20"/>
                <w:szCs w:val="20"/>
              </w:rPr>
              <w:t>0.5</w:t>
            </w:r>
            <w:r w:rsidRPr="007C7182">
              <w:rPr>
                <w:rFonts w:ascii="宋体" w:hAnsi="宋体" w:cs="宋体"/>
                <w:kern w:val="0"/>
                <w:sz w:val="20"/>
                <w:szCs w:val="20"/>
              </w:rPr>
              <w:t>g/kg；</w:t>
            </w:r>
            <w:r w:rsidRPr="007C7182">
              <w:rPr>
                <w:rFonts w:ascii="宋体" w:hAnsi="宋体" w:cs="宋体"/>
                <w:kern w:val="0"/>
                <w:sz w:val="20"/>
                <w:szCs w:val="20"/>
              </w:rPr>
              <w:lastRenderedPageBreak/>
              <w:t>③黏度≥10Pa·s；④不挥发物≥35%；⑤苯、甲苯+二甲苯实测值均未检出(检出限值≤0.02g/kg)。</w:t>
            </w:r>
          </w:p>
          <w:p w14:paraId="74DE1E89"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kern w:val="0"/>
                <w:sz w:val="20"/>
                <w:szCs w:val="21"/>
                <w:lang w:bidi="ar"/>
              </w:rPr>
              <w:t>8</w:t>
            </w:r>
            <w:r w:rsidRPr="007C7182">
              <w:rPr>
                <w:rFonts w:ascii="宋体" w:hAnsi="宋体" w:cs="宋体" w:hint="eastAsia"/>
                <w:kern w:val="0"/>
                <w:sz w:val="20"/>
                <w:szCs w:val="21"/>
                <w:lang w:bidi="ar"/>
              </w:rPr>
              <w:t xml:space="preserve">.屏风：全铝合金框架结构，屏风成型厚度≥42mm，①耐腐蚀等级中性盐雾试验、乙酸盐雾试验≥9级。②.金属喷漆(塑)涂层硬度≥3H；③.金属喷漆(塑)涂层冲击强度：冲击高度400mm,应无剥落、裂纹、皱纹。          </w:t>
            </w:r>
          </w:p>
          <w:p w14:paraId="084651A7"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kern w:val="0"/>
                <w:sz w:val="20"/>
                <w:szCs w:val="21"/>
                <w:lang w:bidi="ar"/>
              </w:rPr>
              <w:t>9</w:t>
            </w:r>
            <w:r w:rsidRPr="007C7182">
              <w:rPr>
                <w:rFonts w:ascii="宋体" w:hAnsi="宋体" w:cs="宋体" w:hint="eastAsia"/>
                <w:kern w:val="0"/>
                <w:sz w:val="20"/>
                <w:szCs w:val="21"/>
                <w:lang w:bidi="ar"/>
              </w:rPr>
              <w:t>.配置：每个工位配1个三抽柜、一个钢制键盘架、一个活动主机架,每个工位台面上下各配一根走线槽，每根线槽配3个强电线盒+1个网络线盒+1个电话线盒。</w:t>
            </w:r>
          </w:p>
        </w:tc>
        <w:tc>
          <w:tcPr>
            <w:tcW w:w="1098" w:type="dxa"/>
            <w:vAlign w:val="center"/>
          </w:tcPr>
          <w:p w14:paraId="0CB72C18"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7000</w:t>
            </w:r>
          </w:p>
        </w:tc>
      </w:tr>
      <w:tr w:rsidR="009B6C07" w:rsidRPr="009B6C07" w14:paraId="61F3F3FD" w14:textId="77777777">
        <w:trPr>
          <w:trHeight w:val="4243"/>
          <w:jc w:val="center"/>
        </w:trPr>
        <w:tc>
          <w:tcPr>
            <w:tcW w:w="538" w:type="dxa"/>
            <w:vAlign w:val="center"/>
          </w:tcPr>
          <w:p w14:paraId="654AE6B5"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58</w:t>
            </w:r>
          </w:p>
        </w:tc>
        <w:tc>
          <w:tcPr>
            <w:tcW w:w="886" w:type="dxa"/>
            <w:vAlign w:val="center"/>
          </w:tcPr>
          <w:p w14:paraId="058194B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三人等候椅</w:t>
            </w:r>
          </w:p>
        </w:tc>
        <w:tc>
          <w:tcPr>
            <w:tcW w:w="2410" w:type="dxa"/>
          </w:tcPr>
          <w:p w14:paraId="5732AD42"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20935BAE" wp14:editId="5030DEE7">
                  <wp:extent cx="1139190" cy="659765"/>
                  <wp:effectExtent l="0" t="0" r="3810" b="10795"/>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68"/>
                          <a:srcRect l="20420" t="19048" r="17130" b="19072"/>
                          <a:stretch>
                            <a:fillRect/>
                          </a:stretch>
                        </pic:blipFill>
                        <pic:spPr>
                          <a:xfrm>
                            <a:off x="0" y="0"/>
                            <a:ext cx="1139190" cy="659765"/>
                          </a:xfrm>
                          <a:prstGeom prst="rect">
                            <a:avLst/>
                          </a:prstGeom>
                        </pic:spPr>
                      </pic:pic>
                    </a:graphicData>
                  </a:graphic>
                </wp:inline>
              </w:drawing>
            </w:r>
          </w:p>
        </w:tc>
        <w:tc>
          <w:tcPr>
            <w:tcW w:w="1843" w:type="dxa"/>
            <w:vAlign w:val="center"/>
          </w:tcPr>
          <w:p w14:paraId="4E2D9E15" w14:textId="77777777" w:rsidR="0049159C" w:rsidRPr="009B6C07" w:rsidRDefault="00042B2A">
            <w:pPr>
              <w:widowControl/>
              <w:spacing w:line="340" w:lineRule="exact"/>
              <w:jc w:val="center"/>
              <w:textAlignment w:val="center"/>
              <w:rPr>
                <w:rFonts w:ascii="宋体" w:hAnsi="宋体" w:cs="宋体"/>
                <w:kern w:val="0"/>
                <w:sz w:val="20"/>
                <w:szCs w:val="21"/>
                <w:lang w:bidi="ar"/>
              </w:rPr>
            </w:pPr>
            <w:r w:rsidRPr="009B6C07">
              <w:rPr>
                <w:rFonts w:ascii="宋体" w:hAnsi="宋体" w:cs="宋体" w:hint="eastAsia"/>
                <w:kern w:val="0"/>
                <w:sz w:val="20"/>
                <w:szCs w:val="21"/>
                <w:lang w:bidi="ar"/>
              </w:rPr>
              <w:t>W1760*D740*H850±5mm</w:t>
            </w:r>
          </w:p>
          <w:p w14:paraId="4716750E" w14:textId="77777777" w:rsidR="0049159C" w:rsidRPr="009B6C07" w:rsidRDefault="00042B2A">
            <w:pPr>
              <w:widowControl/>
              <w:spacing w:line="340" w:lineRule="exact"/>
              <w:jc w:val="center"/>
              <w:textAlignment w:val="center"/>
              <w:rPr>
                <w:kern w:val="0"/>
                <w:sz w:val="20"/>
                <w:szCs w:val="20"/>
              </w:rPr>
            </w:pPr>
            <w:r w:rsidRPr="009B6C07">
              <w:rPr>
                <w:rFonts w:ascii="宋体" w:hAnsi="宋体" w:cs="宋体" w:hint="eastAsia"/>
                <w:kern w:val="0"/>
                <w:sz w:val="20"/>
                <w:szCs w:val="21"/>
                <w:lang w:bidi="ar"/>
              </w:rPr>
              <w:t>座板宽：525±5  靠背宽：(455-510)±5   座椅深：740±5  座深：495 ±5  座高：410±5   座椅高：850±5</w:t>
            </w:r>
          </w:p>
        </w:tc>
        <w:tc>
          <w:tcPr>
            <w:tcW w:w="674" w:type="dxa"/>
            <w:vAlign w:val="center"/>
          </w:tcPr>
          <w:p w14:paraId="4395635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8</w:t>
            </w:r>
          </w:p>
        </w:tc>
        <w:tc>
          <w:tcPr>
            <w:tcW w:w="709" w:type="dxa"/>
            <w:vAlign w:val="center"/>
          </w:tcPr>
          <w:p w14:paraId="5511D95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restart"/>
            <w:vAlign w:val="center"/>
          </w:tcPr>
          <w:p w14:paraId="28CC211F" w14:textId="77777777" w:rsidR="0049159C" w:rsidRPr="009B6C07" w:rsidRDefault="00042B2A" w:rsidP="00EA4137">
            <w:pPr>
              <w:widowControl/>
              <w:jc w:val="left"/>
              <w:textAlignment w:val="center"/>
              <w:rPr>
                <w:rFonts w:ascii="宋体" w:hAnsi="宋体" w:cs="宋体"/>
                <w:kern w:val="0"/>
                <w:sz w:val="20"/>
                <w:szCs w:val="20"/>
              </w:rPr>
            </w:pPr>
            <w:r w:rsidRPr="009B6C07">
              <w:rPr>
                <w:rFonts w:ascii="宋体" w:hAnsi="宋体" w:cs="宋体" w:hint="eastAsia"/>
                <w:kern w:val="0"/>
                <w:sz w:val="20"/>
                <w:szCs w:val="20"/>
              </w:rPr>
              <w:t>1</w:t>
            </w:r>
            <w:r w:rsidR="00BB5C8B">
              <w:rPr>
                <w:rFonts w:ascii="宋体" w:hAnsi="宋体" w:cs="宋体" w:hint="eastAsia"/>
                <w:kern w:val="0"/>
                <w:sz w:val="20"/>
                <w:szCs w:val="20"/>
              </w:rPr>
              <w:t>.</w:t>
            </w:r>
            <w:r w:rsidRPr="009B6C07">
              <w:rPr>
                <w:rFonts w:ascii="宋体" w:hAnsi="宋体" w:cs="宋体" w:hint="eastAsia"/>
                <w:kern w:val="0"/>
                <w:sz w:val="20"/>
                <w:szCs w:val="20"/>
              </w:rPr>
              <w:t>椅座和椅背：</w:t>
            </w:r>
          </w:p>
          <w:p w14:paraId="3A1F6A6B" w14:textId="77777777" w:rsidR="0049159C" w:rsidRPr="009B6C07" w:rsidRDefault="002D66ED" w:rsidP="00EA4137">
            <w:pPr>
              <w:widowControl/>
              <w:jc w:val="left"/>
              <w:textAlignment w:val="center"/>
              <w:rPr>
                <w:rFonts w:ascii="宋体" w:hAnsi="宋体" w:cs="宋体"/>
                <w:kern w:val="0"/>
                <w:sz w:val="20"/>
                <w:szCs w:val="20"/>
              </w:rPr>
            </w:pPr>
            <w:r w:rsidRPr="009B6C07">
              <w:rPr>
                <w:rFonts w:ascii="等线" w:eastAsia="等线" w:hAnsi="等线" w:cs="宋体" w:hint="eastAsia"/>
                <w:kern w:val="0"/>
                <w:sz w:val="20"/>
                <w:szCs w:val="20"/>
              </w:rPr>
              <w:t>A．</w:t>
            </w:r>
            <w:r w:rsidR="00042B2A" w:rsidRPr="009B6C07">
              <w:rPr>
                <w:rFonts w:ascii="宋体" w:hAnsi="宋体" w:cs="宋体" w:hint="eastAsia"/>
                <w:kern w:val="0"/>
                <w:sz w:val="20"/>
                <w:szCs w:val="20"/>
              </w:rPr>
              <w:t>座背PU椅面材质：内忖采用高强度穿孔钢板(钢板厚度不低于1.5mm)，外部采用100%纯高密度聚氨酯(PU)全部包裹(即椅座和椅背造型上无外露钢架)模具内一次成型(颜色不接受模外加工附漆)，背板厚度≥20mm，宽度≥500mm；座板厚度≥25mm，座椅宽度≥525mm，座内深度≥495mm，椅座及椅背内不填充其它物质。椅座及椅背应该按照人体维度设计，坐感舒适。座背板强度测试内容(符合GB/T10357.3-2013家具力学性能试验 第3部分：椅凳类强度和耐久性等国家标准或国外同等强度测试标准)。</w:t>
            </w:r>
          </w:p>
          <w:p w14:paraId="624261A3" w14:textId="77777777" w:rsidR="0049159C" w:rsidRPr="009B6C07" w:rsidRDefault="002D66ED" w:rsidP="00EA4137">
            <w:pPr>
              <w:widowControl/>
              <w:jc w:val="left"/>
              <w:textAlignment w:val="center"/>
              <w:rPr>
                <w:rFonts w:ascii="宋体" w:hAnsi="宋体" w:cs="宋体"/>
                <w:kern w:val="0"/>
                <w:sz w:val="20"/>
                <w:szCs w:val="20"/>
              </w:rPr>
            </w:pPr>
            <w:r w:rsidRPr="009B6C07">
              <w:rPr>
                <w:rFonts w:ascii="等线" w:eastAsia="等线" w:hAnsi="等线" w:cs="宋体" w:hint="eastAsia"/>
                <w:kern w:val="0"/>
                <w:sz w:val="20"/>
                <w:szCs w:val="20"/>
              </w:rPr>
              <w:t>B．</w:t>
            </w:r>
            <w:r w:rsidR="00042B2A" w:rsidRPr="009B6C07">
              <w:rPr>
                <w:rFonts w:ascii="宋体" w:hAnsi="宋体" w:cs="宋体" w:hint="eastAsia"/>
                <w:kern w:val="0"/>
                <w:sz w:val="20"/>
                <w:szCs w:val="20"/>
              </w:rPr>
              <w:t>PU：椅座椅背为一体成型板(连体</w:t>
            </w:r>
            <w:r w:rsidR="00042B2A" w:rsidRPr="009B6C07">
              <w:rPr>
                <w:rFonts w:ascii="宋体" w:hAnsi="宋体" w:cs="宋体" w:hint="eastAsia"/>
                <w:kern w:val="0"/>
                <w:sz w:val="20"/>
                <w:szCs w:val="20"/>
              </w:rPr>
              <w:lastRenderedPageBreak/>
              <w:t>板)，不存在任何拼接，含极强性的聚氨基甲酸酯基，不溶于非极性基因，具良好的耐油性、韧性、耐磨性、耐老化性和粘合性能，具有耐用坚固，耐油性，耐老化，耐霉菌，耐磨性，环保无毒等性能。椅座及椅背应该按照人体维度设计，坐感舒适，久坐不变形。</w:t>
            </w:r>
          </w:p>
          <w:p w14:paraId="27A89118" w14:textId="77777777" w:rsidR="0049159C" w:rsidRPr="009B6C07" w:rsidRDefault="002D66ED" w:rsidP="00EA4137">
            <w:pPr>
              <w:widowControl/>
              <w:jc w:val="left"/>
              <w:textAlignment w:val="center"/>
              <w:rPr>
                <w:rFonts w:ascii="宋体" w:hAnsi="宋体" w:cs="宋体"/>
                <w:kern w:val="0"/>
                <w:sz w:val="20"/>
                <w:szCs w:val="20"/>
              </w:rPr>
            </w:pPr>
            <w:r w:rsidRPr="009B6C07">
              <w:rPr>
                <w:rFonts w:ascii="宋体" w:hAnsi="宋体" w:cs="宋体" w:hint="eastAsia"/>
                <w:kern w:val="0"/>
                <w:sz w:val="20"/>
                <w:szCs w:val="20"/>
              </w:rPr>
              <w:t>C．</w:t>
            </w:r>
            <w:r w:rsidR="00042B2A" w:rsidRPr="009B6C07">
              <w:rPr>
                <w:rFonts w:ascii="宋体" w:hAnsi="宋体" w:cs="宋体" w:hint="eastAsia"/>
                <w:kern w:val="0"/>
                <w:sz w:val="20"/>
                <w:szCs w:val="20"/>
              </w:rPr>
              <w:t>椅座及椅背支撑架(底盘托架)：采用非金属材料(尼龙PA66+纤维GF)模具成型，单件整体一次成型，不得采用多件式的组合结构，不得用任何方式拼焊接。</w:t>
            </w:r>
          </w:p>
          <w:p w14:paraId="08D30842" w14:textId="77777777" w:rsidR="0049159C" w:rsidRPr="009B6C07" w:rsidRDefault="00042B2A" w:rsidP="00EA4137">
            <w:pPr>
              <w:widowControl/>
              <w:jc w:val="left"/>
              <w:textAlignment w:val="center"/>
              <w:rPr>
                <w:rFonts w:ascii="宋体" w:hAnsi="宋体" w:cs="宋体"/>
                <w:kern w:val="0"/>
                <w:sz w:val="20"/>
                <w:szCs w:val="20"/>
              </w:rPr>
            </w:pPr>
            <w:r w:rsidRPr="009B6C07">
              <w:rPr>
                <w:rFonts w:ascii="宋体" w:hAnsi="宋体" w:cs="宋体" w:hint="eastAsia"/>
                <w:kern w:val="0"/>
                <w:sz w:val="20"/>
                <w:szCs w:val="20"/>
              </w:rPr>
              <w:t>2</w:t>
            </w:r>
            <w:r w:rsidR="00BB5C8B">
              <w:rPr>
                <w:rFonts w:ascii="宋体" w:hAnsi="宋体" w:cs="宋体" w:hint="eastAsia"/>
                <w:kern w:val="0"/>
                <w:sz w:val="20"/>
                <w:szCs w:val="20"/>
              </w:rPr>
              <w:t>.</w:t>
            </w:r>
            <w:r w:rsidRPr="009B6C07">
              <w:rPr>
                <w:rFonts w:ascii="宋体" w:hAnsi="宋体" w:cs="宋体" w:hint="eastAsia"/>
                <w:kern w:val="0"/>
                <w:sz w:val="20"/>
                <w:szCs w:val="20"/>
              </w:rPr>
              <w:t>扶手与椅脚：采用非金属材料(尼龙PA66+纤维GF)模具成型，扶手脚均为单件整体一次成型，不得采用多件式的组合结构，扶手长度318mm，扶手面宽38mm，扶手面离地高度590mm，椅脚长度558mm，椅脚高度312mm。扶手不分左右，扶手的安装不应影响座椅的宽度空间。在座椅的结构和座位间距的设计上，须满足在每个座位间隔安装扶手的要求，线条感强。椅腿底部附有牢固的ABS橡塑垫以防损坏地面，及消除移动时与地面摩擦发出的噪音。具有对地面阻尼作业，减少座椅移位。</w:t>
            </w:r>
          </w:p>
          <w:p w14:paraId="22F08AD8" w14:textId="77777777" w:rsidR="0049159C" w:rsidRPr="009B6C07" w:rsidRDefault="00042B2A" w:rsidP="00EA4137">
            <w:pPr>
              <w:widowControl/>
              <w:jc w:val="left"/>
              <w:textAlignment w:val="center"/>
              <w:rPr>
                <w:rFonts w:ascii="宋体" w:hAnsi="宋体" w:cs="宋体"/>
                <w:kern w:val="0"/>
                <w:sz w:val="20"/>
                <w:szCs w:val="20"/>
              </w:rPr>
            </w:pPr>
            <w:r w:rsidRPr="009B6C07">
              <w:rPr>
                <w:rFonts w:ascii="宋体" w:hAnsi="宋体" w:cs="宋体" w:hint="eastAsia"/>
                <w:kern w:val="0"/>
                <w:sz w:val="20"/>
                <w:szCs w:val="20"/>
              </w:rPr>
              <w:t>3</w:t>
            </w:r>
            <w:r w:rsidR="00BB5C8B">
              <w:rPr>
                <w:rFonts w:ascii="宋体" w:hAnsi="宋体" w:cs="宋体" w:hint="eastAsia"/>
                <w:kern w:val="0"/>
                <w:sz w:val="20"/>
                <w:szCs w:val="20"/>
              </w:rPr>
              <w:t>.</w:t>
            </w:r>
            <w:r w:rsidRPr="009B6C07">
              <w:rPr>
                <w:rFonts w:ascii="宋体" w:hAnsi="宋体" w:cs="宋体" w:hint="eastAsia"/>
                <w:kern w:val="0"/>
                <w:sz w:val="20"/>
                <w:szCs w:val="20"/>
              </w:rPr>
              <w:t>承重横梁：内忖钢梁端面三角尺寸82mm*82mm*82mm，材质为Q235三角形钢管，厚度≥4.0mm，外部配套采用非金属材料模具一次性成型底盘托架。</w:t>
            </w:r>
          </w:p>
          <w:p w14:paraId="010B4329" w14:textId="77777777" w:rsidR="0049159C" w:rsidRPr="009B6C07" w:rsidRDefault="00042B2A" w:rsidP="00EA4137">
            <w:pPr>
              <w:widowControl/>
              <w:jc w:val="left"/>
              <w:textAlignment w:val="center"/>
              <w:rPr>
                <w:rFonts w:ascii="宋体" w:hAnsi="宋体" w:cs="宋体"/>
                <w:kern w:val="0"/>
                <w:sz w:val="20"/>
                <w:szCs w:val="20"/>
              </w:rPr>
            </w:pPr>
            <w:r w:rsidRPr="009B6C07">
              <w:rPr>
                <w:rFonts w:ascii="宋体" w:hAnsi="宋体" w:cs="宋体" w:hint="eastAsia"/>
                <w:kern w:val="0"/>
                <w:sz w:val="20"/>
                <w:szCs w:val="20"/>
              </w:rPr>
              <w:t>4</w:t>
            </w:r>
            <w:r w:rsidR="00BB5C8B">
              <w:rPr>
                <w:rFonts w:ascii="宋体" w:hAnsi="宋体" w:cs="宋体"/>
                <w:kern w:val="0"/>
                <w:sz w:val="20"/>
                <w:szCs w:val="20"/>
              </w:rPr>
              <w:t>.</w:t>
            </w:r>
            <w:r w:rsidRPr="009B6C07">
              <w:rPr>
                <w:rFonts w:ascii="宋体" w:hAnsi="宋体" w:cs="宋体" w:hint="eastAsia"/>
                <w:kern w:val="0"/>
                <w:sz w:val="20"/>
                <w:szCs w:val="20"/>
              </w:rPr>
              <w:t>产品安全性能好，结构稳定，五金部分皆由高品质部件组成，外皮和内芯层均由高密度聚氨酯PU材料通过模具一次发泡成型(不能采用模外漆)，具有良好的坐感，有减震作用，不易使人(尤其是老人孕妇小孩)受伤。分子结构紧密，耐用耐磨，防水防菌易清洁。坚固件(安装螺丝)：座背PU组合安装采用M8*25大扁头内六角螺丝连接，座背PU与承重梁采用M10*80圆头内六角螺丝连接。</w:t>
            </w:r>
          </w:p>
          <w:p w14:paraId="281C2256" w14:textId="77777777" w:rsidR="0049159C" w:rsidRPr="00BA54D1" w:rsidRDefault="00042B2A" w:rsidP="00AF6CA5">
            <w:pPr>
              <w:widowControl/>
              <w:jc w:val="left"/>
              <w:textAlignment w:val="top"/>
              <w:rPr>
                <w:kern w:val="0"/>
                <w:sz w:val="20"/>
                <w:szCs w:val="20"/>
              </w:rPr>
            </w:pPr>
            <w:r w:rsidRPr="00BA54D1">
              <w:rPr>
                <w:rFonts w:ascii="宋体" w:hAnsi="宋体" w:cs="宋体" w:hint="eastAsia"/>
                <w:kern w:val="0"/>
                <w:sz w:val="20"/>
                <w:szCs w:val="20"/>
              </w:rPr>
              <w:t>5</w:t>
            </w:r>
            <w:r w:rsidRPr="00BA54D1">
              <w:rPr>
                <w:rFonts w:ascii="宋体" w:hAnsi="宋体" w:cs="宋体"/>
                <w:kern w:val="0"/>
                <w:sz w:val="20"/>
                <w:szCs w:val="20"/>
              </w:rPr>
              <w:t>.</w:t>
            </w:r>
            <w:r w:rsidR="00661D49" w:rsidRPr="00BA54D1">
              <w:rPr>
                <w:rFonts w:ascii="宋体" w:hAnsi="宋体" w:cs="宋体" w:hint="eastAsia"/>
                <w:kern w:val="0"/>
                <w:sz w:val="20"/>
                <w:szCs w:val="21"/>
                <w:lang w:bidi="ar"/>
              </w:rPr>
              <w:t>产品</w:t>
            </w:r>
            <w:r w:rsidRPr="00BA54D1">
              <w:rPr>
                <w:rFonts w:ascii="宋体" w:hAnsi="宋体" w:cs="宋体" w:hint="eastAsia"/>
                <w:kern w:val="0"/>
                <w:sz w:val="20"/>
                <w:szCs w:val="20"/>
              </w:rPr>
              <w:t>检测</w:t>
            </w:r>
            <w:r w:rsidRPr="00BA54D1">
              <w:rPr>
                <w:rFonts w:ascii="宋体" w:hAnsi="宋体" w:cs="宋体"/>
                <w:kern w:val="0"/>
                <w:sz w:val="20"/>
                <w:szCs w:val="20"/>
              </w:rPr>
              <w:t>结果</w:t>
            </w:r>
            <w:r w:rsidRPr="00BA54D1">
              <w:rPr>
                <w:rFonts w:ascii="宋体" w:hAnsi="宋体" w:cs="宋体" w:hint="eastAsia"/>
                <w:kern w:val="0"/>
                <w:sz w:val="20"/>
                <w:szCs w:val="20"/>
              </w:rPr>
              <w:t>①产品外形尺寸的极限偏差为±5；②底脚平稳性≤1.0；③金属件外观要求、结构安全均合格；④椅凳类稳定性、椅凳类强度和耐久性均合格</w:t>
            </w:r>
            <w:r w:rsidRPr="00BA54D1">
              <w:rPr>
                <w:rFonts w:ascii="宋体" w:hAnsi="宋体" w:cs="宋体"/>
                <w:kern w:val="0"/>
                <w:sz w:val="20"/>
                <w:szCs w:val="20"/>
              </w:rPr>
              <w:t>。</w:t>
            </w:r>
          </w:p>
        </w:tc>
        <w:tc>
          <w:tcPr>
            <w:tcW w:w="1098" w:type="dxa"/>
            <w:vAlign w:val="center"/>
          </w:tcPr>
          <w:p w14:paraId="5A5DF7B0"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2800</w:t>
            </w:r>
          </w:p>
        </w:tc>
      </w:tr>
      <w:tr w:rsidR="009B6C07" w:rsidRPr="009B6C07" w14:paraId="68865547" w14:textId="77777777">
        <w:trPr>
          <w:trHeight w:val="5113"/>
          <w:jc w:val="center"/>
        </w:trPr>
        <w:tc>
          <w:tcPr>
            <w:tcW w:w="538" w:type="dxa"/>
            <w:vAlign w:val="center"/>
          </w:tcPr>
          <w:p w14:paraId="66E4195C"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59</w:t>
            </w:r>
          </w:p>
        </w:tc>
        <w:tc>
          <w:tcPr>
            <w:tcW w:w="886" w:type="dxa"/>
            <w:vAlign w:val="center"/>
          </w:tcPr>
          <w:p w14:paraId="57ADC03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四人等候椅</w:t>
            </w:r>
          </w:p>
        </w:tc>
        <w:tc>
          <w:tcPr>
            <w:tcW w:w="2410" w:type="dxa"/>
          </w:tcPr>
          <w:p w14:paraId="3FB3664E"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7DE422B3" wp14:editId="3414249D">
                  <wp:extent cx="1085850" cy="510540"/>
                  <wp:effectExtent l="0" t="0" r="11430" b="7620"/>
                  <wp:docPr id="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1"/>
                          <pic:cNvPicPr>
                            <a:picLocks noChangeAspect="1"/>
                          </pic:cNvPicPr>
                        </pic:nvPicPr>
                        <pic:blipFill>
                          <a:blip r:embed="rId69"/>
                          <a:stretch>
                            <a:fillRect/>
                          </a:stretch>
                        </pic:blipFill>
                        <pic:spPr>
                          <a:xfrm>
                            <a:off x="0" y="0"/>
                            <a:ext cx="1085850" cy="510540"/>
                          </a:xfrm>
                          <a:prstGeom prst="rect">
                            <a:avLst/>
                          </a:prstGeom>
                        </pic:spPr>
                      </pic:pic>
                    </a:graphicData>
                  </a:graphic>
                </wp:inline>
              </w:drawing>
            </w:r>
          </w:p>
        </w:tc>
        <w:tc>
          <w:tcPr>
            <w:tcW w:w="1843" w:type="dxa"/>
            <w:vAlign w:val="center"/>
          </w:tcPr>
          <w:p w14:paraId="606888E3" w14:textId="77777777" w:rsidR="0049159C" w:rsidRPr="009B6C07" w:rsidRDefault="00042B2A">
            <w:pPr>
              <w:widowControl/>
              <w:jc w:val="center"/>
              <w:textAlignment w:val="center"/>
              <w:rPr>
                <w:rFonts w:ascii="宋体" w:hAnsi="宋体" w:cs="宋体"/>
                <w:kern w:val="0"/>
                <w:sz w:val="20"/>
                <w:szCs w:val="21"/>
                <w:lang w:bidi="ar"/>
              </w:rPr>
            </w:pPr>
            <w:r w:rsidRPr="009B6C07">
              <w:rPr>
                <w:rFonts w:ascii="宋体" w:hAnsi="宋体" w:cs="宋体" w:hint="eastAsia"/>
                <w:kern w:val="0"/>
                <w:sz w:val="20"/>
                <w:szCs w:val="21"/>
                <w:lang w:bidi="ar"/>
              </w:rPr>
              <w:t>W2340*D740*H850±5mm</w:t>
            </w:r>
          </w:p>
          <w:p w14:paraId="2558626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lang w:bidi="ar"/>
              </w:rPr>
              <w:t>座板宽：525±5  靠背宽：(455-510)±5   座椅深：740±5  座深：495 ±5  座高：410±5   座椅高：850±5</w:t>
            </w:r>
          </w:p>
        </w:tc>
        <w:tc>
          <w:tcPr>
            <w:tcW w:w="674" w:type="dxa"/>
            <w:vAlign w:val="center"/>
          </w:tcPr>
          <w:p w14:paraId="4AC3DF8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22</w:t>
            </w:r>
          </w:p>
        </w:tc>
        <w:tc>
          <w:tcPr>
            <w:tcW w:w="709" w:type="dxa"/>
            <w:vAlign w:val="center"/>
          </w:tcPr>
          <w:p w14:paraId="5762731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76E70728"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180A91C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3500</w:t>
            </w:r>
          </w:p>
        </w:tc>
      </w:tr>
      <w:tr w:rsidR="009B6C07" w:rsidRPr="009B6C07" w14:paraId="7390A5CA" w14:textId="77777777">
        <w:trPr>
          <w:trHeight w:val="1833"/>
          <w:jc w:val="center"/>
        </w:trPr>
        <w:tc>
          <w:tcPr>
            <w:tcW w:w="538" w:type="dxa"/>
            <w:vAlign w:val="center"/>
          </w:tcPr>
          <w:p w14:paraId="04827F88"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60</w:t>
            </w:r>
          </w:p>
        </w:tc>
        <w:tc>
          <w:tcPr>
            <w:tcW w:w="886" w:type="dxa"/>
            <w:vAlign w:val="center"/>
          </w:tcPr>
          <w:p w14:paraId="1D6325C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护士站</w:t>
            </w:r>
          </w:p>
        </w:tc>
        <w:tc>
          <w:tcPr>
            <w:tcW w:w="2410" w:type="dxa"/>
          </w:tcPr>
          <w:p w14:paraId="7FAC0A11"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03CD70FB" wp14:editId="7B740DC5">
                  <wp:extent cx="1159510" cy="546100"/>
                  <wp:effectExtent l="0" t="0" r="13970" b="2540"/>
                  <wp:docPr id="1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1"/>
                          <pic:cNvPicPr>
                            <a:picLocks noChangeAspect="1"/>
                          </pic:cNvPicPr>
                        </pic:nvPicPr>
                        <pic:blipFill>
                          <a:blip r:embed="rId70"/>
                          <a:stretch>
                            <a:fillRect/>
                          </a:stretch>
                        </pic:blipFill>
                        <pic:spPr>
                          <a:xfrm>
                            <a:off x="0" y="0"/>
                            <a:ext cx="1159510" cy="546100"/>
                          </a:xfrm>
                          <a:prstGeom prst="rect">
                            <a:avLst/>
                          </a:prstGeom>
                          <a:noFill/>
                          <a:ln w="9525">
                            <a:noFill/>
                          </a:ln>
                        </pic:spPr>
                      </pic:pic>
                    </a:graphicData>
                  </a:graphic>
                </wp:inline>
              </w:drawing>
            </w:r>
          </w:p>
        </w:tc>
        <w:tc>
          <w:tcPr>
            <w:tcW w:w="1843" w:type="dxa"/>
            <w:vAlign w:val="center"/>
          </w:tcPr>
          <w:p w14:paraId="060B2DC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长边：W3500*D800*H760</w:t>
            </w:r>
          </w:p>
          <w:p w14:paraId="75E8120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(整高1000)</w:t>
            </w:r>
          </w:p>
          <w:p w14:paraId="630824C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短边：</w:t>
            </w:r>
          </w:p>
          <w:p w14:paraId="4A77D3E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W2000*D600*H760</w:t>
            </w:r>
            <w:r w:rsidRPr="009B6C07">
              <w:rPr>
                <w:rFonts w:ascii="宋体" w:hAnsi="宋体" w:cs="宋体" w:hint="eastAsia"/>
                <w:kern w:val="0"/>
                <w:sz w:val="20"/>
                <w:szCs w:val="21"/>
              </w:rPr>
              <w:br/>
              <w:t>(整高1000)</w:t>
            </w:r>
          </w:p>
        </w:tc>
        <w:tc>
          <w:tcPr>
            <w:tcW w:w="674" w:type="dxa"/>
            <w:vAlign w:val="center"/>
          </w:tcPr>
          <w:p w14:paraId="720987E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72AEB4B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Align w:val="center"/>
          </w:tcPr>
          <w:p w14:paraId="335741DF" w14:textId="5AD3CC45"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1.基材：采用</w:t>
            </w:r>
            <w:r w:rsidR="003C2390" w:rsidRPr="007C7182">
              <w:rPr>
                <w:rFonts w:ascii="宋体" w:hAnsi="宋体" w:cs="宋体" w:hint="eastAsia"/>
                <w:kern w:val="0"/>
                <w:sz w:val="20"/>
                <w:szCs w:val="21"/>
                <w:lang w:bidi="ar"/>
              </w:rPr>
              <w:t>实木多层板或中密度纤维板</w:t>
            </w:r>
            <w:r w:rsidRPr="007C7182">
              <w:rPr>
                <w:rFonts w:ascii="宋体" w:hAnsi="宋体" w:cs="宋体" w:hint="eastAsia"/>
                <w:kern w:val="0"/>
                <w:sz w:val="20"/>
                <w:szCs w:val="21"/>
                <w:lang w:bidi="ar"/>
              </w:rPr>
              <w:t>，①含水率≤8%；②甲醛释放量≤</w:t>
            </w:r>
            <w:r w:rsidR="00221C42"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mg/m³；③握螺钉力:板面≥1280N,板边≥1000N；④胶合强度(Ⅲ类)≥</w:t>
            </w:r>
            <w:r w:rsidR="001B319C" w:rsidRPr="007C7182">
              <w:rPr>
                <w:rFonts w:ascii="宋体" w:hAnsi="宋体" w:cs="宋体" w:hint="eastAsia"/>
                <w:kern w:val="0"/>
                <w:sz w:val="20"/>
                <w:szCs w:val="21"/>
                <w:lang w:bidi="ar"/>
              </w:rPr>
              <w:t>1.0</w:t>
            </w:r>
            <w:r w:rsidRPr="007C7182">
              <w:rPr>
                <w:rFonts w:ascii="宋体" w:hAnsi="宋体" w:cs="宋体" w:hint="eastAsia"/>
                <w:kern w:val="0"/>
                <w:sz w:val="20"/>
                <w:szCs w:val="21"/>
                <w:lang w:bidi="ar"/>
              </w:rPr>
              <w:t>MPa；⑤苯、甲苯、二甲苯均未检出(检出限值≤2μg/m³)；总挥发性有机化合物(TVOC)未检出(检出限值≤50μg/m³)。</w:t>
            </w:r>
          </w:p>
          <w:p w14:paraId="3586D1D1"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2.饰面：采用</w:t>
            </w:r>
            <w:r w:rsidR="00752519" w:rsidRPr="007C7182">
              <w:rPr>
                <w:rFonts w:ascii="宋体" w:hAnsi="宋体" w:cs="宋体" w:hint="eastAsia"/>
                <w:kern w:val="0"/>
                <w:sz w:val="20"/>
                <w:szCs w:val="21"/>
                <w:lang w:bidi="ar"/>
              </w:rPr>
              <w:t>三聚氰胺饰面板</w:t>
            </w:r>
            <w:r w:rsidRPr="007C7182">
              <w:rPr>
                <w:rFonts w:ascii="宋体" w:hAnsi="宋体" w:cs="宋体" w:hint="eastAsia"/>
                <w:kern w:val="0"/>
                <w:sz w:val="20"/>
                <w:szCs w:val="21"/>
                <w:lang w:bidi="ar"/>
              </w:rPr>
              <w:t>，①甲醛释放量限量值≤0.05mg/m³；②表面耐磨(磨耗值)≤40mg/100r</w:t>
            </w:r>
            <w:r w:rsidR="00D60CD2" w:rsidRPr="007C7182">
              <w:rPr>
                <w:rFonts w:ascii="宋体" w:hAnsi="宋体" w:cs="宋体" w:hint="eastAsia"/>
                <w:kern w:val="0"/>
                <w:sz w:val="20"/>
                <w:szCs w:val="21"/>
                <w:lang w:bidi="ar"/>
              </w:rPr>
              <w:t>；③表面耐</w:t>
            </w:r>
            <w:r w:rsidRPr="007C7182">
              <w:rPr>
                <w:rFonts w:ascii="宋体" w:hAnsi="宋体" w:cs="宋体" w:hint="eastAsia"/>
                <w:kern w:val="0"/>
                <w:sz w:val="20"/>
                <w:szCs w:val="21"/>
                <w:lang w:bidi="ar"/>
              </w:rPr>
              <w:t>灼烧≥4级以上；④表面耐划痕合格。</w:t>
            </w:r>
          </w:p>
          <w:p w14:paraId="102C158C"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3.上、下台面、侧板：采用100%纯亚克力人造石，巴氏硬度≥80，冲击韧性≥5.0kJ/m²，落球冲击不破裂，弯曲强度≥55MPa,弯曲模量≥8GPa，耐磨性≤0.4g，耐污染性(耐污值总和)≤50，吸水率≤0.2%，放射性保护分类控制(A类装饰装修材料)内照射指数≤1.0IRa，外照射指数≤1.3Ir。</w:t>
            </w:r>
          </w:p>
          <w:p w14:paraId="06434E71"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4.脚边：304不锈钢装饰脚边，符合“</w:t>
            </w:r>
            <w:r w:rsidRPr="007C7182">
              <w:rPr>
                <w:rFonts w:ascii="宋体" w:hAnsi="宋体" w:cs="宋体"/>
                <w:kern w:val="0"/>
                <w:sz w:val="20"/>
                <w:szCs w:val="21"/>
                <w:lang w:bidi="ar"/>
              </w:rPr>
              <w:t>JIS G4305-2021</w:t>
            </w:r>
            <w:r w:rsidRPr="007C7182">
              <w:rPr>
                <w:rFonts w:ascii="宋体" w:hAnsi="宋体" w:cs="宋体" w:hint="eastAsia"/>
                <w:kern w:val="0"/>
                <w:sz w:val="20"/>
                <w:szCs w:val="21"/>
                <w:lang w:bidi="ar"/>
              </w:rPr>
              <w:t>冷轧不锈钢板,薄钢板和带钢”标准。</w:t>
            </w:r>
          </w:p>
          <w:p w14:paraId="5F24E977" w14:textId="581EC728" w:rsidR="00E521A2"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5.三节导轨：①操作力(M＜40kg)：推力或拉力≤50N；②抽屉导轨组件底部变形、结构强度、拉出安全性、猛关或猛开、耐久性均合格；③垂直向下静载荷、水平侧向静载荷均合格；④耐腐蚀等级中性盐雾试验、乙酸盐雾试验≥9级</w:t>
            </w:r>
            <w:r w:rsidR="00BB25E5" w:rsidRPr="007C7182">
              <w:rPr>
                <w:rFonts w:ascii="宋体" w:hAnsi="宋体" w:cs="宋体" w:hint="eastAsia"/>
                <w:kern w:val="0"/>
                <w:sz w:val="20"/>
                <w:szCs w:val="21"/>
              </w:rPr>
              <w:t>，抗盐雾18</w:t>
            </w:r>
            <w:r w:rsidR="00BB25E5" w:rsidRPr="007C7182">
              <w:rPr>
                <w:rFonts w:ascii="宋体" w:hAnsi="宋体" w:cs="宋体"/>
                <w:kern w:val="0"/>
                <w:sz w:val="20"/>
                <w:szCs w:val="21"/>
              </w:rPr>
              <w:t>h，直径</w:t>
            </w:r>
            <w:r w:rsidR="00BB25E5" w:rsidRPr="007C7182">
              <w:rPr>
                <w:rFonts w:ascii="宋体" w:hAnsi="宋体" w:cs="宋体" w:hint="eastAsia"/>
                <w:kern w:val="0"/>
                <w:sz w:val="20"/>
                <w:szCs w:val="21"/>
              </w:rPr>
              <w:t>1.5</w:t>
            </w:r>
            <w:r w:rsidR="00BB25E5" w:rsidRPr="007C7182">
              <w:rPr>
                <w:rFonts w:ascii="宋体" w:hAnsi="宋体" w:cs="宋体"/>
                <w:kern w:val="0"/>
                <w:sz w:val="20"/>
                <w:szCs w:val="21"/>
              </w:rPr>
              <w:t>mm</w:t>
            </w:r>
            <w:r w:rsidR="00BB25E5" w:rsidRPr="007C7182">
              <w:rPr>
                <w:rFonts w:ascii="宋体" w:hAnsi="宋体" w:cs="宋体" w:hint="eastAsia"/>
                <w:kern w:val="0"/>
                <w:sz w:val="20"/>
                <w:szCs w:val="21"/>
              </w:rPr>
              <w:t>以下</w:t>
            </w:r>
            <w:r w:rsidR="00BB25E5" w:rsidRPr="007C7182">
              <w:rPr>
                <w:rFonts w:ascii="宋体" w:hAnsi="宋体" w:cs="宋体"/>
                <w:kern w:val="0"/>
                <w:sz w:val="20"/>
                <w:szCs w:val="21"/>
              </w:rPr>
              <w:t>锈点≤20</w:t>
            </w:r>
            <w:r w:rsidR="00BB25E5" w:rsidRPr="007C7182">
              <w:rPr>
                <w:rFonts w:ascii="宋体" w:hAnsi="宋体" w:cs="宋体" w:hint="eastAsia"/>
                <w:kern w:val="0"/>
                <w:sz w:val="20"/>
                <w:szCs w:val="21"/>
              </w:rPr>
              <w:t>点/</w:t>
            </w:r>
            <w:r w:rsidR="00BB25E5" w:rsidRPr="007C7182">
              <w:rPr>
                <w:rFonts w:ascii="宋体" w:hAnsi="宋体" w:cs="宋体"/>
                <w:kern w:val="0"/>
                <w:sz w:val="20"/>
                <w:szCs w:val="21"/>
              </w:rPr>
              <w:t>dm</w:t>
            </w:r>
            <w:r w:rsidR="00BB25E5" w:rsidRPr="007C7182">
              <w:rPr>
                <w:rFonts w:ascii="宋体" w:hAnsi="宋体" w:cs="宋体"/>
                <w:kern w:val="0"/>
                <w:sz w:val="20"/>
                <w:szCs w:val="21"/>
                <w:vertAlign w:val="superscript"/>
              </w:rPr>
              <w:t>2</w:t>
            </w:r>
            <w:r w:rsidR="00BB25E5" w:rsidRPr="007C7182">
              <w:rPr>
                <w:rFonts w:ascii="宋体" w:hAnsi="宋体" w:cs="宋体" w:hint="eastAsia"/>
                <w:kern w:val="0"/>
                <w:sz w:val="20"/>
                <w:szCs w:val="21"/>
              </w:rPr>
              <w:t>，</w:t>
            </w:r>
            <w:r w:rsidR="00BB25E5" w:rsidRPr="007C7182">
              <w:rPr>
                <w:rFonts w:ascii="宋体" w:hAnsi="宋体" w:cs="宋体"/>
                <w:kern w:val="0"/>
                <w:sz w:val="20"/>
                <w:szCs w:val="21"/>
              </w:rPr>
              <w:t>其中直径≥1.0mm锈点不超过</w:t>
            </w:r>
            <w:r w:rsidR="00BB25E5" w:rsidRPr="007C7182">
              <w:rPr>
                <w:rFonts w:ascii="宋体" w:hAnsi="宋体" w:cs="宋体" w:hint="eastAsia"/>
                <w:kern w:val="0"/>
                <w:sz w:val="20"/>
                <w:szCs w:val="21"/>
              </w:rPr>
              <w:t>5点</w:t>
            </w:r>
            <w:r w:rsidRPr="007C7182">
              <w:rPr>
                <w:rFonts w:ascii="宋体" w:hAnsi="宋体" w:cs="宋体" w:hint="eastAsia"/>
                <w:kern w:val="0"/>
                <w:sz w:val="20"/>
                <w:szCs w:val="21"/>
                <w:lang w:bidi="ar"/>
              </w:rPr>
              <w:t>。外观喷涂层应无漏喷，锈蚀和脱色、掉色现象，涂层应光滑均匀，色泽一致，应无流挂、疙瘩、皱皮、飞漆等缺陷。</w:t>
            </w:r>
          </w:p>
          <w:p w14:paraId="261D5EB6" w14:textId="77777777" w:rsidR="0049159C" w:rsidRPr="007C7182" w:rsidRDefault="00042B2A" w:rsidP="00EA4137">
            <w:pPr>
              <w:widowControl/>
              <w:jc w:val="left"/>
              <w:textAlignment w:val="center"/>
              <w:rPr>
                <w:rFonts w:ascii="宋体" w:hAnsi="宋体" w:cs="宋体"/>
                <w:kern w:val="0"/>
                <w:sz w:val="20"/>
                <w:szCs w:val="20"/>
                <w:lang w:bidi="ar"/>
              </w:rPr>
            </w:pPr>
            <w:r w:rsidRPr="007C7182">
              <w:rPr>
                <w:rFonts w:ascii="宋体" w:hAnsi="宋体" w:cs="宋体" w:hint="eastAsia"/>
                <w:kern w:val="0"/>
                <w:sz w:val="20"/>
                <w:szCs w:val="21"/>
                <w:lang w:bidi="ar"/>
              </w:rPr>
              <w:t>6</w:t>
            </w:r>
            <w:r w:rsidRPr="007C7182">
              <w:rPr>
                <w:rFonts w:ascii="宋体" w:hAnsi="宋体" w:cs="宋体"/>
                <w:kern w:val="0"/>
                <w:sz w:val="20"/>
                <w:szCs w:val="21"/>
                <w:lang w:bidi="ar"/>
              </w:rPr>
              <w:t>.锁具：</w:t>
            </w:r>
            <w:r w:rsidRPr="007C7182">
              <w:rPr>
                <w:rFonts w:ascii="宋体" w:hAnsi="宋体" w:cs="宋体" w:hint="eastAsia"/>
                <w:kern w:val="0"/>
                <w:sz w:val="20"/>
                <w:szCs w:val="21"/>
                <w:lang w:bidi="ar"/>
              </w:rPr>
              <w:t>耐腐蚀等级中性盐雾试验、乙酸盐雾试验≥9级</w:t>
            </w:r>
            <w:r w:rsidRPr="007C7182">
              <w:rPr>
                <w:rFonts w:ascii="宋体" w:hAnsi="宋体" w:cs="宋体"/>
                <w:kern w:val="0"/>
                <w:sz w:val="20"/>
                <w:szCs w:val="21"/>
                <w:lang w:bidi="ar"/>
              </w:rPr>
              <w:t>。外观喷涂层应无漏喷，锈蚀和脱色、掉色现象，涂层应光滑均匀，色泽一致，应无流挂、疙瘩、皱皮、飞漆等缺陷。</w:t>
            </w:r>
          </w:p>
          <w:p w14:paraId="4FC735D9" w14:textId="2B022906" w:rsidR="00BA54D1" w:rsidRPr="007C7182" w:rsidRDefault="00042B2A" w:rsidP="00EA4137">
            <w:pPr>
              <w:widowControl/>
              <w:jc w:val="left"/>
              <w:textAlignment w:val="top"/>
              <w:rPr>
                <w:rFonts w:ascii="宋体" w:hAnsi="宋体" w:cs="宋体"/>
                <w:kern w:val="0"/>
                <w:sz w:val="20"/>
                <w:szCs w:val="20"/>
              </w:rPr>
            </w:pPr>
            <w:r w:rsidRPr="007C7182">
              <w:rPr>
                <w:rFonts w:ascii="宋体" w:hAnsi="宋体" w:cs="宋体" w:hint="eastAsia"/>
                <w:bCs/>
                <w:kern w:val="0"/>
                <w:sz w:val="20"/>
                <w:szCs w:val="20"/>
              </w:rPr>
              <w:t>7.拉手：</w:t>
            </w:r>
            <w:r w:rsidRPr="007C7182">
              <w:rPr>
                <w:rFonts w:ascii="宋体" w:hAnsi="宋体" w:cs="宋体" w:hint="eastAsia"/>
                <w:kern w:val="0"/>
                <w:sz w:val="20"/>
                <w:szCs w:val="20"/>
              </w:rPr>
              <w:t>耐腐蚀等级中性盐雾试验、乙酸盐雾试验≥9级。</w:t>
            </w:r>
          </w:p>
          <w:p w14:paraId="2869957C" w14:textId="77777777"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8.封边：采用厚度2.0mmPVC封边条，经全自动封边机高温封边，①甲醛释放量≤0.5mg/L；②面耐干热性、耐磨性合格；③可迁移元素(可溶性重金属)未检出(低于检出限值)。</w:t>
            </w:r>
          </w:p>
        </w:tc>
        <w:tc>
          <w:tcPr>
            <w:tcW w:w="1098" w:type="dxa"/>
            <w:vAlign w:val="center"/>
          </w:tcPr>
          <w:p w14:paraId="75986CBE"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30000</w:t>
            </w:r>
          </w:p>
        </w:tc>
      </w:tr>
      <w:tr w:rsidR="009B6C07" w:rsidRPr="009B6C07" w14:paraId="33F53B7D" w14:textId="77777777">
        <w:trPr>
          <w:trHeight w:val="1196"/>
          <w:jc w:val="center"/>
        </w:trPr>
        <w:tc>
          <w:tcPr>
            <w:tcW w:w="538" w:type="dxa"/>
            <w:vAlign w:val="center"/>
          </w:tcPr>
          <w:p w14:paraId="0F351E76"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61</w:t>
            </w:r>
          </w:p>
        </w:tc>
        <w:tc>
          <w:tcPr>
            <w:tcW w:w="886" w:type="dxa"/>
            <w:vAlign w:val="center"/>
          </w:tcPr>
          <w:p w14:paraId="03DE53E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可脱洗折叠沙发床</w:t>
            </w:r>
          </w:p>
        </w:tc>
        <w:tc>
          <w:tcPr>
            <w:tcW w:w="2410" w:type="dxa"/>
          </w:tcPr>
          <w:p w14:paraId="0344D5BA"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anchor distT="0" distB="0" distL="114300" distR="114300" simplePos="0" relativeHeight="251661312" behindDoc="0" locked="0" layoutInCell="1" allowOverlap="1" wp14:anchorId="2E412E70" wp14:editId="159F3982">
                  <wp:simplePos x="0" y="0"/>
                  <wp:positionH relativeFrom="column">
                    <wp:posOffset>0</wp:posOffset>
                  </wp:positionH>
                  <wp:positionV relativeFrom="paragraph">
                    <wp:posOffset>83820</wp:posOffset>
                  </wp:positionV>
                  <wp:extent cx="1173480" cy="775970"/>
                  <wp:effectExtent l="0" t="0" r="0" b="1270"/>
                  <wp:wrapSquare wrapText="bothSides"/>
                  <wp:docPr id="132" name="图片 39" descr="cbe5599217483635eb522eef28bb7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9" descr="cbe5599217483635eb522eef28bb77c"/>
                          <pic:cNvPicPr>
                            <a:picLocks noChangeAspect="1"/>
                          </pic:cNvPicPr>
                        </pic:nvPicPr>
                        <pic:blipFill>
                          <a:blip r:embed="rId71"/>
                          <a:srcRect l="11334" t="8698" r="10071" b="-94"/>
                          <a:stretch>
                            <a:fillRect/>
                          </a:stretch>
                        </pic:blipFill>
                        <pic:spPr>
                          <a:xfrm>
                            <a:off x="0" y="0"/>
                            <a:ext cx="1173480" cy="775970"/>
                          </a:xfrm>
                          <a:prstGeom prst="rect">
                            <a:avLst/>
                          </a:prstGeom>
                        </pic:spPr>
                      </pic:pic>
                    </a:graphicData>
                  </a:graphic>
                </wp:anchor>
              </w:drawing>
            </w:r>
          </w:p>
        </w:tc>
        <w:tc>
          <w:tcPr>
            <w:tcW w:w="1843" w:type="dxa"/>
            <w:vAlign w:val="center"/>
          </w:tcPr>
          <w:p w14:paraId="02C8052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W2100*D900*H700</w:t>
            </w:r>
          </w:p>
        </w:tc>
        <w:tc>
          <w:tcPr>
            <w:tcW w:w="674" w:type="dxa"/>
            <w:vAlign w:val="center"/>
          </w:tcPr>
          <w:p w14:paraId="4E79A48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2BAA6C5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Align w:val="center"/>
          </w:tcPr>
          <w:p w14:paraId="440C185B" w14:textId="3E56211B" w:rsidR="0049159C" w:rsidRPr="007C7182" w:rsidRDefault="00042B2A" w:rsidP="00EA4137">
            <w:pPr>
              <w:widowControl/>
              <w:jc w:val="left"/>
              <w:textAlignment w:val="center"/>
              <w:rPr>
                <w:rStyle w:val="font01"/>
                <w:rFonts w:hint="default"/>
                <w:color w:val="auto"/>
                <w:kern w:val="0"/>
                <w:sz w:val="21"/>
                <w:szCs w:val="21"/>
                <w:lang w:bidi="ar"/>
              </w:rPr>
            </w:pPr>
            <w:r w:rsidRPr="007C7182">
              <w:rPr>
                <w:rStyle w:val="font01"/>
                <w:rFonts w:hint="default"/>
                <w:color w:val="auto"/>
                <w:kern w:val="0"/>
                <w:sz w:val="21"/>
                <w:szCs w:val="21"/>
                <w:lang w:bidi="ar"/>
              </w:rPr>
              <w:t>1.面料：采用麻绒面料，经3M防水、防污、防尘、抗菌、抗静电、抗摩擦等特殊处理。①甲醛含量(C类)≤20mg/kg；②耐干摩擦(C类)达到4-5级。</w:t>
            </w:r>
          </w:p>
          <w:p w14:paraId="1F0F3C78" w14:textId="1BE68436"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 xml:space="preserve">2.海绵：采用高回弹阻燃海绵，表面有防腐和防变形保护膜，①65%/25%压陷比≥2.1；75%压缩永久变形≤2%；②泡沫塑料密度(座面)≥40kg/m³；③拉伸强度≥180KPa；伸长率≥160%；回弹率≥60%；撕裂强度≥2.5N/cm；干热老化后拉伸强度≥150KPa；干热老化后拉伸强度变化率±30%；④游离甲醛未检出(检出限值≤20mg/kg)；⑤恒定负荷反复压陷疲劳性能≤20%；⑥抗引燃特性检测时无续燃、无阴燃；⑦25%压陷硬度(等级/196N)：196±18N。 </w:t>
            </w:r>
          </w:p>
          <w:p w14:paraId="268F802B" w14:textId="77777777" w:rsidR="0049159C" w:rsidRPr="007C7182" w:rsidRDefault="00042B2A" w:rsidP="00EA4137">
            <w:pPr>
              <w:widowControl/>
              <w:jc w:val="left"/>
              <w:textAlignment w:val="top"/>
              <w:rPr>
                <w:rFonts w:ascii="宋体" w:hAnsi="宋体" w:cs="宋体"/>
                <w:kern w:val="0"/>
                <w:sz w:val="20"/>
                <w:szCs w:val="20"/>
                <w:lang w:bidi="ar"/>
              </w:rPr>
            </w:pPr>
            <w:r w:rsidRPr="007C7182">
              <w:rPr>
                <w:rFonts w:ascii="宋体" w:hAnsi="宋体" w:cs="宋体" w:hint="eastAsia"/>
                <w:kern w:val="0"/>
                <w:sz w:val="20"/>
                <w:szCs w:val="21"/>
                <w:lang w:bidi="ar"/>
              </w:rPr>
              <w:t>3.内/外框架：采用橡木实木，①游离甲醛释放量≤0.2mg/L；②含水率≤9％。</w:t>
            </w:r>
          </w:p>
          <w:p w14:paraId="6A34AA6A" w14:textId="1C15DA44"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4.蛇形弹簧：采用高强度蛇形弹簧和高弹力尼龙编织带穿插编织打底，蛇形弹簧</w:t>
            </w:r>
            <w:r w:rsidRPr="007C7182">
              <w:rPr>
                <w:rFonts w:ascii="宋体" w:hAnsi="宋体" w:cs="宋体" w:hint="eastAsia"/>
                <w:kern w:val="0"/>
                <w:sz w:val="20"/>
                <w:szCs w:val="21"/>
              </w:rPr>
              <w:t>耐腐蚀等级中性盐雾试验、乙酸盐雾试验≥9级</w:t>
            </w:r>
            <w:r w:rsidR="00D74691" w:rsidRPr="007C7182">
              <w:rPr>
                <w:rFonts w:ascii="宋体" w:hAnsi="宋体" w:cs="宋体" w:hint="eastAsia"/>
                <w:kern w:val="0"/>
                <w:sz w:val="20"/>
                <w:szCs w:val="21"/>
              </w:rPr>
              <w:t>，抗盐雾18</w:t>
            </w:r>
            <w:r w:rsidR="00D74691" w:rsidRPr="007C7182">
              <w:rPr>
                <w:rFonts w:ascii="宋体" w:hAnsi="宋体" w:cs="宋体"/>
                <w:kern w:val="0"/>
                <w:sz w:val="20"/>
                <w:szCs w:val="21"/>
              </w:rPr>
              <w:t>h，直径</w:t>
            </w:r>
            <w:r w:rsidR="00D74691" w:rsidRPr="007C7182">
              <w:rPr>
                <w:rFonts w:ascii="宋体" w:hAnsi="宋体" w:cs="宋体" w:hint="eastAsia"/>
                <w:kern w:val="0"/>
                <w:sz w:val="20"/>
                <w:szCs w:val="21"/>
              </w:rPr>
              <w:t>1.5</w:t>
            </w:r>
            <w:r w:rsidR="00D74691" w:rsidRPr="007C7182">
              <w:rPr>
                <w:rFonts w:ascii="宋体" w:hAnsi="宋体" w:cs="宋体"/>
                <w:kern w:val="0"/>
                <w:sz w:val="20"/>
                <w:szCs w:val="21"/>
              </w:rPr>
              <w:t>mm</w:t>
            </w:r>
            <w:r w:rsidR="00D74691" w:rsidRPr="007C7182">
              <w:rPr>
                <w:rFonts w:ascii="宋体" w:hAnsi="宋体" w:cs="宋体" w:hint="eastAsia"/>
                <w:kern w:val="0"/>
                <w:sz w:val="20"/>
                <w:szCs w:val="21"/>
              </w:rPr>
              <w:t>以下</w:t>
            </w:r>
            <w:r w:rsidR="00D74691" w:rsidRPr="007C7182">
              <w:rPr>
                <w:rFonts w:ascii="宋体" w:hAnsi="宋体" w:cs="宋体"/>
                <w:kern w:val="0"/>
                <w:sz w:val="20"/>
                <w:szCs w:val="21"/>
              </w:rPr>
              <w:t>锈点≤20</w:t>
            </w:r>
            <w:r w:rsidR="00D74691" w:rsidRPr="007C7182">
              <w:rPr>
                <w:rFonts w:ascii="宋体" w:hAnsi="宋体" w:cs="宋体" w:hint="eastAsia"/>
                <w:kern w:val="0"/>
                <w:sz w:val="20"/>
                <w:szCs w:val="21"/>
              </w:rPr>
              <w:t>点/</w:t>
            </w:r>
            <w:r w:rsidR="00D74691" w:rsidRPr="007C7182">
              <w:rPr>
                <w:rFonts w:ascii="宋体" w:hAnsi="宋体" w:cs="宋体"/>
                <w:kern w:val="0"/>
                <w:sz w:val="20"/>
                <w:szCs w:val="21"/>
              </w:rPr>
              <w:t>dm</w:t>
            </w:r>
            <w:r w:rsidR="00D74691" w:rsidRPr="007C7182">
              <w:rPr>
                <w:rFonts w:ascii="宋体" w:hAnsi="宋体" w:cs="宋体"/>
                <w:kern w:val="0"/>
                <w:sz w:val="20"/>
                <w:szCs w:val="21"/>
                <w:vertAlign w:val="superscript"/>
              </w:rPr>
              <w:t>2</w:t>
            </w:r>
            <w:r w:rsidR="00D74691" w:rsidRPr="007C7182">
              <w:rPr>
                <w:rFonts w:ascii="宋体" w:hAnsi="宋体" w:cs="宋体" w:hint="eastAsia"/>
                <w:kern w:val="0"/>
                <w:sz w:val="20"/>
                <w:szCs w:val="21"/>
              </w:rPr>
              <w:t>，</w:t>
            </w:r>
            <w:r w:rsidR="00D74691" w:rsidRPr="007C7182">
              <w:rPr>
                <w:rFonts w:ascii="宋体" w:hAnsi="宋体" w:cs="宋体"/>
                <w:kern w:val="0"/>
                <w:sz w:val="20"/>
                <w:szCs w:val="21"/>
              </w:rPr>
              <w:t>其中直径≥1.0mm锈点不超过</w:t>
            </w:r>
            <w:r w:rsidR="00D74691" w:rsidRPr="007C7182">
              <w:rPr>
                <w:rFonts w:ascii="宋体" w:hAnsi="宋体" w:cs="宋体" w:hint="eastAsia"/>
                <w:kern w:val="0"/>
                <w:sz w:val="20"/>
                <w:szCs w:val="21"/>
              </w:rPr>
              <w:t>5点</w:t>
            </w:r>
            <w:r w:rsidRPr="007C7182">
              <w:rPr>
                <w:rFonts w:ascii="宋体" w:hAnsi="宋体" w:cs="宋体" w:hint="eastAsia"/>
                <w:kern w:val="0"/>
                <w:sz w:val="20"/>
                <w:szCs w:val="21"/>
              </w:rPr>
              <w:t>。</w:t>
            </w:r>
            <w:r w:rsidRPr="007C7182">
              <w:rPr>
                <w:rFonts w:ascii="宋体" w:hAnsi="宋体" w:cs="宋体" w:hint="eastAsia"/>
                <w:kern w:val="0"/>
                <w:sz w:val="20"/>
                <w:szCs w:val="21"/>
                <w:lang w:bidi="ar"/>
              </w:rPr>
              <w:t>外观喷涂层应无漏喷，锈蚀和脱色、掉色现象。</w:t>
            </w:r>
          </w:p>
          <w:p w14:paraId="017A9893" w14:textId="77777777" w:rsidR="0049159C" w:rsidRPr="007C7182" w:rsidRDefault="00042B2A" w:rsidP="00022E04">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5.</w:t>
            </w:r>
            <w:r w:rsidR="00022E04" w:rsidRPr="007C7182">
              <w:rPr>
                <w:rFonts w:ascii="宋体" w:hAnsi="宋体" w:cs="宋体" w:hint="eastAsia"/>
                <w:kern w:val="0"/>
                <w:sz w:val="20"/>
                <w:szCs w:val="21"/>
                <w:lang w:bidi="ar"/>
              </w:rPr>
              <w:t>产品</w:t>
            </w:r>
            <w:r w:rsidRPr="007C7182">
              <w:rPr>
                <w:rFonts w:ascii="宋体" w:hAnsi="宋体" w:cs="宋体" w:hint="eastAsia"/>
                <w:kern w:val="0"/>
                <w:sz w:val="20"/>
                <w:szCs w:val="21"/>
                <w:lang w:bidi="ar"/>
              </w:rPr>
              <w:t>检验依据QB/T 1952.1-2012软体家具 沙发。检测</w:t>
            </w:r>
            <w:r w:rsidRPr="007C7182">
              <w:rPr>
                <w:rFonts w:ascii="宋体" w:hAnsi="宋体" w:cs="宋体"/>
                <w:kern w:val="0"/>
                <w:sz w:val="20"/>
                <w:szCs w:val="21"/>
                <w:lang w:bidi="ar"/>
              </w:rPr>
              <w:t>结果均合格。</w:t>
            </w:r>
          </w:p>
        </w:tc>
        <w:tc>
          <w:tcPr>
            <w:tcW w:w="1098" w:type="dxa"/>
            <w:vAlign w:val="center"/>
          </w:tcPr>
          <w:p w14:paraId="573C00BD"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4000</w:t>
            </w:r>
          </w:p>
        </w:tc>
      </w:tr>
      <w:tr w:rsidR="009B6C07" w:rsidRPr="009B6C07" w14:paraId="1EE1C893" w14:textId="77777777">
        <w:trPr>
          <w:trHeight w:val="1596"/>
          <w:jc w:val="center"/>
        </w:trPr>
        <w:tc>
          <w:tcPr>
            <w:tcW w:w="538" w:type="dxa"/>
            <w:vAlign w:val="center"/>
          </w:tcPr>
          <w:p w14:paraId="61F7EDC5"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62</w:t>
            </w:r>
          </w:p>
        </w:tc>
        <w:tc>
          <w:tcPr>
            <w:tcW w:w="886" w:type="dxa"/>
            <w:vAlign w:val="center"/>
          </w:tcPr>
          <w:p w14:paraId="7F6983B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升降操作椅</w:t>
            </w:r>
          </w:p>
        </w:tc>
        <w:tc>
          <w:tcPr>
            <w:tcW w:w="2410" w:type="dxa"/>
          </w:tcPr>
          <w:p w14:paraId="0DEF0BEE" w14:textId="77777777" w:rsidR="0049159C" w:rsidRPr="009B6C07" w:rsidRDefault="00042B2A">
            <w:pPr>
              <w:jc w:val="center"/>
              <w:rPr>
                <w:rFonts w:ascii="宋体" w:hAnsi="宋体" w:cs="宋体"/>
                <w:kern w:val="0"/>
                <w:sz w:val="20"/>
                <w:szCs w:val="21"/>
              </w:rPr>
            </w:pPr>
            <w:r w:rsidRPr="009B6C07">
              <w:rPr>
                <w:noProof/>
                <w:kern w:val="0"/>
                <w:sz w:val="20"/>
                <w:szCs w:val="20"/>
              </w:rPr>
              <w:drawing>
                <wp:inline distT="0" distB="0" distL="114300" distR="114300" wp14:anchorId="186DFA42" wp14:editId="4E267B23">
                  <wp:extent cx="822960" cy="1055370"/>
                  <wp:effectExtent l="0" t="0" r="0" b="1143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72"/>
                          <a:srcRect t="6867" r="48246"/>
                          <a:stretch>
                            <a:fillRect/>
                          </a:stretch>
                        </pic:blipFill>
                        <pic:spPr>
                          <a:xfrm>
                            <a:off x="0" y="0"/>
                            <a:ext cx="822960" cy="1055370"/>
                          </a:xfrm>
                          <a:prstGeom prst="rect">
                            <a:avLst/>
                          </a:prstGeom>
                          <a:noFill/>
                          <a:ln w="9525">
                            <a:noFill/>
                          </a:ln>
                        </pic:spPr>
                      </pic:pic>
                    </a:graphicData>
                  </a:graphic>
                </wp:inline>
              </w:drawing>
            </w:r>
          </w:p>
        </w:tc>
        <w:tc>
          <w:tcPr>
            <w:tcW w:w="1843" w:type="dxa"/>
            <w:vAlign w:val="center"/>
          </w:tcPr>
          <w:p w14:paraId="26A9541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如图</w:t>
            </w:r>
          </w:p>
        </w:tc>
        <w:tc>
          <w:tcPr>
            <w:tcW w:w="674" w:type="dxa"/>
            <w:vAlign w:val="center"/>
          </w:tcPr>
          <w:p w14:paraId="490C041F"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20</w:t>
            </w:r>
          </w:p>
        </w:tc>
        <w:tc>
          <w:tcPr>
            <w:tcW w:w="709" w:type="dxa"/>
            <w:vAlign w:val="center"/>
          </w:tcPr>
          <w:p w14:paraId="6D06E63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把</w:t>
            </w:r>
          </w:p>
        </w:tc>
        <w:tc>
          <w:tcPr>
            <w:tcW w:w="3543" w:type="dxa"/>
            <w:vAlign w:val="center"/>
          </w:tcPr>
          <w:p w14:paraId="3CBA945D" w14:textId="77777777"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1.覆面：座、背采用高弹力皮面覆面。座、背框：PP一体成型座、背壳。</w:t>
            </w:r>
          </w:p>
          <w:p w14:paraId="5CDA793E" w14:textId="77777777"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脚架：镀铬脚架。</w:t>
            </w:r>
          </w:p>
          <w:p w14:paraId="446A27F9" w14:textId="759FCF31" w:rsidR="0049159C" w:rsidRPr="007C7182" w:rsidRDefault="00042B2A" w:rsidP="00ED2B86">
            <w:pPr>
              <w:jc w:val="left"/>
              <w:rPr>
                <w:rFonts w:ascii="宋体" w:hAnsi="宋体" w:cs="宋体"/>
                <w:kern w:val="0"/>
                <w:sz w:val="20"/>
                <w:szCs w:val="21"/>
              </w:rPr>
            </w:pPr>
            <w:r w:rsidRPr="007C7182">
              <w:rPr>
                <w:rFonts w:ascii="宋体" w:hAnsi="宋体" w:cs="宋体" w:hint="eastAsia"/>
                <w:kern w:val="0"/>
                <w:sz w:val="20"/>
                <w:szCs w:val="21"/>
                <w:lang w:bidi="ar"/>
              </w:rPr>
              <w:t>2.</w:t>
            </w:r>
            <w:r w:rsidRPr="007C7182">
              <w:rPr>
                <w:rFonts w:ascii="宋体" w:hAnsi="宋体" w:cs="宋体" w:hint="eastAsia"/>
                <w:kern w:val="0"/>
                <w:sz w:val="20"/>
                <w:szCs w:val="21"/>
              </w:rPr>
              <w:t>气压棒：黑色(60/50)2.0MM厚壁管。①安全性-耐高</w:t>
            </w:r>
            <w:r w:rsidRPr="007C7182">
              <w:rPr>
                <w:rFonts w:ascii="宋体" w:hAnsi="宋体" w:hint="eastAsia"/>
                <w:bCs/>
                <w:kern w:val="0"/>
                <w:sz w:val="22"/>
                <w:szCs w:val="20"/>
              </w:rPr>
              <w:t>低温性能：经-30℃和60℃高低温储存后，公称力衰减量不应大于1%;</w:t>
            </w:r>
            <w:r w:rsidRPr="007C7182">
              <w:rPr>
                <w:rFonts w:ascii="宋体" w:hAnsi="宋体" w:cs="宋体" w:hint="eastAsia"/>
                <w:kern w:val="0"/>
                <w:sz w:val="20"/>
                <w:szCs w:val="21"/>
              </w:rPr>
              <w:t>②耐腐蚀等级中性盐雾试验、乙酸盐雾试验≥</w:t>
            </w:r>
            <w:r w:rsidRPr="007C7182">
              <w:rPr>
                <w:rFonts w:ascii="宋体" w:hAnsi="宋体" w:cs="宋体"/>
                <w:kern w:val="0"/>
                <w:sz w:val="20"/>
                <w:szCs w:val="21"/>
              </w:rPr>
              <w:t>9级。</w:t>
            </w:r>
          </w:p>
        </w:tc>
        <w:tc>
          <w:tcPr>
            <w:tcW w:w="1098" w:type="dxa"/>
            <w:vAlign w:val="center"/>
          </w:tcPr>
          <w:p w14:paraId="378C5D3D"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200</w:t>
            </w:r>
          </w:p>
        </w:tc>
      </w:tr>
      <w:tr w:rsidR="009B6C07" w:rsidRPr="009B6C07" w14:paraId="47BB1C67" w14:textId="77777777">
        <w:trPr>
          <w:trHeight w:val="3892"/>
          <w:jc w:val="center"/>
        </w:trPr>
        <w:tc>
          <w:tcPr>
            <w:tcW w:w="538" w:type="dxa"/>
            <w:vAlign w:val="center"/>
          </w:tcPr>
          <w:p w14:paraId="56D879F4"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63</w:t>
            </w:r>
          </w:p>
        </w:tc>
        <w:tc>
          <w:tcPr>
            <w:tcW w:w="886" w:type="dxa"/>
            <w:vAlign w:val="center"/>
          </w:tcPr>
          <w:p w14:paraId="49CB7B9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等候椅</w:t>
            </w:r>
          </w:p>
        </w:tc>
        <w:tc>
          <w:tcPr>
            <w:tcW w:w="2410" w:type="dxa"/>
            <w:vAlign w:val="center"/>
          </w:tcPr>
          <w:p w14:paraId="1E50B2DC" w14:textId="77777777" w:rsidR="0049159C" w:rsidRPr="009B6C07" w:rsidRDefault="00042B2A">
            <w:pPr>
              <w:jc w:val="center"/>
              <w:rPr>
                <w:rFonts w:ascii="宋体" w:hAnsi="宋体" w:cs="宋体"/>
                <w:kern w:val="0"/>
                <w:sz w:val="20"/>
                <w:szCs w:val="21"/>
              </w:rPr>
            </w:pPr>
            <w:r w:rsidRPr="009B6C07">
              <w:rPr>
                <w:noProof/>
                <w:kern w:val="0"/>
                <w:sz w:val="20"/>
                <w:szCs w:val="20"/>
              </w:rPr>
              <w:drawing>
                <wp:inline distT="0" distB="0" distL="114300" distR="114300" wp14:anchorId="354EBA4B" wp14:editId="284D9B26">
                  <wp:extent cx="1188085" cy="934720"/>
                  <wp:effectExtent l="0" t="0" r="635" b="10160"/>
                  <wp:docPr id="294"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3"/>
                          <pic:cNvPicPr>
                            <a:picLocks noChangeAspect="1"/>
                          </pic:cNvPicPr>
                        </pic:nvPicPr>
                        <pic:blipFill>
                          <a:blip r:embed="rId73"/>
                          <a:stretch>
                            <a:fillRect/>
                          </a:stretch>
                        </pic:blipFill>
                        <pic:spPr>
                          <a:xfrm>
                            <a:off x="0" y="0"/>
                            <a:ext cx="1188085" cy="934720"/>
                          </a:xfrm>
                          <a:prstGeom prst="rect">
                            <a:avLst/>
                          </a:prstGeom>
                        </pic:spPr>
                      </pic:pic>
                    </a:graphicData>
                  </a:graphic>
                </wp:inline>
              </w:drawing>
            </w:r>
          </w:p>
        </w:tc>
        <w:tc>
          <w:tcPr>
            <w:tcW w:w="1843" w:type="dxa"/>
            <w:vAlign w:val="center"/>
          </w:tcPr>
          <w:p w14:paraId="18EA7073" w14:textId="77777777" w:rsidR="0049159C" w:rsidRPr="009B6C07" w:rsidRDefault="00042B2A">
            <w:pPr>
              <w:widowControl/>
              <w:jc w:val="center"/>
              <w:rPr>
                <w:rFonts w:ascii="宋体" w:hAnsi="宋体" w:cs="宋体"/>
                <w:kern w:val="0"/>
                <w:sz w:val="20"/>
                <w:szCs w:val="21"/>
              </w:rPr>
            </w:pPr>
            <w:r w:rsidRPr="009B6C07">
              <w:rPr>
                <w:rFonts w:ascii="宋体" w:hAnsi="宋体" w:cs="宋体" w:hint="eastAsia"/>
                <w:kern w:val="0"/>
                <w:sz w:val="20"/>
                <w:szCs w:val="21"/>
              </w:rPr>
              <w:t>W1500*D500*H450</w:t>
            </w:r>
          </w:p>
        </w:tc>
        <w:tc>
          <w:tcPr>
            <w:tcW w:w="674" w:type="dxa"/>
            <w:vAlign w:val="center"/>
          </w:tcPr>
          <w:p w14:paraId="74E8AD0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10</w:t>
            </w:r>
          </w:p>
        </w:tc>
        <w:tc>
          <w:tcPr>
            <w:tcW w:w="709" w:type="dxa"/>
            <w:vAlign w:val="center"/>
          </w:tcPr>
          <w:p w14:paraId="1D433A7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个</w:t>
            </w:r>
          </w:p>
        </w:tc>
        <w:tc>
          <w:tcPr>
            <w:tcW w:w="3543" w:type="dxa"/>
            <w:vAlign w:val="center"/>
          </w:tcPr>
          <w:p w14:paraId="3727AFF1"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1.面材：采用科技布，经防污、防尘、抗菌、抗静电、抗摩擦、3M防水处理等特殊处理，符合GB 18401-2010国家纺织产品基本安全技术规范。</w:t>
            </w:r>
          </w:p>
          <w:p w14:paraId="089584EC" w14:textId="2E84B599" w:rsidR="0049159C"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 xml:space="preserve">2.海绵：采用高回弹阻燃海绵，表面有防腐和防变形保护膜，①65%/25%压陷比≥2.1；75%压缩永久变形≤2%；②泡沫塑料密度(座面)≥40kg/m³；③拉伸强度≥180KPa；伸长率≥160%；回弹率≥60%；撕裂强度≥2.5N/cm；干热老化后拉伸强度≥150KPa；干热老化后拉伸强度变化率±30%；④游离甲醛未检出(检出限值≤20mg/kg)；⑤恒定负荷反复压陷疲劳性能≤20%；⑥抗引燃特性检测时无续燃、无阴燃；⑦25%压陷硬度(等级/196N)：196±18N。 </w:t>
            </w:r>
          </w:p>
          <w:p w14:paraId="6B191970"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3.脚架：304不锈钢脚架，壁厚1.5mm，符合“</w:t>
            </w:r>
            <w:r w:rsidRPr="007C7182">
              <w:rPr>
                <w:rFonts w:ascii="宋体" w:hAnsi="宋体" w:cs="宋体"/>
                <w:kern w:val="0"/>
                <w:sz w:val="20"/>
                <w:szCs w:val="21"/>
                <w:lang w:bidi="ar"/>
              </w:rPr>
              <w:t>JIS G4305-2021</w:t>
            </w:r>
          </w:p>
          <w:p w14:paraId="3CF1D75F"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冷轧不锈钢板,薄钢板和带钢”标准。</w:t>
            </w:r>
          </w:p>
        </w:tc>
        <w:tc>
          <w:tcPr>
            <w:tcW w:w="1098" w:type="dxa"/>
            <w:vAlign w:val="center"/>
          </w:tcPr>
          <w:p w14:paraId="24E030C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1700</w:t>
            </w:r>
          </w:p>
        </w:tc>
      </w:tr>
      <w:tr w:rsidR="009B6C07" w:rsidRPr="009B6C07" w14:paraId="28147F42" w14:textId="77777777">
        <w:trPr>
          <w:trHeight w:val="1576"/>
          <w:jc w:val="center"/>
        </w:trPr>
        <w:tc>
          <w:tcPr>
            <w:tcW w:w="538" w:type="dxa"/>
            <w:vAlign w:val="center"/>
          </w:tcPr>
          <w:p w14:paraId="703D6F6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64</w:t>
            </w:r>
          </w:p>
        </w:tc>
        <w:tc>
          <w:tcPr>
            <w:tcW w:w="886" w:type="dxa"/>
            <w:vAlign w:val="center"/>
          </w:tcPr>
          <w:p w14:paraId="7FE800B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订制换鞋凳</w:t>
            </w:r>
          </w:p>
        </w:tc>
        <w:tc>
          <w:tcPr>
            <w:tcW w:w="2410" w:type="dxa"/>
          </w:tcPr>
          <w:p w14:paraId="0271143A"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445DAB8" wp14:editId="46E49D7C">
                  <wp:extent cx="1172845" cy="688340"/>
                  <wp:effectExtent l="0" t="0" r="635" b="12700"/>
                  <wp:docPr id="60" name="图片 257" descr="813d4cf89932e795ff0bc978ed1b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57" descr="813d4cf89932e795ff0bc978ed1b080"/>
                          <pic:cNvPicPr>
                            <a:picLocks noChangeAspect="1"/>
                          </pic:cNvPicPr>
                        </pic:nvPicPr>
                        <pic:blipFill>
                          <a:blip r:embed="rId74"/>
                          <a:stretch>
                            <a:fillRect/>
                          </a:stretch>
                        </pic:blipFill>
                        <pic:spPr>
                          <a:xfrm>
                            <a:off x="0" y="0"/>
                            <a:ext cx="1172845" cy="688340"/>
                          </a:xfrm>
                          <a:prstGeom prst="rect">
                            <a:avLst/>
                          </a:prstGeom>
                        </pic:spPr>
                      </pic:pic>
                    </a:graphicData>
                  </a:graphic>
                </wp:inline>
              </w:drawing>
            </w:r>
          </w:p>
        </w:tc>
        <w:tc>
          <w:tcPr>
            <w:tcW w:w="1843" w:type="dxa"/>
            <w:vAlign w:val="center"/>
          </w:tcPr>
          <w:p w14:paraId="4721A62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D350*H450</w:t>
            </w:r>
          </w:p>
        </w:tc>
        <w:tc>
          <w:tcPr>
            <w:tcW w:w="674" w:type="dxa"/>
            <w:vAlign w:val="center"/>
          </w:tcPr>
          <w:p w14:paraId="70EFD8A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15</w:t>
            </w:r>
          </w:p>
        </w:tc>
        <w:tc>
          <w:tcPr>
            <w:tcW w:w="709" w:type="dxa"/>
            <w:vAlign w:val="center"/>
          </w:tcPr>
          <w:p w14:paraId="3C58194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米</w:t>
            </w:r>
          </w:p>
        </w:tc>
        <w:tc>
          <w:tcPr>
            <w:tcW w:w="3543" w:type="dxa"/>
            <w:vAlign w:val="center"/>
          </w:tcPr>
          <w:p w14:paraId="1ACF5825"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1.面材：采用科技布，经防污、防尘、抗菌、抗静电、抗摩擦、3M防水处理等特殊处理，符合GB 18401-2010国家纺织产品基本安全技术规范。海绵：高回弹阻燃海绵。</w:t>
            </w:r>
          </w:p>
          <w:p w14:paraId="1F754D9F" w14:textId="30C943B5" w:rsidR="0049159C" w:rsidRPr="007C7182" w:rsidRDefault="00042B2A" w:rsidP="00C042CD">
            <w:pPr>
              <w:widowControl/>
              <w:jc w:val="left"/>
              <w:textAlignment w:val="center"/>
              <w:rPr>
                <w:rFonts w:ascii="宋体" w:hAnsi="宋体" w:cs="宋体"/>
                <w:kern w:val="0"/>
                <w:sz w:val="20"/>
                <w:szCs w:val="20"/>
                <w:lang w:bidi="ar"/>
              </w:rPr>
            </w:pPr>
            <w:r w:rsidRPr="007C7182">
              <w:rPr>
                <w:rFonts w:ascii="宋体" w:hAnsi="宋体" w:cs="宋体"/>
                <w:kern w:val="0"/>
                <w:sz w:val="20"/>
                <w:szCs w:val="21"/>
                <w:lang w:bidi="ar"/>
              </w:rPr>
              <w:t>2</w:t>
            </w:r>
            <w:r w:rsidRPr="007C7182">
              <w:rPr>
                <w:rFonts w:ascii="宋体" w:hAnsi="宋体" w:cs="宋体" w:hint="eastAsia"/>
                <w:kern w:val="0"/>
                <w:sz w:val="20"/>
                <w:szCs w:val="21"/>
                <w:lang w:bidi="ar"/>
              </w:rPr>
              <w:t>.饰面板：采用三聚氰胺饰面板，①甲醛释放含量≤</w:t>
            </w:r>
            <w:r w:rsidR="00221C42"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mg/m³；②24H吸水厚度膨胀率≤5%；③板内密度偏差：±10%；④表面磨耗值≤20mg/100r，磨100r后应保留50%以上花纹，表面耐划痕≥1.5N表面无大于90%的连续划痕；⑤耐光色牢度&gt;4</w:t>
            </w:r>
            <w:r w:rsidR="00D60CD2" w:rsidRPr="007C7182">
              <w:rPr>
                <w:rFonts w:ascii="宋体" w:hAnsi="宋体" w:cs="宋体" w:hint="eastAsia"/>
                <w:kern w:val="0"/>
                <w:sz w:val="20"/>
                <w:szCs w:val="21"/>
                <w:lang w:bidi="ar"/>
              </w:rPr>
              <w:t>级；⑥表面耐</w:t>
            </w:r>
            <w:r w:rsidRPr="007C7182">
              <w:rPr>
                <w:rFonts w:ascii="宋体" w:hAnsi="宋体" w:cs="宋体" w:hint="eastAsia"/>
                <w:kern w:val="0"/>
                <w:sz w:val="20"/>
                <w:szCs w:val="21"/>
                <w:lang w:bidi="ar"/>
              </w:rPr>
              <w:t>灼烧、耐龟裂、耐干热≥4级；⑦表面耐污染腐蚀(丙酮、咖啡、氢氧化钠溶液(25%)、双氧水(30%)、鞋油、柠檬酸溶液(10%)：图案纹≥5级以上；⑧笨、甲苯、二甲苯均未检出(检出限值≤2μg/m³)；⑨表面胶合强度≥1MPa；⑩总挥发性有机化合物(TVOC)未检出(检出限值≤50μg/m³)。</w:t>
            </w:r>
          </w:p>
        </w:tc>
        <w:tc>
          <w:tcPr>
            <w:tcW w:w="1098" w:type="dxa"/>
            <w:vAlign w:val="center"/>
          </w:tcPr>
          <w:p w14:paraId="722F9FDB"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300</w:t>
            </w:r>
          </w:p>
        </w:tc>
      </w:tr>
      <w:tr w:rsidR="009B6C07" w:rsidRPr="009B6C07" w14:paraId="7FB12A26" w14:textId="77777777">
        <w:trPr>
          <w:trHeight w:val="3635"/>
          <w:jc w:val="center"/>
        </w:trPr>
        <w:tc>
          <w:tcPr>
            <w:tcW w:w="538" w:type="dxa"/>
            <w:vAlign w:val="center"/>
          </w:tcPr>
          <w:p w14:paraId="3562D3A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65</w:t>
            </w:r>
          </w:p>
        </w:tc>
        <w:tc>
          <w:tcPr>
            <w:tcW w:w="886" w:type="dxa"/>
            <w:vAlign w:val="center"/>
          </w:tcPr>
          <w:p w14:paraId="2B5D9A5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保密柜(纪检)</w:t>
            </w:r>
          </w:p>
        </w:tc>
        <w:tc>
          <w:tcPr>
            <w:tcW w:w="2410" w:type="dxa"/>
            <w:vAlign w:val="center"/>
          </w:tcPr>
          <w:p w14:paraId="40F79137"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B7A7351" wp14:editId="33A6B907">
                  <wp:extent cx="1189355" cy="1535430"/>
                  <wp:effectExtent l="0" t="0" r="14605" b="3810"/>
                  <wp:docPr id="146" name="图片 55" descr="微信图片_20200610160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5" descr="微信图片_20200610160808"/>
                          <pic:cNvPicPr>
                            <a:picLocks noChangeAspect="1"/>
                          </pic:cNvPicPr>
                        </pic:nvPicPr>
                        <pic:blipFill>
                          <a:blip r:embed="rId75"/>
                          <a:stretch>
                            <a:fillRect/>
                          </a:stretch>
                        </pic:blipFill>
                        <pic:spPr>
                          <a:xfrm>
                            <a:off x="0" y="0"/>
                            <a:ext cx="1189355" cy="1535430"/>
                          </a:xfrm>
                          <a:prstGeom prst="rect">
                            <a:avLst/>
                          </a:prstGeom>
                        </pic:spPr>
                      </pic:pic>
                    </a:graphicData>
                  </a:graphic>
                </wp:inline>
              </w:drawing>
            </w:r>
          </w:p>
        </w:tc>
        <w:tc>
          <w:tcPr>
            <w:tcW w:w="1843" w:type="dxa"/>
            <w:vAlign w:val="center"/>
          </w:tcPr>
          <w:p w14:paraId="748AC3F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W860*D400*H2000±5mm</w:t>
            </w:r>
          </w:p>
        </w:tc>
        <w:tc>
          <w:tcPr>
            <w:tcW w:w="674" w:type="dxa"/>
            <w:vAlign w:val="center"/>
          </w:tcPr>
          <w:p w14:paraId="0A8DDF6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5</w:t>
            </w:r>
          </w:p>
        </w:tc>
        <w:tc>
          <w:tcPr>
            <w:tcW w:w="709" w:type="dxa"/>
            <w:vAlign w:val="center"/>
          </w:tcPr>
          <w:p w14:paraId="7FBF930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Align w:val="center"/>
          </w:tcPr>
          <w:p w14:paraId="73789157" w14:textId="77777777" w:rsidR="00BA54D1" w:rsidRDefault="00042B2A" w:rsidP="00EA4137">
            <w:pPr>
              <w:widowControl/>
              <w:jc w:val="left"/>
              <w:textAlignment w:val="center"/>
              <w:rPr>
                <w:rFonts w:ascii="宋体" w:hAnsi="宋体" w:cs="宋体"/>
                <w:b/>
                <w:kern w:val="0"/>
                <w:sz w:val="20"/>
                <w:szCs w:val="21"/>
                <w:lang w:bidi="ar"/>
              </w:rPr>
            </w:pPr>
            <w:r w:rsidRPr="009B6C07">
              <w:rPr>
                <w:rFonts w:ascii="宋体" w:hAnsi="宋体" w:hint="eastAsia"/>
                <w:b/>
                <w:kern w:val="0"/>
                <w:sz w:val="22"/>
                <w:szCs w:val="20"/>
              </w:rPr>
              <w:t>▲</w:t>
            </w:r>
            <w:r w:rsidRPr="009B6C07">
              <w:rPr>
                <w:rFonts w:ascii="宋体" w:hAnsi="宋体" w:cs="宋体" w:hint="eastAsia"/>
                <w:kern w:val="0"/>
                <w:sz w:val="20"/>
                <w:szCs w:val="21"/>
                <w:lang w:bidi="ar"/>
              </w:rPr>
              <w:t>1.</w:t>
            </w:r>
            <w:r w:rsidR="00C64A48" w:rsidRPr="009B6C07">
              <w:rPr>
                <w:rFonts w:ascii="宋体" w:hAnsi="宋体" w:cs="宋体" w:hint="eastAsia"/>
                <w:b/>
                <w:kern w:val="0"/>
                <w:sz w:val="20"/>
                <w:szCs w:val="21"/>
              </w:rPr>
              <w:t xml:space="preserve"> 环氧树脂粉末喷塑钢板</w:t>
            </w:r>
            <w:r w:rsidRPr="009B6C07">
              <w:rPr>
                <w:rFonts w:ascii="宋体" w:hAnsi="宋体" w:cs="宋体" w:hint="eastAsia"/>
                <w:b/>
                <w:kern w:val="0"/>
                <w:sz w:val="20"/>
                <w:szCs w:val="21"/>
                <w:lang w:bidi="ar"/>
              </w:rPr>
              <w:t>柜体：①金属喷漆（塑）涂层硬度≥4H；②金属喷漆(塑)涂层附着力不低于2级；③金属喷漆（塑）涂层冲击强度：冲击高度400mm，应无剥落、裂纹、皱纹；④金属喷漆（塑）涂层耐腐蚀：100h内，在观察溶液中样板上划道两侧3mm以外，应无鼓泡产生，100h后检查划道两侧3mm外，应无锈迹、剥落、起皱、变色和失光等现象；⑤可迁移元素的含量锑、砷、钡、镉、铬、铅、汞、硒均未检出(实测值均低于检出限值)。</w:t>
            </w:r>
          </w:p>
          <w:p w14:paraId="736CA51F"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kern w:val="0"/>
                <w:sz w:val="20"/>
                <w:szCs w:val="21"/>
                <w:lang w:bidi="ar"/>
              </w:rPr>
              <w:t>2</w:t>
            </w:r>
            <w:r w:rsidRPr="009B6C07">
              <w:rPr>
                <w:rFonts w:ascii="宋体" w:hAnsi="宋体" w:cs="宋体" w:hint="eastAsia"/>
                <w:kern w:val="0"/>
                <w:sz w:val="20"/>
                <w:szCs w:val="21"/>
                <w:lang w:bidi="ar"/>
              </w:rPr>
              <w:t>.锁具采用电子密码锁，开启方式机械钥匙+电子密码。</w:t>
            </w:r>
            <w:r w:rsidRPr="009B6C07">
              <w:rPr>
                <w:rFonts w:ascii="宋体" w:hAnsi="宋体" w:cs="宋体" w:hint="eastAsia"/>
                <w:bCs/>
                <w:kern w:val="0"/>
                <w:sz w:val="20"/>
                <w:szCs w:val="21"/>
                <w:lang w:bidi="ar"/>
              </w:rPr>
              <w:t>铰链：</w:t>
            </w:r>
            <w:r w:rsidRPr="009B6C07">
              <w:rPr>
                <w:rFonts w:ascii="宋体" w:hAnsi="宋体" w:cs="宋体" w:hint="eastAsia"/>
                <w:kern w:val="0"/>
                <w:sz w:val="20"/>
                <w:szCs w:val="21"/>
                <w:lang w:bidi="ar"/>
              </w:rPr>
              <w:t>采用不锈钢缓冲铰链。</w:t>
            </w:r>
          </w:p>
        </w:tc>
        <w:tc>
          <w:tcPr>
            <w:tcW w:w="1098" w:type="dxa"/>
            <w:vAlign w:val="center"/>
          </w:tcPr>
          <w:p w14:paraId="2A079378"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2500</w:t>
            </w:r>
          </w:p>
        </w:tc>
      </w:tr>
      <w:tr w:rsidR="009B6C07" w:rsidRPr="009B6C07" w14:paraId="0B84F3EF" w14:textId="77777777">
        <w:trPr>
          <w:trHeight w:val="2872"/>
          <w:jc w:val="center"/>
        </w:trPr>
        <w:tc>
          <w:tcPr>
            <w:tcW w:w="538" w:type="dxa"/>
            <w:vAlign w:val="center"/>
          </w:tcPr>
          <w:p w14:paraId="4AAADF8D"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66</w:t>
            </w:r>
          </w:p>
        </w:tc>
        <w:tc>
          <w:tcPr>
            <w:tcW w:w="886" w:type="dxa"/>
            <w:vAlign w:val="center"/>
          </w:tcPr>
          <w:p w14:paraId="184F05D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中型货架</w:t>
            </w:r>
          </w:p>
        </w:tc>
        <w:tc>
          <w:tcPr>
            <w:tcW w:w="2410" w:type="dxa"/>
            <w:vAlign w:val="center"/>
          </w:tcPr>
          <w:p w14:paraId="2AA07009"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1E1509C7" wp14:editId="2824CEAB">
                  <wp:extent cx="1128395" cy="1299210"/>
                  <wp:effectExtent l="0" t="0" r="14605" b="11430"/>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pic:cNvPicPr>
                            <a:picLocks noChangeAspect="1"/>
                          </pic:cNvPicPr>
                        </pic:nvPicPr>
                        <pic:blipFill>
                          <a:blip r:embed="rId76"/>
                          <a:srcRect l="49705" t="16189" r="3945" b="11828"/>
                          <a:stretch>
                            <a:fillRect/>
                          </a:stretch>
                        </pic:blipFill>
                        <pic:spPr>
                          <a:xfrm>
                            <a:off x="0" y="0"/>
                            <a:ext cx="1128395" cy="1299210"/>
                          </a:xfrm>
                          <a:prstGeom prst="rect">
                            <a:avLst/>
                          </a:prstGeom>
                        </pic:spPr>
                      </pic:pic>
                    </a:graphicData>
                  </a:graphic>
                </wp:inline>
              </w:drawing>
            </w:r>
          </w:p>
        </w:tc>
        <w:tc>
          <w:tcPr>
            <w:tcW w:w="1843" w:type="dxa"/>
            <w:vAlign w:val="center"/>
          </w:tcPr>
          <w:p w14:paraId="67F6DC1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D600*H2000</w:t>
            </w:r>
          </w:p>
        </w:tc>
        <w:tc>
          <w:tcPr>
            <w:tcW w:w="674" w:type="dxa"/>
            <w:vAlign w:val="center"/>
          </w:tcPr>
          <w:p w14:paraId="0465470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200</w:t>
            </w:r>
          </w:p>
        </w:tc>
        <w:tc>
          <w:tcPr>
            <w:tcW w:w="709" w:type="dxa"/>
            <w:vAlign w:val="center"/>
          </w:tcPr>
          <w:p w14:paraId="3C61A82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米</w:t>
            </w:r>
          </w:p>
        </w:tc>
        <w:tc>
          <w:tcPr>
            <w:tcW w:w="3543" w:type="dxa"/>
            <w:vMerge w:val="restart"/>
            <w:vAlign w:val="center"/>
          </w:tcPr>
          <w:p w14:paraId="097C1817"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hint="eastAsia"/>
                <w:kern w:val="0"/>
                <w:sz w:val="20"/>
                <w:szCs w:val="21"/>
                <w:lang w:bidi="ar"/>
              </w:rPr>
              <w:t>1.材质要求：采用Q235B冷轧钢，立柱：40*80*1.5mm厚C型材，横梁：40*60*1.5mmP型钢。层板</w:t>
            </w:r>
            <w:r w:rsidRPr="009B6C07">
              <w:rPr>
                <w:rFonts w:ascii="宋体" w:hAnsi="宋体" w:cs="宋体"/>
                <w:kern w:val="0"/>
                <w:sz w:val="20"/>
                <w:szCs w:val="21"/>
                <w:lang w:bidi="ar"/>
              </w:rPr>
              <w:t>要求：</w:t>
            </w:r>
            <w:r w:rsidRPr="009B6C07">
              <w:rPr>
                <w:rFonts w:ascii="宋体" w:hAnsi="宋体" w:cs="宋体" w:hint="eastAsia"/>
                <w:kern w:val="0"/>
                <w:sz w:val="20"/>
                <w:szCs w:val="21"/>
                <w:lang w:bidi="ar"/>
              </w:rPr>
              <w:t>第66项产品层板不低于0.8mm厚冷轧钢板，不低于0.5mm加强筋；承重要求：单层承重350-450kg；第67、68项</w:t>
            </w:r>
            <w:r w:rsidRPr="009B6C07">
              <w:rPr>
                <w:rFonts w:ascii="宋体" w:hAnsi="宋体" w:cs="宋体"/>
                <w:kern w:val="0"/>
                <w:sz w:val="20"/>
                <w:szCs w:val="21"/>
                <w:lang w:bidi="ar"/>
              </w:rPr>
              <w:t>产品</w:t>
            </w:r>
            <w:r w:rsidRPr="009B6C07">
              <w:rPr>
                <w:rFonts w:ascii="宋体" w:hAnsi="宋体" w:cs="宋体" w:hint="eastAsia"/>
                <w:kern w:val="0"/>
                <w:sz w:val="20"/>
                <w:szCs w:val="21"/>
                <w:lang w:bidi="ar"/>
              </w:rPr>
              <w:t xml:space="preserve">层板：不低于1.0mm厚冷轧钢板，不低于0.5mm加强筋；承重要求：单层承重550-650kg。横梁安装采用18cm三挂爪和八字孔卡扣精准匹配，承载力增强30%；挂件厚度≥2.65mm，横梁的安装水平误差均符合JB/T5323-2017《立体仓库焊接式钢结构货架技术条件》标准。                              </w:t>
            </w:r>
          </w:p>
          <w:p w14:paraId="78B4E7DE"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hint="eastAsia"/>
                <w:kern w:val="0"/>
                <w:sz w:val="20"/>
                <w:szCs w:val="21"/>
                <w:lang w:bidi="ar"/>
              </w:rPr>
              <w:t>2.表面处理：漆面采用环氧树脂粉末进行全自动静电喷涂工艺，成膜厚度≥90-100UM，镀层均匀牢固，不易生锈、掉漆。耐腐蚀等级中性盐雾试验、乙酸盐雾试验≥9级。</w:t>
            </w:r>
          </w:p>
          <w:p w14:paraId="4F3034B8" w14:textId="77777777" w:rsidR="0049159C" w:rsidRPr="00BA54D1" w:rsidRDefault="00042B2A" w:rsidP="00AF6CA5">
            <w:pPr>
              <w:widowControl/>
              <w:jc w:val="left"/>
              <w:textAlignment w:val="center"/>
              <w:rPr>
                <w:rFonts w:ascii="宋体" w:hAnsi="宋体" w:cs="宋体"/>
                <w:kern w:val="0"/>
                <w:sz w:val="20"/>
                <w:szCs w:val="21"/>
                <w:lang w:bidi="ar"/>
              </w:rPr>
            </w:pPr>
            <w:r w:rsidRPr="00BA54D1">
              <w:rPr>
                <w:rFonts w:ascii="宋体" w:hAnsi="宋体" w:cs="宋体" w:hint="eastAsia"/>
                <w:kern w:val="0"/>
                <w:sz w:val="20"/>
                <w:szCs w:val="21"/>
                <w:lang w:bidi="ar"/>
              </w:rPr>
              <w:t>3.</w:t>
            </w:r>
            <w:r w:rsidR="00661D49" w:rsidRPr="00BA54D1">
              <w:rPr>
                <w:rFonts w:ascii="宋体" w:hAnsi="宋体" w:cs="宋体" w:hint="eastAsia"/>
                <w:kern w:val="0"/>
                <w:sz w:val="20"/>
                <w:szCs w:val="21"/>
                <w:lang w:bidi="ar"/>
              </w:rPr>
              <w:t>产品</w:t>
            </w:r>
            <w:r w:rsidRPr="00BA54D1">
              <w:rPr>
                <w:rFonts w:ascii="宋体" w:hAnsi="宋体" w:cs="宋体" w:hint="eastAsia"/>
                <w:kern w:val="0"/>
                <w:sz w:val="20"/>
                <w:szCs w:val="21"/>
                <w:lang w:bidi="ar"/>
              </w:rPr>
              <w:t>检验依据GB/T 3325-2017 金属家具通用技术条件。检测</w:t>
            </w:r>
            <w:r w:rsidRPr="00BA54D1">
              <w:rPr>
                <w:rFonts w:ascii="宋体" w:hAnsi="宋体" w:cs="宋体"/>
                <w:kern w:val="0"/>
                <w:sz w:val="20"/>
                <w:szCs w:val="21"/>
                <w:lang w:bidi="ar"/>
              </w:rPr>
              <w:t>结果均合格。</w:t>
            </w:r>
          </w:p>
        </w:tc>
        <w:tc>
          <w:tcPr>
            <w:tcW w:w="1098" w:type="dxa"/>
            <w:vAlign w:val="center"/>
          </w:tcPr>
          <w:p w14:paraId="07636777" w14:textId="77777777" w:rsidR="0049159C" w:rsidRPr="009B6C07" w:rsidRDefault="0049159C">
            <w:pPr>
              <w:jc w:val="center"/>
              <w:rPr>
                <w:rFonts w:ascii="宋体" w:hAnsi="宋体" w:cs="宋体"/>
                <w:kern w:val="0"/>
                <w:sz w:val="20"/>
                <w:szCs w:val="21"/>
              </w:rPr>
            </w:pPr>
          </w:p>
        </w:tc>
      </w:tr>
      <w:tr w:rsidR="009B6C07" w:rsidRPr="009B6C07" w14:paraId="55921A18" w14:textId="77777777">
        <w:trPr>
          <w:trHeight w:val="1326"/>
          <w:jc w:val="center"/>
        </w:trPr>
        <w:tc>
          <w:tcPr>
            <w:tcW w:w="538" w:type="dxa"/>
            <w:vAlign w:val="center"/>
          </w:tcPr>
          <w:p w14:paraId="068ED80B"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67</w:t>
            </w:r>
          </w:p>
        </w:tc>
        <w:tc>
          <w:tcPr>
            <w:tcW w:w="886" w:type="dxa"/>
            <w:vAlign w:val="center"/>
          </w:tcPr>
          <w:p w14:paraId="3102C4A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重型货架1</w:t>
            </w:r>
          </w:p>
        </w:tc>
        <w:tc>
          <w:tcPr>
            <w:tcW w:w="2410" w:type="dxa"/>
            <w:vAlign w:val="center"/>
          </w:tcPr>
          <w:p w14:paraId="523F56BE"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27193284" wp14:editId="0CB3B4DE">
                  <wp:extent cx="1199515" cy="1198880"/>
                  <wp:effectExtent l="0" t="0" r="4445" b="5080"/>
                  <wp:docPr id="6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3"/>
                          <pic:cNvPicPr>
                            <a:picLocks noChangeAspect="1"/>
                          </pic:cNvPicPr>
                        </pic:nvPicPr>
                        <pic:blipFill>
                          <a:blip r:embed="rId77"/>
                          <a:stretch>
                            <a:fillRect/>
                          </a:stretch>
                        </pic:blipFill>
                        <pic:spPr>
                          <a:xfrm>
                            <a:off x="0" y="0"/>
                            <a:ext cx="1199515" cy="1198880"/>
                          </a:xfrm>
                          <a:prstGeom prst="rect">
                            <a:avLst/>
                          </a:prstGeom>
                          <a:noFill/>
                          <a:ln w="9525">
                            <a:noFill/>
                          </a:ln>
                        </pic:spPr>
                      </pic:pic>
                    </a:graphicData>
                  </a:graphic>
                </wp:inline>
              </w:drawing>
            </w:r>
          </w:p>
        </w:tc>
        <w:tc>
          <w:tcPr>
            <w:tcW w:w="1843" w:type="dxa"/>
            <w:vAlign w:val="center"/>
          </w:tcPr>
          <w:p w14:paraId="62EF9E9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W2500*D600*W1700</w:t>
            </w:r>
          </w:p>
        </w:tc>
        <w:tc>
          <w:tcPr>
            <w:tcW w:w="674" w:type="dxa"/>
            <w:vAlign w:val="center"/>
          </w:tcPr>
          <w:p w14:paraId="1DA3484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w:t>
            </w:r>
          </w:p>
          <w:p w14:paraId="1C192563" w14:textId="77777777" w:rsidR="0049159C" w:rsidRPr="009B6C07" w:rsidRDefault="0049159C">
            <w:pPr>
              <w:jc w:val="center"/>
              <w:rPr>
                <w:rFonts w:ascii="宋体" w:hAnsi="宋体" w:cs="宋体"/>
                <w:kern w:val="0"/>
                <w:sz w:val="20"/>
                <w:szCs w:val="21"/>
              </w:rPr>
            </w:pPr>
          </w:p>
        </w:tc>
        <w:tc>
          <w:tcPr>
            <w:tcW w:w="709" w:type="dxa"/>
            <w:vAlign w:val="center"/>
          </w:tcPr>
          <w:p w14:paraId="0BBC0D0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484C72A6" w14:textId="77777777" w:rsidR="0049159C" w:rsidRPr="009B6C07" w:rsidRDefault="0049159C" w:rsidP="00EA4137">
            <w:pPr>
              <w:widowControl/>
              <w:jc w:val="left"/>
              <w:textAlignment w:val="center"/>
              <w:rPr>
                <w:rFonts w:ascii="宋体" w:hAnsi="宋体" w:cs="宋体"/>
                <w:b/>
                <w:kern w:val="0"/>
                <w:sz w:val="20"/>
                <w:szCs w:val="21"/>
                <w:lang w:bidi="ar"/>
              </w:rPr>
            </w:pPr>
          </w:p>
        </w:tc>
        <w:tc>
          <w:tcPr>
            <w:tcW w:w="1098" w:type="dxa"/>
            <w:vAlign w:val="center"/>
          </w:tcPr>
          <w:p w14:paraId="37D7317B" w14:textId="77777777" w:rsidR="0049159C" w:rsidRPr="009B6C07" w:rsidRDefault="0049159C">
            <w:pPr>
              <w:jc w:val="center"/>
              <w:rPr>
                <w:rFonts w:ascii="宋体" w:hAnsi="宋体" w:cs="宋体"/>
                <w:kern w:val="0"/>
                <w:sz w:val="20"/>
                <w:szCs w:val="21"/>
              </w:rPr>
            </w:pPr>
          </w:p>
        </w:tc>
      </w:tr>
      <w:tr w:rsidR="009B6C07" w:rsidRPr="009B6C07" w14:paraId="25DC371C" w14:textId="77777777">
        <w:trPr>
          <w:trHeight w:val="1380"/>
          <w:jc w:val="center"/>
        </w:trPr>
        <w:tc>
          <w:tcPr>
            <w:tcW w:w="538" w:type="dxa"/>
            <w:vAlign w:val="center"/>
          </w:tcPr>
          <w:p w14:paraId="60FFDF7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68</w:t>
            </w:r>
          </w:p>
        </w:tc>
        <w:tc>
          <w:tcPr>
            <w:tcW w:w="886" w:type="dxa"/>
            <w:vAlign w:val="center"/>
          </w:tcPr>
          <w:p w14:paraId="532C9C6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重型货架</w:t>
            </w:r>
            <w:r w:rsidRPr="009B6C07">
              <w:rPr>
                <w:rFonts w:ascii="宋体" w:hAnsi="宋体" w:cs="宋体"/>
                <w:kern w:val="0"/>
                <w:sz w:val="20"/>
                <w:szCs w:val="21"/>
              </w:rPr>
              <w:t>2</w:t>
            </w:r>
          </w:p>
        </w:tc>
        <w:tc>
          <w:tcPr>
            <w:tcW w:w="2410" w:type="dxa"/>
          </w:tcPr>
          <w:p w14:paraId="71797395"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652E63FD" wp14:editId="3FBEDBB8">
                  <wp:extent cx="1199515" cy="1198880"/>
                  <wp:effectExtent l="0" t="0" r="4445" b="5080"/>
                  <wp:docPr id="28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13"/>
                          <pic:cNvPicPr>
                            <a:picLocks noChangeAspect="1"/>
                          </pic:cNvPicPr>
                        </pic:nvPicPr>
                        <pic:blipFill>
                          <a:blip r:embed="rId77"/>
                          <a:stretch>
                            <a:fillRect/>
                          </a:stretch>
                        </pic:blipFill>
                        <pic:spPr>
                          <a:xfrm>
                            <a:off x="0" y="0"/>
                            <a:ext cx="1199515" cy="1198880"/>
                          </a:xfrm>
                          <a:prstGeom prst="rect">
                            <a:avLst/>
                          </a:prstGeom>
                          <a:noFill/>
                          <a:ln w="9525">
                            <a:noFill/>
                          </a:ln>
                        </pic:spPr>
                      </pic:pic>
                    </a:graphicData>
                  </a:graphic>
                </wp:inline>
              </w:drawing>
            </w:r>
          </w:p>
        </w:tc>
        <w:tc>
          <w:tcPr>
            <w:tcW w:w="1843" w:type="dxa"/>
            <w:vAlign w:val="center"/>
          </w:tcPr>
          <w:p w14:paraId="5B541C9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W2000*D600*W1700</w:t>
            </w:r>
          </w:p>
        </w:tc>
        <w:tc>
          <w:tcPr>
            <w:tcW w:w="674" w:type="dxa"/>
            <w:vAlign w:val="center"/>
          </w:tcPr>
          <w:p w14:paraId="44DA3B5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4</w:t>
            </w:r>
          </w:p>
        </w:tc>
        <w:tc>
          <w:tcPr>
            <w:tcW w:w="709" w:type="dxa"/>
            <w:vAlign w:val="center"/>
          </w:tcPr>
          <w:p w14:paraId="0323CBC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0F4C7FB6"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04CC1F5F" w14:textId="77777777" w:rsidR="0049159C" w:rsidRPr="009B6C07" w:rsidRDefault="0049159C">
            <w:pPr>
              <w:jc w:val="center"/>
              <w:rPr>
                <w:rFonts w:ascii="宋体" w:hAnsi="宋体" w:cs="宋体"/>
                <w:kern w:val="0"/>
                <w:sz w:val="20"/>
                <w:szCs w:val="21"/>
              </w:rPr>
            </w:pPr>
          </w:p>
        </w:tc>
      </w:tr>
      <w:tr w:rsidR="009B6C07" w:rsidRPr="009B6C07" w14:paraId="2C8329B1" w14:textId="77777777">
        <w:trPr>
          <w:trHeight w:val="1408"/>
          <w:jc w:val="center"/>
        </w:trPr>
        <w:tc>
          <w:tcPr>
            <w:tcW w:w="538" w:type="dxa"/>
            <w:vAlign w:val="center"/>
          </w:tcPr>
          <w:p w14:paraId="0C3AFE7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69</w:t>
            </w:r>
          </w:p>
        </w:tc>
        <w:tc>
          <w:tcPr>
            <w:tcW w:w="886" w:type="dxa"/>
            <w:vAlign w:val="center"/>
          </w:tcPr>
          <w:p w14:paraId="4E411E8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钢制三门更衣柜</w:t>
            </w:r>
          </w:p>
        </w:tc>
        <w:tc>
          <w:tcPr>
            <w:tcW w:w="2410" w:type="dxa"/>
          </w:tcPr>
          <w:p w14:paraId="333C1DB2"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17FFF085" wp14:editId="50BAED84">
                  <wp:extent cx="588645" cy="936625"/>
                  <wp:effectExtent l="0" t="0" r="5715" b="8255"/>
                  <wp:docPr id="1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5"/>
                          <pic:cNvPicPr>
                            <a:picLocks noChangeAspect="1"/>
                          </pic:cNvPicPr>
                        </pic:nvPicPr>
                        <pic:blipFill>
                          <a:blip r:embed="rId78"/>
                          <a:stretch>
                            <a:fillRect/>
                          </a:stretch>
                        </pic:blipFill>
                        <pic:spPr>
                          <a:xfrm>
                            <a:off x="0" y="0"/>
                            <a:ext cx="588645" cy="936625"/>
                          </a:xfrm>
                          <a:prstGeom prst="rect">
                            <a:avLst/>
                          </a:prstGeom>
                        </pic:spPr>
                      </pic:pic>
                    </a:graphicData>
                  </a:graphic>
                </wp:inline>
              </w:drawing>
            </w:r>
          </w:p>
        </w:tc>
        <w:tc>
          <w:tcPr>
            <w:tcW w:w="1843" w:type="dxa"/>
            <w:vAlign w:val="center"/>
          </w:tcPr>
          <w:p w14:paraId="244BFF8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W900*D550*H1950</w:t>
            </w:r>
          </w:p>
        </w:tc>
        <w:tc>
          <w:tcPr>
            <w:tcW w:w="674" w:type="dxa"/>
            <w:vAlign w:val="center"/>
          </w:tcPr>
          <w:p w14:paraId="1297551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9</w:t>
            </w:r>
          </w:p>
        </w:tc>
        <w:tc>
          <w:tcPr>
            <w:tcW w:w="709" w:type="dxa"/>
            <w:vAlign w:val="center"/>
          </w:tcPr>
          <w:p w14:paraId="52A7DB7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restart"/>
            <w:vAlign w:val="center"/>
          </w:tcPr>
          <w:p w14:paraId="0C9A95EF" w14:textId="507EAE72" w:rsidR="00BA54D1" w:rsidRPr="007C7182" w:rsidRDefault="00042B2A" w:rsidP="00EA4137">
            <w:pPr>
              <w:widowControl/>
              <w:jc w:val="left"/>
              <w:rPr>
                <w:rFonts w:ascii="宋体" w:hAnsi="宋体" w:cs="宋体"/>
                <w:kern w:val="0"/>
                <w:sz w:val="20"/>
                <w:szCs w:val="21"/>
                <w:lang w:bidi="ar"/>
              </w:rPr>
            </w:pPr>
            <w:r w:rsidRPr="007C7182">
              <w:rPr>
                <w:rFonts w:ascii="宋体" w:hAnsi="宋体" w:cs="宋体" w:hint="eastAsia"/>
                <w:kern w:val="0"/>
                <w:sz w:val="20"/>
                <w:szCs w:val="21"/>
                <w:lang w:bidi="ar"/>
              </w:rPr>
              <w:t>1.</w:t>
            </w:r>
            <w:r w:rsidR="00C64A48" w:rsidRPr="007C7182">
              <w:rPr>
                <w:rFonts w:ascii="宋体" w:hAnsi="宋体" w:cs="宋体" w:hint="eastAsia"/>
                <w:kern w:val="0"/>
                <w:sz w:val="20"/>
                <w:szCs w:val="21"/>
              </w:rPr>
              <w:t xml:space="preserve"> 环氧树脂粉末喷塑钢板</w:t>
            </w:r>
            <w:r w:rsidRPr="007C7182">
              <w:rPr>
                <w:rFonts w:ascii="宋体" w:hAnsi="宋体" w:cs="宋体" w:hint="eastAsia"/>
                <w:kern w:val="0"/>
                <w:sz w:val="20"/>
                <w:szCs w:val="21"/>
                <w:lang w:bidi="ar"/>
              </w:rPr>
              <w:t>柜体：①金属喷漆（塑）涂层硬度≥4H；②金属喷漆(塑)涂层附着力不低于2级；③金属喷漆（塑）涂层冲击强度：冲击高度400mm，应无剥落、裂纹、皱纹；④金</w:t>
            </w:r>
            <w:r w:rsidRPr="007C7182">
              <w:rPr>
                <w:rFonts w:ascii="宋体" w:hAnsi="宋体" w:cs="宋体" w:hint="eastAsia"/>
                <w:kern w:val="0"/>
                <w:sz w:val="20"/>
                <w:szCs w:val="21"/>
                <w:lang w:bidi="ar"/>
              </w:rPr>
              <w:lastRenderedPageBreak/>
              <w:t>属喷漆（塑）涂层耐腐蚀：100h内，在观察溶液中样板上划道两侧3mm以外，应无鼓泡产生，100h后检查划道两侧3mm外，应无锈迹、剥落、起皱、变色和失光等现象；⑤可迁移元素的含量锑、砷、钡、镉、铬、铅、汞、硒均未检出(实测值均低于检出限值)。</w:t>
            </w:r>
          </w:p>
          <w:p w14:paraId="2176AC6C" w14:textId="77777777" w:rsidR="0049159C" w:rsidRPr="007C7182" w:rsidRDefault="00042B2A" w:rsidP="00EA4137">
            <w:pPr>
              <w:widowControl/>
              <w:jc w:val="left"/>
              <w:rPr>
                <w:rFonts w:ascii="宋体" w:hAnsi="宋体" w:cs="宋体"/>
                <w:kern w:val="0"/>
                <w:sz w:val="20"/>
                <w:szCs w:val="21"/>
                <w:lang w:bidi="ar"/>
              </w:rPr>
            </w:pPr>
            <w:r w:rsidRPr="007C7182">
              <w:rPr>
                <w:rFonts w:ascii="宋体" w:hAnsi="宋体" w:cs="宋体" w:hint="eastAsia"/>
                <w:kern w:val="0"/>
                <w:sz w:val="20"/>
                <w:szCs w:val="21"/>
                <w:lang w:bidi="ar"/>
              </w:rPr>
              <w:t>2.五金件：耐腐蚀等级中性盐雾试验、乙酸盐雾试验≥9级。外观喷涂层应无漏喷，锈蚀和脱色、掉色现象，涂层应光滑均匀，色泽一致，应无流挂、疙瘩、皱皮、飞漆等缺陷。锁具：耐腐蚀等级中性盐雾试验、乙酸盐雾试验≥9级。外观喷涂层应无漏喷，锈蚀和脱色、掉色现象，涂层应光滑均匀，色泽一致，应无流挂、疙瘩、皱皮、飞漆等缺陷。</w:t>
            </w:r>
          </w:p>
          <w:p w14:paraId="60C1605B" w14:textId="0EDE1DC8" w:rsidR="00C87EEB" w:rsidRPr="007C7182" w:rsidRDefault="00041FF1" w:rsidP="00EA4137">
            <w:pPr>
              <w:widowControl/>
              <w:jc w:val="left"/>
              <w:rPr>
                <w:rFonts w:ascii="宋体" w:hAnsi="宋体" w:cs="宋体"/>
                <w:kern w:val="0"/>
                <w:sz w:val="20"/>
                <w:szCs w:val="20"/>
              </w:rPr>
            </w:pPr>
            <w:r w:rsidRPr="007C7182">
              <w:rPr>
                <w:rFonts w:ascii="宋体" w:hAnsi="宋体" w:cs="宋体"/>
                <w:bCs/>
                <w:kern w:val="0"/>
                <w:sz w:val="20"/>
                <w:szCs w:val="20"/>
              </w:rPr>
              <w:t>3</w:t>
            </w:r>
            <w:r w:rsidR="00042B2A" w:rsidRPr="007C7182">
              <w:rPr>
                <w:rFonts w:ascii="宋体" w:hAnsi="宋体" w:cs="宋体" w:hint="eastAsia"/>
                <w:bCs/>
                <w:kern w:val="0"/>
                <w:sz w:val="20"/>
                <w:szCs w:val="20"/>
              </w:rPr>
              <w:t>.拉手：</w:t>
            </w:r>
            <w:r w:rsidR="00042B2A" w:rsidRPr="007C7182">
              <w:rPr>
                <w:rFonts w:ascii="宋体" w:hAnsi="宋体" w:cs="宋体" w:hint="eastAsia"/>
                <w:kern w:val="0"/>
                <w:sz w:val="20"/>
                <w:szCs w:val="20"/>
              </w:rPr>
              <w:t>耐腐蚀等级中性盐雾试验、乙酸盐雾试验≥9级。</w:t>
            </w:r>
          </w:p>
          <w:p w14:paraId="759A7AF1" w14:textId="77777777" w:rsidR="0049159C" w:rsidRPr="007C7182" w:rsidRDefault="00041FF1" w:rsidP="00EA4137">
            <w:pPr>
              <w:widowControl/>
              <w:jc w:val="left"/>
              <w:rPr>
                <w:rFonts w:ascii="宋体" w:hAnsi="宋体" w:cs="宋体"/>
                <w:kern w:val="0"/>
                <w:sz w:val="20"/>
                <w:szCs w:val="21"/>
                <w:lang w:bidi="ar"/>
              </w:rPr>
            </w:pPr>
            <w:r w:rsidRPr="007C7182">
              <w:rPr>
                <w:rFonts w:ascii="宋体" w:hAnsi="宋体" w:cs="宋体"/>
                <w:bCs/>
                <w:kern w:val="0"/>
                <w:sz w:val="20"/>
                <w:szCs w:val="21"/>
                <w:lang w:bidi="ar"/>
              </w:rPr>
              <w:t>4</w:t>
            </w:r>
            <w:r w:rsidR="00042B2A" w:rsidRPr="007C7182">
              <w:rPr>
                <w:rFonts w:ascii="宋体" w:hAnsi="宋体" w:cs="宋体"/>
                <w:bCs/>
                <w:kern w:val="0"/>
                <w:sz w:val="20"/>
                <w:szCs w:val="21"/>
                <w:lang w:bidi="ar"/>
              </w:rPr>
              <w:t>.</w:t>
            </w:r>
            <w:r w:rsidR="00042B2A" w:rsidRPr="007C7182">
              <w:rPr>
                <w:rFonts w:ascii="宋体" w:hAnsi="宋体" w:cs="宋体" w:hint="eastAsia"/>
                <w:bCs/>
                <w:kern w:val="0"/>
                <w:sz w:val="20"/>
                <w:szCs w:val="21"/>
                <w:lang w:bidi="ar"/>
              </w:rPr>
              <w:t>产品第</w:t>
            </w:r>
            <w:r w:rsidR="00042B2A" w:rsidRPr="007C7182">
              <w:rPr>
                <w:rFonts w:ascii="宋体" w:hAnsi="宋体" w:cs="宋体"/>
                <w:bCs/>
                <w:kern w:val="0"/>
                <w:sz w:val="20"/>
                <w:szCs w:val="21"/>
                <w:lang w:bidi="ar"/>
              </w:rPr>
              <w:t>69</w:t>
            </w:r>
            <w:r w:rsidR="00042B2A" w:rsidRPr="007C7182">
              <w:rPr>
                <w:rFonts w:ascii="宋体" w:hAnsi="宋体" w:cs="宋体" w:hint="eastAsia"/>
                <w:bCs/>
                <w:kern w:val="0"/>
                <w:sz w:val="20"/>
                <w:szCs w:val="21"/>
                <w:lang w:bidi="ar"/>
              </w:rPr>
              <w:t>、</w:t>
            </w:r>
            <w:r w:rsidR="00042B2A" w:rsidRPr="007C7182">
              <w:rPr>
                <w:rFonts w:ascii="宋体" w:hAnsi="宋体" w:cs="宋体"/>
                <w:bCs/>
                <w:kern w:val="0"/>
                <w:sz w:val="20"/>
                <w:szCs w:val="21"/>
                <w:lang w:bidi="ar"/>
              </w:rPr>
              <w:t>70</w:t>
            </w:r>
            <w:r w:rsidR="00042B2A" w:rsidRPr="007C7182">
              <w:rPr>
                <w:rFonts w:ascii="宋体" w:hAnsi="宋体" w:cs="宋体" w:hint="eastAsia"/>
                <w:bCs/>
                <w:kern w:val="0"/>
                <w:sz w:val="20"/>
                <w:szCs w:val="21"/>
                <w:lang w:bidi="ar"/>
              </w:rPr>
              <w:t>、</w:t>
            </w:r>
            <w:r w:rsidR="00042B2A" w:rsidRPr="007C7182">
              <w:rPr>
                <w:rFonts w:ascii="宋体" w:hAnsi="宋体" w:cs="宋体"/>
                <w:bCs/>
                <w:kern w:val="0"/>
                <w:sz w:val="20"/>
                <w:szCs w:val="21"/>
                <w:lang w:bidi="ar"/>
              </w:rPr>
              <w:t>71</w:t>
            </w:r>
            <w:r w:rsidR="00042B2A" w:rsidRPr="007C7182">
              <w:rPr>
                <w:rFonts w:ascii="宋体" w:hAnsi="宋体" w:cs="宋体" w:hint="eastAsia"/>
                <w:bCs/>
                <w:kern w:val="0"/>
                <w:sz w:val="20"/>
                <w:szCs w:val="21"/>
                <w:lang w:bidi="ar"/>
              </w:rPr>
              <w:t>、</w:t>
            </w:r>
            <w:r w:rsidR="00042B2A" w:rsidRPr="007C7182">
              <w:rPr>
                <w:rFonts w:ascii="宋体" w:hAnsi="宋体" w:cs="宋体"/>
                <w:bCs/>
                <w:kern w:val="0"/>
                <w:sz w:val="20"/>
                <w:szCs w:val="21"/>
                <w:lang w:bidi="ar"/>
              </w:rPr>
              <w:t>79</w:t>
            </w:r>
            <w:r w:rsidR="00042B2A" w:rsidRPr="007C7182">
              <w:rPr>
                <w:rFonts w:ascii="宋体" w:hAnsi="宋体" w:cs="宋体" w:hint="eastAsia"/>
                <w:bCs/>
                <w:kern w:val="0"/>
                <w:sz w:val="20"/>
                <w:szCs w:val="21"/>
                <w:lang w:bidi="ar"/>
              </w:rPr>
              <w:t>、80项，每门内配不锈钢挂衣杆</w:t>
            </w:r>
            <w:r w:rsidR="00042B2A" w:rsidRPr="007C7182">
              <w:rPr>
                <w:rFonts w:ascii="宋体" w:hAnsi="宋体" w:cs="宋体"/>
                <w:bCs/>
                <w:kern w:val="0"/>
                <w:sz w:val="20"/>
                <w:szCs w:val="21"/>
                <w:lang w:bidi="ar"/>
              </w:rPr>
              <w:t>1根，活动隔板1张，柜门配小镜子一个</w:t>
            </w:r>
            <w:r w:rsidR="00042B2A" w:rsidRPr="007C7182">
              <w:rPr>
                <w:rFonts w:ascii="宋体" w:hAnsi="宋体" w:cs="宋体" w:hint="eastAsia"/>
                <w:bCs/>
                <w:kern w:val="0"/>
                <w:sz w:val="20"/>
                <w:szCs w:val="21"/>
                <w:lang w:bidi="ar"/>
              </w:rPr>
              <w:t>。第</w:t>
            </w:r>
            <w:r w:rsidR="00042B2A" w:rsidRPr="007C7182">
              <w:rPr>
                <w:rFonts w:ascii="宋体" w:hAnsi="宋体" w:cs="宋体"/>
                <w:bCs/>
                <w:kern w:val="0"/>
                <w:sz w:val="20"/>
                <w:szCs w:val="21"/>
                <w:lang w:bidi="ar"/>
              </w:rPr>
              <w:t>72</w:t>
            </w:r>
            <w:r w:rsidR="00042B2A" w:rsidRPr="007C7182">
              <w:rPr>
                <w:rFonts w:ascii="宋体" w:hAnsi="宋体" w:cs="宋体" w:hint="eastAsia"/>
                <w:bCs/>
                <w:kern w:val="0"/>
                <w:sz w:val="20"/>
                <w:szCs w:val="21"/>
                <w:lang w:bidi="ar"/>
              </w:rPr>
              <w:t>项配活动隔板</w:t>
            </w:r>
            <w:r w:rsidR="00042B2A" w:rsidRPr="007C7182">
              <w:rPr>
                <w:rFonts w:ascii="宋体" w:hAnsi="宋体" w:cs="宋体"/>
                <w:bCs/>
                <w:kern w:val="0"/>
                <w:sz w:val="20"/>
                <w:szCs w:val="21"/>
                <w:lang w:bidi="ar"/>
              </w:rPr>
              <w:t>3</w:t>
            </w:r>
            <w:r w:rsidR="00042B2A" w:rsidRPr="007C7182">
              <w:rPr>
                <w:rFonts w:ascii="宋体" w:hAnsi="宋体" w:cs="宋体" w:hint="eastAsia"/>
                <w:bCs/>
                <w:kern w:val="0"/>
                <w:sz w:val="20"/>
                <w:szCs w:val="21"/>
                <w:lang w:bidi="ar"/>
              </w:rPr>
              <w:t>张。第75项产品配活动横隔板≥</w:t>
            </w:r>
            <w:r w:rsidR="00042B2A" w:rsidRPr="007C7182">
              <w:rPr>
                <w:rFonts w:ascii="宋体" w:hAnsi="宋体" w:cs="宋体"/>
                <w:bCs/>
                <w:kern w:val="0"/>
                <w:sz w:val="20"/>
                <w:szCs w:val="21"/>
                <w:lang w:bidi="ar"/>
              </w:rPr>
              <w:t>4个</w:t>
            </w:r>
            <w:r w:rsidR="00042B2A" w:rsidRPr="007C7182">
              <w:rPr>
                <w:rFonts w:ascii="宋体" w:hAnsi="宋体" w:cs="宋体" w:hint="eastAsia"/>
                <w:bCs/>
                <w:kern w:val="0"/>
                <w:sz w:val="20"/>
                <w:szCs w:val="21"/>
                <w:lang w:bidi="ar"/>
              </w:rPr>
              <w:t>（带标签卡槽），活动立隔板不低于</w:t>
            </w:r>
            <w:r w:rsidR="00042B2A" w:rsidRPr="007C7182">
              <w:rPr>
                <w:rFonts w:ascii="宋体" w:hAnsi="宋体" w:cs="宋体"/>
                <w:bCs/>
                <w:kern w:val="0"/>
                <w:sz w:val="20"/>
                <w:szCs w:val="21"/>
                <w:lang w:bidi="ar"/>
              </w:rPr>
              <w:t>4张</w:t>
            </w:r>
            <w:r w:rsidR="00042B2A" w:rsidRPr="007C7182">
              <w:rPr>
                <w:rFonts w:ascii="宋体" w:hAnsi="宋体" w:cs="宋体" w:hint="eastAsia"/>
                <w:bCs/>
                <w:kern w:val="0"/>
                <w:sz w:val="20"/>
                <w:szCs w:val="21"/>
                <w:lang w:bidi="ar"/>
              </w:rPr>
              <w:t>。</w:t>
            </w:r>
          </w:p>
        </w:tc>
        <w:tc>
          <w:tcPr>
            <w:tcW w:w="1098" w:type="dxa"/>
            <w:vAlign w:val="center"/>
          </w:tcPr>
          <w:p w14:paraId="426B615E" w14:textId="77777777" w:rsidR="0049159C" w:rsidRPr="009B6C07" w:rsidRDefault="0049159C">
            <w:pPr>
              <w:jc w:val="center"/>
              <w:rPr>
                <w:rFonts w:ascii="宋体" w:hAnsi="宋体" w:cs="宋体"/>
                <w:kern w:val="0"/>
                <w:sz w:val="20"/>
                <w:szCs w:val="21"/>
              </w:rPr>
            </w:pPr>
          </w:p>
        </w:tc>
      </w:tr>
      <w:tr w:rsidR="009B6C07" w:rsidRPr="009B6C07" w14:paraId="2B57BF71" w14:textId="77777777">
        <w:trPr>
          <w:trHeight w:val="1635"/>
          <w:jc w:val="center"/>
        </w:trPr>
        <w:tc>
          <w:tcPr>
            <w:tcW w:w="538" w:type="dxa"/>
            <w:vAlign w:val="center"/>
          </w:tcPr>
          <w:p w14:paraId="3EE33D46"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70</w:t>
            </w:r>
          </w:p>
        </w:tc>
        <w:tc>
          <w:tcPr>
            <w:tcW w:w="886" w:type="dxa"/>
            <w:vAlign w:val="center"/>
          </w:tcPr>
          <w:p w14:paraId="2EB2755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钢制四门更衣柜</w:t>
            </w:r>
          </w:p>
        </w:tc>
        <w:tc>
          <w:tcPr>
            <w:tcW w:w="2410" w:type="dxa"/>
          </w:tcPr>
          <w:p w14:paraId="0F4BFBA0"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2E36BA92" wp14:editId="04A02FCF">
                  <wp:extent cx="553085" cy="1035050"/>
                  <wp:effectExtent l="0" t="0" r="10795" b="1270"/>
                  <wp:docPr id="13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4"/>
                          <pic:cNvPicPr>
                            <a:picLocks noChangeAspect="1"/>
                          </pic:cNvPicPr>
                        </pic:nvPicPr>
                        <pic:blipFill>
                          <a:blip r:embed="rId79"/>
                          <a:srcRect l="52395" t="30068" r="10517" b="9101"/>
                          <a:stretch>
                            <a:fillRect/>
                          </a:stretch>
                        </pic:blipFill>
                        <pic:spPr>
                          <a:xfrm>
                            <a:off x="0" y="0"/>
                            <a:ext cx="553085" cy="1035050"/>
                          </a:xfrm>
                          <a:prstGeom prst="rect">
                            <a:avLst/>
                          </a:prstGeom>
                        </pic:spPr>
                      </pic:pic>
                    </a:graphicData>
                  </a:graphic>
                </wp:inline>
              </w:drawing>
            </w:r>
          </w:p>
        </w:tc>
        <w:tc>
          <w:tcPr>
            <w:tcW w:w="1843" w:type="dxa"/>
            <w:vAlign w:val="center"/>
          </w:tcPr>
          <w:p w14:paraId="7100D00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W900*D550*H1950</w:t>
            </w:r>
          </w:p>
        </w:tc>
        <w:tc>
          <w:tcPr>
            <w:tcW w:w="674" w:type="dxa"/>
            <w:vAlign w:val="center"/>
          </w:tcPr>
          <w:p w14:paraId="4738E75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5</w:t>
            </w:r>
          </w:p>
        </w:tc>
        <w:tc>
          <w:tcPr>
            <w:tcW w:w="709" w:type="dxa"/>
            <w:vAlign w:val="center"/>
          </w:tcPr>
          <w:p w14:paraId="6D0FF64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1868F84A"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0E09DC5E" w14:textId="77777777" w:rsidR="0049159C" w:rsidRPr="009B6C07" w:rsidRDefault="0049159C">
            <w:pPr>
              <w:jc w:val="center"/>
              <w:rPr>
                <w:rFonts w:ascii="宋体" w:hAnsi="宋体" w:cs="宋体"/>
                <w:kern w:val="0"/>
                <w:sz w:val="20"/>
                <w:szCs w:val="21"/>
              </w:rPr>
            </w:pPr>
          </w:p>
        </w:tc>
      </w:tr>
      <w:tr w:rsidR="009B6C07" w:rsidRPr="009B6C07" w14:paraId="6B22BD15" w14:textId="77777777">
        <w:trPr>
          <w:trHeight w:val="90"/>
          <w:jc w:val="center"/>
        </w:trPr>
        <w:tc>
          <w:tcPr>
            <w:tcW w:w="538" w:type="dxa"/>
            <w:vAlign w:val="center"/>
          </w:tcPr>
          <w:p w14:paraId="60581BDA"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7</w:t>
            </w:r>
            <w:r w:rsidRPr="009B6C07">
              <w:rPr>
                <w:rFonts w:ascii="宋体" w:hAnsi="宋体" w:cs="宋体" w:hint="eastAsia"/>
                <w:kern w:val="0"/>
                <w:sz w:val="20"/>
                <w:szCs w:val="21"/>
              </w:rPr>
              <w:t>1</w:t>
            </w:r>
          </w:p>
        </w:tc>
        <w:tc>
          <w:tcPr>
            <w:tcW w:w="886" w:type="dxa"/>
            <w:vAlign w:val="center"/>
          </w:tcPr>
          <w:p w14:paraId="2F31772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钢制六门更衣柜</w:t>
            </w:r>
          </w:p>
        </w:tc>
        <w:tc>
          <w:tcPr>
            <w:tcW w:w="2410" w:type="dxa"/>
          </w:tcPr>
          <w:p w14:paraId="17B5D24A"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1056D797" wp14:editId="6E9988F4">
                  <wp:extent cx="586740" cy="932180"/>
                  <wp:effectExtent l="0" t="0" r="7620" b="12700"/>
                  <wp:docPr id="13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30"/>
                          <pic:cNvPicPr>
                            <a:picLocks noChangeAspect="1"/>
                          </pic:cNvPicPr>
                        </pic:nvPicPr>
                        <pic:blipFill>
                          <a:blip r:embed="rId80"/>
                          <a:srcRect l="2277" t="1299" r="39780" b="43300"/>
                          <a:stretch>
                            <a:fillRect/>
                          </a:stretch>
                        </pic:blipFill>
                        <pic:spPr>
                          <a:xfrm>
                            <a:off x="0" y="0"/>
                            <a:ext cx="586740" cy="932180"/>
                          </a:xfrm>
                          <a:prstGeom prst="rect">
                            <a:avLst/>
                          </a:prstGeom>
                        </pic:spPr>
                      </pic:pic>
                    </a:graphicData>
                  </a:graphic>
                </wp:inline>
              </w:drawing>
            </w:r>
          </w:p>
        </w:tc>
        <w:tc>
          <w:tcPr>
            <w:tcW w:w="1843" w:type="dxa"/>
            <w:vAlign w:val="center"/>
          </w:tcPr>
          <w:p w14:paraId="35512BA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W900*D550*H1950</w:t>
            </w:r>
          </w:p>
        </w:tc>
        <w:tc>
          <w:tcPr>
            <w:tcW w:w="674" w:type="dxa"/>
            <w:vAlign w:val="center"/>
          </w:tcPr>
          <w:p w14:paraId="0604D6E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39</w:t>
            </w:r>
          </w:p>
        </w:tc>
        <w:tc>
          <w:tcPr>
            <w:tcW w:w="709" w:type="dxa"/>
            <w:vAlign w:val="center"/>
          </w:tcPr>
          <w:p w14:paraId="02B4191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5233F075"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2D9C9592" w14:textId="77777777" w:rsidR="0049159C" w:rsidRPr="009B6C07" w:rsidRDefault="0049159C">
            <w:pPr>
              <w:jc w:val="center"/>
              <w:rPr>
                <w:rFonts w:ascii="宋体" w:hAnsi="宋体" w:cs="宋体"/>
                <w:kern w:val="0"/>
                <w:sz w:val="20"/>
                <w:szCs w:val="21"/>
              </w:rPr>
            </w:pPr>
          </w:p>
        </w:tc>
      </w:tr>
      <w:tr w:rsidR="009B6C07" w:rsidRPr="009B6C07" w14:paraId="60027B48" w14:textId="77777777">
        <w:trPr>
          <w:trHeight w:val="1385"/>
          <w:jc w:val="center"/>
        </w:trPr>
        <w:tc>
          <w:tcPr>
            <w:tcW w:w="538" w:type="dxa"/>
            <w:vAlign w:val="center"/>
          </w:tcPr>
          <w:p w14:paraId="2EBCAD90"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72</w:t>
            </w:r>
          </w:p>
        </w:tc>
        <w:tc>
          <w:tcPr>
            <w:tcW w:w="886" w:type="dxa"/>
            <w:vAlign w:val="center"/>
          </w:tcPr>
          <w:p w14:paraId="175B4C8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钢制双门储物柜</w:t>
            </w:r>
          </w:p>
        </w:tc>
        <w:tc>
          <w:tcPr>
            <w:tcW w:w="2410" w:type="dxa"/>
          </w:tcPr>
          <w:p w14:paraId="24946B88"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1327F553" wp14:editId="7EFB2E37">
                  <wp:extent cx="628650" cy="948055"/>
                  <wp:effectExtent l="0" t="0" r="11430" b="12065"/>
                  <wp:docPr id="1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8"/>
                          <pic:cNvPicPr>
                            <a:picLocks noChangeAspect="1"/>
                          </pic:cNvPicPr>
                        </pic:nvPicPr>
                        <pic:blipFill>
                          <a:blip r:embed="rId81"/>
                          <a:stretch>
                            <a:fillRect/>
                          </a:stretch>
                        </pic:blipFill>
                        <pic:spPr>
                          <a:xfrm>
                            <a:off x="0" y="0"/>
                            <a:ext cx="628650" cy="948055"/>
                          </a:xfrm>
                          <a:prstGeom prst="rect">
                            <a:avLst/>
                          </a:prstGeom>
                          <a:noFill/>
                          <a:ln w="9525">
                            <a:noFill/>
                          </a:ln>
                        </pic:spPr>
                      </pic:pic>
                    </a:graphicData>
                  </a:graphic>
                </wp:inline>
              </w:drawing>
            </w:r>
          </w:p>
        </w:tc>
        <w:tc>
          <w:tcPr>
            <w:tcW w:w="1843" w:type="dxa"/>
            <w:vAlign w:val="center"/>
          </w:tcPr>
          <w:p w14:paraId="6CEDFD9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W1250*D600*W2000</w:t>
            </w:r>
          </w:p>
        </w:tc>
        <w:tc>
          <w:tcPr>
            <w:tcW w:w="674" w:type="dxa"/>
            <w:vAlign w:val="center"/>
          </w:tcPr>
          <w:p w14:paraId="0127A5F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w:t>
            </w:r>
          </w:p>
        </w:tc>
        <w:tc>
          <w:tcPr>
            <w:tcW w:w="709" w:type="dxa"/>
            <w:vAlign w:val="center"/>
          </w:tcPr>
          <w:p w14:paraId="6916A91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25624960"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46A5C1A4" w14:textId="77777777" w:rsidR="0049159C" w:rsidRPr="009B6C07" w:rsidRDefault="0049159C">
            <w:pPr>
              <w:jc w:val="center"/>
              <w:rPr>
                <w:rFonts w:ascii="宋体" w:hAnsi="宋体" w:cs="宋体"/>
                <w:kern w:val="0"/>
                <w:sz w:val="20"/>
                <w:szCs w:val="21"/>
              </w:rPr>
            </w:pPr>
          </w:p>
        </w:tc>
      </w:tr>
      <w:tr w:rsidR="009B6C07" w:rsidRPr="009B6C07" w14:paraId="6CC1A0B3" w14:textId="77777777">
        <w:trPr>
          <w:trHeight w:val="1581"/>
          <w:jc w:val="center"/>
        </w:trPr>
        <w:tc>
          <w:tcPr>
            <w:tcW w:w="538" w:type="dxa"/>
            <w:vAlign w:val="center"/>
          </w:tcPr>
          <w:p w14:paraId="5A4056AA"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7</w:t>
            </w:r>
            <w:r w:rsidRPr="009B6C07">
              <w:rPr>
                <w:rFonts w:ascii="宋体" w:hAnsi="宋体" w:cs="宋体" w:hint="eastAsia"/>
                <w:kern w:val="0"/>
                <w:sz w:val="20"/>
                <w:szCs w:val="21"/>
              </w:rPr>
              <w:t>3</w:t>
            </w:r>
          </w:p>
        </w:tc>
        <w:tc>
          <w:tcPr>
            <w:tcW w:w="886" w:type="dxa"/>
            <w:vAlign w:val="center"/>
          </w:tcPr>
          <w:p w14:paraId="7149ABF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15门员工柜</w:t>
            </w:r>
          </w:p>
        </w:tc>
        <w:tc>
          <w:tcPr>
            <w:tcW w:w="2410" w:type="dxa"/>
          </w:tcPr>
          <w:p w14:paraId="32573EBB"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0528F59C" wp14:editId="0F631E71">
                  <wp:extent cx="633730" cy="1062990"/>
                  <wp:effectExtent l="0" t="0" r="6350" b="3810"/>
                  <wp:docPr id="138" name="图片 22" descr="TB2Zl2AfXuWBuNjSspnXXX1NVXa_!!3296238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2" descr="TB2Zl2AfXuWBuNjSspnXXX1NVXa_!!3296238689"/>
                          <pic:cNvPicPr>
                            <a:picLocks noChangeAspect="1"/>
                          </pic:cNvPicPr>
                        </pic:nvPicPr>
                        <pic:blipFill>
                          <a:blip r:embed="rId82"/>
                          <a:srcRect l="55981" t="35839" r="11719" b="6461"/>
                          <a:stretch>
                            <a:fillRect/>
                          </a:stretch>
                        </pic:blipFill>
                        <pic:spPr>
                          <a:xfrm>
                            <a:off x="0" y="0"/>
                            <a:ext cx="633730" cy="1062990"/>
                          </a:xfrm>
                          <a:prstGeom prst="rect">
                            <a:avLst/>
                          </a:prstGeom>
                        </pic:spPr>
                      </pic:pic>
                    </a:graphicData>
                  </a:graphic>
                </wp:inline>
              </w:drawing>
            </w:r>
          </w:p>
        </w:tc>
        <w:tc>
          <w:tcPr>
            <w:tcW w:w="1843" w:type="dxa"/>
            <w:vAlign w:val="center"/>
          </w:tcPr>
          <w:p w14:paraId="580E6CA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W1200*D500*H1950</w:t>
            </w:r>
          </w:p>
        </w:tc>
        <w:tc>
          <w:tcPr>
            <w:tcW w:w="674" w:type="dxa"/>
            <w:vAlign w:val="center"/>
          </w:tcPr>
          <w:p w14:paraId="3C6BA2B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11</w:t>
            </w:r>
          </w:p>
        </w:tc>
        <w:tc>
          <w:tcPr>
            <w:tcW w:w="709" w:type="dxa"/>
            <w:vAlign w:val="center"/>
          </w:tcPr>
          <w:p w14:paraId="084DB14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2796BB20"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5C95754B" w14:textId="77777777" w:rsidR="0049159C" w:rsidRPr="009B6C07" w:rsidRDefault="0049159C">
            <w:pPr>
              <w:jc w:val="center"/>
              <w:rPr>
                <w:rFonts w:ascii="宋体" w:hAnsi="宋体" w:cs="宋体"/>
                <w:kern w:val="0"/>
                <w:sz w:val="20"/>
                <w:szCs w:val="21"/>
              </w:rPr>
            </w:pPr>
          </w:p>
        </w:tc>
      </w:tr>
      <w:tr w:rsidR="009B6C07" w:rsidRPr="009B6C07" w14:paraId="21312F04" w14:textId="77777777">
        <w:trPr>
          <w:trHeight w:val="1622"/>
          <w:jc w:val="center"/>
        </w:trPr>
        <w:tc>
          <w:tcPr>
            <w:tcW w:w="538" w:type="dxa"/>
            <w:vAlign w:val="center"/>
          </w:tcPr>
          <w:p w14:paraId="5B3EE6CA"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7</w:t>
            </w:r>
            <w:r w:rsidRPr="009B6C07">
              <w:rPr>
                <w:rFonts w:ascii="宋体" w:hAnsi="宋体" w:cs="宋体" w:hint="eastAsia"/>
                <w:kern w:val="0"/>
                <w:sz w:val="20"/>
                <w:szCs w:val="21"/>
              </w:rPr>
              <w:t>4</w:t>
            </w:r>
          </w:p>
        </w:tc>
        <w:tc>
          <w:tcPr>
            <w:tcW w:w="886" w:type="dxa"/>
            <w:vAlign w:val="center"/>
          </w:tcPr>
          <w:p w14:paraId="1728C5A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订制鞋柜</w:t>
            </w:r>
          </w:p>
        </w:tc>
        <w:tc>
          <w:tcPr>
            <w:tcW w:w="2410" w:type="dxa"/>
          </w:tcPr>
          <w:p w14:paraId="12334B39"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68939470" wp14:editId="00B28028">
                  <wp:extent cx="662305" cy="1007110"/>
                  <wp:effectExtent l="0" t="0" r="8255" b="13970"/>
                  <wp:docPr id="1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
                          <pic:cNvPicPr>
                            <a:picLocks noChangeAspect="1"/>
                          </pic:cNvPicPr>
                        </pic:nvPicPr>
                        <pic:blipFill>
                          <a:blip r:embed="rId83"/>
                          <a:stretch>
                            <a:fillRect/>
                          </a:stretch>
                        </pic:blipFill>
                        <pic:spPr>
                          <a:xfrm>
                            <a:off x="0" y="0"/>
                            <a:ext cx="662305" cy="1007110"/>
                          </a:xfrm>
                          <a:prstGeom prst="rect">
                            <a:avLst/>
                          </a:prstGeom>
                          <a:noFill/>
                          <a:ln>
                            <a:noFill/>
                          </a:ln>
                        </pic:spPr>
                      </pic:pic>
                    </a:graphicData>
                  </a:graphic>
                </wp:inline>
              </w:drawing>
            </w:r>
          </w:p>
        </w:tc>
        <w:tc>
          <w:tcPr>
            <w:tcW w:w="1843" w:type="dxa"/>
            <w:vAlign w:val="center"/>
          </w:tcPr>
          <w:p w14:paraId="54D97BF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W1000*D350*H2000</w:t>
            </w:r>
          </w:p>
        </w:tc>
        <w:tc>
          <w:tcPr>
            <w:tcW w:w="674" w:type="dxa"/>
            <w:vAlign w:val="center"/>
          </w:tcPr>
          <w:p w14:paraId="367647D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35</w:t>
            </w:r>
          </w:p>
        </w:tc>
        <w:tc>
          <w:tcPr>
            <w:tcW w:w="709" w:type="dxa"/>
            <w:vAlign w:val="center"/>
          </w:tcPr>
          <w:p w14:paraId="72ADEB8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米</w:t>
            </w:r>
          </w:p>
        </w:tc>
        <w:tc>
          <w:tcPr>
            <w:tcW w:w="3543" w:type="dxa"/>
            <w:vMerge/>
            <w:vAlign w:val="center"/>
          </w:tcPr>
          <w:p w14:paraId="15316247"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2293F52B" w14:textId="77777777" w:rsidR="0049159C" w:rsidRPr="009B6C07" w:rsidRDefault="0049159C">
            <w:pPr>
              <w:jc w:val="center"/>
              <w:rPr>
                <w:rFonts w:ascii="宋体" w:hAnsi="宋体" w:cs="宋体"/>
                <w:kern w:val="0"/>
                <w:sz w:val="20"/>
                <w:szCs w:val="21"/>
              </w:rPr>
            </w:pPr>
          </w:p>
        </w:tc>
      </w:tr>
      <w:tr w:rsidR="009B6C07" w:rsidRPr="009B6C07" w14:paraId="10FD8233" w14:textId="77777777">
        <w:trPr>
          <w:trHeight w:val="3603"/>
          <w:jc w:val="center"/>
        </w:trPr>
        <w:tc>
          <w:tcPr>
            <w:tcW w:w="538" w:type="dxa"/>
            <w:vAlign w:val="center"/>
          </w:tcPr>
          <w:p w14:paraId="76E56F5C"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7</w:t>
            </w:r>
            <w:r w:rsidRPr="009B6C07">
              <w:rPr>
                <w:rFonts w:ascii="宋体" w:hAnsi="宋体" w:cs="宋体" w:hint="eastAsia"/>
                <w:kern w:val="0"/>
                <w:sz w:val="20"/>
                <w:szCs w:val="21"/>
              </w:rPr>
              <w:t>5</w:t>
            </w:r>
          </w:p>
        </w:tc>
        <w:tc>
          <w:tcPr>
            <w:tcW w:w="886" w:type="dxa"/>
            <w:vAlign w:val="center"/>
          </w:tcPr>
          <w:p w14:paraId="5AEE247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钢制西药柜</w:t>
            </w:r>
          </w:p>
        </w:tc>
        <w:tc>
          <w:tcPr>
            <w:tcW w:w="2410" w:type="dxa"/>
          </w:tcPr>
          <w:p w14:paraId="7CFACA37" w14:textId="77777777" w:rsidR="0049159C" w:rsidRPr="009B6C07" w:rsidRDefault="00042B2A">
            <w:pPr>
              <w:jc w:val="center"/>
              <w:rPr>
                <w:rFonts w:ascii="宋体" w:hAnsi="宋体" w:cs="宋体"/>
                <w:kern w:val="0"/>
                <w:sz w:val="20"/>
                <w:szCs w:val="21"/>
              </w:rPr>
            </w:pPr>
            <w:r w:rsidRPr="009B6C07">
              <w:rPr>
                <w:noProof/>
                <w:kern w:val="0"/>
                <w:sz w:val="20"/>
                <w:szCs w:val="20"/>
              </w:rPr>
              <w:drawing>
                <wp:inline distT="0" distB="0" distL="114300" distR="114300" wp14:anchorId="5AEB2E7C" wp14:editId="0B632E7B">
                  <wp:extent cx="1166495" cy="1864360"/>
                  <wp:effectExtent l="0" t="0" r="6985" b="1016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pic:cNvPicPr>
                        </pic:nvPicPr>
                        <pic:blipFill>
                          <a:blip r:embed="rId84"/>
                          <a:stretch>
                            <a:fillRect/>
                          </a:stretch>
                        </pic:blipFill>
                        <pic:spPr>
                          <a:xfrm>
                            <a:off x="0" y="0"/>
                            <a:ext cx="1166495" cy="1864360"/>
                          </a:xfrm>
                          <a:prstGeom prst="rect">
                            <a:avLst/>
                          </a:prstGeom>
                          <a:noFill/>
                          <a:ln>
                            <a:noFill/>
                          </a:ln>
                        </pic:spPr>
                      </pic:pic>
                    </a:graphicData>
                  </a:graphic>
                </wp:inline>
              </w:drawing>
            </w:r>
          </w:p>
        </w:tc>
        <w:tc>
          <w:tcPr>
            <w:tcW w:w="1843" w:type="dxa"/>
            <w:vAlign w:val="center"/>
          </w:tcPr>
          <w:p w14:paraId="3C2C950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W1200*D600*H1800</w:t>
            </w:r>
          </w:p>
        </w:tc>
        <w:tc>
          <w:tcPr>
            <w:tcW w:w="674" w:type="dxa"/>
            <w:vAlign w:val="center"/>
          </w:tcPr>
          <w:p w14:paraId="155DB02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20</w:t>
            </w:r>
          </w:p>
        </w:tc>
        <w:tc>
          <w:tcPr>
            <w:tcW w:w="709" w:type="dxa"/>
            <w:vAlign w:val="center"/>
          </w:tcPr>
          <w:p w14:paraId="463C22C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0C103A17"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6591447E" w14:textId="77777777" w:rsidR="0049159C" w:rsidRPr="009B6C07" w:rsidRDefault="0049159C">
            <w:pPr>
              <w:jc w:val="center"/>
              <w:rPr>
                <w:rFonts w:ascii="宋体" w:hAnsi="宋体" w:cs="宋体"/>
                <w:kern w:val="0"/>
                <w:sz w:val="20"/>
                <w:szCs w:val="21"/>
              </w:rPr>
            </w:pPr>
          </w:p>
        </w:tc>
      </w:tr>
      <w:tr w:rsidR="009B6C07" w:rsidRPr="009B6C07" w14:paraId="2790223D" w14:textId="77777777">
        <w:trPr>
          <w:trHeight w:val="1697"/>
          <w:jc w:val="center"/>
        </w:trPr>
        <w:tc>
          <w:tcPr>
            <w:tcW w:w="538" w:type="dxa"/>
            <w:vAlign w:val="center"/>
          </w:tcPr>
          <w:p w14:paraId="68788BA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7</w:t>
            </w:r>
            <w:r w:rsidRPr="009B6C07">
              <w:rPr>
                <w:rFonts w:ascii="宋体" w:hAnsi="宋体" w:cs="宋体" w:hint="eastAsia"/>
                <w:kern w:val="0"/>
                <w:sz w:val="20"/>
                <w:szCs w:val="21"/>
              </w:rPr>
              <w:t>6</w:t>
            </w:r>
          </w:p>
        </w:tc>
        <w:tc>
          <w:tcPr>
            <w:tcW w:w="886" w:type="dxa"/>
            <w:vAlign w:val="center"/>
          </w:tcPr>
          <w:p w14:paraId="7391AD0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钢制中二抽文件柜</w:t>
            </w:r>
          </w:p>
        </w:tc>
        <w:tc>
          <w:tcPr>
            <w:tcW w:w="2410" w:type="dxa"/>
          </w:tcPr>
          <w:p w14:paraId="36A7C3F4"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76FAE50B" wp14:editId="1231D853">
                  <wp:extent cx="688340" cy="1306830"/>
                  <wp:effectExtent l="0" t="0" r="12700" b="3810"/>
                  <wp:docPr id="1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6"/>
                          <pic:cNvPicPr>
                            <a:picLocks noChangeAspect="1"/>
                          </pic:cNvPicPr>
                        </pic:nvPicPr>
                        <pic:blipFill>
                          <a:blip r:embed="rId85"/>
                          <a:stretch>
                            <a:fillRect/>
                          </a:stretch>
                        </pic:blipFill>
                        <pic:spPr>
                          <a:xfrm flipH="1">
                            <a:off x="0" y="0"/>
                            <a:ext cx="688340" cy="1306830"/>
                          </a:xfrm>
                          <a:prstGeom prst="rect">
                            <a:avLst/>
                          </a:prstGeom>
                        </pic:spPr>
                      </pic:pic>
                    </a:graphicData>
                  </a:graphic>
                </wp:inline>
              </w:drawing>
            </w:r>
          </w:p>
        </w:tc>
        <w:tc>
          <w:tcPr>
            <w:tcW w:w="1843" w:type="dxa"/>
            <w:vAlign w:val="center"/>
          </w:tcPr>
          <w:p w14:paraId="5D153C6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W860*D400*H1800</w:t>
            </w:r>
          </w:p>
        </w:tc>
        <w:tc>
          <w:tcPr>
            <w:tcW w:w="674" w:type="dxa"/>
            <w:vAlign w:val="center"/>
          </w:tcPr>
          <w:p w14:paraId="12BA662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17</w:t>
            </w:r>
          </w:p>
        </w:tc>
        <w:tc>
          <w:tcPr>
            <w:tcW w:w="709" w:type="dxa"/>
            <w:vAlign w:val="center"/>
          </w:tcPr>
          <w:p w14:paraId="13EDA4E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1EDB4D37"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5E2E0C06" w14:textId="77777777" w:rsidR="0049159C" w:rsidRPr="009B6C07" w:rsidRDefault="0049159C">
            <w:pPr>
              <w:jc w:val="center"/>
              <w:rPr>
                <w:rFonts w:ascii="宋体" w:hAnsi="宋体" w:cs="宋体"/>
                <w:kern w:val="0"/>
                <w:sz w:val="20"/>
                <w:szCs w:val="21"/>
              </w:rPr>
            </w:pPr>
          </w:p>
        </w:tc>
      </w:tr>
      <w:tr w:rsidR="009B6C07" w:rsidRPr="009B6C07" w14:paraId="05594695" w14:textId="77777777">
        <w:trPr>
          <w:trHeight w:val="90"/>
          <w:jc w:val="center"/>
        </w:trPr>
        <w:tc>
          <w:tcPr>
            <w:tcW w:w="538" w:type="dxa"/>
            <w:vAlign w:val="center"/>
          </w:tcPr>
          <w:p w14:paraId="5F7E52C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7</w:t>
            </w:r>
            <w:r w:rsidRPr="009B6C07">
              <w:rPr>
                <w:rFonts w:ascii="宋体" w:hAnsi="宋体" w:cs="宋体" w:hint="eastAsia"/>
                <w:kern w:val="0"/>
                <w:sz w:val="20"/>
                <w:szCs w:val="21"/>
              </w:rPr>
              <w:t>7</w:t>
            </w:r>
          </w:p>
        </w:tc>
        <w:tc>
          <w:tcPr>
            <w:tcW w:w="886" w:type="dxa"/>
            <w:vAlign w:val="center"/>
          </w:tcPr>
          <w:p w14:paraId="0C3992B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钢制文件柜</w:t>
            </w:r>
          </w:p>
        </w:tc>
        <w:tc>
          <w:tcPr>
            <w:tcW w:w="2410" w:type="dxa"/>
          </w:tcPr>
          <w:p w14:paraId="17BEB088"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1D44AF69" wp14:editId="6F0A1F04">
                  <wp:extent cx="675640" cy="1273175"/>
                  <wp:effectExtent l="0" t="0" r="10160" b="6985"/>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3"/>
                          <pic:cNvPicPr>
                            <a:picLocks noChangeAspect="1"/>
                          </pic:cNvPicPr>
                        </pic:nvPicPr>
                        <pic:blipFill>
                          <a:blip r:embed="rId86"/>
                          <a:stretch>
                            <a:fillRect/>
                          </a:stretch>
                        </pic:blipFill>
                        <pic:spPr>
                          <a:xfrm>
                            <a:off x="0" y="0"/>
                            <a:ext cx="675640" cy="1273175"/>
                          </a:xfrm>
                          <a:prstGeom prst="rect">
                            <a:avLst/>
                          </a:prstGeom>
                          <a:noFill/>
                          <a:ln>
                            <a:noFill/>
                          </a:ln>
                        </pic:spPr>
                      </pic:pic>
                    </a:graphicData>
                  </a:graphic>
                </wp:inline>
              </w:drawing>
            </w:r>
          </w:p>
        </w:tc>
        <w:tc>
          <w:tcPr>
            <w:tcW w:w="1843" w:type="dxa"/>
            <w:vAlign w:val="center"/>
          </w:tcPr>
          <w:p w14:paraId="0987056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W860*D400*H1800</w:t>
            </w:r>
          </w:p>
        </w:tc>
        <w:tc>
          <w:tcPr>
            <w:tcW w:w="674" w:type="dxa"/>
            <w:vAlign w:val="center"/>
          </w:tcPr>
          <w:p w14:paraId="1BE742DF"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4</w:t>
            </w:r>
          </w:p>
        </w:tc>
        <w:tc>
          <w:tcPr>
            <w:tcW w:w="709" w:type="dxa"/>
            <w:vAlign w:val="center"/>
          </w:tcPr>
          <w:p w14:paraId="11FD218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36FD156F"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262C1CCA" w14:textId="77777777" w:rsidR="0049159C" w:rsidRPr="009B6C07" w:rsidRDefault="0049159C">
            <w:pPr>
              <w:jc w:val="center"/>
              <w:rPr>
                <w:rFonts w:ascii="宋体" w:hAnsi="宋体" w:cs="宋体"/>
                <w:kern w:val="0"/>
                <w:sz w:val="20"/>
                <w:szCs w:val="21"/>
              </w:rPr>
            </w:pPr>
          </w:p>
        </w:tc>
      </w:tr>
      <w:tr w:rsidR="009B6C07" w:rsidRPr="009B6C07" w14:paraId="766C51BC" w14:textId="77777777">
        <w:trPr>
          <w:trHeight w:val="1630"/>
          <w:jc w:val="center"/>
        </w:trPr>
        <w:tc>
          <w:tcPr>
            <w:tcW w:w="538" w:type="dxa"/>
            <w:vAlign w:val="center"/>
          </w:tcPr>
          <w:p w14:paraId="4CF56366"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7</w:t>
            </w:r>
            <w:r w:rsidRPr="009B6C07">
              <w:rPr>
                <w:rFonts w:ascii="宋体" w:hAnsi="宋体" w:cs="宋体" w:hint="eastAsia"/>
                <w:kern w:val="0"/>
                <w:sz w:val="20"/>
                <w:szCs w:val="21"/>
              </w:rPr>
              <w:t>8</w:t>
            </w:r>
          </w:p>
        </w:tc>
        <w:tc>
          <w:tcPr>
            <w:tcW w:w="886" w:type="dxa"/>
            <w:vAlign w:val="center"/>
          </w:tcPr>
          <w:p w14:paraId="7CF30C6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分体式五节柜</w:t>
            </w:r>
          </w:p>
        </w:tc>
        <w:tc>
          <w:tcPr>
            <w:tcW w:w="2410" w:type="dxa"/>
          </w:tcPr>
          <w:p w14:paraId="132FCF25"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7254CE6B" wp14:editId="3A7FC35A">
                  <wp:extent cx="721995" cy="1260475"/>
                  <wp:effectExtent l="0" t="0" r="9525" b="4445"/>
                  <wp:docPr id="1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
                          <pic:cNvPicPr>
                            <a:picLocks noChangeAspect="1"/>
                          </pic:cNvPicPr>
                        </pic:nvPicPr>
                        <pic:blipFill>
                          <a:blip r:embed="rId87"/>
                          <a:srcRect l="42986"/>
                          <a:stretch>
                            <a:fillRect/>
                          </a:stretch>
                        </pic:blipFill>
                        <pic:spPr>
                          <a:xfrm>
                            <a:off x="0" y="0"/>
                            <a:ext cx="721995" cy="1260475"/>
                          </a:xfrm>
                          <a:prstGeom prst="rect">
                            <a:avLst/>
                          </a:prstGeom>
                        </pic:spPr>
                      </pic:pic>
                    </a:graphicData>
                  </a:graphic>
                </wp:inline>
              </w:drawing>
            </w:r>
          </w:p>
        </w:tc>
        <w:tc>
          <w:tcPr>
            <w:tcW w:w="1843" w:type="dxa"/>
            <w:vAlign w:val="center"/>
          </w:tcPr>
          <w:p w14:paraId="2C2A7E8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W860*D400*H1950</w:t>
            </w:r>
          </w:p>
        </w:tc>
        <w:tc>
          <w:tcPr>
            <w:tcW w:w="674" w:type="dxa"/>
            <w:vAlign w:val="center"/>
          </w:tcPr>
          <w:p w14:paraId="7544005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18</w:t>
            </w:r>
          </w:p>
        </w:tc>
        <w:tc>
          <w:tcPr>
            <w:tcW w:w="709" w:type="dxa"/>
            <w:vAlign w:val="center"/>
          </w:tcPr>
          <w:p w14:paraId="4CCCFB0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6EC6AF54"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5741126A" w14:textId="77777777" w:rsidR="0049159C" w:rsidRPr="009B6C07" w:rsidRDefault="0049159C">
            <w:pPr>
              <w:jc w:val="center"/>
              <w:rPr>
                <w:rFonts w:ascii="宋体" w:hAnsi="宋体" w:cs="宋体"/>
                <w:kern w:val="0"/>
                <w:sz w:val="20"/>
                <w:szCs w:val="21"/>
              </w:rPr>
            </w:pPr>
          </w:p>
        </w:tc>
      </w:tr>
      <w:tr w:rsidR="009B6C07" w:rsidRPr="009B6C07" w14:paraId="4AA0D85A" w14:textId="77777777">
        <w:trPr>
          <w:trHeight w:val="2208"/>
          <w:jc w:val="center"/>
        </w:trPr>
        <w:tc>
          <w:tcPr>
            <w:tcW w:w="538" w:type="dxa"/>
            <w:vAlign w:val="center"/>
          </w:tcPr>
          <w:p w14:paraId="3488825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7</w:t>
            </w:r>
            <w:r w:rsidRPr="009B6C07">
              <w:rPr>
                <w:rFonts w:ascii="宋体" w:hAnsi="宋体" w:cs="宋体" w:hint="eastAsia"/>
                <w:kern w:val="0"/>
                <w:sz w:val="20"/>
                <w:szCs w:val="21"/>
              </w:rPr>
              <w:t>9</w:t>
            </w:r>
          </w:p>
        </w:tc>
        <w:tc>
          <w:tcPr>
            <w:tcW w:w="886" w:type="dxa"/>
            <w:vAlign w:val="center"/>
          </w:tcPr>
          <w:p w14:paraId="73FD5D4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更衣更鞋柜(血透)</w:t>
            </w:r>
          </w:p>
        </w:tc>
        <w:tc>
          <w:tcPr>
            <w:tcW w:w="2410" w:type="dxa"/>
            <w:vAlign w:val="center"/>
          </w:tcPr>
          <w:p w14:paraId="59F081E6"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52761D80" wp14:editId="18568E1F">
                  <wp:extent cx="789940" cy="1249680"/>
                  <wp:effectExtent l="0" t="0" r="2540" b="0"/>
                  <wp:docPr id="1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
                          <pic:cNvPicPr>
                            <a:picLocks noChangeAspect="1"/>
                          </pic:cNvPicPr>
                        </pic:nvPicPr>
                        <pic:blipFill>
                          <a:blip r:embed="rId88"/>
                          <a:stretch>
                            <a:fillRect/>
                          </a:stretch>
                        </pic:blipFill>
                        <pic:spPr>
                          <a:xfrm>
                            <a:off x="0" y="0"/>
                            <a:ext cx="789940" cy="1249680"/>
                          </a:xfrm>
                          <a:prstGeom prst="rect">
                            <a:avLst/>
                          </a:prstGeom>
                          <a:noFill/>
                          <a:ln w="9525">
                            <a:noFill/>
                          </a:ln>
                        </pic:spPr>
                      </pic:pic>
                    </a:graphicData>
                  </a:graphic>
                </wp:inline>
              </w:drawing>
            </w:r>
          </w:p>
        </w:tc>
        <w:tc>
          <w:tcPr>
            <w:tcW w:w="1843" w:type="dxa"/>
            <w:vAlign w:val="center"/>
          </w:tcPr>
          <w:p w14:paraId="7AB4406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W1200*D550*H2200</w:t>
            </w:r>
          </w:p>
        </w:tc>
        <w:tc>
          <w:tcPr>
            <w:tcW w:w="674" w:type="dxa"/>
            <w:vAlign w:val="center"/>
          </w:tcPr>
          <w:p w14:paraId="70168B5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10</w:t>
            </w:r>
          </w:p>
        </w:tc>
        <w:tc>
          <w:tcPr>
            <w:tcW w:w="709" w:type="dxa"/>
            <w:vAlign w:val="center"/>
          </w:tcPr>
          <w:p w14:paraId="2BEBD11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10C0FC0E" w14:textId="77777777" w:rsidR="0049159C" w:rsidRPr="009B6C07" w:rsidRDefault="0049159C" w:rsidP="00EA4137">
            <w:pPr>
              <w:widowControl/>
              <w:jc w:val="left"/>
              <w:rPr>
                <w:rFonts w:ascii="宋体" w:hAnsi="宋体" w:cs="宋体"/>
                <w:kern w:val="0"/>
                <w:sz w:val="20"/>
                <w:szCs w:val="21"/>
                <w:lang w:bidi="ar"/>
              </w:rPr>
            </w:pPr>
          </w:p>
        </w:tc>
        <w:tc>
          <w:tcPr>
            <w:tcW w:w="1098" w:type="dxa"/>
            <w:vAlign w:val="center"/>
          </w:tcPr>
          <w:p w14:paraId="56926E5D" w14:textId="77777777" w:rsidR="0049159C" w:rsidRPr="009B6C07" w:rsidRDefault="0049159C">
            <w:pPr>
              <w:jc w:val="center"/>
              <w:rPr>
                <w:rFonts w:ascii="宋体" w:hAnsi="宋体" w:cs="宋体"/>
                <w:kern w:val="0"/>
                <w:sz w:val="20"/>
                <w:szCs w:val="21"/>
              </w:rPr>
            </w:pPr>
          </w:p>
        </w:tc>
      </w:tr>
      <w:tr w:rsidR="009B6C07" w:rsidRPr="009B6C07" w14:paraId="5D987AAF" w14:textId="77777777">
        <w:trPr>
          <w:trHeight w:val="2432"/>
          <w:jc w:val="center"/>
        </w:trPr>
        <w:tc>
          <w:tcPr>
            <w:tcW w:w="538" w:type="dxa"/>
            <w:vAlign w:val="center"/>
          </w:tcPr>
          <w:p w14:paraId="1798C41F"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80</w:t>
            </w:r>
          </w:p>
        </w:tc>
        <w:tc>
          <w:tcPr>
            <w:tcW w:w="886" w:type="dxa"/>
            <w:vAlign w:val="center"/>
          </w:tcPr>
          <w:p w14:paraId="5AA8A16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钢制二门更衣柜</w:t>
            </w:r>
          </w:p>
        </w:tc>
        <w:tc>
          <w:tcPr>
            <w:tcW w:w="2410" w:type="dxa"/>
            <w:vAlign w:val="center"/>
          </w:tcPr>
          <w:p w14:paraId="12455CA4" w14:textId="77777777" w:rsidR="0049159C" w:rsidRPr="009B6C07" w:rsidRDefault="00042B2A">
            <w:pPr>
              <w:jc w:val="center"/>
              <w:rPr>
                <w:rFonts w:ascii="宋体" w:hAnsi="宋体" w:cs="宋体"/>
                <w:kern w:val="0"/>
                <w:sz w:val="20"/>
                <w:szCs w:val="21"/>
              </w:rPr>
            </w:pPr>
            <w:r w:rsidRPr="009B6C07">
              <w:rPr>
                <w:noProof/>
                <w:kern w:val="0"/>
                <w:sz w:val="20"/>
                <w:szCs w:val="20"/>
              </w:rPr>
              <w:drawing>
                <wp:inline distT="0" distB="0" distL="114300" distR="114300" wp14:anchorId="4B96EDD7" wp14:editId="782F1BE1">
                  <wp:extent cx="712470" cy="1346835"/>
                  <wp:effectExtent l="0" t="0" r="3810" b="9525"/>
                  <wp:docPr id="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
                          <pic:cNvPicPr>
                            <a:picLocks noChangeAspect="1"/>
                          </pic:cNvPicPr>
                        </pic:nvPicPr>
                        <pic:blipFill>
                          <a:blip r:embed="rId89"/>
                          <a:stretch>
                            <a:fillRect/>
                          </a:stretch>
                        </pic:blipFill>
                        <pic:spPr>
                          <a:xfrm>
                            <a:off x="0" y="0"/>
                            <a:ext cx="712470" cy="1346835"/>
                          </a:xfrm>
                          <a:prstGeom prst="rect">
                            <a:avLst/>
                          </a:prstGeom>
                          <a:noFill/>
                          <a:ln>
                            <a:noFill/>
                          </a:ln>
                        </pic:spPr>
                      </pic:pic>
                    </a:graphicData>
                  </a:graphic>
                </wp:inline>
              </w:drawing>
            </w:r>
          </w:p>
        </w:tc>
        <w:tc>
          <w:tcPr>
            <w:tcW w:w="1843" w:type="dxa"/>
            <w:vAlign w:val="center"/>
          </w:tcPr>
          <w:p w14:paraId="09FFC01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W900*D550*H1950</w:t>
            </w:r>
          </w:p>
        </w:tc>
        <w:tc>
          <w:tcPr>
            <w:tcW w:w="674" w:type="dxa"/>
            <w:vAlign w:val="center"/>
          </w:tcPr>
          <w:p w14:paraId="33791B4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5</w:t>
            </w:r>
          </w:p>
        </w:tc>
        <w:tc>
          <w:tcPr>
            <w:tcW w:w="709" w:type="dxa"/>
            <w:vAlign w:val="center"/>
          </w:tcPr>
          <w:p w14:paraId="481771D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46772E28"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65328155" w14:textId="77777777" w:rsidR="0049159C" w:rsidRPr="009B6C07" w:rsidRDefault="0049159C">
            <w:pPr>
              <w:jc w:val="center"/>
              <w:rPr>
                <w:rFonts w:ascii="宋体" w:hAnsi="宋体" w:cs="宋体"/>
                <w:kern w:val="0"/>
                <w:sz w:val="20"/>
                <w:szCs w:val="21"/>
              </w:rPr>
            </w:pPr>
          </w:p>
        </w:tc>
      </w:tr>
      <w:tr w:rsidR="009B6C07" w:rsidRPr="009B6C07" w14:paraId="46BD8327" w14:textId="77777777">
        <w:trPr>
          <w:trHeight w:val="5521"/>
          <w:jc w:val="center"/>
        </w:trPr>
        <w:tc>
          <w:tcPr>
            <w:tcW w:w="538" w:type="dxa"/>
            <w:vAlign w:val="center"/>
          </w:tcPr>
          <w:p w14:paraId="3DA77F7D"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8</w:t>
            </w:r>
            <w:r w:rsidRPr="009B6C07">
              <w:rPr>
                <w:rFonts w:ascii="宋体" w:hAnsi="宋体" w:cs="宋体" w:hint="eastAsia"/>
                <w:kern w:val="0"/>
                <w:sz w:val="20"/>
                <w:szCs w:val="21"/>
              </w:rPr>
              <w:t>1</w:t>
            </w:r>
          </w:p>
        </w:tc>
        <w:tc>
          <w:tcPr>
            <w:tcW w:w="886" w:type="dxa"/>
            <w:vAlign w:val="center"/>
          </w:tcPr>
          <w:p w14:paraId="5DD2B82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钢制更衣柜(带电子</w:t>
            </w:r>
            <w:r w:rsidRPr="009B6C07">
              <w:rPr>
                <w:rFonts w:ascii="宋体" w:hAnsi="宋体" w:cs="宋体"/>
                <w:kern w:val="0"/>
                <w:sz w:val="20"/>
                <w:szCs w:val="21"/>
              </w:rPr>
              <w:t>感应锁</w:t>
            </w:r>
            <w:r w:rsidRPr="009B6C07">
              <w:rPr>
                <w:rFonts w:ascii="宋体" w:hAnsi="宋体" w:cs="宋体" w:hint="eastAsia"/>
                <w:kern w:val="0"/>
                <w:sz w:val="20"/>
                <w:szCs w:val="21"/>
              </w:rPr>
              <w:t>)</w:t>
            </w:r>
          </w:p>
        </w:tc>
        <w:tc>
          <w:tcPr>
            <w:tcW w:w="2410" w:type="dxa"/>
          </w:tcPr>
          <w:p w14:paraId="77F0610C" w14:textId="77777777" w:rsidR="0049159C" w:rsidRPr="009B6C07" w:rsidRDefault="00042B2A">
            <w:pPr>
              <w:rPr>
                <w:rFonts w:ascii="宋体" w:hAnsi="宋体" w:cs="宋体"/>
                <w:kern w:val="0"/>
                <w:sz w:val="20"/>
                <w:szCs w:val="21"/>
              </w:rPr>
            </w:pPr>
            <w:r w:rsidRPr="009B6C07">
              <w:rPr>
                <w:noProof/>
                <w:kern w:val="0"/>
                <w:sz w:val="20"/>
                <w:szCs w:val="20"/>
              </w:rPr>
              <w:drawing>
                <wp:inline distT="0" distB="0" distL="114300" distR="114300" wp14:anchorId="424D9195" wp14:editId="34D6CAEF">
                  <wp:extent cx="1167765" cy="1409065"/>
                  <wp:effectExtent l="0" t="0" r="5715" b="8255"/>
                  <wp:docPr id="6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4"/>
                          <pic:cNvPicPr>
                            <a:picLocks noChangeAspect="1"/>
                          </pic:cNvPicPr>
                        </pic:nvPicPr>
                        <pic:blipFill>
                          <a:blip r:embed="rId90"/>
                          <a:stretch>
                            <a:fillRect/>
                          </a:stretch>
                        </pic:blipFill>
                        <pic:spPr>
                          <a:xfrm>
                            <a:off x="0" y="0"/>
                            <a:ext cx="1167765" cy="1409065"/>
                          </a:xfrm>
                          <a:prstGeom prst="rect">
                            <a:avLst/>
                          </a:prstGeom>
                          <a:noFill/>
                          <a:ln>
                            <a:noFill/>
                          </a:ln>
                        </pic:spPr>
                      </pic:pic>
                    </a:graphicData>
                  </a:graphic>
                </wp:inline>
              </w:drawing>
            </w:r>
          </w:p>
        </w:tc>
        <w:tc>
          <w:tcPr>
            <w:tcW w:w="1843" w:type="dxa"/>
            <w:vAlign w:val="center"/>
          </w:tcPr>
          <w:p w14:paraId="5BC80D3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D550*H2000</w:t>
            </w:r>
          </w:p>
        </w:tc>
        <w:tc>
          <w:tcPr>
            <w:tcW w:w="674" w:type="dxa"/>
            <w:vAlign w:val="center"/>
          </w:tcPr>
          <w:p w14:paraId="24B084A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160</w:t>
            </w:r>
          </w:p>
        </w:tc>
        <w:tc>
          <w:tcPr>
            <w:tcW w:w="709" w:type="dxa"/>
            <w:vAlign w:val="center"/>
          </w:tcPr>
          <w:p w14:paraId="22DDA39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米</w:t>
            </w:r>
          </w:p>
        </w:tc>
        <w:tc>
          <w:tcPr>
            <w:tcW w:w="3543" w:type="dxa"/>
            <w:vAlign w:val="center"/>
          </w:tcPr>
          <w:p w14:paraId="2BD9455A" w14:textId="299D8E41" w:rsidR="00C87EEB" w:rsidRPr="007C7182" w:rsidRDefault="00042B2A" w:rsidP="00EA4137">
            <w:pPr>
              <w:widowControl/>
              <w:jc w:val="left"/>
              <w:rPr>
                <w:rFonts w:asciiTheme="minorEastAsia" w:eastAsiaTheme="minorEastAsia" w:hAnsiTheme="minorEastAsia" w:cstheme="minorEastAsia"/>
                <w:kern w:val="0"/>
                <w:sz w:val="20"/>
                <w:szCs w:val="20"/>
              </w:rPr>
            </w:pPr>
            <w:r w:rsidRPr="007C7182">
              <w:rPr>
                <w:rFonts w:asciiTheme="minorEastAsia" w:eastAsiaTheme="minorEastAsia" w:hAnsiTheme="minorEastAsia" w:cstheme="minorEastAsia" w:hint="eastAsia"/>
                <w:kern w:val="0"/>
                <w:sz w:val="20"/>
                <w:szCs w:val="20"/>
              </w:rPr>
              <w:t>1.</w:t>
            </w:r>
            <w:r w:rsidR="00C64A48" w:rsidRPr="007C7182">
              <w:rPr>
                <w:rFonts w:ascii="宋体" w:hAnsi="宋体" w:cs="宋体" w:hint="eastAsia"/>
                <w:kern w:val="0"/>
                <w:sz w:val="20"/>
                <w:szCs w:val="21"/>
              </w:rPr>
              <w:t xml:space="preserve"> 环氧树脂粉末喷塑钢板</w:t>
            </w:r>
            <w:r w:rsidRPr="007C7182">
              <w:rPr>
                <w:rFonts w:asciiTheme="minorEastAsia" w:eastAsiaTheme="minorEastAsia" w:hAnsiTheme="minorEastAsia" w:cstheme="minorEastAsia" w:hint="eastAsia"/>
                <w:kern w:val="0"/>
                <w:sz w:val="20"/>
                <w:szCs w:val="20"/>
              </w:rPr>
              <w:t>柜体：①金属喷漆（塑）涂层硬度≥4H；②金属喷漆(塑)涂层附着力不低于2级；③金属喷漆（塑）涂层冲击强度：冲击高度400mm，应无剥落、裂纹、皱纹；④金属喷漆（塑）涂层耐腐蚀：100h内，在观察溶液中样板上划道两侧3mm以外，应无鼓泡产生，100h后检查划道两侧3mm外，应无锈迹、剥落、起皱、变色和失光等现象；⑤可迁移元素的含量锑、砷、钡、镉、铬、铅、汞、硒均未检出(实测值均低于检出限值)。</w:t>
            </w:r>
          </w:p>
          <w:p w14:paraId="49464657" w14:textId="77777777" w:rsidR="0049159C" w:rsidRPr="007C7182" w:rsidRDefault="00042B2A" w:rsidP="00EA4137">
            <w:pPr>
              <w:widowControl/>
              <w:jc w:val="left"/>
              <w:rPr>
                <w:rFonts w:asciiTheme="minorEastAsia" w:eastAsiaTheme="minorEastAsia" w:hAnsiTheme="minorEastAsia" w:cstheme="minorEastAsia"/>
                <w:kern w:val="0"/>
                <w:sz w:val="20"/>
                <w:szCs w:val="20"/>
              </w:rPr>
            </w:pPr>
            <w:r w:rsidRPr="007C7182">
              <w:rPr>
                <w:rFonts w:asciiTheme="minorEastAsia" w:eastAsiaTheme="minorEastAsia" w:hAnsiTheme="minorEastAsia" w:cstheme="minorEastAsia" w:hint="eastAsia"/>
                <w:kern w:val="0"/>
                <w:sz w:val="20"/>
                <w:szCs w:val="20"/>
              </w:rPr>
              <w:t>2.五金件：耐腐蚀等级中性盐雾试验、乙酸盐雾试验≥9级。外观喷涂层应无漏喷，锈蚀和脱色、掉色现象，涂层应光滑均匀，色泽一致，应无流挂、疙瘩、皱皮、飞漆等缺陷。</w:t>
            </w:r>
          </w:p>
          <w:p w14:paraId="28055DBC" w14:textId="1ABD0E45" w:rsidR="0049159C" w:rsidRPr="007C7182" w:rsidRDefault="00042B2A" w:rsidP="00EA4137">
            <w:pPr>
              <w:widowControl/>
              <w:jc w:val="left"/>
              <w:rPr>
                <w:rFonts w:ascii="宋体" w:hAnsi="宋体" w:cs="宋体"/>
                <w:kern w:val="0"/>
                <w:sz w:val="20"/>
                <w:szCs w:val="20"/>
              </w:rPr>
            </w:pPr>
            <w:r w:rsidRPr="007C7182">
              <w:rPr>
                <w:rFonts w:ascii="宋体" w:hAnsi="宋体" w:cs="宋体"/>
                <w:bCs/>
                <w:kern w:val="0"/>
                <w:sz w:val="20"/>
                <w:szCs w:val="20"/>
              </w:rPr>
              <w:t>3</w:t>
            </w:r>
            <w:r w:rsidRPr="007C7182">
              <w:rPr>
                <w:rFonts w:ascii="宋体" w:hAnsi="宋体" w:cs="宋体" w:hint="eastAsia"/>
                <w:bCs/>
                <w:kern w:val="0"/>
                <w:sz w:val="20"/>
                <w:szCs w:val="20"/>
              </w:rPr>
              <w:t>.拉手：</w:t>
            </w:r>
            <w:r w:rsidRPr="007C7182">
              <w:rPr>
                <w:rFonts w:ascii="宋体" w:hAnsi="宋体" w:cs="宋体" w:hint="eastAsia"/>
                <w:kern w:val="0"/>
                <w:sz w:val="20"/>
                <w:szCs w:val="20"/>
              </w:rPr>
              <w:t>耐腐蚀等级中性盐雾试验、乙酸盐雾试验≥9级。</w:t>
            </w:r>
          </w:p>
          <w:p w14:paraId="70E9BEE0" w14:textId="77777777" w:rsidR="0049159C" w:rsidRPr="007C7182" w:rsidRDefault="00042B2A" w:rsidP="00EA4137">
            <w:pPr>
              <w:widowControl/>
              <w:jc w:val="left"/>
              <w:rPr>
                <w:rFonts w:asciiTheme="minorEastAsia" w:eastAsiaTheme="minorEastAsia" w:hAnsiTheme="minorEastAsia" w:cstheme="minorEastAsia"/>
                <w:kern w:val="0"/>
                <w:sz w:val="20"/>
                <w:szCs w:val="20"/>
              </w:rPr>
            </w:pPr>
            <w:r w:rsidRPr="007C7182">
              <w:rPr>
                <w:rFonts w:asciiTheme="minorEastAsia" w:eastAsiaTheme="minorEastAsia" w:hAnsiTheme="minorEastAsia" w:cstheme="minorEastAsia" w:hint="eastAsia"/>
                <w:kern w:val="0"/>
                <w:sz w:val="20"/>
                <w:szCs w:val="20"/>
              </w:rPr>
              <w:t>4.每门配电子感应锁，面板采用高硬度ABS防水防潮材料制作；内置机械锁芯，纯铜轴承；采用金属防撬锁扣，不锈钢包边锁舌；芯片感应速度不高于0.4秒。</w:t>
            </w:r>
          </w:p>
          <w:p w14:paraId="524C7F73" w14:textId="77777777" w:rsidR="0049159C" w:rsidRPr="007C7182" w:rsidRDefault="00042B2A" w:rsidP="00C87EEB">
            <w:pPr>
              <w:widowControl/>
              <w:jc w:val="left"/>
              <w:rPr>
                <w:rFonts w:asciiTheme="minorEastAsia" w:eastAsiaTheme="minorEastAsia" w:hAnsiTheme="minorEastAsia" w:cstheme="minorEastAsia"/>
                <w:kern w:val="0"/>
                <w:sz w:val="20"/>
                <w:szCs w:val="20"/>
              </w:rPr>
            </w:pPr>
            <w:r w:rsidRPr="007C7182">
              <w:rPr>
                <w:rFonts w:asciiTheme="minorEastAsia" w:eastAsiaTheme="minorEastAsia" w:hAnsiTheme="minorEastAsia" w:cstheme="minorEastAsia"/>
                <w:kern w:val="0"/>
                <w:sz w:val="20"/>
                <w:szCs w:val="20"/>
              </w:rPr>
              <w:t>5</w:t>
            </w:r>
            <w:r w:rsidRPr="007C7182">
              <w:rPr>
                <w:rFonts w:asciiTheme="minorEastAsia" w:eastAsiaTheme="minorEastAsia" w:hAnsiTheme="minorEastAsia" w:cstheme="minorEastAsia" w:hint="eastAsia"/>
                <w:kern w:val="0"/>
                <w:sz w:val="20"/>
                <w:szCs w:val="20"/>
              </w:rPr>
              <w:t>.外观要求：无脱焊、虚焊、焊穿、错位；无夹渣、气孔、焊瘤、焊丝头、咬边、飞溅。喷涂层的涂层应无漏喷、锈蚀；涂层应光滑均匀，色泽一致，应无流挂、疙瘩、皱皮、飞漆等缺陷。</w:t>
            </w:r>
            <w:r w:rsidR="00661D49" w:rsidRPr="007C7182">
              <w:rPr>
                <w:rFonts w:asciiTheme="minorEastAsia" w:eastAsiaTheme="minorEastAsia" w:hAnsiTheme="minorEastAsia" w:cstheme="minorEastAsia" w:hint="eastAsia"/>
                <w:kern w:val="0"/>
                <w:sz w:val="20"/>
                <w:szCs w:val="21"/>
                <w:lang w:bidi="ar"/>
              </w:rPr>
              <w:t>产品</w:t>
            </w:r>
            <w:r w:rsidRPr="007C7182">
              <w:rPr>
                <w:rFonts w:asciiTheme="minorEastAsia" w:eastAsiaTheme="minorEastAsia" w:hAnsiTheme="minorEastAsia" w:cstheme="minorEastAsia" w:hint="eastAsia"/>
                <w:kern w:val="0"/>
                <w:sz w:val="20"/>
                <w:szCs w:val="21"/>
                <w:lang w:bidi="ar"/>
              </w:rPr>
              <w:t>检验依据GB/T 3325-2017 金属家具通用技术条件。检测结果均合格</w:t>
            </w:r>
            <w:r w:rsidRPr="007C7182">
              <w:rPr>
                <w:rFonts w:asciiTheme="minorEastAsia" w:eastAsiaTheme="minorEastAsia" w:hAnsiTheme="minorEastAsia" w:cstheme="minorEastAsia"/>
                <w:kern w:val="0"/>
                <w:sz w:val="20"/>
                <w:szCs w:val="21"/>
                <w:lang w:bidi="ar"/>
              </w:rPr>
              <w:t>。</w:t>
            </w:r>
          </w:p>
        </w:tc>
        <w:tc>
          <w:tcPr>
            <w:tcW w:w="1098" w:type="dxa"/>
            <w:vAlign w:val="center"/>
          </w:tcPr>
          <w:p w14:paraId="5BC24427" w14:textId="77777777" w:rsidR="0049159C" w:rsidRPr="009B6C07" w:rsidRDefault="0049159C">
            <w:pPr>
              <w:jc w:val="center"/>
              <w:rPr>
                <w:rFonts w:ascii="宋体" w:hAnsi="宋体" w:cs="宋体"/>
                <w:kern w:val="0"/>
                <w:sz w:val="20"/>
                <w:szCs w:val="21"/>
              </w:rPr>
            </w:pPr>
          </w:p>
        </w:tc>
      </w:tr>
      <w:tr w:rsidR="009B6C07" w:rsidRPr="009B6C07" w14:paraId="3E4DCBCE" w14:textId="77777777">
        <w:trPr>
          <w:trHeight w:val="1672"/>
          <w:jc w:val="center"/>
        </w:trPr>
        <w:tc>
          <w:tcPr>
            <w:tcW w:w="538" w:type="dxa"/>
            <w:vAlign w:val="center"/>
          </w:tcPr>
          <w:p w14:paraId="6F5D5A17"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8</w:t>
            </w:r>
            <w:r w:rsidRPr="009B6C07">
              <w:rPr>
                <w:rFonts w:ascii="宋体" w:hAnsi="宋体" w:cs="宋体" w:hint="eastAsia"/>
                <w:kern w:val="0"/>
                <w:sz w:val="20"/>
                <w:szCs w:val="21"/>
              </w:rPr>
              <w:t>2</w:t>
            </w:r>
          </w:p>
        </w:tc>
        <w:tc>
          <w:tcPr>
            <w:tcW w:w="886" w:type="dxa"/>
            <w:vAlign w:val="center"/>
          </w:tcPr>
          <w:p w14:paraId="6B5605E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发药台</w:t>
            </w:r>
          </w:p>
        </w:tc>
        <w:tc>
          <w:tcPr>
            <w:tcW w:w="2410" w:type="dxa"/>
          </w:tcPr>
          <w:p w14:paraId="5E2DA8AA" w14:textId="77777777" w:rsidR="0049159C" w:rsidRPr="009B6C07" w:rsidRDefault="00042B2A">
            <w:pPr>
              <w:jc w:val="center"/>
              <w:rPr>
                <w:rFonts w:ascii="宋体" w:hAnsi="宋体" w:cs="宋体"/>
                <w:kern w:val="0"/>
                <w:sz w:val="20"/>
                <w:szCs w:val="21"/>
              </w:rPr>
            </w:pPr>
            <w:r w:rsidRPr="009B6C07">
              <w:rPr>
                <w:noProof/>
                <w:kern w:val="0"/>
                <w:sz w:val="20"/>
                <w:szCs w:val="20"/>
              </w:rPr>
              <w:drawing>
                <wp:inline distT="0" distB="0" distL="114300" distR="114300" wp14:anchorId="2F340971" wp14:editId="7A5B0CFD">
                  <wp:extent cx="1164590" cy="864235"/>
                  <wp:effectExtent l="0" t="0" r="8890" b="4445"/>
                  <wp:docPr id="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
                          <pic:cNvPicPr>
                            <a:picLocks noChangeAspect="1"/>
                          </pic:cNvPicPr>
                        </pic:nvPicPr>
                        <pic:blipFill>
                          <a:blip r:embed="rId91"/>
                          <a:stretch>
                            <a:fillRect/>
                          </a:stretch>
                        </pic:blipFill>
                        <pic:spPr>
                          <a:xfrm>
                            <a:off x="0" y="0"/>
                            <a:ext cx="1164590" cy="864235"/>
                          </a:xfrm>
                          <a:prstGeom prst="rect">
                            <a:avLst/>
                          </a:prstGeom>
                          <a:noFill/>
                          <a:ln>
                            <a:noFill/>
                          </a:ln>
                        </pic:spPr>
                      </pic:pic>
                    </a:graphicData>
                  </a:graphic>
                </wp:inline>
              </w:drawing>
            </w:r>
          </w:p>
        </w:tc>
        <w:tc>
          <w:tcPr>
            <w:tcW w:w="1843" w:type="dxa"/>
            <w:vAlign w:val="center"/>
          </w:tcPr>
          <w:p w14:paraId="18AC66B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W1500*D500*H950</w:t>
            </w:r>
          </w:p>
        </w:tc>
        <w:tc>
          <w:tcPr>
            <w:tcW w:w="674" w:type="dxa"/>
            <w:vAlign w:val="center"/>
          </w:tcPr>
          <w:p w14:paraId="28EC3B1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3</w:t>
            </w:r>
          </w:p>
        </w:tc>
        <w:tc>
          <w:tcPr>
            <w:tcW w:w="709" w:type="dxa"/>
            <w:vAlign w:val="center"/>
          </w:tcPr>
          <w:p w14:paraId="09A4A4D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Align w:val="center"/>
          </w:tcPr>
          <w:p w14:paraId="0C53EB9A" w14:textId="77777777" w:rsidR="0049159C" w:rsidRPr="009B6C07" w:rsidRDefault="00C64A48" w:rsidP="00EA4137">
            <w:pPr>
              <w:widowControl/>
              <w:jc w:val="left"/>
              <w:textAlignment w:val="center"/>
              <w:rPr>
                <w:rFonts w:ascii="宋体" w:hAnsi="宋体" w:cs="宋体"/>
                <w:kern w:val="0"/>
                <w:sz w:val="20"/>
                <w:szCs w:val="21"/>
                <w:lang w:bidi="ar"/>
              </w:rPr>
            </w:pPr>
            <w:r>
              <w:rPr>
                <w:rFonts w:ascii="宋体" w:hAnsi="宋体" w:cs="宋体"/>
                <w:kern w:val="0"/>
                <w:sz w:val="20"/>
                <w:szCs w:val="21"/>
                <w:lang w:bidi="ar"/>
              </w:rPr>
              <w:t>1</w:t>
            </w:r>
            <w:r w:rsidR="00042B2A" w:rsidRPr="009B6C07">
              <w:rPr>
                <w:rFonts w:ascii="宋体" w:hAnsi="宋体" w:cs="宋体" w:hint="eastAsia"/>
                <w:kern w:val="0"/>
                <w:sz w:val="20"/>
                <w:szCs w:val="21"/>
                <w:lang w:bidi="ar"/>
              </w:rPr>
              <w:t>.台面：采用304不锈钢材质，板材厚度不低于δ1.0mm。不锈钢板表面光洁，强度好，具有耐酸、耐碱等腐蚀性物质作用。表面经过磨砂处理，能抗指纹。</w:t>
            </w:r>
          </w:p>
        </w:tc>
        <w:tc>
          <w:tcPr>
            <w:tcW w:w="1098" w:type="dxa"/>
            <w:vAlign w:val="center"/>
          </w:tcPr>
          <w:p w14:paraId="0A822839" w14:textId="77777777" w:rsidR="0049159C" w:rsidRPr="009B6C07" w:rsidRDefault="0049159C">
            <w:pPr>
              <w:jc w:val="center"/>
              <w:rPr>
                <w:rFonts w:ascii="宋体" w:hAnsi="宋体" w:cs="宋体"/>
                <w:kern w:val="0"/>
                <w:sz w:val="20"/>
                <w:szCs w:val="21"/>
              </w:rPr>
            </w:pPr>
          </w:p>
        </w:tc>
      </w:tr>
      <w:tr w:rsidR="009B6C07" w:rsidRPr="009B6C07" w14:paraId="31F38245" w14:textId="77777777">
        <w:trPr>
          <w:trHeight w:val="1790"/>
          <w:jc w:val="center"/>
        </w:trPr>
        <w:tc>
          <w:tcPr>
            <w:tcW w:w="538" w:type="dxa"/>
            <w:vAlign w:val="center"/>
          </w:tcPr>
          <w:p w14:paraId="4990610C"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8</w:t>
            </w:r>
            <w:r w:rsidRPr="009B6C07">
              <w:rPr>
                <w:rFonts w:ascii="宋体" w:hAnsi="宋体" w:cs="宋体" w:hint="eastAsia"/>
                <w:kern w:val="0"/>
                <w:sz w:val="20"/>
                <w:szCs w:val="21"/>
              </w:rPr>
              <w:t>3</w:t>
            </w:r>
          </w:p>
        </w:tc>
        <w:tc>
          <w:tcPr>
            <w:tcW w:w="886" w:type="dxa"/>
            <w:vAlign w:val="center"/>
          </w:tcPr>
          <w:p w14:paraId="42E7E09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不锈钢升降操作椅</w:t>
            </w:r>
          </w:p>
        </w:tc>
        <w:tc>
          <w:tcPr>
            <w:tcW w:w="2410" w:type="dxa"/>
            <w:vAlign w:val="center"/>
          </w:tcPr>
          <w:p w14:paraId="549F51BA"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120E370E" wp14:editId="4662D25A">
                  <wp:extent cx="885190" cy="977900"/>
                  <wp:effectExtent l="0" t="0" r="13970" b="12700"/>
                  <wp:docPr id="84"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97"/>
                          <pic:cNvPicPr>
                            <a:picLocks noChangeAspect="1"/>
                          </pic:cNvPicPr>
                        </pic:nvPicPr>
                        <pic:blipFill>
                          <a:blip r:embed="rId92"/>
                          <a:stretch>
                            <a:fillRect/>
                          </a:stretch>
                        </pic:blipFill>
                        <pic:spPr>
                          <a:xfrm>
                            <a:off x="0" y="0"/>
                            <a:ext cx="885190" cy="977900"/>
                          </a:xfrm>
                          <a:prstGeom prst="rect">
                            <a:avLst/>
                          </a:prstGeom>
                        </pic:spPr>
                      </pic:pic>
                    </a:graphicData>
                  </a:graphic>
                </wp:inline>
              </w:drawing>
            </w:r>
          </w:p>
        </w:tc>
        <w:tc>
          <w:tcPr>
            <w:tcW w:w="1843" w:type="dxa"/>
            <w:vAlign w:val="center"/>
          </w:tcPr>
          <w:p w14:paraId="7F0F1CBD"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标件</w:t>
            </w:r>
          </w:p>
        </w:tc>
        <w:tc>
          <w:tcPr>
            <w:tcW w:w="674" w:type="dxa"/>
            <w:vAlign w:val="center"/>
          </w:tcPr>
          <w:p w14:paraId="01CE8C8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13</w:t>
            </w:r>
          </w:p>
        </w:tc>
        <w:tc>
          <w:tcPr>
            <w:tcW w:w="709" w:type="dxa"/>
            <w:vAlign w:val="center"/>
          </w:tcPr>
          <w:p w14:paraId="6BF0DE7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把</w:t>
            </w:r>
          </w:p>
        </w:tc>
        <w:tc>
          <w:tcPr>
            <w:tcW w:w="3543" w:type="dxa"/>
            <w:vAlign w:val="center"/>
          </w:tcPr>
          <w:p w14:paraId="1294795F"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1.椅身：座采用不锈钢座面，厚度不低于1.0mm。脚架：不锈钢架，壁厚不低于1.2mm，PU静音万向轮。</w:t>
            </w:r>
          </w:p>
          <w:p w14:paraId="6500E3C9" w14:textId="516CAF4B" w:rsidR="0049159C" w:rsidRPr="007C7182" w:rsidRDefault="00042B2A" w:rsidP="00ED2B86">
            <w:pPr>
              <w:jc w:val="left"/>
              <w:rPr>
                <w:rFonts w:ascii="宋体" w:hAnsi="宋体" w:cs="宋体"/>
                <w:kern w:val="0"/>
                <w:sz w:val="20"/>
                <w:szCs w:val="21"/>
              </w:rPr>
            </w:pPr>
            <w:r w:rsidRPr="007C7182">
              <w:rPr>
                <w:rFonts w:ascii="宋体" w:hAnsi="宋体" w:cs="宋体" w:hint="eastAsia"/>
                <w:kern w:val="0"/>
                <w:sz w:val="20"/>
                <w:szCs w:val="21"/>
                <w:lang w:bidi="ar"/>
              </w:rPr>
              <w:t>2.</w:t>
            </w:r>
            <w:r w:rsidRPr="007C7182">
              <w:rPr>
                <w:rFonts w:ascii="宋体" w:hAnsi="宋体" w:cs="宋体" w:hint="eastAsia"/>
                <w:kern w:val="0"/>
                <w:sz w:val="20"/>
                <w:szCs w:val="21"/>
              </w:rPr>
              <w:t>气压棒：黑色(60/50)2.0MM厚壁管。①安全性-耐高</w:t>
            </w:r>
            <w:r w:rsidRPr="007C7182">
              <w:rPr>
                <w:rFonts w:ascii="宋体" w:hAnsi="宋体" w:hint="eastAsia"/>
                <w:bCs/>
                <w:kern w:val="0"/>
                <w:sz w:val="22"/>
                <w:szCs w:val="20"/>
              </w:rPr>
              <w:t>低温性能：经-30℃和60℃高低温储存后，公称力衰减量不应大于1%;</w:t>
            </w:r>
            <w:r w:rsidRPr="007C7182">
              <w:rPr>
                <w:rFonts w:ascii="宋体" w:hAnsi="宋体" w:cs="宋体" w:hint="eastAsia"/>
                <w:kern w:val="0"/>
                <w:sz w:val="20"/>
                <w:szCs w:val="21"/>
              </w:rPr>
              <w:t>②耐腐蚀等级中性盐雾试验、乙酸盐雾试验≥</w:t>
            </w:r>
            <w:r w:rsidRPr="007C7182">
              <w:rPr>
                <w:rFonts w:ascii="宋体" w:hAnsi="宋体" w:cs="宋体"/>
                <w:kern w:val="0"/>
                <w:sz w:val="20"/>
                <w:szCs w:val="21"/>
              </w:rPr>
              <w:t>9级。</w:t>
            </w:r>
          </w:p>
        </w:tc>
        <w:tc>
          <w:tcPr>
            <w:tcW w:w="1098" w:type="dxa"/>
            <w:vAlign w:val="center"/>
          </w:tcPr>
          <w:p w14:paraId="6E2F91A6" w14:textId="77777777" w:rsidR="0049159C" w:rsidRPr="009B6C07" w:rsidRDefault="0049159C">
            <w:pPr>
              <w:jc w:val="center"/>
              <w:rPr>
                <w:rFonts w:ascii="宋体" w:hAnsi="宋体" w:cs="宋体"/>
                <w:kern w:val="0"/>
                <w:sz w:val="20"/>
                <w:szCs w:val="21"/>
              </w:rPr>
            </w:pPr>
          </w:p>
        </w:tc>
      </w:tr>
      <w:tr w:rsidR="009B6C07" w:rsidRPr="009B6C07" w14:paraId="6BB8B3A3" w14:textId="77777777">
        <w:trPr>
          <w:trHeight w:val="1900"/>
          <w:jc w:val="center"/>
        </w:trPr>
        <w:tc>
          <w:tcPr>
            <w:tcW w:w="538" w:type="dxa"/>
            <w:vAlign w:val="center"/>
          </w:tcPr>
          <w:p w14:paraId="65D9595F"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8</w:t>
            </w:r>
            <w:r w:rsidRPr="009B6C07">
              <w:rPr>
                <w:rFonts w:ascii="宋体" w:hAnsi="宋体" w:cs="宋体" w:hint="eastAsia"/>
                <w:kern w:val="0"/>
                <w:sz w:val="20"/>
                <w:szCs w:val="21"/>
              </w:rPr>
              <w:t>4</w:t>
            </w:r>
          </w:p>
        </w:tc>
        <w:tc>
          <w:tcPr>
            <w:tcW w:w="886" w:type="dxa"/>
            <w:vAlign w:val="center"/>
          </w:tcPr>
          <w:p w14:paraId="5E46763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不锈钢包布打包台</w:t>
            </w:r>
          </w:p>
        </w:tc>
        <w:tc>
          <w:tcPr>
            <w:tcW w:w="2410" w:type="dxa"/>
            <w:vAlign w:val="center"/>
          </w:tcPr>
          <w:p w14:paraId="5031FA9D" w14:textId="77777777" w:rsidR="0049159C" w:rsidRPr="009B6C07" w:rsidRDefault="00042B2A">
            <w:pPr>
              <w:jc w:val="center"/>
              <w:rPr>
                <w:kern w:val="0"/>
                <w:sz w:val="20"/>
                <w:szCs w:val="20"/>
              </w:rPr>
            </w:pPr>
            <w:r w:rsidRPr="009B6C07">
              <w:rPr>
                <w:rFonts w:ascii="宋体" w:hAnsi="宋体" w:cs="宋体" w:hint="eastAsia"/>
                <w:noProof/>
                <w:kern w:val="0"/>
                <w:sz w:val="20"/>
                <w:szCs w:val="21"/>
              </w:rPr>
              <w:drawing>
                <wp:inline distT="0" distB="0" distL="114300" distR="114300" wp14:anchorId="582C9E5C" wp14:editId="42C41D31">
                  <wp:extent cx="1184910" cy="697865"/>
                  <wp:effectExtent l="0" t="0" r="3810" b="3175"/>
                  <wp:docPr id="74" name="图片 14" descr="1449039029701.jp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4" descr="1449039029701.jpg.b"/>
                          <pic:cNvPicPr>
                            <a:picLocks noChangeAspect="1"/>
                          </pic:cNvPicPr>
                        </pic:nvPicPr>
                        <pic:blipFill>
                          <a:blip r:embed="rId93"/>
                          <a:stretch>
                            <a:fillRect/>
                          </a:stretch>
                        </pic:blipFill>
                        <pic:spPr>
                          <a:xfrm>
                            <a:off x="0" y="0"/>
                            <a:ext cx="1184910" cy="697865"/>
                          </a:xfrm>
                          <a:prstGeom prst="rect">
                            <a:avLst/>
                          </a:prstGeom>
                        </pic:spPr>
                      </pic:pic>
                    </a:graphicData>
                  </a:graphic>
                </wp:inline>
              </w:drawing>
            </w:r>
          </w:p>
        </w:tc>
        <w:tc>
          <w:tcPr>
            <w:tcW w:w="1843" w:type="dxa"/>
            <w:vAlign w:val="center"/>
          </w:tcPr>
          <w:p w14:paraId="286842B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W2000*D700*H800</w:t>
            </w:r>
          </w:p>
        </w:tc>
        <w:tc>
          <w:tcPr>
            <w:tcW w:w="674" w:type="dxa"/>
            <w:vAlign w:val="center"/>
          </w:tcPr>
          <w:p w14:paraId="42D311C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4</w:t>
            </w:r>
          </w:p>
        </w:tc>
        <w:tc>
          <w:tcPr>
            <w:tcW w:w="709" w:type="dxa"/>
            <w:vAlign w:val="center"/>
          </w:tcPr>
          <w:p w14:paraId="365D25A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restart"/>
            <w:vAlign w:val="center"/>
          </w:tcPr>
          <w:p w14:paraId="2E7B54C3"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hint="eastAsia"/>
                <w:kern w:val="0"/>
                <w:sz w:val="20"/>
                <w:szCs w:val="21"/>
                <w:lang w:bidi="ar"/>
              </w:rPr>
              <w:t>1. 采用304不锈钢材质，板材厚度不低于δ1.0mm。不锈钢板表面光洁，强度好，具有耐酸、耐碱等腐蚀性物质作用。表面经过磨砂处理，能抗指纹。配置要求</w:t>
            </w:r>
            <w:r w:rsidRPr="009B6C07">
              <w:rPr>
                <w:rFonts w:ascii="宋体" w:hAnsi="宋体" w:cs="宋体"/>
                <w:kern w:val="0"/>
                <w:sz w:val="20"/>
                <w:szCs w:val="21"/>
                <w:lang w:bidi="ar"/>
              </w:rPr>
              <w:t>：</w:t>
            </w:r>
            <w:r w:rsidRPr="009B6C07">
              <w:rPr>
                <w:rFonts w:ascii="宋体" w:hAnsi="宋体" w:cs="宋体" w:hint="eastAsia"/>
                <w:kern w:val="0"/>
                <w:sz w:val="20"/>
                <w:szCs w:val="21"/>
                <w:lang w:bidi="ar"/>
              </w:rPr>
              <w:t>第84项</w:t>
            </w:r>
            <w:r w:rsidRPr="009B6C07">
              <w:rPr>
                <w:rFonts w:ascii="宋体" w:hAnsi="宋体" w:cs="宋体"/>
                <w:kern w:val="0"/>
                <w:sz w:val="20"/>
                <w:szCs w:val="21"/>
                <w:lang w:bidi="ar"/>
              </w:rPr>
              <w:t>产品</w:t>
            </w:r>
            <w:r w:rsidRPr="009B6C07">
              <w:rPr>
                <w:rFonts w:ascii="宋体" w:hAnsi="宋体" w:cs="宋体" w:hint="eastAsia"/>
                <w:kern w:val="0"/>
                <w:sz w:val="20"/>
                <w:szCs w:val="21"/>
                <w:lang w:bidi="ar"/>
              </w:rPr>
              <w:t>桌面安装厚度为5</w:t>
            </w:r>
            <w:r w:rsidRPr="009B6C07">
              <w:rPr>
                <w:rFonts w:ascii="宋体" w:hAnsi="宋体" w:cs="宋体"/>
                <w:kern w:val="0"/>
                <w:sz w:val="20"/>
                <w:szCs w:val="21"/>
                <w:lang w:bidi="ar"/>
              </w:rPr>
              <w:t>-6</w:t>
            </w:r>
            <w:r w:rsidRPr="009B6C07">
              <w:rPr>
                <w:rFonts w:ascii="宋体" w:hAnsi="宋体" w:cs="宋体" w:hint="eastAsia"/>
                <w:kern w:val="0"/>
                <w:sz w:val="20"/>
                <w:szCs w:val="21"/>
                <w:lang w:bidi="ar"/>
              </w:rPr>
              <w:t>mm的高强度玻璃。第89、</w:t>
            </w:r>
            <w:r w:rsidRPr="009B6C07">
              <w:rPr>
                <w:rFonts w:ascii="宋体" w:hAnsi="宋体" w:cs="宋体"/>
                <w:kern w:val="0"/>
                <w:sz w:val="20"/>
                <w:szCs w:val="21"/>
                <w:lang w:bidi="ar"/>
              </w:rPr>
              <w:t>90</w:t>
            </w:r>
            <w:r w:rsidRPr="009B6C07">
              <w:rPr>
                <w:rFonts w:ascii="宋体" w:hAnsi="宋体" w:cs="宋体" w:hint="eastAsia"/>
                <w:kern w:val="0"/>
                <w:sz w:val="20"/>
                <w:szCs w:val="21"/>
                <w:lang w:bidi="ar"/>
              </w:rPr>
              <w:t>、</w:t>
            </w:r>
            <w:r w:rsidRPr="009B6C07">
              <w:rPr>
                <w:rFonts w:ascii="宋体" w:hAnsi="宋体" w:cs="宋体"/>
                <w:kern w:val="0"/>
                <w:sz w:val="20"/>
                <w:szCs w:val="21"/>
                <w:lang w:bidi="ar"/>
              </w:rPr>
              <w:t>91</w:t>
            </w:r>
            <w:r w:rsidRPr="009B6C07">
              <w:rPr>
                <w:rFonts w:ascii="宋体" w:hAnsi="宋体" w:cs="宋体" w:hint="eastAsia"/>
                <w:kern w:val="0"/>
                <w:sz w:val="20"/>
                <w:szCs w:val="21"/>
                <w:lang w:bidi="ar"/>
              </w:rPr>
              <w:t>项产品对开门安装厚度为</w:t>
            </w:r>
            <w:r w:rsidRPr="009B6C07">
              <w:rPr>
                <w:rFonts w:ascii="宋体" w:hAnsi="宋体" w:cs="宋体"/>
                <w:kern w:val="0"/>
                <w:sz w:val="20"/>
                <w:szCs w:val="21"/>
                <w:lang w:bidi="ar"/>
              </w:rPr>
              <w:t>5-6mm</w:t>
            </w:r>
            <w:r w:rsidRPr="009B6C07">
              <w:rPr>
                <w:rFonts w:ascii="宋体" w:hAnsi="宋体" w:cs="宋体" w:hint="eastAsia"/>
                <w:kern w:val="0"/>
                <w:sz w:val="20"/>
                <w:szCs w:val="21"/>
                <w:lang w:bidi="ar"/>
              </w:rPr>
              <w:t>的高强度玻璃，可在不开门的情况下查看柜内物品。第89、</w:t>
            </w:r>
            <w:r w:rsidRPr="009B6C07">
              <w:rPr>
                <w:rFonts w:ascii="宋体" w:hAnsi="宋体" w:cs="宋体"/>
                <w:kern w:val="0"/>
                <w:sz w:val="20"/>
                <w:szCs w:val="21"/>
                <w:lang w:bidi="ar"/>
              </w:rPr>
              <w:t>91</w:t>
            </w:r>
            <w:r w:rsidRPr="009B6C07">
              <w:rPr>
                <w:rFonts w:ascii="宋体" w:hAnsi="宋体" w:cs="宋体" w:hint="eastAsia"/>
                <w:kern w:val="0"/>
                <w:sz w:val="20"/>
                <w:szCs w:val="21"/>
                <w:lang w:bidi="ar"/>
              </w:rPr>
              <w:t>项配置活动横隔板三张，第90项配置活动横隔板4张。第88项</w:t>
            </w:r>
            <w:r w:rsidRPr="009B6C07">
              <w:rPr>
                <w:rFonts w:ascii="宋体" w:hAnsi="宋体" w:cs="宋体"/>
                <w:kern w:val="0"/>
                <w:sz w:val="20"/>
                <w:szCs w:val="21"/>
                <w:lang w:bidi="ar"/>
              </w:rPr>
              <w:t>产品</w:t>
            </w:r>
            <w:r w:rsidRPr="009B6C07">
              <w:rPr>
                <w:rFonts w:ascii="宋体" w:hAnsi="宋体" w:cs="宋体" w:hint="eastAsia"/>
                <w:kern w:val="0"/>
                <w:sz w:val="20"/>
                <w:szCs w:val="21"/>
                <w:lang w:bidi="ar"/>
              </w:rPr>
              <w:t>承重柱不低于</w:t>
            </w:r>
            <w:r w:rsidRPr="009B6C07">
              <w:rPr>
                <w:rFonts w:ascii="宋体" w:hAnsi="宋体" w:cs="宋体"/>
                <w:kern w:val="0"/>
                <w:sz w:val="20"/>
                <w:szCs w:val="21"/>
                <w:lang w:bidi="ar"/>
              </w:rPr>
              <w:t>40*40*1.2mm</w:t>
            </w:r>
            <w:r w:rsidRPr="009B6C07">
              <w:rPr>
                <w:rFonts w:ascii="宋体" w:hAnsi="宋体" w:cs="宋体" w:hint="eastAsia"/>
                <w:kern w:val="0"/>
                <w:sz w:val="20"/>
                <w:szCs w:val="21"/>
                <w:lang w:bidi="ar"/>
              </w:rPr>
              <w:t>。</w:t>
            </w:r>
          </w:p>
        </w:tc>
        <w:tc>
          <w:tcPr>
            <w:tcW w:w="1098" w:type="dxa"/>
            <w:vAlign w:val="center"/>
          </w:tcPr>
          <w:p w14:paraId="4C6F7A6E" w14:textId="77777777" w:rsidR="0049159C" w:rsidRPr="009B6C07" w:rsidRDefault="0049159C">
            <w:pPr>
              <w:jc w:val="center"/>
              <w:rPr>
                <w:rFonts w:ascii="宋体" w:hAnsi="宋体" w:cs="宋体"/>
                <w:kern w:val="0"/>
                <w:sz w:val="20"/>
                <w:szCs w:val="21"/>
              </w:rPr>
            </w:pPr>
          </w:p>
        </w:tc>
      </w:tr>
      <w:tr w:rsidR="009B6C07" w:rsidRPr="009B6C07" w14:paraId="28091FC7" w14:textId="77777777">
        <w:trPr>
          <w:trHeight w:val="1470"/>
          <w:jc w:val="center"/>
        </w:trPr>
        <w:tc>
          <w:tcPr>
            <w:tcW w:w="538" w:type="dxa"/>
            <w:vAlign w:val="center"/>
          </w:tcPr>
          <w:p w14:paraId="27D060B6"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8</w:t>
            </w:r>
            <w:r w:rsidRPr="009B6C07">
              <w:rPr>
                <w:rFonts w:ascii="宋体" w:hAnsi="宋体" w:cs="宋体" w:hint="eastAsia"/>
                <w:kern w:val="0"/>
                <w:sz w:val="20"/>
                <w:szCs w:val="21"/>
              </w:rPr>
              <w:t>5</w:t>
            </w:r>
          </w:p>
        </w:tc>
        <w:tc>
          <w:tcPr>
            <w:tcW w:w="886" w:type="dxa"/>
            <w:vAlign w:val="center"/>
          </w:tcPr>
          <w:p w14:paraId="001B008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不锈钢干燥工作台</w:t>
            </w:r>
          </w:p>
        </w:tc>
        <w:tc>
          <w:tcPr>
            <w:tcW w:w="2410" w:type="dxa"/>
          </w:tcPr>
          <w:p w14:paraId="26F12AA5"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78A0BE9C" wp14:editId="49BD5065">
                  <wp:extent cx="1119505" cy="807085"/>
                  <wp:effectExtent l="0" t="0" r="8255" b="635"/>
                  <wp:docPr id="66" name="图片 23" descr="730985283260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3" descr="730985283260692"/>
                          <pic:cNvPicPr>
                            <a:picLocks noChangeAspect="1"/>
                          </pic:cNvPicPr>
                        </pic:nvPicPr>
                        <pic:blipFill>
                          <a:blip r:embed="rId94"/>
                          <a:srcRect l="1896" t="13037" r="2844" b="18388"/>
                          <a:stretch>
                            <a:fillRect/>
                          </a:stretch>
                        </pic:blipFill>
                        <pic:spPr>
                          <a:xfrm>
                            <a:off x="0" y="0"/>
                            <a:ext cx="1119505" cy="807085"/>
                          </a:xfrm>
                          <a:prstGeom prst="rect">
                            <a:avLst/>
                          </a:prstGeom>
                        </pic:spPr>
                      </pic:pic>
                    </a:graphicData>
                  </a:graphic>
                </wp:inline>
              </w:drawing>
            </w:r>
          </w:p>
        </w:tc>
        <w:tc>
          <w:tcPr>
            <w:tcW w:w="1843" w:type="dxa"/>
            <w:vAlign w:val="center"/>
          </w:tcPr>
          <w:p w14:paraId="0CFDB45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W2000*D700*H800</w:t>
            </w:r>
          </w:p>
        </w:tc>
        <w:tc>
          <w:tcPr>
            <w:tcW w:w="674" w:type="dxa"/>
            <w:vAlign w:val="center"/>
          </w:tcPr>
          <w:p w14:paraId="7BFD336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4</w:t>
            </w:r>
          </w:p>
        </w:tc>
        <w:tc>
          <w:tcPr>
            <w:tcW w:w="709" w:type="dxa"/>
            <w:vAlign w:val="center"/>
          </w:tcPr>
          <w:p w14:paraId="3BA97AD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6FDA5927" w14:textId="77777777" w:rsidR="0049159C" w:rsidRPr="009B6C07" w:rsidRDefault="0049159C" w:rsidP="00EA4137">
            <w:pPr>
              <w:jc w:val="left"/>
              <w:textAlignment w:val="center"/>
              <w:rPr>
                <w:rFonts w:ascii="宋体" w:hAnsi="宋体" w:cs="宋体"/>
                <w:kern w:val="0"/>
                <w:sz w:val="20"/>
                <w:szCs w:val="21"/>
                <w:lang w:bidi="ar"/>
              </w:rPr>
            </w:pPr>
          </w:p>
        </w:tc>
        <w:tc>
          <w:tcPr>
            <w:tcW w:w="1098" w:type="dxa"/>
            <w:vAlign w:val="center"/>
          </w:tcPr>
          <w:p w14:paraId="269B1F36" w14:textId="77777777" w:rsidR="0049159C" w:rsidRPr="009B6C07" w:rsidRDefault="0049159C">
            <w:pPr>
              <w:jc w:val="center"/>
              <w:rPr>
                <w:rFonts w:ascii="宋体" w:hAnsi="宋体" w:cs="宋体"/>
                <w:kern w:val="0"/>
                <w:sz w:val="20"/>
                <w:szCs w:val="21"/>
              </w:rPr>
            </w:pPr>
          </w:p>
        </w:tc>
      </w:tr>
      <w:tr w:rsidR="009B6C07" w:rsidRPr="009B6C07" w14:paraId="23FE1ED3" w14:textId="77777777">
        <w:trPr>
          <w:trHeight w:val="1512"/>
          <w:jc w:val="center"/>
        </w:trPr>
        <w:tc>
          <w:tcPr>
            <w:tcW w:w="538" w:type="dxa"/>
            <w:vAlign w:val="center"/>
          </w:tcPr>
          <w:p w14:paraId="0114E1E0"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8</w:t>
            </w:r>
            <w:r w:rsidRPr="009B6C07">
              <w:rPr>
                <w:rFonts w:ascii="宋体" w:hAnsi="宋体" w:cs="宋体" w:hint="eastAsia"/>
                <w:kern w:val="0"/>
                <w:sz w:val="20"/>
                <w:szCs w:val="21"/>
              </w:rPr>
              <w:t>6</w:t>
            </w:r>
          </w:p>
        </w:tc>
        <w:tc>
          <w:tcPr>
            <w:tcW w:w="886" w:type="dxa"/>
            <w:vAlign w:val="center"/>
          </w:tcPr>
          <w:p w14:paraId="1929F3E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不锈钢器械打包台</w:t>
            </w:r>
          </w:p>
        </w:tc>
        <w:tc>
          <w:tcPr>
            <w:tcW w:w="2410" w:type="dxa"/>
          </w:tcPr>
          <w:p w14:paraId="797F31EB"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7EC217EB" wp14:editId="771C7B6B">
                  <wp:extent cx="1076325" cy="854075"/>
                  <wp:effectExtent l="0" t="0" r="5715" b="14605"/>
                  <wp:docPr id="67" name="图片 20" descr="4815566_20130624160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0" descr="4815566_20130624160135"/>
                          <pic:cNvPicPr>
                            <a:picLocks noChangeAspect="1"/>
                          </pic:cNvPicPr>
                        </pic:nvPicPr>
                        <pic:blipFill>
                          <a:blip r:embed="rId95"/>
                          <a:srcRect l="2368" r="3044"/>
                          <a:stretch>
                            <a:fillRect/>
                          </a:stretch>
                        </pic:blipFill>
                        <pic:spPr>
                          <a:xfrm>
                            <a:off x="0" y="0"/>
                            <a:ext cx="1076325" cy="854075"/>
                          </a:xfrm>
                          <a:prstGeom prst="rect">
                            <a:avLst/>
                          </a:prstGeom>
                        </pic:spPr>
                      </pic:pic>
                    </a:graphicData>
                  </a:graphic>
                </wp:inline>
              </w:drawing>
            </w:r>
          </w:p>
        </w:tc>
        <w:tc>
          <w:tcPr>
            <w:tcW w:w="1843" w:type="dxa"/>
            <w:vAlign w:val="center"/>
          </w:tcPr>
          <w:p w14:paraId="1FAB0EE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W2000*D700*H800（1500）</w:t>
            </w:r>
          </w:p>
        </w:tc>
        <w:tc>
          <w:tcPr>
            <w:tcW w:w="674" w:type="dxa"/>
            <w:vAlign w:val="center"/>
          </w:tcPr>
          <w:p w14:paraId="00668B6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6</w:t>
            </w:r>
          </w:p>
        </w:tc>
        <w:tc>
          <w:tcPr>
            <w:tcW w:w="709" w:type="dxa"/>
            <w:vAlign w:val="center"/>
          </w:tcPr>
          <w:p w14:paraId="78FEDB1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6426DD30" w14:textId="77777777" w:rsidR="0049159C" w:rsidRPr="009B6C07" w:rsidRDefault="0049159C" w:rsidP="00EA4137">
            <w:pPr>
              <w:jc w:val="left"/>
              <w:textAlignment w:val="center"/>
              <w:rPr>
                <w:rFonts w:ascii="宋体" w:hAnsi="宋体" w:cs="宋体"/>
                <w:kern w:val="0"/>
                <w:sz w:val="20"/>
                <w:szCs w:val="21"/>
                <w:lang w:bidi="ar"/>
              </w:rPr>
            </w:pPr>
          </w:p>
        </w:tc>
        <w:tc>
          <w:tcPr>
            <w:tcW w:w="1098" w:type="dxa"/>
            <w:vAlign w:val="center"/>
          </w:tcPr>
          <w:p w14:paraId="420063B6" w14:textId="77777777" w:rsidR="0049159C" w:rsidRPr="009B6C07" w:rsidRDefault="0049159C">
            <w:pPr>
              <w:jc w:val="center"/>
              <w:rPr>
                <w:rFonts w:ascii="宋体" w:hAnsi="宋体" w:cs="宋体"/>
                <w:kern w:val="0"/>
                <w:sz w:val="20"/>
                <w:szCs w:val="21"/>
              </w:rPr>
            </w:pPr>
          </w:p>
        </w:tc>
      </w:tr>
      <w:tr w:rsidR="009B6C07" w:rsidRPr="009B6C07" w14:paraId="153EE03A" w14:textId="77777777">
        <w:trPr>
          <w:trHeight w:val="1498"/>
          <w:jc w:val="center"/>
        </w:trPr>
        <w:tc>
          <w:tcPr>
            <w:tcW w:w="538" w:type="dxa"/>
            <w:vAlign w:val="center"/>
          </w:tcPr>
          <w:p w14:paraId="66F15918"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8</w:t>
            </w:r>
            <w:r w:rsidRPr="009B6C07">
              <w:rPr>
                <w:rFonts w:ascii="宋体" w:hAnsi="宋体" w:cs="宋体" w:hint="eastAsia"/>
                <w:kern w:val="0"/>
                <w:sz w:val="20"/>
                <w:szCs w:val="21"/>
              </w:rPr>
              <w:t>7</w:t>
            </w:r>
          </w:p>
        </w:tc>
        <w:tc>
          <w:tcPr>
            <w:tcW w:w="886" w:type="dxa"/>
            <w:vAlign w:val="center"/>
          </w:tcPr>
          <w:p w14:paraId="53F3E2C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不锈钢接收台</w:t>
            </w:r>
          </w:p>
        </w:tc>
        <w:tc>
          <w:tcPr>
            <w:tcW w:w="2410" w:type="dxa"/>
          </w:tcPr>
          <w:p w14:paraId="4E4EFBAD" w14:textId="77777777" w:rsidR="0049159C" w:rsidRPr="009B6C07" w:rsidRDefault="00042B2A">
            <w:pP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1AB7AB30" wp14:editId="132F18E5">
                  <wp:extent cx="1183005" cy="885190"/>
                  <wp:effectExtent l="0" t="0" r="5715" b="13970"/>
                  <wp:docPr id="75" name="图片 35" descr="O1CN01lJpNws22DtTt1x0Cs_!!924087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5" descr="O1CN01lJpNws22DtTt1x0Cs_!!924087087"/>
                          <pic:cNvPicPr>
                            <a:picLocks noChangeAspect="1"/>
                          </pic:cNvPicPr>
                        </pic:nvPicPr>
                        <pic:blipFill>
                          <a:blip r:embed="rId96"/>
                          <a:srcRect t="12481" r="40000" b="10654"/>
                          <a:stretch>
                            <a:fillRect/>
                          </a:stretch>
                        </pic:blipFill>
                        <pic:spPr>
                          <a:xfrm>
                            <a:off x="0" y="0"/>
                            <a:ext cx="1183005" cy="885190"/>
                          </a:xfrm>
                          <a:prstGeom prst="rect">
                            <a:avLst/>
                          </a:prstGeom>
                        </pic:spPr>
                      </pic:pic>
                    </a:graphicData>
                  </a:graphic>
                </wp:inline>
              </w:drawing>
            </w:r>
          </w:p>
        </w:tc>
        <w:tc>
          <w:tcPr>
            <w:tcW w:w="1843" w:type="dxa"/>
            <w:vAlign w:val="center"/>
          </w:tcPr>
          <w:p w14:paraId="4719F57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W2500*D600*H760</w:t>
            </w:r>
          </w:p>
        </w:tc>
        <w:tc>
          <w:tcPr>
            <w:tcW w:w="674" w:type="dxa"/>
            <w:vAlign w:val="center"/>
          </w:tcPr>
          <w:p w14:paraId="49EA92F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4716266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37CB976E" w14:textId="77777777" w:rsidR="0049159C" w:rsidRPr="009B6C07" w:rsidRDefault="0049159C" w:rsidP="00EA4137">
            <w:pPr>
              <w:jc w:val="left"/>
              <w:textAlignment w:val="center"/>
              <w:rPr>
                <w:rFonts w:ascii="宋体" w:hAnsi="宋体" w:cs="宋体"/>
                <w:kern w:val="0"/>
                <w:sz w:val="20"/>
                <w:szCs w:val="21"/>
                <w:lang w:bidi="ar"/>
              </w:rPr>
            </w:pPr>
          </w:p>
        </w:tc>
        <w:tc>
          <w:tcPr>
            <w:tcW w:w="1098" w:type="dxa"/>
            <w:vAlign w:val="center"/>
          </w:tcPr>
          <w:p w14:paraId="187D2D48" w14:textId="77777777" w:rsidR="0049159C" w:rsidRPr="009B6C07" w:rsidRDefault="0049159C">
            <w:pPr>
              <w:jc w:val="center"/>
              <w:rPr>
                <w:rFonts w:ascii="宋体" w:hAnsi="宋体" w:cs="宋体"/>
                <w:kern w:val="0"/>
                <w:sz w:val="20"/>
                <w:szCs w:val="21"/>
              </w:rPr>
            </w:pPr>
          </w:p>
        </w:tc>
      </w:tr>
      <w:tr w:rsidR="009B6C07" w:rsidRPr="009B6C07" w14:paraId="163D45DF" w14:textId="77777777">
        <w:trPr>
          <w:trHeight w:val="1062"/>
          <w:jc w:val="center"/>
        </w:trPr>
        <w:tc>
          <w:tcPr>
            <w:tcW w:w="538" w:type="dxa"/>
            <w:vAlign w:val="center"/>
          </w:tcPr>
          <w:p w14:paraId="282CC5F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8</w:t>
            </w:r>
            <w:r w:rsidRPr="009B6C07">
              <w:rPr>
                <w:rFonts w:ascii="宋体" w:hAnsi="宋体" w:cs="宋体" w:hint="eastAsia"/>
                <w:kern w:val="0"/>
                <w:sz w:val="20"/>
                <w:szCs w:val="21"/>
              </w:rPr>
              <w:t>8</w:t>
            </w:r>
          </w:p>
        </w:tc>
        <w:tc>
          <w:tcPr>
            <w:tcW w:w="886" w:type="dxa"/>
            <w:vAlign w:val="center"/>
          </w:tcPr>
          <w:p w14:paraId="58B39E1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不锈钢无菌物品架</w:t>
            </w:r>
          </w:p>
        </w:tc>
        <w:tc>
          <w:tcPr>
            <w:tcW w:w="2410" w:type="dxa"/>
          </w:tcPr>
          <w:p w14:paraId="7DC416B7"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10DAD579" wp14:editId="363C32FD">
                  <wp:extent cx="770255" cy="1013460"/>
                  <wp:effectExtent l="0" t="0" r="6985" b="7620"/>
                  <wp:docPr id="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
                          <pic:cNvPicPr>
                            <a:picLocks noChangeAspect="1"/>
                          </pic:cNvPicPr>
                        </pic:nvPicPr>
                        <pic:blipFill>
                          <a:blip r:embed="rId97"/>
                          <a:stretch>
                            <a:fillRect/>
                          </a:stretch>
                        </pic:blipFill>
                        <pic:spPr>
                          <a:xfrm>
                            <a:off x="0" y="0"/>
                            <a:ext cx="770255" cy="1013460"/>
                          </a:xfrm>
                          <a:prstGeom prst="rect">
                            <a:avLst/>
                          </a:prstGeom>
                          <a:noFill/>
                          <a:ln>
                            <a:noFill/>
                          </a:ln>
                        </pic:spPr>
                      </pic:pic>
                    </a:graphicData>
                  </a:graphic>
                </wp:inline>
              </w:drawing>
            </w:r>
          </w:p>
        </w:tc>
        <w:tc>
          <w:tcPr>
            <w:tcW w:w="1843" w:type="dxa"/>
            <w:vAlign w:val="center"/>
          </w:tcPr>
          <w:p w14:paraId="66A8662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W1600*D500*H2000</w:t>
            </w:r>
          </w:p>
        </w:tc>
        <w:tc>
          <w:tcPr>
            <w:tcW w:w="674" w:type="dxa"/>
            <w:vAlign w:val="center"/>
          </w:tcPr>
          <w:p w14:paraId="6565151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57</w:t>
            </w:r>
          </w:p>
        </w:tc>
        <w:tc>
          <w:tcPr>
            <w:tcW w:w="709" w:type="dxa"/>
            <w:vAlign w:val="center"/>
          </w:tcPr>
          <w:p w14:paraId="71E691B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3570A6BE" w14:textId="77777777" w:rsidR="0049159C" w:rsidRPr="009B6C07" w:rsidRDefault="0049159C" w:rsidP="00EA4137">
            <w:pPr>
              <w:jc w:val="left"/>
              <w:textAlignment w:val="center"/>
              <w:rPr>
                <w:rFonts w:ascii="宋体" w:hAnsi="宋体" w:cs="宋体"/>
                <w:kern w:val="0"/>
                <w:sz w:val="20"/>
                <w:szCs w:val="21"/>
                <w:lang w:bidi="ar"/>
              </w:rPr>
            </w:pPr>
          </w:p>
        </w:tc>
        <w:tc>
          <w:tcPr>
            <w:tcW w:w="1098" w:type="dxa"/>
            <w:vAlign w:val="center"/>
          </w:tcPr>
          <w:p w14:paraId="3DB9A6B5" w14:textId="77777777" w:rsidR="0049159C" w:rsidRPr="009B6C07" w:rsidRDefault="0049159C">
            <w:pPr>
              <w:jc w:val="center"/>
              <w:rPr>
                <w:rFonts w:ascii="宋体" w:hAnsi="宋体" w:cs="宋体"/>
                <w:kern w:val="0"/>
                <w:sz w:val="20"/>
                <w:szCs w:val="21"/>
              </w:rPr>
            </w:pPr>
          </w:p>
        </w:tc>
      </w:tr>
      <w:tr w:rsidR="009B6C07" w:rsidRPr="009B6C07" w14:paraId="51552AF6" w14:textId="77777777">
        <w:trPr>
          <w:trHeight w:val="1962"/>
          <w:jc w:val="center"/>
        </w:trPr>
        <w:tc>
          <w:tcPr>
            <w:tcW w:w="538" w:type="dxa"/>
            <w:vAlign w:val="center"/>
          </w:tcPr>
          <w:p w14:paraId="47AE46DD"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8</w:t>
            </w:r>
            <w:r w:rsidRPr="009B6C07">
              <w:rPr>
                <w:rFonts w:ascii="宋体" w:hAnsi="宋体" w:cs="宋体" w:hint="eastAsia"/>
                <w:kern w:val="0"/>
                <w:sz w:val="20"/>
                <w:szCs w:val="21"/>
              </w:rPr>
              <w:t>9</w:t>
            </w:r>
          </w:p>
        </w:tc>
        <w:tc>
          <w:tcPr>
            <w:tcW w:w="886" w:type="dxa"/>
            <w:vAlign w:val="center"/>
          </w:tcPr>
          <w:p w14:paraId="03E177B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不锈钢器械柜</w:t>
            </w:r>
          </w:p>
        </w:tc>
        <w:tc>
          <w:tcPr>
            <w:tcW w:w="2410" w:type="dxa"/>
          </w:tcPr>
          <w:p w14:paraId="7BBB2CE7"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3E7CD7F2" wp14:editId="5675360E">
                  <wp:extent cx="577850" cy="1102995"/>
                  <wp:effectExtent l="0" t="0" r="1270" b="9525"/>
                  <wp:docPr id="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
                          <pic:cNvPicPr>
                            <a:picLocks noChangeAspect="1"/>
                          </pic:cNvPicPr>
                        </pic:nvPicPr>
                        <pic:blipFill>
                          <a:blip r:embed="rId98"/>
                          <a:stretch>
                            <a:fillRect/>
                          </a:stretch>
                        </pic:blipFill>
                        <pic:spPr>
                          <a:xfrm>
                            <a:off x="0" y="0"/>
                            <a:ext cx="577850" cy="1102995"/>
                          </a:xfrm>
                          <a:prstGeom prst="rect">
                            <a:avLst/>
                          </a:prstGeom>
                        </pic:spPr>
                      </pic:pic>
                    </a:graphicData>
                  </a:graphic>
                </wp:inline>
              </w:drawing>
            </w:r>
          </w:p>
        </w:tc>
        <w:tc>
          <w:tcPr>
            <w:tcW w:w="1843" w:type="dxa"/>
            <w:vAlign w:val="center"/>
          </w:tcPr>
          <w:p w14:paraId="56B6904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W900*D400*H1800</w:t>
            </w:r>
          </w:p>
        </w:tc>
        <w:tc>
          <w:tcPr>
            <w:tcW w:w="674" w:type="dxa"/>
            <w:vAlign w:val="center"/>
          </w:tcPr>
          <w:p w14:paraId="34CAD9E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35</w:t>
            </w:r>
          </w:p>
        </w:tc>
        <w:tc>
          <w:tcPr>
            <w:tcW w:w="709" w:type="dxa"/>
            <w:vAlign w:val="center"/>
          </w:tcPr>
          <w:p w14:paraId="6515428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7BA66BA4"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3A7C65AB" w14:textId="77777777" w:rsidR="0049159C" w:rsidRPr="009B6C07" w:rsidRDefault="0049159C">
            <w:pPr>
              <w:jc w:val="center"/>
              <w:rPr>
                <w:rFonts w:ascii="宋体" w:hAnsi="宋体" w:cs="宋体"/>
                <w:kern w:val="0"/>
                <w:sz w:val="20"/>
                <w:szCs w:val="21"/>
              </w:rPr>
            </w:pPr>
          </w:p>
        </w:tc>
      </w:tr>
      <w:tr w:rsidR="009B6C07" w:rsidRPr="009B6C07" w14:paraId="4D485ECB" w14:textId="77777777">
        <w:trPr>
          <w:trHeight w:val="1655"/>
          <w:jc w:val="center"/>
        </w:trPr>
        <w:tc>
          <w:tcPr>
            <w:tcW w:w="538" w:type="dxa"/>
            <w:vAlign w:val="center"/>
          </w:tcPr>
          <w:p w14:paraId="4B5DF10A"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w:t>
            </w:r>
            <w:r w:rsidRPr="009B6C07">
              <w:rPr>
                <w:rFonts w:ascii="宋体" w:hAnsi="宋体" w:cs="宋体" w:hint="eastAsia"/>
                <w:kern w:val="0"/>
                <w:sz w:val="20"/>
                <w:szCs w:val="21"/>
              </w:rPr>
              <w:t>0</w:t>
            </w:r>
          </w:p>
        </w:tc>
        <w:tc>
          <w:tcPr>
            <w:tcW w:w="886" w:type="dxa"/>
            <w:vAlign w:val="center"/>
          </w:tcPr>
          <w:p w14:paraId="6DF4E60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不锈钢通玻器械柜</w:t>
            </w:r>
          </w:p>
        </w:tc>
        <w:tc>
          <w:tcPr>
            <w:tcW w:w="2410" w:type="dxa"/>
          </w:tcPr>
          <w:p w14:paraId="67294267"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69A79A70" wp14:editId="5DDCB558">
                  <wp:extent cx="509270" cy="1002030"/>
                  <wp:effectExtent l="0" t="0" r="8890" b="3810"/>
                  <wp:docPr id="7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0"/>
                          <pic:cNvPicPr>
                            <a:picLocks noChangeAspect="1"/>
                          </pic:cNvPicPr>
                        </pic:nvPicPr>
                        <pic:blipFill>
                          <a:blip r:embed="rId99"/>
                          <a:stretch>
                            <a:fillRect/>
                          </a:stretch>
                        </pic:blipFill>
                        <pic:spPr>
                          <a:xfrm>
                            <a:off x="0" y="0"/>
                            <a:ext cx="509270" cy="1002030"/>
                          </a:xfrm>
                          <a:prstGeom prst="rect">
                            <a:avLst/>
                          </a:prstGeom>
                        </pic:spPr>
                      </pic:pic>
                    </a:graphicData>
                  </a:graphic>
                </wp:inline>
              </w:drawing>
            </w:r>
          </w:p>
        </w:tc>
        <w:tc>
          <w:tcPr>
            <w:tcW w:w="1843" w:type="dxa"/>
            <w:vAlign w:val="center"/>
          </w:tcPr>
          <w:p w14:paraId="34E55B89"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W900*D400*H1800</w:t>
            </w:r>
          </w:p>
        </w:tc>
        <w:tc>
          <w:tcPr>
            <w:tcW w:w="674" w:type="dxa"/>
            <w:vAlign w:val="center"/>
          </w:tcPr>
          <w:p w14:paraId="5DF562B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27</w:t>
            </w:r>
          </w:p>
        </w:tc>
        <w:tc>
          <w:tcPr>
            <w:tcW w:w="709" w:type="dxa"/>
            <w:vAlign w:val="center"/>
          </w:tcPr>
          <w:p w14:paraId="29DA1A4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2F2E9D96"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2A605923" w14:textId="77777777" w:rsidR="0049159C" w:rsidRPr="009B6C07" w:rsidRDefault="0049159C">
            <w:pPr>
              <w:jc w:val="center"/>
              <w:rPr>
                <w:rFonts w:ascii="宋体" w:hAnsi="宋体" w:cs="宋体"/>
                <w:kern w:val="0"/>
                <w:sz w:val="20"/>
                <w:szCs w:val="21"/>
              </w:rPr>
            </w:pPr>
          </w:p>
        </w:tc>
      </w:tr>
      <w:tr w:rsidR="009B6C07" w:rsidRPr="009B6C07" w14:paraId="5100A93A" w14:textId="77777777">
        <w:trPr>
          <w:trHeight w:val="1658"/>
          <w:jc w:val="center"/>
        </w:trPr>
        <w:tc>
          <w:tcPr>
            <w:tcW w:w="538" w:type="dxa"/>
            <w:vAlign w:val="center"/>
          </w:tcPr>
          <w:p w14:paraId="6C696BBC"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lastRenderedPageBreak/>
              <w:t>9</w:t>
            </w:r>
            <w:r w:rsidRPr="009B6C07">
              <w:rPr>
                <w:rFonts w:ascii="宋体" w:hAnsi="宋体" w:cs="宋体" w:hint="eastAsia"/>
                <w:kern w:val="0"/>
                <w:sz w:val="20"/>
                <w:szCs w:val="21"/>
              </w:rPr>
              <w:t>1</w:t>
            </w:r>
          </w:p>
        </w:tc>
        <w:tc>
          <w:tcPr>
            <w:tcW w:w="886" w:type="dxa"/>
            <w:vAlign w:val="center"/>
          </w:tcPr>
          <w:p w14:paraId="2356EAE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不锈钢西药柜</w:t>
            </w:r>
          </w:p>
        </w:tc>
        <w:tc>
          <w:tcPr>
            <w:tcW w:w="2410" w:type="dxa"/>
          </w:tcPr>
          <w:p w14:paraId="587E976D"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7725D811" wp14:editId="01DF01FC">
                  <wp:extent cx="532765" cy="1007110"/>
                  <wp:effectExtent l="0" t="0" r="635" b="13970"/>
                  <wp:docPr id="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
                          <pic:cNvPicPr>
                            <a:picLocks noChangeAspect="1"/>
                          </pic:cNvPicPr>
                        </pic:nvPicPr>
                        <pic:blipFill>
                          <a:blip r:embed="rId100"/>
                          <a:stretch>
                            <a:fillRect/>
                          </a:stretch>
                        </pic:blipFill>
                        <pic:spPr>
                          <a:xfrm>
                            <a:off x="0" y="0"/>
                            <a:ext cx="532765" cy="1007110"/>
                          </a:xfrm>
                          <a:prstGeom prst="rect">
                            <a:avLst/>
                          </a:prstGeom>
                          <a:noFill/>
                          <a:ln>
                            <a:noFill/>
                          </a:ln>
                        </pic:spPr>
                      </pic:pic>
                    </a:graphicData>
                  </a:graphic>
                </wp:inline>
              </w:drawing>
            </w:r>
          </w:p>
        </w:tc>
        <w:tc>
          <w:tcPr>
            <w:tcW w:w="1843" w:type="dxa"/>
            <w:vAlign w:val="center"/>
          </w:tcPr>
          <w:p w14:paraId="0B8425F0"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W900*D400*H1800</w:t>
            </w:r>
          </w:p>
        </w:tc>
        <w:tc>
          <w:tcPr>
            <w:tcW w:w="674" w:type="dxa"/>
            <w:vAlign w:val="center"/>
          </w:tcPr>
          <w:p w14:paraId="67B02CE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12</w:t>
            </w:r>
          </w:p>
        </w:tc>
        <w:tc>
          <w:tcPr>
            <w:tcW w:w="709" w:type="dxa"/>
            <w:vAlign w:val="center"/>
          </w:tcPr>
          <w:p w14:paraId="6CB73CA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w:t>
            </w:r>
          </w:p>
        </w:tc>
        <w:tc>
          <w:tcPr>
            <w:tcW w:w="3543" w:type="dxa"/>
            <w:vMerge/>
            <w:vAlign w:val="center"/>
          </w:tcPr>
          <w:p w14:paraId="4C9FEA34"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2DE8A4A2" w14:textId="77777777" w:rsidR="0049159C" w:rsidRPr="009B6C07" w:rsidRDefault="0049159C">
            <w:pPr>
              <w:jc w:val="center"/>
              <w:rPr>
                <w:rFonts w:ascii="宋体" w:hAnsi="宋体" w:cs="宋体"/>
                <w:kern w:val="0"/>
                <w:sz w:val="20"/>
                <w:szCs w:val="21"/>
              </w:rPr>
            </w:pPr>
          </w:p>
        </w:tc>
      </w:tr>
      <w:tr w:rsidR="009B6C07" w:rsidRPr="009B6C07" w14:paraId="69BD725D" w14:textId="77777777">
        <w:trPr>
          <w:trHeight w:val="976"/>
          <w:jc w:val="center"/>
        </w:trPr>
        <w:tc>
          <w:tcPr>
            <w:tcW w:w="538" w:type="dxa"/>
            <w:vAlign w:val="center"/>
          </w:tcPr>
          <w:p w14:paraId="2168EFC3"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w:t>
            </w:r>
            <w:r w:rsidRPr="009B6C07">
              <w:rPr>
                <w:rFonts w:ascii="宋体" w:hAnsi="宋体" w:cs="宋体" w:hint="eastAsia"/>
                <w:kern w:val="0"/>
                <w:sz w:val="20"/>
                <w:szCs w:val="21"/>
              </w:rPr>
              <w:t>2</w:t>
            </w:r>
          </w:p>
        </w:tc>
        <w:tc>
          <w:tcPr>
            <w:tcW w:w="886" w:type="dxa"/>
            <w:vAlign w:val="center"/>
          </w:tcPr>
          <w:p w14:paraId="51C2CF9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清洗工作台</w:t>
            </w:r>
          </w:p>
        </w:tc>
        <w:tc>
          <w:tcPr>
            <w:tcW w:w="2410" w:type="dxa"/>
          </w:tcPr>
          <w:p w14:paraId="39A21C09"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635BD31F" wp14:editId="54BF3D68">
                  <wp:extent cx="888365" cy="628015"/>
                  <wp:effectExtent l="0" t="0" r="10795" b="12065"/>
                  <wp:docPr id="71" name="图片 1" descr="687729414_430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 descr="687729414_4301966"/>
                          <pic:cNvPicPr>
                            <a:picLocks noChangeAspect="1"/>
                          </pic:cNvPicPr>
                        </pic:nvPicPr>
                        <pic:blipFill>
                          <a:blip r:embed="rId101"/>
                          <a:srcRect l="1028" t="16347" r="1653" b="14903"/>
                          <a:stretch>
                            <a:fillRect/>
                          </a:stretch>
                        </pic:blipFill>
                        <pic:spPr>
                          <a:xfrm flipH="1">
                            <a:off x="0" y="0"/>
                            <a:ext cx="888365" cy="628015"/>
                          </a:xfrm>
                          <a:prstGeom prst="rect">
                            <a:avLst/>
                          </a:prstGeom>
                        </pic:spPr>
                      </pic:pic>
                    </a:graphicData>
                  </a:graphic>
                </wp:inline>
              </w:drawing>
            </w:r>
          </w:p>
        </w:tc>
        <w:tc>
          <w:tcPr>
            <w:tcW w:w="1843" w:type="dxa"/>
            <w:vAlign w:val="center"/>
          </w:tcPr>
          <w:p w14:paraId="1B1A52B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W2</w:t>
            </w:r>
            <w:r w:rsidRPr="009B6C07">
              <w:rPr>
                <w:rFonts w:ascii="宋体" w:hAnsi="宋体" w:cs="宋体"/>
                <w:kern w:val="0"/>
                <w:sz w:val="20"/>
                <w:szCs w:val="21"/>
              </w:rPr>
              <w:t>000*</w:t>
            </w:r>
            <w:r w:rsidRPr="009B6C07">
              <w:rPr>
                <w:rFonts w:ascii="宋体" w:hAnsi="宋体" w:cs="宋体" w:hint="eastAsia"/>
                <w:kern w:val="0"/>
                <w:sz w:val="20"/>
                <w:szCs w:val="21"/>
              </w:rPr>
              <w:t>D</w:t>
            </w:r>
            <w:r w:rsidRPr="009B6C07">
              <w:rPr>
                <w:rFonts w:ascii="宋体" w:hAnsi="宋体" w:cs="宋体"/>
                <w:kern w:val="0"/>
                <w:sz w:val="20"/>
                <w:szCs w:val="21"/>
              </w:rPr>
              <w:t>700*</w:t>
            </w:r>
            <w:r w:rsidRPr="009B6C07">
              <w:rPr>
                <w:rFonts w:ascii="宋体" w:hAnsi="宋体" w:cs="宋体" w:hint="eastAsia"/>
                <w:kern w:val="0"/>
                <w:sz w:val="20"/>
                <w:szCs w:val="21"/>
              </w:rPr>
              <w:t>H</w:t>
            </w:r>
            <w:r w:rsidRPr="009B6C07">
              <w:rPr>
                <w:rFonts w:ascii="宋体" w:hAnsi="宋体" w:cs="宋体"/>
                <w:kern w:val="0"/>
                <w:sz w:val="20"/>
                <w:szCs w:val="21"/>
              </w:rPr>
              <w:t>800</w:t>
            </w:r>
          </w:p>
        </w:tc>
        <w:tc>
          <w:tcPr>
            <w:tcW w:w="674" w:type="dxa"/>
            <w:vAlign w:val="center"/>
          </w:tcPr>
          <w:p w14:paraId="5BE53C2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4</w:t>
            </w:r>
          </w:p>
        </w:tc>
        <w:tc>
          <w:tcPr>
            <w:tcW w:w="709" w:type="dxa"/>
            <w:vAlign w:val="center"/>
          </w:tcPr>
          <w:p w14:paraId="0442A5E7"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0BE345B2"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28F568AD" w14:textId="77777777" w:rsidR="0049159C" w:rsidRPr="009B6C07" w:rsidRDefault="0049159C">
            <w:pPr>
              <w:jc w:val="center"/>
              <w:rPr>
                <w:rFonts w:ascii="宋体" w:hAnsi="宋体" w:cs="宋体"/>
                <w:kern w:val="0"/>
                <w:sz w:val="20"/>
                <w:szCs w:val="21"/>
              </w:rPr>
            </w:pPr>
          </w:p>
        </w:tc>
      </w:tr>
      <w:tr w:rsidR="009B6C07" w:rsidRPr="009B6C07" w14:paraId="460A6C47" w14:textId="77777777">
        <w:trPr>
          <w:trHeight w:val="1296"/>
          <w:jc w:val="center"/>
        </w:trPr>
        <w:tc>
          <w:tcPr>
            <w:tcW w:w="538" w:type="dxa"/>
            <w:vAlign w:val="center"/>
          </w:tcPr>
          <w:p w14:paraId="23D9387F"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w:t>
            </w:r>
            <w:r w:rsidRPr="009B6C07">
              <w:rPr>
                <w:rFonts w:ascii="宋体" w:hAnsi="宋体" w:cs="宋体" w:hint="eastAsia"/>
                <w:kern w:val="0"/>
                <w:sz w:val="20"/>
                <w:szCs w:val="21"/>
              </w:rPr>
              <w:t>3</w:t>
            </w:r>
          </w:p>
        </w:tc>
        <w:tc>
          <w:tcPr>
            <w:tcW w:w="886" w:type="dxa"/>
            <w:vAlign w:val="center"/>
          </w:tcPr>
          <w:p w14:paraId="5F592A6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不锈钢电脑桌</w:t>
            </w:r>
          </w:p>
        </w:tc>
        <w:tc>
          <w:tcPr>
            <w:tcW w:w="2410" w:type="dxa"/>
          </w:tcPr>
          <w:p w14:paraId="7ABC1864" w14:textId="77777777" w:rsidR="0049159C" w:rsidRPr="009B6C07" w:rsidRDefault="00042B2A">
            <w:pPr>
              <w:jc w:val="center"/>
              <w:rPr>
                <w:rFonts w:ascii="宋体" w:hAnsi="宋体" w:cs="宋体"/>
                <w:kern w:val="0"/>
                <w:sz w:val="20"/>
                <w:szCs w:val="21"/>
              </w:rPr>
            </w:pPr>
            <w:r w:rsidRPr="009B6C07">
              <w:rPr>
                <w:rFonts w:ascii="宋体" w:hAnsi="宋体" w:cs="宋体" w:hint="eastAsia"/>
                <w:noProof/>
                <w:kern w:val="0"/>
                <w:sz w:val="20"/>
                <w:szCs w:val="21"/>
              </w:rPr>
              <w:drawing>
                <wp:inline distT="0" distB="0" distL="114300" distR="114300" wp14:anchorId="47A393E6" wp14:editId="696DC594">
                  <wp:extent cx="1029970" cy="742950"/>
                  <wp:effectExtent l="0" t="0" r="6350" b="3810"/>
                  <wp:docPr id="78" name="图片 37" descr="O1CN01effYbK22DtTxgLhwK_!!924087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7" descr="O1CN01effYbK22DtTxgLhwK_!!924087087"/>
                          <pic:cNvPicPr>
                            <a:picLocks noChangeAspect="1"/>
                          </pic:cNvPicPr>
                        </pic:nvPicPr>
                        <pic:blipFill>
                          <a:blip r:embed="rId102"/>
                          <a:srcRect l="811" t="13889" r="37689" b="6395"/>
                          <a:stretch>
                            <a:fillRect/>
                          </a:stretch>
                        </pic:blipFill>
                        <pic:spPr>
                          <a:xfrm>
                            <a:off x="0" y="0"/>
                            <a:ext cx="1029970" cy="742950"/>
                          </a:xfrm>
                          <a:prstGeom prst="rect">
                            <a:avLst/>
                          </a:prstGeom>
                        </pic:spPr>
                      </pic:pic>
                    </a:graphicData>
                  </a:graphic>
                </wp:inline>
              </w:drawing>
            </w:r>
          </w:p>
        </w:tc>
        <w:tc>
          <w:tcPr>
            <w:tcW w:w="1843" w:type="dxa"/>
            <w:vAlign w:val="center"/>
          </w:tcPr>
          <w:p w14:paraId="1D009AE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W1200*D600*H760</w:t>
            </w:r>
          </w:p>
        </w:tc>
        <w:tc>
          <w:tcPr>
            <w:tcW w:w="674" w:type="dxa"/>
            <w:vAlign w:val="center"/>
          </w:tcPr>
          <w:p w14:paraId="3B43836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28141CEC"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Merge/>
            <w:vAlign w:val="center"/>
          </w:tcPr>
          <w:p w14:paraId="26A646CE"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53F701BC" w14:textId="77777777" w:rsidR="0049159C" w:rsidRPr="009B6C07" w:rsidRDefault="0049159C">
            <w:pPr>
              <w:jc w:val="center"/>
              <w:rPr>
                <w:rFonts w:ascii="宋体" w:hAnsi="宋体" w:cs="宋体"/>
                <w:kern w:val="0"/>
                <w:sz w:val="20"/>
                <w:szCs w:val="21"/>
              </w:rPr>
            </w:pPr>
          </w:p>
        </w:tc>
      </w:tr>
      <w:tr w:rsidR="009B6C07" w:rsidRPr="009B6C07" w14:paraId="48271A63" w14:textId="77777777">
        <w:trPr>
          <w:trHeight w:val="1296"/>
          <w:jc w:val="center"/>
        </w:trPr>
        <w:tc>
          <w:tcPr>
            <w:tcW w:w="538" w:type="dxa"/>
            <w:vAlign w:val="center"/>
          </w:tcPr>
          <w:p w14:paraId="18E8B79D"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w:t>
            </w:r>
            <w:r w:rsidRPr="009B6C07">
              <w:rPr>
                <w:rFonts w:ascii="宋体" w:hAnsi="宋体" w:cs="宋体" w:hint="eastAsia"/>
                <w:kern w:val="0"/>
                <w:sz w:val="20"/>
                <w:szCs w:val="21"/>
              </w:rPr>
              <w:t>4</w:t>
            </w:r>
          </w:p>
        </w:tc>
        <w:tc>
          <w:tcPr>
            <w:tcW w:w="886" w:type="dxa"/>
            <w:vAlign w:val="center"/>
          </w:tcPr>
          <w:p w14:paraId="32D8B10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组合式脚凳</w:t>
            </w:r>
          </w:p>
        </w:tc>
        <w:tc>
          <w:tcPr>
            <w:tcW w:w="2410" w:type="dxa"/>
          </w:tcPr>
          <w:p w14:paraId="3E0BBC06" w14:textId="77777777" w:rsidR="0049159C" w:rsidRPr="009B6C07" w:rsidRDefault="00042B2A">
            <w:pPr>
              <w:rPr>
                <w:rFonts w:ascii="宋体" w:hAnsi="宋体" w:cs="宋体"/>
                <w:kern w:val="0"/>
                <w:sz w:val="20"/>
                <w:szCs w:val="21"/>
              </w:rPr>
            </w:pPr>
            <w:r w:rsidRPr="009B6C07">
              <w:rPr>
                <w:noProof/>
                <w:kern w:val="0"/>
                <w:sz w:val="20"/>
                <w:szCs w:val="20"/>
              </w:rPr>
              <w:drawing>
                <wp:inline distT="0" distB="0" distL="114300" distR="114300" wp14:anchorId="3341B59A" wp14:editId="7AE0B1EE">
                  <wp:extent cx="1165225" cy="971550"/>
                  <wp:effectExtent l="0" t="0" r="8255" b="381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pic:cNvPicPr>
                            <a:picLocks noChangeAspect="1"/>
                          </pic:cNvPicPr>
                        </pic:nvPicPr>
                        <pic:blipFill>
                          <a:blip r:embed="rId103"/>
                          <a:stretch>
                            <a:fillRect/>
                          </a:stretch>
                        </pic:blipFill>
                        <pic:spPr>
                          <a:xfrm>
                            <a:off x="0" y="0"/>
                            <a:ext cx="1165225" cy="971550"/>
                          </a:xfrm>
                          <a:prstGeom prst="rect">
                            <a:avLst/>
                          </a:prstGeom>
                          <a:noFill/>
                          <a:ln>
                            <a:noFill/>
                          </a:ln>
                        </pic:spPr>
                      </pic:pic>
                    </a:graphicData>
                  </a:graphic>
                </wp:inline>
              </w:drawing>
            </w:r>
          </w:p>
        </w:tc>
        <w:tc>
          <w:tcPr>
            <w:tcW w:w="1843" w:type="dxa"/>
            <w:vAlign w:val="center"/>
          </w:tcPr>
          <w:p w14:paraId="6338F64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W500*D350*H150</w:t>
            </w:r>
          </w:p>
          <w:p w14:paraId="1B4D52F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W500*D350*H100</w:t>
            </w:r>
          </w:p>
        </w:tc>
        <w:tc>
          <w:tcPr>
            <w:tcW w:w="674" w:type="dxa"/>
            <w:vAlign w:val="center"/>
          </w:tcPr>
          <w:p w14:paraId="0075B98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32</w:t>
            </w:r>
          </w:p>
        </w:tc>
        <w:tc>
          <w:tcPr>
            <w:tcW w:w="709" w:type="dxa"/>
            <w:vAlign w:val="center"/>
          </w:tcPr>
          <w:p w14:paraId="3F5A84E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套</w:t>
            </w:r>
          </w:p>
        </w:tc>
        <w:tc>
          <w:tcPr>
            <w:tcW w:w="3543" w:type="dxa"/>
            <w:vMerge w:val="restart"/>
            <w:vAlign w:val="center"/>
          </w:tcPr>
          <w:p w14:paraId="0EA928C7" w14:textId="77777777" w:rsidR="0049159C" w:rsidRPr="009B6C07" w:rsidRDefault="00042B2A" w:rsidP="00EA4137">
            <w:pPr>
              <w:widowControl/>
              <w:numPr>
                <w:ilvl w:val="0"/>
                <w:numId w:val="40"/>
              </w:numPr>
              <w:jc w:val="left"/>
              <w:textAlignment w:val="center"/>
              <w:rPr>
                <w:rFonts w:ascii="宋体" w:hAnsi="宋体" w:cs="宋体"/>
                <w:kern w:val="0"/>
                <w:sz w:val="20"/>
                <w:szCs w:val="21"/>
                <w:lang w:bidi="ar"/>
              </w:rPr>
            </w:pPr>
            <w:r w:rsidRPr="009B6C07">
              <w:rPr>
                <w:rFonts w:ascii="宋体" w:hAnsi="宋体" w:cs="宋体" w:hint="eastAsia"/>
                <w:kern w:val="0"/>
                <w:sz w:val="20"/>
                <w:szCs w:val="21"/>
                <w:lang w:bidi="ar"/>
              </w:rPr>
              <w:t>采用304不锈钢材质，板材厚度不低于δ2.0mm，不锈钢板表面光洁，强度好，具有耐酸、耐碱等腐蚀性物质作用。表面经过磨砂处理，能抗指纹。</w:t>
            </w:r>
          </w:p>
          <w:p w14:paraId="0A8E023C"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hint="eastAsia"/>
                <w:kern w:val="0"/>
                <w:sz w:val="20"/>
                <w:szCs w:val="21"/>
                <w:lang w:bidi="ar"/>
              </w:rPr>
              <w:t>凳脚增加防滑硅胶。第94项底部每层都采用方形框架焊接加力固条，增加承重力。</w:t>
            </w:r>
          </w:p>
        </w:tc>
        <w:tc>
          <w:tcPr>
            <w:tcW w:w="1098" w:type="dxa"/>
            <w:vAlign w:val="center"/>
          </w:tcPr>
          <w:p w14:paraId="04F86429" w14:textId="77777777" w:rsidR="0049159C" w:rsidRPr="009B6C07" w:rsidRDefault="0049159C">
            <w:pPr>
              <w:jc w:val="center"/>
              <w:rPr>
                <w:rFonts w:ascii="宋体" w:hAnsi="宋体" w:cs="宋体"/>
                <w:kern w:val="0"/>
                <w:sz w:val="20"/>
                <w:szCs w:val="21"/>
              </w:rPr>
            </w:pPr>
          </w:p>
        </w:tc>
      </w:tr>
      <w:tr w:rsidR="009B6C07" w:rsidRPr="009B6C07" w14:paraId="63DCB4F6" w14:textId="77777777">
        <w:trPr>
          <w:trHeight w:val="1296"/>
          <w:jc w:val="center"/>
        </w:trPr>
        <w:tc>
          <w:tcPr>
            <w:tcW w:w="538" w:type="dxa"/>
            <w:vAlign w:val="center"/>
          </w:tcPr>
          <w:p w14:paraId="1F2C2939"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w:t>
            </w:r>
            <w:r w:rsidRPr="009B6C07">
              <w:rPr>
                <w:rFonts w:ascii="宋体" w:hAnsi="宋体" w:cs="宋体" w:hint="eastAsia"/>
                <w:kern w:val="0"/>
                <w:sz w:val="20"/>
                <w:szCs w:val="21"/>
              </w:rPr>
              <w:t>5</w:t>
            </w:r>
          </w:p>
        </w:tc>
        <w:tc>
          <w:tcPr>
            <w:tcW w:w="886" w:type="dxa"/>
            <w:vAlign w:val="center"/>
          </w:tcPr>
          <w:p w14:paraId="7C3640B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不锈钢地架</w:t>
            </w:r>
          </w:p>
        </w:tc>
        <w:tc>
          <w:tcPr>
            <w:tcW w:w="2410" w:type="dxa"/>
            <w:vAlign w:val="center"/>
          </w:tcPr>
          <w:p w14:paraId="485D20CB" w14:textId="77777777" w:rsidR="0049159C" w:rsidRPr="009B6C07" w:rsidRDefault="00042B2A">
            <w:pPr>
              <w:jc w:val="center"/>
              <w:rPr>
                <w:kern w:val="0"/>
                <w:sz w:val="20"/>
                <w:szCs w:val="20"/>
              </w:rPr>
            </w:pPr>
            <w:r w:rsidRPr="009B6C07">
              <w:rPr>
                <w:noProof/>
                <w:kern w:val="0"/>
                <w:sz w:val="20"/>
                <w:szCs w:val="20"/>
              </w:rPr>
              <w:drawing>
                <wp:inline distT="0" distB="0" distL="114300" distR="114300" wp14:anchorId="1916E143" wp14:editId="1DCC8D1A">
                  <wp:extent cx="934085" cy="643890"/>
                  <wp:effectExtent l="0" t="0" r="10795" b="1143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pic:cNvPicPr>
                            <a:picLocks noChangeAspect="1"/>
                          </pic:cNvPicPr>
                        </pic:nvPicPr>
                        <pic:blipFill>
                          <a:blip r:embed="rId104"/>
                          <a:stretch>
                            <a:fillRect/>
                          </a:stretch>
                        </pic:blipFill>
                        <pic:spPr>
                          <a:xfrm>
                            <a:off x="0" y="0"/>
                            <a:ext cx="934085" cy="643890"/>
                          </a:xfrm>
                          <a:prstGeom prst="rect">
                            <a:avLst/>
                          </a:prstGeom>
                          <a:noFill/>
                          <a:ln>
                            <a:noFill/>
                          </a:ln>
                        </pic:spPr>
                      </pic:pic>
                    </a:graphicData>
                  </a:graphic>
                </wp:inline>
              </w:drawing>
            </w:r>
          </w:p>
        </w:tc>
        <w:tc>
          <w:tcPr>
            <w:tcW w:w="1843" w:type="dxa"/>
            <w:vAlign w:val="center"/>
          </w:tcPr>
          <w:p w14:paraId="37BFD8B3" w14:textId="77777777" w:rsidR="0049159C" w:rsidRPr="009B6C07" w:rsidRDefault="00042B2A">
            <w:pPr>
              <w:jc w:val="center"/>
              <w:rPr>
                <w:kern w:val="0"/>
                <w:sz w:val="20"/>
                <w:szCs w:val="20"/>
              </w:rPr>
            </w:pPr>
            <w:r w:rsidRPr="009B6C07">
              <w:rPr>
                <w:rFonts w:ascii="宋体" w:hAnsi="宋体" w:cs="宋体" w:hint="eastAsia"/>
                <w:kern w:val="0"/>
                <w:sz w:val="20"/>
                <w:szCs w:val="21"/>
              </w:rPr>
              <w:t>W2000*D650*H150</w:t>
            </w:r>
          </w:p>
        </w:tc>
        <w:tc>
          <w:tcPr>
            <w:tcW w:w="674" w:type="dxa"/>
            <w:vAlign w:val="center"/>
          </w:tcPr>
          <w:p w14:paraId="55E91368"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699A687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个</w:t>
            </w:r>
          </w:p>
        </w:tc>
        <w:tc>
          <w:tcPr>
            <w:tcW w:w="3543" w:type="dxa"/>
            <w:vMerge/>
            <w:vAlign w:val="center"/>
          </w:tcPr>
          <w:p w14:paraId="63A604A7" w14:textId="77777777" w:rsidR="0049159C" w:rsidRPr="009B6C07" w:rsidRDefault="0049159C" w:rsidP="00EA4137">
            <w:pPr>
              <w:widowControl/>
              <w:jc w:val="left"/>
              <w:textAlignment w:val="center"/>
              <w:rPr>
                <w:rFonts w:ascii="宋体" w:hAnsi="宋体" w:cs="宋体"/>
                <w:kern w:val="0"/>
                <w:sz w:val="20"/>
                <w:szCs w:val="21"/>
                <w:lang w:bidi="ar"/>
              </w:rPr>
            </w:pPr>
          </w:p>
        </w:tc>
        <w:tc>
          <w:tcPr>
            <w:tcW w:w="1098" w:type="dxa"/>
            <w:vAlign w:val="center"/>
          </w:tcPr>
          <w:p w14:paraId="730D64B0" w14:textId="77777777" w:rsidR="0049159C" w:rsidRPr="009B6C07" w:rsidRDefault="0049159C">
            <w:pPr>
              <w:jc w:val="center"/>
              <w:rPr>
                <w:rFonts w:ascii="宋体" w:hAnsi="宋体" w:cs="宋体"/>
                <w:kern w:val="0"/>
                <w:sz w:val="20"/>
                <w:szCs w:val="21"/>
              </w:rPr>
            </w:pPr>
          </w:p>
        </w:tc>
      </w:tr>
      <w:tr w:rsidR="009B6C07" w:rsidRPr="009B6C07" w14:paraId="37A6B543" w14:textId="77777777">
        <w:trPr>
          <w:trHeight w:val="2092"/>
          <w:jc w:val="center"/>
        </w:trPr>
        <w:tc>
          <w:tcPr>
            <w:tcW w:w="538" w:type="dxa"/>
            <w:vAlign w:val="center"/>
          </w:tcPr>
          <w:p w14:paraId="2517397B"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w:t>
            </w:r>
            <w:r w:rsidRPr="009B6C07">
              <w:rPr>
                <w:rFonts w:ascii="宋体" w:hAnsi="宋体" w:cs="宋体" w:hint="eastAsia"/>
                <w:kern w:val="0"/>
                <w:sz w:val="20"/>
                <w:szCs w:val="21"/>
              </w:rPr>
              <w:t>6</w:t>
            </w:r>
          </w:p>
        </w:tc>
        <w:tc>
          <w:tcPr>
            <w:tcW w:w="886" w:type="dxa"/>
            <w:vAlign w:val="center"/>
          </w:tcPr>
          <w:p w14:paraId="0704DDA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折叠休息椅</w:t>
            </w:r>
          </w:p>
        </w:tc>
        <w:tc>
          <w:tcPr>
            <w:tcW w:w="2410" w:type="dxa"/>
          </w:tcPr>
          <w:p w14:paraId="60B92650" w14:textId="77777777" w:rsidR="0049159C" w:rsidRPr="009B6C07" w:rsidRDefault="00042B2A">
            <w:pPr>
              <w:rPr>
                <w:kern w:val="0"/>
                <w:sz w:val="20"/>
                <w:szCs w:val="20"/>
              </w:rPr>
            </w:pPr>
            <w:r w:rsidRPr="009B6C07">
              <w:rPr>
                <w:noProof/>
                <w:kern w:val="0"/>
                <w:sz w:val="20"/>
                <w:szCs w:val="20"/>
              </w:rPr>
              <w:drawing>
                <wp:inline distT="0" distB="0" distL="114300" distR="114300" wp14:anchorId="4B4DD60B" wp14:editId="0419354C">
                  <wp:extent cx="1191260" cy="672465"/>
                  <wp:effectExtent l="0" t="0" r="12700" b="13335"/>
                  <wp:docPr id="8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0"/>
                          <pic:cNvPicPr>
                            <a:picLocks noChangeAspect="1"/>
                          </pic:cNvPicPr>
                        </pic:nvPicPr>
                        <pic:blipFill>
                          <a:blip r:embed="rId105"/>
                          <a:stretch>
                            <a:fillRect/>
                          </a:stretch>
                        </pic:blipFill>
                        <pic:spPr>
                          <a:xfrm>
                            <a:off x="0" y="0"/>
                            <a:ext cx="1191260" cy="672465"/>
                          </a:xfrm>
                          <a:prstGeom prst="rect">
                            <a:avLst/>
                          </a:prstGeom>
                          <a:noFill/>
                          <a:ln>
                            <a:noFill/>
                          </a:ln>
                        </pic:spPr>
                      </pic:pic>
                    </a:graphicData>
                  </a:graphic>
                </wp:inline>
              </w:drawing>
            </w:r>
            <w:r w:rsidRPr="009B6C07">
              <w:rPr>
                <w:noProof/>
                <w:kern w:val="0"/>
                <w:sz w:val="20"/>
                <w:szCs w:val="20"/>
              </w:rPr>
              <w:drawing>
                <wp:inline distT="0" distB="0" distL="114300" distR="114300" wp14:anchorId="561E5B28" wp14:editId="659BF05C">
                  <wp:extent cx="1098550" cy="821055"/>
                  <wp:effectExtent l="0" t="0" r="13970" b="1905"/>
                  <wp:docPr id="8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9"/>
                          <pic:cNvPicPr>
                            <a:picLocks noChangeAspect="1"/>
                          </pic:cNvPicPr>
                        </pic:nvPicPr>
                        <pic:blipFill>
                          <a:blip r:embed="rId106"/>
                          <a:stretch>
                            <a:fillRect/>
                          </a:stretch>
                        </pic:blipFill>
                        <pic:spPr>
                          <a:xfrm>
                            <a:off x="0" y="0"/>
                            <a:ext cx="1098550" cy="821055"/>
                          </a:xfrm>
                          <a:prstGeom prst="rect">
                            <a:avLst/>
                          </a:prstGeom>
                          <a:noFill/>
                          <a:ln>
                            <a:noFill/>
                          </a:ln>
                        </pic:spPr>
                      </pic:pic>
                    </a:graphicData>
                  </a:graphic>
                </wp:inline>
              </w:drawing>
            </w:r>
          </w:p>
        </w:tc>
        <w:tc>
          <w:tcPr>
            <w:tcW w:w="1843" w:type="dxa"/>
            <w:vAlign w:val="center"/>
          </w:tcPr>
          <w:p w14:paraId="39FFBD8E" w14:textId="77777777" w:rsidR="0049159C" w:rsidRPr="009B6C07" w:rsidRDefault="00042B2A">
            <w:pPr>
              <w:jc w:val="center"/>
              <w:rPr>
                <w:rFonts w:asciiTheme="minorEastAsia" w:eastAsiaTheme="minorEastAsia" w:hAnsiTheme="minorEastAsia" w:cstheme="minorEastAsia"/>
                <w:kern w:val="0"/>
                <w:sz w:val="20"/>
                <w:szCs w:val="20"/>
              </w:rPr>
            </w:pPr>
            <w:r w:rsidRPr="009B6C07">
              <w:rPr>
                <w:rFonts w:hint="eastAsia"/>
                <w:kern w:val="0"/>
                <w:sz w:val="20"/>
                <w:szCs w:val="20"/>
              </w:rPr>
              <w:t>展开尺寸：</w:t>
            </w:r>
            <w:r w:rsidRPr="009B6C07">
              <w:rPr>
                <w:rFonts w:asciiTheme="minorEastAsia" w:eastAsiaTheme="minorEastAsia" w:hAnsiTheme="minorEastAsia" w:cstheme="minorEastAsia" w:hint="eastAsia"/>
                <w:kern w:val="0"/>
                <w:sz w:val="20"/>
                <w:szCs w:val="20"/>
              </w:rPr>
              <w:t>W1900*D800*H300</w:t>
            </w:r>
          </w:p>
          <w:p w14:paraId="2317B90B" w14:textId="77777777" w:rsidR="0049159C" w:rsidRPr="009B6C07" w:rsidRDefault="00042B2A">
            <w:pPr>
              <w:jc w:val="center"/>
              <w:rPr>
                <w:rFonts w:asciiTheme="minorEastAsia" w:eastAsiaTheme="minorEastAsia" w:hAnsiTheme="minorEastAsia" w:cstheme="minorEastAsia"/>
                <w:kern w:val="0"/>
                <w:sz w:val="20"/>
                <w:szCs w:val="20"/>
              </w:rPr>
            </w:pPr>
            <w:r w:rsidRPr="009B6C07">
              <w:rPr>
                <w:rFonts w:asciiTheme="minorEastAsia" w:eastAsiaTheme="minorEastAsia" w:hAnsiTheme="minorEastAsia" w:cstheme="minorEastAsia" w:hint="eastAsia"/>
                <w:kern w:val="0"/>
                <w:sz w:val="20"/>
                <w:szCs w:val="20"/>
              </w:rPr>
              <w:t>折叠尺寸：</w:t>
            </w:r>
          </w:p>
          <w:p w14:paraId="6022A745" w14:textId="77777777" w:rsidR="0049159C" w:rsidRPr="009B6C07" w:rsidRDefault="00042B2A">
            <w:pPr>
              <w:jc w:val="center"/>
              <w:rPr>
                <w:kern w:val="0"/>
                <w:sz w:val="20"/>
                <w:szCs w:val="20"/>
              </w:rPr>
            </w:pPr>
            <w:r w:rsidRPr="009B6C07">
              <w:rPr>
                <w:rFonts w:asciiTheme="minorEastAsia" w:eastAsiaTheme="minorEastAsia" w:hAnsiTheme="minorEastAsia" w:cstheme="minorEastAsia" w:hint="eastAsia"/>
                <w:kern w:val="0"/>
                <w:sz w:val="20"/>
                <w:szCs w:val="20"/>
              </w:rPr>
              <w:t>W800*D340*H600</w:t>
            </w:r>
          </w:p>
        </w:tc>
        <w:tc>
          <w:tcPr>
            <w:tcW w:w="674" w:type="dxa"/>
            <w:vAlign w:val="center"/>
          </w:tcPr>
          <w:p w14:paraId="2C77FED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18</w:t>
            </w:r>
          </w:p>
        </w:tc>
        <w:tc>
          <w:tcPr>
            <w:tcW w:w="709" w:type="dxa"/>
            <w:vAlign w:val="center"/>
          </w:tcPr>
          <w:p w14:paraId="1277A8B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Align w:val="center"/>
          </w:tcPr>
          <w:p w14:paraId="138F3F15" w14:textId="60CA2060"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1.面料：采用麻绒面料，经3M防水、防污、防尘、抗菌、抗静电、抗摩擦等特殊处理。①甲醛含量(C类)≤20mg/kg；②耐干摩擦(C类)达到4-5级。</w:t>
            </w:r>
          </w:p>
          <w:p w14:paraId="7973C59E" w14:textId="7777777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2.海绵：采用高弹阻燃海绵，表面有防腐和防变形保护膜。钢架：加密高猛钢,钢材厚度不低于1.0mm，承重可达240KG。滚轮：8个静音橡胶万向轮。头部有6档调节；折叠后高度仅60CM，可轻松放下桌下或桌旁。</w:t>
            </w:r>
          </w:p>
        </w:tc>
        <w:tc>
          <w:tcPr>
            <w:tcW w:w="1098" w:type="dxa"/>
            <w:vAlign w:val="center"/>
          </w:tcPr>
          <w:p w14:paraId="6971390E" w14:textId="77777777" w:rsidR="0049159C" w:rsidRPr="009B6C07" w:rsidRDefault="0049159C">
            <w:pPr>
              <w:jc w:val="center"/>
              <w:rPr>
                <w:rFonts w:ascii="宋体" w:hAnsi="宋体" w:cs="宋体"/>
                <w:kern w:val="0"/>
                <w:sz w:val="20"/>
                <w:szCs w:val="21"/>
              </w:rPr>
            </w:pPr>
          </w:p>
        </w:tc>
      </w:tr>
      <w:tr w:rsidR="009B6C07" w:rsidRPr="009B6C07" w14:paraId="2F6D8A47" w14:textId="77777777">
        <w:trPr>
          <w:trHeight w:val="1296"/>
          <w:jc w:val="center"/>
        </w:trPr>
        <w:tc>
          <w:tcPr>
            <w:tcW w:w="538" w:type="dxa"/>
            <w:vAlign w:val="center"/>
          </w:tcPr>
          <w:p w14:paraId="1184A9C1"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w:t>
            </w:r>
            <w:r w:rsidRPr="009B6C07">
              <w:rPr>
                <w:rFonts w:ascii="宋体" w:hAnsi="宋体" w:cs="宋体" w:hint="eastAsia"/>
                <w:kern w:val="0"/>
                <w:sz w:val="20"/>
                <w:szCs w:val="21"/>
              </w:rPr>
              <w:t>7</w:t>
            </w:r>
          </w:p>
        </w:tc>
        <w:tc>
          <w:tcPr>
            <w:tcW w:w="886" w:type="dxa"/>
            <w:vAlign w:val="center"/>
          </w:tcPr>
          <w:p w14:paraId="2970FF7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小圆几</w:t>
            </w:r>
          </w:p>
        </w:tc>
        <w:tc>
          <w:tcPr>
            <w:tcW w:w="2410" w:type="dxa"/>
          </w:tcPr>
          <w:p w14:paraId="6F066F52" w14:textId="77777777" w:rsidR="0049159C" w:rsidRPr="009B6C07" w:rsidRDefault="00042B2A">
            <w:pPr>
              <w:rPr>
                <w:kern w:val="0"/>
                <w:sz w:val="20"/>
                <w:szCs w:val="20"/>
              </w:rPr>
            </w:pPr>
            <w:r w:rsidRPr="009B6C07">
              <w:rPr>
                <w:noProof/>
                <w:kern w:val="0"/>
                <w:sz w:val="20"/>
                <w:szCs w:val="20"/>
              </w:rPr>
              <w:drawing>
                <wp:inline distT="0" distB="0" distL="114300" distR="114300" wp14:anchorId="2A60E9AB" wp14:editId="62F0FC57">
                  <wp:extent cx="1165225" cy="1315085"/>
                  <wp:effectExtent l="0" t="0" r="8255" b="10795"/>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
                          <pic:cNvPicPr>
                            <a:picLocks noChangeAspect="1"/>
                          </pic:cNvPicPr>
                        </pic:nvPicPr>
                        <pic:blipFill>
                          <a:blip r:embed="rId107"/>
                          <a:stretch>
                            <a:fillRect/>
                          </a:stretch>
                        </pic:blipFill>
                        <pic:spPr>
                          <a:xfrm>
                            <a:off x="0" y="0"/>
                            <a:ext cx="1165225" cy="1315085"/>
                          </a:xfrm>
                          <a:prstGeom prst="rect">
                            <a:avLst/>
                          </a:prstGeom>
                          <a:noFill/>
                          <a:ln>
                            <a:noFill/>
                          </a:ln>
                        </pic:spPr>
                      </pic:pic>
                    </a:graphicData>
                  </a:graphic>
                </wp:inline>
              </w:drawing>
            </w:r>
          </w:p>
        </w:tc>
        <w:tc>
          <w:tcPr>
            <w:tcW w:w="1843" w:type="dxa"/>
            <w:vAlign w:val="center"/>
          </w:tcPr>
          <w:p w14:paraId="64E981DE"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直径：600*H720</w:t>
            </w:r>
          </w:p>
        </w:tc>
        <w:tc>
          <w:tcPr>
            <w:tcW w:w="674" w:type="dxa"/>
            <w:vAlign w:val="center"/>
          </w:tcPr>
          <w:p w14:paraId="6D27FCD5"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10</w:t>
            </w:r>
          </w:p>
        </w:tc>
        <w:tc>
          <w:tcPr>
            <w:tcW w:w="709" w:type="dxa"/>
            <w:vAlign w:val="center"/>
          </w:tcPr>
          <w:p w14:paraId="321B79C1"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张</w:t>
            </w:r>
          </w:p>
        </w:tc>
        <w:tc>
          <w:tcPr>
            <w:tcW w:w="3543" w:type="dxa"/>
            <w:vAlign w:val="center"/>
          </w:tcPr>
          <w:p w14:paraId="631ABD0C" w14:textId="0C552927" w:rsidR="0049159C" w:rsidRPr="007C7182" w:rsidRDefault="00042B2A" w:rsidP="00EA4137">
            <w:pPr>
              <w:widowControl/>
              <w:jc w:val="left"/>
              <w:textAlignment w:val="center"/>
              <w:rPr>
                <w:rFonts w:ascii="宋体" w:hAnsi="宋体" w:cs="宋体"/>
                <w:kern w:val="0"/>
                <w:sz w:val="20"/>
                <w:szCs w:val="21"/>
                <w:lang w:bidi="ar"/>
              </w:rPr>
            </w:pPr>
            <w:r w:rsidRPr="007C7182">
              <w:rPr>
                <w:rFonts w:ascii="宋体" w:hAnsi="宋体" w:cs="宋体" w:hint="eastAsia"/>
                <w:kern w:val="0"/>
                <w:sz w:val="20"/>
                <w:szCs w:val="21"/>
                <w:lang w:bidi="ar"/>
              </w:rPr>
              <w:t>1.基材：台面采用</w:t>
            </w:r>
            <w:r w:rsidR="003C2390" w:rsidRPr="007C7182">
              <w:rPr>
                <w:rFonts w:ascii="宋体" w:hAnsi="宋体" w:cs="宋体" w:hint="eastAsia"/>
                <w:kern w:val="0"/>
                <w:sz w:val="20"/>
                <w:szCs w:val="21"/>
                <w:lang w:bidi="ar"/>
              </w:rPr>
              <w:t>实木多层板或中密度纤维板</w:t>
            </w:r>
            <w:r w:rsidRPr="007C7182">
              <w:rPr>
                <w:rFonts w:ascii="宋体" w:hAnsi="宋体" w:cs="宋体" w:hint="eastAsia"/>
                <w:kern w:val="0"/>
                <w:sz w:val="20"/>
                <w:szCs w:val="21"/>
                <w:lang w:bidi="ar"/>
              </w:rPr>
              <w:t>，①含水率≤8%；②甲醛释放量≤</w:t>
            </w:r>
            <w:r w:rsidR="00221C42"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mg/m³；③握螺钉力:板面≥1280N,板边≥1000N；④胶合强度(Ⅲ类)≥</w:t>
            </w:r>
            <w:r w:rsidR="001B319C" w:rsidRPr="007C7182">
              <w:rPr>
                <w:rFonts w:ascii="宋体" w:hAnsi="宋体" w:cs="宋体" w:hint="eastAsia"/>
                <w:kern w:val="0"/>
                <w:sz w:val="20"/>
                <w:szCs w:val="21"/>
                <w:lang w:bidi="ar"/>
              </w:rPr>
              <w:t>1.0</w:t>
            </w:r>
            <w:r w:rsidRPr="007C7182">
              <w:rPr>
                <w:rFonts w:ascii="宋体" w:hAnsi="宋体" w:cs="宋体" w:hint="eastAsia"/>
                <w:kern w:val="0"/>
                <w:sz w:val="20"/>
                <w:szCs w:val="21"/>
                <w:lang w:bidi="ar"/>
              </w:rPr>
              <w:t>MPa；⑤苯、甲苯、二甲苯均未检出(检出限值≤2μg/m³)；总挥发性有机化合物(TVOC)未检出(检出限值≤50μg/m³)。</w:t>
            </w:r>
          </w:p>
          <w:p w14:paraId="13D370B2" w14:textId="502EF478" w:rsidR="003F5E09" w:rsidRPr="007C7182" w:rsidRDefault="00042B2A" w:rsidP="00EA4137">
            <w:pPr>
              <w:widowControl/>
              <w:jc w:val="left"/>
              <w:textAlignment w:val="top"/>
              <w:rPr>
                <w:rFonts w:ascii="宋体" w:hAnsi="宋体" w:cs="宋体"/>
                <w:kern w:val="0"/>
                <w:sz w:val="20"/>
                <w:szCs w:val="21"/>
                <w:lang w:bidi="ar"/>
              </w:rPr>
            </w:pPr>
            <w:r w:rsidRPr="007C7182">
              <w:rPr>
                <w:rFonts w:ascii="宋体" w:hAnsi="宋体" w:cs="宋体" w:hint="eastAsia"/>
                <w:kern w:val="0"/>
                <w:sz w:val="20"/>
                <w:szCs w:val="21"/>
                <w:lang w:bidi="ar"/>
              </w:rPr>
              <w:t>2.饰面：采用三聚氰胺饰面板，①甲醛释放含量≤</w:t>
            </w:r>
            <w:r w:rsidR="00221C42" w:rsidRPr="007C7182">
              <w:rPr>
                <w:rFonts w:ascii="宋体" w:hAnsi="宋体" w:cs="宋体" w:hint="eastAsia"/>
                <w:kern w:val="0"/>
                <w:sz w:val="20"/>
                <w:szCs w:val="21"/>
                <w:lang w:bidi="ar"/>
              </w:rPr>
              <w:t>0.05</w:t>
            </w:r>
            <w:r w:rsidRPr="007C7182">
              <w:rPr>
                <w:rFonts w:ascii="宋体" w:hAnsi="宋体" w:cs="宋体" w:hint="eastAsia"/>
                <w:kern w:val="0"/>
                <w:sz w:val="20"/>
                <w:szCs w:val="21"/>
                <w:lang w:bidi="ar"/>
              </w:rPr>
              <w:t>mg/m³；②24H吸水厚度膨胀率≤5%；③板内密度偏差：±10%；④表面磨耗值≤20mg/100r，磨</w:t>
            </w:r>
            <w:r w:rsidRPr="007C7182">
              <w:rPr>
                <w:rFonts w:ascii="宋体" w:hAnsi="宋体" w:cs="宋体" w:hint="eastAsia"/>
                <w:kern w:val="0"/>
                <w:sz w:val="20"/>
                <w:szCs w:val="21"/>
                <w:lang w:bidi="ar"/>
              </w:rPr>
              <w:lastRenderedPageBreak/>
              <w:t>100r后应保留50%以上花纹，表面耐划痕≥1.5N表面无大于90%的连续划痕；⑤耐光色牢度&gt;4</w:t>
            </w:r>
            <w:r w:rsidR="00D60CD2" w:rsidRPr="007C7182">
              <w:rPr>
                <w:rFonts w:ascii="宋体" w:hAnsi="宋体" w:cs="宋体" w:hint="eastAsia"/>
                <w:kern w:val="0"/>
                <w:sz w:val="20"/>
                <w:szCs w:val="21"/>
                <w:lang w:bidi="ar"/>
              </w:rPr>
              <w:t>级；⑥表面耐</w:t>
            </w:r>
            <w:r w:rsidRPr="007C7182">
              <w:rPr>
                <w:rFonts w:ascii="宋体" w:hAnsi="宋体" w:cs="宋体" w:hint="eastAsia"/>
                <w:kern w:val="0"/>
                <w:sz w:val="20"/>
                <w:szCs w:val="21"/>
                <w:lang w:bidi="ar"/>
              </w:rPr>
              <w:t>灼烧、耐龟裂、耐干热≥4级；⑦表面耐污染腐蚀≥5级以上；⑧笨、甲苯、二甲苯实测值均未检出(检出限值≤2μg/m³)；⑨表面胶合强度≥1MPa；⑩总挥发性有机化合物(TVOC)未检出(检出限值≤50μg/m³)。</w:t>
            </w:r>
          </w:p>
          <w:p w14:paraId="31970F64" w14:textId="77777777" w:rsidR="009E7DDD" w:rsidRPr="007C7182" w:rsidRDefault="00042B2A" w:rsidP="00EA4137">
            <w:pPr>
              <w:widowControl/>
              <w:jc w:val="left"/>
              <w:textAlignment w:val="top"/>
              <w:rPr>
                <w:rFonts w:ascii="宋体" w:hAnsi="宋体" w:cs="宋体"/>
                <w:kern w:val="0"/>
                <w:sz w:val="20"/>
                <w:szCs w:val="21"/>
              </w:rPr>
            </w:pPr>
            <w:r w:rsidRPr="007C7182">
              <w:rPr>
                <w:rFonts w:ascii="宋体" w:hAnsi="宋体" w:cs="宋体" w:hint="eastAsia"/>
                <w:kern w:val="0"/>
                <w:sz w:val="20"/>
                <w:szCs w:val="21"/>
                <w:lang w:bidi="ar"/>
              </w:rPr>
              <w:t>3.封边：</w:t>
            </w:r>
            <w:r w:rsidRPr="007C7182">
              <w:rPr>
                <w:rFonts w:ascii="宋体" w:hAnsi="宋体" w:cs="宋体" w:hint="eastAsia"/>
                <w:kern w:val="0"/>
                <w:sz w:val="20"/>
                <w:szCs w:val="21"/>
              </w:rPr>
              <w:t>桌边采用斜边处理，水性油漆封边，漆膜的外观理化性光洁高度，环保指标达到E1级标准，与桌面衔接处平滑，无脱漆掉漆现象。</w:t>
            </w:r>
          </w:p>
          <w:p w14:paraId="0B36480C" w14:textId="77777777" w:rsidR="0049159C" w:rsidRPr="007C7182" w:rsidRDefault="009E7DDD" w:rsidP="00EA4137">
            <w:pPr>
              <w:widowControl/>
              <w:jc w:val="left"/>
              <w:textAlignment w:val="top"/>
              <w:rPr>
                <w:rFonts w:ascii="宋体" w:hAnsi="宋体" w:cs="宋体"/>
                <w:kern w:val="0"/>
                <w:sz w:val="20"/>
                <w:szCs w:val="20"/>
                <w:lang w:bidi="ar"/>
              </w:rPr>
            </w:pPr>
            <w:r w:rsidRPr="007C7182">
              <w:rPr>
                <w:rFonts w:ascii="宋体" w:hAnsi="宋体" w:cs="宋体"/>
                <w:kern w:val="0"/>
                <w:sz w:val="20"/>
                <w:szCs w:val="21"/>
              </w:rPr>
              <w:t>4.</w:t>
            </w:r>
            <w:r w:rsidR="00042B2A" w:rsidRPr="007C7182">
              <w:rPr>
                <w:rFonts w:ascii="宋体" w:hAnsi="宋体" w:cs="宋体" w:hint="eastAsia"/>
                <w:kern w:val="0"/>
                <w:sz w:val="20"/>
                <w:szCs w:val="21"/>
                <w:lang w:bidi="ar"/>
              </w:rPr>
              <w:t>桌架：采用橡木实木，①游离甲醛释放量≤0.2mg/L；②含水率≤9％</w:t>
            </w:r>
            <w:r w:rsidR="00042B2A" w:rsidRPr="007C7182">
              <w:rPr>
                <w:rFonts w:ascii="宋体" w:hAnsi="宋体" w:cs="宋体" w:hint="eastAsia"/>
                <w:kern w:val="0"/>
                <w:sz w:val="20"/>
                <w:szCs w:val="20"/>
                <w:lang w:bidi="ar"/>
              </w:rPr>
              <w:t>。</w:t>
            </w:r>
            <w:r w:rsidR="00042B2A" w:rsidRPr="007C7182">
              <w:rPr>
                <w:rFonts w:ascii="宋体" w:hAnsi="宋体" w:cs="宋体" w:hint="eastAsia"/>
                <w:kern w:val="0"/>
                <w:sz w:val="20"/>
                <w:szCs w:val="21"/>
                <w:lang w:bidi="ar"/>
              </w:rPr>
              <w:t>桌脚增加可调节金属脚钉。</w:t>
            </w:r>
          </w:p>
        </w:tc>
        <w:tc>
          <w:tcPr>
            <w:tcW w:w="1098" w:type="dxa"/>
            <w:vAlign w:val="center"/>
          </w:tcPr>
          <w:p w14:paraId="3C76AA3C" w14:textId="77777777" w:rsidR="0049159C" w:rsidRPr="009B6C07" w:rsidRDefault="0049159C">
            <w:pPr>
              <w:jc w:val="center"/>
              <w:rPr>
                <w:rFonts w:ascii="宋体" w:hAnsi="宋体" w:cs="宋体"/>
                <w:kern w:val="0"/>
                <w:sz w:val="20"/>
                <w:szCs w:val="21"/>
              </w:rPr>
            </w:pPr>
          </w:p>
        </w:tc>
      </w:tr>
      <w:tr w:rsidR="009B6C07" w:rsidRPr="009B6C07" w14:paraId="211E06DD" w14:textId="77777777">
        <w:trPr>
          <w:trHeight w:val="1296"/>
          <w:jc w:val="center"/>
        </w:trPr>
        <w:tc>
          <w:tcPr>
            <w:tcW w:w="538" w:type="dxa"/>
            <w:vAlign w:val="center"/>
          </w:tcPr>
          <w:p w14:paraId="185E8E67"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w:t>
            </w:r>
            <w:r w:rsidRPr="009B6C07">
              <w:rPr>
                <w:rFonts w:ascii="宋体" w:hAnsi="宋体" w:cs="宋体" w:hint="eastAsia"/>
                <w:kern w:val="0"/>
                <w:sz w:val="20"/>
                <w:szCs w:val="21"/>
              </w:rPr>
              <w:t>8</w:t>
            </w:r>
          </w:p>
        </w:tc>
        <w:tc>
          <w:tcPr>
            <w:tcW w:w="886" w:type="dxa"/>
            <w:vAlign w:val="center"/>
          </w:tcPr>
          <w:p w14:paraId="7E89B944"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开水间储物台</w:t>
            </w:r>
          </w:p>
        </w:tc>
        <w:tc>
          <w:tcPr>
            <w:tcW w:w="2410" w:type="dxa"/>
            <w:vAlign w:val="center"/>
          </w:tcPr>
          <w:p w14:paraId="04955A38" w14:textId="77777777" w:rsidR="0049159C" w:rsidRPr="009B6C07" w:rsidRDefault="00042B2A">
            <w:pPr>
              <w:jc w:val="center"/>
              <w:rPr>
                <w:rFonts w:ascii="宋体" w:hAnsi="宋体" w:cs="宋体"/>
                <w:kern w:val="0"/>
                <w:sz w:val="20"/>
                <w:szCs w:val="21"/>
              </w:rPr>
            </w:pPr>
            <w:r w:rsidRPr="009B6C07">
              <w:rPr>
                <w:noProof/>
                <w:kern w:val="0"/>
                <w:sz w:val="20"/>
                <w:szCs w:val="20"/>
              </w:rPr>
              <w:drawing>
                <wp:inline distT="0" distB="0" distL="114300" distR="114300" wp14:anchorId="520D90C9" wp14:editId="6D786089">
                  <wp:extent cx="1165860" cy="772160"/>
                  <wp:effectExtent l="0" t="0" r="7620" b="5080"/>
                  <wp:docPr id="8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4"/>
                          <pic:cNvPicPr>
                            <a:picLocks noChangeAspect="1"/>
                          </pic:cNvPicPr>
                        </pic:nvPicPr>
                        <pic:blipFill>
                          <a:blip r:embed="rId108"/>
                          <a:stretch>
                            <a:fillRect/>
                          </a:stretch>
                        </pic:blipFill>
                        <pic:spPr>
                          <a:xfrm>
                            <a:off x="0" y="0"/>
                            <a:ext cx="1165860" cy="772160"/>
                          </a:xfrm>
                          <a:prstGeom prst="rect">
                            <a:avLst/>
                          </a:prstGeom>
                          <a:noFill/>
                          <a:ln>
                            <a:noFill/>
                          </a:ln>
                        </pic:spPr>
                      </pic:pic>
                    </a:graphicData>
                  </a:graphic>
                </wp:inline>
              </w:drawing>
            </w:r>
          </w:p>
        </w:tc>
        <w:tc>
          <w:tcPr>
            <w:tcW w:w="1843" w:type="dxa"/>
            <w:vAlign w:val="center"/>
          </w:tcPr>
          <w:p w14:paraId="70B2DB33"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D400*H800</w:t>
            </w:r>
          </w:p>
        </w:tc>
        <w:tc>
          <w:tcPr>
            <w:tcW w:w="674" w:type="dxa"/>
            <w:vAlign w:val="center"/>
          </w:tcPr>
          <w:p w14:paraId="189030F6"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w:t>
            </w:r>
            <w:r w:rsidRPr="009B6C07">
              <w:rPr>
                <w:rFonts w:ascii="宋体" w:hAnsi="宋体" w:cs="宋体" w:hint="eastAsia"/>
                <w:kern w:val="0"/>
                <w:sz w:val="20"/>
                <w:szCs w:val="21"/>
              </w:rPr>
              <w:t>0</w:t>
            </w:r>
          </w:p>
        </w:tc>
        <w:tc>
          <w:tcPr>
            <w:tcW w:w="709" w:type="dxa"/>
            <w:vAlign w:val="center"/>
          </w:tcPr>
          <w:p w14:paraId="6EB3038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米</w:t>
            </w:r>
          </w:p>
        </w:tc>
        <w:tc>
          <w:tcPr>
            <w:tcW w:w="3543" w:type="dxa"/>
            <w:vAlign w:val="center"/>
          </w:tcPr>
          <w:p w14:paraId="649BAB7C"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hint="eastAsia"/>
                <w:kern w:val="0"/>
                <w:sz w:val="20"/>
                <w:szCs w:val="21"/>
                <w:lang w:bidi="ar"/>
              </w:rPr>
              <w:t>1.柜体：采用环保防潮板。台面：采用人造大理石。封边：采用厚度2.0mmPVC封边条，经全自动封边机高温封边，①甲醛释放量≤0.5mg/L；②面耐干热性、耐磨性合格；③可迁移元素(可溶性重金属)未检出(低于检出限值)</w:t>
            </w:r>
            <w:r w:rsidRPr="009B6C07">
              <w:rPr>
                <w:rFonts w:ascii="宋体" w:hAnsi="宋体" w:cs="宋体"/>
                <w:kern w:val="0"/>
                <w:sz w:val="20"/>
                <w:szCs w:val="20"/>
              </w:rPr>
              <w:t xml:space="preserve"> </w:t>
            </w:r>
            <w:r w:rsidRPr="009B6C07">
              <w:rPr>
                <w:rFonts w:ascii="宋体" w:hAnsi="宋体" w:cs="宋体" w:hint="eastAsia"/>
                <w:kern w:val="0"/>
                <w:sz w:val="20"/>
                <w:szCs w:val="21"/>
                <w:lang w:bidi="ar"/>
              </w:rPr>
              <w:t>脚边：高度10CM304不锈钢脚边，增加防潮功能。柜脚：安装8CM不锈钢柜脚，壁厚不低于δ2.0mm，底座采用ABS黑塑橡胶垫。</w:t>
            </w:r>
          </w:p>
        </w:tc>
        <w:tc>
          <w:tcPr>
            <w:tcW w:w="1098" w:type="dxa"/>
            <w:vAlign w:val="center"/>
          </w:tcPr>
          <w:p w14:paraId="430E92AE" w14:textId="77777777" w:rsidR="0049159C" w:rsidRPr="009B6C07" w:rsidRDefault="0049159C">
            <w:pPr>
              <w:jc w:val="center"/>
              <w:rPr>
                <w:rFonts w:ascii="宋体" w:hAnsi="宋体" w:cs="宋体"/>
                <w:kern w:val="0"/>
                <w:sz w:val="20"/>
                <w:szCs w:val="21"/>
              </w:rPr>
            </w:pPr>
          </w:p>
        </w:tc>
      </w:tr>
      <w:tr w:rsidR="009B6C07" w:rsidRPr="009B6C07" w14:paraId="3594E322" w14:textId="77777777">
        <w:trPr>
          <w:trHeight w:val="1296"/>
          <w:jc w:val="center"/>
        </w:trPr>
        <w:tc>
          <w:tcPr>
            <w:tcW w:w="538" w:type="dxa"/>
            <w:vAlign w:val="center"/>
          </w:tcPr>
          <w:p w14:paraId="17FA041C"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9</w:t>
            </w:r>
            <w:r w:rsidRPr="009B6C07">
              <w:rPr>
                <w:rFonts w:ascii="宋体" w:hAnsi="宋体" w:cs="宋体" w:hint="eastAsia"/>
                <w:kern w:val="0"/>
                <w:sz w:val="20"/>
                <w:szCs w:val="21"/>
              </w:rPr>
              <w:t>9</w:t>
            </w:r>
          </w:p>
        </w:tc>
        <w:tc>
          <w:tcPr>
            <w:tcW w:w="886" w:type="dxa"/>
            <w:vAlign w:val="center"/>
          </w:tcPr>
          <w:p w14:paraId="6D7C6602"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桌上分药架</w:t>
            </w:r>
          </w:p>
        </w:tc>
        <w:tc>
          <w:tcPr>
            <w:tcW w:w="2410" w:type="dxa"/>
          </w:tcPr>
          <w:p w14:paraId="586251A3" w14:textId="77777777" w:rsidR="0049159C" w:rsidRPr="009B6C07" w:rsidRDefault="00042B2A">
            <w:pPr>
              <w:rPr>
                <w:kern w:val="0"/>
                <w:sz w:val="20"/>
                <w:szCs w:val="20"/>
              </w:rPr>
            </w:pPr>
            <w:r w:rsidRPr="009B6C07">
              <w:rPr>
                <w:rFonts w:hint="eastAsia"/>
                <w:noProof/>
                <w:kern w:val="0"/>
                <w:sz w:val="20"/>
                <w:szCs w:val="20"/>
              </w:rPr>
              <w:drawing>
                <wp:inline distT="0" distB="0" distL="114300" distR="114300" wp14:anchorId="3E1C48BA" wp14:editId="5E1EE335">
                  <wp:extent cx="1164590" cy="529590"/>
                  <wp:effectExtent l="0" t="0" r="8890" b="3810"/>
                  <wp:docPr id="89" name="图片 89" descr="69ad573541613717e88fc435ba6fc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69ad573541613717e88fc435ba6fc69"/>
                          <pic:cNvPicPr>
                            <a:picLocks noChangeAspect="1"/>
                          </pic:cNvPicPr>
                        </pic:nvPicPr>
                        <pic:blipFill>
                          <a:blip r:embed="rId109"/>
                          <a:stretch>
                            <a:fillRect/>
                          </a:stretch>
                        </pic:blipFill>
                        <pic:spPr>
                          <a:xfrm>
                            <a:off x="0" y="0"/>
                            <a:ext cx="1164590" cy="529590"/>
                          </a:xfrm>
                          <a:prstGeom prst="rect">
                            <a:avLst/>
                          </a:prstGeom>
                        </pic:spPr>
                      </pic:pic>
                    </a:graphicData>
                  </a:graphic>
                </wp:inline>
              </w:drawing>
            </w:r>
          </w:p>
        </w:tc>
        <w:tc>
          <w:tcPr>
            <w:tcW w:w="1843" w:type="dxa"/>
            <w:vAlign w:val="center"/>
          </w:tcPr>
          <w:p w14:paraId="4EE2BE3E" w14:textId="77777777" w:rsidR="0049159C" w:rsidRPr="009B6C07" w:rsidRDefault="00042B2A">
            <w:pPr>
              <w:jc w:val="center"/>
              <w:rPr>
                <w:kern w:val="0"/>
                <w:sz w:val="20"/>
                <w:szCs w:val="20"/>
              </w:rPr>
            </w:pPr>
            <w:r w:rsidRPr="009B6C07">
              <w:rPr>
                <w:rFonts w:ascii="宋体" w:hAnsi="宋体" w:cs="宋体" w:hint="eastAsia"/>
                <w:kern w:val="0"/>
                <w:sz w:val="20"/>
                <w:szCs w:val="21"/>
              </w:rPr>
              <w:t>W1500*D300*H300</w:t>
            </w:r>
          </w:p>
        </w:tc>
        <w:tc>
          <w:tcPr>
            <w:tcW w:w="674" w:type="dxa"/>
            <w:vAlign w:val="center"/>
          </w:tcPr>
          <w:p w14:paraId="6BA93D2B"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1</w:t>
            </w:r>
          </w:p>
        </w:tc>
        <w:tc>
          <w:tcPr>
            <w:tcW w:w="709" w:type="dxa"/>
            <w:vAlign w:val="center"/>
          </w:tcPr>
          <w:p w14:paraId="569C82FF"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个</w:t>
            </w:r>
          </w:p>
        </w:tc>
        <w:tc>
          <w:tcPr>
            <w:tcW w:w="3543" w:type="dxa"/>
            <w:vAlign w:val="center"/>
          </w:tcPr>
          <w:p w14:paraId="4D5A4B86" w14:textId="77777777" w:rsidR="0049159C" w:rsidRPr="009B6C07" w:rsidRDefault="002D66ED" w:rsidP="00EA4137">
            <w:pPr>
              <w:widowControl/>
              <w:jc w:val="left"/>
              <w:textAlignment w:val="center"/>
              <w:rPr>
                <w:rFonts w:ascii="宋体" w:hAnsi="宋体" w:cs="宋体"/>
                <w:kern w:val="0"/>
                <w:sz w:val="20"/>
                <w:szCs w:val="21"/>
                <w:lang w:bidi="ar"/>
              </w:rPr>
            </w:pPr>
            <w:r w:rsidRPr="009B6C07">
              <w:rPr>
                <w:rFonts w:ascii="宋体" w:hAnsi="宋体" w:cs="宋体" w:hint="eastAsia"/>
                <w:kern w:val="0"/>
                <w:sz w:val="20"/>
                <w:szCs w:val="21"/>
                <w:lang w:bidi="ar"/>
              </w:rPr>
              <w:t>1．</w:t>
            </w:r>
            <w:r w:rsidR="00042B2A" w:rsidRPr="009B6C07">
              <w:rPr>
                <w:rFonts w:ascii="宋体" w:hAnsi="宋体" w:cs="宋体" w:hint="eastAsia"/>
                <w:kern w:val="0"/>
                <w:sz w:val="20"/>
                <w:szCs w:val="21"/>
                <w:lang w:bidi="ar"/>
              </w:rPr>
              <w:t>采用冷轧钢板、厚度≥0.6mm，表面环氧树脂粉末进行全自动静电喷涂工艺，不含重金属及有机挥发物、绿色环保对人体无害。</w:t>
            </w:r>
          </w:p>
        </w:tc>
        <w:tc>
          <w:tcPr>
            <w:tcW w:w="1098" w:type="dxa"/>
            <w:vAlign w:val="center"/>
          </w:tcPr>
          <w:p w14:paraId="1C103A2F" w14:textId="77777777" w:rsidR="0049159C" w:rsidRPr="009B6C07" w:rsidRDefault="0049159C">
            <w:pPr>
              <w:jc w:val="center"/>
              <w:rPr>
                <w:rFonts w:ascii="宋体" w:hAnsi="宋体" w:cs="宋体"/>
                <w:kern w:val="0"/>
                <w:sz w:val="20"/>
                <w:szCs w:val="21"/>
              </w:rPr>
            </w:pPr>
          </w:p>
        </w:tc>
      </w:tr>
      <w:tr w:rsidR="009B6C07" w:rsidRPr="009B6C07" w14:paraId="34653565" w14:textId="77777777">
        <w:trPr>
          <w:trHeight w:val="1296"/>
          <w:jc w:val="center"/>
        </w:trPr>
        <w:tc>
          <w:tcPr>
            <w:tcW w:w="538" w:type="dxa"/>
            <w:vAlign w:val="center"/>
          </w:tcPr>
          <w:p w14:paraId="2BDA62D3"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100</w:t>
            </w:r>
          </w:p>
        </w:tc>
        <w:tc>
          <w:tcPr>
            <w:tcW w:w="886" w:type="dxa"/>
            <w:vAlign w:val="center"/>
          </w:tcPr>
          <w:p w14:paraId="740DF976"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床旁椅</w:t>
            </w:r>
          </w:p>
        </w:tc>
        <w:tc>
          <w:tcPr>
            <w:tcW w:w="2410" w:type="dxa"/>
          </w:tcPr>
          <w:p w14:paraId="572828A4" w14:textId="77777777" w:rsidR="0049159C" w:rsidRPr="009B6C07" w:rsidRDefault="00042B2A">
            <w:pPr>
              <w:rPr>
                <w:kern w:val="0"/>
                <w:sz w:val="20"/>
                <w:szCs w:val="20"/>
              </w:rPr>
            </w:pPr>
            <w:r w:rsidRPr="009B6C07">
              <w:rPr>
                <w:rFonts w:hint="eastAsia"/>
                <w:noProof/>
                <w:kern w:val="0"/>
                <w:sz w:val="20"/>
                <w:szCs w:val="20"/>
              </w:rPr>
              <w:drawing>
                <wp:inline distT="0" distB="0" distL="114300" distR="114300" wp14:anchorId="61FF47B6" wp14:editId="196EFAB2">
                  <wp:extent cx="1022350" cy="1691640"/>
                  <wp:effectExtent l="0" t="0" r="13970" b="0"/>
                  <wp:docPr id="91" name="图片 9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图片2"/>
                          <pic:cNvPicPr>
                            <a:picLocks noChangeAspect="1"/>
                          </pic:cNvPicPr>
                        </pic:nvPicPr>
                        <pic:blipFill>
                          <a:blip r:embed="rId110"/>
                          <a:stretch>
                            <a:fillRect/>
                          </a:stretch>
                        </pic:blipFill>
                        <pic:spPr>
                          <a:xfrm>
                            <a:off x="0" y="0"/>
                            <a:ext cx="1022350" cy="1691640"/>
                          </a:xfrm>
                          <a:prstGeom prst="rect">
                            <a:avLst/>
                          </a:prstGeom>
                        </pic:spPr>
                      </pic:pic>
                    </a:graphicData>
                  </a:graphic>
                </wp:inline>
              </w:drawing>
            </w:r>
          </w:p>
        </w:tc>
        <w:tc>
          <w:tcPr>
            <w:tcW w:w="1843" w:type="dxa"/>
            <w:vAlign w:val="center"/>
          </w:tcPr>
          <w:p w14:paraId="3AABF053" w14:textId="77777777" w:rsidR="0049159C" w:rsidRPr="009B6C07" w:rsidRDefault="00042B2A">
            <w:pPr>
              <w:widowControl/>
              <w:spacing w:line="360" w:lineRule="exact"/>
              <w:jc w:val="center"/>
              <w:textAlignment w:val="center"/>
              <w:rPr>
                <w:rFonts w:ascii="宋体" w:hAnsi="宋体" w:cs="宋体"/>
                <w:kern w:val="0"/>
                <w:sz w:val="20"/>
                <w:szCs w:val="21"/>
                <w:lang w:bidi="ar"/>
              </w:rPr>
            </w:pPr>
            <w:r w:rsidRPr="009B6C07">
              <w:rPr>
                <w:rFonts w:ascii="宋体" w:hAnsi="宋体" w:cs="宋体" w:hint="eastAsia"/>
                <w:kern w:val="0"/>
                <w:sz w:val="20"/>
                <w:szCs w:val="21"/>
                <w:lang w:bidi="ar"/>
              </w:rPr>
              <w:t>420长*390宽*850高，座高450</w:t>
            </w:r>
          </w:p>
          <w:p w14:paraId="712F6456" w14:textId="77777777" w:rsidR="0049159C" w:rsidRPr="009B6C07" w:rsidRDefault="0049159C">
            <w:pPr>
              <w:jc w:val="center"/>
              <w:rPr>
                <w:rFonts w:ascii="宋体" w:hAnsi="宋体" w:cs="宋体"/>
                <w:kern w:val="0"/>
                <w:sz w:val="20"/>
                <w:szCs w:val="21"/>
              </w:rPr>
            </w:pPr>
          </w:p>
        </w:tc>
        <w:tc>
          <w:tcPr>
            <w:tcW w:w="674" w:type="dxa"/>
            <w:vAlign w:val="center"/>
          </w:tcPr>
          <w:p w14:paraId="42291C52" w14:textId="77777777" w:rsidR="0049159C" w:rsidRPr="009B6C07" w:rsidRDefault="00042B2A">
            <w:pPr>
              <w:jc w:val="center"/>
              <w:rPr>
                <w:rFonts w:ascii="宋体" w:hAnsi="宋体" w:cs="宋体"/>
                <w:kern w:val="0"/>
                <w:sz w:val="20"/>
                <w:szCs w:val="21"/>
              </w:rPr>
            </w:pPr>
            <w:r w:rsidRPr="009B6C07">
              <w:rPr>
                <w:rFonts w:ascii="宋体" w:hAnsi="宋体" w:cs="宋体"/>
                <w:kern w:val="0"/>
                <w:sz w:val="20"/>
                <w:szCs w:val="21"/>
              </w:rPr>
              <w:t>30</w:t>
            </w:r>
          </w:p>
        </w:tc>
        <w:tc>
          <w:tcPr>
            <w:tcW w:w="709" w:type="dxa"/>
            <w:vAlign w:val="center"/>
          </w:tcPr>
          <w:p w14:paraId="3E3050FA" w14:textId="77777777" w:rsidR="0049159C" w:rsidRPr="009B6C07" w:rsidRDefault="00042B2A">
            <w:pPr>
              <w:jc w:val="center"/>
              <w:rPr>
                <w:rFonts w:ascii="宋体" w:hAnsi="宋体" w:cs="宋体"/>
                <w:kern w:val="0"/>
                <w:sz w:val="20"/>
                <w:szCs w:val="21"/>
              </w:rPr>
            </w:pPr>
            <w:r w:rsidRPr="009B6C07">
              <w:rPr>
                <w:rFonts w:ascii="宋体" w:hAnsi="宋体" w:cs="宋体" w:hint="eastAsia"/>
                <w:kern w:val="0"/>
                <w:sz w:val="20"/>
                <w:szCs w:val="21"/>
              </w:rPr>
              <w:t>把</w:t>
            </w:r>
          </w:p>
        </w:tc>
        <w:tc>
          <w:tcPr>
            <w:tcW w:w="3543" w:type="dxa"/>
            <w:vAlign w:val="center"/>
          </w:tcPr>
          <w:p w14:paraId="5E9F62D5" w14:textId="77777777" w:rsidR="0049159C" w:rsidRPr="009B6C07" w:rsidRDefault="00042B2A" w:rsidP="00EA4137">
            <w:pPr>
              <w:widowControl/>
              <w:jc w:val="left"/>
              <w:textAlignment w:val="center"/>
              <w:rPr>
                <w:rFonts w:ascii="宋体" w:hAnsi="宋体" w:cs="宋体"/>
                <w:kern w:val="0"/>
                <w:sz w:val="20"/>
                <w:szCs w:val="21"/>
                <w:lang w:bidi="ar"/>
              </w:rPr>
            </w:pPr>
            <w:r w:rsidRPr="009B6C07">
              <w:rPr>
                <w:rFonts w:ascii="宋体" w:hAnsi="宋体" w:cs="宋体" w:hint="eastAsia"/>
                <w:kern w:val="0"/>
                <w:sz w:val="20"/>
                <w:szCs w:val="21"/>
                <w:lang w:bidi="ar"/>
              </w:rPr>
              <w:t>1.成型椅架：钢材整体椅架，厚实圆润，增大受力面积，更加稳定安全，表面进行静电喷涂处理，环保耐用。座板：选用环保型E1级中密度纤维板，白色环保水性油漆喷面。</w:t>
            </w:r>
            <w:r w:rsidRPr="009B6C07">
              <w:rPr>
                <w:rFonts w:ascii="宋体" w:hAnsi="宋体" w:cs="宋体" w:hint="eastAsia"/>
                <w:kern w:val="0"/>
                <w:sz w:val="20"/>
                <w:szCs w:val="20"/>
              </w:rPr>
              <w:t>①硬度</w:t>
            </w:r>
            <w:r w:rsidRPr="009B6C07">
              <w:rPr>
                <w:rFonts w:ascii="宋体" w:hAnsi="宋体" w:cs="宋体"/>
                <w:kern w:val="0"/>
                <w:sz w:val="20"/>
                <w:szCs w:val="20"/>
              </w:rPr>
              <w:t>(擦伤)≥3H；②不挥发物≥30%；②VOC含量≤30g/L；③甲醛含量≤</w:t>
            </w:r>
            <w:r w:rsidR="00514EE6" w:rsidRPr="009B6C07">
              <w:rPr>
                <w:rFonts w:ascii="宋体" w:hAnsi="宋体" w:cs="宋体"/>
                <w:kern w:val="0"/>
                <w:sz w:val="20"/>
                <w:szCs w:val="20"/>
              </w:rPr>
              <w:t>35</w:t>
            </w:r>
            <w:r w:rsidRPr="009B6C07">
              <w:rPr>
                <w:rFonts w:ascii="宋体" w:hAnsi="宋体" w:cs="宋体"/>
                <w:kern w:val="0"/>
                <w:sz w:val="20"/>
                <w:szCs w:val="20"/>
              </w:rPr>
              <w:t>mg/kg；④总铅(Pb)含量、可溶性重金属含量、乙二醇醚及醚酯总和含量、苯系物总和含量、烷基酚聚氧乙烯醚总和含量均未检出(低于检出限量)；⑤耐水性、耐碱性、耐醇性、耐污染性均无异常。</w:t>
            </w:r>
            <w:r w:rsidRPr="009B6C07">
              <w:rPr>
                <w:rFonts w:ascii="宋体" w:hAnsi="宋体" w:cs="宋体" w:hint="eastAsia"/>
                <w:kern w:val="0"/>
                <w:sz w:val="20"/>
                <w:szCs w:val="21"/>
                <w:lang w:bidi="ar"/>
              </w:rPr>
              <w:t>质量工艺要求：要求外型简洁、结构牢固（固定螺钉不少于8个）、拖动时无杂音，且便于消毒。</w:t>
            </w:r>
          </w:p>
        </w:tc>
        <w:tc>
          <w:tcPr>
            <w:tcW w:w="1098" w:type="dxa"/>
            <w:vAlign w:val="center"/>
          </w:tcPr>
          <w:p w14:paraId="239F6151" w14:textId="77777777" w:rsidR="0049159C" w:rsidRPr="009B6C07" w:rsidRDefault="0049159C">
            <w:pPr>
              <w:jc w:val="center"/>
              <w:rPr>
                <w:rFonts w:ascii="宋体" w:hAnsi="宋体" w:cs="宋体"/>
                <w:kern w:val="0"/>
                <w:sz w:val="20"/>
                <w:szCs w:val="21"/>
              </w:rPr>
            </w:pPr>
          </w:p>
        </w:tc>
      </w:tr>
    </w:tbl>
    <w:p w14:paraId="29BE3CC8" w14:textId="77777777" w:rsidR="0049159C" w:rsidRPr="009B6C07" w:rsidRDefault="00042B2A">
      <w:pPr>
        <w:pStyle w:val="ab"/>
        <w:tabs>
          <w:tab w:val="left" w:pos="0"/>
        </w:tabs>
        <w:ind w:firstLineChars="200" w:firstLine="420"/>
      </w:pPr>
      <w:r w:rsidRPr="009B6C07">
        <w:rPr>
          <w:rFonts w:hint="eastAsia"/>
        </w:rPr>
        <w:t>注：本表所列数量为采购人预计交付数量，实际交付数量，以采购人交付时确定数量为准。</w:t>
      </w:r>
    </w:p>
    <w:p w14:paraId="022E9D60" w14:textId="77777777" w:rsidR="0049159C" w:rsidRPr="009B6C07" w:rsidRDefault="0049159C">
      <w:pPr>
        <w:pStyle w:val="affa"/>
        <w:ind w:firstLine="643"/>
        <w:rPr>
          <w:rFonts w:ascii="宋体" w:hAnsi="宋体"/>
          <w:b/>
          <w:bCs/>
          <w:sz w:val="32"/>
          <w:szCs w:val="32"/>
        </w:rPr>
      </w:pPr>
    </w:p>
    <w:p w14:paraId="515821BF" w14:textId="77777777" w:rsidR="0049159C" w:rsidRPr="009B6C07" w:rsidRDefault="00042B2A">
      <w:pPr>
        <w:keepNext/>
        <w:keepLines/>
        <w:numPr>
          <w:ilvl w:val="1"/>
          <w:numId w:val="6"/>
        </w:numPr>
        <w:tabs>
          <w:tab w:val="left" w:pos="0"/>
          <w:tab w:val="left" w:pos="426"/>
          <w:tab w:val="left" w:pos="576"/>
          <w:tab w:val="left" w:pos="786"/>
        </w:tabs>
        <w:spacing w:line="360" w:lineRule="auto"/>
        <w:ind w:left="0" w:firstLine="0"/>
        <w:outlineLvl w:val="1"/>
        <w:rPr>
          <w:rFonts w:ascii="宋体" w:hAnsi="宋体"/>
          <w:b/>
          <w:bCs/>
          <w:sz w:val="28"/>
          <w:szCs w:val="28"/>
        </w:rPr>
      </w:pPr>
      <w:bookmarkStart w:id="161" w:name="_Toc81556409"/>
      <w:r w:rsidRPr="009B6C07">
        <w:rPr>
          <w:rFonts w:ascii="宋体" w:hAnsi="宋体" w:hint="eastAsia"/>
          <w:b/>
          <w:bCs/>
          <w:sz w:val="28"/>
          <w:szCs w:val="28"/>
        </w:rPr>
        <w:lastRenderedPageBreak/>
        <w:t>商务</w:t>
      </w:r>
      <w:r w:rsidRPr="009B6C07">
        <w:rPr>
          <w:rFonts w:ascii="宋体" w:hAnsi="宋体"/>
          <w:b/>
          <w:bCs/>
          <w:sz w:val="28"/>
          <w:szCs w:val="28"/>
        </w:rPr>
        <w:t>要求</w:t>
      </w:r>
      <w:bookmarkEnd w:id="161"/>
    </w:p>
    <w:p w14:paraId="3D138D3B" w14:textId="77777777" w:rsidR="0049159C" w:rsidRPr="009B6C07" w:rsidRDefault="00042B2A">
      <w:pPr>
        <w:keepNext/>
        <w:keepLines/>
        <w:numPr>
          <w:ilvl w:val="2"/>
          <w:numId w:val="6"/>
        </w:numPr>
        <w:spacing w:line="360" w:lineRule="auto"/>
        <w:ind w:left="3119" w:hanging="3119"/>
        <w:outlineLvl w:val="2"/>
        <w:rPr>
          <w:rFonts w:ascii="宋体" w:hAnsi="宋体" w:cs="宋体"/>
          <w:b/>
          <w:bCs/>
          <w:kern w:val="0"/>
          <w:sz w:val="28"/>
          <w:szCs w:val="28"/>
        </w:rPr>
      </w:pPr>
      <w:r w:rsidRPr="009B6C07">
        <w:rPr>
          <w:rFonts w:ascii="宋体" w:hAnsi="宋体" w:hint="eastAsia"/>
          <w:b/>
          <w:sz w:val="28"/>
          <w:szCs w:val="28"/>
        </w:rPr>
        <w:t>★</w:t>
      </w:r>
      <w:r w:rsidRPr="009B6C07">
        <w:rPr>
          <w:rFonts w:ascii="宋体" w:hAnsi="宋体" w:cs="宋体" w:hint="eastAsia"/>
          <w:b/>
          <w:bCs/>
          <w:kern w:val="0"/>
          <w:sz w:val="28"/>
          <w:szCs w:val="28"/>
        </w:rPr>
        <w:t>包装、运输及保管、保险</w:t>
      </w:r>
    </w:p>
    <w:p w14:paraId="321DF00B" w14:textId="77777777" w:rsidR="0049159C" w:rsidRPr="009B6C07" w:rsidRDefault="00042B2A">
      <w:pPr>
        <w:spacing w:line="360" w:lineRule="auto"/>
        <w:ind w:firstLineChars="200" w:firstLine="562"/>
        <w:jc w:val="left"/>
        <w:rPr>
          <w:rFonts w:ascii="宋体" w:hAnsi="宋体"/>
          <w:b/>
          <w:sz w:val="28"/>
          <w:szCs w:val="28"/>
        </w:rPr>
      </w:pPr>
      <w:r w:rsidRPr="009B6C07">
        <w:rPr>
          <w:rFonts w:ascii="宋体" w:hAnsi="宋体" w:hint="eastAsia"/>
          <w:b/>
          <w:sz w:val="28"/>
          <w:szCs w:val="28"/>
        </w:rPr>
        <w:t>一</w:t>
      </w:r>
      <w:r w:rsidRPr="009B6C07">
        <w:rPr>
          <w:rFonts w:ascii="宋体" w:hAnsi="宋体"/>
          <w:b/>
          <w:sz w:val="28"/>
          <w:szCs w:val="28"/>
        </w:rPr>
        <w:t>、</w:t>
      </w:r>
      <w:r w:rsidRPr="009B6C07">
        <w:rPr>
          <w:rFonts w:ascii="宋体" w:hAnsi="宋体" w:hint="eastAsia"/>
          <w:b/>
          <w:sz w:val="28"/>
          <w:szCs w:val="28"/>
        </w:rPr>
        <w:t>包装：投标人所提供的货物应为制造商原装出厂包装，符合国家相关标准，由于包装不善引起的货物损坏、缺漏的损失由投标人负责。</w:t>
      </w:r>
    </w:p>
    <w:p w14:paraId="418EA725" w14:textId="77777777" w:rsidR="0049159C" w:rsidRPr="009B6C07" w:rsidRDefault="00042B2A">
      <w:pPr>
        <w:spacing w:line="360" w:lineRule="auto"/>
        <w:ind w:firstLineChars="200" w:firstLine="562"/>
        <w:jc w:val="left"/>
        <w:rPr>
          <w:rFonts w:ascii="宋体" w:hAnsi="宋体"/>
          <w:b/>
          <w:sz w:val="28"/>
          <w:szCs w:val="28"/>
        </w:rPr>
      </w:pPr>
      <w:r w:rsidRPr="009B6C07">
        <w:rPr>
          <w:rFonts w:ascii="宋体" w:hAnsi="宋体" w:hint="eastAsia"/>
          <w:b/>
          <w:sz w:val="28"/>
          <w:szCs w:val="28"/>
        </w:rPr>
        <w:t>二、运输：投标人负责将货物运到现场过程中的全部运输、包括装卸车、货物现场的搬运并免费提供产品清洁服务。</w:t>
      </w:r>
    </w:p>
    <w:p w14:paraId="18AF056B" w14:textId="77777777" w:rsidR="0049159C" w:rsidRPr="009B6C07" w:rsidRDefault="00042B2A">
      <w:pPr>
        <w:spacing w:line="360" w:lineRule="auto"/>
        <w:ind w:firstLineChars="200" w:firstLine="562"/>
        <w:jc w:val="left"/>
        <w:rPr>
          <w:rFonts w:ascii="宋体" w:hAnsi="宋体"/>
          <w:b/>
          <w:sz w:val="28"/>
          <w:szCs w:val="28"/>
        </w:rPr>
      </w:pPr>
      <w:r w:rsidRPr="009B6C07">
        <w:rPr>
          <w:rFonts w:ascii="宋体" w:hAnsi="宋体" w:hint="eastAsia"/>
          <w:b/>
          <w:sz w:val="28"/>
          <w:szCs w:val="28"/>
        </w:rPr>
        <w:t>三、保管：各种货物需提供装箱清单，按清单验收货物。货物在现场的保管由投标人负责，直至项目安装验收完毕。</w:t>
      </w:r>
    </w:p>
    <w:p w14:paraId="0D6F9E95" w14:textId="77777777" w:rsidR="0049159C" w:rsidRPr="009B6C07" w:rsidRDefault="00042B2A">
      <w:pPr>
        <w:adjustRightInd w:val="0"/>
        <w:snapToGrid w:val="0"/>
        <w:spacing w:line="560" w:lineRule="exact"/>
        <w:ind w:firstLineChars="200" w:firstLine="562"/>
        <w:rPr>
          <w:rFonts w:ascii="宋体" w:hAnsi="宋体"/>
          <w:b/>
          <w:sz w:val="28"/>
          <w:szCs w:val="28"/>
        </w:rPr>
      </w:pPr>
      <w:r w:rsidRPr="009B6C07">
        <w:rPr>
          <w:rFonts w:ascii="宋体" w:hAnsi="宋体" w:hint="eastAsia"/>
          <w:b/>
          <w:sz w:val="28"/>
          <w:szCs w:val="28"/>
        </w:rPr>
        <w:t>四、货物在安装调试验收合格前的保险由投标人负责，投标人负责其派出现场服务人员的一切责任险。</w:t>
      </w:r>
    </w:p>
    <w:p w14:paraId="0E238343" w14:textId="77777777" w:rsidR="0049159C" w:rsidRPr="009B6C07" w:rsidRDefault="00042B2A">
      <w:pPr>
        <w:adjustRightInd w:val="0"/>
        <w:snapToGrid w:val="0"/>
        <w:spacing w:line="560" w:lineRule="exact"/>
        <w:ind w:firstLineChars="200" w:firstLine="586"/>
        <w:rPr>
          <w:rFonts w:ascii="宋体" w:hAnsi="宋体"/>
          <w:b/>
          <w:spacing w:val="6"/>
          <w:sz w:val="28"/>
          <w:szCs w:val="28"/>
        </w:rPr>
      </w:pPr>
      <w:r w:rsidRPr="009B6C07">
        <w:rPr>
          <w:rFonts w:ascii="宋体" w:hAnsi="宋体" w:hint="eastAsia"/>
          <w:b/>
          <w:spacing w:val="6"/>
          <w:sz w:val="28"/>
          <w:szCs w:val="28"/>
        </w:rPr>
        <w:t>（说明：按招标文件3.3.</w:t>
      </w:r>
      <w:r w:rsidRPr="009B6C07">
        <w:rPr>
          <w:rFonts w:ascii="宋体" w:hAnsi="宋体"/>
          <w:b/>
          <w:spacing w:val="6"/>
          <w:sz w:val="28"/>
          <w:szCs w:val="28"/>
        </w:rPr>
        <w:t>9</w:t>
      </w:r>
      <w:r w:rsidRPr="009B6C07">
        <w:rPr>
          <w:rFonts w:ascii="宋体" w:hAnsi="宋体" w:hint="eastAsia"/>
          <w:b/>
          <w:spacing w:val="6"/>
          <w:sz w:val="28"/>
          <w:szCs w:val="28"/>
        </w:rPr>
        <w:t>承诺函的内容进行承诺。）</w:t>
      </w:r>
    </w:p>
    <w:p w14:paraId="036F5F9C" w14:textId="77777777" w:rsidR="00EA5D10" w:rsidRPr="009B6C07" w:rsidRDefault="00EA5D10">
      <w:pPr>
        <w:adjustRightInd w:val="0"/>
        <w:snapToGrid w:val="0"/>
        <w:spacing w:line="560" w:lineRule="exact"/>
        <w:ind w:firstLineChars="200" w:firstLine="586"/>
        <w:rPr>
          <w:rFonts w:ascii="宋体" w:hAnsi="宋体"/>
          <w:b/>
          <w:spacing w:val="6"/>
          <w:sz w:val="28"/>
          <w:szCs w:val="28"/>
        </w:rPr>
      </w:pPr>
    </w:p>
    <w:p w14:paraId="62B394F9" w14:textId="77777777" w:rsidR="0049159C" w:rsidRPr="009B6C07" w:rsidRDefault="00C005F7">
      <w:pPr>
        <w:keepNext/>
        <w:keepLines/>
        <w:numPr>
          <w:ilvl w:val="2"/>
          <w:numId w:val="6"/>
        </w:numPr>
        <w:spacing w:line="360" w:lineRule="auto"/>
        <w:ind w:left="3119" w:hanging="3119"/>
        <w:outlineLvl w:val="2"/>
        <w:rPr>
          <w:rFonts w:ascii="宋体" w:hAnsi="宋体" w:cs="宋体"/>
          <w:b/>
          <w:bCs/>
          <w:kern w:val="0"/>
          <w:sz w:val="28"/>
          <w:szCs w:val="28"/>
        </w:rPr>
      </w:pPr>
      <w:r w:rsidRPr="009B6C07">
        <w:rPr>
          <w:rFonts w:ascii="宋体" w:hAnsi="宋体" w:hint="eastAsia"/>
          <w:b/>
          <w:sz w:val="28"/>
          <w:szCs w:val="28"/>
        </w:rPr>
        <w:t>★</w:t>
      </w:r>
      <w:r w:rsidR="00042B2A" w:rsidRPr="009B6C07">
        <w:rPr>
          <w:rFonts w:ascii="宋体" w:hAnsi="宋体" w:cs="宋体" w:hint="eastAsia"/>
          <w:b/>
          <w:bCs/>
          <w:kern w:val="0"/>
          <w:sz w:val="28"/>
          <w:szCs w:val="28"/>
        </w:rPr>
        <w:t>质量保证与安装调试</w:t>
      </w:r>
    </w:p>
    <w:p w14:paraId="1E67023B" w14:textId="77777777" w:rsidR="0049159C" w:rsidRPr="009B6C07" w:rsidRDefault="00042B2A">
      <w:pPr>
        <w:adjustRightInd w:val="0"/>
        <w:snapToGrid w:val="0"/>
        <w:spacing w:line="560" w:lineRule="exact"/>
        <w:ind w:firstLineChars="200" w:firstLine="562"/>
        <w:rPr>
          <w:rFonts w:ascii="宋体" w:hAnsi="宋体"/>
          <w:b/>
          <w:spacing w:val="6"/>
          <w:sz w:val="28"/>
          <w:szCs w:val="28"/>
        </w:rPr>
      </w:pPr>
      <w:r w:rsidRPr="009B6C07">
        <w:rPr>
          <w:rFonts w:ascii="宋体" w:hAnsi="宋体" w:hint="eastAsia"/>
          <w:b/>
          <w:sz w:val="28"/>
          <w:szCs w:val="28"/>
        </w:rPr>
        <w:t>一、质保期：投标人对所投产品的免费保修期（质保期）</w:t>
      </w:r>
      <w:r w:rsidRPr="009B6C07">
        <w:rPr>
          <w:rFonts w:ascii="宋体" w:hAnsi="宋体"/>
          <w:b/>
          <w:sz w:val="28"/>
          <w:szCs w:val="28"/>
        </w:rPr>
        <w:t>5</w:t>
      </w:r>
      <w:r w:rsidRPr="009B6C07">
        <w:rPr>
          <w:rFonts w:ascii="宋体" w:hAnsi="宋体" w:hint="eastAsia"/>
          <w:b/>
          <w:sz w:val="28"/>
          <w:szCs w:val="28"/>
        </w:rPr>
        <w:t>年（质保期从家具验收合格交货之日起计算），质保期内若家具出现质量问题，投标人在接到通知后</w:t>
      </w:r>
      <w:r w:rsidRPr="009B6C07">
        <w:rPr>
          <w:rFonts w:ascii="宋体" w:hAnsi="宋体"/>
          <w:b/>
          <w:sz w:val="28"/>
          <w:szCs w:val="28"/>
        </w:rPr>
        <w:t>1</w:t>
      </w:r>
      <w:r w:rsidRPr="009B6C07">
        <w:rPr>
          <w:rFonts w:ascii="宋体" w:hAnsi="宋体" w:hint="eastAsia"/>
          <w:b/>
          <w:sz w:val="28"/>
          <w:szCs w:val="28"/>
        </w:rPr>
        <w:t>小时内响应到场，</w:t>
      </w:r>
      <w:r w:rsidRPr="009B6C07">
        <w:rPr>
          <w:rFonts w:ascii="宋体" w:hAnsi="宋体"/>
          <w:b/>
          <w:sz w:val="28"/>
          <w:szCs w:val="28"/>
        </w:rPr>
        <w:t>4</w:t>
      </w:r>
      <w:r w:rsidRPr="009B6C07">
        <w:rPr>
          <w:rFonts w:ascii="宋体" w:hAnsi="宋体" w:hint="eastAsia"/>
          <w:b/>
          <w:sz w:val="28"/>
          <w:szCs w:val="28"/>
        </w:rPr>
        <w:t>小时内完成维修或更换；质保期内至少免费提供家具拆装服务</w:t>
      </w:r>
      <w:r w:rsidRPr="009B6C07">
        <w:rPr>
          <w:rFonts w:ascii="宋体" w:hAnsi="宋体"/>
          <w:b/>
          <w:sz w:val="28"/>
          <w:szCs w:val="28"/>
        </w:rPr>
        <w:t>2</w:t>
      </w:r>
      <w:r w:rsidRPr="009B6C07">
        <w:rPr>
          <w:rFonts w:ascii="宋体" w:hAnsi="宋体" w:hint="eastAsia"/>
          <w:b/>
          <w:sz w:val="28"/>
          <w:szCs w:val="28"/>
        </w:rPr>
        <w:t>次；免费提供家具使用及保养咨询。</w:t>
      </w:r>
      <w:r w:rsidR="00346D93" w:rsidRPr="009B6C07">
        <w:rPr>
          <w:rFonts w:ascii="宋体" w:hAnsi="宋体" w:hint="eastAsia"/>
          <w:b/>
          <w:spacing w:val="6"/>
          <w:sz w:val="28"/>
          <w:szCs w:val="28"/>
        </w:rPr>
        <w:t xml:space="preserve"> </w:t>
      </w:r>
    </w:p>
    <w:p w14:paraId="70CD48E1" w14:textId="77777777" w:rsidR="0049159C" w:rsidRPr="009B6C07" w:rsidRDefault="00042B2A">
      <w:pPr>
        <w:adjustRightInd w:val="0"/>
        <w:snapToGrid w:val="0"/>
        <w:spacing w:line="560" w:lineRule="exact"/>
        <w:ind w:firstLineChars="200" w:firstLine="562"/>
        <w:rPr>
          <w:rFonts w:ascii="宋体" w:hAnsi="宋体"/>
          <w:b/>
          <w:spacing w:val="6"/>
          <w:sz w:val="28"/>
          <w:szCs w:val="28"/>
        </w:rPr>
      </w:pPr>
      <w:r w:rsidRPr="009B6C07">
        <w:rPr>
          <w:rFonts w:ascii="宋体" w:hAnsi="宋体" w:hint="eastAsia"/>
          <w:b/>
          <w:sz w:val="28"/>
          <w:szCs w:val="28"/>
        </w:rPr>
        <w:t>二、投标人应提供全新的货物（含零部件、配件等），表面无划伤、无碰撞痕迹，且权属清楚，不得侵害他人的知识产权。</w:t>
      </w:r>
      <w:r w:rsidR="00346D93" w:rsidRPr="009B6C07">
        <w:rPr>
          <w:rFonts w:ascii="宋体" w:hAnsi="宋体" w:hint="eastAsia"/>
          <w:b/>
          <w:spacing w:val="6"/>
          <w:sz w:val="28"/>
          <w:szCs w:val="28"/>
        </w:rPr>
        <w:t xml:space="preserve"> </w:t>
      </w:r>
    </w:p>
    <w:p w14:paraId="0E71C977" w14:textId="77777777" w:rsidR="0049159C" w:rsidRPr="009B6C07" w:rsidRDefault="00042B2A">
      <w:pPr>
        <w:adjustRightInd w:val="0"/>
        <w:snapToGrid w:val="0"/>
        <w:spacing w:line="560" w:lineRule="exact"/>
        <w:ind w:firstLineChars="200" w:firstLine="562"/>
        <w:rPr>
          <w:rFonts w:ascii="宋体" w:hAnsi="宋体"/>
          <w:b/>
          <w:spacing w:val="6"/>
          <w:sz w:val="28"/>
          <w:szCs w:val="28"/>
        </w:rPr>
      </w:pPr>
      <w:r w:rsidRPr="009B6C07">
        <w:rPr>
          <w:rFonts w:ascii="宋体" w:hAnsi="宋体" w:hint="eastAsia"/>
          <w:b/>
          <w:sz w:val="28"/>
          <w:szCs w:val="28"/>
        </w:rPr>
        <w:t>三、货物应符合或优于国家（行业）标准，以及采购合同要求的质量要求和技术指标与出厂标准。</w:t>
      </w:r>
      <w:r w:rsidR="00346D93" w:rsidRPr="009B6C07">
        <w:rPr>
          <w:rFonts w:ascii="宋体" w:hAnsi="宋体" w:hint="eastAsia"/>
          <w:b/>
          <w:spacing w:val="6"/>
          <w:sz w:val="28"/>
          <w:szCs w:val="28"/>
        </w:rPr>
        <w:t xml:space="preserve"> </w:t>
      </w:r>
    </w:p>
    <w:p w14:paraId="3E4A9919" w14:textId="77777777" w:rsidR="0049159C" w:rsidRPr="009B6C07" w:rsidRDefault="00042B2A">
      <w:pPr>
        <w:adjustRightInd w:val="0"/>
        <w:snapToGrid w:val="0"/>
        <w:spacing w:line="560" w:lineRule="exact"/>
        <w:ind w:firstLineChars="200" w:firstLine="562"/>
        <w:rPr>
          <w:rFonts w:ascii="宋体" w:hAnsi="宋体"/>
          <w:b/>
          <w:spacing w:val="6"/>
          <w:sz w:val="28"/>
          <w:szCs w:val="28"/>
        </w:rPr>
      </w:pPr>
      <w:r w:rsidRPr="009B6C07">
        <w:rPr>
          <w:rFonts w:ascii="宋体" w:hAnsi="宋体" w:hint="eastAsia"/>
          <w:b/>
          <w:sz w:val="28"/>
          <w:szCs w:val="28"/>
        </w:rPr>
        <w:t>四、货物制造质量出现问题，投标人应负责三包（包修、包换、包退），费用由投标人负担，采购人有权到投标人生产场地检查货物质量</w:t>
      </w:r>
      <w:r w:rsidRPr="009B6C07">
        <w:rPr>
          <w:rFonts w:ascii="宋体" w:hAnsi="宋体" w:hint="eastAsia"/>
          <w:b/>
          <w:sz w:val="28"/>
          <w:szCs w:val="28"/>
        </w:rPr>
        <w:lastRenderedPageBreak/>
        <w:t>和生产进度。</w:t>
      </w:r>
      <w:r w:rsidR="00346D93" w:rsidRPr="009B6C07">
        <w:rPr>
          <w:rFonts w:ascii="宋体" w:hAnsi="宋体" w:hint="eastAsia"/>
          <w:b/>
          <w:spacing w:val="6"/>
          <w:sz w:val="28"/>
          <w:szCs w:val="28"/>
        </w:rPr>
        <w:t xml:space="preserve"> </w:t>
      </w:r>
    </w:p>
    <w:p w14:paraId="4EE016C5" w14:textId="77777777" w:rsidR="00346D93" w:rsidRPr="009B6C07" w:rsidRDefault="00042B2A">
      <w:pPr>
        <w:spacing w:line="560" w:lineRule="exact"/>
        <w:ind w:firstLineChars="200" w:firstLine="562"/>
        <w:jc w:val="left"/>
        <w:rPr>
          <w:rFonts w:ascii="宋体" w:hAnsi="宋体"/>
          <w:b/>
          <w:sz w:val="28"/>
          <w:szCs w:val="28"/>
        </w:rPr>
      </w:pPr>
      <w:r w:rsidRPr="009B6C07">
        <w:rPr>
          <w:rFonts w:ascii="宋体" w:hAnsi="宋体" w:hint="eastAsia"/>
          <w:b/>
          <w:sz w:val="28"/>
          <w:szCs w:val="28"/>
        </w:rPr>
        <w:t>五、投标人</w:t>
      </w:r>
      <w:r w:rsidR="00C005F7" w:rsidRPr="009B6C07">
        <w:rPr>
          <w:rFonts w:ascii="宋体" w:hAnsi="宋体" w:hint="eastAsia"/>
          <w:b/>
          <w:sz w:val="28"/>
          <w:szCs w:val="28"/>
        </w:rPr>
        <w:t>承诺在</w:t>
      </w:r>
      <w:r w:rsidRPr="009B6C07">
        <w:rPr>
          <w:rFonts w:ascii="宋体" w:hAnsi="宋体" w:hint="eastAsia"/>
          <w:b/>
          <w:sz w:val="28"/>
          <w:szCs w:val="28"/>
        </w:rPr>
        <w:t>成都市设有售后服务机构并配备专职常驻人员，设置专人24小时电话咨询、定期安排工作人员上门提供咨询服务。</w:t>
      </w:r>
    </w:p>
    <w:p w14:paraId="05D6505F" w14:textId="77777777" w:rsidR="0049159C" w:rsidRPr="009B6C07" w:rsidRDefault="00C005F7">
      <w:pPr>
        <w:spacing w:line="560" w:lineRule="exact"/>
        <w:ind w:firstLineChars="200" w:firstLine="586"/>
        <w:jc w:val="left"/>
        <w:rPr>
          <w:rFonts w:ascii="宋体" w:hAnsi="宋体"/>
          <w:sz w:val="28"/>
          <w:szCs w:val="28"/>
        </w:rPr>
      </w:pPr>
      <w:r w:rsidRPr="009B6C07">
        <w:rPr>
          <w:rFonts w:ascii="宋体" w:hAnsi="宋体" w:hint="eastAsia"/>
          <w:b/>
          <w:spacing w:val="6"/>
          <w:sz w:val="28"/>
          <w:szCs w:val="28"/>
        </w:rPr>
        <w:t>（说明：按招标文件3.3.</w:t>
      </w:r>
      <w:r w:rsidRPr="009B6C07">
        <w:rPr>
          <w:rFonts w:ascii="宋体" w:hAnsi="宋体"/>
          <w:b/>
          <w:spacing w:val="6"/>
          <w:sz w:val="28"/>
          <w:szCs w:val="28"/>
        </w:rPr>
        <w:t>9</w:t>
      </w:r>
      <w:r w:rsidRPr="009B6C07">
        <w:rPr>
          <w:rFonts w:ascii="宋体" w:hAnsi="宋体" w:hint="eastAsia"/>
          <w:b/>
          <w:spacing w:val="6"/>
          <w:sz w:val="28"/>
          <w:szCs w:val="28"/>
        </w:rPr>
        <w:t>承诺函的内容进行承诺。）</w:t>
      </w:r>
    </w:p>
    <w:p w14:paraId="09D606F6" w14:textId="77777777" w:rsidR="0049159C" w:rsidRPr="009B6C07" w:rsidRDefault="0049159C">
      <w:pPr>
        <w:adjustRightInd w:val="0"/>
        <w:snapToGrid w:val="0"/>
        <w:spacing w:line="560" w:lineRule="exact"/>
        <w:ind w:firstLineChars="200" w:firstLine="584"/>
        <w:rPr>
          <w:rFonts w:ascii="宋体" w:hAnsi="宋体"/>
          <w:spacing w:val="6"/>
          <w:sz w:val="28"/>
          <w:szCs w:val="28"/>
        </w:rPr>
      </w:pPr>
    </w:p>
    <w:p w14:paraId="72D5B28D" w14:textId="77777777" w:rsidR="0049159C" w:rsidRPr="009B6C07" w:rsidRDefault="00042B2A">
      <w:pPr>
        <w:keepNext/>
        <w:keepLines/>
        <w:numPr>
          <w:ilvl w:val="2"/>
          <w:numId w:val="6"/>
        </w:numPr>
        <w:spacing w:line="360" w:lineRule="auto"/>
        <w:ind w:left="3119" w:hanging="3119"/>
        <w:outlineLvl w:val="2"/>
        <w:rPr>
          <w:rFonts w:ascii="宋体" w:hAnsi="宋体" w:cs="宋体"/>
          <w:b/>
          <w:bCs/>
          <w:kern w:val="0"/>
          <w:sz w:val="28"/>
          <w:szCs w:val="28"/>
        </w:rPr>
      </w:pPr>
      <w:r w:rsidRPr="009B6C07">
        <w:rPr>
          <w:rFonts w:ascii="宋体" w:hAnsi="宋体" w:cs="宋体" w:hint="eastAsia"/>
          <w:b/>
          <w:bCs/>
          <w:kern w:val="0"/>
          <w:sz w:val="28"/>
          <w:szCs w:val="28"/>
        </w:rPr>
        <w:t>与采购标的有关的服务要求，包括但不限于售后服务、技术服务</w:t>
      </w:r>
    </w:p>
    <w:p w14:paraId="0B2FCB5B" w14:textId="77777777" w:rsidR="0049159C" w:rsidRPr="009B6C07" w:rsidRDefault="00042B2A">
      <w:pPr>
        <w:spacing w:line="360" w:lineRule="auto"/>
        <w:rPr>
          <w:rFonts w:ascii="宋体" w:hAnsi="宋体" w:cs="宋体"/>
          <w:b/>
          <w:sz w:val="28"/>
          <w:szCs w:val="28"/>
          <w:lang w:val="zh-CN"/>
        </w:rPr>
      </w:pPr>
      <w:r w:rsidRPr="009B6C07">
        <w:rPr>
          <w:rFonts w:ascii="宋体" w:hAnsi="宋体" w:cs="宋体" w:hint="eastAsia"/>
          <w:b/>
          <w:sz w:val="28"/>
          <w:szCs w:val="28"/>
          <w:lang w:val="zh-CN"/>
        </w:rPr>
        <w:t>（含培训）</w:t>
      </w:r>
    </w:p>
    <w:p w14:paraId="4399068C" w14:textId="77777777" w:rsidR="0049159C" w:rsidRPr="009B6C07" w:rsidRDefault="00042B2A">
      <w:pPr>
        <w:adjustRightInd w:val="0"/>
        <w:snapToGrid w:val="0"/>
        <w:spacing w:line="560" w:lineRule="exact"/>
        <w:ind w:firstLineChars="200" w:firstLine="562"/>
        <w:rPr>
          <w:rFonts w:ascii="宋体" w:hAnsi="宋体"/>
          <w:b/>
          <w:spacing w:val="6"/>
          <w:sz w:val="28"/>
          <w:szCs w:val="28"/>
        </w:rPr>
      </w:pPr>
      <w:r w:rsidRPr="009B6C07">
        <w:rPr>
          <w:rFonts w:ascii="宋体" w:hAnsi="宋体" w:hint="eastAsia"/>
          <w:b/>
          <w:sz w:val="28"/>
          <w:szCs w:val="28"/>
        </w:rPr>
        <w:t>一、★投标人应在本合同签订之日起</w:t>
      </w:r>
      <w:r w:rsidR="00266659" w:rsidRPr="009B6C07">
        <w:rPr>
          <w:rFonts w:ascii="宋体" w:hAnsi="宋体"/>
          <w:b/>
          <w:sz w:val="28"/>
          <w:szCs w:val="28"/>
        </w:rPr>
        <w:t>10</w:t>
      </w:r>
      <w:r w:rsidRPr="009B6C07">
        <w:rPr>
          <w:rFonts w:ascii="宋体" w:hAnsi="宋体"/>
          <w:b/>
          <w:sz w:val="28"/>
          <w:szCs w:val="28"/>
        </w:rPr>
        <w:t>日</w:t>
      </w:r>
      <w:r w:rsidRPr="009B6C07">
        <w:rPr>
          <w:rFonts w:ascii="宋体" w:hAnsi="宋体" w:hint="eastAsia"/>
          <w:b/>
          <w:sz w:val="28"/>
          <w:szCs w:val="28"/>
        </w:rPr>
        <w:t>内送交样品第</w:t>
      </w:r>
      <w:r w:rsidRPr="009B6C07">
        <w:rPr>
          <w:rFonts w:ascii="宋体" w:hAnsi="宋体"/>
          <w:b/>
          <w:sz w:val="28"/>
          <w:szCs w:val="28"/>
        </w:rPr>
        <w:t>6</w:t>
      </w:r>
      <w:r w:rsidRPr="009B6C07">
        <w:rPr>
          <w:rFonts w:ascii="宋体" w:hAnsi="宋体" w:hint="eastAsia"/>
          <w:b/>
          <w:sz w:val="28"/>
          <w:szCs w:val="28"/>
        </w:rPr>
        <w:t>项组合办公桌、第2</w:t>
      </w:r>
      <w:r w:rsidRPr="009B6C07">
        <w:rPr>
          <w:rFonts w:ascii="宋体" w:hAnsi="宋体"/>
          <w:b/>
          <w:sz w:val="28"/>
          <w:szCs w:val="28"/>
        </w:rPr>
        <w:t>7</w:t>
      </w:r>
      <w:r w:rsidRPr="009B6C07">
        <w:rPr>
          <w:rFonts w:ascii="宋体" w:hAnsi="宋体" w:hint="eastAsia"/>
          <w:b/>
          <w:sz w:val="28"/>
          <w:szCs w:val="28"/>
        </w:rPr>
        <w:t>项折叠条桌、第3</w:t>
      </w:r>
      <w:r w:rsidRPr="009B6C07">
        <w:rPr>
          <w:rFonts w:ascii="宋体" w:hAnsi="宋体"/>
          <w:b/>
          <w:sz w:val="28"/>
          <w:szCs w:val="28"/>
        </w:rPr>
        <w:t>6</w:t>
      </w:r>
      <w:r w:rsidRPr="009B6C07">
        <w:rPr>
          <w:rFonts w:ascii="宋体" w:hAnsi="宋体" w:hint="eastAsia"/>
          <w:b/>
          <w:sz w:val="28"/>
          <w:szCs w:val="28"/>
        </w:rPr>
        <w:t>项办公椅、第</w:t>
      </w:r>
      <w:r w:rsidRPr="009B6C07">
        <w:rPr>
          <w:rFonts w:ascii="宋体" w:hAnsi="宋体"/>
          <w:b/>
          <w:sz w:val="28"/>
          <w:szCs w:val="28"/>
        </w:rPr>
        <w:t>81</w:t>
      </w:r>
      <w:r w:rsidRPr="009B6C07">
        <w:rPr>
          <w:rFonts w:ascii="宋体" w:hAnsi="宋体" w:hint="eastAsia"/>
          <w:b/>
          <w:sz w:val="28"/>
          <w:szCs w:val="28"/>
        </w:rPr>
        <w:t>项钢制更衣柜(带电子感应锁)各一套予采购人确认，在采购人出具样品确认书并封存成品样品后，投标人才应按样生产，并以此样品和合同作为验收依据。</w:t>
      </w:r>
      <w:r w:rsidRPr="009B6C07">
        <w:rPr>
          <w:rFonts w:ascii="宋体" w:hAnsi="宋体" w:hint="eastAsia"/>
          <w:b/>
          <w:spacing w:val="6"/>
          <w:sz w:val="28"/>
          <w:szCs w:val="28"/>
        </w:rPr>
        <w:t>（说明：按招标文件3.3.</w:t>
      </w:r>
      <w:r w:rsidRPr="009B6C07">
        <w:rPr>
          <w:rFonts w:ascii="宋体" w:hAnsi="宋体"/>
          <w:b/>
          <w:spacing w:val="6"/>
          <w:sz w:val="28"/>
          <w:szCs w:val="28"/>
        </w:rPr>
        <w:t>9</w:t>
      </w:r>
      <w:r w:rsidRPr="009B6C07">
        <w:rPr>
          <w:rFonts w:ascii="宋体" w:hAnsi="宋体" w:hint="eastAsia"/>
          <w:b/>
          <w:spacing w:val="6"/>
          <w:sz w:val="28"/>
          <w:szCs w:val="28"/>
        </w:rPr>
        <w:t>承诺函的内容进行承诺。）</w:t>
      </w:r>
    </w:p>
    <w:p w14:paraId="609D144E" w14:textId="77777777" w:rsidR="0049159C" w:rsidRPr="009B6C07" w:rsidRDefault="00042B2A">
      <w:pPr>
        <w:spacing w:line="360" w:lineRule="auto"/>
        <w:ind w:firstLineChars="200" w:firstLine="560"/>
        <w:jc w:val="left"/>
        <w:rPr>
          <w:rFonts w:ascii="宋体" w:hAnsi="宋体"/>
          <w:sz w:val="28"/>
          <w:szCs w:val="28"/>
        </w:rPr>
      </w:pPr>
      <w:r w:rsidRPr="009B6C07">
        <w:rPr>
          <w:rFonts w:ascii="宋体" w:hAnsi="宋体" w:hint="eastAsia"/>
          <w:sz w:val="28"/>
          <w:szCs w:val="28"/>
        </w:rPr>
        <w:t>二、货到现场后由于采购人保管不当造成的质量问题，投标人亦应负责修理，但费用由采购人负担。</w:t>
      </w:r>
    </w:p>
    <w:p w14:paraId="0520E050" w14:textId="77777777" w:rsidR="0049159C" w:rsidRPr="009B6C07" w:rsidRDefault="0049159C">
      <w:pPr>
        <w:adjustRightInd w:val="0"/>
        <w:snapToGrid w:val="0"/>
        <w:spacing w:line="560" w:lineRule="exact"/>
        <w:ind w:firstLineChars="200" w:firstLine="586"/>
        <w:rPr>
          <w:rFonts w:ascii="宋体" w:hAnsi="宋体"/>
          <w:b/>
          <w:spacing w:val="6"/>
          <w:sz w:val="28"/>
          <w:szCs w:val="28"/>
        </w:rPr>
      </w:pPr>
    </w:p>
    <w:p w14:paraId="594A06B9" w14:textId="77777777" w:rsidR="0049159C" w:rsidRPr="009B6C07" w:rsidRDefault="00042B2A" w:rsidP="00F84201">
      <w:pPr>
        <w:keepNext/>
        <w:keepLines/>
        <w:numPr>
          <w:ilvl w:val="2"/>
          <w:numId w:val="6"/>
        </w:numPr>
        <w:spacing w:line="360" w:lineRule="auto"/>
        <w:ind w:left="3119" w:hanging="3119"/>
        <w:outlineLvl w:val="2"/>
        <w:rPr>
          <w:rFonts w:ascii="宋体" w:hAnsi="宋体" w:cs="宋体"/>
          <w:b/>
          <w:bCs/>
          <w:kern w:val="0"/>
          <w:sz w:val="28"/>
          <w:szCs w:val="28"/>
        </w:rPr>
      </w:pPr>
      <w:r w:rsidRPr="009B6C07">
        <w:rPr>
          <w:rFonts w:ascii="宋体" w:hAnsi="宋体" w:cs="宋体" w:hint="eastAsia"/>
          <w:b/>
          <w:bCs/>
          <w:kern w:val="0"/>
          <w:sz w:val="28"/>
          <w:szCs w:val="28"/>
        </w:rPr>
        <w:t>交货时间</w:t>
      </w:r>
    </w:p>
    <w:p w14:paraId="07F0C0C0" w14:textId="77777777" w:rsidR="0049159C" w:rsidRPr="009B6C07" w:rsidRDefault="00042B2A">
      <w:pPr>
        <w:adjustRightInd w:val="0"/>
        <w:snapToGrid w:val="0"/>
        <w:spacing w:line="560" w:lineRule="exact"/>
        <w:ind w:firstLineChars="200" w:firstLine="562"/>
        <w:rPr>
          <w:rFonts w:ascii="宋体" w:hAnsi="宋体"/>
          <w:b/>
          <w:spacing w:val="6"/>
          <w:sz w:val="28"/>
          <w:szCs w:val="28"/>
        </w:rPr>
      </w:pPr>
      <w:r w:rsidRPr="009B6C07">
        <w:rPr>
          <w:rFonts w:ascii="宋体" w:hAnsi="宋体" w:hint="eastAsia"/>
          <w:b/>
          <w:sz w:val="28"/>
          <w:szCs w:val="28"/>
        </w:rPr>
        <w:t>★</w:t>
      </w:r>
      <w:r w:rsidR="00266659" w:rsidRPr="009B6C07">
        <w:rPr>
          <w:rFonts w:ascii="宋体" w:hAnsi="宋体" w:hint="eastAsia"/>
          <w:b/>
          <w:sz w:val="28"/>
          <w:szCs w:val="28"/>
        </w:rPr>
        <w:t>签订</w:t>
      </w:r>
      <w:r w:rsidR="00266659" w:rsidRPr="009B6C07">
        <w:rPr>
          <w:rFonts w:ascii="宋体" w:hAnsi="宋体"/>
          <w:b/>
          <w:sz w:val="28"/>
          <w:szCs w:val="28"/>
        </w:rPr>
        <w:t>合同后，</w:t>
      </w:r>
      <w:r w:rsidR="00266659" w:rsidRPr="009B6C07">
        <w:rPr>
          <w:rFonts w:ascii="宋体" w:hAnsi="宋体" w:hint="eastAsia"/>
          <w:b/>
          <w:sz w:val="28"/>
          <w:szCs w:val="28"/>
        </w:rPr>
        <w:t>接到采购人通知后</w:t>
      </w:r>
      <w:r w:rsidRPr="009B6C07">
        <w:rPr>
          <w:rFonts w:ascii="宋体" w:hAnsi="宋体" w:hint="eastAsia"/>
          <w:b/>
          <w:sz w:val="28"/>
          <w:szCs w:val="28"/>
        </w:rPr>
        <w:t>30日内交货（含打样时间）。</w:t>
      </w:r>
      <w:r w:rsidRPr="009B6C07">
        <w:rPr>
          <w:rFonts w:ascii="宋体" w:hAnsi="宋体" w:hint="eastAsia"/>
          <w:b/>
          <w:spacing w:val="6"/>
          <w:sz w:val="28"/>
          <w:szCs w:val="28"/>
        </w:rPr>
        <w:t>（说明：按招标文件3.3.</w:t>
      </w:r>
      <w:r w:rsidRPr="009B6C07">
        <w:rPr>
          <w:rFonts w:ascii="宋体" w:hAnsi="宋体"/>
          <w:b/>
          <w:spacing w:val="6"/>
          <w:sz w:val="28"/>
          <w:szCs w:val="28"/>
        </w:rPr>
        <w:t>9</w:t>
      </w:r>
      <w:r w:rsidRPr="009B6C07">
        <w:rPr>
          <w:rFonts w:ascii="宋体" w:hAnsi="宋体" w:hint="eastAsia"/>
          <w:b/>
          <w:spacing w:val="6"/>
          <w:sz w:val="28"/>
          <w:szCs w:val="28"/>
        </w:rPr>
        <w:t>承诺函的内容进行承诺。）</w:t>
      </w:r>
    </w:p>
    <w:p w14:paraId="3A1F3B8D" w14:textId="77777777" w:rsidR="0049159C" w:rsidRPr="009B6C07" w:rsidRDefault="0049159C">
      <w:pPr>
        <w:adjustRightInd w:val="0"/>
        <w:snapToGrid w:val="0"/>
        <w:spacing w:line="560" w:lineRule="exact"/>
        <w:ind w:firstLineChars="200" w:firstLine="560"/>
        <w:rPr>
          <w:rFonts w:ascii="宋体" w:hAnsi="宋体" w:cs="宋体"/>
          <w:sz w:val="28"/>
          <w:szCs w:val="28"/>
          <w:lang w:val="zh-CN"/>
        </w:rPr>
      </w:pPr>
    </w:p>
    <w:p w14:paraId="5B3C53BB" w14:textId="77777777" w:rsidR="0049159C" w:rsidRPr="009B6C07" w:rsidRDefault="00042B2A">
      <w:pPr>
        <w:keepNext/>
        <w:keepLines/>
        <w:numPr>
          <w:ilvl w:val="2"/>
          <w:numId w:val="6"/>
        </w:numPr>
        <w:spacing w:line="360" w:lineRule="auto"/>
        <w:ind w:left="3119" w:hanging="3119"/>
        <w:outlineLvl w:val="2"/>
      </w:pPr>
      <w:r w:rsidRPr="009B6C07">
        <w:rPr>
          <w:rFonts w:ascii="宋体" w:hAnsi="宋体" w:cs="宋体" w:hint="eastAsia"/>
          <w:b/>
          <w:bCs/>
          <w:kern w:val="0"/>
          <w:sz w:val="28"/>
          <w:szCs w:val="28"/>
        </w:rPr>
        <w:t>交货地点</w:t>
      </w:r>
    </w:p>
    <w:p w14:paraId="34652006" w14:textId="77777777" w:rsidR="0049159C" w:rsidRPr="009B6C07" w:rsidRDefault="00042B2A">
      <w:pPr>
        <w:adjustRightInd w:val="0"/>
        <w:snapToGrid w:val="0"/>
        <w:spacing w:line="560" w:lineRule="exact"/>
        <w:ind w:firstLineChars="200" w:firstLine="562"/>
        <w:rPr>
          <w:rFonts w:ascii="宋体" w:hAnsi="宋体"/>
          <w:b/>
          <w:spacing w:val="6"/>
          <w:sz w:val="28"/>
          <w:szCs w:val="28"/>
        </w:rPr>
      </w:pPr>
      <w:r w:rsidRPr="009B6C07">
        <w:rPr>
          <w:rFonts w:ascii="宋体" w:hAnsi="宋体" w:cs="宋体" w:hint="eastAsia"/>
          <w:b/>
          <w:sz w:val="28"/>
          <w:szCs w:val="28"/>
        </w:rPr>
        <w:t>★成都大学附属医院（成都市二环路北二段82号）、铁二分院（通锦路3号）。</w:t>
      </w:r>
      <w:r w:rsidRPr="009B6C07">
        <w:rPr>
          <w:rFonts w:ascii="宋体" w:hAnsi="宋体" w:hint="eastAsia"/>
          <w:b/>
          <w:spacing w:val="6"/>
          <w:sz w:val="28"/>
          <w:szCs w:val="28"/>
        </w:rPr>
        <w:t>（说明：按招标文件3.3.</w:t>
      </w:r>
      <w:r w:rsidRPr="009B6C07">
        <w:rPr>
          <w:rFonts w:ascii="宋体" w:hAnsi="宋体"/>
          <w:b/>
          <w:spacing w:val="6"/>
          <w:sz w:val="28"/>
          <w:szCs w:val="28"/>
        </w:rPr>
        <w:t>9</w:t>
      </w:r>
      <w:r w:rsidRPr="009B6C07">
        <w:rPr>
          <w:rFonts w:ascii="宋体" w:hAnsi="宋体" w:hint="eastAsia"/>
          <w:b/>
          <w:spacing w:val="6"/>
          <w:sz w:val="28"/>
          <w:szCs w:val="28"/>
        </w:rPr>
        <w:t>承诺函的内容进行承诺。）</w:t>
      </w:r>
    </w:p>
    <w:p w14:paraId="268A6005" w14:textId="77777777" w:rsidR="0049159C" w:rsidRPr="009B6C07" w:rsidRDefault="0049159C">
      <w:pPr>
        <w:adjustRightInd w:val="0"/>
        <w:snapToGrid w:val="0"/>
        <w:spacing w:line="560" w:lineRule="exact"/>
        <w:ind w:firstLineChars="200" w:firstLine="560"/>
        <w:rPr>
          <w:rFonts w:ascii="宋体" w:hAnsi="宋体" w:cs="宋体"/>
          <w:sz w:val="28"/>
          <w:szCs w:val="28"/>
          <w:lang w:val="zh-CN"/>
        </w:rPr>
      </w:pPr>
    </w:p>
    <w:p w14:paraId="2592717D" w14:textId="77777777" w:rsidR="0049159C" w:rsidRPr="009B6C07" w:rsidRDefault="00042B2A">
      <w:pPr>
        <w:keepNext/>
        <w:keepLines/>
        <w:numPr>
          <w:ilvl w:val="2"/>
          <w:numId w:val="6"/>
        </w:numPr>
        <w:spacing w:line="360" w:lineRule="auto"/>
        <w:ind w:left="3119" w:hanging="3119"/>
        <w:outlineLvl w:val="2"/>
        <w:rPr>
          <w:rFonts w:ascii="宋体" w:hAnsi="宋体" w:cs="宋体"/>
          <w:b/>
          <w:bCs/>
          <w:kern w:val="0"/>
          <w:sz w:val="28"/>
          <w:szCs w:val="28"/>
        </w:rPr>
      </w:pPr>
      <w:r w:rsidRPr="009B6C07">
        <w:rPr>
          <w:rFonts w:ascii="宋体" w:hAnsi="宋体" w:cs="宋体" w:hint="eastAsia"/>
          <w:b/>
          <w:bCs/>
          <w:kern w:val="0"/>
          <w:sz w:val="28"/>
          <w:szCs w:val="28"/>
        </w:rPr>
        <w:lastRenderedPageBreak/>
        <w:t>付款方式</w:t>
      </w:r>
    </w:p>
    <w:p w14:paraId="7E18A1CC" w14:textId="77777777" w:rsidR="0049159C" w:rsidRPr="009B6C07" w:rsidRDefault="00042B2A">
      <w:pPr>
        <w:adjustRightInd w:val="0"/>
        <w:snapToGrid w:val="0"/>
        <w:spacing w:line="560" w:lineRule="exact"/>
        <w:ind w:firstLineChars="200" w:firstLine="560"/>
        <w:rPr>
          <w:rFonts w:ascii="宋体" w:hAnsi="宋体" w:cs="宋体"/>
          <w:sz w:val="28"/>
          <w:szCs w:val="28"/>
        </w:rPr>
      </w:pPr>
      <w:r w:rsidRPr="009B6C07">
        <w:rPr>
          <w:rFonts w:ascii="宋体" w:hAnsi="宋体" w:cs="宋体" w:hint="eastAsia"/>
          <w:sz w:val="28"/>
          <w:szCs w:val="28"/>
        </w:rPr>
        <w:t>一、中标通知书发出后5个工作日内签订合同，并收到中标供应商提供有效发票后，采购人支付合同总价的30%作为预付款；</w:t>
      </w:r>
    </w:p>
    <w:p w14:paraId="120403B3" w14:textId="77777777" w:rsidR="0049159C" w:rsidRPr="009B6C07" w:rsidRDefault="00042B2A">
      <w:pPr>
        <w:adjustRightInd w:val="0"/>
        <w:snapToGrid w:val="0"/>
        <w:spacing w:line="560" w:lineRule="exact"/>
        <w:ind w:firstLineChars="200" w:firstLine="560"/>
        <w:rPr>
          <w:rFonts w:ascii="宋体" w:hAnsi="宋体" w:cs="宋体"/>
          <w:sz w:val="28"/>
          <w:szCs w:val="28"/>
        </w:rPr>
      </w:pPr>
      <w:r w:rsidRPr="009B6C07">
        <w:rPr>
          <w:rFonts w:ascii="宋体" w:hAnsi="宋体" w:cs="宋体" w:hint="eastAsia"/>
          <w:sz w:val="28"/>
          <w:szCs w:val="28"/>
        </w:rPr>
        <w:t>二、所有家具及配件供货安装完毕，验收合格，试用正常后，中标供应商提供有效发票后15日内，采购人向中标供应商支付实际剩余价款的90%；</w:t>
      </w:r>
    </w:p>
    <w:p w14:paraId="3F0EB5C8" w14:textId="77777777" w:rsidR="0049159C" w:rsidRPr="009B6C07" w:rsidRDefault="00042B2A">
      <w:pPr>
        <w:adjustRightInd w:val="0"/>
        <w:snapToGrid w:val="0"/>
        <w:spacing w:line="560" w:lineRule="exact"/>
        <w:ind w:firstLineChars="200" w:firstLine="560"/>
        <w:rPr>
          <w:rFonts w:ascii="宋体" w:hAnsi="宋体" w:cs="宋体"/>
          <w:sz w:val="28"/>
          <w:szCs w:val="28"/>
        </w:rPr>
      </w:pPr>
      <w:r w:rsidRPr="009B6C07">
        <w:rPr>
          <w:rFonts w:ascii="宋体" w:hAnsi="宋体" w:cs="宋体" w:hint="eastAsia"/>
          <w:sz w:val="28"/>
          <w:szCs w:val="28"/>
        </w:rPr>
        <w:t>三、剩余的10%价款于货物正常使用壹年无质量问题后15日内无息支付。</w:t>
      </w:r>
    </w:p>
    <w:p w14:paraId="326085A2" w14:textId="77777777" w:rsidR="0049159C" w:rsidRPr="009B6C07" w:rsidRDefault="0049159C">
      <w:pPr>
        <w:adjustRightInd w:val="0"/>
        <w:snapToGrid w:val="0"/>
        <w:spacing w:line="560" w:lineRule="exact"/>
        <w:ind w:firstLineChars="200" w:firstLine="560"/>
        <w:rPr>
          <w:rFonts w:ascii="宋体" w:hAnsi="宋体" w:cs="宋体"/>
          <w:sz w:val="28"/>
          <w:szCs w:val="28"/>
          <w:lang w:val="zh-CN"/>
        </w:rPr>
      </w:pPr>
    </w:p>
    <w:p w14:paraId="3BF378BC" w14:textId="77777777" w:rsidR="0049159C" w:rsidRPr="009B6C07" w:rsidRDefault="00042B2A">
      <w:pPr>
        <w:keepNext/>
        <w:keepLines/>
        <w:numPr>
          <w:ilvl w:val="2"/>
          <w:numId w:val="6"/>
        </w:numPr>
        <w:spacing w:line="360" w:lineRule="auto"/>
        <w:ind w:left="3119" w:hanging="3119"/>
        <w:outlineLvl w:val="2"/>
        <w:rPr>
          <w:rFonts w:ascii="宋体" w:hAnsi="宋体" w:cs="宋体"/>
          <w:b/>
          <w:bCs/>
          <w:kern w:val="0"/>
          <w:sz w:val="28"/>
          <w:szCs w:val="28"/>
        </w:rPr>
      </w:pPr>
      <w:r w:rsidRPr="009B6C07">
        <w:rPr>
          <w:rFonts w:ascii="宋体" w:hAnsi="宋体" w:cs="宋体" w:hint="eastAsia"/>
          <w:b/>
          <w:sz w:val="28"/>
          <w:szCs w:val="28"/>
          <w:lang w:val="zh-CN"/>
        </w:rPr>
        <w:t>★</w:t>
      </w:r>
      <w:r w:rsidRPr="009B6C07">
        <w:rPr>
          <w:rFonts w:ascii="宋体" w:hAnsi="宋体" w:cs="宋体" w:hint="eastAsia"/>
          <w:b/>
          <w:bCs/>
          <w:kern w:val="0"/>
          <w:sz w:val="28"/>
          <w:szCs w:val="28"/>
        </w:rPr>
        <w:t>验收标准和方法</w:t>
      </w:r>
    </w:p>
    <w:p w14:paraId="066B98D2" w14:textId="77777777" w:rsidR="0049159C" w:rsidRPr="009B6C07" w:rsidRDefault="00042B2A">
      <w:pPr>
        <w:adjustRightInd w:val="0"/>
        <w:snapToGrid w:val="0"/>
        <w:spacing w:line="560" w:lineRule="exact"/>
        <w:ind w:firstLineChars="200" w:firstLine="562"/>
        <w:rPr>
          <w:rFonts w:ascii="宋体" w:hAnsi="宋体" w:cs="宋体"/>
          <w:b/>
          <w:sz w:val="28"/>
          <w:szCs w:val="28"/>
          <w:lang w:val="zh-CN"/>
        </w:rPr>
      </w:pPr>
      <w:r w:rsidRPr="009B6C07">
        <w:rPr>
          <w:rFonts w:ascii="宋体" w:hAnsi="宋体" w:cs="宋体" w:hint="eastAsia"/>
          <w:b/>
          <w:sz w:val="28"/>
          <w:szCs w:val="28"/>
          <w:lang w:val="zh-CN"/>
        </w:rPr>
        <w:t xml:space="preserve"> 一、验收由采购人组织，中标人配合进行；验收时由中标人提供产品验收清单。</w:t>
      </w:r>
    </w:p>
    <w:p w14:paraId="68D25F91" w14:textId="77777777" w:rsidR="0049159C" w:rsidRPr="009B6C07" w:rsidRDefault="00042B2A">
      <w:pPr>
        <w:adjustRightInd w:val="0"/>
        <w:snapToGrid w:val="0"/>
        <w:spacing w:line="560" w:lineRule="exact"/>
        <w:ind w:firstLineChars="200" w:firstLine="562"/>
        <w:rPr>
          <w:rFonts w:asciiTheme="minorEastAsia" w:hAnsiTheme="minorEastAsia" w:cs="宋体"/>
          <w:b/>
          <w:kern w:val="0"/>
          <w:sz w:val="28"/>
          <w:szCs w:val="28"/>
        </w:rPr>
      </w:pPr>
      <w:r w:rsidRPr="009B6C07">
        <w:rPr>
          <w:rFonts w:ascii="宋体" w:hAnsi="宋体" w:cs="宋体" w:hint="eastAsia"/>
          <w:b/>
          <w:sz w:val="28"/>
          <w:szCs w:val="28"/>
          <w:lang w:val="zh-CN"/>
        </w:rPr>
        <w:t>二、采购人有权对中标人交货产品聘请专业机构随机抽样进行破坏试验，若达不到合同要求，采购人有权要求全部退货并赔偿所有损失，检测费用由中标人承担。</w:t>
      </w:r>
      <w:r w:rsidRPr="009B6C07">
        <w:rPr>
          <w:rFonts w:ascii="宋体" w:hAnsi="宋体" w:cs="宋体" w:hint="eastAsia"/>
          <w:b/>
          <w:sz w:val="28"/>
          <w:szCs w:val="28"/>
        </w:rPr>
        <w:t>(抽检产品如下：</w:t>
      </w:r>
      <w:r w:rsidRPr="009B6C07">
        <w:rPr>
          <w:rFonts w:asciiTheme="minorEastAsia" w:hAnsiTheme="minorEastAsia" w:cs="宋体" w:hint="eastAsia"/>
          <w:b/>
          <w:kern w:val="0"/>
          <w:sz w:val="28"/>
          <w:szCs w:val="28"/>
        </w:rPr>
        <w:t>第</w:t>
      </w:r>
      <w:r w:rsidRPr="009B6C07">
        <w:rPr>
          <w:rFonts w:asciiTheme="minorEastAsia" w:hAnsiTheme="minorEastAsia" w:cs="宋体"/>
          <w:b/>
          <w:kern w:val="0"/>
          <w:sz w:val="28"/>
          <w:szCs w:val="28"/>
        </w:rPr>
        <w:t>6</w:t>
      </w:r>
      <w:r w:rsidRPr="009B6C07">
        <w:rPr>
          <w:rFonts w:asciiTheme="minorEastAsia" w:hAnsiTheme="minorEastAsia" w:cs="宋体" w:hint="eastAsia"/>
          <w:b/>
          <w:kern w:val="0"/>
          <w:sz w:val="28"/>
          <w:szCs w:val="28"/>
        </w:rPr>
        <w:t>项组合办公桌、第20项可</w:t>
      </w:r>
      <w:r w:rsidRPr="009B6C07">
        <w:rPr>
          <w:rFonts w:asciiTheme="minorEastAsia" w:hAnsiTheme="minorEastAsia" w:cs="宋体"/>
          <w:b/>
          <w:kern w:val="0"/>
          <w:sz w:val="28"/>
          <w:szCs w:val="28"/>
        </w:rPr>
        <w:t>折叠陪护椅</w:t>
      </w:r>
      <w:r w:rsidRPr="009B6C07">
        <w:rPr>
          <w:rFonts w:asciiTheme="minorEastAsia" w:hAnsiTheme="minorEastAsia" w:cs="宋体" w:hint="eastAsia"/>
          <w:b/>
          <w:kern w:val="0"/>
          <w:sz w:val="28"/>
          <w:szCs w:val="28"/>
        </w:rPr>
        <w:t>、第2</w:t>
      </w:r>
      <w:r w:rsidRPr="009B6C07">
        <w:rPr>
          <w:rFonts w:asciiTheme="minorEastAsia" w:hAnsiTheme="minorEastAsia" w:cs="宋体"/>
          <w:b/>
          <w:kern w:val="0"/>
          <w:sz w:val="28"/>
          <w:szCs w:val="28"/>
        </w:rPr>
        <w:t>7</w:t>
      </w:r>
      <w:r w:rsidRPr="009B6C07">
        <w:rPr>
          <w:rFonts w:asciiTheme="minorEastAsia" w:hAnsiTheme="minorEastAsia" w:cs="宋体" w:hint="eastAsia"/>
          <w:b/>
          <w:kern w:val="0"/>
          <w:sz w:val="28"/>
          <w:szCs w:val="28"/>
        </w:rPr>
        <w:t>项折叠条桌、第29项培训及</w:t>
      </w:r>
      <w:r w:rsidRPr="009B6C07">
        <w:rPr>
          <w:rFonts w:asciiTheme="minorEastAsia" w:hAnsiTheme="minorEastAsia" w:cs="宋体"/>
          <w:b/>
          <w:kern w:val="0"/>
          <w:sz w:val="28"/>
          <w:szCs w:val="28"/>
        </w:rPr>
        <w:t>会议</w:t>
      </w:r>
      <w:r w:rsidRPr="009B6C07">
        <w:rPr>
          <w:rFonts w:asciiTheme="minorEastAsia" w:hAnsiTheme="minorEastAsia" w:cs="宋体" w:hint="eastAsia"/>
          <w:b/>
          <w:kern w:val="0"/>
          <w:sz w:val="28"/>
          <w:szCs w:val="28"/>
        </w:rPr>
        <w:t>椅、第3</w:t>
      </w:r>
      <w:r w:rsidRPr="009B6C07">
        <w:rPr>
          <w:rFonts w:asciiTheme="minorEastAsia" w:hAnsiTheme="minorEastAsia" w:cs="宋体"/>
          <w:b/>
          <w:kern w:val="0"/>
          <w:sz w:val="28"/>
          <w:szCs w:val="28"/>
        </w:rPr>
        <w:t>6</w:t>
      </w:r>
      <w:r w:rsidRPr="009B6C07">
        <w:rPr>
          <w:rFonts w:asciiTheme="minorEastAsia" w:hAnsiTheme="minorEastAsia" w:cs="宋体" w:hint="eastAsia"/>
          <w:b/>
          <w:kern w:val="0"/>
          <w:sz w:val="28"/>
          <w:szCs w:val="28"/>
        </w:rPr>
        <w:t>项办公椅、第</w:t>
      </w:r>
      <w:r w:rsidRPr="009B6C07">
        <w:rPr>
          <w:rFonts w:asciiTheme="minorEastAsia" w:hAnsiTheme="minorEastAsia" w:cs="宋体"/>
          <w:b/>
          <w:kern w:val="0"/>
          <w:sz w:val="28"/>
          <w:szCs w:val="28"/>
        </w:rPr>
        <w:t>81</w:t>
      </w:r>
      <w:r w:rsidRPr="009B6C07">
        <w:rPr>
          <w:rFonts w:asciiTheme="minorEastAsia" w:hAnsiTheme="minorEastAsia" w:cs="宋体" w:hint="eastAsia"/>
          <w:b/>
          <w:kern w:val="0"/>
          <w:sz w:val="28"/>
          <w:szCs w:val="28"/>
        </w:rPr>
        <w:t>项钢制更衣柜(带电子感应锁)各一套，</w:t>
      </w:r>
      <w:r w:rsidRPr="009B6C07">
        <w:rPr>
          <w:rFonts w:asciiTheme="minorEastAsia" w:hAnsiTheme="minorEastAsia" w:cs="宋体"/>
          <w:b/>
          <w:kern w:val="0"/>
          <w:sz w:val="28"/>
          <w:szCs w:val="28"/>
        </w:rPr>
        <w:t>破坏试验后</w:t>
      </w:r>
      <w:r w:rsidRPr="009B6C07">
        <w:rPr>
          <w:rFonts w:asciiTheme="minorEastAsia" w:hAnsiTheme="minorEastAsia" w:cs="宋体" w:hint="eastAsia"/>
          <w:b/>
          <w:kern w:val="0"/>
          <w:sz w:val="28"/>
          <w:szCs w:val="28"/>
        </w:rPr>
        <w:t>需补齐，</w:t>
      </w:r>
      <w:r w:rsidRPr="009B6C07">
        <w:rPr>
          <w:rFonts w:asciiTheme="minorEastAsia" w:hAnsiTheme="minorEastAsia" w:cs="宋体"/>
          <w:b/>
          <w:kern w:val="0"/>
          <w:sz w:val="28"/>
          <w:szCs w:val="28"/>
        </w:rPr>
        <w:t>费用</w:t>
      </w:r>
      <w:r w:rsidRPr="009B6C07">
        <w:rPr>
          <w:rFonts w:asciiTheme="minorEastAsia" w:hAnsiTheme="minorEastAsia" w:cs="宋体" w:hint="eastAsia"/>
          <w:b/>
          <w:kern w:val="0"/>
          <w:sz w:val="28"/>
          <w:szCs w:val="28"/>
        </w:rPr>
        <w:t>由中标人承担。)</w:t>
      </w:r>
    </w:p>
    <w:p w14:paraId="69A92F1D" w14:textId="77777777" w:rsidR="0049159C" w:rsidRPr="009B6C07" w:rsidRDefault="00042B2A">
      <w:pPr>
        <w:adjustRightInd w:val="0"/>
        <w:snapToGrid w:val="0"/>
        <w:spacing w:line="560" w:lineRule="exact"/>
        <w:ind w:firstLineChars="200" w:firstLine="586"/>
        <w:rPr>
          <w:rFonts w:ascii="宋体" w:hAnsi="宋体"/>
          <w:b/>
          <w:spacing w:val="6"/>
          <w:sz w:val="28"/>
          <w:szCs w:val="28"/>
        </w:rPr>
      </w:pPr>
      <w:r w:rsidRPr="009B6C07">
        <w:rPr>
          <w:rFonts w:ascii="宋体" w:hAnsi="宋体" w:hint="eastAsia"/>
          <w:b/>
          <w:spacing w:val="6"/>
          <w:sz w:val="28"/>
          <w:szCs w:val="28"/>
        </w:rPr>
        <w:t>（说明：按招标文件3.3.</w:t>
      </w:r>
      <w:r w:rsidRPr="009B6C07">
        <w:rPr>
          <w:rFonts w:ascii="宋体" w:hAnsi="宋体"/>
          <w:b/>
          <w:spacing w:val="6"/>
          <w:sz w:val="28"/>
          <w:szCs w:val="28"/>
        </w:rPr>
        <w:t>9</w:t>
      </w:r>
      <w:r w:rsidRPr="009B6C07">
        <w:rPr>
          <w:rFonts w:ascii="宋体" w:hAnsi="宋体" w:hint="eastAsia"/>
          <w:b/>
          <w:spacing w:val="6"/>
          <w:sz w:val="28"/>
          <w:szCs w:val="28"/>
        </w:rPr>
        <w:t>承诺函的内容进行承诺。）</w:t>
      </w:r>
    </w:p>
    <w:p w14:paraId="1A816BE4" w14:textId="77777777" w:rsidR="0049159C" w:rsidRPr="009B6C07" w:rsidRDefault="0049159C">
      <w:pPr>
        <w:adjustRightInd w:val="0"/>
        <w:snapToGrid w:val="0"/>
        <w:spacing w:line="560" w:lineRule="exact"/>
        <w:ind w:firstLineChars="200" w:firstLine="560"/>
        <w:rPr>
          <w:rFonts w:ascii="宋体" w:hAnsi="宋体" w:cs="宋体"/>
          <w:sz w:val="28"/>
          <w:szCs w:val="28"/>
          <w:lang w:val="zh-CN"/>
        </w:rPr>
      </w:pPr>
    </w:p>
    <w:p w14:paraId="7214C312" w14:textId="77777777" w:rsidR="0049159C" w:rsidRPr="009B6C07" w:rsidRDefault="00042B2A">
      <w:pPr>
        <w:keepNext/>
        <w:keepLines/>
        <w:numPr>
          <w:ilvl w:val="2"/>
          <w:numId w:val="6"/>
        </w:numPr>
        <w:spacing w:line="360" w:lineRule="auto"/>
        <w:ind w:left="3119" w:hanging="3119"/>
        <w:outlineLvl w:val="2"/>
      </w:pPr>
      <w:r w:rsidRPr="009B6C07">
        <w:rPr>
          <w:rFonts w:ascii="宋体" w:hAnsi="宋体" w:cs="宋体" w:hint="eastAsia"/>
          <w:b/>
          <w:bCs/>
          <w:kern w:val="0"/>
          <w:sz w:val="28"/>
          <w:szCs w:val="28"/>
        </w:rPr>
        <w:t>违约责任</w:t>
      </w:r>
    </w:p>
    <w:p w14:paraId="218C810D" w14:textId="77777777" w:rsidR="0049159C" w:rsidRPr="009B6C07" w:rsidRDefault="00042B2A">
      <w:pPr>
        <w:tabs>
          <w:tab w:val="left" w:pos="0"/>
        </w:tabs>
        <w:adjustRightInd w:val="0"/>
        <w:snapToGrid w:val="0"/>
        <w:spacing w:line="560" w:lineRule="exact"/>
        <w:ind w:firstLineChars="200" w:firstLine="560"/>
        <w:rPr>
          <w:rFonts w:ascii="宋体" w:hAnsi="宋体" w:cs="宋体"/>
          <w:sz w:val="28"/>
          <w:szCs w:val="28"/>
        </w:rPr>
      </w:pPr>
      <w:r w:rsidRPr="009B6C07">
        <w:rPr>
          <w:rFonts w:ascii="宋体" w:hAnsi="宋体" w:cs="宋体" w:hint="eastAsia"/>
          <w:sz w:val="28"/>
          <w:szCs w:val="28"/>
        </w:rPr>
        <w:t>一、甲方违约责任</w:t>
      </w:r>
    </w:p>
    <w:p w14:paraId="263F9EC6" w14:textId="77777777" w:rsidR="0049159C" w:rsidRPr="009B6C07" w:rsidRDefault="00042B2A">
      <w:pPr>
        <w:tabs>
          <w:tab w:val="left" w:pos="0"/>
        </w:tabs>
        <w:adjustRightInd w:val="0"/>
        <w:snapToGrid w:val="0"/>
        <w:spacing w:line="560" w:lineRule="exact"/>
        <w:ind w:firstLineChars="200" w:firstLine="560"/>
        <w:rPr>
          <w:rFonts w:ascii="宋体" w:hAnsi="宋体" w:cs="宋体"/>
          <w:sz w:val="28"/>
          <w:szCs w:val="28"/>
        </w:rPr>
      </w:pPr>
      <w:r w:rsidRPr="009B6C07">
        <w:rPr>
          <w:rFonts w:ascii="宋体" w:hAnsi="宋体" w:cs="宋体" w:hint="eastAsia"/>
          <w:sz w:val="28"/>
          <w:szCs w:val="28"/>
        </w:rPr>
        <w:t>（一）甲方无正当理由拒收货物的，甲方应偿付合同总价百分之壹</w:t>
      </w:r>
      <w:r w:rsidRPr="009B6C07">
        <w:rPr>
          <w:rFonts w:ascii="宋体" w:hAnsi="宋体" w:cs="宋体" w:hint="eastAsia"/>
          <w:sz w:val="28"/>
          <w:szCs w:val="28"/>
        </w:rPr>
        <w:lastRenderedPageBreak/>
        <w:t>的违约金；</w:t>
      </w:r>
    </w:p>
    <w:p w14:paraId="71BADD9B" w14:textId="77777777" w:rsidR="0049159C" w:rsidRPr="009B6C07" w:rsidRDefault="00042B2A">
      <w:pPr>
        <w:tabs>
          <w:tab w:val="left" w:pos="0"/>
        </w:tabs>
        <w:adjustRightInd w:val="0"/>
        <w:snapToGrid w:val="0"/>
        <w:spacing w:line="560" w:lineRule="exact"/>
        <w:ind w:firstLineChars="200" w:firstLine="560"/>
        <w:rPr>
          <w:rFonts w:ascii="宋体" w:hAnsi="宋体" w:cs="宋体"/>
          <w:sz w:val="28"/>
          <w:szCs w:val="28"/>
        </w:rPr>
      </w:pPr>
      <w:r w:rsidRPr="009B6C07">
        <w:rPr>
          <w:rFonts w:ascii="宋体" w:hAnsi="宋体" w:cs="宋体" w:hint="eastAsia"/>
          <w:sz w:val="28"/>
          <w:szCs w:val="28"/>
        </w:rPr>
        <w:t>（二）甲方逾期支付货款的，除应及时付足货款外，应向乙方偿付欠款总额万分之壹/天的违约金；逾期付款超过90天的，乙方有权终止合同；</w:t>
      </w:r>
    </w:p>
    <w:p w14:paraId="28D46EAF" w14:textId="77777777" w:rsidR="0049159C" w:rsidRPr="009B6C07" w:rsidRDefault="00042B2A">
      <w:pPr>
        <w:tabs>
          <w:tab w:val="left" w:pos="0"/>
        </w:tabs>
        <w:adjustRightInd w:val="0"/>
        <w:snapToGrid w:val="0"/>
        <w:spacing w:line="560" w:lineRule="exact"/>
        <w:ind w:firstLineChars="200" w:firstLine="560"/>
        <w:rPr>
          <w:rFonts w:ascii="宋体" w:hAnsi="宋体" w:cs="宋体"/>
          <w:sz w:val="28"/>
          <w:szCs w:val="28"/>
        </w:rPr>
      </w:pPr>
      <w:r w:rsidRPr="009B6C07">
        <w:rPr>
          <w:rFonts w:ascii="宋体" w:hAnsi="宋体" w:cs="宋体" w:hint="eastAsia"/>
          <w:sz w:val="28"/>
          <w:szCs w:val="28"/>
        </w:rPr>
        <w:t>（三）甲方偿付的违约金不足以弥补乙方损失的，还应按乙方损失尚未弥补的部分，支付赔偿金给乙方。</w:t>
      </w:r>
    </w:p>
    <w:p w14:paraId="78A6EE49" w14:textId="77777777" w:rsidR="0049159C" w:rsidRPr="009B6C07" w:rsidRDefault="00042B2A">
      <w:pPr>
        <w:tabs>
          <w:tab w:val="left" w:pos="0"/>
        </w:tabs>
        <w:adjustRightInd w:val="0"/>
        <w:snapToGrid w:val="0"/>
        <w:spacing w:line="560" w:lineRule="exact"/>
        <w:ind w:firstLineChars="200" w:firstLine="560"/>
        <w:rPr>
          <w:rFonts w:ascii="宋体" w:hAnsi="宋体" w:cs="宋体"/>
          <w:sz w:val="28"/>
          <w:szCs w:val="28"/>
        </w:rPr>
      </w:pPr>
      <w:r w:rsidRPr="009B6C07">
        <w:rPr>
          <w:rFonts w:ascii="宋体" w:hAnsi="宋体" w:cs="宋体" w:hint="eastAsia"/>
          <w:sz w:val="28"/>
          <w:szCs w:val="28"/>
        </w:rPr>
        <w:t>（四）因采购人原因导致变更、中止或者终止政府采购合同的，采购人应当依照合同约定对供应商受到的损失予以赔偿或者补偿。</w:t>
      </w:r>
    </w:p>
    <w:p w14:paraId="371067FF" w14:textId="77777777" w:rsidR="0049159C" w:rsidRPr="009B6C07" w:rsidRDefault="00042B2A">
      <w:pPr>
        <w:tabs>
          <w:tab w:val="left" w:pos="0"/>
        </w:tabs>
        <w:adjustRightInd w:val="0"/>
        <w:snapToGrid w:val="0"/>
        <w:spacing w:line="560" w:lineRule="exact"/>
        <w:ind w:firstLineChars="200" w:firstLine="560"/>
        <w:rPr>
          <w:rFonts w:ascii="宋体" w:hAnsi="宋体" w:cs="宋体"/>
          <w:sz w:val="28"/>
          <w:szCs w:val="28"/>
        </w:rPr>
      </w:pPr>
      <w:r w:rsidRPr="009B6C07">
        <w:rPr>
          <w:rFonts w:ascii="宋体" w:hAnsi="宋体" w:cs="宋体" w:hint="eastAsia"/>
          <w:sz w:val="28"/>
          <w:szCs w:val="28"/>
        </w:rPr>
        <w:t>二、乙方违约责任</w:t>
      </w:r>
    </w:p>
    <w:p w14:paraId="0B7276AF" w14:textId="77777777" w:rsidR="0049159C" w:rsidRPr="009B6C07" w:rsidRDefault="00042B2A">
      <w:pPr>
        <w:tabs>
          <w:tab w:val="left" w:pos="0"/>
        </w:tabs>
        <w:adjustRightInd w:val="0"/>
        <w:snapToGrid w:val="0"/>
        <w:spacing w:line="560" w:lineRule="exact"/>
        <w:ind w:firstLineChars="200" w:firstLine="560"/>
        <w:rPr>
          <w:rFonts w:ascii="宋体" w:hAnsi="宋体" w:cs="宋体"/>
          <w:sz w:val="28"/>
          <w:szCs w:val="28"/>
        </w:rPr>
      </w:pPr>
      <w:r w:rsidRPr="009B6C07">
        <w:rPr>
          <w:rFonts w:ascii="宋体" w:hAnsi="宋体" w:cs="宋体" w:hint="eastAsia"/>
          <w:sz w:val="28"/>
          <w:szCs w:val="28"/>
        </w:rPr>
        <w:t>（一）乙方交付的货物质量不符合合同规定的，乙方应向甲方支付合同总价的百分之壹的违约金，并须在合同规定的交货时间内更换合格的货物给甲方，否则，视作乙方不能交付货物而违约，按本条本款下述第“（二）”项规定由乙方偿付违约赔偿金给甲方。</w:t>
      </w:r>
    </w:p>
    <w:p w14:paraId="413FD145" w14:textId="77777777" w:rsidR="0049159C" w:rsidRPr="009B6C07" w:rsidRDefault="00042B2A">
      <w:pPr>
        <w:tabs>
          <w:tab w:val="left" w:pos="0"/>
        </w:tabs>
        <w:adjustRightInd w:val="0"/>
        <w:snapToGrid w:val="0"/>
        <w:spacing w:line="560" w:lineRule="exact"/>
        <w:ind w:firstLineChars="200" w:firstLine="560"/>
        <w:rPr>
          <w:rFonts w:ascii="宋体" w:hAnsi="宋体" w:cs="宋体"/>
          <w:sz w:val="28"/>
          <w:szCs w:val="28"/>
        </w:rPr>
      </w:pPr>
      <w:r w:rsidRPr="009B6C07">
        <w:rPr>
          <w:rFonts w:ascii="宋体" w:hAnsi="宋体" w:cs="宋体" w:hint="eastAsia"/>
          <w:sz w:val="28"/>
          <w:szCs w:val="28"/>
        </w:rPr>
        <w:t>（二）乙方不能交付货物或逾期交付货物而违约的，除应及时交足货物外，应向甲方偿付逾期交货部分货款总额的万分之壹 /天的违约金；逾期交货超过10天，甲方有权终止合同，乙方则应按合同总价的百分之五十的款额向甲方偿付赔偿金，并须全额退还甲方已经付给乙方的货款及其利息。</w:t>
      </w:r>
    </w:p>
    <w:p w14:paraId="484C18A9" w14:textId="77777777" w:rsidR="0049159C" w:rsidRPr="009B6C07" w:rsidRDefault="00042B2A">
      <w:pPr>
        <w:tabs>
          <w:tab w:val="left" w:pos="0"/>
        </w:tabs>
        <w:adjustRightInd w:val="0"/>
        <w:snapToGrid w:val="0"/>
        <w:spacing w:line="560" w:lineRule="exact"/>
        <w:ind w:firstLineChars="200" w:firstLine="560"/>
        <w:rPr>
          <w:rFonts w:ascii="宋体" w:hAnsi="宋体" w:cs="宋体"/>
          <w:sz w:val="28"/>
          <w:szCs w:val="28"/>
        </w:rPr>
      </w:pPr>
      <w:r w:rsidRPr="009B6C07">
        <w:rPr>
          <w:rFonts w:ascii="宋体" w:hAnsi="宋体" w:cs="宋体" w:hint="eastAsia"/>
          <w:sz w:val="28"/>
          <w:szCs w:val="28"/>
        </w:rPr>
        <w:t>（三）乙方货物经甲方送交具有法定资格条件的质量技术监督机构检测后，如检测结果认定货物质量不符合本合同规定标准的，则视为乙方没有按时交货而违约，乙方须在10天内无条件更换合格的货物，如逾期不能更换合格的货物，甲方有权终止本合同，乙方应另付合同总价的百分之五十的赔偿金给甲方。</w:t>
      </w:r>
    </w:p>
    <w:p w14:paraId="2A5AE802" w14:textId="77777777" w:rsidR="0049159C" w:rsidRPr="009B6C07" w:rsidRDefault="0049159C">
      <w:pPr>
        <w:tabs>
          <w:tab w:val="left" w:pos="0"/>
        </w:tabs>
        <w:adjustRightInd w:val="0"/>
        <w:snapToGrid w:val="0"/>
        <w:spacing w:line="560" w:lineRule="exact"/>
        <w:ind w:firstLineChars="200" w:firstLine="560"/>
        <w:rPr>
          <w:rFonts w:ascii="宋体" w:hAnsi="宋体" w:cs="宋体"/>
          <w:sz w:val="28"/>
          <w:szCs w:val="28"/>
          <w:lang w:val="zh-CN"/>
        </w:rPr>
      </w:pPr>
    </w:p>
    <w:p w14:paraId="7C835BAE" w14:textId="77777777" w:rsidR="0049159C" w:rsidRPr="009B6C07" w:rsidRDefault="00042B2A">
      <w:pPr>
        <w:keepNext/>
        <w:keepLines/>
        <w:numPr>
          <w:ilvl w:val="2"/>
          <w:numId w:val="6"/>
        </w:numPr>
        <w:spacing w:line="360" w:lineRule="auto"/>
        <w:ind w:left="3119" w:hanging="3119"/>
        <w:outlineLvl w:val="2"/>
        <w:rPr>
          <w:rFonts w:ascii="宋体" w:hAnsi="宋体" w:cs="宋体"/>
          <w:b/>
          <w:bCs/>
          <w:kern w:val="0"/>
          <w:sz w:val="28"/>
          <w:szCs w:val="28"/>
        </w:rPr>
      </w:pPr>
      <w:r w:rsidRPr="009B6C07">
        <w:rPr>
          <w:rFonts w:ascii="宋体" w:hAnsi="宋体" w:cs="宋体" w:hint="eastAsia"/>
          <w:b/>
          <w:bCs/>
          <w:kern w:val="0"/>
          <w:sz w:val="28"/>
          <w:szCs w:val="28"/>
        </w:rPr>
        <w:t>最高限价</w:t>
      </w:r>
    </w:p>
    <w:p w14:paraId="566122F0" w14:textId="77777777" w:rsidR="0049159C" w:rsidRPr="009B6C07" w:rsidRDefault="00042B2A">
      <w:pPr>
        <w:tabs>
          <w:tab w:val="left" w:pos="1134"/>
        </w:tabs>
        <w:snapToGrid w:val="0"/>
        <w:spacing w:line="360" w:lineRule="auto"/>
        <w:ind w:firstLineChars="201" w:firstLine="565"/>
        <w:rPr>
          <w:rFonts w:ascii="宋体" w:hAnsi="宋体"/>
          <w:b/>
          <w:sz w:val="28"/>
          <w:szCs w:val="28"/>
          <w:lang w:val="zh-CN"/>
        </w:rPr>
      </w:pPr>
      <w:r w:rsidRPr="009B6C07">
        <w:rPr>
          <w:rFonts w:ascii="宋体" w:hAnsi="宋体" w:hint="eastAsia"/>
          <w:b/>
          <w:sz w:val="28"/>
          <w:szCs w:val="28"/>
          <w:lang w:val="zh-CN"/>
        </w:rPr>
        <w:t>★</w:t>
      </w:r>
      <w:r w:rsidRPr="009B6C07">
        <w:rPr>
          <w:rFonts w:ascii="宋体" w:hAnsi="宋体" w:hint="eastAsia"/>
          <w:b/>
          <w:bCs/>
          <w:sz w:val="28"/>
          <w:szCs w:val="28"/>
        </w:rPr>
        <w:t>本项目投标报价最高限价为4500000元，</w:t>
      </w:r>
      <w:r w:rsidRPr="009B6C07">
        <w:rPr>
          <w:rFonts w:ascii="宋体" w:hAnsi="宋体" w:hint="eastAsia"/>
          <w:b/>
          <w:sz w:val="28"/>
          <w:szCs w:val="28"/>
          <w:lang w:val="zh-CN"/>
        </w:rPr>
        <w:t>单价最高限价见第4章技术参数及要求，如投标人投标报价高于最高限价或单价报价高于单价最高限价的则其投标文件将按无效投标文件处理。</w:t>
      </w:r>
    </w:p>
    <w:p w14:paraId="67862D6C" w14:textId="77777777" w:rsidR="0049159C" w:rsidRPr="009B6C07" w:rsidRDefault="00042B2A">
      <w:pPr>
        <w:keepNext/>
        <w:keepLines/>
        <w:numPr>
          <w:ilvl w:val="2"/>
          <w:numId w:val="6"/>
        </w:numPr>
        <w:spacing w:line="360" w:lineRule="auto"/>
        <w:ind w:left="3119" w:hanging="3119"/>
        <w:outlineLvl w:val="2"/>
        <w:rPr>
          <w:rFonts w:ascii="宋体" w:hAnsi="宋体" w:cs="宋体"/>
          <w:b/>
          <w:bCs/>
          <w:kern w:val="0"/>
          <w:sz w:val="28"/>
          <w:szCs w:val="28"/>
        </w:rPr>
      </w:pPr>
      <w:r w:rsidRPr="009B6C07">
        <w:rPr>
          <w:rFonts w:ascii="宋体" w:hAnsi="宋体" w:cs="宋体" w:hint="eastAsia"/>
          <w:b/>
          <w:bCs/>
          <w:kern w:val="0"/>
          <w:sz w:val="28"/>
          <w:szCs w:val="28"/>
        </w:rPr>
        <w:t>其他要求</w:t>
      </w:r>
    </w:p>
    <w:p w14:paraId="21897914" w14:textId="77777777" w:rsidR="0049159C" w:rsidRPr="009B6C07" w:rsidRDefault="00042B2A">
      <w:pPr>
        <w:pStyle w:val="affa"/>
        <w:numPr>
          <w:ilvl w:val="0"/>
          <w:numId w:val="41"/>
        </w:numPr>
        <w:tabs>
          <w:tab w:val="left" w:pos="1134"/>
        </w:tabs>
        <w:snapToGrid w:val="0"/>
        <w:spacing w:after="200" w:line="360" w:lineRule="auto"/>
        <w:ind w:left="0" w:firstLineChars="0" w:firstLine="567"/>
        <w:rPr>
          <w:rFonts w:ascii="宋体" w:eastAsia="宋体" w:hAnsi="宋体"/>
          <w:b/>
          <w:sz w:val="28"/>
          <w:szCs w:val="28"/>
          <w:lang w:val="zh-CN"/>
        </w:rPr>
      </w:pPr>
      <w:r w:rsidRPr="009B6C07">
        <w:rPr>
          <w:rFonts w:ascii="宋体" w:eastAsia="宋体" w:hAnsi="宋体" w:hint="eastAsia"/>
          <w:b/>
          <w:sz w:val="28"/>
          <w:szCs w:val="28"/>
        </w:rPr>
        <w:t>★在评标过程中，评标委员会</w:t>
      </w:r>
      <w:r w:rsidRPr="009B6C07">
        <w:rPr>
          <w:rFonts w:ascii="宋体" w:eastAsia="宋体" w:hAnsi="宋体"/>
          <w:b/>
          <w:sz w:val="28"/>
          <w:szCs w:val="28"/>
        </w:rPr>
        <w:t>认为</w:t>
      </w:r>
      <w:r w:rsidRPr="009B6C07">
        <w:rPr>
          <w:rFonts w:ascii="宋体" w:eastAsia="宋体" w:hAnsi="宋体" w:hint="eastAsia"/>
          <w:b/>
          <w:sz w:val="28"/>
          <w:szCs w:val="28"/>
        </w:rPr>
        <w:t>投标人投标报价明显低于其他</w:t>
      </w:r>
      <w:r w:rsidRPr="009B6C07">
        <w:rPr>
          <w:rFonts w:ascii="宋体" w:eastAsia="宋体" w:hAnsi="宋体"/>
          <w:b/>
          <w:sz w:val="28"/>
          <w:szCs w:val="28"/>
        </w:rPr>
        <w:t>通过符合性审查投标人的投标报价</w:t>
      </w:r>
      <w:r w:rsidRPr="009B6C07">
        <w:rPr>
          <w:rFonts w:ascii="宋体" w:eastAsia="宋体" w:hAnsi="宋体" w:hint="eastAsia"/>
          <w:b/>
          <w:sz w:val="28"/>
          <w:szCs w:val="28"/>
        </w:rPr>
        <w:t>，有可能影响产品质量或者不能诚信履约的，评标委员会应当要求其在合理的时间内提供书面说明，必要时提交相关证明材料。投标人提交</w:t>
      </w:r>
      <w:r w:rsidRPr="009B6C07">
        <w:rPr>
          <w:rFonts w:ascii="宋体" w:eastAsia="宋体" w:hAnsi="宋体"/>
          <w:b/>
          <w:sz w:val="28"/>
          <w:szCs w:val="28"/>
        </w:rPr>
        <w:t>的</w:t>
      </w:r>
      <w:r w:rsidRPr="009B6C07">
        <w:rPr>
          <w:rFonts w:ascii="宋体" w:eastAsia="宋体" w:hAnsi="宋体" w:hint="eastAsia"/>
          <w:b/>
          <w:sz w:val="28"/>
          <w:szCs w:val="28"/>
        </w:rPr>
        <w:t>书面说明、相关证明材料（如</w:t>
      </w:r>
      <w:r w:rsidRPr="009B6C07">
        <w:rPr>
          <w:rFonts w:ascii="宋体" w:eastAsia="宋体" w:hAnsi="宋体"/>
          <w:b/>
          <w:sz w:val="28"/>
          <w:szCs w:val="28"/>
        </w:rPr>
        <w:t>涉及</w:t>
      </w:r>
      <w:r w:rsidRPr="009B6C07">
        <w:rPr>
          <w:rFonts w:ascii="宋体" w:eastAsia="宋体" w:hAnsi="宋体" w:hint="eastAsia"/>
          <w:b/>
          <w:sz w:val="28"/>
          <w:szCs w:val="28"/>
        </w:rPr>
        <w:t>），应当加盖投标人（法定名称）电子签章，在评标委员会要求的时间内通过云平台进行递交，否则无效。如因断电、断网、系统故障或其他不可抗力等因素，导致系统无法使用的，由投标人按评标委员会的要求进行澄清或者说明。投标人</w:t>
      </w:r>
      <w:r w:rsidRPr="009B6C07">
        <w:rPr>
          <w:rFonts w:ascii="宋体" w:eastAsia="宋体" w:hAnsi="宋体"/>
          <w:b/>
          <w:sz w:val="28"/>
          <w:szCs w:val="28"/>
        </w:rPr>
        <w:t>不能证明其投标报价合理性的，</w:t>
      </w:r>
      <w:r w:rsidRPr="009B6C07">
        <w:rPr>
          <w:rFonts w:ascii="宋体" w:eastAsia="宋体" w:hAnsi="宋体" w:hint="eastAsia"/>
          <w:b/>
          <w:sz w:val="28"/>
          <w:szCs w:val="28"/>
        </w:rPr>
        <w:t>评标委员会应当将其投标文件作为无效处理。</w:t>
      </w:r>
    </w:p>
    <w:p w14:paraId="31F6BCDF" w14:textId="77777777" w:rsidR="0049159C" w:rsidRPr="009B6C07" w:rsidRDefault="00042B2A">
      <w:pPr>
        <w:pStyle w:val="affa"/>
        <w:numPr>
          <w:ilvl w:val="0"/>
          <w:numId w:val="41"/>
        </w:numPr>
        <w:tabs>
          <w:tab w:val="left" w:pos="1134"/>
        </w:tabs>
        <w:snapToGrid w:val="0"/>
        <w:spacing w:after="200" w:line="360" w:lineRule="auto"/>
        <w:ind w:left="0" w:firstLineChars="0" w:firstLine="567"/>
        <w:rPr>
          <w:rFonts w:ascii="宋体" w:eastAsia="宋体" w:hAnsi="宋体"/>
          <w:sz w:val="28"/>
          <w:szCs w:val="28"/>
          <w:lang w:val="zh-CN"/>
        </w:rPr>
      </w:pPr>
      <w:r w:rsidRPr="009B6C07">
        <w:rPr>
          <w:rFonts w:ascii="宋体" w:hAnsi="宋体" w:hint="eastAsia"/>
          <w:sz w:val="28"/>
          <w:szCs w:val="28"/>
          <w:lang w:val="zh-CN"/>
        </w:rPr>
        <w:t>投标人具有</w:t>
      </w:r>
      <w:r w:rsidRPr="009B6C07">
        <w:rPr>
          <w:rFonts w:ascii="宋体" w:hAnsi="宋体"/>
          <w:sz w:val="28"/>
          <w:szCs w:val="28"/>
        </w:rPr>
        <w:t>1、</w:t>
      </w:r>
      <w:r w:rsidRPr="009B6C07">
        <w:rPr>
          <w:rFonts w:ascii="宋体" w:hAnsi="宋体" w:hint="eastAsia"/>
          <w:sz w:val="28"/>
          <w:szCs w:val="28"/>
        </w:rPr>
        <w:t>排钻加工中心，</w:t>
      </w:r>
      <w:r w:rsidRPr="009B6C07">
        <w:rPr>
          <w:rFonts w:ascii="宋体" w:hAnsi="宋体"/>
          <w:sz w:val="28"/>
          <w:szCs w:val="28"/>
        </w:rPr>
        <w:t>2、精密裁板锯，3、</w:t>
      </w:r>
      <w:r w:rsidRPr="009B6C07">
        <w:rPr>
          <w:rFonts w:ascii="宋体" w:hAnsi="宋体" w:hint="eastAsia"/>
          <w:sz w:val="28"/>
          <w:szCs w:val="28"/>
        </w:rPr>
        <w:t>漆雾处理器</w:t>
      </w:r>
      <w:r w:rsidRPr="009B6C07">
        <w:rPr>
          <w:rFonts w:ascii="宋体" w:hAnsi="宋体"/>
          <w:sz w:val="28"/>
          <w:szCs w:val="28"/>
        </w:rPr>
        <w:t>，4、自动封边机，5、面漆房设备，</w:t>
      </w:r>
      <w:r w:rsidR="0046004A" w:rsidRPr="009B6C07">
        <w:rPr>
          <w:rFonts w:ascii="宋体" w:hAnsi="宋体"/>
          <w:sz w:val="28"/>
          <w:szCs w:val="28"/>
        </w:rPr>
        <w:t>6</w:t>
      </w:r>
      <w:r w:rsidRPr="009B6C07">
        <w:rPr>
          <w:rFonts w:ascii="宋体" w:hAnsi="宋体"/>
          <w:sz w:val="28"/>
          <w:szCs w:val="28"/>
        </w:rPr>
        <w:t>、激光切割机，</w:t>
      </w:r>
      <w:r w:rsidR="0046004A" w:rsidRPr="009B6C07">
        <w:rPr>
          <w:rFonts w:ascii="宋体" w:hAnsi="宋体"/>
          <w:sz w:val="28"/>
          <w:szCs w:val="28"/>
        </w:rPr>
        <w:t>7</w:t>
      </w:r>
      <w:r w:rsidRPr="009B6C07">
        <w:rPr>
          <w:rFonts w:ascii="宋体" w:hAnsi="宋体"/>
          <w:sz w:val="28"/>
          <w:szCs w:val="28"/>
        </w:rPr>
        <w:t>、</w:t>
      </w:r>
      <w:r w:rsidRPr="009B6C07">
        <w:rPr>
          <w:rFonts w:ascii="宋体" w:hAnsi="宋体" w:hint="eastAsia"/>
          <w:sz w:val="28"/>
          <w:szCs w:val="28"/>
        </w:rPr>
        <w:t>打磨房</w:t>
      </w:r>
      <w:r w:rsidRPr="009B6C07">
        <w:rPr>
          <w:rFonts w:ascii="宋体" w:hAnsi="宋体"/>
          <w:sz w:val="28"/>
          <w:szCs w:val="28"/>
        </w:rPr>
        <w:t>设备，</w:t>
      </w:r>
      <w:r w:rsidR="0046004A" w:rsidRPr="009B6C07">
        <w:rPr>
          <w:rFonts w:ascii="宋体" w:hAnsi="宋体"/>
          <w:sz w:val="28"/>
          <w:szCs w:val="28"/>
        </w:rPr>
        <w:t>8</w:t>
      </w:r>
      <w:r w:rsidR="0046004A" w:rsidRPr="009B6C07">
        <w:rPr>
          <w:rFonts w:ascii="宋体" w:hAnsi="宋体" w:hint="eastAsia"/>
          <w:sz w:val="28"/>
          <w:szCs w:val="28"/>
        </w:rPr>
        <w:t>、</w:t>
      </w:r>
      <w:r w:rsidRPr="009B6C07">
        <w:rPr>
          <w:rFonts w:ascii="宋体" w:hAnsi="宋体" w:hint="eastAsia"/>
          <w:sz w:val="28"/>
          <w:szCs w:val="28"/>
        </w:rPr>
        <w:t>喷涂流水线</w:t>
      </w:r>
      <w:r w:rsidRPr="009B6C07">
        <w:rPr>
          <w:rFonts w:ascii="宋体" w:hAnsi="宋体" w:hint="eastAsia"/>
          <w:sz w:val="28"/>
          <w:szCs w:val="28"/>
          <w:lang w:val="zh-CN"/>
        </w:rPr>
        <w:t>。</w:t>
      </w:r>
    </w:p>
    <w:p w14:paraId="61B89139" w14:textId="77777777" w:rsidR="0049159C" w:rsidRPr="009B6C07" w:rsidRDefault="00042B2A">
      <w:pPr>
        <w:pStyle w:val="affa"/>
        <w:numPr>
          <w:ilvl w:val="0"/>
          <w:numId w:val="41"/>
        </w:numPr>
        <w:tabs>
          <w:tab w:val="left" w:pos="1134"/>
        </w:tabs>
        <w:snapToGrid w:val="0"/>
        <w:spacing w:after="200" w:line="360" w:lineRule="auto"/>
        <w:ind w:left="0" w:firstLineChars="0" w:firstLine="567"/>
        <w:rPr>
          <w:rFonts w:ascii="宋体" w:eastAsia="宋体" w:hAnsi="宋体"/>
          <w:sz w:val="28"/>
          <w:szCs w:val="28"/>
          <w:lang w:val="zh-CN"/>
        </w:rPr>
      </w:pPr>
      <w:r w:rsidRPr="009B6C07">
        <w:rPr>
          <w:rFonts w:ascii="宋体" w:hAnsi="宋体" w:hint="eastAsia"/>
          <w:sz w:val="28"/>
          <w:szCs w:val="28"/>
          <w:lang w:val="zh-CN"/>
        </w:rPr>
        <w:t>投标人具有成品检测报告，认证产品包括办公桌、塑料椅、资料柜、办公椅、钢制上下床、沙发、钢制更衣柜、货架。</w:t>
      </w:r>
    </w:p>
    <w:p w14:paraId="00A82C3A" w14:textId="77777777" w:rsidR="0049159C" w:rsidRPr="009B6C07" w:rsidRDefault="00042B2A">
      <w:pPr>
        <w:pStyle w:val="affa"/>
        <w:numPr>
          <w:ilvl w:val="0"/>
          <w:numId w:val="41"/>
        </w:numPr>
        <w:tabs>
          <w:tab w:val="left" w:pos="1134"/>
        </w:tabs>
        <w:snapToGrid w:val="0"/>
        <w:spacing w:after="200" w:line="360" w:lineRule="auto"/>
        <w:ind w:left="0" w:firstLineChars="0" w:firstLine="567"/>
        <w:rPr>
          <w:rFonts w:ascii="宋体" w:eastAsia="宋体" w:hAnsi="宋体"/>
          <w:b/>
          <w:sz w:val="28"/>
          <w:szCs w:val="28"/>
          <w:lang w:val="zh-CN"/>
        </w:rPr>
      </w:pPr>
      <w:r w:rsidRPr="009B6C07">
        <w:rPr>
          <w:rFonts w:ascii="宋体" w:hAnsi="宋体" w:hint="eastAsia"/>
          <w:b/>
          <w:sz w:val="28"/>
          <w:szCs w:val="28"/>
          <w:lang w:val="zh-CN"/>
        </w:rPr>
        <w:t>知识产权要求</w:t>
      </w:r>
    </w:p>
    <w:p w14:paraId="4EB54B7E" w14:textId="77777777" w:rsidR="0049159C" w:rsidRPr="009B6C07" w:rsidRDefault="00042B2A">
      <w:pPr>
        <w:adjustRightInd w:val="0"/>
        <w:snapToGrid w:val="0"/>
        <w:spacing w:line="560" w:lineRule="exact"/>
        <w:ind w:firstLineChars="200" w:firstLine="560"/>
        <w:rPr>
          <w:sz w:val="28"/>
        </w:rPr>
      </w:pPr>
      <w:r w:rsidRPr="009B6C07">
        <w:rPr>
          <w:rFonts w:hint="eastAsia"/>
          <w:sz w:val="28"/>
        </w:rPr>
        <w:t>（一）供应商应保证在本项目使用的任何产品和服务（包括部分使</w:t>
      </w:r>
      <w:r w:rsidRPr="009B6C07">
        <w:rPr>
          <w:rFonts w:hint="eastAsia"/>
          <w:sz w:val="28"/>
        </w:rPr>
        <w:lastRenderedPageBreak/>
        <w:t>用）时，不会产生因第三方提出侵犯其专利权、商标权或其它知识产权而引起的法律和经济纠纷，如因专利权、商标权或其它知识产权而引起法律和经济纠纷，由供应商承担所有相关责任。</w:t>
      </w:r>
    </w:p>
    <w:p w14:paraId="1C1DF0E0" w14:textId="77777777" w:rsidR="0049159C" w:rsidRPr="009B6C07" w:rsidRDefault="00042B2A">
      <w:pPr>
        <w:adjustRightInd w:val="0"/>
        <w:snapToGrid w:val="0"/>
        <w:spacing w:line="560" w:lineRule="exact"/>
        <w:ind w:firstLineChars="200" w:firstLine="560"/>
        <w:rPr>
          <w:sz w:val="28"/>
        </w:rPr>
      </w:pPr>
      <w:r w:rsidRPr="009B6C07">
        <w:rPr>
          <w:rFonts w:hint="eastAsia"/>
          <w:sz w:val="28"/>
        </w:rPr>
        <w:t>（二）采购人享有本项目实施过程中产生的知识成果及知识产权。</w:t>
      </w:r>
    </w:p>
    <w:p w14:paraId="43AE86FC" w14:textId="77777777" w:rsidR="0049159C" w:rsidRPr="009B6C07" w:rsidRDefault="00042B2A">
      <w:pPr>
        <w:adjustRightInd w:val="0"/>
        <w:snapToGrid w:val="0"/>
        <w:spacing w:line="560" w:lineRule="exact"/>
        <w:ind w:firstLineChars="200" w:firstLine="560"/>
        <w:rPr>
          <w:sz w:val="28"/>
        </w:rPr>
      </w:pPr>
      <w:r w:rsidRPr="009B6C07">
        <w:rPr>
          <w:rFonts w:hint="eastAsia"/>
          <w:sz w:val="28"/>
        </w:rPr>
        <w:t>（三）如采用供应商所不拥有的知识产权，则在报价中必须包括合法获取该知识产权的相关费用。供应商须对知识产权单独承诺。若不承诺，则不通过符合性审查。</w:t>
      </w:r>
    </w:p>
    <w:p w14:paraId="197D4193" w14:textId="77777777" w:rsidR="0049159C" w:rsidRPr="009B6C07" w:rsidRDefault="000F5095">
      <w:pPr>
        <w:adjustRightInd w:val="0"/>
        <w:snapToGrid w:val="0"/>
        <w:spacing w:line="560" w:lineRule="exact"/>
        <w:ind w:firstLineChars="200" w:firstLine="562"/>
        <w:rPr>
          <w:rFonts w:ascii="宋体" w:hAnsi="宋体"/>
          <w:b/>
          <w:spacing w:val="6"/>
          <w:sz w:val="28"/>
          <w:szCs w:val="28"/>
        </w:rPr>
      </w:pPr>
      <w:r w:rsidRPr="009B6C07">
        <w:rPr>
          <w:rFonts w:asciiTheme="minorEastAsia" w:hAnsiTheme="minorEastAsia" w:hint="eastAsia"/>
          <w:b/>
          <w:sz w:val="28"/>
          <w:szCs w:val="28"/>
        </w:rPr>
        <w:t>五</w:t>
      </w:r>
      <w:r w:rsidR="00042B2A" w:rsidRPr="009B6C07">
        <w:rPr>
          <w:rFonts w:asciiTheme="minorEastAsia" w:hAnsiTheme="minorEastAsia" w:hint="eastAsia"/>
          <w:b/>
          <w:sz w:val="28"/>
          <w:szCs w:val="28"/>
          <w:lang w:val="zh-CN"/>
        </w:rPr>
        <w:t>、★</w:t>
      </w:r>
      <w:r w:rsidR="00042B2A" w:rsidRPr="009B6C07">
        <w:rPr>
          <w:rFonts w:asciiTheme="minorEastAsia" w:hAnsiTheme="minorEastAsia" w:cs="宋体" w:hint="eastAsia"/>
          <w:b/>
          <w:sz w:val="28"/>
          <w:szCs w:val="28"/>
        </w:rPr>
        <w:t>投标人为本项目提供的所有产品、辅材中属于《国家强制性产品认证目录》范围内产品的，均通过国家强制性产品认证并取得认证证书。</w:t>
      </w:r>
      <w:r w:rsidR="00042B2A" w:rsidRPr="009B6C07">
        <w:rPr>
          <w:rFonts w:ascii="宋体" w:hAnsi="宋体" w:hint="eastAsia"/>
          <w:b/>
          <w:spacing w:val="6"/>
          <w:sz w:val="28"/>
          <w:szCs w:val="28"/>
        </w:rPr>
        <w:t>（说明：按招标文件3.3.</w:t>
      </w:r>
      <w:r w:rsidR="00042B2A" w:rsidRPr="009B6C07">
        <w:rPr>
          <w:rFonts w:ascii="宋体" w:hAnsi="宋体"/>
          <w:b/>
          <w:spacing w:val="6"/>
          <w:sz w:val="28"/>
          <w:szCs w:val="28"/>
        </w:rPr>
        <w:t>9</w:t>
      </w:r>
      <w:r w:rsidR="00042B2A" w:rsidRPr="009B6C07">
        <w:rPr>
          <w:rFonts w:ascii="宋体" w:hAnsi="宋体" w:hint="eastAsia"/>
          <w:b/>
          <w:spacing w:val="6"/>
          <w:sz w:val="28"/>
          <w:szCs w:val="28"/>
        </w:rPr>
        <w:t>承诺函的内容进行承诺。）</w:t>
      </w:r>
    </w:p>
    <w:p w14:paraId="75495793" w14:textId="77777777" w:rsidR="0049159C" w:rsidRPr="009B6C07" w:rsidRDefault="000F5095">
      <w:pPr>
        <w:adjustRightInd w:val="0"/>
        <w:snapToGrid w:val="0"/>
        <w:spacing w:line="560" w:lineRule="exact"/>
        <w:ind w:firstLineChars="200" w:firstLine="562"/>
        <w:rPr>
          <w:rFonts w:ascii="宋体" w:hAnsi="宋体"/>
          <w:b/>
          <w:spacing w:val="6"/>
          <w:sz w:val="28"/>
          <w:szCs w:val="28"/>
        </w:rPr>
      </w:pPr>
      <w:r w:rsidRPr="009B6C07">
        <w:rPr>
          <w:rFonts w:asciiTheme="minorEastAsia" w:hAnsiTheme="minorEastAsia" w:hint="eastAsia"/>
          <w:b/>
          <w:sz w:val="28"/>
          <w:szCs w:val="28"/>
        </w:rPr>
        <w:t>六</w:t>
      </w:r>
      <w:r w:rsidR="00042B2A" w:rsidRPr="009B6C07">
        <w:rPr>
          <w:rFonts w:asciiTheme="minorEastAsia" w:hAnsiTheme="minorEastAsia"/>
          <w:b/>
          <w:sz w:val="28"/>
          <w:szCs w:val="28"/>
          <w:lang w:val="zh-CN"/>
        </w:rPr>
        <w:t>、</w:t>
      </w:r>
      <w:r w:rsidR="00042B2A" w:rsidRPr="009B6C07">
        <w:rPr>
          <w:rFonts w:asciiTheme="minorEastAsia" w:hAnsiTheme="minorEastAsia" w:hint="eastAsia"/>
          <w:b/>
          <w:sz w:val="28"/>
          <w:szCs w:val="28"/>
          <w:lang w:val="zh-CN"/>
        </w:rPr>
        <w:t>★</w:t>
      </w:r>
      <w:r w:rsidR="00042B2A" w:rsidRPr="009B6C07">
        <w:rPr>
          <w:rFonts w:asciiTheme="minorEastAsia" w:hAnsiTheme="minorEastAsia" w:cs="宋体" w:hint="eastAsia"/>
          <w:b/>
          <w:sz w:val="28"/>
          <w:szCs w:val="28"/>
        </w:rPr>
        <w:t>投标人为本项目提供的所有产品、辅材</w:t>
      </w:r>
      <w:r w:rsidR="00042B2A" w:rsidRPr="009B6C07">
        <w:rPr>
          <w:rFonts w:asciiTheme="minorEastAsia" w:hAnsiTheme="minorEastAsia" w:hint="eastAsia"/>
          <w:b/>
          <w:sz w:val="28"/>
          <w:szCs w:val="28"/>
        </w:rPr>
        <w:t>符合现行的强制性国家相关标准、行业标准。</w:t>
      </w:r>
      <w:r w:rsidR="00042B2A" w:rsidRPr="009B6C07">
        <w:rPr>
          <w:rFonts w:ascii="宋体" w:hAnsi="宋体" w:hint="eastAsia"/>
          <w:b/>
          <w:spacing w:val="6"/>
          <w:sz w:val="28"/>
          <w:szCs w:val="28"/>
        </w:rPr>
        <w:t>（说明：按招标文件3.3.</w:t>
      </w:r>
      <w:r w:rsidR="00042B2A" w:rsidRPr="009B6C07">
        <w:rPr>
          <w:rFonts w:ascii="宋体" w:hAnsi="宋体"/>
          <w:b/>
          <w:spacing w:val="6"/>
          <w:sz w:val="28"/>
          <w:szCs w:val="28"/>
        </w:rPr>
        <w:t>9</w:t>
      </w:r>
      <w:r w:rsidR="00042B2A" w:rsidRPr="009B6C07">
        <w:rPr>
          <w:rFonts w:ascii="宋体" w:hAnsi="宋体" w:hint="eastAsia"/>
          <w:b/>
          <w:spacing w:val="6"/>
          <w:sz w:val="28"/>
          <w:szCs w:val="28"/>
        </w:rPr>
        <w:t>承诺函的内容进行承诺。）</w:t>
      </w:r>
    </w:p>
    <w:p w14:paraId="19B1A4EE" w14:textId="77777777" w:rsidR="0049159C" w:rsidRPr="009B6C07" w:rsidRDefault="000F5095">
      <w:pPr>
        <w:tabs>
          <w:tab w:val="left" w:pos="1134"/>
        </w:tabs>
        <w:snapToGrid w:val="0"/>
        <w:spacing w:after="200" w:line="360" w:lineRule="auto"/>
        <w:ind w:firstLineChars="200" w:firstLine="562"/>
        <w:rPr>
          <w:rFonts w:ascii="宋体" w:hAnsi="宋体"/>
          <w:b/>
          <w:spacing w:val="6"/>
          <w:sz w:val="28"/>
          <w:szCs w:val="28"/>
        </w:rPr>
      </w:pPr>
      <w:r w:rsidRPr="009B6C07">
        <w:rPr>
          <w:rFonts w:asciiTheme="minorEastAsia" w:hAnsiTheme="minorEastAsia" w:hint="eastAsia"/>
          <w:b/>
          <w:bCs/>
          <w:sz w:val="28"/>
          <w:szCs w:val="28"/>
          <w:lang w:val="zh-CN"/>
        </w:rPr>
        <w:t>七</w:t>
      </w:r>
      <w:r w:rsidR="00042B2A" w:rsidRPr="009B6C07">
        <w:rPr>
          <w:rFonts w:asciiTheme="minorEastAsia" w:hAnsiTheme="minorEastAsia" w:hint="eastAsia"/>
          <w:b/>
          <w:bCs/>
          <w:sz w:val="28"/>
          <w:szCs w:val="28"/>
          <w:lang w:val="zh-CN"/>
        </w:rPr>
        <w:t>、★投标人须承诺所有家具生产工序均满足《固定污染源排污许可分类管理名录》的要求。</w:t>
      </w:r>
      <w:r w:rsidR="00042B2A" w:rsidRPr="009B6C07">
        <w:rPr>
          <w:rFonts w:ascii="宋体" w:hAnsi="宋体" w:hint="eastAsia"/>
          <w:b/>
          <w:spacing w:val="6"/>
          <w:sz w:val="28"/>
          <w:szCs w:val="28"/>
        </w:rPr>
        <w:t>（说明：按招标文件3.3.9承诺函的内容进行承诺。）</w:t>
      </w:r>
    </w:p>
    <w:p w14:paraId="4F11021F" w14:textId="77777777" w:rsidR="0049159C" w:rsidRPr="009B6C07" w:rsidRDefault="0049159C">
      <w:pPr>
        <w:adjustRightInd w:val="0"/>
        <w:snapToGrid w:val="0"/>
        <w:spacing w:line="560" w:lineRule="exact"/>
        <w:rPr>
          <w:rFonts w:ascii="宋体" w:hAnsi="宋体"/>
          <w:b/>
          <w:spacing w:val="6"/>
          <w:sz w:val="28"/>
          <w:szCs w:val="28"/>
        </w:rPr>
      </w:pPr>
    </w:p>
    <w:p w14:paraId="5A8B39EC" w14:textId="77777777" w:rsidR="0049159C" w:rsidRPr="009B6C07" w:rsidRDefault="0049159C">
      <w:pPr>
        <w:tabs>
          <w:tab w:val="left" w:pos="1134"/>
        </w:tabs>
        <w:snapToGrid w:val="0"/>
        <w:spacing w:line="360" w:lineRule="auto"/>
        <w:rPr>
          <w:rFonts w:asciiTheme="minorEastAsia" w:hAnsiTheme="minorEastAsia"/>
          <w:bCs/>
          <w:sz w:val="28"/>
          <w:szCs w:val="28"/>
          <w:lang w:val="zh-CN"/>
        </w:rPr>
      </w:pPr>
    </w:p>
    <w:p w14:paraId="2A3A0AB2" w14:textId="77777777" w:rsidR="0049159C" w:rsidRPr="009B6C07" w:rsidRDefault="0049159C">
      <w:pPr>
        <w:tabs>
          <w:tab w:val="left" w:pos="1134"/>
        </w:tabs>
        <w:snapToGrid w:val="0"/>
        <w:spacing w:line="360" w:lineRule="auto"/>
        <w:rPr>
          <w:rFonts w:asciiTheme="minorEastAsia" w:hAnsiTheme="minorEastAsia"/>
          <w:bCs/>
          <w:sz w:val="28"/>
          <w:szCs w:val="28"/>
          <w:lang w:val="zh-CN"/>
        </w:rPr>
      </w:pPr>
    </w:p>
    <w:p w14:paraId="0FB92117" w14:textId="77777777" w:rsidR="0049159C" w:rsidRPr="009B6C07" w:rsidRDefault="0049159C">
      <w:pPr>
        <w:tabs>
          <w:tab w:val="left" w:pos="1134"/>
        </w:tabs>
        <w:snapToGrid w:val="0"/>
        <w:spacing w:line="360" w:lineRule="auto"/>
        <w:rPr>
          <w:rFonts w:asciiTheme="minorEastAsia" w:hAnsiTheme="minorEastAsia"/>
          <w:bCs/>
          <w:sz w:val="28"/>
          <w:szCs w:val="28"/>
          <w:lang w:val="zh-CN"/>
        </w:rPr>
      </w:pPr>
    </w:p>
    <w:p w14:paraId="4C371B57" w14:textId="77777777" w:rsidR="0049159C" w:rsidRPr="009B6C07" w:rsidRDefault="0049159C">
      <w:pPr>
        <w:tabs>
          <w:tab w:val="left" w:pos="1134"/>
        </w:tabs>
        <w:snapToGrid w:val="0"/>
        <w:spacing w:line="360" w:lineRule="auto"/>
        <w:rPr>
          <w:rFonts w:asciiTheme="minorEastAsia" w:hAnsiTheme="minorEastAsia"/>
          <w:bCs/>
          <w:sz w:val="28"/>
          <w:szCs w:val="28"/>
          <w:lang w:val="zh-CN"/>
        </w:rPr>
      </w:pPr>
    </w:p>
    <w:p w14:paraId="7920A3FB" w14:textId="77777777" w:rsidR="0049159C" w:rsidRPr="009B6C07" w:rsidRDefault="0049159C">
      <w:pPr>
        <w:tabs>
          <w:tab w:val="left" w:pos="1134"/>
        </w:tabs>
        <w:snapToGrid w:val="0"/>
        <w:spacing w:line="360" w:lineRule="auto"/>
        <w:rPr>
          <w:rFonts w:asciiTheme="minorEastAsia" w:hAnsiTheme="minorEastAsia"/>
          <w:bCs/>
          <w:sz w:val="28"/>
          <w:szCs w:val="28"/>
          <w:lang w:val="zh-CN"/>
        </w:rPr>
      </w:pPr>
    </w:p>
    <w:p w14:paraId="5218C750" w14:textId="53E90543" w:rsidR="0049159C" w:rsidRPr="009B6C07" w:rsidRDefault="0049159C">
      <w:pPr>
        <w:tabs>
          <w:tab w:val="left" w:pos="1134"/>
        </w:tabs>
        <w:snapToGrid w:val="0"/>
        <w:spacing w:line="360" w:lineRule="auto"/>
        <w:rPr>
          <w:rFonts w:asciiTheme="minorEastAsia" w:hAnsiTheme="minorEastAsia"/>
          <w:bCs/>
          <w:sz w:val="28"/>
          <w:szCs w:val="28"/>
          <w:lang w:val="zh-CN"/>
        </w:rPr>
      </w:pPr>
    </w:p>
    <w:p w14:paraId="1BA329B2" w14:textId="77777777" w:rsidR="0049159C" w:rsidRPr="009B6C07" w:rsidRDefault="00042B2A">
      <w:pPr>
        <w:keepNext/>
        <w:keepLines/>
        <w:numPr>
          <w:ilvl w:val="0"/>
          <w:numId w:val="6"/>
        </w:numPr>
        <w:spacing w:before="340" w:after="330" w:line="400" w:lineRule="exact"/>
        <w:jc w:val="center"/>
        <w:outlineLvl w:val="0"/>
        <w:rPr>
          <w:rFonts w:ascii="宋体" w:hAnsi="宋体"/>
          <w:b/>
          <w:bCs/>
          <w:spacing w:val="-20"/>
          <w:kern w:val="44"/>
          <w:sz w:val="32"/>
          <w:szCs w:val="32"/>
        </w:rPr>
      </w:pPr>
      <w:bookmarkStart w:id="162" w:name="_Toc81556410"/>
      <w:bookmarkEnd w:id="159"/>
      <w:bookmarkEnd w:id="160"/>
      <w:r w:rsidRPr="009B6C07">
        <w:rPr>
          <w:rFonts w:ascii="宋体" w:hAnsi="宋体" w:hint="eastAsia"/>
          <w:b/>
          <w:bCs/>
          <w:spacing w:val="-20"/>
          <w:kern w:val="44"/>
          <w:sz w:val="32"/>
          <w:szCs w:val="32"/>
        </w:rPr>
        <w:lastRenderedPageBreak/>
        <w:t>资格性审查</w:t>
      </w:r>
      <w:bookmarkEnd w:id="162"/>
    </w:p>
    <w:p w14:paraId="5D835F23"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rPr>
        <w:t>资格性审查由采购人组建的资格审查小组依据法律法规和招标文件的规定，对投标保证金(市公资交易中心出具的</w:t>
      </w:r>
      <w:r w:rsidRPr="009B6C07">
        <w:rPr>
          <w:rFonts w:ascii="宋体" w:hAnsi="宋体" w:hint="eastAsia"/>
          <w:b/>
          <w:sz w:val="28"/>
          <w:szCs w:val="28"/>
        </w:rPr>
        <w:t>《</w:t>
      </w:r>
      <w:r w:rsidRPr="009B6C07">
        <w:rPr>
          <w:rFonts w:ascii="宋体" w:hAnsi="宋体" w:cs="宋体" w:hint="eastAsia"/>
          <w:b/>
          <w:sz w:val="28"/>
          <w:szCs w:val="28"/>
        </w:rPr>
        <w:t>成都市政府采购项目供应商参与及保证金交纳情况表》</w:t>
      </w:r>
      <w:r w:rsidRPr="009B6C07">
        <w:rPr>
          <w:rFonts w:ascii="宋体" w:hAnsi="宋体" w:hint="eastAsia"/>
          <w:b/>
          <w:sz w:val="28"/>
          <w:szCs w:val="28"/>
        </w:rPr>
        <w:t>或投标人递交的投标保函</w:t>
      </w:r>
      <w:r w:rsidRPr="009B6C07">
        <w:rPr>
          <w:rFonts w:ascii="宋体" w:hAnsi="宋体" w:hint="eastAsia"/>
          <w:sz w:val="28"/>
          <w:szCs w:val="28"/>
        </w:rPr>
        <w:t>)、投标文件中的资格证明等进行审查，以确定投标人是否具备投标资格，并出具资格性审查报告。</w:t>
      </w:r>
    </w:p>
    <w:p w14:paraId="13E5BAE0"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rPr>
        <w:t>资格性审查时因断电、断网、系统故障或其他不可抗力等因素，导致资格审查小组无法通过系统阅读投标文件进行审查的，待系统恢复后继续审查。出现上述情况时，市公资交易中心将以电子邮件形式通知各投标人。资格性审查标准见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
        <w:gridCol w:w="446"/>
        <w:gridCol w:w="1756"/>
        <w:gridCol w:w="6299"/>
      </w:tblGrid>
      <w:tr w:rsidR="009B6C07" w:rsidRPr="009B6C07" w14:paraId="5BD52A34" w14:textId="77777777">
        <w:tc>
          <w:tcPr>
            <w:tcW w:w="2557" w:type="dxa"/>
            <w:gridSpan w:val="3"/>
            <w:tcBorders>
              <w:top w:val="single" w:sz="2" w:space="0" w:color="auto"/>
              <w:left w:val="single" w:sz="2" w:space="0" w:color="auto"/>
              <w:bottom w:val="single" w:sz="2" w:space="0" w:color="auto"/>
              <w:right w:val="single" w:sz="2" w:space="0" w:color="auto"/>
            </w:tcBorders>
            <w:vAlign w:val="center"/>
          </w:tcPr>
          <w:p w14:paraId="6F3EF232" w14:textId="77777777" w:rsidR="0049159C" w:rsidRPr="009B6C07" w:rsidRDefault="00042B2A">
            <w:pPr>
              <w:tabs>
                <w:tab w:val="left" w:pos="851"/>
              </w:tabs>
              <w:spacing w:line="360" w:lineRule="auto"/>
              <w:jc w:val="center"/>
              <w:rPr>
                <w:b/>
                <w:sz w:val="20"/>
              </w:rPr>
            </w:pPr>
            <w:r w:rsidRPr="009B6C07">
              <w:rPr>
                <w:b/>
                <w:sz w:val="20"/>
              </w:rPr>
              <w:t>资格性审查项</w:t>
            </w:r>
          </w:p>
        </w:tc>
        <w:tc>
          <w:tcPr>
            <w:tcW w:w="6299" w:type="dxa"/>
            <w:tcBorders>
              <w:top w:val="single" w:sz="2" w:space="0" w:color="auto"/>
              <w:left w:val="single" w:sz="2" w:space="0" w:color="auto"/>
              <w:bottom w:val="single" w:sz="2" w:space="0" w:color="auto"/>
              <w:right w:val="single" w:sz="2" w:space="0" w:color="auto"/>
            </w:tcBorders>
            <w:vAlign w:val="center"/>
          </w:tcPr>
          <w:p w14:paraId="5CDE6BA9" w14:textId="77777777" w:rsidR="0049159C" w:rsidRPr="009B6C07" w:rsidRDefault="00042B2A">
            <w:pPr>
              <w:tabs>
                <w:tab w:val="left" w:pos="851"/>
              </w:tabs>
              <w:spacing w:line="360" w:lineRule="auto"/>
              <w:jc w:val="center"/>
              <w:rPr>
                <w:sz w:val="20"/>
              </w:rPr>
            </w:pPr>
            <w:r w:rsidRPr="009B6C07">
              <w:rPr>
                <w:b/>
                <w:sz w:val="20"/>
              </w:rPr>
              <w:t>通过条件</w:t>
            </w:r>
          </w:p>
        </w:tc>
      </w:tr>
      <w:tr w:rsidR="009B6C07" w:rsidRPr="009B6C07" w14:paraId="392A380A" w14:textId="77777777">
        <w:tc>
          <w:tcPr>
            <w:tcW w:w="801" w:type="dxa"/>
            <w:gridSpan w:val="2"/>
            <w:tcBorders>
              <w:top w:val="single" w:sz="2" w:space="0" w:color="auto"/>
              <w:left w:val="single" w:sz="2" w:space="0" w:color="auto"/>
              <w:bottom w:val="single" w:sz="2" w:space="0" w:color="auto"/>
              <w:right w:val="single" w:sz="2" w:space="0" w:color="auto"/>
            </w:tcBorders>
            <w:vAlign w:val="center"/>
          </w:tcPr>
          <w:p w14:paraId="1BC0F7BE" w14:textId="77777777" w:rsidR="0049159C" w:rsidRPr="009B6C07" w:rsidRDefault="00042B2A">
            <w:pPr>
              <w:tabs>
                <w:tab w:val="left" w:pos="851"/>
              </w:tabs>
              <w:spacing w:line="360" w:lineRule="auto"/>
              <w:rPr>
                <w:sz w:val="20"/>
              </w:rPr>
            </w:pPr>
            <w:r w:rsidRPr="009B6C07">
              <w:rPr>
                <w:sz w:val="20"/>
              </w:rPr>
              <w:t>1</w:t>
            </w:r>
          </w:p>
        </w:tc>
        <w:tc>
          <w:tcPr>
            <w:tcW w:w="1756" w:type="dxa"/>
            <w:tcBorders>
              <w:top w:val="single" w:sz="2" w:space="0" w:color="auto"/>
              <w:left w:val="single" w:sz="2" w:space="0" w:color="auto"/>
              <w:bottom w:val="single" w:sz="2" w:space="0" w:color="auto"/>
              <w:right w:val="single" w:sz="2" w:space="0" w:color="auto"/>
            </w:tcBorders>
            <w:vAlign w:val="center"/>
          </w:tcPr>
          <w:p w14:paraId="54ECE83F" w14:textId="77777777" w:rsidR="0049159C" w:rsidRPr="009B6C07" w:rsidRDefault="00042B2A">
            <w:pPr>
              <w:tabs>
                <w:tab w:val="left" w:pos="851"/>
              </w:tabs>
              <w:spacing w:line="360" w:lineRule="auto"/>
              <w:rPr>
                <w:sz w:val="20"/>
              </w:rPr>
            </w:pPr>
            <w:r w:rsidRPr="009B6C07">
              <w:rPr>
                <w:sz w:val="20"/>
              </w:rPr>
              <w:t>在中华人民共和国境内依法登记注册，并有效存续具有独立法人资格的</w:t>
            </w:r>
            <w:r w:rsidRPr="009B6C07">
              <w:rPr>
                <w:rFonts w:hint="eastAsia"/>
                <w:sz w:val="20"/>
              </w:rPr>
              <w:t>家具制造商</w:t>
            </w:r>
          </w:p>
        </w:tc>
        <w:tc>
          <w:tcPr>
            <w:tcW w:w="6299" w:type="dxa"/>
            <w:tcBorders>
              <w:top w:val="single" w:sz="2" w:space="0" w:color="auto"/>
              <w:left w:val="single" w:sz="2" w:space="0" w:color="auto"/>
              <w:bottom w:val="single" w:sz="2" w:space="0" w:color="auto"/>
              <w:right w:val="single" w:sz="2" w:space="0" w:color="auto"/>
            </w:tcBorders>
            <w:vAlign w:val="center"/>
          </w:tcPr>
          <w:p w14:paraId="1F96A9E2" w14:textId="77777777" w:rsidR="0049159C" w:rsidRPr="009B6C07" w:rsidRDefault="00042B2A">
            <w:pPr>
              <w:tabs>
                <w:tab w:val="left" w:pos="851"/>
              </w:tabs>
              <w:spacing w:line="360" w:lineRule="auto"/>
              <w:rPr>
                <w:sz w:val="20"/>
              </w:rPr>
            </w:pPr>
            <w:r w:rsidRPr="009B6C07">
              <w:rPr>
                <w:rFonts w:hint="eastAsia"/>
                <w:sz w:val="20"/>
              </w:rPr>
              <w:t>1</w:t>
            </w:r>
            <w:r w:rsidRPr="009B6C07">
              <w:rPr>
                <w:rFonts w:hint="eastAsia"/>
                <w:sz w:val="20"/>
              </w:rPr>
              <w:t>、</w:t>
            </w:r>
            <w:r w:rsidRPr="009B6C07">
              <w:rPr>
                <w:sz w:val="20"/>
              </w:rPr>
              <w:t>营业执照复印件（正本或副本）或法人证书复印件（正本或副本）</w:t>
            </w:r>
            <w:r w:rsidRPr="009B6C07">
              <w:rPr>
                <w:rFonts w:hint="eastAsia"/>
                <w:sz w:val="20"/>
              </w:rPr>
              <w:t>。</w:t>
            </w:r>
            <w:r w:rsidRPr="009B6C07">
              <w:rPr>
                <w:sz w:val="20"/>
              </w:rPr>
              <w:t>【说明：</w:t>
            </w:r>
            <w:r w:rsidRPr="009B6C07">
              <w:rPr>
                <w:rFonts w:ascii="宋体" w:hAnsi="宋体" w:hint="eastAsia"/>
                <w:sz w:val="20"/>
                <w:szCs w:val="28"/>
              </w:rPr>
              <w:t>①</w:t>
            </w:r>
            <w:r w:rsidRPr="009B6C07">
              <w:rPr>
                <w:sz w:val="20"/>
              </w:rPr>
              <w:t>营业执照或法人证书载明有期限的，应在有效期限内；</w:t>
            </w:r>
            <w:r w:rsidRPr="009B6C07">
              <w:rPr>
                <w:rFonts w:ascii="宋体" w:hAnsi="宋体" w:hint="eastAsia"/>
                <w:sz w:val="20"/>
                <w:szCs w:val="28"/>
              </w:rPr>
              <w:t>②</w:t>
            </w:r>
            <w:r w:rsidRPr="009B6C07">
              <w:rPr>
                <w:sz w:val="20"/>
              </w:rPr>
              <w:t>在中华人民共和国境内注册，具有独立法人资格。】</w:t>
            </w:r>
          </w:p>
          <w:p w14:paraId="71FFF347" w14:textId="77777777" w:rsidR="0049159C" w:rsidRPr="009B6C07" w:rsidRDefault="00042B2A">
            <w:pPr>
              <w:spacing w:line="360" w:lineRule="auto"/>
              <w:rPr>
                <w:sz w:val="20"/>
              </w:rPr>
            </w:pPr>
            <w:r w:rsidRPr="009B6C07">
              <w:rPr>
                <w:rFonts w:hint="eastAsia"/>
                <w:sz w:val="20"/>
              </w:rPr>
              <w:t>2</w:t>
            </w:r>
            <w:r w:rsidRPr="009B6C07">
              <w:rPr>
                <w:rFonts w:hint="eastAsia"/>
                <w:sz w:val="20"/>
              </w:rPr>
              <w:t>、投标人具有有效的行政部门颁发的排污许可证或固定污染源排污登记回执。</w:t>
            </w:r>
          </w:p>
          <w:p w14:paraId="0324E322" w14:textId="77777777" w:rsidR="0049159C" w:rsidRPr="009B6C07" w:rsidRDefault="00042B2A">
            <w:pPr>
              <w:tabs>
                <w:tab w:val="left" w:pos="851"/>
              </w:tabs>
              <w:spacing w:line="360" w:lineRule="auto"/>
              <w:rPr>
                <w:sz w:val="20"/>
              </w:rPr>
            </w:pPr>
            <w:r w:rsidRPr="009B6C07">
              <w:rPr>
                <w:rFonts w:hint="eastAsia"/>
                <w:sz w:val="20"/>
              </w:rPr>
              <w:t>【说明：提供有效的行政部门颁发的排污许可证或固定污染源排污登记回执复印件。】</w:t>
            </w:r>
          </w:p>
        </w:tc>
      </w:tr>
      <w:tr w:rsidR="009B6C07" w:rsidRPr="009B6C07" w14:paraId="4DA60EFE" w14:textId="77777777">
        <w:tc>
          <w:tcPr>
            <w:tcW w:w="355" w:type="dxa"/>
            <w:vMerge w:val="restart"/>
            <w:tcBorders>
              <w:top w:val="single" w:sz="2" w:space="0" w:color="auto"/>
              <w:left w:val="single" w:sz="2" w:space="0" w:color="auto"/>
              <w:right w:val="single" w:sz="2" w:space="0" w:color="auto"/>
            </w:tcBorders>
            <w:vAlign w:val="center"/>
          </w:tcPr>
          <w:p w14:paraId="23B4A351" w14:textId="77777777" w:rsidR="0049159C" w:rsidRPr="009B6C07" w:rsidRDefault="00042B2A">
            <w:pPr>
              <w:tabs>
                <w:tab w:val="left" w:pos="851"/>
              </w:tabs>
              <w:spacing w:line="360" w:lineRule="auto"/>
              <w:rPr>
                <w:sz w:val="20"/>
              </w:rPr>
            </w:pPr>
            <w:r w:rsidRPr="009B6C07">
              <w:rPr>
                <w:sz w:val="20"/>
              </w:rPr>
              <w:t>2</w:t>
            </w:r>
          </w:p>
        </w:tc>
        <w:tc>
          <w:tcPr>
            <w:tcW w:w="446" w:type="dxa"/>
            <w:vMerge w:val="restart"/>
            <w:tcBorders>
              <w:top w:val="single" w:sz="2" w:space="0" w:color="auto"/>
              <w:left w:val="single" w:sz="2" w:space="0" w:color="auto"/>
              <w:right w:val="single" w:sz="2" w:space="0" w:color="auto"/>
            </w:tcBorders>
            <w:vAlign w:val="center"/>
          </w:tcPr>
          <w:p w14:paraId="63EA1013" w14:textId="77777777" w:rsidR="0049159C" w:rsidRPr="009B6C07" w:rsidRDefault="00042B2A">
            <w:pPr>
              <w:tabs>
                <w:tab w:val="left" w:pos="851"/>
              </w:tabs>
              <w:spacing w:line="360" w:lineRule="auto"/>
              <w:rPr>
                <w:sz w:val="20"/>
              </w:rPr>
            </w:pPr>
            <w:r w:rsidRPr="009B6C07">
              <w:rPr>
                <w:rFonts w:hint="eastAsia"/>
                <w:sz w:val="20"/>
              </w:rPr>
              <w:t>书面声明材料</w:t>
            </w:r>
          </w:p>
        </w:tc>
        <w:tc>
          <w:tcPr>
            <w:tcW w:w="1756" w:type="dxa"/>
            <w:tcBorders>
              <w:top w:val="single" w:sz="2" w:space="0" w:color="auto"/>
              <w:left w:val="single" w:sz="2" w:space="0" w:color="auto"/>
              <w:bottom w:val="single" w:sz="2" w:space="0" w:color="auto"/>
              <w:right w:val="single" w:sz="2" w:space="0" w:color="auto"/>
            </w:tcBorders>
            <w:vAlign w:val="center"/>
          </w:tcPr>
          <w:p w14:paraId="257784D7" w14:textId="77777777" w:rsidR="0049159C" w:rsidRPr="009B6C07" w:rsidRDefault="00042B2A">
            <w:pPr>
              <w:tabs>
                <w:tab w:val="left" w:pos="851"/>
              </w:tabs>
              <w:spacing w:line="360" w:lineRule="auto"/>
              <w:rPr>
                <w:sz w:val="20"/>
              </w:rPr>
            </w:pPr>
            <w:r w:rsidRPr="009B6C07">
              <w:rPr>
                <w:sz w:val="20"/>
              </w:rPr>
              <w:t>具有良好的商业信誉的证明材料</w:t>
            </w:r>
          </w:p>
        </w:tc>
        <w:tc>
          <w:tcPr>
            <w:tcW w:w="6299" w:type="dxa"/>
            <w:tcBorders>
              <w:top w:val="single" w:sz="2" w:space="0" w:color="auto"/>
              <w:left w:val="single" w:sz="2" w:space="0" w:color="auto"/>
              <w:bottom w:val="single" w:sz="2" w:space="0" w:color="auto"/>
              <w:right w:val="single" w:sz="2" w:space="0" w:color="auto"/>
            </w:tcBorders>
            <w:vAlign w:val="center"/>
          </w:tcPr>
          <w:p w14:paraId="75300112" w14:textId="77777777" w:rsidR="0049159C" w:rsidRPr="009B6C07" w:rsidRDefault="00042B2A">
            <w:pPr>
              <w:tabs>
                <w:tab w:val="left" w:pos="851"/>
              </w:tabs>
              <w:spacing w:line="360" w:lineRule="auto"/>
              <w:rPr>
                <w:sz w:val="20"/>
              </w:rPr>
            </w:pPr>
            <w:r w:rsidRPr="009B6C07">
              <w:rPr>
                <w:sz w:val="20"/>
              </w:rPr>
              <w:t>投标人具有良好的商业信誉的书面声明材料。【</w:t>
            </w:r>
            <w:r w:rsidRPr="009B6C07">
              <w:rPr>
                <w:rFonts w:hint="eastAsia"/>
                <w:sz w:val="20"/>
              </w:rPr>
              <w:t>说明</w:t>
            </w:r>
            <w:r w:rsidRPr="009B6C07">
              <w:rPr>
                <w:sz w:val="20"/>
              </w:rPr>
              <w:t>：</w:t>
            </w:r>
            <w:r w:rsidRPr="009B6C07">
              <w:rPr>
                <w:rFonts w:ascii="宋体" w:hAnsi="宋体" w:hint="eastAsia"/>
                <w:sz w:val="20"/>
                <w:szCs w:val="28"/>
              </w:rPr>
              <w:t>①</w:t>
            </w:r>
            <w:r w:rsidRPr="009B6C07">
              <w:rPr>
                <w:sz w:val="20"/>
              </w:rPr>
              <w:t>按招标文件</w:t>
            </w:r>
            <w:r w:rsidRPr="009B6C07">
              <w:rPr>
                <w:rFonts w:ascii="Times New Roman" w:eastAsiaTheme="minorEastAsia" w:hAnsi="Times New Roman"/>
                <w:sz w:val="20"/>
              </w:rPr>
              <w:t>3.2.2</w:t>
            </w:r>
            <w:r w:rsidRPr="009B6C07">
              <w:rPr>
                <w:rFonts w:asciiTheme="minorEastAsia" w:eastAsiaTheme="minorEastAsia" w:hAnsiTheme="minorEastAsia" w:hint="eastAsia"/>
                <w:sz w:val="20"/>
              </w:rPr>
              <w:t>声明</w:t>
            </w:r>
            <w:r w:rsidRPr="009B6C07">
              <w:rPr>
                <w:sz w:val="20"/>
              </w:rPr>
              <w:t>的格式及要求提供书面声明材料</w:t>
            </w:r>
            <w:r w:rsidRPr="009B6C07">
              <w:rPr>
                <w:rFonts w:ascii="宋体" w:hAnsi="宋体" w:hint="eastAsia"/>
                <w:sz w:val="20"/>
                <w:szCs w:val="28"/>
              </w:rPr>
              <w:t>；②供应商</w:t>
            </w:r>
            <w:r w:rsidRPr="009B6C07">
              <w:rPr>
                <w:rFonts w:ascii="宋体" w:hAnsi="宋体"/>
                <w:sz w:val="20"/>
                <w:szCs w:val="28"/>
              </w:rPr>
              <w:t>具有良好的商业信誉</w:t>
            </w:r>
            <w:r w:rsidRPr="009B6C07">
              <w:rPr>
                <w:sz w:val="20"/>
              </w:rPr>
              <w:t>。】</w:t>
            </w:r>
          </w:p>
        </w:tc>
      </w:tr>
      <w:tr w:rsidR="009B6C07" w:rsidRPr="009B6C07" w14:paraId="3D21B32A" w14:textId="77777777">
        <w:tc>
          <w:tcPr>
            <w:tcW w:w="355" w:type="dxa"/>
            <w:vMerge/>
            <w:tcBorders>
              <w:left w:val="single" w:sz="2" w:space="0" w:color="auto"/>
              <w:right w:val="single" w:sz="2" w:space="0" w:color="auto"/>
            </w:tcBorders>
            <w:vAlign w:val="center"/>
          </w:tcPr>
          <w:p w14:paraId="7699FF0F" w14:textId="77777777" w:rsidR="0049159C" w:rsidRPr="009B6C07" w:rsidRDefault="0049159C">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0CDAEC05" w14:textId="77777777" w:rsidR="0049159C" w:rsidRPr="009B6C07" w:rsidRDefault="0049159C">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459D422D" w14:textId="77777777" w:rsidR="0049159C" w:rsidRPr="009B6C07" w:rsidRDefault="00042B2A">
            <w:pPr>
              <w:tabs>
                <w:tab w:val="left" w:pos="851"/>
              </w:tabs>
              <w:spacing w:line="360" w:lineRule="auto"/>
              <w:rPr>
                <w:sz w:val="20"/>
              </w:rPr>
            </w:pPr>
            <w:r w:rsidRPr="009B6C07">
              <w:rPr>
                <w:sz w:val="20"/>
              </w:rPr>
              <w:t>参加政府采购活动前三年内，在经营活动中没有重大违法记录</w:t>
            </w:r>
          </w:p>
        </w:tc>
        <w:tc>
          <w:tcPr>
            <w:tcW w:w="6299" w:type="dxa"/>
            <w:tcBorders>
              <w:top w:val="single" w:sz="2" w:space="0" w:color="auto"/>
              <w:left w:val="single" w:sz="2" w:space="0" w:color="auto"/>
              <w:bottom w:val="single" w:sz="2" w:space="0" w:color="auto"/>
              <w:right w:val="single" w:sz="2" w:space="0" w:color="auto"/>
            </w:tcBorders>
            <w:vAlign w:val="center"/>
          </w:tcPr>
          <w:p w14:paraId="3D008154" w14:textId="77777777" w:rsidR="0049159C" w:rsidRPr="009B6C07" w:rsidRDefault="00042B2A">
            <w:pPr>
              <w:tabs>
                <w:tab w:val="left" w:pos="851"/>
              </w:tabs>
              <w:spacing w:line="360" w:lineRule="auto"/>
              <w:rPr>
                <w:sz w:val="20"/>
              </w:rPr>
            </w:pPr>
            <w:r w:rsidRPr="009B6C07">
              <w:rPr>
                <w:sz w:val="20"/>
              </w:rPr>
              <w:t>1.</w:t>
            </w:r>
            <w:r w:rsidRPr="009B6C07">
              <w:rPr>
                <w:sz w:val="20"/>
              </w:rPr>
              <w:t>投标人参加政府采购活动前三年内，在经营活动中没有重大违法记录的书面声明材料</w:t>
            </w:r>
            <w:r w:rsidRPr="009B6C07">
              <w:rPr>
                <w:rFonts w:hint="eastAsia"/>
                <w:sz w:val="20"/>
              </w:rPr>
              <w:t>。</w:t>
            </w:r>
            <w:r w:rsidRPr="009B6C07">
              <w:rPr>
                <w:sz w:val="20"/>
              </w:rPr>
              <w:t>【说明：</w:t>
            </w:r>
            <w:r w:rsidRPr="009B6C07">
              <w:rPr>
                <w:rFonts w:ascii="宋体" w:hAnsi="宋体" w:hint="eastAsia"/>
                <w:sz w:val="20"/>
                <w:szCs w:val="28"/>
              </w:rPr>
              <w:t>①</w:t>
            </w:r>
            <w:r w:rsidRPr="009B6C07">
              <w:rPr>
                <w:sz w:val="20"/>
              </w:rPr>
              <w:t>按</w:t>
            </w:r>
            <w:r w:rsidRPr="009B6C07">
              <w:rPr>
                <w:rFonts w:hint="eastAsia"/>
                <w:sz w:val="20"/>
              </w:rPr>
              <w:t>招标文件</w:t>
            </w:r>
            <w:r w:rsidRPr="009B6C07">
              <w:rPr>
                <w:rFonts w:ascii="Times New Roman" w:eastAsiaTheme="minorEastAsia" w:hAnsi="Times New Roman"/>
                <w:sz w:val="20"/>
              </w:rPr>
              <w:t>3.2.2</w:t>
            </w:r>
            <w:r w:rsidRPr="009B6C07">
              <w:rPr>
                <w:rFonts w:asciiTheme="minorEastAsia" w:eastAsiaTheme="minorEastAsia" w:hAnsiTheme="minorEastAsia" w:hint="eastAsia"/>
                <w:sz w:val="20"/>
              </w:rPr>
              <w:t>声明</w:t>
            </w:r>
            <w:r w:rsidRPr="009B6C07">
              <w:rPr>
                <w:sz w:val="20"/>
              </w:rPr>
              <w:t>的格式及要求提供书面声明材料</w:t>
            </w:r>
            <w:r w:rsidRPr="009B6C07">
              <w:rPr>
                <w:rFonts w:hint="eastAsia"/>
                <w:sz w:val="20"/>
              </w:rPr>
              <w:t>；</w:t>
            </w:r>
            <w:r w:rsidRPr="009B6C07">
              <w:rPr>
                <w:rFonts w:ascii="宋体" w:hAnsi="宋体" w:hint="eastAsia"/>
                <w:sz w:val="20"/>
                <w:szCs w:val="28"/>
              </w:rPr>
              <w:t>②供应商参加政府采购活动前三年内，在经营活动中没有重大违法记录</w:t>
            </w:r>
            <w:r w:rsidRPr="009B6C07">
              <w:rPr>
                <w:sz w:val="20"/>
              </w:rPr>
              <w:t>。】</w:t>
            </w:r>
          </w:p>
          <w:p w14:paraId="576E4A35" w14:textId="77777777" w:rsidR="0049159C" w:rsidRPr="009B6C07" w:rsidRDefault="00042B2A">
            <w:pPr>
              <w:tabs>
                <w:tab w:val="left" w:pos="851"/>
              </w:tabs>
              <w:spacing w:line="360" w:lineRule="auto"/>
              <w:rPr>
                <w:sz w:val="20"/>
              </w:rPr>
            </w:pPr>
            <w:r w:rsidRPr="009B6C07">
              <w:rPr>
                <w:sz w:val="20"/>
              </w:rPr>
              <w:t xml:space="preserve">2. </w:t>
            </w:r>
            <w:r w:rsidRPr="009B6C07">
              <w:rPr>
                <w:sz w:val="20"/>
              </w:rPr>
              <w:t>资格审查小组根据</w:t>
            </w:r>
            <w:r w:rsidRPr="009B6C07">
              <w:rPr>
                <w:sz w:val="20"/>
              </w:rPr>
              <w:t>“</w:t>
            </w:r>
            <w:r w:rsidRPr="009B6C07">
              <w:rPr>
                <w:sz w:val="20"/>
              </w:rPr>
              <w:t>信用中国</w:t>
            </w:r>
            <w:r w:rsidRPr="009B6C07">
              <w:rPr>
                <w:sz w:val="20"/>
              </w:rPr>
              <w:t>”</w:t>
            </w:r>
            <w:r w:rsidRPr="009B6C07">
              <w:rPr>
                <w:rFonts w:hint="eastAsia"/>
                <w:sz w:val="20"/>
              </w:rPr>
              <w:t>和</w:t>
            </w:r>
            <w:r w:rsidRPr="009B6C07">
              <w:rPr>
                <w:sz w:val="20"/>
              </w:rPr>
              <w:t>“</w:t>
            </w:r>
            <w:r w:rsidRPr="009B6C07">
              <w:rPr>
                <w:sz w:val="20"/>
              </w:rPr>
              <w:t>中国政府采购网</w:t>
            </w:r>
            <w:r w:rsidRPr="009B6C07">
              <w:rPr>
                <w:sz w:val="20"/>
              </w:rPr>
              <w:t>”</w:t>
            </w:r>
            <w:r w:rsidRPr="009B6C07">
              <w:rPr>
                <w:sz w:val="20"/>
              </w:rPr>
              <w:t>网站的查询结果，在资格审查期间对投标人在参加政府采购活动前三年内，在经营活动中是否有重大违法记录进行审查</w:t>
            </w:r>
            <w:r w:rsidRPr="009B6C07">
              <w:rPr>
                <w:rFonts w:hint="eastAsia"/>
                <w:sz w:val="20"/>
              </w:rPr>
              <w:t>。</w:t>
            </w:r>
            <w:r w:rsidRPr="009B6C07">
              <w:rPr>
                <w:sz w:val="20"/>
              </w:rPr>
              <w:t>【说明：投标人参加政府采购活</w:t>
            </w:r>
            <w:r w:rsidRPr="009B6C07">
              <w:rPr>
                <w:sz w:val="20"/>
              </w:rPr>
              <w:lastRenderedPageBreak/>
              <w:t>动前三年内，在经营活动中没有重大违法记录</w:t>
            </w:r>
            <w:r w:rsidRPr="009B6C07">
              <w:rPr>
                <w:rFonts w:hint="eastAsia"/>
                <w:sz w:val="20"/>
              </w:rPr>
              <w:t>。</w:t>
            </w:r>
            <w:r w:rsidRPr="009B6C07">
              <w:rPr>
                <w:sz w:val="20"/>
              </w:rPr>
              <w:t>】</w:t>
            </w:r>
          </w:p>
        </w:tc>
      </w:tr>
      <w:tr w:rsidR="009B6C07" w:rsidRPr="009B6C07" w14:paraId="7FC93C19" w14:textId="77777777">
        <w:tc>
          <w:tcPr>
            <w:tcW w:w="355" w:type="dxa"/>
            <w:vMerge/>
            <w:tcBorders>
              <w:left w:val="single" w:sz="2" w:space="0" w:color="auto"/>
              <w:right w:val="single" w:sz="2" w:space="0" w:color="auto"/>
            </w:tcBorders>
            <w:vAlign w:val="center"/>
          </w:tcPr>
          <w:p w14:paraId="50E318EA" w14:textId="77777777" w:rsidR="0049159C" w:rsidRPr="009B6C07" w:rsidRDefault="0049159C">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333FADDD" w14:textId="77777777" w:rsidR="0049159C" w:rsidRPr="009B6C07" w:rsidRDefault="0049159C">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2CFDBD7F" w14:textId="77777777" w:rsidR="0049159C" w:rsidRPr="009B6C07" w:rsidRDefault="00042B2A">
            <w:pPr>
              <w:tabs>
                <w:tab w:val="left" w:pos="851"/>
              </w:tabs>
              <w:spacing w:line="360" w:lineRule="auto"/>
              <w:rPr>
                <w:sz w:val="20"/>
              </w:rPr>
            </w:pPr>
            <w:r w:rsidRPr="009B6C07">
              <w:rPr>
                <w:sz w:val="20"/>
              </w:rPr>
              <w:t>未被列入失信被执行人、重大税收违法案件当事人名单、政府采购严重违法失信行为记录名单</w:t>
            </w:r>
          </w:p>
        </w:tc>
        <w:tc>
          <w:tcPr>
            <w:tcW w:w="6299" w:type="dxa"/>
            <w:tcBorders>
              <w:top w:val="single" w:sz="2" w:space="0" w:color="auto"/>
              <w:left w:val="single" w:sz="2" w:space="0" w:color="auto"/>
              <w:bottom w:val="single" w:sz="2" w:space="0" w:color="auto"/>
              <w:right w:val="single" w:sz="2" w:space="0" w:color="auto"/>
            </w:tcBorders>
            <w:vAlign w:val="center"/>
          </w:tcPr>
          <w:p w14:paraId="1D5B6C2F" w14:textId="77777777" w:rsidR="0049159C" w:rsidRPr="009B6C07" w:rsidRDefault="00042B2A">
            <w:pPr>
              <w:tabs>
                <w:tab w:val="left" w:pos="851"/>
              </w:tabs>
              <w:spacing w:line="360" w:lineRule="auto"/>
              <w:rPr>
                <w:sz w:val="20"/>
              </w:rPr>
            </w:pPr>
            <w:r w:rsidRPr="009B6C07">
              <w:rPr>
                <w:sz w:val="20"/>
              </w:rPr>
              <w:t>1.</w:t>
            </w:r>
            <w:r w:rsidRPr="009B6C07">
              <w:rPr>
                <w:sz w:val="20"/>
              </w:rPr>
              <w:t>投标人未列入失信被执行人、重大税收违法案件当事人名单、政府采购严重违法失信行为记录名单的书面声明材料</w:t>
            </w:r>
            <w:r w:rsidRPr="009B6C07">
              <w:rPr>
                <w:rFonts w:hint="eastAsia"/>
                <w:sz w:val="20"/>
              </w:rPr>
              <w:t>。</w:t>
            </w:r>
            <w:r w:rsidRPr="009B6C07">
              <w:rPr>
                <w:sz w:val="20"/>
              </w:rPr>
              <w:t>【说明：</w:t>
            </w:r>
            <w:r w:rsidRPr="009B6C07">
              <w:rPr>
                <w:rFonts w:ascii="宋体" w:hAnsi="宋体" w:cs="宋体" w:hint="eastAsia"/>
                <w:sz w:val="20"/>
                <w:lang w:eastAsia="ja-JP"/>
              </w:rPr>
              <w:t>①</w:t>
            </w:r>
            <w:r w:rsidRPr="009B6C07">
              <w:rPr>
                <w:sz w:val="20"/>
              </w:rPr>
              <w:t>投标人未列入失信被执行人、重大税收违法案件当事人名单、政府采购严重违法失信行为记录名单；</w:t>
            </w:r>
            <w:r w:rsidRPr="009B6C07">
              <w:rPr>
                <w:rFonts w:ascii="宋体" w:hAnsi="宋体" w:hint="eastAsia"/>
                <w:sz w:val="20"/>
                <w:szCs w:val="28"/>
              </w:rPr>
              <w:t>②</w:t>
            </w:r>
            <w:r w:rsidRPr="009B6C07">
              <w:rPr>
                <w:sz w:val="20"/>
              </w:rPr>
              <w:t>按</w:t>
            </w:r>
            <w:r w:rsidRPr="009B6C07">
              <w:rPr>
                <w:rFonts w:hint="eastAsia"/>
                <w:sz w:val="20"/>
              </w:rPr>
              <w:t>招标文件</w:t>
            </w:r>
            <w:r w:rsidRPr="009B6C07">
              <w:rPr>
                <w:rFonts w:ascii="Times New Roman" w:eastAsiaTheme="minorEastAsia" w:hAnsi="Times New Roman"/>
                <w:sz w:val="20"/>
              </w:rPr>
              <w:t>3.2.2</w:t>
            </w:r>
            <w:r w:rsidRPr="009B6C07">
              <w:rPr>
                <w:rFonts w:asciiTheme="minorEastAsia" w:eastAsiaTheme="minorEastAsia" w:hAnsiTheme="minorEastAsia" w:hint="eastAsia"/>
                <w:sz w:val="20"/>
              </w:rPr>
              <w:t>声明</w:t>
            </w:r>
            <w:r w:rsidRPr="009B6C07">
              <w:rPr>
                <w:sz w:val="20"/>
              </w:rPr>
              <w:t>的格式及要求提供书面声明材料。】</w:t>
            </w:r>
          </w:p>
          <w:p w14:paraId="5751FFA5" w14:textId="77777777" w:rsidR="0049159C" w:rsidRPr="009B6C07" w:rsidRDefault="00042B2A">
            <w:pPr>
              <w:tabs>
                <w:tab w:val="left" w:pos="851"/>
              </w:tabs>
              <w:spacing w:line="360" w:lineRule="auto"/>
              <w:rPr>
                <w:sz w:val="20"/>
              </w:rPr>
            </w:pPr>
            <w:r w:rsidRPr="009B6C07">
              <w:rPr>
                <w:sz w:val="20"/>
              </w:rPr>
              <w:t xml:space="preserve">2. </w:t>
            </w:r>
            <w:r w:rsidRPr="009B6C07">
              <w:rPr>
                <w:sz w:val="20"/>
              </w:rPr>
              <w:t>资格审查小组根据</w:t>
            </w:r>
            <w:r w:rsidRPr="009B6C07">
              <w:rPr>
                <w:sz w:val="20"/>
              </w:rPr>
              <w:t>“</w:t>
            </w:r>
            <w:r w:rsidRPr="009B6C07">
              <w:rPr>
                <w:sz w:val="20"/>
              </w:rPr>
              <w:t>信用中国</w:t>
            </w:r>
            <w:r w:rsidRPr="009B6C07">
              <w:rPr>
                <w:sz w:val="20"/>
              </w:rPr>
              <w:t>”</w:t>
            </w:r>
            <w:r w:rsidRPr="009B6C07">
              <w:rPr>
                <w:rFonts w:hint="eastAsia"/>
                <w:sz w:val="20"/>
              </w:rPr>
              <w:t>和</w:t>
            </w:r>
            <w:r w:rsidRPr="009B6C07">
              <w:rPr>
                <w:sz w:val="20"/>
              </w:rPr>
              <w:t>“</w:t>
            </w:r>
            <w:r w:rsidRPr="009B6C07">
              <w:rPr>
                <w:sz w:val="20"/>
              </w:rPr>
              <w:t>中国政府采购网</w:t>
            </w:r>
            <w:r w:rsidRPr="009B6C07">
              <w:rPr>
                <w:sz w:val="20"/>
              </w:rPr>
              <w:t>”</w:t>
            </w:r>
            <w:r w:rsidRPr="009B6C07">
              <w:rPr>
                <w:sz w:val="20"/>
              </w:rPr>
              <w:t>网站的查询结果，在资格审查期间对投标人是否被列入失信被执行人、重大税收违法案件当事人名单、政府采购严重违法失信行为记录名单进行审查</w:t>
            </w:r>
            <w:r w:rsidRPr="009B6C07">
              <w:rPr>
                <w:rFonts w:hint="eastAsia"/>
                <w:sz w:val="20"/>
              </w:rPr>
              <w:t>。</w:t>
            </w:r>
            <w:r w:rsidRPr="009B6C07">
              <w:rPr>
                <w:sz w:val="20"/>
              </w:rPr>
              <w:t>【说明：投标人未列入失信被执行人、重大税收违法案件当事人名单、政府采购严重违法失信行为记录名单。】</w:t>
            </w:r>
          </w:p>
        </w:tc>
      </w:tr>
      <w:tr w:rsidR="009B6C07" w:rsidRPr="009B6C07" w14:paraId="0A776ACD" w14:textId="77777777">
        <w:tc>
          <w:tcPr>
            <w:tcW w:w="355" w:type="dxa"/>
            <w:vMerge/>
            <w:tcBorders>
              <w:left w:val="single" w:sz="2" w:space="0" w:color="auto"/>
              <w:right w:val="single" w:sz="2" w:space="0" w:color="auto"/>
            </w:tcBorders>
            <w:vAlign w:val="center"/>
          </w:tcPr>
          <w:p w14:paraId="66137F25" w14:textId="77777777" w:rsidR="0049159C" w:rsidRPr="009B6C07" w:rsidRDefault="0049159C">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15019638" w14:textId="77777777" w:rsidR="0049159C" w:rsidRPr="009B6C07" w:rsidRDefault="0049159C">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78ECABC5" w14:textId="77777777" w:rsidR="0049159C" w:rsidRPr="009B6C07" w:rsidRDefault="00042B2A">
            <w:pPr>
              <w:tabs>
                <w:tab w:val="left" w:pos="851"/>
              </w:tabs>
              <w:spacing w:line="360" w:lineRule="auto"/>
              <w:rPr>
                <w:sz w:val="20"/>
              </w:rPr>
            </w:pPr>
            <w:r w:rsidRPr="009B6C07">
              <w:rPr>
                <w:sz w:val="20"/>
              </w:rPr>
              <w:t>未处于被行政部门禁止参与政府采购活动的期限内</w:t>
            </w:r>
          </w:p>
        </w:tc>
        <w:tc>
          <w:tcPr>
            <w:tcW w:w="6299" w:type="dxa"/>
            <w:tcBorders>
              <w:top w:val="single" w:sz="2" w:space="0" w:color="auto"/>
              <w:left w:val="single" w:sz="2" w:space="0" w:color="auto"/>
              <w:bottom w:val="single" w:sz="2" w:space="0" w:color="auto"/>
              <w:right w:val="single" w:sz="2" w:space="0" w:color="auto"/>
            </w:tcBorders>
            <w:vAlign w:val="center"/>
          </w:tcPr>
          <w:p w14:paraId="2A86A512" w14:textId="77777777" w:rsidR="0049159C" w:rsidRPr="009B6C07" w:rsidRDefault="00042B2A">
            <w:pPr>
              <w:tabs>
                <w:tab w:val="left" w:pos="851"/>
              </w:tabs>
              <w:spacing w:line="360" w:lineRule="auto"/>
              <w:rPr>
                <w:sz w:val="20"/>
              </w:rPr>
            </w:pPr>
            <w:r w:rsidRPr="009B6C07">
              <w:rPr>
                <w:sz w:val="20"/>
              </w:rPr>
              <w:t>投标人未处于被行政部门禁止参与政府采购活动的期限内。【说明：</w:t>
            </w:r>
            <w:r w:rsidRPr="009B6C07">
              <w:rPr>
                <w:rFonts w:hint="eastAsia"/>
                <w:sz w:val="20"/>
              </w:rPr>
              <w:t>①</w:t>
            </w:r>
            <w:r w:rsidRPr="009B6C07">
              <w:rPr>
                <w:sz w:val="20"/>
              </w:rPr>
              <w:t>按招标文件</w:t>
            </w:r>
            <w:r w:rsidRPr="009B6C07">
              <w:rPr>
                <w:rFonts w:ascii="Times New Roman" w:eastAsiaTheme="minorEastAsia" w:hAnsi="Times New Roman"/>
                <w:sz w:val="20"/>
              </w:rPr>
              <w:t>3.2.2</w:t>
            </w:r>
            <w:r w:rsidRPr="009B6C07">
              <w:rPr>
                <w:rFonts w:asciiTheme="minorEastAsia" w:eastAsiaTheme="minorEastAsia" w:hAnsiTheme="minorEastAsia" w:hint="eastAsia"/>
                <w:sz w:val="20"/>
              </w:rPr>
              <w:t>声明</w:t>
            </w:r>
            <w:r w:rsidRPr="009B6C07">
              <w:rPr>
                <w:sz w:val="20"/>
              </w:rPr>
              <w:t>的格式及要求提供书面声明材料</w:t>
            </w:r>
            <w:r w:rsidRPr="009B6C07">
              <w:rPr>
                <w:rFonts w:ascii="宋体" w:hAnsi="宋体" w:hint="eastAsia"/>
                <w:sz w:val="20"/>
                <w:szCs w:val="28"/>
              </w:rPr>
              <w:t>；②供应商未处于被行政部门禁止参与政府采购活动的期限内。</w:t>
            </w:r>
            <w:r w:rsidRPr="009B6C07">
              <w:rPr>
                <w:sz w:val="20"/>
              </w:rPr>
              <w:t>】</w:t>
            </w:r>
          </w:p>
        </w:tc>
      </w:tr>
      <w:tr w:rsidR="009B6C07" w:rsidRPr="009B6C07" w14:paraId="03EB7303" w14:textId="77777777">
        <w:trPr>
          <w:trHeight w:val="2137"/>
        </w:trPr>
        <w:tc>
          <w:tcPr>
            <w:tcW w:w="355" w:type="dxa"/>
            <w:vMerge/>
            <w:tcBorders>
              <w:left w:val="single" w:sz="2" w:space="0" w:color="auto"/>
              <w:right w:val="single" w:sz="2" w:space="0" w:color="auto"/>
            </w:tcBorders>
            <w:vAlign w:val="center"/>
          </w:tcPr>
          <w:p w14:paraId="2248E3FC" w14:textId="77777777" w:rsidR="0049159C" w:rsidRPr="009B6C07" w:rsidRDefault="0049159C">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615F0626" w14:textId="77777777" w:rsidR="0049159C" w:rsidRPr="009B6C07" w:rsidRDefault="0049159C">
            <w:pPr>
              <w:tabs>
                <w:tab w:val="left" w:pos="851"/>
              </w:tabs>
              <w:spacing w:line="360" w:lineRule="auto"/>
              <w:rPr>
                <w:sz w:val="20"/>
              </w:rPr>
            </w:pPr>
          </w:p>
        </w:tc>
        <w:tc>
          <w:tcPr>
            <w:tcW w:w="1756" w:type="dxa"/>
            <w:tcBorders>
              <w:top w:val="single" w:sz="2" w:space="0" w:color="auto"/>
              <w:left w:val="single" w:sz="2" w:space="0" w:color="auto"/>
              <w:bottom w:val="single" w:sz="4" w:space="0" w:color="auto"/>
              <w:right w:val="single" w:sz="2" w:space="0" w:color="auto"/>
            </w:tcBorders>
            <w:vAlign w:val="center"/>
          </w:tcPr>
          <w:p w14:paraId="157BC436" w14:textId="77777777" w:rsidR="0049159C" w:rsidRPr="009B6C07" w:rsidRDefault="00042B2A">
            <w:pPr>
              <w:tabs>
                <w:tab w:val="left" w:pos="851"/>
              </w:tabs>
              <w:spacing w:line="360" w:lineRule="auto"/>
              <w:rPr>
                <w:sz w:val="20"/>
              </w:rPr>
            </w:pPr>
            <w:r w:rsidRPr="009B6C07">
              <w:rPr>
                <w:sz w:val="20"/>
              </w:rPr>
              <w:t>行贿犯罪记录</w:t>
            </w:r>
          </w:p>
        </w:tc>
        <w:tc>
          <w:tcPr>
            <w:tcW w:w="6299" w:type="dxa"/>
            <w:tcBorders>
              <w:top w:val="single" w:sz="2" w:space="0" w:color="auto"/>
              <w:left w:val="single" w:sz="2" w:space="0" w:color="auto"/>
              <w:bottom w:val="single" w:sz="4" w:space="0" w:color="auto"/>
              <w:right w:val="single" w:sz="2" w:space="0" w:color="auto"/>
            </w:tcBorders>
            <w:vAlign w:val="center"/>
          </w:tcPr>
          <w:p w14:paraId="48230E61" w14:textId="77777777" w:rsidR="0049159C" w:rsidRPr="009B6C07" w:rsidRDefault="00042B2A">
            <w:pPr>
              <w:tabs>
                <w:tab w:val="left" w:pos="851"/>
              </w:tabs>
              <w:spacing w:line="360" w:lineRule="auto"/>
              <w:rPr>
                <w:sz w:val="20"/>
              </w:rPr>
            </w:pPr>
            <w:r w:rsidRPr="009B6C07">
              <w:rPr>
                <w:sz w:val="20"/>
              </w:rPr>
              <w:t>在行贿犯罪信息查询期限内，投标人及其现任法定代表人、主要负责人没有行贿犯罪记录的书面声明材料。【说明：</w:t>
            </w:r>
            <w:r w:rsidRPr="009B6C07">
              <w:rPr>
                <w:rFonts w:ascii="宋体" w:hAnsi="宋体" w:cs="宋体" w:hint="eastAsia"/>
                <w:sz w:val="20"/>
                <w:lang w:eastAsia="ja-JP"/>
              </w:rPr>
              <w:t>①</w:t>
            </w:r>
            <w:r w:rsidRPr="009B6C07">
              <w:rPr>
                <w:sz w:val="20"/>
              </w:rPr>
              <w:t>按招标文件</w:t>
            </w:r>
            <w:r w:rsidRPr="009B6C07">
              <w:rPr>
                <w:rFonts w:ascii="Times New Roman" w:eastAsiaTheme="minorEastAsia" w:hAnsi="Times New Roman"/>
                <w:sz w:val="20"/>
              </w:rPr>
              <w:t>3.2.2</w:t>
            </w:r>
            <w:r w:rsidRPr="009B6C07">
              <w:rPr>
                <w:rFonts w:asciiTheme="minorEastAsia" w:eastAsiaTheme="minorEastAsia" w:hAnsiTheme="minorEastAsia" w:hint="eastAsia"/>
                <w:sz w:val="20"/>
              </w:rPr>
              <w:t>声明</w:t>
            </w:r>
            <w:r w:rsidRPr="009B6C07">
              <w:rPr>
                <w:sz w:val="20"/>
              </w:rPr>
              <w:t>的格式及要求提供书面声明材料，投标文件中不需提供中国裁判文书网（</w:t>
            </w:r>
            <w:r w:rsidRPr="009B6C07">
              <w:rPr>
                <w:sz w:val="20"/>
              </w:rPr>
              <w:t>https://wenshu.court.gov.cn</w:t>
            </w:r>
            <w:r w:rsidRPr="009B6C07">
              <w:rPr>
                <w:sz w:val="20"/>
              </w:rPr>
              <w:t>）查询结果的证明材料</w:t>
            </w:r>
            <w:r w:rsidRPr="009B6C07">
              <w:rPr>
                <w:rFonts w:hint="eastAsia"/>
                <w:sz w:val="20"/>
              </w:rPr>
              <w:t>；</w:t>
            </w:r>
            <w:r w:rsidRPr="009B6C07">
              <w:rPr>
                <w:rFonts w:ascii="宋体" w:hAnsi="宋体" w:hint="eastAsia"/>
                <w:sz w:val="20"/>
                <w:szCs w:val="28"/>
              </w:rPr>
              <w:t>②在行贿犯罪信息查询期限内，供应商及其现任法定代表人、主要负责人没有行贿犯罪记录</w:t>
            </w:r>
            <w:r w:rsidRPr="009B6C07">
              <w:rPr>
                <w:sz w:val="20"/>
              </w:rPr>
              <w:t>。】</w:t>
            </w:r>
          </w:p>
        </w:tc>
      </w:tr>
      <w:tr w:rsidR="009B6C07" w:rsidRPr="009B6C07" w14:paraId="62829119" w14:textId="77777777">
        <w:trPr>
          <w:trHeight w:val="201"/>
        </w:trPr>
        <w:tc>
          <w:tcPr>
            <w:tcW w:w="355" w:type="dxa"/>
            <w:vMerge/>
            <w:tcBorders>
              <w:left w:val="single" w:sz="2" w:space="0" w:color="auto"/>
              <w:bottom w:val="single" w:sz="2" w:space="0" w:color="auto"/>
              <w:right w:val="single" w:sz="2" w:space="0" w:color="auto"/>
            </w:tcBorders>
            <w:vAlign w:val="center"/>
          </w:tcPr>
          <w:p w14:paraId="7AA7F069" w14:textId="77777777" w:rsidR="0049159C" w:rsidRPr="009B6C07" w:rsidRDefault="0049159C">
            <w:pPr>
              <w:tabs>
                <w:tab w:val="left" w:pos="851"/>
              </w:tabs>
              <w:spacing w:line="360" w:lineRule="auto"/>
              <w:rPr>
                <w:sz w:val="20"/>
              </w:rPr>
            </w:pPr>
          </w:p>
        </w:tc>
        <w:tc>
          <w:tcPr>
            <w:tcW w:w="446" w:type="dxa"/>
            <w:vMerge/>
            <w:tcBorders>
              <w:left w:val="single" w:sz="2" w:space="0" w:color="auto"/>
              <w:bottom w:val="single" w:sz="2" w:space="0" w:color="auto"/>
              <w:right w:val="single" w:sz="2" w:space="0" w:color="auto"/>
            </w:tcBorders>
            <w:vAlign w:val="center"/>
          </w:tcPr>
          <w:p w14:paraId="17BEE070" w14:textId="77777777" w:rsidR="0049159C" w:rsidRPr="009B6C07" w:rsidRDefault="0049159C">
            <w:pPr>
              <w:tabs>
                <w:tab w:val="left" w:pos="851"/>
              </w:tabs>
              <w:spacing w:line="360" w:lineRule="auto"/>
              <w:rPr>
                <w:sz w:val="20"/>
              </w:rPr>
            </w:pPr>
          </w:p>
        </w:tc>
        <w:tc>
          <w:tcPr>
            <w:tcW w:w="1756" w:type="dxa"/>
            <w:tcBorders>
              <w:top w:val="single" w:sz="4" w:space="0" w:color="auto"/>
              <w:left w:val="single" w:sz="2" w:space="0" w:color="auto"/>
              <w:bottom w:val="single" w:sz="2" w:space="0" w:color="auto"/>
              <w:right w:val="single" w:sz="2" w:space="0" w:color="auto"/>
            </w:tcBorders>
            <w:vAlign w:val="center"/>
          </w:tcPr>
          <w:p w14:paraId="10B4D892" w14:textId="77777777" w:rsidR="0049159C" w:rsidRPr="009B6C07" w:rsidRDefault="00042B2A">
            <w:pPr>
              <w:tabs>
                <w:tab w:val="left" w:pos="851"/>
              </w:tabs>
              <w:spacing w:line="360" w:lineRule="auto"/>
              <w:rPr>
                <w:sz w:val="20"/>
              </w:rPr>
            </w:pPr>
            <w:r w:rsidRPr="009B6C07">
              <w:rPr>
                <w:rFonts w:hint="eastAsia"/>
                <w:sz w:val="20"/>
              </w:rPr>
              <w:t>单位负责人为同一人或者存在直接控股、管理关系的不同供应商，不得参加同一项目的投标</w:t>
            </w:r>
          </w:p>
        </w:tc>
        <w:tc>
          <w:tcPr>
            <w:tcW w:w="6299" w:type="dxa"/>
            <w:tcBorders>
              <w:top w:val="single" w:sz="4" w:space="0" w:color="auto"/>
              <w:left w:val="single" w:sz="2" w:space="0" w:color="auto"/>
              <w:bottom w:val="single" w:sz="2" w:space="0" w:color="auto"/>
              <w:right w:val="single" w:sz="2" w:space="0" w:color="auto"/>
            </w:tcBorders>
            <w:vAlign w:val="center"/>
          </w:tcPr>
          <w:p w14:paraId="04E50F24" w14:textId="77777777" w:rsidR="0049159C" w:rsidRPr="009B6C07" w:rsidRDefault="00042B2A">
            <w:pPr>
              <w:tabs>
                <w:tab w:val="left" w:pos="851"/>
              </w:tabs>
              <w:spacing w:line="360" w:lineRule="auto"/>
              <w:rPr>
                <w:sz w:val="20"/>
              </w:rPr>
            </w:pPr>
            <w:r w:rsidRPr="009B6C07">
              <w:rPr>
                <w:rFonts w:hint="eastAsia"/>
                <w:sz w:val="20"/>
              </w:rPr>
              <w:t>与投标人单位负责人为同一人或者存在直接控股、管理关系的相关供应商的书面声明材料。</w:t>
            </w:r>
            <w:r w:rsidRPr="009B6C07">
              <w:rPr>
                <w:sz w:val="20"/>
              </w:rPr>
              <w:t>【说明：</w:t>
            </w:r>
            <w:r w:rsidRPr="009B6C07">
              <w:rPr>
                <w:rFonts w:hint="eastAsia"/>
                <w:sz w:val="20"/>
              </w:rPr>
              <w:t>①</w:t>
            </w:r>
            <w:r w:rsidRPr="009B6C07">
              <w:rPr>
                <w:sz w:val="20"/>
              </w:rPr>
              <w:t>按招标文件</w:t>
            </w:r>
            <w:r w:rsidRPr="009B6C07">
              <w:rPr>
                <w:sz w:val="20"/>
              </w:rPr>
              <w:t>3.2.2</w:t>
            </w:r>
            <w:r w:rsidRPr="009B6C07">
              <w:rPr>
                <w:rFonts w:hint="eastAsia"/>
                <w:sz w:val="20"/>
              </w:rPr>
              <w:t>声明</w:t>
            </w:r>
            <w:r w:rsidRPr="009B6C07">
              <w:rPr>
                <w:sz w:val="20"/>
              </w:rPr>
              <w:t>的格式及要求提供书面声明材料</w:t>
            </w:r>
            <w:r w:rsidRPr="009B6C07">
              <w:rPr>
                <w:rFonts w:hint="eastAsia"/>
                <w:sz w:val="20"/>
              </w:rPr>
              <w:t>；②参加投标的供应商中无与投标人的单位负责人为同一人或者存在直接控股、管理关系的供应商</w:t>
            </w:r>
            <w:r w:rsidRPr="009B6C07">
              <w:rPr>
                <w:sz w:val="20"/>
              </w:rPr>
              <w:t>。】</w:t>
            </w:r>
          </w:p>
        </w:tc>
      </w:tr>
      <w:tr w:rsidR="009B6C07" w:rsidRPr="009B6C07" w14:paraId="6F3E6E5D" w14:textId="77777777">
        <w:tc>
          <w:tcPr>
            <w:tcW w:w="355" w:type="dxa"/>
            <w:vMerge w:val="restart"/>
            <w:tcBorders>
              <w:top w:val="single" w:sz="2" w:space="0" w:color="auto"/>
              <w:left w:val="single" w:sz="2" w:space="0" w:color="auto"/>
              <w:right w:val="single" w:sz="2" w:space="0" w:color="auto"/>
            </w:tcBorders>
            <w:vAlign w:val="center"/>
          </w:tcPr>
          <w:p w14:paraId="46054EB0" w14:textId="77777777" w:rsidR="0049159C" w:rsidRPr="009B6C07" w:rsidRDefault="00042B2A">
            <w:pPr>
              <w:tabs>
                <w:tab w:val="left" w:pos="851"/>
              </w:tabs>
              <w:spacing w:line="360" w:lineRule="auto"/>
              <w:rPr>
                <w:sz w:val="20"/>
              </w:rPr>
            </w:pPr>
            <w:r w:rsidRPr="009B6C07">
              <w:rPr>
                <w:rFonts w:hint="eastAsia"/>
                <w:sz w:val="20"/>
              </w:rPr>
              <w:t>3</w:t>
            </w:r>
          </w:p>
        </w:tc>
        <w:tc>
          <w:tcPr>
            <w:tcW w:w="446" w:type="dxa"/>
            <w:vMerge w:val="restart"/>
            <w:tcBorders>
              <w:top w:val="single" w:sz="2" w:space="0" w:color="auto"/>
              <w:left w:val="single" w:sz="2" w:space="0" w:color="auto"/>
              <w:right w:val="single" w:sz="2" w:space="0" w:color="auto"/>
            </w:tcBorders>
            <w:vAlign w:val="center"/>
          </w:tcPr>
          <w:p w14:paraId="54A89146" w14:textId="77777777" w:rsidR="0049159C" w:rsidRPr="009B6C07" w:rsidRDefault="00042B2A">
            <w:pPr>
              <w:tabs>
                <w:tab w:val="left" w:pos="851"/>
              </w:tabs>
              <w:spacing w:line="360" w:lineRule="auto"/>
              <w:rPr>
                <w:sz w:val="20"/>
              </w:rPr>
            </w:pPr>
            <w:r w:rsidRPr="009B6C07">
              <w:rPr>
                <w:rFonts w:hint="eastAsia"/>
                <w:sz w:val="20"/>
              </w:rPr>
              <w:t>其他</w:t>
            </w:r>
          </w:p>
        </w:tc>
        <w:tc>
          <w:tcPr>
            <w:tcW w:w="1756" w:type="dxa"/>
            <w:tcBorders>
              <w:top w:val="single" w:sz="2" w:space="0" w:color="auto"/>
              <w:left w:val="single" w:sz="2" w:space="0" w:color="auto"/>
              <w:bottom w:val="single" w:sz="2" w:space="0" w:color="auto"/>
              <w:right w:val="single" w:sz="2" w:space="0" w:color="auto"/>
            </w:tcBorders>
            <w:vAlign w:val="center"/>
          </w:tcPr>
          <w:p w14:paraId="61DA1460" w14:textId="77777777" w:rsidR="0049159C" w:rsidRPr="009B6C07" w:rsidRDefault="00042B2A">
            <w:pPr>
              <w:tabs>
                <w:tab w:val="left" w:pos="851"/>
              </w:tabs>
              <w:spacing w:line="360" w:lineRule="auto"/>
              <w:rPr>
                <w:sz w:val="20"/>
              </w:rPr>
            </w:pPr>
            <w:r w:rsidRPr="009B6C07">
              <w:rPr>
                <w:sz w:val="20"/>
              </w:rPr>
              <w:t>不属于其他国家相关法律法规规定的禁止参加投标的供应商</w:t>
            </w:r>
          </w:p>
        </w:tc>
        <w:tc>
          <w:tcPr>
            <w:tcW w:w="6299" w:type="dxa"/>
            <w:tcBorders>
              <w:top w:val="single" w:sz="2" w:space="0" w:color="auto"/>
              <w:left w:val="single" w:sz="2" w:space="0" w:color="auto"/>
              <w:bottom w:val="single" w:sz="2" w:space="0" w:color="auto"/>
              <w:right w:val="single" w:sz="2" w:space="0" w:color="auto"/>
            </w:tcBorders>
            <w:vAlign w:val="center"/>
          </w:tcPr>
          <w:p w14:paraId="064CA0F0" w14:textId="77777777" w:rsidR="0049159C" w:rsidRPr="009B6C07" w:rsidRDefault="00042B2A">
            <w:pPr>
              <w:tabs>
                <w:tab w:val="left" w:pos="851"/>
              </w:tabs>
              <w:spacing w:line="360" w:lineRule="auto"/>
              <w:rPr>
                <w:sz w:val="20"/>
              </w:rPr>
            </w:pPr>
            <w:r w:rsidRPr="009B6C07">
              <w:rPr>
                <w:sz w:val="20"/>
              </w:rPr>
              <w:t>1</w:t>
            </w:r>
            <w:r w:rsidRPr="009B6C07">
              <w:rPr>
                <w:sz w:val="20"/>
              </w:rPr>
              <w:t>、根据招标文件的要求不属于禁止参加投标或投标无效的供应商；</w:t>
            </w:r>
          </w:p>
          <w:p w14:paraId="44C6C68B" w14:textId="77777777" w:rsidR="0049159C" w:rsidRPr="009B6C07" w:rsidRDefault="00042B2A">
            <w:pPr>
              <w:tabs>
                <w:tab w:val="left" w:pos="851"/>
              </w:tabs>
              <w:spacing w:line="360" w:lineRule="auto"/>
              <w:rPr>
                <w:sz w:val="20"/>
              </w:rPr>
            </w:pPr>
            <w:r w:rsidRPr="009B6C07">
              <w:rPr>
                <w:sz w:val="20"/>
              </w:rPr>
              <w:t>2</w:t>
            </w:r>
            <w:r w:rsidRPr="009B6C07">
              <w:rPr>
                <w:sz w:val="20"/>
              </w:rPr>
              <w:t>、资格审查小组未发现或者未知晓投标人存在属于国家相关法律法规规定的禁止参加投标或投标无效的供应商。</w:t>
            </w:r>
          </w:p>
          <w:p w14:paraId="18BB948C" w14:textId="77777777" w:rsidR="0049159C" w:rsidRPr="009B6C07" w:rsidRDefault="00042B2A">
            <w:pPr>
              <w:tabs>
                <w:tab w:val="left" w:pos="851"/>
              </w:tabs>
              <w:spacing w:line="360" w:lineRule="auto"/>
              <w:rPr>
                <w:sz w:val="20"/>
              </w:rPr>
            </w:pPr>
            <w:r w:rsidRPr="009B6C07">
              <w:rPr>
                <w:rFonts w:hint="eastAsia"/>
                <w:sz w:val="20"/>
              </w:rPr>
              <w:t>【说明：无须提供证明材料，上传空白页即可，不对本项上传的材料作资格审查】</w:t>
            </w:r>
          </w:p>
        </w:tc>
      </w:tr>
      <w:tr w:rsidR="009B6C07" w:rsidRPr="009B6C07" w14:paraId="48B76CC8" w14:textId="77777777">
        <w:tc>
          <w:tcPr>
            <w:tcW w:w="355" w:type="dxa"/>
            <w:vMerge/>
            <w:tcBorders>
              <w:left w:val="single" w:sz="2" w:space="0" w:color="auto"/>
              <w:right w:val="single" w:sz="2" w:space="0" w:color="auto"/>
            </w:tcBorders>
            <w:vAlign w:val="center"/>
          </w:tcPr>
          <w:p w14:paraId="491CC5C5" w14:textId="77777777" w:rsidR="0049159C" w:rsidRPr="009B6C07" w:rsidRDefault="0049159C">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6FDBE444" w14:textId="77777777" w:rsidR="0049159C" w:rsidRPr="009B6C07" w:rsidRDefault="0049159C">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61D0EC67" w14:textId="77777777" w:rsidR="0049159C" w:rsidRPr="009B6C07" w:rsidRDefault="00042B2A">
            <w:pPr>
              <w:tabs>
                <w:tab w:val="left" w:pos="851"/>
              </w:tabs>
              <w:spacing w:line="360" w:lineRule="auto"/>
              <w:rPr>
                <w:sz w:val="20"/>
              </w:rPr>
            </w:pPr>
            <w:r w:rsidRPr="009B6C07">
              <w:rPr>
                <w:sz w:val="20"/>
              </w:rPr>
              <w:t>具有履行合同所</w:t>
            </w:r>
            <w:r w:rsidRPr="009B6C07">
              <w:rPr>
                <w:sz w:val="20"/>
              </w:rPr>
              <w:lastRenderedPageBreak/>
              <w:t>必须的设备和专业技术能力</w:t>
            </w:r>
          </w:p>
        </w:tc>
        <w:tc>
          <w:tcPr>
            <w:tcW w:w="6299" w:type="dxa"/>
            <w:tcBorders>
              <w:top w:val="single" w:sz="2" w:space="0" w:color="auto"/>
              <w:left w:val="single" w:sz="2" w:space="0" w:color="auto"/>
              <w:bottom w:val="single" w:sz="2" w:space="0" w:color="auto"/>
              <w:right w:val="single" w:sz="2" w:space="0" w:color="auto"/>
            </w:tcBorders>
            <w:vAlign w:val="center"/>
          </w:tcPr>
          <w:p w14:paraId="270A143F" w14:textId="77777777" w:rsidR="0049159C" w:rsidRPr="009B6C07" w:rsidRDefault="00042B2A">
            <w:pPr>
              <w:tabs>
                <w:tab w:val="left" w:pos="851"/>
              </w:tabs>
              <w:spacing w:line="360" w:lineRule="auto"/>
              <w:rPr>
                <w:sz w:val="20"/>
              </w:rPr>
            </w:pPr>
            <w:r w:rsidRPr="009B6C07">
              <w:rPr>
                <w:sz w:val="20"/>
              </w:rPr>
              <w:lastRenderedPageBreak/>
              <w:t>采购人对投标人履行合同所必须的设备和专业技术能力无其他特殊要</w:t>
            </w:r>
            <w:r w:rsidRPr="009B6C07">
              <w:rPr>
                <w:sz w:val="20"/>
              </w:rPr>
              <w:lastRenderedPageBreak/>
              <w:t>求，投标人具有有效的营业执照或法人证书</w:t>
            </w:r>
            <w:r w:rsidRPr="009B6C07">
              <w:rPr>
                <w:rFonts w:hint="eastAsia"/>
                <w:sz w:val="20"/>
              </w:rPr>
              <w:t>以及有效的行政部门颁发的排污许可证或固定污染源排污登记回执即可</w:t>
            </w:r>
            <w:r w:rsidRPr="009B6C07">
              <w:rPr>
                <w:sz w:val="20"/>
              </w:rPr>
              <w:t>，可不提供其他证明材料。</w:t>
            </w:r>
            <w:r w:rsidRPr="009B6C07">
              <w:rPr>
                <w:rFonts w:hint="eastAsia"/>
                <w:sz w:val="20"/>
              </w:rPr>
              <w:t>【说明：无须提供证明材料，上传空白页即可，不对本项上传的材料作资格审查】</w:t>
            </w:r>
          </w:p>
        </w:tc>
      </w:tr>
      <w:tr w:rsidR="009B6C07" w:rsidRPr="009B6C07" w14:paraId="1B962A75" w14:textId="77777777">
        <w:tc>
          <w:tcPr>
            <w:tcW w:w="355" w:type="dxa"/>
            <w:vMerge/>
            <w:tcBorders>
              <w:left w:val="single" w:sz="2" w:space="0" w:color="auto"/>
              <w:right w:val="single" w:sz="2" w:space="0" w:color="auto"/>
            </w:tcBorders>
            <w:vAlign w:val="center"/>
          </w:tcPr>
          <w:p w14:paraId="3FD521D4" w14:textId="77777777" w:rsidR="0049159C" w:rsidRPr="009B6C07" w:rsidRDefault="0049159C">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6E7F8E71" w14:textId="77777777" w:rsidR="0049159C" w:rsidRPr="009B6C07" w:rsidRDefault="0049159C">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2E886962" w14:textId="77777777" w:rsidR="0049159C" w:rsidRPr="009B6C07" w:rsidRDefault="00042B2A">
            <w:pPr>
              <w:tabs>
                <w:tab w:val="left" w:pos="851"/>
              </w:tabs>
              <w:spacing w:line="360" w:lineRule="auto"/>
              <w:rPr>
                <w:sz w:val="20"/>
              </w:rPr>
            </w:pPr>
            <w:r w:rsidRPr="009B6C07">
              <w:rPr>
                <w:sz w:val="20"/>
              </w:rPr>
              <w:t>法律、行政法规规定的其他条件</w:t>
            </w:r>
          </w:p>
        </w:tc>
        <w:tc>
          <w:tcPr>
            <w:tcW w:w="6299" w:type="dxa"/>
            <w:tcBorders>
              <w:top w:val="single" w:sz="2" w:space="0" w:color="auto"/>
              <w:left w:val="single" w:sz="2" w:space="0" w:color="auto"/>
              <w:bottom w:val="single" w:sz="2" w:space="0" w:color="auto"/>
              <w:right w:val="single" w:sz="2" w:space="0" w:color="auto"/>
            </w:tcBorders>
            <w:vAlign w:val="center"/>
          </w:tcPr>
          <w:p w14:paraId="423F9078" w14:textId="77777777" w:rsidR="0049159C" w:rsidRPr="009B6C07" w:rsidRDefault="00042B2A">
            <w:pPr>
              <w:tabs>
                <w:tab w:val="left" w:pos="851"/>
              </w:tabs>
              <w:spacing w:line="360" w:lineRule="auto"/>
              <w:rPr>
                <w:sz w:val="20"/>
              </w:rPr>
            </w:pPr>
            <w:r w:rsidRPr="009B6C07">
              <w:rPr>
                <w:sz w:val="20"/>
              </w:rPr>
              <w:t>采购人对法律、行政法规规定的其他条件无其他特殊要求，投标人具有有效的营业执照或法人证书</w:t>
            </w:r>
            <w:r w:rsidRPr="009B6C07">
              <w:rPr>
                <w:rFonts w:hint="eastAsia"/>
                <w:sz w:val="20"/>
              </w:rPr>
              <w:t>以及有效的行政部门颁发的排污许可证或固定污染源排污登记回执即可</w:t>
            </w:r>
            <w:r w:rsidRPr="009B6C07">
              <w:rPr>
                <w:sz w:val="20"/>
              </w:rPr>
              <w:t>，可不提供其他证明材料。</w:t>
            </w:r>
            <w:r w:rsidRPr="009B6C07">
              <w:rPr>
                <w:rFonts w:hint="eastAsia"/>
                <w:sz w:val="20"/>
              </w:rPr>
              <w:t>【说明：无须提供证明材料，上传空白页即可，不对本项上传的材料作资格审查】</w:t>
            </w:r>
          </w:p>
        </w:tc>
      </w:tr>
      <w:tr w:rsidR="009B6C07" w:rsidRPr="009B6C07" w14:paraId="3E0FA380" w14:textId="77777777">
        <w:tc>
          <w:tcPr>
            <w:tcW w:w="355" w:type="dxa"/>
            <w:vMerge/>
            <w:tcBorders>
              <w:left w:val="single" w:sz="2" w:space="0" w:color="auto"/>
              <w:right w:val="single" w:sz="2" w:space="0" w:color="auto"/>
            </w:tcBorders>
            <w:vAlign w:val="center"/>
          </w:tcPr>
          <w:p w14:paraId="6AE77C54" w14:textId="77777777" w:rsidR="0049159C" w:rsidRPr="009B6C07" w:rsidRDefault="0049159C">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4D999AB3" w14:textId="77777777" w:rsidR="0049159C" w:rsidRPr="009B6C07" w:rsidRDefault="0049159C">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18D0AC5B" w14:textId="77777777" w:rsidR="0049159C" w:rsidRPr="009B6C07" w:rsidRDefault="00042B2A">
            <w:pPr>
              <w:tabs>
                <w:tab w:val="left" w:pos="851"/>
              </w:tabs>
              <w:spacing w:line="360" w:lineRule="auto"/>
              <w:rPr>
                <w:sz w:val="20"/>
              </w:rPr>
            </w:pPr>
            <w:r w:rsidRPr="009B6C07">
              <w:rPr>
                <w:sz w:val="20"/>
              </w:rPr>
              <w:t>联合体投标</w:t>
            </w:r>
          </w:p>
        </w:tc>
        <w:tc>
          <w:tcPr>
            <w:tcW w:w="6299" w:type="dxa"/>
            <w:tcBorders>
              <w:top w:val="single" w:sz="2" w:space="0" w:color="auto"/>
              <w:left w:val="single" w:sz="2" w:space="0" w:color="auto"/>
              <w:bottom w:val="single" w:sz="2" w:space="0" w:color="auto"/>
              <w:right w:val="single" w:sz="2" w:space="0" w:color="auto"/>
            </w:tcBorders>
            <w:vAlign w:val="center"/>
          </w:tcPr>
          <w:p w14:paraId="1870E50B" w14:textId="77777777" w:rsidR="0049159C" w:rsidRPr="009B6C07" w:rsidRDefault="00042B2A">
            <w:pPr>
              <w:tabs>
                <w:tab w:val="left" w:pos="851"/>
              </w:tabs>
              <w:spacing w:line="360" w:lineRule="auto"/>
              <w:rPr>
                <w:sz w:val="20"/>
              </w:rPr>
            </w:pPr>
            <w:r w:rsidRPr="009B6C07">
              <w:rPr>
                <w:sz w:val="20"/>
              </w:rPr>
              <w:t>非联合体投标。</w:t>
            </w:r>
            <w:r w:rsidRPr="009B6C07">
              <w:rPr>
                <w:rFonts w:hint="eastAsia"/>
                <w:sz w:val="20"/>
              </w:rPr>
              <w:t>【说明：无须提供证明材料，上传空白页即可，不对本项上传的材料作资格审查】</w:t>
            </w:r>
          </w:p>
        </w:tc>
      </w:tr>
      <w:tr w:rsidR="009B6C07" w:rsidRPr="009B6C07" w14:paraId="765FB7AA" w14:textId="77777777">
        <w:tc>
          <w:tcPr>
            <w:tcW w:w="355" w:type="dxa"/>
            <w:vMerge/>
            <w:tcBorders>
              <w:left w:val="single" w:sz="2" w:space="0" w:color="auto"/>
              <w:right w:val="single" w:sz="2" w:space="0" w:color="auto"/>
            </w:tcBorders>
            <w:vAlign w:val="center"/>
          </w:tcPr>
          <w:p w14:paraId="79002A6E" w14:textId="77777777" w:rsidR="0049159C" w:rsidRPr="009B6C07" w:rsidRDefault="0049159C">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1668C25D" w14:textId="77777777" w:rsidR="0049159C" w:rsidRPr="009B6C07" w:rsidRDefault="0049159C">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4BF51BC3" w14:textId="77777777" w:rsidR="0049159C" w:rsidRPr="009B6C07" w:rsidRDefault="00042B2A">
            <w:pPr>
              <w:tabs>
                <w:tab w:val="left" w:pos="851"/>
              </w:tabs>
              <w:spacing w:line="360" w:lineRule="auto"/>
              <w:rPr>
                <w:sz w:val="20"/>
              </w:rPr>
            </w:pPr>
            <w:r w:rsidRPr="009B6C07">
              <w:rPr>
                <w:sz w:val="20"/>
              </w:rPr>
              <w:t>资质要求</w:t>
            </w:r>
          </w:p>
        </w:tc>
        <w:tc>
          <w:tcPr>
            <w:tcW w:w="6299" w:type="dxa"/>
            <w:tcBorders>
              <w:top w:val="single" w:sz="2" w:space="0" w:color="auto"/>
              <w:left w:val="single" w:sz="2" w:space="0" w:color="auto"/>
              <w:bottom w:val="single" w:sz="2" w:space="0" w:color="auto"/>
              <w:right w:val="single" w:sz="2" w:space="0" w:color="auto"/>
            </w:tcBorders>
            <w:vAlign w:val="center"/>
          </w:tcPr>
          <w:p w14:paraId="1536E79A" w14:textId="77777777" w:rsidR="0049159C" w:rsidRPr="009B6C07" w:rsidRDefault="00042B2A">
            <w:pPr>
              <w:tabs>
                <w:tab w:val="left" w:pos="851"/>
              </w:tabs>
              <w:spacing w:line="360" w:lineRule="auto"/>
              <w:rPr>
                <w:sz w:val="20"/>
              </w:rPr>
            </w:pPr>
            <w:r w:rsidRPr="009B6C07">
              <w:rPr>
                <w:sz w:val="20"/>
              </w:rPr>
              <w:t>无</w:t>
            </w:r>
            <w:r w:rsidRPr="009B6C07">
              <w:rPr>
                <w:rFonts w:hint="eastAsia"/>
                <w:sz w:val="20"/>
              </w:rPr>
              <w:t>【说明：无须提供证明材料，上传空白页即可，不对本项上传的材料作资格审查】</w:t>
            </w:r>
          </w:p>
        </w:tc>
      </w:tr>
      <w:tr w:rsidR="009B6C07" w:rsidRPr="009B6C07" w14:paraId="3859BE84" w14:textId="77777777">
        <w:tc>
          <w:tcPr>
            <w:tcW w:w="355" w:type="dxa"/>
            <w:vMerge/>
            <w:tcBorders>
              <w:left w:val="single" w:sz="2" w:space="0" w:color="auto"/>
              <w:right w:val="single" w:sz="2" w:space="0" w:color="auto"/>
            </w:tcBorders>
            <w:vAlign w:val="center"/>
          </w:tcPr>
          <w:p w14:paraId="5115E1DA" w14:textId="77777777" w:rsidR="0049159C" w:rsidRPr="009B6C07" w:rsidRDefault="0049159C">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4F865404" w14:textId="77777777" w:rsidR="0049159C" w:rsidRPr="009B6C07" w:rsidRDefault="0049159C">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6F5205E7" w14:textId="77777777" w:rsidR="0049159C" w:rsidRPr="009B6C07" w:rsidRDefault="00042B2A">
            <w:pPr>
              <w:tabs>
                <w:tab w:val="left" w:pos="851"/>
              </w:tabs>
              <w:spacing w:line="360" w:lineRule="auto"/>
              <w:rPr>
                <w:sz w:val="20"/>
              </w:rPr>
            </w:pPr>
            <w:r w:rsidRPr="009B6C07">
              <w:rPr>
                <w:sz w:val="20"/>
              </w:rPr>
              <w:t>投标保证金</w:t>
            </w:r>
          </w:p>
        </w:tc>
        <w:tc>
          <w:tcPr>
            <w:tcW w:w="6299" w:type="dxa"/>
            <w:tcBorders>
              <w:top w:val="single" w:sz="2" w:space="0" w:color="auto"/>
              <w:left w:val="single" w:sz="2" w:space="0" w:color="auto"/>
              <w:bottom w:val="single" w:sz="2" w:space="0" w:color="auto"/>
              <w:right w:val="single" w:sz="2" w:space="0" w:color="auto"/>
            </w:tcBorders>
            <w:vAlign w:val="center"/>
          </w:tcPr>
          <w:p w14:paraId="38B950B3" w14:textId="77777777" w:rsidR="0049159C" w:rsidRPr="009B6C07" w:rsidRDefault="00042B2A">
            <w:pPr>
              <w:tabs>
                <w:tab w:val="left" w:pos="851"/>
              </w:tabs>
              <w:spacing w:line="360" w:lineRule="auto"/>
              <w:rPr>
                <w:sz w:val="20"/>
              </w:rPr>
            </w:pPr>
            <w:r w:rsidRPr="009B6C07">
              <w:rPr>
                <w:sz w:val="20"/>
              </w:rPr>
              <w:t>无</w:t>
            </w:r>
            <w:r w:rsidRPr="009B6C07">
              <w:rPr>
                <w:rFonts w:hint="eastAsia"/>
                <w:sz w:val="20"/>
              </w:rPr>
              <w:t>【说明：无须提供证明材料，上传空白页即可，不对本项上传的材料作资格审查】</w:t>
            </w:r>
          </w:p>
        </w:tc>
      </w:tr>
      <w:tr w:rsidR="009B6C07" w:rsidRPr="009B6C07" w14:paraId="64D09678" w14:textId="77777777">
        <w:trPr>
          <w:trHeight w:val="1566"/>
        </w:trPr>
        <w:tc>
          <w:tcPr>
            <w:tcW w:w="355" w:type="dxa"/>
            <w:vMerge/>
            <w:tcBorders>
              <w:left w:val="single" w:sz="2" w:space="0" w:color="auto"/>
              <w:right w:val="single" w:sz="2" w:space="0" w:color="auto"/>
            </w:tcBorders>
            <w:vAlign w:val="center"/>
          </w:tcPr>
          <w:p w14:paraId="65EE9F79" w14:textId="77777777" w:rsidR="0049159C" w:rsidRPr="009B6C07" w:rsidRDefault="0049159C">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0E68D6C7" w14:textId="77777777" w:rsidR="0049159C" w:rsidRPr="009B6C07" w:rsidRDefault="0049159C">
            <w:pPr>
              <w:tabs>
                <w:tab w:val="left" w:pos="851"/>
              </w:tabs>
              <w:spacing w:line="360" w:lineRule="auto"/>
              <w:rPr>
                <w:sz w:val="20"/>
              </w:rPr>
            </w:pPr>
          </w:p>
        </w:tc>
        <w:tc>
          <w:tcPr>
            <w:tcW w:w="1756" w:type="dxa"/>
            <w:tcBorders>
              <w:top w:val="single" w:sz="2" w:space="0" w:color="auto"/>
              <w:left w:val="single" w:sz="2" w:space="0" w:color="auto"/>
              <w:right w:val="single" w:sz="2" w:space="0" w:color="auto"/>
            </w:tcBorders>
            <w:vAlign w:val="center"/>
          </w:tcPr>
          <w:p w14:paraId="67044065" w14:textId="77777777" w:rsidR="0049159C" w:rsidRPr="009B6C07" w:rsidRDefault="00042B2A">
            <w:pPr>
              <w:tabs>
                <w:tab w:val="left" w:pos="851"/>
              </w:tabs>
              <w:spacing w:line="360" w:lineRule="auto"/>
              <w:rPr>
                <w:rFonts w:ascii="宋体" w:hAnsi="宋体"/>
                <w:sz w:val="20"/>
                <w:szCs w:val="28"/>
              </w:rPr>
            </w:pPr>
            <w:r w:rsidRPr="009B6C07">
              <w:rPr>
                <w:sz w:val="20"/>
              </w:rPr>
              <w:t>投标文件解密情况</w:t>
            </w:r>
          </w:p>
        </w:tc>
        <w:tc>
          <w:tcPr>
            <w:tcW w:w="6299" w:type="dxa"/>
            <w:tcBorders>
              <w:top w:val="single" w:sz="2" w:space="0" w:color="auto"/>
              <w:left w:val="single" w:sz="2" w:space="0" w:color="auto"/>
              <w:right w:val="single" w:sz="2" w:space="0" w:color="auto"/>
            </w:tcBorders>
            <w:vAlign w:val="center"/>
          </w:tcPr>
          <w:p w14:paraId="2927540F" w14:textId="77777777" w:rsidR="0049159C" w:rsidRPr="009B6C07" w:rsidRDefault="00042B2A">
            <w:pPr>
              <w:tabs>
                <w:tab w:val="left" w:pos="851"/>
              </w:tabs>
              <w:spacing w:line="360" w:lineRule="auto"/>
              <w:rPr>
                <w:rFonts w:ascii="宋体" w:hAnsi="宋体"/>
                <w:sz w:val="20"/>
                <w:szCs w:val="28"/>
              </w:rPr>
            </w:pPr>
            <w:r w:rsidRPr="009B6C07">
              <w:rPr>
                <w:rFonts w:ascii="宋体" w:hAnsi="宋体" w:hint="eastAsia"/>
                <w:sz w:val="20"/>
                <w:szCs w:val="28"/>
              </w:rPr>
              <w:t>除因断电、断网、系统故障或其他不可抗力等因素，导致系统无法使用外，投标文件已成功解密。</w:t>
            </w:r>
            <w:r w:rsidRPr="009B6C07">
              <w:rPr>
                <w:rFonts w:hint="eastAsia"/>
                <w:sz w:val="20"/>
              </w:rPr>
              <w:t>【说明：无须提供证明材料，上传空白页即可，不对本项上传的材料作资格审查】</w:t>
            </w:r>
          </w:p>
        </w:tc>
      </w:tr>
      <w:tr w:rsidR="009B6C07" w:rsidRPr="009B6C07" w14:paraId="5BF22206" w14:textId="77777777">
        <w:tc>
          <w:tcPr>
            <w:tcW w:w="355" w:type="dxa"/>
            <w:vMerge/>
            <w:tcBorders>
              <w:left w:val="single" w:sz="2" w:space="0" w:color="auto"/>
              <w:right w:val="single" w:sz="2" w:space="0" w:color="auto"/>
            </w:tcBorders>
            <w:vAlign w:val="center"/>
          </w:tcPr>
          <w:p w14:paraId="31295D53" w14:textId="77777777" w:rsidR="0049159C" w:rsidRPr="009B6C07" w:rsidRDefault="0049159C">
            <w:pPr>
              <w:tabs>
                <w:tab w:val="left" w:pos="851"/>
              </w:tabs>
              <w:spacing w:line="360" w:lineRule="auto"/>
              <w:rPr>
                <w:sz w:val="20"/>
              </w:rPr>
            </w:pPr>
          </w:p>
        </w:tc>
        <w:tc>
          <w:tcPr>
            <w:tcW w:w="446" w:type="dxa"/>
            <w:vMerge/>
            <w:tcBorders>
              <w:left w:val="single" w:sz="2" w:space="0" w:color="auto"/>
              <w:right w:val="single" w:sz="2" w:space="0" w:color="auto"/>
            </w:tcBorders>
            <w:vAlign w:val="center"/>
          </w:tcPr>
          <w:p w14:paraId="1AEE09ED" w14:textId="77777777" w:rsidR="0049159C" w:rsidRPr="009B6C07" w:rsidRDefault="0049159C">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38FF9B98" w14:textId="77777777" w:rsidR="0049159C" w:rsidRPr="009B6C07" w:rsidRDefault="00042B2A">
            <w:pPr>
              <w:tabs>
                <w:tab w:val="left" w:pos="851"/>
              </w:tabs>
              <w:spacing w:line="360" w:lineRule="auto"/>
              <w:rPr>
                <w:sz w:val="20"/>
              </w:rPr>
            </w:pPr>
            <w:r w:rsidRPr="009B6C07">
              <w:rPr>
                <w:sz w:val="20"/>
              </w:rPr>
              <w:t>投标文件签章</w:t>
            </w:r>
          </w:p>
        </w:tc>
        <w:tc>
          <w:tcPr>
            <w:tcW w:w="6299" w:type="dxa"/>
            <w:tcBorders>
              <w:top w:val="single" w:sz="2" w:space="0" w:color="auto"/>
              <w:left w:val="single" w:sz="2" w:space="0" w:color="auto"/>
              <w:bottom w:val="single" w:sz="2" w:space="0" w:color="auto"/>
              <w:right w:val="single" w:sz="2" w:space="0" w:color="auto"/>
            </w:tcBorders>
            <w:vAlign w:val="center"/>
          </w:tcPr>
          <w:p w14:paraId="4100EF89" w14:textId="77777777" w:rsidR="0049159C" w:rsidRPr="009B6C07" w:rsidRDefault="00042B2A">
            <w:pPr>
              <w:tabs>
                <w:tab w:val="left" w:pos="851"/>
              </w:tabs>
              <w:spacing w:line="360" w:lineRule="auto"/>
              <w:rPr>
                <w:sz w:val="20"/>
              </w:rPr>
            </w:pPr>
            <w:r w:rsidRPr="009B6C07">
              <w:rPr>
                <w:rFonts w:hint="eastAsia"/>
                <w:sz w:val="20"/>
              </w:rPr>
              <w:t>投标文件加盖有投标人（法定名称）电子签章</w:t>
            </w:r>
            <w:r w:rsidRPr="009B6C07">
              <w:rPr>
                <w:sz w:val="20"/>
              </w:rPr>
              <w:t>。</w:t>
            </w:r>
            <w:r w:rsidRPr="009B6C07">
              <w:rPr>
                <w:rFonts w:hint="eastAsia"/>
                <w:sz w:val="20"/>
              </w:rPr>
              <w:t>【说明：无须提供证明材料，上传空白页即可，不对本项上传的材料作资格审查】</w:t>
            </w:r>
          </w:p>
        </w:tc>
      </w:tr>
      <w:tr w:rsidR="009B6C07" w:rsidRPr="009B6C07" w14:paraId="0476D286" w14:textId="77777777">
        <w:tc>
          <w:tcPr>
            <w:tcW w:w="355" w:type="dxa"/>
            <w:vMerge/>
            <w:tcBorders>
              <w:left w:val="single" w:sz="2" w:space="0" w:color="auto"/>
              <w:bottom w:val="single" w:sz="2" w:space="0" w:color="auto"/>
              <w:right w:val="single" w:sz="2" w:space="0" w:color="auto"/>
            </w:tcBorders>
            <w:vAlign w:val="center"/>
          </w:tcPr>
          <w:p w14:paraId="7310366A" w14:textId="77777777" w:rsidR="0049159C" w:rsidRPr="009B6C07" w:rsidRDefault="0049159C">
            <w:pPr>
              <w:tabs>
                <w:tab w:val="left" w:pos="851"/>
              </w:tabs>
              <w:spacing w:line="360" w:lineRule="auto"/>
              <w:rPr>
                <w:sz w:val="20"/>
              </w:rPr>
            </w:pPr>
          </w:p>
        </w:tc>
        <w:tc>
          <w:tcPr>
            <w:tcW w:w="446" w:type="dxa"/>
            <w:vMerge/>
            <w:tcBorders>
              <w:left w:val="single" w:sz="2" w:space="0" w:color="auto"/>
              <w:bottom w:val="single" w:sz="2" w:space="0" w:color="auto"/>
              <w:right w:val="single" w:sz="2" w:space="0" w:color="auto"/>
            </w:tcBorders>
            <w:vAlign w:val="center"/>
          </w:tcPr>
          <w:p w14:paraId="50047279" w14:textId="77777777" w:rsidR="0049159C" w:rsidRPr="009B6C07" w:rsidRDefault="0049159C">
            <w:pPr>
              <w:tabs>
                <w:tab w:val="left" w:pos="851"/>
              </w:tabs>
              <w:spacing w:line="360" w:lineRule="auto"/>
              <w:rPr>
                <w:sz w:val="20"/>
              </w:rPr>
            </w:pPr>
          </w:p>
        </w:tc>
        <w:tc>
          <w:tcPr>
            <w:tcW w:w="1756" w:type="dxa"/>
            <w:tcBorders>
              <w:top w:val="single" w:sz="2" w:space="0" w:color="auto"/>
              <w:left w:val="single" w:sz="2" w:space="0" w:color="auto"/>
              <w:bottom w:val="single" w:sz="2" w:space="0" w:color="auto"/>
              <w:right w:val="single" w:sz="2" w:space="0" w:color="auto"/>
            </w:tcBorders>
            <w:vAlign w:val="center"/>
          </w:tcPr>
          <w:p w14:paraId="55A8706F" w14:textId="77777777" w:rsidR="0049159C" w:rsidRPr="009B6C07" w:rsidRDefault="00042B2A">
            <w:pPr>
              <w:tabs>
                <w:tab w:val="left" w:pos="851"/>
              </w:tabs>
              <w:spacing w:line="360" w:lineRule="auto"/>
              <w:rPr>
                <w:sz w:val="20"/>
              </w:rPr>
            </w:pPr>
            <w:r w:rsidRPr="009B6C07">
              <w:rPr>
                <w:sz w:val="20"/>
              </w:rPr>
              <w:t>投标文件资格性审查部分的语言</w:t>
            </w:r>
          </w:p>
        </w:tc>
        <w:tc>
          <w:tcPr>
            <w:tcW w:w="6299" w:type="dxa"/>
            <w:tcBorders>
              <w:top w:val="single" w:sz="2" w:space="0" w:color="auto"/>
              <w:left w:val="single" w:sz="2" w:space="0" w:color="auto"/>
              <w:bottom w:val="single" w:sz="2" w:space="0" w:color="auto"/>
              <w:right w:val="single" w:sz="2" w:space="0" w:color="auto"/>
            </w:tcBorders>
            <w:vAlign w:val="center"/>
          </w:tcPr>
          <w:p w14:paraId="39EE426B" w14:textId="77777777" w:rsidR="0049159C" w:rsidRPr="009B6C07" w:rsidRDefault="00042B2A">
            <w:pPr>
              <w:tabs>
                <w:tab w:val="left" w:pos="851"/>
              </w:tabs>
              <w:spacing w:line="360" w:lineRule="auto"/>
              <w:rPr>
                <w:sz w:val="20"/>
              </w:rPr>
            </w:pPr>
            <w:r w:rsidRPr="009B6C07">
              <w:rPr>
                <w:sz w:val="20"/>
              </w:rPr>
              <w:t>语言符合招标文件的要求。</w:t>
            </w:r>
            <w:r w:rsidRPr="009B6C07">
              <w:rPr>
                <w:rFonts w:hint="eastAsia"/>
                <w:sz w:val="20"/>
              </w:rPr>
              <w:t>【说明：无须提供证明材料，上传空白页即可，不对本项上传的材料作资格审查】</w:t>
            </w:r>
          </w:p>
        </w:tc>
      </w:tr>
      <w:tr w:rsidR="009B6C07" w:rsidRPr="009B6C07" w14:paraId="14794F1A" w14:textId="77777777">
        <w:tc>
          <w:tcPr>
            <w:tcW w:w="801" w:type="dxa"/>
            <w:gridSpan w:val="2"/>
            <w:tcBorders>
              <w:top w:val="single" w:sz="2" w:space="0" w:color="auto"/>
              <w:left w:val="single" w:sz="2" w:space="0" w:color="auto"/>
              <w:bottom w:val="single" w:sz="2" w:space="0" w:color="auto"/>
              <w:right w:val="single" w:sz="2" w:space="0" w:color="auto"/>
            </w:tcBorders>
            <w:vAlign w:val="center"/>
          </w:tcPr>
          <w:p w14:paraId="5D771560" w14:textId="77777777" w:rsidR="0049159C" w:rsidRPr="009B6C07" w:rsidRDefault="00042B2A">
            <w:pPr>
              <w:tabs>
                <w:tab w:val="left" w:pos="851"/>
              </w:tabs>
              <w:spacing w:line="360" w:lineRule="auto"/>
              <w:rPr>
                <w:sz w:val="20"/>
              </w:rPr>
            </w:pPr>
            <w:r w:rsidRPr="009B6C07">
              <w:rPr>
                <w:rFonts w:hint="eastAsia"/>
                <w:sz w:val="20"/>
              </w:rPr>
              <w:t>4</w:t>
            </w:r>
          </w:p>
        </w:tc>
        <w:tc>
          <w:tcPr>
            <w:tcW w:w="1756" w:type="dxa"/>
            <w:tcBorders>
              <w:top w:val="single" w:sz="2" w:space="0" w:color="auto"/>
              <w:left w:val="single" w:sz="2" w:space="0" w:color="auto"/>
              <w:bottom w:val="single" w:sz="2" w:space="0" w:color="auto"/>
              <w:right w:val="single" w:sz="2" w:space="0" w:color="auto"/>
            </w:tcBorders>
            <w:vAlign w:val="center"/>
          </w:tcPr>
          <w:p w14:paraId="3C7BF4A5" w14:textId="77777777" w:rsidR="0049159C" w:rsidRPr="009B6C07" w:rsidRDefault="00042B2A">
            <w:pPr>
              <w:tabs>
                <w:tab w:val="left" w:pos="851"/>
              </w:tabs>
              <w:spacing w:line="360" w:lineRule="auto"/>
              <w:rPr>
                <w:sz w:val="20"/>
              </w:rPr>
            </w:pPr>
            <w:r w:rsidRPr="009B6C07">
              <w:rPr>
                <w:rFonts w:hint="eastAsia"/>
                <w:sz w:val="20"/>
              </w:rPr>
              <w:t>投标文件资格性审查部分组成</w:t>
            </w:r>
          </w:p>
        </w:tc>
        <w:tc>
          <w:tcPr>
            <w:tcW w:w="6299" w:type="dxa"/>
            <w:tcBorders>
              <w:top w:val="single" w:sz="2" w:space="0" w:color="auto"/>
              <w:left w:val="single" w:sz="2" w:space="0" w:color="auto"/>
              <w:bottom w:val="single" w:sz="2" w:space="0" w:color="auto"/>
              <w:right w:val="single" w:sz="2" w:space="0" w:color="auto"/>
            </w:tcBorders>
            <w:vAlign w:val="center"/>
          </w:tcPr>
          <w:p w14:paraId="7A651F93" w14:textId="77777777" w:rsidR="0049159C" w:rsidRPr="009B6C07" w:rsidRDefault="00042B2A">
            <w:pPr>
              <w:tabs>
                <w:tab w:val="left" w:pos="851"/>
              </w:tabs>
              <w:spacing w:line="360" w:lineRule="auto"/>
              <w:rPr>
                <w:rFonts w:ascii="宋体" w:hAnsi="宋体"/>
                <w:sz w:val="20"/>
                <w:szCs w:val="28"/>
              </w:rPr>
            </w:pPr>
            <w:r w:rsidRPr="009B6C07">
              <w:rPr>
                <w:rFonts w:ascii="宋体" w:hAnsi="宋体" w:hint="eastAsia"/>
                <w:sz w:val="20"/>
                <w:szCs w:val="28"/>
              </w:rPr>
              <w:t>符合资格预审文件“</w:t>
            </w:r>
            <w:r w:rsidRPr="009B6C07">
              <w:rPr>
                <w:rFonts w:ascii="宋体" w:hAnsi="宋体"/>
                <w:sz w:val="20"/>
                <w:szCs w:val="28"/>
              </w:rPr>
              <w:t>2.4.</w:t>
            </w:r>
            <w:r w:rsidRPr="009B6C07">
              <w:rPr>
                <w:rFonts w:ascii="宋体" w:hAnsi="宋体" w:hint="eastAsia"/>
                <w:sz w:val="20"/>
                <w:szCs w:val="28"/>
              </w:rPr>
              <w:t>6投标</w:t>
            </w:r>
            <w:r w:rsidRPr="009B6C07">
              <w:rPr>
                <w:rFonts w:ascii="宋体" w:hAnsi="宋体"/>
                <w:sz w:val="20"/>
                <w:szCs w:val="28"/>
              </w:rPr>
              <w:t>文件的组成”规定要求。</w:t>
            </w:r>
            <w:r w:rsidRPr="009B6C07">
              <w:rPr>
                <w:rFonts w:ascii="宋体" w:hAnsi="宋体" w:hint="eastAsia"/>
                <w:sz w:val="20"/>
                <w:szCs w:val="28"/>
              </w:rPr>
              <w:t>【说明：投标人按招标文件3.2.1关于投标人资格资格申明的函格式及要求提供关于投标人资格资格申明的函。】</w:t>
            </w:r>
          </w:p>
        </w:tc>
      </w:tr>
      <w:tr w:rsidR="009B6C07" w:rsidRPr="009B6C07" w14:paraId="5E3D5EA8" w14:textId="77777777">
        <w:tc>
          <w:tcPr>
            <w:tcW w:w="801" w:type="dxa"/>
            <w:gridSpan w:val="2"/>
            <w:tcBorders>
              <w:top w:val="single" w:sz="2" w:space="0" w:color="auto"/>
              <w:left w:val="single" w:sz="2" w:space="0" w:color="auto"/>
              <w:bottom w:val="single" w:sz="2" w:space="0" w:color="auto"/>
              <w:right w:val="single" w:sz="2" w:space="0" w:color="auto"/>
            </w:tcBorders>
            <w:vAlign w:val="center"/>
          </w:tcPr>
          <w:p w14:paraId="0CDC664D" w14:textId="77777777" w:rsidR="0049159C" w:rsidRPr="009B6C07" w:rsidRDefault="00042B2A">
            <w:pPr>
              <w:tabs>
                <w:tab w:val="left" w:pos="851"/>
              </w:tabs>
              <w:spacing w:line="360" w:lineRule="auto"/>
              <w:rPr>
                <w:sz w:val="20"/>
              </w:rPr>
            </w:pPr>
            <w:r w:rsidRPr="009B6C07">
              <w:rPr>
                <w:rFonts w:hint="eastAsia"/>
                <w:sz w:val="20"/>
              </w:rPr>
              <w:t>5</w:t>
            </w:r>
          </w:p>
        </w:tc>
        <w:tc>
          <w:tcPr>
            <w:tcW w:w="1756" w:type="dxa"/>
            <w:tcBorders>
              <w:top w:val="single" w:sz="2" w:space="0" w:color="auto"/>
              <w:left w:val="single" w:sz="2" w:space="0" w:color="auto"/>
              <w:bottom w:val="single" w:sz="2" w:space="0" w:color="auto"/>
              <w:right w:val="single" w:sz="2" w:space="0" w:color="auto"/>
            </w:tcBorders>
            <w:vAlign w:val="center"/>
          </w:tcPr>
          <w:p w14:paraId="7E4D40E1" w14:textId="77777777" w:rsidR="0049159C" w:rsidRPr="009B6C07" w:rsidRDefault="00042B2A">
            <w:pPr>
              <w:tabs>
                <w:tab w:val="left" w:pos="851"/>
              </w:tabs>
              <w:spacing w:line="360" w:lineRule="auto"/>
              <w:rPr>
                <w:sz w:val="20"/>
              </w:rPr>
            </w:pPr>
            <w:r w:rsidRPr="009B6C07">
              <w:rPr>
                <w:sz w:val="20"/>
              </w:rPr>
              <w:t>缴纳社会保障资金的证明材料</w:t>
            </w:r>
          </w:p>
        </w:tc>
        <w:tc>
          <w:tcPr>
            <w:tcW w:w="6299" w:type="dxa"/>
            <w:tcBorders>
              <w:top w:val="single" w:sz="2" w:space="0" w:color="auto"/>
              <w:left w:val="single" w:sz="2" w:space="0" w:color="auto"/>
              <w:bottom w:val="single" w:sz="2" w:space="0" w:color="auto"/>
              <w:right w:val="single" w:sz="2" w:space="0" w:color="auto"/>
            </w:tcBorders>
            <w:vAlign w:val="center"/>
          </w:tcPr>
          <w:p w14:paraId="74BEFEAE" w14:textId="77777777" w:rsidR="0049159C" w:rsidRPr="009B6C07" w:rsidRDefault="00042B2A">
            <w:pPr>
              <w:tabs>
                <w:tab w:val="left" w:pos="851"/>
              </w:tabs>
              <w:spacing w:line="360" w:lineRule="auto"/>
              <w:rPr>
                <w:sz w:val="20"/>
              </w:rPr>
            </w:pPr>
            <w:r w:rsidRPr="009B6C07">
              <w:rPr>
                <w:sz w:val="20"/>
              </w:rPr>
              <w:t>投标人缴纳</w:t>
            </w:r>
            <w:r w:rsidRPr="009B6C07">
              <w:rPr>
                <w:sz w:val="20"/>
              </w:rPr>
              <w:t>2020</w:t>
            </w:r>
            <w:r w:rsidRPr="009B6C07">
              <w:rPr>
                <w:sz w:val="20"/>
              </w:rPr>
              <w:t>或</w:t>
            </w:r>
            <w:r w:rsidRPr="009B6C07">
              <w:rPr>
                <w:sz w:val="20"/>
              </w:rPr>
              <w:t>2021</w:t>
            </w:r>
            <w:r w:rsidRPr="009B6C07">
              <w:rPr>
                <w:sz w:val="20"/>
              </w:rPr>
              <w:t>年任意时段的社保的银行电子回单或行政部门出具的社保缴纳证明材料复印件。</w:t>
            </w:r>
          </w:p>
        </w:tc>
      </w:tr>
      <w:tr w:rsidR="009B6C07" w:rsidRPr="009B6C07" w14:paraId="64EB2844" w14:textId="77777777">
        <w:tc>
          <w:tcPr>
            <w:tcW w:w="801" w:type="dxa"/>
            <w:gridSpan w:val="2"/>
            <w:tcBorders>
              <w:top w:val="single" w:sz="2" w:space="0" w:color="auto"/>
              <w:left w:val="single" w:sz="2" w:space="0" w:color="auto"/>
              <w:bottom w:val="single" w:sz="2" w:space="0" w:color="auto"/>
              <w:right w:val="single" w:sz="2" w:space="0" w:color="auto"/>
            </w:tcBorders>
            <w:vAlign w:val="center"/>
          </w:tcPr>
          <w:p w14:paraId="73654033" w14:textId="77777777" w:rsidR="0049159C" w:rsidRPr="009B6C07" w:rsidRDefault="00042B2A">
            <w:pPr>
              <w:tabs>
                <w:tab w:val="left" w:pos="851"/>
              </w:tabs>
              <w:spacing w:line="360" w:lineRule="auto"/>
              <w:rPr>
                <w:sz w:val="20"/>
              </w:rPr>
            </w:pPr>
            <w:r w:rsidRPr="009B6C07">
              <w:rPr>
                <w:rFonts w:hint="eastAsia"/>
                <w:sz w:val="20"/>
              </w:rPr>
              <w:t>6</w:t>
            </w:r>
          </w:p>
        </w:tc>
        <w:tc>
          <w:tcPr>
            <w:tcW w:w="1756" w:type="dxa"/>
            <w:tcBorders>
              <w:top w:val="single" w:sz="2" w:space="0" w:color="auto"/>
              <w:left w:val="single" w:sz="2" w:space="0" w:color="auto"/>
              <w:bottom w:val="single" w:sz="2" w:space="0" w:color="auto"/>
              <w:right w:val="single" w:sz="2" w:space="0" w:color="auto"/>
            </w:tcBorders>
            <w:vAlign w:val="center"/>
          </w:tcPr>
          <w:p w14:paraId="0E5CD752" w14:textId="77777777" w:rsidR="0049159C" w:rsidRPr="009B6C07" w:rsidRDefault="00042B2A">
            <w:pPr>
              <w:tabs>
                <w:tab w:val="left" w:pos="851"/>
              </w:tabs>
              <w:spacing w:line="360" w:lineRule="auto"/>
              <w:rPr>
                <w:sz w:val="20"/>
              </w:rPr>
            </w:pPr>
            <w:r w:rsidRPr="009B6C07">
              <w:rPr>
                <w:sz w:val="20"/>
              </w:rPr>
              <w:t>缴纳税收的证明材料</w:t>
            </w:r>
          </w:p>
        </w:tc>
        <w:tc>
          <w:tcPr>
            <w:tcW w:w="6299" w:type="dxa"/>
            <w:tcBorders>
              <w:top w:val="single" w:sz="2" w:space="0" w:color="auto"/>
              <w:left w:val="single" w:sz="2" w:space="0" w:color="auto"/>
              <w:bottom w:val="single" w:sz="2" w:space="0" w:color="auto"/>
              <w:right w:val="single" w:sz="2" w:space="0" w:color="auto"/>
            </w:tcBorders>
            <w:vAlign w:val="center"/>
          </w:tcPr>
          <w:p w14:paraId="1ABD22C2" w14:textId="77777777" w:rsidR="0049159C" w:rsidRPr="009B6C07" w:rsidRDefault="00042B2A">
            <w:pPr>
              <w:tabs>
                <w:tab w:val="left" w:pos="851"/>
              </w:tabs>
              <w:spacing w:line="360" w:lineRule="auto"/>
              <w:rPr>
                <w:sz w:val="20"/>
              </w:rPr>
            </w:pPr>
            <w:r w:rsidRPr="009B6C07">
              <w:rPr>
                <w:sz w:val="20"/>
              </w:rPr>
              <w:t>投标人缴纳</w:t>
            </w:r>
            <w:r w:rsidRPr="009B6C07">
              <w:rPr>
                <w:sz w:val="20"/>
              </w:rPr>
              <w:t>2020</w:t>
            </w:r>
            <w:r w:rsidRPr="009B6C07">
              <w:rPr>
                <w:sz w:val="20"/>
              </w:rPr>
              <w:t>或</w:t>
            </w:r>
            <w:r w:rsidRPr="009B6C07">
              <w:rPr>
                <w:sz w:val="20"/>
              </w:rPr>
              <w:t>2021</w:t>
            </w:r>
            <w:r w:rsidRPr="009B6C07">
              <w:rPr>
                <w:sz w:val="20"/>
              </w:rPr>
              <w:t>年任意时段的税收的银行电子回单或者行政部门出具的纳税证明或完税证明的复印件。</w:t>
            </w:r>
          </w:p>
        </w:tc>
      </w:tr>
      <w:tr w:rsidR="009B6C07" w:rsidRPr="009B6C07" w14:paraId="5661F2DC" w14:textId="77777777">
        <w:tc>
          <w:tcPr>
            <w:tcW w:w="801" w:type="dxa"/>
            <w:gridSpan w:val="2"/>
            <w:tcBorders>
              <w:top w:val="single" w:sz="2" w:space="0" w:color="auto"/>
              <w:left w:val="single" w:sz="2" w:space="0" w:color="auto"/>
              <w:bottom w:val="single" w:sz="2" w:space="0" w:color="auto"/>
              <w:right w:val="single" w:sz="2" w:space="0" w:color="auto"/>
            </w:tcBorders>
            <w:vAlign w:val="center"/>
          </w:tcPr>
          <w:p w14:paraId="2C74B6F5" w14:textId="77777777" w:rsidR="0049159C" w:rsidRPr="009B6C07" w:rsidRDefault="00042B2A">
            <w:pPr>
              <w:tabs>
                <w:tab w:val="left" w:pos="851"/>
              </w:tabs>
              <w:spacing w:line="360" w:lineRule="auto"/>
              <w:rPr>
                <w:sz w:val="20"/>
              </w:rPr>
            </w:pPr>
            <w:r w:rsidRPr="009B6C07">
              <w:rPr>
                <w:rFonts w:hint="eastAsia"/>
                <w:sz w:val="20"/>
              </w:rPr>
              <w:t>7</w:t>
            </w:r>
          </w:p>
        </w:tc>
        <w:tc>
          <w:tcPr>
            <w:tcW w:w="1756" w:type="dxa"/>
            <w:tcBorders>
              <w:top w:val="single" w:sz="2" w:space="0" w:color="auto"/>
              <w:left w:val="single" w:sz="2" w:space="0" w:color="auto"/>
              <w:bottom w:val="single" w:sz="2" w:space="0" w:color="auto"/>
              <w:right w:val="single" w:sz="2" w:space="0" w:color="auto"/>
            </w:tcBorders>
            <w:vAlign w:val="center"/>
          </w:tcPr>
          <w:p w14:paraId="149BB152" w14:textId="77777777" w:rsidR="0049159C" w:rsidRPr="009B6C07" w:rsidRDefault="00042B2A">
            <w:pPr>
              <w:tabs>
                <w:tab w:val="left" w:pos="851"/>
              </w:tabs>
              <w:spacing w:line="360" w:lineRule="auto"/>
              <w:rPr>
                <w:sz w:val="20"/>
              </w:rPr>
            </w:pPr>
            <w:r w:rsidRPr="009B6C07">
              <w:rPr>
                <w:sz w:val="20"/>
              </w:rPr>
              <w:t>具有健全的财务会计制度的证明材料</w:t>
            </w:r>
          </w:p>
        </w:tc>
        <w:tc>
          <w:tcPr>
            <w:tcW w:w="6299" w:type="dxa"/>
            <w:tcBorders>
              <w:top w:val="single" w:sz="2" w:space="0" w:color="auto"/>
              <w:left w:val="single" w:sz="2" w:space="0" w:color="auto"/>
              <w:bottom w:val="single" w:sz="2" w:space="0" w:color="auto"/>
              <w:right w:val="single" w:sz="2" w:space="0" w:color="auto"/>
            </w:tcBorders>
            <w:vAlign w:val="center"/>
          </w:tcPr>
          <w:p w14:paraId="33EE41E0" w14:textId="77777777" w:rsidR="0049159C" w:rsidRPr="009B6C07" w:rsidRDefault="00042B2A">
            <w:pPr>
              <w:tabs>
                <w:tab w:val="left" w:pos="851"/>
              </w:tabs>
              <w:spacing w:line="360" w:lineRule="auto"/>
              <w:rPr>
                <w:sz w:val="20"/>
              </w:rPr>
            </w:pPr>
            <w:r w:rsidRPr="009B6C07">
              <w:rPr>
                <w:sz w:val="20"/>
              </w:rPr>
              <w:t>2019</w:t>
            </w:r>
            <w:r w:rsidRPr="009B6C07">
              <w:rPr>
                <w:sz w:val="20"/>
              </w:rPr>
              <w:t>或</w:t>
            </w:r>
            <w:r w:rsidRPr="009B6C07">
              <w:rPr>
                <w:sz w:val="20"/>
              </w:rPr>
              <w:t>2020</w:t>
            </w:r>
            <w:r w:rsidRPr="009B6C07">
              <w:rPr>
                <w:sz w:val="20"/>
              </w:rPr>
              <w:t>会计年度资产负债表复印件</w:t>
            </w:r>
            <w:r w:rsidRPr="009B6C07">
              <w:rPr>
                <w:rFonts w:hint="eastAsia"/>
                <w:sz w:val="20"/>
              </w:rPr>
              <w:t>。</w:t>
            </w:r>
            <w:r w:rsidRPr="009B6C07">
              <w:rPr>
                <w:sz w:val="20"/>
              </w:rPr>
              <w:t>【说明：投标人成立时间至投标截止时间止不足一年的，提供成立后任意时段的资产负债表复印件</w:t>
            </w:r>
            <w:r w:rsidRPr="009B6C07">
              <w:rPr>
                <w:rFonts w:hint="eastAsia"/>
                <w:sz w:val="20"/>
              </w:rPr>
              <w:t>。</w:t>
            </w:r>
            <w:r w:rsidRPr="009B6C07">
              <w:rPr>
                <w:sz w:val="20"/>
              </w:rPr>
              <w:t>】</w:t>
            </w:r>
          </w:p>
        </w:tc>
      </w:tr>
    </w:tbl>
    <w:p w14:paraId="06AEBC84" w14:textId="77777777" w:rsidR="0049159C" w:rsidRPr="009B6C07" w:rsidRDefault="00042B2A">
      <w:pPr>
        <w:tabs>
          <w:tab w:val="left" w:pos="851"/>
        </w:tabs>
        <w:spacing w:line="360" w:lineRule="auto"/>
        <w:ind w:firstLineChars="200" w:firstLine="560"/>
        <w:rPr>
          <w:rFonts w:ascii="宋体" w:hAnsi="宋体"/>
          <w:sz w:val="28"/>
          <w:szCs w:val="28"/>
        </w:rPr>
      </w:pPr>
      <w:r w:rsidRPr="009B6C07">
        <w:rPr>
          <w:rFonts w:ascii="宋体" w:hAnsi="宋体" w:hint="eastAsia"/>
          <w:sz w:val="28"/>
          <w:szCs w:val="28"/>
        </w:rPr>
        <w:t>注：一、以上每一项结论均为“通过”的，则投标人的投标文件通</w:t>
      </w:r>
      <w:r w:rsidRPr="009B6C07">
        <w:rPr>
          <w:rFonts w:ascii="宋体" w:hAnsi="宋体" w:hint="eastAsia"/>
          <w:sz w:val="28"/>
          <w:szCs w:val="28"/>
        </w:rPr>
        <w:lastRenderedPageBreak/>
        <w:t>过资格性审查；如有其中任意一项结论为“不通过”的，则投标人的投标文件按无效投标文件处理。如果资格审查小组认为投标人有任意一项不通过的，应在资格性审查报告中载明不通过的具体原因。</w:t>
      </w:r>
    </w:p>
    <w:p w14:paraId="7882B837"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rPr>
        <w:t>二、“信用中国”和“中国政府采购网”网站查询结果，将以纸质截图或将截图保存至电子介质的形式留存。</w:t>
      </w:r>
    </w:p>
    <w:p w14:paraId="49E212E3"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rPr>
        <w:t>三、投标人的投标文件资格性审查时被判定为无效的，市公资交易中心将通知投标人（以现场公示、电话、短信、市公资交易中心网站等任一方式）。投标人如对资格审查结论有异议的，应及时向市公资交易中心反馈意见。市公资交易中心将及时告知资格审查小组。（说明：无论投标人是否收到通知或提供反馈意见，均不影响资格审查和评标工作，且市公资交易中心对此将不承担任何的责任。投标人对资格审查结论有异议的，其反馈意见仅限于资格审查小组对资格审查结论的正确性进行复核，避免出现审查错误。）</w:t>
      </w:r>
    </w:p>
    <w:p w14:paraId="00FB6084"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rPr>
        <w:t>四、通过资格性审查的供应商＜3名，采购失败。</w:t>
      </w:r>
    </w:p>
    <w:p w14:paraId="46B25775" w14:textId="77777777" w:rsidR="0049159C" w:rsidRPr="009B6C07" w:rsidRDefault="0049159C">
      <w:pPr>
        <w:tabs>
          <w:tab w:val="left" w:pos="851"/>
        </w:tabs>
        <w:spacing w:line="360" w:lineRule="auto"/>
        <w:ind w:firstLineChars="202" w:firstLine="566"/>
        <w:rPr>
          <w:rFonts w:ascii="宋体" w:hAnsi="宋体"/>
          <w:sz w:val="28"/>
          <w:szCs w:val="28"/>
        </w:rPr>
      </w:pPr>
    </w:p>
    <w:p w14:paraId="42D2037D" w14:textId="77777777" w:rsidR="0049159C" w:rsidRPr="009B6C07" w:rsidRDefault="0049159C">
      <w:pPr>
        <w:tabs>
          <w:tab w:val="left" w:pos="851"/>
        </w:tabs>
        <w:spacing w:line="360" w:lineRule="auto"/>
        <w:ind w:firstLineChars="202" w:firstLine="566"/>
        <w:rPr>
          <w:rFonts w:ascii="宋体" w:hAnsi="宋体"/>
          <w:sz w:val="28"/>
          <w:szCs w:val="28"/>
        </w:rPr>
      </w:pPr>
    </w:p>
    <w:p w14:paraId="0DDCAB81" w14:textId="77777777" w:rsidR="0049159C" w:rsidRPr="009B6C07" w:rsidRDefault="0049159C">
      <w:pPr>
        <w:tabs>
          <w:tab w:val="left" w:pos="851"/>
        </w:tabs>
        <w:spacing w:line="360" w:lineRule="auto"/>
        <w:ind w:firstLineChars="202" w:firstLine="566"/>
        <w:rPr>
          <w:rFonts w:ascii="宋体" w:hAnsi="宋体"/>
          <w:sz w:val="28"/>
          <w:szCs w:val="28"/>
        </w:rPr>
      </w:pPr>
    </w:p>
    <w:p w14:paraId="65AC2637" w14:textId="77777777" w:rsidR="0049159C" w:rsidRPr="009B6C07" w:rsidRDefault="0049159C">
      <w:pPr>
        <w:tabs>
          <w:tab w:val="left" w:pos="851"/>
        </w:tabs>
        <w:spacing w:line="360" w:lineRule="auto"/>
        <w:ind w:firstLineChars="202" w:firstLine="566"/>
        <w:rPr>
          <w:rFonts w:ascii="宋体" w:hAnsi="宋体"/>
          <w:sz w:val="28"/>
          <w:szCs w:val="28"/>
        </w:rPr>
      </w:pPr>
    </w:p>
    <w:p w14:paraId="1842E838" w14:textId="77777777" w:rsidR="0049159C" w:rsidRPr="009B6C07" w:rsidRDefault="0049159C">
      <w:pPr>
        <w:tabs>
          <w:tab w:val="left" w:pos="851"/>
        </w:tabs>
        <w:spacing w:line="360" w:lineRule="auto"/>
        <w:ind w:firstLineChars="202" w:firstLine="566"/>
        <w:rPr>
          <w:rFonts w:ascii="宋体" w:hAnsi="宋体"/>
          <w:sz w:val="28"/>
          <w:szCs w:val="28"/>
        </w:rPr>
      </w:pPr>
    </w:p>
    <w:p w14:paraId="59D376D2" w14:textId="77777777" w:rsidR="0049159C" w:rsidRPr="009B6C07" w:rsidRDefault="0049159C">
      <w:pPr>
        <w:tabs>
          <w:tab w:val="left" w:pos="851"/>
        </w:tabs>
        <w:spacing w:line="360" w:lineRule="auto"/>
        <w:ind w:firstLineChars="202" w:firstLine="566"/>
        <w:rPr>
          <w:rFonts w:ascii="宋体" w:hAnsi="宋体"/>
          <w:sz w:val="28"/>
          <w:szCs w:val="28"/>
        </w:rPr>
      </w:pPr>
    </w:p>
    <w:p w14:paraId="20824543" w14:textId="77777777" w:rsidR="0049159C" w:rsidRPr="009B6C07" w:rsidRDefault="0049159C">
      <w:pPr>
        <w:tabs>
          <w:tab w:val="left" w:pos="851"/>
        </w:tabs>
        <w:spacing w:line="360" w:lineRule="auto"/>
        <w:ind w:firstLineChars="202" w:firstLine="566"/>
        <w:rPr>
          <w:rFonts w:ascii="宋体" w:hAnsi="宋体"/>
          <w:sz w:val="28"/>
          <w:szCs w:val="28"/>
        </w:rPr>
      </w:pPr>
    </w:p>
    <w:p w14:paraId="40A7CF31" w14:textId="77777777" w:rsidR="0049159C" w:rsidRPr="009B6C07" w:rsidRDefault="0049159C">
      <w:pPr>
        <w:tabs>
          <w:tab w:val="left" w:pos="851"/>
        </w:tabs>
        <w:spacing w:line="360" w:lineRule="auto"/>
        <w:ind w:firstLineChars="202" w:firstLine="566"/>
        <w:rPr>
          <w:rFonts w:ascii="宋体" w:hAnsi="宋体"/>
          <w:sz w:val="28"/>
          <w:szCs w:val="28"/>
        </w:rPr>
      </w:pPr>
    </w:p>
    <w:p w14:paraId="00C458F5" w14:textId="77777777" w:rsidR="0049159C" w:rsidRPr="009B6C07" w:rsidRDefault="00042B2A">
      <w:pPr>
        <w:keepNext/>
        <w:keepLines/>
        <w:numPr>
          <w:ilvl w:val="0"/>
          <w:numId w:val="6"/>
        </w:numPr>
        <w:spacing w:line="360" w:lineRule="auto"/>
        <w:ind w:left="0" w:firstLine="0"/>
        <w:jc w:val="center"/>
        <w:outlineLvl w:val="0"/>
        <w:rPr>
          <w:rFonts w:ascii="宋体" w:hAnsi="宋体"/>
          <w:b/>
          <w:bCs/>
          <w:spacing w:val="-20"/>
          <w:kern w:val="44"/>
          <w:sz w:val="32"/>
          <w:szCs w:val="32"/>
        </w:rPr>
      </w:pPr>
      <w:bookmarkStart w:id="163" w:name="_Toc81556411"/>
      <w:r w:rsidRPr="009B6C07">
        <w:rPr>
          <w:rFonts w:ascii="宋体" w:hAnsi="宋体" w:hint="eastAsia"/>
          <w:b/>
          <w:bCs/>
          <w:spacing w:val="-20"/>
          <w:kern w:val="44"/>
          <w:sz w:val="32"/>
          <w:szCs w:val="32"/>
        </w:rPr>
        <w:lastRenderedPageBreak/>
        <w:t>评标办法</w:t>
      </w:r>
      <w:bookmarkEnd w:id="163"/>
    </w:p>
    <w:p w14:paraId="07954D6E"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bookmarkStart w:id="164" w:name="_Toc81556412"/>
      <w:r w:rsidRPr="009B6C07">
        <w:rPr>
          <w:rFonts w:ascii="宋体" w:hAnsi="宋体" w:hint="eastAsia"/>
          <w:b/>
          <w:bCs/>
          <w:sz w:val="28"/>
          <w:szCs w:val="28"/>
        </w:rPr>
        <w:t>总则</w:t>
      </w:r>
      <w:bookmarkEnd w:id="164"/>
    </w:p>
    <w:p w14:paraId="05C81EB3" w14:textId="77777777" w:rsidR="0049159C" w:rsidRPr="009B6C07" w:rsidRDefault="00042B2A">
      <w:pPr>
        <w:numPr>
          <w:ilvl w:val="0"/>
          <w:numId w:val="42"/>
        </w:numPr>
        <w:tabs>
          <w:tab w:val="left" w:pos="1134"/>
        </w:tabs>
        <w:spacing w:line="360" w:lineRule="auto"/>
        <w:ind w:left="0" w:firstLineChars="202" w:firstLine="566"/>
        <w:rPr>
          <w:rFonts w:ascii="宋体" w:hAnsi="宋体"/>
          <w:sz w:val="28"/>
          <w:szCs w:val="28"/>
        </w:rPr>
      </w:pPr>
      <w:r w:rsidRPr="009B6C07">
        <w:rPr>
          <w:rFonts w:ascii="宋体" w:hAnsi="宋体" w:hint="eastAsia"/>
          <w:sz w:val="28"/>
          <w:szCs w:val="28"/>
        </w:rPr>
        <w:t>根据《中华人民共和国政府采购法》、《中华人民共和国政府采购法实施条例》和《政府采购货物和服务招标投标管理办法》等法律规章，结合采购项目特点制定本评标办法。</w:t>
      </w:r>
    </w:p>
    <w:p w14:paraId="694E7EAC" w14:textId="77777777" w:rsidR="0049159C" w:rsidRPr="009B6C07" w:rsidRDefault="00042B2A">
      <w:pPr>
        <w:numPr>
          <w:ilvl w:val="0"/>
          <w:numId w:val="42"/>
        </w:numPr>
        <w:tabs>
          <w:tab w:val="left" w:pos="1134"/>
        </w:tabs>
        <w:spacing w:line="360" w:lineRule="auto"/>
        <w:ind w:left="0" w:firstLineChars="202" w:firstLine="566"/>
        <w:rPr>
          <w:rFonts w:ascii="宋体" w:hAnsi="宋体"/>
          <w:sz w:val="28"/>
          <w:szCs w:val="28"/>
        </w:rPr>
      </w:pPr>
      <w:r w:rsidRPr="009B6C07">
        <w:rPr>
          <w:rFonts w:ascii="宋体" w:hAnsi="宋体" w:hint="eastAsia"/>
          <w:sz w:val="28"/>
          <w:szCs w:val="28"/>
        </w:rPr>
        <w:t>评标工作由</w:t>
      </w:r>
      <w:r w:rsidRPr="009B6C07">
        <w:rPr>
          <w:rFonts w:cs="Arial" w:hint="eastAsia"/>
          <w:sz w:val="28"/>
          <w:szCs w:val="28"/>
        </w:rPr>
        <w:t>市公资交易中心</w:t>
      </w:r>
      <w:r w:rsidRPr="009B6C07">
        <w:rPr>
          <w:rFonts w:ascii="宋体" w:hAnsi="宋体" w:hint="eastAsia"/>
          <w:sz w:val="28"/>
          <w:szCs w:val="28"/>
        </w:rPr>
        <w:t>负责组织，具体评标事务由采购人或</w:t>
      </w:r>
      <w:r w:rsidRPr="009B6C07">
        <w:rPr>
          <w:rFonts w:cs="Arial" w:hint="eastAsia"/>
          <w:sz w:val="28"/>
          <w:szCs w:val="28"/>
        </w:rPr>
        <w:t>市公资交易中心</w:t>
      </w:r>
      <w:r w:rsidRPr="009B6C07">
        <w:rPr>
          <w:rFonts w:ascii="宋体" w:hAnsi="宋体" w:hint="eastAsia"/>
          <w:sz w:val="28"/>
          <w:szCs w:val="28"/>
        </w:rPr>
        <w:t>依法组建的评标委员会负责。评标委员会由采购人代表和评审专家组成。</w:t>
      </w:r>
    </w:p>
    <w:p w14:paraId="035E732D" w14:textId="77777777" w:rsidR="0049159C" w:rsidRPr="009B6C07" w:rsidRDefault="00042B2A">
      <w:pPr>
        <w:numPr>
          <w:ilvl w:val="0"/>
          <w:numId w:val="42"/>
        </w:numPr>
        <w:tabs>
          <w:tab w:val="left" w:pos="1134"/>
        </w:tabs>
        <w:spacing w:line="360" w:lineRule="auto"/>
        <w:ind w:left="0" w:firstLineChars="202" w:firstLine="566"/>
        <w:rPr>
          <w:rFonts w:ascii="宋体" w:hAnsi="宋体"/>
          <w:sz w:val="28"/>
          <w:szCs w:val="28"/>
        </w:rPr>
      </w:pPr>
      <w:r w:rsidRPr="009B6C07">
        <w:rPr>
          <w:rFonts w:ascii="宋体" w:hAnsi="宋体" w:hint="eastAsia"/>
          <w:sz w:val="28"/>
          <w:szCs w:val="28"/>
        </w:rPr>
        <w:t>评标工作应遵循公平、公正、科学及择优的原则，并以相同的评标程序和标准对待所有的投标人。</w:t>
      </w:r>
    </w:p>
    <w:p w14:paraId="597549AE" w14:textId="77777777" w:rsidR="0049159C" w:rsidRPr="009B6C07" w:rsidRDefault="00042B2A">
      <w:pPr>
        <w:numPr>
          <w:ilvl w:val="0"/>
          <w:numId w:val="42"/>
        </w:numPr>
        <w:tabs>
          <w:tab w:val="left" w:pos="1134"/>
        </w:tabs>
        <w:spacing w:line="360" w:lineRule="auto"/>
        <w:ind w:left="0" w:firstLineChars="202" w:firstLine="566"/>
        <w:rPr>
          <w:rFonts w:ascii="宋体" w:hAnsi="宋体"/>
          <w:sz w:val="28"/>
          <w:szCs w:val="28"/>
        </w:rPr>
      </w:pPr>
      <w:r w:rsidRPr="009B6C07">
        <w:rPr>
          <w:rFonts w:ascii="宋体" w:hAnsi="宋体" w:hint="eastAsia"/>
          <w:sz w:val="28"/>
          <w:szCs w:val="28"/>
        </w:rPr>
        <w:t>评标委员会按照招标文件规定的评标程序、评标方法和标准进行独立评审，并独立履行下列职责：</w:t>
      </w:r>
    </w:p>
    <w:p w14:paraId="03988B3B" w14:textId="77777777" w:rsidR="0049159C" w:rsidRPr="009B6C07" w:rsidRDefault="00042B2A">
      <w:pPr>
        <w:numPr>
          <w:ilvl w:val="1"/>
          <w:numId w:val="43"/>
        </w:numPr>
        <w:spacing w:line="360" w:lineRule="auto"/>
        <w:ind w:left="0" w:firstLine="567"/>
        <w:rPr>
          <w:rFonts w:ascii="宋体" w:hAnsi="宋体"/>
          <w:sz w:val="28"/>
          <w:szCs w:val="28"/>
        </w:rPr>
      </w:pPr>
      <w:r w:rsidRPr="009B6C07">
        <w:rPr>
          <w:rFonts w:ascii="宋体" w:hAnsi="宋体" w:hint="eastAsia"/>
          <w:sz w:val="28"/>
          <w:szCs w:val="28"/>
        </w:rPr>
        <w:t>熟悉和理解招标文件；</w:t>
      </w:r>
    </w:p>
    <w:p w14:paraId="0E2202F2" w14:textId="77777777" w:rsidR="0049159C" w:rsidRPr="009B6C07" w:rsidRDefault="00042B2A">
      <w:pPr>
        <w:numPr>
          <w:ilvl w:val="1"/>
          <w:numId w:val="43"/>
        </w:numPr>
        <w:spacing w:line="360" w:lineRule="auto"/>
        <w:ind w:left="0" w:firstLine="567"/>
        <w:rPr>
          <w:rFonts w:ascii="宋体" w:hAnsi="宋体"/>
          <w:sz w:val="28"/>
          <w:szCs w:val="28"/>
        </w:rPr>
      </w:pPr>
      <w:r w:rsidRPr="009B6C07">
        <w:rPr>
          <w:rFonts w:ascii="宋体" w:hAnsi="宋体" w:hint="eastAsia"/>
          <w:sz w:val="28"/>
          <w:szCs w:val="28"/>
        </w:rPr>
        <w:t>审查、评价投标文件是否符合招标文件的商务、技术等实质性要求；</w:t>
      </w:r>
    </w:p>
    <w:p w14:paraId="49D7AD58" w14:textId="77777777" w:rsidR="0049159C" w:rsidRPr="009B6C07" w:rsidRDefault="00042B2A">
      <w:pPr>
        <w:numPr>
          <w:ilvl w:val="1"/>
          <w:numId w:val="43"/>
        </w:numPr>
        <w:spacing w:line="360" w:lineRule="auto"/>
        <w:ind w:left="0" w:firstLine="567"/>
        <w:rPr>
          <w:rFonts w:ascii="宋体" w:hAnsi="宋体"/>
          <w:sz w:val="28"/>
          <w:szCs w:val="28"/>
        </w:rPr>
      </w:pPr>
      <w:r w:rsidRPr="009B6C07">
        <w:rPr>
          <w:rFonts w:ascii="宋体" w:hAnsi="宋体" w:hint="eastAsia"/>
          <w:sz w:val="28"/>
          <w:szCs w:val="28"/>
        </w:rPr>
        <w:t>对投标文件进行比较和评价；</w:t>
      </w:r>
    </w:p>
    <w:p w14:paraId="7221E1FB" w14:textId="77777777" w:rsidR="0049159C" w:rsidRPr="009B6C07" w:rsidRDefault="00042B2A">
      <w:pPr>
        <w:numPr>
          <w:ilvl w:val="1"/>
          <w:numId w:val="43"/>
        </w:numPr>
        <w:spacing w:line="360" w:lineRule="auto"/>
        <w:ind w:left="0" w:firstLine="567"/>
        <w:rPr>
          <w:rFonts w:ascii="宋体" w:hAnsi="宋体"/>
          <w:sz w:val="28"/>
          <w:szCs w:val="28"/>
        </w:rPr>
      </w:pPr>
      <w:r w:rsidRPr="009B6C07">
        <w:rPr>
          <w:rFonts w:ascii="宋体" w:hAnsi="宋体" w:hint="eastAsia"/>
          <w:sz w:val="28"/>
          <w:szCs w:val="28"/>
        </w:rPr>
        <w:t>根据需要要求采购人对招标文件作出解释；根据需要要求投标人对投标文件有关事项作出解释或者澄清；</w:t>
      </w:r>
    </w:p>
    <w:p w14:paraId="18E7524C" w14:textId="77777777" w:rsidR="0049159C" w:rsidRPr="009B6C07" w:rsidRDefault="00042B2A">
      <w:pPr>
        <w:numPr>
          <w:ilvl w:val="1"/>
          <w:numId w:val="43"/>
        </w:numPr>
        <w:spacing w:line="360" w:lineRule="auto"/>
        <w:ind w:left="0" w:firstLine="567"/>
        <w:rPr>
          <w:rFonts w:ascii="宋体" w:hAnsi="宋体"/>
          <w:sz w:val="28"/>
          <w:szCs w:val="28"/>
        </w:rPr>
      </w:pPr>
      <w:r w:rsidRPr="009B6C07">
        <w:rPr>
          <w:rFonts w:ascii="宋体" w:hAnsi="宋体" w:hint="eastAsia"/>
          <w:sz w:val="28"/>
          <w:szCs w:val="28"/>
        </w:rPr>
        <w:t>确定中标候选人名单，以及根据采购人委托直接确定中标人；</w:t>
      </w:r>
    </w:p>
    <w:p w14:paraId="7D4CE7AD" w14:textId="77777777" w:rsidR="0049159C" w:rsidRPr="009B6C07" w:rsidRDefault="00042B2A">
      <w:pPr>
        <w:numPr>
          <w:ilvl w:val="1"/>
          <w:numId w:val="43"/>
        </w:numPr>
        <w:spacing w:line="360" w:lineRule="auto"/>
        <w:ind w:left="0" w:firstLine="567"/>
        <w:rPr>
          <w:rFonts w:ascii="宋体" w:hAnsi="宋体"/>
          <w:sz w:val="28"/>
          <w:szCs w:val="28"/>
        </w:rPr>
      </w:pPr>
      <w:r w:rsidRPr="009B6C07">
        <w:rPr>
          <w:rFonts w:ascii="宋体" w:hAnsi="宋体" w:hint="eastAsia"/>
          <w:sz w:val="28"/>
          <w:szCs w:val="28"/>
        </w:rPr>
        <w:t>起草评标报告并进行签署；</w:t>
      </w:r>
    </w:p>
    <w:p w14:paraId="0A60CF49" w14:textId="77777777" w:rsidR="0049159C" w:rsidRPr="009B6C07" w:rsidRDefault="00042B2A">
      <w:pPr>
        <w:numPr>
          <w:ilvl w:val="1"/>
          <w:numId w:val="43"/>
        </w:numPr>
        <w:spacing w:line="360" w:lineRule="auto"/>
        <w:ind w:left="0" w:firstLine="567"/>
        <w:rPr>
          <w:rFonts w:ascii="宋体" w:hAnsi="宋体"/>
          <w:sz w:val="28"/>
          <w:szCs w:val="28"/>
        </w:rPr>
      </w:pPr>
      <w:r w:rsidRPr="009B6C07">
        <w:rPr>
          <w:rFonts w:ascii="宋体" w:hAnsi="宋体" w:hint="eastAsia"/>
          <w:sz w:val="28"/>
          <w:szCs w:val="28"/>
        </w:rPr>
        <w:t>向采购人、市公资交易中心构或者财政、监察等有关部门报告或举报非法干预评标工作的行为；</w:t>
      </w:r>
    </w:p>
    <w:p w14:paraId="3EFCEBAD" w14:textId="77777777" w:rsidR="0049159C" w:rsidRPr="009B6C07" w:rsidRDefault="00042B2A">
      <w:pPr>
        <w:numPr>
          <w:ilvl w:val="1"/>
          <w:numId w:val="43"/>
        </w:numPr>
        <w:spacing w:line="360" w:lineRule="auto"/>
        <w:ind w:left="0" w:firstLine="567"/>
        <w:rPr>
          <w:rFonts w:ascii="宋体" w:hAnsi="宋体"/>
          <w:sz w:val="28"/>
          <w:szCs w:val="28"/>
        </w:rPr>
      </w:pPr>
      <w:r w:rsidRPr="009B6C07">
        <w:rPr>
          <w:rFonts w:ascii="宋体" w:hAnsi="宋体" w:hint="eastAsia"/>
          <w:sz w:val="28"/>
          <w:szCs w:val="28"/>
        </w:rPr>
        <w:t>向采购人、</w:t>
      </w:r>
      <w:r w:rsidRPr="009B6C07">
        <w:rPr>
          <w:rFonts w:cs="Arial" w:hint="eastAsia"/>
          <w:sz w:val="28"/>
          <w:szCs w:val="28"/>
        </w:rPr>
        <w:t>市公资交易中心</w:t>
      </w:r>
      <w:r w:rsidRPr="009B6C07">
        <w:rPr>
          <w:rFonts w:ascii="宋体" w:hAnsi="宋体" w:hint="eastAsia"/>
          <w:sz w:val="28"/>
          <w:szCs w:val="28"/>
        </w:rPr>
        <w:t>或者有关部门报告评标中发现的</w:t>
      </w:r>
      <w:r w:rsidRPr="009B6C07">
        <w:rPr>
          <w:rFonts w:ascii="宋体" w:hAnsi="宋体" w:hint="eastAsia"/>
          <w:sz w:val="28"/>
          <w:szCs w:val="28"/>
        </w:rPr>
        <w:lastRenderedPageBreak/>
        <w:t>违法行为。</w:t>
      </w:r>
    </w:p>
    <w:p w14:paraId="07EA229E" w14:textId="77777777" w:rsidR="0049159C" w:rsidRPr="009B6C07" w:rsidRDefault="00042B2A">
      <w:pPr>
        <w:numPr>
          <w:ilvl w:val="1"/>
          <w:numId w:val="43"/>
        </w:numPr>
        <w:spacing w:line="360" w:lineRule="auto"/>
        <w:ind w:left="0" w:firstLine="567"/>
        <w:rPr>
          <w:rFonts w:ascii="宋体" w:hAnsi="宋体"/>
          <w:sz w:val="28"/>
          <w:szCs w:val="28"/>
        </w:rPr>
      </w:pPr>
      <w:r w:rsidRPr="009B6C07">
        <w:rPr>
          <w:rFonts w:ascii="宋体" w:hAnsi="宋体" w:hint="eastAsia"/>
          <w:sz w:val="28"/>
          <w:szCs w:val="28"/>
        </w:rPr>
        <w:t>法律、法规和规章规定的其他职责。</w:t>
      </w:r>
    </w:p>
    <w:p w14:paraId="3C3EC7EA" w14:textId="77777777" w:rsidR="0049159C" w:rsidRPr="009B6C07" w:rsidRDefault="00042B2A">
      <w:pPr>
        <w:numPr>
          <w:ilvl w:val="0"/>
          <w:numId w:val="42"/>
        </w:numPr>
        <w:tabs>
          <w:tab w:val="left" w:pos="1134"/>
        </w:tabs>
        <w:spacing w:line="360" w:lineRule="auto"/>
        <w:ind w:left="0" w:firstLineChars="202" w:firstLine="566"/>
        <w:rPr>
          <w:rFonts w:ascii="宋体" w:hAnsi="宋体"/>
          <w:sz w:val="28"/>
          <w:szCs w:val="28"/>
        </w:rPr>
      </w:pPr>
      <w:r w:rsidRPr="009B6C07">
        <w:rPr>
          <w:rFonts w:ascii="宋体" w:hAnsi="宋体" w:hint="eastAsia"/>
          <w:sz w:val="28"/>
          <w:szCs w:val="28"/>
        </w:rPr>
        <w:t>评标过程独立、保密。投标人非法干预评标过程的行为将导致其投标文件作为无效处理。</w:t>
      </w:r>
    </w:p>
    <w:p w14:paraId="4F881E8B" w14:textId="77777777" w:rsidR="0049159C" w:rsidRPr="009B6C07" w:rsidRDefault="00042B2A">
      <w:pPr>
        <w:numPr>
          <w:ilvl w:val="0"/>
          <w:numId w:val="42"/>
        </w:numPr>
        <w:tabs>
          <w:tab w:val="left" w:pos="1134"/>
        </w:tabs>
        <w:spacing w:line="360" w:lineRule="auto"/>
        <w:ind w:left="0" w:firstLineChars="202" w:firstLine="566"/>
        <w:rPr>
          <w:rFonts w:ascii="宋体" w:hAnsi="宋体"/>
          <w:sz w:val="28"/>
          <w:szCs w:val="28"/>
        </w:rPr>
      </w:pPr>
      <w:r w:rsidRPr="009B6C07">
        <w:rPr>
          <w:rFonts w:ascii="宋体" w:hAnsi="宋体" w:hint="eastAsia"/>
          <w:sz w:val="28"/>
          <w:szCs w:val="28"/>
        </w:rPr>
        <w:t>评标委员会决定投标文件的响应性依据投标文件本身的内容，而不寻求外部的证据，招标文件有明确约定的除外。</w:t>
      </w:r>
    </w:p>
    <w:p w14:paraId="34089FBA" w14:textId="77777777" w:rsidR="0049159C" w:rsidRPr="009B6C07" w:rsidRDefault="00042B2A">
      <w:pPr>
        <w:numPr>
          <w:ilvl w:val="0"/>
          <w:numId w:val="42"/>
        </w:numPr>
        <w:tabs>
          <w:tab w:val="left" w:pos="1134"/>
        </w:tabs>
        <w:spacing w:line="360" w:lineRule="auto"/>
        <w:ind w:left="0" w:firstLineChars="202" w:firstLine="566"/>
        <w:rPr>
          <w:rFonts w:ascii="宋体" w:hAnsi="宋体"/>
          <w:sz w:val="28"/>
          <w:szCs w:val="28"/>
        </w:rPr>
      </w:pPr>
      <w:r w:rsidRPr="009B6C07">
        <w:rPr>
          <w:rFonts w:ascii="宋体" w:hAnsi="宋体" w:hint="eastAsia"/>
          <w:sz w:val="28"/>
          <w:szCs w:val="28"/>
        </w:rPr>
        <w:t>评标委员会发现招标文件表述不明确或需要说明的事项，可提请采购人和市公资交易中心书面解释说明。</w:t>
      </w:r>
    </w:p>
    <w:p w14:paraId="49E46542"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bookmarkStart w:id="165" w:name="_Toc81556413"/>
      <w:r w:rsidRPr="009B6C07">
        <w:rPr>
          <w:rFonts w:ascii="宋体" w:hAnsi="宋体" w:hint="eastAsia"/>
          <w:b/>
          <w:bCs/>
          <w:sz w:val="28"/>
          <w:szCs w:val="28"/>
        </w:rPr>
        <w:t>评标方法</w:t>
      </w:r>
      <w:bookmarkEnd w:id="165"/>
    </w:p>
    <w:p w14:paraId="5A0D61C7" w14:textId="77777777" w:rsidR="0049159C" w:rsidRPr="009B6C07" w:rsidRDefault="00042B2A">
      <w:pPr>
        <w:spacing w:line="360" w:lineRule="auto"/>
        <w:ind w:firstLineChars="202" w:firstLine="566"/>
        <w:rPr>
          <w:rFonts w:ascii="宋体" w:hAnsi="宋体"/>
          <w:sz w:val="28"/>
          <w:szCs w:val="28"/>
        </w:rPr>
      </w:pPr>
      <w:r w:rsidRPr="009B6C07">
        <w:rPr>
          <w:rFonts w:ascii="宋体" w:hAnsi="宋体" w:hint="eastAsia"/>
          <w:sz w:val="28"/>
          <w:szCs w:val="28"/>
        </w:rPr>
        <w:t>综合评分法。</w:t>
      </w:r>
    </w:p>
    <w:p w14:paraId="4E6CF01A"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bookmarkStart w:id="166" w:name="_Toc81556414"/>
      <w:r w:rsidRPr="009B6C07">
        <w:rPr>
          <w:rFonts w:ascii="宋体" w:hAnsi="宋体" w:hint="eastAsia"/>
          <w:b/>
          <w:bCs/>
          <w:sz w:val="28"/>
          <w:szCs w:val="28"/>
        </w:rPr>
        <w:t>评标程序</w:t>
      </w:r>
      <w:bookmarkEnd w:id="166"/>
    </w:p>
    <w:p w14:paraId="4443E2FF" w14:textId="77777777" w:rsidR="0049159C" w:rsidRPr="009B6C07" w:rsidRDefault="00042B2A">
      <w:pPr>
        <w:keepNext/>
        <w:keepLines/>
        <w:numPr>
          <w:ilvl w:val="2"/>
          <w:numId w:val="6"/>
        </w:numPr>
        <w:spacing w:line="360" w:lineRule="auto"/>
        <w:ind w:left="3119" w:hanging="3119"/>
        <w:outlineLvl w:val="2"/>
        <w:rPr>
          <w:rFonts w:ascii="宋体" w:hAnsi="宋体"/>
          <w:b/>
          <w:bCs/>
          <w:sz w:val="28"/>
          <w:szCs w:val="28"/>
        </w:rPr>
      </w:pPr>
      <w:r w:rsidRPr="009B6C07">
        <w:rPr>
          <w:rFonts w:ascii="宋体" w:hAnsi="宋体" w:hint="eastAsia"/>
          <w:b/>
          <w:bCs/>
          <w:sz w:val="28"/>
          <w:szCs w:val="28"/>
        </w:rPr>
        <w:t>符合性审查</w:t>
      </w:r>
    </w:p>
    <w:p w14:paraId="7B682A66"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rPr>
        <w:t>符合性审查由评标委员会依据招标文件的规定，从投标文件的有效性、完整性和对招标文件的响应程度进行审查，以确定是否对招标文件的实质性要求作出响应。在投标文件符合性审查过程中，如果出现评标委员会成员意见不一致的情况，按照少数服从多数的原则确定，但不得违背政府采购基本原则和招标文件规定。</w:t>
      </w:r>
    </w:p>
    <w:p w14:paraId="662F7C1F"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rPr>
        <w:t>符合性审查标准见下表（按以下顺序审查）：</w:t>
      </w:r>
    </w:p>
    <w:tbl>
      <w:tblPr>
        <w:tblW w:w="5179"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2087"/>
        <w:gridCol w:w="6275"/>
      </w:tblGrid>
      <w:tr w:rsidR="0049159C" w:rsidRPr="009B6C07" w14:paraId="2FCEED3F" w14:textId="77777777">
        <w:tc>
          <w:tcPr>
            <w:tcW w:w="442" w:type="pct"/>
            <w:tcBorders>
              <w:top w:val="single" w:sz="2" w:space="0" w:color="auto"/>
              <w:left w:val="single" w:sz="2" w:space="0" w:color="auto"/>
              <w:bottom w:val="single" w:sz="2" w:space="0" w:color="auto"/>
              <w:right w:val="single" w:sz="2" w:space="0" w:color="auto"/>
            </w:tcBorders>
            <w:vAlign w:val="center"/>
          </w:tcPr>
          <w:p w14:paraId="46B98ED9" w14:textId="77777777" w:rsidR="0049159C" w:rsidRPr="009B6C07" w:rsidRDefault="00042B2A">
            <w:pPr>
              <w:tabs>
                <w:tab w:val="left" w:pos="851"/>
              </w:tabs>
              <w:spacing w:line="360" w:lineRule="auto"/>
              <w:jc w:val="center"/>
              <w:rPr>
                <w:rFonts w:ascii="宋体" w:hAnsi="宋体"/>
                <w:b/>
                <w:sz w:val="24"/>
                <w:szCs w:val="28"/>
              </w:rPr>
            </w:pPr>
            <w:r w:rsidRPr="009B6C07">
              <w:rPr>
                <w:rFonts w:ascii="宋体" w:hAnsi="宋体" w:hint="eastAsia"/>
                <w:b/>
                <w:sz w:val="24"/>
                <w:szCs w:val="28"/>
              </w:rPr>
              <w:t>序号</w:t>
            </w:r>
          </w:p>
        </w:tc>
        <w:tc>
          <w:tcPr>
            <w:tcW w:w="0" w:type="auto"/>
            <w:tcBorders>
              <w:top w:val="single" w:sz="2" w:space="0" w:color="auto"/>
              <w:left w:val="single" w:sz="2" w:space="0" w:color="auto"/>
              <w:bottom w:val="single" w:sz="2" w:space="0" w:color="auto"/>
              <w:right w:val="single" w:sz="2" w:space="0" w:color="auto"/>
            </w:tcBorders>
            <w:vAlign w:val="center"/>
          </w:tcPr>
          <w:p w14:paraId="57A9EFA6" w14:textId="77777777" w:rsidR="0049159C" w:rsidRPr="009B6C07" w:rsidRDefault="00042B2A">
            <w:pPr>
              <w:tabs>
                <w:tab w:val="left" w:pos="851"/>
              </w:tabs>
              <w:spacing w:line="360" w:lineRule="auto"/>
              <w:rPr>
                <w:rFonts w:ascii="宋体" w:hAnsi="宋体"/>
                <w:b/>
                <w:sz w:val="24"/>
                <w:szCs w:val="28"/>
              </w:rPr>
            </w:pPr>
            <w:r w:rsidRPr="009B6C07">
              <w:rPr>
                <w:rFonts w:ascii="宋体" w:hAnsi="宋体" w:hint="eastAsia"/>
                <w:b/>
                <w:sz w:val="24"/>
                <w:szCs w:val="28"/>
              </w:rPr>
              <w:t>符合性审查项</w:t>
            </w:r>
          </w:p>
        </w:tc>
        <w:tc>
          <w:tcPr>
            <w:tcW w:w="0" w:type="auto"/>
            <w:tcBorders>
              <w:top w:val="single" w:sz="2" w:space="0" w:color="auto"/>
              <w:left w:val="single" w:sz="2" w:space="0" w:color="auto"/>
              <w:bottom w:val="single" w:sz="2" w:space="0" w:color="auto"/>
              <w:right w:val="single" w:sz="2" w:space="0" w:color="auto"/>
            </w:tcBorders>
            <w:vAlign w:val="center"/>
          </w:tcPr>
          <w:p w14:paraId="2D5BA4D3" w14:textId="77777777" w:rsidR="0049159C" w:rsidRPr="009B6C07" w:rsidRDefault="00042B2A">
            <w:pPr>
              <w:tabs>
                <w:tab w:val="left" w:pos="851"/>
              </w:tabs>
              <w:spacing w:line="360" w:lineRule="auto"/>
              <w:ind w:firstLineChars="202" w:firstLine="487"/>
              <w:rPr>
                <w:rFonts w:ascii="宋体" w:hAnsi="宋体"/>
                <w:sz w:val="24"/>
                <w:szCs w:val="28"/>
              </w:rPr>
            </w:pPr>
            <w:r w:rsidRPr="009B6C07">
              <w:rPr>
                <w:rFonts w:ascii="宋体" w:hAnsi="宋体" w:hint="eastAsia"/>
                <w:b/>
                <w:sz w:val="24"/>
                <w:szCs w:val="28"/>
              </w:rPr>
              <w:t>通过条件</w:t>
            </w:r>
          </w:p>
        </w:tc>
      </w:tr>
      <w:tr w:rsidR="0049159C" w:rsidRPr="009B6C07" w14:paraId="492562B2" w14:textId="77777777">
        <w:tc>
          <w:tcPr>
            <w:tcW w:w="442" w:type="pct"/>
            <w:tcBorders>
              <w:top w:val="single" w:sz="2" w:space="0" w:color="auto"/>
              <w:left w:val="single" w:sz="2" w:space="0" w:color="auto"/>
              <w:bottom w:val="single" w:sz="2" w:space="0" w:color="auto"/>
              <w:right w:val="single" w:sz="2" w:space="0" w:color="auto"/>
            </w:tcBorders>
            <w:vAlign w:val="center"/>
          </w:tcPr>
          <w:p w14:paraId="30706560" w14:textId="77777777" w:rsidR="0049159C" w:rsidRPr="009B6C07" w:rsidRDefault="00042B2A">
            <w:pPr>
              <w:tabs>
                <w:tab w:val="left" w:pos="851"/>
              </w:tabs>
              <w:spacing w:line="360" w:lineRule="auto"/>
              <w:jc w:val="center"/>
              <w:rPr>
                <w:rFonts w:ascii="宋体" w:hAnsi="宋体"/>
                <w:sz w:val="24"/>
                <w:szCs w:val="28"/>
              </w:rPr>
            </w:pPr>
            <w:r w:rsidRPr="009B6C07">
              <w:rPr>
                <w:rFonts w:ascii="宋体" w:hAnsi="宋体" w:hint="eastAsia"/>
                <w:sz w:val="24"/>
                <w:szCs w:val="28"/>
              </w:rPr>
              <w:t>1</w:t>
            </w:r>
          </w:p>
        </w:tc>
        <w:tc>
          <w:tcPr>
            <w:tcW w:w="0" w:type="auto"/>
            <w:tcBorders>
              <w:top w:val="single" w:sz="2" w:space="0" w:color="auto"/>
              <w:left w:val="single" w:sz="2" w:space="0" w:color="auto"/>
              <w:bottom w:val="single" w:sz="2" w:space="0" w:color="auto"/>
              <w:right w:val="single" w:sz="2" w:space="0" w:color="auto"/>
            </w:tcBorders>
            <w:vAlign w:val="center"/>
          </w:tcPr>
          <w:p w14:paraId="62EDE565"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商务</w:t>
            </w:r>
            <w:r w:rsidRPr="009B6C07">
              <w:rPr>
                <w:rFonts w:ascii="宋体" w:hAnsi="宋体"/>
                <w:sz w:val="24"/>
                <w:szCs w:val="28"/>
              </w:rPr>
              <w:t>技术响应文件和报价要求响应文件</w:t>
            </w:r>
            <w:r w:rsidRPr="009B6C07">
              <w:rPr>
                <w:rFonts w:ascii="宋体" w:hAnsi="宋体" w:hint="eastAsia"/>
                <w:sz w:val="24"/>
                <w:szCs w:val="28"/>
              </w:rPr>
              <w:t>组成</w:t>
            </w:r>
          </w:p>
        </w:tc>
        <w:tc>
          <w:tcPr>
            <w:tcW w:w="0" w:type="auto"/>
            <w:tcBorders>
              <w:top w:val="single" w:sz="2" w:space="0" w:color="auto"/>
              <w:left w:val="single" w:sz="2" w:space="0" w:color="auto"/>
              <w:bottom w:val="single" w:sz="2" w:space="0" w:color="auto"/>
              <w:right w:val="single" w:sz="2" w:space="0" w:color="auto"/>
            </w:tcBorders>
            <w:vAlign w:val="center"/>
          </w:tcPr>
          <w:p w14:paraId="5B864582"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符合招标文件“2.4.6投标文件的组成”规定要求</w:t>
            </w:r>
          </w:p>
        </w:tc>
      </w:tr>
      <w:tr w:rsidR="0049159C" w:rsidRPr="009B6C07" w14:paraId="1C479E0D" w14:textId="77777777">
        <w:tc>
          <w:tcPr>
            <w:tcW w:w="442" w:type="pct"/>
            <w:tcBorders>
              <w:top w:val="single" w:sz="2" w:space="0" w:color="auto"/>
              <w:left w:val="single" w:sz="2" w:space="0" w:color="auto"/>
              <w:bottom w:val="single" w:sz="2" w:space="0" w:color="auto"/>
              <w:right w:val="single" w:sz="2" w:space="0" w:color="auto"/>
            </w:tcBorders>
            <w:vAlign w:val="center"/>
          </w:tcPr>
          <w:p w14:paraId="3A4811AB" w14:textId="77777777" w:rsidR="0049159C" w:rsidRPr="009B6C07" w:rsidRDefault="00042B2A">
            <w:pPr>
              <w:tabs>
                <w:tab w:val="left" w:pos="851"/>
              </w:tabs>
              <w:spacing w:line="360" w:lineRule="auto"/>
              <w:jc w:val="center"/>
              <w:rPr>
                <w:rFonts w:ascii="宋体" w:hAnsi="宋体"/>
                <w:sz w:val="24"/>
                <w:szCs w:val="28"/>
              </w:rPr>
            </w:pPr>
            <w:r w:rsidRPr="009B6C07">
              <w:rPr>
                <w:rFonts w:ascii="宋体" w:hAnsi="宋体"/>
                <w:sz w:val="24"/>
                <w:szCs w:val="28"/>
              </w:rPr>
              <w:t>2</w:t>
            </w:r>
          </w:p>
        </w:tc>
        <w:tc>
          <w:tcPr>
            <w:tcW w:w="0" w:type="auto"/>
            <w:tcBorders>
              <w:top w:val="single" w:sz="2" w:space="0" w:color="auto"/>
              <w:left w:val="single" w:sz="2" w:space="0" w:color="auto"/>
              <w:bottom w:val="single" w:sz="2" w:space="0" w:color="auto"/>
              <w:right w:val="single" w:sz="2" w:space="0" w:color="auto"/>
            </w:tcBorders>
            <w:vAlign w:val="center"/>
          </w:tcPr>
          <w:p w14:paraId="79DAA023"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商务</w:t>
            </w:r>
            <w:r w:rsidRPr="009B6C07">
              <w:rPr>
                <w:rFonts w:ascii="宋体" w:hAnsi="宋体"/>
                <w:sz w:val="24"/>
                <w:szCs w:val="28"/>
              </w:rPr>
              <w:t>技术响应文件和报价要求响</w:t>
            </w:r>
            <w:r w:rsidRPr="009B6C07">
              <w:rPr>
                <w:rFonts w:ascii="宋体" w:hAnsi="宋体"/>
                <w:sz w:val="24"/>
                <w:szCs w:val="28"/>
              </w:rPr>
              <w:lastRenderedPageBreak/>
              <w:t>应文件</w:t>
            </w:r>
            <w:r w:rsidRPr="009B6C07">
              <w:rPr>
                <w:rFonts w:ascii="宋体" w:hAnsi="宋体" w:hint="eastAsia"/>
                <w:sz w:val="24"/>
                <w:szCs w:val="28"/>
              </w:rPr>
              <w:t>的计量单位、语言、报价货币、投标有效期</w:t>
            </w:r>
          </w:p>
        </w:tc>
        <w:tc>
          <w:tcPr>
            <w:tcW w:w="0" w:type="auto"/>
            <w:tcBorders>
              <w:top w:val="single" w:sz="2" w:space="0" w:color="auto"/>
              <w:left w:val="single" w:sz="2" w:space="0" w:color="auto"/>
              <w:bottom w:val="single" w:sz="2" w:space="0" w:color="auto"/>
              <w:right w:val="single" w:sz="2" w:space="0" w:color="auto"/>
            </w:tcBorders>
            <w:vAlign w:val="center"/>
          </w:tcPr>
          <w:p w14:paraId="533E68CF"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lastRenderedPageBreak/>
              <w:t>计量单位、语言、报价货币、投标有效期均符合招标文件的要求。</w:t>
            </w:r>
          </w:p>
        </w:tc>
      </w:tr>
      <w:tr w:rsidR="0049159C" w:rsidRPr="009B6C07" w14:paraId="45E3D696" w14:textId="77777777">
        <w:tc>
          <w:tcPr>
            <w:tcW w:w="442" w:type="pct"/>
            <w:tcBorders>
              <w:top w:val="single" w:sz="2" w:space="0" w:color="auto"/>
              <w:left w:val="single" w:sz="2" w:space="0" w:color="auto"/>
              <w:bottom w:val="single" w:sz="2" w:space="0" w:color="auto"/>
              <w:right w:val="single" w:sz="2" w:space="0" w:color="auto"/>
            </w:tcBorders>
            <w:vAlign w:val="center"/>
          </w:tcPr>
          <w:p w14:paraId="02870BD4" w14:textId="77777777" w:rsidR="0049159C" w:rsidRPr="009B6C07" w:rsidRDefault="00042B2A">
            <w:pPr>
              <w:tabs>
                <w:tab w:val="left" w:pos="851"/>
              </w:tabs>
              <w:spacing w:line="360" w:lineRule="auto"/>
              <w:jc w:val="center"/>
              <w:rPr>
                <w:rFonts w:ascii="宋体" w:hAnsi="宋体"/>
                <w:sz w:val="24"/>
                <w:szCs w:val="28"/>
              </w:rPr>
            </w:pPr>
            <w:r w:rsidRPr="009B6C07">
              <w:rPr>
                <w:rFonts w:ascii="宋体" w:hAnsi="宋体" w:hint="eastAsia"/>
                <w:sz w:val="24"/>
                <w:szCs w:val="28"/>
              </w:rPr>
              <w:t>3</w:t>
            </w:r>
          </w:p>
        </w:tc>
        <w:tc>
          <w:tcPr>
            <w:tcW w:w="0" w:type="auto"/>
            <w:tcBorders>
              <w:top w:val="single" w:sz="2" w:space="0" w:color="auto"/>
              <w:left w:val="single" w:sz="2" w:space="0" w:color="auto"/>
              <w:bottom w:val="single" w:sz="2" w:space="0" w:color="auto"/>
              <w:right w:val="single" w:sz="2" w:space="0" w:color="auto"/>
            </w:tcBorders>
            <w:vAlign w:val="center"/>
          </w:tcPr>
          <w:p w14:paraId="11DD72D9"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第4章打★号的技术、服务、商务和其他要求</w:t>
            </w:r>
          </w:p>
        </w:tc>
        <w:tc>
          <w:tcPr>
            <w:tcW w:w="0" w:type="auto"/>
            <w:tcBorders>
              <w:top w:val="single" w:sz="2" w:space="0" w:color="auto"/>
              <w:left w:val="single" w:sz="2" w:space="0" w:color="auto"/>
              <w:bottom w:val="single" w:sz="2" w:space="0" w:color="auto"/>
              <w:right w:val="single" w:sz="2" w:space="0" w:color="auto"/>
            </w:tcBorders>
            <w:vAlign w:val="center"/>
          </w:tcPr>
          <w:p w14:paraId="778BB676"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投标文件均实质性响应招标文件中加★号的技术、服务、商务和其他要求。</w:t>
            </w:r>
          </w:p>
        </w:tc>
      </w:tr>
      <w:tr w:rsidR="0049159C" w:rsidRPr="009B6C07" w14:paraId="027470BD" w14:textId="77777777">
        <w:tc>
          <w:tcPr>
            <w:tcW w:w="442" w:type="pct"/>
            <w:tcBorders>
              <w:top w:val="single" w:sz="2" w:space="0" w:color="auto"/>
              <w:left w:val="single" w:sz="2" w:space="0" w:color="auto"/>
              <w:bottom w:val="single" w:sz="2" w:space="0" w:color="auto"/>
              <w:right w:val="single" w:sz="2" w:space="0" w:color="auto"/>
            </w:tcBorders>
            <w:vAlign w:val="center"/>
          </w:tcPr>
          <w:p w14:paraId="50AC0CF0" w14:textId="77777777" w:rsidR="0049159C" w:rsidRPr="009B6C07" w:rsidRDefault="00042B2A">
            <w:pPr>
              <w:tabs>
                <w:tab w:val="left" w:pos="851"/>
              </w:tabs>
              <w:spacing w:line="360" w:lineRule="auto"/>
              <w:jc w:val="center"/>
              <w:rPr>
                <w:rFonts w:ascii="宋体" w:hAnsi="宋体"/>
                <w:sz w:val="24"/>
                <w:szCs w:val="28"/>
              </w:rPr>
            </w:pPr>
            <w:r w:rsidRPr="009B6C07">
              <w:rPr>
                <w:rFonts w:ascii="宋体" w:hAnsi="宋体" w:hint="eastAsia"/>
                <w:sz w:val="24"/>
                <w:szCs w:val="28"/>
              </w:rPr>
              <w:t>4</w:t>
            </w:r>
          </w:p>
        </w:tc>
        <w:tc>
          <w:tcPr>
            <w:tcW w:w="0" w:type="auto"/>
            <w:tcBorders>
              <w:top w:val="single" w:sz="2" w:space="0" w:color="auto"/>
              <w:left w:val="single" w:sz="2" w:space="0" w:color="auto"/>
              <w:bottom w:val="single" w:sz="2" w:space="0" w:color="auto"/>
              <w:right w:val="single" w:sz="2" w:space="0" w:color="auto"/>
            </w:tcBorders>
            <w:vAlign w:val="center"/>
          </w:tcPr>
          <w:p w14:paraId="737921DC"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进口产品</w:t>
            </w:r>
          </w:p>
        </w:tc>
        <w:tc>
          <w:tcPr>
            <w:tcW w:w="0" w:type="auto"/>
            <w:tcBorders>
              <w:top w:val="single" w:sz="2" w:space="0" w:color="auto"/>
              <w:left w:val="single" w:sz="2" w:space="0" w:color="auto"/>
              <w:bottom w:val="single" w:sz="2" w:space="0" w:color="auto"/>
              <w:right w:val="single" w:sz="2" w:space="0" w:color="auto"/>
            </w:tcBorders>
            <w:vAlign w:val="center"/>
          </w:tcPr>
          <w:p w14:paraId="0914EA7D"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招标文件中未载明“允许采购进口产品”的产品，投标产品为国产产品。</w:t>
            </w:r>
          </w:p>
        </w:tc>
      </w:tr>
      <w:tr w:rsidR="0049159C" w:rsidRPr="009B6C07" w14:paraId="30FDA1C8" w14:textId="77777777">
        <w:tc>
          <w:tcPr>
            <w:tcW w:w="442" w:type="pct"/>
            <w:tcBorders>
              <w:top w:val="single" w:sz="2" w:space="0" w:color="auto"/>
              <w:left w:val="single" w:sz="2" w:space="0" w:color="auto"/>
              <w:bottom w:val="single" w:sz="2" w:space="0" w:color="auto"/>
              <w:right w:val="single" w:sz="2" w:space="0" w:color="auto"/>
            </w:tcBorders>
            <w:vAlign w:val="center"/>
          </w:tcPr>
          <w:p w14:paraId="4815C665" w14:textId="77777777" w:rsidR="0049159C" w:rsidRPr="009B6C07" w:rsidRDefault="00042B2A">
            <w:pPr>
              <w:tabs>
                <w:tab w:val="left" w:pos="851"/>
              </w:tabs>
              <w:spacing w:line="360" w:lineRule="auto"/>
              <w:jc w:val="center"/>
              <w:rPr>
                <w:rFonts w:ascii="宋体" w:hAnsi="宋体"/>
                <w:sz w:val="24"/>
                <w:szCs w:val="28"/>
              </w:rPr>
            </w:pPr>
            <w:r w:rsidRPr="009B6C07">
              <w:rPr>
                <w:rFonts w:ascii="宋体" w:hAnsi="宋体" w:hint="eastAsia"/>
                <w:sz w:val="24"/>
                <w:szCs w:val="28"/>
              </w:rPr>
              <w:t>5</w:t>
            </w:r>
          </w:p>
        </w:tc>
        <w:tc>
          <w:tcPr>
            <w:tcW w:w="0" w:type="auto"/>
            <w:tcBorders>
              <w:top w:val="single" w:sz="2" w:space="0" w:color="auto"/>
              <w:left w:val="single" w:sz="2" w:space="0" w:color="auto"/>
              <w:bottom w:val="single" w:sz="2" w:space="0" w:color="auto"/>
              <w:right w:val="single" w:sz="2" w:space="0" w:color="auto"/>
            </w:tcBorders>
            <w:vAlign w:val="center"/>
          </w:tcPr>
          <w:p w14:paraId="0668F254"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不属于禁止参加投标或投标无效的供应商</w:t>
            </w:r>
          </w:p>
        </w:tc>
        <w:tc>
          <w:tcPr>
            <w:tcW w:w="0" w:type="auto"/>
            <w:tcBorders>
              <w:top w:val="single" w:sz="2" w:space="0" w:color="auto"/>
              <w:left w:val="single" w:sz="2" w:space="0" w:color="auto"/>
              <w:bottom w:val="single" w:sz="2" w:space="0" w:color="auto"/>
              <w:right w:val="single" w:sz="2" w:space="0" w:color="auto"/>
            </w:tcBorders>
            <w:vAlign w:val="center"/>
          </w:tcPr>
          <w:p w14:paraId="03253EA3"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（1）根据招标文件的要求不属于禁止参加投标或投标无效的供应商；</w:t>
            </w:r>
          </w:p>
          <w:p w14:paraId="46E09695"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（2）评标委员会未发现或者未知晓投标人存在属于国家相关法律法规规定的禁止参加投标或投标无效的供应商。</w:t>
            </w:r>
          </w:p>
        </w:tc>
      </w:tr>
      <w:tr w:rsidR="0049159C" w:rsidRPr="009B6C07" w14:paraId="59B0403B" w14:textId="77777777">
        <w:tc>
          <w:tcPr>
            <w:tcW w:w="442" w:type="pct"/>
            <w:tcBorders>
              <w:top w:val="single" w:sz="2" w:space="0" w:color="auto"/>
              <w:left w:val="single" w:sz="2" w:space="0" w:color="auto"/>
              <w:bottom w:val="single" w:sz="2" w:space="0" w:color="auto"/>
              <w:right w:val="single" w:sz="2" w:space="0" w:color="auto"/>
            </w:tcBorders>
            <w:vAlign w:val="center"/>
          </w:tcPr>
          <w:p w14:paraId="0D34435C" w14:textId="77777777" w:rsidR="0049159C" w:rsidRPr="009B6C07" w:rsidRDefault="00042B2A">
            <w:pPr>
              <w:tabs>
                <w:tab w:val="left" w:pos="851"/>
              </w:tabs>
              <w:spacing w:line="360" w:lineRule="auto"/>
              <w:jc w:val="center"/>
              <w:rPr>
                <w:rFonts w:ascii="宋体" w:hAnsi="宋体"/>
                <w:sz w:val="24"/>
                <w:szCs w:val="28"/>
              </w:rPr>
            </w:pPr>
            <w:r w:rsidRPr="009B6C07">
              <w:rPr>
                <w:rFonts w:ascii="宋体" w:hAnsi="宋体" w:hint="eastAsia"/>
                <w:sz w:val="24"/>
                <w:szCs w:val="28"/>
              </w:rPr>
              <w:t>6</w:t>
            </w:r>
          </w:p>
        </w:tc>
        <w:tc>
          <w:tcPr>
            <w:tcW w:w="0" w:type="auto"/>
            <w:tcBorders>
              <w:top w:val="single" w:sz="2" w:space="0" w:color="auto"/>
              <w:left w:val="single" w:sz="2" w:space="0" w:color="auto"/>
              <w:bottom w:val="single" w:sz="2" w:space="0" w:color="auto"/>
              <w:right w:val="single" w:sz="2" w:space="0" w:color="auto"/>
            </w:tcBorders>
            <w:vAlign w:val="center"/>
          </w:tcPr>
          <w:p w14:paraId="2908E1C3"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法定代表人身份证复印件或护照复印件</w:t>
            </w:r>
          </w:p>
        </w:tc>
        <w:tc>
          <w:tcPr>
            <w:tcW w:w="0" w:type="auto"/>
            <w:tcBorders>
              <w:top w:val="single" w:sz="2" w:space="0" w:color="auto"/>
              <w:left w:val="single" w:sz="2" w:space="0" w:color="auto"/>
              <w:bottom w:val="single" w:sz="2" w:space="0" w:color="auto"/>
              <w:right w:val="single" w:sz="2" w:space="0" w:color="auto"/>
            </w:tcBorders>
            <w:vAlign w:val="center"/>
          </w:tcPr>
          <w:p w14:paraId="54C9B84D"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身份证复印件或护照复印件【注：法定代表人身份证复印件（身份证两面均应复印，在有效期内）或护照复印件（法定代表人为外籍人士的，按此提供）。】。</w:t>
            </w:r>
          </w:p>
        </w:tc>
      </w:tr>
      <w:tr w:rsidR="0049159C" w:rsidRPr="009B6C07" w14:paraId="2A57765C" w14:textId="77777777">
        <w:tc>
          <w:tcPr>
            <w:tcW w:w="442" w:type="pct"/>
            <w:tcBorders>
              <w:top w:val="single" w:sz="2" w:space="0" w:color="auto"/>
              <w:left w:val="single" w:sz="2" w:space="0" w:color="auto"/>
              <w:bottom w:val="single" w:sz="2" w:space="0" w:color="auto"/>
              <w:right w:val="single" w:sz="2" w:space="0" w:color="auto"/>
            </w:tcBorders>
            <w:vAlign w:val="center"/>
          </w:tcPr>
          <w:p w14:paraId="599D049A" w14:textId="77777777" w:rsidR="0049159C" w:rsidRPr="009B6C07" w:rsidRDefault="00042B2A">
            <w:pPr>
              <w:tabs>
                <w:tab w:val="left" w:pos="851"/>
              </w:tabs>
              <w:spacing w:line="360" w:lineRule="auto"/>
              <w:jc w:val="center"/>
              <w:rPr>
                <w:rFonts w:ascii="宋体" w:hAnsi="宋体"/>
                <w:sz w:val="24"/>
                <w:szCs w:val="28"/>
              </w:rPr>
            </w:pPr>
            <w:r w:rsidRPr="009B6C07">
              <w:rPr>
                <w:rFonts w:ascii="宋体" w:hAnsi="宋体" w:hint="eastAsia"/>
                <w:sz w:val="24"/>
                <w:szCs w:val="28"/>
              </w:rPr>
              <w:t>7</w:t>
            </w:r>
          </w:p>
        </w:tc>
        <w:tc>
          <w:tcPr>
            <w:tcW w:w="0" w:type="auto"/>
            <w:tcBorders>
              <w:top w:val="single" w:sz="2" w:space="0" w:color="auto"/>
              <w:left w:val="single" w:sz="2" w:space="0" w:color="auto"/>
              <w:bottom w:val="single" w:sz="2" w:space="0" w:color="auto"/>
              <w:right w:val="single" w:sz="2" w:space="0" w:color="auto"/>
            </w:tcBorders>
            <w:vAlign w:val="center"/>
          </w:tcPr>
          <w:p w14:paraId="77C67ABB"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除资格性审查要求的证明材料外，招标文件要求提供的其他证明材料</w:t>
            </w:r>
          </w:p>
        </w:tc>
        <w:tc>
          <w:tcPr>
            <w:tcW w:w="0" w:type="auto"/>
            <w:tcBorders>
              <w:top w:val="single" w:sz="2" w:space="0" w:color="auto"/>
              <w:left w:val="single" w:sz="2" w:space="0" w:color="auto"/>
              <w:bottom w:val="single" w:sz="2" w:space="0" w:color="auto"/>
              <w:right w:val="single" w:sz="2" w:space="0" w:color="auto"/>
            </w:tcBorders>
            <w:vAlign w:val="center"/>
          </w:tcPr>
          <w:p w14:paraId="145F62A1" w14:textId="77777777" w:rsidR="0049159C" w:rsidRPr="009B6C07" w:rsidRDefault="00042B2A">
            <w:pPr>
              <w:pStyle w:val="Default"/>
              <w:spacing w:line="360" w:lineRule="auto"/>
              <w:rPr>
                <w:rFonts w:hAnsi="宋体" w:cs="Times New Roman"/>
                <w:color w:val="auto"/>
                <w:kern w:val="2"/>
                <w:szCs w:val="28"/>
              </w:rPr>
            </w:pPr>
            <w:r w:rsidRPr="009B6C07">
              <w:rPr>
                <w:rFonts w:hAnsi="宋体" w:cs="Times New Roman" w:hint="eastAsia"/>
                <w:color w:val="auto"/>
                <w:kern w:val="2"/>
                <w:szCs w:val="28"/>
              </w:rPr>
              <w:t>无。</w:t>
            </w:r>
          </w:p>
        </w:tc>
      </w:tr>
      <w:tr w:rsidR="0049159C" w:rsidRPr="009B6C07" w14:paraId="27B48F8D" w14:textId="77777777">
        <w:tc>
          <w:tcPr>
            <w:tcW w:w="442" w:type="pct"/>
            <w:tcBorders>
              <w:top w:val="single" w:sz="2" w:space="0" w:color="auto"/>
              <w:left w:val="single" w:sz="2" w:space="0" w:color="auto"/>
              <w:bottom w:val="single" w:sz="2" w:space="0" w:color="auto"/>
              <w:right w:val="single" w:sz="2" w:space="0" w:color="auto"/>
            </w:tcBorders>
            <w:vAlign w:val="center"/>
          </w:tcPr>
          <w:p w14:paraId="78645FEA" w14:textId="77777777" w:rsidR="0049159C" w:rsidRPr="009B6C07" w:rsidRDefault="00042B2A">
            <w:pPr>
              <w:tabs>
                <w:tab w:val="left" w:pos="851"/>
              </w:tabs>
              <w:spacing w:line="360" w:lineRule="auto"/>
              <w:jc w:val="center"/>
              <w:rPr>
                <w:rFonts w:ascii="宋体" w:hAnsi="宋体"/>
                <w:sz w:val="24"/>
                <w:szCs w:val="28"/>
              </w:rPr>
            </w:pPr>
            <w:r w:rsidRPr="009B6C07">
              <w:rPr>
                <w:rFonts w:ascii="宋体" w:hAnsi="宋体" w:hint="eastAsia"/>
                <w:sz w:val="24"/>
                <w:szCs w:val="28"/>
              </w:rPr>
              <w:t>8</w:t>
            </w:r>
          </w:p>
        </w:tc>
        <w:tc>
          <w:tcPr>
            <w:tcW w:w="0" w:type="auto"/>
            <w:tcBorders>
              <w:top w:val="single" w:sz="2" w:space="0" w:color="auto"/>
              <w:left w:val="single" w:sz="2" w:space="0" w:color="auto"/>
              <w:bottom w:val="single" w:sz="2" w:space="0" w:color="auto"/>
              <w:right w:val="single" w:sz="2" w:space="0" w:color="auto"/>
            </w:tcBorders>
            <w:vAlign w:val="center"/>
          </w:tcPr>
          <w:p w14:paraId="3DC09290" w14:textId="77777777" w:rsidR="0049159C" w:rsidRPr="009B6C07" w:rsidRDefault="00042B2A">
            <w:pPr>
              <w:tabs>
                <w:tab w:val="left" w:pos="851"/>
              </w:tabs>
              <w:spacing w:line="360" w:lineRule="auto"/>
              <w:rPr>
                <w:rFonts w:ascii="宋体" w:hAnsi="宋体"/>
                <w:sz w:val="24"/>
                <w:szCs w:val="28"/>
              </w:rPr>
            </w:pPr>
            <w:r w:rsidRPr="009B6C07">
              <w:rPr>
                <w:rFonts w:ascii="宋体" w:hAnsi="宋体" w:hint="eastAsia"/>
                <w:sz w:val="24"/>
                <w:szCs w:val="28"/>
              </w:rPr>
              <w:t>报价</w:t>
            </w:r>
            <w:r w:rsidRPr="009B6C07">
              <w:rPr>
                <w:rFonts w:ascii="宋体" w:hAnsi="宋体"/>
                <w:sz w:val="24"/>
                <w:szCs w:val="28"/>
              </w:rPr>
              <w:t>要求响应文件的</w:t>
            </w:r>
            <w:r w:rsidRPr="009B6C07">
              <w:rPr>
                <w:rFonts w:ascii="宋体" w:hAnsi="宋体" w:hint="eastAsia"/>
                <w:sz w:val="24"/>
                <w:szCs w:val="28"/>
              </w:rPr>
              <w:t>投标报价</w:t>
            </w:r>
          </w:p>
        </w:tc>
        <w:tc>
          <w:tcPr>
            <w:tcW w:w="0" w:type="auto"/>
            <w:tcBorders>
              <w:top w:val="single" w:sz="2" w:space="0" w:color="auto"/>
              <w:left w:val="single" w:sz="2" w:space="0" w:color="auto"/>
              <w:bottom w:val="single" w:sz="2" w:space="0" w:color="auto"/>
              <w:right w:val="single" w:sz="2" w:space="0" w:color="auto"/>
            </w:tcBorders>
            <w:vAlign w:val="center"/>
          </w:tcPr>
          <w:p w14:paraId="1FC37036" w14:textId="77777777" w:rsidR="0049159C" w:rsidRPr="009B6C07" w:rsidRDefault="00042B2A">
            <w:pPr>
              <w:tabs>
                <w:tab w:val="left" w:pos="851"/>
              </w:tabs>
              <w:spacing w:line="360" w:lineRule="auto"/>
              <w:rPr>
                <w:sz w:val="24"/>
              </w:rPr>
            </w:pPr>
            <w:r w:rsidRPr="009B6C07">
              <w:rPr>
                <w:rFonts w:ascii="宋体" w:hAnsi="宋体" w:hint="eastAsia"/>
                <w:sz w:val="24"/>
                <w:szCs w:val="28"/>
              </w:rPr>
              <w:t>开标一览表、报价</w:t>
            </w:r>
            <w:r w:rsidRPr="009B6C07">
              <w:rPr>
                <w:rFonts w:ascii="宋体" w:hAnsi="宋体"/>
                <w:sz w:val="24"/>
                <w:szCs w:val="28"/>
              </w:rPr>
              <w:t>明细表</w:t>
            </w:r>
            <w:r w:rsidRPr="009B6C07">
              <w:rPr>
                <w:rFonts w:ascii="宋体" w:hAnsi="宋体" w:hint="eastAsia"/>
                <w:sz w:val="24"/>
                <w:szCs w:val="28"/>
              </w:rPr>
              <w:t>、</w:t>
            </w:r>
            <w:r w:rsidRPr="009B6C07">
              <w:rPr>
                <w:rFonts w:ascii="宋体" w:hAnsi="宋体"/>
                <w:sz w:val="24"/>
                <w:szCs w:val="28"/>
              </w:rPr>
              <w:t>投标文件</w:t>
            </w:r>
            <w:r w:rsidRPr="009B6C07">
              <w:rPr>
                <w:rFonts w:ascii="宋体" w:hAnsi="宋体" w:hint="eastAsia"/>
                <w:sz w:val="24"/>
                <w:szCs w:val="28"/>
              </w:rPr>
              <w:t>【注：（1）报价唯一（说明：投标报价出现下列情况的，按以下原则处理，并以修正后的价格作为投标人的投标报价：①投标文件中的大写金额和小写金额不一致的，以大写金额为准，但大写金额出现文字错误，导致金额无法判断的除外；</w:t>
            </w:r>
            <w:r w:rsidRPr="009B6C07">
              <w:rPr>
                <w:rFonts w:ascii="宋体" w:hAnsi="宋体" w:cs="宋体" w:hint="eastAsia"/>
                <w:sz w:val="24"/>
                <w:szCs w:val="28"/>
              </w:rPr>
              <w:t>②</w:t>
            </w:r>
            <w:r w:rsidRPr="009B6C07">
              <w:rPr>
                <w:rFonts w:ascii="宋体" w:hAnsi="宋体" w:hint="eastAsia"/>
                <w:sz w:val="24"/>
                <w:szCs w:val="28"/>
              </w:rPr>
              <w:t>单价金额小数点或者百分比有明显错位的，以总价为准，并修改单价；</w:t>
            </w:r>
            <w:r w:rsidRPr="009B6C07">
              <w:rPr>
                <w:rFonts w:ascii="宋体" w:hAnsi="宋体" w:cs="宋体" w:hint="eastAsia"/>
                <w:sz w:val="24"/>
                <w:szCs w:val="28"/>
              </w:rPr>
              <w:t>③</w:t>
            </w:r>
            <w:r w:rsidRPr="009B6C07">
              <w:rPr>
                <w:rFonts w:ascii="宋体" w:hAnsi="宋体" w:hint="eastAsia"/>
                <w:sz w:val="24"/>
                <w:szCs w:val="28"/>
              </w:rPr>
              <w:t>总价金额与按单价汇总金额不一致的，以单价金</w:t>
            </w:r>
            <w:r w:rsidRPr="009B6C07">
              <w:rPr>
                <w:rFonts w:ascii="宋体" w:hAnsi="宋体" w:hint="eastAsia"/>
                <w:sz w:val="24"/>
                <w:szCs w:val="28"/>
              </w:rPr>
              <w:lastRenderedPageBreak/>
              <w:t>额计算结果为准；同时出现两种以上不一致的，按照前款规定的顺序修正。修正后的报价经投标人以书面形式通过政府采购云平台进行确认，并加盖投标人（法定名称）电子签章，投标人逾时确认的，其投标无效。（2）未超过招标文件规定的最高限价；（3）投标报价应包含本次招标要求的所有货物及服务的费用；（4）在评标过程中，评标委员会认为投标人投标报价明显低于其他通过符合性审查投标人的投标报价，有可能影响产品质量或者不能诚信履约的，评标委员会应当要求其在合理的时间内提供书面说明，必要时提交相关证明材料。（说明：①书面说明、相关证明材料（如涉及）加盖投标人（法定名称）章（电子签章），在评标委员会要求的时间内通过政府采购云平台进行递交；②投标人提供了书面说明、相关证明材料（如涉及），且能证明其投标报价合理性）。（</w:t>
            </w:r>
            <w:r w:rsidRPr="009B6C07">
              <w:rPr>
                <w:rFonts w:ascii="宋体" w:hAnsi="宋体"/>
                <w:sz w:val="24"/>
                <w:szCs w:val="28"/>
              </w:rPr>
              <w:t>5）如因断电、断网、系统故障或其他不可抗力等因素，导致系统无法使用的，由投标人按评标委员会的要求进行澄清或者说明</w:t>
            </w:r>
            <w:r w:rsidRPr="009B6C07">
              <w:rPr>
                <w:rFonts w:ascii="宋体" w:hAnsi="宋体" w:hint="eastAsia"/>
                <w:sz w:val="24"/>
                <w:szCs w:val="28"/>
              </w:rPr>
              <w:t>。】</w:t>
            </w:r>
          </w:p>
        </w:tc>
      </w:tr>
    </w:tbl>
    <w:p w14:paraId="54F3D615" w14:textId="77777777" w:rsidR="0049159C" w:rsidRPr="009B6C07" w:rsidRDefault="00042B2A">
      <w:pPr>
        <w:tabs>
          <w:tab w:val="left" w:pos="851"/>
        </w:tabs>
        <w:spacing w:line="360" w:lineRule="auto"/>
        <w:ind w:firstLineChars="200" w:firstLine="560"/>
        <w:rPr>
          <w:rFonts w:ascii="宋体" w:hAnsi="宋体"/>
          <w:sz w:val="28"/>
          <w:szCs w:val="28"/>
        </w:rPr>
      </w:pPr>
      <w:r w:rsidRPr="009B6C07">
        <w:rPr>
          <w:rFonts w:ascii="宋体" w:hAnsi="宋体" w:hint="eastAsia"/>
          <w:sz w:val="28"/>
          <w:szCs w:val="28"/>
        </w:rPr>
        <w:lastRenderedPageBreak/>
        <w:t>一、以上每一项结论均为“通过”的，则投标人的投标文件通过符合性审查；如有任意一项结论为“不通过”的，则投标人的投标文件按无效投标文件处理。如果评标委员会认为投标人有任意一项不通过的，应在符合性审查报告中载明不通过的具体原因。</w:t>
      </w:r>
    </w:p>
    <w:p w14:paraId="2968D6DF"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rPr>
        <w:t>二、投标人的投标文件符合性审查时被判定为无效投标文件的，市公资交易中心将通知投标人（以现场公示、电话、短信、市公资交易中心网站等任一方式）。投标人如对评审结论有异议的，应及时向市公资交易中心反馈意见。市公资交易中心在评审结束前将收到的反馈意见及时告知评标委员会。（说明：无论投标人是否收到通知或提供反馈意见，均不影响评标委员会的评标工作，且市公资交易中心对此将不承担任何</w:t>
      </w:r>
      <w:r w:rsidRPr="009B6C07">
        <w:rPr>
          <w:rFonts w:ascii="宋体" w:hAnsi="宋体" w:hint="eastAsia"/>
          <w:sz w:val="28"/>
          <w:szCs w:val="28"/>
        </w:rPr>
        <w:lastRenderedPageBreak/>
        <w:t>的责任。投标人对评审结论有异议的，其反馈意见仅限于评标委员会对评审结论的正确性进行复核，避免出现评审错误。）</w:t>
      </w:r>
    </w:p>
    <w:p w14:paraId="3607EA6D"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rPr>
        <w:t>三、通过符合性审查的供应商＜3名，本项目采购失败。</w:t>
      </w:r>
    </w:p>
    <w:p w14:paraId="68B92106"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解释、澄清有关问题</w:t>
      </w:r>
    </w:p>
    <w:p w14:paraId="2134E3AF" w14:textId="77777777" w:rsidR="0049159C" w:rsidRPr="009B6C07" w:rsidRDefault="00042B2A">
      <w:pPr>
        <w:numPr>
          <w:ilvl w:val="0"/>
          <w:numId w:val="44"/>
        </w:numPr>
        <w:tabs>
          <w:tab w:val="left" w:pos="1134"/>
        </w:tabs>
        <w:spacing w:line="360" w:lineRule="auto"/>
        <w:ind w:left="0" w:firstLine="525"/>
        <w:rPr>
          <w:rFonts w:ascii="宋体" w:hAnsi="宋体"/>
          <w:sz w:val="28"/>
          <w:szCs w:val="28"/>
        </w:rPr>
      </w:pPr>
      <w:r w:rsidRPr="009B6C07">
        <w:rPr>
          <w:rFonts w:ascii="宋体" w:hAnsi="宋体" w:hint="eastAsia"/>
          <w:sz w:val="28"/>
          <w:szCs w:val="28"/>
        </w:rPr>
        <w:t>评标过程中，评标委员会认为招标文件有关事项表述不明确或需要说明的，可以提请市公资交易中心书面解释。市公资交易中心的解释不得改变招标文件的原义或者影响公平、公正，解释事项如果涉及投标人权益的以有利于投标人的原则进行解释。</w:t>
      </w:r>
    </w:p>
    <w:p w14:paraId="050F77C3" w14:textId="77777777" w:rsidR="0049159C" w:rsidRPr="009B6C07" w:rsidRDefault="00042B2A">
      <w:pPr>
        <w:numPr>
          <w:ilvl w:val="0"/>
          <w:numId w:val="44"/>
        </w:numPr>
        <w:tabs>
          <w:tab w:val="left" w:pos="1134"/>
        </w:tabs>
        <w:spacing w:after="200" w:line="560" w:lineRule="exact"/>
        <w:ind w:left="0" w:firstLine="525"/>
        <w:rPr>
          <w:rFonts w:ascii="宋体" w:hAnsi="宋体"/>
          <w:sz w:val="28"/>
          <w:szCs w:val="28"/>
        </w:rPr>
      </w:pPr>
      <w:r w:rsidRPr="009B6C07">
        <w:rPr>
          <w:rFonts w:ascii="宋体" w:hAnsi="宋体" w:hint="eastAsia"/>
          <w:sz w:val="28"/>
          <w:szCs w:val="28"/>
        </w:rPr>
        <w:t>对投标文件中含义不明确、同类问题表述不一致或者有明显文字和计算错误的内容，评标委员会应当要求投标人作出必要的澄清、说明或补正，并给予投标人必要的反馈时间。投标人应当按评标委员会的要求进行澄清、说明或者补正。投标人的澄清、说明或者补正不得超出投标文件的范围或者改变投标文件的实质性内容。澄清不影响投标文件的效力，有效的澄清材料，是投标文件的组成部分。</w:t>
      </w:r>
    </w:p>
    <w:p w14:paraId="3D721662" w14:textId="77777777" w:rsidR="0049159C" w:rsidRPr="009B6C07" w:rsidRDefault="00042B2A">
      <w:pPr>
        <w:numPr>
          <w:ilvl w:val="0"/>
          <w:numId w:val="44"/>
        </w:numPr>
        <w:tabs>
          <w:tab w:val="left" w:pos="1134"/>
        </w:tabs>
        <w:spacing w:line="360" w:lineRule="auto"/>
        <w:ind w:left="0" w:firstLine="525"/>
        <w:rPr>
          <w:rFonts w:ascii="宋体" w:hAnsi="宋体"/>
          <w:sz w:val="28"/>
          <w:szCs w:val="28"/>
        </w:rPr>
      </w:pPr>
      <w:r w:rsidRPr="009B6C07">
        <w:rPr>
          <w:rFonts w:ascii="宋体" w:hAnsi="宋体" w:hint="eastAsia"/>
          <w:sz w:val="28"/>
          <w:szCs w:val="28"/>
        </w:rPr>
        <w:t>澄清应当不超出投标文件的范围、不实质性改变投标文件的内容、不影响投标人的公平竞争、不导致投标文件从不响应招标文件变为响应招标文件的条件。下列内容不得澄清：</w:t>
      </w:r>
    </w:p>
    <w:p w14:paraId="5CD17D53" w14:textId="77777777" w:rsidR="0049159C" w:rsidRPr="009B6C07" w:rsidRDefault="00042B2A">
      <w:pPr>
        <w:numPr>
          <w:ilvl w:val="0"/>
          <w:numId w:val="45"/>
        </w:numPr>
        <w:tabs>
          <w:tab w:val="clear" w:pos="846"/>
          <w:tab w:val="left" w:pos="1260"/>
        </w:tabs>
        <w:spacing w:line="360" w:lineRule="auto"/>
        <w:ind w:left="0" w:firstLine="525"/>
        <w:rPr>
          <w:rFonts w:ascii="宋体" w:hAnsi="宋体" w:cstheme="minorBidi"/>
          <w:sz w:val="28"/>
          <w:szCs w:val="28"/>
        </w:rPr>
      </w:pPr>
      <w:r w:rsidRPr="009B6C07">
        <w:rPr>
          <w:rFonts w:ascii="宋体" w:hAnsi="宋体" w:cstheme="minorBidi" w:hint="eastAsia"/>
          <w:sz w:val="28"/>
          <w:szCs w:val="28"/>
        </w:rPr>
        <w:t>投标人投标文件中不响应招标文件规定的技术参数指标和商务应答；</w:t>
      </w:r>
    </w:p>
    <w:p w14:paraId="6BC1BD2E" w14:textId="77777777" w:rsidR="0049159C" w:rsidRPr="009B6C07" w:rsidRDefault="00042B2A">
      <w:pPr>
        <w:numPr>
          <w:ilvl w:val="0"/>
          <w:numId w:val="45"/>
        </w:numPr>
        <w:tabs>
          <w:tab w:val="left" w:pos="1260"/>
        </w:tabs>
        <w:spacing w:line="360" w:lineRule="auto"/>
        <w:ind w:left="0" w:firstLine="525"/>
        <w:rPr>
          <w:rFonts w:ascii="宋体" w:hAnsi="宋体" w:cstheme="minorBidi"/>
          <w:sz w:val="28"/>
          <w:szCs w:val="28"/>
        </w:rPr>
      </w:pPr>
      <w:r w:rsidRPr="009B6C07">
        <w:rPr>
          <w:rFonts w:ascii="宋体" w:hAnsi="宋体" w:cstheme="minorBidi" w:hint="eastAsia"/>
          <w:sz w:val="28"/>
          <w:szCs w:val="28"/>
        </w:rPr>
        <w:t>投标人投标文件中未提供的证明其是否符合招标文件资格性、符合性规定要求的相关材料。</w:t>
      </w:r>
    </w:p>
    <w:p w14:paraId="02837A5C" w14:textId="77777777" w:rsidR="0049159C" w:rsidRPr="009B6C07" w:rsidRDefault="00042B2A">
      <w:pPr>
        <w:numPr>
          <w:ilvl w:val="0"/>
          <w:numId w:val="45"/>
        </w:numPr>
        <w:tabs>
          <w:tab w:val="clear" w:pos="846"/>
          <w:tab w:val="left" w:pos="993"/>
          <w:tab w:val="left" w:pos="1260"/>
        </w:tabs>
        <w:spacing w:line="360" w:lineRule="auto"/>
        <w:ind w:left="0" w:firstLine="525"/>
        <w:rPr>
          <w:rFonts w:ascii="宋体" w:hAnsi="宋体" w:cstheme="minorBidi"/>
          <w:sz w:val="28"/>
          <w:szCs w:val="28"/>
        </w:rPr>
      </w:pPr>
      <w:r w:rsidRPr="009B6C07">
        <w:rPr>
          <w:rFonts w:ascii="宋体" w:hAnsi="宋体" w:cstheme="minorBidi" w:hint="eastAsia"/>
          <w:sz w:val="28"/>
          <w:szCs w:val="28"/>
        </w:rPr>
        <w:t>投标人投标文件中的材料因印刷、影印等不清晰而难以辨认的。</w:t>
      </w:r>
    </w:p>
    <w:p w14:paraId="08F9DD96" w14:textId="77777777" w:rsidR="0049159C" w:rsidRPr="009B6C07" w:rsidRDefault="00042B2A">
      <w:pPr>
        <w:numPr>
          <w:ilvl w:val="0"/>
          <w:numId w:val="44"/>
        </w:numPr>
        <w:tabs>
          <w:tab w:val="left" w:pos="1134"/>
        </w:tabs>
        <w:spacing w:line="360" w:lineRule="auto"/>
        <w:ind w:left="0" w:firstLine="525"/>
        <w:rPr>
          <w:rFonts w:ascii="宋体" w:hAnsi="宋体"/>
          <w:sz w:val="28"/>
          <w:szCs w:val="28"/>
        </w:rPr>
      </w:pPr>
      <w:r w:rsidRPr="009B6C07">
        <w:rPr>
          <w:rFonts w:ascii="宋体" w:hAnsi="宋体" w:hint="eastAsia"/>
          <w:sz w:val="28"/>
          <w:szCs w:val="28"/>
        </w:rPr>
        <w:lastRenderedPageBreak/>
        <w:t>投标文件报价出现下列情况的，不需要投标人澄清，按以下原则处理：</w:t>
      </w:r>
    </w:p>
    <w:p w14:paraId="74B685E1"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（一）开标现场宣读的投标报价与投标文件中的投标报价不一致的，以投标人</w:t>
      </w:r>
      <w:r w:rsidRPr="009B6C07">
        <w:rPr>
          <w:rFonts w:ascii="宋体" w:hAnsi="宋体"/>
          <w:sz w:val="28"/>
          <w:szCs w:val="28"/>
        </w:rPr>
        <w:t>在</w:t>
      </w:r>
      <w:r w:rsidRPr="009B6C07">
        <w:rPr>
          <w:rFonts w:ascii="宋体" w:hAnsi="宋体" w:hint="eastAsia"/>
          <w:sz w:val="28"/>
          <w:szCs w:val="28"/>
        </w:rPr>
        <w:t>政府采购</w:t>
      </w:r>
      <w:r w:rsidRPr="009B6C07">
        <w:rPr>
          <w:rFonts w:ascii="宋体" w:hAnsi="宋体"/>
          <w:sz w:val="28"/>
          <w:szCs w:val="28"/>
        </w:rPr>
        <w:t>云平台</w:t>
      </w:r>
      <w:r w:rsidRPr="009B6C07">
        <w:rPr>
          <w:rFonts w:ascii="宋体" w:hAnsi="宋体" w:hint="eastAsia"/>
          <w:sz w:val="28"/>
          <w:szCs w:val="28"/>
        </w:rPr>
        <w:t>开标</w:t>
      </w:r>
      <w:r w:rsidRPr="009B6C07">
        <w:rPr>
          <w:rFonts w:ascii="宋体" w:hAnsi="宋体"/>
          <w:sz w:val="28"/>
          <w:szCs w:val="28"/>
        </w:rPr>
        <w:t>一览表中填写的报价为准</w:t>
      </w:r>
      <w:r w:rsidRPr="009B6C07">
        <w:rPr>
          <w:rFonts w:ascii="宋体" w:hAnsi="宋体" w:hint="eastAsia"/>
          <w:sz w:val="28"/>
          <w:szCs w:val="28"/>
        </w:rPr>
        <w:t>；</w:t>
      </w:r>
    </w:p>
    <w:p w14:paraId="193AF707"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（二）大写金额和小写金额不一致的，以大写金额为准，但大写金额出现文字错误，导致金额无法判断的除外；</w:t>
      </w:r>
    </w:p>
    <w:p w14:paraId="06237A46"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（三）单价金额小数点或者百分比有明显错位的，以总价为准，并修改单价；</w:t>
      </w:r>
    </w:p>
    <w:p w14:paraId="1A1681C9" w14:textId="77777777" w:rsidR="0049159C" w:rsidRPr="009B6C07" w:rsidRDefault="00042B2A">
      <w:pPr>
        <w:tabs>
          <w:tab w:val="left" w:pos="1134"/>
        </w:tabs>
        <w:spacing w:line="360" w:lineRule="auto"/>
        <w:ind w:firstLineChars="200" w:firstLine="560"/>
        <w:rPr>
          <w:rFonts w:ascii="宋体" w:hAnsi="宋体"/>
          <w:sz w:val="28"/>
          <w:szCs w:val="28"/>
        </w:rPr>
      </w:pPr>
      <w:r w:rsidRPr="009B6C07">
        <w:rPr>
          <w:rFonts w:ascii="宋体" w:hAnsi="宋体" w:hint="eastAsia"/>
          <w:sz w:val="28"/>
          <w:szCs w:val="28"/>
        </w:rPr>
        <w:t>（四）总价金额与按单价汇总金额不一致的，以单价金额计算结果为准。</w:t>
      </w:r>
    </w:p>
    <w:p w14:paraId="6C7DB1E4" w14:textId="77777777" w:rsidR="0049159C" w:rsidRPr="009B6C07" w:rsidRDefault="00042B2A">
      <w:pPr>
        <w:spacing w:line="360" w:lineRule="auto"/>
        <w:ind w:firstLine="561"/>
        <w:rPr>
          <w:sz w:val="28"/>
          <w:szCs w:val="28"/>
        </w:rPr>
      </w:pPr>
      <w:r w:rsidRPr="009B6C07">
        <w:rPr>
          <w:rFonts w:hint="eastAsia"/>
          <w:sz w:val="28"/>
          <w:szCs w:val="28"/>
        </w:rPr>
        <w:t>同时出现两种以上不一致的，按照前款规定的顺序修正。修正后的报价经投标人确认后产生约束力，投标人不确认的，其投标无效。</w:t>
      </w:r>
    </w:p>
    <w:p w14:paraId="2D1E68AC" w14:textId="77777777" w:rsidR="0049159C" w:rsidRPr="009B6C07" w:rsidRDefault="00042B2A">
      <w:pPr>
        <w:tabs>
          <w:tab w:val="left" w:pos="720"/>
        </w:tabs>
        <w:spacing w:line="360" w:lineRule="auto"/>
        <w:ind w:firstLine="561"/>
        <w:rPr>
          <w:sz w:val="28"/>
          <w:szCs w:val="28"/>
        </w:rPr>
      </w:pPr>
      <w:r w:rsidRPr="009B6C07">
        <w:rPr>
          <w:rFonts w:hint="eastAsia"/>
          <w:sz w:val="28"/>
          <w:szCs w:val="28"/>
        </w:rPr>
        <w:t>五、对不同语言文本投标文件的解释发生异议的，以中文文本为准。</w:t>
      </w:r>
    </w:p>
    <w:p w14:paraId="02A2573E" w14:textId="77777777" w:rsidR="0049159C" w:rsidRPr="009B6C07" w:rsidRDefault="00042B2A">
      <w:pPr>
        <w:tabs>
          <w:tab w:val="left" w:pos="720"/>
        </w:tabs>
        <w:spacing w:line="560" w:lineRule="exact"/>
        <w:ind w:firstLineChars="200" w:firstLine="560"/>
        <w:rPr>
          <w:sz w:val="28"/>
          <w:szCs w:val="28"/>
        </w:rPr>
      </w:pPr>
      <w:r w:rsidRPr="009B6C07">
        <w:rPr>
          <w:rFonts w:hint="eastAsia"/>
          <w:sz w:val="28"/>
          <w:szCs w:val="28"/>
        </w:rPr>
        <w:t>六、评标结束之前，投标人应随时关注系统提示，及时通过“政府采购云平台”在线响应评标委员会发出的澄清、说明或补正要求，签章并确认提交成功。逾时回复将不能提交，视为投标人自行放弃，其损失由投标人承担。</w:t>
      </w:r>
    </w:p>
    <w:p w14:paraId="28F9A750" w14:textId="77777777" w:rsidR="0049159C" w:rsidRPr="009B6C07" w:rsidRDefault="00042B2A">
      <w:pPr>
        <w:tabs>
          <w:tab w:val="left" w:pos="851"/>
        </w:tabs>
        <w:spacing w:line="360" w:lineRule="auto"/>
        <w:ind w:firstLineChars="202" w:firstLine="568"/>
        <w:rPr>
          <w:rFonts w:ascii="宋体" w:hAnsi="宋体"/>
          <w:b/>
          <w:sz w:val="28"/>
          <w:szCs w:val="28"/>
        </w:rPr>
      </w:pPr>
      <w:r w:rsidRPr="009B6C07">
        <w:rPr>
          <w:rFonts w:ascii="宋体" w:hAnsi="宋体" w:hint="eastAsia"/>
          <w:b/>
          <w:sz w:val="28"/>
          <w:szCs w:val="28"/>
        </w:rPr>
        <w:t>评标委员会应当积极履行澄清、说明或者更正的职责，不得滥用权力。</w:t>
      </w:r>
    </w:p>
    <w:p w14:paraId="0C946DFA"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比较与评价</w:t>
      </w:r>
    </w:p>
    <w:p w14:paraId="354BC5FF"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rPr>
        <w:t>按招标文件中规定的评标细则及标准，对符合性检查合格的投标文件进行商务和技术评估，综合比较和评价。</w:t>
      </w:r>
    </w:p>
    <w:p w14:paraId="36F787A0"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复核</w:t>
      </w:r>
    </w:p>
    <w:p w14:paraId="511AE39C"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rPr>
        <w:t>评分汇总结束后，评标委员会应当进行复核，特别要对拟推荐为中</w:t>
      </w:r>
      <w:r w:rsidRPr="009B6C07">
        <w:rPr>
          <w:rFonts w:ascii="宋体" w:hAnsi="宋体" w:hint="eastAsia"/>
          <w:sz w:val="28"/>
          <w:szCs w:val="28"/>
        </w:rPr>
        <w:lastRenderedPageBreak/>
        <w:t>标候选供应商的、报价最低的、投标文件被认定为无效的进行重点复核。</w:t>
      </w:r>
    </w:p>
    <w:p w14:paraId="0F9AB363"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rPr>
        <w:t>评标结果汇总完成后，评标委员会拟出具评审报告前，</w:t>
      </w:r>
      <w:r w:rsidRPr="009B6C07">
        <w:rPr>
          <w:rFonts w:cs="Arial" w:hint="eastAsia"/>
          <w:sz w:val="28"/>
          <w:szCs w:val="28"/>
        </w:rPr>
        <w:t>市公资交易中心</w:t>
      </w:r>
      <w:r w:rsidRPr="009B6C07">
        <w:rPr>
          <w:rFonts w:ascii="宋体" w:hAnsi="宋体" w:hint="eastAsia"/>
          <w:sz w:val="28"/>
          <w:szCs w:val="28"/>
        </w:rPr>
        <w:t>应当组织2名以上的工作人员，在采购现场监督人员的监督之下，依据有关的法律制度和采购文件对评审结果进行复核，出具复核报告。</w:t>
      </w:r>
    </w:p>
    <w:p w14:paraId="3CE09D07" w14:textId="77777777" w:rsidR="0049159C" w:rsidRPr="009B6C07" w:rsidRDefault="00042B2A">
      <w:pPr>
        <w:tabs>
          <w:tab w:val="left" w:pos="851"/>
        </w:tabs>
        <w:spacing w:line="360" w:lineRule="auto"/>
        <w:ind w:firstLineChars="200" w:firstLine="560"/>
        <w:rPr>
          <w:rFonts w:ascii="宋体" w:hAnsi="宋体"/>
          <w:sz w:val="28"/>
          <w:szCs w:val="28"/>
        </w:rPr>
      </w:pPr>
      <w:r w:rsidRPr="009B6C07">
        <w:rPr>
          <w:rFonts w:ascii="宋体" w:hAnsi="宋体" w:hint="eastAsia"/>
          <w:sz w:val="28"/>
          <w:szCs w:val="28"/>
        </w:rPr>
        <w:t>评标结果汇总完成后，除下列情形外，任何人不得修改评标结果：</w:t>
      </w:r>
    </w:p>
    <w:p w14:paraId="0FF4FB00" w14:textId="77777777" w:rsidR="0049159C" w:rsidRPr="009B6C07" w:rsidRDefault="00042B2A">
      <w:pPr>
        <w:numPr>
          <w:ilvl w:val="0"/>
          <w:numId w:val="46"/>
        </w:numPr>
        <w:tabs>
          <w:tab w:val="left" w:pos="851"/>
          <w:tab w:val="left" w:pos="1276"/>
        </w:tabs>
        <w:spacing w:line="360" w:lineRule="auto"/>
        <w:ind w:left="0" w:firstLine="424"/>
        <w:rPr>
          <w:rFonts w:ascii="宋体" w:hAnsi="宋体" w:cstheme="minorBidi"/>
          <w:sz w:val="28"/>
          <w:szCs w:val="28"/>
        </w:rPr>
      </w:pPr>
      <w:r w:rsidRPr="009B6C07">
        <w:rPr>
          <w:rFonts w:ascii="宋体" w:hAnsi="宋体" w:cstheme="minorBidi" w:hint="eastAsia"/>
          <w:sz w:val="28"/>
          <w:szCs w:val="28"/>
        </w:rPr>
        <w:t>分值汇总计算错误的；</w:t>
      </w:r>
    </w:p>
    <w:p w14:paraId="444DE03A" w14:textId="77777777" w:rsidR="0049159C" w:rsidRPr="009B6C07" w:rsidRDefault="00042B2A">
      <w:pPr>
        <w:numPr>
          <w:ilvl w:val="0"/>
          <w:numId w:val="46"/>
        </w:numPr>
        <w:tabs>
          <w:tab w:val="left" w:pos="851"/>
          <w:tab w:val="left" w:pos="1276"/>
        </w:tabs>
        <w:spacing w:line="360" w:lineRule="auto"/>
        <w:ind w:left="0" w:firstLine="424"/>
        <w:rPr>
          <w:rFonts w:ascii="宋体" w:hAnsi="宋体" w:cstheme="minorBidi"/>
          <w:sz w:val="28"/>
          <w:szCs w:val="28"/>
        </w:rPr>
      </w:pPr>
      <w:r w:rsidRPr="009B6C07">
        <w:rPr>
          <w:rFonts w:ascii="宋体" w:hAnsi="宋体" w:cstheme="minorBidi" w:hint="eastAsia"/>
          <w:sz w:val="28"/>
          <w:szCs w:val="28"/>
        </w:rPr>
        <w:t>分项评分超出评分标准范围的；</w:t>
      </w:r>
    </w:p>
    <w:p w14:paraId="7A9FF7DE" w14:textId="77777777" w:rsidR="0049159C" w:rsidRPr="009B6C07" w:rsidRDefault="00042B2A">
      <w:pPr>
        <w:numPr>
          <w:ilvl w:val="0"/>
          <w:numId w:val="46"/>
        </w:numPr>
        <w:tabs>
          <w:tab w:val="left" w:pos="851"/>
          <w:tab w:val="left" w:pos="1276"/>
          <w:tab w:val="left" w:pos="1560"/>
        </w:tabs>
        <w:spacing w:line="360" w:lineRule="auto"/>
        <w:ind w:left="0" w:firstLine="424"/>
        <w:rPr>
          <w:rFonts w:ascii="宋体" w:hAnsi="宋体" w:cstheme="minorBidi"/>
          <w:sz w:val="28"/>
          <w:szCs w:val="28"/>
        </w:rPr>
      </w:pPr>
      <w:r w:rsidRPr="009B6C07">
        <w:rPr>
          <w:rFonts w:ascii="宋体" w:hAnsi="宋体" w:cstheme="minorBidi" w:hint="eastAsia"/>
          <w:sz w:val="28"/>
          <w:szCs w:val="28"/>
        </w:rPr>
        <w:t>评标委员会成员对客观评审因素评分不一致的；</w:t>
      </w:r>
    </w:p>
    <w:p w14:paraId="65F507F1" w14:textId="77777777" w:rsidR="0049159C" w:rsidRPr="009B6C07" w:rsidRDefault="00042B2A">
      <w:pPr>
        <w:numPr>
          <w:ilvl w:val="0"/>
          <w:numId w:val="46"/>
        </w:numPr>
        <w:tabs>
          <w:tab w:val="left" w:pos="851"/>
          <w:tab w:val="left" w:pos="1276"/>
        </w:tabs>
        <w:spacing w:line="360" w:lineRule="auto"/>
        <w:ind w:left="0" w:firstLine="426"/>
        <w:rPr>
          <w:rFonts w:ascii="宋体" w:hAnsi="宋体" w:cstheme="minorBidi"/>
          <w:sz w:val="28"/>
          <w:szCs w:val="28"/>
        </w:rPr>
      </w:pPr>
      <w:r w:rsidRPr="009B6C07">
        <w:rPr>
          <w:rFonts w:ascii="宋体" w:hAnsi="宋体" w:cstheme="minorBidi" w:hint="eastAsia"/>
          <w:sz w:val="28"/>
          <w:szCs w:val="28"/>
        </w:rPr>
        <w:t>经评标委员会认定评分畸高、畸低的。</w:t>
      </w:r>
    </w:p>
    <w:p w14:paraId="043E91FB" w14:textId="77777777" w:rsidR="0049159C" w:rsidRPr="009B6C07" w:rsidRDefault="00042B2A">
      <w:pPr>
        <w:tabs>
          <w:tab w:val="left" w:pos="851"/>
        </w:tabs>
        <w:spacing w:line="360" w:lineRule="auto"/>
        <w:ind w:firstLineChars="200" w:firstLine="560"/>
        <w:rPr>
          <w:rFonts w:ascii="宋体" w:hAnsi="宋体"/>
          <w:sz w:val="28"/>
          <w:szCs w:val="28"/>
        </w:rPr>
      </w:pPr>
      <w:r w:rsidRPr="009B6C07">
        <w:rPr>
          <w:rFonts w:ascii="宋体" w:hAnsi="宋体" w:hint="eastAsia"/>
          <w:sz w:val="28"/>
          <w:szCs w:val="28"/>
        </w:rPr>
        <w:t>评标报告签署前，经复核发现存在以上情形之一的，评标委员会应当当场修改评标结果，并在评标报告中记载；评标报告签署后，采购人或者集中机构发现存在以上情形之一的，应当组织原评标委员会进行重新评审，重新评审改变评标结果的，书面报告本级财政部门。</w:t>
      </w:r>
    </w:p>
    <w:p w14:paraId="6F72ED19"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确定中标候选人名单</w:t>
      </w:r>
    </w:p>
    <w:p w14:paraId="26FECAA6" w14:textId="77777777" w:rsidR="0049159C" w:rsidRPr="009B6C07" w:rsidRDefault="00042B2A">
      <w:pPr>
        <w:tabs>
          <w:tab w:val="left" w:pos="851"/>
        </w:tabs>
        <w:spacing w:line="360" w:lineRule="auto"/>
        <w:ind w:firstLineChars="202" w:firstLine="566"/>
        <w:rPr>
          <w:rFonts w:ascii="Helvetica" w:hAnsi="Helvetica" w:cs="Helvetica"/>
          <w:kern w:val="0"/>
          <w:sz w:val="28"/>
          <w:szCs w:val="28"/>
        </w:rPr>
      </w:pPr>
      <w:r w:rsidRPr="009B6C07">
        <w:rPr>
          <w:rFonts w:ascii="宋体" w:hAnsi="宋体" w:hint="eastAsia"/>
          <w:sz w:val="28"/>
          <w:szCs w:val="28"/>
        </w:rPr>
        <w:t>按投标人综合得分从高到低进行排序，确定1至3名中标候选人。综合得分相同的，按投标报价由低到高顺序排列，得分且投标报价相同的并列。</w:t>
      </w:r>
      <w:r w:rsidRPr="009B6C07">
        <w:rPr>
          <w:rFonts w:ascii="Helvetica" w:hAnsi="Helvetica" w:cs="Helvetica" w:hint="eastAsia"/>
          <w:kern w:val="0"/>
          <w:sz w:val="28"/>
          <w:szCs w:val="28"/>
        </w:rPr>
        <w:t>投标文件满足招标文件全部实质性要求，且按照评审因素的量化指标评审得分最高的投标人为排名第一的中标候选人。</w:t>
      </w:r>
    </w:p>
    <w:p w14:paraId="17B111CE" w14:textId="77777777" w:rsidR="0049159C" w:rsidRPr="009B6C07" w:rsidRDefault="00042B2A">
      <w:pPr>
        <w:tabs>
          <w:tab w:val="left" w:pos="851"/>
        </w:tabs>
        <w:spacing w:line="360" w:lineRule="auto"/>
        <w:ind w:firstLineChars="202" w:firstLine="566"/>
        <w:rPr>
          <w:rFonts w:ascii="宋体" w:hAnsi="宋体"/>
          <w:sz w:val="28"/>
          <w:szCs w:val="28"/>
        </w:rPr>
      </w:pPr>
      <w:r w:rsidRPr="009B6C07">
        <w:rPr>
          <w:rFonts w:ascii="宋体" w:hAnsi="宋体" w:hint="eastAsia"/>
          <w:sz w:val="28"/>
          <w:szCs w:val="28"/>
          <w:lang w:val="zh-CN"/>
        </w:rPr>
        <w:t>提供核心产品品牌相同且通过资格检查和符合性检查的不同投标人参加同一项目投标的，按一家投标人计算，评审后得分最高的投标人获得中标候选人推荐资格；评审得分相同的，报价最低的投标人获得中标候选人推荐资格；评审得分相同且报价相同的，由评标委员会采取随机抽取的方式确定一个投标人获得中标候选人推荐资格。</w:t>
      </w:r>
    </w:p>
    <w:p w14:paraId="7F04DAF5" w14:textId="77777777" w:rsidR="0049159C" w:rsidRPr="009B6C07" w:rsidRDefault="00042B2A">
      <w:pPr>
        <w:keepNext/>
        <w:keepLines/>
        <w:numPr>
          <w:ilvl w:val="2"/>
          <w:numId w:val="6"/>
        </w:numPr>
        <w:spacing w:before="240" w:line="360" w:lineRule="auto"/>
        <w:ind w:left="0" w:firstLine="0"/>
        <w:outlineLvl w:val="2"/>
        <w:rPr>
          <w:rFonts w:ascii="宋体" w:hAnsi="宋体"/>
          <w:b/>
          <w:bCs/>
          <w:sz w:val="28"/>
          <w:szCs w:val="28"/>
        </w:rPr>
      </w:pPr>
      <w:r w:rsidRPr="009B6C07">
        <w:rPr>
          <w:rFonts w:ascii="宋体" w:hAnsi="宋体" w:hint="eastAsia"/>
          <w:b/>
          <w:bCs/>
          <w:sz w:val="28"/>
          <w:szCs w:val="28"/>
        </w:rPr>
        <w:lastRenderedPageBreak/>
        <w:t>编写评标报告</w:t>
      </w:r>
    </w:p>
    <w:p w14:paraId="7850E203"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评标报告是评标委员会根据全体评标成员签字的原始评标记录和评标结果编写的报告，其主要内容包括：</w:t>
      </w:r>
    </w:p>
    <w:p w14:paraId="51FB746A" w14:textId="77777777" w:rsidR="0049159C" w:rsidRPr="009B6C07" w:rsidRDefault="00042B2A">
      <w:pPr>
        <w:numPr>
          <w:ilvl w:val="0"/>
          <w:numId w:val="47"/>
        </w:numPr>
        <w:tabs>
          <w:tab w:val="left" w:pos="1155"/>
        </w:tabs>
        <w:spacing w:line="360" w:lineRule="auto"/>
        <w:ind w:left="0" w:firstLine="525"/>
        <w:rPr>
          <w:rFonts w:ascii="宋体" w:hAnsi="宋体"/>
          <w:sz w:val="28"/>
          <w:szCs w:val="28"/>
        </w:rPr>
      </w:pPr>
      <w:r w:rsidRPr="009B6C07">
        <w:rPr>
          <w:rFonts w:ascii="宋体" w:hAnsi="宋体" w:hint="eastAsia"/>
          <w:sz w:val="28"/>
          <w:szCs w:val="28"/>
        </w:rPr>
        <w:t>招标公告刊登的媒体名称、开标日期和地点；</w:t>
      </w:r>
    </w:p>
    <w:p w14:paraId="36ADF2EE" w14:textId="77777777" w:rsidR="0049159C" w:rsidRPr="009B6C07" w:rsidRDefault="00042B2A">
      <w:pPr>
        <w:numPr>
          <w:ilvl w:val="0"/>
          <w:numId w:val="47"/>
        </w:numPr>
        <w:tabs>
          <w:tab w:val="left" w:pos="1155"/>
        </w:tabs>
        <w:spacing w:line="360" w:lineRule="auto"/>
        <w:ind w:left="0" w:firstLine="525"/>
        <w:rPr>
          <w:rFonts w:ascii="宋体" w:hAnsi="宋体"/>
          <w:sz w:val="28"/>
          <w:szCs w:val="28"/>
        </w:rPr>
      </w:pPr>
      <w:r w:rsidRPr="009B6C07">
        <w:rPr>
          <w:rFonts w:ascii="宋体" w:hAnsi="宋体" w:hint="eastAsia"/>
          <w:sz w:val="28"/>
          <w:szCs w:val="28"/>
        </w:rPr>
        <w:t>投标人名单和评标委员会成员名单；</w:t>
      </w:r>
    </w:p>
    <w:p w14:paraId="4A4D67EE" w14:textId="77777777" w:rsidR="0049159C" w:rsidRPr="009B6C07" w:rsidRDefault="00042B2A">
      <w:pPr>
        <w:numPr>
          <w:ilvl w:val="0"/>
          <w:numId w:val="47"/>
        </w:numPr>
        <w:tabs>
          <w:tab w:val="left" w:pos="1155"/>
        </w:tabs>
        <w:spacing w:line="360" w:lineRule="auto"/>
        <w:ind w:left="0" w:firstLine="525"/>
        <w:rPr>
          <w:rFonts w:ascii="宋体" w:hAnsi="宋体"/>
          <w:sz w:val="28"/>
          <w:szCs w:val="28"/>
        </w:rPr>
      </w:pPr>
      <w:r w:rsidRPr="009B6C07">
        <w:rPr>
          <w:rFonts w:ascii="宋体" w:hAnsi="宋体" w:hint="eastAsia"/>
          <w:sz w:val="28"/>
          <w:szCs w:val="28"/>
        </w:rPr>
        <w:t>评标方法和标准；</w:t>
      </w:r>
    </w:p>
    <w:p w14:paraId="1698FCA4" w14:textId="77777777" w:rsidR="0049159C" w:rsidRPr="009B6C07" w:rsidRDefault="00042B2A">
      <w:pPr>
        <w:numPr>
          <w:ilvl w:val="0"/>
          <w:numId w:val="47"/>
        </w:numPr>
        <w:tabs>
          <w:tab w:val="left" w:pos="1155"/>
        </w:tabs>
        <w:spacing w:line="360" w:lineRule="auto"/>
        <w:ind w:left="0" w:firstLine="525"/>
        <w:rPr>
          <w:rFonts w:ascii="宋体" w:hAnsi="宋体"/>
          <w:sz w:val="28"/>
          <w:szCs w:val="28"/>
        </w:rPr>
      </w:pPr>
      <w:r w:rsidRPr="009B6C07">
        <w:rPr>
          <w:rFonts w:ascii="宋体" w:hAnsi="宋体" w:hint="eastAsia"/>
          <w:sz w:val="28"/>
          <w:szCs w:val="28"/>
        </w:rPr>
        <w:t>开标记录和评标情况及说明，包括投标无效投标人名单及原因；</w:t>
      </w:r>
    </w:p>
    <w:p w14:paraId="0620D7A1" w14:textId="77777777" w:rsidR="0049159C" w:rsidRPr="009B6C07" w:rsidRDefault="00042B2A">
      <w:pPr>
        <w:numPr>
          <w:ilvl w:val="0"/>
          <w:numId w:val="47"/>
        </w:numPr>
        <w:tabs>
          <w:tab w:val="left" w:pos="1155"/>
        </w:tabs>
        <w:spacing w:line="360" w:lineRule="auto"/>
        <w:ind w:left="0" w:firstLine="525"/>
        <w:rPr>
          <w:rFonts w:ascii="宋体" w:hAnsi="宋体"/>
          <w:sz w:val="28"/>
          <w:szCs w:val="28"/>
        </w:rPr>
      </w:pPr>
      <w:r w:rsidRPr="009B6C07">
        <w:rPr>
          <w:rFonts w:ascii="宋体" w:hAnsi="宋体" w:hint="eastAsia"/>
          <w:sz w:val="28"/>
          <w:szCs w:val="28"/>
        </w:rPr>
        <w:t>评标结果，确定的中标候选人名单或者经采购人委托直接确定的中标人；</w:t>
      </w:r>
    </w:p>
    <w:p w14:paraId="34FCE9DF" w14:textId="77777777" w:rsidR="0049159C" w:rsidRPr="009B6C07" w:rsidRDefault="00042B2A">
      <w:pPr>
        <w:numPr>
          <w:ilvl w:val="0"/>
          <w:numId w:val="47"/>
        </w:numPr>
        <w:tabs>
          <w:tab w:val="left" w:pos="1155"/>
        </w:tabs>
        <w:spacing w:line="360" w:lineRule="auto"/>
        <w:ind w:left="0" w:firstLine="525"/>
        <w:rPr>
          <w:rFonts w:ascii="宋体" w:hAnsi="宋体"/>
          <w:sz w:val="28"/>
          <w:szCs w:val="28"/>
        </w:rPr>
      </w:pPr>
      <w:r w:rsidRPr="009B6C07">
        <w:rPr>
          <w:rFonts w:ascii="宋体" w:hAnsi="宋体" w:hint="eastAsia"/>
          <w:sz w:val="28"/>
          <w:szCs w:val="28"/>
        </w:rPr>
        <w:t>其他需要说明的情况，包括评标过程中投标人根据评标委员会要求进行的澄清、说明或者补正，评标委员会成员的更换等；</w:t>
      </w:r>
    </w:p>
    <w:p w14:paraId="65A4D432" w14:textId="77777777" w:rsidR="0049159C" w:rsidRPr="009B6C07" w:rsidRDefault="00042B2A">
      <w:pPr>
        <w:numPr>
          <w:ilvl w:val="0"/>
          <w:numId w:val="47"/>
        </w:numPr>
        <w:tabs>
          <w:tab w:val="left" w:pos="1155"/>
        </w:tabs>
        <w:spacing w:line="360" w:lineRule="auto"/>
        <w:ind w:left="0" w:firstLine="525"/>
        <w:rPr>
          <w:rFonts w:ascii="宋体" w:hAnsi="宋体"/>
          <w:sz w:val="28"/>
          <w:szCs w:val="28"/>
        </w:rPr>
      </w:pPr>
      <w:r w:rsidRPr="009B6C07">
        <w:rPr>
          <w:rFonts w:ascii="宋体" w:hAnsi="宋体" w:hint="eastAsia"/>
          <w:sz w:val="28"/>
          <w:szCs w:val="28"/>
        </w:rPr>
        <w:t>报价最高的投标人为中标候选人的，评标委员会应当对其报价的合理性予以特别说明。</w:t>
      </w:r>
    </w:p>
    <w:p w14:paraId="7F6D673D" w14:textId="77777777" w:rsidR="0049159C" w:rsidRPr="009B6C07" w:rsidRDefault="00042B2A">
      <w:pPr>
        <w:tabs>
          <w:tab w:val="left" w:pos="1155"/>
        </w:tabs>
        <w:spacing w:line="360" w:lineRule="auto"/>
        <w:ind w:firstLineChars="187" w:firstLine="524"/>
        <w:rPr>
          <w:rFonts w:ascii="宋体" w:hAnsi="宋体"/>
          <w:sz w:val="28"/>
          <w:szCs w:val="28"/>
        </w:rPr>
      </w:pPr>
      <w:r w:rsidRPr="009B6C07">
        <w:rPr>
          <w:rFonts w:ascii="宋体" w:hAnsi="宋体" w:hint="eastAsia"/>
          <w:sz w:val="28"/>
          <w:szCs w:val="28"/>
        </w:rPr>
        <w:t>评标委员会成员应当在评标报告中签字确认，对评标过程和结果有不同意见的，应当在评标报告中写明并说明理由。签字但未写明不同意见或者未说明理由的，视同无意见。拒不签字又未另行书面说明其不同意见和理由的，视同同意评标结果。</w:t>
      </w:r>
    </w:p>
    <w:p w14:paraId="231E90A3"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bookmarkStart w:id="167" w:name="_Toc81556415"/>
      <w:r w:rsidRPr="009B6C07">
        <w:rPr>
          <w:rFonts w:ascii="宋体" w:hAnsi="宋体" w:hint="eastAsia"/>
          <w:b/>
          <w:bCs/>
          <w:sz w:val="28"/>
          <w:szCs w:val="28"/>
        </w:rPr>
        <w:t>评标争议处理规则</w:t>
      </w:r>
      <w:bookmarkEnd w:id="167"/>
    </w:p>
    <w:p w14:paraId="669F9242" w14:textId="77777777" w:rsidR="0049159C" w:rsidRPr="009B6C07" w:rsidRDefault="00042B2A">
      <w:pPr>
        <w:tabs>
          <w:tab w:val="left" w:pos="1155"/>
        </w:tabs>
        <w:spacing w:line="360" w:lineRule="auto"/>
        <w:ind w:firstLineChars="187" w:firstLine="524"/>
        <w:rPr>
          <w:rFonts w:ascii="宋体" w:hAnsi="宋体"/>
          <w:sz w:val="28"/>
          <w:szCs w:val="28"/>
        </w:rPr>
      </w:pPr>
      <w:r w:rsidRPr="009B6C07">
        <w:rPr>
          <w:rFonts w:ascii="宋体" w:hAnsi="宋体" w:hint="eastAsia"/>
          <w:sz w:val="28"/>
          <w:szCs w:val="28"/>
        </w:rPr>
        <w:t>评标委员会在评审过程中，对于符合性审查、对投标人文件做无效投标处理及其他需要共同认定的事项存在争议的，应当以少数服从多数的原则做出结论，但不得违背法律法规和招标文件规定。</w:t>
      </w:r>
      <w:r w:rsidRPr="009B6C07">
        <w:rPr>
          <w:rFonts w:cs="Arial" w:hint="eastAsia"/>
          <w:sz w:val="28"/>
          <w:szCs w:val="28"/>
        </w:rPr>
        <w:t>持不同意见的评标委员会成员应当在评标报告上签署不同意见及理由，否则视为同意评标报告。</w:t>
      </w:r>
      <w:r w:rsidRPr="009B6C07">
        <w:rPr>
          <w:rFonts w:ascii="宋体" w:hAnsi="宋体" w:hint="eastAsia"/>
          <w:sz w:val="28"/>
          <w:szCs w:val="28"/>
        </w:rPr>
        <w:t>持不同意见的评标委员会成员认为认定过程和结果不符合法律法规或者招标文件规定的，应当及时向采购人或</w:t>
      </w:r>
      <w:r w:rsidRPr="009B6C07">
        <w:rPr>
          <w:rFonts w:cs="Arial" w:hint="eastAsia"/>
          <w:sz w:val="28"/>
          <w:szCs w:val="28"/>
        </w:rPr>
        <w:t>市公资交易中心</w:t>
      </w:r>
      <w:r w:rsidRPr="009B6C07">
        <w:rPr>
          <w:rFonts w:ascii="宋体" w:hAnsi="宋体" w:hint="eastAsia"/>
          <w:sz w:val="28"/>
          <w:szCs w:val="28"/>
        </w:rPr>
        <w:t>书面</w:t>
      </w:r>
      <w:r w:rsidRPr="009B6C07">
        <w:rPr>
          <w:rFonts w:ascii="宋体" w:hAnsi="宋体" w:hint="eastAsia"/>
          <w:sz w:val="28"/>
          <w:szCs w:val="28"/>
        </w:rPr>
        <w:lastRenderedPageBreak/>
        <w:t>反映。采购人或</w:t>
      </w:r>
      <w:r w:rsidRPr="009B6C07">
        <w:rPr>
          <w:rFonts w:cs="Arial" w:hint="eastAsia"/>
          <w:sz w:val="28"/>
          <w:szCs w:val="28"/>
        </w:rPr>
        <w:t>市公资交易中心</w:t>
      </w:r>
      <w:r w:rsidRPr="009B6C07">
        <w:rPr>
          <w:rFonts w:ascii="宋体" w:hAnsi="宋体" w:hint="eastAsia"/>
          <w:sz w:val="28"/>
          <w:szCs w:val="28"/>
        </w:rPr>
        <w:t>收到书面反映后，应当书面报告采购项目同级财政部门依法处理。</w:t>
      </w:r>
    </w:p>
    <w:p w14:paraId="12BACE0A"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bookmarkStart w:id="168" w:name="_Toc81556416"/>
      <w:r w:rsidRPr="009B6C07">
        <w:rPr>
          <w:rFonts w:ascii="宋体" w:hAnsi="宋体" w:hint="eastAsia"/>
          <w:b/>
          <w:bCs/>
          <w:sz w:val="28"/>
          <w:szCs w:val="28"/>
        </w:rPr>
        <w:t>评标细则及标准</w:t>
      </w:r>
      <w:bookmarkEnd w:id="168"/>
    </w:p>
    <w:p w14:paraId="237F03DE" w14:textId="77777777" w:rsidR="0049159C" w:rsidRPr="009B6C07" w:rsidRDefault="00042B2A">
      <w:pPr>
        <w:numPr>
          <w:ilvl w:val="0"/>
          <w:numId w:val="48"/>
        </w:numPr>
        <w:tabs>
          <w:tab w:val="left" w:pos="1155"/>
        </w:tabs>
        <w:spacing w:after="200" w:line="360" w:lineRule="auto"/>
        <w:ind w:left="0" w:firstLine="567"/>
        <w:rPr>
          <w:rFonts w:ascii="宋体" w:hAnsi="宋体"/>
          <w:sz w:val="28"/>
          <w:szCs w:val="28"/>
        </w:rPr>
      </w:pPr>
      <w:r w:rsidRPr="009B6C07">
        <w:rPr>
          <w:rFonts w:ascii="宋体" w:hAnsi="宋体" w:hint="eastAsia"/>
          <w:sz w:val="28"/>
          <w:szCs w:val="28"/>
        </w:rPr>
        <w:t>评标委员会只对通过初审的投标文件，根据招标文件的要求采用相同的评标程序、评分办法及标准进行评价和比较。</w:t>
      </w:r>
    </w:p>
    <w:p w14:paraId="5AC411E5" w14:textId="77777777" w:rsidR="0049159C" w:rsidRPr="009B6C07" w:rsidRDefault="00042B2A">
      <w:pPr>
        <w:numPr>
          <w:ilvl w:val="0"/>
          <w:numId w:val="48"/>
        </w:numPr>
        <w:tabs>
          <w:tab w:val="left" w:pos="1155"/>
        </w:tabs>
        <w:spacing w:after="200" w:line="360" w:lineRule="auto"/>
        <w:ind w:left="0" w:firstLine="567"/>
        <w:rPr>
          <w:rFonts w:ascii="宋体" w:hAnsi="宋体"/>
          <w:sz w:val="28"/>
          <w:szCs w:val="28"/>
        </w:rPr>
      </w:pPr>
      <w:r w:rsidRPr="009B6C07">
        <w:rPr>
          <w:rFonts w:ascii="宋体" w:hAnsi="宋体" w:hint="eastAsia"/>
          <w:sz w:val="28"/>
          <w:szCs w:val="28"/>
        </w:rPr>
        <w:t>本次综合评分的因素是：价格、服务、商务等。</w:t>
      </w:r>
    </w:p>
    <w:p w14:paraId="2EEF6B83" w14:textId="77777777" w:rsidR="0049159C" w:rsidRPr="009B6C07" w:rsidRDefault="00042B2A">
      <w:pPr>
        <w:numPr>
          <w:ilvl w:val="0"/>
          <w:numId w:val="48"/>
        </w:numPr>
        <w:tabs>
          <w:tab w:val="left" w:pos="1155"/>
        </w:tabs>
        <w:spacing w:after="200" w:line="360" w:lineRule="auto"/>
        <w:ind w:left="0" w:firstLine="525"/>
        <w:rPr>
          <w:rFonts w:ascii="宋体" w:hAnsi="宋体"/>
          <w:sz w:val="28"/>
          <w:szCs w:val="28"/>
        </w:rPr>
      </w:pPr>
      <w:r w:rsidRPr="009B6C07">
        <w:rPr>
          <w:rFonts w:ascii="宋体" w:hAnsi="宋体" w:hint="eastAsia"/>
          <w:sz w:val="28"/>
          <w:szCs w:val="28"/>
        </w:rPr>
        <w:t>评标委员会成员应依据招标文件规定的评分标准和方法独立打分。</w:t>
      </w:r>
    </w:p>
    <w:p w14:paraId="31FC5AF4"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评分办法</w:t>
      </w:r>
    </w:p>
    <w:p w14:paraId="393A1EBA" w14:textId="77777777" w:rsidR="0049159C" w:rsidRPr="009B6C07" w:rsidRDefault="00042B2A">
      <w:pPr>
        <w:spacing w:line="360" w:lineRule="auto"/>
        <w:ind w:firstLineChars="225" w:firstLine="630"/>
        <w:rPr>
          <w:rFonts w:ascii="宋体" w:hAnsi="宋体"/>
          <w:sz w:val="28"/>
          <w:szCs w:val="28"/>
        </w:rPr>
      </w:pPr>
      <w:r w:rsidRPr="009B6C07">
        <w:rPr>
          <w:rFonts w:ascii="宋体" w:hAnsi="宋体" w:hint="eastAsia"/>
          <w:sz w:val="28"/>
          <w:szCs w:val="28"/>
        </w:rPr>
        <w:t xml:space="preserve">本次评标采用综合评分法，由评标委员会各成员独立对通过初审（资格检查和符合性检查）的投标人的投标文件进行评审和打分，    </w:t>
      </w:r>
    </w:p>
    <w:p w14:paraId="05B9A87B" w14:textId="77777777" w:rsidR="0049159C" w:rsidRPr="009B6C07" w:rsidRDefault="00042B2A">
      <w:pPr>
        <w:spacing w:line="360" w:lineRule="auto"/>
        <w:ind w:firstLineChars="225" w:firstLine="630"/>
        <w:rPr>
          <w:rFonts w:ascii="宋体" w:hAnsi="宋体"/>
          <w:sz w:val="28"/>
          <w:szCs w:val="28"/>
        </w:rPr>
      </w:pPr>
      <w:r w:rsidRPr="009B6C07">
        <w:rPr>
          <w:rFonts w:ascii="宋体" w:hAnsi="宋体" w:hint="eastAsia"/>
          <w:sz w:val="28"/>
          <w:szCs w:val="28"/>
        </w:rPr>
        <w:t>评标得分＝（A</w:t>
      </w:r>
      <w:r w:rsidRPr="009B6C07">
        <w:rPr>
          <w:rFonts w:ascii="宋体" w:hAnsi="宋体" w:hint="eastAsia"/>
          <w:sz w:val="28"/>
          <w:szCs w:val="28"/>
          <w:vertAlign w:val="subscript"/>
        </w:rPr>
        <w:t>1</w:t>
      </w:r>
      <w:r w:rsidRPr="009B6C07">
        <w:rPr>
          <w:rFonts w:ascii="宋体" w:hAnsi="宋体" w:hint="eastAsia"/>
          <w:sz w:val="28"/>
          <w:szCs w:val="28"/>
        </w:rPr>
        <w:t>＋A</w:t>
      </w:r>
      <w:r w:rsidRPr="009B6C07">
        <w:rPr>
          <w:rFonts w:ascii="宋体" w:hAnsi="宋体" w:hint="eastAsia"/>
          <w:sz w:val="28"/>
          <w:szCs w:val="28"/>
          <w:vertAlign w:val="subscript"/>
        </w:rPr>
        <w:t>2</w:t>
      </w:r>
      <w:r w:rsidRPr="009B6C07">
        <w:rPr>
          <w:rFonts w:ascii="宋体" w:hAnsi="宋体" w:hint="eastAsia"/>
          <w:sz w:val="28"/>
          <w:szCs w:val="28"/>
        </w:rPr>
        <w:t>＋……＋A</w:t>
      </w:r>
      <w:r w:rsidRPr="009B6C07">
        <w:rPr>
          <w:rFonts w:ascii="宋体" w:hAnsi="宋体" w:hint="eastAsia"/>
          <w:sz w:val="28"/>
          <w:szCs w:val="28"/>
          <w:vertAlign w:val="subscript"/>
        </w:rPr>
        <w:t>n</w:t>
      </w:r>
      <w:r w:rsidRPr="009B6C07">
        <w:rPr>
          <w:rFonts w:ascii="宋体" w:hAnsi="宋体" w:hint="eastAsia"/>
          <w:sz w:val="28"/>
          <w:szCs w:val="28"/>
        </w:rPr>
        <w:t>）/n</w:t>
      </w:r>
      <w:r w:rsidRPr="009B6C07">
        <w:rPr>
          <w:rFonts w:ascii="宋体" w:hAnsi="宋体" w:hint="eastAsia"/>
          <w:sz w:val="28"/>
          <w:szCs w:val="28"/>
          <w:vertAlign w:val="subscript"/>
        </w:rPr>
        <w:t>1</w:t>
      </w:r>
      <w:r w:rsidRPr="009B6C07">
        <w:rPr>
          <w:rFonts w:ascii="宋体" w:hAnsi="宋体" w:hint="eastAsia"/>
          <w:sz w:val="28"/>
          <w:szCs w:val="28"/>
        </w:rPr>
        <w:t>+（B</w:t>
      </w:r>
      <w:r w:rsidRPr="009B6C07">
        <w:rPr>
          <w:rFonts w:ascii="宋体" w:hAnsi="宋体" w:hint="eastAsia"/>
          <w:sz w:val="28"/>
          <w:szCs w:val="28"/>
          <w:vertAlign w:val="subscript"/>
        </w:rPr>
        <w:t>1</w:t>
      </w:r>
      <w:r w:rsidRPr="009B6C07">
        <w:rPr>
          <w:rFonts w:ascii="宋体" w:hAnsi="宋体" w:hint="eastAsia"/>
          <w:sz w:val="28"/>
          <w:szCs w:val="28"/>
        </w:rPr>
        <w:t>＋B</w:t>
      </w:r>
      <w:r w:rsidRPr="009B6C07">
        <w:rPr>
          <w:rFonts w:ascii="宋体" w:hAnsi="宋体" w:hint="eastAsia"/>
          <w:sz w:val="28"/>
          <w:szCs w:val="28"/>
          <w:vertAlign w:val="subscript"/>
        </w:rPr>
        <w:t>2</w:t>
      </w:r>
      <w:r w:rsidRPr="009B6C07">
        <w:rPr>
          <w:rFonts w:ascii="宋体" w:hAnsi="宋体" w:hint="eastAsia"/>
          <w:sz w:val="28"/>
          <w:szCs w:val="28"/>
        </w:rPr>
        <w:t>＋……＋B</w:t>
      </w:r>
      <w:r w:rsidRPr="009B6C07">
        <w:rPr>
          <w:rFonts w:ascii="宋体" w:hAnsi="宋体" w:hint="eastAsia"/>
          <w:sz w:val="28"/>
          <w:szCs w:val="28"/>
          <w:vertAlign w:val="subscript"/>
        </w:rPr>
        <w:t>n</w:t>
      </w:r>
      <w:r w:rsidRPr="009B6C07">
        <w:rPr>
          <w:rFonts w:ascii="宋体" w:hAnsi="宋体" w:hint="eastAsia"/>
          <w:sz w:val="28"/>
          <w:szCs w:val="28"/>
        </w:rPr>
        <w:t>）/ n</w:t>
      </w:r>
      <w:r w:rsidRPr="009B6C07">
        <w:rPr>
          <w:rFonts w:ascii="宋体" w:hAnsi="宋体" w:hint="eastAsia"/>
          <w:sz w:val="28"/>
          <w:szCs w:val="28"/>
          <w:vertAlign w:val="subscript"/>
        </w:rPr>
        <w:t>2</w:t>
      </w:r>
      <w:r w:rsidRPr="009B6C07">
        <w:rPr>
          <w:rFonts w:ascii="宋体" w:hAnsi="宋体" w:hint="eastAsia"/>
          <w:sz w:val="28"/>
          <w:szCs w:val="28"/>
        </w:rPr>
        <w:t>+（C</w:t>
      </w:r>
      <w:r w:rsidRPr="009B6C07">
        <w:rPr>
          <w:rFonts w:ascii="宋体" w:hAnsi="宋体" w:hint="eastAsia"/>
          <w:sz w:val="28"/>
          <w:szCs w:val="28"/>
          <w:vertAlign w:val="subscript"/>
        </w:rPr>
        <w:t>1</w:t>
      </w:r>
      <w:r w:rsidRPr="009B6C07">
        <w:rPr>
          <w:rFonts w:ascii="宋体" w:hAnsi="宋体" w:hint="eastAsia"/>
          <w:sz w:val="28"/>
          <w:szCs w:val="28"/>
        </w:rPr>
        <w:t>＋C</w:t>
      </w:r>
      <w:r w:rsidRPr="009B6C07">
        <w:rPr>
          <w:rFonts w:ascii="宋体" w:hAnsi="宋体" w:hint="eastAsia"/>
          <w:sz w:val="28"/>
          <w:szCs w:val="28"/>
          <w:vertAlign w:val="subscript"/>
        </w:rPr>
        <w:t>2</w:t>
      </w:r>
      <w:r w:rsidRPr="009B6C07">
        <w:rPr>
          <w:rFonts w:ascii="宋体" w:hAnsi="宋体" w:hint="eastAsia"/>
          <w:sz w:val="28"/>
          <w:szCs w:val="28"/>
        </w:rPr>
        <w:t>＋……＋C</w:t>
      </w:r>
      <w:r w:rsidRPr="009B6C07">
        <w:rPr>
          <w:rFonts w:ascii="宋体" w:hAnsi="宋体" w:hint="eastAsia"/>
          <w:sz w:val="28"/>
          <w:szCs w:val="28"/>
          <w:vertAlign w:val="subscript"/>
        </w:rPr>
        <w:t>n</w:t>
      </w:r>
      <w:r w:rsidRPr="009B6C07">
        <w:rPr>
          <w:rFonts w:ascii="宋体" w:hAnsi="宋体" w:hint="eastAsia"/>
          <w:sz w:val="28"/>
          <w:szCs w:val="28"/>
        </w:rPr>
        <w:t>）/ n</w:t>
      </w:r>
      <w:r w:rsidRPr="009B6C07">
        <w:rPr>
          <w:rFonts w:ascii="宋体" w:hAnsi="宋体" w:hint="eastAsia"/>
          <w:sz w:val="28"/>
          <w:szCs w:val="28"/>
          <w:vertAlign w:val="subscript"/>
        </w:rPr>
        <w:t>3</w:t>
      </w:r>
    </w:p>
    <w:p w14:paraId="3E81212B" w14:textId="77777777" w:rsidR="0049159C" w:rsidRPr="009B6C07" w:rsidRDefault="00042B2A" w:rsidP="00E521A2">
      <w:pPr>
        <w:widowControl/>
        <w:spacing w:line="360" w:lineRule="auto"/>
        <w:ind w:firstLineChars="200" w:firstLine="560"/>
        <w:rPr>
          <w:rFonts w:ascii="宋体" w:hAnsi="宋体"/>
          <w:sz w:val="28"/>
          <w:szCs w:val="28"/>
        </w:rPr>
      </w:pPr>
      <w:r w:rsidRPr="009B6C07">
        <w:rPr>
          <w:rFonts w:ascii="宋体" w:hAnsi="宋体" w:hint="eastAsia"/>
          <w:sz w:val="28"/>
          <w:szCs w:val="28"/>
        </w:rPr>
        <w:t>A</w:t>
      </w:r>
      <w:r w:rsidRPr="009B6C07">
        <w:rPr>
          <w:rFonts w:ascii="宋体" w:hAnsi="宋体" w:hint="eastAsia"/>
          <w:sz w:val="28"/>
          <w:szCs w:val="28"/>
          <w:vertAlign w:val="subscript"/>
        </w:rPr>
        <w:t>1</w:t>
      </w:r>
      <w:r w:rsidRPr="009B6C07">
        <w:rPr>
          <w:rFonts w:ascii="宋体" w:hAnsi="宋体" w:hint="eastAsia"/>
          <w:sz w:val="28"/>
          <w:szCs w:val="28"/>
        </w:rPr>
        <w:t>、A</w:t>
      </w:r>
      <w:r w:rsidRPr="009B6C07">
        <w:rPr>
          <w:rFonts w:ascii="宋体" w:hAnsi="宋体" w:hint="eastAsia"/>
          <w:sz w:val="28"/>
          <w:szCs w:val="28"/>
          <w:vertAlign w:val="subscript"/>
        </w:rPr>
        <w:t>2</w:t>
      </w:r>
      <w:r w:rsidRPr="009B6C07">
        <w:rPr>
          <w:rFonts w:ascii="宋体" w:hAnsi="宋体" w:hint="eastAsia"/>
          <w:sz w:val="28"/>
          <w:szCs w:val="28"/>
        </w:rPr>
        <w:t>……A</w:t>
      </w:r>
      <w:r w:rsidRPr="009B6C07">
        <w:rPr>
          <w:rFonts w:ascii="宋体" w:hAnsi="宋体" w:hint="eastAsia"/>
          <w:sz w:val="28"/>
          <w:szCs w:val="28"/>
          <w:vertAlign w:val="subscript"/>
        </w:rPr>
        <w:t>n</w:t>
      </w:r>
      <w:r w:rsidRPr="009B6C07">
        <w:rPr>
          <w:rFonts w:ascii="宋体" w:hAnsi="宋体" w:hint="eastAsia"/>
          <w:sz w:val="28"/>
          <w:szCs w:val="28"/>
        </w:rPr>
        <w:t>分别为每个</w:t>
      </w:r>
      <w:r w:rsidRPr="009B6C07">
        <w:rPr>
          <w:rFonts w:ascii="宋体" w:hAnsi="宋体" w:cs="宋体" w:hint="eastAsia"/>
          <w:kern w:val="0"/>
          <w:sz w:val="28"/>
          <w:szCs w:val="28"/>
        </w:rPr>
        <w:t>经济类</w:t>
      </w:r>
      <w:r w:rsidRPr="009B6C07">
        <w:rPr>
          <w:rFonts w:ascii="宋体" w:hAnsi="宋体" w:hint="eastAsia"/>
          <w:sz w:val="28"/>
          <w:szCs w:val="28"/>
        </w:rPr>
        <w:t>评委的打分，n</w:t>
      </w:r>
      <w:r w:rsidRPr="009B6C07">
        <w:rPr>
          <w:rFonts w:ascii="宋体" w:hAnsi="宋体" w:hint="eastAsia"/>
          <w:sz w:val="28"/>
          <w:szCs w:val="28"/>
          <w:vertAlign w:val="subscript"/>
        </w:rPr>
        <w:t>1</w:t>
      </w:r>
      <w:r w:rsidRPr="009B6C07">
        <w:rPr>
          <w:rFonts w:ascii="宋体" w:hAnsi="宋体" w:hint="eastAsia"/>
          <w:sz w:val="28"/>
          <w:szCs w:val="28"/>
        </w:rPr>
        <w:t>为</w:t>
      </w:r>
      <w:r w:rsidRPr="009B6C07">
        <w:rPr>
          <w:rFonts w:ascii="宋体" w:hAnsi="宋体" w:cs="宋体" w:hint="eastAsia"/>
          <w:kern w:val="0"/>
          <w:sz w:val="28"/>
          <w:szCs w:val="28"/>
        </w:rPr>
        <w:t>经济类</w:t>
      </w:r>
      <w:r w:rsidRPr="009B6C07">
        <w:rPr>
          <w:rFonts w:ascii="宋体" w:hAnsi="宋体" w:hint="eastAsia"/>
          <w:sz w:val="28"/>
          <w:szCs w:val="28"/>
        </w:rPr>
        <w:t>评委人数；B</w:t>
      </w:r>
      <w:r w:rsidRPr="009B6C07">
        <w:rPr>
          <w:rFonts w:ascii="宋体" w:hAnsi="宋体" w:hint="eastAsia"/>
          <w:sz w:val="28"/>
          <w:szCs w:val="28"/>
          <w:vertAlign w:val="subscript"/>
        </w:rPr>
        <w:t>1</w:t>
      </w:r>
      <w:r w:rsidRPr="009B6C07">
        <w:rPr>
          <w:rFonts w:ascii="宋体" w:hAnsi="宋体" w:hint="eastAsia"/>
          <w:sz w:val="28"/>
          <w:szCs w:val="28"/>
        </w:rPr>
        <w:t>、B</w:t>
      </w:r>
      <w:r w:rsidRPr="009B6C07">
        <w:rPr>
          <w:rFonts w:ascii="宋体" w:hAnsi="宋体" w:hint="eastAsia"/>
          <w:sz w:val="28"/>
          <w:szCs w:val="28"/>
          <w:vertAlign w:val="subscript"/>
        </w:rPr>
        <w:t>2</w:t>
      </w:r>
      <w:r w:rsidRPr="009B6C07">
        <w:rPr>
          <w:rFonts w:ascii="宋体" w:hAnsi="宋体" w:hint="eastAsia"/>
          <w:sz w:val="28"/>
          <w:szCs w:val="28"/>
        </w:rPr>
        <w:t>＋……B</w:t>
      </w:r>
      <w:r w:rsidRPr="009B6C07">
        <w:rPr>
          <w:rFonts w:ascii="宋体" w:hAnsi="宋体" w:hint="eastAsia"/>
          <w:sz w:val="28"/>
          <w:szCs w:val="28"/>
          <w:vertAlign w:val="subscript"/>
        </w:rPr>
        <w:t>n</w:t>
      </w:r>
      <w:r w:rsidRPr="009B6C07">
        <w:rPr>
          <w:rFonts w:ascii="宋体" w:hAnsi="宋体" w:hint="eastAsia"/>
          <w:sz w:val="28"/>
          <w:szCs w:val="28"/>
        </w:rPr>
        <w:t xml:space="preserve"> 分别为每个技术类评委（含采购人代表）的打分，n</w:t>
      </w:r>
      <w:r w:rsidRPr="009B6C07">
        <w:rPr>
          <w:rFonts w:ascii="宋体" w:hAnsi="宋体" w:hint="eastAsia"/>
          <w:sz w:val="28"/>
          <w:szCs w:val="28"/>
          <w:vertAlign w:val="subscript"/>
        </w:rPr>
        <w:t>2</w:t>
      </w:r>
      <w:r w:rsidRPr="009B6C07">
        <w:rPr>
          <w:rFonts w:ascii="宋体" w:hAnsi="宋体" w:hint="eastAsia"/>
          <w:sz w:val="28"/>
          <w:szCs w:val="28"/>
        </w:rPr>
        <w:t>为</w:t>
      </w:r>
      <w:r w:rsidRPr="009B6C07">
        <w:rPr>
          <w:rFonts w:ascii="宋体" w:hAnsi="宋体" w:cs="宋体" w:hint="eastAsia"/>
          <w:kern w:val="0"/>
          <w:sz w:val="28"/>
          <w:szCs w:val="28"/>
        </w:rPr>
        <w:t>技术类</w:t>
      </w:r>
      <w:r w:rsidRPr="009B6C07">
        <w:rPr>
          <w:rFonts w:ascii="宋体" w:hAnsi="宋体" w:hint="eastAsia"/>
          <w:sz w:val="28"/>
          <w:szCs w:val="28"/>
        </w:rPr>
        <w:t>评委（含采购人代表）人数；C</w:t>
      </w:r>
      <w:r w:rsidRPr="009B6C07">
        <w:rPr>
          <w:rFonts w:ascii="宋体" w:hAnsi="宋体" w:hint="eastAsia"/>
          <w:sz w:val="28"/>
          <w:szCs w:val="28"/>
          <w:vertAlign w:val="subscript"/>
        </w:rPr>
        <w:t>1</w:t>
      </w:r>
      <w:r w:rsidRPr="009B6C07">
        <w:rPr>
          <w:rFonts w:ascii="宋体" w:hAnsi="宋体" w:hint="eastAsia"/>
          <w:sz w:val="28"/>
          <w:szCs w:val="28"/>
        </w:rPr>
        <w:t>、C</w:t>
      </w:r>
      <w:r w:rsidRPr="009B6C07">
        <w:rPr>
          <w:rFonts w:ascii="宋体" w:hAnsi="宋体" w:hint="eastAsia"/>
          <w:sz w:val="28"/>
          <w:szCs w:val="28"/>
          <w:vertAlign w:val="subscript"/>
        </w:rPr>
        <w:t>2</w:t>
      </w:r>
      <w:r w:rsidRPr="009B6C07">
        <w:rPr>
          <w:rFonts w:ascii="宋体" w:hAnsi="宋体" w:hint="eastAsia"/>
          <w:sz w:val="28"/>
          <w:szCs w:val="28"/>
        </w:rPr>
        <w:t>……C</w:t>
      </w:r>
      <w:r w:rsidRPr="009B6C07">
        <w:rPr>
          <w:rFonts w:ascii="宋体" w:hAnsi="宋体" w:hint="eastAsia"/>
          <w:sz w:val="28"/>
          <w:szCs w:val="28"/>
          <w:vertAlign w:val="subscript"/>
        </w:rPr>
        <w:t>n</w:t>
      </w:r>
      <w:r w:rsidRPr="009B6C07">
        <w:rPr>
          <w:rFonts w:ascii="宋体" w:hAnsi="宋体" w:hint="eastAsia"/>
          <w:sz w:val="28"/>
          <w:szCs w:val="28"/>
        </w:rPr>
        <w:t xml:space="preserve"> 分别为评审委员会每个成员的打分，n</w:t>
      </w:r>
      <w:r w:rsidRPr="009B6C07">
        <w:rPr>
          <w:rFonts w:ascii="宋体" w:hAnsi="宋体" w:hint="eastAsia"/>
          <w:sz w:val="28"/>
          <w:szCs w:val="28"/>
          <w:vertAlign w:val="subscript"/>
        </w:rPr>
        <w:t>3</w:t>
      </w:r>
      <w:r w:rsidRPr="009B6C07">
        <w:rPr>
          <w:rFonts w:ascii="宋体" w:hAnsi="宋体" w:hint="eastAsia"/>
          <w:sz w:val="28"/>
          <w:szCs w:val="28"/>
        </w:rPr>
        <w:t>为评委人数。</w:t>
      </w:r>
    </w:p>
    <w:p w14:paraId="7AE24815"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评分标准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45"/>
        <w:gridCol w:w="6260"/>
        <w:gridCol w:w="1144"/>
      </w:tblGrid>
      <w:tr w:rsidR="0049159C" w:rsidRPr="009B6C07" w14:paraId="1D90B3EB" w14:textId="77777777">
        <w:tc>
          <w:tcPr>
            <w:tcW w:w="707" w:type="dxa"/>
            <w:tcBorders>
              <w:top w:val="single" w:sz="2" w:space="0" w:color="auto"/>
              <w:left w:val="single" w:sz="2" w:space="0" w:color="auto"/>
              <w:bottom w:val="single" w:sz="2" w:space="0" w:color="auto"/>
              <w:right w:val="single" w:sz="2" w:space="0" w:color="auto"/>
            </w:tcBorders>
            <w:vAlign w:val="center"/>
          </w:tcPr>
          <w:p w14:paraId="55F4492F" w14:textId="77777777" w:rsidR="0049159C" w:rsidRPr="009B6C07" w:rsidRDefault="00042B2A">
            <w:pPr>
              <w:spacing w:line="340" w:lineRule="exact"/>
              <w:jc w:val="center"/>
              <w:rPr>
                <w:rFonts w:ascii="宋体" w:hAnsi="宋体"/>
                <w:b/>
                <w:sz w:val="22"/>
              </w:rPr>
            </w:pPr>
            <w:r w:rsidRPr="009B6C07">
              <w:rPr>
                <w:rFonts w:ascii="宋体" w:hAnsi="宋体" w:hint="eastAsia"/>
                <w:b/>
                <w:sz w:val="22"/>
              </w:rPr>
              <w:t>评委类别</w:t>
            </w:r>
          </w:p>
        </w:tc>
        <w:tc>
          <w:tcPr>
            <w:tcW w:w="745" w:type="dxa"/>
            <w:tcBorders>
              <w:top w:val="single" w:sz="2" w:space="0" w:color="auto"/>
              <w:left w:val="single" w:sz="2" w:space="0" w:color="auto"/>
              <w:bottom w:val="single" w:sz="2" w:space="0" w:color="auto"/>
              <w:right w:val="single" w:sz="2" w:space="0" w:color="auto"/>
            </w:tcBorders>
            <w:vAlign w:val="center"/>
          </w:tcPr>
          <w:p w14:paraId="17A87E26" w14:textId="77777777" w:rsidR="0049159C" w:rsidRPr="009B6C07" w:rsidRDefault="00042B2A">
            <w:pPr>
              <w:spacing w:line="340" w:lineRule="exact"/>
              <w:jc w:val="center"/>
              <w:rPr>
                <w:rFonts w:ascii="宋体" w:hAnsi="宋体"/>
                <w:b/>
                <w:sz w:val="22"/>
              </w:rPr>
            </w:pPr>
            <w:r w:rsidRPr="009B6C07">
              <w:rPr>
                <w:rFonts w:ascii="宋体" w:hAnsi="宋体" w:hint="eastAsia"/>
                <w:b/>
                <w:sz w:val="22"/>
              </w:rPr>
              <w:t>评审项目</w:t>
            </w:r>
          </w:p>
        </w:tc>
        <w:tc>
          <w:tcPr>
            <w:tcW w:w="6260" w:type="dxa"/>
            <w:tcBorders>
              <w:top w:val="single" w:sz="2" w:space="0" w:color="auto"/>
              <w:left w:val="single" w:sz="2" w:space="0" w:color="auto"/>
              <w:bottom w:val="single" w:sz="2" w:space="0" w:color="auto"/>
              <w:right w:val="single" w:sz="2" w:space="0" w:color="auto"/>
            </w:tcBorders>
            <w:vAlign w:val="center"/>
          </w:tcPr>
          <w:p w14:paraId="35FC24C3" w14:textId="77777777" w:rsidR="0049159C" w:rsidRPr="009B6C07" w:rsidRDefault="00042B2A">
            <w:pPr>
              <w:spacing w:line="340" w:lineRule="exact"/>
              <w:jc w:val="center"/>
              <w:rPr>
                <w:rFonts w:ascii="宋体" w:hAnsi="宋体"/>
                <w:b/>
                <w:sz w:val="22"/>
              </w:rPr>
            </w:pPr>
            <w:r w:rsidRPr="009B6C07">
              <w:rPr>
                <w:rFonts w:ascii="宋体" w:hAnsi="宋体" w:hint="eastAsia"/>
                <w:b/>
                <w:sz w:val="22"/>
              </w:rPr>
              <w:t>评分标准</w:t>
            </w:r>
          </w:p>
        </w:tc>
        <w:tc>
          <w:tcPr>
            <w:tcW w:w="1144" w:type="dxa"/>
            <w:tcBorders>
              <w:top w:val="single" w:sz="2" w:space="0" w:color="auto"/>
              <w:left w:val="single" w:sz="2" w:space="0" w:color="auto"/>
              <w:bottom w:val="single" w:sz="2" w:space="0" w:color="auto"/>
              <w:right w:val="single" w:sz="2" w:space="0" w:color="auto"/>
            </w:tcBorders>
            <w:vAlign w:val="center"/>
          </w:tcPr>
          <w:p w14:paraId="251B2615" w14:textId="77777777" w:rsidR="0049159C" w:rsidRPr="009B6C07" w:rsidRDefault="00042B2A">
            <w:pPr>
              <w:spacing w:line="340" w:lineRule="exact"/>
              <w:jc w:val="center"/>
              <w:rPr>
                <w:rFonts w:ascii="宋体" w:hAnsi="宋体"/>
                <w:b/>
                <w:sz w:val="22"/>
              </w:rPr>
            </w:pPr>
            <w:r w:rsidRPr="009B6C07">
              <w:rPr>
                <w:rFonts w:ascii="宋体" w:hAnsi="宋体" w:hint="eastAsia"/>
                <w:b/>
                <w:sz w:val="22"/>
              </w:rPr>
              <w:t>分值</w:t>
            </w:r>
          </w:p>
        </w:tc>
      </w:tr>
      <w:tr w:rsidR="0049159C" w:rsidRPr="009B6C07" w14:paraId="367323D6" w14:textId="77777777">
        <w:tc>
          <w:tcPr>
            <w:tcW w:w="707" w:type="dxa"/>
            <w:tcBorders>
              <w:top w:val="single" w:sz="2" w:space="0" w:color="auto"/>
              <w:left w:val="single" w:sz="2" w:space="0" w:color="auto"/>
              <w:bottom w:val="single" w:sz="2" w:space="0" w:color="auto"/>
              <w:right w:val="single" w:sz="2" w:space="0" w:color="auto"/>
            </w:tcBorders>
            <w:vAlign w:val="center"/>
          </w:tcPr>
          <w:p w14:paraId="5353125D" w14:textId="77777777" w:rsidR="0049159C" w:rsidRPr="009B6C07" w:rsidRDefault="00042B2A">
            <w:pPr>
              <w:spacing w:line="340" w:lineRule="exact"/>
              <w:rPr>
                <w:rFonts w:ascii="宋体" w:hAnsi="宋体"/>
                <w:b/>
                <w:sz w:val="22"/>
              </w:rPr>
            </w:pPr>
            <w:r w:rsidRPr="009B6C07">
              <w:rPr>
                <w:rFonts w:ascii="宋体" w:hAnsi="宋体" w:hint="eastAsia"/>
                <w:b/>
                <w:sz w:val="22"/>
              </w:rPr>
              <w:t>评审委员会成员</w:t>
            </w:r>
          </w:p>
        </w:tc>
        <w:tc>
          <w:tcPr>
            <w:tcW w:w="745" w:type="dxa"/>
            <w:tcBorders>
              <w:top w:val="single" w:sz="2" w:space="0" w:color="auto"/>
              <w:left w:val="single" w:sz="2" w:space="0" w:color="auto"/>
              <w:bottom w:val="single" w:sz="2" w:space="0" w:color="auto"/>
              <w:right w:val="single" w:sz="2" w:space="0" w:color="auto"/>
            </w:tcBorders>
            <w:vAlign w:val="center"/>
          </w:tcPr>
          <w:p w14:paraId="34F46B61" w14:textId="77777777" w:rsidR="0049159C" w:rsidRPr="009B6C07" w:rsidRDefault="00042B2A">
            <w:pPr>
              <w:spacing w:line="340" w:lineRule="exact"/>
              <w:rPr>
                <w:rFonts w:ascii="宋体" w:hAnsi="宋体"/>
                <w:b/>
                <w:sz w:val="22"/>
              </w:rPr>
            </w:pPr>
            <w:r w:rsidRPr="009B6C07">
              <w:rPr>
                <w:rFonts w:ascii="宋体" w:hAnsi="宋体" w:hint="eastAsia"/>
                <w:bCs/>
                <w:sz w:val="22"/>
              </w:rPr>
              <w:t>投标报价得分</w:t>
            </w:r>
          </w:p>
        </w:tc>
        <w:tc>
          <w:tcPr>
            <w:tcW w:w="6260" w:type="dxa"/>
            <w:tcBorders>
              <w:top w:val="single" w:sz="2" w:space="0" w:color="auto"/>
              <w:left w:val="single" w:sz="2" w:space="0" w:color="auto"/>
              <w:bottom w:val="single" w:sz="2" w:space="0" w:color="auto"/>
              <w:right w:val="single" w:sz="2" w:space="0" w:color="auto"/>
            </w:tcBorders>
            <w:vAlign w:val="center"/>
          </w:tcPr>
          <w:p w14:paraId="1FC829CE" w14:textId="77777777" w:rsidR="0049159C" w:rsidRPr="009B6C07" w:rsidRDefault="00042B2A">
            <w:pPr>
              <w:spacing w:line="340" w:lineRule="exact"/>
              <w:ind w:firstLineChars="200" w:firstLine="440"/>
              <w:rPr>
                <w:rFonts w:ascii="宋体" w:hAnsi="宋体"/>
                <w:sz w:val="22"/>
              </w:rPr>
            </w:pPr>
            <w:r w:rsidRPr="009B6C07">
              <w:rPr>
                <w:rFonts w:ascii="宋体" w:hAnsi="宋体" w:hint="eastAsia"/>
                <w:sz w:val="22"/>
              </w:rPr>
              <w:t>1、对小型企业、微型企业、监狱企业、残疾人福利性单位制造的货物的价格（如涉及）给予10%的价格扣除，用扣除后的价格参与评审；[说明：</w:t>
            </w:r>
            <w:r w:rsidRPr="009B6C07">
              <w:rPr>
                <w:rFonts w:ascii="宋体" w:hAnsi="宋体" w:cs="宋体" w:hint="eastAsia"/>
                <w:lang w:val="zh-CN"/>
              </w:rPr>
              <w:t>投标产品中为监狱企业生产的产品应提供由省级以上监狱管理局、戒毒管理局（含新疆生产建设兵团）出具的生产厂商</w:t>
            </w:r>
            <w:r w:rsidRPr="009B6C07">
              <w:rPr>
                <w:rFonts w:ascii="宋体" w:hAnsi="宋体" w:hint="eastAsia"/>
                <w:sz w:val="22"/>
              </w:rPr>
              <w:t xml:space="preserve">属于监狱企业的证明文件复印件。] </w:t>
            </w:r>
          </w:p>
          <w:p w14:paraId="5CF874D6" w14:textId="77777777" w:rsidR="0049159C" w:rsidRPr="009B6C07" w:rsidRDefault="00042B2A">
            <w:pPr>
              <w:spacing w:line="340" w:lineRule="exact"/>
              <w:ind w:firstLineChars="200" w:firstLine="440"/>
              <w:rPr>
                <w:rFonts w:ascii="宋体" w:hAnsi="宋体"/>
                <w:sz w:val="22"/>
              </w:rPr>
            </w:pPr>
            <w:r w:rsidRPr="009B6C07">
              <w:rPr>
                <w:rFonts w:ascii="宋体" w:hAnsi="宋体" w:hint="eastAsia"/>
                <w:sz w:val="22"/>
              </w:rPr>
              <w:lastRenderedPageBreak/>
              <w:t>2、经评标委员会评审，通过资格性和符合性审查，且投标报价最低的投标人的投标报价作为评标基准价；</w:t>
            </w:r>
          </w:p>
          <w:p w14:paraId="42A72E01" w14:textId="77777777" w:rsidR="0049159C" w:rsidRPr="009B6C07" w:rsidRDefault="00042B2A">
            <w:pPr>
              <w:spacing w:line="340" w:lineRule="exact"/>
              <w:ind w:firstLineChars="200" w:firstLine="440"/>
              <w:rPr>
                <w:rFonts w:ascii="宋体" w:hAnsi="宋体"/>
                <w:sz w:val="22"/>
              </w:rPr>
            </w:pPr>
            <w:r w:rsidRPr="009B6C07">
              <w:rPr>
                <w:rFonts w:ascii="宋体" w:hAnsi="宋体" w:hint="eastAsia"/>
                <w:sz w:val="22"/>
              </w:rPr>
              <w:t>3、投标报价得分=(评标基准价／投标报价)×30。</w:t>
            </w:r>
          </w:p>
          <w:p w14:paraId="229CA44C" w14:textId="77777777" w:rsidR="0049159C" w:rsidRPr="009B6C07" w:rsidRDefault="00042B2A">
            <w:pPr>
              <w:spacing w:line="340" w:lineRule="exact"/>
              <w:rPr>
                <w:rFonts w:ascii="宋体" w:hAnsi="宋体"/>
                <w:sz w:val="22"/>
              </w:rPr>
            </w:pPr>
            <w:r w:rsidRPr="009B6C07">
              <w:rPr>
                <w:rFonts w:ascii="宋体" w:hAnsi="宋体" w:hint="eastAsia"/>
                <w:sz w:val="22"/>
              </w:rPr>
              <w:t xml:space="preserve"> </w:t>
            </w:r>
            <w:r w:rsidRPr="009B6C07">
              <w:rPr>
                <w:rFonts w:ascii="宋体" w:hAnsi="宋体"/>
                <w:sz w:val="22"/>
              </w:rPr>
              <w:t xml:space="preserve">   </w:t>
            </w:r>
            <w:r w:rsidRPr="009B6C07">
              <w:rPr>
                <w:rFonts w:ascii="宋体" w:hAnsi="宋体" w:hint="eastAsia"/>
                <w:sz w:val="22"/>
              </w:rPr>
              <w:t>【</w:t>
            </w:r>
            <w:r w:rsidRPr="009B6C07">
              <w:rPr>
                <w:rFonts w:ascii="宋体" w:hAnsi="宋体" w:hint="eastAsia"/>
                <w:b/>
                <w:sz w:val="22"/>
              </w:rPr>
              <w:t>说明：同一货物仅作一次价格扣除。</w:t>
            </w:r>
            <w:r w:rsidRPr="009B6C07">
              <w:rPr>
                <w:rFonts w:ascii="宋体" w:hAnsi="宋体" w:hint="eastAsia"/>
                <w:sz w:val="22"/>
              </w:rPr>
              <w:t>】</w:t>
            </w:r>
          </w:p>
        </w:tc>
        <w:tc>
          <w:tcPr>
            <w:tcW w:w="1144" w:type="dxa"/>
            <w:tcBorders>
              <w:top w:val="single" w:sz="2" w:space="0" w:color="auto"/>
              <w:left w:val="single" w:sz="2" w:space="0" w:color="auto"/>
              <w:bottom w:val="single" w:sz="2" w:space="0" w:color="auto"/>
              <w:right w:val="single" w:sz="2" w:space="0" w:color="auto"/>
            </w:tcBorders>
            <w:vAlign w:val="center"/>
          </w:tcPr>
          <w:p w14:paraId="6E57B978" w14:textId="77777777" w:rsidR="0049159C" w:rsidRPr="009B6C07" w:rsidRDefault="00042B2A">
            <w:pPr>
              <w:spacing w:line="340" w:lineRule="exact"/>
              <w:rPr>
                <w:rFonts w:ascii="宋体" w:hAnsi="宋体"/>
                <w:sz w:val="22"/>
              </w:rPr>
            </w:pPr>
            <w:r w:rsidRPr="009B6C07">
              <w:rPr>
                <w:rFonts w:ascii="宋体" w:hAnsi="宋体" w:hint="eastAsia"/>
                <w:sz w:val="22"/>
              </w:rPr>
              <w:lastRenderedPageBreak/>
              <w:t>30分</w:t>
            </w:r>
          </w:p>
        </w:tc>
      </w:tr>
      <w:tr w:rsidR="0049159C" w:rsidRPr="009B6C07" w14:paraId="575A418E" w14:textId="77777777">
        <w:tc>
          <w:tcPr>
            <w:tcW w:w="707" w:type="dxa"/>
            <w:tcBorders>
              <w:top w:val="single" w:sz="2" w:space="0" w:color="auto"/>
              <w:left w:val="single" w:sz="2" w:space="0" w:color="auto"/>
              <w:bottom w:val="single" w:sz="2" w:space="0" w:color="auto"/>
              <w:right w:val="single" w:sz="2" w:space="0" w:color="auto"/>
            </w:tcBorders>
            <w:vAlign w:val="center"/>
          </w:tcPr>
          <w:p w14:paraId="7A328A4D" w14:textId="77777777" w:rsidR="0049159C" w:rsidRPr="009B6C07" w:rsidRDefault="00042B2A">
            <w:pPr>
              <w:spacing w:line="340" w:lineRule="exact"/>
              <w:rPr>
                <w:rFonts w:ascii="宋体" w:hAnsi="宋体"/>
                <w:b/>
                <w:sz w:val="22"/>
              </w:rPr>
            </w:pPr>
            <w:r w:rsidRPr="009B6C07">
              <w:rPr>
                <w:rFonts w:ascii="宋体" w:hAnsi="宋体" w:hint="eastAsia"/>
                <w:b/>
                <w:sz w:val="22"/>
              </w:rPr>
              <w:t>技术类评审</w:t>
            </w:r>
          </w:p>
        </w:tc>
        <w:tc>
          <w:tcPr>
            <w:tcW w:w="745" w:type="dxa"/>
            <w:tcBorders>
              <w:top w:val="single" w:sz="2" w:space="0" w:color="auto"/>
              <w:left w:val="single" w:sz="2" w:space="0" w:color="auto"/>
              <w:bottom w:val="single" w:sz="2" w:space="0" w:color="auto"/>
              <w:right w:val="single" w:sz="2" w:space="0" w:color="auto"/>
            </w:tcBorders>
            <w:vAlign w:val="center"/>
          </w:tcPr>
          <w:p w14:paraId="7FF0A9B3" w14:textId="77777777" w:rsidR="0049159C" w:rsidRPr="009B6C07" w:rsidRDefault="00042B2A">
            <w:pPr>
              <w:spacing w:line="340" w:lineRule="exact"/>
              <w:rPr>
                <w:rFonts w:ascii="宋体" w:hAnsi="宋体"/>
                <w:b/>
                <w:sz w:val="22"/>
              </w:rPr>
            </w:pPr>
            <w:r w:rsidRPr="009B6C07">
              <w:rPr>
                <w:rFonts w:ascii="宋体" w:hAnsi="宋体" w:hint="eastAsia"/>
                <w:bCs/>
                <w:sz w:val="22"/>
              </w:rPr>
              <w:t>技术参数及要求</w:t>
            </w:r>
          </w:p>
        </w:tc>
        <w:tc>
          <w:tcPr>
            <w:tcW w:w="6260" w:type="dxa"/>
            <w:tcBorders>
              <w:top w:val="single" w:sz="2" w:space="0" w:color="auto"/>
              <w:left w:val="single" w:sz="2" w:space="0" w:color="auto"/>
              <w:bottom w:val="single" w:sz="2" w:space="0" w:color="auto"/>
              <w:right w:val="single" w:sz="2" w:space="0" w:color="auto"/>
            </w:tcBorders>
            <w:vAlign w:val="center"/>
          </w:tcPr>
          <w:p w14:paraId="4EAB3070" w14:textId="4497AC05" w:rsidR="005A2DD6" w:rsidRPr="00004439" w:rsidRDefault="00042B2A">
            <w:pPr>
              <w:pStyle w:val="a9"/>
              <w:spacing w:line="340" w:lineRule="exact"/>
              <w:ind w:firstLineChars="200" w:firstLine="440"/>
              <w:rPr>
                <w:rFonts w:ascii="宋体" w:hAnsi="宋体"/>
                <w:sz w:val="22"/>
              </w:rPr>
            </w:pPr>
            <w:r w:rsidRPr="00004439">
              <w:rPr>
                <w:rFonts w:ascii="宋体" w:hAnsi="宋体" w:hint="eastAsia"/>
                <w:sz w:val="22"/>
              </w:rPr>
              <w:t>投标文件技术参数及要求</w:t>
            </w:r>
            <w:r w:rsidRPr="00004439">
              <w:rPr>
                <w:rFonts w:ascii="宋体" w:hAnsi="宋体" w:hint="eastAsia"/>
                <w:b/>
                <w:sz w:val="22"/>
              </w:rPr>
              <w:t>（除▲以外的技术参数要求）</w:t>
            </w:r>
            <w:r w:rsidRPr="00004439">
              <w:rPr>
                <w:rFonts w:ascii="宋体" w:hAnsi="宋体" w:hint="eastAsia"/>
                <w:sz w:val="22"/>
              </w:rPr>
              <w:t>完全满足招标文件技术参数及要求（共</w:t>
            </w:r>
            <w:r w:rsidR="007541EC" w:rsidRPr="00004439">
              <w:rPr>
                <w:rFonts w:ascii="宋体" w:hAnsi="宋体"/>
                <w:sz w:val="22"/>
              </w:rPr>
              <w:t>1</w:t>
            </w:r>
            <w:r w:rsidR="007541EC">
              <w:rPr>
                <w:rFonts w:ascii="宋体" w:hAnsi="宋体"/>
                <w:sz w:val="22"/>
              </w:rPr>
              <w:t>4</w:t>
            </w:r>
            <w:r w:rsidR="007541EC" w:rsidRPr="00004439">
              <w:rPr>
                <w:rFonts w:ascii="宋体" w:hAnsi="宋体"/>
                <w:sz w:val="22"/>
              </w:rPr>
              <w:t>0</w:t>
            </w:r>
            <w:r w:rsidRPr="00004439">
              <w:rPr>
                <w:rFonts w:ascii="宋体" w:hAnsi="宋体"/>
                <w:sz w:val="22"/>
              </w:rPr>
              <w:t>项</w:t>
            </w:r>
            <w:r w:rsidRPr="00004439">
              <w:rPr>
                <w:rFonts w:ascii="宋体" w:hAnsi="宋体" w:hint="eastAsia"/>
                <w:sz w:val="22"/>
              </w:rPr>
              <w:t>）的，得</w:t>
            </w:r>
            <w:r w:rsidR="00417F40" w:rsidRPr="00004439">
              <w:rPr>
                <w:rFonts w:ascii="宋体" w:hAnsi="宋体"/>
                <w:sz w:val="22"/>
              </w:rPr>
              <w:t>1</w:t>
            </w:r>
            <w:r w:rsidR="00417F40">
              <w:rPr>
                <w:rFonts w:ascii="宋体" w:hAnsi="宋体"/>
                <w:sz w:val="22"/>
              </w:rPr>
              <w:t>4</w:t>
            </w:r>
            <w:r w:rsidRPr="00004439">
              <w:rPr>
                <w:rFonts w:ascii="宋体" w:hAnsi="宋体"/>
                <w:sz w:val="22"/>
              </w:rPr>
              <w:t>分；每有1项不满足招标文件要求的，扣0.1分，扣完为止。</w:t>
            </w:r>
          </w:p>
          <w:p w14:paraId="186E0EA2" w14:textId="77777777" w:rsidR="0049159C" w:rsidRPr="009B6C07" w:rsidRDefault="00042B2A" w:rsidP="00C005F7">
            <w:pPr>
              <w:pStyle w:val="a9"/>
              <w:spacing w:line="340" w:lineRule="exact"/>
              <w:ind w:firstLineChars="200" w:firstLine="442"/>
              <w:rPr>
                <w:rFonts w:ascii="宋体" w:hAnsi="宋体"/>
                <w:sz w:val="22"/>
              </w:rPr>
            </w:pPr>
            <w:r w:rsidRPr="00004439">
              <w:rPr>
                <w:rFonts w:ascii="宋体" w:hAnsi="宋体" w:hint="eastAsia"/>
                <w:b/>
                <w:sz w:val="22"/>
              </w:rPr>
              <w:t>【</w:t>
            </w:r>
            <w:r w:rsidRPr="00004439">
              <w:rPr>
                <w:rFonts w:asciiTheme="minorEastAsia" w:hAnsiTheme="minorEastAsia" w:hint="eastAsia"/>
                <w:b/>
                <w:sz w:val="24"/>
                <w:szCs w:val="24"/>
              </w:rPr>
              <w:t>说明：</w:t>
            </w:r>
            <w:r w:rsidRPr="00004439">
              <w:rPr>
                <w:rFonts w:asciiTheme="minorEastAsia" w:hAnsiTheme="minorEastAsia"/>
                <w:b/>
                <w:sz w:val="24"/>
                <w:szCs w:val="24"/>
              </w:rPr>
              <w:t>1、招标文件4.3技术参数及要求</w:t>
            </w:r>
            <w:r w:rsidRPr="00004439">
              <w:rPr>
                <w:rFonts w:asciiTheme="minorEastAsia" w:hAnsiTheme="minorEastAsia" w:hint="eastAsia"/>
                <w:b/>
                <w:sz w:val="24"/>
                <w:szCs w:val="24"/>
              </w:rPr>
              <w:t>“技术</w:t>
            </w:r>
            <w:r w:rsidRPr="00004439">
              <w:rPr>
                <w:rFonts w:asciiTheme="minorEastAsia" w:hAnsiTheme="minorEastAsia"/>
                <w:b/>
                <w:sz w:val="24"/>
                <w:szCs w:val="24"/>
              </w:rPr>
              <w:t>参数</w:t>
            </w:r>
            <w:r w:rsidRPr="00004439">
              <w:rPr>
                <w:rFonts w:asciiTheme="minorEastAsia" w:hAnsiTheme="minorEastAsia" w:hint="eastAsia"/>
                <w:b/>
                <w:sz w:val="24"/>
                <w:szCs w:val="24"/>
              </w:rPr>
              <w:t>”中阿拉伯数字序号为一项。</w:t>
            </w:r>
            <w:r w:rsidRPr="00004439">
              <w:rPr>
                <w:rFonts w:asciiTheme="minorEastAsia" w:hAnsiTheme="minorEastAsia"/>
                <w:b/>
                <w:sz w:val="24"/>
                <w:szCs w:val="24"/>
              </w:rPr>
              <w:t>2、每项有若干要求的，所有要求都</w:t>
            </w:r>
            <w:r w:rsidR="00C005F7" w:rsidRPr="00004439">
              <w:rPr>
                <w:rFonts w:asciiTheme="minorEastAsia" w:hAnsiTheme="minorEastAsia" w:hint="eastAsia"/>
                <w:b/>
                <w:sz w:val="24"/>
                <w:szCs w:val="24"/>
              </w:rPr>
              <w:t>满足</w:t>
            </w:r>
            <w:r w:rsidRPr="00004439">
              <w:rPr>
                <w:rFonts w:asciiTheme="minorEastAsia" w:hAnsiTheme="minorEastAsia" w:hint="eastAsia"/>
                <w:b/>
                <w:sz w:val="24"/>
                <w:szCs w:val="24"/>
              </w:rPr>
              <w:t>的则视为完全满足招标文件要求。</w:t>
            </w:r>
            <w:r w:rsidRPr="00004439">
              <w:rPr>
                <w:rFonts w:ascii="宋体" w:hAnsi="宋体" w:hint="eastAsia"/>
                <w:b/>
                <w:sz w:val="22"/>
              </w:rPr>
              <w:t>】</w:t>
            </w:r>
          </w:p>
        </w:tc>
        <w:tc>
          <w:tcPr>
            <w:tcW w:w="1144" w:type="dxa"/>
            <w:tcBorders>
              <w:top w:val="single" w:sz="2" w:space="0" w:color="auto"/>
              <w:left w:val="single" w:sz="2" w:space="0" w:color="auto"/>
              <w:bottom w:val="single" w:sz="2" w:space="0" w:color="auto"/>
              <w:right w:val="single" w:sz="2" w:space="0" w:color="auto"/>
            </w:tcBorders>
            <w:vAlign w:val="center"/>
          </w:tcPr>
          <w:p w14:paraId="51341D70" w14:textId="439B6633" w:rsidR="0049159C" w:rsidRPr="009B6C07" w:rsidRDefault="00417F40" w:rsidP="00417F40">
            <w:pPr>
              <w:spacing w:line="340" w:lineRule="exact"/>
              <w:rPr>
                <w:rFonts w:ascii="宋体" w:hAnsi="宋体"/>
                <w:sz w:val="22"/>
              </w:rPr>
            </w:pPr>
            <w:r w:rsidRPr="009B6C07">
              <w:rPr>
                <w:rFonts w:ascii="宋体" w:hAnsi="宋体"/>
                <w:sz w:val="22"/>
              </w:rPr>
              <w:t>1</w:t>
            </w:r>
            <w:r>
              <w:rPr>
                <w:rFonts w:ascii="宋体" w:hAnsi="宋体"/>
                <w:sz w:val="22"/>
              </w:rPr>
              <w:t>4</w:t>
            </w:r>
            <w:r w:rsidR="00042B2A" w:rsidRPr="009B6C07">
              <w:rPr>
                <w:rFonts w:ascii="宋体" w:hAnsi="宋体" w:hint="eastAsia"/>
                <w:sz w:val="22"/>
              </w:rPr>
              <w:t>分</w:t>
            </w:r>
          </w:p>
        </w:tc>
      </w:tr>
      <w:tr w:rsidR="0049159C" w:rsidRPr="009B6C07" w14:paraId="7777E77A" w14:textId="77777777">
        <w:trPr>
          <w:trHeight w:val="846"/>
        </w:trPr>
        <w:tc>
          <w:tcPr>
            <w:tcW w:w="707" w:type="dxa"/>
            <w:vMerge w:val="restart"/>
            <w:tcBorders>
              <w:top w:val="single" w:sz="2" w:space="0" w:color="auto"/>
              <w:left w:val="single" w:sz="2" w:space="0" w:color="auto"/>
              <w:bottom w:val="single" w:sz="4" w:space="0" w:color="auto"/>
              <w:right w:val="single" w:sz="2" w:space="0" w:color="auto"/>
            </w:tcBorders>
            <w:vAlign w:val="center"/>
          </w:tcPr>
          <w:p w14:paraId="3C91C5B2" w14:textId="77777777" w:rsidR="0049159C" w:rsidRPr="009B6C07" w:rsidRDefault="00042B2A">
            <w:pPr>
              <w:spacing w:line="340" w:lineRule="exact"/>
              <w:rPr>
                <w:rFonts w:ascii="宋体" w:hAnsi="宋体"/>
                <w:b/>
                <w:sz w:val="22"/>
              </w:rPr>
            </w:pPr>
            <w:r w:rsidRPr="009B6C07">
              <w:rPr>
                <w:rFonts w:ascii="宋体" w:hAnsi="宋体" w:hint="eastAsia"/>
                <w:b/>
                <w:sz w:val="22"/>
              </w:rPr>
              <w:t>评审委员会成员</w:t>
            </w:r>
          </w:p>
        </w:tc>
        <w:tc>
          <w:tcPr>
            <w:tcW w:w="745" w:type="dxa"/>
            <w:tcBorders>
              <w:top w:val="single" w:sz="2" w:space="0" w:color="auto"/>
              <w:left w:val="single" w:sz="2" w:space="0" w:color="auto"/>
              <w:bottom w:val="single" w:sz="4" w:space="0" w:color="auto"/>
              <w:right w:val="single" w:sz="2" w:space="0" w:color="auto"/>
            </w:tcBorders>
            <w:vAlign w:val="center"/>
          </w:tcPr>
          <w:p w14:paraId="3F5A00BA" w14:textId="77777777" w:rsidR="0049159C" w:rsidRPr="009B6C07" w:rsidRDefault="00042B2A">
            <w:pPr>
              <w:spacing w:line="340" w:lineRule="exact"/>
              <w:rPr>
                <w:rFonts w:ascii="宋体" w:hAnsi="宋体"/>
                <w:b/>
                <w:sz w:val="22"/>
              </w:rPr>
            </w:pPr>
            <w:r w:rsidRPr="009B6C07">
              <w:rPr>
                <w:rFonts w:ascii="宋体" w:hAnsi="宋体" w:hint="eastAsia"/>
                <w:bCs/>
                <w:sz w:val="22"/>
              </w:rPr>
              <w:t>成品检测报告</w:t>
            </w:r>
          </w:p>
        </w:tc>
        <w:tc>
          <w:tcPr>
            <w:tcW w:w="6260" w:type="dxa"/>
            <w:tcBorders>
              <w:top w:val="single" w:sz="2" w:space="0" w:color="auto"/>
              <w:left w:val="single" w:sz="2" w:space="0" w:color="auto"/>
              <w:bottom w:val="single" w:sz="4" w:space="0" w:color="auto"/>
              <w:right w:val="single" w:sz="2" w:space="0" w:color="auto"/>
            </w:tcBorders>
            <w:vAlign w:val="center"/>
          </w:tcPr>
          <w:p w14:paraId="7ADAA8D9" w14:textId="77777777" w:rsidR="0049159C" w:rsidRPr="009B6C07" w:rsidRDefault="00042B2A">
            <w:pPr>
              <w:pStyle w:val="a9"/>
              <w:ind w:firstLineChars="200" w:firstLine="440"/>
              <w:rPr>
                <w:rFonts w:ascii="宋体" w:hAnsi="宋体"/>
                <w:b/>
                <w:bCs/>
                <w:kern w:val="2"/>
                <w:sz w:val="22"/>
                <w:szCs w:val="22"/>
              </w:rPr>
            </w:pPr>
            <w:r w:rsidRPr="009B6C07">
              <w:rPr>
                <w:rFonts w:ascii="宋体" w:hAnsi="宋体" w:hint="eastAsia"/>
                <w:bCs/>
                <w:kern w:val="2"/>
                <w:sz w:val="22"/>
                <w:szCs w:val="22"/>
              </w:rPr>
              <w:t>投标人提供2019年1月1日（含1日）以来，国家认可的检测机构出具的具有CMA</w:t>
            </w:r>
            <w:r w:rsidR="0030591D" w:rsidRPr="009B6C07">
              <w:rPr>
                <w:rFonts w:ascii="宋体" w:hAnsi="宋体" w:hint="eastAsia"/>
                <w:bCs/>
                <w:sz w:val="22"/>
              </w:rPr>
              <w:t>或CNAS标识</w:t>
            </w:r>
            <w:r w:rsidRPr="009B6C07">
              <w:rPr>
                <w:rFonts w:ascii="宋体" w:hAnsi="宋体" w:hint="eastAsia"/>
                <w:bCs/>
                <w:kern w:val="2"/>
                <w:sz w:val="22"/>
                <w:szCs w:val="22"/>
              </w:rPr>
              <w:t>标识的成品检验报告：</w:t>
            </w:r>
          </w:p>
          <w:p w14:paraId="318C7F66" w14:textId="77777777" w:rsidR="00C005F7" w:rsidRPr="009B6C07" w:rsidRDefault="00C005F7" w:rsidP="00661D49">
            <w:pPr>
              <w:spacing w:line="340" w:lineRule="exact"/>
              <w:ind w:firstLineChars="200" w:firstLine="440"/>
              <w:rPr>
                <w:rFonts w:ascii="宋体" w:hAnsi="宋体"/>
                <w:bCs/>
                <w:sz w:val="22"/>
              </w:rPr>
            </w:pPr>
            <w:r w:rsidRPr="009B6C07">
              <w:rPr>
                <w:rFonts w:ascii="宋体" w:hAnsi="宋体" w:hint="eastAsia"/>
                <w:bCs/>
                <w:sz w:val="22"/>
              </w:rPr>
              <w:t>1、办公桌：甲醛释放量≤</w:t>
            </w:r>
            <w:r w:rsidRPr="009B6C07">
              <w:rPr>
                <w:rFonts w:ascii="宋体" w:hAnsi="宋体"/>
                <w:bCs/>
                <w:sz w:val="22"/>
              </w:rPr>
              <w:t>0.</w:t>
            </w:r>
            <w:r w:rsidR="00F8575F" w:rsidRPr="009B6C07">
              <w:rPr>
                <w:rFonts w:ascii="宋体" w:hAnsi="宋体"/>
                <w:bCs/>
                <w:sz w:val="22"/>
              </w:rPr>
              <w:t>05</w:t>
            </w:r>
            <w:r w:rsidRPr="009B6C07">
              <w:rPr>
                <w:rFonts w:ascii="宋体" w:hAnsi="宋体"/>
                <w:bCs/>
                <w:sz w:val="22"/>
              </w:rPr>
              <w:t>mg/m³</w:t>
            </w:r>
            <w:r w:rsidRPr="009B6C07">
              <w:rPr>
                <w:rFonts w:ascii="宋体" w:hAnsi="宋体" w:hint="eastAsia"/>
                <w:bCs/>
                <w:sz w:val="22"/>
              </w:rPr>
              <w:t>。</w:t>
            </w:r>
          </w:p>
          <w:p w14:paraId="76003B8D" w14:textId="77777777" w:rsidR="00C005F7" w:rsidRPr="009B6C07" w:rsidRDefault="00C005F7" w:rsidP="00C005F7">
            <w:pPr>
              <w:spacing w:line="340" w:lineRule="exact"/>
              <w:ind w:firstLineChars="200" w:firstLine="440"/>
              <w:rPr>
                <w:rFonts w:ascii="宋体" w:hAnsi="宋体"/>
                <w:bCs/>
                <w:sz w:val="22"/>
              </w:rPr>
            </w:pPr>
            <w:r w:rsidRPr="009B6C07">
              <w:rPr>
                <w:rFonts w:ascii="宋体" w:hAnsi="宋体" w:hint="eastAsia"/>
                <w:bCs/>
                <w:sz w:val="22"/>
              </w:rPr>
              <w:t>2、塑料椅：甲醛释放量≤0.0</w:t>
            </w:r>
            <w:r w:rsidR="00F8575F" w:rsidRPr="009B6C07">
              <w:rPr>
                <w:rFonts w:ascii="宋体" w:hAnsi="宋体"/>
                <w:bCs/>
                <w:sz w:val="22"/>
              </w:rPr>
              <w:t>5</w:t>
            </w:r>
            <w:r w:rsidRPr="009B6C07">
              <w:rPr>
                <w:rFonts w:ascii="宋体" w:hAnsi="宋体" w:hint="eastAsia"/>
                <w:bCs/>
                <w:sz w:val="22"/>
              </w:rPr>
              <w:t>mg/m³。</w:t>
            </w:r>
          </w:p>
          <w:p w14:paraId="01F985B7" w14:textId="77777777" w:rsidR="00C005F7" w:rsidRPr="009B6C07" w:rsidRDefault="00C005F7" w:rsidP="00C005F7">
            <w:pPr>
              <w:spacing w:line="340" w:lineRule="exact"/>
              <w:ind w:firstLineChars="200" w:firstLine="440"/>
              <w:rPr>
                <w:rFonts w:ascii="宋体" w:hAnsi="宋体"/>
                <w:bCs/>
                <w:sz w:val="22"/>
              </w:rPr>
            </w:pPr>
            <w:r w:rsidRPr="009B6C07">
              <w:rPr>
                <w:rFonts w:ascii="宋体" w:hAnsi="宋体" w:hint="eastAsia"/>
                <w:bCs/>
                <w:sz w:val="22"/>
              </w:rPr>
              <w:t>3、资料柜：甲醛释放量≤0.0</w:t>
            </w:r>
            <w:r w:rsidR="00F8575F" w:rsidRPr="009B6C07">
              <w:rPr>
                <w:rFonts w:ascii="宋体" w:hAnsi="宋体"/>
                <w:bCs/>
                <w:sz w:val="22"/>
              </w:rPr>
              <w:t>5</w:t>
            </w:r>
            <w:r w:rsidRPr="009B6C07">
              <w:rPr>
                <w:rFonts w:ascii="宋体" w:hAnsi="宋体" w:hint="eastAsia"/>
                <w:bCs/>
                <w:sz w:val="22"/>
              </w:rPr>
              <w:t>mg/m³。</w:t>
            </w:r>
          </w:p>
          <w:p w14:paraId="5C8B69C3" w14:textId="77777777" w:rsidR="00C005F7" w:rsidRPr="009B6C07" w:rsidRDefault="00C005F7" w:rsidP="00C005F7">
            <w:pPr>
              <w:spacing w:line="340" w:lineRule="exact"/>
              <w:ind w:firstLineChars="200" w:firstLine="440"/>
              <w:rPr>
                <w:rFonts w:ascii="宋体" w:hAnsi="宋体"/>
                <w:bCs/>
                <w:sz w:val="22"/>
              </w:rPr>
            </w:pPr>
            <w:r w:rsidRPr="009B6C07">
              <w:rPr>
                <w:rFonts w:ascii="宋体" w:hAnsi="宋体" w:hint="eastAsia"/>
                <w:bCs/>
                <w:sz w:val="22"/>
              </w:rPr>
              <w:t>4、办公椅：符合QB/T 2280-2016 《办公家具办公椅》的质量检验评定标准。</w:t>
            </w:r>
          </w:p>
          <w:p w14:paraId="6B654517" w14:textId="77777777" w:rsidR="00C005F7" w:rsidRPr="009B6C07" w:rsidRDefault="00C005F7" w:rsidP="00C005F7">
            <w:pPr>
              <w:spacing w:line="340" w:lineRule="exact"/>
              <w:ind w:firstLineChars="200" w:firstLine="440"/>
              <w:rPr>
                <w:rFonts w:ascii="宋体" w:hAnsi="宋体"/>
                <w:bCs/>
                <w:sz w:val="22"/>
              </w:rPr>
            </w:pPr>
            <w:r w:rsidRPr="009B6C07">
              <w:rPr>
                <w:rFonts w:ascii="宋体" w:hAnsi="宋体" w:hint="eastAsia"/>
                <w:bCs/>
                <w:sz w:val="22"/>
              </w:rPr>
              <w:t>5、钢制上下床：符合GB/T  3325-2017《金属家具通用技术条件》。甲醛释放量≤</w:t>
            </w:r>
            <w:r w:rsidRPr="009B6C07">
              <w:rPr>
                <w:rFonts w:ascii="宋体" w:hAnsi="宋体"/>
                <w:bCs/>
                <w:sz w:val="22"/>
              </w:rPr>
              <w:t>0.5mg/L，</w:t>
            </w:r>
            <w:r w:rsidRPr="009B6C07">
              <w:rPr>
                <w:rFonts w:ascii="宋体" w:hAnsi="宋体" w:hint="eastAsia"/>
                <w:bCs/>
                <w:sz w:val="22"/>
              </w:rPr>
              <w:t>金属附着力不低于</w:t>
            </w:r>
            <w:r w:rsidRPr="009B6C07">
              <w:rPr>
                <w:rFonts w:ascii="宋体" w:hAnsi="宋体"/>
                <w:bCs/>
                <w:sz w:val="22"/>
              </w:rPr>
              <w:t>2级</w:t>
            </w:r>
            <w:r w:rsidRPr="009B6C07">
              <w:rPr>
                <w:rFonts w:ascii="宋体" w:hAnsi="宋体" w:hint="eastAsia"/>
                <w:bCs/>
                <w:sz w:val="22"/>
              </w:rPr>
              <w:t>。</w:t>
            </w:r>
          </w:p>
          <w:p w14:paraId="27187FBD" w14:textId="77777777" w:rsidR="00C005F7" w:rsidRPr="009B6C07" w:rsidRDefault="00C005F7" w:rsidP="00C005F7">
            <w:pPr>
              <w:spacing w:line="340" w:lineRule="exact"/>
              <w:ind w:firstLineChars="200" w:firstLine="440"/>
              <w:rPr>
                <w:rFonts w:ascii="宋体" w:hAnsi="宋体"/>
                <w:bCs/>
                <w:sz w:val="22"/>
              </w:rPr>
            </w:pPr>
            <w:r w:rsidRPr="009B6C07">
              <w:rPr>
                <w:rFonts w:ascii="宋体" w:hAnsi="宋体" w:hint="eastAsia"/>
                <w:bCs/>
                <w:sz w:val="22"/>
              </w:rPr>
              <w:t>6、沙发：符合QB/T 1952.1-2012《软体家具 沙发》质量检验的评定标准。</w:t>
            </w:r>
          </w:p>
          <w:p w14:paraId="71E93D37" w14:textId="77777777" w:rsidR="00C005F7" w:rsidRPr="009B6C07" w:rsidRDefault="00C005F7" w:rsidP="00C005F7">
            <w:pPr>
              <w:spacing w:line="340" w:lineRule="exact"/>
              <w:ind w:firstLineChars="200" w:firstLine="440"/>
              <w:rPr>
                <w:rFonts w:ascii="宋体" w:hAnsi="宋体"/>
                <w:bCs/>
                <w:sz w:val="22"/>
              </w:rPr>
            </w:pPr>
            <w:r w:rsidRPr="009B6C07">
              <w:rPr>
                <w:rFonts w:ascii="宋体" w:hAnsi="宋体" w:hint="eastAsia"/>
                <w:bCs/>
                <w:sz w:val="22"/>
              </w:rPr>
              <w:t>7、钢制更衣柜：符合GB/T 3325-2017《金属家具通用技术条件》质量检验的评定标准。</w:t>
            </w:r>
          </w:p>
          <w:p w14:paraId="1BDE52BB" w14:textId="77777777" w:rsidR="00C005F7" w:rsidRPr="009B6C07" w:rsidRDefault="00C005F7" w:rsidP="00C005F7">
            <w:pPr>
              <w:spacing w:line="340" w:lineRule="exact"/>
              <w:ind w:firstLineChars="200" w:firstLine="440"/>
              <w:rPr>
                <w:rFonts w:ascii="宋体" w:hAnsi="宋体"/>
                <w:bCs/>
                <w:sz w:val="22"/>
              </w:rPr>
            </w:pPr>
            <w:r w:rsidRPr="009B6C07">
              <w:rPr>
                <w:rFonts w:ascii="宋体" w:hAnsi="宋体" w:hint="eastAsia"/>
                <w:bCs/>
                <w:sz w:val="22"/>
              </w:rPr>
              <w:t>8、</w:t>
            </w:r>
            <w:r w:rsidR="00757079">
              <w:rPr>
                <w:rFonts w:ascii="宋体" w:hAnsi="宋体" w:hint="eastAsia"/>
                <w:bCs/>
                <w:sz w:val="22"/>
              </w:rPr>
              <w:t>钢制</w:t>
            </w:r>
            <w:r w:rsidRPr="009B6C07">
              <w:rPr>
                <w:rFonts w:ascii="宋体" w:hAnsi="宋体" w:hint="eastAsia"/>
                <w:bCs/>
                <w:sz w:val="22"/>
              </w:rPr>
              <w:t>货架：符合GB/ T3325-2017《金属家具通用技术条件》质量检验的评定标准。</w:t>
            </w:r>
          </w:p>
          <w:p w14:paraId="3B188B34" w14:textId="77777777" w:rsidR="00C005F7" w:rsidRPr="009B6C07" w:rsidRDefault="00C005F7" w:rsidP="00C005F7">
            <w:pPr>
              <w:spacing w:line="340" w:lineRule="exact"/>
              <w:ind w:firstLineChars="200" w:firstLine="440"/>
              <w:rPr>
                <w:rFonts w:ascii="宋体" w:hAnsi="宋体"/>
                <w:bCs/>
                <w:sz w:val="22"/>
              </w:rPr>
            </w:pPr>
            <w:r w:rsidRPr="009B6C07">
              <w:rPr>
                <w:rFonts w:ascii="宋体" w:hAnsi="宋体" w:hint="eastAsia"/>
                <w:bCs/>
                <w:sz w:val="22"/>
              </w:rPr>
              <w:t>9、实木椅：</w:t>
            </w:r>
            <w:r w:rsidR="00004439" w:rsidRPr="00004439">
              <w:rPr>
                <w:rFonts w:ascii="宋体" w:hAnsi="宋体" w:hint="eastAsia"/>
                <w:bCs/>
                <w:sz w:val="22"/>
              </w:rPr>
              <w:t>①产品外形尺寸的极限偏差为±5；②底脚平稳性≤1.0；③木材含水率≤10%；④甲醛释放量≤0.5mg/L；⑤重金属含量未检出；⑥椅凳类强度和耐久性合格；⑦漆膜理化性能合格；⑧外观要求、木工要漆膜外观要求均合格</w:t>
            </w:r>
            <w:r w:rsidR="00004439" w:rsidRPr="00004439">
              <w:rPr>
                <w:rFonts w:ascii="宋体" w:hAnsi="宋体"/>
                <w:bCs/>
                <w:sz w:val="22"/>
              </w:rPr>
              <w:t>。</w:t>
            </w:r>
          </w:p>
          <w:p w14:paraId="37A1175E" w14:textId="77777777" w:rsidR="00C005F7" w:rsidRPr="009B6C07" w:rsidRDefault="00C005F7" w:rsidP="00C005F7">
            <w:pPr>
              <w:spacing w:line="340" w:lineRule="exact"/>
              <w:ind w:firstLineChars="200" w:firstLine="440"/>
              <w:rPr>
                <w:rFonts w:ascii="宋体" w:hAnsi="宋体"/>
                <w:bCs/>
                <w:sz w:val="22"/>
              </w:rPr>
            </w:pPr>
            <w:r w:rsidRPr="009B6C07">
              <w:rPr>
                <w:rFonts w:ascii="宋体" w:hAnsi="宋体" w:hint="eastAsia"/>
                <w:bCs/>
                <w:sz w:val="22"/>
              </w:rPr>
              <w:t>10、等候椅</w:t>
            </w:r>
            <w:r w:rsidRPr="009B6C07">
              <w:rPr>
                <w:rFonts w:ascii="宋体" w:hAnsi="宋体"/>
                <w:bCs/>
                <w:sz w:val="22"/>
              </w:rPr>
              <w:t>：</w:t>
            </w:r>
            <w:r w:rsidR="00004439" w:rsidRPr="00004439">
              <w:rPr>
                <w:rFonts w:ascii="宋体" w:hAnsi="宋体" w:hint="eastAsia"/>
                <w:bCs/>
                <w:sz w:val="22"/>
              </w:rPr>
              <w:t>①产品外形尺寸的极限偏差为±5；②底脚平稳性≤1.0；③金属件外观要求、结构安全均合格；④椅凳类稳定性、椅凳类强度和耐久性均合格。</w:t>
            </w:r>
          </w:p>
          <w:p w14:paraId="3A0A43F2" w14:textId="77777777" w:rsidR="00C005F7" w:rsidRPr="009B6C07" w:rsidRDefault="00C005F7" w:rsidP="00C005F7">
            <w:pPr>
              <w:spacing w:line="340" w:lineRule="exact"/>
              <w:ind w:firstLineChars="200" w:firstLine="440"/>
              <w:rPr>
                <w:rFonts w:ascii="宋体" w:hAnsi="宋体"/>
                <w:bCs/>
                <w:sz w:val="22"/>
              </w:rPr>
            </w:pPr>
            <w:r w:rsidRPr="009B6C07">
              <w:rPr>
                <w:rFonts w:ascii="宋体" w:hAnsi="宋体" w:hint="eastAsia"/>
                <w:bCs/>
                <w:sz w:val="22"/>
              </w:rPr>
              <w:t>全部提供的，得</w:t>
            </w:r>
            <w:r w:rsidRPr="009B6C07">
              <w:rPr>
                <w:rFonts w:ascii="宋体" w:hAnsi="宋体"/>
                <w:bCs/>
                <w:sz w:val="22"/>
              </w:rPr>
              <w:t>20</w:t>
            </w:r>
            <w:r w:rsidRPr="009B6C07">
              <w:rPr>
                <w:rFonts w:ascii="宋体" w:hAnsi="宋体" w:hint="eastAsia"/>
                <w:bCs/>
                <w:sz w:val="22"/>
              </w:rPr>
              <w:t>分，缺1份扣</w:t>
            </w:r>
            <w:r w:rsidRPr="009B6C07">
              <w:rPr>
                <w:rFonts w:ascii="宋体" w:hAnsi="宋体"/>
                <w:bCs/>
                <w:sz w:val="22"/>
              </w:rPr>
              <w:t>2</w:t>
            </w:r>
            <w:r w:rsidRPr="009B6C07">
              <w:rPr>
                <w:rFonts w:ascii="宋体" w:hAnsi="宋体" w:hint="eastAsia"/>
                <w:bCs/>
                <w:sz w:val="22"/>
              </w:rPr>
              <w:t>分，扣完为止。</w:t>
            </w:r>
          </w:p>
          <w:p w14:paraId="36DD69BD" w14:textId="77777777" w:rsidR="0049159C" w:rsidRPr="009B6C07" w:rsidRDefault="00C005F7" w:rsidP="00F271D6">
            <w:pPr>
              <w:spacing w:line="340" w:lineRule="exact"/>
              <w:ind w:firstLineChars="200" w:firstLine="442"/>
              <w:rPr>
                <w:rFonts w:ascii="宋体" w:hAnsi="宋体"/>
                <w:b/>
                <w:bCs/>
                <w:sz w:val="22"/>
              </w:rPr>
            </w:pPr>
            <w:r w:rsidRPr="009B6C07">
              <w:rPr>
                <w:rFonts w:ascii="宋体" w:hAnsi="宋体" w:hint="eastAsia"/>
                <w:b/>
                <w:bCs/>
                <w:sz w:val="22"/>
              </w:rPr>
              <w:t>【说明：1、提供有效检测</w:t>
            </w:r>
            <w:r w:rsidRPr="009B6C07">
              <w:rPr>
                <w:rFonts w:ascii="宋体" w:hAnsi="宋体"/>
                <w:b/>
                <w:bCs/>
                <w:sz w:val="22"/>
              </w:rPr>
              <w:t>报告</w:t>
            </w:r>
            <w:r w:rsidRPr="009B6C07">
              <w:rPr>
                <w:rFonts w:ascii="宋体" w:hAnsi="宋体" w:hint="eastAsia"/>
                <w:b/>
                <w:bCs/>
                <w:sz w:val="22"/>
              </w:rPr>
              <w:t>复印件；</w:t>
            </w:r>
            <w:r w:rsidRPr="009B6C07" w:rsidDel="008F43BD">
              <w:rPr>
                <w:rFonts w:ascii="宋体" w:hAnsi="宋体" w:hint="eastAsia"/>
                <w:b/>
                <w:bCs/>
                <w:sz w:val="22"/>
              </w:rPr>
              <w:t xml:space="preserve"> </w:t>
            </w:r>
            <w:r w:rsidRPr="009B6C07">
              <w:rPr>
                <w:rFonts w:ascii="宋体" w:hAnsi="宋体"/>
                <w:b/>
                <w:bCs/>
                <w:sz w:val="22"/>
              </w:rPr>
              <w:t>2</w:t>
            </w:r>
            <w:r w:rsidRPr="009B6C07">
              <w:rPr>
                <w:rFonts w:ascii="宋体" w:hAnsi="宋体" w:hint="eastAsia"/>
                <w:b/>
                <w:bCs/>
                <w:sz w:val="22"/>
              </w:rPr>
              <w:t>、检测</w:t>
            </w:r>
            <w:r w:rsidRPr="009B6C07">
              <w:rPr>
                <w:rFonts w:ascii="宋体" w:hAnsi="宋体"/>
                <w:b/>
                <w:bCs/>
                <w:sz w:val="22"/>
              </w:rPr>
              <w:t>报告中的产品</w:t>
            </w:r>
            <w:r w:rsidRPr="009B6C07">
              <w:rPr>
                <w:rFonts w:ascii="宋体" w:hAnsi="宋体" w:hint="eastAsia"/>
                <w:b/>
                <w:bCs/>
                <w:sz w:val="22"/>
              </w:rPr>
              <w:t>名称可与上述名称不一致，但须经评标委员会认定属于</w:t>
            </w:r>
            <w:r w:rsidRPr="009B6C07">
              <w:rPr>
                <w:rFonts w:hint="eastAsia"/>
                <w:b/>
                <w:bCs/>
                <w:sz w:val="22"/>
              </w:rPr>
              <w:t>上述范畴</w:t>
            </w:r>
            <w:r w:rsidRPr="009B6C07">
              <w:rPr>
                <w:rFonts w:ascii="宋体" w:hAnsi="宋体" w:hint="eastAsia"/>
                <w:b/>
                <w:bCs/>
                <w:sz w:val="22"/>
              </w:rPr>
              <w:t>方能得分。】</w:t>
            </w:r>
          </w:p>
        </w:tc>
        <w:tc>
          <w:tcPr>
            <w:tcW w:w="1144" w:type="dxa"/>
            <w:tcBorders>
              <w:top w:val="single" w:sz="2" w:space="0" w:color="auto"/>
              <w:left w:val="single" w:sz="2" w:space="0" w:color="auto"/>
              <w:bottom w:val="single" w:sz="4" w:space="0" w:color="auto"/>
              <w:right w:val="single" w:sz="2" w:space="0" w:color="auto"/>
            </w:tcBorders>
            <w:vAlign w:val="center"/>
          </w:tcPr>
          <w:p w14:paraId="672E54CB" w14:textId="77777777" w:rsidR="0049159C" w:rsidRPr="009B6C07" w:rsidRDefault="00B5366F">
            <w:pPr>
              <w:spacing w:line="340" w:lineRule="exact"/>
              <w:rPr>
                <w:rFonts w:ascii="宋体" w:hAnsi="宋体"/>
                <w:sz w:val="22"/>
              </w:rPr>
            </w:pPr>
            <w:r w:rsidRPr="009B6C07">
              <w:rPr>
                <w:sz w:val="20"/>
                <w:szCs w:val="20"/>
              </w:rPr>
              <w:t>20</w:t>
            </w:r>
            <w:r w:rsidR="00042B2A" w:rsidRPr="009B6C07">
              <w:rPr>
                <w:rFonts w:hint="eastAsia"/>
                <w:sz w:val="20"/>
                <w:szCs w:val="20"/>
              </w:rPr>
              <w:t>分</w:t>
            </w:r>
          </w:p>
        </w:tc>
      </w:tr>
      <w:tr w:rsidR="0049159C" w:rsidRPr="009B6C07" w14:paraId="0431A0DF" w14:textId="77777777">
        <w:trPr>
          <w:trHeight w:val="1125"/>
        </w:trPr>
        <w:tc>
          <w:tcPr>
            <w:tcW w:w="0" w:type="auto"/>
            <w:vMerge/>
            <w:tcBorders>
              <w:top w:val="single" w:sz="2" w:space="0" w:color="auto"/>
              <w:left w:val="single" w:sz="2" w:space="0" w:color="auto"/>
              <w:bottom w:val="single" w:sz="4" w:space="0" w:color="auto"/>
              <w:right w:val="single" w:sz="2" w:space="0" w:color="auto"/>
            </w:tcBorders>
            <w:vAlign w:val="center"/>
          </w:tcPr>
          <w:p w14:paraId="4DF83D90" w14:textId="77777777" w:rsidR="0049159C" w:rsidRPr="009B6C07" w:rsidRDefault="0049159C">
            <w:pPr>
              <w:spacing w:line="340" w:lineRule="exact"/>
              <w:rPr>
                <w:rFonts w:ascii="宋体" w:hAnsi="宋体"/>
                <w:b/>
                <w:sz w:val="22"/>
              </w:rPr>
            </w:pPr>
          </w:p>
        </w:tc>
        <w:tc>
          <w:tcPr>
            <w:tcW w:w="745" w:type="dxa"/>
            <w:tcBorders>
              <w:top w:val="single" w:sz="2" w:space="0" w:color="auto"/>
              <w:left w:val="single" w:sz="2" w:space="0" w:color="auto"/>
              <w:bottom w:val="single" w:sz="2" w:space="0" w:color="auto"/>
              <w:right w:val="single" w:sz="2" w:space="0" w:color="auto"/>
            </w:tcBorders>
            <w:vAlign w:val="center"/>
          </w:tcPr>
          <w:p w14:paraId="475E9C19" w14:textId="77777777" w:rsidR="0049159C" w:rsidRPr="009B6C07" w:rsidRDefault="00042B2A">
            <w:pPr>
              <w:spacing w:line="340" w:lineRule="exact"/>
              <w:rPr>
                <w:rFonts w:ascii="宋体" w:hAnsi="宋体"/>
                <w:b/>
                <w:sz w:val="22"/>
              </w:rPr>
            </w:pPr>
            <w:r w:rsidRPr="009B6C07">
              <w:rPr>
                <w:rFonts w:ascii="宋体" w:hAnsi="宋体" w:hint="eastAsia"/>
                <w:bCs/>
                <w:sz w:val="22"/>
              </w:rPr>
              <w:t>原材料检测报告</w:t>
            </w:r>
          </w:p>
        </w:tc>
        <w:tc>
          <w:tcPr>
            <w:tcW w:w="6260" w:type="dxa"/>
            <w:tcBorders>
              <w:top w:val="single" w:sz="2" w:space="0" w:color="auto"/>
              <w:left w:val="single" w:sz="2" w:space="0" w:color="auto"/>
              <w:bottom w:val="single" w:sz="2" w:space="0" w:color="auto"/>
              <w:right w:val="single" w:sz="2" w:space="0" w:color="auto"/>
            </w:tcBorders>
            <w:vAlign w:val="center"/>
          </w:tcPr>
          <w:p w14:paraId="13973C4F" w14:textId="77777777" w:rsidR="0049159C" w:rsidRPr="009B6C07" w:rsidRDefault="00042B2A" w:rsidP="00D549AD">
            <w:pPr>
              <w:ind w:firstLineChars="200" w:firstLine="440"/>
              <w:rPr>
                <w:rFonts w:ascii="宋体" w:hAnsi="宋体"/>
                <w:b/>
                <w:bCs/>
                <w:sz w:val="22"/>
              </w:rPr>
            </w:pPr>
            <w:r w:rsidRPr="009B6C07">
              <w:rPr>
                <w:rFonts w:ascii="宋体" w:hAnsi="宋体" w:hint="eastAsia"/>
                <w:bCs/>
                <w:sz w:val="22"/>
              </w:rPr>
              <w:t>投标人提供2019年1月1日（含1日）以来，国家认可的检测机构出具的具有CMA</w:t>
            </w:r>
            <w:r w:rsidR="007C7A65" w:rsidRPr="009B6C07">
              <w:rPr>
                <w:rFonts w:ascii="宋体" w:hAnsi="宋体" w:hint="eastAsia"/>
                <w:bCs/>
                <w:sz w:val="22"/>
              </w:rPr>
              <w:t>或CNAS</w:t>
            </w:r>
            <w:r w:rsidRPr="009B6C07">
              <w:rPr>
                <w:rFonts w:ascii="宋体" w:hAnsi="宋体" w:hint="eastAsia"/>
                <w:bCs/>
                <w:sz w:val="22"/>
              </w:rPr>
              <w:t>标识的原材料检验报告：</w:t>
            </w:r>
            <w:r w:rsidRPr="009B6C07">
              <w:rPr>
                <w:rFonts w:ascii="宋体" w:hAnsi="宋体" w:hint="eastAsia"/>
                <w:b/>
                <w:bCs/>
                <w:sz w:val="22"/>
              </w:rPr>
              <w:t>（▲的技术参数要求）</w:t>
            </w:r>
          </w:p>
          <w:p w14:paraId="2BF15248" w14:textId="77777777" w:rsidR="0049159C" w:rsidRDefault="00042B2A">
            <w:pPr>
              <w:rPr>
                <w:rFonts w:ascii="宋体" w:hAnsi="宋体"/>
                <w:bCs/>
                <w:sz w:val="22"/>
              </w:rPr>
            </w:pPr>
            <w:r w:rsidRPr="009B6C07">
              <w:rPr>
                <w:rFonts w:ascii="宋体" w:hAnsi="宋体" w:hint="eastAsia"/>
                <w:bCs/>
                <w:sz w:val="22"/>
              </w:rPr>
              <w:t>1、海绵：</w:t>
            </w:r>
            <w:r w:rsidR="00651454" w:rsidRPr="00004439">
              <w:rPr>
                <w:rFonts w:ascii="宋体" w:hAnsi="宋体" w:hint="eastAsia"/>
                <w:bCs/>
                <w:sz w:val="22"/>
              </w:rPr>
              <w:t>采用高回弹阻燃海绵，表面有防腐和防变形保护膜，</w:t>
            </w:r>
            <w:r w:rsidRPr="009B6C07">
              <w:rPr>
                <w:rFonts w:ascii="宋体" w:hAnsi="宋体" w:hint="eastAsia"/>
                <w:bCs/>
                <w:sz w:val="22"/>
              </w:rPr>
              <w:t>①65%/25%压陷比≥2.1；75%压缩永久变形≤2%；②泡沫塑料密度(座面)≥40kg/m³；③拉伸强度≥180KPa；伸长率≥160%；回弹率≥60%；撕裂强度≥2.5N/cm；干热老化后拉伸强度≥150KPa；干热老化后拉伸强度变化率±30%；④游离甲醛未检出(检出限值≤20mg/kg)；⑤恒定负荷反复压陷疲劳性能≤20%；⑥抗引燃特性检测时无续燃、无阴燃；⑦25%压陷硬度(等级/196N)：196±18N。提供符合</w:t>
            </w:r>
            <w:r w:rsidRPr="009B6C07">
              <w:rPr>
                <w:rFonts w:ascii="宋体" w:hAnsi="宋体"/>
                <w:bCs/>
                <w:sz w:val="22"/>
              </w:rPr>
              <w:t>以</w:t>
            </w:r>
            <w:r w:rsidRPr="009B6C07">
              <w:rPr>
                <w:rFonts w:ascii="宋体" w:hAnsi="宋体" w:hint="eastAsia"/>
                <w:bCs/>
                <w:sz w:val="22"/>
              </w:rPr>
              <w:t>上</w:t>
            </w:r>
            <w:r w:rsidR="0030591D" w:rsidRPr="009B6C07">
              <w:rPr>
                <w:rFonts w:ascii="宋体" w:hAnsi="宋体" w:hint="eastAsia"/>
                <w:bCs/>
                <w:sz w:val="22"/>
              </w:rPr>
              <w:t>所有</w:t>
            </w:r>
            <w:r w:rsidRPr="009B6C07">
              <w:rPr>
                <w:rFonts w:ascii="宋体" w:hAnsi="宋体" w:hint="eastAsia"/>
                <w:bCs/>
                <w:sz w:val="22"/>
              </w:rPr>
              <w:t>要求的有效检测</w:t>
            </w:r>
            <w:r w:rsidRPr="009B6C07">
              <w:rPr>
                <w:rFonts w:ascii="宋体" w:hAnsi="宋体"/>
                <w:bCs/>
                <w:sz w:val="22"/>
              </w:rPr>
              <w:t>报告</w:t>
            </w:r>
            <w:r w:rsidRPr="009B6C07">
              <w:rPr>
                <w:rFonts w:ascii="宋体" w:hAnsi="宋体" w:hint="eastAsia"/>
                <w:bCs/>
                <w:sz w:val="22"/>
              </w:rPr>
              <w:t>的，</w:t>
            </w:r>
            <w:r w:rsidRPr="009B6C07">
              <w:rPr>
                <w:rFonts w:ascii="宋体" w:hAnsi="宋体"/>
                <w:bCs/>
                <w:sz w:val="22"/>
              </w:rPr>
              <w:t>得2分</w:t>
            </w:r>
            <w:r w:rsidRPr="009B6C07">
              <w:rPr>
                <w:rFonts w:ascii="宋体" w:hAnsi="宋体" w:hint="eastAsia"/>
                <w:bCs/>
                <w:sz w:val="22"/>
              </w:rPr>
              <w:t>，否则不得分。</w:t>
            </w:r>
          </w:p>
          <w:p w14:paraId="63EE54BE" w14:textId="77777777" w:rsidR="0049159C" w:rsidRPr="009B6C07" w:rsidRDefault="0049159C">
            <w:pPr>
              <w:rPr>
                <w:rFonts w:ascii="宋体" w:hAnsi="宋体"/>
                <w:bCs/>
                <w:sz w:val="22"/>
              </w:rPr>
            </w:pPr>
          </w:p>
          <w:p w14:paraId="4935ECE4" w14:textId="77777777" w:rsidR="0049159C" w:rsidRPr="009B6C07" w:rsidRDefault="00042B2A">
            <w:pPr>
              <w:rPr>
                <w:rFonts w:ascii="宋体" w:hAnsi="宋体"/>
                <w:bCs/>
                <w:sz w:val="22"/>
              </w:rPr>
            </w:pPr>
            <w:r w:rsidRPr="009B6C07">
              <w:rPr>
                <w:rFonts w:ascii="宋体" w:hAnsi="宋体"/>
                <w:bCs/>
                <w:sz w:val="22"/>
              </w:rPr>
              <w:t>2</w:t>
            </w:r>
            <w:r w:rsidRPr="009B6C07">
              <w:rPr>
                <w:rFonts w:ascii="宋体" w:hAnsi="宋体" w:hint="eastAsia"/>
                <w:bCs/>
                <w:sz w:val="22"/>
              </w:rPr>
              <w:t>、面料：</w:t>
            </w:r>
            <w:r w:rsidR="00022E04" w:rsidRPr="00004439">
              <w:rPr>
                <w:rFonts w:ascii="宋体" w:hAnsi="宋体" w:hint="eastAsia"/>
                <w:bCs/>
                <w:sz w:val="22"/>
              </w:rPr>
              <w:t>采用麻绒面料，经3M防水、防污、防尘、抗菌、抗静电、抗摩擦等特殊处理。</w:t>
            </w:r>
            <w:r w:rsidRPr="009B6C07">
              <w:rPr>
                <w:rFonts w:ascii="宋体" w:hAnsi="宋体" w:hint="eastAsia"/>
                <w:bCs/>
                <w:sz w:val="22"/>
              </w:rPr>
              <w:t>①甲醛含量(C类)≤</w:t>
            </w:r>
            <w:r w:rsidRPr="009B6C07">
              <w:rPr>
                <w:rFonts w:ascii="宋体" w:hAnsi="宋体"/>
                <w:bCs/>
                <w:sz w:val="22"/>
              </w:rPr>
              <w:t>2</w:t>
            </w:r>
            <w:r w:rsidRPr="009B6C07">
              <w:rPr>
                <w:rFonts w:ascii="宋体" w:hAnsi="宋体" w:hint="eastAsia"/>
                <w:bCs/>
                <w:sz w:val="22"/>
              </w:rPr>
              <w:t>0mg/kg；②耐干摩擦(C类)达到4-5级。提供符合</w:t>
            </w:r>
            <w:r w:rsidRPr="009B6C07">
              <w:rPr>
                <w:rFonts w:ascii="宋体" w:hAnsi="宋体"/>
                <w:bCs/>
                <w:sz w:val="22"/>
              </w:rPr>
              <w:t>以</w:t>
            </w:r>
            <w:r w:rsidRPr="009B6C07">
              <w:rPr>
                <w:rFonts w:ascii="宋体" w:hAnsi="宋体" w:hint="eastAsia"/>
                <w:bCs/>
                <w:sz w:val="22"/>
              </w:rPr>
              <w:t>上</w:t>
            </w:r>
            <w:r w:rsidR="0030591D" w:rsidRPr="009B6C07">
              <w:rPr>
                <w:rFonts w:ascii="宋体" w:hAnsi="宋体" w:hint="eastAsia"/>
                <w:bCs/>
                <w:sz w:val="22"/>
              </w:rPr>
              <w:t>所有</w:t>
            </w:r>
            <w:r w:rsidRPr="009B6C07">
              <w:rPr>
                <w:rFonts w:ascii="宋体" w:hAnsi="宋体" w:hint="eastAsia"/>
                <w:bCs/>
                <w:sz w:val="22"/>
              </w:rPr>
              <w:t>要求的有效检测</w:t>
            </w:r>
            <w:r w:rsidRPr="009B6C07">
              <w:rPr>
                <w:rFonts w:ascii="宋体" w:hAnsi="宋体"/>
                <w:bCs/>
                <w:sz w:val="22"/>
              </w:rPr>
              <w:t>报告</w:t>
            </w:r>
            <w:r w:rsidRPr="009B6C07">
              <w:rPr>
                <w:rFonts w:ascii="宋体" w:hAnsi="宋体" w:hint="eastAsia"/>
                <w:bCs/>
                <w:sz w:val="22"/>
              </w:rPr>
              <w:t>的，</w:t>
            </w:r>
            <w:r w:rsidRPr="009B6C07">
              <w:rPr>
                <w:rFonts w:ascii="宋体" w:hAnsi="宋体"/>
                <w:bCs/>
                <w:sz w:val="22"/>
              </w:rPr>
              <w:t>得2分</w:t>
            </w:r>
            <w:r w:rsidRPr="009B6C07">
              <w:rPr>
                <w:rFonts w:ascii="宋体" w:hAnsi="宋体" w:hint="eastAsia"/>
                <w:bCs/>
                <w:sz w:val="22"/>
              </w:rPr>
              <w:t>，否则不得分。</w:t>
            </w:r>
          </w:p>
          <w:p w14:paraId="34CDC7F0" w14:textId="77777777" w:rsidR="0049159C" w:rsidRPr="009B6C07" w:rsidRDefault="0049159C">
            <w:pPr>
              <w:rPr>
                <w:rFonts w:ascii="宋体" w:hAnsi="宋体"/>
                <w:bCs/>
                <w:sz w:val="22"/>
              </w:rPr>
            </w:pPr>
          </w:p>
          <w:p w14:paraId="557C053F" w14:textId="77777777" w:rsidR="0049159C" w:rsidRPr="009B6C07" w:rsidRDefault="00042B2A">
            <w:pPr>
              <w:rPr>
                <w:rFonts w:ascii="宋体" w:hAnsi="宋体"/>
                <w:bCs/>
                <w:sz w:val="22"/>
              </w:rPr>
            </w:pPr>
            <w:r w:rsidRPr="009B6C07">
              <w:rPr>
                <w:rFonts w:ascii="宋体" w:hAnsi="宋体" w:hint="eastAsia"/>
                <w:bCs/>
                <w:sz w:val="22"/>
              </w:rPr>
              <w:t>3、蛇形弹簧：</w:t>
            </w:r>
            <w:r w:rsidR="00022E04" w:rsidRPr="00004439">
              <w:rPr>
                <w:rFonts w:ascii="宋体" w:hAnsi="宋体" w:hint="eastAsia"/>
                <w:bCs/>
                <w:sz w:val="22"/>
              </w:rPr>
              <w:t>采用高强度蛇形弹簧和高弹力尼龙编织带穿插编织打底，蛇形弹簧耐腐蚀等级中性盐雾试验、乙酸盐雾试验≥9级，抗盐雾18</w:t>
            </w:r>
            <w:r w:rsidR="00022E04" w:rsidRPr="00004439">
              <w:rPr>
                <w:rFonts w:ascii="宋体" w:hAnsi="宋体"/>
                <w:bCs/>
                <w:sz w:val="22"/>
              </w:rPr>
              <w:t>h，直径</w:t>
            </w:r>
            <w:r w:rsidR="00022E04" w:rsidRPr="00004439">
              <w:rPr>
                <w:rFonts w:ascii="宋体" w:hAnsi="宋体" w:hint="eastAsia"/>
                <w:bCs/>
                <w:sz w:val="22"/>
              </w:rPr>
              <w:t>1.5</w:t>
            </w:r>
            <w:r w:rsidR="00022E04" w:rsidRPr="00004439">
              <w:rPr>
                <w:rFonts w:ascii="宋体" w:hAnsi="宋体"/>
                <w:bCs/>
                <w:sz w:val="22"/>
              </w:rPr>
              <w:t>mm</w:t>
            </w:r>
            <w:r w:rsidR="00022E04" w:rsidRPr="00004439">
              <w:rPr>
                <w:rFonts w:ascii="宋体" w:hAnsi="宋体" w:hint="eastAsia"/>
                <w:bCs/>
                <w:sz w:val="22"/>
              </w:rPr>
              <w:t>以下</w:t>
            </w:r>
            <w:r w:rsidR="00022E04" w:rsidRPr="00004439">
              <w:rPr>
                <w:rFonts w:ascii="宋体" w:hAnsi="宋体"/>
                <w:bCs/>
                <w:sz w:val="22"/>
              </w:rPr>
              <w:t>锈点≤20</w:t>
            </w:r>
            <w:r w:rsidR="00022E04" w:rsidRPr="00004439">
              <w:rPr>
                <w:rFonts w:ascii="宋体" w:hAnsi="宋体" w:hint="eastAsia"/>
                <w:bCs/>
                <w:sz w:val="22"/>
              </w:rPr>
              <w:t>点/</w:t>
            </w:r>
            <w:r w:rsidR="00022E04" w:rsidRPr="00004439">
              <w:rPr>
                <w:rFonts w:ascii="宋体" w:hAnsi="宋体"/>
                <w:bCs/>
                <w:sz w:val="22"/>
              </w:rPr>
              <w:t>dm2</w:t>
            </w:r>
            <w:r w:rsidR="00022E04" w:rsidRPr="00004439">
              <w:rPr>
                <w:rFonts w:ascii="宋体" w:hAnsi="宋体" w:hint="eastAsia"/>
                <w:bCs/>
                <w:sz w:val="22"/>
              </w:rPr>
              <w:t>，</w:t>
            </w:r>
            <w:r w:rsidR="00022E04" w:rsidRPr="00004439">
              <w:rPr>
                <w:rFonts w:ascii="宋体" w:hAnsi="宋体"/>
                <w:bCs/>
                <w:sz w:val="22"/>
              </w:rPr>
              <w:t>其中直径≥1.0mm锈点不超过</w:t>
            </w:r>
            <w:r w:rsidR="00022E04" w:rsidRPr="00004439">
              <w:rPr>
                <w:rFonts w:ascii="宋体" w:hAnsi="宋体" w:hint="eastAsia"/>
                <w:bCs/>
                <w:sz w:val="22"/>
              </w:rPr>
              <w:t>5点。外观喷涂层应无漏喷，锈蚀和脱色、掉色现象。</w:t>
            </w:r>
            <w:r w:rsidRPr="009B6C07">
              <w:rPr>
                <w:rFonts w:ascii="宋体" w:hAnsi="宋体" w:hint="eastAsia"/>
                <w:bCs/>
                <w:sz w:val="22"/>
              </w:rPr>
              <w:t>提供符合</w:t>
            </w:r>
            <w:r w:rsidRPr="009B6C07">
              <w:rPr>
                <w:rFonts w:ascii="宋体" w:hAnsi="宋体"/>
                <w:bCs/>
                <w:sz w:val="22"/>
              </w:rPr>
              <w:t>以</w:t>
            </w:r>
            <w:r w:rsidRPr="009B6C07">
              <w:rPr>
                <w:rFonts w:ascii="宋体" w:hAnsi="宋体" w:hint="eastAsia"/>
                <w:bCs/>
                <w:sz w:val="22"/>
              </w:rPr>
              <w:t>上</w:t>
            </w:r>
            <w:r w:rsidR="0030591D" w:rsidRPr="009B6C07">
              <w:rPr>
                <w:rFonts w:ascii="宋体" w:hAnsi="宋体" w:hint="eastAsia"/>
                <w:bCs/>
                <w:sz w:val="22"/>
              </w:rPr>
              <w:t>所有</w:t>
            </w:r>
            <w:r w:rsidRPr="009B6C07">
              <w:rPr>
                <w:rFonts w:ascii="宋体" w:hAnsi="宋体" w:hint="eastAsia"/>
                <w:bCs/>
                <w:sz w:val="22"/>
              </w:rPr>
              <w:t>要求的有效检测</w:t>
            </w:r>
            <w:r w:rsidRPr="009B6C07">
              <w:rPr>
                <w:rFonts w:ascii="宋体" w:hAnsi="宋体"/>
                <w:bCs/>
                <w:sz w:val="22"/>
              </w:rPr>
              <w:t>报告</w:t>
            </w:r>
            <w:r w:rsidRPr="009B6C07">
              <w:rPr>
                <w:rFonts w:ascii="宋体" w:hAnsi="宋体" w:hint="eastAsia"/>
                <w:bCs/>
                <w:sz w:val="22"/>
              </w:rPr>
              <w:t>的，</w:t>
            </w:r>
            <w:r w:rsidRPr="009B6C07">
              <w:rPr>
                <w:rFonts w:ascii="宋体" w:hAnsi="宋体"/>
                <w:bCs/>
                <w:sz w:val="22"/>
              </w:rPr>
              <w:t>得2分</w:t>
            </w:r>
            <w:r w:rsidRPr="009B6C07">
              <w:rPr>
                <w:rFonts w:ascii="宋体" w:hAnsi="宋体" w:hint="eastAsia"/>
                <w:bCs/>
                <w:sz w:val="22"/>
              </w:rPr>
              <w:t>，否则不得分。</w:t>
            </w:r>
          </w:p>
          <w:p w14:paraId="11E23188" w14:textId="77777777" w:rsidR="0049159C" w:rsidRPr="009B6C07" w:rsidRDefault="0049159C">
            <w:pPr>
              <w:rPr>
                <w:rFonts w:ascii="宋体" w:hAnsi="宋体"/>
                <w:bCs/>
                <w:sz w:val="22"/>
              </w:rPr>
            </w:pPr>
          </w:p>
          <w:p w14:paraId="2D92FA9C" w14:textId="77777777" w:rsidR="000C1DA9" w:rsidRPr="009B6C07" w:rsidRDefault="00042B2A" w:rsidP="00B62C02">
            <w:pPr>
              <w:rPr>
                <w:rFonts w:ascii="宋体" w:hAnsi="宋体"/>
                <w:bCs/>
                <w:sz w:val="22"/>
              </w:rPr>
            </w:pPr>
            <w:r w:rsidRPr="009B6C07">
              <w:rPr>
                <w:rFonts w:ascii="宋体" w:hAnsi="宋体" w:hint="eastAsia"/>
                <w:bCs/>
                <w:sz w:val="22"/>
              </w:rPr>
              <w:t>4、</w:t>
            </w:r>
            <w:r w:rsidR="003C2390" w:rsidRPr="009B6C07">
              <w:rPr>
                <w:rFonts w:ascii="宋体" w:hAnsi="宋体" w:hint="eastAsia"/>
                <w:bCs/>
                <w:sz w:val="22"/>
              </w:rPr>
              <w:t>实木多层板或中密度纤维板</w:t>
            </w:r>
            <w:r w:rsidRPr="009B6C07">
              <w:rPr>
                <w:rFonts w:ascii="宋体" w:hAnsi="宋体" w:hint="eastAsia"/>
                <w:bCs/>
                <w:sz w:val="22"/>
              </w:rPr>
              <w:t>：①含水率≤8%；②甲醛释放量≤</w:t>
            </w:r>
            <w:r w:rsidR="00F8575F" w:rsidRPr="009B6C07">
              <w:rPr>
                <w:rFonts w:ascii="宋体" w:hAnsi="宋体" w:hint="eastAsia"/>
                <w:bCs/>
                <w:sz w:val="22"/>
              </w:rPr>
              <w:t>0.05</w:t>
            </w:r>
            <w:r w:rsidRPr="009B6C07">
              <w:rPr>
                <w:rFonts w:ascii="宋体" w:hAnsi="宋体" w:hint="eastAsia"/>
                <w:bCs/>
                <w:sz w:val="22"/>
              </w:rPr>
              <w:t>mg/m³；③握螺钉力:板面≥1280N,板边≥1000N；④胶合强度(Ⅲ类)≥</w:t>
            </w:r>
            <w:r w:rsidR="001B319C" w:rsidRPr="009B6C07">
              <w:rPr>
                <w:rFonts w:ascii="宋体" w:hAnsi="宋体" w:hint="eastAsia"/>
                <w:bCs/>
                <w:sz w:val="22"/>
              </w:rPr>
              <w:t>1.0</w:t>
            </w:r>
            <w:r w:rsidRPr="009B6C07">
              <w:rPr>
                <w:rFonts w:ascii="宋体" w:hAnsi="宋体" w:hint="eastAsia"/>
                <w:bCs/>
                <w:sz w:val="22"/>
              </w:rPr>
              <w:t>MPa；⑤苯、甲苯、二甲苯均未检出(检出限值≤2μg/m³)；总挥发性有机化合物(TVOC)未检出(检出限值≤50μg/m³)</w:t>
            </w:r>
            <w:r w:rsidR="008672E6" w:rsidRPr="009B6C07">
              <w:rPr>
                <w:rFonts w:ascii="宋体" w:hAnsi="宋体" w:hint="eastAsia"/>
                <w:bCs/>
                <w:sz w:val="22"/>
              </w:rPr>
              <w:t>。</w:t>
            </w:r>
            <w:r w:rsidRPr="009B6C07">
              <w:rPr>
                <w:rFonts w:ascii="宋体" w:hAnsi="宋体" w:hint="eastAsia"/>
                <w:bCs/>
                <w:sz w:val="22"/>
              </w:rPr>
              <w:t>提供符合</w:t>
            </w:r>
            <w:r w:rsidRPr="009B6C07">
              <w:rPr>
                <w:rFonts w:ascii="宋体" w:hAnsi="宋体"/>
                <w:bCs/>
                <w:sz w:val="22"/>
              </w:rPr>
              <w:t>以</w:t>
            </w:r>
            <w:r w:rsidRPr="009B6C07">
              <w:rPr>
                <w:rFonts w:ascii="宋体" w:hAnsi="宋体" w:hint="eastAsia"/>
                <w:bCs/>
                <w:sz w:val="22"/>
              </w:rPr>
              <w:t>上</w:t>
            </w:r>
            <w:r w:rsidR="0030591D" w:rsidRPr="009B6C07">
              <w:rPr>
                <w:rFonts w:ascii="宋体" w:hAnsi="宋体" w:hint="eastAsia"/>
                <w:bCs/>
                <w:sz w:val="22"/>
              </w:rPr>
              <w:t>所有</w:t>
            </w:r>
            <w:r w:rsidRPr="009B6C07">
              <w:rPr>
                <w:rFonts w:ascii="宋体" w:hAnsi="宋体" w:hint="eastAsia"/>
                <w:bCs/>
                <w:sz w:val="22"/>
              </w:rPr>
              <w:t>要求的有效检测</w:t>
            </w:r>
            <w:r w:rsidRPr="009B6C07">
              <w:rPr>
                <w:rFonts w:ascii="宋体" w:hAnsi="宋体"/>
                <w:bCs/>
                <w:sz w:val="22"/>
              </w:rPr>
              <w:t>报告</w:t>
            </w:r>
            <w:r w:rsidRPr="009B6C07">
              <w:rPr>
                <w:rFonts w:ascii="宋体" w:hAnsi="宋体" w:hint="eastAsia"/>
                <w:bCs/>
                <w:sz w:val="22"/>
              </w:rPr>
              <w:t>的，</w:t>
            </w:r>
            <w:r w:rsidRPr="009B6C07">
              <w:rPr>
                <w:rFonts w:ascii="宋体" w:hAnsi="宋体"/>
                <w:bCs/>
                <w:sz w:val="22"/>
              </w:rPr>
              <w:t>得</w:t>
            </w:r>
            <w:r w:rsidR="000C1DA9" w:rsidRPr="009B6C07">
              <w:rPr>
                <w:rFonts w:ascii="宋体" w:hAnsi="宋体"/>
                <w:bCs/>
                <w:sz w:val="22"/>
              </w:rPr>
              <w:t>2</w:t>
            </w:r>
            <w:r w:rsidRPr="009B6C07">
              <w:rPr>
                <w:rFonts w:ascii="宋体" w:hAnsi="宋体"/>
                <w:bCs/>
                <w:sz w:val="22"/>
              </w:rPr>
              <w:t>分</w:t>
            </w:r>
            <w:r w:rsidR="000C1DA9" w:rsidRPr="009B6C07">
              <w:rPr>
                <w:rFonts w:ascii="宋体" w:hAnsi="宋体" w:hint="eastAsia"/>
                <w:bCs/>
                <w:sz w:val="22"/>
              </w:rPr>
              <w:t>。</w:t>
            </w:r>
          </w:p>
          <w:p w14:paraId="7AA50218" w14:textId="77777777" w:rsidR="000C1DA9" w:rsidRPr="009B6C07" w:rsidRDefault="000C1DA9" w:rsidP="00B62C02">
            <w:pPr>
              <w:rPr>
                <w:rFonts w:ascii="宋体" w:hAnsi="宋体"/>
                <w:bCs/>
                <w:sz w:val="22"/>
              </w:rPr>
            </w:pPr>
          </w:p>
          <w:p w14:paraId="274E413D" w14:textId="77777777" w:rsidR="00B62C02" w:rsidRPr="009B6C07" w:rsidRDefault="00042B2A" w:rsidP="00B62C02">
            <w:pPr>
              <w:rPr>
                <w:rFonts w:ascii="宋体" w:hAnsi="宋体"/>
                <w:bCs/>
                <w:sz w:val="22"/>
              </w:rPr>
            </w:pPr>
            <w:r w:rsidRPr="009B6C07">
              <w:rPr>
                <w:rFonts w:ascii="宋体" w:hAnsi="宋体" w:hint="eastAsia"/>
                <w:bCs/>
                <w:sz w:val="22"/>
              </w:rPr>
              <w:t>5、三聚氰胺饰面板：①甲醛释放含量≤</w:t>
            </w:r>
            <w:r w:rsidR="00F8575F" w:rsidRPr="009B6C07">
              <w:rPr>
                <w:rFonts w:ascii="宋体" w:hAnsi="宋体" w:hint="eastAsia"/>
                <w:bCs/>
                <w:sz w:val="22"/>
              </w:rPr>
              <w:t>0.05</w:t>
            </w:r>
            <w:r w:rsidRPr="009B6C07">
              <w:rPr>
                <w:rFonts w:ascii="宋体" w:hAnsi="宋体" w:hint="eastAsia"/>
                <w:bCs/>
                <w:sz w:val="22"/>
              </w:rPr>
              <w:t>mg/m³；②24H吸水厚度膨胀率≤5%；③板内密度偏差：±10%；④表面磨耗值≤20mg/100r，磨100r后应保留50%以上花纹，表面耐划痕≥1.5N表面无大于90%的连续划痕；⑤耐光色牢度&gt;4</w:t>
            </w:r>
            <w:r w:rsidR="00AE78DD" w:rsidRPr="009B6C07">
              <w:rPr>
                <w:rFonts w:ascii="宋体" w:hAnsi="宋体" w:hint="eastAsia"/>
                <w:bCs/>
                <w:sz w:val="22"/>
              </w:rPr>
              <w:t>级；⑥表面耐</w:t>
            </w:r>
            <w:r w:rsidRPr="009B6C07">
              <w:rPr>
                <w:rFonts w:ascii="宋体" w:hAnsi="宋体" w:hint="eastAsia"/>
                <w:bCs/>
                <w:sz w:val="22"/>
              </w:rPr>
              <w:t>灼烧、耐龟裂、耐干热≥4级；⑦表面耐污染腐蚀≥5级以上；⑧笨、甲苯、二甲苯实测值均未检出(检出限值≤2μg/m³)；⑨表面胶合强度≥1MPa；⑩总挥发性有机化合物(TVOC)未检出(检出限值≤50μg/m³)。提供符合</w:t>
            </w:r>
            <w:r w:rsidRPr="009B6C07">
              <w:rPr>
                <w:rFonts w:ascii="宋体" w:hAnsi="宋体"/>
                <w:bCs/>
                <w:sz w:val="22"/>
              </w:rPr>
              <w:t>以</w:t>
            </w:r>
            <w:r w:rsidRPr="009B6C07">
              <w:rPr>
                <w:rFonts w:ascii="宋体" w:hAnsi="宋体" w:hint="eastAsia"/>
                <w:bCs/>
                <w:sz w:val="22"/>
              </w:rPr>
              <w:t>上</w:t>
            </w:r>
            <w:r w:rsidR="0030591D" w:rsidRPr="009B6C07">
              <w:rPr>
                <w:rFonts w:ascii="宋体" w:hAnsi="宋体" w:hint="eastAsia"/>
                <w:bCs/>
                <w:sz w:val="22"/>
              </w:rPr>
              <w:t>所有</w:t>
            </w:r>
            <w:r w:rsidRPr="009B6C07">
              <w:rPr>
                <w:rFonts w:ascii="宋体" w:hAnsi="宋体" w:hint="eastAsia"/>
                <w:bCs/>
                <w:sz w:val="22"/>
              </w:rPr>
              <w:t>要求的有效检测</w:t>
            </w:r>
            <w:r w:rsidRPr="009B6C07">
              <w:rPr>
                <w:rFonts w:ascii="宋体" w:hAnsi="宋体"/>
                <w:bCs/>
                <w:sz w:val="22"/>
              </w:rPr>
              <w:t>报告</w:t>
            </w:r>
            <w:r w:rsidRPr="009B6C07">
              <w:rPr>
                <w:rFonts w:ascii="宋体" w:hAnsi="宋体" w:hint="eastAsia"/>
                <w:bCs/>
                <w:sz w:val="22"/>
              </w:rPr>
              <w:t>的，</w:t>
            </w:r>
            <w:r w:rsidRPr="009B6C07">
              <w:rPr>
                <w:rFonts w:ascii="宋体" w:hAnsi="宋体"/>
                <w:bCs/>
                <w:sz w:val="22"/>
              </w:rPr>
              <w:t>得</w:t>
            </w:r>
            <w:r w:rsidR="000C1DA9" w:rsidRPr="009B6C07">
              <w:rPr>
                <w:rFonts w:ascii="宋体" w:hAnsi="宋体"/>
                <w:bCs/>
                <w:sz w:val="22"/>
              </w:rPr>
              <w:t>2</w:t>
            </w:r>
            <w:r w:rsidRPr="009B6C07">
              <w:rPr>
                <w:rFonts w:ascii="宋体" w:hAnsi="宋体"/>
                <w:bCs/>
                <w:sz w:val="22"/>
              </w:rPr>
              <w:t>分</w:t>
            </w:r>
            <w:r w:rsidR="00B62C02" w:rsidRPr="009B6C07">
              <w:rPr>
                <w:rFonts w:ascii="宋体" w:hAnsi="宋体"/>
                <w:bCs/>
                <w:sz w:val="22"/>
              </w:rPr>
              <w:t>。</w:t>
            </w:r>
          </w:p>
          <w:p w14:paraId="00299802" w14:textId="77777777" w:rsidR="0049159C" w:rsidRPr="009B6C07" w:rsidRDefault="0049159C">
            <w:pPr>
              <w:rPr>
                <w:rFonts w:ascii="宋体" w:hAnsi="宋体"/>
                <w:bCs/>
                <w:sz w:val="22"/>
              </w:rPr>
            </w:pPr>
          </w:p>
          <w:p w14:paraId="56B925D8" w14:textId="77777777" w:rsidR="0049159C" w:rsidRPr="009B6C07" w:rsidRDefault="00042B2A">
            <w:pPr>
              <w:rPr>
                <w:rFonts w:ascii="宋体" w:hAnsi="宋体"/>
                <w:bCs/>
                <w:sz w:val="22"/>
              </w:rPr>
            </w:pPr>
            <w:r w:rsidRPr="009B6C07">
              <w:rPr>
                <w:rFonts w:ascii="宋体" w:hAnsi="宋体" w:hint="eastAsia"/>
                <w:bCs/>
                <w:sz w:val="22"/>
              </w:rPr>
              <w:t>6、铰链：下沉量不应大于2.0mm,耐腐蚀等级中性盐雾试验、乙酸盐雾试验不低于9级。提供符合</w:t>
            </w:r>
            <w:r w:rsidRPr="009B6C07">
              <w:rPr>
                <w:rFonts w:ascii="宋体" w:hAnsi="宋体"/>
                <w:bCs/>
                <w:sz w:val="22"/>
              </w:rPr>
              <w:t>以</w:t>
            </w:r>
            <w:r w:rsidRPr="009B6C07">
              <w:rPr>
                <w:rFonts w:ascii="宋体" w:hAnsi="宋体" w:hint="eastAsia"/>
                <w:bCs/>
                <w:sz w:val="22"/>
              </w:rPr>
              <w:t>上</w:t>
            </w:r>
            <w:r w:rsidR="0030591D" w:rsidRPr="009B6C07">
              <w:rPr>
                <w:rFonts w:ascii="宋体" w:hAnsi="宋体" w:hint="eastAsia"/>
                <w:bCs/>
                <w:sz w:val="22"/>
              </w:rPr>
              <w:t>所有</w:t>
            </w:r>
            <w:r w:rsidRPr="009B6C07">
              <w:rPr>
                <w:rFonts w:ascii="宋体" w:hAnsi="宋体" w:hint="eastAsia"/>
                <w:bCs/>
                <w:sz w:val="22"/>
              </w:rPr>
              <w:t>要求的有效检测</w:t>
            </w:r>
            <w:r w:rsidRPr="009B6C07">
              <w:rPr>
                <w:rFonts w:ascii="宋体" w:hAnsi="宋体"/>
                <w:bCs/>
                <w:sz w:val="22"/>
              </w:rPr>
              <w:t>报告</w:t>
            </w:r>
            <w:r w:rsidRPr="009B6C07">
              <w:rPr>
                <w:rFonts w:ascii="宋体" w:hAnsi="宋体" w:hint="eastAsia"/>
                <w:bCs/>
                <w:sz w:val="22"/>
              </w:rPr>
              <w:t>的，</w:t>
            </w:r>
            <w:r w:rsidRPr="009B6C07">
              <w:rPr>
                <w:rFonts w:ascii="宋体" w:hAnsi="宋体"/>
                <w:bCs/>
                <w:sz w:val="22"/>
              </w:rPr>
              <w:t>得2分</w:t>
            </w:r>
            <w:r w:rsidRPr="009B6C07">
              <w:rPr>
                <w:rFonts w:ascii="宋体" w:hAnsi="宋体" w:hint="eastAsia"/>
                <w:bCs/>
                <w:sz w:val="22"/>
              </w:rPr>
              <w:t>，否则不得分。</w:t>
            </w:r>
          </w:p>
          <w:p w14:paraId="17EDB440" w14:textId="77777777" w:rsidR="0049159C" w:rsidRPr="009B6C07" w:rsidRDefault="0049159C">
            <w:pPr>
              <w:rPr>
                <w:rFonts w:ascii="宋体" w:hAnsi="宋体"/>
                <w:bCs/>
                <w:sz w:val="22"/>
              </w:rPr>
            </w:pPr>
          </w:p>
          <w:p w14:paraId="1528C8E1" w14:textId="77777777" w:rsidR="0049159C" w:rsidRPr="00022E04" w:rsidRDefault="00042B2A" w:rsidP="00004439">
            <w:pPr>
              <w:widowControl/>
              <w:jc w:val="left"/>
              <w:textAlignment w:val="center"/>
              <w:rPr>
                <w:rFonts w:ascii="宋体" w:hAnsi="宋体"/>
                <w:bCs/>
                <w:sz w:val="22"/>
              </w:rPr>
            </w:pPr>
            <w:r w:rsidRPr="009B6C07">
              <w:rPr>
                <w:rFonts w:ascii="宋体" w:hAnsi="宋体" w:hint="eastAsia"/>
                <w:bCs/>
                <w:sz w:val="22"/>
              </w:rPr>
              <w:lastRenderedPageBreak/>
              <w:t>7、导轨：</w:t>
            </w:r>
            <w:r w:rsidR="00022E04" w:rsidRPr="00004439">
              <w:rPr>
                <w:rFonts w:ascii="宋体" w:hAnsi="宋体" w:hint="eastAsia"/>
                <w:bCs/>
                <w:sz w:val="22"/>
              </w:rPr>
              <w:t>①操作力(M＜40kg)：推力或拉力≤50N；②抽屉导轨组件底部变形、结构强度、拉出安全性、猛关或猛开、耐久性均合格；③垂直向下静载荷、水平侧向静载荷均合格；④耐腐蚀等级中性盐雾试验、乙酸盐雾试验≥9级，抗盐雾18</w:t>
            </w:r>
            <w:r w:rsidR="00022E04" w:rsidRPr="00004439">
              <w:rPr>
                <w:rFonts w:ascii="宋体" w:hAnsi="宋体"/>
                <w:bCs/>
                <w:sz w:val="22"/>
              </w:rPr>
              <w:t>h，直径</w:t>
            </w:r>
            <w:r w:rsidR="00022E04" w:rsidRPr="00004439">
              <w:rPr>
                <w:rFonts w:ascii="宋体" w:hAnsi="宋体" w:hint="eastAsia"/>
                <w:bCs/>
                <w:sz w:val="22"/>
              </w:rPr>
              <w:t>1.5</w:t>
            </w:r>
            <w:r w:rsidR="00022E04" w:rsidRPr="00004439">
              <w:rPr>
                <w:rFonts w:ascii="宋体" w:hAnsi="宋体"/>
                <w:bCs/>
                <w:sz w:val="22"/>
              </w:rPr>
              <w:t>mm</w:t>
            </w:r>
            <w:r w:rsidR="00022E04" w:rsidRPr="00004439">
              <w:rPr>
                <w:rFonts w:ascii="宋体" w:hAnsi="宋体" w:hint="eastAsia"/>
                <w:bCs/>
                <w:sz w:val="22"/>
              </w:rPr>
              <w:t>以下</w:t>
            </w:r>
            <w:r w:rsidR="00022E04" w:rsidRPr="00004439">
              <w:rPr>
                <w:rFonts w:ascii="宋体" w:hAnsi="宋体"/>
                <w:bCs/>
                <w:sz w:val="22"/>
              </w:rPr>
              <w:t>锈点≤20</w:t>
            </w:r>
            <w:r w:rsidR="00022E04" w:rsidRPr="00004439">
              <w:rPr>
                <w:rFonts w:ascii="宋体" w:hAnsi="宋体" w:hint="eastAsia"/>
                <w:bCs/>
                <w:sz w:val="22"/>
              </w:rPr>
              <w:t>点/</w:t>
            </w:r>
            <w:r w:rsidR="00022E04" w:rsidRPr="00004439">
              <w:rPr>
                <w:rFonts w:ascii="宋体" w:hAnsi="宋体"/>
                <w:bCs/>
                <w:sz w:val="22"/>
              </w:rPr>
              <w:t>dm2</w:t>
            </w:r>
            <w:r w:rsidR="00022E04" w:rsidRPr="00004439">
              <w:rPr>
                <w:rFonts w:ascii="宋体" w:hAnsi="宋体" w:hint="eastAsia"/>
                <w:bCs/>
                <w:sz w:val="22"/>
              </w:rPr>
              <w:t>，</w:t>
            </w:r>
            <w:r w:rsidR="00022E04" w:rsidRPr="00004439">
              <w:rPr>
                <w:rFonts w:ascii="宋体" w:hAnsi="宋体"/>
                <w:bCs/>
                <w:sz w:val="22"/>
              </w:rPr>
              <w:t>其中直径≥1.0mm锈点不超过</w:t>
            </w:r>
            <w:r w:rsidR="00022E04" w:rsidRPr="00004439">
              <w:rPr>
                <w:rFonts w:ascii="宋体" w:hAnsi="宋体" w:hint="eastAsia"/>
                <w:bCs/>
                <w:sz w:val="22"/>
              </w:rPr>
              <w:t>5点。外观喷涂层应无漏喷，锈蚀和脱色、掉色现象，涂层应光滑均匀，色泽一致，应无流挂、疙瘩、皱皮、飞漆等缺陷。</w:t>
            </w:r>
            <w:r w:rsidRPr="009B6C07">
              <w:rPr>
                <w:rFonts w:ascii="宋体" w:hAnsi="宋体" w:hint="eastAsia"/>
                <w:bCs/>
                <w:sz w:val="22"/>
              </w:rPr>
              <w:t>提供符合</w:t>
            </w:r>
            <w:r w:rsidRPr="009B6C07">
              <w:rPr>
                <w:rFonts w:ascii="宋体" w:hAnsi="宋体"/>
                <w:bCs/>
                <w:sz w:val="22"/>
              </w:rPr>
              <w:t>以</w:t>
            </w:r>
            <w:r w:rsidRPr="009B6C07">
              <w:rPr>
                <w:rFonts w:ascii="宋体" w:hAnsi="宋体" w:hint="eastAsia"/>
                <w:bCs/>
                <w:sz w:val="22"/>
              </w:rPr>
              <w:t>上</w:t>
            </w:r>
            <w:r w:rsidR="0030591D" w:rsidRPr="009B6C07">
              <w:rPr>
                <w:rFonts w:ascii="宋体" w:hAnsi="宋体" w:hint="eastAsia"/>
                <w:bCs/>
                <w:sz w:val="22"/>
              </w:rPr>
              <w:t>所有</w:t>
            </w:r>
            <w:r w:rsidRPr="009B6C07">
              <w:rPr>
                <w:rFonts w:ascii="宋体" w:hAnsi="宋体" w:hint="eastAsia"/>
                <w:bCs/>
                <w:sz w:val="22"/>
              </w:rPr>
              <w:t>要求的有效检测</w:t>
            </w:r>
            <w:r w:rsidRPr="009B6C07">
              <w:rPr>
                <w:rFonts w:ascii="宋体" w:hAnsi="宋体"/>
                <w:bCs/>
                <w:sz w:val="22"/>
              </w:rPr>
              <w:t>报告</w:t>
            </w:r>
            <w:r w:rsidRPr="009B6C07">
              <w:rPr>
                <w:rFonts w:ascii="宋体" w:hAnsi="宋体" w:hint="eastAsia"/>
                <w:bCs/>
                <w:sz w:val="22"/>
              </w:rPr>
              <w:t>的，</w:t>
            </w:r>
            <w:r w:rsidRPr="009B6C07">
              <w:rPr>
                <w:rFonts w:ascii="宋体" w:hAnsi="宋体"/>
                <w:bCs/>
                <w:sz w:val="22"/>
              </w:rPr>
              <w:t>得2分</w:t>
            </w:r>
            <w:r w:rsidRPr="009B6C07">
              <w:rPr>
                <w:rFonts w:ascii="宋体" w:hAnsi="宋体" w:hint="eastAsia"/>
                <w:bCs/>
                <w:sz w:val="22"/>
              </w:rPr>
              <w:t>，否则不得分。</w:t>
            </w:r>
          </w:p>
          <w:p w14:paraId="58AF1A1B" w14:textId="77777777" w:rsidR="0049159C" w:rsidRPr="009B6C07" w:rsidRDefault="0049159C">
            <w:pPr>
              <w:rPr>
                <w:rFonts w:ascii="宋体" w:hAnsi="宋体"/>
                <w:bCs/>
                <w:sz w:val="22"/>
              </w:rPr>
            </w:pPr>
          </w:p>
          <w:p w14:paraId="50896AC1" w14:textId="51A8F97C" w:rsidR="0049159C" w:rsidRPr="00004439" w:rsidRDefault="00042B2A" w:rsidP="00022E04">
            <w:pPr>
              <w:jc w:val="left"/>
              <w:rPr>
                <w:rFonts w:ascii="宋体" w:hAnsi="宋体"/>
                <w:bCs/>
                <w:sz w:val="22"/>
              </w:rPr>
            </w:pPr>
            <w:r w:rsidRPr="009B6C07">
              <w:rPr>
                <w:rFonts w:ascii="宋体" w:hAnsi="宋体" w:hint="eastAsia"/>
                <w:bCs/>
                <w:sz w:val="22"/>
              </w:rPr>
              <w:t>8、气压棒：</w:t>
            </w:r>
            <w:r w:rsidR="00022E04" w:rsidRPr="00004439">
              <w:rPr>
                <w:rFonts w:ascii="宋体" w:hAnsi="宋体" w:hint="eastAsia"/>
                <w:bCs/>
                <w:sz w:val="22"/>
              </w:rPr>
              <w:t>黑色(60/50)2.0MM厚壁管。①安全性-耐高低温性能：经-30℃和60℃高低温储存后，公称力衰减量不应大于1%;②耐腐蚀等级中性盐雾试验、乙酸盐雾试验≥</w:t>
            </w:r>
            <w:r w:rsidR="00022E04" w:rsidRPr="00004439">
              <w:rPr>
                <w:rFonts w:ascii="宋体" w:hAnsi="宋体"/>
                <w:bCs/>
                <w:sz w:val="22"/>
              </w:rPr>
              <w:t>9级。</w:t>
            </w:r>
            <w:r w:rsidRPr="009B6C07">
              <w:rPr>
                <w:rFonts w:ascii="宋体" w:hAnsi="宋体" w:hint="eastAsia"/>
                <w:bCs/>
                <w:sz w:val="22"/>
              </w:rPr>
              <w:t>提供符合</w:t>
            </w:r>
            <w:r w:rsidRPr="009B6C07">
              <w:rPr>
                <w:rFonts w:ascii="宋体" w:hAnsi="宋体"/>
                <w:bCs/>
                <w:sz w:val="22"/>
              </w:rPr>
              <w:t>以</w:t>
            </w:r>
            <w:r w:rsidRPr="009B6C07">
              <w:rPr>
                <w:rFonts w:ascii="宋体" w:hAnsi="宋体" w:hint="eastAsia"/>
                <w:bCs/>
                <w:sz w:val="22"/>
              </w:rPr>
              <w:t>上</w:t>
            </w:r>
            <w:r w:rsidR="0030591D" w:rsidRPr="009B6C07">
              <w:rPr>
                <w:rFonts w:ascii="宋体" w:hAnsi="宋体" w:hint="eastAsia"/>
                <w:bCs/>
                <w:sz w:val="22"/>
              </w:rPr>
              <w:t>所有</w:t>
            </w:r>
            <w:r w:rsidRPr="009B6C07">
              <w:rPr>
                <w:rFonts w:ascii="宋体" w:hAnsi="宋体" w:hint="eastAsia"/>
                <w:bCs/>
                <w:sz w:val="22"/>
              </w:rPr>
              <w:t>要求的有效检测</w:t>
            </w:r>
            <w:r w:rsidRPr="009B6C07">
              <w:rPr>
                <w:rFonts w:ascii="宋体" w:hAnsi="宋体"/>
                <w:bCs/>
                <w:sz w:val="22"/>
              </w:rPr>
              <w:t>报告</w:t>
            </w:r>
            <w:r w:rsidRPr="009B6C07">
              <w:rPr>
                <w:rFonts w:ascii="宋体" w:hAnsi="宋体" w:hint="eastAsia"/>
                <w:bCs/>
                <w:sz w:val="22"/>
              </w:rPr>
              <w:t>的，</w:t>
            </w:r>
            <w:r w:rsidRPr="009B6C07">
              <w:rPr>
                <w:rFonts w:ascii="宋体" w:hAnsi="宋体"/>
                <w:bCs/>
                <w:sz w:val="22"/>
              </w:rPr>
              <w:t>得2分</w:t>
            </w:r>
            <w:r w:rsidRPr="009B6C07">
              <w:rPr>
                <w:rFonts w:ascii="宋体" w:hAnsi="宋体" w:hint="eastAsia"/>
                <w:bCs/>
                <w:sz w:val="22"/>
              </w:rPr>
              <w:t>，否则不得分。</w:t>
            </w:r>
          </w:p>
          <w:p w14:paraId="42D14C00" w14:textId="77777777" w:rsidR="0049159C" w:rsidRPr="009B6C07" w:rsidRDefault="0049159C">
            <w:pPr>
              <w:rPr>
                <w:rFonts w:ascii="宋体" w:hAnsi="宋体"/>
                <w:bCs/>
                <w:sz w:val="22"/>
              </w:rPr>
            </w:pPr>
          </w:p>
          <w:p w14:paraId="725D6653" w14:textId="77777777" w:rsidR="0049159C" w:rsidRPr="009B6C07" w:rsidRDefault="00042B2A">
            <w:pPr>
              <w:rPr>
                <w:rFonts w:ascii="宋体" w:hAnsi="宋体"/>
                <w:bCs/>
                <w:sz w:val="22"/>
              </w:rPr>
            </w:pPr>
            <w:r w:rsidRPr="009B6C07">
              <w:rPr>
                <w:rFonts w:ascii="宋体" w:hAnsi="宋体" w:hint="eastAsia"/>
                <w:bCs/>
                <w:sz w:val="22"/>
              </w:rPr>
              <w:t>9、拉手：耐腐蚀等级中性盐雾试验、乙酸盐雾试验不低于9级。提供符合</w:t>
            </w:r>
            <w:r w:rsidRPr="009B6C07">
              <w:rPr>
                <w:rFonts w:ascii="宋体" w:hAnsi="宋体"/>
                <w:bCs/>
                <w:sz w:val="22"/>
              </w:rPr>
              <w:t>以</w:t>
            </w:r>
            <w:r w:rsidRPr="009B6C07">
              <w:rPr>
                <w:rFonts w:ascii="宋体" w:hAnsi="宋体" w:hint="eastAsia"/>
                <w:bCs/>
                <w:sz w:val="22"/>
              </w:rPr>
              <w:t>上</w:t>
            </w:r>
            <w:r w:rsidR="0030591D" w:rsidRPr="009B6C07">
              <w:rPr>
                <w:rFonts w:ascii="宋体" w:hAnsi="宋体" w:hint="eastAsia"/>
                <w:bCs/>
                <w:sz w:val="22"/>
              </w:rPr>
              <w:t>所有</w:t>
            </w:r>
            <w:r w:rsidRPr="009B6C07">
              <w:rPr>
                <w:rFonts w:ascii="宋体" w:hAnsi="宋体" w:hint="eastAsia"/>
                <w:bCs/>
                <w:sz w:val="22"/>
              </w:rPr>
              <w:t>要求的有效检测</w:t>
            </w:r>
            <w:r w:rsidRPr="009B6C07">
              <w:rPr>
                <w:rFonts w:ascii="宋体" w:hAnsi="宋体"/>
                <w:bCs/>
                <w:sz w:val="22"/>
              </w:rPr>
              <w:t>报告</w:t>
            </w:r>
            <w:r w:rsidRPr="009B6C07">
              <w:rPr>
                <w:rFonts w:ascii="宋体" w:hAnsi="宋体" w:hint="eastAsia"/>
                <w:bCs/>
                <w:sz w:val="22"/>
              </w:rPr>
              <w:t>的，</w:t>
            </w:r>
            <w:r w:rsidRPr="009B6C07">
              <w:rPr>
                <w:rFonts w:ascii="宋体" w:hAnsi="宋体"/>
                <w:bCs/>
                <w:sz w:val="22"/>
              </w:rPr>
              <w:t>得2分</w:t>
            </w:r>
            <w:r w:rsidRPr="009B6C07">
              <w:rPr>
                <w:rFonts w:ascii="宋体" w:hAnsi="宋体" w:hint="eastAsia"/>
                <w:bCs/>
                <w:sz w:val="22"/>
              </w:rPr>
              <w:t>，否则不得分。</w:t>
            </w:r>
          </w:p>
          <w:p w14:paraId="042B858D" w14:textId="77777777" w:rsidR="0049159C" w:rsidRPr="009B6C07" w:rsidRDefault="0049159C">
            <w:pPr>
              <w:rPr>
                <w:rFonts w:ascii="宋体" w:hAnsi="宋体"/>
                <w:bCs/>
                <w:sz w:val="22"/>
              </w:rPr>
            </w:pPr>
          </w:p>
          <w:p w14:paraId="14AF2E65" w14:textId="77777777" w:rsidR="00B62C02" w:rsidRPr="009B6C07" w:rsidRDefault="00042B2A" w:rsidP="00B62C02">
            <w:pPr>
              <w:rPr>
                <w:rFonts w:ascii="宋体" w:hAnsi="宋体"/>
                <w:bCs/>
                <w:sz w:val="22"/>
              </w:rPr>
            </w:pPr>
            <w:r w:rsidRPr="009B6C07">
              <w:rPr>
                <w:rFonts w:ascii="宋体" w:hAnsi="宋体" w:hint="eastAsia"/>
                <w:bCs/>
                <w:sz w:val="22"/>
              </w:rPr>
              <w:t>1</w:t>
            </w:r>
            <w:r w:rsidRPr="009B6C07">
              <w:rPr>
                <w:rFonts w:ascii="宋体" w:hAnsi="宋体"/>
                <w:bCs/>
                <w:sz w:val="22"/>
              </w:rPr>
              <w:t>0</w:t>
            </w:r>
            <w:r w:rsidRPr="009B6C07">
              <w:rPr>
                <w:rFonts w:ascii="宋体" w:hAnsi="宋体" w:hint="eastAsia"/>
                <w:bCs/>
                <w:sz w:val="22"/>
              </w:rPr>
              <w:t>、多层曲木板：①静曲强度：顺纹≥40.0MPa、横纹≥40.0MPa；②弹性模量：顺纹≥5800MPa、横纹≥5000MPa；③含水率：</w:t>
            </w:r>
            <w:r w:rsidRPr="009B6C07">
              <w:rPr>
                <w:rFonts w:ascii="宋体" w:hAnsi="宋体"/>
                <w:bCs/>
                <w:sz w:val="22"/>
              </w:rPr>
              <w:t>5%-8%</w:t>
            </w:r>
            <w:r w:rsidRPr="009B6C07">
              <w:rPr>
                <w:rFonts w:ascii="宋体" w:hAnsi="宋体" w:hint="eastAsia"/>
                <w:bCs/>
                <w:sz w:val="22"/>
              </w:rPr>
              <w:t>；④胶合强度：≥1.0MPa；⑤甲醛释放量：≤0.</w:t>
            </w:r>
            <w:r w:rsidR="00F8575F" w:rsidRPr="009B6C07">
              <w:rPr>
                <w:rFonts w:ascii="宋体" w:hAnsi="宋体"/>
                <w:bCs/>
                <w:sz w:val="22"/>
              </w:rPr>
              <w:t>05</w:t>
            </w:r>
            <w:r w:rsidRPr="009B6C07">
              <w:rPr>
                <w:rFonts w:ascii="宋体" w:hAnsi="宋体" w:hint="eastAsia"/>
                <w:bCs/>
                <w:sz w:val="22"/>
              </w:rPr>
              <w:t>mg/m³；⑥苯、甲苯、二甲苯未检出(检出限值≤2μg/m³)，总挥发性有机化合物TVOC未检出(检出限值≤50μg/m³)；⑦握螺钉力力:板面≥1280N,板边≥1000N。提供符合</w:t>
            </w:r>
            <w:r w:rsidRPr="009B6C07">
              <w:rPr>
                <w:rFonts w:ascii="宋体" w:hAnsi="宋体"/>
                <w:bCs/>
                <w:sz w:val="22"/>
              </w:rPr>
              <w:t>以</w:t>
            </w:r>
            <w:r w:rsidRPr="009B6C07">
              <w:rPr>
                <w:rFonts w:ascii="宋体" w:hAnsi="宋体" w:hint="eastAsia"/>
                <w:bCs/>
                <w:sz w:val="22"/>
              </w:rPr>
              <w:t>上</w:t>
            </w:r>
            <w:r w:rsidR="0030591D" w:rsidRPr="009B6C07">
              <w:rPr>
                <w:rFonts w:ascii="宋体" w:hAnsi="宋体" w:hint="eastAsia"/>
                <w:bCs/>
                <w:sz w:val="22"/>
              </w:rPr>
              <w:t>所有</w:t>
            </w:r>
            <w:r w:rsidRPr="009B6C07">
              <w:rPr>
                <w:rFonts w:ascii="宋体" w:hAnsi="宋体" w:hint="eastAsia"/>
                <w:bCs/>
                <w:sz w:val="22"/>
              </w:rPr>
              <w:t>要求的有效检测</w:t>
            </w:r>
            <w:r w:rsidRPr="009B6C07">
              <w:rPr>
                <w:rFonts w:ascii="宋体" w:hAnsi="宋体"/>
                <w:bCs/>
                <w:sz w:val="22"/>
              </w:rPr>
              <w:t>报告</w:t>
            </w:r>
            <w:r w:rsidRPr="009B6C07">
              <w:rPr>
                <w:rFonts w:ascii="宋体" w:hAnsi="宋体" w:hint="eastAsia"/>
                <w:bCs/>
                <w:sz w:val="22"/>
              </w:rPr>
              <w:t>的，</w:t>
            </w:r>
            <w:r w:rsidRPr="009B6C07">
              <w:rPr>
                <w:rFonts w:ascii="宋体" w:hAnsi="宋体"/>
                <w:bCs/>
                <w:sz w:val="22"/>
              </w:rPr>
              <w:t>得</w:t>
            </w:r>
            <w:r w:rsidR="000C1DA9" w:rsidRPr="009B6C07">
              <w:rPr>
                <w:rFonts w:ascii="宋体" w:hAnsi="宋体" w:hint="eastAsia"/>
                <w:bCs/>
                <w:sz w:val="22"/>
              </w:rPr>
              <w:t>2</w:t>
            </w:r>
            <w:r w:rsidRPr="009B6C07">
              <w:rPr>
                <w:rFonts w:ascii="宋体" w:hAnsi="宋体"/>
                <w:bCs/>
                <w:sz w:val="22"/>
              </w:rPr>
              <w:t>分</w:t>
            </w:r>
            <w:r w:rsidR="00B62C02" w:rsidRPr="009B6C07">
              <w:rPr>
                <w:rFonts w:ascii="宋体" w:hAnsi="宋体"/>
                <w:bCs/>
                <w:sz w:val="22"/>
              </w:rPr>
              <w:t>。</w:t>
            </w:r>
          </w:p>
          <w:p w14:paraId="1F9386B3" w14:textId="77777777" w:rsidR="0049159C" w:rsidRPr="009B6C07" w:rsidRDefault="0049159C">
            <w:pPr>
              <w:rPr>
                <w:rFonts w:ascii="宋体" w:hAnsi="宋体"/>
                <w:bCs/>
                <w:sz w:val="22"/>
              </w:rPr>
            </w:pPr>
          </w:p>
          <w:p w14:paraId="79A348BB" w14:textId="77777777" w:rsidR="0049159C" w:rsidRPr="009B6C07" w:rsidRDefault="00042B2A">
            <w:pPr>
              <w:rPr>
                <w:rFonts w:ascii="宋体" w:hAnsi="宋体"/>
                <w:bCs/>
                <w:sz w:val="22"/>
              </w:rPr>
            </w:pPr>
            <w:r w:rsidRPr="009B6C07">
              <w:rPr>
                <w:rFonts w:ascii="宋体" w:hAnsi="宋体" w:hint="eastAsia"/>
                <w:bCs/>
                <w:sz w:val="22"/>
              </w:rPr>
              <w:t>1</w:t>
            </w:r>
            <w:r w:rsidRPr="009B6C07">
              <w:rPr>
                <w:rFonts w:ascii="宋体" w:hAnsi="宋体"/>
                <w:bCs/>
                <w:sz w:val="22"/>
              </w:rPr>
              <w:t>1</w:t>
            </w:r>
            <w:r w:rsidRPr="009B6C07">
              <w:rPr>
                <w:rFonts w:ascii="宋体" w:hAnsi="宋体" w:hint="eastAsia"/>
                <w:bCs/>
                <w:sz w:val="22"/>
              </w:rPr>
              <w:t>、环氧树脂粉末喷塑钢板：①金属喷漆（塑）涂层硬度≥4H；②金属喷漆(塑)涂层附着力不低于2级；③金属喷漆（塑）涂层冲击强度：冲击高度400mm，应无剥落、裂纹、皱纹；④金属喷漆（塑）涂层耐腐蚀：100h内，在观察溶液中样板上划道两侧3mm以外，应无鼓泡产生，100h后检查划道两侧3mm外，应无锈迹、剥落、起皱、变色和失光等现象；⑤可迁移元素的含量锑、砷、钡、镉、铬、铅、汞、硒均未检出(实测值均低于检出限值)。提供符合</w:t>
            </w:r>
            <w:r w:rsidRPr="009B6C07">
              <w:rPr>
                <w:rFonts w:ascii="宋体" w:hAnsi="宋体"/>
                <w:bCs/>
                <w:sz w:val="22"/>
              </w:rPr>
              <w:t>以</w:t>
            </w:r>
            <w:r w:rsidRPr="009B6C07">
              <w:rPr>
                <w:rFonts w:ascii="宋体" w:hAnsi="宋体" w:hint="eastAsia"/>
                <w:bCs/>
                <w:sz w:val="22"/>
              </w:rPr>
              <w:t>上</w:t>
            </w:r>
            <w:r w:rsidR="0030591D" w:rsidRPr="009B6C07">
              <w:rPr>
                <w:rFonts w:ascii="宋体" w:hAnsi="宋体" w:hint="eastAsia"/>
                <w:bCs/>
                <w:sz w:val="22"/>
              </w:rPr>
              <w:t>所有</w:t>
            </w:r>
            <w:r w:rsidRPr="009B6C07">
              <w:rPr>
                <w:rFonts w:ascii="宋体" w:hAnsi="宋体" w:hint="eastAsia"/>
                <w:bCs/>
                <w:sz w:val="22"/>
              </w:rPr>
              <w:t>要求的有效检测</w:t>
            </w:r>
            <w:r w:rsidRPr="009B6C07">
              <w:rPr>
                <w:rFonts w:ascii="宋体" w:hAnsi="宋体"/>
                <w:bCs/>
                <w:sz w:val="22"/>
              </w:rPr>
              <w:t>报告</w:t>
            </w:r>
            <w:r w:rsidRPr="009B6C07">
              <w:rPr>
                <w:rFonts w:ascii="宋体" w:hAnsi="宋体" w:hint="eastAsia"/>
                <w:bCs/>
                <w:sz w:val="22"/>
              </w:rPr>
              <w:t>的，</w:t>
            </w:r>
            <w:r w:rsidRPr="009B6C07">
              <w:rPr>
                <w:rFonts w:ascii="宋体" w:hAnsi="宋体"/>
                <w:bCs/>
                <w:sz w:val="22"/>
              </w:rPr>
              <w:t>得2分</w:t>
            </w:r>
            <w:r w:rsidRPr="009B6C07">
              <w:rPr>
                <w:rFonts w:ascii="宋体" w:hAnsi="宋体" w:hint="eastAsia"/>
                <w:bCs/>
                <w:sz w:val="22"/>
              </w:rPr>
              <w:t>，否则不得分。</w:t>
            </w:r>
          </w:p>
          <w:p w14:paraId="082A279F" w14:textId="77777777" w:rsidR="0049159C" w:rsidRPr="009B6C07" w:rsidRDefault="00C005F7" w:rsidP="00F271D6">
            <w:pPr>
              <w:rPr>
                <w:rFonts w:ascii="宋体" w:hAnsi="宋体"/>
                <w:bCs/>
                <w:sz w:val="22"/>
              </w:rPr>
            </w:pPr>
            <w:r w:rsidRPr="009B6C07">
              <w:rPr>
                <w:rFonts w:ascii="宋体" w:hAnsi="宋体" w:hint="eastAsia"/>
                <w:b/>
                <w:bCs/>
                <w:sz w:val="22"/>
              </w:rPr>
              <w:t>【说明：1、提供有效检测</w:t>
            </w:r>
            <w:r w:rsidRPr="009B6C07">
              <w:rPr>
                <w:rFonts w:ascii="宋体" w:hAnsi="宋体"/>
                <w:b/>
                <w:bCs/>
                <w:sz w:val="22"/>
              </w:rPr>
              <w:t>报告</w:t>
            </w:r>
            <w:r w:rsidRPr="009B6C07">
              <w:rPr>
                <w:rFonts w:ascii="宋体" w:hAnsi="宋体" w:hint="eastAsia"/>
                <w:b/>
                <w:bCs/>
                <w:sz w:val="22"/>
              </w:rPr>
              <w:t>复印件；</w:t>
            </w:r>
            <w:r w:rsidRPr="009B6C07" w:rsidDel="008F43BD">
              <w:rPr>
                <w:rFonts w:ascii="宋体" w:hAnsi="宋体" w:hint="eastAsia"/>
                <w:b/>
                <w:bCs/>
                <w:sz w:val="22"/>
              </w:rPr>
              <w:t xml:space="preserve"> </w:t>
            </w:r>
            <w:r w:rsidRPr="009B6C07">
              <w:rPr>
                <w:rFonts w:ascii="宋体" w:hAnsi="宋体"/>
                <w:b/>
                <w:bCs/>
                <w:sz w:val="22"/>
              </w:rPr>
              <w:t>2</w:t>
            </w:r>
            <w:r w:rsidRPr="009B6C07">
              <w:rPr>
                <w:rFonts w:ascii="宋体" w:hAnsi="宋体" w:hint="eastAsia"/>
                <w:b/>
                <w:bCs/>
                <w:sz w:val="22"/>
              </w:rPr>
              <w:t>、检测</w:t>
            </w:r>
            <w:r w:rsidRPr="009B6C07">
              <w:rPr>
                <w:rFonts w:ascii="宋体" w:hAnsi="宋体"/>
                <w:b/>
                <w:bCs/>
                <w:sz w:val="22"/>
              </w:rPr>
              <w:t>报告中的产品</w:t>
            </w:r>
            <w:r w:rsidRPr="009B6C07">
              <w:rPr>
                <w:rFonts w:ascii="宋体" w:hAnsi="宋体" w:hint="eastAsia"/>
                <w:b/>
                <w:bCs/>
                <w:sz w:val="22"/>
              </w:rPr>
              <w:t>名称可与上述名称不一致，但须经评标委员会认定属于</w:t>
            </w:r>
            <w:r w:rsidRPr="009B6C07">
              <w:rPr>
                <w:rFonts w:hint="eastAsia"/>
                <w:b/>
                <w:bCs/>
                <w:sz w:val="22"/>
              </w:rPr>
              <w:t>上述范畴</w:t>
            </w:r>
            <w:r w:rsidRPr="009B6C07">
              <w:rPr>
                <w:rFonts w:ascii="宋体" w:hAnsi="宋体" w:hint="eastAsia"/>
                <w:b/>
                <w:bCs/>
                <w:sz w:val="22"/>
              </w:rPr>
              <w:t>方能得分。】</w:t>
            </w:r>
          </w:p>
        </w:tc>
        <w:tc>
          <w:tcPr>
            <w:tcW w:w="1144" w:type="dxa"/>
            <w:tcBorders>
              <w:top w:val="single" w:sz="2" w:space="0" w:color="auto"/>
              <w:left w:val="single" w:sz="2" w:space="0" w:color="auto"/>
              <w:bottom w:val="single" w:sz="2" w:space="0" w:color="auto"/>
              <w:right w:val="single" w:sz="2" w:space="0" w:color="auto"/>
            </w:tcBorders>
            <w:vAlign w:val="center"/>
          </w:tcPr>
          <w:p w14:paraId="543EB1A3" w14:textId="77777777" w:rsidR="0049159C" w:rsidRPr="009B6C07" w:rsidRDefault="00042B2A">
            <w:pPr>
              <w:spacing w:line="340" w:lineRule="exact"/>
              <w:rPr>
                <w:rFonts w:ascii="宋体" w:hAnsi="宋体"/>
                <w:sz w:val="22"/>
              </w:rPr>
            </w:pPr>
            <w:r w:rsidRPr="009B6C07">
              <w:rPr>
                <w:rFonts w:hint="eastAsia"/>
                <w:sz w:val="20"/>
                <w:szCs w:val="20"/>
              </w:rPr>
              <w:lastRenderedPageBreak/>
              <w:t>22</w:t>
            </w:r>
            <w:r w:rsidRPr="009B6C07">
              <w:rPr>
                <w:rFonts w:hint="eastAsia"/>
                <w:sz w:val="20"/>
                <w:szCs w:val="20"/>
              </w:rPr>
              <w:t>分</w:t>
            </w:r>
          </w:p>
        </w:tc>
      </w:tr>
      <w:tr w:rsidR="0049159C" w:rsidRPr="009B6C07" w14:paraId="2E100BAC" w14:textId="77777777">
        <w:tc>
          <w:tcPr>
            <w:tcW w:w="0" w:type="auto"/>
            <w:vMerge/>
            <w:tcBorders>
              <w:top w:val="single" w:sz="2" w:space="0" w:color="auto"/>
              <w:left w:val="single" w:sz="2" w:space="0" w:color="auto"/>
              <w:bottom w:val="single" w:sz="4" w:space="0" w:color="auto"/>
              <w:right w:val="single" w:sz="2" w:space="0" w:color="auto"/>
            </w:tcBorders>
            <w:vAlign w:val="center"/>
          </w:tcPr>
          <w:p w14:paraId="7EF538A4" w14:textId="77777777" w:rsidR="0049159C" w:rsidRPr="009B6C07" w:rsidRDefault="0049159C">
            <w:pPr>
              <w:spacing w:line="340" w:lineRule="exact"/>
              <w:rPr>
                <w:rFonts w:ascii="宋体" w:hAnsi="宋体"/>
                <w:b/>
                <w:sz w:val="22"/>
              </w:rPr>
            </w:pPr>
          </w:p>
        </w:tc>
        <w:tc>
          <w:tcPr>
            <w:tcW w:w="745" w:type="dxa"/>
            <w:tcBorders>
              <w:top w:val="single" w:sz="2" w:space="0" w:color="auto"/>
              <w:left w:val="single" w:sz="2" w:space="0" w:color="auto"/>
              <w:bottom w:val="single" w:sz="2" w:space="0" w:color="auto"/>
              <w:right w:val="single" w:sz="2" w:space="0" w:color="auto"/>
            </w:tcBorders>
            <w:vAlign w:val="center"/>
          </w:tcPr>
          <w:p w14:paraId="208ADD2C" w14:textId="77777777" w:rsidR="0049159C" w:rsidRPr="009B6C07" w:rsidRDefault="00042B2A">
            <w:pPr>
              <w:spacing w:line="340" w:lineRule="exact"/>
              <w:rPr>
                <w:rFonts w:ascii="宋体" w:hAnsi="宋体"/>
                <w:b/>
                <w:sz w:val="22"/>
              </w:rPr>
            </w:pPr>
            <w:r w:rsidRPr="009B6C07">
              <w:rPr>
                <w:rFonts w:ascii="宋体" w:hAnsi="宋体" w:hint="eastAsia"/>
                <w:bCs/>
                <w:sz w:val="22"/>
              </w:rPr>
              <w:t>企业信誉</w:t>
            </w:r>
          </w:p>
        </w:tc>
        <w:tc>
          <w:tcPr>
            <w:tcW w:w="6260" w:type="dxa"/>
            <w:tcBorders>
              <w:top w:val="single" w:sz="2" w:space="0" w:color="auto"/>
              <w:left w:val="single" w:sz="2" w:space="0" w:color="auto"/>
              <w:bottom w:val="single" w:sz="2" w:space="0" w:color="auto"/>
              <w:right w:val="single" w:sz="2" w:space="0" w:color="auto"/>
            </w:tcBorders>
            <w:vAlign w:val="center"/>
          </w:tcPr>
          <w:p w14:paraId="0A53A28D" w14:textId="77777777" w:rsidR="0049159C" w:rsidRPr="009B6C07" w:rsidRDefault="00042B2A">
            <w:pPr>
              <w:pStyle w:val="affa"/>
              <w:tabs>
                <w:tab w:val="left" w:pos="317"/>
              </w:tabs>
              <w:spacing w:line="340" w:lineRule="exact"/>
              <w:ind w:left="34" w:firstLine="440"/>
              <w:rPr>
                <w:rFonts w:ascii="宋体" w:hAnsi="宋体"/>
                <w:bCs/>
                <w:sz w:val="22"/>
                <w:szCs w:val="24"/>
              </w:rPr>
            </w:pPr>
            <w:r w:rsidRPr="009B6C07">
              <w:rPr>
                <w:rFonts w:ascii="宋体" w:hAnsi="宋体" w:hint="eastAsia"/>
                <w:bCs/>
                <w:sz w:val="22"/>
                <w:szCs w:val="24"/>
              </w:rPr>
              <w:t>1.投标人具有质量管理体系认证</w:t>
            </w:r>
            <w:r w:rsidR="0030591D" w:rsidRPr="009B6C07">
              <w:rPr>
                <w:rFonts w:ascii="宋体" w:hAnsi="宋体" w:hint="eastAsia"/>
                <w:bCs/>
                <w:sz w:val="22"/>
                <w:szCs w:val="24"/>
              </w:rPr>
              <w:t>和</w:t>
            </w:r>
            <w:r w:rsidRPr="009B6C07">
              <w:rPr>
                <w:rFonts w:ascii="宋体" w:hAnsi="宋体" w:hint="eastAsia"/>
                <w:bCs/>
                <w:sz w:val="22"/>
                <w:szCs w:val="24"/>
              </w:rPr>
              <w:t>环境管理体系认证且认证范围均包含：办公家具的，得1分。</w:t>
            </w:r>
          </w:p>
          <w:p w14:paraId="458FAC3A" w14:textId="77777777" w:rsidR="00A3487D" w:rsidRPr="009B6C07" w:rsidRDefault="00A3487D">
            <w:pPr>
              <w:pStyle w:val="affa"/>
              <w:tabs>
                <w:tab w:val="left" w:pos="317"/>
              </w:tabs>
              <w:spacing w:line="340" w:lineRule="exact"/>
              <w:ind w:left="34" w:firstLine="440"/>
              <w:rPr>
                <w:rFonts w:ascii="宋体" w:hAnsi="宋体"/>
                <w:bCs/>
                <w:sz w:val="22"/>
                <w:szCs w:val="24"/>
              </w:rPr>
            </w:pPr>
          </w:p>
          <w:p w14:paraId="33CEFEF8" w14:textId="77777777" w:rsidR="00A3487D" w:rsidRPr="009B6C07" w:rsidRDefault="00042B2A">
            <w:pPr>
              <w:spacing w:line="340" w:lineRule="exact"/>
              <w:ind w:firstLineChars="250" w:firstLine="550"/>
              <w:rPr>
                <w:rFonts w:ascii="宋体" w:eastAsiaTheme="minorEastAsia" w:hAnsi="宋体" w:cstheme="minorBidi"/>
                <w:bCs/>
                <w:sz w:val="22"/>
                <w:szCs w:val="24"/>
              </w:rPr>
            </w:pPr>
            <w:r w:rsidRPr="009B6C07">
              <w:rPr>
                <w:rFonts w:ascii="宋体" w:eastAsiaTheme="minorEastAsia" w:hAnsi="宋体" w:cstheme="minorBidi"/>
                <w:bCs/>
                <w:sz w:val="22"/>
                <w:szCs w:val="24"/>
              </w:rPr>
              <w:t>2</w:t>
            </w:r>
            <w:r w:rsidRPr="009B6C07">
              <w:rPr>
                <w:rFonts w:ascii="宋体" w:eastAsiaTheme="minorEastAsia" w:hAnsi="宋体" w:cstheme="minorBidi" w:hint="eastAsia"/>
                <w:bCs/>
                <w:sz w:val="22"/>
                <w:szCs w:val="24"/>
              </w:rPr>
              <w:t>、投标人具有家具产品有害物质限量认证证书，认证产品类别</w:t>
            </w:r>
            <w:r w:rsidR="0030591D" w:rsidRPr="009B6C07">
              <w:rPr>
                <w:rFonts w:ascii="宋体" w:eastAsiaTheme="minorEastAsia" w:hAnsi="宋体" w:cstheme="minorBidi" w:hint="eastAsia"/>
                <w:bCs/>
                <w:sz w:val="22"/>
                <w:szCs w:val="24"/>
              </w:rPr>
              <w:t>包含</w:t>
            </w:r>
            <w:r w:rsidRPr="009B6C07">
              <w:rPr>
                <w:rFonts w:ascii="宋体" w:eastAsiaTheme="minorEastAsia" w:hAnsi="宋体" w:cstheme="minorBidi" w:hint="eastAsia"/>
                <w:bCs/>
                <w:sz w:val="22"/>
                <w:szCs w:val="24"/>
              </w:rPr>
              <w:t>：软体家具（沙发类）、软体家具（椅类）、木家具（桌类）、木家具（椅类）、木家具（柜类）、金属家具（桌类）、</w:t>
            </w:r>
            <w:r w:rsidRPr="009B6C07">
              <w:rPr>
                <w:rFonts w:ascii="宋体" w:eastAsiaTheme="minorEastAsia" w:hAnsi="宋体" w:cstheme="minorBidi" w:hint="eastAsia"/>
                <w:bCs/>
                <w:sz w:val="22"/>
                <w:szCs w:val="24"/>
              </w:rPr>
              <w:lastRenderedPageBreak/>
              <w:t>金属家具（床类）、金属家具 （架类），每有一项的，得0.</w:t>
            </w:r>
            <w:r w:rsidR="007C7A65" w:rsidRPr="009B6C07">
              <w:rPr>
                <w:rFonts w:ascii="宋体" w:eastAsiaTheme="minorEastAsia" w:hAnsi="宋体" w:cstheme="minorBidi"/>
                <w:bCs/>
                <w:sz w:val="22"/>
                <w:szCs w:val="24"/>
              </w:rPr>
              <w:t>5</w:t>
            </w:r>
            <w:r w:rsidRPr="009B6C07">
              <w:rPr>
                <w:rFonts w:ascii="宋体" w:eastAsiaTheme="minorEastAsia" w:hAnsi="宋体" w:cstheme="minorBidi" w:hint="eastAsia"/>
                <w:bCs/>
                <w:sz w:val="22"/>
                <w:szCs w:val="24"/>
              </w:rPr>
              <w:t>分，本项最多得</w:t>
            </w:r>
            <w:r w:rsidR="000E004A" w:rsidRPr="009B6C07">
              <w:rPr>
                <w:rFonts w:ascii="宋体" w:eastAsiaTheme="minorEastAsia" w:hAnsi="宋体" w:cstheme="minorBidi"/>
                <w:bCs/>
                <w:sz w:val="22"/>
                <w:szCs w:val="24"/>
              </w:rPr>
              <w:t>4</w:t>
            </w:r>
            <w:r w:rsidRPr="009B6C07">
              <w:rPr>
                <w:rFonts w:ascii="宋体" w:eastAsiaTheme="minorEastAsia" w:hAnsi="宋体" w:cstheme="minorBidi" w:hint="eastAsia"/>
                <w:bCs/>
                <w:sz w:val="22"/>
                <w:szCs w:val="24"/>
              </w:rPr>
              <w:t>分。</w:t>
            </w:r>
          </w:p>
          <w:p w14:paraId="27183807" w14:textId="77777777" w:rsidR="000E004A" w:rsidRPr="009B6C07" w:rsidRDefault="000E004A">
            <w:pPr>
              <w:spacing w:line="340" w:lineRule="exact"/>
              <w:ind w:firstLineChars="250" w:firstLine="550"/>
              <w:rPr>
                <w:rFonts w:ascii="宋体" w:eastAsiaTheme="minorEastAsia" w:hAnsi="宋体" w:cstheme="minorBidi"/>
                <w:bCs/>
                <w:sz w:val="22"/>
                <w:szCs w:val="24"/>
              </w:rPr>
            </w:pPr>
          </w:p>
          <w:p w14:paraId="672A2667" w14:textId="41C682E5" w:rsidR="0049159C" w:rsidRPr="009B6C07" w:rsidRDefault="00042B2A">
            <w:pPr>
              <w:spacing w:line="340" w:lineRule="exact"/>
              <w:ind w:firstLineChars="200" w:firstLine="440"/>
              <w:rPr>
                <w:rFonts w:ascii="宋体" w:eastAsiaTheme="minorEastAsia" w:hAnsi="宋体" w:cstheme="minorBidi"/>
                <w:bCs/>
                <w:sz w:val="22"/>
                <w:szCs w:val="24"/>
              </w:rPr>
            </w:pPr>
            <w:r w:rsidRPr="009B6C07">
              <w:rPr>
                <w:rFonts w:ascii="宋体" w:eastAsiaTheme="minorEastAsia" w:hAnsi="宋体" w:cstheme="minorBidi"/>
                <w:bCs/>
                <w:sz w:val="22"/>
                <w:szCs w:val="24"/>
              </w:rPr>
              <w:t>3</w:t>
            </w:r>
            <w:r w:rsidRPr="009B6C07">
              <w:rPr>
                <w:rFonts w:ascii="宋体" w:eastAsiaTheme="minorEastAsia" w:hAnsi="宋体" w:cstheme="minorBidi" w:hint="eastAsia"/>
                <w:bCs/>
                <w:sz w:val="22"/>
                <w:szCs w:val="24"/>
              </w:rPr>
              <w:t>、投标人获得绿色供应链评价证书，获得4星级及以上的，得</w:t>
            </w:r>
            <w:r w:rsidR="00417F40">
              <w:rPr>
                <w:rFonts w:ascii="宋体" w:eastAsiaTheme="minorEastAsia" w:hAnsi="宋体" w:cstheme="minorBidi"/>
                <w:bCs/>
                <w:sz w:val="22"/>
                <w:szCs w:val="24"/>
              </w:rPr>
              <w:t>1</w:t>
            </w:r>
            <w:r w:rsidRPr="009B6C07">
              <w:rPr>
                <w:rFonts w:ascii="宋体" w:eastAsiaTheme="minorEastAsia" w:hAnsi="宋体" w:cstheme="minorBidi" w:hint="eastAsia"/>
                <w:bCs/>
                <w:sz w:val="22"/>
                <w:szCs w:val="24"/>
              </w:rPr>
              <w:t>分，3星级的，得</w:t>
            </w:r>
            <w:r w:rsidRPr="009B6C07">
              <w:rPr>
                <w:rFonts w:ascii="宋体" w:eastAsiaTheme="minorEastAsia" w:hAnsi="宋体" w:cstheme="minorBidi"/>
                <w:bCs/>
                <w:sz w:val="22"/>
                <w:szCs w:val="24"/>
              </w:rPr>
              <w:t>0.5</w:t>
            </w:r>
            <w:r w:rsidRPr="009B6C07">
              <w:rPr>
                <w:rFonts w:ascii="宋体" w:eastAsiaTheme="minorEastAsia" w:hAnsi="宋体" w:cstheme="minorBidi" w:hint="eastAsia"/>
                <w:bCs/>
                <w:sz w:val="22"/>
                <w:szCs w:val="24"/>
              </w:rPr>
              <w:t>分，其余不得分。</w:t>
            </w:r>
          </w:p>
          <w:p w14:paraId="571030A8" w14:textId="77777777" w:rsidR="00A3487D" w:rsidRPr="009B6C07" w:rsidRDefault="00A3487D">
            <w:pPr>
              <w:spacing w:line="340" w:lineRule="exact"/>
              <w:ind w:firstLineChars="200" w:firstLine="440"/>
              <w:rPr>
                <w:rFonts w:ascii="宋体" w:eastAsiaTheme="minorEastAsia" w:hAnsi="宋体" w:cstheme="minorBidi"/>
                <w:bCs/>
                <w:sz w:val="22"/>
                <w:szCs w:val="24"/>
              </w:rPr>
            </w:pPr>
          </w:p>
          <w:p w14:paraId="232784CF" w14:textId="77777777" w:rsidR="000C1DA9" w:rsidRPr="009B6C07" w:rsidRDefault="000C1DA9">
            <w:pPr>
              <w:spacing w:line="340" w:lineRule="exact"/>
              <w:ind w:firstLineChars="200" w:firstLine="440"/>
              <w:rPr>
                <w:rFonts w:ascii="宋体" w:eastAsiaTheme="minorEastAsia" w:hAnsi="宋体" w:cstheme="minorBidi"/>
                <w:bCs/>
                <w:sz w:val="22"/>
                <w:szCs w:val="24"/>
              </w:rPr>
            </w:pPr>
            <w:r w:rsidRPr="009B6C07">
              <w:rPr>
                <w:rFonts w:ascii="宋体" w:eastAsiaTheme="minorEastAsia" w:hAnsi="宋体" w:cstheme="minorBidi" w:hint="eastAsia"/>
                <w:bCs/>
                <w:sz w:val="22"/>
                <w:szCs w:val="24"/>
              </w:rPr>
              <w:t>4、投标人投标产品获得中国环境标志产品认证证书，认证范围包含：软体家具、金属家具、钢木家具、人造板类家具。 每有</w:t>
            </w:r>
            <w:r w:rsidRPr="009B6C07">
              <w:rPr>
                <w:rFonts w:ascii="宋体" w:eastAsiaTheme="minorEastAsia" w:hAnsi="宋体" w:cstheme="minorBidi"/>
                <w:bCs/>
                <w:sz w:val="22"/>
                <w:szCs w:val="24"/>
              </w:rPr>
              <w:t>一项</w:t>
            </w:r>
            <w:r w:rsidRPr="009B6C07">
              <w:rPr>
                <w:rFonts w:ascii="宋体" w:eastAsiaTheme="minorEastAsia" w:hAnsi="宋体" w:cstheme="minorBidi" w:hint="eastAsia"/>
                <w:bCs/>
                <w:sz w:val="22"/>
                <w:szCs w:val="24"/>
              </w:rPr>
              <w:t>的</w:t>
            </w:r>
            <w:r w:rsidRPr="009B6C07">
              <w:rPr>
                <w:rFonts w:ascii="宋体" w:eastAsiaTheme="minorEastAsia" w:hAnsi="宋体" w:cstheme="minorBidi"/>
                <w:bCs/>
                <w:sz w:val="22"/>
                <w:szCs w:val="24"/>
              </w:rPr>
              <w:t>，得</w:t>
            </w:r>
            <w:r w:rsidRPr="009B6C07">
              <w:rPr>
                <w:rFonts w:ascii="宋体" w:eastAsiaTheme="minorEastAsia" w:hAnsi="宋体" w:cstheme="minorBidi" w:hint="eastAsia"/>
                <w:bCs/>
                <w:sz w:val="22"/>
                <w:szCs w:val="24"/>
              </w:rPr>
              <w:t>0.5分</w:t>
            </w:r>
            <w:r w:rsidRPr="009B6C07">
              <w:rPr>
                <w:rFonts w:ascii="宋体" w:eastAsiaTheme="minorEastAsia" w:hAnsi="宋体" w:cstheme="minorBidi"/>
                <w:bCs/>
                <w:sz w:val="22"/>
                <w:szCs w:val="24"/>
              </w:rPr>
              <w:t>，本项最多得</w:t>
            </w:r>
            <w:r w:rsidRPr="009B6C07">
              <w:rPr>
                <w:rFonts w:ascii="宋体" w:eastAsiaTheme="minorEastAsia" w:hAnsi="宋体" w:cstheme="minorBidi" w:hint="eastAsia"/>
                <w:bCs/>
                <w:sz w:val="22"/>
                <w:szCs w:val="24"/>
              </w:rPr>
              <w:t>2分</w:t>
            </w:r>
            <w:r w:rsidRPr="009B6C07">
              <w:rPr>
                <w:rFonts w:ascii="宋体" w:eastAsiaTheme="minorEastAsia" w:hAnsi="宋体" w:cstheme="minorBidi"/>
                <w:bCs/>
                <w:sz w:val="22"/>
                <w:szCs w:val="24"/>
              </w:rPr>
              <w:t>。</w:t>
            </w:r>
          </w:p>
          <w:p w14:paraId="3E1EC2A1" w14:textId="77777777" w:rsidR="0049159C" w:rsidRPr="009B6C07" w:rsidRDefault="00042B2A" w:rsidP="000C1DA9">
            <w:pPr>
              <w:spacing w:line="340" w:lineRule="exact"/>
              <w:ind w:firstLineChars="200" w:firstLine="442"/>
              <w:rPr>
                <w:rFonts w:ascii="宋体" w:eastAsiaTheme="minorEastAsia" w:hAnsi="宋体" w:cstheme="minorBidi"/>
                <w:bCs/>
                <w:sz w:val="22"/>
                <w:szCs w:val="24"/>
              </w:rPr>
            </w:pPr>
            <w:r w:rsidRPr="009B6C07">
              <w:rPr>
                <w:rFonts w:ascii="宋体" w:eastAsiaTheme="minorEastAsia" w:hAnsi="宋体" w:cstheme="minorBidi" w:hint="eastAsia"/>
                <w:b/>
                <w:bCs/>
                <w:sz w:val="22"/>
                <w:szCs w:val="24"/>
              </w:rPr>
              <w:t>【说明：</w:t>
            </w:r>
            <w:r w:rsidRPr="009B6C07">
              <w:rPr>
                <w:rFonts w:ascii="宋体" w:eastAsiaTheme="minorEastAsia" w:hAnsi="宋体" w:cstheme="minorBidi"/>
                <w:b/>
                <w:bCs/>
                <w:sz w:val="22"/>
                <w:szCs w:val="24"/>
              </w:rPr>
              <w:t>1.</w:t>
            </w:r>
            <w:r w:rsidRPr="009B6C07">
              <w:rPr>
                <w:rFonts w:ascii="宋体" w:eastAsiaTheme="minorEastAsia" w:hAnsi="宋体" w:cstheme="minorBidi" w:hint="eastAsia"/>
                <w:b/>
                <w:bCs/>
                <w:sz w:val="22"/>
                <w:szCs w:val="24"/>
              </w:rPr>
              <w:t>提供有效证书复印件；</w:t>
            </w:r>
            <w:r w:rsidRPr="009B6C07">
              <w:rPr>
                <w:rFonts w:ascii="宋体" w:eastAsiaTheme="minorEastAsia" w:hAnsi="宋体" w:cstheme="minorBidi"/>
                <w:b/>
                <w:bCs/>
                <w:sz w:val="22"/>
                <w:szCs w:val="24"/>
              </w:rPr>
              <w:t>2.</w:t>
            </w:r>
            <w:r w:rsidRPr="009B6C07">
              <w:rPr>
                <w:rFonts w:ascii="宋体" w:eastAsiaTheme="minorEastAsia" w:hAnsi="宋体" w:cstheme="minorBidi" w:hint="eastAsia"/>
                <w:b/>
                <w:bCs/>
                <w:sz w:val="22"/>
                <w:szCs w:val="24"/>
              </w:rPr>
              <w:t>证书认证范围名称可与上述范围名称不一致，但须经评标委员会认定属于该范围方能得分。】</w:t>
            </w:r>
          </w:p>
        </w:tc>
        <w:tc>
          <w:tcPr>
            <w:tcW w:w="1144" w:type="dxa"/>
            <w:tcBorders>
              <w:top w:val="single" w:sz="2" w:space="0" w:color="auto"/>
              <w:left w:val="single" w:sz="2" w:space="0" w:color="auto"/>
              <w:bottom w:val="single" w:sz="2" w:space="0" w:color="auto"/>
              <w:right w:val="single" w:sz="2" w:space="0" w:color="auto"/>
            </w:tcBorders>
            <w:vAlign w:val="center"/>
          </w:tcPr>
          <w:p w14:paraId="3D1D74A1" w14:textId="2B3C9AEC" w:rsidR="0049159C" w:rsidRPr="009B6C07" w:rsidRDefault="00417F40">
            <w:pPr>
              <w:spacing w:line="340" w:lineRule="exact"/>
              <w:rPr>
                <w:rFonts w:ascii="宋体" w:hAnsi="宋体"/>
                <w:sz w:val="22"/>
              </w:rPr>
            </w:pPr>
            <w:r>
              <w:rPr>
                <w:sz w:val="20"/>
                <w:szCs w:val="20"/>
              </w:rPr>
              <w:lastRenderedPageBreak/>
              <w:t>8</w:t>
            </w:r>
            <w:r w:rsidR="00042B2A" w:rsidRPr="009B6C07">
              <w:rPr>
                <w:rFonts w:hint="eastAsia"/>
                <w:sz w:val="20"/>
                <w:szCs w:val="20"/>
              </w:rPr>
              <w:t>分</w:t>
            </w:r>
          </w:p>
        </w:tc>
      </w:tr>
      <w:tr w:rsidR="0049159C" w:rsidRPr="009B6C07" w14:paraId="3E7F57FD" w14:textId="77777777">
        <w:trPr>
          <w:trHeight w:val="1790"/>
        </w:trPr>
        <w:tc>
          <w:tcPr>
            <w:tcW w:w="0" w:type="auto"/>
            <w:vMerge/>
            <w:tcBorders>
              <w:top w:val="single" w:sz="2" w:space="0" w:color="auto"/>
              <w:left w:val="single" w:sz="2" w:space="0" w:color="auto"/>
              <w:bottom w:val="single" w:sz="4" w:space="0" w:color="auto"/>
              <w:right w:val="single" w:sz="2" w:space="0" w:color="auto"/>
            </w:tcBorders>
            <w:vAlign w:val="center"/>
          </w:tcPr>
          <w:p w14:paraId="389C8E64" w14:textId="77777777" w:rsidR="0049159C" w:rsidRPr="009B6C07" w:rsidRDefault="0049159C">
            <w:pPr>
              <w:spacing w:line="340" w:lineRule="exact"/>
              <w:rPr>
                <w:rFonts w:ascii="宋体" w:hAnsi="宋体"/>
                <w:b/>
                <w:sz w:val="22"/>
              </w:rPr>
            </w:pPr>
          </w:p>
        </w:tc>
        <w:tc>
          <w:tcPr>
            <w:tcW w:w="745" w:type="dxa"/>
            <w:tcBorders>
              <w:top w:val="single" w:sz="2" w:space="0" w:color="auto"/>
              <w:left w:val="single" w:sz="2" w:space="0" w:color="auto"/>
              <w:bottom w:val="single" w:sz="4" w:space="0" w:color="auto"/>
              <w:right w:val="single" w:sz="2" w:space="0" w:color="auto"/>
            </w:tcBorders>
            <w:vAlign w:val="center"/>
          </w:tcPr>
          <w:p w14:paraId="690F620D" w14:textId="77777777" w:rsidR="0049159C" w:rsidRPr="009B6C07" w:rsidRDefault="00042B2A">
            <w:pPr>
              <w:pStyle w:val="affa"/>
              <w:tabs>
                <w:tab w:val="left" w:pos="317"/>
              </w:tabs>
              <w:spacing w:line="340" w:lineRule="exact"/>
              <w:ind w:left="34" w:firstLineChars="0" w:firstLine="0"/>
              <w:rPr>
                <w:rFonts w:ascii="宋体" w:hAnsi="宋体"/>
                <w:bCs/>
                <w:sz w:val="22"/>
                <w:szCs w:val="24"/>
              </w:rPr>
            </w:pPr>
            <w:r w:rsidRPr="009B6C07">
              <w:rPr>
                <w:rFonts w:ascii="宋体" w:hAnsi="宋体" w:hint="eastAsia"/>
                <w:bCs/>
                <w:sz w:val="22"/>
                <w:szCs w:val="24"/>
              </w:rPr>
              <w:t>售后服务</w:t>
            </w:r>
          </w:p>
        </w:tc>
        <w:tc>
          <w:tcPr>
            <w:tcW w:w="6260" w:type="dxa"/>
            <w:tcBorders>
              <w:top w:val="single" w:sz="2" w:space="0" w:color="auto"/>
              <w:left w:val="single" w:sz="2" w:space="0" w:color="auto"/>
              <w:bottom w:val="single" w:sz="4" w:space="0" w:color="auto"/>
              <w:right w:val="single" w:sz="2" w:space="0" w:color="auto"/>
            </w:tcBorders>
            <w:vAlign w:val="center"/>
          </w:tcPr>
          <w:p w14:paraId="0E3170C1" w14:textId="797007DD" w:rsidR="0049159C" w:rsidRPr="009B6C07" w:rsidRDefault="00042B2A" w:rsidP="00BB6DFA">
            <w:pPr>
              <w:pStyle w:val="affa"/>
              <w:tabs>
                <w:tab w:val="left" w:pos="317"/>
              </w:tabs>
              <w:spacing w:line="340" w:lineRule="exact"/>
              <w:ind w:left="34" w:firstLine="440"/>
              <w:rPr>
                <w:rFonts w:ascii="宋体" w:hAnsi="宋体"/>
                <w:bCs/>
                <w:sz w:val="22"/>
                <w:szCs w:val="24"/>
              </w:rPr>
            </w:pPr>
            <w:r w:rsidRPr="009B6C07">
              <w:rPr>
                <w:rFonts w:ascii="宋体" w:hAnsi="宋体" w:hint="eastAsia"/>
                <w:bCs/>
                <w:sz w:val="22"/>
                <w:szCs w:val="24"/>
              </w:rPr>
              <w:t>根据投标人承诺的保修期限进行评分，承诺保修期超过五年的，每增加一年加0.5分，最高得</w:t>
            </w:r>
            <w:r w:rsidR="00417F40">
              <w:rPr>
                <w:rFonts w:ascii="宋体" w:hAnsi="宋体"/>
                <w:bCs/>
                <w:sz w:val="22"/>
                <w:szCs w:val="24"/>
              </w:rPr>
              <w:t>2</w:t>
            </w:r>
            <w:r w:rsidRPr="009B6C07">
              <w:rPr>
                <w:rFonts w:ascii="宋体" w:hAnsi="宋体" w:hint="eastAsia"/>
                <w:bCs/>
                <w:sz w:val="22"/>
                <w:szCs w:val="24"/>
              </w:rPr>
              <w:t>分。</w:t>
            </w:r>
          </w:p>
          <w:p w14:paraId="19BF6266" w14:textId="77777777" w:rsidR="0049159C" w:rsidRPr="009B6C07" w:rsidRDefault="00042B2A">
            <w:pPr>
              <w:pStyle w:val="affa"/>
              <w:tabs>
                <w:tab w:val="left" w:pos="317"/>
              </w:tabs>
              <w:spacing w:line="340" w:lineRule="exact"/>
              <w:ind w:left="34" w:firstLine="442"/>
              <w:rPr>
                <w:rFonts w:ascii="宋体" w:hAnsi="宋体"/>
                <w:bCs/>
                <w:sz w:val="22"/>
                <w:szCs w:val="24"/>
              </w:rPr>
            </w:pPr>
            <w:r w:rsidRPr="009B6C07">
              <w:rPr>
                <w:rFonts w:ascii="宋体" w:hAnsi="宋体" w:hint="eastAsia"/>
                <w:b/>
                <w:bCs/>
                <w:sz w:val="22"/>
                <w:szCs w:val="24"/>
              </w:rPr>
              <w:t>【说明：在投标文件中承诺。】</w:t>
            </w:r>
          </w:p>
        </w:tc>
        <w:tc>
          <w:tcPr>
            <w:tcW w:w="1144" w:type="dxa"/>
            <w:tcBorders>
              <w:top w:val="single" w:sz="2" w:space="0" w:color="auto"/>
              <w:left w:val="single" w:sz="2" w:space="0" w:color="auto"/>
              <w:bottom w:val="single" w:sz="4" w:space="0" w:color="auto"/>
              <w:right w:val="single" w:sz="2" w:space="0" w:color="auto"/>
            </w:tcBorders>
            <w:vAlign w:val="center"/>
          </w:tcPr>
          <w:p w14:paraId="5E2EA511" w14:textId="6AE69879" w:rsidR="0049159C" w:rsidRPr="009B6C07" w:rsidRDefault="00417F40">
            <w:pPr>
              <w:spacing w:line="340" w:lineRule="exact"/>
              <w:rPr>
                <w:rFonts w:ascii="宋体" w:hAnsi="宋体"/>
                <w:sz w:val="22"/>
              </w:rPr>
            </w:pPr>
            <w:r>
              <w:rPr>
                <w:sz w:val="20"/>
                <w:szCs w:val="20"/>
              </w:rPr>
              <w:t>2</w:t>
            </w:r>
            <w:r w:rsidR="00042B2A" w:rsidRPr="009B6C07">
              <w:rPr>
                <w:rFonts w:hint="eastAsia"/>
                <w:sz w:val="20"/>
                <w:szCs w:val="20"/>
              </w:rPr>
              <w:t>分</w:t>
            </w:r>
          </w:p>
        </w:tc>
      </w:tr>
      <w:tr w:rsidR="0049159C" w:rsidRPr="009B6C07" w14:paraId="621789B8" w14:textId="77777777">
        <w:trPr>
          <w:trHeight w:val="1060"/>
        </w:trPr>
        <w:tc>
          <w:tcPr>
            <w:tcW w:w="0" w:type="auto"/>
            <w:vMerge/>
            <w:tcBorders>
              <w:top w:val="single" w:sz="2" w:space="0" w:color="auto"/>
              <w:left w:val="single" w:sz="2" w:space="0" w:color="auto"/>
              <w:bottom w:val="single" w:sz="4" w:space="0" w:color="auto"/>
              <w:right w:val="single" w:sz="2" w:space="0" w:color="auto"/>
            </w:tcBorders>
            <w:vAlign w:val="center"/>
          </w:tcPr>
          <w:p w14:paraId="365F6472" w14:textId="77777777" w:rsidR="0049159C" w:rsidRPr="009B6C07" w:rsidRDefault="0049159C">
            <w:pPr>
              <w:spacing w:line="340" w:lineRule="exact"/>
              <w:rPr>
                <w:rFonts w:ascii="宋体" w:hAnsi="宋体"/>
                <w:b/>
                <w:sz w:val="22"/>
              </w:rPr>
            </w:pPr>
          </w:p>
        </w:tc>
        <w:tc>
          <w:tcPr>
            <w:tcW w:w="745" w:type="dxa"/>
            <w:tcBorders>
              <w:top w:val="single" w:sz="4" w:space="0" w:color="auto"/>
              <w:left w:val="single" w:sz="2" w:space="0" w:color="auto"/>
              <w:bottom w:val="single" w:sz="2" w:space="0" w:color="auto"/>
              <w:right w:val="single" w:sz="2" w:space="0" w:color="auto"/>
            </w:tcBorders>
            <w:vAlign w:val="center"/>
          </w:tcPr>
          <w:p w14:paraId="049D3399" w14:textId="77777777" w:rsidR="0049159C" w:rsidRPr="009B6C07" w:rsidRDefault="00042B2A">
            <w:pPr>
              <w:pStyle w:val="affa"/>
              <w:tabs>
                <w:tab w:val="left" w:pos="317"/>
              </w:tabs>
              <w:spacing w:line="340" w:lineRule="exact"/>
              <w:ind w:left="34" w:firstLineChars="0" w:firstLine="0"/>
              <w:rPr>
                <w:rFonts w:ascii="宋体" w:hAnsi="宋体"/>
                <w:bCs/>
                <w:sz w:val="22"/>
                <w:szCs w:val="24"/>
              </w:rPr>
            </w:pPr>
            <w:r w:rsidRPr="009B6C07">
              <w:rPr>
                <w:rFonts w:ascii="宋体" w:hAnsi="宋体" w:hint="eastAsia"/>
                <w:bCs/>
                <w:sz w:val="22"/>
                <w:szCs w:val="24"/>
              </w:rPr>
              <w:t>商品售后服务评价体系</w:t>
            </w:r>
          </w:p>
        </w:tc>
        <w:tc>
          <w:tcPr>
            <w:tcW w:w="6260" w:type="dxa"/>
            <w:tcBorders>
              <w:top w:val="single" w:sz="4" w:space="0" w:color="auto"/>
              <w:left w:val="single" w:sz="2" w:space="0" w:color="auto"/>
              <w:bottom w:val="single" w:sz="2" w:space="0" w:color="auto"/>
              <w:right w:val="single" w:sz="2" w:space="0" w:color="auto"/>
            </w:tcBorders>
            <w:vAlign w:val="center"/>
          </w:tcPr>
          <w:p w14:paraId="1DD12151" w14:textId="77777777" w:rsidR="0049159C" w:rsidRPr="009B6C07" w:rsidRDefault="00042B2A">
            <w:pPr>
              <w:pStyle w:val="affa"/>
              <w:tabs>
                <w:tab w:val="left" w:pos="317"/>
              </w:tabs>
              <w:spacing w:line="340" w:lineRule="exact"/>
              <w:ind w:left="34" w:firstLine="440"/>
              <w:rPr>
                <w:rFonts w:ascii="宋体" w:hAnsi="宋体"/>
                <w:bCs/>
                <w:sz w:val="22"/>
                <w:szCs w:val="24"/>
              </w:rPr>
            </w:pPr>
            <w:r w:rsidRPr="009B6C07">
              <w:rPr>
                <w:rFonts w:ascii="宋体" w:hAnsi="宋体" w:hint="eastAsia"/>
                <w:bCs/>
                <w:sz w:val="22"/>
                <w:szCs w:val="24"/>
              </w:rPr>
              <w:t>投标人具有有效的 GB/T27922-2011《商品售后服务评价体系》认证证书，五星级及以上得</w:t>
            </w:r>
            <w:r w:rsidRPr="009B6C07">
              <w:rPr>
                <w:rFonts w:ascii="宋体" w:hAnsi="宋体"/>
                <w:bCs/>
                <w:sz w:val="22"/>
                <w:szCs w:val="24"/>
              </w:rPr>
              <w:t>2</w:t>
            </w:r>
            <w:r w:rsidRPr="009B6C07">
              <w:rPr>
                <w:rFonts w:ascii="宋体" w:hAnsi="宋体" w:hint="eastAsia"/>
                <w:bCs/>
                <w:sz w:val="22"/>
                <w:szCs w:val="24"/>
              </w:rPr>
              <w:t>分，五星级以下得</w:t>
            </w:r>
            <w:r w:rsidRPr="009B6C07">
              <w:rPr>
                <w:rFonts w:ascii="宋体" w:hAnsi="宋体"/>
                <w:bCs/>
                <w:sz w:val="22"/>
                <w:szCs w:val="24"/>
              </w:rPr>
              <w:t>1</w:t>
            </w:r>
            <w:r w:rsidRPr="009B6C07">
              <w:rPr>
                <w:rFonts w:ascii="宋体" w:hAnsi="宋体" w:hint="eastAsia"/>
                <w:bCs/>
                <w:sz w:val="22"/>
                <w:szCs w:val="24"/>
              </w:rPr>
              <w:t>分，不提供不得分</w:t>
            </w:r>
            <w:r w:rsidR="009038E9" w:rsidRPr="009B6C07">
              <w:rPr>
                <w:rFonts w:ascii="宋体" w:hAnsi="宋体" w:hint="eastAsia"/>
                <w:bCs/>
                <w:sz w:val="22"/>
                <w:szCs w:val="24"/>
              </w:rPr>
              <w:t>,</w:t>
            </w:r>
            <w:r w:rsidR="009038E9" w:rsidRPr="009B6C07">
              <w:rPr>
                <w:rFonts w:ascii="宋体" w:hAnsi="宋体"/>
                <w:bCs/>
                <w:sz w:val="22"/>
                <w:szCs w:val="24"/>
              </w:rPr>
              <w:t xml:space="preserve"> 本项最多得</w:t>
            </w:r>
            <w:r w:rsidR="009038E9" w:rsidRPr="009B6C07">
              <w:rPr>
                <w:rFonts w:ascii="宋体" w:hAnsi="宋体" w:hint="eastAsia"/>
                <w:bCs/>
                <w:sz w:val="22"/>
                <w:szCs w:val="24"/>
              </w:rPr>
              <w:t>2分</w:t>
            </w:r>
            <w:r w:rsidRPr="009B6C07">
              <w:rPr>
                <w:rFonts w:ascii="宋体" w:hAnsi="宋体" w:hint="eastAsia"/>
                <w:bCs/>
                <w:sz w:val="22"/>
                <w:szCs w:val="24"/>
              </w:rPr>
              <w:t>。</w:t>
            </w:r>
          </w:p>
          <w:p w14:paraId="7AF7E4C2" w14:textId="77777777" w:rsidR="0049159C" w:rsidRPr="009B6C07" w:rsidRDefault="00042B2A">
            <w:pPr>
              <w:pStyle w:val="affa"/>
              <w:tabs>
                <w:tab w:val="left" w:pos="317"/>
              </w:tabs>
              <w:spacing w:line="340" w:lineRule="exact"/>
              <w:ind w:left="34" w:firstLine="442"/>
              <w:rPr>
                <w:rFonts w:ascii="宋体" w:hAnsi="宋体"/>
                <w:bCs/>
                <w:sz w:val="22"/>
                <w:szCs w:val="24"/>
              </w:rPr>
            </w:pPr>
            <w:r w:rsidRPr="009B6C07">
              <w:rPr>
                <w:rFonts w:ascii="宋体" w:hAnsi="宋体" w:hint="eastAsia"/>
                <w:b/>
                <w:bCs/>
                <w:sz w:val="22"/>
                <w:szCs w:val="24"/>
              </w:rPr>
              <w:t>【说明：提供有效的证书复印件。】</w:t>
            </w:r>
          </w:p>
        </w:tc>
        <w:tc>
          <w:tcPr>
            <w:tcW w:w="1144" w:type="dxa"/>
            <w:tcBorders>
              <w:top w:val="single" w:sz="4" w:space="0" w:color="auto"/>
              <w:left w:val="single" w:sz="2" w:space="0" w:color="auto"/>
              <w:bottom w:val="single" w:sz="2" w:space="0" w:color="auto"/>
              <w:right w:val="single" w:sz="2" w:space="0" w:color="auto"/>
            </w:tcBorders>
            <w:vAlign w:val="center"/>
          </w:tcPr>
          <w:p w14:paraId="130FD97F" w14:textId="77777777" w:rsidR="0049159C" w:rsidRPr="009B6C07" w:rsidRDefault="00042B2A">
            <w:pPr>
              <w:spacing w:line="340" w:lineRule="exact"/>
              <w:rPr>
                <w:sz w:val="20"/>
                <w:szCs w:val="20"/>
              </w:rPr>
            </w:pPr>
            <w:r w:rsidRPr="009B6C07">
              <w:rPr>
                <w:sz w:val="20"/>
                <w:szCs w:val="20"/>
              </w:rPr>
              <w:t>2</w:t>
            </w:r>
            <w:r w:rsidRPr="009B6C07">
              <w:rPr>
                <w:rFonts w:hint="eastAsia"/>
                <w:sz w:val="20"/>
                <w:szCs w:val="20"/>
              </w:rPr>
              <w:t>分</w:t>
            </w:r>
          </w:p>
        </w:tc>
      </w:tr>
      <w:tr w:rsidR="0049159C" w:rsidRPr="009B6C07" w14:paraId="67BBA95E" w14:textId="77777777">
        <w:tc>
          <w:tcPr>
            <w:tcW w:w="0" w:type="auto"/>
            <w:vMerge/>
            <w:tcBorders>
              <w:top w:val="single" w:sz="2" w:space="0" w:color="auto"/>
              <w:left w:val="single" w:sz="2" w:space="0" w:color="auto"/>
              <w:bottom w:val="single" w:sz="4" w:space="0" w:color="auto"/>
              <w:right w:val="single" w:sz="2" w:space="0" w:color="auto"/>
            </w:tcBorders>
            <w:vAlign w:val="center"/>
          </w:tcPr>
          <w:p w14:paraId="3C0B349B" w14:textId="77777777" w:rsidR="0049159C" w:rsidRPr="009B6C07" w:rsidRDefault="0049159C">
            <w:pPr>
              <w:spacing w:line="340" w:lineRule="exact"/>
              <w:rPr>
                <w:rFonts w:ascii="宋体" w:hAnsi="宋体"/>
                <w:b/>
                <w:sz w:val="22"/>
              </w:rPr>
            </w:pPr>
          </w:p>
        </w:tc>
        <w:tc>
          <w:tcPr>
            <w:tcW w:w="745" w:type="dxa"/>
            <w:tcBorders>
              <w:top w:val="single" w:sz="2" w:space="0" w:color="auto"/>
              <w:left w:val="single" w:sz="2" w:space="0" w:color="auto"/>
              <w:bottom w:val="single" w:sz="2" w:space="0" w:color="auto"/>
              <w:right w:val="single" w:sz="2" w:space="0" w:color="auto"/>
            </w:tcBorders>
            <w:vAlign w:val="center"/>
          </w:tcPr>
          <w:p w14:paraId="14EDF335" w14:textId="77777777" w:rsidR="0049159C" w:rsidRPr="009B6C07" w:rsidRDefault="00042B2A">
            <w:pPr>
              <w:pStyle w:val="affa"/>
              <w:tabs>
                <w:tab w:val="left" w:pos="317"/>
              </w:tabs>
              <w:spacing w:line="340" w:lineRule="exact"/>
              <w:ind w:left="34" w:firstLineChars="0" w:firstLine="0"/>
              <w:rPr>
                <w:rFonts w:ascii="宋体" w:hAnsi="宋体"/>
                <w:bCs/>
                <w:sz w:val="22"/>
                <w:szCs w:val="24"/>
              </w:rPr>
            </w:pPr>
            <w:r w:rsidRPr="009B6C07">
              <w:rPr>
                <w:rFonts w:ascii="宋体" w:hAnsi="宋体" w:hint="eastAsia"/>
                <w:bCs/>
                <w:sz w:val="22"/>
                <w:szCs w:val="24"/>
              </w:rPr>
              <w:t>履约能力</w:t>
            </w:r>
          </w:p>
        </w:tc>
        <w:tc>
          <w:tcPr>
            <w:tcW w:w="6260" w:type="dxa"/>
            <w:tcBorders>
              <w:top w:val="single" w:sz="2" w:space="0" w:color="auto"/>
              <w:left w:val="single" w:sz="2" w:space="0" w:color="auto"/>
              <w:bottom w:val="single" w:sz="2" w:space="0" w:color="auto"/>
              <w:right w:val="single" w:sz="2" w:space="0" w:color="auto"/>
            </w:tcBorders>
            <w:vAlign w:val="center"/>
          </w:tcPr>
          <w:p w14:paraId="0797E404" w14:textId="0CDE66D2" w:rsidR="0049159C" w:rsidRPr="009B6C07" w:rsidRDefault="00042B2A">
            <w:pPr>
              <w:pStyle w:val="affa"/>
              <w:tabs>
                <w:tab w:val="left" w:pos="317"/>
              </w:tabs>
              <w:spacing w:line="340" w:lineRule="exact"/>
              <w:ind w:left="34" w:firstLine="440"/>
              <w:rPr>
                <w:rFonts w:ascii="宋体" w:hAnsi="宋体"/>
                <w:bCs/>
                <w:sz w:val="22"/>
                <w:szCs w:val="24"/>
              </w:rPr>
            </w:pPr>
            <w:r w:rsidRPr="009B6C07">
              <w:rPr>
                <w:rFonts w:ascii="宋体" w:hAnsi="宋体" w:hint="eastAsia"/>
                <w:bCs/>
                <w:sz w:val="22"/>
                <w:szCs w:val="24"/>
              </w:rPr>
              <w:t>投标人具备以下生产设备：</w:t>
            </w:r>
            <w:r w:rsidRPr="009B6C07">
              <w:rPr>
                <w:rFonts w:ascii="宋体" w:hAnsi="宋体"/>
                <w:bCs/>
                <w:sz w:val="22"/>
                <w:szCs w:val="24"/>
              </w:rPr>
              <w:t>1、</w:t>
            </w:r>
            <w:r w:rsidRPr="009B6C07">
              <w:rPr>
                <w:rFonts w:ascii="宋体" w:hAnsi="宋体" w:hint="eastAsia"/>
                <w:bCs/>
                <w:sz w:val="22"/>
                <w:szCs w:val="24"/>
              </w:rPr>
              <w:t>排钻加工中心，</w:t>
            </w:r>
            <w:r w:rsidRPr="009B6C07">
              <w:rPr>
                <w:rFonts w:ascii="宋体" w:hAnsi="宋体"/>
                <w:bCs/>
                <w:sz w:val="22"/>
                <w:szCs w:val="24"/>
              </w:rPr>
              <w:t>2、精密裁板锯，3、</w:t>
            </w:r>
            <w:r w:rsidRPr="009B6C07">
              <w:rPr>
                <w:rFonts w:ascii="宋体" w:hAnsi="宋体" w:hint="eastAsia"/>
                <w:bCs/>
                <w:sz w:val="22"/>
                <w:szCs w:val="24"/>
              </w:rPr>
              <w:t>漆雾处理器</w:t>
            </w:r>
            <w:r w:rsidRPr="009B6C07">
              <w:rPr>
                <w:rFonts w:ascii="宋体" w:hAnsi="宋体"/>
                <w:bCs/>
                <w:sz w:val="22"/>
                <w:szCs w:val="24"/>
              </w:rPr>
              <w:t>，4、自动封边机，5、面漆房设备，</w:t>
            </w:r>
            <w:r w:rsidR="007C7A65" w:rsidRPr="009B6C07">
              <w:rPr>
                <w:rFonts w:ascii="宋体" w:hAnsi="宋体"/>
                <w:bCs/>
                <w:sz w:val="22"/>
                <w:szCs w:val="24"/>
              </w:rPr>
              <w:t>6</w:t>
            </w:r>
            <w:r w:rsidRPr="009B6C07">
              <w:rPr>
                <w:rFonts w:ascii="宋体" w:hAnsi="宋体"/>
                <w:bCs/>
                <w:sz w:val="22"/>
                <w:szCs w:val="24"/>
              </w:rPr>
              <w:t>、激光切割机，</w:t>
            </w:r>
            <w:r w:rsidR="007C7A65" w:rsidRPr="009B6C07">
              <w:rPr>
                <w:rFonts w:ascii="宋体" w:hAnsi="宋体"/>
                <w:bCs/>
                <w:sz w:val="22"/>
                <w:szCs w:val="24"/>
              </w:rPr>
              <w:t>7</w:t>
            </w:r>
            <w:r w:rsidRPr="009B6C07">
              <w:rPr>
                <w:rFonts w:ascii="宋体" w:hAnsi="宋体"/>
                <w:bCs/>
                <w:sz w:val="22"/>
                <w:szCs w:val="24"/>
              </w:rPr>
              <w:t>、</w:t>
            </w:r>
            <w:r w:rsidRPr="009B6C07">
              <w:rPr>
                <w:rFonts w:ascii="宋体" w:hAnsi="宋体" w:hint="eastAsia"/>
                <w:bCs/>
                <w:sz w:val="22"/>
                <w:szCs w:val="24"/>
              </w:rPr>
              <w:t>打磨房</w:t>
            </w:r>
            <w:r w:rsidRPr="009B6C07">
              <w:rPr>
                <w:rFonts w:ascii="宋体" w:hAnsi="宋体"/>
                <w:bCs/>
                <w:sz w:val="22"/>
                <w:szCs w:val="24"/>
              </w:rPr>
              <w:t>设备，</w:t>
            </w:r>
            <w:r w:rsidR="007C7A65" w:rsidRPr="009B6C07">
              <w:rPr>
                <w:rFonts w:ascii="宋体" w:hAnsi="宋体"/>
                <w:bCs/>
                <w:sz w:val="22"/>
                <w:szCs w:val="24"/>
              </w:rPr>
              <w:t>8</w:t>
            </w:r>
            <w:r w:rsidRPr="009B6C07">
              <w:rPr>
                <w:rFonts w:ascii="宋体" w:hAnsi="宋体"/>
                <w:bCs/>
                <w:sz w:val="22"/>
                <w:szCs w:val="24"/>
              </w:rPr>
              <w:t>、</w:t>
            </w:r>
            <w:r w:rsidRPr="009B6C07">
              <w:rPr>
                <w:rFonts w:ascii="宋体" w:hAnsi="宋体" w:hint="eastAsia"/>
                <w:bCs/>
                <w:sz w:val="22"/>
                <w:szCs w:val="24"/>
              </w:rPr>
              <w:t>喷涂流水线。每具有一个得0.</w:t>
            </w:r>
            <w:r w:rsidR="00417F40">
              <w:rPr>
                <w:rFonts w:ascii="宋体" w:hAnsi="宋体"/>
                <w:bCs/>
                <w:sz w:val="22"/>
                <w:szCs w:val="24"/>
              </w:rPr>
              <w:t>2</w:t>
            </w:r>
            <w:r w:rsidRPr="009B6C07">
              <w:rPr>
                <w:rFonts w:ascii="宋体" w:hAnsi="宋体" w:hint="eastAsia"/>
                <w:bCs/>
                <w:sz w:val="22"/>
                <w:szCs w:val="24"/>
              </w:rPr>
              <w:t>5分，本项最多得</w:t>
            </w:r>
            <w:r w:rsidR="00417F40">
              <w:rPr>
                <w:rFonts w:ascii="宋体" w:hAnsi="宋体"/>
                <w:bCs/>
                <w:sz w:val="22"/>
                <w:szCs w:val="24"/>
              </w:rPr>
              <w:t>2</w:t>
            </w:r>
            <w:r w:rsidRPr="009B6C07">
              <w:rPr>
                <w:rFonts w:ascii="宋体" w:hAnsi="宋体" w:hint="eastAsia"/>
                <w:bCs/>
                <w:sz w:val="22"/>
                <w:szCs w:val="24"/>
              </w:rPr>
              <w:t>分。</w:t>
            </w:r>
          </w:p>
          <w:p w14:paraId="691323EC" w14:textId="77777777" w:rsidR="0049159C" w:rsidRPr="009B6C07" w:rsidRDefault="00042B2A">
            <w:pPr>
              <w:pStyle w:val="affa"/>
              <w:tabs>
                <w:tab w:val="left" w:pos="317"/>
              </w:tabs>
              <w:spacing w:line="340" w:lineRule="exact"/>
              <w:ind w:left="34" w:firstLine="442"/>
              <w:rPr>
                <w:rFonts w:ascii="宋体" w:hAnsi="宋体"/>
                <w:bCs/>
                <w:sz w:val="22"/>
                <w:szCs w:val="24"/>
              </w:rPr>
            </w:pPr>
            <w:r w:rsidRPr="009B6C07">
              <w:rPr>
                <w:rFonts w:ascii="宋体" w:hAnsi="宋体" w:hint="eastAsia"/>
                <w:b/>
                <w:bCs/>
                <w:sz w:val="22"/>
                <w:szCs w:val="24"/>
              </w:rPr>
              <w:t>【说明：1、提供现场设备图片；2、自有设备：提供购置设备发票复印件，租赁设备：提供租赁合同证明复印件和购置设备发票复印件；</w:t>
            </w:r>
            <w:r w:rsidRPr="009B6C07">
              <w:rPr>
                <w:rFonts w:ascii="宋体" w:hAnsi="宋体"/>
                <w:b/>
                <w:bCs/>
                <w:sz w:val="22"/>
                <w:szCs w:val="24"/>
              </w:rPr>
              <w:t>3</w:t>
            </w:r>
            <w:r w:rsidRPr="009B6C07">
              <w:rPr>
                <w:rFonts w:ascii="宋体" w:hAnsi="宋体" w:hint="eastAsia"/>
                <w:b/>
                <w:bCs/>
                <w:sz w:val="22"/>
                <w:szCs w:val="24"/>
              </w:rPr>
              <w:t>、设备名称可与上述名称不一致，但须经评标委员会认定与上述设备功能一致方能得分。】</w:t>
            </w:r>
          </w:p>
        </w:tc>
        <w:tc>
          <w:tcPr>
            <w:tcW w:w="1144" w:type="dxa"/>
            <w:tcBorders>
              <w:top w:val="single" w:sz="2" w:space="0" w:color="auto"/>
              <w:left w:val="single" w:sz="2" w:space="0" w:color="auto"/>
              <w:bottom w:val="single" w:sz="2" w:space="0" w:color="auto"/>
              <w:right w:val="single" w:sz="2" w:space="0" w:color="auto"/>
            </w:tcBorders>
            <w:vAlign w:val="center"/>
          </w:tcPr>
          <w:p w14:paraId="1E5616F6" w14:textId="12CE47B6" w:rsidR="0049159C" w:rsidRPr="009B6C07" w:rsidRDefault="00417F40">
            <w:pPr>
              <w:spacing w:line="340" w:lineRule="exact"/>
              <w:rPr>
                <w:rFonts w:ascii="宋体" w:hAnsi="宋体"/>
                <w:sz w:val="22"/>
              </w:rPr>
            </w:pPr>
            <w:r>
              <w:rPr>
                <w:sz w:val="20"/>
                <w:szCs w:val="20"/>
              </w:rPr>
              <w:t>2</w:t>
            </w:r>
            <w:r w:rsidR="00042B2A" w:rsidRPr="009B6C07">
              <w:rPr>
                <w:rFonts w:hint="eastAsia"/>
                <w:sz w:val="20"/>
                <w:szCs w:val="20"/>
              </w:rPr>
              <w:t>分</w:t>
            </w:r>
          </w:p>
        </w:tc>
      </w:tr>
    </w:tbl>
    <w:p w14:paraId="255D585C" w14:textId="77777777" w:rsidR="0049159C" w:rsidRPr="009B6C07" w:rsidRDefault="0049159C">
      <w:pPr>
        <w:ind w:firstLineChars="200" w:firstLine="560"/>
        <w:rPr>
          <w:rFonts w:ascii="宋体" w:hAnsi="宋体"/>
          <w:sz w:val="28"/>
        </w:rPr>
      </w:pPr>
    </w:p>
    <w:p w14:paraId="091399C4" w14:textId="77777777" w:rsidR="0049159C" w:rsidRPr="009B6C07" w:rsidRDefault="00042B2A">
      <w:pPr>
        <w:ind w:firstLineChars="200" w:firstLine="560"/>
        <w:rPr>
          <w:rFonts w:ascii="宋体" w:hAnsi="宋体"/>
          <w:sz w:val="28"/>
        </w:rPr>
      </w:pPr>
      <w:r w:rsidRPr="009B6C07">
        <w:rPr>
          <w:rFonts w:ascii="宋体" w:hAnsi="宋体" w:hint="eastAsia"/>
          <w:sz w:val="28"/>
        </w:rPr>
        <w:t>说明：</w:t>
      </w:r>
    </w:p>
    <w:p w14:paraId="4FFEAD99" w14:textId="77777777" w:rsidR="0049159C" w:rsidRPr="009B6C07" w:rsidRDefault="00042B2A">
      <w:pPr>
        <w:spacing w:line="360" w:lineRule="auto"/>
        <w:ind w:firstLineChars="200" w:firstLine="560"/>
        <w:rPr>
          <w:rFonts w:ascii="宋体" w:hAnsi="宋体"/>
          <w:sz w:val="28"/>
        </w:rPr>
      </w:pPr>
      <w:r w:rsidRPr="009B6C07">
        <w:rPr>
          <w:rFonts w:ascii="宋体" w:hAnsi="宋体" w:hint="eastAsia"/>
          <w:sz w:val="28"/>
        </w:rPr>
        <w:t>1、评分的取值按四舍五入法，保留小数点后两位；</w:t>
      </w:r>
    </w:p>
    <w:p w14:paraId="7856A5AA" w14:textId="77777777" w:rsidR="0049159C" w:rsidRPr="009B6C07" w:rsidRDefault="00042B2A">
      <w:pPr>
        <w:spacing w:line="360" w:lineRule="auto"/>
        <w:ind w:firstLineChars="200" w:firstLine="560"/>
        <w:rPr>
          <w:rFonts w:ascii="宋体" w:hAnsi="宋体"/>
          <w:sz w:val="28"/>
        </w:rPr>
      </w:pPr>
      <w:r w:rsidRPr="009B6C07">
        <w:rPr>
          <w:rFonts w:ascii="宋体" w:hAnsi="宋体" w:hint="eastAsia"/>
          <w:sz w:val="28"/>
        </w:rPr>
        <w:t>2、评分标准中要求提供复印件的证明材料须清晰可辨。</w:t>
      </w:r>
    </w:p>
    <w:p w14:paraId="2F1E57DB" w14:textId="77777777" w:rsidR="0049159C" w:rsidRPr="009B6C07" w:rsidRDefault="00042B2A">
      <w:pPr>
        <w:keepNext/>
        <w:keepLines/>
        <w:numPr>
          <w:ilvl w:val="1"/>
          <w:numId w:val="6"/>
        </w:numPr>
        <w:spacing w:before="260" w:after="260" w:line="360" w:lineRule="auto"/>
        <w:jc w:val="left"/>
        <w:outlineLvl w:val="1"/>
        <w:rPr>
          <w:rFonts w:ascii="宋体" w:hAnsi="宋体"/>
          <w:b/>
          <w:bCs/>
          <w:sz w:val="28"/>
          <w:szCs w:val="28"/>
        </w:rPr>
      </w:pPr>
      <w:bookmarkStart w:id="169" w:name="_Toc81556417"/>
      <w:r w:rsidRPr="009B6C07">
        <w:rPr>
          <w:rFonts w:ascii="宋体" w:hAnsi="宋体" w:hint="eastAsia"/>
          <w:b/>
          <w:bCs/>
          <w:sz w:val="28"/>
          <w:szCs w:val="28"/>
        </w:rPr>
        <w:lastRenderedPageBreak/>
        <w:t>废标</w:t>
      </w:r>
      <w:bookmarkEnd w:id="169"/>
    </w:p>
    <w:p w14:paraId="3A1D3205" w14:textId="77777777" w:rsidR="0049159C" w:rsidRPr="009B6C07" w:rsidRDefault="00042B2A">
      <w:pPr>
        <w:spacing w:line="360" w:lineRule="auto"/>
        <w:ind w:firstLineChars="200" w:firstLine="560"/>
        <w:rPr>
          <w:rFonts w:ascii="宋体" w:hAnsi="宋体"/>
          <w:sz w:val="28"/>
          <w:szCs w:val="28"/>
        </w:rPr>
      </w:pPr>
      <w:r w:rsidRPr="009B6C07">
        <w:rPr>
          <w:rFonts w:ascii="宋体" w:hAnsi="宋体" w:hint="eastAsia"/>
          <w:sz w:val="28"/>
          <w:szCs w:val="28"/>
        </w:rPr>
        <w:t>本次政府采购活动中，出现下列情形之一的，予以废标：</w:t>
      </w:r>
    </w:p>
    <w:p w14:paraId="0D14ABE8" w14:textId="77777777" w:rsidR="0049159C" w:rsidRPr="009B6C07" w:rsidRDefault="00042B2A">
      <w:pPr>
        <w:numPr>
          <w:ilvl w:val="0"/>
          <w:numId w:val="49"/>
        </w:numPr>
        <w:tabs>
          <w:tab w:val="left" w:pos="1155"/>
        </w:tabs>
        <w:spacing w:line="360" w:lineRule="auto"/>
        <w:ind w:left="0" w:firstLine="525"/>
        <w:rPr>
          <w:rFonts w:ascii="宋体" w:hAnsi="宋体"/>
          <w:sz w:val="28"/>
          <w:szCs w:val="28"/>
        </w:rPr>
      </w:pPr>
      <w:r w:rsidRPr="009B6C07">
        <w:rPr>
          <w:rFonts w:ascii="宋体" w:hAnsi="宋体" w:hint="eastAsia"/>
          <w:sz w:val="28"/>
          <w:szCs w:val="28"/>
        </w:rPr>
        <w:t>符合专业条件的投标人或者对招标文件作实质响应的投标人不足三家的；</w:t>
      </w:r>
    </w:p>
    <w:p w14:paraId="6D139EB2" w14:textId="77777777" w:rsidR="0049159C" w:rsidRPr="009B6C07" w:rsidRDefault="00042B2A">
      <w:pPr>
        <w:numPr>
          <w:ilvl w:val="0"/>
          <w:numId w:val="49"/>
        </w:numPr>
        <w:tabs>
          <w:tab w:val="left" w:pos="1155"/>
        </w:tabs>
        <w:spacing w:line="360" w:lineRule="auto"/>
        <w:ind w:left="0" w:firstLine="525"/>
        <w:rPr>
          <w:rFonts w:ascii="宋体" w:hAnsi="宋体"/>
          <w:sz w:val="28"/>
          <w:szCs w:val="28"/>
        </w:rPr>
      </w:pPr>
      <w:r w:rsidRPr="009B6C07">
        <w:rPr>
          <w:rFonts w:ascii="宋体" w:hAnsi="宋体" w:hint="eastAsia"/>
          <w:sz w:val="28"/>
          <w:szCs w:val="28"/>
        </w:rPr>
        <w:t>出现影响采购公正的违法、违规行为的；</w:t>
      </w:r>
    </w:p>
    <w:p w14:paraId="24BC1471" w14:textId="77777777" w:rsidR="0049159C" w:rsidRPr="009B6C07" w:rsidRDefault="00042B2A">
      <w:pPr>
        <w:numPr>
          <w:ilvl w:val="0"/>
          <w:numId w:val="49"/>
        </w:numPr>
        <w:tabs>
          <w:tab w:val="left" w:pos="1155"/>
        </w:tabs>
        <w:spacing w:line="360" w:lineRule="auto"/>
        <w:ind w:left="0" w:firstLine="525"/>
        <w:rPr>
          <w:rFonts w:ascii="宋体" w:hAnsi="宋体"/>
          <w:sz w:val="28"/>
          <w:szCs w:val="28"/>
        </w:rPr>
      </w:pPr>
      <w:r w:rsidRPr="009B6C07">
        <w:rPr>
          <w:rFonts w:ascii="宋体" w:hAnsi="宋体" w:hint="eastAsia"/>
          <w:sz w:val="28"/>
          <w:szCs w:val="28"/>
        </w:rPr>
        <w:t>投标人的报价均超过了采购预算，采购人不能支付的；</w:t>
      </w:r>
    </w:p>
    <w:p w14:paraId="5E68FD9A" w14:textId="77777777" w:rsidR="0049159C" w:rsidRPr="009B6C07" w:rsidRDefault="00042B2A">
      <w:pPr>
        <w:numPr>
          <w:ilvl w:val="0"/>
          <w:numId w:val="49"/>
        </w:numPr>
        <w:tabs>
          <w:tab w:val="left" w:pos="1155"/>
        </w:tabs>
        <w:spacing w:line="360" w:lineRule="auto"/>
        <w:ind w:left="0" w:firstLine="525"/>
        <w:rPr>
          <w:rFonts w:ascii="宋体" w:hAnsi="宋体"/>
          <w:sz w:val="28"/>
          <w:szCs w:val="28"/>
        </w:rPr>
      </w:pPr>
      <w:r w:rsidRPr="009B6C07">
        <w:rPr>
          <w:rFonts w:ascii="宋体" w:hAnsi="宋体" w:hint="eastAsia"/>
          <w:sz w:val="28"/>
          <w:szCs w:val="28"/>
        </w:rPr>
        <w:t>因重大变故，采购任务取消的；</w:t>
      </w:r>
    </w:p>
    <w:p w14:paraId="7CD5F2E1" w14:textId="77777777" w:rsidR="0049159C" w:rsidRPr="009B6C07" w:rsidRDefault="00042B2A">
      <w:pPr>
        <w:numPr>
          <w:ilvl w:val="0"/>
          <w:numId w:val="49"/>
        </w:numPr>
        <w:tabs>
          <w:tab w:val="left" w:pos="1155"/>
        </w:tabs>
        <w:spacing w:line="360" w:lineRule="auto"/>
        <w:ind w:left="0" w:firstLine="525"/>
        <w:rPr>
          <w:rFonts w:ascii="宋体" w:hAnsi="宋体"/>
          <w:sz w:val="28"/>
          <w:szCs w:val="28"/>
        </w:rPr>
      </w:pPr>
      <w:r w:rsidRPr="009B6C07">
        <w:rPr>
          <w:rFonts w:ascii="宋体" w:hAnsi="宋体" w:hint="eastAsia"/>
          <w:sz w:val="28"/>
          <w:szCs w:val="28"/>
        </w:rPr>
        <w:t>废标后，市公资交易中心将在“四川政府采购网”和“成都市公共资源交易服务中心”网站上公告。</w:t>
      </w:r>
    </w:p>
    <w:p w14:paraId="36D39E32" w14:textId="77777777" w:rsidR="0049159C" w:rsidRPr="009B6C07" w:rsidRDefault="00042B2A">
      <w:pPr>
        <w:keepNext/>
        <w:keepLines/>
        <w:numPr>
          <w:ilvl w:val="1"/>
          <w:numId w:val="6"/>
        </w:numPr>
        <w:spacing w:before="260" w:after="260" w:line="360" w:lineRule="auto"/>
        <w:jc w:val="left"/>
        <w:outlineLvl w:val="1"/>
        <w:rPr>
          <w:rFonts w:ascii="宋体" w:hAnsi="宋体"/>
          <w:b/>
          <w:bCs/>
          <w:sz w:val="28"/>
          <w:szCs w:val="28"/>
        </w:rPr>
      </w:pPr>
      <w:bookmarkStart w:id="170" w:name="_Toc81556418"/>
      <w:r w:rsidRPr="009B6C07">
        <w:rPr>
          <w:rFonts w:ascii="宋体" w:hAnsi="宋体" w:hint="eastAsia"/>
          <w:b/>
          <w:bCs/>
          <w:sz w:val="28"/>
          <w:szCs w:val="28"/>
        </w:rPr>
        <w:t>定标</w:t>
      </w:r>
      <w:bookmarkEnd w:id="170"/>
    </w:p>
    <w:p w14:paraId="6F68B2C3"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定标原则</w:t>
      </w:r>
    </w:p>
    <w:p w14:paraId="1E9ED170" w14:textId="77777777" w:rsidR="0049159C" w:rsidRPr="009B6C07" w:rsidRDefault="00042B2A">
      <w:pPr>
        <w:spacing w:line="560" w:lineRule="exact"/>
        <w:ind w:firstLineChars="200" w:firstLine="560"/>
        <w:rPr>
          <w:rFonts w:ascii="宋体" w:hAnsi="宋体"/>
          <w:sz w:val="28"/>
          <w:szCs w:val="28"/>
        </w:rPr>
      </w:pPr>
      <w:r w:rsidRPr="009B6C07">
        <w:rPr>
          <w:rFonts w:ascii="宋体" w:hAnsi="宋体" w:hint="eastAsia"/>
          <w:sz w:val="28"/>
          <w:szCs w:val="28"/>
        </w:rPr>
        <w:t>本项目根据评标委员会确定的中标候选人名单，采购人按顺序确定1名中标人。中标候选供应商并列的，</w:t>
      </w:r>
      <w:r w:rsidRPr="009B6C07">
        <w:rPr>
          <w:rFonts w:ascii="宋体" w:hint="eastAsia"/>
          <w:sz w:val="28"/>
          <w:szCs w:val="28"/>
        </w:rPr>
        <w:t>由采购人采取随机抽取的方式确定中标人</w:t>
      </w:r>
      <w:r w:rsidRPr="009B6C07">
        <w:rPr>
          <w:rFonts w:ascii="宋体" w:hAnsi="宋体" w:hint="eastAsia"/>
          <w:sz w:val="28"/>
          <w:szCs w:val="28"/>
        </w:rPr>
        <w:t>。</w:t>
      </w:r>
    </w:p>
    <w:p w14:paraId="4DD56D0F" w14:textId="77777777" w:rsidR="0049159C" w:rsidRPr="009B6C07" w:rsidRDefault="00042B2A">
      <w:pPr>
        <w:spacing w:line="560" w:lineRule="exact"/>
        <w:ind w:firstLineChars="200" w:firstLine="560"/>
        <w:rPr>
          <w:rFonts w:ascii="宋体" w:hAnsi="宋体"/>
          <w:sz w:val="28"/>
          <w:szCs w:val="28"/>
        </w:rPr>
      </w:pPr>
      <w:r w:rsidRPr="009B6C07">
        <w:rPr>
          <w:rFonts w:asciiTheme="minorEastAsia" w:eastAsiaTheme="minorEastAsia" w:hAnsiTheme="minorEastAsia" w:cs="Helvetica" w:hint="eastAsia"/>
          <w:kern w:val="0"/>
          <w:sz w:val="28"/>
          <w:szCs w:val="28"/>
        </w:rPr>
        <w:t>采购人在收到评标报告</w:t>
      </w:r>
      <w:r w:rsidRPr="009B6C07">
        <w:rPr>
          <w:rFonts w:asciiTheme="minorEastAsia" w:eastAsiaTheme="minorEastAsia" w:hAnsiTheme="minorEastAsia" w:cs="宋体" w:hint="eastAsia"/>
          <w:kern w:val="0"/>
          <w:sz w:val="28"/>
          <w:szCs w:val="28"/>
        </w:rPr>
        <w:t>5</w:t>
      </w:r>
      <w:r w:rsidRPr="009B6C07">
        <w:rPr>
          <w:rFonts w:asciiTheme="minorEastAsia" w:eastAsiaTheme="minorEastAsia" w:hAnsiTheme="minorEastAsia" w:cs="Helvetica" w:hint="eastAsia"/>
          <w:kern w:val="0"/>
          <w:sz w:val="28"/>
          <w:szCs w:val="28"/>
        </w:rPr>
        <w:t>个工作日内未按评标报告推荐的中标候选人顺序确定中标人，又不能说明合法理由的，视同按评标报告推荐的顺序确定排名第一的中标候选人为中标人。</w:t>
      </w:r>
    </w:p>
    <w:p w14:paraId="0FC5BB35" w14:textId="77777777" w:rsidR="0049159C" w:rsidRPr="009B6C07" w:rsidRDefault="00042B2A">
      <w:pPr>
        <w:keepNext/>
        <w:keepLines/>
        <w:numPr>
          <w:ilvl w:val="2"/>
          <w:numId w:val="6"/>
        </w:numPr>
        <w:spacing w:line="360" w:lineRule="auto"/>
        <w:ind w:left="0" w:firstLine="0"/>
        <w:outlineLvl w:val="2"/>
        <w:rPr>
          <w:rFonts w:ascii="宋体" w:hAnsi="宋体"/>
          <w:b/>
          <w:bCs/>
          <w:sz w:val="28"/>
          <w:szCs w:val="28"/>
        </w:rPr>
      </w:pPr>
      <w:r w:rsidRPr="009B6C07">
        <w:rPr>
          <w:rFonts w:ascii="宋体" w:hAnsi="宋体" w:hint="eastAsia"/>
          <w:b/>
          <w:bCs/>
          <w:sz w:val="28"/>
          <w:szCs w:val="28"/>
        </w:rPr>
        <w:t>定标程序</w:t>
      </w:r>
    </w:p>
    <w:p w14:paraId="2FABA32B" w14:textId="77777777" w:rsidR="0049159C" w:rsidRPr="009B6C07" w:rsidRDefault="00042B2A">
      <w:pPr>
        <w:spacing w:line="360" w:lineRule="auto"/>
        <w:ind w:firstLineChars="200" w:firstLine="560"/>
        <w:rPr>
          <w:rFonts w:ascii="宋体" w:hAnsi="宋体" w:cs="Helvetica"/>
          <w:sz w:val="28"/>
          <w:szCs w:val="28"/>
        </w:rPr>
      </w:pPr>
      <w:r w:rsidRPr="009B6C07">
        <w:rPr>
          <w:rFonts w:ascii="宋体" w:hAnsi="宋体" w:cs="Helvetica" w:hint="eastAsia"/>
          <w:sz w:val="28"/>
          <w:szCs w:val="28"/>
        </w:rPr>
        <w:t>一、评审委员会将评审情况写出书面报告。</w:t>
      </w:r>
    </w:p>
    <w:p w14:paraId="669F63F6" w14:textId="77777777" w:rsidR="0049159C" w:rsidRPr="009B6C07" w:rsidRDefault="00042B2A">
      <w:pPr>
        <w:spacing w:line="360" w:lineRule="auto"/>
        <w:ind w:firstLineChars="200" w:firstLine="560"/>
        <w:rPr>
          <w:rFonts w:ascii="宋体" w:hAnsi="宋体" w:cs="Helvetica"/>
          <w:sz w:val="28"/>
          <w:szCs w:val="28"/>
        </w:rPr>
      </w:pPr>
      <w:r w:rsidRPr="009B6C07">
        <w:rPr>
          <w:rFonts w:ascii="宋体" w:hAnsi="宋体" w:cs="Helvetica" w:hint="eastAsia"/>
          <w:sz w:val="28"/>
          <w:szCs w:val="28"/>
        </w:rPr>
        <w:t>二、市公资交易中心在评审结束之日起2个工作日内将评审报告送采购人。</w:t>
      </w:r>
    </w:p>
    <w:p w14:paraId="0BCACF2E" w14:textId="77777777" w:rsidR="0049159C" w:rsidRPr="009B6C07" w:rsidRDefault="00042B2A">
      <w:pPr>
        <w:spacing w:line="360" w:lineRule="auto"/>
        <w:ind w:firstLineChars="200" w:firstLine="560"/>
        <w:rPr>
          <w:rFonts w:ascii="宋体" w:hAnsi="宋体" w:cs="Helvetica"/>
          <w:sz w:val="28"/>
          <w:szCs w:val="28"/>
        </w:rPr>
      </w:pPr>
      <w:r w:rsidRPr="009B6C07">
        <w:rPr>
          <w:rFonts w:ascii="宋体" w:hAnsi="宋体" w:cs="Helvetica" w:hint="eastAsia"/>
          <w:sz w:val="28"/>
          <w:szCs w:val="28"/>
        </w:rPr>
        <w:t>三、采购人在收到评审报告后五个工作日内，按照评审报告中推荐</w:t>
      </w:r>
      <w:r w:rsidRPr="009B6C07">
        <w:rPr>
          <w:rFonts w:ascii="宋体" w:hAnsi="宋体" w:cs="Helvetica" w:hint="eastAsia"/>
          <w:sz w:val="28"/>
          <w:szCs w:val="28"/>
        </w:rPr>
        <w:lastRenderedPageBreak/>
        <w:t>的中标（成交）候选人顺序确定中标（成交）人。如果中标（成交）候选人及其现任法定代表人、主要负责人存在行贿犯罪记录，采购人将不确定其为中标（成交）人。采购人在确认成交供应商前，应到中国裁判文书网（https://wenshu.court.gov.cn）查询成交候选供应商及其现任法定代表人、主要负责人是否存在行贿犯罪记录。</w:t>
      </w:r>
    </w:p>
    <w:p w14:paraId="7E7AC005" w14:textId="77777777" w:rsidR="0049159C" w:rsidRPr="009B6C07" w:rsidRDefault="00042B2A">
      <w:pPr>
        <w:spacing w:line="360" w:lineRule="auto"/>
        <w:ind w:firstLineChars="200" w:firstLine="560"/>
        <w:rPr>
          <w:rFonts w:ascii="宋体" w:hAnsi="宋体" w:cs="Helvetica"/>
          <w:sz w:val="28"/>
          <w:szCs w:val="28"/>
        </w:rPr>
      </w:pPr>
      <w:r w:rsidRPr="009B6C07">
        <w:rPr>
          <w:rFonts w:ascii="宋体" w:hAnsi="宋体" w:cs="Helvetica" w:hint="eastAsia"/>
          <w:sz w:val="28"/>
          <w:szCs w:val="28"/>
        </w:rPr>
        <w:t>四、根据采购人确定的中标（成交）人，市公资交易中心在“四川政府采购网”和“成都市公共资源交易服务中心”网站上发布中标（成交）公告，同时向中标（成交）人发出中标（成交）通知书。</w:t>
      </w:r>
    </w:p>
    <w:p w14:paraId="46257561" w14:textId="77777777" w:rsidR="0049159C" w:rsidRPr="009B6C07" w:rsidRDefault="00042B2A">
      <w:pPr>
        <w:spacing w:line="360" w:lineRule="auto"/>
        <w:ind w:firstLineChars="200" w:firstLine="560"/>
        <w:rPr>
          <w:rFonts w:ascii="宋体" w:hAnsi="宋体" w:cs="Helvetica"/>
          <w:sz w:val="28"/>
          <w:szCs w:val="28"/>
        </w:rPr>
      </w:pPr>
      <w:r w:rsidRPr="009B6C07">
        <w:rPr>
          <w:rFonts w:ascii="宋体" w:hAnsi="宋体" w:cs="Helvetica" w:hint="eastAsia"/>
          <w:sz w:val="28"/>
          <w:szCs w:val="28"/>
        </w:rPr>
        <w:t>五、采购人、市公资交易中心不解释中标（成交）或未中标（成交）原因，不退回投标文件和其他投标资料。</w:t>
      </w:r>
    </w:p>
    <w:p w14:paraId="2614E3EE"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bookmarkStart w:id="171" w:name="_Toc81556419"/>
      <w:r w:rsidRPr="009B6C07">
        <w:rPr>
          <w:rFonts w:ascii="宋体" w:hAnsi="宋体" w:hint="eastAsia"/>
          <w:b/>
          <w:bCs/>
          <w:sz w:val="28"/>
          <w:szCs w:val="28"/>
        </w:rPr>
        <w:t>评标专家在政府采购活动中承担以下义务</w:t>
      </w:r>
      <w:bookmarkEnd w:id="171"/>
    </w:p>
    <w:p w14:paraId="0A78E533" w14:textId="77777777" w:rsidR="0049159C" w:rsidRPr="009B6C07" w:rsidRDefault="00042B2A">
      <w:pPr>
        <w:numPr>
          <w:ilvl w:val="0"/>
          <w:numId w:val="50"/>
        </w:numPr>
        <w:tabs>
          <w:tab w:val="left" w:pos="1155"/>
        </w:tabs>
        <w:spacing w:line="360" w:lineRule="auto"/>
        <w:ind w:left="0" w:firstLine="525"/>
        <w:rPr>
          <w:rFonts w:ascii="宋体" w:hAnsi="宋体"/>
          <w:sz w:val="28"/>
          <w:szCs w:val="28"/>
        </w:rPr>
      </w:pPr>
      <w:r w:rsidRPr="009B6C07">
        <w:rPr>
          <w:rFonts w:ascii="宋体" w:hAnsi="宋体" w:hint="eastAsia"/>
          <w:sz w:val="28"/>
          <w:szCs w:val="28"/>
        </w:rPr>
        <w:t>遵纪守法，客观、公正、廉洁地履行职责。</w:t>
      </w:r>
    </w:p>
    <w:p w14:paraId="5AFD90CB" w14:textId="77777777" w:rsidR="0049159C" w:rsidRPr="009B6C07" w:rsidRDefault="00042B2A">
      <w:pPr>
        <w:numPr>
          <w:ilvl w:val="0"/>
          <w:numId w:val="50"/>
        </w:numPr>
        <w:tabs>
          <w:tab w:val="left" w:pos="1155"/>
        </w:tabs>
        <w:spacing w:line="360" w:lineRule="auto"/>
        <w:ind w:left="0" w:firstLine="525"/>
        <w:rPr>
          <w:rFonts w:ascii="宋体" w:hAnsi="宋体"/>
          <w:sz w:val="28"/>
          <w:szCs w:val="28"/>
        </w:rPr>
      </w:pPr>
      <w:r w:rsidRPr="009B6C07">
        <w:rPr>
          <w:rFonts w:ascii="宋体" w:hAnsi="宋体" w:hint="eastAsia"/>
          <w:sz w:val="28"/>
          <w:szCs w:val="28"/>
        </w:rPr>
        <w:t>按照政府采购法律法规和采购文件的规定要求对投标人的资格条件和投标人提供的产品价格、技术、服务等方面严格进行独立评审，提供科学合理、公平公正的评审意见，参与起草评审报告，并予签字确认。</w:t>
      </w:r>
    </w:p>
    <w:p w14:paraId="4CA8AF96" w14:textId="77777777" w:rsidR="0049159C" w:rsidRPr="009B6C07" w:rsidRDefault="00042B2A">
      <w:pPr>
        <w:numPr>
          <w:ilvl w:val="0"/>
          <w:numId w:val="50"/>
        </w:numPr>
        <w:tabs>
          <w:tab w:val="left" w:pos="1155"/>
        </w:tabs>
        <w:spacing w:line="360" w:lineRule="auto"/>
        <w:ind w:left="0" w:firstLine="525"/>
        <w:rPr>
          <w:rFonts w:ascii="宋体" w:hAnsi="宋体"/>
          <w:sz w:val="28"/>
          <w:szCs w:val="28"/>
        </w:rPr>
      </w:pPr>
      <w:r w:rsidRPr="009B6C07">
        <w:rPr>
          <w:rFonts w:ascii="宋体" w:hAnsi="宋体" w:hint="eastAsia"/>
          <w:sz w:val="28"/>
          <w:szCs w:val="28"/>
        </w:rPr>
        <w:t>保守秘密。不得泄漏投标人的投标文件及知悉的商业秘密，不得向投标人透露评审情况。</w:t>
      </w:r>
    </w:p>
    <w:p w14:paraId="7E64E049" w14:textId="77777777" w:rsidR="0049159C" w:rsidRPr="009B6C07" w:rsidRDefault="00042B2A">
      <w:pPr>
        <w:numPr>
          <w:ilvl w:val="0"/>
          <w:numId w:val="50"/>
        </w:numPr>
        <w:tabs>
          <w:tab w:val="left" w:pos="1155"/>
        </w:tabs>
        <w:spacing w:line="360" w:lineRule="auto"/>
        <w:ind w:left="0" w:firstLine="525"/>
        <w:rPr>
          <w:rFonts w:ascii="宋体" w:hAnsi="宋体"/>
          <w:sz w:val="28"/>
          <w:szCs w:val="28"/>
        </w:rPr>
      </w:pPr>
      <w:r w:rsidRPr="009B6C07">
        <w:rPr>
          <w:rFonts w:ascii="宋体" w:hAnsi="宋体" w:hint="eastAsia"/>
          <w:sz w:val="28"/>
          <w:szCs w:val="28"/>
        </w:rPr>
        <w:t>发现投标人在政府采购活动中有不正当竞争或恶意串通等违规行为，及时向政府采购评审工作的组织者或财政部门报告并加以制止。</w:t>
      </w:r>
    </w:p>
    <w:p w14:paraId="7EFD45B4" w14:textId="77777777" w:rsidR="0049159C" w:rsidRPr="009B6C07" w:rsidRDefault="00042B2A">
      <w:pPr>
        <w:numPr>
          <w:ilvl w:val="0"/>
          <w:numId w:val="50"/>
        </w:numPr>
        <w:tabs>
          <w:tab w:val="left" w:pos="1155"/>
        </w:tabs>
        <w:spacing w:line="360" w:lineRule="auto"/>
        <w:ind w:left="0" w:firstLine="525"/>
        <w:rPr>
          <w:rFonts w:ascii="宋体" w:hAnsi="宋体"/>
          <w:sz w:val="28"/>
          <w:szCs w:val="28"/>
        </w:rPr>
      </w:pPr>
      <w:r w:rsidRPr="009B6C07">
        <w:rPr>
          <w:rFonts w:ascii="宋体" w:hAnsi="宋体" w:hint="eastAsia"/>
          <w:sz w:val="28"/>
          <w:szCs w:val="28"/>
        </w:rPr>
        <w:t>发现采购人、市公资交易中心及其工作人员在政府采购活动中有干预评审、发表倾向性和歧视性言论、受贿或者接受投标人的其他好处及其他违法违规行为，及时向财政部门报告。</w:t>
      </w:r>
    </w:p>
    <w:p w14:paraId="55680DE4" w14:textId="77777777" w:rsidR="0049159C" w:rsidRPr="009B6C07" w:rsidRDefault="00042B2A">
      <w:pPr>
        <w:numPr>
          <w:ilvl w:val="0"/>
          <w:numId w:val="50"/>
        </w:numPr>
        <w:tabs>
          <w:tab w:val="left" w:pos="1155"/>
        </w:tabs>
        <w:spacing w:line="360" w:lineRule="auto"/>
        <w:ind w:left="0" w:firstLine="525"/>
        <w:rPr>
          <w:rFonts w:ascii="宋体" w:hAnsi="宋体"/>
          <w:sz w:val="28"/>
          <w:szCs w:val="28"/>
        </w:rPr>
      </w:pPr>
      <w:r w:rsidRPr="009B6C07">
        <w:rPr>
          <w:rFonts w:ascii="宋体" w:hAnsi="宋体" w:hint="eastAsia"/>
          <w:sz w:val="28"/>
          <w:szCs w:val="28"/>
        </w:rPr>
        <w:t>解答有关方面对政府采购评审工作中有关问题的询问，配合采</w:t>
      </w:r>
      <w:r w:rsidRPr="009B6C07">
        <w:rPr>
          <w:rFonts w:ascii="宋体" w:hAnsi="宋体" w:hint="eastAsia"/>
          <w:sz w:val="28"/>
          <w:szCs w:val="28"/>
        </w:rPr>
        <w:lastRenderedPageBreak/>
        <w:t>购人或者市公资交易中心答复投标人的询问、质疑，配合财政部门的投诉处理工作等事宜。</w:t>
      </w:r>
    </w:p>
    <w:p w14:paraId="13E9B547" w14:textId="77777777" w:rsidR="0049159C" w:rsidRPr="009B6C07" w:rsidRDefault="00042B2A">
      <w:pPr>
        <w:numPr>
          <w:ilvl w:val="0"/>
          <w:numId w:val="50"/>
        </w:numPr>
        <w:tabs>
          <w:tab w:val="left" w:pos="1155"/>
        </w:tabs>
        <w:spacing w:line="360" w:lineRule="auto"/>
        <w:ind w:left="0" w:firstLine="525"/>
        <w:rPr>
          <w:rFonts w:ascii="宋体" w:hAnsi="宋体"/>
          <w:sz w:val="28"/>
          <w:szCs w:val="28"/>
        </w:rPr>
      </w:pPr>
      <w:r w:rsidRPr="009B6C07">
        <w:rPr>
          <w:rFonts w:ascii="宋体" w:hAnsi="宋体" w:hint="eastAsia"/>
          <w:sz w:val="28"/>
          <w:szCs w:val="28"/>
        </w:rPr>
        <w:t>法律、法规和规章规定的其他义务。</w:t>
      </w:r>
    </w:p>
    <w:p w14:paraId="07DC2948" w14:textId="77777777" w:rsidR="0049159C" w:rsidRPr="009B6C07" w:rsidRDefault="00042B2A">
      <w:pPr>
        <w:keepNext/>
        <w:keepLines/>
        <w:numPr>
          <w:ilvl w:val="1"/>
          <w:numId w:val="6"/>
        </w:numPr>
        <w:spacing w:line="360" w:lineRule="auto"/>
        <w:jc w:val="left"/>
        <w:outlineLvl w:val="1"/>
        <w:rPr>
          <w:rFonts w:ascii="宋体" w:hAnsi="宋体"/>
          <w:b/>
          <w:bCs/>
          <w:sz w:val="28"/>
          <w:szCs w:val="28"/>
        </w:rPr>
      </w:pPr>
      <w:bookmarkStart w:id="172" w:name="_Toc81556420"/>
      <w:r w:rsidRPr="009B6C07">
        <w:rPr>
          <w:rFonts w:ascii="宋体" w:hAnsi="宋体" w:hint="eastAsia"/>
          <w:b/>
          <w:bCs/>
          <w:sz w:val="28"/>
          <w:szCs w:val="28"/>
        </w:rPr>
        <w:t>评标委员会及其成员不得有下列行为</w:t>
      </w:r>
      <w:bookmarkEnd w:id="172"/>
    </w:p>
    <w:p w14:paraId="24286362" w14:textId="77777777" w:rsidR="0049159C" w:rsidRPr="009B6C07" w:rsidRDefault="00042B2A">
      <w:pPr>
        <w:numPr>
          <w:ilvl w:val="0"/>
          <w:numId w:val="51"/>
        </w:numPr>
        <w:tabs>
          <w:tab w:val="left" w:pos="1155"/>
        </w:tabs>
        <w:spacing w:line="360" w:lineRule="auto"/>
        <w:rPr>
          <w:rFonts w:ascii="宋体" w:hAnsi="宋体"/>
          <w:sz w:val="28"/>
          <w:szCs w:val="28"/>
        </w:rPr>
      </w:pPr>
      <w:r w:rsidRPr="009B6C07">
        <w:rPr>
          <w:rFonts w:ascii="宋体" w:hAnsi="宋体" w:hint="eastAsia"/>
          <w:sz w:val="28"/>
          <w:szCs w:val="28"/>
        </w:rPr>
        <w:t>确定参与评标至评标结束前私自接触投标人；</w:t>
      </w:r>
    </w:p>
    <w:p w14:paraId="3C79713B" w14:textId="77777777" w:rsidR="0049159C" w:rsidRPr="009B6C07" w:rsidRDefault="00042B2A">
      <w:pPr>
        <w:numPr>
          <w:ilvl w:val="0"/>
          <w:numId w:val="51"/>
        </w:numPr>
        <w:tabs>
          <w:tab w:val="left" w:pos="1155"/>
        </w:tabs>
        <w:spacing w:line="360" w:lineRule="auto"/>
        <w:ind w:left="0" w:firstLine="567"/>
        <w:rPr>
          <w:rFonts w:ascii="宋体" w:hAnsi="宋体"/>
          <w:sz w:val="28"/>
          <w:szCs w:val="28"/>
        </w:rPr>
      </w:pPr>
      <w:r w:rsidRPr="009B6C07">
        <w:rPr>
          <w:rFonts w:ascii="宋体" w:hAnsi="宋体" w:hint="eastAsia"/>
          <w:sz w:val="28"/>
          <w:szCs w:val="28"/>
        </w:rPr>
        <w:t>接受投标人提出的与投标文件不一致的澄清或者说明，除招标文件明确可以澄清的除外；</w:t>
      </w:r>
    </w:p>
    <w:p w14:paraId="19F9BAFA" w14:textId="77777777" w:rsidR="0049159C" w:rsidRPr="009B6C07" w:rsidRDefault="00042B2A">
      <w:pPr>
        <w:numPr>
          <w:ilvl w:val="0"/>
          <w:numId w:val="51"/>
        </w:numPr>
        <w:tabs>
          <w:tab w:val="left" w:pos="1155"/>
        </w:tabs>
        <w:spacing w:line="360" w:lineRule="auto"/>
        <w:ind w:left="0" w:firstLine="567"/>
        <w:rPr>
          <w:rFonts w:ascii="宋体" w:hAnsi="宋体"/>
          <w:sz w:val="28"/>
          <w:szCs w:val="28"/>
        </w:rPr>
      </w:pPr>
      <w:r w:rsidRPr="009B6C07">
        <w:rPr>
          <w:rFonts w:ascii="宋体" w:hAnsi="宋体" w:hint="eastAsia"/>
          <w:sz w:val="28"/>
          <w:szCs w:val="28"/>
        </w:rPr>
        <w:t>违反评标纪律发表倾向性意见或者征询采购人的倾向性意见；</w:t>
      </w:r>
    </w:p>
    <w:p w14:paraId="1C86DACB" w14:textId="77777777" w:rsidR="0049159C" w:rsidRPr="009B6C07" w:rsidRDefault="00042B2A">
      <w:pPr>
        <w:numPr>
          <w:ilvl w:val="0"/>
          <w:numId w:val="51"/>
        </w:numPr>
        <w:tabs>
          <w:tab w:val="left" w:pos="1155"/>
        </w:tabs>
        <w:spacing w:line="360" w:lineRule="auto"/>
        <w:rPr>
          <w:rFonts w:ascii="宋体" w:hAnsi="宋体"/>
          <w:sz w:val="28"/>
          <w:szCs w:val="28"/>
        </w:rPr>
      </w:pPr>
      <w:r w:rsidRPr="009B6C07">
        <w:rPr>
          <w:rFonts w:ascii="宋体" w:hAnsi="宋体" w:hint="eastAsia"/>
          <w:sz w:val="28"/>
          <w:szCs w:val="28"/>
        </w:rPr>
        <w:t>对需要专业判断的主观评审因素协商评分；</w:t>
      </w:r>
    </w:p>
    <w:p w14:paraId="7C846CA4" w14:textId="77777777" w:rsidR="0049159C" w:rsidRPr="009B6C07" w:rsidRDefault="00042B2A">
      <w:pPr>
        <w:numPr>
          <w:ilvl w:val="0"/>
          <w:numId w:val="51"/>
        </w:numPr>
        <w:tabs>
          <w:tab w:val="left" w:pos="1155"/>
        </w:tabs>
        <w:spacing w:line="360" w:lineRule="auto"/>
        <w:rPr>
          <w:rFonts w:ascii="宋体" w:hAnsi="宋体"/>
          <w:sz w:val="28"/>
          <w:szCs w:val="28"/>
        </w:rPr>
      </w:pPr>
      <w:r w:rsidRPr="009B6C07">
        <w:rPr>
          <w:rFonts w:ascii="宋体" w:hAnsi="宋体" w:hint="eastAsia"/>
          <w:sz w:val="28"/>
          <w:szCs w:val="28"/>
        </w:rPr>
        <w:t>在评标过程中擅离职守，影响评标程序正常进行的；</w:t>
      </w:r>
    </w:p>
    <w:p w14:paraId="7F48DA0B" w14:textId="77777777" w:rsidR="0049159C" w:rsidRPr="009B6C07" w:rsidRDefault="00042B2A">
      <w:pPr>
        <w:numPr>
          <w:ilvl w:val="0"/>
          <w:numId w:val="51"/>
        </w:numPr>
        <w:tabs>
          <w:tab w:val="left" w:pos="1155"/>
        </w:tabs>
        <w:spacing w:line="360" w:lineRule="auto"/>
        <w:rPr>
          <w:rFonts w:ascii="宋体" w:hAnsi="宋体"/>
          <w:sz w:val="28"/>
          <w:szCs w:val="28"/>
        </w:rPr>
      </w:pPr>
      <w:r w:rsidRPr="009B6C07">
        <w:rPr>
          <w:rFonts w:ascii="宋体" w:hAnsi="宋体" w:hint="eastAsia"/>
          <w:sz w:val="28"/>
          <w:szCs w:val="28"/>
        </w:rPr>
        <w:t>记录、复制或者带走任何评标资料；</w:t>
      </w:r>
    </w:p>
    <w:p w14:paraId="28E1CB9D" w14:textId="77777777" w:rsidR="0049159C" w:rsidRPr="009B6C07" w:rsidRDefault="00042B2A">
      <w:pPr>
        <w:numPr>
          <w:ilvl w:val="0"/>
          <w:numId w:val="51"/>
        </w:numPr>
        <w:tabs>
          <w:tab w:val="left" w:pos="1155"/>
        </w:tabs>
        <w:spacing w:line="360" w:lineRule="auto"/>
        <w:rPr>
          <w:rFonts w:ascii="宋体" w:hAnsi="宋体"/>
          <w:sz w:val="28"/>
          <w:szCs w:val="28"/>
        </w:rPr>
      </w:pPr>
      <w:r w:rsidRPr="009B6C07">
        <w:rPr>
          <w:rFonts w:ascii="宋体" w:hAnsi="宋体" w:hint="eastAsia"/>
          <w:sz w:val="28"/>
          <w:szCs w:val="28"/>
        </w:rPr>
        <w:t>其他不遵守评标纪律的行为。</w:t>
      </w:r>
    </w:p>
    <w:p w14:paraId="794D03FF" w14:textId="77777777" w:rsidR="0049159C" w:rsidRPr="009B6C07" w:rsidRDefault="00042B2A">
      <w:pPr>
        <w:spacing w:line="360" w:lineRule="auto"/>
        <w:ind w:firstLineChars="200" w:firstLine="560"/>
        <w:rPr>
          <w:sz w:val="28"/>
          <w:szCs w:val="28"/>
        </w:rPr>
      </w:pPr>
      <w:r w:rsidRPr="009B6C07">
        <w:rPr>
          <w:rFonts w:hint="eastAsia"/>
          <w:sz w:val="28"/>
          <w:szCs w:val="28"/>
        </w:rPr>
        <w:t>评标委员会成员有前款第一至五项行为之一的，其评审意见无效，并不得获取评审劳务报酬和报销异地评审差旅费。</w:t>
      </w:r>
    </w:p>
    <w:p w14:paraId="1A9F5629" w14:textId="77777777" w:rsidR="0049159C" w:rsidRPr="009B6C07" w:rsidRDefault="00042B2A">
      <w:pPr>
        <w:keepNext/>
        <w:keepLines/>
        <w:numPr>
          <w:ilvl w:val="1"/>
          <w:numId w:val="6"/>
        </w:numPr>
        <w:spacing w:before="240" w:line="360" w:lineRule="auto"/>
        <w:jc w:val="left"/>
        <w:outlineLvl w:val="1"/>
        <w:rPr>
          <w:rFonts w:ascii="宋体" w:hAnsi="宋体"/>
          <w:b/>
          <w:bCs/>
          <w:sz w:val="28"/>
          <w:szCs w:val="28"/>
        </w:rPr>
      </w:pPr>
      <w:bookmarkStart w:id="173" w:name="_Toc81556421"/>
      <w:r w:rsidRPr="009B6C07">
        <w:rPr>
          <w:rFonts w:ascii="宋体" w:hAnsi="宋体" w:hint="eastAsia"/>
          <w:b/>
          <w:bCs/>
          <w:sz w:val="28"/>
          <w:szCs w:val="28"/>
        </w:rPr>
        <w:t>评审专家在政府采购活动中应当遵守以下工作纪律</w:t>
      </w:r>
      <w:bookmarkEnd w:id="173"/>
    </w:p>
    <w:p w14:paraId="6DB91492" w14:textId="77777777" w:rsidR="0049159C" w:rsidRPr="009B6C07" w:rsidRDefault="00042B2A">
      <w:pPr>
        <w:numPr>
          <w:ilvl w:val="0"/>
          <w:numId w:val="52"/>
        </w:numPr>
        <w:tabs>
          <w:tab w:val="left" w:pos="1155"/>
        </w:tabs>
        <w:spacing w:line="360" w:lineRule="auto"/>
        <w:ind w:left="0" w:firstLine="527"/>
        <w:rPr>
          <w:rFonts w:ascii="宋体" w:hAnsi="宋体"/>
          <w:sz w:val="28"/>
          <w:szCs w:val="28"/>
        </w:rPr>
      </w:pPr>
      <w:r w:rsidRPr="009B6C07">
        <w:rPr>
          <w:rFonts w:ascii="宋体" w:hAnsi="宋体" w:hint="eastAsia"/>
          <w:sz w:val="28"/>
          <w:szCs w:val="28"/>
        </w:rPr>
        <w:t>遵行《政府采购法》第十二条和《政府采购法实施条例》第九条及政府采购相关法律法规关于回避的规定。</w:t>
      </w:r>
    </w:p>
    <w:p w14:paraId="70570F49" w14:textId="77777777" w:rsidR="0049159C" w:rsidRPr="009B6C07" w:rsidRDefault="00042B2A">
      <w:pPr>
        <w:numPr>
          <w:ilvl w:val="0"/>
          <w:numId w:val="52"/>
        </w:numPr>
        <w:tabs>
          <w:tab w:val="left" w:pos="1155"/>
        </w:tabs>
        <w:spacing w:line="580" w:lineRule="exact"/>
        <w:ind w:left="0" w:firstLine="527"/>
        <w:rPr>
          <w:rFonts w:ascii="宋体" w:hAnsi="宋体"/>
          <w:sz w:val="28"/>
          <w:szCs w:val="28"/>
        </w:rPr>
      </w:pPr>
      <w:r w:rsidRPr="009B6C07">
        <w:rPr>
          <w:rFonts w:ascii="宋体" w:hAnsi="宋体" w:hint="eastAsia"/>
          <w:sz w:val="28"/>
          <w:szCs w:val="28"/>
        </w:rPr>
        <w:t>应邀按时参加评审和咨询活动，遵守评标区管理规定。</w:t>
      </w:r>
    </w:p>
    <w:p w14:paraId="56F2533D" w14:textId="77777777" w:rsidR="0049159C" w:rsidRPr="009B6C07" w:rsidRDefault="00042B2A">
      <w:pPr>
        <w:numPr>
          <w:ilvl w:val="0"/>
          <w:numId w:val="52"/>
        </w:numPr>
        <w:tabs>
          <w:tab w:val="left" w:pos="1155"/>
        </w:tabs>
        <w:spacing w:line="580" w:lineRule="exact"/>
        <w:ind w:left="0" w:firstLine="527"/>
        <w:rPr>
          <w:rFonts w:ascii="宋体" w:hAnsi="宋体"/>
          <w:sz w:val="28"/>
          <w:szCs w:val="28"/>
        </w:rPr>
      </w:pPr>
      <w:r w:rsidRPr="009B6C07">
        <w:rPr>
          <w:rFonts w:ascii="宋体" w:hAnsi="宋体" w:hint="eastAsia"/>
          <w:sz w:val="28"/>
          <w:szCs w:val="28"/>
        </w:rPr>
        <w:t>进入评标区之前应将所有的通信设备存入公资交易中心指定的存放处。评标专家不得以任何方式将通信设备带入评标区，否则将被取消其当次项目的评标资格。遇特殊情况不能出席或途中遇阻不能按时参加评审或咨询的，应及时告知财政部门或者采购人或者</w:t>
      </w:r>
      <w:r w:rsidRPr="009B6C07">
        <w:rPr>
          <w:rFonts w:cs="Arial" w:hint="eastAsia"/>
          <w:sz w:val="28"/>
          <w:szCs w:val="28"/>
        </w:rPr>
        <w:t>市公资交易中</w:t>
      </w:r>
      <w:r w:rsidRPr="009B6C07">
        <w:rPr>
          <w:rFonts w:cs="Arial" w:hint="eastAsia"/>
          <w:sz w:val="28"/>
          <w:szCs w:val="28"/>
        </w:rPr>
        <w:lastRenderedPageBreak/>
        <w:t>心</w:t>
      </w:r>
      <w:r w:rsidRPr="009B6C07">
        <w:rPr>
          <w:rFonts w:ascii="宋体" w:hAnsi="宋体" w:hint="eastAsia"/>
          <w:sz w:val="28"/>
          <w:szCs w:val="28"/>
        </w:rPr>
        <w:t>，不得私自转托他人。</w:t>
      </w:r>
    </w:p>
    <w:p w14:paraId="29701E68" w14:textId="77777777" w:rsidR="0049159C" w:rsidRPr="009B6C07" w:rsidRDefault="00042B2A">
      <w:pPr>
        <w:numPr>
          <w:ilvl w:val="0"/>
          <w:numId w:val="52"/>
        </w:numPr>
        <w:tabs>
          <w:tab w:val="left" w:pos="1155"/>
        </w:tabs>
        <w:spacing w:line="580" w:lineRule="exact"/>
        <w:ind w:left="0" w:firstLine="527"/>
        <w:rPr>
          <w:rFonts w:ascii="宋体" w:hAnsi="宋体"/>
          <w:sz w:val="28"/>
          <w:szCs w:val="28"/>
        </w:rPr>
      </w:pPr>
      <w:r w:rsidRPr="009B6C07">
        <w:rPr>
          <w:rFonts w:ascii="宋体" w:hAnsi="宋体" w:hint="eastAsia"/>
          <w:sz w:val="28"/>
          <w:szCs w:val="28"/>
        </w:rPr>
        <w:t>不得参加与自己有利害关系的政府采购项目的评审活动。对与自己有利害关系的评审项目，如受到邀请，应主动提出回避。财政部门、采购人或</w:t>
      </w:r>
      <w:r w:rsidRPr="009B6C07">
        <w:rPr>
          <w:rFonts w:cs="Arial" w:hint="eastAsia"/>
          <w:sz w:val="28"/>
          <w:szCs w:val="28"/>
        </w:rPr>
        <w:t>市公资交易中心</w:t>
      </w:r>
      <w:r w:rsidRPr="009B6C07">
        <w:rPr>
          <w:rFonts w:ascii="宋体" w:hAnsi="宋体" w:hint="eastAsia"/>
          <w:sz w:val="28"/>
          <w:szCs w:val="28"/>
        </w:rPr>
        <w:t>也可要求该评审专家回避。</w:t>
      </w:r>
    </w:p>
    <w:p w14:paraId="4D4B4E0D" w14:textId="77777777" w:rsidR="0049159C" w:rsidRPr="009B6C07" w:rsidRDefault="00042B2A">
      <w:pPr>
        <w:numPr>
          <w:ilvl w:val="0"/>
          <w:numId w:val="52"/>
        </w:numPr>
        <w:tabs>
          <w:tab w:val="left" w:pos="1155"/>
        </w:tabs>
        <w:spacing w:line="580" w:lineRule="exact"/>
        <w:ind w:left="0" w:firstLine="527"/>
        <w:rPr>
          <w:rFonts w:ascii="宋体" w:hAnsi="宋体"/>
          <w:sz w:val="28"/>
          <w:szCs w:val="28"/>
        </w:rPr>
      </w:pPr>
      <w:r w:rsidRPr="009B6C07">
        <w:rPr>
          <w:rFonts w:ascii="宋体" w:hAnsi="宋体" w:hint="eastAsia"/>
          <w:sz w:val="28"/>
          <w:szCs w:val="28"/>
        </w:rPr>
        <w:t>评审过程中关闭通讯设备，不得与外界联系。因发生不可预见情况，确实需要与外界联系的，应告知评标区值守人员，使用评标区内由公资交易中心提供的通信设备，在监督人员监督之下办理。</w:t>
      </w:r>
    </w:p>
    <w:p w14:paraId="5CFE337E" w14:textId="77777777" w:rsidR="0049159C" w:rsidRPr="009B6C07" w:rsidRDefault="00042B2A">
      <w:pPr>
        <w:numPr>
          <w:ilvl w:val="0"/>
          <w:numId w:val="52"/>
        </w:numPr>
        <w:tabs>
          <w:tab w:val="left" w:pos="1155"/>
        </w:tabs>
        <w:spacing w:line="580" w:lineRule="exact"/>
        <w:ind w:left="0" w:firstLine="527"/>
        <w:rPr>
          <w:rFonts w:ascii="宋体" w:hAnsi="宋体"/>
          <w:sz w:val="28"/>
          <w:szCs w:val="28"/>
        </w:rPr>
      </w:pPr>
      <w:r w:rsidRPr="009B6C07">
        <w:rPr>
          <w:rFonts w:ascii="宋体" w:hAnsi="宋体" w:hint="eastAsia"/>
          <w:sz w:val="28"/>
          <w:szCs w:val="28"/>
        </w:rPr>
        <w:t>评审过程中，不得发表影响评审公正的倾向性、歧视性言论；不得征询或者接受采购人的倾向性意见；不得修改或细化招标文件确定的评标程序、评标方法、评标因素和评标标准；不得接受投标人主动提出的澄清和解释；不得协商评分；不得以任何明示或暗示的方式要求参加该采购项目的投标人以澄清、说明或补正为借口，表达与其原投标文件原意不同的新意见；不得以采购文件没有规定的方法和标准作为评审的依据；不得违反规定的评审格式评分和撰写评审意见；不得拒绝对自己的评审意见签字确认。</w:t>
      </w:r>
    </w:p>
    <w:p w14:paraId="1F0A62C2" w14:textId="77777777" w:rsidR="0049159C" w:rsidRPr="009B6C07" w:rsidRDefault="00042B2A">
      <w:pPr>
        <w:numPr>
          <w:ilvl w:val="0"/>
          <w:numId w:val="52"/>
        </w:numPr>
        <w:tabs>
          <w:tab w:val="left" w:pos="1155"/>
        </w:tabs>
        <w:spacing w:line="580" w:lineRule="exact"/>
        <w:ind w:left="0" w:firstLine="527"/>
        <w:rPr>
          <w:rFonts w:ascii="宋体" w:hAnsi="宋体"/>
          <w:sz w:val="28"/>
          <w:szCs w:val="28"/>
        </w:rPr>
      </w:pPr>
      <w:r w:rsidRPr="009B6C07">
        <w:rPr>
          <w:rFonts w:ascii="宋体" w:hAnsi="宋体" w:hint="eastAsia"/>
          <w:sz w:val="28"/>
          <w:szCs w:val="28"/>
        </w:rPr>
        <w:t>在评标过程中和评标结束后，不得记录、复制或带走任何评标资料，除因规定的义务外，不得向外界透露评标内容。</w:t>
      </w:r>
    </w:p>
    <w:p w14:paraId="6C7B7B39" w14:textId="77777777" w:rsidR="0049159C" w:rsidRPr="009B6C07" w:rsidRDefault="00042B2A">
      <w:pPr>
        <w:numPr>
          <w:ilvl w:val="0"/>
          <w:numId w:val="52"/>
        </w:numPr>
        <w:tabs>
          <w:tab w:val="left" w:pos="1155"/>
        </w:tabs>
        <w:spacing w:line="580" w:lineRule="exact"/>
        <w:ind w:left="0" w:firstLine="527"/>
        <w:rPr>
          <w:rFonts w:ascii="宋体" w:hAnsi="宋体"/>
          <w:sz w:val="28"/>
          <w:szCs w:val="28"/>
        </w:rPr>
      </w:pPr>
      <w:r w:rsidRPr="009B6C07">
        <w:rPr>
          <w:rFonts w:ascii="宋体" w:hAnsi="宋体" w:hint="eastAsia"/>
          <w:sz w:val="28"/>
          <w:szCs w:val="28"/>
        </w:rPr>
        <w:t>服从评标现场</w:t>
      </w:r>
      <w:r w:rsidRPr="009B6C07">
        <w:rPr>
          <w:rFonts w:cs="Arial" w:hint="eastAsia"/>
          <w:sz w:val="28"/>
          <w:szCs w:val="28"/>
        </w:rPr>
        <w:t>市公资交易中心</w:t>
      </w:r>
      <w:r w:rsidRPr="009B6C07">
        <w:rPr>
          <w:rFonts w:ascii="宋体" w:hAnsi="宋体" w:hint="eastAsia"/>
          <w:sz w:val="28"/>
          <w:szCs w:val="28"/>
        </w:rPr>
        <w:t>的现场秩序管理，接受评标现场监督人员的合法监督。</w:t>
      </w:r>
    </w:p>
    <w:p w14:paraId="5833363D" w14:textId="77777777" w:rsidR="0049159C" w:rsidRPr="009B6C07" w:rsidRDefault="00042B2A">
      <w:pPr>
        <w:numPr>
          <w:ilvl w:val="0"/>
          <w:numId w:val="52"/>
        </w:numPr>
        <w:tabs>
          <w:tab w:val="left" w:pos="1155"/>
        </w:tabs>
        <w:spacing w:line="580" w:lineRule="exact"/>
        <w:ind w:left="0" w:firstLine="527"/>
        <w:rPr>
          <w:rFonts w:ascii="宋体" w:hAnsi="宋体"/>
          <w:sz w:val="28"/>
          <w:szCs w:val="28"/>
        </w:rPr>
      </w:pPr>
      <w:r w:rsidRPr="009B6C07">
        <w:rPr>
          <w:rFonts w:ascii="宋体" w:hAnsi="宋体" w:hint="eastAsia"/>
          <w:sz w:val="28"/>
          <w:szCs w:val="28"/>
        </w:rPr>
        <w:t>遵守有关廉洁自律规定，不得私下接触投标人，不得收受投标人及有关业务单位和个人的财物或好处，不得接受采购组织单位的请托。</w:t>
      </w:r>
    </w:p>
    <w:p w14:paraId="3FB497CE" w14:textId="77777777" w:rsidR="0049159C" w:rsidRPr="009B6C07" w:rsidRDefault="00042B2A">
      <w:pPr>
        <w:numPr>
          <w:ilvl w:val="0"/>
          <w:numId w:val="52"/>
        </w:numPr>
        <w:tabs>
          <w:tab w:val="left" w:pos="1155"/>
        </w:tabs>
        <w:spacing w:line="580" w:lineRule="exact"/>
        <w:ind w:left="0" w:firstLine="527"/>
        <w:rPr>
          <w:rFonts w:ascii="宋体" w:hAnsi="宋体"/>
          <w:sz w:val="28"/>
          <w:szCs w:val="28"/>
        </w:rPr>
      </w:pPr>
      <w:r w:rsidRPr="009B6C07">
        <w:rPr>
          <w:rFonts w:ascii="宋体" w:hAnsi="宋体" w:hint="eastAsia"/>
          <w:sz w:val="28"/>
          <w:szCs w:val="28"/>
        </w:rPr>
        <w:t>在咨询工作中，严格执行国家产业政策和产品标准，认真听取</w:t>
      </w:r>
      <w:r w:rsidRPr="009B6C07">
        <w:rPr>
          <w:rFonts w:ascii="宋体" w:hAnsi="宋体" w:hint="eastAsia"/>
          <w:sz w:val="28"/>
          <w:szCs w:val="28"/>
        </w:rPr>
        <w:lastRenderedPageBreak/>
        <w:t>咨询方的合理要求，提出科学合理的、无倾向性和歧视性的咨询方案，并对所提出的意见和建议承担个人责任。</w:t>
      </w:r>
    </w:p>
    <w:p w14:paraId="0E3084EB" w14:textId="77777777" w:rsidR="0049159C" w:rsidRPr="009B6C07" w:rsidRDefault="00042B2A">
      <w:pPr>
        <w:numPr>
          <w:ilvl w:val="0"/>
          <w:numId w:val="52"/>
        </w:numPr>
        <w:tabs>
          <w:tab w:val="left" w:pos="1155"/>
          <w:tab w:val="left" w:pos="1276"/>
          <w:tab w:val="left" w:pos="1418"/>
        </w:tabs>
        <w:spacing w:line="580" w:lineRule="exact"/>
        <w:ind w:left="527" w:firstLine="40"/>
        <w:rPr>
          <w:rFonts w:ascii="宋体" w:hAnsi="宋体"/>
          <w:sz w:val="28"/>
          <w:szCs w:val="28"/>
        </w:rPr>
      </w:pPr>
      <w:r w:rsidRPr="009B6C07">
        <w:rPr>
          <w:rFonts w:ascii="宋体" w:hAnsi="宋体" w:hint="eastAsia"/>
          <w:sz w:val="28"/>
          <w:szCs w:val="28"/>
        </w:rPr>
        <w:t>有关部门（机构）制定的其他评审工作纪律。</w:t>
      </w:r>
    </w:p>
    <w:p w14:paraId="7667DEFE"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09E2BC40"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5A5C8E08"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2BC1BE3F"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42AC3B99"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647725B6"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49EE9BBF"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61D9C60D"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7A8FCE7D"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79F19595"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44045EDA"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76B7B66C"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00DE364A"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67D55B78"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7F22F956"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7BC44F60"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35260EE3"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1015DB6E" w14:textId="77777777" w:rsidR="0049159C" w:rsidRPr="009B6C07" w:rsidRDefault="0049159C">
      <w:pPr>
        <w:tabs>
          <w:tab w:val="left" w:pos="1155"/>
          <w:tab w:val="left" w:pos="1276"/>
          <w:tab w:val="left" w:pos="1418"/>
        </w:tabs>
        <w:spacing w:line="580" w:lineRule="exact"/>
        <w:rPr>
          <w:rFonts w:ascii="宋体" w:hAnsi="宋体"/>
          <w:sz w:val="28"/>
          <w:szCs w:val="28"/>
        </w:rPr>
      </w:pPr>
    </w:p>
    <w:p w14:paraId="3ED2C713" w14:textId="7DE0AAB5" w:rsidR="0049159C" w:rsidRPr="009B6C07" w:rsidRDefault="0049159C">
      <w:pPr>
        <w:tabs>
          <w:tab w:val="left" w:pos="1155"/>
          <w:tab w:val="left" w:pos="1276"/>
          <w:tab w:val="left" w:pos="1418"/>
        </w:tabs>
        <w:spacing w:line="580" w:lineRule="exact"/>
        <w:rPr>
          <w:rFonts w:ascii="宋体" w:hAnsi="宋体"/>
          <w:sz w:val="28"/>
          <w:szCs w:val="28"/>
        </w:rPr>
      </w:pPr>
    </w:p>
    <w:p w14:paraId="372C0862" w14:textId="77777777" w:rsidR="0049159C" w:rsidRPr="009B6C07" w:rsidRDefault="00042B2A">
      <w:pPr>
        <w:keepNext/>
        <w:keepLines/>
        <w:numPr>
          <w:ilvl w:val="0"/>
          <w:numId w:val="6"/>
        </w:numPr>
        <w:spacing w:before="340" w:after="330" w:line="400" w:lineRule="exact"/>
        <w:jc w:val="center"/>
        <w:outlineLvl w:val="0"/>
        <w:rPr>
          <w:rFonts w:ascii="宋体" w:hAnsi="宋体"/>
          <w:b/>
          <w:bCs/>
          <w:spacing w:val="-20"/>
          <w:kern w:val="44"/>
          <w:szCs w:val="32"/>
        </w:rPr>
      </w:pPr>
      <w:bookmarkStart w:id="174" w:name="_Toc81556422"/>
      <w:bookmarkEnd w:id="154"/>
      <w:bookmarkEnd w:id="155"/>
      <w:r w:rsidRPr="009B6C07">
        <w:rPr>
          <w:rFonts w:ascii="宋体" w:hAnsi="宋体" w:hint="eastAsia"/>
          <w:b/>
          <w:bCs/>
          <w:spacing w:val="-20"/>
          <w:kern w:val="44"/>
          <w:sz w:val="32"/>
          <w:szCs w:val="32"/>
        </w:rPr>
        <w:lastRenderedPageBreak/>
        <w:t>拟签订合同</w:t>
      </w:r>
      <w:bookmarkStart w:id="175" w:name="_Toc316475756"/>
      <w:bookmarkStart w:id="176" w:name="_Toc316475755"/>
      <w:bookmarkStart w:id="177" w:name="_Toc316475675"/>
      <w:bookmarkStart w:id="178" w:name="_Toc316475762"/>
      <w:bookmarkStart w:id="179" w:name="_Toc316475673"/>
      <w:bookmarkStart w:id="180" w:name="_Toc316475670"/>
      <w:bookmarkStart w:id="181" w:name="_Toc316475667"/>
      <w:bookmarkStart w:id="182" w:name="_Toc316475669"/>
      <w:bookmarkStart w:id="183" w:name="_Toc316475760"/>
      <w:bookmarkStart w:id="184" w:name="_Toc316475677"/>
      <w:bookmarkStart w:id="185" w:name="_Toc316475664"/>
      <w:bookmarkStart w:id="186" w:name="_Toc316475753"/>
      <w:bookmarkStart w:id="187" w:name="_Toc316475764"/>
      <w:bookmarkStart w:id="188" w:name="_Toc316475672"/>
      <w:bookmarkStart w:id="189" w:name="_Toc316475757"/>
      <w:bookmarkStart w:id="190" w:name="_Toc277152521"/>
      <w:bookmarkStart w:id="191" w:name="_Toc316475754"/>
      <w:bookmarkStart w:id="192" w:name="_Toc299975364"/>
      <w:bookmarkStart w:id="193" w:name="_Toc316475676"/>
      <w:bookmarkStart w:id="194" w:name="_Toc316475758"/>
      <w:bookmarkStart w:id="195" w:name="_Toc316475665"/>
      <w:bookmarkStart w:id="196" w:name="_Toc277152523"/>
      <w:bookmarkStart w:id="197" w:name="_Toc316475761"/>
      <w:bookmarkStart w:id="198" w:name="_Toc316475671"/>
      <w:bookmarkStart w:id="199" w:name="_Toc316475751"/>
      <w:bookmarkStart w:id="200" w:name="_Toc316475752"/>
      <w:bookmarkStart w:id="201" w:name="_Toc277152522"/>
      <w:bookmarkStart w:id="202" w:name="_Toc214858832"/>
      <w:bookmarkStart w:id="203" w:name="_Toc316475763"/>
      <w:bookmarkStart w:id="204" w:name="_Toc316475666"/>
      <w:bookmarkStart w:id="205" w:name="_Toc316475759"/>
      <w:bookmarkStart w:id="206" w:name="_Toc277152520"/>
      <w:bookmarkStart w:id="207" w:name="_Toc316475674"/>
      <w:bookmarkStart w:id="208" w:name="_Toc299975392"/>
      <w:bookmarkStart w:id="209" w:name="_Toc316475668"/>
      <w:bookmarkStart w:id="210" w:name="_Toc8573798"/>
      <w:bookmarkStart w:id="211" w:name="_Toc217446108"/>
      <w:bookmarkStart w:id="212" w:name="_Toc34729074"/>
      <w:bookmarkEnd w:id="0"/>
      <w:bookmarkEnd w:id="1"/>
      <w:bookmarkEnd w:id="2"/>
      <w:bookmarkEnd w:id="3"/>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9B6C07">
        <w:rPr>
          <w:rFonts w:ascii="宋体" w:hAnsi="宋体" w:hint="eastAsia"/>
          <w:b/>
          <w:bCs/>
          <w:spacing w:val="-20"/>
          <w:kern w:val="44"/>
          <w:sz w:val="32"/>
          <w:szCs w:val="32"/>
        </w:rPr>
        <w:t>文本</w:t>
      </w:r>
      <w:bookmarkEnd w:id="174"/>
      <w:r w:rsidRPr="009B6C07">
        <w:rPr>
          <w:rFonts w:ascii="宋体" w:hAnsi="宋体" w:cs="宋体"/>
          <w:b/>
          <w:strike/>
          <w:sz w:val="30"/>
          <w:szCs w:val="32"/>
        </w:rPr>
        <w:t xml:space="preserve"> </w:t>
      </w:r>
    </w:p>
    <w:bookmarkEnd w:id="210"/>
    <w:bookmarkEnd w:id="211"/>
    <w:bookmarkEnd w:id="212"/>
    <w:p w14:paraId="2F4A6155" w14:textId="77777777" w:rsidR="0049159C" w:rsidRPr="009B6C07" w:rsidRDefault="0049159C">
      <w:pPr>
        <w:spacing w:line="360" w:lineRule="auto"/>
        <w:rPr>
          <w:rFonts w:ascii="宋体" w:hAnsi="宋体"/>
          <w:sz w:val="24"/>
        </w:rPr>
      </w:pPr>
    </w:p>
    <w:p w14:paraId="5384C987" w14:textId="77777777" w:rsidR="0049159C" w:rsidRPr="009B6C07" w:rsidRDefault="00042B2A">
      <w:r w:rsidRPr="009B6C07">
        <w:t>合同编号：</w:t>
      </w:r>
    </w:p>
    <w:p w14:paraId="28341D1B" w14:textId="77777777" w:rsidR="0049159C" w:rsidRPr="009B6C07" w:rsidRDefault="00042B2A">
      <w:r w:rsidRPr="009B6C07">
        <w:t>签订地点：</w:t>
      </w:r>
      <w:r w:rsidRPr="009B6C07">
        <w:t xml:space="preserve"> </w:t>
      </w:r>
    </w:p>
    <w:p w14:paraId="724D5F36" w14:textId="77777777" w:rsidR="0049159C" w:rsidRPr="009B6C07" w:rsidRDefault="00042B2A">
      <w:r w:rsidRPr="009B6C07">
        <w:t>签订时间：</w:t>
      </w:r>
      <w:r w:rsidRPr="009B6C07">
        <w:rPr>
          <w:rFonts w:hint="eastAsia"/>
        </w:rPr>
        <w:t xml:space="preserve">      </w:t>
      </w:r>
      <w:r w:rsidRPr="009B6C07">
        <w:t>年</w:t>
      </w:r>
      <w:r w:rsidRPr="009B6C07">
        <w:rPr>
          <w:rFonts w:hint="eastAsia"/>
        </w:rPr>
        <w:t xml:space="preserve">    </w:t>
      </w:r>
      <w:r w:rsidRPr="009B6C07">
        <w:t>月</w:t>
      </w:r>
      <w:r w:rsidRPr="009B6C07">
        <w:rPr>
          <w:rFonts w:hint="eastAsia"/>
        </w:rPr>
        <w:t xml:space="preserve">    </w:t>
      </w:r>
      <w:r w:rsidRPr="009B6C07">
        <w:t>日</w:t>
      </w:r>
    </w:p>
    <w:p w14:paraId="1D4A829F" w14:textId="77777777" w:rsidR="0049159C" w:rsidRPr="009B6C07" w:rsidRDefault="00042B2A">
      <w:r w:rsidRPr="009B6C07">
        <w:rPr>
          <w:rFonts w:hint="eastAsia"/>
        </w:rPr>
        <w:t>采购人（</w:t>
      </w:r>
      <w:r w:rsidRPr="009B6C07">
        <w:t>甲方</w:t>
      </w:r>
      <w:r w:rsidRPr="009B6C07">
        <w:rPr>
          <w:rFonts w:hint="eastAsia"/>
        </w:rPr>
        <w:t>）</w:t>
      </w:r>
      <w:r w:rsidRPr="009B6C07">
        <w:t>：</w:t>
      </w:r>
      <w:r w:rsidRPr="009B6C07">
        <w:t xml:space="preserve">                              </w:t>
      </w:r>
    </w:p>
    <w:p w14:paraId="4E81C5BC" w14:textId="77777777" w:rsidR="0049159C" w:rsidRPr="009B6C07" w:rsidRDefault="00042B2A">
      <w:r w:rsidRPr="009B6C07">
        <w:rPr>
          <w:rFonts w:hint="eastAsia"/>
        </w:rPr>
        <w:t>供应商（乙</w:t>
      </w:r>
      <w:r w:rsidRPr="009B6C07">
        <w:t>方</w:t>
      </w:r>
      <w:r w:rsidRPr="009B6C07">
        <w:rPr>
          <w:rFonts w:hint="eastAsia"/>
        </w:rPr>
        <w:t>）</w:t>
      </w:r>
      <w:r w:rsidRPr="009B6C07">
        <w:t>：</w:t>
      </w:r>
      <w:r w:rsidRPr="009B6C07">
        <w:t xml:space="preserve">                              </w:t>
      </w:r>
    </w:p>
    <w:p w14:paraId="638B8B12" w14:textId="77777777" w:rsidR="0049159C" w:rsidRPr="009B6C07" w:rsidRDefault="0049159C"/>
    <w:p w14:paraId="7B632034" w14:textId="77777777" w:rsidR="0049159C" w:rsidRPr="009B6C07" w:rsidRDefault="00042B2A">
      <w:r w:rsidRPr="009B6C07">
        <w:rPr>
          <w:rFonts w:hint="eastAsia"/>
        </w:rPr>
        <w:t>根据《中华人民共和国招投标法》、《中华人民共和国合同法》及</w:t>
      </w:r>
      <w:r w:rsidRPr="009B6C07">
        <w:rPr>
          <w:rFonts w:hint="eastAsia"/>
        </w:rPr>
        <w:t>XXXX</w:t>
      </w:r>
      <w:r w:rsidRPr="009B6C07">
        <w:rPr>
          <w:rFonts w:hint="eastAsia"/>
        </w:rPr>
        <w:t>采购项目（项目编号：</w:t>
      </w:r>
      <w:r w:rsidRPr="009B6C07">
        <w:rPr>
          <w:rFonts w:hint="eastAsia"/>
        </w:rPr>
        <w:t>XX</w:t>
      </w:r>
      <w:r w:rsidRPr="009B6C07">
        <w:rPr>
          <w:rFonts w:hint="eastAsia"/>
        </w:rPr>
        <w:t>）的《磋商文件》、乙方的《报介文件》及《成交通知书》，甲、乙双方同意签订本合同。详细技术说明及其他有关合同项目的特定信息由本合同附件予以说明，本合同附件及本项目的《磋商文件》、《报价文件》、《成交通知书》等均为本合同不可分割的部分。双方同意共同遵守如下条款：</w:t>
      </w:r>
    </w:p>
    <w:p w14:paraId="24D775F6" w14:textId="77777777" w:rsidR="0049159C" w:rsidRPr="009B6C07" w:rsidRDefault="00042B2A">
      <w:bookmarkStart w:id="213" w:name="_Toc217446107"/>
      <w:r w:rsidRPr="009B6C07">
        <w:rPr>
          <w:rFonts w:hint="eastAsia"/>
        </w:rPr>
        <w:t>一、合同货物</w:t>
      </w:r>
      <w:bookmarkEnd w:id="213"/>
    </w:p>
    <w:tbl>
      <w:tblPr>
        <w:tblW w:w="0" w:type="auto"/>
        <w:tblInd w:w="3"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575"/>
        <w:gridCol w:w="1050"/>
        <w:gridCol w:w="720"/>
        <w:gridCol w:w="900"/>
        <w:gridCol w:w="1080"/>
        <w:gridCol w:w="1185"/>
        <w:gridCol w:w="1260"/>
        <w:gridCol w:w="1260"/>
      </w:tblGrid>
      <w:tr w:rsidR="0049159C" w:rsidRPr="009B6C07" w14:paraId="4A725033" w14:textId="77777777">
        <w:trPr>
          <w:trHeight w:val="583"/>
        </w:trPr>
        <w:tc>
          <w:tcPr>
            <w:tcW w:w="1575" w:type="dxa"/>
            <w:tcBorders>
              <w:top w:val="single" w:sz="4" w:space="0" w:color="auto"/>
              <w:left w:val="single" w:sz="4" w:space="0" w:color="auto"/>
              <w:bottom w:val="single" w:sz="4" w:space="0" w:color="auto"/>
              <w:right w:val="single" w:sz="4" w:space="0" w:color="auto"/>
            </w:tcBorders>
            <w:vAlign w:val="center"/>
          </w:tcPr>
          <w:p w14:paraId="78D516A3" w14:textId="77777777" w:rsidR="0049159C" w:rsidRPr="009B6C07" w:rsidRDefault="00042B2A">
            <w:r w:rsidRPr="009B6C07">
              <w:rPr>
                <w:rFonts w:hint="eastAsia"/>
              </w:rPr>
              <w:t>货物品名</w:t>
            </w:r>
          </w:p>
        </w:tc>
        <w:tc>
          <w:tcPr>
            <w:tcW w:w="1050" w:type="dxa"/>
            <w:tcBorders>
              <w:top w:val="single" w:sz="4" w:space="0" w:color="auto"/>
              <w:left w:val="single" w:sz="4" w:space="0" w:color="auto"/>
              <w:bottom w:val="single" w:sz="4" w:space="0" w:color="auto"/>
              <w:right w:val="single" w:sz="4" w:space="0" w:color="auto"/>
            </w:tcBorders>
            <w:vAlign w:val="center"/>
          </w:tcPr>
          <w:p w14:paraId="21D254DE" w14:textId="77777777" w:rsidR="0049159C" w:rsidRPr="009B6C07" w:rsidRDefault="00042B2A">
            <w:r w:rsidRPr="009B6C07">
              <w:rPr>
                <w:rFonts w:hint="eastAsia"/>
              </w:rPr>
              <w:t>规格</w:t>
            </w:r>
          </w:p>
          <w:p w14:paraId="1D0E809F" w14:textId="77777777" w:rsidR="0049159C" w:rsidRPr="009B6C07" w:rsidRDefault="00042B2A">
            <w:r w:rsidRPr="009B6C07">
              <w:rPr>
                <w:rFonts w:hint="eastAsia"/>
              </w:rPr>
              <w:t>型号</w:t>
            </w:r>
          </w:p>
        </w:tc>
        <w:tc>
          <w:tcPr>
            <w:tcW w:w="720" w:type="dxa"/>
            <w:tcBorders>
              <w:top w:val="single" w:sz="4" w:space="0" w:color="auto"/>
              <w:left w:val="single" w:sz="4" w:space="0" w:color="auto"/>
              <w:bottom w:val="single" w:sz="4" w:space="0" w:color="auto"/>
              <w:right w:val="single" w:sz="4" w:space="0" w:color="auto"/>
            </w:tcBorders>
            <w:vAlign w:val="center"/>
          </w:tcPr>
          <w:p w14:paraId="50692189" w14:textId="77777777" w:rsidR="0049159C" w:rsidRPr="009B6C07" w:rsidRDefault="00042B2A">
            <w:r w:rsidRPr="009B6C07">
              <w:rPr>
                <w:rFonts w:hint="eastAsia"/>
              </w:rPr>
              <w:t>单位</w:t>
            </w:r>
          </w:p>
        </w:tc>
        <w:tc>
          <w:tcPr>
            <w:tcW w:w="900" w:type="dxa"/>
            <w:tcBorders>
              <w:top w:val="single" w:sz="4" w:space="0" w:color="auto"/>
              <w:left w:val="single" w:sz="4" w:space="0" w:color="auto"/>
              <w:bottom w:val="single" w:sz="4" w:space="0" w:color="auto"/>
              <w:right w:val="single" w:sz="4" w:space="0" w:color="auto"/>
            </w:tcBorders>
            <w:vAlign w:val="center"/>
          </w:tcPr>
          <w:p w14:paraId="6C387370" w14:textId="77777777" w:rsidR="0049159C" w:rsidRPr="009B6C07" w:rsidRDefault="00042B2A">
            <w:r w:rsidRPr="009B6C07">
              <w:rPr>
                <w:rFonts w:hint="eastAsia"/>
              </w:rPr>
              <w:t>数量</w:t>
            </w:r>
          </w:p>
        </w:tc>
        <w:tc>
          <w:tcPr>
            <w:tcW w:w="1080" w:type="dxa"/>
            <w:tcBorders>
              <w:top w:val="single" w:sz="4" w:space="0" w:color="auto"/>
              <w:left w:val="single" w:sz="4" w:space="0" w:color="auto"/>
              <w:bottom w:val="single" w:sz="4" w:space="0" w:color="auto"/>
              <w:right w:val="single" w:sz="4" w:space="0" w:color="auto"/>
            </w:tcBorders>
            <w:vAlign w:val="center"/>
          </w:tcPr>
          <w:p w14:paraId="4CB17464" w14:textId="77777777" w:rsidR="0049159C" w:rsidRPr="009B6C07" w:rsidRDefault="00042B2A">
            <w:r w:rsidRPr="009B6C07">
              <w:rPr>
                <w:rFonts w:hint="eastAsia"/>
              </w:rPr>
              <w:t>单价</w:t>
            </w:r>
          </w:p>
          <w:p w14:paraId="4ECAFEF6" w14:textId="77777777" w:rsidR="0049159C" w:rsidRPr="009B6C07" w:rsidRDefault="00042B2A">
            <w:r w:rsidRPr="009B6C07">
              <w:rPr>
                <w:rFonts w:hint="eastAsia"/>
              </w:rPr>
              <w:t>（元）</w:t>
            </w:r>
          </w:p>
        </w:tc>
        <w:tc>
          <w:tcPr>
            <w:tcW w:w="1185" w:type="dxa"/>
            <w:tcBorders>
              <w:top w:val="single" w:sz="4" w:space="0" w:color="auto"/>
              <w:left w:val="single" w:sz="4" w:space="0" w:color="auto"/>
              <w:bottom w:val="single" w:sz="4" w:space="0" w:color="auto"/>
              <w:right w:val="single" w:sz="4" w:space="0" w:color="auto"/>
            </w:tcBorders>
            <w:vAlign w:val="center"/>
          </w:tcPr>
          <w:p w14:paraId="5CA40D04" w14:textId="77777777" w:rsidR="0049159C" w:rsidRPr="009B6C07" w:rsidRDefault="00042B2A">
            <w:r w:rsidRPr="009B6C07">
              <w:rPr>
                <w:rFonts w:hint="eastAsia"/>
              </w:rPr>
              <w:t>总价</w:t>
            </w:r>
          </w:p>
          <w:p w14:paraId="1C9430A4" w14:textId="77777777" w:rsidR="0049159C" w:rsidRPr="009B6C07" w:rsidRDefault="00042B2A">
            <w:r w:rsidRPr="009B6C07">
              <w:rPr>
                <w:rFonts w:hint="eastAsia"/>
              </w:rPr>
              <w:t>（元）</w:t>
            </w:r>
          </w:p>
        </w:tc>
        <w:tc>
          <w:tcPr>
            <w:tcW w:w="1260" w:type="dxa"/>
            <w:tcBorders>
              <w:top w:val="single" w:sz="4" w:space="0" w:color="auto"/>
              <w:left w:val="single" w:sz="4" w:space="0" w:color="auto"/>
              <w:bottom w:val="single" w:sz="4" w:space="0" w:color="auto"/>
              <w:right w:val="single" w:sz="4" w:space="0" w:color="auto"/>
            </w:tcBorders>
            <w:vAlign w:val="center"/>
          </w:tcPr>
          <w:p w14:paraId="7C1AC36A" w14:textId="77777777" w:rsidR="0049159C" w:rsidRPr="009B6C07" w:rsidRDefault="00042B2A">
            <w:r w:rsidRPr="009B6C07">
              <w:rPr>
                <w:rFonts w:hint="eastAsia"/>
              </w:rPr>
              <w:t>随机</w:t>
            </w:r>
          </w:p>
          <w:p w14:paraId="29C7B06C" w14:textId="77777777" w:rsidR="0049159C" w:rsidRPr="009B6C07" w:rsidRDefault="00042B2A">
            <w:r w:rsidRPr="009B6C07">
              <w:rPr>
                <w:rFonts w:hint="eastAsia"/>
              </w:rPr>
              <w:t>配件</w:t>
            </w:r>
          </w:p>
        </w:tc>
        <w:tc>
          <w:tcPr>
            <w:tcW w:w="1260" w:type="dxa"/>
            <w:tcBorders>
              <w:top w:val="single" w:sz="4" w:space="0" w:color="auto"/>
              <w:left w:val="single" w:sz="4" w:space="0" w:color="auto"/>
              <w:bottom w:val="single" w:sz="4" w:space="0" w:color="auto"/>
              <w:right w:val="single" w:sz="4" w:space="0" w:color="auto"/>
            </w:tcBorders>
            <w:vAlign w:val="center"/>
          </w:tcPr>
          <w:p w14:paraId="6CC7DCE6" w14:textId="77777777" w:rsidR="0049159C" w:rsidRPr="009B6C07" w:rsidRDefault="00042B2A">
            <w:r w:rsidRPr="009B6C07">
              <w:rPr>
                <w:rFonts w:hint="eastAsia"/>
              </w:rPr>
              <w:t>交货期</w:t>
            </w:r>
          </w:p>
        </w:tc>
      </w:tr>
      <w:tr w:rsidR="0049159C" w:rsidRPr="009B6C07" w14:paraId="61AC8DEA" w14:textId="77777777">
        <w:trPr>
          <w:trHeight w:val="647"/>
        </w:trPr>
        <w:tc>
          <w:tcPr>
            <w:tcW w:w="1575" w:type="dxa"/>
            <w:tcBorders>
              <w:top w:val="single" w:sz="4" w:space="0" w:color="auto"/>
              <w:left w:val="single" w:sz="4" w:space="0" w:color="auto"/>
              <w:bottom w:val="single" w:sz="4" w:space="0" w:color="auto"/>
              <w:right w:val="single" w:sz="4" w:space="0" w:color="auto"/>
            </w:tcBorders>
            <w:vAlign w:val="center"/>
          </w:tcPr>
          <w:p w14:paraId="1E7B9D0E" w14:textId="77777777" w:rsidR="0049159C" w:rsidRPr="009B6C07" w:rsidRDefault="00042B2A">
            <w:r w:rsidRPr="009B6C07">
              <w:t> </w:t>
            </w:r>
          </w:p>
        </w:tc>
        <w:tc>
          <w:tcPr>
            <w:tcW w:w="1050" w:type="dxa"/>
            <w:tcBorders>
              <w:top w:val="single" w:sz="4" w:space="0" w:color="auto"/>
              <w:left w:val="single" w:sz="4" w:space="0" w:color="auto"/>
              <w:bottom w:val="single" w:sz="4" w:space="0" w:color="auto"/>
              <w:right w:val="single" w:sz="4" w:space="0" w:color="auto"/>
            </w:tcBorders>
            <w:vAlign w:val="center"/>
          </w:tcPr>
          <w:p w14:paraId="0744E47A" w14:textId="77777777" w:rsidR="0049159C" w:rsidRPr="009B6C07" w:rsidRDefault="00042B2A">
            <w:r w:rsidRPr="009B6C07">
              <w:t> </w:t>
            </w:r>
          </w:p>
        </w:tc>
        <w:tc>
          <w:tcPr>
            <w:tcW w:w="720" w:type="dxa"/>
            <w:tcBorders>
              <w:top w:val="single" w:sz="4" w:space="0" w:color="auto"/>
              <w:left w:val="single" w:sz="4" w:space="0" w:color="auto"/>
              <w:bottom w:val="single" w:sz="4" w:space="0" w:color="auto"/>
              <w:right w:val="single" w:sz="4" w:space="0" w:color="auto"/>
            </w:tcBorders>
            <w:vAlign w:val="center"/>
          </w:tcPr>
          <w:p w14:paraId="78FDCD3F" w14:textId="77777777" w:rsidR="0049159C" w:rsidRPr="009B6C07" w:rsidRDefault="00042B2A">
            <w:r w:rsidRPr="009B6C07">
              <w:t> </w:t>
            </w:r>
          </w:p>
        </w:tc>
        <w:tc>
          <w:tcPr>
            <w:tcW w:w="900" w:type="dxa"/>
            <w:tcBorders>
              <w:top w:val="single" w:sz="4" w:space="0" w:color="auto"/>
              <w:left w:val="single" w:sz="4" w:space="0" w:color="auto"/>
              <w:bottom w:val="single" w:sz="4" w:space="0" w:color="auto"/>
              <w:right w:val="single" w:sz="4" w:space="0" w:color="auto"/>
            </w:tcBorders>
            <w:vAlign w:val="center"/>
          </w:tcPr>
          <w:p w14:paraId="3BB7DB2E" w14:textId="77777777" w:rsidR="0049159C" w:rsidRPr="009B6C07" w:rsidRDefault="00042B2A">
            <w:r w:rsidRPr="009B6C07">
              <w:t> </w:t>
            </w:r>
          </w:p>
        </w:tc>
        <w:tc>
          <w:tcPr>
            <w:tcW w:w="1080" w:type="dxa"/>
            <w:tcBorders>
              <w:top w:val="single" w:sz="4" w:space="0" w:color="auto"/>
              <w:left w:val="single" w:sz="4" w:space="0" w:color="auto"/>
              <w:bottom w:val="single" w:sz="4" w:space="0" w:color="auto"/>
              <w:right w:val="single" w:sz="4" w:space="0" w:color="auto"/>
            </w:tcBorders>
            <w:vAlign w:val="center"/>
          </w:tcPr>
          <w:p w14:paraId="17603FC4" w14:textId="77777777" w:rsidR="0049159C" w:rsidRPr="009B6C07" w:rsidRDefault="00042B2A">
            <w:r w:rsidRPr="009B6C07">
              <w:t> </w:t>
            </w:r>
          </w:p>
        </w:tc>
        <w:tc>
          <w:tcPr>
            <w:tcW w:w="1185" w:type="dxa"/>
            <w:tcBorders>
              <w:top w:val="single" w:sz="4" w:space="0" w:color="auto"/>
              <w:left w:val="single" w:sz="4" w:space="0" w:color="auto"/>
              <w:bottom w:val="single" w:sz="4" w:space="0" w:color="auto"/>
              <w:right w:val="single" w:sz="4" w:space="0" w:color="auto"/>
            </w:tcBorders>
            <w:vAlign w:val="center"/>
          </w:tcPr>
          <w:p w14:paraId="627B03B0" w14:textId="77777777" w:rsidR="0049159C" w:rsidRPr="009B6C07" w:rsidRDefault="00042B2A">
            <w:r w:rsidRPr="009B6C07">
              <w:t> </w:t>
            </w:r>
          </w:p>
        </w:tc>
        <w:tc>
          <w:tcPr>
            <w:tcW w:w="1260" w:type="dxa"/>
            <w:tcBorders>
              <w:top w:val="single" w:sz="4" w:space="0" w:color="auto"/>
              <w:left w:val="single" w:sz="4" w:space="0" w:color="auto"/>
              <w:bottom w:val="single" w:sz="4" w:space="0" w:color="auto"/>
              <w:right w:val="single" w:sz="4" w:space="0" w:color="auto"/>
            </w:tcBorders>
            <w:vAlign w:val="center"/>
          </w:tcPr>
          <w:p w14:paraId="24496DB3" w14:textId="77777777" w:rsidR="0049159C" w:rsidRPr="009B6C07" w:rsidRDefault="00042B2A">
            <w:r w:rsidRPr="009B6C07">
              <w:t> </w:t>
            </w:r>
          </w:p>
        </w:tc>
        <w:tc>
          <w:tcPr>
            <w:tcW w:w="1260" w:type="dxa"/>
            <w:tcBorders>
              <w:top w:val="single" w:sz="4" w:space="0" w:color="auto"/>
              <w:left w:val="single" w:sz="4" w:space="0" w:color="auto"/>
              <w:bottom w:val="single" w:sz="4" w:space="0" w:color="auto"/>
              <w:right w:val="single" w:sz="4" w:space="0" w:color="auto"/>
            </w:tcBorders>
            <w:vAlign w:val="center"/>
          </w:tcPr>
          <w:p w14:paraId="3002420C" w14:textId="77777777" w:rsidR="0049159C" w:rsidRPr="009B6C07" w:rsidRDefault="00042B2A">
            <w:r w:rsidRPr="009B6C07">
              <w:t> </w:t>
            </w:r>
          </w:p>
        </w:tc>
      </w:tr>
      <w:tr w:rsidR="0049159C" w:rsidRPr="009B6C07" w14:paraId="1478F195" w14:textId="77777777">
        <w:trPr>
          <w:trHeight w:val="647"/>
        </w:trPr>
        <w:tc>
          <w:tcPr>
            <w:tcW w:w="1575" w:type="dxa"/>
            <w:tcBorders>
              <w:top w:val="single" w:sz="4" w:space="0" w:color="auto"/>
              <w:left w:val="single" w:sz="4" w:space="0" w:color="auto"/>
              <w:bottom w:val="single" w:sz="4" w:space="0" w:color="auto"/>
              <w:right w:val="single" w:sz="4" w:space="0" w:color="auto"/>
            </w:tcBorders>
            <w:vAlign w:val="center"/>
          </w:tcPr>
          <w:p w14:paraId="33CD35C1" w14:textId="77777777" w:rsidR="0049159C" w:rsidRPr="009B6C07" w:rsidRDefault="00042B2A">
            <w:r w:rsidRPr="009B6C07">
              <w:t> </w:t>
            </w:r>
          </w:p>
        </w:tc>
        <w:tc>
          <w:tcPr>
            <w:tcW w:w="1050" w:type="dxa"/>
            <w:tcBorders>
              <w:top w:val="single" w:sz="4" w:space="0" w:color="auto"/>
              <w:left w:val="single" w:sz="4" w:space="0" w:color="auto"/>
              <w:bottom w:val="single" w:sz="4" w:space="0" w:color="auto"/>
              <w:right w:val="single" w:sz="4" w:space="0" w:color="auto"/>
            </w:tcBorders>
            <w:vAlign w:val="center"/>
          </w:tcPr>
          <w:p w14:paraId="62940E98" w14:textId="77777777" w:rsidR="0049159C" w:rsidRPr="009B6C07" w:rsidRDefault="00042B2A">
            <w:r w:rsidRPr="009B6C07">
              <w:t> </w:t>
            </w:r>
          </w:p>
        </w:tc>
        <w:tc>
          <w:tcPr>
            <w:tcW w:w="720" w:type="dxa"/>
            <w:tcBorders>
              <w:top w:val="single" w:sz="4" w:space="0" w:color="auto"/>
              <w:left w:val="single" w:sz="4" w:space="0" w:color="auto"/>
              <w:bottom w:val="single" w:sz="4" w:space="0" w:color="auto"/>
              <w:right w:val="single" w:sz="4" w:space="0" w:color="auto"/>
            </w:tcBorders>
            <w:vAlign w:val="center"/>
          </w:tcPr>
          <w:p w14:paraId="6500C31F" w14:textId="77777777" w:rsidR="0049159C" w:rsidRPr="009B6C07" w:rsidRDefault="00042B2A">
            <w:r w:rsidRPr="009B6C07">
              <w:t> </w:t>
            </w:r>
          </w:p>
        </w:tc>
        <w:tc>
          <w:tcPr>
            <w:tcW w:w="900" w:type="dxa"/>
            <w:tcBorders>
              <w:top w:val="single" w:sz="4" w:space="0" w:color="auto"/>
              <w:left w:val="single" w:sz="4" w:space="0" w:color="auto"/>
              <w:bottom w:val="single" w:sz="4" w:space="0" w:color="auto"/>
              <w:right w:val="single" w:sz="4" w:space="0" w:color="auto"/>
            </w:tcBorders>
            <w:vAlign w:val="center"/>
          </w:tcPr>
          <w:p w14:paraId="694A574C" w14:textId="77777777" w:rsidR="0049159C" w:rsidRPr="009B6C07" w:rsidRDefault="00042B2A">
            <w:r w:rsidRPr="009B6C07">
              <w:t> </w:t>
            </w:r>
          </w:p>
        </w:tc>
        <w:tc>
          <w:tcPr>
            <w:tcW w:w="1080" w:type="dxa"/>
            <w:tcBorders>
              <w:top w:val="single" w:sz="4" w:space="0" w:color="auto"/>
              <w:left w:val="single" w:sz="4" w:space="0" w:color="auto"/>
              <w:bottom w:val="single" w:sz="4" w:space="0" w:color="auto"/>
              <w:right w:val="single" w:sz="4" w:space="0" w:color="auto"/>
            </w:tcBorders>
            <w:vAlign w:val="center"/>
          </w:tcPr>
          <w:p w14:paraId="6403F30C" w14:textId="77777777" w:rsidR="0049159C" w:rsidRPr="009B6C07" w:rsidRDefault="00042B2A">
            <w:r w:rsidRPr="009B6C07">
              <w:t> </w:t>
            </w:r>
          </w:p>
        </w:tc>
        <w:tc>
          <w:tcPr>
            <w:tcW w:w="1185" w:type="dxa"/>
            <w:tcBorders>
              <w:top w:val="single" w:sz="4" w:space="0" w:color="auto"/>
              <w:left w:val="single" w:sz="4" w:space="0" w:color="auto"/>
              <w:bottom w:val="single" w:sz="4" w:space="0" w:color="auto"/>
              <w:right w:val="single" w:sz="4" w:space="0" w:color="auto"/>
            </w:tcBorders>
            <w:vAlign w:val="center"/>
          </w:tcPr>
          <w:p w14:paraId="068FF78B" w14:textId="77777777" w:rsidR="0049159C" w:rsidRPr="009B6C07" w:rsidRDefault="00042B2A">
            <w:r w:rsidRPr="009B6C07">
              <w:t> </w:t>
            </w:r>
          </w:p>
        </w:tc>
        <w:tc>
          <w:tcPr>
            <w:tcW w:w="1260" w:type="dxa"/>
            <w:tcBorders>
              <w:top w:val="single" w:sz="4" w:space="0" w:color="auto"/>
              <w:left w:val="single" w:sz="4" w:space="0" w:color="auto"/>
              <w:bottom w:val="single" w:sz="4" w:space="0" w:color="auto"/>
              <w:right w:val="single" w:sz="4" w:space="0" w:color="auto"/>
            </w:tcBorders>
            <w:vAlign w:val="center"/>
          </w:tcPr>
          <w:p w14:paraId="5C183D5A" w14:textId="77777777" w:rsidR="0049159C" w:rsidRPr="009B6C07" w:rsidRDefault="00042B2A">
            <w:r w:rsidRPr="009B6C07">
              <w:t> </w:t>
            </w:r>
          </w:p>
        </w:tc>
        <w:tc>
          <w:tcPr>
            <w:tcW w:w="1260" w:type="dxa"/>
            <w:tcBorders>
              <w:top w:val="single" w:sz="4" w:space="0" w:color="auto"/>
              <w:left w:val="single" w:sz="4" w:space="0" w:color="auto"/>
              <w:bottom w:val="single" w:sz="4" w:space="0" w:color="auto"/>
              <w:right w:val="single" w:sz="4" w:space="0" w:color="auto"/>
            </w:tcBorders>
            <w:vAlign w:val="center"/>
          </w:tcPr>
          <w:p w14:paraId="28F685D4" w14:textId="77777777" w:rsidR="0049159C" w:rsidRPr="009B6C07" w:rsidRDefault="00042B2A">
            <w:r w:rsidRPr="009B6C07">
              <w:t> </w:t>
            </w:r>
          </w:p>
        </w:tc>
      </w:tr>
    </w:tbl>
    <w:p w14:paraId="7ED89341" w14:textId="77777777" w:rsidR="0049159C" w:rsidRPr="009B6C07" w:rsidRDefault="00042B2A">
      <w:r w:rsidRPr="009B6C07">
        <w:rPr>
          <w:rFonts w:hint="eastAsia"/>
        </w:rPr>
        <w:t>二、合同总价</w:t>
      </w:r>
    </w:p>
    <w:p w14:paraId="5596124F" w14:textId="77777777" w:rsidR="0049159C" w:rsidRPr="009B6C07" w:rsidRDefault="00042B2A">
      <w:r w:rsidRPr="009B6C07">
        <w:rPr>
          <w:rFonts w:hint="eastAsia"/>
        </w:rPr>
        <w:t>合同总价为人民币大写：</w:t>
      </w:r>
      <w:r w:rsidRPr="009B6C07">
        <w:t xml:space="preserve">                </w:t>
      </w:r>
      <w:r w:rsidRPr="009B6C07">
        <w:rPr>
          <w:rFonts w:hint="eastAsia"/>
        </w:rPr>
        <w:t>元，即</w:t>
      </w:r>
      <w:r w:rsidRPr="009B6C07">
        <w:t>RMB</w:t>
      </w:r>
      <w:r w:rsidRPr="009B6C07">
        <w:rPr>
          <w:rFonts w:hint="eastAsia"/>
        </w:rPr>
        <w:t>￥</w:t>
      </w:r>
      <w:r w:rsidRPr="009B6C07">
        <w:t xml:space="preserve">        </w:t>
      </w:r>
      <w:r w:rsidRPr="009B6C07">
        <w:rPr>
          <w:rFonts w:hint="eastAsia"/>
        </w:rPr>
        <w:t>元；该合同总价已包括货物设计、材料、制造、包装、运输、安装、调试、检测、验收合格交付使用之前及保修期内保修服务与备用物件等等所有其他有关各项的含税费用。本合同执行期间合同总价不变，甲方无须另向乙方支付本合同规定之外的其他任何费用。</w:t>
      </w:r>
    </w:p>
    <w:p w14:paraId="7949378A" w14:textId="77777777" w:rsidR="0049159C" w:rsidRPr="009B6C07" w:rsidRDefault="00042B2A">
      <w:bookmarkStart w:id="214" w:name="_Toc217446109"/>
      <w:r w:rsidRPr="009B6C07">
        <w:rPr>
          <w:rFonts w:hint="eastAsia"/>
        </w:rPr>
        <w:t>三、质量要求</w:t>
      </w:r>
      <w:bookmarkEnd w:id="214"/>
    </w:p>
    <w:p w14:paraId="08E496FB" w14:textId="77777777" w:rsidR="0049159C" w:rsidRPr="009B6C07" w:rsidRDefault="00042B2A">
      <w:r w:rsidRPr="009B6C07">
        <w:t>1</w:t>
      </w:r>
      <w:r w:rsidRPr="009B6C07">
        <w:rPr>
          <w:rFonts w:hint="eastAsia"/>
        </w:rPr>
        <w:t>、乙方须提供全新的货物（含零部件、配件等），表面无划伤、无碰撞痕迹，且权属清楚，不得侵害他人的知识产权。</w:t>
      </w:r>
    </w:p>
    <w:p w14:paraId="4480D9C0" w14:textId="77777777" w:rsidR="0049159C" w:rsidRPr="009B6C07" w:rsidRDefault="00042B2A">
      <w:r w:rsidRPr="009B6C07">
        <w:rPr>
          <w:rFonts w:hint="eastAsia"/>
        </w:rPr>
        <w:t>2</w:t>
      </w:r>
      <w:r w:rsidRPr="009B6C07">
        <w:rPr>
          <w:rFonts w:hint="eastAsia"/>
        </w:rPr>
        <w:t>、货物必须符合或优于国家（行业）</w:t>
      </w:r>
      <w:r w:rsidRPr="009B6C07">
        <w:rPr>
          <w:rFonts w:hint="eastAsia"/>
        </w:rPr>
        <w:t xml:space="preserve">          </w:t>
      </w:r>
      <w:r w:rsidRPr="009B6C07">
        <w:rPr>
          <w:rFonts w:hint="eastAsia"/>
        </w:rPr>
        <w:t>标准，以及本项目磋商文件的质量要求和技术指标与出厂标准。</w:t>
      </w:r>
    </w:p>
    <w:p w14:paraId="1E2E67EE" w14:textId="77777777" w:rsidR="0049159C" w:rsidRPr="009B6C07" w:rsidRDefault="00042B2A">
      <w:r w:rsidRPr="009B6C07">
        <w:rPr>
          <w:rFonts w:hint="eastAsia"/>
        </w:rPr>
        <w:t>3</w:t>
      </w:r>
      <w:r w:rsidRPr="009B6C07">
        <w:rPr>
          <w:rFonts w:hint="eastAsia"/>
        </w:rPr>
        <w:t>、乙方须在本合同签订之日起</w:t>
      </w:r>
      <w:r w:rsidRPr="009B6C07">
        <w:rPr>
          <w:rFonts w:hint="eastAsia"/>
        </w:rPr>
        <w:t xml:space="preserve">   </w:t>
      </w:r>
      <w:r w:rsidRPr="009B6C07">
        <w:rPr>
          <w:rFonts w:hint="eastAsia"/>
        </w:rPr>
        <w:t>日内送交货物成品样品给甲方确认，在甲方出具样品确认书并封存成品样品外观尺寸后，乙方才能按样生产，并以此样品作为验收样品；每台货物上均应有产品质量检验合格标志。</w:t>
      </w:r>
    </w:p>
    <w:p w14:paraId="7555CC61" w14:textId="77777777" w:rsidR="0049159C" w:rsidRPr="009B6C07" w:rsidRDefault="00042B2A">
      <w:r w:rsidRPr="009B6C07">
        <w:t>4</w:t>
      </w:r>
      <w:r w:rsidRPr="009B6C07">
        <w:rPr>
          <w:rFonts w:hint="eastAsia"/>
        </w:rPr>
        <w:t>、货物制造质量出现问题，乙方应负责三包（包修、包换、包退），费用由乙方负担，甲方有权到乙方生产场地检查货物质量和生产进度。</w:t>
      </w:r>
    </w:p>
    <w:p w14:paraId="778EAAE8" w14:textId="77777777" w:rsidR="0049159C" w:rsidRPr="009B6C07" w:rsidRDefault="00042B2A">
      <w:r w:rsidRPr="009B6C07">
        <w:t>5</w:t>
      </w:r>
      <w:r w:rsidRPr="009B6C07">
        <w:rPr>
          <w:rFonts w:hint="eastAsia"/>
        </w:rPr>
        <w:t>、货到现场后由于甲方保管不当造成的质量问题，乙方亦应负责修理，但费用由甲方负担。</w:t>
      </w:r>
    </w:p>
    <w:p w14:paraId="373F8848" w14:textId="77777777" w:rsidR="0049159C" w:rsidRPr="009B6C07" w:rsidRDefault="00042B2A">
      <w:bookmarkStart w:id="215" w:name="_Toc217446110"/>
      <w:r w:rsidRPr="009B6C07">
        <w:rPr>
          <w:rFonts w:hint="eastAsia"/>
        </w:rPr>
        <w:t>四、</w:t>
      </w:r>
      <w:bookmarkEnd w:id="215"/>
      <w:r w:rsidRPr="009B6C07">
        <w:rPr>
          <w:rFonts w:hint="eastAsia"/>
        </w:rPr>
        <w:t>履行期限及地点和方式</w:t>
      </w:r>
    </w:p>
    <w:p w14:paraId="1B5C11B1" w14:textId="77777777" w:rsidR="0049159C" w:rsidRPr="009B6C07" w:rsidRDefault="00042B2A">
      <w:r w:rsidRPr="009B6C07">
        <w:t>1</w:t>
      </w:r>
      <w:r w:rsidRPr="009B6C07">
        <w:rPr>
          <w:rFonts w:hint="eastAsia"/>
        </w:rPr>
        <w:t>、乙方交货期限为本合同签订生效后的</w:t>
      </w:r>
      <w:r w:rsidRPr="009B6C07">
        <w:rPr>
          <w:rFonts w:hint="eastAsia"/>
        </w:rPr>
        <w:t>XX</w:t>
      </w:r>
      <w:r w:rsidRPr="009B6C07">
        <w:rPr>
          <w:rFonts w:hint="eastAsia"/>
        </w:rPr>
        <w:t>日内，在本合同生效之日起</w:t>
      </w:r>
      <w:r w:rsidRPr="009B6C07">
        <w:rPr>
          <w:rFonts w:hint="eastAsia"/>
        </w:rPr>
        <w:t>XX</w:t>
      </w:r>
      <w:r w:rsidRPr="009B6C07">
        <w:rPr>
          <w:rFonts w:hint="eastAsia"/>
        </w:rPr>
        <w:t>天内交货到甲方指定地点，随即在</w:t>
      </w:r>
      <w:r w:rsidRPr="009B6C07">
        <w:rPr>
          <w:rFonts w:hint="eastAsia"/>
        </w:rPr>
        <w:t>XX</w:t>
      </w:r>
      <w:r w:rsidRPr="009B6C07">
        <w:rPr>
          <w:rFonts w:hint="eastAsia"/>
        </w:rPr>
        <w:t>日内全部完成安装调试验收合格交付使用，并且最迟应在</w:t>
      </w:r>
      <w:r w:rsidRPr="009B6C07">
        <w:rPr>
          <w:rFonts w:hint="eastAsia"/>
        </w:rPr>
        <w:t>XX</w:t>
      </w:r>
      <w:r w:rsidRPr="009B6C07">
        <w:rPr>
          <w:rFonts w:hint="eastAsia"/>
        </w:rPr>
        <w:t>年</w:t>
      </w:r>
      <w:r w:rsidRPr="009B6C07">
        <w:rPr>
          <w:rFonts w:hint="eastAsia"/>
        </w:rPr>
        <w:t>XX</w:t>
      </w:r>
      <w:r w:rsidRPr="009B6C07">
        <w:rPr>
          <w:rFonts w:hint="eastAsia"/>
        </w:rPr>
        <w:t>月</w:t>
      </w:r>
      <w:r w:rsidRPr="009B6C07">
        <w:rPr>
          <w:rFonts w:hint="eastAsia"/>
        </w:rPr>
        <w:t>XX</w:t>
      </w:r>
      <w:r w:rsidRPr="009B6C07">
        <w:rPr>
          <w:rFonts w:hint="eastAsia"/>
        </w:rPr>
        <w:t>日前全部完成安装调试验收合格交付使用</w:t>
      </w:r>
      <w:r w:rsidRPr="009B6C07">
        <w:t>(</w:t>
      </w:r>
      <w:r w:rsidRPr="009B6C07">
        <w:rPr>
          <w:rFonts w:hint="eastAsia"/>
        </w:rPr>
        <w:t>如由于采购人的原因造成本合同延迟签订或验收的，时间顺延</w:t>
      </w:r>
      <w:r w:rsidRPr="009B6C07">
        <w:t>)</w:t>
      </w:r>
      <w:r w:rsidRPr="009B6C07">
        <w:rPr>
          <w:rFonts w:hint="eastAsia"/>
        </w:rPr>
        <w:t>。交货验收时须提供产品质检部门从同类产品中抽样检查合格的检测报告。</w:t>
      </w:r>
    </w:p>
    <w:p w14:paraId="361F7D7B" w14:textId="77777777" w:rsidR="0049159C" w:rsidRPr="009B6C07" w:rsidRDefault="00042B2A">
      <w:r w:rsidRPr="009B6C07">
        <w:rPr>
          <w:rFonts w:hint="eastAsia"/>
        </w:rPr>
        <w:t>五、验收要求</w:t>
      </w:r>
    </w:p>
    <w:p w14:paraId="711DAAC7" w14:textId="77777777" w:rsidR="0049159C" w:rsidRPr="009B6C07" w:rsidRDefault="00042B2A">
      <w:r w:rsidRPr="009B6C07">
        <w:rPr>
          <w:rFonts w:hint="eastAsia"/>
        </w:rPr>
        <w:t>1</w:t>
      </w:r>
      <w:r w:rsidRPr="009B6C07">
        <w:rPr>
          <w:rFonts w:hint="eastAsia"/>
        </w:rPr>
        <w:t>、验收由甲方组织，乙方配合进行：</w:t>
      </w:r>
    </w:p>
    <w:p w14:paraId="1A2D7EFE" w14:textId="77777777" w:rsidR="0049159C" w:rsidRPr="009B6C07" w:rsidRDefault="00042B2A">
      <w:r w:rsidRPr="009B6C07">
        <w:t xml:space="preserve">(1) </w:t>
      </w:r>
      <w:r w:rsidRPr="009B6C07">
        <w:rPr>
          <w:rFonts w:hint="eastAsia"/>
        </w:rPr>
        <w:t>货物在乙方通知安装调试完毕后</w:t>
      </w:r>
      <w:r w:rsidRPr="009B6C07">
        <w:rPr>
          <w:rFonts w:hint="eastAsia"/>
        </w:rPr>
        <w:t xml:space="preserve">    </w:t>
      </w:r>
      <w:r w:rsidRPr="009B6C07">
        <w:rPr>
          <w:rFonts w:hint="eastAsia"/>
        </w:rPr>
        <w:t>日内初步验收。初步验收合格后，进入</w:t>
      </w:r>
      <w:r w:rsidRPr="009B6C07">
        <w:rPr>
          <w:rFonts w:hint="eastAsia"/>
        </w:rPr>
        <w:t xml:space="preserve">    </w:t>
      </w:r>
      <w:r w:rsidRPr="009B6C07">
        <w:rPr>
          <w:rFonts w:hint="eastAsia"/>
        </w:rPr>
        <w:t>试用期；试</w:t>
      </w:r>
      <w:r w:rsidRPr="009B6C07">
        <w:rPr>
          <w:rFonts w:hint="eastAsia"/>
        </w:rPr>
        <w:lastRenderedPageBreak/>
        <w:t>用期间发生重大质量问题，修复后试用相应顺延；试用期结束后</w:t>
      </w:r>
      <w:r w:rsidRPr="009B6C07">
        <w:rPr>
          <w:rFonts w:hint="eastAsia"/>
        </w:rPr>
        <w:t xml:space="preserve">    </w:t>
      </w:r>
      <w:r w:rsidRPr="009B6C07">
        <w:rPr>
          <w:rFonts w:hint="eastAsia"/>
        </w:rPr>
        <w:t>日内完成最终验收；</w:t>
      </w:r>
    </w:p>
    <w:p w14:paraId="5E6DA2EC" w14:textId="77777777" w:rsidR="0049159C" w:rsidRPr="009B6C07" w:rsidRDefault="00042B2A">
      <w:r w:rsidRPr="009B6C07">
        <w:t xml:space="preserve">(2) </w:t>
      </w:r>
      <w:r w:rsidRPr="009B6C07">
        <w:rPr>
          <w:rFonts w:hint="eastAsia"/>
        </w:rPr>
        <w:t>验收标准：按国家有关规定以及甲方磋商文件的质量要求和技术指标、乙方的磋商响应文件及承诺与本合同约定标准进行验收；甲乙双方如对质量要求和技术指标的约定标准有相互抵触或异议的事项，由甲方在磋商与磋商响应文件中按质量要求和技术指标比较优胜的原则确定该项的约定标准进行验收；</w:t>
      </w:r>
    </w:p>
    <w:p w14:paraId="2F1030F8" w14:textId="77777777" w:rsidR="0049159C" w:rsidRPr="009B6C07" w:rsidRDefault="00042B2A">
      <w:r w:rsidRPr="009B6C07">
        <w:t xml:space="preserve">(3) </w:t>
      </w:r>
      <w:r w:rsidRPr="009B6C07">
        <w:rPr>
          <w:rFonts w:hint="eastAsia"/>
        </w:rPr>
        <w:t>验收时如发现所交付的货物有短装、次品、损坏或其它不符合标准及本合同规定之情形者，甲方应做出详尽的现场记录，或由甲乙双方签署备忘录，此现场记录或备忘录可用作补充、缺失和更换损坏部件的有效证据，由此产生的时间延误与有关费用由乙方承担，验收期限相应顺延；</w:t>
      </w:r>
    </w:p>
    <w:p w14:paraId="1B336FE4" w14:textId="77777777" w:rsidR="0049159C" w:rsidRPr="009B6C07" w:rsidRDefault="00042B2A">
      <w:r w:rsidRPr="009B6C07">
        <w:t xml:space="preserve">(4) </w:t>
      </w:r>
      <w:r w:rsidRPr="009B6C07">
        <w:rPr>
          <w:rFonts w:hint="eastAsia"/>
        </w:rPr>
        <w:t>甲方有权对乙方交货产品聘请专业机构随机抽样进行破坏试验，若达不到合同要求，甲方有权要求全部退货并赔偿所有损失，检测费用由乙方承担。</w:t>
      </w:r>
      <w:r w:rsidRPr="009B6C07">
        <w:rPr>
          <w:rFonts w:hint="eastAsia"/>
        </w:rPr>
        <w:t>(</w:t>
      </w:r>
      <w:r w:rsidRPr="009B6C07">
        <w:rPr>
          <w:rFonts w:hint="eastAsia"/>
        </w:rPr>
        <w:t>抽检产品如下：第</w:t>
      </w:r>
      <w:r w:rsidRPr="009B6C07">
        <w:t>6</w:t>
      </w:r>
      <w:r w:rsidRPr="009B6C07">
        <w:rPr>
          <w:rFonts w:hint="eastAsia"/>
        </w:rPr>
        <w:t>项组合办公桌、第</w:t>
      </w:r>
      <w:r w:rsidRPr="009B6C07">
        <w:rPr>
          <w:rFonts w:hint="eastAsia"/>
        </w:rPr>
        <w:t>20</w:t>
      </w:r>
      <w:r w:rsidRPr="009B6C07">
        <w:rPr>
          <w:rFonts w:hint="eastAsia"/>
        </w:rPr>
        <w:t>项可</w:t>
      </w:r>
      <w:r w:rsidRPr="009B6C07">
        <w:t>折叠陪护椅</w:t>
      </w:r>
      <w:r w:rsidRPr="009B6C07">
        <w:rPr>
          <w:rFonts w:hint="eastAsia"/>
        </w:rPr>
        <w:t>、第</w:t>
      </w:r>
      <w:r w:rsidRPr="009B6C07">
        <w:rPr>
          <w:rFonts w:hint="eastAsia"/>
        </w:rPr>
        <w:t>2</w:t>
      </w:r>
      <w:r w:rsidRPr="009B6C07">
        <w:t>7</w:t>
      </w:r>
      <w:r w:rsidRPr="009B6C07">
        <w:rPr>
          <w:rFonts w:hint="eastAsia"/>
        </w:rPr>
        <w:t>项折叠条桌、第</w:t>
      </w:r>
      <w:r w:rsidRPr="009B6C07">
        <w:rPr>
          <w:rFonts w:hint="eastAsia"/>
        </w:rPr>
        <w:t>29</w:t>
      </w:r>
      <w:r w:rsidRPr="009B6C07">
        <w:rPr>
          <w:rFonts w:hint="eastAsia"/>
        </w:rPr>
        <w:t>项培训及</w:t>
      </w:r>
      <w:r w:rsidRPr="009B6C07">
        <w:t>会议</w:t>
      </w:r>
      <w:r w:rsidRPr="009B6C07">
        <w:rPr>
          <w:rFonts w:hint="eastAsia"/>
        </w:rPr>
        <w:t>椅、第</w:t>
      </w:r>
      <w:r w:rsidRPr="009B6C07">
        <w:rPr>
          <w:rFonts w:hint="eastAsia"/>
        </w:rPr>
        <w:t>3</w:t>
      </w:r>
      <w:r w:rsidRPr="009B6C07">
        <w:t>6</w:t>
      </w:r>
      <w:r w:rsidRPr="009B6C07">
        <w:rPr>
          <w:rFonts w:hint="eastAsia"/>
        </w:rPr>
        <w:t>项办公椅、第</w:t>
      </w:r>
      <w:r w:rsidRPr="009B6C07">
        <w:t>81</w:t>
      </w:r>
      <w:r w:rsidRPr="009B6C07">
        <w:rPr>
          <w:rFonts w:hint="eastAsia"/>
        </w:rPr>
        <w:t>项钢制更衣柜</w:t>
      </w:r>
      <w:r w:rsidRPr="009B6C07">
        <w:rPr>
          <w:rFonts w:hint="eastAsia"/>
        </w:rPr>
        <w:t>(</w:t>
      </w:r>
      <w:r w:rsidRPr="009B6C07">
        <w:rPr>
          <w:rFonts w:hint="eastAsia"/>
        </w:rPr>
        <w:t>带电子感应锁</w:t>
      </w:r>
      <w:r w:rsidRPr="009B6C07">
        <w:rPr>
          <w:rFonts w:hint="eastAsia"/>
        </w:rPr>
        <w:t>)</w:t>
      </w:r>
      <w:r w:rsidRPr="009B6C07">
        <w:rPr>
          <w:rFonts w:hint="eastAsia"/>
        </w:rPr>
        <w:t>各</w:t>
      </w:r>
      <w:r w:rsidRPr="009B6C07">
        <w:rPr>
          <w:rFonts w:hint="eastAsia"/>
        </w:rPr>
        <w:t>1</w:t>
      </w:r>
      <w:r w:rsidRPr="009B6C07">
        <w:rPr>
          <w:rFonts w:hint="eastAsia"/>
        </w:rPr>
        <w:t>，</w:t>
      </w:r>
      <w:r w:rsidRPr="009B6C07">
        <w:t>破坏试验后</w:t>
      </w:r>
      <w:r w:rsidRPr="009B6C07">
        <w:rPr>
          <w:rFonts w:hint="eastAsia"/>
        </w:rPr>
        <w:t>需补齐，</w:t>
      </w:r>
      <w:r w:rsidRPr="009B6C07">
        <w:t>费用</w:t>
      </w:r>
      <w:r w:rsidRPr="009B6C07">
        <w:rPr>
          <w:rFonts w:hint="eastAsia"/>
        </w:rPr>
        <w:t>由乙方承担。</w:t>
      </w:r>
    </w:p>
    <w:p w14:paraId="1F58307B" w14:textId="77777777" w:rsidR="0049159C" w:rsidRPr="009B6C07" w:rsidRDefault="00042B2A">
      <w:r w:rsidRPr="009B6C07">
        <w:rPr>
          <w:rFonts w:hint="eastAsia"/>
        </w:rPr>
        <w:t>2</w:t>
      </w:r>
      <w:r w:rsidRPr="009B6C07">
        <w:rPr>
          <w:rFonts w:hint="eastAsia"/>
        </w:rPr>
        <w:t>、货物安装完成后</w:t>
      </w:r>
      <w:r w:rsidRPr="009B6C07">
        <w:rPr>
          <w:rFonts w:hint="eastAsia"/>
        </w:rPr>
        <w:t xml:space="preserve">     </w:t>
      </w:r>
      <w:r w:rsidRPr="009B6C07">
        <w:rPr>
          <w:rFonts w:hint="eastAsia"/>
        </w:rPr>
        <w:t>日内，甲方无故不进行验收工作并已使用货物的，视同已安装调试完成并验收合格。</w:t>
      </w:r>
    </w:p>
    <w:p w14:paraId="1548B06F" w14:textId="77777777" w:rsidR="0049159C" w:rsidRPr="009B6C07" w:rsidRDefault="00042B2A">
      <w:r w:rsidRPr="009B6C07">
        <w:rPr>
          <w:rFonts w:hint="eastAsia"/>
        </w:rPr>
        <w:t>3</w:t>
      </w:r>
      <w:r w:rsidRPr="009B6C07">
        <w:rPr>
          <w:rFonts w:hint="eastAsia"/>
        </w:rPr>
        <w:t>、乙方应将所提供货物的装箱清单、配件、随机工具、用户使用手册、原厂保修卡等资料交付给甲方；乙方不能完整交付货物及本款规定的单证和工具的，必须负责补齐，否则视为未按合同约定交货。</w:t>
      </w:r>
    </w:p>
    <w:p w14:paraId="20A54C52" w14:textId="77777777" w:rsidR="0049159C" w:rsidRPr="009B6C07" w:rsidRDefault="00042B2A">
      <w:r w:rsidRPr="009B6C07">
        <w:rPr>
          <w:rFonts w:hint="eastAsia"/>
        </w:rPr>
        <w:t>4</w:t>
      </w:r>
      <w:r w:rsidRPr="009B6C07">
        <w:rPr>
          <w:rFonts w:hint="eastAsia"/>
        </w:rPr>
        <w:t>、如货物经乙方</w:t>
      </w:r>
      <w:r w:rsidRPr="009B6C07">
        <w:rPr>
          <w:rFonts w:hint="eastAsia"/>
        </w:rPr>
        <w:t xml:space="preserve">   </w:t>
      </w:r>
      <w:r w:rsidRPr="009B6C07">
        <w:rPr>
          <w:rFonts w:hint="eastAsia"/>
        </w:rPr>
        <w:t>次维修仍不能达到合同约定的质量标准，甲方有权退货，并视作乙方不能交付货物而须支付违约赔偿金给甲方，甲方还可依法追究乙方的违约责任。</w:t>
      </w:r>
      <w:r w:rsidRPr="009B6C07">
        <w:t> </w:t>
      </w:r>
    </w:p>
    <w:p w14:paraId="006DAFE6" w14:textId="77777777" w:rsidR="0049159C" w:rsidRPr="009B6C07" w:rsidRDefault="00042B2A">
      <w:bookmarkStart w:id="216" w:name="_Toc217446111"/>
      <w:r w:rsidRPr="009B6C07">
        <w:rPr>
          <w:rFonts w:hint="eastAsia"/>
        </w:rPr>
        <w:t>六、付款方式</w:t>
      </w:r>
      <w:bookmarkEnd w:id="216"/>
    </w:p>
    <w:p w14:paraId="0B01B052" w14:textId="77777777" w:rsidR="0049159C" w:rsidRPr="009B6C07" w:rsidRDefault="00042B2A">
      <w:r w:rsidRPr="009B6C07">
        <w:rPr>
          <w:rFonts w:hint="eastAsia"/>
        </w:rPr>
        <w:t>1</w:t>
      </w:r>
      <w:r w:rsidRPr="009B6C07">
        <w:rPr>
          <w:rFonts w:hint="eastAsia"/>
        </w:rPr>
        <w:t>、中标通知书发出后</w:t>
      </w:r>
      <w:r w:rsidRPr="009B6C07">
        <w:rPr>
          <w:rFonts w:hint="eastAsia"/>
        </w:rPr>
        <w:t>5</w:t>
      </w:r>
      <w:r w:rsidRPr="009B6C07">
        <w:rPr>
          <w:rFonts w:hint="eastAsia"/>
        </w:rPr>
        <w:t>个工作日内签订合同，并收到中标供应商提供有效发票后，采购人支付合同总价的</w:t>
      </w:r>
      <w:r w:rsidRPr="009B6C07">
        <w:rPr>
          <w:rFonts w:hint="eastAsia"/>
        </w:rPr>
        <w:t>30%</w:t>
      </w:r>
      <w:r w:rsidRPr="009B6C07">
        <w:rPr>
          <w:rFonts w:hint="eastAsia"/>
        </w:rPr>
        <w:t>作为预付款；</w:t>
      </w:r>
    </w:p>
    <w:p w14:paraId="5AD6023F" w14:textId="77777777" w:rsidR="0049159C" w:rsidRPr="009B6C07" w:rsidRDefault="00042B2A">
      <w:r w:rsidRPr="009B6C07">
        <w:rPr>
          <w:rFonts w:hint="eastAsia"/>
        </w:rPr>
        <w:t>2</w:t>
      </w:r>
      <w:r w:rsidRPr="009B6C07">
        <w:rPr>
          <w:rFonts w:hint="eastAsia"/>
        </w:rPr>
        <w:t>、所有家具及配件供货安装完毕，验收合格，试用正常后，中标供应商提供有效发票后</w:t>
      </w:r>
      <w:r w:rsidRPr="009B6C07">
        <w:rPr>
          <w:rFonts w:hint="eastAsia"/>
        </w:rPr>
        <w:t>15</w:t>
      </w:r>
      <w:r w:rsidRPr="009B6C07">
        <w:rPr>
          <w:rFonts w:hint="eastAsia"/>
        </w:rPr>
        <w:t>日内，采购人向中标供应商支付实际剩余价款的</w:t>
      </w:r>
      <w:r w:rsidRPr="009B6C07">
        <w:rPr>
          <w:rFonts w:hint="eastAsia"/>
        </w:rPr>
        <w:t>90%</w:t>
      </w:r>
      <w:r w:rsidRPr="009B6C07">
        <w:rPr>
          <w:rFonts w:hint="eastAsia"/>
        </w:rPr>
        <w:t>；</w:t>
      </w:r>
    </w:p>
    <w:p w14:paraId="5F2102AA" w14:textId="77777777" w:rsidR="0049159C" w:rsidRPr="009B6C07" w:rsidRDefault="00042B2A">
      <w:r w:rsidRPr="009B6C07">
        <w:rPr>
          <w:rFonts w:hint="eastAsia"/>
        </w:rPr>
        <w:t>3</w:t>
      </w:r>
      <w:r w:rsidRPr="009B6C07">
        <w:rPr>
          <w:rFonts w:hint="eastAsia"/>
        </w:rPr>
        <w:t>、剩余的</w:t>
      </w:r>
      <w:r w:rsidRPr="009B6C07">
        <w:rPr>
          <w:rFonts w:hint="eastAsia"/>
        </w:rPr>
        <w:t>10%</w:t>
      </w:r>
      <w:r w:rsidRPr="009B6C07">
        <w:rPr>
          <w:rFonts w:hint="eastAsia"/>
        </w:rPr>
        <w:t>价款于货物正常使用壹年无质量问题后</w:t>
      </w:r>
      <w:r w:rsidRPr="009B6C07">
        <w:rPr>
          <w:rFonts w:hint="eastAsia"/>
        </w:rPr>
        <w:t>15</w:t>
      </w:r>
      <w:r w:rsidRPr="009B6C07">
        <w:rPr>
          <w:rFonts w:hint="eastAsia"/>
        </w:rPr>
        <w:t>日内无息支付。</w:t>
      </w:r>
    </w:p>
    <w:p w14:paraId="107018C4" w14:textId="77777777" w:rsidR="0049159C" w:rsidRPr="009B6C07" w:rsidRDefault="00042B2A">
      <w:r w:rsidRPr="009B6C07">
        <w:t>4</w:t>
      </w:r>
      <w:r w:rsidRPr="009B6C07">
        <w:rPr>
          <w:rFonts w:hint="eastAsia"/>
        </w:rPr>
        <w:t>、乙方须向甲方出具合法有效完整的完税发票及凭证资料进行支付结算，乙方未履行本条义务的，甲方有权延迟付款。</w:t>
      </w:r>
    </w:p>
    <w:p w14:paraId="3772C4FC" w14:textId="77777777" w:rsidR="0049159C" w:rsidRPr="009B6C07" w:rsidRDefault="00042B2A">
      <w:r w:rsidRPr="009B6C07">
        <w:t>5</w:t>
      </w:r>
      <w:r w:rsidRPr="009B6C07">
        <w:rPr>
          <w:rFonts w:hint="eastAsia"/>
        </w:rPr>
        <w:t>、乙方收款账户信息：户名</w:t>
      </w:r>
      <w:r w:rsidRPr="009B6C07">
        <w:rPr>
          <w:rFonts w:hint="eastAsia"/>
        </w:rPr>
        <w:t xml:space="preserve">                </w:t>
      </w:r>
      <w:r w:rsidRPr="009B6C07">
        <w:rPr>
          <w:rFonts w:hint="eastAsia"/>
        </w:rPr>
        <w:t>，开户银行</w:t>
      </w:r>
      <w:r w:rsidRPr="009B6C07">
        <w:rPr>
          <w:rFonts w:hint="eastAsia"/>
        </w:rPr>
        <w:t xml:space="preserve">             </w:t>
      </w:r>
      <w:r w:rsidRPr="009B6C07">
        <w:rPr>
          <w:rFonts w:hint="eastAsia"/>
        </w:rPr>
        <w:t>，账号</w:t>
      </w:r>
      <w:r w:rsidRPr="009B6C07">
        <w:rPr>
          <w:rFonts w:hint="eastAsia"/>
        </w:rPr>
        <w:t xml:space="preserve">                   </w:t>
      </w:r>
      <w:r w:rsidRPr="009B6C07">
        <w:rPr>
          <w:rFonts w:hint="eastAsia"/>
        </w:rPr>
        <w:t>。</w:t>
      </w:r>
    </w:p>
    <w:p w14:paraId="48FBD0B6" w14:textId="77777777" w:rsidR="0049159C" w:rsidRPr="009B6C07" w:rsidRDefault="00042B2A">
      <w:bookmarkStart w:id="217" w:name="_Toc217446112"/>
      <w:r w:rsidRPr="009B6C07">
        <w:rPr>
          <w:rFonts w:hint="eastAsia"/>
        </w:rPr>
        <w:t>七、售后服务</w:t>
      </w:r>
      <w:bookmarkEnd w:id="217"/>
    </w:p>
    <w:p w14:paraId="7F82B5CC" w14:textId="77777777" w:rsidR="0049159C" w:rsidRPr="009B6C07" w:rsidRDefault="00042B2A">
      <w:r w:rsidRPr="009B6C07">
        <w:t>1</w:t>
      </w:r>
      <w:r w:rsidRPr="009B6C07">
        <w:rPr>
          <w:rFonts w:hint="eastAsia"/>
        </w:rPr>
        <w:t>、质保期为验收合格之日起</w:t>
      </w:r>
      <w:r w:rsidRPr="009B6C07">
        <w:rPr>
          <w:rFonts w:hint="eastAsia"/>
        </w:rPr>
        <w:t>XX</w:t>
      </w:r>
      <w:r w:rsidRPr="009B6C07">
        <w:rPr>
          <w:rFonts w:hint="eastAsia"/>
        </w:rPr>
        <w:t>年，质保期内出现质量问题，乙方在接到通知后</w:t>
      </w:r>
      <w:r w:rsidRPr="009B6C07">
        <w:rPr>
          <w:rFonts w:hint="eastAsia"/>
        </w:rPr>
        <w:t xml:space="preserve">   </w:t>
      </w:r>
      <w:r w:rsidRPr="009B6C07">
        <w:rPr>
          <w:rFonts w:hint="eastAsia"/>
        </w:rPr>
        <w:t>小时内响应到场，</w:t>
      </w:r>
      <w:r w:rsidRPr="009B6C07">
        <w:rPr>
          <w:rFonts w:hint="eastAsia"/>
        </w:rPr>
        <w:t xml:space="preserve">    </w:t>
      </w:r>
      <w:r w:rsidRPr="009B6C07">
        <w:rPr>
          <w:rFonts w:hint="eastAsia"/>
        </w:rPr>
        <w:t>小时内完成维修或更换，并承担修理调换的费用；如货物经乙方</w:t>
      </w:r>
      <w:r w:rsidRPr="009B6C07">
        <w:rPr>
          <w:rFonts w:hint="eastAsia"/>
        </w:rPr>
        <w:t xml:space="preserve">   </w:t>
      </w:r>
      <w:r w:rsidRPr="009B6C07">
        <w:rPr>
          <w:rFonts w:hint="eastAsia"/>
        </w:rPr>
        <w:t>次维修仍不能达到本合同约定的质量标准，视作乙方未能按时交货，甲方有权退货并追究乙方的违约责任。货到现场后由于甲方保管不当造成的问题，乙方亦应负责修复，但费用由甲方负担。</w:t>
      </w:r>
    </w:p>
    <w:p w14:paraId="54855196" w14:textId="77777777" w:rsidR="0049159C" w:rsidRPr="009B6C07" w:rsidRDefault="00042B2A">
      <w:r w:rsidRPr="009B6C07">
        <w:t>2</w:t>
      </w:r>
      <w:r w:rsidRPr="009B6C07">
        <w:rPr>
          <w:rFonts w:hint="eastAsia"/>
        </w:rPr>
        <w:t>、乙方须指派专人负责与甲方联系售后服务事宜。</w:t>
      </w:r>
      <w:r w:rsidRPr="009B6C07">
        <w:t> </w:t>
      </w:r>
    </w:p>
    <w:p w14:paraId="1997D8B6" w14:textId="77777777" w:rsidR="0049159C" w:rsidRPr="009B6C07" w:rsidRDefault="00042B2A">
      <w:r w:rsidRPr="009B6C07">
        <w:rPr>
          <w:rFonts w:hint="eastAsia"/>
        </w:rPr>
        <w:t>八、廉政合作</w:t>
      </w:r>
    </w:p>
    <w:p w14:paraId="71618333" w14:textId="77777777" w:rsidR="0049159C" w:rsidRPr="009B6C07" w:rsidRDefault="00042B2A">
      <w:r w:rsidRPr="009B6C07">
        <w:t>1</w:t>
      </w:r>
      <w:r w:rsidRPr="009B6C07">
        <w:rPr>
          <w:rFonts w:hint="eastAsia"/>
        </w:rPr>
        <w:t>、乙方不得宴请甲方工作人员，不得以任何形式赠送实物、现金或礼券。</w:t>
      </w:r>
    </w:p>
    <w:p w14:paraId="44F32780" w14:textId="77777777" w:rsidR="0049159C" w:rsidRPr="009B6C07" w:rsidRDefault="00042B2A">
      <w:r w:rsidRPr="009B6C07">
        <w:t>2</w:t>
      </w:r>
      <w:r w:rsidRPr="009B6C07">
        <w:rPr>
          <w:rFonts w:hint="eastAsia"/>
        </w:rPr>
        <w:t>、乙方在本合同履行期间发现乙方工作人员有任何向甲方工作人员行贿行为，均应及时采取措施予以制止，并及时通报甲方。</w:t>
      </w:r>
    </w:p>
    <w:p w14:paraId="3F3F2999" w14:textId="77777777" w:rsidR="0049159C" w:rsidRPr="009B6C07" w:rsidRDefault="00042B2A">
      <w:r w:rsidRPr="009B6C07">
        <w:t>3</w:t>
      </w:r>
      <w:r w:rsidRPr="009B6C07">
        <w:rPr>
          <w:rFonts w:hint="eastAsia"/>
        </w:rPr>
        <w:t>、乙方有责任接受甲方对乙方在本合同履行期间廉洁合作管理执行情况的监督。</w:t>
      </w:r>
    </w:p>
    <w:p w14:paraId="752BB316" w14:textId="77777777" w:rsidR="0049159C" w:rsidRPr="009B6C07" w:rsidRDefault="00042B2A">
      <w:r w:rsidRPr="009B6C07">
        <w:t>4</w:t>
      </w:r>
      <w:r w:rsidRPr="009B6C07">
        <w:rPr>
          <w:rFonts w:hint="eastAsia"/>
        </w:rPr>
        <w:t>、乙方工作人员有义务就甲方工作人员任何形式的索贿或受贿行为及时向甲方举报；如乙方向甲方工作人员行贿，或甲方工作人员向乙方索贿，乙方满足其要求且并未向甲方举报的，一经查实，除追回由此给甲方造成的损失外，乙方同意在本合同总价款的基础上减少百分之</w:t>
      </w:r>
      <w:r w:rsidRPr="009B6C07">
        <w:t xml:space="preserve">    </w:t>
      </w:r>
      <w:r w:rsidRPr="009B6C07">
        <w:rPr>
          <w:rFonts w:hint="eastAsia"/>
        </w:rPr>
        <w:t>后作为甲方应付货款，并由乙方对知情不报人员进行相应处罚。</w:t>
      </w:r>
    </w:p>
    <w:p w14:paraId="28825166" w14:textId="77777777" w:rsidR="0049159C" w:rsidRPr="009B6C07" w:rsidRDefault="00042B2A">
      <w:r w:rsidRPr="009B6C07">
        <w:t>5</w:t>
      </w:r>
      <w:r w:rsidRPr="009B6C07">
        <w:rPr>
          <w:rFonts w:hint="eastAsia"/>
        </w:rPr>
        <w:t>、如因乙方及其工作人员在本合同履行期间贿赂甲方工作人员，被司法机关立案查处的，甲方有权取消或终止本合同的履行，并只按乙方已交货产品价款的百分之</w:t>
      </w:r>
      <w:r w:rsidRPr="009B6C07">
        <w:t xml:space="preserve">    </w:t>
      </w:r>
      <w:r w:rsidRPr="009B6C07">
        <w:rPr>
          <w:rFonts w:hint="eastAsia"/>
        </w:rPr>
        <w:t>办理结算。</w:t>
      </w:r>
    </w:p>
    <w:p w14:paraId="2A797A04" w14:textId="77777777" w:rsidR="0049159C" w:rsidRPr="009B6C07" w:rsidRDefault="00042B2A">
      <w:bookmarkStart w:id="218" w:name="_Toc217446113"/>
      <w:r w:rsidRPr="009B6C07">
        <w:rPr>
          <w:rFonts w:hint="eastAsia"/>
        </w:rPr>
        <w:lastRenderedPageBreak/>
        <w:t>九、违约责任</w:t>
      </w:r>
      <w:bookmarkEnd w:id="218"/>
    </w:p>
    <w:p w14:paraId="114ABBA1" w14:textId="77777777" w:rsidR="0049159C" w:rsidRPr="009B6C07" w:rsidRDefault="00042B2A">
      <w:r w:rsidRPr="009B6C07">
        <w:rPr>
          <w:rFonts w:hint="eastAsia"/>
        </w:rPr>
        <w:t>一、甲方违约责任</w:t>
      </w:r>
    </w:p>
    <w:p w14:paraId="7B0CD099" w14:textId="77777777" w:rsidR="0049159C" w:rsidRPr="009B6C07" w:rsidRDefault="00042B2A">
      <w:r w:rsidRPr="009B6C07">
        <w:rPr>
          <w:rFonts w:hint="eastAsia"/>
        </w:rPr>
        <w:t>（一）甲方无正当理由拒收货物的，甲方应偿付合同总价百分之壹的违约金；</w:t>
      </w:r>
    </w:p>
    <w:p w14:paraId="35AB77DE" w14:textId="77777777" w:rsidR="0049159C" w:rsidRPr="009B6C07" w:rsidRDefault="00042B2A">
      <w:r w:rsidRPr="009B6C07">
        <w:rPr>
          <w:rFonts w:hint="eastAsia"/>
        </w:rPr>
        <w:t>（二）甲方逾期支付货款的，除应及时付足货款外，应向乙方偿付欠款总额万分之壹</w:t>
      </w:r>
      <w:r w:rsidRPr="009B6C07">
        <w:rPr>
          <w:rFonts w:hint="eastAsia"/>
        </w:rPr>
        <w:t>/</w:t>
      </w:r>
      <w:r w:rsidRPr="009B6C07">
        <w:rPr>
          <w:rFonts w:hint="eastAsia"/>
        </w:rPr>
        <w:t>天的违约金；逾期付款超过</w:t>
      </w:r>
      <w:r w:rsidRPr="009B6C07">
        <w:rPr>
          <w:rFonts w:hint="eastAsia"/>
        </w:rPr>
        <w:t>90</w:t>
      </w:r>
      <w:r w:rsidRPr="009B6C07">
        <w:rPr>
          <w:rFonts w:hint="eastAsia"/>
        </w:rPr>
        <w:t>天的，乙方有权终止合同；</w:t>
      </w:r>
    </w:p>
    <w:p w14:paraId="0E2243E9" w14:textId="77777777" w:rsidR="0049159C" w:rsidRPr="009B6C07" w:rsidRDefault="00042B2A">
      <w:r w:rsidRPr="009B6C07">
        <w:rPr>
          <w:rFonts w:hint="eastAsia"/>
        </w:rPr>
        <w:t>（三）甲方偿付的违约金不足以弥补乙方损失的，还应按乙方损失尚未弥补的部分，支付赔偿金给乙方。</w:t>
      </w:r>
    </w:p>
    <w:p w14:paraId="53940754" w14:textId="77777777" w:rsidR="0049159C" w:rsidRPr="009B6C07" w:rsidRDefault="00042B2A">
      <w:r w:rsidRPr="009B6C07">
        <w:rPr>
          <w:rFonts w:hint="eastAsia"/>
        </w:rPr>
        <w:t>（四）因采购人原因导致变更、中止或者终止政府采购合同的，采购人应当依照合同约定对供应商受到的损失予以赔偿或者补偿。</w:t>
      </w:r>
    </w:p>
    <w:p w14:paraId="70E9F881" w14:textId="77777777" w:rsidR="0049159C" w:rsidRPr="009B6C07" w:rsidRDefault="00042B2A">
      <w:r w:rsidRPr="009B6C07">
        <w:rPr>
          <w:rFonts w:hint="eastAsia"/>
        </w:rPr>
        <w:t>二、乙方违约责任</w:t>
      </w:r>
    </w:p>
    <w:p w14:paraId="5AEF68A5" w14:textId="77777777" w:rsidR="0049159C" w:rsidRPr="009B6C07" w:rsidRDefault="00042B2A">
      <w:r w:rsidRPr="009B6C07">
        <w:rPr>
          <w:rFonts w:hint="eastAsia"/>
        </w:rPr>
        <w:t>（一）乙方交付的货物质量不符合合同规定的，乙方应向甲方支付合同总价的百分之壹的违约金，并须在合同规定的交货时间内更换合格的货物给甲方，否则，视作乙方不能交付货物而违约，按本条本款下述第“（二）”项规定由乙方偿付违约赔偿金给甲方。</w:t>
      </w:r>
    </w:p>
    <w:p w14:paraId="2D8E5E7B" w14:textId="77777777" w:rsidR="0049159C" w:rsidRPr="009B6C07" w:rsidRDefault="00042B2A">
      <w:r w:rsidRPr="009B6C07">
        <w:rPr>
          <w:rFonts w:hint="eastAsia"/>
        </w:rPr>
        <w:t>（二）乙方不能交付货物或逾期交付货物而违约的，除应及时交足货物外，应向甲方偿付逾期交货部分货款总额的万分之壹</w:t>
      </w:r>
      <w:r w:rsidRPr="009B6C07">
        <w:rPr>
          <w:rFonts w:hint="eastAsia"/>
        </w:rPr>
        <w:t xml:space="preserve"> /</w:t>
      </w:r>
      <w:r w:rsidRPr="009B6C07">
        <w:rPr>
          <w:rFonts w:hint="eastAsia"/>
        </w:rPr>
        <w:t>天的违约金；逾期交货超过</w:t>
      </w:r>
      <w:r w:rsidRPr="009B6C07">
        <w:rPr>
          <w:rFonts w:hint="eastAsia"/>
        </w:rPr>
        <w:t>10</w:t>
      </w:r>
      <w:r w:rsidRPr="009B6C07">
        <w:rPr>
          <w:rFonts w:hint="eastAsia"/>
        </w:rPr>
        <w:t>天，甲方有权终止合同，乙方则应按合同总价的百分之五十的款额向甲方偿付赔偿金，并须全额退还甲方已经付给乙方的货款及其利息。</w:t>
      </w:r>
    </w:p>
    <w:p w14:paraId="49CB54AC" w14:textId="77777777" w:rsidR="0049159C" w:rsidRPr="009B6C07" w:rsidRDefault="00042B2A">
      <w:r w:rsidRPr="009B6C07">
        <w:rPr>
          <w:rFonts w:hint="eastAsia"/>
        </w:rPr>
        <w:t>（三）乙方货物经甲方送交具有法定资格条件的质量技术监督机构检测后，如检测结果认定货物质量不符合本合同规定标准的，则视为乙方没有按时交货而违约，乙方须在</w:t>
      </w:r>
      <w:r w:rsidRPr="009B6C07">
        <w:rPr>
          <w:rFonts w:hint="eastAsia"/>
        </w:rPr>
        <w:t>10</w:t>
      </w:r>
      <w:r w:rsidRPr="009B6C07">
        <w:rPr>
          <w:rFonts w:hint="eastAsia"/>
        </w:rPr>
        <w:t>天内无条件更换合格的货物，如逾期不能更换合格的货物，甲方有权终止本合同，乙方应另付合同总价的百分之五十的赔偿金给甲方。</w:t>
      </w:r>
      <w:bookmarkStart w:id="219" w:name="_Toc217446114"/>
    </w:p>
    <w:p w14:paraId="187C28F9" w14:textId="77777777" w:rsidR="0049159C" w:rsidRPr="009B6C07" w:rsidRDefault="00042B2A">
      <w:r w:rsidRPr="009B6C07">
        <w:rPr>
          <w:rFonts w:hint="eastAsia"/>
        </w:rPr>
        <w:t>十、争议解决办法</w:t>
      </w:r>
      <w:bookmarkEnd w:id="219"/>
    </w:p>
    <w:p w14:paraId="6E3C8DCE" w14:textId="77777777" w:rsidR="0049159C" w:rsidRPr="009B6C07" w:rsidRDefault="00042B2A">
      <w:r w:rsidRPr="009B6C07">
        <w:t>1</w:t>
      </w:r>
      <w:r w:rsidRPr="009B6C07">
        <w:rPr>
          <w:rFonts w:hint="eastAsia"/>
        </w:rPr>
        <w:t>、因货物的质量问题发生争议，由质量技术监督部门或其指定的质量鉴定机构进行质量鉴定。货物符合标准的，鉴定费由甲方承担；货物不符合质量标准的，鉴定费由乙方承担。</w:t>
      </w:r>
    </w:p>
    <w:p w14:paraId="2418FE44" w14:textId="77777777" w:rsidR="0049159C" w:rsidRPr="009B6C07" w:rsidRDefault="00042B2A">
      <w:r w:rsidRPr="009B6C07">
        <w:t>2</w:t>
      </w:r>
      <w:r w:rsidRPr="009B6C07">
        <w:rPr>
          <w:rFonts w:hint="eastAsia"/>
        </w:rPr>
        <w:t>、合同履行期间</w:t>
      </w:r>
      <w:r w:rsidRPr="009B6C07">
        <w:t>,</w:t>
      </w:r>
      <w:r w:rsidRPr="009B6C07">
        <w:rPr>
          <w:rFonts w:hint="eastAsia"/>
        </w:rPr>
        <w:t>若双方发生争议，可协商或由有关部门调解解决，协商或调解不成的，任何一方均可向采购人所在地人民法院提起诉讼，依法维护其合法权益。</w:t>
      </w:r>
    </w:p>
    <w:p w14:paraId="6DDF35DD" w14:textId="77777777" w:rsidR="0049159C" w:rsidRPr="009B6C07" w:rsidRDefault="00042B2A">
      <w:bookmarkStart w:id="220" w:name="_Toc217446115"/>
      <w:r w:rsidRPr="009B6C07">
        <w:rPr>
          <w:rFonts w:hint="eastAsia"/>
        </w:rPr>
        <w:t>十一、其他</w:t>
      </w:r>
      <w:bookmarkEnd w:id="220"/>
    </w:p>
    <w:p w14:paraId="27226436" w14:textId="77777777" w:rsidR="0049159C" w:rsidRPr="009B6C07" w:rsidRDefault="00042B2A">
      <w:r w:rsidRPr="009B6C07">
        <w:rPr>
          <w:rFonts w:hint="eastAsia"/>
        </w:rPr>
        <w:t>1</w:t>
      </w:r>
      <w:r w:rsidRPr="009B6C07">
        <w:rPr>
          <w:rFonts w:hint="eastAsia"/>
        </w:rPr>
        <w:t>、本合同附件系本合同的组成部分，与本合同具有同等法律效力。</w:t>
      </w:r>
    </w:p>
    <w:p w14:paraId="6D6B2815" w14:textId="77777777" w:rsidR="0049159C" w:rsidRPr="009B6C07" w:rsidRDefault="00042B2A">
      <w:r w:rsidRPr="009B6C07">
        <w:rPr>
          <w:rFonts w:hint="eastAsia"/>
        </w:rPr>
        <w:t>2</w:t>
      </w:r>
      <w:r w:rsidRPr="009B6C07">
        <w:rPr>
          <w:rFonts w:hint="eastAsia"/>
        </w:rPr>
        <w:t>、双方应当根据合同的约定依法履行合同义务。</w:t>
      </w:r>
    </w:p>
    <w:p w14:paraId="42ED9DDF" w14:textId="77777777" w:rsidR="0049159C" w:rsidRPr="009B6C07" w:rsidRDefault="00042B2A">
      <w:r w:rsidRPr="009B6C07">
        <w:rPr>
          <w:rFonts w:hint="eastAsia"/>
        </w:rPr>
        <w:t>3</w:t>
      </w:r>
      <w:r w:rsidRPr="009B6C07">
        <w:rPr>
          <w:rFonts w:hint="eastAsia"/>
        </w:rPr>
        <w:t>、采购合同的履行、违约责任和解决争议的方法等适用《中华人民共和国合同法》。</w:t>
      </w:r>
    </w:p>
    <w:p w14:paraId="30CE51C0" w14:textId="77777777" w:rsidR="0049159C" w:rsidRPr="009B6C07" w:rsidRDefault="00042B2A">
      <w:r w:rsidRPr="009B6C07">
        <w:rPr>
          <w:rFonts w:hint="eastAsia"/>
        </w:rPr>
        <w:t>4</w:t>
      </w:r>
      <w:r w:rsidRPr="009B6C07">
        <w:rPr>
          <w:rFonts w:hint="eastAsia"/>
        </w:rPr>
        <w:t>、如有未尽事宜，由双方依法订立补充合同。</w:t>
      </w:r>
    </w:p>
    <w:p w14:paraId="7622EF24" w14:textId="77777777" w:rsidR="0049159C" w:rsidRPr="009B6C07" w:rsidRDefault="00042B2A">
      <w:r w:rsidRPr="009B6C07">
        <w:rPr>
          <w:rFonts w:hint="eastAsia"/>
        </w:rPr>
        <w:t>5</w:t>
      </w:r>
      <w:r w:rsidRPr="009B6C07">
        <w:rPr>
          <w:rFonts w:hint="eastAsia"/>
        </w:rPr>
        <w:t>、本合同一式捌份，自甲乙双方盖章之日起生效。甲方陆份，乙方、采购代理机构各一份。</w:t>
      </w:r>
    </w:p>
    <w:p w14:paraId="353D215A" w14:textId="77777777" w:rsidR="0049159C" w:rsidRPr="009B6C07" w:rsidRDefault="0049159C"/>
    <w:p w14:paraId="05355B7B" w14:textId="77777777" w:rsidR="0049159C" w:rsidRPr="009B6C07" w:rsidRDefault="00042B2A">
      <w:r w:rsidRPr="009B6C07">
        <w:rPr>
          <w:rFonts w:hint="eastAsia"/>
        </w:rPr>
        <w:t>甲方：</w:t>
      </w:r>
      <w:r w:rsidRPr="009B6C07">
        <w:rPr>
          <w:rFonts w:hint="eastAsia"/>
        </w:rPr>
        <w:t xml:space="preserve">   </w:t>
      </w:r>
      <w:r w:rsidRPr="009B6C07">
        <w:rPr>
          <w:rFonts w:hint="eastAsia"/>
        </w:rPr>
        <w:t>（盖章）</w:t>
      </w:r>
      <w:r w:rsidRPr="009B6C07">
        <w:t xml:space="preserve">   </w:t>
      </w:r>
      <w:r w:rsidRPr="009B6C07">
        <w:tab/>
      </w:r>
      <w:r w:rsidRPr="009B6C07">
        <w:tab/>
      </w:r>
      <w:r w:rsidRPr="009B6C07">
        <w:tab/>
        <w:t xml:space="preserve">    </w:t>
      </w:r>
      <w:r w:rsidRPr="009B6C07">
        <w:rPr>
          <w:rFonts w:hint="eastAsia"/>
        </w:rPr>
        <w:t xml:space="preserve">   </w:t>
      </w:r>
      <w:r w:rsidRPr="009B6C07">
        <w:rPr>
          <w:rFonts w:hint="eastAsia"/>
        </w:rPr>
        <w:t>乙方：</w:t>
      </w:r>
      <w:r w:rsidRPr="009B6C07">
        <w:t xml:space="preserve">   </w:t>
      </w:r>
      <w:r w:rsidRPr="009B6C07">
        <w:rPr>
          <w:rFonts w:hint="eastAsia"/>
        </w:rPr>
        <w:t>（盖章）</w:t>
      </w:r>
    </w:p>
    <w:p w14:paraId="6B0332BB" w14:textId="77777777" w:rsidR="0049159C" w:rsidRPr="009B6C07" w:rsidRDefault="00042B2A">
      <w:r w:rsidRPr="009B6C07">
        <w:rPr>
          <w:rFonts w:hint="eastAsia"/>
        </w:rPr>
        <w:t>法定代表人（授权代表）：</w:t>
      </w:r>
      <w:r w:rsidRPr="009B6C07">
        <w:t xml:space="preserve">            </w:t>
      </w:r>
      <w:r w:rsidRPr="009B6C07">
        <w:rPr>
          <w:rFonts w:hint="eastAsia"/>
        </w:rPr>
        <w:t>法定代表人（授权代表）：</w:t>
      </w:r>
    </w:p>
    <w:p w14:paraId="74BE20D9" w14:textId="77777777" w:rsidR="0049159C" w:rsidRPr="009B6C07" w:rsidRDefault="00042B2A">
      <w:r w:rsidRPr="009B6C07">
        <w:rPr>
          <w:rFonts w:hint="eastAsia"/>
        </w:rPr>
        <w:t>地</w:t>
      </w:r>
      <w:r w:rsidRPr="009B6C07">
        <w:t xml:space="preserve">    </w:t>
      </w:r>
      <w:r w:rsidRPr="009B6C07">
        <w:rPr>
          <w:rFonts w:hint="eastAsia"/>
        </w:rPr>
        <w:t>址：</w:t>
      </w:r>
      <w:r w:rsidRPr="009B6C07">
        <w:t xml:space="preserve">                         </w:t>
      </w:r>
      <w:r w:rsidRPr="009B6C07">
        <w:rPr>
          <w:rFonts w:hint="eastAsia"/>
        </w:rPr>
        <w:t>地</w:t>
      </w:r>
      <w:r w:rsidRPr="009B6C07">
        <w:t xml:space="preserve">    </w:t>
      </w:r>
      <w:r w:rsidRPr="009B6C07">
        <w:rPr>
          <w:rFonts w:hint="eastAsia"/>
        </w:rPr>
        <w:t>址：</w:t>
      </w:r>
    </w:p>
    <w:p w14:paraId="3CFF1AD8" w14:textId="77777777" w:rsidR="0049159C" w:rsidRPr="009B6C07" w:rsidRDefault="00042B2A">
      <w:r w:rsidRPr="009B6C07">
        <w:rPr>
          <w:rFonts w:hint="eastAsia"/>
        </w:rPr>
        <w:t>开户银行：</w:t>
      </w:r>
      <w:r w:rsidRPr="009B6C07">
        <w:t xml:space="preserve">                         </w:t>
      </w:r>
      <w:r w:rsidRPr="009B6C07">
        <w:rPr>
          <w:rFonts w:hint="eastAsia"/>
        </w:rPr>
        <w:t>开户银行：</w:t>
      </w:r>
    </w:p>
    <w:p w14:paraId="21B5AD9B" w14:textId="77777777" w:rsidR="0049159C" w:rsidRPr="009B6C07" w:rsidRDefault="00042B2A">
      <w:r w:rsidRPr="009B6C07">
        <w:rPr>
          <w:rFonts w:hint="eastAsia"/>
        </w:rPr>
        <w:t>账号：</w:t>
      </w:r>
      <w:r w:rsidRPr="009B6C07">
        <w:t xml:space="preserve">                             </w:t>
      </w:r>
      <w:r w:rsidRPr="009B6C07">
        <w:rPr>
          <w:rFonts w:hint="eastAsia"/>
        </w:rPr>
        <w:t>账号：</w:t>
      </w:r>
    </w:p>
    <w:p w14:paraId="51D1E4AE" w14:textId="77777777" w:rsidR="0049159C" w:rsidRPr="009B6C07" w:rsidRDefault="00042B2A">
      <w:r w:rsidRPr="009B6C07">
        <w:rPr>
          <w:rFonts w:hint="eastAsia"/>
        </w:rPr>
        <w:t>电</w:t>
      </w:r>
      <w:r w:rsidRPr="009B6C07">
        <w:t xml:space="preserve">    </w:t>
      </w:r>
      <w:r w:rsidRPr="009B6C07">
        <w:rPr>
          <w:rFonts w:hint="eastAsia"/>
        </w:rPr>
        <w:t>话：</w:t>
      </w:r>
      <w:r w:rsidRPr="009B6C07">
        <w:t xml:space="preserve">                         </w:t>
      </w:r>
      <w:r w:rsidRPr="009B6C07">
        <w:rPr>
          <w:rFonts w:hint="eastAsia"/>
        </w:rPr>
        <w:t>电</w:t>
      </w:r>
      <w:r w:rsidRPr="009B6C07">
        <w:t xml:space="preserve">    </w:t>
      </w:r>
      <w:r w:rsidRPr="009B6C07">
        <w:rPr>
          <w:rFonts w:hint="eastAsia"/>
        </w:rPr>
        <w:t>话：</w:t>
      </w:r>
    </w:p>
    <w:p w14:paraId="7C3ECB16" w14:textId="77777777" w:rsidR="0049159C" w:rsidRPr="009B6C07" w:rsidRDefault="00042B2A">
      <w:r w:rsidRPr="009B6C07">
        <w:rPr>
          <w:rFonts w:hint="eastAsia"/>
        </w:rPr>
        <w:t>传</w:t>
      </w:r>
      <w:r w:rsidRPr="009B6C07">
        <w:t xml:space="preserve">    </w:t>
      </w:r>
      <w:r w:rsidRPr="009B6C07">
        <w:rPr>
          <w:rFonts w:hint="eastAsia"/>
        </w:rPr>
        <w:t>真：</w:t>
      </w:r>
      <w:r w:rsidRPr="009B6C07">
        <w:t xml:space="preserve">                         </w:t>
      </w:r>
      <w:r w:rsidRPr="009B6C07">
        <w:rPr>
          <w:rFonts w:hint="eastAsia"/>
        </w:rPr>
        <w:t>传</w:t>
      </w:r>
      <w:r w:rsidRPr="009B6C07">
        <w:t xml:space="preserve">    </w:t>
      </w:r>
      <w:r w:rsidRPr="009B6C07">
        <w:rPr>
          <w:rFonts w:hint="eastAsia"/>
        </w:rPr>
        <w:t>真：</w:t>
      </w:r>
    </w:p>
    <w:p w14:paraId="10021011" w14:textId="77777777" w:rsidR="0049159C" w:rsidRPr="009B6C07" w:rsidRDefault="00042B2A">
      <w:r w:rsidRPr="009B6C07">
        <w:rPr>
          <w:rFonts w:hint="eastAsia"/>
        </w:rPr>
        <w:t>签约日期：</w:t>
      </w:r>
      <w:r w:rsidRPr="009B6C07">
        <w:rPr>
          <w:rFonts w:hint="eastAsia"/>
        </w:rPr>
        <w:t xml:space="preserve">    </w:t>
      </w:r>
      <w:r w:rsidRPr="009B6C07">
        <w:rPr>
          <w:rFonts w:hint="eastAsia"/>
        </w:rPr>
        <w:t>年</w:t>
      </w:r>
      <w:r w:rsidRPr="009B6C07">
        <w:rPr>
          <w:rFonts w:hint="eastAsia"/>
        </w:rPr>
        <w:t xml:space="preserve">    </w:t>
      </w:r>
      <w:r w:rsidRPr="009B6C07">
        <w:rPr>
          <w:rFonts w:hint="eastAsia"/>
        </w:rPr>
        <w:t>月</w:t>
      </w:r>
      <w:r w:rsidRPr="009B6C07">
        <w:rPr>
          <w:rFonts w:hint="eastAsia"/>
        </w:rPr>
        <w:t xml:space="preserve">    </w:t>
      </w:r>
      <w:r w:rsidRPr="009B6C07">
        <w:rPr>
          <w:rFonts w:hint="eastAsia"/>
        </w:rPr>
        <w:t>日</w:t>
      </w:r>
      <w:r w:rsidRPr="009B6C07">
        <w:t xml:space="preserve"> </w:t>
      </w:r>
      <w:r w:rsidRPr="009B6C07">
        <w:tab/>
      </w:r>
      <w:r w:rsidRPr="009B6C07">
        <w:tab/>
      </w:r>
      <w:r w:rsidRPr="009B6C07">
        <w:rPr>
          <w:rFonts w:hint="eastAsia"/>
        </w:rPr>
        <w:t>签约日期：</w:t>
      </w:r>
      <w:r w:rsidRPr="009B6C07">
        <w:rPr>
          <w:rFonts w:hint="eastAsia"/>
        </w:rPr>
        <w:t xml:space="preserve">    </w:t>
      </w:r>
      <w:r w:rsidRPr="009B6C07">
        <w:rPr>
          <w:rFonts w:hint="eastAsia"/>
        </w:rPr>
        <w:t>年</w:t>
      </w:r>
      <w:r w:rsidRPr="009B6C07">
        <w:rPr>
          <w:rFonts w:hint="eastAsia"/>
        </w:rPr>
        <w:t xml:space="preserve">    </w:t>
      </w:r>
      <w:r w:rsidRPr="009B6C07">
        <w:rPr>
          <w:rFonts w:hint="eastAsia"/>
        </w:rPr>
        <w:t>月</w:t>
      </w:r>
      <w:r w:rsidRPr="009B6C07">
        <w:rPr>
          <w:rFonts w:hint="eastAsia"/>
        </w:rPr>
        <w:t xml:space="preserve">    </w:t>
      </w:r>
      <w:r w:rsidRPr="009B6C07">
        <w:rPr>
          <w:rFonts w:hint="eastAsia"/>
        </w:rPr>
        <w:t>日</w:t>
      </w:r>
    </w:p>
    <w:p w14:paraId="3A2F266E" w14:textId="77777777" w:rsidR="0049159C" w:rsidRPr="009B6C07" w:rsidRDefault="0049159C"/>
    <w:p w14:paraId="3DE22406" w14:textId="77777777" w:rsidR="0049159C" w:rsidRPr="009B6C07" w:rsidRDefault="0049159C"/>
    <w:p w14:paraId="278CE0C2" w14:textId="77777777" w:rsidR="0049159C" w:rsidRPr="009B6C07" w:rsidRDefault="0049159C"/>
    <w:p w14:paraId="62973F80" w14:textId="77777777" w:rsidR="0049159C" w:rsidRPr="009B6C07" w:rsidRDefault="0049159C"/>
    <w:p w14:paraId="5F6C0736" w14:textId="77777777" w:rsidR="0049159C" w:rsidRPr="009B6C07" w:rsidRDefault="0049159C"/>
    <w:p w14:paraId="4E5D8A2B" w14:textId="77777777" w:rsidR="0049159C" w:rsidRPr="009B6C07" w:rsidRDefault="0049159C">
      <w:pPr>
        <w:spacing w:line="460" w:lineRule="exact"/>
        <w:rPr>
          <w:rFonts w:ascii="仿宋" w:eastAsia="仿宋" w:hAnsi="仿宋"/>
          <w:sz w:val="32"/>
          <w:szCs w:val="32"/>
        </w:rPr>
      </w:pPr>
    </w:p>
    <w:p w14:paraId="758A6E82" w14:textId="77777777" w:rsidR="0049159C" w:rsidRPr="009B6C07" w:rsidRDefault="0049159C">
      <w:pPr>
        <w:spacing w:line="460" w:lineRule="exact"/>
        <w:rPr>
          <w:rFonts w:ascii="仿宋" w:eastAsia="仿宋" w:hAnsi="仿宋"/>
          <w:sz w:val="32"/>
          <w:szCs w:val="32"/>
        </w:rPr>
      </w:pPr>
    </w:p>
    <w:p w14:paraId="5ABE57BA" w14:textId="77777777" w:rsidR="0049159C" w:rsidRPr="009B6C07" w:rsidRDefault="0049159C">
      <w:pPr>
        <w:spacing w:line="460" w:lineRule="exact"/>
        <w:rPr>
          <w:rFonts w:ascii="仿宋" w:eastAsia="仿宋" w:hAnsi="仿宋"/>
          <w:sz w:val="32"/>
          <w:szCs w:val="32"/>
        </w:rPr>
      </w:pPr>
    </w:p>
    <w:p w14:paraId="533866FE" w14:textId="77777777" w:rsidR="0049159C" w:rsidRPr="009B6C07" w:rsidRDefault="0049159C">
      <w:pPr>
        <w:spacing w:line="460" w:lineRule="exact"/>
        <w:rPr>
          <w:rFonts w:ascii="仿宋" w:eastAsia="仿宋" w:hAnsi="仿宋"/>
          <w:sz w:val="32"/>
          <w:szCs w:val="32"/>
        </w:rPr>
      </w:pPr>
    </w:p>
    <w:p w14:paraId="35D3F1BF" w14:textId="77777777" w:rsidR="0049159C" w:rsidRPr="009B6C07" w:rsidRDefault="0049159C">
      <w:pPr>
        <w:spacing w:line="460" w:lineRule="exact"/>
        <w:rPr>
          <w:rFonts w:ascii="仿宋" w:eastAsia="仿宋" w:hAnsi="仿宋"/>
          <w:sz w:val="32"/>
          <w:szCs w:val="32"/>
        </w:rPr>
      </w:pPr>
    </w:p>
    <w:p w14:paraId="1EEDED34" w14:textId="77777777" w:rsidR="0049159C" w:rsidRPr="009B6C07" w:rsidRDefault="0049159C">
      <w:pPr>
        <w:spacing w:line="460" w:lineRule="exact"/>
        <w:rPr>
          <w:rFonts w:ascii="仿宋" w:eastAsia="仿宋" w:hAnsi="仿宋"/>
          <w:sz w:val="32"/>
          <w:szCs w:val="32"/>
        </w:rPr>
      </w:pPr>
    </w:p>
    <w:p w14:paraId="28B19BF0" w14:textId="77777777" w:rsidR="0049159C" w:rsidRPr="009B6C07" w:rsidRDefault="0049159C">
      <w:pPr>
        <w:spacing w:line="460" w:lineRule="exact"/>
        <w:rPr>
          <w:rFonts w:ascii="仿宋" w:eastAsia="仿宋" w:hAnsi="仿宋"/>
          <w:sz w:val="32"/>
          <w:szCs w:val="32"/>
        </w:rPr>
      </w:pPr>
    </w:p>
    <w:p w14:paraId="40B81AEF" w14:textId="77777777" w:rsidR="0049159C" w:rsidRPr="009B6C07" w:rsidRDefault="0049159C">
      <w:pPr>
        <w:spacing w:line="460" w:lineRule="exact"/>
        <w:rPr>
          <w:rFonts w:ascii="仿宋" w:eastAsia="仿宋" w:hAnsi="仿宋"/>
          <w:sz w:val="32"/>
          <w:szCs w:val="32"/>
        </w:rPr>
      </w:pPr>
    </w:p>
    <w:p w14:paraId="71EE0702" w14:textId="77777777" w:rsidR="0049159C" w:rsidRPr="009B6C07" w:rsidRDefault="0049159C">
      <w:pPr>
        <w:spacing w:line="460" w:lineRule="exact"/>
        <w:rPr>
          <w:rFonts w:ascii="仿宋" w:eastAsia="仿宋" w:hAnsi="仿宋"/>
          <w:sz w:val="32"/>
          <w:szCs w:val="32"/>
        </w:rPr>
      </w:pPr>
    </w:p>
    <w:p w14:paraId="538FBCCE" w14:textId="77777777" w:rsidR="0049159C" w:rsidRPr="009B6C07" w:rsidRDefault="0049159C">
      <w:pPr>
        <w:spacing w:line="460" w:lineRule="exact"/>
        <w:rPr>
          <w:rFonts w:ascii="仿宋" w:eastAsia="仿宋" w:hAnsi="仿宋"/>
          <w:sz w:val="32"/>
          <w:szCs w:val="32"/>
        </w:rPr>
      </w:pPr>
    </w:p>
    <w:p w14:paraId="4C4B0606" w14:textId="77777777" w:rsidR="0049159C" w:rsidRPr="009B6C07" w:rsidRDefault="0049159C">
      <w:pPr>
        <w:spacing w:line="460" w:lineRule="exact"/>
        <w:rPr>
          <w:rFonts w:ascii="仿宋" w:eastAsia="仿宋" w:hAnsi="仿宋"/>
          <w:sz w:val="32"/>
          <w:szCs w:val="32"/>
        </w:rPr>
      </w:pPr>
    </w:p>
    <w:p w14:paraId="7532F030" w14:textId="77777777" w:rsidR="0049159C" w:rsidRPr="009B6C07" w:rsidRDefault="0049159C">
      <w:pPr>
        <w:spacing w:line="460" w:lineRule="exact"/>
        <w:rPr>
          <w:rFonts w:ascii="仿宋" w:eastAsia="仿宋" w:hAnsi="仿宋"/>
          <w:sz w:val="32"/>
          <w:szCs w:val="32"/>
        </w:rPr>
      </w:pPr>
    </w:p>
    <w:p w14:paraId="3E3563BD" w14:textId="77777777" w:rsidR="0049159C" w:rsidRPr="009B6C07" w:rsidRDefault="0049159C">
      <w:pPr>
        <w:spacing w:line="460" w:lineRule="exact"/>
        <w:rPr>
          <w:rFonts w:ascii="仿宋" w:eastAsia="仿宋" w:hAnsi="仿宋"/>
          <w:sz w:val="32"/>
          <w:szCs w:val="32"/>
        </w:rPr>
      </w:pPr>
    </w:p>
    <w:p w14:paraId="21401EB5" w14:textId="77777777" w:rsidR="0049159C" w:rsidRPr="009B6C07" w:rsidRDefault="0049159C">
      <w:pPr>
        <w:spacing w:line="460" w:lineRule="exact"/>
        <w:rPr>
          <w:rFonts w:ascii="仿宋" w:eastAsia="仿宋" w:hAnsi="仿宋"/>
          <w:sz w:val="32"/>
          <w:szCs w:val="32"/>
        </w:rPr>
      </w:pPr>
    </w:p>
    <w:p w14:paraId="33E6BF73" w14:textId="77777777" w:rsidR="0049159C" w:rsidRPr="009B6C07" w:rsidRDefault="0049159C">
      <w:pPr>
        <w:rPr>
          <w:rFonts w:ascii="宋体" w:hAnsi="宋体" w:cs="Tahoma"/>
          <w:b/>
          <w:sz w:val="30"/>
          <w:szCs w:val="30"/>
        </w:rPr>
      </w:pPr>
    </w:p>
    <w:p w14:paraId="364B735F" w14:textId="77777777" w:rsidR="0049159C" w:rsidRPr="009B6C07" w:rsidRDefault="0049159C">
      <w:pPr>
        <w:rPr>
          <w:rFonts w:ascii="宋体" w:hAnsi="宋体" w:cs="Tahoma"/>
          <w:b/>
          <w:sz w:val="30"/>
          <w:szCs w:val="30"/>
        </w:rPr>
      </w:pPr>
    </w:p>
    <w:p w14:paraId="0795E020" w14:textId="77777777" w:rsidR="0049159C" w:rsidRPr="009B6C07" w:rsidRDefault="0049159C">
      <w:pPr>
        <w:rPr>
          <w:rFonts w:ascii="宋体" w:hAnsi="宋体" w:cs="Tahoma"/>
          <w:b/>
          <w:sz w:val="30"/>
          <w:szCs w:val="30"/>
        </w:rPr>
      </w:pPr>
    </w:p>
    <w:p w14:paraId="1BC3F296" w14:textId="77777777" w:rsidR="0049159C" w:rsidRPr="009B6C07" w:rsidRDefault="0049159C">
      <w:pPr>
        <w:rPr>
          <w:rFonts w:ascii="宋体" w:hAnsi="宋体" w:cs="Tahoma"/>
          <w:b/>
          <w:sz w:val="30"/>
          <w:szCs w:val="30"/>
        </w:rPr>
      </w:pPr>
    </w:p>
    <w:p w14:paraId="473E187E" w14:textId="77777777" w:rsidR="0049159C" w:rsidRPr="009B6C07" w:rsidRDefault="0049159C">
      <w:pPr>
        <w:rPr>
          <w:rFonts w:ascii="宋体" w:hAnsi="宋体" w:cs="Tahoma"/>
          <w:b/>
          <w:sz w:val="30"/>
          <w:szCs w:val="30"/>
        </w:rPr>
      </w:pPr>
    </w:p>
    <w:p w14:paraId="343E75DD" w14:textId="77777777" w:rsidR="0049159C" w:rsidRPr="009B6C07" w:rsidRDefault="0049159C">
      <w:pPr>
        <w:rPr>
          <w:rFonts w:ascii="宋体" w:hAnsi="宋体" w:cs="Tahoma"/>
          <w:b/>
          <w:sz w:val="30"/>
          <w:szCs w:val="30"/>
        </w:rPr>
      </w:pPr>
    </w:p>
    <w:p w14:paraId="5B3C5BD3" w14:textId="77777777" w:rsidR="0049159C" w:rsidRPr="009B6C07" w:rsidRDefault="0049159C">
      <w:pPr>
        <w:rPr>
          <w:rFonts w:ascii="宋体" w:hAnsi="宋体" w:cs="Tahoma"/>
          <w:b/>
          <w:sz w:val="30"/>
          <w:szCs w:val="30"/>
        </w:rPr>
      </w:pPr>
    </w:p>
    <w:p w14:paraId="359BA4DD" w14:textId="77777777" w:rsidR="0049159C" w:rsidRPr="009B6C07" w:rsidRDefault="0049159C">
      <w:pPr>
        <w:rPr>
          <w:rFonts w:ascii="宋体" w:hAnsi="宋体" w:cs="Tahoma"/>
          <w:b/>
          <w:sz w:val="30"/>
          <w:szCs w:val="30"/>
        </w:rPr>
      </w:pPr>
    </w:p>
    <w:p w14:paraId="2F108BC0" w14:textId="77777777" w:rsidR="0049159C" w:rsidRPr="009B6C07" w:rsidRDefault="0049159C">
      <w:pPr>
        <w:rPr>
          <w:rFonts w:ascii="宋体" w:hAnsi="宋体" w:cs="Tahoma"/>
          <w:b/>
          <w:sz w:val="30"/>
          <w:szCs w:val="30"/>
        </w:rPr>
      </w:pPr>
    </w:p>
    <w:p w14:paraId="28CE19F2" w14:textId="77777777" w:rsidR="0049159C" w:rsidRPr="009B6C07" w:rsidRDefault="0049159C">
      <w:pPr>
        <w:rPr>
          <w:rFonts w:ascii="宋体" w:hAnsi="宋体" w:cs="Tahoma"/>
          <w:b/>
          <w:sz w:val="30"/>
          <w:szCs w:val="30"/>
        </w:rPr>
      </w:pPr>
    </w:p>
    <w:p w14:paraId="05C6208D" w14:textId="77777777" w:rsidR="0049159C" w:rsidRPr="009B6C07" w:rsidRDefault="0049159C">
      <w:pPr>
        <w:rPr>
          <w:rFonts w:ascii="宋体" w:hAnsi="宋体" w:cs="Tahoma"/>
          <w:b/>
          <w:sz w:val="30"/>
          <w:szCs w:val="30"/>
        </w:rPr>
      </w:pPr>
    </w:p>
    <w:p w14:paraId="1CDB6737" w14:textId="77777777" w:rsidR="0049159C" w:rsidRPr="009B6C07" w:rsidRDefault="0049159C">
      <w:pPr>
        <w:rPr>
          <w:rFonts w:ascii="宋体" w:hAnsi="宋体" w:cs="Tahoma"/>
          <w:b/>
          <w:sz w:val="30"/>
          <w:szCs w:val="30"/>
        </w:rPr>
      </w:pPr>
    </w:p>
    <w:p w14:paraId="28135FFB" w14:textId="77777777" w:rsidR="0049159C" w:rsidRPr="009B6C07" w:rsidRDefault="00042B2A">
      <w:pPr>
        <w:rPr>
          <w:rFonts w:ascii="宋体" w:hAnsi="宋体" w:cs="Tahoma"/>
          <w:b/>
          <w:sz w:val="30"/>
          <w:szCs w:val="30"/>
        </w:rPr>
      </w:pPr>
      <w:r w:rsidRPr="009B6C07">
        <w:rPr>
          <w:rFonts w:ascii="宋体" w:hAnsi="宋体" w:cs="Tahoma" w:hint="eastAsia"/>
          <w:b/>
          <w:sz w:val="30"/>
          <w:szCs w:val="30"/>
        </w:rPr>
        <w:t>附件</w:t>
      </w:r>
    </w:p>
    <w:p w14:paraId="0A55E01A" w14:textId="77777777" w:rsidR="0049159C" w:rsidRPr="009B6C07" w:rsidRDefault="00042B2A">
      <w:r w:rsidRPr="009B6C07">
        <w:rPr>
          <w:noProof/>
        </w:rPr>
        <w:lastRenderedPageBreak/>
        <w:drawing>
          <wp:inline distT="0" distB="0" distL="0" distR="0" wp14:anchorId="51942F84" wp14:editId="3CEFC547">
            <wp:extent cx="5267325" cy="745807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11">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1B82F69A" w14:textId="77777777" w:rsidR="0049159C" w:rsidRPr="009B6C07" w:rsidRDefault="0049159C"/>
    <w:p w14:paraId="0A3B2B6B" w14:textId="77777777" w:rsidR="0049159C" w:rsidRPr="009B6C07" w:rsidRDefault="00042B2A">
      <w:r w:rsidRPr="009B6C07">
        <w:rPr>
          <w:noProof/>
        </w:rPr>
        <w:lastRenderedPageBreak/>
        <w:drawing>
          <wp:inline distT="0" distB="0" distL="0" distR="0" wp14:anchorId="557004F7" wp14:editId="457B5F35">
            <wp:extent cx="5267325" cy="745807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12">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1AFD6790" w14:textId="77777777" w:rsidR="0049159C" w:rsidRPr="009B6C07" w:rsidRDefault="0049159C"/>
    <w:p w14:paraId="067AC1ED" w14:textId="77777777" w:rsidR="0049159C" w:rsidRPr="009B6C07" w:rsidRDefault="00042B2A">
      <w:r w:rsidRPr="009B6C07">
        <w:rPr>
          <w:noProof/>
        </w:rPr>
        <w:lastRenderedPageBreak/>
        <w:drawing>
          <wp:inline distT="0" distB="0" distL="0" distR="0" wp14:anchorId="2900482D" wp14:editId="0ADDAA9C">
            <wp:extent cx="5276850" cy="745807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13">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14:paraId="2E6E66EF" w14:textId="77777777" w:rsidR="0049159C" w:rsidRPr="009B6C07" w:rsidRDefault="0049159C"/>
    <w:p w14:paraId="5C6F9D63" w14:textId="77777777" w:rsidR="0049159C" w:rsidRPr="009B6C07" w:rsidRDefault="00042B2A">
      <w:r w:rsidRPr="009B6C07">
        <w:rPr>
          <w:noProof/>
        </w:rPr>
        <w:lastRenderedPageBreak/>
        <w:drawing>
          <wp:inline distT="0" distB="0" distL="0" distR="0" wp14:anchorId="74E6E85A" wp14:editId="596CC20D">
            <wp:extent cx="5267325" cy="74580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4">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40F5D281" w14:textId="77777777" w:rsidR="0049159C" w:rsidRPr="009B6C07" w:rsidRDefault="0049159C"/>
    <w:p w14:paraId="31997C26" w14:textId="77777777" w:rsidR="0049159C" w:rsidRPr="009B6C07" w:rsidRDefault="00042B2A">
      <w:r w:rsidRPr="009B6C07">
        <w:rPr>
          <w:noProof/>
        </w:rPr>
        <w:lastRenderedPageBreak/>
        <w:drawing>
          <wp:inline distT="0" distB="0" distL="0" distR="0" wp14:anchorId="3C5D4237" wp14:editId="60C21B7C">
            <wp:extent cx="5276850" cy="745807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15">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14:paraId="683C9D1D" w14:textId="77777777" w:rsidR="0049159C" w:rsidRPr="009B6C07" w:rsidRDefault="0049159C"/>
    <w:p w14:paraId="78643D2B" w14:textId="77777777" w:rsidR="0049159C" w:rsidRPr="009B6C07" w:rsidRDefault="00042B2A">
      <w:r w:rsidRPr="009B6C07">
        <w:rPr>
          <w:noProof/>
        </w:rPr>
        <w:lastRenderedPageBreak/>
        <w:drawing>
          <wp:inline distT="0" distB="0" distL="0" distR="0" wp14:anchorId="11A54648" wp14:editId="0C85F0A8">
            <wp:extent cx="5267325" cy="745807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388BA072" w14:textId="77777777" w:rsidR="0049159C" w:rsidRPr="009B6C07" w:rsidRDefault="0049159C"/>
    <w:p w14:paraId="5F96F8C6" w14:textId="77777777" w:rsidR="0049159C" w:rsidRPr="009B6C07" w:rsidRDefault="00042B2A">
      <w:r w:rsidRPr="009B6C07">
        <w:rPr>
          <w:noProof/>
        </w:rPr>
        <w:lastRenderedPageBreak/>
        <w:drawing>
          <wp:inline distT="0" distB="0" distL="0" distR="0" wp14:anchorId="096E0EDD" wp14:editId="5E3CDFBE">
            <wp:extent cx="5276850" cy="745807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17">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14:paraId="3DD2A915" w14:textId="77777777" w:rsidR="0049159C" w:rsidRPr="009B6C07" w:rsidRDefault="0049159C"/>
    <w:p w14:paraId="55AD6CB6" w14:textId="77777777" w:rsidR="0049159C" w:rsidRPr="009B6C07" w:rsidRDefault="00042B2A">
      <w:r w:rsidRPr="009B6C07">
        <w:rPr>
          <w:noProof/>
        </w:rPr>
        <w:lastRenderedPageBreak/>
        <w:drawing>
          <wp:inline distT="0" distB="0" distL="0" distR="0" wp14:anchorId="60606359" wp14:editId="6CD039AD">
            <wp:extent cx="5276850" cy="745807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18">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14:paraId="79305309" w14:textId="77777777" w:rsidR="0049159C" w:rsidRPr="009B6C07" w:rsidRDefault="0049159C"/>
    <w:p w14:paraId="4DEE8711" w14:textId="77777777" w:rsidR="0049159C" w:rsidRPr="009B6C07" w:rsidRDefault="00042B2A">
      <w:r w:rsidRPr="009B6C07">
        <w:rPr>
          <w:noProof/>
        </w:rPr>
        <w:lastRenderedPageBreak/>
        <w:drawing>
          <wp:inline distT="0" distB="0" distL="0" distR="0" wp14:anchorId="0B4194B7" wp14:editId="6DF2F57D">
            <wp:extent cx="5267325" cy="745807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52C06853" w14:textId="77777777" w:rsidR="0049159C" w:rsidRPr="009B6C07" w:rsidRDefault="0049159C"/>
    <w:p w14:paraId="3A6F0721" w14:textId="77777777" w:rsidR="0049159C" w:rsidRPr="009B6C07" w:rsidRDefault="00042B2A">
      <w:r w:rsidRPr="009B6C07">
        <w:rPr>
          <w:noProof/>
        </w:rPr>
        <w:lastRenderedPageBreak/>
        <w:drawing>
          <wp:inline distT="0" distB="0" distL="0" distR="0" wp14:anchorId="1CC0A16A" wp14:editId="24FD33A7">
            <wp:extent cx="5267325" cy="745807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20">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507141B2" w14:textId="77777777" w:rsidR="0049159C" w:rsidRPr="009B6C07" w:rsidRDefault="0049159C"/>
    <w:p w14:paraId="23F23929" w14:textId="77777777" w:rsidR="0049159C" w:rsidRPr="009B6C07" w:rsidRDefault="00042B2A">
      <w:r w:rsidRPr="009B6C07">
        <w:rPr>
          <w:noProof/>
        </w:rPr>
        <w:lastRenderedPageBreak/>
        <w:drawing>
          <wp:inline distT="0" distB="0" distL="0" distR="0" wp14:anchorId="20B366D6" wp14:editId="1D7CD911">
            <wp:extent cx="5267325" cy="74580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21">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1E87982A" w14:textId="77777777" w:rsidR="0049159C" w:rsidRPr="009B6C07" w:rsidRDefault="0049159C"/>
    <w:p w14:paraId="52E5348F" w14:textId="77777777" w:rsidR="0049159C" w:rsidRPr="009B6C07" w:rsidRDefault="00042B2A">
      <w:r w:rsidRPr="009B6C07">
        <w:rPr>
          <w:noProof/>
        </w:rPr>
        <w:lastRenderedPageBreak/>
        <w:drawing>
          <wp:inline distT="0" distB="0" distL="0" distR="0" wp14:anchorId="59A012ED" wp14:editId="6D02FF50">
            <wp:extent cx="5276850" cy="745807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22">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14:paraId="3E1E3FB8" w14:textId="77777777" w:rsidR="0049159C" w:rsidRPr="009B6C07" w:rsidRDefault="0049159C"/>
    <w:p w14:paraId="297F53A8" w14:textId="77777777" w:rsidR="0049159C" w:rsidRPr="009B6C07" w:rsidRDefault="00042B2A">
      <w:r w:rsidRPr="009B6C07">
        <w:rPr>
          <w:noProof/>
        </w:rPr>
        <w:lastRenderedPageBreak/>
        <w:drawing>
          <wp:inline distT="0" distB="0" distL="0" distR="0" wp14:anchorId="27098B83" wp14:editId="3439E659">
            <wp:extent cx="5267325" cy="745807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23">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14B91765" w14:textId="77777777" w:rsidR="0049159C" w:rsidRPr="009B6C07" w:rsidRDefault="0049159C"/>
    <w:p w14:paraId="1BC33C7C" w14:textId="77777777" w:rsidR="0049159C" w:rsidRPr="009B6C07" w:rsidRDefault="00042B2A">
      <w:r w:rsidRPr="009B6C07">
        <w:rPr>
          <w:noProof/>
        </w:rPr>
        <w:lastRenderedPageBreak/>
        <w:drawing>
          <wp:inline distT="0" distB="0" distL="0" distR="0" wp14:anchorId="2C46C24B" wp14:editId="3198888B">
            <wp:extent cx="5267325" cy="745807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24">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2BF41CC4" w14:textId="77777777" w:rsidR="0049159C" w:rsidRPr="009B6C07" w:rsidRDefault="0049159C"/>
    <w:p w14:paraId="4F005C20" w14:textId="77777777" w:rsidR="0049159C" w:rsidRPr="009B6C07" w:rsidRDefault="0049159C"/>
    <w:p w14:paraId="5BDB180E" w14:textId="77777777" w:rsidR="0049159C" w:rsidRPr="009B6C07" w:rsidRDefault="0049159C"/>
    <w:p w14:paraId="7F36C885" w14:textId="77777777" w:rsidR="0049159C" w:rsidRPr="009B6C07" w:rsidRDefault="00042B2A">
      <w:r w:rsidRPr="009B6C07">
        <w:rPr>
          <w:noProof/>
        </w:rPr>
        <w:lastRenderedPageBreak/>
        <w:drawing>
          <wp:inline distT="0" distB="0" distL="0" distR="0" wp14:anchorId="43BB1968" wp14:editId="7BCA8D9C">
            <wp:extent cx="5267325" cy="745807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25">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73B784AF" w14:textId="77777777" w:rsidR="0049159C" w:rsidRPr="009B6C07" w:rsidRDefault="0049159C"/>
    <w:p w14:paraId="626A1CD7" w14:textId="77777777" w:rsidR="0049159C" w:rsidRPr="009B6C07" w:rsidRDefault="0049159C"/>
    <w:p w14:paraId="1BE15A45" w14:textId="77777777" w:rsidR="0049159C" w:rsidRPr="009B6C07" w:rsidRDefault="0049159C"/>
    <w:p w14:paraId="2F50CDB4" w14:textId="77777777" w:rsidR="0049159C" w:rsidRPr="009B6C07" w:rsidRDefault="0049159C"/>
    <w:p w14:paraId="49F0348D" w14:textId="77777777" w:rsidR="0049159C" w:rsidRPr="009B6C07" w:rsidRDefault="0049159C"/>
    <w:p w14:paraId="1F1CEDFA" w14:textId="77777777" w:rsidR="0049159C" w:rsidRPr="009B6C07" w:rsidRDefault="0049159C"/>
    <w:p w14:paraId="33E240C0" w14:textId="77777777" w:rsidR="0049159C" w:rsidRPr="009B6C07" w:rsidRDefault="0049159C"/>
    <w:p w14:paraId="09DAD0AF" w14:textId="77777777" w:rsidR="0049159C" w:rsidRPr="009B6C07" w:rsidRDefault="0049159C"/>
    <w:p w14:paraId="2A846F44" w14:textId="77777777" w:rsidR="0049159C" w:rsidRPr="009B6C07" w:rsidRDefault="00042B2A">
      <w:r w:rsidRPr="009B6C07">
        <w:rPr>
          <w:noProof/>
        </w:rPr>
        <w:drawing>
          <wp:inline distT="0" distB="0" distL="0" distR="0" wp14:anchorId="24A789EB" wp14:editId="4A62B3BE">
            <wp:extent cx="4905375" cy="680085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26">
                      <a:extLst>
                        <a:ext uri="{28A0092B-C50C-407E-A947-70E740481C1C}">
                          <a14:useLocalDpi xmlns:a14="http://schemas.microsoft.com/office/drawing/2010/main" val="0"/>
                        </a:ext>
                      </a:extLst>
                    </a:blip>
                    <a:stretch>
                      <a:fillRect/>
                    </a:stretch>
                  </pic:blipFill>
                  <pic:spPr>
                    <a:xfrm>
                      <a:off x="0" y="0"/>
                      <a:ext cx="4905375" cy="6800850"/>
                    </a:xfrm>
                    <a:prstGeom prst="rect">
                      <a:avLst/>
                    </a:prstGeom>
                    <a:noFill/>
                    <a:ln>
                      <a:noFill/>
                    </a:ln>
                  </pic:spPr>
                </pic:pic>
              </a:graphicData>
            </a:graphic>
          </wp:inline>
        </w:drawing>
      </w:r>
    </w:p>
    <w:p w14:paraId="35AD4531" w14:textId="77777777" w:rsidR="0049159C" w:rsidRPr="009B6C07" w:rsidRDefault="0049159C"/>
    <w:p w14:paraId="53443933" w14:textId="77777777" w:rsidR="0049159C" w:rsidRPr="009B6C07" w:rsidRDefault="0049159C"/>
    <w:p w14:paraId="7B532F8B" w14:textId="77777777" w:rsidR="0049159C" w:rsidRPr="009B6C07" w:rsidRDefault="0049159C"/>
    <w:p w14:paraId="4153D56B" w14:textId="77777777" w:rsidR="0049159C" w:rsidRPr="009B6C07" w:rsidRDefault="0049159C"/>
    <w:p w14:paraId="482F2F54" w14:textId="77777777" w:rsidR="0049159C" w:rsidRPr="009B6C07" w:rsidRDefault="0049159C"/>
    <w:p w14:paraId="553791F7" w14:textId="77777777" w:rsidR="0049159C" w:rsidRPr="009B6C07" w:rsidRDefault="0049159C"/>
    <w:p w14:paraId="4FE79283" w14:textId="77777777" w:rsidR="0049159C" w:rsidRPr="009B6C07" w:rsidRDefault="0049159C"/>
    <w:p w14:paraId="01EC8702" w14:textId="77777777" w:rsidR="0049159C" w:rsidRPr="009B6C07" w:rsidRDefault="00042B2A">
      <w:r w:rsidRPr="009B6C07">
        <w:rPr>
          <w:noProof/>
        </w:rPr>
        <w:drawing>
          <wp:inline distT="0" distB="0" distL="0" distR="0" wp14:anchorId="479662C7" wp14:editId="6F585591">
            <wp:extent cx="4991100" cy="667702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27">
                      <a:extLst>
                        <a:ext uri="{28A0092B-C50C-407E-A947-70E740481C1C}">
                          <a14:useLocalDpi xmlns:a14="http://schemas.microsoft.com/office/drawing/2010/main" val="0"/>
                        </a:ext>
                      </a:extLst>
                    </a:blip>
                    <a:stretch>
                      <a:fillRect/>
                    </a:stretch>
                  </pic:blipFill>
                  <pic:spPr>
                    <a:xfrm>
                      <a:off x="0" y="0"/>
                      <a:ext cx="4991100" cy="6677025"/>
                    </a:xfrm>
                    <a:prstGeom prst="rect">
                      <a:avLst/>
                    </a:prstGeom>
                    <a:noFill/>
                    <a:ln>
                      <a:noFill/>
                    </a:ln>
                  </pic:spPr>
                </pic:pic>
              </a:graphicData>
            </a:graphic>
          </wp:inline>
        </w:drawing>
      </w:r>
    </w:p>
    <w:p w14:paraId="6A03FBEA" w14:textId="77777777" w:rsidR="0049159C" w:rsidRPr="009B6C07" w:rsidRDefault="0049159C"/>
    <w:p w14:paraId="35E435F3" w14:textId="77777777" w:rsidR="0049159C" w:rsidRPr="009B6C07" w:rsidRDefault="0049159C"/>
    <w:p w14:paraId="0EF67203" w14:textId="77777777" w:rsidR="0049159C" w:rsidRPr="009B6C07" w:rsidRDefault="0049159C"/>
    <w:p w14:paraId="1F80A28D" w14:textId="77777777" w:rsidR="0049159C" w:rsidRPr="009B6C07" w:rsidRDefault="0049159C"/>
    <w:p w14:paraId="24E8BD50" w14:textId="77777777" w:rsidR="0049159C" w:rsidRPr="009B6C07" w:rsidRDefault="0049159C"/>
    <w:p w14:paraId="0FB3617C" w14:textId="77777777" w:rsidR="0049159C" w:rsidRPr="009B6C07" w:rsidRDefault="0049159C"/>
    <w:p w14:paraId="6FAF8718" w14:textId="77777777" w:rsidR="0049159C" w:rsidRPr="009B6C07" w:rsidRDefault="0049159C"/>
    <w:p w14:paraId="3BDE94A3" w14:textId="77777777" w:rsidR="0049159C" w:rsidRPr="009B6C07" w:rsidRDefault="0049159C"/>
    <w:p w14:paraId="64F900DD" w14:textId="77777777" w:rsidR="0049159C" w:rsidRPr="009B6C07" w:rsidRDefault="0049159C"/>
    <w:p w14:paraId="3FA2FB59" w14:textId="77777777" w:rsidR="0049159C" w:rsidRPr="009B6C07" w:rsidRDefault="0049159C"/>
    <w:p w14:paraId="6A914FBC" w14:textId="77777777" w:rsidR="0049159C" w:rsidRPr="009B6C07" w:rsidRDefault="00042B2A">
      <w:r w:rsidRPr="009B6C07">
        <w:rPr>
          <w:noProof/>
        </w:rPr>
        <w:lastRenderedPageBreak/>
        <w:drawing>
          <wp:inline distT="0" distB="0" distL="0" distR="0" wp14:anchorId="2AD77D62" wp14:editId="27F1ED0C">
            <wp:extent cx="7562850" cy="4876800"/>
            <wp:effectExtent l="0" t="1352550" r="0" b="133350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28">
                      <a:extLst>
                        <a:ext uri="{28A0092B-C50C-407E-A947-70E740481C1C}">
                          <a14:useLocalDpi xmlns:a14="http://schemas.microsoft.com/office/drawing/2010/main" val="0"/>
                        </a:ext>
                      </a:extLst>
                    </a:blip>
                    <a:stretch>
                      <a:fillRect/>
                    </a:stretch>
                  </pic:blipFill>
                  <pic:spPr>
                    <a:xfrm rot="5400000">
                      <a:off x="0" y="0"/>
                      <a:ext cx="7562850" cy="4876800"/>
                    </a:xfrm>
                    <a:prstGeom prst="rect">
                      <a:avLst/>
                    </a:prstGeom>
                    <a:noFill/>
                    <a:ln>
                      <a:noFill/>
                    </a:ln>
                  </pic:spPr>
                </pic:pic>
              </a:graphicData>
            </a:graphic>
          </wp:inline>
        </w:drawing>
      </w:r>
    </w:p>
    <w:p w14:paraId="63ACC74C" w14:textId="77777777" w:rsidR="0049159C" w:rsidRPr="009B6C07" w:rsidRDefault="0049159C"/>
    <w:p w14:paraId="76668CF1" w14:textId="77777777" w:rsidR="0049159C" w:rsidRPr="009B6C07" w:rsidRDefault="0049159C"/>
    <w:p w14:paraId="5739EDB0" w14:textId="77777777" w:rsidR="0049159C" w:rsidRPr="009B6C07" w:rsidRDefault="0049159C"/>
    <w:p w14:paraId="646067C1" w14:textId="77777777" w:rsidR="0049159C" w:rsidRPr="009B6C07" w:rsidRDefault="0049159C"/>
    <w:p w14:paraId="617949C0" w14:textId="77777777" w:rsidR="0049159C" w:rsidRPr="009B6C07" w:rsidRDefault="0049159C"/>
    <w:p w14:paraId="050F4782" w14:textId="77777777" w:rsidR="0049159C" w:rsidRPr="009B6C07" w:rsidRDefault="00042B2A">
      <w:r w:rsidRPr="009B6C07">
        <w:rPr>
          <w:noProof/>
        </w:rPr>
        <w:drawing>
          <wp:inline distT="0" distB="0" distL="0" distR="0" wp14:anchorId="071FB40A" wp14:editId="664A8C77">
            <wp:extent cx="5105400" cy="652462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29">
                      <a:extLst>
                        <a:ext uri="{28A0092B-C50C-407E-A947-70E740481C1C}">
                          <a14:useLocalDpi xmlns:a14="http://schemas.microsoft.com/office/drawing/2010/main" val="0"/>
                        </a:ext>
                      </a:extLst>
                    </a:blip>
                    <a:stretch>
                      <a:fillRect/>
                    </a:stretch>
                  </pic:blipFill>
                  <pic:spPr>
                    <a:xfrm>
                      <a:off x="0" y="0"/>
                      <a:ext cx="5105400" cy="6524625"/>
                    </a:xfrm>
                    <a:prstGeom prst="rect">
                      <a:avLst/>
                    </a:prstGeom>
                    <a:noFill/>
                    <a:ln>
                      <a:noFill/>
                    </a:ln>
                  </pic:spPr>
                </pic:pic>
              </a:graphicData>
            </a:graphic>
          </wp:inline>
        </w:drawing>
      </w:r>
    </w:p>
    <w:p w14:paraId="36370A43" w14:textId="77777777" w:rsidR="0049159C" w:rsidRPr="009B6C07" w:rsidRDefault="0049159C"/>
    <w:p w14:paraId="7891837A" w14:textId="77777777" w:rsidR="0049159C" w:rsidRPr="009B6C07" w:rsidRDefault="0049159C"/>
    <w:p w14:paraId="016DE90B" w14:textId="77777777" w:rsidR="0049159C" w:rsidRPr="009B6C07" w:rsidRDefault="0049159C"/>
    <w:p w14:paraId="7091F913" w14:textId="77777777" w:rsidR="0049159C" w:rsidRPr="009B6C07" w:rsidRDefault="0049159C"/>
    <w:p w14:paraId="2B0D42F1" w14:textId="77777777" w:rsidR="0049159C" w:rsidRPr="009B6C07" w:rsidRDefault="0049159C"/>
    <w:p w14:paraId="36CDF24A" w14:textId="77777777" w:rsidR="0049159C" w:rsidRPr="009B6C07" w:rsidRDefault="0049159C"/>
    <w:p w14:paraId="15D4D973" w14:textId="77777777" w:rsidR="0049159C" w:rsidRPr="009B6C07" w:rsidRDefault="0049159C"/>
    <w:p w14:paraId="21A6DF14" w14:textId="77777777" w:rsidR="0049159C" w:rsidRPr="009B6C07" w:rsidRDefault="0049159C"/>
    <w:p w14:paraId="19C8D4FD" w14:textId="77777777" w:rsidR="0049159C" w:rsidRPr="009B6C07" w:rsidRDefault="0049159C"/>
    <w:p w14:paraId="489FB5C4" w14:textId="77777777" w:rsidR="0049159C" w:rsidRPr="009B6C07" w:rsidRDefault="0049159C"/>
    <w:p w14:paraId="320D0176" w14:textId="77777777" w:rsidR="0049159C" w:rsidRPr="009B6C07" w:rsidRDefault="0049159C"/>
    <w:p w14:paraId="37FDDCDE" w14:textId="77777777" w:rsidR="0049159C" w:rsidRPr="009B6C07" w:rsidRDefault="00042B2A">
      <w:r w:rsidRPr="009B6C07">
        <w:rPr>
          <w:noProof/>
        </w:rPr>
        <w:drawing>
          <wp:inline distT="0" distB="0" distL="0" distR="0" wp14:anchorId="54FBB135" wp14:editId="56CA2162">
            <wp:extent cx="5219700" cy="64484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30">
                      <a:extLst>
                        <a:ext uri="{28A0092B-C50C-407E-A947-70E740481C1C}">
                          <a14:useLocalDpi xmlns:a14="http://schemas.microsoft.com/office/drawing/2010/main" val="0"/>
                        </a:ext>
                      </a:extLst>
                    </a:blip>
                    <a:stretch>
                      <a:fillRect/>
                    </a:stretch>
                  </pic:blipFill>
                  <pic:spPr>
                    <a:xfrm>
                      <a:off x="0" y="0"/>
                      <a:ext cx="5219700" cy="6448425"/>
                    </a:xfrm>
                    <a:prstGeom prst="rect">
                      <a:avLst/>
                    </a:prstGeom>
                    <a:noFill/>
                    <a:ln>
                      <a:noFill/>
                    </a:ln>
                  </pic:spPr>
                </pic:pic>
              </a:graphicData>
            </a:graphic>
          </wp:inline>
        </w:drawing>
      </w:r>
    </w:p>
    <w:p w14:paraId="210EF1B0" w14:textId="77777777" w:rsidR="0049159C" w:rsidRPr="009B6C07" w:rsidRDefault="00042B2A">
      <w:r w:rsidRPr="009B6C07">
        <w:rPr>
          <w:noProof/>
        </w:rPr>
        <w:lastRenderedPageBreak/>
        <w:drawing>
          <wp:inline distT="0" distB="0" distL="0" distR="0" wp14:anchorId="236F925B" wp14:editId="0A4E7A2A">
            <wp:extent cx="5219700" cy="63817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31">
                      <a:extLst>
                        <a:ext uri="{28A0092B-C50C-407E-A947-70E740481C1C}">
                          <a14:useLocalDpi xmlns:a14="http://schemas.microsoft.com/office/drawing/2010/main" val="0"/>
                        </a:ext>
                      </a:extLst>
                    </a:blip>
                    <a:stretch>
                      <a:fillRect/>
                    </a:stretch>
                  </pic:blipFill>
                  <pic:spPr>
                    <a:xfrm>
                      <a:off x="0" y="0"/>
                      <a:ext cx="5219700" cy="6381750"/>
                    </a:xfrm>
                    <a:prstGeom prst="rect">
                      <a:avLst/>
                    </a:prstGeom>
                    <a:noFill/>
                    <a:ln>
                      <a:noFill/>
                    </a:ln>
                  </pic:spPr>
                </pic:pic>
              </a:graphicData>
            </a:graphic>
          </wp:inline>
        </w:drawing>
      </w:r>
    </w:p>
    <w:p w14:paraId="555AB9E3" w14:textId="77777777" w:rsidR="0049159C" w:rsidRPr="009B6C07" w:rsidRDefault="00042B2A">
      <w:r w:rsidRPr="009B6C07">
        <w:rPr>
          <w:noProof/>
        </w:rPr>
        <w:lastRenderedPageBreak/>
        <w:drawing>
          <wp:inline distT="0" distB="0" distL="0" distR="0" wp14:anchorId="7FB14D35" wp14:editId="4FEBF40C">
            <wp:extent cx="7439025" cy="5248275"/>
            <wp:effectExtent l="0" t="1104900" r="0" b="10763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132">
                      <a:extLst>
                        <a:ext uri="{28A0092B-C50C-407E-A947-70E740481C1C}">
                          <a14:useLocalDpi xmlns:a14="http://schemas.microsoft.com/office/drawing/2010/main" val="0"/>
                        </a:ext>
                      </a:extLst>
                    </a:blip>
                    <a:stretch>
                      <a:fillRect/>
                    </a:stretch>
                  </pic:blipFill>
                  <pic:spPr>
                    <a:xfrm rot="5400000">
                      <a:off x="0" y="0"/>
                      <a:ext cx="7439025" cy="5248275"/>
                    </a:xfrm>
                    <a:prstGeom prst="rect">
                      <a:avLst/>
                    </a:prstGeom>
                    <a:noFill/>
                    <a:ln>
                      <a:noFill/>
                    </a:ln>
                  </pic:spPr>
                </pic:pic>
              </a:graphicData>
            </a:graphic>
          </wp:inline>
        </w:drawing>
      </w:r>
    </w:p>
    <w:p w14:paraId="149A2836" w14:textId="77777777" w:rsidR="0049159C" w:rsidRPr="009B6C07" w:rsidRDefault="00042B2A">
      <w:r w:rsidRPr="009B6C07">
        <w:rPr>
          <w:noProof/>
        </w:rPr>
        <w:lastRenderedPageBreak/>
        <w:drawing>
          <wp:inline distT="0" distB="0" distL="0" distR="0" wp14:anchorId="29FE4BB3" wp14:editId="1BAAD59D">
            <wp:extent cx="5276850" cy="57816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33">
                      <a:extLst>
                        <a:ext uri="{28A0092B-C50C-407E-A947-70E740481C1C}">
                          <a14:useLocalDpi xmlns:a14="http://schemas.microsoft.com/office/drawing/2010/main" val="0"/>
                        </a:ext>
                      </a:extLst>
                    </a:blip>
                    <a:stretch>
                      <a:fillRect/>
                    </a:stretch>
                  </pic:blipFill>
                  <pic:spPr>
                    <a:xfrm>
                      <a:off x="0" y="0"/>
                      <a:ext cx="5276850" cy="5781675"/>
                    </a:xfrm>
                    <a:prstGeom prst="rect">
                      <a:avLst/>
                    </a:prstGeom>
                    <a:noFill/>
                    <a:ln>
                      <a:noFill/>
                    </a:ln>
                  </pic:spPr>
                </pic:pic>
              </a:graphicData>
            </a:graphic>
          </wp:inline>
        </w:drawing>
      </w:r>
    </w:p>
    <w:p w14:paraId="790564EC" w14:textId="77777777" w:rsidR="0049159C" w:rsidRPr="009B6C07" w:rsidRDefault="0049159C"/>
    <w:p w14:paraId="5EFDB29C" w14:textId="77777777" w:rsidR="0049159C" w:rsidRPr="009B6C07" w:rsidRDefault="0049159C"/>
    <w:p w14:paraId="45B9F4B2" w14:textId="77777777" w:rsidR="0049159C" w:rsidRPr="009B6C07" w:rsidRDefault="0049159C"/>
    <w:p w14:paraId="09ED2B55" w14:textId="77777777" w:rsidR="0049159C" w:rsidRPr="009B6C07" w:rsidRDefault="0049159C"/>
    <w:p w14:paraId="6AA4071C" w14:textId="77777777" w:rsidR="0049159C" w:rsidRPr="009B6C07" w:rsidRDefault="0049159C"/>
    <w:sectPr w:rsidR="0049159C" w:rsidRPr="009B6C07">
      <w:footerReference w:type="default" r:id="rId134"/>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B031C2" w14:textId="77777777" w:rsidR="005F6CE6" w:rsidRDefault="005F6CE6">
      <w:r>
        <w:separator/>
      </w:r>
    </w:p>
  </w:endnote>
  <w:endnote w:type="continuationSeparator" w:id="0">
    <w:p w14:paraId="31F51026" w14:textId="77777777" w:rsidR="005F6CE6" w:rsidRDefault="005F6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 w:name="仿宋_GB2312">
    <w:altName w:val="仿宋"/>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 New (W1)">
    <w:altName w:val="Times New Roman"/>
    <w:charset w:val="00"/>
    <w:family w:val="roman"/>
    <w:pitch w:val="default"/>
  </w:font>
  <w:font w:name="Arial (W1)">
    <w:altName w:val="Arial"/>
    <w:charset w:val="00"/>
    <w:family w:val="swiss"/>
    <w:pitch w:val="default"/>
    <w:sig w:usb0="00000000" w:usb1="00000000" w:usb2="00000008" w:usb3="00000000" w:csb0="000001FF" w:csb1="00000000"/>
  </w:font>
  <w:font w:name="隶书">
    <w:panose1 w:val="02010509060101010101"/>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4514241"/>
    </w:sdtPr>
    <w:sdtEndPr/>
    <w:sdtContent>
      <w:p w14:paraId="200EED25" w14:textId="03C615AD" w:rsidR="007C646C" w:rsidRDefault="007C646C">
        <w:pPr>
          <w:pStyle w:val="af6"/>
          <w:ind w:firstLine="480"/>
          <w:jc w:val="center"/>
        </w:pPr>
        <w:r>
          <w:fldChar w:fldCharType="begin"/>
        </w:r>
        <w:r>
          <w:instrText>PAGE   \* MERGEFORMAT</w:instrText>
        </w:r>
        <w:r>
          <w:fldChar w:fldCharType="separate"/>
        </w:r>
        <w:r w:rsidR="004E4909" w:rsidRPr="004E4909">
          <w:rPr>
            <w:noProof/>
            <w:lang w:val="zh-CN"/>
          </w:rPr>
          <w:t>4</w:t>
        </w:r>
        <w:r>
          <w:fldChar w:fldCharType="end"/>
        </w:r>
      </w:p>
    </w:sdtContent>
  </w:sdt>
  <w:p w14:paraId="77AC7762" w14:textId="77777777" w:rsidR="007C646C" w:rsidRDefault="007C646C">
    <w:pPr>
      <w:pStyle w:val="af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7ED153" w14:textId="77777777" w:rsidR="005F6CE6" w:rsidRDefault="005F6CE6">
      <w:r>
        <w:separator/>
      </w:r>
    </w:p>
  </w:footnote>
  <w:footnote w:type="continuationSeparator" w:id="0">
    <w:p w14:paraId="0ACB1403" w14:textId="77777777" w:rsidR="005F6CE6" w:rsidRDefault="005F6C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B8CD4DE"/>
    <w:multiLevelType w:val="singleLevel"/>
    <w:tmpl w:val="CB8CD4DE"/>
    <w:lvl w:ilvl="0">
      <w:start w:val="1"/>
      <w:numFmt w:val="decimal"/>
      <w:suff w:val="space"/>
      <w:lvlText w:val="%1."/>
      <w:lvlJc w:val="left"/>
    </w:lvl>
  </w:abstractNum>
  <w:abstractNum w:abstractNumId="1" w15:restartNumberingAfterBreak="0">
    <w:nsid w:val="00000009"/>
    <w:multiLevelType w:val="multilevel"/>
    <w:tmpl w:val="00000009"/>
    <w:lvl w:ilvl="0">
      <w:start w:val="1"/>
      <w:numFmt w:val="chineseCountingThousand"/>
      <w:lvlText w:val="%1、"/>
      <w:lvlJc w:val="left"/>
      <w:pPr>
        <w:ind w:left="1271" w:hanging="420"/>
      </w:pPr>
    </w:lvl>
    <w:lvl w:ilvl="1">
      <w:start w:val="1"/>
      <w:numFmt w:val="japaneseCounting"/>
      <w:lvlText w:val="（%2）"/>
      <w:lvlJc w:val="left"/>
      <w:pPr>
        <w:ind w:left="1830" w:hanging="885"/>
      </w:pPr>
      <w:rPr>
        <w:lang w:val="en-US"/>
      </w:rPr>
    </w:lvl>
    <w:lvl w:ilvl="2">
      <w:start w:val="1"/>
      <w:numFmt w:val="lowerRoman"/>
      <w:lvlText w:val="%3."/>
      <w:lvlJc w:val="right"/>
      <w:pPr>
        <w:ind w:left="1785" w:hanging="420"/>
      </w:pPr>
    </w:lvl>
    <w:lvl w:ilvl="3">
      <w:start w:val="1"/>
      <w:numFmt w:val="decimal"/>
      <w:lvlText w:val="%4."/>
      <w:lvlJc w:val="left"/>
      <w:pPr>
        <w:ind w:left="2205" w:hanging="420"/>
      </w:pPr>
    </w:lvl>
    <w:lvl w:ilvl="4">
      <w:start w:val="1"/>
      <w:numFmt w:val="lowerLetter"/>
      <w:lvlText w:val="%5)"/>
      <w:lvlJc w:val="left"/>
      <w:pPr>
        <w:ind w:left="2625" w:hanging="420"/>
      </w:pPr>
    </w:lvl>
    <w:lvl w:ilvl="5">
      <w:start w:val="1"/>
      <w:numFmt w:val="lowerRoman"/>
      <w:lvlText w:val="%6."/>
      <w:lvlJc w:val="right"/>
      <w:pPr>
        <w:ind w:left="3045" w:hanging="420"/>
      </w:pPr>
    </w:lvl>
    <w:lvl w:ilvl="6">
      <w:start w:val="1"/>
      <w:numFmt w:val="decimal"/>
      <w:lvlText w:val="%7."/>
      <w:lvlJc w:val="left"/>
      <w:pPr>
        <w:ind w:left="3465" w:hanging="420"/>
      </w:pPr>
    </w:lvl>
    <w:lvl w:ilvl="7">
      <w:start w:val="1"/>
      <w:numFmt w:val="lowerLetter"/>
      <w:lvlText w:val="%8)"/>
      <w:lvlJc w:val="left"/>
      <w:pPr>
        <w:ind w:left="3885" w:hanging="420"/>
      </w:pPr>
    </w:lvl>
    <w:lvl w:ilvl="8">
      <w:start w:val="1"/>
      <w:numFmt w:val="lowerRoman"/>
      <w:lvlText w:val="%9."/>
      <w:lvlJc w:val="right"/>
      <w:pPr>
        <w:ind w:left="4305" w:hanging="420"/>
      </w:pPr>
    </w:lvl>
  </w:abstractNum>
  <w:abstractNum w:abstractNumId="2" w15:restartNumberingAfterBreak="0">
    <w:nsid w:val="00000012"/>
    <w:multiLevelType w:val="multilevel"/>
    <w:tmpl w:val="00000012"/>
    <w:lvl w:ilvl="0">
      <w:start w:val="1"/>
      <w:numFmt w:val="chineseCountingThousand"/>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3" w15:restartNumberingAfterBreak="0">
    <w:nsid w:val="00000016"/>
    <w:multiLevelType w:val="multilevel"/>
    <w:tmpl w:val="00000016"/>
    <w:lvl w:ilvl="0">
      <w:start w:val="1"/>
      <w:numFmt w:val="decimal"/>
      <w:lvlText w:val="%1."/>
      <w:lvlJc w:val="left"/>
      <w:pPr>
        <w:tabs>
          <w:tab w:val="left" w:pos="704"/>
        </w:tabs>
        <w:ind w:left="704" w:hanging="420"/>
      </w:pPr>
    </w:lvl>
    <w:lvl w:ilvl="1">
      <w:start w:val="1"/>
      <w:numFmt w:val="lowerLetter"/>
      <w:pStyle w:val="26012"/>
      <w:lvlText w:val="%2)"/>
      <w:lvlJc w:val="left"/>
      <w:pPr>
        <w:tabs>
          <w:tab w:val="left" w:pos="1124"/>
        </w:tabs>
        <w:ind w:left="1124" w:hanging="420"/>
      </w:pPr>
    </w:lvl>
    <w:lvl w:ilvl="2">
      <w:start w:val="1"/>
      <w:numFmt w:val="lowerRoman"/>
      <w:lvlText w:val="%3."/>
      <w:lvlJc w:val="right"/>
      <w:pPr>
        <w:tabs>
          <w:tab w:val="left" w:pos="1544"/>
        </w:tabs>
        <w:ind w:left="1544" w:hanging="420"/>
      </w:pPr>
    </w:lvl>
    <w:lvl w:ilvl="3">
      <w:start w:val="1"/>
      <w:numFmt w:val="decimal"/>
      <w:lvlText w:val="%4."/>
      <w:lvlJc w:val="left"/>
      <w:pPr>
        <w:tabs>
          <w:tab w:val="left" w:pos="1964"/>
        </w:tabs>
        <w:ind w:left="1964" w:hanging="420"/>
      </w:pPr>
    </w:lvl>
    <w:lvl w:ilvl="4">
      <w:start w:val="1"/>
      <w:numFmt w:val="lowerLetter"/>
      <w:lvlText w:val="%5)"/>
      <w:lvlJc w:val="left"/>
      <w:pPr>
        <w:tabs>
          <w:tab w:val="left" w:pos="2384"/>
        </w:tabs>
        <w:ind w:left="2384" w:hanging="420"/>
      </w:pPr>
    </w:lvl>
    <w:lvl w:ilvl="5">
      <w:start w:val="1"/>
      <w:numFmt w:val="lowerRoman"/>
      <w:lvlText w:val="%6."/>
      <w:lvlJc w:val="right"/>
      <w:pPr>
        <w:tabs>
          <w:tab w:val="left" w:pos="2804"/>
        </w:tabs>
        <w:ind w:left="2804" w:hanging="420"/>
      </w:pPr>
    </w:lvl>
    <w:lvl w:ilvl="6">
      <w:start w:val="1"/>
      <w:numFmt w:val="decimal"/>
      <w:lvlText w:val="%7."/>
      <w:lvlJc w:val="left"/>
      <w:pPr>
        <w:tabs>
          <w:tab w:val="left" w:pos="3224"/>
        </w:tabs>
        <w:ind w:left="3224" w:hanging="420"/>
      </w:pPr>
    </w:lvl>
    <w:lvl w:ilvl="7">
      <w:start w:val="1"/>
      <w:numFmt w:val="lowerLetter"/>
      <w:lvlText w:val="%8)"/>
      <w:lvlJc w:val="left"/>
      <w:pPr>
        <w:tabs>
          <w:tab w:val="left" w:pos="3644"/>
        </w:tabs>
        <w:ind w:left="3644" w:hanging="420"/>
      </w:pPr>
    </w:lvl>
    <w:lvl w:ilvl="8">
      <w:start w:val="1"/>
      <w:numFmt w:val="lowerRoman"/>
      <w:lvlText w:val="%9."/>
      <w:lvlJc w:val="right"/>
      <w:pPr>
        <w:tabs>
          <w:tab w:val="left" w:pos="4064"/>
        </w:tabs>
        <w:ind w:left="4064" w:hanging="420"/>
      </w:pPr>
    </w:lvl>
  </w:abstractNum>
  <w:abstractNum w:abstractNumId="4" w15:restartNumberingAfterBreak="0">
    <w:nsid w:val="00000018"/>
    <w:multiLevelType w:val="multilevel"/>
    <w:tmpl w:val="00000018"/>
    <w:lvl w:ilvl="0">
      <w:start w:val="1"/>
      <w:numFmt w:val="chineseCountingThousand"/>
      <w:lvlText w:val="%1、"/>
      <w:lvlJc w:val="left"/>
      <w:pPr>
        <w:ind w:left="966"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5" w15:restartNumberingAfterBreak="0">
    <w:nsid w:val="0000001F"/>
    <w:multiLevelType w:val="multilevel"/>
    <w:tmpl w:val="0000001F"/>
    <w:lvl w:ilvl="0">
      <w:start w:val="1"/>
      <w:numFmt w:val="chineseCountingThousand"/>
      <w:lvlText w:val="%1、"/>
      <w:lvlJc w:val="left"/>
      <w:pPr>
        <w:ind w:left="980" w:hanging="420"/>
      </w:pPr>
    </w:lvl>
    <w:lvl w:ilvl="1">
      <w:start w:val="1"/>
      <w:numFmt w:val="decimal"/>
      <w:lvlText w:val="（%2）"/>
      <w:lvlJc w:val="left"/>
      <w:pPr>
        <w:ind w:left="1700" w:hanging="7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6" w15:restartNumberingAfterBreak="0">
    <w:nsid w:val="00000021"/>
    <w:multiLevelType w:val="multilevel"/>
    <w:tmpl w:val="00000021"/>
    <w:lvl w:ilvl="0">
      <w:start w:val="1"/>
      <w:numFmt w:val="chineseCountingThousand"/>
      <w:lvlText w:val="(%1)"/>
      <w:lvlJc w:val="left"/>
      <w:pPr>
        <w:ind w:left="980" w:hanging="420"/>
      </w:pPr>
    </w:lvl>
    <w:lvl w:ilvl="1">
      <w:start w:val="1"/>
      <w:numFmt w:val="chineseCountingThousand"/>
      <w:lvlText w:val="(%2)"/>
      <w:lvlJc w:val="left"/>
      <w:pPr>
        <w:ind w:left="198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7" w15:restartNumberingAfterBreak="0">
    <w:nsid w:val="00000022"/>
    <w:multiLevelType w:val="multilevel"/>
    <w:tmpl w:val="00000022"/>
    <w:lvl w:ilvl="0">
      <w:start w:val="1"/>
      <w:numFmt w:val="decimal"/>
      <w:lvlText w:val="第%1章"/>
      <w:lvlJc w:val="left"/>
      <w:pPr>
        <w:tabs>
          <w:tab w:val="left" w:pos="2630"/>
        </w:tabs>
        <w:ind w:left="2630" w:hanging="425"/>
      </w:pPr>
      <w:rPr>
        <w:rFonts w:ascii="宋体" w:eastAsia="宋体" w:hAnsi="宋体" w:cs="Times New Roman" w:hint="eastAsia"/>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decimal"/>
      <w:suff w:val="space"/>
      <w:lvlText w:val="%1.%2."/>
      <w:lvlJc w:val="left"/>
      <w:pPr>
        <w:ind w:left="4538" w:hanging="567"/>
      </w:pPr>
      <w:rPr>
        <w:rFonts w:ascii="Times New Roman" w:eastAsia="宋体" w:hAnsi="Times New Roman" w:cs="Times New Roman" w:hint="default"/>
        <w:b/>
        <w:i w:val="0"/>
        <w:sz w:val="28"/>
        <w:szCs w:val="28"/>
      </w:rPr>
    </w:lvl>
    <w:lvl w:ilvl="2">
      <w:start w:val="1"/>
      <w:numFmt w:val="decimal"/>
      <w:lvlText w:val="%1.%2.%3."/>
      <w:lvlJc w:val="left"/>
      <w:pPr>
        <w:tabs>
          <w:tab w:val="left" w:pos="709"/>
        </w:tabs>
        <w:ind w:left="709" w:hanging="709"/>
      </w:pPr>
      <w:rPr>
        <w:rFonts w:ascii="Times New Roman" w:hAnsi="Times New Roman" w:cs="Times New Roman" w:hint="default"/>
      </w:rPr>
    </w:lvl>
    <w:lvl w:ilvl="3">
      <w:start w:val="1"/>
      <w:numFmt w:val="decimal"/>
      <w:lvlText w:val="%1.%2.%3.%4."/>
      <w:lvlJc w:val="left"/>
      <w:pPr>
        <w:tabs>
          <w:tab w:val="left" w:pos="1779"/>
        </w:tabs>
        <w:ind w:left="1779" w:hanging="851"/>
      </w:pPr>
      <w:rPr>
        <w:rFonts w:ascii="Times New Roman" w:hAnsi="Times New Roman" w:cs="Times New Roman" w:hint="default"/>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4">
      <w:start w:val="1"/>
      <w:numFmt w:val="decimal"/>
      <w:pStyle w:val="5"/>
      <w:lvlText w:val="%1.%2.%3.%4.%5."/>
      <w:lvlJc w:val="left"/>
      <w:pPr>
        <w:tabs>
          <w:tab w:val="left" w:pos="1560"/>
        </w:tabs>
        <w:ind w:left="1560" w:hanging="992"/>
      </w:pPr>
      <w:rPr>
        <w:rFonts w:ascii="Times New Roman" w:eastAsia="宋体" w:hAnsi="Times New Roman" w:cs="Times New Roman" w:hint="default"/>
        <w:b/>
        <w:i w:val="0"/>
        <w:sz w:val="28"/>
        <w:szCs w:val="28"/>
      </w:rPr>
    </w:lvl>
    <w:lvl w:ilvl="5">
      <w:start w:val="1"/>
      <w:numFmt w:val="decimal"/>
      <w:pStyle w:val="6"/>
      <w:lvlText w:val="%1.%2.%3.%4.%5.%6."/>
      <w:lvlJc w:val="left"/>
      <w:pPr>
        <w:tabs>
          <w:tab w:val="left" w:pos="1702"/>
        </w:tabs>
        <w:ind w:left="1702" w:hanging="1134"/>
      </w:pPr>
      <w:rPr>
        <w:rFonts w:cs="Times New Roman"/>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6">
      <w:start w:val="1"/>
      <w:numFmt w:val="decimal"/>
      <w:lvlText w:val="%1.%2.%3.%4.%5.%6.%7."/>
      <w:lvlJc w:val="left"/>
      <w:pPr>
        <w:tabs>
          <w:tab w:val="left" w:pos="1844"/>
        </w:tabs>
        <w:ind w:left="1844" w:hanging="1276"/>
      </w:pPr>
    </w:lvl>
    <w:lvl w:ilvl="7">
      <w:start w:val="1"/>
      <w:numFmt w:val="decimal"/>
      <w:lvlText w:val="%1.%2.%3.%4.%5.%6.%7.%8."/>
      <w:lvlJc w:val="left"/>
      <w:pPr>
        <w:tabs>
          <w:tab w:val="left" w:pos="1986"/>
        </w:tabs>
        <w:ind w:left="1986" w:hanging="1418"/>
      </w:pPr>
    </w:lvl>
    <w:lvl w:ilvl="8">
      <w:start w:val="1"/>
      <w:numFmt w:val="decimal"/>
      <w:lvlText w:val="%1.%2.%3.%4.%5.%6.%7.%8.%9."/>
      <w:lvlJc w:val="left"/>
      <w:pPr>
        <w:tabs>
          <w:tab w:val="left" w:pos="2127"/>
        </w:tabs>
        <w:ind w:left="2127" w:hanging="1559"/>
      </w:pPr>
    </w:lvl>
  </w:abstractNum>
  <w:abstractNum w:abstractNumId="8" w15:restartNumberingAfterBreak="0">
    <w:nsid w:val="00000024"/>
    <w:multiLevelType w:val="multilevel"/>
    <w:tmpl w:val="00000024"/>
    <w:lvl w:ilvl="0">
      <w:start w:val="1"/>
      <w:numFmt w:val="decimal"/>
      <w:lvlText w:val="%1."/>
      <w:lvlJc w:val="left"/>
      <w:pPr>
        <w:ind w:left="958" w:hanging="420"/>
      </w:pPr>
    </w:lvl>
    <w:lvl w:ilvl="1">
      <w:start w:val="1"/>
      <w:numFmt w:val="chineseCountingThousand"/>
      <w:lvlText w:val="%2、"/>
      <w:lvlJc w:val="left"/>
      <w:pPr>
        <w:ind w:left="1130" w:hanging="420"/>
      </w:pPr>
    </w:lvl>
    <w:lvl w:ilvl="2">
      <w:start w:val="1"/>
      <w:numFmt w:val="lowerRoman"/>
      <w:lvlText w:val="%3."/>
      <w:lvlJc w:val="right"/>
      <w:pPr>
        <w:ind w:left="1798" w:hanging="420"/>
      </w:pPr>
    </w:lvl>
    <w:lvl w:ilvl="3">
      <w:start w:val="1"/>
      <w:numFmt w:val="decimal"/>
      <w:lvlText w:val="%4."/>
      <w:lvlJc w:val="left"/>
      <w:pPr>
        <w:ind w:left="2218" w:hanging="420"/>
      </w:pPr>
    </w:lvl>
    <w:lvl w:ilvl="4">
      <w:start w:val="1"/>
      <w:numFmt w:val="lowerLetter"/>
      <w:lvlText w:val="%5)"/>
      <w:lvlJc w:val="left"/>
      <w:pPr>
        <w:ind w:left="2638" w:hanging="420"/>
      </w:pPr>
    </w:lvl>
    <w:lvl w:ilvl="5">
      <w:start w:val="1"/>
      <w:numFmt w:val="lowerRoman"/>
      <w:lvlText w:val="%6."/>
      <w:lvlJc w:val="right"/>
      <w:pPr>
        <w:ind w:left="3058" w:hanging="420"/>
      </w:pPr>
    </w:lvl>
    <w:lvl w:ilvl="6">
      <w:start w:val="1"/>
      <w:numFmt w:val="decimal"/>
      <w:lvlText w:val="%7."/>
      <w:lvlJc w:val="left"/>
      <w:pPr>
        <w:ind w:left="3478" w:hanging="420"/>
      </w:pPr>
    </w:lvl>
    <w:lvl w:ilvl="7">
      <w:start w:val="1"/>
      <w:numFmt w:val="lowerLetter"/>
      <w:lvlText w:val="%8)"/>
      <w:lvlJc w:val="left"/>
      <w:pPr>
        <w:ind w:left="3898" w:hanging="420"/>
      </w:pPr>
    </w:lvl>
    <w:lvl w:ilvl="8">
      <w:start w:val="1"/>
      <w:numFmt w:val="lowerRoman"/>
      <w:lvlText w:val="%9."/>
      <w:lvlJc w:val="right"/>
      <w:pPr>
        <w:ind w:left="4318" w:hanging="420"/>
      </w:pPr>
    </w:lvl>
  </w:abstractNum>
  <w:abstractNum w:abstractNumId="9" w15:restartNumberingAfterBreak="0">
    <w:nsid w:val="00000027"/>
    <w:multiLevelType w:val="multilevel"/>
    <w:tmpl w:val="00000027"/>
    <w:lvl w:ilvl="0">
      <w:start w:val="1"/>
      <w:numFmt w:val="decimal"/>
      <w:lvlText w:val="%1."/>
      <w:lvlJc w:val="left"/>
      <w:pPr>
        <w:ind w:left="980" w:hanging="420"/>
      </w:pPr>
    </w:lvl>
    <w:lvl w:ilvl="1">
      <w:start w:val="1"/>
      <w:numFmt w:val="chineseCountingThousand"/>
      <w:lvlText w:val="%2、"/>
      <w:lvlJc w:val="left"/>
      <w:pPr>
        <w:ind w:left="988" w:hanging="420"/>
      </w:pPr>
      <w:rPr>
        <w:lang w:val="en-US"/>
      </w:r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0" w15:restartNumberingAfterBreak="0">
    <w:nsid w:val="00000029"/>
    <w:multiLevelType w:val="multilevel"/>
    <w:tmpl w:val="00000029"/>
    <w:lvl w:ilvl="0">
      <w:start w:val="1"/>
      <w:numFmt w:val="decimal"/>
      <w:lvlText w:val="%1."/>
      <w:lvlJc w:val="left"/>
      <w:pPr>
        <w:ind w:left="1271" w:hanging="420"/>
      </w:pPr>
      <w:rPr>
        <w:b w:val="0"/>
        <w:sz w:val="24"/>
        <w:szCs w:val="24"/>
      </w:rPr>
    </w:lvl>
    <w:lvl w:ilvl="1">
      <w:start w:val="1"/>
      <w:numFmt w:val="decimal"/>
      <w:lvlText w:val="%2、"/>
      <w:lvlJc w:val="left"/>
      <w:pPr>
        <w:ind w:left="360" w:hanging="360"/>
      </w:pPr>
      <w:rPr>
        <w:rFonts w:ascii="Times New Roman" w:eastAsia="Times New Roman" w:hAnsi="Times New Roman" w:cs="Times New Roman"/>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000002B"/>
    <w:multiLevelType w:val="multilevel"/>
    <w:tmpl w:val="0000002B"/>
    <w:lvl w:ilvl="0">
      <w:start w:val="1"/>
      <w:numFmt w:val="chineseCountingThousand"/>
      <w:lvlText w:val="%1、"/>
      <w:lvlJc w:val="left"/>
      <w:pPr>
        <w:ind w:left="988" w:hanging="420"/>
      </w:pPr>
    </w:lvl>
    <w:lvl w:ilvl="1">
      <w:start w:val="1"/>
      <w:numFmt w:val="lowerLetter"/>
      <w:lvlText w:val="%2)"/>
      <w:lvlJc w:val="left"/>
      <w:pPr>
        <w:ind w:left="1389" w:hanging="420"/>
      </w:pPr>
    </w:lvl>
    <w:lvl w:ilvl="2">
      <w:start w:val="1"/>
      <w:numFmt w:val="lowerRoman"/>
      <w:lvlText w:val="%3."/>
      <w:lvlJc w:val="right"/>
      <w:pPr>
        <w:ind w:left="1809" w:hanging="420"/>
      </w:pPr>
    </w:lvl>
    <w:lvl w:ilvl="3">
      <w:start w:val="1"/>
      <w:numFmt w:val="decimal"/>
      <w:lvlText w:val="%4."/>
      <w:lvlJc w:val="left"/>
      <w:pPr>
        <w:ind w:left="2229" w:hanging="420"/>
      </w:pPr>
    </w:lvl>
    <w:lvl w:ilvl="4">
      <w:start w:val="1"/>
      <w:numFmt w:val="lowerLetter"/>
      <w:lvlText w:val="%5)"/>
      <w:lvlJc w:val="left"/>
      <w:pPr>
        <w:ind w:left="2649" w:hanging="420"/>
      </w:pPr>
    </w:lvl>
    <w:lvl w:ilvl="5">
      <w:start w:val="1"/>
      <w:numFmt w:val="lowerRoman"/>
      <w:lvlText w:val="%6."/>
      <w:lvlJc w:val="right"/>
      <w:pPr>
        <w:ind w:left="3069" w:hanging="420"/>
      </w:pPr>
    </w:lvl>
    <w:lvl w:ilvl="6">
      <w:start w:val="1"/>
      <w:numFmt w:val="decimal"/>
      <w:lvlText w:val="%7."/>
      <w:lvlJc w:val="left"/>
      <w:pPr>
        <w:ind w:left="3489" w:hanging="420"/>
      </w:pPr>
    </w:lvl>
    <w:lvl w:ilvl="7">
      <w:start w:val="1"/>
      <w:numFmt w:val="lowerLetter"/>
      <w:lvlText w:val="%8)"/>
      <w:lvlJc w:val="left"/>
      <w:pPr>
        <w:ind w:left="3909" w:hanging="420"/>
      </w:pPr>
    </w:lvl>
    <w:lvl w:ilvl="8">
      <w:start w:val="1"/>
      <w:numFmt w:val="lowerRoman"/>
      <w:lvlText w:val="%9."/>
      <w:lvlJc w:val="right"/>
      <w:pPr>
        <w:ind w:left="4329" w:hanging="420"/>
      </w:pPr>
    </w:lvl>
  </w:abstractNum>
  <w:abstractNum w:abstractNumId="12" w15:restartNumberingAfterBreak="0">
    <w:nsid w:val="0000002E"/>
    <w:multiLevelType w:val="multilevel"/>
    <w:tmpl w:val="0000002E"/>
    <w:lvl w:ilvl="0">
      <w:start w:val="1"/>
      <w:numFmt w:val="decimal"/>
      <w:pStyle w:val="1"/>
      <w:lvlText w:val="第%1章"/>
      <w:lvlJc w:val="left"/>
      <w:pPr>
        <w:ind w:left="283" w:hanging="425"/>
      </w:pPr>
      <w:rPr>
        <w:rFonts w:ascii="Times New Roman" w:eastAsia="宋体" w:hAnsi="Times New Roman" w:cs="Times New Roman" w:hint="default"/>
        <w:b/>
        <w:i w:val="0"/>
        <w:sz w:val="32"/>
        <w:szCs w:val="32"/>
      </w:rPr>
    </w:lvl>
    <w:lvl w:ilvl="1">
      <w:start w:val="1"/>
      <w:numFmt w:val="decimal"/>
      <w:pStyle w:val="2"/>
      <w:suff w:val="nothing"/>
      <w:lvlText w:val="%1.%2"/>
      <w:lvlJc w:val="left"/>
      <w:pPr>
        <w:ind w:left="567" w:hanging="567"/>
      </w:pPr>
      <w:rPr>
        <w:rFonts w:ascii="Times New Roman" w:eastAsia="宋体" w:hAnsi="Times New Roman" w:cs="Times New Roman" w:hint="default"/>
        <w:b/>
        <w:i w:val="0"/>
        <w:color w:val="auto"/>
        <w:sz w:val="28"/>
        <w:szCs w:val="28"/>
      </w:rPr>
    </w:lvl>
    <w:lvl w:ilvl="2">
      <w:start w:val="1"/>
      <w:numFmt w:val="decimal"/>
      <w:pStyle w:val="3"/>
      <w:suff w:val="space"/>
      <w:lvlText w:val="%1.%2.%3"/>
      <w:lvlJc w:val="left"/>
      <w:pPr>
        <w:ind w:left="567" w:hanging="567"/>
      </w:pPr>
      <w:rPr>
        <w:rFonts w:ascii="Times New Roman" w:eastAsia="宋体" w:hAnsi="Times New Roman" w:cs="Times New Roman" w:hint="default"/>
        <w:b/>
        <w:i w:val="0"/>
        <w:sz w:val="28"/>
      </w:rPr>
    </w:lvl>
    <w:lvl w:ilvl="3">
      <w:start w:val="1"/>
      <w:numFmt w:val="decimal"/>
      <w:pStyle w:val="4"/>
      <w:suff w:val="nothing"/>
      <w:lvlText w:val="%1.%2.%3.%4"/>
      <w:lvlJc w:val="left"/>
      <w:pPr>
        <w:ind w:left="708" w:hanging="708"/>
      </w:pPr>
      <w:rPr>
        <w:rFonts w:ascii="Times New Roman" w:eastAsia="宋体" w:hAnsi="Times New Roman" w:cs="Times New Roman" w:hint="default"/>
        <w:b/>
        <w:i w:val="0"/>
        <w:sz w:val="28"/>
      </w:rPr>
    </w:lvl>
    <w:lvl w:ilvl="4">
      <w:start w:val="1"/>
      <w:numFmt w:val="decimal"/>
      <w:lvlText w:val="%1.%2.%3.%4.%5"/>
      <w:lvlJc w:val="left"/>
      <w:pPr>
        <w:ind w:left="2409" w:hanging="850"/>
      </w:pPr>
      <w:rPr>
        <w:rFonts w:ascii="Times New Roman" w:hAnsi="Times New Roman" w:cs="Times New Roman" w:hint="default"/>
      </w:rPr>
    </w:lvl>
    <w:lvl w:ilvl="5">
      <w:start w:val="1"/>
      <w:numFmt w:val="decimal"/>
      <w:lvlText w:val="%1.%2.%3.%4.%5.%6"/>
      <w:lvlJc w:val="left"/>
      <w:pPr>
        <w:ind w:left="3118" w:hanging="1134"/>
      </w:pPr>
    </w:lvl>
    <w:lvl w:ilvl="6">
      <w:start w:val="1"/>
      <w:numFmt w:val="decimal"/>
      <w:lvlText w:val="%1.%2.%3.%4.%5.%6.%7"/>
      <w:lvlJc w:val="left"/>
      <w:pPr>
        <w:ind w:left="3685" w:hanging="1276"/>
      </w:pPr>
    </w:lvl>
    <w:lvl w:ilvl="7">
      <w:start w:val="1"/>
      <w:numFmt w:val="decimal"/>
      <w:lvlText w:val="%1.%2.%3.%4.%5.%6.%7.%8"/>
      <w:lvlJc w:val="left"/>
      <w:pPr>
        <w:ind w:left="4252" w:hanging="1418"/>
      </w:pPr>
    </w:lvl>
    <w:lvl w:ilvl="8">
      <w:start w:val="1"/>
      <w:numFmt w:val="decimal"/>
      <w:lvlText w:val="%1.%2.%3.%4.%5.%6.%7.%8.%9"/>
      <w:lvlJc w:val="left"/>
      <w:pPr>
        <w:ind w:left="4960" w:hanging="1700"/>
      </w:pPr>
    </w:lvl>
  </w:abstractNum>
  <w:abstractNum w:abstractNumId="13" w15:restartNumberingAfterBreak="0">
    <w:nsid w:val="00000031"/>
    <w:multiLevelType w:val="multilevel"/>
    <w:tmpl w:val="00000031"/>
    <w:lvl w:ilvl="0">
      <w:start w:val="1"/>
      <w:numFmt w:val="chineseCountingThousand"/>
      <w:lvlText w:val="%1、"/>
      <w:lvlJc w:val="left"/>
      <w:pPr>
        <w:ind w:left="966"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4" w15:restartNumberingAfterBreak="0">
    <w:nsid w:val="0000003A"/>
    <w:multiLevelType w:val="multilevel"/>
    <w:tmpl w:val="0000003A"/>
    <w:lvl w:ilvl="0">
      <w:start w:val="1"/>
      <w:numFmt w:val="chineseCountingThousand"/>
      <w:lvlText w:val="%1、"/>
      <w:lvlJc w:val="left"/>
      <w:pPr>
        <w:ind w:left="1554" w:hanging="420"/>
      </w:pPr>
    </w:lvl>
    <w:lvl w:ilvl="1">
      <w:start w:val="1"/>
      <w:numFmt w:val="lowerLetter"/>
      <w:lvlText w:val="%2)"/>
      <w:lvlJc w:val="left"/>
      <w:pPr>
        <w:ind w:left="1974" w:hanging="420"/>
      </w:pPr>
    </w:lvl>
    <w:lvl w:ilvl="2">
      <w:start w:val="1"/>
      <w:numFmt w:val="lowerRoman"/>
      <w:lvlText w:val="%3."/>
      <w:lvlJc w:val="right"/>
      <w:pPr>
        <w:ind w:left="2394" w:hanging="420"/>
      </w:pPr>
    </w:lvl>
    <w:lvl w:ilvl="3">
      <w:start w:val="1"/>
      <w:numFmt w:val="decimal"/>
      <w:lvlText w:val="%4."/>
      <w:lvlJc w:val="left"/>
      <w:pPr>
        <w:ind w:left="2814" w:hanging="420"/>
      </w:pPr>
    </w:lvl>
    <w:lvl w:ilvl="4">
      <w:start w:val="1"/>
      <w:numFmt w:val="lowerLetter"/>
      <w:lvlText w:val="%5)"/>
      <w:lvlJc w:val="left"/>
      <w:pPr>
        <w:ind w:left="3234" w:hanging="420"/>
      </w:pPr>
    </w:lvl>
    <w:lvl w:ilvl="5">
      <w:start w:val="1"/>
      <w:numFmt w:val="lowerRoman"/>
      <w:lvlText w:val="%6."/>
      <w:lvlJc w:val="right"/>
      <w:pPr>
        <w:ind w:left="3654" w:hanging="420"/>
      </w:pPr>
    </w:lvl>
    <w:lvl w:ilvl="6">
      <w:start w:val="1"/>
      <w:numFmt w:val="decimal"/>
      <w:lvlText w:val="%7."/>
      <w:lvlJc w:val="left"/>
      <w:pPr>
        <w:ind w:left="4074" w:hanging="420"/>
      </w:pPr>
    </w:lvl>
    <w:lvl w:ilvl="7">
      <w:start w:val="1"/>
      <w:numFmt w:val="lowerLetter"/>
      <w:lvlText w:val="%8)"/>
      <w:lvlJc w:val="left"/>
      <w:pPr>
        <w:ind w:left="4494" w:hanging="420"/>
      </w:pPr>
    </w:lvl>
    <w:lvl w:ilvl="8">
      <w:start w:val="1"/>
      <w:numFmt w:val="lowerRoman"/>
      <w:lvlText w:val="%9."/>
      <w:lvlJc w:val="right"/>
      <w:pPr>
        <w:ind w:left="4914" w:hanging="420"/>
      </w:pPr>
    </w:lvl>
  </w:abstractNum>
  <w:abstractNum w:abstractNumId="15" w15:restartNumberingAfterBreak="0">
    <w:nsid w:val="0000003B"/>
    <w:multiLevelType w:val="multilevel"/>
    <w:tmpl w:val="0000003B"/>
    <w:lvl w:ilvl="0">
      <w:start w:val="1"/>
      <w:numFmt w:val="chineseCountingThousand"/>
      <w:lvlText w:val="%1、"/>
      <w:lvlJc w:val="left"/>
      <w:pPr>
        <w:ind w:left="720" w:hanging="720"/>
      </w:pPr>
      <w:rPr>
        <w:strike w:val="0"/>
        <w:dstrike w:val="0"/>
        <w:color w:val="000000"/>
        <w:u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0000003E"/>
    <w:multiLevelType w:val="multilevel"/>
    <w:tmpl w:val="0000003E"/>
    <w:lvl w:ilvl="0">
      <w:start w:val="1"/>
      <w:numFmt w:val="chineseCountingThousand"/>
      <w:suff w:val="nothing"/>
      <w:lvlText w:val="%1、"/>
      <w:lvlJc w:val="left"/>
      <w:pPr>
        <w:ind w:left="2126" w:hanging="420"/>
      </w:pPr>
      <w:rPr>
        <w:b/>
        <w:i w:val="0"/>
        <w:lang w:val="en-US"/>
      </w:rPr>
    </w:lvl>
    <w:lvl w:ilvl="1">
      <w:start w:val="1"/>
      <w:numFmt w:val="decimal"/>
      <w:lvlText w:val="%2、"/>
      <w:lvlJc w:val="left"/>
      <w:pPr>
        <w:ind w:left="2122" w:hanging="1125"/>
      </w:pPr>
    </w:lvl>
    <w:lvl w:ilvl="2">
      <w:start w:val="1"/>
      <w:numFmt w:val="lowerRoman"/>
      <w:lvlText w:val="%3."/>
      <w:lvlJc w:val="right"/>
      <w:pPr>
        <w:ind w:left="2400" w:hanging="420"/>
      </w:pPr>
    </w:lvl>
    <w:lvl w:ilvl="3">
      <w:start w:val="1"/>
      <w:numFmt w:val="decimal"/>
      <w:lvlText w:val="%4."/>
      <w:lvlJc w:val="left"/>
      <w:pPr>
        <w:ind w:left="2820" w:hanging="420"/>
      </w:pPr>
    </w:lvl>
    <w:lvl w:ilvl="4">
      <w:start w:val="1"/>
      <w:numFmt w:val="lowerLetter"/>
      <w:lvlText w:val="%5)"/>
      <w:lvlJc w:val="left"/>
      <w:pPr>
        <w:ind w:left="3240" w:hanging="420"/>
      </w:pPr>
    </w:lvl>
    <w:lvl w:ilvl="5">
      <w:start w:val="1"/>
      <w:numFmt w:val="lowerRoman"/>
      <w:lvlText w:val="%6."/>
      <w:lvlJc w:val="right"/>
      <w:pPr>
        <w:ind w:left="3660" w:hanging="420"/>
      </w:pPr>
    </w:lvl>
    <w:lvl w:ilvl="6">
      <w:start w:val="1"/>
      <w:numFmt w:val="decimal"/>
      <w:lvlText w:val="%7."/>
      <w:lvlJc w:val="left"/>
      <w:pPr>
        <w:ind w:left="4080" w:hanging="420"/>
      </w:pPr>
    </w:lvl>
    <w:lvl w:ilvl="7">
      <w:start w:val="1"/>
      <w:numFmt w:val="lowerLetter"/>
      <w:lvlText w:val="%8)"/>
      <w:lvlJc w:val="left"/>
      <w:pPr>
        <w:ind w:left="4500" w:hanging="420"/>
      </w:pPr>
    </w:lvl>
    <w:lvl w:ilvl="8">
      <w:start w:val="1"/>
      <w:numFmt w:val="lowerRoman"/>
      <w:lvlText w:val="%9."/>
      <w:lvlJc w:val="right"/>
      <w:pPr>
        <w:ind w:left="4920" w:hanging="420"/>
      </w:pPr>
    </w:lvl>
  </w:abstractNum>
  <w:abstractNum w:abstractNumId="17" w15:restartNumberingAfterBreak="0">
    <w:nsid w:val="00000041"/>
    <w:multiLevelType w:val="multilevel"/>
    <w:tmpl w:val="00000041"/>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00000043"/>
    <w:multiLevelType w:val="multilevel"/>
    <w:tmpl w:val="00000043"/>
    <w:lvl w:ilvl="0">
      <w:start w:val="1"/>
      <w:numFmt w:val="chineseCountingThousand"/>
      <w:lvlText w:val="%1、"/>
      <w:lvlJc w:val="left"/>
      <w:pPr>
        <w:ind w:left="1413" w:hanging="420"/>
      </w:pPr>
      <w:rPr>
        <w:color w:val="auto"/>
        <w:sz w:val="28"/>
        <w:szCs w:val="28"/>
      </w:rPr>
    </w:lvl>
    <w:lvl w:ilvl="1">
      <w:start w:val="1"/>
      <w:numFmt w:val="decimal"/>
      <w:isLgl/>
      <w:lvlText w:val="%1.%2"/>
      <w:lvlJc w:val="left"/>
      <w:pPr>
        <w:ind w:left="1669" w:hanging="960"/>
      </w:pPr>
    </w:lvl>
    <w:lvl w:ilvl="2">
      <w:start w:val="1"/>
      <w:numFmt w:val="decimal"/>
      <w:isLgl/>
      <w:lvlText w:val="%1.%2.%3"/>
      <w:lvlJc w:val="left"/>
      <w:pPr>
        <w:ind w:left="1669" w:hanging="960"/>
      </w:pPr>
    </w:lvl>
    <w:lvl w:ilvl="3">
      <w:start w:val="1"/>
      <w:numFmt w:val="decimal"/>
      <w:isLgl/>
      <w:lvlText w:val="%1.%2.%3.%4"/>
      <w:lvlJc w:val="left"/>
      <w:pPr>
        <w:ind w:left="1789" w:hanging="1080"/>
      </w:pPr>
    </w:lvl>
    <w:lvl w:ilvl="4">
      <w:start w:val="1"/>
      <w:numFmt w:val="decimal"/>
      <w:isLgl/>
      <w:lvlText w:val="%1.%2.%3.%4.%5"/>
      <w:lvlJc w:val="left"/>
      <w:pPr>
        <w:ind w:left="1789" w:hanging="1080"/>
      </w:pPr>
    </w:lvl>
    <w:lvl w:ilvl="5">
      <w:start w:val="1"/>
      <w:numFmt w:val="decimal"/>
      <w:isLgl/>
      <w:lvlText w:val="%1.%2.%3.%4.%5.%6"/>
      <w:lvlJc w:val="left"/>
      <w:pPr>
        <w:ind w:left="2149" w:hanging="1440"/>
      </w:pPr>
    </w:lvl>
    <w:lvl w:ilvl="6">
      <w:start w:val="1"/>
      <w:numFmt w:val="decimal"/>
      <w:isLgl/>
      <w:lvlText w:val="%1.%2.%3.%4.%5.%6.%7"/>
      <w:lvlJc w:val="left"/>
      <w:pPr>
        <w:ind w:left="2509" w:hanging="1800"/>
      </w:pPr>
    </w:lvl>
    <w:lvl w:ilvl="7">
      <w:start w:val="1"/>
      <w:numFmt w:val="decimal"/>
      <w:isLgl/>
      <w:lvlText w:val="%1.%2.%3.%4.%5.%6.%7.%8"/>
      <w:lvlJc w:val="left"/>
      <w:pPr>
        <w:ind w:left="2509" w:hanging="1800"/>
      </w:pPr>
    </w:lvl>
    <w:lvl w:ilvl="8">
      <w:start w:val="1"/>
      <w:numFmt w:val="decimal"/>
      <w:isLgl/>
      <w:lvlText w:val="%1.%2.%3.%4.%5.%6.%7.%8.%9"/>
      <w:lvlJc w:val="left"/>
      <w:pPr>
        <w:ind w:left="2869" w:hanging="2160"/>
      </w:pPr>
    </w:lvl>
  </w:abstractNum>
  <w:abstractNum w:abstractNumId="19" w15:restartNumberingAfterBreak="0">
    <w:nsid w:val="06AF180E"/>
    <w:multiLevelType w:val="multilevel"/>
    <w:tmpl w:val="06AF180E"/>
    <w:lvl w:ilvl="0">
      <w:start w:val="1"/>
      <w:numFmt w:val="japaneseCounting"/>
      <w:lvlText w:val="（%1）"/>
      <w:lvlJc w:val="left"/>
      <w:pPr>
        <w:ind w:left="1421" w:hanging="855"/>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20" w15:restartNumberingAfterBreak="0">
    <w:nsid w:val="06C3165F"/>
    <w:multiLevelType w:val="multilevel"/>
    <w:tmpl w:val="06C3165F"/>
    <w:lvl w:ilvl="0">
      <w:start w:val="5"/>
      <w:numFmt w:val="japaneseCounting"/>
      <w:lvlText w:val="（%1）"/>
      <w:lvlJc w:val="left"/>
      <w:pPr>
        <w:ind w:left="1179" w:hanging="855"/>
      </w:pPr>
      <w:rPr>
        <w:rFonts w:cs="Helvetica"/>
        <w:color w:val="FF0000"/>
      </w:rPr>
    </w:lvl>
    <w:lvl w:ilvl="1">
      <w:start w:val="1"/>
      <w:numFmt w:val="chineseCountingThousand"/>
      <w:lvlText w:val="(%2)"/>
      <w:lvlJc w:val="left"/>
      <w:pPr>
        <w:ind w:left="1164" w:hanging="420"/>
      </w:pPr>
    </w:lvl>
    <w:lvl w:ilvl="2">
      <w:start w:val="2"/>
      <w:numFmt w:val="japaneseCounting"/>
      <w:lvlText w:val="（%3）"/>
      <w:lvlJc w:val="left"/>
      <w:pPr>
        <w:ind w:left="2019" w:hanging="855"/>
      </w:pPr>
      <w:rPr>
        <w:lang w:val="en-US"/>
      </w:rPr>
    </w:lvl>
    <w:lvl w:ilvl="3">
      <w:start w:val="3"/>
      <w:numFmt w:val="japaneseCounting"/>
      <w:lvlText w:val="%4、"/>
      <w:lvlJc w:val="left"/>
      <w:pPr>
        <w:ind w:left="2304" w:hanging="720"/>
      </w:pPr>
    </w:lvl>
    <w:lvl w:ilvl="4">
      <w:start w:val="1"/>
      <w:numFmt w:val="lowerLetter"/>
      <w:lvlText w:val="%5)"/>
      <w:lvlJc w:val="left"/>
      <w:pPr>
        <w:ind w:left="2424" w:hanging="420"/>
      </w:pPr>
    </w:lvl>
    <w:lvl w:ilvl="5">
      <w:start w:val="1"/>
      <w:numFmt w:val="lowerRoman"/>
      <w:lvlText w:val="%6."/>
      <w:lvlJc w:val="right"/>
      <w:pPr>
        <w:ind w:left="2844" w:hanging="420"/>
      </w:pPr>
    </w:lvl>
    <w:lvl w:ilvl="6">
      <w:start w:val="1"/>
      <w:numFmt w:val="decimal"/>
      <w:lvlText w:val="%7."/>
      <w:lvlJc w:val="left"/>
      <w:pPr>
        <w:ind w:left="3264" w:hanging="420"/>
      </w:pPr>
    </w:lvl>
    <w:lvl w:ilvl="7">
      <w:start w:val="1"/>
      <w:numFmt w:val="lowerLetter"/>
      <w:lvlText w:val="%8)"/>
      <w:lvlJc w:val="left"/>
      <w:pPr>
        <w:ind w:left="3684" w:hanging="420"/>
      </w:pPr>
    </w:lvl>
    <w:lvl w:ilvl="8">
      <w:start w:val="1"/>
      <w:numFmt w:val="lowerRoman"/>
      <w:lvlText w:val="%9."/>
      <w:lvlJc w:val="right"/>
      <w:pPr>
        <w:ind w:left="4104" w:hanging="420"/>
      </w:pPr>
    </w:lvl>
  </w:abstractNum>
  <w:abstractNum w:abstractNumId="21" w15:restartNumberingAfterBreak="0">
    <w:nsid w:val="0B7C44A9"/>
    <w:multiLevelType w:val="multilevel"/>
    <w:tmpl w:val="0B7C44A9"/>
    <w:lvl w:ilvl="0">
      <w:start w:val="1"/>
      <w:numFmt w:val="japaneseCounting"/>
      <w:lvlText w:val="%1、"/>
      <w:lvlJc w:val="left"/>
      <w:pPr>
        <w:ind w:left="1288" w:hanging="720"/>
      </w:pPr>
      <w:rPr>
        <w:rFonts w:hint="default"/>
        <w:color w:val="auto"/>
      </w:rPr>
    </w:lvl>
    <w:lvl w:ilvl="1">
      <w:start w:val="1"/>
      <w:numFmt w:val="lowerLetter"/>
      <w:lvlText w:val="%2)"/>
      <w:lvlJc w:val="left"/>
      <w:pPr>
        <w:ind w:left="1386" w:hanging="420"/>
      </w:pPr>
    </w:lvl>
    <w:lvl w:ilvl="2">
      <w:start w:val="1"/>
      <w:numFmt w:val="lowerRoman"/>
      <w:lvlText w:val="%3."/>
      <w:lvlJc w:val="right"/>
      <w:pPr>
        <w:ind w:left="1806" w:hanging="420"/>
      </w:pPr>
    </w:lvl>
    <w:lvl w:ilvl="3">
      <w:start w:val="1"/>
      <w:numFmt w:val="decimal"/>
      <w:lvlText w:val="%4."/>
      <w:lvlJc w:val="left"/>
      <w:pPr>
        <w:ind w:left="2226" w:hanging="420"/>
      </w:pPr>
    </w:lvl>
    <w:lvl w:ilvl="4">
      <w:start w:val="1"/>
      <w:numFmt w:val="lowerLetter"/>
      <w:lvlText w:val="%5)"/>
      <w:lvlJc w:val="left"/>
      <w:pPr>
        <w:ind w:left="2646" w:hanging="420"/>
      </w:pPr>
    </w:lvl>
    <w:lvl w:ilvl="5">
      <w:start w:val="1"/>
      <w:numFmt w:val="lowerRoman"/>
      <w:lvlText w:val="%6."/>
      <w:lvlJc w:val="right"/>
      <w:pPr>
        <w:ind w:left="3066" w:hanging="420"/>
      </w:pPr>
    </w:lvl>
    <w:lvl w:ilvl="6">
      <w:start w:val="1"/>
      <w:numFmt w:val="decimal"/>
      <w:lvlText w:val="%7."/>
      <w:lvlJc w:val="left"/>
      <w:pPr>
        <w:ind w:left="3486" w:hanging="420"/>
      </w:pPr>
    </w:lvl>
    <w:lvl w:ilvl="7">
      <w:start w:val="1"/>
      <w:numFmt w:val="lowerLetter"/>
      <w:lvlText w:val="%8)"/>
      <w:lvlJc w:val="left"/>
      <w:pPr>
        <w:ind w:left="3906" w:hanging="420"/>
      </w:pPr>
    </w:lvl>
    <w:lvl w:ilvl="8">
      <w:start w:val="1"/>
      <w:numFmt w:val="lowerRoman"/>
      <w:lvlText w:val="%9."/>
      <w:lvlJc w:val="right"/>
      <w:pPr>
        <w:ind w:left="4326" w:hanging="420"/>
      </w:pPr>
    </w:lvl>
  </w:abstractNum>
  <w:abstractNum w:abstractNumId="22" w15:restartNumberingAfterBreak="0">
    <w:nsid w:val="0D6B6379"/>
    <w:multiLevelType w:val="multilevel"/>
    <w:tmpl w:val="0D6B6379"/>
    <w:lvl w:ilvl="0">
      <w:start w:val="1"/>
      <w:numFmt w:val="chineseCountingThousand"/>
      <w:lvlText w:val="%1、"/>
      <w:lvlJc w:val="left"/>
      <w:pPr>
        <w:ind w:left="987" w:hanging="420"/>
      </w:pPr>
    </w:lvl>
    <w:lvl w:ilvl="1">
      <w:start w:val="1"/>
      <w:numFmt w:val="lowerLetter"/>
      <w:lvlText w:val="%2)"/>
      <w:lvlJc w:val="left"/>
      <w:pPr>
        <w:ind w:left="1407" w:hanging="420"/>
      </w:pPr>
    </w:lvl>
    <w:lvl w:ilvl="2">
      <w:start w:val="1"/>
      <w:numFmt w:val="lowerRoman"/>
      <w:lvlText w:val="%3."/>
      <w:lvlJc w:val="right"/>
      <w:pPr>
        <w:ind w:left="1827" w:hanging="420"/>
      </w:pPr>
    </w:lvl>
    <w:lvl w:ilvl="3">
      <w:start w:val="1"/>
      <w:numFmt w:val="decimal"/>
      <w:lvlText w:val="%4."/>
      <w:lvlJc w:val="left"/>
      <w:pPr>
        <w:ind w:left="2247" w:hanging="420"/>
      </w:pPr>
    </w:lvl>
    <w:lvl w:ilvl="4">
      <w:start w:val="1"/>
      <w:numFmt w:val="lowerLetter"/>
      <w:lvlText w:val="%5)"/>
      <w:lvlJc w:val="left"/>
      <w:pPr>
        <w:ind w:left="2667" w:hanging="420"/>
      </w:pPr>
    </w:lvl>
    <w:lvl w:ilvl="5">
      <w:start w:val="1"/>
      <w:numFmt w:val="lowerRoman"/>
      <w:lvlText w:val="%6."/>
      <w:lvlJc w:val="right"/>
      <w:pPr>
        <w:ind w:left="3087" w:hanging="420"/>
      </w:pPr>
    </w:lvl>
    <w:lvl w:ilvl="6">
      <w:start w:val="1"/>
      <w:numFmt w:val="decimal"/>
      <w:lvlText w:val="%7."/>
      <w:lvlJc w:val="left"/>
      <w:pPr>
        <w:ind w:left="3507" w:hanging="420"/>
      </w:pPr>
    </w:lvl>
    <w:lvl w:ilvl="7">
      <w:start w:val="1"/>
      <w:numFmt w:val="lowerLetter"/>
      <w:lvlText w:val="%8)"/>
      <w:lvlJc w:val="left"/>
      <w:pPr>
        <w:ind w:left="3927" w:hanging="420"/>
      </w:pPr>
    </w:lvl>
    <w:lvl w:ilvl="8">
      <w:start w:val="1"/>
      <w:numFmt w:val="lowerRoman"/>
      <w:lvlText w:val="%9."/>
      <w:lvlJc w:val="right"/>
      <w:pPr>
        <w:ind w:left="4347" w:hanging="420"/>
      </w:pPr>
    </w:lvl>
  </w:abstractNum>
  <w:abstractNum w:abstractNumId="23" w15:restartNumberingAfterBreak="0">
    <w:nsid w:val="13D61DDF"/>
    <w:multiLevelType w:val="multilevel"/>
    <w:tmpl w:val="13D61DDF"/>
    <w:lvl w:ilvl="0">
      <w:start w:val="1"/>
      <w:numFmt w:val="japaneseCounting"/>
      <w:lvlText w:val="%1、"/>
      <w:lvlJc w:val="left"/>
      <w:pPr>
        <w:ind w:left="2118" w:hanging="1125"/>
      </w:pPr>
      <w:rPr>
        <w:rFonts w:hint="default"/>
        <w:b/>
        <w:sz w:val="28"/>
      </w:rPr>
    </w:lvl>
    <w:lvl w:ilvl="1">
      <w:start w:val="1"/>
      <w:numFmt w:val="lowerLetter"/>
      <w:lvlText w:val="%2)"/>
      <w:lvlJc w:val="left"/>
      <w:pPr>
        <w:ind w:left="1974" w:hanging="420"/>
      </w:pPr>
    </w:lvl>
    <w:lvl w:ilvl="2">
      <w:start w:val="1"/>
      <w:numFmt w:val="lowerRoman"/>
      <w:lvlText w:val="%3."/>
      <w:lvlJc w:val="right"/>
      <w:pPr>
        <w:ind w:left="2394" w:hanging="420"/>
      </w:pPr>
    </w:lvl>
    <w:lvl w:ilvl="3">
      <w:start w:val="1"/>
      <w:numFmt w:val="decimal"/>
      <w:lvlText w:val="%4."/>
      <w:lvlJc w:val="left"/>
      <w:pPr>
        <w:ind w:left="2814" w:hanging="420"/>
      </w:pPr>
    </w:lvl>
    <w:lvl w:ilvl="4">
      <w:start w:val="1"/>
      <w:numFmt w:val="lowerLetter"/>
      <w:lvlText w:val="%5)"/>
      <w:lvlJc w:val="left"/>
      <w:pPr>
        <w:ind w:left="3234" w:hanging="420"/>
      </w:pPr>
    </w:lvl>
    <w:lvl w:ilvl="5">
      <w:start w:val="1"/>
      <w:numFmt w:val="lowerRoman"/>
      <w:lvlText w:val="%6."/>
      <w:lvlJc w:val="right"/>
      <w:pPr>
        <w:ind w:left="3654" w:hanging="420"/>
      </w:pPr>
    </w:lvl>
    <w:lvl w:ilvl="6">
      <w:start w:val="1"/>
      <w:numFmt w:val="decimal"/>
      <w:lvlText w:val="%7."/>
      <w:lvlJc w:val="left"/>
      <w:pPr>
        <w:ind w:left="4074" w:hanging="420"/>
      </w:pPr>
    </w:lvl>
    <w:lvl w:ilvl="7">
      <w:start w:val="1"/>
      <w:numFmt w:val="lowerLetter"/>
      <w:lvlText w:val="%8)"/>
      <w:lvlJc w:val="left"/>
      <w:pPr>
        <w:ind w:left="4494" w:hanging="420"/>
      </w:pPr>
    </w:lvl>
    <w:lvl w:ilvl="8">
      <w:start w:val="1"/>
      <w:numFmt w:val="lowerRoman"/>
      <w:lvlText w:val="%9."/>
      <w:lvlJc w:val="right"/>
      <w:pPr>
        <w:ind w:left="4914" w:hanging="420"/>
      </w:pPr>
    </w:lvl>
  </w:abstractNum>
  <w:abstractNum w:abstractNumId="24" w15:restartNumberingAfterBreak="0">
    <w:nsid w:val="1A032D52"/>
    <w:multiLevelType w:val="multilevel"/>
    <w:tmpl w:val="1A032D52"/>
    <w:lvl w:ilvl="0">
      <w:start w:val="1"/>
      <w:numFmt w:val="chineseCountingThousand"/>
      <w:lvlText w:val="%1、"/>
      <w:lvlJc w:val="left"/>
      <w:pPr>
        <w:ind w:left="1413" w:hanging="420"/>
      </w:pPr>
    </w:lvl>
    <w:lvl w:ilvl="1">
      <w:start w:val="1"/>
      <w:numFmt w:val="lowerLetter"/>
      <w:lvlText w:val="%2)"/>
      <w:lvlJc w:val="left"/>
      <w:pPr>
        <w:tabs>
          <w:tab w:val="left" w:pos="847"/>
        </w:tabs>
        <w:ind w:left="847" w:hanging="420"/>
      </w:pPr>
    </w:lvl>
    <w:lvl w:ilvl="2">
      <w:start w:val="1"/>
      <w:numFmt w:val="lowerRoman"/>
      <w:lvlText w:val="%3."/>
      <w:lvlJc w:val="right"/>
      <w:pPr>
        <w:tabs>
          <w:tab w:val="left" w:pos="1267"/>
        </w:tabs>
        <w:ind w:left="1267" w:hanging="420"/>
      </w:pPr>
    </w:lvl>
    <w:lvl w:ilvl="3">
      <w:start w:val="1"/>
      <w:numFmt w:val="decimal"/>
      <w:lvlText w:val="%4."/>
      <w:lvlJc w:val="left"/>
      <w:pPr>
        <w:tabs>
          <w:tab w:val="left" w:pos="1687"/>
        </w:tabs>
        <w:ind w:left="1687" w:hanging="420"/>
      </w:pPr>
    </w:lvl>
    <w:lvl w:ilvl="4">
      <w:start w:val="1"/>
      <w:numFmt w:val="lowerLetter"/>
      <w:lvlText w:val="%5)"/>
      <w:lvlJc w:val="left"/>
      <w:pPr>
        <w:tabs>
          <w:tab w:val="left" w:pos="2107"/>
        </w:tabs>
        <w:ind w:left="2107" w:hanging="420"/>
      </w:pPr>
    </w:lvl>
    <w:lvl w:ilvl="5">
      <w:start w:val="1"/>
      <w:numFmt w:val="lowerRoman"/>
      <w:lvlText w:val="%6."/>
      <w:lvlJc w:val="right"/>
      <w:pPr>
        <w:tabs>
          <w:tab w:val="left" w:pos="2527"/>
        </w:tabs>
        <w:ind w:left="2527" w:hanging="420"/>
      </w:pPr>
    </w:lvl>
    <w:lvl w:ilvl="6">
      <w:start w:val="1"/>
      <w:numFmt w:val="decimal"/>
      <w:lvlText w:val="%7."/>
      <w:lvlJc w:val="left"/>
      <w:pPr>
        <w:tabs>
          <w:tab w:val="left" w:pos="2947"/>
        </w:tabs>
        <w:ind w:left="2947" w:hanging="420"/>
      </w:pPr>
    </w:lvl>
    <w:lvl w:ilvl="7">
      <w:start w:val="1"/>
      <w:numFmt w:val="lowerLetter"/>
      <w:lvlText w:val="%8)"/>
      <w:lvlJc w:val="left"/>
      <w:pPr>
        <w:tabs>
          <w:tab w:val="left" w:pos="3367"/>
        </w:tabs>
        <w:ind w:left="3367" w:hanging="420"/>
      </w:pPr>
    </w:lvl>
    <w:lvl w:ilvl="8">
      <w:start w:val="1"/>
      <w:numFmt w:val="lowerRoman"/>
      <w:lvlText w:val="%9."/>
      <w:lvlJc w:val="right"/>
      <w:pPr>
        <w:tabs>
          <w:tab w:val="left" w:pos="3787"/>
        </w:tabs>
        <w:ind w:left="3787" w:hanging="420"/>
      </w:pPr>
    </w:lvl>
  </w:abstractNum>
  <w:abstractNum w:abstractNumId="25" w15:restartNumberingAfterBreak="0">
    <w:nsid w:val="1F2A386E"/>
    <w:multiLevelType w:val="multilevel"/>
    <w:tmpl w:val="1F2A386E"/>
    <w:lvl w:ilvl="0">
      <w:start w:val="1"/>
      <w:numFmt w:val="chineseCountingThousand"/>
      <w:lvlText w:val="%1、"/>
      <w:lvlJc w:val="left"/>
      <w:pPr>
        <w:ind w:left="988" w:hanging="420"/>
      </w:pPr>
    </w:lvl>
    <w:lvl w:ilvl="1">
      <w:start w:val="1"/>
      <w:numFmt w:val="lowerLetter"/>
      <w:lvlText w:val="%2)"/>
      <w:lvlJc w:val="left"/>
      <w:pPr>
        <w:ind w:left="1550" w:hanging="420"/>
      </w:pPr>
    </w:lvl>
    <w:lvl w:ilvl="2">
      <w:start w:val="1"/>
      <w:numFmt w:val="lowerRoman"/>
      <w:lvlText w:val="%3."/>
      <w:lvlJc w:val="right"/>
      <w:pPr>
        <w:ind w:left="1970" w:hanging="420"/>
      </w:pPr>
    </w:lvl>
    <w:lvl w:ilvl="3">
      <w:start w:val="1"/>
      <w:numFmt w:val="decimal"/>
      <w:lvlText w:val="%4."/>
      <w:lvlJc w:val="left"/>
      <w:pPr>
        <w:ind w:left="2390" w:hanging="420"/>
      </w:pPr>
    </w:lvl>
    <w:lvl w:ilvl="4">
      <w:start w:val="1"/>
      <w:numFmt w:val="lowerLetter"/>
      <w:lvlText w:val="%5)"/>
      <w:lvlJc w:val="left"/>
      <w:pPr>
        <w:ind w:left="2810" w:hanging="420"/>
      </w:pPr>
    </w:lvl>
    <w:lvl w:ilvl="5">
      <w:start w:val="1"/>
      <w:numFmt w:val="lowerRoman"/>
      <w:lvlText w:val="%6."/>
      <w:lvlJc w:val="right"/>
      <w:pPr>
        <w:ind w:left="3230" w:hanging="420"/>
      </w:pPr>
    </w:lvl>
    <w:lvl w:ilvl="6">
      <w:start w:val="1"/>
      <w:numFmt w:val="decimal"/>
      <w:lvlText w:val="%7."/>
      <w:lvlJc w:val="left"/>
      <w:pPr>
        <w:ind w:left="3650" w:hanging="420"/>
      </w:pPr>
    </w:lvl>
    <w:lvl w:ilvl="7">
      <w:start w:val="1"/>
      <w:numFmt w:val="lowerLetter"/>
      <w:lvlText w:val="%8)"/>
      <w:lvlJc w:val="left"/>
      <w:pPr>
        <w:ind w:left="4070" w:hanging="420"/>
      </w:pPr>
    </w:lvl>
    <w:lvl w:ilvl="8">
      <w:start w:val="1"/>
      <w:numFmt w:val="lowerRoman"/>
      <w:lvlText w:val="%9."/>
      <w:lvlJc w:val="right"/>
      <w:pPr>
        <w:ind w:left="4490" w:hanging="420"/>
      </w:pPr>
    </w:lvl>
  </w:abstractNum>
  <w:abstractNum w:abstractNumId="26" w15:restartNumberingAfterBreak="0">
    <w:nsid w:val="28267C73"/>
    <w:multiLevelType w:val="multilevel"/>
    <w:tmpl w:val="28267C73"/>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27" w15:restartNumberingAfterBreak="0">
    <w:nsid w:val="2B883668"/>
    <w:multiLevelType w:val="multilevel"/>
    <w:tmpl w:val="2B883668"/>
    <w:lvl w:ilvl="0">
      <w:start w:val="1"/>
      <w:numFmt w:val="chineseCountingThousand"/>
      <w:lvlText w:val="(%1)"/>
      <w:lvlJc w:val="left"/>
      <w:pPr>
        <w:ind w:left="2972"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2C5917C3"/>
    <w:multiLevelType w:val="multilevel"/>
    <w:tmpl w:val="2C5917C3"/>
    <w:lvl w:ilvl="0">
      <w:start w:val="1"/>
      <w:numFmt w:val="none"/>
      <w:pStyle w:val="a"/>
      <w:suff w:val="nothing"/>
      <w:lvlText w:val="%1——"/>
      <w:lvlJc w:val="left"/>
      <w:pPr>
        <w:ind w:left="833" w:hanging="408"/>
      </w:pPr>
    </w:lvl>
    <w:lvl w:ilvl="1">
      <w:start w:val="1"/>
      <w:numFmt w:val="bullet"/>
      <w:lvlText w:val=""/>
      <w:lvlJc w:val="left"/>
      <w:pPr>
        <w:tabs>
          <w:tab w:val="left" w:pos="760"/>
        </w:tabs>
        <w:ind w:left="1264" w:hanging="413"/>
      </w:pPr>
      <w:rPr>
        <w:rFonts w:ascii="Symbol" w:hAnsi="Symbol" w:hint="default"/>
        <w:color w:val="auto"/>
      </w:rPr>
    </w:lvl>
    <w:lvl w:ilvl="2">
      <w:start w:val="1"/>
      <w:numFmt w:val="bullet"/>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29" w15:restartNumberingAfterBreak="0">
    <w:nsid w:val="316418D8"/>
    <w:multiLevelType w:val="multilevel"/>
    <w:tmpl w:val="316418D8"/>
    <w:lvl w:ilvl="0">
      <w:start w:val="1"/>
      <w:numFmt w:val="chineseCountingThousand"/>
      <w:lvlText w:val="%1、"/>
      <w:lvlJc w:val="left"/>
      <w:pPr>
        <w:ind w:left="846" w:hanging="420"/>
      </w:pPr>
    </w:lvl>
    <w:lvl w:ilvl="1">
      <w:start w:val="1"/>
      <w:numFmt w:val="lowerLetter"/>
      <w:lvlText w:val="%2)"/>
      <w:lvlJc w:val="left"/>
      <w:pPr>
        <w:ind w:left="1389" w:hanging="420"/>
      </w:pPr>
    </w:lvl>
    <w:lvl w:ilvl="2">
      <w:start w:val="1"/>
      <w:numFmt w:val="lowerRoman"/>
      <w:lvlText w:val="%3."/>
      <w:lvlJc w:val="right"/>
      <w:pPr>
        <w:ind w:left="1809" w:hanging="420"/>
      </w:pPr>
    </w:lvl>
    <w:lvl w:ilvl="3">
      <w:start w:val="1"/>
      <w:numFmt w:val="decimal"/>
      <w:lvlText w:val="%4."/>
      <w:lvlJc w:val="left"/>
      <w:pPr>
        <w:ind w:left="2229" w:hanging="420"/>
      </w:pPr>
    </w:lvl>
    <w:lvl w:ilvl="4">
      <w:start w:val="1"/>
      <w:numFmt w:val="lowerLetter"/>
      <w:lvlText w:val="%5)"/>
      <w:lvlJc w:val="left"/>
      <w:pPr>
        <w:ind w:left="2649" w:hanging="420"/>
      </w:pPr>
    </w:lvl>
    <w:lvl w:ilvl="5">
      <w:start w:val="1"/>
      <w:numFmt w:val="lowerRoman"/>
      <w:lvlText w:val="%6."/>
      <w:lvlJc w:val="right"/>
      <w:pPr>
        <w:ind w:left="3069" w:hanging="420"/>
      </w:pPr>
    </w:lvl>
    <w:lvl w:ilvl="6">
      <w:start w:val="1"/>
      <w:numFmt w:val="decimal"/>
      <w:lvlText w:val="%7."/>
      <w:lvlJc w:val="left"/>
      <w:pPr>
        <w:ind w:left="3489" w:hanging="420"/>
      </w:pPr>
    </w:lvl>
    <w:lvl w:ilvl="7">
      <w:start w:val="1"/>
      <w:numFmt w:val="lowerLetter"/>
      <w:lvlText w:val="%8)"/>
      <w:lvlJc w:val="left"/>
      <w:pPr>
        <w:ind w:left="3909" w:hanging="420"/>
      </w:pPr>
    </w:lvl>
    <w:lvl w:ilvl="8">
      <w:start w:val="1"/>
      <w:numFmt w:val="lowerRoman"/>
      <w:lvlText w:val="%9."/>
      <w:lvlJc w:val="right"/>
      <w:pPr>
        <w:ind w:left="4329" w:hanging="420"/>
      </w:pPr>
    </w:lvl>
  </w:abstractNum>
  <w:abstractNum w:abstractNumId="30" w15:restartNumberingAfterBreak="0">
    <w:nsid w:val="3424055C"/>
    <w:multiLevelType w:val="multilevel"/>
    <w:tmpl w:val="3424055C"/>
    <w:lvl w:ilvl="0">
      <w:start w:val="1"/>
      <w:numFmt w:val="japaneseCounting"/>
      <w:lvlText w:val="%1、"/>
      <w:lvlJc w:val="left"/>
      <w:pPr>
        <w:ind w:left="988" w:hanging="420"/>
      </w:pPr>
      <w:rPr>
        <w:rFonts w:ascii="宋体" w:eastAsia="宋体" w:hAnsi="宋体" w:cs="Times New Roman"/>
        <w:sz w:val="28"/>
        <w:szCs w:val="28"/>
      </w:rPr>
    </w:lvl>
    <w:lvl w:ilvl="1">
      <w:start w:val="1"/>
      <w:numFmt w:val="lowerLetter"/>
      <w:lvlText w:val="%2)"/>
      <w:lvlJc w:val="left"/>
      <w:pPr>
        <w:ind w:left="415" w:hanging="420"/>
      </w:pPr>
    </w:lvl>
    <w:lvl w:ilvl="2">
      <w:start w:val="1"/>
      <w:numFmt w:val="lowerRoman"/>
      <w:lvlText w:val="%3."/>
      <w:lvlJc w:val="right"/>
      <w:pPr>
        <w:ind w:left="835" w:hanging="420"/>
      </w:pPr>
    </w:lvl>
    <w:lvl w:ilvl="3">
      <w:start w:val="1"/>
      <w:numFmt w:val="decimal"/>
      <w:lvlText w:val="%4."/>
      <w:lvlJc w:val="left"/>
      <w:pPr>
        <w:ind w:left="1255" w:hanging="420"/>
      </w:pPr>
    </w:lvl>
    <w:lvl w:ilvl="4">
      <w:start w:val="1"/>
      <w:numFmt w:val="lowerLetter"/>
      <w:lvlText w:val="%5)"/>
      <w:lvlJc w:val="left"/>
      <w:pPr>
        <w:ind w:left="1675" w:hanging="420"/>
      </w:pPr>
    </w:lvl>
    <w:lvl w:ilvl="5">
      <w:start w:val="1"/>
      <w:numFmt w:val="lowerRoman"/>
      <w:lvlText w:val="%6."/>
      <w:lvlJc w:val="right"/>
      <w:pPr>
        <w:ind w:left="2095" w:hanging="420"/>
      </w:pPr>
    </w:lvl>
    <w:lvl w:ilvl="6">
      <w:start w:val="1"/>
      <w:numFmt w:val="decimal"/>
      <w:lvlText w:val="%7."/>
      <w:lvlJc w:val="left"/>
      <w:pPr>
        <w:ind w:left="2515" w:hanging="420"/>
      </w:pPr>
    </w:lvl>
    <w:lvl w:ilvl="7">
      <w:start w:val="1"/>
      <w:numFmt w:val="lowerLetter"/>
      <w:lvlText w:val="%8)"/>
      <w:lvlJc w:val="left"/>
      <w:pPr>
        <w:ind w:left="2935" w:hanging="420"/>
      </w:pPr>
    </w:lvl>
    <w:lvl w:ilvl="8">
      <w:start w:val="1"/>
      <w:numFmt w:val="lowerRoman"/>
      <w:lvlText w:val="%9."/>
      <w:lvlJc w:val="right"/>
      <w:pPr>
        <w:ind w:left="3355" w:hanging="420"/>
      </w:pPr>
    </w:lvl>
  </w:abstractNum>
  <w:abstractNum w:abstractNumId="31" w15:restartNumberingAfterBreak="0">
    <w:nsid w:val="34D50379"/>
    <w:multiLevelType w:val="multilevel"/>
    <w:tmpl w:val="34D50379"/>
    <w:lvl w:ilvl="0">
      <w:start w:val="1"/>
      <w:numFmt w:val="decimal"/>
      <w:lvlText w:val="%1."/>
      <w:lvlJc w:val="left"/>
      <w:pPr>
        <w:ind w:left="840" w:hanging="420"/>
      </w:pPr>
    </w:lvl>
    <w:lvl w:ilvl="1">
      <w:start w:val="1"/>
      <w:numFmt w:val="decimal"/>
      <w:lvlText w:val="%2）"/>
      <w:lvlJc w:val="left"/>
      <w:pPr>
        <w:ind w:left="1560" w:hanging="720"/>
      </w:pPr>
      <w:rPr>
        <w:b w:val="0"/>
        <w:color w:val="000000"/>
      </w:rPr>
    </w:lvl>
    <w:lvl w:ilvl="2">
      <w:start w:val="1"/>
      <w:numFmt w:val="chineseCountingThousand"/>
      <w:lvlText w:val="%3、"/>
      <w:lvlJc w:val="left"/>
      <w:pPr>
        <w:ind w:left="60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2" w15:restartNumberingAfterBreak="0">
    <w:nsid w:val="36BC04DA"/>
    <w:multiLevelType w:val="multilevel"/>
    <w:tmpl w:val="36BC04DA"/>
    <w:lvl w:ilvl="0">
      <w:start w:val="1"/>
      <w:numFmt w:val="japaneseCounting"/>
      <w:lvlText w:val="%1、"/>
      <w:lvlJc w:val="left"/>
      <w:pPr>
        <w:ind w:left="2282" w:hanging="1005"/>
      </w:pPr>
      <w:rPr>
        <w:lang w:val="en-US"/>
      </w:rPr>
    </w:lvl>
    <w:lvl w:ilvl="1">
      <w:start w:val="1"/>
      <w:numFmt w:val="chineseCountingThousand"/>
      <w:lvlText w:val="(%2)"/>
      <w:lvlJc w:val="left"/>
      <w:pPr>
        <w:ind w:left="987"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33" w15:restartNumberingAfterBreak="0">
    <w:nsid w:val="3EBB3C91"/>
    <w:multiLevelType w:val="multilevel"/>
    <w:tmpl w:val="3EBB3C91"/>
    <w:lvl w:ilvl="0">
      <w:start w:val="1"/>
      <w:numFmt w:val="chineseCountingThousand"/>
      <w:suff w:val="space"/>
      <w:lvlText w:val="%1. "/>
      <w:lvlJc w:val="left"/>
      <w:pPr>
        <w:ind w:left="907" w:hanging="907"/>
      </w:pPr>
      <w:rPr>
        <w:rFonts w:hint="eastAsia"/>
      </w:rPr>
    </w:lvl>
    <w:lvl w:ilvl="1">
      <w:start w:val="1"/>
      <w:numFmt w:val="decimal"/>
      <w:isLgl/>
      <w:suff w:val="space"/>
      <w:lvlText w:val="%1.%2 "/>
      <w:lvlJc w:val="left"/>
      <w:pPr>
        <w:ind w:left="794" w:hanging="794"/>
      </w:pPr>
    </w:lvl>
    <w:lvl w:ilvl="2">
      <w:numFmt w:val="none"/>
      <w:lvlText w:val=""/>
      <w:lvlJc w:val="left"/>
      <w:pPr>
        <w:tabs>
          <w:tab w:val="left" w:pos="360"/>
        </w:tabs>
      </w:pPr>
      <w:rPr>
        <w:rFonts w:cs="Times New Roman"/>
      </w:rPr>
    </w:lvl>
    <w:lvl w:ilvl="3">
      <w:numFmt w:val="none"/>
      <w:lvlText w:val=""/>
      <w:lvlJc w:val="left"/>
      <w:pPr>
        <w:tabs>
          <w:tab w:val="left" w:pos="360"/>
        </w:tabs>
      </w:pPr>
      <w:rPr>
        <w:rFonts w:cs="Times New Roman"/>
      </w:rPr>
    </w:lvl>
    <w:lvl w:ilvl="4">
      <w:numFmt w:val="decimal"/>
      <w:pStyle w:val="50"/>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4" w15:restartNumberingAfterBreak="0">
    <w:nsid w:val="4C1635C4"/>
    <w:multiLevelType w:val="multilevel"/>
    <w:tmpl w:val="4C1635C4"/>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35" w15:restartNumberingAfterBreak="0">
    <w:nsid w:val="4C72071B"/>
    <w:multiLevelType w:val="multilevel"/>
    <w:tmpl w:val="4C72071B"/>
    <w:lvl w:ilvl="0">
      <w:start w:val="1"/>
      <w:numFmt w:val="chineseCountingThousand"/>
      <w:lvlText w:val="%1、"/>
      <w:lvlJc w:val="left"/>
      <w:pPr>
        <w:ind w:left="420" w:hanging="420"/>
      </w:pPr>
      <w:rPr>
        <w:sz w:val="28"/>
      </w:r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36" w15:restartNumberingAfterBreak="0">
    <w:nsid w:val="4CC31705"/>
    <w:multiLevelType w:val="multilevel"/>
    <w:tmpl w:val="4CC31705"/>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37" w15:restartNumberingAfterBreak="0">
    <w:nsid w:val="50F471D7"/>
    <w:multiLevelType w:val="multilevel"/>
    <w:tmpl w:val="50F471D7"/>
    <w:lvl w:ilvl="0">
      <w:start w:val="1"/>
      <w:numFmt w:val="chineseCountingThousand"/>
      <w:suff w:val="nothing"/>
      <w:lvlText w:val="%1、"/>
      <w:lvlJc w:val="left"/>
      <w:pPr>
        <w:ind w:left="1270" w:hanging="420"/>
      </w:pPr>
      <w:rPr>
        <w:b/>
      </w:rPr>
    </w:lvl>
    <w:lvl w:ilvl="1">
      <w:start w:val="1"/>
      <w:numFmt w:val="chineseCountingThousand"/>
      <w:lvlText w:val="(%2)"/>
      <w:lvlJc w:val="left"/>
      <w:pPr>
        <w:tabs>
          <w:tab w:val="left" w:pos="1130"/>
        </w:tabs>
        <w:ind w:left="1130" w:hanging="420"/>
      </w:pPr>
      <w:rPr>
        <w:b w:val="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8" w15:restartNumberingAfterBreak="0">
    <w:nsid w:val="53F22A82"/>
    <w:multiLevelType w:val="multilevel"/>
    <w:tmpl w:val="53F22A82"/>
    <w:lvl w:ilvl="0">
      <w:start w:val="1"/>
      <w:numFmt w:val="chineseCountingThousand"/>
      <w:lvlText w:val="(%1)"/>
      <w:lvlJc w:val="left"/>
      <w:pPr>
        <w:ind w:left="900" w:hanging="420"/>
      </w:pPr>
      <w:rPr>
        <w:sz w:val="28"/>
        <w:szCs w:val="28"/>
      </w:rPr>
    </w:lvl>
    <w:lvl w:ilvl="1">
      <w:start w:val="1"/>
      <w:numFmt w:val="chineseCountingThousand"/>
      <w:lvlText w:val="(%2)"/>
      <w:lvlJc w:val="left"/>
      <w:pPr>
        <w:ind w:left="1320" w:hanging="420"/>
      </w:pPr>
      <w:rPr>
        <w:sz w:val="28"/>
        <w:szCs w:val="28"/>
      </w:rPr>
    </w:lvl>
    <w:lvl w:ilvl="2">
      <w:start w:val="1"/>
      <w:numFmt w:val="decimalEnclosedCircle"/>
      <w:lvlText w:val="%3"/>
      <w:lvlJc w:val="left"/>
      <w:pPr>
        <w:ind w:left="1680" w:hanging="360"/>
      </w:pPr>
      <w:rPr>
        <w:rFonts w:ascii="宋体" w:eastAsia="宋体" w:hAnsi="Times New Roman" w:cs="Times New Roman" w:hint="eastAsia"/>
      </w:r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9" w15:restartNumberingAfterBreak="0">
    <w:nsid w:val="60642B38"/>
    <w:multiLevelType w:val="multilevel"/>
    <w:tmpl w:val="60642B38"/>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40" w15:restartNumberingAfterBreak="0">
    <w:nsid w:val="617229B6"/>
    <w:multiLevelType w:val="multilevel"/>
    <w:tmpl w:val="617229B6"/>
    <w:lvl w:ilvl="0">
      <w:start w:val="1"/>
      <w:numFmt w:val="chineseCountingThousand"/>
      <w:lvlText w:val="%1、"/>
      <w:lvlJc w:val="left"/>
      <w:pPr>
        <w:ind w:left="966" w:hanging="420"/>
      </w:pPr>
      <w:rPr>
        <w:color w:val="auto"/>
      </w:rPr>
    </w:lvl>
    <w:lvl w:ilvl="1">
      <w:start w:val="1"/>
      <w:numFmt w:val="lowerLetter"/>
      <w:lvlText w:val="%2)"/>
      <w:lvlJc w:val="left"/>
      <w:pPr>
        <w:ind w:left="1386" w:hanging="420"/>
      </w:pPr>
    </w:lvl>
    <w:lvl w:ilvl="2">
      <w:start w:val="1"/>
      <w:numFmt w:val="lowerRoman"/>
      <w:lvlText w:val="%3."/>
      <w:lvlJc w:val="right"/>
      <w:pPr>
        <w:ind w:left="1806" w:hanging="420"/>
      </w:pPr>
    </w:lvl>
    <w:lvl w:ilvl="3">
      <w:start w:val="1"/>
      <w:numFmt w:val="decimal"/>
      <w:lvlText w:val="%4."/>
      <w:lvlJc w:val="left"/>
      <w:pPr>
        <w:ind w:left="2226" w:hanging="420"/>
      </w:pPr>
    </w:lvl>
    <w:lvl w:ilvl="4">
      <w:start w:val="1"/>
      <w:numFmt w:val="lowerLetter"/>
      <w:lvlText w:val="%5)"/>
      <w:lvlJc w:val="left"/>
      <w:pPr>
        <w:ind w:left="2646" w:hanging="420"/>
      </w:pPr>
    </w:lvl>
    <w:lvl w:ilvl="5">
      <w:start w:val="1"/>
      <w:numFmt w:val="lowerRoman"/>
      <w:lvlText w:val="%6."/>
      <w:lvlJc w:val="right"/>
      <w:pPr>
        <w:ind w:left="3066" w:hanging="420"/>
      </w:pPr>
    </w:lvl>
    <w:lvl w:ilvl="6">
      <w:start w:val="1"/>
      <w:numFmt w:val="decimal"/>
      <w:lvlText w:val="%7."/>
      <w:lvlJc w:val="left"/>
      <w:pPr>
        <w:ind w:left="3486" w:hanging="420"/>
      </w:pPr>
    </w:lvl>
    <w:lvl w:ilvl="7">
      <w:start w:val="1"/>
      <w:numFmt w:val="lowerLetter"/>
      <w:lvlText w:val="%8)"/>
      <w:lvlJc w:val="left"/>
      <w:pPr>
        <w:ind w:left="3906" w:hanging="420"/>
      </w:pPr>
    </w:lvl>
    <w:lvl w:ilvl="8">
      <w:start w:val="1"/>
      <w:numFmt w:val="lowerRoman"/>
      <w:lvlText w:val="%9."/>
      <w:lvlJc w:val="right"/>
      <w:pPr>
        <w:ind w:left="4326" w:hanging="420"/>
      </w:pPr>
    </w:lvl>
  </w:abstractNum>
  <w:abstractNum w:abstractNumId="41" w15:restartNumberingAfterBreak="0">
    <w:nsid w:val="61FA781F"/>
    <w:multiLevelType w:val="multilevel"/>
    <w:tmpl w:val="61FA781F"/>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42" w15:restartNumberingAfterBreak="0">
    <w:nsid w:val="638064AA"/>
    <w:multiLevelType w:val="multilevel"/>
    <w:tmpl w:val="638064AA"/>
    <w:lvl w:ilvl="0">
      <w:start w:val="1"/>
      <w:numFmt w:val="japaneseCounting"/>
      <w:lvlText w:val="%1、"/>
      <w:lvlJc w:val="left"/>
      <w:pPr>
        <w:ind w:left="2282" w:hanging="1005"/>
      </w:pPr>
      <w:rPr>
        <w:lang w:val="en-US"/>
      </w:rPr>
    </w:lvl>
    <w:lvl w:ilvl="1">
      <w:start w:val="1"/>
      <w:numFmt w:val="chineseCountingThousand"/>
      <w:lvlText w:val="(%2)"/>
      <w:lvlJc w:val="left"/>
      <w:pPr>
        <w:ind w:left="987"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43" w15:restartNumberingAfterBreak="0">
    <w:nsid w:val="65DA4918"/>
    <w:multiLevelType w:val="singleLevel"/>
    <w:tmpl w:val="65DA4918"/>
    <w:lvl w:ilvl="0">
      <w:start w:val="5"/>
      <w:numFmt w:val="decimal"/>
      <w:lvlText w:val="%1."/>
      <w:lvlJc w:val="left"/>
      <w:pPr>
        <w:tabs>
          <w:tab w:val="left" w:pos="312"/>
        </w:tabs>
      </w:pPr>
    </w:lvl>
  </w:abstractNum>
  <w:abstractNum w:abstractNumId="44" w15:restartNumberingAfterBreak="0">
    <w:nsid w:val="6F5B4150"/>
    <w:multiLevelType w:val="multilevel"/>
    <w:tmpl w:val="6F5B4150"/>
    <w:lvl w:ilvl="0">
      <w:start w:val="1"/>
      <w:numFmt w:val="chineseCountingThousand"/>
      <w:lvlText w:val="%1、"/>
      <w:lvlJc w:val="left"/>
      <w:pPr>
        <w:ind w:left="846" w:hanging="420"/>
      </w:pPr>
      <w:rPr>
        <w:rFonts w:hint="eastAsia"/>
        <w:b/>
        <w:sz w:val="28"/>
        <w:szCs w:val="28"/>
      </w:rPr>
    </w:lvl>
    <w:lvl w:ilvl="1">
      <w:start w:val="1"/>
      <w:numFmt w:val="lowerLetter"/>
      <w:lvlText w:val="%2)"/>
      <w:lvlJc w:val="left"/>
      <w:pPr>
        <w:ind w:left="-3289" w:hanging="420"/>
      </w:pPr>
    </w:lvl>
    <w:lvl w:ilvl="2">
      <w:start w:val="1"/>
      <w:numFmt w:val="lowerRoman"/>
      <w:lvlText w:val="%3."/>
      <w:lvlJc w:val="right"/>
      <w:pPr>
        <w:ind w:left="-2869" w:hanging="420"/>
      </w:pPr>
    </w:lvl>
    <w:lvl w:ilvl="3">
      <w:start w:val="1"/>
      <w:numFmt w:val="decimal"/>
      <w:lvlText w:val="%4."/>
      <w:lvlJc w:val="left"/>
      <w:pPr>
        <w:ind w:left="-2449" w:hanging="420"/>
      </w:pPr>
    </w:lvl>
    <w:lvl w:ilvl="4">
      <w:start w:val="1"/>
      <w:numFmt w:val="lowerLetter"/>
      <w:lvlText w:val="%5)"/>
      <w:lvlJc w:val="left"/>
      <w:pPr>
        <w:ind w:left="-2029" w:hanging="420"/>
      </w:pPr>
    </w:lvl>
    <w:lvl w:ilvl="5">
      <w:start w:val="1"/>
      <w:numFmt w:val="lowerRoman"/>
      <w:lvlText w:val="%6."/>
      <w:lvlJc w:val="right"/>
      <w:pPr>
        <w:ind w:left="-1609" w:hanging="420"/>
      </w:pPr>
    </w:lvl>
    <w:lvl w:ilvl="6">
      <w:start w:val="1"/>
      <w:numFmt w:val="decimal"/>
      <w:lvlText w:val="%7."/>
      <w:lvlJc w:val="left"/>
      <w:pPr>
        <w:ind w:left="-1189" w:hanging="420"/>
      </w:pPr>
    </w:lvl>
    <w:lvl w:ilvl="7">
      <w:start w:val="1"/>
      <w:numFmt w:val="lowerLetter"/>
      <w:lvlText w:val="%8)"/>
      <w:lvlJc w:val="left"/>
      <w:pPr>
        <w:ind w:left="-769" w:hanging="420"/>
      </w:pPr>
    </w:lvl>
    <w:lvl w:ilvl="8">
      <w:start w:val="1"/>
      <w:numFmt w:val="lowerRoman"/>
      <w:lvlText w:val="%9."/>
      <w:lvlJc w:val="right"/>
      <w:pPr>
        <w:ind w:left="-349" w:hanging="420"/>
      </w:pPr>
    </w:lvl>
  </w:abstractNum>
  <w:abstractNum w:abstractNumId="45" w15:restartNumberingAfterBreak="0">
    <w:nsid w:val="70CA42E2"/>
    <w:multiLevelType w:val="multilevel"/>
    <w:tmpl w:val="70CA42E2"/>
    <w:lvl w:ilvl="0">
      <w:start w:val="1"/>
      <w:numFmt w:val="chineseCountingThousand"/>
      <w:lvlText w:val="%1、"/>
      <w:lvlJc w:val="left"/>
      <w:pPr>
        <w:ind w:left="988"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46" w15:restartNumberingAfterBreak="0">
    <w:nsid w:val="716F767A"/>
    <w:multiLevelType w:val="multilevel"/>
    <w:tmpl w:val="716F767A"/>
    <w:lvl w:ilvl="0">
      <w:start w:val="1"/>
      <w:numFmt w:val="chineseCountingThousand"/>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47" w15:restartNumberingAfterBreak="0">
    <w:nsid w:val="75656F13"/>
    <w:multiLevelType w:val="multilevel"/>
    <w:tmpl w:val="75656F13"/>
    <w:lvl w:ilvl="0">
      <w:start w:val="1"/>
      <w:numFmt w:val="chineseCountingThousand"/>
      <w:lvlText w:val="(%1)"/>
      <w:lvlJc w:val="left"/>
      <w:pPr>
        <w:tabs>
          <w:tab w:val="left" w:pos="846"/>
        </w:tabs>
        <w:ind w:left="846" w:hanging="420"/>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48" w15:restartNumberingAfterBreak="0">
    <w:nsid w:val="789D00AF"/>
    <w:multiLevelType w:val="multilevel"/>
    <w:tmpl w:val="789D00AF"/>
    <w:lvl w:ilvl="0">
      <w:start w:val="1"/>
      <w:numFmt w:val="chineseCountingThousand"/>
      <w:lvlText w:val="(%1)"/>
      <w:lvlJc w:val="left"/>
      <w:pPr>
        <w:ind w:left="972" w:hanging="420"/>
      </w:pPr>
      <w:rPr>
        <w:b w:val="0"/>
      </w:rPr>
    </w:lvl>
    <w:lvl w:ilvl="1">
      <w:start w:val="1"/>
      <w:numFmt w:val="lowerLetter"/>
      <w:lvlText w:val="%2)"/>
      <w:lvlJc w:val="left"/>
      <w:pPr>
        <w:ind w:left="1392" w:hanging="420"/>
      </w:pPr>
    </w:lvl>
    <w:lvl w:ilvl="2">
      <w:start w:val="1"/>
      <w:numFmt w:val="lowerRoman"/>
      <w:lvlText w:val="%3."/>
      <w:lvlJc w:val="right"/>
      <w:pPr>
        <w:ind w:left="1812" w:hanging="420"/>
      </w:pPr>
    </w:lvl>
    <w:lvl w:ilvl="3">
      <w:start w:val="1"/>
      <w:numFmt w:val="decimal"/>
      <w:lvlText w:val="%4."/>
      <w:lvlJc w:val="left"/>
      <w:pPr>
        <w:ind w:left="2232" w:hanging="420"/>
      </w:pPr>
    </w:lvl>
    <w:lvl w:ilvl="4">
      <w:start w:val="1"/>
      <w:numFmt w:val="lowerLetter"/>
      <w:lvlText w:val="%5)"/>
      <w:lvlJc w:val="left"/>
      <w:pPr>
        <w:ind w:left="2652" w:hanging="420"/>
      </w:pPr>
    </w:lvl>
    <w:lvl w:ilvl="5">
      <w:start w:val="1"/>
      <w:numFmt w:val="lowerRoman"/>
      <w:lvlText w:val="%6."/>
      <w:lvlJc w:val="right"/>
      <w:pPr>
        <w:ind w:left="3072" w:hanging="420"/>
      </w:pPr>
    </w:lvl>
    <w:lvl w:ilvl="6">
      <w:start w:val="1"/>
      <w:numFmt w:val="decimal"/>
      <w:lvlText w:val="%7."/>
      <w:lvlJc w:val="left"/>
      <w:pPr>
        <w:ind w:left="3492" w:hanging="420"/>
      </w:pPr>
    </w:lvl>
    <w:lvl w:ilvl="7">
      <w:start w:val="1"/>
      <w:numFmt w:val="lowerLetter"/>
      <w:lvlText w:val="%8)"/>
      <w:lvlJc w:val="left"/>
      <w:pPr>
        <w:ind w:left="3912" w:hanging="420"/>
      </w:pPr>
    </w:lvl>
    <w:lvl w:ilvl="8">
      <w:start w:val="1"/>
      <w:numFmt w:val="lowerRoman"/>
      <w:lvlText w:val="%9."/>
      <w:lvlJc w:val="right"/>
      <w:pPr>
        <w:ind w:left="4332" w:hanging="420"/>
      </w:pPr>
    </w:lvl>
  </w:abstractNum>
  <w:abstractNum w:abstractNumId="49" w15:restartNumberingAfterBreak="0">
    <w:nsid w:val="7F511D7D"/>
    <w:multiLevelType w:val="multilevel"/>
    <w:tmpl w:val="7F511D7D"/>
    <w:lvl w:ilvl="0">
      <w:start w:val="1"/>
      <w:numFmt w:val="chineseCountingThousand"/>
      <w:lvlText w:val="%1、"/>
      <w:lvlJc w:val="left"/>
      <w:pPr>
        <w:ind w:left="988" w:hanging="420"/>
      </w:pPr>
      <w:rPr>
        <w:sz w:val="28"/>
        <w:szCs w:val="28"/>
      </w:rPr>
    </w:lvl>
    <w:lvl w:ilvl="1">
      <w:start w:val="1"/>
      <w:numFmt w:val="decimal"/>
      <w:isLgl/>
      <w:lvlText w:val="%1.%2"/>
      <w:lvlJc w:val="left"/>
      <w:pPr>
        <w:ind w:left="1528" w:hanging="960"/>
      </w:pPr>
    </w:lvl>
    <w:lvl w:ilvl="2">
      <w:start w:val="1"/>
      <w:numFmt w:val="decimal"/>
      <w:isLgl/>
      <w:lvlText w:val="%1.%2.%3"/>
      <w:lvlJc w:val="left"/>
      <w:pPr>
        <w:ind w:left="1528" w:hanging="960"/>
      </w:pPr>
    </w:lvl>
    <w:lvl w:ilvl="3">
      <w:start w:val="1"/>
      <w:numFmt w:val="decimal"/>
      <w:isLgl/>
      <w:lvlText w:val="%1.%2.%3.%4"/>
      <w:lvlJc w:val="left"/>
      <w:pPr>
        <w:ind w:left="1648" w:hanging="1080"/>
      </w:pPr>
    </w:lvl>
    <w:lvl w:ilvl="4">
      <w:start w:val="1"/>
      <w:numFmt w:val="decimal"/>
      <w:isLgl/>
      <w:lvlText w:val="%1.%2.%3.%4.%5"/>
      <w:lvlJc w:val="left"/>
      <w:pPr>
        <w:ind w:left="1648" w:hanging="1080"/>
      </w:pPr>
    </w:lvl>
    <w:lvl w:ilvl="5">
      <w:start w:val="1"/>
      <w:numFmt w:val="decimal"/>
      <w:isLgl/>
      <w:lvlText w:val="%1.%2.%3.%4.%5.%6"/>
      <w:lvlJc w:val="left"/>
      <w:pPr>
        <w:ind w:left="2008" w:hanging="1440"/>
      </w:pPr>
    </w:lvl>
    <w:lvl w:ilvl="6">
      <w:start w:val="1"/>
      <w:numFmt w:val="decimal"/>
      <w:isLgl/>
      <w:lvlText w:val="%1.%2.%3.%4.%5.%6.%7"/>
      <w:lvlJc w:val="left"/>
      <w:pPr>
        <w:ind w:left="2368" w:hanging="1800"/>
      </w:pPr>
    </w:lvl>
    <w:lvl w:ilvl="7">
      <w:start w:val="1"/>
      <w:numFmt w:val="decimal"/>
      <w:isLgl/>
      <w:lvlText w:val="%1.%2.%3.%4.%5.%6.%7.%8"/>
      <w:lvlJc w:val="left"/>
      <w:pPr>
        <w:ind w:left="2368" w:hanging="1800"/>
      </w:pPr>
    </w:lvl>
    <w:lvl w:ilvl="8">
      <w:start w:val="1"/>
      <w:numFmt w:val="decimal"/>
      <w:isLgl/>
      <w:lvlText w:val="%1.%2.%3.%4.%5.%6.%7.%8.%9"/>
      <w:lvlJc w:val="left"/>
      <w:pPr>
        <w:ind w:left="2728" w:hanging="2160"/>
      </w:pPr>
    </w:lvl>
  </w:abstractNum>
  <w:abstractNum w:abstractNumId="50" w15:restartNumberingAfterBreak="0">
    <w:nsid w:val="7FE47DDF"/>
    <w:multiLevelType w:val="singleLevel"/>
    <w:tmpl w:val="7FE47DDF"/>
    <w:lvl w:ilvl="0">
      <w:start w:val="1"/>
      <w:numFmt w:val="decimal"/>
      <w:lvlText w:val="%1."/>
      <w:lvlJc w:val="left"/>
      <w:pPr>
        <w:tabs>
          <w:tab w:val="left" w:pos="312"/>
        </w:tabs>
      </w:pPr>
    </w:lvl>
  </w:abstractNum>
  <w:num w:numId="1">
    <w:abstractNumId w:val="12"/>
  </w:num>
  <w:num w:numId="2">
    <w:abstractNumId w:val="7"/>
  </w:num>
  <w:num w:numId="3">
    <w:abstractNumId w:val="3"/>
  </w:num>
  <w:num w:numId="4">
    <w:abstractNumId w:val="28"/>
  </w:num>
  <w:num w:numId="5">
    <w:abstractNumId w:val="33"/>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5"/>
    </w:lvlOverride>
    <w:lvlOverride w:ilvl="1">
      <w:startOverride w:val="1"/>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2"/>
  </w:num>
  <w:num w:numId="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0"/>
  </w:num>
  <w:num w:numId="3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3"/>
  </w:num>
  <w:num w:numId="39">
    <w:abstractNumId w:val="50"/>
  </w:num>
  <w:num w:numId="40">
    <w:abstractNumId w:val="0"/>
  </w:num>
  <w:num w:numId="41">
    <w:abstractNumId w:val="23"/>
  </w:num>
  <w:num w:numId="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16D4"/>
    <w:rsid w:val="00001186"/>
    <w:rsid w:val="000014AD"/>
    <w:rsid w:val="00001B71"/>
    <w:rsid w:val="000043E1"/>
    <w:rsid w:val="00004439"/>
    <w:rsid w:val="00007037"/>
    <w:rsid w:val="00007DC0"/>
    <w:rsid w:val="000115D7"/>
    <w:rsid w:val="00011FC9"/>
    <w:rsid w:val="00012151"/>
    <w:rsid w:val="000141F6"/>
    <w:rsid w:val="000148DF"/>
    <w:rsid w:val="00015128"/>
    <w:rsid w:val="0001708B"/>
    <w:rsid w:val="000175B6"/>
    <w:rsid w:val="00020CA6"/>
    <w:rsid w:val="00022E04"/>
    <w:rsid w:val="000243B4"/>
    <w:rsid w:val="00027377"/>
    <w:rsid w:val="00030E31"/>
    <w:rsid w:val="0003441E"/>
    <w:rsid w:val="00034B6E"/>
    <w:rsid w:val="000352C7"/>
    <w:rsid w:val="00037CCE"/>
    <w:rsid w:val="0004003F"/>
    <w:rsid w:val="000403DE"/>
    <w:rsid w:val="00041FF1"/>
    <w:rsid w:val="00042B2A"/>
    <w:rsid w:val="000440DD"/>
    <w:rsid w:val="000451DB"/>
    <w:rsid w:val="00046A45"/>
    <w:rsid w:val="00046D53"/>
    <w:rsid w:val="000514D3"/>
    <w:rsid w:val="000518B7"/>
    <w:rsid w:val="00051C10"/>
    <w:rsid w:val="00055695"/>
    <w:rsid w:val="000556AE"/>
    <w:rsid w:val="00055C5E"/>
    <w:rsid w:val="00060FCD"/>
    <w:rsid w:val="00061092"/>
    <w:rsid w:val="00061B1F"/>
    <w:rsid w:val="00061CFF"/>
    <w:rsid w:val="0006353B"/>
    <w:rsid w:val="00064CC8"/>
    <w:rsid w:val="00065918"/>
    <w:rsid w:val="00071AD8"/>
    <w:rsid w:val="00071C77"/>
    <w:rsid w:val="00072223"/>
    <w:rsid w:val="0007245D"/>
    <w:rsid w:val="00072790"/>
    <w:rsid w:val="0007322B"/>
    <w:rsid w:val="000740B8"/>
    <w:rsid w:val="00075226"/>
    <w:rsid w:val="00076637"/>
    <w:rsid w:val="00080AB2"/>
    <w:rsid w:val="0008183B"/>
    <w:rsid w:val="0008396B"/>
    <w:rsid w:val="00090CEC"/>
    <w:rsid w:val="000939A8"/>
    <w:rsid w:val="00094004"/>
    <w:rsid w:val="00094BF4"/>
    <w:rsid w:val="00096E03"/>
    <w:rsid w:val="00097F27"/>
    <w:rsid w:val="000A04C0"/>
    <w:rsid w:val="000A0A88"/>
    <w:rsid w:val="000A0DBC"/>
    <w:rsid w:val="000A1D1F"/>
    <w:rsid w:val="000A2F7D"/>
    <w:rsid w:val="000A6A86"/>
    <w:rsid w:val="000A7ED1"/>
    <w:rsid w:val="000B0566"/>
    <w:rsid w:val="000B261A"/>
    <w:rsid w:val="000B6BFA"/>
    <w:rsid w:val="000B6E29"/>
    <w:rsid w:val="000B7363"/>
    <w:rsid w:val="000C156C"/>
    <w:rsid w:val="000C1DA9"/>
    <w:rsid w:val="000C2712"/>
    <w:rsid w:val="000C52E5"/>
    <w:rsid w:val="000C55F0"/>
    <w:rsid w:val="000C78CD"/>
    <w:rsid w:val="000D15BC"/>
    <w:rsid w:val="000D18C0"/>
    <w:rsid w:val="000D261C"/>
    <w:rsid w:val="000D28CC"/>
    <w:rsid w:val="000D4993"/>
    <w:rsid w:val="000D7F9F"/>
    <w:rsid w:val="000E004A"/>
    <w:rsid w:val="000E3744"/>
    <w:rsid w:val="000E590D"/>
    <w:rsid w:val="000E59F7"/>
    <w:rsid w:val="000E7E9D"/>
    <w:rsid w:val="000F0E67"/>
    <w:rsid w:val="000F5095"/>
    <w:rsid w:val="000F574A"/>
    <w:rsid w:val="000F60AD"/>
    <w:rsid w:val="00101D44"/>
    <w:rsid w:val="001032A8"/>
    <w:rsid w:val="0010588D"/>
    <w:rsid w:val="00105E67"/>
    <w:rsid w:val="0010662C"/>
    <w:rsid w:val="001073E5"/>
    <w:rsid w:val="00107411"/>
    <w:rsid w:val="00111388"/>
    <w:rsid w:val="00111D9C"/>
    <w:rsid w:val="0011368F"/>
    <w:rsid w:val="00114270"/>
    <w:rsid w:val="00116AC5"/>
    <w:rsid w:val="00121DB8"/>
    <w:rsid w:val="00122BD7"/>
    <w:rsid w:val="00122D97"/>
    <w:rsid w:val="001237A6"/>
    <w:rsid w:val="00123A95"/>
    <w:rsid w:val="00124F44"/>
    <w:rsid w:val="001262A7"/>
    <w:rsid w:val="001268B8"/>
    <w:rsid w:val="00127207"/>
    <w:rsid w:val="00131A11"/>
    <w:rsid w:val="00132A45"/>
    <w:rsid w:val="00132C64"/>
    <w:rsid w:val="00133D0A"/>
    <w:rsid w:val="00134388"/>
    <w:rsid w:val="00134996"/>
    <w:rsid w:val="00134BA8"/>
    <w:rsid w:val="001366BE"/>
    <w:rsid w:val="00136A48"/>
    <w:rsid w:val="001408B7"/>
    <w:rsid w:val="00143673"/>
    <w:rsid w:val="00144F09"/>
    <w:rsid w:val="00144FDB"/>
    <w:rsid w:val="001471FF"/>
    <w:rsid w:val="00152A13"/>
    <w:rsid w:val="00153CE6"/>
    <w:rsid w:val="00153F49"/>
    <w:rsid w:val="00155145"/>
    <w:rsid w:val="00160C2F"/>
    <w:rsid w:val="001620FE"/>
    <w:rsid w:val="00162BF9"/>
    <w:rsid w:val="00162C73"/>
    <w:rsid w:val="00163AF9"/>
    <w:rsid w:val="00167216"/>
    <w:rsid w:val="001801DD"/>
    <w:rsid w:val="00180CCF"/>
    <w:rsid w:val="001815B4"/>
    <w:rsid w:val="00185817"/>
    <w:rsid w:val="001861B9"/>
    <w:rsid w:val="001873E3"/>
    <w:rsid w:val="001902FC"/>
    <w:rsid w:val="00192DEE"/>
    <w:rsid w:val="00194A61"/>
    <w:rsid w:val="001A0DB2"/>
    <w:rsid w:val="001A11CD"/>
    <w:rsid w:val="001A16D4"/>
    <w:rsid w:val="001A1AD8"/>
    <w:rsid w:val="001A268E"/>
    <w:rsid w:val="001A4D80"/>
    <w:rsid w:val="001A7C04"/>
    <w:rsid w:val="001B0B26"/>
    <w:rsid w:val="001B319C"/>
    <w:rsid w:val="001B33BD"/>
    <w:rsid w:val="001B3E0B"/>
    <w:rsid w:val="001B408D"/>
    <w:rsid w:val="001B4F37"/>
    <w:rsid w:val="001B59CE"/>
    <w:rsid w:val="001B6694"/>
    <w:rsid w:val="001C0619"/>
    <w:rsid w:val="001C0C42"/>
    <w:rsid w:val="001C15D4"/>
    <w:rsid w:val="001C2195"/>
    <w:rsid w:val="001C6504"/>
    <w:rsid w:val="001C7B91"/>
    <w:rsid w:val="001D045A"/>
    <w:rsid w:val="001D0739"/>
    <w:rsid w:val="001D1DED"/>
    <w:rsid w:val="001D4279"/>
    <w:rsid w:val="001D57E6"/>
    <w:rsid w:val="001E0238"/>
    <w:rsid w:val="001E0862"/>
    <w:rsid w:val="001E2114"/>
    <w:rsid w:val="001E369C"/>
    <w:rsid w:val="001E3E2B"/>
    <w:rsid w:val="001E4C44"/>
    <w:rsid w:val="001F021D"/>
    <w:rsid w:val="001F412D"/>
    <w:rsid w:val="001F5DE0"/>
    <w:rsid w:val="00200370"/>
    <w:rsid w:val="00201F03"/>
    <w:rsid w:val="002023C7"/>
    <w:rsid w:val="0020244C"/>
    <w:rsid w:val="00204AFE"/>
    <w:rsid w:val="00216EA3"/>
    <w:rsid w:val="00221C42"/>
    <w:rsid w:val="002258B8"/>
    <w:rsid w:val="00225FD2"/>
    <w:rsid w:val="00232287"/>
    <w:rsid w:val="0023546D"/>
    <w:rsid w:val="002359E9"/>
    <w:rsid w:val="00236AF4"/>
    <w:rsid w:val="00236E6B"/>
    <w:rsid w:val="0024454D"/>
    <w:rsid w:val="00247249"/>
    <w:rsid w:val="00250119"/>
    <w:rsid w:val="00250F2D"/>
    <w:rsid w:val="0025426D"/>
    <w:rsid w:val="00256820"/>
    <w:rsid w:val="00257C0B"/>
    <w:rsid w:val="0026057E"/>
    <w:rsid w:val="0026174F"/>
    <w:rsid w:val="00266214"/>
    <w:rsid w:val="00266659"/>
    <w:rsid w:val="00267499"/>
    <w:rsid w:val="00271713"/>
    <w:rsid w:val="00277630"/>
    <w:rsid w:val="0028180E"/>
    <w:rsid w:val="00281AF2"/>
    <w:rsid w:val="0028299F"/>
    <w:rsid w:val="00287268"/>
    <w:rsid w:val="00290A5C"/>
    <w:rsid w:val="00290E1D"/>
    <w:rsid w:val="002923EA"/>
    <w:rsid w:val="0029432D"/>
    <w:rsid w:val="0029662B"/>
    <w:rsid w:val="002A0908"/>
    <w:rsid w:val="002A0FC0"/>
    <w:rsid w:val="002A312A"/>
    <w:rsid w:val="002A35F1"/>
    <w:rsid w:val="002A4E91"/>
    <w:rsid w:val="002A6B4C"/>
    <w:rsid w:val="002A6C35"/>
    <w:rsid w:val="002A6FA5"/>
    <w:rsid w:val="002A734D"/>
    <w:rsid w:val="002B0FD8"/>
    <w:rsid w:val="002B1ABE"/>
    <w:rsid w:val="002B2470"/>
    <w:rsid w:val="002B3BBD"/>
    <w:rsid w:val="002B3DE6"/>
    <w:rsid w:val="002B46A8"/>
    <w:rsid w:val="002B4F07"/>
    <w:rsid w:val="002B5F08"/>
    <w:rsid w:val="002B6C18"/>
    <w:rsid w:val="002B6FA3"/>
    <w:rsid w:val="002B71CE"/>
    <w:rsid w:val="002B729A"/>
    <w:rsid w:val="002B7FDA"/>
    <w:rsid w:val="002C022D"/>
    <w:rsid w:val="002C184B"/>
    <w:rsid w:val="002C645E"/>
    <w:rsid w:val="002C758B"/>
    <w:rsid w:val="002C76E3"/>
    <w:rsid w:val="002D1454"/>
    <w:rsid w:val="002D219C"/>
    <w:rsid w:val="002D23E6"/>
    <w:rsid w:val="002D631B"/>
    <w:rsid w:val="002D66ED"/>
    <w:rsid w:val="002E1E63"/>
    <w:rsid w:val="002E36F5"/>
    <w:rsid w:val="002F26CB"/>
    <w:rsid w:val="002F2C78"/>
    <w:rsid w:val="002F4744"/>
    <w:rsid w:val="003010F8"/>
    <w:rsid w:val="003048DB"/>
    <w:rsid w:val="00305022"/>
    <w:rsid w:val="0030591D"/>
    <w:rsid w:val="003059F1"/>
    <w:rsid w:val="00305EB7"/>
    <w:rsid w:val="00306F8F"/>
    <w:rsid w:val="00310E45"/>
    <w:rsid w:val="003136FF"/>
    <w:rsid w:val="00315FD1"/>
    <w:rsid w:val="00317FDF"/>
    <w:rsid w:val="00320F49"/>
    <w:rsid w:val="00321B72"/>
    <w:rsid w:val="00321DEF"/>
    <w:rsid w:val="00323C41"/>
    <w:rsid w:val="00325363"/>
    <w:rsid w:val="003259DB"/>
    <w:rsid w:val="00325D4A"/>
    <w:rsid w:val="00327892"/>
    <w:rsid w:val="003309D6"/>
    <w:rsid w:val="00330FFF"/>
    <w:rsid w:val="003345F2"/>
    <w:rsid w:val="003347EA"/>
    <w:rsid w:val="00336808"/>
    <w:rsid w:val="003421A1"/>
    <w:rsid w:val="00345ACC"/>
    <w:rsid w:val="00346D93"/>
    <w:rsid w:val="0035095F"/>
    <w:rsid w:val="00351C5C"/>
    <w:rsid w:val="00352B15"/>
    <w:rsid w:val="00352CC6"/>
    <w:rsid w:val="00362A5C"/>
    <w:rsid w:val="0036589D"/>
    <w:rsid w:val="00366EE7"/>
    <w:rsid w:val="003671A2"/>
    <w:rsid w:val="00367A2C"/>
    <w:rsid w:val="00375031"/>
    <w:rsid w:val="00376071"/>
    <w:rsid w:val="003772F0"/>
    <w:rsid w:val="0037775B"/>
    <w:rsid w:val="00377878"/>
    <w:rsid w:val="00380680"/>
    <w:rsid w:val="00381D40"/>
    <w:rsid w:val="003826D1"/>
    <w:rsid w:val="003833D4"/>
    <w:rsid w:val="00383DEC"/>
    <w:rsid w:val="003854BD"/>
    <w:rsid w:val="00385B50"/>
    <w:rsid w:val="003872B9"/>
    <w:rsid w:val="00396342"/>
    <w:rsid w:val="003973AA"/>
    <w:rsid w:val="003A10D7"/>
    <w:rsid w:val="003A344E"/>
    <w:rsid w:val="003A464B"/>
    <w:rsid w:val="003A4C7E"/>
    <w:rsid w:val="003A4F07"/>
    <w:rsid w:val="003B254C"/>
    <w:rsid w:val="003B3946"/>
    <w:rsid w:val="003B3D08"/>
    <w:rsid w:val="003B4E95"/>
    <w:rsid w:val="003B4F19"/>
    <w:rsid w:val="003B7F59"/>
    <w:rsid w:val="003C04C7"/>
    <w:rsid w:val="003C20CA"/>
    <w:rsid w:val="003C22B2"/>
    <w:rsid w:val="003C237F"/>
    <w:rsid w:val="003C2390"/>
    <w:rsid w:val="003C2DEB"/>
    <w:rsid w:val="003C30F6"/>
    <w:rsid w:val="003C7645"/>
    <w:rsid w:val="003D07EF"/>
    <w:rsid w:val="003D26D8"/>
    <w:rsid w:val="003D2F39"/>
    <w:rsid w:val="003D68B1"/>
    <w:rsid w:val="003E017B"/>
    <w:rsid w:val="003E0EC4"/>
    <w:rsid w:val="003E14C0"/>
    <w:rsid w:val="003E355B"/>
    <w:rsid w:val="003E439D"/>
    <w:rsid w:val="003E57CB"/>
    <w:rsid w:val="003E62C8"/>
    <w:rsid w:val="003E7C94"/>
    <w:rsid w:val="003F093B"/>
    <w:rsid w:val="003F14E5"/>
    <w:rsid w:val="003F17D5"/>
    <w:rsid w:val="003F19C0"/>
    <w:rsid w:val="003F231B"/>
    <w:rsid w:val="003F2B24"/>
    <w:rsid w:val="003F4855"/>
    <w:rsid w:val="003F4C5A"/>
    <w:rsid w:val="003F5E09"/>
    <w:rsid w:val="004023F4"/>
    <w:rsid w:val="00402E78"/>
    <w:rsid w:val="004030C8"/>
    <w:rsid w:val="004044F7"/>
    <w:rsid w:val="0040550B"/>
    <w:rsid w:val="004061F0"/>
    <w:rsid w:val="00406F30"/>
    <w:rsid w:val="004110CF"/>
    <w:rsid w:val="0041137C"/>
    <w:rsid w:val="004132E6"/>
    <w:rsid w:val="00413FE1"/>
    <w:rsid w:val="00414D00"/>
    <w:rsid w:val="00415846"/>
    <w:rsid w:val="0041672F"/>
    <w:rsid w:val="00417F40"/>
    <w:rsid w:val="00421A24"/>
    <w:rsid w:val="00426D00"/>
    <w:rsid w:val="00431D7B"/>
    <w:rsid w:val="00437153"/>
    <w:rsid w:val="004405B7"/>
    <w:rsid w:val="004417D5"/>
    <w:rsid w:val="00444A4E"/>
    <w:rsid w:val="0044784A"/>
    <w:rsid w:val="00450758"/>
    <w:rsid w:val="0045198A"/>
    <w:rsid w:val="00451D9F"/>
    <w:rsid w:val="004539B0"/>
    <w:rsid w:val="00453E3D"/>
    <w:rsid w:val="00454540"/>
    <w:rsid w:val="00454B38"/>
    <w:rsid w:val="00455E6A"/>
    <w:rsid w:val="00455ED6"/>
    <w:rsid w:val="0046004A"/>
    <w:rsid w:val="00461D47"/>
    <w:rsid w:val="00461DE2"/>
    <w:rsid w:val="004642AB"/>
    <w:rsid w:val="00465AE9"/>
    <w:rsid w:val="004670F6"/>
    <w:rsid w:val="00470474"/>
    <w:rsid w:val="00473B52"/>
    <w:rsid w:val="00480E1E"/>
    <w:rsid w:val="00481271"/>
    <w:rsid w:val="00482294"/>
    <w:rsid w:val="00482461"/>
    <w:rsid w:val="00482513"/>
    <w:rsid w:val="00485D6A"/>
    <w:rsid w:val="00486B5F"/>
    <w:rsid w:val="00490EB1"/>
    <w:rsid w:val="00491244"/>
    <w:rsid w:val="0049159C"/>
    <w:rsid w:val="00492416"/>
    <w:rsid w:val="00492E9C"/>
    <w:rsid w:val="004937FB"/>
    <w:rsid w:val="00496BF2"/>
    <w:rsid w:val="004A0271"/>
    <w:rsid w:val="004A2D9D"/>
    <w:rsid w:val="004A2F55"/>
    <w:rsid w:val="004A33F2"/>
    <w:rsid w:val="004A46B7"/>
    <w:rsid w:val="004A7164"/>
    <w:rsid w:val="004A751A"/>
    <w:rsid w:val="004B2A3A"/>
    <w:rsid w:val="004B488F"/>
    <w:rsid w:val="004B605F"/>
    <w:rsid w:val="004C0629"/>
    <w:rsid w:val="004C1903"/>
    <w:rsid w:val="004C21C1"/>
    <w:rsid w:val="004C2267"/>
    <w:rsid w:val="004C78DC"/>
    <w:rsid w:val="004D1459"/>
    <w:rsid w:val="004D1613"/>
    <w:rsid w:val="004D5161"/>
    <w:rsid w:val="004D51B2"/>
    <w:rsid w:val="004D57C1"/>
    <w:rsid w:val="004D7514"/>
    <w:rsid w:val="004E0C58"/>
    <w:rsid w:val="004E4909"/>
    <w:rsid w:val="004E629C"/>
    <w:rsid w:val="004E69F1"/>
    <w:rsid w:val="004F1E70"/>
    <w:rsid w:val="004F2F50"/>
    <w:rsid w:val="004F3155"/>
    <w:rsid w:val="004F4D87"/>
    <w:rsid w:val="004F5C26"/>
    <w:rsid w:val="004F7332"/>
    <w:rsid w:val="004F77EB"/>
    <w:rsid w:val="00503FAD"/>
    <w:rsid w:val="00505B54"/>
    <w:rsid w:val="0050629D"/>
    <w:rsid w:val="00512A0A"/>
    <w:rsid w:val="00514EE6"/>
    <w:rsid w:val="00516E36"/>
    <w:rsid w:val="00516FA0"/>
    <w:rsid w:val="005179E9"/>
    <w:rsid w:val="00520369"/>
    <w:rsid w:val="0052078E"/>
    <w:rsid w:val="005211D0"/>
    <w:rsid w:val="00521B42"/>
    <w:rsid w:val="00521CCA"/>
    <w:rsid w:val="00525240"/>
    <w:rsid w:val="005267BB"/>
    <w:rsid w:val="0053002C"/>
    <w:rsid w:val="005315A6"/>
    <w:rsid w:val="005355C4"/>
    <w:rsid w:val="00536CBE"/>
    <w:rsid w:val="005401FC"/>
    <w:rsid w:val="00540B6F"/>
    <w:rsid w:val="0054101C"/>
    <w:rsid w:val="00541095"/>
    <w:rsid w:val="005416D4"/>
    <w:rsid w:val="005416FA"/>
    <w:rsid w:val="00542208"/>
    <w:rsid w:val="00543239"/>
    <w:rsid w:val="00543F8F"/>
    <w:rsid w:val="0054431E"/>
    <w:rsid w:val="00545310"/>
    <w:rsid w:val="00550D84"/>
    <w:rsid w:val="0055110D"/>
    <w:rsid w:val="00552345"/>
    <w:rsid w:val="0055261B"/>
    <w:rsid w:val="0055300A"/>
    <w:rsid w:val="00553FA1"/>
    <w:rsid w:val="00554CC2"/>
    <w:rsid w:val="005551E8"/>
    <w:rsid w:val="00555A3D"/>
    <w:rsid w:val="0055787D"/>
    <w:rsid w:val="00557F72"/>
    <w:rsid w:val="0056073C"/>
    <w:rsid w:val="00562493"/>
    <w:rsid w:val="0056563B"/>
    <w:rsid w:val="00565BEE"/>
    <w:rsid w:val="0056629C"/>
    <w:rsid w:val="00566A4C"/>
    <w:rsid w:val="00567C7C"/>
    <w:rsid w:val="00567C7D"/>
    <w:rsid w:val="00570B90"/>
    <w:rsid w:val="00572456"/>
    <w:rsid w:val="0057278D"/>
    <w:rsid w:val="00575B23"/>
    <w:rsid w:val="00576208"/>
    <w:rsid w:val="00576459"/>
    <w:rsid w:val="005862F0"/>
    <w:rsid w:val="00586604"/>
    <w:rsid w:val="00586DA3"/>
    <w:rsid w:val="00590092"/>
    <w:rsid w:val="0059252D"/>
    <w:rsid w:val="00595A41"/>
    <w:rsid w:val="005967CA"/>
    <w:rsid w:val="005A0861"/>
    <w:rsid w:val="005A0A72"/>
    <w:rsid w:val="005A0D32"/>
    <w:rsid w:val="005A13C1"/>
    <w:rsid w:val="005A2DD6"/>
    <w:rsid w:val="005A635F"/>
    <w:rsid w:val="005A70E8"/>
    <w:rsid w:val="005B177F"/>
    <w:rsid w:val="005B2ED9"/>
    <w:rsid w:val="005B347D"/>
    <w:rsid w:val="005B4FC8"/>
    <w:rsid w:val="005B754F"/>
    <w:rsid w:val="005B7FF7"/>
    <w:rsid w:val="005C0053"/>
    <w:rsid w:val="005C0EE2"/>
    <w:rsid w:val="005C1CDD"/>
    <w:rsid w:val="005C2371"/>
    <w:rsid w:val="005C309B"/>
    <w:rsid w:val="005C405D"/>
    <w:rsid w:val="005C5FDF"/>
    <w:rsid w:val="005C6364"/>
    <w:rsid w:val="005C68C2"/>
    <w:rsid w:val="005C7D3A"/>
    <w:rsid w:val="005D1D27"/>
    <w:rsid w:val="005D2B6B"/>
    <w:rsid w:val="005D346E"/>
    <w:rsid w:val="005D7B85"/>
    <w:rsid w:val="005E091E"/>
    <w:rsid w:val="005E0BC3"/>
    <w:rsid w:val="005E0CAD"/>
    <w:rsid w:val="005E16D8"/>
    <w:rsid w:val="005E19F0"/>
    <w:rsid w:val="005E1F4A"/>
    <w:rsid w:val="005E295C"/>
    <w:rsid w:val="005E4535"/>
    <w:rsid w:val="005E5164"/>
    <w:rsid w:val="005F0F19"/>
    <w:rsid w:val="005F120B"/>
    <w:rsid w:val="005F321A"/>
    <w:rsid w:val="005F638C"/>
    <w:rsid w:val="005F6CE6"/>
    <w:rsid w:val="005F6D42"/>
    <w:rsid w:val="005F7528"/>
    <w:rsid w:val="00602082"/>
    <w:rsid w:val="006026DE"/>
    <w:rsid w:val="00605207"/>
    <w:rsid w:val="006065F6"/>
    <w:rsid w:val="00612ABE"/>
    <w:rsid w:val="00622D16"/>
    <w:rsid w:val="00626FA7"/>
    <w:rsid w:val="00627080"/>
    <w:rsid w:val="006272D6"/>
    <w:rsid w:val="006308A5"/>
    <w:rsid w:val="00631D06"/>
    <w:rsid w:val="006320B8"/>
    <w:rsid w:val="006323E9"/>
    <w:rsid w:val="006328F6"/>
    <w:rsid w:val="006355C1"/>
    <w:rsid w:val="00636B9B"/>
    <w:rsid w:val="006378C1"/>
    <w:rsid w:val="00642C40"/>
    <w:rsid w:val="006436AE"/>
    <w:rsid w:val="006440E0"/>
    <w:rsid w:val="00645645"/>
    <w:rsid w:val="0064767E"/>
    <w:rsid w:val="00647A70"/>
    <w:rsid w:val="00647AC9"/>
    <w:rsid w:val="0065074A"/>
    <w:rsid w:val="00650D17"/>
    <w:rsid w:val="00651454"/>
    <w:rsid w:val="00651B7B"/>
    <w:rsid w:val="00653F0D"/>
    <w:rsid w:val="006548AC"/>
    <w:rsid w:val="00654DD5"/>
    <w:rsid w:val="006551E5"/>
    <w:rsid w:val="006557AD"/>
    <w:rsid w:val="00656604"/>
    <w:rsid w:val="00661D49"/>
    <w:rsid w:val="0066243E"/>
    <w:rsid w:val="006646FC"/>
    <w:rsid w:val="00665D8E"/>
    <w:rsid w:val="00666707"/>
    <w:rsid w:val="006670AD"/>
    <w:rsid w:val="0066765D"/>
    <w:rsid w:val="00670760"/>
    <w:rsid w:val="0067153E"/>
    <w:rsid w:val="00671E18"/>
    <w:rsid w:val="00673782"/>
    <w:rsid w:val="00673AF4"/>
    <w:rsid w:val="00673F39"/>
    <w:rsid w:val="00674CD6"/>
    <w:rsid w:val="00675258"/>
    <w:rsid w:val="006752B8"/>
    <w:rsid w:val="00676662"/>
    <w:rsid w:val="0067674E"/>
    <w:rsid w:val="00680AEF"/>
    <w:rsid w:val="00680E1C"/>
    <w:rsid w:val="006811C3"/>
    <w:rsid w:val="0068137A"/>
    <w:rsid w:val="0068568B"/>
    <w:rsid w:val="00685F5A"/>
    <w:rsid w:val="006871D3"/>
    <w:rsid w:val="006872FD"/>
    <w:rsid w:val="0068756E"/>
    <w:rsid w:val="00691674"/>
    <w:rsid w:val="0069224F"/>
    <w:rsid w:val="006922CA"/>
    <w:rsid w:val="00692754"/>
    <w:rsid w:val="00693F9D"/>
    <w:rsid w:val="00696248"/>
    <w:rsid w:val="00696759"/>
    <w:rsid w:val="006A39DB"/>
    <w:rsid w:val="006A601C"/>
    <w:rsid w:val="006A6AB5"/>
    <w:rsid w:val="006B0CD6"/>
    <w:rsid w:val="006B3357"/>
    <w:rsid w:val="006B5446"/>
    <w:rsid w:val="006B6DBF"/>
    <w:rsid w:val="006C0470"/>
    <w:rsid w:val="006C08A2"/>
    <w:rsid w:val="006C0C79"/>
    <w:rsid w:val="006C150F"/>
    <w:rsid w:val="006C27C8"/>
    <w:rsid w:val="006C352A"/>
    <w:rsid w:val="006C49AC"/>
    <w:rsid w:val="006C5F89"/>
    <w:rsid w:val="006D0175"/>
    <w:rsid w:val="006D43AA"/>
    <w:rsid w:val="006D4825"/>
    <w:rsid w:val="006D5410"/>
    <w:rsid w:val="006D5C8D"/>
    <w:rsid w:val="006D5D19"/>
    <w:rsid w:val="006D60F6"/>
    <w:rsid w:val="006D6498"/>
    <w:rsid w:val="006E1662"/>
    <w:rsid w:val="006E3106"/>
    <w:rsid w:val="006E3F62"/>
    <w:rsid w:val="006E4B9C"/>
    <w:rsid w:val="006E4F22"/>
    <w:rsid w:val="006E5DB0"/>
    <w:rsid w:val="006E7141"/>
    <w:rsid w:val="006F02B4"/>
    <w:rsid w:val="006F0493"/>
    <w:rsid w:val="006F0597"/>
    <w:rsid w:val="006F3E9A"/>
    <w:rsid w:val="006F6EA6"/>
    <w:rsid w:val="006F7414"/>
    <w:rsid w:val="006F767A"/>
    <w:rsid w:val="00700215"/>
    <w:rsid w:val="007009FD"/>
    <w:rsid w:val="00700B80"/>
    <w:rsid w:val="00703B01"/>
    <w:rsid w:val="00704724"/>
    <w:rsid w:val="007047CD"/>
    <w:rsid w:val="00704D6E"/>
    <w:rsid w:val="00705675"/>
    <w:rsid w:val="00705EED"/>
    <w:rsid w:val="007101E0"/>
    <w:rsid w:val="00710E4C"/>
    <w:rsid w:val="00711E7E"/>
    <w:rsid w:val="00712E30"/>
    <w:rsid w:val="00713C61"/>
    <w:rsid w:val="007149A8"/>
    <w:rsid w:val="00715456"/>
    <w:rsid w:val="00717BA9"/>
    <w:rsid w:val="00717DA5"/>
    <w:rsid w:val="00721CD1"/>
    <w:rsid w:val="007221A3"/>
    <w:rsid w:val="00723CC8"/>
    <w:rsid w:val="00726D1D"/>
    <w:rsid w:val="00730EE6"/>
    <w:rsid w:val="0073298A"/>
    <w:rsid w:val="007409F3"/>
    <w:rsid w:val="00740A2F"/>
    <w:rsid w:val="007413C1"/>
    <w:rsid w:val="00744A97"/>
    <w:rsid w:val="007477AD"/>
    <w:rsid w:val="0075057C"/>
    <w:rsid w:val="00750B48"/>
    <w:rsid w:val="00750C39"/>
    <w:rsid w:val="007513A7"/>
    <w:rsid w:val="00751480"/>
    <w:rsid w:val="00752519"/>
    <w:rsid w:val="0075340E"/>
    <w:rsid w:val="007541EC"/>
    <w:rsid w:val="00754D3F"/>
    <w:rsid w:val="007560BF"/>
    <w:rsid w:val="00757079"/>
    <w:rsid w:val="007571C9"/>
    <w:rsid w:val="00757705"/>
    <w:rsid w:val="00757DEB"/>
    <w:rsid w:val="00761AE0"/>
    <w:rsid w:val="007627B0"/>
    <w:rsid w:val="00764320"/>
    <w:rsid w:val="0076642E"/>
    <w:rsid w:val="00767EFE"/>
    <w:rsid w:val="00770194"/>
    <w:rsid w:val="00770A0A"/>
    <w:rsid w:val="007712B8"/>
    <w:rsid w:val="007715F6"/>
    <w:rsid w:val="007719E0"/>
    <w:rsid w:val="007736FB"/>
    <w:rsid w:val="00773D82"/>
    <w:rsid w:val="00776951"/>
    <w:rsid w:val="00780C5B"/>
    <w:rsid w:val="007815F3"/>
    <w:rsid w:val="00783451"/>
    <w:rsid w:val="00786497"/>
    <w:rsid w:val="0078744C"/>
    <w:rsid w:val="0079025F"/>
    <w:rsid w:val="00790267"/>
    <w:rsid w:val="00793530"/>
    <w:rsid w:val="00795F4E"/>
    <w:rsid w:val="007966F9"/>
    <w:rsid w:val="007A0A96"/>
    <w:rsid w:val="007A26C1"/>
    <w:rsid w:val="007A2A74"/>
    <w:rsid w:val="007A3DAD"/>
    <w:rsid w:val="007A4A3A"/>
    <w:rsid w:val="007A5881"/>
    <w:rsid w:val="007A6EF2"/>
    <w:rsid w:val="007A70F1"/>
    <w:rsid w:val="007B038E"/>
    <w:rsid w:val="007B0CFC"/>
    <w:rsid w:val="007B1768"/>
    <w:rsid w:val="007B1777"/>
    <w:rsid w:val="007B5FB7"/>
    <w:rsid w:val="007B6E0E"/>
    <w:rsid w:val="007B73A8"/>
    <w:rsid w:val="007C034B"/>
    <w:rsid w:val="007C1A45"/>
    <w:rsid w:val="007C646C"/>
    <w:rsid w:val="007C7182"/>
    <w:rsid w:val="007C7A65"/>
    <w:rsid w:val="007C7BFC"/>
    <w:rsid w:val="007C7CBC"/>
    <w:rsid w:val="007D0A52"/>
    <w:rsid w:val="007D2305"/>
    <w:rsid w:val="007D2E1D"/>
    <w:rsid w:val="007D3F68"/>
    <w:rsid w:val="007D4EB4"/>
    <w:rsid w:val="007D4EC1"/>
    <w:rsid w:val="007D5868"/>
    <w:rsid w:val="007D5C21"/>
    <w:rsid w:val="007D5DC1"/>
    <w:rsid w:val="007D6D58"/>
    <w:rsid w:val="007D7265"/>
    <w:rsid w:val="007D77C3"/>
    <w:rsid w:val="007D7BDB"/>
    <w:rsid w:val="007E06B4"/>
    <w:rsid w:val="007E0C66"/>
    <w:rsid w:val="007E2A9E"/>
    <w:rsid w:val="007E45B9"/>
    <w:rsid w:val="007E54C8"/>
    <w:rsid w:val="007E5548"/>
    <w:rsid w:val="007F07FA"/>
    <w:rsid w:val="007F2216"/>
    <w:rsid w:val="007F3076"/>
    <w:rsid w:val="007F5756"/>
    <w:rsid w:val="007F77C7"/>
    <w:rsid w:val="00801531"/>
    <w:rsid w:val="00802C18"/>
    <w:rsid w:val="0080496C"/>
    <w:rsid w:val="00806E5E"/>
    <w:rsid w:val="008079EB"/>
    <w:rsid w:val="00807CC4"/>
    <w:rsid w:val="0081324B"/>
    <w:rsid w:val="00815159"/>
    <w:rsid w:val="00815525"/>
    <w:rsid w:val="00816B68"/>
    <w:rsid w:val="0081734E"/>
    <w:rsid w:val="008175E0"/>
    <w:rsid w:val="00821EFD"/>
    <w:rsid w:val="00822688"/>
    <w:rsid w:val="00823366"/>
    <w:rsid w:val="00823C22"/>
    <w:rsid w:val="00824D84"/>
    <w:rsid w:val="0082604D"/>
    <w:rsid w:val="00827354"/>
    <w:rsid w:val="00827831"/>
    <w:rsid w:val="008300BD"/>
    <w:rsid w:val="0083164D"/>
    <w:rsid w:val="008318C0"/>
    <w:rsid w:val="00832B14"/>
    <w:rsid w:val="008344E1"/>
    <w:rsid w:val="00836A82"/>
    <w:rsid w:val="00836B86"/>
    <w:rsid w:val="008409EE"/>
    <w:rsid w:val="008435B2"/>
    <w:rsid w:val="008439C6"/>
    <w:rsid w:val="0084516F"/>
    <w:rsid w:val="008465E3"/>
    <w:rsid w:val="00846A31"/>
    <w:rsid w:val="008478A4"/>
    <w:rsid w:val="00851A19"/>
    <w:rsid w:val="0085377B"/>
    <w:rsid w:val="00854AE0"/>
    <w:rsid w:val="008553D1"/>
    <w:rsid w:val="00855A14"/>
    <w:rsid w:val="00855DF8"/>
    <w:rsid w:val="008602E5"/>
    <w:rsid w:val="00860667"/>
    <w:rsid w:val="00863FFA"/>
    <w:rsid w:val="00865690"/>
    <w:rsid w:val="008669BD"/>
    <w:rsid w:val="00867148"/>
    <w:rsid w:val="008672E6"/>
    <w:rsid w:val="0087013A"/>
    <w:rsid w:val="0087113F"/>
    <w:rsid w:val="00872F00"/>
    <w:rsid w:val="008733A7"/>
    <w:rsid w:val="00875966"/>
    <w:rsid w:val="008772B8"/>
    <w:rsid w:val="00877E70"/>
    <w:rsid w:val="00877F22"/>
    <w:rsid w:val="00880D38"/>
    <w:rsid w:val="00881614"/>
    <w:rsid w:val="00881FD7"/>
    <w:rsid w:val="008826AC"/>
    <w:rsid w:val="00884A57"/>
    <w:rsid w:val="008868F4"/>
    <w:rsid w:val="00887597"/>
    <w:rsid w:val="00890872"/>
    <w:rsid w:val="00894014"/>
    <w:rsid w:val="00894C03"/>
    <w:rsid w:val="00894FD9"/>
    <w:rsid w:val="00895EFF"/>
    <w:rsid w:val="00895FBF"/>
    <w:rsid w:val="008A0693"/>
    <w:rsid w:val="008A1AFF"/>
    <w:rsid w:val="008A26CA"/>
    <w:rsid w:val="008A31B9"/>
    <w:rsid w:val="008A42FE"/>
    <w:rsid w:val="008A491C"/>
    <w:rsid w:val="008A50AC"/>
    <w:rsid w:val="008A59B4"/>
    <w:rsid w:val="008A7BB1"/>
    <w:rsid w:val="008B0718"/>
    <w:rsid w:val="008B40FA"/>
    <w:rsid w:val="008B6096"/>
    <w:rsid w:val="008B6379"/>
    <w:rsid w:val="008C269A"/>
    <w:rsid w:val="008C2BE7"/>
    <w:rsid w:val="008C411C"/>
    <w:rsid w:val="008C48AE"/>
    <w:rsid w:val="008C7E4C"/>
    <w:rsid w:val="008D0437"/>
    <w:rsid w:val="008D2A3B"/>
    <w:rsid w:val="008D3722"/>
    <w:rsid w:val="008D3F9F"/>
    <w:rsid w:val="008D7955"/>
    <w:rsid w:val="008E0FC9"/>
    <w:rsid w:val="008E1246"/>
    <w:rsid w:val="008E21A9"/>
    <w:rsid w:val="008E258A"/>
    <w:rsid w:val="008E38A8"/>
    <w:rsid w:val="008E53F9"/>
    <w:rsid w:val="008E7EAE"/>
    <w:rsid w:val="008F254C"/>
    <w:rsid w:val="008F2A0D"/>
    <w:rsid w:val="008F38AF"/>
    <w:rsid w:val="008F5E19"/>
    <w:rsid w:val="008F6FA3"/>
    <w:rsid w:val="009018B3"/>
    <w:rsid w:val="00901ECD"/>
    <w:rsid w:val="009035B3"/>
    <w:rsid w:val="009038E9"/>
    <w:rsid w:val="00905839"/>
    <w:rsid w:val="009065A8"/>
    <w:rsid w:val="00907247"/>
    <w:rsid w:val="00907431"/>
    <w:rsid w:val="0091012C"/>
    <w:rsid w:val="009108B0"/>
    <w:rsid w:val="00911362"/>
    <w:rsid w:val="00912450"/>
    <w:rsid w:val="009125DA"/>
    <w:rsid w:val="00913D5F"/>
    <w:rsid w:val="009147A4"/>
    <w:rsid w:val="00915485"/>
    <w:rsid w:val="00916C64"/>
    <w:rsid w:val="00917355"/>
    <w:rsid w:val="009179CC"/>
    <w:rsid w:val="0092029D"/>
    <w:rsid w:val="00920AEF"/>
    <w:rsid w:val="009248FC"/>
    <w:rsid w:val="00925230"/>
    <w:rsid w:val="0092585C"/>
    <w:rsid w:val="00926676"/>
    <w:rsid w:val="0092678F"/>
    <w:rsid w:val="0092720F"/>
    <w:rsid w:val="00932902"/>
    <w:rsid w:val="009333D1"/>
    <w:rsid w:val="0093403E"/>
    <w:rsid w:val="00934301"/>
    <w:rsid w:val="009364CF"/>
    <w:rsid w:val="009378BF"/>
    <w:rsid w:val="0094201C"/>
    <w:rsid w:val="00944621"/>
    <w:rsid w:val="00946CAF"/>
    <w:rsid w:val="009511AB"/>
    <w:rsid w:val="00951219"/>
    <w:rsid w:val="0095172F"/>
    <w:rsid w:val="00952677"/>
    <w:rsid w:val="00954712"/>
    <w:rsid w:val="00955FB3"/>
    <w:rsid w:val="00956590"/>
    <w:rsid w:val="00956BC9"/>
    <w:rsid w:val="00957E39"/>
    <w:rsid w:val="0096104E"/>
    <w:rsid w:val="009613B3"/>
    <w:rsid w:val="00961438"/>
    <w:rsid w:val="00961DFF"/>
    <w:rsid w:val="009628E9"/>
    <w:rsid w:val="00962C7D"/>
    <w:rsid w:val="00963F27"/>
    <w:rsid w:val="00965E96"/>
    <w:rsid w:val="00966327"/>
    <w:rsid w:val="00970DEA"/>
    <w:rsid w:val="00971325"/>
    <w:rsid w:val="009725D8"/>
    <w:rsid w:val="00974773"/>
    <w:rsid w:val="00977951"/>
    <w:rsid w:val="00980B49"/>
    <w:rsid w:val="00982626"/>
    <w:rsid w:val="009872DB"/>
    <w:rsid w:val="0098780D"/>
    <w:rsid w:val="009903DE"/>
    <w:rsid w:val="00991B2E"/>
    <w:rsid w:val="00992898"/>
    <w:rsid w:val="00993B08"/>
    <w:rsid w:val="00994398"/>
    <w:rsid w:val="0099590C"/>
    <w:rsid w:val="00995C7B"/>
    <w:rsid w:val="00996FDC"/>
    <w:rsid w:val="00997029"/>
    <w:rsid w:val="009971B8"/>
    <w:rsid w:val="009977A5"/>
    <w:rsid w:val="00997A63"/>
    <w:rsid w:val="009A053C"/>
    <w:rsid w:val="009A248F"/>
    <w:rsid w:val="009A30DB"/>
    <w:rsid w:val="009A501D"/>
    <w:rsid w:val="009A5678"/>
    <w:rsid w:val="009A68F5"/>
    <w:rsid w:val="009B1675"/>
    <w:rsid w:val="009B17B6"/>
    <w:rsid w:val="009B2B3A"/>
    <w:rsid w:val="009B58AF"/>
    <w:rsid w:val="009B6279"/>
    <w:rsid w:val="009B6C07"/>
    <w:rsid w:val="009C1154"/>
    <w:rsid w:val="009C18BF"/>
    <w:rsid w:val="009C2EEC"/>
    <w:rsid w:val="009C3234"/>
    <w:rsid w:val="009C37CA"/>
    <w:rsid w:val="009C3BA2"/>
    <w:rsid w:val="009C5CD1"/>
    <w:rsid w:val="009C63C3"/>
    <w:rsid w:val="009C746B"/>
    <w:rsid w:val="009D0DBF"/>
    <w:rsid w:val="009D10AD"/>
    <w:rsid w:val="009D257F"/>
    <w:rsid w:val="009D3BD7"/>
    <w:rsid w:val="009D4EE6"/>
    <w:rsid w:val="009D6AF5"/>
    <w:rsid w:val="009D6D5B"/>
    <w:rsid w:val="009E01C8"/>
    <w:rsid w:val="009E0372"/>
    <w:rsid w:val="009E19A0"/>
    <w:rsid w:val="009E1EF6"/>
    <w:rsid w:val="009E5523"/>
    <w:rsid w:val="009E6146"/>
    <w:rsid w:val="009E63B9"/>
    <w:rsid w:val="009E7DDD"/>
    <w:rsid w:val="009F0396"/>
    <w:rsid w:val="009F496E"/>
    <w:rsid w:val="009F6780"/>
    <w:rsid w:val="009F6D18"/>
    <w:rsid w:val="00A0067B"/>
    <w:rsid w:val="00A0119E"/>
    <w:rsid w:val="00A020EB"/>
    <w:rsid w:val="00A04F71"/>
    <w:rsid w:val="00A06B09"/>
    <w:rsid w:val="00A10B6D"/>
    <w:rsid w:val="00A1129D"/>
    <w:rsid w:val="00A1339A"/>
    <w:rsid w:val="00A1574E"/>
    <w:rsid w:val="00A16AA7"/>
    <w:rsid w:val="00A17799"/>
    <w:rsid w:val="00A2013E"/>
    <w:rsid w:val="00A2220A"/>
    <w:rsid w:val="00A23726"/>
    <w:rsid w:val="00A247FD"/>
    <w:rsid w:val="00A25B6F"/>
    <w:rsid w:val="00A2615C"/>
    <w:rsid w:val="00A301C6"/>
    <w:rsid w:val="00A308C2"/>
    <w:rsid w:val="00A31667"/>
    <w:rsid w:val="00A3395A"/>
    <w:rsid w:val="00A3426A"/>
    <w:rsid w:val="00A3447E"/>
    <w:rsid w:val="00A3487D"/>
    <w:rsid w:val="00A353E6"/>
    <w:rsid w:val="00A35765"/>
    <w:rsid w:val="00A36E25"/>
    <w:rsid w:val="00A37352"/>
    <w:rsid w:val="00A37E17"/>
    <w:rsid w:val="00A420B4"/>
    <w:rsid w:val="00A4355E"/>
    <w:rsid w:val="00A43B34"/>
    <w:rsid w:val="00A44395"/>
    <w:rsid w:val="00A4562E"/>
    <w:rsid w:val="00A4725E"/>
    <w:rsid w:val="00A51907"/>
    <w:rsid w:val="00A52E72"/>
    <w:rsid w:val="00A5327E"/>
    <w:rsid w:val="00A56FA5"/>
    <w:rsid w:val="00A576B6"/>
    <w:rsid w:val="00A5798C"/>
    <w:rsid w:val="00A60A57"/>
    <w:rsid w:val="00A62C17"/>
    <w:rsid w:val="00A6395D"/>
    <w:rsid w:val="00A7094C"/>
    <w:rsid w:val="00A70B4C"/>
    <w:rsid w:val="00A71E38"/>
    <w:rsid w:val="00A73729"/>
    <w:rsid w:val="00A80D4F"/>
    <w:rsid w:val="00A8281C"/>
    <w:rsid w:val="00A83709"/>
    <w:rsid w:val="00A85D77"/>
    <w:rsid w:val="00A861B6"/>
    <w:rsid w:val="00A86A02"/>
    <w:rsid w:val="00A86BED"/>
    <w:rsid w:val="00A90553"/>
    <w:rsid w:val="00A90CDE"/>
    <w:rsid w:val="00A92071"/>
    <w:rsid w:val="00A93303"/>
    <w:rsid w:val="00A94971"/>
    <w:rsid w:val="00AA09CA"/>
    <w:rsid w:val="00AA0E63"/>
    <w:rsid w:val="00AA1B36"/>
    <w:rsid w:val="00AA29EE"/>
    <w:rsid w:val="00AA2A1C"/>
    <w:rsid w:val="00AA408C"/>
    <w:rsid w:val="00AA449C"/>
    <w:rsid w:val="00AA5229"/>
    <w:rsid w:val="00AA660C"/>
    <w:rsid w:val="00AB1127"/>
    <w:rsid w:val="00AB2105"/>
    <w:rsid w:val="00AB39A7"/>
    <w:rsid w:val="00AC006D"/>
    <w:rsid w:val="00AC5977"/>
    <w:rsid w:val="00AD0920"/>
    <w:rsid w:val="00AD2FF1"/>
    <w:rsid w:val="00AD4F5A"/>
    <w:rsid w:val="00AD7551"/>
    <w:rsid w:val="00AE18E6"/>
    <w:rsid w:val="00AE1F28"/>
    <w:rsid w:val="00AE3743"/>
    <w:rsid w:val="00AE4667"/>
    <w:rsid w:val="00AE5199"/>
    <w:rsid w:val="00AE5983"/>
    <w:rsid w:val="00AE5F10"/>
    <w:rsid w:val="00AE78DD"/>
    <w:rsid w:val="00AF0B9F"/>
    <w:rsid w:val="00AF2422"/>
    <w:rsid w:val="00AF42B0"/>
    <w:rsid w:val="00AF54C6"/>
    <w:rsid w:val="00AF6344"/>
    <w:rsid w:val="00AF6CA5"/>
    <w:rsid w:val="00B00775"/>
    <w:rsid w:val="00B00B62"/>
    <w:rsid w:val="00B0162A"/>
    <w:rsid w:val="00B02E10"/>
    <w:rsid w:val="00B04827"/>
    <w:rsid w:val="00B0526D"/>
    <w:rsid w:val="00B05831"/>
    <w:rsid w:val="00B05EC3"/>
    <w:rsid w:val="00B06C4F"/>
    <w:rsid w:val="00B0755F"/>
    <w:rsid w:val="00B11DC8"/>
    <w:rsid w:val="00B128C8"/>
    <w:rsid w:val="00B14099"/>
    <w:rsid w:val="00B14EC8"/>
    <w:rsid w:val="00B14F90"/>
    <w:rsid w:val="00B14FA8"/>
    <w:rsid w:val="00B204D2"/>
    <w:rsid w:val="00B22954"/>
    <w:rsid w:val="00B25536"/>
    <w:rsid w:val="00B25A65"/>
    <w:rsid w:val="00B25CE7"/>
    <w:rsid w:val="00B25E6E"/>
    <w:rsid w:val="00B26012"/>
    <w:rsid w:val="00B302DC"/>
    <w:rsid w:val="00B32191"/>
    <w:rsid w:val="00B35930"/>
    <w:rsid w:val="00B35A83"/>
    <w:rsid w:val="00B37BCF"/>
    <w:rsid w:val="00B37D0A"/>
    <w:rsid w:val="00B41E9C"/>
    <w:rsid w:val="00B42AB8"/>
    <w:rsid w:val="00B4520A"/>
    <w:rsid w:val="00B45CDC"/>
    <w:rsid w:val="00B47B28"/>
    <w:rsid w:val="00B51908"/>
    <w:rsid w:val="00B5326F"/>
    <w:rsid w:val="00B5366F"/>
    <w:rsid w:val="00B53FDC"/>
    <w:rsid w:val="00B560A1"/>
    <w:rsid w:val="00B56739"/>
    <w:rsid w:val="00B572D0"/>
    <w:rsid w:val="00B6058C"/>
    <w:rsid w:val="00B62C02"/>
    <w:rsid w:val="00B62C9A"/>
    <w:rsid w:val="00B668E1"/>
    <w:rsid w:val="00B673F4"/>
    <w:rsid w:val="00B67AC2"/>
    <w:rsid w:val="00B67C03"/>
    <w:rsid w:val="00B70B3E"/>
    <w:rsid w:val="00B71718"/>
    <w:rsid w:val="00B71905"/>
    <w:rsid w:val="00B74D61"/>
    <w:rsid w:val="00B75EE4"/>
    <w:rsid w:val="00B76617"/>
    <w:rsid w:val="00B772FA"/>
    <w:rsid w:val="00B80EE1"/>
    <w:rsid w:val="00B8140B"/>
    <w:rsid w:val="00B825E9"/>
    <w:rsid w:val="00B82721"/>
    <w:rsid w:val="00B82C8D"/>
    <w:rsid w:val="00B8441F"/>
    <w:rsid w:val="00B8500A"/>
    <w:rsid w:val="00B85368"/>
    <w:rsid w:val="00B864BA"/>
    <w:rsid w:val="00B9180C"/>
    <w:rsid w:val="00B921F4"/>
    <w:rsid w:val="00B92392"/>
    <w:rsid w:val="00B93639"/>
    <w:rsid w:val="00B93DEB"/>
    <w:rsid w:val="00B950DF"/>
    <w:rsid w:val="00B958F4"/>
    <w:rsid w:val="00B95A28"/>
    <w:rsid w:val="00B96FF3"/>
    <w:rsid w:val="00BA081B"/>
    <w:rsid w:val="00BA410F"/>
    <w:rsid w:val="00BA54D1"/>
    <w:rsid w:val="00BA5C85"/>
    <w:rsid w:val="00BB0E10"/>
    <w:rsid w:val="00BB25E5"/>
    <w:rsid w:val="00BB2867"/>
    <w:rsid w:val="00BB5C8B"/>
    <w:rsid w:val="00BB6517"/>
    <w:rsid w:val="00BB6B62"/>
    <w:rsid w:val="00BB6DFA"/>
    <w:rsid w:val="00BB6E19"/>
    <w:rsid w:val="00BC0A36"/>
    <w:rsid w:val="00BC3A7F"/>
    <w:rsid w:val="00BC5115"/>
    <w:rsid w:val="00BC541F"/>
    <w:rsid w:val="00BD1C98"/>
    <w:rsid w:val="00BD2D6B"/>
    <w:rsid w:val="00BD3681"/>
    <w:rsid w:val="00BD3F1F"/>
    <w:rsid w:val="00BD454B"/>
    <w:rsid w:val="00BE3233"/>
    <w:rsid w:val="00BE3521"/>
    <w:rsid w:val="00BE69B4"/>
    <w:rsid w:val="00BE74CE"/>
    <w:rsid w:val="00BE7BEC"/>
    <w:rsid w:val="00BF3302"/>
    <w:rsid w:val="00BF4B00"/>
    <w:rsid w:val="00BF6056"/>
    <w:rsid w:val="00C0017C"/>
    <w:rsid w:val="00C005F7"/>
    <w:rsid w:val="00C0374B"/>
    <w:rsid w:val="00C03BB4"/>
    <w:rsid w:val="00C042CD"/>
    <w:rsid w:val="00C04B7B"/>
    <w:rsid w:val="00C056BB"/>
    <w:rsid w:val="00C0637D"/>
    <w:rsid w:val="00C06829"/>
    <w:rsid w:val="00C07C25"/>
    <w:rsid w:val="00C104C9"/>
    <w:rsid w:val="00C11711"/>
    <w:rsid w:val="00C12C86"/>
    <w:rsid w:val="00C179CA"/>
    <w:rsid w:val="00C25C2B"/>
    <w:rsid w:val="00C276A7"/>
    <w:rsid w:val="00C303AD"/>
    <w:rsid w:val="00C30B81"/>
    <w:rsid w:val="00C30D53"/>
    <w:rsid w:val="00C30FA1"/>
    <w:rsid w:val="00C337F7"/>
    <w:rsid w:val="00C34EB0"/>
    <w:rsid w:val="00C36913"/>
    <w:rsid w:val="00C36B4E"/>
    <w:rsid w:val="00C4016E"/>
    <w:rsid w:val="00C4116C"/>
    <w:rsid w:val="00C44F7B"/>
    <w:rsid w:val="00C46216"/>
    <w:rsid w:val="00C47F02"/>
    <w:rsid w:val="00C51213"/>
    <w:rsid w:val="00C51EC3"/>
    <w:rsid w:val="00C51EF3"/>
    <w:rsid w:val="00C51F25"/>
    <w:rsid w:val="00C53932"/>
    <w:rsid w:val="00C54448"/>
    <w:rsid w:val="00C55427"/>
    <w:rsid w:val="00C5786F"/>
    <w:rsid w:val="00C60C21"/>
    <w:rsid w:val="00C61592"/>
    <w:rsid w:val="00C62EB3"/>
    <w:rsid w:val="00C63AC3"/>
    <w:rsid w:val="00C640C6"/>
    <w:rsid w:val="00C6423C"/>
    <w:rsid w:val="00C64A48"/>
    <w:rsid w:val="00C653A4"/>
    <w:rsid w:val="00C65ED0"/>
    <w:rsid w:val="00C6761E"/>
    <w:rsid w:val="00C70E74"/>
    <w:rsid w:val="00C737F6"/>
    <w:rsid w:val="00C75791"/>
    <w:rsid w:val="00C75E07"/>
    <w:rsid w:val="00C76A19"/>
    <w:rsid w:val="00C76A2E"/>
    <w:rsid w:val="00C80668"/>
    <w:rsid w:val="00C84056"/>
    <w:rsid w:val="00C8704D"/>
    <w:rsid w:val="00C87EEB"/>
    <w:rsid w:val="00C905A4"/>
    <w:rsid w:val="00C91820"/>
    <w:rsid w:val="00C94A55"/>
    <w:rsid w:val="00C9549E"/>
    <w:rsid w:val="00C956B1"/>
    <w:rsid w:val="00C9599A"/>
    <w:rsid w:val="00C96114"/>
    <w:rsid w:val="00C9618B"/>
    <w:rsid w:val="00CA06D6"/>
    <w:rsid w:val="00CA07B5"/>
    <w:rsid w:val="00CA51D8"/>
    <w:rsid w:val="00CA5EAB"/>
    <w:rsid w:val="00CA67D0"/>
    <w:rsid w:val="00CA74BE"/>
    <w:rsid w:val="00CB041D"/>
    <w:rsid w:val="00CB1CD9"/>
    <w:rsid w:val="00CB466B"/>
    <w:rsid w:val="00CB4B67"/>
    <w:rsid w:val="00CB5AF7"/>
    <w:rsid w:val="00CB5F88"/>
    <w:rsid w:val="00CB66A1"/>
    <w:rsid w:val="00CC0110"/>
    <w:rsid w:val="00CC18DF"/>
    <w:rsid w:val="00CC4269"/>
    <w:rsid w:val="00CC4EBE"/>
    <w:rsid w:val="00CD0E79"/>
    <w:rsid w:val="00CD3CBF"/>
    <w:rsid w:val="00CD5909"/>
    <w:rsid w:val="00CD7AFB"/>
    <w:rsid w:val="00CE0807"/>
    <w:rsid w:val="00CE0967"/>
    <w:rsid w:val="00CE0F72"/>
    <w:rsid w:val="00CE3AC4"/>
    <w:rsid w:val="00CE448D"/>
    <w:rsid w:val="00CE76DC"/>
    <w:rsid w:val="00CE7A61"/>
    <w:rsid w:val="00CF0E3B"/>
    <w:rsid w:val="00CF1555"/>
    <w:rsid w:val="00CF15B7"/>
    <w:rsid w:val="00CF1907"/>
    <w:rsid w:val="00CF5368"/>
    <w:rsid w:val="00CF77E0"/>
    <w:rsid w:val="00CF7A40"/>
    <w:rsid w:val="00D01B90"/>
    <w:rsid w:val="00D025B6"/>
    <w:rsid w:val="00D043F0"/>
    <w:rsid w:val="00D0518C"/>
    <w:rsid w:val="00D06718"/>
    <w:rsid w:val="00D07B57"/>
    <w:rsid w:val="00D114AD"/>
    <w:rsid w:val="00D1539B"/>
    <w:rsid w:val="00D15C2D"/>
    <w:rsid w:val="00D160C4"/>
    <w:rsid w:val="00D174F9"/>
    <w:rsid w:val="00D2047D"/>
    <w:rsid w:val="00D20DA1"/>
    <w:rsid w:val="00D2197A"/>
    <w:rsid w:val="00D23120"/>
    <w:rsid w:val="00D238EE"/>
    <w:rsid w:val="00D26E08"/>
    <w:rsid w:val="00D312B2"/>
    <w:rsid w:val="00D32BC3"/>
    <w:rsid w:val="00D34C38"/>
    <w:rsid w:val="00D36479"/>
    <w:rsid w:val="00D3706A"/>
    <w:rsid w:val="00D37995"/>
    <w:rsid w:val="00D420DB"/>
    <w:rsid w:val="00D4311A"/>
    <w:rsid w:val="00D43DE9"/>
    <w:rsid w:val="00D44390"/>
    <w:rsid w:val="00D5127E"/>
    <w:rsid w:val="00D51B77"/>
    <w:rsid w:val="00D53F4E"/>
    <w:rsid w:val="00D547DC"/>
    <w:rsid w:val="00D549AD"/>
    <w:rsid w:val="00D55190"/>
    <w:rsid w:val="00D56AEA"/>
    <w:rsid w:val="00D57F6C"/>
    <w:rsid w:val="00D60811"/>
    <w:rsid w:val="00D60CD2"/>
    <w:rsid w:val="00D62941"/>
    <w:rsid w:val="00D6306E"/>
    <w:rsid w:val="00D64526"/>
    <w:rsid w:val="00D6502A"/>
    <w:rsid w:val="00D65C74"/>
    <w:rsid w:val="00D66060"/>
    <w:rsid w:val="00D66457"/>
    <w:rsid w:val="00D667EC"/>
    <w:rsid w:val="00D671C8"/>
    <w:rsid w:val="00D67C0B"/>
    <w:rsid w:val="00D67E2D"/>
    <w:rsid w:val="00D7045F"/>
    <w:rsid w:val="00D73F77"/>
    <w:rsid w:val="00D74691"/>
    <w:rsid w:val="00D7670A"/>
    <w:rsid w:val="00D77652"/>
    <w:rsid w:val="00D81944"/>
    <w:rsid w:val="00D82056"/>
    <w:rsid w:val="00D82613"/>
    <w:rsid w:val="00D8576D"/>
    <w:rsid w:val="00D86156"/>
    <w:rsid w:val="00D86E30"/>
    <w:rsid w:val="00D90D1E"/>
    <w:rsid w:val="00D917DE"/>
    <w:rsid w:val="00D93E09"/>
    <w:rsid w:val="00D941D2"/>
    <w:rsid w:val="00D966C9"/>
    <w:rsid w:val="00D96BE0"/>
    <w:rsid w:val="00DA0594"/>
    <w:rsid w:val="00DA15E2"/>
    <w:rsid w:val="00DA21FB"/>
    <w:rsid w:val="00DA5A85"/>
    <w:rsid w:val="00DA6808"/>
    <w:rsid w:val="00DB01BF"/>
    <w:rsid w:val="00DB0384"/>
    <w:rsid w:val="00DB04A7"/>
    <w:rsid w:val="00DB0F4C"/>
    <w:rsid w:val="00DB23B4"/>
    <w:rsid w:val="00DB2A92"/>
    <w:rsid w:val="00DB3FD6"/>
    <w:rsid w:val="00DB41AF"/>
    <w:rsid w:val="00DB61DF"/>
    <w:rsid w:val="00DB7E76"/>
    <w:rsid w:val="00DC1525"/>
    <w:rsid w:val="00DC1682"/>
    <w:rsid w:val="00DC2865"/>
    <w:rsid w:val="00DC2CDA"/>
    <w:rsid w:val="00DC6537"/>
    <w:rsid w:val="00DD035F"/>
    <w:rsid w:val="00DD0BC6"/>
    <w:rsid w:val="00DD40BF"/>
    <w:rsid w:val="00DD433A"/>
    <w:rsid w:val="00DD517A"/>
    <w:rsid w:val="00DD56D5"/>
    <w:rsid w:val="00DD5D55"/>
    <w:rsid w:val="00DD66BE"/>
    <w:rsid w:val="00DD7A21"/>
    <w:rsid w:val="00DD7C85"/>
    <w:rsid w:val="00DE02EF"/>
    <w:rsid w:val="00DE04A8"/>
    <w:rsid w:val="00DE1E00"/>
    <w:rsid w:val="00DE2A7B"/>
    <w:rsid w:val="00DE56DF"/>
    <w:rsid w:val="00DE5F5B"/>
    <w:rsid w:val="00DF0935"/>
    <w:rsid w:val="00DF186F"/>
    <w:rsid w:val="00DF1C26"/>
    <w:rsid w:val="00DF4651"/>
    <w:rsid w:val="00DF60FC"/>
    <w:rsid w:val="00DF6FCF"/>
    <w:rsid w:val="00E04294"/>
    <w:rsid w:val="00E06AA1"/>
    <w:rsid w:val="00E075CA"/>
    <w:rsid w:val="00E12BCD"/>
    <w:rsid w:val="00E13ACD"/>
    <w:rsid w:val="00E14F25"/>
    <w:rsid w:val="00E17938"/>
    <w:rsid w:val="00E205DB"/>
    <w:rsid w:val="00E20E5A"/>
    <w:rsid w:val="00E21A0D"/>
    <w:rsid w:val="00E22362"/>
    <w:rsid w:val="00E223ED"/>
    <w:rsid w:val="00E24C7E"/>
    <w:rsid w:val="00E254E0"/>
    <w:rsid w:val="00E26769"/>
    <w:rsid w:val="00E2676D"/>
    <w:rsid w:val="00E278A6"/>
    <w:rsid w:val="00E27A3E"/>
    <w:rsid w:val="00E30E70"/>
    <w:rsid w:val="00E32899"/>
    <w:rsid w:val="00E32EC7"/>
    <w:rsid w:val="00E33B64"/>
    <w:rsid w:val="00E403D2"/>
    <w:rsid w:val="00E41B13"/>
    <w:rsid w:val="00E421CE"/>
    <w:rsid w:val="00E42691"/>
    <w:rsid w:val="00E4569B"/>
    <w:rsid w:val="00E46B93"/>
    <w:rsid w:val="00E47DFE"/>
    <w:rsid w:val="00E50139"/>
    <w:rsid w:val="00E521A2"/>
    <w:rsid w:val="00E52228"/>
    <w:rsid w:val="00E536E0"/>
    <w:rsid w:val="00E537F6"/>
    <w:rsid w:val="00E54471"/>
    <w:rsid w:val="00E558B2"/>
    <w:rsid w:val="00E55917"/>
    <w:rsid w:val="00E57EF8"/>
    <w:rsid w:val="00E659CF"/>
    <w:rsid w:val="00E701A1"/>
    <w:rsid w:val="00E70AEA"/>
    <w:rsid w:val="00E72B48"/>
    <w:rsid w:val="00E731B9"/>
    <w:rsid w:val="00E803F1"/>
    <w:rsid w:val="00E80555"/>
    <w:rsid w:val="00E83A59"/>
    <w:rsid w:val="00E879F0"/>
    <w:rsid w:val="00E9016E"/>
    <w:rsid w:val="00E90DC7"/>
    <w:rsid w:val="00E91619"/>
    <w:rsid w:val="00E942EE"/>
    <w:rsid w:val="00E9430F"/>
    <w:rsid w:val="00E967CD"/>
    <w:rsid w:val="00E96A8F"/>
    <w:rsid w:val="00E96C70"/>
    <w:rsid w:val="00E97716"/>
    <w:rsid w:val="00EA21BC"/>
    <w:rsid w:val="00EA35CE"/>
    <w:rsid w:val="00EA4137"/>
    <w:rsid w:val="00EA478D"/>
    <w:rsid w:val="00EA55D7"/>
    <w:rsid w:val="00EA5D10"/>
    <w:rsid w:val="00EB0F7F"/>
    <w:rsid w:val="00EB12FF"/>
    <w:rsid w:val="00EB5195"/>
    <w:rsid w:val="00EB5D94"/>
    <w:rsid w:val="00EC0A87"/>
    <w:rsid w:val="00EC0B24"/>
    <w:rsid w:val="00EC2852"/>
    <w:rsid w:val="00EC49FF"/>
    <w:rsid w:val="00EC66DD"/>
    <w:rsid w:val="00EC6CA9"/>
    <w:rsid w:val="00EC7371"/>
    <w:rsid w:val="00EC7450"/>
    <w:rsid w:val="00ED2B86"/>
    <w:rsid w:val="00ED2F68"/>
    <w:rsid w:val="00ED3AF5"/>
    <w:rsid w:val="00ED3BC1"/>
    <w:rsid w:val="00ED3E86"/>
    <w:rsid w:val="00ED4AA5"/>
    <w:rsid w:val="00ED5E27"/>
    <w:rsid w:val="00ED6272"/>
    <w:rsid w:val="00ED6B01"/>
    <w:rsid w:val="00EE04B8"/>
    <w:rsid w:val="00EE04F6"/>
    <w:rsid w:val="00EE0B73"/>
    <w:rsid w:val="00EE42A3"/>
    <w:rsid w:val="00EF0045"/>
    <w:rsid w:val="00EF130A"/>
    <w:rsid w:val="00EF22E3"/>
    <w:rsid w:val="00EF358D"/>
    <w:rsid w:val="00EF37DF"/>
    <w:rsid w:val="00EF4C3C"/>
    <w:rsid w:val="00EF5EF8"/>
    <w:rsid w:val="00EF6688"/>
    <w:rsid w:val="00F1035A"/>
    <w:rsid w:val="00F153C7"/>
    <w:rsid w:val="00F20531"/>
    <w:rsid w:val="00F219B7"/>
    <w:rsid w:val="00F21F91"/>
    <w:rsid w:val="00F23178"/>
    <w:rsid w:val="00F23671"/>
    <w:rsid w:val="00F244AE"/>
    <w:rsid w:val="00F25130"/>
    <w:rsid w:val="00F2571C"/>
    <w:rsid w:val="00F271D6"/>
    <w:rsid w:val="00F31C7C"/>
    <w:rsid w:val="00F33887"/>
    <w:rsid w:val="00F400F6"/>
    <w:rsid w:val="00F419CF"/>
    <w:rsid w:val="00F41AEA"/>
    <w:rsid w:val="00F42C83"/>
    <w:rsid w:val="00F47CDF"/>
    <w:rsid w:val="00F50729"/>
    <w:rsid w:val="00F51289"/>
    <w:rsid w:val="00F51873"/>
    <w:rsid w:val="00F52F8A"/>
    <w:rsid w:val="00F538B2"/>
    <w:rsid w:val="00F54200"/>
    <w:rsid w:val="00F545BB"/>
    <w:rsid w:val="00F54D6E"/>
    <w:rsid w:val="00F628AF"/>
    <w:rsid w:val="00F62B66"/>
    <w:rsid w:val="00F67ACB"/>
    <w:rsid w:val="00F70261"/>
    <w:rsid w:val="00F72B4D"/>
    <w:rsid w:val="00F750EF"/>
    <w:rsid w:val="00F81C60"/>
    <w:rsid w:val="00F82079"/>
    <w:rsid w:val="00F8328F"/>
    <w:rsid w:val="00F84201"/>
    <w:rsid w:val="00F8575F"/>
    <w:rsid w:val="00F90655"/>
    <w:rsid w:val="00F925B3"/>
    <w:rsid w:val="00F93C92"/>
    <w:rsid w:val="00F94EBC"/>
    <w:rsid w:val="00F96652"/>
    <w:rsid w:val="00FA01CE"/>
    <w:rsid w:val="00FA03F9"/>
    <w:rsid w:val="00FA2CAE"/>
    <w:rsid w:val="00FA38BF"/>
    <w:rsid w:val="00FA6039"/>
    <w:rsid w:val="00FA639C"/>
    <w:rsid w:val="00FA7229"/>
    <w:rsid w:val="00FB0CD6"/>
    <w:rsid w:val="00FB2B3C"/>
    <w:rsid w:val="00FB2C5D"/>
    <w:rsid w:val="00FB3DE3"/>
    <w:rsid w:val="00FB5E5A"/>
    <w:rsid w:val="00FB63F2"/>
    <w:rsid w:val="00FB6571"/>
    <w:rsid w:val="00FC27FC"/>
    <w:rsid w:val="00FC2831"/>
    <w:rsid w:val="00FC3E65"/>
    <w:rsid w:val="00FC554B"/>
    <w:rsid w:val="00FC6936"/>
    <w:rsid w:val="00FC6C3D"/>
    <w:rsid w:val="00FD15CB"/>
    <w:rsid w:val="00FD4714"/>
    <w:rsid w:val="00FD5FB7"/>
    <w:rsid w:val="00FD6888"/>
    <w:rsid w:val="00FD74A2"/>
    <w:rsid w:val="00FE02F4"/>
    <w:rsid w:val="00FE2252"/>
    <w:rsid w:val="00FE47B2"/>
    <w:rsid w:val="00FF72E9"/>
    <w:rsid w:val="00FF75D6"/>
    <w:rsid w:val="1984124D"/>
    <w:rsid w:val="5F9F4B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62B5CD50"/>
  <w15:docId w15:val="{252A10AE-0B02-4945-9721-88FA4BF13A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nhideWhenUsed="1" w:qFormat="1"/>
    <w:lsdException w:name="heading 3" w:unhideWhenUsed="1" w:qFormat="1"/>
    <w:lsdException w:name="heading 4" w:uiPriority="9" w:unhideWhenUsed="1" w:qFormat="1"/>
    <w:lsdException w:name="heading 5" w:uiPriority="0" w:unhideWhenUsed="1" w:qFormat="1"/>
    <w:lsdException w:name="heading 6"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0" w:unhideWhenUsed="1" w:qFormat="1"/>
    <w:lsdException w:name="toc 4" w:uiPriority="0" w:unhideWhenUsed="1" w:qFormat="1"/>
    <w:lsdException w:name="toc 5" w:uiPriority="0" w:unhideWhenUsed="1" w:qFormat="1"/>
    <w:lsdException w:name="toc 6" w:uiPriority="0" w:unhideWhenUsed="1" w:qFormat="1"/>
    <w:lsdException w:name="toc 7" w:uiPriority="0" w:unhideWhenUsed="1" w:qFormat="1"/>
    <w:lsdException w:name="toc 8" w:uiPriority="0" w:unhideWhenUsed="1" w:qFormat="1"/>
    <w:lsdException w:name="toc 9" w:uiPriority="0" w:unhideWhenUsed="1" w:qFormat="1"/>
    <w:lsdException w:name="Normal Indent" w:uiPriority="0" w:unhideWhenUsed="1" w:qFormat="1"/>
    <w:lsdException w:name="footnote text" w:uiPriority="0" w:unhideWhenUsed="1" w:qFormat="1"/>
    <w:lsdException w:name="annotation text" w:uiPriority="0" w:unhideWhenUsed="1" w:qFormat="1"/>
    <w:lsdException w:name="header" w:uiPriority="0" w:unhideWhenUsed="1" w:qFormat="1"/>
    <w:lsdException w:name="footer"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unhideWhenUsed="1" w:qFormat="1"/>
    <w:lsdException w:name="Body Text First Indent" w:uiPriority="0" w:unhideWhenUsed="1" w:qFormat="1"/>
    <w:lsdException w:name="Body Text First Indent 2" w:uiPriority="0" w:qFormat="1"/>
    <w:lsdException w:name="Note Heading" w:semiHidden="1" w:unhideWhenUsed="1"/>
    <w:lsdException w:name="Body Text 2" w:uiPriority="0" w:unhideWhenUsed="1" w:qFormat="1"/>
    <w:lsdException w:name="Body Text 3" w:uiPriority="0" w:unhideWhenUsed="1" w:qFormat="1"/>
    <w:lsdException w:name="Body Text Indent 2" w:uiPriority="0" w:unhideWhenUsed="1" w:qFormat="1"/>
    <w:lsdException w:name="Body Text Indent 3" w:uiPriority="0" w:unhideWhenUsed="1" w:qFormat="1"/>
    <w:lsdException w:name="Block Text" w:uiPriority="0" w:unhideWhenUsed="1" w:qFormat="1"/>
    <w:lsdException w:name="Hyperlink" w:unhideWhenUsed="1" w:qFormat="1"/>
    <w:lsdException w:name="FollowedHyperlink" w:unhideWhenUsed="1" w:qFormat="1"/>
    <w:lsdException w:name="Strong" w:uiPriority="22" w:qFormat="1"/>
    <w:lsdException w:name="Emphasis" w:uiPriority="20" w:qFormat="1"/>
    <w:lsdException w:name="Document Map" w:uiPriority="0" w:unhideWhenUsed="1"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jc w:val="both"/>
    </w:pPr>
    <w:rPr>
      <w:rFonts w:ascii="Calibri" w:eastAsia="宋体" w:hAnsi="Calibri" w:cs="Times New Roman"/>
      <w:kern w:val="2"/>
      <w:sz w:val="21"/>
      <w:szCs w:val="22"/>
    </w:rPr>
  </w:style>
  <w:style w:type="paragraph" w:styleId="1">
    <w:name w:val="heading 1"/>
    <w:basedOn w:val="a0"/>
    <w:next w:val="a0"/>
    <w:link w:val="10"/>
    <w:uiPriority w:val="99"/>
    <w:qFormat/>
    <w:pPr>
      <w:keepNext/>
      <w:keepLines/>
      <w:numPr>
        <w:numId w:val="1"/>
      </w:numPr>
      <w:spacing w:before="340" w:after="330" w:line="400" w:lineRule="exact"/>
      <w:jc w:val="center"/>
      <w:outlineLvl w:val="0"/>
    </w:pPr>
    <w:rPr>
      <w:rFonts w:ascii="宋体" w:hAnsi="宋体" w:cs="宋体"/>
      <w:b/>
      <w:bCs/>
      <w:spacing w:val="-20"/>
      <w:kern w:val="44"/>
      <w:sz w:val="32"/>
      <w:szCs w:val="32"/>
    </w:rPr>
  </w:style>
  <w:style w:type="paragraph" w:styleId="2">
    <w:name w:val="heading 2"/>
    <w:basedOn w:val="a0"/>
    <w:next w:val="a0"/>
    <w:link w:val="20"/>
    <w:uiPriority w:val="99"/>
    <w:unhideWhenUsed/>
    <w:qFormat/>
    <w:pPr>
      <w:keepNext/>
      <w:keepLines/>
      <w:numPr>
        <w:ilvl w:val="1"/>
        <w:numId w:val="1"/>
      </w:numPr>
      <w:spacing w:before="260" w:after="260" w:line="360" w:lineRule="auto"/>
      <w:jc w:val="left"/>
      <w:outlineLvl w:val="1"/>
    </w:pPr>
    <w:rPr>
      <w:rFonts w:ascii="宋体" w:hAnsi="宋体" w:cs="宋体"/>
      <w:b/>
      <w:bCs/>
      <w:sz w:val="28"/>
      <w:szCs w:val="28"/>
    </w:rPr>
  </w:style>
  <w:style w:type="paragraph" w:styleId="3">
    <w:name w:val="heading 3"/>
    <w:basedOn w:val="a0"/>
    <w:next w:val="a0"/>
    <w:link w:val="30"/>
    <w:uiPriority w:val="99"/>
    <w:unhideWhenUsed/>
    <w:qFormat/>
    <w:pPr>
      <w:keepNext/>
      <w:keepLines/>
      <w:numPr>
        <w:ilvl w:val="2"/>
        <w:numId w:val="1"/>
      </w:numPr>
      <w:spacing w:line="360" w:lineRule="auto"/>
      <w:outlineLvl w:val="2"/>
    </w:pPr>
    <w:rPr>
      <w:rFonts w:ascii="宋体" w:hAnsi="宋体" w:cs="宋体"/>
      <w:b/>
      <w:bCs/>
      <w:color w:val="000000"/>
      <w:kern w:val="0"/>
      <w:sz w:val="28"/>
      <w:szCs w:val="28"/>
    </w:rPr>
  </w:style>
  <w:style w:type="paragraph" w:styleId="4">
    <w:name w:val="heading 4"/>
    <w:basedOn w:val="a0"/>
    <w:next w:val="a0"/>
    <w:link w:val="40"/>
    <w:uiPriority w:val="9"/>
    <w:unhideWhenUsed/>
    <w:qFormat/>
    <w:pPr>
      <w:keepNext/>
      <w:keepLines/>
      <w:numPr>
        <w:ilvl w:val="3"/>
        <w:numId w:val="1"/>
      </w:numPr>
      <w:spacing w:before="120" w:after="120" w:line="360" w:lineRule="auto"/>
      <w:jc w:val="left"/>
      <w:outlineLvl w:val="3"/>
    </w:pPr>
    <w:rPr>
      <w:rFonts w:ascii="Arial" w:hAnsi="Arial"/>
      <w:b/>
      <w:bCs/>
      <w:kern w:val="0"/>
      <w:sz w:val="28"/>
      <w:szCs w:val="28"/>
    </w:rPr>
  </w:style>
  <w:style w:type="paragraph" w:styleId="5">
    <w:name w:val="heading 5"/>
    <w:basedOn w:val="a0"/>
    <w:next w:val="a0"/>
    <w:link w:val="51"/>
    <w:unhideWhenUsed/>
    <w:qFormat/>
    <w:pPr>
      <w:numPr>
        <w:ilvl w:val="4"/>
        <w:numId w:val="2"/>
      </w:numPr>
      <w:tabs>
        <w:tab w:val="left" w:pos="1134"/>
      </w:tabs>
      <w:spacing w:before="280" w:after="290" w:line="360" w:lineRule="auto"/>
      <w:outlineLvl w:val="4"/>
    </w:pPr>
    <w:rPr>
      <w:rFonts w:cs="宋体"/>
      <w:b/>
      <w:bCs/>
      <w:kern w:val="0"/>
      <w:sz w:val="28"/>
      <w:szCs w:val="28"/>
    </w:rPr>
  </w:style>
  <w:style w:type="paragraph" w:styleId="6">
    <w:name w:val="heading 6"/>
    <w:basedOn w:val="a0"/>
    <w:next w:val="a0"/>
    <w:link w:val="60"/>
    <w:unhideWhenUsed/>
    <w:qFormat/>
    <w:pPr>
      <w:keepNext/>
      <w:keepLines/>
      <w:numPr>
        <w:ilvl w:val="5"/>
        <w:numId w:val="2"/>
      </w:numPr>
      <w:spacing w:before="240" w:after="64" w:line="314" w:lineRule="auto"/>
      <w:outlineLvl w:val="5"/>
    </w:pPr>
    <w:rPr>
      <w:rFonts w:ascii="Arial" w:hAnsi="Arial"/>
      <w:b/>
      <w:bCs/>
      <w:kern w:val="0"/>
      <w:sz w:val="28"/>
      <w:szCs w:val="18"/>
    </w:rPr>
  </w:style>
  <w:style w:type="paragraph" w:styleId="7">
    <w:name w:val="heading 7"/>
    <w:basedOn w:val="a0"/>
    <w:next w:val="a0"/>
    <w:link w:val="70"/>
    <w:semiHidden/>
    <w:unhideWhenUsed/>
    <w:qFormat/>
    <w:pPr>
      <w:keepNext/>
      <w:widowControl/>
      <w:tabs>
        <w:tab w:val="left" w:pos="3600"/>
      </w:tabs>
      <w:spacing w:after="120"/>
      <w:jc w:val="left"/>
      <w:outlineLvl w:val="6"/>
    </w:pPr>
    <w:rPr>
      <w:rFonts w:ascii="Arial Narrow" w:hAnsi="Arial Narrow"/>
      <w:b/>
      <w:bCs/>
      <w:iCs/>
      <w:kern w:val="0"/>
      <w:sz w:val="20"/>
      <w:szCs w:val="24"/>
      <w:lang w:eastAsia="en-US"/>
    </w:rPr>
  </w:style>
  <w:style w:type="paragraph" w:styleId="8">
    <w:name w:val="heading 8"/>
    <w:basedOn w:val="a0"/>
    <w:next w:val="a0"/>
    <w:link w:val="80"/>
    <w:semiHidden/>
    <w:unhideWhenUsed/>
    <w:qFormat/>
    <w:pPr>
      <w:keepNext/>
      <w:keepLines/>
      <w:spacing w:before="240" w:after="64" w:line="314" w:lineRule="auto"/>
      <w:outlineLvl w:val="7"/>
    </w:pPr>
    <w:rPr>
      <w:rFonts w:ascii="Arial" w:eastAsia="黑体" w:hAnsi="Arial"/>
      <w:kern w:val="0"/>
      <w:sz w:val="24"/>
      <w:szCs w:val="24"/>
    </w:rPr>
  </w:style>
  <w:style w:type="paragraph" w:styleId="9">
    <w:name w:val="heading 9"/>
    <w:basedOn w:val="a0"/>
    <w:next w:val="a0"/>
    <w:link w:val="90"/>
    <w:semiHidden/>
    <w:unhideWhenUsed/>
    <w:qFormat/>
    <w:pPr>
      <w:keepNext/>
      <w:keepLines/>
      <w:spacing w:before="240" w:after="64" w:line="314" w:lineRule="auto"/>
      <w:outlineLvl w:val="8"/>
    </w:pPr>
    <w:rPr>
      <w:rFonts w:ascii="Arial" w:eastAsia="黑体" w:hAnsi="Arial"/>
      <w:kern w:val="0"/>
      <w:sz w:val="20"/>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71">
    <w:name w:val="toc 7"/>
    <w:basedOn w:val="a0"/>
    <w:next w:val="a0"/>
    <w:unhideWhenUsed/>
    <w:qFormat/>
    <w:pPr>
      <w:ind w:leftChars="1200" w:left="2520"/>
    </w:pPr>
    <w:rPr>
      <w:rFonts w:ascii="Times New Roman" w:hAnsi="Times New Roman"/>
      <w:szCs w:val="24"/>
    </w:rPr>
  </w:style>
  <w:style w:type="paragraph" w:styleId="a4">
    <w:name w:val="Normal Indent"/>
    <w:basedOn w:val="a0"/>
    <w:link w:val="a5"/>
    <w:unhideWhenUsed/>
    <w:qFormat/>
    <w:pPr>
      <w:spacing w:after="180" w:line="307" w:lineRule="auto"/>
      <w:ind w:firstLine="420"/>
    </w:pPr>
    <w:rPr>
      <w:rFonts w:asciiTheme="minorHAnsi" w:eastAsiaTheme="minorEastAsia" w:hAnsiTheme="minorHAnsi" w:cstheme="minorBidi"/>
    </w:rPr>
  </w:style>
  <w:style w:type="paragraph" w:styleId="a6">
    <w:name w:val="caption"/>
    <w:basedOn w:val="a0"/>
    <w:next w:val="a0"/>
    <w:semiHidden/>
    <w:unhideWhenUsed/>
    <w:qFormat/>
    <w:pPr>
      <w:spacing w:before="152" w:after="160" w:line="360" w:lineRule="auto"/>
    </w:pPr>
    <w:rPr>
      <w:rFonts w:ascii="Arial" w:eastAsia="黑体" w:hAnsi="Arial" w:cs="Arial"/>
      <w:sz w:val="20"/>
      <w:szCs w:val="20"/>
    </w:rPr>
  </w:style>
  <w:style w:type="paragraph" w:styleId="a7">
    <w:name w:val="Document Map"/>
    <w:basedOn w:val="a0"/>
    <w:link w:val="a8"/>
    <w:unhideWhenUsed/>
    <w:qFormat/>
    <w:pPr>
      <w:shd w:val="clear" w:color="auto" w:fill="000080"/>
    </w:pPr>
    <w:rPr>
      <w:rFonts w:ascii="Times New Roman" w:hAnsi="Times New Roman"/>
      <w:kern w:val="0"/>
      <w:sz w:val="18"/>
      <w:szCs w:val="18"/>
    </w:rPr>
  </w:style>
  <w:style w:type="paragraph" w:styleId="a9">
    <w:name w:val="annotation text"/>
    <w:basedOn w:val="a0"/>
    <w:link w:val="aa"/>
    <w:unhideWhenUsed/>
    <w:qFormat/>
    <w:pPr>
      <w:jc w:val="left"/>
    </w:pPr>
    <w:rPr>
      <w:rFonts w:ascii="Times New Roman" w:hAnsi="Times New Roman"/>
      <w:kern w:val="0"/>
      <w:sz w:val="18"/>
      <w:szCs w:val="18"/>
    </w:rPr>
  </w:style>
  <w:style w:type="paragraph" w:styleId="31">
    <w:name w:val="Body Text 3"/>
    <w:basedOn w:val="a0"/>
    <w:link w:val="32"/>
    <w:unhideWhenUsed/>
    <w:qFormat/>
    <w:pPr>
      <w:jc w:val="center"/>
    </w:pPr>
    <w:rPr>
      <w:rFonts w:ascii="Times New Roman" w:eastAsia="黑体" w:hAnsi="Times New Roman"/>
      <w:sz w:val="44"/>
      <w:szCs w:val="24"/>
    </w:rPr>
  </w:style>
  <w:style w:type="paragraph" w:styleId="ab">
    <w:name w:val="Body Text"/>
    <w:basedOn w:val="a0"/>
    <w:link w:val="ac"/>
    <w:unhideWhenUsed/>
    <w:qFormat/>
    <w:pPr>
      <w:spacing w:after="120"/>
    </w:pPr>
  </w:style>
  <w:style w:type="paragraph" w:styleId="ad">
    <w:name w:val="Body Text Indent"/>
    <w:basedOn w:val="a0"/>
    <w:link w:val="ae"/>
    <w:unhideWhenUsed/>
    <w:qFormat/>
    <w:pPr>
      <w:spacing w:after="120"/>
      <w:ind w:leftChars="200" w:left="420"/>
    </w:pPr>
    <w:rPr>
      <w:rFonts w:ascii="Times New Roman" w:hAnsi="Times New Roman"/>
      <w:kern w:val="0"/>
      <w:sz w:val="20"/>
      <w:szCs w:val="24"/>
    </w:rPr>
  </w:style>
  <w:style w:type="paragraph" w:styleId="af">
    <w:name w:val="Block Text"/>
    <w:basedOn w:val="a0"/>
    <w:unhideWhenUsed/>
    <w:qFormat/>
    <w:pPr>
      <w:ind w:leftChars="-257" w:left="-540" w:rightChars="-159" w:right="-334" w:firstLineChars="180" w:firstLine="540"/>
    </w:pPr>
    <w:rPr>
      <w:rFonts w:ascii="Times New Roman" w:hAnsi="Times New Roman"/>
      <w:sz w:val="30"/>
      <w:szCs w:val="24"/>
    </w:rPr>
  </w:style>
  <w:style w:type="paragraph" w:styleId="52">
    <w:name w:val="toc 5"/>
    <w:basedOn w:val="a0"/>
    <w:next w:val="a0"/>
    <w:unhideWhenUsed/>
    <w:qFormat/>
    <w:pPr>
      <w:ind w:leftChars="800" w:left="1680"/>
    </w:pPr>
    <w:rPr>
      <w:rFonts w:ascii="Times New Roman" w:hAnsi="Times New Roman"/>
      <w:sz w:val="18"/>
      <w:szCs w:val="18"/>
    </w:rPr>
  </w:style>
  <w:style w:type="paragraph" w:styleId="33">
    <w:name w:val="toc 3"/>
    <w:basedOn w:val="a0"/>
    <w:next w:val="a0"/>
    <w:unhideWhenUsed/>
    <w:qFormat/>
    <w:pPr>
      <w:tabs>
        <w:tab w:val="left" w:pos="709"/>
        <w:tab w:val="left" w:pos="993"/>
        <w:tab w:val="right" w:leader="dot" w:pos="8364"/>
      </w:tabs>
      <w:ind w:left="360"/>
      <w:jc w:val="left"/>
    </w:pPr>
    <w:rPr>
      <w:rFonts w:ascii="Times New Roman" w:eastAsia="楷体_GB2312" w:hAnsi="Times New Roman"/>
      <w:iCs/>
      <w:sz w:val="20"/>
      <w:szCs w:val="20"/>
    </w:rPr>
  </w:style>
  <w:style w:type="paragraph" w:styleId="af0">
    <w:name w:val="Plain Text"/>
    <w:basedOn w:val="a0"/>
    <w:link w:val="af1"/>
    <w:unhideWhenUsed/>
    <w:qFormat/>
    <w:rPr>
      <w:rFonts w:ascii="宋体" w:hAnsi="Courier New"/>
      <w:kern w:val="0"/>
      <w:sz w:val="20"/>
      <w:szCs w:val="18"/>
    </w:rPr>
  </w:style>
  <w:style w:type="paragraph" w:styleId="81">
    <w:name w:val="toc 8"/>
    <w:basedOn w:val="a0"/>
    <w:next w:val="a0"/>
    <w:unhideWhenUsed/>
    <w:qFormat/>
    <w:pPr>
      <w:ind w:leftChars="1400" w:left="2940"/>
    </w:pPr>
    <w:rPr>
      <w:rFonts w:ascii="Times New Roman" w:hAnsi="Times New Roman"/>
      <w:szCs w:val="24"/>
    </w:rPr>
  </w:style>
  <w:style w:type="paragraph" w:styleId="af2">
    <w:name w:val="Date"/>
    <w:basedOn w:val="a0"/>
    <w:next w:val="a0"/>
    <w:link w:val="af3"/>
    <w:unhideWhenUsed/>
    <w:qFormat/>
    <w:pPr>
      <w:ind w:leftChars="2500" w:left="100"/>
    </w:pPr>
    <w:rPr>
      <w:rFonts w:ascii="Times New Roman" w:hAnsi="Times New Roman"/>
      <w:kern w:val="0"/>
      <w:sz w:val="24"/>
      <w:szCs w:val="24"/>
    </w:rPr>
  </w:style>
  <w:style w:type="paragraph" w:styleId="21">
    <w:name w:val="Body Text Indent 2"/>
    <w:basedOn w:val="a0"/>
    <w:link w:val="22"/>
    <w:unhideWhenUsed/>
    <w:qFormat/>
    <w:pPr>
      <w:spacing w:after="120" w:line="480" w:lineRule="auto"/>
      <w:ind w:leftChars="200" w:left="420"/>
    </w:pPr>
  </w:style>
  <w:style w:type="paragraph" w:styleId="af4">
    <w:name w:val="Balloon Text"/>
    <w:basedOn w:val="a0"/>
    <w:link w:val="af5"/>
    <w:unhideWhenUsed/>
    <w:qFormat/>
    <w:rPr>
      <w:rFonts w:ascii="Times New Roman" w:hAnsi="Times New Roman"/>
      <w:kern w:val="0"/>
      <w:sz w:val="18"/>
      <w:szCs w:val="18"/>
    </w:rPr>
  </w:style>
  <w:style w:type="paragraph" w:styleId="af6">
    <w:name w:val="footer"/>
    <w:basedOn w:val="a0"/>
    <w:link w:val="af7"/>
    <w:unhideWhenUsed/>
    <w:qFormat/>
    <w:pPr>
      <w:tabs>
        <w:tab w:val="center" w:pos="4153"/>
        <w:tab w:val="right" w:pos="8306"/>
      </w:tabs>
      <w:snapToGrid w:val="0"/>
      <w:jc w:val="left"/>
    </w:pPr>
    <w:rPr>
      <w:kern w:val="0"/>
      <w:sz w:val="18"/>
      <w:szCs w:val="18"/>
    </w:rPr>
  </w:style>
  <w:style w:type="paragraph" w:styleId="af8">
    <w:name w:val="header"/>
    <w:basedOn w:val="a0"/>
    <w:link w:val="af9"/>
    <w:unhideWhenUsed/>
    <w:qFormat/>
    <w:pPr>
      <w:pBdr>
        <w:bottom w:val="single" w:sz="6" w:space="1" w:color="auto"/>
      </w:pBdr>
      <w:tabs>
        <w:tab w:val="center" w:pos="4153"/>
        <w:tab w:val="right" w:pos="8306"/>
      </w:tabs>
      <w:snapToGrid w:val="0"/>
      <w:jc w:val="center"/>
    </w:pPr>
    <w:rPr>
      <w:kern w:val="0"/>
      <w:sz w:val="18"/>
      <w:szCs w:val="18"/>
    </w:rPr>
  </w:style>
  <w:style w:type="paragraph" w:styleId="11">
    <w:name w:val="toc 1"/>
    <w:basedOn w:val="a0"/>
    <w:next w:val="a0"/>
    <w:uiPriority w:val="39"/>
    <w:unhideWhenUsed/>
    <w:qFormat/>
    <w:pPr>
      <w:tabs>
        <w:tab w:val="left" w:pos="709"/>
        <w:tab w:val="right" w:leader="dot" w:pos="8364"/>
      </w:tabs>
      <w:spacing w:before="120" w:after="120"/>
      <w:jc w:val="left"/>
    </w:pPr>
    <w:rPr>
      <w:rFonts w:ascii="华文中宋" w:eastAsia="华文中宋" w:hAnsi="华文中宋"/>
      <w:bCs/>
      <w:caps/>
      <w:sz w:val="20"/>
      <w:szCs w:val="20"/>
    </w:rPr>
  </w:style>
  <w:style w:type="paragraph" w:styleId="41">
    <w:name w:val="toc 4"/>
    <w:basedOn w:val="a0"/>
    <w:next w:val="a0"/>
    <w:unhideWhenUsed/>
    <w:qFormat/>
    <w:pPr>
      <w:ind w:leftChars="600" w:left="1260"/>
    </w:pPr>
    <w:rPr>
      <w:rFonts w:ascii="Times New Roman" w:hAnsi="Times New Roman"/>
      <w:sz w:val="18"/>
      <w:szCs w:val="18"/>
    </w:rPr>
  </w:style>
  <w:style w:type="paragraph" w:styleId="afa">
    <w:name w:val="Subtitle"/>
    <w:basedOn w:val="a0"/>
    <w:next w:val="a0"/>
    <w:link w:val="afb"/>
    <w:qFormat/>
    <w:pPr>
      <w:spacing w:before="240" w:after="60" w:line="312" w:lineRule="auto"/>
      <w:jc w:val="center"/>
      <w:outlineLvl w:val="1"/>
    </w:pPr>
    <w:rPr>
      <w:rFonts w:ascii="Cambria" w:hAnsi="Cambria"/>
      <w:b/>
      <w:bCs/>
      <w:kern w:val="28"/>
      <w:sz w:val="32"/>
      <w:szCs w:val="32"/>
    </w:rPr>
  </w:style>
  <w:style w:type="paragraph" w:styleId="afc">
    <w:name w:val="footnote text"/>
    <w:basedOn w:val="a0"/>
    <w:link w:val="afd"/>
    <w:unhideWhenUsed/>
    <w:qFormat/>
    <w:pPr>
      <w:snapToGrid w:val="0"/>
      <w:jc w:val="left"/>
    </w:pPr>
    <w:rPr>
      <w:sz w:val="18"/>
      <w:szCs w:val="18"/>
    </w:rPr>
  </w:style>
  <w:style w:type="paragraph" w:styleId="61">
    <w:name w:val="toc 6"/>
    <w:basedOn w:val="a0"/>
    <w:next w:val="a0"/>
    <w:unhideWhenUsed/>
    <w:qFormat/>
    <w:pPr>
      <w:ind w:leftChars="1000" w:left="2100"/>
    </w:pPr>
    <w:rPr>
      <w:rFonts w:ascii="Times New Roman" w:hAnsi="Times New Roman"/>
      <w:szCs w:val="24"/>
    </w:rPr>
  </w:style>
  <w:style w:type="paragraph" w:styleId="34">
    <w:name w:val="Body Text Indent 3"/>
    <w:basedOn w:val="a0"/>
    <w:link w:val="35"/>
    <w:unhideWhenUsed/>
    <w:qFormat/>
    <w:pPr>
      <w:spacing w:line="360" w:lineRule="auto"/>
      <w:ind w:leftChars="85" w:left="153" w:firstLineChars="200" w:firstLine="560"/>
    </w:pPr>
    <w:rPr>
      <w:rFonts w:ascii="宋体" w:hAnsi="宋体"/>
      <w:kern w:val="0"/>
      <w:sz w:val="28"/>
      <w:szCs w:val="28"/>
    </w:rPr>
  </w:style>
  <w:style w:type="paragraph" w:styleId="23">
    <w:name w:val="toc 2"/>
    <w:basedOn w:val="a0"/>
    <w:next w:val="a0"/>
    <w:uiPriority w:val="39"/>
    <w:unhideWhenUsed/>
    <w:qFormat/>
    <w:pPr>
      <w:tabs>
        <w:tab w:val="left" w:pos="620"/>
        <w:tab w:val="right" w:leader="dot" w:pos="8364"/>
      </w:tabs>
      <w:ind w:left="180"/>
      <w:jc w:val="left"/>
    </w:pPr>
    <w:rPr>
      <w:rFonts w:ascii="华文中宋" w:eastAsia="华文中宋" w:hAnsi="华文中宋"/>
      <w:smallCaps/>
      <w:sz w:val="20"/>
      <w:szCs w:val="20"/>
    </w:rPr>
  </w:style>
  <w:style w:type="paragraph" w:styleId="91">
    <w:name w:val="toc 9"/>
    <w:basedOn w:val="a0"/>
    <w:next w:val="a0"/>
    <w:unhideWhenUsed/>
    <w:qFormat/>
    <w:pPr>
      <w:ind w:leftChars="1600" w:left="3360"/>
    </w:pPr>
    <w:rPr>
      <w:rFonts w:ascii="Times New Roman" w:hAnsi="Times New Roman"/>
      <w:szCs w:val="24"/>
    </w:rPr>
  </w:style>
  <w:style w:type="paragraph" w:styleId="24">
    <w:name w:val="Body Text 2"/>
    <w:basedOn w:val="a0"/>
    <w:link w:val="25"/>
    <w:unhideWhenUsed/>
    <w:qFormat/>
    <w:pPr>
      <w:spacing w:after="120" w:line="480" w:lineRule="auto"/>
    </w:pPr>
    <w:rPr>
      <w:rFonts w:ascii="Times New Roman" w:hAnsi="Times New Roman"/>
      <w:kern w:val="0"/>
      <w:sz w:val="18"/>
      <w:szCs w:val="18"/>
    </w:rPr>
  </w:style>
  <w:style w:type="paragraph" w:styleId="afe">
    <w:name w:val="Normal (Web)"/>
    <w:basedOn w:val="a0"/>
    <w:unhideWhenUsed/>
    <w:qFormat/>
    <w:pPr>
      <w:widowControl/>
      <w:spacing w:before="100" w:beforeAutospacing="1" w:after="100" w:afterAutospacing="1"/>
      <w:jc w:val="left"/>
    </w:pPr>
    <w:rPr>
      <w:rFonts w:ascii="宋体" w:hAnsi="宋体"/>
      <w:color w:val="000000"/>
      <w:kern w:val="0"/>
      <w:sz w:val="24"/>
      <w:szCs w:val="24"/>
    </w:rPr>
  </w:style>
  <w:style w:type="paragraph" w:styleId="aff">
    <w:name w:val="annotation subject"/>
    <w:basedOn w:val="a9"/>
    <w:next w:val="a9"/>
    <w:link w:val="aff0"/>
    <w:unhideWhenUsed/>
    <w:qFormat/>
    <w:rPr>
      <w:rFonts w:ascii="Calibri" w:hAnsi="Calibri"/>
      <w:b/>
      <w:bCs/>
      <w:kern w:val="2"/>
      <w:sz w:val="21"/>
      <w:szCs w:val="22"/>
    </w:rPr>
  </w:style>
  <w:style w:type="paragraph" w:styleId="aff1">
    <w:name w:val="Body Text First Indent"/>
    <w:basedOn w:val="ab"/>
    <w:link w:val="aff2"/>
    <w:unhideWhenUsed/>
    <w:qFormat/>
    <w:pPr>
      <w:ind w:firstLineChars="100" w:firstLine="420"/>
    </w:pPr>
    <w:rPr>
      <w:rFonts w:ascii="Times New Roman" w:hAnsi="Times New Roman"/>
      <w:kern w:val="0"/>
      <w:sz w:val="18"/>
      <w:szCs w:val="18"/>
    </w:rPr>
  </w:style>
  <w:style w:type="paragraph" w:styleId="26">
    <w:name w:val="Body Text First Indent 2"/>
    <w:basedOn w:val="ad"/>
    <w:link w:val="27"/>
    <w:qFormat/>
    <w:pPr>
      <w:ind w:firstLineChars="200" w:firstLine="420"/>
    </w:pPr>
    <w:rPr>
      <w:rFonts w:ascii="Calibri" w:hAnsi="Calibri"/>
      <w:kern w:val="2"/>
      <w:sz w:val="21"/>
      <w:szCs w:val="22"/>
    </w:rPr>
  </w:style>
  <w:style w:type="table" w:styleId="aff3">
    <w:name w:val="Table Grid"/>
    <w:basedOn w:val="a2"/>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FollowedHyperlink"/>
    <w:basedOn w:val="a1"/>
    <w:uiPriority w:val="99"/>
    <w:unhideWhenUsed/>
    <w:qFormat/>
    <w:rPr>
      <w:color w:val="800080" w:themeColor="followedHyperlink"/>
      <w:u w:val="single"/>
    </w:rPr>
  </w:style>
  <w:style w:type="character" w:styleId="aff5">
    <w:name w:val="Hyperlink"/>
    <w:uiPriority w:val="99"/>
    <w:unhideWhenUsed/>
    <w:qFormat/>
    <w:rPr>
      <w:color w:val="0000FF"/>
      <w:u w:val="single"/>
    </w:rPr>
  </w:style>
  <w:style w:type="character" w:styleId="aff6">
    <w:name w:val="annotation reference"/>
    <w:unhideWhenUsed/>
    <w:qFormat/>
    <w:rPr>
      <w:sz w:val="21"/>
      <w:szCs w:val="21"/>
    </w:rPr>
  </w:style>
  <w:style w:type="character" w:styleId="aff7">
    <w:name w:val="footnote reference"/>
    <w:unhideWhenUsed/>
    <w:qFormat/>
    <w:rPr>
      <w:vertAlign w:val="superscript"/>
    </w:rPr>
  </w:style>
  <w:style w:type="character" w:customStyle="1" w:styleId="10">
    <w:name w:val="标题 1 字符"/>
    <w:basedOn w:val="a1"/>
    <w:link w:val="1"/>
    <w:uiPriority w:val="99"/>
    <w:qFormat/>
    <w:rPr>
      <w:rFonts w:ascii="宋体" w:eastAsia="宋体" w:hAnsi="宋体" w:cs="宋体"/>
      <w:b/>
      <w:bCs/>
      <w:spacing w:val="-20"/>
      <w:kern w:val="44"/>
      <w:sz w:val="32"/>
      <w:szCs w:val="32"/>
    </w:rPr>
  </w:style>
  <w:style w:type="character" w:customStyle="1" w:styleId="20">
    <w:name w:val="标题 2 字符"/>
    <w:basedOn w:val="a1"/>
    <w:link w:val="2"/>
    <w:uiPriority w:val="99"/>
    <w:qFormat/>
    <w:rPr>
      <w:rFonts w:ascii="宋体" w:eastAsia="宋体" w:hAnsi="宋体" w:cs="宋体"/>
      <w:b/>
      <w:bCs/>
      <w:sz w:val="28"/>
      <w:szCs w:val="28"/>
    </w:rPr>
  </w:style>
  <w:style w:type="character" w:customStyle="1" w:styleId="30">
    <w:name w:val="标题 3 字符"/>
    <w:basedOn w:val="a1"/>
    <w:link w:val="3"/>
    <w:uiPriority w:val="99"/>
    <w:qFormat/>
    <w:rPr>
      <w:rFonts w:ascii="宋体" w:eastAsia="宋体" w:hAnsi="宋体" w:cs="宋体"/>
      <w:b/>
      <w:bCs/>
      <w:color w:val="000000"/>
      <w:kern w:val="0"/>
      <w:sz w:val="28"/>
      <w:szCs w:val="28"/>
    </w:rPr>
  </w:style>
  <w:style w:type="character" w:customStyle="1" w:styleId="40">
    <w:name w:val="标题 4 字符"/>
    <w:basedOn w:val="a1"/>
    <w:link w:val="4"/>
    <w:uiPriority w:val="9"/>
    <w:qFormat/>
    <w:rPr>
      <w:rFonts w:ascii="Arial" w:eastAsia="宋体" w:hAnsi="Arial" w:cs="Times New Roman"/>
      <w:b/>
      <w:bCs/>
      <w:kern w:val="0"/>
      <w:sz w:val="28"/>
      <w:szCs w:val="28"/>
    </w:rPr>
  </w:style>
  <w:style w:type="character" w:customStyle="1" w:styleId="51">
    <w:name w:val="标题 5 字符"/>
    <w:basedOn w:val="a1"/>
    <w:link w:val="5"/>
    <w:qFormat/>
    <w:rPr>
      <w:rFonts w:ascii="Calibri" w:eastAsia="宋体" w:hAnsi="Calibri" w:cs="宋体"/>
      <w:b/>
      <w:bCs/>
      <w:kern w:val="0"/>
      <w:sz w:val="28"/>
      <w:szCs w:val="28"/>
    </w:rPr>
  </w:style>
  <w:style w:type="character" w:customStyle="1" w:styleId="60">
    <w:name w:val="标题 6 字符"/>
    <w:basedOn w:val="a1"/>
    <w:link w:val="6"/>
    <w:qFormat/>
    <w:rPr>
      <w:rFonts w:ascii="Arial" w:eastAsia="宋体" w:hAnsi="Arial" w:cs="Times New Roman"/>
      <w:b/>
      <w:bCs/>
      <w:kern w:val="0"/>
      <w:sz w:val="28"/>
      <w:szCs w:val="18"/>
    </w:rPr>
  </w:style>
  <w:style w:type="character" w:customStyle="1" w:styleId="70">
    <w:name w:val="标题 7 字符"/>
    <w:basedOn w:val="a1"/>
    <w:link w:val="7"/>
    <w:semiHidden/>
    <w:qFormat/>
    <w:rPr>
      <w:rFonts w:ascii="Arial Narrow" w:eastAsia="宋体" w:hAnsi="Arial Narrow" w:cs="Times New Roman"/>
      <w:b/>
      <w:bCs/>
      <w:iCs/>
      <w:kern w:val="0"/>
      <w:sz w:val="20"/>
      <w:szCs w:val="24"/>
      <w:lang w:eastAsia="en-US"/>
    </w:rPr>
  </w:style>
  <w:style w:type="character" w:customStyle="1" w:styleId="80">
    <w:name w:val="标题 8 字符"/>
    <w:basedOn w:val="a1"/>
    <w:link w:val="8"/>
    <w:semiHidden/>
    <w:qFormat/>
    <w:rPr>
      <w:rFonts w:ascii="Arial" w:eastAsia="黑体" w:hAnsi="Arial" w:cs="Times New Roman"/>
      <w:kern w:val="0"/>
      <w:sz w:val="24"/>
      <w:szCs w:val="24"/>
    </w:rPr>
  </w:style>
  <w:style w:type="character" w:customStyle="1" w:styleId="90">
    <w:name w:val="标题 9 字符"/>
    <w:basedOn w:val="a1"/>
    <w:link w:val="9"/>
    <w:semiHidden/>
    <w:qFormat/>
    <w:rPr>
      <w:rFonts w:ascii="Arial" w:eastAsia="黑体" w:hAnsi="Arial" w:cs="Times New Roman"/>
      <w:kern w:val="0"/>
      <w:sz w:val="20"/>
      <w:szCs w:val="21"/>
    </w:rPr>
  </w:style>
  <w:style w:type="character" w:customStyle="1" w:styleId="a5">
    <w:name w:val="正文缩进 字符"/>
    <w:link w:val="a4"/>
    <w:qFormat/>
    <w:locked/>
  </w:style>
  <w:style w:type="character" w:customStyle="1" w:styleId="afd">
    <w:name w:val="脚注文本 字符"/>
    <w:basedOn w:val="a1"/>
    <w:link w:val="afc"/>
    <w:qFormat/>
    <w:rPr>
      <w:rFonts w:ascii="Calibri" w:eastAsia="宋体" w:hAnsi="Calibri" w:cs="Times New Roman"/>
      <w:sz w:val="18"/>
      <w:szCs w:val="18"/>
    </w:rPr>
  </w:style>
  <w:style w:type="character" w:customStyle="1" w:styleId="aa">
    <w:name w:val="批注文字 字符"/>
    <w:basedOn w:val="a1"/>
    <w:link w:val="a9"/>
    <w:qFormat/>
    <w:rPr>
      <w:rFonts w:ascii="Times New Roman" w:eastAsia="宋体" w:hAnsi="Times New Roman" w:cs="Times New Roman"/>
      <w:kern w:val="0"/>
      <w:sz w:val="18"/>
      <w:szCs w:val="18"/>
    </w:rPr>
  </w:style>
  <w:style w:type="character" w:customStyle="1" w:styleId="af9">
    <w:name w:val="页眉 字符"/>
    <w:basedOn w:val="a1"/>
    <w:link w:val="af8"/>
    <w:uiPriority w:val="99"/>
    <w:qFormat/>
    <w:rPr>
      <w:rFonts w:ascii="Calibri" w:eastAsia="宋体" w:hAnsi="Calibri" w:cs="Times New Roman"/>
      <w:kern w:val="0"/>
      <w:sz w:val="18"/>
      <w:szCs w:val="18"/>
    </w:rPr>
  </w:style>
  <w:style w:type="character" w:customStyle="1" w:styleId="af7">
    <w:name w:val="页脚 字符"/>
    <w:basedOn w:val="a1"/>
    <w:link w:val="af6"/>
    <w:uiPriority w:val="99"/>
    <w:qFormat/>
    <w:rPr>
      <w:rFonts w:ascii="Calibri" w:eastAsia="宋体" w:hAnsi="Calibri" w:cs="Times New Roman"/>
      <w:kern w:val="0"/>
      <w:sz w:val="18"/>
      <w:szCs w:val="18"/>
    </w:rPr>
  </w:style>
  <w:style w:type="character" w:customStyle="1" w:styleId="Char">
    <w:name w:val="正文文本 Char"/>
    <w:basedOn w:val="a1"/>
    <w:qFormat/>
    <w:rPr>
      <w:rFonts w:ascii="Calibri" w:eastAsia="宋体" w:hAnsi="Calibri" w:cs="Times New Roman"/>
    </w:rPr>
  </w:style>
  <w:style w:type="character" w:customStyle="1" w:styleId="ae">
    <w:name w:val="正文文本缩进 字符"/>
    <w:basedOn w:val="a1"/>
    <w:link w:val="ad"/>
    <w:qFormat/>
    <w:rPr>
      <w:rFonts w:ascii="Times New Roman" w:eastAsia="宋体" w:hAnsi="Times New Roman" w:cs="Times New Roman"/>
      <w:kern w:val="0"/>
      <w:sz w:val="20"/>
      <w:szCs w:val="24"/>
    </w:rPr>
  </w:style>
  <w:style w:type="character" w:customStyle="1" w:styleId="afb">
    <w:name w:val="副标题 字符"/>
    <w:basedOn w:val="a1"/>
    <w:link w:val="afa"/>
    <w:qFormat/>
    <w:rPr>
      <w:rFonts w:ascii="Cambria" w:eastAsia="宋体" w:hAnsi="Cambria" w:cs="Times New Roman"/>
      <w:b/>
      <w:bCs/>
      <w:kern w:val="28"/>
      <w:sz w:val="32"/>
      <w:szCs w:val="32"/>
    </w:rPr>
  </w:style>
  <w:style w:type="character" w:customStyle="1" w:styleId="af3">
    <w:name w:val="日期 字符"/>
    <w:basedOn w:val="a1"/>
    <w:link w:val="af2"/>
    <w:qFormat/>
    <w:rPr>
      <w:rFonts w:ascii="Times New Roman" w:eastAsia="宋体" w:hAnsi="Times New Roman" w:cs="Times New Roman"/>
      <w:kern w:val="0"/>
      <w:sz w:val="24"/>
      <w:szCs w:val="24"/>
    </w:rPr>
  </w:style>
  <w:style w:type="character" w:customStyle="1" w:styleId="aff2">
    <w:name w:val="正文首行缩进 字符"/>
    <w:basedOn w:val="Char"/>
    <w:link w:val="aff1"/>
    <w:qFormat/>
    <w:rPr>
      <w:rFonts w:ascii="Times New Roman" w:eastAsia="宋体" w:hAnsi="Times New Roman" w:cs="Times New Roman"/>
      <w:kern w:val="0"/>
      <w:sz w:val="18"/>
      <w:szCs w:val="18"/>
    </w:rPr>
  </w:style>
  <w:style w:type="character" w:customStyle="1" w:styleId="25">
    <w:name w:val="正文文本 2 字符"/>
    <w:basedOn w:val="a1"/>
    <w:link w:val="24"/>
    <w:qFormat/>
    <w:rPr>
      <w:rFonts w:ascii="Times New Roman" w:eastAsia="宋体" w:hAnsi="Times New Roman" w:cs="Times New Roman"/>
      <w:kern w:val="0"/>
      <w:sz w:val="18"/>
      <w:szCs w:val="18"/>
    </w:rPr>
  </w:style>
  <w:style w:type="character" w:customStyle="1" w:styleId="32">
    <w:name w:val="正文文本 3 字符"/>
    <w:basedOn w:val="a1"/>
    <w:link w:val="31"/>
    <w:qFormat/>
    <w:rPr>
      <w:rFonts w:ascii="Times New Roman" w:eastAsia="黑体" w:hAnsi="Times New Roman" w:cs="Times New Roman"/>
      <w:sz w:val="44"/>
      <w:szCs w:val="24"/>
    </w:rPr>
  </w:style>
  <w:style w:type="character" w:customStyle="1" w:styleId="22">
    <w:name w:val="正文文本缩进 2 字符"/>
    <w:basedOn w:val="a1"/>
    <w:link w:val="21"/>
    <w:qFormat/>
    <w:rPr>
      <w:rFonts w:ascii="Calibri" w:eastAsia="宋体" w:hAnsi="Calibri" w:cs="Times New Roman"/>
    </w:rPr>
  </w:style>
  <w:style w:type="character" w:customStyle="1" w:styleId="35">
    <w:name w:val="正文文本缩进 3 字符"/>
    <w:basedOn w:val="a1"/>
    <w:link w:val="34"/>
    <w:qFormat/>
    <w:rPr>
      <w:rFonts w:ascii="宋体" w:eastAsia="宋体" w:hAnsi="宋体" w:cs="Times New Roman"/>
      <w:kern w:val="0"/>
      <w:sz w:val="28"/>
      <w:szCs w:val="28"/>
    </w:rPr>
  </w:style>
  <w:style w:type="character" w:customStyle="1" w:styleId="a8">
    <w:name w:val="文档结构图 字符"/>
    <w:basedOn w:val="a1"/>
    <w:link w:val="a7"/>
    <w:qFormat/>
    <w:rPr>
      <w:rFonts w:ascii="Times New Roman" w:eastAsia="宋体" w:hAnsi="Times New Roman" w:cs="Times New Roman"/>
      <w:kern w:val="0"/>
      <w:sz w:val="18"/>
      <w:szCs w:val="18"/>
      <w:shd w:val="clear" w:color="auto" w:fill="000080"/>
    </w:rPr>
  </w:style>
  <w:style w:type="character" w:customStyle="1" w:styleId="Char0">
    <w:name w:val="纯文本 Char"/>
    <w:basedOn w:val="a1"/>
    <w:qFormat/>
    <w:rPr>
      <w:rFonts w:ascii="宋体" w:eastAsia="宋体" w:hAnsi="Courier New" w:cs="Courier New"/>
      <w:szCs w:val="21"/>
    </w:rPr>
  </w:style>
  <w:style w:type="character" w:customStyle="1" w:styleId="aff0">
    <w:name w:val="批注主题 字符"/>
    <w:basedOn w:val="aa"/>
    <w:link w:val="aff"/>
    <w:qFormat/>
    <w:rPr>
      <w:rFonts w:ascii="Calibri" w:eastAsia="宋体" w:hAnsi="Calibri" w:cs="Times New Roman"/>
      <w:b/>
      <w:bCs/>
      <w:kern w:val="0"/>
      <w:sz w:val="18"/>
      <w:szCs w:val="18"/>
    </w:rPr>
  </w:style>
  <w:style w:type="character" w:customStyle="1" w:styleId="af5">
    <w:name w:val="批注框文本 字符"/>
    <w:basedOn w:val="a1"/>
    <w:link w:val="af4"/>
    <w:qFormat/>
    <w:rPr>
      <w:rFonts w:ascii="Times New Roman" w:eastAsia="宋体" w:hAnsi="Times New Roman" w:cs="Times New Roman"/>
      <w:kern w:val="0"/>
      <w:sz w:val="18"/>
      <w:szCs w:val="18"/>
    </w:rPr>
  </w:style>
  <w:style w:type="paragraph" w:styleId="aff8">
    <w:name w:val="No Spacing"/>
    <w:uiPriority w:val="1"/>
    <w:qFormat/>
    <w:pPr>
      <w:widowControl w:val="0"/>
      <w:jc w:val="both"/>
    </w:pPr>
    <w:rPr>
      <w:rFonts w:ascii="Times New Roman" w:eastAsia="宋体" w:hAnsi="Times New Roman" w:cs="Times New Roman"/>
      <w:kern w:val="2"/>
      <w:sz w:val="21"/>
      <w:szCs w:val="24"/>
    </w:rPr>
  </w:style>
  <w:style w:type="character" w:customStyle="1" w:styleId="aff9">
    <w:name w:val="列出段落 字符"/>
    <w:link w:val="affa"/>
    <w:qFormat/>
    <w:locked/>
    <w:rPr>
      <w:rFonts w:ascii="Calibri" w:hAnsi="Calibri"/>
    </w:rPr>
  </w:style>
  <w:style w:type="paragraph" w:styleId="affa">
    <w:name w:val="List Paragraph"/>
    <w:basedOn w:val="a0"/>
    <w:link w:val="aff9"/>
    <w:qFormat/>
    <w:pPr>
      <w:ind w:firstLineChars="200" w:firstLine="420"/>
    </w:pPr>
    <w:rPr>
      <w:rFonts w:eastAsiaTheme="minorEastAsia" w:cstheme="minorBidi"/>
    </w:rPr>
  </w:style>
  <w:style w:type="character" w:customStyle="1" w:styleId="-1Char">
    <w:name w:val="彩色列表 - 强调文字颜色 1 Char"/>
    <w:link w:val="-11"/>
    <w:qFormat/>
    <w:locked/>
    <w:rPr>
      <w:rFonts w:ascii="Calibri" w:hAnsi="Calibri"/>
    </w:rPr>
  </w:style>
  <w:style w:type="paragraph" w:customStyle="1" w:styleId="-11">
    <w:name w:val="彩色列表 - 强调文字颜色 11"/>
    <w:basedOn w:val="a0"/>
    <w:link w:val="-1Char"/>
    <w:qFormat/>
    <w:pPr>
      <w:ind w:firstLineChars="200" w:firstLine="420"/>
    </w:pPr>
    <w:rPr>
      <w:rFonts w:eastAsiaTheme="minorEastAsia" w:cstheme="minorBidi"/>
    </w:rPr>
  </w:style>
  <w:style w:type="paragraph" w:customStyle="1" w:styleId="110">
    <w:name w:val="样式 右侧:  1 字符1"/>
    <w:basedOn w:val="a0"/>
    <w:qFormat/>
    <w:pPr>
      <w:ind w:leftChars="100" w:left="240" w:rightChars="100" w:right="240"/>
    </w:pPr>
    <w:rPr>
      <w:rFonts w:ascii="Times New Roman" w:eastAsia="仿宋_GB2312" w:hAnsi="Times New Roman" w:cs="宋体"/>
      <w:sz w:val="28"/>
      <w:szCs w:val="20"/>
    </w:rPr>
  </w:style>
  <w:style w:type="paragraph" w:customStyle="1" w:styleId="MMTitle">
    <w:name w:val="MM Title"/>
    <w:basedOn w:val="a0"/>
    <w:qFormat/>
    <w:pPr>
      <w:spacing w:before="240" w:after="60"/>
      <w:jc w:val="center"/>
      <w:outlineLvl w:val="0"/>
    </w:pPr>
    <w:rPr>
      <w:rFonts w:ascii="Arial" w:hAnsi="Arial" w:cs="Arial"/>
      <w:b/>
      <w:bCs/>
      <w:sz w:val="32"/>
      <w:szCs w:val="32"/>
    </w:rPr>
  </w:style>
  <w:style w:type="paragraph" w:customStyle="1" w:styleId="affb">
    <w:name w:val="正文格式"/>
    <w:basedOn w:val="a0"/>
    <w:qFormat/>
    <w:pPr>
      <w:widowControl/>
      <w:adjustRightInd w:val="0"/>
      <w:snapToGrid w:val="0"/>
      <w:spacing w:beforeLines="25" w:line="360" w:lineRule="auto"/>
      <w:ind w:firstLineChars="200" w:firstLine="480"/>
    </w:pPr>
    <w:rPr>
      <w:rFonts w:ascii="宋体" w:hAnsi="宋体"/>
      <w:bCs/>
      <w:color w:val="000000"/>
      <w:kern w:val="0"/>
      <w:sz w:val="24"/>
      <w:szCs w:val="24"/>
    </w:rPr>
  </w:style>
  <w:style w:type="paragraph" w:customStyle="1" w:styleId="ParaCharCharChar1Char">
    <w:name w:val="默认段落字体 Para Char Char Char1 Char"/>
    <w:basedOn w:val="a0"/>
    <w:next w:val="a0"/>
    <w:qFormat/>
    <w:pPr>
      <w:spacing w:line="240" w:lineRule="atLeast"/>
      <w:ind w:left="420" w:firstLine="420"/>
      <w:jc w:val="left"/>
    </w:pPr>
    <w:rPr>
      <w:rFonts w:ascii="Times New Roman" w:hAnsi="Times New Roman"/>
      <w:kern w:val="0"/>
      <w:szCs w:val="21"/>
    </w:rPr>
  </w:style>
  <w:style w:type="paragraph" w:customStyle="1" w:styleId="gbmaster">
    <w:name w:val="gb_master正文"/>
    <w:basedOn w:val="a0"/>
    <w:qFormat/>
    <w:pPr>
      <w:ind w:firstLineChars="200" w:firstLine="200"/>
    </w:pPr>
    <w:rPr>
      <w:rFonts w:ascii="Times New Roman" w:hAnsi="Times New Roman"/>
      <w:szCs w:val="24"/>
    </w:rPr>
  </w:style>
  <w:style w:type="paragraph" w:customStyle="1" w:styleId="p0">
    <w:name w:val="p0"/>
    <w:basedOn w:val="a0"/>
    <w:qFormat/>
    <w:pPr>
      <w:widowControl/>
      <w:spacing w:before="100" w:beforeAutospacing="1" w:after="100" w:afterAutospacing="1"/>
      <w:jc w:val="left"/>
    </w:pPr>
    <w:rPr>
      <w:rFonts w:ascii="宋体" w:hAnsi="宋体" w:cs="宋体"/>
      <w:kern w:val="0"/>
      <w:sz w:val="24"/>
      <w:szCs w:val="24"/>
    </w:rPr>
  </w:style>
  <w:style w:type="paragraph" w:customStyle="1" w:styleId="12">
    <w:name w:val="无间隔1"/>
    <w:qFormat/>
    <w:pPr>
      <w:widowControl w:val="0"/>
      <w:spacing w:line="300" w:lineRule="auto"/>
      <w:jc w:val="center"/>
    </w:pPr>
    <w:rPr>
      <w:rFonts w:ascii="宋体" w:eastAsia="宋体" w:hAnsi="宋体" w:cs="Times New Roman"/>
      <w:kern w:val="2"/>
      <w:sz w:val="24"/>
      <w:szCs w:val="21"/>
    </w:rPr>
  </w:style>
  <w:style w:type="paragraph" w:customStyle="1" w:styleId="Char2CharCharChar">
    <w:name w:val="Char2 Char Char Char"/>
    <w:basedOn w:val="a0"/>
    <w:qFormat/>
    <w:rPr>
      <w:rFonts w:ascii="仿宋_GB2312" w:hAnsi="Times New Roman"/>
      <w:b/>
      <w:sz w:val="30"/>
      <w:szCs w:val="32"/>
    </w:rPr>
  </w:style>
  <w:style w:type="paragraph" w:customStyle="1" w:styleId="26012">
    <w:name w:val="样式 样式 样式 标题 2 + 宋体 五号 非加粗 黑色 + 段前: 6 磅 段后: 0 磅 行距: 单倍行距 + 段前: 12..."/>
    <w:basedOn w:val="a0"/>
    <w:qFormat/>
    <w:pPr>
      <w:keepNext/>
      <w:keepLines/>
      <w:numPr>
        <w:ilvl w:val="1"/>
        <w:numId w:val="3"/>
      </w:numPr>
      <w:adjustRightInd w:val="0"/>
      <w:spacing w:before="240"/>
      <w:jc w:val="left"/>
      <w:outlineLvl w:val="1"/>
    </w:pPr>
    <w:rPr>
      <w:rFonts w:ascii="宋体" w:hAnsi="宋体" w:cs="宋体"/>
      <w:color w:val="000000"/>
      <w:kern w:val="0"/>
      <w:szCs w:val="20"/>
    </w:rPr>
  </w:style>
  <w:style w:type="paragraph" w:customStyle="1" w:styleId="xl26">
    <w:name w:val="xl26"/>
    <w:basedOn w:val="a0"/>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kern w:val="0"/>
      <w:sz w:val="24"/>
      <w:szCs w:val="24"/>
    </w:rPr>
  </w:style>
  <w:style w:type="paragraph" w:customStyle="1" w:styleId="ParaChar">
    <w:name w:val="默认段落字体 Para Char"/>
    <w:basedOn w:val="a0"/>
    <w:qFormat/>
    <w:rPr>
      <w:rFonts w:ascii="Tahoma" w:hAnsi="Tahoma"/>
      <w:sz w:val="24"/>
      <w:szCs w:val="20"/>
    </w:rPr>
  </w:style>
  <w:style w:type="paragraph" w:customStyle="1" w:styleId="CharCharCharCharCharCharCharCharChar">
    <w:name w:val="Char Char Char Char Char Char Char Char Char"/>
    <w:basedOn w:val="a0"/>
    <w:qFormat/>
    <w:pPr>
      <w:widowControl/>
      <w:spacing w:after="160" w:line="240" w:lineRule="exact"/>
      <w:jc w:val="left"/>
    </w:pPr>
    <w:rPr>
      <w:rFonts w:ascii="Verdana" w:eastAsia="仿宋_GB2312" w:hAnsi="Verdana"/>
      <w:kern w:val="0"/>
      <w:sz w:val="24"/>
      <w:szCs w:val="20"/>
      <w:lang w:eastAsia="en-US"/>
    </w:rPr>
  </w:style>
  <w:style w:type="paragraph" w:customStyle="1" w:styleId="15342">
    <w:name w:val="样式 行距: 1.5 倍行距 左  3.42 字符"/>
    <w:basedOn w:val="a0"/>
    <w:qFormat/>
    <w:pPr>
      <w:spacing w:line="360" w:lineRule="auto"/>
      <w:ind w:leftChars="200" w:left="200" w:firstLineChars="200" w:firstLine="200"/>
    </w:pPr>
    <w:rPr>
      <w:rFonts w:ascii="Times New Roman" w:hAnsi="Times New Roman" w:cs="宋体"/>
      <w:szCs w:val="20"/>
    </w:rPr>
  </w:style>
  <w:style w:type="paragraph" w:customStyle="1" w:styleId="GB2312Char">
    <w:name w:val="样式 正文缩进 + (中文) 仿宋_GB2312 小四 Char"/>
    <w:basedOn w:val="a4"/>
    <w:qFormat/>
    <w:pPr>
      <w:spacing w:after="0" w:line="360" w:lineRule="auto"/>
      <w:ind w:firstLineChars="200" w:firstLine="480"/>
    </w:pPr>
    <w:rPr>
      <w:rFonts w:ascii="宋体" w:hAnsi="宋体"/>
      <w:sz w:val="24"/>
      <w:szCs w:val="24"/>
    </w:rPr>
  </w:style>
  <w:style w:type="paragraph" w:customStyle="1" w:styleId="affc">
    <w:name w:val="表格文字"/>
    <w:basedOn w:val="a0"/>
    <w:qFormat/>
    <w:pPr>
      <w:spacing w:beforeLines="25"/>
    </w:pPr>
    <w:rPr>
      <w:rFonts w:ascii="Times New (W1)" w:hAnsi="Times New (W1)"/>
      <w:spacing w:val="10"/>
      <w:szCs w:val="24"/>
    </w:rPr>
  </w:style>
  <w:style w:type="paragraph" w:customStyle="1" w:styleId="affd">
    <w:name w:val="文章正文"/>
    <w:basedOn w:val="a0"/>
    <w:qFormat/>
    <w:pPr>
      <w:spacing w:line="360" w:lineRule="auto"/>
      <w:ind w:firstLine="420"/>
    </w:pPr>
    <w:rPr>
      <w:rFonts w:ascii="Times New Roman" w:hAnsi="Times New Roman"/>
      <w:sz w:val="24"/>
      <w:szCs w:val="24"/>
    </w:rPr>
  </w:style>
  <w:style w:type="paragraph" w:customStyle="1" w:styleId="074">
    <w:name w:val="标书正文:  0.74 厘米"/>
    <w:basedOn w:val="a0"/>
    <w:qFormat/>
    <w:pPr>
      <w:snapToGrid w:val="0"/>
      <w:spacing w:line="360" w:lineRule="auto"/>
      <w:ind w:firstLine="420"/>
    </w:pPr>
    <w:rPr>
      <w:rFonts w:ascii="Times New Roman" w:hAnsi="Times New Roman"/>
      <w:sz w:val="24"/>
      <w:szCs w:val="18"/>
    </w:rPr>
  </w:style>
  <w:style w:type="paragraph" w:customStyle="1" w:styleId="ParaCharChar">
    <w:name w:val="默认段落字体 Para Char Char"/>
    <w:basedOn w:val="a0"/>
    <w:qFormat/>
    <w:rPr>
      <w:rFonts w:ascii="Times New Roman" w:hAnsi="Times New Roman"/>
      <w:szCs w:val="24"/>
    </w:rPr>
  </w:style>
  <w:style w:type="paragraph" w:customStyle="1" w:styleId="MMTopic6">
    <w:name w:val="MM Topic 6"/>
    <w:basedOn w:val="6"/>
    <w:qFormat/>
    <w:pPr>
      <w:tabs>
        <w:tab w:val="clear" w:pos="1702"/>
        <w:tab w:val="left" w:pos="3260"/>
      </w:tabs>
      <w:ind w:left="0" w:firstLine="0"/>
    </w:pPr>
    <w:rPr>
      <w:rFonts w:eastAsia="黑体"/>
    </w:rPr>
  </w:style>
  <w:style w:type="paragraph" w:customStyle="1" w:styleId="Char1CharCharChar">
    <w:name w:val="Char1 Char Char Char"/>
    <w:basedOn w:val="a0"/>
    <w:next w:val="a0"/>
    <w:qFormat/>
    <w:pPr>
      <w:spacing w:line="240" w:lineRule="atLeast"/>
      <w:ind w:left="420" w:firstLine="420"/>
      <w:jc w:val="left"/>
    </w:pPr>
    <w:rPr>
      <w:rFonts w:ascii="Times New Roman" w:hAnsi="Times New Roman"/>
      <w:kern w:val="0"/>
      <w:szCs w:val="21"/>
    </w:rPr>
  </w:style>
  <w:style w:type="paragraph" w:customStyle="1" w:styleId="28">
    <w:name w:val="样式 首行缩进:  2 字符"/>
    <w:basedOn w:val="a0"/>
    <w:qFormat/>
    <w:pPr>
      <w:spacing w:line="400" w:lineRule="exact"/>
      <w:ind w:firstLineChars="200" w:firstLine="200"/>
    </w:pPr>
    <w:rPr>
      <w:rFonts w:ascii="Times New Roman" w:hAnsi="Times New Roman" w:cs="宋体"/>
      <w:sz w:val="24"/>
      <w:szCs w:val="24"/>
    </w:rPr>
  </w:style>
  <w:style w:type="paragraph" w:customStyle="1" w:styleId="Char1">
    <w:name w:val="Char1"/>
    <w:basedOn w:val="a0"/>
    <w:next w:val="a0"/>
    <w:qFormat/>
    <w:pPr>
      <w:spacing w:line="240" w:lineRule="atLeast"/>
      <w:ind w:left="420" w:firstLine="420"/>
      <w:jc w:val="left"/>
    </w:pPr>
    <w:rPr>
      <w:rFonts w:ascii="Times New Roman" w:hAnsi="Times New Roman"/>
      <w:kern w:val="0"/>
      <w:szCs w:val="21"/>
    </w:rPr>
  </w:style>
  <w:style w:type="paragraph" w:customStyle="1" w:styleId="520">
    <w:name w:val="标题 5 + 首行缩进:  2 字符"/>
    <w:basedOn w:val="5"/>
    <w:next w:val="ad"/>
    <w:qFormat/>
    <w:pPr>
      <w:tabs>
        <w:tab w:val="clear" w:pos="1134"/>
        <w:tab w:val="left" w:pos="992"/>
      </w:tabs>
      <w:snapToGrid w:val="0"/>
      <w:spacing w:beforeLines="50" w:before="0" w:afterLines="50" w:after="0"/>
      <w:ind w:left="3570" w:firstLineChars="200" w:firstLine="482"/>
    </w:pPr>
    <w:rPr>
      <w:rFonts w:cs="Times New Roman"/>
      <w:color w:val="000000"/>
      <w:szCs w:val="20"/>
    </w:rPr>
  </w:style>
  <w:style w:type="paragraph" w:customStyle="1" w:styleId="Char2CharCharCharCharCharChar">
    <w:name w:val="Char2 Char Char Char Char Char Char"/>
    <w:basedOn w:val="a0"/>
    <w:qFormat/>
    <w:rPr>
      <w:rFonts w:ascii="仿宋_GB2312" w:hAnsi="Times New Roman"/>
      <w:b/>
      <w:sz w:val="30"/>
      <w:szCs w:val="32"/>
    </w:rPr>
  </w:style>
  <w:style w:type="paragraph" w:customStyle="1" w:styleId="MMTopic2">
    <w:name w:val="MM Topic 2"/>
    <w:basedOn w:val="2"/>
    <w:qFormat/>
    <w:pPr>
      <w:numPr>
        <w:ilvl w:val="0"/>
        <w:numId w:val="0"/>
      </w:numPr>
      <w:tabs>
        <w:tab w:val="left" w:pos="992"/>
      </w:tabs>
    </w:pPr>
    <w:rPr>
      <w:rFonts w:cs="Times New Roman"/>
    </w:rPr>
  </w:style>
  <w:style w:type="paragraph" w:customStyle="1" w:styleId="StyleStyle4Firstline2chBefore05lineAfter05li">
    <w:name w:val="Style Style4 + First line:  2 ch Before:  0.5 line After:  0.5 li..."/>
    <w:basedOn w:val="a0"/>
    <w:qFormat/>
    <w:pPr>
      <w:spacing w:beforeLines="50" w:line="276" w:lineRule="auto"/>
      <w:ind w:firstLineChars="200" w:firstLine="480"/>
    </w:pPr>
    <w:rPr>
      <w:rFonts w:ascii="Arial" w:hAnsi="Arial"/>
      <w:sz w:val="24"/>
      <w:szCs w:val="20"/>
    </w:rPr>
  </w:style>
  <w:style w:type="paragraph" w:customStyle="1" w:styleId="2CharChar">
    <w:name w:val="正文 首行缩进:  2 字符 Char Char"/>
    <w:basedOn w:val="a0"/>
    <w:qFormat/>
    <w:pPr>
      <w:spacing w:line="360" w:lineRule="auto"/>
      <w:ind w:firstLine="480"/>
    </w:pPr>
    <w:rPr>
      <w:rFonts w:ascii="Times New Roman" w:hAnsi="Times New Roman" w:cs="宋体"/>
      <w:sz w:val="24"/>
      <w:szCs w:val="20"/>
    </w:rPr>
  </w:style>
  <w:style w:type="paragraph" w:customStyle="1" w:styleId="MMTopic8">
    <w:name w:val="MM Topic 8"/>
    <w:basedOn w:val="8"/>
    <w:qFormat/>
    <w:pPr>
      <w:tabs>
        <w:tab w:val="left" w:pos="4394"/>
      </w:tabs>
    </w:pPr>
  </w:style>
  <w:style w:type="paragraph" w:customStyle="1" w:styleId="Char1CharCharCharCharCharChar">
    <w:name w:val="Char1 Char Char Char Char Char Char"/>
    <w:basedOn w:val="a0"/>
    <w:qFormat/>
    <w:rPr>
      <w:rFonts w:ascii="Tahoma" w:hAnsi="Tahoma"/>
      <w:sz w:val="24"/>
      <w:szCs w:val="20"/>
    </w:rPr>
  </w:style>
  <w:style w:type="paragraph" w:customStyle="1" w:styleId="RFIHeading3rdLevel">
    <w:name w:val="RFI Heading 3rd Level"/>
    <w:basedOn w:val="a0"/>
    <w:qFormat/>
    <w:pPr>
      <w:widowControl/>
      <w:tabs>
        <w:tab w:val="left" w:pos="720"/>
      </w:tabs>
      <w:ind w:left="720" w:hanging="720"/>
      <w:jc w:val="left"/>
    </w:pPr>
    <w:rPr>
      <w:rFonts w:ascii="Arial (W1)" w:hAnsi="Arial (W1)"/>
      <w:color w:val="000000"/>
      <w:kern w:val="0"/>
      <w:sz w:val="24"/>
      <w:szCs w:val="24"/>
      <w:lang w:val="en-GB" w:eastAsia="en-US"/>
    </w:rPr>
  </w:style>
  <w:style w:type="paragraph" w:customStyle="1" w:styleId="29">
    <w:name w:val="样式 小四2"/>
    <w:basedOn w:val="a0"/>
    <w:qFormat/>
    <w:rPr>
      <w:rFonts w:ascii="宋体" w:hAnsi="宋体"/>
      <w:sz w:val="24"/>
      <w:szCs w:val="24"/>
    </w:rPr>
  </w:style>
  <w:style w:type="paragraph" w:customStyle="1" w:styleId="13">
    <w:name w:val="正文1"/>
    <w:qFormat/>
    <w:pPr>
      <w:widowControl w:val="0"/>
      <w:adjustRightInd w:val="0"/>
      <w:spacing w:line="312" w:lineRule="atLeast"/>
      <w:jc w:val="both"/>
    </w:pPr>
    <w:rPr>
      <w:rFonts w:ascii="宋体" w:eastAsia="宋体" w:hAnsi="Times New Roman" w:cs="Times New Roman"/>
      <w:sz w:val="34"/>
    </w:rPr>
  </w:style>
  <w:style w:type="paragraph" w:customStyle="1" w:styleId="CharChar1">
    <w:name w:val="Char Char1"/>
    <w:basedOn w:val="a0"/>
    <w:next w:val="a0"/>
    <w:qFormat/>
    <w:pPr>
      <w:spacing w:line="240" w:lineRule="atLeast"/>
      <w:ind w:left="420" w:firstLine="420"/>
      <w:jc w:val="left"/>
    </w:pPr>
    <w:rPr>
      <w:rFonts w:ascii="楷体_GB2312" w:eastAsia="楷体_GB2312" w:hAnsi="宋体"/>
      <w:bCs/>
      <w:color w:val="000000"/>
      <w:kern w:val="0"/>
      <w:sz w:val="28"/>
      <w:szCs w:val="28"/>
    </w:rPr>
  </w:style>
  <w:style w:type="paragraph" w:customStyle="1" w:styleId="1Char">
    <w:name w:val="1 Char"/>
    <w:basedOn w:val="a0"/>
    <w:qFormat/>
    <w:pPr>
      <w:widowControl/>
      <w:spacing w:after="160" w:line="240" w:lineRule="exact"/>
      <w:jc w:val="left"/>
    </w:pPr>
    <w:rPr>
      <w:rFonts w:ascii="Tahoma" w:eastAsia="Times New Roman" w:hAnsi="Tahoma"/>
      <w:kern w:val="0"/>
      <w:sz w:val="24"/>
      <w:szCs w:val="24"/>
      <w:lang w:eastAsia="en-US"/>
    </w:rPr>
  </w:style>
  <w:style w:type="paragraph" w:customStyle="1" w:styleId="09wh">
    <w:name w:val="09正文_wh"/>
    <w:qFormat/>
    <w:pPr>
      <w:spacing w:line="300" w:lineRule="auto"/>
      <w:ind w:firstLineChars="200" w:firstLine="200"/>
      <w:jc w:val="both"/>
    </w:pPr>
    <w:rPr>
      <w:rFonts w:ascii="Times New Roman" w:eastAsia="宋体" w:hAnsi="Times New Roman" w:cs="Times New Roman"/>
      <w:kern w:val="2"/>
      <w:sz w:val="28"/>
      <w:szCs w:val="24"/>
    </w:rPr>
  </w:style>
  <w:style w:type="paragraph" w:customStyle="1" w:styleId="CharChar10">
    <w:name w:val="文章正文 Char Char1"/>
    <w:basedOn w:val="a0"/>
    <w:qFormat/>
    <w:pPr>
      <w:spacing w:line="360" w:lineRule="auto"/>
      <w:ind w:firstLine="420"/>
    </w:pPr>
    <w:rPr>
      <w:rFonts w:ascii="Times New Roman" w:hAnsi="Times New Roman"/>
      <w:sz w:val="24"/>
      <w:szCs w:val="24"/>
    </w:rPr>
  </w:style>
  <w:style w:type="paragraph" w:customStyle="1" w:styleId="2-1">
    <w:name w:val="标题2-1"/>
    <w:basedOn w:val="a0"/>
    <w:qFormat/>
    <w:pPr>
      <w:tabs>
        <w:tab w:val="left" w:pos="0"/>
      </w:tabs>
      <w:autoSpaceDE w:val="0"/>
      <w:autoSpaceDN w:val="0"/>
      <w:adjustRightInd w:val="0"/>
      <w:spacing w:beforeLines="50"/>
      <w:jc w:val="left"/>
      <w:outlineLvl w:val="1"/>
    </w:pPr>
    <w:rPr>
      <w:rFonts w:ascii="Arial" w:hAnsi="宋体" w:cs="Arial"/>
      <w:b/>
      <w:bCs/>
      <w:color w:val="292929"/>
      <w:kern w:val="0"/>
      <w:sz w:val="28"/>
      <w:szCs w:val="28"/>
    </w:rPr>
  </w:style>
  <w:style w:type="paragraph" w:customStyle="1" w:styleId="affe">
    <w:name w:val="样式"/>
    <w:link w:val="CharChar"/>
    <w:qFormat/>
    <w:pPr>
      <w:widowControl w:val="0"/>
      <w:autoSpaceDE w:val="0"/>
      <w:autoSpaceDN w:val="0"/>
      <w:adjustRightInd w:val="0"/>
    </w:pPr>
    <w:rPr>
      <w:rFonts w:ascii="宋体" w:eastAsia="宋体" w:hAnsi="宋体" w:cs="宋体"/>
      <w:sz w:val="24"/>
      <w:szCs w:val="24"/>
    </w:rPr>
  </w:style>
  <w:style w:type="paragraph" w:customStyle="1" w:styleId="afff">
    <w:name w:val="图"/>
    <w:basedOn w:val="a0"/>
    <w:qFormat/>
    <w:pPr>
      <w:widowControl/>
      <w:adjustRightInd w:val="0"/>
      <w:snapToGrid w:val="0"/>
      <w:jc w:val="center"/>
    </w:pPr>
    <w:rPr>
      <w:rFonts w:ascii="宋体" w:hAnsi="宋体"/>
      <w:bCs/>
      <w:szCs w:val="24"/>
    </w:rPr>
  </w:style>
  <w:style w:type="paragraph" w:customStyle="1" w:styleId="Char1CharCharCharCharCharChar1">
    <w:name w:val="Char1 Char Char Char Char Char Char1"/>
    <w:basedOn w:val="a0"/>
    <w:qFormat/>
    <w:rPr>
      <w:rFonts w:ascii="Tahoma" w:hAnsi="Tahoma"/>
      <w:sz w:val="24"/>
      <w:szCs w:val="20"/>
    </w:rPr>
  </w:style>
  <w:style w:type="paragraph" w:customStyle="1" w:styleId="zw1">
    <w:name w:val="zw1"/>
    <w:basedOn w:val="a0"/>
    <w:qFormat/>
    <w:pPr>
      <w:widowControl/>
      <w:spacing w:line="360" w:lineRule="auto"/>
      <w:ind w:firstLineChars="200" w:firstLine="480"/>
    </w:pPr>
    <w:rPr>
      <w:rFonts w:ascii="Times New Roman" w:hAnsi="Times New Roman"/>
      <w:kern w:val="0"/>
      <w:sz w:val="24"/>
      <w:szCs w:val="20"/>
    </w:rPr>
  </w:style>
  <w:style w:type="paragraph" w:customStyle="1" w:styleId="CharCharCharCharCharCharChar">
    <w:name w:val="Char Char Char Char Char Char Char"/>
    <w:basedOn w:val="a0"/>
    <w:qFormat/>
    <w:pPr>
      <w:widowControl/>
      <w:snapToGrid w:val="0"/>
      <w:spacing w:line="240" w:lineRule="exact"/>
      <w:jc w:val="left"/>
    </w:pPr>
    <w:rPr>
      <w:rFonts w:ascii="Verdana" w:hAnsi="Verdana"/>
      <w:kern w:val="0"/>
      <w:sz w:val="20"/>
      <w:szCs w:val="20"/>
      <w:lang w:eastAsia="en-US"/>
    </w:rPr>
  </w:style>
  <w:style w:type="paragraph" w:customStyle="1" w:styleId="MMTopic1">
    <w:name w:val="MM Topic 1"/>
    <w:basedOn w:val="1"/>
    <w:qFormat/>
    <w:pPr>
      <w:tabs>
        <w:tab w:val="left" w:pos="425"/>
      </w:tabs>
    </w:pPr>
    <w:rPr>
      <w:rFonts w:cs="Times New Roman"/>
      <w:sz w:val="44"/>
    </w:rPr>
  </w:style>
  <w:style w:type="paragraph" w:customStyle="1" w:styleId="53">
    <w:name w:val="样式 标题 5 + 倾斜"/>
    <w:basedOn w:val="5"/>
    <w:qFormat/>
    <w:pPr>
      <w:widowControl/>
      <w:tabs>
        <w:tab w:val="clear" w:pos="1134"/>
        <w:tab w:val="left" w:pos="992"/>
      </w:tabs>
      <w:overflowPunct w:val="0"/>
      <w:autoSpaceDE w:val="0"/>
      <w:autoSpaceDN w:val="0"/>
      <w:adjustRightInd w:val="0"/>
      <w:snapToGrid w:val="0"/>
      <w:spacing w:before="100" w:beforeAutospacing="1" w:after="100" w:afterAutospacing="1" w:line="288" w:lineRule="auto"/>
      <w:ind w:left="0" w:firstLine="0"/>
      <w:jc w:val="left"/>
    </w:pPr>
    <w:rPr>
      <w:rFonts w:ascii="Arial" w:hAnsi="Arial" w:cs="Times New Roman"/>
      <w:bCs w:val="0"/>
      <w:iCs/>
      <w:color w:val="000000"/>
    </w:rPr>
  </w:style>
  <w:style w:type="paragraph" w:customStyle="1" w:styleId="afff0">
    <w:name w:val="我的正文"/>
    <w:basedOn w:val="a0"/>
    <w:qFormat/>
    <w:pPr>
      <w:spacing w:line="360" w:lineRule="auto"/>
      <w:ind w:firstLineChars="200" w:firstLine="420"/>
    </w:pPr>
    <w:rPr>
      <w:rFonts w:ascii="宋体" w:hAnsi="宋体"/>
      <w:szCs w:val="24"/>
    </w:rPr>
  </w:style>
  <w:style w:type="paragraph" w:customStyle="1" w:styleId="MMTopic7">
    <w:name w:val="MM Topic 7"/>
    <w:basedOn w:val="7"/>
    <w:qFormat/>
    <w:pPr>
      <w:keepLines/>
      <w:widowControl w:val="0"/>
      <w:tabs>
        <w:tab w:val="clear" w:pos="3600"/>
        <w:tab w:val="left" w:pos="3827"/>
      </w:tabs>
      <w:spacing w:before="240" w:after="64" w:line="314" w:lineRule="auto"/>
      <w:jc w:val="both"/>
    </w:pPr>
    <w:rPr>
      <w:rFonts w:ascii="Times New Roman" w:hAnsi="Times New Roman"/>
      <w:iCs w:val="0"/>
      <w:kern w:val="2"/>
      <w:sz w:val="24"/>
      <w:lang w:eastAsia="zh-CN"/>
    </w:rPr>
  </w:style>
  <w:style w:type="paragraph" w:customStyle="1" w:styleId="afff1">
    <w:name w:val="标书（正文）"/>
    <w:basedOn w:val="a0"/>
    <w:qFormat/>
    <w:pPr>
      <w:spacing w:line="360" w:lineRule="auto"/>
      <w:ind w:firstLineChars="200" w:firstLine="560"/>
    </w:pPr>
    <w:rPr>
      <w:rFonts w:ascii="宋体" w:hAnsi="宋体"/>
      <w:kern w:val="10"/>
      <w:sz w:val="28"/>
      <w:szCs w:val="28"/>
    </w:rPr>
  </w:style>
  <w:style w:type="paragraph" w:customStyle="1" w:styleId="3GB2312GB2312">
    <w:name w:val="样式 标题 3 + (西文) 仿宋_GB2312 (中文) 仿宋_GB2312 四号"/>
    <w:basedOn w:val="3"/>
    <w:qFormat/>
    <w:pPr>
      <w:numPr>
        <w:ilvl w:val="0"/>
        <w:numId w:val="0"/>
      </w:numPr>
      <w:tabs>
        <w:tab w:val="left" w:pos="-1991"/>
      </w:tabs>
      <w:snapToGrid w:val="0"/>
      <w:spacing w:beforeLines="50" w:line="410" w:lineRule="auto"/>
      <w:ind w:rightChars="100" w:right="180"/>
    </w:pPr>
    <w:rPr>
      <w:rFonts w:ascii="仿宋_GB2312" w:eastAsia="仿宋_GB2312" w:hAnsi="仿宋_GB2312" w:cs="Times New Roman"/>
      <w:color w:val="auto"/>
    </w:rPr>
  </w:style>
  <w:style w:type="paragraph" w:customStyle="1" w:styleId="afff2">
    <w:name w:val="论文正文"/>
    <w:basedOn w:val="a0"/>
    <w:qFormat/>
    <w:pPr>
      <w:spacing w:line="360" w:lineRule="auto"/>
      <w:ind w:firstLineChars="250" w:firstLine="700"/>
    </w:pPr>
    <w:rPr>
      <w:rFonts w:ascii="宋体" w:hAnsi="宋体"/>
      <w:bCs/>
      <w:sz w:val="28"/>
      <w:szCs w:val="28"/>
    </w:rPr>
  </w:style>
  <w:style w:type="paragraph" w:customStyle="1" w:styleId="14">
    <w:name w:val="样式1"/>
    <w:basedOn w:val="a0"/>
    <w:qFormat/>
    <w:rPr>
      <w:rFonts w:ascii="Times New Roman" w:eastAsia="隶书" w:hAnsi="Times New Roman"/>
      <w:i/>
      <w:dstrike/>
      <w:sz w:val="28"/>
      <w:szCs w:val="18"/>
    </w:rPr>
  </w:style>
  <w:style w:type="paragraph" w:customStyle="1" w:styleId="afff3">
    <w:name w:val="表格"/>
    <w:basedOn w:val="a0"/>
    <w:qFormat/>
    <w:pPr>
      <w:spacing w:line="400" w:lineRule="exact"/>
    </w:pPr>
    <w:rPr>
      <w:rFonts w:ascii="Times New Roman" w:hAnsi="Times New Roman"/>
      <w:sz w:val="24"/>
      <w:szCs w:val="24"/>
    </w:rPr>
  </w:style>
  <w:style w:type="paragraph" w:customStyle="1" w:styleId="-110">
    <w:name w:val="彩色底纹 - 强调文字颜色 11"/>
    <w:qFormat/>
    <w:rPr>
      <w:rFonts w:ascii="Calibri" w:eastAsia="宋体" w:hAnsi="Calibri" w:cs="Times New Roman"/>
      <w:kern w:val="2"/>
      <w:sz w:val="21"/>
      <w:szCs w:val="22"/>
    </w:rPr>
  </w:style>
  <w:style w:type="paragraph" w:customStyle="1" w:styleId="Char2">
    <w:name w:val="Char"/>
    <w:basedOn w:val="a0"/>
    <w:next w:val="a0"/>
    <w:qFormat/>
    <w:pPr>
      <w:spacing w:line="240" w:lineRule="atLeast"/>
      <w:ind w:left="420" w:firstLine="420"/>
      <w:jc w:val="left"/>
    </w:pPr>
    <w:rPr>
      <w:rFonts w:ascii="Times New Roman" w:hAnsi="Times New Roman"/>
      <w:kern w:val="0"/>
      <w:szCs w:val="21"/>
    </w:rPr>
  </w:style>
  <w:style w:type="paragraph" w:customStyle="1" w:styleId="CharCharCharCharCharCharCharCharCharCharCharCharChar">
    <w:name w:val="Char Char Char Char Char Char Char Char Char Char Char Char Char"/>
    <w:basedOn w:val="a7"/>
    <w:qFormat/>
    <w:rPr>
      <w:rFonts w:ascii="Tahoma" w:hAnsi="Tahoma"/>
      <w:sz w:val="24"/>
      <w:szCs w:val="24"/>
    </w:rPr>
  </w:style>
  <w:style w:type="paragraph" w:customStyle="1" w:styleId="MMTopic3">
    <w:name w:val="MM Topic 3"/>
    <w:basedOn w:val="3"/>
    <w:qFormat/>
    <w:pPr>
      <w:numPr>
        <w:ilvl w:val="0"/>
        <w:numId w:val="0"/>
      </w:numPr>
      <w:tabs>
        <w:tab w:val="left" w:pos="1418"/>
      </w:tabs>
    </w:pPr>
    <w:rPr>
      <w:rFonts w:cs="Times New Roman"/>
    </w:rPr>
  </w:style>
  <w:style w:type="paragraph" w:customStyle="1" w:styleId="GB2312063">
    <w:name w:val="样式 仿宋_GB2312 小四 左侧:  0.63 厘米"/>
    <w:basedOn w:val="a0"/>
    <w:qFormat/>
    <w:pPr>
      <w:spacing w:before="120" w:after="120" w:line="360" w:lineRule="auto"/>
      <w:ind w:left="357" w:firstLineChars="200" w:firstLine="200"/>
    </w:pPr>
    <w:rPr>
      <w:rFonts w:ascii="仿宋_GB2312" w:eastAsia="仿宋_GB2312" w:hAnsi="仿宋_GB2312" w:cs="宋体"/>
      <w:sz w:val="24"/>
      <w:szCs w:val="20"/>
    </w:rPr>
  </w:style>
  <w:style w:type="paragraph" w:customStyle="1" w:styleId="15">
    <w:name w:val="样式 宋体 小四 行距: 1.5 倍行距"/>
    <w:basedOn w:val="a0"/>
    <w:qFormat/>
    <w:pPr>
      <w:tabs>
        <w:tab w:val="left" w:pos="5190"/>
      </w:tabs>
      <w:spacing w:before="100" w:beforeAutospacing="1" w:after="100" w:afterAutospacing="1" w:line="288" w:lineRule="auto"/>
      <w:ind w:firstLine="480"/>
    </w:pPr>
    <w:rPr>
      <w:rFonts w:ascii="宋体" w:hAnsi="宋体"/>
      <w:bCs/>
      <w:sz w:val="24"/>
      <w:szCs w:val="24"/>
    </w:rPr>
  </w:style>
  <w:style w:type="paragraph" w:customStyle="1" w:styleId="CharCharCharChar">
    <w:name w:val="Char Char Char Char"/>
    <w:basedOn w:val="a0"/>
    <w:qFormat/>
    <w:rPr>
      <w:rFonts w:ascii="Tahoma" w:hAnsi="Tahoma"/>
      <w:sz w:val="24"/>
      <w:szCs w:val="20"/>
    </w:rPr>
  </w:style>
  <w:style w:type="paragraph" w:customStyle="1" w:styleId="Style8">
    <w:name w:val="Style8"/>
    <w:basedOn w:val="a0"/>
    <w:qFormat/>
    <w:pPr>
      <w:tabs>
        <w:tab w:val="left" w:pos="1304"/>
      </w:tabs>
      <w:spacing w:beforeLines="50" w:line="276" w:lineRule="auto"/>
      <w:ind w:left="1304" w:hanging="397"/>
    </w:pPr>
    <w:rPr>
      <w:rFonts w:ascii="Arial" w:hAnsi="Arial"/>
      <w:sz w:val="24"/>
      <w:szCs w:val="24"/>
    </w:rPr>
  </w:style>
  <w:style w:type="paragraph" w:customStyle="1" w:styleId="MMTopic9">
    <w:name w:val="MM Topic 9"/>
    <w:basedOn w:val="9"/>
    <w:qFormat/>
    <w:pPr>
      <w:tabs>
        <w:tab w:val="left" w:pos="5102"/>
      </w:tabs>
    </w:pPr>
  </w:style>
  <w:style w:type="paragraph" w:customStyle="1" w:styleId="MMTopic5">
    <w:name w:val="MM Topic 5"/>
    <w:basedOn w:val="5"/>
    <w:qFormat/>
    <w:pPr>
      <w:tabs>
        <w:tab w:val="clear" w:pos="1134"/>
        <w:tab w:val="clear" w:pos="1560"/>
        <w:tab w:val="left" w:pos="2551"/>
      </w:tabs>
      <w:ind w:left="0" w:firstLine="0"/>
    </w:pPr>
    <w:rPr>
      <w:rFonts w:cs="Times New Roman"/>
    </w:rPr>
  </w:style>
  <w:style w:type="paragraph" w:customStyle="1" w:styleId="afff4">
    <w:name w:val="大纲正文"/>
    <w:basedOn w:val="a0"/>
    <w:qFormat/>
    <w:pPr>
      <w:spacing w:line="360" w:lineRule="auto"/>
      <w:ind w:firstLineChars="200" w:firstLine="480"/>
    </w:pPr>
    <w:rPr>
      <w:rFonts w:ascii="Times New Roman" w:hAnsi="Times New Roman"/>
      <w:sz w:val="24"/>
      <w:szCs w:val="20"/>
    </w:rPr>
  </w:style>
  <w:style w:type="paragraph" w:customStyle="1" w:styleId="MMTopic4">
    <w:name w:val="MM Topic 4"/>
    <w:basedOn w:val="4"/>
    <w:qFormat/>
    <w:pPr>
      <w:tabs>
        <w:tab w:val="left" w:pos="1984"/>
      </w:tabs>
      <w:ind w:left="0" w:firstLine="0"/>
    </w:pPr>
  </w:style>
  <w:style w:type="paragraph" w:customStyle="1" w:styleId="afff5">
    <w:name w:val="段"/>
    <w:qFormat/>
    <w:pPr>
      <w:autoSpaceDE w:val="0"/>
      <w:autoSpaceDN w:val="0"/>
      <w:ind w:firstLineChars="200" w:firstLine="200"/>
      <w:jc w:val="both"/>
    </w:pPr>
    <w:rPr>
      <w:rFonts w:ascii="宋体" w:eastAsia="宋体" w:hAnsi="Times New Roman" w:cs="Times New Roman"/>
      <w:sz w:val="21"/>
    </w:rPr>
  </w:style>
  <w:style w:type="paragraph" w:customStyle="1" w:styleId="0740">
    <w:name w:val="样式 小四 首行缩进:  0.74 厘米"/>
    <w:basedOn w:val="a0"/>
    <w:qFormat/>
    <w:pPr>
      <w:spacing w:before="100" w:beforeAutospacing="1" w:after="100" w:afterAutospacing="1" w:line="300" w:lineRule="auto"/>
      <w:ind w:firstLineChars="175" w:firstLine="420"/>
    </w:pPr>
    <w:rPr>
      <w:rFonts w:ascii="宋体" w:hAnsi="宋体"/>
      <w:sz w:val="24"/>
      <w:szCs w:val="24"/>
    </w:rPr>
  </w:style>
  <w:style w:type="paragraph" w:customStyle="1" w:styleId="2H22Heading2HiddenHeading2CCBSheading2h2">
    <w:name w:val="样式 标题 2H2第一章 标题 2Heading 2 HiddenHeading 2 CCBSheading 2h2..."/>
    <w:basedOn w:val="2"/>
    <w:qFormat/>
    <w:pPr>
      <w:tabs>
        <w:tab w:val="left" w:pos="-2493"/>
      </w:tabs>
    </w:pPr>
    <w:rPr>
      <w:rFonts w:cs="Times New Roman"/>
      <w:szCs w:val="20"/>
    </w:rPr>
  </w:style>
  <w:style w:type="paragraph" w:customStyle="1" w:styleId="afff6">
    <w:name w:val="正文首行缩进两字符"/>
    <w:basedOn w:val="a0"/>
    <w:qFormat/>
    <w:pPr>
      <w:spacing w:line="360" w:lineRule="auto"/>
      <w:ind w:firstLineChars="200" w:firstLine="200"/>
    </w:pPr>
    <w:rPr>
      <w:rFonts w:ascii="Times New Roman" w:hAnsi="Times New Roman"/>
      <w:szCs w:val="24"/>
    </w:rPr>
  </w:style>
  <w:style w:type="paragraph" w:customStyle="1" w:styleId="2a">
    <w:name w:val="列出段落2"/>
    <w:basedOn w:val="a0"/>
    <w:qFormat/>
    <w:pPr>
      <w:ind w:firstLineChars="200" w:firstLine="420"/>
    </w:pPr>
  </w:style>
  <w:style w:type="paragraph" w:customStyle="1" w:styleId="42">
    <w:name w:val="列出段落4"/>
    <w:basedOn w:val="a0"/>
    <w:uiPriority w:val="34"/>
    <w:qFormat/>
    <w:pPr>
      <w:ind w:firstLineChars="200" w:firstLine="420"/>
    </w:pPr>
    <w:rPr>
      <w:rFonts w:ascii="Times New Roman" w:hAnsi="Times New Roman"/>
      <w:szCs w:val="24"/>
    </w:rPr>
  </w:style>
  <w:style w:type="paragraph" w:customStyle="1" w:styleId="16">
    <w:name w:val="列出段落1"/>
    <w:basedOn w:val="a0"/>
    <w:qFormat/>
    <w:pPr>
      <w:ind w:firstLineChars="200" w:firstLine="420"/>
    </w:pPr>
  </w:style>
  <w:style w:type="paragraph" w:customStyle="1" w:styleId="17">
    <w:name w:val="修订1"/>
    <w:uiPriority w:val="99"/>
    <w:qFormat/>
    <w:rPr>
      <w:rFonts w:ascii="Calibri" w:eastAsia="宋体" w:hAnsi="Calibri" w:cs="Times New Roman"/>
      <w:kern w:val="2"/>
      <w:sz w:val="21"/>
      <w:szCs w:val="22"/>
    </w:rPr>
  </w:style>
  <w:style w:type="paragraph" w:customStyle="1" w:styleId="-12">
    <w:name w:val="彩色列表 - 强调文字颜色 12"/>
    <w:basedOn w:val="a0"/>
    <w:qFormat/>
    <w:pPr>
      <w:ind w:firstLineChars="200" w:firstLine="420"/>
    </w:pPr>
  </w:style>
  <w:style w:type="paragraph" w:customStyle="1" w:styleId="Default">
    <w:name w:val="Default"/>
    <w:uiPriority w:val="99"/>
    <w:qFormat/>
    <w:pPr>
      <w:widowControl w:val="0"/>
      <w:autoSpaceDE w:val="0"/>
      <w:autoSpaceDN w:val="0"/>
      <w:adjustRightInd w:val="0"/>
    </w:pPr>
    <w:rPr>
      <w:rFonts w:ascii="宋体" w:eastAsia="宋体" w:hAnsi="Calibri" w:cs="宋体"/>
      <w:color w:val="000000"/>
      <w:sz w:val="24"/>
      <w:szCs w:val="24"/>
    </w:rPr>
  </w:style>
  <w:style w:type="paragraph" w:customStyle="1" w:styleId="36">
    <w:name w:val="列出段落3"/>
    <w:basedOn w:val="a0"/>
    <w:uiPriority w:val="34"/>
    <w:qFormat/>
    <w:pPr>
      <w:widowControl/>
      <w:ind w:firstLineChars="200" w:firstLine="420"/>
      <w:jc w:val="left"/>
    </w:pPr>
    <w:rPr>
      <w:rFonts w:ascii="Times New Roman" w:hAnsi="Times New Roman"/>
      <w:kern w:val="0"/>
      <w:sz w:val="24"/>
      <w:szCs w:val="24"/>
    </w:rPr>
  </w:style>
  <w:style w:type="paragraph" w:customStyle="1" w:styleId="a">
    <w:name w:val="列项——（一级）"/>
    <w:qFormat/>
    <w:pPr>
      <w:widowControl w:val="0"/>
      <w:numPr>
        <w:numId w:val="4"/>
      </w:numPr>
      <w:jc w:val="both"/>
    </w:pPr>
    <w:rPr>
      <w:rFonts w:ascii="宋体" w:eastAsia="宋体" w:hAnsi="Times New Roman" w:cs="Times New Roman"/>
      <w:sz w:val="21"/>
    </w:rPr>
  </w:style>
  <w:style w:type="character" w:customStyle="1" w:styleId="0-CDChar">
    <w:name w:val="0-CD Char"/>
    <w:link w:val="0-CD"/>
    <w:qFormat/>
    <w:locked/>
    <w:rPr>
      <w:rFonts w:ascii="宋体" w:eastAsia="宋体" w:hAnsi="宋体"/>
      <w:sz w:val="28"/>
      <w:szCs w:val="24"/>
    </w:rPr>
  </w:style>
  <w:style w:type="paragraph" w:customStyle="1" w:styleId="0-CD">
    <w:name w:val="0-CD"/>
    <w:basedOn w:val="a0"/>
    <w:link w:val="0-CDChar"/>
    <w:qFormat/>
    <w:pPr>
      <w:spacing w:line="360" w:lineRule="auto"/>
      <w:ind w:firstLineChars="253" w:firstLine="708"/>
      <w:jc w:val="left"/>
    </w:pPr>
    <w:rPr>
      <w:rFonts w:ascii="宋体" w:hAnsi="宋体" w:cstheme="minorBidi"/>
      <w:sz w:val="28"/>
      <w:szCs w:val="24"/>
    </w:rPr>
  </w:style>
  <w:style w:type="character" w:customStyle="1" w:styleId="CharChar8">
    <w:name w:val="Char Char8"/>
    <w:qFormat/>
    <w:rPr>
      <w:rFonts w:ascii="宋体" w:eastAsia="宋体" w:hAnsi="宋体" w:hint="eastAsia"/>
      <w:kern w:val="2"/>
      <w:sz w:val="28"/>
      <w:szCs w:val="28"/>
    </w:rPr>
  </w:style>
  <w:style w:type="character" w:customStyle="1" w:styleId="CharChar5">
    <w:name w:val="Char Char5"/>
    <w:qFormat/>
    <w:rPr>
      <w:kern w:val="2"/>
      <w:sz w:val="21"/>
      <w:szCs w:val="24"/>
    </w:rPr>
  </w:style>
  <w:style w:type="character" w:customStyle="1" w:styleId="CharChar0">
    <w:name w:val="列出段落 Char Char"/>
    <w:qFormat/>
    <w:rPr>
      <w:rFonts w:ascii="Calibri" w:hAnsi="Calibri" w:cs="Calibri" w:hint="default"/>
      <w:kern w:val="2"/>
      <w:sz w:val="21"/>
      <w:szCs w:val="22"/>
    </w:rPr>
  </w:style>
  <w:style w:type="character" w:customStyle="1" w:styleId="CharChar2">
    <w:name w:val="正文文本 Char Char"/>
    <w:qFormat/>
    <w:rPr>
      <w:kern w:val="2"/>
      <w:sz w:val="21"/>
      <w:szCs w:val="24"/>
    </w:rPr>
  </w:style>
  <w:style w:type="character" w:customStyle="1" w:styleId="CharChar11">
    <w:name w:val="Char Char11"/>
    <w:qFormat/>
    <w:rPr>
      <w:rFonts w:ascii="Arial Narrow" w:hAnsi="Arial Narrow" w:hint="default"/>
      <w:b/>
      <w:bCs/>
      <w:iCs/>
      <w:szCs w:val="24"/>
      <w:lang w:eastAsia="en-US"/>
    </w:rPr>
  </w:style>
  <w:style w:type="character" w:customStyle="1" w:styleId="CharChar3">
    <w:name w:val="标书（正文） Char Char"/>
    <w:qFormat/>
    <w:rPr>
      <w:rFonts w:ascii="宋体" w:eastAsia="宋体" w:hAnsi="宋体" w:hint="eastAsia"/>
      <w:b/>
      <w:kern w:val="10"/>
      <w:sz w:val="21"/>
      <w:szCs w:val="21"/>
      <w:lang w:val="en-US" w:eastAsia="zh-CN" w:bidi="ar-SA"/>
    </w:rPr>
  </w:style>
  <w:style w:type="character" w:customStyle="1" w:styleId="line2">
    <w:name w:val="line2"/>
    <w:basedOn w:val="a1"/>
    <w:qFormat/>
  </w:style>
  <w:style w:type="character" w:customStyle="1" w:styleId="CharChar100">
    <w:name w:val="Char Char10"/>
    <w:qFormat/>
    <w:rPr>
      <w:kern w:val="2"/>
      <w:sz w:val="24"/>
      <w:szCs w:val="24"/>
    </w:rPr>
  </w:style>
  <w:style w:type="character" w:customStyle="1" w:styleId="MMTopic4CharChar">
    <w:name w:val="MM Topic 4 Char Char"/>
    <w:qFormat/>
    <w:rPr>
      <w:rFonts w:ascii="Arial" w:hAnsi="Arial" w:cs="Arial" w:hint="default"/>
      <w:b/>
      <w:bCs/>
      <w:kern w:val="2"/>
      <w:sz w:val="28"/>
      <w:szCs w:val="28"/>
    </w:rPr>
  </w:style>
  <w:style w:type="character" w:customStyle="1" w:styleId="074CharChar">
    <w:name w:val="标书正文:  0.74 厘米 Char Char"/>
    <w:qFormat/>
    <w:rPr>
      <w:kern w:val="2"/>
      <w:sz w:val="24"/>
    </w:rPr>
  </w:style>
  <w:style w:type="character" w:customStyle="1" w:styleId="18">
    <w:name w:val="访问过的超链接1"/>
    <w:uiPriority w:val="99"/>
    <w:qFormat/>
    <w:rPr>
      <w:color w:val="800080"/>
      <w:u w:val="single"/>
    </w:rPr>
  </w:style>
  <w:style w:type="character" w:customStyle="1" w:styleId="3CharCharChar">
    <w:name w:val="标题 3 Char Char Char"/>
    <w:qFormat/>
    <w:rPr>
      <w:rFonts w:ascii="宋体" w:eastAsia="宋体" w:hAnsi="宋体" w:hint="eastAsia"/>
      <w:b/>
      <w:kern w:val="2"/>
      <w:sz w:val="32"/>
      <w:lang w:val="en-US" w:eastAsia="zh-CN" w:bidi="ar-SA"/>
    </w:rPr>
  </w:style>
  <w:style w:type="character" w:customStyle="1" w:styleId="afff7">
    <w:name w:val="（符号）邀请函中一、"/>
    <w:qFormat/>
    <w:rPr>
      <w:rFonts w:ascii="黑体" w:eastAsia="黑体" w:hAnsi="黑体" w:hint="eastAsia"/>
      <w:b/>
      <w:bCs/>
      <w:sz w:val="24"/>
    </w:rPr>
  </w:style>
  <w:style w:type="character" w:customStyle="1" w:styleId="ttChar">
    <w:name w:val="tt Char"/>
    <w:qFormat/>
    <w:rPr>
      <w:rFonts w:ascii="Arial" w:eastAsia="黑体" w:hAnsi="Arial" w:cs="Arial" w:hint="default"/>
      <w:kern w:val="2"/>
      <w:sz w:val="21"/>
      <w:szCs w:val="21"/>
    </w:rPr>
  </w:style>
  <w:style w:type="character" w:customStyle="1" w:styleId="CharChar9">
    <w:name w:val="Char Char9"/>
    <w:qFormat/>
    <w:rPr>
      <w:kern w:val="2"/>
      <w:sz w:val="18"/>
      <w:szCs w:val="18"/>
    </w:rPr>
  </w:style>
  <w:style w:type="character" w:customStyle="1" w:styleId="MMTopic3CharChar">
    <w:name w:val="MM Topic 3 Char Char"/>
    <w:qFormat/>
    <w:rPr>
      <w:rFonts w:ascii="宋体" w:eastAsia="宋体" w:hAnsi="宋体" w:hint="eastAsia"/>
      <w:b/>
      <w:bCs/>
      <w:color w:val="000000"/>
      <w:kern w:val="2"/>
      <w:sz w:val="28"/>
      <w:szCs w:val="28"/>
    </w:rPr>
  </w:style>
  <w:style w:type="character" w:customStyle="1" w:styleId="2CharChar0">
    <w:name w:val="样式 小四2 Char Char"/>
    <w:qFormat/>
    <w:rPr>
      <w:rFonts w:ascii="宋体" w:eastAsia="宋体" w:hAnsi="宋体" w:hint="eastAsia"/>
      <w:kern w:val="2"/>
      <w:sz w:val="24"/>
      <w:szCs w:val="24"/>
    </w:rPr>
  </w:style>
  <w:style w:type="character" w:customStyle="1" w:styleId="CharChar7">
    <w:name w:val="Char Char7"/>
    <w:qFormat/>
    <w:rPr>
      <w:kern w:val="2"/>
      <w:sz w:val="18"/>
      <w:szCs w:val="18"/>
    </w:rPr>
  </w:style>
  <w:style w:type="character" w:customStyle="1" w:styleId="CharChar30">
    <w:name w:val="Char Char3"/>
    <w:qFormat/>
    <w:rPr>
      <w:b/>
      <w:bCs/>
      <w:kern w:val="2"/>
      <w:sz w:val="18"/>
      <w:szCs w:val="18"/>
    </w:rPr>
  </w:style>
  <w:style w:type="character" w:customStyle="1" w:styleId="apple-style-span">
    <w:name w:val="apple-style-span"/>
    <w:basedOn w:val="a1"/>
    <w:qFormat/>
  </w:style>
  <w:style w:type="character" w:customStyle="1" w:styleId="CharChar4">
    <w:name w:val="Char Char4"/>
    <w:qFormat/>
    <w:rPr>
      <w:kern w:val="2"/>
      <w:sz w:val="18"/>
      <w:szCs w:val="18"/>
    </w:rPr>
  </w:style>
  <w:style w:type="character" w:customStyle="1" w:styleId="Char10">
    <w:name w:val="副标题 Char1"/>
    <w:uiPriority w:val="11"/>
    <w:qFormat/>
    <w:rPr>
      <w:rFonts w:ascii="Cambria" w:hAnsi="Cambria" w:cs="Times New Roman" w:hint="default"/>
      <w:b/>
      <w:bCs/>
      <w:kern w:val="28"/>
      <w:sz w:val="32"/>
      <w:szCs w:val="32"/>
    </w:rPr>
  </w:style>
  <w:style w:type="character" w:customStyle="1" w:styleId="small">
    <w:name w:val="small"/>
    <w:basedOn w:val="a1"/>
    <w:qFormat/>
  </w:style>
  <w:style w:type="character" w:customStyle="1" w:styleId="LegalLevel111Char">
    <w:name w:val="Legal Level 1.1.1. Char"/>
    <w:qFormat/>
    <w:rPr>
      <w:rFonts w:ascii="Arial" w:eastAsia="黑体" w:hAnsi="Arial" w:cs="Arial" w:hint="default"/>
      <w:kern w:val="2"/>
      <w:sz w:val="24"/>
      <w:szCs w:val="24"/>
    </w:rPr>
  </w:style>
  <w:style w:type="character" w:customStyle="1" w:styleId="CharChar6">
    <w:name w:val="文章正文 Char Char"/>
    <w:qFormat/>
    <w:rPr>
      <w:rFonts w:ascii="宋体" w:eastAsia="宋体" w:hAnsi="宋体" w:hint="eastAsia"/>
      <w:kern w:val="2"/>
      <w:sz w:val="24"/>
      <w:szCs w:val="24"/>
      <w:lang w:val="en-US" w:eastAsia="zh-CN" w:bidi="ar-SA"/>
    </w:rPr>
  </w:style>
  <w:style w:type="character" w:customStyle="1" w:styleId="Char11">
    <w:name w:val="正文文本 Char1"/>
    <w:qFormat/>
    <w:rPr>
      <w:rFonts w:ascii="Times New Roman" w:eastAsia="宋体" w:hAnsi="Times New Roman" w:cs="Times New Roman" w:hint="default"/>
      <w:kern w:val="0"/>
      <w:sz w:val="18"/>
      <w:szCs w:val="18"/>
    </w:rPr>
  </w:style>
  <w:style w:type="character" w:customStyle="1" w:styleId="ac">
    <w:name w:val="正文文本 字符"/>
    <w:basedOn w:val="a1"/>
    <w:link w:val="ab"/>
    <w:qFormat/>
    <w:locked/>
    <w:rPr>
      <w:rFonts w:ascii="Calibri" w:eastAsia="宋体" w:hAnsi="Calibri" w:cs="Times New Roman"/>
    </w:rPr>
  </w:style>
  <w:style w:type="character" w:customStyle="1" w:styleId="CDCharChar">
    <w:name w:val="CD正文 Char Char"/>
    <w:qFormat/>
    <w:rPr>
      <w:rFonts w:ascii="宋体" w:eastAsia="宋体" w:hAnsi="宋体" w:hint="eastAsia"/>
      <w:kern w:val="2"/>
      <w:sz w:val="30"/>
      <w:szCs w:val="28"/>
      <w:lang w:val="en-US" w:eastAsia="zh-CN" w:bidi="ar-SA"/>
    </w:rPr>
  </w:style>
  <w:style w:type="character" w:customStyle="1" w:styleId="CharChar20">
    <w:name w:val="Char Char2"/>
    <w:qFormat/>
    <w:rPr>
      <w:kern w:val="2"/>
      <w:sz w:val="18"/>
      <w:szCs w:val="18"/>
    </w:rPr>
  </w:style>
  <w:style w:type="character" w:customStyle="1" w:styleId="1Char1">
    <w:name w:val="标题 1 Char1"/>
    <w:qFormat/>
    <w:rPr>
      <w:b/>
      <w:bCs/>
      <w:kern w:val="44"/>
      <w:sz w:val="44"/>
      <w:szCs w:val="44"/>
    </w:rPr>
  </w:style>
  <w:style w:type="character" w:customStyle="1" w:styleId="Char12">
    <w:name w:val="表正文 Char1"/>
    <w:qFormat/>
    <w:rPr>
      <w:rFonts w:ascii="宋体" w:eastAsia="宋体" w:hAnsi="宋体" w:hint="eastAsia"/>
      <w:kern w:val="2"/>
      <w:sz w:val="21"/>
      <w:lang w:val="en-US" w:eastAsia="zh-CN" w:bidi="ar-SA"/>
    </w:rPr>
  </w:style>
  <w:style w:type="character" w:customStyle="1" w:styleId="af1">
    <w:name w:val="纯文本 字符"/>
    <w:link w:val="af0"/>
    <w:qFormat/>
    <w:locked/>
    <w:rPr>
      <w:rFonts w:ascii="宋体" w:eastAsia="宋体" w:hAnsi="Courier New" w:cs="Times New Roman"/>
      <w:kern w:val="0"/>
      <w:sz w:val="20"/>
      <w:szCs w:val="18"/>
    </w:rPr>
  </w:style>
  <w:style w:type="character" w:customStyle="1" w:styleId="CharCharChar">
    <w:name w:val="Char Char Char"/>
    <w:qFormat/>
    <w:rPr>
      <w:rFonts w:ascii="宋体" w:eastAsia="宋体" w:hAnsi="宋体" w:hint="eastAsia"/>
      <w:kern w:val="2"/>
      <w:sz w:val="18"/>
      <w:szCs w:val="18"/>
      <w:lang w:val="en-US" w:eastAsia="zh-CN" w:bidi="ar-SA"/>
    </w:rPr>
  </w:style>
  <w:style w:type="character" w:customStyle="1" w:styleId="CharChar60">
    <w:name w:val="Char Char6"/>
    <w:qFormat/>
    <w:rPr>
      <w:kern w:val="2"/>
      <w:sz w:val="21"/>
      <w:szCs w:val="24"/>
    </w:rPr>
  </w:style>
  <w:style w:type="character" w:customStyle="1" w:styleId="Char3">
    <w:name w:val="正文缩进 Char"/>
    <w:qFormat/>
    <w:rPr>
      <w:kern w:val="2"/>
      <w:sz w:val="21"/>
      <w:lang w:val="zh-CN" w:eastAsia="zh-CN"/>
    </w:rPr>
  </w:style>
  <w:style w:type="character" w:customStyle="1" w:styleId="font11">
    <w:name w:val="font11"/>
    <w:basedOn w:val="a1"/>
    <w:qFormat/>
    <w:rPr>
      <w:rFonts w:ascii="宋体" w:eastAsia="宋体" w:hAnsi="宋体" w:cs="宋体" w:hint="eastAsia"/>
      <w:b/>
      <w:color w:val="000000"/>
      <w:sz w:val="22"/>
      <w:szCs w:val="22"/>
      <w:u w:val="none"/>
    </w:rPr>
  </w:style>
  <w:style w:type="character" w:customStyle="1" w:styleId="font01">
    <w:name w:val="font01"/>
    <w:basedOn w:val="a1"/>
    <w:qFormat/>
    <w:rPr>
      <w:rFonts w:ascii="宋体" w:eastAsia="宋体" w:hAnsi="宋体" w:cs="宋体" w:hint="eastAsia"/>
      <w:color w:val="000000"/>
      <w:sz w:val="22"/>
      <w:szCs w:val="22"/>
      <w:u w:val="none"/>
    </w:rPr>
  </w:style>
  <w:style w:type="character" w:customStyle="1" w:styleId="Char13">
    <w:name w:val="页脚 Char1"/>
    <w:basedOn w:val="a1"/>
    <w:uiPriority w:val="99"/>
    <w:qFormat/>
    <w:rPr>
      <w:sz w:val="18"/>
      <w:szCs w:val="18"/>
    </w:rPr>
  </w:style>
  <w:style w:type="character" w:customStyle="1" w:styleId="Char20">
    <w:name w:val="批注文字 Char2"/>
    <w:qFormat/>
    <w:rPr>
      <w:rFonts w:ascii="宋体" w:eastAsia="宋体" w:hAnsi="宋体" w:hint="eastAsia"/>
      <w:sz w:val="18"/>
      <w:szCs w:val="18"/>
    </w:rPr>
  </w:style>
  <w:style w:type="character" w:customStyle="1" w:styleId="Char14">
    <w:name w:val="列出段落 Char1"/>
    <w:uiPriority w:val="34"/>
    <w:qFormat/>
    <w:rPr>
      <w:rFonts w:ascii="Calibri" w:hAnsi="Calibri" w:hint="default"/>
      <w:kern w:val="2"/>
      <w:sz w:val="21"/>
      <w:szCs w:val="22"/>
    </w:rPr>
  </w:style>
  <w:style w:type="paragraph" w:customStyle="1" w:styleId="CD">
    <w:name w:val="CD正文"/>
    <w:basedOn w:val="affd"/>
    <w:qFormat/>
  </w:style>
  <w:style w:type="paragraph" w:customStyle="1" w:styleId="afff8">
    <w:name w:val="项目符号：一级"/>
    <w:basedOn w:val="affb"/>
    <w:next w:val="affb"/>
    <w:qFormat/>
  </w:style>
  <w:style w:type="paragraph" w:customStyle="1" w:styleId="2b">
    <w:name w:val="修订2"/>
    <w:uiPriority w:val="99"/>
    <w:semiHidden/>
    <w:qFormat/>
    <w:rPr>
      <w:rFonts w:ascii="Calibri" w:eastAsia="宋体" w:hAnsi="Calibri" w:cs="Times New Roman"/>
      <w:kern w:val="2"/>
      <w:sz w:val="21"/>
      <w:szCs w:val="22"/>
    </w:rPr>
  </w:style>
  <w:style w:type="paragraph" w:customStyle="1" w:styleId="2c">
    <w:name w:val="修订2"/>
    <w:uiPriority w:val="99"/>
    <w:semiHidden/>
    <w:qFormat/>
    <w:rPr>
      <w:rFonts w:ascii="Calibri" w:eastAsia="宋体" w:hAnsi="Calibri" w:cs="Times New Roman"/>
      <w:kern w:val="2"/>
      <w:sz w:val="21"/>
      <w:szCs w:val="22"/>
    </w:rPr>
  </w:style>
  <w:style w:type="paragraph" w:customStyle="1" w:styleId="ListParagraph1">
    <w:name w:val="List Paragraph1"/>
    <w:basedOn w:val="a0"/>
    <w:semiHidden/>
    <w:qFormat/>
    <w:pPr>
      <w:ind w:firstLineChars="200" w:firstLine="420"/>
    </w:pPr>
    <w:rPr>
      <w:rFonts w:ascii="Times New Roman" w:hAnsi="Times New Roman"/>
      <w:szCs w:val="24"/>
    </w:rPr>
  </w:style>
  <w:style w:type="paragraph" w:customStyle="1" w:styleId="37">
    <w:name w:val="修订3"/>
    <w:uiPriority w:val="99"/>
    <w:semiHidden/>
    <w:qFormat/>
    <w:rPr>
      <w:rFonts w:ascii="Calibri" w:eastAsia="宋体" w:hAnsi="Calibri" w:cs="Times New Roman"/>
      <w:kern w:val="2"/>
      <w:sz w:val="21"/>
      <w:szCs w:val="22"/>
    </w:rPr>
  </w:style>
  <w:style w:type="paragraph" w:customStyle="1" w:styleId="NormalIndent1">
    <w:name w:val="Normal Indent1"/>
    <w:basedOn w:val="a0"/>
    <w:uiPriority w:val="99"/>
    <w:semiHidden/>
    <w:qFormat/>
    <w:pPr>
      <w:spacing w:line="360" w:lineRule="auto"/>
      <w:ind w:firstLineChars="200" w:firstLine="200"/>
    </w:pPr>
    <w:rPr>
      <w:sz w:val="24"/>
      <w:szCs w:val="24"/>
    </w:rPr>
  </w:style>
  <w:style w:type="character" w:styleId="afff9">
    <w:name w:val="Placeholder Text"/>
    <w:basedOn w:val="a1"/>
    <w:uiPriority w:val="99"/>
    <w:semiHidden/>
    <w:qFormat/>
    <w:rPr>
      <w:color w:val="808080"/>
    </w:rPr>
  </w:style>
  <w:style w:type="character" w:customStyle="1" w:styleId="font61">
    <w:name w:val="font61"/>
    <w:qFormat/>
    <w:rPr>
      <w:rFonts w:ascii="仿宋_GB2312" w:eastAsia="仿宋_GB2312" w:cs="仿宋_GB2312" w:hint="eastAsia"/>
      <w:color w:val="000000"/>
      <w:sz w:val="24"/>
      <w:szCs w:val="24"/>
      <w:u w:val="none"/>
    </w:rPr>
  </w:style>
  <w:style w:type="character" w:customStyle="1" w:styleId="Char15">
    <w:name w:val="日期 Char1"/>
    <w:basedOn w:val="a1"/>
    <w:uiPriority w:val="99"/>
    <w:semiHidden/>
    <w:qFormat/>
    <w:rPr>
      <w:rFonts w:ascii="Calibri" w:eastAsia="宋体" w:hAnsi="Calibri" w:cs="Times New Roman" w:hint="default"/>
    </w:rPr>
  </w:style>
  <w:style w:type="character" w:customStyle="1" w:styleId="Char21">
    <w:name w:val="副标题 Char2"/>
    <w:basedOn w:val="a1"/>
    <w:uiPriority w:val="11"/>
    <w:qFormat/>
    <w:rPr>
      <w:rFonts w:asciiTheme="majorHAnsi" w:eastAsia="宋体" w:hAnsiTheme="majorHAnsi" w:cstheme="majorBidi" w:hint="default"/>
      <w:b/>
      <w:bCs/>
      <w:kern w:val="28"/>
      <w:sz w:val="32"/>
      <w:szCs w:val="32"/>
    </w:rPr>
  </w:style>
  <w:style w:type="character" w:customStyle="1" w:styleId="3Char1">
    <w:name w:val="正文文本缩进 3 Char1"/>
    <w:basedOn w:val="a1"/>
    <w:uiPriority w:val="99"/>
    <w:semiHidden/>
    <w:qFormat/>
    <w:rPr>
      <w:rFonts w:ascii="Calibri" w:eastAsia="宋体" w:hAnsi="Calibri" w:cs="Times New Roman" w:hint="default"/>
      <w:sz w:val="16"/>
      <w:szCs w:val="16"/>
    </w:rPr>
  </w:style>
  <w:style w:type="character" w:customStyle="1" w:styleId="Char16">
    <w:name w:val="批注框文本 Char1"/>
    <w:basedOn w:val="a1"/>
    <w:uiPriority w:val="99"/>
    <w:semiHidden/>
    <w:qFormat/>
    <w:rPr>
      <w:rFonts w:ascii="Calibri" w:eastAsia="宋体" w:hAnsi="Calibri" w:cs="Times New Roman" w:hint="default"/>
      <w:sz w:val="18"/>
      <w:szCs w:val="18"/>
    </w:rPr>
  </w:style>
  <w:style w:type="character" w:customStyle="1" w:styleId="Char22">
    <w:name w:val="纯文本 Char2"/>
    <w:basedOn w:val="a1"/>
    <w:uiPriority w:val="99"/>
    <w:qFormat/>
    <w:rPr>
      <w:rFonts w:ascii="宋体" w:eastAsia="宋体" w:hAnsi="Courier New" w:cs="Courier New" w:hint="eastAsia"/>
      <w:szCs w:val="21"/>
    </w:rPr>
  </w:style>
  <w:style w:type="character" w:customStyle="1" w:styleId="2Char1">
    <w:name w:val="正文文本缩进 2 Char1"/>
    <w:basedOn w:val="a1"/>
    <w:uiPriority w:val="99"/>
    <w:semiHidden/>
    <w:qFormat/>
    <w:rPr>
      <w:rFonts w:ascii="Calibri" w:eastAsia="宋体" w:hAnsi="Calibri" w:cs="Times New Roman" w:hint="default"/>
    </w:rPr>
  </w:style>
  <w:style w:type="character" w:customStyle="1" w:styleId="Char17">
    <w:name w:val="正文文本缩进 Char1"/>
    <w:basedOn w:val="a1"/>
    <w:uiPriority w:val="99"/>
    <w:semiHidden/>
    <w:qFormat/>
    <w:rPr>
      <w:rFonts w:ascii="Calibri" w:eastAsia="宋体" w:hAnsi="Calibri" w:cs="Times New Roman" w:hint="default"/>
    </w:rPr>
  </w:style>
  <w:style w:type="character" w:customStyle="1" w:styleId="2Char10">
    <w:name w:val="正文文本 2 Char1"/>
    <w:basedOn w:val="a1"/>
    <w:uiPriority w:val="99"/>
    <w:semiHidden/>
    <w:qFormat/>
    <w:rPr>
      <w:rFonts w:ascii="Calibri" w:eastAsia="宋体" w:hAnsi="Calibri" w:cs="Times New Roman" w:hint="default"/>
    </w:rPr>
  </w:style>
  <w:style w:type="character" w:customStyle="1" w:styleId="Char30">
    <w:name w:val="正文文本 Char3"/>
    <w:basedOn w:val="a1"/>
    <w:qFormat/>
    <w:locked/>
    <w:rPr>
      <w:rFonts w:ascii="Calibri" w:eastAsia="宋体" w:hAnsi="Calibri"/>
      <w:kern w:val="2"/>
      <w:sz w:val="21"/>
      <w:szCs w:val="22"/>
    </w:rPr>
  </w:style>
  <w:style w:type="character" w:customStyle="1" w:styleId="Char18">
    <w:name w:val="正文首行缩进 Char1"/>
    <w:basedOn w:val="Char30"/>
    <w:uiPriority w:val="99"/>
    <w:semiHidden/>
    <w:qFormat/>
    <w:rPr>
      <w:rFonts w:ascii="Calibri" w:eastAsia="宋体" w:hAnsi="Calibri"/>
      <w:kern w:val="2"/>
      <w:sz w:val="21"/>
      <w:szCs w:val="22"/>
    </w:rPr>
  </w:style>
  <w:style w:type="character" w:customStyle="1" w:styleId="Char19">
    <w:name w:val="批注文字 Char1"/>
    <w:basedOn w:val="a1"/>
    <w:semiHidden/>
    <w:qFormat/>
    <w:rPr>
      <w:rFonts w:ascii="Calibri" w:eastAsia="宋体" w:hAnsi="Calibri" w:cs="Times New Roman" w:hint="default"/>
    </w:rPr>
  </w:style>
  <w:style w:type="character" w:customStyle="1" w:styleId="3Char10">
    <w:name w:val="正文文本 3 Char1"/>
    <w:basedOn w:val="a1"/>
    <w:uiPriority w:val="99"/>
    <w:semiHidden/>
    <w:qFormat/>
    <w:rPr>
      <w:rFonts w:ascii="Calibri" w:eastAsia="宋体" w:hAnsi="Calibri" w:cs="Times New Roman" w:hint="default"/>
      <w:sz w:val="16"/>
      <w:szCs w:val="16"/>
    </w:rPr>
  </w:style>
  <w:style w:type="character" w:customStyle="1" w:styleId="Char1a">
    <w:name w:val="文档结构图 Char1"/>
    <w:basedOn w:val="a1"/>
    <w:uiPriority w:val="99"/>
    <w:semiHidden/>
    <w:qFormat/>
    <w:rPr>
      <w:rFonts w:ascii="宋体" w:eastAsia="宋体" w:hAnsi="Calibri" w:cs="Times New Roman" w:hint="eastAsia"/>
      <w:sz w:val="18"/>
      <w:szCs w:val="18"/>
    </w:rPr>
  </w:style>
  <w:style w:type="character" w:customStyle="1" w:styleId="font21">
    <w:name w:val="font21"/>
    <w:qFormat/>
    <w:rPr>
      <w:rFonts w:ascii="仿宋_GB2312" w:eastAsia="仿宋_GB2312" w:cs="仿宋_GB2312" w:hint="eastAsia"/>
      <w:color w:val="000000"/>
      <w:sz w:val="24"/>
      <w:szCs w:val="24"/>
      <w:u w:val="none"/>
    </w:rPr>
  </w:style>
  <w:style w:type="paragraph" w:customStyle="1" w:styleId="58">
    <w:name w:val="正文_58"/>
    <w:qFormat/>
    <w:pPr>
      <w:widowControl w:val="0"/>
      <w:jc w:val="both"/>
    </w:pPr>
    <w:rPr>
      <w:rFonts w:ascii="Calibri" w:eastAsia="宋体" w:hAnsi="Calibri" w:cs="Times New Roman"/>
      <w:kern w:val="2"/>
      <w:sz w:val="21"/>
      <w:szCs w:val="22"/>
    </w:rPr>
  </w:style>
  <w:style w:type="character" w:customStyle="1" w:styleId="CharChar">
    <w:name w:val="样式 Char Char"/>
    <w:link w:val="affe"/>
    <w:qFormat/>
    <w:locked/>
    <w:rPr>
      <w:rFonts w:ascii="宋体" w:eastAsia="宋体" w:hAnsi="宋体" w:cs="宋体"/>
      <w:kern w:val="0"/>
      <w:sz w:val="24"/>
      <w:szCs w:val="24"/>
    </w:rPr>
  </w:style>
  <w:style w:type="paragraph" w:customStyle="1" w:styleId="TableParagraph">
    <w:name w:val="Table Paragraph"/>
    <w:basedOn w:val="a0"/>
    <w:uiPriority w:val="1"/>
    <w:qFormat/>
    <w:rPr>
      <w:rFonts w:ascii="宋体" w:hAnsi="宋体" w:cs="宋体"/>
      <w:lang w:eastAsia="en-US" w:bidi="en-US"/>
    </w:rPr>
  </w:style>
  <w:style w:type="character" w:customStyle="1" w:styleId="font41">
    <w:name w:val="font41"/>
    <w:qFormat/>
    <w:rPr>
      <w:rFonts w:ascii="Calibri" w:hAnsi="Calibri" w:cs="Calibri" w:hint="default"/>
      <w:color w:val="000000"/>
      <w:sz w:val="20"/>
      <w:szCs w:val="20"/>
      <w:u w:val="none"/>
    </w:rPr>
  </w:style>
  <w:style w:type="character" w:customStyle="1" w:styleId="font161">
    <w:name w:val="font161"/>
    <w:basedOn w:val="a1"/>
    <w:qFormat/>
    <w:rPr>
      <w:rFonts w:ascii="宋体" w:eastAsia="宋体" w:hAnsi="宋体" w:cs="宋体" w:hint="eastAsia"/>
      <w:b/>
      <w:bCs/>
      <w:color w:val="000000"/>
      <w:sz w:val="16"/>
      <w:szCs w:val="16"/>
      <w:u w:val="none"/>
    </w:rPr>
  </w:style>
  <w:style w:type="character" w:customStyle="1" w:styleId="font91">
    <w:name w:val="font91"/>
    <w:basedOn w:val="a1"/>
    <w:qFormat/>
    <w:rPr>
      <w:rFonts w:ascii="宋体" w:eastAsia="宋体" w:hAnsi="宋体" w:cs="宋体" w:hint="eastAsia"/>
      <w:color w:val="000000"/>
      <w:sz w:val="16"/>
      <w:szCs w:val="16"/>
      <w:u w:val="none"/>
    </w:rPr>
  </w:style>
  <w:style w:type="character" w:customStyle="1" w:styleId="font31">
    <w:name w:val="font31"/>
    <w:basedOn w:val="a1"/>
    <w:qFormat/>
    <w:rPr>
      <w:rFonts w:ascii="宋体" w:eastAsia="宋体" w:hAnsi="宋体" w:cs="宋体" w:hint="eastAsia"/>
      <w:color w:val="000000"/>
      <w:sz w:val="22"/>
      <w:szCs w:val="22"/>
      <w:u w:val="none"/>
    </w:rPr>
  </w:style>
  <w:style w:type="character" w:customStyle="1" w:styleId="font112">
    <w:name w:val="font112"/>
    <w:basedOn w:val="a1"/>
    <w:qFormat/>
    <w:rPr>
      <w:rFonts w:ascii="宋体" w:eastAsia="宋体" w:hAnsi="宋体" w:cs="宋体" w:hint="eastAsia"/>
      <w:color w:val="000000"/>
      <w:sz w:val="18"/>
      <w:szCs w:val="18"/>
      <w:u w:val="none"/>
    </w:rPr>
  </w:style>
  <w:style w:type="character" w:customStyle="1" w:styleId="font131">
    <w:name w:val="font131"/>
    <w:basedOn w:val="a1"/>
    <w:qFormat/>
    <w:rPr>
      <w:rFonts w:ascii="宋体" w:eastAsia="宋体" w:hAnsi="宋体" w:cs="宋体" w:hint="eastAsia"/>
      <w:color w:val="FF0000"/>
      <w:sz w:val="16"/>
      <w:szCs w:val="16"/>
      <w:u w:val="none"/>
    </w:rPr>
  </w:style>
  <w:style w:type="character" w:customStyle="1" w:styleId="NormalCharacter">
    <w:name w:val="NormalCharacter"/>
    <w:qFormat/>
  </w:style>
  <w:style w:type="character" w:customStyle="1" w:styleId="Style80">
    <w:name w:val="_Style 8"/>
    <w:basedOn w:val="a1"/>
    <w:uiPriority w:val="32"/>
    <w:qFormat/>
    <w:rPr>
      <w:b/>
      <w:bCs/>
      <w:smallCaps/>
      <w:color w:val="C0504D"/>
      <w:spacing w:val="5"/>
      <w:u w:val="single"/>
    </w:rPr>
  </w:style>
  <w:style w:type="paragraph" w:customStyle="1" w:styleId="50">
    <w:name w:val="标题 5（有编号）（绿盟科技）"/>
    <w:basedOn w:val="a0"/>
    <w:next w:val="afffa"/>
    <w:qFormat/>
    <w:pPr>
      <w:keepNext/>
      <w:keepLines/>
      <w:numPr>
        <w:ilvl w:val="4"/>
        <w:numId w:val="5"/>
      </w:numPr>
      <w:spacing w:before="280" w:after="156" w:line="377" w:lineRule="auto"/>
      <w:jc w:val="left"/>
      <w:outlineLvl w:val="4"/>
    </w:pPr>
    <w:rPr>
      <w:rFonts w:ascii="Arial" w:eastAsia="黑体" w:hAnsi="Arial"/>
      <w:b/>
      <w:kern w:val="0"/>
      <w:sz w:val="24"/>
      <w:szCs w:val="28"/>
    </w:rPr>
  </w:style>
  <w:style w:type="paragraph" w:customStyle="1" w:styleId="afffa">
    <w:name w:val="正文（绿盟科技）"/>
    <w:qFormat/>
    <w:pPr>
      <w:spacing w:line="300" w:lineRule="auto"/>
    </w:pPr>
    <w:rPr>
      <w:rFonts w:ascii="Arial" w:eastAsia="宋体" w:hAnsi="Arial" w:cs="黑体"/>
      <w:sz w:val="21"/>
      <w:szCs w:val="21"/>
    </w:rPr>
  </w:style>
  <w:style w:type="character" w:customStyle="1" w:styleId="27">
    <w:name w:val="正文首行缩进 2 字符"/>
    <w:basedOn w:val="ae"/>
    <w:link w:val="26"/>
    <w:qFormat/>
    <w:rPr>
      <w:rFonts w:ascii="Calibri" w:eastAsia="宋体" w:hAnsi="Calibri" w:cs="Times New Roman"/>
      <w:kern w:val="0"/>
      <w:sz w:val="20"/>
      <w:szCs w:val="24"/>
    </w:rPr>
  </w:style>
  <w:style w:type="paragraph" w:styleId="afffb">
    <w:name w:val="Revision"/>
    <w:hidden/>
    <w:uiPriority w:val="99"/>
    <w:semiHidden/>
    <w:rsid w:val="00B825E9"/>
    <w:rPr>
      <w:rFonts w:ascii="Calibri" w:eastAsia="宋体" w:hAnsi="Calibri" w:cs="Times New Roman"/>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3.jpe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6" Type="http://schemas.openxmlformats.org/officeDocument/2006/relationships/image" Target="media/image8.png"/><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jpeg"/><Relationship Id="rId79" Type="http://schemas.openxmlformats.org/officeDocument/2006/relationships/image" Target="media/image70.png"/><Relationship Id="rId102" Type="http://schemas.openxmlformats.org/officeDocument/2006/relationships/image" Target="media/image93.jpeg"/><Relationship Id="rId123" Type="http://schemas.openxmlformats.org/officeDocument/2006/relationships/image" Target="media/image114.png"/><Relationship Id="rId128" Type="http://schemas.openxmlformats.org/officeDocument/2006/relationships/image" Target="media/image119.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13" Type="http://schemas.openxmlformats.org/officeDocument/2006/relationships/image" Target="media/image104.png"/><Relationship Id="rId118" Type="http://schemas.openxmlformats.org/officeDocument/2006/relationships/image" Target="media/image109.png"/><Relationship Id="rId126" Type="http://schemas.openxmlformats.org/officeDocument/2006/relationships/image" Target="media/image117.png"/><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jpeg"/><Relationship Id="rId98" Type="http://schemas.openxmlformats.org/officeDocument/2006/relationships/image" Target="media/image89.png"/><Relationship Id="rId121" Type="http://schemas.openxmlformats.org/officeDocument/2006/relationships/image" Target="media/image112.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image" Target="media/image107.png"/><Relationship Id="rId124" Type="http://schemas.openxmlformats.org/officeDocument/2006/relationships/image" Target="media/image115.png"/><Relationship Id="rId129" Type="http://schemas.openxmlformats.org/officeDocument/2006/relationships/image" Target="media/image120.png"/><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jpeg"/><Relationship Id="rId111" Type="http://schemas.openxmlformats.org/officeDocument/2006/relationships/image" Target="media/image102.png"/><Relationship Id="rId132" Type="http://schemas.openxmlformats.org/officeDocument/2006/relationships/image" Target="media/image12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8.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jpeg"/><Relationship Id="rId99" Type="http://schemas.openxmlformats.org/officeDocument/2006/relationships/image" Target="media/image90.png"/><Relationship Id="rId101" Type="http://schemas.openxmlformats.org/officeDocument/2006/relationships/image" Target="media/image92.jpeg"/><Relationship Id="rId122" Type="http://schemas.openxmlformats.org/officeDocument/2006/relationships/image" Target="media/image113.png"/><Relationship Id="rId130" Type="http://schemas.openxmlformats.org/officeDocument/2006/relationships/image" Target="media/image121.png"/><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0.jpeg"/><Relationship Id="rId34" Type="http://schemas.openxmlformats.org/officeDocument/2006/relationships/image" Target="media/image26.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microsoft.com/office/2007/relationships/hdphoto" Target="media/hdphoto1.wdp"/><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theme" Target="theme/theme1.xml"/><Relationship Id="rId61" Type="http://schemas.openxmlformats.org/officeDocument/2006/relationships/image" Target="media/image52.png"/><Relationship Id="rId82" Type="http://schemas.openxmlformats.org/officeDocument/2006/relationships/image" Target="media/image73.jpeg"/><Relationship Id="rId19"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638487A-5490-43CC-A2D2-EA422F61FB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321</TotalTime>
  <Pages>147</Pages>
  <Words>10795</Words>
  <Characters>61536</Characters>
  <Application>Microsoft Office Word</Application>
  <DocSecurity>0</DocSecurity>
  <Lines>512</Lines>
  <Paragraphs>144</Paragraphs>
  <ScaleCrop>false</ScaleCrop>
  <Company>china</Company>
  <LinksUpToDate>false</LinksUpToDate>
  <CharactersWithSpaces>72187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高文豪</dc:creator>
  <cp:lastModifiedBy>korn</cp:lastModifiedBy>
  <cp:revision>77</cp:revision>
  <cp:lastPrinted>2021-09-27T03:33:00Z</cp:lastPrinted>
  <dcterms:created xsi:type="dcterms:W3CDTF">2021-10-08T03:14:00Z</dcterms:created>
  <dcterms:modified xsi:type="dcterms:W3CDTF">2021-11-01T00:58:00Z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24ACB518FD2E48679058CD59B6C1AD76</vt:lpwstr>
  </property>
</Properties>
</file>