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AA1A" w14:textId="77777777" w:rsidR="00FD34A5" w:rsidRDefault="00FD34A5" w:rsidP="00FD34A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资格性及实质性评审情况表</w:t>
      </w:r>
    </w:p>
    <w:p w14:paraId="323D9BF6" w14:textId="77777777" w:rsidR="00FD34A5" w:rsidRDefault="00FD34A5" w:rsidP="00FD34A5">
      <w:pPr>
        <w:adjustRightInd w:val="0"/>
        <w:snapToGrid w:val="0"/>
        <w:spacing w:beforeLines="50" w:before="156"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采购项目编号：510101202101730</w:t>
      </w:r>
    </w:p>
    <w:p w14:paraId="0094F128" w14:textId="77777777" w:rsidR="00FD34A5" w:rsidRDefault="00FD34A5" w:rsidP="00FD34A5">
      <w:pPr>
        <w:adjustRightInd w:val="0"/>
        <w:snapToGrid w:val="0"/>
        <w:spacing w:afterLines="50" w:after="156"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采购项目名称：2021年省级成都市环境空气质量城市</w:t>
      </w:r>
      <w:proofErr w:type="gramStart"/>
      <w:r>
        <w:rPr>
          <w:rFonts w:ascii="仿宋" w:eastAsia="仿宋" w:hAnsi="仿宋" w:hint="eastAsia"/>
          <w:sz w:val="28"/>
          <w:szCs w:val="28"/>
        </w:rPr>
        <w:t>考核站升级</w:t>
      </w:r>
      <w:proofErr w:type="gramEnd"/>
      <w:r>
        <w:rPr>
          <w:rFonts w:ascii="仿宋" w:eastAsia="仿宋" w:hAnsi="仿宋" w:hint="eastAsia"/>
          <w:sz w:val="28"/>
          <w:szCs w:val="28"/>
        </w:rPr>
        <w:t>质控联动能力建设项目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458"/>
        <w:gridCol w:w="1750"/>
        <w:gridCol w:w="1896"/>
        <w:gridCol w:w="1896"/>
        <w:gridCol w:w="3143"/>
      </w:tblGrid>
      <w:tr w:rsidR="00FD34A5" w14:paraId="3C453929" w14:textId="77777777" w:rsidTr="00FD34A5">
        <w:trPr>
          <w:trHeight w:val="125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3544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5236" w14:textId="77777777" w:rsidR="00FD34A5" w:rsidRDefault="00FD34A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</w:t>
            </w:r>
          </w:p>
          <w:p w14:paraId="40DAC532" w14:textId="77777777" w:rsidR="00FD34A5" w:rsidRDefault="00FD34A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资格审查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F871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C264" w14:textId="77777777" w:rsidR="00FD34A5" w:rsidRDefault="00FD34A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</w:t>
            </w:r>
          </w:p>
          <w:p w14:paraId="155C7123" w14:textId="77777777" w:rsidR="00FD34A5" w:rsidRDefault="00FD34A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实质性审查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1A64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D86" w14:textId="77777777" w:rsidR="00FD34A5" w:rsidRDefault="00FD34A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最后报价</w:t>
            </w:r>
          </w:p>
          <w:p w14:paraId="22373DA9" w14:textId="77777777" w:rsidR="00FD34A5" w:rsidRDefault="00FD34A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（元）</w:t>
            </w:r>
          </w:p>
        </w:tc>
      </w:tr>
      <w:tr w:rsidR="00FD34A5" w14:paraId="277AAE2A" w14:textId="77777777" w:rsidTr="00FD34A5">
        <w:trPr>
          <w:trHeight w:val="81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BFA6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天鹏汇环保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B1068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3C1A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6E83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72DB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F82C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976,000.00</w:t>
            </w:r>
          </w:p>
        </w:tc>
      </w:tr>
      <w:tr w:rsidR="00FD34A5" w14:paraId="50B8346B" w14:textId="77777777" w:rsidTr="00FD34A5">
        <w:trPr>
          <w:trHeight w:val="81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569A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成都三思维科技有限公司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2784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B711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BEED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42F8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F8C4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980,000.00</w:t>
            </w:r>
          </w:p>
        </w:tc>
      </w:tr>
      <w:tr w:rsidR="00FD34A5" w14:paraId="27CB8FD5" w14:textId="77777777" w:rsidTr="00FD34A5">
        <w:trPr>
          <w:trHeight w:val="81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D612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四川和升仪器设备有限公司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4B46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BB5C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86DE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F9AB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FB3F" w14:textId="77777777" w:rsidR="00FD34A5" w:rsidRDefault="00FD34A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962,000.00</w:t>
            </w:r>
          </w:p>
        </w:tc>
      </w:tr>
    </w:tbl>
    <w:p w14:paraId="4759A017" w14:textId="77777777" w:rsidR="00FD34A5" w:rsidRDefault="00FD34A5" w:rsidP="00FD34A5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545F77A8" w14:textId="77777777" w:rsidR="00FD34A5" w:rsidRDefault="00FD34A5" w:rsidP="00FD34A5">
      <w:pPr>
        <w:jc w:val="center"/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br w:type="page"/>
      </w: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评审排名及评分情况表</w:t>
      </w:r>
    </w:p>
    <w:p w14:paraId="6D7E580C" w14:textId="5B208E23" w:rsidR="00FD34A5" w:rsidRDefault="00FD34A5" w:rsidP="00FD34A5">
      <w:pPr>
        <w:jc w:val="center"/>
        <w:rPr>
          <w:rFonts w:ascii="Times New Roman" w:hAnsi="Times New Roman" w:cs="Times New Roman" w:hint="eastAsia"/>
          <w:szCs w:val="24"/>
        </w:rPr>
      </w:pPr>
      <w:r>
        <w:rPr>
          <w:noProof/>
        </w:rPr>
        <w:drawing>
          <wp:inline distT="0" distB="0" distL="0" distR="0" wp14:anchorId="28CCC934" wp14:editId="4D0BDCC0">
            <wp:extent cx="8420100" cy="4610100"/>
            <wp:effectExtent l="0" t="0" r="0" b="0"/>
            <wp:docPr id="1" name="图片 1" descr="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历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C656" w14:textId="77777777" w:rsidR="00DF6B74" w:rsidRDefault="00DF6B74"/>
    <w:sectPr w:rsidR="00DF6B74" w:rsidSect="00FD34A5">
      <w:pgSz w:w="16838" w:h="11906" w:orient="landscape"/>
      <w:pgMar w:top="1134" w:right="777" w:bottom="1418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3D41" w14:textId="77777777" w:rsidR="009F5143" w:rsidRDefault="009F5143" w:rsidP="00FD34A5">
      <w:r>
        <w:separator/>
      </w:r>
    </w:p>
  </w:endnote>
  <w:endnote w:type="continuationSeparator" w:id="0">
    <w:p w14:paraId="737AC323" w14:textId="77777777" w:rsidR="009F5143" w:rsidRDefault="009F5143" w:rsidP="00FD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5B63" w14:textId="77777777" w:rsidR="009F5143" w:rsidRDefault="009F5143" w:rsidP="00FD34A5">
      <w:r>
        <w:separator/>
      </w:r>
    </w:p>
  </w:footnote>
  <w:footnote w:type="continuationSeparator" w:id="0">
    <w:p w14:paraId="2C43032F" w14:textId="77777777" w:rsidR="009F5143" w:rsidRDefault="009F5143" w:rsidP="00FD3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3B3567"/>
    <w:rsid w:val="009F5143"/>
    <w:rsid w:val="00D452AD"/>
    <w:rsid w:val="00DF6B74"/>
    <w:rsid w:val="00EE09B6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9008A9-69E6-45EB-A6D8-F0A3549E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CHIHONG</dc:creator>
  <cp:keywords/>
  <dc:description/>
  <cp:lastModifiedBy>WONG CHIHONG</cp:lastModifiedBy>
  <cp:revision>2</cp:revision>
  <dcterms:created xsi:type="dcterms:W3CDTF">2021-11-24T08:23:00Z</dcterms:created>
  <dcterms:modified xsi:type="dcterms:W3CDTF">2021-11-24T08:23:00Z</dcterms:modified>
</cp:coreProperties>
</file>