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320" w:leftChars="100" w:right="840"/>
        <w:jc w:val="center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36"/>
          <w:szCs w:val="36"/>
        </w:rPr>
        <w:t>更正公告</w:t>
      </w:r>
    </w:p>
    <w:tbl>
      <w:tblPr>
        <w:tblStyle w:val="7"/>
        <w:tblW w:w="995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5"/>
        <w:gridCol w:w="3492"/>
        <w:gridCol w:w="1699"/>
        <w:gridCol w:w="26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2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采购项目名称</w:t>
            </w:r>
          </w:p>
        </w:tc>
        <w:tc>
          <w:tcPr>
            <w:tcW w:w="3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成都市审计局2021年政府性工程建设项目审计服务采购项目</w:t>
            </w:r>
          </w:p>
        </w:tc>
        <w:tc>
          <w:tcPr>
            <w:tcW w:w="169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采购项目编号</w:t>
            </w:r>
          </w:p>
        </w:tc>
        <w:tc>
          <w:tcPr>
            <w:tcW w:w="268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510101202101917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采购方式</w:t>
            </w:r>
          </w:p>
        </w:tc>
        <w:tc>
          <w:tcPr>
            <w:tcW w:w="3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公开招标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行政区划</w:t>
            </w:r>
          </w:p>
        </w:tc>
        <w:tc>
          <w:tcPr>
            <w:tcW w:w="2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四川省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2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公告类型</w:t>
            </w:r>
          </w:p>
        </w:tc>
        <w:tc>
          <w:tcPr>
            <w:tcW w:w="3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更正公告</w:t>
            </w:r>
          </w:p>
        </w:tc>
        <w:tc>
          <w:tcPr>
            <w:tcW w:w="169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公告发布时间</w:t>
            </w:r>
          </w:p>
        </w:tc>
        <w:tc>
          <w:tcPr>
            <w:tcW w:w="268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2021年12月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2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采购人</w:t>
            </w:r>
          </w:p>
        </w:tc>
        <w:tc>
          <w:tcPr>
            <w:tcW w:w="3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成都市审计局</w:t>
            </w:r>
          </w:p>
        </w:tc>
        <w:tc>
          <w:tcPr>
            <w:tcW w:w="169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8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采购代理机构名称</w:t>
            </w:r>
          </w:p>
        </w:tc>
        <w:tc>
          <w:tcPr>
            <w:tcW w:w="3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18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四川大纵管理咨询有限公司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项目包个数</w:t>
            </w:r>
          </w:p>
        </w:tc>
        <w:tc>
          <w:tcPr>
            <w:tcW w:w="2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原公告类型</w:t>
            </w:r>
          </w:p>
        </w:tc>
        <w:tc>
          <w:tcPr>
            <w:tcW w:w="34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招标公告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原公告发布时间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2021年11月29日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更正事项和内容</w:t>
            </w:r>
          </w:p>
        </w:tc>
        <w:tc>
          <w:tcPr>
            <w:tcW w:w="7878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一、原招标文件第二章投标人须知附表原内容：</w:t>
            </w:r>
          </w:p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01包采购预算：231.18元；最高限价：231.18元（折扣值：100%）；</w:t>
            </w:r>
          </w:p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02包采购预算：167.55元；最高限价：167.55元（折扣值：100%）；</w:t>
            </w:r>
          </w:p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03包采购预算：265.09元；最高限价：265.09元（折扣值：100%）。</w:t>
            </w:r>
          </w:p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现更正为：</w:t>
            </w:r>
          </w:p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01包采购预算：231.18万元；最高限价：231.18万元（折扣值：100%）；</w:t>
            </w:r>
          </w:p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02包采购预算：167.55万元；最高限价：167.55万元（折扣值：100%）；</w:t>
            </w:r>
          </w:p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03包采购预算：265.09万元；最高限价：265.09万元（折扣值：100%）。</w:t>
            </w:r>
          </w:p>
          <w:p>
            <w:pPr>
              <w:spacing w:line="500" w:lineRule="atLeast"/>
              <w:rPr>
                <w:color w:val="auto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二、原招标文件第36页开标一览第三点原内容：“3.“开标一览表”以包为单位填写，除了单独密封递交外，投标文件（正副本）也应当提供，如有遗漏，将视为无效投标。”，删除此项。</w:t>
            </w:r>
          </w:p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三、原招标文件82页、85页、87页内容：“包件1评审标准建议、包件2评审标准建议、包件3评审标准建议”</w:t>
            </w:r>
          </w:p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现变更为：“包件1评审标准、包件2评审标准、包件3评审标准”</w:t>
            </w:r>
          </w:p>
          <w:p>
            <w:pPr>
              <w:spacing w:line="500" w:lineRule="atLeast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 xml:space="preserve">    四、招标文件中第六章中“投标人在投标时应主动回避需回避的项目（需回避单位清单详见附表），如果在中标后经发现该项目应回避而未回避，则取消该供应商服务资格，与其解除合同。若为联合体投标，联合体各单位成员均应提交需回避的项目列表，并在项目分配方案中主动回避。”解释为：投标人组成的联合体在投标中，</w:t>
            </w:r>
            <w:r>
              <w:rPr>
                <w:rFonts w:hint="eastAsia"/>
                <w:sz w:val="24"/>
                <w:lang w:val="en-US" w:eastAsia="zh-CN"/>
              </w:rPr>
              <w:t>若</w:t>
            </w:r>
            <w:r>
              <w:rPr>
                <w:rFonts w:hint="eastAsia"/>
                <w:sz w:val="24"/>
              </w:rPr>
              <w:t>联合体中有任何一位联合体成员</w:t>
            </w:r>
            <w:r>
              <w:rPr>
                <w:rFonts w:hint="eastAsia"/>
                <w:sz w:val="24"/>
                <w:lang w:val="en-US" w:eastAsia="zh-CN"/>
              </w:rPr>
              <w:t>有需要</w:t>
            </w:r>
            <w:r>
              <w:rPr>
                <w:rFonts w:hint="eastAsia"/>
                <w:sz w:val="24"/>
              </w:rPr>
              <w:t>回避</w:t>
            </w:r>
            <w:r>
              <w:rPr>
                <w:rFonts w:hint="eastAsia"/>
                <w:sz w:val="24"/>
                <w:lang w:val="en-US" w:eastAsia="zh-CN"/>
              </w:rPr>
              <w:t>的项目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则</w:t>
            </w:r>
            <w:r>
              <w:rPr>
                <w:rFonts w:hint="eastAsia"/>
                <w:sz w:val="24"/>
                <w:lang w:val="en-US" w:eastAsia="zh-CN"/>
              </w:rPr>
              <w:t>该</w:t>
            </w:r>
            <w:r>
              <w:rPr>
                <w:rFonts w:hint="eastAsia"/>
                <w:sz w:val="24"/>
              </w:rPr>
              <w:t>联合体</w:t>
            </w:r>
            <w:r>
              <w:rPr>
                <w:rFonts w:hint="eastAsia"/>
                <w:sz w:val="24"/>
                <w:lang w:val="en-US" w:eastAsia="zh-CN"/>
              </w:rPr>
              <w:t>成员</w:t>
            </w:r>
            <w:r>
              <w:rPr>
                <w:rFonts w:hint="eastAsia"/>
                <w:sz w:val="24"/>
              </w:rPr>
              <w:t>只需在该包件中对应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分配时回避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整个联合体无需回避该包件的投标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采购人地址和联系方式</w:t>
            </w:r>
          </w:p>
        </w:tc>
        <w:tc>
          <w:tcPr>
            <w:tcW w:w="7878" w:type="dxa"/>
            <w:gridSpan w:val="3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采购人：成都市审计局</w:t>
            </w:r>
          </w:p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地  址：成都市锦城大道366号</w:t>
            </w:r>
          </w:p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联 系 人：陆老师 </w:t>
            </w:r>
          </w:p>
          <w:p>
            <w:pPr>
              <w:spacing w:line="500" w:lineRule="atLeast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联系电话：028-61883938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采购代理机构地址和联系方式</w:t>
            </w:r>
          </w:p>
        </w:tc>
        <w:tc>
          <w:tcPr>
            <w:tcW w:w="7878" w:type="dxa"/>
            <w:gridSpan w:val="3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代理机构：四川大纵管理咨询有限公司</w:t>
            </w:r>
          </w:p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地  址：成都市高新区天府二街138号蜀都中心1期3栋4层402号</w:t>
            </w:r>
          </w:p>
          <w:p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电话：028-85929484</w:t>
            </w:r>
          </w:p>
          <w:p>
            <w:pPr>
              <w:spacing w:line="50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邮政编码：610000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采购项目联系人姓名和电话</w:t>
            </w:r>
          </w:p>
        </w:tc>
        <w:tc>
          <w:tcPr>
            <w:tcW w:w="7878" w:type="dxa"/>
            <w:gridSpan w:val="3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500" w:lineRule="atLeast"/>
              <w:rPr>
                <w:rFonts w:ascii="仿宋" w:hAnsi="仿宋" w:eastAsia="仿宋" w:cs="仿宋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联系人：张女士、干先生   联系电话：</w:t>
            </w:r>
            <w:r>
              <w:rPr>
                <w:sz w:val="24"/>
              </w:rPr>
              <w:t>028-85929484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16ADE"/>
    <w:rsid w:val="000158AC"/>
    <w:rsid w:val="004839EB"/>
    <w:rsid w:val="005F1CB3"/>
    <w:rsid w:val="00612F7C"/>
    <w:rsid w:val="00672AB0"/>
    <w:rsid w:val="00F20C4E"/>
    <w:rsid w:val="06627DD9"/>
    <w:rsid w:val="0D563742"/>
    <w:rsid w:val="1568717A"/>
    <w:rsid w:val="17315BB6"/>
    <w:rsid w:val="197467ED"/>
    <w:rsid w:val="243D2499"/>
    <w:rsid w:val="25FD4C91"/>
    <w:rsid w:val="31692D83"/>
    <w:rsid w:val="33F1208C"/>
    <w:rsid w:val="37D448E6"/>
    <w:rsid w:val="3C454CCB"/>
    <w:rsid w:val="42D57A4D"/>
    <w:rsid w:val="42E752EF"/>
    <w:rsid w:val="45576443"/>
    <w:rsid w:val="461941E4"/>
    <w:rsid w:val="496B5088"/>
    <w:rsid w:val="59DE7A84"/>
    <w:rsid w:val="60421879"/>
    <w:rsid w:val="65E96E8C"/>
    <w:rsid w:val="6AC16D84"/>
    <w:rsid w:val="748F6E15"/>
    <w:rsid w:val="7A571286"/>
    <w:rsid w:val="7B116ADE"/>
    <w:rsid w:val="7B86535E"/>
    <w:rsid w:val="7F1B7D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eastAsia="宋体"/>
      <w:sz w:val="21"/>
    </w:rPr>
  </w:style>
  <w:style w:type="character" w:customStyle="1" w:styleId="10">
    <w:name w:val="font71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163</Words>
  <Characters>932</Characters>
  <Lines>7</Lines>
  <Paragraphs>2</Paragraphs>
  <TotalTime>2</TotalTime>
  <ScaleCrop>false</ScaleCrop>
  <LinksUpToDate>false</LinksUpToDate>
  <CharactersWithSpaces>1093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2021-12-02T02:54:00Z</dcterms:created>
  <dc:creator>dongdongYu</dc:creator>
  <cp:lastModifiedBy>哟呵</cp:lastModifiedBy>
  <dcterms:modified xsi:type="dcterms:W3CDTF">2021-12-03T07:46:17Z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836BE9BF09DA4A1BB15390024DF19866</vt:lpwstr>
  </property>
</Properties>
</file>