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AB9" w:rsidRDefault="00802AB9" w:rsidP="00802AB9">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802AB9" w:rsidRDefault="00802AB9" w:rsidP="00802AB9">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802AB9" w:rsidRDefault="00802AB9" w:rsidP="00802AB9">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EA5063" w:rsidRPr="00EA5063">
        <w:rPr>
          <w:rFonts w:ascii="仿宋" w:eastAsia="仿宋" w:hAnsi="仿宋"/>
          <w:sz w:val="28"/>
          <w:szCs w:val="28"/>
          <w:u w:val="single"/>
        </w:rPr>
        <w:t>510114202100474</w:t>
      </w:r>
    </w:p>
    <w:p w:rsidR="00802AB9" w:rsidRDefault="00802AB9" w:rsidP="00802AB9">
      <w:pPr>
        <w:ind w:firstLineChars="200" w:firstLine="560"/>
        <w:rPr>
          <w:rFonts w:ascii="仿宋" w:eastAsia="仿宋" w:hAnsi="仿宋"/>
          <w:sz w:val="28"/>
          <w:szCs w:val="28"/>
        </w:rPr>
      </w:pPr>
      <w:r>
        <w:rPr>
          <w:rFonts w:ascii="仿宋" w:eastAsia="仿宋" w:hAnsi="仿宋" w:hint="eastAsia"/>
          <w:sz w:val="28"/>
          <w:szCs w:val="28"/>
        </w:rPr>
        <w:t>原公告的采购项目名称：</w:t>
      </w:r>
      <w:r w:rsidR="00EA5063" w:rsidRPr="00EA5063">
        <w:rPr>
          <w:rFonts w:ascii="仿宋" w:eastAsia="仿宋" w:hAnsi="仿宋" w:hint="eastAsia"/>
          <w:sz w:val="28"/>
          <w:szCs w:val="28"/>
          <w:u w:val="single"/>
        </w:rPr>
        <w:t>成都市新都区卫生健康局</w:t>
      </w:r>
      <w:proofErr w:type="gramStart"/>
      <w:r w:rsidR="00EA5063" w:rsidRPr="00EA5063">
        <w:rPr>
          <w:rFonts w:ascii="仿宋" w:eastAsia="仿宋" w:hAnsi="仿宋" w:hint="eastAsia"/>
          <w:sz w:val="28"/>
          <w:szCs w:val="28"/>
          <w:u w:val="single"/>
        </w:rPr>
        <w:t>医责险</w:t>
      </w:r>
      <w:proofErr w:type="gramEnd"/>
      <w:r w:rsidR="00EA5063" w:rsidRPr="00EA5063">
        <w:rPr>
          <w:rFonts w:ascii="仿宋" w:eastAsia="仿宋" w:hAnsi="仿宋" w:hint="eastAsia"/>
          <w:sz w:val="28"/>
          <w:szCs w:val="28"/>
          <w:u w:val="single"/>
        </w:rPr>
        <w:t>统保工作政府采购项目</w:t>
      </w:r>
    </w:p>
    <w:p w:rsidR="00802AB9" w:rsidRDefault="00802AB9" w:rsidP="00802AB9">
      <w:pPr>
        <w:ind w:firstLineChars="200" w:firstLine="560"/>
        <w:rPr>
          <w:rFonts w:ascii="仿宋" w:eastAsia="仿宋" w:hAnsi="仿宋"/>
          <w:sz w:val="28"/>
          <w:szCs w:val="28"/>
        </w:rPr>
      </w:pPr>
      <w:r>
        <w:rPr>
          <w:rFonts w:ascii="仿宋" w:eastAsia="仿宋" w:hAnsi="仿宋" w:hint="eastAsia"/>
          <w:sz w:val="28"/>
          <w:szCs w:val="28"/>
        </w:rPr>
        <w:t>首次公告日期：</w:t>
      </w:r>
      <w:r w:rsidR="00D4319B">
        <w:rPr>
          <w:rFonts w:ascii="仿宋" w:eastAsia="仿宋" w:hAnsi="仿宋" w:hint="eastAsia"/>
          <w:sz w:val="28"/>
          <w:szCs w:val="28"/>
          <w:u w:val="single"/>
        </w:rPr>
        <w:t xml:space="preserve"> </w:t>
      </w:r>
      <w:r>
        <w:rPr>
          <w:rFonts w:ascii="仿宋" w:eastAsia="仿宋" w:hAnsi="仿宋" w:hint="eastAsia"/>
          <w:sz w:val="28"/>
          <w:szCs w:val="28"/>
          <w:u w:val="single"/>
        </w:rPr>
        <w:t>202</w:t>
      </w:r>
      <w:r w:rsidR="00EA5063">
        <w:rPr>
          <w:rFonts w:ascii="仿宋" w:eastAsia="仿宋" w:hAnsi="仿宋" w:hint="eastAsia"/>
          <w:sz w:val="28"/>
          <w:szCs w:val="28"/>
          <w:u w:val="single"/>
        </w:rPr>
        <w:t>2</w:t>
      </w:r>
      <w:r>
        <w:rPr>
          <w:rFonts w:ascii="仿宋" w:eastAsia="仿宋" w:hAnsi="仿宋" w:hint="eastAsia"/>
          <w:sz w:val="28"/>
          <w:szCs w:val="28"/>
          <w:u w:val="single"/>
        </w:rPr>
        <w:t>-</w:t>
      </w:r>
      <w:r w:rsidR="00EA5063">
        <w:rPr>
          <w:rFonts w:ascii="仿宋" w:eastAsia="仿宋" w:hAnsi="仿宋" w:hint="eastAsia"/>
          <w:sz w:val="28"/>
          <w:szCs w:val="28"/>
          <w:u w:val="single"/>
        </w:rPr>
        <w:t>1</w:t>
      </w:r>
      <w:r>
        <w:rPr>
          <w:rFonts w:ascii="仿宋" w:eastAsia="仿宋" w:hAnsi="仿宋" w:hint="eastAsia"/>
          <w:sz w:val="28"/>
          <w:szCs w:val="28"/>
          <w:u w:val="single"/>
        </w:rPr>
        <w:t>-</w:t>
      </w:r>
      <w:r w:rsidR="00EA5063">
        <w:rPr>
          <w:rFonts w:ascii="仿宋" w:eastAsia="仿宋" w:hAnsi="仿宋" w:hint="eastAsia"/>
          <w:sz w:val="28"/>
          <w:szCs w:val="28"/>
          <w:u w:val="single"/>
        </w:rPr>
        <w:t>25</w:t>
      </w:r>
    </w:p>
    <w:p w:rsidR="00802AB9" w:rsidRDefault="00802AB9" w:rsidP="00802AB9">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802AB9" w:rsidRDefault="00802AB9" w:rsidP="00802AB9">
      <w:pPr>
        <w:ind w:firstLineChars="200" w:firstLine="560"/>
        <w:rPr>
          <w:rFonts w:ascii="仿宋" w:eastAsia="仿宋" w:hAnsi="仿宋"/>
          <w:sz w:val="28"/>
          <w:szCs w:val="28"/>
        </w:rPr>
      </w:pPr>
      <w:r>
        <w:rPr>
          <w:rFonts w:ascii="仿宋" w:eastAsia="仿宋" w:hAnsi="仿宋" w:hint="eastAsia"/>
          <w:sz w:val="28"/>
          <w:szCs w:val="28"/>
        </w:rPr>
        <w:t>更正事项：</w:t>
      </w:r>
      <w:r w:rsidR="00EA3388">
        <w:rPr>
          <w:rFonts w:ascii="仿宋" w:eastAsia="仿宋" w:hAnsi="仿宋" w:hint="eastAsia"/>
          <w:sz w:val="28"/>
          <w:szCs w:val="28"/>
        </w:rPr>
        <w:t>□</w:t>
      </w:r>
      <w:r>
        <w:rPr>
          <w:rFonts w:ascii="仿宋" w:eastAsia="仿宋" w:hAnsi="仿宋" w:hint="eastAsia"/>
          <w:sz w:val="28"/>
          <w:szCs w:val="28"/>
        </w:rPr>
        <w:t xml:space="preserve">采购公告 </w:t>
      </w:r>
      <w:r w:rsidR="00C81C49">
        <w:rPr>
          <w:rFonts w:ascii="仿宋" w:eastAsia="仿宋" w:hAnsi="仿宋" w:hint="eastAsia"/>
          <w:sz w:val="28"/>
          <w:szCs w:val="28"/>
        </w:rPr>
        <w:t>√</w:t>
      </w:r>
      <w:r>
        <w:rPr>
          <w:rFonts w:ascii="仿宋" w:eastAsia="仿宋" w:hAnsi="仿宋" w:hint="eastAsia"/>
          <w:sz w:val="28"/>
          <w:szCs w:val="28"/>
        </w:rPr>
        <w:t xml:space="preserve">采购文件 □采购结果 </w:t>
      </w:r>
    </w:p>
    <w:p w:rsidR="003C7060" w:rsidRDefault="00A9476F" w:rsidP="00A9476F">
      <w:pPr>
        <w:ind w:firstLineChars="200" w:firstLine="560"/>
        <w:rPr>
          <w:rFonts w:ascii="仿宋" w:eastAsia="仿宋" w:hAnsi="仿宋"/>
          <w:sz w:val="28"/>
          <w:szCs w:val="28"/>
        </w:rPr>
      </w:pPr>
      <w:r>
        <w:rPr>
          <w:rFonts w:ascii="仿宋" w:eastAsia="仿宋" w:hAnsi="仿宋" w:hint="eastAsia"/>
          <w:sz w:val="28"/>
          <w:szCs w:val="28"/>
        </w:rPr>
        <w:t>更正内容：</w:t>
      </w:r>
    </w:p>
    <w:p w:rsidR="009A04E6" w:rsidRDefault="00A21FA7" w:rsidP="008477A3">
      <w:pPr>
        <w:ind w:firstLineChars="200" w:firstLine="560"/>
        <w:rPr>
          <w:rFonts w:ascii="仿宋" w:eastAsia="仿宋" w:hAnsi="仿宋"/>
          <w:sz w:val="28"/>
          <w:szCs w:val="28"/>
        </w:rPr>
      </w:pPr>
      <w:r>
        <w:rPr>
          <w:rFonts w:ascii="仿宋" w:eastAsia="仿宋" w:hAnsi="仿宋" w:hint="eastAsia"/>
          <w:sz w:val="28"/>
          <w:szCs w:val="28"/>
        </w:rPr>
        <w:t xml:space="preserve"> </w:t>
      </w:r>
      <w:r w:rsidR="00EE4F0E">
        <w:rPr>
          <w:rFonts w:ascii="仿宋" w:eastAsia="仿宋" w:hAnsi="仿宋" w:hint="eastAsia"/>
          <w:sz w:val="28"/>
          <w:szCs w:val="28"/>
        </w:rPr>
        <w:t>评分细则中</w:t>
      </w:r>
      <w:r w:rsidR="003D23E5">
        <w:rPr>
          <w:rFonts w:ascii="仿宋" w:eastAsia="仿宋" w:hAnsi="仿宋" w:hint="eastAsia"/>
          <w:sz w:val="28"/>
          <w:szCs w:val="28"/>
        </w:rPr>
        <w:t>“</w:t>
      </w:r>
      <w:r w:rsidR="00EA5063" w:rsidRPr="00EA5063">
        <w:rPr>
          <w:rFonts w:ascii="仿宋" w:eastAsia="仿宋" w:hAnsi="仿宋" w:hint="eastAsia"/>
          <w:sz w:val="28"/>
          <w:szCs w:val="28"/>
        </w:rPr>
        <w:t>赔付方案</w:t>
      </w:r>
      <w:r w:rsidR="003D23E5">
        <w:rPr>
          <w:rFonts w:ascii="仿宋" w:eastAsia="仿宋" w:hAnsi="仿宋" w:hint="eastAsia"/>
          <w:sz w:val="28"/>
          <w:szCs w:val="28"/>
        </w:rPr>
        <w:t>”</w:t>
      </w:r>
      <w:r w:rsidR="00EE4F0E">
        <w:rPr>
          <w:rFonts w:ascii="仿宋" w:eastAsia="仿宋" w:hAnsi="仿宋" w:hint="eastAsia"/>
          <w:sz w:val="28"/>
          <w:szCs w:val="28"/>
        </w:rPr>
        <w:t>第一点更正为</w:t>
      </w:r>
      <w:r w:rsidR="00EA5063">
        <w:rPr>
          <w:rFonts w:ascii="仿宋" w:eastAsia="仿宋" w:hAnsi="仿宋" w:hint="eastAsia"/>
          <w:sz w:val="28"/>
          <w:szCs w:val="28"/>
        </w:rPr>
        <w:t>为1分</w:t>
      </w:r>
      <w:r w:rsidR="003D23E5" w:rsidRPr="003D23E5">
        <w:rPr>
          <w:rFonts w:ascii="仿宋" w:eastAsia="仿宋" w:hAnsi="仿宋" w:hint="eastAsia"/>
          <w:sz w:val="28"/>
          <w:szCs w:val="28"/>
        </w:rPr>
        <w:t>，以附件中磋商文件为准。</w:t>
      </w:r>
      <w:bookmarkStart w:id="9" w:name="_GoBack"/>
      <w:bookmarkEnd w:id="9"/>
    </w:p>
    <w:p w:rsidR="00802AB9" w:rsidRPr="009A04E6" w:rsidRDefault="00802AB9" w:rsidP="009A04E6">
      <w:pPr>
        <w:ind w:firstLineChars="200" w:firstLine="560"/>
        <w:rPr>
          <w:rFonts w:ascii="仿宋" w:eastAsia="仿宋" w:hAnsi="仿宋"/>
          <w:sz w:val="28"/>
          <w:szCs w:val="28"/>
        </w:rPr>
      </w:pPr>
      <w:r>
        <w:rPr>
          <w:rFonts w:ascii="仿宋" w:eastAsia="仿宋" w:hAnsi="仿宋" w:hint="eastAsia"/>
          <w:sz w:val="28"/>
          <w:szCs w:val="28"/>
        </w:rPr>
        <w:t>更正日期：</w:t>
      </w:r>
      <w:r>
        <w:rPr>
          <w:rFonts w:ascii="仿宋" w:eastAsia="仿宋" w:hAnsi="仿宋" w:hint="eastAsia"/>
          <w:sz w:val="28"/>
          <w:szCs w:val="28"/>
          <w:u w:val="single"/>
        </w:rPr>
        <w:t xml:space="preserve">　202</w:t>
      </w:r>
      <w:r w:rsidR="00EA5063">
        <w:rPr>
          <w:rFonts w:ascii="仿宋" w:eastAsia="仿宋" w:hAnsi="仿宋" w:hint="eastAsia"/>
          <w:sz w:val="28"/>
          <w:szCs w:val="28"/>
          <w:u w:val="single"/>
        </w:rPr>
        <w:t>2</w:t>
      </w:r>
      <w:r>
        <w:rPr>
          <w:rFonts w:ascii="仿宋" w:eastAsia="仿宋" w:hAnsi="仿宋" w:hint="eastAsia"/>
          <w:sz w:val="28"/>
          <w:szCs w:val="28"/>
          <w:u w:val="single"/>
        </w:rPr>
        <w:t>-</w:t>
      </w:r>
      <w:r w:rsidR="00EA5063">
        <w:rPr>
          <w:rFonts w:ascii="仿宋" w:eastAsia="仿宋" w:hAnsi="仿宋" w:hint="eastAsia"/>
          <w:sz w:val="28"/>
          <w:szCs w:val="28"/>
          <w:u w:val="single"/>
        </w:rPr>
        <w:t>2</w:t>
      </w:r>
      <w:r>
        <w:rPr>
          <w:rFonts w:ascii="仿宋" w:eastAsia="仿宋" w:hAnsi="仿宋" w:hint="eastAsia"/>
          <w:sz w:val="28"/>
          <w:szCs w:val="28"/>
          <w:u w:val="single"/>
        </w:rPr>
        <w:t>-</w:t>
      </w:r>
      <w:r w:rsidR="00EA5063">
        <w:rPr>
          <w:rFonts w:ascii="仿宋" w:eastAsia="仿宋" w:hAnsi="仿宋" w:hint="eastAsia"/>
          <w:sz w:val="28"/>
          <w:szCs w:val="28"/>
          <w:u w:val="single"/>
        </w:rPr>
        <w:t>8</w:t>
      </w:r>
      <w:r>
        <w:rPr>
          <w:rFonts w:ascii="仿宋" w:eastAsia="仿宋" w:hAnsi="仿宋" w:hint="eastAsia"/>
          <w:sz w:val="28"/>
          <w:szCs w:val="28"/>
          <w:u w:val="single"/>
        </w:rPr>
        <w:t xml:space="preserve">　</w:t>
      </w:r>
    </w:p>
    <w:p w:rsidR="00802AB9" w:rsidRDefault="00802AB9" w:rsidP="00802AB9">
      <w:pPr>
        <w:pStyle w:val="2"/>
        <w:spacing w:line="360" w:lineRule="auto"/>
        <w:rPr>
          <w:rFonts w:ascii="黑体" w:hAnsi="黑体" w:cs="宋体"/>
          <w:b w:val="0"/>
          <w:sz w:val="28"/>
          <w:szCs w:val="28"/>
        </w:rPr>
      </w:pPr>
      <w:bookmarkStart w:id="10" w:name="_Toc35393647"/>
      <w:bookmarkStart w:id="11" w:name="_Toc35393816"/>
      <w:r>
        <w:rPr>
          <w:rFonts w:ascii="黑体" w:hAnsi="黑体" w:cs="宋体" w:hint="eastAsia"/>
          <w:b w:val="0"/>
          <w:sz w:val="28"/>
          <w:szCs w:val="28"/>
        </w:rPr>
        <w:t>三、其他补充事宜</w:t>
      </w:r>
      <w:bookmarkEnd w:id="10"/>
      <w:bookmarkEnd w:id="11"/>
    </w:p>
    <w:p w:rsidR="00802AB9" w:rsidRPr="00802AB9" w:rsidRDefault="00EA5063" w:rsidP="00EA5063">
      <w:pPr>
        <w:ind w:firstLineChars="200" w:firstLine="560"/>
        <w:rPr>
          <w:rFonts w:ascii="仿宋" w:eastAsia="仿宋" w:hAnsi="仿宋"/>
          <w:sz w:val="28"/>
          <w:szCs w:val="28"/>
        </w:rPr>
      </w:pPr>
      <w:r w:rsidRPr="00EA5063">
        <w:rPr>
          <w:rFonts w:ascii="仿宋" w:eastAsia="仿宋" w:hAnsi="仿宋" w:hint="eastAsia"/>
          <w:sz w:val="28"/>
          <w:szCs w:val="28"/>
        </w:rPr>
        <w:t>政府采购实施计划备案表号：(2021)1001号；预算品目：C1599-其他金融服务；预算金额：550万元/年；服务期限三年。监督管理部门：成都市新都区财政局，联系电话：028-89396791。参加本次招标活动中标的中小企业无需提供财产抵押或第三方担保，</w:t>
      </w:r>
      <w:proofErr w:type="gramStart"/>
      <w:r w:rsidRPr="00EA5063">
        <w:rPr>
          <w:rFonts w:ascii="仿宋" w:eastAsia="仿宋" w:hAnsi="仿宋" w:hint="eastAsia"/>
          <w:sz w:val="28"/>
          <w:szCs w:val="28"/>
        </w:rPr>
        <w:t>凭借政府</w:t>
      </w:r>
      <w:proofErr w:type="gramEnd"/>
      <w:r w:rsidRPr="00EA5063">
        <w:rPr>
          <w:rFonts w:ascii="仿宋" w:eastAsia="仿宋" w:hAnsi="仿宋" w:hint="eastAsia"/>
          <w:sz w:val="28"/>
          <w:szCs w:val="28"/>
        </w:rPr>
        <w:t>采购合同可向融资机构申请融资。具体内容详见招标文件附件《成都市财政局中国人民银行成都分行营业管理部关于印发〈成都市中小企业</w:t>
      </w:r>
      <w:r w:rsidRPr="00EA5063">
        <w:rPr>
          <w:rFonts w:ascii="仿宋" w:eastAsia="仿宋" w:hAnsi="仿宋" w:hint="eastAsia"/>
          <w:sz w:val="28"/>
          <w:szCs w:val="28"/>
        </w:rPr>
        <w:lastRenderedPageBreak/>
        <w:t>政府采购信用融资暂行办法〉和〈成都市级支持中小企业政府采购信用融资实施方案〉的通知》（</w:t>
      </w:r>
      <w:proofErr w:type="gramStart"/>
      <w:r w:rsidRPr="00EA5063">
        <w:rPr>
          <w:rFonts w:ascii="仿宋" w:eastAsia="仿宋" w:hAnsi="仿宋" w:hint="eastAsia"/>
          <w:sz w:val="28"/>
          <w:szCs w:val="28"/>
        </w:rPr>
        <w:t>成财采</w:t>
      </w:r>
      <w:proofErr w:type="gramEnd"/>
      <w:r w:rsidRPr="00EA5063">
        <w:rPr>
          <w:rFonts w:ascii="仿宋" w:eastAsia="仿宋" w:hAnsi="仿宋" w:hint="eastAsia"/>
          <w:sz w:val="28"/>
          <w:szCs w:val="28"/>
        </w:rPr>
        <w:t>〔2019〕17号）和《成都市财政局关于增补“蓉采贷”政策合作银行及做好相关工作的通知》（</w:t>
      </w:r>
      <w:proofErr w:type="gramStart"/>
      <w:r w:rsidRPr="00EA5063">
        <w:rPr>
          <w:rFonts w:ascii="仿宋" w:eastAsia="仿宋" w:hAnsi="仿宋" w:hint="eastAsia"/>
          <w:sz w:val="28"/>
          <w:szCs w:val="28"/>
        </w:rPr>
        <w:t>成财采发</w:t>
      </w:r>
      <w:proofErr w:type="gramEnd"/>
      <w:r w:rsidRPr="00EA5063">
        <w:rPr>
          <w:rFonts w:ascii="仿宋" w:eastAsia="仿宋" w:hAnsi="仿宋" w:hint="eastAsia"/>
          <w:sz w:val="28"/>
          <w:szCs w:val="28"/>
        </w:rPr>
        <w:t>〔2020〕20号）和《成都市新都区财政局关于公布新都区开展政府采购信用融资业务金融机构名单的通知》（</w:t>
      </w:r>
      <w:proofErr w:type="gramStart"/>
      <w:r w:rsidRPr="00EA5063">
        <w:rPr>
          <w:rFonts w:ascii="仿宋" w:eastAsia="仿宋" w:hAnsi="仿宋" w:hint="eastAsia"/>
          <w:sz w:val="28"/>
          <w:szCs w:val="28"/>
        </w:rPr>
        <w:t>新都财采〔2021〕</w:t>
      </w:r>
      <w:proofErr w:type="gramEnd"/>
      <w:r w:rsidRPr="00EA5063">
        <w:rPr>
          <w:rFonts w:ascii="仿宋" w:eastAsia="仿宋" w:hAnsi="仿宋" w:hint="eastAsia"/>
          <w:sz w:val="28"/>
          <w:szCs w:val="28"/>
        </w:rPr>
        <w:t>160号）。</w:t>
      </w:r>
    </w:p>
    <w:p w:rsidR="00802AB9" w:rsidRDefault="00802AB9" w:rsidP="00B6546E">
      <w:pPr>
        <w:pStyle w:val="2"/>
        <w:spacing w:line="240" w:lineRule="auto"/>
        <w:rPr>
          <w:rFonts w:ascii="黑体" w:hAnsi="黑体" w:cs="宋体"/>
          <w:b w:val="0"/>
          <w:sz w:val="28"/>
          <w:szCs w:val="28"/>
        </w:rPr>
      </w:pPr>
      <w:bookmarkStart w:id="12" w:name="_Toc28359106"/>
      <w:bookmarkStart w:id="13" w:name="_Toc28359029"/>
      <w:bookmarkStart w:id="14" w:name="_Toc35393648"/>
      <w:bookmarkStart w:id="15" w:name="_Toc35393817"/>
      <w:r>
        <w:rPr>
          <w:rFonts w:ascii="黑体" w:hAnsi="黑体" w:cs="宋体" w:hint="eastAsia"/>
          <w:b w:val="0"/>
          <w:sz w:val="28"/>
          <w:szCs w:val="28"/>
        </w:rPr>
        <w:t>四、凡对本次公告内容提出询问，请按以下方式联系。</w:t>
      </w:r>
      <w:bookmarkEnd w:id="12"/>
      <w:bookmarkEnd w:id="13"/>
      <w:bookmarkEnd w:id="14"/>
      <w:bookmarkEnd w:id="15"/>
    </w:p>
    <w:p w:rsidR="00802AB9" w:rsidRDefault="00802AB9" w:rsidP="00B6546E">
      <w:pPr>
        <w:pStyle w:val="2"/>
        <w:spacing w:line="240" w:lineRule="auto"/>
        <w:ind w:leftChars="-32" w:left="-67" w:firstLineChars="200" w:firstLine="560"/>
        <w:rPr>
          <w:rFonts w:ascii="仿宋" w:eastAsia="仿宋" w:hAnsi="仿宋" w:cs="宋体"/>
          <w:b w:val="0"/>
          <w:sz w:val="28"/>
          <w:szCs w:val="28"/>
        </w:rPr>
      </w:pPr>
      <w:bookmarkStart w:id="16" w:name="_Toc28359107"/>
      <w:bookmarkStart w:id="17" w:name="_Toc28359030"/>
      <w:bookmarkStart w:id="18" w:name="_Toc35393649"/>
      <w:bookmarkStart w:id="19" w:name="_Toc35393818"/>
      <w:r>
        <w:rPr>
          <w:rFonts w:ascii="仿宋" w:eastAsia="仿宋" w:hAnsi="仿宋" w:cs="宋体" w:hint="eastAsia"/>
          <w:b w:val="0"/>
          <w:sz w:val="28"/>
          <w:szCs w:val="28"/>
        </w:rPr>
        <w:t>1.采购人信息</w:t>
      </w:r>
      <w:bookmarkEnd w:id="16"/>
      <w:bookmarkEnd w:id="17"/>
      <w:bookmarkEnd w:id="18"/>
      <w:bookmarkEnd w:id="19"/>
    </w:p>
    <w:p w:rsidR="00D4136E" w:rsidRPr="00D4136E" w:rsidRDefault="00D4136E" w:rsidP="00B6546E">
      <w:pPr>
        <w:rPr>
          <w:rFonts w:ascii="仿宋" w:eastAsia="仿宋" w:hAnsi="仿宋"/>
          <w:sz w:val="28"/>
          <w:szCs w:val="28"/>
        </w:rPr>
      </w:pPr>
      <w:r w:rsidRPr="00D4136E">
        <w:rPr>
          <w:rFonts w:ascii="仿宋" w:eastAsia="仿宋" w:hAnsi="仿宋" w:hint="eastAsia"/>
          <w:sz w:val="28"/>
          <w:szCs w:val="28"/>
        </w:rPr>
        <w:t xml:space="preserve">   </w:t>
      </w:r>
      <w:r>
        <w:rPr>
          <w:rFonts w:ascii="仿宋" w:eastAsia="仿宋" w:hAnsi="仿宋" w:hint="eastAsia"/>
          <w:sz w:val="28"/>
          <w:szCs w:val="28"/>
        </w:rPr>
        <w:t xml:space="preserve"> </w:t>
      </w:r>
      <w:r w:rsidRPr="00D4136E">
        <w:rPr>
          <w:rFonts w:ascii="仿宋" w:eastAsia="仿宋" w:hAnsi="仿宋" w:hint="eastAsia"/>
          <w:sz w:val="28"/>
          <w:szCs w:val="28"/>
        </w:rPr>
        <w:t xml:space="preserve">名称: </w:t>
      </w:r>
      <w:r w:rsidR="00EA5063" w:rsidRPr="00EA5063">
        <w:rPr>
          <w:rFonts w:ascii="仿宋" w:eastAsia="仿宋" w:hAnsi="仿宋" w:hint="eastAsia"/>
          <w:sz w:val="28"/>
          <w:szCs w:val="28"/>
        </w:rPr>
        <w:t>成都市新都区卫生健康局</w:t>
      </w:r>
    </w:p>
    <w:p w:rsidR="00D4136E" w:rsidRPr="00D4136E" w:rsidRDefault="00D4136E" w:rsidP="00B6546E">
      <w:pPr>
        <w:rPr>
          <w:rFonts w:ascii="仿宋" w:eastAsia="仿宋" w:hAnsi="仿宋"/>
          <w:sz w:val="28"/>
          <w:szCs w:val="28"/>
        </w:rPr>
      </w:pPr>
      <w:r w:rsidRPr="00D4136E">
        <w:rPr>
          <w:rFonts w:ascii="仿宋" w:eastAsia="仿宋" w:hAnsi="仿宋" w:hint="eastAsia"/>
          <w:sz w:val="28"/>
          <w:szCs w:val="28"/>
        </w:rPr>
        <w:t xml:space="preserve">    地址: </w:t>
      </w:r>
      <w:r w:rsidR="00EA5063" w:rsidRPr="00EA5063">
        <w:rPr>
          <w:rFonts w:ascii="仿宋" w:eastAsia="仿宋" w:hAnsi="仿宋" w:hint="eastAsia"/>
          <w:sz w:val="28"/>
          <w:szCs w:val="28"/>
        </w:rPr>
        <w:t>四川省成都市新都区香城南路60号新都区文广中心16楼</w:t>
      </w:r>
    </w:p>
    <w:p w:rsidR="00802AB9" w:rsidRPr="00D4136E" w:rsidRDefault="00D4136E" w:rsidP="00B6546E">
      <w:pPr>
        <w:rPr>
          <w:rFonts w:ascii="仿宋" w:eastAsia="仿宋" w:hAnsi="仿宋"/>
          <w:sz w:val="28"/>
          <w:szCs w:val="28"/>
          <w:u w:val="single"/>
        </w:rPr>
      </w:pPr>
      <w:r w:rsidRPr="00D4136E">
        <w:rPr>
          <w:rFonts w:ascii="仿宋" w:eastAsia="仿宋" w:hAnsi="仿宋" w:hint="eastAsia"/>
          <w:sz w:val="28"/>
          <w:szCs w:val="28"/>
        </w:rPr>
        <w:t xml:space="preserve">    联系方式:</w:t>
      </w:r>
      <w:r w:rsidR="00EA5063" w:rsidRPr="00EA5063">
        <w:rPr>
          <w:rFonts w:hint="eastAsia"/>
        </w:rPr>
        <w:t xml:space="preserve"> </w:t>
      </w:r>
      <w:r w:rsidR="00EA5063" w:rsidRPr="00EA5063">
        <w:rPr>
          <w:rFonts w:ascii="仿宋" w:eastAsia="仿宋" w:hAnsi="仿宋" w:hint="eastAsia"/>
          <w:sz w:val="28"/>
          <w:szCs w:val="28"/>
        </w:rPr>
        <w:t>张老师</w:t>
      </w:r>
      <w:r w:rsidR="00EA5063">
        <w:rPr>
          <w:rFonts w:ascii="仿宋" w:eastAsia="仿宋" w:hAnsi="仿宋" w:hint="eastAsia"/>
          <w:sz w:val="28"/>
          <w:szCs w:val="28"/>
        </w:rPr>
        <w:t>，</w:t>
      </w:r>
      <w:r w:rsidR="00EA5063" w:rsidRPr="00EA5063">
        <w:rPr>
          <w:rFonts w:ascii="仿宋" w:eastAsia="仿宋" w:hAnsi="仿宋" w:hint="eastAsia"/>
          <w:sz w:val="28"/>
          <w:szCs w:val="28"/>
        </w:rPr>
        <w:t>028-83972431</w:t>
      </w:r>
    </w:p>
    <w:p w:rsidR="00802AB9" w:rsidRDefault="00802AB9" w:rsidP="00B6546E">
      <w:pPr>
        <w:pStyle w:val="2"/>
        <w:spacing w:line="240" w:lineRule="auto"/>
        <w:ind w:leftChars="-32" w:left="-67" w:firstLineChars="200" w:firstLine="560"/>
        <w:rPr>
          <w:rFonts w:ascii="仿宋" w:eastAsia="仿宋" w:hAnsi="仿宋" w:cs="宋体"/>
          <w:b w:val="0"/>
          <w:sz w:val="28"/>
          <w:szCs w:val="28"/>
        </w:rPr>
      </w:pPr>
      <w:bookmarkStart w:id="20" w:name="_Toc28359108"/>
      <w:bookmarkStart w:id="21" w:name="_Toc28359031"/>
      <w:bookmarkStart w:id="22" w:name="_Toc35393650"/>
      <w:bookmarkStart w:id="23" w:name="_Toc35393819"/>
      <w:r>
        <w:rPr>
          <w:rFonts w:ascii="仿宋" w:eastAsia="仿宋" w:hAnsi="仿宋" w:cs="宋体" w:hint="eastAsia"/>
          <w:b w:val="0"/>
          <w:sz w:val="28"/>
          <w:szCs w:val="28"/>
        </w:rPr>
        <w:t>2</w:t>
      </w:r>
      <w:r>
        <w:rPr>
          <w:rFonts w:ascii="仿宋" w:eastAsia="仿宋" w:hAnsi="仿宋" w:cs="宋体"/>
          <w:b w:val="0"/>
          <w:sz w:val="28"/>
          <w:szCs w:val="28"/>
        </w:rPr>
        <w:t>.</w:t>
      </w:r>
      <w:r>
        <w:rPr>
          <w:rFonts w:ascii="仿宋" w:eastAsia="仿宋" w:hAnsi="仿宋" w:cs="宋体" w:hint="eastAsia"/>
          <w:b w:val="0"/>
          <w:sz w:val="28"/>
          <w:szCs w:val="28"/>
        </w:rPr>
        <w:t>采购代理机构信息</w:t>
      </w:r>
      <w:bookmarkEnd w:id="20"/>
      <w:bookmarkEnd w:id="21"/>
      <w:bookmarkEnd w:id="22"/>
      <w:bookmarkEnd w:id="23"/>
    </w:p>
    <w:p w:rsidR="00802AB9" w:rsidRDefault="00802AB9" w:rsidP="00B6546E">
      <w:pPr>
        <w:ind w:firstLineChars="200" w:firstLine="560"/>
        <w:rPr>
          <w:rFonts w:ascii="仿宋" w:eastAsia="仿宋" w:hAnsi="仿宋"/>
          <w:sz w:val="28"/>
          <w:szCs w:val="28"/>
        </w:rPr>
      </w:pPr>
      <w:r>
        <w:rPr>
          <w:rFonts w:ascii="仿宋" w:eastAsia="仿宋" w:hAnsi="仿宋" w:hint="eastAsia"/>
          <w:sz w:val="28"/>
          <w:szCs w:val="28"/>
        </w:rPr>
        <w:t>名    称：</w:t>
      </w:r>
      <w:r w:rsidRPr="003C5AC6">
        <w:rPr>
          <w:rFonts w:ascii="仿宋" w:eastAsia="仿宋" w:hAnsi="仿宋" w:hint="eastAsia"/>
          <w:sz w:val="28"/>
          <w:szCs w:val="28"/>
        </w:rPr>
        <w:t>四川采易通招标代理有限公司</w:t>
      </w:r>
    </w:p>
    <w:p w:rsidR="00802AB9" w:rsidRDefault="00802AB9" w:rsidP="00B6546E">
      <w:pPr>
        <w:ind w:firstLineChars="200" w:firstLine="560"/>
        <w:rPr>
          <w:rFonts w:ascii="仿宋" w:eastAsia="仿宋" w:hAnsi="仿宋"/>
          <w:sz w:val="28"/>
          <w:szCs w:val="28"/>
        </w:rPr>
      </w:pPr>
      <w:r>
        <w:rPr>
          <w:rFonts w:ascii="仿宋" w:eastAsia="仿宋" w:hAnsi="仿宋" w:hint="eastAsia"/>
          <w:sz w:val="28"/>
          <w:szCs w:val="28"/>
        </w:rPr>
        <w:t>地    址：</w:t>
      </w:r>
      <w:r w:rsidRPr="003C5AC6">
        <w:rPr>
          <w:rFonts w:ascii="仿宋" w:eastAsia="仿宋" w:hAnsi="仿宋" w:hint="eastAsia"/>
          <w:sz w:val="28"/>
          <w:szCs w:val="28"/>
        </w:rPr>
        <w:t>中国（四川）自由贸易试验区成都高新区天府二街166号雄川金融中心1栋09层05号</w:t>
      </w:r>
    </w:p>
    <w:p w:rsidR="00802AB9" w:rsidRPr="003C5AC6" w:rsidRDefault="00802AB9" w:rsidP="00B6546E">
      <w:pPr>
        <w:ind w:firstLineChars="200" w:firstLine="560"/>
        <w:rPr>
          <w:rFonts w:ascii="仿宋" w:eastAsia="仿宋" w:hAnsi="仿宋"/>
          <w:sz w:val="28"/>
          <w:szCs w:val="28"/>
        </w:rPr>
      </w:pPr>
      <w:r>
        <w:rPr>
          <w:rFonts w:ascii="仿宋" w:eastAsia="仿宋" w:hAnsi="仿宋" w:hint="eastAsia"/>
          <w:sz w:val="28"/>
          <w:szCs w:val="28"/>
        </w:rPr>
        <w:t>联系方式：</w:t>
      </w:r>
      <w:bookmarkStart w:id="24" w:name="_Toc28359109"/>
      <w:bookmarkStart w:id="25" w:name="_Toc28359032"/>
      <w:r w:rsidR="00297863">
        <w:rPr>
          <w:rFonts w:ascii="仿宋" w:eastAsia="仿宋" w:hAnsi="仿宋" w:hint="eastAsia"/>
          <w:sz w:val="28"/>
          <w:szCs w:val="28"/>
        </w:rPr>
        <w:t>许</w:t>
      </w:r>
      <w:r w:rsidRPr="003C5AC6">
        <w:rPr>
          <w:rFonts w:ascii="仿宋" w:eastAsia="仿宋" w:hAnsi="仿宋" w:hint="eastAsia"/>
          <w:sz w:val="28"/>
          <w:szCs w:val="28"/>
        </w:rPr>
        <w:t>老师；</w:t>
      </w:r>
      <w:r w:rsidR="003C5AC6" w:rsidRPr="003C5AC6">
        <w:rPr>
          <w:rFonts w:ascii="仿宋" w:eastAsia="仿宋" w:hAnsi="仿宋"/>
          <w:sz w:val="28"/>
          <w:szCs w:val="28"/>
        </w:rPr>
        <w:t>028-6209310</w:t>
      </w:r>
      <w:r w:rsidR="00B6546E">
        <w:rPr>
          <w:rFonts w:ascii="仿宋" w:eastAsia="仿宋" w:hAnsi="仿宋" w:hint="eastAsia"/>
          <w:sz w:val="28"/>
          <w:szCs w:val="28"/>
        </w:rPr>
        <w:t>8</w:t>
      </w:r>
      <w:r w:rsidRPr="003C5AC6">
        <w:rPr>
          <w:rFonts w:ascii="仿宋" w:eastAsia="仿宋" w:hAnsi="仿宋" w:hint="eastAsia"/>
          <w:sz w:val="28"/>
          <w:szCs w:val="28"/>
        </w:rPr>
        <w:t xml:space="preserve"> </w:t>
      </w:r>
    </w:p>
    <w:p w:rsidR="00802AB9" w:rsidRDefault="00802AB9" w:rsidP="00B6546E">
      <w:pPr>
        <w:pStyle w:val="2"/>
        <w:spacing w:line="240" w:lineRule="auto"/>
        <w:ind w:leftChars="-32" w:left="-67" w:firstLineChars="200" w:firstLine="560"/>
        <w:rPr>
          <w:rFonts w:ascii="仿宋" w:eastAsia="仿宋" w:hAnsi="仿宋" w:cs="宋体"/>
          <w:b w:val="0"/>
          <w:sz w:val="28"/>
          <w:szCs w:val="28"/>
        </w:rPr>
      </w:pPr>
      <w:bookmarkStart w:id="26" w:name="_Toc35393651"/>
      <w:bookmarkStart w:id="27" w:name="_Toc35393820"/>
      <w:r>
        <w:rPr>
          <w:rFonts w:ascii="仿宋" w:eastAsia="仿宋" w:hAnsi="仿宋" w:cs="宋体" w:hint="eastAsia"/>
          <w:b w:val="0"/>
          <w:sz w:val="28"/>
          <w:szCs w:val="28"/>
        </w:rPr>
        <w:t>3.项目联系方式</w:t>
      </w:r>
      <w:bookmarkEnd w:id="24"/>
      <w:bookmarkEnd w:id="25"/>
      <w:bookmarkEnd w:id="26"/>
      <w:bookmarkEnd w:id="27"/>
    </w:p>
    <w:p w:rsidR="00802AB9" w:rsidRDefault="00802AB9" w:rsidP="00B6546E">
      <w:pPr>
        <w:pStyle w:val="a3"/>
        <w:ind w:firstLineChars="200" w:firstLine="560"/>
        <w:rPr>
          <w:rFonts w:ascii="仿宋" w:eastAsia="仿宋" w:hAnsi="仿宋"/>
          <w:sz w:val="28"/>
          <w:szCs w:val="28"/>
        </w:rPr>
      </w:pPr>
      <w:r>
        <w:rPr>
          <w:rFonts w:ascii="仿宋" w:eastAsia="仿宋" w:hAnsi="仿宋" w:hint="eastAsia"/>
          <w:sz w:val="28"/>
          <w:szCs w:val="28"/>
        </w:rPr>
        <w:t>项目联系人：</w:t>
      </w:r>
      <w:r w:rsidR="00297863">
        <w:rPr>
          <w:rFonts w:ascii="仿宋" w:eastAsia="仿宋" w:hAnsi="仿宋" w:hint="eastAsia"/>
          <w:sz w:val="28"/>
          <w:szCs w:val="28"/>
        </w:rPr>
        <w:t>许</w:t>
      </w:r>
      <w:r w:rsidRPr="00BF31E3">
        <w:rPr>
          <w:rFonts w:ascii="仿宋" w:eastAsia="仿宋" w:hAnsi="仿宋" w:hint="eastAsia"/>
          <w:sz w:val="28"/>
          <w:szCs w:val="28"/>
        </w:rPr>
        <w:t>老师</w:t>
      </w:r>
    </w:p>
    <w:p w:rsidR="00802AB9" w:rsidRDefault="00802AB9" w:rsidP="00B6546E">
      <w:pPr>
        <w:ind w:firstLineChars="200" w:firstLine="560"/>
        <w:rPr>
          <w:rFonts w:ascii="仿宋" w:eastAsia="仿宋" w:hAnsi="仿宋"/>
          <w:sz w:val="28"/>
          <w:szCs w:val="28"/>
          <w:u w:val="single"/>
        </w:rPr>
      </w:pPr>
      <w:r>
        <w:rPr>
          <w:rFonts w:ascii="仿宋" w:eastAsia="仿宋" w:hAnsi="仿宋" w:hint="eastAsia"/>
          <w:sz w:val="28"/>
          <w:szCs w:val="28"/>
        </w:rPr>
        <w:t>电　　 话：</w:t>
      </w:r>
      <w:r w:rsidR="00BF31E3" w:rsidRPr="00BF31E3">
        <w:rPr>
          <w:rFonts w:ascii="仿宋" w:eastAsia="仿宋" w:hAnsi="仿宋"/>
          <w:sz w:val="28"/>
          <w:szCs w:val="28"/>
        </w:rPr>
        <w:t>028-62093108</w:t>
      </w:r>
    </w:p>
    <w:p w:rsidR="00D4766C" w:rsidRDefault="00D4766C" w:rsidP="00802AB9"/>
    <w:sectPr w:rsidR="00D476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4C7" w:rsidRDefault="004374C7" w:rsidP="00A9476F">
      <w:r>
        <w:separator/>
      </w:r>
    </w:p>
  </w:endnote>
  <w:endnote w:type="continuationSeparator" w:id="0">
    <w:p w:rsidR="004374C7" w:rsidRDefault="004374C7" w:rsidP="00A9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4C7" w:rsidRDefault="004374C7" w:rsidP="00A9476F">
      <w:r>
        <w:separator/>
      </w:r>
    </w:p>
  </w:footnote>
  <w:footnote w:type="continuationSeparator" w:id="0">
    <w:p w:rsidR="004374C7" w:rsidRDefault="004374C7" w:rsidP="00A94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B9"/>
    <w:rsid w:val="0002612A"/>
    <w:rsid w:val="000F79F0"/>
    <w:rsid w:val="00116B9F"/>
    <w:rsid w:val="001D3BA5"/>
    <w:rsid w:val="00202180"/>
    <w:rsid w:val="00252782"/>
    <w:rsid w:val="002540F3"/>
    <w:rsid w:val="00272E84"/>
    <w:rsid w:val="00297863"/>
    <w:rsid w:val="002E4554"/>
    <w:rsid w:val="0034316D"/>
    <w:rsid w:val="003B4C00"/>
    <w:rsid w:val="003C5AC6"/>
    <w:rsid w:val="003C7060"/>
    <w:rsid w:val="003D23E5"/>
    <w:rsid w:val="00412C7D"/>
    <w:rsid w:val="004374C7"/>
    <w:rsid w:val="00440C4A"/>
    <w:rsid w:val="004F51D6"/>
    <w:rsid w:val="00510886"/>
    <w:rsid w:val="005377CB"/>
    <w:rsid w:val="00543E69"/>
    <w:rsid w:val="00546543"/>
    <w:rsid w:val="005944C1"/>
    <w:rsid w:val="005C7357"/>
    <w:rsid w:val="005E6AB1"/>
    <w:rsid w:val="00673ED8"/>
    <w:rsid w:val="0069231B"/>
    <w:rsid w:val="007209B2"/>
    <w:rsid w:val="0073574F"/>
    <w:rsid w:val="007603F5"/>
    <w:rsid w:val="00802AB9"/>
    <w:rsid w:val="00805690"/>
    <w:rsid w:val="008477A3"/>
    <w:rsid w:val="008D78D7"/>
    <w:rsid w:val="00973451"/>
    <w:rsid w:val="00975A14"/>
    <w:rsid w:val="009A04E6"/>
    <w:rsid w:val="009A677E"/>
    <w:rsid w:val="009B4283"/>
    <w:rsid w:val="00A21FA7"/>
    <w:rsid w:val="00A82903"/>
    <w:rsid w:val="00A9476F"/>
    <w:rsid w:val="00B02D93"/>
    <w:rsid w:val="00B05331"/>
    <w:rsid w:val="00B6546E"/>
    <w:rsid w:val="00B72C51"/>
    <w:rsid w:val="00BE618B"/>
    <w:rsid w:val="00BF31E3"/>
    <w:rsid w:val="00C81C49"/>
    <w:rsid w:val="00CC5C81"/>
    <w:rsid w:val="00D4136E"/>
    <w:rsid w:val="00D4319B"/>
    <w:rsid w:val="00D4766C"/>
    <w:rsid w:val="00D87446"/>
    <w:rsid w:val="00DF1B91"/>
    <w:rsid w:val="00E04591"/>
    <w:rsid w:val="00E074A3"/>
    <w:rsid w:val="00E92FE6"/>
    <w:rsid w:val="00EA3388"/>
    <w:rsid w:val="00EA5063"/>
    <w:rsid w:val="00EA50D2"/>
    <w:rsid w:val="00EC4BDD"/>
    <w:rsid w:val="00EC794C"/>
    <w:rsid w:val="00EE4F0E"/>
    <w:rsid w:val="00F05DD0"/>
    <w:rsid w:val="00F37B5F"/>
    <w:rsid w:val="00F53FA6"/>
    <w:rsid w:val="00F82D03"/>
    <w:rsid w:val="00FE00A9"/>
    <w:rsid w:val="00FE7AA2"/>
    <w:rsid w:val="00FF1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AB9"/>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02AB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02AB9"/>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02AB9"/>
    <w:rPr>
      <w:rFonts w:ascii="Times New Roman" w:eastAsia="宋体" w:hAnsi="Times New Roman" w:cs="Times New Roman"/>
      <w:b/>
      <w:bCs/>
      <w:kern w:val="44"/>
      <w:sz w:val="44"/>
      <w:szCs w:val="44"/>
    </w:rPr>
  </w:style>
  <w:style w:type="character" w:customStyle="1" w:styleId="2Char">
    <w:name w:val="标题 2 Char"/>
    <w:basedOn w:val="a0"/>
    <w:link w:val="2"/>
    <w:qFormat/>
    <w:rsid w:val="00802AB9"/>
    <w:rPr>
      <w:rFonts w:ascii="Arial" w:eastAsia="黑体" w:hAnsi="Arial" w:cs="Arial"/>
      <w:b/>
      <w:bCs/>
      <w:sz w:val="32"/>
      <w:szCs w:val="32"/>
    </w:rPr>
  </w:style>
  <w:style w:type="paragraph" w:styleId="a3">
    <w:name w:val="Plain Text"/>
    <w:basedOn w:val="a"/>
    <w:link w:val="Char"/>
    <w:qFormat/>
    <w:rsid w:val="00802AB9"/>
    <w:rPr>
      <w:rFonts w:ascii="宋体" w:eastAsiaTheme="minorEastAsia" w:hAnsi="Courier New" w:cstheme="minorBidi"/>
      <w:szCs w:val="22"/>
    </w:rPr>
  </w:style>
  <w:style w:type="character" w:customStyle="1" w:styleId="Char">
    <w:name w:val="纯文本 Char"/>
    <w:basedOn w:val="a0"/>
    <w:link w:val="a3"/>
    <w:qFormat/>
    <w:rsid w:val="00802AB9"/>
    <w:rPr>
      <w:rFonts w:ascii="宋体" w:hAnsi="Courier New"/>
    </w:rPr>
  </w:style>
  <w:style w:type="paragraph" w:styleId="a4">
    <w:name w:val="header"/>
    <w:basedOn w:val="a"/>
    <w:link w:val="Char0"/>
    <w:uiPriority w:val="99"/>
    <w:unhideWhenUsed/>
    <w:rsid w:val="00A947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9476F"/>
    <w:rPr>
      <w:rFonts w:ascii="Times New Roman" w:eastAsia="宋体" w:hAnsi="Times New Roman" w:cs="Times New Roman"/>
      <w:sz w:val="18"/>
      <w:szCs w:val="18"/>
    </w:rPr>
  </w:style>
  <w:style w:type="paragraph" w:styleId="a5">
    <w:name w:val="footer"/>
    <w:basedOn w:val="a"/>
    <w:link w:val="Char1"/>
    <w:uiPriority w:val="99"/>
    <w:unhideWhenUsed/>
    <w:rsid w:val="00A9476F"/>
    <w:pPr>
      <w:tabs>
        <w:tab w:val="center" w:pos="4153"/>
        <w:tab w:val="right" w:pos="8306"/>
      </w:tabs>
      <w:snapToGrid w:val="0"/>
      <w:jc w:val="left"/>
    </w:pPr>
    <w:rPr>
      <w:sz w:val="18"/>
      <w:szCs w:val="18"/>
    </w:rPr>
  </w:style>
  <w:style w:type="character" w:customStyle="1" w:styleId="Char1">
    <w:name w:val="页脚 Char"/>
    <w:basedOn w:val="a0"/>
    <w:link w:val="a5"/>
    <w:uiPriority w:val="99"/>
    <w:rsid w:val="00A9476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AB9"/>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02AB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02AB9"/>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02AB9"/>
    <w:rPr>
      <w:rFonts w:ascii="Times New Roman" w:eastAsia="宋体" w:hAnsi="Times New Roman" w:cs="Times New Roman"/>
      <w:b/>
      <w:bCs/>
      <w:kern w:val="44"/>
      <w:sz w:val="44"/>
      <w:szCs w:val="44"/>
    </w:rPr>
  </w:style>
  <w:style w:type="character" w:customStyle="1" w:styleId="2Char">
    <w:name w:val="标题 2 Char"/>
    <w:basedOn w:val="a0"/>
    <w:link w:val="2"/>
    <w:qFormat/>
    <w:rsid w:val="00802AB9"/>
    <w:rPr>
      <w:rFonts w:ascii="Arial" w:eastAsia="黑体" w:hAnsi="Arial" w:cs="Arial"/>
      <w:b/>
      <w:bCs/>
      <w:sz w:val="32"/>
      <w:szCs w:val="32"/>
    </w:rPr>
  </w:style>
  <w:style w:type="paragraph" w:styleId="a3">
    <w:name w:val="Plain Text"/>
    <w:basedOn w:val="a"/>
    <w:link w:val="Char"/>
    <w:qFormat/>
    <w:rsid w:val="00802AB9"/>
    <w:rPr>
      <w:rFonts w:ascii="宋体" w:eastAsiaTheme="minorEastAsia" w:hAnsi="Courier New" w:cstheme="minorBidi"/>
      <w:szCs w:val="22"/>
    </w:rPr>
  </w:style>
  <w:style w:type="character" w:customStyle="1" w:styleId="Char">
    <w:name w:val="纯文本 Char"/>
    <w:basedOn w:val="a0"/>
    <w:link w:val="a3"/>
    <w:qFormat/>
    <w:rsid w:val="00802AB9"/>
    <w:rPr>
      <w:rFonts w:ascii="宋体" w:hAnsi="Courier New"/>
    </w:rPr>
  </w:style>
  <w:style w:type="paragraph" w:styleId="a4">
    <w:name w:val="header"/>
    <w:basedOn w:val="a"/>
    <w:link w:val="Char0"/>
    <w:uiPriority w:val="99"/>
    <w:unhideWhenUsed/>
    <w:rsid w:val="00A947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9476F"/>
    <w:rPr>
      <w:rFonts w:ascii="Times New Roman" w:eastAsia="宋体" w:hAnsi="Times New Roman" w:cs="Times New Roman"/>
      <w:sz w:val="18"/>
      <w:szCs w:val="18"/>
    </w:rPr>
  </w:style>
  <w:style w:type="paragraph" w:styleId="a5">
    <w:name w:val="footer"/>
    <w:basedOn w:val="a"/>
    <w:link w:val="Char1"/>
    <w:uiPriority w:val="99"/>
    <w:unhideWhenUsed/>
    <w:rsid w:val="00A9476F"/>
    <w:pPr>
      <w:tabs>
        <w:tab w:val="center" w:pos="4153"/>
        <w:tab w:val="right" w:pos="8306"/>
      </w:tabs>
      <w:snapToGrid w:val="0"/>
      <w:jc w:val="left"/>
    </w:pPr>
    <w:rPr>
      <w:sz w:val="18"/>
      <w:szCs w:val="18"/>
    </w:rPr>
  </w:style>
  <w:style w:type="character" w:customStyle="1" w:styleId="Char1">
    <w:name w:val="页脚 Char"/>
    <w:basedOn w:val="a0"/>
    <w:link w:val="a5"/>
    <w:uiPriority w:val="99"/>
    <w:rsid w:val="00A9476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89999">
      <w:bodyDiv w:val="1"/>
      <w:marLeft w:val="0"/>
      <w:marRight w:val="0"/>
      <w:marTop w:val="0"/>
      <w:marBottom w:val="0"/>
      <w:divBdr>
        <w:top w:val="none" w:sz="0" w:space="0" w:color="auto"/>
        <w:left w:val="none" w:sz="0" w:space="0" w:color="auto"/>
        <w:bottom w:val="none" w:sz="0" w:space="0" w:color="auto"/>
        <w:right w:val="none" w:sz="0" w:space="0" w:color="auto"/>
      </w:divBdr>
      <w:divsChild>
        <w:div w:id="892892232">
          <w:marLeft w:val="0"/>
          <w:marRight w:val="0"/>
          <w:marTop w:val="0"/>
          <w:marBottom w:val="0"/>
          <w:divBdr>
            <w:top w:val="none" w:sz="0" w:space="0" w:color="auto"/>
            <w:left w:val="none" w:sz="0" w:space="0" w:color="auto"/>
            <w:bottom w:val="none" w:sz="0" w:space="0" w:color="auto"/>
            <w:right w:val="none" w:sz="0" w:space="0" w:color="auto"/>
          </w:divBdr>
          <w:divsChild>
            <w:div w:id="1399859394">
              <w:marLeft w:val="0"/>
              <w:marRight w:val="0"/>
              <w:marTop w:val="270"/>
              <w:marBottom w:val="0"/>
              <w:divBdr>
                <w:top w:val="none" w:sz="0" w:space="0" w:color="auto"/>
                <w:left w:val="none" w:sz="0" w:space="0" w:color="auto"/>
                <w:bottom w:val="none" w:sz="0" w:space="0" w:color="auto"/>
                <w:right w:val="none" w:sz="0" w:space="0" w:color="auto"/>
              </w:divBdr>
              <w:divsChild>
                <w:div w:id="8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21245">
      <w:bodyDiv w:val="1"/>
      <w:marLeft w:val="0"/>
      <w:marRight w:val="0"/>
      <w:marTop w:val="0"/>
      <w:marBottom w:val="0"/>
      <w:divBdr>
        <w:top w:val="none" w:sz="0" w:space="0" w:color="auto"/>
        <w:left w:val="none" w:sz="0" w:space="0" w:color="auto"/>
        <w:bottom w:val="none" w:sz="0" w:space="0" w:color="auto"/>
        <w:right w:val="none" w:sz="0" w:space="0" w:color="auto"/>
      </w:divBdr>
      <w:divsChild>
        <w:div w:id="714695358">
          <w:marLeft w:val="0"/>
          <w:marRight w:val="0"/>
          <w:marTop w:val="0"/>
          <w:marBottom w:val="0"/>
          <w:divBdr>
            <w:top w:val="none" w:sz="0" w:space="0" w:color="auto"/>
            <w:left w:val="none" w:sz="0" w:space="0" w:color="auto"/>
            <w:bottom w:val="none" w:sz="0" w:space="0" w:color="auto"/>
            <w:right w:val="none" w:sz="0" w:space="0" w:color="auto"/>
          </w:divBdr>
          <w:divsChild>
            <w:div w:id="257181962">
              <w:marLeft w:val="0"/>
              <w:marRight w:val="0"/>
              <w:marTop w:val="270"/>
              <w:marBottom w:val="0"/>
              <w:divBdr>
                <w:top w:val="none" w:sz="0" w:space="0" w:color="auto"/>
                <w:left w:val="none" w:sz="0" w:space="0" w:color="auto"/>
                <w:bottom w:val="none" w:sz="0" w:space="0" w:color="auto"/>
                <w:right w:val="none" w:sz="0" w:space="0" w:color="auto"/>
              </w:divBdr>
              <w:divsChild>
                <w:div w:id="16205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28970">
      <w:bodyDiv w:val="1"/>
      <w:marLeft w:val="0"/>
      <w:marRight w:val="0"/>
      <w:marTop w:val="0"/>
      <w:marBottom w:val="0"/>
      <w:divBdr>
        <w:top w:val="none" w:sz="0" w:space="0" w:color="auto"/>
        <w:left w:val="none" w:sz="0" w:space="0" w:color="auto"/>
        <w:bottom w:val="none" w:sz="0" w:space="0" w:color="auto"/>
        <w:right w:val="none" w:sz="0" w:space="0" w:color="auto"/>
      </w:divBdr>
      <w:divsChild>
        <w:div w:id="1451317780">
          <w:marLeft w:val="0"/>
          <w:marRight w:val="0"/>
          <w:marTop w:val="0"/>
          <w:marBottom w:val="0"/>
          <w:divBdr>
            <w:top w:val="none" w:sz="0" w:space="0" w:color="auto"/>
            <w:left w:val="none" w:sz="0" w:space="0" w:color="auto"/>
            <w:bottom w:val="none" w:sz="0" w:space="0" w:color="auto"/>
            <w:right w:val="none" w:sz="0" w:space="0" w:color="auto"/>
          </w:divBdr>
          <w:divsChild>
            <w:div w:id="405807499">
              <w:marLeft w:val="0"/>
              <w:marRight w:val="0"/>
              <w:marTop w:val="270"/>
              <w:marBottom w:val="0"/>
              <w:divBdr>
                <w:top w:val="none" w:sz="0" w:space="0" w:color="auto"/>
                <w:left w:val="none" w:sz="0" w:space="0" w:color="auto"/>
                <w:bottom w:val="none" w:sz="0" w:space="0" w:color="auto"/>
                <w:right w:val="none" w:sz="0" w:space="0" w:color="auto"/>
              </w:divBdr>
              <w:divsChild>
                <w:div w:id="10531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120</Words>
  <Characters>684</Characters>
  <Application>Microsoft Office Word</Application>
  <DocSecurity>0</DocSecurity>
  <Lines>5</Lines>
  <Paragraphs>1</Paragraphs>
  <ScaleCrop>false</ScaleCrop>
  <Company>China</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CYT</dc:creator>
  <cp:lastModifiedBy>1</cp:lastModifiedBy>
  <cp:revision>24</cp:revision>
  <dcterms:created xsi:type="dcterms:W3CDTF">2021-06-11T05:49:00Z</dcterms:created>
  <dcterms:modified xsi:type="dcterms:W3CDTF">2022-02-08T06:11:00Z</dcterms:modified>
</cp:coreProperties>
</file>