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D359B" w14:textId="7108C72C" w:rsidR="007B1F54" w:rsidRDefault="007D0F4B" w:rsidP="007D0F4B">
      <w:pPr>
        <w:jc w:val="center"/>
        <w:rPr>
          <w:rFonts w:ascii="方正小标宋简体" w:eastAsia="方正小标宋简体" w:hAnsi="宋体"/>
          <w:b/>
          <w:sz w:val="52"/>
          <w:szCs w:val="48"/>
        </w:rPr>
      </w:pPr>
      <w:r w:rsidRPr="007D0F4B">
        <w:rPr>
          <w:rFonts w:ascii="方正小标宋简体" w:eastAsia="方正小标宋简体" w:hAnsi="宋体" w:hint="eastAsia"/>
          <w:b/>
          <w:sz w:val="52"/>
          <w:szCs w:val="48"/>
        </w:rPr>
        <w:t>成都市公安局天府新区分局技术侦查取证设备项目</w:t>
      </w:r>
    </w:p>
    <w:p w14:paraId="3D52784C" w14:textId="1FDDC5A4" w:rsidR="001909FE" w:rsidRDefault="001909FE" w:rsidP="001909FE">
      <w:pPr>
        <w:jc w:val="center"/>
        <w:rPr>
          <w:rFonts w:ascii="方正小标宋简体" w:eastAsia="方正小标宋简体" w:hAnsi="宋体"/>
          <w:b/>
          <w:sz w:val="52"/>
          <w:szCs w:val="48"/>
        </w:rPr>
      </w:pPr>
    </w:p>
    <w:p w14:paraId="19F3E9BD" w14:textId="3D5AC43D" w:rsidR="001909FE" w:rsidRDefault="001909FE" w:rsidP="001909FE">
      <w:pPr>
        <w:jc w:val="center"/>
        <w:rPr>
          <w:rFonts w:ascii="方正小标宋简体" w:eastAsia="方正小标宋简体" w:hAnsi="宋体"/>
          <w:b/>
          <w:sz w:val="52"/>
          <w:szCs w:val="48"/>
        </w:rPr>
      </w:pPr>
    </w:p>
    <w:p w14:paraId="5E272410" w14:textId="1E9F53BB" w:rsidR="001909FE" w:rsidRDefault="001909FE" w:rsidP="001909FE">
      <w:pPr>
        <w:jc w:val="center"/>
        <w:rPr>
          <w:rFonts w:ascii="方正小标宋简体" w:eastAsia="方正小标宋简体" w:hAnsi="宋体"/>
          <w:b/>
          <w:sz w:val="52"/>
          <w:szCs w:val="48"/>
        </w:rPr>
      </w:pPr>
    </w:p>
    <w:p w14:paraId="053F2E41" w14:textId="3750D8D5" w:rsidR="001909FE" w:rsidRDefault="001909FE" w:rsidP="001909FE">
      <w:pPr>
        <w:jc w:val="center"/>
        <w:rPr>
          <w:rFonts w:ascii="方正小标宋简体" w:eastAsia="方正小标宋简体" w:hAnsi="宋体"/>
          <w:b/>
          <w:color w:val="000000"/>
          <w:sz w:val="52"/>
          <w:szCs w:val="52"/>
        </w:rPr>
      </w:pPr>
      <w:r>
        <w:rPr>
          <w:rFonts w:ascii="方正小标宋简体" w:eastAsia="方正小标宋简体" w:hAnsi="宋体" w:hint="eastAsia"/>
          <w:b/>
          <w:color w:val="000000"/>
          <w:sz w:val="52"/>
          <w:szCs w:val="52"/>
        </w:rPr>
        <w:t>采购需求</w:t>
      </w:r>
    </w:p>
    <w:p w14:paraId="339B3786" w14:textId="64ADE8D8" w:rsidR="001909FE" w:rsidRDefault="001909FE" w:rsidP="001909FE">
      <w:pPr>
        <w:jc w:val="center"/>
        <w:rPr>
          <w:rFonts w:ascii="方正小标宋简体" w:eastAsia="方正小标宋简体" w:hAnsi="宋体"/>
          <w:b/>
          <w:color w:val="000000"/>
          <w:sz w:val="52"/>
          <w:szCs w:val="52"/>
        </w:rPr>
      </w:pPr>
    </w:p>
    <w:p w14:paraId="7ECA8626" w14:textId="3A895E49" w:rsidR="001909FE" w:rsidRDefault="001909FE" w:rsidP="001909FE">
      <w:pPr>
        <w:jc w:val="center"/>
        <w:rPr>
          <w:rFonts w:ascii="方正小标宋简体" w:eastAsia="方正小标宋简体" w:hAnsi="宋体"/>
          <w:b/>
          <w:color w:val="000000"/>
          <w:sz w:val="52"/>
          <w:szCs w:val="52"/>
        </w:rPr>
      </w:pPr>
    </w:p>
    <w:p w14:paraId="42F2E15F" w14:textId="7ABCE4F5" w:rsidR="001909FE" w:rsidRDefault="001909FE" w:rsidP="001909FE">
      <w:pPr>
        <w:jc w:val="center"/>
        <w:rPr>
          <w:rFonts w:ascii="方正小标宋简体" w:eastAsia="方正小标宋简体" w:hAnsi="宋体"/>
          <w:b/>
          <w:color w:val="000000"/>
          <w:sz w:val="52"/>
          <w:szCs w:val="52"/>
        </w:rPr>
      </w:pPr>
    </w:p>
    <w:p w14:paraId="58A6E2DC" w14:textId="77777777" w:rsidR="001909FE" w:rsidRDefault="001909FE" w:rsidP="001909FE">
      <w:pPr>
        <w:jc w:val="center"/>
        <w:rPr>
          <w:rFonts w:ascii="方正小标宋简体" w:eastAsia="方正小标宋简体" w:hAnsi="宋体"/>
          <w:b/>
          <w:sz w:val="32"/>
          <w:szCs w:val="48"/>
        </w:rPr>
      </w:pPr>
      <w:r>
        <w:rPr>
          <w:rFonts w:ascii="方正小标宋简体" w:eastAsia="方正小标宋简体" w:hAnsi="宋体" w:hint="eastAsia"/>
          <w:b/>
          <w:sz w:val="32"/>
          <w:szCs w:val="48"/>
        </w:rPr>
        <w:t>四川·成都</w:t>
      </w:r>
    </w:p>
    <w:p w14:paraId="155A0949" w14:textId="77777777" w:rsidR="001909FE" w:rsidRDefault="001909FE" w:rsidP="001909FE">
      <w:pPr>
        <w:jc w:val="center"/>
        <w:rPr>
          <w:rFonts w:ascii="方正小标宋简体" w:eastAsia="方正小标宋简体" w:hAnsi="宋体"/>
          <w:b/>
          <w:sz w:val="32"/>
          <w:szCs w:val="48"/>
        </w:rPr>
      </w:pPr>
      <w:r>
        <w:rPr>
          <w:rFonts w:ascii="方正小标宋简体" w:eastAsia="方正小标宋简体" w:hAnsi="宋体" w:hint="eastAsia"/>
          <w:b/>
          <w:sz w:val="32"/>
          <w:szCs w:val="48"/>
        </w:rPr>
        <w:t>采 购 人：成都市公安局天府新区分局</w:t>
      </w:r>
    </w:p>
    <w:p w14:paraId="3A22F68F" w14:textId="77777777" w:rsidR="001909FE" w:rsidRDefault="001909FE" w:rsidP="001909FE">
      <w:pPr>
        <w:jc w:val="center"/>
        <w:rPr>
          <w:rFonts w:ascii="方正小标宋简体" w:eastAsia="方正小标宋简体" w:hAnsi="宋体"/>
          <w:b/>
          <w:sz w:val="32"/>
          <w:szCs w:val="48"/>
        </w:rPr>
      </w:pPr>
      <w:r>
        <w:rPr>
          <w:rFonts w:ascii="方正小标宋简体" w:eastAsia="方正小标宋简体" w:hAnsi="宋体" w:hint="eastAsia"/>
          <w:b/>
          <w:sz w:val="32"/>
          <w:szCs w:val="48"/>
        </w:rPr>
        <w:t>招标机构：四川翌成招投标代理有限公司</w:t>
      </w:r>
    </w:p>
    <w:p w14:paraId="6A5998E6" w14:textId="77777777" w:rsidR="001909FE" w:rsidRDefault="001909FE" w:rsidP="001909FE">
      <w:pPr>
        <w:jc w:val="center"/>
        <w:rPr>
          <w:rFonts w:ascii="方正小标宋简体" w:eastAsia="方正小标宋简体" w:hAnsi="宋体"/>
          <w:b/>
          <w:sz w:val="32"/>
          <w:szCs w:val="48"/>
        </w:rPr>
      </w:pPr>
      <w:r>
        <w:rPr>
          <w:rFonts w:ascii="方正小标宋简体" w:eastAsia="方正小标宋简体" w:hAnsi="宋体" w:hint="eastAsia"/>
          <w:b/>
          <w:sz w:val="32"/>
          <w:szCs w:val="48"/>
        </w:rPr>
        <w:t>二〇二一年四月</w:t>
      </w:r>
    </w:p>
    <w:p w14:paraId="3BA876FA" w14:textId="0A4B9E4D" w:rsidR="001909FE" w:rsidRDefault="001909FE" w:rsidP="001909FE">
      <w:pPr>
        <w:jc w:val="center"/>
        <w:rPr>
          <w:rFonts w:ascii="方正小标宋简体" w:eastAsia="方正小标宋简体" w:hAnsi="宋体"/>
          <w:b/>
          <w:color w:val="000000"/>
          <w:sz w:val="52"/>
          <w:szCs w:val="52"/>
        </w:rPr>
      </w:pPr>
    </w:p>
    <w:p w14:paraId="1204B549" w14:textId="59AB65AB" w:rsidR="001909FE" w:rsidRDefault="001909FE" w:rsidP="001909FE">
      <w:pPr>
        <w:jc w:val="center"/>
        <w:rPr>
          <w:rFonts w:ascii="方正小标宋简体" w:eastAsia="方正小标宋简体" w:hAnsi="宋体"/>
          <w:b/>
          <w:color w:val="000000"/>
          <w:sz w:val="52"/>
          <w:szCs w:val="52"/>
        </w:rPr>
      </w:pPr>
    </w:p>
    <w:p w14:paraId="1F683B26" w14:textId="7CB1D51A" w:rsidR="001909FE" w:rsidRDefault="001909FE" w:rsidP="001909FE">
      <w:pPr>
        <w:jc w:val="center"/>
        <w:rPr>
          <w:rFonts w:ascii="方正小标宋简体" w:eastAsia="方正小标宋简体" w:hAnsi="宋体"/>
          <w:b/>
          <w:color w:val="000000"/>
          <w:sz w:val="52"/>
          <w:szCs w:val="52"/>
        </w:rPr>
      </w:pPr>
    </w:p>
    <w:p w14:paraId="1A6F5011" w14:textId="77777777" w:rsidR="001909FE" w:rsidRDefault="001909FE" w:rsidP="001909FE">
      <w:pPr>
        <w:pStyle w:val="1"/>
        <w:spacing w:line="240" w:lineRule="auto"/>
      </w:pPr>
      <w:bookmarkStart w:id="0" w:name="_Toc497146968"/>
      <w:bookmarkStart w:id="1" w:name="_Hlk46821745"/>
      <w:r>
        <w:rPr>
          <w:rFonts w:hint="eastAsia"/>
        </w:rPr>
        <w:lastRenderedPageBreak/>
        <w:t>第六章</w:t>
      </w:r>
      <w:r>
        <w:rPr>
          <w:rFonts w:hint="eastAsia"/>
        </w:rPr>
        <w:t xml:space="preserve">  </w:t>
      </w:r>
      <w:r>
        <w:rPr>
          <w:rFonts w:hint="eastAsia"/>
        </w:rPr>
        <w:t>招标项目技术、商务及其他要求</w:t>
      </w:r>
      <w:bookmarkEnd w:id="0"/>
    </w:p>
    <w:p w14:paraId="3B5F4F0D" w14:textId="77777777" w:rsidR="001909FE" w:rsidRDefault="001909FE" w:rsidP="001909FE">
      <w:pPr>
        <w:jc w:val="left"/>
        <w:rPr>
          <w:rFonts w:ascii="仿宋" w:eastAsia="仿宋" w:hAnsi="仿宋"/>
          <w:b/>
          <w:bCs/>
          <w:sz w:val="30"/>
          <w:szCs w:val="30"/>
          <w:lang w:val="zh-CN"/>
        </w:rPr>
      </w:pPr>
      <w:r>
        <w:rPr>
          <w:rFonts w:ascii="仿宋" w:eastAsia="仿宋" w:hAnsi="仿宋" w:hint="eastAsia"/>
          <w:b/>
          <w:bCs/>
          <w:sz w:val="30"/>
          <w:szCs w:val="30"/>
          <w:lang w:val="zh-CN"/>
        </w:rPr>
        <w:t>一、项目概况</w:t>
      </w:r>
    </w:p>
    <w:p w14:paraId="52688C60" w14:textId="679446FB" w:rsidR="001909FE" w:rsidRPr="007D0F4B" w:rsidRDefault="001909FE" w:rsidP="007D0F4B">
      <w:pPr>
        <w:pStyle w:val="WO"/>
        <w:spacing w:before="156" w:after="156"/>
        <w:ind w:firstLine="560"/>
        <w:rPr>
          <w:rFonts w:ascii="仿宋" w:eastAsia="仿宋" w:hAnsi="仿宋" w:cs="宋体"/>
          <w:kern w:val="0"/>
          <w:sz w:val="28"/>
          <w:szCs w:val="20"/>
        </w:rPr>
      </w:pPr>
      <w:r>
        <w:rPr>
          <w:rFonts w:ascii="仿宋" w:eastAsia="仿宋" w:hAnsi="仿宋" w:cs="宋体" w:hint="eastAsia"/>
          <w:kern w:val="0"/>
          <w:sz w:val="28"/>
          <w:szCs w:val="20"/>
        </w:rPr>
        <w:t>成都市公安局天府新区分局拟采购</w:t>
      </w:r>
      <w:r w:rsidR="007D0F4B" w:rsidRPr="007D0F4B">
        <w:rPr>
          <w:rFonts w:ascii="仿宋" w:eastAsia="仿宋" w:hAnsi="仿宋" w:cs="宋体" w:hint="eastAsia"/>
          <w:kern w:val="0"/>
          <w:sz w:val="28"/>
          <w:szCs w:val="20"/>
        </w:rPr>
        <w:t>技术侦查取证设备</w:t>
      </w:r>
      <w:r>
        <w:rPr>
          <w:rFonts w:ascii="仿宋" w:eastAsia="仿宋" w:hAnsi="仿宋" w:cs="宋体" w:hint="eastAsia"/>
          <w:kern w:val="0"/>
          <w:sz w:val="28"/>
          <w:szCs w:val="20"/>
        </w:rPr>
        <w:t>一批。预算金额为51.4万元。</w:t>
      </w:r>
    </w:p>
    <w:p w14:paraId="0FDE12DF" w14:textId="77777777" w:rsidR="001909FE" w:rsidRDefault="001909FE" w:rsidP="001909FE">
      <w:pPr>
        <w:jc w:val="left"/>
        <w:rPr>
          <w:rFonts w:ascii="仿宋" w:eastAsia="仿宋" w:hAnsi="仿宋" w:cs="Times New Roman"/>
          <w:b/>
          <w:bCs/>
          <w:sz w:val="30"/>
          <w:szCs w:val="30"/>
          <w:lang w:val="zh-CN"/>
        </w:rPr>
      </w:pPr>
      <w:r>
        <w:rPr>
          <w:rFonts w:ascii="仿宋" w:eastAsia="仿宋" w:hAnsi="仿宋" w:hint="eastAsia"/>
          <w:b/>
          <w:bCs/>
          <w:sz w:val="30"/>
          <w:szCs w:val="30"/>
          <w:lang w:val="zh-CN"/>
        </w:rPr>
        <w:t>二、技术、服务要求</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17"/>
        <w:gridCol w:w="6646"/>
        <w:gridCol w:w="1062"/>
      </w:tblGrid>
      <w:tr w:rsidR="001909FE" w14:paraId="5C58D7B8" w14:textId="77777777" w:rsidTr="001909FE">
        <w:trPr>
          <w:trHeight w:val="846"/>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5586C03D" w14:textId="77777777" w:rsidR="001909FE" w:rsidRDefault="001909FE">
            <w:pPr>
              <w:rPr>
                <w:rFonts w:ascii="仿宋" w:eastAsia="仿宋" w:hAnsi="仿宋" w:cs="仿宋"/>
                <w:b/>
                <w:bCs/>
                <w:sz w:val="28"/>
                <w:szCs w:val="28"/>
              </w:rPr>
            </w:pPr>
            <w:r>
              <w:rPr>
                <w:rFonts w:ascii="仿宋" w:eastAsia="仿宋" w:hAnsi="仿宋" w:cs="仿宋" w:hint="eastAsia"/>
                <w:b/>
                <w:bCs/>
                <w:sz w:val="28"/>
                <w:szCs w:val="28"/>
              </w:rPr>
              <w:t>序号</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89CC16" w14:textId="77777777" w:rsidR="001909FE" w:rsidRDefault="001909FE">
            <w:pPr>
              <w:rPr>
                <w:rFonts w:ascii="仿宋" w:eastAsia="仿宋" w:hAnsi="仿宋" w:cs="仿宋"/>
                <w:b/>
                <w:bCs/>
                <w:sz w:val="28"/>
                <w:szCs w:val="28"/>
              </w:rPr>
            </w:pPr>
            <w:r>
              <w:rPr>
                <w:rFonts w:ascii="仿宋" w:eastAsia="仿宋" w:hAnsi="仿宋" w:cs="仿宋" w:hint="eastAsia"/>
                <w:b/>
                <w:bCs/>
                <w:sz w:val="28"/>
                <w:szCs w:val="28"/>
              </w:rPr>
              <w:t>产品名称</w:t>
            </w:r>
          </w:p>
        </w:tc>
        <w:tc>
          <w:tcPr>
            <w:tcW w:w="6646" w:type="dxa"/>
            <w:tcBorders>
              <w:top w:val="single" w:sz="4" w:space="0" w:color="auto"/>
              <w:left w:val="single" w:sz="4" w:space="0" w:color="auto"/>
              <w:bottom w:val="single" w:sz="4" w:space="0" w:color="auto"/>
              <w:right w:val="single" w:sz="4" w:space="0" w:color="auto"/>
            </w:tcBorders>
            <w:vAlign w:val="center"/>
            <w:hideMark/>
          </w:tcPr>
          <w:p w14:paraId="1A673F5C" w14:textId="77777777" w:rsidR="001909FE" w:rsidRDefault="001909FE">
            <w:pPr>
              <w:jc w:val="center"/>
              <w:rPr>
                <w:rFonts w:ascii="仿宋" w:eastAsia="仿宋" w:hAnsi="仿宋" w:cs="仿宋"/>
                <w:b/>
                <w:bCs/>
                <w:sz w:val="28"/>
                <w:szCs w:val="28"/>
              </w:rPr>
            </w:pPr>
            <w:r>
              <w:rPr>
                <w:rFonts w:ascii="仿宋" w:eastAsia="仿宋" w:hAnsi="仿宋" w:cs="仿宋" w:hint="eastAsia"/>
                <w:b/>
                <w:bCs/>
                <w:sz w:val="28"/>
                <w:szCs w:val="28"/>
              </w:rPr>
              <w:t>产品参数</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5F67E53" w14:textId="77777777" w:rsidR="001909FE" w:rsidRDefault="001909FE">
            <w:pPr>
              <w:jc w:val="center"/>
              <w:rPr>
                <w:rFonts w:ascii="仿宋" w:eastAsia="仿宋" w:hAnsi="仿宋" w:cs="仿宋"/>
                <w:b/>
                <w:bCs/>
                <w:sz w:val="28"/>
                <w:szCs w:val="28"/>
              </w:rPr>
            </w:pPr>
            <w:r>
              <w:rPr>
                <w:rFonts w:ascii="仿宋" w:eastAsia="仿宋" w:hAnsi="仿宋" w:cs="仿宋" w:hint="eastAsia"/>
                <w:b/>
                <w:bCs/>
                <w:sz w:val="28"/>
                <w:szCs w:val="28"/>
              </w:rPr>
              <w:t>数量</w:t>
            </w:r>
          </w:p>
        </w:tc>
      </w:tr>
      <w:tr w:rsidR="001909FE" w14:paraId="494C7FCE" w14:textId="77777777" w:rsidTr="001909FE">
        <w:trPr>
          <w:trHeight w:val="353"/>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57589611" w14:textId="77777777" w:rsidR="001909FE" w:rsidRDefault="001909FE">
            <w:pPr>
              <w:rPr>
                <w:rFonts w:ascii="仿宋" w:eastAsia="仿宋" w:hAnsi="仿宋" w:cs="仿宋"/>
                <w:b/>
                <w:bCs/>
                <w:sz w:val="28"/>
                <w:szCs w:val="28"/>
              </w:rPr>
            </w:pPr>
            <w:r>
              <w:rPr>
                <w:rFonts w:ascii="仿宋" w:eastAsia="仿宋" w:hAnsi="仿宋" w:cs="仿宋" w:hint="eastAsia"/>
                <w:b/>
                <w:bCs/>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81FD6A" w14:textId="77777777" w:rsidR="001909FE" w:rsidRDefault="001909FE">
            <w:pPr>
              <w:rPr>
                <w:rFonts w:ascii="仿宋" w:eastAsia="仿宋" w:hAnsi="仿宋" w:cs="仿宋"/>
                <w:b/>
                <w:bCs/>
                <w:sz w:val="28"/>
                <w:szCs w:val="28"/>
              </w:rPr>
            </w:pPr>
            <w:r>
              <w:rPr>
                <w:rFonts w:ascii="仿宋" w:eastAsia="仿宋" w:hAnsi="仿宋" w:hint="eastAsia"/>
                <w:b/>
                <w:bCs/>
                <w:sz w:val="28"/>
                <w:szCs w:val="28"/>
              </w:rPr>
              <w:t>新型涉网案件一站式智勘取证终端</w:t>
            </w:r>
          </w:p>
        </w:tc>
        <w:tc>
          <w:tcPr>
            <w:tcW w:w="6646" w:type="dxa"/>
            <w:tcBorders>
              <w:top w:val="single" w:sz="4" w:space="0" w:color="auto"/>
              <w:left w:val="single" w:sz="4" w:space="0" w:color="auto"/>
              <w:bottom w:val="single" w:sz="4" w:space="0" w:color="auto"/>
              <w:right w:val="single" w:sz="4" w:space="0" w:color="auto"/>
            </w:tcBorders>
            <w:vAlign w:val="center"/>
            <w:hideMark/>
          </w:tcPr>
          <w:p w14:paraId="21E3B349" w14:textId="77777777" w:rsidR="001909FE" w:rsidRDefault="001909FE">
            <w:pPr>
              <w:rPr>
                <w:rFonts w:ascii="仿宋" w:eastAsia="仿宋" w:hAnsi="仿宋" w:cs="仿宋"/>
                <w:sz w:val="28"/>
                <w:szCs w:val="28"/>
              </w:rPr>
            </w:pPr>
            <w:r>
              <w:rPr>
                <w:rFonts w:ascii="仿宋" w:eastAsia="仿宋" w:hAnsi="仿宋" w:cs="仿宋" w:hint="eastAsia"/>
                <w:sz w:val="28"/>
                <w:szCs w:val="28"/>
              </w:rPr>
              <w:t>1、专业平台参数：内存：≥8G；存储：固态硬盘≥512G；CPU：≥双核处理器；分辨率：1920x1080；</w:t>
            </w:r>
          </w:p>
          <w:p w14:paraId="3761C106" w14:textId="77777777" w:rsidR="001909FE" w:rsidRDefault="001909FE">
            <w:pPr>
              <w:rPr>
                <w:rFonts w:ascii="仿宋" w:eastAsia="仿宋" w:hAnsi="仿宋" w:cs="仿宋"/>
                <w:sz w:val="28"/>
                <w:szCs w:val="28"/>
              </w:rPr>
            </w:pPr>
            <w:r>
              <w:rPr>
                <w:rFonts w:ascii="仿宋" w:eastAsia="仿宋" w:hAnsi="仿宋" w:cs="仿宋" w:hint="eastAsia"/>
                <w:sz w:val="28"/>
                <w:szCs w:val="28"/>
              </w:rPr>
              <w:t>内置WiFi、无线蓝牙模块。</w:t>
            </w:r>
          </w:p>
          <w:p w14:paraId="3C36E44A" w14:textId="77777777" w:rsidR="001909FE" w:rsidRDefault="001909FE">
            <w:pPr>
              <w:rPr>
                <w:rFonts w:ascii="仿宋" w:eastAsia="仿宋" w:hAnsi="仿宋" w:cs="仿宋"/>
                <w:sz w:val="28"/>
                <w:szCs w:val="28"/>
              </w:rPr>
            </w:pPr>
            <w:r>
              <w:rPr>
                <w:rFonts w:ascii="仿宋" w:eastAsia="仿宋" w:hAnsi="仿宋" w:cs="仿宋" w:hint="eastAsia"/>
                <w:sz w:val="28"/>
                <w:szCs w:val="28"/>
              </w:rPr>
              <w:t>▲2、专业设备具备可视化交互扩展屏，并包含智能图像快采仪、电子手写签名板组成。实现涉案电子证据一站式规范化、智能化、流程化的高效提取。</w:t>
            </w:r>
          </w:p>
          <w:p w14:paraId="20E0ADF2" w14:textId="77777777" w:rsidR="001909FE" w:rsidRDefault="001909FE">
            <w:pPr>
              <w:rPr>
                <w:rFonts w:ascii="仿宋" w:eastAsia="仿宋" w:hAnsi="仿宋" w:cs="仿宋"/>
                <w:sz w:val="28"/>
                <w:szCs w:val="28"/>
              </w:rPr>
            </w:pPr>
            <w:r>
              <w:rPr>
                <w:rFonts w:ascii="仿宋" w:eastAsia="仿宋" w:hAnsi="仿宋" w:cs="仿宋" w:hint="eastAsia"/>
                <w:sz w:val="28"/>
                <w:szCs w:val="28"/>
              </w:rPr>
              <w:t>3、智能图像采集：采用OCR自动识别功能，提取身份证信息，可快速录入人员证件信息以及采集固定涉案物证信息（事主手机、涉案相关票据与银行卡等信息）。同时支持智能识别红包、转账、二维码等信息。</w:t>
            </w:r>
          </w:p>
          <w:p w14:paraId="667DE631" w14:textId="77777777" w:rsidR="001909FE" w:rsidRDefault="001909FE">
            <w:pPr>
              <w:rPr>
                <w:rFonts w:ascii="仿宋" w:eastAsia="仿宋" w:hAnsi="仿宋" w:cs="仿宋"/>
                <w:sz w:val="28"/>
                <w:szCs w:val="28"/>
              </w:rPr>
            </w:pPr>
            <w:r>
              <w:rPr>
                <w:rFonts w:ascii="仿宋" w:eastAsia="仿宋" w:hAnsi="仿宋" w:cs="仿宋" w:hint="eastAsia"/>
                <w:sz w:val="28"/>
                <w:szCs w:val="28"/>
              </w:rPr>
              <w:t>▲4、可视化分屏交互：支持事主通过独立专用分屏查看提取全过程，确认取证结果、电子数据、提取笔录等内容。采用双屏同步的采集方式，以实现事主（受害人）全程监控采集流程和采集内容，实现取证过程</w:t>
            </w:r>
            <w:r>
              <w:rPr>
                <w:rFonts w:ascii="仿宋" w:eastAsia="仿宋" w:hAnsi="仿宋" w:cs="仿宋" w:hint="eastAsia"/>
                <w:sz w:val="28"/>
                <w:szCs w:val="28"/>
              </w:rPr>
              <w:lastRenderedPageBreak/>
              <w:t>透明化，保护事主隐私。</w:t>
            </w:r>
          </w:p>
          <w:p w14:paraId="06F4D85F" w14:textId="77777777" w:rsidR="001909FE" w:rsidRDefault="001909FE">
            <w:pPr>
              <w:rPr>
                <w:rFonts w:ascii="仿宋" w:eastAsia="仿宋" w:hAnsi="仿宋" w:cs="仿宋"/>
                <w:sz w:val="28"/>
                <w:szCs w:val="28"/>
              </w:rPr>
            </w:pPr>
            <w:r>
              <w:rPr>
                <w:rFonts w:ascii="仿宋" w:eastAsia="仿宋" w:hAnsi="仿宋" w:cs="仿宋" w:hint="eastAsia"/>
                <w:sz w:val="28"/>
                <w:szCs w:val="28"/>
              </w:rPr>
              <w:t>▲5、电子签名：优化电子数据现场提取笔录的归档流程，实现电子数据现场提取笔录的一站式制作、签名与归档，提升办案效率。</w:t>
            </w:r>
          </w:p>
          <w:p w14:paraId="7A1D5D92" w14:textId="77777777" w:rsidR="001909FE" w:rsidRDefault="001909FE">
            <w:pPr>
              <w:rPr>
                <w:rFonts w:ascii="仿宋" w:eastAsia="仿宋" w:hAnsi="仿宋" w:cs="仿宋"/>
                <w:sz w:val="28"/>
                <w:szCs w:val="28"/>
              </w:rPr>
            </w:pPr>
            <w:r>
              <w:rPr>
                <w:rFonts w:ascii="仿宋" w:eastAsia="仿宋" w:hAnsi="仿宋" w:cs="仿宋" w:hint="eastAsia"/>
                <w:sz w:val="28"/>
                <w:szCs w:val="28"/>
              </w:rPr>
              <w:t>▲6、采集规范与现勘系统的匹配：数据格式严格遵循公安部现勘系统相关标准，电子笔录严格按照现勘系统规范要求进行采集录入。采集的数据实时上传现场勘验系统，以满足各级公安机关在现勘系统中对数据的考核、应用。</w:t>
            </w:r>
          </w:p>
          <w:p w14:paraId="539B988F" w14:textId="77777777" w:rsidR="001909FE" w:rsidRDefault="001909FE">
            <w:pPr>
              <w:rPr>
                <w:rFonts w:ascii="仿宋" w:eastAsia="仿宋" w:hAnsi="仿宋" w:cs="仿宋"/>
                <w:sz w:val="28"/>
                <w:szCs w:val="28"/>
              </w:rPr>
            </w:pPr>
            <w:r>
              <w:rPr>
                <w:rFonts w:ascii="仿宋" w:eastAsia="仿宋" w:hAnsi="仿宋" w:cs="仿宋" w:hint="eastAsia"/>
                <w:sz w:val="28"/>
                <w:szCs w:val="28"/>
              </w:rPr>
              <w:t>▲7、采集方式：为充分保护事主（受害人）隐私，整个采集过程以独立于事主手机外部方式进行采集，严禁在事主（受害人）手机上安装或植入任何软件。</w:t>
            </w:r>
          </w:p>
          <w:p w14:paraId="13387CCB" w14:textId="77777777" w:rsidR="001909FE" w:rsidRDefault="001909FE">
            <w:pPr>
              <w:rPr>
                <w:rFonts w:ascii="仿宋" w:eastAsia="仿宋" w:hAnsi="仿宋" w:cs="仿宋"/>
                <w:sz w:val="28"/>
                <w:szCs w:val="28"/>
              </w:rPr>
            </w:pPr>
            <w:r>
              <w:rPr>
                <w:rFonts w:ascii="仿宋" w:eastAsia="仿宋" w:hAnsi="仿宋" w:cs="仿宋" w:hint="eastAsia"/>
                <w:sz w:val="28"/>
                <w:szCs w:val="28"/>
              </w:rPr>
              <w:t>8、专业设备参数：电磁手写屏：10.1寸；分辨率：1280 x 800；专业摄像头：主摄像头1000W像素，副摄像头200W像；电磁手写笔：被动式无源笔（无按键）。</w:t>
            </w:r>
          </w:p>
          <w:p w14:paraId="79183F39" w14:textId="77777777" w:rsidR="001909FE" w:rsidRDefault="001909FE">
            <w:pPr>
              <w:rPr>
                <w:rFonts w:ascii="仿宋" w:eastAsia="仿宋" w:hAnsi="仿宋" w:cs="仿宋"/>
                <w:sz w:val="28"/>
                <w:szCs w:val="28"/>
              </w:rPr>
            </w:pPr>
            <w:r>
              <w:rPr>
                <w:rFonts w:ascii="仿宋" w:eastAsia="仿宋" w:hAnsi="仿宋" w:cs="仿宋" w:hint="eastAsia"/>
                <w:sz w:val="28"/>
                <w:szCs w:val="28"/>
              </w:rPr>
              <w:t>9、设备配件：电源适配器、无线鼠标、设备连接线、三合一USB数据线、物证拍摄垫。</w:t>
            </w:r>
          </w:p>
          <w:p w14:paraId="323E78DA" w14:textId="77777777" w:rsidR="001909FE" w:rsidRDefault="001909FE">
            <w:pPr>
              <w:rPr>
                <w:rFonts w:ascii="仿宋" w:eastAsia="仿宋" w:hAnsi="仿宋" w:cs="仿宋"/>
                <w:sz w:val="28"/>
                <w:szCs w:val="28"/>
              </w:rPr>
            </w:pPr>
            <w:r>
              <w:rPr>
                <w:rFonts w:ascii="仿宋" w:eastAsia="仿宋" w:hAnsi="仿宋" w:cs="仿宋" w:hint="eastAsia"/>
                <w:sz w:val="28"/>
                <w:szCs w:val="28"/>
              </w:rPr>
              <w:t>10、新型涉网案件一站式智勘取证终端是一款快速提取涉网案件事主手机中指定电子数据的专业取证设备，支持全流程引导式操作。支持案件信息录入、涉案物证信息采集、电子数据提取；支持一键自动生成</w:t>
            </w:r>
            <w:r>
              <w:rPr>
                <w:rFonts w:ascii="仿宋" w:eastAsia="仿宋" w:hAnsi="仿宋" w:cs="仿宋" w:hint="eastAsia"/>
                <w:sz w:val="28"/>
                <w:szCs w:val="28"/>
              </w:rPr>
              <w:lastRenderedPageBreak/>
              <w:t>取证报告，智能生成电子数据现场提取笔录；支持电子签名，实现证据提取现场确认；支持利用OCR智能识别技术对图像（身份证、手机参数、账单信息、红包/转账信息等内容）进行结构化处理；支持数据自动导入现场勘查系统，并在现场勘查系统内对数据进行关联建库和管理应用。</w:t>
            </w:r>
          </w:p>
          <w:p w14:paraId="21AF0283" w14:textId="77777777" w:rsidR="001909FE" w:rsidRDefault="001909FE">
            <w:pPr>
              <w:rPr>
                <w:rFonts w:ascii="仿宋" w:eastAsia="仿宋" w:hAnsi="仿宋" w:cs="仿宋"/>
                <w:sz w:val="28"/>
                <w:szCs w:val="28"/>
              </w:rPr>
            </w:pPr>
            <w:r>
              <w:rPr>
                <w:rFonts w:ascii="仿宋" w:eastAsia="仿宋" w:hAnsi="仿宋" w:cs="仿宋" w:hint="eastAsia"/>
                <w:sz w:val="28"/>
                <w:szCs w:val="28"/>
              </w:rPr>
              <w:t>11、基本信息编辑录入：支持录入案件的各项基本信息，包括案件编号、警情编号、案件名称、涉案金额、简要案情和备注信息等内容；支持信息校验。</w:t>
            </w:r>
          </w:p>
          <w:p w14:paraId="520021B9" w14:textId="77777777" w:rsidR="001909FE" w:rsidRDefault="001909FE">
            <w:pPr>
              <w:rPr>
                <w:rFonts w:ascii="仿宋" w:eastAsia="仿宋" w:hAnsi="仿宋" w:cs="仿宋"/>
                <w:sz w:val="28"/>
                <w:szCs w:val="28"/>
              </w:rPr>
            </w:pPr>
            <w:r>
              <w:rPr>
                <w:rFonts w:ascii="仿宋" w:eastAsia="仿宋" w:hAnsi="仿宋" w:cs="仿宋" w:hint="eastAsia"/>
                <w:sz w:val="28"/>
                <w:szCs w:val="28"/>
              </w:rPr>
              <w:t>12、案件类别录入：支持对电诈类案件类别进行关键词搜索和录入。</w:t>
            </w:r>
          </w:p>
          <w:p w14:paraId="6A1A90A5" w14:textId="77777777" w:rsidR="001909FE" w:rsidRDefault="001909FE">
            <w:pPr>
              <w:rPr>
                <w:rFonts w:ascii="仿宋" w:eastAsia="仿宋" w:hAnsi="仿宋" w:cs="仿宋"/>
                <w:sz w:val="28"/>
                <w:szCs w:val="28"/>
              </w:rPr>
            </w:pPr>
            <w:r>
              <w:rPr>
                <w:rFonts w:ascii="仿宋" w:eastAsia="仿宋" w:hAnsi="仿宋" w:cs="仿宋" w:hint="eastAsia"/>
                <w:sz w:val="28"/>
                <w:szCs w:val="28"/>
              </w:rPr>
              <w:t>13、勘验时间：支持自动录入当前时间作为勘验时间。</w:t>
            </w:r>
          </w:p>
          <w:p w14:paraId="182BED00" w14:textId="77777777" w:rsidR="001909FE" w:rsidRDefault="001909FE">
            <w:pPr>
              <w:rPr>
                <w:rFonts w:ascii="仿宋" w:eastAsia="仿宋" w:hAnsi="仿宋" w:cs="仿宋"/>
                <w:sz w:val="28"/>
                <w:szCs w:val="28"/>
              </w:rPr>
            </w:pPr>
            <w:r>
              <w:rPr>
                <w:rFonts w:ascii="仿宋" w:eastAsia="仿宋" w:hAnsi="仿宋" w:cs="仿宋" w:hint="eastAsia"/>
                <w:sz w:val="28"/>
                <w:szCs w:val="28"/>
              </w:rPr>
              <w:t>14、侦查员信息录入：支持自动录入当前侦查员账号、姓名与单位的基本信息；支持侦查员历史记录选择与手动录入;支持勘验地点历史记录选择与手动录入。</w:t>
            </w:r>
          </w:p>
          <w:p w14:paraId="682FD16B" w14:textId="77777777" w:rsidR="001909FE" w:rsidRDefault="001909FE">
            <w:pPr>
              <w:rPr>
                <w:rFonts w:ascii="仿宋" w:eastAsia="仿宋" w:hAnsi="仿宋" w:cs="仿宋"/>
                <w:sz w:val="28"/>
                <w:szCs w:val="28"/>
              </w:rPr>
            </w:pPr>
            <w:r>
              <w:rPr>
                <w:rFonts w:ascii="仿宋" w:eastAsia="仿宋" w:hAnsi="仿宋" w:cs="仿宋" w:hint="eastAsia"/>
                <w:sz w:val="28"/>
                <w:szCs w:val="28"/>
              </w:rPr>
              <w:t>15、人员信息采集（报案人\受害人信息）：支持录入或通过身份证智能识别录入报案人基本信息；支持录入报案人手机号码、现住地址、职业信息；支持对身份证、手机号码内容进行校验；</w:t>
            </w:r>
          </w:p>
          <w:p w14:paraId="0D81ED76" w14:textId="77777777" w:rsidR="001909FE" w:rsidRDefault="001909FE">
            <w:pPr>
              <w:rPr>
                <w:rFonts w:ascii="仿宋" w:eastAsia="仿宋" w:hAnsi="仿宋" w:cs="仿宋"/>
                <w:sz w:val="28"/>
                <w:szCs w:val="28"/>
              </w:rPr>
            </w:pPr>
            <w:r>
              <w:rPr>
                <w:rFonts w:ascii="仿宋" w:eastAsia="仿宋" w:hAnsi="仿宋" w:cs="仿宋" w:hint="eastAsia"/>
                <w:sz w:val="28"/>
                <w:szCs w:val="28"/>
              </w:rPr>
              <w:t>16、人员信息采集（嫌疑人信息）：支持对嫌疑人相关信息进行录入，包括人员姓名、支付宝账号、银行账号、手机号码、QQ账号、财付通账号和其它自定义账号信息进行录入；支持添加多个嫌疑人员；支持对手机号码内容进行校验；支持自动识别银行卡开户行。</w:t>
            </w:r>
          </w:p>
          <w:p w14:paraId="4C7F7772" w14:textId="77777777" w:rsidR="001909FE" w:rsidRDefault="001909FE">
            <w:pPr>
              <w:rPr>
                <w:rFonts w:ascii="仿宋" w:eastAsia="仿宋" w:hAnsi="仿宋" w:cs="仿宋"/>
                <w:sz w:val="28"/>
                <w:szCs w:val="28"/>
              </w:rPr>
            </w:pPr>
            <w:r>
              <w:rPr>
                <w:rFonts w:ascii="仿宋" w:eastAsia="仿宋" w:hAnsi="仿宋" w:cs="仿宋" w:hint="eastAsia"/>
                <w:sz w:val="28"/>
                <w:szCs w:val="28"/>
              </w:rPr>
              <w:t>17、支持物证图片采集和物证信息录入；</w:t>
            </w:r>
          </w:p>
          <w:p w14:paraId="5116375D" w14:textId="77777777" w:rsidR="001909FE" w:rsidRDefault="001909FE">
            <w:pPr>
              <w:rPr>
                <w:rFonts w:ascii="仿宋" w:eastAsia="仿宋" w:hAnsi="仿宋" w:cs="仿宋"/>
                <w:sz w:val="28"/>
                <w:szCs w:val="28"/>
              </w:rPr>
            </w:pPr>
            <w:r>
              <w:rPr>
                <w:rFonts w:ascii="仿宋" w:eastAsia="仿宋" w:hAnsi="仿宋" w:cs="仿宋" w:hint="eastAsia"/>
                <w:sz w:val="28"/>
                <w:szCs w:val="28"/>
              </w:rPr>
              <w:t>18、支持物证参数智能采集，自动识别提取手机系统、系统版本、手机型号、IMEI1、IMEI2、MEID、序列号、MAC地址、机身容量等信息；</w:t>
            </w:r>
          </w:p>
          <w:p w14:paraId="5C56DAA7" w14:textId="77777777" w:rsidR="001909FE" w:rsidRDefault="001909FE">
            <w:pPr>
              <w:rPr>
                <w:rFonts w:ascii="仿宋" w:eastAsia="仿宋" w:hAnsi="仿宋" w:cs="仿宋"/>
                <w:sz w:val="28"/>
                <w:szCs w:val="28"/>
              </w:rPr>
            </w:pPr>
            <w:r>
              <w:rPr>
                <w:rFonts w:ascii="仿宋" w:eastAsia="仿宋" w:hAnsi="仿宋" w:cs="仿宋" w:hint="eastAsia"/>
                <w:sz w:val="28"/>
                <w:szCs w:val="28"/>
              </w:rPr>
              <w:t>▲19、多物证提取：支持对多个物证进行引导式提取和管理，可添加/删除/编辑物证信息。</w:t>
            </w:r>
          </w:p>
          <w:p w14:paraId="0B0F19C7" w14:textId="77777777" w:rsidR="001909FE" w:rsidRDefault="001909FE">
            <w:pPr>
              <w:rPr>
                <w:rFonts w:ascii="仿宋" w:eastAsia="仿宋" w:hAnsi="仿宋" w:cs="仿宋"/>
                <w:sz w:val="28"/>
                <w:szCs w:val="28"/>
              </w:rPr>
            </w:pPr>
            <w:r>
              <w:rPr>
                <w:rFonts w:ascii="仿宋" w:eastAsia="仿宋" w:hAnsi="仿宋" w:cs="仿宋" w:hint="eastAsia"/>
                <w:sz w:val="28"/>
                <w:szCs w:val="28"/>
              </w:rPr>
              <w:t>20、支持通过接触式与非接触方式精准、快速提取微信、QQ、TIM、陌陌、旺信、闲鱼、易信、邮箱、支付宝、财付通、银行转账、扫码转账等应用的相关涉案信息。</w:t>
            </w:r>
          </w:p>
          <w:p w14:paraId="5D5CAA5A" w14:textId="77777777" w:rsidR="001909FE" w:rsidRDefault="001909FE">
            <w:pPr>
              <w:rPr>
                <w:rFonts w:ascii="仿宋" w:eastAsia="仿宋" w:hAnsi="仿宋" w:cs="仿宋"/>
                <w:sz w:val="28"/>
                <w:szCs w:val="28"/>
              </w:rPr>
            </w:pPr>
            <w:r>
              <w:rPr>
                <w:rFonts w:ascii="仿宋" w:eastAsia="仿宋" w:hAnsi="仿宋" w:cs="仿宋" w:hint="eastAsia"/>
                <w:sz w:val="28"/>
                <w:szCs w:val="28"/>
              </w:rPr>
              <w:t>21、支持通过非接触方式精准、快速提取微信、QQ、TIM等即时通讯APP内事主指定的与嫌疑人之间的全部通联记录。提取的数据内容包括：事主与嫌疑人的账号ID、昵称、聊天记录、嫌疑人语音、聊天过程录屏、视频、图片、文件、红包、转账、网址、二维码等；</w:t>
            </w:r>
          </w:p>
          <w:p w14:paraId="47002E57" w14:textId="77777777" w:rsidR="001909FE" w:rsidRDefault="001909FE">
            <w:pPr>
              <w:rPr>
                <w:rFonts w:ascii="仿宋" w:eastAsia="仿宋" w:hAnsi="仿宋" w:cs="仿宋"/>
                <w:sz w:val="28"/>
                <w:szCs w:val="28"/>
              </w:rPr>
            </w:pPr>
            <w:r>
              <w:rPr>
                <w:rFonts w:ascii="仿宋" w:eastAsia="仿宋" w:hAnsi="仿宋" w:cs="仿宋" w:hint="eastAsia"/>
                <w:sz w:val="28"/>
                <w:szCs w:val="28"/>
              </w:rPr>
              <w:t>22、支持精准提取多账号及多会话的聊天记录内容；</w:t>
            </w:r>
          </w:p>
          <w:p w14:paraId="6CFE8BCE" w14:textId="77777777" w:rsidR="001909FE" w:rsidRDefault="001909FE">
            <w:pPr>
              <w:rPr>
                <w:rFonts w:ascii="仿宋" w:eastAsia="仿宋" w:hAnsi="仿宋" w:cs="仿宋"/>
                <w:sz w:val="28"/>
                <w:szCs w:val="28"/>
              </w:rPr>
            </w:pPr>
            <w:r>
              <w:rPr>
                <w:rFonts w:ascii="仿宋" w:eastAsia="仿宋" w:hAnsi="仿宋" w:cs="仿宋" w:hint="eastAsia"/>
                <w:sz w:val="28"/>
                <w:szCs w:val="28"/>
              </w:rPr>
              <w:t>23、支持非接触式精准提取支付宝账单；</w:t>
            </w:r>
          </w:p>
          <w:p w14:paraId="7C46539F" w14:textId="77777777" w:rsidR="001909FE" w:rsidRDefault="001909FE">
            <w:pPr>
              <w:rPr>
                <w:rFonts w:ascii="仿宋" w:eastAsia="仿宋" w:hAnsi="仿宋" w:cs="仿宋"/>
                <w:sz w:val="28"/>
                <w:szCs w:val="28"/>
              </w:rPr>
            </w:pPr>
            <w:r>
              <w:rPr>
                <w:rFonts w:ascii="仿宋" w:eastAsia="仿宋" w:hAnsi="仿宋" w:cs="仿宋" w:hint="eastAsia"/>
                <w:sz w:val="28"/>
                <w:szCs w:val="28"/>
              </w:rPr>
              <w:t>▲24、支持通过截屏/拍照/手机导入/本地导入/无线导入方式对事主手机中的图片和视频等其他涉案数据进行提取并分类；</w:t>
            </w:r>
          </w:p>
          <w:p w14:paraId="3102E948" w14:textId="77777777" w:rsidR="001909FE" w:rsidRDefault="001909FE">
            <w:pPr>
              <w:rPr>
                <w:rFonts w:ascii="仿宋" w:eastAsia="仿宋" w:hAnsi="仿宋" w:cs="仿宋"/>
                <w:sz w:val="28"/>
                <w:szCs w:val="28"/>
              </w:rPr>
            </w:pPr>
            <w:r>
              <w:rPr>
                <w:rFonts w:ascii="仿宋" w:eastAsia="仿宋" w:hAnsi="仿宋" w:cs="仿宋" w:hint="eastAsia"/>
                <w:sz w:val="28"/>
                <w:szCs w:val="28"/>
              </w:rPr>
              <w:t>25、支持通过智能OCR识别技术、云数据提取技术等方式对转账记录、交易记录、银行卡、票据等资金流数据进行全面提取；支持账单信息、红包/转账信息智能识别与结构化处理。</w:t>
            </w:r>
          </w:p>
          <w:p w14:paraId="57BC45FF" w14:textId="77777777" w:rsidR="001909FE" w:rsidRDefault="001909FE">
            <w:pPr>
              <w:rPr>
                <w:rFonts w:ascii="仿宋" w:eastAsia="仿宋" w:hAnsi="仿宋" w:cs="仿宋"/>
                <w:sz w:val="28"/>
                <w:szCs w:val="28"/>
              </w:rPr>
            </w:pPr>
            <w:r>
              <w:rPr>
                <w:rFonts w:ascii="仿宋" w:eastAsia="仿宋" w:hAnsi="仿宋" w:cs="仿宋" w:hint="eastAsia"/>
                <w:sz w:val="28"/>
                <w:szCs w:val="28"/>
              </w:rPr>
              <w:t>▲26、支持无线导入。无需安装插件，无需消耗流量，可按分类直接无线导入截屏、录屏、语音等涉案文件。</w:t>
            </w:r>
          </w:p>
          <w:p w14:paraId="6CD6357B" w14:textId="77777777" w:rsidR="001909FE" w:rsidRDefault="001909FE">
            <w:pPr>
              <w:rPr>
                <w:rFonts w:ascii="仿宋" w:eastAsia="仿宋" w:hAnsi="仿宋" w:cs="仿宋"/>
                <w:sz w:val="28"/>
                <w:szCs w:val="28"/>
              </w:rPr>
            </w:pPr>
            <w:r>
              <w:rPr>
                <w:rFonts w:ascii="仿宋" w:eastAsia="仿宋" w:hAnsi="仿宋" w:cs="仿宋" w:hint="eastAsia"/>
                <w:sz w:val="28"/>
                <w:szCs w:val="28"/>
              </w:rPr>
              <w:t>27、支持通讯录、通话记录、短信、通话录音提取</w:t>
            </w:r>
          </w:p>
          <w:p w14:paraId="70CE9476" w14:textId="77777777" w:rsidR="001909FE" w:rsidRDefault="001909FE">
            <w:pPr>
              <w:rPr>
                <w:rFonts w:ascii="仿宋" w:eastAsia="仿宋" w:hAnsi="仿宋" w:cs="仿宋"/>
                <w:sz w:val="28"/>
                <w:szCs w:val="28"/>
              </w:rPr>
            </w:pPr>
            <w:r>
              <w:rPr>
                <w:rFonts w:ascii="仿宋" w:eastAsia="仿宋" w:hAnsi="仿宋" w:cs="仿宋" w:hint="eastAsia"/>
                <w:sz w:val="28"/>
                <w:szCs w:val="28"/>
              </w:rPr>
              <w:t>28、支持安卓手机通过安装插件方式，对事主手机内的涉案通讯录、通话记录、通话录音、手机短信进行精准提取。</w:t>
            </w:r>
          </w:p>
          <w:p w14:paraId="4022588C" w14:textId="77777777" w:rsidR="001909FE" w:rsidRDefault="001909FE">
            <w:pPr>
              <w:rPr>
                <w:rFonts w:ascii="仿宋" w:eastAsia="仿宋" w:hAnsi="仿宋" w:cs="仿宋"/>
                <w:sz w:val="28"/>
                <w:szCs w:val="28"/>
              </w:rPr>
            </w:pPr>
            <w:r>
              <w:rPr>
                <w:rFonts w:ascii="仿宋" w:eastAsia="仿宋" w:hAnsi="仿宋" w:cs="仿宋" w:hint="eastAsia"/>
                <w:sz w:val="28"/>
                <w:szCs w:val="28"/>
              </w:rPr>
              <w:t>29、支持通过手机导入/本地导入/无线导入方式，对事主手机内的涉案音频文件进行提取。</w:t>
            </w:r>
          </w:p>
          <w:p w14:paraId="00ABB912" w14:textId="77777777" w:rsidR="001909FE" w:rsidRDefault="001909FE">
            <w:pPr>
              <w:rPr>
                <w:rFonts w:ascii="仿宋" w:eastAsia="仿宋" w:hAnsi="仿宋" w:cs="仿宋"/>
                <w:sz w:val="28"/>
                <w:szCs w:val="28"/>
              </w:rPr>
            </w:pPr>
            <w:r>
              <w:rPr>
                <w:rFonts w:ascii="仿宋" w:eastAsia="仿宋" w:hAnsi="仿宋" w:cs="仿宋" w:hint="eastAsia"/>
                <w:sz w:val="28"/>
                <w:szCs w:val="28"/>
              </w:rPr>
              <w:t>涉诈APP检测分析</w:t>
            </w:r>
          </w:p>
          <w:p w14:paraId="56E7A295" w14:textId="77777777" w:rsidR="001909FE" w:rsidRDefault="001909FE">
            <w:pPr>
              <w:rPr>
                <w:rFonts w:ascii="仿宋" w:eastAsia="仿宋" w:hAnsi="仿宋" w:cs="仿宋"/>
                <w:sz w:val="28"/>
                <w:szCs w:val="28"/>
              </w:rPr>
            </w:pPr>
            <w:r>
              <w:rPr>
                <w:rFonts w:ascii="仿宋" w:eastAsia="仿宋" w:hAnsi="仿宋" w:cs="仿宋" w:hint="eastAsia"/>
                <w:sz w:val="28"/>
                <w:szCs w:val="28"/>
              </w:rPr>
              <w:t>30、APP来源信息获取：支持通过拍照识别、连接手机截屏、本地导入等方式，获取APP的二维码链接、下载网址等来源信息。</w:t>
            </w:r>
          </w:p>
          <w:p w14:paraId="0F550D11" w14:textId="77777777" w:rsidR="001909FE" w:rsidRDefault="001909FE">
            <w:pPr>
              <w:rPr>
                <w:rFonts w:ascii="仿宋" w:eastAsia="仿宋" w:hAnsi="仿宋" w:cs="仿宋"/>
                <w:sz w:val="28"/>
                <w:szCs w:val="28"/>
              </w:rPr>
            </w:pPr>
            <w:r>
              <w:rPr>
                <w:rFonts w:ascii="仿宋" w:eastAsia="仿宋" w:hAnsi="仿宋" w:cs="仿宋" w:hint="eastAsia"/>
                <w:sz w:val="28"/>
                <w:szCs w:val="28"/>
              </w:rPr>
              <w:t>31、APP安装包获取：支持从手机直接获取APP安装包，同时支持以扫描二维码、输入下载网址从网络下载及从本地导入等方式获取APP安装包。</w:t>
            </w:r>
          </w:p>
          <w:p w14:paraId="4CE3096F" w14:textId="77777777" w:rsidR="001909FE" w:rsidRDefault="001909FE">
            <w:pPr>
              <w:rPr>
                <w:rFonts w:ascii="仿宋" w:eastAsia="仿宋" w:hAnsi="仿宋" w:cs="仿宋"/>
                <w:sz w:val="28"/>
                <w:szCs w:val="28"/>
              </w:rPr>
            </w:pPr>
            <w:r>
              <w:rPr>
                <w:rFonts w:ascii="仿宋" w:eastAsia="仿宋" w:hAnsi="仿宋" w:cs="仿宋" w:hint="eastAsia"/>
                <w:sz w:val="28"/>
                <w:szCs w:val="28"/>
              </w:rPr>
              <w:t>32、APP安装包信息：支持从安装包中读取APP的名称、图标、包名、版本号等基本信息，以及APP的打包者、所有者、发布者、序列号、有效期、证书指纹、签名算法、签名版本等签名信息。</w:t>
            </w:r>
          </w:p>
          <w:p w14:paraId="3CEDD35F" w14:textId="77777777" w:rsidR="001909FE" w:rsidRDefault="001909FE">
            <w:pPr>
              <w:rPr>
                <w:rFonts w:ascii="仿宋" w:eastAsia="仿宋" w:hAnsi="仿宋" w:cs="仿宋"/>
                <w:sz w:val="28"/>
                <w:szCs w:val="28"/>
              </w:rPr>
            </w:pPr>
            <w:r>
              <w:rPr>
                <w:rFonts w:ascii="仿宋" w:eastAsia="仿宋" w:hAnsi="仿宋" w:cs="仿宋" w:hint="eastAsia"/>
                <w:sz w:val="28"/>
                <w:szCs w:val="28"/>
              </w:rPr>
              <w:t>33、APP安装包MD5：实现计算APP安装包文件的MD5值。</w:t>
            </w:r>
          </w:p>
          <w:p w14:paraId="0AD2BA82" w14:textId="77777777" w:rsidR="001909FE" w:rsidRDefault="001909FE">
            <w:pPr>
              <w:rPr>
                <w:rFonts w:ascii="仿宋" w:eastAsia="仿宋" w:hAnsi="仿宋" w:cs="仿宋"/>
                <w:sz w:val="28"/>
                <w:szCs w:val="28"/>
              </w:rPr>
            </w:pPr>
            <w:r>
              <w:rPr>
                <w:rFonts w:ascii="仿宋" w:eastAsia="仿宋" w:hAnsi="仿宋" w:cs="仿宋" w:hint="eastAsia"/>
                <w:sz w:val="28"/>
                <w:szCs w:val="28"/>
              </w:rPr>
              <w:t>34、APP账号信息录入：支持录入APP账号、密码、邀请码等信息。</w:t>
            </w:r>
          </w:p>
          <w:p w14:paraId="5149BC48" w14:textId="77777777" w:rsidR="001909FE" w:rsidRDefault="001909FE">
            <w:pPr>
              <w:rPr>
                <w:rFonts w:ascii="仿宋" w:eastAsia="仿宋" w:hAnsi="仿宋" w:cs="仿宋"/>
                <w:sz w:val="28"/>
                <w:szCs w:val="28"/>
              </w:rPr>
            </w:pPr>
            <w:r>
              <w:rPr>
                <w:rFonts w:ascii="仿宋" w:eastAsia="仿宋" w:hAnsi="仿宋" w:cs="仿宋" w:hint="eastAsia"/>
                <w:sz w:val="28"/>
                <w:szCs w:val="28"/>
              </w:rPr>
              <w:t>35、拍照截屏取证：支持通过拍照、截屏方式对APP进行取证。</w:t>
            </w:r>
          </w:p>
          <w:p w14:paraId="14C8F2B2" w14:textId="77777777" w:rsidR="001909FE" w:rsidRDefault="001909FE">
            <w:pPr>
              <w:rPr>
                <w:rFonts w:ascii="仿宋" w:eastAsia="仿宋" w:hAnsi="仿宋" w:cs="仿宋"/>
                <w:sz w:val="28"/>
                <w:szCs w:val="28"/>
              </w:rPr>
            </w:pPr>
            <w:r>
              <w:rPr>
                <w:rFonts w:ascii="仿宋" w:eastAsia="仿宋" w:hAnsi="仿宋" w:cs="仿宋" w:hint="eastAsia"/>
                <w:sz w:val="28"/>
                <w:szCs w:val="28"/>
              </w:rPr>
              <w:t>36、静态分析检测模块：</w:t>
            </w:r>
          </w:p>
          <w:p w14:paraId="7C1356A6" w14:textId="77777777" w:rsidR="001909FE" w:rsidRDefault="001909FE">
            <w:pPr>
              <w:rPr>
                <w:rFonts w:ascii="仿宋" w:eastAsia="仿宋" w:hAnsi="仿宋" w:cs="仿宋"/>
                <w:sz w:val="28"/>
                <w:szCs w:val="28"/>
              </w:rPr>
            </w:pPr>
            <w:r>
              <w:rPr>
                <w:rFonts w:ascii="仿宋" w:eastAsia="仿宋" w:hAnsi="仿宋" w:cs="仿宋" w:hint="eastAsia"/>
                <w:sz w:val="28"/>
                <w:szCs w:val="28"/>
              </w:rPr>
              <w:t>APP打包信息：支持智能分析出APP的打包工具信息及APP在打包平台的身份ID。</w:t>
            </w:r>
          </w:p>
          <w:p w14:paraId="0CF02328" w14:textId="77777777" w:rsidR="001909FE" w:rsidRDefault="001909FE">
            <w:pPr>
              <w:rPr>
                <w:rFonts w:ascii="仿宋" w:eastAsia="仿宋" w:hAnsi="仿宋" w:cs="仿宋"/>
                <w:sz w:val="28"/>
                <w:szCs w:val="28"/>
              </w:rPr>
            </w:pPr>
            <w:r>
              <w:rPr>
                <w:rFonts w:ascii="仿宋" w:eastAsia="仿宋" w:hAnsi="仿宋" w:cs="仿宋" w:hint="eastAsia"/>
                <w:sz w:val="28"/>
                <w:szCs w:val="28"/>
              </w:rPr>
              <w:t>APP客服信息：支持智能分析出APP的客服系统信息及APP在客服平台的身份ID。</w:t>
            </w:r>
          </w:p>
          <w:p w14:paraId="73816AF4" w14:textId="77777777" w:rsidR="001909FE" w:rsidRDefault="001909FE">
            <w:pPr>
              <w:rPr>
                <w:rFonts w:ascii="仿宋" w:eastAsia="仿宋" w:hAnsi="仿宋" w:cs="仿宋"/>
                <w:sz w:val="28"/>
                <w:szCs w:val="28"/>
              </w:rPr>
            </w:pPr>
            <w:r>
              <w:rPr>
                <w:rFonts w:ascii="仿宋" w:eastAsia="仿宋" w:hAnsi="仿宋" w:cs="仿宋" w:hint="eastAsia"/>
                <w:sz w:val="28"/>
                <w:szCs w:val="28"/>
              </w:rPr>
              <w:t>APP推送服务信息：支持智能分析出APP的推送服务信息及APP在推送平台的身份ID。</w:t>
            </w:r>
          </w:p>
          <w:p w14:paraId="46F10009" w14:textId="77777777" w:rsidR="001909FE" w:rsidRDefault="001909FE">
            <w:pPr>
              <w:rPr>
                <w:rFonts w:ascii="仿宋" w:eastAsia="仿宋" w:hAnsi="仿宋" w:cs="仿宋"/>
                <w:sz w:val="28"/>
                <w:szCs w:val="28"/>
              </w:rPr>
            </w:pPr>
            <w:r>
              <w:rPr>
                <w:rFonts w:ascii="仿宋" w:eastAsia="仿宋" w:hAnsi="仿宋" w:cs="仿宋" w:hint="eastAsia"/>
                <w:sz w:val="28"/>
                <w:szCs w:val="28"/>
              </w:rPr>
              <w:t>▲37、动态分析检测模块：</w:t>
            </w:r>
          </w:p>
          <w:p w14:paraId="269B3A9A" w14:textId="77777777" w:rsidR="001909FE" w:rsidRDefault="001909FE">
            <w:pPr>
              <w:rPr>
                <w:rFonts w:ascii="仿宋" w:eastAsia="仿宋" w:hAnsi="仿宋" w:cs="仿宋"/>
                <w:sz w:val="28"/>
                <w:szCs w:val="28"/>
              </w:rPr>
            </w:pPr>
            <w:r>
              <w:rPr>
                <w:rFonts w:ascii="仿宋" w:eastAsia="仿宋" w:hAnsi="仿宋" w:cs="仿宋" w:hint="eastAsia"/>
                <w:sz w:val="28"/>
                <w:szCs w:val="28"/>
              </w:rPr>
              <w:t>动态分析：支持对处于运行状态的APP进行分析，分析APP运行过程产生的网络数据及系统日志数据和应用行为数据等。</w:t>
            </w:r>
          </w:p>
          <w:p w14:paraId="2C23FDEA" w14:textId="77777777" w:rsidR="001909FE" w:rsidRDefault="001909FE">
            <w:pPr>
              <w:rPr>
                <w:rFonts w:ascii="仿宋" w:eastAsia="仿宋" w:hAnsi="仿宋" w:cs="仿宋"/>
                <w:sz w:val="28"/>
                <w:szCs w:val="28"/>
              </w:rPr>
            </w:pPr>
            <w:r>
              <w:rPr>
                <w:rFonts w:ascii="仿宋" w:eastAsia="仿宋" w:hAnsi="仿宋" w:cs="仿宋" w:hint="eastAsia"/>
                <w:sz w:val="28"/>
                <w:szCs w:val="28"/>
              </w:rPr>
              <w:t>实时网络数据包获取：支持获取APP的实时网络数据包，包括数据包流向、时间、大小、协议类型、发送地址、接收地址等。</w:t>
            </w:r>
          </w:p>
          <w:p w14:paraId="7BD0B6EC" w14:textId="77777777" w:rsidR="001909FE" w:rsidRDefault="001909FE">
            <w:pPr>
              <w:rPr>
                <w:rFonts w:ascii="仿宋" w:eastAsia="仿宋" w:hAnsi="仿宋" w:cs="仿宋"/>
                <w:sz w:val="28"/>
                <w:szCs w:val="28"/>
              </w:rPr>
            </w:pPr>
            <w:r>
              <w:rPr>
                <w:rFonts w:ascii="仿宋" w:eastAsia="仿宋" w:hAnsi="仿宋" w:cs="仿宋" w:hint="eastAsia"/>
                <w:sz w:val="28"/>
                <w:szCs w:val="28"/>
              </w:rPr>
              <w:t>网络访问记录：支持对获取的实时网络数据包自动分析及统计，按协议类型分类显示地址信息，支持对地址信息进行智能标注，标注地址关联的APP打包商、APP客服运营商等。</w:t>
            </w:r>
          </w:p>
          <w:p w14:paraId="11066F6D" w14:textId="77777777" w:rsidR="001909FE" w:rsidRDefault="001909FE">
            <w:pPr>
              <w:rPr>
                <w:rFonts w:ascii="仿宋" w:eastAsia="仿宋" w:hAnsi="仿宋" w:cs="仿宋"/>
                <w:sz w:val="28"/>
                <w:szCs w:val="28"/>
              </w:rPr>
            </w:pPr>
            <w:r>
              <w:rPr>
                <w:rFonts w:ascii="仿宋" w:eastAsia="仿宋" w:hAnsi="仿宋" w:cs="仿宋" w:hint="eastAsia"/>
                <w:sz w:val="28"/>
                <w:szCs w:val="28"/>
              </w:rPr>
              <w:t>实时系统日志信息获取：支持获取APP的实时系统日志。</w:t>
            </w:r>
          </w:p>
          <w:p w14:paraId="3EED6D75" w14:textId="77777777" w:rsidR="001909FE" w:rsidRDefault="001909FE">
            <w:pPr>
              <w:rPr>
                <w:rFonts w:ascii="仿宋" w:eastAsia="仿宋" w:hAnsi="仿宋" w:cs="仿宋"/>
                <w:sz w:val="28"/>
                <w:szCs w:val="28"/>
              </w:rPr>
            </w:pPr>
            <w:r>
              <w:rPr>
                <w:rFonts w:ascii="仿宋" w:eastAsia="仿宋" w:hAnsi="仿宋" w:cs="仿宋" w:hint="eastAsia"/>
                <w:sz w:val="28"/>
                <w:szCs w:val="28"/>
              </w:rPr>
              <w:t>应用行为记录：支持获取APP的行为记录信息，包括APP是否有获取联系人、通话记录、日历、短信等行为，以及是否有获取粗略的位置信息、获得精确的位置信息、访问GPS、修改联系人、修改通话记录、修改日历、搜索Wifi、搜索基站、拨打电话、写短信、发送短信、修改/更新系统设置、访问摄像头、访问麦克风、访问电话状态、读外部存储、写外部存储、获取设备账号等操作手机行为。</w:t>
            </w:r>
          </w:p>
          <w:p w14:paraId="358CF892" w14:textId="77777777" w:rsidR="001909FE" w:rsidRDefault="001909FE">
            <w:pPr>
              <w:rPr>
                <w:rFonts w:ascii="仿宋" w:eastAsia="仿宋" w:hAnsi="仿宋" w:cs="仿宋"/>
                <w:sz w:val="28"/>
                <w:szCs w:val="28"/>
              </w:rPr>
            </w:pPr>
            <w:r>
              <w:rPr>
                <w:rFonts w:ascii="仿宋" w:eastAsia="仿宋" w:hAnsi="仿宋" w:cs="仿宋" w:hint="eastAsia"/>
                <w:sz w:val="28"/>
                <w:szCs w:val="28"/>
              </w:rPr>
              <w:t>APP应用服务器信息：支持智能分析出APP应用服务器的IP、域名，IP归属地、域名注册商等信息。</w:t>
            </w:r>
          </w:p>
          <w:p w14:paraId="7C28D56C" w14:textId="77777777" w:rsidR="001909FE" w:rsidRDefault="001909FE">
            <w:pPr>
              <w:rPr>
                <w:rFonts w:ascii="仿宋" w:eastAsia="仿宋" w:hAnsi="仿宋" w:cs="仿宋"/>
                <w:sz w:val="28"/>
                <w:szCs w:val="28"/>
              </w:rPr>
            </w:pPr>
            <w:r>
              <w:rPr>
                <w:rFonts w:ascii="仿宋" w:eastAsia="仿宋" w:hAnsi="仿宋" w:cs="仿宋" w:hint="eastAsia"/>
                <w:sz w:val="28"/>
                <w:szCs w:val="28"/>
              </w:rPr>
              <w:t>APP打包信息：支持智能分析出APP的打包工具信息及APP在打包平台的身份ID。</w:t>
            </w:r>
          </w:p>
          <w:p w14:paraId="45908F03" w14:textId="77777777" w:rsidR="001909FE" w:rsidRDefault="001909FE">
            <w:pPr>
              <w:rPr>
                <w:rFonts w:ascii="仿宋" w:eastAsia="仿宋" w:hAnsi="仿宋" w:cs="仿宋"/>
                <w:sz w:val="28"/>
                <w:szCs w:val="28"/>
              </w:rPr>
            </w:pPr>
            <w:r>
              <w:rPr>
                <w:rFonts w:ascii="仿宋" w:eastAsia="仿宋" w:hAnsi="仿宋" w:cs="仿宋" w:hint="eastAsia"/>
                <w:sz w:val="28"/>
                <w:szCs w:val="28"/>
              </w:rPr>
              <w:t>APP客服信息：支持智能分析出APP的客服系统信息及APP在客服平台的身份ID。</w:t>
            </w:r>
          </w:p>
          <w:p w14:paraId="55CB4CD1" w14:textId="77777777" w:rsidR="001909FE" w:rsidRDefault="001909FE">
            <w:pPr>
              <w:rPr>
                <w:rFonts w:ascii="仿宋" w:eastAsia="仿宋" w:hAnsi="仿宋" w:cs="仿宋"/>
                <w:sz w:val="28"/>
                <w:szCs w:val="28"/>
              </w:rPr>
            </w:pPr>
            <w:r>
              <w:rPr>
                <w:rFonts w:ascii="仿宋" w:eastAsia="仿宋" w:hAnsi="仿宋" w:cs="仿宋" w:hint="eastAsia"/>
                <w:sz w:val="28"/>
                <w:szCs w:val="28"/>
              </w:rPr>
              <w:t>APP推送服务信息：支持智能分析出APP的推送服务信息及APP在推送平台的身份ID。</w:t>
            </w:r>
          </w:p>
          <w:p w14:paraId="734EC8E3" w14:textId="77777777" w:rsidR="001909FE" w:rsidRDefault="001909FE">
            <w:pPr>
              <w:rPr>
                <w:rFonts w:ascii="仿宋" w:eastAsia="仿宋" w:hAnsi="仿宋" w:cs="仿宋"/>
                <w:sz w:val="28"/>
                <w:szCs w:val="28"/>
              </w:rPr>
            </w:pPr>
            <w:r>
              <w:rPr>
                <w:rFonts w:ascii="仿宋" w:eastAsia="仿宋" w:hAnsi="仿宋" w:cs="仿宋" w:hint="eastAsia"/>
                <w:sz w:val="28"/>
                <w:szCs w:val="28"/>
              </w:rPr>
              <w:t>检测过程截屏：支持检测过程中一键截屏。</w:t>
            </w:r>
          </w:p>
          <w:p w14:paraId="307D99F0" w14:textId="77777777" w:rsidR="001909FE" w:rsidRDefault="001909FE">
            <w:pPr>
              <w:rPr>
                <w:rFonts w:ascii="仿宋" w:eastAsia="仿宋" w:hAnsi="仿宋" w:cs="仿宋"/>
                <w:sz w:val="28"/>
                <w:szCs w:val="28"/>
              </w:rPr>
            </w:pPr>
            <w:r>
              <w:rPr>
                <w:rFonts w:ascii="仿宋" w:eastAsia="仿宋" w:hAnsi="仿宋" w:cs="仿宋" w:hint="eastAsia"/>
                <w:sz w:val="28"/>
                <w:szCs w:val="28"/>
              </w:rPr>
              <w:t>检测过程屏幕录像：支持检测过程自动屏幕录像。</w:t>
            </w:r>
          </w:p>
          <w:p w14:paraId="5D874E33" w14:textId="77777777" w:rsidR="001909FE" w:rsidRDefault="001909FE">
            <w:pPr>
              <w:rPr>
                <w:rFonts w:ascii="仿宋" w:eastAsia="仿宋" w:hAnsi="仿宋" w:cs="仿宋"/>
                <w:sz w:val="28"/>
                <w:szCs w:val="28"/>
              </w:rPr>
            </w:pPr>
            <w:r>
              <w:rPr>
                <w:rFonts w:ascii="仿宋" w:eastAsia="仿宋" w:hAnsi="仿宋" w:cs="仿宋" w:hint="eastAsia"/>
                <w:sz w:val="28"/>
                <w:szCs w:val="28"/>
              </w:rPr>
              <w:t>38、可视化分析模块：</w:t>
            </w:r>
          </w:p>
          <w:p w14:paraId="2ACFD558" w14:textId="77777777" w:rsidR="001909FE" w:rsidRDefault="001909FE">
            <w:pPr>
              <w:rPr>
                <w:rFonts w:ascii="仿宋" w:eastAsia="仿宋" w:hAnsi="仿宋" w:cs="仿宋"/>
                <w:sz w:val="28"/>
                <w:szCs w:val="28"/>
              </w:rPr>
            </w:pPr>
            <w:r>
              <w:rPr>
                <w:rFonts w:ascii="仿宋" w:eastAsia="仿宋" w:hAnsi="仿宋" w:cs="仿宋" w:hint="eastAsia"/>
                <w:sz w:val="28"/>
                <w:szCs w:val="28"/>
              </w:rPr>
              <w:t>可视化分析：支持对APP动态分析检测结果进行可视化分析。</w:t>
            </w:r>
          </w:p>
          <w:p w14:paraId="02384A25" w14:textId="77777777" w:rsidR="001909FE" w:rsidRDefault="001909FE">
            <w:pPr>
              <w:rPr>
                <w:rFonts w:ascii="仿宋" w:eastAsia="仿宋" w:hAnsi="仿宋" w:cs="仿宋"/>
                <w:sz w:val="28"/>
                <w:szCs w:val="28"/>
              </w:rPr>
            </w:pPr>
            <w:r>
              <w:rPr>
                <w:rFonts w:ascii="仿宋" w:eastAsia="仿宋" w:hAnsi="仿宋" w:cs="仿宋" w:hint="eastAsia"/>
                <w:sz w:val="28"/>
                <w:szCs w:val="28"/>
              </w:rPr>
              <w:t>检测过程回放：支持检测过程回放，回放内容包括实时网络数据、实时系统日志、网络访问记录、应用行为记录和APP操作过程录像。</w:t>
            </w:r>
          </w:p>
          <w:p w14:paraId="44811142" w14:textId="77777777" w:rsidR="001909FE" w:rsidRDefault="001909FE">
            <w:pPr>
              <w:rPr>
                <w:rFonts w:ascii="仿宋" w:eastAsia="仿宋" w:hAnsi="仿宋" w:cs="仿宋"/>
                <w:sz w:val="28"/>
                <w:szCs w:val="28"/>
              </w:rPr>
            </w:pPr>
            <w:r>
              <w:rPr>
                <w:rFonts w:ascii="仿宋" w:eastAsia="仿宋" w:hAnsi="仿宋" w:cs="仿宋" w:hint="eastAsia"/>
                <w:sz w:val="28"/>
                <w:szCs w:val="28"/>
              </w:rPr>
              <w:t>网络访问记录导出：支持网络访问记录导出CSV文件。</w:t>
            </w:r>
          </w:p>
          <w:p w14:paraId="267FE414" w14:textId="77777777" w:rsidR="001909FE" w:rsidRDefault="001909FE">
            <w:pPr>
              <w:rPr>
                <w:rFonts w:ascii="仿宋" w:eastAsia="仿宋" w:hAnsi="仿宋" w:cs="仿宋"/>
                <w:sz w:val="28"/>
                <w:szCs w:val="28"/>
              </w:rPr>
            </w:pPr>
            <w:r>
              <w:rPr>
                <w:rFonts w:ascii="仿宋" w:eastAsia="仿宋" w:hAnsi="仿宋" w:cs="仿宋" w:hint="eastAsia"/>
                <w:sz w:val="28"/>
                <w:szCs w:val="28"/>
              </w:rPr>
              <w:t>网络地址查询：支持点击网络地址自动查询该地址关联的运营商、服务器位置、注册时间等信息。</w:t>
            </w:r>
          </w:p>
          <w:p w14:paraId="135D883E" w14:textId="77777777" w:rsidR="001909FE" w:rsidRDefault="001909FE">
            <w:pPr>
              <w:rPr>
                <w:rFonts w:ascii="仿宋" w:eastAsia="仿宋" w:hAnsi="仿宋" w:cs="仿宋"/>
                <w:sz w:val="28"/>
                <w:szCs w:val="28"/>
              </w:rPr>
            </w:pPr>
            <w:r>
              <w:rPr>
                <w:rFonts w:ascii="仿宋" w:eastAsia="仿宋" w:hAnsi="仿宋" w:cs="仿宋" w:hint="eastAsia"/>
                <w:sz w:val="28"/>
                <w:szCs w:val="28"/>
              </w:rPr>
              <w:t>智能标注结果查看：支持查看检测过程对地址信息进行智能标注的结果信息，包括地址关联的APP打包商、APP客服运营商等。</w:t>
            </w:r>
          </w:p>
          <w:p w14:paraId="0640761D" w14:textId="77777777" w:rsidR="001909FE" w:rsidRDefault="001909FE">
            <w:pPr>
              <w:rPr>
                <w:rFonts w:ascii="仿宋" w:eastAsia="仿宋" w:hAnsi="仿宋" w:cs="仿宋"/>
                <w:sz w:val="28"/>
                <w:szCs w:val="28"/>
              </w:rPr>
            </w:pPr>
            <w:r>
              <w:rPr>
                <w:rFonts w:ascii="仿宋" w:eastAsia="仿宋" w:hAnsi="仿宋" w:cs="仿宋" w:hint="eastAsia"/>
                <w:sz w:val="28"/>
                <w:szCs w:val="28"/>
              </w:rPr>
              <w:t>网络访问记录溯源：支持网络访问记录溯源到抓取的对应网络数据包。</w:t>
            </w:r>
          </w:p>
          <w:p w14:paraId="71FFE3DD" w14:textId="77777777" w:rsidR="001909FE" w:rsidRDefault="001909FE">
            <w:pPr>
              <w:rPr>
                <w:rFonts w:ascii="仿宋" w:eastAsia="仿宋" w:hAnsi="仿宋" w:cs="仿宋"/>
                <w:sz w:val="28"/>
                <w:szCs w:val="28"/>
              </w:rPr>
            </w:pPr>
            <w:r>
              <w:rPr>
                <w:rFonts w:ascii="仿宋" w:eastAsia="仿宋" w:hAnsi="仿宋" w:cs="仿宋" w:hint="eastAsia"/>
                <w:sz w:val="28"/>
                <w:szCs w:val="28"/>
              </w:rPr>
              <w:t>数据过滤：支持拖动播放进度条上的时间范围对检测结果数据进行过滤显示。</w:t>
            </w:r>
          </w:p>
          <w:p w14:paraId="00D5915F" w14:textId="77777777" w:rsidR="001909FE" w:rsidRDefault="001909FE">
            <w:pPr>
              <w:rPr>
                <w:rFonts w:ascii="仿宋" w:eastAsia="仿宋" w:hAnsi="仿宋" w:cs="仿宋"/>
                <w:sz w:val="28"/>
                <w:szCs w:val="28"/>
              </w:rPr>
            </w:pPr>
            <w:r>
              <w:rPr>
                <w:rFonts w:ascii="仿宋" w:eastAsia="仿宋" w:hAnsi="仿宋" w:cs="仿宋" w:hint="eastAsia"/>
                <w:sz w:val="28"/>
                <w:szCs w:val="28"/>
              </w:rPr>
              <w:t>书签标记：支持将数据过滤范围标记添加到书签。</w:t>
            </w:r>
          </w:p>
          <w:p w14:paraId="1C369533" w14:textId="77777777" w:rsidR="001909FE" w:rsidRDefault="001909FE">
            <w:pPr>
              <w:rPr>
                <w:rFonts w:ascii="仿宋" w:eastAsia="仿宋" w:hAnsi="仿宋" w:cs="仿宋"/>
                <w:sz w:val="28"/>
                <w:szCs w:val="28"/>
              </w:rPr>
            </w:pPr>
            <w:r>
              <w:rPr>
                <w:rFonts w:ascii="仿宋" w:eastAsia="仿宋" w:hAnsi="仿宋" w:cs="仿宋" w:hint="eastAsia"/>
                <w:sz w:val="28"/>
                <w:szCs w:val="28"/>
              </w:rPr>
              <w:t>书签播放：支持拖动播放进度条上的书签标记，设置播放区间进行循环播放。</w:t>
            </w:r>
          </w:p>
          <w:p w14:paraId="75067508" w14:textId="77777777" w:rsidR="001909FE" w:rsidRDefault="001909FE">
            <w:pPr>
              <w:rPr>
                <w:rFonts w:ascii="仿宋" w:eastAsia="仿宋" w:hAnsi="仿宋" w:cs="仿宋"/>
                <w:sz w:val="28"/>
                <w:szCs w:val="28"/>
              </w:rPr>
            </w:pPr>
            <w:r>
              <w:rPr>
                <w:rFonts w:ascii="仿宋" w:eastAsia="仿宋" w:hAnsi="仿宋" w:cs="仿宋" w:hint="eastAsia"/>
                <w:sz w:val="28"/>
                <w:szCs w:val="28"/>
              </w:rPr>
              <w:t>内容检索：支持实时网络数据、实时系统日志数据和网络访问记录数据的关键词检索。</w:t>
            </w:r>
          </w:p>
          <w:p w14:paraId="13C49F65" w14:textId="77777777" w:rsidR="001909FE" w:rsidRDefault="001909FE">
            <w:pPr>
              <w:rPr>
                <w:rFonts w:ascii="仿宋" w:eastAsia="仿宋" w:hAnsi="仿宋" w:cs="仿宋"/>
                <w:sz w:val="28"/>
                <w:szCs w:val="28"/>
              </w:rPr>
            </w:pPr>
            <w:r>
              <w:rPr>
                <w:rFonts w:ascii="仿宋" w:eastAsia="仿宋" w:hAnsi="仿宋" w:cs="仿宋" w:hint="eastAsia"/>
                <w:sz w:val="28"/>
                <w:szCs w:val="28"/>
              </w:rPr>
              <w:t>39、完成取证确认：支持对提取的数据进行预览与统计汇总；展示提取的案件信息、人员信息、物证信息和各类电子数据。</w:t>
            </w:r>
          </w:p>
          <w:p w14:paraId="79239BB6" w14:textId="77777777" w:rsidR="001909FE" w:rsidRDefault="001909FE">
            <w:pPr>
              <w:rPr>
                <w:rFonts w:ascii="仿宋" w:eastAsia="仿宋" w:hAnsi="仿宋" w:cs="仿宋"/>
                <w:sz w:val="28"/>
                <w:szCs w:val="28"/>
              </w:rPr>
            </w:pPr>
            <w:r>
              <w:rPr>
                <w:rFonts w:ascii="仿宋" w:eastAsia="仿宋" w:hAnsi="仿宋" w:cs="仿宋" w:hint="eastAsia"/>
                <w:sz w:val="28"/>
                <w:szCs w:val="28"/>
              </w:rPr>
              <w:t>▲40、时序分析：对已采集数据进行智能时序分析，智能还原案件发案过程，并对重要信息进行标注。</w:t>
            </w:r>
          </w:p>
          <w:p w14:paraId="661993E5" w14:textId="77777777" w:rsidR="001909FE" w:rsidRDefault="001909FE">
            <w:pPr>
              <w:rPr>
                <w:rFonts w:ascii="仿宋" w:eastAsia="仿宋" w:hAnsi="仿宋" w:cs="仿宋"/>
                <w:sz w:val="28"/>
                <w:szCs w:val="28"/>
              </w:rPr>
            </w:pPr>
            <w:r>
              <w:rPr>
                <w:rFonts w:ascii="仿宋" w:eastAsia="仿宋" w:hAnsi="仿宋" w:cs="仿宋" w:hint="eastAsia"/>
                <w:sz w:val="28"/>
                <w:szCs w:val="28"/>
              </w:rPr>
              <w:t>▲41、信息分类汇聚：对已采集数据进行分类智能汇聚，按类别统计并支持查看详细信息。</w:t>
            </w:r>
          </w:p>
          <w:p w14:paraId="7E4B9EEA" w14:textId="77777777" w:rsidR="001909FE" w:rsidRDefault="001909FE">
            <w:pPr>
              <w:rPr>
                <w:rFonts w:ascii="仿宋" w:eastAsia="仿宋" w:hAnsi="仿宋" w:cs="仿宋"/>
                <w:sz w:val="28"/>
                <w:szCs w:val="28"/>
              </w:rPr>
            </w:pPr>
            <w:r>
              <w:rPr>
                <w:rFonts w:ascii="仿宋" w:eastAsia="仿宋" w:hAnsi="仿宋" w:cs="仿宋" w:hint="eastAsia"/>
                <w:sz w:val="28"/>
                <w:szCs w:val="28"/>
              </w:rPr>
              <w:t>42、支持通过多维度对案件信息进行搜索；通过提取时间、关键词、人员姓名、手机号码、涉案金额、证件号码进行搜索查询。</w:t>
            </w:r>
          </w:p>
          <w:p w14:paraId="361C7856" w14:textId="77777777" w:rsidR="001909FE" w:rsidRDefault="001909FE">
            <w:pPr>
              <w:rPr>
                <w:rFonts w:ascii="仿宋" w:eastAsia="仿宋" w:hAnsi="仿宋" w:cs="仿宋"/>
                <w:sz w:val="28"/>
                <w:szCs w:val="28"/>
              </w:rPr>
            </w:pPr>
            <w:r>
              <w:rPr>
                <w:rFonts w:ascii="仿宋" w:eastAsia="仿宋" w:hAnsi="仿宋" w:cs="仿宋" w:hint="eastAsia"/>
                <w:sz w:val="28"/>
                <w:szCs w:val="28"/>
              </w:rPr>
              <w:t>43、支持列表中对数据进行查看、删除、上传等操作。</w:t>
            </w:r>
          </w:p>
          <w:p w14:paraId="7D41427F" w14:textId="77777777" w:rsidR="001909FE" w:rsidRDefault="001909FE">
            <w:pPr>
              <w:rPr>
                <w:rFonts w:ascii="仿宋" w:eastAsia="仿宋" w:hAnsi="仿宋" w:cs="仿宋"/>
                <w:sz w:val="28"/>
                <w:szCs w:val="28"/>
              </w:rPr>
            </w:pPr>
            <w:r>
              <w:rPr>
                <w:rFonts w:ascii="仿宋" w:eastAsia="仿宋" w:hAnsi="仿宋" w:cs="仿宋" w:hint="eastAsia"/>
                <w:sz w:val="28"/>
                <w:szCs w:val="28"/>
              </w:rPr>
              <w:t>▲44、支持对提取的各类信息进行详细浏览；</w:t>
            </w:r>
          </w:p>
          <w:p w14:paraId="4BA0F860" w14:textId="77777777" w:rsidR="001909FE" w:rsidRDefault="001909FE">
            <w:pPr>
              <w:rPr>
                <w:rFonts w:ascii="仿宋" w:eastAsia="仿宋" w:hAnsi="仿宋" w:cs="仿宋"/>
                <w:sz w:val="28"/>
                <w:szCs w:val="28"/>
              </w:rPr>
            </w:pPr>
            <w:r>
              <w:rPr>
                <w:rFonts w:ascii="仿宋" w:eastAsia="仿宋" w:hAnsi="仿宋" w:cs="仿宋" w:hint="eastAsia"/>
                <w:sz w:val="28"/>
                <w:szCs w:val="28"/>
              </w:rPr>
              <w:t>45、支持以会话模式浏览聊天记录。</w:t>
            </w:r>
          </w:p>
          <w:p w14:paraId="796546A0" w14:textId="77777777" w:rsidR="001909FE" w:rsidRDefault="001909FE">
            <w:pPr>
              <w:rPr>
                <w:rFonts w:ascii="仿宋" w:eastAsia="仿宋" w:hAnsi="仿宋" w:cs="仿宋"/>
                <w:sz w:val="28"/>
                <w:szCs w:val="28"/>
              </w:rPr>
            </w:pPr>
            <w:r>
              <w:rPr>
                <w:rFonts w:ascii="仿宋" w:eastAsia="仿宋" w:hAnsi="仿宋" w:cs="仿宋" w:hint="eastAsia"/>
                <w:sz w:val="28"/>
                <w:szCs w:val="28"/>
              </w:rPr>
              <w:t>46、数据上传：支持单条或多条勘查记录实时上传至现勘系统。</w:t>
            </w:r>
          </w:p>
          <w:p w14:paraId="3D535A77" w14:textId="77777777" w:rsidR="001909FE" w:rsidRDefault="001909FE">
            <w:pPr>
              <w:rPr>
                <w:rFonts w:ascii="仿宋" w:eastAsia="仿宋" w:hAnsi="仿宋" w:cs="仿宋"/>
                <w:sz w:val="28"/>
                <w:szCs w:val="28"/>
              </w:rPr>
            </w:pPr>
            <w:r>
              <w:rPr>
                <w:rFonts w:ascii="仿宋" w:eastAsia="仿宋" w:hAnsi="仿宋" w:cs="仿宋" w:hint="eastAsia"/>
                <w:sz w:val="28"/>
                <w:szCs w:val="28"/>
              </w:rPr>
              <w:t>47、语音导出：支持对提取的通话录音和聊天记录中的嫌疑人语音进行批量导出，可通过选择嫌疑人昵称、账号实现特定嫌疑人关联语音的精确导出。</w:t>
            </w:r>
          </w:p>
          <w:p w14:paraId="41C26843" w14:textId="77777777" w:rsidR="001909FE" w:rsidRDefault="001909FE">
            <w:pPr>
              <w:rPr>
                <w:rFonts w:ascii="仿宋" w:eastAsia="仿宋" w:hAnsi="仿宋" w:cs="仿宋"/>
                <w:sz w:val="28"/>
                <w:szCs w:val="28"/>
              </w:rPr>
            </w:pPr>
            <w:r>
              <w:rPr>
                <w:rFonts w:ascii="仿宋" w:eastAsia="仿宋" w:hAnsi="仿宋" w:cs="仿宋" w:hint="eastAsia"/>
                <w:sz w:val="28"/>
                <w:szCs w:val="28"/>
              </w:rPr>
              <w:t>▲48、提取报告：对提取的数据自动生成提取报告并生成MD5值，可导出报告。</w:t>
            </w:r>
          </w:p>
          <w:p w14:paraId="5A26B4CB" w14:textId="77777777" w:rsidR="001909FE" w:rsidRDefault="001909FE">
            <w:pPr>
              <w:rPr>
                <w:rFonts w:ascii="仿宋" w:eastAsia="仿宋" w:hAnsi="仿宋" w:cs="仿宋"/>
                <w:sz w:val="28"/>
                <w:szCs w:val="28"/>
              </w:rPr>
            </w:pPr>
            <w:r>
              <w:rPr>
                <w:rFonts w:ascii="仿宋" w:eastAsia="仿宋" w:hAnsi="仿宋" w:cs="仿宋" w:hint="eastAsia"/>
                <w:sz w:val="28"/>
                <w:szCs w:val="28"/>
              </w:rPr>
              <w:t>▲49、智能笔录：支持按笔录模板一键自动生成笔录，支持笔录内容编辑修改。</w:t>
            </w:r>
          </w:p>
          <w:p w14:paraId="19F2C383" w14:textId="77777777" w:rsidR="001909FE" w:rsidRDefault="001909FE">
            <w:pPr>
              <w:rPr>
                <w:rFonts w:ascii="仿宋" w:eastAsia="仿宋" w:hAnsi="仿宋" w:cs="仿宋"/>
                <w:sz w:val="28"/>
                <w:szCs w:val="28"/>
              </w:rPr>
            </w:pPr>
            <w:r>
              <w:rPr>
                <w:rFonts w:ascii="仿宋" w:eastAsia="仿宋" w:hAnsi="仿宋" w:cs="仿宋" w:hint="eastAsia"/>
                <w:sz w:val="28"/>
                <w:szCs w:val="28"/>
              </w:rPr>
              <w:t>▲50、电子签名：支持通过电子签名对笔录内容进行确认，签名自动填入智能笔录。</w:t>
            </w:r>
          </w:p>
          <w:p w14:paraId="1143446C" w14:textId="77777777" w:rsidR="001909FE" w:rsidRDefault="001909FE">
            <w:pPr>
              <w:rPr>
                <w:rFonts w:ascii="仿宋" w:eastAsia="仿宋" w:hAnsi="仿宋" w:cs="仿宋"/>
                <w:sz w:val="28"/>
                <w:szCs w:val="28"/>
              </w:rPr>
            </w:pPr>
            <w:r>
              <w:rPr>
                <w:rFonts w:ascii="仿宋" w:eastAsia="仿宋" w:hAnsi="仿宋" w:cs="仿宋" w:hint="eastAsia"/>
                <w:sz w:val="28"/>
                <w:szCs w:val="28"/>
              </w:rPr>
              <w:t>51、用户注册：支持用户通过手机号、警号等信息进行注册。</w:t>
            </w:r>
          </w:p>
          <w:p w14:paraId="5CA48FD1" w14:textId="77777777" w:rsidR="001909FE" w:rsidRDefault="001909FE">
            <w:pPr>
              <w:rPr>
                <w:rFonts w:ascii="仿宋" w:eastAsia="仿宋" w:hAnsi="仿宋" w:cs="仿宋"/>
                <w:sz w:val="28"/>
                <w:szCs w:val="28"/>
              </w:rPr>
            </w:pPr>
            <w:r>
              <w:rPr>
                <w:rFonts w:ascii="仿宋" w:eastAsia="仿宋" w:hAnsi="仿宋" w:cs="仿宋" w:hint="eastAsia"/>
                <w:sz w:val="28"/>
                <w:szCs w:val="28"/>
              </w:rPr>
              <w:t>52、用户登录：支持现勘账号、警号或手机号码登录系统。</w:t>
            </w:r>
          </w:p>
          <w:p w14:paraId="302E21B0" w14:textId="77777777" w:rsidR="001909FE" w:rsidRDefault="001909FE">
            <w:pPr>
              <w:rPr>
                <w:rFonts w:ascii="仿宋" w:eastAsia="仿宋" w:hAnsi="仿宋" w:cs="仿宋"/>
                <w:sz w:val="28"/>
                <w:szCs w:val="28"/>
              </w:rPr>
            </w:pPr>
            <w:r>
              <w:rPr>
                <w:rFonts w:ascii="仿宋" w:eastAsia="仿宋" w:hAnsi="仿宋" w:cs="仿宋" w:hint="eastAsia"/>
                <w:sz w:val="28"/>
                <w:szCs w:val="28"/>
              </w:rPr>
              <w:t>53、系统更新：支持系统自动更新。</w:t>
            </w:r>
          </w:p>
          <w:p w14:paraId="74CF31D4" w14:textId="77777777" w:rsidR="001909FE" w:rsidRDefault="001909FE">
            <w:pPr>
              <w:rPr>
                <w:rFonts w:ascii="仿宋" w:eastAsia="仿宋" w:hAnsi="仿宋" w:cs="仿宋"/>
                <w:sz w:val="28"/>
                <w:szCs w:val="28"/>
              </w:rPr>
            </w:pPr>
            <w:r>
              <w:rPr>
                <w:rFonts w:ascii="仿宋" w:eastAsia="仿宋" w:hAnsi="仿宋" w:cs="仿宋" w:hint="eastAsia"/>
                <w:sz w:val="28"/>
                <w:szCs w:val="28"/>
              </w:rPr>
              <w:t>54、修改密码：支持用户进行密码修改。</w:t>
            </w:r>
          </w:p>
          <w:p w14:paraId="4BB78A80" w14:textId="77777777" w:rsidR="001909FE" w:rsidRDefault="001909FE">
            <w:pPr>
              <w:rPr>
                <w:rFonts w:ascii="仿宋" w:eastAsia="仿宋" w:hAnsi="仿宋" w:cs="仿宋"/>
                <w:sz w:val="28"/>
                <w:szCs w:val="28"/>
              </w:rPr>
            </w:pPr>
            <w:r>
              <w:rPr>
                <w:rFonts w:ascii="仿宋" w:eastAsia="仿宋" w:hAnsi="仿宋" w:cs="仿宋" w:hint="eastAsia"/>
                <w:sz w:val="28"/>
                <w:szCs w:val="28"/>
              </w:rPr>
              <w:t>▲55、必填项在线配置：支持按照勘查规范和工作要求对必填项进行在线配置。</w:t>
            </w:r>
          </w:p>
          <w:p w14:paraId="5B492D56" w14:textId="77777777" w:rsidR="001909FE" w:rsidRDefault="001909FE">
            <w:pPr>
              <w:rPr>
                <w:rFonts w:ascii="仿宋" w:eastAsia="仿宋" w:hAnsi="仿宋" w:cs="仿宋"/>
                <w:sz w:val="28"/>
                <w:szCs w:val="28"/>
              </w:rPr>
            </w:pPr>
            <w:r>
              <w:rPr>
                <w:rFonts w:ascii="仿宋" w:eastAsia="仿宋" w:hAnsi="仿宋" w:cs="仿宋" w:hint="eastAsia"/>
                <w:sz w:val="28"/>
                <w:szCs w:val="28"/>
              </w:rPr>
              <w:t>56、在线化运营管理：支持在线化授权管理，实现用户权限管理与数据安全管控；支持在线技术支持。</w:t>
            </w:r>
          </w:p>
          <w:p w14:paraId="215D181B" w14:textId="77777777" w:rsidR="001909FE" w:rsidRDefault="001909FE">
            <w:pPr>
              <w:rPr>
                <w:rFonts w:ascii="仿宋" w:eastAsia="仿宋" w:hAnsi="仿宋" w:cs="仿宋"/>
                <w:b/>
                <w:bCs/>
                <w:sz w:val="28"/>
                <w:szCs w:val="28"/>
              </w:rPr>
            </w:pPr>
            <w:r>
              <w:rPr>
                <w:rFonts w:ascii="仿宋" w:eastAsia="仿宋" w:hAnsi="仿宋" w:hint="eastAsia"/>
                <w:b/>
                <w:sz w:val="28"/>
                <w:szCs w:val="28"/>
              </w:rPr>
              <w:t>★</w:t>
            </w:r>
            <w:r>
              <w:rPr>
                <w:rFonts w:ascii="仿宋" w:eastAsia="仿宋" w:hAnsi="仿宋" w:cs="仿宋" w:hint="eastAsia"/>
                <w:sz w:val="28"/>
                <w:szCs w:val="28"/>
              </w:rPr>
              <w:t>57、新型涉网案件一站式智勘取证终端产品必须能够与全国公安机关现场勘验系统3.0版本电诈案件勘查模块实现无缝对接。（</w:t>
            </w:r>
            <w:r>
              <w:rPr>
                <w:rFonts w:ascii="仿宋" w:eastAsia="仿宋" w:hAnsi="仿宋" w:cs="仿宋" w:hint="eastAsia"/>
                <w:b/>
                <w:bCs/>
                <w:sz w:val="28"/>
                <w:szCs w:val="28"/>
              </w:rPr>
              <w:t>投标人单独提供承诺函，并加盖公章）</w:t>
            </w:r>
          </w:p>
          <w:p w14:paraId="0B7291D0" w14:textId="77777777" w:rsidR="001909FE" w:rsidRDefault="001909FE">
            <w:pPr>
              <w:rPr>
                <w:rFonts w:ascii="仿宋" w:eastAsia="仿宋" w:hAnsi="仿宋" w:cs="仿宋"/>
                <w:sz w:val="28"/>
                <w:szCs w:val="28"/>
              </w:rPr>
            </w:pPr>
            <w:r>
              <w:rPr>
                <w:rFonts w:ascii="仿宋" w:eastAsia="仿宋" w:hAnsi="仿宋" w:cs="仿宋" w:hint="eastAsia"/>
                <w:sz w:val="28"/>
                <w:szCs w:val="28"/>
              </w:rPr>
              <w:t>▲58、采集的APP数据，可在设备中进行解析。</w:t>
            </w:r>
          </w:p>
          <w:p w14:paraId="45508F69" w14:textId="77777777" w:rsidR="001909FE" w:rsidRDefault="001909FE">
            <w:pPr>
              <w:rPr>
                <w:rFonts w:ascii="仿宋" w:eastAsia="仿宋" w:hAnsi="仿宋" w:cs="仿宋"/>
                <w:b/>
                <w:bCs/>
                <w:sz w:val="28"/>
                <w:szCs w:val="28"/>
              </w:rPr>
            </w:pPr>
            <w:r>
              <w:rPr>
                <w:rFonts w:ascii="仿宋" w:eastAsia="仿宋" w:hAnsi="仿宋" w:cs="仿宋" w:hint="eastAsia"/>
                <w:b/>
                <w:bCs/>
                <w:sz w:val="28"/>
                <w:szCs w:val="28"/>
              </w:rPr>
              <w:t>注：</w:t>
            </w:r>
            <w:r>
              <w:rPr>
                <w:rFonts w:ascii="仿宋" w:eastAsia="仿宋" w:hAnsi="仿宋" w:hint="eastAsia"/>
                <w:b/>
                <w:sz w:val="28"/>
                <w:szCs w:val="28"/>
              </w:rPr>
              <w:t>标“</w:t>
            </w:r>
            <w:r>
              <w:rPr>
                <w:rFonts w:ascii="FangSong" w:eastAsia="FangSong" w:hAnsi="FangSong" w:hint="eastAsia"/>
                <w:b/>
                <w:sz w:val="28"/>
                <w:szCs w:val="28"/>
              </w:rPr>
              <w:t>▲</w:t>
            </w:r>
            <w:r>
              <w:rPr>
                <w:rFonts w:ascii="仿宋" w:eastAsia="仿宋" w:hAnsi="仿宋" w:hint="eastAsia"/>
                <w:b/>
                <w:sz w:val="28"/>
                <w:szCs w:val="28"/>
              </w:rPr>
              <w:t>”提供相关检测报告或厂家彩页资料或技术白皮书等证明材料，否则视为不满足。</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E9A877C" w14:textId="77777777" w:rsidR="001909FE" w:rsidRDefault="001909FE">
            <w:pPr>
              <w:rPr>
                <w:rFonts w:ascii="仿宋" w:eastAsia="仿宋" w:hAnsi="仿宋" w:cs="仿宋"/>
                <w:b/>
                <w:bCs/>
                <w:sz w:val="28"/>
                <w:szCs w:val="28"/>
              </w:rPr>
            </w:pPr>
            <w:r>
              <w:rPr>
                <w:rFonts w:ascii="仿宋" w:eastAsia="仿宋" w:hAnsi="仿宋" w:cs="仿宋" w:hint="eastAsia"/>
                <w:b/>
                <w:bCs/>
                <w:sz w:val="28"/>
                <w:szCs w:val="28"/>
              </w:rPr>
              <w:lastRenderedPageBreak/>
              <w:t xml:space="preserve"> 11套</w:t>
            </w:r>
          </w:p>
        </w:tc>
      </w:tr>
      <w:tr w:rsidR="001909FE" w14:paraId="23A9BA3A" w14:textId="77777777" w:rsidTr="001909FE">
        <w:trPr>
          <w:trHeight w:val="353"/>
          <w:jc w:val="center"/>
        </w:trPr>
        <w:tc>
          <w:tcPr>
            <w:tcW w:w="820" w:type="dxa"/>
            <w:tcBorders>
              <w:top w:val="single" w:sz="4" w:space="0" w:color="auto"/>
              <w:left w:val="single" w:sz="4" w:space="0" w:color="auto"/>
              <w:bottom w:val="single" w:sz="4" w:space="0" w:color="auto"/>
              <w:right w:val="single" w:sz="4" w:space="0" w:color="auto"/>
            </w:tcBorders>
            <w:vAlign w:val="center"/>
            <w:hideMark/>
          </w:tcPr>
          <w:p w14:paraId="16CFE0EC" w14:textId="77777777" w:rsidR="001909FE" w:rsidRDefault="001909FE">
            <w:pPr>
              <w:rPr>
                <w:rFonts w:ascii="仿宋" w:eastAsia="仿宋" w:hAnsi="仿宋" w:cs="仿宋"/>
                <w:b/>
                <w:bCs/>
                <w:sz w:val="28"/>
                <w:szCs w:val="28"/>
              </w:rPr>
            </w:pPr>
            <w:r>
              <w:rPr>
                <w:rFonts w:ascii="仿宋" w:eastAsia="仿宋" w:hAnsi="仿宋" w:cs="仿宋" w:hint="eastAsia"/>
                <w:b/>
                <w:bCs/>
                <w:sz w:val="28"/>
                <w:szCs w:val="28"/>
              </w:rPr>
              <w:lastRenderedPageBreak/>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F48478" w14:textId="77777777" w:rsidR="001909FE" w:rsidRDefault="001909FE">
            <w:pPr>
              <w:rPr>
                <w:rFonts w:ascii="仿宋" w:eastAsia="仿宋" w:hAnsi="仿宋" w:cs="仿宋"/>
                <w:b/>
                <w:bCs/>
                <w:sz w:val="28"/>
                <w:szCs w:val="28"/>
              </w:rPr>
            </w:pPr>
            <w:r>
              <w:rPr>
                <w:rFonts w:ascii="仿宋" w:eastAsia="仿宋" w:hAnsi="仿宋" w:cs="仿宋" w:hint="eastAsia"/>
                <w:b/>
                <w:bCs/>
                <w:sz w:val="28"/>
                <w:szCs w:val="28"/>
              </w:rPr>
              <w:t>手提式强光防爆探照灯</w:t>
            </w:r>
          </w:p>
        </w:tc>
        <w:tc>
          <w:tcPr>
            <w:tcW w:w="6646" w:type="dxa"/>
            <w:tcBorders>
              <w:top w:val="single" w:sz="4" w:space="0" w:color="auto"/>
              <w:left w:val="single" w:sz="4" w:space="0" w:color="auto"/>
              <w:bottom w:val="single" w:sz="4" w:space="0" w:color="auto"/>
              <w:right w:val="single" w:sz="4" w:space="0" w:color="auto"/>
            </w:tcBorders>
            <w:vAlign w:val="center"/>
            <w:hideMark/>
          </w:tcPr>
          <w:p w14:paraId="228AB50E" w14:textId="77777777" w:rsidR="001909FE" w:rsidRDefault="001909FE">
            <w:pPr>
              <w:rPr>
                <w:rFonts w:ascii="仿宋" w:eastAsia="仿宋" w:hAnsi="仿宋" w:cs="仿宋"/>
                <w:sz w:val="28"/>
                <w:szCs w:val="28"/>
              </w:rPr>
            </w:pPr>
            <w:r>
              <w:rPr>
                <w:rFonts w:ascii="仿宋" w:eastAsia="仿宋" w:hAnsi="仿宋" w:cs="仿宋" w:hint="eastAsia"/>
                <w:sz w:val="28"/>
                <w:szCs w:val="28"/>
              </w:rPr>
              <w:t>1、光源功率：≥9W；光源类型：LED；</w:t>
            </w:r>
          </w:p>
          <w:p w14:paraId="3E509C2C" w14:textId="77777777" w:rsidR="001909FE" w:rsidRDefault="001909FE">
            <w:pPr>
              <w:rPr>
                <w:rFonts w:ascii="仿宋" w:eastAsia="仿宋" w:hAnsi="仿宋" w:cs="仿宋"/>
                <w:sz w:val="28"/>
                <w:szCs w:val="28"/>
              </w:rPr>
            </w:pPr>
            <w:r>
              <w:rPr>
                <w:rFonts w:ascii="仿宋" w:eastAsia="仿宋" w:hAnsi="仿宋" w:cs="仿宋" w:hint="eastAsia"/>
                <w:sz w:val="28"/>
                <w:szCs w:val="28"/>
              </w:rPr>
              <w:t>2、电池容量：≥2Ah；电池寿命：≥1000次循环充电；3、充电时间：≤6h；</w:t>
            </w:r>
          </w:p>
          <w:p w14:paraId="358425C4" w14:textId="77777777" w:rsidR="001909FE" w:rsidRDefault="001909FE">
            <w:pPr>
              <w:rPr>
                <w:rFonts w:ascii="仿宋" w:eastAsia="仿宋" w:hAnsi="仿宋" w:cs="仿宋"/>
                <w:sz w:val="28"/>
                <w:szCs w:val="28"/>
              </w:rPr>
            </w:pPr>
            <w:r>
              <w:rPr>
                <w:rFonts w:ascii="仿宋" w:eastAsia="仿宋" w:hAnsi="仿宋" w:cs="仿宋" w:hint="eastAsia"/>
                <w:sz w:val="28"/>
                <w:szCs w:val="28"/>
              </w:rPr>
              <w:t>4、工作时间：强光≥5h，工作灯≥10h;</w:t>
            </w:r>
          </w:p>
          <w:p w14:paraId="29A9AB9E" w14:textId="77777777" w:rsidR="001909FE" w:rsidRDefault="001909FE">
            <w:pPr>
              <w:rPr>
                <w:rFonts w:ascii="仿宋" w:eastAsia="仿宋" w:hAnsi="仿宋" w:cs="仿宋"/>
                <w:sz w:val="28"/>
                <w:szCs w:val="28"/>
              </w:rPr>
            </w:pPr>
            <w:r>
              <w:rPr>
                <w:rFonts w:ascii="仿宋" w:eastAsia="仿宋" w:hAnsi="仿宋" w:cs="仿宋" w:hint="eastAsia"/>
                <w:sz w:val="28"/>
                <w:szCs w:val="28"/>
              </w:rPr>
              <w:t xml:space="preserve">5、防爆等级：需满足Ex d ib IIC T6 Gb; </w:t>
            </w:r>
          </w:p>
          <w:p w14:paraId="6D2996F3" w14:textId="77777777" w:rsidR="001909FE" w:rsidRDefault="001909FE">
            <w:pPr>
              <w:rPr>
                <w:rFonts w:ascii="仿宋" w:eastAsia="仿宋" w:hAnsi="仿宋" w:cs="仿宋"/>
                <w:sz w:val="28"/>
                <w:szCs w:val="28"/>
              </w:rPr>
            </w:pPr>
            <w:r>
              <w:rPr>
                <w:rFonts w:ascii="仿宋" w:eastAsia="仿宋" w:hAnsi="仿宋" w:cs="仿宋" w:hint="eastAsia"/>
                <w:sz w:val="28"/>
                <w:szCs w:val="28"/>
              </w:rPr>
              <w:t>6、防护等级：≥IP68；</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F90DE36" w14:textId="77777777" w:rsidR="001909FE" w:rsidRDefault="001909FE">
            <w:pPr>
              <w:rPr>
                <w:rFonts w:ascii="仿宋" w:eastAsia="仿宋" w:hAnsi="仿宋" w:cs="仿宋"/>
                <w:b/>
                <w:bCs/>
                <w:sz w:val="28"/>
                <w:szCs w:val="28"/>
              </w:rPr>
            </w:pPr>
            <w:r>
              <w:rPr>
                <w:rFonts w:ascii="仿宋" w:eastAsia="仿宋" w:hAnsi="仿宋" w:cs="仿宋" w:hint="eastAsia"/>
                <w:b/>
                <w:bCs/>
                <w:sz w:val="28"/>
                <w:szCs w:val="28"/>
              </w:rPr>
              <w:t>36个</w:t>
            </w:r>
          </w:p>
        </w:tc>
      </w:tr>
    </w:tbl>
    <w:p w14:paraId="4159F93E" w14:textId="77777777" w:rsidR="001909FE" w:rsidRDefault="001909FE" w:rsidP="001909FE">
      <w:pPr>
        <w:spacing w:line="276" w:lineRule="auto"/>
        <w:rPr>
          <w:rFonts w:ascii="仿宋" w:eastAsia="仿宋" w:hAnsi="仿宋" w:cs="Times New Roman"/>
          <w:b/>
          <w:sz w:val="28"/>
          <w:szCs w:val="28"/>
        </w:rPr>
      </w:pPr>
      <w:r>
        <w:rPr>
          <w:rFonts w:ascii="仿宋" w:eastAsia="仿宋" w:hAnsi="仿宋" w:hint="eastAsia"/>
          <w:b/>
          <w:sz w:val="28"/>
          <w:szCs w:val="28"/>
        </w:rPr>
        <w:t>注：标“★”项为实质性要求，不允许负偏离,否则作为无效投标处理。标“▲”项为重要技术参数，不满足将作重点扣分处理。</w:t>
      </w:r>
    </w:p>
    <w:bookmarkEnd w:id="1"/>
    <w:p w14:paraId="40D760DC" w14:textId="77777777" w:rsidR="001909FE" w:rsidRDefault="001909FE" w:rsidP="001909FE">
      <w:pPr>
        <w:spacing w:line="276" w:lineRule="auto"/>
        <w:rPr>
          <w:rFonts w:ascii="仿宋" w:eastAsia="仿宋" w:hAnsi="仿宋"/>
          <w:b/>
          <w:kern w:val="0"/>
          <w:sz w:val="28"/>
          <w:szCs w:val="28"/>
        </w:rPr>
      </w:pPr>
      <w:r>
        <w:rPr>
          <w:rFonts w:ascii="仿宋" w:eastAsia="仿宋" w:hAnsi="仿宋" w:hint="eastAsia"/>
          <w:b/>
          <w:sz w:val="28"/>
          <w:szCs w:val="28"/>
        </w:rPr>
        <w:t>三、商务要求（实质性要求）</w:t>
      </w:r>
    </w:p>
    <w:p w14:paraId="21ABB3A3" w14:textId="77777777" w:rsidR="001909FE" w:rsidRDefault="001909FE" w:rsidP="001909FE">
      <w:pPr>
        <w:autoSpaceDE w:val="0"/>
        <w:autoSpaceDN w:val="0"/>
        <w:adjustRightInd w:val="0"/>
        <w:spacing w:after="120" w:line="520" w:lineRule="exact"/>
        <w:ind w:firstLineChars="200" w:firstLine="560"/>
        <w:rPr>
          <w:rFonts w:ascii="仿宋" w:eastAsia="仿宋" w:hAnsi="仿宋" w:cs="仿宋"/>
          <w:sz w:val="28"/>
          <w:szCs w:val="28"/>
        </w:rPr>
      </w:pPr>
      <w:r>
        <w:rPr>
          <w:rFonts w:ascii="仿宋" w:eastAsia="仿宋" w:hAnsi="仿宋" w:cs="仿宋" w:hint="eastAsia"/>
          <w:sz w:val="28"/>
          <w:szCs w:val="28"/>
        </w:rPr>
        <w:t>1、交货时间：</w:t>
      </w:r>
      <w:r>
        <w:rPr>
          <w:rFonts w:ascii="仿宋" w:eastAsia="仿宋" w:hAnsi="仿宋" w:cs="仿宋" w:hint="eastAsia"/>
          <w:color w:val="000000"/>
          <w:sz w:val="28"/>
          <w:szCs w:val="28"/>
          <w:shd w:val="clear" w:color="auto" w:fill="FFFFFF"/>
          <w:lang w:bidi="ar"/>
        </w:rPr>
        <w:t>签订合同后10天内完成项目的配送、安装、调试及培训，并交付采购人验收、使用</w:t>
      </w:r>
      <w:r>
        <w:rPr>
          <w:rFonts w:ascii="仿宋" w:eastAsia="仿宋" w:hAnsi="仿宋" w:cs="仿宋" w:hint="eastAsia"/>
          <w:sz w:val="28"/>
          <w:szCs w:val="28"/>
        </w:rPr>
        <w:t>。</w:t>
      </w:r>
    </w:p>
    <w:p w14:paraId="53173447" w14:textId="77777777" w:rsidR="001909FE" w:rsidRDefault="001909FE" w:rsidP="001909FE">
      <w:pPr>
        <w:spacing w:line="460" w:lineRule="exact"/>
        <w:ind w:firstLineChars="200" w:firstLine="560"/>
        <w:rPr>
          <w:rFonts w:ascii="仿宋" w:eastAsia="仿宋" w:hAnsi="仿宋" w:cs="仿宋"/>
          <w:sz w:val="28"/>
          <w:szCs w:val="28"/>
        </w:rPr>
      </w:pPr>
      <w:r>
        <w:rPr>
          <w:rFonts w:ascii="仿宋" w:eastAsia="仿宋" w:hAnsi="仿宋" w:cs="仿宋" w:hint="eastAsia"/>
          <w:color w:val="000000"/>
          <w:sz w:val="28"/>
          <w:szCs w:val="28"/>
          <w:shd w:val="clear" w:color="auto" w:fill="FFFFFF"/>
          <w:lang w:bidi="ar"/>
        </w:rPr>
        <w:t>2、</w:t>
      </w:r>
      <w:r>
        <w:rPr>
          <w:rFonts w:ascii="仿宋" w:eastAsia="仿宋" w:hAnsi="仿宋" w:cs="仿宋" w:hint="eastAsia"/>
          <w:sz w:val="28"/>
          <w:szCs w:val="28"/>
        </w:rPr>
        <w:t>交货地点：成都市公安局天府新区分局。</w:t>
      </w:r>
    </w:p>
    <w:p w14:paraId="3C3D6D3F" w14:textId="77777777" w:rsidR="001909FE" w:rsidRDefault="001909FE" w:rsidP="001909FE">
      <w:pPr>
        <w:pStyle w:val="12"/>
        <w:spacing w:line="460" w:lineRule="exact"/>
        <w:ind w:firstLine="560"/>
        <w:rPr>
          <w:rFonts w:ascii="仿宋" w:eastAsia="仿宋" w:hAnsi="仿宋" w:cs="仿宋"/>
          <w:color w:val="FF0000"/>
          <w:sz w:val="28"/>
          <w:szCs w:val="28"/>
          <w:shd w:val="clear" w:color="auto" w:fill="FFFFFF"/>
          <w:lang w:bidi="ar"/>
        </w:rPr>
      </w:pPr>
      <w:r>
        <w:rPr>
          <w:rFonts w:ascii="仿宋" w:eastAsia="仿宋" w:hAnsi="仿宋" w:cs="仿宋" w:hint="eastAsia"/>
          <w:color w:val="000000"/>
          <w:sz w:val="28"/>
          <w:szCs w:val="28"/>
          <w:shd w:val="clear" w:color="auto" w:fill="FFFFFF"/>
          <w:lang w:bidi="ar"/>
        </w:rPr>
        <w:t>3、付款方式及时间：签订合同交付产品，经采购人验收合格后支付合同金额的95%，余款5%在验收合格1年后支付。每次付款前，供应商</w:t>
      </w:r>
      <w:r>
        <w:rPr>
          <w:rFonts w:ascii="仿宋" w:eastAsia="仿宋" w:hAnsi="仿宋" w:cs="仿宋" w:hint="eastAsia"/>
          <w:sz w:val="28"/>
          <w:szCs w:val="28"/>
        </w:rPr>
        <w:t>需提供等额发票给采购人,采购人收到发票后30日内支付。</w:t>
      </w:r>
    </w:p>
    <w:p w14:paraId="1B94E17B" w14:textId="77777777" w:rsidR="001909FE" w:rsidRDefault="001909FE" w:rsidP="001909FE">
      <w:pPr>
        <w:pStyle w:val="12"/>
        <w:spacing w:line="460" w:lineRule="exact"/>
        <w:ind w:firstLine="560"/>
        <w:rPr>
          <w:rFonts w:ascii="仿宋" w:eastAsia="仿宋" w:hAnsi="仿宋" w:cs="仿宋"/>
          <w:color w:val="000000"/>
          <w:sz w:val="28"/>
          <w:szCs w:val="28"/>
          <w:shd w:val="clear" w:color="auto" w:fill="FFFFFF"/>
          <w:lang w:bidi="ar"/>
        </w:rPr>
      </w:pPr>
      <w:r>
        <w:rPr>
          <w:rFonts w:ascii="仿宋" w:eastAsia="仿宋" w:hAnsi="仿宋" w:cs="仿宋" w:hint="eastAsia"/>
          <w:color w:val="000000"/>
          <w:sz w:val="28"/>
          <w:szCs w:val="28"/>
          <w:shd w:val="clear" w:color="auto" w:fill="FFFFFF"/>
          <w:lang w:bidi="ar"/>
        </w:rPr>
        <w:t>4、质保期：1年。</w:t>
      </w:r>
    </w:p>
    <w:p w14:paraId="399AEC1F" w14:textId="77777777" w:rsidR="001909FE" w:rsidRDefault="001909FE" w:rsidP="001909FE">
      <w:pPr>
        <w:pStyle w:val="12"/>
        <w:spacing w:line="460" w:lineRule="exact"/>
        <w:ind w:firstLine="560"/>
        <w:rPr>
          <w:rFonts w:ascii="仿宋" w:eastAsia="仿宋" w:hAnsi="仿宋" w:cs="仿宋"/>
          <w:color w:val="000000"/>
          <w:sz w:val="28"/>
          <w:szCs w:val="28"/>
          <w:shd w:val="clear" w:color="auto" w:fill="FFFFFF"/>
          <w:lang w:bidi="ar"/>
        </w:rPr>
      </w:pPr>
      <w:r>
        <w:rPr>
          <w:rFonts w:ascii="仿宋" w:eastAsia="仿宋" w:hAnsi="仿宋" w:cs="仿宋" w:hint="eastAsia"/>
          <w:color w:val="000000"/>
          <w:sz w:val="28"/>
          <w:szCs w:val="28"/>
          <w:shd w:val="clear" w:color="auto" w:fill="FFFFFF"/>
          <w:lang w:bidi="ar"/>
        </w:rPr>
        <w:t>5、售后服务：</w:t>
      </w:r>
    </w:p>
    <w:p w14:paraId="07614332" w14:textId="77777777" w:rsidR="001909FE" w:rsidRDefault="001909FE" w:rsidP="001909FE">
      <w:pPr>
        <w:pStyle w:val="12"/>
        <w:spacing w:line="460" w:lineRule="exact"/>
        <w:ind w:firstLine="560"/>
        <w:rPr>
          <w:rFonts w:ascii="仿宋" w:eastAsia="仿宋" w:hAnsi="仿宋" w:cs="仿宋"/>
          <w:kern w:val="2"/>
          <w:sz w:val="28"/>
          <w:szCs w:val="28"/>
        </w:rPr>
      </w:pPr>
      <w:r>
        <w:rPr>
          <w:rFonts w:ascii="仿宋" w:eastAsia="仿宋" w:hAnsi="仿宋" w:cs="仿宋" w:hint="eastAsia"/>
          <w:sz w:val="28"/>
          <w:szCs w:val="28"/>
        </w:rPr>
        <w:t>（1）供应商提供一年7×24小时免费质量保修服务。</w:t>
      </w:r>
    </w:p>
    <w:p w14:paraId="395B9827" w14:textId="77777777" w:rsidR="001909FE" w:rsidRDefault="001909FE" w:rsidP="001909FE">
      <w:pPr>
        <w:pStyle w:val="12"/>
        <w:spacing w:line="460" w:lineRule="exact"/>
        <w:ind w:firstLine="560"/>
        <w:rPr>
          <w:rFonts w:ascii="仿宋" w:eastAsia="仿宋" w:hAnsi="仿宋" w:cs="仿宋"/>
          <w:sz w:val="28"/>
          <w:szCs w:val="28"/>
        </w:rPr>
      </w:pPr>
      <w:r>
        <w:rPr>
          <w:rFonts w:ascii="仿宋" w:eastAsia="仿宋" w:hAnsi="仿宋" w:cs="仿宋" w:hint="eastAsia"/>
          <w:sz w:val="28"/>
          <w:szCs w:val="28"/>
        </w:rPr>
        <w:t>设备出现故障或采购人需相应技术支持时，供应商的响应时间不超过2小时，12小时内到达现场排除故障，如24小时内不能排除故障，应负责提供替代设备，其费用由供应商承担。</w:t>
      </w:r>
    </w:p>
    <w:p w14:paraId="09E8D27C" w14:textId="77777777" w:rsidR="001909FE" w:rsidRDefault="001909FE" w:rsidP="001909FE">
      <w:pPr>
        <w:pStyle w:val="12"/>
        <w:spacing w:line="460" w:lineRule="exact"/>
        <w:ind w:firstLine="560"/>
        <w:rPr>
          <w:rFonts w:ascii="仿宋" w:eastAsia="仿宋" w:hAnsi="仿宋" w:cs="仿宋"/>
          <w:sz w:val="28"/>
          <w:szCs w:val="28"/>
        </w:rPr>
      </w:pPr>
      <w:r>
        <w:rPr>
          <w:rFonts w:ascii="仿宋" w:eastAsia="仿宋" w:hAnsi="仿宋" w:cs="仿宋" w:hint="eastAsia"/>
          <w:sz w:val="28"/>
          <w:szCs w:val="28"/>
        </w:rPr>
        <w:t>（2）免费质量保修期结束后，供应商应优惠提供维修所需的零配件，只收取更换的零配件成本费和人工费。</w:t>
      </w:r>
    </w:p>
    <w:p w14:paraId="43DF8902" w14:textId="77777777" w:rsidR="001909FE" w:rsidRDefault="001909FE" w:rsidP="001909FE">
      <w:pPr>
        <w:pStyle w:val="12"/>
        <w:spacing w:line="460" w:lineRule="exact"/>
        <w:ind w:firstLine="560"/>
        <w:rPr>
          <w:rFonts w:ascii="仿宋" w:eastAsia="仿宋" w:hAnsi="仿宋" w:cs="仿宋"/>
          <w:sz w:val="28"/>
          <w:szCs w:val="28"/>
        </w:rPr>
      </w:pPr>
      <w:r>
        <w:rPr>
          <w:rFonts w:ascii="仿宋" w:eastAsia="仿宋" w:hAnsi="仿宋" w:cs="仿宋" w:hint="eastAsia"/>
          <w:sz w:val="28"/>
          <w:szCs w:val="28"/>
        </w:rPr>
        <w:t>（3）根据采购人实际需要，供应商应安排技术人员上门协助配合，无偿提供技术支撑，协助开展相关工作。</w:t>
      </w:r>
    </w:p>
    <w:p w14:paraId="7197E0C6" w14:textId="77777777" w:rsidR="001909FE" w:rsidRDefault="001909FE" w:rsidP="001909FE">
      <w:pPr>
        <w:pStyle w:val="12"/>
        <w:spacing w:line="460" w:lineRule="exact"/>
        <w:ind w:firstLine="560"/>
        <w:rPr>
          <w:rFonts w:ascii="仿宋" w:eastAsia="仿宋" w:hAnsi="仿宋" w:cs="仿宋"/>
          <w:sz w:val="28"/>
          <w:szCs w:val="28"/>
        </w:rPr>
      </w:pPr>
      <w:r>
        <w:rPr>
          <w:rFonts w:ascii="仿宋" w:eastAsia="仿宋" w:hAnsi="仿宋" w:cs="仿宋" w:hint="eastAsia"/>
          <w:sz w:val="28"/>
          <w:szCs w:val="28"/>
        </w:rPr>
        <w:t>（4）供应商免费对产品使用进行全面的技术和使用培训。</w:t>
      </w:r>
    </w:p>
    <w:p w14:paraId="615BDF35" w14:textId="04386AD3" w:rsidR="001909FE" w:rsidRPr="001909FE" w:rsidRDefault="001909FE" w:rsidP="001909FE">
      <w:pPr>
        <w:spacing w:line="276" w:lineRule="auto"/>
        <w:ind w:firstLineChars="200" w:firstLine="560"/>
        <w:rPr>
          <w:rFonts w:ascii="仿宋" w:eastAsia="仿宋" w:hAnsi="仿宋" w:cs="Times New Roman"/>
          <w:bCs/>
          <w:sz w:val="28"/>
          <w:szCs w:val="28"/>
        </w:rPr>
      </w:pPr>
      <w:r>
        <w:rPr>
          <w:rFonts w:ascii="仿宋" w:eastAsia="仿宋" w:hAnsi="仿宋" w:hint="eastAsia"/>
          <w:bCs/>
          <w:sz w:val="28"/>
          <w:szCs w:val="28"/>
        </w:rPr>
        <w:t>6、验收：中标供应商与采购人应严格按照财库（2016）205号要求进行验收。</w:t>
      </w:r>
    </w:p>
    <w:sectPr w:rsidR="001909FE" w:rsidRPr="00190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FangSong">
    <w:altName w:val="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86"/>
    <w:rsid w:val="001909FE"/>
    <w:rsid w:val="007B1F54"/>
    <w:rsid w:val="007D0F4B"/>
    <w:rsid w:val="00AE1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E430"/>
  <w15:chartTrackingRefBased/>
  <w15:docId w15:val="{50D382C5-1189-43EF-B3DF-96B0FDE3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qFormat/>
    <w:rsid w:val="001909FE"/>
    <w:pPr>
      <w:keepNext/>
      <w:keepLines/>
      <w:spacing w:before="340" w:after="330" w:line="576" w:lineRule="auto"/>
      <w:jc w:val="center"/>
      <w:outlineLvl w:val="0"/>
    </w:pPr>
    <w:rPr>
      <w:rFonts w:ascii="宋体" w:eastAsia="仿宋" w:hAnsi="Times New Roman" w:cs="宋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1909FE"/>
    <w:rPr>
      <w:b/>
      <w:bCs/>
      <w:kern w:val="44"/>
      <w:sz w:val="44"/>
      <w:szCs w:val="44"/>
    </w:rPr>
  </w:style>
  <w:style w:type="paragraph" w:customStyle="1" w:styleId="12">
    <w:name w:val="列出段落1"/>
    <w:basedOn w:val="a"/>
    <w:qFormat/>
    <w:rsid w:val="001909FE"/>
    <w:pPr>
      <w:ind w:firstLineChars="200" w:firstLine="420"/>
    </w:pPr>
    <w:rPr>
      <w:rFonts w:ascii="Calibri" w:eastAsia="宋体" w:hAnsi="Calibri" w:cs="Times New Roman"/>
      <w:kern w:val="0"/>
      <w:sz w:val="34"/>
      <w:szCs w:val="21"/>
    </w:rPr>
  </w:style>
  <w:style w:type="character" w:customStyle="1" w:styleId="WOChar">
    <w:name w:val="WO正文 Char"/>
    <w:link w:val="WO"/>
    <w:qFormat/>
    <w:locked/>
    <w:rsid w:val="001909FE"/>
    <w:rPr>
      <w:sz w:val="24"/>
      <w:szCs w:val="28"/>
    </w:rPr>
  </w:style>
  <w:style w:type="paragraph" w:customStyle="1" w:styleId="WO">
    <w:name w:val="WO正文"/>
    <w:basedOn w:val="a"/>
    <w:link w:val="WOChar"/>
    <w:qFormat/>
    <w:rsid w:val="001909FE"/>
    <w:pPr>
      <w:spacing w:beforeLines="50" w:afterLines="50" w:line="360" w:lineRule="auto"/>
      <w:ind w:firstLineChars="200" w:firstLine="480"/>
      <w:jc w:val="left"/>
    </w:pPr>
    <w:rPr>
      <w:sz w:val="24"/>
      <w:szCs w:val="28"/>
    </w:rPr>
  </w:style>
  <w:style w:type="character" w:customStyle="1" w:styleId="11">
    <w:name w:val="标题 1 字符1"/>
    <w:link w:val="1"/>
    <w:locked/>
    <w:rsid w:val="001909FE"/>
    <w:rPr>
      <w:rFonts w:ascii="宋体" w:eastAsia="仿宋" w:hAnsi="Times New Roman" w:cs="宋体"/>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926579">
      <w:bodyDiv w:val="1"/>
      <w:marLeft w:val="0"/>
      <w:marRight w:val="0"/>
      <w:marTop w:val="0"/>
      <w:marBottom w:val="0"/>
      <w:divBdr>
        <w:top w:val="none" w:sz="0" w:space="0" w:color="auto"/>
        <w:left w:val="none" w:sz="0" w:space="0" w:color="auto"/>
        <w:bottom w:val="none" w:sz="0" w:space="0" w:color="auto"/>
        <w:right w:val="none" w:sz="0" w:space="0" w:color="auto"/>
      </w:divBdr>
    </w:div>
    <w:div w:id="1503008870">
      <w:bodyDiv w:val="1"/>
      <w:marLeft w:val="0"/>
      <w:marRight w:val="0"/>
      <w:marTop w:val="0"/>
      <w:marBottom w:val="0"/>
      <w:divBdr>
        <w:top w:val="none" w:sz="0" w:space="0" w:color="auto"/>
        <w:left w:val="none" w:sz="0" w:space="0" w:color="auto"/>
        <w:bottom w:val="none" w:sz="0" w:space="0" w:color="auto"/>
        <w:right w:val="none" w:sz="0" w:space="0" w:color="auto"/>
      </w:divBdr>
    </w:div>
    <w:div w:id="15047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YCZB-PC-003</dc:creator>
  <cp:keywords/>
  <dc:description/>
  <cp:lastModifiedBy>YCZB-PC-003</cp:lastModifiedBy>
  <cp:revision>3</cp:revision>
  <dcterms:created xsi:type="dcterms:W3CDTF">2021-04-07T08:11:00Z</dcterms:created>
  <dcterms:modified xsi:type="dcterms:W3CDTF">2021-04-07T09:45:00Z</dcterms:modified>
</cp:coreProperties>
</file>