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DC" w:rsidRPr="00A87FE1" w:rsidRDefault="00F061DC">
      <w:pPr>
        <w:pStyle w:val="a6"/>
        <w:rPr>
          <w:rFonts w:ascii="宋体" w:hAnsi="宋体"/>
          <w:color w:val="000000" w:themeColor="text1"/>
        </w:rPr>
      </w:pPr>
    </w:p>
    <w:p w:rsidR="00F061DC" w:rsidRPr="00A87FE1" w:rsidRDefault="004B47F9">
      <w:pPr>
        <w:ind w:firstLineChars="99" w:firstLine="298"/>
        <w:jc w:val="left"/>
        <w:rPr>
          <w:rFonts w:hAnsi="宋体" w:cs="宋体"/>
          <w:b/>
          <w:color w:val="000000" w:themeColor="text1"/>
          <w:sz w:val="30"/>
          <w:szCs w:val="30"/>
        </w:rPr>
      </w:pPr>
      <w:r w:rsidRPr="00A87FE1">
        <w:rPr>
          <w:rFonts w:hAnsi="宋体" w:cs="宋体" w:hint="eastAsia"/>
          <w:b/>
          <w:color w:val="000000" w:themeColor="text1"/>
          <w:sz w:val="30"/>
          <w:szCs w:val="30"/>
        </w:rPr>
        <w:t>项目编号：</w:t>
      </w:r>
      <w:r w:rsidR="00E116EE" w:rsidRPr="00A87FE1">
        <w:rPr>
          <w:rFonts w:hAnsi="宋体" w:hint="eastAsia"/>
          <w:b/>
          <w:color w:val="000000" w:themeColor="text1"/>
          <w:sz w:val="30"/>
          <w:szCs w:val="30"/>
          <w:shd w:val="clear" w:color="auto" w:fill="FFFFFF"/>
        </w:rPr>
        <w:t>510129202100148</w:t>
      </w:r>
    </w:p>
    <w:p w:rsidR="00F061DC" w:rsidRPr="00A87FE1" w:rsidRDefault="004B47F9">
      <w:pPr>
        <w:pStyle w:val="a6"/>
        <w:jc w:val="center"/>
        <w:rPr>
          <w:rFonts w:hAnsi="宋体"/>
          <w:b/>
          <w:bCs/>
          <w:color w:val="000000" w:themeColor="text1"/>
          <w:kern w:val="2"/>
          <w:sz w:val="52"/>
          <w:szCs w:val="52"/>
        </w:rPr>
      </w:pPr>
      <w:r w:rsidRPr="00A87FE1">
        <w:rPr>
          <w:rFonts w:hAnsi="宋体"/>
          <w:b/>
          <w:bCs/>
          <w:color w:val="000000" w:themeColor="text1"/>
          <w:kern w:val="2"/>
          <w:sz w:val="52"/>
          <w:szCs w:val="52"/>
        </w:rPr>
        <w:t>大邑县</w:t>
      </w:r>
      <w:r w:rsidRPr="00A87FE1">
        <w:rPr>
          <w:rFonts w:hAnsi="宋体" w:hint="eastAsia"/>
          <w:b/>
          <w:bCs/>
          <w:color w:val="000000" w:themeColor="text1"/>
          <w:kern w:val="2"/>
          <w:sz w:val="52"/>
          <w:szCs w:val="52"/>
        </w:rPr>
        <w:t>花水湾大双路沿线节点景观打造采购项目</w:t>
      </w:r>
      <w:bookmarkStart w:id="0" w:name="_GoBack"/>
      <w:bookmarkEnd w:id="0"/>
    </w:p>
    <w:p w:rsidR="00F061DC" w:rsidRPr="00A87FE1" w:rsidRDefault="00F061DC">
      <w:pPr>
        <w:spacing w:line="880" w:lineRule="exact"/>
        <w:jc w:val="center"/>
        <w:rPr>
          <w:rFonts w:hAnsi="宋体" w:cs="宋体"/>
          <w:b/>
          <w:color w:val="000000" w:themeColor="text1"/>
          <w:sz w:val="52"/>
          <w:szCs w:val="52"/>
        </w:rPr>
      </w:pPr>
    </w:p>
    <w:p w:rsidR="00F061DC" w:rsidRPr="00A87FE1" w:rsidRDefault="004B47F9">
      <w:pPr>
        <w:spacing w:line="880" w:lineRule="exact"/>
        <w:jc w:val="center"/>
        <w:rPr>
          <w:rFonts w:hAnsi="宋体" w:cs="宋体"/>
          <w:b/>
          <w:color w:val="000000" w:themeColor="text1"/>
          <w:sz w:val="52"/>
          <w:szCs w:val="52"/>
        </w:rPr>
      </w:pPr>
      <w:r w:rsidRPr="00A87FE1">
        <w:rPr>
          <w:rFonts w:hAnsi="宋体" w:cs="宋体" w:hint="eastAsia"/>
          <w:b/>
          <w:color w:val="000000" w:themeColor="text1"/>
          <w:sz w:val="52"/>
          <w:szCs w:val="52"/>
        </w:rPr>
        <w:t>竞</w:t>
      </w:r>
    </w:p>
    <w:p w:rsidR="00F061DC" w:rsidRPr="00A87FE1" w:rsidRDefault="004B47F9">
      <w:pPr>
        <w:spacing w:line="880" w:lineRule="exact"/>
        <w:jc w:val="center"/>
        <w:rPr>
          <w:rFonts w:hAnsi="宋体" w:cs="宋体"/>
          <w:b/>
          <w:color w:val="000000" w:themeColor="text1"/>
          <w:sz w:val="52"/>
          <w:szCs w:val="52"/>
        </w:rPr>
      </w:pPr>
      <w:r w:rsidRPr="00A87FE1">
        <w:rPr>
          <w:rFonts w:hAnsi="宋体" w:cs="宋体" w:hint="eastAsia"/>
          <w:b/>
          <w:color w:val="000000" w:themeColor="text1"/>
          <w:sz w:val="52"/>
          <w:szCs w:val="52"/>
        </w:rPr>
        <w:t>争</w:t>
      </w:r>
    </w:p>
    <w:p w:rsidR="00F061DC" w:rsidRPr="00A87FE1" w:rsidRDefault="004B47F9">
      <w:pPr>
        <w:spacing w:line="880" w:lineRule="exact"/>
        <w:jc w:val="center"/>
        <w:rPr>
          <w:rFonts w:hAnsi="宋体" w:cs="宋体"/>
          <w:b/>
          <w:color w:val="000000" w:themeColor="text1"/>
          <w:sz w:val="52"/>
          <w:szCs w:val="52"/>
        </w:rPr>
      </w:pPr>
      <w:r w:rsidRPr="00A87FE1">
        <w:rPr>
          <w:rFonts w:hAnsi="宋体" w:cs="宋体" w:hint="eastAsia"/>
          <w:b/>
          <w:color w:val="000000" w:themeColor="text1"/>
          <w:sz w:val="52"/>
          <w:szCs w:val="52"/>
        </w:rPr>
        <w:t>性</w:t>
      </w:r>
    </w:p>
    <w:p w:rsidR="00F061DC" w:rsidRPr="00A87FE1" w:rsidRDefault="004B47F9">
      <w:pPr>
        <w:spacing w:line="880" w:lineRule="exact"/>
        <w:jc w:val="center"/>
        <w:rPr>
          <w:rFonts w:hAnsi="宋体" w:cs="宋体"/>
          <w:b/>
          <w:color w:val="000000" w:themeColor="text1"/>
          <w:sz w:val="52"/>
          <w:szCs w:val="52"/>
        </w:rPr>
      </w:pPr>
      <w:r w:rsidRPr="00A87FE1">
        <w:rPr>
          <w:rFonts w:hAnsi="宋体" w:cs="宋体" w:hint="eastAsia"/>
          <w:b/>
          <w:color w:val="000000" w:themeColor="text1"/>
          <w:sz w:val="52"/>
          <w:szCs w:val="52"/>
        </w:rPr>
        <w:t>磋</w:t>
      </w:r>
    </w:p>
    <w:p w:rsidR="00F061DC" w:rsidRPr="00A87FE1" w:rsidRDefault="004B47F9">
      <w:pPr>
        <w:spacing w:line="880" w:lineRule="exact"/>
        <w:jc w:val="center"/>
        <w:rPr>
          <w:rFonts w:hAnsi="宋体" w:cs="宋体"/>
          <w:b/>
          <w:color w:val="000000" w:themeColor="text1"/>
          <w:sz w:val="52"/>
          <w:szCs w:val="52"/>
        </w:rPr>
      </w:pPr>
      <w:r w:rsidRPr="00A87FE1">
        <w:rPr>
          <w:rFonts w:hAnsi="宋体" w:cs="宋体" w:hint="eastAsia"/>
          <w:b/>
          <w:color w:val="000000" w:themeColor="text1"/>
          <w:sz w:val="52"/>
          <w:szCs w:val="52"/>
        </w:rPr>
        <w:t>商</w:t>
      </w:r>
    </w:p>
    <w:p w:rsidR="00F061DC" w:rsidRPr="00A87FE1" w:rsidRDefault="004B47F9">
      <w:pPr>
        <w:spacing w:line="880" w:lineRule="exact"/>
        <w:jc w:val="center"/>
        <w:rPr>
          <w:rFonts w:hAnsi="宋体" w:cs="宋体"/>
          <w:b/>
          <w:color w:val="000000" w:themeColor="text1"/>
          <w:sz w:val="52"/>
          <w:szCs w:val="52"/>
        </w:rPr>
      </w:pPr>
      <w:r w:rsidRPr="00A87FE1">
        <w:rPr>
          <w:rFonts w:hAnsi="宋体" w:cs="宋体" w:hint="eastAsia"/>
          <w:b/>
          <w:color w:val="000000" w:themeColor="text1"/>
          <w:sz w:val="52"/>
          <w:szCs w:val="52"/>
        </w:rPr>
        <w:t>文</w:t>
      </w:r>
    </w:p>
    <w:p w:rsidR="00F061DC" w:rsidRPr="00A87FE1" w:rsidRDefault="004B47F9">
      <w:pPr>
        <w:spacing w:line="880" w:lineRule="exact"/>
        <w:jc w:val="center"/>
        <w:rPr>
          <w:rFonts w:hAnsi="宋体" w:cs="宋体"/>
          <w:b/>
          <w:color w:val="000000" w:themeColor="text1"/>
          <w:sz w:val="52"/>
          <w:szCs w:val="52"/>
        </w:rPr>
      </w:pPr>
      <w:r w:rsidRPr="00A87FE1">
        <w:rPr>
          <w:rFonts w:hAnsi="宋体" w:cs="宋体" w:hint="eastAsia"/>
          <w:b/>
          <w:color w:val="000000" w:themeColor="text1"/>
          <w:sz w:val="52"/>
          <w:szCs w:val="52"/>
        </w:rPr>
        <w:t>件</w:t>
      </w:r>
    </w:p>
    <w:p w:rsidR="00F061DC" w:rsidRPr="00A87FE1" w:rsidRDefault="00F061DC">
      <w:pPr>
        <w:pStyle w:val="a6"/>
        <w:rPr>
          <w:rFonts w:ascii="宋体" w:hAnsi="宋体" w:cs="宋体"/>
          <w:color w:val="000000" w:themeColor="text1"/>
          <w:sz w:val="10"/>
          <w:szCs w:val="10"/>
        </w:rPr>
      </w:pPr>
    </w:p>
    <w:p w:rsidR="00F061DC" w:rsidRPr="00A87FE1" w:rsidRDefault="00F061DC">
      <w:pPr>
        <w:rPr>
          <w:color w:val="000000" w:themeColor="text1"/>
        </w:rPr>
      </w:pPr>
    </w:p>
    <w:p w:rsidR="00F061DC" w:rsidRPr="00A87FE1" w:rsidRDefault="004B47F9">
      <w:pPr>
        <w:pStyle w:val="a6"/>
        <w:spacing w:line="560" w:lineRule="exact"/>
        <w:ind w:firstLineChars="200" w:firstLine="560"/>
        <w:jc w:val="both"/>
        <w:rPr>
          <w:rFonts w:ascii="宋体" w:hAnsi="宋体" w:cs="宋体"/>
          <w:color w:val="000000" w:themeColor="text1"/>
          <w:sz w:val="28"/>
          <w:szCs w:val="28"/>
        </w:rPr>
      </w:pPr>
      <w:r w:rsidRPr="00A87FE1">
        <w:rPr>
          <w:rFonts w:ascii="宋体" w:hAnsi="宋体" w:cs="宋体" w:hint="eastAsia"/>
          <w:color w:val="000000" w:themeColor="text1"/>
          <w:sz w:val="28"/>
          <w:szCs w:val="28"/>
        </w:rPr>
        <w:t>采购人：大邑县花水湾镇人民政府</w:t>
      </w:r>
    </w:p>
    <w:p w:rsidR="00F061DC" w:rsidRPr="00A87FE1" w:rsidRDefault="004B47F9">
      <w:pPr>
        <w:pStyle w:val="a6"/>
        <w:spacing w:line="560" w:lineRule="exact"/>
        <w:ind w:firstLineChars="200" w:firstLine="560"/>
        <w:jc w:val="both"/>
        <w:rPr>
          <w:rFonts w:ascii="宋体" w:hAnsi="宋体" w:cs="宋体"/>
          <w:color w:val="000000" w:themeColor="text1"/>
          <w:sz w:val="28"/>
          <w:szCs w:val="28"/>
        </w:rPr>
      </w:pPr>
      <w:r w:rsidRPr="00A87FE1">
        <w:rPr>
          <w:rFonts w:ascii="宋体" w:hAnsi="宋体" w:cs="宋体" w:hint="eastAsia"/>
          <w:color w:val="000000" w:themeColor="text1"/>
          <w:sz w:val="28"/>
          <w:szCs w:val="28"/>
        </w:rPr>
        <w:t>采购代理机构：四川华韵新诚工程管理咨询有限公司</w:t>
      </w:r>
    </w:p>
    <w:p w:rsidR="00F061DC" w:rsidRPr="00A87FE1" w:rsidRDefault="004B47F9">
      <w:pPr>
        <w:pStyle w:val="a6"/>
        <w:spacing w:line="560" w:lineRule="exact"/>
        <w:ind w:firstLineChars="200" w:firstLine="560"/>
        <w:jc w:val="both"/>
        <w:rPr>
          <w:rFonts w:ascii="宋体" w:hAnsi="宋体" w:cs="宋体"/>
          <w:color w:val="000000" w:themeColor="text1"/>
          <w:sz w:val="28"/>
          <w:szCs w:val="28"/>
        </w:rPr>
      </w:pPr>
      <w:r w:rsidRPr="00A87FE1">
        <w:rPr>
          <w:rFonts w:ascii="宋体" w:hAnsi="宋体" w:cs="宋体" w:hint="eastAsia"/>
          <w:color w:val="000000" w:themeColor="text1"/>
          <w:sz w:val="28"/>
          <w:szCs w:val="28"/>
        </w:rPr>
        <w:t>文件编制：采购人与采购代理机构共同编制</w:t>
      </w:r>
    </w:p>
    <w:p w:rsidR="00F061DC" w:rsidRPr="00A87FE1" w:rsidRDefault="004B47F9">
      <w:pPr>
        <w:spacing w:line="360" w:lineRule="auto"/>
        <w:jc w:val="center"/>
        <w:rPr>
          <w:rFonts w:hAnsi="宋体"/>
          <w:color w:val="000000" w:themeColor="text1"/>
          <w:lang w:val="zh-CN"/>
        </w:rPr>
      </w:pPr>
      <w:r w:rsidRPr="00A87FE1">
        <w:rPr>
          <w:rFonts w:hAnsi="宋体" w:cs="宋体" w:hint="eastAsia"/>
          <w:bCs/>
          <w:color w:val="000000" w:themeColor="text1"/>
          <w:sz w:val="28"/>
          <w:szCs w:val="28"/>
        </w:rPr>
        <w:t>二0二一</w:t>
      </w:r>
      <w:r w:rsidRPr="00A87FE1">
        <w:rPr>
          <w:rFonts w:hAnsi="宋体" w:cs="宋体" w:hint="eastAsia"/>
          <w:bCs/>
          <w:color w:val="000000" w:themeColor="text1"/>
          <w:sz w:val="28"/>
          <w:szCs w:val="28"/>
          <w:lang w:val="zh-CN"/>
        </w:rPr>
        <w:t>年</w:t>
      </w:r>
      <w:r w:rsidRPr="00A87FE1">
        <w:rPr>
          <w:rFonts w:hAnsi="宋体" w:cs="宋体" w:hint="eastAsia"/>
          <w:bCs/>
          <w:color w:val="000000" w:themeColor="text1"/>
          <w:sz w:val="28"/>
          <w:szCs w:val="28"/>
        </w:rPr>
        <w:t>十一</w:t>
      </w:r>
      <w:r w:rsidRPr="00A87FE1">
        <w:rPr>
          <w:rFonts w:hAnsi="宋体" w:cs="宋体" w:hint="eastAsia"/>
          <w:bCs/>
          <w:color w:val="000000" w:themeColor="text1"/>
          <w:sz w:val="28"/>
          <w:szCs w:val="28"/>
          <w:lang w:val="zh-CN"/>
        </w:rPr>
        <w:t>月</w:t>
      </w:r>
      <w:r w:rsidRPr="00A87FE1">
        <w:rPr>
          <w:rFonts w:hAnsi="宋体"/>
          <w:color w:val="000000" w:themeColor="text1"/>
          <w:lang w:val="zh-CN"/>
        </w:rPr>
        <w:br w:type="page"/>
      </w:r>
      <w:bookmarkStart w:id="1" w:name="BookMK1"/>
    </w:p>
    <w:p w:rsidR="00F061DC" w:rsidRPr="00A87FE1" w:rsidRDefault="004B47F9">
      <w:pPr>
        <w:pStyle w:val="2"/>
        <w:keepNext w:val="0"/>
        <w:keepLines w:val="0"/>
        <w:spacing w:line="360" w:lineRule="exact"/>
        <w:jc w:val="center"/>
        <w:rPr>
          <w:rFonts w:ascii="宋体" w:eastAsia="宋体" w:hAnsi="宋体" w:cs="宋体"/>
          <w:bCs w:val="0"/>
          <w:color w:val="000000" w:themeColor="text1"/>
          <w:sz w:val="36"/>
          <w:szCs w:val="36"/>
        </w:rPr>
      </w:pPr>
      <w:r w:rsidRPr="00A87FE1">
        <w:rPr>
          <w:rFonts w:ascii="宋体" w:eastAsia="宋体" w:hAnsi="宋体" w:cs="宋体" w:hint="eastAsia"/>
          <w:bCs w:val="0"/>
          <w:color w:val="000000" w:themeColor="text1"/>
          <w:sz w:val="36"/>
          <w:szCs w:val="36"/>
        </w:rPr>
        <w:lastRenderedPageBreak/>
        <w:t>目 录</w:t>
      </w:r>
    </w:p>
    <w:bookmarkEnd w:id="1"/>
    <w:p w:rsidR="00F061DC" w:rsidRPr="00A87FE1" w:rsidRDefault="004B47F9">
      <w:pPr>
        <w:pStyle w:val="10"/>
        <w:tabs>
          <w:tab w:val="right" w:leader="dot" w:pos="8306"/>
        </w:tabs>
        <w:spacing w:line="520" w:lineRule="exact"/>
        <w:rPr>
          <w:bCs/>
          <w:color w:val="000000" w:themeColor="text1"/>
          <w:sz w:val="24"/>
          <w:szCs w:val="24"/>
        </w:rPr>
      </w:pPr>
      <w:r w:rsidRPr="00A87FE1">
        <w:rPr>
          <w:rFonts w:hAnsi="宋体" w:cs="宋体" w:hint="eastAsia"/>
          <w:bCs/>
          <w:color w:val="000000" w:themeColor="text1"/>
          <w:sz w:val="24"/>
          <w:szCs w:val="24"/>
        </w:rPr>
        <w:fldChar w:fldCharType="begin"/>
      </w:r>
      <w:r w:rsidRPr="00A87FE1">
        <w:rPr>
          <w:rFonts w:hAnsi="宋体" w:cs="宋体" w:hint="eastAsia"/>
          <w:bCs/>
          <w:color w:val="000000" w:themeColor="text1"/>
          <w:sz w:val="24"/>
          <w:szCs w:val="24"/>
        </w:rPr>
        <w:instrText xml:space="preserve">TOC \o "1-1" \h \u </w:instrText>
      </w:r>
      <w:r w:rsidRPr="00A87FE1">
        <w:rPr>
          <w:rFonts w:hAnsi="宋体" w:cs="宋体" w:hint="eastAsia"/>
          <w:bCs/>
          <w:color w:val="000000" w:themeColor="text1"/>
          <w:sz w:val="24"/>
          <w:szCs w:val="24"/>
        </w:rPr>
        <w:fldChar w:fldCharType="separate"/>
      </w:r>
      <w:hyperlink w:anchor="_Toc24156" w:history="1">
        <w:r w:rsidRPr="00A87FE1">
          <w:rPr>
            <w:rFonts w:hAnsi="宋体" w:cs="宋体" w:hint="eastAsia"/>
            <w:bCs/>
            <w:color w:val="000000" w:themeColor="text1"/>
            <w:sz w:val="24"/>
            <w:szCs w:val="24"/>
          </w:rPr>
          <w:t>第一章 磋商邀请</w:t>
        </w:r>
        <w:r w:rsidRPr="00A87FE1">
          <w:rPr>
            <w:bCs/>
            <w:color w:val="000000" w:themeColor="text1"/>
            <w:sz w:val="24"/>
            <w:szCs w:val="24"/>
          </w:rPr>
          <w:tab/>
        </w:r>
        <w:r w:rsidRPr="00A87FE1">
          <w:rPr>
            <w:bCs/>
            <w:color w:val="000000" w:themeColor="text1"/>
            <w:sz w:val="24"/>
            <w:szCs w:val="24"/>
          </w:rPr>
          <w:fldChar w:fldCharType="begin"/>
        </w:r>
        <w:r w:rsidRPr="00A87FE1">
          <w:rPr>
            <w:bCs/>
            <w:color w:val="000000" w:themeColor="text1"/>
            <w:sz w:val="24"/>
            <w:szCs w:val="24"/>
          </w:rPr>
          <w:instrText xml:space="preserve"> PAGEREF _Toc24156 </w:instrText>
        </w:r>
        <w:r w:rsidRPr="00A87FE1">
          <w:rPr>
            <w:bCs/>
            <w:color w:val="000000" w:themeColor="text1"/>
            <w:sz w:val="24"/>
            <w:szCs w:val="24"/>
          </w:rPr>
          <w:fldChar w:fldCharType="separate"/>
        </w:r>
        <w:r w:rsidRPr="00A87FE1">
          <w:rPr>
            <w:bCs/>
            <w:color w:val="000000" w:themeColor="text1"/>
            <w:sz w:val="24"/>
            <w:szCs w:val="24"/>
          </w:rPr>
          <w:t>1</w:t>
        </w:r>
        <w:r w:rsidRPr="00A87FE1">
          <w:rPr>
            <w:bCs/>
            <w:color w:val="000000" w:themeColor="text1"/>
            <w:sz w:val="24"/>
            <w:szCs w:val="24"/>
          </w:rPr>
          <w:fldChar w:fldCharType="end"/>
        </w:r>
      </w:hyperlink>
    </w:p>
    <w:p w:rsidR="00F061DC" w:rsidRPr="00A87FE1" w:rsidRDefault="006312B1">
      <w:pPr>
        <w:pStyle w:val="10"/>
        <w:tabs>
          <w:tab w:val="right" w:leader="dot" w:pos="8306"/>
        </w:tabs>
        <w:spacing w:line="520" w:lineRule="exact"/>
        <w:rPr>
          <w:bCs/>
          <w:color w:val="000000" w:themeColor="text1"/>
          <w:sz w:val="24"/>
          <w:szCs w:val="24"/>
        </w:rPr>
      </w:pPr>
      <w:hyperlink w:anchor="_Toc777" w:history="1">
        <w:r w:rsidR="004B47F9" w:rsidRPr="00A87FE1">
          <w:rPr>
            <w:rFonts w:hAnsi="宋体" w:cs="宋体" w:hint="eastAsia"/>
            <w:bCs/>
            <w:color w:val="000000" w:themeColor="text1"/>
            <w:sz w:val="24"/>
            <w:szCs w:val="24"/>
          </w:rPr>
          <w:t>第二章 磋商须知</w:t>
        </w:r>
        <w:r w:rsidR="004B47F9" w:rsidRPr="00A87FE1">
          <w:rPr>
            <w:bCs/>
            <w:color w:val="000000" w:themeColor="text1"/>
            <w:sz w:val="24"/>
            <w:szCs w:val="24"/>
          </w:rPr>
          <w:tab/>
        </w:r>
        <w:r w:rsidR="004B47F9" w:rsidRPr="00A87FE1">
          <w:rPr>
            <w:bCs/>
            <w:color w:val="000000" w:themeColor="text1"/>
            <w:sz w:val="24"/>
            <w:szCs w:val="24"/>
          </w:rPr>
          <w:fldChar w:fldCharType="begin"/>
        </w:r>
        <w:r w:rsidR="004B47F9" w:rsidRPr="00A87FE1">
          <w:rPr>
            <w:bCs/>
            <w:color w:val="000000" w:themeColor="text1"/>
            <w:sz w:val="24"/>
            <w:szCs w:val="24"/>
          </w:rPr>
          <w:instrText xml:space="preserve"> PAGEREF _Toc777 </w:instrText>
        </w:r>
        <w:r w:rsidR="004B47F9" w:rsidRPr="00A87FE1">
          <w:rPr>
            <w:bCs/>
            <w:color w:val="000000" w:themeColor="text1"/>
            <w:sz w:val="24"/>
            <w:szCs w:val="24"/>
          </w:rPr>
          <w:fldChar w:fldCharType="separate"/>
        </w:r>
        <w:r w:rsidR="004B47F9" w:rsidRPr="00A87FE1">
          <w:rPr>
            <w:bCs/>
            <w:color w:val="000000" w:themeColor="text1"/>
            <w:sz w:val="24"/>
            <w:szCs w:val="24"/>
          </w:rPr>
          <w:t>4</w:t>
        </w:r>
        <w:r w:rsidR="004B47F9" w:rsidRPr="00A87FE1">
          <w:rPr>
            <w:bCs/>
            <w:color w:val="000000" w:themeColor="text1"/>
            <w:sz w:val="24"/>
            <w:szCs w:val="24"/>
          </w:rPr>
          <w:fldChar w:fldCharType="end"/>
        </w:r>
      </w:hyperlink>
    </w:p>
    <w:p w:rsidR="00F061DC" w:rsidRPr="00A87FE1" w:rsidRDefault="006312B1">
      <w:pPr>
        <w:pStyle w:val="10"/>
        <w:tabs>
          <w:tab w:val="right" w:leader="dot" w:pos="8306"/>
        </w:tabs>
        <w:spacing w:line="520" w:lineRule="exact"/>
        <w:rPr>
          <w:bCs/>
          <w:color w:val="000000" w:themeColor="text1"/>
          <w:sz w:val="24"/>
          <w:szCs w:val="24"/>
        </w:rPr>
      </w:pPr>
      <w:hyperlink w:anchor="_Toc21125" w:history="1">
        <w:r w:rsidR="004B47F9" w:rsidRPr="00A87FE1">
          <w:rPr>
            <w:rFonts w:hAnsi="宋体" w:cs="宋体" w:hint="eastAsia"/>
            <w:bCs/>
            <w:color w:val="000000" w:themeColor="text1"/>
            <w:sz w:val="24"/>
            <w:szCs w:val="24"/>
          </w:rPr>
          <w:t>第三章 供应商资格条件要求</w:t>
        </w:r>
        <w:r w:rsidR="004B47F9" w:rsidRPr="00A87FE1">
          <w:rPr>
            <w:bCs/>
            <w:color w:val="000000" w:themeColor="text1"/>
            <w:sz w:val="24"/>
            <w:szCs w:val="24"/>
          </w:rPr>
          <w:tab/>
        </w:r>
        <w:r w:rsidR="004B47F9" w:rsidRPr="00A87FE1">
          <w:rPr>
            <w:bCs/>
            <w:color w:val="000000" w:themeColor="text1"/>
            <w:sz w:val="24"/>
            <w:szCs w:val="24"/>
          </w:rPr>
          <w:fldChar w:fldCharType="begin"/>
        </w:r>
        <w:r w:rsidR="004B47F9" w:rsidRPr="00A87FE1">
          <w:rPr>
            <w:bCs/>
            <w:color w:val="000000" w:themeColor="text1"/>
            <w:sz w:val="24"/>
            <w:szCs w:val="24"/>
          </w:rPr>
          <w:instrText xml:space="preserve"> PAGEREF _Toc21125 </w:instrText>
        </w:r>
        <w:r w:rsidR="004B47F9" w:rsidRPr="00A87FE1">
          <w:rPr>
            <w:bCs/>
            <w:color w:val="000000" w:themeColor="text1"/>
            <w:sz w:val="24"/>
            <w:szCs w:val="24"/>
          </w:rPr>
          <w:fldChar w:fldCharType="separate"/>
        </w:r>
        <w:r w:rsidR="004B47F9" w:rsidRPr="00A87FE1">
          <w:rPr>
            <w:bCs/>
            <w:color w:val="000000" w:themeColor="text1"/>
            <w:sz w:val="24"/>
            <w:szCs w:val="24"/>
          </w:rPr>
          <w:t>24</w:t>
        </w:r>
        <w:r w:rsidR="004B47F9" w:rsidRPr="00A87FE1">
          <w:rPr>
            <w:bCs/>
            <w:color w:val="000000" w:themeColor="text1"/>
            <w:sz w:val="24"/>
            <w:szCs w:val="24"/>
          </w:rPr>
          <w:fldChar w:fldCharType="end"/>
        </w:r>
      </w:hyperlink>
    </w:p>
    <w:p w:rsidR="00F061DC" w:rsidRPr="00A87FE1" w:rsidRDefault="006312B1">
      <w:pPr>
        <w:pStyle w:val="10"/>
        <w:tabs>
          <w:tab w:val="right" w:leader="dot" w:pos="8306"/>
        </w:tabs>
        <w:spacing w:line="520" w:lineRule="exact"/>
        <w:rPr>
          <w:bCs/>
          <w:color w:val="000000" w:themeColor="text1"/>
          <w:sz w:val="24"/>
          <w:szCs w:val="24"/>
        </w:rPr>
      </w:pPr>
      <w:hyperlink w:anchor="_Toc31230" w:history="1">
        <w:r w:rsidR="004B47F9" w:rsidRPr="00A87FE1">
          <w:rPr>
            <w:rFonts w:hAnsi="宋体" w:cs="宋体" w:hint="eastAsia"/>
            <w:bCs/>
            <w:color w:val="000000" w:themeColor="text1"/>
            <w:sz w:val="24"/>
            <w:szCs w:val="24"/>
          </w:rPr>
          <w:t>第四章 供应商资格证明材料</w:t>
        </w:r>
        <w:r w:rsidR="004B47F9" w:rsidRPr="00A87FE1">
          <w:rPr>
            <w:bCs/>
            <w:color w:val="000000" w:themeColor="text1"/>
            <w:sz w:val="24"/>
            <w:szCs w:val="24"/>
          </w:rPr>
          <w:tab/>
        </w:r>
        <w:r w:rsidR="004B47F9" w:rsidRPr="00A87FE1">
          <w:rPr>
            <w:bCs/>
            <w:color w:val="000000" w:themeColor="text1"/>
            <w:sz w:val="24"/>
            <w:szCs w:val="24"/>
          </w:rPr>
          <w:fldChar w:fldCharType="begin"/>
        </w:r>
        <w:r w:rsidR="004B47F9" w:rsidRPr="00A87FE1">
          <w:rPr>
            <w:bCs/>
            <w:color w:val="000000" w:themeColor="text1"/>
            <w:sz w:val="24"/>
            <w:szCs w:val="24"/>
          </w:rPr>
          <w:instrText xml:space="preserve"> PAGEREF _Toc31230 </w:instrText>
        </w:r>
        <w:r w:rsidR="004B47F9" w:rsidRPr="00A87FE1">
          <w:rPr>
            <w:bCs/>
            <w:color w:val="000000" w:themeColor="text1"/>
            <w:sz w:val="24"/>
            <w:szCs w:val="24"/>
          </w:rPr>
          <w:fldChar w:fldCharType="separate"/>
        </w:r>
        <w:r w:rsidR="004B47F9" w:rsidRPr="00A87FE1">
          <w:rPr>
            <w:bCs/>
            <w:color w:val="000000" w:themeColor="text1"/>
            <w:sz w:val="24"/>
            <w:szCs w:val="24"/>
          </w:rPr>
          <w:t>26</w:t>
        </w:r>
        <w:r w:rsidR="004B47F9" w:rsidRPr="00A87FE1">
          <w:rPr>
            <w:bCs/>
            <w:color w:val="000000" w:themeColor="text1"/>
            <w:sz w:val="24"/>
            <w:szCs w:val="24"/>
          </w:rPr>
          <w:fldChar w:fldCharType="end"/>
        </w:r>
      </w:hyperlink>
    </w:p>
    <w:p w:rsidR="00F061DC" w:rsidRPr="00A87FE1" w:rsidRDefault="006312B1">
      <w:pPr>
        <w:pStyle w:val="10"/>
        <w:tabs>
          <w:tab w:val="right" w:leader="dot" w:pos="8306"/>
        </w:tabs>
        <w:spacing w:line="520" w:lineRule="exact"/>
        <w:rPr>
          <w:bCs/>
          <w:color w:val="000000" w:themeColor="text1"/>
          <w:sz w:val="24"/>
          <w:szCs w:val="24"/>
        </w:rPr>
      </w:pPr>
      <w:hyperlink w:anchor="_Toc5753" w:history="1">
        <w:r w:rsidR="004B47F9" w:rsidRPr="00A87FE1">
          <w:rPr>
            <w:rFonts w:hAnsi="宋体" w:cs="宋体" w:hint="eastAsia"/>
            <w:bCs/>
            <w:color w:val="000000" w:themeColor="text1"/>
            <w:sz w:val="24"/>
            <w:szCs w:val="24"/>
          </w:rPr>
          <w:t>第五章 采购项目服务及商务要求</w:t>
        </w:r>
        <w:r w:rsidR="004B47F9" w:rsidRPr="00A87FE1">
          <w:rPr>
            <w:bCs/>
            <w:color w:val="000000" w:themeColor="text1"/>
            <w:sz w:val="24"/>
            <w:szCs w:val="24"/>
          </w:rPr>
          <w:tab/>
        </w:r>
        <w:r w:rsidR="004B47F9" w:rsidRPr="00A87FE1">
          <w:rPr>
            <w:bCs/>
            <w:color w:val="000000" w:themeColor="text1"/>
            <w:sz w:val="24"/>
            <w:szCs w:val="24"/>
          </w:rPr>
          <w:fldChar w:fldCharType="begin"/>
        </w:r>
        <w:r w:rsidR="004B47F9" w:rsidRPr="00A87FE1">
          <w:rPr>
            <w:bCs/>
            <w:color w:val="000000" w:themeColor="text1"/>
            <w:sz w:val="24"/>
            <w:szCs w:val="24"/>
          </w:rPr>
          <w:instrText xml:space="preserve"> PAGEREF _Toc5753 </w:instrText>
        </w:r>
        <w:r w:rsidR="004B47F9" w:rsidRPr="00A87FE1">
          <w:rPr>
            <w:bCs/>
            <w:color w:val="000000" w:themeColor="text1"/>
            <w:sz w:val="24"/>
            <w:szCs w:val="24"/>
          </w:rPr>
          <w:fldChar w:fldCharType="separate"/>
        </w:r>
        <w:r w:rsidR="004B47F9" w:rsidRPr="00A87FE1">
          <w:rPr>
            <w:bCs/>
            <w:color w:val="000000" w:themeColor="text1"/>
            <w:sz w:val="24"/>
            <w:szCs w:val="24"/>
          </w:rPr>
          <w:t>- 29 -</w:t>
        </w:r>
        <w:r w:rsidR="004B47F9" w:rsidRPr="00A87FE1">
          <w:rPr>
            <w:bCs/>
            <w:color w:val="000000" w:themeColor="text1"/>
            <w:sz w:val="24"/>
            <w:szCs w:val="24"/>
          </w:rPr>
          <w:fldChar w:fldCharType="end"/>
        </w:r>
      </w:hyperlink>
    </w:p>
    <w:p w:rsidR="00F061DC" w:rsidRPr="00A87FE1" w:rsidRDefault="006312B1">
      <w:pPr>
        <w:pStyle w:val="10"/>
        <w:tabs>
          <w:tab w:val="right" w:leader="dot" w:pos="8306"/>
        </w:tabs>
        <w:spacing w:line="520" w:lineRule="exact"/>
        <w:rPr>
          <w:bCs/>
          <w:color w:val="000000" w:themeColor="text1"/>
          <w:sz w:val="24"/>
          <w:szCs w:val="24"/>
        </w:rPr>
      </w:pPr>
      <w:hyperlink w:anchor="_Toc19010" w:history="1">
        <w:r w:rsidR="004B47F9" w:rsidRPr="00A87FE1">
          <w:rPr>
            <w:rFonts w:hAnsi="宋体" w:cs="宋体" w:hint="eastAsia"/>
            <w:bCs/>
            <w:color w:val="000000" w:themeColor="text1"/>
            <w:sz w:val="24"/>
            <w:szCs w:val="24"/>
          </w:rPr>
          <w:t>第六章 采购项目实质性要求</w:t>
        </w:r>
        <w:r w:rsidR="004B47F9" w:rsidRPr="00A87FE1">
          <w:rPr>
            <w:bCs/>
            <w:color w:val="000000" w:themeColor="text1"/>
            <w:sz w:val="24"/>
            <w:szCs w:val="24"/>
          </w:rPr>
          <w:tab/>
        </w:r>
        <w:r w:rsidR="004B47F9" w:rsidRPr="00A87FE1">
          <w:rPr>
            <w:bCs/>
            <w:color w:val="000000" w:themeColor="text1"/>
            <w:sz w:val="24"/>
            <w:szCs w:val="24"/>
          </w:rPr>
          <w:fldChar w:fldCharType="begin"/>
        </w:r>
        <w:r w:rsidR="004B47F9" w:rsidRPr="00A87FE1">
          <w:rPr>
            <w:bCs/>
            <w:color w:val="000000" w:themeColor="text1"/>
            <w:sz w:val="24"/>
            <w:szCs w:val="24"/>
          </w:rPr>
          <w:instrText xml:space="preserve"> PAGEREF _Toc19010 </w:instrText>
        </w:r>
        <w:r w:rsidR="004B47F9" w:rsidRPr="00A87FE1">
          <w:rPr>
            <w:bCs/>
            <w:color w:val="000000" w:themeColor="text1"/>
            <w:sz w:val="24"/>
            <w:szCs w:val="24"/>
          </w:rPr>
          <w:fldChar w:fldCharType="separate"/>
        </w:r>
        <w:r w:rsidR="004B47F9" w:rsidRPr="00A87FE1">
          <w:rPr>
            <w:bCs/>
            <w:color w:val="000000" w:themeColor="text1"/>
            <w:sz w:val="24"/>
            <w:szCs w:val="24"/>
          </w:rPr>
          <w:t>- 29 -</w:t>
        </w:r>
        <w:r w:rsidR="004B47F9" w:rsidRPr="00A87FE1">
          <w:rPr>
            <w:bCs/>
            <w:color w:val="000000" w:themeColor="text1"/>
            <w:sz w:val="24"/>
            <w:szCs w:val="24"/>
          </w:rPr>
          <w:fldChar w:fldCharType="end"/>
        </w:r>
      </w:hyperlink>
    </w:p>
    <w:p w:rsidR="00F061DC" w:rsidRPr="00A87FE1" w:rsidRDefault="006312B1">
      <w:pPr>
        <w:pStyle w:val="10"/>
        <w:tabs>
          <w:tab w:val="right" w:leader="dot" w:pos="8306"/>
        </w:tabs>
        <w:spacing w:line="520" w:lineRule="exact"/>
        <w:rPr>
          <w:bCs/>
          <w:color w:val="000000" w:themeColor="text1"/>
          <w:sz w:val="24"/>
          <w:szCs w:val="24"/>
        </w:rPr>
      </w:pPr>
      <w:hyperlink w:anchor="_Toc3436" w:history="1">
        <w:r w:rsidR="004B47F9" w:rsidRPr="00A87FE1">
          <w:rPr>
            <w:rFonts w:hAnsi="宋体" w:cs="宋体" w:hint="eastAsia"/>
            <w:bCs/>
            <w:color w:val="000000" w:themeColor="text1"/>
            <w:sz w:val="24"/>
            <w:szCs w:val="24"/>
          </w:rPr>
          <w:t>第七章 磋商内容、磋商过程中可实质性变动的内容</w:t>
        </w:r>
        <w:r w:rsidR="004B47F9" w:rsidRPr="00A87FE1">
          <w:rPr>
            <w:bCs/>
            <w:color w:val="000000" w:themeColor="text1"/>
            <w:sz w:val="24"/>
            <w:szCs w:val="24"/>
          </w:rPr>
          <w:tab/>
        </w:r>
        <w:r w:rsidR="004B47F9" w:rsidRPr="00A87FE1">
          <w:rPr>
            <w:bCs/>
            <w:color w:val="000000" w:themeColor="text1"/>
            <w:sz w:val="24"/>
            <w:szCs w:val="24"/>
          </w:rPr>
          <w:fldChar w:fldCharType="begin"/>
        </w:r>
        <w:r w:rsidR="004B47F9" w:rsidRPr="00A87FE1">
          <w:rPr>
            <w:bCs/>
            <w:color w:val="000000" w:themeColor="text1"/>
            <w:sz w:val="24"/>
            <w:szCs w:val="24"/>
          </w:rPr>
          <w:instrText xml:space="preserve"> PAGEREF _Toc3436 </w:instrText>
        </w:r>
        <w:r w:rsidR="004B47F9" w:rsidRPr="00A87FE1">
          <w:rPr>
            <w:bCs/>
            <w:color w:val="000000" w:themeColor="text1"/>
            <w:sz w:val="24"/>
            <w:szCs w:val="24"/>
          </w:rPr>
          <w:fldChar w:fldCharType="separate"/>
        </w:r>
        <w:r w:rsidR="004B47F9" w:rsidRPr="00A87FE1">
          <w:rPr>
            <w:bCs/>
            <w:color w:val="000000" w:themeColor="text1"/>
            <w:sz w:val="24"/>
            <w:szCs w:val="24"/>
          </w:rPr>
          <w:t>38</w:t>
        </w:r>
        <w:r w:rsidR="004B47F9" w:rsidRPr="00A87FE1">
          <w:rPr>
            <w:bCs/>
            <w:color w:val="000000" w:themeColor="text1"/>
            <w:sz w:val="24"/>
            <w:szCs w:val="24"/>
          </w:rPr>
          <w:fldChar w:fldCharType="end"/>
        </w:r>
      </w:hyperlink>
    </w:p>
    <w:p w:rsidR="00F061DC" w:rsidRPr="00A87FE1" w:rsidRDefault="006312B1">
      <w:pPr>
        <w:pStyle w:val="10"/>
        <w:tabs>
          <w:tab w:val="right" w:leader="dot" w:pos="8306"/>
        </w:tabs>
        <w:spacing w:line="520" w:lineRule="exact"/>
        <w:rPr>
          <w:bCs/>
          <w:color w:val="000000" w:themeColor="text1"/>
          <w:sz w:val="24"/>
          <w:szCs w:val="24"/>
        </w:rPr>
      </w:pPr>
      <w:hyperlink w:anchor="_Toc31182" w:history="1">
        <w:r w:rsidR="004B47F9" w:rsidRPr="00A87FE1">
          <w:rPr>
            <w:rFonts w:hAnsi="宋体" w:cs="宋体" w:hint="eastAsia"/>
            <w:bCs/>
            <w:color w:val="000000" w:themeColor="text1"/>
            <w:sz w:val="24"/>
            <w:szCs w:val="24"/>
          </w:rPr>
          <w:t>第八章 响应文件格式</w:t>
        </w:r>
        <w:r w:rsidR="004B47F9" w:rsidRPr="00A87FE1">
          <w:rPr>
            <w:bCs/>
            <w:color w:val="000000" w:themeColor="text1"/>
            <w:sz w:val="24"/>
            <w:szCs w:val="24"/>
          </w:rPr>
          <w:tab/>
        </w:r>
        <w:r w:rsidR="004B47F9" w:rsidRPr="00A87FE1">
          <w:rPr>
            <w:bCs/>
            <w:color w:val="000000" w:themeColor="text1"/>
            <w:sz w:val="24"/>
            <w:szCs w:val="24"/>
          </w:rPr>
          <w:fldChar w:fldCharType="begin"/>
        </w:r>
        <w:r w:rsidR="004B47F9" w:rsidRPr="00A87FE1">
          <w:rPr>
            <w:bCs/>
            <w:color w:val="000000" w:themeColor="text1"/>
            <w:sz w:val="24"/>
            <w:szCs w:val="24"/>
          </w:rPr>
          <w:instrText xml:space="preserve"> PAGEREF _Toc31182 </w:instrText>
        </w:r>
        <w:r w:rsidR="004B47F9" w:rsidRPr="00A87FE1">
          <w:rPr>
            <w:bCs/>
            <w:color w:val="000000" w:themeColor="text1"/>
            <w:sz w:val="24"/>
            <w:szCs w:val="24"/>
          </w:rPr>
          <w:fldChar w:fldCharType="separate"/>
        </w:r>
        <w:r w:rsidR="004B47F9" w:rsidRPr="00A87FE1">
          <w:rPr>
            <w:bCs/>
            <w:color w:val="000000" w:themeColor="text1"/>
            <w:sz w:val="24"/>
            <w:szCs w:val="24"/>
          </w:rPr>
          <w:t>39</w:t>
        </w:r>
        <w:r w:rsidR="004B47F9" w:rsidRPr="00A87FE1">
          <w:rPr>
            <w:bCs/>
            <w:color w:val="000000" w:themeColor="text1"/>
            <w:sz w:val="24"/>
            <w:szCs w:val="24"/>
          </w:rPr>
          <w:fldChar w:fldCharType="end"/>
        </w:r>
      </w:hyperlink>
    </w:p>
    <w:p w:rsidR="00F061DC" w:rsidRPr="00A87FE1" w:rsidRDefault="006312B1">
      <w:pPr>
        <w:pStyle w:val="10"/>
        <w:tabs>
          <w:tab w:val="right" w:leader="dot" w:pos="8306"/>
        </w:tabs>
        <w:spacing w:line="520" w:lineRule="exact"/>
        <w:rPr>
          <w:bCs/>
          <w:color w:val="000000" w:themeColor="text1"/>
          <w:sz w:val="24"/>
          <w:szCs w:val="24"/>
        </w:rPr>
      </w:pPr>
      <w:hyperlink w:anchor="_Toc3034" w:history="1">
        <w:r w:rsidR="004B47F9" w:rsidRPr="00A87FE1">
          <w:rPr>
            <w:rFonts w:hAnsi="宋体" w:cs="宋体" w:hint="eastAsia"/>
            <w:bCs/>
            <w:color w:val="000000" w:themeColor="text1"/>
            <w:sz w:val="24"/>
            <w:szCs w:val="24"/>
          </w:rPr>
          <w:t>第九章 评审方法</w:t>
        </w:r>
        <w:r w:rsidR="004B47F9" w:rsidRPr="00A87FE1">
          <w:rPr>
            <w:bCs/>
            <w:color w:val="000000" w:themeColor="text1"/>
            <w:sz w:val="24"/>
            <w:szCs w:val="24"/>
          </w:rPr>
          <w:tab/>
        </w:r>
        <w:r w:rsidR="004B47F9" w:rsidRPr="00A87FE1">
          <w:rPr>
            <w:bCs/>
            <w:color w:val="000000" w:themeColor="text1"/>
            <w:sz w:val="24"/>
            <w:szCs w:val="24"/>
          </w:rPr>
          <w:fldChar w:fldCharType="begin"/>
        </w:r>
        <w:r w:rsidR="004B47F9" w:rsidRPr="00A87FE1">
          <w:rPr>
            <w:bCs/>
            <w:color w:val="000000" w:themeColor="text1"/>
            <w:sz w:val="24"/>
            <w:szCs w:val="24"/>
          </w:rPr>
          <w:instrText xml:space="preserve"> PAGEREF _Toc3034 </w:instrText>
        </w:r>
        <w:r w:rsidR="004B47F9" w:rsidRPr="00A87FE1">
          <w:rPr>
            <w:bCs/>
            <w:color w:val="000000" w:themeColor="text1"/>
            <w:sz w:val="24"/>
            <w:szCs w:val="24"/>
          </w:rPr>
          <w:fldChar w:fldCharType="separate"/>
        </w:r>
        <w:r w:rsidR="004B47F9" w:rsidRPr="00A87FE1">
          <w:rPr>
            <w:bCs/>
            <w:color w:val="000000" w:themeColor="text1"/>
            <w:sz w:val="24"/>
            <w:szCs w:val="24"/>
          </w:rPr>
          <w:t>65</w:t>
        </w:r>
        <w:r w:rsidR="004B47F9" w:rsidRPr="00A87FE1">
          <w:rPr>
            <w:bCs/>
            <w:color w:val="000000" w:themeColor="text1"/>
            <w:sz w:val="24"/>
            <w:szCs w:val="24"/>
          </w:rPr>
          <w:fldChar w:fldCharType="end"/>
        </w:r>
      </w:hyperlink>
    </w:p>
    <w:p w:rsidR="00F061DC" w:rsidRPr="00A87FE1" w:rsidRDefault="006312B1">
      <w:pPr>
        <w:pStyle w:val="10"/>
        <w:tabs>
          <w:tab w:val="right" w:leader="dot" w:pos="8306"/>
        </w:tabs>
        <w:spacing w:line="520" w:lineRule="exact"/>
        <w:rPr>
          <w:color w:val="000000" w:themeColor="text1"/>
        </w:rPr>
      </w:pPr>
      <w:hyperlink w:anchor="_Toc12723" w:history="1">
        <w:r w:rsidR="004B47F9" w:rsidRPr="00A87FE1">
          <w:rPr>
            <w:rFonts w:hAnsi="宋体" w:cs="宋体" w:hint="eastAsia"/>
            <w:bCs/>
            <w:color w:val="000000" w:themeColor="text1"/>
            <w:sz w:val="24"/>
            <w:szCs w:val="24"/>
          </w:rPr>
          <w:t>第十章 政府采购合同（草案）</w:t>
        </w:r>
        <w:r w:rsidR="004B47F9" w:rsidRPr="00A87FE1">
          <w:rPr>
            <w:bCs/>
            <w:color w:val="000000" w:themeColor="text1"/>
            <w:sz w:val="24"/>
            <w:szCs w:val="24"/>
          </w:rPr>
          <w:tab/>
        </w:r>
        <w:r w:rsidR="004B47F9" w:rsidRPr="00A87FE1">
          <w:rPr>
            <w:bCs/>
            <w:color w:val="000000" w:themeColor="text1"/>
            <w:sz w:val="24"/>
            <w:szCs w:val="24"/>
          </w:rPr>
          <w:fldChar w:fldCharType="begin"/>
        </w:r>
        <w:r w:rsidR="004B47F9" w:rsidRPr="00A87FE1">
          <w:rPr>
            <w:bCs/>
            <w:color w:val="000000" w:themeColor="text1"/>
            <w:sz w:val="24"/>
            <w:szCs w:val="24"/>
          </w:rPr>
          <w:instrText xml:space="preserve"> PAGEREF _Toc12723 </w:instrText>
        </w:r>
        <w:r w:rsidR="004B47F9" w:rsidRPr="00A87FE1">
          <w:rPr>
            <w:bCs/>
            <w:color w:val="000000" w:themeColor="text1"/>
            <w:sz w:val="24"/>
            <w:szCs w:val="24"/>
          </w:rPr>
          <w:fldChar w:fldCharType="separate"/>
        </w:r>
        <w:r w:rsidR="004B47F9" w:rsidRPr="00A87FE1">
          <w:rPr>
            <w:bCs/>
            <w:color w:val="000000" w:themeColor="text1"/>
            <w:sz w:val="24"/>
            <w:szCs w:val="24"/>
          </w:rPr>
          <w:t>78</w:t>
        </w:r>
        <w:r w:rsidR="004B47F9" w:rsidRPr="00A87FE1">
          <w:rPr>
            <w:bCs/>
            <w:color w:val="000000" w:themeColor="text1"/>
            <w:sz w:val="24"/>
            <w:szCs w:val="24"/>
          </w:rPr>
          <w:fldChar w:fldCharType="end"/>
        </w:r>
      </w:hyperlink>
    </w:p>
    <w:p w:rsidR="00F061DC" w:rsidRPr="00A87FE1" w:rsidRDefault="004B47F9">
      <w:pPr>
        <w:pStyle w:val="1"/>
        <w:keepNext w:val="0"/>
        <w:keepLines w:val="0"/>
        <w:adjustRightInd w:val="0"/>
        <w:snapToGrid w:val="0"/>
        <w:spacing w:line="520" w:lineRule="exact"/>
        <w:jc w:val="center"/>
        <w:rPr>
          <w:rFonts w:hAnsi="宋体" w:cs="宋体"/>
          <w:color w:val="000000" w:themeColor="text1"/>
          <w:sz w:val="24"/>
          <w:szCs w:val="24"/>
        </w:rPr>
        <w:sectPr w:rsidR="00F061DC" w:rsidRPr="00A87FE1">
          <w:headerReference w:type="default" r:id="rId8"/>
          <w:headerReference w:type="first" r:id="rId9"/>
          <w:footerReference w:type="first" r:id="rId10"/>
          <w:pgSz w:w="11906" w:h="16838"/>
          <w:pgMar w:top="1440" w:right="1800" w:bottom="1440" w:left="1800" w:header="851" w:footer="992" w:gutter="0"/>
          <w:pgNumType w:start="0"/>
          <w:cols w:space="720"/>
          <w:titlePg/>
          <w:docGrid w:type="lines" w:linePitch="462"/>
        </w:sectPr>
      </w:pPr>
      <w:r w:rsidRPr="00A87FE1">
        <w:rPr>
          <w:rFonts w:hAnsi="宋体" w:cs="宋体" w:hint="eastAsia"/>
          <w:color w:val="000000" w:themeColor="text1"/>
          <w:szCs w:val="24"/>
        </w:rPr>
        <w:fldChar w:fldCharType="end"/>
      </w:r>
      <w:bookmarkStart w:id="2" w:name="_Toc3991887"/>
    </w:p>
    <w:p w:rsidR="00F061DC" w:rsidRPr="00A87FE1" w:rsidRDefault="00F061DC">
      <w:pPr>
        <w:rPr>
          <w:rFonts w:hAnsi="宋体" w:cs="宋体"/>
          <w:color w:val="000000" w:themeColor="text1"/>
        </w:rPr>
      </w:pPr>
    </w:p>
    <w:p w:rsidR="00F061DC" w:rsidRPr="00A87FE1" w:rsidRDefault="004B47F9">
      <w:pPr>
        <w:pStyle w:val="z-1"/>
        <w:rPr>
          <w:color w:val="000000" w:themeColor="text1"/>
        </w:rPr>
      </w:pPr>
      <w:bookmarkStart w:id="3" w:name="_Toc24156"/>
      <w:bookmarkStart w:id="4" w:name="BookMK2"/>
      <w:r w:rsidRPr="00A87FE1">
        <w:rPr>
          <w:color w:val="000000" w:themeColor="text1"/>
        </w:rPr>
        <w:t>窗体顶端</w:t>
      </w:r>
    </w:p>
    <w:p w:rsidR="00F061DC" w:rsidRPr="00A87FE1" w:rsidRDefault="004B47F9">
      <w:pPr>
        <w:pStyle w:val="z-10"/>
        <w:rPr>
          <w:color w:val="000000" w:themeColor="text1"/>
        </w:rPr>
      </w:pPr>
      <w:r w:rsidRPr="00A87FE1">
        <w:rPr>
          <w:color w:val="000000" w:themeColor="text1"/>
        </w:rPr>
        <w:t>窗体底端</w:t>
      </w:r>
    </w:p>
    <w:p w:rsidR="00F061DC" w:rsidRPr="00A87FE1" w:rsidRDefault="004B47F9">
      <w:pPr>
        <w:pStyle w:val="1"/>
        <w:keepNext w:val="0"/>
        <w:keepLines w:val="0"/>
        <w:spacing w:before="0" w:line="240" w:lineRule="atLeast"/>
        <w:jc w:val="center"/>
        <w:rPr>
          <w:rFonts w:hAnsi="宋体" w:cs="宋体"/>
          <w:color w:val="000000" w:themeColor="text1"/>
          <w:sz w:val="32"/>
          <w:szCs w:val="32"/>
        </w:rPr>
      </w:pPr>
      <w:r w:rsidRPr="00A87FE1">
        <w:rPr>
          <w:rFonts w:hAnsi="宋体" w:cs="宋体" w:hint="eastAsia"/>
          <w:color w:val="000000" w:themeColor="text1"/>
          <w:sz w:val="32"/>
          <w:szCs w:val="32"/>
        </w:rPr>
        <w:t>第一章 磋商邀请</w:t>
      </w:r>
      <w:bookmarkEnd w:id="2"/>
      <w:bookmarkEnd w:id="3"/>
    </w:p>
    <w:bookmarkEnd w:id="4"/>
    <w:p w:rsidR="00F061DC" w:rsidRPr="00A87FE1" w:rsidRDefault="004B47F9">
      <w:pPr>
        <w:spacing w:line="480" w:lineRule="exact"/>
        <w:ind w:firstLine="420"/>
        <w:rPr>
          <w:rFonts w:hAnsi="宋体" w:cs="宋体"/>
          <w:b/>
          <w:bCs/>
          <w:color w:val="000000" w:themeColor="text1"/>
          <w:sz w:val="24"/>
          <w:u w:val="single"/>
        </w:rPr>
      </w:pPr>
      <w:r w:rsidRPr="00A87FE1">
        <w:rPr>
          <w:rFonts w:hAnsi="宋体" w:cs="宋体" w:hint="eastAsia"/>
          <w:b/>
          <w:bCs/>
          <w:color w:val="000000" w:themeColor="text1"/>
          <w:sz w:val="24"/>
          <w:u w:val="single"/>
        </w:rPr>
        <w:t>四川华韵新诚工程管理咨询有限公司</w:t>
      </w:r>
      <w:r w:rsidRPr="00A87FE1">
        <w:rPr>
          <w:rFonts w:hAnsi="宋体" w:cs="宋体" w:hint="eastAsia"/>
          <w:color w:val="000000" w:themeColor="text1"/>
          <w:sz w:val="24"/>
        </w:rPr>
        <w:t>（采购代理机构）受</w:t>
      </w:r>
      <w:r w:rsidRPr="00A87FE1">
        <w:rPr>
          <w:rFonts w:hAnsi="宋体" w:cs="宋体" w:hint="eastAsia"/>
          <w:b/>
          <w:bCs/>
          <w:color w:val="000000" w:themeColor="text1"/>
          <w:sz w:val="24"/>
          <w:u w:val="single"/>
        </w:rPr>
        <w:t>大邑县花水湾镇人民政府</w:t>
      </w:r>
      <w:r w:rsidRPr="00A87FE1">
        <w:rPr>
          <w:rFonts w:hAnsi="宋体" w:cs="宋体" w:hint="eastAsia"/>
          <w:color w:val="000000" w:themeColor="text1"/>
          <w:sz w:val="24"/>
        </w:rPr>
        <w:t>（采购人）委托，拟对</w:t>
      </w:r>
      <w:r w:rsidRPr="00A87FE1">
        <w:rPr>
          <w:rFonts w:hAnsi="宋体" w:cs="宋体" w:hint="eastAsia"/>
          <w:b/>
          <w:bCs/>
          <w:color w:val="000000" w:themeColor="text1"/>
          <w:sz w:val="24"/>
          <w:u w:val="single"/>
        </w:rPr>
        <w:t>大邑县花水湾大双路沿线节点景观打造采购项目</w:t>
      </w:r>
      <w:r w:rsidRPr="00A87FE1">
        <w:rPr>
          <w:rFonts w:hAnsi="宋体" w:cs="宋体" w:hint="eastAsia"/>
          <w:color w:val="000000" w:themeColor="text1"/>
          <w:sz w:val="24"/>
          <w:szCs w:val="32"/>
        </w:rPr>
        <w:t>采用</w:t>
      </w:r>
      <w:r w:rsidRPr="00A87FE1">
        <w:rPr>
          <w:rFonts w:hAnsi="宋体" w:cs="宋体" w:hint="eastAsia"/>
          <w:b/>
          <w:bCs/>
          <w:color w:val="000000" w:themeColor="text1"/>
          <w:sz w:val="24"/>
          <w:szCs w:val="32"/>
          <w:u w:val="single"/>
        </w:rPr>
        <w:t>竞争性磋商</w:t>
      </w:r>
      <w:r w:rsidRPr="00A87FE1">
        <w:rPr>
          <w:rFonts w:hAnsi="宋体" w:cs="宋体" w:hint="eastAsia"/>
          <w:color w:val="000000" w:themeColor="text1"/>
          <w:sz w:val="24"/>
          <w:szCs w:val="32"/>
        </w:rPr>
        <w:t>方式</w:t>
      </w:r>
      <w:r w:rsidRPr="00A87FE1">
        <w:rPr>
          <w:rFonts w:hAnsi="宋体" w:cs="宋体" w:hint="eastAsia"/>
          <w:color w:val="000000" w:themeColor="text1"/>
          <w:sz w:val="24"/>
        </w:rPr>
        <w:t>进行采购，特</w:t>
      </w:r>
      <w:r w:rsidRPr="00A87FE1">
        <w:rPr>
          <w:rFonts w:hAnsi="宋体" w:cs="宋体" w:hint="eastAsia"/>
          <w:color w:val="000000" w:themeColor="text1"/>
          <w:sz w:val="24"/>
          <w:szCs w:val="28"/>
        </w:rPr>
        <w:t>邀请符合本次采购要求的供应商参加</w:t>
      </w:r>
      <w:r w:rsidRPr="00A87FE1">
        <w:rPr>
          <w:rFonts w:hAnsi="宋体" w:cs="宋体" w:hint="eastAsia"/>
          <w:color w:val="000000" w:themeColor="text1"/>
          <w:sz w:val="24"/>
        </w:rPr>
        <w:t>本项目的竞争性磋商</w:t>
      </w:r>
      <w:r w:rsidRPr="00A87FE1">
        <w:rPr>
          <w:rFonts w:hAnsi="宋体" w:cs="宋体" w:hint="eastAsia"/>
          <w:color w:val="000000" w:themeColor="text1"/>
          <w:sz w:val="24"/>
          <w:szCs w:val="28"/>
        </w:rPr>
        <w:t>。</w:t>
      </w:r>
    </w:p>
    <w:p w:rsidR="00F061DC" w:rsidRPr="00A87FE1" w:rsidRDefault="004B47F9">
      <w:pPr>
        <w:spacing w:line="480" w:lineRule="exact"/>
        <w:ind w:firstLineChars="50" w:firstLine="120"/>
        <w:rPr>
          <w:rFonts w:hAnsi="宋体" w:cs="宋体"/>
          <w:b/>
          <w:bCs/>
          <w:color w:val="000000" w:themeColor="text1"/>
          <w:sz w:val="24"/>
        </w:rPr>
      </w:pPr>
      <w:r w:rsidRPr="00A87FE1">
        <w:rPr>
          <w:rFonts w:hAnsi="宋体" w:cs="宋体" w:hint="eastAsia"/>
          <w:b/>
          <w:bCs/>
          <w:color w:val="000000" w:themeColor="text1"/>
          <w:sz w:val="24"/>
        </w:rPr>
        <w:t>一、采购项目基本情况</w:t>
      </w:r>
    </w:p>
    <w:p w:rsidR="00F061DC" w:rsidRPr="00A87FE1" w:rsidRDefault="004B47F9" w:rsidP="00B42A99">
      <w:pPr>
        <w:widowControl/>
        <w:shd w:val="clear" w:color="auto" w:fill="FFFFFF"/>
        <w:spacing w:beforeLines="50" w:before="156"/>
        <w:ind w:firstLineChars="100" w:firstLine="240"/>
        <w:jc w:val="left"/>
        <w:rPr>
          <w:rFonts w:hAnsi="宋体" w:cs="宋体"/>
          <w:color w:val="000000" w:themeColor="text1"/>
          <w:sz w:val="24"/>
          <w:szCs w:val="22"/>
        </w:rPr>
      </w:pPr>
      <w:r w:rsidRPr="00A87FE1">
        <w:rPr>
          <w:rFonts w:hAnsi="宋体" w:cs="宋体" w:hint="eastAsia"/>
          <w:color w:val="000000" w:themeColor="text1"/>
          <w:sz w:val="24"/>
          <w:szCs w:val="22"/>
        </w:rPr>
        <w:t>1、项目编号：</w:t>
      </w:r>
      <w:r w:rsidR="00E116EE" w:rsidRPr="00A87FE1">
        <w:rPr>
          <w:rFonts w:hAnsi="宋体" w:hint="eastAsia"/>
          <w:color w:val="000000" w:themeColor="text1"/>
          <w:sz w:val="24"/>
          <w:szCs w:val="24"/>
          <w:shd w:val="clear" w:color="auto" w:fill="FFFFFF"/>
        </w:rPr>
        <w:t>510129202100148</w:t>
      </w:r>
      <w:r w:rsidRPr="00A87FE1">
        <w:rPr>
          <w:rFonts w:hAnsi="宋体" w:cs="宋体" w:hint="eastAsia"/>
          <w:color w:val="000000" w:themeColor="text1"/>
          <w:sz w:val="24"/>
          <w:szCs w:val="24"/>
        </w:rPr>
        <w:t xml:space="preserve"> </w:t>
      </w:r>
      <w:r w:rsidR="004E015B" w:rsidRPr="00A87FE1">
        <w:rPr>
          <w:rFonts w:hAnsi="宋体" w:cs="宋体" w:hint="eastAsia"/>
          <w:color w:val="000000" w:themeColor="text1"/>
          <w:sz w:val="24"/>
          <w:szCs w:val="24"/>
        </w:rPr>
        <w:t>。</w:t>
      </w:r>
    </w:p>
    <w:p w:rsidR="00F061DC" w:rsidRPr="00A87FE1" w:rsidRDefault="004B47F9" w:rsidP="00B42A99">
      <w:pPr>
        <w:spacing w:beforeLines="50" w:before="156" w:line="480" w:lineRule="exact"/>
        <w:ind w:firstLineChars="100" w:firstLine="240"/>
        <w:rPr>
          <w:rFonts w:hAnsi="宋体" w:cs="宋体"/>
          <w:color w:val="000000" w:themeColor="text1"/>
          <w:sz w:val="24"/>
          <w:szCs w:val="22"/>
        </w:rPr>
      </w:pPr>
      <w:r w:rsidRPr="00A87FE1">
        <w:rPr>
          <w:rFonts w:hAnsi="宋体" w:cs="宋体" w:hint="eastAsia"/>
          <w:color w:val="000000" w:themeColor="text1"/>
          <w:sz w:val="24"/>
          <w:szCs w:val="22"/>
        </w:rPr>
        <w:t>2、项目名称：大邑县花水湾大双路沿线节点景观打造采购项目。</w:t>
      </w:r>
    </w:p>
    <w:p w:rsidR="00F061DC" w:rsidRPr="00A87FE1" w:rsidRDefault="004B47F9">
      <w:pPr>
        <w:spacing w:line="480" w:lineRule="exact"/>
        <w:ind w:firstLineChars="50" w:firstLine="120"/>
        <w:rPr>
          <w:rFonts w:hAnsi="宋体" w:cs="宋体"/>
          <w:b/>
          <w:bCs/>
          <w:color w:val="000000" w:themeColor="text1"/>
          <w:sz w:val="24"/>
        </w:rPr>
      </w:pPr>
      <w:r w:rsidRPr="00A87FE1">
        <w:rPr>
          <w:rFonts w:hAnsi="宋体" w:cs="宋体" w:hint="eastAsia"/>
          <w:b/>
          <w:bCs/>
          <w:color w:val="000000" w:themeColor="text1"/>
          <w:sz w:val="24"/>
        </w:rPr>
        <w:t>二、资金情况</w:t>
      </w:r>
    </w:p>
    <w:p w:rsidR="00F061DC" w:rsidRPr="00A87FE1" w:rsidRDefault="004B47F9">
      <w:pPr>
        <w:spacing w:line="480" w:lineRule="exact"/>
        <w:ind w:firstLineChars="100" w:firstLine="240"/>
        <w:rPr>
          <w:rFonts w:hAnsi="宋体" w:cs="宋体"/>
          <w:color w:val="000000" w:themeColor="text1"/>
          <w:sz w:val="24"/>
          <w:szCs w:val="22"/>
        </w:rPr>
      </w:pPr>
      <w:r w:rsidRPr="00A87FE1">
        <w:rPr>
          <w:rFonts w:hAnsi="宋体" w:cs="宋体" w:hint="eastAsia"/>
          <w:color w:val="000000" w:themeColor="text1"/>
          <w:sz w:val="24"/>
          <w:szCs w:val="22"/>
        </w:rPr>
        <w:t xml:space="preserve">1、采购预算: </w:t>
      </w:r>
      <w:r w:rsidRPr="00A87FE1">
        <w:rPr>
          <w:rFonts w:hAnsi="宋体" w:cs="宋体"/>
          <w:color w:val="000000" w:themeColor="text1"/>
          <w:sz w:val="24"/>
          <w:szCs w:val="22"/>
        </w:rPr>
        <w:t>99</w:t>
      </w:r>
      <w:r w:rsidRPr="00A87FE1">
        <w:rPr>
          <w:rFonts w:hAnsi="宋体" w:cs="宋体" w:hint="eastAsia"/>
          <w:color w:val="000000" w:themeColor="text1"/>
          <w:sz w:val="24"/>
          <w:szCs w:val="22"/>
        </w:rPr>
        <w:t>万元，资金已落实。</w:t>
      </w:r>
    </w:p>
    <w:p w:rsidR="00F061DC" w:rsidRPr="00A87FE1" w:rsidRDefault="004B47F9">
      <w:pPr>
        <w:spacing w:line="480" w:lineRule="exact"/>
        <w:ind w:firstLineChars="100" w:firstLine="240"/>
        <w:rPr>
          <w:rFonts w:hAnsi="宋体" w:cs="宋体"/>
          <w:color w:val="000000" w:themeColor="text1"/>
          <w:sz w:val="24"/>
          <w:szCs w:val="22"/>
        </w:rPr>
      </w:pPr>
      <w:r w:rsidRPr="00A87FE1">
        <w:rPr>
          <w:rFonts w:hAnsi="宋体" w:cs="宋体" w:hint="eastAsia"/>
          <w:color w:val="000000" w:themeColor="text1"/>
          <w:sz w:val="24"/>
          <w:szCs w:val="22"/>
        </w:rPr>
        <w:t>2、计划备案号：</w:t>
      </w:r>
      <w:r w:rsidRPr="00A87FE1">
        <w:rPr>
          <w:rFonts w:hAnsi="宋体" w:cs="宋体"/>
          <w:color w:val="000000" w:themeColor="text1"/>
          <w:sz w:val="24"/>
          <w:szCs w:val="22"/>
        </w:rPr>
        <w:t>SCZC510129310500_20210002</w:t>
      </w:r>
      <w:r w:rsidR="00823497" w:rsidRPr="00A87FE1">
        <w:rPr>
          <w:rFonts w:hAnsi="宋体" w:cs="宋体"/>
          <w:color w:val="000000" w:themeColor="text1"/>
          <w:sz w:val="24"/>
          <w:szCs w:val="22"/>
        </w:rPr>
        <w:t>。</w:t>
      </w:r>
    </w:p>
    <w:p w:rsidR="00F061DC" w:rsidRPr="00A87FE1" w:rsidRDefault="004B47F9">
      <w:pPr>
        <w:spacing w:line="480" w:lineRule="exact"/>
        <w:rPr>
          <w:rFonts w:hAnsi="宋体" w:cs="宋体"/>
          <w:b/>
          <w:color w:val="000000" w:themeColor="text1"/>
          <w:sz w:val="24"/>
        </w:rPr>
      </w:pPr>
      <w:r w:rsidRPr="00A87FE1">
        <w:rPr>
          <w:rFonts w:hAnsi="宋体" w:cs="宋体" w:hint="eastAsia"/>
          <w:b/>
          <w:color w:val="000000" w:themeColor="text1"/>
          <w:sz w:val="24"/>
        </w:rPr>
        <w:t>三</w:t>
      </w:r>
      <w:r w:rsidRPr="00A87FE1">
        <w:rPr>
          <w:rFonts w:hAnsi="宋体" w:cs="宋体" w:hint="eastAsia"/>
          <w:b/>
          <w:bCs/>
          <w:color w:val="000000" w:themeColor="text1"/>
          <w:sz w:val="24"/>
        </w:rPr>
        <w:t>、</w:t>
      </w:r>
      <w:r w:rsidRPr="00A87FE1">
        <w:rPr>
          <w:rFonts w:hAnsi="宋体" w:cs="宋体" w:hint="eastAsia"/>
          <w:b/>
          <w:color w:val="000000" w:themeColor="text1"/>
          <w:sz w:val="24"/>
        </w:rPr>
        <w:t>采购项目简介：</w:t>
      </w:r>
    </w:p>
    <w:p w:rsidR="00F061DC" w:rsidRPr="00A87FE1" w:rsidRDefault="004B47F9">
      <w:pPr>
        <w:pStyle w:val="a6"/>
        <w:spacing w:line="480" w:lineRule="exact"/>
        <w:ind w:firstLine="420"/>
        <w:rPr>
          <w:rFonts w:ascii="宋体" w:hAnsi="宋体" w:cs="宋体"/>
          <w:color w:val="000000" w:themeColor="text1"/>
          <w:szCs w:val="28"/>
        </w:rPr>
      </w:pPr>
      <w:r w:rsidRPr="00A87FE1">
        <w:rPr>
          <w:rFonts w:ascii="宋体" w:hAnsi="宋体" w:cs="宋体" w:hint="eastAsia"/>
          <w:color w:val="000000" w:themeColor="text1"/>
          <w:szCs w:val="22"/>
        </w:rPr>
        <w:t>大邑县花水湾大双路沿线节点景观打造采购项目</w:t>
      </w:r>
      <w:r w:rsidRPr="00A87FE1">
        <w:rPr>
          <w:rFonts w:ascii="宋体" w:hAnsi="宋体" w:cs="宋体" w:hint="eastAsia"/>
          <w:bCs/>
          <w:color w:val="000000" w:themeColor="text1"/>
        </w:rPr>
        <w:t>。</w:t>
      </w:r>
      <w:r w:rsidRPr="00A87FE1">
        <w:rPr>
          <w:rFonts w:ascii="宋体" w:hAnsi="宋体" w:cs="宋体" w:hint="eastAsia"/>
          <w:color w:val="000000" w:themeColor="text1"/>
          <w:spacing w:val="-4"/>
        </w:rPr>
        <w:t>（</w:t>
      </w:r>
      <w:r w:rsidRPr="00A87FE1">
        <w:rPr>
          <w:rFonts w:ascii="宋体" w:hAnsi="宋体" w:cs="宋体" w:hint="eastAsia"/>
          <w:color w:val="000000" w:themeColor="text1"/>
          <w:szCs w:val="28"/>
        </w:rPr>
        <w:t>详见磋商文件第</w:t>
      </w:r>
      <w:r w:rsidRPr="00A87FE1">
        <w:rPr>
          <w:rFonts w:ascii="宋体" w:hAnsi="宋体" w:cs="宋体" w:hint="eastAsia"/>
          <w:color w:val="000000" w:themeColor="text1"/>
        </w:rPr>
        <w:t>五</w:t>
      </w:r>
      <w:r w:rsidRPr="00A87FE1">
        <w:rPr>
          <w:rFonts w:ascii="宋体" w:hAnsi="宋体" w:cs="宋体" w:hint="eastAsia"/>
          <w:color w:val="000000" w:themeColor="text1"/>
          <w:szCs w:val="28"/>
        </w:rPr>
        <w:t>章）</w:t>
      </w:r>
    </w:p>
    <w:p w:rsidR="00F061DC" w:rsidRPr="00A87FE1" w:rsidRDefault="004B47F9">
      <w:pPr>
        <w:spacing w:line="360" w:lineRule="auto"/>
        <w:rPr>
          <w:rFonts w:hAnsi="宋体" w:cs="宋体"/>
          <w:b/>
          <w:color w:val="000000" w:themeColor="text1"/>
          <w:sz w:val="24"/>
          <w:szCs w:val="22"/>
        </w:rPr>
      </w:pPr>
      <w:r w:rsidRPr="00A87FE1">
        <w:rPr>
          <w:rFonts w:hAnsi="宋体" w:cs="宋体" w:hint="eastAsia"/>
          <w:b/>
          <w:color w:val="000000" w:themeColor="text1"/>
          <w:sz w:val="24"/>
          <w:szCs w:val="22"/>
        </w:rPr>
        <w:t>四、定向采购情况</w:t>
      </w:r>
    </w:p>
    <w:p w:rsidR="00F061DC" w:rsidRPr="00A87FE1" w:rsidRDefault="004B47F9">
      <w:pPr>
        <w:pStyle w:val="a6"/>
        <w:spacing w:line="360" w:lineRule="auto"/>
        <w:ind w:firstLineChars="200" w:firstLine="480"/>
        <w:rPr>
          <w:color w:val="000000" w:themeColor="text1"/>
        </w:rPr>
      </w:pPr>
      <w:r w:rsidRPr="00A87FE1">
        <w:rPr>
          <w:rFonts w:hint="eastAsia"/>
          <w:color w:val="000000" w:themeColor="text1"/>
        </w:rPr>
        <w:t>本</w:t>
      </w:r>
      <w:r w:rsidRPr="00A87FE1">
        <w:rPr>
          <w:rFonts w:ascii="宋体" w:hAnsi="宋体" w:cs="宋体" w:hint="eastAsia"/>
          <w:color w:val="000000" w:themeColor="text1"/>
          <w:szCs w:val="22"/>
        </w:rPr>
        <w:t>项目专门面向中小企业采购。</w:t>
      </w:r>
    </w:p>
    <w:p w:rsidR="00F061DC" w:rsidRPr="00A87FE1" w:rsidRDefault="004B47F9">
      <w:pPr>
        <w:spacing w:after="120" w:line="360" w:lineRule="auto"/>
        <w:rPr>
          <w:rFonts w:hAnsi="宋体" w:cs="宋体"/>
          <w:b/>
          <w:bCs/>
          <w:color w:val="000000" w:themeColor="text1"/>
          <w:sz w:val="24"/>
        </w:rPr>
      </w:pPr>
      <w:r w:rsidRPr="00A87FE1">
        <w:rPr>
          <w:rFonts w:hAnsi="宋体" w:cs="宋体" w:hint="eastAsia"/>
          <w:b/>
          <w:bCs/>
          <w:color w:val="000000" w:themeColor="text1"/>
          <w:sz w:val="24"/>
        </w:rPr>
        <w:t>五、供应商邀请方式</w:t>
      </w:r>
    </w:p>
    <w:p w:rsidR="00F061DC" w:rsidRPr="00A87FE1" w:rsidRDefault="004B47F9">
      <w:pPr>
        <w:spacing w:after="120" w:line="480" w:lineRule="exact"/>
        <w:ind w:firstLineChars="200" w:firstLine="480"/>
        <w:rPr>
          <w:rFonts w:hAnsi="宋体" w:cs="宋体"/>
          <w:bCs/>
          <w:color w:val="000000" w:themeColor="text1"/>
          <w:sz w:val="24"/>
        </w:rPr>
      </w:pPr>
      <w:r w:rsidRPr="00A87FE1">
        <w:rPr>
          <w:rFonts w:hAnsi="宋体" w:cs="宋体" w:hint="eastAsia"/>
          <w:bCs/>
          <w:color w:val="000000" w:themeColor="text1"/>
          <w:sz w:val="24"/>
        </w:rPr>
        <w:t>本次竞争性磋商在《四川政府采购网》上以发布公告的方式邀请供应商，公告期限自公告发布之日起</w:t>
      </w:r>
      <w:r w:rsidRPr="00A87FE1">
        <w:rPr>
          <w:rFonts w:hAnsi="宋体" w:cs="宋体"/>
          <w:bCs/>
          <w:color w:val="000000" w:themeColor="text1"/>
          <w:sz w:val="24"/>
        </w:rPr>
        <w:t>5</w:t>
      </w:r>
      <w:r w:rsidRPr="00A87FE1">
        <w:rPr>
          <w:rFonts w:hAnsi="宋体" w:cs="宋体" w:hint="eastAsia"/>
          <w:bCs/>
          <w:color w:val="000000" w:themeColor="text1"/>
          <w:sz w:val="24"/>
        </w:rPr>
        <w:t>工作日。</w:t>
      </w:r>
    </w:p>
    <w:p w:rsidR="00F061DC" w:rsidRPr="00A87FE1" w:rsidRDefault="004B47F9">
      <w:pPr>
        <w:spacing w:after="120" w:line="480" w:lineRule="exact"/>
        <w:rPr>
          <w:rFonts w:hAnsi="宋体" w:cs="宋体"/>
          <w:b/>
          <w:bCs/>
          <w:color w:val="000000" w:themeColor="text1"/>
          <w:sz w:val="24"/>
        </w:rPr>
      </w:pPr>
      <w:r w:rsidRPr="00A87FE1">
        <w:rPr>
          <w:rFonts w:hAnsi="宋体" w:cs="宋体" w:hint="eastAsia"/>
          <w:b/>
          <w:bCs/>
          <w:color w:val="000000" w:themeColor="text1"/>
          <w:sz w:val="24"/>
        </w:rPr>
        <w:t>六、供应商参加本次政府采购活动应具备下列条件</w:t>
      </w:r>
    </w:p>
    <w:p w:rsidR="00F061DC" w:rsidRPr="00A87FE1" w:rsidRDefault="004B47F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t>《中华人民共和国政府采购法》第二十二条第一款第1项至第6项规定的条件：</w:t>
      </w:r>
    </w:p>
    <w:p w:rsidR="00F061DC" w:rsidRPr="00A87FE1" w:rsidRDefault="004B47F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t>1.具有独立承担民事责任的能力；</w:t>
      </w:r>
    </w:p>
    <w:p w:rsidR="00F061DC" w:rsidRPr="00A87FE1" w:rsidRDefault="004B47F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t>2.具有良好的商业信誉和健全的财务会计制度；</w:t>
      </w:r>
    </w:p>
    <w:p w:rsidR="00F061DC" w:rsidRPr="00A87FE1" w:rsidRDefault="004B47F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t>3.具有履行合同所必须的设备和专业技术能力；</w:t>
      </w:r>
    </w:p>
    <w:p w:rsidR="00F061DC" w:rsidRPr="00A87FE1" w:rsidRDefault="004B47F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t>4.具有依法缴纳税收和社会保障资金的良好记录；</w:t>
      </w:r>
    </w:p>
    <w:p w:rsidR="00F061DC" w:rsidRPr="00A87FE1" w:rsidRDefault="004B47F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lastRenderedPageBreak/>
        <w:t>5.参加本次政府采购活动前三年内，在经营活动中没有重大违法记录；</w:t>
      </w:r>
    </w:p>
    <w:p w:rsidR="00F061DC" w:rsidRPr="00A87FE1" w:rsidRDefault="004B47F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t>6.法律、行政法规规定的其他条件</w:t>
      </w:r>
      <w:r w:rsidR="00D0625D" w:rsidRPr="00A87FE1">
        <w:rPr>
          <w:rFonts w:hAnsi="宋体" w:cs="宋体" w:hint="eastAsia"/>
          <w:color w:val="000000" w:themeColor="text1"/>
          <w:sz w:val="24"/>
          <w:szCs w:val="22"/>
        </w:rPr>
        <w:t>：参加本项目政府采购活动的供应商单位及其现任法定代表人、主要负责人前3年内不得具有行贿犯罪记录</w:t>
      </w:r>
      <w:r w:rsidRPr="00A87FE1">
        <w:rPr>
          <w:rFonts w:hAnsi="宋体" w:cs="宋体" w:hint="eastAsia"/>
          <w:color w:val="000000" w:themeColor="text1"/>
          <w:sz w:val="24"/>
          <w:szCs w:val="22"/>
        </w:rPr>
        <w:t>；</w:t>
      </w:r>
    </w:p>
    <w:p w:rsidR="00F061DC" w:rsidRPr="00A87FE1" w:rsidRDefault="004B47F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t xml:space="preserve">7.根据项目特殊要求设置的特定条件：供应商提供有效期内的《林木种子生产许可证》、《林木种子经营许可证》或（《林木种子生产经营许可证》）；   </w:t>
      </w:r>
    </w:p>
    <w:p w:rsidR="00F061DC" w:rsidRPr="00A87FE1" w:rsidRDefault="004B47F9" w:rsidP="00F22A7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t>8.不接受联合体</w:t>
      </w:r>
      <w:r w:rsidR="0005450F" w:rsidRPr="00A87FE1">
        <w:rPr>
          <w:rFonts w:hAnsi="宋体" w:cs="宋体" w:hint="eastAsia"/>
          <w:color w:val="000000" w:themeColor="text1"/>
          <w:sz w:val="24"/>
          <w:szCs w:val="22"/>
        </w:rPr>
        <w:t>磋商</w:t>
      </w:r>
      <w:r w:rsidRPr="00A87FE1">
        <w:rPr>
          <w:rFonts w:hAnsi="宋体" w:cs="宋体" w:hint="eastAsia"/>
          <w:color w:val="000000" w:themeColor="text1"/>
          <w:sz w:val="24"/>
          <w:szCs w:val="22"/>
        </w:rPr>
        <w:t>；</w:t>
      </w:r>
    </w:p>
    <w:p w:rsidR="00F061DC" w:rsidRPr="00A87FE1" w:rsidRDefault="004B47F9">
      <w:pPr>
        <w:pStyle w:val="afb"/>
        <w:spacing w:line="480" w:lineRule="exact"/>
        <w:ind w:firstLine="480"/>
        <w:rPr>
          <w:rFonts w:hAnsi="宋体" w:cs="宋体"/>
          <w:color w:val="000000" w:themeColor="text1"/>
          <w:sz w:val="24"/>
          <w:szCs w:val="22"/>
        </w:rPr>
      </w:pPr>
      <w:r w:rsidRPr="00A87FE1">
        <w:rPr>
          <w:rFonts w:hAnsi="宋体" w:cs="宋体" w:hint="eastAsia"/>
          <w:color w:val="000000" w:themeColor="text1"/>
          <w:sz w:val="24"/>
          <w:szCs w:val="22"/>
        </w:rPr>
        <w:t>9.专门面向中小企业。</w:t>
      </w:r>
    </w:p>
    <w:p w:rsidR="00F061DC" w:rsidRPr="00A87FE1" w:rsidRDefault="004B47F9">
      <w:pPr>
        <w:pStyle w:val="afb"/>
        <w:spacing w:line="480" w:lineRule="exact"/>
        <w:ind w:firstLineChars="0" w:firstLine="0"/>
        <w:rPr>
          <w:rFonts w:hAnsi="宋体" w:cs="宋体"/>
          <w:b/>
          <w:color w:val="000000" w:themeColor="text1"/>
          <w:sz w:val="24"/>
        </w:rPr>
      </w:pPr>
      <w:r w:rsidRPr="00A87FE1">
        <w:rPr>
          <w:rFonts w:hAnsi="宋体" w:cs="宋体" w:hint="eastAsia"/>
          <w:b/>
          <w:color w:val="000000" w:themeColor="text1"/>
          <w:sz w:val="24"/>
        </w:rPr>
        <w:t>七、禁止参加本次采购活动的供应商</w:t>
      </w:r>
    </w:p>
    <w:p w:rsidR="00F061DC" w:rsidRPr="00A87FE1" w:rsidRDefault="004B47F9">
      <w:pPr>
        <w:pStyle w:val="afb"/>
        <w:spacing w:line="480" w:lineRule="exact"/>
        <w:ind w:firstLine="480"/>
        <w:rPr>
          <w:rFonts w:hAnsi="宋体" w:cs="宋体"/>
          <w:color w:val="000000" w:themeColor="text1"/>
        </w:rPr>
      </w:pPr>
      <w:r w:rsidRPr="00A87FE1">
        <w:rPr>
          <w:rFonts w:hAnsi="宋体" w:cs="宋体" w:hint="eastAsia"/>
          <w:color w:val="000000" w:themeColor="text1"/>
          <w:sz w:val="24"/>
          <w:szCs w:val="22"/>
        </w:rPr>
        <w:t>1.根据《关于在政府采购活动中查询及使用信用记录有关问题的通知》（财库〔2016〕 125 号）的要求，采购代理机构将通过“信用中国”网站（www.creditchina.gov.cn）、 “中国政府采购网”网站（www.ccgp.gov.cn）等渠道查询供应商信用信息记录并保存信用记录结果网页截图，拒绝列入失信被执行人、重大 税收违法案件当事人名单、政府采购严重违法失信行为记录名单及其他不符合《中华人民共和国政府采购法》第二十二条规定条件的供应商参加本项目的采购活动。</w:t>
      </w:r>
    </w:p>
    <w:p w:rsidR="00F061DC" w:rsidRPr="00A87FE1" w:rsidRDefault="004B47F9">
      <w:pPr>
        <w:pStyle w:val="afb"/>
        <w:spacing w:line="480" w:lineRule="exact"/>
        <w:ind w:firstLineChars="0" w:firstLine="0"/>
        <w:rPr>
          <w:rFonts w:hAnsi="宋体" w:cs="宋体"/>
          <w:b/>
          <w:color w:val="000000" w:themeColor="text1"/>
          <w:sz w:val="24"/>
        </w:rPr>
      </w:pPr>
      <w:r w:rsidRPr="00A87FE1">
        <w:rPr>
          <w:rFonts w:hAnsi="宋体" w:cs="宋体" w:hint="eastAsia"/>
          <w:b/>
          <w:color w:val="000000" w:themeColor="text1"/>
          <w:sz w:val="24"/>
        </w:rPr>
        <w:t>八、获取采购文件的时间期限、地点、方式及采购文件售价</w:t>
      </w:r>
    </w:p>
    <w:p w:rsidR="00F061DC" w:rsidRPr="00A87FE1" w:rsidRDefault="004B47F9">
      <w:pPr>
        <w:pStyle w:val="afb"/>
        <w:spacing w:line="480" w:lineRule="exact"/>
        <w:ind w:firstLine="480"/>
        <w:rPr>
          <w:rFonts w:hAnsi="宋体" w:cs="宋体"/>
          <w:color w:val="000000" w:themeColor="text1"/>
          <w:sz w:val="24"/>
          <w:szCs w:val="22"/>
        </w:rPr>
      </w:pPr>
      <w:r w:rsidRPr="00A87FE1">
        <w:rPr>
          <w:rFonts w:hAnsi="宋体" w:cs="宋体" w:hint="eastAsia"/>
          <w:color w:val="000000" w:themeColor="text1"/>
          <w:sz w:val="24"/>
          <w:szCs w:val="22"/>
        </w:rPr>
        <w:t>1.磋商文件的获取期限(报名时间)：2021年1</w:t>
      </w:r>
      <w:r w:rsidRPr="00A87FE1">
        <w:rPr>
          <w:rFonts w:hAnsi="宋体" w:cs="宋体"/>
          <w:color w:val="000000" w:themeColor="text1"/>
          <w:sz w:val="24"/>
          <w:szCs w:val="22"/>
        </w:rPr>
        <w:t>1</w:t>
      </w:r>
      <w:r w:rsidRPr="00A87FE1">
        <w:rPr>
          <w:rFonts w:hAnsi="宋体" w:cs="宋体" w:hint="eastAsia"/>
          <w:color w:val="000000" w:themeColor="text1"/>
          <w:sz w:val="24"/>
          <w:szCs w:val="22"/>
        </w:rPr>
        <w:t>月2</w:t>
      </w:r>
      <w:r w:rsidR="000B7B18" w:rsidRPr="00A87FE1">
        <w:rPr>
          <w:rFonts w:hAnsi="宋体" w:cs="宋体"/>
          <w:color w:val="000000" w:themeColor="text1"/>
          <w:sz w:val="24"/>
          <w:szCs w:val="22"/>
        </w:rPr>
        <w:t>4</w:t>
      </w:r>
      <w:r w:rsidRPr="00A87FE1">
        <w:rPr>
          <w:rFonts w:hAnsi="宋体" w:cs="宋体" w:hint="eastAsia"/>
          <w:color w:val="000000" w:themeColor="text1"/>
          <w:sz w:val="24"/>
          <w:szCs w:val="22"/>
        </w:rPr>
        <w:t>日至2021年1</w:t>
      </w:r>
      <w:r w:rsidR="00DF2EF4" w:rsidRPr="00A87FE1">
        <w:rPr>
          <w:rFonts w:hAnsi="宋体" w:cs="宋体"/>
          <w:color w:val="000000" w:themeColor="text1"/>
          <w:sz w:val="24"/>
          <w:szCs w:val="22"/>
        </w:rPr>
        <w:t>2</w:t>
      </w:r>
      <w:r w:rsidRPr="00A87FE1">
        <w:rPr>
          <w:rFonts w:hAnsi="宋体" w:cs="宋体" w:hint="eastAsia"/>
          <w:color w:val="000000" w:themeColor="text1"/>
          <w:sz w:val="24"/>
          <w:szCs w:val="22"/>
        </w:rPr>
        <w:t>月</w:t>
      </w:r>
      <w:r w:rsidR="00DF2EF4" w:rsidRPr="00A87FE1">
        <w:rPr>
          <w:rFonts w:hAnsi="宋体" w:cs="宋体" w:hint="eastAsia"/>
          <w:color w:val="000000" w:themeColor="text1"/>
          <w:sz w:val="24"/>
          <w:szCs w:val="22"/>
        </w:rPr>
        <w:t>1</w:t>
      </w:r>
      <w:r w:rsidRPr="00A87FE1">
        <w:rPr>
          <w:rFonts w:hAnsi="宋体" w:cs="宋体" w:hint="eastAsia"/>
          <w:color w:val="000000" w:themeColor="text1"/>
          <w:sz w:val="24"/>
          <w:szCs w:val="22"/>
        </w:rPr>
        <w:t>日上午09时00分至12时00分，下午14时00分至17时00分(北京时间、节假日除外)。</w:t>
      </w:r>
    </w:p>
    <w:p w:rsidR="00F061DC" w:rsidRPr="00A87FE1" w:rsidRDefault="004B47F9">
      <w:pPr>
        <w:pStyle w:val="afb"/>
        <w:spacing w:line="480" w:lineRule="exact"/>
        <w:ind w:firstLine="480"/>
        <w:rPr>
          <w:rFonts w:hAnsi="宋体" w:cs="宋体"/>
          <w:color w:val="000000" w:themeColor="text1"/>
          <w:sz w:val="24"/>
          <w:szCs w:val="22"/>
        </w:rPr>
      </w:pPr>
      <w:r w:rsidRPr="00A87FE1">
        <w:rPr>
          <w:rFonts w:hAnsi="宋体" w:cs="宋体" w:hint="eastAsia"/>
          <w:color w:val="000000" w:themeColor="text1"/>
          <w:sz w:val="24"/>
          <w:szCs w:val="22"/>
        </w:rPr>
        <w:t>2.磋商文件的获取地点：“政府采购云平台”。</w:t>
      </w:r>
    </w:p>
    <w:p w:rsidR="00F061DC" w:rsidRPr="00A87FE1" w:rsidRDefault="004B47F9">
      <w:pPr>
        <w:pStyle w:val="afb"/>
        <w:spacing w:line="480" w:lineRule="exact"/>
        <w:ind w:firstLine="480"/>
        <w:rPr>
          <w:rFonts w:hAnsi="宋体" w:cs="宋体"/>
          <w:color w:val="000000" w:themeColor="text1"/>
          <w:sz w:val="24"/>
          <w:szCs w:val="22"/>
        </w:rPr>
      </w:pPr>
      <w:r w:rsidRPr="00A87FE1">
        <w:rPr>
          <w:rFonts w:hAnsi="宋体" w:cs="宋体" w:hint="eastAsia"/>
          <w:color w:val="000000" w:themeColor="text1"/>
          <w:sz w:val="24"/>
          <w:szCs w:val="22"/>
        </w:rPr>
        <w:t>3.磋商文件的获取方式：供应商从“政府采购云平台”获取磋商文件（网址：https://www.zcygov.cn）。登录政府采购云平台—项目采购—获取磋商文件—申请获取磋商文件。</w:t>
      </w:r>
    </w:p>
    <w:p w:rsidR="00F061DC" w:rsidRPr="00A87FE1" w:rsidRDefault="004B47F9">
      <w:pPr>
        <w:pStyle w:val="afb"/>
        <w:spacing w:line="480" w:lineRule="exact"/>
        <w:ind w:firstLine="480"/>
        <w:rPr>
          <w:rFonts w:hAnsi="宋体"/>
          <w:color w:val="000000" w:themeColor="text1"/>
          <w:sz w:val="24"/>
          <w:szCs w:val="24"/>
        </w:rPr>
      </w:pPr>
      <w:r w:rsidRPr="00A87FE1">
        <w:rPr>
          <w:rFonts w:hAnsi="宋体" w:cs="宋体" w:hint="eastAsia"/>
          <w:color w:val="000000" w:themeColor="text1"/>
          <w:sz w:val="24"/>
          <w:szCs w:val="22"/>
        </w:rPr>
        <w:t>提示：（1）本项目磋商文件免费获取。（2）供应商只有在“政府采购云平台”完成获取磋商文件申请并下载磋商文件后才视作依法参与本项目。如未在“政府采购云平台”内完成相关流程，引起的投标无效责任自负。</w:t>
      </w:r>
    </w:p>
    <w:p w:rsidR="00F061DC" w:rsidRPr="00A87FE1" w:rsidRDefault="004B47F9">
      <w:pPr>
        <w:spacing w:after="120" w:line="480" w:lineRule="exact"/>
        <w:rPr>
          <w:rFonts w:hAnsi="宋体" w:cs="宋体"/>
          <w:b/>
          <w:bCs/>
          <w:color w:val="000000" w:themeColor="text1"/>
          <w:sz w:val="24"/>
        </w:rPr>
      </w:pPr>
      <w:r w:rsidRPr="00A87FE1">
        <w:rPr>
          <w:rFonts w:hAnsi="宋体" w:cs="宋体" w:hint="eastAsia"/>
          <w:b/>
          <w:bCs/>
          <w:color w:val="000000" w:themeColor="text1"/>
          <w:sz w:val="24"/>
        </w:rPr>
        <w:t>九、磋商响应文件递交起止时间：</w:t>
      </w:r>
      <w:r w:rsidRPr="00A87FE1">
        <w:rPr>
          <w:rFonts w:hAnsi="宋体" w:cs="宋体" w:hint="eastAsia"/>
          <w:bCs/>
          <w:color w:val="000000" w:themeColor="text1"/>
          <w:sz w:val="24"/>
        </w:rPr>
        <w:t>响应文件接收起止时间为2021年1</w:t>
      </w:r>
      <w:r w:rsidRPr="00A87FE1">
        <w:rPr>
          <w:rFonts w:hAnsi="宋体" w:cs="宋体"/>
          <w:bCs/>
          <w:color w:val="000000" w:themeColor="text1"/>
          <w:sz w:val="24"/>
        </w:rPr>
        <w:t>2</w:t>
      </w:r>
      <w:r w:rsidRPr="00A87FE1">
        <w:rPr>
          <w:rFonts w:hAnsi="宋体" w:cs="宋体" w:hint="eastAsia"/>
          <w:bCs/>
          <w:color w:val="000000" w:themeColor="text1"/>
          <w:sz w:val="24"/>
        </w:rPr>
        <w:t>月6日</w:t>
      </w:r>
      <w:r w:rsidRPr="00A87FE1">
        <w:rPr>
          <w:rFonts w:hAnsi="宋体" w:cs="宋体"/>
          <w:bCs/>
          <w:color w:val="000000" w:themeColor="text1"/>
          <w:sz w:val="24"/>
        </w:rPr>
        <w:t>10</w:t>
      </w:r>
      <w:r w:rsidRPr="00A87FE1">
        <w:rPr>
          <w:rFonts w:hAnsi="宋体" w:cs="宋体" w:hint="eastAsia"/>
          <w:bCs/>
          <w:color w:val="000000" w:themeColor="text1"/>
          <w:sz w:val="24"/>
        </w:rPr>
        <w:t>时</w:t>
      </w:r>
      <w:r w:rsidRPr="00A87FE1">
        <w:rPr>
          <w:rFonts w:hAnsi="宋体" w:cs="宋体"/>
          <w:bCs/>
          <w:color w:val="000000" w:themeColor="text1"/>
          <w:sz w:val="24"/>
        </w:rPr>
        <w:t>00</w:t>
      </w:r>
      <w:r w:rsidRPr="00A87FE1">
        <w:rPr>
          <w:rFonts w:hAnsi="宋体" w:cs="宋体" w:hint="eastAsia"/>
          <w:bCs/>
          <w:color w:val="000000" w:themeColor="text1"/>
          <w:sz w:val="24"/>
        </w:rPr>
        <w:t>分至</w:t>
      </w:r>
      <w:r w:rsidRPr="00A87FE1">
        <w:rPr>
          <w:rFonts w:hAnsi="宋体" w:cs="宋体"/>
          <w:bCs/>
          <w:color w:val="000000" w:themeColor="text1"/>
          <w:sz w:val="24"/>
        </w:rPr>
        <w:t>10</w:t>
      </w:r>
      <w:r w:rsidRPr="00A87FE1">
        <w:rPr>
          <w:rFonts w:hAnsi="宋体" w:cs="宋体" w:hint="eastAsia"/>
          <w:bCs/>
          <w:color w:val="000000" w:themeColor="text1"/>
          <w:sz w:val="24"/>
        </w:rPr>
        <w:t>时</w:t>
      </w:r>
      <w:r w:rsidRPr="00A87FE1">
        <w:rPr>
          <w:rFonts w:hAnsi="宋体" w:cs="宋体"/>
          <w:bCs/>
          <w:color w:val="000000" w:themeColor="text1"/>
          <w:sz w:val="24"/>
        </w:rPr>
        <w:t>3</w:t>
      </w:r>
      <w:r w:rsidRPr="00A87FE1">
        <w:rPr>
          <w:rFonts w:hAnsi="宋体" w:cs="宋体" w:hint="eastAsia"/>
          <w:bCs/>
          <w:color w:val="000000" w:themeColor="text1"/>
          <w:sz w:val="24"/>
        </w:rPr>
        <w:t>0分（北京时间）。</w:t>
      </w:r>
    </w:p>
    <w:p w:rsidR="00F061DC" w:rsidRPr="00A87FE1" w:rsidRDefault="004B47F9">
      <w:pPr>
        <w:spacing w:after="120" w:line="480" w:lineRule="exact"/>
        <w:rPr>
          <w:rFonts w:hAnsi="宋体" w:cs="宋体"/>
          <w:bCs/>
          <w:color w:val="000000" w:themeColor="text1"/>
          <w:sz w:val="24"/>
        </w:rPr>
      </w:pPr>
      <w:r w:rsidRPr="00A87FE1">
        <w:rPr>
          <w:rFonts w:hAnsi="宋体" w:cs="宋体" w:hint="eastAsia"/>
          <w:b/>
          <w:bCs/>
          <w:color w:val="000000" w:themeColor="text1"/>
          <w:sz w:val="24"/>
        </w:rPr>
        <w:lastRenderedPageBreak/>
        <w:t>十、磋商响应文件递交的地点：</w:t>
      </w:r>
      <w:r w:rsidRPr="00A87FE1">
        <w:rPr>
          <w:rFonts w:hAnsi="宋体" w:hint="eastAsia"/>
          <w:color w:val="000000" w:themeColor="text1"/>
          <w:sz w:val="24"/>
          <w:szCs w:val="24"/>
        </w:rPr>
        <w:t>四川华韵新诚工程管理咨询有限公司（</w:t>
      </w:r>
      <w:r w:rsidRPr="00A87FE1">
        <w:rPr>
          <w:rFonts w:hAnsi="宋体" w:cs="宋体" w:hint="eastAsia"/>
          <w:bCs/>
          <w:color w:val="000000" w:themeColor="text1"/>
          <w:sz w:val="24"/>
          <w:szCs w:val="24"/>
        </w:rPr>
        <w:t>成都市大邑县晋原镇邑新大道214号1栋2楼</w:t>
      </w:r>
      <w:r w:rsidRPr="00A87FE1">
        <w:rPr>
          <w:rFonts w:hAnsi="宋体" w:hint="eastAsia"/>
          <w:color w:val="000000" w:themeColor="text1"/>
          <w:sz w:val="24"/>
          <w:szCs w:val="24"/>
        </w:rPr>
        <w:t>）</w:t>
      </w:r>
      <w:r w:rsidRPr="00A87FE1">
        <w:rPr>
          <w:rFonts w:hAnsi="宋体" w:cs="宋体" w:hint="eastAsia"/>
          <w:bCs/>
          <w:color w:val="000000" w:themeColor="text1"/>
          <w:sz w:val="24"/>
        </w:rPr>
        <w:t>。供应商应当在磋商文件要求的截止时间前，将响应文件密封送达指定地点。在截止时间后送达的响应文件为无效文件，将被采购代理机构拒收。</w:t>
      </w:r>
    </w:p>
    <w:p w:rsidR="00F061DC" w:rsidRPr="00A87FE1" w:rsidRDefault="004B47F9">
      <w:pPr>
        <w:spacing w:after="120" w:line="480" w:lineRule="exact"/>
        <w:rPr>
          <w:rFonts w:hAnsi="宋体" w:cs="宋体"/>
          <w:bCs/>
          <w:color w:val="000000" w:themeColor="text1"/>
          <w:sz w:val="24"/>
        </w:rPr>
      </w:pPr>
      <w:r w:rsidRPr="00A87FE1">
        <w:rPr>
          <w:rFonts w:hAnsi="宋体" w:cs="宋体" w:hint="eastAsia"/>
          <w:b/>
          <w:bCs/>
          <w:color w:val="000000" w:themeColor="text1"/>
          <w:sz w:val="24"/>
        </w:rPr>
        <w:t>十一、磋商响应文件开启时间及地点：</w:t>
      </w:r>
      <w:r w:rsidRPr="00A87FE1">
        <w:rPr>
          <w:rFonts w:hAnsi="宋体" w:cs="宋体" w:hint="eastAsia"/>
          <w:bCs/>
          <w:color w:val="000000" w:themeColor="text1"/>
          <w:sz w:val="24"/>
        </w:rPr>
        <w:t>2021年1</w:t>
      </w:r>
      <w:r w:rsidRPr="00A87FE1">
        <w:rPr>
          <w:rFonts w:hAnsi="宋体" w:cs="宋体"/>
          <w:bCs/>
          <w:color w:val="000000" w:themeColor="text1"/>
          <w:sz w:val="24"/>
        </w:rPr>
        <w:t>2</w:t>
      </w:r>
      <w:r w:rsidRPr="00A87FE1">
        <w:rPr>
          <w:rFonts w:hAnsi="宋体" w:cs="宋体" w:hint="eastAsia"/>
          <w:bCs/>
          <w:color w:val="000000" w:themeColor="text1"/>
          <w:sz w:val="24"/>
        </w:rPr>
        <w:t>月6日1</w:t>
      </w:r>
      <w:r w:rsidRPr="00A87FE1">
        <w:rPr>
          <w:rFonts w:hAnsi="宋体" w:cs="宋体"/>
          <w:bCs/>
          <w:color w:val="000000" w:themeColor="text1"/>
          <w:sz w:val="24"/>
        </w:rPr>
        <w:t>0</w:t>
      </w:r>
      <w:r w:rsidRPr="00A87FE1">
        <w:rPr>
          <w:rFonts w:hAnsi="宋体" w:cs="宋体" w:hint="eastAsia"/>
          <w:bCs/>
          <w:color w:val="000000" w:themeColor="text1"/>
          <w:sz w:val="24"/>
        </w:rPr>
        <w:t>时</w:t>
      </w:r>
      <w:r w:rsidRPr="00A87FE1">
        <w:rPr>
          <w:rFonts w:hAnsi="宋体" w:cs="宋体"/>
          <w:bCs/>
          <w:color w:val="000000" w:themeColor="text1"/>
          <w:sz w:val="24"/>
        </w:rPr>
        <w:t>3</w:t>
      </w:r>
      <w:r w:rsidRPr="00A87FE1">
        <w:rPr>
          <w:rFonts w:hAnsi="宋体" w:cs="宋体" w:hint="eastAsia"/>
          <w:bCs/>
          <w:color w:val="000000" w:themeColor="text1"/>
          <w:sz w:val="24"/>
        </w:rPr>
        <w:t>0分(北京时间)在磋商地点开启。</w:t>
      </w:r>
    </w:p>
    <w:p w:rsidR="00F061DC" w:rsidRPr="00A87FE1" w:rsidRDefault="004B47F9">
      <w:pPr>
        <w:spacing w:after="120" w:line="480" w:lineRule="exact"/>
        <w:rPr>
          <w:rFonts w:hAnsi="宋体" w:cs="宋体"/>
          <w:bCs/>
          <w:color w:val="000000" w:themeColor="text1"/>
          <w:sz w:val="24"/>
        </w:rPr>
      </w:pPr>
      <w:r w:rsidRPr="00A87FE1">
        <w:rPr>
          <w:rFonts w:hAnsi="宋体" w:cs="宋体" w:hint="eastAsia"/>
          <w:b/>
          <w:bCs/>
          <w:color w:val="000000" w:themeColor="text1"/>
          <w:sz w:val="24"/>
        </w:rPr>
        <w:t>十二、磋商地点：四川华韵新诚工程管理咨询有限公司（成都市大邑县晋原镇邑新大道214号1栋2楼）</w:t>
      </w:r>
      <w:r w:rsidRPr="00A87FE1">
        <w:rPr>
          <w:rFonts w:hAnsi="宋体" w:cs="宋体" w:hint="eastAsia"/>
          <w:b/>
          <w:color w:val="000000" w:themeColor="text1"/>
          <w:sz w:val="24"/>
        </w:rPr>
        <w:t>。</w:t>
      </w:r>
    </w:p>
    <w:p w:rsidR="00F061DC" w:rsidRPr="00A87FE1" w:rsidRDefault="004B47F9">
      <w:pPr>
        <w:spacing w:after="120" w:line="480" w:lineRule="exact"/>
        <w:rPr>
          <w:rFonts w:hAnsi="宋体" w:cs="宋体"/>
          <w:b/>
          <w:bCs/>
          <w:color w:val="000000" w:themeColor="text1"/>
          <w:sz w:val="24"/>
        </w:rPr>
      </w:pPr>
      <w:r w:rsidRPr="00A87FE1">
        <w:rPr>
          <w:rFonts w:hAnsi="宋体" w:cs="宋体" w:hint="eastAsia"/>
          <w:b/>
          <w:bCs/>
          <w:color w:val="000000" w:themeColor="text1"/>
          <w:sz w:val="24"/>
        </w:rPr>
        <w:t>十三、本项目支持中小企业信用融资（详见第二章磋商须知）</w:t>
      </w:r>
    </w:p>
    <w:p w:rsidR="00F061DC" w:rsidRPr="00A87FE1" w:rsidRDefault="004B47F9">
      <w:pPr>
        <w:spacing w:after="120" w:line="480" w:lineRule="exact"/>
        <w:rPr>
          <w:rFonts w:hAnsi="宋体" w:cs="宋体"/>
          <w:b/>
          <w:bCs/>
          <w:color w:val="000000" w:themeColor="text1"/>
          <w:sz w:val="24"/>
        </w:rPr>
      </w:pPr>
      <w:r w:rsidRPr="00A87FE1">
        <w:rPr>
          <w:rFonts w:hAnsi="宋体" w:cs="宋体" w:hint="eastAsia"/>
          <w:b/>
          <w:bCs/>
          <w:color w:val="000000" w:themeColor="text1"/>
          <w:sz w:val="24"/>
        </w:rPr>
        <w:t>十四、采购人及采购代理机构联系方式</w:t>
      </w:r>
    </w:p>
    <w:p w:rsidR="00F061DC" w:rsidRPr="00A87FE1" w:rsidRDefault="004B47F9">
      <w:pPr>
        <w:pStyle w:val="afb"/>
        <w:tabs>
          <w:tab w:val="center" w:pos="4479"/>
        </w:tabs>
        <w:snapToGrid w:val="0"/>
        <w:spacing w:line="520" w:lineRule="exact"/>
        <w:ind w:firstLineChars="181" w:firstLine="436"/>
        <w:rPr>
          <w:rFonts w:hAnsi="宋体" w:cs="宋体"/>
          <w:color w:val="000000" w:themeColor="text1"/>
          <w:sz w:val="24"/>
          <w:szCs w:val="24"/>
        </w:rPr>
      </w:pPr>
      <w:r w:rsidRPr="00A87FE1">
        <w:rPr>
          <w:rFonts w:hAnsi="宋体" w:cs="宋体" w:hint="eastAsia"/>
          <w:b/>
          <w:bCs/>
          <w:color w:val="000000" w:themeColor="text1"/>
          <w:sz w:val="24"/>
          <w:szCs w:val="24"/>
        </w:rPr>
        <w:t>采 购 人：</w:t>
      </w:r>
      <w:r w:rsidRPr="00A87FE1">
        <w:rPr>
          <w:rFonts w:hAnsi="宋体" w:cs="宋体" w:hint="eastAsia"/>
          <w:color w:val="000000" w:themeColor="text1"/>
          <w:sz w:val="24"/>
          <w:szCs w:val="22"/>
        </w:rPr>
        <w:t>大邑县花水湾镇人民政府</w:t>
      </w:r>
    </w:p>
    <w:p w:rsidR="00F061DC" w:rsidRPr="00A87FE1" w:rsidRDefault="004B47F9">
      <w:pPr>
        <w:pStyle w:val="afb"/>
        <w:tabs>
          <w:tab w:val="center" w:pos="4479"/>
        </w:tabs>
        <w:snapToGrid w:val="0"/>
        <w:spacing w:line="520" w:lineRule="exact"/>
        <w:ind w:firstLineChars="181" w:firstLine="436"/>
        <w:rPr>
          <w:rFonts w:hAnsi="宋体" w:cs="宋体"/>
          <w:color w:val="000000" w:themeColor="text1"/>
          <w:sz w:val="24"/>
          <w:szCs w:val="24"/>
        </w:rPr>
      </w:pPr>
      <w:r w:rsidRPr="00A87FE1">
        <w:rPr>
          <w:rFonts w:hAnsi="宋体" w:cs="宋体" w:hint="eastAsia"/>
          <w:b/>
          <w:bCs/>
          <w:color w:val="000000" w:themeColor="text1"/>
          <w:sz w:val="24"/>
          <w:szCs w:val="24"/>
        </w:rPr>
        <w:t>地    址</w:t>
      </w:r>
      <w:r w:rsidRPr="00A87FE1">
        <w:rPr>
          <w:rFonts w:hAnsi="宋体" w:cs="宋体" w:hint="eastAsia"/>
          <w:color w:val="000000" w:themeColor="text1"/>
          <w:sz w:val="24"/>
          <w:szCs w:val="22"/>
        </w:rPr>
        <w:t>：大邑县花水湾镇</w:t>
      </w:r>
    </w:p>
    <w:p w:rsidR="00F061DC" w:rsidRPr="00A87FE1" w:rsidRDefault="004B47F9">
      <w:pPr>
        <w:pStyle w:val="afb"/>
        <w:tabs>
          <w:tab w:val="center" w:pos="4479"/>
        </w:tabs>
        <w:snapToGrid w:val="0"/>
        <w:spacing w:line="520" w:lineRule="exact"/>
        <w:ind w:firstLineChars="181" w:firstLine="436"/>
        <w:rPr>
          <w:rFonts w:hAnsi="宋体" w:cs="宋体"/>
          <w:color w:val="000000" w:themeColor="text1"/>
          <w:sz w:val="24"/>
          <w:szCs w:val="22"/>
        </w:rPr>
      </w:pPr>
      <w:r w:rsidRPr="00A87FE1">
        <w:rPr>
          <w:rFonts w:hAnsi="宋体" w:cs="宋体" w:hint="eastAsia"/>
          <w:b/>
          <w:bCs/>
          <w:color w:val="000000" w:themeColor="text1"/>
          <w:sz w:val="24"/>
          <w:szCs w:val="22"/>
        </w:rPr>
        <w:t>联 系 人</w:t>
      </w:r>
      <w:r w:rsidRPr="00A87FE1">
        <w:rPr>
          <w:rFonts w:hAnsi="宋体" w:cs="宋体" w:hint="eastAsia"/>
          <w:color w:val="000000" w:themeColor="text1"/>
          <w:sz w:val="24"/>
          <w:szCs w:val="22"/>
        </w:rPr>
        <w:t>：王老师</w:t>
      </w:r>
    </w:p>
    <w:p w:rsidR="00F061DC" w:rsidRPr="00A87FE1" w:rsidRDefault="004B47F9">
      <w:pPr>
        <w:pStyle w:val="afb"/>
        <w:tabs>
          <w:tab w:val="center" w:pos="4479"/>
        </w:tabs>
        <w:snapToGrid w:val="0"/>
        <w:spacing w:line="520" w:lineRule="exact"/>
        <w:ind w:firstLineChars="181" w:firstLine="436"/>
        <w:rPr>
          <w:rFonts w:hAnsi="宋体" w:cs="宋体"/>
          <w:bCs/>
          <w:color w:val="000000" w:themeColor="text1"/>
          <w:sz w:val="24"/>
        </w:rPr>
      </w:pPr>
      <w:r w:rsidRPr="00A87FE1">
        <w:rPr>
          <w:rFonts w:hAnsi="宋体" w:cs="宋体" w:hint="eastAsia"/>
          <w:b/>
          <w:bCs/>
          <w:color w:val="000000" w:themeColor="text1"/>
          <w:sz w:val="24"/>
          <w:szCs w:val="24"/>
        </w:rPr>
        <w:t>联系电话：</w:t>
      </w:r>
      <w:r w:rsidRPr="00A87FE1">
        <w:rPr>
          <w:rFonts w:hAnsi="宋体" w:cs="宋体" w:hint="eastAsia"/>
          <w:bCs/>
          <w:color w:val="000000" w:themeColor="text1"/>
          <w:sz w:val="24"/>
          <w:szCs w:val="24"/>
        </w:rPr>
        <w:t>1</w:t>
      </w:r>
      <w:r w:rsidRPr="00A87FE1">
        <w:rPr>
          <w:rFonts w:hAnsi="宋体" w:cs="宋体"/>
          <w:bCs/>
          <w:color w:val="000000" w:themeColor="text1"/>
          <w:sz w:val="24"/>
          <w:szCs w:val="24"/>
        </w:rPr>
        <w:t>3980446360</w:t>
      </w:r>
    </w:p>
    <w:p w:rsidR="00F061DC" w:rsidRPr="00A87FE1" w:rsidRDefault="00F061DC">
      <w:pPr>
        <w:pStyle w:val="afb"/>
        <w:tabs>
          <w:tab w:val="center" w:pos="4479"/>
        </w:tabs>
        <w:snapToGrid w:val="0"/>
        <w:spacing w:line="520" w:lineRule="exact"/>
        <w:ind w:firstLineChars="181" w:firstLine="434"/>
        <w:rPr>
          <w:rFonts w:hAnsi="宋体" w:cs="宋体"/>
          <w:bCs/>
          <w:color w:val="000000" w:themeColor="text1"/>
          <w:sz w:val="24"/>
        </w:rPr>
      </w:pPr>
    </w:p>
    <w:p w:rsidR="00F061DC" w:rsidRPr="00A87FE1" w:rsidRDefault="004B47F9" w:rsidP="004E015B">
      <w:pPr>
        <w:spacing w:line="360" w:lineRule="auto"/>
        <w:ind w:firstLine="420"/>
        <w:rPr>
          <w:rFonts w:hAnsi="宋体" w:cs="宋体"/>
          <w:bCs/>
          <w:color w:val="000000" w:themeColor="text1"/>
          <w:sz w:val="24"/>
          <w:szCs w:val="24"/>
        </w:rPr>
      </w:pPr>
      <w:r w:rsidRPr="00A87FE1">
        <w:rPr>
          <w:rFonts w:hAnsi="宋体" w:cs="宋体" w:hint="eastAsia"/>
          <w:b/>
          <w:bCs/>
          <w:color w:val="000000" w:themeColor="text1"/>
          <w:sz w:val="24"/>
          <w:szCs w:val="24"/>
        </w:rPr>
        <w:t>代理机构：</w:t>
      </w:r>
      <w:r w:rsidRPr="00A87FE1">
        <w:rPr>
          <w:rFonts w:hAnsi="宋体" w:cs="宋体" w:hint="eastAsia"/>
          <w:bCs/>
          <w:color w:val="000000" w:themeColor="text1"/>
          <w:sz w:val="24"/>
          <w:szCs w:val="24"/>
        </w:rPr>
        <w:t>四川华韵新诚工程管理咨询有限公司</w:t>
      </w:r>
    </w:p>
    <w:p w:rsidR="00F061DC" w:rsidRPr="00A87FE1" w:rsidRDefault="004B47F9" w:rsidP="004E015B">
      <w:pPr>
        <w:spacing w:line="360" w:lineRule="auto"/>
        <w:ind w:firstLine="420"/>
        <w:rPr>
          <w:rFonts w:hAnsi="宋体" w:cs="宋体"/>
          <w:bCs/>
          <w:color w:val="000000" w:themeColor="text1"/>
          <w:sz w:val="24"/>
          <w:szCs w:val="24"/>
        </w:rPr>
      </w:pPr>
      <w:r w:rsidRPr="00A87FE1">
        <w:rPr>
          <w:rFonts w:hAnsi="宋体" w:cs="宋体" w:hint="eastAsia"/>
          <w:b/>
          <w:bCs/>
          <w:color w:val="000000" w:themeColor="text1"/>
          <w:sz w:val="24"/>
          <w:szCs w:val="24"/>
        </w:rPr>
        <w:t>地    址：</w:t>
      </w:r>
      <w:r w:rsidRPr="00A87FE1">
        <w:rPr>
          <w:rFonts w:hAnsi="宋体" w:cs="宋体" w:hint="eastAsia"/>
          <w:bCs/>
          <w:color w:val="000000" w:themeColor="text1"/>
          <w:sz w:val="24"/>
          <w:szCs w:val="24"/>
        </w:rPr>
        <w:t>成都市大邑县晋原镇邑新大道214号1栋2楼</w:t>
      </w:r>
    </w:p>
    <w:p w:rsidR="00F061DC" w:rsidRPr="00A87FE1" w:rsidRDefault="004B47F9" w:rsidP="004E015B">
      <w:pPr>
        <w:spacing w:line="360" w:lineRule="auto"/>
        <w:ind w:firstLine="420"/>
        <w:rPr>
          <w:rFonts w:hAnsi="宋体" w:cs="宋体"/>
          <w:b/>
          <w:bCs/>
          <w:color w:val="000000" w:themeColor="text1"/>
          <w:sz w:val="24"/>
          <w:szCs w:val="24"/>
        </w:rPr>
      </w:pPr>
      <w:r w:rsidRPr="00A87FE1">
        <w:rPr>
          <w:rFonts w:hAnsi="宋体" w:cs="宋体" w:hint="eastAsia"/>
          <w:b/>
          <w:bCs/>
          <w:color w:val="000000" w:themeColor="text1"/>
          <w:sz w:val="24"/>
          <w:szCs w:val="24"/>
        </w:rPr>
        <w:t>联 系 人：</w:t>
      </w:r>
      <w:r w:rsidRPr="00A87FE1">
        <w:rPr>
          <w:rFonts w:hAnsi="宋体" w:cs="宋体" w:hint="eastAsia"/>
          <w:bCs/>
          <w:color w:val="000000" w:themeColor="text1"/>
          <w:sz w:val="24"/>
          <w:szCs w:val="24"/>
        </w:rPr>
        <w:t>刘女士</w:t>
      </w:r>
    </w:p>
    <w:p w:rsidR="00F061DC" w:rsidRPr="00A87FE1" w:rsidRDefault="004B47F9" w:rsidP="004E015B">
      <w:pPr>
        <w:spacing w:line="360" w:lineRule="auto"/>
        <w:ind w:firstLine="420"/>
        <w:rPr>
          <w:rFonts w:hAnsi="宋体" w:cs="宋体"/>
          <w:b/>
          <w:bCs/>
          <w:color w:val="000000" w:themeColor="text1"/>
          <w:sz w:val="24"/>
          <w:szCs w:val="24"/>
        </w:rPr>
      </w:pPr>
      <w:r w:rsidRPr="00A87FE1">
        <w:rPr>
          <w:rFonts w:hAnsi="宋体" w:cs="宋体" w:hint="eastAsia"/>
          <w:b/>
          <w:bCs/>
          <w:color w:val="000000" w:themeColor="text1"/>
          <w:sz w:val="24"/>
          <w:szCs w:val="24"/>
        </w:rPr>
        <w:t>联系电话：</w:t>
      </w:r>
      <w:r w:rsidRPr="00A87FE1">
        <w:rPr>
          <w:rFonts w:hAnsi="宋体" w:cs="宋体" w:hint="eastAsia"/>
          <w:bCs/>
          <w:color w:val="000000" w:themeColor="text1"/>
          <w:sz w:val="24"/>
          <w:szCs w:val="24"/>
        </w:rPr>
        <w:t>028-88274419</w:t>
      </w:r>
    </w:p>
    <w:p w:rsidR="00F061DC" w:rsidRPr="00A87FE1" w:rsidRDefault="00F061DC">
      <w:pPr>
        <w:spacing w:line="440" w:lineRule="exact"/>
        <w:ind w:firstLine="420"/>
        <w:rPr>
          <w:rFonts w:hAnsi="宋体"/>
          <w:color w:val="000000" w:themeColor="text1"/>
          <w:sz w:val="24"/>
          <w:szCs w:val="24"/>
        </w:rPr>
      </w:pPr>
    </w:p>
    <w:p w:rsidR="00F061DC" w:rsidRPr="00A87FE1" w:rsidRDefault="00F061DC">
      <w:pPr>
        <w:pStyle w:val="afb"/>
        <w:ind w:firstLineChars="0" w:firstLine="0"/>
        <w:rPr>
          <w:rFonts w:hAnsi="宋体" w:cs="宋体"/>
          <w:color w:val="000000" w:themeColor="text1"/>
          <w:sz w:val="24"/>
        </w:rPr>
      </w:pPr>
    </w:p>
    <w:p w:rsidR="00F061DC" w:rsidRPr="00A87FE1" w:rsidRDefault="004B47F9">
      <w:pPr>
        <w:pStyle w:val="1"/>
        <w:keepNext w:val="0"/>
        <w:keepLines w:val="0"/>
        <w:spacing w:before="0" w:line="240" w:lineRule="atLeast"/>
        <w:jc w:val="center"/>
        <w:rPr>
          <w:rFonts w:hAnsi="宋体" w:cs="宋体"/>
          <w:color w:val="000000" w:themeColor="text1"/>
          <w:sz w:val="32"/>
          <w:szCs w:val="32"/>
        </w:rPr>
      </w:pPr>
      <w:bookmarkStart w:id="5" w:name="_Toc3991888"/>
      <w:bookmarkStart w:id="6" w:name="_Toc213496267"/>
      <w:bookmarkStart w:id="7" w:name="_Toc213397009"/>
      <w:bookmarkStart w:id="8" w:name="_Toc777"/>
      <w:bookmarkStart w:id="9" w:name="_Toc213396945"/>
      <w:bookmarkStart w:id="10" w:name="_Toc213396759"/>
      <w:bookmarkStart w:id="11" w:name="_Toc217446031"/>
      <w:bookmarkStart w:id="12" w:name="BookMK3"/>
      <w:r w:rsidRPr="00A87FE1">
        <w:rPr>
          <w:rFonts w:hAnsi="宋体" w:cs="宋体" w:hint="eastAsia"/>
          <w:color w:val="000000" w:themeColor="text1"/>
          <w:sz w:val="32"/>
          <w:szCs w:val="32"/>
        </w:rPr>
        <w:br w:type="page"/>
      </w:r>
      <w:r w:rsidRPr="00A87FE1">
        <w:rPr>
          <w:rFonts w:hAnsi="宋体" w:cs="宋体" w:hint="eastAsia"/>
          <w:color w:val="000000" w:themeColor="text1"/>
          <w:sz w:val="32"/>
          <w:szCs w:val="32"/>
        </w:rPr>
        <w:lastRenderedPageBreak/>
        <w:t>第二章 磋商须知</w:t>
      </w:r>
      <w:bookmarkEnd w:id="5"/>
      <w:bookmarkEnd w:id="6"/>
      <w:bookmarkEnd w:id="7"/>
      <w:bookmarkEnd w:id="8"/>
      <w:bookmarkEnd w:id="9"/>
      <w:bookmarkEnd w:id="10"/>
      <w:bookmarkEnd w:id="11"/>
    </w:p>
    <w:p w:rsidR="00F061DC" w:rsidRPr="00A87FE1" w:rsidRDefault="004B47F9">
      <w:pPr>
        <w:pStyle w:val="2"/>
        <w:keepNext w:val="0"/>
        <w:keepLines w:val="0"/>
        <w:spacing w:line="240" w:lineRule="atLeast"/>
        <w:jc w:val="center"/>
        <w:rPr>
          <w:rFonts w:ascii="宋体" w:eastAsia="宋体" w:hAnsi="宋体" w:cs="宋体"/>
          <w:color w:val="000000" w:themeColor="text1"/>
          <w:sz w:val="30"/>
          <w:szCs w:val="30"/>
        </w:rPr>
      </w:pPr>
      <w:bookmarkStart w:id="13" w:name="BookMK4"/>
      <w:bookmarkEnd w:id="12"/>
      <w:r w:rsidRPr="00A87FE1">
        <w:rPr>
          <w:rFonts w:ascii="宋体" w:eastAsia="宋体" w:hAnsi="宋体" w:cs="宋体" w:hint="eastAsia"/>
          <w:color w:val="000000" w:themeColor="text1"/>
          <w:sz w:val="30"/>
          <w:szCs w:val="30"/>
        </w:rPr>
        <w:t>一、供应商须知附表</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0"/>
        <w:gridCol w:w="6237"/>
      </w:tblGrid>
      <w:tr w:rsidR="00A87FE1" w:rsidRPr="00A87FE1">
        <w:trPr>
          <w:trHeight w:val="550"/>
        </w:trPr>
        <w:tc>
          <w:tcPr>
            <w:tcW w:w="710" w:type="dxa"/>
            <w:vAlign w:val="center"/>
          </w:tcPr>
          <w:bookmarkEnd w:id="13"/>
          <w:p w:rsidR="00F061DC" w:rsidRPr="00A87FE1" w:rsidRDefault="004B47F9">
            <w:pPr>
              <w:autoSpaceDE w:val="0"/>
              <w:autoSpaceDN w:val="0"/>
              <w:adjustRightInd w:val="0"/>
              <w:spacing w:line="400" w:lineRule="exact"/>
              <w:jc w:val="center"/>
              <w:rPr>
                <w:rFonts w:hAnsi="宋体" w:cs="宋体"/>
                <w:color w:val="000000" w:themeColor="text1"/>
                <w:sz w:val="24"/>
                <w:szCs w:val="24"/>
              </w:rPr>
            </w:pPr>
            <w:r w:rsidRPr="00A87FE1">
              <w:rPr>
                <w:rFonts w:hAnsi="宋体" w:cs="宋体" w:hint="eastAsia"/>
                <w:color w:val="000000" w:themeColor="text1"/>
                <w:sz w:val="24"/>
                <w:szCs w:val="24"/>
              </w:rPr>
              <w:t>序号</w:t>
            </w:r>
          </w:p>
        </w:tc>
        <w:tc>
          <w:tcPr>
            <w:tcW w:w="2410" w:type="dxa"/>
            <w:vAlign w:val="center"/>
          </w:tcPr>
          <w:p w:rsidR="00F061DC" w:rsidRPr="00A87FE1" w:rsidRDefault="004B47F9">
            <w:pPr>
              <w:autoSpaceDE w:val="0"/>
              <w:autoSpaceDN w:val="0"/>
              <w:adjustRightInd w:val="0"/>
              <w:spacing w:line="400" w:lineRule="exact"/>
              <w:jc w:val="center"/>
              <w:rPr>
                <w:rFonts w:hAnsi="宋体" w:cs="宋体"/>
                <w:color w:val="000000" w:themeColor="text1"/>
                <w:sz w:val="24"/>
                <w:szCs w:val="24"/>
              </w:rPr>
            </w:pPr>
            <w:r w:rsidRPr="00A87FE1">
              <w:rPr>
                <w:rFonts w:hAnsi="宋体" w:cs="宋体" w:hint="eastAsia"/>
                <w:color w:val="000000" w:themeColor="text1"/>
                <w:sz w:val="24"/>
                <w:szCs w:val="24"/>
              </w:rPr>
              <w:t>应知事项</w:t>
            </w:r>
          </w:p>
        </w:tc>
        <w:tc>
          <w:tcPr>
            <w:tcW w:w="6237" w:type="dxa"/>
            <w:vAlign w:val="center"/>
          </w:tcPr>
          <w:p w:rsidR="00F061DC" w:rsidRPr="00A87FE1" w:rsidRDefault="004B47F9">
            <w:pPr>
              <w:autoSpaceDE w:val="0"/>
              <w:autoSpaceDN w:val="0"/>
              <w:adjustRightInd w:val="0"/>
              <w:spacing w:line="400" w:lineRule="exact"/>
              <w:jc w:val="center"/>
              <w:rPr>
                <w:rFonts w:hAnsi="宋体" w:cs="宋体"/>
                <w:color w:val="000000" w:themeColor="text1"/>
                <w:sz w:val="24"/>
                <w:szCs w:val="24"/>
              </w:rPr>
            </w:pPr>
            <w:r w:rsidRPr="00A87FE1">
              <w:rPr>
                <w:rFonts w:hAnsi="宋体" w:cs="宋体" w:hint="eastAsia"/>
                <w:color w:val="000000" w:themeColor="text1"/>
                <w:sz w:val="24"/>
                <w:szCs w:val="24"/>
              </w:rPr>
              <w:t>说明和要求</w:t>
            </w:r>
          </w:p>
        </w:tc>
      </w:tr>
      <w:tr w:rsidR="00A87FE1" w:rsidRPr="00A87FE1">
        <w:trPr>
          <w:trHeight w:val="520"/>
        </w:trPr>
        <w:tc>
          <w:tcPr>
            <w:tcW w:w="710" w:type="dxa"/>
            <w:vAlign w:val="center"/>
          </w:tcPr>
          <w:p w:rsidR="00F061DC" w:rsidRPr="00A87FE1" w:rsidRDefault="004B47F9">
            <w:pPr>
              <w:autoSpaceDE w:val="0"/>
              <w:autoSpaceDN w:val="0"/>
              <w:adjustRightInd w:val="0"/>
              <w:jc w:val="center"/>
              <w:rPr>
                <w:rFonts w:hAnsi="宋体" w:cs="宋体"/>
                <w:color w:val="000000" w:themeColor="text1"/>
                <w:sz w:val="24"/>
                <w:szCs w:val="24"/>
                <w:lang w:val="zh-CN"/>
              </w:rPr>
            </w:pPr>
            <w:r w:rsidRPr="00A87FE1">
              <w:rPr>
                <w:rFonts w:hAnsi="宋体" w:cs="宋体" w:hint="eastAsia"/>
                <w:color w:val="000000" w:themeColor="text1"/>
                <w:sz w:val="24"/>
                <w:szCs w:val="24"/>
                <w:lang w:val="zh-CN"/>
              </w:rPr>
              <w:t>1</w:t>
            </w:r>
          </w:p>
        </w:tc>
        <w:tc>
          <w:tcPr>
            <w:tcW w:w="2410" w:type="dxa"/>
            <w:vAlign w:val="center"/>
          </w:tcPr>
          <w:p w:rsidR="00F061DC" w:rsidRPr="00A87FE1" w:rsidRDefault="004B47F9">
            <w:pPr>
              <w:autoSpaceDE w:val="0"/>
              <w:autoSpaceDN w:val="0"/>
              <w:adjustRightInd w:val="0"/>
              <w:jc w:val="center"/>
              <w:rPr>
                <w:rFonts w:hAnsi="宋体" w:cs="宋体"/>
                <w:color w:val="000000" w:themeColor="text1"/>
                <w:sz w:val="24"/>
                <w:szCs w:val="24"/>
              </w:rPr>
            </w:pPr>
            <w:r w:rsidRPr="00A87FE1">
              <w:rPr>
                <w:rFonts w:hAnsi="宋体" w:cs="宋体" w:hint="eastAsia"/>
                <w:color w:val="000000" w:themeColor="text1"/>
                <w:sz w:val="24"/>
                <w:szCs w:val="24"/>
              </w:rPr>
              <w:t>确定邀请磋商的供应商数量和方式</w:t>
            </w:r>
          </w:p>
        </w:tc>
        <w:tc>
          <w:tcPr>
            <w:tcW w:w="6237" w:type="dxa"/>
            <w:vAlign w:val="center"/>
          </w:tcPr>
          <w:p w:rsidR="00F061DC" w:rsidRPr="00A87FE1" w:rsidRDefault="004B47F9">
            <w:pPr>
              <w:pStyle w:val="afd"/>
              <w:spacing w:line="400" w:lineRule="exact"/>
              <w:ind w:firstLineChars="100" w:firstLine="240"/>
              <w:jc w:val="both"/>
              <w:rPr>
                <w:color w:val="000000" w:themeColor="text1"/>
              </w:rPr>
            </w:pPr>
            <w:r w:rsidRPr="00A87FE1">
              <w:rPr>
                <w:rFonts w:hint="eastAsia"/>
                <w:color w:val="000000" w:themeColor="text1"/>
              </w:rPr>
              <w:t xml:space="preserve">本次磋商邀请的供应商数量：不少于3家，即首次递交响应文件的供应商不少于3家。 </w:t>
            </w:r>
          </w:p>
          <w:p w:rsidR="00F061DC" w:rsidRPr="00A87FE1" w:rsidRDefault="004B47F9">
            <w:pPr>
              <w:pStyle w:val="afd"/>
              <w:spacing w:line="400" w:lineRule="exact"/>
              <w:ind w:firstLineChars="100" w:firstLine="240"/>
              <w:jc w:val="both"/>
              <w:rPr>
                <w:color w:val="000000" w:themeColor="text1"/>
              </w:rPr>
            </w:pPr>
            <w:r w:rsidRPr="00A87FE1">
              <w:rPr>
                <w:rFonts w:hint="eastAsia"/>
                <w:color w:val="000000" w:themeColor="text1"/>
              </w:rPr>
              <w:t>本次邀请供应商参加磋商的方式：见第一章磋商邀请。</w:t>
            </w:r>
          </w:p>
        </w:tc>
      </w:tr>
      <w:tr w:rsidR="00A87FE1" w:rsidRPr="00A87FE1">
        <w:trPr>
          <w:trHeight w:val="854"/>
        </w:trPr>
        <w:tc>
          <w:tcPr>
            <w:tcW w:w="710" w:type="dxa"/>
            <w:vMerge w:val="restart"/>
            <w:vAlign w:val="center"/>
          </w:tcPr>
          <w:p w:rsidR="00F061DC" w:rsidRPr="00A87FE1" w:rsidRDefault="004B47F9">
            <w:pPr>
              <w:pStyle w:val="afd"/>
              <w:spacing w:line="288" w:lineRule="auto"/>
              <w:jc w:val="center"/>
              <w:rPr>
                <w:color w:val="000000" w:themeColor="text1"/>
                <w:lang w:val="zh-CN"/>
              </w:rPr>
            </w:pPr>
            <w:r w:rsidRPr="00A87FE1">
              <w:rPr>
                <w:rFonts w:hint="eastAsia"/>
                <w:color w:val="000000" w:themeColor="text1"/>
                <w:lang w:val="zh-CN"/>
              </w:rPr>
              <w:t>2</w:t>
            </w:r>
          </w:p>
        </w:tc>
        <w:tc>
          <w:tcPr>
            <w:tcW w:w="2410" w:type="dxa"/>
            <w:vAlign w:val="center"/>
          </w:tcPr>
          <w:p w:rsidR="00F061DC" w:rsidRPr="00A87FE1" w:rsidRDefault="004B47F9">
            <w:pPr>
              <w:autoSpaceDE w:val="0"/>
              <w:autoSpaceDN w:val="0"/>
              <w:adjustRightInd w:val="0"/>
              <w:spacing w:line="400" w:lineRule="exact"/>
              <w:jc w:val="center"/>
              <w:rPr>
                <w:rFonts w:hAnsi="宋体" w:cs="宋体"/>
                <w:color w:val="000000" w:themeColor="text1"/>
                <w:sz w:val="24"/>
                <w:szCs w:val="24"/>
              </w:rPr>
            </w:pPr>
            <w:r w:rsidRPr="00A87FE1">
              <w:rPr>
                <w:rFonts w:hAnsi="宋体" w:cs="宋体" w:hint="eastAsia"/>
                <w:color w:val="000000" w:themeColor="text1"/>
                <w:sz w:val="24"/>
                <w:szCs w:val="24"/>
              </w:rPr>
              <w:t>采购预算</w:t>
            </w:r>
          </w:p>
          <w:p w:rsidR="00F061DC" w:rsidRPr="00A87FE1" w:rsidRDefault="004B47F9">
            <w:pPr>
              <w:pStyle w:val="afd"/>
              <w:spacing w:line="400" w:lineRule="exact"/>
              <w:jc w:val="center"/>
              <w:rPr>
                <w:b/>
                <w:color w:val="000000" w:themeColor="text1"/>
                <w:lang w:val="zh-CN"/>
              </w:rPr>
            </w:pPr>
            <w:r w:rsidRPr="00A87FE1">
              <w:rPr>
                <w:rFonts w:hint="eastAsia"/>
                <w:b/>
                <w:color w:val="000000" w:themeColor="text1"/>
              </w:rPr>
              <w:t>(实质性要求)</w:t>
            </w:r>
          </w:p>
        </w:tc>
        <w:tc>
          <w:tcPr>
            <w:tcW w:w="6237" w:type="dxa"/>
            <w:vAlign w:val="center"/>
          </w:tcPr>
          <w:p w:rsidR="00F061DC" w:rsidRPr="00A87FE1" w:rsidRDefault="004B47F9">
            <w:pPr>
              <w:pStyle w:val="afd"/>
              <w:spacing w:line="400" w:lineRule="exact"/>
              <w:ind w:firstLineChars="100" w:firstLine="240"/>
              <w:jc w:val="both"/>
              <w:rPr>
                <w:color w:val="000000" w:themeColor="text1"/>
              </w:rPr>
            </w:pPr>
            <w:r w:rsidRPr="00A87FE1">
              <w:rPr>
                <w:rFonts w:hint="eastAsia"/>
                <w:color w:val="000000" w:themeColor="text1"/>
              </w:rPr>
              <w:t>采购预算：</w:t>
            </w:r>
            <w:r w:rsidRPr="00A87FE1">
              <w:rPr>
                <w:color w:val="000000" w:themeColor="text1"/>
              </w:rPr>
              <w:t>99</w:t>
            </w:r>
            <w:r w:rsidRPr="00A87FE1">
              <w:rPr>
                <w:rFonts w:hint="eastAsia"/>
                <w:color w:val="000000" w:themeColor="text1"/>
              </w:rPr>
              <w:t>万元。</w:t>
            </w:r>
          </w:p>
        </w:tc>
      </w:tr>
      <w:tr w:rsidR="00A87FE1" w:rsidRPr="00A87FE1">
        <w:trPr>
          <w:trHeight w:val="854"/>
        </w:trPr>
        <w:tc>
          <w:tcPr>
            <w:tcW w:w="710" w:type="dxa"/>
            <w:vMerge/>
            <w:vAlign w:val="center"/>
          </w:tcPr>
          <w:p w:rsidR="00F061DC" w:rsidRPr="00A87FE1" w:rsidRDefault="00F061DC">
            <w:pPr>
              <w:pStyle w:val="afd"/>
              <w:spacing w:line="288" w:lineRule="auto"/>
              <w:jc w:val="center"/>
              <w:rPr>
                <w:color w:val="000000" w:themeColor="text1"/>
                <w:lang w:val="zh-CN"/>
              </w:rPr>
            </w:pPr>
          </w:p>
        </w:tc>
        <w:tc>
          <w:tcPr>
            <w:tcW w:w="2410" w:type="dxa"/>
            <w:vAlign w:val="center"/>
          </w:tcPr>
          <w:p w:rsidR="00F061DC" w:rsidRPr="00A87FE1" w:rsidRDefault="004B47F9">
            <w:pPr>
              <w:pStyle w:val="afd"/>
              <w:spacing w:line="400" w:lineRule="exact"/>
              <w:ind w:firstLineChars="200" w:firstLine="480"/>
              <w:jc w:val="both"/>
              <w:rPr>
                <w:color w:val="000000" w:themeColor="text1"/>
              </w:rPr>
            </w:pPr>
            <w:r w:rsidRPr="00A87FE1">
              <w:rPr>
                <w:rFonts w:hint="eastAsia"/>
                <w:color w:val="000000" w:themeColor="text1"/>
              </w:rPr>
              <w:t>定向采购</w:t>
            </w:r>
          </w:p>
        </w:tc>
        <w:tc>
          <w:tcPr>
            <w:tcW w:w="6237" w:type="dxa"/>
            <w:vAlign w:val="center"/>
          </w:tcPr>
          <w:p w:rsidR="00F061DC" w:rsidRPr="00A87FE1" w:rsidRDefault="004B47F9">
            <w:pPr>
              <w:pStyle w:val="afd"/>
              <w:spacing w:line="400" w:lineRule="exact"/>
              <w:ind w:firstLineChars="100" w:firstLine="240"/>
              <w:jc w:val="both"/>
              <w:rPr>
                <w:color w:val="000000" w:themeColor="text1"/>
              </w:rPr>
            </w:pPr>
            <w:r w:rsidRPr="00A87FE1">
              <w:rPr>
                <w:rFonts w:hint="eastAsia"/>
                <w:color w:val="000000" w:themeColor="text1"/>
              </w:rPr>
              <w:t>本项目专门面向中小企业采购；</w:t>
            </w:r>
          </w:p>
        </w:tc>
      </w:tr>
      <w:tr w:rsidR="00A87FE1" w:rsidRPr="00A87FE1">
        <w:trPr>
          <w:trHeight w:val="854"/>
        </w:trPr>
        <w:tc>
          <w:tcPr>
            <w:tcW w:w="710" w:type="dxa"/>
            <w:vMerge/>
            <w:vAlign w:val="center"/>
          </w:tcPr>
          <w:p w:rsidR="00F061DC" w:rsidRPr="00A87FE1" w:rsidRDefault="00F061DC">
            <w:pPr>
              <w:pStyle w:val="afd"/>
              <w:spacing w:line="288" w:lineRule="auto"/>
              <w:jc w:val="center"/>
              <w:rPr>
                <w:color w:val="000000" w:themeColor="text1"/>
                <w:lang w:val="zh-CN"/>
              </w:rPr>
            </w:pPr>
          </w:p>
        </w:tc>
        <w:tc>
          <w:tcPr>
            <w:tcW w:w="2410" w:type="dxa"/>
            <w:vAlign w:val="center"/>
          </w:tcPr>
          <w:p w:rsidR="00F061DC" w:rsidRPr="00A87FE1" w:rsidRDefault="004B47F9">
            <w:pPr>
              <w:pStyle w:val="afd"/>
              <w:spacing w:line="400" w:lineRule="exact"/>
              <w:jc w:val="center"/>
              <w:rPr>
                <w:color w:val="000000" w:themeColor="text1"/>
              </w:rPr>
            </w:pPr>
            <w:r w:rsidRPr="00A87FE1">
              <w:rPr>
                <w:rFonts w:hint="eastAsia"/>
                <w:color w:val="000000" w:themeColor="text1"/>
              </w:rPr>
              <w:t>本项目所属行业</w:t>
            </w:r>
          </w:p>
        </w:tc>
        <w:tc>
          <w:tcPr>
            <w:tcW w:w="6237" w:type="dxa"/>
            <w:vAlign w:val="center"/>
          </w:tcPr>
          <w:p w:rsidR="00F061DC" w:rsidRPr="00A87FE1" w:rsidRDefault="004B47F9">
            <w:pPr>
              <w:pStyle w:val="afd"/>
              <w:spacing w:line="400" w:lineRule="exact"/>
              <w:ind w:firstLineChars="100" w:firstLine="240"/>
              <w:jc w:val="both"/>
              <w:rPr>
                <w:color w:val="000000" w:themeColor="text1"/>
              </w:rPr>
            </w:pPr>
            <w:r w:rsidRPr="00A87FE1">
              <w:rPr>
                <w:rFonts w:hint="eastAsia"/>
                <w:color w:val="000000" w:themeColor="text1"/>
              </w:rPr>
              <w:t>本项目所属行业为其他未列明行业。</w:t>
            </w:r>
          </w:p>
          <w:p w:rsidR="00F061DC" w:rsidRPr="00A87FE1" w:rsidRDefault="004B47F9">
            <w:pPr>
              <w:pStyle w:val="afd"/>
              <w:spacing w:line="400" w:lineRule="exact"/>
              <w:ind w:firstLineChars="100" w:firstLine="240"/>
              <w:jc w:val="both"/>
              <w:rPr>
                <w:color w:val="000000" w:themeColor="text1"/>
              </w:rPr>
            </w:pPr>
            <w:r w:rsidRPr="00A87FE1">
              <w:rPr>
                <w:rFonts w:hint="eastAsia"/>
                <w:color w:val="000000" w:themeColor="text1"/>
              </w:rPr>
              <w:t>注：农、林、牧、渔业，工业，建筑业，批发业，零售业，交通运输业，仓储业，邮政业，住宿业，餐饮业，信息传输业，软件和信息技术服务业，房地产开发经营，物业管理，租赁和商务服务业，其他未列明行业；其中，工</w:t>
            </w:r>
          </w:p>
          <w:p w:rsidR="00F061DC" w:rsidRPr="00A87FE1" w:rsidRDefault="004B47F9">
            <w:pPr>
              <w:pStyle w:val="afd"/>
              <w:spacing w:line="400" w:lineRule="exact"/>
              <w:jc w:val="both"/>
              <w:rPr>
                <w:color w:val="000000" w:themeColor="text1"/>
              </w:rPr>
            </w:pPr>
            <w:r w:rsidRPr="00A87FE1">
              <w:rPr>
                <w:rFonts w:hint="eastAsia"/>
                <w:color w:val="000000" w:themeColor="text1"/>
              </w:rPr>
              <w:t>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w:t>
            </w:r>
          </w:p>
          <w:p w:rsidR="00F061DC" w:rsidRPr="00A87FE1" w:rsidRDefault="004B47F9">
            <w:pPr>
              <w:pStyle w:val="afd"/>
              <w:spacing w:line="400" w:lineRule="exact"/>
              <w:jc w:val="both"/>
              <w:rPr>
                <w:color w:val="000000" w:themeColor="text1"/>
              </w:rPr>
            </w:pPr>
            <w:r w:rsidRPr="00A87FE1">
              <w:rPr>
                <w:rFonts w:hint="eastAsia"/>
                <w:color w:val="000000" w:themeColor="text1"/>
              </w:rPr>
              <w:t>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r w:rsidR="00A87FE1" w:rsidRPr="00A87FE1">
        <w:tc>
          <w:tcPr>
            <w:tcW w:w="710" w:type="dxa"/>
            <w:vAlign w:val="center"/>
          </w:tcPr>
          <w:p w:rsidR="00F061DC" w:rsidRPr="00A87FE1" w:rsidRDefault="004B47F9">
            <w:pPr>
              <w:pStyle w:val="afd"/>
              <w:spacing w:line="288" w:lineRule="auto"/>
              <w:jc w:val="center"/>
              <w:rPr>
                <w:color w:val="000000" w:themeColor="text1"/>
                <w:lang w:val="zh-CN"/>
              </w:rPr>
            </w:pPr>
            <w:r w:rsidRPr="00A87FE1">
              <w:rPr>
                <w:rFonts w:hint="eastAsia"/>
                <w:color w:val="000000" w:themeColor="text1"/>
                <w:lang w:val="zh-CN"/>
              </w:rPr>
              <w:t>3</w:t>
            </w:r>
          </w:p>
        </w:tc>
        <w:tc>
          <w:tcPr>
            <w:tcW w:w="2410" w:type="dxa"/>
            <w:vAlign w:val="center"/>
          </w:tcPr>
          <w:p w:rsidR="00F061DC" w:rsidRPr="00A87FE1" w:rsidRDefault="004B47F9">
            <w:pPr>
              <w:autoSpaceDE w:val="0"/>
              <w:autoSpaceDN w:val="0"/>
              <w:adjustRightInd w:val="0"/>
              <w:spacing w:line="400" w:lineRule="exact"/>
              <w:jc w:val="center"/>
              <w:rPr>
                <w:rFonts w:hAnsi="宋体" w:cs="宋体"/>
                <w:color w:val="000000" w:themeColor="text1"/>
                <w:sz w:val="24"/>
                <w:szCs w:val="24"/>
              </w:rPr>
            </w:pPr>
            <w:r w:rsidRPr="00A87FE1">
              <w:rPr>
                <w:rFonts w:hAnsi="宋体" w:cs="宋体" w:hint="eastAsia"/>
                <w:color w:val="000000" w:themeColor="text1"/>
                <w:sz w:val="24"/>
                <w:szCs w:val="24"/>
              </w:rPr>
              <w:t>最高限价</w:t>
            </w:r>
          </w:p>
          <w:p w:rsidR="00F061DC" w:rsidRPr="00A87FE1" w:rsidRDefault="004B47F9">
            <w:pPr>
              <w:pStyle w:val="afd"/>
              <w:spacing w:line="400" w:lineRule="exact"/>
              <w:jc w:val="center"/>
              <w:rPr>
                <w:b/>
                <w:color w:val="000000" w:themeColor="text1"/>
              </w:rPr>
            </w:pPr>
            <w:r w:rsidRPr="00A87FE1">
              <w:rPr>
                <w:rFonts w:hint="eastAsia"/>
                <w:b/>
                <w:color w:val="000000" w:themeColor="text1"/>
              </w:rPr>
              <w:t>(实质性要求)</w:t>
            </w:r>
          </w:p>
        </w:tc>
        <w:tc>
          <w:tcPr>
            <w:tcW w:w="6237" w:type="dxa"/>
            <w:vAlign w:val="center"/>
          </w:tcPr>
          <w:p w:rsidR="00F061DC" w:rsidRPr="00A87FE1" w:rsidRDefault="004B47F9">
            <w:pPr>
              <w:pStyle w:val="afd"/>
              <w:spacing w:line="400" w:lineRule="exact"/>
              <w:ind w:firstLineChars="100" w:firstLine="240"/>
              <w:jc w:val="both"/>
              <w:rPr>
                <w:color w:val="000000" w:themeColor="text1"/>
              </w:rPr>
            </w:pPr>
            <w:r w:rsidRPr="00A87FE1">
              <w:rPr>
                <w:rFonts w:hint="eastAsia"/>
                <w:color w:val="000000" w:themeColor="text1"/>
              </w:rPr>
              <w:t>最高限价：</w:t>
            </w:r>
            <w:r w:rsidRPr="00A87FE1">
              <w:rPr>
                <w:color w:val="000000" w:themeColor="text1"/>
              </w:rPr>
              <w:t>99</w:t>
            </w:r>
            <w:r w:rsidRPr="00A87FE1">
              <w:rPr>
                <w:rFonts w:hint="eastAsia"/>
                <w:color w:val="000000" w:themeColor="text1"/>
              </w:rPr>
              <w:t>万元。</w:t>
            </w:r>
          </w:p>
          <w:p w:rsidR="00F061DC" w:rsidRPr="00A87FE1" w:rsidRDefault="004B47F9">
            <w:pPr>
              <w:pStyle w:val="afd"/>
              <w:spacing w:line="400" w:lineRule="exact"/>
              <w:ind w:firstLineChars="100" w:firstLine="240"/>
              <w:rPr>
                <w:color w:val="000000" w:themeColor="text1"/>
              </w:rPr>
            </w:pPr>
            <w:bookmarkStart w:id="14" w:name="PO_默认文件内容_21"/>
            <w:r w:rsidRPr="00A87FE1">
              <w:rPr>
                <w:rFonts w:hint="eastAsia"/>
                <w:color w:val="000000" w:themeColor="text1"/>
              </w:rPr>
              <w:t>供应商报价超过最高限价的报价,其响应文件按无效处理。</w:t>
            </w:r>
            <w:bookmarkEnd w:id="14"/>
          </w:p>
        </w:tc>
      </w:tr>
      <w:tr w:rsidR="00A87FE1" w:rsidRPr="00A87FE1">
        <w:trPr>
          <w:trHeight w:val="476"/>
        </w:trPr>
        <w:tc>
          <w:tcPr>
            <w:tcW w:w="710" w:type="dxa"/>
            <w:vAlign w:val="center"/>
          </w:tcPr>
          <w:p w:rsidR="00F061DC" w:rsidRPr="00A87FE1" w:rsidRDefault="004B47F9">
            <w:pPr>
              <w:pStyle w:val="afd"/>
              <w:spacing w:line="288" w:lineRule="auto"/>
              <w:jc w:val="center"/>
              <w:rPr>
                <w:color w:val="000000" w:themeColor="text1"/>
                <w:lang w:val="zh-CN"/>
              </w:rPr>
            </w:pPr>
            <w:r w:rsidRPr="00A87FE1">
              <w:rPr>
                <w:rFonts w:hint="eastAsia"/>
                <w:color w:val="000000" w:themeColor="text1"/>
              </w:rPr>
              <w:t>4</w:t>
            </w:r>
          </w:p>
        </w:tc>
        <w:tc>
          <w:tcPr>
            <w:tcW w:w="2410" w:type="dxa"/>
            <w:vAlign w:val="center"/>
          </w:tcPr>
          <w:p w:rsidR="00F061DC" w:rsidRPr="00A87FE1" w:rsidRDefault="004B47F9">
            <w:pPr>
              <w:autoSpaceDE w:val="0"/>
              <w:autoSpaceDN w:val="0"/>
              <w:adjustRightInd w:val="0"/>
              <w:jc w:val="center"/>
              <w:rPr>
                <w:rFonts w:hAnsi="宋体" w:cs="宋体"/>
                <w:color w:val="000000" w:themeColor="text1"/>
                <w:sz w:val="24"/>
                <w:szCs w:val="24"/>
              </w:rPr>
            </w:pPr>
            <w:r w:rsidRPr="00A87FE1">
              <w:rPr>
                <w:rFonts w:hAnsi="宋体" w:cs="宋体" w:hint="eastAsia"/>
                <w:color w:val="000000" w:themeColor="text1"/>
                <w:sz w:val="24"/>
                <w:szCs w:val="24"/>
              </w:rPr>
              <w:t>评审办法</w:t>
            </w:r>
          </w:p>
        </w:tc>
        <w:tc>
          <w:tcPr>
            <w:tcW w:w="6237" w:type="dxa"/>
            <w:vAlign w:val="center"/>
          </w:tcPr>
          <w:p w:rsidR="00F061DC" w:rsidRPr="00A87FE1" w:rsidRDefault="004B47F9">
            <w:pPr>
              <w:pStyle w:val="afd"/>
              <w:spacing w:line="288" w:lineRule="auto"/>
              <w:ind w:firstLineChars="100" w:firstLine="240"/>
              <w:jc w:val="both"/>
              <w:rPr>
                <w:color w:val="000000" w:themeColor="text1"/>
                <w:lang w:val="zh-CN"/>
              </w:rPr>
            </w:pPr>
            <w:r w:rsidRPr="00A87FE1">
              <w:rPr>
                <w:rFonts w:hint="eastAsia"/>
                <w:color w:val="000000" w:themeColor="text1"/>
              </w:rPr>
              <w:t>综合评分法。</w:t>
            </w:r>
          </w:p>
        </w:tc>
      </w:tr>
      <w:tr w:rsidR="00A87FE1" w:rsidRPr="00A87FE1">
        <w:trPr>
          <w:trHeight w:val="2819"/>
        </w:trPr>
        <w:tc>
          <w:tcPr>
            <w:tcW w:w="710" w:type="dxa"/>
            <w:vAlign w:val="center"/>
          </w:tcPr>
          <w:p w:rsidR="00F061DC" w:rsidRPr="00A87FE1" w:rsidRDefault="004B47F9">
            <w:pPr>
              <w:pStyle w:val="afd"/>
              <w:spacing w:line="288" w:lineRule="auto"/>
              <w:jc w:val="center"/>
              <w:rPr>
                <w:color w:val="000000" w:themeColor="text1"/>
                <w:lang w:val="zh-CN"/>
              </w:rPr>
            </w:pPr>
            <w:r w:rsidRPr="00A87FE1">
              <w:rPr>
                <w:rFonts w:hint="eastAsia"/>
                <w:color w:val="000000" w:themeColor="text1"/>
              </w:rPr>
              <w:lastRenderedPageBreak/>
              <w:t>5</w:t>
            </w:r>
          </w:p>
        </w:tc>
        <w:tc>
          <w:tcPr>
            <w:tcW w:w="2410" w:type="dxa"/>
            <w:vAlign w:val="center"/>
          </w:tcPr>
          <w:p w:rsidR="00F061DC" w:rsidRPr="00A87FE1" w:rsidRDefault="004B47F9">
            <w:pPr>
              <w:autoSpaceDE w:val="0"/>
              <w:autoSpaceDN w:val="0"/>
              <w:adjustRightInd w:val="0"/>
              <w:spacing w:line="400" w:lineRule="exact"/>
              <w:jc w:val="center"/>
              <w:rPr>
                <w:rFonts w:hAnsi="宋体" w:cs="宋体"/>
                <w:color w:val="000000" w:themeColor="text1"/>
                <w:sz w:val="24"/>
                <w:szCs w:val="24"/>
              </w:rPr>
            </w:pPr>
            <w:r w:rsidRPr="00A87FE1">
              <w:rPr>
                <w:rFonts w:hAnsi="宋体" w:cs="宋体" w:hint="eastAsia"/>
                <w:color w:val="000000" w:themeColor="text1"/>
                <w:sz w:val="24"/>
                <w:szCs w:val="24"/>
              </w:rPr>
              <w:t>低于成本价不正当竞争预防措施</w:t>
            </w:r>
          </w:p>
          <w:p w:rsidR="00F061DC" w:rsidRPr="00A87FE1" w:rsidRDefault="004B47F9">
            <w:pPr>
              <w:autoSpaceDE w:val="0"/>
              <w:autoSpaceDN w:val="0"/>
              <w:adjustRightInd w:val="0"/>
              <w:spacing w:line="400" w:lineRule="exact"/>
              <w:jc w:val="center"/>
              <w:rPr>
                <w:rFonts w:hAnsi="宋体" w:cs="宋体"/>
                <w:b/>
                <w:color w:val="000000" w:themeColor="text1"/>
                <w:lang w:val="zh-CN"/>
              </w:rPr>
            </w:pPr>
            <w:r w:rsidRPr="00A87FE1">
              <w:rPr>
                <w:rFonts w:hAnsi="宋体" w:cs="宋体" w:hint="eastAsia"/>
                <w:b/>
                <w:color w:val="000000" w:themeColor="text1"/>
                <w:sz w:val="24"/>
                <w:szCs w:val="24"/>
              </w:rPr>
              <w:t>(实质性要求)</w:t>
            </w:r>
          </w:p>
        </w:tc>
        <w:tc>
          <w:tcPr>
            <w:tcW w:w="6237"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1、供应商在参加政府采购活动过程中，不得无偿或以低于所提供的货物、工程、服务的成本价格报价，磋商小组认为供应商的报价明显低于其他通过符合性审査供应商的报价，有可能影响产品量或者不能诚信履约的，磋商小组应当要求其在评审现场合理的时间内提供书面说明，并提交相关证明材料。</w:t>
            </w:r>
          </w:p>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2、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3、供应商提供书面说明及证明材料后，磋商小组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磋商小组应当将其作为无效处理。</w:t>
            </w:r>
          </w:p>
        </w:tc>
      </w:tr>
      <w:tr w:rsidR="00A87FE1" w:rsidRPr="00A87FE1">
        <w:tc>
          <w:tcPr>
            <w:tcW w:w="710" w:type="dxa"/>
            <w:vAlign w:val="center"/>
          </w:tcPr>
          <w:p w:rsidR="00F061DC" w:rsidRPr="00A87FE1" w:rsidRDefault="004B47F9">
            <w:pPr>
              <w:pStyle w:val="afd"/>
              <w:spacing w:line="288" w:lineRule="auto"/>
              <w:jc w:val="center"/>
              <w:rPr>
                <w:color w:val="000000" w:themeColor="text1"/>
                <w:lang w:val="zh-CN"/>
              </w:rPr>
            </w:pPr>
            <w:r w:rsidRPr="00A87FE1">
              <w:rPr>
                <w:rFonts w:hint="eastAsia"/>
                <w:color w:val="000000" w:themeColor="text1"/>
              </w:rPr>
              <w:t>6</w:t>
            </w:r>
          </w:p>
        </w:tc>
        <w:tc>
          <w:tcPr>
            <w:tcW w:w="2410" w:type="dxa"/>
            <w:vAlign w:val="center"/>
          </w:tcPr>
          <w:p w:rsidR="00F061DC" w:rsidRPr="00A87FE1" w:rsidRDefault="004B47F9">
            <w:pPr>
              <w:autoSpaceDE w:val="0"/>
              <w:autoSpaceDN w:val="0"/>
              <w:adjustRightInd w:val="0"/>
              <w:spacing w:line="400" w:lineRule="exact"/>
              <w:jc w:val="center"/>
              <w:rPr>
                <w:rFonts w:hAnsi="宋体" w:cs="宋体"/>
                <w:b/>
                <w:color w:val="000000" w:themeColor="text1"/>
                <w:lang w:val="zh-CN"/>
              </w:rPr>
            </w:pPr>
            <w:r w:rsidRPr="00A87FE1">
              <w:rPr>
                <w:rFonts w:hAnsi="宋体" w:cs="宋体" w:hint="eastAsia"/>
                <w:color w:val="000000" w:themeColor="text1"/>
                <w:sz w:val="24"/>
                <w:szCs w:val="24"/>
              </w:rPr>
              <w:t>小微企业（监狱企业、残疾人福利性单位视同小微企业）价格扣除</w:t>
            </w:r>
          </w:p>
        </w:tc>
        <w:tc>
          <w:tcPr>
            <w:tcW w:w="6237" w:type="dxa"/>
            <w:vAlign w:val="center"/>
          </w:tcPr>
          <w:p w:rsidR="00F061DC" w:rsidRPr="00A87FE1" w:rsidRDefault="004B47F9">
            <w:pPr>
              <w:autoSpaceDE w:val="0"/>
              <w:autoSpaceDN w:val="0"/>
              <w:adjustRightInd w:val="0"/>
              <w:spacing w:line="360" w:lineRule="auto"/>
              <w:ind w:firstLineChars="50" w:firstLine="120"/>
              <w:jc w:val="left"/>
              <w:rPr>
                <w:rFonts w:hAnsi="宋体" w:cs="宋体"/>
                <w:color w:val="000000" w:themeColor="text1"/>
                <w:sz w:val="24"/>
                <w:szCs w:val="24"/>
              </w:rPr>
            </w:pPr>
            <w:r w:rsidRPr="00A87FE1">
              <w:rPr>
                <w:rFonts w:hAnsi="宋体" w:cs="宋体" w:hint="eastAsia"/>
                <w:color w:val="000000" w:themeColor="text1"/>
                <w:sz w:val="24"/>
                <w:szCs w:val="24"/>
              </w:rPr>
              <w:t>一、小微企业（监狱企业、残疾人福利性单位视同小微企业）价格扣除</w:t>
            </w:r>
          </w:p>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color w:val="000000" w:themeColor="text1"/>
                <w:sz w:val="24"/>
                <w:szCs w:val="24"/>
              </w:rPr>
              <w:t>1.</w:t>
            </w:r>
            <w:r w:rsidRPr="00A87FE1">
              <w:rPr>
                <w:rFonts w:hAnsi="宋体" w:cs="宋体" w:hint="eastAsia"/>
                <w:color w:val="000000" w:themeColor="text1"/>
                <w:sz w:val="24"/>
                <w:szCs w:val="24"/>
              </w:rPr>
              <w:t>根据《政府采购促进中小企业发展管理办法》的规定，对小型和微型企业产品的价格给予</w:t>
            </w:r>
            <w:r w:rsidRPr="00A87FE1">
              <w:rPr>
                <w:rFonts w:hAnsi="宋体" w:cs="宋体"/>
                <w:color w:val="000000" w:themeColor="text1"/>
                <w:sz w:val="24"/>
                <w:szCs w:val="24"/>
              </w:rPr>
              <w:t>10%</w:t>
            </w:r>
            <w:r w:rsidRPr="00A87FE1">
              <w:rPr>
                <w:rFonts w:hAnsi="宋体" w:cs="宋体" w:hint="eastAsia"/>
                <w:color w:val="000000" w:themeColor="text1"/>
                <w:sz w:val="24"/>
                <w:szCs w:val="24"/>
              </w:rPr>
              <w:t>的价格扣除，用扣除后的价格参与评审。</w:t>
            </w:r>
          </w:p>
          <w:p w:rsidR="00F061DC" w:rsidRPr="00A87FE1" w:rsidRDefault="004B47F9">
            <w:pPr>
              <w:pStyle w:val="a6"/>
              <w:rPr>
                <w:color w:val="000000" w:themeColor="text1"/>
              </w:rPr>
            </w:pPr>
            <w:r w:rsidRPr="00A87FE1">
              <w:rPr>
                <w:rFonts w:hAnsi="宋体" w:cs="宋体" w:hint="eastAsia"/>
                <w:color w:val="000000" w:themeColor="text1"/>
              </w:rPr>
              <w:t>注：本项目不适用</w:t>
            </w:r>
          </w:p>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color w:val="000000" w:themeColor="text1"/>
                <w:sz w:val="24"/>
                <w:szCs w:val="24"/>
              </w:rPr>
              <w:t>2.</w:t>
            </w:r>
            <w:r w:rsidRPr="00A87FE1">
              <w:rPr>
                <w:rFonts w:hAnsi="宋体" w:cs="宋体" w:hint="eastAsia"/>
                <w:color w:val="000000" w:themeColor="text1"/>
                <w:sz w:val="24"/>
                <w:szCs w:val="24"/>
              </w:rPr>
              <w:t>参加政府采购活动的中小企业应当提供《中小企业声明函》（格式详见第八章 响应文件格式《中小企业声明</w:t>
            </w:r>
            <w:r w:rsidRPr="00A87FE1">
              <w:rPr>
                <w:rFonts w:hAnsi="宋体" w:cs="宋体" w:hint="eastAsia"/>
                <w:color w:val="000000" w:themeColor="text1"/>
                <w:sz w:val="24"/>
                <w:szCs w:val="24"/>
              </w:rPr>
              <w:lastRenderedPageBreak/>
              <w:t>函》） 原件。监狱企业应当提供《监狱企业证明》（格式详见第八章 响应文件格式《监狱企业证明材料》）原件。残疾人福利性单位应当提供《残疾人福利性单位声明函》（格式详见第八章 响应文件格式《残疾人福利性单位声明函》）原件。未提供的，视为放弃享受小微企业价格扣除优惠政策。</w:t>
            </w:r>
          </w:p>
        </w:tc>
      </w:tr>
      <w:tr w:rsidR="00A87FE1" w:rsidRPr="00A87FE1">
        <w:tc>
          <w:tcPr>
            <w:tcW w:w="710" w:type="dxa"/>
            <w:vAlign w:val="center"/>
          </w:tcPr>
          <w:p w:rsidR="00F061DC" w:rsidRPr="00A87FE1" w:rsidRDefault="004B47F9">
            <w:pPr>
              <w:pStyle w:val="afd"/>
              <w:spacing w:line="288" w:lineRule="auto"/>
              <w:jc w:val="center"/>
              <w:rPr>
                <w:color w:val="000000" w:themeColor="text1"/>
              </w:rPr>
            </w:pPr>
            <w:r w:rsidRPr="00A87FE1">
              <w:rPr>
                <w:rFonts w:hint="eastAsia"/>
                <w:color w:val="000000" w:themeColor="text1"/>
              </w:rPr>
              <w:lastRenderedPageBreak/>
              <w:t>7</w:t>
            </w:r>
          </w:p>
        </w:tc>
        <w:tc>
          <w:tcPr>
            <w:tcW w:w="2410" w:type="dxa"/>
            <w:vAlign w:val="center"/>
          </w:tcPr>
          <w:p w:rsidR="00F061DC" w:rsidRPr="00A87FE1" w:rsidRDefault="004B47F9">
            <w:pPr>
              <w:autoSpaceDE w:val="0"/>
              <w:autoSpaceDN w:val="0"/>
              <w:adjustRightInd w:val="0"/>
              <w:spacing w:line="360" w:lineRule="auto"/>
              <w:ind w:firstLineChars="100" w:firstLine="240"/>
              <w:jc w:val="center"/>
              <w:rPr>
                <w:rFonts w:hAnsi="宋体" w:cs="宋体"/>
                <w:color w:val="000000" w:themeColor="text1"/>
                <w:sz w:val="24"/>
                <w:szCs w:val="24"/>
              </w:rPr>
            </w:pPr>
            <w:r w:rsidRPr="00A87FE1">
              <w:rPr>
                <w:rFonts w:hAnsi="宋体" w:cs="宋体" w:hint="eastAsia"/>
                <w:color w:val="000000" w:themeColor="text1"/>
                <w:sz w:val="24"/>
                <w:szCs w:val="24"/>
              </w:rPr>
              <w:t>进口产品</w:t>
            </w:r>
          </w:p>
        </w:tc>
        <w:tc>
          <w:tcPr>
            <w:tcW w:w="6237"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本项目为服务类采购项目，不涉及进口产品采购。</w:t>
            </w:r>
          </w:p>
        </w:tc>
      </w:tr>
      <w:tr w:rsidR="00A87FE1" w:rsidRPr="00A87FE1">
        <w:trPr>
          <w:trHeight w:val="229"/>
        </w:trPr>
        <w:tc>
          <w:tcPr>
            <w:tcW w:w="710" w:type="dxa"/>
            <w:vMerge w:val="restart"/>
            <w:vAlign w:val="center"/>
          </w:tcPr>
          <w:p w:rsidR="00F061DC" w:rsidRPr="00A87FE1" w:rsidRDefault="004B47F9">
            <w:pPr>
              <w:pStyle w:val="afd"/>
              <w:spacing w:line="288" w:lineRule="auto"/>
              <w:jc w:val="center"/>
              <w:rPr>
                <w:color w:val="000000" w:themeColor="text1"/>
              </w:rPr>
            </w:pPr>
            <w:r w:rsidRPr="00A87FE1">
              <w:rPr>
                <w:rFonts w:hint="eastAsia"/>
                <w:color w:val="000000" w:themeColor="text1"/>
              </w:rPr>
              <w:t>8</w:t>
            </w:r>
          </w:p>
        </w:tc>
        <w:tc>
          <w:tcPr>
            <w:tcW w:w="2410" w:type="dxa"/>
            <w:vMerge w:val="restart"/>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 xml:space="preserve">国家规定的优先、 </w:t>
            </w:r>
          </w:p>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 xml:space="preserve">强制采购范围 </w:t>
            </w:r>
          </w:p>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（节能、环保）</w:t>
            </w:r>
          </w:p>
        </w:tc>
        <w:tc>
          <w:tcPr>
            <w:tcW w:w="6237"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本项目为服务类采购项目，不涉及国家规定的强制采购产品范围。</w:t>
            </w:r>
          </w:p>
        </w:tc>
      </w:tr>
      <w:tr w:rsidR="00A87FE1" w:rsidRPr="00A87FE1">
        <w:trPr>
          <w:trHeight w:val="229"/>
        </w:trPr>
        <w:tc>
          <w:tcPr>
            <w:tcW w:w="710" w:type="dxa"/>
            <w:vMerge/>
            <w:vAlign w:val="center"/>
          </w:tcPr>
          <w:p w:rsidR="00F061DC" w:rsidRPr="00A87FE1" w:rsidRDefault="00F061DC">
            <w:pPr>
              <w:autoSpaceDE w:val="0"/>
              <w:autoSpaceDN w:val="0"/>
              <w:adjustRightInd w:val="0"/>
              <w:spacing w:line="360" w:lineRule="auto"/>
              <w:ind w:firstLineChars="100" w:firstLine="340"/>
              <w:jc w:val="left"/>
              <w:rPr>
                <w:color w:val="000000" w:themeColor="text1"/>
              </w:rPr>
            </w:pPr>
          </w:p>
        </w:tc>
        <w:tc>
          <w:tcPr>
            <w:tcW w:w="2410" w:type="dxa"/>
            <w:vMerge/>
            <w:vAlign w:val="center"/>
          </w:tcPr>
          <w:p w:rsidR="00F061DC" w:rsidRPr="00A87FE1" w:rsidRDefault="00F061DC">
            <w:pPr>
              <w:autoSpaceDE w:val="0"/>
              <w:autoSpaceDN w:val="0"/>
              <w:adjustRightInd w:val="0"/>
              <w:spacing w:line="360" w:lineRule="auto"/>
              <w:ind w:firstLineChars="100" w:firstLine="340"/>
              <w:jc w:val="left"/>
              <w:rPr>
                <w:color w:val="000000" w:themeColor="text1"/>
              </w:rPr>
            </w:pPr>
          </w:p>
        </w:tc>
        <w:tc>
          <w:tcPr>
            <w:tcW w:w="6237"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本项目为服务类采购项目，不涉及国家规定的优先采购产品范围。</w:t>
            </w:r>
          </w:p>
        </w:tc>
      </w:tr>
      <w:tr w:rsidR="00A87FE1" w:rsidRPr="00A87FE1">
        <w:trPr>
          <w:trHeight w:val="229"/>
        </w:trPr>
        <w:tc>
          <w:tcPr>
            <w:tcW w:w="710" w:type="dxa"/>
            <w:vAlign w:val="center"/>
          </w:tcPr>
          <w:p w:rsidR="00F061DC" w:rsidRPr="00A87FE1" w:rsidRDefault="004B47F9">
            <w:pPr>
              <w:autoSpaceDE w:val="0"/>
              <w:autoSpaceDN w:val="0"/>
              <w:adjustRightIn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9</w:t>
            </w:r>
          </w:p>
        </w:tc>
        <w:tc>
          <w:tcPr>
            <w:tcW w:w="2410"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磋商保证金</w:t>
            </w:r>
          </w:p>
        </w:tc>
        <w:tc>
          <w:tcPr>
            <w:tcW w:w="6237"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本项目不收取磋商保证金。</w:t>
            </w:r>
          </w:p>
        </w:tc>
      </w:tr>
      <w:tr w:rsidR="00A87FE1" w:rsidRPr="00A87FE1">
        <w:trPr>
          <w:trHeight w:val="229"/>
        </w:trPr>
        <w:tc>
          <w:tcPr>
            <w:tcW w:w="710" w:type="dxa"/>
            <w:vAlign w:val="center"/>
          </w:tcPr>
          <w:p w:rsidR="00F061DC" w:rsidRPr="00A87FE1" w:rsidRDefault="004B47F9">
            <w:pPr>
              <w:autoSpaceDE w:val="0"/>
              <w:autoSpaceDN w:val="0"/>
              <w:adjustRightIn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10</w:t>
            </w:r>
          </w:p>
        </w:tc>
        <w:tc>
          <w:tcPr>
            <w:tcW w:w="2410"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履约保证金</w:t>
            </w:r>
          </w:p>
        </w:tc>
        <w:tc>
          <w:tcPr>
            <w:tcW w:w="6237"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本项目不收取履约保证金。</w:t>
            </w:r>
          </w:p>
        </w:tc>
      </w:tr>
      <w:tr w:rsidR="00A87FE1" w:rsidRPr="00A87FE1">
        <w:trPr>
          <w:trHeight w:val="229"/>
        </w:trPr>
        <w:tc>
          <w:tcPr>
            <w:tcW w:w="710" w:type="dxa"/>
            <w:vAlign w:val="center"/>
          </w:tcPr>
          <w:p w:rsidR="00F061DC" w:rsidRPr="00A87FE1" w:rsidRDefault="004B47F9">
            <w:pPr>
              <w:autoSpaceDE w:val="0"/>
              <w:autoSpaceDN w:val="0"/>
              <w:adjustRightIn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11</w:t>
            </w:r>
          </w:p>
        </w:tc>
        <w:tc>
          <w:tcPr>
            <w:tcW w:w="2410"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供应商询问</w:t>
            </w:r>
          </w:p>
        </w:tc>
        <w:tc>
          <w:tcPr>
            <w:tcW w:w="6237" w:type="dxa"/>
            <w:vAlign w:val="center"/>
          </w:tcPr>
          <w:p w:rsidR="00F061DC" w:rsidRPr="00A87FE1" w:rsidRDefault="004B47F9">
            <w:pPr>
              <w:spacing w:line="400" w:lineRule="exact"/>
              <w:ind w:firstLineChars="100" w:firstLine="240"/>
              <w:rPr>
                <w:rFonts w:hAnsi="宋体"/>
                <w:color w:val="000000" w:themeColor="text1"/>
                <w:sz w:val="24"/>
                <w:szCs w:val="24"/>
              </w:rPr>
            </w:pPr>
            <w:r w:rsidRPr="00A87FE1">
              <w:rPr>
                <w:rFonts w:hAnsi="宋体"/>
                <w:color w:val="000000" w:themeColor="text1"/>
                <w:sz w:val="24"/>
                <w:szCs w:val="24"/>
              </w:rPr>
              <w:t>1.</w:t>
            </w:r>
            <w:r w:rsidRPr="00A87FE1">
              <w:rPr>
                <w:rFonts w:hAnsi="宋体" w:hint="eastAsia"/>
                <w:color w:val="000000" w:themeColor="text1"/>
                <w:sz w:val="24"/>
                <w:szCs w:val="24"/>
              </w:rPr>
              <w:t>根据委托代理协议约定，供应商询问由采购代理机构进行答复。</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color w:val="000000" w:themeColor="text1"/>
                <w:sz w:val="24"/>
                <w:szCs w:val="24"/>
              </w:rPr>
              <w:t>2.</w:t>
            </w:r>
            <w:r w:rsidRPr="00A87FE1">
              <w:rPr>
                <w:rFonts w:hAnsi="宋体" w:hint="eastAsia"/>
                <w:color w:val="000000" w:themeColor="text1"/>
                <w:sz w:val="24"/>
                <w:szCs w:val="24"/>
              </w:rPr>
              <w:t>询问内容不得涉及评审秘密、国家机密和商业秘密等保密内容。</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color w:val="000000" w:themeColor="text1"/>
                <w:sz w:val="24"/>
                <w:szCs w:val="24"/>
              </w:rPr>
              <w:t>3.</w:t>
            </w:r>
            <w:r w:rsidRPr="00A87FE1">
              <w:rPr>
                <w:rFonts w:hAnsi="宋体" w:hint="eastAsia"/>
                <w:color w:val="000000" w:themeColor="text1"/>
                <w:sz w:val="24"/>
                <w:szCs w:val="24"/>
              </w:rPr>
              <w:t>询问方式：询问人可以采用书面或口头或电子邮件等方式向采购代理机构提出；询问必须提供询问人基本信息</w:t>
            </w:r>
            <w:r w:rsidRPr="00A87FE1">
              <w:rPr>
                <w:rFonts w:hAnsi="宋体"/>
                <w:color w:val="000000" w:themeColor="text1"/>
                <w:sz w:val="24"/>
                <w:szCs w:val="24"/>
              </w:rPr>
              <w:t>(</w:t>
            </w:r>
            <w:r w:rsidRPr="00A87FE1">
              <w:rPr>
                <w:rFonts w:hAnsi="宋体" w:hint="eastAsia"/>
                <w:color w:val="000000" w:themeColor="text1"/>
                <w:sz w:val="24"/>
                <w:szCs w:val="24"/>
              </w:rPr>
              <w:t>包含具体询问内容、询问人名称或姓名、联系人及联系电话、电子邮箱等</w:t>
            </w:r>
            <w:r w:rsidRPr="00A87FE1">
              <w:rPr>
                <w:rFonts w:hAnsi="宋体"/>
                <w:color w:val="000000" w:themeColor="text1"/>
                <w:sz w:val="24"/>
                <w:szCs w:val="24"/>
              </w:rPr>
              <w:t>)</w:t>
            </w:r>
            <w:r w:rsidRPr="00A87FE1">
              <w:rPr>
                <w:rFonts w:hAnsi="宋体" w:hint="eastAsia"/>
                <w:color w:val="000000" w:themeColor="text1"/>
                <w:sz w:val="24"/>
                <w:szCs w:val="24"/>
              </w:rPr>
              <w:t>。</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联系人：刘女士。</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联系电话：</w:t>
            </w:r>
            <w:r w:rsidRPr="00A87FE1">
              <w:rPr>
                <w:rFonts w:hAnsi="宋体" w:cs="宋体" w:hint="eastAsia"/>
                <w:bCs/>
                <w:color w:val="000000" w:themeColor="text1"/>
                <w:sz w:val="24"/>
                <w:szCs w:val="24"/>
              </w:rPr>
              <w:t>028-88274419</w:t>
            </w:r>
            <w:r w:rsidRPr="00A87FE1">
              <w:rPr>
                <w:rFonts w:hAnsi="宋体" w:hint="eastAsia"/>
                <w:color w:val="000000" w:themeColor="text1"/>
                <w:sz w:val="24"/>
                <w:szCs w:val="24"/>
              </w:rPr>
              <w:t>。</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联系地址：</w:t>
            </w:r>
            <w:r w:rsidRPr="00A87FE1">
              <w:rPr>
                <w:rFonts w:hAnsi="宋体" w:cs="宋体" w:hint="eastAsia"/>
                <w:bCs/>
                <w:color w:val="000000" w:themeColor="text1"/>
                <w:sz w:val="24"/>
                <w:szCs w:val="24"/>
              </w:rPr>
              <w:t>成都市大邑县晋原镇邑新大道214号1栋2楼</w:t>
            </w:r>
            <w:r w:rsidRPr="00A87FE1">
              <w:rPr>
                <w:rFonts w:hAnsi="宋体" w:hint="eastAsia"/>
                <w:color w:val="000000" w:themeColor="text1"/>
                <w:sz w:val="24"/>
                <w:szCs w:val="24"/>
              </w:rPr>
              <w:t>。</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color w:val="000000" w:themeColor="text1"/>
                <w:sz w:val="24"/>
                <w:szCs w:val="24"/>
              </w:rPr>
              <w:t>4.</w:t>
            </w:r>
            <w:r w:rsidRPr="00A87FE1">
              <w:rPr>
                <w:rFonts w:hAnsi="宋体" w:hint="eastAsia"/>
                <w:color w:val="000000" w:themeColor="text1"/>
                <w:sz w:val="24"/>
                <w:szCs w:val="24"/>
              </w:rPr>
              <w:t>询问提出的范围及主体：</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①磋商文件及采购信息公告环节：依法获取磋商文件的潜在供应商可以对磋商文件及采购信息公告的内容向采购人或采购代理机构提出询问，仅对采购信息公告内容提出询问的，不限制询问主体。</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②采购过程、采购结果环节：参与采购活动的供应商可以对采购过程、采购结果相关问题向采购代理机构提出询</w:t>
            </w:r>
            <w:r w:rsidRPr="00A87FE1">
              <w:rPr>
                <w:rFonts w:hAnsi="宋体" w:hint="eastAsia"/>
                <w:color w:val="000000" w:themeColor="text1"/>
                <w:sz w:val="24"/>
                <w:szCs w:val="24"/>
              </w:rPr>
              <w:lastRenderedPageBreak/>
              <w:t>问，未参与采购活动的供应商不得对此环节提出询问。</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③询问提出的时间原则上以政府采购活动中有效质疑的时间计算为准。</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color w:val="000000" w:themeColor="text1"/>
                <w:sz w:val="24"/>
                <w:szCs w:val="24"/>
              </w:rPr>
              <w:t>5.</w:t>
            </w:r>
            <w:r w:rsidRPr="00A87FE1">
              <w:rPr>
                <w:rFonts w:hAnsi="宋体" w:hint="eastAsia"/>
                <w:color w:val="000000" w:themeColor="text1"/>
                <w:sz w:val="24"/>
                <w:szCs w:val="24"/>
              </w:rPr>
              <w:t>为提高采购效率，降低社会成本，鼓励询问主体对于不损害国家及社会利益或自身合法权益的问题或情形采用询问方式处理解决</w:t>
            </w:r>
            <w:r w:rsidRPr="00A87FE1">
              <w:rPr>
                <w:rFonts w:hAnsi="宋体"/>
                <w:color w:val="000000" w:themeColor="text1"/>
                <w:sz w:val="24"/>
                <w:szCs w:val="24"/>
              </w:rPr>
              <w:t>(</w:t>
            </w:r>
            <w:r w:rsidRPr="00A87FE1">
              <w:rPr>
                <w:rFonts w:hAnsi="宋体" w:hint="eastAsia"/>
                <w:color w:val="000000" w:themeColor="text1"/>
                <w:sz w:val="24"/>
                <w:szCs w:val="24"/>
              </w:rPr>
              <w:t>包含但不限于文字错误、标点符号、不影响响应文件的编制的情形</w:t>
            </w:r>
            <w:r w:rsidRPr="00A87FE1">
              <w:rPr>
                <w:rFonts w:hAnsi="宋体"/>
                <w:color w:val="000000" w:themeColor="text1"/>
                <w:sz w:val="24"/>
                <w:szCs w:val="24"/>
              </w:rPr>
              <w:t>)</w:t>
            </w:r>
            <w:r w:rsidRPr="00A87FE1">
              <w:rPr>
                <w:rFonts w:hAnsi="宋体" w:hint="eastAsia"/>
                <w:color w:val="000000" w:themeColor="text1"/>
                <w:sz w:val="24"/>
                <w:szCs w:val="24"/>
              </w:rPr>
              <w:t>。</w:t>
            </w:r>
          </w:p>
          <w:p w:rsidR="00F061DC" w:rsidRPr="00A87FE1" w:rsidRDefault="004B47F9">
            <w:pPr>
              <w:autoSpaceDE w:val="0"/>
              <w:autoSpaceDN w:val="0"/>
              <w:adjustRightInd w:val="0"/>
              <w:spacing w:line="400" w:lineRule="exact"/>
              <w:ind w:firstLineChars="100" w:firstLine="240"/>
              <w:jc w:val="left"/>
              <w:rPr>
                <w:color w:val="000000" w:themeColor="text1"/>
              </w:rPr>
            </w:pPr>
            <w:r w:rsidRPr="00A87FE1">
              <w:rPr>
                <w:rFonts w:hAnsi="宋体"/>
                <w:color w:val="000000" w:themeColor="text1"/>
                <w:sz w:val="24"/>
                <w:szCs w:val="24"/>
              </w:rPr>
              <w:t>6.</w:t>
            </w:r>
            <w:r w:rsidRPr="00A87FE1">
              <w:rPr>
                <w:rFonts w:hAnsi="宋体" w:hint="eastAsia"/>
                <w:color w:val="000000" w:themeColor="text1"/>
                <w:sz w:val="24"/>
                <w:szCs w:val="24"/>
              </w:rPr>
              <w:t>为降低时间成本，减少不必要的干扰，采购人或采购代理机构可以不接受未按照约定时间提出的询问。</w:t>
            </w:r>
          </w:p>
        </w:tc>
      </w:tr>
      <w:tr w:rsidR="00A87FE1" w:rsidRPr="00A87FE1">
        <w:trPr>
          <w:trHeight w:val="229"/>
        </w:trPr>
        <w:tc>
          <w:tcPr>
            <w:tcW w:w="710" w:type="dxa"/>
            <w:vAlign w:val="center"/>
          </w:tcPr>
          <w:p w:rsidR="00F061DC" w:rsidRPr="00A87FE1" w:rsidRDefault="004B47F9">
            <w:pPr>
              <w:autoSpaceDE w:val="0"/>
              <w:autoSpaceDN w:val="0"/>
              <w:adjustRightIn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lastRenderedPageBreak/>
              <w:t>12</w:t>
            </w:r>
          </w:p>
        </w:tc>
        <w:tc>
          <w:tcPr>
            <w:tcW w:w="2410" w:type="dxa"/>
            <w:vAlign w:val="center"/>
          </w:tcPr>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lang w:val="zh-CN"/>
              </w:rPr>
              <w:t>供应商质疑</w:t>
            </w:r>
          </w:p>
        </w:tc>
        <w:tc>
          <w:tcPr>
            <w:tcW w:w="6237" w:type="dxa"/>
            <w:vAlign w:val="center"/>
          </w:tcPr>
          <w:p w:rsidR="00F061DC" w:rsidRPr="00A87FE1" w:rsidRDefault="004B47F9">
            <w:pPr>
              <w:spacing w:line="400" w:lineRule="exact"/>
              <w:ind w:firstLineChars="100" w:firstLine="240"/>
              <w:rPr>
                <w:rFonts w:hAnsi="宋体"/>
                <w:color w:val="000000" w:themeColor="text1"/>
                <w:sz w:val="24"/>
                <w:szCs w:val="24"/>
              </w:rPr>
            </w:pPr>
            <w:r w:rsidRPr="00A87FE1">
              <w:rPr>
                <w:rFonts w:hAnsi="宋体"/>
                <w:color w:val="000000" w:themeColor="text1"/>
                <w:sz w:val="24"/>
                <w:szCs w:val="24"/>
              </w:rPr>
              <w:t>1.</w:t>
            </w:r>
            <w:r w:rsidRPr="00A87FE1">
              <w:rPr>
                <w:rFonts w:hAnsi="宋体" w:hint="eastAsia"/>
                <w:color w:val="000000" w:themeColor="text1"/>
                <w:sz w:val="24"/>
                <w:szCs w:val="24"/>
              </w:rPr>
              <w:t>根据委托代理协议约定，对于磋商文件</w:t>
            </w:r>
            <w:r w:rsidRPr="00A87FE1">
              <w:rPr>
                <w:rFonts w:hAnsi="宋体"/>
                <w:color w:val="000000" w:themeColor="text1"/>
                <w:sz w:val="24"/>
                <w:szCs w:val="24"/>
              </w:rPr>
              <w:t>(</w:t>
            </w:r>
            <w:r w:rsidRPr="00A87FE1">
              <w:rPr>
                <w:rFonts w:hAnsi="宋体" w:hint="eastAsia"/>
                <w:color w:val="000000" w:themeColor="text1"/>
                <w:sz w:val="24"/>
                <w:szCs w:val="24"/>
              </w:rPr>
              <w:t>磋商文件技术条款和除政府采购法第二十二条之外的其他资格条件、专业商务要求</w:t>
            </w:r>
            <w:r w:rsidRPr="00A87FE1">
              <w:rPr>
                <w:rFonts w:hAnsi="宋体"/>
                <w:color w:val="000000" w:themeColor="text1"/>
                <w:sz w:val="24"/>
                <w:szCs w:val="24"/>
              </w:rPr>
              <w:t>)</w:t>
            </w:r>
            <w:r w:rsidRPr="00A87FE1">
              <w:rPr>
                <w:rFonts w:hAnsi="宋体" w:hint="eastAsia"/>
                <w:color w:val="000000" w:themeColor="text1"/>
                <w:sz w:val="24"/>
                <w:szCs w:val="24"/>
              </w:rPr>
              <w:t>的质疑由采购人负责答复；对于采购过程或采购结果由采购代理机构负责答复。</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color w:val="000000" w:themeColor="text1"/>
                <w:sz w:val="24"/>
                <w:szCs w:val="24"/>
              </w:rPr>
              <w:t>2.</w:t>
            </w:r>
            <w:r w:rsidRPr="00A87FE1">
              <w:rPr>
                <w:rFonts w:hAnsi="宋体" w:hint="eastAsia"/>
                <w:color w:val="000000" w:themeColor="text1"/>
                <w:sz w:val="24"/>
                <w:szCs w:val="24"/>
              </w:rPr>
              <w:t>供应商提出质疑应当坚持依法依规、诚实信用原则；不得超出磋商文件、采购过程、采购结果的范围，不得进行虚假、恶意质疑，不得以质疑为手段获取不当得利、实现非法目的。</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color w:val="000000" w:themeColor="text1"/>
                <w:sz w:val="24"/>
                <w:szCs w:val="24"/>
              </w:rPr>
              <w:t>3.</w:t>
            </w:r>
            <w:r w:rsidRPr="00A87FE1">
              <w:rPr>
                <w:rFonts w:hAnsi="宋体" w:hint="eastAsia"/>
                <w:color w:val="000000" w:themeColor="text1"/>
                <w:sz w:val="24"/>
                <w:szCs w:val="24"/>
              </w:rPr>
              <w:t>提出质疑函的时限要求：供应商认为磋商文件、采购过程、中标或者成交结果使自己的权益受到损害的，可以在知道或者应知其权益受到损害之日起</w:t>
            </w:r>
            <w:r w:rsidRPr="00A87FE1">
              <w:rPr>
                <w:rFonts w:hAnsi="宋体"/>
                <w:color w:val="000000" w:themeColor="text1"/>
                <w:sz w:val="24"/>
                <w:szCs w:val="24"/>
              </w:rPr>
              <w:t>7</w:t>
            </w:r>
            <w:r w:rsidRPr="00A87FE1">
              <w:rPr>
                <w:rFonts w:hAnsi="宋体" w:hint="eastAsia"/>
                <w:color w:val="000000" w:themeColor="text1"/>
                <w:sz w:val="24"/>
                <w:szCs w:val="24"/>
              </w:rPr>
              <w:t>个工作日内，以书面形式向采购人、采购代理机构提出质疑。</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color w:val="000000" w:themeColor="text1"/>
                <w:sz w:val="24"/>
                <w:szCs w:val="24"/>
              </w:rPr>
              <w:t>4.</w:t>
            </w:r>
            <w:r w:rsidRPr="00A87FE1">
              <w:rPr>
                <w:rFonts w:hAnsi="宋体" w:hint="eastAsia"/>
                <w:color w:val="000000" w:themeColor="text1"/>
                <w:sz w:val="24"/>
                <w:szCs w:val="24"/>
              </w:rPr>
              <w:t>接收质疑函的方式：供应商在法定时间内以书面形式现场、邮寄或快递提交质疑函</w:t>
            </w:r>
            <w:r w:rsidRPr="00A87FE1">
              <w:rPr>
                <w:rFonts w:hAnsi="宋体"/>
                <w:color w:val="000000" w:themeColor="text1"/>
                <w:sz w:val="24"/>
                <w:szCs w:val="24"/>
              </w:rPr>
              <w:t>(</w:t>
            </w:r>
            <w:r w:rsidRPr="00A87FE1">
              <w:rPr>
                <w:rFonts w:hAnsi="宋体" w:hint="eastAsia"/>
                <w:color w:val="000000" w:themeColor="text1"/>
                <w:sz w:val="24"/>
                <w:szCs w:val="24"/>
              </w:rPr>
              <w:t>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w:t>
            </w:r>
            <w:r w:rsidRPr="00A87FE1">
              <w:rPr>
                <w:rFonts w:hAnsi="宋体"/>
                <w:color w:val="000000" w:themeColor="text1"/>
                <w:sz w:val="24"/>
                <w:szCs w:val="24"/>
              </w:rPr>
              <w:t>5</w:t>
            </w:r>
            <w:r w:rsidRPr="00A87FE1">
              <w:rPr>
                <w:rFonts w:hAnsi="宋体" w:hint="eastAsia"/>
                <w:color w:val="000000" w:themeColor="text1"/>
                <w:sz w:val="24"/>
                <w:szCs w:val="24"/>
              </w:rPr>
              <w:t>个工作日内未收到质疑答复的，可主动电话询问我公司相关事宜</w:t>
            </w:r>
            <w:r w:rsidRPr="00A87FE1">
              <w:rPr>
                <w:rFonts w:hAnsi="宋体"/>
                <w:color w:val="000000" w:themeColor="text1"/>
                <w:sz w:val="24"/>
                <w:szCs w:val="24"/>
              </w:rPr>
              <w:t>)</w:t>
            </w:r>
            <w:r w:rsidRPr="00A87FE1">
              <w:rPr>
                <w:rFonts w:hAnsi="宋体" w:hint="eastAsia"/>
                <w:color w:val="000000" w:themeColor="text1"/>
                <w:sz w:val="24"/>
                <w:szCs w:val="24"/>
              </w:rPr>
              <w:t>。</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联系人：刘女士。</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联系电话：</w:t>
            </w:r>
            <w:r w:rsidRPr="00A87FE1">
              <w:rPr>
                <w:rFonts w:hAnsi="宋体" w:cs="宋体" w:hint="eastAsia"/>
                <w:bCs/>
                <w:color w:val="000000" w:themeColor="text1"/>
                <w:sz w:val="24"/>
                <w:szCs w:val="24"/>
              </w:rPr>
              <w:t>028-88274419</w:t>
            </w:r>
            <w:r w:rsidRPr="00A87FE1">
              <w:rPr>
                <w:rFonts w:hAnsi="宋体" w:hint="eastAsia"/>
                <w:color w:val="000000" w:themeColor="text1"/>
                <w:sz w:val="24"/>
                <w:szCs w:val="24"/>
              </w:rPr>
              <w:t>。</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联系地址：</w:t>
            </w:r>
            <w:r w:rsidRPr="00A87FE1">
              <w:rPr>
                <w:rFonts w:hAnsi="宋体" w:cs="宋体" w:hint="eastAsia"/>
                <w:bCs/>
                <w:color w:val="000000" w:themeColor="text1"/>
                <w:sz w:val="24"/>
                <w:szCs w:val="24"/>
              </w:rPr>
              <w:t>成都市大邑县晋原镇邑新大道214号1栋2</w:t>
            </w:r>
            <w:r w:rsidRPr="00A87FE1">
              <w:rPr>
                <w:rFonts w:hAnsi="宋体" w:cs="宋体" w:hint="eastAsia"/>
                <w:bCs/>
                <w:color w:val="000000" w:themeColor="text1"/>
                <w:sz w:val="24"/>
                <w:szCs w:val="24"/>
              </w:rPr>
              <w:lastRenderedPageBreak/>
              <w:t>楼</w:t>
            </w:r>
            <w:r w:rsidRPr="00A87FE1">
              <w:rPr>
                <w:rFonts w:hAnsi="宋体" w:hint="eastAsia"/>
                <w:color w:val="000000" w:themeColor="text1"/>
                <w:sz w:val="24"/>
                <w:szCs w:val="24"/>
              </w:rPr>
              <w:t>。</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注：①根据《中华人民共和国政府采购法》等法律法规规定，供应商质疑应当有明确的请求和必要的证明材料，须符合《政府采购质疑和投诉办法》</w:t>
            </w:r>
            <w:r w:rsidRPr="00A87FE1">
              <w:rPr>
                <w:rFonts w:hAnsi="宋体"/>
                <w:color w:val="000000" w:themeColor="text1"/>
                <w:sz w:val="24"/>
                <w:szCs w:val="24"/>
              </w:rPr>
              <w:t>(</w:t>
            </w:r>
            <w:r w:rsidRPr="00A87FE1">
              <w:rPr>
                <w:rFonts w:hAnsi="宋体" w:hint="eastAsia"/>
                <w:color w:val="000000" w:themeColor="text1"/>
                <w:sz w:val="24"/>
                <w:szCs w:val="24"/>
              </w:rPr>
              <w:t>财政部第</w:t>
            </w:r>
            <w:r w:rsidRPr="00A87FE1">
              <w:rPr>
                <w:rFonts w:hAnsi="宋体"/>
                <w:color w:val="000000" w:themeColor="text1"/>
                <w:sz w:val="24"/>
                <w:szCs w:val="24"/>
              </w:rPr>
              <w:t>94</w:t>
            </w:r>
            <w:r w:rsidRPr="00A87FE1">
              <w:rPr>
                <w:rFonts w:hAnsi="宋体" w:hint="eastAsia"/>
                <w:color w:val="000000" w:themeColor="text1"/>
                <w:sz w:val="24"/>
                <w:szCs w:val="24"/>
              </w:rPr>
              <w:t>号令</w:t>
            </w:r>
            <w:r w:rsidRPr="00A87FE1">
              <w:rPr>
                <w:rFonts w:hAnsi="宋体"/>
                <w:color w:val="000000" w:themeColor="text1"/>
                <w:sz w:val="24"/>
                <w:szCs w:val="24"/>
              </w:rPr>
              <w:t>)</w:t>
            </w:r>
            <w:r w:rsidRPr="00A87FE1">
              <w:rPr>
                <w:rFonts w:hAnsi="宋体" w:hint="eastAsia"/>
                <w:color w:val="000000" w:themeColor="text1"/>
                <w:sz w:val="24"/>
                <w:szCs w:val="24"/>
              </w:rPr>
              <w:t>规定，并使用财政部下发《质疑函》范本。</w:t>
            </w:r>
          </w:p>
          <w:p w:rsidR="00F061DC" w:rsidRPr="00A87FE1" w:rsidRDefault="004B47F9">
            <w:pPr>
              <w:spacing w:line="400" w:lineRule="exact"/>
              <w:ind w:firstLineChars="100" w:firstLine="241"/>
              <w:rPr>
                <w:rFonts w:hAnsi="宋体"/>
                <w:color w:val="000000" w:themeColor="text1"/>
                <w:sz w:val="24"/>
                <w:szCs w:val="24"/>
              </w:rPr>
            </w:pPr>
            <w:r w:rsidRPr="00A87FE1">
              <w:rPr>
                <w:rFonts w:hAnsi="宋体" w:hint="eastAsia"/>
                <w:b/>
                <w:bCs/>
                <w:color w:val="000000" w:themeColor="text1"/>
                <w:sz w:val="24"/>
                <w:szCs w:val="24"/>
              </w:rPr>
              <w:t>明确的请求是指：</w:t>
            </w:r>
            <w:r w:rsidRPr="00A87FE1">
              <w:rPr>
                <w:rFonts w:hAnsi="宋体" w:hint="eastAsia"/>
                <w:color w:val="000000" w:themeColor="text1"/>
                <w:sz w:val="24"/>
                <w:szCs w:val="24"/>
              </w:rPr>
              <w:t>供应商对磋商文件还是对采购过程还是对中标、成交结果提出质疑；想要达到的结果，如成交结果无效、废标、重新组织采购、赔偿、追究法律责任等；</w:t>
            </w:r>
          </w:p>
          <w:p w:rsidR="00F061DC" w:rsidRPr="00A87FE1" w:rsidRDefault="004B47F9">
            <w:pPr>
              <w:spacing w:line="400" w:lineRule="exact"/>
              <w:ind w:firstLineChars="100" w:firstLine="241"/>
              <w:rPr>
                <w:rFonts w:hAnsi="宋体"/>
                <w:color w:val="000000" w:themeColor="text1"/>
                <w:sz w:val="24"/>
                <w:szCs w:val="24"/>
              </w:rPr>
            </w:pPr>
            <w:r w:rsidRPr="00A87FE1">
              <w:rPr>
                <w:rFonts w:hAnsi="宋体" w:hint="eastAsia"/>
                <w:b/>
                <w:bCs/>
                <w:color w:val="000000" w:themeColor="text1"/>
                <w:sz w:val="24"/>
                <w:szCs w:val="24"/>
              </w:rPr>
              <w:t>必要的证明材料是指：</w:t>
            </w:r>
            <w:r w:rsidRPr="00A87FE1">
              <w:rPr>
                <w:rFonts w:hAnsi="宋体" w:hint="eastAsia"/>
                <w:color w:val="000000" w:themeColor="text1"/>
                <w:sz w:val="24"/>
                <w:szCs w:val="24"/>
              </w:rPr>
              <w:t>包含供应商的营业执照、授权委托书</w:t>
            </w:r>
            <w:r w:rsidRPr="00A87FE1">
              <w:rPr>
                <w:rFonts w:hAnsi="宋体"/>
                <w:color w:val="000000" w:themeColor="text1"/>
                <w:sz w:val="24"/>
                <w:szCs w:val="24"/>
              </w:rPr>
              <w:t>(</w:t>
            </w:r>
            <w:r w:rsidRPr="00A87FE1">
              <w:rPr>
                <w:rFonts w:hAnsi="宋体" w:hint="eastAsia"/>
                <w:color w:val="000000" w:themeColor="text1"/>
                <w:sz w:val="24"/>
                <w:szCs w:val="24"/>
              </w:rPr>
              <w:t>法定代表人质疑时无需提供</w:t>
            </w:r>
            <w:r w:rsidRPr="00A87FE1">
              <w:rPr>
                <w:rFonts w:hAnsi="宋体"/>
                <w:color w:val="000000" w:themeColor="text1"/>
                <w:sz w:val="24"/>
                <w:szCs w:val="24"/>
              </w:rPr>
              <w:t>)</w:t>
            </w:r>
            <w:r w:rsidRPr="00A87FE1">
              <w:rPr>
                <w:rFonts w:hAnsi="宋体" w:hint="eastAsia"/>
                <w:color w:val="000000" w:themeColor="text1"/>
                <w:sz w:val="24"/>
                <w:szCs w:val="24"/>
              </w:rPr>
              <w:t>、委托代理人身份证明、参加采购项目的证明、权益受到损害的证明材料、证明提出质疑的事实存在的材料等。如因供应商提出的质疑函不符合《政府采购质疑和投诉办法》</w:t>
            </w:r>
            <w:r w:rsidRPr="00A87FE1">
              <w:rPr>
                <w:rFonts w:hAnsi="宋体"/>
                <w:color w:val="000000" w:themeColor="text1"/>
                <w:sz w:val="24"/>
                <w:szCs w:val="24"/>
              </w:rPr>
              <w:t>(</w:t>
            </w:r>
            <w:r w:rsidRPr="00A87FE1">
              <w:rPr>
                <w:rFonts w:hAnsi="宋体" w:hint="eastAsia"/>
                <w:color w:val="000000" w:themeColor="text1"/>
                <w:sz w:val="24"/>
                <w:szCs w:val="24"/>
              </w:rPr>
              <w:t>财政部令第</w:t>
            </w:r>
            <w:r w:rsidRPr="00A87FE1">
              <w:rPr>
                <w:rFonts w:hAnsi="宋体"/>
                <w:color w:val="000000" w:themeColor="text1"/>
                <w:sz w:val="24"/>
                <w:szCs w:val="24"/>
              </w:rPr>
              <w:t>94</w:t>
            </w:r>
            <w:r w:rsidRPr="00A87FE1">
              <w:rPr>
                <w:rFonts w:hAnsi="宋体" w:hint="eastAsia"/>
                <w:color w:val="000000" w:themeColor="text1"/>
                <w:sz w:val="24"/>
                <w:szCs w:val="24"/>
              </w:rPr>
              <w:t>号</w:t>
            </w:r>
            <w:r w:rsidRPr="00A87FE1">
              <w:rPr>
                <w:rFonts w:hAnsi="宋体"/>
                <w:color w:val="000000" w:themeColor="text1"/>
                <w:sz w:val="24"/>
                <w:szCs w:val="24"/>
              </w:rPr>
              <w:t>)</w:t>
            </w:r>
            <w:r w:rsidRPr="00A87FE1">
              <w:rPr>
                <w:rFonts w:hAnsi="宋体" w:hint="eastAsia"/>
                <w:color w:val="000000" w:themeColor="text1"/>
                <w:sz w:val="24"/>
                <w:szCs w:val="24"/>
              </w:rPr>
              <w:t>第十二条的要求，采购代理机构或采购人将要求供应商在法定质疑期内进行质疑函补正，未进行补正或在法定质疑期内未进行补正的，其所有不利后果由供应商自行承担。</w:t>
            </w:r>
          </w:p>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hint="eastAsia"/>
                <w:color w:val="000000" w:themeColor="text1"/>
                <w:sz w:val="24"/>
                <w:szCs w:val="24"/>
              </w:rPr>
              <w:t>②供应商应当在法定质疑期内一次性提出针对同一采购程序环节的质疑。</w:t>
            </w:r>
          </w:p>
        </w:tc>
      </w:tr>
      <w:tr w:rsidR="00A87FE1" w:rsidRPr="00A87FE1">
        <w:trPr>
          <w:trHeight w:val="229"/>
        </w:trPr>
        <w:tc>
          <w:tcPr>
            <w:tcW w:w="710" w:type="dxa"/>
            <w:vAlign w:val="center"/>
          </w:tcPr>
          <w:p w:rsidR="00F061DC" w:rsidRPr="00A87FE1" w:rsidRDefault="004B47F9">
            <w:pPr>
              <w:autoSpaceDE w:val="0"/>
              <w:autoSpaceDN w:val="0"/>
              <w:adjustRightIn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lastRenderedPageBreak/>
              <w:t>13</w:t>
            </w:r>
          </w:p>
        </w:tc>
        <w:tc>
          <w:tcPr>
            <w:tcW w:w="2410" w:type="dxa"/>
            <w:vAlign w:val="center"/>
          </w:tcPr>
          <w:p w:rsidR="00F061DC" w:rsidRPr="00A87FE1" w:rsidRDefault="004B47F9">
            <w:pPr>
              <w:autoSpaceDE w:val="0"/>
              <w:autoSpaceDN w:val="0"/>
              <w:adjustRightInd w:val="0"/>
              <w:spacing w:line="400" w:lineRule="exact"/>
              <w:jc w:val="center"/>
              <w:rPr>
                <w:rFonts w:hAnsi="宋体" w:cs="宋体"/>
                <w:color w:val="000000" w:themeColor="text1"/>
                <w:sz w:val="24"/>
                <w:szCs w:val="24"/>
                <w:lang w:val="zh-CN"/>
              </w:rPr>
            </w:pPr>
            <w:r w:rsidRPr="00A87FE1">
              <w:rPr>
                <w:rFonts w:hAnsi="宋体" w:cs="宋体" w:hint="eastAsia"/>
                <w:color w:val="000000" w:themeColor="text1"/>
                <w:sz w:val="24"/>
                <w:szCs w:val="24"/>
              </w:rPr>
              <w:t>供应商投诉</w:t>
            </w:r>
          </w:p>
        </w:tc>
        <w:tc>
          <w:tcPr>
            <w:tcW w:w="6237" w:type="dxa"/>
          </w:tcPr>
          <w:p w:rsidR="00F061DC" w:rsidRPr="00A87FE1" w:rsidRDefault="004B47F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1、投诉受理单位：</w:t>
            </w:r>
            <w:r w:rsidRPr="00A87FE1">
              <w:rPr>
                <w:rFonts w:hAnsi="宋体" w:cs="宋体" w:hint="eastAsia"/>
                <w:color w:val="000000" w:themeColor="text1"/>
                <w:sz w:val="24"/>
                <w:szCs w:val="24"/>
                <w:lang w:val="zh-CN"/>
              </w:rPr>
              <w:t>本采购项目同级财政部门，即</w:t>
            </w:r>
            <w:r w:rsidRPr="00A87FE1">
              <w:rPr>
                <w:rFonts w:hAnsi="宋体" w:cs="宋体" w:hint="eastAsia"/>
                <w:color w:val="000000" w:themeColor="text1"/>
                <w:sz w:val="24"/>
                <w:szCs w:val="24"/>
              </w:rPr>
              <w:t>大邑县</w:t>
            </w:r>
            <w:r w:rsidRPr="00A87FE1">
              <w:rPr>
                <w:rFonts w:hAnsi="宋体" w:cs="宋体" w:hint="eastAsia"/>
                <w:color w:val="000000" w:themeColor="text1"/>
                <w:sz w:val="24"/>
                <w:szCs w:val="24"/>
                <w:lang w:val="zh-CN"/>
              </w:rPr>
              <w:t>财政局。</w:t>
            </w:r>
          </w:p>
          <w:p w:rsidR="00F061DC" w:rsidRPr="00A87FE1" w:rsidRDefault="004B47F9">
            <w:pPr>
              <w:tabs>
                <w:tab w:val="left" w:pos="7665"/>
              </w:tabs>
              <w:snapToGrid w:val="0"/>
              <w:spacing w:line="288" w:lineRule="auto"/>
              <w:ind w:firstLineChars="100" w:firstLine="240"/>
              <w:rPr>
                <w:rFonts w:hAnsi="宋体" w:cs="宋体"/>
                <w:bCs/>
                <w:color w:val="000000" w:themeColor="text1"/>
                <w:kern w:val="2"/>
                <w:sz w:val="24"/>
                <w:szCs w:val="24"/>
                <w:lang w:val="zh-CN"/>
              </w:rPr>
            </w:pPr>
            <w:r w:rsidRPr="00A87FE1">
              <w:rPr>
                <w:rFonts w:hAnsi="宋体" w:cs="宋体" w:hint="eastAsia"/>
                <w:color w:val="000000" w:themeColor="text1"/>
                <w:sz w:val="24"/>
                <w:szCs w:val="24"/>
              </w:rPr>
              <w:t>2、联系电话：028-88210759。</w:t>
            </w:r>
          </w:p>
          <w:p w:rsidR="00F061DC" w:rsidRPr="00A87FE1" w:rsidRDefault="004B47F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3、通讯地址：大邑县晋原街道桃源大道66号。</w:t>
            </w:r>
          </w:p>
          <w:p w:rsidR="00F061DC" w:rsidRPr="00A87FE1" w:rsidRDefault="004B47F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注：供应商投诉应当有明确的请求和必要的证明材料。供应商投诉的事项不得超出已质疑事项的范围，须符合《政府采购质疑和投诉办法》(财政部第94号令)规定，并使用财政部下发《投诉书》范本。</w:t>
            </w:r>
          </w:p>
        </w:tc>
      </w:tr>
      <w:tr w:rsidR="00A87FE1" w:rsidRPr="00A87FE1">
        <w:trPr>
          <w:trHeight w:val="229"/>
        </w:trPr>
        <w:tc>
          <w:tcPr>
            <w:tcW w:w="710" w:type="dxa"/>
            <w:vAlign w:val="center"/>
          </w:tcPr>
          <w:p w:rsidR="00F061DC" w:rsidRPr="00A87FE1" w:rsidRDefault="004B47F9">
            <w:pPr>
              <w:autoSpaceDE w:val="0"/>
              <w:autoSpaceDN w:val="0"/>
              <w:adjustRightIn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14</w:t>
            </w:r>
          </w:p>
        </w:tc>
        <w:tc>
          <w:tcPr>
            <w:tcW w:w="2410" w:type="dxa"/>
            <w:vAlign w:val="center"/>
          </w:tcPr>
          <w:p w:rsidR="00F061DC" w:rsidRPr="00A87FE1" w:rsidRDefault="004B47F9">
            <w:pPr>
              <w:pStyle w:val="afd"/>
              <w:ind w:left="38"/>
              <w:jc w:val="center"/>
              <w:rPr>
                <w:color w:val="000000" w:themeColor="text1"/>
                <w:lang w:val="zh-CN"/>
              </w:rPr>
            </w:pPr>
            <w:r w:rsidRPr="00A87FE1">
              <w:rPr>
                <w:rFonts w:hint="eastAsia"/>
                <w:color w:val="000000" w:themeColor="text1"/>
              </w:rPr>
              <w:t>磋商情况公告</w:t>
            </w:r>
          </w:p>
        </w:tc>
        <w:tc>
          <w:tcPr>
            <w:tcW w:w="6237" w:type="dxa"/>
            <w:vAlign w:val="center"/>
          </w:tcPr>
          <w:p w:rsidR="00F061DC" w:rsidRPr="00A87FE1" w:rsidRDefault="004B47F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1.供应商资格审查情况、磋商情况、报价情况、磋商结果等在四川政府采购网上采购结果公告栏中予以公告。</w:t>
            </w:r>
          </w:p>
          <w:p w:rsidR="00F061DC" w:rsidRPr="00A87FE1" w:rsidRDefault="004B47F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2.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采购人或者采购代理机构对此不承担任何责任。</w:t>
            </w:r>
          </w:p>
        </w:tc>
      </w:tr>
      <w:tr w:rsidR="00A87FE1" w:rsidRPr="00A87FE1">
        <w:trPr>
          <w:trHeight w:val="229"/>
        </w:trPr>
        <w:tc>
          <w:tcPr>
            <w:tcW w:w="710" w:type="dxa"/>
            <w:vAlign w:val="center"/>
          </w:tcPr>
          <w:p w:rsidR="00F061DC" w:rsidRPr="00A87FE1" w:rsidRDefault="004B47F9">
            <w:pPr>
              <w:autoSpaceDE w:val="0"/>
              <w:autoSpaceDN w:val="0"/>
              <w:adjustRightIn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lastRenderedPageBreak/>
              <w:t>15</w:t>
            </w:r>
          </w:p>
        </w:tc>
        <w:tc>
          <w:tcPr>
            <w:tcW w:w="2410" w:type="dxa"/>
            <w:vAlign w:val="center"/>
          </w:tcPr>
          <w:p w:rsidR="00F061DC" w:rsidRPr="00A87FE1" w:rsidRDefault="004B47F9">
            <w:pPr>
              <w:pStyle w:val="afd"/>
              <w:ind w:left="38"/>
              <w:jc w:val="center"/>
              <w:rPr>
                <w:color w:val="000000" w:themeColor="text1"/>
              </w:rPr>
            </w:pPr>
            <w:r w:rsidRPr="00A87FE1">
              <w:rPr>
                <w:rFonts w:hint="eastAsia"/>
                <w:color w:val="000000" w:themeColor="text1"/>
              </w:rPr>
              <w:t>采购代理服务费</w:t>
            </w:r>
          </w:p>
        </w:tc>
        <w:tc>
          <w:tcPr>
            <w:tcW w:w="6237" w:type="dxa"/>
            <w:vAlign w:val="center"/>
          </w:tcPr>
          <w:p w:rsidR="00DB0C29" w:rsidRPr="00A87FE1" w:rsidRDefault="00DB0C2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1. 参照计价格（2002）1980</w:t>
            </w:r>
            <w:r w:rsidR="00BB21C6" w:rsidRPr="00A87FE1">
              <w:rPr>
                <w:rFonts w:hAnsi="宋体" w:cs="宋体" w:hint="eastAsia"/>
                <w:color w:val="000000" w:themeColor="text1"/>
                <w:sz w:val="24"/>
                <w:szCs w:val="24"/>
              </w:rPr>
              <w:t>号文件和发改价</w:t>
            </w:r>
            <w:r w:rsidRPr="00A87FE1">
              <w:rPr>
                <w:rFonts w:hAnsi="宋体" w:cs="宋体" w:hint="eastAsia"/>
                <w:color w:val="000000" w:themeColor="text1"/>
                <w:sz w:val="24"/>
                <w:szCs w:val="24"/>
              </w:rPr>
              <w:t>[2011]534号收费标准收取代理服务费；以现金或者转账方式收取；由中标人在领取中标通知书时一次性支付给采购代理机构。</w:t>
            </w:r>
          </w:p>
          <w:p w:rsidR="00F061DC" w:rsidRPr="00A87FE1" w:rsidRDefault="004B47F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2、代理服务费收款账户信息</w:t>
            </w:r>
          </w:p>
          <w:p w:rsidR="00F061DC" w:rsidRPr="00A87FE1" w:rsidRDefault="004B47F9">
            <w:pPr>
              <w:spacing w:line="400" w:lineRule="exact"/>
              <w:ind w:firstLineChars="100" w:firstLine="240"/>
              <w:rPr>
                <w:rFonts w:hAnsi="宋体"/>
                <w:color w:val="000000" w:themeColor="text1"/>
                <w:sz w:val="24"/>
                <w:szCs w:val="24"/>
              </w:rPr>
            </w:pPr>
            <w:r w:rsidRPr="00A87FE1">
              <w:rPr>
                <w:rFonts w:hAnsi="宋体" w:hint="eastAsia"/>
                <w:color w:val="000000" w:themeColor="text1"/>
                <w:sz w:val="24"/>
                <w:szCs w:val="24"/>
              </w:rPr>
              <w:t>开户名：四川华韵新诚工程管理咨询有限公司</w:t>
            </w:r>
          </w:p>
          <w:p w:rsidR="00F061DC" w:rsidRPr="00A87FE1" w:rsidRDefault="004B47F9">
            <w:pPr>
              <w:autoSpaceDE w:val="0"/>
              <w:autoSpaceDN w:val="0"/>
              <w:adjustRightInd w:val="0"/>
              <w:spacing w:line="360" w:lineRule="auto"/>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开户行：成都农村商业银行股份有限公司大邑支行</w:t>
            </w:r>
          </w:p>
          <w:p w:rsidR="00F061DC" w:rsidRPr="00A87FE1" w:rsidRDefault="004B47F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int="eastAsia"/>
                <w:color w:val="000000" w:themeColor="text1"/>
                <w:sz w:val="24"/>
                <w:szCs w:val="24"/>
              </w:rPr>
              <w:t>账号：</w:t>
            </w:r>
            <w:r w:rsidRPr="00A87FE1">
              <w:rPr>
                <w:color w:val="000000" w:themeColor="text1"/>
                <w:sz w:val="24"/>
                <w:szCs w:val="24"/>
              </w:rPr>
              <w:t>1000090000283193</w:t>
            </w:r>
          </w:p>
        </w:tc>
      </w:tr>
      <w:tr w:rsidR="00A87FE1" w:rsidRPr="00A87FE1">
        <w:tc>
          <w:tcPr>
            <w:tcW w:w="710" w:type="dxa"/>
            <w:vAlign w:val="center"/>
          </w:tcPr>
          <w:p w:rsidR="00F061DC" w:rsidRPr="00A87FE1" w:rsidRDefault="004B47F9">
            <w:pPr>
              <w:pStyle w:val="afd"/>
              <w:spacing w:line="288" w:lineRule="auto"/>
              <w:jc w:val="center"/>
              <w:rPr>
                <w:color w:val="000000" w:themeColor="text1"/>
              </w:rPr>
            </w:pPr>
            <w:r w:rsidRPr="00A87FE1">
              <w:rPr>
                <w:rFonts w:hint="eastAsia"/>
                <w:color w:val="000000" w:themeColor="text1"/>
              </w:rPr>
              <w:t>16</w:t>
            </w:r>
          </w:p>
        </w:tc>
        <w:tc>
          <w:tcPr>
            <w:tcW w:w="2410" w:type="dxa"/>
            <w:vAlign w:val="center"/>
          </w:tcPr>
          <w:p w:rsidR="00F061DC" w:rsidRPr="00A87FE1" w:rsidRDefault="004B47F9">
            <w:pPr>
              <w:pStyle w:val="afd"/>
              <w:spacing w:line="360" w:lineRule="auto"/>
              <w:ind w:left="38"/>
              <w:jc w:val="center"/>
              <w:rPr>
                <w:color w:val="000000" w:themeColor="text1"/>
              </w:rPr>
            </w:pPr>
            <w:r w:rsidRPr="00A87FE1">
              <w:rPr>
                <w:rFonts w:hint="eastAsia"/>
                <w:color w:val="000000" w:themeColor="text1"/>
              </w:rPr>
              <w:t>中小企业政府采购信用融资</w:t>
            </w:r>
          </w:p>
        </w:tc>
        <w:tc>
          <w:tcPr>
            <w:tcW w:w="6237" w:type="dxa"/>
          </w:tcPr>
          <w:p w:rsidR="00F061DC" w:rsidRPr="00A87FE1" w:rsidRDefault="004B47F9">
            <w:pPr>
              <w:autoSpaceDE w:val="0"/>
              <w:autoSpaceDN w:val="0"/>
              <w:adjustRightInd w:val="0"/>
              <w:spacing w:line="400" w:lineRule="exact"/>
              <w:ind w:firstLineChars="200" w:firstLine="480"/>
              <w:jc w:val="left"/>
              <w:rPr>
                <w:color w:val="000000" w:themeColor="text1"/>
              </w:rPr>
            </w:pPr>
            <w:r w:rsidRPr="00A87FE1">
              <w:rPr>
                <w:rFonts w:hAnsi="宋体" w:cs="宋体" w:hint="eastAsia"/>
                <w:color w:val="000000" w:themeColor="text1"/>
                <w:sz w:val="24"/>
                <w:szCs w:val="24"/>
              </w:rPr>
              <w:t>根据《四川省财政厅关于推进四川省政府采购供应商信用融资工作的通知》（川财采〔2018〕123 号）、《成都市中小企业政府采购信用融资暂行办法》（成财采〔2019〕17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tc>
      </w:tr>
      <w:tr w:rsidR="00A87FE1" w:rsidRPr="00A87FE1">
        <w:tc>
          <w:tcPr>
            <w:tcW w:w="710" w:type="dxa"/>
            <w:vAlign w:val="center"/>
          </w:tcPr>
          <w:p w:rsidR="00F061DC" w:rsidRPr="00A87FE1" w:rsidRDefault="004B47F9">
            <w:pPr>
              <w:pStyle w:val="afd"/>
              <w:spacing w:line="288" w:lineRule="auto"/>
              <w:jc w:val="center"/>
              <w:rPr>
                <w:color w:val="000000" w:themeColor="text1"/>
              </w:rPr>
            </w:pPr>
            <w:r w:rsidRPr="00A87FE1">
              <w:rPr>
                <w:rFonts w:hint="eastAsia"/>
                <w:color w:val="000000" w:themeColor="text1"/>
              </w:rPr>
              <w:t>17</w:t>
            </w:r>
          </w:p>
        </w:tc>
        <w:tc>
          <w:tcPr>
            <w:tcW w:w="2410" w:type="dxa"/>
            <w:vAlign w:val="center"/>
          </w:tcPr>
          <w:p w:rsidR="00F061DC" w:rsidRPr="00A87FE1" w:rsidRDefault="004B47F9">
            <w:pPr>
              <w:autoSpaceDE w:val="0"/>
              <w:autoSpaceDN w:val="0"/>
              <w:adjustRightInd w:val="0"/>
              <w:spacing w:line="400" w:lineRule="exact"/>
              <w:jc w:val="center"/>
              <w:rPr>
                <w:rFonts w:hAnsi="宋体" w:cs="宋体"/>
                <w:color w:val="000000" w:themeColor="text1"/>
                <w:sz w:val="24"/>
                <w:szCs w:val="24"/>
              </w:rPr>
            </w:pPr>
            <w:r w:rsidRPr="00A87FE1">
              <w:rPr>
                <w:rFonts w:hAnsi="宋体" w:cs="宋体" w:hint="eastAsia"/>
                <w:color w:val="000000" w:themeColor="text1"/>
                <w:sz w:val="24"/>
                <w:szCs w:val="24"/>
              </w:rPr>
              <w:t>其他强制性规定</w:t>
            </w:r>
          </w:p>
          <w:p w:rsidR="00F061DC" w:rsidRPr="00A87FE1" w:rsidRDefault="004B47F9">
            <w:pPr>
              <w:autoSpaceDE w:val="0"/>
              <w:autoSpaceDN w:val="0"/>
              <w:adjustRightInd w:val="0"/>
              <w:spacing w:line="400" w:lineRule="exact"/>
              <w:jc w:val="center"/>
              <w:rPr>
                <w:rFonts w:hAnsi="宋体" w:cs="宋体"/>
                <w:color w:val="000000" w:themeColor="text1"/>
                <w:sz w:val="24"/>
                <w:szCs w:val="24"/>
              </w:rPr>
            </w:pPr>
            <w:r w:rsidRPr="00A87FE1">
              <w:rPr>
                <w:rFonts w:hAnsi="宋体" w:cs="宋体"/>
                <w:color w:val="000000" w:themeColor="text1"/>
                <w:sz w:val="24"/>
                <w:szCs w:val="24"/>
              </w:rPr>
              <w:t>(</w:t>
            </w:r>
            <w:r w:rsidRPr="00A87FE1">
              <w:rPr>
                <w:rFonts w:hAnsi="宋体" w:cs="宋体" w:hint="eastAsia"/>
                <w:color w:val="000000" w:themeColor="text1"/>
                <w:sz w:val="24"/>
                <w:szCs w:val="24"/>
              </w:rPr>
              <w:t>如涉及时作为实质性要求</w:t>
            </w:r>
            <w:r w:rsidRPr="00A87FE1">
              <w:rPr>
                <w:rFonts w:hAnsi="宋体" w:cs="宋体"/>
                <w:color w:val="000000" w:themeColor="text1"/>
                <w:sz w:val="24"/>
                <w:szCs w:val="24"/>
              </w:rPr>
              <w:t>)</w:t>
            </w:r>
          </w:p>
        </w:tc>
        <w:tc>
          <w:tcPr>
            <w:tcW w:w="6237" w:type="dxa"/>
          </w:tcPr>
          <w:p w:rsidR="00F061DC" w:rsidRPr="00A87FE1" w:rsidRDefault="004B47F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国家或行业主管部门对采购产品的技术标准、质量标准和资格资质条件等有强制性规定的，必须符合其要求。如涉及</w:t>
            </w:r>
            <w:r w:rsidRPr="00A87FE1">
              <w:rPr>
                <w:rFonts w:hAnsi="宋体" w:cs="宋体"/>
                <w:color w:val="000000" w:themeColor="text1"/>
                <w:sz w:val="24"/>
                <w:szCs w:val="24"/>
              </w:rPr>
              <w:t>3C</w:t>
            </w:r>
            <w:r w:rsidRPr="00A87FE1">
              <w:rPr>
                <w:rFonts w:hAnsi="宋体" w:cs="宋体" w:hint="eastAsia"/>
                <w:color w:val="000000" w:themeColor="text1"/>
                <w:sz w:val="24"/>
                <w:szCs w:val="24"/>
              </w:rPr>
              <w:t>认证产品的</w:t>
            </w:r>
            <w:r w:rsidRPr="00A87FE1">
              <w:rPr>
                <w:rFonts w:hAnsi="宋体" w:cs="宋体"/>
                <w:color w:val="000000" w:themeColor="text1"/>
                <w:sz w:val="24"/>
                <w:szCs w:val="24"/>
              </w:rPr>
              <w:t>3C</w:t>
            </w:r>
            <w:r w:rsidRPr="00A87FE1">
              <w:rPr>
                <w:rFonts w:hAnsi="宋体" w:cs="宋体" w:hint="eastAsia"/>
                <w:color w:val="000000" w:themeColor="text1"/>
                <w:sz w:val="24"/>
                <w:szCs w:val="24"/>
              </w:rPr>
              <w:t>认证证书在响应文件中可不提供</w:t>
            </w:r>
            <w:r w:rsidRPr="00A87FE1">
              <w:rPr>
                <w:rFonts w:hAnsi="宋体" w:cs="宋体"/>
                <w:color w:val="000000" w:themeColor="text1"/>
                <w:sz w:val="24"/>
                <w:szCs w:val="24"/>
              </w:rPr>
              <w:t>(</w:t>
            </w:r>
            <w:r w:rsidRPr="00A87FE1">
              <w:rPr>
                <w:rFonts w:hAnsi="宋体" w:cs="宋体" w:hint="eastAsia"/>
                <w:color w:val="000000" w:themeColor="text1"/>
                <w:sz w:val="24"/>
                <w:szCs w:val="24"/>
              </w:rPr>
              <w:t>磋商文件有要求在磋商时提供证明材料的除外</w:t>
            </w:r>
            <w:r w:rsidRPr="00A87FE1">
              <w:rPr>
                <w:rFonts w:hAnsi="宋体" w:cs="宋体"/>
                <w:color w:val="000000" w:themeColor="text1"/>
                <w:sz w:val="24"/>
                <w:szCs w:val="24"/>
              </w:rPr>
              <w:t>)</w:t>
            </w:r>
            <w:r w:rsidRPr="00A87FE1">
              <w:rPr>
                <w:rFonts w:hAnsi="宋体" w:cs="宋体" w:hint="eastAsia"/>
                <w:color w:val="000000" w:themeColor="text1"/>
                <w:sz w:val="24"/>
                <w:szCs w:val="24"/>
              </w:rPr>
              <w:t>，供应商成交后应在签订采购合同时向采购人提供加盖供应商公章的</w:t>
            </w:r>
            <w:r w:rsidRPr="00A87FE1">
              <w:rPr>
                <w:rFonts w:hAnsi="宋体" w:cs="宋体"/>
                <w:color w:val="000000" w:themeColor="text1"/>
                <w:sz w:val="24"/>
                <w:szCs w:val="24"/>
              </w:rPr>
              <w:t>3C</w:t>
            </w:r>
            <w:r w:rsidRPr="00A87FE1">
              <w:rPr>
                <w:rFonts w:hAnsi="宋体" w:cs="宋体" w:hint="eastAsia"/>
                <w:color w:val="000000" w:themeColor="text1"/>
                <w:sz w:val="24"/>
                <w:szCs w:val="24"/>
              </w:rPr>
              <w:t>证书复印件。</w:t>
            </w:r>
          </w:p>
        </w:tc>
      </w:tr>
      <w:tr w:rsidR="00A87FE1" w:rsidRPr="00A87FE1">
        <w:tc>
          <w:tcPr>
            <w:tcW w:w="710" w:type="dxa"/>
            <w:vAlign w:val="center"/>
          </w:tcPr>
          <w:p w:rsidR="00F061DC" w:rsidRPr="00A87FE1" w:rsidRDefault="004B47F9">
            <w:pPr>
              <w:pStyle w:val="afd"/>
              <w:spacing w:line="288" w:lineRule="auto"/>
              <w:jc w:val="center"/>
              <w:rPr>
                <w:color w:val="000000" w:themeColor="text1"/>
              </w:rPr>
            </w:pPr>
            <w:r w:rsidRPr="00A87FE1">
              <w:rPr>
                <w:rFonts w:hint="eastAsia"/>
                <w:color w:val="000000" w:themeColor="text1"/>
              </w:rPr>
              <w:t>18</w:t>
            </w:r>
          </w:p>
        </w:tc>
        <w:tc>
          <w:tcPr>
            <w:tcW w:w="2410" w:type="dxa"/>
            <w:vAlign w:val="center"/>
          </w:tcPr>
          <w:p w:rsidR="00F061DC" w:rsidRPr="00A87FE1" w:rsidRDefault="004B47F9">
            <w:pPr>
              <w:autoSpaceDE w:val="0"/>
              <w:autoSpaceDN w:val="0"/>
              <w:adjustRightInd w:val="0"/>
              <w:spacing w:line="400" w:lineRule="exact"/>
              <w:jc w:val="center"/>
              <w:rPr>
                <w:rFonts w:hAnsi="宋体" w:cs="宋体"/>
                <w:color w:val="000000" w:themeColor="text1"/>
                <w:sz w:val="24"/>
                <w:szCs w:val="24"/>
              </w:rPr>
            </w:pPr>
            <w:r w:rsidRPr="00A87FE1">
              <w:rPr>
                <w:rFonts w:hAnsi="宋体" w:cs="宋体" w:hint="eastAsia"/>
                <w:color w:val="000000" w:themeColor="text1"/>
                <w:sz w:val="24"/>
                <w:szCs w:val="24"/>
              </w:rPr>
              <w:t>声明承诺提醒</w:t>
            </w:r>
          </w:p>
        </w:tc>
        <w:tc>
          <w:tcPr>
            <w:tcW w:w="6237" w:type="dxa"/>
          </w:tcPr>
          <w:p w:rsidR="00F061DC" w:rsidRPr="00A87FE1" w:rsidRDefault="004B47F9">
            <w:pPr>
              <w:autoSpaceDE w:val="0"/>
              <w:autoSpaceDN w:val="0"/>
              <w:adjustRightInd w:val="0"/>
              <w:spacing w:line="400" w:lineRule="exact"/>
              <w:ind w:firstLineChars="100" w:firstLine="240"/>
              <w:jc w:val="left"/>
              <w:rPr>
                <w:rFonts w:hAnsi="宋体" w:cs="宋体"/>
                <w:color w:val="000000" w:themeColor="text1"/>
                <w:sz w:val="24"/>
                <w:szCs w:val="24"/>
              </w:rPr>
            </w:pPr>
            <w:r w:rsidRPr="00A87FE1">
              <w:rPr>
                <w:rFonts w:hAnsi="宋体" w:cs="宋体" w:hint="eastAsia"/>
                <w:color w:val="000000" w:themeColor="text1"/>
                <w:sz w:val="24"/>
                <w:szCs w:val="24"/>
              </w:rPr>
              <w:t>供应商响应文件中提供的各种声明和承诺应当真实有效，无效声明和承诺、虚假声明和承诺将由供应商自己承担由此带来的任何不利后果，虚假声明和承诺还将报告监管部门追究法律责任。</w:t>
            </w:r>
          </w:p>
        </w:tc>
      </w:tr>
    </w:tbl>
    <w:p w:rsidR="00F061DC" w:rsidRPr="00A87FE1" w:rsidRDefault="00F061DC">
      <w:pPr>
        <w:rPr>
          <w:rFonts w:hAnsi="宋体" w:cs="宋体"/>
          <w:bCs/>
          <w:color w:val="000000" w:themeColor="text1"/>
          <w:sz w:val="30"/>
          <w:szCs w:val="30"/>
        </w:rPr>
      </w:pPr>
      <w:bookmarkStart w:id="15" w:name="BookMK5"/>
    </w:p>
    <w:p w:rsidR="00F061DC" w:rsidRPr="00A87FE1" w:rsidRDefault="00F061DC">
      <w:pPr>
        <w:pStyle w:val="2"/>
        <w:keepNext w:val="0"/>
        <w:keepLines w:val="0"/>
        <w:spacing w:before="0" w:after="0" w:line="400" w:lineRule="exact"/>
        <w:rPr>
          <w:rFonts w:ascii="宋体" w:eastAsia="宋体" w:hAnsi="宋体" w:cs="宋体"/>
          <w:bCs w:val="0"/>
          <w:color w:val="000000" w:themeColor="text1"/>
          <w:sz w:val="30"/>
          <w:szCs w:val="30"/>
        </w:rPr>
      </w:pPr>
    </w:p>
    <w:p w:rsidR="00F061DC" w:rsidRPr="00A87FE1" w:rsidRDefault="00F061DC">
      <w:pPr>
        <w:rPr>
          <w:rFonts w:hAnsi="宋体" w:cs="宋体"/>
          <w:bCs/>
          <w:color w:val="000000" w:themeColor="text1"/>
          <w:sz w:val="30"/>
          <w:szCs w:val="30"/>
        </w:rPr>
      </w:pPr>
    </w:p>
    <w:p w:rsidR="00F061DC" w:rsidRPr="00A87FE1" w:rsidRDefault="00F061DC">
      <w:pPr>
        <w:pStyle w:val="a6"/>
        <w:rPr>
          <w:color w:val="000000" w:themeColor="text1"/>
        </w:rPr>
      </w:pPr>
    </w:p>
    <w:p w:rsidR="00F061DC" w:rsidRPr="00A87FE1" w:rsidRDefault="00F061DC">
      <w:pPr>
        <w:rPr>
          <w:color w:val="000000" w:themeColor="text1"/>
        </w:rPr>
      </w:pPr>
    </w:p>
    <w:p w:rsidR="00F061DC" w:rsidRPr="00A87FE1" w:rsidRDefault="004B47F9">
      <w:pPr>
        <w:pStyle w:val="2"/>
        <w:keepNext w:val="0"/>
        <w:keepLines w:val="0"/>
        <w:spacing w:before="0" w:after="0" w:line="400" w:lineRule="exact"/>
        <w:jc w:val="center"/>
        <w:rPr>
          <w:rFonts w:ascii="宋体" w:eastAsia="宋体" w:hAnsi="宋体" w:cs="宋体"/>
          <w:bCs w:val="0"/>
          <w:color w:val="000000" w:themeColor="text1"/>
          <w:sz w:val="30"/>
          <w:szCs w:val="30"/>
        </w:rPr>
      </w:pPr>
      <w:r w:rsidRPr="00A87FE1">
        <w:rPr>
          <w:rFonts w:ascii="宋体" w:eastAsia="宋体" w:hAnsi="宋体" w:cs="宋体" w:hint="eastAsia"/>
          <w:bCs w:val="0"/>
          <w:color w:val="000000" w:themeColor="text1"/>
          <w:sz w:val="30"/>
          <w:szCs w:val="30"/>
        </w:rPr>
        <w:lastRenderedPageBreak/>
        <w:t>二、总 则</w:t>
      </w:r>
      <w:bookmarkStart w:id="16" w:name="_Toc183682342"/>
      <w:bookmarkStart w:id="17" w:name="_Toc183582205"/>
      <w:bookmarkStart w:id="18" w:name="_Toc217446034"/>
    </w:p>
    <w:p w:rsidR="00F061DC" w:rsidRPr="00A87FE1" w:rsidRDefault="004B47F9">
      <w:pPr>
        <w:pStyle w:val="3"/>
        <w:keepNext w:val="0"/>
        <w:keepLines w:val="0"/>
        <w:spacing w:before="0" w:after="0" w:line="520" w:lineRule="exact"/>
        <w:rPr>
          <w:rFonts w:hAnsi="宋体" w:cs="宋体"/>
          <w:color w:val="000000" w:themeColor="text1"/>
          <w:sz w:val="24"/>
        </w:rPr>
      </w:pPr>
      <w:bookmarkStart w:id="19" w:name="BookMK6"/>
      <w:bookmarkEnd w:id="15"/>
      <w:r w:rsidRPr="00A87FE1">
        <w:rPr>
          <w:rFonts w:hAnsi="宋体" w:cs="宋体" w:hint="eastAsia"/>
          <w:color w:val="000000" w:themeColor="text1"/>
          <w:sz w:val="24"/>
        </w:rPr>
        <w:t>1.</w:t>
      </w:r>
      <w:bookmarkEnd w:id="16"/>
      <w:bookmarkEnd w:id="17"/>
      <w:r w:rsidRPr="00A87FE1">
        <w:rPr>
          <w:rFonts w:hAnsi="宋体" w:cs="宋体" w:hint="eastAsia"/>
          <w:color w:val="000000" w:themeColor="text1"/>
          <w:sz w:val="24"/>
          <w:szCs w:val="24"/>
        </w:rPr>
        <w:t>适用范围</w:t>
      </w:r>
      <w:bookmarkEnd w:id="18"/>
    </w:p>
    <w:p w:rsidR="00F061DC" w:rsidRPr="00A87FE1" w:rsidRDefault="004B47F9">
      <w:pPr>
        <w:spacing w:line="440" w:lineRule="exact"/>
        <w:ind w:firstLineChars="100" w:firstLine="240"/>
        <w:rPr>
          <w:rFonts w:hAnsi="宋体"/>
          <w:color w:val="000000" w:themeColor="text1"/>
          <w:kern w:val="2"/>
          <w:sz w:val="24"/>
          <w:szCs w:val="24"/>
        </w:rPr>
      </w:pPr>
      <w:bookmarkStart w:id="20" w:name="_Toc217446035"/>
      <w:bookmarkStart w:id="21" w:name="_Toc183682343"/>
      <w:bookmarkStart w:id="22" w:name="_Toc183582206"/>
      <w:bookmarkStart w:id="23" w:name="BookMK7"/>
      <w:bookmarkEnd w:id="19"/>
      <w:r w:rsidRPr="00A87FE1">
        <w:rPr>
          <w:rFonts w:hAnsi="宋体" w:hint="eastAsia"/>
          <w:color w:val="000000" w:themeColor="text1"/>
          <w:kern w:val="2"/>
          <w:sz w:val="24"/>
          <w:szCs w:val="24"/>
        </w:rPr>
        <w:t>1</w:t>
      </w:r>
      <w:r w:rsidRPr="00A87FE1">
        <w:rPr>
          <w:rFonts w:hAnsi="宋体"/>
          <w:color w:val="000000" w:themeColor="text1"/>
          <w:kern w:val="2"/>
          <w:sz w:val="24"/>
          <w:szCs w:val="24"/>
        </w:rPr>
        <w:t>.1</w:t>
      </w:r>
      <w:r w:rsidRPr="00A87FE1">
        <w:rPr>
          <w:rFonts w:hAnsi="宋体" w:hint="eastAsia"/>
          <w:color w:val="000000" w:themeColor="text1"/>
          <w:kern w:val="2"/>
          <w:sz w:val="24"/>
          <w:szCs w:val="24"/>
        </w:rPr>
        <w:t>本竞争性磋商文件</w:t>
      </w:r>
      <w:r w:rsidRPr="00A87FE1">
        <w:rPr>
          <w:rFonts w:hAnsi="宋体"/>
          <w:color w:val="000000" w:themeColor="text1"/>
          <w:kern w:val="2"/>
          <w:sz w:val="24"/>
          <w:szCs w:val="24"/>
        </w:rPr>
        <w:t>(</w:t>
      </w:r>
      <w:r w:rsidRPr="00A87FE1">
        <w:rPr>
          <w:rFonts w:hAnsi="宋体" w:hint="eastAsia"/>
          <w:color w:val="000000" w:themeColor="text1"/>
          <w:kern w:val="2"/>
          <w:sz w:val="24"/>
          <w:szCs w:val="24"/>
        </w:rPr>
        <w:t>亦简称“磋商文件”或“采购文件”</w:t>
      </w:r>
      <w:r w:rsidRPr="00A87FE1">
        <w:rPr>
          <w:rFonts w:hAnsi="宋体"/>
          <w:color w:val="000000" w:themeColor="text1"/>
          <w:kern w:val="2"/>
          <w:sz w:val="24"/>
          <w:szCs w:val="24"/>
        </w:rPr>
        <w:t>)</w:t>
      </w:r>
      <w:r w:rsidRPr="00A87FE1">
        <w:rPr>
          <w:rFonts w:hAnsi="宋体" w:hint="eastAsia"/>
          <w:color w:val="000000" w:themeColor="text1"/>
          <w:kern w:val="2"/>
          <w:sz w:val="24"/>
          <w:szCs w:val="24"/>
        </w:rPr>
        <w:t>仅适用于本次磋商采购项目。</w:t>
      </w:r>
    </w:p>
    <w:p w:rsidR="00F061DC" w:rsidRPr="00A87FE1" w:rsidRDefault="004B47F9">
      <w:pPr>
        <w:spacing w:line="440" w:lineRule="exact"/>
        <w:ind w:firstLineChars="100" w:firstLine="240"/>
        <w:rPr>
          <w:rFonts w:hAnsi="宋体"/>
          <w:color w:val="000000" w:themeColor="text1"/>
          <w:kern w:val="2"/>
          <w:sz w:val="24"/>
          <w:szCs w:val="24"/>
        </w:rPr>
      </w:pPr>
      <w:r w:rsidRPr="00A87FE1">
        <w:rPr>
          <w:rFonts w:hAnsi="宋体"/>
          <w:color w:val="000000" w:themeColor="text1"/>
          <w:kern w:val="2"/>
          <w:sz w:val="24"/>
          <w:szCs w:val="24"/>
        </w:rPr>
        <w:t>1.2</w:t>
      </w:r>
      <w:r w:rsidRPr="00A87FE1">
        <w:rPr>
          <w:rFonts w:hAnsi="宋体" w:hint="eastAsia"/>
          <w:color w:val="000000" w:themeColor="text1"/>
          <w:kern w:val="2"/>
          <w:sz w:val="24"/>
          <w:szCs w:val="24"/>
        </w:rPr>
        <w:t>本竞争性磋商文件中的响应文件仅适用于本采购项目。</w:t>
      </w:r>
    </w:p>
    <w:p w:rsidR="00F061DC" w:rsidRPr="00A87FE1" w:rsidRDefault="004B47F9">
      <w:pPr>
        <w:spacing w:line="440" w:lineRule="exact"/>
        <w:ind w:firstLineChars="100" w:firstLine="240"/>
        <w:rPr>
          <w:rFonts w:hAnsi="宋体"/>
          <w:color w:val="000000" w:themeColor="text1"/>
          <w:kern w:val="2"/>
          <w:sz w:val="24"/>
          <w:szCs w:val="24"/>
        </w:rPr>
      </w:pPr>
      <w:r w:rsidRPr="00A87FE1">
        <w:rPr>
          <w:rFonts w:hAnsi="宋体"/>
          <w:color w:val="000000" w:themeColor="text1"/>
          <w:kern w:val="2"/>
          <w:sz w:val="24"/>
          <w:szCs w:val="24"/>
        </w:rPr>
        <w:t>1.3</w:t>
      </w:r>
      <w:r w:rsidRPr="00A87FE1">
        <w:rPr>
          <w:rFonts w:hAnsi="宋体" w:hint="eastAsia"/>
          <w:color w:val="000000" w:themeColor="text1"/>
          <w:kern w:val="2"/>
          <w:sz w:val="24"/>
          <w:szCs w:val="24"/>
        </w:rPr>
        <w:t>本竞争性磋商文件中的磋商小组</w:t>
      </w:r>
      <w:r w:rsidRPr="00A87FE1">
        <w:rPr>
          <w:rFonts w:hAnsi="宋体"/>
          <w:color w:val="000000" w:themeColor="text1"/>
          <w:kern w:val="2"/>
          <w:sz w:val="24"/>
          <w:szCs w:val="24"/>
        </w:rPr>
        <w:t>(</w:t>
      </w:r>
      <w:r w:rsidRPr="00A87FE1">
        <w:rPr>
          <w:rFonts w:hAnsi="宋体" w:hint="eastAsia"/>
          <w:color w:val="000000" w:themeColor="text1"/>
          <w:kern w:val="2"/>
          <w:sz w:val="24"/>
          <w:szCs w:val="24"/>
        </w:rPr>
        <w:t>亦可称为“评审委员会”</w:t>
      </w:r>
      <w:r w:rsidRPr="00A87FE1">
        <w:rPr>
          <w:rFonts w:hAnsi="宋体"/>
          <w:color w:val="000000" w:themeColor="text1"/>
          <w:kern w:val="2"/>
          <w:sz w:val="24"/>
          <w:szCs w:val="24"/>
        </w:rPr>
        <w:t>)</w:t>
      </w:r>
      <w:r w:rsidRPr="00A87FE1">
        <w:rPr>
          <w:rFonts w:hAnsi="宋体" w:hint="eastAsia"/>
          <w:color w:val="000000" w:themeColor="text1"/>
          <w:kern w:val="2"/>
          <w:sz w:val="24"/>
          <w:szCs w:val="24"/>
        </w:rPr>
        <w:t>，仅适用于本采购项目。</w:t>
      </w:r>
    </w:p>
    <w:p w:rsidR="00F061DC" w:rsidRPr="00A87FE1" w:rsidRDefault="004B47F9">
      <w:pPr>
        <w:spacing w:line="440" w:lineRule="exact"/>
        <w:ind w:firstLineChars="100" w:firstLine="240"/>
        <w:rPr>
          <w:rFonts w:hAnsi="宋体"/>
          <w:color w:val="000000" w:themeColor="text1"/>
          <w:kern w:val="2"/>
          <w:sz w:val="24"/>
          <w:szCs w:val="24"/>
        </w:rPr>
      </w:pPr>
      <w:r w:rsidRPr="00A87FE1">
        <w:rPr>
          <w:rFonts w:hAnsi="宋体"/>
          <w:color w:val="000000" w:themeColor="text1"/>
          <w:kern w:val="2"/>
          <w:sz w:val="24"/>
          <w:szCs w:val="24"/>
        </w:rPr>
        <w:t>1.4</w:t>
      </w:r>
      <w:r w:rsidRPr="00A87FE1">
        <w:rPr>
          <w:rFonts w:hAnsi="宋体" w:hint="eastAsia"/>
          <w:color w:val="000000" w:themeColor="text1"/>
          <w:kern w:val="2"/>
          <w:sz w:val="24"/>
          <w:szCs w:val="24"/>
        </w:rPr>
        <w:t>本竞争性磋商文件各部分规定的期间以时、日、月、年计算。期间开始的时和日，不计算在期间内，而从次日开始计算。期间届满的最后一天是节假日的，以节假日后的第一日为期间届满的日期。</w:t>
      </w:r>
    </w:p>
    <w:p w:rsidR="00F061DC" w:rsidRPr="00A87FE1" w:rsidRDefault="004B47F9">
      <w:pPr>
        <w:spacing w:line="440" w:lineRule="exact"/>
        <w:ind w:firstLineChars="100" w:firstLine="240"/>
        <w:rPr>
          <w:rFonts w:hAnsi="宋体"/>
          <w:color w:val="000000" w:themeColor="text1"/>
          <w:kern w:val="2"/>
          <w:sz w:val="24"/>
          <w:szCs w:val="24"/>
        </w:rPr>
      </w:pPr>
      <w:r w:rsidRPr="00A87FE1">
        <w:rPr>
          <w:rFonts w:hAnsi="宋体"/>
          <w:color w:val="000000" w:themeColor="text1"/>
          <w:kern w:val="2"/>
          <w:sz w:val="24"/>
          <w:szCs w:val="24"/>
        </w:rPr>
        <w:t>1.5</w:t>
      </w:r>
      <w:r w:rsidRPr="00A87FE1">
        <w:rPr>
          <w:rFonts w:hAnsi="宋体" w:hint="eastAsia"/>
          <w:color w:val="000000" w:themeColor="text1"/>
          <w:kern w:val="2"/>
          <w:sz w:val="24"/>
          <w:szCs w:val="24"/>
        </w:rPr>
        <w:t>本竞争性磋商文件各部分规定的时间均以北京时间为准。</w:t>
      </w:r>
    </w:p>
    <w:p w:rsidR="00F061DC" w:rsidRPr="00A87FE1" w:rsidRDefault="004B47F9">
      <w:pPr>
        <w:spacing w:line="440" w:lineRule="exact"/>
        <w:ind w:firstLineChars="100" w:firstLine="240"/>
        <w:rPr>
          <w:rFonts w:hAnsi="宋体"/>
          <w:color w:val="000000" w:themeColor="text1"/>
          <w:kern w:val="2"/>
          <w:sz w:val="24"/>
          <w:szCs w:val="24"/>
        </w:rPr>
      </w:pPr>
      <w:r w:rsidRPr="00A87FE1">
        <w:rPr>
          <w:rFonts w:hAnsi="宋体" w:hint="eastAsia"/>
          <w:color w:val="000000" w:themeColor="text1"/>
          <w:kern w:val="2"/>
          <w:sz w:val="24"/>
          <w:szCs w:val="24"/>
        </w:rPr>
        <w:t>1</w:t>
      </w:r>
      <w:r w:rsidRPr="00A87FE1">
        <w:rPr>
          <w:rFonts w:hAnsi="宋体"/>
          <w:color w:val="000000" w:themeColor="text1"/>
          <w:kern w:val="2"/>
          <w:sz w:val="24"/>
          <w:szCs w:val="24"/>
        </w:rPr>
        <w:t>.6</w:t>
      </w:r>
      <w:r w:rsidRPr="00A87FE1">
        <w:rPr>
          <w:rFonts w:hAnsi="宋体" w:hint="eastAsia"/>
          <w:color w:val="000000" w:themeColor="text1"/>
          <w:kern w:val="2"/>
          <w:sz w:val="24"/>
          <w:szCs w:val="24"/>
        </w:rPr>
        <w:t>本磋商文件的解释权归采购人和采购代理机构所有。</w:t>
      </w:r>
    </w:p>
    <w:p w:rsidR="00F061DC" w:rsidRPr="00A87FE1" w:rsidRDefault="004B47F9">
      <w:pPr>
        <w:pStyle w:val="3"/>
        <w:keepNext w:val="0"/>
        <w:keepLines w:val="0"/>
        <w:spacing w:before="0" w:after="0" w:line="520" w:lineRule="exact"/>
        <w:rPr>
          <w:rFonts w:hAnsi="宋体" w:cs="宋体"/>
          <w:color w:val="000000" w:themeColor="text1"/>
          <w:sz w:val="24"/>
        </w:rPr>
      </w:pPr>
      <w:r w:rsidRPr="00A87FE1">
        <w:rPr>
          <w:rFonts w:hAnsi="宋体" w:cs="宋体" w:hint="eastAsia"/>
          <w:color w:val="000000" w:themeColor="text1"/>
          <w:sz w:val="24"/>
        </w:rPr>
        <w:t>2.</w:t>
      </w:r>
      <w:bookmarkEnd w:id="20"/>
      <w:bookmarkEnd w:id="21"/>
      <w:bookmarkEnd w:id="22"/>
      <w:r w:rsidRPr="00A87FE1">
        <w:rPr>
          <w:rFonts w:hAnsi="宋体" w:cs="宋体" w:hint="eastAsia"/>
          <w:color w:val="000000" w:themeColor="text1"/>
          <w:sz w:val="24"/>
        </w:rPr>
        <w:t>采购主体</w:t>
      </w:r>
    </w:p>
    <w:bookmarkEnd w:id="23"/>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2.1本次磋商的采购人是</w:t>
      </w:r>
      <w:r w:rsidRPr="00A87FE1">
        <w:rPr>
          <w:rFonts w:hAnsi="宋体" w:cs="宋体" w:hint="eastAsia"/>
          <w:bCs/>
          <w:color w:val="000000" w:themeColor="text1"/>
          <w:sz w:val="24"/>
          <w:szCs w:val="22"/>
          <w:u w:val="single"/>
        </w:rPr>
        <w:t>大邑县花水湾镇人民政府</w:t>
      </w:r>
      <w:r w:rsidRPr="00A87FE1">
        <w:rPr>
          <w:rFonts w:hAnsi="宋体" w:cs="宋体" w:hint="eastAsia"/>
          <w:color w:val="000000" w:themeColor="text1"/>
          <w:sz w:val="24"/>
          <w:szCs w:val="24"/>
        </w:rPr>
        <w:t>。</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2.2本次磋商的采购代理机构是</w:t>
      </w:r>
      <w:r w:rsidRPr="00A87FE1">
        <w:rPr>
          <w:rFonts w:hAnsi="宋体" w:cs="宋体" w:hint="eastAsia"/>
          <w:color w:val="000000" w:themeColor="text1"/>
          <w:sz w:val="24"/>
          <w:szCs w:val="24"/>
          <w:u w:val="single"/>
        </w:rPr>
        <w:t>四川华韵新诚工程管理咨询有限公司</w:t>
      </w:r>
      <w:r w:rsidRPr="00A87FE1">
        <w:rPr>
          <w:rFonts w:hAnsi="宋体" w:cs="宋体" w:hint="eastAsia"/>
          <w:color w:val="000000" w:themeColor="text1"/>
          <w:sz w:val="24"/>
          <w:szCs w:val="24"/>
        </w:rPr>
        <w:t>。</w:t>
      </w:r>
    </w:p>
    <w:p w:rsidR="00F061DC" w:rsidRPr="00A87FE1" w:rsidRDefault="004B47F9">
      <w:pPr>
        <w:pStyle w:val="3"/>
        <w:keepNext w:val="0"/>
        <w:keepLines w:val="0"/>
        <w:spacing w:before="0" w:after="0" w:line="520" w:lineRule="exact"/>
        <w:rPr>
          <w:rFonts w:hAnsi="宋体" w:cs="宋体"/>
          <w:color w:val="000000" w:themeColor="text1"/>
          <w:sz w:val="24"/>
        </w:rPr>
      </w:pPr>
      <w:bookmarkStart w:id="24" w:name="_Toc217446036"/>
      <w:bookmarkStart w:id="25" w:name="_Toc217390843"/>
      <w:bookmarkStart w:id="26" w:name="_Toc183582207"/>
      <w:bookmarkStart w:id="27" w:name="_Toc183682344"/>
      <w:bookmarkStart w:id="28" w:name="BookMK8"/>
      <w:r w:rsidRPr="00A87FE1">
        <w:rPr>
          <w:rFonts w:hAnsi="宋体" w:cs="宋体" w:hint="eastAsia"/>
          <w:color w:val="000000" w:themeColor="text1"/>
          <w:sz w:val="24"/>
        </w:rPr>
        <w:t>3.合格</w:t>
      </w:r>
      <w:bookmarkEnd w:id="24"/>
      <w:bookmarkEnd w:id="25"/>
      <w:bookmarkEnd w:id="26"/>
      <w:bookmarkEnd w:id="27"/>
      <w:r w:rsidRPr="00A87FE1">
        <w:rPr>
          <w:rFonts w:hAnsi="宋体" w:cs="宋体" w:hint="eastAsia"/>
          <w:color w:val="000000" w:themeColor="text1"/>
          <w:sz w:val="24"/>
        </w:rPr>
        <w:t>供应商（实质性要求）</w:t>
      </w:r>
    </w:p>
    <w:bookmarkEnd w:id="28"/>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合格供应商应具备以下条件：</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bookmarkStart w:id="29" w:name="_Toc183582208"/>
      <w:bookmarkStart w:id="30" w:name="_Toc183682345"/>
      <w:bookmarkStart w:id="31" w:name="_Toc217446037"/>
      <w:r w:rsidRPr="00A87FE1">
        <w:rPr>
          <w:rFonts w:hAnsi="宋体" w:cs="宋体" w:hint="eastAsia"/>
          <w:color w:val="000000" w:themeColor="text1"/>
          <w:sz w:val="24"/>
          <w:szCs w:val="24"/>
        </w:rPr>
        <w:t>3.1具备本采购文件规定的资格条件。</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3.2不属于禁止参加本项目采购活动的供应商。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3.3按照规定获取了磋商文件，属于实质性参加政府采购活动的供应商。</w:t>
      </w:r>
    </w:p>
    <w:p w:rsidR="00F061DC" w:rsidRPr="00A87FE1" w:rsidRDefault="004B47F9">
      <w:pPr>
        <w:pStyle w:val="3"/>
        <w:keepNext w:val="0"/>
        <w:keepLines w:val="0"/>
        <w:spacing w:before="0" w:after="0" w:line="520" w:lineRule="exact"/>
        <w:rPr>
          <w:rFonts w:hAnsi="宋体" w:cs="宋体"/>
          <w:color w:val="000000" w:themeColor="text1"/>
          <w:sz w:val="24"/>
        </w:rPr>
      </w:pPr>
      <w:bookmarkStart w:id="32" w:name="BookMK9"/>
      <w:r w:rsidRPr="00A87FE1">
        <w:rPr>
          <w:rFonts w:hAnsi="宋体" w:cs="宋体" w:hint="eastAsia"/>
          <w:color w:val="000000" w:themeColor="text1"/>
          <w:sz w:val="24"/>
        </w:rPr>
        <w:t>4.磋商费用</w:t>
      </w:r>
      <w:bookmarkEnd w:id="29"/>
      <w:bookmarkEnd w:id="30"/>
      <w:bookmarkEnd w:id="31"/>
    </w:p>
    <w:bookmarkEnd w:id="32"/>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不论磋商结果如何，供应商自行承担参加竞争性磋商有关的全部费用。</w:t>
      </w:r>
    </w:p>
    <w:p w:rsidR="00F061DC" w:rsidRPr="00A87FE1" w:rsidRDefault="004B47F9">
      <w:pPr>
        <w:pStyle w:val="3"/>
        <w:keepNext w:val="0"/>
        <w:keepLines w:val="0"/>
        <w:spacing w:before="0" w:after="0" w:line="520" w:lineRule="exact"/>
        <w:rPr>
          <w:rFonts w:hAnsi="宋体" w:cs="宋体"/>
          <w:color w:val="000000" w:themeColor="text1"/>
          <w:sz w:val="24"/>
        </w:rPr>
      </w:pPr>
      <w:bookmarkStart w:id="33" w:name="BookMK10"/>
      <w:r w:rsidRPr="00A87FE1">
        <w:rPr>
          <w:rFonts w:hAnsi="宋体" w:cs="宋体" w:hint="eastAsia"/>
          <w:color w:val="000000" w:themeColor="text1"/>
          <w:sz w:val="24"/>
        </w:rPr>
        <w:t>5.充分、公平竞争保障措施（实质性要求）</w:t>
      </w:r>
    </w:p>
    <w:bookmarkEnd w:id="33"/>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lastRenderedPageBreak/>
        <w:t>5.2利害关系授权代表处理。两家以上的供应商不得在同一合同项下的采购项目中，委托同一个自然人、同一家庭的人员、同一单位的人员作为其授权代表，否则，其响应文件作为无效处理。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5.4供应商实际控制人或者中高级管理人员，同时是采购代理机构工作人员，不得参与本项目政府采购活动。</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5.5同一母公司的两家以上的子公司只能组成联合体参加本项目同一合同项下的采购活动，不得以不同供应商身份同时参加本项目同一合同项下的采购活动。</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5.6供应商与采购代理机构存在关联关系，或者是采购代理机构的母公司或子公司，不得参加本项目政府采购活动。</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5.7回避。政府采购活动中，采购人员及相关人员与供应商有下列利害关系之一的，应当回避：</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（1）参加采购活动前3年内与供应商存在劳动关系；</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（2）参加采购活动前3年内担任供应商的董事、监事；</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（3）参加采购活动前3年内是供应商的控股股东或者实际控制人；</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（4）与供应商的法定代表人或者负责人有夫妻、直系血亲、三代以内旁系血亲或者近姻亲关系；</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（5）与供应商有其他可能影响政府采购活动公平、公正进行的关系。</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w:t>
      </w:r>
      <w:r w:rsidRPr="00A87FE1">
        <w:rPr>
          <w:rFonts w:hAnsi="宋体" w:cs="宋体" w:hint="eastAsia"/>
          <w:color w:val="000000" w:themeColor="text1"/>
          <w:sz w:val="24"/>
          <w:szCs w:val="24"/>
        </w:rPr>
        <w:lastRenderedPageBreak/>
        <w:t>中需要依法回避的相关人员是指磋商小组成员。</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F061DC" w:rsidRPr="00A87FE1" w:rsidRDefault="004B47F9">
      <w:pPr>
        <w:pStyle w:val="3"/>
        <w:keepNext w:val="0"/>
        <w:keepLines w:val="0"/>
        <w:spacing w:before="0" w:after="0" w:line="520" w:lineRule="exact"/>
        <w:rPr>
          <w:rFonts w:hAnsi="宋体" w:cs="宋体"/>
          <w:color w:val="000000" w:themeColor="text1"/>
          <w:sz w:val="24"/>
        </w:rPr>
      </w:pPr>
      <w:bookmarkStart w:id="34" w:name="BookMK11"/>
      <w:r w:rsidRPr="00A87FE1">
        <w:rPr>
          <w:rFonts w:hAnsi="宋体" w:cs="宋体" w:hint="eastAsia"/>
          <w:color w:val="000000" w:themeColor="text1"/>
          <w:sz w:val="24"/>
        </w:rPr>
        <w:t>6.联合体竞争性磋商</w:t>
      </w:r>
    </w:p>
    <w:bookmarkEnd w:id="34"/>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6.1本项目不接受联合体磋商。</w:t>
      </w:r>
    </w:p>
    <w:p w:rsidR="00F061DC" w:rsidRPr="00A87FE1" w:rsidRDefault="004B47F9">
      <w:pPr>
        <w:pStyle w:val="3"/>
        <w:keepNext w:val="0"/>
        <w:keepLines w:val="0"/>
        <w:spacing w:before="0" w:after="0" w:line="520" w:lineRule="exact"/>
        <w:rPr>
          <w:rFonts w:hAnsi="宋体" w:cs="宋体"/>
          <w:color w:val="000000" w:themeColor="text1"/>
          <w:sz w:val="24"/>
        </w:rPr>
      </w:pPr>
      <w:bookmarkStart w:id="35" w:name="BookMK12"/>
      <w:r w:rsidRPr="00A87FE1">
        <w:rPr>
          <w:rFonts w:hAnsi="宋体" w:cs="宋体" w:hint="eastAsia"/>
          <w:color w:val="000000" w:themeColor="text1"/>
          <w:sz w:val="24"/>
        </w:rPr>
        <w:t>7.磋商保证金</w:t>
      </w:r>
    </w:p>
    <w:bookmarkEnd w:id="35"/>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7.1本项目不收取磋商保证金。</w:t>
      </w:r>
    </w:p>
    <w:p w:rsidR="00F061DC" w:rsidRPr="00A87FE1" w:rsidRDefault="004B47F9">
      <w:pPr>
        <w:pStyle w:val="3"/>
        <w:keepNext w:val="0"/>
        <w:keepLines w:val="0"/>
        <w:spacing w:before="0" w:after="0" w:line="520" w:lineRule="exact"/>
        <w:rPr>
          <w:rFonts w:hAnsi="宋体" w:cs="宋体"/>
          <w:color w:val="000000" w:themeColor="text1"/>
          <w:sz w:val="24"/>
        </w:rPr>
      </w:pPr>
      <w:bookmarkStart w:id="36" w:name="BookMK13"/>
      <w:r w:rsidRPr="00A87FE1">
        <w:rPr>
          <w:rFonts w:hAnsi="宋体" w:cs="宋体" w:hint="eastAsia"/>
          <w:color w:val="000000" w:themeColor="text1"/>
          <w:sz w:val="24"/>
        </w:rPr>
        <w:t>8.响应文件有效期（实质性要求）</w:t>
      </w:r>
    </w:p>
    <w:bookmarkEnd w:id="36"/>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本项目响应文件有效期为递交磋商响应文件截止之日起</w:t>
      </w:r>
      <w:r w:rsidRPr="00A87FE1">
        <w:rPr>
          <w:rFonts w:hAnsi="宋体" w:cs="宋体" w:hint="eastAsia"/>
          <w:color w:val="000000" w:themeColor="text1"/>
          <w:sz w:val="24"/>
          <w:szCs w:val="24"/>
          <w:u w:val="single"/>
        </w:rPr>
        <w:t>90</w:t>
      </w:r>
      <w:r w:rsidRPr="00A87FE1">
        <w:rPr>
          <w:rFonts w:hAnsi="宋体" w:cs="宋体" w:hint="eastAsia"/>
          <w:color w:val="000000" w:themeColor="text1"/>
          <w:sz w:val="24"/>
          <w:szCs w:val="24"/>
        </w:rPr>
        <w:t>天。供应商响应文件中必须载明响应文件有效期，响应文件中载明的响应文件有效期可以长于磋商文件规定的期限，但不得短于磋商文件规定的期限。否则，其响应文件将作为无效处理。</w:t>
      </w:r>
    </w:p>
    <w:p w:rsidR="00F061DC" w:rsidRPr="00A87FE1" w:rsidRDefault="004B47F9">
      <w:pPr>
        <w:pStyle w:val="3"/>
        <w:keepNext w:val="0"/>
        <w:keepLines w:val="0"/>
        <w:spacing w:before="0" w:after="0" w:line="520" w:lineRule="exact"/>
        <w:rPr>
          <w:rFonts w:hAnsi="宋体" w:cs="宋体"/>
          <w:color w:val="000000" w:themeColor="text1"/>
          <w:sz w:val="24"/>
        </w:rPr>
      </w:pPr>
      <w:bookmarkStart w:id="37" w:name="BookMK14"/>
      <w:r w:rsidRPr="00A87FE1">
        <w:rPr>
          <w:rFonts w:hAnsi="宋体" w:cs="宋体" w:hint="eastAsia"/>
          <w:color w:val="000000" w:themeColor="text1"/>
          <w:sz w:val="24"/>
        </w:rPr>
        <w:t>9.知识产权（实质性要求）</w:t>
      </w:r>
    </w:p>
    <w:bookmarkEnd w:id="37"/>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9.2除非磋商文件特别规定，采购人享有本项目实施过程中产生的知识成果及知识产权。</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 同时应当在响应文件中载明，并提供相关知识产权证明文件，否则视为供应商未在本项目实施过程中采用自有或者第三方知识成果，不影响有效性。</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9.4如采用供应商所不拥有的知识产权，则在报价中必须包括合法获取该知识</w:t>
      </w:r>
      <w:r w:rsidRPr="00A87FE1">
        <w:rPr>
          <w:rFonts w:hAnsi="宋体" w:cs="宋体" w:hint="eastAsia"/>
          <w:color w:val="000000" w:themeColor="text1"/>
          <w:sz w:val="24"/>
          <w:szCs w:val="24"/>
        </w:rPr>
        <w:lastRenderedPageBreak/>
        <w:t>产权的相关费用。</w:t>
      </w:r>
      <w:bookmarkStart w:id="38" w:name="_Toc183582209"/>
      <w:bookmarkStart w:id="39" w:name="_Toc183682346"/>
      <w:bookmarkStart w:id="40" w:name="_Toc77400779"/>
      <w:bookmarkStart w:id="41" w:name="_Toc217446038"/>
      <w:bookmarkStart w:id="42" w:name="_Toc89075875"/>
    </w:p>
    <w:p w:rsidR="00F061DC" w:rsidRPr="00A87FE1" w:rsidRDefault="004B47F9">
      <w:pPr>
        <w:pStyle w:val="2"/>
        <w:keepNext w:val="0"/>
        <w:keepLines w:val="0"/>
        <w:spacing w:before="0" w:after="0" w:line="520" w:lineRule="exact"/>
        <w:jc w:val="center"/>
        <w:rPr>
          <w:rFonts w:ascii="宋体" w:eastAsia="宋体" w:hAnsi="宋体" w:cs="宋体"/>
          <w:bCs w:val="0"/>
          <w:color w:val="000000" w:themeColor="text1"/>
          <w:sz w:val="30"/>
          <w:szCs w:val="30"/>
        </w:rPr>
      </w:pPr>
      <w:bookmarkStart w:id="43" w:name="BookMK15"/>
      <w:r w:rsidRPr="00A87FE1">
        <w:rPr>
          <w:rFonts w:ascii="宋体" w:eastAsia="宋体" w:hAnsi="宋体" w:cs="宋体" w:hint="eastAsia"/>
          <w:bCs w:val="0"/>
          <w:color w:val="000000" w:themeColor="text1"/>
          <w:sz w:val="30"/>
          <w:szCs w:val="30"/>
        </w:rPr>
        <w:t>三、竞争性磋商文件</w:t>
      </w:r>
      <w:bookmarkStart w:id="44" w:name="_Toc183682347"/>
      <w:bookmarkStart w:id="45" w:name="_Toc183582210"/>
      <w:bookmarkStart w:id="46" w:name="_Toc217446039"/>
      <w:bookmarkEnd w:id="38"/>
      <w:bookmarkEnd w:id="39"/>
      <w:bookmarkEnd w:id="40"/>
      <w:bookmarkEnd w:id="41"/>
      <w:bookmarkEnd w:id="42"/>
    </w:p>
    <w:p w:rsidR="00F061DC" w:rsidRPr="00A87FE1" w:rsidRDefault="004B47F9">
      <w:pPr>
        <w:pStyle w:val="3"/>
        <w:keepNext w:val="0"/>
        <w:keepLines w:val="0"/>
        <w:spacing w:before="0" w:after="0" w:line="520" w:lineRule="exact"/>
        <w:rPr>
          <w:rFonts w:hAnsi="宋体" w:cs="宋体"/>
          <w:color w:val="000000" w:themeColor="text1"/>
          <w:sz w:val="24"/>
        </w:rPr>
      </w:pPr>
      <w:bookmarkStart w:id="47" w:name="BookMK16"/>
      <w:bookmarkEnd w:id="43"/>
      <w:r w:rsidRPr="00A87FE1">
        <w:rPr>
          <w:rFonts w:hAnsi="宋体" w:cs="宋体" w:hint="eastAsia"/>
          <w:color w:val="000000" w:themeColor="text1"/>
          <w:sz w:val="24"/>
        </w:rPr>
        <w:t>10.竞争性磋商文件的构成</w:t>
      </w:r>
      <w:bookmarkEnd w:id="44"/>
      <w:bookmarkEnd w:id="45"/>
      <w:bookmarkEnd w:id="46"/>
    </w:p>
    <w:p w:rsidR="00F061DC" w:rsidRPr="00A87FE1" w:rsidRDefault="004B47F9">
      <w:pPr>
        <w:tabs>
          <w:tab w:val="left" w:pos="7665"/>
        </w:tabs>
        <w:spacing w:line="520" w:lineRule="exact"/>
        <w:ind w:firstLineChars="100" w:firstLine="240"/>
        <w:rPr>
          <w:rFonts w:hAnsi="宋体" w:cs="宋体"/>
          <w:color w:val="000000" w:themeColor="text1"/>
          <w:sz w:val="24"/>
          <w:szCs w:val="24"/>
        </w:rPr>
      </w:pPr>
      <w:bookmarkStart w:id="48" w:name="_Toc183582211"/>
      <w:bookmarkStart w:id="49" w:name="_Toc183682348"/>
      <w:bookmarkStart w:id="50" w:name="_Toc217446040"/>
      <w:bookmarkEnd w:id="47"/>
      <w:r w:rsidRPr="00A87FE1">
        <w:rPr>
          <w:rFonts w:hAnsi="宋体" w:cs="宋体" w:hint="eastAsia"/>
          <w:color w:val="000000" w:themeColor="text1"/>
          <w:sz w:val="24"/>
          <w:szCs w:val="24"/>
        </w:rPr>
        <w:t>10.1竞争性磋商文件是供应商准备响应文件和参加磋商的依据，同时也是磋商的重要依据。竞争性磋商文件用以阐明磋商项目所需的资质、技术、服务及报价等要求、磋商程序、有关规定和注意事项以及合同主要条款等。</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10.2供应商应认真阅读和充分理解竞争性磋商文件中所有的事项、格式条款和规范要求。供应商应详细阅读竞争性磋商文件的全部内容，按照竞争性磋商文件的要求提供响应文件，并保证所提供的全部资料的真实性和有效性，一经发现有虚假行为的，将取消其参加磋商或成交资格，并承担相应的法律责任。</w:t>
      </w:r>
    </w:p>
    <w:p w:rsidR="00F061DC" w:rsidRPr="00A87FE1" w:rsidRDefault="004B47F9">
      <w:pPr>
        <w:pStyle w:val="3"/>
        <w:keepNext w:val="0"/>
        <w:keepLines w:val="0"/>
        <w:spacing w:before="0" w:after="0" w:line="520" w:lineRule="exact"/>
        <w:rPr>
          <w:rFonts w:hAnsi="宋体" w:cs="宋体"/>
          <w:color w:val="000000" w:themeColor="text1"/>
          <w:sz w:val="24"/>
        </w:rPr>
      </w:pPr>
      <w:bookmarkStart w:id="51" w:name="BookMK17"/>
      <w:r w:rsidRPr="00A87FE1">
        <w:rPr>
          <w:rFonts w:hAnsi="宋体" w:cs="宋体" w:hint="eastAsia"/>
          <w:color w:val="000000" w:themeColor="text1"/>
          <w:sz w:val="24"/>
        </w:rPr>
        <w:t>11.磋商文件的澄清</w:t>
      </w:r>
      <w:bookmarkEnd w:id="48"/>
      <w:bookmarkEnd w:id="49"/>
      <w:r w:rsidRPr="00A87FE1">
        <w:rPr>
          <w:rFonts w:hAnsi="宋体" w:cs="宋体" w:hint="eastAsia"/>
          <w:color w:val="000000" w:themeColor="text1"/>
          <w:sz w:val="24"/>
        </w:rPr>
        <w:t>和修改</w:t>
      </w:r>
      <w:bookmarkEnd w:id="50"/>
    </w:p>
    <w:p w:rsidR="00F061DC" w:rsidRPr="00A87FE1" w:rsidRDefault="004B47F9">
      <w:pPr>
        <w:tabs>
          <w:tab w:val="left" w:pos="7665"/>
        </w:tabs>
        <w:spacing w:line="520" w:lineRule="exact"/>
        <w:ind w:firstLineChars="100" w:firstLine="240"/>
        <w:rPr>
          <w:rFonts w:hAnsi="宋体" w:cs="宋体"/>
          <w:color w:val="000000" w:themeColor="text1"/>
          <w:sz w:val="24"/>
          <w:szCs w:val="24"/>
        </w:rPr>
      </w:pPr>
      <w:bookmarkStart w:id="52" w:name="_Toc208848971"/>
      <w:bookmarkStart w:id="53" w:name="_Toc217446041"/>
      <w:bookmarkEnd w:id="51"/>
      <w:r w:rsidRPr="00A87FE1">
        <w:rPr>
          <w:rFonts w:hAnsi="宋体" w:cs="宋体" w:hint="eastAsia"/>
          <w:color w:val="000000" w:themeColor="text1"/>
          <w:sz w:val="24"/>
          <w:szCs w:val="24"/>
        </w:rPr>
        <w:t>11.1在递交响应文件截止时间前，采购人、采购代理机构可以对磋商文件进行澄清或者修改。</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11.3供应商认为需要对磋商文件进行澄清或者修改的，可以以书面形式向采购人或采购代理机构提出申请，由采购人或采购代理机构决定是否采纳供应商的申请事项。</w:t>
      </w:r>
      <w:r w:rsidRPr="00A87FE1">
        <w:rPr>
          <w:rFonts w:hAnsi="宋体" w:cs="宋体" w:hint="eastAsia"/>
          <w:color w:val="000000" w:themeColor="text1"/>
          <w:sz w:val="24"/>
          <w:szCs w:val="24"/>
        </w:rPr>
        <w:tab/>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11.4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更正通知通过供应商报名时备注的电子邮箱发送至所有购买磋商文件的供应</w:t>
      </w:r>
      <w:r w:rsidRPr="00A87FE1">
        <w:rPr>
          <w:rFonts w:hAnsi="宋体" w:cs="宋体" w:hint="eastAsia"/>
          <w:color w:val="000000" w:themeColor="text1"/>
          <w:sz w:val="24"/>
          <w:szCs w:val="24"/>
        </w:rPr>
        <w:lastRenderedPageBreak/>
        <w:t>商，供应商在收到相应更正通知后，以书面形式给予确认。如供应商未给予书面回复，则视为收到并认可该更正通知的内容。</w:t>
      </w:r>
    </w:p>
    <w:p w:rsidR="00F061DC" w:rsidRPr="00A87FE1" w:rsidRDefault="004B47F9">
      <w:pPr>
        <w:pStyle w:val="3"/>
        <w:keepNext w:val="0"/>
        <w:keepLines w:val="0"/>
        <w:spacing w:before="0" w:after="0" w:line="520" w:lineRule="exact"/>
        <w:rPr>
          <w:rFonts w:hAnsi="宋体" w:cs="宋体"/>
          <w:color w:val="000000" w:themeColor="text1"/>
          <w:sz w:val="24"/>
        </w:rPr>
      </w:pPr>
      <w:bookmarkStart w:id="54" w:name="BookMK18"/>
      <w:r w:rsidRPr="00A87FE1">
        <w:rPr>
          <w:rFonts w:hAnsi="宋体" w:cs="宋体" w:hint="eastAsia"/>
          <w:color w:val="000000" w:themeColor="text1"/>
          <w:sz w:val="24"/>
        </w:rPr>
        <w:t>12.答疑会和现场考察</w:t>
      </w:r>
      <w:bookmarkEnd w:id="52"/>
      <w:bookmarkEnd w:id="53"/>
    </w:p>
    <w:bookmarkEnd w:id="54"/>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12.1根据采购项目和具体情况，采购人、采购代理机构认为有必要，可以在磋商文件提供期限截止后响应文件提交截止前，组织已获取磋商文件的潜在供应商现场考察或者召开答疑会。</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12.3供应商考察现场或者参加答疑会所发生的一切费用由供应商自己承担。</w:t>
      </w:r>
      <w:bookmarkStart w:id="55" w:name="_Toc183682351"/>
      <w:bookmarkStart w:id="56" w:name="_Toc217446042"/>
      <w:bookmarkStart w:id="57" w:name="_Toc183582214"/>
      <w:bookmarkStart w:id="58" w:name="_Toc89075876"/>
      <w:bookmarkStart w:id="59" w:name="_Toc77400780"/>
    </w:p>
    <w:p w:rsidR="00F061DC" w:rsidRPr="00A87FE1" w:rsidRDefault="004B47F9">
      <w:pPr>
        <w:pStyle w:val="2"/>
        <w:keepNext w:val="0"/>
        <w:keepLines w:val="0"/>
        <w:spacing w:before="0" w:after="0" w:line="520" w:lineRule="exact"/>
        <w:jc w:val="center"/>
        <w:rPr>
          <w:rFonts w:ascii="宋体" w:eastAsia="宋体" w:hAnsi="宋体" w:cs="宋体"/>
          <w:bCs w:val="0"/>
          <w:color w:val="000000" w:themeColor="text1"/>
          <w:sz w:val="30"/>
          <w:szCs w:val="30"/>
        </w:rPr>
      </w:pPr>
      <w:bookmarkStart w:id="60" w:name="BookMK19"/>
      <w:r w:rsidRPr="00A87FE1">
        <w:rPr>
          <w:rFonts w:ascii="宋体" w:eastAsia="宋体" w:hAnsi="宋体" w:cs="宋体" w:hint="eastAsia"/>
          <w:bCs w:val="0"/>
          <w:color w:val="000000" w:themeColor="text1"/>
          <w:sz w:val="30"/>
          <w:szCs w:val="30"/>
        </w:rPr>
        <w:t>四、响应文件</w:t>
      </w:r>
      <w:bookmarkEnd w:id="55"/>
      <w:bookmarkEnd w:id="56"/>
      <w:bookmarkEnd w:id="57"/>
      <w:bookmarkEnd w:id="58"/>
      <w:bookmarkEnd w:id="59"/>
    </w:p>
    <w:p w:rsidR="00F061DC" w:rsidRPr="00A87FE1" w:rsidRDefault="004B47F9">
      <w:pPr>
        <w:pStyle w:val="3"/>
        <w:keepNext w:val="0"/>
        <w:keepLines w:val="0"/>
        <w:spacing w:before="0" w:after="0" w:line="520" w:lineRule="exact"/>
        <w:rPr>
          <w:rFonts w:hAnsi="宋体" w:cs="宋体"/>
          <w:color w:val="000000" w:themeColor="text1"/>
          <w:sz w:val="24"/>
        </w:rPr>
      </w:pPr>
      <w:bookmarkStart w:id="61" w:name="BookMK20"/>
      <w:bookmarkStart w:id="62" w:name="_Toc183582215"/>
      <w:bookmarkStart w:id="63" w:name="_Toc217446043"/>
      <w:bookmarkStart w:id="64" w:name="_Toc183682352"/>
      <w:bookmarkEnd w:id="60"/>
      <w:r w:rsidRPr="00A87FE1">
        <w:rPr>
          <w:rFonts w:hAnsi="宋体" w:cs="宋体" w:hint="eastAsia"/>
          <w:color w:val="000000" w:themeColor="text1"/>
          <w:sz w:val="24"/>
        </w:rPr>
        <w:t>13.响应文件的组成</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bookmarkStart w:id="65" w:name="BookMK21"/>
      <w:bookmarkStart w:id="66" w:name="_Toc183682353"/>
      <w:bookmarkStart w:id="67" w:name="_Toc183582216"/>
      <w:bookmarkStart w:id="68" w:name="_Toc217446044"/>
      <w:bookmarkEnd w:id="61"/>
      <w:bookmarkEnd w:id="62"/>
      <w:bookmarkEnd w:id="63"/>
      <w:bookmarkEnd w:id="64"/>
      <w:r w:rsidRPr="00A87FE1">
        <w:rPr>
          <w:rFonts w:hAnsi="宋体" w:cs="宋体" w:hint="eastAsia"/>
          <w:color w:val="000000" w:themeColor="text1"/>
          <w:sz w:val="24"/>
          <w:szCs w:val="24"/>
        </w:rPr>
        <w:t xml:space="preserve">供应商应按照磋商文件的规定和要求编制响应文件。供应商在成交后将成交项目的非主体、非关键性工作分包他人完成的，应当在响应文件中载明或磋商过程中澄清。供应商的响应文件应包括资格性响应文件、其他响应文件。 </w:t>
      </w:r>
    </w:p>
    <w:p w:rsidR="00F061DC" w:rsidRPr="00A87FE1" w:rsidRDefault="004B47F9">
      <w:pPr>
        <w:tabs>
          <w:tab w:val="left" w:pos="7665"/>
        </w:tabs>
        <w:spacing w:line="520" w:lineRule="exact"/>
        <w:ind w:firstLineChars="100" w:firstLine="241"/>
        <w:rPr>
          <w:rFonts w:hAnsi="宋体" w:cs="宋体"/>
          <w:b/>
          <w:bCs/>
          <w:color w:val="000000" w:themeColor="text1"/>
          <w:sz w:val="24"/>
          <w:szCs w:val="24"/>
        </w:rPr>
      </w:pPr>
      <w:r w:rsidRPr="00A87FE1">
        <w:rPr>
          <w:rFonts w:hAnsi="宋体" w:cs="宋体" w:hint="eastAsia"/>
          <w:b/>
          <w:bCs/>
          <w:color w:val="000000" w:themeColor="text1"/>
          <w:sz w:val="24"/>
          <w:szCs w:val="24"/>
        </w:rPr>
        <w:t xml:space="preserve">资格性响应文件用于资格审查，应包括供应商响应磋商文件要求的资格条件的所有证明材料。（详见竞争性磋商文件第三章、第四章） </w:t>
      </w:r>
    </w:p>
    <w:p w:rsidR="00F061DC" w:rsidRPr="00A87FE1" w:rsidRDefault="004B47F9">
      <w:pPr>
        <w:tabs>
          <w:tab w:val="left" w:pos="7665"/>
        </w:tabs>
        <w:spacing w:line="520" w:lineRule="exact"/>
        <w:ind w:firstLineChars="100" w:firstLine="241"/>
        <w:rPr>
          <w:rFonts w:hAnsi="宋体" w:cs="宋体"/>
          <w:b/>
          <w:bCs/>
          <w:color w:val="000000" w:themeColor="text1"/>
          <w:sz w:val="24"/>
          <w:szCs w:val="24"/>
        </w:rPr>
      </w:pPr>
      <w:r w:rsidRPr="00A87FE1">
        <w:rPr>
          <w:rFonts w:hAnsi="宋体" w:cs="宋体" w:hint="eastAsia"/>
          <w:b/>
          <w:bCs/>
          <w:color w:val="000000" w:themeColor="text1"/>
          <w:sz w:val="24"/>
          <w:szCs w:val="24"/>
        </w:rPr>
        <w:t>其他响应文件用于磋商，应包括供应商响应磋商文件要求的资格条件以外的所有材料。（详见竞争性磋商文件第八章）</w:t>
      </w:r>
    </w:p>
    <w:p w:rsidR="00F061DC" w:rsidRPr="00A87FE1" w:rsidRDefault="004B47F9">
      <w:pPr>
        <w:pStyle w:val="3"/>
        <w:keepNext w:val="0"/>
        <w:keepLines w:val="0"/>
        <w:spacing w:before="0" w:after="0" w:line="520" w:lineRule="exact"/>
        <w:rPr>
          <w:rFonts w:hAnsi="宋体" w:cs="宋体"/>
          <w:color w:val="000000" w:themeColor="text1"/>
          <w:sz w:val="24"/>
        </w:rPr>
      </w:pPr>
      <w:r w:rsidRPr="00A87FE1">
        <w:rPr>
          <w:rFonts w:hAnsi="宋体" w:cs="宋体" w:hint="eastAsia"/>
          <w:color w:val="000000" w:themeColor="text1"/>
          <w:sz w:val="24"/>
        </w:rPr>
        <w:t>14.响应文件的语言（实质性要求）</w:t>
      </w:r>
    </w:p>
    <w:bookmarkEnd w:id="65"/>
    <w:p w:rsidR="00F061DC" w:rsidRPr="00A87FE1" w:rsidRDefault="004B47F9">
      <w:pPr>
        <w:tabs>
          <w:tab w:val="left" w:pos="7665"/>
        </w:tabs>
        <w:spacing w:line="520" w:lineRule="exact"/>
        <w:ind w:firstLineChars="100" w:firstLine="240"/>
        <w:rPr>
          <w:rFonts w:hAnsi="宋体"/>
          <w:color w:val="000000" w:themeColor="text1"/>
          <w:sz w:val="24"/>
          <w:szCs w:val="24"/>
        </w:rPr>
      </w:pPr>
      <w:r w:rsidRPr="00A87FE1">
        <w:rPr>
          <w:rFonts w:hAnsi="宋体" w:cs="宋体" w:hint="eastAsia"/>
          <w:color w:val="000000" w:themeColor="text1"/>
          <w:sz w:val="24"/>
          <w:szCs w:val="24"/>
        </w:rPr>
        <w:t>14.1</w:t>
      </w:r>
      <w:r w:rsidRPr="00A87FE1">
        <w:rPr>
          <w:rFonts w:hAnsi="宋体" w:hint="eastAsia"/>
          <w:color w:val="000000" w:themeColor="text1"/>
          <w:sz w:val="24"/>
          <w:szCs w:val="24"/>
        </w:rPr>
        <w:t>供应商提交的响应文件以及供应商与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w:t>
      </w:r>
      <w:r w:rsidRPr="00A87FE1">
        <w:rPr>
          <w:rFonts w:hAnsi="宋体" w:hint="eastAsia"/>
          <w:color w:val="000000" w:themeColor="text1"/>
          <w:sz w:val="24"/>
          <w:szCs w:val="24"/>
        </w:rPr>
        <w:lastRenderedPageBreak/>
        <w:t>国际标准或行业认证等需要以非中文表述且不宜翻译为中文的除外。</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14.2翻译的中文资料与外文资料如果出现差异和矛盾，以中文为准。但不能故意错误翻译，否则，供应商的响应文件将作为无效处理。</w:t>
      </w:r>
    </w:p>
    <w:p w:rsidR="00F061DC" w:rsidRPr="00A87FE1" w:rsidRDefault="004B47F9">
      <w:pPr>
        <w:pStyle w:val="3"/>
        <w:keepNext w:val="0"/>
        <w:keepLines w:val="0"/>
        <w:spacing w:before="0" w:after="0" w:line="520" w:lineRule="exact"/>
        <w:rPr>
          <w:rFonts w:hAnsi="宋体" w:cs="宋体"/>
          <w:color w:val="000000" w:themeColor="text1"/>
          <w:sz w:val="24"/>
        </w:rPr>
      </w:pPr>
      <w:bookmarkStart w:id="69" w:name="BookMK22"/>
      <w:bookmarkEnd w:id="66"/>
      <w:bookmarkEnd w:id="67"/>
      <w:bookmarkEnd w:id="68"/>
      <w:r w:rsidRPr="00A87FE1">
        <w:rPr>
          <w:rFonts w:hAnsi="宋体" w:cs="宋体" w:hint="eastAsia"/>
          <w:color w:val="000000" w:themeColor="text1"/>
          <w:sz w:val="24"/>
        </w:rPr>
        <w:t>15．计量单位（实质性要求）</w:t>
      </w:r>
    </w:p>
    <w:bookmarkEnd w:id="69"/>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除磋商文件中另有规定外，本次采购项目所有合同项下的报价均采用国家法定的计量单位。</w:t>
      </w:r>
      <w:bookmarkStart w:id="70" w:name="_Toc217446045"/>
    </w:p>
    <w:p w:rsidR="00F061DC" w:rsidRPr="00A87FE1" w:rsidRDefault="004B47F9">
      <w:pPr>
        <w:pStyle w:val="3"/>
        <w:keepNext w:val="0"/>
        <w:keepLines w:val="0"/>
        <w:spacing w:before="0" w:after="0" w:line="520" w:lineRule="exact"/>
        <w:rPr>
          <w:rFonts w:hAnsi="宋体" w:cs="宋体"/>
          <w:color w:val="000000" w:themeColor="text1"/>
          <w:sz w:val="24"/>
        </w:rPr>
      </w:pPr>
      <w:bookmarkStart w:id="71" w:name="BookMK23"/>
      <w:r w:rsidRPr="00A87FE1">
        <w:rPr>
          <w:rFonts w:hAnsi="宋体" w:cs="宋体" w:hint="eastAsia"/>
          <w:color w:val="000000" w:themeColor="text1"/>
          <w:sz w:val="24"/>
        </w:rPr>
        <w:t>16.报价（实质性要求）</w:t>
      </w:r>
    </w:p>
    <w:bookmarkEnd w:id="71"/>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16.1所有报价货币一律以人民币报价，报价以磋商文件规定为准。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16.2本次磋商采购最后报价采用现场报价，由评审委员会通知通过资格审查及实质性审查的供应商按磋商小组要求进行报价。</w:t>
      </w:r>
    </w:p>
    <w:p w:rsidR="00F061DC" w:rsidRPr="00A87FE1" w:rsidRDefault="004B47F9">
      <w:pPr>
        <w:tabs>
          <w:tab w:val="left" w:pos="7665"/>
        </w:tabs>
        <w:spacing w:line="520" w:lineRule="exact"/>
        <w:ind w:firstLineChars="100" w:firstLine="241"/>
        <w:rPr>
          <w:rFonts w:hAnsi="宋体" w:cs="宋体"/>
          <w:b/>
          <w:color w:val="000000" w:themeColor="text1"/>
          <w:sz w:val="24"/>
          <w:szCs w:val="24"/>
        </w:rPr>
      </w:pPr>
      <w:r w:rsidRPr="00A87FE1">
        <w:rPr>
          <w:rFonts w:hAnsi="宋体" w:cs="宋体" w:hint="eastAsia"/>
          <w:b/>
          <w:color w:val="000000" w:themeColor="text1"/>
          <w:sz w:val="24"/>
          <w:szCs w:val="24"/>
        </w:rPr>
        <w:t>注：第N次或最后报价表由采购代理机构现场提供。</w:t>
      </w:r>
    </w:p>
    <w:p w:rsidR="00F061DC" w:rsidRPr="00A87FE1" w:rsidRDefault="004B47F9">
      <w:pPr>
        <w:pStyle w:val="3"/>
        <w:keepNext w:val="0"/>
        <w:keepLines w:val="0"/>
        <w:spacing w:before="0" w:after="0" w:line="520" w:lineRule="exact"/>
        <w:rPr>
          <w:rFonts w:hAnsi="宋体" w:cs="宋体"/>
          <w:color w:val="000000" w:themeColor="text1"/>
          <w:sz w:val="24"/>
        </w:rPr>
      </w:pPr>
      <w:bookmarkStart w:id="72" w:name="BookMK24"/>
      <w:bookmarkStart w:id="73" w:name="_Toc183682361"/>
      <w:bookmarkStart w:id="74" w:name="_Toc217446051"/>
      <w:bookmarkStart w:id="75" w:name="_Toc183582224"/>
      <w:bookmarkEnd w:id="70"/>
      <w:r w:rsidRPr="00A87FE1">
        <w:rPr>
          <w:rFonts w:hAnsi="宋体" w:cs="宋体" w:hint="eastAsia"/>
          <w:color w:val="000000" w:themeColor="text1"/>
          <w:sz w:val="24"/>
        </w:rPr>
        <w:t>17.响应文件格式</w:t>
      </w:r>
    </w:p>
    <w:bookmarkEnd w:id="72"/>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17.1供应商应执行磋商文件第八章的规定要求。</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17.2对于没有格式要求的磋商文件由供应商自行拟定。</w:t>
      </w:r>
    </w:p>
    <w:p w:rsidR="00F061DC" w:rsidRPr="00A87FE1" w:rsidRDefault="004B47F9">
      <w:pPr>
        <w:pStyle w:val="3"/>
        <w:keepNext w:val="0"/>
        <w:keepLines w:val="0"/>
        <w:spacing w:before="0" w:after="0" w:line="520" w:lineRule="exact"/>
        <w:rPr>
          <w:rFonts w:hAnsi="宋体" w:cs="宋体"/>
          <w:color w:val="000000" w:themeColor="text1"/>
          <w:sz w:val="24"/>
        </w:rPr>
      </w:pPr>
      <w:bookmarkStart w:id="76" w:name="BookMK25"/>
      <w:r w:rsidRPr="00A87FE1">
        <w:rPr>
          <w:rFonts w:hAnsi="宋体" w:cs="宋体" w:hint="eastAsia"/>
          <w:color w:val="000000" w:themeColor="text1"/>
          <w:sz w:val="24"/>
        </w:rPr>
        <w:t>18.响应文件编制要求</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bookmarkStart w:id="77" w:name="BookMK26"/>
      <w:bookmarkStart w:id="78" w:name="_Toc77400781"/>
      <w:bookmarkStart w:id="79" w:name="_Toc217446053"/>
      <w:bookmarkStart w:id="80" w:name="_Toc183582226"/>
      <w:bookmarkStart w:id="81" w:name="_Toc183682363"/>
      <w:bookmarkStart w:id="82" w:name="_Toc89075877"/>
      <w:bookmarkEnd w:id="73"/>
      <w:bookmarkEnd w:id="74"/>
      <w:bookmarkEnd w:id="75"/>
      <w:bookmarkEnd w:id="76"/>
      <w:r w:rsidRPr="00A87FE1">
        <w:rPr>
          <w:rFonts w:hAnsi="宋体" w:cs="宋体" w:hint="eastAsia"/>
          <w:color w:val="000000" w:themeColor="text1"/>
          <w:sz w:val="24"/>
          <w:szCs w:val="24"/>
        </w:rPr>
        <w:t>18.1 资格性响应文件正本</w:t>
      </w:r>
      <w:r w:rsidRPr="00A87FE1">
        <w:rPr>
          <w:rFonts w:hAnsi="宋体" w:cs="宋体" w:hint="eastAsia"/>
          <w:color w:val="000000" w:themeColor="text1"/>
          <w:sz w:val="24"/>
          <w:szCs w:val="24"/>
          <w:u w:val="single"/>
        </w:rPr>
        <w:t>一份</w:t>
      </w:r>
      <w:r w:rsidRPr="00A87FE1">
        <w:rPr>
          <w:rFonts w:hAnsi="宋体" w:cs="宋体" w:hint="eastAsia"/>
          <w:color w:val="000000" w:themeColor="text1"/>
          <w:sz w:val="24"/>
          <w:szCs w:val="24"/>
        </w:rPr>
        <w:t>副本</w:t>
      </w:r>
      <w:r w:rsidRPr="00A87FE1">
        <w:rPr>
          <w:rFonts w:hAnsi="宋体" w:cs="宋体" w:hint="eastAsia"/>
          <w:color w:val="000000" w:themeColor="text1"/>
          <w:sz w:val="24"/>
          <w:szCs w:val="24"/>
          <w:u w:val="single"/>
        </w:rPr>
        <w:t>两份</w:t>
      </w:r>
      <w:r w:rsidRPr="00A87FE1">
        <w:rPr>
          <w:rFonts w:hAnsi="宋体" w:cs="宋体" w:hint="eastAsia"/>
          <w:color w:val="000000" w:themeColor="text1"/>
          <w:sz w:val="24"/>
          <w:szCs w:val="24"/>
        </w:rPr>
        <w:t xml:space="preserve">，正副本数量不足的按无效响应处理。资格性响应文件正本和副本应分别制作。资格性响应文件封面上清楚地标明资格性响应文件、采购项目名称、采购项目编号、包号（如涉及）、供应商名称以及“正本”或“副本”字样。若正本和副本有不一致的内容，以正本书面响应文件为准。 </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18.2 其他响应文件正本</w:t>
      </w:r>
      <w:r w:rsidRPr="00A87FE1">
        <w:rPr>
          <w:rFonts w:hAnsi="宋体" w:cs="宋体" w:hint="eastAsia"/>
          <w:color w:val="000000" w:themeColor="text1"/>
          <w:sz w:val="24"/>
          <w:szCs w:val="24"/>
          <w:u w:val="single"/>
        </w:rPr>
        <w:t>一份</w:t>
      </w:r>
      <w:r w:rsidRPr="00A87FE1">
        <w:rPr>
          <w:rFonts w:hAnsi="宋体" w:cs="宋体" w:hint="eastAsia"/>
          <w:color w:val="000000" w:themeColor="text1"/>
          <w:sz w:val="24"/>
          <w:szCs w:val="24"/>
        </w:rPr>
        <w:t>副本</w:t>
      </w:r>
      <w:r w:rsidRPr="00A87FE1">
        <w:rPr>
          <w:rFonts w:hAnsi="宋体" w:cs="宋体" w:hint="eastAsia"/>
          <w:color w:val="000000" w:themeColor="text1"/>
          <w:sz w:val="24"/>
          <w:szCs w:val="24"/>
          <w:u w:val="single"/>
        </w:rPr>
        <w:t>两份</w:t>
      </w:r>
      <w:r w:rsidRPr="00A87FE1">
        <w:rPr>
          <w:rFonts w:hAnsi="宋体" w:cs="宋体" w:hint="eastAsia"/>
          <w:color w:val="000000" w:themeColor="text1"/>
          <w:sz w:val="24"/>
          <w:szCs w:val="24"/>
        </w:rPr>
        <w:t xml:space="preserve">，正副本数量不足的按无效响应处理。其他响应文件正本和副本应分别制作。其他响应文件封面上清楚地标明其他响应文件、采购项目名称、采购项目编号、包号（如涉及）、供应商名称以及“正本”或“副本”字样。若正本和副本有不一致的内容，以正本书面响应文件为准。 </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18.3</w:t>
      </w:r>
      <w:r w:rsidRPr="00A87FE1">
        <w:rPr>
          <w:rFonts w:hAnsi="宋体" w:hint="eastAsia"/>
          <w:color w:val="000000" w:themeColor="text1"/>
          <w:sz w:val="24"/>
          <w:szCs w:val="24"/>
        </w:rPr>
        <w:t>本项目供应商只提供纸质响应文件</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 xml:space="preserve">18.4 响应文件的打印和书写清楚工整。 </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lastRenderedPageBreak/>
        <w:t xml:space="preserve">18.5 响应文件编制目录并逐页编码。 </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18.6 响应文件统一用 A4 幅面纸印制</w:t>
      </w:r>
      <w:r w:rsidRPr="00A87FE1">
        <w:rPr>
          <w:rFonts w:hAnsi="宋体"/>
          <w:color w:val="000000" w:themeColor="text1"/>
          <w:sz w:val="24"/>
          <w:szCs w:val="24"/>
        </w:rPr>
        <w:t>(</w:t>
      </w:r>
      <w:r w:rsidRPr="00A87FE1">
        <w:rPr>
          <w:rFonts w:hAnsi="宋体" w:hint="eastAsia"/>
          <w:color w:val="000000" w:themeColor="text1"/>
          <w:sz w:val="24"/>
          <w:szCs w:val="24"/>
        </w:rPr>
        <w:t>图、表及证件可以除外</w:t>
      </w:r>
      <w:r w:rsidRPr="00A87FE1">
        <w:rPr>
          <w:rFonts w:hAnsi="宋体"/>
          <w:color w:val="000000" w:themeColor="text1"/>
          <w:sz w:val="24"/>
          <w:szCs w:val="24"/>
        </w:rPr>
        <w:t>)</w:t>
      </w:r>
      <w:r w:rsidRPr="00A87FE1">
        <w:rPr>
          <w:rFonts w:hAnsi="宋体" w:cs="宋体" w:hint="eastAsia"/>
          <w:color w:val="000000" w:themeColor="text1"/>
          <w:sz w:val="24"/>
          <w:szCs w:val="24"/>
        </w:rPr>
        <w:t xml:space="preserve">。 </w:t>
      </w:r>
    </w:p>
    <w:p w:rsidR="00F061DC" w:rsidRPr="00A87FE1" w:rsidRDefault="004B47F9">
      <w:pPr>
        <w:pStyle w:val="afd"/>
        <w:spacing w:line="360" w:lineRule="auto"/>
        <w:ind w:firstLineChars="100" w:firstLine="240"/>
        <w:rPr>
          <w:color w:val="000000" w:themeColor="text1"/>
        </w:rPr>
      </w:pPr>
      <w:r w:rsidRPr="00A87FE1">
        <w:rPr>
          <w:rFonts w:hint="eastAsia"/>
          <w:color w:val="000000" w:themeColor="text1"/>
        </w:rPr>
        <w:t>18.7 （实质性要求）响应文件应在磋商文件要求签字的地方签字或加盖印章（供应商为法人的，由其法定代表人或者代理人签字或加盖印章；供应商为其他组织的，由其负责人或者代理人签字或加盖印章；供应商为自然人的，由其本人或者代理人签字或加盖印章），要求加盖公章的地方加盖单位公章，不得使用专用章（如经济合同章、投标专用章等）或下属单位印章代替。本文件加盖单位公章均要求加盖公章鲜章。（注：</w:t>
      </w:r>
      <w:r w:rsidRPr="00A87FE1">
        <w:rPr>
          <w:rFonts w:hint="eastAsia"/>
          <w:color w:val="000000" w:themeColor="text1"/>
          <w:lang w:val="zh-CN"/>
        </w:rPr>
        <w:t>本磋商文件第九章规定的不作为实质性要求的除外</w:t>
      </w:r>
      <w:r w:rsidRPr="00A87FE1">
        <w:rPr>
          <w:rFonts w:hint="eastAsia"/>
          <w:color w:val="000000" w:themeColor="text1"/>
        </w:rPr>
        <w:t>）</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 xml:space="preserve">18.8 响应文件中任何行间插字、涂改或增删，必须由供应商的法定代表人或其授权代表签字并盖供应商公章。 </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 xml:space="preserve">18.9 响应文件正本和副本应当采用胶装方式装订成册，不得散装或者合页装订。 </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 xml:space="preserve">18.10 响应文件应根据磋商文件的要求制作，响应文件副本可采用正本的复印件。 </w:t>
      </w:r>
    </w:p>
    <w:p w:rsidR="00F061DC" w:rsidRPr="00A87FE1" w:rsidRDefault="004B47F9">
      <w:pPr>
        <w:pStyle w:val="3"/>
        <w:keepNext w:val="0"/>
        <w:keepLines w:val="0"/>
        <w:spacing w:before="0" w:after="0" w:line="520" w:lineRule="exact"/>
        <w:rPr>
          <w:rFonts w:hAnsi="宋体" w:cs="宋体"/>
          <w:color w:val="000000" w:themeColor="text1"/>
          <w:sz w:val="24"/>
        </w:rPr>
      </w:pPr>
      <w:r w:rsidRPr="00A87FE1">
        <w:rPr>
          <w:rFonts w:hAnsi="宋体" w:cs="宋体" w:hint="eastAsia"/>
          <w:color w:val="000000" w:themeColor="text1"/>
          <w:sz w:val="24"/>
        </w:rPr>
        <w:t>19.响应文件的密封和标注（</w:t>
      </w:r>
      <w:r w:rsidRPr="00A87FE1">
        <w:rPr>
          <w:rFonts w:hAnsi="宋体" w:cs="宋体" w:hint="eastAsia"/>
          <w:color w:val="000000" w:themeColor="text1"/>
          <w:sz w:val="24"/>
          <w:szCs w:val="24"/>
        </w:rPr>
        <w:t>响应文件的密封和标注不属于本项目磋商小组评审范畴，由采购人、采购代理机构在接收响应文件时及时处理</w:t>
      </w:r>
      <w:r w:rsidRPr="00A87FE1">
        <w:rPr>
          <w:rFonts w:hAnsi="宋体" w:cs="宋体" w:hint="eastAsia"/>
          <w:color w:val="000000" w:themeColor="text1"/>
          <w:sz w:val="24"/>
        </w:rPr>
        <w:t>）</w:t>
      </w:r>
    </w:p>
    <w:bookmarkEnd w:id="77"/>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19.1响应文件可以单独密封包装，也可以所有响应文件密封包装在一个密封袋内。</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19.2响应文件密封袋的最外层应清楚地标明采购项目名称、采购项目编号、包件号及名称（若有）、供应商名称、年 月 日。</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19.3所有外层密封袋的封口处应粘贴牢固，并加盖单位公章。</w:t>
      </w:r>
    </w:p>
    <w:p w:rsidR="00F061DC" w:rsidRPr="00A87FE1" w:rsidRDefault="004B47F9">
      <w:pPr>
        <w:tabs>
          <w:tab w:val="left" w:pos="7665"/>
        </w:tabs>
        <w:spacing w:line="520" w:lineRule="exact"/>
        <w:ind w:firstLineChars="100" w:firstLine="241"/>
        <w:rPr>
          <w:rFonts w:hAnsi="宋体" w:cs="宋体"/>
          <w:color w:val="000000" w:themeColor="text1"/>
          <w:sz w:val="24"/>
          <w:szCs w:val="24"/>
        </w:rPr>
      </w:pPr>
      <w:r w:rsidRPr="00A87FE1">
        <w:rPr>
          <w:rFonts w:hAnsi="宋体" w:cs="宋体" w:hint="eastAsia"/>
          <w:b/>
          <w:bCs/>
          <w:color w:val="000000" w:themeColor="text1"/>
          <w:sz w:val="24"/>
          <w:szCs w:val="24"/>
        </w:rPr>
        <w:t>注：未按以上要求进行密封和标注的响应文件，采购人、采购代理机构将拒收或者在响应文件递交截止时间前按照磋商文件要求修改完善后接收。</w:t>
      </w:r>
    </w:p>
    <w:p w:rsidR="00F061DC" w:rsidRPr="00A87FE1" w:rsidRDefault="004B47F9">
      <w:pPr>
        <w:pStyle w:val="3"/>
        <w:keepNext w:val="0"/>
        <w:keepLines w:val="0"/>
        <w:spacing w:before="0" w:after="0" w:line="520" w:lineRule="exact"/>
        <w:rPr>
          <w:rFonts w:hAnsi="宋体" w:cs="宋体"/>
          <w:color w:val="000000" w:themeColor="text1"/>
          <w:sz w:val="24"/>
        </w:rPr>
      </w:pPr>
      <w:bookmarkStart w:id="83" w:name="BookMK27"/>
      <w:r w:rsidRPr="00A87FE1">
        <w:rPr>
          <w:rFonts w:hAnsi="宋体" w:cs="宋体" w:hint="eastAsia"/>
          <w:color w:val="000000" w:themeColor="text1"/>
          <w:sz w:val="24"/>
        </w:rPr>
        <w:t>20.响应文件的递交</w:t>
      </w:r>
    </w:p>
    <w:bookmarkEnd w:id="83"/>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20.1供应商应在竞争性磋商文件规定的磋商截止时间前，将响应文件按磋商文件规定密封、签署、盖章后送达磋商地点。逾期送达的响应文件为无效文件，将</w:t>
      </w:r>
      <w:r w:rsidRPr="00A87FE1">
        <w:rPr>
          <w:rFonts w:hAnsi="宋体" w:cs="宋体" w:hint="eastAsia"/>
          <w:color w:val="000000" w:themeColor="text1"/>
          <w:sz w:val="24"/>
          <w:szCs w:val="24"/>
        </w:rPr>
        <w:lastRenderedPageBreak/>
        <w:t>被采购代理机构拒收。</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20.2采购代理机构将向通过资格审查的供应商发出磋商邀请；告知未通过资格审查的供应商未通过的原因。</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20.3最终报价表在磋商后，磋商小组要求供应商进行最后报价时递交。</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20.4本次磋商不接收邮寄的响应文件。</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20.5首次递交响应文件的供应商不足 3 家的，本次竞争性磋商采购活动终止，并发布终止竞争性磋商公告。</w:t>
      </w:r>
    </w:p>
    <w:p w:rsidR="00F061DC" w:rsidRPr="00A87FE1" w:rsidRDefault="004B47F9">
      <w:pPr>
        <w:pStyle w:val="3"/>
        <w:keepNext w:val="0"/>
        <w:keepLines w:val="0"/>
        <w:spacing w:before="0" w:after="0" w:line="520" w:lineRule="exact"/>
        <w:rPr>
          <w:rFonts w:hAnsi="宋体" w:cs="宋体"/>
          <w:color w:val="000000" w:themeColor="text1"/>
          <w:sz w:val="24"/>
        </w:rPr>
      </w:pPr>
      <w:bookmarkStart w:id="84" w:name="BookMK28"/>
      <w:bookmarkStart w:id="85" w:name="_Toc183582228"/>
      <w:bookmarkStart w:id="86" w:name="_Toc217446055"/>
      <w:bookmarkStart w:id="87" w:name="_Toc183682365"/>
      <w:bookmarkEnd w:id="78"/>
      <w:bookmarkEnd w:id="79"/>
      <w:bookmarkEnd w:id="80"/>
      <w:bookmarkEnd w:id="81"/>
      <w:bookmarkEnd w:id="82"/>
      <w:r w:rsidRPr="00A87FE1">
        <w:rPr>
          <w:rFonts w:hAnsi="宋体" w:cs="宋体" w:hint="eastAsia"/>
          <w:color w:val="000000" w:themeColor="text1"/>
          <w:sz w:val="24"/>
        </w:rPr>
        <w:t>21.响应文件的修改和撤回</w:t>
      </w:r>
    </w:p>
    <w:bookmarkEnd w:id="84"/>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21.2供应商对响应文件修改的书面材料或撤回的通知应该按规定进行编写、密封、标注和递送，并注明“修改响应文件”字样。</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21.3供应商不得在递交截止时间起至响应文件有效期期满前撤销其响应文件。否则其磋商保证金将按“磋商文件”的相关规定被没收。</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21.4响应文件中报价如果出现下列不一致的，可按以下原则进行修改：</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（一）大写金额和小写金额不一致的，以大写金额为准，但大写金额文字存在错误的，应当先对大写金额的文字错误进行澄清、说明或者更正，再行修正。</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（二）总价金额与按单价汇总金额不一致的，以单价金额计算结果为准，但单价或者单价汇总金额存在数字或者文字错误的，应当先对数字或者文字错误进行澄清、说明或者更正，再行修正。</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（三）单价金额小数点或者百分比有明显错位的，以总价为准，修正单价。</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同时出现两种以上不一致的，按照上述规定的顺序修正。修正后的报价经供应商确认后产生约束力，供应商不确认的，其响应文件作为无效处理。供应商确认</w:t>
      </w:r>
      <w:r w:rsidRPr="00A87FE1">
        <w:rPr>
          <w:rFonts w:hAnsi="宋体" w:cs="宋体" w:hint="eastAsia"/>
          <w:color w:val="000000" w:themeColor="text1"/>
          <w:sz w:val="24"/>
          <w:szCs w:val="24"/>
        </w:rPr>
        <w:lastRenderedPageBreak/>
        <w:t>采取书面且加盖单位公章或者供应商授权代表签字的方式。</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21.5供应商对其提交的响应文件的真实性、合法性承担法律责任。</w:t>
      </w:r>
      <w:bookmarkEnd w:id="85"/>
      <w:bookmarkEnd w:id="86"/>
      <w:bookmarkEnd w:id="87"/>
    </w:p>
    <w:p w:rsidR="00F061DC" w:rsidRPr="00A87FE1" w:rsidRDefault="004B47F9">
      <w:pPr>
        <w:pStyle w:val="2"/>
        <w:keepNext w:val="0"/>
        <w:keepLines w:val="0"/>
        <w:spacing w:line="520" w:lineRule="exact"/>
        <w:jc w:val="center"/>
        <w:rPr>
          <w:rFonts w:ascii="宋体" w:eastAsia="宋体" w:hAnsi="宋体" w:cs="宋体"/>
          <w:color w:val="000000" w:themeColor="text1"/>
          <w:sz w:val="30"/>
          <w:szCs w:val="30"/>
        </w:rPr>
      </w:pPr>
      <w:bookmarkStart w:id="88" w:name="BookMK29"/>
      <w:bookmarkStart w:id="89" w:name="_Toc77400782"/>
      <w:bookmarkStart w:id="90" w:name="_Toc217446056"/>
      <w:bookmarkStart w:id="91" w:name="_Toc183582231"/>
      <w:bookmarkStart w:id="92" w:name="_Toc183682368"/>
      <w:bookmarkStart w:id="93" w:name="_Toc89075878"/>
      <w:r w:rsidRPr="00A87FE1">
        <w:rPr>
          <w:rFonts w:ascii="宋体" w:eastAsia="宋体" w:hAnsi="宋体" w:cs="宋体" w:hint="eastAsia"/>
          <w:color w:val="000000" w:themeColor="text1"/>
          <w:sz w:val="30"/>
          <w:szCs w:val="30"/>
        </w:rPr>
        <w:t>五、评审</w:t>
      </w:r>
    </w:p>
    <w:p w:rsidR="00F061DC" w:rsidRPr="00A87FE1" w:rsidRDefault="004B47F9">
      <w:pPr>
        <w:pStyle w:val="3"/>
        <w:keepNext w:val="0"/>
        <w:keepLines w:val="0"/>
        <w:spacing w:before="0" w:after="0" w:line="520" w:lineRule="exact"/>
        <w:rPr>
          <w:rFonts w:hAnsi="宋体" w:cs="宋体"/>
          <w:color w:val="000000" w:themeColor="text1"/>
          <w:sz w:val="24"/>
        </w:rPr>
      </w:pPr>
      <w:bookmarkStart w:id="94" w:name="BookMK30"/>
      <w:bookmarkEnd w:id="88"/>
      <w:r w:rsidRPr="00A87FE1">
        <w:rPr>
          <w:rFonts w:hAnsi="宋体" w:cs="宋体" w:hint="eastAsia"/>
          <w:color w:val="000000" w:themeColor="text1"/>
          <w:sz w:val="24"/>
        </w:rPr>
        <w:t>22.</w:t>
      </w:r>
      <w:r w:rsidRPr="00A87FE1">
        <w:rPr>
          <w:rFonts w:hAnsi="宋体" w:cs="宋体" w:hint="eastAsia"/>
          <w:b w:val="0"/>
          <w:bCs w:val="0"/>
          <w:color w:val="000000" w:themeColor="text1"/>
          <w:sz w:val="24"/>
          <w:szCs w:val="24"/>
        </w:rPr>
        <w:t>磋商小组的组建及其评审工作按照有关法律制度和本采购文件第九章的规定进行。</w:t>
      </w:r>
    </w:p>
    <w:p w:rsidR="00F061DC" w:rsidRPr="00A87FE1" w:rsidRDefault="004B47F9">
      <w:pPr>
        <w:pStyle w:val="2"/>
        <w:keepNext w:val="0"/>
        <w:keepLines w:val="0"/>
        <w:spacing w:line="520" w:lineRule="exact"/>
        <w:jc w:val="center"/>
        <w:rPr>
          <w:rFonts w:ascii="宋体" w:eastAsia="宋体" w:hAnsi="宋体" w:cs="宋体"/>
          <w:color w:val="000000" w:themeColor="text1"/>
          <w:sz w:val="30"/>
          <w:szCs w:val="30"/>
        </w:rPr>
      </w:pPr>
      <w:bookmarkStart w:id="95" w:name="BookMK31"/>
      <w:bookmarkEnd w:id="94"/>
      <w:r w:rsidRPr="00A87FE1">
        <w:rPr>
          <w:rFonts w:ascii="宋体" w:eastAsia="宋体" w:hAnsi="宋体" w:cs="宋体" w:hint="eastAsia"/>
          <w:color w:val="000000" w:themeColor="text1"/>
          <w:sz w:val="30"/>
          <w:szCs w:val="30"/>
        </w:rPr>
        <w:t>六、成交事项</w:t>
      </w:r>
    </w:p>
    <w:p w:rsidR="00F061DC" w:rsidRPr="00A87FE1" w:rsidRDefault="004B47F9">
      <w:pPr>
        <w:pStyle w:val="3"/>
        <w:keepNext w:val="0"/>
        <w:keepLines w:val="0"/>
        <w:spacing w:before="0" w:after="0" w:line="520" w:lineRule="exact"/>
        <w:rPr>
          <w:rFonts w:hAnsi="宋体" w:cs="宋体"/>
          <w:color w:val="000000" w:themeColor="text1"/>
          <w:sz w:val="24"/>
        </w:rPr>
      </w:pPr>
      <w:bookmarkStart w:id="96" w:name="BookMK32"/>
      <w:bookmarkEnd w:id="95"/>
      <w:r w:rsidRPr="00A87FE1">
        <w:rPr>
          <w:rFonts w:hAnsi="宋体" w:cs="宋体" w:hint="eastAsia"/>
          <w:color w:val="000000" w:themeColor="text1"/>
          <w:sz w:val="24"/>
        </w:rPr>
        <w:t>23.确定成交供应商</w:t>
      </w:r>
    </w:p>
    <w:bookmarkEnd w:id="96"/>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采购人将按磋商小组推荐的成交候选供应商顺序确定成交供应商。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23.1采购代理机构自评审结束后2个工作日内将磋商报告及有关资料送交采购人确定成交供应商。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23.3采购人确定成交供应商过程中，发现成交候选供应商有下列情形之一的，应当不予确定其为成交供应商：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（1）发现成交候选供应商存在禁止参加本项目采购活动的违法行为的；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（2）成交候选供应商因不可抗力，不能继续参加政府采购活动；</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（3）成交候选供应商无偿赠与或者低于成本价竞争；</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（4）成交候选供应商提供虚假材料；</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（5）成交候选供应商恶意串通。</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成交候选供应商有本条情形之一的，采购人可以确定后一位成交候选供应商为成交供应商，依次类推。无法确定成交供应商的，应当重新组织采购。</w:t>
      </w:r>
    </w:p>
    <w:p w:rsidR="00F061DC" w:rsidRPr="00A87FE1" w:rsidRDefault="004B47F9">
      <w:pPr>
        <w:pStyle w:val="3"/>
        <w:keepNext w:val="0"/>
        <w:keepLines w:val="0"/>
        <w:spacing w:before="0" w:after="0" w:line="520" w:lineRule="exact"/>
        <w:rPr>
          <w:rFonts w:hAnsi="宋体" w:cs="宋体"/>
          <w:color w:val="000000" w:themeColor="text1"/>
          <w:sz w:val="24"/>
        </w:rPr>
      </w:pPr>
      <w:bookmarkStart w:id="97" w:name="BookMK33"/>
      <w:r w:rsidRPr="00A87FE1">
        <w:rPr>
          <w:rFonts w:hAnsi="宋体" w:cs="宋体" w:hint="eastAsia"/>
          <w:color w:val="000000" w:themeColor="text1"/>
          <w:sz w:val="24"/>
        </w:rPr>
        <w:t>24.行贿犯罪档案查询</w:t>
      </w:r>
    </w:p>
    <w:bookmarkEnd w:id="97"/>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lastRenderedPageBreak/>
        <w:t xml:space="preserve">24.1供应商参与采购活动时须按照磋商文件要求提供承诺函或由采购代理机构通过“中国裁判文书网”查询，并将查询记录存档。 </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24.2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F061DC" w:rsidRPr="00A87FE1" w:rsidRDefault="004B47F9">
      <w:pPr>
        <w:pStyle w:val="3"/>
        <w:keepNext w:val="0"/>
        <w:keepLines w:val="0"/>
        <w:spacing w:before="0" w:after="0" w:line="520" w:lineRule="exact"/>
        <w:rPr>
          <w:rFonts w:hAnsi="宋体" w:cs="宋体"/>
          <w:color w:val="000000" w:themeColor="text1"/>
          <w:sz w:val="24"/>
        </w:rPr>
      </w:pPr>
      <w:bookmarkStart w:id="98" w:name="BookMK34"/>
      <w:r w:rsidRPr="00A87FE1">
        <w:rPr>
          <w:rFonts w:hAnsi="宋体" w:cs="宋体" w:hint="eastAsia"/>
          <w:color w:val="000000" w:themeColor="text1"/>
          <w:sz w:val="24"/>
        </w:rPr>
        <w:t>25.成交结果</w:t>
      </w:r>
    </w:p>
    <w:bookmarkEnd w:id="98"/>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25.1采购人确定成交供应商后，将及时书面通知采购代理机构，发出成交通知书并发布成交结果公告。</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25.2成交公告发布后，成交人自行领取成交通知书的，可凭有效身份证明到四川华韵新诚工程管理咨询有限公司领取成交通知书。</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25.3本项目如需交纳履约保证金的，成交供应商应当及时向采购人交纳。</w:t>
      </w:r>
    </w:p>
    <w:p w:rsidR="00F061DC" w:rsidRPr="00A87FE1" w:rsidRDefault="004B47F9">
      <w:pPr>
        <w:pStyle w:val="2"/>
        <w:keepNext w:val="0"/>
        <w:keepLines w:val="0"/>
        <w:spacing w:line="520" w:lineRule="exact"/>
        <w:jc w:val="center"/>
        <w:rPr>
          <w:rFonts w:ascii="宋体" w:eastAsia="宋体" w:hAnsi="宋体" w:cs="宋体"/>
          <w:color w:val="000000" w:themeColor="text1"/>
          <w:sz w:val="30"/>
          <w:szCs w:val="30"/>
        </w:rPr>
      </w:pPr>
      <w:bookmarkStart w:id="99" w:name="BookMK36"/>
      <w:r w:rsidRPr="00A87FE1">
        <w:rPr>
          <w:rFonts w:ascii="宋体" w:eastAsia="宋体" w:hAnsi="宋体" w:cs="宋体" w:hint="eastAsia"/>
          <w:color w:val="000000" w:themeColor="text1"/>
          <w:sz w:val="30"/>
          <w:szCs w:val="30"/>
        </w:rPr>
        <w:t>七、合同事项</w:t>
      </w:r>
    </w:p>
    <w:p w:rsidR="00F061DC" w:rsidRPr="00A87FE1" w:rsidRDefault="004B47F9">
      <w:pPr>
        <w:pStyle w:val="3"/>
        <w:keepNext w:val="0"/>
        <w:keepLines w:val="0"/>
        <w:spacing w:before="0" w:after="0" w:line="520" w:lineRule="exact"/>
        <w:rPr>
          <w:rFonts w:hAnsi="宋体" w:cs="宋体"/>
          <w:color w:val="000000" w:themeColor="text1"/>
          <w:sz w:val="24"/>
        </w:rPr>
      </w:pPr>
      <w:bookmarkStart w:id="100" w:name="_Toc209847069"/>
      <w:bookmarkStart w:id="101" w:name="_Toc101338364"/>
      <w:bookmarkStart w:id="102" w:name="_Toc101174151"/>
      <w:bookmarkStart w:id="103" w:name="_Toc430773927"/>
      <w:bookmarkStart w:id="104" w:name="_Toc101250646"/>
      <w:bookmarkStart w:id="105" w:name="BookMK37"/>
      <w:bookmarkEnd w:id="99"/>
      <w:r w:rsidRPr="00A87FE1">
        <w:rPr>
          <w:rFonts w:hAnsi="宋体" w:cs="宋体" w:hint="eastAsia"/>
          <w:color w:val="000000" w:themeColor="text1"/>
          <w:sz w:val="24"/>
        </w:rPr>
        <w:t>26.签订合同</w:t>
      </w:r>
      <w:bookmarkEnd w:id="100"/>
      <w:bookmarkEnd w:id="101"/>
      <w:bookmarkEnd w:id="102"/>
      <w:bookmarkEnd w:id="103"/>
      <w:bookmarkEnd w:id="104"/>
    </w:p>
    <w:bookmarkEnd w:id="105"/>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26.1成交供应商应在成交通知书发出之日起三十日内与采购人签订采购合同。由于成交供应商的原因逾期未与采购人签订采购合同的，将视为放弃成交，取消其成交资格并将按相关规定进行处理。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26.2磋商文件、成交供应商的响应文件及双方确认的澄清文件等，均为有法律约束力的合同组成部分。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26.4成交供应商因不可抗力原因不能履行采购合同或放弃成交的，采购人可以与排在成交供应商之后第一位的成交候选人签订采购合同，以此类推。</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26.5竞争性磋商文件、成交供应商提交的响应文件、磋商中的最后报价、成交</w:t>
      </w:r>
      <w:r w:rsidRPr="00A87FE1">
        <w:rPr>
          <w:rFonts w:hAnsi="宋体" w:cs="宋体" w:hint="eastAsia"/>
          <w:color w:val="000000" w:themeColor="text1"/>
          <w:sz w:val="24"/>
          <w:szCs w:val="24"/>
        </w:rPr>
        <w:lastRenderedPageBreak/>
        <w:t>供应商承诺书、成交通知书等均称为有法律约束力的合同组成内容。</w:t>
      </w:r>
    </w:p>
    <w:p w:rsidR="00F061DC" w:rsidRPr="00A87FE1" w:rsidRDefault="004B47F9">
      <w:pPr>
        <w:pStyle w:val="3"/>
        <w:keepNext w:val="0"/>
        <w:keepLines w:val="0"/>
        <w:spacing w:before="0" w:after="0" w:line="520" w:lineRule="exact"/>
        <w:rPr>
          <w:rFonts w:hAnsi="宋体" w:cs="宋体"/>
          <w:color w:val="000000" w:themeColor="text1"/>
          <w:sz w:val="24"/>
        </w:rPr>
      </w:pPr>
      <w:bookmarkStart w:id="106" w:name="BookMK38"/>
      <w:r w:rsidRPr="00A87FE1">
        <w:rPr>
          <w:rFonts w:hAnsi="宋体" w:cs="宋体" w:hint="eastAsia"/>
          <w:color w:val="000000" w:themeColor="text1"/>
          <w:sz w:val="24"/>
        </w:rPr>
        <w:t>27.合同分包（实质性要求）</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bookmarkStart w:id="107" w:name="BookMK39"/>
      <w:bookmarkEnd w:id="106"/>
      <w:r w:rsidRPr="00A87FE1">
        <w:rPr>
          <w:rFonts w:hAnsi="宋体" w:cs="宋体" w:hint="eastAsia"/>
          <w:color w:val="000000" w:themeColor="text1"/>
          <w:sz w:val="24"/>
          <w:szCs w:val="24"/>
        </w:rPr>
        <w:t>本项目不允许分包。</w:t>
      </w:r>
    </w:p>
    <w:p w:rsidR="00F061DC" w:rsidRPr="00A87FE1" w:rsidRDefault="004B47F9">
      <w:pPr>
        <w:pStyle w:val="3"/>
        <w:keepNext w:val="0"/>
        <w:keepLines w:val="0"/>
        <w:spacing w:before="0" w:after="0" w:line="520" w:lineRule="exact"/>
        <w:rPr>
          <w:rFonts w:hAnsi="宋体" w:cs="宋体"/>
          <w:color w:val="000000" w:themeColor="text1"/>
          <w:sz w:val="24"/>
        </w:rPr>
      </w:pPr>
      <w:bookmarkStart w:id="108" w:name="BookMK35"/>
      <w:r w:rsidRPr="00A87FE1">
        <w:rPr>
          <w:rFonts w:hAnsi="宋体" w:cs="宋体" w:hint="eastAsia"/>
          <w:color w:val="000000" w:themeColor="text1"/>
          <w:sz w:val="24"/>
        </w:rPr>
        <w:t>28.成交通知书</w:t>
      </w:r>
    </w:p>
    <w:bookmarkEnd w:id="108"/>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28.1成交通知书为签订政府采购合同的依据之一，是合同的有效组成部分。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28.2成交通知书对采购人和成交供应商均具有法律效力。成交通知书发出后，采购人无正当理由改变成交结果，或者成交供应商无正当理由放弃成交的，将承担相应的法律责任。</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28.3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rsidR="00F061DC" w:rsidRPr="00A87FE1" w:rsidRDefault="004B47F9">
      <w:pPr>
        <w:pStyle w:val="3"/>
        <w:keepNext w:val="0"/>
        <w:keepLines w:val="0"/>
        <w:spacing w:before="0" w:after="0" w:line="520" w:lineRule="exact"/>
        <w:rPr>
          <w:rFonts w:hAnsi="宋体" w:cs="宋体"/>
          <w:color w:val="000000" w:themeColor="text1"/>
          <w:sz w:val="24"/>
        </w:rPr>
      </w:pPr>
      <w:r w:rsidRPr="00A87FE1">
        <w:rPr>
          <w:rFonts w:hAnsi="宋体" w:cs="宋体" w:hint="eastAsia"/>
          <w:color w:val="000000" w:themeColor="text1"/>
          <w:sz w:val="24"/>
        </w:rPr>
        <w:t>29.合同转包（实质性要求）</w:t>
      </w:r>
    </w:p>
    <w:bookmarkEnd w:id="107"/>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成交供应商转包的，视同拒绝履行政府采购合同义务，将依法追究法律责任。</w:t>
      </w:r>
    </w:p>
    <w:p w:rsidR="00F061DC" w:rsidRPr="00A87FE1" w:rsidRDefault="004B47F9">
      <w:pPr>
        <w:pStyle w:val="3"/>
        <w:keepNext w:val="0"/>
        <w:keepLines w:val="0"/>
        <w:spacing w:before="0" w:after="0" w:line="520" w:lineRule="exact"/>
        <w:rPr>
          <w:rFonts w:hAnsi="宋体" w:cs="宋体"/>
          <w:color w:val="000000" w:themeColor="text1"/>
          <w:sz w:val="24"/>
        </w:rPr>
      </w:pPr>
      <w:bookmarkStart w:id="109" w:name="BookMK40"/>
      <w:r w:rsidRPr="00A87FE1">
        <w:rPr>
          <w:rFonts w:hAnsi="宋体" w:cs="宋体" w:hint="eastAsia"/>
          <w:color w:val="000000" w:themeColor="text1"/>
          <w:sz w:val="24"/>
        </w:rPr>
        <w:t>30.补充合同</w:t>
      </w:r>
    </w:p>
    <w:bookmarkEnd w:id="109"/>
    <w:p w:rsidR="00F061DC" w:rsidRPr="00A87FE1" w:rsidRDefault="004B47F9">
      <w:pPr>
        <w:tabs>
          <w:tab w:val="left" w:pos="7665"/>
        </w:tabs>
        <w:spacing w:line="520" w:lineRule="exact"/>
        <w:ind w:firstLineChars="100" w:firstLine="240"/>
        <w:rPr>
          <w:rFonts w:hAnsi="宋体" w:cs="宋体"/>
          <w:color w:val="000000" w:themeColor="text1"/>
          <w:sz w:val="24"/>
        </w:rPr>
      </w:pPr>
      <w:r w:rsidRPr="00A87FE1">
        <w:rPr>
          <w:rFonts w:hAnsi="宋体" w:cs="宋体" w:hint="eastAsia"/>
          <w:color w:val="000000" w:themeColor="text1"/>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F061DC" w:rsidRPr="00A87FE1" w:rsidRDefault="004B47F9">
      <w:pPr>
        <w:pStyle w:val="3"/>
        <w:keepNext w:val="0"/>
        <w:keepLines w:val="0"/>
        <w:spacing w:before="0" w:after="0" w:line="520" w:lineRule="exact"/>
        <w:rPr>
          <w:rFonts w:hAnsi="宋体" w:cs="宋体"/>
          <w:color w:val="000000" w:themeColor="text1"/>
          <w:sz w:val="24"/>
        </w:rPr>
      </w:pPr>
      <w:bookmarkStart w:id="110" w:name="BookMK41"/>
      <w:r w:rsidRPr="00A87FE1">
        <w:rPr>
          <w:rFonts w:hAnsi="宋体" w:cs="宋体" w:hint="eastAsia"/>
          <w:color w:val="000000" w:themeColor="text1"/>
          <w:sz w:val="24"/>
        </w:rPr>
        <w:t>31.履约保证金</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bookmarkStart w:id="111" w:name="BookMK42"/>
      <w:bookmarkEnd w:id="110"/>
      <w:r w:rsidRPr="00A87FE1">
        <w:rPr>
          <w:rFonts w:hAnsi="宋体" w:cs="宋体" w:hint="eastAsia"/>
          <w:color w:val="000000" w:themeColor="text1"/>
          <w:sz w:val="24"/>
          <w:szCs w:val="24"/>
        </w:rPr>
        <w:t>本项目不收取履约保证金</w:t>
      </w:r>
    </w:p>
    <w:p w:rsidR="00F061DC" w:rsidRPr="00A87FE1" w:rsidRDefault="004B47F9">
      <w:pPr>
        <w:pStyle w:val="3"/>
        <w:keepNext w:val="0"/>
        <w:keepLines w:val="0"/>
        <w:spacing w:before="0" w:after="0" w:line="520" w:lineRule="exact"/>
        <w:rPr>
          <w:rFonts w:hAnsi="宋体" w:cs="宋体"/>
          <w:color w:val="000000" w:themeColor="text1"/>
          <w:sz w:val="24"/>
        </w:rPr>
      </w:pPr>
      <w:r w:rsidRPr="00A87FE1">
        <w:rPr>
          <w:rFonts w:hAnsi="宋体" w:cs="宋体" w:hint="eastAsia"/>
          <w:color w:val="000000" w:themeColor="text1"/>
          <w:sz w:val="24"/>
        </w:rPr>
        <w:lastRenderedPageBreak/>
        <w:t>32.合同公告</w:t>
      </w:r>
    </w:p>
    <w:bookmarkEnd w:id="111"/>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采购人应当自政府采购合同签订（双方当事人均已签字盖章）之日起2个工作日内，将政府采购合同在四川政府采购网上公告，但政府采购合同中涉及国家秘密、商业秘密的内容除外。</w:t>
      </w:r>
    </w:p>
    <w:p w:rsidR="00F061DC" w:rsidRPr="00A87FE1" w:rsidRDefault="004B47F9">
      <w:pPr>
        <w:pStyle w:val="3"/>
        <w:keepNext w:val="0"/>
        <w:keepLines w:val="0"/>
        <w:spacing w:before="0" w:after="0" w:line="520" w:lineRule="exact"/>
        <w:rPr>
          <w:rFonts w:hAnsi="宋体" w:cs="宋体"/>
          <w:color w:val="000000" w:themeColor="text1"/>
          <w:sz w:val="24"/>
        </w:rPr>
      </w:pPr>
      <w:bookmarkStart w:id="112" w:name="BookMK43"/>
      <w:r w:rsidRPr="00A87FE1">
        <w:rPr>
          <w:rFonts w:hAnsi="宋体" w:cs="宋体" w:hint="eastAsia"/>
          <w:color w:val="000000" w:themeColor="text1"/>
          <w:sz w:val="24"/>
        </w:rPr>
        <w:t>33.合同备案</w:t>
      </w:r>
    </w:p>
    <w:bookmarkEnd w:id="112"/>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采购人应当将政府采购合同副本自签订（双方当事人均已签字盖章）之日起七个工作日内通过四川政府采购网报同级财政部门备案。</w:t>
      </w:r>
    </w:p>
    <w:p w:rsidR="00F061DC" w:rsidRPr="00A87FE1" w:rsidRDefault="004B47F9">
      <w:pPr>
        <w:pStyle w:val="3"/>
        <w:keepNext w:val="0"/>
        <w:keepLines w:val="0"/>
        <w:spacing w:before="0" w:after="0" w:line="520" w:lineRule="exact"/>
        <w:rPr>
          <w:rFonts w:hAnsi="宋体" w:cs="宋体"/>
          <w:color w:val="000000" w:themeColor="text1"/>
          <w:sz w:val="24"/>
        </w:rPr>
      </w:pPr>
      <w:bookmarkStart w:id="113" w:name="BookMK44"/>
      <w:r w:rsidRPr="00A87FE1">
        <w:rPr>
          <w:rFonts w:hAnsi="宋体" w:cs="宋体" w:hint="eastAsia"/>
          <w:color w:val="000000" w:themeColor="text1"/>
          <w:sz w:val="24"/>
        </w:rPr>
        <w:t>34.履行合同</w:t>
      </w:r>
    </w:p>
    <w:bookmarkEnd w:id="113"/>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34.1成交供应商与采购人签订合同后，合同双方应严格执行合同条款，履行合同规定的义务，保证合同的顺利完成。</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34.2在合同履行过程中，如发生合同纠纷，合同双方应按照《中华人民共和国民法典》的有关规定进行处理。</w:t>
      </w:r>
    </w:p>
    <w:p w:rsidR="00F061DC" w:rsidRPr="00A87FE1" w:rsidRDefault="004B47F9">
      <w:pPr>
        <w:pStyle w:val="3"/>
        <w:keepNext w:val="0"/>
        <w:keepLines w:val="0"/>
        <w:spacing w:before="0" w:after="0" w:line="520" w:lineRule="exact"/>
        <w:rPr>
          <w:rFonts w:hAnsi="宋体" w:cs="宋体"/>
          <w:color w:val="000000" w:themeColor="text1"/>
          <w:sz w:val="24"/>
        </w:rPr>
      </w:pPr>
      <w:bookmarkStart w:id="114" w:name="BookMK45"/>
      <w:r w:rsidRPr="00A87FE1">
        <w:rPr>
          <w:rFonts w:hAnsi="宋体" w:cs="宋体" w:hint="eastAsia"/>
          <w:color w:val="000000" w:themeColor="text1"/>
          <w:sz w:val="24"/>
        </w:rPr>
        <w:t>35.验收</w:t>
      </w:r>
    </w:p>
    <w:bookmarkEnd w:id="114"/>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35.</w:t>
      </w:r>
      <w:r w:rsidRPr="00A87FE1">
        <w:rPr>
          <w:rFonts w:hAnsi="宋体" w:cs="宋体"/>
          <w:color w:val="000000" w:themeColor="text1"/>
          <w:sz w:val="24"/>
          <w:szCs w:val="24"/>
        </w:rPr>
        <w:t>1</w:t>
      </w:r>
      <w:r w:rsidRPr="00A87FE1">
        <w:rPr>
          <w:rFonts w:hAnsi="宋体" w:cs="宋体" w:hint="eastAsia"/>
          <w:color w:val="000000" w:themeColor="text1"/>
          <w:sz w:val="24"/>
          <w:szCs w:val="24"/>
        </w:rPr>
        <w:t>按照《财政部关于进一步加强政府采购需求和履约验收管理的指导意见》(财库〔2016〕205 号)以及主管部门的相关要求进行验收。</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35.2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rsidR="00F061DC" w:rsidRPr="00A87FE1" w:rsidRDefault="004B47F9">
      <w:pPr>
        <w:pStyle w:val="3"/>
        <w:keepNext w:val="0"/>
        <w:keepLines w:val="0"/>
        <w:spacing w:before="0" w:after="0" w:line="520" w:lineRule="exact"/>
        <w:rPr>
          <w:rFonts w:hAnsi="宋体" w:cs="宋体"/>
          <w:color w:val="000000" w:themeColor="text1"/>
          <w:sz w:val="24"/>
        </w:rPr>
      </w:pPr>
      <w:bookmarkStart w:id="115" w:name="BookMK46"/>
      <w:r w:rsidRPr="00A87FE1">
        <w:rPr>
          <w:rFonts w:hAnsi="宋体" w:cs="宋体" w:hint="eastAsia"/>
          <w:color w:val="000000" w:themeColor="text1"/>
          <w:sz w:val="24"/>
        </w:rPr>
        <w:t>36.资金支付</w:t>
      </w:r>
    </w:p>
    <w:bookmarkEnd w:id="115"/>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采购人将按照政府采购合同规定，及时向成交供应商支付采购资金，支付采购资金前，成交供应商应开具国家正式发票。</w:t>
      </w:r>
    </w:p>
    <w:p w:rsidR="00F061DC" w:rsidRPr="00A87FE1" w:rsidRDefault="004B47F9">
      <w:pPr>
        <w:pStyle w:val="3"/>
        <w:keepNext w:val="0"/>
        <w:keepLines w:val="0"/>
        <w:spacing w:before="0" w:after="0" w:line="520" w:lineRule="exact"/>
        <w:rPr>
          <w:rFonts w:hAnsi="宋体" w:cs="宋体"/>
          <w:color w:val="000000" w:themeColor="text1"/>
          <w:sz w:val="24"/>
        </w:rPr>
      </w:pPr>
      <w:bookmarkStart w:id="116" w:name="BookMK47"/>
      <w:r w:rsidRPr="00A87FE1">
        <w:rPr>
          <w:rFonts w:hAnsi="宋体" w:cs="宋体" w:hint="eastAsia"/>
          <w:color w:val="000000" w:themeColor="text1"/>
          <w:sz w:val="24"/>
        </w:rPr>
        <w:t>37．实质性变动</w:t>
      </w:r>
    </w:p>
    <w:bookmarkEnd w:id="116"/>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磋商小组对磋商文件作出的实质性变动是磋商文件的有效组成部分，磋商小组</w:t>
      </w:r>
      <w:r w:rsidRPr="00A87FE1">
        <w:rPr>
          <w:rFonts w:hAnsi="宋体" w:cs="宋体" w:hint="eastAsia"/>
          <w:color w:val="000000" w:themeColor="text1"/>
          <w:sz w:val="24"/>
          <w:szCs w:val="24"/>
        </w:rPr>
        <w:lastRenderedPageBreak/>
        <w:t>应当及时以书面形式同时通知所有参加磋商的供应商。</w:t>
      </w:r>
    </w:p>
    <w:p w:rsidR="00F061DC" w:rsidRPr="00A87FE1" w:rsidRDefault="004B47F9">
      <w:pPr>
        <w:pStyle w:val="2"/>
        <w:keepNext w:val="0"/>
        <w:keepLines w:val="0"/>
        <w:spacing w:before="0" w:after="0" w:line="520" w:lineRule="exact"/>
        <w:jc w:val="center"/>
        <w:rPr>
          <w:rFonts w:ascii="宋体" w:eastAsia="宋体" w:hAnsi="宋体" w:cs="宋体"/>
          <w:color w:val="000000" w:themeColor="text1"/>
          <w:sz w:val="30"/>
          <w:szCs w:val="30"/>
        </w:rPr>
      </w:pPr>
      <w:bookmarkStart w:id="117" w:name="BookMK48"/>
      <w:r w:rsidRPr="00A87FE1">
        <w:rPr>
          <w:rFonts w:ascii="宋体" w:eastAsia="宋体" w:hAnsi="宋体" w:cs="宋体" w:hint="eastAsia"/>
          <w:color w:val="000000" w:themeColor="text1"/>
          <w:sz w:val="30"/>
          <w:szCs w:val="30"/>
        </w:rPr>
        <w:t>八、磋商纪律要求</w:t>
      </w:r>
    </w:p>
    <w:p w:rsidR="00F061DC" w:rsidRPr="00A87FE1" w:rsidRDefault="004B47F9">
      <w:pPr>
        <w:pStyle w:val="3"/>
        <w:keepNext w:val="0"/>
        <w:keepLines w:val="0"/>
        <w:spacing w:before="0" w:after="0" w:line="520" w:lineRule="exact"/>
        <w:rPr>
          <w:rFonts w:hAnsi="宋体" w:cs="宋体"/>
          <w:color w:val="000000" w:themeColor="text1"/>
          <w:sz w:val="24"/>
        </w:rPr>
      </w:pPr>
      <w:bookmarkStart w:id="118" w:name="BookMK49"/>
      <w:bookmarkEnd w:id="117"/>
      <w:r w:rsidRPr="00A87FE1">
        <w:rPr>
          <w:rFonts w:hAnsi="宋体" w:cs="宋体" w:hint="eastAsia"/>
          <w:color w:val="000000" w:themeColor="text1"/>
          <w:sz w:val="24"/>
        </w:rPr>
        <w:t>38.供应商不得具有的情形</w:t>
      </w:r>
    </w:p>
    <w:bookmarkEnd w:id="118"/>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供应商参加本项目磋商不得有下列情形：</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（1）提供虚假材料谋取成交；</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（2）采取不正当手段诋毁、排挤其他供应商；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（3）与采购人、采购代理机构、或其他供应商恶意串通；</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（4）向采购人、采购代理机构、磋商小组成员行贿或者提供其他不正当利益；</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（5）在磋商过程中与采购人、采购代理机构进行协商；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（6）成交后无正当理由拒不与采购人签订政府采购合同；</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（7）未按照磋商文件确定的事项签订政府采购合同；</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（8）将政府采购合同转包或者违规分包；</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（9）提供假冒伪劣产品；</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（10）擅自变更、中止或者终止政府采购合同；</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（11）拒绝有关部门的监督检查或者向监督检查部门提供虚假情况；</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（12）法律法规规定的其他情形。</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供应商有上述情形的，按照规定追究法律责任，具备（1）-（10）条情形之一的，同时将取消被确认为成交供应商的资格或者认定成交无效。</w:t>
      </w:r>
    </w:p>
    <w:p w:rsidR="00F061DC" w:rsidRPr="00A87FE1" w:rsidRDefault="004B47F9">
      <w:pPr>
        <w:tabs>
          <w:tab w:val="left" w:pos="851"/>
        </w:tabs>
        <w:spacing w:line="520" w:lineRule="exact"/>
        <w:jc w:val="center"/>
        <w:rPr>
          <w:rFonts w:hAnsi="宋体" w:cs="宋体"/>
          <w:b/>
          <w:color w:val="000000" w:themeColor="text1"/>
          <w:sz w:val="30"/>
          <w:szCs w:val="30"/>
        </w:rPr>
      </w:pPr>
      <w:r w:rsidRPr="00A87FE1">
        <w:rPr>
          <w:rFonts w:hAnsi="宋体" w:cs="宋体" w:hint="eastAsia"/>
          <w:b/>
          <w:color w:val="000000" w:themeColor="text1"/>
          <w:sz w:val="30"/>
          <w:szCs w:val="30"/>
        </w:rPr>
        <w:t>九、询问、质疑和投诉</w:t>
      </w:r>
    </w:p>
    <w:p w:rsidR="00F061DC" w:rsidRPr="00A87FE1" w:rsidRDefault="004B47F9">
      <w:pPr>
        <w:pStyle w:val="3"/>
        <w:keepNext w:val="0"/>
        <w:keepLines w:val="0"/>
        <w:spacing w:before="0" w:after="0" w:line="520" w:lineRule="exact"/>
        <w:rPr>
          <w:rFonts w:hAnsi="宋体" w:cs="宋体"/>
          <w:color w:val="000000" w:themeColor="text1"/>
          <w:sz w:val="24"/>
        </w:rPr>
      </w:pPr>
      <w:bookmarkStart w:id="119" w:name="BookMK50"/>
      <w:r w:rsidRPr="00A87FE1">
        <w:rPr>
          <w:rFonts w:hAnsi="宋体" w:cs="宋体" w:hint="eastAsia"/>
          <w:color w:val="000000" w:themeColor="text1"/>
          <w:sz w:val="24"/>
        </w:rPr>
        <w:t>39.</w:t>
      </w:r>
      <w:r w:rsidRPr="00A87FE1">
        <w:rPr>
          <w:rFonts w:hAnsi="宋体" w:cs="宋体" w:hint="eastAsia"/>
          <w:b w:val="0"/>
          <w:color w:val="000000" w:themeColor="text1"/>
          <w:sz w:val="24"/>
        </w:rPr>
        <w:t>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bookmarkEnd w:id="119"/>
    <w:p w:rsidR="00F061DC" w:rsidRPr="00A87FE1" w:rsidRDefault="004B47F9">
      <w:pPr>
        <w:tabs>
          <w:tab w:val="left" w:pos="851"/>
        </w:tabs>
        <w:spacing w:line="520" w:lineRule="exact"/>
        <w:jc w:val="center"/>
        <w:rPr>
          <w:rFonts w:hAnsi="宋体" w:cs="宋体"/>
          <w:b/>
          <w:color w:val="000000" w:themeColor="text1"/>
          <w:sz w:val="30"/>
          <w:szCs w:val="30"/>
        </w:rPr>
      </w:pPr>
      <w:r w:rsidRPr="00A87FE1">
        <w:rPr>
          <w:rFonts w:hAnsi="宋体" w:cs="宋体" w:hint="eastAsia"/>
          <w:b/>
          <w:color w:val="000000" w:themeColor="text1"/>
          <w:sz w:val="30"/>
          <w:szCs w:val="30"/>
        </w:rPr>
        <w:t>十、其  他</w:t>
      </w:r>
    </w:p>
    <w:p w:rsidR="00F061DC" w:rsidRPr="00A87FE1" w:rsidRDefault="004B47F9">
      <w:pPr>
        <w:pStyle w:val="3"/>
        <w:keepNext w:val="0"/>
        <w:keepLines w:val="0"/>
        <w:spacing w:before="0" w:after="0" w:line="520" w:lineRule="exact"/>
        <w:rPr>
          <w:rFonts w:hAnsi="宋体" w:cs="宋体"/>
          <w:b w:val="0"/>
          <w:color w:val="000000" w:themeColor="text1"/>
          <w:sz w:val="24"/>
        </w:rPr>
      </w:pPr>
      <w:bookmarkStart w:id="120" w:name="BookMK51"/>
      <w:r w:rsidRPr="00A87FE1">
        <w:rPr>
          <w:rFonts w:hAnsi="宋体" w:cs="宋体" w:hint="eastAsia"/>
          <w:color w:val="000000" w:themeColor="text1"/>
          <w:sz w:val="24"/>
        </w:rPr>
        <w:t>40.</w:t>
      </w:r>
      <w:r w:rsidRPr="00A87FE1">
        <w:rPr>
          <w:rFonts w:hAnsi="宋体" w:cs="宋体" w:hint="eastAsia"/>
          <w:b w:val="0"/>
          <w:color w:val="000000" w:themeColor="text1"/>
          <w:sz w:val="24"/>
        </w:rPr>
        <w:t>本磋商文件中所引相关法律制度规定，在政府采购中有变化的，按照变化后的相关法律制度规定执行。本章规定的内容条款，在本项目递交响应文件截止时间</w:t>
      </w:r>
      <w:r w:rsidRPr="00A87FE1">
        <w:rPr>
          <w:rFonts w:hAnsi="宋体" w:cs="宋体" w:hint="eastAsia"/>
          <w:b w:val="0"/>
          <w:color w:val="000000" w:themeColor="text1"/>
          <w:sz w:val="24"/>
        </w:rPr>
        <w:lastRenderedPageBreak/>
        <w:t>届满后，因相关法律制度规定的变化导致不符合相关法律制度规定的，直接按照变化后的相关法律制度规定执行，本磋商文件不再做调整。</w:t>
      </w:r>
    </w:p>
    <w:bookmarkEnd w:id="120"/>
    <w:p w:rsidR="00F061DC" w:rsidRPr="00A87FE1" w:rsidRDefault="004B47F9">
      <w:pPr>
        <w:pStyle w:val="1"/>
        <w:keepNext w:val="0"/>
        <w:keepLines w:val="0"/>
        <w:spacing w:before="0" w:line="360" w:lineRule="exact"/>
        <w:jc w:val="center"/>
        <w:rPr>
          <w:rFonts w:hAnsi="宋体" w:cs="宋体"/>
          <w:color w:val="000000" w:themeColor="text1"/>
          <w:sz w:val="36"/>
          <w:szCs w:val="36"/>
        </w:rPr>
      </w:pPr>
      <w:r w:rsidRPr="00A87FE1">
        <w:rPr>
          <w:rFonts w:hAnsi="宋体" w:cs="宋体" w:hint="eastAsia"/>
          <w:color w:val="000000" w:themeColor="text1"/>
          <w:sz w:val="36"/>
          <w:szCs w:val="36"/>
        </w:rPr>
        <w:br w:type="page"/>
      </w:r>
      <w:bookmarkStart w:id="121" w:name="_Toc21125"/>
      <w:bookmarkStart w:id="122" w:name="_Toc3991890"/>
    </w:p>
    <w:p w:rsidR="00F061DC" w:rsidRPr="00A87FE1" w:rsidRDefault="004B47F9">
      <w:pPr>
        <w:pStyle w:val="1"/>
        <w:keepNext w:val="0"/>
        <w:keepLines w:val="0"/>
        <w:spacing w:before="0" w:line="360" w:lineRule="exact"/>
        <w:jc w:val="center"/>
        <w:rPr>
          <w:rFonts w:hAnsi="宋体" w:cs="宋体"/>
          <w:color w:val="000000" w:themeColor="text1"/>
          <w:sz w:val="32"/>
          <w:szCs w:val="32"/>
        </w:rPr>
      </w:pPr>
      <w:r w:rsidRPr="00A87FE1">
        <w:rPr>
          <w:rFonts w:hAnsi="宋体" w:cs="宋体" w:hint="eastAsia"/>
          <w:color w:val="000000" w:themeColor="text1"/>
          <w:sz w:val="32"/>
          <w:szCs w:val="32"/>
        </w:rPr>
        <w:lastRenderedPageBreak/>
        <w:t>第三章 供应商资格</w:t>
      </w:r>
      <w:bookmarkEnd w:id="121"/>
      <w:r w:rsidRPr="00A87FE1">
        <w:rPr>
          <w:rFonts w:hAnsi="宋体" w:cs="宋体" w:hint="eastAsia"/>
          <w:color w:val="000000" w:themeColor="text1"/>
          <w:sz w:val="32"/>
          <w:szCs w:val="32"/>
        </w:rPr>
        <w:t>条件要求</w:t>
      </w:r>
    </w:p>
    <w:p w:rsidR="00F061DC" w:rsidRPr="00A87FE1" w:rsidRDefault="004B47F9">
      <w:pPr>
        <w:widowControl/>
        <w:spacing w:line="360" w:lineRule="auto"/>
        <w:jc w:val="left"/>
        <w:rPr>
          <w:rFonts w:hAnsi="宋体" w:cs="宋体"/>
          <w:color w:val="000000" w:themeColor="text1"/>
          <w:sz w:val="24"/>
          <w:szCs w:val="22"/>
        </w:rPr>
      </w:pPr>
      <w:r w:rsidRPr="00A87FE1">
        <w:rPr>
          <w:rFonts w:hAnsi="宋体" w:cs="宋体" w:hint="eastAsia"/>
          <w:b/>
          <w:bCs/>
          <w:color w:val="000000" w:themeColor="text1"/>
          <w:sz w:val="24"/>
          <w:szCs w:val="22"/>
        </w:rPr>
        <w:t>一、参加磋商的供应商应具备下列资格条件：</w:t>
      </w:r>
      <w:r w:rsidRPr="00A87FE1">
        <w:rPr>
          <w:rFonts w:hAnsi="宋体" w:cs="宋体" w:hint="eastAsia"/>
          <w:color w:val="000000" w:themeColor="text1"/>
          <w:sz w:val="24"/>
          <w:szCs w:val="22"/>
        </w:rPr>
        <w:t xml:space="preserve"> </w:t>
      </w:r>
    </w:p>
    <w:p w:rsidR="00F061DC" w:rsidRPr="00A87FE1" w:rsidRDefault="004B47F9">
      <w:pPr>
        <w:widowControl/>
        <w:spacing w:line="360" w:lineRule="auto"/>
        <w:jc w:val="left"/>
        <w:rPr>
          <w:rFonts w:hAnsi="宋体" w:cs="宋体"/>
          <w:color w:val="000000" w:themeColor="text1"/>
          <w:sz w:val="24"/>
          <w:szCs w:val="22"/>
        </w:rPr>
      </w:pPr>
      <w:r w:rsidRPr="00A87FE1">
        <w:rPr>
          <w:rFonts w:hAnsi="宋体" w:cs="宋体" w:hint="eastAsia"/>
          <w:b/>
          <w:bCs/>
          <w:color w:val="000000" w:themeColor="text1"/>
          <w:sz w:val="24"/>
          <w:szCs w:val="22"/>
        </w:rPr>
        <w:t>（一）满足《中华人民共和国政府采购法》第二十二条规定：</w:t>
      </w:r>
      <w:r w:rsidRPr="00A87FE1">
        <w:rPr>
          <w:rFonts w:hAnsi="宋体" w:cs="宋体" w:hint="eastAsia"/>
          <w:color w:val="000000" w:themeColor="text1"/>
          <w:sz w:val="24"/>
          <w:szCs w:val="22"/>
        </w:rPr>
        <w:t xml:space="preserve"> </w:t>
      </w:r>
    </w:p>
    <w:p w:rsidR="00F061DC" w:rsidRPr="00A87FE1" w:rsidRDefault="004B47F9">
      <w:pPr>
        <w:pStyle w:val="afb"/>
        <w:spacing w:line="480" w:lineRule="exact"/>
        <w:ind w:firstLineChars="300" w:firstLine="720"/>
        <w:rPr>
          <w:rFonts w:hAnsi="宋体" w:cs="宋体"/>
          <w:color w:val="000000" w:themeColor="text1"/>
          <w:sz w:val="24"/>
        </w:rPr>
      </w:pPr>
      <w:r w:rsidRPr="00A87FE1">
        <w:rPr>
          <w:rFonts w:hAnsi="宋体" w:cs="宋体" w:hint="eastAsia"/>
          <w:color w:val="000000" w:themeColor="text1"/>
          <w:sz w:val="24"/>
        </w:rPr>
        <w:t>1、具有独立承担民事责任的能力；</w:t>
      </w:r>
    </w:p>
    <w:p w:rsidR="00F061DC" w:rsidRPr="00A87FE1" w:rsidRDefault="004B47F9">
      <w:pPr>
        <w:pStyle w:val="afb"/>
        <w:spacing w:line="480" w:lineRule="exact"/>
        <w:ind w:firstLineChars="300" w:firstLine="720"/>
        <w:rPr>
          <w:rFonts w:hAnsi="宋体" w:cs="宋体"/>
          <w:color w:val="000000" w:themeColor="text1"/>
          <w:sz w:val="24"/>
        </w:rPr>
      </w:pPr>
      <w:r w:rsidRPr="00A87FE1">
        <w:rPr>
          <w:rFonts w:hAnsi="宋体" w:cs="宋体" w:hint="eastAsia"/>
          <w:color w:val="000000" w:themeColor="text1"/>
          <w:sz w:val="24"/>
        </w:rPr>
        <w:t>2、具有良好的商业信誉和健全的财务会计制度；</w:t>
      </w:r>
    </w:p>
    <w:p w:rsidR="00F061DC" w:rsidRPr="00A87FE1" w:rsidRDefault="004B47F9">
      <w:pPr>
        <w:pStyle w:val="afb"/>
        <w:spacing w:line="480" w:lineRule="exact"/>
        <w:ind w:firstLineChars="300" w:firstLine="720"/>
        <w:rPr>
          <w:rFonts w:hAnsi="宋体" w:cs="宋体"/>
          <w:color w:val="000000" w:themeColor="text1"/>
          <w:sz w:val="24"/>
        </w:rPr>
      </w:pPr>
      <w:r w:rsidRPr="00A87FE1">
        <w:rPr>
          <w:rFonts w:hAnsi="宋体" w:cs="宋体" w:hint="eastAsia"/>
          <w:color w:val="000000" w:themeColor="text1"/>
          <w:sz w:val="24"/>
        </w:rPr>
        <w:t>3、具有履行合同所必须的设备和专业技术能力；</w:t>
      </w:r>
    </w:p>
    <w:p w:rsidR="00F061DC" w:rsidRPr="00A87FE1" w:rsidRDefault="004B47F9">
      <w:pPr>
        <w:pStyle w:val="afb"/>
        <w:spacing w:line="480" w:lineRule="exact"/>
        <w:ind w:firstLineChars="300" w:firstLine="720"/>
        <w:rPr>
          <w:rFonts w:hAnsi="宋体" w:cs="宋体"/>
          <w:color w:val="000000" w:themeColor="text1"/>
          <w:sz w:val="24"/>
        </w:rPr>
      </w:pPr>
      <w:r w:rsidRPr="00A87FE1">
        <w:rPr>
          <w:rFonts w:hAnsi="宋体" w:cs="宋体" w:hint="eastAsia"/>
          <w:color w:val="000000" w:themeColor="text1"/>
          <w:sz w:val="24"/>
        </w:rPr>
        <w:t>4、具有依法缴纳税收和社会保障资金的良好记录；</w:t>
      </w:r>
    </w:p>
    <w:p w:rsidR="00F061DC" w:rsidRPr="00A87FE1" w:rsidRDefault="004B47F9">
      <w:pPr>
        <w:pStyle w:val="afb"/>
        <w:spacing w:line="480" w:lineRule="exact"/>
        <w:ind w:firstLineChars="300" w:firstLine="720"/>
        <w:rPr>
          <w:rFonts w:hAnsi="宋体" w:cs="宋体"/>
          <w:color w:val="000000" w:themeColor="text1"/>
          <w:sz w:val="24"/>
        </w:rPr>
      </w:pPr>
      <w:r w:rsidRPr="00A87FE1">
        <w:rPr>
          <w:rFonts w:hAnsi="宋体" w:cs="宋体" w:hint="eastAsia"/>
          <w:color w:val="000000" w:themeColor="text1"/>
          <w:sz w:val="24"/>
        </w:rPr>
        <w:t>5、参加本次政府采购活动前三年内，在经营活动中没有重大违法记录；</w:t>
      </w:r>
    </w:p>
    <w:p w:rsidR="00F061DC" w:rsidRPr="00A87FE1" w:rsidRDefault="004B47F9">
      <w:pPr>
        <w:pStyle w:val="afb"/>
        <w:spacing w:line="480" w:lineRule="exact"/>
        <w:ind w:firstLineChars="300" w:firstLine="720"/>
        <w:rPr>
          <w:rFonts w:hAnsi="宋体" w:cs="宋体"/>
          <w:color w:val="000000" w:themeColor="text1"/>
          <w:sz w:val="24"/>
        </w:rPr>
      </w:pPr>
      <w:r w:rsidRPr="00A87FE1">
        <w:rPr>
          <w:rFonts w:hAnsi="宋体" w:cs="宋体" w:hint="eastAsia"/>
          <w:color w:val="000000" w:themeColor="text1"/>
          <w:sz w:val="24"/>
        </w:rPr>
        <w:t>6、法律、行政法规规定的其他条件</w:t>
      </w:r>
      <w:r w:rsidR="00C708FF" w:rsidRPr="00A87FE1">
        <w:rPr>
          <w:rFonts w:hAnsi="宋体" w:cs="宋体" w:hint="eastAsia"/>
          <w:color w:val="000000" w:themeColor="text1"/>
          <w:sz w:val="24"/>
        </w:rPr>
        <w:t>：</w:t>
      </w:r>
      <w:r w:rsidR="00C708FF" w:rsidRPr="00A87FE1">
        <w:rPr>
          <w:rFonts w:hAnsi="宋体" w:cs="宋体" w:hint="eastAsia"/>
          <w:color w:val="000000" w:themeColor="text1"/>
          <w:sz w:val="24"/>
          <w:szCs w:val="22"/>
        </w:rPr>
        <w:t>参加本项目政府采购活动的供应商单位及其现任法定代表人、主要负责人前3年内不得具有行贿犯罪记录</w:t>
      </w:r>
      <w:r w:rsidRPr="00A87FE1">
        <w:rPr>
          <w:rFonts w:hAnsi="宋体" w:cs="宋体" w:hint="eastAsia"/>
          <w:color w:val="000000" w:themeColor="text1"/>
          <w:sz w:val="24"/>
        </w:rPr>
        <w:t>；</w:t>
      </w:r>
      <w:r w:rsidRPr="00A87FE1">
        <w:rPr>
          <w:rFonts w:hAnsi="宋体" w:cs="宋体"/>
          <w:color w:val="000000" w:themeColor="text1"/>
          <w:sz w:val="24"/>
        </w:rPr>
        <w:t xml:space="preserve"> </w:t>
      </w:r>
    </w:p>
    <w:p w:rsidR="00F061DC" w:rsidRPr="00A87FE1" w:rsidRDefault="004B47F9">
      <w:pPr>
        <w:pStyle w:val="afb"/>
        <w:spacing w:line="480" w:lineRule="exact"/>
        <w:ind w:firstLineChars="0" w:firstLine="0"/>
        <w:rPr>
          <w:rFonts w:hAnsi="宋体" w:cs="宋体"/>
          <w:color w:val="000000" w:themeColor="text1"/>
          <w:sz w:val="24"/>
        </w:rPr>
      </w:pPr>
      <w:r w:rsidRPr="00A87FE1">
        <w:rPr>
          <w:rFonts w:hAnsi="宋体" w:cs="宋体" w:hint="eastAsia"/>
          <w:b/>
          <w:color w:val="000000" w:themeColor="text1"/>
          <w:sz w:val="24"/>
        </w:rPr>
        <w:t>（二）采购人根据采购项目提出的特殊条件</w:t>
      </w:r>
      <w:r w:rsidRPr="00A87FE1">
        <w:rPr>
          <w:rFonts w:hAnsi="宋体" w:cs="宋体" w:hint="eastAsia"/>
          <w:color w:val="000000" w:themeColor="text1"/>
          <w:sz w:val="24"/>
        </w:rPr>
        <w:t>：供应商提供有效期内的《林木种子生产许可证》、《林木种子经营许可证》或（《林木种子生产经营许可证》）；</w:t>
      </w:r>
      <w:r w:rsidRPr="00A87FE1">
        <w:rPr>
          <w:rFonts w:hAnsi="宋体" w:cs="宋体"/>
          <w:color w:val="000000" w:themeColor="text1"/>
          <w:sz w:val="24"/>
        </w:rPr>
        <w:t xml:space="preserve"> </w:t>
      </w:r>
    </w:p>
    <w:p w:rsidR="00F061DC" w:rsidRPr="00A87FE1" w:rsidRDefault="004B47F9">
      <w:pPr>
        <w:snapToGrid w:val="0"/>
        <w:spacing w:line="480" w:lineRule="exact"/>
        <w:rPr>
          <w:rFonts w:hAnsi="宋体" w:cs="宋体"/>
          <w:color w:val="000000" w:themeColor="text1"/>
          <w:sz w:val="24"/>
          <w:szCs w:val="22"/>
        </w:rPr>
      </w:pPr>
      <w:r w:rsidRPr="00A87FE1">
        <w:rPr>
          <w:rFonts w:hAnsi="宋体" w:cs="宋体" w:hint="eastAsia"/>
          <w:b/>
          <w:color w:val="000000" w:themeColor="text1"/>
          <w:sz w:val="24"/>
          <w:szCs w:val="22"/>
        </w:rPr>
        <w:t>（三）本项目不接受联合体参与磋商。</w:t>
      </w:r>
    </w:p>
    <w:p w:rsidR="00F061DC" w:rsidRPr="00A87FE1" w:rsidRDefault="004B47F9">
      <w:pPr>
        <w:widowControl/>
        <w:spacing w:line="360" w:lineRule="auto"/>
        <w:jc w:val="left"/>
        <w:rPr>
          <w:rFonts w:hAnsi="宋体" w:cs="宋体"/>
          <w:color w:val="000000" w:themeColor="text1"/>
          <w:sz w:val="24"/>
          <w:szCs w:val="22"/>
        </w:rPr>
      </w:pPr>
      <w:r w:rsidRPr="00A87FE1">
        <w:rPr>
          <w:rFonts w:hAnsi="宋体" w:cs="宋体" w:hint="eastAsia"/>
          <w:b/>
          <w:bCs/>
          <w:color w:val="000000" w:themeColor="text1"/>
          <w:sz w:val="24"/>
          <w:szCs w:val="22"/>
        </w:rPr>
        <w:t>（四）落实政府采购政策需满足的资格要求：本项目专门面向中小企业采购。</w:t>
      </w:r>
      <w:r w:rsidRPr="00A87FE1">
        <w:rPr>
          <w:rFonts w:hAnsi="宋体" w:cs="宋体" w:hint="eastAsia"/>
          <w:color w:val="000000" w:themeColor="text1"/>
          <w:sz w:val="24"/>
          <w:szCs w:val="22"/>
        </w:rPr>
        <w:t xml:space="preserve"> </w:t>
      </w:r>
    </w:p>
    <w:p w:rsidR="00F061DC" w:rsidRPr="00A87FE1" w:rsidRDefault="004B47F9">
      <w:pPr>
        <w:widowControl/>
        <w:spacing w:line="360" w:lineRule="auto"/>
        <w:jc w:val="left"/>
        <w:rPr>
          <w:rFonts w:hAnsi="宋体" w:cs="宋体"/>
          <w:color w:val="000000" w:themeColor="text1"/>
          <w:sz w:val="24"/>
          <w:szCs w:val="22"/>
        </w:rPr>
      </w:pPr>
      <w:r w:rsidRPr="00A87FE1">
        <w:rPr>
          <w:rFonts w:hAnsi="宋体" w:cs="宋体" w:hint="eastAsia"/>
          <w:b/>
          <w:bCs/>
          <w:color w:val="000000" w:themeColor="text1"/>
          <w:sz w:val="24"/>
          <w:szCs w:val="22"/>
        </w:rPr>
        <w:t>（五）其他类似效力要求：</w:t>
      </w:r>
      <w:r w:rsidRPr="00A87FE1">
        <w:rPr>
          <w:rFonts w:hAnsi="宋体" w:cs="宋体" w:hint="eastAsia"/>
          <w:color w:val="000000" w:themeColor="text1"/>
          <w:sz w:val="24"/>
          <w:szCs w:val="22"/>
        </w:rPr>
        <w:t xml:space="preserve"> </w:t>
      </w:r>
    </w:p>
    <w:p w:rsidR="00F061DC" w:rsidRPr="00A87FE1" w:rsidRDefault="004B47F9">
      <w:pPr>
        <w:widowControl/>
        <w:spacing w:line="360" w:lineRule="auto"/>
        <w:ind w:firstLineChars="200" w:firstLine="480"/>
        <w:jc w:val="left"/>
        <w:rPr>
          <w:rFonts w:hAnsi="宋体" w:cs="宋体"/>
          <w:color w:val="000000" w:themeColor="text1"/>
          <w:sz w:val="24"/>
          <w:szCs w:val="22"/>
        </w:rPr>
      </w:pPr>
      <w:r w:rsidRPr="00A87FE1">
        <w:rPr>
          <w:rFonts w:hAnsi="宋体" w:cs="宋体" w:hint="eastAsia"/>
          <w:color w:val="000000" w:themeColor="text1"/>
          <w:sz w:val="24"/>
          <w:szCs w:val="22"/>
        </w:rPr>
        <w:t xml:space="preserve">授权参加本次采购活动的供应商代表证明材料。 </w:t>
      </w:r>
    </w:p>
    <w:p w:rsidR="00F061DC" w:rsidRPr="00A87FE1" w:rsidRDefault="004B47F9">
      <w:pPr>
        <w:widowControl/>
        <w:spacing w:line="360" w:lineRule="auto"/>
        <w:jc w:val="left"/>
        <w:rPr>
          <w:rFonts w:hAnsi="宋体" w:cs="宋体"/>
          <w:b/>
          <w:bCs/>
          <w:color w:val="000000" w:themeColor="text1"/>
          <w:sz w:val="24"/>
          <w:szCs w:val="22"/>
        </w:rPr>
      </w:pPr>
      <w:r w:rsidRPr="00A87FE1">
        <w:rPr>
          <w:rFonts w:hAnsi="宋体" w:cs="宋体" w:hint="eastAsia"/>
          <w:b/>
          <w:bCs/>
          <w:color w:val="000000" w:themeColor="text1"/>
          <w:sz w:val="24"/>
          <w:szCs w:val="22"/>
        </w:rPr>
        <w:t xml:space="preserve">二、不属于禁止参加本次采购活动的供应商 </w:t>
      </w:r>
    </w:p>
    <w:p w:rsidR="00F061DC" w:rsidRPr="00A87FE1" w:rsidRDefault="004B47F9">
      <w:pPr>
        <w:pStyle w:val="afb"/>
        <w:spacing w:line="480" w:lineRule="exact"/>
        <w:ind w:firstLine="480"/>
        <w:rPr>
          <w:rFonts w:hAnsi="宋体" w:cs="宋体"/>
          <w:color w:val="000000" w:themeColor="text1"/>
          <w:sz w:val="24"/>
          <w:szCs w:val="22"/>
        </w:rPr>
      </w:pPr>
      <w:r w:rsidRPr="00A87FE1">
        <w:rPr>
          <w:rFonts w:hAnsi="宋体" w:cs="宋体" w:hint="eastAsia"/>
          <w:color w:val="000000" w:themeColor="text1"/>
          <w:sz w:val="24"/>
          <w:szCs w:val="22"/>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rsidR="00F061DC" w:rsidRPr="00A87FE1" w:rsidRDefault="004B47F9">
      <w:pPr>
        <w:widowControl/>
        <w:spacing w:line="360" w:lineRule="auto"/>
        <w:jc w:val="left"/>
        <w:rPr>
          <w:rFonts w:hAnsi="宋体" w:cs="宋体"/>
          <w:b/>
          <w:bCs/>
          <w:color w:val="000000" w:themeColor="text1"/>
          <w:sz w:val="24"/>
          <w:szCs w:val="22"/>
        </w:rPr>
      </w:pPr>
      <w:r w:rsidRPr="00A87FE1">
        <w:rPr>
          <w:rFonts w:hAnsi="宋体" w:cs="宋体" w:hint="eastAsia"/>
          <w:b/>
          <w:bCs/>
          <w:color w:val="000000" w:themeColor="text1"/>
          <w:sz w:val="24"/>
          <w:szCs w:val="22"/>
        </w:rPr>
        <w:t>注：</w:t>
      </w:r>
    </w:p>
    <w:p w:rsidR="00F061DC" w:rsidRPr="00A87FE1" w:rsidRDefault="004B47F9">
      <w:pPr>
        <w:widowControl/>
        <w:spacing w:line="360" w:lineRule="auto"/>
        <w:ind w:firstLineChars="200" w:firstLine="482"/>
        <w:jc w:val="left"/>
        <w:rPr>
          <w:rFonts w:hAnsi="宋体" w:cs="宋体"/>
          <w:b/>
          <w:bCs/>
          <w:color w:val="000000" w:themeColor="text1"/>
          <w:sz w:val="24"/>
          <w:szCs w:val="22"/>
        </w:rPr>
      </w:pPr>
      <w:r w:rsidRPr="00A87FE1">
        <w:rPr>
          <w:rFonts w:hAnsi="宋体" w:cs="宋体" w:hint="eastAsia"/>
          <w:b/>
          <w:bCs/>
          <w:color w:val="000000" w:themeColor="text1"/>
          <w:sz w:val="24"/>
          <w:szCs w:val="22"/>
        </w:rPr>
        <w:t>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w:t>
      </w:r>
      <w:r w:rsidRPr="00A87FE1">
        <w:rPr>
          <w:rFonts w:hAnsi="宋体" w:cs="宋体" w:hint="eastAsia"/>
          <w:b/>
          <w:bCs/>
          <w:color w:val="000000" w:themeColor="text1"/>
          <w:sz w:val="24"/>
          <w:szCs w:val="22"/>
        </w:rPr>
        <w:lastRenderedPageBreak/>
        <w:t>有明文规定的，以所属行业行政主管部门规定的较大数额罚款金额标准；若采购项目所属行业行政主管部门对较大数额罚款金额标准未明文规定的，以四川省人民政府规定的行政处罚罚款听证标准金额为准。</w:t>
      </w:r>
      <w:r w:rsidRPr="00A87FE1">
        <w:rPr>
          <w:rFonts w:hAnsi="宋体" w:cs="宋体" w:hint="eastAsia"/>
          <w:b/>
          <w:bCs/>
          <w:color w:val="000000" w:themeColor="text1"/>
          <w:sz w:val="24"/>
        </w:rPr>
        <w:t>供应商在参加政府采购活动前3年内因违法经营被禁止在一定期限内参加政府采购活动，期限届满的，可以参加政府采购活动。</w:t>
      </w:r>
    </w:p>
    <w:p w:rsidR="00F061DC" w:rsidRPr="00A87FE1" w:rsidRDefault="004B47F9">
      <w:pPr>
        <w:widowControl/>
        <w:spacing w:line="360" w:lineRule="auto"/>
        <w:ind w:firstLineChars="200" w:firstLine="482"/>
        <w:jc w:val="left"/>
        <w:rPr>
          <w:rFonts w:hAnsi="宋体" w:cs="宋体"/>
          <w:b/>
          <w:bCs/>
          <w:color w:val="000000" w:themeColor="text1"/>
          <w:sz w:val="24"/>
          <w:szCs w:val="22"/>
        </w:rPr>
      </w:pPr>
      <w:r w:rsidRPr="00A87FE1">
        <w:rPr>
          <w:rFonts w:hAnsi="宋体" w:cs="宋体" w:hint="eastAsia"/>
          <w:b/>
          <w:bCs/>
          <w:color w:val="000000" w:themeColor="text1"/>
          <w:sz w:val="24"/>
          <w:szCs w:val="22"/>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rsidR="00F061DC" w:rsidRPr="00A87FE1" w:rsidRDefault="00F061DC">
      <w:pPr>
        <w:rPr>
          <w:rFonts w:hAnsi="宋体" w:cs="宋体"/>
          <w:b/>
          <w:bCs/>
          <w:color w:val="000000" w:themeColor="text1"/>
          <w:sz w:val="32"/>
          <w:szCs w:val="32"/>
        </w:rPr>
      </w:pPr>
    </w:p>
    <w:p w:rsidR="00F061DC" w:rsidRPr="00A87FE1" w:rsidRDefault="00F061DC">
      <w:pPr>
        <w:rPr>
          <w:rFonts w:hAnsi="宋体" w:cs="宋体"/>
          <w:color w:val="000000" w:themeColor="text1"/>
          <w:sz w:val="32"/>
          <w:szCs w:val="32"/>
        </w:rPr>
      </w:pPr>
    </w:p>
    <w:p w:rsidR="00F061DC" w:rsidRPr="00A87FE1" w:rsidRDefault="00F061DC">
      <w:pPr>
        <w:pStyle w:val="a6"/>
        <w:rPr>
          <w:rFonts w:hAnsi="宋体" w:cs="宋体"/>
          <w:color w:val="000000" w:themeColor="text1"/>
          <w:sz w:val="32"/>
          <w:szCs w:val="32"/>
        </w:rPr>
      </w:pPr>
    </w:p>
    <w:p w:rsidR="00F061DC" w:rsidRPr="00A87FE1" w:rsidRDefault="00F061DC">
      <w:pPr>
        <w:rPr>
          <w:rFonts w:hAnsi="宋体" w:cs="宋体"/>
          <w:color w:val="000000" w:themeColor="text1"/>
          <w:sz w:val="32"/>
          <w:szCs w:val="32"/>
        </w:rPr>
      </w:pPr>
    </w:p>
    <w:p w:rsidR="00F061DC" w:rsidRPr="00A87FE1" w:rsidRDefault="00F061DC">
      <w:pPr>
        <w:pStyle w:val="a6"/>
        <w:rPr>
          <w:rFonts w:hAnsi="宋体" w:cs="宋体"/>
          <w:color w:val="000000" w:themeColor="text1"/>
          <w:sz w:val="32"/>
          <w:szCs w:val="32"/>
        </w:rPr>
      </w:pPr>
    </w:p>
    <w:p w:rsidR="00F061DC" w:rsidRPr="00A87FE1" w:rsidRDefault="00F061DC">
      <w:pPr>
        <w:rPr>
          <w:rFonts w:hAnsi="宋体" w:cs="宋体"/>
          <w:color w:val="000000" w:themeColor="text1"/>
          <w:sz w:val="32"/>
          <w:szCs w:val="32"/>
        </w:rPr>
      </w:pPr>
    </w:p>
    <w:p w:rsidR="00F061DC" w:rsidRPr="00A87FE1" w:rsidRDefault="00F061DC">
      <w:pPr>
        <w:pStyle w:val="a6"/>
        <w:rPr>
          <w:rFonts w:hAnsi="宋体" w:cs="宋体"/>
          <w:color w:val="000000" w:themeColor="text1"/>
          <w:sz w:val="32"/>
          <w:szCs w:val="32"/>
        </w:rPr>
      </w:pPr>
    </w:p>
    <w:p w:rsidR="00F061DC" w:rsidRPr="00A87FE1" w:rsidRDefault="00F061DC">
      <w:pPr>
        <w:rPr>
          <w:color w:val="000000" w:themeColor="text1"/>
        </w:rPr>
      </w:pPr>
    </w:p>
    <w:p w:rsidR="00F061DC" w:rsidRPr="00A87FE1" w:rsidRDefault="00F061DC">
      <w:pPr>
        <w:pStyle w:val="a6"/>
        <w:rPr>
          <w:rFonts w:hAnsi="宋体" w:cs="宋体"/>
          <w:color w:val="000000" w:themeColor="text1"/>
          <w:sz w:val="32"/>
          <w:szCs w:val="32"/>
        </w:rPr>
      </w:pPr>
    </w:p>
    <w:p w:rsidR="00F061DC" w:rsidRPr="00A87FE1" w:rsidRDefault="00F061DC">
      <w:pPr>
        <w:rPr>
          <w:color w:val="000000" w:themeColor="text1"/>
        </w:rPr>
      </w:pPr>
    </w:p>
    <w:p w:rsidR="00F061DC" w:rsidRPr="00A87FE1" w:rsidRDefault="00F061DC">
      <w:pPr>
        <w:pStyle w:val="a6"/>
        <w:rPr>
          <w:color w:val="000000" w:themeColor="text1"/>
        </w:rPr>
      </w:pPr>
    </w:p>
    <w:p w:rsidR="00F061DC" w:rsidRPr="00A87FE1" w:rsidRDefault="00F061DC">
      <w:pPr>
        <w:rPr>
          <w:color w:val="000000" w:themeColor="text1"/>
        </w:rPr>
      </w:pPr>
    </w:p>
    <w:p w:rsidR="00F061DC" w:rsidRPr="00A87FE1" w:rsidRDefault="004B47F9">
      <w:pPr>
        <w:pStyle w:val="a6"/>
        <w:tabs>
          <w:tab w:val="left" w:pos="6977"/>
        </w:tabs>
        <w:rPr>
          <w:color w:val="000000" w:themeColor="text1"/>
        </w:rPr>
      </w:pPr>
      <w:r w:rsidRPr="00A87FE1">
        <w:rPr>
          <w:rFonts w:hint="eastAsia"/>
          <w:color w:val="000000" w:themeColor="text1"/>
        </w:rPr>
        <w:tab/>
      </w:r>
    </w:p>
    <w:p w:rsidR="00F061DC" w:rsidRPr="00A87FE1" w:rsidRDefault="00F061DC">
      <w:pPr>
        <w:pStyle w:val="1"/>
        <w:keepNext w:val="0"/>
        <w:keepLines w:val="0"/>
        <w:spacing w:before="0" w:line="360" w:lineRule="exact"/>
        <w:rPr>
          <w:rFonts w:ascii="Arial" w:eastAsia="黑体" w:hAnsi="Arial"/>
          <w:bCs w:val="0"/>
          <w:color w:val="000000" w:themeColor="text1"/>
          <w:kern w:val="0"/>
          <w:sz w:val="24"/>
          <w:szCs w:val="28"/>
        </w:rPr>
      </w:pPr>
      <w:bookmarkStart w:id="123" w:name="_Toc31230"/>
      <w:bookmarkStart w:id="124" w:name="BookMK53"/>
    </w:p>
    <w:p w:rsidR="00F061DC" w:rsidRPr="00A87FE1" w:rsidRDefault="00F061DC">
      <w:pPr>
        <w:pStyle w:val="1"/>
        <w:keepNext w:val="0"/>
        <w:keepLines w:val="0"/>
        <w:spacing w:before="0" w:line="360" w:lineRule="exact"/>
        <w:rPr>
          <w:rFonts w:ascii="Arial" w:eastAsia="黑体" w:hAnsi="Arial"/>
          <w:bCs w:val="0"/>
          <w:color w:val="000000" w:themeColor="text1"/>
          <w:kern w:val="0"/>
          <w:sz w:val="24"/>
          <w:szCs w:val="28"/>
        </w:rPr>
      </w:pPr>
    </w:p>
    <w:p w:rsidR="00F061DC" w:rsidRPr="00A87FE1" w:rsidRDefault="00F061DC">
      <w:pPr>
        <w:rPr>
          <w:color w:val="000000" w:themeColor="text1"/>
        </w:rPr>
      </w:pPr>
    </w:p>
    <w:p w:rsidR="00F061DC" w:rsidRPr="00A87FE1" w:rsidRDefault="004B47F9">
      <w:pPr>
        <w:pStyle w:val="1"/>
        <w:keepNext w:val="0"/>
        <w:keepLines w:val="0"/>
        <w:spacing w:before="0" w:line="360" w:lineRule="exact"/>
        <w:jc w:val="center"/>
        <w:rPr>
          <w:rFonts w:hAnsi="宋体" w:cs="宋体"/>
          <w:color w:val="000000" w:themeColor="text1"/>
          <w:sz w:val="32"/>
          <w:szCs w:val="32"/>
        </w:rPr>
      </w:pPr>
      <w:r w:rsidRPr="00A87FE1">
        <w:rPr>
          <w:rFonts w:hAnsi="宋体" w:cs="宋体" w:hint="eastAsia"/>
          <w:color w:val="000000" w:themeColor="text1"/>
          <w:sz w:val="32"/>
          <w:szCs w:val="32"/>
        </w:rPr>
        <w:t>第四章 供应商资格证明材料</w:t>
      </w:r>
      <w:bookmarkEnd w:id="122"/>
      <w:bookmarkEnd w:id="123"/>
    </w:p>
    <w:bookmarkEnd w:id="124"/>
    <w:p w:rsidR="00F061DC" w:rsidRPr="00A87FE1" w:rsidRDefault="004B47F9">
      <w:pPr>
        <w:spacing w:line="520" w:lineRule="exact"/>
        <w:rPr>
          <w:rFonts w:hAnsi="宋体" w:cs="宋体"/>
          <w:b/>
          <w:color w:val="000000" w:themeColor="text1"/>
          <w:sz w:val="24"/>
        </w:rPr>
      </w:pPr>
      <w:r w:rsidRPr="00A87FE1">
        <w:rPr>
          <w:rFonts w:hAnsi="宋体" w:cs="宋体" w:hint="eastAsia"/>
          <w:b/>
          <w:color w:val="000000" w:themeColor="text1"/>
          <w:sz w:val="24"/>
        </w:rPr>
        <w:t>一、应该提供的供应商资格、资质性及其他类似效力要求的相关证明材料</w:t>
      </w:r>
    </w:p>
    <w:p w:rsidR="00F061DC" w:rsidRPr="00A87FE1" w:rsidRDefault="004B47F9">
      <w:pPr>
        <w:spacing w:line="520" w:lineRule="exact"/>
        <w:rPr>
          <w:rFonts w:hAnsi="宋体" w:cs="宋体"/>
          <w:b/>
          <w:color w:val="000000" w:themeColor="text1"/>
          <w:sz w:val="24"/>
        </w:rPr>
      </w:pPr>
      <w:r w:rsidRPr="00A87FE1">
        <w:rPr>
          <w:rFonts w:hAnsi="宋体" w:cs="宋体" w:hint="eastAsia"/>
          <w:b/>
          <w:color w:val="000000" w:themeColor="text1"/>
          <w:sz w:val="24"/>
        </w:rPr>
        <w:t>（一）资格要求相关证明材料</w:t>
      </w:r>
    </w:p>
    <w:p w:rsidR="00F061DC" w:rsidRPr="00A87FE1" w:rsidRDefault="004B47F9">
      <w:pPr>
        <w:spacing w:line="520" w:lineRule="exact"/>
        <w:rPr>
          <w:rFonts w:hAnsi="宋体" w:cs="宋体"/>
          <w:b/>
          <w:color w:val="000000" w:themeColor="text1"/>
          <w:sz w:val="24"/>
        </w:rPr>
      </w:pPr>
      <w:r w:rsidRPr="00A87FE1">
        <w:rPr>
          <w:rFonts w:hAnsi="宋体" w:cs="宋体" w:hint="eastAsia"/>
          <w:b/>
          <w:color w:val="000000" w:themeColor="text1"/>
          <w:sz w:val="24"/>
        </w:rPr>
        <w:t>1、具有独立承担民事责任的能力的证明材料</w:t>
      </w:r>
    </w:p>
    <w:p w:rsidR="00F061DC" w:rsidRPr="00A87FE1" w:rsidRDefault="004B47F9">
      <w:pPr>
        <w:pStyle w:val="afb"/>
        <w:spacing w:line="480" w:lineRule="exact"/>
        <w:ind w:firstLineChars="0" w:firstLine="420"/>
        <w:rPr>
          <w:rFonts w:hAnsi="宋体" w:cs="宋体"/>
          <w:color w:val="000000" w:themeColor="text1"/>
          <w:sz w:val="24"/>
        </w:rPr>
      </w:pPr>
      <w:r w:rsidRPr="00A87FE1">
        <w:rPr>
          <w:rFonts w:hAnsi="宋体" w:cs="宋体" w:hint="eastAsia"/>
          <w:color w:val="000000" w:themeColor="text1"/>
          <w:sz w:val="24"/>
        </w:rPr>
        <w:t>若供应商为企业法人的，提供具有统一社会信用代码的“营业执照”复印件，未换证的提供“营业执照、税务登记证、组织机构代码证”复印件；</w:t>
      </w:r>
      <w:r w:rsidRPr="00A87FE1">
        <w:rPr>
          <w:rFonts w:hAnsi="宋体" w:hint="eastAsia"/>
          <w:color w:val="000000" w:themeColor="text1"/>
          <w:sz w:val="24"/>
        </w:rPr>
        <w:t>若供应商为事业法人的，提供具有统一社会信用代码的“法人登记证书”复印件，未换证的提交“事业法人登记证书、组织机构代码证”复印件；</w:t>
      </w:r>
      <w:r w:rsidRPr="00A87FE1">
        <w:rPr>
          <w:rFonts w:hAnsi="宋体" w:cs="宋体" w:hint="eastAsia"/>
          <w:color w:val="000000" w:themeColor="text1"/>
          <w:sz w:val="24"/>
        </w:rPr>
        <w:t>若供应商为其他组织的，提供对应主管部门颁发的准许执业的证明文件或营业执照复印件；若供应商为自然人的，提供相关“身份证明材料”。</w:t>
      </w:r>
    </w:p>
    <w:p w:rsidR="00F061DC" w:rsidRPr="00A87FE1" w:rsidRDefault="004B47F9">
      <w:pPr>
        <w:spacing w:line="520" w:lineRule="exact"/>
        <w:rPr>
          <w:rFonts w:hAnsi="宋体" w:cs="宋体"/>
          <w:b/>
          <w:color w:val="000000" w:themeColor="text1"/>
          <w:sz w:val="24"/>
        </w:rPr>
      </w:pPr>
      <w:r w:rsidRPr="00A87FE1">
        <w:rPr>
          <w:rFonts w:hAnsi="宋体" w:cs="宋体" w:hint="eastAsia"/>
          <w:b/>
          <w:color w:val="000000" w:themeColor="text1"/>
          <w:sz w:val="24"/>
          <w:szCs w:val="22"/>
        </w:rPr>
        <w:t>2、具有良好的商业信誉和健全的财务会计制度的证明材料</w:t>
      </w:r>
    </w:p>
    <w:p w:rsidR="00F061DC" w:rsidRPr="00A87FE1" w:rsidRDefault="004B47F9">
      <w:pPr>
        <w:spacing w:line="520" w:lineRule="exact"/>
        <w:rPr>
          <w:rFonts w:hAnsi="宋体" w:cs="宋体"/>
          <w:b/>
          <w:color w:val="000000" w:themeColor="text1"/>
          <w:sz w:val="24"/>
        </w:rPr>
      </w:pPr>
      <w:r w:rsidRPr="00A87FE1">
        <w:rPr>
          <w:rFonts w:hAnsi="宋体" w:cs="宋体" w:hint="eastAsia"/>
          <w:b/>
          <w:color w:val="000000" w:themeColor="text1"/>
          <w:sz w:val="24"/>
        </w:rPr>
        <w:t>（1）提供具有良好的商业信誉的承诺函原件。</w:t>
      </w:r>
    </w:p>
    <w:p w:rsidR="00F061DC" w:rsidRPr="00A87FE1" w:rsidRDefault="004B47F9">
      <w:pPr>
        <w:spacing w:line="520" w:lineRule="exact"/>
        <w:rPr>
          <w:rFonts w:hAnsi="宋体" w:cs="宋体"/>
          <w:b/>
          <w:color w:val="000000" w:themeColor="text1"/>
          <w:sz w:val="24"/>
        </w:rPr>
      </w:pPr>
      <w:r w:rsidRPr="00A87FE1">
        <w:rPr>
          <w:rFonts w:hAnsi="宋体" w:cs="宋体" w:hint="eastAsia"/>
          <w:b/>
          <w:color w:val="000000" w:themeColor="text1"/>
          <w:sz w:val="24"/>
        </w:rPr>
        <w:t>（2）具有健全的财务会计制度的证明材料：</w:t>
      </w:r>
    </w:p>
    <w:p w:rsidR="00F061DC" w:rsidRPr="00A87FE1" w:rsidRDefault="004B47F9">
      <w:pPr>
        <w:pStyle w:val="afb"/>
        <w:spacing w:line="480" w:lineRule="exact"/>
        <w:ind w:firstLineChars="0" w:firstLine="420"/>
        <w:rPr>
          <w:rFonts w:hAnsi="宋体" w:cs="宋体"/>
          <w:color w:val="000000" w:themeColor="text1"/>
          <w:sz w:val="24"/>
        </w:rPr>
      </w:pPr>
      <w:r w:rsidRPr="00A87FE1">
        <w:rPr>
          <w:rFonts w:hAnsi="宋体" w:cs="宋体" w:hint="eastAsia"/>
          <w:color w:val="000000" w:themeColor="text1"/>
          <w:sz w:val="24"/>
        </w:rPr>
        <w:t>1）可提供2019年度或2020年度经审计的财务报告复印件（包含审计报告和审计报告中所涉及的财务报表和报表附注）；</w:t>
      </w:r>
    </w:p>
    <w:p w:rsidR="00F061DC" w:rsidRPr="00A87FE1" w:rsidRDefault="004B47F9">
      <w:pPr>
        <w:pStyle w:val="afb"/>
        <w:spacing w:line="480" w:lineRule="exact"/>
        <w:ind w:firstLineChars="0" w:firstLine="420"/>
        <w:rPr>
          <w:rFonts w:hAnsi="宋体" w:cs="宋体"/>
          <w:color w:val="000000" w:themeColor="text1"/>
          <w:sz w:val="24"/>
        </w:rPr>
      </w:pPr>
      <w:r w:rsidRPr="00A87FE1">
        <w:rPr>
          <w:rFonts w:hAnsi="宋体" w:cs="宋体" w:hint="eastAsia"/>
          <w:color w:val="000000" w:themeColor="text1"/>
          <w:sz w:val="24"/>
        </w:rPr>
        <w:t>2）也可提供2019年度或2020年度供应商内部的财务报表复印件（至少包含资产负债表）；</w:t>
      </w:r>
    </w:p>
    <w:p w:rsidR="00F061DC" w:rsidRPr="00A87FE1" w:rsidRDefault="004B47F9">
      <w:pPr>
        <w:pStyle w:val="afb"/>
        <w:spacing w:line="480" w:lineRule="exact"/>
        <w:ind w:left="420" w:firstLineChars="0" w:firstLine="0"/>
        <w:rPr>
          <w:rFonts w:hAnsi="宋体" w:cs="宋体"/>
          <w:color w:val="000000" w:themeColor="text1"/>
          <w:sz w:val="24"/>
        </w:rPr>
      </w:pPr>
      <w:r w:rsidRPr="00A87FE1">
        <w:rPr>
          <w:rFonts w:hAnsi="宋体" w:cs="宋体" w:hint="eastAsia"/>
          <w:color w:val="000000" w:themeColor="text1"/>
          <w:sz w:val="24"/>
        </w:rPr>
        <w:t>3）也可提供截至响应文件递交截止日一年内银行出具的资信证明（复印件）；4）供应商注册时间截至响应文件递交截止日不足一年的，也可提供在工商备</w:t>
      </w:r>
    </w:p>
    <w:p w:rsidR="00F061DC" w:rsidRPr="00A87FE1" w:rsidRDefault="004B47F9">
      <w:pPr>
        <w:pStyle w:val="afb"/>
        <w:spacing w:line="480" w:lineRule="exact"/>
        <w:ind w:firstLineChars="0" w:firstLine="0"/>
        <w:rPr>
          <w:rFonts w:hAnsi="宋体" w:cs="宋体"/>
          <w:color w:val="000000" w:themeColor="text1"/>
          <w:sz w:val="24"/>
        </w:rPr>
      </w:pPr>
      <w:r w:rsidRPr="00A87FE1">
        <w:rPr>
          <w:rFonts w:hAnsi="宋体" w:cs="宋体" w:hint="eastAsia"/>
          <w:color w:val="000000" w:themeColor="text1"/>
          <w:sz w:val="24"/>
        </w:rPr>
        <w:t>案的公司章程（复印件）。</w:t>
      </w:r>
    </w:p>
    <w:p w:rsidR="00F061DC" w:rsidRPr="00A87FE1" w:rsidRDefault="004B47F9">
      <w:pPr>
        <w:spacing w:line="520" w:lineRule="exact"/>
        <w:rPr>
          <w:rFonts w:hAnsi="宋体" w:cs="宋体"/>
          <w:b/>
          <w:color w:val="000000" w:themeColor="text1"/>
          <w:sz w:val="24"/>
        </w:rPr>
      </w:pPr>
      <w:r w:rsidRPr="00A87FE1">
        <w:rPr>
          <w:rFonts w:hAnsi="宋体" w:cs="宋体" w:hint="eastAsia"/>
          <w:b/>
          <w:color w:val="000000" w:themeColor="text1"/>
          <w:sz w:val="24"/>
        </w:rPr>
        <w:t>3、具有依法缴纳税收和社会保障资金的良好记录的证明材料：</w:t>
      </w:r>
    </w:p>
    <w:p w:rsidR="00F061DC" w:rsidRPr="00A87FE1" w:rsidRDefault="004B47F9">
      <w:pPr>
        <w:pStyle w:val="afb"/>
        <w:spacing w:line="480" w:lineRule="exact"/>
        <w:ind w:firstLineChars="0" w:firstLine="420"/>
        <w:rPr>
          <w:rFonts w:hAnsi="宋体" w:cs="宋体"/>
          <w:color w:val="000000" w:themeColor="text1"/>
          <w:sz w:val="24"/>
        </w:rPr>
      </w:pPr>
      <w:r w:rsidRPr="00A87FE1">
        <w:rPr>
          <w:rFonts w:hAnsi="宋体" w:cs="宋体" w:hint="eastAsia"/>
          <w:color w:val="000000" w:themeColor="text1"/>
          <w:sz w:val="24"/>
        </w:rPr>
        <w:t>1）提供2021年以来至今任意1个月的缴纳税收的证明材料复印件或提供承诺函原件。</w:t>
      </w:r>
    </w:p>
    <w:p w:rsidR="00F061DC" w:rsidRPr="00A87FE1" w:rsidRDefault="004B47F9">
      <w:pPr>
        <w:pStyle w:val="afb"/>
        <w:spacing w:line="480" w:lineRule="exact"/>
        <w:ind w:firstLineChars="0" w:firstLine="420"/>
        <w:rPr>
          <w:rFonts w:hAnsi="宋体" w:cs="宋体"/>
          <w:color w:val="000000" w:themeColor="text1"/>
          <w:sz w:val="24"/>
        </w:rPr>
      </w:pPr>
      <w:r w:rsidRPr="00A87FE1">
        <w:rPr>
          <w:rFonts w:hAnsi="宋体" w:cs="宋体" w:hint="eastAsia"/>
          <w:color w:val="000000" w:themeColor="text1"/>
          <w:sz w:val="24"/>
        </w:rPr>
        <w:t>2）提供2021年以来至今任意1个月的缴纳社会保障资金的证明材料复印件或提供承诺函原件。</w:t>
      </w:r>
    </w:p>
    <w:p w:rsidR="00F061DC" w:rsidRPr="00A87FE1" w:rsidRDefault="004B47F9">
      <w:pPr>
        <w:pStyle w:val="afb"/>
        <w:spacing w:line="480" w:lineRule="exact"/>
        <w:ind w:firstLineChars="0" w:firstLine="420"/>
        <w:rPr>
          <w:rFonts w:hAnsi="宋体" w:cs="宋体"/>
          <w:b/>
          <w:bCs/>
          <w:color w:val="000000" w:themeColor="text1"/>
          <w:sz w:val="24"/>
        </w:rPr>
      </w:pPr>
      <w:r w:rsidRPr="00A87FE1">
        <w:rPr>
          <w:rFonts w:hAnsi="宋体" w:cs="宋体" w:hint="eastAsia"/>
          <w:b/>
          <w:bCs/>
          <w:color w:val="000000" w:themeColor="text1"/>
          <w:sz w:val="24"/>
        </w:rPr>
        <w:t>注：依法免税或不需要缴纳社会保障资金的供应商，应提供其依法免税或不</w:t>
      </w:r>
      <w:r w:rsidRPr="00A87FE1">
        <w:rPr>
          <w:rFonts w:hAnsi="宋体" w:cs="宋体" w:hint="eastAsia"/>
          <w:b/>
          <w:bCs/>
          <w:color w:val="000000" w:themeColor="text1"/>
          <w:sz w:val="24"/>
        </w:rPr>
        <w:lastRenderedPageBreak/>
        <w:t>需要缴纳社会保障资金的相应证明文件。</w:t>
      </w:r>
    </w:p>
    <w:p w:rsidR="00F061DC" w:rsidRPr="00A87FE1" w:rsidRDefault="004B47F9">
      <w:pPr>
        <w:pStyle w:val="afb"/>
        <w:numPr>
          <w:ilvl w:val="0"/>
          <w:numId w:val="2"/>
        </w:numPr>
        <w:spacing w:line="480" w:lineRule="exact"/>
        <w:ind w:firstLine="482"/>
        <w:rPr>
          <w:rFonts w:hAnsi="宋体" w:cs="宋体"/>
          <w:b/>
          <w:color w:val="000000" w:themeColor="text1"/>
          <w:sz w:val="24"/>
        </w:rPr>
      </w:pPr>
      <w:r w:rsidRPr="00A87FE1">
        <w:rPr>
          <w:rFonts w:hAnsi="宋体" w:cs="宋体" w:hint="eastAsia"/>
          <w:b/>
          <w:color w:val="000000" w:themeColor="text1"/>
          <w:sz w:val="24"/>
        </w:rPr>
        <w:t>具备履行合同所必需的设备和专业技术能力的证明材料：</w:t>
      </w:r>
    </w:p>
    <w:p w:rsidR="00F061DC" w:rsidRPr="00A87FE1" w:rsidRDefault="004B47F9">
      <w:pPr>
        <w:pStyle w:val="afb"/>
        <w:spacing w:line="480" w:lineRule="exact"/>
        <w:ind w:leftChars="200" w:left="680" w:firstLineChars="0" w:firstLine="0"/>
        <w:rPr>
          <w:rFonts w:hAnsi="宋体" w:cs="宋体"/>
          <w:b/>
          <w:color w:val="000000" w:themeColor="text1"/>
          <w:sz w:val="24"/>
        </w:rPr>
      </w:pPr>
      <w:r w:rsidRPr="00A87FE1">
        <w:rPr>
          <w:rFonts w:hAnsi="宋体" w:cs="宋体" w:hint="eastAsia"/>
          <w:color w:val="000000" w:themeColor="text1"/>
          <w:sz w:val="24"/>
        </w:rPr>
        <w:t>提供</w:t>
      </w:r>
      <w:r w:rsidRPr="00A87FE1">
        <w:rPr>
          <w:rFonts w:hAnsi="宋体" w:cs="宋体" w:hint="eastAsia"/>
          <w:color w:val="000000" w:themeColor="text1"/>
          <w:sz w:val="24"/>
          <w:szCs w:val="22"/>
        </w:rPr>
        <w:t>具备履行合同所必需的设备和专业技术能力的承诺函原件</w:t>
      </w:r>
    </w:p>
    <w:p w:rsidR="00F061DC" w:rsidRPr="00A87FE1" w:rsidRDefault="004B47F9">
      <w:pPr>
        <w:numPr>
          <w:ilvl w:val="0"/>
          <w:numId w:val="2"/>
        </w:numPr>
        <w:spacing w:line="520" w:lineRule="exact"/>
        <w:ind w:firstLineChars="200" w:firstLine="482"/>
        <w:rPr>
          <w:rFonts w:hAnsi="宋体" w:cs="宋体"/>
          <w:b/>
          <w:color w:val="000000" w:themeColor="text1"/>
          <w:sz w:val="24"/>
        </w:rPr>
      </w:pPr>
      <w:r w:rsidRPr="00A87FE1">
        <w:rPr>
          <w:rFonts w:hAnsi="宋体" w:cs="宋体" w:hint="eastAsia"/>
          <w:b/>
          <w:color w:val="000000" w:themeColor="text1"/>
          <w:sz w:val="24"/>
        </w:rPr>
        <w:t>参加本次政府采购活动前三年内，在经营活动中没有重大违法记录的证明材料：</w:t>
      </w:r>
    </w:p>
    <w:p w:rsidR="00F061DC" w:rsidRPr="00A87FE1" w:rsidRDefault="004B47F9">
      <w:pPr>
        <w:pStyle w:val="afb"/>
        <w:spacing w:line="480" w:lineRule="exact"/>
        <w:ind w:firstLine="480"/>
        <w:rPr>
          <w:rFonts w:hAnsi="宋体" w:cs="宋体"/>
          <w:color w:val="000000" w:themeColor="text1"/>
          <w:sz w:val="24"/>
          <w:szCs w:val="22"/>
        </w:rPr>
      </w:pPr>
      <w:r w:rsidRPr="00A87FE1">
        <w:rPr>
          <w:rFonts w:hAnsi="宋体" w:cs="宋体" w:hint="eastAsia"/>
          <w:color w:val="000000" w:themeColor="text1"/>
          <w:sz w:val="24"/>
          <w:szCs w:val="22"/>
        </w:rPr>
        <w:t>提供参加本次政府采购活动前三年内，在经营活动中没有重大违法记录的承诺函原件。</w:t>
      </w:r>
    </w:p>
    <w:p w:rsidR="00F061DC" w:rsidRPr="00A87FE1" w:rsidRDefault="004B47F9">
      <w:pPr>
        <w:pStyle w:val="afb"/>
        <w:spacing w:line="480" w:lineRule="exact"/>
        <w:ind w:firstLineChars="0" w:firstLine="420"/>
        <w:rPr>
          <w:rFonts w:hAnsi="宋体" w:cs="宋体"/>
          <w:color w:val="000000" w:themeColor="text1"/>
          <w:sz w:val="24"/>
        </w:rPr>
      </w:pPr>
      <w:r w:rsidRPr="00A87FE1">
        <w:rPr>
          <w:rFonts w:hAnsi="宋体" w:cs="宋体" w:hint="eastAsia"/>
          <w:color w:val="000000" w:themeColor="text1"/>
          <w:sz w:val="24"/>
        </w:rPr>
        <w:t>注：供应商成立不足三年的，从成立之日起计算。</w:t>
      </w:r>
    </w:p>
    <w:p w:rsidR="00F061DC" w:rsidRPr="00A87FE1" w:rsidRDefault="004B47F9">
      <w:pPr>
        <w:pStyle w:val="afb"/>
        <w:numPr>
          <w:ilvl w:val="0"/>
          <w:numId w:val="2"/>
        </w:numPr>
        <w:spacing w:line="480" w:lineRule="exact"/>
        <w:ind w:firstLine="482"/>
        <w:rPr>
          <w:rFonts w:hAnsi="宋体" w:cs="宋体"/>
          <w:b/>
          <w:color w:val="000000" w:themeColor="text1"/>
          <w:sz w:val="24"/>
          <w:szCs w:val="22"/>
        </w:rPr>
      </w:pPr>
      <w:r w:rsidRPr="00A87FE1">
        <w:rPr>
          <w:rFonts w:hAnsi="宋体" w:cs="宋体" w:hint="eastAsia"/>
          <w:b/>
          <w:color w:val="000000" w:themeColor="text1"/>
          <w:sz w:val="24"/>
          <w:szCs w:val="22"/>
        </w:rPr>
        <w:t>法律、行政法规规定的其他条件</w:t>
      </w:r>
      <w:r w:rsidRPr="00A87FE1">
        <w:rPr>
          <w:rFonts w:hAnsi="宋体" w:cs="宋体" w:hint="eastAsia"/>
          <w:b/>
          <w:color w:val="000000" w:themeColor="text1"/>
          <w:sz w:val="24"/>
        </w:rPr>
        <w:t>证明材料</w:t>
      </w:r>
      <w:r w:rsidRPr="00A87FE1">
        <w:rPr>
          <w:rFonts w:hAnsi="宋体" w:cs="宋体" w:hint="eastAsia"/>
          <w:b/>
          <w:color w:val="000000" w:themeColor="text1"/>
          <w:sz w:val="24"/>
          <w:szCs w:val="22"/>
        </w:rPr>
        <w:t>：</w:t>
      </w:r>
    </w:p>
    <w:p w:rsidR="00F061DC" w:rsidRPr="00A87FE1" w:rsidRDefault="004B47F9">
      <w:pPr>
        <w:pStyle w:val="afb"/>
        <w:spacing w:line="480" w:lineRule="exact"/>
        <w:ind w:firstLineChars="0" w:firstLine="420"/>
        <w:rPr>
          <w:rFonts w:hAnsi="宋体" w:cs="宋体"/>
          <w:color w:val="000000" w:themeColor="text1"/>
          <w:sz w:val="24"/>
          <w:szCs w:val="22"/>
        </w:rPr>
      </w:pPr>
      <w:r w:rsidRPr="00A87FE1">
        <w:rPr>
          <w:rFonts w:hAnsi="宋体" w:cs="宋体" w:hint="eastAsia"/>
          <w:color w:val="000000" w:themeColor="text1"/>
          <w:sz w:val="24"/>
          <w:szCs w:val="22"/>
        </w:rPr>
        <w:t>提供参加本项目政府采购活动的供应商单位及其现任法定代表人、主要负责人前3年内不得具有行贿犯罪记录的承诺函原件。</w:t>
      </w:r>
    </w:p>
    <w:p w:rsidR="00F061DC" w:rsidRPr="00A87FE1" w:rsidRDefault="004B47F9">
      <w:pPr>
        <w:pStyle w:val="afb"/>
        <w:spacing w:line="480" w:lineRule="exact"/>
        <w:ind w:firstLineChars="82" w:firstLine="198"/>
        <w:rPr>
          <w:rFonts w:hAnsi="宋体" w:cs="宋体"/>
          <w:b/>
          <w:color w:val="000000" w:themeColor="text1"/>
          <w:sz w:val="24"/>
          <w:szCs w:val="22"/>
        </w:rPr>
      </w:pPr>
      <w:r w:rsidRPr="00A87FE1">
        <w:rPr>
          <w:rFonts w:hAnsi="宋体" w:cs="宋体" w:hint="eastAsia"/>
          <w:b/>
          <w:color w:val="000000" w:themeColor="text1"/>
          <w:sz w:val="24"/>
          <w:szCs w:val="22"/>
        </w:rPr>
        <w:t>（二）根据采购项目提出的特殊条件</w:t>
      </w:r>
      <w:r w:rsidRPr="00A87FE1">
        <w:rPr>
          <w:rFonts w:hAnsi="宋体" w:cs="宋体" w:hint="eastAsia"/>
          <w:b/>
          <w:color w:val="000000" w:themeColor="text1"/>
          <w:sz w:val="24"/>
        </w:rPr>
        <w:t>证明材料</w:t>
      </w:r>
      <w:r w:rsidRPr="00A87FE1">
        <w:rPr>
          <w:rFonts w:hAnsi="宋体" w:cs="宋体" w:hint="eastAsia"/>
          <w:b/>
          <w:color w:val="000000" w:themeColor="text1"/>
          <w:sz w:val="24"/>
          <w:szCs w:val="22"/>
        </w:rPr>
        <w:t>：</w:t>
      </w:r>
    </w:p>
    <w:p w:rsidR="00F061DC" w:rsidRPr="00A87FE1" w:rsidRDefault="004B47F9">
      <w:pPr>
        <w:pStyle w:val="afb"/>
        <w:spacing w:line="480" w:lineRule="exact"/>
        <w:ind w:firstLineChars="182" w:firstLine="437"/>
        <w:rPr>
          <w:rFonts w:hAnsi="宋体" w:cs="宋体"/>
          <w:color w:val="000000" w:themeColor="text1"/>
          <w:sz w:val="24"/>
          <w:szCs w:val="22"/>
        </w:rPr>
      </w:pPr>
      <w:r w:rsidRPr="00A87FE1">
        <w:rPr>
          <w:rFonts w:hAnsi="宋体" w:cs="宋体" w:hint="eastAsia"/>
          <w:color w:val="000000" w:themeColor="text1"/>
          <w:sz w:val="24"/>
          <w:szCs w:val="22"/>
        </w:rPr>
        <w:t>供应商提供有效期内的《林木种子生产许可证》、《林木种子经营许可证》或（《林木种子生产经营许可证》）的</w:t>
      </w:r>
      <w:r w:rsidR="009B3079" w:rsidRPr="00A87FE1">
        <w:rPr>
          <w:rFonts w:hAnsi="宋体" w:cs="宋体" w:hint="eastAsia"/>
          <w:color w:val="000000" w:themeColor="text1"/>
          <w:sz w:val="24"/>
          <w:szCs w:val="22"/>
        </w:rPr>
        <w:t>证明材料</w:t>
      </w:r>
      <w:r w:rsidR="00D0625D" w:rsidRPr="00A87FE1">
        <w:rPr>
          <w:rFonts w:hAnsi="宋体" w:cs="宋体" w:hint="eastAsia"/>
          <w:color w:val="000000" w:themeColor="text1"/>
          <w:sz w:val="24"/>
          <w:szCs w:val="22"/>
        </w:rPr>
        <w:t>复印件</w:t>
      </w:r>
      <w:r w:rsidRPr="00A87FE1">
        <w:rPr>
          <w:rFonts w:hAnsi="宋体" w:cs="宋体" w:hint="eastAsia"/>
          <w:b/>
          <w:color w:val="000000" w:themeColor="text1"/>
          <w:sz w:val="24"/>
          <w:szCs w:val="22"/>
        </w:rPr>
        <w:t>。</w:t>
      </w:r>
    </w:p>
    <w:p w:rsidR="00F061DC" w:rsidRPr="00A87FE1" w:rsidRDefault="004B47F9">
      <w:pPr>
        <w:spacing w:line="520" w:lineRule="exact"/>
        <w:ind w:firstLineChars="100" w:firstLine="241"/>
        <w:rPr>
          <w:rFonts w:hAnsi="宋体" w:cs="宋体"/>
          <w:b/>
          <w:color w:val="000000" w:themeColor="text1"/>
          <w:sz w:val="24"/>
        </w:rPr>
      </w:pPr>
      <w:r w:rsidRPr="00A87FE1">
        <w:rPr>
          <w:rFonts w:hAnsi="宋体" w:cs="宋体" w:hint="eastAsia"/>
          <w:b/>
          <w:color w:val="000000" w:themeColor="text1"/>
          <w:sz w:val="24"/>
        </w:rPr>
        <w:t xml:space="preserve">（三）本项目不接受联合体参与磋商，联合体参与磋商的，作无效处理。 </w:t>
      </w:r>
    </w:p>
    <w:p w:rsidR="00F061DC" w:rsidRPr="00A87FE1" w:rsidRDefault="004B47F9">
      <w:pPr>
        <w:spacing w:line="520" w:lineRule="exact"/>
        <w:ind w:firstLineChars="100" w:firstLine="241"/>
        <w:rPr>
          <w:rFonts w:hAnsi="宋体" w:cs="宋体"/>
          <w:b/>
          <w:color w:val="000000" w:themeColor="text1"/>
          <w:sz w:val="24"/>
        </w:rPr>
      </w:pPr>
      <w:r w:rsidRPr="00A87FE1">
        <w:rPr>
          <w:rFonts w:hAnsi="宋体" w:cs="宋体" w:hint="eastAsia"/>
          <w:b/>
          <w:color w:val="000000" w:themeColor="text1"/>
          <w:sz w:val="24"/>
          <w:szCs w:val="22"/>
        </w:rPr>
        <w:t>（四）落实</w:t>
      </w:r>
      <w:r w:rsidRPr="00A87FE1">
        <w:rPr>
          <w:rFonts w:hAnsi="宋体" w:cs="宋体" w:hint="eastAsia"/>
          <w:b/>
          <w:color w:val="000000" w:themeColor="text1"/>
          <w:sz w:val="24"/>
        </w:rPr>
        <w:t>政府采购政策需满足的资格要求证明材料：</w:t>
      </w:r>
      <w:r w:rsidRPr="00A87FE1">
        <w:rPr>
          <w:rFonts w:hAnsi="宋体" w:cs="宋体" w:hint="eastAsia"/>
          <w:b/>
          <w:bCs/>
          <w:color w:val="000000" w:themeColor="text1"/>
          <w:sz w:val="24"/>
          <w:szCs w:val="22"/>
        </w:rPr>
        <w:t>提供属于中小企业的证明材料</w:t>
      </w:r>
      <w:r w:rsidRPr="00A87FE1">
        <w:rPr>
          <w:rFonts w:hAnsi="宋体" w:cs="宋体" w:hint="eastAsia"/>
          <w:b/>
          <w:color w:val="000000" w:themeColor="text1"/>
          <w:sz w:val="24"/>
        </w:rPr>
        <w:t>。</w:t>
      </w:r>
    </w:p>
    <w:p w:rsidR="00F061DC" w:rsidRPr="00A87FE1" w:rsidRDefault="004B47F9">
      <w:pPr>
        <w:pStyle w:val="afb"/>
        <w:spacing w:line="480" w:lineRule="exact"/>
        <w:ind w:firstLineChars="82" w:firstLine="198"/>
        <w:rPr>
          <w:rFonts w:hAnsi="宋体" w:cs="宋体"/>
          <w:b/>
          <w:color w:val="000000" w:themeColor="text1"/>
          <w:sz w:val="24"/>
          <w:szCs w:val="22"/>
        </w:rPr>
      </w:pPr>
      <w:r w:rsidRPr="00A87FE1">
        <w:rPr>
          <w:rFonts w:hAnsi="宋体" w:cs="宋体" w:hint="eastAsia"/>
          <w:b/>
          <w:color w:val="000000" w:themeColor="text1"/>
          <w:sz w:val="24"/>
          <w:szCs w:val="22"/>
        </w:rPr>
        <w:t>（五）其他类似效力要求相关证明材料</w:t>
      </w:r>
    </w:p>
    <w:p w:rsidR="00F061DC" w:rsidRPr="00A87FE1" w:rsidRDefault="004B47F9">
      <w:pPr>
        <w:spacing w:line="360" w:lineRule="auto"/>
        <w:ind w:firstLineChars="200" w:firstLine="480"/>
        <w:rPr>
          <w:color w:val="000000" w:themeColor="text1"/>
          <w:sz w:val="24"/>
        </w:rPr>
      </w:pPr>
      <w:r w:rsidRPr="00A87FE1">
        <w:rPr>
          <w:rFonts w:hint="eastAsia"/>
          <w:color w:val="000000" w:themeColor="text1"/>
          <w:sz w:val="24"/>
        </w:rPr>
        <w:t>1、法定代表人身份证明原件及法定代表人身份证明材料复印件。（法定代表人参与磋商适用）</w:t>
      </w:r>
    </w:p>
    <w:p w:rsidR="00F061DC" w:rsidRPr="00A87FE1" w:rsidRDefault="004B47F9">
      <w:pPr>
        <w:spacing w:line="360" w:lineRule="auto"/>
        <w:ind w:firstLineChars="200" w:firstLine="480"/>
        <w:rPr>
          <w:color w:val="000000" w:themeColor="text1"/>
          <w:sz w:val="24"/>
        </w:rPr>
      </w:pPr>
      <w:r w:rsidRPr="00A87FE1">
        <w:rPr>
          <w:rFonts w:hint="eastAsia"/>
          <w:color w:val="000000" w:themeColor="text1"/>
          <w:sz w:val="24"/>
        </w:rPr>
        <w:t>2、法定代表人授权书原件、授权代表身份证明材料及法定代表人身份证明材料复印件。（授权代表参与磋商适用）</w:t>
      </w:r>
    </w:p>
    <w:p w:rsidR="00F061DC" w:rsidRPr="00A87FE1" w:rsidRDefault="004B47F9">
      <w:pPr>
        <w:spacing w:line="360" w:lineRule="auto"/>
        <w:rPr>
          <w:b/>
          <w:bCs/>
          <w:color w:val="000000" w:themeColor="text1"/>
          <w:sz w:val="24"/>
          <w:szCs w:val="22"/>
        </w:rPr>
      </w:pPr>
      <w:r w:rsidRPr="00A87FE1">
        <w:rPr>
          <w:rFonts w:hint="eastAsia"/>
          <w:b/>
          <w:bCs/>
          <w:color w:val="000000" w:themeColor="text1"/>
          <w:sz w:val="24"/>
          <w:szCs w:val="22"/>
        </w:rPr>
        <w:t>二、不属于禁止参加本次采购活动的供应商</w:t>
      </w:r>
    </w:p>
    <w:p w:rsidR="00F061DC" w:rsidRPr="00A87FE1" w:rsidRDefault="004B47F9">
      <w:pPr>
        <w:spacing w:line="360" w:lineRule="auto"/>
        <w:ind w:firstLineChars="200" w:firstLine="480"/>
        <w:rPr>
          <w:rFonts w:hAnsi="宋体" w:cs="宋体"/>
          <w:b/>
          <w:bCs/>
          <w:color w:val="000000" w:themeColor="text1"/>
        </w:rPr>
      </w:pPr>
      <w:r w:rsidRPr="00A87FE1">
        <w:rPr>
          <w:rFonts w:hint="eastAsia"/>
          <w:color w:val="000000" w:themeColor="text1"/>
          <w:sz w:val="24"/>
          <w:szCs w:val="22"/>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w:t>
      </w:r>
      <w:r w:rsidRPr="00A87FE1">
        <w:rPr>
          <w:rFonts w:hint="eastAsia"/>
          <w:color w:val="000000" w:themeColor="text1"/>
          <w:sz w:val="24"/>
          <w:szCs w:val="22"/>
        </w:rPr>
        <w:lastRenderedPageBreak/>
        <w:t>本项目的采购活动。</w:t>
      </w:r>
      <w:r w:rsidRPr="00A87FE1">
        <w:rPr>
          <w:rFonts w:hint="eastAsia"/>
          <w:b/>
          <w:bCs/>
          <w:color w:val="000000" w:themeColor="text1"/>
          <w:sz w:val="24"/>
          <w:szCs w:val="22"/>
        </w:rPr>
        <w:t>（采购代理机构出具的信用记录结果网页截图即可，供应商无须提供）</w:t>
      </w:r>
    </w:p>
    <w:p w:rsidR="00F061DC" w:rsidRPr="00A87FE1" w:rsidRDefault="00F061DC">
      <w:pPr>
        <w:spacing w:line="520" w:lineRule="exact"/>
        <w:rPr>
          <w:rFonts w:hAnsi="宋体" w:cs="宋体"/>
          <w:b/>
          <w:color w:val="000000" w:themeColor="text1"/>
          <w:sz w:val="24"/>
          <w:szCs w:val="22"/>
        </w:rPr>
      </w:pPr>
    </w:p>
    <w:p w:rsidR="00F061DC" w:rsidRPr="00A87FE1" w:rsidRDefault="004B47F9">
      <w:pPr>
        <w:pStyle w:val="afb"/>
        <w:spacing w:line="480" w:lineRule="exact"/>
        <w:ind w:firstLine="482"/>
        <w:rPr>
          <w:rFonts w:hAnsi="宋体" w:cs="宋体"/>
          <w:b/>
          <w:color w:val="000000" w:themeColor="text1"/>
          <w:sz w:val="24"/>
        </w:rPr>
      </w:pPr>
      <w:r w:rsidRPr="00A87FE1">
        <w:rPr>
          <w:rFonts w:hAnsi="宋体" w:cs="宋体" w:hint="eastAsia"/>
          <w:b/>
          <w:color w:val="000000" w:themeColor="text1"/>
          <w:sz w:val="24"/>
        </w:rPr>
        <w:t>说明：</w:t>
      </w:r>
    </w:p>
    <w:p w:rsidR="00F061DC" w:rsidRPr="00A87FE1" w:rsidRDefault="004B47F9">
      <w:pPr>
        <w:pStyle w:val="afb"/>
        <w:spacing w:line="480" w:lineRule="exact"/>
        <w:ind w:firstLineChars="0" w:firstLine="420"/>
        <w:rPr>
          <w:rFonts w:hAnsi="宋体" w:cs="宋体"/>
          <w:b/>
          <w:bCs/>
          <w:color w:val="000000" w:themeColor="text1"/>
          <w:sz w:val="24"/>
        </w:rPr>
      </w:pPr>
      <w:r w:rsidRPr="00A87FE1">
        <w:rPr>
          <w:rFonts w:hAnsi="宋体" w:cs="宋体" w:hint="eastAsia"/>
          <w:b/>
          <w:bCs/>
          <w:color w:val="000000" w:themeColor="text1"/>
          <w:sz w:val="24"/>
        </w:rPr>
        <w:t>1、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供应商应对其所提供的资格证明材料来源的合法性、真实性承担法律责任。</w:t>
      </w:r>
    </w:p>
    <w:p w:rsidR="00F061DC" w:rsidRPr="00A87FE1" w:rsidRDefault="004B47F9">
      <w:pPr>
        <w:pStyle w:val="afb"/>
        <w:spacing w:line="480" w:lineRule="exact"/>
        <w:ind w:firstLineChars="0" w:firstLine="420"/>
        <w:rPr>
          <w:rFonts w:hAnsi="宋体" w:cs="宋体"/>
          <w:b/>
          <w:bCs/>
          <w:color w:val="000000" w:themeColor="text1"/>
          <w:sz w:val="24"/>
        </w:rPr>
      </w:pPr>
      <w:r w:rsidRPr="00A87FE1">
        <w:rPr>
          <w:rFonts w:hAnsi="宋体" w:cs="宋体" w:hint="eastAsia"/>
          <w:b/>
          <w:bCs/>
          <w:color w:val="000000" w:themeColor="text1"/>
          <w:sz w:val="24"/>
        </w:rPr>
        <w:t>2、以上承诺函格式可参照第八章响应文件格式中符合《中华人民共和国政府采购法》第二十二条规定的条件的承诺及声明函或自拟格式提供均有效。</w:t>
      </w:r>
    </w:p>
    <w:p w:rsidR="00F061DC" w:rsidRPr="00A87FE1" w:rsidRDefault="004B47F9">
      <w:pPr>
        <w:pStyle w:val="afb"/>
        <w:spacing w:line="480" w:lineRule="exact"/>
        <w:ind w:firstLineChars="0" w:firstLine="420"/>
        <w:rPr>
          <w:rFonts w:hAnsi="宋体" w:cs="宋体"/>
          <w:color w:val="000000" w:themeColor="text1"/>
        </w:rPr>
        <w:sectPr w:rsidR="00F061DC" w:rsidRPr="00A87FE1">
          <w:footerReference w:type="default" r:id="rId11"/>
          <w:pgSz w:w="11906" w:h="16838"/>
          <w:pgMar w:top="1418" w:right="1758" w:bottom="1418" w:left="1758" w:header="851" w:footer="992" w:gutter="0"/>
          <w:pgNumType w:start="1"/>
          <w:cols w:space="720"/>
          <w:docGrid w:type="lines" w:linePitch="312"/>
        </w:sectPr>
      </w:pPr>
      <w:r w:rsidRPr="00A87FE1">
        <w:rPr>
          <w:rFonts w:hAnsi="宋体" w:cs="宋体" w:hint="eastAsia"/>
          <w:b/>
          <w:bCs/>
          <w:color w:val="000000" w:themeColor="text1"/>
          <w:sz w:val="24"/>
        </w:rPr>
        <w:t>3、本章要求提供的相关证明材料应当结合采购项目具体情况和供应商的组织机构性质确定，不得一概而论。</w:t>
      </w:r>
    </w:p>
    <w:p w:rsidR="00F061DC" w:rsidRPr="00A87FE1" w:rsidRDefault="004B47F9">
      <w:pPr>
        <w:pStyle w:val="1"/>
        <w:keepNext w:val="0"/>
        <w:keepLines w:val="0"/>
        <w:spacing w:before="0" w:line="360" w:lineRule="exact"/>
        <w:jc w:val="center"/>
        <w:rPr>
          <w:rFonts w:hAnsi="宋体" w:cs="宋体"/>
          <w:color w:val="000000" w:themeColor="text1"/>
          <w:sz w:val="32"/>
          <w:szCs w:val="32"/>
        </w:rPr>
      </w:pPr>
      <w:bookmarkStart w:id="125" w:name="_Toc5753"/>
      <w:bookmarkStart w:id="126" w:name="_Toc3991891"/>
      <w:bookmarkStart w:id="127" w:name="BookMK54"/>
      <w:bookmarkStart w:id="128" w:name="_Toc183682369"/>
      <w:bookmarkStart w:id="129" w:name="_Toc183582232"/>
      <w:bookmarkStart w:id="130" w:name="_Toc217446057"/>
      <w:bookmarkEnd w:id="89"/>
      <w:bookmarkEnd w:id="90"/>
      <w:bookmarkEnd w:id="91"/>
      <w:bookmarkEnd w:id="92"/>
      <w:bookmarkEnd w:id="93"/>
      <w:r w:rsidRPr="00A87FE1">
        <w:rPr>
          <w:rFonts w:hAnsi="宋体" w:cs="宋体" w:hint="eastAsia"/>
          <w:color w:val="000000" w:themeColor="text1"/>
          <w:sz w:val="32"/>
          <w:szCs w:val="32"/>
        </w:rPr>
        <w:lastRenderedPageBreak/>
        <w:t xml:space="preserve">第五章 </w:t>
      </w:r>
      <w:bookmarkEnd w:id="125"/>
      <w:bookmarkEnd w:id="126"/>
      <w:r w:rsidRPr="00A87FE1">
        <w:rPr>
          <w:rFonts w:hAnsi="宋体" w:cs="宋体" w:hint="eastAsia"/>
          <w:color w:val="000000" w:themeColor="text1"/>
          <w:sz w:val="32"/>
          <w:szCs w:val="32"/>
        </w:rPr>
        <w:t>采购项目技术、服务及其他商务要求</w:t>
      </w:r>
    </w:p>
    <w:p w:rsidR="00F061DC" w:rsidRPr="00A87FE1" w:rsidRDefault="004B47F9">
      <w:pPr>
        <w:spacing w:line="360" w:lineRule="auto"/>
        <w:ind w:firstLineChars="200" w:firstLine="482"/>
        <w:rPr>
          <w:rFonts w:hAnsi="宋体" w:cs="宋体"/>
          <w:b/>
          <w:bCs/>
          <w:color w:val="000000" w:themeColor="text1"/>
          <w:sz w:val="24"/>
          <w:szCs w:val="24"/>
          <w:lang w:bidi="ar"/>
        </w:rPr>
      </w:pPr>
      <w:bookmarkStart w:id="131" w:name="_Hlk43199052"/>
      <w:bookmarkStart w:id="132" w:name="_Toc19010"/>
      <w:bookmarkStart w:id="133" w:name="BookMK55"/>
      <w:bookmarkStart w:id="134" w:name="_Toc3991893"/>
      <w:bookmarkEnd w:id="127"/>
      <w:r w:rsidRPr="00A87FE1">
        <w:rPr>
          <w:rFonts w:hAnsi="宋体" w:cs="宋体" w:hint="eastAsia"/>
          <w:b/>
          <w:bCs/>
          <w:color w:val="000000" w:themeColor="text1"/>
          <w:sz w:val="24"/>
          <w:szCs w:val="24"/>
          <w:lang w:bidi="ar"/>
        </w:rPr>
        <w:t>本章标“</w:t>
      </w:r>
      <w:r w:rsidRPr="00A87FE1">
        <w:rPr>
          <w:rFonts w:hAnsi="宋体" w:cs="宋体" w:hint="eastAsia"/>
          <w:bCs/>
          <w:color w:val="000000" w:themeColor="text1"/>
          <w:sz w:val="24"/>
          <w:szCs w:val="24"/>
        </w:rPr>
        <w:t>★</w:t>
      </w:r>
      <w:r w:rsidRPr="00A87FE1">
        <w:rPr>
          <w:rFonts w:hAnsi="宋体" w:cs="宋体" w:hint="eastAsia"/>
          <w:b/>
          <w:bCs/>
          <w:color w:val="000000" w:themeColor="text1"/>
          <w:sz w:val="24"/>
          <w:szCs w:val="24"/>
          <w:lang w:bidi="ar"/>
        </w:rPr>
        <w:t>”项目为实质性响应内容，需单独承诺或提供相关证明，如未响应则视为无效投标。</w:t>
      </w:r>
      <w:bookmarkEnd w:id="131"/>
    </w:p>
    <w:p w:rsidR="00F061DC" w:rsidRPr="00A87FE1" w:rsidRDefault="004B47F9">
      <w:pPr>
        <w:pStyle w:val="a6"/>
        <w:rPr>
          <w:b/>
          <w:color w:val="000000" w:themeColor="text1"/>
          <w:sz w:val="28"/>
          <w:szCs w:val="28"/>
          <w:lang w:bidi="ar"/>
        </w:rPr>
      </w:pPr>
      <w:r w:rsidRPr="00A87FE1">
        <w:rPr>
          <w:b/>
          <w:color w:val="000000" w:themeColor="text1"/>
          <w:sz w:val="28"/>
          <w:szCs w:val="28"/>
          <w:lang w:bidi="ar"/>
        </w:rPr>
        <w:t>一</w:t>
      </w:r>
      <w:r w:rsidRPr="00A87FE1">
        <w:rPr>
          <w:rFonts w:hint="eastAsia"/>
          <w:b/>
          <w:color w:val="000000" w:themeColor="text1"/>
          <w:sz w:val="28"/>
          <w:szCs w:val="28"/>
          <w:lang w:bidi="ar"/>
        </w:rPr>
        <w:t>、</w:t>
      </w:r>
      <w:r w:rsidRPr="00A87FE1">
        <w:rPr>
          <w:b/>
          <w:color w:val="000000" w:themeColor="text1"/>
          <w:sz w:val="28"/>
          <w:szCs w:val="28"/>
          <w:lang w:bidi="ar"/>
        </w:rPr>
        <w:t>项目概述</w:t>
      </w:r>
      <w:r w:rsidRPr="00A87FE1">
        <w:rPr>
          <w:rFonts w:hint="eastAsia"/>
          <w:b/>
          <w:color w:val="000000" w:themeColor="text1"/>
          <w:sz w:val="28"/>
          <w:szCs w:val="28"/>
          <w:lang w:bidi="ar"/>
        </w:rPr>
        <w:t>：</w:t>
      </w:r>
    </w:p>
    <w:p w:rsidR="00F061DC" w:rsidRPr="00A87FE1" w:rsidRDefault="004B47F9">
      <w:pPr>
        <w:spacing w:line="360" w:lineRule="auto"/>
        <w:ind w:firstLineChars="200" w:firstLine="480"/>
        <w:rPr>
          <w:rFonts w:hAnsi="宋体" w:cs="宋体"/>
          <w:color w:val="000000" w:themeColor="text1"/>
          <w:sz w:val="24"/>
        </w:rPr>
      </w:pPr>
      <w:r w:rsidRPr="00A87FE1">
        <w:rPr>
          <w:rFonts w:hAnsi="宋体" w:cs="宋体" w:hint="eastAsia"/>
          <w:color w:val="000000" w:themeColor="text1"/>
          <w:sz w:val="24"/>
        </w:rPr>
        <w:t>项目主要结合西花旅游环线与生态景观需求，清除杂乱的草本，在花水湾大双路沿线主要交通道路两侧栽植苗木花卉，养护服务，进行绿化及景观改造提升，其中景观节点打造服务面积为2315.3平方米，另外对该区域内个别绿化带及附属设施进行改造提升。</w:t>
      </w:r>
    </w:p>
    <w:p w:rsidR="00F061DC" w:rsidRPr="00A87FE1" w:rsidRDefault="004B47F9">
      <w:pPr>
        <w:spacing w:line="360" w:lineRule="auto"/>
        <w:rPr>
          <w:rFonts w:hAnsi="宋体" w:cs="宋体"/>
          <w:color w:val="000000" w:themeColor="text1"/>
          <w:sz w:val="28"/>
          <w:szCs w:val="24"/>
        </w:rPr>
      </w:pPr>
      <w:r w:rsidRPr="00A87FE1">
        <w:rPr>
          <w:rFonts w:hAnsi="宋体" w:cs="宋体" w:hint="eastAsia"/>
          <w:b/>
          <w:bCs/>
          <w:color w:val="000000" w:themeColor="text1"/>
          <w:sz w:val="28"/>
          <w:szCs w:val="28"/>
        </w:rPr>
        <w:t>二、</w:t>
      </w:r>
      <w:r w:rsidRPr="00A87FE1">
        <w:rPr>
          <w:rFonts w:hAnsi="宋体" w:cs="宋体" w:hint="eastAsia"/>
          <w:b/>
          <w:color w:val="000000" w:themeColor="text1"/>
          <w:sz w:val="28"/>
          <w:szCs w:val="28"/>
        </w:rPr>
        <w:t>服务内容及要求：</w:t>
      </w:r>
    </w:p>
    <w:p w:rsidR="00F061DC" w:rsidRPr="00A87FE1" w:rsidRDefault="004B47F9">
      <w:pPr>
        <w:spacing w:after="163" w:line="360" w:lineRule="auto"/>
        <w:ind w:firstLineChars="100" w:firstLine="281"/>
        <w:rPr>
          <w:rFonts w:hAnsi="宋体" w:cs="宋体"/>
          <w:b/>
          <w:bCs/>
          <w:color w:val="000000" w:themeColor="text1"/>
          <w:sz w:val="24"/>
        </w:rPr>
      </w:pPr>
      <w:r w:rsidRPr="00A87FE1">
        <w:rPr>
          <w:rFonts w:hAnsi="宋体" w:cs="宋体" w:hint="eastAsia"/>
          <w:b/>
          <w:bCs/>
          <w:color w:val="000000" w:themeColor="text1"/>
          <w:sz w:val="28"/>
          <w:szCs w:val="28"/>
        </w:rPr>
        <w:t>★</w:t>
      </w:r>
      <w:r w:rsidRPr="00A87FE1">
        <w:rPr>
          <w:rFonts w:hAnsi="宋体" w:cs="宋体" w:hint="eastAsia"/>
          <w:b/>
          <w:bCs/>
          <w:color w:val="000000" w:themeColor="text1"/>
          <w:sz w:val="24"/>
        </w:rPr>
        <w:t>（一）服务内容：</w:t>
      </w:r>
    </w:p>
    <w:p w:rsidR="00F061DC" w:rsidRPr="00A87FE1" w:rsidRDefault="004B47F9">
      <w:pPr>
        <w:pStyle w:val="4"/>
        <w:ind w:firstLineChars="200" w:firstLine="482"/>
        <w:rPr>
          <w:rFonts w:ascii="宋体" w:eastAsia="宋体" w:hAnsi="宋体" w:cs="宋体"/>
          <w:color w:val="000000" w:themeColor="text1"/>
          <w:sz w:val="24"/>
          <w:szCs w:val="22"/>
        </w:rPr>
      </w:pPr>
      <w:r w:rsidRPr="00A87FE1">
        <w:rPr>
          <w:rFonts w:ascii="宋体" w:eastAsia="宋体" w:hAnsi="宋体" w:cs="宋体" w:hint="eastAsia"/>
          <w:color w:val="000000" w:themeColor="text1"/>
          <w:sz w:val="24"/>
        </w:rPr>
        <w:t>1</w:t>
      </w:r>
      <w:r w:rsidRPr="00A87FE1">
        <w:rPr>
          <w:rFonts w:ascii="宋体" w:eastAsia="宋体" w:hAnsi="宋体" w:cs="宋体" w:hint="eastAsia"/>
          <w:color w:val="000000" w:themeColor="text1"/>
          <w:sz w:val="24"/>
          <w:szCs w:val="22"/>
        </w:rPr>
        <w:t>、设计打造路段名称及面积：</w:t>
      </w:r>
    </w:p>
    <w:tbl>
      <w:tblPr>
        <w:tblStyle w:val="af2"/>
        <w:tblW w:w="0" w:type="auto"/>
        <w:tblLook w:val="04A0" w:firstRow="1" w:lastRow="0" w:firstColumn="1" w:lastColumn="0" w:noHBand="0" w:noVBand="1"/>
      </w:tblPr>
      <w:tblGrid>
        <w:gridCol w:w="820"/>
        <w:gridCol w:w="5058"/>
        <w:gridCol w:w="2956"/>
      </w:tblGrid>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序号</w:t>
            </w:r>
          </w:p>
        </w:tc>
        <w:tc>
          <w:tcPr>
            <w:tcW w:w="5207"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路段名称</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面积（m2）</w:t>
            </w:r>
          </w:p>
        </w:tc>
      </w:tr>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1</w:t>
            </w:r>
          </w:p>
        </w:tc>
        <w:tc>
          <w:tcPr>
            <w:tcW w:w="5207" w:type="dxa"/>
          </w:tcPr>
          <w:p w:rsidR="00F061DC" w:rsidRPr="00A87FE1" w:rsidRDefault="004B47F9">
            <w:pPr>
              <w:jc w:val="left"/>
              <w:rPr>
                <w:rFonts w:hAnsi="宋体" w:cs="宋体"/>
                <w:color w:val="000000" w:themeColor="text1"/>
                <w:sz w:val="21"/>
                <w:szCs w:val="21"/>
              </w:rPr>
            </w:pPr>
            <w:r w:rsidRPr="00A87FE1">
              <w:rPr>
                <w:rFonts w:hAnsi="宋体" w:cs="宋体" w:hint="eastAsia"/>
                <w:b/>
                <w:bCs/>
                <w:color w:val="000000" w:themeColor="text1"/>
                <w:sz w:val="21"/>
                <w:szCs w:val="21"/>
              </w:rPr>
              <w:t>出江与花水湾交界处下河道口</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165</w:t>
            </w:r>
          </w:p>
        </w:tc>
      </w:tr>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2</w:t>
            </w:r>
          </w:p>
        </w:tc>
        <w:tc>
          <w:tcPr>
            <w:tcW w:w="5207" w:type="dxa"/>
          </w:tcPr>
          <w:p w:rsidR="00F061DC" w:rsidRPr="00A87FE1" w:rsidRDefault="004B47F9">
            <w:pPr>
              <w:jc w:val="left"/>
              <w:rPr>
                <w:rFonts w:hAnsi="宋体" w:cs="宋体"/>
                <w:color w:val="000000" w:themeColor="text1"/>
                <w:sz w:val="21"/>
                <w:szCs w:val="21"/>
              </w:rPr>
            </w:pPr>
            <w:r w:rsidRPr="00A87FE1">
              <w:rPr>
                <w:rFonts w:hAnsi="宋体" w:cs="宋体" w:hint="eastAsia"/>
                <w:b/>
                <w:bCs/>
                <w:color w:val="000000" w:themeColor="text1"/>
                <w:sz w:val="21"/>
                <w:szCs w:val="21"/>
              </w:rPr>
              <w:t>西岭涧藏对面</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14.8</w:t>
            </w:r>
          </w:p>
        </w:tc>
      </w:tr>
      <w:tr w:rsidR="00A87FE1" w:rsidRPr="00A87FE1">
        <w:tc>
          <w:tcPr>
            <w:tcW w:w="833" w:type="dxa"/>
          </w:tcPr>
          <w:p w:rsidR="00F061DC" w:rsidRPr="00A87FE1" w:rsidRDefault="004B47F9">
            <w:pPr>
              <w:jc w:val="center"/>
              <w:rPr>
                <w:rFonts w:hAnsi="宋体" w:cs="宋体"/>
                <w:b/>
                <w:bCs/>
                <w:color w:val="000000" w:themeColor="text1"/>
                <w:sz w:val="21"/>
                <w:szCs w:val="21"/>
              </w:rPr>
            </w:pPr>
            <w:r w:rsidRPr="00A87FE1">
              <w:rPr>
                <w:rFonts w:hAnsi="宋体" w:cs="宋体" w:hint="eastAsia"/>
                <w:b/>
                <w:bCs/>
                <w:color w:val="000000" w:themeColor="text1"/>
                <w:sz w:val="21"/>
                <w:szCs w:val="21"/>
              </w:rPr>
              <w:t>3</w:t>
            </w:r>
          </w:p>
        </w:tc>
        <w:tc>
          <w:tcPr>
            <w:tcW w:w="5207" w:type="dxa"/>
          </w:tcPr>
          <w:p w:rsidR="00F061DC" w:rsidRPr="00A87FE1" w:rsidRDefault="004B47F9">
            <w:pPr>
              <w:jc w:val="left"/>
              <w:rPr>
                <w:rFonts w:hAnsi="宋体" w:cs="宋体"/>
                <w:b/>
                <w:bCs/>
                <w:color w:val="000000" w:themeColor="text1"/>
                <w:sz w:val="21"/>
                <w:szCs w:val="21"/>
              </w:rPr>
            </w:pPr>
            <w:r w:rsidRPr="00A87FE1">
              <w:rPr>
                <w:rFonts w:hAnsi="宋体" w:cs="宋体" w:hint="eastAsia"/>
                <w:b/>
                <w:bCs/>
                <w:color w:val="000000" w:themeColor="text1"/>
                <w:sz w:val="21"/>
                <w:szCs w:val="21"/>
              </w:rPr>
              <w:t>猛火营口子</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85</w:t>
            </w:r>
          </w:p>
        </w:tc>
      </w:tr>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4</w:t>
            </w:r>
          </w:p>
        </w:tc>
        <w:tc>
          <w:tcPr>
            <w:tcW w:w="5207" w:type="dxa"/>
          </w:tcPr>
          <w:p w:rsidR="00F061DC" w:rsidRPr="00A87FE1" w:rsidRDefault="004B47F9">
            <w:pPr>
              <w:jc w:val="left"/>
              <w:rPr>
                <w:rFonts w:hAnsi="宋体" w:cs="宋体"/>
                <w:b/>
                <w:bCs/>
                <w:color w:val="000000" w:themeColor="text1"/>
                <w:sz w:val="21"/>
                <w:szCs w:val="21"/>
              </w:rPr>
            </w:pPr>
            <w:r w:rsidRPr="00A87FE1">
              <w:rPr>
                <w:rFonts w:hAnsi="宋体" w:cs="宋体" w:hint="eastAsia"/>
                <w:b/>
                <w:bCs/>
                <w:color w:val="000000" w:themeColor="text1"/>
                <w:sz w:val="21"/>
                <w:szCs w:val="21"/>
              </w:rPr>
              <w:t>凤栖林道路两边绿化带</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194.25</w:t>
            </w:r>
          </w:p>
        </w:tc>
      </w:tr>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5</w:t>
            </w:r>
          </w:p>
        </w:tc>
        <w:tc>
          <w:tcPr>
            <w:tcW w:w="5207" w:type="dxa"/>
          </w:tcPr>
          <w:p w:rsidR="00F061DC" w:rsidRPr="00A87FE1" w:rsidRDefault="004B47F9">
            <w:pPr>
              <w:jc w:val="left"/>
              <w:rPr>
                <w:rFonts w:hAnsi="宋体" w:cs="宋体"/>
                <w:b/>
                <w:bCs/>
                <w:color w:val="000000" w:themeColor="text1"/>
                <w:sz w:val="21"/>
                <w:szCs w:val="21"/>
              </w:rPr>
            </w:pPr>
            <w:r w:rsidRPr="00A87FE1">
              <w:rPr>
                <w:rFonts w:hAnsi="宋体" w:cs="宋体" w:hint="eastAsia"/>
                <w:b/>
                <w:bCs/>
                <w:color w:val="000000" w:themeColor="text1"/>
                <w:sz w:val="21"/>
                <w:szCs w:val="21"/>
              </w:rPr>
              <w:t>晚紫崖沿线</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139.5</w:t>
            </w:r>
          </w:p>
        </w:tc>
      </w:tr>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6</w:t>
            </w:r>
          </w:p>
        </w:tc>
        <w:tc>
          <w:tcPr>
            <w:tcW w:w="5207" w:type="dxa"/>
          </w:tcPr>
          <w:p w:rsidR="00F061DC" w:rsidRPr="00A87FE1" w:rsidRDefault="004B47F9">
            <w:pPr>
              <w:jc w:val="left"/>
              <w:rPr>
                <w:rFonts w:hAnsi="宋体" w:cs="宋体"/>
                <w:b/>
                <w:bCs/>
                <w:color w:val="000000" w:themeColor="text1"/>
                <w:sz w:val="21"/>
                <w:szCs w:val="21"/>
              </w:rPr>
            </w:pPr>
            <w:r w:rsidRPr="00A87FE1">
              <w:rPr>
                <w:rFonts w:hAnsi="宋体" w:cs="宋体" w:hint="eastAsia"/>
                <w:b/>
                <w:bCs/>
                <w:color w:val="000000" w:themeColor="text1"/>
                <w:sz w:val="21"/>
                <w:szCs w:val="21"/>
              </w:rPr>
              <w:t>天宫庙临街绿化带</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1131.93</w:t>
            </w:r>
          </w:p>
        </w:tc>
      </w:tr>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7</w:t>
            </w:r>
          </w:p>
        </w:tc>
        <w:tc>
          <w:tcPr>
            <w:tcW w:w="5207" w:type="dxa"/>
          </w:tcPr>
          <w:p w:rsidR="00F061DC" w:rsidRPr="00A87FE1" w:rsidRDefault="004B47F9">
            <w:pPr>
              <w:jc w:val="left"/>
              <w:rPr>
                <w:rFonts w:hAnsi="宋体" w:cs="宋体"/>
                <w:b/>
                <w:bCs/>
                <w:color w:val="000000" w:themeColor="text1"/>
                <w:sz w:val="21"/>
                <w:szCs w:val="21"/>
              </w:rPr>
            </w:pPr>
            <w:r w:rsidRPr="00A87FE1">
              <w:rPr>
                <w:rFonts w:hAnsi="宋体" w:cs="宋体" w:hint="eastAsia"/>
                <w:b/>
                <w:bCs/>
                <w:color w:val="000000" w:themeColor="text1"/>
                <w:sz w:val="21"/>
                <w:szCs w:val="21"/>
              </w:rPr>
              <w:t>天宫庙绿山饭店对面临街绿化带</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273.6</w:t>
            </w:r>
          </w:p>
        </w:tc>
      </w:tr>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8</w:t>
            </w:r>
          </w:p>
        </w:tc>
        <w:tc>
          <w:tcPr>
            <w:tcW w:w="5207" w:type="dxa"/>
          </w:tcPr>
          <w:p w:rsidR="00F061DC" w:rsidRPr="00A87FE1" w:rsidRDefault="004B47F9">
            <w:pPr>
              <w:jc w:val="left"/>
              <w:rPr>
                <w:rFonts w:hAnsi="宋体" w:cs="宋体"/>
                <w:b/>
                <w:bCs/>
                <w:color w:val="000000" w:themeColor="text1"/>
                <w:sz w:val="21"/>
                <w:szCs w:val="21"/>
              </w:rPr>
            </w:pPr>
            <w:r w:rsidRPr="00A87FE1">
              <w:rPr>
                <w:rFonts w:hAnsi="宋体" w:cs="宋体" w:hint="eastAsia"/>
                <w:b/>
                <w:bCs/>
                <w:color w:val="000000" w:themeColor="text1"/>
                <w:sz w:val="21"/>
                <w:szCs w:val="21"/>
              </w:rPr>
              <w:t>天宫庙村标对面临街绿化带</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202</w:t>
            </w:r>
          </w:p>
        </w:tc>
      </w:tr>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lastRenderedPageBreak/>
              <w:t>9</w:t>
            </w:r>
          </w:p>
        </w:tc>
        <w:tc>
          <w:tcPr>
            <w:tcW w:w="5207" w:type="dxa"/>
          </w:tcPr>
          <w:p w:rsidR="00F061DC" w:rsidRPr="00A87FE1" w:rsidRDefault="004B47F9">
            <w:pPr>
              <w:jc w:val="left"/>
              <w:rPr>
                <w:rFonts w:hAnsi="宋体" w:cs="宋体"/>
                <w:b/>
                <w:bCs/>
                <w:color w:val="000000" w:themeColor="text1"/>
                <w:sz w:val="21"/>
                <w:szCs w:val="21"/>
              </w:rPr>
            </w:pPr>
            <w:r w:rsidRPr="00A87FE1">
              <w:rPr>
                <w:rFonts w:hAnsi="宋体" w:cs="宋体" w:hint="eastAsia"/>
                <w:b/>
                <w:bCs/>
                <w:color w:val="000000" w:themeColor="text1"/>
                <w:sz w:val="21"/>
                <w:szCs w:val="21"/>
              </w:rPr>
              <w:t>法制广场</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46.5</w:t>
            </w:r>
          </w:p>
        </w:tc>
      </w:tr>
      <w:tr w:rsidR="00A87FE1"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10</w:t>
            </w:r>
          </w:p>
        </w:tc>
        <w:tc>
          <w:tcPr>
            <w:tcW w:w="5207" w:type="dxa"/>
          </w:tcPr>
          <w:p w:rsidR="00F061DC" w:rsidRPr="00A87FE1" w:rsidRDefault="004B47F9">
            <w:pPr>
              <w:jc w:val="left"/>
              <w:rPr>
                <w:rFonts w:hAnsi="宋体" w:cs="宋体"/>
                <w:b/>
                <w:bCs/>
                <w:color w:val="000000" w:themeColor="text1"/>
                <w:sz w:val="21"/>
                <w:szCs w:val="21"/>
              </w:rPr>
            </w:pPr>
            <w:r w:rsidRPr="00A87FE1">
              <w:rPr>
                <w:rFonts w:hAnsi="宋体" w:cs="宋体" w:hint="eastAsia"/>
                <w:b/>
                <w:bCs/>
                <w:color w:val="000000" w:themeColor="text1"/>
                <w:sz w:val="21"/>
                <w:szCs w:val="21"/>
              </w:rPr>
              <w:t>花牌坊沿线</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67</w:t>
            </w:r>
          </w:p>
        </w:tc>
      </w:tr>
      <w:tr w:rsidR="00F061DC" w:rsidRPr="00A87FE1">
        <w:tc>
          <w:tcPr>
            <w:tcW w:w="833"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11</w:t>
            </w:r>
          </w:p>
        </w:tc>
        <w:tc>
          <w:tcPr>
            <w:tcW w:w="5207" w:type="dxa"/>
          </w:tcPr>
          <w:p w:rsidR="00F061DC" w:rsidRPr="00A87FE1" w:rsidRDefault="004B47F9">
            <w:pPr>
              <w:jc w:val="left"/>
              <w:rPr>
                <w:rFonts w:hAnsi="宋体" w:cs="宋体"/>
                <w:b/>
                <w:bCs/>
                <w:color w:val="000000" w:themeColor="text1"/>
                <w:sz w:val="21"/>
                <w:szCs w:val="21"/>
              </w:rPr>
            </w:pPr>
            <w:r w:rsidRPr="00A87FE1">
              <w:rPr>
                <w:rFonts w:hAnsi="宋体" w:cs="宋体" w:hint="eastAsia"/>
                <w:b/>
                <w:bCs/>
                <w:color w:val="000000" w:themeColor="text1"/>
                <w:sz w:val="21"/>
                <w:szCs w:val="21"/>
              </w:rPr>
              <w:t>大龙溪入口处绿化带</w:t>
            </w:r>
          </w:p>
        </w:tc>
        <w:tc>
          <w:tcPr>
            <w:tcW w:w="3020" w:type="dxa"/>
          </w:tcPr>
          <w:p w:rsidR="00F061DC" w:rsidRPr="00A87FE1" w:rsidRDefault="004B47F9">
            <w:pPr>
              <w:jc w:val="center"/>
              <w:rPr>
                <w:rFonts w:hAnsi="宋体" w:cs="宋体"/>
                <w:color w:val="000000" w:themeColor="text1"/>
                <w:sz w:val="21"/>
                <w:szCs w:val="21"/>
              </w:rPr>
            </w:pPr>
            <w:r w:rsidRPr="00A87FE1">
              <w:rPr>
                <w:rFonts w:hAnsi="宋体" w:cs="宋体" w:hint="eastAsia"/>
                <w:color w:val="000000" w:themeColor="text1"/>
                <w:sz w:val="21"/>
                <w:szCs w:val="21"/>
              </w:rPr>
              <w:t>52</w:t>
            </w:r>
          </w:p>
        </w:tc>
      </w:tr>
    </w:tbl>
    <w:p w:rsidR="00F061DC" w:rsidRPr="00A87FE1" w:rsidRDefault="00F061DC">
      <w:pPr>
        <w:rPr>
          <w:rFonts w:hAnsi="宋体" w:cs="宋体"/>
          <w:color w:val="000000" w:themeColor="text1"/>
        </w:rPr>
      </w:pPr>
    </w:p>
    <w:p w:rsidR="00F061DC" w:rsidRPr="00A87FE1" w:rsidRDefault="004B47F9">
      <w:pPr>
        <w:spacing w:after="163" w:line="360" w:lineRule="auto"/>
        <w:ind w:firstLineChars="200" w:firstLine="482"/>
        <w:rPr>
          <w:rFonts w:hAnsi="宋体" w:cs="宋体"/>
          <w:b/>
          <w:bCs/>
          <w:color w:val="000000" w:themeColor="text1"/>
          <w:sz w:val="24"/>
        </w:rPr>
      </w:pPr>
      <w:r w:rsidRPr="00A87FE1">
        <w:rPr>
          <w:rFonts w:hAnsi="宋体" w:cs="宋体" w:hint="eastAsia"/>
          <w:b/>
          <w:bCs/>
          <w:color w:val="000000" w:themeColor="text1"/>
          <w:sz w:val="24"/>
        </w:rPr>
        <w:t>2、指定苗木种类和其它材料种类表：</w:t>
      </w:r>
    </w:p>
    <w:tbl>
      <w:tblPr>
        <w:tblW w:w="4997" w:type="pct"/>
        <w:tblLook w:val="04A0" w:firstRow="1" w:lastRow="0" w:firstColumn="1" w:lastColumn="0" w:noHBand="0" w:noVBand="1"/>
      </w:tblPr>
      <w:tblGrid>
        <w:gridCol w:w="563"/>
        <w:gridCol w:w="2028"/>
        <w:gridCol w:w="1243"/>
        <w:gridCol w:w="1243"/>
        <w:gridCol w:w="1068"/>
        <w:gridCol w:w="802"/>
        <w:gridCol w:w="1882"/>
      </w:tblGrid>
      <w:tr w:rsidR="00A87FE1" w:rsidRPr="00A87FE1">
        <w:trPr>
          <w:trHeight w:val="480"/>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序号</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项目名称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高度（cm）</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冠幅（cm）</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rsidP="00EB4147">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数量</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单位</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备注</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b/>
                <w:bCs/>
                <w:color w:val="000000" w:themeColor="text1"/>
                <w:sz w:val="21"/>
                <w:szCs w:val="21"/>
              </w:rPr>
            </w:pPr>
            <w:r w:rsidRPr="00A87FE1">
              <w:rPr>
                <w:rFonts w:hAnsi="宋体" w:cs="宋体" w:hint="eastAsia"/>
                <w:b/>
                <w:bCs/>
                <w:color w:val="000000" w:themeColor="text1"/>
                <w:sz w:val="21"/>
                <w:szCs w:val="21"/>
                <w:lang w:bidi="ar"/>
              </w:rPr>
              <w:t>一</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b/>
                <w:bCs/>
                <w:color w:val="000000" w:themeColor="text1"/>
                <w:sz w:val="21"/>
                <w:szCs w:val="21"/>
              </w:rPr>
            </w:pPr>
            <w:r w:rsidRPr="00A87FE1">
              <w:rPr>
                <w:rFonts w:hAnsi="宋体" w:cs="宋体" w:hint="eastAsia"/>
                <w:b/>
                <w:bCs/>
                <w:color w:val="000000" w:themeColor="text1"/>
                <w:sz w:val="21"/>
                <w:szCs w:val="21"/>
                <w:lang w:bidi="ar"/>
              </w:rPr>
              <w:t>花木</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梅花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200-220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150-160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地径Ф7</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红叶李</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200-230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120-140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直径Ф7</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紫薇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250-260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140-150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直径Ф8</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招手桃</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180-200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60-70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地径Ф5</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精竹</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230-250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50-60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1004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根</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直径Ф1.5-2cm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日本红枫A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160-180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120-130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地径Ф6cm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日本红枫B</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120-140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80-100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地径Ф4cm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日本红枫C</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100-120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60-80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地径Ф3cm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蔷薇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240-260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60-100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矮蒲苇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70-80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60-70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花叶矮蒲苇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70-80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60-70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玲珑芒</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60-70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50-60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火焰狼尾草</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40-55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40-50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白穗狼尾草</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60-70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50-60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红叶石楠球A</w:t>
            </w:r>
          </w:p>
        </w:tc>
        <w:tc>
          <w:tcPr>
            <w:tcW w:w="704" w:type="pct"/>
            <w:tcBorders>
              <w:top w:val="single" w:sz="4" w:space="0" w:color="000000"/>
              <w:left w:val="single" w:sz="4" w:space="0" w:color="000000"/>
              <w:bottom w:val="single" w:sz="4" w:space="0" w:color="000000"/>
              <w:right w:val="nil"/>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110-120</w:t>
            </w:r>
          </w:p>
        </w:tc>
        <w:tc>
          <w:tcPr>
            <w:tcW w:w="704" w:type="pct"/>
            <w:tcBorders>
              <w:top w:val="single" w:sz="4" w:space="0" w:color="000000"/>
              <w:left w:val="single" w:sz="4" w:space="0" w:color="000000"/>
              <w:bottom w:val="single" w:sz="4" w:space="0" w:color="000000"/>
              <w:right w:val="nil"/>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120-125</w:t>
            </w:r>
          </w:p>
        </w:tc>
        <w:tc>
          <w:tcPr>
            <w:tcW w:w="605" w:type="pct"/>
            <w:tcBorders>
              <w:top w:val="single" w:sz="4" w:space="0" w:color="000000"/>
              <w:left w:val="single" w:sz="4" w:space="0" w:color="000000"/>
              <w:bottom w:val="single" w:sz="4" w:space="0" w:color="000000"/>
              <w:right w:val="nil"/>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红叶石楠球B</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90-100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100-105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红花继木球</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70-80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80-85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金禾女贞球A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90-100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100-105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lastRenderedPageBreak/>
              <w:t>19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金禾女贞球B</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60-65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60-65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金姬小蜡</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70-80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80-85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亮晶球</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55-60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60-65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春娟A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90-100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100-105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春娟B</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70-80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80-85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春娟C</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18-20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15-18</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5900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茶梅A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50-60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60-65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茶梅B</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30-35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30-35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282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冬青</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160-170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40-50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297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木槿花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100-120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50-60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南天竹</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60-70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50-60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140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龟甲冬青</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60-70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80-85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结香A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80-90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120-125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结香B</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60-70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80-85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叶一兰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40-50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40-45</w:t>
            </w: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56</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超级一串红</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40-45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40-45</w:t>
            </w: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101</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2加</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玉蝉</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40-50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30-45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2加仑</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无尽夏</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20-30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20-30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811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18杯</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木春菊</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3907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26杯</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三管兰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204</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28杯</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灯心草</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40-50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30-35</w:t>
            </w: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18杯</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千鸟花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30-35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30-35</w:t>
            </w: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22</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2加仑</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玉簪</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21杯</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金禾女贞绿篱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30-35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3516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16杯Ф16cm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中华石竹</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18-20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18-20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双色杯Ф14cm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茶花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120-130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80-90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鸢尾</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137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杯</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双色杯Ф14cm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lastRenderedPageBreak/>
              <w:t>46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红花继木</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20-25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22-25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1864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16杯Ф16cm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菖蒲</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20-25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20-25</w:t>
            </w: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155</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笼</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西洋鹃</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15-18</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15-18</w:t>
            </w: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300</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16杯Ф16cm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银丝草</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20-25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18-20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385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花叶常青藤</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50-60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30-40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16杯</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大丽花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20-25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2加仑</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大花月季</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30-40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30-40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26杯</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光辉岁月</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20-30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20-30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2加仑</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婆婆纳</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30-35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15杯</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红叶海棠</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18-20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18-20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245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双色杯Ф14cm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旱荷花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18-20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25-30</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15杯</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迎春</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70-80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30-35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536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16杯Ф16cm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金边阔叶麦冬</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20-25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20-25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2169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双色杯Ф14cm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鼠尾草</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20-30</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20-25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2640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双色杯Ф14cm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佛甲草</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12-15</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14-17</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16775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双色杯Ф14cm</w:t>
            </w: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台湾二号</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942.6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麦冬</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350.7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二</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b/>
                <w:bCs/>
                <w:color w:val="000000" w:themeColor="text1"/>
                <w:sz w:val="21"/>
                <w:szCs w:val="21"/>
              </w:rPr>
            </w:pPr>
            <w:r w:rsidRPr="00A87FE1">
              <w:rPr>
                <w:rFonts w:hAnsi="宋体" w:cs="宋体" w:hint="eastAsia"/>
                <w:b/>
                <w:bCs/>
                <w:color w:val="000000" w:themeColor="text1"/>
                <w:sz w:val="21"/>
                <w:szCs w:val="21"/>
                <w:lang w:bidi="ar"/>
              </w:rPr>
              <w:t>物件</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b/>
                <w:bCs/>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b/>
                <w:bCs/>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b/>
                <w:bCs/>
                <w:color w:val="000000" w:themeColor="text1"/>
                <w:sz w:val="21"/>
                <w:szCs w:val="21"/>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b/>
                <w:bCs/>
                <w:color w:val="000000" w:themeColor="text1"/>
                <w:sz w:val="21"/>
                <w:szCs w:val="21"/>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b/>
                <w:bCs/>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种植土</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333.76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木头树皮</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袋</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景观石</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吨</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火山岩</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砾石</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钢笆笼子</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243.8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河滩石</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32.52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耐候钢板</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13.68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PVC宣传板</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19.05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lastRenderedPageBreak/>
              <w:t>10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PVC字8cm</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PVC字15cm</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PVC字40-50cm</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拴马柱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根</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石缸</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陶罐A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陶罐B</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陶罐C</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石磨槽</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石磨片</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石墩</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石滚</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土陶罐组合</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组</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大磨片石桌</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河石凳子</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圆弧形石板</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熊猫B</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熊猫A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金属栅栏</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36.8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防腐木花箱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木栅门</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道</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草坪隔离带</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378</w:t>
            </w:r>
          </w:p>
        </w:tc>
        <w:tc>
          <w:tcPr>
            <w:tcW w:w="45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米</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越西营养土</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120</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袋</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三</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b/>
                <w:bCs/>
                <w:color w:val="000000" w:themeColor="text1"/>
                <w:sz w:val="21"/>
                <w:szCs w:val="21"/>
              </w:rPr>
            </w:pPr>
            <w:r w:rsidRPr="00A87FE1">
              <w:rPr>
                <w:rFonts w:hAnsi="宋体" w:cs="宋体" w:hint="eastAsia"/>
                <w:b/>
                <w:bCs/>
                <w:color w:val="000000" w:themeColor="text1"/>
                <w:sz w:val="21"/>
                <w:szCs w:val="21"/>
                <w:lang w:bidi="ar"/>
              </w:rPr>
              <w:t>配套景观设施</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修剪二乔树枝</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株</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移栽灌木</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lastRenderedPageBreak/>
              <w:t>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杂草清理、场地平整</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2181.5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人工找平、夯实</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84.9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挖石头笼子基础土方</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16.39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连砂石回填</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2.26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C15混凝土景墙垫层 厚100mm</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4.48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C15混凝土垫层100厚</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矮墙C15混凝土垫层</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2.97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C20混凝土基础</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2.64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C15混凝土石头笼子垫层 厚100mm</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16.39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岩石砌花台边</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64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挖景墙土方</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19</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景墙砖基础</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青砖造型墙体</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11.96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452"/>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青砖矮墙</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10.053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452"/>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青砖墙墙柱</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2.86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青砖景墙</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12.4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青砖墙帽</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21.2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青砖砌花台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21</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小青瓦屋面</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27.16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22</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木屋架</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项</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lastRenderedPageBreak/>
              <w:t>23</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小青瓦瓦花造型景观窗</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10.07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24</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河石堡坎修整</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25</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河石花台边修整</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918.8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26</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岩石矮墙</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4.28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m3</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27</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条石移位安装</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项</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28</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破碎混凝土路面</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46.5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m2</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29</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安路沿石</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30.6</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m</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r w:rsidR="00A87FE1" w:rsidRPr="00A87FE1">
        <w:trPr>
          <w:trHeight w:val="23"/>
        </w:trPr>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30</w:t>
            </w:r>
          </w:p>
        </w:tc>
        <w:tc>
          <w:tcPr>
            <w:tcW w:w="11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061DC" w:rsidRPr="00A87FE1" w:rsidRDefault="004B47F9">
            <w:pPr>
              <w:widowControl/>
              <w:jc w:val="left"/>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磨槽流水景观调整</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F061DC">
            <w:pPr>
              <w:jc w:val="center"/>
              <w:rPr>
                <w:rFonts w:hAnsi="宋体" w:cs="宋体"/>
                <w:color w:val="000000" w:themeColor="text1"/>
                <w:sz w:val="21"/>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061DC" w:rsidRPr="00A87FE1" w:rsidRDefault="004B47F9">
            <w:pPr>
              <w:widowControl/>
              <w:jc w:val="center"/>
              <w:textAlignment w:val="center"/>
              <w:rPr>
                <w:rFonts w:hAnsi="宋体" w:cs="宋体"/>
                <w:color w:val="000000" w:themeColor="text1"/>
                <w:sz w:val="21"/>
                <w:szCs w:val="21"/>
              </w:rPr>
            </w:pPr>
            <w:r w:rsidRPr="00A87FE1">
              <w:rPr>
                <w:rFonts w:hAnsi="宋体" w:cs="宋体" w:hint="eastAsia"/>
                <w:color w:val="000000" w:themeColor="text1"/>
                <w:sz w:val="21"/>
                <w:szCs w:val="21"/>
                <w:lang w:bidi="ar"/>
              </w:rPr>
              <w:t>项</w:t>
            </w:r>
          </w:p>
        </w:tc>
        <w:tc>
          <w:tcPr>
            <w:tcW w:w="10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061DC" w:rsidRPr="00A87FE1" w:rsidRDefault="00F061DC">
            <w:pPr>
              <w:jc w:val="center"/>
              <w:rPr>
                <w:rFonts w:hAnsi="宋体" w:cs="宋体"/>
                <w:color w:val="000000" w:themeColor="text1"/>
                <w:sz w:val="21"/>
                <w:szCs w:val="21"/>
              </w:rPr>
            </w:pPr>
          </w:p>
        </w:tc>
      </w:tr>
    </w:tbl>
    <w:p w:rsidR="00F061DC" w:rsidRPr="00A87FE1" w:rsidRDefault="004B47F9">
      <w:pPr>
        <w:numPr>
          <w:ilvl w:val="0"/>
          <w:numId w:val="3"/>
        </w:numPr>
        <w:spacing w:after="163" w:line="360" w:lineRule="auto"/>
        <w:ind w:firstLineChars="200" w:firstLine="482"/>
        <w:rPr>
          <w:rFonts w:hAnsi="宋体" w:cs="宋体"/>
          <w:color w:val="000000" w:themeColor="text1"/>
          <w:sz w:val="24"/>
        </w:rPr>
      </w:pPr>
      <w:r w:rsidRPr="00A87FE1">
        <w:rPr>
          <w:rFonts w:hAnsi="宋体" w:cs="宋体" w:hint="eastAsia"/>
          <w:b/>
          <w:bCs/>
          <w:color w:val="000000" w:themeColor="text1"/>
          <w:sz w:val="24"/>
        </w:rPr>
        <w:t>设计内容：</w:t>
      </w:r>
      <w:r w:rsidRPr="00A87FE1">
        <w:rPr>
          <w:rFonts w:hAnsi="宋体" w:cs="宋体" w:hint="eastAsia"/>
          <w:color w:val="000000" w:themeColor="text1"/>
          <w:sz w:val="24"/>
        </w:rPr>
        <w:t>本项目主要是对花水湾大双路沿线主要交通道路两侧栽植大量绿化景观进行设计，设计主要苗木种类和美观辅助材料根据采购人指定的品种进行设计。</w:t>
      </w:r>
    </w:p>
    <w:p w:rsidR="00F061DC" w:rsidRPr="00A87FE1" w:rsidRDefault="004B47F9">
      <w:pPr>
        <w:pStyle w:val="a6"/>
        <w:widowControl w:val="0"/>
        <w:numPr>
          <w:ilvl w:val="0"/>
          <w:numId w:val="3"/>
        </w:numPr>
        <w:spacing w:after="0" w:line="360" w:lineRule="auto"/>
        <w:ind w:firstLineChars="200" w:firstLine="482"/>
        <w:jc w:val="both"/>
        <w:rPr>
          <w:rFonts w:hAnsi="宋体" w:cs="宋体"/>
          <w:color w:val="000000" w:themeColor="text1"/>
        </w:rPr>
      </w:pPr>
      <w:r w:rsidRPr="00A87FE1">
        <w:rPr>
          <w:rFonts w:hAnsi="宋体" w:cs="宋体" w:hint="eastAsia"/>
          <w:b/>
          <w:bCs/>
          <w:color w:val="000000" w:themeColor="text1"/>
        </w:rPr>
        <w:t>打造内容：</w:t>
      </w:r>
      <w:r w:rsidRPr="00A87FE1">
        <w:rPr>
          <w:rFonts w:hAnsi="宋体" w:cs="宋体" w:hint="eastAsia"/>
          <w:color w:val="000000" w:themeColor="text1"/>
        </w:rPr>
        <w:t>供应商根据自身设计方案对花水湾大双路沿线主要交通道路两侧栽植大量绿化景观进行打造。</w:t>
      </w:r>
    </w:p>
    <w:p w:rsidR="00F061DC" w:rsidRPr="00A87FE1" w:rsidRDefault="004B47F9">
      <w:pPr>
        <w:numPr>
          <w:ilvl w:val="0"/>
          <w:numId w:val="3"/>
        </w:numPr>
        <w:ind w:firstLineChars="200" w:firstLine="482"/>
        <w:rPr>
          <w:color w:val="000000" w:themeColor="text1"/>
        </w:rPr>
      </w:pPr>
      <w:r w:rsidRPr="00A87FE1">
        <w:rPr>
          <w:rFonts w:hAnsi="宋体" w:cs="宋体" w:hint="eastAsia"/>
          <w:b/>
          <w:bCs/>
          <w:color w:val="000000" w:themeColor="text1"/>
          <w:sz w:val="24"/>
        </w:rPr>
        <w:t>苗木养护：</w:t>
      </w:r>
      <w:r w:rsidRPr="00A87FE1">
        <w:rPr>
          <w:rFonts w:hAnsi="宋体" w:cs="宋体" w:hint="eastAsia"/>
          <w:color w:val="000000" w:themeColor="text1"/>
          <w:sz w:val="24"/>
        </w:rPr>
        <w:t>栽植工作结束后，须实施连续12个月的苗木成活养护。</w:t>
      </w:r>
    </w:p>
    <w:p w:rsidR="00F061DC" w:rsidRPr="00A87FE1" w:rsidRDefault="004B47F9">
      <w:pPr>
        <w:spacing w:after="163" w:line="360" w:lineRule="auto"/>
        <w:rPr>
          <w:rFonts w:hAnsi="宋体" w:cs="宋体"/>
          <w:b/>
          <w:bCs/>
          <w:color w:val="000000" w:themeColor="text1"/>
          <w:sz w:val="28"/>
          <w:szCs w:val="24"/>
        </w:rPr>
      </w:pPr>
      <w:r w:rsidRPr="00A87FE1">
        <w:rPr>
          <w:rFonts w:hAnsi="宋体" w:cs="宋体" w:hint="eastAsia"/>
          <w:b/>
          <w:bCs/>
          <w:color w:val="000000" w:themeColor="text1"/>
          <w:sz w:val="28"/>
          <w:szCs w:val="24"/>
        </w:rPr>
        <w:t>(二)服务要求</w:t>
      </w:r>
    </w:p>
    <w:p w:rsidR="00F061DC" w:rsidRPr="00A87FE1" w:rsidRDefault="004B47F9">
      <w:pPr>
        <w:pStyle w:val="a6"/>
        <w:spacing w:line="360" w:lineRule="auto"/>
        <w:ind w:firstLineChars="200" w:firstLine="482"/>
        <w:rPr>
          <w:rFonts w:hAnsi="宋体" w:cs="宋体"/>
          <w:b/>
          <w:bCs/>
          <w:color w:val="000000" w:themeColor="text1"/>
        </w:rPr>
      </w:pPr>
      <w:r w:rsidRPr="00A87FE1">
        <w:rPr>
          <w:rFonts w:hAnsi="宋体" w:cs="宋体" w:hint="eastAsia"/>
          <w:b/>
          <w:bCs/>
          <w:color w:val="000000" w:themeColor="text1"/>
        </w:rPr>
        <w:t>1</w:t>
      </w:r>
      <w:r w:rsidRPr="00A87FE1">
        <w:rPr>
          <w:rFonts w:hAnsi="宋体" w:cs="宋体" w:hint="eastAsia"/>
          <w:b/>
          <w:bCs/>
          <w:color w:val="000000" w:themeColor="text1"/>
        </w:rPr>
        <w:t>、设计要求</w:t>
      </w:r>
    </w:p>
    <w:p w:rsidR="00F061DC" w:rsidRPr="00A87FE1" w:rsidRDefault="004B47F9">
      <w:pPr>
        <w:pStyle w:val="a6"/>
        <w:spacing w:line="360" w:lineRule="auto"/>
        <w:ind w:firstLineChars="200" w:firstLine="562"/>
        <w:rPr>
          <w:rFonts w:hAnsi="宋体" w:cs="宋体"/>
          <w:color w:val="000000" w:themeColor="text1"/>
        </w:rPr>
      </w:pPr>
      <w:r w:rsidRPr="00A87FE1">
        <w:rPr>
          <w:rFonts w:hAnsi="宋体" w:cs="宋体" w:hint="eastAsia"/>
          <w:b/>
          <w:bCs/>
          <w:color w:val="000000" w:themeColor="text1"/>
          <w:sz w:val="28"/>
          <w:szCs w:val="28"/>
        </w:rPr>
        <w:t>★</w:t>
      </w:r>
      <w:r w:rsidRPr="00A87FE1">
        <w:rPr>
          <w:rFonts w:hAnsi="宋体" w:cs="宋体"/>
          <w:color w:val="000000" w:themeColor="text1"/>
        </w:rPr>
        <w:t>（</w:t>
      </w:r>
      <w:r w:rsidRPr="00A87FE1">
        <w:rPr>
          <w:rFonts w:hAnsi="宋体" w:cs="宋体"/>
          <w:color w:val="000000" w:themeColor="text1"/>
        </w:rPr>
        <w:t>1</w:t>
      </w:r>
      <w:r w:rsidRPr="00A87FE1">
        <w:rPr>
          <w:rFonts w:hAnsi="宋体" w:cs="宋体"/>
          <w:color w:val="000000" w:themeColor="text1"/>
        </w:rPr>
        <w:t>）供应商根据</w:t>
      </w:r>
      <w:r w:rsidRPr="00A87FE1">
        <w:rPr>
          <w:rFonts w:hAnsi="宋体" w:cs="宋体" w:hint="eastAsia"/>
          <w:color w:val="000000" w:themeColor="text1"/>
        </w:rPr>
        <w:t>采购人指定</w:t>
      </w:r>
      <w:r w:rsidRPr="00A87FE1">
        <w:rPr>
          <w:rFonts w:hAnsi="宋体" w:cs="宋体"/>
          <w:color w:val="000000" w:themeColor="text1"/>
        </w:rPr>
        <w:t>的</w:t>
      </w:r>
      <w:r w:rsidRPr="00A87FE1">
        <w:rPr>
          <w:rFonts w:hAnsi="宋体" w:cs="宋体" w:hint="eastAsia"/>
          <w:color w:val="000000" w:themeColor="text1"/>
        </w:rPr>
        <w:t>苗木种类和美观辅助材料</w:t>
      </w:r>
      <w:r w:rsidRPr="00A87FE1">
        <w:rPr>
          <w:rFonts w:hAnsi="宋体" w:cs="宋体"/>
          <w:color w:val="000000" w:themeColor="text1"/>
        </w:rPr>
        <w:t>进行设计，设计方案里的用料数量及规格不得低于《</w:t>
      </w:r>
      <w:r w:rsidRPr="00A87FE1">
        <w:rPr>
          <w:rFonts w:hAnsi="宋体" w:cs="宋体" w:hint="eastAsia"/>
          <w:color w:val="000000" w:themeColor="text1"/>
        </w:rPr>
        <w:t>指定苗木种类和其它材料种类表</w:t>
      </w:r>
      <w:r w:rsidRPr="00A87FE1">
        <w:rPr>
          <w:rFonts w:hAnsi="宋体" w:cs="宋体"/>
          <w:color w:val="000000" w:themeColor="text1"/>
        </w:rPr>
        <w:t>》中明确的规格及数量</w:t>
      </w:r>
      <w:r w:rsidRPr="00A87FE1">
        <w:rPr>
          <w:rFonts w:hAnsi="宋体" w:cs="宋体" w:hint="eastAsia"/>
          <w:color w:val="000000" w:themeColor="text1"/>
        </w:rPr>
        <w:t>，供应商可自行添加其他苗木种类和美观辅助材料，提高设计效果</w:t>
      </w:r>
      <w:r w:rsidRPr="00A87FE1">
        <w:rPr>
          <w:rFonts w:hAnsi="宋体" w:cs="宋体"/>
          <w:color w:val="000000" w:themeColor="text1"/>
        </w:rPr>
        <w:t>。</w:t>
      </w:r>
    </w:p>
    <w:p w:rsidR="00F061DC" w:rsidRPr="00A87FE1" w:rsidRDefault="004B47F9">
      <w:pPr>
        <w:pStyle w:val="a6"/>
        <w:spacing w:line="360" w:lineRule="auto"/>
        <w:ind w:firstLineChars="200" w:firstLine="562"/>
        <w:rPr>
          <w:rFonts w:hAnsi="宋体" w:cs="宋体"/>
          <w:color w:val="000000" w:themeColor="text1"/>
        </w:rPr>
      </w:pPr>
      <w:r w:rsidRPr="00A87FE1">
        <w:rPr>
          <w:rFonts w:hAnsi="宋体" w:cs="宋体" w:hint="eastAsia"/>
          <w:b/>
          <w:bCs/>
          <w:color w:val="000000" w:themeColor="text1"/>
          <w:sz w:val="28"/>
          <w:szCs w:val="28"/>
        </w:rPr>
        <w:t>★</w:t>
      </w:r>
      <w:r w:rsidRPr="00A87FE1">
        <w:rPr>
          <w:rFonts w:hAnsi="宋体" w:cs="宋体"/>
          <w:color w:val="000000" w:themeColor="text1"/>
        </w:rPr>
        <w:t>（</w:t>
      </w:r>
      <w:r w:rsidRPr="00A87FE1">
        <w:rPr>
          <w:rFonts w:hAnsi="宋体" w:cs="宋体"/>
          <w:color w:val="000000" w:themeColor="text1"/>
        </w:rPr>
        <w:t>2</w:t>
      </w:r>
      <w:r w:rsidRPr="00A87FE1">
        <w:rPr>
          <w:rFonts w:hAnsi="宋体" w:cs="宋体"/>
          <w:color w:val="000000" w:themeColor="text1"/>
        </w:rPr>
        <w:t>）设计应注重栽植密度的把控，避免</w:t>
      </w:r>
      <w:r w:rsidRPr="00A87FE1">
        <w:rPr>
          <w:rFonts w:hAnsi="宋体" w:cs="宋体" w:hint="eastAsia"/>
          <w:color w:val="000000" w:themeColor="text1"/>
        </w:rPr>
        <w:t>栽植密度</w:t>
      </w:r>
      <w:r w:rsidRPr="00A87FE1">
        <w:rPr>
          <w:rFonts w:hAnsi="宋体" w:cs="宋体"/>
          <w:color w:val="000000" w:themeColor="text1"/>
        </w:rPr>
        <w:t>过高，影响苗木的存活率和生长状态。</w:t>
      </w:r>
    </w:p>
    <w:p w:rsidR="00F061DC" w:rsidRPr="00A87FE1" w:rsidRDefault="004B47F9">
      <w:pPr>
        <w:pStyle w:val="a6"/>
        <w:spacing w:line="360" w:lineRule="auto"/>
        <w:ind w:firstLineChars="200" w:firstLine="480"/>
        <w:rPr>
          <w:rFonts w:hAnsi="宋体" w:cs="宋体"/>
          <w:color w:val="000000" w:themeColor="text1"/>
        </w:rPr>
      </w:pPr>
      <w:r w:rsidRPr="00A87FE1">
        <w:rPr>
          <w:rFonts w:hAnsi="宋体" w:cs="宋体"/>
          <w:color w:val="000000" w:themeColor="text1"/>
        </w:rPr>
        <w:lastRenderedPageBreak/>
        <w:t>（</w:t>
      </w:r>
      <w:r w:rsidRPr="00A87FE1">
        <w:rPr>
          <w:rFonts w:hAnsi="宋体" w:cs="宋体"/>
          <w:color w:val="000000" w:themeColor="text1"/>
        </w:rPr>
        <w:t>3</w:t>
      </w:r>
      <w:r w:rsidRPr="00A87FE1">
        <w:rPr>
          <w:rFonts w:hAnsi="宋体" w:cs="宋体"/>
          <w:color w:val="000000" w:themeColor="text1"/>
        </w:rPr>
        <w:t>）设计</w:t>
      </w:r>
      <w:r w:rsidRPr="00A87FE1">
        <w:rPr>
          <w:rFonts w:hAnsi="宋体" w:cs="宋体" w:hint="eastAsia"/>
          <w:color w:val="000000" w:themeColor="text1"/>
        </w:rPr>
        <w:t>效果</w:t>
      </w:r>
      <w:r w:rsidRPr="00A87FE1">
        <w:rPr>
          <w:rFonts w:hAnsi="宋体" w:cs="宋体"/>
          <w:color w:val="000000" w:themeColor="text1"/>
        </w:rPr>
        <w:t>应</w:t>
      </w:r>
      <w:r w:rsidRPr="00A87FE1">
        <w:rPr>
          <w:rFonts w:hAnsi="宋体" w:cs="宋体" w:hint="eastAsia"/>
          <w:color w:val="000000" w:themeColor="text1"/>
        </w:rPr>
        <w:t>增</w:t>
      </w:r>
      <w:r w:rsidRPr="00A87FE1">
        <w:rPr>
          <w:rFonts w:hAnsi="宋体" w:cs="宋体"/>
          <w:color w:val="000000" w:themeColor="text1"/>
        </w:rPr>
        <w:t>加景观层次、丰富观赏效果</w:t>
      </w:r>
      <w:r w:rsidRPr="00A87FE1">
        <w:rPr>
          <w:rFonts w:hAnsi="宋体" w:cs="宋体" w:hint="eastAsia"/>
          <w:color w:val="000000" w:themeColor="text1"/>
        </w:rPr>
        <w:t>，</w:t>
      </w:r>
      <w:r w:rsidRPr="00A87FE1">
        <w:rPr>
          <w:rFonts w:hAnsi="宋体" w:cs="宋体"/>
          <w:color w:val="000000" w:themeColor="text1"/>
        </w:rPr>
        <w:t>从绿化到美化、色彩从单一到丰富，</w:t>
      </w:r>
      <w:r w:rsidRPr="00A87FE1">
        <w:rPr>
          <w:rFonts w:hAnsi="宋体" w:cs="宋体" w:hint="eastAsia"/>
          <w:color w:val="000000" w:themeColor="text1"/>
        </w:rPr>
        <w:t>使其</w:t>
      </w:r>
      <w:r w:rsidRPr="00A87FE1">
        <w:rPr>
          <w:rFonts w:hAnsi="宋体" w:cs="宋体"/>
          <w:color w:val="000000" w:themeColor="text1"/>
        </w:rPr>
        <w:t>更具观赏性和艺术性</w:t>
      </w:r>
      <w:r w:rsidRPr="00A87FE1">
        <w:rPr>
          <w:rFonts w:hAnsi="宋体" w:cs="宋体" w:hint="eastAsia"/>
          <w:color w:val="000000" w:themeColor="text1"/>
        </w:rPr>
        <w:t>，</w:t>
      </w:r>
      <w:r w:rsidRPr="00A87FE1">
        <w:rPr>
          <w:rFonts w:hAnsi="宋体" w:cs="宋体"/>
          <w:color w:val="000000" w:themeColor="text1"/>
        </w:rPr>
        <w:t>避免</w:t>
      </w:r>
      <w:r w:rsidRPr="00A87FE1">
        <w:rPr>
          <w:rFonts w:hAnsi="宋体" w:cs="宋体" w:hint="eastAsia"/>
          <w:color w:val="000000" w:themeColor="text1"/>
        </w:rPr>
        <w:t>单一景观</w:t>
      </w:r>
      <w:r w:rsidRPr="00A87FE1">
        <w:rPr>
          <w:rFonts w:hAnsi="宋体" w:cs="宋体"/>
          <w:color w:val="000000" w:themeColor="text1"/>
        </w:rPr>
        <w:t>，导致审美</w:t>
      </w:r>
      <w:r w:rsidRPr="00A87FE1">
        <w:rPr>
          <w:rFonts w:hAnsi="宋体" w:cs="宋体" w:hint="eastAsia"/>
          <w:color w:val="000000" w:themeColor="text1"/>
        </w:rPr>
        <w:t>疲劳。</w:t>
      </w:r>
    </w:p>
    <w:p w:rsidR="00F061DC" w:rsidRPr="00A87FE1" w:rsidRDefault="004B47F9">
      <w:pPr>
        <w:pStyle w:val="a4"/>
        <w:spacing w:line="560" w:lineRule="exact"/>
        <w:ind w:firstLineChars="100" w:firstLine="281"/>
        <w:rPr>
          <w:rFonts w:hAnsi="宋体" w:cs="宋体"/>
          <w:b/>
          <w:bCs/>
          <w:color w:val="000000" w:themeColor="text1"/>
          <w:sz w:val="24"/>
        </w:rPr>
      </w:pPr>
      <w:r w:rsidRPr="00A87FE1">
        <w:rPr>
          <w:rFonts w:hAnsi="宋体" w:cs="宋体" w:hint="eastAsia"/>
          <w:b/>
          <w:bCs/>
          <w:color w:val="000000" w:themeColor="text1"/>
          <w:sz w:val="28"/>
          <w:szCs w:val="28"/>
        </w:rPr>
        <w:t>★</w:t>
      </w:r>
      <w:r w:rsidRPr="00A87FE1">
        <w:rPr>
          <w:rFonts w:hAnsi="宋体" w:cs="宋体" w:hint="eastAsia"/>
          <w:b/>
          <w:bCs/>
          <w:color w:val="000000" w:themeColor="text1"/>
          <w:sz w:val="24"/>
        </w:rPr>
        <w:t>2</w:t>
      </w:r>
      <w:r w:rsidRPr="00A87FE1">
        <w:rPr>
          <w:rFonts w:hAnsi="宋体" w:cs="宋体" w:hint="eastAsia"/>
          <w:b/>
          <w:bCs/>
          <w:color w:val="000000" w:themeColor="text1"/>
          <w:sz w:val="24"/>
        </w:rPr>
        <w:t>、苗木质量要求</w:t>
      </w:r>
    </w:p>
    <w:p w:rsidR="00F061DC" w:rsidRPr="00A87FE1" w:rsidRDefault="004B47F9">
      <w:pPr>
        <w:pStyle w:val="a4"/>
        <w:spacing w:line="560" w:lineRule="exact"/>
        <w:ind w:firstLine="480"/>
        <w:rPr>
          <w:rFonts w:hAnsi="宋体" w:cs="宋体"/>
          <w:color w:val="000000" w:themeColor="text1"/>
          <w:sz w:val="24"/>
        </w:rPr>
      </w:pPr>
      <w:r w:rsidRPr="00A87FE1">
        <w:rPr>
          <w:rFonts w:hAnsi="宋体" w:cs="宋体" w:hint="eastAsia"/>
          <w:color w:val="000000" w:themeColor="text1"/>
          <w:sz w:val="24"/>
        </w:rPr>
        <w:t>（</w:t>
      </w:r>
      <w:r w:rsidRPr="00A87FE1">
        <w:rPr>
          <w:rFonts w:hAnsi="宋体" w:cs="宋体" w:hint="eastAsia"/>
          <w:color w:val="000000" w:themeColor="text1"/>
          <w:sz w:val="24"/>
        </w:rPr>
        <w:t>1</w:t>
      </w:r>
      <w:r w:rsidRPr="00A87FE1">
        <w:rPr>
          <w:rFonts w:hAnsi="宋体" w:cs="宋体" w:hint="eastAsia"/>
          <w:color w:val="000000" w:themeColor="text1"/>
          <w:sz w:val="24"/>
        </w:rPr>
        <w:t>）苗木健壮、叶色正常，充分木质化、无皮伤、皮色正常，无断头，无截干，无病虫害症状；带土苗土球大小为苗木地径</w:t>
      </w:r>
      <w:r w:rsidRPr="00A87FE1">
        <w:rPr>
          <w:rFonts w:hAnsi="宋体" w:cs="宋体" w:hint="eastAsia"/>
          <w:color w:val="000000" w:themeColor="text1"/>
          <w:sz w:val="24"/>
        </w:rPr>
        <w:t>6</w:t>
      </w:r>
      <w:r w:rsidRPr="00A87FE1">
        <w:rPr>
          <w:rFonts w:hAnsi="宋体" w:cs="宋体" w:hint="eastAsia"/>
          <w:color w:val="000000" w:themeColor="text1"/>
          <w:sz w:val="24"/>
        </w:rPr>
        <w:t>—</w:t>
      </w:r>
      <w:r w:rsidRPr="00A87FE1">
        <w:rPr>
          <w:rFonts w:hAnsi="宋体" w:cs="宋体" w:hint="eastAsia"/>
          <w:color w:val="000000" w:themeColor="text1"/>
          <w:sz w:val="24"/>
        </w:rPr>
        <w:t>8</w:t>
      </w:r>
      <w:r w:rsidRPr="00A87FE1">
        <w:rPr>
          <w:rFonts w:hAnsi="宋体" w:cs="宋体" w:hint="eastAsia"/>
          <w:color w:val="000000" w:themeColor="text1"/>
          <w:sz w:val="24"/>
        </w:rPr>
        <w:t>倍大小。</w:t>
      </w:r>
    </w:p>
    <w:p w:rsidR="00F061DC" w:rsidRPr="00A87FE1" w:rsidRDefault="004B47F9">
      <w:pPr>
        <w:pStyle w:val="a4"/>
        <w:spacing w:line="560" w:lineRule="exact"/>
        <w:ind w:firstLine="480"/>
        <w:rPr>
          <w:rFonts w:hAnsi="宋体" w:cs="宋体"/>
          <w:color w:val="000000" w:themeColor="text1"/>
          <w:sz w:val="24"/>
        </w:rPr>
      </w:pPr>
      <w:r w:rsidRPr="00A87FE1">
        <w:rPr>
          <w:rFonts w:hAnsi="宋体" w:cs="宋体" w:hint="eastAsia"/>
          <w:color w:val="000000" w:themeColor="text1"/>
          <w:sz w:val="24"/>
        </w:rPr>
        <w:t>（</w:t>
      </w:r>
      <w:r w:rsidRPr="00A87FE1">
        <w:rPr>
          <w:rFonts w:hAnsi="宋体" w:cs="宋体" w:hint="eastAsia"/>
          <w:color w:val="000000" w:themeColor="text1"/>
          <w:sz w:val="24"/>
        </w:rPr>
        <w:t>2</w:t>
      </w:r>
      <w:r w:rsidRPr="00A87FE1">
        <w:rPr>
          <w:rFonts w:hAnsi="宋体" w:cs="宋体" w:hint="eastAsia"/>
          <w:color w:val="000000" w:themeColor="text1"/>
          <w:sz w:val="24"/>
        </w:rPr>
        <w:t>）其它未载明苗木质量标准按《四川主要造林树种苗木质量分级》（</w:t>
      </w:r>
      <w:r w:rsidRPr="00A87FE1">
        <w:rPr>
          <w:rFonts w:hAnsi="宋体" w:cs="宋体" w:hint="eastAsia"/>
          <w:color w:val="000000" w:themeColor="text1"/>
          <w:sz w:val="24"/>
        </w:rPr>
        <w:t>DB51/T705</w:t>
      </w:r>
      <w:r w:rsidRPr="00A87FE1">
        <w:rPr>
          <w:rFonts w:hAnsi="宋体" w:cs="宋体" w:hint="eastAsia"/>
          <w:color w:val="000000" w:themeColor="text1"/>
          <w:sz w:val="24"/>
        </w:rPr>
        <w:t>—</w:t>
      </w:r>
      <w:r w:rsidRPr="00A87FE1">
        <w:rPr>
          <w:rFonts w:hAnsi="宋体" w:cs="宋体" w:hint="eastAsia"/>
          <w:color w:val="000000" w:themeColor="text1"/>
          <w:sz w:val="24"/>
        </w:rPr>
        <w:t>2007</w:t>
      </w:r>
      <w:r w:rsidRPr="00A87FE1">
        <w:rPr>
          <w:rFonts w:hAnsi="宋体" w:cs="宋体" w:hint="eastAsia"/>
          <w:color w:val="000000" w:themeColor="text1"/>
          <w:sz w:val="24"/>
        </w:rPr>
        <w:t>）执行。</w:t>
      </w:r>
    </w:p>
    <w:p w:rsidR="00F061DC" w:rsidRPr="00A87FE1" w:rsidRDefault="004B47F9">
      <w:pPr>
        <w:pStyle w:val="a4"/>
        <w:spacing w:line="560" w:lineRule="exact"/>
        <w:ind w:firstLine="562"/>
        <w:rPr>
          <w:rFonts w:hAnsi="宋体" w:cs="宋体"/>
          <w:b/>
          <w:bCs/>
          <w:color w:val="000000" w:themeColor="text1"/>
          <w:sz w:val="24"/>
        </w:rPr>
      </w:pPr>
      <w:r w:rsidRPr="00A87FE1">
        <w:rPr>
          <w:rFonts w:hAnsi="宋体" w:cs="宋体" w:hint="eastAsia"/>
          <w:b/>
          <w:bCs/>
          <w:color w:val="000000" w:themeColor="text1"/>
          <w:sz w:val="28"/>
          <w:szCs w:val="28"/>
        </w:rPr>
        <w:t>★</w:t>
      </w:r>
      <w:r w:rsidRPr="00A87FE1">
        <w:rPr>
          <w:rFonts w:hAnsi="宋体" w:cs="宋体" w:hint="eastAsia"/>
          <w:b/>
          <w:bCs/>
          <w:color w:val="000000" w:themeColor="text1"/>
          <w:sz w:val="24"/>
        </w:rPr>
        <w:t>3</w:t>
      </w:r>
      <w:r w:rsidRPr="00A87FE1">
        <w:rPr>
          <w:rFonts w:hAnsi="宋体" w:cs="宋体" w:hint="eastAsia"/>
          <w:b/>
          <w:bCs/>
          <w:color w:val="000000" w:themeColor="text1"/>
          <w:sz w:val="24"/>
        </w:rPr>
        <w:t>、苗木产地要求</w:t>
      </w:r>
    </w:p>
    <w:p w:rsidR="00F061DC" w:rsidRPr="00A87FE1" w:rsidRDefault="004B47F9">
      <w:pPr>
        <w:pStyle w:val="a4"/>
        <w:spacing w:line="560" w:lineRule="exact"/>
        <w:ind w:firstLine="480"/>
        <w:rPr>
          <w:rFonts w:hAnsi="宋体" w:cs="宋体"/>
          <w:color w:val="000000" w:themeColor="text1"/>
          <w:sz w:val="24"/>
        </w:rPr>
      </w:pPr>
      <w:r w:rsidRPr="00A87FE1">
        <w:rPr>
          <w:rFonts w:hAnsi="宋体" w:cs="宋体" w:hint="eastAsia"/>
          <w:color w:val="000000" w:themeColor="text1"/>
          <w:sz w:val="24"/>
        </w:rPr>
        <w:t>（</w:t>
      </w:r>
      <w:r w:rsidRPr="00A87FE1">
        <w:rPr>
          <w:rFonts w:hAnsi="宋体" w:cs="宋体" w:hint="eastAsia"/>
          <w:color w:val="000000" w:themeColor="text1"/>
          <w:sz w:val="24"/>
        </w:rPr>
        <w:t>1</w:t>
      </w:r>
      <w:r w:rsidRPr="00A87FE1">
        <w:rPr>
          <w:rFonts w:hAnsi="宋体" w:cs="宋体" w:hint="eastAsia"/>
          <w:color w:val="000000" w:themeColor="text1"/>
          <w:sz w:val="24"/>
        </w:rPr>
        <w:t>）按照国家《造林技术规程》适地适树原则，为保证苗木成活率，避免造成不必要的损失，供应商应具备相应规模苗圃基地及自行培育（含合作培育）的与采购要求相同树种规格的苗木，确保本次采购的树苗能适应栽植地的土质及气候环境条件，以保证栽植成活率。</w:t>
      </w:r>
    </w:p>
    <w:p w:rsidR="00F061DC" w:rsidRPr="00A87FE1" w:rsidRDefault="004B47F9">
      <w:pPr>
        <w:pStyle w:val="a4"/>
        <w:spacing w:line="560" w:lineRule="exact"/>
        <w:ind w:firstLine="480"/>
        <w:rPr>
          <w:rFonts w:hAnsi="宋体"/>
          <w:color w:val="000000" w:themeColor="text1"/>
        </w:rPr>
      </w:pPr>
      <w:r w:rsidRPr="00A87FE1">
        <w:rPr>
          <w:rFonts w:hAnsi="宋体" w:cs="宋体" w:hint="eastAsia"/>
          <w:color w:val="000000" w:themeColor="text1"/>
          <w:sz w:val="24"/>
        </w:rPr>
        <w:t>（</w:t>
      </w:r>
      <w:r w:rsidRPr="00A87FE1">
        <w:rPr>
          <w:rFonts w:hAnsi="宋体" w:cs="宋体" w:hint="eastAsia"/>
          <w:color w:val="000000" w:themeColor="text1"/>
          <w:sz w:val="24"/>
        </w:rPr>
        <w:t>2</w:t>
      </w:r>
      <w:r w:rsidRPr="00A87FE1">
        <w:rPr>
          <w:rFonts w:hAnsi="宋体" w:cs="宋体" w:hint="eastAsia"/>
          <w:color w:val="000000" w:themeColor="text1"/>
          <w:sz w:val="24"/>
        </w:rPr>
        <w:t>）采购人有权实地核实供应商苗圃基地和育苗情况，有权监督供应商在苗圃地起苗、包装、运输全过程。</w:t>
      </w:r>
    </w:p>
    <w:p w:rsidR="00F061DC" w:rsidRPr="00A87FE1" w:rsidRDefault="004B47F9">
      <w:pPr>
        <w:pStyle w:val="a4"/>
        <w:spacing w:line="560" w:lineRule="exact"/>
        <w:ind w:firstLine="562"/>
        <w:rPr>
          <w:rFonts w:hAnsi="宋体"/>
          <w:color w:val="000000" w:themeColor="text1"/>
          <w:sz w:val="24"/>
        </w:rPr>
      </w:pPr>
      <w:r w:rsidRPr="00A87FE1">
        <w:rPr>
          <w:rFonts w:hAnsi="宋体" w:cs="宋体" w:hint="eastAsia"/>
          <w:b/>
          <w:bCs/>
          <w:color w:val="000000" w:themeColor="text1"/>
          <w:sz w:val="28"/>
          <w:szCs w:val="28"/>
        </w:rPr>
        <w:t>★</w:t>
      </w:r>
      <w:r w:rsidRPr="00A87FE1">
        <w:rPr>
          <w:rFonts w:hAnsi="宋体" w:cs="宋体" w:hint="eastAsia"/>
          <w:b/>
          <w:bCs/>
          <w:color w:val="000000" w:themeColor="text1"/>
          <w:sz w:val="24"/>
        </w:rPr>
        <w:t>4</w:t>
      </w:r>
      <w:r w:rsidRPr="00A87FE1">
        <w:rPr>
          <w:rFonts w:hAnsi="宋体" w:cs="宋体" w:hint="eastAsia"/>
          <w:b/>
          <w:bCs/>
          <w:color w:val="000000" w:themeColor="text1"/>
          <w:sz w:val="24"/>
        </w:rPr>
        <w:t>、苗木栽植要求</w:t>
      </w:r>
    </w:p>
    <w:p w:rsidR="00F061DC" w:rsidRPr="00A87FE1" w:rsidRDefault="004B47F9">
      <w:pPr>
        <w:pStyle w:val="a4"/>
        <w:spacing w:line="560" w:lineRule="exact"/>
        <w:ind w:firstLine="480"/>
        <w:rPr>
          <w:rFonts w:hAnsi="宋体"/>
          <w:color w:val="000000" w:themeColor="text1"/>
          <w:sz w:val="24"/>
        </w:rPr>
      </w:pPr>
      <w:r w:rsidRPr="00A87FE1">
        <w:rPr>
          <w:rFonts w:hAnsi="宋体" w:hint="eastAsia"/>
          <w:color w:val="000000" w:themeColor="text1"/>
          <w:sz w:val="24"/>
        </w:rPr>
        <w:t>（</w:t>
      </w:r>
      <w:r w:rsidRPr="00A87FE1">
        <w:rPr>
          <w:rFonts w:hAnsi="宋体" w:hint="eastAsia"/>
          <w:color w:val="000000" w:themeColor="text1"/>
          <w:sz w:val="24"/>
        </w:rPr>
        <w:t>1</w:t>
      </w:r>
      <w:r w:rsidRPr="00A87FE1">
        <w:rPr>
          <w:rFonts w:hAnsi="宋体" w:hint="eastAsia"/>
          <w:color w:val="000000" w:themeColor="text1"/>
          <w:sz w:val="24"/>
        </w:rPr>
        <w:t>）清林整地</w:t>
      </w:r>
    </w:p>
    <w:p w:rsidR="00F061DC" w:rsidRPr="00A87FE1" w:rsidRDefault="004B47F9">
      <w:pPr>
        <w:pStyle w:val="a4"/>
        <w:spacing w:line="560" w:lineRule="exact"/>
        <w:ind w:firstLine="480"/>
        <w:rPr>
          <w:rFonts w:hAnsi="宋体" w:cs="宋体"/>
          <w:color w:val="000000" w:themeColor="text1"/>
          <w:sz w:val="24"/>
        </w:rPr>
      </w:pPr>
      <w:r w:rsidRPr="00A87FE1">
        <w:rPr>
          <w:rFonts w:hAnsi="宋体" w:cs="宋体"/>
          <w:color w:val="000000" w:themeColor="text1"/>
          <w:sz w:val="24"/>
        </w:rPr>
        <w:t>①</w:t>
      </w:r>
      <w:r w:rsidRPr="00A87FE1">
        <w:rPr>
          <w:rFonts w:hAnsi="宋体" w:cs="宋体" w:hint="eastAsia"/>
          <w:color w:val="000000" w:themeColor="text1"/>
          <w:sz w:val="24"/>
        </w:rPr>
        <w:t>按设计栽植密度平行于等高线设置株距，垂直于等高线设置行距，按设计配置栽植点。全面清除栽植点</w:t>
      </w:r>
      <w:r w:rsidRPr="00A87FE1">
        <w:rPr>
          <w:rFonts w:hAnsi="宋体" w:cs="宋体" w:hint="eastAsia"/>
          <w:color w:val="000000" w:themeColor="text1"/>
          <w:sz w:val="24"/>
        </w:rPr>
        <w:t>1</w:t>
      </w:r>
      <w:r w:rsidRPr="00A87FE1">
        <w:rPr>
          <w:rFonts w:hAnsi="宋体" w:cs="宋体" w:hint="eastAsia"/>
          <w:color w:val="000000" w:themeColor="text1"/>
          <w:sz w:val="24"/>
        </w:rPr>
        <w:t>米范围内的劣质果树（枝丫）、杂草和影响苗木生长的其他杂物，保留散生乔木和不影响苗木栽植的灌木，伐桩高度低于</w:t>
      </w:r>
      <w:r w:rsidRPr="00A87FE1">
        <w:rPr>
          <w:rFonts w:hAnsi="宋体" w:cs="宋体" w:hint="eastAsia"/>
          <w:color w:val="000000" w:themeColor="text1"/>
          <w:sz w:val="24"/>
        </w:rPr>
        <w:t>10cm</w:t>
      </w:r>
      <w:r w:rsidRPr="00A87FE1">
        <w:rPr>
          <w:rFonts w:hAnsi="宋体" w:cs="宋体" w:hint="eastAsia"/>
          <w:color w:val="000000" w:themeColor="text1"/>
          <w:sz w:val="24"/>
        </w:rPr>
        <w:t>、杂草高度低于</w:t>
      </w:r>
      <w:r w:rsidRPr="00A87FE1">
        <w:rPr>
          <w:rFonts w:hAnsi="宋体" w:cs="宋体" w:hint="eastAsia"/>
          <w:color w:val="000000" w:themeColor="text1"/>
          <w:sz w:val="24"/>
        </w:rPr>
        <w:t>15cm</w:t>
      </w:r>
      <w:r w:rsidRPr="00A87FE1">
        <w:rPr>
          <w:rFonts w:hAnsi="宋体" w:cs="宋体" w:hint="eastAsia"/>
          <w:color w:val="000000" w:themeColor="text1"/>
          <w:sz w:val="24"/>
        </w:rPr>
        <w:t>，非栽植点植被全部保留。</w:t>
      </w:r>
    </w:p>
    <w:p w:rsidR="00F061DC" w:rsidRPr="00A87FE1" w:rsidRDefault="004B47F9">
      <w:pPr>
        <w:pStyle w:val="a4"/>
        <w:spacing w:line="560" w:lineRule="exact"/>
        <w:ind w:firstLine="480"/>
        <w:rPr>
          <w:rFonts w:hAnsi="宋体" w:cs="宋体"/>
          <w:color w:val="000000" w:themeColor="text1"/>
          <w:sz w:val="24"/>
        </w:rPr>
      </w:pPr>
      <w:r w:rsidRPr="00A87FE1">
        <w:rPr>
          <w:rFonts w:hAnsi="宋体" w:cs="宋体"/>
          <w:color w:val="000000" w:themeColor="text1"/>
          <w:sz w:val="24"/>
        </w:rPr>
        <w:t>②</w:t>
      </w:r>
      <w:r w:rsidRPr="00A87FE1">
        <w:rPr>
          <w:rFonts w:hAnsi="宋体" w:cs="宋体" w:hint="eastAsia"/>
          <w:color w:val="000000" w:themeColor="text1"/>
          <w:sz w:val="24"/>
        </w:rPr>
        <w:t>树窝大小为：长</w:t>
      </w:r>
      <w:r w:rsidRPr="00A87FE1">
        <w:rPr>
          <w:rFonts w:hAnsi="宋体" w:cs="宋体" w:hint="eastAsia"/>
          <w:color w:val="000000" w:themeColor="text1"/>
          <w:sz w:val="24"/>
        </w:rPr>
        <w:t>50cm</w:t>
      </w:r>
      <w:r w:rsidRPr="00A87FE1">
        <w:rPr>
          <w:rFonts w:hAnsi="宋体" w:cs="宋体"/>
          <w:color w:val="000000" w:themeColor="text1"/>
          <w:sz w:val="24"/>
        </w:rPr>
        <w:t>×</w:t>
      </w:r>
      <w:r w:rsidRPr="00A87FE1">
        <w:rPr>
          <w:rFonts w:hAnsi="宋体" w:cs="宋体" w:hint="eastAsia"/>
          <w:color w:val="000000" w:themeColor="text1"/>
          <w:sz w:val="24"/>
        </w:rPr>
        <w:t>宽</w:t>
      </w:r>
      <w:r w:rsidRPr="00A87FE1">
        <w:rPr>
          <w:rFonts w:hAnsi="宋体" w:cs="宋体" w:hint="eastAsia"/>
          <w:color w:val="000000" w:themeColor="text1"/>
          <w:sz w:val="24"/>
        </w:rPr>
        <w:t>50cm</w:t>
      </w:r>
      <w:r w:rsidRPr="00A87FE1">
        <w:rPr>
          <w:rFonts w:hAnsi="宋体" w:cs="宋体"/>
          <w:color w:val="000000" w:themeColor="text1"/>
          <w:sz w:val="24"/>
        </w:rPr>
        <w:t>×</w:t>
      </w:r>
      <w:r w:rsidRPr="00A87FE1">
        <w:rPr>
          <w:rFonts w:hAnsi="宋体" w:cs="宋体" w:hint="eastAsia"/>
          <w:color w:val="000000" w:themeColor="text1"/>
          <w:sz w:val="24"/>
        </w:rPr>
        <w:t>深</w:t>
      </w:r>
      <w:r w:rsidRPr="00A87FE1">
        <w:rPr>
          <w:rFonts w:hAnsi="宋体" w:cs="宋体" w:hint="eastAsia"/>
          <w:color w:val="000000" w:themeColor="text1"/>
          <w:sz w:val="24"/>
        </w:rPr>
        <w:t>40cm</w:t>
      </w:r>
      <w:r w:rsidRPr="00A87FE1">
        <w:rPr>
          <w:rFonts w:hAnsi="宋体" w:cs="宋体" w:hint="eastAsia"/>
          <w:color w:val="000000" w:themeColor="text1"/>
          <w:sz w:val="24"/>
        </w:rPr>
        <w:t>，从树窝的中心点向外打窝，表土、心土分开堆放，并充分欠细。打窝时若发现病虫害，需要对土壤进行防治处理。</w:t>
      </w:r>
    </w:p>
    <w:p w:rsidR="00F061DC" w:rsidRPr="00A87FE1" w:rsidRDefault="004B47F9">
      <w:pPr>
        <w:pStyle w:val="a4"/>
        <w:spacing w:line="560" w:lineRule="exact"/>
        <w:ind w:firstLine="480"/>
        <w:rPr>
          <w:rFonts w:hAnsi="宋体"/>
          <w:color w:val="000000" w:themeColor="text1"/>
          <w:sz w:val="24"/>
        </w:rPr>
      </w:pPr>
      <w:r w:rsidRPr="00A87FE1">
        <w:rPr>
          <w:rFonts w:hAnsi="宋体" w:cs="宋体"/>
          <w:color w:val="000000" w:themeColor="text1"/>
          <w:sz w:val="24"/>
        </w:rPr>
        <w:lastRenderedPageBreak/>
        <w:t>③</w:t>
      </w:r>
      <w:r w:rsidRPr="00A87FE1">
        <w:rPr>
          <w:rFonts w:hAnsi="宋体" w:cs="宋体" w:hint="eastAsia"/>
          <w:color w:val="000000" w:themeColor="text1"/>
          <w:sz w:val="24"/>
        </w:rPr>
        <w:t>挖穴合格后回填，用表土回填至深</w:t>
      </w:r>
      <w:r w:rsidRPr="00A87FE1">
        <w:rPr>
          <w:rFonts w:hAnsi="宋体" w:cs="宋体" w:hint="eastAsia"/>
          <w:color w:val="000000" w:themeColor="text1"/>
          <w:sz w:val="24"/>
        </w:rPr>
        <w:t>1/2</w:t>
      </w:r>
      <w:r w:rsidRPr="00A87FE1">
        <w:rPr>
          <w:rFonts w:hAnsi="宋体" w:cs="宋体" w:hint="eastAsia"/>
          <w:color w:val="000000" w:themeColor="text1"/>
          <w:sz w:val="24"/>
        </w:rPr>
        <w:t>时用脚轻踩一次，继续回填呈龟背形，要求穴内无</w:t>
      </w:r>
      <w:r w:rsidRPr="00A87FE1">
        <w:rPr>
          <w:rFonts w:hAnsi="宋体" w:hint="eastAsia"/>
          <w:color w:val="000000" w:themeColor="text1"/>
          <w:sz w:val="24"/>
        </w:rPr>
        <w:t>石块、树兜、树根、草饼、枝桠、其他杂物。回填后穴顶至穴底不得低于</w:t>
      </w:r>
      <w:r w:rsidRPr="00A87FE1">
        <w:rPr>
          <w:rFonts w:hAnsi="宋体" w:hint="eastAsia"/>
          <w:color w:val="000000" w:themeColor="text1"/>
          <w:sz w:val="24"/>
        </w:rPr>
        <w:t>45cm</w:t>
      </w:r>
      <w:r w:rsidRPr="00A87FE1">
        <w:rPr>
          <w:rFonts w:hAnsi="宋体" w:hint="eastAsia"/>
          <w:color w:val="000000" w:themeColor="text1"/>
          <w:sz w:val="24"/>
        </w:rPr>
        <w:t>。</w:t>
      </w:r>
    </w:p>
    <w:p w:rsidR="00F061DC" w:rsidRPr="00A87FE1" w:rsidRDefault="004B47F9">
      <w:pPr>
        <w:pStyle w:val="a4"/>
        <w:spacing w:line="560" w:lineRule="exact"/>
        <w:ind w:firstLine="480"/>
        <w:rPr>
          <w:rFonts w:hAnsi="宋体"/>
          <w:color w:val="000000" w:themeColor="text1"/>
          <w:sz w:val="24"/>
        </w:rPr>
      </w:pPr>
      <w:r w:rsidRPr="00A87FE1">
        <w:rPr>
          <w:rFonts w:hAnsi="宋体" w:hint="eastAsia"/>
          <w:color w:val="000000" w:themeColor="text1"/>
          <w:sz w:val="24"/>
        </w:rPr>
        <w:t>（</w:t>
      </w:r>
      <w:r w:rsidRPr="00A87FE1">
        <w:rPr>
          <w:rFonts w:hAnsi="宋体" w:hint="eastAsia"/>
          <w:color w:val="000000" w:themeColor="text1"/>
          <w:sz w:val="24"/>
        </w:rPr>
        <w:t>2</w:t>
      </w:r>
      <w:r w:rsidRPr="00A87FE1">
        <w:rPr>
          <w:rFonts w:hAnsi="宋体" w:hint="eastAsia"/>
          <w:color w:val="000000" w:themeColor="text1"/>
          <w:sz w:val="24"/>
        </w:rPr>
        <w:t>）苗木栽种</w:t>
      </w:r>
    </w:p>
    <w:p w:rsidR="00F061DC" w:rsidRPr="00A87FE1" w:rsidRDefault="004B47F9">
      <w:pPr>
        <w:pStyle w:val="a4"/>
        <w:spacing w:line="560" w:lineRule="exact"/>
        <w:ind w:firstLine="480"/>
        <w:rPr>
          <w:rFonts w:hAnsi="宋体" w:cs="宋体"/>
          <w:color w:val="000000" w:themeColor="text1"/>
          <w:sz w:val="24"/>
        </w:rPr>
      </w:pPr>
      <w:r w:rsidRPr="00A87FE1">
        <w:rPr>
          <w:rFonts w:hAnsi="宋体" w:cs="宋体"/>
          <w:color w:val="000000" w:themeColor="text1"/>
          <w:sz w:val="24"/>
        </w:rPr>
        <w:t>①</w:t>
      </w:r>
      <w:r w:rsidRPr="00A87FE1">
        <w:rPr>
          <w:rFonts w:hAnsi="宋体" w:cs="宋体" w:hint="eastAsia"/>
          <w:color w:val="000000" w:themeColor="text1"/>
          <w:sz w:val="24"/>
        </w:rPr>
        <w:t>苗木运转及时，确保苗木不受损，土球不松散。</w:t>
      </w:r>
    </w:p>
    <w:p w:rsidR="00F061DC" w:rsidRPr="00A87FE1" w:rsidRDefault="004B47F9">
      <w:pPr>
        <w:pStyle w:val="a4"/>
        <w:spacing w:line="560" w:lineRule="exact"/>
        <w:ind w:firstLine="480"/>
        <w:rPr>
          <w:rFonts w:hAnsi="宋体"/>
          <w:color w:val="000000" w:themeColor="text1"/>
          <w:sz w:val="24"/>
        </w:rPr>
      </w:pPr>
      <w:r w:rsidRPr="00A87FE1">
        <w:rPr>
          <w:rFonts w:hAnsi="宋体" w:cs="宋体"/>
          <w:color w:val="000000" w:themeColor="text1"/>
          <w:sz w:val="24"/>
        </w:rPr>
        <w:t>②</w:t>
      </w:r>
      <w:r w:rsidRPr="00A87FE1">
        <w:rPr>
          <w:rFonts w:hAnsi="宋体" w:cs="宋体" w:hint="eastAsia"/>
          <w:color w:val="000000" w:themeColor="text1"/>
          <w:sz w:val="24"/>
        </w:rPr>
        <w:t>苗</w:t>
      </w:r>
      <w:r w:rsidRPr="00A87FE1">
        <w:rPr>
          <w:rFonts w:hAnsi="宋体" w:hint="eastAsia"/>
          <w:color w:val="000000" w:themeColor="text1"/>
          <w:sz w:val="24"/>
        </w:rPr>
        <w:t>木准备：苗木在栽植前必须除去营养杯（主要针对不可降解材料），根据树种、苗木特点和土壤墒情，对苗木进行修根、修枝、常绿树苗摘叶、浸水、促根等处理后在进行栽植。</w:t>
      </w:r>
    </w:p>
    <w:p w:rsidR="00F061DC" w:rsidRPr="00A87FE1" w:rsidRDefault="004B47F9">
      <w:pPr>
        <w:pStyle w:val="a4"/>
        <w:spacing w:line="560" w:lineRule="exact"/>
        <w:ind w:firstLine="480"/>
        <w:rPr>
          <w:rFonts w:hAnsi="宋体"/>
          <w:color w:val="000000" w:themeColor="text1"/>
          <w:sz w:val="24"/>
        </w:rPr>
      </w:pPr>
      <w:r w:rsidRPr="00A87FE1">
        <w:rPr>
          <w:rFonts w:hAnsi="宋体" w:cs="宋体"/>
          <w:color w:val="000000" w:themeColor="text1"/>
          <w:sz w:val="24"/>
        </w:rPr>
        <w:t>③</w:t>
      </w:r>
      <w:r w:rsidRPr="00A87FE1">
        <w:rPr>
          <w:rFonts w:hAnsi="宋体" w:cs="宋体" w:hint="eastAsia"/>
          <w:color w:val="000000" w:themeColor="text1"/>
          <w:sz w:val="24"/>
        </w:rPr>
        <w:t>根</w:t>
      </w:r>
      <w:r w:rsidRPr="00A87FE1">
        <w:rPr>
          <w:rFonts w:hAnsi="宋体" w:hint="eastAsia"/>
          <w:color w:val="000000" w:themeColor="text1"/>
          <w:sz w:val="24"/>
        </w:rPr>
        <w:t>据项目实施过程中天气变化及项目地块土质、水源条件的具体情况，采购人保留调整栽植苗木种类、规格和配置方式等权利。</w:t>
      </w:r>
    </w:p>
    <w:p w:rsidR="00F061DC" w:rsidRPr="00A87FE1" w:rsidRDefault="004B47F9">
      <w:pPr>
        <w:pStyle w:val="a4"/>
        <w:spacing w:line="560" w:lineRule="exact"/>
        <w:ind w:firstLine="480"/>
        <w:rPr>
          <w:rFonts w:hAnsi="宋体"/>
          <w:color w:val="000000" w:themeColor="text1"/>
          <w:sz w:val="24"/>
        </w:rPr>
      </w:pPr>
      <w:r w:rsidRPr="00A87FE1">
        <w:rPr>
          <w:rFonts w:hAnsi="宋体" w:cs="宋体" w:hint="eastAsia"/>
          <w:color w:val="000000" w:themeColor="text1"/>
          <w:sz w:val="24"/>
        </w:rPr>
        <w:t>④</w:t>
      </w:r>
      <w:r w:rsidRPr="00A87FE1">
        <w:rPr>
          <w:rFonts w:hAnsi="宋体" w:hint="eastAsia"/>
          <w:color w:val="000000" w:themeColor="text1"/>
          <w:sz w:val="24"/>
        </w:rPr>
        <w:t>植苗：带土苗栽植时应保证土球不松散，对土球周围的填土适当踏实，覆土厚度以刚好盖住土球即可；裸根苗栽植时坚持“三埋二踩一提苗”，苗干要竖直，根系要舒展，深浅要适当，填土一半后提苗踏实，在填土踩实，最后覆上细土；对于坡地区域，要同时做好节水窝盘；对于低洼地区域，要适当提高栽植点高度，垒土栽植，防止树窝积水，及时疏通排水沟。</w:t>
      </w:r>
    </w:p>
    <w:p w:rsidR="00F061DC" w:rsidRPr="00A87FE1" w:rsidRDefault="004B47F9">
      <w:pPr>
        <w:pStyle w:val="a4"/>
        <w:spacing w:line="560" w:lineRule="exact"/>
        <w:ind w:firstLine="480"/>
        <w:rPr>
          <w:rFonts w:hAnsi="宋体"/>
          <w:color w:val="000000" w:themeColor="text1"/>
          <w:sz w:val="24"/>
        </w:rPr>
      </w:pPr>
      <w:r w:rsidRPr="00A87FE1">
        <w:rPr>
          <w:rFonts w:hAnsi="宋体" w:cs="宋体" w:hint="eastAsia"/>
          <w:color w:val="000000" w:themeColor="text1"/>
          <w:sz w:val="24"/>
        </w:rPr>
        <w:t>⑤</w:t>
      </w:r>
      <w:r w:rsidRPr="00A87FE1">
        <w:rPr>
          <w:rFonts w:hAnsi="宋体" w:hint="eastAsia"/>
          <w:color w:val="000000" w:themeColor="text1"/>
          <w:sz w:val="24"/>
        </w:rPr>
        <w:t>浇水：苗木栽植后及时浇足定根水，每次浇水时又分两回浇水，第一回浇水后半小时再浇一回，要细水慢浇，防止水往窝盘外流，要“浇水透心”。第一次浇水后</w:t>
      </w:r>
      <w:r w:rsidRPr="00A87FE1">
        <w:rPr>
          <w:rFonts w:hAnsi="宋体" w:hint="eastAsia"/>
          <w:color w:val="000000" w:themeColor="text1"/>
          <w:sz w:val="24"/>
        </w:rPr>
        <w:t>7</w:t>
      </w:r>
      <w:r w:rsidRPr="00A87FE1">
        <w:rPr>
          <w:rFonts w:hAnsi="宋体" w:hint="eastAsia"/>
          <w:color w:val="000000" w:themeColor="text1"/>
          <w:sz w:val="24"/>
        </w:rPr>
        <w:t>至</w:t>
      </w:r>
      <w:r w:rsidRPr="00A87FE1">
        <w:rPr>
          <w:rFonts w:hAnsi="宋体" w:hint="eastAsia"/>
          <w:color w:val="000000" w:themeColor="text1"/>
          <w:sz w:val="24"/>
        </w:rPr>
        <w:t>10</w:t>
      </w:r>
      <w:r w:rsidRPr="00A87FE1">
        <w:rPr>
          <w:rFonts w:hAnsi="宋体" w:hint="eastAsia"/>
          <w:color w:val="000000" w:themeColor="text1"/>
          <w:sz w:val="24"/>
        </w:rPr>
        <w:t>天进行第二次浇水。</w:t>
      </w:r>
    </w:p>
    <w:p w:rsidR="00F061DC" w:rsidRPr="00A87FE1" w:rsidRDefault="004B47F9">
      <w:pPr>
        <w:pStyle w:val="a4"/>
        <w:spacing w:line="560" w:lineRule="exact"/>
        <w:ind w:firstLine="480"/>
        <w:rPr>
          <w:rFonts w:hAnsi="宋体"/>
          <w:color w:val="000000" w:themeColor="text1"/>
          <w:sz w:val="24"/>
        </w:rPr>
      </w:pPr>
      <w:r w:rsidRPr="00A87FE1">
        <w:rPr>
          <w:rFonts w:hAnsi="宋体" w:cs="宋体" w:hint="eastAsia"/>
          <w:color w:val="000000" w:themeColor="text1"/>
          <w:sz w:val="24"/>
        </w:rPr>
        <w:t>⑥</w:t>
      </w:r>
      <w:r w:rsidRPr="00A87FE1">
        <w:rPr>
          <w:rFonts w:hAnsi="宋体" w:hint="eastAsia"/>
          <w:color w:val="000000" w:themeColor="text1"/>
          <w:sz w:val="24"/>
        </w:rPr>
        <w:t>覆盖：第二次浇水后用整地清除的杂草对树窝进行覆盖，覆盖厚度以不见土并大于</w:t>
      </w:r>
      <w:r w:rsidRPr="00A87FE1">
        <w:rPr>
          <w:rFonts w:hAnsi="宋体" w:hint="eastAsia"/>
          <w:color w:val="000000" w:themeColor="text1"/>
          <w:sz w:val="24"/>
        </w:rPr>
        <w:t>10cm</w:t>
      </w:r>
      <w:r w:rsidRPr="00A87FE1">
        <w:rPr>
          <w:rFonts w:hAnsi="宋体" w:hint="eastAsia"/>
          <w:color w:val="000000" w:themeColor="text1"/>
          <w:sz w:val="24"/>
        </w:rPr>
        <w:t>厚为宜，覆盖面直径应大于等于</w:t>
      </w:r>
      <w:r w:rsidRPr="00A87FE1">
        <w:rPr>
          <w:rFonts w:hAnsi="宋体" w:hint="eastAsia"/>
          <w:color w:val="000000" w:themeColor="text1"/>
          <w:sz w:val="24"/>
        </w:rPr>
        <w:t>60cm</w:t>
      </w:r>
      <w:r w:rsidRPr="00A87FE1">
        <w:rPr>
          <w:rFonts w:hAnsi="宋体" w:hint="eastAsia"/>
          <w:color w:val="000000" w:themeColor="text1"/>
          <w:sz w:val="24"/>
        </w:rPr>
        <w:t>。</w:t>
      </w:r>
    </w:p>
    <w:p w:rsidR="00F061DC" w:rsidRPr="00A87FE1" w:rsidRDefault="004B47F9">
      <w:pPr>
        <w:pStyle w:val="a4"/>
        <w:spacing w:line="560" w:lineRule="exact"/>
        <w:ind w:firstLine="480"/>
        <w:rPr>
          <w:rFonts w:hAnsi="宋体"/>
          <w:color w:val="000000" w:themeColor="text1"/>
          <w:sz w:val="24"/>
        </w:rPr>
      </w:pPr>
      <w:r w:rsidRPr="00A87FE1">
        <w:rPr>
          <w:rFonts w:hAnsi="宋体" w:hint="eastAsia"/>
          <w:color w:val="000000" w:themeColor="text1"/>
          <w:sz w:val="24"/>
        </w:rPr>
        <w:t>（</w:t>
      </w:r>
      <w:r w:rsidRPr="00A87FE1">
        <w:rPr>
          <w:rFonts w:hAnsi="宋体" w:hint="eastAsia"/>
          <w:color w:val="000000" w:themeColor="text1"/>
          <w:sz w:val="24"/>
        </w:rPr>
        <w:t>3</w:t>
      </w:r>
      <w:r w:rsidRPr="00A87FE1">
        <w:rPr>
          <w:rFonts w:hAnsi="宋体" w:hint="eastAsia"/>
          <w:color w:val="000000" w:themeColor="text1"/>
          <w:sz w:val="24"/>
        </w:rPr>
        <w:t>）成活养护</w:t>
      </w:r>
    </w:p>
    <w:p w:rsidR="00F061DC" w:rsidRPr="00A87FE1" w:rsidRDefault="004B47F9">
      <w:pPr>
        <w:pStyle w:val="a4"/>
        <w:spacing w:line="560" w:lineRule="exact"/>
        <w:ind w:firstLine="480"/>
        <w:rPr>
          <w:rFonts w:hAnsi="宋体" w:cs="宋体"/>
          <w:color w:val="000000" w:themeColor="text1"/>
          <w:sz w:val="24"/>
        </w:rPr>
      </w:pPr>
      <w:r w:rsidRPr="00A87FE1">
        <w:rPr>
          <w:rFonts w:hAnsi="宋体" w:cs="宋体"/>
          <w:color w:val="000000" w:themeColor="text1"/>
          <w:sz w:val="24"/>
        </w:rPr>
        <w:t>①</w:t>
      </w:r>
      <w:r w:rsidRPr="00A87FE1">
        <w:rPr>
          <w:rFonts w:hAnsi="宋体" w:cs="宋体" w:hint="eastAsia"/>
          <w:color w:val="000000" w:themeColor="text1"/>
          <w:sz w:val="24"/>
        </w:rPr>
        <w:t>成交供应商栽植工作结束后，须实施连续</w:t>
      </w:r>
      <w:r w:rsidRPr="00A87FE1">
        <w:rPr>
          <w:rFonts w:hAnsi="宋体" w:cs="宋体" w:hint="eastAsia"/>
          <w:color w:val="000000" w:themeColor="text1"/>
          <w:sz w:val="24"/>
        </w:rPr>
        <w:t>12</w:t>
      </w:r>
      <w:r w:rsidRPr="00A87FE1">
        <w:rPr>
          <w:rFonts w:hAnsi="宋体" w:cs="宋体" w:hint="eastAsia"/>
          <w:color w:val="000000" w:themeColor="text1"/>
          <w:sz w:val="24"/>
        </w:rPr>
        <w:t>个月的苗木成活养护，主要工作</w:t>
      </w:r>
      <w:r w:rsidRPr="00A87FE1">
        <w:rPr>
          <w:rFonts w:hAnsi="宋体" w:cs="宋体" w:hint="eastAsia"/>
          <w:color w:val="000000" w:themeColor="text1"/>
          <w:sz w:val="24"/>
        </w:rPr>
        <w:lastRenderedPageBreak/>
        <w:t>为：抗旱保湿、防洪排涝、松土除草、苗木补植、防病治虫、保护管理及与养护管理相关的临时性工作等，确保苗木栽植成活率大于</w:t>
      </w:r>
      <w:r w:rsidRPr="00A87FE1">
        <w:rPr>
          <w:rFonts w:hAnsi="宋体" w:cs="宋体" w:hint="eastAsia"/>
          <w:color w:val="000000" w:themeColor="text1"/>
          <w:sz w:val="24"/>
        </w:rPr>
        <w:t>90%</w:t>
      </w:r>
      <w:r w:rsidRPr="00A87FE1">
        <w:rPr>
          <w:rFonts w:hAnsi="宋体" w:cs="宋体" w:hint="eastAsia"/>
          <w:color w:val="000000" w:themeColor="text1"/>
          <w:sz w:val="24"/>
        </w:rPr>
        <w:t>。</w:t>
      </w:r>
    </w:p>
    <w:p w:rsidR="00F061DC" w:rsidRPr="00A87FE1" w:rsidRDefault="004B47F9">
      <w:pPr>
        <w:pStyle w:val="a4"/>
        <w:spacing w:line="560" w:lineRule="exact"/>
        <w:ind w:firstLine="480"/>
        <w:rPr>
          <w:rFonts w:hAnsi="宋体" w:cs="宋体"/>
          <w:color w:val="000000" w:themeColor="text1"/>
          <w:sz w:val="24"/>
        </w:rPr>
      </w:pPr>
      <w:r w:rsidRPr="00A87FE1">
        <w:rPr>
          <w:rFonts w:hAnsi="宋体" w:cs="宋体"/>
          <w:color w:val="000000" w:themeColor="text1"/>
          <w:sz w:val="24"/>
        </w:rPr>
        <w:t>②</w:t>
      </w:r>
      <w:r w:rsidRPr="00A87FE1">
        <w:rPr>
          <w:rFonts w:hAnsi="宋体" w:cs="宋体" w:hint="eastAsia"/>
          <w:color w:val="000000" w:themeColor="text1"/>
          <w:sz w:val="24"/>
        </w:rPr>
        <w:t>养护管理操作程序：必须实行连续养护管理方式，禁止突击性应付式养护管理方式。</w:t>
      </w:r>
    </w:p>
    <w:p w:rsidR="00F061DC" w:rsidRPr="00A87FE1" w:rsidRDefault="004B47F9">
      <w:pPr>
        <w:pStyle w:val="2"/>
        <w:spacing w:line="560" w:lineRule="exact"/>
        <w:rPr>
          <w:rFonts w:ascii="宋体" w:eastAsia="宋体" w:hAnsi="宋体" w:cs="宋体"/>
          <w:color w:val="000000" w:themeColor="text1"/>
          <w:sz w:val="24"/>
          <w:szCs w:val="24"/>
        </w:rPr>
      </w:pPr>
      <w:r w:rsidRPr="00A87FE1">
        <w:rPr>
          <w:rFonts w:ascii="宋体" w:eastAsia="宋体" w:hAnsi="宋体" w:cs="宋体" w:hint="eastAsia"/>
          <w:color w:val="000000" w:themeColor="text1"/>
          <w:sz w:val="28"/>
          <w:szCs w:val="28"/>
        </w:rPr>
        <w:t>★</w:t>
      </w:r>
      <w:r w:rsidRPr="00A87FE1">
        <w:rPr>
          <w:rFonts w:ascii="宋体" w:eastAsia="宋体" w:hAnsi="宋体" w:cs="宋体" w:hint="eastAsia"/>
          <w:color w:val="000000" w:themeColor="text1"/>
          <w:sz w:val="24"/>
          <w:szCs w:val="24"/>
        </w:rPr>
        <w:t>5、其他要求</w:t>
      </w:r>
    </w:p>
    <w:p w:rsidR="00F061DC" w:rsidRPr="00A87FE1" w:rsidRDefault="004B47F9">
      <w:pPr>
        <w:pStyle w:val="a4"/>
        <w:spacing w:line="560" w:lineRule="exact"/>
        <w:ind w:firstLine="480"/>
        <w:rPr>
          <w:rFonts w:hAnsi="宋体"/>
          <w:color w:val="000000" w:themeColor="text1"/>
          <w:sz w:val="24"/>
        </w:rPr>
      </w:pPr>
      <w:r w:rsidRPr="00A87FE1">
        <w:rPr>
          <w:rFonts w:hAnsi="宋体" w:hint="eastAsia"/>
          <w:color w:val="000000" w:themeColor="text1"/>
          <w:sz w:val="24"/>
        </w:rPr>
        <w:t>（</w:t>
      </w:r>
      <w:r w:rsidRPr="00A87FE1">
        <w:rPr>
          <w:rFonts w:hAnsi="宋体" w:hint="eastAsia"/>
          <w:color w:val="000000" w:themeColor="text1"/>
          <w:sz w:val="24"/>
        </w:rPr>
        <w:t>1</w:t>
      </w:r>
      <w:r w:rsidRPr="00A87FE1">
        <w:rPr>
          <w:rFonts w:hAnsi="宋体" w:hint="eastAsia"/>
          <w:color w:val="000000" w:themeColor="text1"/>
          <w:sz w:val="24"/>
        </w:rPr>
        <w:t>）供应商应确保提供的树苗能适应栽植地的土质及气候环境条件，保证栽植成活率。禁止提供窖藏或假植苗，苗木应保证新鲜。</w:t>
      </w:r>
    </w:p>
    <w:p w:rsidR="00F061DC" w:rsidRPr="00A87FE1" w:rsidRDefault="004B47F9">
      <w:pPr>
        <w:pStyle w:val="a4"/>
        <w:spacing w:line="560" w:lineRule="exact"/>
        <w:ind w:firstLine="480"/>
        <w:rPr>
          <w:rFonts w:hAnsi="宋体"/>
          <w:color w:val="000000" w:themeColor="text1"/>
          <w:sz w:val="24"/>
        </w:rPr>
      </w:pPr>
      <w:r w:rsidRPr="00A87FE1">
        <w:rPr>
          <w:rFonts w:hAnsi="宋体" w:hint="eastAsia"/>
          <w:color w:val="000000" w:themeColor="text1"/>
          <w:sz w:val="24"/>
        </w:rPr>
        <w:t>（</w:t>
      </w:r>
      <w:r w:rsidRPr="00A87FE1">
        <w:rPr>
          <w:rFonts w:hAnsi="宋体" w:hint="eastAsia"/>
          <w:color w:val="000000" w:themeColor="text1"/>
          <w:sz w:val="24"/>
        </w:rPr>
        <w:t>2</w:t>
      </w:r>
      <w:r w:rsidRPr="00A87FE1">
        <w:rPr>
          <w:rFonts w:hAnsi="宋体" w:hint="eastAsia"/>
          <w:color w:val="000000" w:themeColor="text1"/>
          <w:sz w:val="24"/>
        </w:rPr>
        <w:t>）供应商在供应苗木时必须提供苗木检验合格证、植物检疫证、种苗标签。</w:t>
      </w:r>
    </w:p>
    <w:p w:rsidR="00F061DC" w:rsidRPr="00A87FE1" w:rsidRDefault="004B47F9">
      <w:pPr>
        <w:pStyle w:val="a4"/>
        <w:spacing w:line="560" w:lineRule="exact"/>
        <w:ind w:firstLine="480"/>
        <w:rPr>
          <w:rFonts w:hAnsi="宋体"/>
          <w:color w:val="000000" w:themeColor="text1"/>
          <w:sz w:val="24"/>
        </w:rPr>
      </w:pPr>
      <w:r w:rsidRPr="00A87FE1">
        <w:rPr>
          <w:rFonts w:hAnsi="宋体" w:hint="eastAsia"/>
          <w:color w:val="000000" w:themeColor="text1"/>
          <w:sz w:val="24"/>
        </w:rPr>
        <w:t>（</w:t>
      </w:r>
      <w:r w:rsidRPr="00A87FE1">
        <w:rPr>
          <w:rFonts w:hAnsi="宋体" w:hint="eastAsia"/>
          <w:color w:val="000000" w:themeColor="text1"/>
          <w:sz w:val="24"/>
        </w:rPr>
        <w:t>3</w:t>
      </w:r>
      <w:r w:rsidRPr="00A87FE1">
        <w:rPr>
          <w:rFonts w:hAnsi="宋体" w:hint="eastAsia"/>
          <w:color w:val="000000" w:themeColor="text1"/>
          <w:sz w:val="24"/>
        </w:rPr>
        <w:t>）供应商可自行踏勘项目实施现场，采购人不统一组织。不踏勘项目现场的，视为知悉项目现场及本项目要求，一切责任由供应商自行承担。</w:t>
      </w:r>
    </w:p>
    <w:p w:rsidR="00F061DC" w:rsidRPr="00A87FE1" w:rsidRDefault="004B47F9">
      <w:pPr>
        <w:pStyle w:val="a4"/>
        <w:spacing w:line="560" w:lineRule="exact"/>
        <w:ind w:firstLine="480"/>
        <w:rPr>
          <w:rFonts w:hAnsi="宋体"/>
          <w:color w:val="000000" w:themeColor="text1"/>
          <w:sz w:val="24"/>
        </w:rPr>
      </w:pPr>
      <w:r w:rsidRPr="00A87FE1">
        <w:rPr>
          <w:rFonts w:hAnsi="宋体" w:hint="eastAsia"/>
          <w:color w:val="000000" w:themeColor="text1"/>
          <w:sz w:val="24"/>
        </w:rPr>
        <w:t>（</w:t>
      </w:r>
      <w:r w:rsidRPr="00A87FE1">
        <w:rPr>
          <w:rFonts w:hAnsi="宋体" w:hint="eastAsia"/>
          <w:color w:val="000000" w:themeColor="text1"/>
          <w:sz w:val="24"/>
        </w:rPr>
        <w:t>4</w:t>
      </w:r>
      <w:r w:rsidRPr="00A87FE1">
        <w:rPr>
          <w:rFonts w:hAnsi="宋体" w:hint="eastAsia"/>
          <w:color w:val="000000" w:themeColor="text1"/>
          <w:sz w:val="24"/>
        </w:rPr>
        <w:t>）在整个项目实施期间，在实施地点范围内，所有安全责任均由供应商负责。（提供承诺函，格式自拟）</w:t>
      </w:r>
    </w:p>
    <w:p w:rsidR="00F061DC" w:rsidRPr="00A87FE1" w:rsidRDefault="004B47F9">
      <w:pPr>
        <w:spacing w:line="360" w:lineRule="auto"/>
        <w:rPr>
          <w:rFonts w:hAnsi="宋体" w:cs="宋体"/>
          <w:color w:val="000000" w:themeColor="text1"/>
          <w:sz w:val="24"/>
          <w:szCs w:val="24"/>
        </w:rPr>
      </w:pPr>
      <w:r w:rsidRPr="00A87FE1">
        <w:rPr>
          <w:rFonts w:hAnsi="宋体" w:cs="宋体" w:hint="eastAsia"/>
          <w:b/>
          <w:bCs/>
          <w:color w:val="000000" w:themeColor="text1"/>
          <w:sz w:val="24"/>
          <w:szCs w:val="24"/>
        </w:rPr>
        <w:t>★四</w:t>
      </w:r>
      <w:r w:rsidRPr="00A87FE1">
        <w:rPr>
          <w:rFonts w:hAnsi="宋体" w:cs="宋体" w:hint="eastAsia"/>
          <w:color w:val="000000" w:themeColor="text1"/>
          <w:sz w:val="24"/>
          <w:szCs w:val="24"/>
        </w:rPr>
        <w:t>、商务要求</w:t>
      </w:r>
    </w:p>
    <w:p w:rsidR="00F061DC" w:rsidRPr="00A87FE1" w:rsidRDefault="004B47F9">
      <w:pPr>
        <w:spacing w:line="360" w:lineRule="auto"/>
        <w:ind w:left="420"/>
        <w:rPr>
          <w:rFonts w:hAnsi="宋体" w:cs="宋体"/>
          <w:color w:val="000000" w:themeColor="text1"/>
          <w:sz w:val="24"/>
          <w:szCs w:val="24"/>
        </w:rPr>
      </w:pPr>
      <w:r w:rsidRPr="00A87FE1">
        <w:rPr>
          <w:rFonts w:hAnsi="宋体" w:cs="宋体" w:hint="eastAsia"/>
          <w:color w:val="000000" w:themeColor="text1"/>
          <w:sz w:val="24"/>
          <w:szCs w:val="24"/>
        </w:rPr>
        <w:t>一）服务期限及地点</w:t>
      </w:r>
    </w:p>
    <w:p w:rsidR="00F061DC" w:rsidRPr="00A87FE1" w:rsidRDefault="004B47F9">
      <w:pPr>
        <w:spacing w:line="360" w:lineRule="auto"/>
        <w:ind w:left="420"/>
        <w:rPr>
          <w:rFonts w:hAnsi="宋体" w:cs="宋体"/>
          <w:color w:val="000000" w:themeColor="text1"/>
          <w:sz w:val="24"/>
          <w:szCs w:val="24"/>
        </w:rPr>
      </w:pPr>
      <w:r w:rsidRPr="00A87FE1">
        <w:rPr>
          <w:rFonts w:hAnsi="宋体" w:cs="宋体" w:hint="eastAsia"/>
          <w:color w:val="000000" w:themeColor="text1"/>
          <w:sz w:val="24"/>
          <w:szCs w:val="24"/>
        </w:rPr>
        <w:t>1、服务期限：设计打造</w:t>
      </w:r>
      <w:r w:rsidRPr="00A87FE1">
        <w:rPr>
          <w:rFonts w:hAnsi="宋体" w:hint="eastAsia"/>
          <w:color w:val="000000" w:themeColor="text1"/>
          <w:sz w:val="24"/>
        </w:rPr>
        <w:t>90日历天</w:t>
      </w:r>
      <w:r w:rsidRPr="00A87FE1">
        <w:rPr>
          <w:rFonts w:hAnsi="宋体" w:cs="宋体"/>
          <w:color w:val="000000" w:themeColor="text1"/>
          <w:sz w:val="24"/>
          <w:szCs w:val="24"/>
        </w:rPr>
        <w:t xml:space="preserve"> ，养护管理一年</w:t>
      </w:r>
    </w:p>
    <w:p w:rsidR="00F061DC" w:rsidRPr="00A87FE1" w:rsidRDefault="004B47F9">
      <w:pPr>
        <w:spacing w:line="360" w:lineRule="auto"/>
        <w:ind w:left="420"/>
        <w:rPr>
          <w:rFonts w:hAnsi="宋体" w:cs="宋体"/>
          <w:color w:val="000000" w:themeColor="text1"/>
          <w:sz w:val="24"/>
          <w:szCs w:val="24"/>
        </w:rPr>
      </w:pPr>
      <w:r w:rsidRPr="00A87FE1">
        <w:rPr>
          <w:rFonts w:hAnsi="宋体" w:cs="宋体" w:hint="eastAsia"/>
          <w:color w:val="000000" w:themeColor="text1"/>
          <w:sz w:val="24"/>
          <w:szCs w:val="24"/>
        </w:rPr>
        <w:t>2、服务地点:</w:t>
      </w:r>
      <w:r w:rsidRPr="00A87FE1">
        <w:rPr>
          <w:rFonts w:hAnsi="宋体" w:hint="eastAsia"/>
          <w:color w:val="000000" w:themeColor="text1"/>
          <w:sz w:val="24"/>
          <w:szCs w:val="24"/>
        </w:rPr>
        <w:t xml:space="preserve"> </w:t>
      </w:r>
      <w:r w:rsidRPr="00A87FE1">
        <w:rPr>
          <w:rFonts w:hAnsi="宋体" w:cs="宋体" w:hint="eastAsia"/>
          <w:color w:val="000000" w:themeColor="text1"/>
          <w:sz w:val="24"/>
          <w:szCs w:val="24"/>
        </w:rPr>
        <w:t>大邑县花水湾镇</w:t>
      </w:r>
    </w:p>
    <w:p w:rsidR="00F061DC" w:rsidRPr="00A87FE1" w:rsidRDefault="004B47F9">
      <w:pPr>
        <w:spacing w:line="360" w:lineRule="auto"/>
        <w:ind w:firstLineChars="200" w:firstLine="480"/>
        <w:rPr>
          <w:rFonts w:hAnsi="宋体" w:cs="宋体"/>
          <w:color w:val="000000" w:themeColor="text1"/>
          <w:sz w:val="24"/>
          <w:szCs w:val="24"/>
        </w:rPr>
      </w:pPr>
      <w:r w:rsidRPr="00A87FE1">
        <w:rPr>
          <w:rFonts w:hAnsi="宋体" w:cs="宋体" w:hint="eastAsia"/>
          <w:color w:val="000000" w:themeColor="text1"/>
          <w:sz w:val="24"/>
          <w:szCs w:val="24"/>
        </w:rPr>
        <w:t>二）付款方法和条件：</w:t>
      </w:r>
      <w:r w:rsidRPr="00A87FE1">
        <w:rPr>
          <w:rFonts w:hAnsi="宋体" w:cs="宋体"/>
          <w:color w:val="000000" w:themeColor="text1"/>
          <w:sz w:val="24"/>
          <w:szCs w:val="24"/>
        </w:rPr>
        <w:t xml:space="preserve"> </w:t>
      </w:r>
    </w:p>
    <w:p w:rsidR="00F061DC" w:rsidRPr="00A87FE1" w:rsidRDefault="004B47F9">
      <w:pPr>
        <w:spacing w:line="360" w:lineRule="auto"/>
        <w:ind w:firstLine="420"/>
        <w:rPr>
          <w:rFonts w:hAnsi="宋体"/>
          <w:color w:val="000000" w:themeColor="text1"/>
          <w:sz w:val="24"/>
          <w:szCs w:val="24"/>
        </w:rPr>
      </w:pPr>
      <w:r w:rsidRPr="00A87FE1">
        <w:rPr>
          <w:rFonts w:hAnsi="宋体" w:hint="eastAsia"/>
          <w:color w:val="000000" w:themeColor="text1"/>
          <w:sz w:val="24"/>
          <w:szCs w:val="24"/>
        </w:rPr>
        <w:t>完成设计及苗木供应和栽植并通过检查验收后，支付合同金额的70%；自苗木栽植完成验收合格之日起，进入一年养护管理（每6个月检查验收一次），苗木达到存活要求（90%以上）并通过检查验收，每次验收合格之后支付合同金额的15%。(采购</w:t>
      </w:r>
      <w:r w:rsidRPr="00A87FE1">
        <w:rPr>
          <w:rFonts w:hAnsi="宋体" w:hint="eastAsia"/>
          <w:color w:val="000000" w:themeColor="text1"/>
          <w:sz w:val="24"/>
          <w:szCs w:val="24"/>
        </w:rPr>
        <w:lastRenderedPageBreak/>
        <w:t>人逾期支付采购资金将承担相应违约责任）</w:t>
      </w:r>
    </w:p>
    <w:p w:rsidR="00F061DC" w:rsidRPr="00A87FE1" w:rsidRDefault="004B47F9">
      <w:pPr>
        <w:pStyle w:val="a4"/>
        <w:numPr>
          <w:ilvl w:val="0"/>
          <w:numId w:val="4"/>
        </w:numPr>
        <w:spacing w:line="560" w:lineRule="exact"/>
        <w:ind w:firstLine="480"/>
        <w:rPr>
          <w:rFonts w:hAnsi="宋体" w:cs="宋体"/>
          <w:color w:val="000000" w:themeColor="text1"/>
          <w:sz w:val="24"/>
        </w:rPr>
      </w:pPr>
      <w:r w:rsidRPr="00A87FE1">
        <w:rPr>
          <w:rFonts w:hAnsi="宋体" w:cs="宋体" w:hint="eastAsia"/>
          <w:color w:val="000000" w:themeColor="text1"/>
          <w:sz w:val="24"/>
        </w:rPr>
        <w:t>验收方式：由采购人负责，根据采购项目具体情况自行组织验收；成立验收小组，根据项目实际情况制定验收方案，出具验收报告。</w:t>
      </w:r>
    </w:p>
    <w:p w:rsidR="00F061DC" w:rsidRPr="00A87FE1" w:rsidRDefault="004B47F9">
      <w:pPr>
        <w:pStyle w:val="a4"/>
        <w:numPr>
          <w:ilvl w:val="0"/>
          <w:numId w:val="4"/>
        </w:numPr>
        <w:spacing w:line="560" w:lineRule="exact"/>
        <w:ind w:firstLine="480"/>
        <w:rPr>
          <w:rFonts w:hAnsi="宋体" w:cs="宋体"/>
          <w:color w:val="000000" w:themeColor="text1"/>
          <w:sz w:val="24"/>
        </w:rPr>
      </w:pPr>
      <w:r w:rsidRPr="00A87FE1">
        <w:rPr>
          <w:rFonts w:hAnsi="宋体" w:cs="宋体" w:hint="eastAsia"/>
          <w:color w:val="000000" w:themeColor="text1"/>
          <w:sz w:val="24"/>
        </w:rPr>
        <w:t>验收标准：将严格按照政府采购相关法律法规以及《财政部关于进一步加强政府采购需求和履约验收管理的指导意见》（财库〔</w:t>
      </w:r>
      <w:r w:rsidRPr="00A87FE1">
        <w:rPr>
          <w:rFonts w:hAnsi="宋体" w:cs="宋体" w:hint="eastAsia"/>
          <w:color w:val="000000" w:themeColor="text1"/>
          <w:sz w:val="24"/>
        </w:rPr>
        <w:t>2016</w:t>
      </w:r>
      <w:r w:rsidRPr="00A87FE1">
        <w:rPr>
          <w:rFonts w:hAnsi="宋体" w:cs="宋体" w:hint="eastAsia"/>
          <w:color w:val="000000" w:themeColor="text1"/>
          <w:sz w:val="24"/>
        </w:rPr>
        <w:t>〕</w:t>
      </w:r>
      <w:r w:rsidRPr="00A87FE1">
        <w:rPr>
          <w:rFonts w:hAnsi="宋体" w:cs="宋体" w:hint="eastAsia"/>
          <w:color w:val="000000" w:themeColor="text1"/>
          <w:sz w:val="24"/>
        </w:rPr>
        <w:t>205</w:t>
      </w:r>
      <w:r w:rsidRPr="00A87FE1">
        <w:rPr>
          <w:rFonts w:hAnsi="宋体" w:cs="宋体" w:hint="eastAsia"/>
          <w:color w:val="000000" w:themeColor="text1"/>
          <w:sz w:val="24"/>
        </w:rPr>
        <w:t>号）的要求进行验收。</w:t>
      </w:r>
    </w:p>
    <w:p w:rsidR="00F061DC" w:rsidRPr="00A87FE1" w:rsidRDefault="00F061DC">
      <w:pPr>
        <w:pStyle w:val="a4"/>
        <w:spacing w:line="560" w:lineRule="exact"/>
        <w:ind w:left="480" w:firstLineChars="0" w:firstLine="0"/>
        <w:rPr>
          <w:rFonts w:hAnsi="宋体" w:cs="宋体"/>
          <w:color w:val="000000" w:themeColor="text1"/>
          <w:sz w:val="24"/>
        </w:rPr>
      </w:pPr>
    </w:p>
    <w:p w:rsidR="00F061DC" w:rsidRPr="00A87FE1" w:rsidRDefault="004B47F9">
      <w:pPr>
        <w:rPr>
          <w:rFonts w:hAnsi="宋体" w:cs="宋体"/>
          <w:b/>
          <w:color w:val="000000" w:themeColor="text1"/>
          <w:sz w:val="24"/>
        </w:rPr>
        <w:sectPr w:rsidR="00F061DC" w:rsidRPr="00A87FE1">
          <w:pgSz w:w="11906" w:h="16838"/>
          <w:pgMar w:top="2098" w:right="1531" w:bottom="1985" w:left="1531" w:header="851" w:footer="1559" w:gutter="0"/>
          <w:pgNumType w:fmt="numberInDash"/>
          <w:cols w:space="720"/>
          <w:titlePg/>
          <w:docGrid w:type="lines" w:linePitch="462"/>
        </w:sectPr>
      </w:pPr>
      <w:r w:rsidRPr="00A87FE1">
        <w:rPr>
          <w:rFonts w:hAnsi="宋体" w:cs="宋体" w:hint="eastAsia"/>
          <w:b/>
          <w:color w:val="000000" w:themeColor="text1"/>
          <w:spacing w:val="8"/>
          <w:sz w:val="24"/>
        </w:rPr>
        <w:t>注：</w:t>
      </w:r>
      <w:r w:rsidRPr="00A87FE1">
        <w:rPr>
          <w:rFonts w:hAnsi="宋体" w:cs="宋体" w:hint="eastAsia"/>
          <w:b/>
          <w:color w:val="000000" w:themeColor="text1"/>
          <w:sz w:val="24"/>
        </w:rPr>
        <w:t>本章中上述打★号的为本次采购项目的实质性要求，不允许有负偏离，否则作无效投标处理。本章的要求不能作为资格条件要求评审，如存在资格条件要求，应当认定采购文件编制存在重大缺陷，评审委员会应当停止评审。</w:t>
      </w:r>
    </w:p>
    <w:p w:rsidR="00F061DC" w:rsidRPr="00A87FE1" w:rsidRDefault="00F061DC">
      <w:pPr>
        <w:pStyle w:val="1"/>
        <w:keepNext w:val="0"/>
        <w:keepLines w:val="0"/>
        <w:spacing w:before="0" w:line="240" w:lineRule="atLeast"/>
        <w:rPr>
          <w:rFonts w:hAnsi="宋体" w:cs="宋体"/>
          <w:color w:val="000000" w:themeColor="text1"/>
          <w:sz w:val="32"/>
          <w:szCs w:val="32"/>
        </w:rPr>
      </w:pPr>
    </w:p>
    <w:p w:rsidR="00F061DC" w:rsidRPr="00A87FE1" w:rsidRDefault="004B47F9">
      <w:pPr>
        <w:pStyle w:val="1"/>
        <w:keepNext w:val="0"/>
        <w:keepLines w:val="0"/>
        <w:spacing w:before="0" w:line="240" w:lineRule="atLeast"/>
        <w:jc w:val="center"/>
        <w:rPr>
          <w:rFonts w:hAnsi="宋体" w:cs="宋体"/>
          <w:color w:val="000000" w:themeColor="text1"/>
          <w:sz w:val="32"/>
          <w:szCs w:val="32"/>
        </w:rPr>
      </w:pPr>
      <w:r w:rsidRPr="00A87FE1">
        <w:rPr>
          <w:rFonts w:hAnsi="宋体" w:cs="宋体" w:hint="eastAsia"/>
          <w:color w:val="000000" w:themeColor="text1"/>
          <w:sz w:val="32"/>
          <w:szCs w:val="32"/>
        </w:rPr>
        <w:t>第六章 采购项目实质性要求</w:t>
      </w:r>
      <w:bookmarkEnd w:id="132"/>
    </w:p>
    <w:bookmarkEnd w:id="133"/>
    <w:p w:rsidR="00F061DC" w:rsidRPr="00A87FE1" w:rsidRDefault="004B47F9">
      <w:pPr>
        <w:pStyle w:val="a6"/>
        <w:spacing w:line="360" w:lineRule="auto"/>
        <w:jc w:val="center"/>
        <w:rPr>
          <w:rFonts w:hAnsi="宋体"/>
          <w:color w:val="000000" w:themeColor="text1"/>
          <w:sz w:val="28"/>
          <w:szCs w:val="28"/>
        </w:rPr>
      </w:pPr>
      <w:r w:rsidRPr="00A87FE1">
        <w:rPr>
          <w:rFonts w:hint="eastAsia"/>
          <w:color w:val="000000" w:themeColor="text1"/>
          <w:sz w:val="28"/>
          <w:szCs w:val="28"/>
        </w:rPr>
        <w:t>详见磋商文件第五章内容</w:t>
      </w:r>
    </w:p>
    <w:p w:rsidR="00F061DC" w:rsidRPr="00A87FE1" w:rsidRDefault="00F061DC">
      <w:pPr>
        <w:rPr>
          <w:color w:val="000000" w:themeColor="text1"/>
        </w:rPr>
      </w:pPr>
    </w:p>
    <w:p w:rsidR="00F061DC" w:rsidRPr="00A87FE1" w:rsidRDefault="00F061DC">
      <w:pPr>
        <w:pStyle w:val="a6"/>
        <w:rPr>
          <w:color w:val="000000" w:themeColor="text1"/>
        </w:rPr>
      </w:pPr>
    </w:p>
    <w:p w:rsidR="00F061DC" w:rsidRPr="00A87FE1" w:rsidRDefault="00F061DC">
      <w:pPr>
        <w:rPr>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4B47F9">
      <w:pPr>
        <w:pStyle w:val="1"/>
        <w:keepNext w:val="0"/>
        <w:keepLines w:val="0"/>
        <w:spacing w:before="0" w:line="240" w:lineRule="atLeast"/>
        <w:jc w:val="center"/>
        <w:rPr>
          <w:rFonts w:hAnsi="宋体" w:cs="宋体"/>
          <w:b w:val="0"/>
          <w:bCs w:val="0"/>
          <w:color w:val="000000" w:themeColor="text1"/>
          <w:sz w:val="32"/>
          <w:szCs w:val="32"/>
        </w:rPr>
      </w:pPr>
      <w:r w:rsidRPr="00A87FE1">
        <w:rPr>
          <w:rFonts w:hAnsi="宋体" w:cs="宋体" w:hint="eastAsia"/>
          <w:color w:val="000000" w:themeColor="text1"/>
          <w:sz w:val="32"/>
          <w:szCs w:val="32"/>
        </w:rPr>
        <w:br w:type="page"/>
      </w:r>
      <w:bookmarkStart w:id="135" w:name="_Toc3436"/>
      <w:r w:rsidRPr="00A87FE1">
        <w:rPr>
          <w:rFonts w:hAnsi="宋体" w:cs="宋体" w:hint="eastAsia"/>
          <w:color w:val="000000" w:themeColor="text1"/>
          <w:sz w:val="32"/>
          <w:szCs w:val="32"/>
        </w:rPr>
        <w:lastRenderedPageBreak/>
        <w:t>第七章 磋商内容、磋商过程中可实质性变动的内容</w:t>
      </w:r>
      <w:bookmarkEnd w:id="135"/>
    </w:p>
    <w:p w:rsidR="00F061DC" w:rsidRPr="00A87FE1" w:rsidRDefault="004B47F9">
      <w:pPr>
        <w:spacing w:line="360" w:lineRule="auto"/>
        <w:jc w:val="left"/>
        <w:rPr>
          <w:rFonts w:hAnsi="宋体"/>
          <w:color w:val="000000" w:themeColor="text1"/>
          <w:sz w:val="24"/>
        </w:rPr>
      </w:pPr>
      <w:r w:rsidRPr="00A87FE1">
        <w:rPr>
          <w:rFonts w:hAnsi="宋体"/>
          <w:b/>
          <w:bCs/>
          <w:color w:val="000000" w:themeColor="text1"/>
          <w:sz w:val="24"/>
        </w:rPr>
        <w:t xml:space="preserve">一、磋商内容： </w:t>
      </w:r>
      <w:r w:rsidRPr="00A87FE1">
        <w:rPr>
          <w:rFonts w:hAnsi="宋体"/>
          <w:color w:val="000000" w:themeColor="text1"/>
          <w:sz w:val="24"/>
        </w:rPr>
        <w:t xml:space="preserve">  </w:t>
      </w:r>
    </w:p>
    <w:p w:rsidR="00F061DC" w:rsidRPr="00A87FE1" w:rsidRDefault="004B47F9">
      <w:pPr>
        <w:spacing w:line="360" w:lineRule="auto"/>
        <w:jc w:val="left"/>
        <w:rPr>
          <w:rFonts w:hAnsi="宋体"/>
          <w:color w:val="000000" w:themeColor="text1"/>
          <w:sz w:val="24"/>
        </w:rPr>
      </w:pPr>
      <w:r w:rsidRPr="00A87FE1">
        <w:rPr>
          <w:rFonts w:hAnsi="宋体"/>
          <w:color w:val="000000" w:themeColor="text1"/>
          <w:sz w:val="24"/>
        </w:rPr>
        <w:t xml:space="preserve">   </w:t>
      </w:r>
      <w:r w:rsidRPr="00A87FE1">
        <w:rPr>
          <w:rFonts w:hAnsi="宋体" w:hint="eastAsia"/>
          <w:color w:val="000000" w:themeColor="text1"/>
          <w:sz w:val="24"/>
        </w:rPr>
        <w:t>1、</w:t>
      </w:r>
      <w:r w:rsidRPr="00A87FE1">
        <w:rPr>
          <w:rFonts w:hAnsi="宋体"/>
          <w:color w:val="000000" w:themeColor="text1"/>
          <w:sz w:val="24"/>
        </w:rPr>
        <w:t xml:space="preserve">合同主要条款及价格磋商情况。 </w:t>
      </w:r>
    </w:p>
    <w:p w:rsidR="00F061DC" w:rsidRPr="00A87FE1" w:rsidRDefault="004B47F9">
      <w:pPr>
        <w:spacing w:line="360" w:lineRule="auto"/>
        <w:jc w:val="left"/>
        <w:rPr>
          <w:rFonts w:hAnsi="宋体"/>
          <w:color w:val="000000" w:themeColor="text1"/>
          <w:sz w:val="24"/>
        </w:rPr>
      </w:pPr>
      <w:r w:rsidRPr="00A87FE1">
        <w:rPr>
          <w:rFonts w:hAnsi="宋体"/>
          <w:color w:val="000000" w:themeColor="text1"/>
          <w:sz w:val="24"/>
        </w:rPr>
        <w:t xml:space="preserve">   </w:t>
      </w:r>
      <w:r w:rsidRPr="00A87FE1">
        <w:rPr>
          <w:rFonts w:hAnsi="宋体" w:hint="eastAsia"/>
          <w:color w:val="000000" w:themeColor="text1"/>
          <w:sz w:val="24"/>
        </w:rPr>
        <w:t>2、</w:t>
      </w:r>
      <w:r w:rsidRPr="00A87FE1">
        <w:rPr>
          <w:rFonts w:hAnsi="宋体"/>
          <w:color w:val="000000" w:themeColor="text1"/>
          <w:sz w:val="24"/>
        </w:rPr>
        <w:t>评审委员会认为需要磋商的其它事项。</w:t>
      </w:r>
    </w:p>
    <w:p w:rsidR="00F061DC" w:rsidRPr="00A87FE1" w:rsidRDefault="004B47F9">
      <w:pPr>
        <w:spacing w:line="360" w:lineRule="auto"/>
        <w:jc w:val="left"/>
        <w:rPr>
          <w:rFonts w:hAnsi="宋体"/>
          <w:b/>
          <w:bCs/>
          <w:color w:val="000000" w:themeColor="text1"/>
          <w:sz w:val="24"/>
        </w:rPr>
      </w:pPr>
      <w:r w:rsidRPr="00A87FE1">
        <w:rPr>
          <w:rFonts w:hAnsi="宋体"/>
          <w:b/>
          <w:bCs/>
          <w:color w:val="000000" w:themeColor="text1"/>
          <w:sz w:val="24"/>
        </w:rPr>
        <w:t>二、磋商过程中可能实质性变动的内容：</w:t>
      </w:r>
    </w:p>
    <w:p w:rsidR="00F061DC" w:rsidRPr="00A87FE1" w:rsidRDefault="004B47F9">
      <w:pPr>
        <w:pStyle w:val="a6"/>
        <w:spacing w:line="360" w:lineRule="auto"/>
        <w:ind w:firstLineChars="100" w:firstLine="241"/>
        <w:rPr>
          <w:rFonts w:hAnsi="宋体"/>
          <w:b/>
          <w:bCs/>
          <w:color w:val="000000" w:themeColor="text1"/>
        </w:rPr>
      </w:pPr>
      <w:r w:rsidRPr="00A87FE1">
        <w:rPr>
          <w:rFonts w:hAnsi="宋体" w:hint="eastAsia"/>
          <w:b/>
          <w:bCs/>
          <w:color w:val="000000" w:themeColor="text1"/>
        </w:rPr>
        <w:t>1</w:t>
      </w:r>
      <w:r w:rsidRPr="00A87FE1">
        <w:rPr>
          <w:rFonts w:hAnsi="宋体" w:hint="eastAsia"/>
          <w:b/>
          <w:bCs/>
          <w:color w:val="000000" w:themeColor="text1"/>
        </w:rPr>
        <w:t>、磋商文件第五章第一项“采购服务内容”</w:t>
      </w:r>
      <w:r w:rsidR="00913610" w:rsidRPr="00A87FE1">
        <w:rPr>
          <w:rFonts w:hAnsi="宋体" w:hint="eastAsia"/>
          <w:b/>
          <w:bCs/>
          <w:color w:val="000000" w:themeColor="text1"/>
        </w:rPr>
        <w:t>中的内容</w:t>
      </w:r>
      <w:r w:rsidRPr="00A87FE1">
        <w:rPr>
          <w:rFonts w:hAnsi="宋体" w:hint="eastAsia"/>
          <w:b/>
          <w:bCs/>
          <w:color w:val="000000" w:themeColor="text1"/>
        </w:rPr>
        <w:t>。</w:t>
      </w:r>
    </w:p>
    <w:p w:rsidR="00F061DC" w:rsidRPr="00A87FE1" w:rsidRDefault="004B47F9">
      <w:pPr>
        <w:spacing w:line="360" w:lineRule="auto"/>
        <w:ind w:firstLineChars="100" w:firstLine="241"/>
        <w:jc w:val="left"/>
        <w:rPr>
          <w:rFonts w:hAnsi="宋体"/>
          <w:b/>
          <w:bCs/>
          <w:color w:val="000000" w:themeColor="text1"/>
          <w:sz w:val="24"/>
        </w:rPr>
      </w:pPr>
      <w:r w:rsidRPr="00A87FE1">
        <w:rPr>
          <w:rFonts w:hAnsi="宋体" w:hint="eastAsia"/>
          <w:b/>
          <w:bCs/>
          <w:color w:val="000000" w:themeColor="text1"/>
          <w:sz w:val="24"/>
        </w:rPr>
        <w:t>2、合同主要条款。</w:t>
      </w:r>
    </w:p>
    <w:p w:rsidR="00F061DC" w:rsidRPr="00A87FE1" w:rsidRDefault="00F061DC">
      <w:pPr>
        <w:rPr>
          <w:rFonts w:hAnsi="宋体" w:cs="宋体"/>
          <w:color w:val="000000" w:themeColor="text1"/>
          <w:sz w:val="32"/>
          <w:szCs w:val="32"/>
        </w:rPr>
      </w:pPr>
    </w:p>
    <w:p w:rsidR="00F061DC" w:rsidRPr="00A87FE1" w:rsidRDefault="004B47F9">
      <w:pPr>
        <w:pStyle w:val="1"/>
        <w:keepNext w:val="0"/>
        <w:keepLines w:val="0"/>
        <w:spacing w:before="0" w:line="240" w:lineRule="atLeast"/>
        <w:jc w:val="center"/>
        <w:rPr>
          <w:rFonts w:hAnsi="宋体" w:cs="宋体"/>
          <w:b w:val="0"/>
          <w:bCs w:val="0"/>
          <w:color w:val="000000" w:themeColor="text1"/>
          <w:sz w:val="32"/>
          <w:szCs w:val="32"/>
        </w:rPr>
      </w:pPr>
      <w:bookmarkStart w:id="136" w:name="BookMK56"/>
      <w:r w:rsidRPr="00A87FE1">
        <w:rPr>
          <w:rFonts w:hAnsi="宋体" w:cs="宋体" w:hint="eastAsia"/>
          <w:color w:val="000000" w:themeColor="text1"/>
          <w:sz w:val="32"/>
          <w:szCs w:val="32"/>
        </w:rPr>
        <w:br w:type="page"/>
      </w:r>
      <w:bookmarkStart w:id="137" w:name="_Toc31182"/>
      <w:r w:rsidRPr="00A87FE1">
        <w:rPr>
          <w:rFonts w:hAnsi="宋体" w:cs="宋体" w:hint="eastAsia"/>
          <w:color w:val="000000" w:themeColor="text1"/>
          <w:sz w:val="32"/>
          <w:szCs w:val="32"/>
        </w:rPr>
        <w:lastRenderedPageBreak/>
        <w:t>第八章 响应文件格式</w:t>
      </w:r>
      <w:bookmarkEnd w:id="134"/>
      <w:bookmarkEnd w:id="137"/>
    </w:p>
    <w:bookmarkEnd w:id="136"/>
    <w:p w:rsidR="00F061DC" w:rsidRPr="00A87FE1" w:rsidRDefault="004B47F9">
      <w:pPr>
        <w:spacing w:line="360" w:lineRule="auto"/>
        <w:jc w:val="left"/>
        <w:rPr>
          <w:rFonts w:hAnsi="宋体" w:cs="宋体"/>
          <w:color w:val="000000" w:themeColor="text1"/>
          <w:sz w:val="24"/>
        </w:rPr>
      </w:pPr>
      <w:r w:rsidRPr="00A87FE1">
        <w:rPr>
          <w:rFonts w:hAnsi="宋体" w:cs="宋体" w:hint="eastAsia"/>
          <w:color w:val="000000" w:themeColor="text1"/>
          <w:sz w:val="24"/>
        </w:rPr>
        <w:t>一、本章所制响应文件格式，除格式中明确将该格式作为实质性要求的，一律不具有强制性，供应商不涉及的格式可以不提供。</w:t>
      </w:r>
    </w:p>
    <w:p w:rsidR="00F061DC" w:rsidRPr="00A87FE1" w:rsidRDefault="004B47F9">
      <w:pPr>
        <w:spacing w:line="360" w:lineRule="auto"/>
        <w:jc w:val="left"/>
        <w:rPr>
          <w:rFonts w:hAnsi="宋体" w:cs="宋体"/>
          <w:color w:val="000000" w:themeColor="text1"/>
          <w:sz w:val="24"/>
        </w:rPr>
      </w:pPr>
      <w:r w:rsidRPr="00A87FE1">
        <w:rPr>
          <w:rFonts w:hAnsi="宋体" w:cs="宋体" w:hint="eastAsia"/>
          <w:color w:val="000000" w:themeColor="text1"/>
          <w:sz w:val="24"/>
        </w:rPr>
        <w:t>二、本章所制响应文件格式有关表格中的备注栏，由供应商根据自身响应情况作解释性说明，不作为必填项。</w:t>
      </w:r>
    </w:p>
    <w:p w:rsidR="00F061DC" w:rsidRPr="00A87FE1" w:rsidRDefault="004B47F9">
      <w:pPr>
        <w:spacing w:line="360" w:lineRule="auto"/>
        <w:jc w:val="left"/>
        <w:rPr>
          <w:rFonts w:hAnsi="宋体" w:cs="宋体"/>
          <w:color w:val="000000" w:themeColor="text1"/>
          <w:sz w:val="24"/>
        </w:rPr>
      </w:pPr>
      <w:r w:rsidRPr="00A87FE1">
        <w:rPr>
          <w:rFonts w:hAnsi="宋体" w:cs="宋体" w:hint="eastAsia"/>
          <w:color w:val="000000" w:themeColor="text1"/>
          <w:sz w:val="24"/>
        </w:rPr>
        <w:t>三、本章所制响应文件格式中需要填写的相关内容事项，可能会与本采购项目无关，在不改变响应文件原义、不影响本项目采购需求的情况下，供应商可以不予填写，但应当注明。</w:t>
      </w:r>
    </w:p>
    <w:p w:rsidR="00F061DC" w:rsidRPr="00A87FE1" w:rsidRDefault="004B47F9">
      <w:pPr>
        <w:spacing w:line="360" w:lineRule="auto"/>
        <w:jc w:val="left"/>
        <w:rPr>
          <w:rFonts w:hAnsi="宋体" w:cs="宋体"/>
          <w:color w:val="000000" w:themeColor="text1"/>
          <w:sz w:val="24"/>
        </w:rPr>
      </w:pPr>
      <w:r w:rsidRPr="00A87FE1">
        <w:rPr>
          <w:rFonts w:hAnsi="宋体" w:cs="宋体" w:hint="eastAsia"/>
          <w:color w:val="000000" w:themeColor="text1"/>
          <w:sz w:val="24"/>
        </w:rPr>
        <w:t>四、本章响应文件格式中的“注”的内容，供应商可自行决定是否保留在响应文件中，未保留视为供应商默认接受“注”的内容。</w:t>
      </w:r>
    </w:p>
    <w:p w:rsidR="00F061DC" w:rsidRPr="00A87FE1" w:rsidRDefault="004B47F9">
      <w:pPr>
        <w:spacing w:line="360" w:lineRule="auto"/>
        <w:jc w:val="left"/>
        <w:rPr>
          <w:rFonts w:hAnsi="宋体" w:cs="宋体"/>
          <w:color w:val="000000" w:themeColor="text1"/>
          <w:sz w:val="24"/>
        </w:rPr>
      </w:pPr>
      <w:r w:rsidRPr="00A87FE1">
        <w:rPr>
          <w:rFonts w:hAnsi="宋体" w:cs="宋体" w:hint="eastAsia"/>
          <w:color w:val="000000" w:themeColor="text1"/>
          <w:sz w:val="24"/>
        </w:rPr>
        <w:t>五、供应商针对本章格式中不涉及内容无需提供，相应序号顺延。</w:t>
      </w:r>
    </w:p>
    <w:p w:rsidR="00F061DC" w:rsidRPr="00A87FE1" w:rsidRDefault="00F061DC">
      <w:pPr>
        <w:pStyle w:val="a6"/>
        <w:rPr>
          <w:rFonts w:ascii="宋体" w:hAnsi="宋体"/>
          <w:color w:val="000000" w:themeColor="text1"/>
        </w:rPr>
      </w:pPr>
    </w:p>
    <w:p w:rsidR="00F061DC" w:rsidRPr="00A87FE1" w:rsidRDefault="00F061DC">
      <w:pPr>
        <w:spacing w:line="360" w:lineRule="auto"/>
        <w:jc w:val="left"/>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spacing w:line="360" w:lineRule="auto"/>
        <w:jc w:val="center"/>
        <w:rPr>
          <w:rFonts w:hAnsi="宋体" w:cs="宋体"/>
          <w:color w:val="000000" w:themeColor="text1"/>
          <w:sz w:val="32"/>
          <w:szCs w:val="32"/>
        </w:rPr>
      </w:pPr>
    </w:p>
    <w:p w:rsidR="00F061DC" w:rsidRPr="00A87FE1" w:rsidRDefault="004B47F9">
      <w:pPr>
        <w:spacing w:line="360" w:lineRule="auto"/>
        <w:jc w:val="center"/>
        <w:rPr>
          <w:rFonts w:hAnsi="宋体" w:cs="宋体"/>
          <w:color w:val="000000" w:themeColor="text1"/>
          <w:sz w:val="32"/>
          <w:szCs w:val="32"/>
        </w:rPr>
      </w:pPr>
      <w:r w:rsidRPr="00A87FE1">
        <w:rPr>
          <w:rFonts w:hAnsi="宋体" w:cs="宋体" w:hint="eastAsia"/>
          <w:color w:val="000000" w:themeColor="text1"/>
          <w:sz w:val="32"/>
          <w:szCs w:val="32"/>
        </w:rPr>
        <w:br w:type="page"/>
      </w:r>
    </w:p>
    <w:p w:rsidR="00F061DC" w:rsidRPr="00A87FE1" w:rsidRDefault="004B47F9">
      <w:pPr>
        <w:spacing w:line="360" w:lineRule="auto"/>
        <w:jc w:val="center"/>
        <w:rPr>
          <w:rFonts w:hAnsi="宋体" w:cs="宋体"/>
          <w:color w:val="000000" w:themeColor="text1"/>
          <w:sz w:val="32"/>
          <w:szCs w:val="32"/>
        </w:rPr>
      </w:pPr>
      <w:r w:rsidRPr="00A87FE1">
        <w:rPr>
          <w:rFonts w:hAnsi="宋体" w:cs="宋体" w:hint="eastAsia"/>
          <w:b/>
          <w:color w:val="000000" w:themeColor="text1"/>
          <w:sz w:val="32"/>
          <w:szCs w:val="32"/>
        </w:rPr>
        <w:lastRenderedPageBreak/>
        <w:t>密封袋（格式）</w:t>
      </w:r>
    </w:p>
    <w:p w:rsidR="00F061DC" w:rsidRPr="00A87FE1" w:rsidRDefault="00F061DC">
      <w:pPr>
        <w:pStyle w:val="a6"/>
        <w:rPr>
          <w:rFonts w:ascii="宋体" w:hAnsi="宋体" w:cs="宋体"/>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7"/>
      </w:tblGrid>
      <w:tr w:rsidR="00F061DC" w:rsidRPr="00A87FE1">
        <w:trPr>
          <w:trHeight w:val="5033"/>
        </w:trPr>
        <w:tc>
          <w:tcPr>
            <w:tcW w:w="8777" w:type="dxa"/>
          </w:tcPr>
          <w:p w:rsidR="00F061DC" w:rsidRPr="00A87FE1" w:rsidRDefault="00F061DC">
            <w:pPr>
              <w:pStyle w:val="a6"/>
              <w:spacing w:line="440" w:lineRule="exact"/>
              <w:ind w:firstLineChars="545" w:firstLine="1751"/>
              <w:rPr>
                <w:rFonts w:ascii="宋体" w:hAnsi="宋体" w:cs="宋体"/>
                <w:b/>
                <w:color w:val="000000" w:themeColor="text1"/>
                <w:sz w:val="32"/>
                <w:szCs w:val="32"/>
              </w:rPr>
            </w:pPr>
          </w:p>
          <w:p w:rsidR="00F061DC" w:rsidRPr="00A87FE1" w:rsidRDefault="004B47F9">
            <w:pPr>
              <w:pStyle w:val="a6"/>
              <w:spacing w:line="360" w:lineRule="auto"/>
              <w:ind w:firstLineChars="545" w:firstLine="1751"/>
              <w:rPr>
                <w:rFonts w:ascii="宋体" w:hAnsi="宋体" w:cs="宋体"/>
                <w:color w:val="000000" w:themeColor="text1"/>
              </w:rPr>
            </w:pPr>
            <w:r w:rsidRPr="00A87FE1">
              <w:rPr>
                <w:rFonts w:ascii="宋体" w:hAnsi="宋体" w:cs="宋体" w:hint="eastAsia"/>
                <w:b/>
                <w:color w:val="000000" w:themeColor="text1"/>
                <w:sz w:val="32"/>
                <w:szCs w:val="32"/>
              </w:rPr>
              <w:t>资格响应文件</w:t>
            </w:r>
            <w:r w:rsidRPr="00A87FE1">
              <w:rPr>
                <w:rFonts w:ascii="宋体" w:hAnsi="宋体" w:cs="宋体" w:hint="eastAsia"/>
                <w:color w:val="000000" w:themeColor="text1"/>
                <w:sz w:val="32"/>
                <w:szCs w:val="32"/>
              </w:rPr>
              <w:t>/</w:t>
            </w:r>
            <w:r w:rsidRPr="00A87FE1">
              <w:rPr>
                <w:rFonts w:ascii="宋体" w:hAnsi="宋体" w:cs="宋体" w:hint="eastAsia"/>
                <w:b/>
                <w:color w:val="000000" w:themeColor="text1"/>
                <w:sz w:val="32"/>
                <w:szCs w:val="32"/>
              </w:rPr>
              <w:t>其他响应文件</w:t>
            </w:r>
          </w:p>
          <w:p w:rsidR="00F061DC" w:rsidRPr="00A87FE1" w:rsidRDefault="00F061DC">
            <w:pPr>
              <w:pStyle w:val="a6"/>
              <w:spacing w:line="360" w:lineRule="auto"/>
              <w:ind w:firstLineChars="850" w:firstLine="2040"/>
              <w:rPr>
                <w:rFonts w:ascii="宋体" w:hAnsi="宋体" w:cs="宋体"/>
                <w:color w:val="000000" w:themeColor="text1"/>
              </w:rPr>
            </w:pPr>
          </w:p>
          <w:p w:rsidR="00F061DC" w:rsidRPr="00A87FE1" w:rsidRDefault="004B47F9">
            <w:pPr>
              <w:pStyle w:val="a6"/>
              <w:spacing w:line="360" w:lineRule="auto"/>
              <w:ind w:firstLineChars="850" w:firstLine="2040"/>
              <w:rPr>
                <w:rFonts w:ascii="宋体" w:hAnsi="宋体" w:cs="宋体"/>
                <w:color w:val="000000" w:themeColor="text1"/>
                <w:u w:val="single"/>
              </w:rPr>
            </w:pPr>
            <w:r w:rsidRPr="00A87FE1">
              <w:rPr>
                <w:rFonts w:ascii="宋体" w:hAnsi="宋体" w:cs="宋体" w:hint="eastAsia"/>
                <w:color w:val="000000" w:themeColor="text1"/>
              </w:rPr>
              <w:t>项目编号：</w:t>
            </w:r>
            <w:r w:rsidRPr="00A87FE1">
              <w:rPr>
                <w:rFonts w:ascii="宋体" w:hAnsi="宋体" w:cs="宋体" w:hint="eastAsia"/>
                <w:color w:val="000000" w:themeColor="text1"/>
                <w:u w:val="single"/>
              </w:rPr>
              <w:t xml:space="preserve">                     </w:t>
            </w:r>
          </w:p>
          <w:p w:rsidR="00F061DC" w:rsidRPr="00A87FE1" w:rsidRDefault="004B47F9">
            <w:pPr>
              <w:pStyle w:val="a6"/>
              <w:spacing w:line="360" w:lineRule="auto"/>
              <w:ind w:firstLineChars="850" w:firstLine="2040"/>
              <w:rPr>
                <w:rFonts w:ascii="宋体" w:hAnsi="宋体" w:cs="宋体"/>
                <w:color w:val="000000" w:themeColor="text1"/>
                <w:u w:val="single"/>
              </w:rPr>
            </w:pPr>
            <w:r w:rsidRPr="00A87FE1">
              <w:rPr>
                <w:rFonts w:ascii="宋体" w:hAnsi="宋体" w:cs="宋体" w:hint="eastAsia"/>
                <w:color w:val="000000" w:themeColor="text1"/>
              </w:rPr>
              <w:t>项目名称：</w:t>
            </w:r>
            <w:r w:rsidRPr="00A87FE1">
              <w:rPr>
                <w:rFonts w:ascii="宋体" w:hAnsi="宋体" w:cs="宋体" w:hint="eastAsia"/>
                <w:color w:val="000000" w:themeColor="text1"/>
                <w:u w:val="single"/>
              </w:rPr>
              <w:t xml:space="preserve">                     </w:t>
            </w:r>
          </w:p>
          <w:p w:rsidR="00F061DC" w:rsidRPr="00A87FE1" w:rsidRDefault="004B47F9">
            <w:pPr>
              <w:pStyle w:val="a6"/>
              <w:spacing w:line="360" w:lineRule="auto"/>
              <w:ind w:firstLineChars="876" w:firstLine="2102"/>
              <w:rPr>
                <w:rFonts w:ascii="宋体" w:hAnsi="宋体" w:cs="宋体"/>
                <w:color w:val="000000" w:themeColor="text1"/>
                <w:u w:val="single"/>
              </w:rPr>
            </w:pPr>
            <w:r w:rsidRPr="00A87FE1">
              <w:rPr>
                <w:rFonts w:ascii="宋体" w:hAnsi="宋体" w:cs="宋体" w:hint="eastAsia"/>
                <w:color w:val="000000" w:themeColor="text1"/>
              </w:rPr>
              <w:t>供应商名称：</w:t>
            </w:r>
            <w:r w:rsidRPr="00A87FE1">
              <w:rPr>
                <w:rFonts w:ascii="宋体" w:hAnsi="宋体" w:cs="宋体" w:hint="eastAsia"/>
                <w:color w:val="000000" w:themeColor="text1"/>
                <w:u w:val="single"/>
              </w:rPr>
              <w:t xml:space="preserve">                  </w:t>
            </w:r>
          </w:p>
          <w:p w:rsidR="00F061DC" w:rsidRPr="00A87FE1" w:rsidRDefault="004B47F9">
            <w:pPr>
              <w:pStyle w:val="a6"/>
              <w:spacing w:line="360" w:lineRule="auto"/>
              <w:ind w:firstLineChars="872" w:firstLine="2093"/>
              <w:rPr>
                <w:rFonts w:ascii="宋体" w:hAnsi="宋体" w:cs="宋体"/>
                <w:color w:val="000000" w:themeColor="text1"/>
                <w:u w:val="single"/>
              </w:rPr>
            </w:pPr>
            <w:r w:rsidRPr="00A87FE1">
              <w:rPr>
                <w:rFonts w:ascii="宋体" w:hAnsi="宋体" w:cs="宋体" w:hint="eastAsia"/>
                <w:color w:val="000000" w:themeColor="text1"/>
              </w:rPr>
              <w:t>日  期：</w:t>
            </w:r>
            <w:r w:rsidRPr="00A87FE1">
              <w:rPr>
                <w:rFonts w:ascii="宋体" w:hAnsi="宋体" w:cs="宋体" w:hint="eastAsia"/>
                <w:color w:val="000000" w:themeColor="text1"/>
                <w:u w:val="single"/>
              </w:rPr>
              <w:t xml:space="preserve">                      </w:t>
            </w:r>
          </w:p>
        </w:tc>
      </w:tr>
    </w:tbl>
    <w:p w:rsidR="00F061DC" w:rsidRPr="00A87FE1" w:rsidRDefault="00F061DC">
      <w:pPr>
        <w:spacing w:line="360" w:lineRule="auto"/>
        <w:jc w:val="center"/>
        <w:rPr>
          <w:rFonts w:hAnsi="宋体" w:cs="宋体"/>
          <w:b/>
          <w:color w:val="000000" w:themeColor="text1"/>
          <w:sz w:val="32"/>
          <w:szCs w:val="32"/>
        </w:rPr>
      </w:pPr>
    </w:p>
    <w:p w:rsidR="00F061DC" w:rsidRPr="00A87FE1" w:rsidRDefault="00F061DC">
      <w:pPr>
        <w:spacing w:line="360" w:lineRule="auto"/>
        <w:jc w:val="center"/>
        <w:rPr>
          <w:rFonts w:hAnsi="宋体" w:cs="宋体"/>
          <w:b/>
          <w:color w:val="000000" w:themeColor="text1"/>
          <w:sz w:val="32"/>
          <w:szCs w:val="32"/>
        </w:rPr>
      </w:pPr>
    </w:p>
    <w:p w:rsidR="00F061DC" w:rsidRPr="00A87FE1" w:rsidRDefault="00F061DC">
      <w:pPr>
        <w:spacing w:line="360" w:lineRule="auto"/>
        <w:jc w:val="center"/>
        <w:rPr>
          <w:rFonts w:hAnsi="宋体" w:cs="宋体"/>
          <w:b/>
          <w:color w:val="000000" w:themeColor="text1"/>
          <w:sz w:val="32"/>
          <w:szCs w:val="32"/>
        </w:rPr>
      </w:pPr>
    </w:p>
    <w:p w:rsidR="00F061DC" w:rsidRPr="00A87FE1" w:rsidRDefault="00F061DC">
      <w:pPr>
        <w:spacing w:line="360" w:lineRule="auto"/>
        <w:jc w:val="center"/>
        <w:rPr>
          <w:rFonts w:hAnsi="宋体" w:cs="宋体"/>
          <w:b/>
          <w:color w:val="000000" w:themeColor="text1"/>
          <w:sz w:val="32"/>
          <w:szCs w:val="32"/>
        </w:rPr>
      </w:pPr>
    </w:p>
    <w:p w:rsidR="00F061DC" w:rsidRPr="00A87FE1" w:rsidRDefault="00F061DC">
      <w:pPr>
        <w:spacing w:line="360" w:lineRule="auto"/>
        <w:jc w:val="center"/>
        <w:rPr>
          <w:rFonts w:hAnsi="宋体" w:cs="宋体"/>
          <w:b/>
          <w:color w:val="000000" w:themeColor="text1"/>
          <w:sz w:val="32"/>
          <w:szCs w:val="32"/>
        </w:rPr>
      </w:pPr>
    </w:p>
    <w:p w:rsidR="00F061DC" w:rsidRPr="00A87FE1" w:rsidRDefault="00F061DC">
      <w:pPr>
        <w:spacing w:line="360" w:lineRule="auto"/>
        <w:jc w:val="center"/>
        <w:rPr>
          <w:rFonts w:hAnsi="宋体" w:cs="宋体"/>
          <w:b/>
          <w:color w:val="000000" w:themeColor="text1"/>
          <w:sz w:val="32"/>
          <w:szCs w:val="32"/>
        </w:rPr>
      </w:pPr>
    </w:p>
    <w:p w:rsidR="00F061DC" w:rsidRPr="00A87FE1" w:rsidRDefault="00F061DC">
      <w:pPr>
        <w:spacing w:line="360" w:lineRule="auto"/>
        <w:jc w:val="center"/>
        <w:rPr>
          <w:rFonts w:hAnsi="宋体" w:cs="宋体"/>
          <w:b/>
          <w:color w:val="000000" w:themeColor="text1"/>
          <w:sz w:val="32"/>
          <w:szCs w:val="32"/>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4B47F9">
      <w:pPr>
        <w:pStyle w:val="1"/>
        <w:jc w:val="center"/>
        <w:rPr>
          <w:rFonts w:hAnsi="宋体"/>
          <w:b w:val="0"/>
          <w:color w:val="000000" w:themeColor="text1"/>
          <w:sz w:val="32"/>
          <w:szCs w:val="32"/>
        </w:rPr>
      </w:pPr>
      <w:bookmarkStart w:id="138" w:name="_Toc40363831"/>
      <w:bookmarkStart w:id="139" w:name="_Toc24250"/>
      <w:bookmarkStart w:id="140" w:name="BookMK57"/>
      <w:r w:rsidRPr="00A87FE1">
        <w:rPr>
          <w:rFonts w:hAnsi="宋体" w:hint="eastAsia"/>
          <w:b w:val="0"/>
          <w:color w:val="000000" w:themeColor="text1"/>
          <w:sz w:val="32"/>
          <w:szCs w:val="32"/>
        </w:rPr>
        <w:t>一、</w:t>
      </w:r>
      <w:r w:rsidRPr="00A87FE1">
        <w:rPr>
          <w:rFonts w:hAnsi="宋体" w:cs="宋体" w:hint="eastAsia"/>
          <w:color w:val="000000" w:themeColor="text1"/>
          <w:sz w:val="32"/>
          <w:szCs w:val="32"/>
        </w:rPr>
        <w:t>资格响应文件</w:t>
      </w:r>
      <w:r w:rsidRPr="00A87FE1">
        <w:rPr>
          <w:rFonts w:hAnsi="宋体" w:cs="宋体"/>
          <w:color w:val="000000" w:themeColor="text1"/>
          <w:sz w:val="32"/>
          <w:szCs w:val="32"/>
        </w:rPr>
        <w:t>(</w:t>
      </w:r>
      <w:r w:rsidRPr="00A87FE1">
        <w:rPr>
          <w:rFonts w:hAnsi="宋体" w:cs="宋体" w:hint="eastAsia"/>
          <w:color w:val="000000" w:themeColor="text1"/>
          <w:sz w:val="32"/>
          <w:szCs w:val="32"/>
        </w:rPr>
        <w:t>格式</w:t>
      </w:r>
      <w:r w:rsidRPr="00A87FE1">
        <w:rPr>
          <w:rFonts w:hAnsi="宋体" w:cs="宋体"/>
          <w:color w:val="000000" w:themeColor="text1"/>
          <w:sz w:val="32"/>
          <w:szCs w:val="32"/>
        </w:rPr>
        <w:t>)</w:t>
      </w:r>
      <w:bookmarkEnd w:id="138"/>
      <w:bookmarkEnd w:id="139"/>
    </w:p>
    <w:bookmarkEnd w:id="140"/>
    <w:p w:rsidR="00F061DC" w:rsidRPr="00A87FE1" w:rsidRDefault="00F061DC">
      <w:pPr>
        <w:pStyle w:val="a6"/>
        <w:rPr>
          <w:rFonts w:ascii="宋体" w:hAnsi="宋体"/>
          <w:color w:val="000000" w:themeColor="text1"/>
        </w:rPr>
      </w:pPr>
    </w:p>
    <w:p w:rsidR="00F061DC" w:rsidRPr="00A87FE1" w:rsidRDefault="004B47F9">
      <w:pPr>
        <w:spacing w:line="360" w:lineRule="auto"/>
        <w:rPr>
          <w:rFonts w:hAnsi="宋体" w:cs="宋体"/>
          <w:b/>
          <w:color w:val="000000" w:themeColor="text1"/>
          <w:sz w:val="32"/>
          <w:szCs w:val="32"/>
        </w:rPr>
      </w:pPr>
      <w:r w:rsidRPr="00A87FE1">
        <w:rPr>
          <w:rFonts w:hAnsi="宋体" w:cs="宋体" w:hint="eastAsia"/>
          <w:b/>
          <w:color w:val="000000" w:themeColor="text1"/>
          <w:sz w:val="32"/>
          <w:szCs w:val="32"/>
        </w:rPr>
        <w:br w:type="page"/>
      </w:r>
    </w:p>
    <w:p w:rsidR="00F061DC" w:rsidRPr="00A87FE1" w:rsidRDefault="00F061DC">
      <w:pPr>
        <w:spacing w:line="360" w:lineRule="auto"/>
        <w:jc w:val="center"/>
        <w:rPr>
          <w:rFonts w:hAnsi="宋体" w:cs="宋体"/>
          <w:b/>
          <w:color w:val="000000" w:themeColor="text1"/>
          <w:sz w:val="32"/>
          <w:szCs w:val="32"/>
        </w:rPr>
      </w:pPr>
    </w:p>
    <w:p w:rsidR="00F061DC" w:rsidRPr="00A87FE1" w:rsidRDefault="004B47F9">
      <w:pPr>
        <w:pStyle w:val="2"/>
        <w:jc w:val="center"/>
        <w:rPr>
          <w:rFonts w:ascii="宋体" w:eastAsia="宋体" w:hAnsi="宋体"/>
          <w:b w:val="0"/>
          <w:color w:val="000000" w:themeColor="text1"/>
        </w:rPr>
      </w:pPr>
      <w:bookmarkStart w:id="141" w:name="BookMK58"/>
      <w:r w:rsidRPr="00A87FE1">
        <w:rPr>
          <w:rFonts w:ascii="宋体" w:eastAsia="宋体" w:hAnsi="宋体" w:hint="eastAsia"/>
          <w:b w:val="0"/>
          <w:color w:val="000000" w:themeColor="text1"/>
        </w:rPr>
        <w:t>封面（格式）</w:t>
      </w:r>
    </w:p>
    <w:bookmarkEnd w:id="141"/>
    <w:p w:rsidR="00F061DC" w:rsidRPr="00A87FE1" w:rsidRDefault="00F061DC">
      <w:pPr>
        <w:pStyle w:val="a6"/>
        <w:rPr>
          <w:rFonts w:ascii="宋体" w:hAnsi="宋体" w:cs="宋体"/>
          <w:color w:val="000000" w:themeColor="text1"/>
        </w:rPr>
      </w:pPr>
    </w:p>
    <w:p w:rsidR="00F061DC" w:rsidRPr="00A87FE1" w:rsidRDefault="004B47F9">
      <w:pPr>
        <w:pStyle w:val="a6"/>
        <w:rPr>
          <w:rFonts w:ascii="宋体" w:hAnsi="宋体" w:cs="宋体"/>
          <w:color w:val="000000" w:themeColor="text1"/>
        </w:rPr>
      </w:pPr>
      <w:r w:rsidRPr="00A87FE1">
        <w:rPr>
          <w:rFonts w:ascii="宋体" w:hAnsi="宋体" w:cs="宋体"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4133215</wp:posOffset>
                </wp:positionH>
                <wp:positionV relativeFrom="paragraph">
                  <wp:posOffset>17780</wp:posOffset>
                </wp:positionV>
                <wp:extent cx="1200150" cy="438150"/>
                <wp:effectExtent l="12700" t="8890" r="6350" b="1016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rsidR="004B47F9" w:rsidRDefault="004B47F9">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矩形 2" o:spid="_x0000_s1026" style="position:absolute;margin-left:325.45pt;margin-top:1.4pt;width:94.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">
                <v:textbox>
                  <w:txbxContent>
                    <w:p w14:paraId="1F39928C" w14:textId="77777777" w:rsidR="004B47F9" w:rsidRDefault="004B47F9">
                      <w:pPr>
                        <w:rPr>
                          <w:b/>
                        </w:rPr>
                      </w:pPr>
                      <w:r>
                        <w:rPr>
                          <w:rFonts w:hint="eastAsia"/>
                          <w:b/>
                        </w:rPr>
                        <w:t>正本/副本</w:t>
                      </w:r>
                    </w:p>
                  </w:txbxContent>
                </v:textbox>
              </v:rect>
            </w:pict>
          </mc:Fallback>
        </mc:AlternateContent>
      </w: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4B47F9">
      <w:pPr>
        <w:pStyle w:val="a6"/>
        <w:jc w:val="center"/>
        <w:rPr>
          <w:rFonts w:ascii="宋体" w:hAnsi="宋体" w:cs="宋体"/>
          <w:b/>
          <w:color w:val="000000" w:themeColor="text1"/>
          <w:sz w:val="40"/>
          <w:szCs w:val="32"/>
        </w:rPr>
      </w:pPr>
      <w:r w:rsidRPr="00A87FE1">
        <w:rPr>
          <w:rFonts w:ascii="宋体" w:hAnsi="宋体" w:cs="宋体" w:hint="eastAsia"/>
          <w:b/>
          <w:color w:val="000000" w:themeColor="text1"/>
          <w:sz w:val="40"/>
          <w:szCs w:val="32"/>
        </w:rPr>
        <w:t>资格响应文件</w:t>
      </w: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4B47F9">
      <w:pPr>
        <w:pStyle w:val="a6"/>
        <w:spacing w:line="560" w:lineRule="exact"/>
        <w:ind w:firstLineChars="732" w:firstLine="1757"/>
        <w:rPr>
          <w:rFonts w:ascii="宋体" w:hAnsi="宋体" w:cs="宋体"/>
          <w:color w:val="000000" w:themeColor="text1"/>
          <w:u w:val="single"/>
        </w:rPr>
      </w:pPr>
      <w:r w:rsidRPr="00A87FE1">
        <w:rPr>
          <w:rFonts w:ascii="宋体" w:hAnsi="宋体" w:cs="宋体" w:hint="eastAsia"/>
          <w:color w:val="000000" w:themeColor="text1"/>
        </w:rPr>
        <w:t>项目编号：</w:t>
      </w:r>
      <w:r w:rsidRPr="00A87FE1">
        <w:rPr>
          <w:rFonts w:ascii="宋体" w:hAnsi="宋体" w:cs="宋体" w:hint="eastAsia"/>
          <w:color w:val="000000" w:themeColor="text1"/>
          <w:u w:val="single"/>
        </w:rPr>
        <w:t xml:space="preserve">                               </w:t>
      </w:r>
    </w:p>
    <w:p w:rsidR="00F061DC" w:rsidRPr="00A87FE1" w:rsidRDefault="004B47F9">
      <w:pPr>
        <w:pStyle w:val="a6"/>
        <w:spacing w:line="560" w:lineRule="exact"/>
        <w:ind w:firstLineChars="732" w:firstLine="1757"/>
        <w:rPr>
          <w:color w:val="000000" w:themeColor="text1"/>
        </w:rPr>
      </w:pPr>
      <w:r w:rsidRPr="00A87FE1">
        <w:rPr>
          <w:rFonts w:ascii="宋体" w:hAnsi="宋体" w:cs="宋体" w:hint="eastAsia"/>
          <w:color w:val="000000" w:themeColor="text1"/>
        </w:rPr>
        <w:t>项目名称：</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 xml:space="preserve">                 </w:t>
      </w:r>
    </w:p>
    <w:p w:rsidR="00F061DC" w:rsidRPr="00A87FE1" w:rsidRDefault="004B47F9">
      <w:pPr>
        <w:pStyle w:val="a6"/>
        <w:spacing w:line="560" w:lineRule="exact"/>
        <w:ind w:firstLineChars="732" w:firstLine="1757"/>
        <w:rPr>
          <w:rFonts w:ascii="宋体" w:hAnsi="宋体" w:cs="宋体"/>
          <w:color w:val="000000" w:themeColor="text1"/>
          <w:u w:val="single"/>
        </w:rPr>
      </w:pPr>
      <w:r w:rsidRPr="00A87FE1">
        <w:rPr>
          <w:rFonts w:ascii="宋体" w:hAnsi="宋体" w:cs="宋体" w:hint="eastAsia"/>
          <w:color w:val="000000" w:themeColor="text1"/>
        </w:rPr>
        <w:t>供应商名称：</w:t>
      </w:r>
      <w:r w:rsidRPr="00A87FE1">
        <w:rPr>
          <w:rFonts w:ascii="宋体" w:hAnsi="宋体" w:cs="宋体" w:hint="eastAsia"/>
          <w:color w:val="000000" w:themeColor="text1"/>
          <w:u w:val="single"/>
        </w:rPr>
        <w:t xml:space="preserve">                              </w:t>
      </w:r>
    </w:p>
    <w:p w:rsidR="00F061DC" w:rsidRPr="00A87FE1" w:rsidRDefault="004B47F9">
      <w:pPr>
        <w:pStyle w:val="a6"/>
        <w:spacing w:line="560" w:lineRule="exact"/>
        <w:ind w:firstLineChars="732" w:firstLine="1757"/>
        <w:rPr>
          <w:rFonts w:ascii="宋体" w:hAnsi="宋体" w:cs="宋体"/>
          <w:color w:val="000000" w:themeColor="text1"/>
          <w:u w:val="single"/>
        </w:rPr>
      </w:pPr>
      <w:r w:rsidRPr="00A87FE1">
        <w:rPr>
          <w:rFonts w:ascii="宋体" w:hAnsi="宋体" w:cs="宋体" w:hint="eastAsia"/>
          <w:color w:val="000000" w:themeColor="text1"/>
        </w:rPr>
        <w:t>日  期：</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年</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月</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日</w:t>
      </w:r>
    </w:p>
    <w:p w:rsidR="00F061DC" w:rsidRPr="00A87FE1" w:rsidRDefault="00F061DC">
      <w:pPr>
        <w:spacing w:line="360" w:lineRule="auto"/>
        <w:jc w:val="center"/>
        <w:rPr>
          <w:rFonts w:hAnsi="宋体" w:cs="宋体"/>
          <w:b/>
          <w:color w:val="000000" w:themeColor="text1"/>
          <w:sz w:val="32"/>
          <w:szCs w:val="32"/>
        </w:rPr>
      </w:pPr>
    </w:p>
    <w:p w:rsidR="00F061DC" w:rsidRPr="00A87FE1" w:rsidRDefault="00F061DC">
      <w:pPr>
        <w:spacing w:line="360" w:lineRule="auto"/>
        <w:jc w:val="center"/>
        <w:rPr>
          <w:rFonts w:hAnsi="宋体" w:cs="宋体"/>
          <w:b/>
          <w:color w:val="000000" w:themeColor="text1"/>
          <w:sz w:val="32"/>
          <w:szCs w:val="32"/>
        </w:rPr>
      </w:pPr>
    </w:p>
    <w:p w:rsidR="00F061DC" w:rsidRPr="00A87FE1" w:rsidRDefault="00F061DC">
      <w:pPr>
        <w:pStyle w:val="a6"/>
        <w:rPr>
          <w:rFonts w:ascii="宋体" w:hAnsi="宋体" w:cs="宋体"/>
          <w:color w:val="000000" w:themeColor="text1"/>
        </w:rPr>
      </w:pPr>
    </w:p>
    <w:p w:rsidR="00F061DC" w:rsidRPr="00A87FE1" w:rsidRDefault="00F061DC">
      <w:pPr>
        <w:spacing w:line="360" w:lineRule="auto"/>
        <w:jc w:val="center"/>
        <w:rPr>
          <w:rFonts w:hAnsi="宋体" w:cs="宋体"/>
          <w:b/>
          <w:color w:val="000000" w:themeColor="text1"/>
          <w:sz w:val="32"/>
          <w:szCs w:val="32"/>
        </w:rPr>
      </w:pPr>
    </w:p>
    <w:p w:rsidR="00F061DC" w:rsidRPr="00A87FE1" w:rsidRDefault="004B47F9">
      <w:pPr>
        <w:pStyle w:val="2"/>
        <w:jc w:val="center"/>
        <w:rPr>
          <w:rFonts w:ascii="宋体" w:eastAsia="宋体" w:hAnsi="宋体" w:cs="宋体"/>
          <w:bCs w:val="0"/>
          <w:color w:val="000000" w:themeColor="text1"/>
          <w:sz w:val="30"/>
          <w:szCs w:val="30"/>
        </w:rPr>
      </w:pPr>
      <w:bookmarkStart w:id="142" w:name="BookMK59"/>
      <w:r w:rsidRPr="00A87FE1">
        <w:rPr>
          <w:rFonts w:ascii="宋体" w:eastAsia="宋体" w:hAnsi="宋体" w:cs="宋体" w:hint="eastAsia"/>
          <w:bCs w:val="0"/>
          <w:color w:val="000000" w:themeColor="text1"/>
          <w:sz w:val="30"/>
          <w:szCs w:val="30"/>
        </w:rPr>
        <w:br w:type="page"/>
      </w:r>
      <w:r w:rsidRPr="00A87FE1">
        <w:rPr>
          <w:rFonts w:ascii="宋体" w:eastAsia="宋体" w:hAnsi="宋体" w:cs="宋体" w:hint="eastAsia"/>
          <w:bCs w:val="0"/>
          <w:color w:val="000000" w:themeColor="text1"/>
          <w:sz w:val="30"/>
          <w:szCs w:val="30"/>
        </w:rPr>
        <w:lastRenderedPageBreak/>
        <w:t>一、法定代表人/单位负责人授权书</w:t>
      </w:r>
    </w:p>
    <w:bookmarkEnd w:id="142"/>
    <w:p w:rsidR="00F061DC" w:rsidRPr="00A87FE1" w:rsidRDefault="004B47F9">
      <w:pPr>
        <w:spacing w:line="360" w:lineRule="auto"/>
        <w:rPr>
          <w:rFonts w:hAnsi="宋体" w:cs="宋体"/>
          <w:color w:val="000000" w:themeColor="text1"/>
          <w:sz w:val="24"/>
        </w:rPr>
      </w:pPr>
      <w:r w:rsidRPr="00A87FE1">
        <w:rPr>
          <w:rFonts w:hAnsi="宋体" w:cs="宋体" w:hint="eastAsia"/>
          <w:color w:val="000000" w:themeColor="text1"/>
          <w:sz w:val="24"/>
        </w:rPr>
        <w:t>四川华韵新诚工程管理咨询有限公司：</w:t>
      </w:r>
    </w:p>
    <w:p w:rsidR="00F061DC" w:rsidRPr="00A87FE1" w:rsidRDefault="004B47F9">
      <w:pPr>
        <w:spacing w:line="360" w:lineRule="auto"/>
        <w:ind w:firstLineChars="200" w:firstLine="480"/>
        <w:rPr>
          <w:rFonts w:hAnsi="宋体" w:cs="宋体"/>
          <w:color w:val="000000" w:themeColor="text1"/>
          <w:sz w:val="24"/>
        </w:rPr>
      </w:pPr>
      <w:r w:rsidRPr="00A87FE1">
        <w:rPr>
          <w:rFonts w:hAnsi="宋体" w:cs="宋体" w:hint="eastAsia"/>
          <w:color w:val="000000" w:themeColor="text1"/>
          <w:sz w:val="24"/>
        </w:rPr>
        <w:t>本授权声明：</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（单位名称）,</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（法定代表人/单位负责人姓名、职务）授权</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（被授权人姓名、职务）为我方参加</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项目（采购编号：</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）磋商采购活动的合法代表，以我方名义全权处理该项目有关磋商、报价、签订合同以及执行合同等一切事宜，我单位均予以认可，所产生的法律后果由我单位承担。</w:t>
      </w:r>
    </w:p>
    <w:p w:rsidR="00F061DC" w:rsidRPr="00A87FE1" w:rsidRDefault="004B47F9">
      <w:pPr>
        <w:spacing w:line="360" w:lineRule="auto"/>
        <w:ind w:firstLineChars="200" w:firstLine="480"/>
        <w:rPr>
          <w:rFonts w:hAnsi="宋体" w:cs="宋体"/>
          <w:color w:val="000000" w:themeColor="text1"/>
          <w:sz w:val="24"/>
        </w:rPr>
      </w:pPr>
      <w:r w:rsidRPr="00A87FE1">
        <w:rPr>
          <w:rFonts w:hAnsi="宋体" w:cs="宋体" w:hint="eastAsia"/>
          <w:color w:val="000000" w:themeColor="text1"/>
          <w:sz w:val="24"/>
        </w:rPr>
        <w:t>特此声明。</w:t>
      </w:r>
    </w:p>
    <w:p w:rsidR="00F061DC" w:rsidRPr="00A87FE1" w:rsidRDefault="00F061DC">
      <w:pPr>
        <w:spacing w:line="360" w:lineRule="auto"/>
        <w:rPr>
          <w:rFonts w:hAnsi="宋体" w:cs="宋体"/>
          <w:color w:val="000000" w:themeColor="text1"/>
          <w:sz w:val="24"/>
        </w:rPr>
      </w:pPr>
    </w:p>
    <w:p w:rsidR="00F061DC" w:rsidRPr="00A87FE1" w:rsidRDefault="00F061DC">
      <w:pPr>
        <w:pStyle w:val="a6"/>
        <w:rPr>
          <w:rFonts w:ascii="宋体" w:hAnsi="宋体" w:cs="宋体"/>
          <w:color w:val="000000" w:themeColor="text1"/>
        </w:rPr>
      </w:pPr>
    </w:p>
    <w:p w:rsidR="00F061DC" w:rsidRPr="00A87FE1" w:rsidRDefault="004B47F9">
      <w:pPr>
        <w:spacing w:line="520" w:lineRule="exact"/>
        <w:ind w:firstLine="420"/>
        <w:rPr>
          <w:rFonts w:hAnsi="宋体" w:cs="宋体"/>
          <w:color w:val="000000" w:themeColor="text1"/>
          <w:sz w:val="24"/>
        </w:rPr>
      </w:pPr>
      <w:r w:rsidRPr="00A87FE1">
        <w:rPr>
          <w:rFonts w:hAnsi="宋体" w:cs="宋体" w:hint="eastAsia"/>
          <w:color w:val="000000" w:themeColor="text1"/>
          <w:sz w:val="24"/>
        </w:rPr>
        <w:t>供应商名称：</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（盖章）</w:t>
      </w:r>
    </w:p>
    <w:p w:rsidR="00F061DC" w:rsidRPr="00A87FE1" w:rsidRDefault="004B47F9">
      <w:pPr>
        <w:spacing w:line="520" w:lineRule="exact"/>
        <w:ind w:firstLine="420"/>
        <w:rPr>
          <w:rFonts w:hAnsi="宋体" w:cs="宋体"/>
          <w:color w:val="000000" w:themeColor="text1"/>
          <w:sz w:val="24"/>
        </w:rPr>
      </w:pPr>
      <w:r w:rsidRPr="00A87FE1">
        <w:rPr>
          <w:rFonts w:hAnsi="宋体" w:cs="宋体" w:hint="eastAsia"/>
          <w:color w:val="000000" w:themeColor="text1"/>
          <w:sz w:val="24"/>
        </w:rPr>
        <w:t>法定代表人/单位负责人：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（签字或签章）</w:t>
      </w:r>
    </w:p>
    <w:p w:rsidR="00F061DC" w:rsidRPr="00A87FE1" w:rsidRDefault="004B47F9">
      <w:pPr>
        <w:spacing w:line="520" w:lineRule="exact"/>
        <w:ind w:firstLine="420"/>
        <w:rPr>
          <w:rFonts w:hAnsi="宋体" w:cs="宋体"/>
          <w:color w:val="000000" w:themeColor="text1"/>
          <w:sz w:val="24"/>
          <w:u w:val="single"/>
        </w:rPr>
      </w:pPr>
      <w:r w:rsidRPr="00A87FE1">
        <w:rPr>
          <w:rFonts w:hAnsi="宋体" w:cs="宋体" w:hint="eastAsia"/>
          <w:color w:val="000000" w:themeColor="text1"/>
          <w:sz w:val="24"/>
        </w:rPr>
        <w:t>授权代表：</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（签字）</w:t>
      </w:r>
    </w:p>
    <w:p w:rsidR="00F061DC" w:rsidRPr="00A87FE1" w:rsidRDefault="004B47F9">
      <w:pPr>
        <w:spacing w:line="520" w:lineRule="exact"/>
        <w:ind w:firstLine="420"/>
        <w:rPr>
          <w:rFonts w:hAnsi="宋体" w:cs="宋体"/>
          <w:color w:val="000000" w:themeColor="text1"/>
          <w:sz w:val="24"/>
        </w:rPr>
      </w:pPr>
      <w:r w:rsidRPr="00A87FE1">
        <w:rPr>
          <w:rFonts w:hAnsi="宋体" w:cs="宋体" w:hint="eastAsia"/>
          <w:color w:val="000000" w:themeColor="text1"/>
          <w:sz w:val="24"/>
        </w:rPr>
        <w:t>日  期：</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年</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月</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日</w:t>
      </w: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4B47F9">
      <w:pPr>
        <w:rPr>
          <w:rFonts w:hAnsi="宋体"/>
          <w:b/>
          <w:bCs/>
          <w:color w:val="000000" w:themeColor="text1"/>
          <w:sz w:val="18"/>
          <w:szCs w:val="18"/>
        </w:rPr>
      </w:pPr>
      <w:r w:rsidRPr="00A87FE1">
        <w:rPr>
          <w:rFonts w:hAnsi="宋体" w:hint="eastAsia"/>
          <w:b/>
          <w:bCs/>
          <w:color w:val="000000" w:themeColor="text1"/>
          <w:sz w:val="18"/>
          <w:szCs w:val="18"/>
        </w:rPr>
        <w:t>注：1、附法定代表人/单位负责人身份证明材料复印件和授权代表身份证明材料复印件；</w:t>
      </w:r>
    </w:p>
    <w:p w:rsidR="00F061DC" w:rsidRPr="00A87FE1" w:rsidRDefault="004B47F9">
      <w:pPr>
        <w:ind w:firstLineChars="200" w:firstLine="361"/>
        <w:rPr>
          <w:rFonts w:hAnsi="宋体"/>
          <w:b/>
          <w:bCs/>
          <w:color w:val="000000" w:themeColor="text1"/>
          <w:sz w:val="18"/>
          <w:szCs w:val="18"/>
        </w:rPr>
      </w:pPr>
      <w:r w:rsidRPr="00A87FE1">
        <w:rPr>
          <w:rFonts w:hAnsi="宋体" w:hint="eastAsia"/>
          <w:b/>
          <w:bCs/>
          <w:color w:val="000000" w:themeColor="text1"/>
          <w:sz w:val="18"/>
          <w:szCs w:val="18"/>
        </w:rPr>
        <w:t>2、身份证明材料包括居民身份证或户口本或军官证或护照等；</w:t>
      </w:r>
    </w:p>
    <w:p w:rsidR="00F061DC" w:rsidRPr="00A87FE1" w:rsidRDefault="004B47F9">
      <w:pPr>
        <w:ind w:firstLineChars="200" w:firstLine="361"/>
        <w:rPr>
          <w:rFonts w:hAnsi="宋体"/>
          <w:b/>
          <w:bCs/>
          <w:color w:val="000000" w:themeColor="text1"/>
          <w:sz w:val="18"/>
          <w:szCs w:val="18"/>
        </w:rPr>
      </w:pPr>
      <w:r w:rsidRPr="00A87FE1">
        <w:rPr>
          <w:rFonts w:hAnsi="宋体" w:hint="eastAsia"/>
          <w:b/>
          <w:bCs/>
          <w:color w:val="000000" w:themeColor="text1"/>
          <w:sz w:val="18"/>
          <w:szCs w:val="18"/>
        </w:rPr>
        <w:t>3、身份证明材料应同时提供其在有效期的材料，如居民身份证正、反面复印件；</w:t>
      </w:r>
    </w:p>
    <w:p w:rsidR="00F061DC" w:rsidRPr="00A87FE1" w:rsidRDefault="004B47F9">
      <w:pPr>
        <w:ind w:firstLineChars="200" w:firstLine="361"/>
        <w:rPr>
          <w:rFonts w:hAnsi="宋体"/>
          <w:b/>
          <w:bCs/>
          <w:color w:val="000000" w:themeColor="text1"/>
          <w:sz w:val="18"/>
          <w:szCs w:val="18"/>
        </w:rPr>
      </w:pPr>
      <w:r w:rsidRPr="00A87FE1">
        <w:rPr>
          <w:rFonts w:hAnsi="宋体" w:hint="eastAsia"/>
          <w:b/>
          <w:bCs/>
          <w:color w:val="000000" w:themeColor="text1"/>
          <w:sz w:val="18"/>
          <w:szCs w:val="18"/>
        </w:rPr>
        <w:t>4、授权代表参与磋商适用。</w:t>
      </w:r>
    </w:p>
    <w:p w:rsidR="00F061DC" w:rsidRPr="00A87FE1" w:rsidRDefault="00F061DC">
      <w:pPr>
        <w:spacing w:line="400" w:lineRule="exact"/>
        <w:rPr>
          <w:rFonts w:hAnsi="宋体" w:cs="宋体"/>
          <w:color w:val="000000" w:themeColor="text1"/>
          <w:sz w:val="32"/>
        </w:rPr>
      </w:pPr>
    </w:p>
    <w:p w:rsidR="00F061DC" w:rsidRPr="00A87FE1" w:rsidRDefault="00F061DC">
      <w:pPr>
        <w:pStyle w:val="a6"/>
        <w:rPr>
          <w:rFonts w:ascii="宋体" w:hAnsi="宋体" w:cs="宋体"/>
          <w:color w:val="000000" w:themeColor="text1"/>
        </w:rPr>
      </w:pPr>
    </w:p>
    <w:p w:rsidR="00F061DC" w:rsidRPr="00A87FE1" w:rsidRDefault="00F061DC">
      <w:pPr>
        <w:jc w:val="center"/>
        <w:rPr>
          <w:rFonts w:hAnsi="宋体" w:cs="宋体"/>
          <w:b/>
          <w:color w:val="000000" w:themeColor="text1"/>
          <w:sz w:val="32"/>
          <w:szCs w:val="32"/>
        </w:rPr>
      </w:pPr>
    </w:p>
    <w:p w:rsidR="00F061DC" w:rsidRPr="00A87FE1" w:rsidRDefault="00F061DC">
      <w:pPr>
        <w:spacing w:before="240"/>
        <w:jc w:val="center"/>
        <w:rPr>
          <w:rFonts w:hAnsi="宋体" w:cs="宋体"/>
          <w:b/>
          <w:bCs/>
          <w:color w:val="000000" w:themeColor="text1"/>
          <w:sz w:val="30"/>
          <w:szCs w:val="30"/>
        </w:rPr>
      </w:pPr>
    </w:p>
    <w:p w:rsidR="00F061DC" w:rsidRPr="00A87FE1" w:rsidRDefault="00F061DC">
      <w:pPr>
        <w:rPr>
          <w:rFonts w:hAnsi="宋体" w:cs="宋体"/>
          <w:b/>
          <w:bCs/>
          <w:color w:val="000000" w:themeColor="text1"/>
          <w:sz w:val="30"/>
          <w:szCs w:val="30"/>
        </w:rPr>
      </w:pPr>
    </w:p>
    <w:p w:rsidR="00F061DC" w:rsidRPr="00A87FE1" w:rsidRDefault="00F061DC">
      <w:pPr>
        <w:pStyle w:val="a6"/>
        <w:rPr>
          <w:rFonts w:ascii="宋体" w:hAnsi="宋体" w:cs="宋体"/>
          <w:color w:val="000000" w:themeColor="text1"/>
        </w:rPr>
      </w:pPr>
    </w:p>
    <w:p w:rsidR="00F061DC" w:rsidRPr="00A87FE1" w:rsidRDefault="00F061DC">
      <w:pPr>
        <w:rPr>
          <w:rFonts w:hAnsi="宋体"/>
          <w:color w:val="000000" w:themeColor="text1"/>
        </w:rPr>
      </w:pPr>
    </w:p>
    <w:p w:rsidR="00F061DC" w:rsidRPr="00A87FE1" w:rsidRDefault="004B47F9">
      <w:pPr>
        <w:pStyle w:val="2"/>
        <w:jc w:val="center"/>
        <w:rPr>
          <w:rFonts w:ascii="宋体" w:eastAsia="宋体" w:hAnsi="宋体" w:cs="宋体"/>
          <w:bCs w:val="0"/>
          <w:color w:val="000000" w:themeColor="text1"/>
          <w:sz w:val="30"/>
          <w:szCs w:val="30"/>
        </w:rPr>
      </w:pPr>
      <w:bookmarkStart w:id="143" w:name="BookMK60"/>
      <w:r w:rsidRPr="00A87FE1">
        <w:rPr>
          <w:rFonts w:ascii="宋体" w:eastAsia="宋体" w:hAnsi="宋体" w:cs="宋体" w:hint="eastAsia"/>
          <w:bCs w:val="0"/>
          <w:color w:val="000000" w:themeColor="text1"/>
          <w:sz w:val="30"/>
          <w:szCs w:val="30"/>
        </w:rPr>
        <w:lastRenderedPageBreak/>
        <w:t>一、法定代表人/单位负责人身份证明书</w:t>
      </w:r>
    </w:p>
    <w:bookmarkEnd w:id="143"/>
    <w:p w:rsidR="00F061DC" w:rsidRPr="00A87FE1" w:rsidRDefault="00F061DC">
      <w:pPr>
        <w:pStyle w:val="a6"/>
        <w:rPr>
          <w:rFonts w:ascii="宋体" w:hAnsi="宋体" w:cs="宋体"/>
          <w:color w:val="000000" w:themeColor="text1"/>
        </w:rPr>
      </w:pPr>
    </w:p>
    <w:p w:rsidR="00F061DC" w:rsidRPr="00A87FE1" w:rsidRDefault="004B47F9">
      <w:pPr>
        <w:pStyle w:val="a6"/>
        <w:rPr>
          <w:rFonts w:ascii="宋体" w:hAnsi="宋体" w:cs="宋体"/>
          <w:color w:val="000000" w:themeColor="text1"/>
          <w:u w:val="single"/>
        </w:rPr>
      </w:pPr>
      <w:r w:rsidRPr="00A87FE1">
        <w:rPr>
          <w:rFonts w:ascii="宋体" w:hAnsi="宋体" w:cs="宋体" w:hint="eastAsia"/>
          <w:color w:val="000000" w:themeColor="text1"/>
        </w:rPr>
        <w:t>单位名称：</w:t>
      </w:r>
      <w:r w:rsidRPr="00A87FE1">
        <w:rPr>
          <w:rFonts w:ascii="宋体" w:hAnsi="宋体" w:cs="宋体" w:hint="eastAsia"/>
          <w:color w:val="000000" w:themeColor="text1"/>
          <w:u w:val="single"/>
        </w:rPr>
        <w:t xml:space="preserve">                         </w:t>
      </w:r>
    </w:p>
    <w:p w:rsidR="00F061DC" w:rsidRPr="00A87FE1" w:rsidRDefault="004B47F9">
      <w:pPr>
        <w:pStyle w:val="a6"/>
        <w:rPr>
          <w:rFonts w:ascii="宋体" w:hAnsi="宋体" w:cs="宋体"/>
          <w:color w:val="000000" w:themeColor="text1"/>
          <w:u w:val="single"/>
        </w:rPr>
      </w:pPr>
      <w:r w:rsidRPr="00A87FE1">
        <w:rPr>
          <w:rFonts w:ascii="宋体" w:hAnsi="宋体" w:cs="宋体" w:hint="eastAsia"/>
          <w:color w:val="000000" w:themeColor="text1"/>
        </w:rPr>
        <w:t>地    址：</w:t>
      </w:r>
      <w:r w:rsidRPr="00A87FE1">
        <w:rPr>
          <w:rFonts w:ascii="宋体" w:hAnsi="宋体" w:cs="宋体" w:hint="eastAsia"/>
          <w:color w:val="000000" w:themeColor="text1"/>
          <w:u w:val="single"/>
        </w:rPr>
        <w:t xml:space="preserve">                         </w:t>
      </w:r>
    </w:p>
    <w:p w:rsidR="00F061DC" w:rsidRPr="00A87FE1" w:rsidRDefault="004B47F9">
      <w:pPr>
        <w:pStyle w:val="a6"/>
        <w:rPr>
          <w:rFonts w:ascii="宋体" w:hAnsi="宋体" w:cs="宋体"/>
          <w:color w:val="000000" w:themeColor="text1"/>
          <w:u w:val="single"/>
        </w:rPr>
      </w:pPr>
      <w:r w:rsidRPr="00A87FE1">
        <w:rPr>
          <w:rFonts w:ascii="宋体" w:hAnsi="宋体" w:cs="宋体" w:hint="eastAsia"/>
          <w:color w:val="000000" w:themeColor="text1"/>
        </w:rPr>
        <w:t>姓    名：</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性   别：</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年  龄：</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职  务：</w:t>
      </w:r>
      <w:r w:rsidRPr="00A87FE1">
        <w:rPr>
          <w:rFonts w:ascii="宋体" w:hAnsi="宋体" w:cs="宋体" w:hint="eastAsia"/>
          <w:color w:val="000000" w:themeColor="text1"/>
          <w:u w:val="single"/>
        </w:rPr>
        <w:t xml:space="preserve">               </w:t>
      </w:r>
    </w:p>
    <w:p w:rsidR="00F061DC" w:rsidRPr="00A87FE1" w:rsidRDefault="004B47F9">
      <w:pPr>
        <w:spacing w:line="360" w:lineRule="auto"/>
        <w:ind w:firstLine="420"/>
        <w:rPr>
          <w:rFonts w:hAnsi="宋体" w:cs="宋体"/>
          <w:b/>
          <w:color w:val="000000" w:themeColor="text1"/>
          <w:sz w:val="32"/>
          <w:szCs w:val="32"/>
          <w:u w:val="single"/>
        </w:rPr>
      </w:pPr>
      <w:r w:rsidRPr="00A87FE1">
        <w:rPr>
          <w:rFonts w:hAnsi="宋体" w:cs="宋体" w:hint="eastAsia"/>
          <w:color w:val="000000" w:themeColor="text1"/>
          <w:sz w:val="24"/>
          <w:szCs w:val="24"/>
        </w:rPr>
        <w:t>本人系</w:t>
      </w:r>
      <w:r w:rsidRPr="00A87FE1">
        <w:rPr>
          <w:rFonts w:hAnsi="宋体" w:cs="宋体" w:hint="eastAsia"/>
          <w:color w:val="000000" w:themeColor="text1"/>
          <w:sz w:val="24"/>
          <w:szCs w:val="24"/>
          <w:u w:val="single"/>
        </w:rPr>
        <w:t xml:space="preserve">                   </w:t>
      </w:r>
      <w:r w:rsidRPr="00A87FE1">
        <w:rPr>
          <w:rFonts w:hAnsi="宋体" w:cs="宋体" w:hint="eastAsia"/>
          <w:color w:val="000000" w:themeColor="text1"/>
          <w:sz w:val="24"/>
          <w:szCs w:val="24"/>
        </w:rPr>
        <w:t>（单位名称）的法定代表人/单位负责人，参加你单位组织的“</w:t>
      </w:r>
      <w:r w:rsidRPr="00A87FE1">
        <w:rPr>
          <w:rFonts w:hAnsi="宋体" w:cs="宋体" w:hint="eastAsia"/>
          <w:color w:val="000000" w:themeColor="text1"/>
          <w:sz w:val="24"/>
          <w:szCs w:val="24"/>
          <w:u w:val="single"/>
        </w:rPr>
        <w:t xml:space="preserve">          </w:t>
      </w:r>
      <w:r w:rsidRPr="00A87FE1">
        <w:rPr>
          <w:rFonts w:hAnsi="宋体" w:cs="宋体" w:hint="eastAsia"/>
          <w:color w:val="000000" w:themeColor="text1"/>
          <w:sz w:val="24"/>
          <w:szCs w:val="24"/>
        </w:rPr>
        <w:t>”（项目名称）（项目编号：</w:t>
      </w:r>
      <w:r w:rsidRPr="00A87FE1">
        <w:rPr>
          <w:rFonts w:hAnsi="宋体" w:cs="宋体" w:hint="eastAsia"/>
          <w:color w:val="000000" w:themeColor="text1"/>
          <w:sz w:val="24"/>
          <w:szCs w:val="24"/>
          <w:u w:val="single"/>
        </w:rPr>
        <w:t xml:space="preserve">             </w:t>
      </w:r>
      <w:r w:rsidRPr="00A87FE1">
        <w:rPr>
          <w:rFonts w:hAnsi="宋体" w:cs="宋体" w:hint="eastAsia"/>
          <w:color w:val="000000" w:themeColor="text1"/>
          <w:sz w:val="24"/>
          <w:szCs w:val="24"/>
        </w:rPr>
        <w:t>）磋商活动，</w:t>
      </w:r>
      <w:r w:rsidRPr="00A87FE1">
        <w:rPr>
          <w:rFonts w:hAnsi="宋体" w:cs="宋体" w:hint="eastAsia"/>
          <w:color w:val="000000" w:themeColor="text1"/>
          <w:sz w:val="24"/>
        </w:rPr>
        <w:t>我方名义处理该项目有关磋商、报价、签订合同以及执行合同等一切事宜，我单位均予以认可，所产生的法律后果由我单位承担。</w:t>
      </w:r>
    </w:p>
    <w:p w:rsidR="00F061DC" w:rsidRPr="00A87FE1" w:rsidRDefault="004B47F9">
      <w:pPr>
        <w:spacing w:line="360" w:lineRule="auto"/>
        <w:ind w:firstLineChars="200" w:firstLine="480"/>
        <w:rPr>
          <w:rFonts w:hAnsi="宋体" w:cs="宋体"/>
          <w:color w:val="000000" w:themeColor="text1"/>
          <w:sz w:val="24"/>
        </w:rPr>
      </w:pPr>
      <w:r w:rsidRPr="00A87FE1">
        <w:rPr>
          <w:rFonts w:hAnsi="宋体" w:cs="宋体" w:hint="eastAsia"/>
          <w:color w:val="000000" w:themeColor="text1"/>
          <w:sz w:val="24"/>
        </w:rPr>
        <w:t>特此证明。</w:t>
      </w:r>
    </w:p>
    <w:p w:rsidR="00F061DC" w:rsidRPr="00A87FE1" w:rsidRDefault="00F061DC">
      <w:pPr>
        <w:rPr>
          <w:rFonts w:hAnsi="宋体" w:cs="宋体"/>
          <w:b/>
          <w:bCs/>
          <w:color w:val="000000" w:themeColor="text1"/>
          <w:sz w:val="32"/>
          <w:szCs w:val="32"/>
        </w:rPr>
      </w:pPr>
    </w:p>
    <w:p w:rsidR="00F061DC" w:rsidRPr="00A87FE1" w:rsidRDefault="00F061DC">
      <w:pPr>
        <w:pStyle w:val="a6"/>
        <w:rPr>
          <w:rFonts w:ascii="宋体" w:hAnsi="宋体" w:cs="宋体"/>
          <w:color w:val="000000" w:themeColor="text1"/>
        </w:rPr>
      </w:pPr>
    </w:p>
    <w:p w:rsidR="00F061DC" w:rsidRPr="00A87FE1" w:rsidRDefault="00F061DC">
      <w:pPr>
        <w:jc w:val="center"/>
        <w:rPr>
          <w:rFonts w:hAnsi="宋体" w:cs="宋体"/>
          <w:b/>
          <w:bCs/>
          <w:color w:val="000000" w:themeColor="text1"/>
          <w:sz w:val="32"/>
          <w:szCs w:val="32"/>
        </w:rPr>
      </w:pPr>
    </w:p>
    <w:p w:rsidR="00F061DC" w:rsidRPr="00A87FE1" w:rsidRDefault="004B47F9">
      <w:pPr>
        <w:spacing w:line="640" w:lineRule="exact"/>
        <w:rPr>
          <w:rFonts w:hAnsi="宋体" w:cs="宋体"/>
          <w:color w:val="000000" w:themeColor="text1"/>
          <w:sz w:val="24"/>
        </w:rPr>
      </w:pPr>
      <w:r w:rsidRPr="00A87FE1">
        <w:rPr>
          <w:rFonts w:hAnsi="宋体" w:cs="宋体" w:hint="eastAsia"/>
          <w:color w:val="000000" w:themeColor="text1"/>
          <w:sz w:val="24"/>
        </w:rPr>
        <w:t>供应商名称：</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（盖章）</w:t>
      </w:r>
    </w:p>
    <w:p w:rsidR="00F061DC" w:rsidRPr="00A87FE1" w:rsidRDefault="004B47F9">
      <w:pPr>
        <w:spacing w:line="640" w:lineRule="exact"/>
        <w:rPr>
          <w:rFonts w:hAnsi="宋体" w:cs="宋体"/>
          <w:color w:val="000000" w:themeColor="text1"/>
          <w:sz w:val="24"/>
        </w:rPr>
      </w:pPr>
      <w:r w:rsidRPr="00A87FE1">
        <w:rPr>
          <w:rFonts w:hAnsi="宋体" w:cs="宋体" w:hint="eastAsia"/>
          <w:color w:val="000000" w:themeColor="text1"/>
          <w:sz w:val="24"/>
        </w:rPr>
        <w:t>法定代表人/单位负责人: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(签字或签章)       </w:t>
      </w:r>
    </w:p>
    <w:p w:rsidR="00F061DC" w:rsidRPr="00A87FE1" w:rsidRDefault="004B47F9">
      <w:pPr>
        <w:spacing w:line="640" w:lineRule="exact"/>
        <w:rPr>
          <w:rFonts w:hAnsi="宋体" w:cs="宋体"/>
          <w:color w:val="000000" w:themeColor="text1"/>
          <w:sz w:val="24"/>
        </w:rPr>
      </w:pPr>
      <w:r w:rsidRPr="00A87FE1">
        <w:rPr>
          <w:rFonts w:hAnsi="宋体" w:cs="宋体" w:hint="eastAsia"/>
          <w:color w:val="000000" w:themeColor="text1"/>
          <w:sz w:val="24"/>
        </w:rPr>
        <w:t>日  期：</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年</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月</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日</w:t>
      </w:r>
    </w:p>
    <w:p w:rsidR="00F061DC" w:rsidRPr="00A87FE1" w:rsidRDefault="00F061DC">
      <w:pPr>
        <w:spacing w:line="400" w:lineRule="exact"/>
        <w:rPr>
          <w:rFonts w:hAnsi="宋体" w:cs="宋体"/>
          <w:color w:val="000000" w:themeColor="text1"/>
          <w:sz w:val="24"/>
        </w:rPr>
      </w:pPr>
    </w:p>
    <w:p w:rsidR="00F061DC" w:rsidRPr="00A87FE1" w:rsidRDefault="00F061DC">
      <w:pPr>
        <w:pStyle w:val="a6"/>
        <w:rPr>
          <w:rFonts w:ascii="宋体" w:hAnsi="宋体" w:cs="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4B47F9">
      <w:pPr>
        <w:rPr>
          <w:rFonts w:hAnsi="宋体" w:cs="宋体"/>
          <w:b/>
          <w:bCs/>
          <w:color w:val="000000" w:themeColor="text1"/>
          <w:sz w:val="20"/>
        </w:rPr>
      </w:pPr>
      <w:r w:rsidRPr="00A87FE1">
        <w:rPr>
          <w:rFonts w:hAnsi="宋体" w:cs="宋体" w:hint="eastAsia"/>
          <w:b/>
          <w:bCs/>
          <w:color w:val="000000" w:themeColor="text1"/>
          <w:sz w:val="20"/>
        </w:rPr>
        <w:t>注：1、附法定代表人/单位负责人身份证明材料复印件；</w:t>
      </w:r>
    </w:p>
    <w:p w:rsidR="00F061DC" w:rsidRPr="00A87FE1" w:rsidRDefault="004B47F9">
      <w:pPr>
        <w:ind w:firstLineChars="200" w:firstLine="402"/>
        <w:rPr>
          <w:rFonts w:hAnsi="宋体" w:cs="宋体"/>
          <w:b/>
          <w:bCs/>
          <w:color w:val="000000" w:themeColor="text1"/>
          <w:sz w:val="20"/>
        </w:rPr>
      </w:pPr>
      <w:r w:rsidRPr="00A87FE1">
        <w:rPr>
          <w:rFonts w:hAnsi="宋体" w:cs="宋体" w:hint="eastAsia"/>
          <w:b/>
          <w:bCs/>
          <w:color w:val="000000" w:themeColor="text1"/>
          <w:sz w:val="20"/>
        </w:rPr>
        <w:t>2、身份证明材料包括居民身份证或户口本或军官证或护照等；</w:t>
      </w:r>
    </w:p>
    <w:p w:rsidR="00F061DC" w:rsidRPr="00A87FE1" w:rsidRDefault="004B47F9">
      <w:pPr>
        <w:ind w:firstLineChars="200" w:firstLine="402"/>
        <w:rPr>
          <w:rFonts w:hAnsi="宋体" w:cs="宋体"/>
          <w:b/>
          <w:bCs/>
          <w:color w:val="000000" w:themeColor="text1"/>
          <w:sz w:val="20"/>
        </w:rPr>
      </w:pPr>
      <w:r w:rsidRPr="00A87FE1">
        <w:rPr>
          <w:rFonts w:hAnsi="宋体" w:cs="宋体" w:hint="eastAsia"/>
          <w:b/>
          <w:bCs/>
          <w:color w:val="000000" w:themeColor="text1"/>
          <w:sz w:val="20"/>
        </w:rPr>
        <w:t>3、身份证明材料应同时提供其在有效期的材料，如居民身份证正、反面复印件；</w:t>
      </w:r>
    </w:p>
    <w:p w:rsidR="00F061DC" w:rsidRPr="00A87FE1" w:rsidRDefault="004B47F9">
      <w:pPr>
        <w:ind w:firstLineChars="200" w:firstLine="402"/>
        <w:rPr>
          <w:rFonts w:ascii="黑体" w:eastAsia="黑体"/>
          <w:b/>
          <w:color w:val="000000" w:themeColor="text1"/>
          <w:sz w:val="32"/>
          <w:szCs w:val="32"/>
        </w:rPr>
      </w:pPr>
      <w:r w:rsidRPr="00A87FE1">
        <w:rPr>
          <w:rFonts w:hAnsi="宋体" w:cs="宋体" w:hint="eastAsia"/>
          <w:b/>
          <w:bCs/>
          <w:color w:val="000000" w:themeColor="text1"/>
          <w:sz w:val="20"/>
        </w:rPr>
        <w:t>4、法定代表人参与磋商适用。</w:t>
      </w:r>
    </w:p>
    <w:p w:rsidR="00F061DC" w:rsidRPr="00A87FE1" w:rsidRDefault="00F061DC">
      <w:pPr>
        <w:rPr>
          <w:rFonts w:hAnsi="宋体" w:cs="宋体"/>
          <w:bCs/>
          <w:color w:val="000000" w:themeColor="text1"/>
          <w:sz w:val="30"/>
          <w:szCs w:val="30"/>
        </w:rPr>
      </w:pPr>
    </w:p>
    <w:p w:rsidR="00F061DC" w:rsidRPr="00A87FE1" w:rsidRDefault="00F061DC">
      <w:pPr>
        <w:pStyle w:val="afb"/>
        <w:ind w:firstLineChars="0" w:firstLine="0"/>
        <w:rPr>
          <w:rFonts w:hAnsi="宋体" w:cs="宋体"/>
          <w:color w:val="000000" w:themeColor="text1"/>
        </w:rPr>
      </w:pPr>
    </w:p>
    <w:p w:rsidR="00F061DC" w:rsidRPr="00A87FE1" w:rsidRDefault="004B47F9">
      <w:pPr>
        <w:pStyle w:val="2"/>
        <w:jc w:val="center"/>
        <w:rPr>
          <w:rFonts w:ascii="宋体" w:eastAsia="宋体" w:hAnsi="宋体" w:cs="宋体"/>
          <w:bCs w:val="0"/>
          <w:color w:val="000000" w:themeColor="text1"/>
          <w:sz w:val="28"/>
          <w:szCs w:val="28"/>
        </w:rPr>
      </w:pPr>
      <w:bookmarkStart w:id="144" w:name="BookMK70"/>
      <w:r w:rsidRPr="00A87FE1">
        <w:rPr>
          <w:rFonts w:ascii="宋体" w:eastAsia="宋体" w:hAnsi="宋体" w:cs="宋体" w:hint="eastAsia"/>
          <w:bCs w:val="0"/>
          <w:color w:val="000000" w:themeColor="text1"/>
          <w:sz w:val="28"/>
          <w:szCs w:val="28"/>
        </w:rPr>
        <w:lastRenderedPageBreak/>
        <w:t>二、符合《中华人民共和国政府采购法》第二十二条规定的条件的承诺及声明函</w:t>
      </w:r>
    </w:p>
    <w:bookmarkEnd w:id="144"/>
    <w:p w:rsidR="00F061DC" w:rsidRPr="00A87FE1" w:rsidRDefault="004B47F9">
      <w:pPr>
        <w:pStyle w:val="afb"/>
        <w:spacing w:line="520" w:lineRule="exact"/>
        <w:ind w:firstLineChars="0" w:firstLine="0"/>
        <w:rPr>
          <w:rFonts w:hAnsi="宋体" w:cs="宋体"/>
          <w:color w:val="000000" w:themeColor="text1"/>
          <w:sz w:val="24"/>
        </w:rPr>
      </w:pPr>
      <w:r w:rsidRPr="00A87FE1">
        <w:rPr>
          <w:rFonts w:hAnsi="宋体" w:cs="宋体" w:hint="eastAsia"/>
          <w:color w:val="000000" w:themeColor="text1"/>
          <w:sz w:val="24"/>
          <w:u w:val="single"/>
        </w:rPr>
        <w:t>四川华韵新诚工程管理咨询有限公司</w:t>
      </w:r>
      <w:r w:rsidRPr="00A87FE1">
        <w:rPr>
          <w:rFonts w:hAnsi="宋体" w:cs="宋体" w:hint="eastAsia"/>
          <w:color w:val="000000" w:themeColor="text1"/>
          <w:sz w:val="24"/>
        </w:rPr>
        <w:t>(采购代理机构名称)：</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我公司作为本次采购项目的磋商供应商，根据磋商文件要求，现郑重承诺及声明如下：</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1、具有独立承担民事责任的能力；</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2、具有良好的商业信誉和健全的财务会计制度；</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3、具有履行合同所必须的设备和专业技术能力；</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4、具有依法缴纳税收和社会保障资金的良好记录；</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5、参加本次政府采购活动前三年内，在经营活动中没有重大违法记录；</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6、法律、行政法规规定的其他条</w:t>
      </w:r>
      <w:r w:rsidR="00954881" w:rsidRPr="00A87FE1">
        <w:rPr>
          <w:rFonts w:hAnsi="宋体" w:cs="宋体" w:hint="eastAsia"/>
          <w:color w:val="000000" w:themeColor="text1"/>
          <w:sz w:val="24"/>
        </w:rPr>
        <w:t>件：参</w:t>
      </w:r>
      <w:r w:rsidRPr="00A87FE1">
        <w:rPr>
          <w:rFonts w:hAnsi="宋体" w:cs="宋体" w:hint="eastAsia"/>
          <w:color w:val="000000" w:themeColor="text1"/>
          <w:sz w:val="24"/>
          <w:szCs w:val="22"/>
        </w:rPr>
        <w:t>加本项目政府采购活动的供应商单位及其现任法定代表人、主要负责人前3年内不得具有行贿犯罪记录</w:t>
      </w:r>
      <w:r w:rsidRPr="00A87FE1">
        <w:rPr>
          <w:rFonts w:hAnsi="宋体" w:cs="宋体" w:hint="eastAsia"/>
          <w:color w:val="000000" w:themeColor="text1"/>
          <w:sz w:val="24"/>
        </w:rPr>
        <w:t>。</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本公司对上述承诺的内容事项真实性、合法性负责。如经查实上述承诺的内容事项存在虚假，我公司自愿接受以提供虚假材料谋取成交所带来的所有法律责任。</w:t>
      </w:r>
    </w:p>
    <w:p w:rsidR="00F061DC" w:rsidRPr="00A87FE1" w:rsidRDefault="00F061DC">
      <w:pPr>
        <w:pStyle w:val="afb"/>
        <w:spacing w:line="520" w:lineRule="exact"/>
        <w:ind w:firstLineChars="0" w:firstLine="420"/>
        <w:rPr>
          <w:rFonts w:hAnsi="宋体" w:cs="宋体"/>
          <w:color w:val="000000" w:themeColor="text1"/>
          <w:sz w:val="24"/>
        </w:rPr>
      </w:pPr>
    </w:p>
    <w:p w:rsidR="00F061DC" w:rsidRPr="00A87FE1" w:rsidRDefault="00F061DC">
      <w:pPr>
        <w:pStyle w:val="afb"/>
        <w:spacing w:line="520" w:lineRule="exact"/>
        <w:ind w:firstLineChars="0" w:firstLine="0"/>
        <w:rPr>
          <w:rFonts w:hAnsi="宋体" w:cs="宋体"/>
          <w:color w:val="000000" w:themeColor="text1"/>
          <w:sz w:val="24"/>
        </w:rPr>
      </w:pPr>
    </w:p>
    <w:p w:rsidR="00F061DC" w:rsidRPr="00A87FE1" w:rsidRDefault="004B47F9">
      <w:pPr>
        <w:pStyle w:val="afb"/>
        <w:spacing w:line="640" w:lineRule="exact"/>
        <w:ind w:firstLineChars="83" w:firstLine="199"/>
        <w:rPr>
          <w:rFonts w:hAnsi="宋体" w:cs="宋体"/>
          <w:color w:val="000000" w:themeColor="text1"/>
          <w:sz w:val="24"/>
        </w:rPr>
      </w:pPr>
      <w:r w:rsidRPr="00A87FE1">
        <w:rPr>
          <w:rFonts w:hAnsi="宋体" w:cs="宋体" w:hint="eastAsia"/>
          <w:color w:val="000000" w:themeColor="text1"/>
          <w:sz w:val="24"/>
        </w:rPr>
        <w:t>供应商名称：</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(盖章)</w:t>
      </w:r>
    </w:p>
    <w:p w:rsidR="00F061DC" w:rsidRPr="00A87FE1" w:rsidRDefault="004B47F9">
      <w:pPr>
        <w:pStyle w:val="afb"/>
        <w:spacing w:line="640" w:lineRule="exact"/>
        <w:ind w:firstLineChars="83" w:firstLine="199"/>
        <w:rPr>
          <w:rFonts w:hAnsi="宋体" w:cs="宋体"/>
          <w:color w:val="000000" w:themeColor="text1"/>
          <w:sz w:val="24"/>
        </w:rPr>
      </w:pPr>
      <w:r w:rsidRPr="00A87FE1">
        <w:rPr>
          <w:rFonts w:hAnsi="宋体" w:cs="宋体" w:hint="eastAsia"/>
          <w:color w:val="000000" w:themeColor="text1"/>
          <w:sz w:val="24"/>
        </w:rPr>
        <w:t>法定代表人或授权代表：</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(签字或签章)</w:t>
      </w:r>
    </w:p>
    <w:p w:rsidR="00F061DC" w:rsidRPr="00A87FE1" w:rsidRDefault="004B47F9">
      <w:pPr>
        <w:pStyle w:val="afb"/>
        <w:spacing w:line="640" w:lineRule="exact"/>
        <w:ind w:firstLineChars="83" w:firstLine="199"/>
        <w:rPr>
          <w:rFonts w:hAnsi="宋体" w:cs="宋体"/>
          <w:color w:val="000000" w:themeColor="text1"/>
          <w:sz w:val="24"/>
        </w:rPr>
      </w:pPr>
      <w:r w:rsidRPr="00A87FE1">
        <w:rPr>
          <w:rFonts w:hAnsi="宋体" w:cs="宋体" w:hint="eastAsia"/>
          <w:color w:val="000000" w:themeColor="text1"/>
          <w:sz w:val="24"/>
        </w:rPr>
        <w:t>日  期:</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年</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月</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日</w:t>
      </w:r>
    </w:p>
    <w:p w:rsidR="00F061DC" w:rsidRPr="00A87FE1" w:rsidRDefault="00F061DC">
      <w:pPr>
        <w:pStyle w:val="afb"/>
        <w:ind w:firstLineChars="0" w:firstLine="420"/>
        <w:rPr>
          <w:rFonts w:hAnsi="宋体" w:cs="宋体"/>
          <w:color w:val="000000" w:themeColor="text1"/>
          <w:sz w:val="24"/>
        </w:rPr>
      </w:pPr>
    </w:p>
    <w:p w:rsidR="00F061DC" w:rsidRPr="00A87FE1" w:rsidRDefault="004B47F9">
      <w:pPr>
        <w:pStyle w:val="a6"/>
        <w:jc w:val="center"/>
        <w:outlineLvl w:val="1"/>
        <w:rPr>
          <w:rFonts w:ascii="宋体" w:hAnsi="宋体" w:cs="宋体"/>
          <w:b/>
          <w:color w:val="000000" w:themeColor="text1"/>
          <w:sz w:val="28"/>
          <w:szCs w:val="28"/>
        </w:rPr>
      </w:pPr>
      <w:r w:rsidRPr="00A87FE1">
        <w:rPr>
          <w:rFonts w:hAnsi="宋体" w:cs="宋体"/>
          <w:bCs/>
          <w:color w:val="000000" w:themeColor="text1"/>
          <w:sz w:val="28"/>
          <w:szCs w:val="28"/>
        </w:rPr>
        <w:br w:type="page"/>
      </w:r>
      <w:r w:rsidRPr="00A87FE1">
        <w:rPr>
          <w:rFonts w:ascii="宋体" w:hAnsi="宋体" w:cs="宋体" w:hint="eastAsia"/>
          <w:b/>
          <w:color w:val="000000" w:themeColor="text1"/>
          <w:sz w:val="28"/>
          <w:szCs w:val="28"/>
        </w:rPr>
        <w:lastRenderedPageBreak/>
        <w:t>三、中小企业声明函</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hint="eastAsia"/>
          <w:color w:val="000000" w:themeColor="text1"/>
          <w:sz w:val="24"/>
        </w:rPr>
        <w:t>本公司郑重声明，根据《政府采购促进中小企业发展管理办法》（财库﹝2020﹞46 号）的规定，本公司参加</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（单位名称）的</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（项目名称）采购活动，服务全部由符合政策要求的中小企业承接。相关企业（含联合体中的中小企业、签订分包意向协议的中小企业）的具体情况如下：</w:t>
      </w:r>
    </w:p>
    <w:p w:rsidR="00F061DC" w:rsidRPr="00A87FE1" w:rsidRDefault="004B47F9">
      <w:pPr>
        <w:pStyle w:val="afb"/>
        <w:numPr>
          <w:ilvl w:val="0"/>
          <w:numId w:val="5"/>
        </w:numPr>
        <w:spacing w:line="520" w:lineRule="exact"/>
        <w:ind w:firstLine="480"/>
        <w:rPr>
          <w:rFonts w:hAnsi="宋体" w:cs="宋体"/>
          <w:color w:val="000000" w:themeColor="text1"/>
          <w:sz w:val="24"/>
        </w:rPr>
      </w:pPr>
      <w:r w:rsidRPr="00A87FE1">
        <w:rPr>
          <w:rFonts w:hAnsi="宋体" w:cs="宋体" w:hint="eastAsia"/>
          <w:color w:val="000000" w:themeColor="text1"/>
          <w:sz w:val="24"/>
          <w:u w:val="single"/>
        </w:rPr>
        <w:t xml:space="preserve">（标的名称）    </w:t>
      </w:r>
      <w:r w:rsidRPr="00A87FE1">
        <w:rPr>
          <w:rFonts w:hAnsi="宋体" w:cs="宋体" w:hint="eastAsia"/>
          <w:color w:val="000000" w:themeColor="text1"/>
          <w:sz w:val="24"/>
        </w:rPr>
        <w:t>，属于</w:t>
      </w:r>
      <w:r w:rsidRPr="00A87FE1">
        <w:rPr>
          <w:rFonts w:hAnsi="宋体" w:cs="宋体" w:hint="eastAsia"/>
          <w:color w:val="000000" w:themeColor="text1"/>
          <w:sz w:val="24"/>
          <w:u w:val="single"/>
        </w:rPr>
        <w:t xml:space="preserve"> （采购文件中明确的所属行业）      </w:t>
      </w:r>
      <w:r w:rsidRPr="00A87FE1">
        <w:rPr>
          <w:rFonts w:hAnsi="宋体" w:cs="宋体" w:hint="eastAsia"/>
          <w:color w:val="000000" w:themeColor="text1"/>
          <w:sz w:val="24"/>
        </w:rPr>
        <w:t>； 承接企业为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（企业名称），从业人员</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人，营业收入为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万元，资产总额为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万元 ，属于</w:t>
      </w:r>
      <w:r w:rsidRPr="00A87FE1">
        <w:rPr>
          <w:rFonts w:hAnsi="宋体" w:cs="宋体" w:hint="eastAsia"/>
          <w:color w:val="000000" w:themeColor="text1"/>
          <w:sz w:val="24"/>
          <w:u w:val="single"/>
        </w:rPr>
        <w:t xml:space="preserve">          （中型企业、小型企业、微型企业）</w:t>
      </w:r>
      <w:r w:rsidRPr="00A87FE1">
        <w:rPr>
          <w:rFonts w:hAnsi="宋体" w:cs="宋体" w:hint="eastAsia"/>
          <w:color w:val="000000" w:themeColor="text1"/>
          <w:sz w:val="24"/>
        </w:rPr>
        <w:t>；</w:t>
      </w:r>
    </w:p>
    <w:p w:rsidR="00F061DC" w:rsidRPr="00A87FE1" w:rsidRDefault="004B47F9">
      <w:pPr>
        <w:pStyle w:val="afb"/>
        <w:numPr>
          <w:ilvl w:val="0"/>
          <w:numId w:val="5"/>
        </w:numPr>
        <w:spacing w:line="520" w:lineRule="exact"/>
        <w:ind w:firstLine="480"/>
        <w:rPr>
          <w:rFonts w:hAnsi="宋体" w:cs="宋体"/>
          <w:color w:val="000000" w:themeColor="text1"/>
          <w:sz w:val="24"/>
        </w:rPr>
      </w:pPr>
      <w:r w:rsidRPr="00A87FE1">
        <w:rPr>
          <w:rFonts w:hAnsi="宋体" w:cs="宋体" w:hint="eastAsia"/>
          <w:color w:val="000000" w:themeColor="text1"/>
          <w:sz w:val="24"/>
          <w:u w:val="single"/>
        </w:rPr>
        <w:t xml:space="preserve"> （标的名称）    </w:t>
      </w:r>
      <w:r w:rsidRPr="00A87FE1">
        <w:rPr>
          <w:rFonts w:hAnsi="宋体" w:cs="宋体" w:hint="eastAsia"/>
          <w:color w:val="000000" w:themeColor="text1"/>
          <w:sz w:val="24"/>
        </w:rPr>
        <w:t>，属于</w:t>
      </w:r>
      <w:r w:rsidRPr="00A87FE1">
        <w:rPr>
          <w:rFonts w:hAnsi="宋体" w:cs="宋体" w:hint="eastAsia"/>
          <w:color w:val="000000" w:themeColor="text1"/>
          <w:sz w:val="24"/>
          <w:u w:val="single"/>
        </w:rPr>
        <w:t xml:space="preserve"> （采购文件中明确的所属行业）      </w:t>
      </w:r>
      <w:r w:rsidRPr="00A87FE1">
        <w:rPr>
          <w:rFonts w:hAnsi="宋体" w:cs="宋体" w:hint="eastAsia"/>
          <w:color w:val="000000" w:themeColor="text1"/>
          <w:sz w:val="24"/>
        </w:rPr>
        <w:t>； 承接企业为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（企业名称），从业人员</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人，营业收入为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万元，资产总额为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万元 ，属于</w:t>
      </w:r>
      <w:r w:rsidRPr="00A87FE1">
        <w:rPr>
          <w:rFonts w:hAnsi="宋体" w:cs="宋体" w:hint="eastAsia"/>
          <w:color w:val="000000" w:themeColor="text1"/>
          <w:sz w:val="24"/>
          <w:u w:val="single"/>
        </w:rPr>
        <w:t xml:space="preserve">          （中型企业、小型企业、微型企业）</w:t>
      </w:r>
      <w:r w:rsidRPr="00A87FE1">
        <w:rPr>
          <w:rFonts w:hAnsi="宋体" w:cs="宋体" w:hint="eastAsia"/>
          <w:color w:val="000000" w:themeColor="text1"/>
          <w:sz w:val="24"/>
        </w:rPr>
        <w:t xml:space="preserve">； </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hint="eastAsia"/>
          <w:color w:val="000000" w:themeColor="text1"/>
          <w:sz w:val="24"/>
        </w:rPr>
        <w:t>......</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hint="eastAsia"/>
          <w:color w:val="000000" w:themeColor="text1"/>
          <w:sz w:val="24"/>
        </w:rPr>
        <w:t xml:space="preserve">以上企业，不属于大企业的分支机构，不存在控股股东为大企业的情形，也不存在与大企业的负责人为同一人的情形。 </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hint="eastAsia"/>
          <w:color w:val="000000" w:themeColor="text1"/>
          <w:sz w:val="24"/>
        </w:rPr>
        <w:t xml:space="preserve">本企业对上述声明内容的真实性负责。如有虚假，将依法承担相应责任。 </w:t>
      </w:r>
    </w:p>
    <w:p w:rsidR="00F061DC" w:rsidRPr="00A87FE1" w:rsidRDefault="00F061DC">
      <w:pPr>
        <w:pStyle w:val="afb"/>
        <w:spacing w:line="520" w:lineRule="exact"/>
        <w:ind w:firstLine="480"/>
        <w:rPr>
          <w:rFonts w:hAnsi="宋体" w:cs="宋体"/>
          <w:color w:val="000000" w:themeColor="text1"/>
          <w:sz w:val="24"/>
        </w:rPr>
      </w:pP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hint="eastAsia"/>
          <w:color w:val="000000" w:themeColor="text1"/>
          <w:sz w:val="24"/>
        </w:rPr>
        <w:t xml:space="preserve">企业名称（盖章）： </w:t>
      </w:r>
    </w:p>
    <w:p w:rsidR="00F061DC" w:rsidRPr="00A87FE1" w:rsidRDefault="00F061DC">
      <w:pPr>
        <w:pStyle w:val="afb"/>
        <w:spacing w:line="520" w:lineRule="exact"/>
        <w:ind w:firstLine="480"/>
        <w:rPr>
          <w:rFonts w:hAnsi="宋体" w:cs="宋体"/>
          <w:color w:val="000000" w:themeColor="text1"/>
          <w:sz w:val="24"/>
        </w:rPr>
      </w:pP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hint="eastAsia"/>
          <w:color w:val="000000" w:themeColor="text1"/>
          <w:sz w:val="24"/>
        </w:rPr>
        <w:t xml:space="preserve">日 期： </w:t>
      </w:r>
      <w:r w:rsidRPr="00A87FE1">
        <w:rPr>
          <w:rFonts w:hAnsi="宋体" w:hint="eastAsia"/>
          <w:color w:val="000000" w:themeColor="text1"/>
          <w:sz w:val="24"/>
          <w:u w:val="single"/>
        </w:rPr>
        <w:t xml:space="preserve">     </w:t>
      </w:r>
      <w:r w:rsidRPr="00A87FE1">
        <w:rPr>
          <w:rFonts w:hAnsi="宋体" w:hint="eastAsia"/>
          <w:color w:val="000000" w:themeColor="text1"/>
          <w:sz w:val="24"/>
        </w:rPr>
        <w:t>年</w:t>
      </w:r>
      <w:r w:rsidRPr="00A87FE1">
        <w:rPr>
          <w:rFonts w:hAnsi="宋体" w:hint="eastAsia"/>
          <w:color w:val="000000" w:themeColor="text1"/>
          <w:sz w:val="24"/>
          <w:u w:val="single"/>
        </w:rPr>
        <w:t xml:space="preserve">     </w:t>
      </w:r>
      <w:r w:rsidRPr="00A87FE1">
        <w:rPr>
          <w:rFonts w:hAnsi="宋体" w:hint="eastAsia"/>
          <w:color w:val="000000" w:themeColor="text1"/>
          <w:sz w:val="24"/>
        </w:rPr>
        <w:t>月</w:t>
      </w:r>
      <w:r w:rsidRPr="00A87FE1">
        <w:rPr>
          <w:rFonts w:hAnsi="宋体" w:hint="eastAsia"/>
          <w:color w:val="000000" w:themeColor="text1"/>
          <w:sz w:val="24"/>
          <w:u w:val="single"/>
        </w:rPr>
        <w:t xml:space="preserve">     </w:t>
      </w:r>
      <w:r w:rsidRPr="00A87FE1">
        <w:rPr>
          <w:rFonts w:hAnsi="宋体" w:hint="eastAsia"/>
          <w:color w:val="000000" w:themeColor="text1"/>
          <w:sz w:val="24"/>
        </w:rPr>
        <w:t>日</w:t>
      </w:r>
    </w:p>
    <w:p w:rsidR="00F061DC" w:rsidRPr="00A87FE1" w:rsidRDefault="00F061DC">
      <w:pPr>
        <w:pStyle w:val="afb"/>
        <w:spacing w:line="520" w:lineRule="exact"/>
        <w:ind w:firstLineChars="0" w:firstLine="420"/>
        <w:rPr>
          <w:rFonts w:hAnsi="宋体" w:cs="宋体"/>
          <w:color w:val="000000" w:themeColor="text1"/>
          <w:sz w:val="24"/>
        </w:rPr>
      </w:pPr>
    </w:p>
    <w:p w:rsidR="00F061DC" w:rsidRPr="00A87FE1" w:rsidRDefault="00F061DC">
      <w:pPr>
        <w:pStyle w:val="afb"/>
        <w:spacing w:line="520" w:lineRule="exact"/>
        <w:ind w:firstLineChars="0" w:firstLine="420"/>
        <w:rPr>
          <w:rFonts w:hAnsi="宋体" w:cs="宋体"/>
          <w:color w:val="000000" w:themeColor="text1"/>
          <w:sz w:val="24"/>
        </w:rPr>
      </w:pP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说明：从业人员、营业收入、资产总额填报上一年度数据，无上一年度数据的新成立企业可不填报。</w:t>
      </w:r>
    </w:p>
    <w:p w:rsidR="00F061DC" w:rsidRPr="00A87FE1" w:rsidRDefault="00F061DC">
      <w:pPr>
        <w:pStyle w:val="a6"/>
        <w:rPr>
          <w:rFonts w:ascii="宋体" w:hAnsi="宋体" w:cs="宋体"/>
          <w:color w:val="000000" w:themeColor="text1"/>
        </w:rPr>
      </w:pPr>
    </w:p>
    <w:p w:rsidR="00F061DC" w:rsidRPr="00A87FE1" w:rsidRDefault="004B47F9">
      <w:pPr>
        <w:pStyle w:val="a6"/>
        <w:jc w:val="center"/>
        <w:outlineLvl w:val="1"/>
        <w:rPr>
          <w:rFonts w:ascii="宋体" w:hAnsi="宋体" w:cs="宋体"/>
          <w:b/>
          <w:color w:val="000000" w:themeColor="text1"/>
          <w:sz w:val="28"/>
          <w:szCs w:val="28"/>
        </w:rPr>
      </w:pPr>
      <w:r w:rsidRPr="00A87FE1">
        <w:rPr>
          <w:rFonts w:ascii="宋体" w:hAnsi="宋体" w:cs="宋体" w:hint="eastAsia"/>
          <w:b/>
          <w:color w:val="000000" w:themeColor="text1"/>
          <w:sz w:val="28"/>
          <w:szCs w:val="28"/>
        </w:rPr>
        <w:br w:type="page"/>
      </w:r>
      <w:r w:rsidRPr="00A87FE1">
        <w:rPr>
          <w:rFonts w:ascii="宋体" w:hAnsi="宋体" w:cs="宋体" w:hint="eastAsia"/>
          <w:b/>
          <w:color w:val="000000" w:themeColor="text1"/>
          <w:sz w:val="28"/>
          <w:szCs w:val="28"/>
        </w:rPr>
        <w:lastRenderedPageBreak/>
        <w:t>四、监狱企业相关证明材料(如为监狱企业)</w:t>
      </w:r>
    </w:p>
    <w:p w:rsidR="00F061DC" w:rsidRPr="00A87FE1" w:rsidRDefault="004B47F9">
      <w:pPr>
        <w:pStyle w:val="afb"/>
        <w:ind w:firstLineChars="0" w:firstLine="0"/>
        <w:rPr>
          <w:rFonts w:hAnsi="宋体" w:cs="宋体"/>
          <w:color w:val="000000" w:themeColor="text1"/>
          <w:sz w:val="24"/>
        </w:rPr>
      </w:pPr>
      <w:r w:rsidRPr="00A87FE1">
        <w:rPr>
          <w:rFonts w:hAnsi="宋体" w:cs="宋体" w:hint="eastAsia"/>
          <w:color w:val="000000" w:themeColor="text1"/>
          <w:sz w:val="24"/>
        </w:rPr>
        <w:t>说明：1、监狱企业参加政府采购活动时，应当提供由省级以上监狱管理局、戒毒管理局(含新疆生产建设兵团)出具的属于监狱企业的证明文件。</w:t>
      </w:r>
    </w:p>
    <w:p w:rsidR="00F061DC" w:rsidRPr="00A87FE1" w:rsidRDefault="004B47F9">
      <w:pPr>
        <w:widowControl/>
        <w:spacing w:line="360" w:lineRule="auto"/>
        <w:ind w:firstLineChars="200" w:firstLine="480"/>
        <w:jc w:val="left"/>
        <w:rPr>
          <w:rFonts w:hAnsi="宋体"/>
          <w:color w:val="000000" w:themeColor="text1"/>
          <w:sz w:val="24"/>
        </w:rPr>
      </w:pPr>
      <w:r w:rsidRPr="00A87FE1">
        <w:rPr>
          <w:rFonts w:hAnsi="宋体" w:hint="eastAsia"/>
          <w:color w:val="000000" w:themeColor="text1"/>
          <w:sz w:val="24"/>
        </w:rPr>
        <w:t>2、如未提供监狱企业相关证明材料的，则其评审中的监狱企业不能享受磋商文件规定的价格扣除，但不影响其响应文件的有效性。</w:t>
      </w:r>
    </w:p>
    <w:p w:rsidR="00F061DC" w:rsidRPr="00A87FE1" w:rsidRDefault="004B47F9">
      <w:pPr>
        <w:widowControl/>
        <w:spacing w:line="360" w:lineRule="auto"/>
        <w:ind w:firstLineChars="196" w:firstLine="470"/>
        <w:jc w:val="left"/>
        <w:rPr>
          <w:rFonts w:hAnsi="宋体"/>
          <w:color w:val="000000" w:themeColor="text1"/>
          <w:sz w:val="24"/>
        </w:rPr>
      </w:pPr>
      <w:r w:rsidRPr="00A87FE1">
        <w:rPr>
          <w:rFonts w:hAnsi="宋体" w:hint="eastAsia"/>
          <w:color w:val="000000" w:themeColor="text1"/>
          <w:sz w:val="24"/>
        </w:rPr>
        <w:t>3、非监狱企业无需提供证明材料。</w:t>
      </w: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jc w:val="both"/>
        <w:outlineLvl w:val="1"/>
        <w:rPr>
          <w:rFonts w:ascii="宋体" w:hAnsi="宋体" w:cs="宋体"/>
          <w:b/>
          <w:color w:val="000000" w:themeColor="text1"/>
          <w:sz w:val="28"/>
          <w:szCs w:val="28"/>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4B47F9">
      <w:pPr>
        <w:pStyle w:val="a6"/>
        <w:jc w:val="center"/>
        <w:outlineLvl w:val="1"/>
        <w:rPr>
          <w:rFonts w:ascii="宋体" w:hAnsi="宋体" w:cs="宋体"/>
          <w:b/>
          <w:color w:val="000000" w:themeColor="text1"/>
          <w:sz w:val="28"/>
          <w:szCs w:val="28"/>
        </w:rPr>
      </w:pPr>
      <w:r w:rsidRPr="00A87FE1">
        <w:rPr>
          <w:rFonts w:ascii="宋体" w:hAnsi="宋体" w:cs="宋体" w:hint="eastAsia"/>
          <w:b/>
          <w:color w:val="000000" w:themeColor="text1"/>
          <w:sz w:val="28"/>
          <w:szCs w:val="28"/>
        </w:rPr>
        <w:lastRenderedPageBreak/>
        <w:t>五、残疾人福利性单位声明函(如为残疾人福利性单位)</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本单位郑重声明，根据《财政部民政部中国残疾人联合会关于促进残疾人就业政府采购政策的通知》(财库〔2017〕141 号)的规定，本单位为符合条件的残疾人福利性单位，且本单位参加</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单位的</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项目采购活动提供由本单位提供服务，或者提供其他残疾人福利性单位制造的货物(不包括使用非残疾人福利性单位注册商标的货物)。</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本单位对上述声明的真实性负责。如有虚假，将依法承担相应责任。</w:t>
      </w:r>
    </w:p>
    <w:p w:rsidR="00F061DC" w:rsidRPr="00A87FE1" w:rsidRDefault="00F061DC">
      <w:pPr>
        <w:pStyle w:val="afb"/>
        <w:spacing w:line="520" w:lineRule="exact"/>
        <w:ind w:firstLineChars="0" w:firstLine="420"/>
        <w:rPr>
          <w:rFonts w:hAnsi="宋体" w:cs="宋体"/>
          <w:color w:val="000000" w:themeColor="text1"/>
          <w:sz w:val="24"/>
        </w:rPr>
      </w:pPr>
    </w:p>
    <w:p w:rsidR="00F061DC" w:rsidRPr="00A87FE1" w:rsidRDefault="00F061DC">
      <w:pPr>
        <w:pStyle w:val="a6"/>
        <w:spacing w:line="520" w:lineRule="exact"/>
        <w:rPr>
          <w:rFonts w:ascii="宋体" w:hAnsi="宋体" w:cs="宋体"/>
          <w:color w:val="000000" w:themeColor="text1"/>
        </w:rPr>
      </w:pPr>
    </w:p>
    <w:p w:rsidR="00F061DC" w:rsidRPr="00A87FE1" w:rsidRDefault="004B47F9">
      <w:pPr>
        <w:pStyle w:val="afb"/>
        <w:spacing w:line="640" w:lineRule="exact"/>
        <w:ind w:firstLineChars="0" w:firstLine="420"/>
        <w:jc w:val="left"/>
        <w:rPr>
          <w:rFonts w:hAnsi="宋体"/>
          <w:color w:val="000000" w:themeColor="text1"/>
          <w:sz w:val="24"/>
        </w:rPr>
      </w:pPr>
      <w:r w:rsidRPr="00A87FE1">
        <w:rPr>
          <w:rFonts w:hAnsi="宋体" w:hint="eastAsia"/>
          <w:color w:val="000000" w:themeColor="text1"/>
          <w:sz w:val="24"/>
        </w:rPr>
        <w:t>供应商名称：</w:t>
      </w:r>
      <w:r w:rsidRPr="00A87FE1">
        <w:rPr>
          <w:rFonts w:hAnsi="宋体" w:hint="eastAsia"/>
          <w:color w:val="000000" w:themeColor="text1"/>
          <w:sz w:val="24"/>
          <w:u w:val="single"/>
        </w:rPr>
        <w:t xml:space="preserve">                        </w:t>
      </w:r>
      <w:r w:rsidRPr="00A87FE1">
        <w:rPr>
          <w:rFonts w:hAnsi="宋体" w:hint="eastAsia"/>
          <w:color w:val="000000" w:themeColor="text1"/>
          <w:sz w:val="24"/>
        </w:rPr>
        <w:t xml:space="preserve"> (盖章)</w:t>
      </w:r>
    </w:p>
    <w:p w:rsidR="00F061DC" w:rsidRPr="00A87FE1" w:rsidRDefault="004B47F9">
      <w:pPr>
        <w:pStyle w:val="afb"/>
        <w:spacing w:line="640" w:lineRule="exact"/>
        <w:ind w:firstLineChars="0" w:firstLine="420"/>
        <w:rPr>
          <w:rFonts w:hAnsi="宋体"/>
          <w:color w:val="000000" w:themeColor="text1"/>
          <w:sz w:val="24"/>
        </w:rPr>
      </w:pPr>
      <w:r w:rsidRPr="00A87FE1">
        <w:rPr>
          <w:rFonts w:hAnsi="宋体" w:hint="eastAsia"/>
          <w:color w:val="000000" w:themeColor="text1"/>
          <w:sz w:val="24"/>
        </w:rPr>
        <w:t>法定代表人/单位负责人或授权代表：</w:t>
      </w:r>
      <w:r w:rsidRPr="00A87FE1">
        <w:rPr>
          <w:rFonts w:hAnsi="宋体" w:hint="eastAsia"/>
          <w:color w:val="000000" w:themeColor="text1"/>
          <w:sz w:val="24"/>
          <w:u w:val="single"/>
        </w:rPr>
        <w:t xml:space="preserve">         </w:t>
      </w:r>
      <w:r w:rsidRPr="00A87FE1">
        <w:rPr>
          <w:rFonts w:hAnsi="宋体" w:hint="eastAsia"/>
          <w:color w:val="000000" w:themeColor="text1"/>
          <w:sz w:val="24"/>
        </w:rPr>
        <w:t xml:space="preserve"> (签字或签章)</w:t>
      </w:r>
    </w:p>
    <w:p w:rsidR="00F061DC" w:rsidRPr="00A87FE1" w:rsidRDefault="004B47F9">
      <w:pPr>
        <w:pStyle w:val="afb"/>
        <w:spacing w:line="640" w:lineRule="exact"/>
        <w:ind w:firstLineChars="0" w:firstLine="420"/>
        <w:rPr>
          <w:rFonts w:hAnsi="宋体"/>
          <w:color w:val="000000" w:themeColor="text1"/>
          <w:sz w:val="24"/>
        </w:rPr>
      </w:pPr>
      <w:r w:rsidRPr="00A87FE1">
        <w:rPr>
          <w:rFonts w:hAnsi="宋体" w:hint="eastAsia"/>
          <w:color w:val="000000" w:themeColor="text1"/>
          <w:sz w:val="24"/>
        </w:rPr>
        <w:t>日  期:</w:t>
      </w:r>
      <w:r w:rsidRPr="00A87FE1">
        <w:rPr>
          <w:rFonts w:hAnsi="宋体" w:hint="eastAsia"/>
          <w:color w:val="000000" w:themeColor="text1"/>
          <w:sz w:val="24"/>
          <w:u w:val="single"/>
        </w:rPr>
        <w:t xml:space="preserve">     </w:t>
      </w:r>
      <w:r w:rsidRPr="00A87FE1">
        <w:rPr>
          <w:rFonts w:hAnsi="宋体" w:hint="eastAsia"/>
          <w:color w:val="000000" w:themeColor="text1"/>
          <w:sz w:val="24"/>
        </w:rPr>
        <w:t>年</w:t>
      </w:r>
      <w:r w:rsidRPr="00A87FE1">
        <w:rPr>
          <w:rFonts w:hAnsi="宋体" w:hint="eastAsia"/>
          <w:color w:val="000000" w:themeColor="text1"/>
          <w:sz w:val="24"/>
          <w:u w:val="single"/>
        </w:rPr>
        <w:t xml:space="preserve">     </w:t>
      </w:r>
      <w:r w:rsidRPr="00A87FE1">
        <w:rPr>
          <w:rFonts w:hAnsi="宋体" w:hint="eastAsia"/>
          <w:color w:val="000000" w:themeColor="text1"/>
          <w:sz w:val="24"/>
        </w:rPr>
        <w:t>月</w:t>
      </w:r>
      <w:r w:rsidRPr="00A87FE1">
        <w:rPr>
          <w:rFonts w:hAnsi="宋体" w:hint="eastAsia"/>
          <w:color w:val="000000" w:themeColor="text1"/>
          <w:sz w:val="24"/>
          <w:u w:val="single"/>
        </w:rPr>
        <w:t xml:space="preserve">     </w:t>
      </w:r>
      <w:r w:rsidRPr="00A87FE1">
        <w:rPr>
          <w:rFonts w:hAnsi="宋体" w:hint="eastAsia"/>
          <w:color w:val="000000" w:themeColor="text1"/>
          <w:sz w:val="24"/>
        </w:rPr>
        <w:t>日</w:t>
      </w:r>
    </w:p>
    <w:p w:rsidR="00F061DC" w:rsidRPr="00A87FE1" w:rsidRDefault="00F061DC">
      <w:pPr>
        <w:ind w:firstLineChars="200" w:firstLine="562"/>
        <w:rPr>
          <w:rFonts w:hAnsi="宋体" w:cs="宋体"/>
          <w:b/>
          <w:bCs/>
          <w:color w:val="000000" w:themeColor="text1"/>
          <w:sz w:val="28"/>
          <w:szCs w:val="28"/>
        </w:rPr>
      </w:pPr>
    </w:p>
    <w:p w:rsidR="00F061DC" w:rsidRPr="00A87FE1" w:rsidRDefault="004B47F9">
      <w:pPr>
        <w:spacing w:line="360" w:lineRule="auto"/>
        <w:ind w:firstLineChars="200" w:firstLine="480"/>
        <w:jc w:val="left"/>
        <w:rPr>
          <w:rFonts w:hAnsi="宋体"/>
          <w:bCs/>
          <w:color w:val="000000" w:themeColor="text1"/>
          <w:sz w:val="24"/>
          <w:szCs w:val="24"/>
        </w:rPr>
      </w:pPr>
      <w:r w:rsidRPr="00A87FE1">
        <w:rPr>
          <w:rFonts w:hAnsi="宋体" w:hint="eastAsia"/>
          <w:bCs/>
          <w:color w:val="000000" w:themeColor="text1"/>
          <w:sz w:val="24"/>
          <w:szCs w:val="24"/>
        </w:rPr>
        <w:t>注：1、残疾人福利性单位视同小型、微型企业，享受预留份额、评审中价格扣除等促进中小企业发展的政府采购政策。残疾人福利性单位属于小型、微型企业的，不重复享受政策。</w:t>
      </w:r>
    </w:p>
    <w:p w:rsidR="00F061DC" w:rsidRPr="00A87FE1" w:rsidRDefault="004B47F9">
      <w:pPr>
        <w:spacing w:line="360" w:lineRule="auto"/>
        <w:ind w:firstLineChars="200" w:firstLine="480"/>
        <w:rPr>
          <w:rFonts w:hAnsi="宋体"/>
          <w:bCs/>
          <w:color w:val="000000" w:themeColor="text1"/>
          <w:sz w:val="24"/>
          <w:szCs w:val="24"/>
        </w:rPr>
      </w:pPr>
      <w:r w:rsidRPr="00A87FE1">
        <w:rPr>
          <w:rFonts w:hAnsi="宋体" w:hint="eastAsia"/>
          <w:bCs/>
          <w:color w:val="000000" w:themeColor="text1"/>
          <w:sz w:val="24"/>
          <w:szCs w:val="24"/>
        </w:rPr>
        <w:t>2、如未提供残疾人福利性单位声明函的，则其评审中的残疾人福利性单位不能享受磋商文件规定的价格扣除，但不影响供应商响应文件的有效性。</w:t>
      </w:r>
    </w:p>
    <w:p w:rsidR="00F061DC" w:rsidRPr="00A87FE1" w:rsidRDefault="004B47F9">
      <w:pPr>
        <w:spacing w:line="360" w:lineRule="auto"/>
        <w:ind w:firstLineChars="200" w:firstLine="480"/>
        <w:rPr>
          <w:rFonts w:hAnsi="宋体"/>
          <w:bCs/>
          <w:color w:val="000000" w:themeColor="text1"/>
          <w:sz w:val="24"/>
          <w:szCs w:val="24"/>
        </w:rPr>
      </w:pPr>
      <w:r w:rsidRPr="00A87FE1">
        <w:rPr>
          <w:rFonts w:hAnsi="宋体" w:hint="eastAsia"/>
          <w:bCs/>
          <w:color w:val="000000" w:themeColor="text1"/>
          <w:sz w:val="24"/>
          <w:szCs w:val="24"/>
        </w:rPr>
        <w:t>3、供应商参加政府采购活动时，提供虚假残疾人福利性单位声明函的，以提供虚假材料谋取成交处理。</w:t>
      </w:r>
    </w:p>
    <w:p w:rsidR="00F061DC" w:rsidRPr="00A87FE1" w:rsidRDefault="004B47F9">
      <w:pPr>
        <w:spacing w:line="360" w:lineRule="auto"/>
        <w:ind w:firstLineChars="200" w:firstLine="480"/>
        <w:rPr>
          <w:rFonts w:hAnsi="宋体"/>
          <w:bCs/>
          <w:color w:val="000000" w:themeColor="text1"/>
          <w:sz w:val="24"/>
          <w:szCs w:val="24"/>
        </w:rPr>
      </w:pPr>
      <w:r w:rsidRPr="00A87FE1">
        <w:rPr>
          <w:rFonts w:hAnsi="宋体" w:hint="eastAsia"/>
          <w:bCs/>
          <w:color w:val="000000" w:themeColor="text1"/>
          <w:sz w:val="24"/>
          <w:szCs w:val="24"/>
        </w:rPr>
        <w:t>4、供应商为非残疾人福利性单位的，可不提供此声明。</w:t>
      </w:r>
    </w:p>
    <w:p w:rsidR="00F061DC" w:rsidRPr="00A87FE1" w:rsidRDefault="00F061DC">
      <w:pPr>
        <w:pStyle w:val="a6"/>
        <w:rPr>
          <w:color w:val="000000" w:themeColor="text1"/>
        </w:rPr>
      </w:pPr>
    </w:p>
    <w:p w:rsidR="00F061DC" w:rsidRPr="00A87FE1" w:rsidRDefault="00F061DC">
      <w:pPr>
        <w:ind w:firstLineChars="200" w:firstLine="562"/>
        <w:rPr>
          <w:rFonts w:hAnsi="宋体" w:cs="宋体"/>
          <w:b/>
          <w:bCs/>
          <w:color w:val="000000" w:themeColor="text1"/>
          <w:sz w:val="28"/>
          <w:szCs w:val="28"/>
        </w:rPr>
      </w:pPr>
    </w:p>
    <w:p w:rsidR="00F061DC" w:rsidRPr="00A87FE1" w:rsidRDefault="00F061DC">
      <w:pPr>
        <w:ind w:firstLineChars="200" w:firstLine="562"/>
        <w:rPr>
          <w:rFonts w:hAnsi="宋体" w:cs="宋体"/>
          <w:b/>
          <w:bCs/>
          <w:color w:val="000000" w:themeColor="text1"/>
          <w:sz w:val="28"/>
          <w:szCs w:val="28"/>
        </w:rPr>
      </w:pPr>
    </w:p>
    <w:p w:rsidR="00F061DC" w:rsidRPr="00A87FE1" w:rsidRDefault="00F061DC">
      <w:pPr>
        <w:ind w:firstLineChars="200" w:firstLine="562"/>
        <w:rPr>
          <w:rFonts w:hAnsi="宋体" w:cs="宋体"/>
          <w:b/>
          <w:bCs/>
          <w:color w:val="000000" w:themeColor="text1"/>
          <w:sz w:val="28"/>
          <w:szCs w:val="28"/>
        </w:rPr>
      </w:pPr>
    </w:p>
    <w:p w:rsidR="00F061DC" w:rsidRPr="00A87FE1" w:rsidRDefault="004B47F9">
      <w:pPr>
        <w:jc w:val="center"/>
        <w:rPr>
          <w:rFonts w:ascii="黑体" w:eastAsia="黑体"/>
          <w:b/>
          <w:color w:val="000000" w:themeColor="text1"/>
          <w:sz w:val="32"/>
          <w:szCs w:val="32"/>
        </w:rPr>
      </w:pPr>
      <w:r w:rsidRPr="00A87FE1">
        <w:rPr>
          <w:rFonts w:hAnsi="宋体" w:cs="宋体" w:hint="eastAsia"/>
          <w:b/>
          <w:bCs/>
          <w:color w:val="000000" w:themeColor="text1"/>
          <w:sz w:val="28"/>
          <w:szCs w:val="28"/>
        </w:rPr>
        <w:lastRenderedPageBreak/>
        <w:t>六、供应商按照本磋商文件第四章要求应当提供的资格证明材料</w:t>
      </w:r>
    </w:p>
    <w:p w:rsidR="00F061DC" w:rsidRPr="00A87FE1" w:rsidRDefault="00F061DC">
      <w:pPr>
        <w:spacing w:line="360" w:lineRule="auto"/>
        <w:ind w:firstLineChars="246" w:firstLine="790"/>
        <w:jc w:val="center"/>
        <w:rPr>
          <w:rFonts w:ascii="黑体" w:eastAsia="黑体"/>
          <w:b/>
          <w:color w:val="000000" w:themeColor="text1"/>
          <w:sz w:val="32"/>
          <w:szCs w:val="32"/>
        </w:rPr>
      </w:pPr>
    </w:p>
    <w:p w:rsidR="00F061DC" w:rsidRPr="00A87FE1" w:rsidRDefault="00F061DC">
      <w:pPr>
        <w:ind w:firstLineChars="200" w:firstLine="422"/>
        <w:rPr>
          <w:rFonts w:hAnsi="宋体" w:cs="宋体"/>
          <w:b/>
          <w:color w:val="000000" w:themeColor="text1"/>
          <w:sz w:val="21"/>
          <w:szCs w:val="21"/>
        </w:rPr>
      </w:pPr>
    </w:p>
    <w:p w:rsidR="00F061DC" w:rsidRPr="00A87FE1" w:rsidRDefault="004B47F9">
      <w:pPr>
        <w:ind w:firstLineChars="200" w:firstLine="422"/>
        <w:rPr>
          <w:rFonts w:hAnsi="宋体" w:cs="宋体"/>
          <w:b/>
          <w:color w:val="000000" w:themeColor="text1"/>
          <w:sz w:val="21"/>
          <w:szCs w:val="21"/>
        </w:rPr>
      </w:pPr>
      <w:r w:rsidRPr="00A87FE1">
        <w:rPr>
          <w:rFonts w:hAnsi="宋体" w:cs="宋体" w:hint="eastAsia"/>
          <w:b/>
          <w:color w:val="000000" w:themeColor="text1"/>
          <w:sz w:val="21"/>
          <w:szCs w:val="21"/>
        </w:rPr>
        <w:t>注：供应商应按磋商文件第四章相关要求提供佐证材料，有格式要求的从其要求，无格式要求的格式自拟。</w:t>
      </w:r>
    </w:p>
    <w:p w:rsidR="00F061DC" w:rsidRPr="00A87FE1" w:rsidRDefault="00F061DC">
      <w:pPr>
        <w:pStyle w:val="a6"/>
        <w:rPr>
          <w:rFonts w:ascii="宋体" w:hAnsi="宋体" w:cs="宋体"/>
          <w:bCs/>
          <w:color w:val="000000" w:themeColor="text1"/>
          <w:sz w:val="28"/>
          <w:szCs w:val="28"/>
        </w:rPr>
      </w:pPr>
    </w:p>
    <w:p w:rsidR="00F061DC" w:rsidRPr="00A87FE1" w:rsidRDefault="00F061DC">
      <w:pPr>
        <w:pStyle w:val="a6"/>
        <w:ind w:firstLineChars="588" w:firstLine="1889"/>
        <w:rPr>
          <w:rFonts w:ascii="宋体" w:hAnsi="宋体" w:cs="宋体"/>
          <w:b/>
          <w:color w:val="000000" w:themeColor="text1"/>
          <w:sz w:val="32"/>
          <w:szCs w:val="32"/>
        </w:rPr>
      </w:pPr>
    </w:p>
    <w:p w:rsidR="00F061DC" w:rsidRPr="00A87FE1" w:rsidRDefault="00F061DC">
      <w:pPr>
        <w:pStyle w:val="a6"/>
        <w:ind w:firstLineChars="588" w:firstLine="1889"/>
        <w:rPr>
          <w:rFonts w:ascii="宋体" w:hAnsi="宋体" w:cs="宋体"/>
          <w:b/>
          <w:color w:val="000000" w:themeColor="text1"/>
          <w:sz w:val="32"/>
          <w:szCs w:val="32"/>
        </w:rPr>
      </w:pPr>
    </w:p>
    <w:p w:rsidR="00F061DC" w:rsidRPr="00A87FE1" w:rsidRDefault="00F061DC">
      <w:pPr>
        <w:pStyle w:val="a6"/>
        <w:ind w:firstLineChars="588" w:firstLine="1889"/>
        <w:rPr>
          <w:rFonts w:ascii="宋体" w:hAnsi="宋体" w:cs="宋体"/>
          <w:b/>
          <w:color w:val="000000" w:themeColor="text1"/>
          <w:sz w:val="32"/>
          <w:szCs w:val="32"/>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F061DC">
      <w:pPr>
        <w:rPr>
          <w:rFonts w:hAnsi="宋体"/>
          <w:color w:val="000000" w:themeColor="text1"/>
        </w:rPr>
      </w:pPr>
    </w:p>
    <w:p w:rsidR="00F061DC" w:rsidRPr="00A87FE1" w:rsidRDefault="00F061DC">
      <w:pPr>
        <w:pStyle w:val="a6"/>
        <w:rPr>
          <w:rFonts w:ascii="宋体" w:hAnsi="宋体"/>
          <w:color w:val="000000" w:themeColor="text1"/>
        </w:rPr>
      </w:pPr>
    </w:p>
    <w:p w:rsidR="00F061DC" w:rsidRPr="00A87FE1" w:rsidRDefault="004B47F9">
      <w:pPr>
        <w:pStyle w:val="1"/>
        <w:jc w:val="center"/>
        <w:rPr>
          <w:rFonts w:hAnsi="宋体"/>
          <w:color w:val="000000" w:themeColor="text1"/>
          <w:sz w:val="32"/>
          <w:szCs w:val="32"/>
        </w:rPr>
      </w:pPr>
      <w:bookmarkStart w:id="145" w:name="_Toc40363832"/>
      <w:bookmarkStart w:id="146" w:name="_Toc3758"/>
      <w:bookmarkStart w:id="147" w:name="BookMK71"/>
      <w:r w:rsidRPr="00A87FE1">
        <w:rPr>
          <w:rFonts w:hAnsi="宋体" w:hint="eastAsia"/>
          <w:color w:val="000000" w:themeColor="text1"/>
          <w:sz w:val="32"/>
          <w:szCs w:val="32"/>
        </w:rPr>
        <w:t>二、其他响应文件</w:t>
      </w:r>
      <w:r w:rsidRPr="00A87FE1">
        <w:rPr>
          <w:rFonts w:hAnsi="宋体"/>
          <w:color w:val="000000" w:themeColor="text1"/>
          <w:sz w:val="32"/>
          <w:szCs w:val="32"/>
        </w:rPr>
        <w:t>(</w:t>
      </w:r>
      <w:r w:rsidRPr="00A87FE1">
        <w:rPr>
          <w:rFonts w:hAnsi="宋体" w:hint="eastAsia"/>
          <w:color w:val="000000" w:themeColor="text1"/>
          <w:sz w:val="32"/>
          <w:szCs w:val="32"/>
        </w:rPr>
        <w:t>格式</w:t>
      </w:r>
      <w:r w:rsidRPr="00A87FE1">
        <w:rPr>
          <w:rFonts w:hAnsi="宋体"/>
          <w:color w:val="000000" w:themeColor="text1"/>
          <w:sz w:val="32"/>
          <w:szCs w:val="32"/>
        </w:rPr>
        <w:t>)</w:t>
      </w:r>
      <w:bookmarkEnd w:id="145"/>
      <w:bookmarkEnd w:id="146"/>
    </w:p>
    <w:bookmarkEnd w:id="147"/>
    <w:p w:rsidR="00F061DC" w:rsidRPr="00A87FE1" w:rsidRDefault="00F061DC">
      <w:pPr>
        <w:rPr>
          <w:rFonts w:hAnsi="宋体"/>
          <w:color w:val="000000" w:themeColor="text1"/>
        </w:rPr>
      </w:pPr>
    </w:p>
    <w:p w:rsidR="00F061DC" w:rsidRPr="00A87FE1" w:rsidRDefault="00F061DC">
      <w:pPr>
        <w:pStyle w:val="a6"/>
        <w:ind w:firstLineChars="588" w:firstLine="1889"/>
        <w:rPr>
          <w:rFonts w:ascii="宋体" w:hAnsi="宋体" w:cs="宋体"/>
          <w:b/>
          <w:color w:val="000000" w:themeColor="text1"/>
          <w:sz w:val="32"/>
          <w:szCs w:val="32"/>
        </w:rPr>
      </w:pPr>
    </w:p>
    <w:p w:rsidR="00F061DC" w:rsidRPr="00A87FE1" w:rsidRDefault="004B47F9">
      <w:pPr>
        <w:pStyle w:val="2"/>
        <w:jc w:val="center"/>
        <w:rPr>
          <w:rFonts w:ascii="宋体" w:eastAsia="宋体" w:hAnsi="宋体" w:cs="宋体"/>
          <w:b w:val="0"/>
          <w:color w:val="000000" w:themeColor="text1"/>
        </w:rPr>
      </w:pPr>
      <w:bookmarkStart w:id="148" w:name="BookMK72"/>
      <w:r w:rsidRPr="00A87FE1">
        <w:rPr>
          <w:rFonts w:ascii="宋体" w:eastAsia="宋体" w:hAnsi="宋体" w:cs="宋体" w:hint="eastAsia"/>
          <w:b w:val="0"/>
          <w:color w:val="000000" w:themeColor="text1"/>
        </w:rPr>
        <w:br w:type="page"/>
      </w:r>
      <w:r w:rsidRPr="00A87FE1">
        <w:rPr>
          <w:rFonts w:ascii="宋体" w:eastAsia="宋体" w:hAnsi="宋体" w:hint="eastAsia"/>
          <w:b w:val="0"/>
          <w:color w:val="000000" w:themeColor="text1"/>
        </w:rPr>
        <w:lastRenderedPageBreak/>
        <w:t>封面（格式）</w:t>
      </w:r>
    </w:p>
    <w:bookmarkEnd w:id="148"/>
    <w:p w:rsidR="00F061DC" w:rsidRPr="00A87FE1" w:rsidRDefault="00F061DC">
      <w:pPr>
        <w:pStyle w:val="a6"/>
        <w:rPr>
          <w:rFonts w:ascii="宋体" w:hAnsi="宋体" w:cs="宋体"/>
          <w:color w:val="000000" w:themeColor="text1"/>
        </w:rPr>
      </w:pPr>
    </w:p>
    <w:p w:rsidR="00F061DC" w:rsidRPr="00A87FE1" w:rsidRDefault="004B47F9">
      <w:pPr>
        <w:pStyle w:val="a6"/>
        <w:rPr>
          <w:rFonts w:ascii="宋体" w:hAnsi="宋体" w:cs="宋体"/>
          <w:color w:val="000000" w:themeColor="text1"/>
        </w:rPr>
      </w:pPr>
      <w:r w:rsidRPr="00A87FE1">
        <w:rPr>
          <w:rFonts w:ascii="宋体" w:hAnsi="宋体" w:cs="宋体"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4133215</wp:posOffset>
                </wp:positionH>
                <wp:positionV relativeFrom="paragraph">
                  <wp:posOffset>17780</wp:posOffset>
                </wp:positionV>
                <wp:extent cx="1200150" cy="438150"/>
                <wp:effectExtent l="12700" t="6985" r="6350"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rsidR="004B47F9" w:rsidRDefault="004B47F9">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矩形 1" o:spid="_x0000_s1027" style="position:absolute;margin-left:325.45pt;margin-top:1.4pt;width:94.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">
                <v:textbox>
                  <w:txbxContent>
                    <w:p w14:paraId="5A36C92F" w14:textId="77777777" w:rsidR="004B47F9" w:rsidRDefault="004B47F9">
                      <w:pPr>
                        <w:rPr>
                          <w:b/>
                        </w:rPr>
                      </w:pPr>
                      <w:r>
                        <w:rPr>
                          <w:rFonts w:hint="eastAsia"/>
                          <w:b/>
                        </w:rPr>
                        <w:t>正本/副本</w:t>
                      </w:r>
                    </w:p>
                  </w:txbxContent>
                </v:textbox>
              </v:rect>
            </w:pict>
          </mc:Fallback>
        </mc:AlternateContent>
      </w: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4B47F9">
      <w:pPr>
        <w:pStyle w:val="a6"/>
        <w:jc w:val="center"/>
        <w:rPr>
          <w:rFonts w:ascii="宋体" w:hAnsi="宋体" w:cs="宋体"/>
          <w:b/>
          <w:color w:val="000000" w:themeColor="text1"/>
          <w:sz w:val="66"/>
          <w:szCs w:val="32"/>
        </w:rPr>
      </w:pPr>
      <w:r w:rsidRPr="00A87FE1">
        <w:rPr>
          <w:rFonts w:ascii="宋体" w:hAnsi="宋体" w:cs="宋体" w:hint="eastAsia"/>
          <w:b/>
          <w:color w:val="000000" w:themeColor="text1"/>
          <w:sz w:val="66"/>
          <w:szCs w:val="32"/>
        </w:rPr>
        <w:t>其他响应文件</w:t>
      </w: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4B47F9">
      <w:pPr>
        <w:pStyle w:val="a6"/>
        <w:spacing w:line="560" w:lineRule="exact"/>
        <w:ind w:firstLineChars="732" w:firstLine="1757"/>
        <w:rPr>
          <w:rFonts w:ascii="宋体" w:hAnsi="宋体" w:cs="宋体"/>
          <w:color w:val="000000" w:themeColor="text1"/>
          <w:u w:val="single"/>
        </w:rPr>
      </w:pPr>
      <w:r w:rsidRPr="00A87FE1">
        <w:rPr>
          <w:rFonts w:ascii="宋体" w:hAnsi="宋体" w:cs="宋体" w:hint="eastAsia"/>
          <w:color w:val="000000" w:themeColor="text1"/>
        </w:rPr>
        <w:t>项目编号：</w:t>
      </w:r>
      <w:r w:rsidRPr="00A87FE1">
        <w:rPr>
          <w:rFonts w:ascii="宋体" w:hAnsi="宋体" w:cs="宋体" w:hint="eastAsia"/>
          <w:color w:val="000000" w:themeColor="text1"/>
          <w:u w:val="single"/>
        </w:rPr>
        <w:t xml:space="preserve">                               </w:t>
      </w:r>
    </w:p>
    <w:p w:rsidR="00F061DC" w:rsidRPr="00A87FE1" w:rsidRDefault="004B47F9">
      <w:pPr>
        <w:pStyle w:val="a6"/>
        <w:spacing w:line="560" w:lineRule="exact"/>
        <w:ind w:firstLineChars="732" w:firstLine="1757"/>
        <w:rPr>
          <w:color w:val="000000" w:themeColor="text1"/>
        </w:rPr>
      </w:pPr>
      <w:r w:rsidRPr="00A87FE1">
        <w:rPr>
          <w:rFonts w:ascii="宋体" w:hAnsi="宋体" w:cs="宋体" w:hint="eastAsia"/>
          <w:color w:val="000000" w:themeColor="text1"/>
        </w:rPr>
        <w:t>项目名称：</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 xml:space="preserve">               </w:t>
      </w:r>
    </w:p>
    <w:p w:rsidR="00F061DC" w:rsidRPr="00A87FE1" w:rsidRDefault="004B47F9">
      <w:pPr>
        <w:pStyle w:val="a6"/>
        <w:spacing w:line="560" w:lineRule="exact"/>
        <w:ind w:firstLineChars="732" w:firstLine="1757"/>
        <w:rPr>
          <w:rFonts w:ascii="宋体" w:hAnsi="宋体" w:cs="宋体"/>
          <w:color w:val="000000" w:themeColor="text1"/>
          <w:u w:val="single"/>
        </w:rPr>
      </w:pPr>
      <w:r w:rsidRPr="00A87FE1">
        <w:rPr>
          <w:rFonts w:ascii="宋体" w:hAnsi="宋体" w:cs="宋体" w:hint="eastAsia"/>
          <w:color w:val="000000" w:themeColor="text1"/>
        </w:rPr>
        <w:t>供应商名称：</w:t>
      </w:r>
      <w:r w:rsidRPr="00A87FE1">
        <w:rPr>
          <w:rFonts w:ascii="宋体" w:hAnsi="宋体" w:cs="宋体" w:hint="eastAsia"/>
          <w:color w:val="000000" w:themeColor="text1"/>
          <w:u w:val="single"/>
        </w:rPr>
        <w:t xml:space="preserve">                              </w:t>
      </w:r>
    </w:p>
    <w:p w:rsidR="00F061DC" w:rsidRPr="00A87FE1" w:rsidRDefault="004B47F9">
      <w:pPr>
        <w:pStyle w:val="a6"/>
        <w:spacing w:line="560" w:lineRule="exact"/>
        <w:ind w:firstLineChars="732" w:firstLine="1757"/>
        <w:rPr>
          <w:rFonts w:ascii="宋体" w:hAnsi="宋体" w:cs="宋体"/>
          <w:color w:val="000000" w:themeColor="text1"/>
          <w:u w:val="single"/>
        </w:rPr>
      </w:pPr>
      <w:r w:rsidRPr="00A87FE1">
        <w:rPr>
          <w:rFonts w:ascii="宋体" w:hAnsi="宋体" w:cs="宋体" w:hint="eastAsia"/>
          <w:color w:val="000000" w:themeColor="text1"/>
        </w:rPr>
        <w:t>日  期：</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年</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月</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日</w:t>
      </w:r>
    </w:p>
    <w:p w:rsidR="00F061DC" w:rsidRPr="00A87FE1" w:rsidRDefault="00F061DC">
      <w:pPr>
        <w:pStyle w:val="a6"/>
        <w:ind w:firstLineChars="588" w:firstLine="1653"/>
        <w:rPr>
          <w:rFonts w:ascii="宋体" w:hAnsi="宋体" w:cs="宋体"/>
          <w:b/>
          <w:bCs/>
          <w:color w:val="000000" w:themeColor="text1"/>
          <w:sz w:val="28"/>
          <w:szCs w:val="28"/>
        </w:rPr>
      </w:pPr>
    </w:p>
    <w:p w:rsidR="00F061DC" w:rsidRPr="00A87FE1" w:rsidRDefault="00F061DC">
      <w:pPr>
        <w:autoSpaceDE w:val="0"/>
        <w:autoSpaceDN w:val="0"/>
        <w:adjustRightInd w:val="0"/>
        <w:jc w:val="center"/>
        <w:rPr>
          <w:rFonts w:hAnsi="宋体" w:cs="宋体"/>
          <w:b/>
          <w:bCs/>
          <w:color w:val="000000" w:themeColor="text1"/>
          <w:sz w:val="28"/>
          <w:szCs w:val="28"/>
        </w:rPr>
      </w:pPr>
    </w:p>
    <w:p w:rsidR="00F061DC" w:rsidRPr="00A87FE1" w:rsidRDefault="00F061DC">
      <w:pPr>
        <w:autoSpaceDE w:val="0"/>
        <w:autoSpaceDN w:val="0"/>
        <w:adjustRightInd w:val="0"/>
        <w:jc w:val="center"/>
        <w:rPr>
          <w:rFonts w:hAnsi="宋体" w:cs="宋体"/>
          <w:b/>
          <w:bCs/>
          <w:color w:val="000000" w:themeColor="text1"/>
          <w:sz w:val="28"/>
          <w:szCs w:val="28"/>
        </w:rPr>
      </w:pPr>
    </w:p>
    <w:p w:rsidR="00F061DC" w:rsidRPr="00A87FE1" w:rsidRDefault="00F061DC">
      <w:pPr>
        <w:autoSpaceDE w:val="0"/>
        <w:autoSpaceDN w:val="0"/>
        <w:adjustRightInd w:val="0"/>
        <w:jc w:val="center"/>
        <w:rPr>
          <w:rFonts w:hAnsi="宋体" w:cs="宋体"/>
          <w:b/>
          <w:bCs/>
          <w:color w:val="000000" w:themeColor="text1"/>
          <w:sz w:val="28"/>
          <w:szCs w:val="28"/>
        </w:rPr>
      </w:pPr>
    </w:p>
    <w:p w:rsidR="00F061DC" w:rsidRPr="00A87FE1" w:rsidRDefault="00F061DC">
      <w:pPr>
        <w:autoSpaceDE w:val="0"/>
        <w:autoSpaceDN w:val="0"/>
        <w:adjustRightInd w:val="0"/>
        <w:jc w:val="center"/>
        <w:rPr>
          <w:rFonts w:hAnsi="宋体" w:cs="宋体"/>
          <w:b/>
          <w:bCs/>
          <w:color w:val="000000" w:themeColor="text1"/>
          <w:sz w:val="28"/>
          <w:szCs w:val="28"/>
        </w:rPr>
      </w:pPr>
    </w:p>
    <w:p w:rsidR="00F061DC" w:rsidRPr="00A87FE1" w:rsidRDefault="00F061DC">
      <w:pPr>
        <w:autoSpaceDE w:val="0"/>
        <w:autoSpaceDN w:val="0"/>
        <w:adjustRightInd w:val="0"/>
        <w:jc w:val="center"/>
        <w:rPr>
          <w:rFonts w:hAnsi="宋体" w:cs="宋体"/>
          <w:b/>
          <w:bCs/>
          <w:color w:val="000000" w:themeColor="text1"/>
          <w:sz w:val="28"/>
          <w:szCs w:val="28"/>
        </w:rPr>
      </w:pPr>
    </w:p>
    <w:p w:rsidR="00F061DC" w:rsidRPr="00A87FE1" w:rsidRDefault="00F061DC">
      <w:pPr>
        <w:autoSpaceDE w:val="0"/>
        <w:autoSpaceDN w:val="0"/>
        <w:adjustRightInd w:val="0"/>
        <w:jc w:val="center"/>
        <w:rPr>
          <w:rFonts w:hAnsi="宋体" w:cs="宋体"/>
          <w:b/>
          <w:bCs/>
          <w:color w:val="000000" w:themeColor="text1"/>
          <w:sz w:val="28"/>
          <w:szCs w:val="28"/>
        </w:rPr>
      </w:pPr>
    </w:p>
    <w:p w:rsidR="00F061DC" w:rsidRPr="00A87FE1" w:rsidRDefault="004B47F9">
      <w:pPr>
        <w:pStyle w:val="2"/>
        <w:jc w:val="center"/>
        <w:rPr>
          <w:rFonts w:ascii="宋体" w:eastAsia="宋体" w:hAnsi="宋体" w:cs="宋体"/>
          <w:bCs w:val="0"/>
          <w:color w:val="000000" w:themeColor="text1"/>
          <w:sz w:val="28"/>
          <w:szCs w:val="28"/>
        </w:rPr>
      </w:pPr>
      <w:bookmarkStart w:id="149" w:name="BookMK73"/>
      <w:r w:rsidRPr="00A87FE1">
        <w:rPr>
          <w:rFonts w:ascii="宋体" w:eastAsia="宋体" w:hAnsi="宋体" w:cs="宋体" w:hint="eastAsia"/>
          <w:bCs w:val="0"/>
          <w:color w:val="000000" w:themeColor="text1"/>
          <w:sz w:val="28"/>
          <w:szCs w:val="28"/>
        </w:rPr>
        <w:br w:type="page"/>
      </w:r>
      <w:r w:rsidRPr="00A87FE1">
        <w:rPr>
          <w:rFonts w:ascii="宋体" w:eastAsia="宋体" w:hAnsi="宋体" w:cs="宋体" w:hint="eastAsia"/>
          <w:bCs w:val="0"/>
          <w:color w:val="000000" w:themeColor="text1"/>
          <w:sz w:val="28"/>
          <w:szCs w:val="28"/>
        </w:rPr>
        <w:lastRenderedPageBreak/>
        <w:t>一、磋商函</w:t>
      </w:r>
    </w:p>
    <w:bookmarkEnd w:id="149"/>
    <w:p w:rsidR="00F061DC" w:rsidRPr="00A87FE1" w:rsidRDefault="004B47F9">
      <w:pPr>
        <w:pStyle w:val="afb"/>
        <w:spacing w:line="520" w:lineRule="exact"/>
        <w:ind w:firstLineChars="38" w:firstLine="91"/>
        <w:rPr>
          <w:rFonts w:hAnsi="宋体" w:cs="宋体"/>
          <w:color w:val="000000" w:themeColor="text1"/>
          <w:sz w:val="24"/>
        </w:rPr>
      </w:pPr>
      <w:r w:rsidRPr="00A87FE1">
        <w:rPr>
          <w:rFonts w:hAnsi="宋体" w:cs="宋体" w:hint="eastAsia"/>
          <w:color w:val="000000" w:themeColor="text1"/>
          <w:sz w:val="24"/>
          <w:u w:val="single"/>
        </w:rPr>
        <w:t>四川华韵新诚工程管理咨询有限公司</w:t>
      </w:r>
      <w:r w:rsidRPr="00A87FE1">
        <w:rPr>
          <w:rFonts w:hAnsi="宋体" w:cs="宋体" w:hint="eastAsia"/>
          <w:color w:val="000000" w:themeColor="text1"/>
          <w:sz w:val="24"/>
        </w:rPr>
        <w:t>（采购代理机构名称)：</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我方全面研究了“</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”项目磋商文件(项目编号：</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)，决定参加贵单位组织的本项目磋商。我方授权</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(姓名、职务)代表我方</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(供应商名称)全权处理本项目磋商的有关事宜。</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1.一旦我方成交，我方将严格履行合同规定的责任和义务，履约时间，按照</w:t>
      </w:r>
    </w:p>
    <w:p w:rsidR="00F061DC" w:rsidRPr="00A87FE1" w:rsidRDefault="004B47F9">
      <w:pPr>
        <w:pStyle w:val="afb"/>
        <w:spacing w:line="520" w:lineRule="exact"/>
        <w:ind w:firstLineChars="0" w:firstLine="0"/>
        <w:rPr>
          <w:rFonts w:hAnsi="宋体" w:cs="宋体"/>
          <w:color w:val="000000" w:themeColor="text1"/>
          <w:sz w:val="24"/>
        </w:rPr>
      </w:pPr>
      <w:r w:rsidRPr="00A87FE1">
        <w:rPr>
          <w:rFonts w:hAnsi="宋体" w:cs="宋体" w:hint="eastAsia"/>
          <w:color w:val="000000" w:themeColor="text1"/>
          <w:sz w:val="24"/>
        </w:rPr>
        <w:t>要求完成项目所有工作内容。</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2.我方为本项目提交的响应文件正本</w:t>
      </w:r>
      <w:r w:rsidRPr="00A87FE1">
        <w:rPr>
          <w:rFonts w:hAnsi="宋体" w:cs="宋体" w:hint="eastAsia"/>
          <w:color w:val="000000" w:themeColor="text1"/>
          <w:sz w:val="24"/>
          <w:u w:val="single"/>
        </w:rPr>
        <w:t xml:space="preserve"> 1 </w:t>
      </w:r>
      <w:r w:rsidRPr="00A87FE1">
        <w:rPr>
          <w:rFonts w:hAnsi="宋体" w:cs="宋体" w:hint="eastAsia"/>
          <w:color w:val="000000" w:themeColor="text1"/>
          <w:sz w:val="24"/>
        </w:rPr>
        <w:t>份，副本</w:t>
      </w:r>
      <w:r w:rsidRPr="00A87FE1">
        <w:rPr>
          <w:rFonts w:hAnsi="宋体" w:cs="宋体" w:hint="eastAsia"/>
          <w:color w:val="000000" w:themeColor="text1"/>
          <w:sz w:val="24"/>
          <w:u w:val="single"/>
        </w:rPr>
        <w:t xml:space="preserve"> 2 </w:t>
      </w:r>
      <w:r w:rsidRPr="00A87FE1">
        <w:rPr>
          <w:rFonts w:hAnsi="宋体" w:cs="宋体" w:hint="eastAsia"/>
          <w:color w:val="000000" w:themeColor="text1"/>
          <w:sz w:val="24"/>
        </w:rPr>
        <w:t>份。</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3.我方承诺，响应文件有效期为提交响应文件截止日期起</w:t>
      </w:r>
      <w:r w:rsidRPr="00A87FE1">
        <w:rPr>
          <w:rFonts w:hAnsi="宋体" w:cs="宋体" w:hint="eastAsia"/>
          <w:color w:val="000000" w:themeColor="text1"/>
          <w:sz w:val="24"/>
          <w:u w:val="single"/>
        </w:rPr>
        <w:t>90</w:t>
      </w:r>
      <w:r w:rsidRPr="00A87FE1">
        <w:rPr>
          <w:rFonts w:hAnsi="宋体" w:cs="宋体" w:hint="eastAsia"/>
          <w:color w:val="000000" w:themeColor="text1"/>
          <w:sz w:val="24"/>
        </w:rPr>
        <w:t>天。</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4.我方愿意提供贵单位可能另外要求的，与磋商有关的文件资料，并保证我方已提供和将要提供的文件资料是真实、准确的。</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5.我方完全理解贵方不一定要接受最低报价的报价。</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6.我方在参与本项目履约过程中涉及国家相关强制标准的，均按照该标准执行。</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7.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rsidR="00F061DC" w:rsidRPr="00A87FE1" w:rsidRDefault="004B47F9">
      <w:pPr>
        <w:pStyle w:val="afb"/>
        <w:spacing w:line="520" w:lineRule="exact"/>
        <w:ind w:firstLineChars="0" w:firstLine="420"/>
        <w:rPr>
          <w:rFonts w:hAnsi="宋体" w:cs="宋体"/>
          <w:color w:val="000000" w:themeColor="text1"/>
        </w:rPr>
      </w:pPr>
      <w:r w:rsidRPr="00A87FE1">
        <w:rPr>
          <w:rFonts w:hAnsi="宋体" w:cs="宋体" w:hint="eastAsia"/>
          <w:color w:val="000000" w:themeColor="text1"/>
          <w:sz w:val="24"/>
        </w:rPr>
        <w:t>8.响应文件中提供的技术、服务、商务等响应承诺情况等都是真实的、有效的、合法的。</w:t>
      </w:r>
    </w:p>
    <w:p w:rsidR="00F061DC" w:rsidRPr="00A87FE1" w:rsidRDefault="004B47F9">
      <w:pPr>
        <w:pStyle w:val="a6"/>
        <w:spacing w:line="520" w:lineRule="exact"/>
        <w:rPr>
          <w:rFonts w:ascii="宋体" w:hAnsi="宋体" w:cs="宋体"/>
          <w:color w:val="000000" w:themeColor="text1"/>
          <w:szCs w:val="20"/>
        </w:rPr>
      </w:pPr>
      <w:r w:rsidRPr="00A87FE1">
        <w:rPr>
          <w:rFonts w:ascii="宋体" w:hAnsi="宋体" w:cs="宋体" w:hint="eastAsia"/>
          <w:color w:val="000000" w:themeColor="text1"/>
          <w:szCs w:val="20"/>
        </w:rPr>
        <w:t>供应商名称：</w:t>
      </w:r>
      <w:r w:rsidRPr="00A87FE1">
        <w:rPr>
          <w:rFonts w:ascii="宋体" w:hAnsi="宋体" w:cs="宋体" w:hint="eastAsia"/>
          <w:color w:val="000000" w:themeColor="text1"/>
          <w:szCs w:val="20"/>
          <w:u w:val="single"/>
        </w:rPr>
        <w:t xml:space="preserve">                      </w:t>
      </w:r>
      <w:r w:rsidRPr="00A87FE1">
        <w:rPr>
          <w:rFonts w:ascii="宋体" w:hAnsi="宋体" w:cs="宋体" w:hint="eastAsia"/>
          <w:color w:val="000000" w:themeColor="text1"/>
          <w:szCs w:val="20"/>
        </w:rPr>
        <w:t xml:space="preserve"> (盖章)</w:t>
      </w:r>
    </w:p>
    <w:p w:rsidR="00F061DC" w:rsidRPr="00A87FE1" w:rsidRDefault="004B47F9">
      <w:pPr>
        <w:pStyle w:val="a6"/>
        <w:spacing w:line="520" w:lineRule="exact"/>
        <w:rPr>
          <w:rFonts w:ascii="宋体" w:hAnsi="宋体" w:cs="宋体"/>
          <w:color w:val="000000" w:themeColor="text1"/>
        </w:rPr>
      </w:pPr>
      <w:r w:rsidRPr="00A87FE1">
        <w:rPr>
          <w:rFonts w:ascii="宋体" w:hAnsi="宋体" w:cs="宋体" w:hint="eastAsia"/>
          <w:color w:val="000000" w:themeColor="text1"/>
        </w:rPr>
        <w:t>法定代表人/单位负责人或授权代表：</w:t>
      </w:r>
      <w:r w:rsidRPr="00A87FE1">
        <w:rPr>
          <w:rFonts w:ascii="宋体" w:hAnsi="宋体" w:cs="宋体" w:hint="eastAsia"/>
          <w:color w:val="000000" w:themeColor="text1"/>
          <w:u w:val="single"/>
        </w:rPr>
        <w:t xml:space="preserve">            </w:t>
      </w:r>
      <w:r w:rsidRPr="00A87FE1">
        <w:rPr>
          <w:rFonts w:ascii="宋体" w:hAnsi="宋体" w:cs="宋体" w:hint="eastAsia"/>
          <w:color w:val="000000" w:themeColor="text1"/>
        </w:rPr>
        <w:t xml:space="preserve"> (签字或签章)</w:t>
      </w:r>
    </w:p>
    <w:p w:rsidR="00F061DC" w:rsidRPr="00A87FE1" w:rsidRDefault="004B47F9">
      <w:pPr>
        <w:pStyle w:val="a6"/>
        <w:spacing w:line="520" w:lineRule="exact"/>
        <w:rPr>
          <w:rFonts w:ascii="宋体" w:hAnsi="宋体" w:cs="宋体"/>
          <w:color w:val="000000" w:themeColor="text1"/>
          <w:szCs w:val="20"/>
          <w:u w:val="single"/>
        </w:rPr>
      </w:pPr>
      <w:r w:rsidRPr="00A87FE1">
        <w:rPr>
          <w:rFonts w:ascii="宋体" w:hAnsi="宋体" w:cs="宋体" w:hint="eastAsia"/>
          <w:color w:val="000000" w:themeColor="text1"/>
          <w:szCs w:val="20"/>
        </w:rPr>
        <w:t>通讯地址：</w:t>
      </w:r>
      <w:r w:rsidRPr="00A87FE1">
        <w:rPr>
          <w:rFonts w:ascii="宋体" w:hAnsi="宋体" w:cs="宋体" w:hint="eastAsia"/>
          <w:color w:val="000000" w:themeColor="text1"/>
          <w:szCs w:val="20"/>
          <w:u w:val="single"/>
        </w:rPr>
        <w:t xml:space="preserve">                       </w:t>
      </w:r>
    </w:p>
    <w:p w:rsidR="00F061DC" w:rsidRPr="00A87FE1" w:rsidRDefault="004B47F9">
      <w:pPr>
        <w:pStyle w:val="a6"/>
        <w:spacing w:line="520" w:lineRule="exact"/>
        <w:rPr>
          <w:rFonts w:ascii="宋体" w:hAnsi="宋体" w:cs="宋体"/>
          <w:color w:val="000000" w:themeColor="text1"/>
          <w:szCs w:val="20"/>
          <w:u w:val="single"/>
        </w:rPr>
      </w:pPr>
      <w:r w:rsidRPr="00A87FE1">
        <w:rPr>
          <w:rFonts w:ascii="宋体" w:hAnsi="宋体" w:cs="宋体" w:hint="eastAsia"/>
          <w:color w:val="000000" w:themeColor="text1"/>
          <w:szCs w:val="20"/>
        </w:rPr>
        <w:t>邮政编码：</w:t>
      </w:r>
      <w:r w:rsidRPr="00A87FE1">
        <w:rPr>
          <w:rFonts w:ascii="宋体" w:hAnsi="宋体" w:cs="宋体" w:hint="eastAsia"/>
          <w:color w:val="000000" w:themeColor="text1"/>
          <w:szCs w:val="20"/>
          <w:u w:val="single"/>
        </w:rPr>
        <w:t xml:space="preserve">                       </w:t>
      </w:r>
    </w:p>
    <w:p w:rsidR="00F061DC" w:rsidRPr="00A87FE1" w:rsidRDefault="004B47F9">
      <w:pPr>
        <w:pStyle w:val="a6"/>
        <w:spacing w:line="520" w:lineRule="exact"/>
        <w:rPr>
          <w:rFonts w:ascii="宋体" w:hAnsi="宋体" w:cs="宋体"/>
          <w:color w:val="000000" w:themeColor="text1"/>
          <w:szCs w:val="20"/>
          <w:u w:val="single"/>
        </w:rPr>
      </w:pPr>
      <w:r w:rsidRPr="00A87FE1">
        <w:rPr>
          <w:rFonts w:ascii="宋体" w:hAnsi="宋体" w:cs="宋体" w:hint="eastAsia"/>
          <w:color w:val="000000" w:themeColor="text1"/>
          <w:szCs w:val="20"/>
        </w:rPr>
        <w:t>联系电话：</w:t>
      </w:r>
      <w:r w:rsidRPr="00A87FE1">
        <w:rPr>
          <w:rFonts w:ascii="宋体" w:hAnsi="宋体" w:cs="宋体" w:hint="eastAsia"/>
          <w:color w:val="000000" w:themeColor="text1"/>
          <w:szCs w:val="20"/>
          <w:u w:val="single"/>
        </w:rPr>
        <w:t xml:space="preserve">                       </w:t>
      </w:r>
    </w:p>
    <w:p w:rsidR="00F061DC" w:rsidRPr="00A87FE1" w:rsidRDefault="004B47F9">
      <w:pPr>
        <w:pStyle w:val="a6"/>
        <w:spacing w:line="520" w:lineRule="exact"/>
        <w:rPr>
          <w:rFonts w:ascii="宋体" w:hAnsi="宋体" w:cs="宋体"/>
          <w:color w:val="000000" w:themeColor="text1"/>
          <w:szCs w:val="20"/>
          <w:u w:val="single"/>
        </w:rPr>
      </w:pPr>
      <w:r w:rsidRPr="00A87FE1">
        <w:rPr>
          <w:rFonts w:ascii="宋体" w:hAnsi="宋体" w:cs="宋体" w:hint="eastAsia"/>
          <w:color w:val="000000" w:themeColor="text1"/>
          <w:szCs w:val="20"/>
        </w:rPr>
        <w:t>传真：</w:t>
      </w:r>
      <w:r w:rsidRPr="00A87FE1">
        <w:rPr>
          <w:rFonts w:ascii="宋体" w:hAnsi="宋体" w:cs="宋体" w:hint="eastAsia"/>
          <w:color w:val="000000" w:themeColor="text1"/>
          <w:szCs w:val="20"/>
          <w:u w:val="single"/>
        </w:rPr>
        <w:t xml:space="preserve">                          </w:t>
      </w:r>
      <w:r w:rsidRPr="00A87FE1">
        <w:rPr>
          <w:rFonts w:ascii="宋体" w:hAnsi="宋体" w:cs="宋体" w:hint="eastAsia"/>
          <w:color w:val="000000" w:themeColor="text1"/>
          <w:szCs w:val="20"/>
        </w:rPr>
        <w:t xml:space="preserve"> </w:t>
      </w:r>
      <w:r w:rsidRPr="00A87FE1">
        <w:rPr>
          <w:rFonts w:ascii="宋体" w:hAnsi="宋体" w:cs="宋体"/>
          <w:color w:val="000000" w:themeColor="text1"/>
          <w:szCs w:val="20"/>
        </w:rPr>
        <w:t xml:space="preserve">    </w:t>
      </w:r>
      <w:r w:rsidRPr="00A87FE1">
        <w:rPr>
          <w:rFonts w:ascii="宋体" w:hAnsi="宋体" w:cs="宋体" w:hint="eastAsia"/>
          <w:color w:val="000000" w:themeColor="text1"/>
          <w:szCs w:val="20"/>
        </w:rPr>
        <w:t>日期：</w:t>
      </w:r>
      <w:r w:rsidRPr="00A87FE1">
        <w:rPr>
          <w:rFonts w:ascii="宋体" w:hAnsi="宋体" w:cs="宋体" w:hint="eastAsia"/>
          <w:color w:val="000000" w:themeColor="text1"/>
          <w:szCs w:val="20"/>
          <w:u w:val="single"/>
        </w:rPr>
        <w:t xml:space="preserve">     </w:t>
      </w:r>
      <w:r w:rsidRPr="00A87FE1">
        <w:rPr>
          <w:rFonts w:ascii="宋体" w:hAnsi="宋体" w:cs="宋体" w:hint="eastAsia"/>
          <w:color w:val="000000" w:themeColor="text1"/>
          <w:szCs w:val="20"/>
        </w:rPr>
        <w:t>年</w:t>
      </w:r>
      <w:r w:rsidRPr="00A87FE1">
        <w:rPr>
          <w:rFonts w:ascii="宋体" w:hAnsi="宋体" w:cs="宋体" w:hint="eastAsia"/>
          <w:color w:val="000000" w:themeColor="text1"/>
          <w:szCs w:val="20"/>
          <w:u w:val="single"/>
        </w:rPr>
        <w:t xml:space="preserve">     </w:t>
      </w:r>
      <w:r w:rsidRPr="00A87FE1">
        <w:rPr>
          <w:rFonts w:ascii="宋体" w:hAnsi="宋体" w:cs="宋体" w:hint="eastAsia"/>
          <w:color w:val="000000" w:themeColor="text1"/>
          <w:szCs w:val="20"/>
        </w:rPr>
        <w:t>月</w:t>
      </w:r>
      <w:r w:rsidRPr="00A87FE1">
        <w:rPr>
          <w:rFonts w:ascii="宋体" w:hAnsi="宋体" w:cs="宋体" w:hint="eastAsia"/>
          <w:color w:val="000000" w:themeColor="text1"/>
          <w:szCs w:val="20"/>
          <w:u w:val="single"/>
        </w:rPr>
        <w:t xml:space="preserve">      </w:t>
      </w:r>
      <w:r w:rsidRPr="00A87FE1">
        <w:rPr>
          <w:rFonts w:ascii="宋体" w:hAnsi="宋体" w:cs="宋体" w:hint="eastAsia"/>
          <w:color w:val="000000" w:themeColor="text1"/>
          <w:szCs w:val="20"/>
        </w:rPr>
        <w:t>日</w:t>
      </w:r>
    </w:p>
    <w:p w:rsidR="00F061DC" w:rsidRPr="00A87FE1" w:rsidRDefault="004B47F9">
      <w:pPr>
        <w:pStyle w:val="2"/>
        <w:jc w:val="center"/>
        <w:rPr>
          <w:rFonts w:ascii="宋体" w:eastAsia="宋体" w:hAnsi="宋体" w:cs="宋体"/>
          <w:bCs w:val="0"/>
          <w:color w:val="000000" w:themeColor="text1"/>
          <w:sz w:val="28"/>
          <w:szCs w:val="28"/>
        </w:rPr>
      </w:pPr>
      <w:r w:rsidRPr="00A87FE1">
        <w:rPr>
          <w:rFonts w:ascii="宋体" w:eastAsia="宋体" w:hAnsi="宋体" w:cs="宋体"/>
          <w:b w:val="0"/>
          <w:bCs w:val="0"/>
          <w:color w:val="000000" w:themeColor="text1"/>
          <w:sz w:val="28"/>
          <w:szCs w:val="28"/>
        </w:rPr>
        <w:br w:type="page"/>
      </w:r>
      <w:r w:rsidRPr="00A87FE1">
        <w:rPr>
          <w:rFonts w:ascii="宋体" w:eastAsia="宋体" w:hAnsi="宋体" w:cs="宋体" w:hint="eastAsia"/>
          <w:bCs w:val="0"/>
          <w:color w:val="000000" w:themeColor="text1"/>
          <w:sz w:val="30"/>
          <w:szCs w:val="30"/>
        </w:rPr>
        <w:lastRenderedPageBreak/>
        <w:t>二、实质性要求承诺函</w:t>
      </w:r>
    </w:p>
    <w:p w:rsidR="00F061DC" w:rsidRPr="00A87FE1" w:rsidRDefault="004B47F9">
      <w:pPr>
        <w:pStyle w:val="afb"/>
        <w:spacing w:line="520" w:lineRule="exact"/>
        <w:ind w:firstLineChars="0" w:firstLine="0"/>
        <w:rPr>
          <w:rFonts w:hAnsi="宋体" w:cs="宋体"/>
          <w:color w:val="000000" w:themeColor="text1"/>
          <w:sz w:val="24"/>
        </w:rPr>
      </w:pPr>
      <w:r w:rsidRPr="00A87FE1">
        <w:rPr>
          <w:rFonts w:hAnsi="宋体" w:cs="宋体" w:hint="eastAsia"/>
          <w:color w:val="000000" w:themeColor="text1"/>
          <w:sz w:val="24"/>
        </w:rPr>
        <w:t>四川华韵新诚工程管理咨询有限公司(采购代理机构名称)：</w:t>
      </w:r>
    </w:p>
    <w:p w:rsidR="00F061DC" w:rsidRPr="00A87FE1" w:rsidRDefault="004B47F9">
      <w:pPr>
        <w:pStyle w:val="afb"/>
        <w:spacing w:line="520" w:lineRule="exact"/>
        <w:ind w:firstLineChars="0" w:firstLine="420"/>
        <w:rPr>
          <w:rFonts w:hAnsi="宋体" w:cs="宋体"/>
          <w:color w:val="000000" w:themeColor="text1"/>
          <w:sz w:val="24"/>
          <w:szCs w:val="24"/>
        </w:rPr>
      </w:pPr>
      <w:r w:rsidRPr="00A87FE1">
        <w:rPr>
          <w:rFonts w:hAnsi="宋体" w:cs="宋体" w:hint="eastAsia"/>
          <w:color w:val="000000" w:themeColor="text1"/>
          <w:sz w:val="24"/>
          <w:szCs w:val="24"/>
        </w:rPr>
        <w:t>我方作为本次采购项目的供应商，根据磋商文件要求，现郑重承诺及声明如下：</w:t>
      </w:r>
    </w:p>
    <w:p w:rsidR="00F061DC" w:rsidRPr="00A87FE1" w:rsidRDefault="004B47F9">
      <w:pPr>
        <w:pStyle w:val="afb"/>
        <w:spacing w:line="520" w:lineRule="exact"/>
        <w:ind w:firstLineChars="0" w:firstLine="420"/>
        <w:rPr>
          <w:rFonts w:hAnsi="宋体" w:cs="宋体"/>
          <w:color w:val="000000" w:themeColor="text1"/>
          <w:sz w:val="24"/>
          <w:szCs w:val="24"/>
        </w:rPr>
      </w:pPr>
      <w:r w:rsidRPr="00A87FE1">
        <w:rPr>
          <w:rFonts w:hAnsi="宋体" w:cs="宋体"/>
          <w:color w:val="000000" w:themeColor="text1"/>
          <w:sz w:val="24"/>
          <w:szCs w:val="24"/>
        </w:rPr>
        <w:t>1.</w:t>
      </w:r>
      <w:r w:rsidRPr="00A87FE1">
        <w:rPr>
          <w:rFonts w:hAnsi="宋体" w:cs="宋体" w:hint="eastAsia"/>
          <w:color w:val="000000" w:themeColor="text1"/>
          <w:sz w:val="24"/>
          <w:szCs w:val="24"/>
        </w:rPr>
        <w:t>我方已认真阅读并接受本项目磋商文件的全部实质性要求。</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color w:val="000000" w:themeColor="text1"/>
          <w:sz w:val="24"/>
        </w:rPr>
        <w:t>2.</w:t>
      </w:r>
      <w:r w:rsidRPr="00A87FE1">
        <w:rPr>
          <w:rFonts w:hAnsi="宋体" w:cs="宋体" w:hint="eastAsia"/>
          <w:color w:val="000000" w:themeColor="text1"/>
          <w:sz w:val="24"/>
        </w:rPr>
        <w:t>我方参加本次采购活动，不存在与单位负责人为同一人或者存在直接控股、管理关系的其他供应商参与同一合同项下的政府采购活动的行为。与我方存在直接控股关系的单位为：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；存在管理关系的单位为：</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w:t>
      </w:r>
      <w:r w:rsidRPr="00A87FE1">
        <w:rPr>
          <w:rFonts w:hAnsi="宋体" w:cs="宋体"/>
          <w:color w:val="000000" w:themeColor="text1"/>
          <w:sz w:val="24"/>
        </w:rPr>
        <w:t>(</w:t>
      </w:r>
      <w:r w:rsidRPr="00A87FE1">
        <w:rPr>
          <w:rFonts w:hAnsi="宋体" w:cs="宋体" w:hint="eastAsia"/>
          <w:color w:val="000000" w:themeColor="text1"/>
          <w:sz w:val="24"/>
        </w:rPr>
        <w:t>如不存在直接控股、管理关系的相关供应商填“无”</w:t>
      </w:r>
      <w:r w:rsidRPr="00A87FE1">
        <w:rPr>
          <w:rFonts w:hAnsi="宋体" w:cs="宋体"/>
          <w:color w:val="000000" w:themeColor="text1"/>
          <w:sz w:val="24"/>
        </w:rPr>
        <w:t>)</w:t>
      </w:r>
      <w:r w:rsidRPr="00A87FE1">
        <w:rPr>
          <w:rFonts w:hAnsi="宋体" w:cs="宋体" w:hint="eastAsia"/>
          <w:color w:val="000000" w:themeColor="text1"/>
          <w:sz w:val="24"/>
        </w:rPr>
        <w:t>。</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color w:val="000000" w:themeColor="text1"/>
          <w:sz w:val="24"/>
        </w:rPr>
        <w:t>3.</w:t>
      </w:r>
      <w:r w:rsidRPr="00A87FE1">
        <w:rPr>
          <w:rFonts w:hAnsi="宋体" w:cs="宋体" w:hint="eastAsia"/>
          <w:color w:val="000000" w:themeColor="text1"/>
          <w:sz w:val="24"/>
        </w:rPr>
        <w:t>我方参加本次采购活动前本单位未对本次采购项目提供过整体设计、规范编制或者项目管理、监理、检测等服务。</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color w:val="000000" w:themeColor="text1"/>
          <w:sz w:val="24"/>
        </w:rPr>
        <w:t>4.</w:t>
      </w:r>
      <w:r w:rsidRPr="00A87FE1">
        <w:rPr>
          <w:rFonts w:hAnsi="宋体" w:cs="宋体" w:hint="eastAsia"/>
          <w:color w:val="000000" w:themeColor="text1"/>
          <w:sz w:val="24"/>
        </w:rPr>
        <w:t>我方参加本次采购活动，不存在我单位实际控制人或者中高级管理人员是本项目采购代理机构的工作人员的情形。</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color w:val="000000" w:themeColor="text1"/>
          <w:sz w:val="24"/>
        </w:rPr>
        <w:t>5.</w:t>
      </w:r>
      <w:r w:rsidRPr="00A87FE1">
        <w:rPr>
          <w:rFonts w:hAnsi="宋体" w:cs="宋体" w:hint="eastAsia"/>
          <w:color w:val="000000" w:themeColor="text1"/>
          <w:sz w:val="24"/>
        </w:rPr>
        <w:t>我方参加本次采购活动，不存在同一母公司的两家以上的子公司以不同供应商身份同时参加本项目同一合同项下的采购活动的情形。</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color w:val="000000" w:themeColor="text1"/>
          <w:sz w:val="24"/>
        </w:rPr>
        <w:t>6.</w:t>
      </w:r>
      <w:r w:rsidRPr="00A87FE1">
        <w:rPr>
          <w:rFonts w:hAnsi="宋体" w:cs="宋体" w:hint="eastAsia"/>
          <w:color w:val="000000" w:themeColor="text1"/>
          <w:sz w:val="24"/>
        </w:rPr>
        <w:t>我方参加本次采购活动，与采购代理机构不存在关联关系，不为采购代理机构的母公司或子公司。</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color w:val="000000" w:themeColor="text1"/>
          <w:sz w:val="24"/>
        </w:rPr>
        <w:t>7.</w:t>
      </w:r>
      <w:r w:rsidRPr="00A87FE1">
        <w:rPr>
          <w:rFonts w:hAnsi="宋体" w:cs="宋体" w:hint="eastAsia"/>
          <w:color w:val="000000" w:themeColor="text1"/>
          <w:sz w:val="24"/>
        </w:rPr>
        <w:t>我方参加本次采购活动，不存在和其他供应商在同一合同项下的采购项目中，同时委托同一个自然人、同一家庭的人员、同一单位的人员作为代理人的行为。</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color w:val="000000" w:themeColor="text1"/>
          <w:sz w:val="24"/>
        </w:rPr>
        <w:t>8.</w:t>
      </w:r>
      <w:r w:rsidRPr="00A87FE1">
        <w:rPr>
          <w:rFonts w:hAnsi="宋体" w:cs="宋体" w:hint="eastAsia"/>
          <w:color w:val="000000" w:themeColor="text1"/>
          <w:sz w:val="24"/>
        </w:rPr>
        <w:t>如有记入诚信档案的失信行为，将在响应文件中全面如实反映。</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color w:val="000000" w:themeColor="text1"/>
          <w:sz w:val="24"/>
        </w:rPr>
        <w:t>9.</w:t>
      </w:r>
      <w:r w:rsidRPr="00A87FE1">
        <w:rPr>
          <w:rFonts w:hAnsi="宋体" w:cs="宋体" w:hint="eastAsia"/>
          <w:color w:val="000000" w:themeColor="text1"/>
          <w:sz w:val="24"/>
        </w:rPr>
        <w:t>我方响应文件中提供的任何资料和技术、服务、商务等响应承诺情况都是真实的、有效的、合法的。</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color w:val="000000" w:themeColor="text1"/>
          <w:sz w:val="24"/>
        </w:rPr>
        <w:t>10.</w:t>
      </w:r>
      <w:r w:rsidRPr="00A87FE1">
        <w:rPr>
          <w:rFonts w:hAnsi="宋体" w:cs="宋体" w:hint="eastAsia"/>
          <w:color w:val="000000" w:themeColor="text1"/>
          <w:sz w:val="24"/>
        </w:rPr>
        <w:t>我方参加本次采购活动，我方完全同意磋商文件中关于“磋商费用”、“合同分包”、“合同转包”等实质性要求，并承诺严格按照磋商文件要求履行。</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11.我方保证在本项目使用的任何产品和服务(包括部分使用)时，不会产生因第三方提出侵犯其专利权、商标权或其它知识产权而引起的法律和经济纠纷，如因</w:t>
      </w:r>
      <w:r w:rsidRPr="00A87FE1">
        <w:rPr>
          <w:rFonts w:hAnsi="宋体" w:cs="宋体" w:hint="eastAsia"/>
          <w:color w:val="000000" w:themeColor="text1"/>
          <w:sz w:val="24"/>
        </w:rPr>
        <w:lastRenderedPageBreak/>
        <w:t>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12.国家或行业主管部门对采购产品的技术标准、质量标准和资格资质条件等有强制性规定的，我方承诺符合其要求。</w:t>
      </w:r>
    </w:p>
    <w:p w:rsidR="00F061DC" w:rsidRPr="00A87FE1" w:rsidRDefault="004B47F9">
      <w:pPr>
        <w:pStyle w:val="afb"/>
        <w:spacing w:line="520" w:lineRule="exact"/>
        <w:ind w:firstLine="480"/>
        <w:rPr>
          <w:rFonts w:hAnsi="宋体" w:cs="宋体"/>
          <w:color w:val="000000" w:themeColor="text1"/>
          <w:sz w:val="24"/>
        </w:rPr>
      </w:pPr>
      <w:r w:rsidRPr="00A87FE1">
        <w:rPr>
          <w:rFonts w:hAnsi="宋体" w:cs="宋体" w:hint="eastAsia"/>
          <w:color w:val="000000" w:themeColor="text1"/>
          <w:sz w:val="24"/>
        </w:rPr>
        <w:t>本公司对上述承诺的内容事项真实性、合法性负责。如经查实上述承诺的内容事项存在虚假，我公司自愿接受以提供虚假材料谋取成交所带来的所有法律责任。</w:t>
      </w:r>
    </w:p>
    <w:p w:rsidR="00F061DC" w:rsidRPr="00A87FE1" w:rsidRDefault="00F061DC">
      <w:pPr>
        <w:pStyle w:val="afb"/>
        <w:spacing w:line="520" w:lineRule="exact"/>
        <w:ind w:firstLine="480"/>
        <w:rPr>
          <w:rFonts w:hAnsi="宋体" w:cs="宋体"/>
          <w:color w:val="000000" w:themeColor="text1"/>
          <w:sz w:val="24"/>
        </w:rPr>
      </w:pPr>
    </w:p>
    <w:p w:rsidR="00F061DC" w:rsidRPr="00A87FE1" w:rsidRDefault="00F061DC">
      <w:pPr>
        <w:pStyle w:val="afb"/>
        <w:spacing w:line="520" w:lineRule="exact"/>
        <w:ind w:firstLine="480"/>
        <w:rPr>
          <w:rFonts w:hAnsi="宋体" w:cs="宋体"/>
          <w:color w:val="000000" w:themeColor="text1"/>
          <w:sz w:val="24"/>
        </w:rPr>
      </w:pPr>
    </w:p>
    <w:p w:rsidR="00F061DC" w:rsidRPr="00A87FE1" w:rsidRDefault="004B47F9">
      <w:pPr>
        <w:pStyle w:val="afb"/>
        <w:spacing w:line="640" w:lineRule="exact"/>
        <w:ind w:firstLineChars="83" w:firstLine="199"/>
        <w:rPr>
          <w:rFonts w:hAnsi="宋体" w:cs="宋体"/>
          <w:color w:val="000000" w:themeColor="text1"/>
          <w:sz w:val="24"/>
          <w:szCs w:val="24"/>
        </w:rPr>
      </w:pPr>
      <w:r w:rsidRPr="00A87FE1">
        <w:rPr>
          <w:rFonts w:hAnsi="宋体" w:cs="宋体" w:hint="eastAsia"/>
          <w:color w:val="000000" w:themeColor="text1"/>
          <w:sz w:val="24"/>
          <w:szCs w:val="24"/>
        </w:rPr>
        <w:t>供应商名称：</w:t>
      </w:r>
      <w:r w:rsidRPr="00A87FE1">
        <w:rPr>
          <w:rFonts w:hAnsi="宋体" w:cs="宋体" w:hint="eastAsia"/>
          <w:color w:val="000000" w:themeColor="text1"/>
          <w:sz w:val="24"/>
          <w:szCs w:val="24"/>
          <w:u w:val="single"/>
        </w:rPr>
        <w:t xml:space="preserve">                   </w:t>
      </w:r>
      <w:r w:rsidRPr="00A87FE1">
        <w:rPr>
          <w:rFonts w:hAnsi="宋体" w:cs="宋体" w:hint="eastAsia"/>
          <w:color w:val="000000" w:themeColor="text1"/>
          <w:sz w:val="24"/>
          <w:szCs w:val="24"/>
        </w:rPr>
        <w:t>(盖章)</w:t>
      </w:r>
    </w:p>
    <w:p w:rsidR="00F061DC" w:rsidRPr="00A87FE1" w:rsidRDefault="004B47F9">
      <w:pPr>
        <w:pStyle w:val="afb"/>
        <w:spacing w:line="640" w:lineRule="exact"/>
        <w:ind w:firstLineChars="83" w:firstLine="199"/>
        <w:rPr>
          <w:rFonts w:hAnsi="宋体" w:cs="宋体"/>
          <w:color w:val="000000" w:themeColor="text1"/>
          <w:sz w:val="24"/>
          <w:szCs w:val="24"/>
        </w:rPr>
      </w:pPr>
      <w:r w:rsidRPr="00A87FE1">
        <w:rPr>
          <w:rFonts w:hAnsi="宋体" w:cs="宋体" w:hint="eastAsia"/>
          <w:color w:val="000000" w:themeColor="text1"/>
          <w:sz w:val="24"/>
          <w:szCs w:val="24"/>
        </w:rPr>
        <w:t>法定代表人/单位负责人或授权代表：</w:t>
      </w:r>
      <w:r w:rsidRPr="00A87FE1">
        <w:rPr>
          <w:rFonts w:hAnsi="宋体" w:cs="宋体" w:hint="eastAsia"/>
          <w:color w:val="000000" w:themeColor="text1"/>
          <w:sz w:val="24"/>
          <w:szCs w:val="24"/>
          <w:u w:val="single"/>
        </w:rPr>
        <w:t xml:space="preserve">         </w:t>
      </w:r>
      <w:r w:rsidRPr="00A87FE1">
        <w:rPr>
          <w:rFonts w:hAnsi="宋体" w:cs="宋体" w:hint="eastAsia"/>
          <w:color w:val="000000" w:themeColor="text1"/>
          <w:sz w:val="24"/>
          <w:szCs w:val="24"/>
        </w:rPr>
        <w:t>(签字或签章)</w:t>
      </w:r>
    </w:p>
    <w:p w:rsidR="00F061DC" w:rsidRPr="00A87FE1" w:rsidRDefault="004B47F9">
      <w:pPr>
        <w:pStyle w:val="afb"/>
        <w:spacing w:line="640" w:lineRule="exact"/>
        <w:ind w:firstLineChars="83" w:firstLine="199"/>
        <w:rPr>
          <w:rFonts w:hAnsi="宋体" w:cs="宋体"/>
          <w:color w:val="000000" w:themeColor="text1"/>
          <w:sz w:val="24"/>
          <w:szCs w:val="24"/>
        </w:rPr>
      </w:pPr>
      <w:r w:rsidRPr="00A87FE1">
        <w:rPr>
          <w:rFonts w:hAnsi="宋体" w:cs="宋体" w:hint="eastAsia"/>
          <w:color w:val="000000" w:themeColor="text1"/>
          <w:sz w:val="24"/>
          <w:szCs w:val="24"/>
        </w:rPr>
        <w:t>日  期：</w:t>
      </w:r>
      <w:r w:rsidRPr="00A87FE1">
        <w:rPr>
          <w:rFonts w:hAnsi="宋体" w:cs="宋体" w:hint="eastAsia"/>
          <w:color w:val="000000" w:themeColor="text1"/>
          <w:sz w:val="24"/>
          <w:szCs w:val="24"/>
          <w:u w:val="single"/>
        </w:rPr>
        <w:t xml:space="preserve">       </w:t>
      </w:r>
      <w:r w:rsidRPr="00A87FE1">
        <w:rPr>
          <w:rFonts w:hAnsi="宋体" w:cs="宋体" w:hint="eastAsia"/>
          <w:color w:val="000000" w:themeColor="text1"/>
          <w:sz w:val="24"/>
          <w:szCs w:val="24"/>
        </w:rPr>
        <w:t>年</w:t>
      </w:r>
      <w:r w:rsidRPr="00A87FE1">
        <w:rPr>
          <w:rFonts w:hAnsi="宋体" w:cs="宋体" w:hint="eastAsia"/>
          <w:color w:val="000000" w:themeColor="text1"/>
          <w:sz w:val="24"/>
          <w:szCs w:val="24"/>
          <w:u w:val="single"/>
        </w:rPr>
        <w:t xml:space="preserve">      </w:t>
      </w:r>
      <w:r w:rsidRPr="00A87FE1">
        <w:rPr>
          <w:rFonts w:hAnsi="宋体" w:cs="宋体" w:hint="eastAsia"/>
          <w:color w:val="000000" w:themeColor="text1"/>
          <w:sz w:val="24"/>
          <w:szCs w:val="24"/>
        </w:rPr>
        <w:t>月</w:t>
      </w:r>
      <w:r w:rsidRPr="00A87FE1">
        <w:rPr>
          <w:rFonts w:hAnsi="宋体" w:cs="宋体" w:hint="eastAsia"/>
          <w:color w:val="000000" w:themeColor="text1"/>
          <w:sz w:val="24"/>
          <w:szCs w:val="24"/>
          <w:u w:val="single"/>
        </w:rPr>
        <w:t xml:space="preserve">      </w:t>
      </w:r>
      <w:r w:rsidRPr="00A87FE1">
        <w:rPr>
          <w:rFonts w:hAnsi="宋体" w:cs="宋体" w:hint="eastAsia"/>
          <w:color w:val="000000" w:themeColor="text1"/>
          <w:sz w:val="24"/>
          <w:szCs w:val="24"/>
        </w:rPr>
        <w:t>日</w:t>
      </w:r>
    </w:p>
    <w:p w:rsidR="00F061DC" w:rsidRPr="00A87FE1" w:rsidRDefault="00F061DC">
      <w:pPr>
        <w:autoSpaceDE w:val="0"/>
        <w:autoSpaceDN w:val="0"/>
        <w:adjustRightInd w:val="0"/>
        <w:rPr>
          <w:rFonts w:hAnsi="宋体" w:cs="宋体"/>
          <w:b/>
          <w:bCs/>
          <w:color w:val="000000" w:themeColor="text1"/>
          <w:sz w:val="28"/>
          <w:szCs w:val="28"/>
        </w:rPr>
      </w:pPr>
    </w:p>
    <w:p w:rsidR="00F061DC" w:rsidRPr="00A87FE1" w:rsidRDefault="004B47F9">
      <w:pPr>
        <w:pStyle w:val="2"/>
        <w:jc w:val="center"/>
        <w:rPr>
          <w:rFonts w:ascii="宋体" w:eastAsia="宋体" w:hAnsi="宋体" w:cs="宋体"/>
          <w:bCs w:val="0"/>
          <w:color w:val="000000" w:themeColor="text1"/>
          <w:sz w:val="28"/>
          <w:szCs w:val="28"/>
        </w:rPr>
      </w:pPr>
      <w:bookmarkStart w:id="150" w:name="BookMK74"/>
      <w:r w:rsidRPr="00A87FE1">
        <w:rPr>
          <w:rFonts w:ascii="宋体" w:eastAsia="宋体" w:hAnsi="宋体" w:cs="宋体" w:hint="eastAsia"/>
          <w:bCs w:val="0"/>
          <w:color w:val="000000" w:themeColor="text1"/>
          <w:sz w:val="28"/>
          <w:szCs w:val="28"/>
        </w:rPr>
        <w:br w:type="page"/>
      </w:r>
      <w:r w:rsidRPr="00A87FE1">
        <w:rPr>
          <w:rFonts w:ascii="宋体" w:eastAsia="宋体" w:hAnsi="宋体" w:cs="宋体" w:hint="eastAsia"/>
          <w:bCs w:val="0"/>
          <w:color w:val="000000" w:themeColor="text1"/>
          <w:sz w:val="28"/>
          <w:szCs w:val="28"/>
        </w:rPr>
        <w:lastRenderedPageBreak/>
        <w:t>三、供应商基本情况表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A87FE1" w:rsidRPr="00A87FE1">
        <w:trPr>
          <w:trHeight w:hRule="exact" w:val="602"/>
          <w:jc w:val="center"/>
        </w:trPr>
        <w:tc>
          <w:tcPr>
            <w:tcW w:w="1620" w:type="dxa"/>
            <w:vAlign w:val="center"/>
          </w:tcPr>
          <w:bookmarkEnd w:id="150"/>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供应商名称</w:t>
            </w:r>
          </w:p>
        </w:tc>
        <w:tc>
          <w:tcPr>
            <w:tcW w:w="7560" w:type="dxa"/>
            <w:gridSpan w:val="11"/>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67"/>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注册地址</w:t>
            </w:r>
          </w:p>
        </w:tc>
        <w:tc>
          <w:tcPr>
            <w:tcW w:w="4680" w:type="dxa"/>
            <w:gridSpan w:val="6"/>
            <w:vAlign w:val="center"/>
          </w:tcPr>
          <w:p w:rsidR="00F061DC" w:rsidRPr="00A87FE1" w:rsidRDefault="00F061DC">
            <w:pPr>
              <w:spacing w:line="360" w:lineRule="auto"/>
              <w:jc w:val="center"/>
              <w:rPr>
                <w:rFonts w:hAnsi="宋体" w:cs="宋体"/>
                <w:bCs/>
                <w:color w:val="000000" w:themeColor="text1"/>
                <w:sz w:val="24"/>
                <w:szCs w:val="24"/>
              </w:rPr>
            </w:pPr>
          </w:p>
        </w:tc>
        <w:tc>
          <w:tcPr>
            <w:tcW w:w="126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邮政编码</w:t>
            </w:r>
          </w:p>
        </w:tc>
        <w:tc>
          <w:tcPr>
            <w:tcW w:w="1620" w:type="dxa"/>
            <w:gridSpan w:val="2"/>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61"/>
          <w:jc w:val="center"/>
        </w:trPr>
        <w:tc>
          <w:tcPr>
            <w:tcW w:w="1620" w:type="dxa"/>
            <w:vMerge w:val="restart"/>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联系方式</w:t>
            </w:r>
          </w:p>
        </w:tc>
        <w:tc>
          <w:tcPr>
            <w:tcW w:w="108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联系人</w:t>
            </w:r>
          </w:p>
        </w:tc>
        <w:tc>
          <w:tcPr>
            <w:tcW w:w="3600" w:type="dxa"/>
            <w:gridSpan w:val="5"/>
            <w:vAlign w:val="center"/>
          </w:tcPr>
          <w:p w:rsidR="00F061DC" w:rsidRPr="00A87FE1" w:rsidRDefault="00F061DC">
            <w:pPr>
              <w:spacing w:line="360" w:lineRule="auto"/>
              <w:jc w:val="center"/>
              <w:rPr>
                <w:rFonts w:hAnsi="宋体" w:cs="宋体"/>
                <w:bCs/>
                <w:color w:val="000000" w:themeColor="text1"/>
                <w:sz w:val="24"/>
                <w:szCs w:val="24"/>
              </w:rPr>
            </w:pPr>
          </w:p>
        </w:tc>
        <w:tc>
          <w:tcPr>
            <w:tcW w:w="126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联系电话</w:t>
            </w:r>
          </w:p>
        </w:tc>
        <w:tc>
          <w:tcPr>
            <w:tcW w:w="1620" w:type="dxa"/>
            <w:gridSpan w:val="2"/>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69"/>
          <w:jc w:val="center"/>
        </w:trPr>
        <w:tc>
          <w:tcPr>
            <w:tcW w:w="1620" w:type="dxa"/>
            <w:vMerge/>
            <w:vAlign w:val="center"/>
          </w:tcPr>
          <w:p w:rsidR="00F061DC" w:rsidRPr="00A87FE1" w:rsidRDefault="00F061DC">
            <w:pPr>
              <w:spacing w:line="360" w:lineRule="auto"/>
              <w:jc w:val="center"/>
              <w:rPr>
                <w:rFonts w:hAnsi="宋体" w:cs="宋体"/>
                <w:bCs/>
                <w:color w:val="000000" w:themeColor="text1"/>
                <w:sz w:val="24"/>
                <w:szCs w:val="24"/>
              </w:rPr>
            </w:pPr>
          </w:p>
        </w:tc>
        <w:tc>
          <w:tcPr>
            <w:tcW w:w="108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传真</w:t>
            </w:r>
          </w:p>
        </w:tc>
        <w:tc>
          <w:tcPr>
            <w:tcW w:w="3600" w:type="dxa"/>
            <w:gridSpan w:val="5"/>
            <w:vAlign w:val="center"/>
          </w:tcPr>
          <w:p w:rsidR="00F061DC" w:rsidRPr="00A87FE1" w:rsidRDefault="00F061DC">
            <w:pPr>
              <w:spacing w:line="360" w:lineRule="auto"/>
              <w:jc w:val="center"/>
              <w:rPr>
                <w:rFonts w:hAnsi="宋体" w:cs="宋体"/>
                <w:bCs/>
                <w:color w:val="000000" w:themeColor="text1"/>
                <w:sz w:val="24"/>
                <w:szCs w:val="24"/>
              </w:rPr>
            </w:pPr>
          </w:p>
        </w:tc>
        <w:tc>
          <w:tcPr>
            <w:tcW w:w="126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网址</w:t>
            </w:r>
          </w:p>
        </w:tc>
        <w:tc>
          <w:tcPr>
            <w:tcW w:w="1620" w:type="dxa"/>
            <w:gridSpan w:val="2"/>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77"/>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组织结构</w:t>
            </w:r>
          </w:p>
        </w:tc>
        <w:tc>
          <w:tcPr>
            <w:tcW w:w="7560" w:type="dxa"/>
            <w:gridSpan w:val="11"/>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71"/>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法定代表人</w:t>
            </w:r>
          </w:p>
        </w:tc>
        <w:tc>
          <w:tcPr>
            <w:tcW w:w="1260" w:type="dxa"/>
            <w:gridSpan w:val="2"/>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姓名</w:t>
            </w:r>
          </w:p>
        </w:tc>
        <w:tc>
          <w:tcPr>
            <w:tcW w:w="1260" w:type="dxa"/>
            <w:vAlign w:val="center"/>
          </w:tcPr>
          <w:p w:rsidR="00F061DC" w:rsidRPr="00A87FE1" w:rsidRDefault="00F061DC">
            <w:pPr>
              <w:spacing w:line="360" w:lineRule="auto"/>
              <w:jc w:val="center"/>
              <w:rPr>
                <w:rFonts w:hAnsi="宋体" w:cs="宋体"/>
                <w:bCs/>
                <w:color w:val="000000" w:themeColor="text1"/>
                <w:sz w:val="24"/>
                <w:szCs w:val="24"/>
              </w:rPr>
            </w:pPr>
          </w:p>
        </w:tc>
        <w:tc>
          <w:tcPr>
            <w:tcW w:w="126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技术职称</w:t>
            </w:r>
          </w:p>
        </w:tc>
        <w:tc>
          <w:tcPr>
            <w:tcW w:w="126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c>
          <w:tcPr>
            <w:tcW w:w="126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联系电话</w:t>
            </w:r>
          </w:p>
        </w:tc>
        <w:tc>
          <w:tcPr>
            <w:tcW w:w="1260" w:type="dxa"/>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65"/>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技术负责人</w:t>
            </w:r>
          </w:p>
        </w:tc>
        <w:tc>
          <w:tcPr>
            <w:tcW w:w="1260" w:type="dxa"/>
            <w:gridSpan w:val="2"/>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姓名</w:t>
            </w:r>
          </w:p>
        </w:tc>
        <w:tc>
          <w:tcPr>
            <w:tcW w:w="1260" w:type="dxa"/>
            <w:vAlign w:val="center"/>
          </w:tcPr>
          <w:p w:rsidR="00F061DC" w:rsidRPr="00A87FE1" w:rsidRDefault="00F061DC">
            <w:pPr>
              <w:spacing w:line="360" w:lineRule="auto"/>
              <w:jc w:val="center"/>
              <w:rPr>
                <w:rFonts w:hAnsi="宋体" w:cs="宋体"/>
                <w:bCs/>
                <w:color w:val="000000" w:themeColor="text1"/>
                <w:sz w:val="24"/>
                <w:szCs w:val="24"/>
              </w:rPr>
            </w:pPr>
          </w:p>
        </w:tc>
        <w:tc>
          <w:tcPr>
            <w:tcW w:w="126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技术职称</w:t>
            </w:r>
          </w:p>
        </w:tc>
        <w:tc>
          <w:tcPr>
            <w:tcW w:w="126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c>
          <w:tcPr>
            <w:tcW w:w="126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联系电话</w:t>
            </w:r>
          </w:p>
        </w:tc>
        <w:tc>
          <w:tcPr>
            <w:tcW w:w="1260" w:type="dxa"/>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59"/>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成立时间</w:t>
            </w:r>
          </w:p>
        </w:tc>
        <w:tc>
          <w:tcPr>
            <w:tcW w:w="252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c>
          <w:tcPr>
            <w:tcW w:w="5040" w:type="dxa"/>
            <w:gridSpan w:val="8"/>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员工总人数：</w:t>
            </w:r>
          </w:p>
        </w:tc>
      </w:tr>
      <w:tr w:rsidR="00A87FE1" w:rsidRPr="00A87FE1">
        <w:trPr>
          <w:trHeight w:hRule="exact" w:val="851"/>
          <w:jc w:val="center"/>
        </w:trPr>
        <w:tc>
          <w:tcPr>
            <w:tcW w:w="1620" w:type="dxa"/>
            <w:vAlign w:val="center"/>
          </w:tcPr>
          <w:p w:rsidR="00F061DC" w:rsidRPr="00A87FE1" w:rsidRDefault="004B47F9">
            <w:pPr>
              <w:spacing w:line="440" w:lineRule="exact"/>
              <w:jc w:val="center"/>
              <w:rPr>
                <w:rFonts w:hAnsi="宋体" w:cs="宋体"/>
                <w:bCs/>
                <w:color w:val="000000" w:themeColor="text1"/>
                <w:sz w:val="24"/>
                <w:szCs w:val="24"/>
              </w:rPr>
            </w:pPr>
            <w:r w:rsidRPr="00A87FE1">
              <w:rPr>
                <w:rFonts w:hAnsi="宋体" w:cs="宋体" w:hint="eastAsia"/>
                <w:bCs/>
                <w:color w:val="000000" w:themeColor="text1"/>
                <w:sz w:val="24"/>
                <w:szCs w:val="24"/>
              </w:rPr>
              <w:t>企业资质</w:t>
            </w:r>
          </w:p>
          <w:p w:rsidR="00F061DC" w:rsidRPr="00A87FE1" w:rsidRDefault="004B47F9">
            <w:pPr>
              <w:spacing w:line="440" w:lineRule="exact"/>
              <w:jc w:val="center"/>
              <w:rPr>
                <w:rFonts w:hAnsi="宋体" w:cs="宋体"/>
                <w:bCs/>
                <w:color w:val="000000" w:themeColor="text1"/>
                <w:sz w:val="24"/>
                <w:szCs w:val="24"/>
              </w:rPr>
            </w:pPr>
            <w:r w:rsidRPr="00A87FE1">
              <w:rPr>
                <w:rFonts w:hAnsi="宋体" w:cs="宋体" w:hint="eastAsia"/>
                <w:bCs/>
                <w:color w:val="000000" w:themeColor="text1"/>
                <w:sz w:val="24"/>
                <w:szCs w:val="24"/>
              </w:rPr>
              <w:t>等级</w:t>
            </w:r>
          </w:p>
        </w:tc>
        <w:tc>
          <w:tcPr>
            <w:tcW w:w="252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c>
          <w:tcPr>
            <w:tcW w:w="1680" w:type="dxa"/>
            <w:gridSpan w:val="2"/>
            <w:vMerge w:val="restart"/>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其中</w:t>
            </w:r>
          </w:p>
        </w:tc>
        <w:tc>
          <w:tcPr>
            <w:tcW w:w="168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项目经理</w:t>
            </w:r>
          </w:p>
        </w:tc>
        <w:tc>
          <w:tcPr>
            <w:tcW w:w="168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65"/>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营业执照</w:t>
            </w:r>
            <w:r w:rsidRPr="00A87FE1">
              <w:rPr>
                <w:rFonts w:hAnsi="宋体" w:cs="宋体" w:hint="eastAsia"/>
                <w:color w:val="000000" w:themeColor="text1"/>
                <w:sz w:val="24"/>
                <w:szCs w:val="24"/>
              </w:rPr>
              <w:t>号</w:t>
            </w:r>
          </w:p>
        </w:tc>
        <w:tc>
          <w:tcPr>
            <w:tcW w:w="252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c>
          <w:tcPr>
            <w:tcW w:w="1680" w:type="dxa"/>
            <w:gridSpan w:val="2"/>
            <w:vMerge/>
            <w:vAlign w:val="center"/>
          </w:tcPr>
          <w:p w:rsidR="00F061DC" w:rsidRPr="00A87FE1" w:rsidRDefault="00F061DC">
            <w:pPr>
              <w:spacing w:line="360" w:lineRule="auto"/>
              <w:jc w:val="center"/>
              <w:rPr>
                <w:rFonts w:hAnsi="宋体" w:cs="宋体"/>
                <w:bCs/>
                <w:color w:val="000000" w:themeColor="text1"/>
                <w:sz w:val="24"/>
                <w:szCs w:val="24"/>
              </w:rPr>
            </w:pPr>
          </w:p>
        </w:tc>
        <w:tc>
          <w:tcPr>
            <w:tcW w:w="168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高级职称人员</w:t>
            </w:r>
          </w:p>
        </w:tc>
        <w:tc>
          <w:tcPr>
            <w:tcW w:w="168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59"/>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注册资金</w:t>
            </w:r>
          </w:p>
        </w:tc>
        <w:tc>
          <w:tcPr>
            <w:tcW w:w="252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c>
          <w:tcPr>
            <w:tcW w:w="1680" w:type="dxa"/>
            <w:gridSpan w:val="2"/>
            <w:vMerge/>
            <w:vAlign w:val="center"/>
          </w:tcPr>
          <w:p w:rsidR="00F061DC" w:rsidRPr="00A87FE1" w:rsidRDefault="00F061DC">
            <w:pPr>
              <w:spacing w:line="360" w:lineRule="auto"/>
              <w:jc w:val="center"/>
              <w:rPr>
                <w:rFonts w:hAnsi="宋体" w:cs="宋体"/>
                <w:bCs/>
                <w:color w:val="000000" w:themeColor="text1"/>
                <w:sz w:val="24"/>
                <w:szCs w:val="24"/>
              </w:rPr>
            </w:pPr>
          </w:p>
        </w:tc>
        <w:tc>
          <w:tcPr>
            <w:tcW w:w="168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中级职称人员</w:t>
            </w:r>
          </w:p>
        </w:tc>
        <w:tc>
          <w:tcPr>
            <w:tcW w:w="168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53"/>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开户银行</w:t>
            </w:r>
          </w:p>
        </w:tc>
        <w:tc>
          <w:tcPr>
            <w:tcW w:w="252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c>
          <w:tcPr>
            <w:tcW w:w="1680" w:type="dxa"/>
            <w:gridSpan w:val="2"/>
            <w:vMerge/>
            <w:vAlign w:val="center"/>
          </w:tcPr>
          <w:p w:rsidR="00F061DC" w:rsidRPr="00A87FE1" w:rsidRDefault="00F061DC">
            <w:pPr>
              <w:spacing w:line="360" w:lineRule="auto"/>
              <w:jc w:val="center"/>
              <w:rPr>
                <w:rFonts w:hAnsi="宋体" w:cs="宋体"/>
                <w:bCs/>
                <w:color w:val="000000" w:themeColor="text1"/>
                <w:sz w:val="24"/>
                <w:szCs w:val="24"/>
              </w:rPr>
            </w:pPr>
          </w:p>
        </w:tc>
        <w:tc>
          <w:tcPr>
            <w:tcW w:w="168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初级职称人员</w:t>
            </w:r>
          </w:p>
        </w:tc>
        <w:tc>
          <w:tcPr>
            <w:tcW w:w="168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75"/>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账号</w:t>
            </w:r>
          </w:p>
        </w:tc>
        <w:tc>
          <w:tcPr>
            <w:tcW w:w="252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c>
          <w:tcPr>
            <w:tcW w:w="1680" w:type="dxa"/>
            <w:gridSpan w:val="2"/>
            <w:vMerge/>
            <w:vAlign w:val="center"/>
          </w:tcPr>
          <w:p w:rsidR="00F061DC" w:rsidRPr="00A87FE1" w:rsidRDefault="00F061DC">
            <w:pPr>
              <w:spacing w:line="360" w:lineRule="auto"/>
              <w:jc w:val="center"/>
              <w:rPr>
                <w:rFonts w:hAnsi="宋体" w:cs="宋体"/>
                <w:bCs/>
                <w:color w:val="000000" w:themeColor="text1"/>
                <w:sz w:val="24"/>
                <w:szCs w:val="24"/>
              </w:rPr>
            </w:pPr>
          </w:p>
        </w:tc>
        <w:tc>
          <w:tcPr>
            <w:tcW w:w="1680" w:type="dxa"/>
            <w:gridSpan w:val="3"/>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技工</w:t>
            </w:r>
          </w:p>
        </w:tc>
        <w:tc>
          <w:tcPr>
            <w:tcW w:w="1680" w:type="dxa"/>
            <w:gridSpan w:val="3"/>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980"/>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经营范围</w:t>
            </w:r>
          </w:p>
        </w:tc>
        <w:tc>
          <w:tcPr>
            <w:tcW w:w="7560" w:type="dxa"/>
            <w:gridSpan w:val="11"/>
            <w:vAlign w:val="center"/>
          </w:tcPr>
          <w:p w:rsidR="00F061DC" w:rsidRPr="00A87FE1" w:rsidRDefault="00F061DC">
            <w:pPr>
              <w:spacing w:line="360" w:lineRule="auto"/>
              <w:jc w:val="center"/>
              <w:rPr>
                <w:rFonts w:hAnsi="宋体" w:cs="宋体"/>
                <w:bCs/>
                <w:color w:val="000000" w:themeColor="text1"/>
                <w:sz w:val="24"/>
                <w:szCs w:val="24"/>
              </w:rPr>
            </w:pPr>
          </w:p>
        </w:tc>
      </w:tr>
      <w:tr w:rsidR="00A87FE1" w:rsidRPr="00A87FE1">
        <w:trPr>
          <w:trHeight w:hRule="exact" w:val="561"/>
          <w:jc w:val="center"/>
        </w:trPr>
        <w:tc>
          <w:tcPr>
            <w:tcW w:w="1620" w:type="dxa"/>
            <w:vAlign w:val="center"/>
          </w:tcPr>
          <w:p w:rsidR="00F061DC" w:rsidRPr="00A87FE1" w:rsidRDefault="004B47F9">
            <w:pPr>
              <w:spacing w:line="360" w:lineRule="auto"/>
              <w:jc w:val="center"/>
              <w:rPr>
                <w:rFonts w:hAnsi="宋体" w:cs="宋体"/>
                <w:bCs/>
                <w:color w:val="000000" w:themeColor="text1"/>
                <w:sz w:val="24"/>
                <w:szCs w:val="24"/>
              </w:rPr>
            </w:pPr>
            <w:r w:rsidRPr="00A87FE1">
              <w:rPr>
                <w:rFonts w:hAnsi="宋体" w:cs="宋体" w:hint="eastAsia"/>
                <w:bCs/>
                <w:color w:val="000000" w:themeColor="text1"/>
                <w:sz w:val="24"/>
                <w:szCs w:val="24"/>
              </w:rPr>
              <w:t>备注</w:t>
            </w:r>
          </w:p>
        </w:tc>
        <w:tc>
          <w:tcPr>
            <w:tcW w:w="7560" w:type="dxa"/>
            <w:gridSpan w:val="11"/>
            <w:vAlign w:val="center"/>
          </w:tcPr>
          <w:p w:rsidR="00F061DC" w:rsidRPr="00A87FE1" w:rsidRDefault="00F061DC">
            <w:pPr>
              <w:spacing w:line="360" w:lineRule="auto"/>
              <w:jc w:val="center"/>
              <w:rPr>
                <w:rFonts w:hAnsi="宋体" w:cs="宋体"/>
                <w:bCs/>
                <w:color w:val="000000" w:themeColor="text1"/>
                <w:sz w:val="24"/>
                <w:szCs w:val="24"/>
              </w:rPr>
            </w:pPr>
          </w:p>
        </w:tc>
      </w:tr>
    </w:tbl>
    <w:p w:rsidR="00F061DC" w:rsidRPr="00A87FE1" w:rsidRDefault="004B47F9">
      <w:pPr>
        <w:autoSpaceDE w:val="0"/>
        <w:autoSpaceDN w:val="0"/>
        <w:adjustRightInd w:val="0"/>
        <w:spacing w:line="520" w:lineRule="exact"/>
        <w:jc w:val="left"/>
        <w:rPr>
          <w:rFonts w:hAnsi="宋体" w:cs="宋体"/>
          <w:color w:val="000000" w:themeColor="text1"/>
          <w:sz w:val="24"/>
        </w:rPr>
      </w:pPr>
      <w:r w:rsidRPr="00A87FE1">
        <w:rPr>
          <w:rFonts w:hAnsi="宋体" w:cs="宋体" w:hint="eastAsia"/>
          <w:color w:val="000000" w:themeColor="text1"/>
          <w:sz w:val="24"/>
        </w:rPr>
        <w:t>注：1、其他组织及自然人磋商根据实际情况据实填写此表，若未填报完善不影响磋商资质及效力。2、空白项用“/”填写。</w:t>
      </w:r>
    </w:p>
    <w:p w:rsidR="00F061DC" w:rsidRPr="00A87FE1" w:rsidRDefault="004B47F9">
      <w:pPr>
        <w:pStyle w:val="afb"/>
        <w:spacing w:line="640" w:lineRule="exact"/>
        <w:ind w:firstLineChars="0" w:firstLine="0"/>
        <w:rPr>
          <w:rFonts w:hAnsi="宋体" w:cs="宋体"/>
          <w:color w:val="000000" w:themeColor="text1"/>
          <w:sz w:val="24"/>
        </w:rPr>
      </w:pPr>
      <w:r w:rsidRPr="00A87FE1">
        <w:rPr>
          <w:rFonts w:hAnsi="宋体" w:cs="宋体" w:hint="eastAsia"/>
          <w:color w:val="000000" w:themeColor="text1"/>
          <w:sz w:val="24"/>
        </w:rPr>
        <w:t>供应商名称：</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(盖章)</w:t>
      </w:r>
    </w:p>
    <w:p w:rsidR="00F061DC" w:rsidRPr="00A87FE1" w:rsidRDefault="004B47F9">
      <w:pPr>
        <w:pStyle w:val="afb"/>
        <w:spacing w:line="640" w:lineRule="exact"/>
        <w:ind w:firstLineChars="0" w:firstLine="0"/>
        <w:rPr>
          <w:rFonts w:hAnsi="宋体" w:cs="宋体"/>
          <w:color w:val="000000" w:themeColor="text1"/>
          <w:sz w:val="24"/>
        </w:rPr>
      </w:pPr>
      <w:r w:rsidRPr="00A87FE1">
        <w:rPr>
          <w:rFonts w:hAnsi="宋体" w:cs="宋体" w:hint="eastAsia"/>
          <w:color w:val="000000" w:themeColor="text1"/>
          <w:sz w:val="24"/>
        </w:rPr>
        <w:t>法定代表人/单位负责人或授权代表：</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(签字或签章)</w:t>
      </w:r>
    </w:p>
    <w:p w:rsidR="00F061DC" w:rsidRPr="00A87FE1" w:rsidRDefault="004B47F9">
      <w:pPr>
        <w:pStyle w:val="afb"/>
        <w:spacing w:line="640" w:lineRule="exact"/>
        <w:ind w:firstLineChars="0" w:firstLine="0"/>
        <w:rPr>
          <w:color w:val="000000" w:themeColor="text1"/>
        </w:rPr>
      </w:pPr>
      <w:r w:rsidRPr="00A87FE1">
        <w:rPr>
          <w:rFonts w:hAnsi="宋体" w:cs="宋体" w:hint="eastAsia"/>
          <w:color w:val="000000" w:themeColor="text1"/>
          <w:sz w:val="24"/>
        </w:rPr>
        <w:t>日  期:</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年</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月</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日</w:t>
      </w:r>
    </w:p>
    <w:p w:rsidR="00F061DC" w:rsidRPr="00A87FE1" w:rsidRDefault="00F061DC">
      <w:pPr>
        <w:pStyle w:val="a6"/>
        <w:jc w:val="center"/>
        <w:rPr>
          <w:rFonts w:ascii="宋体" w:hAnsi="宋体" w:cs="宋体"/>
          <w:color w:val="000000" w:themeColor="text1"/>
          <w:sz w:val="28"/>
          <w:szCs w:val="28"/>
        </w:rPr>
      </w:pPr>
    </w:p>
    <w:p w:rsidR="00F061DC" w:rsidRPr="00A87FE1" w:rsidRDefault="004B47F9">
      <w:pPr>
        <w:pStyle w:val="a6"/>
        <w:jc w:val="center"/>
        <w:outlineLvl w:val="1"/>
        <w:rPr>
          <w:rFonts w:ascii="宋体" w:hAnsi="宋体" w:cs="宋体"/>
          <w:b/>
          <w:bCs/>
          <w:color w:val="000000" w:themeColor="text1"/>
          <w:sz w:val="28"/>
          <w:szCs w:val="28"/>
        </w:rPr>
      </w:pPr>
      <w:r w:rsidRPr="00A87FE1">
        <w:rPr>
          <w:rFonts w:ascii="宋体" w:hAnsi="宋体" w:cs="宋体" w:hint="eastAsia"/>
          <w:b/>
          <w:bCs/>
          <w:color w:val="000000" w:themeColor="text1"/>
          <w:sz w:val="28"/>
          <w:szCs w:val="28"/>
        </w:rPr>
        <w:lastRenderedPageBreak/>
        <w:t>四、首次报价表</w:t>
      </w:r>
    </w:p>
    <w:p w:rsidR="00F061DC" w:rsidRPr="00A87FE1" w:rsidRDefault="004B47F9">
      <w:pPr>
        <w:spacing w:line="360" w:lineRule="auto"/>
        <w:ind w:rightChars="620" w:right="2108"/>
        <w:rPr>
          <w:rFonts w:hAnsi="宋体" w:cs="宋体"/>
          <w:color w:val="000000" w:themeColor="text1"/>
          <w:sz w:val="24"/>
          <w:u w:val="single"/>
        </w:rPr>
      </w:pPr>
      <w:r w:rsidRPr="00A87FE1">
        <w:rPr>
          <w:rFonts w:hAnsi="宋体" w:cs="宋体" w:hint="eastAsia"/>
          <w:color w:val="000000" w:themeColor="text1"/>
          <w:sz w:val="24"/>
        </w:rPr>
        <w:t>项目名称：</w:t>
      </w:r>
      <w:r w:rsidRPr="00A87FE1">
        <w:rPr>
          <w:rFonts w:hAnsi="宋体" w:cs="宋体" w:hint="eastAsia"/>
          <w:color w:val="000000" w:themeColor="text1"/>
          <w:sz w:val="24"/>
          <w:u w:val="single"/>
        </w:rPr>
        <w:t xml:space="preserve">                          </w:t>
      </w:r>
    </w:p>
    <w:p w:rsidR="00F061DC" w:rsidRPr="00A87FE1" w:rsidRDefault="004B47F9">
      <w:pPr>
        <w:spacing w:line="360" w:lineRule="auto"/>
        <w:ind w:rightChars="620" w:right="2108"/>
        <w:rPr>
          <w:rFonts w:hAnsi="宋体" w:cs="宋体"/>
          <w:color w:val="000000" w:themeColor="text1"/>
          <w:sz w:val="24"/>
          <w:u w:val="single"/>
        </w:rPr>
      </w:pPr>
      <w:r w:rsidRPr="00A87FE1">
        <w:rPr>
          <w:rFonts w:hAnsi="宋体" w:cs="宋体" w:hint="eastAsia"/>
          <w:color w:val="000000" w:themeColor="text1"/>
          <w:sz w:val="24"/>
        </w:rPr>
        <w:t>项目编号：</w:t>
      </w:r>
      <w:r w:rsidRPr="00A87FE1">
        <w:rPr>
          <w:rFonts w:hAnsi="宋体" w:cs="宋体" w:hint="eastAsia"/>
          <w:color w:val="000000" w:themeColor="text1"/>
          <w:sz w:val="24"/>
          <w:u w:val="single"/>
        </w:rPr>
        <w:t xml:space="preserve">                          </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523"/>
        <w:gridCol w:w="4756"/>
      </w:tblGrid>
      <w:tr w:rsidR="00A87FE1" w:rsidRPr="00A87FE1">
        <w:trPr>
          <w:trHeight w:val="1058"/>
          <w:jc w:val="center"/>
        </w:trPr>
        <w:tc>
          <w:tcPr>
            <w:tcW w:w="853" w:type="dxa"/>
            <w:vAlign w:val="center"/>
          </w:tcPr>
          <w:p w:rsidR="00F061DC" w:rsidRPr="00A87FE1" w:rsidRDefault="004B47F9">
            <w:pPr>
              <w:jc w:val="center"/>
              <w:rPr>
                <w:rFonts w:hAnsi="宋体" w:cs="宋体"/>
                <w:color w:val="000000" w:themeColor="text1"/>
                <w:sz w:val="24"/>
                <w:szCs w:val="22"/>
              </w:rPr>
            </w:pPr>
            <w:r w:rsidRPr="00A87FE1">
              <w:rPr>
                <w:rFonts w:hAnsi="宋体" w:cs="宋体" w:hint="eastAsia"/>
                <w:color w:val="000000" w:themeColor="text1"/>
                <w:sz w:val="24"/>
                <w:szCs w:val="22"/>
              </w:rPr>
              <w:t>序号</w:t>
            </w:r>
          </w:p>
        </w:tc>
        <w:tc>
          <w:tcPr>
            <w:tcW w:w="3523" w:type="dxa"/>
            <w:vAlign w:val="center"/>
          </w:tcPr>
          <w:p w:rsidR="00F061DC" w:rsidRPr="00A87FE1" w:rsidRDefault="004B47F9">
            <w:pPr>
              <w:jc w:val="center"/>
              <w:rPr>
                <w:rFonts w:hAnsi="宋体" w:cs="宋体"/>
                <w:color w:val="000000" w:themeColor="text1"/>
                <w:sz w:val="24"/>
                <w:szCs w:val="22"/>
              </w:rPr>
            </w:pPr>
            <w:r w:rsidRPr="00A87FE1">
              <w:rPr>
                <w:rFonts w:hAnsi="宋体" w:cs="宋体" w:hint="eastAsia"/>
                <w:color w:val="000000" w:themeColor="text1"/>
                <w:sz w:val="24"/>
                <w:szCs w:val="22"/>
              </w:rPr>
              <w:t>服务内容</w:t>
            </w:r>
          </w:p>
        </w:tc>
        <w:tc>
          <w:tcPr>
            <w:tcW w:w="4756" w:type="dxa"/>
            <w:vAlign w:val="center"/>
          </w:tcPr>
          <w:p w:rsidR="00F061DC" w:rsidRPr="00A87FE1" w:rsidRDefault="004B47F9">
            <w:pPr>
              <w:jc w:val="center"/>
              <w:rPr>
                <w:rFonts w:hAnsi="宋体" w:cs="宋体"/>
                <w:color w:val="000000" w:themeColor="text1"/>
                <w:sz w:val="24"/>
                <w:szCs w:val="22"/>
              </w:rPr>
            </w:pPr>
            <w:r w:rsidRPr="00A87FE1">
              <w:rPr>
                <w:rFonts w:hAnsi="宋体" w:cs="宋体" w:hint="eastAsia"/>
                <w:color w:val="000000" w:themeColor="text1"/>
                <w:sz w:val="24"/>
                <w:szCs w:val="22"/>
              </w:rPr>
              <w:t>报价</w:t>
            </w:r>
          </w:p>
        </w:tc>
      </w:tr>
      <w:tr w:rsidR="00A87FE1" w:rsidRPr="00A87FE1">
        <w:trPr>
          <w:trHeight w:val="2295"/>
          <w:jc w:val="center"/>
        </w:trPr>
        <w:tc>
          <w:tcPr>
            <w:tcW w:w="853" w:type="dxa"/>
            <w:vAlign w:val="center"/>
          </w:tcPr>
          <w:p w:rsidR="00F061DC" w:rsidRPr="00A87FE1" w:rsidRDefault="004B47F9">
            <w:pPr>
              <w:jc w:val="center"/>
              <w:rPr>
                <w:rFonts w:hAnsi="宋体" w:cs="宋体"/>
                <w:color w:val="000000" w:themeColor="text1"/>
                <w:sz w:val="24"/>
                <w:szCs w:val="22"/>
              </w:rPr>
            </w:pPr>
            <w:r w:rsidRPr="00A87FE1">
              <w:rPr>
                <w:rFonts w:hAnsi="宋体" w:cs="宋体" w:hint="eastAsia"/>
                <w:color w:val="000000" w:themeColor="text1"/>
                <w:sz w:val="24"/>
                <w:szCs w:val="22"/>
              </w:rPr>
              <w:t>1</w:t>
            </w:r>
          </w:p>
        </w:tc>
        <w:tc>
          <w:tcPr>
            <w:tcW w:w="3523" w:type="dxa"/>
            <w:vAlign w:val="center"/>
          </w:tcPr>
          <w:p w:rsidR="00F061DC" w:rsidRPr="00A87FE1" w:rsidRDefault="00F061DC">
            <w:pPr>
              <w:jc w:val="center"/>
              <w:rPr>
                <w:rFonts w:hAnsi="宋体" w:cs="宋体"/>
                <w:color w:val="000000" w:themeColor="text1"/>
                <w:sz w:val="24"/>
                <w:szCs w:val="22"/>
              </w:rPr>
            </w:pPr>
          </w:p>
        </w:tc>
        <w:tc>
          <w:tcPr>
            <w:tcW w:w="4756" w:type="dxa"/>
            <w:vAlign w:val="center"/>
          </w:tcPr>
          <w:p w:rsidR="00F061DC" w:rsidRPr="00A87FE1" w:rsidRDefault="004B47F9">
            <w:pPr>
              <w:spacing w:line="480" w:lineRule="auto"/>
              <w:rPr>
                <w:rFonts w:hAnsi="宋体" w:cs="宋体"/>
                <w:color w:val="000000" w:themeColor="text1"/>
                <w:sz w:val="24"/>
                <w:szCs w:val="22"/>
              </w:rPr>
            </w:pPr>
            <w:r w:rsidRPr="00A87FE1">
              <w:rPr>
                <w:rFonts w:hAnsi="宋体" w:cs="宋体" w:hint="eastAsia"/>
                <w:color w:val="000000" w:themeColor="text1"/>
                <w:sz w:val="24"/>
                <w:szCs w:val="22"/>
              </w:rPr>
              <w:t>小写：</w:t>
            </w:r>
            <w:r w:rsidRPr="00A87FE1">
              <w:rPr>
                <w:rFonts w:hAnsi="宋体" w:cs="宋体" w:hint="eastAsia"/>
                <w:color w:val="000000" w:themeColor="text1"/>
                <w:sz w:val="24"/>
                <w:szCs w:val="22"/>
                <w:u w:val="single"/>
              </w:rPr>
              <w:t xml:space="preserve">             </w:t>
            </w:r>
            <w:r w:rsidRPr="00A87FE1">
              <w:rPr>
                <w:rFonts w:hAnsi="宋体" w:cs="宋体" w:hint="eastAsia"/>
                <w:color w:val="000000" w:themeColor="text1"/>
                <w:sz w:val="24"/>
                <w:szCs w:val="22"/>
              </w:rPr>
              <w:t>万元</w:t>
            </w:r>
          </w:p>
          <w:p w:rsidR="00F061DC" w:rsidRPr="00A87FE1" w:rsidRDefault="004B47F9">
            <w:pPr>
              <w:spacing w:line="480" w:lineRule="auto"/>
              <w:rPr>
                <w:rFonts w:hAnsi="宋体" w:cs="宋体"/>
                <w:color w:val="000000" w:themeColor="text1"/>
                <w:sz w:val="24"/>
                <w:szCs w:val="22"/>
              </w:rPr>
            </w:pPr>
            <w:r w:rsidRPr="00A87FE1">
              <w:rPr>
                <w:rFonts w:hAnsi="宋体" w:cs="宋体" w:hint="eastAsia"/>
                <w:color w:val="000000" w:themeColor="text1"/>
                <w:sz w:val="24"/>
                <w:szCs w:val="22"/>
              </w:rPr>
              <w:t>大写：</w:t>
            </w:r>
            <w:r w:rsidRPr="00A87FE1">
              <w:rPr>
                <w:rFonts w:hAnsi="宋体" w:cs="宋体" w:hint="eastAsia"/>
                <w:color w:val="000000" w:themeColor="text1"/>
                <w:sz w:val="24"/>
                <w:szCs w:val="22"/>
                <w:u w:val="single"/>
              </w:rPr>
              <w:t xml:space="preserve">             </w:t>
            </w:r>
          </w:p>
        </w:tc>
      </w:tr>
      <w:tr w:rsidR="00F061DC" w:rsidRPr="00A87FE1">
        <w:trPr>
          <w:trHeight w:val="915"/>
          <w:jc w:val="center"/>
        </w:trPr>
        <w:tc>
          <w:tcPr>
            <w:tcW w:w="9132" w:type="dxa"/>
            <w:gridSpan w:val="3"/>
            <w:tcBorders>
              <w:bottom w:val="single" w:sz="4" w:space="0" w:color="auto"/>
            </w:tcBorders>
            <w:vAlign w:val="center"/>
          </w:tcPr>
          <w:p w:rsidR="00F061DC" w:rsidRPr="00A87FE1" w:rsidRDefault="004B47F9">
            <w:pPr>
              <w:rPr>
                <w:rFonts w:hAnsi="宋体" w:cs="宋体"/>
                <w:color w:val="000000" w:themeColor="text1"/>
                <w:sz w:val="24"/>
                <w:szCs w:val="22"/>
                <w:u w:val="single"/>
              </w:rPr>
            </w:pPr>
            <w:r w:rsidRPr="00A87FE1">
              <w:rPr>
                <w:rFonts w:hAnsi="宋体" w:cs="宋体" w:hint="eastAsia"/>
                <w:color w:val="000000" w:themeColor="text1"/>
                <w:sz w:val="24"/>
                <w:szCs w:val="22"/>
              </w:rPr>
              <w:t>备注：</w:t>
            </w:r>
          </w:p>
        </w:tc>
      </w:tr>
    </w:tbl>
    <w:p w:rsidR="00F061DC" w:rsidRPr="00A87FE1" w:rsidRDefault="00F061DC">
      <w:pPr>
        <w:rPr>
          <w:rFonts w:hAnsi="宋体" w:cs="宋体"/>
          <w:color w:val="000000" w:themeColor="text1"/>
          <w:sz w:val="24"/>
          <w:szCs w:val="22"/>
        </w:rPr>
      </w:pPr>
    </w:p>
    <w:p w:rsidR="00F061DC" w:rsidRPr="00A87FE1" w:rsidRDefault="004B47F9">
      <w:pPr>
        <w:rPr>
          <w:rFonts w:hAnsi="宋体" w:cs="宋体"/>
          <w:color w:val="000000" w:themeColor="text1"/>
          <w:sz w:val="24"/>
          <w:szCs w:val="22"/>
        </w:rPr>
      </w:pPr>
      <w:r w:rsidRPr="00A87FE1">
        <w:rPr>
          <w:rFonts w:hAnsi="宋体" w:cs="宋体" w:hint="eastAsia"/>
          <w:color w:val="000000" w:themeColor="text1"/>
          <w:sz w:val="24"/>
          <w:szCs w:val="22"/>
        </w:rPr>
        <w:t xml:space="preserve">注：报价应是供应商完成全部工作内容的总价。 </w:t>
      </w:r>
    </w:p>
    <w:p w:rsidR="00F061DC" w:rsidRPr="00A87FE1" w:rsidRDefault="00F061DC">
      <w:pPr>
        <w:rPr>
          <w:rFonts w:hAnsi="宋体" w:cs="宋体"/>
          <w:color w:val="000000" w:themeColor="text1"/>
          <w:sz w:val="24"/>
        </w:rPr>
      </w:pPr>
    </w:p>
    <w:p w:rsidR="00F061DC" w:rsidRPr="00A87FE1" w:rsidRDefault="00F061DC">
      <w:pPr>
        <w:pStyle w:val="a6"/>
        <w:rPr>
          <w:rFonts w:ascii="宋体" w:hAnsi="宋体"/>
          <w:color w:val="000000" w:themeColor="text1"/>
        </w:rPr>
      </w:pPr>
    </w:p>
    <w:p w:rsidR="00F061DC" w:rsidRPr="00A87FE1" w:rsidRDefault="004B47F9">
      <w:pPr>
        <w:pStyle w:val="afb"/>
        <w:spacing w:line="640" w:lineRule="exact"/>
        <w:ind w:firstLineChars="0" w:firstLine="0"/>
        <w:rPr>
          <w:rFonts w:hAnsi="宋体" w:cs="宋体"/>
          <w:color w:val="000000" w:themeColor="text1"/>
          <w:sz w:val="24"/>
        </w:rPr>
      </w:pPr>
      <w:r w:rsidRPr="00A87FE1">
        <w:rPr>
          <w:rFonts w:hAnsi="宋体" w:cs="宋体" w:hint="eastAsia"/>
          <w:color w:val="000000" w:themeColor="text1"/>
          <w:sz w:val="24"/>
        </w:rPr>
        <w:t>供应商名称：</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(盖章)</w:t>
      </w:r>
    </w:p>
    <w:p w:rsidR="00F061DC" w:rsidRPr="00A87FE1" w:rsidRDefault="004B47F9">
      <w:pPr>
        <w:pStyle w:val="afb"/>
        <w:spacing w:line="640" w:lineRule="exact"/>
        <w:ind w:firstLineChars="0" w:firstLine="0"/>
        <w:rPr>
          <w:rFonts w:hAnsi="宋体" w:cs="宋体"/>
          <w:color w:val="000000" w:themeColor="text1"/>
          <w:sz w:val="24"/>
        </w:rPr>
      </w:pPr>
      <w:r w:rsidRPr="00A87FE1">
        <w:rPr>
          <w:rFonts w:hAnsi="宋体" w:cs="宋体" w:hint="eastAsia"/>
          <w:color w:val="000000" w:themeColor="text1"/>
          <w:sz w:val="24"/>
        </w:rPr>
        <w:t>法定代表人/单位负责人或授权代表：</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(签字或签章)</w:t>
      </w:r>
    </w:p>
    <w:p w:rsidR="00F061DC" w:rsidRPr="00A87FE1" w:rsidRDefault="004B47F9">
      <w:pPr>
        <w:pStyle w:val="afb"/>
        <w:spacing w:line="640" w:lineRule="exact"/>
        <w:ind w:firstLineChars="0" w:firstLine="0"/>
        <w:rPr>
          <w:rFonts w:hAnsi="宋体" w:cs="宋体"/>
          <w:color w:val="000000" w:themeColor="text1"/>
          <w:sz w:val="24"/>
        </w:rPr>
      </w:pPr>
      <w:r w:rsidRPr="00A87FE1">
        <w:rPr>
          <w:rFonts w:hAnsi="宋体" w:cs="宋体" w:hint="eastAsia"/>
          <w:color w:val="000000" w:themeColor="text1"/>
          <w:sz w:val="24"/>
        </w:rPr>
        <w:t>日  期:</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年</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月</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日</w:t>
      </w:r>
    </w:p>
    <w:p w:rsidR="00F061DC" w:rsidRPr="00A87FE1" w:rsidRDefault="00F061DC">
      <w:pPr>
        <w:pStyle w:val="a6"/>
        <w:jc w:val="center"/>
        <w:rPr>
          <w:rFonts w:ascii="宋体" w:hAnsi="宋体" w:cs="宋体"/>
          <w:b/>
          <w:bCs/>
          <w:color w:val="000000" w:themeColor="text1"/>
          <w:sz w:val="28"/>
          <w:szCs w:val="28"/>
        </w:rPr>
      </w:pPr>
    </w:p>
    <w:p w:rsidR="00F061DC" w:rsidRPr="00A87FE1" w:rsidRDefault="00F061DC">
      <w:pPr>
        <w:pStyle w:val="a6"/>
        <w:jc w:val="both"/>
        <w:rPr>
          <w:rFonts w:ascii="宋体" w:hAnsi="宋体" w:cs="宋体"/>
          <w:b/>
          <w:bCs/>
          <w:color w:val="000000" w:themeColor="text1"/>
          <w:sz w:val="28"/>
          <w:szCs w:val="28"/>
        </w:rPr>
      </w:pPr>
    </w:p>
    <w:p w:rsidR="00F061DC" w:rsidRPr="00A87FE1" w:rsidRDefault="004B47F9">
      <w:pPr>
        <w:pStyle w:val="a6"/>
        <w:rPr>
          <w:rFonts w:ascii="宋体" w:hAnsi="宋体" w:cs="宋体"/>
          <w:color w:val="000000" w:themeColor="text1"/>
        </w:rPr>
      </w:pPr>
      <w:r w:rsidRPr="00A87FE1">
        <w:rPr>
          <w:rFonts w:ascii="宋体" w:hAnsi="宋体" w:cs="宋体" w:hint="eastAsia"/>
          <w:color w:val="000000" w:themeColor="text1"/>
        </w:rPr>
        <w:t xml:space="preserve"> </w:t>
      </w:r>
    </w:p>
    <w:p w:rsidR="00F061DC" w:rsidRPr="00A87FE1" w:rsidRDefault="004B47F9">
      <w:pPr>
        <w:pStyle w:val="a6"/>
        <w:jc w:val="center"/>
        <w:outlineLvl w:val="1"/>
        <w:rPr>
          <w:rFonts w:ascii="宋体" w:hAnsi="宋体" w:cs="宋体"/>
          <w:b/>
          <w:color w:val="000000" w:themeColor="text1"/>
          <w:sz w:val="28"/>
          <w:szCs w:val="28"/>
        </w:rPr>
      </w:pPr>
      <w:r w:rsidRPr="00A87FE1">
        <w:rPr>
          <w:rFonts w:ascii="宋体" w:hAnsi="宋体" w:cs="宋体" w:hint="eastAsia"/>
          <w:color w:val="000000" w:themeColor="text1"/>
          <w:sz w:val="28"/>
          <w:szCs w:val="28"/>
        </w:rPr>
        <w:br w:type="page"/>
      </w:r>
      <w:r w:rsidRPr="00A87FE1">
        <w:rPr>
          <w:rFonts w:ascii="宋体" w:hAnsi="宋体" w:cs="宋体" w:hint="eastAsia"/>
          <w:b/>
          <w:color w:val="000000" w:themeColor="text1"/>
          <w:sz w:val="28"/>
          <w:szCs w:val="28"/>
        </w:rPr>
        <w:lastRenderedPageBreak/>
        <w:t>五、服务应答表</w:t>
      </w:r>
    </w:p>
    <w:p w:rsidR="00F061DC" w:rsidRPr="00A87FE1" w:rsidRDefault="004B47F9">
      <w:pPr>
        <w:pStyle w:val="a6"/>
        <w:rPr>
          <w:rFonts w:ascii="宋体" w:hAnsi="宋体" w:cs="宋体"/>
          <w:color w:val="000000" w:themeColor="text1"/>
          <w:u w:val="single"/>
        </w:rPr>
      </w:pPr>
      <w:r w:rsidRPr="00A87FE1">
        <w:rPr>
          <w:rFonts w:ascii="宋体" w:hAnsi="宋体" w:cs="宋体" w:hint="eastAsia"/>
          <w:color w:val="000000" w:themeColor="text1"/>
        </w:rPr>
        <w:t>项目名称：</w:t>
      </w:r>
      <w:r w:rsidRPr="00A87FE1">
        <w:rPr>
          <w:rFonts w:ascii="宋体" w:hAnsi="宋体" w:cs="宋体" w:hint="eastAsia"/>
          <w:color w:val="000000" w:themeColor="text1"/>
          <w:u w:val="single"/>
        </w:rPr>
        <w:t xml:space="preserve">                      </w:t>
      </w:r>
    </w:p>
    <w:p w:rsidR="00F061DC" w:rsidRPr="00A87FE1" w:rsidRDefault="004B47F9">
      <w:pPr>
        <w:pStyle w:val="a6"/>
        <w:rPr>
          <w:rFonts w:ascii="宋体" w:hAnsi="宋体" w:cs="宋体"/>
          <w:color w:val="000000" w:themeColor="text1"/>
          <w:u w:val="single"/>
        </w:rPr>
      </w:pPr>
      <w:r w:rsidRPr="00A87FE1">
        <w:rPr>
          <w:rFonts w:ascii="宋体" w:hAnsi="宋体" w:cs="宋体" w:hint="eastAsia"/>
          <w:color w:val="000000" w:themeColor="text1"/>
        </w:rPr>
        <w:t>项目编号：</w:t>
      </w:r>
      <w:r w:rsidRPr="00A87FE1">
        <w:rPr>
          <w:rFonts w:ascii="宋体" w:hAnsi="宋体" w:cs="宋体" w:hint="eastAsia"/>
          <w:color w:val="000000" w:themeColor="text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992"/>
        <w:gridCol w:w="2209"/>
        <w:gridCol w:w="1544"/>
      </w:tblGrid>
      <w:tr w:rsidR="00A87FE1" w:rsidRPr="00A87FE1">
        <w:trPr>
          <w:trHeight w:val="755"/>
        </w:trPr>
        <w:tc>
          <w:tcPr>
            <w:tcW w:w="817"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hint="eastAsia"/>
                <w:color w:val="000000" w:themeColor="text1"/>
                <w:sz w:val="24"/>
                <w:szCs w:val="24"/>
              </w:rPr>
              <w:t>序号</w:t>
            </w:r>
          </w:p>
        </w:tc>
        <w:tc>
          <w:tcPr>
            <w:tcW w:w="4111"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hint="eastAsia"/>
                <w:color w:val="000000" w:themeColor="text1"/>
                <w:sz w:val="24"/>
                <w:szCs w:val="24"/>
              </w:rPr>
              <w:t>竞争性磋商文件服务要求</w:t>
            </w:r>
          </w:p>
        </w:tc>
        <w:tc>
          <w:tcPr>
            <w:tcW w:w="2268"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hint="eastAsia"/>
                <w:color w:val="000000" w:themeColor="text1"/>
                <w:sz w:val="24"/>
                <w:szCs w:val="24"/>
              </w:rPr>
              <w:t>响应文件响应情况</w:t>
            </w:r>
          </w:p>
        </w:tc>
        <w:tc>
          <w:tcPr>
            <w:tcW w:w="1581"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hint="eastAsia"/>
                <w:color w:val="000000" w:themeColor="text1"/>
                <w:sz w:val="24"/>
                <w:szCs w:val="24"/>
              </w:rPr>
              <w:t>偏离情况</w:t>
            </w:r>
          </w:p>
        </w:tc>
      </w:tr>
      <w:tr w:rsidR="00A87FE1" w:rsidRPr="00A87FE1">
        <w:trPr>
          <w:trHeight w:val="755"/>
        </w:trPr>
        <w:tc>
          <w:tcPr>
            <w:tcW w:w="817"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4111"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268"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1581"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r w:rsidR="00A87FE1" w:rsidRPr="00A87FE1">
        <w:trPr>
          <w:trHeight w:val="755"/>
        </w:trPr>
        <w:tc>
          <w:tcPr>
            <w:tcW w:w="817"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4111"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268"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1581"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r w:rsidR="00A87FE1" w:rsidRPr="00A87FE1">
        <w:trPr>
          <w:trHeight w:val="755"/>
        </w:trPr>
        <w:tc>
          <w:tcPr>
            <w:tcW w:w="817"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4111"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268"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1581"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r w:rsidR="00A87FE1" w:rsidRPr="00A87FE1">
        <w:trPr>
          <w:trHeight w:val="755"/>
        </w:trPr>
        <w:tc>
          <w:tcPr>
            <w:tcW w:w="817"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4111"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268"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1581"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r w:rsidR="00F061DC" w:rsidRPr="00A87FE1">
        <w:trPr>
          <w:trHeight w:val="755"/>
        </w:trPr>
        <w:tc>
          <w:tcPr>
            <w:tcW w:w="817"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color w:val="000000" w:themeColor="text1"/>
                <w:sz w:val="24"/>
                <w:szCs w:val="24"/>
              </w:rPr>
              <w:t>…</w:t>
            </w:r>
          </w:p>
        </w:tc>
        <w:tc>
          <w:tcPr>
            <w:tcW w:w="4111"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268"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1581"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bl>
    <w:p w:rsidR="00F061DC" w:rsidRPr="00A87FE1" w:rsidRDefault="00F061DC">
      <w:pPr>
        <w:pStyle w:val="afb"/>
        <w:ind w:firstLine="480"/>
        <w:rPr>
          <w:rFonts w:hAnsi="宋体" w:cs="宋体"/>
          <w:color w:val="000000" w:themeColor="text1"/>
          <w:sz w:val="24"/>
          <w:szCs w:val="24"/>
        </w:rPr>
      </w:pPr>
    </w:p>
    <w:p w:rsidR="00F061DC" w:rsidRPr="00A87FE1" w:rsidRDefault="004B47F9">
      <w:pPr>
        <w:pStyle w:val="afb"/>
        <w:ind w:firstLine="480"/>
        <w:rPr>
          <w:rFonts w:hAnsi="宋体" w:cs="宋体"/>
          <w:color w:val="000000" w:themeColor="text1"/>
          <w:sz w:val="24"/>
          <w:szCs w:val="24"/>
        </w:rPr>
      </w:pPr>
      <w:r w:rsidRPr="00A87FE1">
        <w:rPr>
          <w:rFonts w:hAnsi="宋体" w:cs="宋体" w:hint="eastAsia"/>
          <w:color w:val="000000" w:themeColor="text1"/>
          <w:sz w:val="24"/>
          <w:szCs w:val="24"/>
        </w:rPr>
        <w:t>注：如与竞争性磋商文件第五章项目服务内容及要求有偏离</w:t>
      </w:r>
      <w:r w:rsidRPr="00A87FE1">
        <w:rPr>
          <w:rFonts w:hAnsi="宋体" w:cs="宋体"/>
          <w:color w:val="000000" w:themeColor="text1"/>
          <w:sz w:val="24"/>
          <w:szCs w:val="24"/>
        </w:rPr>
        <w:t>(</w:t>
      </w:r>
      <w:r w:rsidRPr="00A87FE1">
        <w:rPr>
          <w:rFonts w:hAnsi="宋体" w:cs="宋体" w:hint="eastAsia"/>
          <w:color w:val="000000" w:themeColor="text1"/>
          <w:sz w:val="24"/>
          <w:szCs w:val="24"/>
        </w:rPr>
        <w:t>包括正偏离和负偏离</w:t>
      </w:r>
      <w:r w:rsidRPr="00A87FE1">
        <w:rPr>
          <w:rFonts w:hAnsi="宋体" w:cs="宋体"/>
          <w:color w:val="000000" w:themeColor="text1"/>
          <w:sz w:val="24"/>
          <w:szCs w:val="24"/>
        </w:rPr>
        <w:t>)</w:t>
      </w:r>
      <w:r w:rsidRPr="00A87FE1">
        <w:rPr>
          <w:rFonts w:hAnsi="宋体" w:cs="宋体" w:hint="eastAsia"/>
          <w:color w:val="000000" w:themeColor="text1"/>
          <w:sz w:val="24"/>
          <w:szCs w:val="24"/>
        </w:rPr>
        <w:t>，请将偏离条款逐条应答。如与竞争性磋商文件第五章项目服务内容及要求所有条款无偏离，则无须在此表中应答，视为默认完全响应和接受竞争性磋商文件第五章服务内容及要求所有的内容。供应商必须据实填写，不得虚假应答，否则将取消其成交资格。</w:t>
      </w:r>
    </w:p>
    <w:p w:rsidR="00F061DC" w:rsidRPr="00A87FE1" w:rsidRDefault="00F061DC">
      <w:pPr>
        <w:pStyle w:val="afb"/>
        <w:spacing w:line="640" w:lineRule="exact"/>
        <w:ind w:firstLineChars="0" w:firstLine="420"/>
        <w:rPr>
          <w:rFonts w:hAnsi="宋体" w:cs="宋体"/>
          <w:color w:val="000000" w:themeColor="text1"/>
          <w:sz w:val="24"/>
        </w:rPr>
      </w:pPr>
    </w:p>
    <w:p w:rsidR="00F061DC" w:rsidRPr="00A87FE1" w:rsidRDefault="00F061DC">
      <w:pPr>
        <w:pStyle w:val="afb"/>
        <w:spacing w:line="640" w:lineRule="exact"/>
        <w:ind w:firstLineChars="0" w:firstLine="420"/>
        <w:rPr>
          <w:rFonts w:hAnsi="宋体" w:cs="宋体"/>
          <w:color w:val="000000" w:themeColor="text1"/>
          <w:sz w:val="24"/>
        </w:rPr>
      </w:pPr>
    </w:p>
    <w:p w:rsidR="00F061DC" w:rsidRPr="00A87FE1" w:rsidRDefault="004B47F9">
      <w:pPr>
        <w:pStyle w:val="afb"/>
        <w:spacing w:line="640" w:lineRule="exact"/>
        <w:ind w:firstLineChars="0" w:firstLine="420"/>
        <w:rPr>
          <w:rFonts w:hAnsi="宋体" w:cs="宋体"/>
          <w:color w:val="000000" w:themeColor="text1"/>
          <w:sz w:val="24"/>
        </w:rPr>
      </w:pPr>
      <w:r w:rsidRPr="00A87FE1">
        <w:rPr>
          <w:rFonts w:hAnsi="宋体" w:cs="宋体" w:hint="eastAsia"/>
          <w:color w:val="000000" w:themeColor="text1"/>
          <w:sz w:val="24"/>
        </w:rPr>
        <w:t>供应商名称：</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(盖章)</w:t>
      </w:r>
    </w:p>
    <w:p w:rsidR="00F061DC" w:rsidRPr="00A87FE1" w:rsidRDefault="004B47F9">
      <w:pPr>
        <w:pStyle w:val="afb"/>
        <w:spacing w:line="640" w:lineRule="exact"/>
        <w:ind w:firstLineChars="0" w:firstLine="420"/>
        <w:rPr>
          <w:rFonts w:hAnsi="宋体" w:cs="宋体"/>
          <w:color w:val="000000" w:themeColor="text1"/>
          <w:sz w:val="24"/>
        </w:rPr>
      </w:pPr>
      <w:r w:rsidRPr="00A87FE1">
        <w:rPr>
          <w:rFonts w:hAnsi="宋体" w:cs="宋体" w:hint="eastAsia"/>
          <w:color w:val="000000" w:themeColor="text1"/>
          <w:sz w:val="24"/>
        </w:rPr>
        <w:t>法定代表人/单位负责人或授权代表：</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(签字或签章)</w:t>
      </w:r>
    </w:p>
    <w:p w:rsidR="00F061DC" w:rsidRPr="00A87FE1" w:rsidRDefault="004B47F9">
      <w:pPr>
        <w:pStyle w:val="afb"/>
        <w:spacing w:line="640" w:lineRule="exact"/>
        <w:ind w:firstLineChars="0" w:firstLine="420"/>
        <w:rPr>
          <w:rFonts w:hAnsi="宋体" w:cs="宋体"/>
          <w:color w:val="000000" w:themeColor="text1"/>
          <w:sz w:val="24"/>
        </w:rPr>
      </w:pPr>
      <w:r w:rsidRPr="00A87FE1">
        <w:rPr>
          <w:rFonts w:hAnsi="宋体" w:cs="宋体" w:hint="eastAsia"/>
          <w:color w:val="000000" w:themeColor="text1"/>
          <w:sz w:val="24"/>
        </w:rPr>
        <w:t>日  期:</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年</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月</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日</w:t>
      </w:r>
    </w:p>
    <w:p w:rsidR="00F061DC" w:rsidRPr="00A87FE1" w:rsidRDefault="00F061DC">
      <w:pPr>
        <w:rPr>
          <w:rFonts w:hAnsi="宋体"/>
          <w:color w:val="000000" w:themeColor="text1"/>
        </w:rPr>
      </w:pPr>
    </w:p>
    <w:p w:rsidR="00F061DC" w:rsidRPr="00A87FE1" w:rsidRDefault="00F061DC">
      <w:pPr>
        <w:pStyle w:val="a6"/>
        <w:jc w:val="center"/>
        <w:outlineLvl w:val="1"/>
        <w:rPr>
          <w:rFonts w:ascii="宋体" w:hAnsi="宋体" w:cs="宋体"/>
          <w:b/>
          <w:color w:val="000000" w:themeColor="text1"/>
          <w:sz w:val="28"/>
          <w:szCs w:val="28"/>
        </w:rPr>
      </w:pPr>
    </w:p>
    <w:p w:rsidR="00F061DC" w:rsidRPr="00A87FE1" w:rsidRDefault="004B47F9">
      <w:pPr>
        <w:pStyle w:val="a6"/>
        <w:jc w:val="center"/>
        <w:outlineLvl w:val="1"/>
        <w:rPr>
          <w:rFonts w:ascii="宋体" w:hAnsi="宋体" w:cs="宋体"/>
          <w:b/>
          <w:color w:val="000000" w:themeColor="text1"/>
          <w:sz w:val="28"/>
          <w:szCs w:val="28"/>
        </w:rPr>
      </w:pPr>
      <w:r w:rsidRPr="00A87FE1">
        <w:rPr>
          <w:rFonts w:ascii="宋体" w:hAnsi="宋体" w:cs="宋体" w:hint="eastAsia"/>
          <w:b/>
          <w:color w:val="000000" w:themeColor="text1"/>
          <w:sz w:val="28"/>
          <w:szCs w:val="28"/>
        </w:rPr>
        <w:lastRenderedPageBreak/>
        <w:t>六、商务应答表</w:t>
      </w:r>
    </w:p>
    <w:p w:rsidR="00F061DC" w:rsidRPr="00A87FE1" w:rsidRDefault="004B47F9">
      <w:pPr>
        <w:pStyle w:val="a6"/>
        <w:rPr>
          <w:rFonts w:ascii="宋体" w:hAnsi="宋体" w:cs="宋体"/>
          <w:color w:val="000000" w:themeColor="text1"/>
          <w:u w:val="single"/>
        </w:rPr>
      </w:pPr>
      <w:r w:rsidRPr="00A87FE1">
        <w:rPr>
          <w:rFonts w:ascii="宋体" w:hAnsi="宋体" w:cs="宋体" w:hint="eastAsia"/>
          <w:color w:val="000000" w:themeColor="text1"/>
        </w:rPr>
        <w:t>项目名称：</w:t>
      </w:r>
      <w:r w:rsidRPr="00A87FE1">
        <w:rPr>
          <w:rFonts w:ascii="宋体" w:hAnsi="宋体" w:cs="宋体" w:hint="eastAsia"/>
          <w:color w:val="000000" w:themeColor="text1"/>
          <w:u w:val="single"/>
        </w:rPr>
        <w:t xml:space="preserve">                      </w:t>
      </w:r>
    </w:p>
    <w:p w:rsidR="00F061DC" w:rsidRPr="00A87FE1" w:rsidRDefault="004B47F9">
      <w:pPr>
        <w:pStyle w:val="a6"/>
        <w:rPr>
          <w:rFonts w:ascii="宋体" w:hAnsi="宋体" w:cs="宋体"/>
          <w:color w:val="000000" w:themeColor="text1"/>
          <w:u w:val="single"/>
        </w:rPr>
      </w:pPr>
      <w:r w:rsidRPr="00A87FE1">
        <w:rPr>
          <w:rFonts w:ascii="宋体" w:hAnsi="宋体" w:cs="宋体" w:hint="eastAsia"/>
          <w:color w:val="000000" w:themeColor="text1"/>
        </w:rPr>
        <w:t>项目编号：</w:t>
      </w:r>
      <w:r w:rsidRPr="00A87FE1">
        <w:rPr>
          <w:rFonts w:ascii="宋体" w:hAnsi="宋体" w:cs="宋体" w:hint="eastAsia"/>
          <w:color w:val="000000" w:themeColor="text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332"/>
        <w:gridCol w:w="2138"/>
        <w:gridCol w:w="2138"/>
      </w:tblGrid>
      <w:tr w:rsidR="00A87FE1" w:rsidRPr="00A87FE1">
        <w:trPr>
          <w:trHeight w:val="755"/>
        </w:trPr>
        <w:tc>
          <w:tcPr>
            <w:tcW w:w="959"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hint="eastAsia"/>
                <w:color w:val="000000" w:themeColor="text1"/>
                <w:sz w:val="24"/>
                <w:szCs w:val="24"/>
              </w:rPr>
              <w:t>序号</w:t>
            </w:r>
          </w:p>
        </w:tc>
        <w:tc>
          <w:tcPr>
            <w:tcW w:w="3429"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hint="eastAsia"/>
                <w:color w:val="000000" w:themeColor="text1"/>
                <w:sz w:val="24"/>
                <w:szCs w:val="24"/>
              </w:rPr>
              <w:t>竞争性磋商文件商务要求</w:t>
            </w:r>
          </w:p>
        </w:tc>
        <w:tc>
          <w:tcPr>
            <w:tcW w:w="2194"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hint="eastAsia"/>
                <w:color w:val="000000" w:themeColor="text1"/>
                <w:sz w:val="24"/>
                <w:szCs w:val="24"/>
              </w:rPr>
              <w:t>响应文件响应情况</w:t>
            </w:r>
          </w:p>
        </w:tc>
        <w:tc>
          <w:tcPr>
            <w:tcW w:w="2195"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hint="eastAsia"/>
                <w:color w:val="000000" w:themeColor="text1"/>
                <w:sz w:val="24"/>
                <w:szCs w:val="24"/>
              </w:rPr>
              <w:t>偏离情况</w:t>
            </w:r>
          </w:p>
        </w:tc>
      </w:tr>
      <w:tr w:rsidR="00A87FE1" w:rsidRPr="00A87FE1">
        <w:trPr>
          <w:trHeight w:val="755"/>
        </w:trPr>
        <w:tc>
          <w:tcPr>
            <w:tcW w:w="959"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3429"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4"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5"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r w:rsidR="00A87FE1" w:rsidRPr="00A87FE1">
        <w:trPr>
          <w:trHeight w:val="755"/>
        </w:trPr>
        <w:tc>
          <w:tcPr>
            <w:tcW w:w="959"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3429"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4"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5"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r w:rsidR="00A87FE1" w:rsidRPr="00A87FE1">
        <w:trPr>
          <w:trHeight w:val="755"/>
        </w:trPr>
        <w:tc>
          <w:tcPr>
            <w:tcW w:w="959"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3429"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4"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5"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r w:rsidR="00A87FE1" w:rsidRPr="00A87FE1">
        <w:trPr>
          <w:trHeight w:val="755"/>
        </w:trPr>
        <w:tc>
          <w:tcPr>
            <w:tcW w:w="959"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3429"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4"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5"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r w:rsidR="00F061DC" w:rsidRPr="00A87FE1">
        <w:trPr>
          <w:trHeight w:val="755"/>
        </w:trPr>
        <w:tc>
          <w:tcPr>
            <w:tcW w:w="959" w:type="dxa"/>
            <w:vAlign w:val="center"/>
          </w:tcPr>
          <w:p w:rsidR="00F061DC" w:rsidRPr="00A87FE1" w:rsidRDefault="004B47F9">
            <w:pPr>
              <w:pStyle w:val="afb"/>
              <w:ind w:firstLineChars="0" w:firstLine="0"/>
              <w:jc w:val="center"/>
              <w:rPr>
                <w:rFonts w:hAnsi="宋体" w:cs="宋体"/>
                <w:color w:val="000000" w:themeColor="text1"/>
                <w:sz w:val="24"/>
                <w:szCs w:val="24"/>
              </w:rPr>
            </w:pPr>
            <w:r w:rsidRPr="00A87FE1">
              <w:rPr>
                <w:rFonts w:hAnsi="宋体" w:cs="宋体"/>
                <w:color w:val="000000" w:themeColor="text1"/>
                <w:sz w:val="24"/>
                <w:szCs w:val="24"/>
              </w:rPr>
              <w:t>…</w:t>
            </w:r>
          </w:p>
        </w:tc>
        <w:tc>
          <w:tcPr>
            <w:tcW w:w="3429"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4" w:type="dxa"/>
            <w:vAlign w:val="center"/>
          </w:tcPr>
          <w:p w:rsidR="00F061DC" w:rsidRPr="00A87FE1" w:rsidRDefault="00F061DC">
            <w:pPr>
              <w:pStyle w:val="afb"/>
              <w:ind w:firstLineChars="0" w:firstLine="0"/>
              <w:jc w:val="center"/>
              <w:rPr>
                <w:rFonts w:hAnsi="宋体" w:cs="宋体"/>
                <w:color w:val="000000" w:themeColor="text1"/>
                <w:sz w:val="24"/>
                <w:szCs w:val="24"/>
              </w:rPr>
            </w:pPr>
          </w:p>
        </w:tc>
        <w:tc>
          <w:tcPr>
            <w:tcW w:w="2195" w:type="dxa"/>
            <w:vAlign w:val="center"/>
          </w:tcPr>
          <w:p w:rsidR="00F061DC" w:rsidRPr="00A87FE1" w:rsidRDefault="00F061DC">
            <w:pPr>
              <w:pStyle w:val="afb"/>
              <w:ind w:firstLineChars="0" w:firstLine="0"/>
              <w:jc w:val="center"/>
              <w:rPr>
                <w:rFonts w:hAnsi="宋体" w:cs="宋体"/>
                <w:color w:val="000000" w:themeColor="text1"/>
                <w:sz w:val="24"/>
                <w:szCs w:val="24"/>
              </w:rPr>
            </w:pPr>
          </w:p>
        </w:tc>
      </w:tr>
    </w:tbl>
    <w:p w:rsidR="00F061DC" w:rsidRPr="00A87FE1" w:rsidRDefault="00F061DC">
      <w:pPr>
        <w:pStyle w:val="afb"/>
        <w:ind w:firstLineChars="0" w:firstLine="0"/>
        <w:rPr>
          <w:rFonts w:hAnsi="宋体"/>
          <w:color w:val="000000" w:themeColor="text1"/>
          <w:sz w:val="24"/>
        </w:rPr>
      </w:pPr>
    </w:p>
    <w:p w:rsidR="00F061DC" w:rsidRPr="00A87FE1" w:rsidRDefault="004B47F9">
      <w:pPr>
        <w:pStyle w:val="afb"/>
        <w:ind w:firstLine="480"/>
        <w:rPr>
          <w:rFonts w:hAnsi="宋体"/>
          <w:color w:val="000000" w:themeColor="text1"/>
          <w:sz w:val="24"/>
        </w:rPr>
      </w:pPr>
      <w:r w:rsidRPr="00A87FE1">
        <w:rPr>
          <w:rFonts w:hAnsi="宋体" w:hint="eastAsia"/>
          <w:color w:val="000000" w:themeColor="text1"/>
          <w:sz w:val="24"/>
        </w:rPr>
        <w:t>注：如与竞争性磋商文件第五章的商务要求有偏离</w:t>
      </w:r>
      <w:r w:rsidRPr="00A87FE1">
        <w:rPr>
          <w:rFonts w:hAnsi="宋体"/>
          <w:color w:val="000000" w:themeColor="text1"/>
          <w:sz w:val="24"/>
        </w:rPr>
        <w:t>(</w:t>
      </w:r>
      <w:r w:rsidRPr="00A87FE1">
        <w:rPr>
          <w:rFonts w:hAnsi="宋体" w:hint="eastAsia"/>
          <w:color w:val="000000" w:themeColor="text1"/>
          <w:sz w:val="24"/>
        </w:rPr>
        <w:t>包括正偏离和负偏离</w:t>
      </w:r>
      <w:r w:rsidRPr="00A87FE1">
        <w:rPr>
          <w:rFonts w:hAnsi="宋体"/>
          <w:color w:val="000000" w:themeColor="text1"/>
          <w:sz w:val="24"/>
        </w:rPr>
        <w:t>)</w:t>
      </w:r>
      <w:r w:rsidRPr="00A87FE1">
        <w:rPr>
          <w:rFonts w:hAnsi="宋体" w:hint="eastAsia"/>
          <w:color w:val="000000" w:themeColor="text1"/>
          <w:sz w:val="24"/>
        </w:rPr>
        <w:t>，请将偏离条款逐条应答。如与竞争性磋商文件第五章商务要求的所有条款无偏离，则无须在此表中应答，视为默认完全响应和接受竞争性磋商文件所有商务要求。供应商必须据实填写，不得虚假应答，否则将取消其成交资格。</w:t>
      </w:r>
    </w:p>
    <w:p w:rsidR="00F061DC" w:rsidRPr="00A87FE1" w:rsidRDefault="00F061DC">
      <w:pPr>
        <w:pStyle w:val="afb"/>
        <w:ind w:firstLine="480"/>
        <w:rPr>
          <w:rFonts w:hAnsi="宋体"/>
          <w:color w:val="000000" w:themeColor="text1"/>
          <w:sz w:val="24"/>
        </w:rPr>
      </w:pPr>
    </w:p>
    <w:p w:rsidR="00F061DC" w:rsidRPr="00A87FE1" w:rsidRDefault="004B47F9">
      <w:pPr>
        <w:pStyle w:val="afb"/>
        <w:spacing w:line="640" w:lineRule="exact"/>
        <w:ind w:firstLineChars="0" w:firstLine="420"/>
        <w:rPr>
          <w:rFonts w:hAnsi="宋体" w:cs="宋体"/>
          <w:color w:val="000000" w:themeColor="text1"/>
          <w:sz w:val="24"/>
        </w:rPr>
      </w:pPr>
      <w:r w:rsidRPr="00A87FE1">
        <w:rPr>
          <w:rFonts w:hAnsi="宋体" w:cs="宋体" w:hint="eastAsia"/>
          <w:color w:val="000000" w:themeColor="text1"/>
          <w:sz w:val="24"/>
        </w:rPr>
        <w:t>供应商名称：</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(盖章)</w:t>
      </w:r>
    </w:p>
    <w:p w:rsidR="00F061DC" w:rsidRPr="00A87FE1" w:rsidRDefault="004B47F9">
      <w:pPr>
        <w:pStyle w:val="afb"/>
        <w:spacing w:line="640" w:lineRule="exact"/>
        <w:ind w:firstLineChars="0" w:firstLine="420"/>
        <w:rPr>
          <w:rFonts w:hAnsi="宋体" w:cs="宋体"/>
          <w:color w:val="000000" w:themeColor="text1"/>
          <w:sz w:val="24"/>
        </w:rPr>
      </w:pPr>
      <w:r w:rsidRPr="00A87FE1">
        <w:rPr>
          <w:rFonts w:hAnsi="宋体" w:cs="宋体" w:hint="eastAsia"/>
          <w:color w:val="000000" w:themeColor="text1"/>
          <w:sz w:val="24"/>
        </w:rPr>
        <w:t>法定代表人/单位负责人或授权代表：</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(签字或签章)</w:t>
      </w:r>
    </w:p>
    <w:p w:rsidR="00F061DC" w:rsidRPr="00A87FE1" w:rsidRDefault="004B47F9">
      <w:pPr>
        <w:pStyle w:val="afb"/>
        <w:spacing w:line="640" w:lineRule="exact"/>
        <w:ind w:firstLineChars="0" w:firstLine="420"/>
        <w:rPr>
          <w:rFonts w:hAnsi="宋体" w:cs="宋体"/>
          <w:color w:val="000000" w:themeColor="text1"/>
          <w:sz w:val="24"/>
        </w:rPr>
      </w:pPr>
      <w:r w:rsidRPr="00A87FE1">
        <w:rPr>
          <w:rFonts w:hAnsi="宋体" w:cs="宋体" w:hint="eastAsia"/>
          <w:color w:val="000000" w:themeColor="text1"/>
          <w:sz w:val="24"/>
        </w:rPr>
        <w:t>日  期:</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年</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月</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日</w:t>
      </w:r>
    </w:p>
    <w:p w:rsidR="00F061DC" w:rsidRPr="00A87FE1" w:rsidRDefault="00F061DC">
      <w:pPr>
        <w:pStyle w:val="a6"/>
        <w:jc w:val="center"/>
        <w:rPr>
          <w:rFonts w:ascii="宋体" w:hAnsi="宋体" w:cs="宋体"/>
          <w:b/>
          <w:color w:val="000000" w:themeColor="text1"/>
          <w:sz w:val="28"/>
          <w:szCs w:val="28"/>
        </w:rPr>
      </w:pPr>
    </w:p>
    <w:p w:rsidR="00F061DC" w:rsidRPr="00A87FE1" w:rsidRDefault="004B47F9">
      <w:pPr>
        <w:pStyle w:val="a6"/>
        <w:jc w:val="center"/>
        <w:outlineLvl w:val="1"/>
        <w:rPr>
          <w:rFonts w:hAnsi="宋体" w:cs="Arial"/>
          <w:color w:val="000000" w:themeColor="text1"/>
          <w:szCs w:val="21"/>
        </w:rPr>
      </w:pPr>
      <w:r w:rsidRPr="00A87FE1">
        <w:rPr>
          <w:rFonts w:ascii="宋体" w:hAnsi="宋体" w:cs="宋体" w:hint="eastAsia"/>
          <w:b/>
          <w:color w:val="000000" w:themeColor="text1"/>
          <w:sz w:val="28"/>
          <w:szCs w:val="28"/>
        </w:rPr>
        <w:br w:type="page"/>
      </w:r>
      <w:r w:rsidRPr="00A87FE1">
        <w:rPr>
          <w:rFonts w:ascii="宋体" w:hAnsi="宋体" w:cs="宋体" w:hint="eastAsia"/>
          <w:b/>
          <w:color w:val="000000" w:themeColor="text1"/>
          <w:sz w:val="28"/>
          <w:szCs w:val="28"/>
        </w:rPr>
        <w:lastRenderedPageBreak/>
        <w:t>七、供应商类似项目业绩一览表</w:t>
      </w:r>
    </w:p>
    <w:tbl>
      <w:tblPr>
        <w:tblW w:w="499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717"/>
        <w:gridCol w:w="1435"/>
        <w:gridCol w:w="1316"/>
        <w:gridCol w:w="1156"/>
        <w:gridCol w:w="1255"/>
        <w:gridCol w:w="9"/>
        <w:gridCol w:w="1351"/>
        <w:gridCol w:w="10"/>
        <w:gridCol w:w="1299"/>
      </w:tblGrid>
      <w:tr w:rsidR="00A87FE1" w:rsidRPr="00A87FE1">
        <w:trPr>
          <w:cantSplit/>
          <w:trHeight w:val="90"/>
          <w:jc w:val="center"/>
        </w:trPr>
        <w:tc>
          <w:tcPr>
            <w:tcW w:w="419" w:type="pct"/>
            <w:tcBorders>
              <w:top w:val="single" w:sz="4" w:space="0" w:color="auto"/>
            </w:tcBorders>
            <w:vAlign w:val="center"/>
          </w:tcPr>
          <w:p w:rsidR="00F061DC" w:rsidRPr="00A87FE1" w:rsidRDefault="004B47F9">
            <w:pPr>
              <w:spacing w:line="400" w:lineRule="exact"/>
              <w:ind w:firstLineChars="50" w:firstLine="105"/>
              <w:jc w:val="center"/>
              <w:rPr>
                <w:rFonts w:hAnsi="宋体" w:cs="Arial"/>
                <w:b/>
                <w:color w:val="000000" w:themeColor="text1"/>
                <w:sz w:val="21"/>
                <w:szCs w:val="21"/>
              </w:rPr>
            </w:pPr>
            <w:r w:rsidRPr="00A87FE1">
              <w:rPr>
                <w:rFonts w:hAnsi="宋体" w:cs="Arial" w:hint="eastAsia"/>
                <w:b/>
                <w:color w:val="000000" w:themeColor="text1"/>
                <w:sz w:val="21"/>
                <w:szCs w:val="21"/>
              </w:rPr>
              <w:t>年份</w:t>
            </w:r>
          </w:p>
        </w:tc>
        <w:tc>
          <w:tcPr>
            <w:tcW w:w="839" w:type="pct"/>
            <w:vAlign w:val="center"/>
          </w:tcPr>
          <w:p w:rsidR="00F061DC" w:rsidRPr="00A87FE1" w:rsidRDefault="004B47F9">
            <w:pPr>
              <w:spacing w:line="400" w:lineRule="exact"/>
              <w:jc w:val="center"/>
              <w:rPr>
                <w:rFonts w:hAnsi="宋体" w:cs="Arial"/>
                <w:b/>
                <w:color w:val="000000" w:themeColor="text1"/>
                <w:sz w:val="21"/>
                <w:szCs w:val="21"/>
              </w:rPr>
            </w:pPr>
            <w:r w:rsidRPr="00A87FE1">
              <w:rPr>
                <w:rFonts w:hAnsi="宋体" w:cs="Arial" w:hint="eastAsia"/>
                <w:b/>
                <w:color w:val="000000" w:themeColor="text1"/>
                <w:sz w:val="21"/>
                <w:szCs w:val="21"/>
              </w:rPr>
              <w:t>用户名称</w:t>
            </w:r>
          </w:p>
        </w:tc>
        <w:tc>
          <w:tcPr>
            <w:tcW w:w="769" w:type="pct"/>
            <w:vAlign w:val="center"/>
          </w:tcPr>
          <w:p w:rsidR="00F061DC" w:rsidRPr="00A87FE1" w:rsidRDefault="004B47F9">
            <w:pPr>
              <w:spacing w:line="400" w:lineRule="exact"/>
              <w:jc w:val="center"/>
              <w:rPr>
                <w:rFonts w:hAnsi="宋体" w:cs="Arial"/>
                <w:b/>
                <w:color w:val="000000" w:themeColor="text1"/>
                <w:sz w:val="21"/>
                <w:szCs w:val="21"/>
              </w:rPr>
            </w:pPr>
            <w:r w:rsidRPr="00A87FE1">
              <w:rPr>
                <w:rFonts w:hAnsi="宋体" w:cs="Arial"/>
                <w:b/>
                <w:color w:val="000000" w:themeColor="text1"/>
                <w:sz w:val="21"/>
                <w:szCs w:val="21"/>
              </w:rPr>
              <w:t>项目名称</w:t>
            </w:r>
          </w:p>
        </w:tc>
        <w:tc>
          <w:tcPr>
            <w:tcW w:w="676" w:type="pct"/>
            <w:vAlign w:val="center"/>
          </w:tcPr>
          <w:p w:rsidR="00F061DC" w:rsidRPr="00A87FE1" w:rsidRDefault="004B47F9">
            <w:pPr>
              <w:spacing w:line="400" w:lineRule="exact"/>
              <w:jc w:val="center"/>
              <w:rPr>
                <w:rFonts w:hAnsi="宋体" w:cs="Arial"/>
                <w:b/>
                <w:color w:val="000000" w:themeColor="text1"/>
                <w:sz w:val="21"/>
                <w:szCs w:val="21"/>
              </w:rPr>
            </w:pPr>
            <w:r w:rsidRPr="00A87FE1">
              <w:rPr>
                <w:rFonts w:hAnsi="宋体" w:cs="Arial"/>
                <w:b/>
                <w:color w:val="000000" w:themeColor="text1"/>
                <w:sz w:val="21"/>
                <w:szCs w:val="21"/>
              </w:rPr>
              <w:t>完成时间</w:t>
            </w:r>
          </w:p>
        </w:tc>
        <w:tc>
          <w:tcPr>
            <w:tcW w:w="734" w:type="pct"/>
            <w:vAlign w:val="center"/>
          </w:tcPr>
          <w:p w:rsidR="00F061DC" w:rsidRPr="00A87FE1" w:rsidRDefault="004B47F9">
            <w:pPr>
              <w:spacing w:line="400" w:lineRule="exact"/>
              <w:ind w:firstLineChars="50" w:firstLine="105"/>
              <w:jc w:val="center"/>
              <w:rPr>
                <w:rFonts w:hAnsi="宋体" w:cs="Arial"/>
                <w:b/>
                <w:color w:val="000000" w:themeColor="text1"/>
                <w:sz w:val="21"/>
                <w:szCs w:val="21"/>
              </w:rPr>
            </w:pPr>
            <w:r w:rsidRPr="00A87FE1">
              <w:rPr>
                <w:rFonts w:hAnsi="宋体" w:cs="Arial"/>
                <w:b/>
                <w:color w:val="000000" w:themeColor="text1"/>
                <w:sz w:val="21"/>
                <w:szCs w:val="21"/>
              </w:rPr>
              <w:t>合同金额</w:t>
            </w:r>
          </w:p>
        </w:tc>
        <w:tc>
          <w:tcPr>
            <w:tcW w:w="800" w:type="pct"/>
            <w:gridSpan w:val="3"/>
            <w:tcBorders>
              <w:right w:val="single" w:sz="4" w:space="0" w:color="auto"/>
            </w:tcBorders>
            <w:vAlign w:val="center"/>
          </w:tcPr>
          <w:p w:rsidR="00F061DC" w:rsidRPr="00A87FE1" w:rsidRDefault="004B47F9">
            <w:pPr>
              <w:spacing w:line="400" w:lineRule="exact"/>
              <w:jc w:val="center"/>
              <w:rPr>
                <w:rFonts w:hAnsi="宋体" w:cs="Arial"/>
                <w:b/>
                <w:color w:val="000000" w:themeColor="text1"/>
                <w:sz w:val="21"/>
                <w:szCs w:val="21"/>
              </w:rPr>
            </w:pPr>
            <w:r w:rsidRPr="00A87FE1">
              <w:rPr>
                <w:rFonts w:hAnsi="宋体" w:cs="Arial" w:hint="eastAsia"/>
                <w:b/>
                <w:color w:val="000000" w:themeColor="text1"/>
                <w:sz w:val="21"/>
                <w:szCs w:val="21"/>
              </w:rPr>
              <w:t>项目质量</w:t>
            </w:r>
          </w:p>
        </w:tc>
        <w:tc>
          <w:tcPr>
            <w:tcW w:w="760" w:type="pct"/>
            <w:tcBorders>
              <w:left w:val="single" w:sz="4" w:space="0" w:color="auto"/>
            </w:tcBorders>
            <w:vAlign w:val="center"/>
          </w:tcPr>
          <w:p w:rsidR="00F061DC" w:rsidRPr="00A87FE1" w:rsidRDefault="004B47F9">
            <w:pPr>
              <w:spacing w:line="400" w:lineRule="exact"/>
              <w:jc w:val="center"/>
              <w:rPr>
                <w:rFonts w:hAnsi="宋体" w:cs="Arial"/>
                <w:b/>
                <w:color w:val="000000" w:themeColor="text1"/>
                <w:sz w:val="21"/>
                <w:szCs w:val="21"/>
              </w:rPr>
            </w:pPr>
            <w:r w:rsidRPr="00A87FE1">
              <w:rPr>
                <w:rFonts w:hAnsi="宋体" w:cs="Arial" w:hint="eastAsia"/>
                <w:b/>
                <w:color w:val="000000" w:themeColor="text1"/>
                <w:sz w:val="21"/>
                <w:szCs w:val="21"/>
              </w:rPr>
              <w:t>备注</w:t>
            </w:r>
          </w:p>
        </w:tc>
      </w:tr>
      <w:tr w:rsidR="00A87FE1" w:rsidRPr="00A87FE1">
        <w:trPr>
          <w:cantSplit/>
          <w:trHeight w:val="600"/>
          <w:jc w:val="center"/>
        </w:trPr>
        <w:tc>
          <w:tcPr>
            <w:tcW w:w="419" w:type="pct"/>
            <w:vAlign w:val="center"/>
          </w:tcPr>
          <w:p w:rsidR="00F061DC" w:rsidRPr="00A87FE1" w:rsidRDefault="00F061DC">
            <w:pPr>
              <w:spacing w:line="400" w:lineRule="exact"/>
              <w:jc w:val="center"/>
              <w:rPr>
                <w:rFonts w:hAnsi="宋体" w:cs="Arial"/>
                <w:color w:val="000000" w:themeColor="text1"/>
                <w:sz w:val="28"/>
                <w:szCs w:val="28"/>
              </w:rPr>
            </w:pPr>
          </w:p>
        </w:tc>
        <w:tc>
          <w:tcPr>
            <w:tcW w:w="839" w:type="pct"/>
            <w:vAlign w:val="center"/>
          </w:tcPr>
          <w:p w:rsidR="00F061DC" w:rsidRPr="00A87FE1" w:rsidRDefault="00F061DC">
            <w:pPr>
              <w:spacing w:line="400" w:lineRule="exact"/>
              <w:jc w:val="center"/>
              <w:rPr>
                <w:rFonts w:hAnsi="宋体" w:cs="Arial"/>
                <w:color w:val="000000" w:themeColor="text1"/>
                <w:sz w:val="28"/>
                <w:szCs w:val="28"/>
              </w:rPr>
            </w:pPr>
          </w:p>
        </w:tc>
        <w:tc>
          <w:tcPr>
            <w:tcW w:w="769" w:type="pct"/>
            <w:vAlign w:val="center"/>
          </w:tcPr>
          <w:p w:rsidR="00F061DC" w:rsidRPr="00A87FE1" w:rsidRDefault="00F061DC">
            <w:pPr>
              <w:spacing w:line="400" w:lineRule="exact"/>
              <w:jc w:val="center"/>
              <w:rPr>
                <w:rFonts w:hAnsi="宋体" w:cs="Arial"/>
                <w:color w:val="000000" w:themeColor="text1"/>
                <w:sz w:val="28"/>
                <w:szCs w:val="28"/>
              </w:rPr>
            </w:pPr>
          </w:p>
        </w:tc>
        <w:tc>
          <w:tcPr>
            <w:tcW w:w="676" w:type="pct"/>
            <w:vAlign w:val="center"/>
          </w:tcPr>
          <w:p w:rsidR="00F061DC" w:rsidRPr="00A87FE1" w:rsidRDefault="00F061DC">
            <w:pPr>
              <w:spacing w:line="400" w:lineRule="exact"/>
              <w:jc w:val="center"/>
              <w:rPr>
                <w:rFonts w:hAnsi="宋体" w:cs="Arial"/>
                <w:color w:val="000000" w:themeColor="text1"/>
                <w:sz w:val="28"/>
                <w:szCs w:val="28"/>
              </w:rPr>
            </w:pPr>
          </w:p>
        </w:tc>
        <w:tc>
          <w:tcPr>
            <w:tcW w:w="734" w:type="pct"/>
            <w:vAlign w:val="center"/>
          </w:tcPr>
          <w:p w:rsidR="00F061DC" w:rsidRPr="00A87FE1" w:rsidRDefault="00F061DC">
            <w:pPr>
              <w:spacing w:line="400" w:lineRule="exact"/>
              <w:jc w:val="center"/>
              <w:rPr>
                <w:rFonts w:hAnsi="宋体" w:cs="Arial"/>
                <w:color w:val="000000" w:themeColor="text1"/>
                <w:sz w:val="28"/>
                <w:szCs w:val="28"/>
              </w:rPr>
            </w:pPr>
          </w:p>
        </w:tc>
        <w:tc>
          <w:tcPr>
            <w:tcW w:w="800" w:type="pct"/>
            <w:gridSpan w:val="3"/>
            <w:tcBorders>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0" w:type="pct"/>
            <w:tcBorders>
              <w:lef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600"/>
          <w:jc w:val="center"/>
        </w:trPr>
        <w:tc>
          <w:tcPr>
            <w:tcW w:w="419" w:type="pct"/>
            <w:vAlign w:val="center"/>
          </w:tcPr>
          <w:p w:rsidR="00F061DC" w:rsidRPr="00A87FE1" w:rsidRDefault="00F061DC">
            <w:pPr>
              <w:spacing w:line="400" w:lineRule="exact"/>
              <w:jc w:val="center"/>
              <w:rPr>
                <w:rFonts w:hAnsi="宋体" w:cs="Arial"/>
                <w:color w:val="000000" w:themeColor="text1"/>
                <w:sz w:val="28"/>
                <w:szCs w:val="28"/>
              </w:rPr>
            </w:pPr>
          </w:p>
        </w:tc>
        <w:tc>
          <w:tcPr>
            <w:tcW w:w="839" w:type="pct"/>
            <w:vAlign w:val="center"/>
          </w:tcPr>
          <w:p w:rsidR="00F061DC" w:rsidRPr="00A87FE1" w:rsidRDefault="00F061DC">
            <w:pPr>
              <w:spacing w:line="400" w:lineRule="exact"/>
              <w:jc w:val="center"/>
              <w:rPr>
                <w:rFonts w:hAnsi="宋体" w:cs="Arial"/>
                <w:color w:val="000000" w:themeColor="text1"/>
                <w:sz w:val="28"/>
                <w:szCs w:val="28"/>
              </w:rPr>
            </w:pPr>
          </w:p>
        </w:tc>
        <w:tc>
          <w:tcPr>
            <w:tcW w:w="769" w:type="pct"/>
            <w:vAlign w:val="center"/>
          </w:tcPr>
          <w:p w:rsidR="00F061DC" w:rsidRPr="00A87FE1" w:rsidRDefault="00F061DC">
            <w:pPr>
              <w:spacing w:line="400" w:lineRule="exact"/>
              <w:jc w:val="center"/>
              <w:rPr>
                <w:rFonts w:hAnsi="宋体" w:cs="Arial"/>
                <w:color w:val="000000" w:themeColor="text1"/>
                <w:sz w:val="28"/>
                <w:szCs w:val="28"/>
              </w:rPr>
            </w:pPr>
          </w:p>
        </w:tc>
        <w:tc>
          <w:tcPr>
            <w:tcW w:w="676" w:type="pct"/>
            <w:vAlign w:val="center"/>
          </w:tcPr>
          <w:p w:rsidR="00F061DC" w:rsidRPr="00A87FE1" w:rsidRDefault="00F061DC">
            <w:pPr>
              <w:spacing w:line="400" w:lineRule="exact"/>
              <w:jc w:val="center"/>
              <w:rPr>
                <w:rFonts w:hAnsi="宋体" w:cs="Arial"/>
                <w:color w:val="000000" w:themeColor="text1"/>
                <w:sz w:val="28"/>
                <w:szCs w:val="28"/>
              </w:rPr>
            </w:pPr>
          </w:p>
        </w:tc>
        <w:tc>
          <w:tcPr>
            <w:tcW w:w="734" w:type="pct"/>
            <w:vAlign w:val="center"/>
          </w:tcPr>
          <w:p w:rsidR="00F061DC" w:rsidRPr="00A87FE1" w:rsidRDefault="00F061DC">
            <w:pPr>
              <w:spacing w:line="400" w:lineRule="exact"/>
              <w:jc w:val="center"/>
              <w:rPr>
                <w:rFonts w:hAnsi="宋体" w:cs="Arial"/>
                <w:color w:val="000000" w:themeColor="text1"/>
                <w:sz w:val="28"/>
                <w:szCs w:val="28"/>
              </w:rPr>
            </w:pPr>
          </w:p>
        </w:tc>
        <w:tc>
          <w:tcPr>
            <w:tcW w:w="800" w:type="pct"/>
            <w:gridSpan w:val="3"/>
            <w:tcBorders>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0" w:type="pct"/>
            <w:tcBorders>
              <w:lef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600"/>
          <w:jc w:val="center"/>
        </w:trPr>
        <w:tc>
          <w:tcPr>
            <w:tcW w:w="419" w:type="pct"/>
            <w:vAlign w:val="center"/>
          </w:tcPr>
          <w:p w:rsidR="00F061DC" w:rsidRPr="00A87FE1" w:rsidRDefault="00F061DC">
            <w:pPr>
              <w:spacing w:line="400" w:lineRule="exact"/>
              <w:jc w:val="center"/>
              <w:rPr>
                <w:rFonts w:hAnsi="宋体" w:cs="Arial"/>
                <w:color w:val="000000" w:themeColor="text1"/>
                <w:sz w:val="28"/>
                <w:szCs w:val="28"/>
              </w:rPr>
            </w:pPr>
          </w:p>
        </w:tc>
        <w:tc>
          <w:tcPr>
            <w:tcW w:w="839" w:type="pct"/>
            <w:vAlign w:val="center"/>
          </w:tcPr>
          <w:p w:rsidR="00F061DC" w:rsidRPr="00A87FE1" w:rsidRDefault="00F061DC">
            <w:pPr>
              <w:spacing w:line="400" w:lineRule="exact"/>
              <w:jc w:val="center"/>
              <w:rPr>
                <w:rFonts w:hAnsi="宋体" w:cs="Arial"/>
                <w:color w:val="000000" w:themeColor="text1"/>
                <w:sz w:val="28"/>
                <w:szCs w:val="28"/>
              </w:rPr>
            </w:pPr>
          </w:p>
        </w:tc>
        <w:tc>
          <w:tcPr>
            <w:tcW w:w="769" w:type="pct"/>
            <w:vAlign w:val="center"/>
          </w:tcPr>
          <w:p w:rsidR="00F061DC" w:rsidRPr="00A87FE1" w:rsidRDefault="00F061DC">
            <w:pPr>
              <w:spacing w:line="400" w:lineRule="exact"/>
              <w:jc w:val="center"/>
              <w:rPr>
                <w:rFonts w:hAnsi="宋体" w:cs="Arial"/>
                <w:color w:val="000000" w:themeColor="text1"/>
                <w:sz w:val="28"/>
                <w:szCs w:val="28"/>
              </w:rPr>
            </w:pPr>
          </w:p>
        </w:tc>
        <w:tc>
          <w:tcPr>
            <w:tcW w:w="676" w:type="pct"/>
            <w:vAlign w:val="center"/>
          </w:tcPr>
          <w:p w:rsidR="00F061DC" w:rsidRPr="00A87FE1" w:rsidRDefault="00F061DC">
            <w:pPr>
              <w:spacing w:line="400" w:lineRule="exact"/>
              <w:jc w:val="center"/>
              <w:rPr>
                <w:rFonts w:hAnsi="宋体" w:cs="Arial"/>
                <w:color w:val="000000" w:themeColor="text1"/>
                <w:sz w:val="28"/>
                <w:szCs w:val="28"/>
              </w:rPr>
            </w:pPr>
          </w:p>
        </w:tc>
        <w:tc>
          <w:tcPr>
            <w:tcW w:w="734" w:type="pct"/>
            <w:vAlign w:val="center"/>
          </w:tcPr>
          <w:p w:rsidR="00F061DC" w:rsidRPr="00A87FE1" w:rsidRDefault="00F061DC">
            <w:pPr>
              <w:spacing w:line="400" w:lineRule="exact"/>
              <w:jc w:val="center"/>
              <w:rPr>
                <w:rFonts w:hAnsi="宋体" w:cs="Arial"/>
                <w:color w:val="000000" w:themeColor="text1"/>
                <w:sz w:val="28"/>
                <w:szCs w:val="28"/>
              </w:rPr>
            </w:pPr>
          </w:p>
        </w:tc>
        <w:tc>
          <w:tcPr>
            <w:tcW w:w="800" w:type="pct"/>
            <w:gridSpan w:val="3"/>
            <w:tcBorders>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0" w:type="pct"/>
            <w:tcBorders>
              <w:lef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600"/>
          <w:jc w:val="center"/>
        </w:trPr>
        <w:tc>
          <w:tcPr>
            <w:tcW w:w="419" w:type="pct"/>
            <w:vAlign w:val="center"/>
          </w:tcPr>
          <w:p w:rsidR="00F061DC" w:rsidRPr="00A87FE1" w:rsidRDefault="00F061DC">
            <w:pPr>
              <w:spacing w:line="400" w:lineRule="exact"/>
              <w:jc w:val="center"/>
              <w:rPr>
                <w:rFonts w:hAnsi="宋体" w:cs="Arial"/>
                <w:color w:val="000000" w:themeColor="text1"/>
                <w:sz w:val="28"/>
                <w:szCs w:val="28"/>
              </w:rPr>
            </w:pPr>
          </w:p>
        </w:tc>
        <w:tc>
          <w:tcPr>
            <w:tcW w:w="839" w:type="pct"/>
            <w:tcBorders>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9" w:type="pct"/>
            <w:tcBorders>
              <w:lef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676" w:type="pct"/>
            <w:vAlign w:val="center"/>
          </w:tcPr>
          <w:p w:rsidR="00F061DC" w:rsidRPr="00A87FE1" w:rsidRDefault="00F061DC">
            <w:pPr>
              <w:spacing w:line="400" w:lineRule="exact"/>
              <w:jc w:val="center"/>
              <w:rPr>
                <w:rFonts w:hAnsi="宋体" w:cs="Arial"/>
                <w:color w:val="000000" w:themeColor="text1"/>
                <w:sz w:val="28"/>
                <w:szCs w:val="28"/>
              </w:rPr>
            </w:pPr>
          </w:p>
        </w:tc>
        <w:tc>
          <w:tcPr>
            <w:tcW w:w="734" w:type="pct"/>
            <w:vAlign w:val="center"/>
          </w:tcPr>
          <w:p w:rsidR="00F061DC" w:rsidRPr="00A87FE1" w:rsidRDefault="00F061DC">
            <w:pPr>
              <w:spacing w:line="400" w:lineRule="exact"/>
              <w:jc w:val="center"/>
              <w:rPr>
                <w:rFonts w:hAnsi="宋体" w:cs="Arial"/>
                <w:color w:val="000000" w:themeColor="text1"/>
                <w:sz w:val="28"/>
                <w:szCs w:val="28"/>
              </w:rPr>
            </w:pPr>
          </w:p>
        </w:tc>
        <w:tc>
          <w:tcPr>
            <w:tcW w:w="800" w:type="pct"/>
            <w:gridSpan w:val="3"/>
            <w:tcBorders>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0" w:type="pct"/>
            <w:tcBorders>
              <w:lef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600"/>
          <w:jc w:val="center"/>
        </w:trPr>
        <w:tc>
          <w:tcPr>
            <w:tcW w:w="419" w:type="pct"/>
            <w:tcBorders>
              <w:righ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c>
          <w:tcPr>
            <w:tcW w:w="839" w:type="pct"/>
            <w:tcBorders>
              <w:left w:val="single" w:sz="4" w:space="0" w:color="auto"/>
              <w:righ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c>
          <w:tcPr>
            <w:tcW w:w="769" w:type="pct"/>
            <w:tcBorders>
              <w:left w:val="single" w:sz="4" w:space="0" w:color="auto"/>
              <w:righ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c>
          <w:tcPr>
            <w:tcW w:w="676" w:type="pct"/>
            <w:tcBorders>
              <w:left w:val="single" w:sz="4" w:space="0" w:color="auto"/>
              <w:righ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c>
          <w:tcPr>
            <w:tcW w:w="739" w:type="pct"/>
            <w:gridSpan w:val="2"/>
            <w:tcBorders>
              <w:left w:val="single" w:sz="4" w:space="0" w:color="auto"/>
              <w:righ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c>
          <w:tcPr>
            <w:tcW w:w="796" w:type="pct"/>
            <w:gridSpan w:val="2"/>
            <w:tcBorders>
              <w:left w:val="single" w:sz="4" w:space="0" w:color="auto"/>
              <w:righ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c>
          <w:tcPr>
            <w:tcW w:w="760" w:type="pct"/>
            <w:tcBorders>
              <w:lef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r>
      <w:tr w:rsidR="00A87FE1" w:rsidRPr="00A87FE1">
        <w:trPr>
          <w:cantSplit/>
          <w:trHeight w:val="600"/>
          <w:jc w:val="center"/>
        </w:trPr>
        <w:tc>
          <w:tcPr>
            <w:tcW w:w="419" w:type="pct"/>
            <w:vAlign w:val="center"/>
          </w:tcPr>
          <w:p w:rsidR="00F061DC" w:rsidRPr="00A87FE1" w:rsidRDefault="00F061DC">
            <w:pPr>
              <w:spacing w:line="400" w:lineRule="exact"/>
              <w:rPr>
                <w:rFonts w:hAnsi="宋体" w:cs="Arial"/>
                <w:color w:val="000000" w:themeColor="text1"/>
                <w:sz w:val="28"/>
                <w:szCs w:val="28"/>
              </w:rPr>
            </w:pPr>
          </w:p>
        </w:tc>
        <w:tc>
          <w:tcPr>
            <w:tcW w:w="839" w:type="pct"/>
            <w:vAlign w:val="center"/>
          </w:tcPr>
          <w:p w:rsidR="00F061DC" w:rsidRPr="00A87FE1" w:rsidRDefault="00F061DC">
            <w:pPr>
              <w:spacing w:line="400" w:lineRule="exact"/>
              <w:rPr>
                <w:rFonts w:hAnsi="宋体" w:cs="Arial"/>
                <w:color w:val="000000" w:themeColor="text1"/>
                <w:sz w:val="28"/>
                <w:szCs w:val="28"/>
              </w:rPr>
            </w:pPr>
          </w:p>
        </w:tc>
        <w:tc>
          <w:tcPr>
            <w:tcW w:w="769" w:type="pct"/>
            <w:vAlign w:val="center"/>
          </w:tcPr>
          <w:p w:rsidR="00F061DC" w:rsidRPr="00A87FE1" w:rsidRDefault="00F061DC">
            <w:pPr>
              <w:spacing w:line="400" w:lineRule="exact"/>
              <w:rPr>
                <w:rFonts w:hAnsi="宋体" w:cs="Arial"/>
                <w:color w:val="000000" w:themeColor="text1"/>
                <w:sz w:val="28"/>
                <w:szCs w:val="28"/>
              </w:rPr>
            </w:pPr>
          </w:p>
        </w:tc>
        <w:tc>
          <w:tcPr>
            <w:tcW w:w="676" w:type="pct"/>
            <w:vAlign w:val="center"/>
          </w:tcPr>
          <w:p w:rsidR="00F061DC" w:rsidRPr="00A87FE1" w:rsidRDefault="00F061DC">
            <w:pPr>
              <w:spacing w:line="400" w:lineRule="exact"/>
              <w:rPr>
                <w:rFonts w:hAnsi="宋体" w:cs="Arial"/>
                <w:color w:val="000000" w:themeColor="text1"/>
                <w:sz w:val="28"/>
                <w:szCs w:val="28"/>
              </w:rPr>
            </w:pPr>
          </w:p>
        </w:tc>
        <w:tc>
          <w:tcPr>
            <w:tcW w:w="739" w:type="pct"/>
            <w:gridSpan w:val="2"/>
            <w:tcBorders>
              <w:righ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c>
          <w:tcPr>
            <w:tcW w:w="790" w:type="pct"/>
            <w:tcBorders>
              <w:left w:val="single" w:sz="4" w:space="0" w:color="auto"/>
              <w:righ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c>
          <w:tcPr>
            <w:tcW w:w="766" w:type="pct"/>
            <w:gridSpan w:val="2"/>
            <w:tcBorders>
              <w:left w:val="single" w:sz="4" w:space="0" w:color="auto"/>
            </w:tcBorders>
            <w:vAlign w:val="center"/>
          </w:tcPr>
          <w:p w:rsidR="00F061DC" w:rsidRPr="00A87FE1" w:rsidRDefault="00F061DC">
            <w:pPr>
              <w:spacing w:line="400" w:lineRule="exact"/>
              <w:rPr>
                <w:rFonts w:hAnsi="宋体" w:cs="Arial"/>
                <w:color w:val="000000" w:themeColor="text1"/>
                <w:sz w:val="28"/>
                <w:szCs w:val="28"/>
              </w:rPr>
            </w:pPr>
          </w:p>
        </w:tc>
      </w:tr>
      <w:tr w:rsidR="00A87FE1" w:rsidRPr="00A87FE1">
        <w:trPr>
          <w:cantSplit/>
          <w:trHeight w:val="600"/>
          <w:jc w:val="center"/>
        </w:trPr>
        <w:tc>
          <w:tcPr>
            <w:tcW w:w="419" w:type="pct"/>
            <w:vAlign w:val="center"/>
          </w:tcPr>
          <w:p w:rsidR="00F061DC" w:rsidRPr="00A87FE1" w:rsidRDefault="00F061DC">
            <w:pPr>
              <w:spacing w:line="400" w:lineRule="exact"/>
              <w:jc w:val="center"/>
              <w:rPr>
                <w:rFonts w:hAnsi="宋体" w:cs="Arial"/>
                <w:color w:val="000000" w:themeColor="text1"/>
                <w:sz w:val="28"/>
                <w:szCs w:val="28"/>
              </w:rPr>
            </w:pPr>
          </w:p>
        </w:tc>
        <w:tc>
          <w:tcPr>
            <w:tcW w:w="839" w:type="pct"/>
            <w:vAlign w:val="center"/>
          </w:tcPr>
          <w:p w:rsidR="00F061DC" w:rsidRPr="00A87FE1" w:rsidRDefault="00F061DC">
            <w:pPr>
              <w:spacing w:line="400" w:lineRule="exact"/>
              <w:jc w:val="center"/>
              <w:rPr>
                <w:rFonts w:hAnsi="宋体" w:cs="Arial"/>
                <w:color w:val="000000" w:themeColor="text1"/>
                <w:sz w:val="28"/>
                <w:szCs w:val="28"/>
              </w:rPr>
            </w:pPr>
          </w:p>
        </w:tc>
        <w:tc>
          <w:tcPr>
            <w:tcW w:w="769" w:type="pct"/>
            <w:vAlign w:val="center"/>
          </w:tcPr>
          <w:p w:rsidR="00F061DC" w:rsidRPr="00A87FE1" w:rsidRDefault="00F061DC">
            <w:pPr>
              <w:spacing w:line="400" w:lineRule="exact"/>
              <w:jc w:val="center"/>
              <w:rPr>
                <w:rFonts w:hAnsi="宋体" w:cs="Arial"/>
                <w:color w:val="000000" w:themeColor="text1"/>
                <w:sz w:val="28"/>
                <w:szCs w:val="28"/>
              </w:rPr>
            </w:pPr>
          </w:p>
        </w:tc>
        <w:tc>
          <w:tcPr>
            <w:tcW w:w="676" w:type="pct"/>
            <w:vAlign w:val="center"/>
          </w:tcPr>
          <w:p w:rsidR="00F061DC" w:rsidRPr="00A87FE1" w:rsidRDefault="00F061DC">
            <w:pPr>
              <w:spacing w:line="400" w:lineRule="exact"/>
              <w:jc w:val="center"/>
              <w:rPr>
                <w:rFonts w:hAnsi="宋体" w:cs="Arial"/>
                <w:color w:val="000000" w:themeColor="text1"/>
                <w:sz w:val="28"/>
                <w:szCs w:val="28"/>
              </w:rPr>
            </w:pPr>
          </w:p>
        </w:tc>
        <w:tc>
          <w:tcPr>
            <w:tcW w:w="739" w:type="pct"/>
            <w:gridSpan w:val="2"/>
            <w:tcBorders>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90" w:type="pct"/>
            <w:tcBorders>
              <w:left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6" w:type="pct"/>
            <w:gridSpan w:val="2"/>
            <w:tcBorders>
              <w:lef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600"/>
          <w:jc w:val="center"/>
        </w:trPr>
        <w:tc>
          <w:tcPr>
            <w:tcW w:w="419" w:type="pct"/>
            <w:vAlign w:val="center"/>
          </w:tcPr>
          <w:p w:rsidR="00F061DC" w:rsidRPr="00A87FE1" w:rsidRDefault="00F061DC">
            <w:pPr>
              <w:spacing w:line="400" w:lineRule="exact"/>
              <w:jc w:val="center"/>
              <w:rPr>
                <w:rFonts w:hAnsi="宋体" w:cs="Arial"/>
                <w:color w:val="000000" w:themeColor="text1"/>
                <w:sz w:val="28"/>
                <w:szCs w:val="28"/>
              </w:rPr>
            </w:pPr>
          </w:p>
        </w:tc>
        <w:tc>
          <w:tcPr>
            <w:tcW w:w="839" w:type="pct"/>
            <w:vAlign w:val="center"/>
          </w:tcPr>
          <w:p w:rsidR="00F061DC" w:rsidRPr="00A87FE1" w:rsidRDefault="00F061DC">
            <w:pPr>
              <w:spacing w:line="400" w:lineRule="exact"/>
              <w:jc w:val="center"/>
              <w:rPr>
                <w:rFonts w:hAnsi="宋体" w:cs="Arial"/>
                <w:color w:val="000000" w:themeColor="text1"/>
                <w:sz w:val="28"/>
                <w:szCs w:val="28"/>
              </w:rPr>
            </w:pPr>
          </w:p>
        </w:tc>
        <w:tc>
          <w:tcPr>
            <w:tcW w:w="769" w:type="pct"/>
            <w:vAlign w:val="center"/>
          </w:tcPr>
          <w:p w:rsidR="00F061DC" w:rsidRPr="00A87FE1" w:rsidRDefault="00F061DC">
            <w:pPr>
              <w:spacing w:line="400" w:lineRule="exact"/>
              <w:jc w:val="center"/>
              <w:rPr>
                <w:rFonts w:hAnsi="宋体" w:cs="Arial"/>
                <w:color w:val="000000" w:themeColor="text1"/>
                <w:sz w:val="28"/>
                <w:szCs w:val="28"/>
              </w:rPr>
            </w:pPr>
          </w:p>
        </w:tc>
        <w:tc>
          <w:tcPr>
            <w:tcW w:w="676" w:type="pct"/>
            <w:vAlign w:val="center"/>
          </w:tcPr>
          <w:p w:rsidR="00F061DC" w:rsidRPr="00A87FE1" w:rsidRDefault="00F061DC">
            <w:pPr>
              <w:spacing w:line="400" w:lineRule="exact"/>
              <w:jc w:val="center"/>
              <w:rPr>
                <w:rFonts w:hAnsi="宋体" w:cs="Arial"/>
                <w:color w:val="000000" w:themeColor="text1"/>
                <w:sz w:val="28"/>
                <w:szCs w:val="28"/>
              </w:rPr>
            </w:pPr>
          </w:p>
        </w:tc>
        <w:tc>
          <w:tcPr>
            <w:tcW w:w="739" w:type="pct"/>
            <w:gridSpan w:val="2"/>
            <w:tcBorders>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90" w:type="pct"/>
            <w:tcBorders>
              <w:left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6" w:type="pct"/>
            <w:gridSpan w:val="2"/>
            <w:tcBorders>
              <w:lef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510"/>
          <w:jc w:val="center"/>
        </w:trPr>
        <w:tc>
          <w:tcPr>
            <w:tcW w:w="419" w:type="pct"/>
            <w:tcBorders>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839" w:type="pct"/>
            <w:tcBorders>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9" w:type="pct"/>
            <w:tcBorders>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676" w:type="pct"/>
            <w:tcBorders>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39" w:type="pct"/>
            <w:gridSpan w:val="2"/>
            <w:tcBorders>
              <w:bottom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90" w:type="pct"/>
            <w:tcBorders>
              <w:left w:val="single" w:sz="4" w:space="0" w:color="auto"/>
              <w:bottom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6" w:type="pct"/>
            <w:gridSpan w:val="2"/>
            <w:tcBorders>
              <w:left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615"/>
          <w:jc w:val="center"/>
        </w:trPr>
        <w:tc>
          <w:tcPr>
            <w:tcW w:w="419"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839"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9"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676"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39" w:type="pct"/>
            <w:gridSpan w:val="2"/>
            <w:tcBorders>
              <w:top w:val="single" w:sz="4" w:space="0" w:color="auto"/>
              <w:bottom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90" w:type="pct"/>
            <w:tcBorders>
              <w:top w:val="single" w:sz="4" w:space="0" w:color="auto"/>
              <w:left w:val="single" w:sz="4" w:space="0" w:color="auto"/>
              <w:bottom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6" w:type="pct"/>
            <w:gridSpan w:val="2"/>
            <w:tcBorders>
              <w:top w:val="single" w:sz="4" w:space="0" w:color="auto"/>
              <w:left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555"/>
          <w:jc w:val="center"/>
        </w:trPr>
        <w:tc>
          <w:tcPr>
            <w:tcW w:w="419"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839"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9"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676"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39" w:type="pct"/>
            <w:gridSpan w:val="2"/>
            <w:tcBorders>
              <w:top w:val="single" w:sz="4" w:space="0" w:color="auto"/>
              <w:bottom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90" w:type="pct"/>
            <w:tcBorders>
              <w:top w:val="single" w:sz="4" w:space="0" w:color="auto"/>
              <w:left w:val="single" w:sz="4" w:space="0" w:color="auto"/>
              <w:bottom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6" w:type="pct"/>
            <w:gridSpan w:val="2"/>
            <w:tcBorders>
              <w:top w:val="single" w:sz="4" w:space="0" w:color="auto"/>
              <w:left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450"/>
          <w:jc w:val="center"/>
        </w:trPr>
        <w:tc>
          <w:tcPr>
            <w:tcW w:w="419"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839"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9"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676" w:type="pct"/>
            <w:tcBorders>
              <w:top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39" w:type="pct"/>
            <w:gridSpan w:val="2"/>
            <w:tcBorders>
              <w:top w:val="single" w:sz="4" w:space="0" w:color="auto"/>
              <w:bottom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90" w:type="pct"/>
            <w:tcBorders>
              <w:top w:val="single" w:sz="4" w:space="0" w:color="auto"/>
              <w:left w:val="single" w:sz="4" w:space="0" w:color="auto"/>
              <w:bottom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6" w:type="pct"/>
            <w:gridSpan w:val="2"/>
            <w:tcBorders>
              <w:top w:val="single" w:sz="4" w:space="0" w:color="auto"/>
              <w:left w:val="single" w:sz="4" w:space="0" w:color="auto"/>
              <w:bottom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r w:rsidR="00A87FE1" w:rsidRPr="00A87FE1">
        <w:trPr>
          <w:cantSplit/>
          <w:trHeight w:val="435"/>
          <w:jc w:val="center"/>
        </w:trPr>
        <w:tc>
          <w:tcPr>
            <w:tcW w:w="419" w:type="pct"/>
            <w:tcBorders>
              <w:top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839" w:type="pct"/>
            <w:tcBorders>
              <w:top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9" w:type="pct"/>
            <w:tcBorders>
              <w:top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676" w:type="pct"/>
            <w:tcBorders>
              <w:top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39" w:type="pct"/>
            <w:gridSpan w:val="2"/>
            <w:tcBorders>
              <w:top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90" w:type="pct"/>
            <w:tcBorders>
              <w:top w:val="single" w:sz="4" w:space="0" w:color="auto"/>
              <w:left w:val="single" w:sz="4" w:space="0" w:color="auto"/>
              <w:righ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c>
          <w:tcPr>
            <w:tcW w:w="766" w:type="pct"/>
            <w:gridSpan w:val="2"/>
            <w:tcBorders>
              <w:top w:val="single" w:sz="4" w:space="0" w:color="auto"/>
              <w:left w:val="single" w:sz="4" w:space="0" w:color="auto"/>
            </w:tcBorders>
            <w:vAlign w:val="center"/>
          </w:tcPr>
          <w:p w:rsidR="00F061DC" w:rsidRPr="00A87FE1" w:rsidRDefault="00F061DC">
            <w:pPr>
              <w:spacing w:line="400" w:lineRule="exact"/>
              <w:jc w:val="center"/>
              <w:rPr>
                <w:rFonts w:hAnsi="宋体" w:cs="Arial"/>
                <w:color w:val="000000" w:themeColor="text1"/>
                <w:sz w:val="28"/>
                <w:szCs w:val="28"/>
              </w:rPr>
            </w:pPr>
          </w:p>
        </w:tc>
      </w:tr>
    </w:tbl>
    <w:p w:rsidR="00F061DC" w:rsidRPr="00A87FE1" w:rsidRDefault="004B47F9">
      <w:pPr>
        <w:rPr>
          <w:rFonts w:hAnsi="宋体" w:cs="华文中宋"/>
          <w:b/>
          <w:bCs/>
          <w:color w:val="000000" w:themeColor="text1"/>
          <w:sz w:val="18"/>
          <w:szCs w:val="18"/>
        </w:rPr>
      </w:pPr>
      <w:r w:rsidRPr="00A87FE1">
        <w:rPr>
          <w:rFonts w:hAnsi="宋体" w:cs="Arial" w:hint="eastAsia"/>
          <w:b/>
          <w:bCs/>
          <w:color w:val="000000" w:themeColor="text1"/>
          <w:sz w:val="18"/>
          <w:szCs w:val="18"/>
        </w:rPr>
        <w:t>注：1、提供业绩证明材料详见综合评分明细表。</w:t>
      </w:r>
      <w:r w:rsidRPr="00A87FE1">
        <w:rPr>
          <w:rFonts w:hAnsi="宋体" w:cs="华文中宋" w:hint="eastAsia"/>
          <w:b/>
          <w:bCs/>
          <w:color w:val="000000" w:themeColor="text1"/>
          <w:sz w:val="18"/>
          <w:szCs w:val="18"/>
        </w:rPr>
        <w:t>如不实，属于弄虚作假，取消磋商或成交资格。</w:t>
      </w:r>
    </w:p>
    <w:p w:rsidR="00F061DC" w:rsidRPr="00A87FE1" w:rsidRDefault="004B47F9">
      <w:pPr>
        <w:rPr>
          <w:rFonts w:hAnsi="宋体" w:cs="Arial"/>
          <w:b/>
          <w:bCs/>
          <w:color w:val="000000" w:themeColor="text1"/>
          <w:szCs w:val="21"/>
        </w:rPr>
      </w:pPr>
      <w:r w:rsidRPr="00A87FE1">
        <w:rPr>
          <w:rFonts w:hAnsi="宋体" w:cs="华文中宋" w:hint="eastAsia"/>
          <w:b/>
          <w:bCs/>
          <w:color w:val="000000" w:themeColor="text1"/>
          <w:sz w:val="18"/>
          <w:szCs w:val="18"/>
        </w:rPr>
        <w:t xml:space="preserve">    2、供应商可根据实际情况增加或变动此表格式。</w:t>
      </w:r>
    </w:p>
    <w:p w:rsidR="00F061DC" w:rsidRPr="00A87FE1" w:rsidRDefault="00F061DC">
      <w:pPr>
        <w:tabs>
          <w:tab w:val="left" w:pos="555"/>
          <w:tab w:val="left" w:pos="2214"/>
          <w:tab w:val="left" w:pos="3774"/>
          <w:tab w:val="left" w:pos="4854"/>
          <w:tab w:val="left" w:pos="5934"/>
          <w:tab w:val="left" w:pos="7014"/>
          <w:tab w:val="left" w:pos="8214"/>
          <w:tab w:val="left" w:pos="10134"/>
          <w:tab w:val="left" w:pos="11124"/>
        </w:tabs>
        <w:ind w:firstLine="405"/>
        <w:rPr>
          <w:rFonts w:hAnsi="宋体" w:cs="Arial"/>
          <w:color w:val="000000" w:themeColor="text1"/>
          <w:szCs w:val="21"/>
        </w:rPr>
      </w:pPr>
    </w:p>
    <w:p w:rsidR="00F061DC" w:rsidRPr="00A87FE1" w:rsidRDefault="00F061DC">
      <w:pPr>
        <w:spacing w:line="400" w:lineRule="exact"/>
        <w:ind w:left="360"/>
        <w:jc w:val="center"/>
        <w:rPr>
          <w:rFonts w:hAnsi="宋体" w:cs="Arial"/>
          <w:color w:val="000000" w:themeColor="text1"/>
        </w:rPr>
      </w:pPr>
    </w:p>
    <w:p w:rsidR="00F061DC" w:rsidRPr="00A87FE1" w:rsidRDefault="004B47F9">
      <w:pPr>
        <w:pStyle w:val="afb"/>
        <w:spacing w:line="640" w:lineRule="exact"/>
        <w:ind w:firstLineChars="0" w:firstLine="420"/>
        <w:jc w:val="left"/>
        <w:rPr>
          <w:rFonts w:hAnsi="宋体"/>
          <w:color w:val="000000" w:themeColor="text1"/>
          <w:sz w:val="24"/>
        </w:rPr>
      </w:pPr>
      <w:r w:rsidRPr="00A87FE1">
        <w:rPr>
          <w:rFonts w:hAnsi="宋体" w:hint="eastAsia"/>
          <w:color w:val="000000" w:themeColor="text1"/>
          <w:sz w:val="24"/>
        </w:rPr>
        <w:t>供应商名称：</w:t>
      </w:r>
      <w:r w:rsidRPr="00A87FE1">
        <w:rPr>
          <w:rFonts w:hAnsi="宋体" w:hint="eastAsia"/>
          <w:color w:val="000000" w:themeColor="text1"/>
          <w:sz w:val="24"/>
          <w:u w:val="single"/>
        </w:rPr>
        <w:t xml:space="preserve">                        </w:t>
      </w:r>
      <w:r w:rsidRPr="00A87FE1">
        <w:rPr>
          <w:rFonts w:hAnsi="宋体" w:hint="eastAsia"/>
          <w:color w:val="000000" w:themeColor="text1"/>
          <w:sz w:val="24"/>
        </w:rPr>
        <w:t xml:space="preserve"> (盖章)</w:t>
      </w:r>
    </w:p>
    <w:p w:rsidR="00F061DC" w:rsidRPr="00A87FE1" w:rsidRDefault="004B47F9">
      <w:pPr>
        <w:pStyle w:val="afb"/>
        <w:spacing w:line="640" w:lineRule="exact"/>
        <w:ind w:firstLineChars="0" w:firstLine="420"/>
        <w:rPr>
          <w:rFonts w:hAnsi="宋体"/>
          <w:color w:val="000000" w:themeColor="text1"/>
          <w:sz w:val="24"/>
        </w:rPr>
      </w:pPr>
      <w:r w:rsidRPr="00A87FE1">
        <w:rPr>
          <w:rFonts w:hAnsi="宋体" w:hint="eastAsia"/>
          <w:color w:val="000000" w:themeColor="text1"/>
          <w:sz w:val="24"/>
        </w:rPr>
        <w:t>法定代表人/单位负责人或授权代表：</w:t>
      </w:r>
      <w:r w:rsidRPr="00A87FE1">
        <w:rPr>
          <w:rFonts w:hAnsi="宋体" w:hint="eastAsia"/>
          <w:color w:val="000000" w:themeColor="text1"/>
          <w:sz w:val="24"/>
          <w:u w:val="single"/>
        </w:rPr>
        <w:t xml:space="preserve">         </w:t>
      </w:r>
      <w:r w:rsidRPr="00A87FE1">
        <w:rPr>
          <w:rFonts w:hAnsi="宋体" w:hint="eastAsia"/>
          <w:color w:val="000000" w:themeColor="text1"/>
          <w:sz w:val="24"/>
        </w:rPr>
        <w:t xml:space="preserve"> (签字或签章)</w:t>
      </w:r>
    </w:p>
    <w:p w:rsidR="00F061DC" w:rsidRPr="00A87FE1" w:rsidRDefault="004B47F9">
      <w:pPr>
        <w:pStyle w:val="afb"/>
        <w:spacing w:line="640" w:lineRule="exact"/>
        <w:ind w:firstLineChars="0" w:firstLine="420"/>
        <w:rPr>
          <w:rFonts w:hAnsi="宋体" w:cs="宋体"/>
          <w:b/>
          <w:color w:val="000000" w:themeColor="text1"/>
          <w:sz w:val="28"/>
          <w:szCs w:val="28"/>
        </w:rPr>
      </w:pPr>
      <w:r w:rsidRPr="00A87FE1">
        <w:rPr>
          <w:rFonts w:hAnsi="宋体" w:hint="eastAsia"/>
          <w:color w:val="000000" w:themeColor="text1"/>
          <w:sz w:val="24"/>
        </w:rPr>
        <w:t>日  期:</w:t>
      </w:r>
      <w:r w:rsidRPr="00A87FE1">
        <w:rPr>
          <w:rFonts w:hAnsi="宋体" w:hint="eastAsia"/>
          <w:color w:val="000000" w:themeColor="text1"/>
          <w:sz w:val="24"/>
          <w:u w:val="single"/>
        </w:rPr>
        <w:t xml:space="preserve">     </w:t>
      </w:r>
      <w:r w:rsidRPr="00A87FE1">
        <w:rPr>
          <w:rFonts w:hAnsi="宋体" w:hint="eastAsia"/>
          <w:color w:val="000000" w:themeColor="text1"/>
          <w:sz w:val="24"/>
        </w:rPr>
        <w:t>年</w:t>
      </w:r>
      <w:r w:rsidRPr="00A87FE1">
        <w:rPr>
          <w:rFonts w:hAnsi="宋体" w:hint="eastAsia"/>
          <w:color w:val="000000" w:themeColor="text1"/>
          <w:sz w:val="24"/>
          <w:u w:val="single"/>
        </w:rPr>
        <w:t xml:space="preserve">     </w:t>
      </w:r>
      <w:r w:rsidRPr="00A87FE1">
        <w:rPr>
          <w:rFonts w:hAnsi="宋体" w:hint="eastAsia"/>
          <w:color w:val="000000" w:themeColor="text1"/>
          <w:sz w:val="24"/>
        </w:rPr>
        <w:t>月</w:t>
      </w:r>
      <w:r w:rsidRPr="00A87FE1">
        <w:rPr>
          <w:rFonts w:hAnsi="宋体" w:hint="eastAsia"/>
          <w:color w:val="000000" w:themeColor="text1"/>
          <w:sz w:val="24"/>
          <w:u w:val="single"/>
        </w:rPr>
        <w:t xml:space="preserve">     </w:t>
      </w:r>
      <w:r w:rsidRPr="00A87FE1">
        <w:rPr>
          <w:rFonts w:hAnsi="宋体" w:hint="eastAsia"/>
          <w:color w:val="000000" w:themeColor="text1"/>
          <w:sz w:val="24"/>
        </w:rPr>
        <w:t>日</w:t>
      </w:r>
    </w:p>
    <w:p w:rsidR="00F061DC" w:rsidRPr="00A87FE1" w:rsidRDefault="00F061DC">
      <w:pPr>
        <w:pStyle w:val="a6"/>
        <w:jc w:val="center"/>
        <w:rPr>
          <w:rFonts w:ascii="宋体" w:hAnsi="宋体" w:cs="宋体"/>
          <w:b/>
          <w:color w:val="000000" w:themeColor="text1"/>
          <w:sz w:val="28"/>
          <w:szCs w:val="28"/>
        </w:rPr>
      </w:pPr>
    </w:p>
    <w:p w:rsidR="00F061DC" w:rsidRPr="00A87FE1" w:rsidRDefault="00F061DC">
      <w:pPr>
        <w:pStyle w:val="a6"/>
        <w:jc w:val="center"/>
        <w:rPr>
          <w:rFonts w:ascii="宋体" w:hAnsi="宋体" w:cs="宋体"/>
          <w:b/>
          <w:color w:val="000000" w:themeColor="text1"/>
          <w:sz w:val="28"/>
          <w:szCs w:val="28"/>
        </w:rPr>
      </w:pPr>
    </w:p>
    <w:p w:rsidR="00F061DC" w:rsidRPr="00A87FE1" w:rsidRDefault="004B47F9">
      <w:pPr>
        <w:pStyle w:val="a6"/>
        <w:jc w:val="center"/>
        <w:outlineLvl w:val="1"/>
        <w:rPr>
          <w:rFonts w:ascii="宋体" w:hAnsi="宋体" w:cs="宋体"/>
          <w:b/>
          <w:color w:val="000000" w:themeColor="text1"/>
          <w:sz w:val="28"/>
          <w:szCs w:val="28"/>
        </w:rPr>
      </w:pPr>
      <w:r w:rsidRPr="00A87FE1">
        <w:rPr>
          <w:rFonts w:ascii="宋体" w:hAnsi="宋体" w:cs="宋体" w:hint="eastAsia"/>
          <w:b/>
          <w:color w:val="000000" w:themeColor="text1"/>
          <w:sz w:val="28"/>
          <w:szCs w:val="28"/>
        </w:rPr>
        <w:lastRenderedPageBreak/>
        <w:t>八、供应商针对本项目人员配置情况表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962"/>
        <w:gridCol w:w="962"/>
        <w:gridCol w:w="961"/>
        <w:gridCol w:w="1095"/>
        <w:gridCol w:w="1285"/>
        <w:gridCol w:w="850"/>
        <w:gridCol w:w="851"/>
        <w:gridCol w:w="1014"/>
      </w:tblGrid>
      <w:tr w:rsidR="00A87FE1" w:rsidRPr="00A87FE1">
        <w:tc>
          <w:tcPr>
            <w:tcW w:w="797" w:type="dxa"/>
            <w:vMerge w:val="restart"/>
            <w:vAlign w:val="center"/>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类别</w:t>
            </w:r>
          </w:p>
        </w:tc>
        <w:tc>
          <w:tcPr>
            <w:tcW w:w="962" w:type="dxa"/>
            <w:vMerge w:val="restart"/>
            <w:vAlign w:val="center"/>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职务</w:t>
            </w:r>
          </w:p>
        </w:tc>
        <w:tc>
          <w:tcPr>
            <w:tcW w:w="962" w:type="dxa"/>
            <w:vMerge w:val="restart"/>
            <w:vAlign w:val="center"/>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姓名</w:t>
            </w:r>
          </w:p>
        </w:tc>
        <w:tc>
          <w:tcPr>
            <w:tcW w:w="961" w:type="dxa"/>
            <w:vMerge w:val="restart"/>
            <w:vAlign w:val="center"/>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职称</w:t>
            </w:r>
          </w:p>
        </w:tc>
        <w:tc>
          <w:tcPr>
            <w:tcW w:w="1095" w:type="dxa"/>
            <w:vMerge w:val="restart"/>
            <w:vAlign w:val="center"/>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常住地</w:t>
            </w:r>
          </w:p>
        </w:tc>
        <w:tc>
          <w:tcPr>
            <w:tcW w:w="4000" w:type="dxa"/>
            <w:gridSpan w:val="4"/>
            <w:vAlign w:val="center"/>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资格证明（附复印件）</w:t>
            </w:r>
          </w:p>
        </w:tc>
      </w:tr>
      <w:tr w:rsidR="00A87FE1" w:rsidRPr="00A87FE1">
        <w:tc>
          <w:tcPr>
            <w:tcW w:w="797" w:type="dxa"/>
            <w:vMerge/>
          </w:tcPr>
          <w:p w:rsidR="00F061DC" w:rsidRPr="00A87FE1" w:rsidRDefault="00F061DC">
            <w:pPr>
              <w:pStyle w:val="a6"/>
              <w:jc w:val="center"/>
              <w:rPr>
                <w:rFonts w:ascii="宋体" w:hAnsi="宋体" w:cs="宋体"/>
                <w:color w:val="000000" w:themeColor="text1"/>
              </w:rPr>
            </w:pPr>
          </w:p>
        </w:tc>
        <w:tc>
          <w:tcPr>
            <w:tcW w:w="962" w:type="dxa"/>
            <w:vMerge/>
          </w:tcPr>
          <w:p w:rsidR="00F061DC" w:rsidRPr="00A87FE1" w:rsidRDefault="00F061DC">
            <w:pPr>
              <w:pStyle w:val="a6"/>
              <w:jc w:val="center"/>
              <w:rPr>
                <w:rFonts w:ascii="宋体" w:hAnsi="宋体" w:cs="宋体"/>
                <w:color w:val="000000" w:themeColor="text1"/>
              </w:rPr>
            </w:pPr>
          </w:p>
        </w:tc>
        <w:tc>
          <w:tcPr>
            <w:tcW w:w="962" w:type="dxa"/>
            <w:vMerge/>
          </w:tcPr>
          <w:p w:rsidR="00F061DC" w:rsidRPr="00A87FE1" w:rsidRDefault="00F061DC">
            <w:pPr>
              <w:pStyle w:val="a6"/>
              <w:jc w:val="center"/>
              <w:rPr>
                <w:rFonts w:ascii="宋体" w:hAnsi="宋体" w:cs="宋体"/>
                <w:color w:val="000000" w:themeColor="text1"/>
              </w:rPr>
            </w:pPr>
          </w:p>
        </w:tc>
        <w:tc>
          <w:tcPr>
            <w:tcW w:w="961" w:type="dxa"/>
            <w:vMerge/>
          </w:tcPr>
          <w:p w:rsidR="00F061DC" w:rsidRPr="00A87FE1" w:rsidRDefault="00F061DC">
            <w:pPr>
              <w:pStyle w:val="a6"/>
              <w:jc w:val="center"/>
              <w:rPr>
                <w:rFonts w:ascii="宋体" w:hAnsi="宋体" w:cs="宋体"/>
                <w:color w:val="000000" w:themeColor="text1"/>
              </w:rPr>
            </w:pPr>
          </w:p>
        </w:tc>
        <w:tc>
          <w:tcPr>
            <w:tcW w:w="1095" w:type="dxa"/>
            <w:vMerge/>
          </w:tcPr>
          <w:p w:rsidR="00F061DC" w:rsidRPr="00A87FE1" w:rsidRDefault="00F061DC">
            <w:pPr>
              <w:pStyle w:val="a6"/>
              <w:jc w:val="center"/>
              <w:rPr>
                <w:rFonts w:ascii="宋体" w:hAnsi="宋体" w:cs="宋体"/>
                <w:color w:val="000000" w:themeColor="text1"/>
              </w:rPr>
            </w:pPr>
          </w:p>
        </w:tc>
        <w:tc>
          <w:tcPr>
            <w:tcW w:w="1285" w:type="dxa"/>
            <w:vAlign w:val="bottom"/>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证书名称</w:t>
            </w:r>
          </w:p>
        </w:tc>
        <w:tc>
          <w:tcPr>
            <w:tcW w:w="850" w:type="dxa"/>
            <w:vAlign w:val="bottom"/>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级别</w:t>
            </w:r>
          </w:p>
        </w:tc>
        <w:tc>
          <w:tcPr>
            <w:tcW w:w="851" w:type="dxa"/>
            <w:vAlign w:val="bottom"/>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证号</w:t>
            </w:r>
          </w:p>
        </w:tc>
        <w:tc>
          <w:tcPr>
            <w:tcW w:w="1014" w:type="dxa"/>
            <w:vAlign w:val="bottom"/>
          </w:tcPr>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专业</w:t>
            </w:r>
          </w:p>
        </w:tc>
      </w:tr>
      <w:tr w:rsidR="00A87FE1" w:rsidRPr="00A87FE1">
        <w:tc>
          <w:tcPr>
            <w:tcW w:w="797" w:type="dxa"/>
            <w:vMerge w:val="restart"/>
            <w:vAlign w:val="center"/>
          </w:tcPr>
          <w:p w:rsidR="00F061DC" w:rsidRPr="00A87FE1" w:rsidRDefault="00F061DC">
            <w:pPr>
              <w:pStyle w:val="a6"/>
              <w:spacing w:line="480" w:lineRule="exact"/>
              <w:jc w:val="center"/>
              <w:rPr>
                <w:rFonts w:ascii="宋体" w:hAnsi="宋体" w:cs="宋体"/>
                <w:b/>
                <w:color w:val="000000" w:themeColor="text1"/>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1" w:type="dxa"/>
          </w:tcPr>
          <w:p w:rsidR="00F061DC" w:rsidRPr="00A87FE1" w:rsidRDefault="00F061DC">
            <w:pPr>
              <w:pStyle w:val="a6"/>
              <w:jc w:val="center"/>
              <w:rPr>
                <w:rFonts w:ascii="宋体" w:hAnsi="宋体" w:cs="宋体"/>
                <w:b/>
                <w:color w:val="000000" w:themeColor="text1"/>
                <w:sz w:val="28"/>
                <w:szCs w:val="28"/>
              </w:rPr>
            </w:pPr>
          </w:p>
        </w:tc>
        <w:tc>
          <w:tcPr>
            <w:tcW w:w="1095" w:type="dxa"/>
          </w:tcPr>
          <w:p w:rsidR="00F061DC" w:rsidRPr="00A87FE1" w:rsidRDefault="00F061DC">
            <w:pPr>
              <w:pStyle w:val="a6"/>
              <w:jc w:val="center"/>
              <w:rPr>
                <w:rFonts w:ascii="宋体" w:hAnsi="宋体" w:cs="宋体"/>
                <w:b/>
                <w:color w:val="000000" w:themeColor="text1"/>
                <w:sz w:val="28"/>
                <w:szCs w:val="28"/>
              </w:rPr>
            </w:pPr>
          </w:p>
        </w:tc>
        <w:tc>
          <w:tcPr>
            <w:tcW w:w="1285" w:type="dxa"/>
          </w:tcPr>
          <w:p w:rsidR="00F061DC" w:rsidRPr="00A87FE1" w:rsidRDefault="00F061DC">
            <w:pPr>
              <w:pStyle w:val="a6"/>
              <w:jc w:val="center"/>
              <w:rPr>
                <w:rFonts w:ascii="宋体" w:hAnsi="宋体" w:cs="宋体"/>
                <w:b/>
                <w:color w:val="000000" w:themeColor="text1"/>
                <w:sz w:val="28"/>
                <w:szCs w:val="28"/>
              </w:rPr>
            </w:pPr>
          </w:p>
        </w:tc>
        <w:tc>
          <w:tcPr>
            <w:tcW w:w="850" w:type="dxa"/>
          </w:tcPr>
          <w:p w:rsidR="00F061DC" w:rsidRPr="00A87FE1" w:rsidRDefault="00F061DC">
            <w:pPr>
              <w:pStyle w:val="a6"/>
              <w:jc w:val="center"/>
              <w:rPr>
                <w:rFonts w:ascii="宋体" w:hAnsi="宋体" w:cs="宋体"/>
                <w:b/>
                <w:color w:val="000000" w:themeColor="text1"/>
                <w:sz w:val="28"/>
                <w:szCs w:val="28"/>
              </w:rPr>
            </w:pPr>
          </w:p>
        </w:tc>
        <w:tc>
          <w:tcPr>
            <w:tcW w:w="851" w:type="dxa"/>
          </w:tcPr>
          <w:p w:rsidR="00F061DC" w:rsidRPr="00A87FE1" w:rsidRDefault="00F061DC">
            <w:pPr>
              <w:pStyle w:val="a6"/>
              <w:jc w:val="center"/>
              <w:rPr>
                <w:rFonts w:ascii="宋体" w:hAnsi="宋体" w:cs="宋体"/>
                <w:b/>
                <w:color w:val="000000" w:themeColor="text1"/>
                <w:sz w:val="28"/>
                <w:szCs w:val="28"/>
              </w:rPr>
            </w:pPr>
          </w:p>
        </w:tc>
        <w:tc>
          <w:tcPr>
            <w:tcW w:w="1014" w:type="dxa"/>
          </w:tcPr>
          <w:p w:rsidR="00F061DC" w:rsidRPr="00A87FE1" w:rsidRDefault="00F061DC">
            <w:pPr>
              <w:pStyle w:val="a6"/>
              <w:jc w:val="center"/>
              <w:rPr>
                <w:rFonts w:ascii="宋体" w:hAnsi="宋体" w:cs="宋体"/>
                <w:b/>
                <w:color w:val="000000" w:themeColor="text1"/>
                <w:sz w:val="28"/>
                <w:szCs w:val="28"/>
              </w:rPr>
            </w:pPr>
          </w:p>
        </w:tc>
      </w:tr>
      <w:tr w:rsidR="00A87FE1" w:rsidRPr="00A87FE1">
        <w:tc>
          <w:tcPr>
            <w:tcW w:w="797" w:type="dxa"/>
            <w:vMerge/>
          </w:tcPr>
          <w:p w:rsidR="00F061DC" w:rsidRPr="00A87FE1" w:rsidRDefault="00F061DC">
            <w:pPr>
              <w:pStyle w:val="a6"/>
              <w:spacing w:line="480" w:lineRule="exact"/>
              <w:jc w:val="center"/>
              <w:rPr>
                <w:rFonts w:ascii="宋体" w:hAnsi="宋体" w:cs="宋体"/>
                <w:b/>
                <w:color w:val="000000" w:themeColor="text1"/>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1" w:type="dxa"/>
          </w:tcPr>
          <w:p w:rsidR="00F061DC" w:rsidRPr="00A87FE1" w:rsidRDefault="00F061DC">
            <w:pPr>
              <w:pStyle w:val="a6"/>
              <w:jc w:val="center"/>
              <w:rPr>
                <w:rFonts w:ascii="宋体" w:hAnsi="宋体" w:cs="宋体"/>
                <w:b/>
                <w:color w:val="000000" w:themeColor="text1"/>
                <w:sz w:val="28"/>
                <w:szCs w:val="28"/>
              </w:rPr>
            </w:pPr>
          </w:p>
        </w:tc>
        <w:tc>
          <w:tcPr>
            <w:tcW w:w="1095" w:type="dxa"/>
          </w:tcPr>
          <w:p w:rsidR="00F061DC" w:rsidRPr="00A87FE1" w:rsidRDefault="00F061DC">
            <w:pPr>
              <w:pStyle w:val="a6"/>
              <w:jc w:val="center"/>
              <w:rPr>
                <w:rFonts w:ascii="宋体" w:hAnsi="宋体" w:cs="宋体"/>
                <w:b/>
                <w:color w:val="000000" w:themeColor="text1"/>
                <w:sz w:val="28"/>
                <w:szCs w:val="28"/>
              </w:rPr>
            </w:pPr>
          </w:p>
        </w:tc>
        <w:tc>
          <w:tcPr>
            <w:tcW w:w="1285" w:type="dxa"/>
          </w:tcPr>
          <w:p w:rsidR="00F061DC" w:rsidRPr="00A87FE1" w:rsidRDefault="00F061DC">
            <w:pPr>
              <w:pStyle w:val="a6"/>
              <w:jc w:val="center"/>
              <w:rPr>
                <w:rFonts w:ascii="宋体" w:hAnsi="宋体" w:cs="宋体"/>
                <w:b/>
                <w:color w:val="000000" w:themeColor="text1"/>
                <w:sz w:val="28"/>
                <w:szCs w:val="28"/>
              </w:rPr>
            </w:pPr>
          </w:p>
        </w:tc>
        <w:tc>
          <w:tcPr>
            <w:tcW w:w="850" w:type="dxa"/>
          </w:tcPr>
          <w:p w:rsidR="00F061DC" w:rsidRPr="00A87FE1" w:rsidRDefault="00F061DC">
            <w:pPr>
              <w:pStyle w:val="a6"/>
              <w:jc w:val="center"/>
              <w:rPr>
                <w:rFonts w:ascii="宋体" w:hAnsi="宋体" w:cs="宋体"/>
                <w:b/>
                <w:color w:val="000000" w:themeColor="text1"/>
                <w:sz w:val="28"/>
                <w:szCs w:val="28"/>
              </w:rPr>
            </w:pPr>
          </w:p>
        </w:tc>
        <w:tc>
          <w:tcPr>
            <w:tcW w:w="851" w:type="dxa"/>
          </w:tcPr>
          <w:p w:rsidR="00F061DC" w:rsidRPr="00A87FE1" w:rsidRDefault="00F061DC">
            <w:pPr>
              <w:pStyle w:val="a6"/>
              <w:jc w:val="center"/>
              <w:rPr>
                <w:rFonts w:ascii="宋体" w:hAnsi="宋体" w:cs="宋体"/>
                <w:b/>
                <w:color w:val="000000" w:themeColor="text1"/>
                <w:sz w:val="28"/>
                <w:szCs w:val="28"/>
              </w:rPr>
            </w:pPr>
          </w:p>
        </w:tc>
        <w:tc>
          <w:tcPr>
            <w:tcW w:w="1014" w:type="dxa"/>
          </w:tcPr>
          <w:p w:rsidR="00F061DC" w:rsidRPr="00A87FE1" w:rsidRDefault="00F061DC">
            <w:pPr>
              <w:pStyle w:val="a6"/>
              <w:jc w:val="center"/>
              <w:rPr>
                <w:rFonts w:ascii="宋体" w:hAnsi="宋体" w:cs="宋体"/>
                <w:b/>
                <w:color w:val="000000" w:themeColor="text1"/>
                <w:sz w:val="28"/>
                <w:szCs w:val="28"/>
              </w:rPr>
            </w:pPr>
          </w:p>
        </w:tc>
      </w:tr>
      <w:tr w:rsidR="00A87FE1" w:rsidRPr="00A87FE1">
        <w:trPr>
          <w:trHeight w:val="481"/>
        </w:trPr>
        <w:tc>
          <w:tcPr>
            <w:tcW w:w="797" w:type="dxa"/>
            <w:vMerge/>
          </w:tcPr>
          <w:p w:rsidR="00F061DC" w:rsidRPr="00A87FE1" w:rsidRDefault="00F061DC">
            <w:pPr>
              <w:pStyle w:val="a6"/>
              <w:spacing w:line="480" w:lineRule="exact"/>
              <w:jc w:val="center"/>
              <w:rPr>
                <w:rFonts w:ascii="宋体" w:hAnsi="宋体" w:cs="宋体"/>
                <w:b/>
                <w:color w:val="000000" w:themeColor="text1"/>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1" w:type="dxa"/>
          </w:tcPr>
          <w:p w:rsidR="00F061DC" w:rsidRPr="00A87FE1" w:rsidRDefault="00F061DC">
            <w:pPr>
              <w:pStyle w:val="a6"/>
              <w:jc w:val="center"/>
              <w:rPr>
                <w:rFonts w:ascii="宋体" w:hAnsi="宋体" w:cs="宋体"/>
                <w:b/>
                <w:color w:val="000000" w:themeColor="text1"/>
                <w:sz w:val="28"/>
                <w:szCs w:val="28"/>
              </w:rPr>
            </w:pPr>
          </w:p>
        </w:tc>
        <w:tc>
          <w:tcPr>
            <w:tcW w:w="1095" w:type="dxa"/>
          </w:tcPr>
          <w:p w:rsidR="00F061DC" w:rsidRPr="00A87FE1" w:rsidRDefault="00F061DC">
            <w:pPr>
              <w:pStyle w:val="a6"/>
              <w:jc w:val="center"/>
              <w:rPr>
                <w:rFonts w:ascii="宋体" w:hAnsi="宋体" w:cs="宋体"/>
                <w:b/>
                <w:color w:val="000000" w:themeColor="text1"/>
                <w:sz w:val="28"/>
                <w:szCs w:val="28"/>
              </w:rPr>
            </w:pPr>
          </w:p>
        </w:tc>
        <w:tc>
          <w:tcPr>
            <w:tcW w:w="1285" w:type="dxa"/>
          </w:tcPr>
          <w:p w:rsidR="00F061DC" w:rsidRPr="00A87FE1" w:rsidRDefault="00F061DC">
            <w:pPr>
              <w:pStyle w:val="a6"/>
              <w:jc w:val="center"/>
              <w:rPr>
                <w:rFonts w:ascii="宋体" w:hAnsi="宋体" w:cs="宋体"/>
                <w:b/>
                <w:color w:val="000000" w:themeColor="text1"/>
                <w:sz w:val="28"/>
                <w:szCs w:val="28"/>
              </w:rPr>
            </w:pPr>
          </w:p>
        </w:tc>
        <w:tc>
          <w:tcPr>
            <w:tcW w:w="850" w:type="dxa"/>
          </w:tcPr>
          <w:p w:rsidR="00F061DC" w:rsidRPr="00A87FE1" w:rsidRDefault="00F061DC">
            <w:pPr>
              <w:pStyle w:val="a6"/>
              <w:jc w:val="center"/>
              <w:rPr>
                <w:rFonts w:ascii="宋体" w:hAnsi="宋体" w:cs="宋体"/>
                <w:b/>
                <w:color w:val="000000" w:themeColor="text1"/>
                <w:sz w:val="28"/>
                <w:szCs w:val="28"/>
              </w:rPr>
            </w:pPr>
          </w:p>
        </w:tc>
        <w:tc>
          <w:tcPr>
            <w:tcW w:w="851" w:type="dxa"/>
          </w:tcPr>
          <w:p w:rsidR="00F061DC" w:rsidRPr="00A87FE1" w:rsidRDefault="00F061DC">
            <w:pPr>
              <w:pStyle w:val="a6"/>
              <w:jc w:val="center"/>
              <w:rPr>
                <w:rFonts w:ascii="宋体" w:hAnsi="宋体" w:cs="宋体"/>
                <w:b/>
                <w:color w:val="000000" w:themeColor="text1"/>
                <w:sz w:val="28"/>
                <w:szCs w:val="28"/>
              </w:rPr>
            </w:pPr>
          </w:p>
        </w:tc>
        <w:tc>
          <w:tcPr>
            <w:tcW w:w="1014" w:type="dxa"/>
          </w:tcPr>
          <w:p w:rsidR="00F061DC" w:rsidRPr="00A87FE1" w:rsidRDefault="00F061DC">
            <w:pPr>
              <w:pStyle w:val="a6"/>
              <w:jc w:val="center"/>
              <w:rPr>
                <w:rFonts w:ascii="宋体" w:hAnsi="宋体" w:cs="宋体"/>
                <w:b/>
                <w:color w:val="000000" w:themeColor="text1"/>
                <w:sz w:val="28"/>
                <w:szCs w:val="28"/>
              </w:rPr>
            </w:pPr>
          </w:p>
        </w:tc>
      </w:tr>
      <w:tr w:rsidR="00A87FE1" w:rsidRPr="00A87FE1">
        <w:tc>
          <w:tcPr>
            <w:tcW w:w="797" w:type="dxa"/>
            <w:vMerge w:val="restart"/>
            <w:vAlign w:val="center"/>
          </w:tcPr>
          <w:p w:rsidR="00F061DC" w:rsidRPr="00A87FE1" w:rsidRDefault="00F061DC">
            <w:pPr>
              <w:pStyle w:val="a6"/>
              <w:spacing w:line="480" w:lineRule="exact"/>
              <w:jc w:val="center"/>
              <w:rPr>
                <w:rFonts w:ascii="宋体" w:hAnsi="宋体" w:cs="宋体"/>
                <w:b/>
                <w:color w:val="000000" w:themeColor="text1"/>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1" w:type="dxa"/>
          </w:tcPr>
          <w:p w:rsidR="00F061DC" w:rsidRPr="00A87FE1" w:rsidRDefault="00F061DC">
            <w:pPr>
              <w:pStyle w:val="a6"/>
              <w:jc w:val="center"/>
              <w:rPr>
                <w:rFonts w:ascii="宋体" w:hAnsi="宋体" w:cs="宋体"/>
                <w:b/>
                <w:color w:val="000000" w:themeColor="text1"/>
                <w:sz w:val="28"/>
                <w:szCs w:val="28"/>
              </w:rPr>
            </w:pPr>
          </w:p>
        </w:tc>
        <w:tc>
          <w:tcPr>
            <w:tcW w:w="1095" w:type="dxa"/>
          </w:tcPr>
          <w:p w:rsidR="00F061DC" w:rsidRPr="00A87FE1" w:rsidRDefault="00F061DC">
            <w:pPr>
              <w:pStyle w:val="a6"/>
              <w:jc w:val="center"/>
              <w:rPr>
                <w:rFonts w:ascii="宋体" w:hAnsi="宋体" w:cs="宋体"/>
                <w:b/>
                <w:color w:val="000000" w:themeColor="text1"/>
                <w:sz w:val="28"/>
                <w:szCs w:val="28"/>
              </w:rPr>
            </w:pPr>
          </w:p>
        </w:tc>
        <w:tc>
          <w:tcPr>
            <w:tcW w:w="1285" w:type="dxa"/>
          </w:tcPr>
          <w:p w:rsidR="00F061DC" w:rsidRPr="00A87FE1" w:rsidRDefault="00F061DC">
            <w:pPr>
              <w:pStyle w:val="a6"/>
              <w:jc w:val="center"/>
              <w:rPr>
                <w:rFonts w:ascii="宋体" w:hAnsi="宋体" w:cs="宋体"/>
                <w:b/>
                <w:color w:val="000000" w:themeColor="text1"/>
                <w:sz w:val="28"/>
                <w:szCs w:val="28"/>
              </w:rPr>
            </w:pPr>
          </w:p>
        </w:tc>
        <w:tc>
          <w:tcPr>
            <w:tcW w:w="850" w:type="dxa"/>
          </w:tcPr>
          <w:p w:rsidR="00F061DC" w:rsidRPr="00A87FE1" w:rsidRDefault="00F061DC">
            <w:pPr>
              <w:pStyle w:val="a6"/>
              <w:jc w:val="center"/>
              <w:rPr>
                <w:rFonts w:ascii="宋体" w:hAnsi="宋体" w:cs="宋体"/>
                <w:b/>
                <w:color w:val="000000" w:themeColor="text1"/>
                <w:sz w:val="28"/>
                <w:szCs w:val="28"/>
              </w:rPr>
            </w:pPr>
          </w:p>
        </w:tc>
        <w:tc>
          <w:tcPr>
            <w:tcW w:w="851" w:type="dxa"/>
          </w:tcPr>
          <w:p w:rsidR="00F061DC" w:rsidRPr="00A87FE1" w:rsidRDefault="00F061DC">
            <w:pPr>
              <w:pStyle w:val="a6"/>
              <w:jc w:val="center"/>
              <w:rPr>
                <w:rFonts w:ascii="宋体" w:hAnsi="宋体" w:cs="宋体"/>
                <w:b/>
                <w:color w:val="000000" w:themeColor="text1"/>
                <w:sz w:val="28"/>
                <w:szCs w:val="28"/>
              </w:rPr>
            </w:pPr>
          </w:p>
        </w:tc>
        <w:tc>
          <w:tcPr>
            <w:tcW w:w="1014" w:type="dxa"/>
          </w:tcPr>
          <w:p w:rsidR="00F061DC" w:rsidRPr="00A87FE1" w:rsidRDefault="00F061DC">
            <w:pPr>
              <w:pStyle w:val="a6"/>
              <w:jc w:val="center"/>
              <w:rPr>
                <w:rFonts w:ascii="宋体" w:hAnsi="宋体" w:cs="宋体"/>
                <w:b/>
                <w:color w:val="000000" w:themeColor="text1"/>
                <w:sz w:val="28"/>
                <w:szCs w:val="28"/>
              </w:rPr>
            </w:pPr>
          </w:p>
        </w:tc>
      </w:tr>
      <w:tr w:rsidR="00A87FE1" w:rsidRPr="00A87FE1">
        <w:tc>
          <w:tcPr>
            <w:tcW w:w="797" w:type="dxa"/>
            <w:vMerge/>
          </w:tcPr>
          <w:p w:rsidR="00F061DC" w:rsidRPr="00A87FE1" w:rsidRDefault="00F061DC">
            <w:pPr>
              <w:pStyle w:val="a6"/>
              <w:spacing w:line="480" w:lineRule="exact"/>
              <w:jc w:val="center"/>
              <w:rPr>
                <w:rFonts w:ascii="宋体" w:hAnsi="宋体" w:cs="宋体"/>
                <w:b/>
                <w:color w:val="000000" w:themeColor="text1"/>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1" w:type="dxa"/>
          </w:tcPr>
          <w:p w:rsidR="00F061DC" w:rsidRPr="00A87FE1" w:rsidRDefault="00F061DC">
            <w:pPr>
              <w:pStyle w:val="a6"/>
              <w:jc w:val="center"/>
              <w:rPr>
                <w:rFonts w:ascii="宋体" w:hAnsi="宋体" w:cs="宋体"/>
                <w:b/>
                <w:color w:val="000000" w:themeColor="text1"/>
                <w:sz w:val="28"/>
                <w:szCs w:val="28"/>
              </w:rPr>
            </w:pPr>
          </w:p>
        </w:tc>
        <w:tc>
          <w:tcPr>
            <w:tcW w:w="1095" w:type="dxa"/>
          </w:tcPr>
          <w:p w:rsidR="00F061DC" w:rsidRPr="00A87FE1" w:rsidRDefault="00F061DC">
            <w:pPr>
              <w:pStyle w:val="a6"/>
              <w:jc w:val="center"/>
              <w:rPr>
                <w:rFonts w:ascii="宋体" w:hAnsi="宋体" w:cs="宋体"/>
                <w:b/>
                <w:color w:val="000000" w:themeColor="text1"/>
                <w:sz w:val="28"/>
                <w:szCs w:val="28"/>
              </w:rPr>
            </w:pPr>
          </w:p>
        </w:tc>
        <w:tc>
          <w:tcPr>
            <w:tcW w:w="1285" w:type="dxa"/>
          </w:tcPr>
          <w:p w:rsidR="00F061DC" w:rsidRPr="00A87FE1" w:rsidRDefault="00F061DC">
            <w:pPr>
              <w:pStyle w:val="a6"/>
              <w:jc w:val="center"/>
              <w:rPr>
                <w:rFonts w:ascii="宋体" w:hAnsi="宋体" w:cs="宋体"/>
                <w:b/>
                <w:color w:val="000000" w:themeColor="text1"/>
                <w:sz w:val="28"/>
                <w:szCs w:val="28"/>
              </w:rPr>
            </w:pPr>
          </w:p>
        </w:tc>
        <w:tc>
          <w:tcPr>
            <w:tcW w:w="850" w:type="dxa"/>
          </w:tcPr>
          <w:p w:rsidR="00F061DC" w:rsidRPr="00A87FE1" w:rsidRDefault="00F061DC">
            <w:pPr>
              <w:pStyle w:val="a6"/>
              <w:jc w:val="center"/>
              <w:rPr>
                <w:rFonts w:ascii="宋体" w:hAnsi="宋体" w:cs="宋体"/>
                <w:b/>
                <w:color w:val="000000" w:themeColor="text1"/>
                <w:sz w:val="28"/>
                <w:szCs w:val="28"/>
              </w:rPr>
            </w:pPr>
          </w:p>
        </w:tc>
        <w:tc>
          <w:tcPr>
            <w:tcW w:w="851" w:type="dxa"/>
          </w:tcPr>
          <w:p w:rsidR="00F061DC" w:rsidRPr="00A87FE1" w:rsidRDefault="00F061DC">
            <w:pPr>
              <w:pStyle w:val="a6"/>
              <w:jc w:val="center"/>
              <w:rPr>
                <w:rFonts w:ascii="宋体" w:hAnsi="宋体" w:cs="宋体"/>
                <w:b/>
                <w:color w:val="000000" w:themeColor="text1"/>
                <w:sz w:val="28"/>
                <w:szCs w:val="28"/>
              </w:rPr>
            </w:pPr>
          </w:p>
        </w:tc>
        <w:tc>
          <w:tcPr>
            <w:tcW w:w="1014" w:type="dxa"/>
          </w:tcPr>
          <w:p w:rsidR="00F061DC" w:rsidRPr="00A87FE1" w:rsidRDefault="00F061DC">
            <w:pPr>
              <w:pStyle w:val="a6"/>
              <w:jc w:val="center"/>
              <w:rPr>
                <w:rFonts w:ascii="宋体" w:hAnsi="宋体" w:cs="宋体"/>
                <w:b/>
                <w:color w:val="000000" w:themeColor="text1"/>
                <w:sz w:val="28"/>
                <w:szCs w:val="28"/>
              </w:rPr>
            </w:pPr>
          </w:p>
        </w:tc>
      </w:tr>
      <w:tr w:rsidR="00A87FE1" w:rsidRPr="00A87FE1">
        <w:trPr>
          <w:trHeight w:val="485"/>
        </w:trPr>
        <w:tc>
          <w:tcPr>
            <w:tcW w:w="797" w:type="dxa"/>
            <w:vMerge/>
          </w:tcPr>
          <w:p w:rsidR="00F061DC" w:rsidRPr="00A87FE1" w:rsidRDefault="00F061DC">
            <w:pPr>
              <w:pStyle w:val="a6"/>
              <w:spacing w:line="480" w:lineRule="exact"/>
              <w:jc w:val="center"/>
              <w:rPr>
                <w:rFonts w:ascii="宋体" w:hAnsi="宋体" w:cs="宋体"/>
                <w:b/>
                <w:color w:val="000000" w:themeColor="text1"/>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1" w:type="dxa"/>
          </w:tcPr>
          <w:p w:rsidR="00F061DC" w:rsidRPr="00A87FE1" w:rsidRDefault="00F061DC">
            <w:pPr>
              <w:pStyle w:val="a6"/>
              <w:jc w:val="center"/>
              <w:rPr>
                <w:rFonts w:ascii="宋体" w:hAnsi="宋体" w:cs="宋体"/>
                <w:b/>
                <w:color w:val="000000" w:themeColor="text1"/>
                <w:sz w:val="28"/>
                <w:szCs w:val="28"/>
              </w:rPr>
            </w:pPr>
          </w:p>
        </w:tc>
        <w:tc>
          <w:tcPr>
            <w:tcW w:w="1095" w:type="dxa"/>
          </w:tcPr>
          <w:p w:rsidR="00F061DC" w:rsidRPr="00A87FE1" w:rsidRDefault="00F061DC">
            <w:pPr>
              <w:pStyle w:val="a6"/>
              <w:jc w:val="center"/>
              <w:rPr>
                <w:rFonts w:ascii="宋体" w:hAnsi="宋体" w:cs="宋体"/>
                <w:b/>
                <w:color w:val="000000" w:themeColor="text1"/>
                <w:sz w:val="28"/>
                <w:szCs w:val="28"/>
              </w:rPr>
            </w:pPr>
          </w:p>
        </w:tc>
        <w:tc>
          <w:tcPr>
            <w:tcW w:w="1285" w:type="dxa"/>
          </w:tcPr>
          <w:p w:rsidR="00F061DC" w:rsidRPr="00A87FE1" w:rsidRDefault="00F061DC">
            <w:pPr>
              <w:pStyle w:val="a6"/>
              <w:jc w:val="center"/>
              <w:rPr>
                <w:rFonts w:ascii="宋体" w:hAnsi="宋体" w:cs="宋体"/>
                <w:b/>
                <w:color w:val="000000" w:themeColor="text1"/>
                <w:sz w:val="28"/>
                <w:szCs w:val="28"/>
              </w:rPr>
            </w:pPr>
          </w:p>
        </w:tc>
        <w:tc>
          <w:tcPr>
            <w:tcW w:w="850" w:type="dxa"/>
          </w:tcPr>
          <w:p w:rsidR="00F061DC" w:rsidRPr="00A87FE1" w:rsidRDefault="00F061DC">
            <w:pPr>
              <w:pStyle w:val="a6"/>
              <w:jc w:val="center"/>
              <w:rPr>
                <w:rFonts w:ascii="宋体" w:hAnsi="宋体" w:cs="宋体"/>
                <w:b/>
                <w:color w:val="000000" w:themeColor="text1"/>
                <w:sz w:val="28"/>
                <w:szCs w:val="28"/>
              </w:rPr>
            </w:pPr>
          </w:p>
        </w:tc>
        <w:tc>
          <w:tcPr>
            <w:tcW w:w="851" w:type="dxa"/>
          </w:tcPr>
          <w:p w:rsidR="00F061DC" w:rsidRPr="00A87FE1" w:rsidRDefault="00F061DC">
            <w:pPr>
              <w:pStyle w:val="a6"/>
              <w:jc w:val="center"/>
              <w:rPr>
                <w:rFonts w:ascii="宋体" w:hAnsi="宋体" w:cs="宋体"/>
                <w:b/>
                <w:color w:val="000000" w:themeColor="text1"/>
                <w:sz w:val="28"/>
                <w:szCs w:val="28"/>
              </w:rPr>
            </w:pPr>
          </w:p>
        </w:tc>
        <w:tc>
          <w:tcPr>
            <w:tcW w:w="1014" w:type="dxa"/>
          </w:tcPr>
          <w:p w:rsidR="00F061DC" w:rsidRPr="00A87FE1" w:rsidRDefault="00F061DC">
            <w:pPr>
              <w:pStyle w:val="a6"/>
              <w:jc w:val="center"/>
              <w:rPr>
                <w:rFonts w:ascii="宋体" w:hAnsi="宋体" w:cs="宋体"/>
                <w:b/>
                <w:color w:val="000000" w:themeColor="text1"/>
                <w:sz w:val="28"/>
                <w:szCs w:val="28"/>
              </w:rPr>
            </w:pPr>
          </w:p>
        </w:tc>
      </w:tr>
      <w:tr w:rsidR="00A87FE1" w:rsidRPr="00A87FE1">
        <w:tc>
          <w:tcPr>
            <w:tcW w:w="797" w:type="dxa"/>
            <w:vMerge w:val="restart"/>
            <w:vAlign w:val="center"/>
          </w:tcPr>
          <w:p w:rsidR="00F061DC" w:rsidRPr="00A87FE1" w:rsidRDefault="00F061DC">
            <w:pPr>
              <w:pStyle w:val="a6"/>
              <w:spacing w:line="480" w:lineRule="exact"/>
              <w:jc w:val="center"/>
              <w:rPr>
                <w:rFonts w:ascii="宋体" w:hAnsi="宋体" w:cs="宋体"/>
                <w:b/>
                <w:color w:val="000000" w:themeColor="text1"/>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1" w:type="dxa"/>
          </w:tcPr>
          <w:p w:rsidR="00F061DC" w:rsidRPr="00A87FE1" w:rsidRDefault="00F061DC">
            <w:pPr>
              <w:pStyle w:val="a6"/>
              <w:jc w:val="center"/>
              <w:rPr>
                <w:rFonts w:ascii="宋体" w:hAnsi="宋体" w:cs="宋体"/>
                <w:b/>
                <w:color w:val="000000" w:themeColor="text1"/>
                <w:sz w:val="28"/>
                <w:szCs w:val="28"/>
              </w:rPr>
            </w:pPr>
          </w:p>
        </w:tc>
        <w:tc>
          <w:tcPr>
            <w:tcW w:w="1095" w:type="dxa"/>
          </w:tcPr>
          <w:p w:rsidR="00F061DC" w:rsidRPr="00A87FE1" w:rsidRDefault="00F061DC">
            <w:pPr>
              <w:pStyle w:val="a6"/>
              <w:jc w:val="center"/>
              <w:rPr>
                <w:rFonts w:ascii="宋体" w:hAnsi="宋体" w:cs="宋体"/>
                <w:b/>
                <w:color w:val="000000" w:themeColor="text1"/>
                <w:sz w:val="28"/>
                <w:szCs w:val="28"/>
              </w:rPr>
            </w:pPr>
          </w:p>
        </w:tc>
        <w:tc>
          <w:tcPr>
            <w:tcW w:w="1285" w:type="dxa"/>
          </w:tcPr>
          <w:p w:rsidR="00F061DC" w:rsidRPr="00A87FE1" w:rsidRDefault="00F061DC">
            <w:pPr>
              <w:pStyle w:val="a6"/>
              <w:jc w:val="center"/>
              <w:rPr>
                <w:rFonts w:ascii="宋体" w:hAnsi="宋体" w:cs="宋体"/>
                <w:b/>
                <w:color w:val="000000" w:themeColor="text1"/>
                <w:sz w:val="28"/>
                <w:szCs w:val="28"/>
              </w:rPr>
            </w:pPr>
          </w:p>
        </w:tc>
        <w:tc>
          <w:tcPr>
            <w:tcW w:w="850" w:type="dxa"/>
          </w:tcPr>
          <w:p w:rsidR="00F061DC" w:rsidRPr="00A87FE1" w:rsidRDefault="00F061DC">
            <w:pPr>
              <w:pStyle w:val="a6"/>
              <w:jc w:val="center"/>
              <w:rPr>
                <w:rFonts w:ascii="宋体" w:hAnsi="宋体" w:cs="宋体"/>
                <w:b/>
                <w:color w:val="000000" w:themeColor="text1"/>
                <w:sz w:val="28"/>
                <w:szCs w:val="28"/>
              </w:rPr>
            </w:pPr>
          </w:p>
        </w:tc>
        <w:tc>
          <w:tcPr>
            <w:tcW w:w="851" w:type="dxa"/>
          </w:tcPr>
          <w:p w:rsidR="00F061DC" w:rsidRPr="00A87FE1" w:rsidRDefault="00F061DC">
            <w:pPr>
              <w:pStyle w:val="a6"/>
              <w:jc w:val="center"/>
              <w:rPr>
                <w:rFonts w:ascii="宋体" w:hAnsi="宋体" w:cs="宋体"/>
                <w:b/>
                <w:color w:val="000000" w:themeColor="text1"/>
                <w:sz w:val="28"/>
                <w:szCs w:val="28"/>
              </w:rPr>
            </w:pPr>
          </w:p>
        </w:tc>
        <w:tc>
          <w:tcPr>
            <w:tcW w:w="1014" w:type="dxa"/>
          </w:tcPr>
          <w:p w:rsidR="00F061DC" w:rsidRPr="00A87FE1" w:rsidRDefault="00F061DC">
            <w:pPr>
              <w:pStyle w:val="a6"/>
              <w:jc w:val="center"/>
              <w:rPr>
                <w:rFonts w:ascii="宋体" w:hAnsi="宋体" w:cs="宋体"/>
                <w:b/>
                <w:color w:val="000000" w:themeColor="text1"/>
                <w:sz w:val="28"/>
                <w:szCs w:val="28"/>
              </w:rPr>
            </w:pPr>
          </w:p>
        </w:tc>
      </w:tr>
      <w:tr w:rsidR="00A87FE1" w:rsidRPr="00A87FE1">
        <w:tc>
          <w:tcPr>
            <w:tcW w:w="797" w:type="dxa"/>
            <w:vMerge/>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1" w:type="dxa"/>
          </w:tcPr>
          <w:p w:rsidR="00F061DC" w:rsidRPr="00A87FE1" w:rsidRDefault="00F061DC">
            <w:pPr>
              <w:pStyle w:val="a6"/>
              <w:jc w:val="center"/>
              <w:rPr>
                <w:rFonts w:ascii="宋体" w:hAnsi="宋体" w:cs="宋体"/>
                <w:b/>
                <w:color w:val="000000" w:themeColor="text1"/>
                <w:sz w:val="28"/>
                <w:szCs w:val="28"/>
              </w:rPr>
            </w:pPr>
          </w:p>
        </w:tc>
        <w:tc>
          <w:tcPr>
            <w:tcW w:w="1095" w:type="dxa"/>
          </w:tcPr>
          <w:p w:rsidR="00F061DC" w:rsidRPr="00A87FE1" w:rsidRDefault="00F061DC">
            <w:pPr>
              <w:pStyle w:val="a6"/>
              <w:jc w:val="center"/>
              <w:rPr>
                <w:rFonts w:ascii="宋体" w:hAnsi="宋体" w:cs="宋体"/>
                <w:b/>
                <w:color w:val="000000" w:themeColor="text1"/>
                <w:sz w:val="28"/>
                <w:szCs w:val="28"/>
              </w:rPr>
            </w:pPr>
          </w:p>
        </w:tc>
        <w:tc>
          <w:tcPr>
            <w:tcW w:w="1285" w:type="dxa"/>
          </w:tcPr>
          <w:p w:rsidR="00F061DC" w:rsidRPr="00A87FE1" w:rsidRDefault="00F061DC">
            <w:pPr>
              <w:pStyle w:val="a6"/>
              <w:jc w:val="center"/>
              <w:rPr>
                <w:rFonts w:ascii="宋体" w:hAnsi="宋体" w:cs="宋体"/>
                <w:b/>
                <w:color w:val="000000" w:themeColor="text1"/>
                <w:sz w:val="28"/>
                <w:szCs w:val="28"/>
              </w:rPr>
            </w:pPr>
          </w:p>
        </w:tc>
        <w:tc>
          <w:tcPr>
            <w:tcW w:w="850" w:type="dxa"/>
          </w:tcPr>
          <w:p w:rsidR="00F061DC" w:rsidRPr="00A87FE1" w:rsidRDefault="00F061DC">
            <w:pPr>
              <w:pStyle w:val="a6"/>
              <w:jc w:val="center"/>
              <w:rPr>
                <w:rFonts w:ascii="宋体" w:hAnsi="宋体" w:cs="宋体"/>
                <w:b/>
                <w:color w:val="000000" w:themeColor="text1"/>
                <w:sz w:val="28"/>
                <w:szCs w:val="28"/>
              </w:rPr>
            </w:pPr>
          </w:p>
        </w:tc>
        <w:tc>
          <w:tcPr>
            <w:tcW w:w="851" w:type="dxa"/>
          </w:tcPr>
          <w:p w:rsidR="00F061DC" w:rsidRPr="00A87FE1" w:rsidRDefault="00F061DC">
            <w:pPr>
              <w:pStyle w:val="a6"/>
              <w:jc w:val="center"/>
              <w:rPr>
                <w:rFonts w:ascii="宋体" w:hAnsi="宋体" w:cs="宋体"/>
                <w:b/>
                <w:color w:val="000000" w:themeColor="text1"/>
                <w:sz w:val="28"/>
                <w:szCs w:val="28"/>
              </w:rPr>
            </w:pPr>
          </w:p>
        </w:tc>
        <w:tc>
          <w:tcPr>
            <w:tcW w:w="1014" w:type="dxa"/>
          </w:tcPr>
          <w:p w:rsidR="00F061DC" w:rsidRPr="00A87FE1" w:rsidRDefault="00F061DC">
            <w:pPr>
              <w:pStyle w:val="a6"/>
              <w:jc w:val="center"/>
              <w:rPr>
                <w:rFonts w:ascii="宋体" w:hAnsi="宋体" w:cs="宋体"/>
                <w:b/>
                <w:color w:val="000000" w:themeColor="text1"/>
                <w:sz w:val="28"/>
                <w:szCs w:val="28"/>
              </w:rPr>
            </w:pPr>
          </w:p>
        </w:tc>
      </w:tr>
      <w:tr w:rsidR="00F061DC" w:rsidRPr="00A87FE1">
        <w:tc>
          <w:tcPr>
            <w:tcW w:w="797" w:type="dxa"/>
            <w:vMerge/>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2" w:type="dxa"/>
          </w:tcPr>
          <w:p w:rsidR="00F061DC" w:rsidRPr="00A87FE1" w:rsidRDefault="00F061DC">
            <w:pPr>
              <w:pStyle w:val="a6"/>
              <w:jc w:val="center"/>
              <w:rPr>
                <w:rFonts w:ascii="宋体" w:hAnsi="宋体" w:cs="宋体"/>
                <w:b/>
                <w:color w:val="000000" w:themeColor="text1"/>
                <w:sz w:val="28"/>
                <w:szCs w:val="28"/>
              </w:rPr>
            </w:pPr>
          </w:p>
        </w:tc>
        <w:tc>
          <w:tcPr>
            <w:tcW w:w="961" w:type="dxa"/>
          </w:tcPr>
          <w:p w:rsidR="00F061DC" w:rsidRPr="00A87FE1" w:rsidRDefault="00F061DC">
            <w:pPr>
              <w:pStyle w:val="a6"/>
              <w:jc w:val="center"/>
              <w:rPr>
                <w:rFonts w:ascii="宋体" w:hAnsi="宋体" w:cs="宋体"/>
                <w:b/>
                <w:color w:val="000000" w:themeColor="text1"/>
                <w:sz w:val="28"/>
                <w:szCs w:val="28"/>
              </w:rPr>
            </w:pPr>
          </w:p>
        </w:tc>
        <w:tc>
          <w:tcPr>
            <w:tcW w:w="1095" w:type="dxa"/>
          </w:tcPr>
          <w:p w:rsidR="00F061DC" w:rsidRPr="00A87FE1" w:rsidRDefault="00F061DC">
            <w:pPr>
              <w:pStyle w:val="a6"/>
              <w:jc w:val="center"/>
              <w:rPr>
                <w:rFonts w:ascii="宋体" w:hAnsi="宋体" w:cs="宋体"/>
                <w:b/>
                <w:color w:val="000000" w:themeColor="text1"/>
                <w:sz w:val="28"/>
                <w:szCs w:val="28"/>
              </w:rPr>
            </w:pPr>
          </w:p>
        </w:tc>
        <w:tc>
          <w:tcPr>
            <w:tcW w:w="1285" w:type="dxa"/>
          </w:tcPr>
          <w:p w:rsidR="00F061DC" w:rsidRPr="00A87FE1" w:rsidRDefault="00F061DC">
            <w:pPr>
              <w:pStyle w:val="a6"/>
              <w:jc w:val="center"/>
              <w:rPr>
                <w:rFonts w:ascii="宋体" w:hAnsi="宋体" w:cs="宋体"/>
                <w:b/>
                <w:color w:val="000000" w:themeColor="text1"/>
                <w:sz w:val="28"/>
                <w:szCs w:val="28"/>
              </w:rPr>
            </w:pPr>
          </w:p>
        </w:tc>
        <w:tc>
          <w:tcPr>
            <w:tcW w:w="850" w:type="dxa"/>
          </w:tcPr>
          <w:p w:rsidR="00F061DC" w:rsidRPr="00A87FE1" w:rsidRDefault="00F061DC">
            <w:pPr>
              <w:pStyle w:val="a6"/>
              <w:jc w:val="center"/>
              <w:rPr>
                <w:rFonts w:ascii="宋体" w:hAnsi="宋体" w:cs="宋体"/>
                <w:b/>
                <w:color w:val="000000" w:themeColor="text1"/>
                <w:sz w:val="28"/>
                <w:szCs w:val="28"/>
              </w:rPr>
            </w:pPr>
          </w:p>
        </w:tc>
        <w:tc>
          <w:tcPr>
            <w:tcW w:w="851" w:type="dxa"/>
          </w:tcPr>
          <w:p w:rsidR="00F061DC" w:rsidRPr="00A87FE1" w:rsidRDefault="00F061DC">
            <w:pPr>
              <w:pStyle w:val="a6"/>
              <w:jc w:val="center"/>
              <w:rPr>
                <w:rFonts w:ascii="宋体" w:hAnsi="宋体" w:cs="宋体"/>
                <w:b/>
                <w:color w:val="000000" w:themeColor="text1"/>
                <w:sz w:val="28"/>
                <w:szCs w:val="28"/>
              </w:rPr>
            </w:pPr>
          </w:p>
        </w:tc>
        <w:tc>
          <w:tcPr>
            <w:tcW w:w="1014" w:type="dxa"/>
          </w:tcPr>
          <w:p w:rsidR="00F061DC" w:rsidRPr="00A87FE1" w:rsidRDefault="00F061DC">
            <w:pPr>
              <w:pStyle w:val="a6"/>
              <w:jc w:val="center"/>
              <w:rPr>
                <w:rFonts w:ascii="宋体" w:hAnsi="宋体" w:cs="宋体"/>
                <w:b/>
                <w:color w:val="000000" w:themeColor="text1"/>
                <w:sz w:val="28"/>
                <w:szCs w:val="28"/>
              </w:rPr>
            </w:pPr>
          </w:p>
        </w:tc>
      </w:tr>
    </w:tbl>
    <w:p w:rsidR="00F061DC" w:rsidRPr="00A87FE1" w:rsidRDefault="00F061DC">
      <w:pPr>
        <w:pStyle w:val="a6"/>
        <w:rPr>
          <w:rFonts w:ascii="宋体" w:hAnsi="宋体" w:cs="宋体"/>
          <w:color w:val="000000" w:themeColor="text1"/>
        </w:rPr>
      </w:pPr>
    </w:p>
    <w:p w:rsidR="00F061DC" w:rsidRPr="00A87FE1" w:rsidRDefault="004B47F9">
      <w:pPr>
        <w:pStyle w:val="a6"/>
        <w:rPr>
          <w:rFonts w:ascii="宋体" w:hAnsi="宋体" w:cs="宋体"/>
          <w:b/>
          <w:color w:val="000000" w:themeColor="text1"/>
          <w:sz w:val="28"/>
          <w:szCs w:val="28"/>
        </w:rPr>
      </w:pPr>
      <w:r w:rsidRPr="00A87FE1">
        <w:rPr>
          <w:rFonts w:ascii="宋体" w:hAnsi="宋体" w:cs="宋体" w:hint="eastAsia"/>
          <w:color w:val="000000" w:themeColor="text1"/>
        </w:rPr>
        <w:t>注：供应商根据自身实际情况填写，对不涉及的内容可填写“/”。</w:t>
      </w:r>
    </w:p>
    <w:p w:rsidR="00F061DC" w:rsidRPr="00A87FE1" w:rsidRDefault="00F061DC">
      <w:pPr>
        <w:pStyle w:val="afb"/>
        <w:ind w:firstLineChars="0" w:firstLine="420"/>
        <w:rPr>
          <w:rFonts w:hAnsi="宋体" w:cs="宋体"/>
          <w:color w:val="000000" w:themeColor="text1"/>
          <w:sz w:val="24"/>
        </w:rPr>
      </w:pPr>
    </w:p>
    <w:p w:rsidR="00F061DC" w:rsidRPr="00A87FE1" w:rsidRDefault="004B47F9">
      <w:pPr>
        <w:pStyle w:val="afb"/>
        <w:spacing w:line="640" w:lineRule="exact"/>
        <w:ind w:firstLineChars="0" w:firstLine="420"/>
        <w:jc w:val="left"/>
        <w:rPr>
          <w:rFonts w:hAnsi="宋体"/>
          <w:color w:val="000000" w:themeColor="text1"/>
          <w:sz w:val="24"/>
        </w:rPr>
      </w:pPr>
      <w:r w:rsidRPr="00A87FE1">
        <w:rPr>
          <w:rFonts w:hAnsi="宋体" w:hint="eastAsia"/>
          <w:color w:val="000000" w:themeColor="text1"/>
          <w:sz w:val="24"/>
        </w:rPr>
        <w:t>供应商名称：</w:t>
      </w:r>
      <w:r w:rsidRPr="00A87FE1">
        <w:rPr>
          <w:rFonts w:hAnsi="宋体" w:hint="eastAsia"/>
          <w:color w:val="000000" w:themeColor="text1"/>
          <w:sz w:val="24"/>
          <w:u w:val="single"/>
        </w:rPr>
        <w:t xml:space="preserve">                        </w:t>
      </w:r>
      <w:r w:rsidRPr="00A87FE1">
        <w:rPr>
          <w:rFonts w:hAnsi="宋体" w:hint="eastAsia"/>
          <w:color w:val="000000" w:themeColor="text1"/>
          <w:sz w:val="24"/>
        </w:rPr>
        <w:t xml:space="preserve"> (盖章)</w:t>
      </w:r>
    </w:p>
    <w:p w:rsidR="00F061DC" w:rsidRPr="00A87FE1" w:rsidRDefault="004B47F9">
      <w:pPr>
        <w:pStyle w:val="afb"/>
        <w:spacing w:line="640" w:lineRule="exact"/>
        <w:ind w:firstLineChars="0" w:firstLine="420"/>
        <w:rPr>
          <w:rFonts w:hAnsi="宋体"/>
          <w:color w:val="000000" w:themeColor="text1"/>
          <w:sz w:val="24"/>
        </w:rPr>
      </w:pPr>
      <w:r w:rsidRPr="00A87FE1">
        <w:rPr>
          <w:rFonts w:hAnsi="宋体" w:hint="eastAsia"/>
          <w:color w:val="000000" w:themeColor="text1"/>
          <w:sz w:val="24"/>
        </w:rPr>
        <w:t>法定代表人/单位负责人或授权代表：</w:t>
      </w:r>
      <w:r w:rsidRPr="00A87FE1">
        <w:rPr>
          <w:rFonts w:hAnsi="宋体" w:hint="eastAsia"/>
          <w:color w:val="000000" w:themeColor="text1"/>
          <w:sz w:val="24"/>
          <w:u w:val="single"/>
        </w:rPr>
        <w:t xml:space="preserve">         </w:t>
      </w:r>
      <w:r w:rsidRPr="00A87FE1">
        <w:rPr>
          <w:rFonts w:hAnsi="宋体" w:hint="eastAsia"/>
          <w:color w:val="000000" w:themeColor="text1"/>
          <w:sz w:val="24"/>
        </w:rPr>
        <w:t xml:space="preserve"> (签字或签章)</w:t>
      </w:r>
    </w:p>
    <w:p w:rsidR="00F061DC" w:rsidRPr="00A87FE1" w:rsidRDefault="004B47F9">
      <w:pPr>
        <w:pStyle w:val="afb"/>
        <w:spacing w:line="640" w:lineRule="exact"/>
        <w:ind w:firstLineChars="0" w:firstLine="420"/>
        <w:rPr>
          <w:rFonts w:hAnsi="宋体"/>
          <w:color w:val="000000" w:themeColor="text1"/>
          <w:sz w:val="24"/>
        </w:rPr>
      </w:pPr>
      <w:r w:rsidRPr="00A87FE1">
        <w:rPr>
          <w:rFonts w:hAnsi="宋体" w:hint="eastAsia"/>
          <w:color w:val="000000" w:themeColor="text1"/>
          <w:sz w:val="24"/>
        </w:rPr>
        <w:t>日  期:</w:t>
      </w:r>
      <w:r w:rsidRPr="00A87FE1">
        <w:rPr>
          <w:rFonts w:hAnsi="宋体" w:hint="eastAsia"/>
          <w:color w:val="000000" w:themeColor="text1"/>
          <w:sz w:val="24"/>
          <w:u w:val="single"/>
        </w:rPr>
        <w:t xml:space="preserve">     </w:t>
      </w:r>
      <w:r w:rsidRPr="00A87FE1">
        <w:rPr>
          <w:rFonts w:hAnsi="宋体" w:hint="eastAsia"/>
          <w:color w:val="000000" w:themeColor="text1"/>
          <w:sz w:val="24"/>
        </w:rPr>
        <w:t>年</w:t>
      </w:r>
      <w:r w:rsidRPr="00A87FE1">
        <w:rPr>
          <w:rFonts w:hAnsi="宋体" w:hint="eastAsia"/>
          <w:color w:val="000000" w:themeColor="text1"/>
          <w:sz w:val="24"/>
          <w:u w:val="single"/>
        </w:rPr>
        <w:t xml:space="preserve">     </w:t>
      </w:r>
      <w:r w:rsidRPr="00A87FE1">
        <w:rPr>
          <w:rFonts w:hAnsi="宋体" w:hint="eastAsia"/>
          <w:color w:val="000000" w:themeColor="text1"/>
          <w:sz w:val="24"/>
        </w:rPr>
        <w:t>月</w:t>
      </w:r>
      <w:r w:rsidRPr="00A87FE1">
        <w:rPr>
          <w:rFonts w:hAnsi="宋体" w:hint="eastAsia"/>
          <w:color w:val="000000" w:themeColor="text1"/>
          <w:sz w:val="24"/>
          <w:u w:val="single"/>
        </w:rPr>
        <w:t xml:space="preserve">     </w:t>
      </w:r>
      <w:r w:rsidRPr="00A87FE1">
        <w:rPr>
          <w:rFonts w:hAnsi="宋体" w:hint="eastAsia"/>
          <w:color w:val="000000" w:themeColor="text1"/>
          <w:sz w:val="24"/>
        </w:rPr>
        <w:t>日</w:t>
      </w:r>
    </w:p>
    <w:p w:rsidR="00F061DC" w:rsidRPr="00A87FE1" w:rsidRDefault="00F061DC">
      <w:pPr>
        <w:pStyle w:val="a6"/>
        <w:rPr>
          <w:rFonts w:ascii="宋体" w:hAnsi="宋体" w:cs="宋体"/>
          <w:color w:val="000000" w:themeColor="text1"/>
        </w:rPr>
      </w:pPr>
    </w:p>
    <w:p w:rsidR="00F061DC" w:rsidRPr="00A87FE1" w:rsidRDefault="00F061DC">
      <w:pPr>
        <w:pStyle w:val="a6"/>
        <w:jc w:val="both"/>
        <w:outlineLvl w:val="1"/>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4B47F9">
      <w:pPr>
        <w:pStyle w:val="a6"/>
        <w:jc w:val="center"/>
        <w:outlineLvl w:val="1"/>
        <w:rPr>
          <w:rFonts w:ascii="宋体" w:hAnsi="宋体" w:cs="宋体"/>
          <w:b/>
          <w:color w:val="000000" w:themeColor="text1"/>
          <w:sz w:val="28"/>
          <w:szCs w:val="28"/>
        </w:rPr>
      </w:pPr>
      <w:r w:rsidRPr="00A87FE1">
        <w:rPr>
          <w:rFonts w:ascii="宋体" w:hAnsi="宋体" w:cs="宋体" w:hint="eastAsia"/>
          <w:b/>
          <w:color w:val="000000" w:themeColor="text1"/>
          <w:sz w:val="28"/>
          <w:szCs w:val="28"/>
        </w:rPr>
        <w:lastRenderedPageBreak/>
        <w:t>九、服务方案</w:t>
      </w:r>
    </w:p>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（格式自拟）</w:t>
      </w: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fb"/>
        <w:spacing w:line="520" w:lineRule="exact"/>
        <w:ind w:firstLineChars="0" w:firstLine="420"/>
        <w:rPr>
          <w:rFonts w:hAnsi="宋体" w:cs="宋体"/>
          <w:color w:val="000000" w:themeColor="text1"/>
          <w:sz w:val="24"/>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jc w:val="center"/>
        <w:rPr>
          <w:rFonts w:ascii="宋体" w:hAnsi="宋体" w:cs="宋体"/>
          <w:b/>
          <w:color w:val="000000" w:themeColor="text1"/>
          <w:sz w:val="28"/>
          <w:szCs w:val="28"/>
        </w:rPr>
      </w:pPr>
    </w:p>
    <w:p w:rsidR="00F061DC" w:rsidRPr="00A87FE1" w:rsidRDefault="00F061DC">
      <w:pPr>
        <w:pStyle w:val="a6"/>
        <w:jc w:val="center"/>
        <w:rPr>
          <w:rFonts w:ascii="宋体" w:hAnsi="宋体" w:cs="宋体"/>
          <w:b/>
          <w:color w:val="000000" w:themeColor="text1"/>
          <w:sz w:val="28"/>
          <w:szCs w:val="28"/>
        </w:rPr>
      </w:pPr>
    </w:p>
    <w:p w:rsidR="00F061DC" w:rsidRPr="00A87FE1" w:rsidRDefault="00F061DC">
      <w:pPr>
        <w:pStyle w:val="a6"/>
        <w:jc w:val="center"/>
        <w:rPr>
          <w:rFonts w:ascii="宋体" w:hAnsi="宋体" w:cs="宋体"/>
          <w:b/>
          <w:color w:val="000000" w:themeColor="text1"/>
          <w:sz w:val="28"/>
          <w:szCs w:val="28"/>
        </w:rPr>
      </w:pPr>
    </w:p>
    <w:p w:rsidR="00F061DC" w:rsidRPr="00A87FE1" w:rsidRDefault="00F061DC">
      <w:pPr>
        <w:pStyle w:val="a6"/>
        <w:jc w:val="center"/>
        <w:rPr>
          <w:rFonts w:ascii="宋体" w:hAnsi="宋体" w:cs="宋体"/>
          <w:b/>
          <w:color w:val="000000" w:themeColor="text1"/>
          <w:sz w:val="28"/>
          <w:szCs w:val="28"/>
        </w:rPr>
      </w:pPr>
    </w:p>
    <w:p w:rsidR="00F061DC" w:rsidRPr="00A87FE1" w:rsidRDefault="00F061DC">
      <w:pPr>
        <w:pStyle w:val="a6"/>
        <w:jc w:val="center"/>
        <w:rPr>
          <w:rFonts w:ascii="宋体" w:hAnsi="宋体" w:cs="宋体"/>
          <w:b/>
          <w:color w:val="000000" w:themeColor="text1"/>
          <w:sz w:val="28"/>
          <w:szCs w:val="28"/>
        </w:rPr>
      </w:pPr>
    </w:p>
    <w:p w:rsidR="00F061DC" w:rsidRPr="00A87FE1" w:rsidRDefault="00F061DC">
      <w:pPr>
        <w:pStyle w:val="a6"/>
        <w:rPr>
          <w:rFonts w:ascii="宋体" w:hAnsi="宋体" w:cs="宋体"/>
          <w:b/>
          <w:color w:val="000000" w:themeColor="text1"/>
          <w:sz w:val="28"/>
          <w:szCs w:val="28"/>
        </w:rPr>
      </w:pPr>
    </w:p>
    <w:p w:rsidR="00F061DC" w:rsidRPr="00A87FE1" w:rsidRDefault="00F061DC">
      <w:pPr>
        <w:pStyle w:val="a6"/>
        <w:jc w:val="both"/>
        <w:outlineLvl w:val="1"/>
        <w:rPr>
          <w:rFonts w:ascii="宋体" w:hAnsi="宋体" w:cs="宋体"/>
          <w:b/>
          <w:color w:val="000000" w:themeColor="text1"/>
          <w:sz w:val="28"/>
          <w:szCs w:val="28"/>
        </w:rPr>
      </w:pPr>
    </w:p>
    <w:p w:rsidR="00F061DC" w:rsidRPr="00A87FE1" w:rsidRDefault="00F061DC">
      <w:pPr>
        <w:rPr>
          <w:rFonts w:hAnsi="宋体" w:cs="宋体"/>
          <w:b/>
          <w:color w:val="000000" w:themeColor="text1"/>
          <w:sz w:val="28"/>
          <w:szCs w:val="28"/>
        </w:rPr>
      </w:pPr>
    </w:p>
    <w:p w:rsidR="00F061DC" w:rsidRPr="00A87FE1" w:rsidRDefault="00F061DC">
      <w:pPr>
        <w:pStyle w:val="a6"/>
        <w:rPr>
          <w:rFonts w:ascii="宋体" w:hAnsi="宋体" w:cs="宋体"/>
          <w:b/>
          <w:color w:val="000000" w:themeColor="text1"/>
          <w:sz w:val="28"/>
          <w:szCs w:val="28"/>
        </w:rPr>
      </w:pPr>
    </w:p>
    <w:p w:rsidR="00F061DC" w:rsidRPr="00A87FE1" w:rsidRDefault="00F061DC">
      <w:pPr>
        <w:rPr>
          <w:rFonts w:hAnsi="宋体" w:cs="宋体"/>
          <w:b/>
          <w:color w:val="000000" w:themeColor="text1"/>
          <w:sz w:val="28"/>
          <w:szCs w:val="28"/>
        </w:rPr>
      </w:pPr>
    </w:p>
    <w:p w:rsidR="00F061DC" w:rsidRPr="00A87FE1" w:rsidRDefault="00F061DC">
      <w:pPr>
        <w:pStyle w:val="a6"/>
        <w:rPr>
          <w:rFonts w:ascii="宋体" w:hAnsi="宋体" w:cs="宋体"/>
          <w:b/>
          <w:color w:val="000000" w:themeColor="text1"/>
          <w:sz w:val="28"/>
          <w:szCs w:val="28"/>
        </w:rPr>
      </w:pPr>
    </w:p>
    <w:p w:rsidR="00F061DC" w:rsidRPr="00A87FE1" w:rsidRDefault="00F061DC">
      <w:pPr>
        <w:rPr>
          <w:color w:val="000000" w:themeColor="text1"/>
        </w:rPr>
      </w:pPr>
    </w:p>
    <w:p w:rsidR="00F061DC" w:rsidRPr="00A87FE1" w:rsidRDefault="004B47F9">
      <w:pPr>
        <w:pStyle w:val="a6"/>
        <w:jc w:val="center"/>
        <w:outlineLvl w:val="1"/>
        <w:rPr>
          <w:rFonts w:ascii="宋体" w:hAnsi="宋体" w:cs="宋体"/>
          <w:b/>
          <w:color w:val="000000" w:themeColor="text1"/>
          <w:sz w:val="28"/>
          <w:szCs w:val="28"/>
        </w:rPr>
      </w:pPr>
      <w:r w:rsidRPr="00A87FE1">
        <w:rPr>
          <w:rFonts w:ascii="宋体" w:hAnsi="宋体" w:cs="宋体" w:hint="eastAsia"/>
          <w:b/>
          <w:color w:val="000000" w:themeColor="text1"/>
          <w:sz w:val="28"/>
          <w:szCs w:val="28"/>
        </w:rPr>
        <w:lastRenderedPageBreak/>
        <w:t>十、采购代理服务费承诺函</w:t>
      </w:r>
    </w:p>
    <w:p w:rsidR="00F061DC" w:rsidRPr="00A87FE1" w:rsidRDefault="004B47F9">
      <w:pPr>
        <w:pStyle w:val="afb"/>
        <w:spacing w:line="520" w:lineRule="exact"/>
        <w:ind w:firstLineChars="0" w:firstLine="0"/>
        <w:rPr>
          <w:rFonts w:hAnsi="宋体" w:cs="宋体"/>
          <w:color w:val="000000" w:themeColor="text1"/>
          <w:sz w:val="24"/>
        </w:rPr>
      </w:pPr>
      <w:r w:rsidRPr="00A87FE1">
        <w:rPr>
          <w:rFonts w:hAnsi="宋体" w:cs="宋体" w:hint="eastAsia"/>
          <w:color w:val="000000" w:themeColor="text1"/>
          <w:sz w:val="24"/>
        </w:rPr>
        <w:t>四川华韵新诚工程管理咨询有限公司：</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我公司在贵公司代理的</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（项目名称）(项目编号：</w:t>
      </w:r>
      <w:r w:rsidRPr="00A87FE1">
        <w:rPr>
          <w:rFonts w:hAnsi="宋体" w:cs="宋体" w:hint="eastAsia"/>
          <w:color w:val="000000" w:themeColor="text1"/>
          <w:sz w:val="24"/>
          <w:u w:val="single"/>
        </w:rPr>
        <w:t xml:space="preserve">            </w:t>
      </w:r>
      <w:r w:rsidRPr="00A87FE1">
        <w:rPr>
          <w:rFonts w:hAnsi="宋体" w:cs="宋体" w:hint="eastAsia"/>
          <w:color w:val="000000" w:themeColor="text1"/>
          <w:sz w:val="24"/>
        </w:rPr>
        <w:t xml:space="preserve"> )竞争性磋商中若获成交，我方保证在领取成交通知书前，向四川华韵新诚工程管理咨询有限公司指定的银行帐号，按照磋商文件中要求的采购代理服务费收取标准一次性支付采购代理服务费。如因我公司自身原因造成取消成交资格或自愿放弃成交资格的，我司缴纳的采购代理服务费不予退还，由此造成的损失由我方自行承担。</w:t>
      </w:r>
    </w:p>
    <w:p w:rsidR="00F061DC" w:rsidRPr="00A87FE1" w:rsidRDefault="004B47F9">
      <w:pPr>
        <w:pStyle w:val="afb"/>
        <w:spacing w:line="520" w:lineRule="exact"/>
        <w:ind w:firstLineChars="0" w:firstLine="420"/>
        <w:rPr>
          <w:rFonts w:hAnsi="宋体" w:cs="宋体"/>
          <w:color w:val="000000" w:themeColor="text1"/>
          <w:sz w:val="24"/>
        </w:rPr>
      </w:pPr>
      <w:r w:rsidRPr="00A87FE1">
        <w:rPr>
          <w:rFonts w:hAnsi="宋体" w:cs="宋体" w:hint="eastAsia"/>
          <w:color w:val="000000" w:themeColor="text1"/>
          <w:sz w:val="24"/>
        </w:rPr>
        <w:t>特此承诺。</w:t>
      </w:r>
    </w:p>
    <w:p w:rsidR="00F061DC" w:rsidRPr="00A87FE1" w:rsidRDefault="00F061DC">
      <w:pPr>
        <w:jc w:val="center"/>
        <w:rPr>
          <w:rFonts w:hAnsi="宋体" w:cs="宋体"/>
          <w:color w:val="000000" w:themeColor="text1"/>
          <w:sz w:val="24"/>
          <w:szCs w:val="24"/>
        </w:rPr>
      </w:pPr>
    </w:p>
    <w:p w:rsidR="00F061DC" w:rsidRPr="00A87FE1" w:rsidRDefault="00F061DC">
      <w:pPr>
        <w:pStyle w:val="a6"/>
        <w:rPr>
          <w:rFonts w:ascii="宋体" w:hAnsi="宋体" w:cs="宋体"/>
          <w:color w:val="000000" w:themeColor="text1"/>
        </w:rPr>
      </w:pPr>
    </w:p>
    <w:p w:rsidR="00F061DC" w:rsidRPr="00A87FE1" w:rsidRDefault="004B47F9">
      <w:pPr>
        <w:pStyle w:val="afb"/>
        <w:spacing w:line="520" w:lineRule="exact"/>
        <w:ind w:right="607" w:firstLineChars="232" w:firstLine="557"/>
        <w:rPr>
          <w:rFonts w:hAnsi="宋体"/>
          <w:color w:val="000000" w:themeColor="text1"/>
          <w:sz w:val="24"/>
        </w:rPr>
      </w:pPr>
      <w:r w:rsidRPr="00A87FE1">
        <w:rPr>
          <w:rFonts w:hAnsi="宋体" w:hint="eastAsia"/>
          <w:color w:val="000000" w:themeColor="text1"/>
          <w:sz w:val="24"/>
        </w:rPr>
        <w:t>供应商名称：</w:t>
      </w:r>
      <w:r w:rsidRPr="00A87FE1">
        <w:rPr>
          <w:rFonts w:hAnsi="宋体" w:hint="eastAsia"/>
          <w:color w:val="000000" w:themeColor="text1"/>
          <w:sz w:val="24"/>
          <w:u w:val="single"/>
        </w:rPr>
        <w:t xml:space="preserve">                  </w:t>
      </w:r>
      <w:r w:rsidRPr="00A87FE1">
        <w:rPr>
          <w:rFonts w:hAnsi="宋体" w:hint="eastAsia"/>
          <w:color w:val="000000" w:themeColor="text1"/>
          <w:sz w:val="24"/>
        </w:rPr>
        <w:t>(盖章)</w:t>
      </w:r>
    </w:p>
    <w:p w:rsidR="00F061DC" w:rsidRPr="00A87FE1" w:rsidRDefault="004B47F9">
      <w:pPr>
        <w:pStyle w:val="afb"/>
        <w:spacing w:line="520" w:lineRule="exact"/>
        <w:ind w:right="607" w:firstLineChars="232" w:firstLine="557"/>
        <w:rPr>
          <w:rFonts w:hAnsi="宋体"/>
          <w:color w:val="000000" w:themeColor="text1"/>
          <w:sz w:val="24"/>
          <w:u w:val="single"/>
        </w:rPr>
      </w:pPr>
      <w:r w:rsidRPr="00A87FE1">
        <w:rPr>
          <w:rFonts w:hAnsi="宋体" w:hint="eastAsia"/>
          <w:color w:val="000000" w:themeColor="text1"/>
          <w:sz w:val="24"/>
        </w:rPr>
        <w:t>法定代表人或授权代表：</w:t>
      </w:r>
      <w:r w:rsidRPr="00A87FE1">
        <w:rPr>
          <w:rFonts w:hAnsi="宋体" w:hint="eastAsia"/>
          <w:color w:val="000000" w:themeColor="text1"/>
          <w:sz w:val="24"/>
          <w:u w:val="single"/>
        </w:rPr>
        <w:t xml:space="preserve">       </w:t>
      </w:r>
      <w:r w:rsidRPr="00A87FE1">
        <w:rPr>
          <w:rFonts w:hAnsi="宋体" w:hint="eastAsia"/>
          <w:color w:val="000000" w:themeColor="text1"/>
          <w:sz w:val="24"/>
        </w:rPr>
        <w:t>（签字或签章）地址:</w:t>
      </w:r>
      <w:r w:rsidRPr="00A87FE1">
        <w:rPr>
          <w:rFonts w:hAnsi="宋体" w:hint="eastAsia"/>
          <w:color w:val="000000" w:themeColor="text1"/>
          <w:sz w:val="24"/>
          <w:u w:val="single"/>
        </w:rPr>
        <w:t xml:space="preserve">                           </w:t>
      </w:r>
    </w:p>
    <w:p w:rsidR="00F061DC" w:rsidRPr="00A87FE1" w:rsidRDefault="004B47F9">
      <w:pPr>
        <w:pStyle w:val="afb"/>
        <w:spacing w:line="520" w:lineRule="exact"/>
        <w:ind w:right="607" w:firstLineChars="232" w:firstLine="557"/>
        <w:rPr>
          <w:rFonts w:hAnsi="宋体"/>
          <w:color w:val="000000" w:themeColor="text1"/>
          <w:sz w:val="24"/>
          <w:u w:val="single"/>
        </w:rPr>
      </w:pPr>
      <w:r w:rsidRPr="00A87FE1">
        <w:rPr>
          <w:rFonts w:hAnsi="宋体" w:hint="eastAsia"/>
          <w:color w:val="000000" w:themeColor="text1"/>
          <w:sz w:val="24"/>
        </w:rPr>
        <w:t>联系电话：</w:t>
      </w:r>
      <w:r w:rsidRPr="00A87FE1">
        <w:rPr>
          <w:rFonts w:hAnsi="宋体" w:hint="eastAsia"/>
          <w:color w:val="000000" w:themeColor="text1"/>
          <w:sz w:val="24"/>
          <w:u w:val="single"/>
        </w:rPr>
        <w:t xml:space="preserve">                         </w:t>
      </w:r>
    </w:p>
    <w:p w:rsidR="00F061DC" w:rsidRPr="00A87FE1" w:rsidRDefault="004B47F9">
      <w:pPr>
        <w:pStyle w:val="afb"/>
        <w:spacing w:line="520" w:lineRule="exact"/>
        <w:ind w:right="607" w:firstLineChars="232" w:firstLine="557"/>
        <w:rPr>
          <w:rFonts w:hAnsi="宋体"/>
          <w:color w:val="000000" w:themeColor="text1"/>
          <w:sz w:val="24"/>
          <w:u w:val="single"/>
        </w:rPr>
      </w:pPr>
      <w:r w:rsidRPr="00A87FE1">
        <w:rPr>
          <w:rFonts w:hAnsi="宋体" w:hint="eastAsia"/>
          <w:color w:val="000000" w:themeColor="text1"/>
          <w:sz w:val="24"/>
        </w:rPr>
        <w:t>日    期：</w:t>
      </w:r>
      <w:r w:rsidRPr="00A87FE1">
        <w:rPr>
          <w:rFonts w:hAnsi="宋体" w:hint="eastAsia"/>
          <w:color w:val="000000" w:themeColor="text1"/>
          <w:sz w:val="24"/>
          <w:u w:val="single"/>
        </w:rPr>
        <w:t xml:space="preserve">     </w:t>
      </w:r>
      <w:r w:rsidRPr="00A87FE1">
        <w:rPr>
          <w:rFonts w:hAnsi="宋体" w:hint="eastAsia"/>
          <w:color w:val="000000" w:themeColor="text1"/>
          <w:sz w:val="24"/>
        </w:rPr>
        <w:t>年</w:t>
      </w:r>
      <w:r w:rsidRPr="00A87FE1">
        <w:rPr>
          <w:rFonts w:hAnsi="宋体" w:hint="eastAsia"/>
          <w:color w:val="000000" w:themeColor="text1"/>
          <w:sz w:val="24"/>
          <w:u w:val="single"/>
        </w:rPr>
        <w:t xml:space="preserve">     </w:t>
      </w:r>
      <w:r w:rsidRPr="00A87FE1">
        <w:rPr>
          <w:rFonts w:hAnsi="宋体" w:hint="eastAsia"/>
          <w:color w:val="000000" w:themeColor="text1"/>
          <w:sz w:val="24"/>
        </w:rPr>
        <w:t>月</w:t>
      </w:r>
      <w:r w:rsidRPr="00A87FE1">
        <w:rPr>
          <w:rFonts w:hAnsi="宋体" w:hint="eastAsia"/>
          <w:color w:val="000000" w:themeColor="text1"/>
          <w:sz w:val="24"/>
          <w:u w:val="single"/>
        </w:rPr>
        <w:t xml:space="preserve">     </w:t>
      </w:r>
      <w:r w:rsidRPr="00A87FE1">
        <w:rPr>
          <w:rFonts w:hAnsi="宋体" w:hint="eastAsia"/>
          <w:color w:val="000000" w:themeColor="text1"/>
          <w:sz w:val="24"/>
        </w:rPr>
        <w:t>日</w:t>
      </w:r>
    </w:p>
    <w:p w:rsidR="00F061DC" w:rsidRPr="00A87FE1" w:rsidRDefault="00F061DC">
      <w:pPr>
        <w:jc w:val="center"/>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jc w:val="center"/>
        <w:rPr>
          <w:rFonts w:hAnsi="宋体" w:cs="宋体"/>
          <w:b/>
          <w:color w:val="000000" w:themeColor="text1"/>
          <w:sz w:val="32"/>
          <w:szCs w:val="32"/>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F061DC">
      <w:pPr>
        <w:pStyle w:val="a6"/>
        <w:rPr>
          <w:rFonts w:ascii="宋体" w:hAnsi="宋体" w:cs="宋体"/>
          <w:color w:val="000000" w:themeColor="text1"/>
        </w:rPr>
      </w:pPr>
    </w:p>
    <w:p w:rsidR="00F061DC" w:rsidRPr="00A87FE1" w:rsidRDefault="004B47F9">
      <w:pPr>
        <w:pStyle w:val="a6"/>
        <w:jc w:val="center"/>
        <w:outlineLvl w:val="1"/>
        <w:rPr>
          <w:rFonts w:ascii="宋体" w:hAnsi="宋体" w:cs="宋体"/>
          <w:bCs/>
          <w:color w:val="000000" w:themeColor="text1"/>
          <w:sz w:val="28"/>
          <w:szCs w:val="28"/>
        </w:rPr>
      </w:pPr>
      <w:bookmarkStart w:id="151" w:name="_Toc3991894"/>
      <w:r w:rsidRPr="00A87FE1">
        <w:rPr>
          <w:rFonts w:ascii="宋体" w:hAnsi="宋体" w:cs="宋体" w:hint="eastAsia"/>
          <w:color w:val="000000" w:themeColor="text1"/>
          <w:sz w:val="36"/>
          <w:szCs w:val="36"/>
        </w:rPr>
        <w:br w:type="page"/>
      </w:r>
      <w:bookmarkStart w:id="152" w:name="_Toc7188"/>
      <w:r w:rsidRPr="00A87FE1">
        <w:rPr>
          <w:rFonts w:ascii="宋体" w:hAnsi="宋体" w:cs="宋体" w:hint="eastAsia"/>
          <w:b/>
          <w:color w:val="000000" w:themeColor="text1"/>
          <w:sz w:val="28"/>
          <w:szCs w:val="28"/>
        </w:rPr>
        <w:lastRenderedPageBreak/>
        <w:t>十一、其他证明材料</w:t>
      </w:r>
    </w:p>
    <w:p w:rsidR="00F061DC" w:rsidRPr="00A87FE1" w:rsidRDefault="004B47F9">
      <w:pPr>
        <w:pStyle w:val="a6"/>
        <w:jc w:val="center"/>
        <w:rPr>
          <w:rFonts w:ascii="宋体" w:hAnsi="宋体" w:cs="宋体"/>
          <w:color w:val="000000" w:themeColor="text1"/>
        </w:rPr>
      </w:pPr>
      <w:r w:rsidRPr="00A87FE1">
        <w:rPr>
          <w:rFonts w:ascii="宋体" w:hAnsi="宋体" w:cs="宋体" w:hint="eastAsia"/>
          <w:color w:val="000000" w:themeColor="text1"/>
        </w:rPr>
        <w:t>（格式自拟）</w:t>
      </w:r>
    </w:p>
    <w:p w:rsidR="00F061DC" w:rsidRPr="00A87FE1" w:rsidRDefault="004B47F9">
      <w:pPr>
        <w:pStyle w:val="1"/>
        <w:keepNext w:val="0"/>
        <w:keepLines w:val="0"/>
        <w:spacing w:before="0" w:line="240" w:lineRule="atLeast"/>
        <w:jc w:val="center"/>
        <w:rPr>
          <w:rFonts w:hAnsi="宋体" w:cs="宋体"/>
          <w:color w:val="000000" w:themeColor="text1"/>
        </w:rPr>
      </w:pPr>
      <w:bookmarkStart w:id="153" w:name="BookMK75"/>
      <w:r w:rsidRPr="00A87FE1">
        <w:rPr>
          <w:rFonts w:hAnsi="宋体" w:cs="宋体" w:hint="eastAsia"/>
          <w:color w:val="000000" w:themeColor="text1"/>
          <w:sz w:val="36"/>
          <w:szCs w:val="36"/>
        </w:rPr>
        <w:br w:type="page"/>
      </w:r>
      <w:bookmarkStart w:id="154" w:name="_Toc3034"/>
      <w:r w:rsidRPr="00A87FE1">
        <w:rPr>
          <w:rFonts w:hAnsi="宋体" w:cs="宋体" w:hint="eastAsia"/>
          <w:color w:val="000000" w:themeColor="text1"/>
          <w:sz w:val="36"/>
          <w:szCs w:val="36"/>
        </w:rPr>
        <w:lastRenderedPageBreak/>
        <w:t>第九章 评审方法</w:t>
      </w:r>
      <w:bookmarkStart w:id="155" w:name="_Toc101174146"/>
      <w:bookmarkStart w:id="156" w:name="_Toc209847065"/>
      <w:bookmarkStart w:id="157" w:name="_Toc101250640"/>
      <w:bookmarkStart w:id="158" w:name="_Toc101338358"/>
      <w:bookmarkStart w:id="159" w:name="_Toc430773924"/>
      <w:bookmarkEnd w:id="151"/>
      <w:bookmarkEnd w:id="152"/>
      <w:bookmarkEnd w:id="154"/>
    </w:p>
    <w:p w:rsidR="00F061DC" w:rsidRPr="00A87FE1" w:rsidRDefault="004B47F9">
      <w:pPr>
        <w:pStyle w:val="3"/>
        <w:keepNext w:val="0"/>
        <w:keepLines w:val="0"/>
        <w:spacing w:before="0" w:after="0" w:line="520" w:lineRule="exact"/>
        <w:rPr>
          <w:rFonts w:hAnsi="宋体" w:cs="宋体"/>
          <w:color w:val="000000" w:themeColor="text1"/>
          <w:sz w:val="24"/>
        </w:rPr>
      </w:pPr>
      <w:bookmarkStart w:id="160" w:name="BookMK76"/>
      <w:bookmarkEnd w:id="153"/>
      <w:r w:rsidRPr="00A87FE1">
        <w:rPr>
          <w:rFonts w:hAnsi="宋体" w:cs="宋体" w:hint="eastAsia"/>
          <w:color w:val="000000" w:themeColor="text1"/>
          <w:sz w:val="24"/>
        </w:rPr>
        <w:t>1.总则</w:t>
      </w:r>
    </w:p>
    <w:bookmarkEnd w:id="160"/>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1.1根据《中华人民共和国政府采购法》、《中华人民共和国政府采购法实施条例》、《政府采购竞争性磋商采购方式管理暂行办法》等法律制度，结合本采购项目特点制定本磋商方法。</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1.2磋商工作由采购代理机构负责组织，具体磋商由采购代理机构依法组建的磋商小组负责。</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1.3磋商工作应遵循公平、公正、科学及择优的原则，并以相同的磋商程序和标准对待所有的供应商。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1.4磋商小组按照磋商文件规定的磋商程序、评分方法和标准进行评审，并独立履行下列职责：</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（一）熟悉和理解磋商文件，确定磋商文件内容是否违反国家有关强制性规定或者磋商文件存在歧义、重大缺陷，根据需要书面要求采购人、采购代理机构对磋商文件作出解释；</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（二）审查供应商响应文件是否满足磋商文件要求，并作出公正评价；</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（三）根据需要要求供应商对响应文件中含义不明确、同类问题表述不一致或者有明显文字和计算错误的内容等作出必要的澄清、说明或者更正；</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（四）推荐成交供应商，或者受采购人委托确定成交供应商；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（五）起草评审报告并进行签署；</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（六）向采购人和采购代理机构、财政部门或者其他监督部门报告非法干预评审工作的行为；</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（七）法律、法规和规章规定的其他职责。</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1.5</w:t>
      </w:r>
      <w:r w:rsidRPr="00A87FE1">
        <w:rPr>
          <w:rFonts w:hAnsi="宋体" w:cs="宋体" w:hint="eastAsia"/>
          <w:b/>
          <w:color w:val="000000" w:themeColor="text1"/>
          <w:sz w:val="24"/>
          <w:szCs w:val="24"/>
        </w:rPr>
        <w:t>（实质性要求）</w:t>
      </w:r>
      <w:r w:rsidRPr="00A87FE1">
        <w:rPr>
          <w:rFonts w:hAnsi="宋体" w:cs="宋体" w:hint="eastAsia"/>
          <w:color w:val="000000" w:themeColor="text1"/>
          <w:sz w:val="24"/>
          <w:szCs w:val="24"/>
        </w:rPr>
        <w:t>磋商过程独立、保密。供应商非法干预磋商过程的，其响应文件作无效处理。</w:t>
      </w:r>
    </w:p>
    <w:p w:rsidR="00F061DC" w:rsidRPr="00A87FE1" w:rsidRDefault="004B47F9">
      <w:pPr>
        <w:pStyle w:val="3"/>
        <w:keepNext w:val="0"/>
        <w:keepLines w:val="0"/>
        <w:spacing w:before="0" w:after="0" w:line="520" w:lineRule="exact"/>
        <w:rPr>
          <w:rFonts w:hAnsi="宋体" w:cs="宋体"/>
          <w:color w:val="000000" w:themeColor="text1"/>
          <w:sz w:val="24"/>
        </w:rPr>
      </w:pPr>
      <w:bookmarkStart w:id="161" w:name="BookMK77"/>
      <w:r w:rsidRPr="00A87FE1">
        <w:rPr>
          <w:rFonts w:hAnsi="宋体" w:cs="宋体" w:hint="eastAsia"/>
          <w:color w:val="000000" w:themeColor="text1"/>
          <w:sz w:val="24"/>
        </w:rPr>
        <w:t>2.磋商程序</w:t>
      </w:r>
    </w:p>
    <w:bookmarkEnd w:id="161"/>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lastRenderedPageBreak/>
        <w:t>2.1审查磋商文件和停止评审。</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2.1.1磋商小组正式评审前，应当对磋商文件进行熟悉和理解，内容主要包括磋商文件中供应商资格条件要求、采购项目技术、服务和商务要求、磋商办法和标准、政府采购政策要求以及政府采购合同主要条款等。</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szCs w:val="24"/>
        </w:rPr>
        <w:t>2.1.2本磋商文件有下列情形之一的，磋商小组应当停止评审：</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（1）磋商文件的规定存在歧义、重大缺陷的；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（2）磋商文件明显以不合理条件对供应商实行差别待遇或者歧视待遇的；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（3）采购项目属于国家规定的优先、强制采购范围，但是磋商文件未依法体现优先、强制采购相关规定的；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（4）采购项目属于政府采购促进中小企业发展的范围，但是磋商文件未依法体现促进中小企业发展相关规定的；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（5）磋商文件将供应商的资格条件列为评分因素的；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（6）磋商文件载明的成交原则不合法的；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（7）磋商文件有违反国家其他有关强制性规定的情形。</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2.1.3出现本条2.1.2规定应当停止评审情形的，磋商小组应当向采购人书面说明情况。除本条规定的情形外，磋商小组不得以任何方式和理由停止评审。</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2.2资格性审查。</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在磋商响应文件开启时间后，采购代理机构组织磋商小组对供应商递交的响应文件进行资格审查。</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2.2.1磋商小组应依据法律法规和磋商文件的规定，对响应文件是否按照规定要求提供资格性证明材料、是否属于禁止参加磋商的供应商等进行审查，以确定供应商是否具备磋商资格。</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2.2.2资格性审查结束后，磋商小组应当出具资格性审查报告，没有通过资格审查的供应商，磋商小组应当在资格审查报告中说明原因。</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2.2.3磋商小组应依据磋商文件规定的实质性要求，对符合资格的响应文件进行有效性、完整性和响应程度审查，以确定参加磋商的供应商名单。</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lastRenderedPageBreak/>
        <w:t>2.2.4采购人或者采购代理机构宣布未通过资格性审查的供应商名单时，应当告知供应商未通过审查的原因。</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2.3通过资格性审查的供应商不足3家的，终止本次采购活动，并发布终止采购活动公告。</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2.4磋商。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2.4.2每轮磋商开始前，磋商小组应根据磋商文件的规定，并结合各供应商的响应文件拟定磋商内容。</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2.4.4对磋商文件作出的实质性变动是磋商文件的有效组成部分，磋商小组应当及时以书面形式同时通知所有参加磋商的供应商。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2.4.6磋商过程中，磋商小组对响应文件的有效性、完整性和响应程度进行审查，审查中发现供应商响应文件属于下列情况之一的，应按照无效响应文件处理：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（1）响应文件正副本数量不足的；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（2）响应文件组成明显不符合采购文件的规定要求，影响评审委员会评判的；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（3）响应文件的语言、计量单位、知识产权、响应有效期等不符合采购文件的</w:t>
      </w:r>
      <w:r w:rsidRPr="00A87FE1">
        <w:rPr>
          <w:rFonts w:hAnsi="宋体" w:cs="宋体" w:hint="eastAsia"/>
          <w:color w:val="000000" w:themeColor="text1"/>
          <w:sz w:val="24"/>
          <w:szCs w:val="24"/>
        </w:rPr>
        <w:lastRenderedPageBreak/>
        <w:t>规定，影响磋商小组评判的；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（4）经最终磋商后，供应商的响应文件仍不能完全响应采购文件的实质性要求的；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（5）未载明或者载明的采购项目履约时间、方式、数量及其他政府采购合同实质性内容与本竞争性磋商文件要求不一致，且采购单位无法接受的。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（6）属于竞争性磋商文件中无效响应情形的。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但磋商小组对响应文件签署、盖章等进行审查过程中，有下列情形的，磋商小组应当评定为不影响整个响应文件有效性和采购活动公平竞争，并通过响应文件的有效性审查：</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（1）响应文件正副本数量齐全，只是未按照采购文件要求进行分装或者统装的；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（2）响应文件存在个别地方（总数不能超过2个）没有法定代表人/单位负责人签字，但有法定代表人/单位负责人的私人印章或者有效授权代理人签字的；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（3）响应文件除采购文件明确要求加盖单位(法人)公章的以外，其他地方以相关专用章加盖的；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（4）以骑缝章的形式代替响应文件内容逐页盖章的（但是骑缝章模糊不清，印章名称无法辨认的除外）。</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2.4.7磋商过程中，磋商的任何一方不得透露与磋商有关的其他供应商的技术资料、价格和其他信息。</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2.4.8磋商过程中，磋商小组发现或者知晓供应商存在违法、违纪行为的，磋商小组应当将该供应商响应文件作无效处理，不允许其提交最后报价。</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2.4.9磋商完成后，磋商小组应出具磋商情况记录表，磋商情况记录表需包含磋商内容、磋商意见、实质性变动内容等。</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lastRenderedPageBreak/>
        <w:t>2.5报价。</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2.5.1磋商结束后，磋商小组应当要求所有实质性响应的供应商在规定时间内提交最后报价，提交最后报价的供应商不得少于3家(市场竞争不充分的科研项目、需要扶持的科技成果转化项目以及政府购买服务项目可以为2家)。已提交响应文件的供应商，在提交最后报价之前，可以根据磋商情况退出磋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2.5.2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报价格式表由采购代理机构现场提供)。</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2.5.3供应商进行现场报价，应当在评审室外填写报价单，密封递交采购人、采购代理机构工作人员，由采购人、采购代理机构工作人员收齐后集中递交评审委员会。采购人、采购代理机构工作人员不能拆封供应商报价单。</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2.5.4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2.5.5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2.5.6最后报价中的算术错误将按以下方法修正：响应文件大写金额和小写金额不一致的，以大写金额为准，但大写金额文字存在错误的，应当先对大写金额的文字错误进行澄清、说明或者更正，再行修正；</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总价金额与按单价汇总金额不一致的，以单价金额计算结果为准，但单价或者单价汇总金额存在数字或者文字错误的，应当先对数字或者文字错误进行澄清、说</w:t>
      </w:r>
      <w:r w:rsidRPr="00A87FE1">
        <w:rPr>
          <w:rFonts w:hAnsi="宋体" w:cs="宋体" w:hint="eastAsia"/>
          <w:color w:val="000000" w:themeColor="text1"/>
          <w:sz w:val="24"/>
          <w:szCs w:val="24"/>
        </w:rPr>
        <w:lastRenderedPageBreak/>
        <w:t>明或者更正，再行修正；</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单价金额小数点或者百分比有明显错位的，以总价为准，修正单价。</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2.6比较与评价。</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由磋商小组采用综合评分法对提交最后报价的供应商的响应文件和最后报价进行综合评分，具体要求详见本章综合评分部分。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2.7推荐成交候选供应商。</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成交候选人应当排序。采用综合评分法的：评审结果按评审后得分由高到低顺序排列。得分相同的，按最后报价由低到高顺序排列。得分且最后报价相同的并列（注：为扶持不发达地区和少数民族地区，得分且最后报价相同的，评审委员会优先推荐企业注册地在不发达地区和少数民族地区的供应商）。响应文件满足磋商文件全部实质性要求，且按照评审因素的量化指标评审得分最高的供应商为排名第一的成交候选人。</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2.8磋商小组复核。</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磋商小组评分汇总结束后，磋商小组应当进行评审复核，对拟推荐为成交候选供应商的、报价最低的、供应商资格审查未通过的、供应商响应文件作无效处理的重点复核。</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2.9采购组织单位现场复核评审结果。</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w:t>
      </w:r>
      <w:r w:rsidRPr="00A87FE1">
        <w:rPr>
          <w:rFonts w:hAnsi="宋体" w:cs="宋体" w:hint="eastAsia"/>
          <w:color w:val="000000" w:themeColor="text1"/>
          <w:sz w:val="24"/>
          <w:szCs w:val="24"/>
        </w:rPr>
        <w:lastRenderedPageBreak/>
        <w:t>采购人/采购代理机构应当根据情况书面建议磋商小组现场修改评审结果：</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rPr>
        <w:t>（</w:t>
      </w:r>
      <w:r w:rsidRPr="00A87FE1">
        <w:rPr>
          <w:rFonts w:hAnsi="宋体" w:cs="宋体" w:hint="eastAsia"/>
          <w:color w:val="000000" w:themeColor="text1"/>
          <w:sz w:val="24"/>
          <w:szCs w:val="24"/>
        </w:rPr>
        <w:t>1）资格性审查认定错误的；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（2）分值汇总计算错误的；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（3）分项评分超出评分标准范围的；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（4）客观评分不一致的。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采购人/采购代理机构复核过程中，磋商小组成员不得离开评审现场。</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2.9.2有下列情形之一的，不得现场修改评审结果：</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（1）磋商小组已经出具磋商报告并且离开评审现场的；</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（2）采购代理机构现场复核时，复核工作人员数量不足的；</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（3）采购代理机构现场复核时，没有采购监督人员现场监督的；</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（4）采购代理机构现场复核内容超出规定范围的；</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（5）采购代理机构未提供书面建议的。</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2.10编写磋商报告。</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磋商小组推荐成交候选供应商后，应向采购代理机构出具磋商报告。磋商报告应当包括以下主要内容：</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（1）邀请供应商参加采购活动的具体方式和相关情况；</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（2）响应文件开启日期和地点；</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（3）获取磋商文件的供应商名单和磋商小组成员名单；</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（4）评审情况记录和说明，包括对供应商的资格审查情况、供应商响应文件审</w:t>
      </w:r>
      <w:r w:rsidRPr="00A87FE1">
        <w:rPr>
          <w:rFonts w:hAnsi="宋体" w:cs="宋体" w:hint="eastAsia"/>
          <w:color w:val="000000" w:themeColor="text1"/>
          <w:sz w:val="24"/>
        </w:rPr>
        <w:lastRenderedPageBreak/>
        <w:t>查情况、磋商情况、报价情况等；</w:t>
      </w:r>
    </w:p>
    <w:p w:rsidR="00F061DC" w:rsidRPr="00A87FE1" w:rsidRDefault="004B47F9">
      <w:pPr>
        <w:tabs>
          <w:tab w:val="left" w:pos="7665"/>
        </w:tabs>
        <w:spacing w:line="520" w:lineRule="exact"/>
        <w:ind w:firstLineChars="150" w:firstLine="360"/>
        <w:rPr>
          <w:rFonts w:hAnsi="宋体" w:cs="宋体"/>
          <w:color w:val="000000" w:themeColor="text1"/>
          <w:sz w:val="24"/>
        </w:rPr>
      </w:pPr>
      <w:r w:rsidRPr="00A87FE1">
        <w:rPr>
          <w:rFonts w:hAnsi="宋体" w:cs="宋体" w:hint="eastAsia"/>
          <w:color w:val="000000" w:themeColor="text1"/>
          <w:sz w:val="24"/>
        </w:rPr>
        <w:t>（5）提出的成交候选供应商的排序名单及理由。</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2.11磋商异议处理规则。</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2.12供应商澄清、说明</w:t>
      </w:r>
    </w:p>
    <w:p w:rsidR="00F061DC" w:rsidRPr="00A87FE1" w:rsidRDefault="004B47F9">
      <w:pPr>
        <w:tabs>
          <w:tab w:val="left" w:pos="7665"/>
        </w:tabs>
        <w:spacing w:line="520" w:lineRule="exact"/>
        <w:ind w:firstLineChars="200" w:firstLine="480"/>
        <w:rPr>
          <w:rFonts w:hAnsi="宋体" w:cs="宋体"/>
          <w:color w:val="000000" w:themeColor="text1"/>
          <w:sz w:val="24"/>
          <w:szCs w:val="24"/>
        </w:rPr>
      </w:pPr>
      <w:r w:rsidRPr="00A87FE1">
        <w:rPr>
          <w:rFonts w:hAnsi="宋体" w:cs="宋体" w:hint="eastAsia"/>
          <w:color w:val="000000" w:themeColor="text1"/>
          <w:sz w:val="24"/>
          <w:szCs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061DC" w:rsidRPr="00A87FE1" w:rsidRDefault="004B47F9">
      <w:pPr>
        <w:tabs>
          <w:tab w:val="left" w:pos="7665"/>
        </w:tabs>
        <w:spacing w:line="520" w:lineRule="exact"/>
        <w:ind w:firstLineChars="200" w:firstLine="480"/>
        <w:rPr>
          <w:rFonts w:hAnsi="宋体" w:cs="宋体"/>
          <w:color w:val="000000" w:themeColor="text1"/>
          <w:sz w:val="24"/>
          <w:szCs w:val="24"/>
        </w:rPr>
      </w:pPr>
      <w:r w:rsidRPr="00A87FE1">
        <w:rPr>
          <w:rFonts w:hAnsi="宋体" w:cs="宋体" w:hint="eastAsia"/>
          <w:color w:val="000000" w:themeColor="text1"/>
          <w:sz w:val="24"/>
          <w:szCs w:val="24"/>
        </w:rPr>
        <w:t>2.12.2磋商小组要求供应商澄清、说明或者更正响应文件应当以书面形式作出。供应商的澄清、说明或者更正应当由法定代表人/主要负责人/本人或其授权代表签字或者加盖公章。</w:t>
      </w:r>
    </w:p>
    <w:p w:rsidR="00F061DC" w:rsidRPr="00A87FE1" w:rsidRDefault="004B47F9">
      <w:pPr>
        <w:tabs>
          <w:tab w:val="left" w:pos="7665"/>
        </w:tabs>
        <w:spacing w:line="520" w:lineRule="exact"/>
        <w:ind w:firstLineChars="150" w:firstLine="360"/>
        <w:rPr>
          <w:rFonts w:hAnsi="宋体" w:cs="宋体"/>
          <w:color w:val="000000" w:themeColor="text1"/>
          <w:sz w:val="24"/>
          <w:szCs w:val="24"/>
        </w:rPr>
      </w:pPr>
      <w:r w:rsidRPr="00A87FE1">
        <w:rPr>
          <w:rFonts w:hAnsi="宋体" w:cs="宋体" w:hint="eastAsia"/>
          <w:color w:val="000000" w:themeColor="text1"/>
          <w:sz w:val="24"/>
          <w:szCs w:val="24"/>
        </w:rPr>
        <w:t>2.13终止磋商采购活动。</w:t>
      </w:r>
    </w:p>
    <w:p w:rsidR="00F061DC" w:rsidRPr="00A87FE1" w:rsidRDefault="004B47F9">
      <w:pPr>
        <w:tabs>
          <w:tab w:val="left" w:pos="7665"/>
        </w:tabs>
        <w:spacing w:line="520" w:lineRule="exact"/>
        <w:ind w:firstLineChars="200" w:firstLine="480"/>
        <w:rPr>
          <w:rFonts w:hAnsi="宋体" w:cs="宋体"/>
          <w:color w:val="000000" w:themeColor="text1"/>
          <w:sz w:val="24"/>
          <w:szCs w:val="24"/>
        </w:rPr>
      </w:pPr>
      <w:r w:rsidRPr="00A87FE1">
        <w:rPr>
          <w:rFonts w:hAnsi="宋体" w:cs="宋体" w:hint="eastAsia"/>
          <w:color w:val="000000" w:themeColor="text1"/>
          <w:sz w:val="24"/>
          <w:szCs w:val="24"/>
        </w:rPr>
        <w:t>出现下列情形之一的，采购人或者采购代理机构应当终止竞争性磋商采购活动，发布项目终止公告并说明原因，重新开展采购活动：</w:t>
      </w:r>
    </w:p>
    <w:p w:rsidR="00F061DC" w:rsidRPr="00A87FE1" w:rsidRDefault="004B47F9">
      <w:pPr>
        <w:tabs>
          <w:tab w:val="left" w:pos="7665"/>
        </w:tabs>
        <w:spacing w:line="520" w:lineRule="exact"/>
        <w:ind w:firstLineChars="200" w:firstLine="480"/>
        <w:rPr>
          <w:rFonts w:hAnsi="宋体" w:cs="宋体"/>
          <w:color w:val="000000" w:themeColor="text1"/>
          <w:sz w:val="24"/>
          <w:szCs w:val="24"/>
        </w:rPr>
      </w:pPr>
      <w:r w:rsidRPr="00A87FE1">
        <w:rPr>
          <w:rFonts w:hAnsi="宋体" w:cs="宋体" w:hint="eastAsia"/>
          <w:color w:val="000000" w:themeColor="text1"/>
          <w:sz w:val="24"/>
          <w:szCs w:val="24"/>
        </w:rPr>
        <w:t>（1）因情况变化，不再符合规定的竞争性磋商采购方式适用情形的；</w:t>
      </w:r>
    </w:p>
    <w:p w:rsidR="00F061DC" w:rsidRPr="00A87FE1" w:rsidRDefault="004B47F9">
      <w:pPr>
        <w:tabs>
          <w:tab w:val="left" w:pos="7665"/>
        </w:tabs>
        <w:spacing w:line="520" w:lineRule="exact"/>
        <w:ind w:firstLineChars="200" w:firstLine="480"/>
        <w:rPr>
          <w:rFonts w:hAnsi="宋体" w:cs="宋体"/>
          <w:color w:val="000000" w:themeColor="text1"/>
          <w:sz w:val="24"/>
          <w:szCs w:val="24"/>
        </w:rPr>
      </w:pPr>
      <w:r w:rsidRPr="00A87FE1">
        <w:rPr>
          <w:rFonts w:hAnsi="宋体" w:cs="宋体" w:hint="eastAsia"/>
          <w:color w:val="000000" w:themeColor="text1"/>
          <w:sz w:val="24"/>
          <w:szCs w:val="24"/>
        </w:rPr>
        <w:t>（2）出现影响采购公正的违法、违规行为的；</w:t>
      </w:r>
    </w:p>
    <w:p w:rsidR="00F061DC" w:rsidRPr="00A87FE1" w:rsidRDefault="004B47F9">
      <w:pPr>
        <w:tabs>
          <w:tab w:val="left" w:pos="7665"/>
        </w:tabs>
        <w:spacing w:line="520" w:lineRule="exact"/>
        <w:ind w:firstLineChars="200" w:firstLine="480"/>
        <w:rPr>
          <w:rFonts w:hAnsi="宋体" w:cs="宋体"/>
          <w:color w:val="000000" w:themeColor="text1"/>
          <w:sz w:val="24"/>
          <w:szCs w:val="24"/>
        </w:rPr>
      </w:pPr>
      <w:r w:rsidRPr="00A87FE1">
        <w:rPr>
          <w:rFonts w:hAnsi="宋体" w:cs="宋体" w:hint="eastAsia"/>
          <w:color w:val="000000" w:themeColor="text1"/>
          <w:sz w:val="24"/>
          <w:szCs w:val="24"/>
        </w:rPr>
        <w:t>（3）在采购过程中符合要求的供应商或者报价未超过采购预算的供应商不足</w:t>
      </w:r>
      <w:r w:rsidRPr="00A87FE1">
        <w:rPr>
          <w:rFonts w:hAnsi="宋体" w:cs="宋体" w:hint="eastAsia"/>
          <w:color w:val="000000" w:themeColor="text1"/>
          <w:sz w:val="24"/>
          <w:szCs w:val="24"/>
        </w:rPr>
        <w:lastRenderedPageBreak/>
        <w:t>3家的(市场竞争不充分的科研项目、需要扶持的科技成果转化项目以及政府购买服务项目，提交最后报价的供应商可以为2家)。</w:t>
      </w:r>
    </w:p>
    <w:p w:rsidR="00F061DC" w:rsidRPr="00A87FE1" w:rsidRDefault="004B47F9">
      <w:pPr>
        <w:pStyle w:val="3"/>
        <w:keepNext w:val="0"/>
        <w:keepLines w:val="0"/>
        <w:spacing w:before="0" w:after="0" w:line="520" w:lineRule="exact"/>
        <w:rPr>
          <w:rFonts w:hAnsi="宋体" w:cs="宋体"/>
          <w:color w:val="000000" w:themeColor="text1"/>
          <w:sz w:val="24"/>
        </w:rPr>
      </w:pPr>
      <w:bookmarkStart w:id="162" w:name="BookMK78"/>
      <w:r w:rsidRPr="00A87FE1">
        <w:rPr>
          <w:rFonts w:hAnsi="宋体" w:cs="宋体" w:hint="eastAsia"/>
          <w:color w:val="000000" w:themeColor="text1"/>
          <w:sz w:val="24"/>
        </w:rPr>
        <w:t>3.综合评分</w:t>
      </w:r>
    </w:p>
    <w:bookmarkEnd w:id="162"/>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3.1本次综合评分的因素是：详见综合评分明细表。</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3.2综合评分明细表的制定以科学合理、降低评委会自由裁量权为原则。</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3.3综合评分明细表</w:t>
      </w: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079"/>
        <w:gridCol w:w="539"/>
        <w:gridCol w:w="4777"/>
        <w:gridCol w:w="1031"/>
      </w:tblGrid>
      <w:tr w:rsidR="00A87FE1" w:rsidRPr="00A87FE1">
        <w:tc>
          <w:tcPr>
            <w:tcW w:w="529" w:type="dxa"/>
            <w:vAlign w:val="center"/>
          </w:tcPr>
          <w:p w:rsidR="00F061DC" w:rsidRPr="00A87FE1" w:rsidRDefault="004B47F9">
            <w:pPr>
              <w:spacing w:line="360" w:lineRule="auto"/>
              <w:ind w:firstLine="28"/>
              <w:jc w:val="center"/>
              <w:rPr>
                <w:rFonts w:hAnsi="宋体" w:cs="宋体"/>
                <w:b/>
                <w:color w:val="000000" w:themeColor="text1"/>
                <w:sz w:val="24"/>
                <w:szCs w:val="24"/>
              </w:rPr>
            </w:pPr>
            <w:r w:rsidRPr="00A87FE1">
              <w:rPr>
                <w:rFonts w:hAnsi="宋体" w:cs="宋体" w:hint="eastAsia"/>
                <w:b/>
                <w:color w:val="000000" w:themeColor="text1"/>
                <w:sz w:val="24"/>
                <w:szCs w:val="24"/>
              </w:rPr>
              <w:t>序号</w:t>
            </w:r>
          </w:p>
        </w:tc>
        <w:tc>
          <w:tcPr>
            <w:tcW w:w="1079" w:type="dxa"/>
            <w:vAlign w:val="center"/>
          </w:tcPr>
          <w:p w:rsidR="00F061DC" w:rsidRPr="00A87FE1" w:rsidRDefault="004B47F9">
            <w:pPr>
              <w:spacing w:line="360" w:lineRule="auto"/>
              <w:ind w:firstLine="28"/>
              <w:jc w:val="center"/>
              <w:rPr>
                <w:rFonts w:hAnsi="宋体" w:cs="宋体"/>
                <w:b/>
                <w:color w:val="000000" w:themeColor="text1"/>
                <w:sz w:val="24"/>
                <w:szCs w:val="24"/>
              </w:rPr>
            </w:pPr>
            <w:r w:rsidRPr="00A87FE1">
              <w:rPr>
                <w:rFonts w:hAnsi="宋体" w:cs="宋体" w:hint="eastAsia"/>
                <w:b/>
                <w:color w:val="000000" w:themeColor="text1"/>
                <w:sz w:val="24"/>
                <w:szCs w:val="24"/>
              </w:rPr>
              <w:t>评分因素</w:t>
            </w:r>
          </w:p>
          <w:p w:rsidR="00F061DC" w:rsidRPr="00A87FE1" w:rsidRDefault="004B47F9">
            <w:pPr>
              <w:spacing w:line="360" w:lineRule="auto"/>
              <w:ind w:firstLine="28"/>
              <w:jc w:val="center"/>
              <w:rPr>
                <w:rFonts w:hAnsi="宋体" w:cs="宋体"/>
                <w:b/>
                <w:color w:val="000000" w:themeColor="text1"/>
                <w:sz w:val="24"/>
                <w:szCs w:val="24"/>
              </w:rPr>
            </w:pPr>
            <w:r w:rsidRPr="00A87FE1">
              <w:rPr>
                <w:rFonts w:hAnsi="宋体" w:cs="宋体" w:hint="eastAsia"/>
                <w:b/>
                <w:color w:val="000000" w:themeColor="text1"/>
                <w:sz w:val="24"/>
                <w:szCs w:val="24"/>
              </w:rPr>
              <w:t>及权重</w:t>
            </w:r>
          </w:p>
        </w:tc>
        <w:tc>
          <w:tcPr>
            <w:tcW w:w="539" w:type="dxa"/>
            <w:vAlign w:val="center"/>
          </w:tcPr>
          <w:p w:rsidR="00F061DC" w:rsidRPr="00A87FE1" w:rsidRDefault="004B47F9">
            <w:pPr>
              <w:spacing w:line="360" w:lineRule="auto"/>
              <w:ind w:firstLine="28"/>
              <w:jc w:val="center"/>
              <w:rPr>
                <w:rFonts w:hAnsi="宋体" w:cs="宋体"/>
                <w:b/>
                <w:color w:val="000000" w:themeColor="text1"/>
                <w:sz w:val="24"/>
                <w:szCs w:val="24"/>
              </w:rPr>
            </w:pPr>
            <w:r w:rsidRPr="00A87FE1">
              <w:rPr>
                <w:rFonts w:hAnsi="宋体" w:cs="宋体" w:hint="eastAsia"/>
                <w:b/>
                <w:color w:val="000000" w:themeColor="text1"/>
                <w:sz w:val="24"/>
                <w:szCs w:val="24"/>
              </w:rPr>
              <w:t>分　值</w:t>
            </w:r>
          </w:p>
        </w:tc>
        <w:tc>
          <w:tcPr>
            <w:tcW w:w="4777" w:type="dxa"/>
            <w:vAlign w:val="center"/>
          </w:tcPr>
          <w:p w:rsidR="00F061DC" w:rsidRPr="00A87FE1" w:rsidRDefault="004B47F9">
            <w:pPr>
              <w:spacing w:line="360" w:lineRule="auto"/>
              <w:ind w:firstLine="28"/>
              <w:jc w:val="center"/>
              <w:rPr>
                <w:rFonts w:hAnsi="宋体" w:cs="宋体"/>
                <w:b/>
                <w:color w:val="000000" w:themeColor="text1"/>
                <w:sz w:val="24"/>
                <w:szCs w:val="24"/>
              </w:rPr>
            </w:pPr>
            <w:r w:rsidRPr="00A87FE1">
              <w:rPr>
                <w:rFonts w:hAnsi="宋体" w:cs="宋体" w:hint="eastAsia"/>
                <w:b/>
                <w:color w:val="000000" w:themeColor="text1"/>
                <w:sz w:val="24"/>
                <w:szCs w:val="24"/>
              </w:rPr>
              <w:t>评分标准</w:t>
            </w:r>
          </w:p>
        </w:tc>
        <w:tc>
          <w:tcPr>
            <w:tcW w:w="1031" w:type="dxa"/>
            <w:vAlign w:val="center"/>
          </w:tcPr>
          <w:p w:rsidR="00F061DC" w:rsidRPr="00A87FE1" w:rsidRDefault="004B47F9">
            <w:pPr>
              <w:spacing w:line="360" w:lineRule="auto"/>
              <w:jc w:val="center"/>
              <w:rPr>
                <w:rFonts w:hAnsi="宋体" w:cs="宋体"/>
                <w:b/>
                <w:color w:val="000000" w:themeColor="text1"/>
                <w:sz w:val="24"/>
                <w:szCs w:val="24"/>
              </w:rPr>
            </w:pPr>
            <w:r w:rsidRPr="00A87FE1">
              <w:rPr>
                <w:rFonts w:hAnsi="宋体" w:cs="宋体" w:hint="eastAsia"/>
                <w:b/>
                <w:color w:val="000000" w:themeColor="text1"/>
                <w:sz w:val="24"/>
                <w:szCs w:val="24"/>
              </w:rPr>
              <w:t>备注</w:t>
            </w:r>
          </w:p>
        </w:tc>
      </w:tr>
      <w:tr w:rsidR="00A87FE1" w:rsidRPr="00A87FE1">
        <w:tc>
          <w:tcPr>
            <w:tcW w:w="52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1</w:t>
            </w:r>
          </w:p>
        </w:tc>
        <w:tc>
          <w:tcPr>
            <w:tcW w:w="107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报价10%</w:t>
            </w:r>
          </w:p>
        </w:tc>
        <w:tc>
          <w:tcPr>
            <w:tcW w:w="53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10分</w:t>
            </w:r>
          </w:p>
        </w:tc>
        <w:tc>
          <w:tcPr>
            <w:tcW w:w="4777" w:type="dxa"/>
            <w:vAlign w:val="center"/>
          </w:tcPr>
          <w:p w:rsidR="00F061DC" w:rsidRPr="00A87FE1" w:rsidRDefault="004B47F9">
            <w:pPr>
              <w:spacing w:line="360" w:lineRule="auto"/>
              <w:rPr>
                <w:rFonts w:hAnsi="宋体" w:cs="宋体"/>
                <w:color w:val="000000" w:themeColor="text1"/>
                <w:sz w:val="24"/>
                <w:szCs w:val="24"/>
              </w:rPr>
            </w:pPr>
            <w:r w:rsidRPr="00A87FE1">
              <w:rPr>
                <w:rFonts w:hAnsi="宋体" w:cs="宋体" w:hint="eastAsia"/>
                <w:color w:val="000000" w:themeColor="text1"/>
                <w:sz w:val="24"/>
                <w:szCs w:val="24"/>
              </w:rPr>
              <w:t>以本次有效的最低报价为基准价，报价得分=(基准价／报价)*10</w:t>
            </w:r>
          </w:p>
        </w:tc>
        <w:tc>
          <w:tcPr>
            <w:tcW w:w="1031" w:type="dxa"/>
            <w:vAlign w:val="center"/>
          </w:tcPr>
          <w:p w:rsidR="00F061DC" w:rsidRPr="00A87FE1" w:rsidRDefault="00EE0F5A">
            <w:pPr>
              <w:spacing w:line="360" w:lineRule="auto"/>
              <w:rPr>
                <w:rFonts w:hAnsi="宋体" w:cs="宋体"/>
                <w:color w:val="000000" w:themeColor="text1"/>
                <w:sz w:val="24"/>
                <w:szCs w:val="24"/>
              </w:rPr>
            </w:pPr>
            <w:r w:rsidRPr="00A87FE1">
              <w:rPr>
                <w:rFonts w:hAnsi="宋体" w:cs="宋体" w:hint="eastAsia"/>
                <w:color w:val="000000" w:themeColor="text1"/>
                <w:sz w:val="24"/>
                <w:szCs w:val="24"/>
              </w:rPr>
              <w:t>共同</w:t>
            </w:r>
            <w:r w:rsidRPr="00A87FE1">
              <w:rPr>
                <w:rFonts w:hAnsi="宋体" w:cs="宋体"/>
                <w:color w:val="000000" w:themeColor="text1"/>
                <w:sz w:val="24"/>
                <w:szCs w:val="24"/>
              </w:rPr>
              <w:t>类</w:t>
            </w:r>
            <w:r w:rsidRPr="00A87FE1">
              <w:rPr>
                <w:rFonts w:hAnsi="宋体" w:cs="宋体" w:hint="eastAsia"/>
                <w:color w:val="000000" w:themeColor="text1"/>
                <w:sz w:val="24"/>
                <w:szCs w:val="24"/>
              </w:rPr>
              <w:t>评分因素</w:t>
            </w:r>
          </w:p>
        </w:tc>
      </w:tr>
      <w:tr w:rsidR="00A87FE1" w:rsidRPr="00A87FE1">
        <w:tc>
          <w:tcPr>
            <w:tcW w:w="52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2</w:t>
            </w:r>
          </w:p>
        </w:tc>
        <w:tc>
          <w:tcPr>
            <w:tcW w:w="107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设计</w:t>
            </w:r>
          </w:p>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方案</w:t>
            </w:r>
          </w:p>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16%</w:t>
            </w:r>
          </w:p>
        </w:tc>
        <w:tc>
          <w:tcPr>
            <w:tcW w:w="53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16分</w:t>
            </w:r>
          </w:p>
        </w:tc>
        <w:tc>
          <w:tcPr>
            <w:tcW w:w="4777" w:type="dxa"/>
            <w:vAlign w:val="center"/>
          </w:tcPr>
          <w:p w:rsidR="00F061DC" w:rsidRPr="00A87FE1" w:rsidRDefault="004B47F9">
            <w:pPr>
              <w:spacing w:line="360" w:lineRule="auto"/>
              <w:rPr>
                <w:rFonts w:hAnsi="宋体"/>
                <w:color w:val="000000" w:themeColor="text1"/>
                <w:sz w:val="24"/>
                <w:szCs w:val="24"/>
              </w:rPr>
            </w:pPr>
            <w:r w:rsidRPr="00A87FE1">
              <w:rPr>
                <w:rFonts w:hAnsi="宋体" w:hint="eastAsia"/>
                <w:color w:val="000000" w:themeColor="text1"/>
                <w:sz w:val="24"/>
                <w:szCs w:val="24"/>
              </w:rPr>
              <w:t>1、供应商提供设计方案内容（包括但不限于：①设计分析、②设计思路、③美观设计大纲</w:t>
            </w:r>
            <w:r w:rsidRPr="00A87FE1">
              <w:rPr>
                <w:rFonts w:hAnsi="宋体" w:cs="宋体" w:hint="eastAsia"/>
                <w:color w:val="000000" w:themeColor="text1"/>
                <w:sz w:val="24"/>
                <w:szCs w:val="24"/>
              </w:rPr>
              <w:t>④设计</w:t>
            </w:r>
            <w:r w:rsidRPr="00A87FE1">
              <w:rPr>
                <w:rFonts w:hAnsi="宋体" w:hint="eastAsia"/>
                <w:color w:val="000000" w:themeColor="text1"/>
                <w:sz w:val="24"/>
                <w:szCs w:val="24"/>
              </w:rPr>
              <w:t>细节描述）方面进行综合评分。设计方案和设计效果完全满足采购要求得12分；以上方面中每有一项内容缺失的扣3分；每有一项内容存在缺陷(缺陷为分析内容与实际情况不符或存在偏差或过于简略或存在无关的内容或不满足要求)的扣1.5分；扣完为止，其他或未提供不得分。</w:t>
            </w:r>
          </w:p>
          <w:p w:rsidR="00F061DC" w:rsidRPr="00A87FE1" w:rsidRDefault="004B47F9">
            <w:pPr>
              <w:spacing w:line="360" w:lineRule="auto"/>
              <w:rPr>
                <w:rFonts w:hAnsi="宋体" w:cs="宋体"/>
                <w:color w:val="000000" w:themeColor="text1"/>
                <w:sz w:val="24"/>
                <w:szCs w:val="24"/>
              </w:rPr>
            </w:pPr>
            <w:r w:rsidRPr="00A87FE1">
              <w:rPr>
                <w:rFonts w:hAnsi="宋体" w:hint="eastAsia"/>
                <w:color w:val="000000" w:themeColor="text1"/>
                <w:sz w:val="24"/>
                <w:szCs w:val="24"/>
              </w:rPr>
              <w:t>2、供应商提供完整的设计效果图的得1分，效果图标注所用材料的规格和数量的加1分，设计效果图的展示效果与设计方案描述一致加2分，本项最多得4分。</w:t>
            </w:r>
          </w:p>
        </w:tc>
        <w:tc>
          <w:tcPr>
            <w:tcW w:w="1031" w:type="dxa"/>
            <w:vAlign w:val="center"/>
          </w:tcPr>
          <w:p w:rsidR="00F061DC" w:rsidRPr="00A87FE1" w:rsidRDefault="004B47F9">
            <w:pPr>
              <w:spacing w:line="360" w:lineRule="auto"/>
              <w:ind w:left="-38"/>
              <w:rPr>
                <w:rFonts w:hAnsi="宋体" w:cs="宋体"/>
                <w:color w:val="000000" w:themeColor="text1"/>
                <w:sz w:val="24"/>
                <w:szCs w:val="24"/>
              </w:rPr>
            </w:pPr>
            <w:r w:rsidRPr="00A87FE1">
              <w:rPr>
                <w:rFonts w:hAnsi="宋体" w:cs="宋体" w:hint="eastAsia"/>
                <w:color w:val="000000" w:themeColor="text1"/>
                <w:sz w:val="24"/>
                <w:szCs w:val="24"/>
              </w:rPr>
              <w:t>技术类评分因素</w:t>
            </w:r>
          </w:p>
        </w:tc>
      </w:tr>
      <w:tr w:rsidR="00A87FE1" w:rsidRPr="00A87FE1">
        <w:tc>
          <w:tcPr>
            <w:tcW w:w="529" w:type="dxa"/>
            <w:vAlign w:val="center"/>
          </w:tcPr>
          <w:p w:rsidR="00F061DC" w:rsidRPr="00A87FE1" w:rsidRDefault="00F061DC">
            <w:pPr>
              <w:widowControl/>
              <w:adjustRightInd w:val="0"/>
              <w:snapToGrid w:val="0"/>
              <w:spacing w:line="360" w:lineRule="auto"/>
              <w:rPr>
                <w:rFonts w:hAnsi="宋体" w:cs="宋体"/>
                <w:color w:val="000000" w:themeColor="text1"/>
                <w:sz w:val="24"/>
                <w:szCs w:val="24"/>
              </w:rPr>
            </w:pPr>
          </w:p>
          <w:p w:rsidR="00F061DC" w:rsidRPr="00A87FE1" w:rsidRDefault="00F061DC">
            <w:pPr>
              <w:widowControl/>
              <w:adjustRightInd w:val="0"/>
              <w:snapToGrid w:val="0"/>
              <w:spacing w:line="360" w:lineRule="auto"/>
              <w:jc w:val="center"/>
              <w:rPr>
                <w:rFonts w:hAnsi="宋体" w:cs="宋体"/>
                <w:color w:val="000000" w:themeColor="text1"/>
                <w:sz w:val="24"/>
                <w:szCs w:val="24"/>
              </w:rPr>
            </w:pPr>
          </w:p>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color w:val="000000" w:themeColor="text1"/>
                <w:sz w:val="24"/>
                <w:szCs w:val="24"/>
              </w:rPr>
              <w:t>2</w:t>
            </w:r>
          </w:p>
        </w:tc>
        <w:tc>
          <w:tcPr>
            <w:tcW w:w="1079" w:type="dxa"/>
            <w:vAlign w:val="center"/>
          </w:tcPr>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服务</w:t>
            </w:r>
          </w:p>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方案36%</w:t>
            </w:r>
          </w:p>
        </w:tc>
        <w:tc>
          <w:tcPr>
            <w:tcW w:w="539" w:type="dxa"/>
            <w:vAlign w:val="center"/>
          </w:tcPr>
          <w:p w:rsidR="00F061DC" w:rsidRPr="00A87FE1" w:rsidRDefault="004B47F9">
            <w:pPr>
              <w:spacing w:line="360" w:lineRule="auto"/>
              <w:jc w:val="center"/>
              <w:rPr>
                <w:rFonts w:hAnsi="宋体"/>
                <w:color w:val="000000" w:themeColor="text1"/>
                <w:sz w:val="24"/>
                <w:szCs w:val="24"/>
              </w:rPr>
            </w:pPr>
            <w:r w:rsidRPr="00A87FE1">
              <w:rPr>
                <w:rFonts w:hAnsi="宋体" w:hint="eastAsia"/>
                <w:color w:val="000000" w:themeColor="text1"/>
                <w:sz w:val="24"/>
                <w:szCs w:val="24"/>
              </w:rPr>
              <w:t>36分</w:t>
            </w:r>
          </w:p>
        </w:tc>
        <w:tc>
          <w:tcPr>
            <w:tcW w:w="4777" w:type="dxa"/>
            <w:vAlign w:val="center"/>
          </w:tcPr>
          <w:p w:rsidR="00F061DC" w:rsidRPr="00A87FE1" w:rsidRDefault="004B47F9">
            <w:pPr>
              <w:spacing w:line="360" w:lineRule="auto"/>
              <w:jc w:val="left"/>
              <w:rPr>
                <w:rFonts w:hAnsi="宋体"/>
                <w:color w:val="000000" w:themeColor="text1"/>
                <w:sz w:val="24"/>
                <w:szCs w:val="24"/>
              </w:rPr>
            </w:pPr>
            <w:r w:rsidRPr="00A87FE1">
              <w:rPr>
                <w:rFonts w:hAnsi="宋体" w:hint="eastAsia"/>
                <w:color w:val="000000" w:themeColor="text1"/>
                <w:sz w:val="24"/>
                <w:szCs w:val="24"/>
              </w:rPr>
              <w:t>根据供应商针对本项目提供的服务方案（内容包括但不限于：①景观打造及生态提升工作方案、②工作进度安排、③苗木质量及供</w:t>
            </w:r>
            <w:r w:rsidRPr="00A87FE1">
              <w:rPr>
                <w:rFonts w:hAnsi="宋体" w:hint="eastAsia"/>
                <w:color w:val="000000" w:themeColor="text1"/>
                <w:sz w:val="24"/>
                <w:szCs w:val="24"/>
              </w:rPr>
              <w:lastRenderedPageBreak/>
              <w:t>应保障、</w:t>
            </w:r>
            <w:r w:rsidRPr="00A87FE1">
              <w:rPr>
                <w:rFonts w:hAnsi="宋体" w:cs="宋体" w:hint="eastAsia"/>
                <w:color w:val="000000" w:themeColor="text1"/>
                <w:sz w:val="24"/>
                <w:szCs w:val="24"/>
              </w:rPr>
              <w:t>④</w:t>
            </w:r>
            <w:r w:rsidRPr="00A87FE1">
              <w:rPr>
                <w:rFonts w:hAnsi="宋体" w:hint="eastAsia"/>
                <w:color w:val="000000" w:themeColor="text1"/>
                <w:sz w:val="24"/>
                <w:szCs w:val="24"/>
              </w:rPr>
              <w:t>成活养护等栽植技术、</w:t>
            </w:r>
            <w:r w:rsidRPr="00A87FE1">
              <w:rPr>
                <w:rFonts w:hAnsi="宋体" w:cs="宋体" w:hint="eastAsia"/>
                <w:color w:val="000000" w:themeColor="text1"/>
                <w:sz w:val="24"/>
                <w:szCs w:val="24"/>
              </w:rPr>
              <w:t>⑤</w:t>
            </w:r>
            <w:r w:rsidRPr="00A87FE1">
              <w:rPr>
                <w:rFonts w:hAnsi="宋体" w:hint="eastAsia"/>
                <w:color w:val="000000" w:themeColor="text1"/>
                <w:sz w:val="24"/>
                <w:szCs w:val="24"/>
              </w:rPr>
              <w:t>应急响应、</w:t>
            </w:r>
            <w:r w:rsidRPr="00A87FE1">
              <w:rPr>
                <w:rFonts w:hAnsi="宋体" w:cs="宋体" w:hint="eastAsia"/>
                <w:color w:val="000000" w:themeColor="text1"/>
                <w:sz w:val="24"/>
                <w:szCs w:val="24"/>
              </w:rPr>
              <w:t>⑥</w:t>
            </w:r>
            <w:r w:rsidRPr="00A87FE1">
              <w:rPr>
                <w:rFonts w:hAnsi="宋体" w:hint="eastAsia"/>
                <w:color w:val="000000" w:themeColor="text1"/>
                <w:sz w:val="24"/>
                <w:szCs w:val="24"/>
              </w:rPr>
              <w:t>应急措施等）方面进行综合评分。服务方案完全满足以上要求得36分；以上方面中每有一项内容缺失的扣6分；每有一项内容存在缺陷(缺陷为分析内容与实际情况不符或存在偏差或过于简略或存在无关的内容或不满足要求)的扣3分；扣完为止，其他或未提供不得分。</w:t>
            </w:r>
          </w:p>
        </w:tc>
        <w:tc>
          <w:tcPr>
            <w:tcW w:w="1031" w:type="dxa"/>
            <w:vAlign w:val="center"/>
          </w:tcPr>
          <w:p w:rsidR="00F061DC" w:rsidRPr="00A87FE1" w:rsidRDefault="00F061DC">
            <w:pPr>
              <w:widowControl/>
              <w:adjustRightInd w:val="0"/>
              <w:snapToGrid w:val="0"/>
              <w:spacing w:line="360" w:lineRule="auto"/>
              <w:rPr>
                <w:rFonts w:hAnsi="宋体" w:cs="宋体"/>
                <w:color w:val="000000" w:themeColor="text1"/>
                <w:sz w:val="24"/>
                <w:szCs w:val="24"/>
              </w:rPr>
            </w:pPr>
          </w:p>
          <w:p w:rsidR="00F061DC" w:rsidRPr="00A87FE1" w:rsidRDefault="00F061DC">
            <w:pPr>
              <w:widowControl/>
              <w:adjustRightInd w:val="0"/>
              <w:snapToGrid w:val="0"/>
              <w:spacing w:line="360" w:lineRule="auto"/>
              <w:rPr>
                <w:rFonts w:hAnsi="宋体" w:cs="宋体"/>
                <w:color w:val="000000" w:themeColor="text1"/>
                <w:sz w:val="24"/>
                <w:szCs w:val="24"/>
              </w:rPr>
            </w:pPr>
          </w:p>
          <w:p w:rsidR="00F061DC" w:rsidRPr="00A87FE1" w:rsidRDefault="00F061DC">
            <w:pPr>
              <w:widowControl/>
              <w:adjustRightInd w:val="0"/>
              <w:snapToGrid w:val="0"/>
              <w:spacing w:line="360" w:lineRule="auto"/>
              <w:rPr>
                <w:rFonts w:hAnsi="宋体" w:cs="宋体"/>
                <w:color w:val="000000" w:themeColor="text1"/>
                <w:sz w:val="24"/>
                <w:szCs w:val="24"/>
              </w:rPr>
            </w:pPr>
          </w:p>
          <w:p w:rsidR="00F061DC" w:rsidRPr="00A87FE1" w:rsidRDefault="00F061DC">
            <w:pPr>
              <w:widowControl/>
              <w:adjustRightInd w:val="0"/>
              <w:snapToGrid w:val="0"/>
              <w:spacing w:line="360" w:lineRule="auto"/>
              <w:rPr>
                <w:rFonts w:hAnsi="宋体" w:cs="宋体"/>
                <w:color w:val="000000" w:themeColor="text1"/>
                <w:sz w:val="24"/>
                <w:szCs w:val="24"/>
              </w:rPr>
            </w:pPr>
          </w:p>
          <w:p w:rsidR="00F061DC" w:rsidRPr="00A87FE1" w:rsidRDefault="00F061DC">
            <w:pPr>
              <w:widowControl/>
              <w:adjustRightInd w:val="0"/>
              <w:snapToGrid w:val="0"/>
              <w:spacing w:line="360" w:lineRule="auto"/>
              <w:rPr>
                <w:rFonts w:hAnsi="宋体" w:cs="宋体"/>
                <w:color w:val="000000" w:themeColor="text1"/>
                <w:sz w:val="24"/>
                <w:szCs w:val="24"/>
              </w:rPr>
            </w:pPr>
          </w:p>
          <w:p w:rsidR="00F061DC" w:rsidRPr="00A87FE1" w:rsidRDefault="004B47F9">
            <w:pPr>
              <w:widowControl/>
              <w:adjustRightInd w:val="0"/>
              <w:snapToGrid w:val="0"/>
              <w:spacing w:line="360" w:lineRule="auto"/>
              <w:rPr>
                <w:rFonts w:hAnsi="宋体" w:cs="宋体"/>
                <w:color w:val="000000" w:themeColor="text1"/>
                <w:sz w:val="24"/>
                <w:szCs w:val="24"/>
              </w:rPr>
            </w:pPr>
            <w:r w:rsidRPr="00A87FE1">
              <w:rPr>
                <w:rFonts w:hAnsi="宋体" w:cs="宋体" w:hint="eastAsia"/>
                <w:color w:val="000000" w:themeColor="text1"/>
                <w:sz w:val="24"/>
                <w:szCs w:val="24"/>
              </w:rPr>
              <w:t>技术类评分因素</w:t>
            </w:r>
          </w:p>
        </w:tc>
      </w:tr>
      <w:tr w:rsidR="00A87FE1" w:rsidRPr="00A87FE1">
        <w:tc>
          <w:tcPr>
            <w:tcW w:w="529" w:type="dxa"/>
            <w:vAlign w:val="center"/>
          </w:tcPr>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lastRenderedPageBreak/>
              <w:t>3</w:t>
            </w:r>
          </w:p>
        </w:tc>
        <w:tc>
          <w:tcPr>
            <w:tcW w:w="1079" w:type="dxa"/>
            <w:vAlign w:val="center"/>
          </w:tcPr>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售后</w:t>
            </w:r>
          </w:p>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服务</w:t>
            </w:r>
          </w:p>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方案</w:t>
            </w:r>
          </w:p>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12</w:t>
            </w:r>
            <w:r w:rsidRPr="00A87FE1">
              <w:rPr>
                <w:rFonts w:hAnsi="宋体" w:cs="宋体"/>
                <w:color w:val="000000" w:themeColor="text1"/>
                <w:sz w:val="24"/>
                <w:szCs w:val="24"/>
              </w:rPr>
              <w:t>%</w:t>
            </w:r>
          </w:p>
        </w:tc>
        <w:tc>
          <w:tcPr>
            <w:tcW w:w="539" w:type="dxa"/>
            <w:vAlign w:val="center"/>
          </w:tcPr>
          <w:p w:rsidR="00F061DC" w:rsidRPr="00A87FE1" w:rsidRDefault="004B47F9">
            <w:pPr>
              <w:spacing w:line="360" w:lineRule="auto"/>
              <w:jc w:val="center"/>
              <w:rPr>
                <w:rFonts w:hAnsi="宋体"/>
                <w:color w:val="000000" w:themeColor="text1"/>
                <w:sz w:val="24"/>
                <w:szCs w:val="24"/>
              </w:rPr>
            </w:pPr>
            <w:r w:rsidRPr="00A87FE1">
              <w:rPr>
                <w:rFonts w:hAnsi="宋体" w:hint="eastAsia"/>
                <w:color w:val="000000" w:themeColor="text1"/>
                <w:sz w:val="24"/>
                <w:szCs w:val="24"/>
              </w:rPr>
              <w:t>12</w:t>
            </w:r>
            <w:r w:rsidRPr="00A87FE1">
              <w:rPr>
                <w:rFonts w:hAnsi="宋体"/>
                <w:color w:val="000000" w:themeColor="text1"/>
                <w:sz w:val="24"/>
                <w:szCs w:val="24"/>
              </w:rPr>
              <w:t>分</w:t>
            </w:r>
          </w:p>
        </w:tc>
        <w:tc>
          <w:tcPr>
            <w:tcW w:w="4777" w:type="dxa"/>
            <w:vAlign w:val="center"/>
          </w:tcPr>
          <w:p w:rsidR="00F061DC" w:rsidRPr="00A87FE1" w:rsidRDefault="004B47F9">
            <w:pPr>
              <w:spacing w:line="360" w:lineRule="auto"/>
              <w:jc w:val="left"/>
              <w:rPr>
                <w:rFonts w:hAnsi="宋体"/>
                <w:color w:val="000000" w:themeColor="text1"/>
                <w:sz w:val="24"/>
                <w:szCs w:val="24"/>
              </w:rPr>
            </w:pPr>
            <w:r w:rsidRPr="00A87FE1">
              <w:rPr>
                <w:rFonts w:hAnsi="宋体" w:hint="eastAsia"/>
                <w:color w:val="000000" w:themeColor="text1"/>
                <w:sz w:val="24"/>
                <w:szCs w:val="24"/>
              </w:rPr>
              <w:t xml:space="preserve">根据供应商针对本项目提供的售后服务方案(包含但不限于)：售后服务承诺、售后服务人员、质量保证、苗木成活保证等方面进行评审；完全满足以上要求的得12分，以上方面中每有一项内容缺失的扣3分；每有一项内容存在缺陷(缺陷为分析内容与实际情况不符或存在偏差或过于简略或存在无关的内容或不满足要求)的扣1.5分；扣完为止，其他或未提供不得分。 </w:t>
            </w:r>
          </w:p>
        </w:tc>
        <w:tc>
          <w:tcPr>
            <w:tcW w:w="1031" w:type="dxa"/>
            <w:vAlign w:val="center"/>
          </w:tcPr>
          <w:p w:rsidR="00F061DC" w:rsidRPr="00A87FE1" w:rsidRDefault="004B47F9">
            <w:pPr>
              <w:widowControl/>
              <w:adjustRightInd w:val="0"/>
              <w:snapToGrid w:val="0"/>
              <w:spacing w:line="360" w:lineRule="auto"/>
              <w:rPr>
                <w:rFonts w:hAnsi="宋体" w:cs="宋体"/>
                <w:color w:val="000000" w:themeColor="text1"/>
                <w:sz w:val="24"/>
                <w:szCs w:val="24"/>
              </w:rPr>
            </w:pPr>
            <w:r w:rsidRPr="00A87FE1">
              <w:rPr>
                <w:rFonts w:hAnsi="宋体" w:cs="宋体" w:hint="eastAsia"/>
                <w:color w:val="000000" w:themeColor="text1"/>
                <w:sz w:val="24"/>
                <w:szCs w:val="24"/>
              </w:rPr>
              <w:t>技术类评分因素</w:t>
            </w:r>
          </w:p>
        </w:tc>
      </w:tr>
      <w:tr w:rsidR="00A87FE1" w:rsidRPr="00A87FE1">
        <w:tc>
          <w:tcPr>
            <w:tcW w:w="529" w:type="dxa"/>
            <w:vAlign w:val="center"/>
          </w:tcPr>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color w:val="000000" w:themeColor="text1"/>
                <w:sz w:val="24"/>
                <w:szCs w:val="24"/>
              </w:rPr>
              <w:t xml:space="preserve">   </w:t>
            </w:r>
            <w:r w:rsidRPr="00A87FE1">
              <w:rPr>
                <w:rFonts w:hAnsi="宋体" w:cs="宋体" w:hint="eastAsia"/>
                <w:color w:val="000000" w:themeColor="text1"/>
                <w:sz w:val="24"/>
                <w:szCs w:val="24"/>
              </w:rPr>
              <w:t>4</w:t>
            </w:r>
          </w:p>
        </w:tc>
        <w:tc>
          <w:tcPr>
            <w:tcW w:w="1079" w:type="dxa"/>
            <w:vAlign w:val="center"/>
          </w:tcPr>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人员</w:t>
            </w:r>
          </w:p>
          <w:p w:rsidR="00F061DC" w:rsidRPr="00A87FE1" w:rsidRDefault="004B47F9">
            <w:pPr>
              <w:widowControl/>
              <w:adjustRightInd w:val="0"/>
              <w:snapToGrid w:val="0"/>
              <w:spacing w:line="360" w:lineRule="auto"/>
              <w:jc w:val="center"/>
              <w:rPr>
                <w:rFonts w:hAnsi="宋体" w:cs="宋体"/>
                <w:color w:val="000000" w:themeColor="text1"/>
                <w:sz w:val="24"/>
                <w:szCs w:val="24"/>
              </w:rPr>
            </w:pPr>
            <w:r w:rsidRPr="00A87FE1">
              <w:rPr>
                <w:rFonts w:hAnsi="宋体" w:cs="宋体" w:hint="eastAsia"/>
                <w:color w:val="000000" w:themeColor="text1"/>
                <w:sz w:val="24"/>
                <w:szCs w:val="24"/>
              </w:rPr>
              <w:t>配置</w:t>
            </w:r>
            <w:r w:rsidRPr="00A87FE1">
              <w:rPr>
                <w:rFonts w:hAnsi="宋体" w:cs="宋体"/>
                <w:color w:val="000000" w:themeColor="text1"/>
                <w:sz w:val="24"/>
                <w:szCs w:val="24"/>
              </w:rPr>
              <w:t>15</w:t>
            </w:r>
            <w:r w:rsidRPr="00A87FE1">
              <w:rPr>
                <w:rFonts w:hAnsi="宋体" w:cs="宋体" w:hint="eastAsia"/>
                <w:color w:val="000000" w:themeColor="text1"/>
                <w:sz w:val="24"/>
                <w:szCs w:val="24"/>
              </w:rPr>
              <w:t>%</w:t>
            </w:r>
          </w:p>
        </w:tc>
        <w:tc>
          <w:tcPr>
            <w:tcW w:w="539" w:type="dxa"/>
            <w:vAlign w:val="center"/>
          </w:tcPr>
          <w:p w:rsidR="00F061DC" w:rsidRPr="00A87FE1" w:rsidRDefault="004B47F9">
            <w:pPr>
              <w:spacing w:line="360" w:lineRule="auto"/>
              <w:jc w:val="center"/>
              <w:rPr>
                <w:rFonts w:hAnsi="宋体" w:cs="宋体"/>
                <w:color w:val="000000" w:themeColor="text1"/>
                <w:sz w:val="24"/>
                <w:szCs w:val="24"/>
              </w:rPr>
            </w:pPr>
            <w:r w:rsidRPr="00A87FE1">
              <w:rPr>
                <w:rFonts w:hAnsi="宋体" w:cs="宋体"/>
                <w:color w:val="000000" w:themeColor="text1"/>
                <w:sz w:val="24"/>
                <w:szCs w:val="24"/>
              </w:rPr>
              <w:t>15</w:t>
            </w:r>
            <w:r w:rsidRPr="00A87FE1">
              <w:rPr>
                <w:rFonts w:hAnsi="宋体" w:cs="宋体" w:hint="eastAsia"/>
                <w:color w:val="000000" w:themeColor="text1"/>
                <w:sz w:val="24"/>
                <w:szCs w:val="24"/>
              </w:rPr>
              <w:t>分</w:t>
            </w:r>
          </w:p>
        </w:tc>
        <w:tc>
          <w:tcPr>
            <w:tcW w:w="4777" w:type="dxa"/>
            <w:vAlign w:val="center"/>
          </w:tcPr>
          <w:p w:rsidR="00F061DC" w:rsidRPr="00A87FE1" w:rsidRDefault="004B47F9">
            <w:pPr>
              <w:spacing w:line="360" w:lineRule="auto"/>
              <w:jc w:val="left"/>
              <w:rPr>
                <w:rFonts w:hAnsi="宋体"/>
                <w:color w:val="000000" w:themeColor="text1"/>
                <w:sz w:val="24"/>
                <w:szCs w:val="28"/>
              </w:rPr>
            </w:pPr>
            <w:r w:rsidRPr="00A87FE1">
              <w:rPr>
                <w:rFonts w:hAnsi="宋体" w:hint="eastAsia"/>
                <w:color w:val="000000" w:themeColor="text1"/>
                <w:sz w:val="24"/>
                <w:szCs w:val="28"/>
              </w:rPr>
              <w:t>1.具有园林初级或中级职称1人得1分，以上每增加1人加0.5分；具有园林高级职称1人得2分，每增加1人加1分，本项最多得10分，没有不得分。</w:t>
            </w:r>
          </w:p>
          <w:p w:rsidR="00F061DC" w:rsidRPr="00A87FE1" w:rsidRDefault="004B47F9">
            <w:pPr>
              <w:spacing w:line="360" w:lineRule="auto"/>
              <w:jc w:val="left"/>
              <w:rPr>
                <w:rFonts w:hAnsi="宋体"/>
                <w:color w:val="000000" w:themeColor="text1"/>
                <w:sz w:val="24"/>
                <w:szCs w:val="24"/>
              </w:rPr>
            </w:pPr>
            <w:r w:rsidRPr="00A87FE1">
              <w:rPr>
                <w:rFonts w:hAnsi="宋体"/>
                <w:color w:val="000000" w:themeColor="text1"/>
                <w:sz w:val="24"/>
                <w:szCs w:val="24"/>
              </w:rPr>
              <w:t>2</w:t>
            </w:r>
            <w:r w:rsidRPr="00A87FE1">
              <w:rPr>
                <w:rFonts w:hAnsi="宋体" w:hint="eastAsia"/>
                <w:color w:val="000000" w:themeColor="text1"/>
                <w:sz w:val="24"/>
                <w:szCs w:val="24"/>
              </w:rPr>
              <w:t>、配备园林高级工人（技能等级）1人和花卉高级工人（技能等级）1人得1分；每增加园林高级工人（技能等级）1人和卉高级工人（技能等级）1人加1分，本项最多得3分。</w:t>
            </w:r>
          </w:p>
          <w:p w:rsidR="00F061DC" w:rsidRPr="00A87FE1" w:rsidRDefault="004B47F9">
            <w:pPr>
              <w:spacing w:line="360" w:lineRule="auto"/>
              <w:jc w:val="left"/>
              <w:rPr>
                <w:rFonts w:hAnsi="宋体"/>
                <w:color w:val="000000" w:themeColor="text1"/>
                <w:sz w:val="24"/>
                <w:szCs w:val="24"/>
              </w:rPr>
            </w:pPr>
            <w:r w:rsidRPr="00A87FE1">
              <w:rPr>
                <w:rFonts w:hAnsi="宋体"/>
                <w:color w:val="000000" w:themeColor="text1"/>
                <w:sz w:val="24"/>
                <w:szCs w:val="24"/>
              </w:rPr>
              <w:t>3</w:t>
            </w:r>
            <w:r w:rsidRPr="00A87FE1">
              <w:rPr>
                <w:rFonts w:hAnsi="宋体" w:hint="eastAsia"/>
                <w:color w:val="000000" w:themeColor="text1"/>
                <w:sz w:val="24"/>
                <w:szCs w:val="24"/>
              </w:rPr>
              <w:t>、为保证项目区民生，鼓励雇佣项目区当地生态移民后失地农民工。根据响应文件中承诺或证明使用项目区当地生态移民后失地</w:t>
            </w:r>
            <w:r w:rsidRPr="00A87FE1">
              <w:rPr>
                <w:rFonts w:hAnsi="宋体" w:hint="eastAsia"/>
                <w:color w:val="000000" w:themeColor="text1"/>
                <w:sz w:val="24"/>
                <w:szCs w:val="24"/>
              </w:rPr>
              <w:lastRenderedPageBreak/>
              <w:t>农民工（不含项目负责人和技术负责人）的承诺函或证明材料进行评分。每提供1个人员的得0.5分，本项最多得2分。</w:t>
            </w:r>
          </w:p>
          <w:p w:rsidR="00F061DC" w:rsidRPr="00A87FE1" w:rsidRDefault="004B47F9">
            <w:pPr>
              <w:widowControl/>
              <w:adjustRightInd w:val="0"/>
              <w:snapToGrid w:val="0"/>
              <w:spacing w:line="360" w:lineRule="auto"/>
              <w:rPr>
                <w:rFonts w:hAnsi="宋体" w:cs="宋体"/>
                <w:color w:val="000000" w:themeColor="text1"/>
                <w:sz w:val="24"/>
                <w:szCs w:val="24"/>
              </w:rPr>
            </w:pPr>
            <w:r w:rsidRPr="00A87FE1">
              <w:rPr>
                <w:rFonts w:hAnsi="宋体"/>
                <w:color w:val="000000" w:themeColor="text1"/>
                <w:sz w:val="24"/>
                <w:szCs w:val="24"/>
              </w:rPr>
              <w:t>注</w:t>
            </w:r>
            <w:r w:rsidRPr="00A87FE1">
              <w:rPr>
                <w:rFonts w:hAnsi="宋体" w:hint="eastAsia"/>
                <w:color w:val="000000" w:themeColor="text1"/>
                <w:sz w:val="24"/>
                <w:szCs w:val="24"/>
              </w:rPr>
              <w:t>：</w:t>
            </w:r>
            <w:r w:rsidRPr="00A87FE1">
              <w:rPr>
                <w:rFonts w:hAnsi="宋体" w:cs="宋体" w:hint="eastAsia"/>
                <w:color w:val="000000" w:themeColor="text1"/>
                <w:sz w:val="24"/>
                <w:szCs w:val="24"/>
              </w:rPr>
              <w:t>1、第1至</w:t>
            </w:r>
            <w:r w:rsidRPr="00A87FE1">
              <w:rPr>
                <w:rFonts w:hAnsi="宋体" w:cs="宋体"/>
                <w:color w:val="000000" w:themeColor="text1"/>
                <w:sz w:val="24"/>
                <w:szCs w:val="24"/>
              </w:rPr>
              <w:t>2</w:t>
            </w:r>
            <w:r w:rsidRPr="00A87FE1">
              <w:rPr>
                <w:rFonts w:hAnsi="宋体" w:cs="宋体" w:hint="eastAsia"/>
                <w:color w:val="000000" w:themeColor="text1"/>
                <w:sz w:val="24"/>
                <w:szCs w:val="24"/>
              </w:rPr>
              <w:t>项须提供相关职称证书复印件及在职证明等相关证明材料并加盖供应商公章。</w:t>
            </w:r>
          </w:p>
          <w:p w:rsidR="00F061DC" w:rsidRPr="00A87FE1" w:rsidRDefault="004B47F9">
            <w:pPr>
              <w:pStyle w:val="a6"/>
              <w:rPr>
                <w:rFonts w:ascii="宋体" w:hAnsi="宋体"/>
                <w:color w:val="000000" w:themeColor="text1"/>
              </w:rPr>
            </w:pPr>
            <w:r w:rsidRPr="00A87FE1">
              <w:rPr>
                <w:rFonts w:ascii="宋体" w:hAnsi="宋体" w:cs="宋体" w:hint="eastAsia"/>
                <w:color w:val="000000" w:themeColor="text1"/>
              </w:rPr>
              <w:t>2、第3项须提供相关证明材料或承诺函并加盖供应商公章。</w:t>
            </w:r>
          </w:p>
        </w:tc>
        <w:tc>
          <w:tcPr>
            <w:tcW w:w="1031" w:type="dxa"/>
            <w:vAlign w:val="center"/>
          </w:tcPr>
          <w:p w:rsidR="00F061DC" w:rsidRPr="00A87FE1" w:rsidRDefault="004B47F9">
            <w:pPr>
              <w:widowControl/>
              <w:adjustRightInd w:val="0"/>
              <w:snapToGrid w:val="0"/>
              <w:spacing w:line="360" w:lineRule="auto"/>
              <w:rPr>
                <w:rFonts w:hAnsi="宋体" w:cs="宋体"/>
                <w:color w:val="000000" w:themeColor="text1"/>
                <w:sz w:val="24"/>
                <w:szCs w:val="24"/>
              </w:rPr>
            </w:pPr>
            <w:r w:rsidRPr="00A87FE1">
              <w:rPr>
                <w:rFonts w:hAnsi="宋体" w:cs="宋体" w:hint="eastAsia"/>
                <w:color w:val="000000" w:themeColor="text1"/>
                <w:sz w:val="24"/>
                <w:szCs w:val="24"/>
              </w:rPr>
              <w:lastRenderedPageBreak/>
              <w:t>技术类评分因素</w:t>
            </w:r>
          </w:p>
        </w:tc>
      </w:tr>
      <w:tr w:rsidR="00A87FE1" w:rsidRPr="00A87FE1">
        <w:trPr>
          <w:trHeight w:val="1678"/>
        </w:trPr>
        <w:tc>
          <w:tcPr>
            <w:tcW w:w="52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5</w:t>
            </w:r>
          </w:p>
        </w:tc>
        <w:tc>
          <w:tcPr>
            <w:tcW w:w="107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履约能力</w:t>
            </w:r>
            <w:r w:rsidR="00203CBB" w:rsidRPr="00A87FE1">
              <w:rPr>
                <w:rFonts w:hAnsi="宋体" w:cs="宋体" w:hint="eastAsia"/>
                <w:color w:val="000000" w:themeColor="text1"/>
                <w:sz w:val="24"/>
                <w:szCs w:val="24"/>
              </w:rPr>
              <w:t>1</w:t>
            </w:r>
            <w:r w:rsidR="00203CBB" w:rsidRPr="00A87FE1">
              <w:rPr>
                <w:rFonts w:hAnsi="宋体" w:cs="宋体"/>
                <w:color w:val="000000" w:themeColor="text1"/>
                <w:sz w:val="24"/>
                <w:szCs w:val="24"/>
              </w:rPr>
              <w:t>0</w:t>
            </w:r>
            <w:r w:rsidRPr="00A87FE1">
              <w:rPr>
                <w:rFonts w:hAnsi="宋体" w:cs="宋体" w:hint="eastAsia"/>
                <w:color w:val="000000" w:themeColor="text1"/>
                <w:sz w:val="24"/>
                <w:szCs w:val="24"/>
              </w:rPr>
              <w:t>%</w:t>
            </w:r>
          </w:p>
        </w:tc>
        <w:tc>
          <w:tcPr>
            <w:tcW w:w="539" w:type="dxa"/>
            <w:vAlign w:val="center"/>
          </w:tcPr>
          <w:p w:rsidR="00F061DC" w:rsidRPr="00A87FE1" w:rsidRDefault="00203CBB">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1</w:t>
            </w:r>
            <w:r w:rsidRPr="00A87FE1">
              <w:rPr>
                <w:rFonts w:hAnsi="宋体" w:cs="宋体"/>
                <w:color w:val="000000" w:themeColor="text1"/>
                <w:sz w:val="24"/>
                <w:szCs w:val="24"/>
              </w:rPr>
              <w:t>0</w:t>
            </w:r>
            <w:r w:rsidR="004B47F9" w:rsidRPr="00A87FE1">
              <w:rPr>
                <w:rFonts w:hAnsi="宋体" w:cs="宋体" w:hint="eastAsia"/>
                <w:color w:val="000000" w:themeColor="text1"/>
                <w:sz w:val="24"/>
                <w:szCs w:val="24"/>
              </w:rPr>
              <w:t>分</w:t>
            </w:r>
          </w:p>
        </w:tc>
        <w:tc>
          <w:tcPr>
            <w:tcW w:w="4777" w:type="dxa"/>
            <w:vAlign w:val="center"/>
          </w:tcPr>
          <w:p w:rsidR="00F061DC" w:rsidRPr="00A87FE1" w:rsidRDefault="004B47F9">
            <w:pPr>
              <w:spacing w:line="360" w:lineRule="auto"/>
              <w:rPr>
                <w:rFonts w:hAnsi="宋体"/>
                <w:color w:val="000000" w:themeColor="text1"/>
                <w:sz w:val="24"/>
                <w:szCs w:val="24"/>
              </w:rPr>
            </w:pPr>
            <w:r w:rsidRPr="00A87FE1">
              <w:rPr>
                <w:rFonts w:hAnsi="宋体" w:hint="eastAsia"/>
                <w:color w:val="000000" w:themeColor="text1"/>
                <w:sz w:val="24"/>
                <w:szCs w:val="24"/>
              </w:rPr>
              <w:t>供应商2019年1月1日至今每具有一个类似项目业绩得</w:t>
            </w:r>
            <w:r w:rsidR="00203CBB" w:rsidRPr="00A87FE1">
              <w:rPr>
                <w:rFonts w:hAnsi="宋体"/>
                <w:color w:val="000000" w:themeColor="text1"/>
                <w:sz w:val="24"/>
                <w:szCs w:val="24"/>
              </w:rPr>
              <w:t>2.5</w:t>
            </w:r>
            <w:r w:rsidRPr="00A87FE1">
              <w:rPr>
                <w:rFonts w:hAnsi="宋体" w:hint="eastAsia"/>
                <w:color w:val="000000" w:themeColor="text1"/>
                <w:sz w:val="24"/>
                <w:szCs w:val="24"/>
              </w:rPr>
              <w:t>分，最多得</w:t>
            </w:r>
            <w:r w:rsidR="00203CBB" w:rsidRPr="00A87FE1">
              <w:rPr>
                <w:rFonts w:hAnsi="宋体" w:hint="eastAsia"/>
                <w:color w:val="000000" w:themeColor="text1"/>
                <w:sz w:val="24"/>
                <w:szCs w:val="24"/>
              </w:rPr>
              <w:t>1</w:t>
            </w:r>
            <w:r w:rsidR="00203CBB" w:rsidRPr="00A87FE1">
              <w:rPr>
                <w:rFonts w:hAnsi="宋体"/>
                <w:color w:val="000000" w:themeColor="text1"/>
                <w:sz w:val="24"/>
                <w:szCs w:val="24"/>
              </w:rPr>
              <w:t>0</w:t>
            </w:r>
            <w:r w:rsidRPr="00A87FE1">
              <w:rPr>
                <w:rFonts w:hAnsi="宋体" w:hint="eastAsia"/>
                <w:color w:val="000000" w:themeColor="text1"/>
                <w:sz w:val="24"/>
                <w:szCs w:val="24"/>
              </w:rPr>
              <w:t>分。其他或未提供不得分。</w:t>
            </w:r>
          </w:p>
          <w:p w:rsidR="00F061DC" w:rsidRPr="00A87FE1" w:rsidRDefault="004B47F9">
            <w:pPr>
              <w:pStyle w:val="a6"/>
              <w:rPr>
                <w:rFonts w:ascii="宋体" w:hAnsi="宋体"/>
                <w:color w:val="000000" w:themeColor="text1"/>
              </w:rPr>
            </w:pPr>
            <w:r w:rsidRPr="00A87FE1">
              <w:rPr>
                <w:rFonts w:ascii="宋体" w:hAnsi="宋体"/>
                <w:color w:val="000000" w:themeColor="text1"/>
              </w:rPr>
              <w:t>注</w:t>
            </w:r>
            <w:r w:rsidRPr="00A87FE1">
              <w:rPr>
                <w:rFonts w:ascii="宋体" w:hAnsi="宋体" w:hint="eastAsia"/>
                <w:color w:val="000000" w:themeColor="text1"/>
              </w:rPr>
              <w:t>：提供合同或中标（成交）通知书复印件加盖供应商公章。</w:t>
            </w:r>
          </w:p>
        </w:tc>
        <w:tc>
          <w:tcPr>
            <w:tcW w:w="1031" w:type="dxa"/>
            <w:vAlign w:val="center"/>
          </w:tcPr>
          <w:p w:rsidR="00F061DC" w:rsidRPr="00A87FE1" w:rsidRDefault="004B47F9">
            <w:pPr>
              <w:widowControl/>
              <w:adjustRightInd w:val="0"/>
              <w:snapToGrid w:val="0"/>
              <w:spacing w:line="360" w:lineRule="auto"/>
              <w:rPr>
                <w:rFonts w:hAnsi="宋体" w:cs="宋体"/>
                <w:color w:val="000000" w:themeColor="text1"/>
                <w:sz w:val="24"/>
                <w:szCs w:val="24"/>
              </w:rPr>
            </w:pPr>
            <w:r w:rsidRPr="00A87FE1">
              <w:rPr>
                <w:rFonts w:hAnsi="宋体" w:cs="宋体" w:hint="eastAsia"/>
                <w:color w:val="000000" w:themeColor="text1"/>
                <w:sz w:val="24"/>
                <w:szCs w:val="24"/>
              </w:rPr>
              <w:t>共同</w:t>
            </w:r>
            <w:r w:rsidR="003F2237" w:rsidRPr="00A87FE1">
              <w:rPr>
                <w:rFonts w:hAnsi="宋体" w:cs="宋体" w:hint="eastAsia"/>
                <w:color w:val="000000" w:themeColor="text1"/>
                <w:sz w:val="24"/>
                <w:szCs w:val="24"/>
              </w:rPr>
              <w:t>类</w:t>
            </w:r>
            <w:r w:rsidRPr="00A87FE1">
              <w:rPr>
                <w:rFonts w:hAnsi="宋体" w:cs="宋体" w:hint="eastAsia"/>
                <w:color w:val="000000" w:themeColor="text1"/>
                <w:sz w:val="24"/>
                <w:szCs w:val="24"/>
              </w:rPr>
              <w:t>评分因素</w:t>
            </w:r>
          </w:p>
        </w:tc>
      </w:tr>
      <w:tr w:rsidR="00F061DC" w:rsidRPr="00A87FE1">
        <w:trPr>
          <w:trHeight w:val="1678"/>
        </w:trPr>
        <w:tc>
          <w:tcPr>
            <w:tcW w:w="52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6</w:t>
            </w:r>
          </w:p>
        </w:tc>
        <w:tc>
          <w:tcPr>
            <w:tcW w:w="107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仿宋" w:hint="eastAsia"/>
                <w:color w:val="000000" w:themeColor="text1"/>
                <w:sz w:val="24"/>
                <w:szCs w:val="24"/>
              </w:rPr>
              <w:t>节能产品、环境标志产品1%</w:t>
            </w:r>
          </w:p>
        </w:tc>
        <w:tc>
          <w:tcPr>
            <w:tcW w:w="539" w:type="dxa"/>
            <w:vAlign w:val="center"/>
          </w:tcPr>
          <w:p w:rsidR="00F061DC" w:rsidRPr="00A87FE1" w:rsidRDefault="004B47F9">
            <w:pPr>
              <w:spacing w:line="360" w:lineRule="auto"/>
              <w:ind w:firstLine="28"/>
              <w:jc w:val="center"/>
              <w:rPr>
                <w:rFonts w:hAnsi="宋体" w:cs="宋体"/>
                <w:color w:val="000000" w:themeColor="text1"/>
                <w:sz w:val="24"/>
                <w:szCs w:val="24"/>
              </w:rPr>
            </w:pPr>
            <w:r w:rsidRPr="00A87FE1">
              <w:rPr>
                <w:rFonts w:hAnsi="宋体" w:cs="宋体" w:hint="eastAsia"/>
                <w:color w:val="000000" w:themeColor="text1"/>
                <w:sz w:val="24"/>
                <w:szCs w:val="24"/>
              </w:rPr>
              <w:t>1分</w:t>
            </w:r>
          </w:p>
        </w:tc>
        <w:tc>
          <w:tcPr>
            <w:tcW w:w="4777" w:type="dxa"/>
            <w:vAlign w:val="center"/>
          </w:tcPr>
          <w:p w:rsidR="00F061DC" w:rsidRPr="00A87FE1" w:rsidRDefault="004B47F9">
            <w:pPr>
              <w:spacing w:line="300" w:lineRule="auto"/>
              <w:ind w:firstLineChars="200" w:firstLine="480"/>
              <w:rPr>
                <w:rFonts w:hAnsi="宋体" w:cs="仿宋"/>
                <w:color w:val="000000" w:themeColor="text1"/>
                <w:sz w:val="24"/>
                <w:szCs w:val="24"/>
              </w:rPr>
            </w:pPr>
            <w:r w:rsidRPr="00A87FE1">
              <w:rPr>
                <w:rFonts w:hAnsi="宋体" w:cs="仿宋" w:hint="eastAsia"/>
                <w:color w:val="000000" w:themeColor="text1"/>
                <w:sz w:val="24"/>
                <w:szCs w:val="24"/>
              </w:rPr>
              <w:t>列入本次采购清单响应产品属于政府采购优先采购范围节能产品或政府采购环境标志产品的，每提供一份得0.5分，最多的1分。非政府采购节能产品、环境标志产品不得分。</w:t>
            </w:r>
          </w:p>
          <w:p w:rsidR="00F061DC" w:rsidRPr="00A87FE1" w:rsidRDefault="004B47F9">
            <w:pPr>
              <w:spacing w:line="300" w:lineRule="auto"/>
              <w:ind w:firstLineChars="200" w:firstLine="480"/>
              <w:rPr>
                <w:rFonts w:hAnsi="宋体" w:cs="仿宋"/>
                <w:color w:val="000000" w:themeColor="text1"/>
                <w:sz w:val="24"/>
                <w:szCs w:val="24"/>
              </w:rPr>
            </w:pPr>
            <w:r w:rsidRPr="00A87FE1">
              <w:rPr>
                <w:rFonts w:hAnsi="宋体" w:cs="仿宋" w:hint="eastAsia"/>
                <w:color w:val="000000" w:themeColor="text1"/>
                <w:sz w:val="24"/>
                <w:szCs w:val="24"/>
              </w:rPr>
              <w:t>注：1.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rsidR="00F061DC" w:rsidRPr="00A87FE1" w:rsidRDefault="004B47F9">
            <w:pPr>
              <w:spacing w:line="300" w:lineRule="auto"/>
              <w:ind w:firstLineChars="200" w:firstLine="480"/>
              <w:rPr>
                <w:rFonts w:hAnsi="宋体" w:cs="仿宋"/>
                <w:color w:val="000000" w:themeColor="text1"/>
                <w:sz w:val="24"/>
                <w:szCs w:val="24"/>
              </w:rPr>
            </w:pPr>
            <w:r w:rsidRPr="00A87FE1">
              <w:rPr>
                <w:rFonts w:hAnsi="宋体" w:cs="仿宋" w:hint="eastAsia"/>
                <w:color w:val="000000" w:themeColor="text1"/>
                <w:sz w:val="24"/>
                <w:szCs w:val="24"/>
              </w:rPr>
              <w:t>2.响应产品属于优先采购范围内的节能产品或者环境标志产品的，提供国家确定的认证机构出具的、处于有效期之内的节能产品、环境标志产品认证证书复印件加盖供应商单位公章（鲜章）。</w:t>
            </w:r>
          </w:p>
        </w:tc>
        <w:tc>
          <w:tcPr>
            <w:tcW w:w="1031" w:type="dxa"/>
            <w:vAlign w:val="center"/>
          </w:tcPr>
          <w:p w:rsidR="00F061DC" w:rsidRPr="00A87FE1" w:rsidRDefault="004B47F9">
            <w:pPr>
              <w:widowControl/>
              <w:adjustRightInd w:val="0"/>
              <w:snapToGrid w:val="0"/>
              <w:spacing w:line="360" w:lineRule="auto"/>
              <w:rPr>
                <w:rFonts w:hAnsi="宋体" w:cs="宋体"/>
                <w:color w:val="000000" w:themeColor="text1"/>
                <w:sz w:val="24"/>
                <w:szCs w:val="24"/>
              </w:rPr>
            </w:pPr>
            <w:r w:rsidRPr="00A87FE1">
              <w:rPr>
                <w:rFonts w:hAnsi="宋体" w:cs="宋体" w:hint="eastAsia"/>
                <w:color w:val="000000" w:themeColor="text1"/>
                <w:sz w:val="24"/>
                <w:szCs w:val="24"/>
              </w:rPr>
              <w:t>共同</w:t>
            </w:r>
            <w:r w:rsidR="003F2237" w:rsidRPr="00A87FE1">
              <w:rPr>
                <w:rFonts w:hAnsi="宋体" w:cs="宋体" w:hint="eastAsia"/>
                <w:color w:val="000000" w:themeColor="text1"/>
                <w:sz w:val="24"/>
                <w:szCs w:val="24"/>
              </w:rPr>
              <w:t>类</w:t>
            </w:r>
            <w:r w:rsidRPr="00A87FE1">
              <w:rPr>
                <w:rFonts w:hAnsi="宋体" w:cs="宋体" w:hint="eastAsia"/>
                <w:color w:val="000000" w:themeColor="text1"/>
                <w:sz w:val="24"/>
                <w:szCs w:val="24"/>
              </w:rPr>
              <w:t>评分因素</w:t>
            </w:r>
          </w:p>
        </w:tc>
      </w:tr>
    </w:tbl>
    <w:p w:rsidR="00F061DC" w:rsidRPr="00A87FE1" w:rsidRDefault="00F061DC">
      <w:pPr>
        <w:pStyle w:val="a6"/>
        <w:rPr>
          <w:rFonts w:ascii="宋体" w:hAnsi="宋体" w:cs="宋体"/>
          <w:color w:val="000000" w:themeColor="text1"/>
        </w:rPr>
      </w:pPr>
    </w:p>
    <w:p w:rsidR="00F061DC" w:rsidRPr="00A87FE1" w:rsidRDefault="004B47F9">
      <w:pPr>
        <w:pStyle w:val="a6"/>
        <w:rPr>
          <w:rFonts w:ascii="宋体" w:hAnsi="宋体" w:cs="宋体"/>
          <w:color w:val="000000" w:themeColor="text1"/>
        </w:rPr>
      </w:pPr>
      <w:r w:rsidRPr="00A87FE1">
        <w:rPr>
          <w:rFonts w:ascii="宋体" w:hAnsi="宋体" w:cs="宋体" w:hint="eastAsia"/>
          <w:color w:val="000000" w:themeColor="text1"/>
        </w:rPr>
        <w:t>注：评分的取值按四舍五入法，保留小数点后两位。</w:t>
      </w:r>
    </w:p>
    <w:p w:rsidR="00F061DC" w:rsidRPr="00A87FE1" w:rsidRDefault="004B47F9">
      <w:pPr>
        <w:pStyle w:val="3"/>
        <w:keepNext w:val="0"/>
        <w:keepLines w:val="0"/>
        <w:spacing w:before="0" w:after="0" w:line="520" w:lineRule="exact"/>
        <w:rPr>
          <w:rFonts w:hAnsi="宋体" w:cs="宋体"/>
          <w:color w:val="000000" w:themeColor="text1"/>
          <w:sz w:val="24"/>
        </w:rPr>
      </w:pPr>
      <w:bookmarkStart w:id="163" w:name="BookMK79"/>
      <w:bookmarkEnd w:id="155"/>
      <w:bookmarkEnd w:id="156"/>
      <w:bookmarkEnd w:id="157"/>
      <w:bookmarkEnd w:id="158"/>
      <w:r w:rsidRPr="00A87FE1">
        <w:rPr>
          <w:rFonts w:hAnsi="宋体" w:cs="宋体" w:hint="eastAsia"/>
          <w:color w:val="000000" w:themeColor="text1"/>
          <w:sz w:val="24"/>
        </w:rPr>
        <w:t>4.磋商纪律及注意事项</w:t>
      </w:r>
    </w:p>
    <w:bookmarkEnd w:id="163"/>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lastRenderedPageBreak/>
        <w:t>4.1磋商小组内部讨论的情况和意见必须保密，任何人不得以任何形式透露给供应商或与供应商有关的单位或个人。</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4.2在磋商过程中，供应商不得以任何形式对磋商小组成员进行旨在影响谈判结果的私下接触，否则将取消其参与磋商的资格。</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4.3对各供应商的商业秘密，磋商小组成员应予以保密，不得泄露给其他供应商。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4.4 磋商小组独立评判，推荐成交候选人，并写出书面报告。</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4.5 磋商小组可根据需要对供应商进行实地考察。</w:t>
      </w:r>
    </w:p>
    <w:p w:rsidR="00F061DC" w:rsidRPr="00A87FE1" w:rsidRDefault="004B47F9">
      <w:pPr>
        <w:pStyle w:val="3"/>
        <w:keepNext w:val="0"/>
        <w:keepLines w:val="0"/>
        <w:spacing w:before="0" w:after="0" w:line="520" w:lineRule="exact"/>
        <w:rPr>
          <w:rFonts w:hAnsi="宋体" w:cs="宋体"/>
          <w:color w:val="000000" w:themeColor="text1"/>
          <w:sz w:val="24"/>
        </w:rPr>
      </w:pPr>
      <w:bookmarkStart w:id="164" w:name="BookMK80"/>
      <w:r w:rsidRPr="00A87FE1">
        <w:rPr>
          <w:rFonts w:hAnsi="宋体" w:cs="宋体" w:hint="eastAsia"/>
          <w:color w:val="000000" w:themeColor="text1"/>
          <w:sz w:val="24"/>
        </w:rPr>
        <w:t>5.</w:t>
      </w:r>
      <w:bookmarkEnd w:id="159"/>
      <w:r w:rsidRPr="00A87FE1">
        <w:rPr>
          <w:rFonts w:hAnsi="宋体" w:cs="宋体" w:hint="eastAsia"/>
          <w:color w:val="000000" w:themeColor="text1"/>
          <w:sz w:val="24"/>
        </w:rPr>
        <w:t>磋商小组在政府采购活动中承担以下义务：</w:t>
      </w:r>
    </w:p>
    <w:bookmarkEnd w:id="164"/>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（一）遵守评审工作纪律；</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（二）按照客观、公正、审慎的原则，根据磋商文件规定的评审程序、评审方法和评审标准进行独立评审；</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（三）不得泄露评审文件、评审情况和在评审过程中获悉的商业秘密；</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（四）及时向财政部门报告评审过程中发现的采购人、采购代理机构向评审专家做倾向性、误导性的解释或者说明，以及供应商行贿、提供虚假材料或者串通等违法行为；</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（五）发现磋商文件内容违反国家有关强制性规定或者磋商文件存在歧义、重大缺陷导致评审工作无法进行时，停止评审并向采购人或者采购代理机构书面说明情况；</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（六）及时向财政、监察等部门举报在评审过程中受到非法干预的情况；</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（七）配合答复处理供应商的询问、质疑和投诉等事项；</w:t>
      </w:r>
    </w:p>
    <w:p w:rsidR="00F061DC" w:rsidRPr="00A87FE1" w:rsidRDefault="004B47F9">
      <w:pPr>
        <w:tabs>
          <w:tab w:val="left" w:pos="7665"/>
        </w:tabs>
        <w:spacing w:line="52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（八）法律、法规和规章规定的其他义务。</w:t>
      </w:r>
    </w:p>
    <w:p w:rsidR="00F061DC" w:rsidRPr="00A87FE1" w:rsidRDefault="004B47F9">
      <w:pPr>
        <w:pStyle w:val="3"/>
        <w:keepNext w:val="0"/>
        <w:keepLines w:val="0"/>
        <w:spacing w:before="0" w:after="0" w:line="520" w:lineRule="exact"/>
        <w:rPr>
          <w:rFonts w:hAnsi="宋体" w:cs="宋体"/>
          <w:color w:val="000000" w:themeColor="text1"/>
          <w:sz w:val="24"/>
        </w:rPr>
      </w:pPr>
      <w:bookmarkStart w:id="165" w:name="BookMK81"/>
      <w:r w:rsidRPr="00A87FE1">
        <w:rPr>
          <w:rFonts w:hAnsi="宋体" w:cs="宋体" w:hint="eastAsia"/>
          <w:color w:val="000000" w:themeColor="text1"/>
          <w:sz w:val="24"/>
        </w:rPr>
        <w:t>6.评审专家在政府采购活动中应当遵守以下工作纪律：</w:t>
      </w:r>
    </w:p>
    <w:bookmarkEnd w:id="165"/>
    <w:p w:rsidR="00F061DC" w:rsidRPr="00A87FE1" w:rsidRDefault="004B47F9">
      <w:pPr>
        <w:tabs>
          <w:tab w:val="left" w:pos="7665"/>
        </w:tabs>
        <w:spacing w:line="48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（一）不得参加与自己有《中华人民共和国政府采购法实施条例》第九条规定的利害关系的政府采购项目的评标活动。发现参加了与自己有利害关系的评审活动，须主动提出回避，退出评审；</w:t>
      </w:r>
    </w:p>
    <w:p w:rsidR="00F061DC" w:rsidRPr="00A87FE1" w:rsidRDefault="004B47F9">
      <w:pPr>
        <w:tabs>
          <w:tab w:val="left" w:pos="7665"/>
        </w:tabs>
        <w:spacing w:line="48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（二）评审前，应当将通讯工具或者相关电子设备交由采购代理机构统一保管；</w:t>
      </w:r>
    </w:p>
    <w:p w:rsidR="00F061DC" w:rsidRPr="00A87FE1" w:rsidRDefault="004B47F9">
      <w:pPr>
        <w:tabs>
          <w:tab w:val="left" w:pos="7665"/>
        </w:tabs>
        <w:spacing w:line="48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lastRenderedPageBreak/>
        <w:t>（三）评审过程中，不得与外界联系，因发生不可预见情况，确实需要与外界联系的，应当在监督人员监督之下办理；</w:t>
      </w:r>
    </w:p>
    <w:p w:rsidR="00F061DC" w:rsidRPr="00A87FE1" w:rsidRDefault="004B47F9">
      <w:pPr>
        <w:tabs>
          <w:tab w:val="left" w:pos="7665"/>
        </w:tabs>
        <w:spacing w:line="48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F061DC" w:rsidRPr="00A87FE1" w:rsidRDefault="004B47F9">
      <w:pPr>
        <w:tabs>
          <w:tab w:val="left" w:pos="7665"/>
        </w:tabs>
        <w:spacing w:line="48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（五）在评审过程中和评审结束后，不得记录、复制或带走任何评审资料，不得向外界透露评审内容；</w:t>
      </w:r>
    </w:p>
    <w:p w:rsidR="00F061DC" w:rsidRPr="00A87FE1" w:rsidRDefault="004B47F9">
      <w:pPr>
        <w:tabs>
          <w:tab w:val="left" w:pos="7665"/>
        </w:tabs>
        <w:spacing w:line="480" w:lineRule="exact"/>
        <w:ind w:firstLineChars="100" w:firstLine="240"/>
        <w:rPr>
          <w:rFonts w:hAnsi="宋体" w:cs="宋体"/>
          <w:color w:val="000000" w:themeColor="text1"/>
          <w:sz w:val="24"/>
          <w:szCs w:val="24"/>
        </w:rPr>
      </w:pPr>
      <w:r w:rsidRPr="00A87FE1">
        <w:rPr>
          <w:rFonts w:hAnsi="宋体" w:cs="宋体" w:hint="eastAsia"/>
          <w:color w:val="000000" w:themeColor="text1"/>
          <w:sz w:val="24"/>
          <w:szCs w:val="24"/>
        </w:rPr>
        <w:t>（六）评审现场服从采购代理机构工作人员的管理，接受现场监督人员的合法监督；</w:t>
      </w:r>
    </w:p>
    <w:p w:rsidR="00F061DC" w:rsidRPr="00A87FE1" w:rsidRDefault="004B47F9">
      <w:pPr>
        <w:tabs>
          <w:tab w:val="left" w:pos="7665"/>
        </w:tabs>
        <w:spacing w:line="480" w:lineRule="exact"/>
        <w:ind w:firstLineChars="100" w:firstLine="240"/>
        <w:rPr>
          <w:color w:val="000000" w:themeColor="text1"/>
        </w:rPr>
      </w:pPr>
      <w:r w:rsidRPr="00A87FE1">
        <w:rPr>
          <w:rFonts w:hAnsi="宋体" w:cs="宋体" w:hint="eastAsia"/>
          <w:color w:val="000000" w:themeColor="text1"/>
          <w:sz w:val="24"/>
          <w:szCs w:val="24"/>
        </w:rPr>
        <w:t>（七）遵守有关廉洁自律规定，不得私下接触供应商，不得收受供应商及有关业务单位和个人的财物或好处，不得接受采购代理机构的请托。</w:t>
      </w:r>
      <w:bookmarkStart w:id="166" w:name="_Toc3991895"/>
    </w:p>
    <w:p w:rsidR="00F061DC" w:rsidRPr="00A87FE1" w:rsidRDefault="004B47F9">
      <w:pPr>
        <w:pStyle w:val="1"/>
        <w:keepNext w:val="0"/>
        <w:keepLines w:val="0"/>
        <w:spacing w:before="0" w:line="240" w:lineRule="atLeast"/>
        <w:jc w:val="center"/>
        <w:rPr>
          <w:rFonts w:hAnsi="宋体" w:cs="宋体"/>
          <w:color w:val="000000" w:themeColor="text1"/>
          <w:sz w:val="24"/>
          <w:szCs w:val="22"/>
        </w:rPr>
      </w:pPr>
      <w:bookmarkStart w:id="167" w:name="BookMK82"/>
      <w:bookmarkStart w:id="168" w:name="_Toc12723"/>
      <w:r w:rsidRPr="00A87FE1">
        <w:rPr>
          <w:rFonts w:hAnsi="宋体" w:cs="宋体" w:hint="eastAsia"/>
          <w:color w:val="000000" w:themeColor="text1"/>
          <w:sz w:val="36"/>
          <w:szCs w:val="36"/>
        </w:rPr>
        <w:br w:type="page"/>
      </w:r>
      <w:r w:rsidRPr="00A87FE1">
        <w:rPr>
          <w:rFonts w:hAnsi="宋体" w:cs="宋体" w:hint="eastAsia"/>
          <w:color w:val="000000" w:themeColor="text1"/>
          <w:sz w:val="36"/>
          <w:szCs w:val="36"/>
        </w:rPr>
        <w:lastRenderedPageBreak/>
        <w:t>第十章 政府采购合同（草案）</w:t>
      </w:r>
      <w:bookmarkStart w:id="169" w:name="_Hlt101846155"/>
      <w:bookmarkEnd w:id="128"/>
      <w:bookmarkEnd w:id="129"/>
      <w:bookmarkEnd w:id="130"/>
      <w:bookmarkEnd w:id="166"/>
      <w:bookmarkEnd w:id="167"/>
      <w:bookmarkEnd w:id="168"/>
      <w:bookmarkEnd w:id="169"/>
    </w:p>
    <w:p w:rsidR="00F061DC" w:rsidRPr="00A87FE1" w:rsidRDefault="004B47F9">
      <w:pPr>
        <w:widowControl/>
        <w:shd w:val="clear" w:color="auto" w:fill="FFFFFF"/>
        <w:spacing w:line="360" w:lineRule="auto"/>
        <w:ind w:firstLineChars="200" w:firstLine="480"/>
        <w:jc w:val="left"/>
        <w:rPr>
          <w:rFonts w:hAnsi="宋体" w:cs="宋体"/>
          <w:color w:val="000000" w:themeColor="text1"/>
          <w:kern w:val="2"/>
          <w:sz w:val="24"/>
          <w:szCs w:val="24"/>
        </w:rPr>
      </w:pPr>
      <w:r w:rsidRPr="00A87FE1">
        <w:rPr>
          <w:rFonts w:hAnsi="宋体" w:cs="宋体" w:hint="eastAsia"/>
          <w:color w:val="000000" w:themeColor="text1"/>
          <w:kern w:val="2"/>
          <w:sz w:val="24"/>
          <w:szCs w:val="24"/>
        </w:rPr>
        <w:t xml:space="preserve">（仅供参考。特别提醒：采购合同的签订不得偏离磋商文件要约及响应文件承诺的实质性内容） </w:t>
      </w:r>
    </w:p>
    <w:p w:rsidR="00F061DC" w:rsidRPr="00A87FE1" w:rsidRDefault="00F061DC">
      <w:pPr>
        <w:widowControl/>
        <w:spacing w:line="360" w:lineRule="auto"/>
        <w:jc w:val="left"/>
        <w:rPr>
          <w:rFonts w:hAnsi="宋体" w:cs="宋体"/>
          <w:color w:val="000000" w:themeColor="text1"/>
          <w:spacing w:val="-20"/>
          <w:sz w:val="24"/>
          <w:szCs w:val="24"/>
        </w:rPr>
      </w:pPr>
    </w:p>
    <w:p w:rsidR="00F061DC" w:rsidRPr="00A87FE1" w:rsidRDefault="004B47F9">
      <w:pPr>
        <w:widowControl/>
        <w:spacing w:line="360" w:lineRule="auto"/>
        <w:jc w:val="left"/>
        <w:rPr>
          <w:rFonts w:hAnsi="宋体" w:cs="宋体"/>
          <w:color w:val="000000" w:themeColor="text1"/>
          <w:spacing w:val="-20"/>
          <w:sz w:val="24"/>
          <w:szCs w:val="24"/>
        </w:rPr>
      </w:pPr>
      <w:r w:rsidRPr="00A87FE1">
        <w:rPr>
          <w:rFonts w:hAnsi="宋体" w:cs="宋体" w:hint="eastAsia"/>
          <w:color w:val="000000" w:themeColor="text1"/>
          <w:spacing w:val="-20"/>
          <w:sz w:val="24"/>
          <w:szCs w:val="24"/>
        </w:rPr>
        <w:t>签订地点：XXXX。</w:t>
      </w:r>
    </w:p>
    <w:p w:rsidR="00F061DC" w:rsidRPr="00A87FE1" w:rsidRDefault="004B47F9">
      <w:pPr>
        <w:widowControl/>
        <w:spacing w:line="360" w:lineRule="auto"/>
        <w:jc w:val="left"/>
        <w:rPr>
          <w:rFonts w:hAnsi="宋体" w:cs="宋体"/>
          <w:color w:val="000000" w:themeColor="text1"/>
          <w:spacing w:val="-20"/>
          <w:sz w:val="24"/>
          <w:szCs w:val="24"/>
        </w:rPr>
      </w:pPr>
      <w:r w:rsidRPr="00A87FE1">
        <w:rPr>
          <w:rFonts w:hAnsi="宋体" w:cs="宋体" w:hint="eastAsia"/>
          <w:color w:val="000000" w:themeColor="text1"/>
          <w:spacing w:val="-20"/>
          <w:sz w:val="24"/>
          <w:szCs w:val="24"/>
        </w:rPr>
        <w:t>签订时间：XXXX年XX月XX日。</w:t>
      </w:r>
    </w:p>
    <w:p w:rsidR="00F061DC" w:rsidRPr="00A87FE1" w:rsidRDefault="004B47F9">
      <w:pPr>
        <w:widowControl/>
        <w:spacing w:line="360" w:lineRule="auto"/>
        <w:jc w:val="left"/>
        <w:rPr>
          <w:rFonts w:hAnsi="宋体" w:cs="宋体"/>
          <w:color w:val="000000" w:themeColor="text1"/>
          <w:spacing w:val="-20"/>
          <w:sz w:val="24"/>
          <w:szCs w:val="24"/>
        </w:rPr>
      </w:pPr>
      <w:r w:rsidRPr="00A87FE1">
        <w:rPr>
          <w:rFonts w:hAnsi="宋体" w:cs="宋体" w:hint="eastAsia"/>
          <w:color w:val="000000" w:themeColor="text1"/>
          <w:spacing w:val="-20"/>
          <w:sz w:val="24"/>
          <w:szCs w:val="24"/>
        </w:rPr>
        <w:t xml:space="preserve">采购人（甲方）：                              </w:t>
      </w:r>
    </w:p>
    <w:p w:rsidR="00F061DC" w:rsidRPr="00A87FE1" w:rsidRDefault="004B47F9">
      <w:pPr>
        <w:widowControl/>
        <w:spacing w:line="360" w:lineRule="auto"/>
        <w:jc w:val="left"/>
        <w:rPr>
          <w:rFonts w:hAnsi="宋体" w:cs="宋体"/>
          <w:color w:val="000000" w:themeColor="text1"/>
          <w:spacing w:val="-20"/>
          <w:sz w:val="24"/>
          <w:szCs w:val="24"/>
        </w:rPr>
      </w:pPr>
      <w:r w:rsidRPr="00A87FE1">
        <w:rPr>
          <w:rFonts w:hAnsi="宋体" w:cs="宋体" w:hint="eastAsia"/>
          <w:color w:val="000000" w:themeColor="text1"/>
          <w:spacing w:val="-20"/>
          <w:sz w:val="24"/>
          <w:szCs w:val="24"/>
        </w:rPr>
        <w:t xml:space="preserve">供应商（乙方）：                              </w:t>
      </w:r>
    </w:p>
    <w:p w:rsidR="00F061DC" w:rsidRPr="00A87FE1" w:rsidRDefault="00F061DC">
      <w:pPr>
        <w:widowControl/>
        <w:spacing w:line="360" w:lineRule="auto"/>
        <w:jc w:val="left"/>
        <w:rPr>
          <w:rFonts w:hAnsi="宋体" w:cs="宋体"/>
          <w:color w:val="000000" w:themeColor="text1"/>
          <w:spacing w:val="-20"/>
          <w:sz w:val="24"/>
          <w:szCs w:val="24"/>
        </w:rPr>
      </w:pP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 xml:space="preserve">依据《中华人民共和国民法典》、《中华人民共和国政府采购法》与项目行业有关的法律法规，以及XXXX项目（采购项目编号：XXXX）的《采购文件》，乙方的《响应文件》及《成交通知书》，甲、乙双方同意签订本合同。详细技术说明及其他有关合同项目的特定信息由合同附件予以说明，合同附件及本项目的《磋商文件》、《响应文件》、《成交通知书》等均为本合同的组成部分。 </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第一条 项目基本情况</w:t>
      </w:r>
    </w:p>
    <w:p w:rsidR="00F061DC" w:rsidRPr="00A87FE1" w:rsidRDefault="00F061DC">
      <w:pPr>
        <w:widowControl/>
        <w:spacing w:line="360" w:lineRule="auto"/>
        <w:ind w:firstLineChars="200" w:firstLine="482"/>
        <w:jc w:val="left"/>
        <w:rPr>
          <w:rFonts w:hAnsi="宋体"/>
          <w:b/>
          <w:bCs/>
          <w:color w:val="000000" w:themeColor="text1"/>
          <w:sz w:val="24"/>
          <w:szCs w:val="22"/>
        </w:rPr>
      </w:pP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第二条 合同期限</w:t>
      </w:r>
    </w:p>
    <w:p w:rsidR="00F061DC" w:rsidRPr="00A87FE1" w:rsidRDefault="00F061DC">
      <w:pPr>
        <w:widowControl/>
        <w:spacing w:line="360" w:lineRule="auto"/>
        <w:jc w:val="left"/>
        <w:rPr>
          <w:rFonts w:hAnsi="宋体" w:cs="宋体"/>
          <w:color w:val="000000" w:themeColor="text1"/>
          <w:spacing w:val="-20"/>
          <w:sz w:val="24"/>
          <w:szCs w:val="24"/>
        </w:rPr>
      </w:pP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第三条 服务内容与质量标准</w:t>
      </w:r>
    </w:p>
    <w:p w:rsidR="00F061DC" w:rsidRPr="00A87FE1" w:rsidRDefault="00F061DC">
      <w:pPr>
        <w:widowControl/>
        <w:spacing w:line="360" w:lineRule="auto"/>
        <w:ind w:firstLineChars="200" w:firstLine="482"/>
        <w:jc w:val="left"/>
        <w:rPr>
          <w:rFonts w:hAnsi="宋体"/>
          <w:b/>
          <w:bCs/>
          <w:color w:val="000000" w:themeColor="text1"/>
          <w:sz w:val="24"/>
          <w:szCs w:val="22"/>
        </w:rPr>
      </w:pP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第四条 服务费用及支付方式</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1、本项目合同费用为   万元；</w:t>
      </w:r>
    </w:p>
    <w:p w:rsidR="00F061DC" w:rsidRPr="00A87FE1" w:rsidRDefault="004B47F9">
      <w:pPr>
        <w:spacing w:line="360" w:lineRule="auto"/>
        <w:ind w:firstLineChars="200" w:firstLine="480"/>
        <w:rPr>
          <w:rFonts w:hAnsi="宋体"/>
          <w:color w:val="000000" w:themeColor="text1"/>
          <w:sz w:val="24"/>
          <w:szCs w:val="22"/>
        </w:rPr>
      </w:pPr>
      <w:r w:rsidRPr="00A87FE1">
        <w:rPr>
          <w:rFonts w:hAnsi="宋体" w:hint="eastAsia"/>
          <w:color w:val="000000" w:themeColor="text1"/>
          <w:sz w:val="24"/>
          <w:szCs w:val="22"/>
        </w:rPr>
        <w:t>2、支付方式：</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第五条 知识产权</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乙方应保证所提供的服务或其任何一部分均不会侵犯任何第三方的专利权、商标权或著作权。</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第六条 无产权瑕疵条款</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lastRenderedPageBreak/>
        <w:t>乙方保证所提供的服务的所有权完全属于乙方且无任何抵押、查封等产权瑕疵。如有产权瑕疵的，视为乙方违约。乙方应负担由此而产生的一切损失。</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第七条 履约保证金</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1、乙方交纳人民币XX元作为本合同的履约保证金。</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2、履约保证金作为违约金的一部分及用于补偿甲方因乙方不能履行合同义务而蒙受的损失。</w:t>
      </w:r>
    </w:p>
    <w:p w:rsidR="00F061DC" w:rsidRPr="00A87FE1" w:rsidRDefault="004B47F9">
      <w:pPr>
        <w:spacing w:after="120"/>
        <w:ind w:firstLineChars="200" w:firstLine="482"/>
        <w:rPr>
          <w:rFonts w:hAnsi="宋体"/>
          <w:b/>
          <w:bCs/>
          <w:color w:val="000000" w:themeColor="text1"/>
          <w:kern w:val="2"/>
          <w:sz w:val="24"/>
          <w:szCs w:val="22"/>
        </w:rPr>
      </w:pPr>
      <w:r w:rsidRPr="00A87FE1">
        <w:rPr>
          <w:rFonts w:hAnsi="宋体" w:hint="eastAsia"/>
          <w:b/>
          <w:bCs/>
          <w:color w:val="000000" w:themeColor="text1"/>
          <w:kern w:val="2"/>
          <w:sz w:val="24"/>
          <w:szCs w:val="22"/>
        </w:rPr>
        <w:t>第八条 项目</w:t>
      </w:r>
      <w:r w:rsidRPr="00A87FE1">
        <w:rPr>
          <w:rFonts w:hAnsi="宋体"/>
          <w:b/>
          <w:bCs/>
          <w:color w:val="000000" w:themeColor="text1"/>
          <w:kern w:val="2"/>
          <w:sz w:val="24"/>
          <w:szCs w:val="22"/>
        </w:rPr>
        <w:t>履约</w:t>
      </w:r>
      <w:r w:rsidRPr="00A87FE1">
        <w:rPr>
          <w:rFonts w:hAnsi="宋体" w:hint="eastAsia"/>
          <w:b/>
          <w:bCs/>
          <w:color w:val="000000" w:themeColor="text1"/>
          <w:kern w:val="2"/>
          <w:sz w:val="24"/>
          <w:szCs w:val="22"/>
        </w:rPr>
        <w:t>验收</w:t>
      </w:r>
      <w:r w:rsidRPr="00A87FE1">
        <w:rPr>
          <w:rFonts w:hAnsi="宋体"/>
          <w:b/>
          <w:bCs/>
          <w:color w:val="000000" w:themeColor="text1"/>
          <w:kern w:val="2"/>
          <w:sz w:val="24"/>
          <w:szCs w:val="22"/>
        </w:rPr>
        <w:t>方式</w:t>
      </w:r>
    </w:p>
    <w:p w:rsidR="00F061DC" w:rsidRPr="00A87FE1" w:rsidRDefault="004B47F9">
      <w:pPr>
        <w:spacing w:line="360" w:lineRule="auto"/>
        <w:ind w:firstLineChars="200" w:firstLine="480"/>
        <w:rPr>
          <w:rFonts w:hAnsi="宋体"/>
          <w:color w:val="000000" w:themeColor="text1"/>
          <w:sz w:val="24"/>
        </w:rPr>
      </w:pPr>
      <w:r w:rsidRPr="00A87FE1">
        <w:rPr>
          <w:rFonts w:hAnsi="宋体" w:hint="eastAsia"/>
          <w:color w:val="000000" w:themeColor="text1"/>
          <w:sz w:val="24"/>
        </w:rPr>
        <w:t>1、本项目采购人及其委托的采购代理机构将按照政府采购相关法律法规以及《财政部关于进一步加强政府采购需求和履约验收管理的指导意见》（财库〔2016〕205号）的要求进行验收。</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第九条 甲方的权利和义务</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1、甲方有权对合同规定范围内乙方的服务行为进行监督和检查，拥有监管权。有权定期核对乙方提供服务所配备的人员数量。对甲方认为不合理的部分有权下达整改通知书，并要求乙方限期整改。</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2、负责检查监督乙方管理工作的实施及制度的执行情况。</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3、根据本合同规定，按时向乙方支付应付服务费用。</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4、国家法律、法规所规定由甲方承担的其它责任。</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第十条 乙方的权利和义务</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1、对本合同规定的委托服务范围内的项目享有管理权及服务义务。</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2、根据本合同的规定向甲方收取相关服务费用，并有权在本项目管理范围内管理及合理使用。</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3、及时向甲方通告本项目服务范围内有关服务的重大事项，及时配合处理投诉。</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4、接受项目行业管理部门及政府有关部门的指导，接受甲方的监督。</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5、国家法律、法规所规定由乙方承担的其它责任。</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第十一条 违约责任</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1、甲乙双方必须遵守本合同并执行合同中的各项规定，保证本合同的正常履行。</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lastRenderedPageBreak/>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第十二条 不可抗力事件处理</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1、在合同有效期内，任何一方因不可抗力事件导致不能履行合同，则合同履行期可延长，其延长期与不可抗力影响期相同。</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2、不可抗力事件发生后，应立即通知对方，并寄送有关权威机构出具的证明。</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3、不可抗力事件延续XX天以上，双方应通过友好协商，确定是否继续履行合同。</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第十三条 解决合同纠纷的方式</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1、在执行本合同中发生的或与本合同有关的争端，双方应通过友好协商解决，经协商在XX天内不能达成协议时，应提交成都仲裁委员会仲裁。</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2、仲裁裁决应为最终决定，并对双方具有约束力。</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 xml:space="preserve">3、除另有裁决外，仲裁费应由败诉方负担。 </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 xml:space="preserve">4、在仲裁期间，除正在进行仲裁部分外，合同其他部分继续执行。  </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第十四条 合同生效及其他</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1、合同经双方法定代表人或授权委托代理人签字并加盖单位公章后生效。</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2、本合同一式XX份，自双方签章之日起起效。甲方XX份，乙方XX份，政府采购代理机构XX份，具有同等法律效力。</w:t>
      </w:r>
    </w:p>
    <w:p w:rsidR="00F061DC" w:rsidRPr="00A87FE1" w:rsidRDefault="004B47F9">
      <w:pPr>
        <w:widowControl/>
        <w:spacing w:line="360" w:lineRule="auto"/>
        <w:ind w:firstLineChars="200" w:firstLine="482"/>
        <w:jc w:val="left"/>
        <w:rPr>
          <w:rFonts w:hAnsi="宋体"/>
          <w:b/>
          <w:bCs/>
          <w:color w:val="000000" w:themeColor="text1"/>
          <w:sz w:val="24"/>
          <w:szCs w:val="22"/>
        </w:rPr>
      </w:pPr>
      <w:r w:rsidRPr="00A87FE1">
        <w:rPr>
          <w:rFonts w:hAnsi="宋体" w:hint="eastAsia"/>
          <w:b/>
          <w:bCs/>
          <w:color w:val="000000" w:themeColor="text1"/>
          <w:sz w:val="24"/>
          <w:szCs w:val="22"/>
        </w:rPr>
        <w:t>第十五条 附件</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1、项目采购文件</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2、项目修改澄清文件</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3、项目响应文件</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4、成交通知书</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5、其他</w:t>
      </w:r>
    </w:p>
    <w:p w:rsidR="00F061DC" w:rsidRPr="00A87FE1" w:rsidRDefault="00F061DC">
      <w:pPr>
        <w:widowControl/>
        <w:spacing w:line="360" w:lineRule="auto"/>
        <w:ind w:firstLineChars="200" w:firstLine="480"/>
        <w:jc w:val="left"/>
        <w:rPr>
          <w:rFonts w:hAnsi="宋体"/>
          <w:color w:val="000000" w:themeColor="text1"/>
          <w:sz w:val="24"/>
          <w:szCs w:val="22"/>
        </w:rPr>
      </w:pP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 xml:space="preserve">甲方：   （盖章）   </w:t>
      </w:r>
      <w:r w:rsidRPr="00A87FE1">
        <w:rPr>
          <w:rFonts w:hAnsi="宋体" w:hint="eastAsia"/>
          <w:color w:val="000000" w:themeColor="text1"/>
          <w:sz w:val="24"/>
          <w:szCs w:val="22"/>
        </w:rPr>
        <w:tab/>
      </w:r>
      <w:r w:rsidRPr="00A87FE1">
        <w:rPr>
          <w:rFonts w:hAnsi="宋体" w:hint="eastAsia"/>
          <w:color w:val="000000" w:themeColor="text1"/>
          <w:sz w:val="24"/>
          <w:szCs w:val="22"/>
        </w:rPr>
        <w:tab/>
      </w:r>
      <w:r w:rsidRPr="00A87FE1">
        <w:rPr>
          <w:rFonts w:hAnsi="宋体" w:hint="eastAsia"/>
          <w:color w:val="000000" w:themeColor="text1"/>
          <w:sz w:val="24"/>
          <w:szCs w:val="22"/>
        </w:rPr>
        <w:tab/>
        <w:t xml:space="preserve">           乙方：   （盖章）</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法定代表人（授权代表）：              法定代表人（授权代表）：</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lastRenderedPageBreak/>
        <w:t>地    址：                            地    址：</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开户银行：                            开户银行：</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账号：                                账号：</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电    话：                            电    话：</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传    真：                            传    真：</w:t>
      </w:r>
    </w:p>
    <w:p w:rsidR="00F061DC" w:rsidRPr="00A87FE1" w:rsidRDefault="004B47F9">
      <w:pPr>
        <w:widowControl/>
        <w:spacing w:line="360" w:lineRule="auto"/>
        <w:ind w:firstLineChars="200" w:firstLine="480"/>
        <w:jc w:val="left"/>
        <w:rPr>
          <w:rFonts w:hAnsi="宋体"/>
          <w:color w:val="000000" w:themeColor="text1"/>
          <w:sz w:val="24"/>
          <w:szCs w:val="22"/>
        </w:rPr>
      </w:pPr>
      <w:r w:rsidRPr="00A87FE1">
        <w:rPr>
          <w:rFonts w:hAnsi="宋体" w:hint="eastAsia"/>
          <w:color w:val="000000" w:themeColor="text1"/>
          <w:sz w:val="24"/>
          <w:szCs w:val="22"/>
        </w:rPr>
        <w:t xml:space="preserve">签约日期：XX年XX月XX日 </w:t>
      </w:r>
      <w:r w:rsidRPr="00A87FE1">
        <w:rPr>
          <w:rFonts w:hAnsi="宋体" w:hint="eastAsia"/>
          <w:color w:val="000000" w:themeColor="text1"/>
          <w:sz w:val="24"/>
          <w:szCs w:val="22"/>
        </w:rPr>
        <w:tab/>
      </w:r>
      <w:r w:rsidRPr="00A87FE1">
        <w:rPr>
          <w:rFonts w:hAnsi="宋体" w:hint="eastAsia"/>
          <w:color w:val="000000" w:themeColor="text1"/>
          <w:sz w:val="24"/>
          <w:szCs w:val="22"/>
        </w:rPr>
        <w:tab/>
        <w:t xml:space="preserve">       签约日期：XX年XX月XX日</w:t>
      </w:r>
    </w:p>
    <w:p w:rsidR="00F061DC" w:rsidRPr="00A87FE1" w:rsidRDefault="00F061DC">
      <w:pPr>
        <w:widowControl/>
        <w:spacing w:line="360" w:lineRule="auto"/>
        <w:jc w:val="left"/>
        <w:rPr>
          <w:rFonts w:hAnsi="宋体" w:cs="宋体"/>
          <w:color w:val="000000" w:themeColor="text1"/>
          <w:kern w:val="2"/>
          <w:sz w:val="24"/>
          <w:szCs w:val="24"/>
        </w:rPr>
      </w:pPr>
    </w:p>
    <w:p w:rsidR="00F061DC" w:rsidRPr="00A87FE1" w:rsidRDefault="00F061DC">
      <w:pPr>
        <w:pStyle w:val="a6"/>
        <w:rPr>
          <w:color w:val="000000" w:themeColor="text1"/>
        </w:rPr>
      </w:pPr>
    </w:p>
    <w:p w:rsidR="00F061DC" w:rsidRPr="00A87FE1" w:rsidRDefault="004B47F9">
      <w:pPr>
        <w:ind w:firstLineChars="200" w:firstLine="402"/>
        <w:jc w:val="left"/>
        <w:rPr>
          <w:rFonts w:hAnsi="宋体" w:cs="宋体"/>
          <w:color w:val="000000" w:themeColor="text1"/>
          <w:sz w:val="36"/>
          <w:szCs w:val="36"/>
        </w:rPr>
      </w:pPr>
      <w:r w:rsidRPr="00A87FE1">
        <w:rPr>
          <w:rFonts w:hAnsi="宋体" w:cs="宋体" w:hint="eastAsia"/>
          <w:b/>
          <w:bCs/>
          <w:color w:val="000000" w:themeColor="text1"/>
          <w:sz w:val="20"/>
        </w:rPr>
        <w:t>注：采购人与成交供应商可以根据实际情况对本合同的具体内容及格式进行协商并作出双方一致同意的调整后再签订。</w:t>
      </w:r>
    </w:p>
    <w:p w:rsidR="00F061DC" w:rsidRPr="00A87FE1" w:rsidRDefault="00F061DC">
      <w:pPr>
        <w:rPr>
          <w:color w:val="000000" w:themeColor="text1"/>
        </w:rPr>
      </w:pPr>
    </w:p>
    <w:sectPr w:rsidR="00F061DC" w:rsidRPr="00A87FE1">
      <w:footerReference w:type="default" r:id="rId12"/>
      <w:pgSz w:w="11849" w:h="16781"/>
      <w:pgMar w:top="1587" w:right="1587"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B1" w:rsidRDefault="006312B1">
      <w:r>
        <w:separator/>
      </w:r>
    </w:p>
  </w:endnote>
  <w:endnote w:type="continuationSeparator" w:id="0">
    <w:p w:rsidR="006312B1" w:rsidRDefault="0063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ospace">
    <w:altName w:val="Adobe 仿宋 Std R"/>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F9" w:rsidRDefault="004B47F9">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F9" w:rsidRDefault="004B47F9">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127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rsidR="004B47F9" w:rsidRDefault="004B47F9">
                          <w:pPr>
                            <w:pStyle w:val="ab"/>
                            <w:rPr>
                              <w:rFonts w:ascii="宋体" w:hAnsi="宋体"/>
                              <w:sz w:val="24"/>
                              <w:szCs w:val="24"/>
                            </w:rPr>
                          </w:pP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sidR="00A87FE1">
                            <w:rPr>
                              <w:rFonts w:ascii="宋体" w:hAnsi="宋体"/>
                              <w:noProof/>
                              <w:sz w:val="24"/>
                              <w:szCs w:val="24"/>
                            </w:rPr>
                            <w:t>15</w:t>
                          </w:r>
                          <w:r>
                            <w:rPr>
                              <w:rFonts w:ascii="宋体" w:hAnsi="宋体"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12.05pt;height:15.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" filled="f" stroked="f">
              <v:textbox style="mso-fit-shape-to-text:t" inset="0,0,0,0">
                <w:txbxContent>
                  <w:p w:rsidR="004B47F9" w:rsidRDefault="004B47F9">
                    <w:pPr>
                      <w:pStyle w:val="ab"/>
                      <w:rPr>
                        <w:rFonts w:ascii="宋体" w:hAnsi="宋体"/>
                        <w:sz w:val="24"/>
                        <w:szCs w:val="24"/>
                      </w:rPr>
                    </w:pP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sidR="00A87FE1">
                      <w:rPr>
                        <w:rFonts w:ascii="宋体" w:hAnsi="宋体"/>
                        <w:noProof/>
                        <w:sz w:val="24"/>
                        <w:szCs w:val="24"/>
                      </w:rPr>
                      <w:t>15</w:t>
                    </w:r>
                    <w:r>
                      <w:rPr>
                        <w:rFonts w:ascii="宋体" w:hAnsi="宋体"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F9" w:rsidRDefault="004B47F9">
    <w:pPr>
      <w:rPr>
        <w:rFonts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197485"/>
              <wp:effectExtent l="0" t="3810" r="190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rsidR="004B47F9" w:rsidRDefault="004B47F9">
                          <w:pPr>
                            <w:pStyle w:val="ab"/>
                            <w:rPr>
                              <w:rFonts w:ascii="宋体" w:hAnsi="宋体"/>
                              <w:sz w:val="24"/>
                              <w:szCs w:val="24"/>
                            </w:rPr>
                          </w:pP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sidR="00A87FE1">
                            <w:rPr>
                              <w:rFonts w:ascii="宋体" w:hAnsi="宋体"/>
                              <w:noProof/>
                              <w:sz w:val="24"/>
                              <w:szCs w:val="24"/>
                            </w:rPr>
                            <w:t>76</w:t>
                          </w:r>
                          <w:r>
                            <w:rPr>
                              <w:rFonts w:ascii="宋体" w:hAnsi="宋体"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12.05pt;height:15.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" filled="f" stroked="f">
              <v:textbox style="mso-fit-shape-to-text:t" inset="0,0,0,0">
                <w:txbxContent>
                  <w:p w:rsidR="004B47F9" w:rsidRDefault="004B47F9">
                    <w:pPr>
                      <w:pStyle w:val="ab"/>
                      <w:rPr>
                        <w:rFonts w:ascii="宋体" w:hAnsi="宋体"/>
                        <w:sz w:val="24"/>
                        <w:szCs w:val="24"/>
                      </w:rPr>
                    </w:pP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sidR="00A87FE1">
                      <w:rPr>
                        <w:rFonts w:ascii="宋体" w:hAnsi="宋体"/>
                        <w:noProof/>
                        <w:sz w:val="24"/>
                        <w:szCs w:val="24"/>
                      </w:rPr>
                      <w:t>76</w:t>
                    </w:r>
                    <w:r>
                      <w:rPr>
                        <w:rFonts w:ascii="宋体" w:hAnsi="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B1" w:rsidRDefault="006312B1">
      <w:r>
        <w:separator/>
      </w:r>
    </w:p>
  </w:footnote>
  <w:footnote w:type="continuationSeparator" w:id="0">
    <w:p w:rsidR="006312B1" w:rsidRDefault="00631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F9" w:rsidRDefault="004B47F9">
    <w:pPr>
      <w:pStyle w:val="ac"/>
      <w:pBdr>
        <w:bottom w:val="single" w:sz="4" w:space="1" w:color="auto"/>
      </w:pBdr>
      <w:tabs>
        <w:tab w:val="left" w:pos="289"/>
        <w:tab w:val="right" w:pos="8246"/>
      </w:tabs>
      <w:ind w:right="180"/>
      <w:jc w:val="left"/>
    </w:pPr>
    <w:r>
      <w:rPr>
        <w:rFonts w:hint="eastAsia"/>
      </w:rPr>
      <w:tab/>
    </w:r>
  </w:p>
  <w:p w:rsidR="004B47F9" w:rsidRDefault="004B47F9">
    <w:pPr>
      <w:pStyle w:val="ac"/>
      <w:pBdr>
        <w:bottom w:val="single" w:sz="4" w:space="1" w:color="auto"/>
      </w:pBdr>
      <w:tabs>
        <w:tab w:val="left" w:pos="289"/>
        <w:tab w:val="right" w:pos="8246"/>
      </w:tabs>
      <w:ind w:right="180" w:firstLineChars="2900" w:firstLine="522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F9" w:rsidRDefault="004B47F9">
    <w:pPr>
      <w:pStyle w:val="ac"/>
      <w:pBdr>
        <w:bottom w:val="single" w:sz="4" w:space="1" w:color="auto"/>
      </w:pBdr>
    </w:pPr>
  </w:p>
  <w:p w:rsidR="004B47F9" w:rsidRDefault="004B47F9">
    <w:pPr>
      <w:pStyle w:val="ac"/>
      <w:pBdr>
        <w:bottom w:val="single" w:sz="4" w:space="1" w:color="auto"/>
      </w:pBdr>
    </w:pPr>
  </w:p>
  <w:p w:rsidR="004B47F9" w:rsidRDefault="004B47F9">
    <w:pPr>
      <w:pStyle w:val="ac"/>
      <w:pBdr>
        <w:bottom w:val="single" w:sz="4" w:space="1" w:color="auto"/>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3366AB"/>
    <w:multiLevelType w:val="singleLevel"/>
    <w:tmpl w:val="CA3366AB"/>
    <w:lvl w:ilvl="0">
      <w:start w:val="1"/>
      <w:numFmt w:val="decimal"/>
      <w:suff w:val="space"/>
      <w:lvlText w:val="%1."/>
      <w:lvlJc w:val="left"/>
    </w:lvl>
  </w:abstractNum>
  <w:abstractNum w:abstractNumId="1" w15:restartNumberingAfterBreak="0">
    <w:nsid w:val="D95BAB65"/>
    <w:multiLevelType w:val="singleLevel"/>
    <w:tmpl w:val="D95BAB65"/>
    <w:lvl w:ilvl="0">
      <w:start w:val="3"/>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start w:val="1"/>
      <w:numFmt w:val="lowerLetter"/>
      <w:pStyle w:val="5"/>
      <w:lvlText w:val="%5)"/>
      <w:lvlJc w:val="left"/>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5B811BE"/>
    <w:multiLevelType w:val="singleLevel"/>
    <w:tmpl w:val="55B811BE"/>
    <w:lvl w:ilvl="0">
      <w:start w:val="3"/>
      <w:numFmt w:val="decimal"/>
      <w:suff w:val="nothing"/>
      <w:lvlText w:val="%1、"/>
      <w:lvlJc w:val="left"/>
    </w:lvl>
  </w:abstractNum>
  <w:abstractNum w:abstractNumId="4" w15:restartNumberingAfterBreak="0">
    <w:nsid w:val="55CCC533"/>
    <w:multiLevelType w:val="singleLevel"/>
    <w:tmpl w:val="55CCC533"/>
    <w:lvl w:ilvl="0">
      <w:start w:val="4"/>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0D"/>
    <w:rsid w:val="000167E2"/>
    <w:rsid w:val="0005450F"/>
    <w:rsid w:val="00094724"/>
    <w:rsid w:val="000B2F21"/>
    <w:rsid w:val="000B7B18"/>
    <w:rsid w:val="000F6BA4"/>
    <w:rsid w:val="00106DE0"/>
    <w:rsid w:val="001339B5"/>
    <w:rsid w:val="00136E48"/>
    <w:rsid w:val="0015150D"/>
    <w:rsid w:val="001664DE"/>
    <w:rsid w:val="00173CFC"/>
    <w:rsid w:val="00192EA7"/>
    <w:rsid w:val="00196D53"/>
    <w:rsid w:val="001D64BE"/>
    <w:rsid w:val="001F3647"/>
    <w:rsid w:val="00203CBB"/>
    <w:rsid w:val="00234EDF"/>
    <w:rsid w:val="002A135D"/>
    <w:rsid w:val="002C4F14"/>
    <w:rsid w:val="002E7827"/>
    <w:rsid w:val="003030F6"/>
    <w:rsid w:val="00313B98"/>
    <w:rsid w:val="00371C9F"/>
    <w:rsid w:val="00373E51"/>
    <w:rsid w:val="00396D7B"/>
    <w:rsid w:val="003E22E9"/>
    <w:rsid w:val="003F09BF"/>
    <w:rsid w:val="003F2237"/>
    <w:rsid w:val="004B47F9"/>
    <w:rsid w:val="004E015B"/>
    <w:rsid w:val="004F7200"/>
    <w:rsid w:val="00556AAD"/>
    <w:rsid w:val="00557FAF"/>
    <w:rsid w:val="005C598B"/>
    <w:rsid w:val="00603211"/>
    <w:rsid w:val="006037C2"/>
    <w:rsid w:val="006165BE"/>
    <w:rsid w:val="006312B1"/>
    <w:rsid w:val="00670FFE"/>
    <w:rsid w:val="00676688"/>
    <w:rsid w:val="006F4A36"/>
    <w:rsid w:val="00704872"/>
    <w:rsid w:val="00705DFB"/>
    <w:rsid w:val="00715C68"/>
    <w:rsid w:val="00716FDA"/>
    <w:rsid w:val="00755D5F"/>
    <w:rsid w:val="0078156A"/>
    <w:rsid w:val="00793384"/>
    <w:rsid w:val="007A0237"/>
    <w:rsid w:val="007A718B"/>
    <w:rsid w:val="007C51D7"/>
    <w:rsid w:val="007D044C"/>
    <w:rsid w:val="007F4D44"/>
    <w:rsid w:val="00823497"/>
    <w:rsid w:val="00844D71"/>
    <w:rsid w:val="00857E22"/>
    <w:rsid w:val="00864060"/>
    <w:rsid w:val="00913610"/>
    <w:rsid w:val="00932EF0"/>
    <w:rsid w:val="00935989"/>
    <w:rsid w:val="00954881"/>
    <w:rsid w:val="009B3079"/>
    <w:rsid w:val="009B5659"/>
    <w:rsid w:val="00A038B4"/>
    <w:rsid w:val="00A53F90"/>
    <w:rsid w:val="00A80B19"/>
    <w:rsid w:val="00A81B62"/>
    <w:rsid w:val="00A85F70"/>
    <w:rsid w:val="00A87FE1"/>
    <w:rsid w:val="00AB3BF8"/>
    <w:rsid w:val="00AB75C5"/>
    <w:rsid w:val="00AF5879"/>
    <w:rsid w:val="00B40AE3"/>
    <w:rsid w:val="00B42A99"/>
    <w:rsid w:val="00B95A72"/>
    <w:rsid w:val="00BB21C6"/>
    <w:rsid w:val="00BD1E3B"/>
    <w:rsid w:val="00BD5FD8"/>
    <w:rsid w:val="00BE7AB9"/>
    <w:rsid w:val="00C708FF"/>
    <w:rsid w:val="00C92831"/>
    <w:rsid w:val="00C93607"/>
    <w:rsid w:val="00CC175D"/>
    <w:rsid w:val="00D0625D"/>
    <w:rsid w:val="00D4754F"/>
    <w:rsid w:val="00D74F77"/>
    <w:rsid w:val="00D957E3"/>
    <w:rsid w:val="00DA4F7A"/>
    <w:rsid w:val="00DB0C29"/>
    <w:rsid w:val="00DB23EF"/>
    <w:rsid w:val="00DF2EF4"/>
    <w:rsid w:val="00E115FA"/>
    <w:rsid w:val="00E116EE"/>
    <w:rsid w:val="00E209EF"/>
    <w:rsid w:val="00E209F4"/>
    <w:rsid w:val="00E407FE"/>
    <w:rsid w:val="00EB4147"/>
    <w:rsid w:val="00EE0F5A"/>
    <w:rsid w:val="00F061DC"/>
    <w:rsid w:val="00F17399"/>
    <w:rsid w:val="00F22A79"/>
    <w:rsid w:val="00F47C37"/>
    <w:rsid w:val="00F9533D"/>
    <w:rsid w:val="00FB618A"/>
    <w:rsid w:val="0D533F18"/>
    <w:rsid w:val="15485E88"/>
    <w:rsid w:val="18344375"/>
    <w:rsid w:val="472204FB"/>
    <w:rsid w:val="5B77473F"/>
    <w:rsid w:val="5C670557"/>
    <w:rsid w:val="5D8479D5"/>
    <w:rsid w:val="6F9A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25124AC-9D63-4D5E-A4FB-5CE832EA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宋体" w:eastAsia="宋体" w:hAnsi="Times New Roman" w:cs="Times New Roman"/>
      <w:sz w:val="3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3"/>
    <w:qFormat/>
    <w:pPr>
      <w:keepNext/>
      <w:keepLines/>
      <w:widowControl w:val="0"/>
      <w:numPr>
        <w:ilvl w:val="4"/>
        <w:numId w:val="1"/>
      </w:numPr>
      <w:spacing w:before="280" w:after="156" w:line="377" w:lineRule="auto"/>
      <w:outlineLvl w:val="4"/>
    </w:pPr>
    <w:rPr>
      <w:rFonts w:ascii="Arial" w:eastAsia="黑体" w:hAnsi="Arial" w:cs="Times New Roman"/>
      <w:b/>
      <w:sz w:val="24"/>
      <w:szCs w:val="28"/>
    </w:rPr>
  </w:style>
  <w:style w:type="paragraph" w:customStyle="1" w:styleId="a3">
    <w:name w:val="正文（绿盟科技）"/>
    <w:qFormat/>
    <w:pPr>
      <w:spacing w:line="300" w:lineRule="auto"/>
    </w:pPr>
    <w:rPr>
      <w:rFonts w:ascii="Arial" w:eastAsia="Calibri" w:hAnsi="Arial" w:cs="Times New Roman"/>
      <w:sz w:val="21"/>
      <w:szCs w:val="21"/>
    </w:rPr>
  </w:style>
  <w:style w:type="paragraph" w:styleId="7">
    <w:name w:val="toc 7"/>
    <w:basedOn w:val="a"/>
    <w:next w:val="a"/>
    <w:qFormat/>
    <w:pPr>
      <w:ind w:leftChars="1200" w:left="2520"/>
    </w:pPr>
  </w:style>
  <w:style w:type="paragraph" w:styleId="a4">
    <w:name w:val="Normal Indent"/>
    <w:basedOn w:val="a"/>
    <w:link w:val="Char"/>
    <w:qFormat/>
    <w:pPr>
      <w:ind w:firstLineChars="200" w:firstLine="420"/>
    </w:pPr>
    <w:rPr>
      <w:rFonts w:ascii="Times New Roman"/>
      <w:kern w:val="2"/>
      <w:sz w:val="21"/>
      <w:szCs w:val="24"/>
    </w:rPr>
  </w:style>
  <w:style w:type="paragraph" w:styleId="a5">
    <w:name w:val="annotation text"/>
    <w:basedOn w:val="a"/>
    <w:link w:val="Char0"/>
    <w:qFormat/>
    <w:pPr>
      <w:jc w:val="left"/>
    </w:pPr>
    <w:rPr>
      <w:rFonts w:ascii="Times New Roman"/>
      <w:kern w:val="2"/>
      <w:sz w:val="18"/>
    </w:rPr>
  </w:style>
  <w:style w:type="paragraph" w:styleId="a6">
    <w:name w:val="Body Text"/>
    <w:basedOn w:val="a"/>
    <w:next w:val="a"/>
    <w:link w:val="Char1"/>
    <w:uiPriority w:val="99"/>
    <w:qFormat/>
    <w:pPr>
      <w:widowControl/>
      <w:spacing w:after="120"/>
      <w:jc w:val="left"/>
    </w:pPr>
    <w:rPr>
      <w:rFonts w:ascii="Times New Roman"/>
      <w:sz w:val="24"/>
      <w:szCs w:val="24"/>
    </w:rPr>
  </w:style>
  <w:style w:type="paragraph" w:styleId="a7">
    <w:name w:val="Body Text Indent"/>
    <w:basedOn w:val="a"/>
    <w:link w:val="Char2"/>
    <w:uiPriority w:val="99"/>
    <w:qFormat/>
    <w:pPr>
      <w:ind w:firstLine="630"/>
    </w:pPr>
    <w:rPr>
      <w:rFonts w:ascii="Times New Roman"/>
      <w:kern w:val="2"/>
      <w:sz w:val="32"/>
    </w:rPr>
  </w:style>
  <w:style w:type="paragraph" w:styleId="50">
    <w:name w:val="toc 5"/>
    <w:basedOn w:val="a"/>
    <w:next w:val="a"/>
    <w:qFormat/>
    <w:pPr>
      <w:ind w:leftChars="800" w:left="1680"/>
    </w:pPr>
  </w:style>
  <w:style w:type="paragraph" w:styleId="30">
    <w:name w:val="toc 3"/>
    <w:basedOn w:val="a"/>
    <w:next w:val="a"/>
    <w:qFormat/>
    <w:pPr>
      <w:ind w:leftChars="400" w:left="840"/>
    </w:pPr>
  </w:style>
  <w:style w:type="paragraph" w:styleId="a8">
    <w:name w:val="Plain Text"/>
    <w:basedOn w:val="a"/>
    <w:link w:val="Char3"/>
    <w:qFormat/>
    <w:pPr>
      <w:autoSpaceDE w:val="0"/>
      <w:autoSpaceDN w:val="0"/>
      <w:adjustRightInd w:val="0"/>
    </w:pPr>
    <w:rPr>
      <w:rFonts w:hAnsi="Tms Rmn"/>
      <w:sz w:val="21"/>
    </w:rPr>
  </w:style>
  <w:style w:type="paragraph" w:styleId="8">
    <w:name w:val="toc 8"/>
    <w:basedOn w:val="a"/>
    <w:next w:val="a"/>
    <w:qFormat/>
    <w:pPr>
      <w:ind w:leftChars="1400" w:left="2940"/>
    </w:pPr>
  </w:style>
  <w:style w:type="paragraph" w:styleId="a9">
    <w:name w:val="Date"/>
    <w:basedOn w:val="a"/>
    <w:next w:val="a"/>
    <w:link w:val="Char4"/>
    <w:qFormat/>
    <w:pPr>
      <w:ind w:leftChars="2500" w:left="100"/>
    </w:pPr>
  </w:style>
  <w:style w:type="paragraph" w:styleId="20">
    <w:name w:val="Body Text Indent 2"/>
    <w:basedOn w:val="a"/>
    <w:link w:val="2Char0"/>
    <w:qFormat/>
    <w:pPr>
      <w:spacing w:after="120" w:line="480" w:lineRule="auto"/>
      <w:ind w:leftChars="200" w:left="42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kern w:val="2"/>
      <w:sz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rFonts w:ascii="Times New Roman"/>
      <w:kern w:val="2"/>
      <w:sz w:val="18"/>
    </w:rPr>
  </w:style>
  <w:style w:type="paragraph" w:styleId="10">
    <w:name w:val="toc 1"/>
    <w:basedOn w:val="a"/>
    <w:next w:val="a"/>
    <w:uiPriority w:val="39"/>
    <w:qFormat/>
  </w:style>
  <w:style w:type="paragraph" w:styleId="40">
    <w:name w:val="toc 4"/>
    <w:basedOn w:val="a"/>
    <w:next w:val="a"/>
    <w:qFormat/>
    <w:pPr>
      <w:ind w:leftChars="600" w:left="1260"/>
    </w:pPr>
  </w:style>
  <w:style w:type="paragraph" w:styleId="ad">
    <w:name w:val="Subtitle"/>
    <w:basedOn w:val="a"/>
    <w:link w:val="Char8"/>
    <w:qFormat/>
    <w:pPr>
      <w:spacing w:before="240" w:after="60" w:line="312" w:lineRule="auto"/>
      <w:jc w:val="center"/>
      <w:outlineLvl w:val="1"/>
    </w:pPr>
    <w:rPr>
      <w:rFonts w:ascii="Arial" w:hAnsi="Arial" w:cs="Arial"/>
      <w:b/>
      <w:bCs/>
      <w:kern w:val="28"/>
      <w:sz w:val="32"/>
      <w:szCs w:val="32"/>
    </w:rPr>
  </w:style>
  <w:style w:type="paragraph" w:styleId="6">
    <w:name w:val="toc 6"/>
    <w:basedOn w:val="a"/>
    <w:next w:val="a"/>
    <w:qFormat/>
    <w:pPr>
      <w:ind w:leftChars="1000" w:left="2100"/>
    </w:p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qFormat/>
    <w:pPr>
      <w:ind w:leftChars="200" w:left="420"/>
    </w:pPr>
  </w:style>
  <w:style w:type="paragraph" w:styleId="9">
    <w:name w:val="toc 9"/>
    <w:basedOn w:val="a"/>
    <w:next w:val="a"/>
    <w:qFormat/>
    <w:pPr>
      <w:ind w:leftChars="1600" w:left="3360"/>
    </w:pPr>
  </w:style>
  <w:style w:type="paragraph" w:styleId="ae">
    <w:name w:val="Normal (Web)"/>
    <w:basedOn w:val="a"/>
    <w:uiPriority w:val="99"/>
    <w:qFormat/>
    <w:pPr>
      <w:widowControl/>
      <w:spacing w:before="100" w:beforeAutospacing="1" w:after="100" w:afterAutospacing="1"/>
      <w:jc w:val="left"/>
    </w:pPr>
    <w:rPr>
      <w:rFonts w:hAnsi="宋体"/>
      <w:sz w:val="18"/>
      <w:szCs w:val="18"/>
    </w:rPr>
  </w:style>
  <w:style w:type="paragraph" w:styleId="af">
    <w:name w:val="Title"/>
    <w:basedOn w:val="a"/>
    <w:next w:val="a"/>
    <w:link w:val="Char9"/>
    <w:uiPriority w:val="10"/>
    <w:qFormat/>
    <w:pPr>
      <w:spacing w:before="240" w:after="60"/>
      <w:jc w:val="center"/>
      <w:outlineLvl w:val="0"/>
    </w:pPr>
    <w:rPr>
      <w:rFonts w:asciiTheme="majorHAnsi" w:eastAsiaTheme="majorEastAsia" w:hAnsiTheme="majorHAnsi" w:cstheme="majorBidi"/>
      <w:b/>
      <w:bCs/>
      <w:kern w:val="2"/>
      <w:sz w:val="32"/>
      <w:szCs w:val="32"/>
    </w:rPr>
  </w:style>
  <w:style w:type="paragraph" w:styleId="af0">
    <w:name w:val="annotation subject"/>
    <w:basedOn w:val="a5"/>
    <w:next w:val="a5"/>
    <w:link w:val="Chara"/>
    <w:uiPriority w:val="99"/>
    <w:qFormat/>
    <w:rPr>
      <w:b/>
      <w:bCs/>
      <w:sz w:val="21"/>
      <w:szCs w:val="24"/>
    </w:rPr>
  </w:style>
  <w:style w:type="paragraph" w:styleId="af1">
    <w:name w:val="Body Text First Indent"/>
    <w:basedOn w:val="a6"/>
    <w:link w:val="Charb"/>
    <w:uiPriority w:val="99"/>
    <w:qFormat/>
    <w:pPr>
      <w:widowControl w:val="0"/>
      <w:ind w:firstLineChars="100" w:firstLine="420"/>
      <w:jc w:val="both"/>
    </w:pPr>
    <w:rPr>
      <w:rFonts w:ascii="宋体"/>
      <w:sz w:val="34"/>
      <w:szCs w:val="20"/>
    </w:rPr>
  </w:style>
  <w:style w:type="paragraph" w:styleId="22">
    <w:name w:val="Body Text First Indent 2"/>
    <w:basedOn w:val="a7"/>
    <w:link w:val="2Char1"/>
    <w:uiPriority w:val="99"/>
    <w:semiHidden/>
    <w:unhideWhenUsed/>
    <w:qFormat/>
    <w:pPr>
      <w:spacing w:after="120"/>
      <w:ind w:leftChars="200" w:left="420" w:firstLineChars="200" w:firstLine="420"/>
    </w:pPr>
    <w:rPr>
      <w:rFonts w:asciiTheme="minorHAnsi" w:eastAsiaTheme="minorEastAsia" w:hAnsiTheme="minorHAnsi" w:cstheme="minorBidi"/>
      <w:sz w:val="21"/>
      <w:szCs w:val="22"/>
    </w:rPr>
  </w:style>
  <w:style w:type="table" w:styleId="af2">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qFormat/>
  </w:style>
  <w:style w:type="character" w:styleId="af5">
    <w:name w:val="FollowedHyperlink"/>
    <w:uiPriority w:val="99"/>
    <w:qFormat/>
    <w:rPr>
      <w:color w:val="3D3D3D"/>
      <w:u w:val="none"/>
    </w:rPr>
  </w:style>
  <w:style w:type="character" w:styleId="HTML">
    <w:name w:val="HTML Definition"/>
    <w:uiPriority w:val="99"/>
    <w:qFormat/>
  </w:style>
  <w:style w:type="character" w:styleId="HTML0">
    <w:name w:val="HTML Variable"/>
    <w:uiPriority w:val="99"/>
    <w:qFormat/>
  </w:style>
  <w:style w:type="character" w:styleId="af6">
    <w:name w:val="Hyperlink"/>
    <w:uiPriority w:val="99"/>
    <w:qFormat/>
    <w:rPr>
      <w:color w:val="3D3D3D"/>
      <w:u w:val="none"/>
    </w:rPr>
  </w:style>
  <w:style w:type="character" w:styleId="HTML1">
    <w:name w:val="HTML Code"/>
    <w:uiPriority w:val="99"/>
    <w:qFormat/>
    <w:rPr>
      <w:rFonts w:ascii="monospace" w:eastAsia="monospace" w:hAnsi="monospace" w:cs="monospace" w:hint="default"/>
      <w:sz w:val="21"/>
      <w:szCs w:val="21"/>
    </w:rPr>
  </w:style>
  <w:style w:type="character" w:styleId="af7">
    <w:name w:val="annotation reference"/>
    <w:qFormat/>
    <w:rPr>
      <w:sz w:val="21"/>
      <w:szCs w:val="21"/>
    </w:rPr>
  </w:style>
  <w:style w:type="character" w:styleId="HTML2">
    <w:name w:val="HTML Cite"/>
    <w:uiPriority w:val="99"/>
    <w:qFormat/>
  </w:style>
  <w:style w:type="character" w:styleId="HTML3">
    <w:name w:val="HTML Keyboard"/>
    <w:qFormat/>
    <w:rPr>
      <w:rFonts w:ascii="monospace" w:eastAsia="monospace" w:hAnsi="monospace" w:cs="monospace" w:hint="default"/>
      <w:sz w:val="21"/>
      <w:szCs w:val="21"/>
    </w:rPr>
  </w:style>
  <w:style w:type="character" w:styleId="HTML4">
    <w:name w:val="HTML Sample"/>
    <w:qFormat/>
    <w:rPr>
      <w:rFonts w:ascii="monospace" w:eastAsia="monospace" w:hAnsi="monospace" w:cs="monospace"/>
      <w:sz w:val="21"/>
      <w:szCs w:val="21"/>
    </w:rPr>
  </w:style>
  <w:style w:type="character" w:customStyle="1" w:styleId="1Char">
    <w:name w:val="标题 1 Char"/>
    <w:basedOn w:val="a0"/>
    <w:link w:val="1"/>
    <w:qFormat/>
    <w:rPr>
      <w:rFonts w:ascii="宋体"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3Char">
    <w:name w:val="标题 3 Char"/>
    <w:basedOn w:val="a0"/>
    <w:link w:val="3"/>
    <w:qFormat/>
    <w:rPr>
      <w:rFonts w:ascii="宋体" w:eastAsia="宋体" w:hAnsi="Times New Roman" w:cs="Times New Roman"/>
      <w:b/>
      <w:bCs/>
      <w:kern w:val="0"/>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paragraph" w:customStyle="1" w:styleId="BodyTextFirstIndent1">
    <w:name w:val="Body Text First Indent1"/>
    <w:basedOn w:val="a6"/>
    <w:qFormat/>
    <w:pPr>
      <w:adjustRightInd w:val="0"/>
      <w:spacing w:line="360" w:lineRule="atLeast"/>
      <w:ind w:firstLineChars="100" w:firstLine="420"/>
      <w:textAlignment w:val="baseline"/>
    </w:pPr>
    <w:rPr>
      <w:sz w:val="28"/>
      <w:szCs w:val="28"/>
    </w:rPr>
  </w:style>
  <w:style w:type="character" w:customStyle="1" w:styleId="Char1">
    <w:name w:val="正文文本 Char"/>
    <w:basedOn w:val="a0"/>
    <w:link w:val="a6"/>
    <w:uiPriority w:val="99"/>
    <w:qFormat/>
    <w:rPr>
      <w:rFonts w:ascii="Times New Roman" w:eastAsia="宋体" w:hAnsi="Times New Roman" w:cs="Times New Roman"/>
      <w:kern w:val="0"/>
      <w:sz w:val="24"/>
      <w:szCs w:val="24"/>
    </w:rPr>
  </w:style>
  <w:style w:type="character" w:customStyle="1" w:styleId="Char">
    <w:name w:val="正文缩进 Char"/>
    <w:link w:val="a4"/>
    <w:qFormat/>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 w:val="18"/>
      <w:szCs w:val="20"/>
    </w:rPr>
  </w:style>
  <w:style w:type="character" w:customStyle="1" w:styleId="Char2">
    <w:name w:val="正文文本缩进 Char"/>
    <w:basedOn w:val="a0"/>
    <w:link w:val="a7"/>
    <w:uiPriority w:val="99"/>
    <w:qFormat/>
    <w:rPr>
      <w:rFonts w:ascii="Times New Roman" w:eastAsia="宋体" w:hAnsi="Times New Roman" w:cs="Times New Roman"/>
      <w:sz w:val="32"/>
      <w:szCs w:val="20"/>
    </w:rPr>
  </w:style>
  <w:style w:type="character" w:customStyle="1" w:styleId="Char3">
    <w:name w:val="纯文本 Char"/>
    <w:basedOn w:val="a0"/>
    <w:link w:val="a8"/>
    <w:qFormat/>
    <w:rPr>
      <w:rFonts w:ascii="宋体" w:eastAsia="宋体" w:hAnsi="Tms Rmn" w:cs="Times New Roman"/>
      <w:kern w:val="0"/>
      <w:szCs w:val="20"/>
    </w:rPr>
  </w:style>
  <w:style w:type="character" w:customStyle="1" w:styleId="Char4">
    <w:name w:val="日期 Char"/>
    <w:basedOn w:val="a0"/>
    <w:link w:val="a9"/>
    <w:qFormat/>
    <w:rPr>
      <w:rFonts w:ascii="宋体" w:eastAsia="宋体" w:hAnsi="Times New Roman" w:cs="Times New Roman"/>
      <w:kern w:val="0"/>
      <w:sz w:val="34"/>
      <w:szCs w:val="20"/>
    </w:rPr>
  </w:style>
  <w:style w:type="character" w:customStyle="1" w:styleId="2Char0">
    <w:name w:val="正文文本缩进 2 Char"/>
    <w:basedOn w:val="a0"/>
    <w:link w:val="20"/>
    <w:qFormat/>
    <w:rPr>
      <w:rFonts w:ascii="宋体" w:eastAsia="宋体" w:hAnsi="Times New Roman" w:cs="Times New Roman"/>
      <w:kern w:val="0"/>
      <w:sz w:val="34"/>
      <w:szCs w:val="20"/>
    </w:rPr>
  </w:style>
  <w:style w:type="character" w:customStyle="1" w:styleId="Char5">
    <w:name w:val="批注框文本 Char"/>
    <w:basedOn w:val="a0"/>
    <w:link w:val="aa"/>
    <w:uiPriority w:val="99"/>
    <w:semiHidden/>
    <w:qFormat/>
    <w:rPr>
      <w:rFonts w:ascii="宋体" w:eastAsia="宋体" w:hAnsi="Times New Roman" w:cs="Times New Roman"/>
      <w:kern w:val="0"/>
      <w:sz w:val="18"/>
      <w:szCs w:val="18"/>
    </w:rPr>
  </w:style>
  <w:style w:type="character" w:customStyle="1" w:styleId="Char6">
    <w:name w:val="页脚 Char"/>
    <w:basedOn w:val="a0"/>
    <w:link w:val="ab"/>
    <w:uiPriority w:val="99"/>
    <w:qFormat/>
    <w:rPr>
      <w:rFonts w:ascii="Times New Roman" w:eastAsia="宋体" w:hAnsi="Times New Roman" w:cs="Times New Roman"/>
      <w:sz w:val="18"/>
      <w:szCs w:val="20"/>
    </w:rPr>
  </w:style>
  <w:style w:type="character" w:customStyle="1" w:styleId="Char7">
    <w:name w:val="页眉 Char"/>
    <w:basedOn w:val="a0"/>
    <w:link w:val="ac"/>
    <w:uiPriority w:val="99"/>
    <w:qFormat/>
    <w:rPr>
      <w:rFonts w:ascii="Times New Roman" w:eastAsia="宋体" w:hAnsi="Times New Roman" w:cs="Times New Roman"/>
      <w:sz w:val="18"/>
      <w:szCs w:val="20"/>
    </w:rPr>
  </w:style>
  <w:style w:type="character" w:customStyle="1" w:styleId="Char8">
    <w:name w:val="副标题 Char"/>
    <w:basedOn w:val="a0"/>
    <w:link w:val="ad"/>
    <w:qFormat/>
    <w:rPr>
      <w:rFonts w:ascii="Arial" w:eastAsia="宋体" w:hAnsi="Arial" w:cs="Arial"/>
      <w:b/>
      <w:bCs/>
      <w:kern w:val="28"/>
      <w:sz w:val="32"/>
      <w:szCs w:val="32"/>
    </w:rPr>
  </w:style>
  <w:style w:type="character" w:customStyle="1" w:styleId="3Char0">
    <w:name w:val="正文文本缩进 3 Char"/>
    <w:basedOn w:val="a0"/>
    <w:link w:val="31"/>
    <w:qFormat/>
    <w:rPr>
      <w:rFonts w:ascii="宋体" w:eastAsia="宋体" w:hAnsi="Times New Roman" w:cs="Times New Roman"/>
      <w:kern w:val="0"/>
      <w:sz w:val="16"/>
      <w:szCs w:val="16"/>
    </w:rPr>
  </w:style>
  <w:style w:type="character" w:customStyle="1" w:styleId="Chara">
    <w:name w:val="批注主题 Char"/>
    <w:basedOn w:val="Char0"/>
    <w:link w:val="af0"/>
    <w:uiPriority w:val="99"/>
    <w:qFormat/>
    <w:rPr>
      <w:rFonts w:ascii="Times New Roman" w:eastAsia="宋体" w:hAnsi="Times New Roman" w:cs="Times New Roman"/>
      <w:b/>
      <w:bCs/>
      <w:sz w:val="18"/>
      <w:szCs w:val="24"/>
    </w:rPr>
  </w:style>
  <w:style w:type="character" w:customStyle="1" w:styleId="Charb">
    <w:name w:val="正文首行缩进 Char"/>
    <w:basedOn w:val="Char1"/>
    <w:link w:val="af1"/>
    <w:qFormat/>
    <w:rPr>
      <w:rFonts w:ascii="宋体" w:eastAsia="宋体" w:hAnsi="Times New Roman" w:cs="Times New Roman"/>
      <w:kern w:val="0"/>
      <w:sz w:val="34"/>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10">
    <w:name w:val="正文文本 Char1"/>
    <w:qFormat/>
    <w:rPr>
      <w:rFonts w:ascii="宋体"/>
      <w:sz w:val="34"/>
    </w:rPr>
  </w:style>
  <w:style w:type="character" w:customStyle="1" w:styleId="Char11">
    <w:name w:val="批注文字 Char1"/>
    <w:qFormat/>
    <w:rPr>
      <w:kern w:val="2"/>
      <w:sz w:val="18"/>
      <w:lang w:bidi="ar-SA"/>
    </w:rPr>
  </w:style>
  <w:style w:type="character" w:customStyle="1" w:styleId="img1">
    <w:name w:val="img1"/>
    <w:qFormat/>
  </w:style>
  <w:style w:type="character" w:customStyle="1" w:styleId="img">
    <w:name w:val="img"/>
    <w:qFormat/>
  </w:style>
  <w:style w:type="character" w:customStyle="1" w:styleId="Charc">
    <w:name w:val="列出段落 Char"/>
    <w:link w:val="af8"/>
    <w:qFormat/>
    <w:rPr>
      <w:rFonts w:eastAsia="宋体"/>
      <w:szCs w:val="24"/>
    </w:rPr>
  </w:style>
  <w:style w:type="paragraph" w:styleId="af8">
    <w:name w:val="List Paragraph"/>
    <w:basedOn w:val="a"/>
    <w:link w:val="Charc"/>
    <w:uiPriority w:val="34"/>
    <w:qFormat/>
    <w:pPr>
      <w:ind w:firstLineChars="200" w:firstLine="420"/>
    </w:pPr>
    <w:rPr>
      <w:rFonts w:asciiTheme="minorHAnsi" w:hAnsiTheme="minorHAnsi" w:cstheme="minorBidi"/>
      <w:kern w:val="2"/>
      <w:sz w:val="21"/>
      <w:szCs w:val="24"/>
    </w:rPr>
  </w:style>
  <w:style w:type="character" w:customStyle="1" w:styleId="CharChar9">
    <w:name w:val="Char Char9"/>
    <w:qFormat/>
    <w:rPr>
      <w:kern w:val="2"/>
      <w:sz w:val="21"/>
    </w:rPr>
  </w:style>
  <w:style w:type="character" w:customStyle="1" w:styleId="notclasssuffix1">
    <w:name w:val="not([class*=suffix])1"/>
    <w:qFormat/>
  </w:style>
  <w:style w:type="character" w:customStyle="1" w:styleId="notclasssuffix">
    <w:name w:val="not([class*=suffix])"/>
    <w:qFormat/>
    <w:rPr>
      <w:sz w:val="19"/>
      <w:szCs w:val="19"/>
    </w:rPr>
  </w:style>
  <w:style w:type="character" w:customStyle="1" w:styleId="GW-Char">
    <w:name w:val="GW-正文 Char"/>
    <w:link w:val="GW-"/>
    <w:qFormat/>
    <w:rPr>
      <w:rFonts w:eastAsia="仿宋_GB2312"/>
      <w:sz w:val="24"/>
      <w:szCs w:val="24"/>
    </w:rPr>
  </w:style>
  <w:style w:type="paragraph" w:customStyle="1" w:styleId="GW-">
    <w:name w:val="GW-正文"/>
    <w:basedOn w:val="a"/>
    <w:link w:val="GW-Char"/>
    <w:qFormat/>
    <w:pPr>
      <w:spacing w:line="360" w:lineRule="auto"/>
      <w:ind w:firstLineChars="200" w:firstLine="200"/>
    </w:pPr>
    <w:rPr>
      <w:rFonts w:asciiTheme="minorHAnsi" w:eastAsia="仿宋_GB2312" w:hAnsiTheme="minorHAnsi" w:cstheme="minorBidi"/>
      <w:kern w:val="2"/>
      <w:sz w:val="24"/>
      <w:szCs w:val="24"/>
    </w:rPr>
  </w:style>
  <w:style w:type="character" w:customStyle="1" w:styleId="af9">
    <w:name w:val="正文文本 字符"/>
    <w:qFormat/>
    <w:rPr>
      <w:sz w:val="24"/>
      <w:szCs w:val="24"/>
    </w:rPr>
  </w:style>
  <w:style w:type="character" w:customStyle="1" w:styleId="afa">
    <w:name w:val="（符号）邀请函中一、"/>
    <w:qFormat/>
    <w:rPr>
      <w:rFonts w:ascii="黑体" w:eastAsia="黑体" w:hAnsi="黑体"/>
      <w:b/>
      <w:bCs/>
      <w:sz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p15">
    <w:name w:val="p15"/>
    <w:basedOn w:val="a"/>
    <w:qFormat/>
    <w:pPr>
      <w:widowControl/>
      <w:spacing w:before="100" w:after="100"/>
    </w:pPr>
    <w:rPr>
      <w:rFonts w:hAnsi="宋体" w:cs="宋体"/>
      <w:sz w:val="24"/>
      <w:szCs w:val="24"/>
    </w:rPr>
  </w:style>
  <w:style w:type="paragraph" w:customStyle="1" w:styleId="p0">
    <w:name w:val="p0"/>
    <w:basedOn w:val="a"/>
    <w:qFormat/>
    <w:pPr>
      <w:widowControl/>
    </w:pPr>
    <w:rPr>
      <w:rFonts w:ascii="Times New Roman"/>
      <w:sz w:val="21"/>
    </w:rPr>
  </w:style>
  <w:style w:type="paragraph" w:customStyle="1" w:styleId="24">
    <w:name w:val="正文首缩2"/>
    <w:basedOn w:val="a"/>
    <w:qFormat/>
    <w:pPr>
      <w:ind w:firstLineChars="200" w:firstLine="200"/>
    </w:pPr>
  </w:style>
  <w:style w:type="paragraph" w:customStyle="1" w:styleId="afb">
    <w:name w:val="正文首行缩进两字符"/>
    <w:basedOn w:val="a"/>
    <w:next w:val="a"/>
    <w:uiPriority w:val="99"/>
    <w:qFormat/>
    <w:pPr>
      <w:spacing w:line="360" w:lineRule="auto"/>
      <w:ind w:firstLineChars="200" w:firstLine="200"/>
    </w:pPr>
  </w:style>
  <w:style w:type="paragraph" w:customStyle="1" w:styleId="afc">
    <w:name w:val="表格"/>
    <w:basedOn w:val="a"/>
    <w:qFormat/>
    <w:pPr>
      <w:spacing w:line="400" w:lineRule="exact"/>
    </w:pPr>
    <w:rPr>
      <w:sz w:val="24"/>
    </w:rPr>
  </w:style>
  <w:style w:type="paragraph" w:customStyle="1" w:styleId="11">
    <w:name w:val="列出段落1"/>
    <w:basedOn w:val="a"/>
    <w:qFormat/>
    <w:pPr>
      <w:ind w:firstLineChars="200" w:firstLine="420"/>
    </w:pPr>
    <w:rPr>
      <w:rFonts w:ascii="Times New Roman"/>
      <w:kern w:val="2"/>
      <w:sz w:val="21"/>
      <w:szCs w:val="24"/>
    </w:rPr>
  </w:style>
  <w:style w:type="paragraph" w:customStyle="1" w:styleId="12">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afd">
    <w:name w:val="样式"/>
    <w:qFormat/>
    <w:pPr>
      <w:widowControl w:val="0"/>
      <w:autoSpaceDE w:val="0"/>
      <w:autoSpaceDN w:val="0"/>
      <w:adjustRightInd w:val="0"/>
    </w:pPr>
    <w:rPr>
      <w:rFonts w:ascii="宋体" w:eastAsia="宋体" w:hAnsi="宋体" w:cs="宋体"/>
      <w:sz w:val="24"/>
      <w:szCs w:val="24"/>
    </w:rPr>
  </w:style>
  <w:style w:type="paragraph" w:customStyle="1" w:styleId="CharChar1CharCharCharChar">
    <w:name w:val="Char Char1 Char Char Char Char"/>
    <w:basedOn w:val="a"/>
    <w:qFormat/>
    <w:pPr>
      <w:spacing w:line="240" w:lineRule="atLeast"/>
      <w:ind w:left="420" w:firstLine="420"/>
    </w:pPr>
    <w:rPr>
      <w:rFonts w:ascii="仿宋_GB2312" w:eastAsia="仿宋_GB2312"/>
      <w:bCs/>
      <w:kern w:val="2"/>
      <w:sz w:val="32"/>
      <w:szCs w:val="24"/>
    </w:rPr>
  </w:style>
  <w:style w:type="paragraph" w:customStyle="1" w:styleId="TableParagraph">
    <w:name w:val="Table Paragraph"/>
    <w:basedOn w:val="a"/>
    <w:uiPriority w:val="1"/>
    <w:qFormat/>
    <w:pPr>
      <w:jc w:val="left"/>
    </w:pPr>
    <w:rPr>
      <w:rFonts w:ascii="Calibri" w:hAnsi="Calibri"/>
      <w:sz w:val="22"/>
      <w:szCs w:val="22"/>
      <w:lang w:eastAsia="en-US"/>
    </w:rPr>
  </w:style>
  <w:style w:type="table" w:customStyle="1" w:styleId="TableNormal">
    <w:name w:val="Table Normal"/>
    <w:uiPriority w:val="2"/>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NormalCharacter">
    <w:name w:val="NormalCharacter"/>
    <w:qFormat/>
    <w:rPr>
      <w:rFonts w:ascii="宋体"/>
      <w:sz w:val="34"/>
      <w:lang w:val="en-US" w:eastAsia="zh-CN" w:bidi="ar-SA"/>
    </w:rPr>
  </w:style>
  <w:style w:type="paragraph" w:customStyle="1" w:styleId="BodyText">
    <w:name w:val="BodyText"/>
    <w:basedOn w:val="a"/>
    <w:next w:val="UserStyle40"/>
    <w:qFormat/>
    <w:pPr>
      <w:spacing w:after="120"/>
      <w:textAlignment w:val="baseline"/>
    </w:pPr>
    <w:rPr>
      <w:rFonts w:ascii="Times New Roman"/>
      <w:szCs w:val="24"/>
    </w:rPr>
  </w:style>
  <w:style w:type="paragraph" w:customStyle="1" w:styleId="UserStyle40">
    <w:name w:val="UserStyle_40"/>
    <w:next w:val="a"/>
    <w:qFormat/>
    <w:pPr>
      <w:spacing w:before="200" w:after="160"/>
      <w:ind w:left="864" w:right="864"/>
      <w:jc w:val="center"/>
      <w:textAlignment w:val="baseline"/>
    </w:pPr>
    <w:rPr>
      <w:rFonts w:ascii="Times New Roman" w:eastAsia="宋体" w:hAnsi="Times New Roman" w:cs="Times New Roman"/>
      <w:i/>
      <w:sz w:val="21"/>
    </w:rPr>
  </w:style>
  <w:style w:type="character" w:customStyle="1" w:styleId="ant-select-tree-switcher">
    <w:name w:val="ant-select-tree-switcher"/>
    <w:qFormat/>
  </w:style>
  <w:style w:type="character" w:customStyle="1" w:styleId="ant-select-tree-iconele">
    <w:name w:val="ant-select-tree-iconele"/>
    <w:qFormat/>
  </w:style>
  <w:style w:type="character" w:customStyle="1" w:styleId="content10">
    <w:name w:val="content10"/>
    <w:qFormat/>
  </w:style>
  <w:style w:type="character" w:customStyle="1" w:styleId="ant-radio">
    <w:name w:val="ant-radio+*"/>
    <w:qFormat/>
  </w:style>
  <w:style w:type="character" w:customStyle="1" w:styleId="ant-radio1">
    <w:name w:val="ant-radio+*1"/>
    <w:qFormat/>
  </w:style>
  <w:style w:type="character" w:customStyle="1" w:styleId="tag-type">
    <w:name w:val="tag-type"/>
    <w:qFormat/>
    <w:rPr>
      <w:color w:val="FFFFFF"/>
      <w:sz w:val="18"/>
      <w:szCs w:val="18"/>
      <w:shd w:val="clear" w:color="auto" w:fill="317FFD"/>
    </w:rPr>
  </w:style>
  <w:style w:type="character" w:customStyle="1" w:styleId="tag-type1">
    <w:name w:val="tag-type1"/>
    <w:qFormat/>
    <w:rPr>
      <w:color w:val="FFFFFF"/>
      <w:sz w:val="18"/>
      <w:szCs w:val="18"/>
      <w:shd w:val="clear" w:color="auto" w:fill="317FFD"/>
    </w:rPr>
  </w:style>
  <w:style w:type="character" w:customStyle="1" w:styleId="hover10">
    <w:name w:val="hover10"/>
    <w:qFormat/>
    <w:rPr>
      <w:color w:val="3177FD"/>
    </w:rPr>
  </w:style>
  <w:style w:type="character" w:customStyle="1" w:styleId="info-content">
    <w:name w:val="info-content"/>
    <w:qFormat/>
    <w:rPr>
      <w:color w:val="808080"/>
    </w:rPr>
  </w:style>
  <w:style w:type="character" w:customStyle="1" w:styleId="ant-badge-status-dot2">
    <w:name w:val="ant-badge-status-dot2"/>
    <w:qFormat/>
    <w:rPr>
      <w:shd w:val="clear" w:color="auto" w:fill="FFFFFF"/>
    </w:rPr>
  </w:style>
  <w:style w:type="character" w:customStyle="1" w:styleId="first-child2">
    <w:name w:val="first-child2"/>
    <w:qFormat/>
  </w:style>
  <w:style w:type="character" w:customStyle="1" w:styleId="ant-tree-switcher">
    <w:name w:val="ant-tree-switcher"/>
    <w:qFormat/>
  </w:style>
  <w:style w:type="character" w:customStyle="1" w:styleId="last-child6">
    <w:name w:val="last-child6"/>
    <w:qFormat/>
  </w:style>
  <w:style w:type="character" w:customStyle="1" w:styleId="last-child7">
    <w:name w:val="last-child7"/>
    <w:qFormat/>
  </w:style>
  <w:style w:type="character" w:customStyle="1" w:styleId="last-child8">
    <w:name w:val="last-child8"/>
    <w:qFormat/>
  </w:style>
  <w:style w:type="character" w:customStyle="1" w:styleId="last-child9">
    <w:name w:val="last-child9"/>
    <w:qFormat/>
  </w:style>
  <w:style w:type="character" w:customStyle="1" w:styleId="ant-input56">
    <w:name w:val="ant-input56"/>
    <w:qFormat/>
  </w:style>
  <w:style w:type="character" w:customStyle="1" w:styleId="info-label">
    <w:name w:val="info-label"/>
    <w:qFormat/>
    <w:rPr>
      <w:b/>
      <w:bCs/>
    </w:rPr>
  </w:style>
  <w:style w:type="character" w:customStyle="1" w:styleId="ant-tree-checkbox">
    <w:name w:val="ant-tree-checkbox"/>
    <w:qFormat/>
  </w:style>
  <w:style w:type="character" w:customStyle="1" w:styleId="current">
    <w:name w:val="current"/>
    <w:qFormat/>
    <w:rPr>
      <w:color w:val="00C1DE"/>
    </w:rPr>
  </w:style>
  <w:style w:type="character" w:customStyle="1" w:styleId="current1">
    <w:name w:val="current1"/>
    <w:qFormat/>
    <w:rPr>
      <w:color w:val="00C1DE"/>
    </w:rPr>
  </w:style>
  <w:style w:type="character" w:customStyle="1" w:styleId="ant-select-tree-checkbox">
    <w:name w:val="ant-select-tree-checkbox"/>
    <w:qFormat/>
  </w:style>
  <w:style w:type="character" w:customStyle="1" w:styleId="ant-tree-iconele">
    <w:name w:val="ant-tree-iconele"/>
    <w:qFormat/>
  </w:style>
  <w:style w:type="character" w:customStyle="1" w:styleId="ant-tree-iconloading">
    <w:name w:val="ant-tree-icon_loading"/>
    <w:qFormat/>
    <w:rPr>
      <w:shd w:val="clear" w:color="auto" w:fill="FFFFFF"/>
    </w:rPr>
  </w:style>
  <w:style w:type="character" w:customStyle="1" w:styleId="label2">
    <w:name w:val="label2"/>
    <w:qFormat/>
  </w:style>
  <w:style w:type="character" w:customStyle="1" w:styleId="last-of-type">
    <w:name w:val="last-of-type"/>
    <w:qFormat/>
    <w:rPr>
      <w:color w:val="FF4A44"/>
      <w:sz w:val="27"/>
      <w:szCs w:val="27"/>
    </w:rPr>
  </w:style>
  <w:style w:type="character" w:customStyle="1" w:styleId="change-camera-place">
    <w:name w:val="change-camera-place"/>
    <w:qFormat/>
    <w:rPr>
      <w:color w:val="3177FD"/>
    </w:rPr>
  </w:style>
  <w:style w:type="character" w:customStyle="1" w:styleId="last-child">
    <w:name w:val="last-child"/>
    <w:qFormat/>
  </w:style>
  <w:style w:type="character" w:customStyle="1" w:styleId="last-child1">
    <w:name w:val="last-child1"/>
    <w:qFormat/>
  </w:style>
  <w:style w:type="character" w:customStyle="1" w:styleId="last-child2">
    <w:name w:val="last-child2"/>
    <w:qFormat/>
  </w:style>
  <w:style w:type="character" w:customStyle="1" w:styleId="last-child3">
    <w:name w:val="last-child3"/>
    <w:qFormat/>
  </w:style>
  <w:style w:type="character" w:customStyle="1" w:styleId="label">
    <w:name w:val="label"/>
    <w:qFormat/>
  </w:style>
  <w:style w:type="character" w:customStyle="1" w:styleId="first-child">
    <w:name w:val="first-child"/>
    <w:qFormat/>
  </w:style>
  <w:style w:type="character" w:customStyle="1" w:styleId="hover7">
    <w:name w:val="hover7"/>
    <w:qFormat/>
    <w:rPr>
      <w:color w:val="3177FD"/>
    </w:rPr>
  </w:style>
  <w:style w:type="character" w:customStyle="1" w:styleId="ant-input28">
    <w:name w:val="ant-input28"/>
    <w:qFormat/>
  </w:style>
  <w:style w:type="paragraph" w:customStyle="1" w:styleId="z-1">
    <w:name w:val="z-窗体顶端1"/>
    <w:basedOn w:val="a"/>
    <w:next w:val="a"/>
    <w:link w:val="z-Char"/>
    <w:qFormat/>
    <w:pPr>
      <w:pBdr>
        <w:bottom w:val="single" w:sz="6" w:space="1" w:color="auto"/>
      </w:pBdr>
      <w:jc w:val="center"/>
    </w:pPr>
    <w:rPr>
      <w:rFonts w:ascii="Arial"/>
      <w:vanish/>
      <w:sz w:val="16"/>
    </w:rPr>
  </w:style>
  <w:style w:type="character" w:customStyle="1" w:styleId="z-Char">
    <w:name w:val="z-窗体顶端 Char"/>
    <w:basedOn w:val="a0"/>
    <w:link w:val="z-1"/>
    <w:qFormat/>
    <w:rPr>
      <w:rFonts w:ascii="Arial" w:eastAsia="宋体" w:hAnsi="Times New Roman" w:cs="Times New Roman"/>
      <w:vanish/>
      <w:kern w:val="0"/>
      <w:sz w:val="16"/>
      <w:szCs w:val="20"/>
    </w:rPr>
  </w:style>
  <w:style w:type="paragraph" w:customStyle="1" w:styleId="z-10">
    <w:name w:val="z-窗体底端1"/>
    <w:basedOn w:val="a"/>
    <w:next w:val="a"/>
    <w:link w:val="z-Char0"/>
    <w:qFormat/>
    <w:pPr>
      <w:pBdr>
        <w:top w:val="single" w:sz="6" w:space="1" w:color="auto"/>
      </w:pBdr>
      <w:jc w:val="center"/>
    </w:pPr>
    <w:rPr>
      <w:rFonts w:ascii="Arial"/>
      <w:vanish/>
      <w:sz w:val="16"/>
    </w:rPr>
  </w:style>
  <w:style w:type="character" w:customStyle="1" w:styleId="z-Char0">
    <w:name w:val="z-窗体底端 Char"/>
    <w:basedOn w:val="a0"/>
    <w:link w:val="z-10"/>
    <w:qFormat/>
    <w:rPr>
      <w:rFonts w:ascii="Arial" w:eastAsia="宋体" w:hAnsi="Times New Roman" w:cs="Times New Roman"/>
      <w:vanish/>
      <w:kern w:val="0"/>
      <w:sz w:val="16"/>
      <w:szCs w:val="20"/>
    </w:rPr>
  </w:style>
  <w:style w:type="character" w:customStyle="1" w:styleId="ant-form-item-children1">
    <w:name w:val="ant-form-item-children1"/>
    <w:qFormat/>
  </w:style>
  <w:style w:type="character" w:customStyle="1" w:styleId="Char9">
    <w:name w:val="标题 Char"/>
    <w:basedOn w:val="a0"/>
    <w:link w:val="af"/>
    <w:uiPriority w:val="10"/>
    <w:qFormat/>
    <w:rPr>
      <w:rFonts w:asciiTheme="majorHAnsi" w:eastAsiaTheme="majorEastAsia" w:hAnsiTheme="majorHAnsi" w:cstheme="majorBidi"/>
      <w:b/>
      <w:bCs/>
      <w:kern w:val="2"/>
      <w:sz w:val="32"/>
      <w:szCs w:val="32"/>
    </w:rPr>
  </w:style>
  <w:style w:type="character" w:customStyle="1" w:styleId="2Char1">
    <w:name w:val="正文首行缩进 2 Char"/>
    <w:basedOn w:val="Char2"/>
    <w:link w:val="22"/>
    <w:uiPriority w:val="99"/>
    <w:semiHidden/>
    <w:qFormat/>
    <w:rPr>
      <w:rFonts w:ascii="Times New Roman" w:eastAsia="宋体" w:hAnsi="Times New Roman" w:cs="Times New Roman"/>
      <w:kern w:val="2"/>
      <w:sz w:val="21"/>
      <w:szCs w:val="22"/>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13">
    <w:name w:val="列表段落1"/>
    <w:basedOn w:val="a"/>
    <w:uiPriority w:val="34"/>
    <w:qFormat/>
    <w:pPr>
      <w:ind w:firstLineChars="200" w:firstLine="420"/>
    </w:pPr>
    <w:rPr>
      <w:rFonts w:ascii="Calibri" w:hAnsi="Calibri"/>
      <w:kern w:val="2"/>
      <w:sz w:val="21"/>
      <w:szCs w:val="22"/>
    </w:rPr>
  </w:style>
  <w:style w:type="paragraph" w:customStyle="1" w:styleId="reader-word-layerreader-word-s4-1">
    <w:name w:val="reader-word-layer reader-word-s4-1"/>
    <w:basedOn w:val="a"/>
    <w:qFormat/>
    <w:pPr>
      <w:widowControl/>
      <w:spacing w:before="100" w:beforeAutospacing="1" w:after="100" w:afterAutospacing="1"/>
      <w:jc w:val="left"/>
    </w:pPr>
    <w:rPr>
      <w:rFonts w:hAnsi="宋体" w:cs="宋体"/>
      <w:sz w:val="24"/>
      <w:szCs w:val="24"/>
    </w:rPr>
  </w:style>
  <w:style w:type="character" w:customStyle="1" w:styleId="qowt-font2">
    <w:name w:val="qowt-font2"/>
    <w:basedOn w:val="a0"/>
    <w:qFormat/>
  </w:style>
  <w:style w:type="paragraph" w:customStyle="1" w:styleId="font5">
    <w:name w:val="font5"/>
    <w:basedOn w:val="a"/>
    <w:qFormat/>
    <w:pPr>
      <w:widowControl/>
      <w:spacing w:before="100" w:beforeAutospacing="1" w:after="100" w:afterAutospacing="1"/>
      <w:jc w:val="left"/>
    </w:pPr>
    <w:rPr>
      <w:rFonts w:hAnsi="宋体" w:cs="宋体"/>
      <w:color w:val="000000"/>
      <w:sz w:val="20"/>
    </w:rPr>
  </w:style>
  <w:style w:type="paragraph" w:customStyle="1" w:styleId="font6">
    <w:name w:val="font6"/>
    <w:basedOn w:val="a"/>
    <w:qFormat/>
    <w:pPr>
      <w:widowControl/>
      <w:spacing w:before="100" w:beforeAutospacing="1" w:after="100" w:afterAutospacing="1"/>
      <w:jc w:val="left"/>
    </w:pPr>
    <w:rPr>
      <w:rFonts w:hAnsi="宋体" w:cs="宋体"/>
      <w:sz w:val="20"/>
    </w:rPr>
  </w:style>
  <w:style w:type="paragraph" w:customStyle="1" w:styleId="font7">
    <w:name w:val="font7"/>
    <w:basedOn w:val="a"/>
    <w:qFormat/>
    <w:pPr>
      <w:widowControl/>
      <w:spacing w:before="100" w:beforeAutospacing="1" w:after="100" w:afterAutospacing="1"/>
      <w:jc w:val="left"/>
    </w:pPr>
    <w:rPr>
      <w:rFonts w:hAnsi="宋体" w:cs="宋体"/>
      <w:color w:val="000000"/>
      <w:sz w:val="20"/>
    </w:rPr>
  </w:style>
  <w:style w:type="paragraph" w:customStyle="1" w:styleId="xl65">
    <w:name w:val="xl65"/>
    <w:basedOn w:val="a"/>
    <w:qFormat/>
    <w:pPr>
      <w:widowControl/>
      <w:spacing w:before="100" w:beforeAutospacing="1" w:after="100" w:afterAutospacing="1"/>
      <w:jc w:val="left"/>
    </w:pPr>
    <w:rPr>
      <w:rFonts w:hAnsi="宋体" w:cs="宋体"/>
      <w:sz w:val="24"/>
      <w:szCs w:val="24"/>
    </w:rPr>
  </w:style>
  <w:style w:type="paragraph" w:customStyle="1" w:styleId="xl66">
    <w:name w:val="xl66"/>
    <w:basedOn w:val="a"/>
    <w:qFormat/>
    <w:pPr>
      <w:widowControl/>
      <w:spacing w:before="100" w:beforeAutospacing="1" w:after="100" w:afterAutospacing="1"/>
      <w:jc w:val="left"/>
    </w:pPr>
    <w:rPr>
      <w:rFonts w:hAnsi="宋体" w:cs="宋体"/>
      <w:b/>
      <w:bCs/>
      <w:sz w:val="24"/>
      <w:szCs w:val="24"/>
    </w:rPr>
  </w:style>
  <w:style w:type="paragraph" w:customStyle="1" w:styleId="xl67">
    <w:name w:val="xl67"/>
    <w:basedOn w:val="a"/>
    <w:qFormat/>
    <w:pPr>
      <w:widowControl/>
      <w:spacing w:before="100" w:beforeAutospacing="1" w:after="100" w:afterAutospacing="1"/>
      <w:jc w:val="center"/>
    </w:pPr>
    <w:rPr>
      <w:rFonts w:hAnsi="宋体" w:cs="宋体"/>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color w:val="000000"/>
      <w:sz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color w:val="000000"/>
      <w:sz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bCs/>
      <w:color w:val="00000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hAnsi="宋体" w:cs="宋体"/>
      <w:sz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hAnsi="宋体" w:cs="宋体"/>
      <w:sz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sz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sz w:val="20"/>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宋体" w:cs="宋体"/>
      <w:color w:val="000000"/>
      <w:sz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color w:val="000000"/>
      <w:sz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cs="宋体"/>
      <w:b/>
      <w:bCs/>
      <w:color w:val="000000"/>
      <w:sz w:val="20"/>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宋体" w:cs="宋体"/>
      <w:color w:val="FF0000"/>
      <w:sz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宋体" w:cs="宋体"/>
      <w:color w:val="FF0000"/>
      <w:sz w:val="20"/>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宋体" w:cs="宋体"/>
      <w:color w:val="FF0000"/>
      <w:sz w:val="20"/>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宋体" w:cs="宋体"/>
      <w:color w:val="FF0000"/>
      <w:sz w:val="20"/>
    </w:rPr>
  </w:style>
  <w:style w:type="paragraph" w:customStyle="1" w:styleId="25">
    <w:name w:val="正文缩进2格"/>
    <w:basedOn w:val="a"/>
    <w:qFormat/>
    <w:pPr>
      <w:spacing w:line="600" w:lineRule="exact"/>
      <w:ind w:firstLineChars="206" w:firstLine="639"/>
    </w:pPr>
    <w:rPr>
      <w:rFonts w:ascii="仿宋_GB2312" w:eastAsia="仿宋_GB2312" w:hAnsi="宋体" w:cstheme="minorBidi"/>
      <w:kern w:val="2"/>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85</Pages>
  <Words>6460</Words>
  <Characters>36826</Characters>
  <Application>Microsoft Office Word</Application>
  <DocSecurity>0</DocSecurity>
  <Lines>306</Lines>
  <Paragraphs>86</Paragraphs>
  <ScaleCrop>false</ScaleCrop>
  <Company>Microsoft</Company>
  <LinksUpToDate>false</LinksUpToDate>
  <CharactersWithSpaces>43200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10</cp:revision>
  <cp:lastPrinted>2021-11-02T06:21:00Z</cp:lastPrinted>
  <dcterms:created xsi:type="dcterms:W3CDTF">2021-11-23T01:39:00Z</dcterms:created>
  <dcterms:modified xsi:type="dcterms:W3CDTF">2021-11-24T07:36:00Z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9545753D2F0B482F8830ACB939ED2B90</vt:lpwstr>
  </property>
</Properties>
</file>