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一、本项目情况：1、计划编号：510186-2021-[2021]165号-001，2、预算金额：140万元，3、采购品目名称：A02051228电梯。二、监督管理部门：四川天府新区财政金融局；联系电话：028-61889702。地址：天府新区宁波路377号中铁卓越中心17楼； 三、本项目需要落实的政府采购政策：促进中小企业发展、促进监狱企业发展、促进残疾人福利性单位发展； 四、供应商信用融资： 四川省正在推进政府采购供应商信用融资工作，相关要求详见《四川省财政厅关于推进四川省政府采购供应商信用融资工作的通知》（川财采〔2018〕123 号）、《成都市中小企业政府采购信用融资暂行办法》（成财采〔2019〕17 号）等有关规定，上述文件请在四川政府采购网查询。中标供应商为中小企业的，可依据政府采购合同申请政府采购信用融资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9-07T02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DBF1F3F9157464EA85BDF4F4255E50C</vt:lpwstr>
  </property>
</Properties>
</file>