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pPr w:leftFromText="180" w:rightFromText="180" w:vertAnchor="text" w:tblpXSpec="center" w:tblpY="1"/>
        <w:tblOverlap w:val="never"/>
        <w:tblW w:w="9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780"/>
        <w:gridCol w:w="2895"/>
        <w:gridCol w:w="2040"/>
        <w:gridCol w:w="2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cantSplit/>
          <w:trHeight w:val="868" w:hRule="atLeast"/>
        </w:trPr>
        <w:tc>
          <w:tcPr>
            <w:tcW w:w="95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ascii="仿宋" w:hAnsi="仿宋" w:eastAsia="仿宋" w:cs="仿宋"/>
                <w:b/>
                <w:i w:val="0"/>
                <w:color w:val="000000"/>
                <w:sz w:val="32"/>
                <w:szCs w:val="32"/>
                <w:u w:val="none"/>
              </w:rPr>
            </w:pPr>
            <w:r>
              <w:rPr>
                <w:rFonts w:hint="eastAsia" w:ascii="仿宋" w:hAnsi="仿宋" w:eastAsia="仿宋" w:cs="仿宋"/>
                <w:b/>
                <w:i w:val="0"/>
                <w:color w:val="000000"/>
                <w:kern w:val="0"/>
                <w:sz w:val="32"/>
                <w:szCs w:val="32"/>
                <w:u w:val="none"/>
                <w:lang w:val="en-US" w:eastAsia="zh-CN" w:bidi="ar"/>
              </w:rPr>
              <w:t>关于成都市新津区普兴街道柳江村党群服务中心亲民化及广场改造工程资格预审公告中相关事项的更正公告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988" w:hRule="atLeast"/>
        </w:trPr>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采购项目名称</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成都市新津区普兴街道柳江村党群服务中心亲民化及广场改造工程</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采购项目编号</w:t>
            </w:r>
          </w:p>
        </w:tc>
        <w:tc>
          <w:tcPr>
            <w:tcW w:w="2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510132202100186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513" w:hRule="atLeast"/>
        </w:trPr>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采购方式</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竞争性磋商</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行政区划</w:t>
            </w:r>
          </w:p>
        </w:tc>
        <w:tc>
          <w:tcPr>
            <w:tcW w:w="2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四川省成都市新津区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478" w:hRule="atLeast"/>
        </w:trPr>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公告类型</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更正公告</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公告发布时间</w:t>
            </w:r>
          </w:p>
        </w:tc>
        <w:tc>
          <w:tcPr>
            <w:tcW w:w="2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sz w:val="28"/>
                <w:szCs w:val="28"/>
                <w:u w:val="none"/>
                <w:lang w:val="en-US" w:eastAsia="zh-CN"/>
              </w:rPr>
              <w:t xml:space="preserve">2021-12-6  13:30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1108" w:hRule="atLeast"/>
        </w:trPr>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采购人</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sz w:val="28"/>
                <w:szCs w:val="28"/>
                <w:u w:val="none"/>
              </w:rPr>
              <w:t>成都市新津区人民政府普兴街道办事处</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更正个数</w:t>
            </w:r>
          </w:p>
        </w:tc>
        <w:tc>
          <w:tcPr>
            <w:tcW w:w="2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853" w:hRule="atLeast"/>
        </w:trPr>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采购代理机构名称</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成都市新津区公共资源交易服务中心</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项目包个数</w:t>
            </w:r>
          </w:p>
        </w:tc>
        <w:tc>
          <w:tcPr>
            <w:tcW w:w="2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595" w:hRule="atLeast"/>
        </w:trPr>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原公告类型</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资格预审公告</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原公告发布时间</w:t>
            </w:r>
          </w:p>
        </w:tc>
        <w:tc>
          <w:tcPr>
            <w:tcW w:w="2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sz w:val="28"/>
                <w:szCs w:val="28"/>
                <w:u w:val="none"/>
                <w:lang w:val="en-US" w:eastAsia="zh-CN"/>
              </w:rPr>
              <w:t xml:space="preserve">2021-12-01 15:56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6242" w:hRule="atLeast"/>
        </w:trPr>
        <w:tc>
          <w:tcPr>
            <w:tcW w:w="17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更正事项和内容</w:t>
            </w:r>
          </w:p>
        </w:tc>
        <w:tc>
          <w:tcPr>
            <w:tcW w:w="7720" w:type="dxa"/>
            <w:gridSpan w:val="3"/>
            <w:vMerge w:val="restart"/>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各投标人：</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 xml:space="preserve">    现对</w:t>
            </w:r>
            <w:r>
              <w:rPr>
                <w:rFonts w:hint="eastAsia" w:ascii="仿宋" w:hAnsi="仿宋" w:eastAsia="仿宋" w:cs="仿宋"/>
                <w:b/>
                <w:bCs/>
                <w:i w:val="0"/>
                <w:color w:val="000000"/>
                <w:kern w:val="0"/>
                <w:sz w:val="28"/>
                <w:szCs w:val="28"/>
                <w:u w:val="none"/>
                <w:lang w:val="en-US" w:eastAsia="zh-CN" w:bidi="ar"/>
              </w:rPr>
              <w:t>成都市新津区普兴街道柳江村党群服务中心亲民化及广场改造工程</w:t>
            </w:r>
            <w:r>
              <w:rPr>
                <w:rFonts w:hint="eastAsia" w:ascii="仿宋" w:hAnsi="仿宋" w:eastAsia="仿宋" w:cs="仿宋"/>
                <w:i w:val="0"/>
                <w:color w:val="000000"/>
                <w:kern w:val="0"/>
                <w:sz w:val="28"/>
                <w:szCs w:val="28"/>
                <w:u w:val="none"/>
                <w:lang w:val="en-US" w:eastAsia="zh-CN" w:bidi="ar"/>
              </w:rPr>
              <w:t>在四川政府采购网和成都市公共资源交易服务中心网站上发布的资格预审公告中的相关事项进行更正，更正事项如下：</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b/>
                <w:bCs/>
                <w:i w:val="0"/>
                <w:color w:val="000000"/>
                <w:kern w:val="0"/>
                <w:sz w:val="28"/>
                <w:szCs w:val="28"/>
                <w:u w:val="none"/>
                <w:lang w:val="en-US" w:eastAsia="zh-CN" w:bidi="ar"/>
              </w:rPr>
              <w:t>原政采云系统中资格预审项目名称</w:t>
            </w:r>
            <w:r>
              <w:rPr>
                <w:rFonts w:hint="eastAsia" w:ascii="仿宋" w:hAnsi="仿宋" w:eastAsia="仿宋" w:cs="仿宋"/>
                <w:i w:val="0"/>
                <w:color w:val="000000"/>
                <w:kern w:val="0"/>
                <w:sz w:val="28"/>
                <w:szCs w:val="28"/>
                <w:u w:val="none"/>
                <w:lang w:val="en-US" w:eastAsia="zh-CN" w:bidi="ar"/>
              </w:rPr>
              <w:t>：</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 xml:space="preserve">   成都市新津区人民政府普兴街道办事处对普兴街道柳江村党群服务中心进行室内装修，装修面积约 400 ㎡。项目    </w:t>
            </w:r>
          </w:p>
          <w:p>
            <w:pPr>
              <w:keepNext w:val="0"/>
              <w:keepLines w:val="0"/>
              <w:pageBreakBefore w:val="0"/>
              <w:widowControl/>
              <w:suppressLineNumbers w:val="0"/>
              <w:kinsoku/>
              <w:wordWrap/>
              <w:overflowPunct/>
              <w:topLinePunct w:val="0"/>
              <w:autoSpaceDE/>
              <w:autoSpaceDN/>
              <w:bidi w:val="0"/>
              <w:adjustRightInd/>
              <w:snapToGrid/>
              <w:spacing w:line="560" w:lineRule="exact"/>
              <w:ind w:left="479" w:leftChars="228" w:firstLine="0" w:firstLineChars="0"/>
              <w:jc w:val="both"/>
              <w:textAlignment w:val="center"/>
              <w:outlineLvl w:val="9"/>
              <w:rPr>
                <w:rStyle w:val="14"/>
                <w:sz w:val="28"/>
                <w:szCs w:val="28"/>
                <w:lang w:val="en-US" w:eastAsia="zh-CN" w:bidi="ar"/>
              </w:rPr>
            </w:pPr>
            <w:r>
              <w:rPr>
                <w:rStyle w:val="13"/>
                <w:sz w:val="28"/>
                <w:szCs w:val="28"/>
                <w:lang w:val="en-US" w:eastAsia="zh-CN" w:bidi="ar"/>
              </w:rPr>
              <w:t>现更正为</w:t>
            </w:r>
            <w:r>
              <w:rPr>
                <w:rStyle w:val="14"/>
                <w:sz w:val="28"/>
                <w:szCs w:val="28"/>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left="479" w:leftChars="228" w:firstLine="0" w:firstLineChars="0"/>
              <w:jc w:val="both"/>
              <w:textAlignment w:val="center"/>
              <w:outlineLvl w:val="9"/>
              <w:rPr>
                <w:rStyle w:val="14"/>
                <w:sz w:val="28"/>
                <w:szCs w:val="28"/>
                <w:lang w:val="en-US" w:eastAsia="zh-CN" w:bidi="ar"/>
              </w:rPr>
            </w:pPr>
            <w:r>
              <w:rPr>
                <w:rStyle w:val="14"/>
                <w:rFonts w:hint="eastAsia"/>
                <w:sz w:val="28"/>
                <w:szCs w:val="28"/>
                <w:lang w:val="en-US" w:eastAsia="zh-CN" w:bidi="ar"/>
              </w:rPr>
              <w:t>成都市新津区普兴街道柳江村党群服务中心亲民化及广场改造工程。</w:t>
            </w:r>
            <w:r>
              <w:rPr>
                <w:rStyle w:val="14"/>
                <w:sz w:val="28"/>
                <w:szCs w:val="28"/>
                <w:lang w:val="en-US" w:eastAsia="zh-CN" w:bidi="ar"/>
              </w:rPr>
              <w:br w:type="textWrapping"/>
            </w:r>
            <w:r>
              <w:rPr>
                <w:rStyle w:val="14"/>
                <w:sz w:val="28"/>
                <w:szCs w:val="2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outlineLvl w:val="9"/>
              <w:rPr>
                <w:rFonts w:hint="eastAsia" w:ascii="仿宋" w:hAnsi="仿宋" w:eastAsia="仿宋" w:cs="仿宋"/>
                <w:i w:val="0"/>
                <w:color w:val="000000"/>
                <w:sz w:val="28"/>
                <w:szCs w:val="28"/>
                <w:u w:val="none"/>
              </w:rPr>
            </w:pPr>
            <w:r>
              <w:rPr>
                <w:rStyle w:val="14"/>
                <w:sz w:val="28"/>
                <w:szCs w:val="28"/>
                <w:lang w:val="en-US" w:eastAsia="zh-CN" w:bidi="ar"/>
              </w:rPr>
              <w:t>成都市新津区公共资源交易服务中心                                                                   2021年12月6日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6592" w:hRule="atLeast"/>
        </w:trPr>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both"/>
              <w:outlineLvl w:val="9"/>
              <w:rPr>
                <w:rFonts w:hint="eastAsia" w:ascii="仿宋" w:hAnsi="仿宋" w:eastAsia="仿宋" w:cs="仿宋"/>
                <w:i w:val="0"/>
                <w:color w:val="000000"/>
                <w:sz w:val="28"/>
                <w:szCs w:val="28"/>
                <w:u w:val="none"/>
              </w:rPr>
            </w:pPr>
          </w:p>
        </w:tc>
        <w:tc>
          <w:tcPr>
            <w:tcW w:w="7720" w:type="dxa"/>
            <w:gridSpan w:val="3"/>
            <w:vMerge w:val="continue"/>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both"/>
              <w:outlineLvl w:val="9"/>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6592" w:hRule="atLeast"/>
        </w:trPr>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both"/>
              <w:outlineLvl w:val="9"/>
              <w:rPr>
                <w:rFonts w:hint="eastAsia" w:ascii="仿宋" w:hAnsi="仿宋" w:eastAsia="仿宋" w:cs="仿宋"/>
                <w:i w:val="0"/>
                <w:color w:val="000000"/>
                <w:sz w:val="28"/>
                <w:szCs w:val="28"/>
                <w:u w:val="none"/>
              </w:rPr>
            </w:pPr>
          </w:p>
        </w:tc>
        <w:tc>
          <w:tcPr>
            <w:tcW w:w="7720" w:type="dxa"/>
            <w:gridSpan w:val="3"/>
            <w:vMerge w:val="continue"/>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both"/>
              <w:outlineLvl w:val="9"/>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312" w:hRule="atLeast"/>
        </w:trPr>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both"/>
              <w:outlineLvl w:val="9"/>
              <w:rPr>
                <w:rFonts w:hint="eastAsia" w:ascii="仿宋" w:hAnsi="仿宋" w:eastAsia="仿宋" w:cs="仿宋"/>
                <w:i w:val="0"/>
                <w:color w:val="000000"/>
                <w:sz w:val="28"/>
                <w:szCs w:val="28"/>
                <w:u w:val="none"/>
              </w:rPr>
            </w:pPr>
          </w:p>
        </w:tc>
        <w:tc>
          <w:tcPr>
            <w:tcW w:w="7720" w:type="dxa"/>
            <w:gridSpan w:val="3"/>
            <w:vMerge w:val="continue"/>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both"/>
              <w:outlineLvl w:val="9"/>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571" w:hRule="atLeast"/>
        </w:trPr>
        <w:tc>
          <w:tcPr>
            <w:tcW w:w="178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采购人地址和联系方式</w:t>
            </w:r>
          </w:p>
        </w:tc>
        <w:tc>
          <w:tcPr>
            <w:tcW w:w="77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地址：成都市新津区普兴街道新中路33号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505" w:hRule="atLeast"/>
        </w:trPr>
        <w:tc>
          <w:tcPr>
            <w:tcW w:w="178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仿宋" w:hAnsi="仿宋" w:eastAsia="仿宋" w:cs="仿宋"/>
                <w:b/>
                <w:i w:val="0"/>
                <w:color w:val="000000"/>
                <w:sz w:val="28"/>
                <w:szCs w:val="28"/>
                <w:u w:val="none"/>
              </w:rPr>
            </w:pPr>
          </w:p>
        </w:tc>
        <w:tc>
          <w:tcPr>
            <w:tcW w:w="77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联系方式：13668171913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636" w:hRule="atLeast"/>
        </w:trPr>
        <w:tc>
          <w:tcPr>
            <w:tcW w:w="178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代理机构地址和联系方式</w:t>
            </w:r>
          </w:p>
        </w:tc>
        <w:tc>
          <w:tcPr>
            <w:tcW w:w="77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地址：成都市新津区迎宾大道234号(地铁10号线儒林路站B出口旁边）A区4楼</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550" w:hRule="atLeast"/>
        </w:trPr>
        <w:tc>
          <w:tcPr>
            <w:tcW w:w="178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仿宋" w:hAnsi="仿宋" w:eastAsia="仿宋" w:cs="仿宋"/>
                <w:b/>
                <w:i w:val="0"/>
                <w:color w:val="000000"/>
                <w:sz w:val="28"/>
                <w:szCs w:val="28"/>
                <w:u w:val="none"/>
              </w:rPr>
            </w:pPr>
          </w:p>
        </w:tc>
        <w:tc>
          <w:tcPr>
            <w:tcW w:w="77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联系方式：028-82520017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565" w:hRule="atLeast"/>
        </w:trPr>
        <w:tc>
          <w:tcPr>
            <w:tcW w:w="178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采购项目联系人姓名和联系方式</w:t>
            </w:r>
          </w:p>
        </w:tc>
        <w:tc>
          <w:tcPr>
            <w:tcW w:w="77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联系人姓名：</w:t>
            </w:r>
            <w:r>
              <w:rPr>
                <w:rFonts w:hint="eastAsia" w:ascii="宋体" w:hAnsi="宋体" w:cs="Times New Roman"/>
                <w:sz w:val="28"/>
                <w:szCs w:val="28"/>
                <w:lang w:val="en-US" w:eastAsia="zh-CN"/>
              </w:rPr>
              <w:t>邓霁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945" w:hRule="atLeast"/>
        </w:trPr>
        <w:tc>
          <w:tcPr>
            <w:tcW w:w="178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仿宋" w:hAnsi="仿宋" w:eastAsia="仿宋" w:cs="仿宋"/>
                <w:b/>
                <w:i w:val="0"/>
                <w:color w:val="000000"/>
                <w:sz w:val="28"/>
                <w:szCs w:val="28"/>
                <w:u w:val="none"/>
              </w:rPr>
            </w:pPr>
          </w:p>
        </w:tc>
        <w:tc>
          <w:tcPr>
            <w:tcW w:w="77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联系方式：</w:t>
            </w:r>
            <w:r>
              <w:rPr>
                <w:rFonts w:hint="eastAsia" w:ascii="宋体" w:hAnsi="宋体"/>
                <w:color w:val="auto"/>
                <w:sz w:val="28"/>
                <w:szCs w:val="28"/>
                <w:lang w:val="en-US" w:eastAsia="zh-CN"/>
              </w:rPr>
              <w:t>13668171913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746" w:hRule="atLeast"/>
        </w:trPr>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备注</w:t>
            </w:r>
          </w:p>
        </w:tc>
        <w:tc>
          <w:tcPr>
            <w:tcW w:w="772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集中采购监督机构：成都市新津区财政和金融工作局；地址：新津区五津镇武阳西路163号；系电话：028-82520054</w:t>
            </w:r>
          </w:p>
        </w:tc>
      </w:tr>
    </w:tbl>
    <w:p>
      <w:pPr>
        <w:keepNext w:val="0"/>
        <w:keepLines w:val="0"/>
        <w:pageBreakBefore w:val="0"/>
        <w:kinsoku/>
        <w:wordWrap/>
        <w:overflowPunct/>
        <w:topLinePunct w:val="0"/>
        <w:autoSpaceDE/>
        <w:autoSpaceDN/>
        <w:bidi w:val="0"/>
        <w:adjustRightInd/>
        <w:snapToGrid/>
        <w:spacing w:line="560" w:lineRule="exact"/>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562DE6"/>
    <w:rsid w:val="09F9278D"/>
    <w:rsid w:val="17762220"/>
    <w:rsid w:val="24494817"/>
    <w:rsid w:val="25655E09"/>
    <w:rsid w:val="26F703E5"/>
    <w:rsid w:val="555F75B0"/>
    <w:rsid w:val="5988166C"/>
    <w:rsid w:val="5BE21E08"/>
    <w:rsid w:val="5E562DE6"/>
    <w:rsid w:val="71F76A6D"/>
    <w:rsid w:val="78EC4051"/>
    <w:rsid w:val="79CC271B"/>
    <w:rsid w:val="7C752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12">
    <w:name w:val="Normal Table"/>
    <w:semiHidden/>
    <w:uiPriority w:val="0"/>
    <w:tblPr>
      <w:tblLayout w:type="fixed"/>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3">
    <w:name w:val="正文（绿盟科技）"/>
    <w:qFormat/>
    <w:uiPriority w:val="0"/>
    <w:pPr>
      <w:spacing w:line="300" w:lineRule="auto"/>
    </w:pPr>
    <w:rPr>
      <w:rFonts w:ascii="Arial" w:hAnsi="Arial" w:eastAsia="宋体" w:cs="Times New Roman"/>
      <w:sz w:val="21"/>
      <w:szCs w:val="21"/>
      <w:lang w:val="en-US" w:eastAsia="zh-CN" w:bidi="ar-SA"/>
    </w:rPr>
  </w:style>
  <w:style w:type="paragraph" w:styleId="4">
    <w:name w:val="Normal (Web)"/>
    <w:basedOn w:val="1"/>
    <w:uiPriority w:val="0"/>
    <w:rPr>
      <w:sz w:val="24"/>
    </w:rPr>
  </w:style>
  <w:style w:type="character" w:styleId="6">
    <w:name w:val="FollowedHyperlink"/>
    <w:basedOn w:val="5"/>
    <w:uiPriority w:val="0"/>
    <w:rPr>
      <w:color w:val="3D3D3D"/>
      <w:u w:val="none"/>
    </w:rPr>
  </w:style>
  <w:style w:type="character" w:styleId="7">
    <w:name w:val="HTML Definition"/>
    <w:basedOn w:val="5"/>
    <w:uiPriority w:val="0"/>
  </w:style>
  <w:style w:type="character" w:styleId="8">
    <w:name w:val="HTML Variable"/>
    <w:basedOn w:val="5"/>
    <w:uiPriority w:val="0"/>
  </w:style>
  <w:style w:type="character" w:styleId="9">
    <w:name w:val="Hyperlink"/>
    <w:basedOn w:val="5"/>
    <w:uiPriority w:val="0"/>
    <w:rPr>
      <w:color w:val="3D3D3D"/>
      <w:u w:val="none"/>
    </w:rPr>
  </w:style>
  <w:style w:type="character" w:styleId="10">
    <w:name w:val="HTML Code"/>
    <w:basedOn w:val="5"/>
    <w:uiPriority w:val="0"/>
    <w:rPr>
      <w:rFonts w:ascii="Courier New" w:hAnsi="Courier New"/>
      <w:sz w:val="20"/>
    </w:rPr>
  </w:style>
  <w:style w:type="character" w:styleId="11">
    <w:name w:val="HTML Cite"/>
    <w:basedOn w:val="5"/>
    <w:uiPriority w:val="0"/>
  </w:style>
  <w:style w:type="character" w:customStyle="1" w:styleId="13">
    <w:name w:val="font21"/>
    <w:basedOn w:val="5"/>
    <w:qFormat/>
    <w:uiPriority w:val="0"/>
    <w:rPr>
      <w:rFonts w:hint="eastAsia" w:ascii="仿宋" w:hAnsi="仿宋" w:eastAsia="仿宋" w:cs="仿宋"/>
      <w:b/>
      <w:color w:val="000000"/>
      <w:sz w:val="28"/>
      <w:szCs w:val="28"/>
      <w:u w:val="none"/>
    </w:rPr>
  </w:style>
  <w:style w:type="character" w:customStyle="1" w:styleId="14">
    <w:name w:val="font11"/>
    <w:basedOn w:val="5"/>
    <w:qFormat/>
    <w:uiPriority w:val="0"/>
    <w:rPr>
      <w:rFonts w:hint="eastAsia" w:ascii="仿宋" w:hAnsi="仿宋" w:eastAsia="仿宋" w:cs="仿宋"/>
      <w:color w:val="000000"/>
      <w:sz w:val="28"/>
      <w:szCs w:val="28"/>
      <w:u w:val="none"/>
    </w:rPr>
  </w:style>
  <w:style w:type="paragraph" w:customStyle="1" w:styleId="15">
    <w:name w:val="time"/>
    <w:basedOn w:val="1"/>
    <w:uiPriority w:val="0"/>
    <w:pPr>
      <w:pBdr>
        <w:top w:val="none" w:color="auto" w:sz="0" w:space="0"/>
        <w:left w:val="none" w:color="auto" w:sz="0" w:space="0"/>
        <w:bottom w:val="none" w:color="auto" w:sz="0" w:space="0"/>
        <w:right w:val="none" w:color="auto" w:sz="0" w:space="0"/>
      </w:pBdr>
      <w:shd w:val="clear" w:fill="BCBCBC"/>
      <w:spacing w:line="15" w:lineRule="atLeast"/>
      <w:jc w:val="center"/>
    </w:pPr>
    <w:rPr>
      <w:color w:val="FFFFFF"/>
      <w:kern w:val="0"/>
      <w:sz w:val="18"/>
      <w:szCs w:val="18"/>
      <w:lang w:val="en-US" w:eastAsia="zh-CN" w:bidi="ar"/>
    </w:rPr>
  </w:style>
  <w:style w:type="paragraph" w:customStyle="1" w:styleId="16">
    <w:name w:val="time2"/>
    <w:basedOn w:val="1"/>
    <w:uiPriority w:val="0"/>
    <w:pPr>
      <w:spacing w:after="375" w:afterAutospacing="0"/>
      <w:jc w:val="center"/>
    </w:pPr>
    <w:rPr>
      <w:color w:val="666666"/>
      <w:kern w:val="0"/>
      <w:lang w:val="en-US" w:eastAsia="zh-CN" w:bidi="ar"/>
    </w:rPr>
  </w:style>
  <w:style w:type="character" w:customStyle="1" w:styleId="17">
    <w:name w:val="img"/>
    <w:basedOn w:val="5"/>
    <w:uiPriority w:val="0"/>
  </w:style>
  <w:style w:type="character" w:customStyle="1" w:styleId="18">
    <w:name w:val="img1"/>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2709</Words>
  <Characters>2937</Characters>
  <Lines>0</Lines>
  <Paragraphs>0</Paragraphs>
  <TotalTime>4</TotalTime>
  <ScaleCrop>false</ScaleCrop>
  <LinksUpToDate>false</LinksUpToDate>
  <CharactersWithSpaces>3102</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2021-08-12T06:20:00Z</dcterms:created>
  <dc:creator>刘欢</dc:creator>
  <cp:lastModifiedBy>laogao</cp:lastModifiedBy>
  <dcterms:modified xsi:type="dcterms:W3CDTF">2021-12-06T03:30:26Z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