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hint="eastAsia"/>
          <w:sz w:val="30"/>
          <w:szCs w:val="30"/>
        </w:rPr>
        <w:t>包件2</w:t>
      </w:r>
    </w:p>
    <w:p>
      <w:pPr>
        <w:pageBreakBefore w:val="0"/>
        <w:widowControl/>
        <w:kinsoku/>
        <w:wordWrap/>
        <w:overflowPunct/>
        <w:topLinePunct w:val="0"/>
        <w:autoSpaceDE/>
        <w:autoSpaceDN/>
        <w:bidi w:val="0"/>
        <w:adjustRightInd w:val="0"/>
        <w:snapToGrid w:val="0"/>
        <w:jc w:val="center"/>
        <w:textAlignment w:val="auto"/>
        <w:rPr>
          <w:rFonts w:ascii="宋体" w:hAnsi="宋体" w:eastAsia="宋体" w:cs="仿宋_GB2312"/>
          <w:b/>
          <w:bCs/>
          <w:sz w:val="28"/>
          <w:szCs w:val="28"/>
        </w:rPr>
      </w:pPr>
      <w:r>
        <w:rPr>
          <w:rFonts w:hint="eastAsia" w:ascii="宋体" w:hAnsi="宋体" w:eastAsia="宋体" w:cs="仿宋_GB2312"/>
          <w:b/>
          <w:bCs/>
          <w:snapToGrid w:val="0"/>
          <w:kern w:val="0"/>
          <w:sz w:val="28"/>
          <w:szCs w:val="28"/>
        </w:rPr>
        <w:t>成</w:t>
      </w:r>
      <w:r>
        <w:rPr>
          <w:rFonts w:hint="eastAsia" w:ascii="宋体" w:hAnsi="宋体" w:eastAsia="宋体" w:cs="仿宋_GB2312"/>
          <w:b/>
          <w:bCs/>
          <w:sz w:val="28"/>
          <w:szCs w:val="28"/>
        </w:rPr>
        <w:t>都市武侯实验中学智慧黑板采购</w:t>
      </w:r>
      <w:r>
        <w:rPr>
          <w:rFonts w:hint="eastAsia" w:ascii="宋体" w:hAnsi="宋体" w:eastAsia="宋体" w:cs="仿宋_GB2312"/>
          <w:b/>
          <w:bCs/>
          <w:sz w:val="28"/>
          <w:szCs w:val="28"/>
          <w:lang w:eastAsia="zh-CN"/>
        </w:rPr>
        <w:t>项目</w:t>
      </w:r>
      <w:r>
        <w:rPr>
          <w:rFonts w:hint="eastAsia" w:ascii="宋体" w:hAnsi="宋体" w:eastAsia="宋体" w:cs="仿宋_GB2312"/>
          <w:b/>
          <w:bCs/>
          <w:sz w:val="28"/>
          <w:szCs w:val="28"/>
        </w:rPr>
        <w:t>（最高限价50万元）</w:t>
      </w:r>
    </w:p>
    <w:p>
      <w:pPr>
        <w:pStyle w:val="2"/>
        <w:ind w:firstLine="482" w:firstLineChars="200"/>
        <w:rPr>
          <w:rFonts w:ascii="宋体" w:hAnsi="宋体" w:cs="宋体"/>
          <w:b/>
          <w:sz w:val="24"/>
        </w:rPr>
      </w:pPr>
      <w:r>
        <w:rPr>
          <w:rFonts w:hint="eastAsia" w:ascii="宋体" w:hAnsi="宋体" w:cs="宋体"/>
          <w:b/>
          <w:sz w:val="24"/>
        </w:rPr>
        <w:t>项目概述：</w:t>
      </w:r>
    </w:p>
    <w:p>
      <w:pPr>
        <w:pStyle w:val="2"/>
        <w:ind w:firstLine="480" w:firstLineChars="200"/>
        <w:rPr>
          <w:rFonts w:hint="eastAsia" w:ascii="宋体" w:hAnsi="宋体" w:cs="宋体"/>
          <w:sz w:val="24"/>
        </w:rPr>
      </w:pPr>
      <w:r>
        <w:rPr>
          <w:rFonts w:hint="eastAsia" w:ascii="宋体" w:hAnsi="宋体" w:cs="宋体"/>
          <w:sz w:val="24"/>
        </w:rPr>
        <w:t>按照《成都市中小学教育技术装备标准》的要求，满足我区学校智慧教育教学的需求，现采购智慧黑板设备一批。</w:t>
      </w:r>
    </w:p>
    <w:tbl>
      <w:tblPr>
        <w:tblStyle w:val="4"/>
        <w:tblpPr w:leftFromText="180" w:rightFromText="180" w:vertAnchor="text" w:horzAnchor="page" w:tblpX="1089" w:tblpY="6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43"/>
        <w:gridCol w:w="651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8" w:type="dxa"/>
            <w:noWrap w:val="0"/>
            <w:vAlign w:val="center"/>
          </w:tcPr>
          <w:p>
            <w:pPr>
              <w:adjustRightInd w:val="0"/>
              <w:snapToGrid w:val="0"/>
              <w:spacing w:before="156" w:beforeLines="50"/>
              <w:rPr>
                <w:rFonts w:ascii="宋体" w:hAnsi="宋体" w:eastAsia="宋体"/>
                <w:b/>
                <w:bCs/>
                <w:sz w:val="24"/>
                <w:szCs w:val="24"/>
              </w:rPr>
            </w:pPr>
            <w:r>
              <w:rPr>
                <w:rFonts w:hint="eastAsia" w:ascii="宋体" w:hAnsi="宋体" w:eastAsia="宋体"/>
                <w:b/>
                <w:bCs/>
                <w:sz w:val="24"/>
                <w:szCs w:val="24"/>
              </w:rPr>
              <w:t>序号</w:t>
            </w:r>
          </w:p>
        </w:tc>
        <w:tc>
          <w:tcPr>
            <w:tcW w:w="1243" w:type="dxa"/>
            <w:noWrap w:val="0"/>
            <w:vAlign w:val="center"/>
          </w:tcPr>
          <w:p>
            <w:pPr>
              <w:jc w:val="center"/>
              <w:rPr>
                <w:rFonts w:ascii="宋体" w:hAnsi="宋体" w:eastAsia="宋体"/>
                <w:b/>
                <w:bCs/>
                <w:sz w:val="24"/>
                <w:szCs w:val="24"/>
              </w:rPr>
            </w:pPr>
            <w:r>
              <w:rPr>
                <w:rFonts w:hint="eastAsia" w:ascii="宋体" w:hAnsi="宋体" w:eastAsia="宋体"/>
                <w:b/>
                <w:bCs/>
                <w:sz w:val="24"/>
                <w:szCs w:val="24"/>
              </w:rPr>
              <w:t>产品名称</w:t>
            </w:r>
          </w:p>
        </w:tc>
        <w:tc>
          <w:tcPr>
            <w:tcW w:w="6514" w:type="dxa"/>
            <w:noWrap w:val="0"/>
            <w:vAlign w:val="center"/>
          </w:tcPr>
          <w:p>
            <w:pPr>
              <w:jc w:val="center"/>
              <w:rPr>
                <w:rFonts w:ascii="宋体" w:hAnsi="宋体" w:eastAsia="宋体"/>
                <w:b/>
                <w:bCs/>
                <w:sz w:val="24"/>
                <w:szCs w:val="24"/>
              </w:rPr>
            </w:pPr>
            <w:r>
              <w:rPr>
                <w:rFonts w:hint="eastAsia" w:ascii="宋体" w:hAnsi="宋体" w:eastAsia="宋体"/>
                <w:b/>
                <w:bCs/>
                <w:sz w:val="24"/>
                <w:szCs w:val="24"/>
              </w:rPr>
              <w:t>技术参数要求</w:t>
            </w:r>
          </w:p>
        </w:tc>
        <w:tc>
          <w:tcPr>
            <w:tcW w:w="849" w:type="dxa"/>
            <w:noWrap w:val="0"/>
            <w:vAlign w:val="center"/>
          </w:tcPr>
          <w:p>
            <w:pPr>
              <w:jc w:val="center"/>
              <w:rPr>
                <w:rFonts w:ascii="宋体" w:hAnsi="宋体" w:eastAsia="宋体"/>
                <w:b/>
                <w:bCs/>
                <w:sz w:val="24"/>
                <w:szCs w:val="24"/>
              </w:rPr>
            </w:pPr>
            <w:r>
              <w:rPr>
                <w:rFonts w:hint="eastAsia" w:ascii="宋体" w:hAnsi="宋体" w:eastAsia="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5" w:hRule="atLeast"/>
        </w:trPr>
        <w:tc>
          <w:tcPr>
            <w:tcW w:w="708" w:type="dxa"/>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1243" w:type="dxa"/>
            <w:noWrap w:val="0"/>
            <w:vAlign w:val="center"/>
          </w:tcPr>
          <w:p>
            <w:pPr>
              <w:widowControl/>
              <w:jc w:val="center"/>
              <w:rPr>
                <w:rFonts w:ascii="宋体" w:hAnsi="宋体" w:eastAsia="宋体" w:cs="宋体"/>
                <w:kern w:val="0"/>
                <w:sz w:val="21"/>
                <w:szCs w:val="21"/>
              </w:rPr>
            </w:pPr>
            <w:r>
              <w:rPr>
                <w:rFonts w:hint="eastAsia" w:ascii="宋体" w:hAnsi="宋体" w:eastAsia="宋体" w:cs="宋体"/>
                <w:b/>
                <w:bCs/>
                <w:kern w:val="0"/>
                <w:sz w:val="21"/>
                <w:szCs w:val="21"/>
              </w:rPr>
              <w:t>智慧黑板</w:t>
            </w:r>
          </w:p>
        </w:tc>
        <w:tc>
          <w:tcPr>
            <w:tcW w:w="6514" w:type="dxa"/>
            <w:noWrap w:val="0"/>
            <w:vAlign w:val="top"/>
          </w:tcPr>
          <w:p>
            <w:pPr>
              <w:rPr>
                <w:rFonts w:ascii="宋体" w:hAnsi="宋体" w:eastAsia="宋体"/>
                <w:sz w:val="21"/>
                <w:szCs w:val="21"/>
              </w:rPr>
            </w:pPr>
            <w:r>
              <w:rPr>
                <w:rFonts w:hint="eastAsia" w:ascii="宋体" w:hAnsi="宋体" w:eastAsia="宋体"/>
                <w:sz w:val="21"/>
                <w:szCs w:val="21"/>
              </w:rPr>
              <w:t>1、整机采用平面结构设计，包含液晶显示屏和书写黑板，支持液晶屏单侧或中间两种安装方式，整体尺寸宽度≥4000mm，高度≥1200mm，厚度≤90mm，支持普通粉笔、无尘粉笔、水笔等书写，书写黑板采用金属面板，支持磁性板擦吸附；</w:t>
            </w:r>
          </w:p>
          <w:p>
            <w:pPr>
              <w:rPr>
                <w:rFonts w:ascii="宋体" w:hAnsi="宋体" w:eastAsia="宋体"/>
                <w:sz w:val="21"/>
                <w:szCs w:val="21"/>
              </w:rPr>
            </w:pPr>
            <w:r>
              <w:rPr>
                <w:rFonts w:hint="eastAsia" w:ascii="宋体" w:hAnsi="宋体" w:eastAsia="宋体"/>
                <w:sz w:val="21"/>
                <w:szCs w:val="21"/>
              </w:rPr>
              <w:t>▲2、液晶屏采用86寸A规LED液晶屏，具备防眩光效果；分辨率：≥3840*2160dpi、，具有减滤蓝光护眼功能；</w:t>
            </w:r>
          </w:p>
          <w:p>
            <w:pPr>
              <w:numPr>
                <w:ilvl w:val="0"/>
                <w:numId w:val="1"/>
              </w:numPr>
              <w:rPr>
                <w:rFonts w:ascii="宋体" w:hAnsi="宋体" w:eastAsia="宋体"/>
                <w:sz w:val="21"/>
                <w:szCs w:val="21"/>
              </w:rPr>
            </w:pPr>
            <w:r>
              <w:rPr>
                <w:rFonts w:hint="eastAsia" w:ascii="宋体" w:hAnsi="宋体" w:eastAsia="宋体"/>
                <w:sz w:val="21"/>
                <w:szCs w:val="21"/>
              </w:rPr>
              <w:t>支持在Windows中进行10点及以上触控，安卓系统中进行10点触控；</w:t>
            </w:r>
          </w:p>
          <w:p>
            <w:pPr>
              <w:numPr>
                <w:ilvl w:val="0"/>
                <w:numId w:val="1"/>
              </w:numPr>
              <w:rPr>
                <w:rFonts w:ascii="宋体" w:hAnsi="宋体" w:eastAsia="宋体"/>
                <w:sz w:val="21"/>
                <w:szCs w:val="21"/>
              </w:rPr>
            </w:pPr>
            <w:r>
              <w:rPr>
                <w:rFonts w:hint="eastAsia" w:ascii="宋体" w:hAnsi="宋体" w:eastAsia="宋体"/>
                <w:sz w:val="21"/>
                <w:szCs w:val="21"/>
              </w:rPr>
              <w:t>输入端口：≥1路VGA；≥1路Audio；≥1路AV；≥2路HDMI；≥2路Android USB；≥1路RS232接口；≥1路RJ45；</w:t>
            </w:r>
          </w:p>
          <w:p>
            <w:pPr>
              <w:numPr>
                <w:ilvl w:val="0"/>
                <w:numId w:val="1"/>
              </w:numPr>
              <w:rPr>
                <w:rFonts w:ascii="宋体" w:hAnsi="宋体" w:eastAsia="宋体"/>
                <w:sz w:val="21"/>
                <w:szCs w:val="21"/>
              </w:rPr>
            </w:pPr>
            <w:r>
              <w:rPr>
                <w:rFonts w:hint="eastAsia" w:ascii="宋体" w:hAnsi="宋体" w:eastAsia="宋体"/>
                <w:sz w:val="21"/>
                <w:szCs w:val="21"/>
              </w:rPr>
              <w:t>输出端口：≥1路耳机；≥1路HDMI；</w:t>
            </w:r>
          </w:p>
          <w:p>
            <w:pPr>
              <w:numPr>
                <w:ilvl w:val="0"/>
                <w:numId w:val="1"/>
              </w:numPr>
              <w:rPr>
                <w:rFonts w:ascii="宋体" w:hAnsi="宋体" w:eastAsia="宋体"/>
                <w:sz w:val="21"/>
                <w:szCs w:val="21"/>
              </w:rPr>
            </w:pPr>
            <w:r>
              <w:rPr>
                <w:rFonts w:hint="eastAsia" w:ascii="宋体" w:hAnsi="宋体" w:eastAsia="宋体"/>
                <w:sz w:val="21"/>
                <w:szCs w:val="21"/>
              </w:rPr>
              <w:t>具备宽笔槽，方便老师取置书写笔，内置≥2*15W音箱，支持单独听功能。</w:t>
            </w:r>
          </w:p>
          <w:p>
            <w:pPr>
              <w:numPr>
                <w:ilvl w:val="0"/>
                <w:numId w:val="1"/>
              </w:numPr>
              <w:rPr>
                <w:rFonts w:ascii="宋体" w:hAnsi="宋体" w:eastAsia="宋体"/>
                <w:sz w:val="21"/>
                <w:szCs w:val="21"/>
              </w:rPr>
            </w:pPr>
            <w:r>
              <w:rPr>
                <w:rFonts w:hint="eastAsia" w:ascii="宋体" w:hAnsi="宋体" w:eastAsia="宋体"/>
                <w:sz w:val="21"/>
                <w:szCs w:val="21"/>
              </w:rPr>
              <w:t>具有便捷开关和节能待机键，支持物理按键解屏/锁屏。</w:t>
            </w:r>
          </w:p>
          <w:p>
            <w:pPr>
              <w:numPr>
                <w:ilvl w:val="0"/>
                <w:numId w:val="1"/>
              </w:numPr>
              <w:rPr>
                <w:rFonts w:ascii="宋体" w:hAnsi="宋体" w:eastAsia="宋体"/>
                <w:sz w:val="21"/>
                <w:szCs w:val="21"/>
              </w:rPr>
            </w:pPr>
            <w:r>
              <w:rPr>
                <w:rFonts w:hint="eastAsia" w:ascii="宋体" w:hAnsi="宋体" w:eastAsia="宋体"/>
                <w:sz w:val="21"/>
                <w:szCs w:val="21"/>
              </w:rPr>
              <w:t>内置安卓嵌入式系统：≥ Android 8.0，内存≥3GB DDR3 ，Flash≥32GB 。</w:t>
            </w:r>
          </w:p>
          <w:p>
            <w:pPr>
              <w:rPr>
                <w:rFonts w:ascii="宋体" w:hAnsi="宋体" w:eastAsia="宋体"/>
                <w:sz w:val="21"/>
                <w:szCs w:val="21"/>
              </w:rPr>
            </w:pPr>
            <w:r>
              <w:rPr>
                <w:rFonts w:hint="eastAsia" w:ascii="宋体" w:hAnsi="宋体" w:eastAsia="宋体"/>
                <w:sz w:val="21"/>
                <w:szCs w:val="21"/>
              </w:rPr>
              <w:t>9. 采用内置OPS-C模块化电脑方案，须采用标准接口，实现无单独接线的插拔。</w:t>
            </w:r>
          </w:p>
          <w:p>
            <w:pPr>
              <w:rPr>
                <w:rFonts w:ascii="宋体" w:hAnsi="宋体" w:eastAsia="宋体"/>
                <w:sz w:val="21"/>
                <w:szCs w:val="21"/>
              </w:rPr>
            </w:pPr>
            <w:r>
              <w:rPr>
                <w:rFonts w:hint="eastAsia" w:ascii="宋体" w:hAnsi="宋体" w:eastAsia="宋体"/>
                <w:sz w:val="21"/>
                <w:szCs w:val="21"/>
              </w:rPr>
              <w:t>▲10.OPS模块化电脑处理器≥Intel Core i5,主频为四核四线程；内存≥8G DDR4；硬盘≥256G SSD固态硬盘；</w:t>
            </w:r>
          </w:p>
          <w:p>
            <w:pPr>
              <w:rPr>
                <w:rFonts w:ascii="宋体" w:hAnsi="宋体" w:eastAsia="宋体"/>
                <w:sz w:val="21"/>
                <w:szCs w:val="21"/>
              </w:rPr>
            </w:pPr>
            <w:r>
              <w:rPr>
                <w:rFonts w:hint="eastAsia" w:ascii="宋体" w:hAnsi="宋体" w:eastAsia="宋体"/>
                <w:sz w:val="21"/>
                <w:szCs w:val="21"/>
              </w:rPr>
              <w:t>11.OPS模块化电脑具有接口：≥1路VGA，≥1路HDMI，≥2路USB2.0，≥1路USB3.0，≥1路RJ45。</w:t>
            </w:r>
          </w:p>
          <w:p>
            <w:pPr>
              <w:rPr>
                <w:rFonts w:hint="eastAsia" w:ascii="宋体" w:hAnsi="宋体" w:eastAsia="宋体"/>
                <w:sz w:val="21"/>
                <w:szCs w:val="21"/>
                <w:lang w:eastAsia="zh-CN"/>
              </w:rPr>
            </w:pPr>
            <w:r>
              <w:rPr>
                <w:rFonts w:hint="eastAsia" w:ascii="宋体" w:hAnsi="宋体" w:eastAsia="宋体"/>
                <w:sz w:val="21"/>
                <w:szCs w:val="21"/>
              </w:rPr>
              <w:t>▲12.平均无故障时间（MTBF）≥8万小时。</w:t>
            </w:r>
            <w:r>
              <w:rPr>
                <w:rFonts w:hint="eastAsia" w:ascii="宋体" w:hAnsi="宋体" w:eastAsia="宋体"/>
                <w:b/>
                <w:sz w:val="21"/>
                <w:szCs w:val="21"/>
              </w:rPr>
              <w:t>（</w:t>
            </w:r>
            <w:r>
              <w:rPr>
                <w:rFonts w:hint="eastAsia" w:ascii="宋体" w:hAnsi="宋体" w:eastAsia="宋体"/>
                <w:b/>
                <w:sz w:val="21"/>
                <w:szCs w:val="21"/>
                <w:lang w:eastAsia="zh-CN"/>
              </w:rPr>
              <w:t>提供国家确定的认证机构出具的、处于有效期之内的检测报告复印件加盖公章。</w:t>
            </w:r>
          </w:p>
        </w:tc>
        <w:tc>
          <w:tcPr>
            <w:tcW w:w="849" w:type="dxa"/>
            <w:noWrap w:val="0"/>
            <w:vAlign w:val="center"/>
          </w:tcPr>
          <w:p>
            <w:pPr>
              <w:jc w:val="center"/>
              <w:rPr>
                <w:rFonts w:ascii="宋体" w:hAnsi="宋体" w:eastAsia="宋体"/>
                <w:sz w:val="21"/>
                <w:szCs w:val="21"/>
              </w:rPr>
            </w:pPr>
            <w:r>
              <w:rPr>
                <w:rFonts w:hint="eastAsia" w:ascii="宋体" w:hAnsi="宋体" w:eastAsia="宋体"/>
                <w:sz w:val="21"/>
                <w:szCs w:val="21"/>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w:t>
            </w:r>
          </w:p>
        </w:tc>
        <w:tc>
          <w:tcPr>
            <w:tcW w:w="1243" w:type="dxa"/>
            <w:noWrap w:val="0"/>
            <w:vAlign w:val="center"/>
          </w:tcPr>
          <w:p>
            <w:pPr>
              <w:widowControl/>
              <w:jc w:val="center"/>
              <w:rPr>
                <w:rFonts w:ascii="宋体" w:hAnsi="宋体" w:eastAsia="宋体" w:cs="宋体"/>
                <w:bCs/>
                <w:kern w:val="0"/>
                <w:sz w:val="21"/>
                <w:szCs w:val="21"/>
              </w:rPr>
            </w:pPr>
            <w:r>
              <w:rPr>
                <w:rFonts w:hint="eastAsia" w:ascii="宋体" w:hAnsi="宋体" w:eastAsia="宋体" w:cs="宋体"/>
                <w:b/>
                <w:bCs/>
                <w:kern w:val="0"/>
                <w:sz w:val="21"/>
                <w:szCs w:val="21"/>
              </w:rPr>
              <w:t>教学软件</w:t>
            </w:r>
          </w:p>
        </w:tc>
        <w:tc>
          <w:tcPr>
            <w:tcW w:w="6514" w:type="dxa"/>
            <w:noWrap w:val="0"/>
            <w:vAlign w:val="top"/>
          </w:tcPr>
          <w:p>
            <w:pPr>
              <w:numPr>
                <w:ilvl w:val="0"/>
                <w:numId w:val="2"/>
              </w:numPr>
              <w:tabs>
                <w:tab w:val="left" w:pos="425"/>
              </w:tabs>
              <w:rPr>
                <w:rFonts w:ascii="宋体" w:hAnsi="宋体" w:eastAsia="宋体" w:cs="宋体"/>
                <w:kern w:val="0"/>
                <w:sz w:val="21"/>
                <w:szCs w:val="21"/>
              </w:rPr>
            </w:pPr>
            <w:r>
              <w:rPr>
                <w:rFonts w:hint="eastAsia" w:ascii="宋体" w:hAnsi="宋体" w:eastAsia="宋体" w:cs="宋体"/>
                <w:kern w:val="0"/>
                <w:sz w:val="21"/>
                <w:szCs w:val="21"/>
              </w:rPr>
              <w:t>具有教学云平台，支持账号、微信二维码等多种登录方式，为每个教师提供20G以上云盘存储。</w:t>
            </w:r>
          </w:p>
          <w:p>
            <w:pPr>
              <w:numPr>
                <w:ilvl w:val="0"/>
                <w:numId w:val="2"/>
              </w:numPr>
              <w:tabs>
                <w:tab w:val="left" w:pos="425"/>
              </w:tabs>
              <w:rPr>
                <w:rFonts w:ascii="宋体" w:hAnsi="宋体" w:eastAsia="宋体" w:cs="宋体"/>
                <w:kern w:val="0"/>
                <w:sz w:val="21"/>
                <w:szCs w:val="21"/>
              </w:rPr>
            </w:pPr>
            <w:r>
              <w:rPr>
                <w:rFonts w:ascii="宋体" w:hAnsi="宋体" w:eastAsia="宋体" w:cs="宋体"/>
                <w:kern w:val="0"/>
                <w:sz w:val="21"/>
                <w:szCs w:val="21"/>
              </w:rPr>
              <w:t>支持课件云同步</w:t>
            </w:r>
            <w:r>
              <w:rPr>
                <w:rFonts w:hint="eastAsia" w:ascii="宋体" w:hAnsi="宋体" w:eastAsia="宋体" w:cs="宋体"/>
                <w:kern w:val="0"/>
                <w:sz w:val="21"/>
                <w:szCs w:val="21"/>
              </w:rPr>
              <w:t>、共享及二维码分享</w:t>
            </w:r>
            <w:r>
              <w:rPr>
                <w:rFonts w:ascii="宋体" w:hAnsi="宋体" w:eastAsia="宋体" w:cs="宋体"/>
                <w:kern w:val="0"/>
                <w:sz w:val="21"/>
                <w:szCs w:val="21"/>
              </w:rPr>
              <w:t>。</w:t>
            </w:r>
          </w:p>
          <w:p>
            <w:pPr>
              <w:numPr>
                <w:ilvl w:val="0"/>
                <w:numId w:val="2"/>
              </w:numPr>
              <w:tabs>
                <w:tab w:val="left" w:pos="425"/>
              </w:tabs>
              <w:rPr>
                <w:rFonts w:ascii="宋体" w:hAnsi="宋体" w:eastAsia="宋体" w:cs="宋体"/>
                <w:kern w:val="0"/>
                <w:sz w:val="21"/>
                <w:szCs w:val="21"/>
              </w:rPr>
            </w:pPr>
            <w:r>
              <w:rPr>
                <w:rFonts w:ascii="宋体" w:hAnsi="宋体" w:eastAsia="宋体" w:cs="宋体"/>
                <w:kern w:val="0"/>
                <w:sz w:val="21"/>
                <w:szCs w:val="21"/>
              </w:rPr>
              <w:t>具备图形工具，教师可自由绘制常规图形和多边形、曲边形、五角星、旗子等特殊图形，支持手绘图形自动识别成规整图形。</w:t>
            </w:r>
          </w:p>
          <w:p>
            <w:pPr>
              <w:numPr>
                <w:ilvl w:val="0"/>
                <w:numId w:val="2"/>
              </w:numPr>
              <w:tabs>
                <w:tab w:val="left" w:pos="425"/>
              </w:tabs>
              <w:rPr>
                <w:rFonts w:ascii="宋体" w:hAnsi="宋体" w:eastAsia="宋体"/>
                <w:sz w:val="21"/>
                <w:szCs w:val="21"/>
              </w:rPr>
            </w:pPr>
            <w:r>
              <w:rPr>
                <w:rFonts w:hint="eastAsia" w:ascii="宋体" w:hAnsi="宋体" w:eastAsia="宋体"/>
                <w:sz w:val="21"/>
                <w:szCs w:val="21"/>
              </w:rPr>
              <w:t>▲白板手写转换功能：</w:t>
            </w:r>
          </w:p>
          <w:p>
            <w:pPr>
              <w:tabs>
                <w:tab w:val="left" w:pos="425"/>
              </w:tabs>
              <w:rPr>
                <w:rFonts w:ascii="宋体" w:hAnsi="宋体" w:eastAsia="宋体"/>
                <w:sz w:val="21"/>
                <w:szCs w:val="21"/>
              </w:rPr>
            </w:pPr>
            <w:r>
              <w:rPr>
                <w:rFonts w:hint="eastAsia" w:ascii="宋体" w:hAnsi="宋体" w:eastAsia="宋体"/>
                <w:sz w:val="21"/>
                <w:szCs w:val="21"/>
              </w:rPr>
              <w:t>支持中英文手写实现转写功能，手写字词、单词、句子转写成印刷体，识别为印刷体后支持朗读、评测、生成卡片功能，中文卡片包括拼音、笔顺、部首和结构，英文卡片包括发音、翻译、例句；</w:t>
            </w:r>
            <w:r>
              <w:rPr>
                <w:rFonts w:hint="eastAsia" w:ascii="宋体" w:hAnsi="宋体" w:eastAsia="宋体"/>
                <w:b/>
                <w:sz w:val="21"/>
                <w:szCs w:val="21"/>
              </w:rPr>
              <w:t>（提供</w:t>
            </w:r>
            <w:r>
              <w:rPr>
                <w:rFonts w:hint="eastAsia" w:ascii="宋体" w:hAnsi="宋体" w:eastAsia="宋体" w:cs="仿宋_GB2312"/>
                <w:b/>
                <w:kern w:val="0"/>
                <w:sz w:val="21"/>
                <w:szCs w:val="21"/>
              </w:rPr>
              <w:t>产品功能界面截图</w:t>
            </w:r>
            <w:r>
              <w:rPr>
                <w:rFonts w:hint="eastAsia" w:ascii="宋体" w:hAnsi="宋体" w:eastAsia="宋体"/>
                <w:b/>
                <w:sz w:val="21"/>
                <w:szCs w:val="21"/>
              </w:rPr>
              <w:t>）</w:t>
            </w:r>
          </w:p>
          <w:p>
            <w:pPr>
              <w:numPr>
                <w:ilvl w:val="0"/>
                <w:numId w:val="2"/>
              </w:numPr>
              <w:tabs>
                <w:tab w:val="left" w:pos="425"/>
              </w:tabs>
              <w:rPr>
                <w:rFonts w:ascii="宋体" w:hAnsi="宋体" w:eastAsia="宋体"/>
                <w:sz w:val="21"/>
                <w:szCs w:val="21"/>
              </w:rPr>
            </w:pPr>
            <w:r>
              <w:rPr>
                <w:rFonts w:hint="eastAsia" w:ascii="宋体" w:hAnsi="宋体" w:eastAsia="宋体"/>
                <w:sz w:val="21"/>
                <w:szCs w:val="21"/>
              </w:rPr>
              <w:t>▲书写搜索功能：</w:t>
            </w:r>
          </w:p>
          <w:p>
            <w:pPr>
              <w:tabs>
                <w:tab w:val="left" w:pos="425"/>
              </w:tabs>
              <w:rPr>
                <w:rFonts w:ascii="宋体" w:hAnsi="宋体" w:eastAsia="宋体"/>
                <w:sz w:val="21"/>
                <w:szCs w:val="21"/>
              </w:rPr>
            </w:pPr>
            <w:r>
              <w:rPr>
                <w:rFonts w:hint="eastAsia" w:ascii="宋体" w:hAnsi="宋体" w:eastAsia="宋体"/>
                <w:sz w:val="21"/>
                <w:szCs w:val="21"/>
              </w:rPr>
              <w:t>支持对电子白板上书写的中文、英文字词、句子进行网络搜索，辅助教师进行教学扩展；</w:t>
            </w:r>
            <w:r>
              <w:rPr>
                <w:rFonts w:hint="eastAsia" w:ascii="宋体" w:hAnsi="宋体" w:eastAsia="宋体"/>
                <w:b/>
                <w:sz w:val="21"/>
                <w:szCs w:val="21"/>
              </w:rPr>
              <w:t>（提供</w:t>
            </w:r>
            <w:r>
              <w:rPr>
                <w:rFonts w:hint="eastAsia" w:ascii="宋体" w:hAnsi="宋体" w:eastAsia="宋体" w:cs="仿宋_GB2312"/>
                <w:b/>
                <w:kern w:val="0"/>
                <w:sz w:val="21"/>
                <w:szCs w:val="21"/>
              </w:rPr>
              <w:t>产品功能界面截图</w:t>
            </w:r>
            <w:r>
              <w:rPr>
                <w:rFonts w:hint="eastAsia" w:ascii="宋体" w:hAnsi="宋体" w:eastAsia="宋体"/>
                <w:b/>
                <w:sz w:val="21"/>
                <w:szCs w:val="21"/>
              </w:rPr>
              <w:t>）</w:t>
            </w:r>
          </w:p>
          <w:p>
            <w:pPr>
              <w:numPr>
                <w:ilvl w:val="0"/>
                <w:numId w:val="2"/>
              </w:numPr>
              <w:tabs>
                <w:tab w:val="left" w:pos="425"/>
              </w:tabs>
              <w:rPr>
                <w:rFonts w:ascii="宋体" w:hAnsi="宋体" w:eastAsia="宋体" w:cs="宋体"/>
                <w:kern w:val="0"/>
                <w:sz w:val="21"/>
                <w:szCs w:val="21"/>
              </w:rPr>
            </w:pPr>
            <w:r>
              <w:rPr>
                <w:rFonts w:hint="eastAsia" w:ascii="宋体" w:hAnsi="宋体" w:eastAsia="宋体"/>
                <w:sz w:val="21"/>
                <w:szCs w:val="21"/>
              </w:rPr>
              <w:t>▲</w:t>
            </w:r>
            <w:r>
              <w:rPr>
                <w:rFonts w:ascii="宋体" w:hAnsi="宋体" w:eastAsia="宋体" w:cs="宋体"/>
                <w:kern w:val="0"/>
                <w:sz w:val="21"/>
                <w:szCs w:val="21"/>
              </w:rPr>
              <w:t>提供思维导图编辑功能，可轻松增删或拖拽编辑内容节点，并支持在节点上插入备注、图片、音频、视频、网页链接、课件页面链接。</w:t>
            </w:r>
            <w:r>
              <w:rPr>
                <w:rFonts w:hint="eastAsia" w:ascii="宋体" w:hAnsi="宋体" w:eastAsia="宋体"/>
                <w:b/>
                <w:sz w:val="21"/>
                <w:szCs w:val="21"/>
              </w:rPr>
              <w:t>（提供</w:t>
            </w:r>
            <w:r>
              <w:rPr>
                <w:rFonts w:hint="eastAsia" w:ascii="宋体" w:hAnsi="宋体" w:eastAsia="宋体" w:cs="仿宋_GB2312"/>
                <w:b/>
                <w:kern w:val="0"/>
                <w:sz w:val="21"/>
                <w:szCs w:val="21"/>
              </w:rPr>
              <w:t>产品功能界面截图</w:t>
            </w:r>
            <w:r>
              <w:rPr>
                <w:rFonts w:hint="eastAsia" w:ascii="宋体" w:hAnsi="宋体" w:eastAsia="宋体"/>
                <w:b/>
                <w:sz w:val="21"/>
                <w:szCs w:val="21"/>
              </w:rPr>
              <w:t>）</w:t>
            </w:r>
          </w:p>
          <w:p>
            <w:pPr>
              <w:numPr>
                <w:ilvl w:val="0"/>
                <w:numId w:val="2"/>
              </w:numPr>
              <w:tabs>
                <w:tab w:val="left" w:pos="425"/>
              </w:tabs>
              <w:rPr>
                <w:rFonts w:ascii="宋体" w:hAnsi="宋体" w:eastAsia="宋体" w:cs="宋体"/>
                <w:kern w:val="0"/>
                <w:sz w:val="21"/>
                <w:szCs w:val="21"/>
              </w:rPr>
            </w:pPr>
            <w:r>
              <w:rPr>
                <w:rFonts w:hint="eastAsia" w:ascii="宋体" w:hAnsi="宋体" w:eastAsia="宋体" w:cs="宋体"/>
                <w:kern w:val="0"/>
                <w:sz w:val="21"/>
                <w:szCs w:val="21"/>
              </w:rPr>
              <w:t>支持</w:t>
            </w:r>
            <w:r>
              <w:rPr>
                <w:rFonts w:ascii="宋体" w:hAnsi="宋体" w:eastAsia="宋体" w:cs="宋体"/>
                <w:kern w:val="0"/>
                <w:sz w:val="21"/>
                <w:szCs w:val="21"/>
              </w:rPr>
              <w:t>图片裁切</w:t>
            </w:r>
            <w:r>
              <w:rPr>
                <w:rFonts w:hint="eastAsia" w:ascii="宋体" w:hAnsi="宋体" w:eastAsia="宋体" w:cs="宋体"/>
                <w:kern w:val="0"/>
                <w:sz w:val="21"/>
                <w:szCs w:val="21"/>
              </w:rPr>
              <w:t>等处理</w:t>
            </w:r>
            <w:r>
              <w:rPr>
                <w:rFonts w:ascii="宋体" w:hAnsi="宋体" w:eastAsia="宋体" w:cs="宋体"/>
                <w:kern w:val="0"/>
                <w:sz w:val="21"/>
                <w:szCs w:val="21"/>
              </w:rPr>
              <w:t>；</w:t>
            </w:r>
          </w:p>
          <w:p>
            <w:pPr>
              <w:numPr>
                <w:ilvl w:val="0"/>
                <w:numId w:val="2"/>
              </w:numPr>
              <w:tabs>
                <w:tab w:val="left" w:pos="425"/>
              </w:tabs>
              <w:rPr>
                <w:rFonts w:ascii="宋体" w:hAnsi="宋体" w:eastAsia="宋体" w:cs="宋体"/>
                <w:kern w:val="0"/>
                <w:sz w:val="21"/>
                <w:szCs w:val="21"/>
              </w:rPr>
            </w:pPr>
            <w:r>
              <w:rPr>
                <w:rFonts w:hint="eastAsia" w:ascii="宋体" w:hAnsi="宋体" w:eastAsia="宋体" w:cs="宋体"/>
                <w:kern w:val="0"/>
                <w:sz w:val="21"/>
                <w:szCs w:val="21"/>
              </w:rPr>
              <w:t>▲PPT插件工具：支持教师在备课中新建课件，制作课件时可插入教学互动活动，如分类、连线、卡片、画廊、语言学科评测练习；须支持教师制作课件时，插入与课程相关的云端、校本资源库、个人资源库资源；</w:t>
            </w:r>
            <w:r>
              <w:rPr>
                <w:rFonts w:hint="eastAsia" w:ascii="宋体" w:hAnsi="宋体" w:eastAsia="宋体"/>
                <w:b/>
                <w:sz w:val="21"/>
                <w:szCs w:val="21"/>
              </w:rPr>
              <w:t>（提供</w:t>
            </w:r>
            <w:r>
              <w:rPr>
                <w:rFonts w:hint="eastAsia" w:ascii="宋体" w:hAnsi="宋体" w:eastAsia="宋体" w:cs="仿宋_GB2312"/>
                <w:b/>
                <w:kern w:val="0"/>
                <w:sz w:val="21"/>
                <w:szCs w:val="21"/>
              </w:rPr>
              <w:t>产品功能界面截图</w:t>
            </w:r>
            <w:r>
              <w:rPr>
                <w:rFonts w:hint="eastAsia" w:ascii="宋体" w:hAnsi="宋体" w:eastAsia="宋体"/>
                <w:b/>
                <w:sz w:val="21"/>
                <w:szCs w:val="21"/>
              </w:rPr>
              <w:t>）</w:t>
            </w:r>
          </w:p>
          <w:p>
            <w:pPr>
              <w:numPr>
                <w:ilvl w:val="0"/>
                <w:numId w:val="2"/>
              </w:numPr>
              <w:tabs>
                <w:tab w:val="left" w:pos="425"/>
              </w:tabs>
              <w:rPr>
                <w:rFonts w:ascii="宋体" w:hAnsi="宋体" w:eastAsia="宋体" w:cs="宋体"/>
                <w:kern w:val="0"/>
                <w:sz w:val="21"/>
                <w:szCs w:val="21"/>
              </w:rPr>
            </w:pPr>
            <w:r>
              <w:rPr>
                <w:rFonts w:ascii="宋体" w:hAnsi="宋体" w:eastAsia="宋体" w:cs="宋体"/>
                <w:kern w:val="0"/>
                <w:sz w:val="21"/>
                <w:szCs w:val="21"/>
              </w:rPr>
              <w:t>具备美术画板工具，支持铅笔、毛笔、油画笔、调色板和取色器。</w:t>
            </w:r>
          </w:p>
          <w:p>
            <w:pPr>
              <w:numPr>
                <w:ilvl w:val="0"/>
                <w:numId w:val="2"/>
              </w:numPr>
              <w:tabs>
                <w:tab w:val="left" w:pos="425"/>
              </w:tabs>
              <w:rPr>
                <w:rFonts w:ascii="宋体" w:hAnsi="宋体" w:eastAsia="宋体" w:cs="宋体"/>
                <w:kern w:val="0"/>
                <w:sz w:val="21"/>
                <w:szCs w:val="21"/>
              </w:rPr>
            </w:pPr>
            <w:r>
              <w:rPr>
                <w:rFonts w:ascii="宋体" w:hAnsi="宋体" w:eastAsia="宋体" w:cs="宋体"/>
                <w:kern w:val="0"/>
                <w:sz w:val="21"/>
                <w:szCs w:val="21"/>
              </w:rPr>
              <w:t>提供学科工具</w:t>
            </w:r>
            <w:r>
              <w:rPr>
                <w:rFonts w:hint="eastAsia" w:ascii="宋体" w:hAnsi="宋体" w:eastAsia="宋体" w:cs="宋体"/>
                <w:kern w:val="0"/>
                <w:sz w:val="21"/>
                <w:szCs w:val="21"/>
              </w:rPr>
              <w:t>及资源</w:t>
            </w:r>
            <w:r>
              <w:rPr>
                <w:rFonts w:ascii="宋体" w:hAnsi="宋体" w:eastAsia="宋体" w:cs="宋体"/>
                <w:kern w:val="0"/>
                <w:sz w:val="21"/>
                <w:szCs w:val="21"/>
              </w:rPr>
              <w:t>，能通过白板软件直接调用</w:t>
            </w:r>
            <w:r>
              <w:rPr>
                <w:rFonts w:hint="eastAsia" w:ascii="宋体" w:hAnsi="宋体" w:eastAsia="宋体" w:cs="宋体"/>
                <w:kern w:val="0"/>
                <w:sz w:val="21"/>
                <w:szCs w:val="21"/>
              </w:rPr>
              <w:t>。</w:t>
            </w:r>
            <w:r>
              <w:rPr>
                <w:rFonts w:ascii="宋体" w:hAnsi="宋体" w:eastAsia="宋体" w:cs="宋体"/>
                <w:kern w:val="0"/>
                <w:sz w:val="21"/>
                <w:szCs w:val="21"/>
              </w:rPr>
              <w:t>包含语文、数学、英语、</w:t>
            </w:r>
            <w:r>
              <w:rPr>
                <w:rFonts w:hint="eastAsia" w:ascii="宋体" w:hAnsi="宋体" w:eastAsia="宋体" w:cs="宋体"/>
                <w:kern w:val="0"/>
                <w:sz w:val="21"/>
                <w:szCs w:val="21"/>
              </w:rPr>
              <w:t>物理、化学、生物、</w:t>
            </w:r>
            <w:r>
              <w:rPr>
                <w:rFonts w:ascii="宋体" w:hAnsi="宋体" w:eastAsia="宋体" w:cs="宋体"/>
                <w:kern w:val="0"/>
                <w:sz w:val="21"/>
                <w:szCs w:val="21"/>
              </w:rPr>
              <w:t>音乐、体育、书法、美术等常用学科。</w:t>
            </w:r>
            <w:r>
              <w:rPr>
                <w:rFonts w:hint="eastAsia" w:ascii="宋体" w:hAnsi="宋体" w:eastAsia="宋体" w:cs="宋体"/>
                <w:kern w:val="0"/>
                <w:sz w:val="21"/>
                <w:szCs w:val="21"/>
              </w:rPr>
              <w:t>资源类型</w:t>
            </w:r>
            <w:r>
              <w:rPr>
                <w:rFonts w:ascii="宋体" w:hAnsi="宋体" w:eastAsia="宋体" w:cs="宋体"/>
                <w:kern w:val="0"/>
                <w:sz w:val="21"/>
                <w:szCs w:val="21"/>
              </w:rPr>
              <w:t>包含视频、文字、图片、动态教具、动态课件</w:t>
            </w:r>
            <w:r>
              <w:rPr>
                <w:rFonts w:hint="eastAsia" w:ascii="宋体" w:hAnsi="宋体" w:eastAsia="宋体" w:cs="宋体"/>
                <w:kern w:val="0"/>
                <w:sz w:val="21"/>
                <w:szCs w:val="21"/>
              </w:rPr>
              <w:t>、仿真实验、与学校学段匹配的现行学科教材</w:t>
            </w:r>
            <w:r>
              <w:rPr>
                <w:rFonts w:ascii="宋体" w:hAnsi="宋体" w:eastAsia="宋体" w:cs="宋体"/>
                <w:kern w:val="0"/>
                <w:sz w:val="21"/>
                <w:szCs w:val="21"/>
              </w:rPr>
              <w:t>等内容。如：数学学科提供数学公式编辑器，覆盖初中、高中所有常见的数学公式和函数类型。资源总数不少于100000个</w:t>
            </w:r>
            <w:r>
              <w:rPr>
                <w:rFonts w:hint="eastAsia" w:ascii="宋体" w:hAnsi="宋体" w:eastAsia="宋体" w:cs="宋体"/>
                <w:kern w:val="0"/>
                <w:sz w:val="21"/>
                <w:szCs w:val="21"/>
              </w:rPr>
              <w:t>。</w:t>
            </w:r>
          </w:p>
          <w:p>
            <w:pPr>
              <w:numPr>
                <w:ilvl w:val="0"/>
                <w:numId w:val="2"/>
              </w:numPr>
              <w:tabs>
                <w:tab w:val="left" w:pos="425"/>
              </w:tabs>
              <w:rPr>
                <w:rFonts w:ascii="宋体" w:hAnsi="宋体" w:eastAsia="宋体" w:cs="宋体"/>
                <w:kern w:val="0"/>
                <w:sz w:val="21"/>
                <w:szCs w:val="21"/>
              </w:rPr>
            </w:pPr>
            <w:r>
              <w:rPr>
                <w:rFonts w:hint="eastAsia" w:ascii="宋体" w:hAnsi="宋体" w:eastAsia="宋体" w:cs="宋体"/>
                <w:kern w:val="0"/>
                <w:sz w:val="21"/>
                <w:szCs w:val="21"/>
              </w:rPr>
              <w:t>▲图片素材：须提供包括学科符号等各类型图片5000幅以上，学科和种类包括英语、数学、化学、物理、地理、生物、美术、音乐、科学、地图、标志、国旗、自然、植物、职业、宗教、科学、季节、运动、符号、科技、工具、运输、旅行等40种以上教学过程会用到的常用素材图片；图片的格式包括jpg、png、bmp、gif。</w:t>
            </w:r>
            <w:r>
              <w:rPr>
                <w:rFonts w:hint="eastAsia" w:ascii="宋体" w:hAnsi="宋体" w:eastAsia="宋体"/>
                <w:b/>
                <w:sz w:val="21"/>
                <w:szCs w:val="21"/>
              </w:rPr>
              <w:t>（</w:t>
            </w:r>
            <w:r>
              <w:rPr>
                <w:rFonts w:hint="eastAsia" w:ascii="宋体" w:hAnsi="宋体" w:eastAsia="宋体" w:cs="宋体"/>
                <w:b/>
                <w:bCs/>
                <w:kern w:val="0"/>
                <w:sz w:val="21"/>
                <w:szCs w:val="21"/>
                <w:lang w:eastAsia="zh-CN"/>
              </w:rPr>
              <w:t>提</w:t>
            </w:r>
            <w:r>
              <w:rPr>
                <w:rFonts w:hint="eastAsia" w:ascii="宋体" w:hAnsi="宋体" w:eastAsia="宋体" w:cs="宋体"/>
                <w:b/>
                <w:bCs/>
                <w:kern w:val="0"/>
                <w:sz w:val="21"/>
                <w:szCs w:val="21"/>
              </w:rPr>
              <w:t>供国家确定的认证机构出具的、处于有效期之内的CNAS和CMA标识检测报告复印件加盖公章</w:t>
            </w:r>
            <w:r>
              <w:rPr>
                <w:rFonts w:hint="eastAsia" w:ascii="宋体" w:hAnsi="宋体" w:eastAsia="宋体" w:cs="宋体"/>
                <w:kern w:val="0"/>
                <w:sz w:val="21"/>
                <w:szCs w:val="21"/>
              </w:rPr>
              <w:t>。</w:t>
            </w:r>
            <w:r>
              <w:rPr>
                <w:rFonts w:hint="eastAsia" w:ascii="宋体" w:hAnsi="宋体" w:eastAsia="宋体"/>
                <w:b/>
                <w:sz w:val="21"/>
                <w:szCs w:val="21"/>
              </w:rPr>
              <w:t>）</w:t>
            </w:r>
          </w:p>
          <w:p>
            <w:pPr>
              <w:numPr>
                <w:ilvl w:val="0"/>
                <w:numId w:val="2"/>
              </w:numPr>
              <w:tabs>
                <w:tab w:val="left" w:pos="425"/>
              </w:tabs>
              <w:rPr>
                <w:rFonts w:ascii="宋体" w:hAnsi="宋体" w:eastAsia="宋体" w:cs="宋体"/>
                <w:kern w:val="0"/>
                <w:sz w:val="21"/>
                <w:szCs w:val="21"/>
              </w:rPr>
            </w:pPr>
            <w:r>
              <w:rPr>
                <w:rFonts w:hint="eastAsia" w:ascii="宋体" w:hAnsi="宋体" w:eastAsia="宋体" w:cs="宋体"/>
                <w:kern w:val="0"/>
                <w:sz w:val="21"/>
                <w:szCs w:val="21"/>
              </w:rPr>
              <w:t>▲电子化教材教学：须支持电子化教材授课时一键获取备课资源，并下载至课本中辅助教师上课。须支持对电子化教材的标注、聚焦、翻页操作；</w:t>
            </w:r>
            <w:r>
              <w:rPr>
                <w:rFonts w:hint="eastAsia" w:ascii="宋体" w:hAnsi="宋体" w:eastAsia="宋体" w:cs="宋体"/>
                <w:b/>
                <w:kern w:val="0"/>
                <w:sz w:val="21"/>
                <w:szCs w:val="21"/>
              </w:rPr>
              <w:t>（提供</w:t>
            </w:r>
            <w:r>
              <w:rPr>
                <w:rFonts w:hint="eastAsia" w:ascii="宋体" w:hAnsi="宋体" w:eastAsia="宋体" w:cs="仿宋_GB2312"/>
                <w:b/>
                <w:kern w:val="0"/>
                <w:sz w:val="21"/>
                <w:szCs w:val="21"/>
              </w:rPr>
              <w:t>产品功能界面截图</w:t>
            </w:r>
            <w:r>
              <w:rPr>
                <w:rFonts w:hint="eastAsia" w:ascii="宋体" w:hAnsi="宋体" w:eastAsia="宋体" w:cs="宋体"/>
                <w:b/>
                <w:kern w:val="0"/>
                <w:sz w:val="21"/>
                <w:szCs w:val="21"/>
              </w:rPr>
              <w:t>）</w:t>
            </w:r>
          </w:p>
          <w:p>
            <w:pPr>
              <w:numPr>
                <w:ilvl w:val="0"/>
                <w:numId w:val="2"/>
              </w:numPr>
              <w:tabs>
                <w:tab w:val="left" w:pos="425"/>
              </w:tabs>
              <w:rPr>
                <w:rFonts w:ascii="宋体" w:hAnsi="宋体" w:eastAsia="宋体" w:cs="宋体"/>
                <w:kern w:val="0"/>
                <w:sz w:val="21"/>
                <w:szCs w:val="21"/>
              </w:rPr>
            </w:pPr>
            <w:r>
              <w:rPr>
                <w:rFonts w:hint="eastAsia" w:ascii="宋体" w:hAnsi="宋体" w:eastAsia="宋体" w:cs="宋体"/>
                <w:kern w:val="0"/>
                <w:sz w:val="21"/>
                <w:szCs w:val="21"/>
              </w:rPr>
              <w:t>▲须提供配套试题工具：提供过往2年全国各地高考、主要城市中考试题和答案，可按年份、地区和题型的结构树形式归类展开试题，可以打开查看、编辑试题内容和试题答案，可以新增和批量导入试题；教师可以使用配套的组卷功能生成试卷供学生练习和考核，生成的试卷，可以进行试题替换、重新组卷、生成AB卷或平行卷相关功能，还可以设置试题排序、卷头编辑功能，可以导出试卷（含答案或不含答案）或只导出答案，组卷后也可存入试卷库中</w:t>
            </w:r>
            <w:r>
              <w:rPr>
                <w:rFonts w:hint="eastAsia" w:ascii="宋体" w:hAnsi="宋体" w:eastAsia="宋体" w:cs="宋体"/>
                <w:b/>
                <w:kern w:val="0"/>
                <w:sz w:val="21"/>
                <w:szCs w:val="21"/>
              </w:rPr>
              <w:t>（</w:t>
            </w:r>
            <w:r>
              <w:rPr>
                <w:rFonts w:hint="eastAsia" w:ascii="宋体" w:hAnsi="宋体" w:eastAsia="宋体" w:cs="宋体"/>
                <w:b/>
                <w:kern w:val="0"/>
                <w:sz w:val="21"/>
                <w:szCs w:val="21"/>
                <w:lang w:eastAsia="zh-CN"/>
              </w:rPr>
              <w:t>提供国家确定的认证机构出具的、处于有效期之内的CNAS和CMA标识检测报告复印件加盖公章。</w:t>
            </w:r>
            <w:r>
              <w:rPr>
                <w:rFonts w:hint="eastAsia" w:ascii="宋体" w:hAnsi="宋体" w:eastAsia="宋体" w:cs="宋体"/>
                <w:b/>
                <w:kern w:val="0"/>
                <w:sz w:val="21"/>
                <w:szCs w:val="21"/>
              </w:rPr>
              <w:t>）</w:t>
            </w:r>
            <w:r>
              <w:rPr>
                <w:rFonts w:hint="eastAsia" w:ascii="宋体" w:hAnsi="宋体" w:eastAsia="宋体" w:cs="宋体"/>
                <w:kern w:val="0"/>
                <w:sz w:val="21"/>
                <w:szCs w:val="21"/>
              </w:rPr>
              <w:t>。</w:t>
            </w:r>
          </w:p>
          <w:p>
            <w:pPr>
              <w:numPr>
                <w:ilvl w:val="0"/>
                <w:numId w:val="2"/>
              </w:numPr>
              <w:tabs>
                <w:tab w:val="left" w:pos="425"/>
              </w:tabs>
              <w:rPr>
                <w:rFonts w:ascii="宋体" w:hAnsi="宋体" w:eastAsia="宋体" w:cs="宋体"/>
                <w:kern w:val="0"/>
                <w:sz w:val="21"/>
                <w:szCs w:val="21"/>
              </w:rPr>
            </w:pPr>
            <w:r>
              <w:rPr>
                <w:rFonts w:hint="eastAsia" w:ascii="宋体" w:hAnsi="宋体" w:eastAsia="宋体" w:cs="宋体"/>
                <w:kern w:val="0"/>
                <w:sz w:val="21"/>
                <w:szCs w:val="21"/>
              </w:rPr>
              <w:t>▲配套实验软件：提供仿真实验软件，能通过白板软件直接调用，实验包括初中物理、初中化学、初中生物、数字逻辑、几何软件等，共计有500个以上的仿真实验。</w:t>
            </w:r>
            <w:r>
              <w:rPr>
                <w:rFonts w:hint="eastAsia" w:ascii="宋体" w:hAnsi="宋体" w:eastAsia="宋体" w:cs="宋体"/>
                <w:b/>
                <w:kern w:val="0"/>
                <w:sz w:val="21"/>
                <w:szCs w:val="21"/>
              </w:rPr>
              <w:t>（</w:t>
            </w:r>
            <w:r>
              <w:rPr>
                <w:rFonts w:hint="eastAsia" w:ascii="宋体" w:hAnsi="宋体" w:eastAsia="宋体" w:cs="宋体"/>
                <w:b/>
                <w:kern w:val="0"/>
                <w:sz w:val="21"/>
                <w:szCs w:val="21"/>
                <w:lang w:eastAsia="zh-CN"/>
              </w:rPr>
              <w:t>提供国家确定的认证机构出具的、处于有效期之内的CNAS和CMA标识检测报告复印件加盖公章。</w:t>
            </w:r>
            <w:r>
              <w:rPr>
                <w:rFonts w:hint="eastAsia" w:ascii="宋体" w:hAnsi="宋体" w:eastAsia="宋体" w:cs="宋体"/>
                <w:b/>
                <w:kern w:val="0"/>
                <w:sz w:val="21"/>
                <w:szCs w:val="21"/>
              </w:rPr>
              <w:t>）</w:t>
            </w:r>
          </w:p>
          <w:p>
            <w:pPr>
              <w:numPr>
                <w:ilvl w:val="0"/>
                <w:numId w:val="2"/>
              </w:numPr>
              <w:tabs>
                <w:tab w:val="left" w:pos="425"/>
              </w:tabs>
              <w:rPr>
                <w:rFonts w:ascii="宋体" w:hAnsi="宋体" w:eastAsia="宋体" w:cs="宋体"/>
                <w:kern w:val="0"/>
                <w:sz w:val="21"/>
                <w:szCs w:val="21"/>
              </w:rPr>
            </w:pPr>
            <w:r>
              <w:rPr>
                <w:rFonts w:ascii="宋体" w:hAnsi="宋体" w:eastAsia="宋体" w:cs="宋体"/>
                <w:kern w:val="0"/>
                <w:sz w:val="21"/>
                <w:szCs w:val="21"/>
              </w:rPr>
              <w:t>支持微课录制，录制内容支持本地保存与云端上传</w:t>
            </w:r>
            <w:r>
              <w:rPr>
                <w:rFonts w:hint="eastAsia" w:ascii="宋体" w:hAnsi="宋体" w:eastAsia="宋体" w:cs="宋体"/>
                <w:kern w:val="0"/>
                <w:sz w:val="21"/>
                <w:szCs w:val="21"/>
              </w:rPr>
              <w:t>。</w:t>
            </w:r>
          </w:p>
          <w:p>
            <w:pPr>
              <w:numPr>
                <w:ilvl w:val="0"/>
                <w:numId w:val="2"/>
              </w:numPr>
              <w:tabs>
                <w:tab w:val="left" w:pos="425"/>
              </w:tabs>
              <w:rPr>
                <w:rFonts w:ascii="宋体" w:hAnsi="宋体" w:eastAsia="宋体" w:cs="宋体"/>
                <w:kern w:val="0"/>
                <w:sz w:val="21"/>
                <w:szCs w:val="21"/>
              </w:rPr>
            </w:pPr>
            <w:r>
              <w:rPr>
                <w:rFonts w:ascii="宋体" w:hAnsi="宋体" w:eastAsia="宋体" w:cs="宋体"/>
                <w:kern w:val="0"/>
                <w:sz w:val="21"/>
                <w:szCs w:val="21"/>
              </w:rPr>
              <w:t>支持iOS、Android移动端无线连接</w:t>
            </w:r>
            <w:r>
              <w:rPr>
                <w:rFonts w:hint="eastAsia" w:ascii="宋体" w:hAnsi="宋体" w:eastAsia="宋体" w:cs="宋体"/>
                <w:kern w:val="0"/>
                <w:sz w:val="21"/>
                <w:szCs w:val="21"/>
              </w:rPr>
              <w:t>，手机投屏，移动端远程控制大屏设备</w:t>
            </w:r>
            <w:r>
              <w:rPr>
                <w:rFonts w:ascii="宋体" w:hAnsi="宋体" w:eastAsia="宋体" w:cs="宋体"/>
                <w:kern w:val="0"/>
                <w:sz w:val="21"/>
                <w:szCs w:val="21"/>
              </w:rPr>
              <w:t>；</w:t>
            </w:r>
          </w:p>
          <w:p>
            <w:pPr>
              <w:numPr>
                <w:ilvl w:val="0"/>
                <w:numId w:val="2"/>
              </w:numPr>
              <w:tabs>
                <w:tab w:val="left" w:pos="425"/>
              </w:tabs>
              <w:rPr>
                <w:rFonts w:ascii="宋体" w:hAnsi="宋体" w:eastAsia="宋体" w:cs="宋体"/>
                <w:kern w:val="0"/>
                <w:sz w:val="21"/>
                <w:szCs w:val="21"/>
              </w:rPr>
            </w:pPr>
            <w:r>
              <w:rPr>
                <w:rFonts w:hint="eastAsia" w:ascii="宋体" w:hAnsi="宋体" w:eastAsia="宋体"/>
                <w:sz w:val="21"/>
                <w:szCs w:val="21"/>
              </w:rPr>
              <w:t>▲须提供应急教学系统平台，应对自然灾害、公共卫生等突发事件。采用B/S混合云架构设计规范，满足交智慧黑板、电脑等智能终端在校园网和互联网环境下的互动教学应用，</w:t>
            </w:r>
            <w:r>
              <w:rPr>
                <w:rFonts w:hint="eastAsia" w:ascii="宋体" w:hAnsi="宋体" w:eastAsia="宋体" w:cs="宋体"/>
                <w:kern w:val="0"/>
                <w:sz w:val="21"/>
                <w:szCs w:val="21"/>
              </w:rPr>
              <w:t>支持市级、校级、班级自上而下的多级管理模式，支持学校、老师、班级、学生信息批量导入和多权限角色分类管理，支持学生一键学年升级功能</w:t>
            </w:r>
            <w:r>
              <w:rPr>
                <w:rFonts w:hint="eastAsia" w:ascii="宋体" w:hAnsi="宋体" w:eastAsia="宋体" w:cs="宋体"/>
                <w:b/>
                <w:kern w:val="0"/>
                <w:sz w:val="21"/>
                <w:szCs w:val="21"/>
              </w:rPr>
              <w:t>（提供平台</w:t>
            </w:r>
            <w:r>
              <w:rPr>
                <w:rFonts w:hint="eastAsia" w:ascii="宋体" w:hAnsi="宋体" w:eastAsia="宋体" w:cs="仿宋_GB2312"/>
                <w:b/>
                <w:kern w:val="0"/>
                <w:sz w:val="21"/>
                <w:szCs w:val="21"/>
              </w:rPr>
              <w:t>产品功能界面截图</w:t>
            </w:r>
            <w:r>
              <w:rPr>
                <w:rFonts w:hint="eastAsia" w:ascii="宋体" w:hAnsi="宋体" w:eastAsia="宋体" w:cs="宋体"/>
                <w:b/>
                <w:kern w:val="0"/>
                <w:sz w:val="21"/>
                <w:szCs w:val="21"/>
              </w:rPr>
              <w:t>）</w:t>
            </w:r>
            <w:r>
              <w:rPr>
                <w:rFonts w:hint="eastAsia" w:ascii="宋体" w:hAnsi="宋体" w:eastAsia="宋体" w:cs="宋体"/>
                <w:kern w:val="0"/>
                <w:sz w:val="21"/>
                <w:szCs w:val="21"/>
              </w:rPr>
              <w:t>；</w:t>
            </w:r>
          </w:p>
          <w:p>
            <w:pPr>
              <w:numPr>
                <w:ilvl w:val="0"/>
                <w:numId w:val="2"/>
              </w:numPr>
              <w:tabs>
                <w:tab w:val="left" w:pos="425"/>
              </w:tabs>
              <w:rPr>
                <w:rFonts w:ascii="宋体" w:hAnsi="宋体" w:eastAsia="宋体"/>
                <w:sz w:val="21"/>
                <w:szCs w:val="21"/>
              </w:rPr>
            </w:pPr>
            <w:r>
              <w:rPr>
                <w:rFonts w:hint="eastAsia" w:ascii="宋体" w:hAnsi="宋体" w:eastAsia="宋体"/>
                <w:sz w:val="21"/>
                <w:szCs w:val="21"/>
              </w:rPr>
              <w:t>▲应急教学系统需提供课堂巡检模式与审核功能，支持在线查看当前课堂教师实时授课情况，授课端支持多窗口轮巡学生的听课状态，突发事件可立即终止直播课堂，课程开课须经审核。</w:t>
            </w:r>
            <w:r>
              <w:rPr>
                <w:rFonts w:hint="eastAsia" w:ascii="宋体" w:hAnsi="宋体" w:eastAsia="宋体" w:cs="宋体"/>
                <w:b/>
                <w:kern w:val="0"/>
                <w:sz w:val="21"/>
                <w:szCs w:val="21"/>
              </w:rPr>
              <w:t>（提供平台</w:t>
            </w:r>
            <w:r>
              <w:rPr>
                <w:rFonts w:hint="eastAsia" w:ascii="宋体" w:hAnsi="宋体" w:eastAsia="宋体" w:cs="仿宋_GB2312"/>
                <w:b/>
                <w:kern w:val="0"/>
                <w:sz w:val="21"/>
                <w:szCs w:val="21"/>
              </w:rPr>
              <w:t>产品功能界面截图</w:t>
            </w:r>
            <w:r>
              <w:rPr>
                <w:rFonts w:hint="eastAsia" w:ascii="宋体" w:hAnsi="宋体" w:eastAsia="宋体" w:cs="宋体"/>
                <w:b/>
                <w:kern w:val="0"/>
                <w:sz w:val="21"/>
                <w:szCs w:val="21"/>
              </w:rPr>
              <w:t>）</w:t>
            </w:r>
          </w:p>
          <w:p>
            <w:pPr>
              <w:numPr>
                <w:ilvl w:val="0"/>
                <w:numId w:val="2"/>
              </w:numPr>
              <w:tabs>
                <w:tab w:val="left" w:pos="425"/>
              </w:tabs>
              <w:rPr>
                <w:rFonts w:ascii="宋体" w:hAnsi="宋体" w:eastAsia="宋体" w:cs="宋体"/>
                <w:kern w:val="0"/>
                <w:sz w:val="21"/>
                <w:szCs w:val="21"/>
              </w:rPr>
            </w:pPr>
            <w:r>
              <w:rPr>
                <w:rFonts w:hint="eastAsia" w:ascii="宋体" w:hAnsi="宋体" w:eastAsia="宋体"/>
                <w:sz w:val="21"/>
                <w:szCs w:val="21"/>
              </w:rPr>
              <w:t>▲应急</w:t>
            </w:r>
            <w:r>
              <w:rPr>
                <w:rFonts w:hint="eastAsia" w:ascii="宋体" w:hAnsi="宋体" w:eastAsia="宋体" w:cs="宋体"/>
                <w:kern w:val="0"/>
                <w:sz w:val="21"/>
                <w:szCs w:val="21"/>
              </w:rPr>
              <w:t>直播课堂提互动教学辅助功能，在智慧黑板上进行授课时，支持白板分享、课件展示、音视频同步分享、主讲切换、在线点名、视频连麦、一键静音功能。</w:t>
            </w:r>
            <w:r>
              <w:rPr>
                <w:rFonts w:hint="eastAsia" w:ascii="宋体" w:hAnsi="宋体" w:eastAsia="宋体" w:cs="宋体"/>
                <w:b/>
                <w:kern w:val="0"/>
                <w:sz w:val="21"/>
                <w:szCs w:val="21"/>
              </w:rPr>
              <w:t>（提供平台</w:t>
            </w:r>
            <w:r>
              <w:rPr>
                <w:rFonts w:hint="eastAsia" w:ascii="宋体" w:hAnsi="宋体" w:eastAsia="宋体" w:cs="仿宋_GB2312"/>
                <w:b/>
                <w:kern w:val="0"/>
                <w:sz w:val="21"/>
                <w:szCs w:val="21"/>
              </w:rPr>
              <w:t>产品功能界面截图</w:t>
            </w:r>
            <w:r>
              <w:rPr>
                <w:rFonts w:hint="eastAsia" w:ascii="宋体" w:hAnsi="宋体" w:eastAsia="宋体" w:cs="宋体"/>
                <w:b/>
                <w:kern w:val="0"/>
                <w:sz w:val="21"/>
                <w:szCs w:val="21"/>
              </w:rPr>
              <w:t>）</w:t>
            </w:r>
          </w:p>
          <w:p>
            <w:pPr>
              <w:numPr>
                <w:ilvl w:val="0"/>
                <w:numId w:val="2"/>
              </w:numPr>
              <w:tabs>
                <w:tab w:val="left" w:pos="425"/>
              </w:tabs>
              <w:rPr>
                <w:rFonts w:ascii="宋体" w:hAnsi="宋体" w:eastAsia="宋体" w:cs="宋体"/>
                <w:kern w:val="0"/>
                <w:sz w:val="21"/>
                <w:szCs w:val="21"/>
              </w:rPr>
            </w:pPr>
            <w:r>
              <w:rPr>
                <w:rFonts w:hint="eastAsia" w:ascii="宋体" w:hAnsi="宋体" w:eastAsia="宋体"/>
                <w:sz w:val="21"/>
                <w:szCs w:val="21"/>
              </w:rPr>
              <w:t>▲应急教学系统</w:t>
            </w:r>
            <w:r>
              <w:rPr>
                <w:rFonts w:hint="eastAsia" w:ascii="宋体" w:hAnsi="宋体" w:eastAsia="宋体" w:cs="宋体"/>
                <w:kern w:val="0"/>
                <w:sz w:val="21"/>
                <w:szCs w:val="21"/>
              </w:rPr>
              <w:t>提供统计分析功能，支持统计老师课时数、教学时长、到课人数、学生举手次数、课堂峰值人数、学生上课时长，支持数据Excel格式导出。</w:t>
            </w:r>
            <w:r>
              <w:rPr>
                <w:rFonts w:hint="eastAsia" w:ascii="宋体" w:hAnsi="宋体" w:eastAsia="宋体" w:cs="宋体"/>
                <w:b/>
                <w:kern w:val="0"/>
                <w:sz w:val="21"/>
                <w:szCs w:val="21"/>
              </w:rPr>
              <w:t>（提供平台</w:t>
            </w:r>
            <w:r>
              <w:rPr>
                <w:rFonts w:hint="eastAsia" w:ascii="宋体" w:hAnsi="宋体" w:eastAsia="宋体" w:cs="仿宋_GB2312"/>
                <w:b/>
                <w:kern w:val="0"/>
                <w:sz w:val="21"/>
                <w:szCs w:val="21"/>
              </w:rPr>
              <w:t>产品功能界面截图</w:t>
            </w:r>
            <w:r>
              <w:rPr>
                <w:rFonts w:hint="eastAsia" w:ascii="宋体" w:hAnsi="宋体" w:eastAsia="宋体" w:cs="宋体"/>
                <w:b/>
                <w:kern w:val="0"/>
                <w:sz w:val="21"/>
                <w:szCs w:val="21"/>
              </w:rPr>
              <w:t>）</w:t>
            </w:r>
          </w:p>
        </w:tc>
        <w:tc>
          <w:tcPr>
            <w:tcW w:w="849" w:type="dxa"/>
            <w:noWrap w:val="0"/>
            <w:vAlign w:val="center"/>
          </w:tcPr>
          <w:p>
            <w:pPr>
              <w:jc w:val="center"/>
              <w:rPr>
                <w:rFonts w:ascii="宋体" w:hAnsi="宋体" w:eastAsia="宋体"/>
                <w:sz w:val="21"/>
                <w:szCs w:val="21"/>
              </w:rPr>
            </w:pPr>
            <w:r>
              <w:rPr>
                <w:rFonts w:hint="eastAsia" w:ascii="宋体" w:hAnsi="宋体" w:eastAsia="宋体"/>
                <w:sz w:val="21"/>
                <w:szCs w:val="21"/>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w:t>
            </w:r>
          </w:p>
        </w:tc>
        <w:tc>
          <w:tcPr>
            <w:tcW w:w="1243" w:type="dxa"/>
            <w:noWrap w:val="0"/>
            <w:vAlign w:val="center"/>
          </w:tcPr>
          <w:p>
            <w:pPr>
              <w:tabs>
                <w:tab w:val="left" w:pos="425"/>
              </w:tabs>
              <w:rPr>
                <w:rFonts w:ascii="宋体" w:hAnsi="宋体" w:eastAsia="宋体" w:cs="宋体"/>
                <w:b/>
                <w:bCs/>
                <w:kern w:val="0"/>
                <w:sz w:val="21"/>
                <w:szCs w:val="21"/>
              </w:rPr>
            </w:pPr>
            <w:r>
              <w:rPr>
                <w:rFonts w:hint="eastAsia" w:ascii="宋体" w:hAnsi="宋体" w:eastAsia="宋体" w:cs="宋体"/>
                <w:b/>
                <w:bCs/>
                <w:kern w:val="0"/>
                <w:sz w:val="21"/>
                <w:szCs w:val="21"/>
              </w:rPr>
              <w:t>集控软件</w:t>
            </w:r>
          </w:p>
          <w:p>
            <w:pPr>
              <w:widowControl/>
              <w:jc w:val="center"/>
              <w:rPr>
                <w:rFonts w:ascii="宋体" w:hAnsi="宋体" w:eastAsia="宋体" w:cs="宋体"/>
                <w:b/>
                <w:bCs/>
                <w:kern w:val="0"/>
                <w:sz w:val="21"/>
                <w:szCs w:val="21"/>
              </w:rPr>
            </w:pPr>
          </w:p>
        </w:tc>
        <w:tc>
          <w:tcPr>
            <w:tcW w:w="6514" w:type="dxa"/>
            <w:noWrap w:val="0"/>
            <w:vAlign w:val="top"/>
          </w:tcPr>
          <w:p>
            <w:pPr>
              <w:tabs>
                <w:tab w:val="left" w:pos="425"/>
              </w:tabs>
              <w:rPr>
                <w:rFonts w:ascii="宋体" w:hAnsi="宋体" w:eastAsia="宋体"/>
                <w:sz w:val="21"/>
                <w:szCs w:val="21"/>
              </w:rPr>
            </w:pPr>
            <w:r>
              <w:rPr>
                <w:rFonts w:hint="eastAsia" w:ascii="宋体" w:hAnsi="宋体" w:eastAsia="宋体"/>
                <w:sz w:val="21"/>
                <w:szCs w:val="21"/>
              </w:rPr>
              <w:t>1、采用B/S架构设计,支持云端或本地服务器部署，可通过网页浏览器登陆操作,对连接互联网的智能交互黑板设备进行远程控制，包括关机、重启、切换信号源通道、音量调节等功能；具备远程系统安装维护功能。</w:t>
            </w:r>
          </w:p>
          <w:p>
            <w:pPr>
              <w:tabs>
                <w:tab w:val="left" w:pos="425"/>
              </w:tabs>
              <w:rPr>
                <w:rFonts w:ascii="宋体" w:hAnsi="宋体" w:eastAsia="宋体"/>
                <w:sz w:val="21"/>
                <w:szCs w:val="21"/>
              </w:rPr>
            </w:pPr>
            <w:r>
              <w:rPr>
                <w:rFonts w:hint="eastAsia" w:ascii="宋体" w:hAnsi="宋体" w:eastAsia="宋体"/>
                <w:sz w:val="21"/>
                <w:szCs w:val="21"/>
              </w:rPr>
              <w:t>2、支持远程查看设备的状态，如： 开关机状态、CPU使用率、内存使用率、内存、硬盘空间、设备当前信号画面等信息。</w:t>
            </w:r>
          </w:p>
          <w:p>
            <w:pPr>
              <w:tabs>
                <w:tab w:val="left" w:pos="425"/>
              </w:tabs>
              <w:rPr>
                <w:rFonts w:ascii="宋体" w:hAnsi="宋体" w:eastAsia="宋体"/>
                <w:sz w:val="21"/>
                <w:szCs w:val="21"/>
              </w:rPr>
            </w:pPr>
            <w:r>
              <w:rPr>
                <w:rFonts w:hint="eastAsia" w:ascii="宋体" w:hAnsi="宋体" w:eastAsia="宋体"/>
                <w:sz w:val="21"/>
                <w:szCs w:val="21"/>
              </w:rPr>
              <w:t>3、具备数据统计功能：支持根据智能交互黑板使用情况，生成周报或月报的数据报表，包括设备数量、设备开机次数和时长等。</w:t>
            </w:r>
          </w:p>
          <w:p>
            <w:pPr>
              <w:tabs>
                <w:tab w:val="left" w:pos="425"/>
              </w:tabs>
              <w:rPr>
                <w:rFonts w:ascii="宋体" w:hAnsi="宋体" w:eastAsia="宋体"/>
                <w:sz w:val="21"/>
                <w:szCs w:val="21"/>
              </w:rPr>
            </w:pPr>
            <w:r>
              <w:rPr>
                <w:rFonts w:hint="eastAsia" w:ascii="宋体" w:hAnsi="宋体" w:eastAsia="宋体"/>
                <w:sz w:val="21"/>
                <w:szCs w:val="21"/>
              </w:rPr>
              <w:t>4、系统支持设置不同权限的管理员。</w:t>
            </w:r>
          </w:p>
          <w:p>
            <w:pPr>
              <w:tabs>
                <w:tab w:val="left" w:pos="425"/>
              </w:tabs>
              <w:rPr>
                <w:rFonts w:ascii="宋体" w:hAnsi="宋体" w:eastAsia="宋体"/>
                <w:sz w:val="21"/>
                <w:szCs w:val="21"/>
              </w:rPr>
            </w:pPr>
            <w:r>
              <w:rPr>
                <w:rFonts w:hint="eastAsia" w:ascii="宋体" w:hAnsi="宋体" w:eastAsia="宋体"/>
                <w:sz w:val="21"/>
                <w:szCs w:val="21"/>
              </w:rPr>
              <w:t>5、具备区域集中控制管理功能：支持实现本区域跨校跨网段远程数据管理，智能交互黑板可与区级数据平台的对接，实现数据的远程搜集和分析。</w:t>
            </w:r>
          </w:p>
        </w:tc>
        <w:tc>
          <w:tcPr>
            <w:tcW w:w="849" w:type="dxa"/>
            <w:noWrap w:val="0"/>
            <w:vAlign w:val="center"/>
          </w:tcPr>
          <w:p>
            <w:pPr>
              <w:jc w:val="center"/>
              <w:rPr>
                <w:rFonts w:ascii="宋体" w:hAnsi="宋体" w:eastAsia="宋体"/>
                <w:sz w:val="21"/>
                <w:szCs w:val="21"/>
              </w:rPr>
            </w:pPr>
            <w:r>
              <w:rPr>
                <w:rFonts w:hint="eastAsia" w:ascii="宋体" w:hAnsi="宋体" w:eastAsia="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w:t>
            </w:r>
          </w:p>
        </w:tc>
        <w:tc>
          <w:tcPr>
            <w:tcW w:w="1243" w:type="dxa"/>
            <w:noWrap w:val="0"/>
            <w:vAlign w:val="center"/>
          </w:tcPr>
          <w:p>
            <w:pPr>
              <w:widowControl/>
              <w:jc w:val="center"/>
              <w:rPr>
                <w:rFonts w:ascii="宋体" w:hAnsi="宋体" w:eastAsia="宋体" w:cs="宋体"/>
                <w:b/>
                <w:bCs/>
                <w:kern w:val="0"/>
                <w:sz w:val="21"/>
                <w:szCs w:val="21"/>
              </w:rPr>
            </w:pPr>
            <w:r>
              <w:rPr>
                <w:rFonts w:hint="eastAsia" w:ascii="宋体" w:hAnsi="宋体" w:eastAsia="宋体" w:cs="宋体"/>
                <w:b/>
                <w:bCs/>
                <w:kern w:val="0"/>
                <w:sz w:val="21"/>
                <w:szCs w:val="21"/>
              </w:rPr>
              <w:t>视频展台</w:t>
            </w:r>
          </w:p>
        </w:tc>
        <w:tc>
          <w:tcPr>
            <w:tcW w:w="6514" w:type="dxa"/>
            <w:noWrap w:val="0"/>
            <w:vAlign w:val="top"/>
          </w:tcPr>
          <w:p>
            <w:pPr>
              <w:tabs>
                <w:tab w:val="left" w:pos="425"/>
              </w:tabs>
              <w:rPr>
                <w:rFonts w:ascii="宋体" w:hAnsi="宋体" w:eastAsia="宋体" w:cs="宋体"/>
                <w:kern w:val="0"/>
                <w:sz w:val="21"/>
                <w:szCs w:val="21"/>
              </w:rPr>
            </w:pPr>
            <w:r>
              <w:rPr>
                <w:rFonts w:hint="eastAsia" w:ascii="宋体" w:hAnsi="宋体" w:eastAsia="宋体" w:cs="宋体"/>
                <w:kern w:val="0"/>
                <w:sz w:val="21"/>
                <w:szCs w:val="21"/>
              </w:rPr>
              <w:t>1、支持壁挂和台式两种安装方式；</w:t>
            </w:r>
          </w:p>
          <w:p>
            <w:pPr>
              <w:numPr>
                <w:ilvl w:val="0"/>
                <w:numId w:val="3"/>
              </w:numPr>
              <w:tabs>
                <w:tab w:val="left" w:pos="425"/>
              </w:tabs>
              <w:rPr>
                <w:rFonts w:ascii="宋体" w:hAnsi="宋体" w:eastAsia="宋体" w:cs="宋体"/>
                <w:kern w:val="0"/>
                <w:sz w:val="21"/>
                <w:szCs w:val="21"/>
              </w:rPr>
            </w:pPr>
            <w:r>
              <w:rPr>
                <w:rFonts w:hint="eastAsia" w:ascii="宋体" w:hAnsi="宋体" w:eastAsia="宋体" w:cs="宋体"/>
                <w:kern w:val="0"/>
                <w:sz w:val="21"/>
                <w:szCs w:val="21"/>
              </w:rPr>
              <w:t>采用≥800万像素自动对焦摄像头，A4大小拍摄幅面，1080P动态视频预览达到30帧/秒，光源：LED灯补光。</w:t>
            </w:r>
          </w:p>
          <w:p>
            <w:pPr>
              <w:numPr>
                <w:ilvl w:val="0"/>
                <w:numId w:val="3"/>
              </w:numPr>
              <w:tabs>
                <w:tab w:val="left" w:pos="425"/>
              </w:tabs>
              <w:rPr>
                <w:rFonts w:ascii="宋体" w:hAnsi="宋体" w:eastAsia="宋体" w:cs="宋体"/>
                <w:kern w:val="0"/>
                <w:sz w:val="21"/>
                <w:szCs w:val="21"/>
              </w:rPr>
            </w:pPr>
            <w:r>
              <w:rPr>
                <w:rFonts w:hint="eastAsia" w:ascii="宋体" w:hAnsi="宋体" w:eastAsia="宋体" w:cs="宋体"/>
                <w:kern w:val="0"/>
                <w:sz w:val="21"/>
                <w:szCs w:val="21"/>
              </w:rPr>
              <w:t>支持展台画面实时批注</w:t>
            </w:r>
          </w:p>
          <w:p>
            <w:pPr>
              <w:numPr>
                <w:ilvl w:val="0"/>
                <w:numId w:val="3"/>
              </w:numPr>
              <w:tabs>
                <w:tab w:val="left" w:pos="425"/>
              </w:tabs>
              <w:rPr>
                <w:rFonts w:ascii="宋体" w:hAnsi="宋体" w:eastAsia="宋体" w:cs="宋体"/>
                <w:kern w:val="0"/>
                <w:sz w:val="21"/>
                <w:szCs w:val="21"/>
              </w:rPr>
            </w:pPr>
            <w:r>
              <w:rPr>
                <w:rFonts w:hint="eastAsia" w:ascii="宋体" w:hAnsi="宋体" w:eastAsia="宋体" w:cs="宋体"/>
                <w:kern w:val="0"/>
                <w:sz w:val="21"/>
                <w:szCs w:val="21"/>
              </w:rPr>
              <w:t>具有故障自动检测功能。</w:t>
            </w:r>
          </w:p>
        </w:tc>
        <w:tc>
          <w:tcPr>
            <w:tcW w:w="849" w:type="dxa"/>
            <w:noWrap w:val="0"/>
            <w:vAlign w:val="center"/>
          </w:tcPr>
          <w:p>
            <w:pPr>
              <w:jc w:val="center"/>
              <w:rPr>
                <w:rFonts w:ascii="宋体" w:hAnsi="宋体" w:eastAsia="宋体"/>
                <w:sz w:val="21"/>
                <w:szCs w:val="21"/>
              </w:rPr>
            </w:pPr>
            <w:r>
              <w:rPr>
                <w:rFonts w:hint="eastAsia" w:ascii="宋体" w:hAnsi="宋体" w:eastAsia="宋体"/>
                <w:sz w:val="21"/>
                <w:szCs w:val="21"/>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708" w:type="dxa"/>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w:t>
            </w:r>
          </w:p>
        </w:tc>
        <w:tc>
          <w:tcPr>
            <w:tcW w:w="1243" w:type="dxa"/>
            <w:noWrap w:val="0"/>
            <w:vAlign w:val="center"/>
          </w:tcPr>
          <w:p>
            <w:pPr>
              <w:widowControl/>
              <w:jc w:val="left"/>
              <w:rPr>
                <w:rFonts w:ascii="宋体" w:hAnsi="宋体" w:eastAsia="宋体" w:cs="宋体"/>
                <w:kern w:val="0"/>
                <w:sz w:val="21"/>
                <w:szCs w:val="21"/>
              </w:rPr>
            </w:pPr>
            <w:r>
              <w:rPr>
                <w:rFonts w:hint="eastAsia" w:ascii="宋体" w:hAnsi="宋体" w:eastAsia="宋体" w:cs="宋体"/>
                <w:b/>
                <w:bCs/>
                <w:kern w:val="0"/>
                <w:sz w:val="21"/>
                <w:szCs w:val="21"/>
              </w:rPr>
              <w:t>无线扩声系统</w:t>
            </w:r>
          </w:p>
        </w:tc>
        <w:tc>
          <w:tcPr>
            <w:tcW w:w="6514" w:type="dxa"/>
            <w:noWrap w:val="0"/>
            <w:vAlign w:val="center"/>
          </w:tcPr>
          <w:p>
            <w:pPr>
              <w:tabs>
                <w:tab w:val="left" w:pos="0"/>
              </w:tabs>
              <w:spacing w:after="120"/>
              <w:jc w:val="left"/>
              <w:rPr>
                <w:rFonts w:ascii="宋体" w:hAnsi="宋体" w:eastAsia="宋体"/>
                <w:kern w:val="0"/>
                <w:sz w:val="21"/>
                <w:szCs w:val="21"/>
              </w:rPr>
            </w:pPr>
            <w:r>
              <w:rPr>
                <w:rFonts w:hint="eastAsia" w:ascii="宋体" w:hAnsi="宋体" w:eastAsia="宋体"/>
                <w:kern w:val="0"/>
                <w:sz w:val="21"/>
                <w:szCs w:val="21"/>
              </w:rPr>
              <w:t>1、2.4G或5G音箱：2个，2.0声道，额定功率每个</w:t>
            </w:r>
            <w:r>
              <w:rPr>
                <w:rFonts w:hint="eastAsia" w:ascii="宋体" w:hAnsi="宋体" w:eastAsia="宋体"/>
                <w:sz w:val="21"/>
                <w:szCs w:val="21"/>
              </w:rPr>
              <w:t>≥</w:t>
            </w:r>
            <w:r>
              <w:rPr>
                <w:rFonts w:hint="eastAsia" w:ascii="宋体" w:hAnsi="宋体" w:eastAsia="宋体"/>
                <w:kern w:val="0"/>
                <w:sz w:val="21"/>
                <w:szCs w:val="21"/>
              </w:rPr>
              <w:t>15W，内置2.4G或5G无线数字接收器。具有啸叫抑制功能；</w:t>
            </w:r>
          </w:p>
          <w:p>
            <w:pPr>
              <w:tabs>
                <w:tab w:val="left" w:pos="0"/>
              </w:tabs>
              <w:spacing w:after="120"/>
              <w:jc w:val="left"/>
              <w:rPr>
                <w:rFonts w:ascii="宋体" w:hAnsi="宋体" w:eastAsia="宋体"/>
                <w:kern w:val="0"/>
                <w:sz w:val="21"/>
                <w:szCs w:val="21"/>
              </w:rPr>
            </w:pPr>
            <w:r>
              <w:rPr>
                <w:rFonts w:hint="eastAsia" w:ascii="宋体" w:hAnsi="宋体" w:eastAsia="宋体"/>
                <w:kern w:val="0"/>
                <w:sz w:val="21"/>
                <w:szCs w:val="21"/>
              </w:rPr>
              <w:t>2、2.4G或5G麦克风：与音箱配对使用，有效使用距离不少于15米；可调节音量大小；任意一支麦克风可以在任意教室配对使用；采用锂电池；集音频发射处理器、天线、电池、拾音麦克风于一体；音箱支持有线连接，标配备壁挂安装配件以及与智慧黑板的连接线。</w:t>
            </w:r>
          </w:p>
        </w:tc>
        <w:tc>
          <w:tcPr>
            <w:tcW w:w="849" w:type="dxa"/>
            <w:noWrap w:val="0"/>
            <w:vAlign w:val="center"/>
          </w:tcPr>
          <w:p>
            <w:pPr>
              <w:widowControl/>
              <w:jc w:val="center"/>
              <w:rPr>
                <w:rFonts w:ascii="宋体" w:hAnsi="宋体" w:eastAsia="宋体" w:cs="宋体"/>
                <w:bCs/>
                <w:kern w:val="0"/>
                <w:sz w:val="21"/>
                <w:szCs w:val="21"/>
              </w:rPr>
            </w:pPr>
            <w:r>
              <w:rPr>
                <w:rFonts w:hint="eastAsia" w:ascii="宋体" w:hAnsi="宋体" w:eastAsia="宋体" w:cs="宋体"/>
                <w:bCs/>
                <w:kern w:val="0"/>
                <w:sz w:val="21"/>
                <w:szCs w:val="21"/>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6</w:t>
            </w:r>
          </w:p>
        </w:tc>
        <w:tc>
          <w:tcPr>
            <w:tcW w:w="1243" w:type="dxa"/>
            <w:noWrap w:val="0"/>
            <w:vAlign w:val="center"/>
          </w:tcPr>
          <w:p>
            <w:pPr>
              <w:widowControl/>
              <w:jc w:val="left"/>
              <w:rPr>
                <w:rFonts w:ascii="宋体" w:hAnsi="宋体" w:eastAsia="宋体" w:cs="宋体"/>
                <w:b/>
                <w:bCs/>
                <w:kern w:val="0"/>
                <w:sz w:val="21"/>
                <w:szCs w:val="21"/>
              </w:rPr>
            </w:pPr>
            <w:r>
              <w:rPr>
                <w:rFonts w:hint="eastAsia" w:ascii="宋体" w:hAnsi="宋体" w:eastAsia="宋体" w:cs="宋体"/>
                <w:b/>
                <w:bCs/>
                <w:kern w:val="0"/>
                <w:sz w:val="21"/>
                <w:szCs w:val="21"/>
              </w:rPr>
              <w:t>无线麦克风</w:t>
            </w:r>
          </w:p>
        </w:tc>
        <w:tc>
          <w:tcPr>
            <w:tcW w:w="6514" w:type="dxa"/>
            <w:noWrap w:val="0"/>
            <w:vAlign w:val="center"/>
          </w:tcPr>
          <w:p>
            <w:pPr>
              <w:tabs>
                <w:tab w:val="left" w:pos="0"/>
              </w:tabs>
              <w:spacing w:after="120"/>
              <w:jc w:val="left"/>
              <w:rPr>
                <w:rFonts w:ascii="宋体" w:hAnsi="宋体" w:eastAsia="宋体"/>
                <w:kern w:val="0"/>
                <w:sz w:val="21"/>
                <w:szCs w:val="21"/>
              </w:rPr>
            </w:pPr>
            <w:r>
              <w:rPr>
                <w:rFonts w:hint="eastAsia" w:ascii="宋体" w:hAnsi="宋体" w:eastAsia="宋体"/>
                <w:kern w:val="0"/>
                <w:sz w:val="21"/>
                <w:szCs w:val="21"/>
              </w:rPr>
              <w:t>无线麦克风集音频发射处理器、天线、电池、拾音麦克风于一体，可实现本地扩声功能，麦克风最大有效工作距离≥10米，保证全教室覆盖。</w:t>
            </w:r>
          </w:p>
        </w:tc>
        <w:tc>
          <w:tcPr>
            <w:tcW w:w="849" w:type="dxa"/>
            <w:noWrap w:val="0"/>
            <w:vAlign w:val="center"/>
          </w:tcPr>
          <w:p>
            <w:pPr>
              <w:widowControl/>
              <w:jc w:val="center"/>
              <w:rPr>
                <w:rFonts w:ascii="宋体" w:hAnsi="宋体" w:eastAsia="宋体" w:cs="宋体"/>
                <w:bCs/>
                <w:kern w:val="0"/>
                <w:sz w:val="21"/>
                <w:szCs w:val="21"/>
              </w:rPr>
            </w:pPr>
            <w:r>
              <w:rPr>
                <w:rFonts w:hint="eastAsia" w:ascii="宋体" w:hAnsi="宋体" w:eastAsia="宋体" w:cs="宋体"/>
                <w:bCs/>
                <w:kern w:val="0"/>
                <w:sz w:val="21"/>
                <w:szCs w:val="21"/>
              </w:rPr>
              <w:t>20套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08" w:type="dxa"/>
            <w:noWrap w:val="0"/>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7</w:t>
            </w:r>
          </w:p>
        </w:tc>
        <w:tc>
          <w:tcPr>
            <w:tcW w:w="1243" w:type="dxa"/>
            <w:noWrap w:val="0"/>
            <w:vAlign w:val="center"/>
          </w:tcPr>
          <w:p>
            <w:pPr>
              <w:widowControl/>
              <w:jc w:val="left"/>
              <w:rPr>
                <w:rFonts w:ascii="宋体" w:hAnsi="宋体" w:eastAsia="宋体" w:cs="宋体"/>
                <w:b/>
                <w:kern w:val="0"/>
                <w:sz w:val="21"/>
                <w:szCs w:val="21"/>
              </w:rPr>
            </w:pPr>
            <w:r>
              <w:rPr>
                <w:rFonts w:hint="eastAsia" w:ascii="宋体" w:hAnsi="宋体" w:eastAsia="宋体" w:cs="宋体"/>
                <w:b/>
                <w:bCs/>
                <w:kern w:val="0"/>
                <w:sz w:val="21"/>
                <w:szCs w:val="21"/>
              </w:rPr>
              <w:t>辅助材料及安装调试</w:t>
            </w:r>
          </w:p>
        </w:tc>
        <w:tc>
          <w:tcPr>
            <w:tcW w:w="6514" w:type="dxa"/>
            <w:noWrap w:val="0"/>
            <w:vAlign w:val="center"/>
          </w:tcPr>
          <w:p>
            <w:pPr>
              <w:tabs>
                <w:tab w:val="left" w:pos="0"/>
              </w:tabs>
              <w:spacing w:after="120"/>
              <w:jc w:val="left"/>
              <w:rPr>
                <w:rFonts w:ascii="宋体" w:hAnsi="宋体" w:eastAsia="宋体"/>
                <w:kern w:val="0"/>
                <w:sz w:val="21"/>
                <w:szCs w:val="21"/>
              </w:rPr>
            </w:pPr>
            <w:r>
              <w:rPr>
                <w:rFonts w:hint="eastAsia" w:ascii="宋体" w:hAnsi="宋体" w:eastAsia="宋体"/>
                <w:kern w:val="0"/>
                <w:sz w:val="21"/>
                <w:szCs w:val="21"/>
              </w:rPr>
              <w:t>包括智慧黑板、视频展台、无线扩声系统等设备的安装，各类线材、管材、辅材,要求设备位置安装合理，强弱电布线整齐美观，线路,接缝规整、无缝；各类辅材选用优质材料，强弱电独立布放。所有辅材需满足项目整合所需。</w:t>
            </w:r>
          </w:p>
        </w:tc>
        <w:tc>
          <w:tcPr>
            <w:tcW w:w="849" w:type="dxa"/>
            <w:noWrap w:val="0"/>
            <w:vAlign w:val="center"/>
          </w:tcPr>
          <w:p>
            <w:pPr>
              <w:tabs>
                <w:tab w:val="left" w:pos="0"/>
              </w:tabs>
              <w:spacing w:after="120"/>
              <w:jc w:val="left"/>
              <w:rPr>
                <w:rFonts w:ascii="宋体" w:hAnsi="宋体" w:eastAsia="宋体" w:cs="宋体"/>
                <w:bCs/>
                <w:color w:val="FF0000"/>
                <w:kern w:val="0"/>
                <w:sz w:val="21"/>
                <w:szCs w:val="21"/>
              </w:rPr>
            </w:pPr>
            <w:r>
              <w:rPr>
                <w:rFonts w:hint="eastAsia" w:ascii="宋体" w:hAnsi="宋体" w:eastAsia="宋体"/>
                <w:kern w:val="0"/>
                <w:sz w:val="21"/>
                <w:szCs w:val="21"/>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314" w:type="dxa"/>
            <w:gridSpan w:val="4"/>
            <w:noWrap w:val="0"/>
            <w:vAlign w:val="center"/>
          </w:tcPr>
          <w:p>
            <w:pPr>
              <w:pStyle w:val="2"/>
              <w:rPr>
                <w:rFonts w:hint="eastAsia" w:ascii="宋体" w:hAnsi="宋体" w:eastAsia="宋体"/>
                <w:sz w:val="21"/>
                <w:szCs w:val="21"/>
              </w:rPr>
            </w:pPr>
            <w:r>
              <w:rPr>
                <w:rFonts w:hint="eastAsia" w:ascii="宋体" w:hAnsi="宋体" w:eastAsia="宋体"/>
                <w:sz w:val="21"/>
                <w:szCs w:val="21"/>
              </w:rPr>
              <w:t>▲为重要参数</w:t>
            </w:r>
          </w:p>
          <w:p>
            <w:pPr>
              <w:pStyle w:val="2"/>
              <w:rPr>
                <w:sz w:val="21"/>
                <w:szCs w:val="21"/>
              </w:rPr>
            </w:pPr>
            <w:r>
              <w:rPr>
                <w:rFonts w:hint="eastAsia" w:ascii="宋体" w:hAnsi="宋体" w:eastAsia="宋体"/>
                <w:b/>
                <w:bCs/>
                <w:sz w:val="21"/>
                <w:szCs w:val="21"/>
                <w:lang w:eastAsia="zh-CN"/>
              </w:rPr>
              <w:t>本项目</w:t>
            </w:r>
            <w:r>
              <w:rPr>
                <w:rFonts w:hint="eastAsia" w:ascii="宋体" w:hAnsi="宋体" w:eastAsia="宋体"/>
                <w:b/>
                <w:bCs/>
                <w:sz w:val="21"/>
                <w:szCs w:val="21"/>
              </w:rPr>
              <w:t>核心产品为</w:t>
            </w:r>
            <w:r>
              <w:rPr>
                <w:rFonts w:hint="eastAsia" w:ascii="宋体" w:hAnsi="宋体" w:eastAsia="宋体"/>
                <w:b/>
                <w:bCs/>
                <w:sz w:val="21"/>
                <w:szCs w:val="21"/>
                <w:lang w:eastAsia="zh-CN"/>
              </w:rPr>
              <w:t>：</w:t>
            </w:r>
            <w:r>
              <w:rPr>
                <w:rFonts w:hint="eastAsia" w:ascii="宋体" w:hAnsi="宋体" w:eastAsia="宋体"/>
                <w:b/>
                <w:bCs/>
                <w:sz w:val="21"/>
                <w:szCs w:val="21"/>
              </w:rPr>
              <w:t>智慧黑板</w:t>
            </w:r>
            <w:r>
              <w:rPr>
                <w:rFonts w:hint="eastAsia" w:ascii="宋体" w:hAnsi="宋体" w:eastAsia="宋体"/>
                <w:b/>
                <w:bCs/>
                <w:sz w:val="21"/>
                <w:szCs w:val="21"/>
                <w:lang w:eastAsia="zh-CN"/>
              </w:rPr>
              <w:t>、</w:t>
            </w:r>
            <w:r>
              <w:rPr>
                <w:rFonts w:hint="eastAsia" w:ascii="宋体" w:hAnsi="宋体" w:eastAsia="宋体"/>
                <w:b/>
                <w:bCs/>
                <w:sz w:val="21"/>
                <w:szCs w:val="21"/>
              </w:rPr>
              <w:t>教学软件</w:t>
            </w:r>
          </w:p>
        </w:tc>
      </w:tr>
    </w:tbl>
    <w:p>
      <w:pPr>
        <w:rPr>
          <w:rFonts w:hint="eastAsia" w:eastAsia="宋体"/>
          <w:lang w:eastAsia="zh-CN"/>
        </w:rPr>
      </w:pPr>
      <w:r>
        <w:rPr>
          <w:rFonts w:hint="eastAsia" w:ascii="宋体" w:hAnsi="宋体" w:cs="宋体"/>
          <w:sz w:val="24"/>
          <w:lang w:eastAsia="zh-CN"/>
        </w:rPr>
        <w:t>技术要求</w:t>
      </w:r>
    </w:p>
    <w:p>
      <w:pPr>
        <w:pStyle w:val="2"/>
        <w:rPr>
          <w:rFonts w:hint="eastAsia" w:ascii="宋体" w:hAnsi="宋体"/>
          <w:b/>
          <w:szCs w:val="21"/>
        </w:rPr>
      </w:pPr>
    </w:p>
    <w:p>
      <w:pPr>
        <w:rPr>
          <w:b/>
          <w:bCs/>
          <w:sz w:val="32"/>
          <w:szCs w:val="32"/>
        </w:rPr>
      </w:pPr>
      <w:r>
        <w:rPr>
          <w:rFonts w:hint="eastAsia"/>
          <w:b/>
          <w:bCs/>
          <w:sz w:val="32"/>
          <w:szCs w:val="32"/>
        </w:rPr>
        <w:t>商务要求</w:t>
      </w:r>
    </w:p>
    <w:p>
      <w:pPr>
        <w:rPr>
          <w:rFonts w:ascii="宋体" w:hAnsi="宋体" w:eastAsia="宋体" w:cs="仿宋_GB2312"/>
          <w:b/>
          <w:color w:val="000000"/>
          <w:sz w:val="24"/>
          <w:szCs w:val="28"/>
        </w:rPr>
      </w:pPr>
      <w:r>
        <w:rPr>
          <w:rFonts w:hint="eastAsia" w:ascii="宋体" w:hAnsi="宋体" w:eastAsia="宋体" w:cs="黑体"/>
          <w:b/>
          <w:bCs/>
          <w:color w:val="000000"/>
          <w:sz w:val="24"/>
          <w:szCs w:val="28"/>
        </w:rPr>
        <w:t>成都市武侯实验中学智慧黑板采购（</w:t>
      </w:r>
      <w:r>
        <w:rPr>
          <w:rFonts w:hint="eastAsia" w:ascii="宋体" w:hAnsi="宋体" w:eastAsia="宋体" w:cs="黑体"/>
          <w:b/>
          <w:bCs/>
          <w:color w:val="000000"/>
          <w:sz w:val="24"/>
          <w:szCs w:val="28"/>
          <w:lang w:eastAsia="zh-CN"/>
        </w:rPr>
        <w:t>包件</w:t>
      </w:r>
      <w:r>
        <w:rPr>
          <w:rFonts w:hint="eastAsia" w:ascii="宋体" w:hAnsi="宋体" w:eastAsia="宋体" w:cs="黑体"/>
          <w:b/>
          <w:bCs/>
          <w:color w:val="000000"/>
          <w:sz w:val="24"/>
          <w:szCs w:val="28"/>
          <w:lang w:val="en-US" w:eastAsia="zh-CN"/>
        </w:rPr>
        <w:t>2</w:t>
      </w:r>
      <w:r>
        <w:rPr>
          <w:rFonts w:hint="eastAsia" w:ascii="宋体" w:hAnsi="宋体" w:eastAsia="宋体" w:cs="黑体"/>
          <w:b/>
          <w:bCs/>
          <w:color w:val="000000"/>
          <w:sz w:val="24"/>
          <w:szCs w:val="28"/>
        </w:rPr>
        <w:t>）</w:t>
      </w:r>
    </w:p>
    <w:p>
      <w:pPr>
        <w:spacing w:line="400" w:lineRule="exact"/>
        <w:ind w:left="425"/>
        <w:rPr>
          <w:rFonts w:ascii="宋体" w:hAnsi="宋体"/>
          <w:color w:val="000000"/>
          <w:sz w:val="24"/>
        </w:rPr>
      </w:pPr>
      <w:r>
        <w:rPr>
          <w:rFonts w:ascii="宋体" w:hAnsi="宋体"/>
          <w:color w:val="000000"/>
          <w:sz w:val="24"/>
        </w:rPr>
        <w:t>本章采购需求中标注“</w:t>
      </w:r>
      <w:r>
        <w:rPr>
          <w:rFonts w:hint="eastAsia" w:ascii="宋体" w:hAnsi="宋体" w:cs="宋体"/>
        </w:rPr>
        <w:t>★</w:t>
      </w:r>
      <w:r>
        <w:rPr>
          <w:rFonts w:ascii="宋体" w:hAnsi="宋体"/>
          <w:color w:val="000000"/>
          <w:sz w:val="24"/>
        </w:rPr>
        <w:t>”号的条款为本次谈判采购项目的实质性要求，供应商应全部满足。</w:t>
      </w:r>
    </w:p>
    <w:p>
      <w:pPr>
        <w:pStyle w:val="3"/>
        <w:spacing w:line="360" w:lineRule="auto"/>
        <w:ind w:firstLine="0"/>
        <w:rPr>
          <w:rFonts w:ascii="宋体" w:hAnsi="宋体" w:eastAsia="宋体"/>
          <w:color w:val="000000"/>
          <w:sz w:val="24"/>
        </w:rPr>
      </w:pPr>
      <w:r>
        <w:rPr>
          <w:rFonts w:hint="eastAsia" w:ascii="宋体" w:hAnsi="宋体" w:cs="宋体"/>
        </w:rPr>
        <w:t>★</w:t>
      </w:r>
      <w:r>
        <w:rPr>
          <w:rFonts w:hint="eastAsia" w:ascii="宋体" w:hAnsi="宋体" w:eastAsia="宋体"/>
          <w:color w:val="000000"/>
          <w:sz w:val="24"/>
        </w:rPr>
        <w:t>1、安装调试要求：</w:t>
      </w:r>
    </w:p>
    <w:p>
      <w:pPr>
        <w:pStyle w:val="3"/>
        <w:spacing w:line="360" w:lineRule="auto"/>
        <w:ind w:firstLine="480"/>
        <w:rPr>
          <w:rFonts w:ascii="宋体" w:hAnsi="宋体" w:eastAsia="宋体"/>
          <w:color w:val="000000"/>
          <w:sz w:val="24"/>
        </w:rPr>
      </w:pPr>
      <w:r>
        <w:rPr>
          <w:rFonts w:hint="eastAsia" w:ascii="宋体" w:hAnsi="宋体" w:eastAsia="宋体"/>
          <w:color w:val="000000"/>
          <w:sz w:val="24"/>
        </w:rPr>
        <w:t>成交供应商接到采购人进场施工通知之日30日内，应按采购人要求完成本项目的供货，安装（含原有设备拆除及搬运）、调试，经采购人验收合格后交付使用。悬挂物（若有）必须安装牢固; 设备及施工安全问题成交供应商终身负责。</w:t>
      </w:r>
    </w:p>
    <w:p>
      <w:pPr>
        <w:pStyle w:val="3"/>
        <w:spacing w:line="360" w:lineRule="auto"/>
        <w:ind w:firstLine="0"/>
        <w:rPr>
          <w:rFonts w:ascii="宋体" w:hAnsi="宋体" w:eastAsia="宋体"/>
          <w:color w:val="000000"/>
          <w:sz w:val="24"/>
        </w:rPr>
      </w:pPr>
      <w:r>
        <w:rPr>
          <w:rFonts w:hint="eastAsia" w:ascii="宋体" w:hAnsi="宋体" w:cs="宋体"/>
        </w:rPr>
        <w:t>★</w:t>
      </w:r>
      <w:r>
        <w:rPr>
          <w:rFonts w:hint="eastAsia" w:ascii="宋体" w:hAnsi="宋体" w:eastAsia="宋体"/>
          <w:color w:val="000000"/>
          <w:sz w:val="24"/>
        </w:rPr>
        <w:t>2、项目验收：</w:t>
      </w:r>
    </w:p>
    <w:p>
      <w:pPr>
        <w:pStyle w:val="3"/>
        <w:spacing w:line="360" w:lineRule="auto"/>
        <w:ind w:firstLine="480"/>
        <w:rPr>
          <w:rFonts w:ascii="宋体" w:hAnsi="宋体" w:eastAsia="宋体"/>
          <w:color w:val="000000"/>
          <w:sz w:val="24"/>
        </w:rPr>
      </w:pPr>
      <w:r>
        <w:rPr>
          <w:rFonts w:hint="eastAsia" w:ascii="宋体" w:hAnsi="宋体" w:eastAsia="宋体"/>
          <w:color w:val="000000"/>
          <w:sz w:val="24"/>
        </w:rPr>
        <w:t>货物交付后，采购人根据项目实施情况有权要求中标供应商对投标产品的部分技术指标送法定检测机构进行检测作为履约验收的依据，费用由中标人承担。</w:t>
      </w:r>
    </w:p>
    <w:p>
      <w:pPr>
        <w:pStyle w:val="3"/>
        <w:spacing w:line="360" w:lineRule="auto"/>
        <w:ind w:firstLine="480"/>
        <w:rPr>
          <w:rFonts w:hint="eastAsia" w:ascii="宋体" w:hAnsi="宋体" w:eastAsia="宋体"/>
          <w:color w:val="000000"/>
          <w:sz w:val="24"/>
        </w:rPr>
      </w:pPr>
      <w:r>
        <w:rPr>
          <w:rFonts w:hint="eastAsia" w:ascii="宋体" w:hAnsi="宋体" w:eastAsia="宋体"/>
          <w:color w:val="000000"/>
          <w:sz w:val="24"/>
        </w:rPr>
        <w:t>采购人严格按照《财政部关于进一步加强政府采购需求和履约验收管理的指导意见》（财库〔2016〕205号）的要求进行验收。</w:t>
      </w:r>
    </w:p>
    <w:p>
      <w:pPr>
        <w:pStyle w:val="3"/>
        <w:spacing w:line="360" w:lineRule="auto"/>
        <w:ind w:firstLine="480"/>
        <w:rPr>
          <w:rFonts w:hint="eastAsia" w:ascii="宋体" w:hAnsi="宋体" w:eastAsia="宋体"/>
          <w:color w:val="000000"/>
          <w:sz w:val="24"/>
          <w:highlight w:val="yellow"/>
        </w:rPr>
      </w:pPr>
      <w:r>
        <w:rPr>
          <w:rFonts w:ascii="宋体" w:hAnsi="宋体" w:eastAsia="宋体"/>
          <w:color w:val="000000"/>
          <w:sz w:val="24"/>
          <w:highlight w:val="yellow"/>
        </w:rPr>
        <w:t>验收时间</w:t>
      </w:r>
      <w:r>
        <w:rPr>
          <w:rFonts w:hint="eastAsia" w:ascii="宋体" w:hAnsi="宋体" w:eastAsia="宋体"/>
          <w:color w:val="000000"/>
          <w:sz w:val="24"/>
          <w:highlight w:val="yellow"/>
        </w:rPr>
        <w:t>：交付一个月内</w:t>
      </w:r>
    </w:p>
    <w:p>
      <w:pPr>
        <w:pStyle w:val="3"/>
        <w:spacing w:line="360" w:lineRule="auto"/>
        <w:ind w:firstLine="480"/>
        <w:rPr>
          <w:rFonts w:hint="eastAsia" w:ascii="宋体" w:hAnsi="宋体" w:eastAsia="宋体"/>
          <w:color w:val="000000"/>
          <w:sz w:val="24"/>
          <w:highlight w:val="yellow"/>
        </w:rPr>
      </w:pPr>
      <w:r>
        <w:rPr>
          <w:rFonts w:hint="eastAsia" w:ascii="宋体" w:hAnsi="宋体" w:eastAsia="宋体"/>
          <w:color w:val="000000"/>
          <w:sz w:val="24"/>
          <w:highlight w:val="yellow"/>
        </w:rPr>
        <w:t>验收方式：</w:t>
      </w:r>
      <w:r>
        <w:rPr>
          <w:rFonts w:hint="eastAsia" w:ascii="宋体" w:hAnsi="宋体" w:eastAsia="宋体"/>
          <w:color w:val="000000"/>
          <w:sz w:val="24"/>
          <w:highlight w:val="yellow"/>
          <w:lang w:eastAsia="zh-CN"/>
        </w:rPr>
        <w:t>采购人组织，供应商配合，</w:t>
      </w:r>
      <w:r>
        <w:rPr>
          <w:rFonts w:hint="eastAsia" w:ascii="宋体" w:hAnsi="宋体" w:eastAsia="宋体"/>
          <w:color w:val="000000"/>
          <w:sz w:val="24"/>
          <w:highlight w:val="yellow"/>
        </w:rPr>
        <w:t>现场随机抽样</w:t>
      </w:r>
    </w:p>
    <w:p>
      <w:pPr>
        <w:pStyle w:val="3"/>
        <w:spacing w:line="360" w:lineRule="auto"/>
        <w:ind w:firstLine="480"/>
        <w:rPr>
          <w:rFonts w:hint="eastAsia" w:ascii="宋体" w:hAnsi="宋体" w:eastAsia="宋体"/>
          <w:color w:val="000000"/>
          <w:sz w:val="24"/>
          <w:highlight w:val="yellow"/>
          <w:lang w:eastAsia="zh-CN"/>
        </w:rPr>
      </w:pPr>
      <w:r>
        <w:rPr>
          <w:rFonts w:hint="eastAsia" w:ascii="宋体" w:hAnsi="宋体" w:eastAsia="宋体"/>
          <w:color w:val="000000"/>
          <w:sz w:val="24"/>
          <w:highlight w:val="yellow"/>
        </w:rPr>
        <w:t>验收标准：</w:t>
      </w:r>
      <w:r>
        <w:rPr>
          <w:rFonts w:hint="eastAsia" w:ascii="宋体" w:hAnsi="宋体" w:eastAsia="宋体"/>
          <w:color w:val="000000"/>
          <w:sz w:val="24"/>
          <w:highlight w:val="yellow"/>
          <w:lang w:val="en-US" w:eastAsia="zh-CN"/>
        </w:rPr>
        <w:t>按照中标公司提供的中标技术参数验收</w:t>
      </w:r>
    </w:p>
    <w:p>
      <w:pPr>
        <w:pStyle w:val="3"/>
        <w:spacing w:line="360" w:lineRule="auto"/>
        <w:ind w:firstLine="0"/>
        <w:rPr>
          <w:rFonts w:ascii="宋体" w:hAnsi="宋体" w:eastAsia="宋体"/>
          <w:color w:val="000000"/>
          <w:sz w:val="24"/>
        </w:rPr>
      </w:pPr>
      <w:r>
        <w:rPr>
          <w:rFonts w:hint="eastAsia" w:ascii="宋体" w:hAnsi="宋体" w:cs="宋体"/>
        </w:rPr>
        <w:t>★</w:t>
      </w:r>
      <w:r>
        <w:rPr>
          <w:rFonts w:hint="eastAsia" w:ascii="宋体" w:hAnsi="宋体" w:eastAsia="宋体"/>
          <w:color w:val="000000"/>
          <w:sz w:val="24"/>
        </w:rPr>
        <w:t>3、质量保证要求：</w:t>
      </w:r>
    </w:p>
    <w:p>
      <w:pPr>
        <w:pStyle w:val="3"/>
        <w:spacing w:line="360" w:lineRule="auto"/>
        <w:ind w:firstLine="480"/>
        <w:rPr>
          <w:rFonts w:ascii="宋体" w:hAnsi="宋体" w:eastAsia="宋体"/>
          <w:color w:val="000000"/>
          <w:sz w:val="24"/>
        </w:rPr>
      </w:pPr>
      <w:r>
        <w:rPr>
          <w:rFonts w:hint="eastAsia" w:ascii="宋体" w:hAnsi="宋体" w:eastAsia="宋体"/>
          <w:color w:val="000000"/>
          <w:sz w:val="24"/>
        </w:rPr>
        <w:t>3.1、项目质保期为验收合格后叁年。</w:t>
      </w:r>
    </w:p>
    <w:p>
      <w:pPr>
        <w:pStyle w:val="3"/>
        <w:spacing w:line="360" w:lineRule="auto"/>
        <w:ind w:firstLine="480"/>
        <w:rPr>
          <w:rFonts w:ascii="宋体" w:hAnsi="宋体" w:eastAsia="宋体"/>
          <w:color w:val="000000"/>
          <w:sz w:val="24"/>
        </w:rPr>
      </w:pPr>
      <w:r>
        <w:rPr>
          <w:rFonts w:hint="eastAsia" w:ascii="宋体" w:hAnsi="宋体" w:eastAsia="宋体"/>
          <w:color w:val="000000"/>
          <w:sz w:val="24"/>
        </w:rPr>
        <w:t>3.2、项目质保期内投标人提供7×24小时热线服务和现场支持服务，设备出现故障后能半小时内做出响应，2小时内上门维修，24小时内提供解决方案。</w:t>
      </w:r>
    </w:p>
    <w:p>
      <w:pPr>
        <w:pStyle w:val="3"/>
        <w:spacing w:line="360" w:lineRule="auto"/>
        <w:ind w:firstLine="480"/>
        <w:rPr>
          <w:rFonts w:ascii="宋体" w:hAnsi="宋体" w:eastAsia="宋体"/>
          <w:color w:val="000000"/>
          <w:sz w:val="24"/>
        </w:rPr>
      </w:pPr>
      <w:r>
        <w:rPr>
          <w:rFonts w:hint="eastAsia" w:ascii="宋体" w:hAnsi="宋体" w:eastAsia="宋体"/>
          <w:color w:val="000000"/>
          <w:sz w:val="24"/>
        </w:rPr>
        <w:t>3.3、供应商提供对项目的质量保证服务承诺书（包括保修时间、保修内容与范围）。</w:t>
      </w:r>
    </w:p>
    <w:p>
      <w:pPr>
        <w:pStyle w:val="3"/>
        <w:spacing w:line="360" w:lineRule="auto"/>
        <w:ind w:firstLine="0"/>
        <w:rPr>
          <w:rFonts w:ascii="宋体" w:hAnsi="宋体" w:eastAsia="宋体"/>
          <w:color w:val="000000"/>
          <w:sz w:val="24"/>
        </w:rPr>
      </w:pPr>
      <w:r>
        <w:rPr>
          <w:rFonts w:hint="eastAsia" w:ascii="宋体" w:hAnsi="宋体" w:cs="宋体"/>
        </w:rPr>
        <w:t>★</w:t>
      </w:r>
      <w:r>
        <w:rPr>
          <w:rFonts w:hint="eastAsia" w:ascii="宋体" w:hAnsi="宋体" w:eastAsia="宋体"/>
          <w:color w:val="000000"/>
          <w:sz w:val="24"/>
        </w:rPr>
        <w:t>4、付款要求：</w:t>
      </w:r>
    </w:p>
    <w:p>
      <w:pPr>
        <w:pStyle w:val="3"/>
        <w:spacing w:line="360" w:lineRule="auto"/>
        <w:ind w:firstLine="480"/>
        <w:rPr>
          <w:rFonts w:hAnsi="宋体" w:eastAsia="宋体" w:cs="仿宋_GB2312"/>
          <w:color w:val="000000"/>
          <w:sz w:val="24"/>
        </w:rPr>
      </w:pPr>
      <w:r>
        <w:rPr>
          <w:rFonts w:hint="eastAsia" w:hAnsi="宋体" w:eastAsia="宋体" w:cs="仿宋_GB2312"/>
          <w:color w:val="000000"/>
          <w:sz w:val="24"/>
        </w:rPr>
        <w:t>采购人将按照政府采购合同规定，及时向中标供应商支付采购资金。</w:t>
      </w:r>
    </w:p>
    <w:p>
      <w:pPr>
        <w:pStyle w:val="3"/>
        <w:spacing w:line="360" w:lineRule="auto"/>
        <w:ind w:firstLine="480"/>
      </w:pPr>
      <w:r>
        <w:rPr>
          <w:rFonts w:hint="eastAsia" w:ascii="宋体" w:hAnsi="宋体" w:eastAsia="宋体"/>
          <w:color w:val="000000"/>
          <w:sz w:val="24"/>
        </w:rPr>
        <w:t>项目实施完成经验收合格且收到供应商</w:t>
      </w:r>
      <w:r>
        <w:rPr>
          <w:rFonts w:hint="eastAsia" w:ascii="宋体" w:hAnsi="宋体" w:eastAsia="宋体"/>
          <w:color w:val="000000"/>
          <w:sz w:val="24"/>
          <w:lang w:eastAsia="zh-CN"/>
        </w:rPr>
        <w:t>发票</w:t>
      </w:r>
      <w:r>
        <w:rPr>
          <w:rFonts w:hint="eastAsia" w:ascii="宋体" w:hAnsi="宋体" w:eastAsia="宋体"/>
          <w:color w:val="000000"/>
          <w:sz w:val="24"/>
        </w:rPr>
        <w:t>30日内，采购人向成交人支付合同总金额的100%。</w:t>
      </w:r>
      <w:r>
        <w:rPr>
          <w:rFonts w:hint="eastAsia" w:ascii="宋体" w:hAnsi="宋体" w:eastAsia="宋体"/>
          <w:color w:val="000000"/>
          <w:sz w:val="24"/>
          <w:lang w:val="en-US" w:eastAsia="zh-CN"/>
        </w:rPr>
        <w:t>每逾期一天按合同总价的1</w:t>
      </w:r>
      <w:r>
        <w:rPr>
          <w:rFonts w:hint="default" w:ascii="Arial" w:hAnsi="Arial" w:eastAsia="宋体" w:cs="Arial"/>
          <w:color w:val="000000"/>
          <w:sz w:val="24"/>
          <w:lang w:val="en-US" w:eastAsia="zh-CN"/>
        </w:rPr>
        <w:t>‰</w:t>
      </w:r>
      <w:r>
        <w:rPr>
          <w:rFonts w:hint="eastAsia" w:ascii="宋体" w:hAnsi="宋体" w:eastAsia="宋体"/>
          <w:color w:val="000000"/>
          <w:sz w:val="24"/>
          <w:lang w:val="en-US" w:eastAsia="zh-CN"/>
        </w:rPr>
        <w:t>支付。</w:t>
      </w:r>
    </w:p>
    <w:p>
      <w:pPr>
        <w:pStyle w:val="3"/>
        <w:spacing w:line="360" w:lineRule="auto"/>
        <w:ind w:firstLine="0"/>
        <w:rPr>
          <w:rFonts w:ascii="宋体" w:hAnsi="宋体" w:eastAsia="宋体"/>
          <w:color w:val="000000"/>
          <w:sz w:val="24"/>
        </w:rPr>
      </w:pPr>
      <w:r>
        <w:rPr>
          <w:rFonts w:hint="eastAsia" w:ascii="宋体" w:hAnsi="宋体" w:cs="宋体"/>
        </w:rPr>
        <w:t>★</w:t>
      </w:r>
      <w:r>
        <w:rPr>
          <w:rFonts w:hint="eastAsia" w:ascii="宋体" w:hAnsi="宋体" w:eastAsia="宋体"/>
          <w:color w:val="000000"/>
          <w:sz w:val="24"/>
        </w:rPr>
        <w:t>5</w:t>
      </w:r>
      <w:r>
        <w:rPr>
          <w:rFonts w:hint="eastAsia" w:ascii="宋体" w:hAnsi="宋体" w:eastAsia="宋体"/>
          <w:color w:val="000000"/>
          <w:sz w:val="24"/>
          <w:lang w:eastAsia="zh-CN"/>
        </w:rPr>
        <w:t>、</w:t>
      </w:r>
      <w:r>
        <w:rPr>
          <w:rFonts w:hint="eastAsia" w:ascii="宋体" w:hAnsi="宋体" w:eastAsia="宋体"/>
          <w:color w:val="000000"/>
          <w:sz w:val="24"/>
        </w:rPr>
        <w:t>其他要求：</w:t>
      </w:r>
    </w:p>
    <w:p>
      <w:pPr>
        <w:pStyle w:val="3"/>
        <w:spacing w:line="360" w:lineRule="auto"/>
        <w:ind w:firstLine="480" w:firstLineChars="0"/>
        <w:rPr>
          <w:rFonts w:hint="eastAsia"/>
          <w:sz w:val="24"/>
        </w:rPr>
      </w:pPr>
      <w:r>
        <w:rPr>
          <w:rFonts w:hint="eastAsia" w:ascii="宋体" w:hAnsi="宋体" w:eastAsia="宋体"/>
          <w:color w:val="000000"/>
          <w:sz w:val="24"/>
        </w:rPr>
        <w:t>本项目相关教学软件须与学校已有的教学平台数据打通。</w:t>
      </w:r>
    </w:p>
    <w:p>
      <w:pPr>
        <w:pStyle w:val="3"/>
        <w:spacing w:line="360" w:lineRule="auto"/>
        <w:ind w:firstLine="0"/>
        <w:rPr>
          <w:rFonts w:hint="default" w:ascii="宋体" w:hAnsi="宋体" w:eastAsia="宋体"/>
          <w:color w:val="000000"/>
          <w:sz w:val="24"/>
          <w:lang w:val="en-US" w:eastAsia="zh-CN"/>
        </w:rPr>
      </w:pPr>
      <w:r>
        <w:rPr>
          <w:rFonts w:hint="eastAsia"/>
          <w:sz w:val="24"/>
          <w:lang w:val="en-US" w:eastAsia="zh-CN"/>
        </w:rPr>
        <w:t>6、</w:t>
      </w:r>
      <w:r>
        <w:rPr>
          <w:rFonts w:hint="eastAsia" w:ascii="宋体" w:hAnsi="宋体" w:eastAsia="宋体"/>
          <w:color w:val="000000"/>
          <w:sz w:val="24"/>
          <w:lang w:val="en-US" w:eastAsia="zh-CN"/>
        </w:rPr>
        <w:t>本项目不收取履约保证金。</w:t>
      </w:r>
    </w:p>
    <w:p>
      <w:pPr>
        <w:pStyle w:val="3"/>
        <w:spacing w:line="360" w:lineRule="auto"/>
        <w:ind w:firstLine="480" w:firstLineChars="200"/>
      </w:pPr>
      <w:r>
        <w:rPr>
          <w:rFonts w:hint="eastAsia"/>
          <w:sz w:val="24"/>
        </w:rPr>
        <w:t>采购标的对应的中小企业划分标准所属行业：</w:t>
      </w:r>
      <w:r>
        <w:rPr>
          <w:rFonts w:hint="eastAsia"/>
          <w:sz w:val="24"/>
          <w:u w:val="single"/>
        </w:rPr>
        <w:t>软件和信息技术服务业</w:t>
      </w:r>
    </w:p>
    <w:p>
      <w:pPr>
        <w:pStyle w:val="2"/>
        <w:rPr>
          <w:rFonts w:hint="eastAsia" w:ascii="宋体" w:hAnsi="宋体"/>
          <w:b/>
          <w:szCs w:val="21"/>
        </w:rPr>
      </w:pPr>
    </w:p>
    <w:p>
      <w:pPr>
        <w:pStyle w:val="2"/>
        <w:rPr>
          <w:rFonts w:hint="eastAsia" w:ascii="宋体" w:hAnsi="宋体"/>
          <w:b/>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7C8E2"/>
    <w:multiLevelType w:val="singleLevel"/>
    <w:tmpl w:val="8577C8E2"/>
    <w:lvl w:ilvl="0" w:tentative="0">
      <w:start w:val="1"/>
      <w:numFmt w:val="decimal"/>
      <w:lvlText w:val="%1."/>
      <w:lvlJc w:val="left"/>
      <w:pPr>
        <w:tabs>
          <w:tab w:val="left" w:pos="312"/>
        </w:tabs>
      </w:pPr>
    </w:lvl>
  </w:abstractNum>
  <w:abstractNum w:abstractNumId="1">
    <w:nsid w:val="B20FD197"/>
    <w:multiLevelType w:val="singleLevel"/>
    <w:tmpl w:val="B20FD197"/>
    <w:lvl w:ilvl="0" w:tentative="0">
      <w:start w:val="3"/>
      <w:numFmt w:val="decimal"/>
      <w:lvlText w:val="%1."/>
      <w:lvlJc w:val="left"/>
      <w:pPr>
        <w:tabs>
          <w:tab w:val="left" w:pos="312"/>
        </w:tabs>
      </w:pPr>
    </w:lvl>
  </w:abstractNum>
  <w:abstractNum w:abstractNumId="2">
    <w:nsid w:val="01E02126"/>
    <w:multiLevelType w:val="singleLevel"/>
    <w:tmpl w:val="01E02126"/>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565F6"/>
    <w:rsid w:val="719565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spacing w:after="180" w:line="309" w:lineRule="auto"/>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成都市武侯区机关事务局</Company>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2021-06-30T04:11:00Z</dcterms:created>
  <dc:creator>50141</dc:creator>
  <cp:lastModifiedBy>50141</cp:lastModifiedBy>
  <dcterms:modified xsi:type="dcterms:W3CDTF">2021-06-30T04:12:37Z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3B61940F85694C17846D35CEF76E5E33</vt:lpwstr>
  </property>
</Properties>
</file>