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2E" w:rsidRDefault="0050052E">
      <w:pPr>
        <w:spacing w:line="360" w:lineRule="auto"/>
        <w:jc w:val="left"/>
        <w:rPr>
          <w:rFonts w:ascii="华文中宋" w:eastAsia="华文中宋" w:hAnsi="华文中宋"/>
          <w:spacing w:val="20"/>
          <w:sz w:val="28"/>
          <w:szCs w:val="28"/>
        </w:rPr>
      </w:pPr>
    </w:p>
    <w:p w:rsidR="0050052E" w:rsidRDefault="0050052E">
      <w:pPr>
        <w:spacing w:line="360" w:lineRule="auto"/>
        <w:rPr>
          <w:rFonts w:ascii="华文中宋" w:eastAsia="华文中宋" w:hAnsi="华文中宋"/>
          <w:spacing w:val="20"/>
          <w:sz w:val="28"/>
          <w:szCs w:val="28"/>
        </w:rPr>
      </w:pPr>
    </w:p>
    <w:p w:rsidR="0050052E" w:rsidRDefault="00D36423">
      <w:pPr>
        <w:spacing w:line="360" w:lineRule="auto"/>
        <w:jc w:val="center"/>
        <w:rPr>
          <w:rFonts w:ascii="华文中宋" w:eastAsia="华文中宋" w:hAnsi="华文中宋"/>
          <w:spacing w:val="-20"/>
          <w:sz w:val="96"/>
          <w:szCs w:val="96"/>
        </w:rPr>
      </w:pPr>
      <w:r>
        <w:rPr>
          <w:rFonts w:ascii="华文中宋" w:eastAsia="华文中宋" w:hAnsi="华文中宋" w:hint="eastAsia"/>
          <w:spacing w:val="-20"/>
          <w:sz w:val="96"/>
          <w:szCs w:val="96"/>
        </w:rPr>
        <w:t>竞争性磋商文件</w:t>
      </w:r>
    </w:p>
    <w:p w:rsidR="0050052E" w:rsidRDefault="00D36423">
      <w:pPr>
        <w:spacing w:line="360" w:lineRule="auto"/>
        <w:ind w:leftChars="236" w:left="2192" w:hangingChars="471" w:hanging="1696"/>
        <w:rPr>
          <w:rFonts w:ascii="华文中宋" w:eastAsia="华文中宋" w:hAnsi="华文中宋"/>
          <w:spacing w:val="20"/>
          <w:sz w:val="32"/>
          <w:szCs w:val="32"/>
        </w:rPr>
      </w:pPr>
      <w:r>
        <w:rPr>
          <w:rFonts w:ascii="华文中宋" w:eastAsia="华文中宋" w:hAnsi="华文中宋" w:hint="eastAsia"/>
          <w:spacing w:val="20"/>
          <w:sz w:val="32"/>
          <w:szCs w:val="32"/>
        </w:rPr>
        <w:t xml:space="preserve">             </w:t>
      </w:r>
    </w:p>
    <w:p w:rsidR="0050052E" w:rsidRDefault="0050052E">
      <w:pPr>
        <w:spacing w:line="360" w:lineRule="auto"/>
        <w:ind w:leftChars="236" w:left="2192" w:hangingChars="471" w:hanging="1696"/>
        <w:rPr>
          <w:rFonts w:ascii="华文中宋" w:eastAsia="华文中宋" w:hAnsi="华文中宋"/>
          <w:spacing w:val="20"/>
          <w:sz w:val="32"/>
          <w:szCs w:val="32"/>
        </w:rPr>
      </w:pPr>
    </w:p>
    <w:p w:rsidR="0050052E" w:rsidRDefault="0050052E">
      <w:pPr>
        <w:spacing w:line="360" w:lineRule="auto"/>
        <w:ind w:leftChars="236" w:left="2192" w:hangingChars="471" w:hanging="1696"/>
        <w:rPr>
          <w:rFonts w:ascii="华文中宋" w:eastAsia="华文中宋" w:hAnsi="华文中宋"/>
          <w:spacing w:val="20"/>
          <w:sz w:val="32"/>
          <w:szCs w:val="32"/>
        </w:rPr>
      </w:pPr>
    </w:p>
    <w:p w:rsidR="0050052E" w:rsidRDefault="00D36423">
      <w:pPr>
        <w:spacing w:line="360" w:lineRule="auto"/>
        <w:ind w:leftChars="236" w:left="1915" w:hangingChars="471" w:hanging="1419"/>
        <w:rPr>
          <w:rFonts w:ascii="宋体" w:hAnsi="宋体" w:cs="宋体"/>
          <w:b/>
          <w:sz w:val="30"/>
          <w:szCs w:val="30"/>
        </w:rPr>
      </w:pPr>
      <w:r>
        <w:rPr>
          <w:rFonts w:ascii="宋体" w:hAnsi="宋体" w:cs="宋体" w:hint="eastAsia"/>
          <w:b/>
          <w:sz w:val="30"/>
          <w:szCs w:val="30"/>
        </w:rPr>
        <w:t>项目名称：成都市第十八中学校物业管理服务采购项目（第二次）</w:t>
      </w:r>
    </w:p>
    <w:p w:rsidR="0050052E" w:rsidRDefault="00D36423">
      <w:pPr>
        <w:spacing w:line="360" w:lineRule="auto"/>
        <w:rPr>
          <w:rFonts w:ascii="宋体" w:hAnsi="宋体" w:cs="宋体"/>
          <w:b/>
          <w:sz w:val="30"/>
          <w:szCs w:val="30"/>
        </w:rPr>
      </w:pPr>
      <w:r>
        <w:rPr>
          <w:rFonts w:ascii="宋体" w:hAnsi="宋体" w:cs="宋体" w:hint="eastAsia"/>
          <w:b/>
          <w:sz w:val="30"/>
          <w:szCs w:val="30"/>
        </w:rPr>
        <w:t xml:space="preserve">   </w:t>
      </w:r>
      <w:r>
        <w:rPr>
          <w:rFonts w:ascii="宋体" w:hAnsi="宋体" w:cs="宋体" w:hint="eastAsia"/>
          <w:b/>
          <w:sz w:val="30"/>
          <w:szCs w:val="30"/>
        </w:rPr>
        <w:t>项目编号：</w:t>
      </w:r>
      <w:r>
        <w:rPr>
          <w:rFonts w:ascii="宋体" w:hAnsi="宋体" w:cs="宋体" w:hint="eastAsia"/>
          <w:b/>
          <w:sz w:val="30"/>
          <w:szCs w:val="30"/>
        </w:rPr>
        <w:t>金牛政采（</w:t>
      </w:r>
      <w:r>
        <w:rPr>
          <w:rFonts w:ascii="宋体" w:hAnsi="宋体" w:cs="宋体" w:hint="eastAsia"/>
          <w:b/>
          <w:sz w:val="30"/>
          <w:szCs w:val="30"/>
        </w:rPr>
        <w:t>2021</w:t>
      </w:r>
      <w:r>
        <w:rPr>
          <w:rFonts w:ascii="宋体" w:hAnsi="宋体" w:cs="宋体" w:hint="eastAsia"/>
          <w:b/>
          <w:sz w:val="30"/>
          <w:szCs w:val="30"/>
        </w:rPr>
        <w:t>）</w:t>
      </w:r>
      <w:r>
        <w:rPr>
          <w:rFonts w:ascii="宋体" w:hAnsi="宋体" w:cs="宋体" w:hint="eastAsia"/>
          <w:b/>
          <w:sz w:val="30"/>
          <w:szCs w:val="30"/>
        </w:rPr>
        <w:t>A0036</w:t>
      </w:r>
      <w:r>
        <w:rPr>
          <w:rFonts w:ascii="宋体" w:hAnsi="宋体" w:cs="宋体" w:hint="eastAsia"/>
          <w:b/>
          <w:sz w:val="30"/>
          <w:szCs w:val="30"/>
        </w:rPr>
        <w:t>号</w:t>
      </w:r>
      <w:r>
        <w:rPr>
          <w:rFonts w:ascii="宋体" w:hAnsi="宋体" w:cs="宋体" w:hint="eastAsia"/>
          <w:b/>
          <w:sz w:val="30"/>
          <w:szCs w:val="30"/>
        </w:rPr>
        <w:t>-1</w:t>
      </w:r>
    </w:p>
    <w:p w:rsidR="0050052E" w:rsidRDefault="0050052E">
      <w:pPr>
        <w:spacing w:line="360" w:lineRule="auto"/>
        <w:ind w:leftChars="223" w:left="1823" w:hangingChars="450" w:hanging="1355"/>
        <w:rPr>
          <w:rFonts w:ascii="宋体" w:hAnsi="宋体" w:cs="宋体"/>
          <w:b/>
          <w:sz w:val="30"/>
          <w:szCs w:val="30"/>
        </w:rPr>
      </w:pPr>
    </w:p>
    <w:p w:rsidR="0050052E" w:rsidRDefault="0050052E">
      <w:pPr>
        <w:spacing w:line="360" w:lineRule="auto"/>
        <w:ind w:leftChars="223" w:left="1908" w:hangingChars="450" w:hanging="1440"/>
        <w:rPr>
          <w:rFonts w:ascii="华文中宋" w:eastAsia="华文中宋" w:hAnsi="华文中宋"/>
          <w:sz w:val="32"/>
          <w:szCs w:val="32"/>
        </w:rPr>
      </w:pPr>
    </w:p>
    <w:p w:rsidR="0050052E" w:rsidRDefault="0050052E">
      <w:pPr>
        <w:spacing w:line="360" w:lineRule="auto"/>
        <w:rPr>
          <w:rFonts w:ascii="华文中宋" w:eastAsia="华文中宋" w:hAnsi="华文中宋"/>
          <w:sz w:val="32"/>
          <w:szCs w:val="32"/>
        </w:rPr>
      </w:pPr>
    </w:p>
    <w:p w:rsidR="0050052E" w:rsidRDefault="0050052E">
      <w:pPr>
        <w:spacing w:line="360" w:lineRule="auto"/>
        <w:rPr>
          <w:rFonts w:ascii="华文中宋" w:eastAsia="华文中宋" w:hAnsi="华文中宋"/>
          <w:sz w:val="32"/>
          <w:szCs w:val="32"/>
        </w:rPr>
      </w:pPr>
    </w:p>
    <w:p w:rsidR="0050052E" w:rsidRDefault="0050052E">
      <w:pPr>
        <w:spacing w:line="360" w:lineRule="auto"/>
        <w:rPr>
          <w:rFonts w:ascii="华文中宋" w:eastAsia="华文中宋" w:hAnsi="华文中宋"/>
          <w:sz w:val="32"/>
          <w:szCs w:val="32"/>
        </w:rPr>
      </w:pPr>
    </w:p>
    <w:p w:rsidR="0050052E" w:rsidRDefault="0050052E">
      <w:pPr>
        <w:spacing w:line="360" w:lineRule="auto"/>
        <w:jc w:val="center"/>
        <w:rPr>
          <w:rFonts w:ascii="华文中宋" w:eastAsia="华文中宋" w:hAnsi="华文中宋"/>
          <w:sz w:val="32"/>
          <w:szCs w:val="32"/>
        </w:rPr>
      </w:pPr>
    </w:p>
    <w:p w:rsidR="0050052E" w:rsidRDefault="00D36423">
      <w:pPr>
        <w:spacing w:line="360" w:lineRule="auto"/>
        <w:ind w:firstLineChars="850" w:firstLine="2720"/>
        <w:rPr>
          <w:rFonts w:ascii="华文中宋" w:eastAsia="华文中宋" w:hAnsi="华文中宋"/>
          <w:sz w:val="32"/>
          <w:szCs w:val="32"/>
        </w:rPr>
      </w:pPr>
      <w:r>
        <w:rPr>
          <w:rFonts w:ascii="华文中宋" w:eastAsia="华文中宋" w:hAnsi="华文中宋" w:hint="eastAsia"/>
          <w:sz w:val="32"/>
          <w:szCs w:val="32"/>
        </w:rPr>
        <w:t>成都市第十八中学校</w:t>
      </w:r>
    </w:p>
    <w:p w:rsidR="0050052E" w:rsidRDefault="00D3642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成都市</w:t>
      </w:r>
      <w:r>
        <w:rPr>
          <w:rFonts w:ascii="华文中宋" w:eastAsia="华文中宋" w:hAnsi="华文中宋"/>
          <w:sz w:val="32"/>
          <w:szCs w:val="32"/>
        </w:rPr>
        <w:t>金牛区政府采购和机关服务</w:t>
      </w:r>
      <w:r>
        <w:rPr>
          <w:rFonts w:ascii="华文中宋" w:eastAsia="华文中宋" w:hAnsi="华文中宋" w:hint="eastAsia"/>
          <w:sz w:val="32"/>
          <w:szCs w:val="32"/>
        </w:rPr>
        <w:t>中心</w:t>
      </w:r>
    </w:p>
    <w:p w:rsidR="0050052E" w:rsidRDefault="00D36423">
      <w:pPr>
        <w:spacing w:line="360" w:lineRule="auto"/>
        <w:rPr>
          <w:rFonts w:ascii="华文中宋" w:eastAsia="华文中宋" w:hAnsi="华文中宋"/>
          <w:sz w:val="32"/>
          <w:szCs w:val="32"/>
        </w:rPr>
      </w:pPr>
      <w:r>
        <w:rPr>
          <w:rFonts w:ascii="华文中宋" w:eastAsia="华文中宋" w:hAnsi="华文中宋" w:hint="eastAsia"/>
          <w:sz w:val="32"/>
          <w:szCs w:val="32"/>
        </w:rPr>
        <w:t xml:space="preserve">                       </w:t>
      </w:r>
      <w:r>
        <w:rPr>
          <w:rFonts w:ascii="华文中宋" w:eastAsia="华文中宋" w:hAnsi="华文中宋" w:hint="eastAsia"/>
          <w:sz w:val="32"/>
          <w:szCs w:val="32"/>
        </w:rPr>
        <w:t>共同编制</w:t>
      </w:r>
    </w:p>
    <w:p w:rsidR="0050052E" w:rsidRDefault="00D36423">
      <w:pPr>
        <w:spacing w:line="360" w:lineRule="auto"/>
        <w:rPr>
          <w:rFonts w:ascii="华文中宋" w:eastAsia="华文中宋" w:hAnsi="华文中宋"/>
          <w:sz w:val="32"/>
          <w:szCs w:val="32"/>
        </w:rPr>
      </w:pPr>
      <w:r>
        <w:rPr>
          <w:rFonts w:ascii="华文中宋" w:eastAsia="华文中宋" w:hAnsi="华文中宋" w:hint="eastAsia"/>
          <w:sz w:val="32"/>
          <w:szCs w:val="32"/>
        </w:rPr>
        <w:t xml:space="preserve">                   </w:t>
      </w:r>
      <w:r>
        <w:rPr>
          <w:rFonts w:ascii="华文中宋" w:eastAsia="华文中宋" w:hAnsi="华文中宋" w:hint="eastAsia"/>
          <w:sz w:val="32"/>
          <w:szCs w:val="32"/>
        </w:rPr>
        <w:t>二○二一年十一月</w:t>
      </w:r>
    </w:p>
    <w:p w:rsidR="0050052E" w:rsidRDefault="00D36423">
      <w:pPr>
        <w:tabs>
          <w:tab w:val="center" w:pos="4153"/>
          <w:tab w:val="right" w:pos="8306"/>
        </w:tabs>
        <w:spacing w:line="360" w:lineRule="auto"/>
        <w:jc w:val="center"/>
        <w:rPr>
          <w:rFonts w:ascii="宋体" w:hAnsi="宋体"/>
          <w:b/>
          <w:bCs/>
          <w:sz w:val="36"/>
          <w:szCs w:val="36"/>
        </w:rPr>
      </w:pPr>
      <w:r>
        <w:rPr>
          <w:rFonts w:ascii="华文中宋" w:eastAsia="华文中宋" w:hAnsi="华文中宋" w:hint="eastAsia"/>
          <w:bCs/>
          <w:sz w:val="36"/>
          <w:szCs w:val="36"/>
        </w:rPr>
        <w:br w:type="page"/>
      </w:r>
      <w:r>
        <w:rPr>
          <w:rFonts w:ascii="宋体" w:hAnsi="宋体" w:hint="eastAsia"/>
          <w:b/>
          <w:bCs/>
          <w:sz w:val="36"/>
          <w:szCs w:val="36"/>
        </w:rPr>
        <w:lastRenderedPageBreak/>
        <w:t>目</w:t>
      </w:r>
      <w:r>
        <w:rPr>
          <w:rFonts w:ascii="宋体" w:hAnsi="宋体" w:hint="eastAsia"/>
          <w:b/>
          <w:bCs/>
          <w:sz w:val="36"/>
          <w:szCs w:val="36"/>
        </w:rPr>
        <w:t xml:space="preserve"> </w:t>
      </w:r>
      <w:r>
        <w:rPr>
          <w:rFonts w:ascii="宋体" w:hAnsi="宋体" w:hint="eastAsia"/>
          <w:b/>
          <w:bCs/>
          <w:sz w:val="36"/>
          <w:szCs w:val="36"/>
        </w:rPr>
        <w:t>录</w:t>
      </w:r>
    </w:p>
    <w:p w:rsidR="0050052E" w:rsidRDefault="00D36423">
      <w:pPr>
        <w:pStyle w:val="11"/>
        <w:rPr>
          <w:rFonts w:asciiTheme="minorHAnsi" w:eastAsiaTheme="minorEastAsia" w:hAnsiTheme="minorHAnsi" w:cstheme="minorBidi"/>
          <w:bCs w:val="0"/>
          <w:caps w:val="0"/>
          <w:sz w:val="21"/>
          <w:szCs w:val="22"/>
        </w:rPr>
      </w:pPr>
      <w:r>
        <w:rPr>
          <w:rFonts w:ascii="宋体" w:hAnsi="宋体" w:hint="eastAsia"/>
          <w:sz w:val="36"/>
          <w:szCs w:val="36"/>
        </w:rPr>
        <w:fldChar w:fldCharType="begin"/>
      </w:r>
      <w:r>
        <w:rPr>
          <w:rFonts w:ascii="宋体" w:hAnsi="宋体" w:hint="eastAsia"/>
          <w:sz w:val="36"/>
          <w:szCs w:val="36"/>
        </w:rPr>
        <w:instrText>TOC \o "1-2" \h \z \u</w:instrText>
      </w:r>
      <w:r>
        <w:rPr>
          <w:rFonts w:ascii="宋体" w:hAnsi="宋体" w:hint="eastAsia"/>
          <w:sz w:val="36"/>
          <w:szCs w:val="36"/>
        </w:rPr>
        <w:fldChar w:fldCharType="separate"/>
      </w:r>
      <w:hyperlink w:anchor="_Toc77688469" w:history="1">
        <w:r>
          <w:rPr>
            <w:rStyle w:val="aff7"/>
            <w:rFonts w:ascii="Times New Roman" w:hAnsi="Times New Roman" w:hint="eastAsia"/>
            <w:color w:val="auto"/>
          </w:rPr>
          <w:t>第</w:t>
        </w:r>
        <w:r>
          <w:rPr>
            <w:rStyle w:val="aff7"/>
            <w:rFonts w:ascii="Times New Roman" w:hAnsi="Times New Roman"/>
            <w:color w:val="auto"/>
          </w:rPr>
          <w:t>1</w:t>
        </w:r>
        <w:r>
          <w:rPr>
            <w:rStyle w:val="aff7"/>
            <w:rFonts w:ascii="Times New Roman" w:hAnsi="Times New Roman" w:hint="eastAsia"/>
            <w:color w:val="auto"/>
          </w:rPr>
          <w:t>章</w:t>
        </w:r>
        <w:r>
          <w:rPr>
            <w:rFonts w:asciiTheme="minorHAnsi" w:eastAsiaTheme="minorEastAsia" w:hAnsiTheme="minorHAnsi" w:cstheme="minorBidi"/>
            <w:bCs w:val="0"/>
            <w:caps w:val="0"/>
            <w:sz w:val="21"/>
            <w:szCs w:val="22"/>
          </w:rPr>
          <w:tab/>
        </w:r>
        <w:r>
          <w:rPr>
            <w:rStyle w:val="aff7"/>
            <w:rFonts w:hint="eastAsia"/>
            <w:color w:val="auto"/>
          </w:rPr>
          <w:t>竞争性磋商邀请</w:t>
        </w:r>
        <w:r>
          <w:tab/>
        </w:r>
        <w:r>
          <w:fldChar w:fldCharType="begin"/>
        </w:r>
        <w:r>
          <w:instrText xml:space="preserve"> PAGEREF _Toc77688469 \h </w:instrText>
        </w:r>
        <w:r>
          <w:fldChar w:fldCharType="separate"/>
        </w:r>
        <w:r>
          <w:t>3</w:t>
        </w:r>
        <w:r>
          <w:fldChar w:fldCharType="end"/>
        </w:r>
      </w:hyperlink>
    </w:p>
    <w:p w:rsidR="0050052E" w:rsidRDefault="00D36423">
      <w:pPr>
        <w:pStyle w:val="11"/>
        <w:rPr>
          <w:rFonts w:asciiTheme="minorHAnsi" w:eastAsiaTheme="minorEastAsia" w:hAnsiTheme="minorHAnsi" w:cstheme="minorBidi"/>
          <w:bCs w:val="0"/>
          <w:caps w:val="0"/>
          <w:sz w:val="21"/>
          <w:szCs w:val="22"/>
        </w:rPr>
      </w:pPr>
      <w:hyperlink w:anchor="_Toc77688470" w:history="1">
        <w:r>
          <w:rPr>
            <w:rStyle w:val="aff7"/>
            <w:rFonts w:ascii="Times New Roman" w:hAnsi="Times New Roman" w:hint="eastAsia"/>
            <w:color w:val="auto"/>
          </w:rPr>
          <w:t>第</w:t>
        </w:r>
        <w:r>
          <w:rPr>
            <w:rStyle w:val="aff7"/>
            <w:rFonts w:ascii="Times New Roman" w:hAnsi="Times New Roman"/>
            <w:color w:val="auto"/>
          </w:rPr>
          <w:t>2</w:t>
        </w:r>
        <w:r>
          <w:rPr>
            <w:rStyle w:val="aff7"/>
            <w:rFonts w:ascii="Times New Roman" w:hAnsi="Times New Roman" w:hint="eastAsia"/>
            <w:color w:val="auto"/>
          </w:rPr>
          <w:t>章</w:t>
        </w:r>
        <w:r>
          <w:rPr>
            <w:rFonts w:asciiTheme="minorHAnsi" w:eastAsiaTheme="minorEastAsia" w:hAnsiTheme="minorHAnsi" w:cstheme="minorBidi"/>
            <w:bCs w:val="0"/>
            <w:caps w:val="0"/>
            <w:sz w:val="21"/>
            <w:szCs w:val="22"/>
          </w:rPr>
          <w:tab/>
        </w:r>
        <w:r>
          <w:rPr>
            <w:rStyle w:val="aff7"/>
            <w:rFonts w:hint="eastAsia"/>
            <w:color w:val="auto"/>
          </w:rPr>
          <w:t>供应商须知</w:t>
        </w:r>
        <w:r>
          <w:tab/>
        </w:r>
        <w:r>
          <w:fldChar w:fldCharType="begin"/>
        </w:r>
        <w:r>
          <w:instrText xml:space="preserve"> PAGEREF _Toc77688470 \h </w:instrText>
        </w:r>
        <w:r>
          <w:fldChar w:fldCharType="separate"/>
        </w:r>
        <w:r>
          <w:t>8</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71" w:history="1">
        <w:r>
          <w:rPr>
            <w:rStyle w:val="aff7"/>
            <w:rFonts w:ascii="Times New Roman" w:hAnsi="Times New Roman"/>
            <w:color w:val="auto"/>
          </w:rPr>
          <w:t>2.1</w:t>
        </w:r>
        <w:r>
          <w:rPr>
            <w:rStyle w:val="aff7"/>
            <w:color w:val="auto"/>
          </w:rPr>
          <w:t xml:space="preserve"> </w:t>
        </w:r>
        <w:r>
          <w:rPr>
            <w:rStyle w:val="aff7"/>
            <w:rFonts w:hint="eastAsia"/>
            <w:color w:val="auto"/>
          </w:rPr>
          <w:t>供应商须知前附表</w:t>
        </w:r>
        <w:r>
          <w:tab/>
        </w:r>
        <w:r>
          <w:fldChar w:fldCharType="begin"/>
        </w:r>
        <w:r>
          <w:instrText xml:space="preserve"> PAGEREF _Toc77688471 \h </w:instrText>
        </w:r>
        <w:r>
          <w:fldChar w:fldCharType="separate"/>
        </w:r>
        <w:r>
          <w:t>8</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72" w:history="1">
        <w:r>
          <w:rPr>
            <w:rStyle w:val="aff7"/>
            <w:rFonts w:ascii="Times New Roman" w:hAnsi="Times New Roman"/>
            <w:color w:val="auto"/>
          </w:rPr>
          <w:t>2.2</w:t>
        </w:r>
        <w:r>
          <w:rPr>
            <w:rStyle w:val="aff7"/>
            <w:color w:val="auto"/>
          </w:rPr>
          <w:t xml:space="preserve"> </w:t>
        </w:r>
        <w:r>
          <w:rPr>
            <w:rStyle w:val="aff7"/>
            <w:rFonts w:hint="eastAsia"/>
            <w:color w:val="auto"/>
          </w:rPr>
          <w:t>总则</w:t>
        </w:r>
        <w:r>
          <w:tab/>
        </w:r>
        <w:r>
          <w:fldChar w:fldCharType="begin"/>
        </w:r>
        <w:r>
          <w:instrText xml:space="preserve"> PAGEREF _Toc77688472 \h </w:instrText>
        </w:r>
        <w:r>
          <w:fldChar w:fldCharType="separate"/>
        </w:r>
        <w:r>
          <w:t>10</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73" w:history="1">
        <w:r>
          <w:rPr>
            <w:rStyle w:val="aff7"/>
            <w:rFonts w:ascii="Times New Roman" w:hAnsi="Times New Roman"/>
            <w:color w:val="auto"/>
          </w:rPr>
          <w:t>2.3</w:t>
        </w:r>
        <w:r>
          <w:rPr>
            <w:rStyle w:val="aff7"/>
            <w:color w:val="auto"/>
          </w:rPr>
          <w:t xml:space="preserve"> </w:t>
        </w:r>
        <w:r>
          <w:rPr>
            <w:rStyle w:val="aff7"/>
            <w:rFonts w:hint="eastAsia"/>
            <w:color w:val="auto"/>
          </w:rPr>
          <w:t>磋商文件</w:t>
        </w:r>
        <w:r>
          <w:tab/>
        </w:r>
        <w:r>
          <w:fldChar w:fldCharType="begin"/>
        </w:r>
        <w:r>
          <w:instrText xml:space="preserve"> PAGEREF _Toc77688473 \h </w:instrText>
        </w:r>
        <w:r>
          <w:fldChar w:fldCharType="separate"/>
        </w:r>
        <w:r>
          <w:t>13</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74" w:history="1">
        <w:r>
          <w:rPr>
            <w:rStyle w:val="aff7"/>
            <w:rFonts w:ascii="Times New Roman" w:hAnsi="Times New Roman"/>
            <w:color w:val="auto"/>
          </w:rPr>
          <w:t>2.4</w:t>
        </w:r>
        <w:r>
          <w:rPr>
            <w:rStyle w:val="aff7"/>
            <w:color w:val="auto"/>
          </w:rPr>
          <w:t xml:space="preserve"> </w:t>
        </w:r>
        <w:r>
          <w:rPr>
            <w:rStyle w:val="aff7"/>
            <w:rFonts w:hint="eastAsia"/>
            <w:color w:val="auto"/>
          </w:rPr>
          <w:t>响应文件</w:t>
        </w:r>
        <w:r>
          <w:tab/>
        </w:r>
        <w:r>
          <w:fldChar w:fldCharType="begin"/>
        </w:r>
        <w:r>
          <w:instrText xml:space="preserve"> PAGEREF _Toc77688474 \h </w:instrText>
        </w:r>
        <w:r>
          <w:fldChar w:fldCharType="separate"/>
        </w:r>
        <w:r>
          <w:t>14</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75" w:history="1">
        <w:r>
          <w:rPr>
            <w:rStyle w:val="aff7"/>
            <w:rFonts w:ascii="Times New Roman" w:hAnsi="Times New Roman"/>
            <w:color w:val="auto"/>
          </w:rPr>
          <w:t>2.5</w:t>
        </w:r>
        <w:r>
          <w:rPr>
            <w:rStyle w:val="aff7"/>
            <w:color w:val="auto"/>
          </w:rPr>
          <w:t xml:space="preserve"> </w:t>
        </w:r>
        <w:r>
          <w:rPr>
            <w:rStyle w:val="aff7"/>
            <w:rFonts w:hint="eastAsia"/>
            <w:color w:val="auto"/>
          </w:rPr>
          <w:t>磋商开启活动程序</w:t>
        </w:r>
        <w:r>
          <w:tab/>
        </w:r>
        <w:r>
          <w:fldChar w:fldCharType="begin"/>
        </w:r>
        <w:r>
          <w:instrText xml:space="preserve"> PAGEREF _Toc77688475 \h </w:instrText>
        </w:r>
        <w:r>
          <w:fldChar w:fldCharType="separate"/>
        </w:r>
        <w:r>
          <w:t>20</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76" w:history="1">
        <w:r>
          <w:rPr>
            <w:rStyle w:val="aff7"/>
            <w:rFonts w:ascii="Times New Roman" w:hAnsi="Times New Roman"/>
            <w:color w:val="auto"/>
          </w:rPr>
          <w:t>2.6</w:t>
        </w:r>
        <w:r>
          <w:rPr>
            <w:rStyle w:val="aff7"/>
            <w:color w:val="auto"/>
          </w:rPr>
          <w:t xml:space="preserve"> </w:t>
        </w:r>
        <w:r>
          <w:rPr>
            <w:rStyle w:val="aff7"/>
            <w:rFonts w:hint="eastAsia"/>
            <w:color w:val="auto"/>
          </w:rPr>
          <w:t>资格审查和评审</w:t>
        </w:r>
        <w:r>
          <w:tab/>
        </w:r>
        <w:r>
          <w:fldChar w:fldCharType="begin"/>
        </w:r>
        <w:r>
          <w:instrText xml:space="preserve"> PAGEREF _Toc77688476 \h </w:instrText>
        </w:r>
        <w:r>
          <w:fldChar w:fldCharType="separate"/>
        </w:r>
        <w:r>
          <w:t>22</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77" w:history="1">
        <w:r>
          <w:rPr>
            <w:rStyle w:val="aff7"/>
            <w:rFonts w:ascii="Times New Roman" w:hAnsi="Times New Roman"/>
            <w:color w:val="auto"/>
          </w:rPr>
          <w:t>2.7</w:t>
        </w:r>
        <w:r>
          <w:rPr>
            <w:rStyle w:val="aff7"/>
            <w:color w:val="auto"/>
          </w:rPr>
          <w:t xml:space="preserve"> </w:t>
        </w:r>
        <w:r>
          <w:rPr>
            <w:rStyle w:val="aff7"/>
            <w:rFonts w:hint="eastAsia"/>
            <w:color w:val="auto"/>
          </w:rPr>
          <w:t>成交通知书</w:t>
        </w:r>
        <w:r>
          <w:tab/>
        </w:r>
        <w:r>
          <w:fldChar w:fldCharType="begin"/>
        </w:r>
        <w:r>
          <w:instrText xml:space="preserve"> PAGEREF _Toc77688477 \h </w:instrText>
        </w:r>
        <w:r>
          <w:fldChar w:fldCharType="separate"/>
        </w:r>
        <w:r>
          <w:t>22</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78" w:history="1">
        <w:r>
          <w:rPr>
            <w:rStyle w:val="aff7"/>
            <w:rFonts w:ascii="Times New Roman" w:hAnsi="Times New Roman"/>
            <w:color w:val="auto"/>
          </w:rPr>
          <w:t>2.8</w:t>
        </w:r>
        <w:r>
          <w:rPr>
            <w:rStyle w:val="aff7"/>
            <w:color w:val="auto"/>
          </w:rPr>
          <w:t xml:space="preserve"> </w:t>
        </w:r>
        <w:r>
          <w:rPr>
            <w:rStyle w:val="aff7"/>
            <w:rFonts w:hint="eastAsia"/>
            <w:color w:val="auto"/>
          </w:rPr>
          <w:t>签订及履行合同和验收</w:t>
        </w:r>
        <w:r>
          <w:tab/>
        </w:r>
        <w:r>
          <w:fldChar w:fldCharType="begin"/>
        </w:r>
        <w:r>
          <w:instrText xml:space="preserve"> PAGEREF _Toc77688478 \h </w:instrText>
        </w:r>
        <w:r>
          <w:fldChar w:fldCharType="separate"/>
        </w:r>
        <w:r>
          <w:t>22</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79" w:history="1">
        <w:r>
          <w:rPr>
            <w:rStyle w:val="aff7"/>
            <w:rFonts w:ascii="Times New Roman" w:hAnsi="Times New Roman"/>
            <w:color w:val="auto"/>
          </w:rPr>
          <w:t>2.9</w:t>
        </w:r>
        <w:r>
          <w:rPr>
            <w:rStyle w:val="aff7"/>
            <w:color w:val="auto"/>
          </w:rPr>
          <w:t xml:space="preserve"> </w:t>
        </w:r>
        <w:r>
          <w:rPr>
            <w:rStyle w:val="aff7"/>
            <w:rFonts w:hint="eastAsia"/>
            <w:color w:val="auto"/>
          </w:rPr>
          <w:t>竞争性磋商工作纪律及要求</w:t>
        </w:r>
        <w:r>
          <w:tab/>
        </w:r>
        <w:r>
          <w:fldChar w:fldCharType="begin"/>
        </w:r>
        <w:r>
          <w:instrText xml:space="preserve"> PAGEREF _Toc77688479 \h </w:instrText>
        </w:r>
        <w:r>
          <w:fldChar w:fldCharType="separate"/>
        </w:r>
        <w:r>
          <w:t>25</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80" w:history="1">
        <w:r>
          <w:rPr>
            <w:rStyle w:val="aff7"/>
            <w:rFonts w:ascii="Times New Roman" w:hAnsi="Times New Roman"/>
            <w:color w:val="auto"/>
          </w:rPr>
          <w:t>2.10</w:t>
        </w:r>
        <w:r>
          <w:rPr>
            <w:rStyle w:val="aff7"/>
            <w:color w:val="auto"/>
          </w:rPr>
          <w:t xml:space="preserve"> </w:t>
        </w:r>
        <w:r>
          <w:rPr>
            <w:rStyle w:val="aff7"/>
            <w:rFonts w:hint="eastAsia"/>
            <w:color w:val="auto"/>
          </w:rPr>
          <w:t>询问、质疑和投诉</w:t>
        </w:r>
        <w:r>
          <w:tab/>
        </w:r>
        <w:r>
          <w:fldChar w:fldCharType="begin"/>
        </w:r>
        <w:r>
          <w:instrText xml:space="preserve"> PAGEREF _Toc77688480 \h </w:instrText>
        </w:r>
        <w:r>
          <w:fldChar w:fldCharType="separate"/>
        </w:r>
        <w:r>
          <w:t>27</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83" w:history="1">
        <w:r>
          <w:rPr>
            <w:rStyle w:val="aff7"/>
            <w:rFonts w:ascii="Times New Roman" w:hAnsi="Times New Roman"/>
            <w:color w:val="auto"/>
          </w:rPr>
          <w:t>2.11</w:t>
        </w:r>
        <w:r>
          <w:tab/>
        </w:r>
        <w:r>
          <w:fldChar w:fldCharType="begin"/>
        </w:r>
        <w:r>
          <w:instrText xml:space="preserve"> PAGEREF _Toc77</w:instrText>
        </w:r>
        <w:r>
          <w:instrText xml:space="preserve">688483 \h </w:instrText>
        </w:r>
        <w:r>
          <w:fldChar w:fldCharType="separate"/>
        </w:r>
        <w:r>
          <w:t>28</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84" w:history="1">
        <w:r>
          <w:rPr>
            <w:rStyle w:val="aff7"/>
            <w:rFonts w:ascii="Times New Roman" w:hAnsi="Times New Roman"/>
            <w:color w:val="auto"/>
          </w:rPr>
          <w:t>2.12</w:t>
        </w:r>
        <w:r>
          <w:rPr>
            <w:rStyle w:val="aff7"/>
            <w:color w:val="auto"/>
          </w:rPr>
          <w:t xml:space="preserve"> </w:t>
        </w:r>
        <w:r>
          <w:rPr>
            <w:rStyle w:val="aff7"/>
            <w:rFonts w:hint="eastAsia"/>
            <w:color w:val="auto"/>
          </w:rPr>
          <w:t>其他</w:t>
        </w:r>
        <w:r>
          <w:tab/>
        </w:r>
        <w:r>
          <w:fldChar w:fldCharType="begin"/>
        </w:r>
        <w:r>
          <w:instrText xml:space="preserve"> PAGEREF _Toc77688484 \h </w:instrText>
        </w:r>
        <w:r>
          <w:fldChar w:fldCharType="separate"/>
        </w:r>
        <w:r>
          <w:t>28</w:t>
        </w:r>
        <w:r>
          <w:fldChar w:fldCharType="end"/>
        </w:r>
      </w:hyperlink>
    </w:p>
    <w:p w:rsidR="0050052E" w:rsidRDefault="00D36423">
      <w:pPr>
        <w:pStyle w:val="11"/>
        <w:rPr>
          <w:rFonts w:asciiTheme="minorHAnsi" w:eastAsiaTheme="minorEastAsia" w:hAnsiTheme="minorHAnsi" w:cstheme="minorBidi"/>
          <w:bCs w:val="0"/>
          <w:caps w:val="0"/>
          <w:sz w:val="21"/>
          <w:szCs w:val="22"/>
        </w:rPr>
      </w:pPr>
      <w:hyperlink w:anchor="_Toc77688485" w:history="1">
        <w:r>
          <w:rPr>
            <w:rStyle w:val="aff7"/>
            <w:rFonts w:ascii="Times New Roman" w:hAnsi="Times New Roman" w:hint="eastAsia"/>
            <w:color w:val="auto"/>
          </w:rPr>
          <w:t>第</w:t>
        </w:r>
        <w:r>
          <w:rPr>
            <w:rStyle w:val="aff7"/>
            <w:rFonts w:ascii="Times New Roman" w:hAnsi="Times New Roman"/>
            <w:color w:val="auto"/>
          </w:rPr>
          <w:t>3</w:t>
        </w:r>
        <w:r>
          <w:rPr>
            <w:rStyle w:val="aff7"/>
            <w:rFonts w:ascii="Times New Roman" w:hAnsi="Times New Roman" w:hint="eastAsia"/>
            <w:color w:val="auto"/>
          </w:rPr>
          <w:t>章</w:t>
        </w:r>
        <w:r>
          <w:rPr>
            <w:rFonts w:asciiTheme="minorHAnsi" w:eastAsiaTheme="minorEastAsia" w:hAnsiTheme="minorHAnsi" w:cstheme="minorBidi"/>
            <w:bCs w:val="0"/>
            <w:caps w:val="0"/>
            <w:sz w:val="21"/>
            <w:szCs w:val="22"/>
          </w:rPr>
          <w:tab/>
        </w:r>
        <w:r>
          <w:rPr>
            <w:rStyle w:val="aff7"/>
            <w:rFonts w:hint="eastAsia"/>
            <w:color w:val="auto"/>
          </w:rPr>
          <w:t>响应文件格式</w:t>
        </w:r>
        <w:r>
          <w:tab/>
        </w:r>
        <w:r>
          <w:fldChar w:fldCharType="begin"/>
        </w:r>
        <w:r>
          <w:instrText xml:space="preserve"> PAGEREF _Toc77688485 \h </w:instrText>
        </w:r>
        <w:r>
          <w:fldChar w:fldCharType="separate"/>
        </w:r>
        <w:r>
          <w:t>29</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86" w:history="1">
        <w:r>
          <w:rPr>
            <w:rStyle w:val="aff7"/>
            <w:rFonts w:ascii="Times New Roman" w:hAnsi="Times New Roman"/>
            <w:color w:val="auto"/>
          </w:rPr>
          <w:t>3.1</w:t>
        </w:r>
        <w:r>
          <w:rPr>
            <w:rStyle w:val="aff7"/>
            <w:color w:val="auto"/>
          </w:rPr>
          <w:t xml:space="preserve"> </w:t>
        </w:r>
        <w:r>
          <w:rPr>
            <w:rStyle w:val="aff7"/>
            <w:rFonts w:hint="eastAsia"/>
            <w:color w:val="auto"/>
          </w:rPr>
          <w:t>资格性响应文件格式</w:t>
        </w:r>
        <w:r>
          <w:tab/>
        </w:r>
        <w:r>
          <w:fldChar w:fldCharType="begin"/>
        </w:r>
        <w:r>
          <w:instrText xml:space="preserve"> PAGEREF _Toc77688486 \h </w:instrText>
        </w:r>
        <w:r>
          <w:fldChar w:fldCharType="separate"/>
        </w:r>
        <w:r>
          <w:t>29</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87" w:history="1">
        <w:r>
          <w:rPr>
            <w:rStyle w:val="aff7"/>
            <w:rFonts w:ascii="Times New Roman" w:hAnsi="Times New Roman"/>
            <w:color w:val="auto"/>
          </w:rPr>
          <w:t>3.2</w:t>
        </w:r>
        <w:r>
          <w:rPr>
            <w:rStyle w:val="aff7"/>
            <w:color w:val="auto"/>
          </w:rPr>
          <w:t xml:space="preserve"> </w:t>
        </w:r>
        <w:r>
          <w:rPr>
            <w:rStyle w:val="aff7"/>
            <w:rFonts w:hint="eastAsia"/>
            <w:color w:val="auto"/>
          </w:rPr>
          <w:t>技术、服务性响应文件格式</w:t>
        </w:r>
        <w:r>
          <w:tab/>
        </w:r>
        <w:r>
          <w:fldChar w:fldCharType="begin"/>
        </w:r>
        <w:r>
          <w:instrText xml:space="preserve"> PAGEREF _Toc77688487 \h </w:instrText>
        </w:r>
        <w:r>
          <w:fldChar w:fldCharType="separate"/>
        </w:r>
        <w:r>
          <w:t>39</w:t>
        </w:r>
        <w:r>
          <w:fldChar w:fldCharType="end"/>
        </w:r>
      </w:hyperlink>
    </w:p>
    <w:p w:rsidR="0050052E" w:rsidRDefault="00D36423">
      <w:pPr>
        <w:pStyle w:val="11"/>
        <w:rPr>
          <w:rFonts w:asciiTheme="minorHAnsi" w:eastAsiaTheme="minorEastAsia" w:hAnsiTheme="minorHAnsi" w:cstheme="minorBidi"/>
          <w:bCs w:val="0"/>
          <w:caps w:val="0"/>
          <w:sz w:val="21"/>
          <w:szCs w:val="22"/>
        </w:rPr>
      </w:pPr>
      <w:hyperlink w:anchor="_Toc77688488" w:history="1">
        <w:r>
          <w:rPr>
            <w:rStyle w:val="aff7"/>
            <w:rFonts w:ascii="Times New Roman" w:hAnsi="Times New Roman" w:hint="eastAsia"/>
            <w:color w:val="auto"/>
          </w:rPr>
          <w:t>第</w:t>
        </w:r>
        <w:r>
          <w:rPr>
            <w:rStyle w:val="aff7"/>
            <w:rFonts w:ascii="Times New Roman" w:hAnsi="Times New Roman"/>
            <w:color w:val="auto"/>
          </w:rPr>
          <w:t>4</w:t>
        </w:r>
        <w:r>
          <w:rPr>
            <w:rStyle w:val="aff7"/>
            <w:rFonts w:ascii="Times New Roman" w:hAnsi="Times New Roman" w:hint="eastAsia"/>
            <w:color w:val="auto"/>
          </w:rPr>
          <w:t>章</w:t>
        </w:r>
        <w:r>
          <w:rPr>
            <w:rFonts w:asciiTheme="minorHAnsi" w:eastAsiaTheme="minorEastAsia" w:hAnsiTheme="minorHAnsi" w:cstheme="minorBidi"/>
            <w:bCs w:val="0"/>
            <w:caps w:val="0"/>
            <w:sz w:val="21"/>
            <w:szCs w:val="22"/>
          </w:rPr>
          <w:tab/>
        </w:r>
        <w:r>
          <w:rPr>
            <w:rStyle w:val="aff7"/>
            <w:rFonts w:hint="eastAsia"/>
            <w:color w:val="auto"/>
          </w:rPr>
          <w:t>技术、服务、商务及其他要</w:t>
        </w:r>
        <w:r>
          <w:rPr>
            <w:rStyle w:val="aff7"/>
            <w:rFonts w:hint="eastAsia"/>
            <w:color w:val="auto"/>
          </w:rPr>
          <w:t>求</w:t>
        </w:r>
        <w:r>
          <w:tab/>
        </w:r>
        <w:r>
          <w:fldChar w:fldCharType="begin"/>
        </w:r>
        <w:r>
          <w:instrText xml:space="preserve"> PAGEREF _Toc77688488 \h </w:instrText>
        </w:r>
        <w:r>
          <w:fldChar w:fldCharType="separate"/>
        </w:r>
        <w:r>
          <w:t>46</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89" w:history="1">
        <w:r>
          <w:rPr>
            <w:rStyle w:val="aff7"/>
            <w:rFonts w:ascii="Times New Roman" w:hAnsi="Times New Roman"/>
            <w:color w:val="auto"/>
          </w:rPr>
          <w:t>4.1</w:t>
        </w:r>
        <w:r>
          <w:rPr>
            <w:rStyle w:val="aff7"/>
            <w:color w:val="auto"/>
          </w:rPr>
          <w:t xml:space="preserve"> </w:t>
        </w:r>
        <w:r>
          <w:rPr>
            <w:rStyle w:val="aff7"/>
            <w:rFonts w:hint="eastAsia"/>
            <w:color w:val="auto"/>
          </w:rPr>
          <w:t>项目概况</w:t>
        </w:r>
        <w:r>
          <w:tab/>
        </w:r>
        <w:r>
          <w:fldChar w:fldCharType="begin"/>
        </w:r>
        <w:r>
          <w:instrText xml:space="preserve"> PAGEREF _Toc77688489 \h </w:instrText>
        </w:r>
        <w:r>
          <w:fldChar w:fldCharType="separate"/>
        </w:r>
        <w:r>
          <w:t>46</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90" w:history="1">
        <w:r>
          <w:rPr>
            <w:rStyle w:val="aff7"/>
            <w:rFonts w:ascii="Times New Roman" w:hAnsi="Times New Roman"/>
            <w:color w:val="auto"/>
          </w:rPr>
          <w:t>4.2</w:t>
        </w:r>
        <w:r>
          <w:rPr>
            <w:rStyle w:val="aff7"/>
            <w:color w:val="auto"/>
          </w:rPr>
          <w:t xml:space="preserve"> </w:t>
        </w:r>
        <w:r>
          <w:rPr>
            <w:rStyle w:val="aff7"/>
            <w:rFonts w:hint="eastAsia"/>
            <w:color w:val="auto"/>
          </w:rPr>
          <w:t>服务内容及服务要求</w:t>
        </w:r>
        <w:r>
          <w:tab/>
        </w:r>
        <w:r>
          <w:fldChar w:fldCharType="begin"/>
        </w:r>
        <w:r>
          <w:instrText xml:space="preserve"> PAGEREF _Toc77688490 \h </w:instrText>
        </w:r>
        <w:r>
          <w:fldChar w:fldCharType="separate"/>
        </w:r>
        <w:r>
          <w:t>46</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91" w:history="1">
        <w:r>
          <w:rPr>
            <w:rStyle w:val="aff7"/>
            <w:rFonts w:ascii="Times New Roman" w:hAnsi="Times New Roman"/>
            <w:color w:val="auto"/>
          </w:rPr>
          <w:t>4.3</w:t>
        </w:r>
        <w:r>
          <w:rPr>
            <w:rStyle w:val="aff7"/>
            <w:color w:val="auto"/>
          </w:rPr>
          <w:t xml:space="preserve"> </w:t>
        </w:r>
        <w:r>
          <w:rPr>
            <w:rStyle w:val="aff7"/>
            <w:rFonts w:hint="eastAsia"/>
            <w:color w:val="auto"/>
          </w:rPr>
          <w:t>商务要求</w:t>
        </w:r>
        <w:r>
          <w:tab/>
        </w:r>
        <w:r>
          <w:fldChar w:fldCharType="begin"/>
        </w:r>
        <w:r>
          <w:instrText xml:space="preserve"> PAGEREF _Toc77688491 \h </w:instrText>
        </w:r>
        <w:r>
          <w:fldChar w:fldCharType="separate"/>
        </w:r>
        <w:r>
          <w:t>53</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92" w:history="1">
        <w:r>
          <w:rPr>
            <w:rStyle w:val="aff7"/>
            <w:rFonts w:ascii="Times New Roman" w:hAnsi="Times New Roman"/>
            <w:color w:val="auto"/>
          </w:rPr>
          <w:t>4.4</w:t>
        </w:r>
        <w:r>
          <w:rPr>
            <w:rStyle w:val="aff7"/>
            <w:color w:val="auto"/>
          </w:rPr>
          <w:t xml:space="preserve"> </w:t>
        </w:r>
        <w:r>
          <w:rPr>
            <w:rStyle w:val="aff7"/>
            <w:rFonts w:hint="eastAsia"/>
            <w:color w:val="auto"/>
          </w:rPr>
          <w:t>其他要求</w:t>
        </w:r>
        <w:r>
          <w:tab/>
        </w:r>
        <w:r>
          <w:fldChar w:fldCharType="begin"/>
        </w:r>
        <w:r>
          <w:instrText xml:space="preserve"> PAGEREF _Toc77688492 \h </w:instrText>
        </w:r>
        <w:r>
          <w:fldChar w:fldCharType="separate"/>
        </w:r>
        <w:r>
          <w:t>57</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93" w:history="1">
        <w:r>
          <w:rPr>
            <w:rStyle w:val="aff7"/>
            <w:rFonts w:ascii="Times New Roman" w:hAnsi="Times New Roman"/>
            <w:color w:val="auto"/>
          </w:rPr>
          <w:t>4.5</w:t>
        </w:r>
        <w:r>
          <w:rPr>
            <w:rStyle w:val="aff7"/>
            <w:color w:val="auto"/>
          </w:rPr>
          <w:t xml:space="preserve"> </w:t>
        </w:r>
        <w:r>
          <w:rPr>
            <w:rStyle w:val="aff7"/>
            <w:rFonts w:hint="eastAsia"/>
            <w:color w:val="auto"/>
          </w:rPr>
          <w:t>满足采购需求的实质性要求</w:t>
        </w:r>
        <w:r>
          <w:tab/>
        </w:r>
        <w:r>
          <w:fldChar w:fldCharType="begin"/>
        </w:r>
        <w:r>
          <w:instrText xml:space="preserve"> PAGERE</w:instrText>
        </w:r>
        <w:r>
          <w:instrText xml:space="preserve">F _Toc77688493 \h </w:instrText>
        </w:r>
        <w:r>
          <w:fldChar w:fldCharType="separate"/>
        </w:r>
        <w:r>
          <w:t>58</w:t>
        </w:r>
        <w:r>
          <w:fldChar w:fldCharType="end"/>
        </w:r>
      </w:hyperlink>
    </w:p>
    <w:p w:rsidR="0050052E" w:rsidRDefault="00D36423">
      <w:pPr>
        <w:pStyle w:val="11"/>
        <w:rPr>
          <w:rFonts w:asciiTheme="minorHAnsi" w:eastAsiaTheme="minorEastAsia" w:hAnsiTheme="minorHAnsi" w:cstheme="minorBidi"/>
          <w:bCs w:val="0"/>
          <w:caps w:val="0"/>
          <w:sz w:val="21"/>
          <w:szCs w:val="22"/>
        </w:rPr>
      </w:pPr>
      <w:hyperlink w:anchor="_Toc77688494" w:history="1">
        <w:r>
          <w:rPr>
            <w:rStyle w:val="aff7"/>
            <w:rFonts w:ascii="Times New Roman" w:hAnsi="Times New Roman" w:hint="eastAsia"/>
            <w:color w:val="auto"/>
          </w:rPr>
          <w:t>第</w:t>
        </w:r>
        <w:r>
          <w:rPr>
            <w:rStyle w:val="aff7"/>
            <w:rFonts w:ascii="Times New Roman" w:hAnsi="Times New Roman"/>
            <w:color w:val="auto"/>
          </w:rPr>
          <w:t>5</w:t>
        </w:r>
        <w:r>
          <w:rPr>
            <w:rStyle w:val="aff7"/>
            <w:rFonts w:ascii="Times New Roman" w:hAnsi="Times New Roman" w:hint="eastAsia"/>
            <w:color w:val="auto"/>
          </w:rPr>
          <w:t>章</w:t>
        </w:r>
        <w:r>
          <w:rPr>
            <w:rFonts w:asciiTheme="minorHAnsi" w:eastAsiaTheme="minorEastAsia" w:hAnsiTheme="minorHAnsi" w:cstheme="minorBidi"/>
            <w:bCs w:val="0"/>
            <w:caps w:val="0"/>
            <w:sz w:val="21"/>
            <w:szCs w:val="22"/>
          </w:rPr>
          <w:tab/>
        </w:r>
        <w:r>
          <w:rPr>
            <w:rStyle w:val="aff7"/>
            <w:rFonts w:hint="eastAsia"/>
            <w:color w:val="auto"/>
          </w:rPr>
          <w:t>磋商办法</w:t>
        </w:r>
        <w:r>
          <w:tab/>
        </w:r>
        <w:r>
          <w:fldChar w:fldCharType="begin"/>
        </w:r>
        <w:r>
          <w:instrText xml:space="preserve"> PAGEREF _Toc77688494 \h </w:instrText>
        </w:r>
        <w:r>
          <w:fldChar w:fldCharType="separate"/>
        </w:r>
        <w:r>
          <w:t>58</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95" w:history="1">
        <w:r>
          <w:rPr>
            <w:rStyle w:val="aff7"/>
            <w:rFonts w:ascii="Times New Roman" w:hAnsi="Times New Roman"/>
            <w:color w:val="auto"/>
          </w:rPr>
          <w:t>5.1</w:t>
        </w:r>
        <w:r>
          <w:rPr>
            <w:rStyle w:val="aff7"/>
            <w:color w:val="auto"/>
          </w:rPr>
          <w:t xml:space="preserve"> </w:t>
        </w:r>
        <w:r>
          <w:rPr>
            <w:rStyle w:val="aff7"/>
            <w:rFonts w:hint="eastAsia"/>
            <w:color w:val="auto"/>
          </w:rPr>
          <w:t>总则</w:t>
        </w:r>
        <w:r>
          <w:tab/>
        </w:r>
        <w:r>
          <w:fldChar w:fldCharType="begin"/>
        </w:r>
        <w:r>
          <w:instrText xml:space="preserve"> PAGEREF _Toc77688495 \h </w:instrText>
        </w:r>
        <w:r>
          <w:fldChar w:fldCharType="separate"/>
        </w:r>
        <w:r>
          <w:t>58</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96" w:history="1">
        <w:r>
          <w:rPr>
            <w:rStyle w:val="aff7"/>
            <w:rFonts w:ascii="Times New Roman" w:hAnsi="Times New Roman"/>
            <w:color w:val="auto"/>
          </w:rPr>
          <w:t>5.2</w:t>
        </w:r>
        <w:r>
          <w:rPr>
            <w:rStyle w:val="aff7"/>
            <w:color w:val="auto"/>
          </w:rPr>
          <w:t xml:space="preserve"> </w:t>
        </w:r>
        <w:r>
          <w:rPr>
            <w:rStyle w:val="aff7"/>
            <w:rFonts w:hint="eastAsia"/>
            <w:color w:val="auto"/>
          </w:rPr>
          <w:t>磋商程序</w:t>
        </w:r>
        <w:r>
          <w:tab/>
        </w:r>
        <w:r>
          <w:fldChar w:fldCharType="begin"/>
        </w:r>
        <w:r>
          <w:instrText xml:space="preserve"> PAGEREF _Toc77688496 \h </w:instrText>
        </w:r>
        <w:r>
          <w:fldChar w:fldCharType="separate"/>
        </w:r>
        <w:r>
          <w:t>60</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97" w:history="1">
        <w:r>
          <w:rPr>
            <w:rStyle w:val="aff7"/>
            <w:rFonts w:ascii="Times New Roman" w:hAnsi="Times New Roman"/>
            <w:color w:val="auto"/>
          </w:rPr>
          <w:t>5.3</w:t>
        </w:r>
        <w:r>
          <w:rPr>
            <w:rStyle w:val="aff7"/>
            <w:color w:val="auto"/>
          </w:rPr>
          <w:t xml:space="preserve"> </w:t>
        </w:r>
        <w:r>
          <w:rPr>
            <w:rStyle w:val="aff7"/>
            <w:rFonts w:hint="eastAsia"/>
            <w:color w:val="auto"/>
          </w:rPr>
          <w:t>磋商异议处理规则</w:t>
        </w:r>
        <w:r>
          <w:tab/>
        </w:r>
        <w:r>
          <w:fldChar w:fldCharType="begin"/>
        </w:r>
        <w:r>
          <w:instrText xml:space="preserve"> PAGEREF _Toc77688497 \h </w:instrText>
        </w:r>
        <w:r>
          <w:fldChar w:fldCharType="separate"/>
        </w:r>
        <w:r>
          <w:t>73</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98" w:history="1">
        <w:r>
          <w:rPr>
            <w:rStyle w:val="aff7"/>
            <w:rFonts w:ascii="Times New Roman" w:hAnsi="Times New Roman"/>
            <w:color w:val="auto"/>
          </w:rPr>
          <w:t>5.4</w:t>
        </w:r>
        <w:r>
          <w:rPr>
            <w:rStyle w:val="aff7"/>
            <w:color w:val="auto"/>
          </w:rPr>
          <w:t xml:space="preserve"> </w:t>
        </w:r>
        <w:r>
          <w:rPr>
            <w:rStyle w:val="aff7"/>
            <w:rFonts w:hint="eastAsia"/>
            <w:color w:val="auto"/>
          </w:rPr>
          <w:t>评审办法和标准</w:t>
        </w:r>
        <w:r>
          <w:tab/>
        </w:r>
        <w:r>
          <w:fldChar w:fldCharType="begin"/>
        </w:r>
        <w:r>
          <w:instrText xml:space="preserve"> PAGEREF _Toc77688498 \h </w:instrText>
        </w:r>
        <w:r>
          <w:fldChar w:fldCharType="separate"/>
        </w:r>
        <w:r>
          <w:t>73</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499" w:history="1">
        <w:r>
          <w:rPr>
            <w:rStyle w:val="aff7"/>
            <w:rFonts w:ascii="Times New Roman" w:hAnsi="Times New Roman"/>
            <w:color w:val="auto"/>
          </w:rPr>
          <w:t>5.5</w:t>
        </w:r>
        <w:r>
          <w:rPr>
            <w:rStyle w:val="aff7"/>
            <w:color w:val="auto"/>
          </w:rPr>
          <w:t xml:space="preserve"> </w:t>
        </w:r>
        <w:r>
          <w:rPr>
            <w:rStyle w:val="aff7"/>
            <w:rFonts w:hint="eastAsia"/>
            <w:color w:val="auto"/>
          </w:rPr>
          <w:t>采购失败情形</w:t>
        </w:r>
        <w:r>
          <w:tab/>
        </w:r>
        <w:r>
          <w:fldChar w:fldCharType="begin"/>
        </w:r>
        <w:r>
          <w:instrText xml:space="preserve"> PAGEREF _T</w:instrText>
        </w:r>
        <w:r>
          <w:instrText xml:space="preserve">oc77688499 \h </w:instrText>
        </w:r>
        <w:r>
          <w:fldChar w:fldCharType="separate"/>
        </w:r>
        <w:r>
          <w:t>78</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500" w:history="1">
        <w:r>
          <w:rPr>
            <w:rStyle w:val="aff7"/>
            <w:rFonts w:ascii="Times New Roman" w:hAnsi="Times New Roman"/>
            <w:color w:val="auto"/>
          </w:rPr>
          <w:t>5.6</w:t>
        </w:r>
        <w:r>
          <w:rPr>
            <w:rStyle w:val="aff7"/>
            <w:color w:val="auto"/>
          </w:rPr>
          <w:t xml:space="preserve"> </w:t>
        </w:r>
        <w:r>
          <w:rPr>
            <w:rStyle w:val="aff7"/>
            <w:rFonts w:hint="eastAsia"/>
            <w:color w:val="auto"/>
          </w:rPr>
          <w:t>确定成交供应商</w:t>
        </w:r>
        <w:r>
          <w:tab/>
        </w:r>
        <w:r>
          <w:fldChar w:fldCharType="begin"/>
        </w:r>
        <w:r>
          <w:instrText xml:space="preserve"> PAGEREF _Toc77688500 \h </w:instrText>
        </w:r>
        <w:r>
          <w:fldChar w:fldCharType="separate"/>
        </w:r>
        <w:r>
          <w:t>78</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505" w:history="1">
        <w:r>
          <w:rPr>
            <w:rStyle w:val="aff7"/>
            <w:rFonts w:ascii="Times New Roman" w:hAnsi="Times New Roman"/>
            <w:color w:val="auto"/>
          </w:rPr>
          <w:t>5.</w:t>
        </w:r>
        <w:r>
          <w:rPr>
            <w:rStyle w:val="aff7"/>
            <w:rFonts w:ascii="Times New Roman" w:hAnsi="Times New Roman"/>
            <w:color w:val="auto"/>
          </w:rPr>
          <w:t>7</w:t>
        </w:r>
        <w:r>
          <w:rPr>
            <w:rStyle w:val="aff7"/>
            <w:color w:val="auto"/>
          </w:rPr>
          <w:t xml:space="preserve"> </w:t>
        </w:r>
        <w:r>
          <w:rPr>
            <w:rStyle w:val="aff7"/>
            <w:rFonts w:hint="eastAsia"/>
            <w:color w:val="auto"/>
          </w:rPr>
          <w:t>磋商小组成员义务</w:t>
        </w:r>
        <w:r>
          <w:tab/>
        </w:r>
        <w:r>
          <w:fldChar w:fldCharType="begin"/>
        </w:r>
        <w:r>
          <w:instrText xml:space="preserve"> PAGEREF _Toc77688505 \h </w:instrText>
        </w:r>
        <w:r>
          <w:fldChar w:fldCharType="separate"/>
        </w:r>
        <w:r>
          <w:t>79</w:t>
        </w:r>
        <w:r>
          <w:fldChar w:fldCharType="end"/>
        </w:r>
      </w:hyperlink>
    </w:p>
    <w:p w:rsidR="0050052E" w:rsidRDefault="00D36423">
      <w:pPr>
        <w:pStyle w:val="23"/>
        <w:rPr>
          <w:rFonts w:asciiTheme="minorHAnsi" w:eastAsiaTheme="minorEastAsia" w:hAnsiTheme="minorHAnsi" w:cstheme="minorBidi"/>
          <w:smallCaps w:val="0"/>
          <w:sz w:val="21"/>
          <w:szCs w:val="22"/>
        </w:rPr>
      </w:pPr>
      <w:hyperlink w:anchor="_Toc77688521" w:history="1">
        <w:r>
          <w:rPr>
            <w:rStyle w:val="aff7"/>
            <w:rFonts w:ascii="Times New Roman" w:hAnsi="Times New Roman"/>
            <w:color w:val="auto"/>
          </w:rPr>
          <w:t>5.8</w:t>
        </w:r>
        <w:r>
          <w:rPr>
            <w:rStyle w:val="aff7"/>
            <w:color w:val="auto"/>
          </w:rPr>
          <w:t xml:space="preserve"> </w:t>
        </w:r>
        <w:r>
          <w:rPr>
            <w:rStyle w:val="aff7"/>
            <w:rFonts w:hint="eastAsia"/>
            <w:color w:val="auto"/>
          </w:rPr>
          <w:t>磋商纪律</w:t>
        </w:r>
        <w:r>
          <w:tab/>
        </w:r>
        <w:r>
          <w:fldChar w:fldCharType="begin"/>
        </w:r>
        <w:r>
          <w:instrText xml:space="preserve"> PAGEREF _Toc77688521 \h </w:instrText>
        </w:r>
        <w:r>
          <w:fldChar w:fldCharType="separate"/>
        </w:r>
        <w:r>
          <w:t>80</w:t>
        </w:r>
        <w:r>
          <w:fldChar w:fldCharType="end"/>
        </w:r>
      </w:hyperlink>
    </w:p>
    <w:p w:rsidR="0050052E" w:rsidRDefault="00D36423">
      <w:pPr>
        <w:pStyle w:val="11"/>
        <w:rPr>
          <w:rFonts w:asciiTheme="minorHAnsi" w:eastAsiaTheme="minorEastAsia" w:hAnsiTheme="minorHAnsi" w:cstheme="minorBidi"/>
          <w:bCs w:val="0"/>
          <w:caps w:val="0"/>
          <w:sz w:val="21"/>
          <w:szCs w:val="22"/>
        </w:rPr>
      </w:pPr>
      <w:hyperlink w:anchor="_Toc77688522" w:history="1">
        <w:r>
          <w:rPr>
            <w:rStyle w:val="aff7"/>
            <w:rFonts w:ascii="Times New Roman" w:hAnsi="Times New Roman" w:hint="eastAsia"/>
            <w:color w:val="auto"/>
          </w:rPr>
          <w:t>第</w:t>
        </w:r>
        <w:r>
          <w:rPr>
            <w:rStyle w:val="aff7"/>
            <w:rFonts w:ascii="Times New Roman" w:hAnsi="Times New Roman"/>
            <w:color w:val="auto"/>
          </w:rPr>
          <w:t>6</w:t>
        </w:r>
        <w:r>
          <w:rPr>
            <w:rStyle w:val="aff7"/>
            <w:rFonts w:ascii="Times New Roman" w:hAnsi="Times New Roman" w:hint="eastAsia"/>
            <w:color w:val="auto"/>
          </w:rPr>
          <w:t>章</w:t>
        </w:r>
        <w:r>
          <w:rPr>
            <w:rFonts w:asciiTheme="minorHAnsi" w:eastAsiaTheme="minorEastAsia" w:hAnsiTheme="minorHAnsi" w:cstheme="minorBidi"/>
            <w:bCs w:val="0"/>
            <w:caps w:val="0"/>
            <w:sz w:val="21"/>
            <w:szCs w:val="22"/>
          </w:rPr>
          <w:tab/>
        </w:r>
        <w:r>
          <w:rPr>
            <w:rStyle w:val="aff7"/>
            <w:rFonts w:hint="eastAsia"/>
            <w:color w:val="auto"/>
          </w:rPr>
          <w:t>合同草案条款</w:t>
        </w:r>
        <w:r>
          <w:tab/>
        </w:r>
        <w:r>
          <w:fldChar w:fldCharType="begin"/>
        </w:r>
        <w:r>
          <w:instrText xml:space="preserve"> PAGEREF _Toc77688522 \h </w:instrText>
        </w:r>
        <w:r>
          <w:fldChar w:fldCharType="separate"/>
        </w:r>
        <w:r>
          <w:t>81</w:t>
        </w:r>
        <w:r>
          <w:fldChar w:fldCharType="end"/>
        </w:r>
      </w:hyperlink>
    </w:p>
    <w:p w:rsidR="0050052E" w:rsidRDefault="00D36423">
      <w:pPr>
        <w:pStyle w:val="11"/>
        <w:spacing w:line="300" w:lineRule="exact"/>
        <w:rPr>
          <w:rFonts w:ascii="宋体" w:hAnsi="宋体"/>
          <w:b/>
          <w:bCs w:val="0"/>
          <w:sz w:val="36"/>
          <w:szCs w:val="36"/>
        </w:rPr>
      </w:pPr>
      <w:r>
        <w:rPr>
          <w:rFonts w:ascii="宋体" w:hAnsi="宋体" w:hint="eastAsia"/>
          <w:bCs w:val="0"/>
          <w:szCs w:val="36"/>
        </w:rPr>
        <w:fldChar w:fldCharType="end"/>
      </w:r>
    </w:p>
    <w:p w:rsidR="0050052E" w:rsidRDefault="0050052E">
      <w:pPr>
        <w:rPr>
          <w:rFonts w:ascii="宋体" w:hAnsi="宋体"/>
          <w:caps/>
          <w:sz w:val="36"/>
          <w:szCs w:val="36"/>
        </w:rPr>
        <w:sectPr w:rsidR="0050052E">
          <w:footerReference w:type="default" r:id="rId9"/>
          <w:pgSz w:w="11906" w:h="16838"/>
          <w:pgMar w:top="1134" w:right="1274" w:bottom="1440" w:left="1418" w:header="851" w:footer="992" w:gutter="0"/>
          <w:cols w:space="720"/>
          <w:docGrid w:type="lines" w:linePitch="312"/>
        </w:sectPr>
      </w:pPr>
    </w:p>
    <w:p w:rsidR="0050052E" w:rsidRDefault="00D36423">
      <w:pPr>
        <w:pStyle w:val="1"/>
        <w:widowControl/>
        <w:numPr>
          <w:ilvl w:val="0"/>
          <w:numId w:val="5"/>
        </w:numPr>
        <w:spacing w:before="0" w:after="0" w:line="360" w:lineRule="auto"/>
        <w:ind w:left="0" w:firstLine="0"/>
      </w:pPr>
      <w:bookmarkStart w:id="0" w:name="_Toc77688469"/>
      <w:bookmarkStart w:id="1" w:name="_Toc58943323"/>
      <w:r>
        <w:rPr>
          <w:rFonts w:hint="eastAsia"/>
        </w:rPr>
        <w:lastRenderedPageBreak/>
        <w:t>竞争性磋商邀请</w:t>
      </w:r>
      <w:bookmarkEnd w:id="0"/>
      <w:bookmarkEnd w:id="1"/>
    </w:p>
    <w:p w:rsidR="0050052E" w:rsidRDefault="00D36423">
      <w:pPr>
        <w:spacing w:line="360" w:lineRule="auto"/>
        <w:ind w:leftChars="-59" w:left="-124" w:rightChars="-10" w:right="-21" w:firstLineChars="250" w:firstLine="602"/>
        <w:rPr>
          <w:rFonts w:ascii="宋体" w:hAnsi="宋体"/>
          <w:sz w:val="24"/>
          <w:szCs w:val="24"/>
        </w:rPr>
      </w:pPr>
      <w:r>
        <w:rPr>
          <w:rFonts w:ascii="宋体" w:hAnsi="宋体"/>
          <w:b/>
          <w:sz w:val="24"/>
          <w:szCs w:val="24"/>
        </w:rPr>
        <w:t>金牛区政府采购和机关服务中心</w:t>
      </w:r>
      <w:r>
        <w:rPr>
          <w:rFonts w:ascii="宋体" w:hAnsi="宋体" w:hint="eastAsia"/>
          <w:sz w:val="24"/>
          <w:szCs w:val="24"/>
        </w:rPr>
        <w:t>受</w:t>
      </w:r>
      <w:r>
        <w:rPr>
          <w:rFonts w:ascii="宋体" w:hAnsi="宋体" w:hint="eastAsia"/>
          <w:b/>
          <w:sz w:val="24"/>
          <w:szCs w:val="24"/>
        </w:rPr>
        <w:t>成都市第十八中学校</w:t>
      </w:r>
      <w:r>
        <w:rPr>
          <w:rFonts w:ascii="宋体" w:hAnsi="宋体" w:hint="eastAsia"/>
          <w:sz w:val="24"/>
          <w:szCs w:val="24"/>
        </w:rPr>
        <w:t>委托</w:t>
      </w:r>
      <w:r>
        <w:rPr>
          <w:rFonts w:ascii="宋体" w:hAnsi="宋体"/>
          <w:sz w:val="24"/>
          <w:szCs w:val="24"/>
        </w:rPr>
        <w:t>,</w:t>
      </w:r>
      <w:r>
        <w:rPr>
          <w:rFonts w:ascii="宋体" w:hAnsi="宋体"/>
          <w:sz w:val="24"/>
          <w:szCs w:val="24"/>
        </w:rPr>
        <w:t>拟对</w:t>
      </w:r>
      <w:r>
        <w:rPr>
          <w:rFonts w:ascii="宋体" w:hAnsi="宋体" w:hint="eastAsia"/>
          <w:b/>
          <w:sz w:val="24"/>
          <w:szCs w:val="24"/>
        </w:rPr>
        <w:t>成都市第十八中学校物业管理服务采购项目（第二次）</w:t>
      </w:r>
      <w:r>
        <w:rPr>
          <w:rFonts w:ascii="宋体" w:hAnsi="宋体" w:hint="eastAsia"/>
          <w:sz w:val="24"/>
          <w:szCs w:val="24"/>
        </w:rPr>
        <w:t>采用竞争性磋商采购方式进行采购，欢迎供应商参加该项目的竞争性磋商。</w:t>
      </w:r>
    </w:p>
    <w:p w:rsidR="0050052E" w:rsidRDefault="00D36423">
      <w:pPr>
        <w:widowControl/>
        <w:numPr>
          <w:ilvl w:val="0"/>
          <w:numId w:val="6"/>
        </w:numPr>
        <w:spacing w:after="200" w:line="360" w:lineRule="auto"/>
        <w:ind w:left="0" w:firstLine="567"/>
        <w:jc w:val="left"/>
        <w:rPr>
          <w:rFonts w:ascii="宋体" w:hAnsi="宋体"/>
          <w:sz w:val="24"/>
          <w:szCs w:val="24"/>
        </w:rPr>
      </w:pPr>
      <w:r>
        <w:rPr>
          <w:rFonts w:ascii="宋体" w:hAnsi="宋体" w:hint="eastAsia"/>
          <w:b/>
          <w:sz w:val="24"/>
          <w:szCs w:val="24"/>
        </w:rPr>
        <w:t>项目编号</w:t>
      </w:r>
      <w:r>
        <w:rPr>
          <w:rFonts w:ascii="宋体" w:hAnsi="宋体" w:hint="eastAsia"/>
          <w:sz w:val="24"/>
          <w:szCs w:val="24"/>
        </w:rPr>
        <w:t>：</w:t>
      </w:r>
      <w:r>
        <w:rPr>
          <w:rFonts w:ascii="宋体" w:hAnsi="宋体" w:hint="eastAsia"/>
          <w:b/>
          <w:sz w:val="24"/>
          <w:szCs w:val="24"/>
        </w:rPr>
        <w:t>金牛政采（</w:t>
      </w:r>
      <w:r>
        <w:rPr>
          <w:rFonts w:ascii="宋体" w:hAnsi="宋体" w:hint="eastAsia"/>
          <w:b/>
          <w:sz w:val="24"/>
          <w:szCs w:val="24"/>
        </w:rPr>
        <w:t>2021</w:t>
      </w:r>
      <w:r>
        <w:rPr>
          <w:rFonts w:ascii="宋体" w:hAnsi="宋体" w:hint="eastAsia"/>
          <w:b/>
          <w:sz w:val="24"/>
          <w:szCs w:val="24"/>
        </w:rPr>
        <w:t>）</w:t>
      </w:r>
      <w:r>
        <w:rPr>
          <w:rFonts w:ascii="宋体" w:hAnsi="宋体" w:hint="eastAsia"/>
          <w:b/>
          <w:sz w:val="24"/>
          <w:szCs w:val="24"/>
        </w:rPr>
        <w:t>A0036</w:t>
      </w:r>
      <w:r>
        <w:rPr>
          <w:rFonts w:ascii="宋体" w:hAnsi="宋体" w:hint="eastAsia"/>
          <w:b/>
          <w:sz w:val="24"/>
          <w:szCs w:val="24"/>
        </w:rPr>
        <w:t>号</w:t>
      </w:r>
      <w:r>
        <w:rPr>
          <w:rFonts w:ascii="宋体" w:hAnsi="宋体" w:hint="eastAsia"/>
          <w:b/>
          <w:sz w:val="24"/>
          <w:szCs w:val="24"/>
        </w:rPr>
        <w:t>-1</w:t>
      </w:r>
      <w:r>
        <w:rPr>
          <w:rFonts w:ascii="宋体" w:hAnsi="宋体"/>
          <w:b/>
          <w:sz w:val="24"/>
          <w:szCs w:val="24"/>
        </w:rPr>
        <w:t xml:space="preserve"> </w:t>
      </w:r>
      <w:r>
        <w:rPr>
          <w:rFonts w:ascii="宋体" w:hAnsi="宋体"/>
          <w:sz w:val="24"/>
          <w:szCs w:val="24"/>
        </w:rPr>
        <w:t xml:space="preserve">                                                                                                                                                                                                                                                                </w:t>
      </w:r>
      <w:r>
        <w:rPr>
          <w:rFonts w:ascii="宋体" w:hAnsi="宋体"/>
          <w:sz w:val="24"/>
          <w:szCs w:val="24"/>
        </w:rPr>
        <w:t xml:space="preserve">                 </w:t>
      </w:r>
    </w:p>
    <w:p w:rsidR="0050052E" w:rsidRDefault="00D36423">
      <w:pPr>
        <w:widowControl/>
        <w:numPr>
          <w:ilvl w:val="0"/>
          <w:numId w:val="6"/>
        </w:numPr>
        <w:spacing w:after="200" w:line="360" w:lineRule="auto"/>
        <w:ind w:left="0" w:firstLine="567"/>
        <w:rPr>
          <w:rFonts w:ascii="宋体" w:hAnsi="宋体"/>
          <w:sz w:val="24"/>
          <w:szCs w:val="24"/>
        </w:rPr>
      </w:pPr>
      <w:r>
        <w:rPr>
          <w:rFonts w:ascii="宋体" w:hAnsi="宋体" w:hint="eastAsia"/>
          <w:b/>
          <w:sz w:val="24"/>
          <w:szCs w:val="24"/>
        </w:rPr>
        <w:t>项目名称</w:t>
      </w:r>
      <w:r>
        <w:rPr>
          <w:rFonts w:ascii="宋体" w:hAnsi="宋体" w:hint="eastAsia"/>
          <w:sz w:val="24"/>
          <w:szCs w:val="24"/>
        </w:rPr>
        <w:t>：</w:t>
      </w:r>
      <w:r>
        <w:rPr>
          <w:rFonts w:ascii="宋体" w:hAnsi="宋体"/>
          <w:b/>
          <w:sz w:val="24"/>
          <w:szCs w:val="24"/>
        </w:rPr>
        <w:t>成都市第十八中学校物业管理服务采购项目（第二次）</w:t>
      </w:r>
    </w:p>
    <w:p w:rsidR="0050052E" w:rsidRDefault="00D36423">
      <w:pPr>
        <w:widowControl/>
        <w:numPr>
          <w:ilvl w:val="0"/>
          <w:numId w:val="7"/>
        </w:numPr>
        <w:spacing w:line="600" w:lineRule="exact"/>
        <w:ind w:left="0" w:firstLine="567"/>
        <w:rPr>
          <w:rFonts w:ascii="宋体" w:hAnsi="宋体"/>
          <w:b/>
          <w:sz w:val="24"/>
          <w:szCs w:val="24"/>
        </w:rPr>
      </w:pPr>
      <w:r>
        <w:rPr>
          <w:rFonts w:ascii="宋体" w:hAnsi="宋体" w:hint="eastAsia"/>
          <w:b/>
          <w:sz w:val="24"/>
          <w:szCs w:val="24"/>
        </w:rPr>
        <w:t>资金来源、预算金额及最高限价：</w:t>
      </w:r>
      <w:r>
        <w:rPr>
          <w:rFonts w:ascii="宋体" w:hAnsi="宋体" w:hint="eastAsia"/>
          <w:sz w:val="24"/>
          <w:szCs w:val="24"/>
        </w:rPr>
        <w:t>财政性资金，政府采购实施计划备案表号：</w:t>
      </w:r>
      <w:r>
        <w:rPr>
          <w:rFonts w:ascii="宋体" w:hAnsi="宋体" w:hint="eastAsia"/>
          <w:sz w:val="24"/>
          <w:szCs w:val="24"/>
        </w:rPr>
        <w:t>SCZC510106353351-20210002</w:t>
      </w:r>
      <w:r>
        <w:rPr>
          <w:rFonts w:ascii="宋体" w:hAnsi="宋体" w:hint="eastAsia"/>
          <w:sz w:val="24"/>
          <w:szCs w:val="24"/>
        </w:rPr>
        <w:t>；预算品目：</w:t>
      </w:r>
      <w:r>
        <w:rPr>
          <w:rFonts w:ascii="宋体" w:hAnsi="宋体" w:hint="eastAsia"/>
          <w:sz w:val="24"/>
          <w:szCs w:val="24"/>
        </w:rPr>
        <w:t>C1204</w:t>
      </w:r>
      <w:r>
        <w:rPr>
          <w:rFonts w:ascii="宋体" w:hAnsi="宋体" w:hint="eastAsia"/>
          <w:sz w:val="24"/>
          <w:szCs w:val="24"/>
        </w:rPr>
        <w:t>物业</w:t>
      </w:r>
      <w:r>
        <w:rPr>
          <w:rFonts w:ascii="宋体" w:hAnsi="宋体"/>
          <w:sz w:val="24"/>
          <w:szCs w:val="24"/>
        </w:rPr>
        <w:t>管理服务</w:t>
      </w:r>
      <w:r>
        <w:rPr>
          <w:rFonts w:ascii="宋体" w:hAnsi="宋体" w:hint="eastAsia"/>
          <w:sz w:val="24"/>
          <w:szCs w:val="24"/>
        </w:rPr>
        <w:t>；预算金额：</w:t>
      </w:r>
      <w:r>
        <w:rPr>
          <w:rFonts w:ascii="宋体" w:hAnsi="宋体" w:hint="eastAsia"/>
          <w:sz w:val="24"/>
          <w:szCs w:val="24"/>
        </w:rPr>
        <w:t>760000</w:t>
      </w:r>
      <w:r>
        <w:rPr>
          <w:rFonts w:ascii="宋体" w:hAnsi="宋体" w:hint="eastAsia"/>
          <w:sz w:val="24"/>
          <w:szCs w:val="24"/>
        </w:rPr>
        <w:t>元，最高限价：</w:t>
      </w:r>
      <w:r>
        <w:rPr>
          <w:rFonts w:ascii="宋体" w:hAnsi="宋体" w:hint="eastAsia"/>
          <w:sz w:val="24"/>
          <w:szCs w:val="24"/>
        </w:rPr>
        <w:t>760000</w:t>
      </w:r>
      <w:r>
        <w:rPr>
          <w:rFonts w:ascii="宋体" w:hAnsi="宋体" w:hint="eastAsia"/>
          <w:sz w:val="24"/>
          <w:szCs w:val="24"/>
        </w:rPr>
        <w:t>元；采购标</w:t>
      </w:r>
      <w:r>
        <w:rPr>
          <w:rFonts w:ascii="宋体" w:hAnsi="宋体"/>
          <w:sz w:val="24"/>
          <w:szCs w:val="24"/>
        </w:rPr>
        <w:t>的：</w:t>
      </w:r>
      <w:r>
        <w:rPr>
          <w:rFonts w:ascii="宋体" w:hAnsi="宋体" w:hint="eastAsia"/>
          <w:sz w:val="24"/>
          <w:szCs w:val="24"/>
        </w:rPr>
        <w:t>成都市第十八中学校物业管理服务；</w:t>
      </w:r>
      <w:r>
        <w:rPr>
          <w:rFonts w:ascii="宋体" w:hAnsi="宋体"/>
          <w:sz w:val="24"/>
          <w:szCs w:val="24"/>
        </w:rPr>
        <w:t>所属行业</w:t>
      </w:r>
      <w:r>
        <w:rPr>
          <w:rFonts w:ascii="宋体" w:hAnsi="宋体" w:hint="eastAsia"/>
          <w:sz w:val="24"/>
          <w:szCs w:val="24"/>
        </w:rPr>
        <w:t>：</w:t>
      </w:r>
      <w:r>
        <w:rPr>
          <w:rFonts w:ascii="宋体" w:hAnsi="宋体"/>
          <w:sz w:val="24"/>
          <w:szCs w:val="24"/>
        </w:rPr>
        <w:t>物业管理</w:t>
      </w:r>
      <w:r>
        <w:rPr>
          <w:rFonts w:ascii="宋体" w:hAnsi="宋体" w:hint="eastAsia"/>
          <w:sz w:val="24"/>
          <w:szCs w:val="24"/>
        </w:rPr>
        <w:t>。</w:t>
      </w:r>
    </w:p>
    <w:p w:rsidR="0050052E" w:rsidRDefault="00D36423">
      <w:pPr>
        <w:widowControl/>
        <w:numPr>
          <w:ilvl w:val="0"/>
          <w:numId w:val="6"/>
        </w:numPr>
        <w:spacing w:after="200" w:line="360" w:lineRule="auto"/>
        <w:ind w:left="0" w:firstLine="567"/>
        <w:rPr>
          <w:rFonts w:ascii="宋体" w:hAnsi="宋体"/>
          <w:b/>
          <w:sz w:val="24"/>
          <w:szCs w:val="24"/>
        </w:rPr>
      </w:pPr>
      <w:r>
        <w:rPr>
          <w:rFonts w:ascii="宋体" w:hAnsi="宋体" w:hint="eastAsia"/>
          <w:b/>
          <w:sz w:val="24"/>
          <w:szCs w:val="24"/>
        </w:rPr>
        <w:t>供应商参加本次政府采购活动应具备的条件</w:t>
      </w:r>
    </w:p>
    <w:p w:rsidR="0050052E" w:rsidRDefault="00D36423">
      <w:pPr>
        <w:numPr>
          <w:ilvl w:val="1"/>
          <w:numId w:val="8"/>
        </w:numPr>
        <w:tabs>
          <w:tab w:val="left" w:pos="851"/>
          <w:tab w:val="left" w:pos="993"/>
        </w:tabs>
        <w:spacing w:line="360" w:lineRule="auto"/>
        <w:ind w:left="0" w:firstLine="568"/>
        <w:rPr>
          <w:rFonts w:ascii="宋体" w:hAnsi="宋体"/>
          <w:sz w:val="24"/>
          <w:szCs w:val="24"/>
        </w:rPr>
      </w:pPr>
      <w:r>
        <w:rPr>
          <w:rFonts w:ascii="宋体" w:hAnsi="宋体" w:hint="eastAsia"/>
          <w:sz w:val="24"/>
          <w:szCs w:val="24"/>
        </w:rPr>
        <w:t>符合《政府采购法》第二十二条第一款规定的条件；</w:t>
      </w:r>
    </w:p>
    <w:p w:rsidR="0050052E" w:rsidRDefault="00D36423">
      <w:pPr>
        <w:numPr>
          <w:ilvl w:val="1"/>
          <w:numId w:val="8"/>
        </w:numPr>
        <w:tabs>
          <w:tab w:val="left" w:pos="851"/>
          <w:tab w:val="left" w:pos="993"/>
        </w:tabs>
        <w:spacing w:line="360" w:lineRule="auto"/>
        <w:ind w:left="0" w:firstLine="568"/>
        <w:rPr>
          <w:rFonts w:ascii="宋体" w:hAnsi="宋体"/>
          <w:b/>
          <w:sz w:val="24"/>
          <w:szCs w:val="24"/>
        </w:rPr>
      </w:pPr>
      <w:r>
        <w:rPr>
          <w:rFonts w:ascii="宋体" w:hAnsi="宋体" w:hint="eastAsia"/>
          <w:b/>
          <w:sz w:val="24"/>
          <w:szCs w:val="24"/>
        </w:rPr>
        <w:t>本项目为专门面向中小企业采购项目，服务全部由符合政策要求的</w:t>
      </w:r>
      <w:r>
        <w:rPr>
          <w:rFonts w:ascii="宋体" w:hAnsi="宋体" w:hint="eastAsia"/>
          <w:b/>
          <w:sz w:val="24"/>
          <w:szCs w:val="24"/>
        </w:rPr>
        <w:t>中小企业承接（说明：监狱企业、残疾人福利性单位视同小型、微型企业）；</w:t>
      </w:r>
    </w:p>
    <w:p w:rsidR="0050052E" w:rsidRDefault="00D36423">
      <w:pPr>
        <w:numPr>
          <w:ilvl w:val="1"/>
          <w:numId w:val="8"/>
        </w:numPr>
        <w:tabs>
          <w:tab w:val="left" w:pos="851"/>
          <w:tab w:val="left" w:pos="993"/>
        </w:tabs>
        <w:spacing w:line="360" w:lineRule="auto"/>
        <w:ind w:left="0" w:firstLine="568"/>
        <w:rPr>
          <w:rFonts w:ascii="宋体" w:hAnsi="宋体"/>
          <w:sz w:val="24"/>
          <w:szCs w:val="24"/>
        </w:rPr>
      </w:pPr>
      <w:r>
        <w:rPr>
          <w:rFonts w:ascii="宋体" w:hAnsi="宋体" w:hint="eastAsia"/>
          <w:sz w:val="24"/>
          <w:szCs w:val="24"/>
        </w:rPr>
        <w:t>未被列入失信被执行人、重大税收违法案件当事人名单、政府采购严重违法失信行为记录名单；</w:t>
      </w:r>
      <w:r>
        <w:rPr>
          <w:rFonts w:ascii="宋体" w:hAnsi="宋体"/>
          <w:sz w:val="24"/>
          <w:szCs w:val="24"/>
        </w:rPr>
        <w:t xml:space="preserve"> </w:t>
      </w:r>
    </w:p>
    <w:p w:rsidR="0050052E" w:rsidRDefault="00D36423">
      <w:pPr>
        <w:numPr>
          <w:ilvl w:val="1"/>
          <w:numId w:val="8"/>
        </w:numPr>
        <w:tabs>
          <w:tab w:val="left" w:pos="851"/>
          <w:tab w:val="left" w:pos="993"/>
        </w:tabs>
        <w:spacing w:line="360" w:lineRule="auto"/>
        <w:ind w:left="0" w:firstLine="568"/>
        <w:rPr>
          <w:rFonts w:ascii="宋体" w:hAnsi="宋体"/>
          <w:sz w:val="24"/>
          <w:szCs w:val="24"/>
        </w:rPr>
      </w:pPr>
      <w:r>
        <w:rPr>
          <w:rFonts w:ascii="宋体" w:hAnsi="宋体" w:hint="eastAsia"/>
          <w:sz w:val="24"/>
          <w:szCs w:val="24"/>
        </w:rPr>
        <w:t>在行贿犯罪信息查询期限内，供应商及其现任法定代表人、主要负责人没有行贿犯罪记录；</w:t>
      </w:r>
    </w:p>
    <w:p w:rsidR="0050052E" w:rsidRDefault="00D36423">
      <w:pPr>
        <w:numPr>
          <w:ilvl w:val="1"/>
          <w:numId w:val="8"/>
        </w:numPr>
        <w:tabs>
          <w:tab w:val="left" w:pos="851"/>
          <w:tab w:val="left" w:pos="993"/>
        </w:tabs>
        <w:spacing w:line="360" w:lineRule="auto"/>
        <w:ind w:left="0" w:firstLine="568"/>
        <w:rPr>
          <w:rFonts w:ascii="宋体" w:hAnsi="宋体"/>
          <w:sz w:val="24"/>
          <w:szCs w:val="24"/>
        </w:rPr>
      </w:pPr>
      <w:r>
        <w:rPr>
          <w:rFonts w:ascii="宋体" w:hAnsi="宋体" w:hint="eastAsia"/>
          <w:sz w:val="24"/>
          <w:szCs w:val="24"/>
        </w:rPr>
        <w:t>未处于被行政部门禁止参与政府采购活动的期限内；</w:t>
      </w:r>
    </w:p>
    <w:p w:rsidR="0050052E" w:rsidRDefault="00D36423">
      <w:pPr>
        <w:numPr>
          <w:ilvl w:val="1"/>
          <w:numId w:val="8"/>
        </w:numPr>
        <w:tabs>
          <w:tab w:val="left" w:pos="851"/>
          <w:tab w:val="left" w:pos="993"/>
        </w:tabs>
        <w:spacing w:line="360" w:lineRule="auto"/>
        <w:ind w:left="0" w:firstLine="568"/>
        <w:rPr>
          <w:rFonts w:ascii="宋体" w:hAnsi="宋体"/>
          <w:sz w:val="24"/>
          <w:szCs w:val="24"/>
        </w:rPr>
      </w:pPr>
      <w:r>
        <w:rPr>
          <w:rFonts w:ascii="宋体" w:hAnsi="宋体" w:hint="eastAsia"/>
          <w:sz w:val="24"/>
          <w:szCs w:val="24"/>
        </w:rPr>
        <w:t>不属于国家相关法律法规规定的其他禁止参加政府采购活动的供应商；</w:t>
      </w:r>
    </w:p>
    <w:p w:rsidR="0050052E" w:rsidRDefault="00D36423">
      <w:pPr>
        <w:numPr>
          <w:ilvl w:val="1"/>
          <w:numId w:val="8"/>
        </w:numPr>
        <w:tabs>
          <w:tab w:val="left" w:pos="851"/>
          <w:tab w:val="left" w:pos="993"/>
        </w:tabs>
        <w:spacing w:line="360" w:lineRule="auto"/>
        <w:ind w:left="0" w:firstLine="568"/>
        <w:rPr>
          <w:rFonts w:ascii="宋体" w:hAnsi="宋体"/>
          <w:sz w:val="24"/>
          <w:szCs w:val="24"/>
        </w:rPr>
      </w:pPr>
      <w:r>
        <w:rPr>
          <w:rFonts w:ascii="宋体" w:hAnsi="宋体" w:hint="eastAsia"/>
          <w:sz w:val="24"/>
          <w:szCs w:val="24"/>
        </w:rPr>
        <w:t>本项目</w:t>
      </w:r>
      <w:r>
        <w:rPr>
          <w:rFonts w:ascii="宋体" w:hAnsi="宋体" w:hint="eastAsia"/>
          <w:b/>
          <w:sz w:val="24"/>
          <w:szCs w:val="24"/>
        </w:rPr>
        <w:t>不接受</w:t>
      </w:r>
      <w:r>
        <w:rPr>
          <w:rFonts w:ascii="宋体" w:hAnsi="宋体" w:hint="eastAsia"/>
          <w:sz w:val="24"/>
          <w:szCs w:val="24"/>
        </w:rPr>
        <w:t>供应商以联合体的形式参加。</w:t>
      </w:r>
    </w:p>
    <w:p w:rsidR="0050052E" w:rsidRDefault="00D36423">
      <w:pPr>
        <w:widowControl/>
        <w:numPr>
          <w:ilvl w:val="0"/>
          <w:numId w:val="6"/>
        </w:numPr>
        <w:spacing w:after="200" w:line="360" w:lineRule="auto"/>
        <w:ind w:left="0" w:firstLine="567"/>
        <w:rPr>
          <w:rFonts w:ascii="宋体" w:hAnsi="宋体"/>
          <w:b/>
          <w:sz w:val="24"/>
          <w:szCs w:val="24"/>
        </w:rPr>
      </w:pPr>
      <w:r>
        <w:rPr>
          <w:rFonts w:ascii="宋体" w:hAnsi="宋体" w:hint="eastAsia"/>
          <w:b/>
          <w:sz w:val="24"/>
          <w:szCs w:val="24"/>
        </w:rPr>
        <w:t>采购项目技术、服务、商务和报价要求</w:t>
      </w:r>
    </w:p>
    <w:p w:rsidR="0050052E" w:rsidRDefault="00D36423">
      <w:pPr>
        <w:widowControl/>
        <w:numPr>
          <w:ilvl w:val="0"/>
          <w:numId w:val="9"/>
        </w:numPr>
        <w:tabs>
          <w:tab w:val="left" w:pos="851"/>
        </w:tabs>
        <w:spacing w:after="200" w:line="360" w:lineRule="auto"/>
        <w:jc w:val="left"/>
        <w:rPr>
          <w:rFonts w:ascii="宋体" w:hAnsi="宋体"/>
          <w:sz w:val="24"/>
          <w:szCs w:val="24"/>
        </w:rPr>
      </w:pPr>
      <w:r>
        <w:rPr>
          <w:rFonts w:ascii="宋体" w:hAnsi="宋体" w:hint="eastAsia"/>
          <w:sz w:val="24"/>
          <w:szCs w:val="24"/>
        </w:rPr>
        <w:t>采购内容</w:t>
      </w:r>
    </w:p>
    <w:p w:rsidR="0050052E" w:rsidRDefault="00D36423">
      <w:pPr>
        <w:tabs>
          <w:tab w:val="left" w:pos="851"/>
        </w:tabs>
        <w:spacing w:line="600" w:lineRule="exact"/>
        <w:ind w:firstLineChars="200" w:firstLine="480"/>
        <w:rPr>
          <w:rFonts w:ascii="宋体" w:hAnsi="宋体"/>
          <w:sz w:val="24"/>
          <w:szCs w:val="24"/>
        </w:rPr>
      </w:pPr>
      <w:r>
        <w:rPr>
          <w:rFonts w:ascii="宋体" w:hAnsi="宋体" w:cs="宋体"/>
          <w:sz w:val="24"/>
          <w:szCs w:val="24"/>
        </w:rPr>
        <w:t xml:space="preserve"> </w:t>
      </w:r>
      <w:r>
        <w:rPr>
          <w:rFonts w:ascii="宋体" w:hAnsi="宋体" w:hint="eastAsia"/>
          <w:sz w:val="24"/>
          <w:szCs w:val="24"/>
        </w:rPr>
        <w:t>成都市第十八中学校物业管理服务采购项目（第二次）。</w:t>
      </w:r>
    </w:p>
    <w:p w:rsidR="0050052E" w:rsidRDefault="00D36423">
      <w:pPr>
        <w:widowControl/>
        <w:numPr>
          <w:ilvl w:val="0"/>
          <w:numId w:val="9"/>
        </w:numPr>
        <w:tabs>
          <w:tab w:val="left" w:pos="851"/>
        </w:tabs>
        <w:spacing w:after="200" w:line="360" w:lineRule="auto"/>
        <w:jc w:val="left"/>
        <w:rPr>
          <w:rFonts w:ascii="宋体" w:hAnsi="宋体"/>
          <w:sz w:val="24"/>
          <w:szCs w:val="24"/>
        </w:rPr>
      </w:pPr>
      <w:r>
        <w:rPr>
          <w:rFonts w:ascii="宋体" w:hAnsi="宋体" w:hint="eastAsia"/>
          <w:sz w:val="24"/>
          <w:szCs w:val="24"/>
        </w:rPr>
        <w:t>技术、服务要求</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lastRenderedPageBreak/>
        <w:t>见磋商文件</w:t>
      </w:r>
      <w:r>
        <w:rPr>
          <w:rFonts w:ascii="宋体" w:hAnsi="宋体"/>
          <w:sz w:val="24"/>
          <w:szCs w:val="24"/>
        </w:rPr>
        <w:t xml:space="preserve"> </w:t>
      </w:r>
      <w:r>
        <w:rPr>
          <w:rFonts w:ascii="宋体" w:hAnsi="宋体" w:hint="eastAsia"/>
          <w:sz w:val="24"/>
          <w:szCs w:val="24"/>
        </w:rPr>
        <w:t>“第</w:t>
      </w:r>
      <w:r>
        <w:rPr>
          <w:rFonts w:ascii="宋体" w:hAnsi="宋体"/>
          <w:sz w:val="24"/>
          <w:szCs w:val="24"/>
        </w:rPr>
        <w:t>4</w:t>
      </w:r>
      <w:r>
        <w:rPr>
          <w:rFonts w:ascii="宋体" w:hAnsi="宋体"/>
          <w:sz w:val="24"/>
          <w:szCs w:val="24"/>
        </w:rPr>
        <w:t>章项目技术、服务、商务及其他要求</w:t>
      </w:r>
      <w:r>
        <w:rPr>
          <w:rFonts w:ascii="宋体" w:hAnsi="宋体"/>
          <w:sz w:val="24"/>
          <w:szCs w:val="24"/>
        </w:rPr>
        <w:t>”</w:t>
      </w:r>
      <w:r>
        <w:rPr>
          <w:rFonts w:ascii="宋体" w:hAnsi="宋体"/>
          <w:sz w:val="24"/>
          <w:szCs w:val="24"/>
        </w:rPr>
        <w:t>。</w:t>
      </w:r>
    </w:p>
    <w:p w:rsidR="0050052E" w:rsidRDefault="00D36423">
      <w:pPr>
        <w:widowControl/>
        <w:numPr>
          <w:ilvl w:val="0"/>
          <w:numId w:val="9"/>
        </w:numPr>
        <w:tabs>
          <w:tab w:val="left" w:pos="851"/>
        </w:tabs>
        <w:spacing w:after="200" w:line="360" w:lineRule="auto"/>
        <w:jc w:val="left"/>
        <w:rPr>
          <w:rFonts w:ascii="宋体" w:hAnsi="宋体"/>
          <w:sz w:val="24"/>
          <w:szCs w:val="24"/>
        </w:rPr>
      </w:pPr>
      <w:r>
        <w:rPr>
          <w:rFonts w:ascii="宋体" w:hAnsi="宋体" w:hint="eastAsia"/>
          <w:sz w:val="24"/>
          <w:szCs w:val="24"/>
        </w:rPr>
        <w:t>报价要求</w:t>
      </w:r>
    </w:p>
    <w:p w:rsidR="0050052E" w:rsidRDefault="00D36423">
      <w:pPr>
        <w:spacing w:line="360" w:lineRule="auto"/>
        <w:ind w:firstLineChars="201" w:firstLine="482"/>
        <w:rPr>
          <w:rFonts w:ascii="宋体" w:hAnsi="宋体"/>
          <w:sz w:val="24"/>
          <w:szCs w:val="24"/>
        </w:rPr>
      </w:pPr>
      <w:r>
        <w:rPr>
          <w:rFonts w:ascii="宋体" w:hAnsi="宋体" w:hint="eastAsia"/>
          <w:sz w:val="24"/>
          <w:szCs w:val="24"/>
        </w:rPr>
        <w:t>供应商按磋商文件要求进行报价。</w:t>
      </w:r>
    </w:p>
    <w:p w:rsidR="0050052E" w:rsidRDefault="00D36423">
      <w:pPr>
        <w:widowControl/>
        <w:numPr>
          <w:ilvl w:val="0"/>
          <w:numId w:val="6"/>
        </w:numPr>
        <w:spacing w:after="200" w:line="360" w:lineRule="auto"/>
        <w:ind w:left="0" w:firstLine="567"/>
        <w:rPr>
          <w:rFonts w:ascii="宋体" w:hAnsi="宋体"/>
          <w:sz w:val="24"/>
          <w:szCs w:val="24"/>
        </w:rPr>
      </w:pPr>
      <w:r>
        <w:rPr>
          <w:rFonts w:ascii="宋体" w:hAnsi="宋体" w:hint="eastAsia"/>
          <w:b/>
          <w:sz w:val="24"/>
          <w:szCs w:val="24"/>
        </w:rPr>
        <w:t>磋商文件获取时间</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（一）磋商文件获取时间：</w:t>
      </w:r>
      <w:r>
        <w:rPr>
          <w:rFonts w:ascii="宋体" w:hAnsi="宋体"/>
          <w:sz w:val="24"/>
          <w:szCs w:val="24"/>
        </w:rPr>
        <w:t>202</w:t>
      </w:r>
      <w:r>
        <w:rPr>
          <w:rFonts w:ascii="宋体" w:hAnsi="宋体" w:hint="eastAsia"/>
          <w:sz w:val="24"/>
          <w:szCs w:val="24"/>
        </w:rPr>
        <w:t>1</w:t>
      </w:r>
      <w:r>
        <w:rPr>
          <w:rFonts w:ascii="宋体" w:hAnsi="宋体"/>
          <w:sz w:val="24"/>
          <w:szCs w:val="24"/>
        </w:rPr>
        <w:t>年</w:t>
      </w:r>
      <w:r>
        <w:rPr>
          <w:rFonts w:ascii="宋体" w:hAnsi="宋体" w:hint="eastAsia"/>
          <w:sz w:val="24"/>
          <w:szCs w:val="24"/>
        </w:rPr>
        <w:t>11</w:t>
      </w:r>
      <w:r>
        <w:rPr>
          <w:rFonts w:ascii="宋体" w:hAnsi="宋体"/>
          <w:sz w:val="24"/>
          <w:szCs w:val="24"/>
        </w:rPr>
        <w:t>月</w:t>
      </w:r>
      <w:r>
        <w:rPr>
          <w:rFonts w:ascii="宋体" w:hAnsi="宋体" w:hint="eastAsia"/>
          <w:sz w:val="24"/>
          <w:szCs w:val="24"/>
        </w:rPr>
        <w:t>2</w:t>
      </w:r>
      <w:r>
        <w:rPr>
          <w:rFonts w:ascii="宋体" w:hAnsi="宋体" w:hint="eastAsia"/>
          <w:sz w:val="24"/>
          <w:szCs w:val="24"/>
        </w:rPr>
        <w:t>2</w:t>
      </w:r>
      <w:r>
        <w:rPr>
          <w:rFonts w:ascii="宋体" w:hAnsi="宋体"/>
          <w:sz w:val="24"/>
          <w:szCs w:val="24"/>
        </w:rPr>
        <w:t>日至</w:t>
      </w:r>
      <w:r>
        <w:rPr>
          <w:rFonts w:ascii="宋体" w:hAnsi="宋体" w:hint="eastAsia"/>
          <w:sz w:val="24"/>
          <w:szCs w:val="24"/>
        </w:rPr>
        <w:t>12</w:t>
      </w:r>
      <w:r>
        <w:rPr>
          <w:rFonts w:ascii="宋体" w:hAnsi="宋体"/>
          <w:sz w:val="24"/>
          <w:szCs w:val="24"/>
        </w:rPr>
        <w:t>月</w:t>
      </w:r>
      <w:r>
        <w:rPr>
          <w:rFonts w:ascii="宋体" w:hAnsi="宋体" w:hint="eastAsia"/>
          <w:sz w:val="24"/>
          <w:szCs w:val="24"/>
        </w:rPr>
        <w:t>2</w:t>
      </w:r>
      <w:r>
        <w:rPr>
          <w:rFonts w:ascii="宋体" w:hAnsi="宋体"/>
          <w:sz w:val="24"/>
          <w:szCs w:val="24"/>
        </w:rPr>
        <w:t>日。</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（二）公告期限：</w:t>
      </w:r>
      <w:r>
        <w:rPr>
          <w:rFonts w:ascii="宋体" w:hAnsi="宋体"/>
          <w:sz w:val="24"/>
          <w:szCs w:val="24"/>
        </w:rPr>
        <w:t>202</w:t>
      </w:r>
      <w:r>
        <w:rPr>
          <w:rFonts w:ascii="宋体" w:hAnsi="宋体" w:hint="eastAsia"/>
          <w:sz w:val="24"/>
          <w:szCs w:val="24"/>
        </w:rPr>
        <w:t>1</w:t>
      </w:r>
      <w:r>
        <w:rPr>
          <w:rFonts w:ascii="宋体" w:hAnsi="宋体"/>
          <w:sz w:val="24"/>
          <w:szCs w:val="24"/>
        </w:rPr>
        <w:t>年</w:t>
      </w:r>
      <w:r>
        <w:rPr>
          <w:rFonts w:ascii="宋体" w:hAnsi="宋体" w:hint="eastAsia"/>
          <w:sz w:val="24"/>
          <w:szCs w:val="24"/>
        </w:rPr>
        <w:t>11</w:t>
      </w:r>
      <w:r>
        <w:rPr>
          <w:rFonts w:ascii="宋体" w:hAnsi="宋体"/>
          <w:sz w:val="24"/>
          <w:szCs w:val="24"/>
        </w:rPr>
        <w:t>月</w:t>
      </w:r>
      <w:r>
        <w:rPr>
          <w:rFonts w:ascii="宋体" w:hAnsi="宋体" w:hint="eastAsia"/>
          <w:sz w:val="24"/>
          <w:szCs w:val="24"/>
        </w:rPr>
        <w:t>2</w:t>
      </w:r>
      <w:r>
        <w:rPr>
          <w:rFonts w:ascii="宋体" w:hAnsi="宋体" w:hint="eastAsia"/>
          <w:sz w:val="24"/>
          <w:szCs w:val="24"/>
        </w:rPr>
        <w:t>2</w:t>
      </w:r>
      <w:r>
        <w:rPr>
          <w:rFonts w:ascii="宋体" w:hAnsi="宋体"/>
          <w:sz w:val="24"/>
          <w:szCs w:val="24"/>
        </w:rPr>
        <w:t>日至</w:t>
      </w:r>
      <w:r>
        <w:rPr>
          <w:rFonts w:ascii="宋体" w:hAnsi="宋体" w:hint="eastAsia"/>
          <w:sz w:val="24"/>
          <w:szCs w:val="24"/>
        </w:rPr>
        <w:t>11</w:t>
      </w:r>
      <w:r>
        <w:rPr>
          <w:rFonts w:ascii="宋体" w:hAnsi="宋体"/>
          <w:sz w:val="24"/>
          <w:szCs w:val="24"/>
        </w:rPr>
        <w:t>月</w:t>
      </w:r>
      <w:r>
        <w:rPr>
          <w:rFonts w:ascii="宋体" w:hAnsi="宋体" w:hint="eastAsia"/>
          <w:sz w:val="24"/>
          <w:szCs w:val="24"/>
        </w:rPr>
        <w:t>29</w:t>
      </w:r>
      <w:r>
        <w:rPr>
          <w:rFonts w:ascii="宋体" w:hAnsi="宋体"/>
          <w:sz w:val="24"/>
          <w:szCs w:val="24"/>
        </w:rPr>
        <w:t>日。</w:t>
      </w:r>
    </w:p>
    <w:p w:rsidR="0050052E" w:rsidRDefault="00D36423">
      <w:pPr>
        <w:widowControl/>
        <w:numPr>
          <w:ilvl w:val="0"/>
          <w:numId w:val="6"/>
        </w:numPr>
        <w:spacing w:after="200" w:line="360" w:lineRule="auto"/>
        <w:ind w:left="0" w:firstLine="567"/>
        <w:rPr>
          <w:rFonts w:ascii="宋体" w:hAnsi="宋体"/>
          <w:b/>
          <w:sz w:val="24"/>
          <w:szCs w:val="24"/>
        </w:rPr>
      </w:pPr>
      <w:r>
        <w:rPr>
          <w:rFonts w:ascii="宋体" w:hAnsi="宋体" w:hint="eastAsia"/>
          <w:b/>
          <w:sz w:val="24"/>
          <w:szCs w:val="24"/>
        </w:rPr>
        <w:t>磋商文件获取方式</w:t>
      </w:r>
    </w:p>
    <w:p w:rsidR="0050052E" w:rsidRDefault="00D36423">
      <w:pPr>
        <w:widowControl/>
        <w:tabs>
          <w:tab w:val="left" w:pos="1134"/>
        </w:tabs>
        <w:spacing w:after="200" w:line="360" w:lineRule="auto"/>
        <w:ind w:firstLineChars="202" w:firstLine="485"/>
        <w:jc w:val="left"/>
        <w:rPr>
          <w:rFonts w:ascii="宋体" w:hAnsi="宋体"/>
          <w:sz w:val="24"/>
          <w:szCs w:val="24"/>
        </w:rPr>
      </w:pPr>
      <w:r>
        <w:rPr>
          <w:rFonts w:ascii="宋体" w:hAnsi="宋体" w:hint="eastAsia"/>
          <w:sz w:val="24"/>
          <w:szCs w:val="24"/>
        </w:rPr>
        <w:t>供应商有意向参加本项目采购的，应在成都市公共资源交易服务中心“政府采购云平台（</w:t>
      </w:r>
      <w:r>
        <w:rPr>
          <w:rFonts w:ascii="宋体" w:hAnsi="宋体"/>
          <w:sz w:val="24"/>
          <w:szCs w:val="24"/>
        </w:rPr>
        <w:t>www.zcygov.cn</w:t>
      </w:r>
      <w:r>
        <w:rPr>
          <w:rFonts w:ascii="宋体" w:hAnsi="宋体"/>
          <w:sz w:val="24"/>
          <w:szCs w:val="24"/>
        </w:rPr>
        <w:t>）</w:t>
      </w:r>
      <w:r>
        <w:rPr>
          <w:rFonts w:ascii="宋体" w:hAnsi="宋体" w:hint="eastAsia"/>
          <w:sz w:val="24"/>
          <w:szCs w:val="24"/>
        </w:rPr>
        <w:t>”获取采购文件。登录政府采购云平台</w:t>
      </w:r>
      <w:r>
        <w:rPr>
          <w:rFonts w:ascii="宋体" w:hAnsi="宋体"/>
          <w:sz w:val="24"/>
          <w:szCs w:val="24"/>
        </w:rPr>
        <w:t>(www.zcygov.cn)—</w:t>
      </w:r>
      <w:r>
        <w:rPr>
          <w:rFonts w:ascii="宋体" w:hAnsi="宋体"/>
          <w:sz w:val="24"/>
          <w:szCs w:val="24"/>
        </w:rPr>
        <w:t>我的工作台</w:t>
      </w:r>
      <w:r>
        <w:rPr>
          <w:rFonts w:ascii="宋体" w:hAnsi="宋体"/>
          <w:sz w:val="24"/>
          <w:szCs w:val="24"/>
        </w:rPr>
        <w:t>—</w:t>
      </w:r>
      <w:r>
        <w:rPr>
          <w:rFonts w:ascii="宋体" w:hAnsi="宋体"/>
          <w:sz w:val="24"/>
          <w:szCs w:val="24"/>
        </w:rPr>
        <w:t>用户中心</w:t>
      </w:r>
      <w:r>
        <w:rPr>
          <w:rFonts w:ascii="宋体" w:hAnsi="宋体"/>
          <w:sz w:val="24"/>
          <w:szCs w:val="24"/>
        </w:rPr>
        <w:t>—</w:t>
      </w:r>
      <w:r>
        <w:rPr>
          <w:rFonts w:ascii="宋体" w:hAnsi="宋体"/>
          <w:sz w:val="24"/>
          <w:szCs w:val="24"/>
        </w:rPr>
        <w:t>政府采购云平台</w:t>
      </w:r>
      <w:r>
        <w:rPr>
          <w:rFonts w:ascii="宋体" w:hAnsi="宋体"/>
          <w:sz w:val="24"/>
          <w:szCs w:val="24"/>
        </w:rPr>
        <w:t>—</w:t>
      </w:r>
      <w:r>
        <w:rPr>
          <w:rFonts w:ascii="宋体" w:hAnsi="宋体"/>
          <w:sz w:val="24"/>
          <w:szCs w:val="24"/>
        </w:rPr>
        <w:t>项目采购</w:t>
      </w:r>
      <w:r>
        <w:rPr>
          <w:rFonts w:ascii="宋体" w:hAnsi="宋体"/>
          <w:sz w:val="24"/>
          <w:szCs w:val="24"/>
        </w:rPr>
        <w:t>—</w:t>
      </w:r>
      <w:r>
        <w:rPr>
          <w:rFonts w:ascii="宋体" w:hAnsi="宋体"/>
          <w:sz w:val="24"/>
          <w:szCs w:val="24"/>
        </w:rPr>
        <w:t>获取采购文件</w:t>
      </w:r>
      <w:r>
        <w:rPr>
          <w:rFonts w:ascii="宋体" w:hAnsi="宋体"/>
          <w:sz w:val="24"/>
          <w:szCs w:val="24"/>
        </w:rPr>
        <w:t>—</w:t>
      </w:r>
      <w:r>
        <w:rPr>
          <w:rFonts w:ascii="宋体" w:hAnsi="宋体"/>
          <w:sz w:val="24"/>
          <w:szCs w:val="24"/>
        </w:rPr>
        <w:t>申请获取采购文件。</w:t>
      </w:r>
    </w:p>
    <w:p w:rsidR="0050052E" w:rsidRDefault="00D36423">
      <w:pPr>
        <w:widowControl/>
        <w:tabs>
          <w:tab w:val="left" w:pos="1134"/>
        </w:tabs>
        <w:spacing w:after="200" w:line="360" w:lineRule="auto"/>
        <w:ind w:firstLineChars="202" w:firstLine="485"/>
        <w:jc w:val="left"/>
        <w:rPr>
          <w:rFonts w:ascii="宋体" w:hAnsi="宋体"/>
          <w:sz w:val="24"/>
          <w:szCs w:val="24"/>
        </w:rPr>
      </w:pPr>
      <w:r>
        <w:rPr>
          <w:rFonts w:ascii="宋体" w:hAnsi="宋体" w:hint="eastAsia"/>
          <w:sz w:val="24"/>
          <w:szCs w:val="24"/>
        </w:rPr>
        <w:t>提示：</w:t>
      </w:r>
    </w:p>
    <w:p w:rsidR="0050052E" w:rsidRDefault="00D36423">
      <w:pPr>
        <w:widowControl/>
        <w:tabs>
          <w:tab w:val="left" w:pos="1134"/>
        </w:tabs>
        <w:spacing w:after="200" w:line="360" w:lineRule="auto"/>
        <w:ind w:firstLineChars="202" w:firstLine="485"/>
        <w:jc w:val="left"/>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sz w:val="24"/>
          <w:szCs w:val="24"/>
        </w:rPr>
        <w:t>）本项目采购文件免费获取。</w:t>
      </w:r>
    </w:p>
    <w:p w:rsidR="0050052E" w:rsidRDefault="00D36423">
      <w:pPr>
        <w:widowControl/>
        <w:tabs>
          <w:tab w:val="left" w:pos="1134"/>
        </w:tabs>
        <w:spacing w:after="200" w:line="360" w:lineRule="auto"/>
        <w:ind w:firstLineChars="202" w:firstLine="485"/>
        <w:jc w:val="left"/>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sz w:val="24"/>
          <w:szCs w:val="24"/>
        </w:rPr>
        <w:t>）成都市公共资源交易服务中心门户网站上采购公告附件内的采购文件仅供下载阅览使用，供应商只有在</w:t>
      </w:r>
      <w:r>
        <w:rPr>
          <w:rFonts w:ascii="宋体" w:hAnsi="宋体"/>
          <w:sz w:val="24"/>
          <w:szCs w:val="24"/>
        </w:rPr>
        <w:t>“</w:t>
      </w:r>
      <w:r>
        <w:rPr>
          <w:rFonts w:ascii="宋体" w:hAnsi="宋体"/>
          <w:sz w:val="24"/>
          <w:szCs w:val="24"/>
        </w:rPr>
        <w:t>政府采购云平台</w:t>
      </w:r>
      <w:r>
        <w:rPr>
          <w:rFonts w:ascii="宋体" w:hAnsi="宋体"/>
          <w:sz w:val="24"/>
          <w:szCs w:val="24"/>
        </w:rPr>
        <w:t>”</w:t>
      </w:r>
      <w:r>
        <w:rPr>
          <w:rFonts w:ascii="宋体" w:hAnsi="宋体"/>
          <w:sz w:val="24"/>
          <w:szCs w:val="24"/>
        </w:rPr>
        <w:t>完成获取采购文件申请并下载采购文件后才视作依法参与本项目。如未在</w:t>
      </w:r>
      <w:r>
        <w:rPr>
          <w:rFonts w:ascii="宋体" w:hAnsi="宋体"/>
          <w:sz w:val="24"/>
          <w:szCs w:val="24"/>
        </w:rPr>
        <w:t>“</w:t>
      </w:r>
      <w:r>
        <w:rPr>
          <w:rFonts w:ascii="宋体" w:hAnsi="宋体"/>
          <w:sz w:val="24"/>
          <w:szCs w:val="24"/>
        </w:rPr>
        <w:t>政府采购云平台</w:t>
      </w:r>
      <w:r>
        <w:rPr>
          <w:rFonts w:ascii="宋体" w:hAnsi="宋体"/>
          <w:sz w:val="24"/>
          <w:szCs w:val="24"/>
        </w:rPr>
        <w:t>”</w:t>
      </w:r>
      <w:r>
        <w:rPr>
          <w:rFonts w:ascii="宋体" w:hAnsi="宋体"/>
          <w:sz w:val="24"/>
          <w:szCs w:val="24"/>
        </w:rPr>
        <w:t>内完成相关流程，导致相关行为无效等后果的责任自负。</w:t>
      </w:r>
    </w:p>
    <w:p w:rsidR="0050052E" w:rsidRDefault="00D36423">
      <w:pPr>
        <w:widowControl/>
        <w:tabs>
          <w:tab w:val="left" w:pos="1134"/>
        </w:tabs>
        <w:spacing w:after="200" w:line="360" w:lineRule="auto"/>
        <w:ind w:firstLineChars="202" w:firstLine="485"/>
        <w:jc w:val="left"/>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sz w:val="24"/>
          <w:szCs w:val="24"/>
        </w:rPr>
        <w:t>）首次登录</w:t>
      </w:r>
      <w:r>
        <w:rPr>
          <w:rFonts w:ascii="宋体" w:hAnsi="宋体" w:hint="eastAsia"/>
          <w:sz w:val="24"/>
          <w:szCs w:val="24"/>
        </w:rPr>
        <w:t>政府采购云平台</w:t>
      </w:r>
      <w:r>
        <w:rPr>
          <w:rFonts w:ascii="宋体" w:hAnsi="宋体"/>
          <w:sz w:val="24"/>
          <w:szCs w:val="24"/>
        </w:rPr>
        <w:t>(www.zcygov.cn)</w:t>
      </w:r>
      <w:r>
        <w:rPr>
          <w:rFonts w:ascii="宋体" w:hAnsi="宋体"/>
          <w:sz w:val="24"/>
          <w:szCs w:val="24"/>
        </w:rPr>
        <w:t>的新用户</w:t>
      </w:r>
      <w:r>
        <w:rPr>
          <w:rFonts w:ascii="宋体" w:hAnsi="宋体"/>
          <w:sz w:val="24"/>
          <w:szCs w:val="24"/>
        </w:rPr>
        <w:t>,</w:t>
      </w:r>
      <w:r>
        <w:rPr>
          <w:sz w:val="24"/>
          <w:szCs w:val="24"/>
        </w:rPr>
        <w:t xml:space="preserve"> </w:t>
      </w:r>
      <w:r>
        <w:rPr>
          <w:rFonts w:ascii="宋体" w:hAnsi="宋体" w:hint="eastAsia"/>
          <w:sz w:val="24"/>
          <w:szCs w:val="24"/>
        </w:rPr>
        <w:t>应先点击网页左上角切换至“成都市本级”，再点击“供应商入驻”，注册成功后即可登录。</w:t>
      </w:r>
    </w:p>
    <w:p w:rsidR="0050052E" w:rsidRDefault="00D36423">
      <w:pPr>
        <w:widowControl/>
        <w:tabs>
          <w:tab w:val="left" w:pos="1134"/>
        </w:tabs>
        <w:spacing w:after="200" w:line="360" w:lineRule="auto"/>
        <w:ind w:firstLineChars="202" w:firstLine="485"/>
        <w:jc w:val="left"/>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sz w:val="24"/>
          <w:szCs w:val="24"/>
        </w:rPr>
        <w:t>）本项目为电子化采购项目，供应商参与本项目全过程中凡涉及系统操作请详见《</w:t>
      </w:r>
      <w:r>
        <w:rPr>
          <w:rFonts w:ascii="宋体" w:hAnsi="宋体"/>
          <w:sz w:val="24"/>
          <w:szCs w:val="24"/>
        </w:rPr>
        <w:t>成都市全流程电子化采购系统操作指南</w:t>
      </w:r>
      <w:r>
        <w:rPr>
          <w:rFonts w:ascii="宋体" w:hAnsi="宋体"/>
          <w:sz w:val="24"/>
          <w:szCs w:val="24"/>
        </w:rPr>
        <w:t>——</w:t>
      </w:r>
      <w:r>
        <w:rPr>
          <w:rFonts w:ascii="宋体" w:hAnsi="宋体"/>
          <w:sz w:val="24"/>
          <w:szCs w:val="24"/>
        </w:rPr>
        <w:t>供应商版》（操作指南请登录政府采购云平台后，点击</w:t>
      </w:r>
      <w:r>
        <w:rPr>
          <w:rFonts w:ascii="宋体" w:hAnsi="宋体"/>
          <w:sz w:val="24"/>
          <w:szCs w:val="24"/>
        </w:rPr>
        <w:t>“</w:t>
      </w:r>
      <w:r>
        <w:rPr>
          <w:rFonts w:ascii="宋体" w:hAnsi="宋体"/>
          <w:sz w:val="24"/>
          <w:szCs w:val="24"/>
        </w:rPr>
        <w:t>前台大厅</w:t>
      </w:r>
      <w:r>
        <w:rPr>
          <w:rFonts w:ascii="宋体" w:hAnsi="宋体"/>
          <w:sz w:val="24"/>
          <w:szCs w:val="24"/>
        </w:rPr>
        <w:t>—</w:t>
      </w:r>
      <w:r>
        <w:rPr>
          <w:rFonts w:ascii="宋体" w:hAnsi="宋体"/>
          <w:sz w:val="24"/>
          <w:szCs w:val="24"/>
        </w:rPr>
        <w:t>操作指南</w:t>
      </w:r>
      <w:r>
        <w:rPr>
          <w:rFonts w:ascii="宋体" w:hAnsi="宋体"/>
          <w:sz w:val="24"/>
          <w:szCs w:val="24"/>
        </w:rPr>
        <w:t>—</w:t>
      </w:r>
      <w:r>
        <w:rPr>
          <w:rFonts w:ascii="宋体" w:hAnsi="宋体"/>
          <w:sz w:val="24"/>
          <w:szCs w:val="24"/>
        </w:rPr>
        <w:t>供应商</w:t>
      </w:r>
      <w:r>
        <w:rPr>
          <w:rFonts w:ascii="宋体" w:hAnsi="宋体"/>
          <w:sz w:val="24"/>
          <w:szCs w:val="24"/>
        </w:rPr>
        <w:t>”</w:t>
      </w:r>
      <w:r>
        <w:rPr>
          <w:rFonts w:ascii="宋体" w:hAnsi="宋体"/>
          <w:sz w:val="24"/>
          <w:szCs w:val="24"/>
        </w:rPr>
        <w:t>处下载查看）。</w:t>
      </w:r>
    </w:p>
    <w:p w:rsidR="0050052E" w:rsidRDefault="00D36423">
      <w:pPr>
        <w:widowControl/>
        <w:numPr>
          <w:ilvl w:val="0"/>
          <w:numId w:val="6"/>
        </w:numPr>
        <w:spacing w:after="200" w:line="360" w:lineRule="auto"/>
        <w:ind w:left="0" w:firstLine="567"/>
        <w:rPr>
          <w:rFonts w:ascii="宋体" w:hAnsi="宋体"/>
          <w:sz w:val="24"/>
          <w:szCs w:val="24"/>
        </w:rPr>
      </w:pPr>
      <w:r>
        <w:rPr>
          <w:rFonts w:ascii="宋体" w:hAnsi="宋体" w:hint="eastAsia"/>
          <w:b/>
          <w:sz w:val="24"/>
          <w:szCs w:val="24"/>
        </w:rPr>
        <w:t>磋商文件获取地点</w:t>
      </w:r>
      <w:r>
        <w:rPr>
          <w:rFonts w:ascii="宋体" w:hAnsi="宋体" w:hint="eastAsia"/>
          <w:sz w:val="24"/>
          <w:szCs w:val="24"/>
        </w:rPr>
        <w:t>：登录政府采购云平台（</w:t>
      </w:r>
      <w:r>
        <w:rPr>
          <w:rFonts w:ascii="宋体" w:hAnsi="宋体"/>
          <w:sz w:val="24"/>
          <w:szCs w:val="24"/>
        </w:rPr>
        <w:t>www.zcygov.cn</w:t>
      </w:r>
      <w:r>
        <w:rPr>
          <w:rFonts w:ascii="宋体" w:hAnsi="宋体"/>
          <w:sz w:val="24"/>
          <w:szCs w:val="24"/>
        </w:rPr>
        <w:t>）获取。</w:t>
      </w:r>
    </w:p>
    <w:p w:rsidR="0050052E" w:rsidRDefault="00D36423">
      <w:pPr>
        <w:widowControl/>
        <w:numPr>
          <w:ilvl w:val="0"/>
          <w:numId w:val="6"/>
        </w:numPr>
        <w:spacing w:after="200" w:line="360" w:lineRule="auto"/>
        <w:ind w:left="0" w:firstLineChars="202" w:firstLine="487"/>
        <w:rPr>
          <w:rFonts w:ascii="宋体" w:hAnsi="宋体"/>
          <w:sz w:val="24"/>
          <w:szCs w:val="24"/>
        </w:rPr>
      </w:pPr>
      <w:r>
        <w:rPr>
          <w:rFonts w:ascii="宋体" w:hAnsi="宋体" w:hint="eastAsia"/>
          <w:b/>
          <w:sz w:val="24"/>
          <w:szCs w:val="24"/>
        </w:rPr>
        <w:t>首次响应文件提交截止时间、方式及开启时间（北京时间）</w:t>
      </w:r>
    </w:p>
    <w:p w:rsidR="0050052E" w:rsidRDefault="00D36423">
      <w:pPr>
        <w:spacing w:line="360" w:lineRule="auto"/>
        <w:ind w:firstLineChars="202" w:firstLine="485"/>
        <w:rPr>
          <w:rFonts w:ascii="宋体" w:hAnsi="宋体"/>
          <w:sz w:val="24"/>
          <w:szCs w:val="24"/>
        </w:rPr>
      </w:pPr>
      <w:r>
        <w:rPr>
          <w:rFonts w:ascii="宋体" w:hAnsi="宋体" w:hint="eastAsia"/>
          <w:sz w:val="24"/>
          <w:szCs w:val="24"/>
        </w:rPr>
        <w:t>（一）首次响应文件提交截止时间及开启时间：</w:t>
      </w:r>
      <w:r>
        <w:rPr>
          <w:rFonts w:ascii="宋体" w:hAnsi="宋体"/>
          <w:sz w:val="24"/>
          <w:szCs w:val="24"/>
        </w:rPr>
        <w:t>202</w:t>
      </w:r>
      <w:r w:rsidR="00221325">
        <w:rPr>
          <w:rFonts w:ascii="宋体" w:hAnsi="宋体"/>
          <w:sz w:val="24"/>
          <w:szCs w:val="24"/>
        </w:rPr>
        <w:t>1</w:t>
      </w:r>
      <w:bookmarkStart w:id="2" w:name="_GoBack"/>
      <w:bookmarkEnd w:id="2"/>
      <w:r>
        <w:rPr>
          <w:rFonts w:ascii="宋体" w:hAnsi="宋体"/>
          <w:sz w:val="24"/>
          <w:szCs w:val="24"/>
        </w:rPr>
        <w:t>年</w:t>
      </w:r>
      <w:r>
        <w:rPr>
          <w:rFonts w:ascii="宋体" w:hAnsi="宋体" w:hint="eastAsia"/>
          <w:sz w:val="24"/>
          <w:szCs w:val="24"/>
        </w:rPr>
        <w:t>1</w:t>
      </w:r>
      <w:r>
        <w:rPr>
          <w:rFonts w:ascii="宋体" w:hAnsi="宋体"/>
          <w:sz w:val="24"/>
          <w:szCs w:val="24"/>
        </w:rPr>
        <w:t>2</w:t>
      </w:r>
      <w:r>
        <w:rPr>
          <w:rFonts w:ascii="宋体" w:hAnsi="宋体"/>
          <w:sz w:val="24"/>
          <w:szCs w:val="24"/>
        </w:rPr>
        <w:t>月</w:t>
      </w:r>
      <w:r>
        <w:rPr>
          <w:rFonts w:ascii="宋体" w:hAnsi="宋体" w:hint="eastAsia"/>
          <w:sz w:val="24"/>
          <w:szCs w:val="24"/>
        </w:rPr>
        <w:t>3</w:t>
      </w:r>
      <w:r>
        <w:rPr>
          <w:rFonts w:ascii="宋体" w:hAnsi="宋体"/>
          <w:sz w:val="24"/>
          <w:szCs w:val="24"/>
        </w:rPr>
        <w:t>日上午</w:t>
      </w:r>
      <w:r>
        <w:rPr>
          <w:rFonts w:ascii="宋体" w:hAnsi="宋体"/>
          <w:sz w:val="24"/>
          <w:szCs w:val="24"/>
        </w:rPr>
        <w:t>9:</w:t>
      </w:r>
      <w:r>
        <w:rPr>
          <w:rFonts w:ascii="宋体" w:hAnsi="宋体" w:hint="eastAsia"/>
          <w:sz w:val="24"/>
          <w:szCs w:val="24"/>
        </w:rPr>
        <w:t>0</w:t>
      </w:r>
      <w:r>
        <w:rPr>
          <w:rFonts w:ascii="宋体" w:hAnsi="宋体"/>
          <w:sz w:val="24"/>
          <w:szCs w:val="24"/>
        </w:rPr>
        <w:t>0</w:t>
      </w:r>
      <w:r>
        <w:rPr>
          <w:rFonts w:ascii="宋体" w:hAnsi="宋体"/>
          <w:sz w:val="24"/>
          <w:szCs w:val="24"/>
        </w:rPr>
        <w:t>。</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lastRenderedPageBreak/>
        <w:t>（二）首次响应文件提交方式、地点：提交截止时间前，供应商应将加密的首次响应文件提交至“政府采购云平台”</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www.zcygov.cn</w:t>
      </w:r>
      <w:r>
        <w:rPr>
          <w:rFonts w:ascii="宋体" w:hAnsi="宋体" w:hint="eastAsia"/>
          <w:sz w:val="24"/>
          <w:szCs w:val="24"/>
        </w:rPr>
        <w:t>）对应项目（包件）。</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本项目只接受供应商加密并提交至“政府采购云平台”</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www.zcygov.cn</w:t>
      </w:r>
      <w:r>
        <w:rPr>
          <w:rFonts w:ascii="宋体" w:hAnsi="宋体" w:hint="eastAsia"/>
          <w:sz w:val="24"/>
          <w:szCs w:val="24"/>
        </w:rPr>
        <w:t>）的响应文件。</w:t>
      </w:r>
    </w:p>
    <w:p w:rsidR="0050052E" w:rsidRDefault="00D36423">
      <w:pPr>
        <w:widowControl/>
        <w:numPr>
          <w:ilvl w:val="0"/>
          <w:numId w:val="6"/>
        </w:numPr>
        <w:spacing w:after="200" w:line="360" w:lineRule="auto"/>
        <w:ind w:left="0" w:firstLine="567"/>
        <w:rPr>
          <w:rFonts w:ascii="宋体" w:hAnsi="宋体"/>
          <w:sz w:val="24"/>
          <w:szCs w:val="24"/>
        </w:rPr>
      </w:pPr>
      <w:r>
        <w:rPr>
          <w:rFonts w:ascii="宋体" w:hAnsi="宋体" w:hint="eastAsia"/>
          <w:b/>
          <w:sz w:val="24"/>
          <w:szCs w:val="24"/>
        </w:rPr>
        <w:t>提交响应文件地点及磋商地点</w:t>
      </w:r>
    </w:p>
    <w:p w:rsidR="0050052E" w:rsidRDefault="00D36423">
      <w:pPr>
        <w:widowControl/>
        <w:spacing w:after="200" w:line="360" w:lineRule="auto"/>
        <w:ind w:left="567"/>
        <w:rPr>
          <w:rFonts w:ascii="宋体" w:hAnsi="宋体"/>
          <w:sz w:val="24"/>
          <w:szCs w:val="24"/>
        </w:rPr>
      </w:pPr>
      <w:r>
        <w:rPr>
          <w:rFonts w:ascii="宋体" w:hAnsi="宋体" w:hint="eastAsia"/>
          <w:sz w:val="24"/>
          <w:szCs w:val="24"/>
        </w:rPr>
        <w:t>本项目为不见面磋商。</w:t>
      </w:r>
    </w:p>
    <w:p w:rsidR="0050052E" w:rsidRDefault="00D36423">
      <w:pPr>
        <w:widowControl/>
        <w:spacing w:after="200" w:line="360" w:lineRule="auto"/>
        <w:ind w:left="567"/>
        <w:rPr>
          <w:rFonts w:ascii="宋体" w:hAnsi="宋体"/>
          <w:sz w:val="24"/>
          <w:szCs w:val="24"/>
        </w:rPr>
      </w:pPr>
      <w:r>
        <w:rPr>
          <w:rFonts w:ascii="宋体" w:hAnsi="宋体" w:hint="eastAsia"/>
          <w:sz w:val="24"/>
          <w:szCs w:val="24"/>
        </w:rPr>
        <w:t>磋商地点：政府采购云平台开标大厅。</w:t>
      </w:r>
    </w:p>
    <w:p w:rsidR="0050052E" w:rsidRDefault="00D36423">
      <w:pPr>
        <w:widowControl/>
        <w:numPr>
          <w:ilvl w:val="0"/>
          <w:numId w:val="6"/>
        </w:numPr>
        <w:spacing w:after="200" w:line="360" w:lineRule="auto"/>
        <w:ind w:left="0" w:firstLine="567"/>
        <w:rPr>
          <w:rFonts w:ascii="宋体" w:hAnsi="宋体"/>
          <w:b/>
          <w:sz w:val="24"/>
          <w:szCs w:val="24"/>
        </w:rPr>
      </w:pPr>
      <w:r>
        <w:rPr>
          <w:rFonts w:ascii="宋体" w:hAnsi="宋体" w:hint="eastAsia"/>
          <w:b/>
          <w:sz w:val="24"/>
          <w:szCs w:val="24"/>
        </w:rPr>
        <w:t>政府采购合同信用融资</w:t>
      </w:r>
    </w:p>
    <w:p w:rsidR="0050052E" w:rsidRDefault="00D36423">
      <w:pPr>
        <w:spacing w:line="360" w:lineRule="auto"/>
        <w:ind w:firstLineChars="202" w:firstLine="424"/>
        <w:rPr>
          <w:rFonts w:ascii="宋体" w:hAnsi="宋体" w:cs="宋体"/>
          <w:color w:val="000000"/>
        </w:rPr>
      </w:pPr>
      <w:r>
        <w:rPr>
          <w:rFonts w:ascii="宋体" w:hAnsi="宋体" w:cs="宋体" w:hint="eastAsia"/>
          <w:color w:val="000000"/>
        </w:rPr>
        <w:t>本项目成交供应商为中小微企业的，可根据《成都市金牛区财政局</w:t>
      </w:r>
      <w:r>
        <w:rPr>
          <w:rFonts w:ascii="宋体" w:hAnsi="宋体" w:cs="宋体"/>
          <w:color w:val="000000"/>
        </w:rPr>
        <w:t>关于印发</w:t>
      </w:r>
      <w:r>
        <w:rPr>
          <w:rFonts w:ascii="宋体" w:hAnsi="宋体" w:cs="宋体" w:hint="eastAsia"/>
          <w:color w:val="000000"/>
        </w:rPr>
        <w:t>&lt;</w:t>
      </w:r>
      <w:r>
        <w:rPr>
          <w:rFonts w:ascii="宋体" w:hAnsi="宋体" w:cs="宋体" w:hint="eastAsia"/>
          <w:color w:val="000000"/>
        </w:rPr>
        <w:t>成都市金牛区支持中小企业政府采购信用融资实施</w:t>
      </w:r>
      <w:r>
        <w:rPr>
          <w:rFonts w:ascii="宋体" w:hAnsi="宋体" w:cs="宋体"/>
          <w:color w:val="000000"/>
        </w:rPr>
        <w:t>方案</w:t>
      </w:r>
      <w:r>
        <w:rPr>
          <w:rFonts w:ascii="宋体" w:hAnsi="宋体" w:cs="宋体" w:hint="eastAsia"/>
          <w:color w:val="000000"/>
        </w:rPr>
        <w:t>&gt;</w:t>
      </w:r>
      <w:r>
        <w:rPr>
          <w:rFonts w:ascii="宋体" w:hAnsi="宋体" w:cs="宋体" w:hint="eastAsia"/>
          <w:color w:val="000000"/>
        </w:rPr>
        <w:t>的</w:t>
      </w:r>
      <w:r>
        <w:rPr>
          <w:rFonts w:ascii="宋体" w:hAnsi="宋体" w:cs="宋体"/>
          <w:color w:val="000000"/>
        </w:rPr>
        <w:t>通知</w:t>
      </w:r>
      <w:r>
        <w:rPr>
          <w:rFonts w:ascii="宋体" w:hAnsi="宋体" w:cs="宋体" w:hint="eastAsia"/>
          <w:color w:val="000000"/>
        </w:rPr>
        <w:t>》（金牛</w:t>
      </w:r>
      <w:r>
        <w:rPr>
          <w:rFonts w:ascii="宋体" w:hAnsi="宋体" w:cs="宋体"/>
          <w:color w:val="000000"/>
        </w:rPr>
        <w:t>财发</w:t>
      </w:r>
      <w:r>
        <w:rPr>
          <w:rFonts w:ascii="宋体" w:hAnsi="宋体" w:cs="宋体" w:hint="eastAsia"/>
          <w:color w:val="000000"/>
        </w:rPr>
        <w:t>[2019]54</w:t>
      </w:r>
      <w:r>
        <w:rPr>
          <w:rFonts w:ascii="宋体" w:hAnsi="宋体" w:cs="宋体" w:hint="eastAsia"/>
          <w:color w:val="000000"/>
        </w:rPr>
        <w:t>号）和《成都市金牛区财政局</w:t>
      </w:r>
      <w:r>
        <w:rPr>
          <w:rFonts w:ascii="宋体" w:hAnsi="宋体" w:cs="宋体"/>
          <w:color w:val="000000"/>
        </w:rPr>
        <w:t>关于公布金牛区首批开展政府采购信用融资业务银行名单的通知</w:t>
      </w:r>
      <w:r>
        <w:rPr>
          <w:rFonts w:ascii="宋体" w:hAnsi="宋体" w:cs="宋体" w:hint="eastAsia"/>
          <w:color w:val="000000"/>
        </w:rPr>
        <w:t>》，自愿申请“政府采购供应商信用融资”，相关申请方式及要求按《成都市金牛区财</w:t>
      </w:r>
      <w:r>
        <w:rPr>
          <w:rFonts w:ascii="宋体" w:hAnsi="宋体" w:cs="宋体" w:hint="eastAsia"/>
          <w:color w:val="000000"/>
        </w:rPr>
        <w:t>政局</w:t>
      </w:r>
      <w:r>
        <w:rPr>
          <w:rFonts w:ascii="宋体" w:hAnsi="宋体" w:cs="宋体"/>
          <w:color w:val="000000"/>
        </w:rPr>
        <w:t>关于印发</w:t>
      </w:r>
      <w:r>
        <w:rPr>
          <w:rFonts w:ascii="宋体" w:hAnsi="宋体" w:cs="宋体" w:hint="eastAsia"/>
          <w:color w:val="000000"/>
        </w:rPr>
        <w:t>&lt;</w:t>
      </w:r>
      <w:r>
        <w:rPr>
          <w:rFonts w:ascii="宋体" w:hAnsi="宋体" w:cs="宋体" w:hint="eastAsia"/>
          <w:color w:val="000000"/>
        </w:rPr>
        <w:t>成都市金牛区支持中小企业政府采购信用融资实施</w:t>
      </w:r>
      <w:r>
        <w:rPr>
          <w:rFonts w:ascii="宋体" w:hAnsi="宋体" w:cs="宋体"/>
          <w:color w:val="000000"/>
        </w:rPr>
        <w:t>方案</w:t>
      </w:r>
      <w:r>
        <w:rPr>
          <w:rFonts w:ascii="宋体" w:hAnsi="宋体" w:cs="宋体" w:hint="eastAsia"/>
          <w:color w:val="000000"/>
        </w:rPr>
        <w:t>&gt;</w:t>
      </w:r>
      <w:r>
        <w:rPr>
          <w:rFonts w:ascii="宋体" w:hAnsi="宋体" w:cs="宋体" w:hint="eastAsia"/>
          <w:color w:val="000000"/>
        </w:rPr>
        <w:t>的</w:t>
      </w:r>
      <w:r>
        <w:rPr>
          <w:rFonts w:ascii="宋体" w:hAnsi="宋体" w:cs="宋体"/>
          <w:color w:val="000000"/>
        </w:rPr>
        <w:t>通知</w:t>
      </w:r>
      <w:r>
        <w:rPr>
          <w:rFonts w:ascii="宋体" w:hAnsi="宋体" w:cs="宋体" w:hint="eastAsia"/>
          <w:color w:val="000000"/>
        </w:rPr>
        <w:t>》（金牛</w:t>
      </w:r>
      <w:r>
        <w:rPr>
          <w:rFonts w:ascii="宋体" w:hAnsi="宋体" w:cs="宋体"/>
          <w:color w:val="000000"/>
        </w:rPr>
        <w:t>财发</w:t>
      </w:r>
      <w:r>
        <w:rPr>
          <w:rFonts w:ascii="宋体" w:hAnsi="宋体" w:cs="宋体" w:hint="eastAsia"/>
          <w:color w:val="000000"/>
        </w:rPr>
        <w:t>[2019]54</w:t>
      </w:r>
      <w:r>
        <w:rPr>
          <w:rFonts w:ascii="宋体" w:hAnsi="宋体" w:cs="宋体" w:hint="eastAsia"/>
          <w:color w:val="000000"/>
        </w:rPr>
        <w:t>号）进行。</w:t>
      </w:r>
    </w:p>
    <w:p w:rsidR="0050052E" w:rsidRDefault="00D36423">
      <w:pPr>
        <w:widowControl/>
        <w:numPr>
          <w:ilvl w:val="0"/>
          <w:numId w:val="6"/>
        </w:numPr>
        <w:spacing w:after="200" w:line="360" w:lineRule="auto"/>
        <w:ind w:left="0" w:firstLine="567"/>
        <w:rPr>
          <w:rFonts w:ascii="宋体" w:hAnsi="宋体"/>
          <w:b/>
          <w:sz w:val="24"/>
          <w:szCs w:val="24"/>
        </w:rPr>
      </w:pPr>
      <w:r>
        <w:rPr>
          <w:rFonts w:ascii="宋体" w:hAnsi="宋体" w:hint="eastAsia"/>
          <w:b/>
          <w:sz w:val="24"/>
          <w:szCs w:val="24"/>
        </w:rPr>
        <w:t>联系人及联系电话</w:t>
      </w:r>
    </w:p>
    <w:p w:rsidR="0050052E" w:rsidRDefault="00D36423">
      <w:pPr>
        <w:spacing w:line="600" w:lineRule="exact"/>
        <w:ind w:firstLineChars="252" w:firstLine="607"/>
        <w:rPr>
          <w:rFonts w:ascii="宋体" w:hAnsi="宋体"/>
          <w:b/>
        </w:rPr>
      </w:pPr>
      <w:r>
        <w:rPr>
          <w:rFonts w:ascii="宋体" w:hAnsi="宋体" w:hint="eastAsia"/>
          <w:b/>
          <w:sz w:val="24"/>
          <w:szCs w:val="24"/>
        </w:rPr>
        <w:t xml:space="preserve"> </w:t>
      </w:r>
      <w:r>
        <w:rPr>
          <w:rFonts w:ascii="宋体" w:hAnsi="宋体" w:hint="eastAsia"/>
          <w:b/>
        </w:rPr>
        <w:t>采购人：成都市第十八中学校</w:t>
      </w:r>
    </w:p>
    <w:p w:rsidR="0050052E" w:rsidRDefault="00D36423">
      <w:pPr>
        <w:spacing w:line="600" w:lineRule="exact"/>
        <w:ind w:firstLineChars="252" w:firstLine="529"/>
        <w:rPr>
          <w:rFonts w:ascii="宋体" w:hAnsi="宋体"/>
        </w:rPr>
      </w:pPr>
      <w:r>
        <w:rPr>
          <w:rFonts w:ascii="宋体" w:hAnsi="宋体" w:hint="eastAsia"/>
        </w:rPr>
        <w:t>地</w:t>
      </w:r>
      <w:r>
        <w:rPr>
          <w:rFonts w:ascii="宋体" w:hAnsi="宋体" w:hint="eastAsia"/>
        </w:rPr>
        <w:t xml:space="preserve">  </w:t>
      </w:r>
      <w:r>
        <w:rPr>
          <w:rFonts w:ascii="宋体" w:hAnsi="宋体" w:hint="eastAsia"/>
        </w:rPr>
        <w:t>址：成都市金罗</w:t>
      </w:r>
      <w:r>
        <w:rPr>
          <w:rFonts w:ascii="宋体" w:hAnsi="宋体"/>
        </w:rPr>
        <w:t>路</w:t>
      </w:r>
      <w:r>
        <w:rPr>
          <w:rFonts w:ascii="宋体" w:hAnsi="宋体" w:hint="eastAsia"/>
        </w:rPr>
        <w:t>4</w:t>
      </w:r>
      <w:r>
        <w:rPr>
          <w:rFonts w:ascii="宋体" w:hAnsi="宋体" w:hint="eastAsia"/>
        </w:rPr>
        <w:t>号</w:t>
      </w:r>
    </w:p>
    <w:p w:rsidR="0050052E" w:rsidRDefault="00D36423">
      <w:pPr>
        <w:spacing w:line="600" w:lineRule="exact"/>
        <w:ind w:firstLineChars="252" w:firstLine="529"/>
        <w:rPr>
          <w:rFonts w:ascii="宋体" w:hAnsi="宋体"/>
        </w:rPr>
      </w:pPr>
      <w:r>
        <w:rPr>
          <w:rFonts w:ascii="宋体" w:hAnsi="宋体" w:hint="eastAsia"/>
        </w:rPr>
        <w:t>联系人：张老师</w:t>
      </w:r>
      <w:r>
        <w:rPr>
          <w:rFonts w:ascii="宋体" w:hAnsi="宋体" w:hint="eastAsia"/>
        </w:rPr>
        <w:t xml:space="preserve">                   </w:t>
      </w:r>
      <w:r>
        <w:rPr>
          <w:rFonts w:ascii="宋体" w:hAnsi="宋体" w:hint="eastAsia"/>
        </w:rPr>
        <w:t>联系电话：</w:t>
      </w:r>
      <w:r>
        <w:rPr>
          <w:rFonts w:ascii="宋体" w:hAnsi="宋体" w:hint="eastAsia"/>
        </w:rPr>
        <w:t>028-87762416</w:t>
      </w:r>
    </w:p>
    <w:p w:rsidR="0050052E" w:rsidRDefault="00D36423">
      <w:pPr>
        <w:spacing w:line="600" w:lineRule="exact"/>
        <w:ind w:firstLineChars="252" w:firstLine="531"/>
        <w:rPr>
          <w:rFonts w:ascii="宋体" w:hAnsi="宋体"/>
          <w:b/>
        </w:rPr>
      </w:pPr>
      <w:r>
        <w:rPr>
          <w:rFonts w:ascii="宋体" w:hAnsi="宋体" w:hint="eastAsia"/>
          <w:b/>
        </w:rPr>
        <w:t>集中</w:t>
      </w:r>
      <w:r>
        <w:rPr>
          <w:rFonts w:ascii="宋体" w:hAnsi="宋体"/>
          <w:b/>
        </w:rPr>
        <w:t>采购机构：</w:t>
      </w:r>
      <w:r>
        <w:rPr>
          <w:rFonts w:ascii="宋体" w:hAnsi="宋体" w:hint="eastAsia"/>
          <w:b/>
        </w:rPr>
        <w:t>成都市金牛区政府采购和机关服务中心</w:t>
      </w:r>
    </w:p>
    <w:p w:rsidR="0050052E" w:rsidRDefault="00D36423">
      <w:pPr>
        <w:spacing w:line="600" w:lineRule="exact"/>
        <w:ind w:firstLineChars="252" w:firstLine="529"/>
        <w:rPr>
          <w:rFonts w:ascii="宋体" w:hAnsi="宋体"/>
        </w:rPr>
      </w:pPr>
      <w:r>
        <w:rPr>
          <w:rFonts w:ascii="宋体" w:hAnsi="宋体" w:hint="eastAsia"/>
        </w:rPr>
        <w:t>地</w:t>
      </w:r>
      <w:r>
        <w:rPr>
          <w:rFonts w:ascii="宋体" w:hAnsi="宋体" w:hint="eastAsia"/>
        </w:rPr>
        <w:t xml:space="preserve">  </w:t>
      </w:r>
      <w:r>
        <w:rPr>
          <w:rFonts w:ascii="宋体" w:hAnsi="宋体" w:hint="eastAsia"/>
        </w:rPr>
        <w:t>址：成都市沙湾路</w:t>
      </w:r>
      <w:r>
        <w:rPr>
          <w:rFonts w:ascii="宋体" w:hAnsi="宋体" w:hint="eastAsia"/>
        </w:rPr>
        <w:t>65</w:t>
      </w:r>
      <w:r>
        <w:rPr>
          <w:rFonts w:ascii="宋体" w:hAnsi="宋体" w:hint="eastAsia"/>
        </w:rPr>
        <w:t>号</w:t>
      </w:r>
      <w:r>
        <w:rPr>
          <w:rFonts w:ascii="宋体" w:hAnsi="宋体" w:hint="eastAsia"/>
        </w:rPr>
        <w:t>1</w:t>
      </w:r>
      <w:r>
        <w:rPr>
          <w:rFonts w:ascii="宋体" w:hAnsi="宋体"/>
        </w:rPr>
        <w:t>-4</w:t>
      </w:r>
    </w:p>
    <w:p w:rsidR="0050052E" w:rsidRDefault="00D36423">
      <w:pPr>
        <w:spacing w:line="600" w:lineRule="exact"/>
        <w:ind w:firstLineChars="252" w:firstLine="529"/>
        <w:rPr>
          <w:rFonts w:ascii="宋体" w:hAnsi="宋体"/>
        </w:rPr>
      </w:pPr>
      <w:r>
        <w:rPr>
          <w:rFonts w:ascii="宋体" w:hAnsi="宋体" w:hint="eastAsia"/>
        </w:rPr>
        <w:t>联系人：凌</w:t>
      </w:r>
      <w:r>
        <w:rPr>
          <w:rFonts w:ascii="宋体" w:hAnsi="宋体"/>
        </w:rPr>
        <w:t>老师</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联系电话：</w:t>
      </w:r>
      <w:r>
        <w:rPr>
          <w:rFonts w:ascii="宋体" w:hAnsi="宋体" w:hint="eastAsia"/>
        </w:rPr>
        <w:t>028-87705786</w:t>
      </w:r>
    </w:p>
    <w:p w:rsidR="0050052E" w:rsidRDefault="00D36423">
      <w:pPr>
        <w:spacing w:line="600" w:lineRule="exact"/>
        <w:ind w:firstLineChars="252" w:firstLine="531"/>
        <w:rPr>
          <w:rFonts w:ascii="宋体" w:hAnsi="宋体"/>
          <w:b/>
        </w:rPr>
      </w:pPr>
      <w:r>
        <w:rPr>
          <w:rFonts w:ascii="宋体" w:hAnsi="宋体" w:hint="eastAsia"/>
          <w:b/>
        </w:rPr>
        <w:t>政府采购监督机构：成都市金牛区财政局</w:t>
      </w:r>
    </w:p>
    <w:p w:rsidR="0050052E" w:rsidRDefault="00D36423">
      <w:pPr>
        <w:spacing w:line="600" w:lineRule="exact"/>
        <w:ind w:firstLineChars="252" w:firstLine="529"/>
        <w:rPr>
          <w:rFonts w:ascii="宋体" w:hAnsi="宋体"/>
        </w:rPr>
      </w:pPr>
      <w:r>
        <w:rPr>
          <w:rFonts w:ascii="宋体" w:hAnsi="宋体" w:hint="eastAsia"/>
        </w:rPr>
        <w:t>地</w:t>
      </w:r>
      <w:r>
        <w:rPr>
          <w:rFonts w:ascii="宋体" w:hAnsi="宋体" w:hint="eastAsia"/>
        </w:rPr>
        <w:t xml:space="preserve"> </w:t>
      </w:r>
      <w:r>
        <w:rPr>
          <w:rFonts w:ascii="宋体" w:hAnsi="宋体" w:hint="eastAsia"/>
        </w:rPr>
        <w:t>址：成都市沙湾路</w:t>
      </w:r>
      <w:r>
        <w:rPr>
          <w:rFonts w:ascii="宋体" w:hAnsi="宋体" w:hint="eastAsia"/>
        </w:rPr>
        <w:t>65</w:t>
      </w:r>
      <w:r>
        <w:rPr>
          <w:rFonts w:ascii="宋体" w:hAnsi="宋体" w:hint="eastAsia"/>
        </w:rPr>
        <w:t>号</w:t>
      </w:r>
      <w:r>
        <w:rPr>
          <w:rFonts w:ascii="宋体" w:hAnsi="宋体" w:hint="eastAsia"/>
        </w:rPr>
        <w:t>2</w:t>
      </w:r>
      <w:r>
        <w:rPr>
          <w:rFonts w:ascii="宋体" w:hAnsi="宋体"/>
        </w:rPr>
        <w:t>-16</w:t>
      </w:r>
    </w:p>
    <w:p w:rsidR="0050052E" w:rsidRDefault="00D36423">
      <w:pPr>
        <w:spacing w:line="600" w:lineRule="exact"/>
        <w:ind w:firstLineChars="252" w:firstLine="529"/>
        <w:rPr>
          <w:rFonts w:ascii="宋体" w:hAnsi="宋体"/>
          <w:sz w:val="24"/>
          <w:szCs w:val="24"/>
        </w:rPr>
        <w:sectPr w:rsidR="0050052E">
          <w:pgSz w:w="11906" w:h="16838"/>
          <w:pgMar w:top="1304" w:right="1276" w:bottom="1531" w:left="1418" w:header="851" w:footer="992" w:gutter="0"/>
          <w:cols w:space="720"/>
          <w:docGrid w:type="lines" w:linePitch="326"/>
        </w:sectPr>
      </w:pPr>
      <w:r>
        <w:rPr>
          <w:rFonts w:ascii="宋体" w:hAnsi="宋体" w:hint="eastAsia"/>
        </w:rPr>
        <w:t>联系人</w:t>
      </w:r>
      <w:r>
        <w:rPr>
          <w:rFonts w:ascii="宋体" w:hAnsi="宋体"/>
        </w:rPr>
        <w:t>：夏老师</w:t>
      </w:r>
      <w:r>
        <w:rPr>
          <w:rFonts w:ascii="宋体" w:hAnsi="宋体" w:hint="eastAsia"/>
        </w:rPr>
        <w:t xml:space="preserve">                 </w:t>
      </w:r>
      <w:r>
        <w:rPr>
          <w:rFonts w:ascii="宋体" w:hAnsi="宋体" w:hint="eastAsia"/>
        </w:rPr>
        <w:t>联系电话：</w:t>
      </w:r>
      <w:r>
        <w:rPr>
          <w:rFonts w:ascii="宋体" w:hAnsi="宋体" w:hint="eastAsia"/>
        </w:rPr>
        <w:t>028-</w:t>
      </w:r>
      <w:r>
        <w:rPr>
          <w:rFonts w:ascii="宋体" w:hAnsi="宋体"/>
        </w:rPr>
        <w:t>87705190</w:t>
      </w:r>
    </w:p>
    <w:p w:rsidR="0050052E" w:rsidRDefault="00D36423">
      <w:pPr>
        <w:pStyle w:val="1"/>
        <w:widowControl/>
        <w:numPr>
          <w:ilvl w:val="0"/>
          <w:numId w:val="5"/>
        </w:numPr>
        <w:spacing w:before="0" w:after="0" w:line="360" w:lineRule="auto"/>
        <w:ind w:left="0" w:firstLine="0"/>
      </w:pPr>
      <w:bookmarkStart w:id="3" w:name="_Toc58943324"/>
      <w:bookmarkStart w:id="4" w:name="_Toc391885334"/>
      <w:bookmarkStart w:id="5" w:name="_Toc77688470"/>
      <w:bookmarkStart w:id="6" w:name="_Toc381263230"/>
      <w:bookmarkStart w:id="7" w:name="_Toc287623638"/>
      <w:r>
        <w:rPr>
          <w:rFonts w:hint="eastAsia"/>
        </w:rPr>
        <w:lastRenderedPageBreak/>
        <w:t>供应商须知</w:t>
      </w:r>
      <w:bookmarkEnd w:id="3"/>
      <w:bookmarkEnd w:id="4"/>
      <w:bookmarkEnd w:id="5"/>
    </w:p>
    <w:p w:rsidR="0050052E" w:rsidRDefault="00D36423">
      <w:pPr>
        <w:pStyle w:val="2"/>
        <w:numPr>
          <w:ilvl w:val="1"/>
          <w:numId w:val="5"/>
        </w:numPr>
        <w:tabs>
          <w:tab w:val="left" w:pos="426"/>
          <w:tab w:val="left" w:pos="567"/>
        </w:tabs>
        <w:spacing w:before="0" w:after="200"/>
        <w:ind w:left="851" w:hanging="851"/>
        <w:jc w:val="both"/>
      </w:pPr>
      <w:bookmarkStart w:id="8" w:name="_Toc58943325"/>
      <w:bookmarkStart w:id="9" w:name="_Toc77688471"/>
      <w:r>
        <w:rPr>
          <w:rFonts w:hint="eastAsia"/>
        </w:rPr>
        <w:t>供应商须知前附表</w:t>
      </w:r>
      <w:bookmarkEnd w:id="8"/>
      <w:bookmarkEnd w:id="9"/>
    </w:p>
    <w:tbl>
      <w:tblPr>
        <w:tblW w:w="951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1816"/>
        <w:gridCol w:w="6810"/>
      </w:tblGrid>
      <w:tr w:rsidR="0050052E">
        <w:trPr>
          <w:trHeight w:hRule="exact" w:val="691"/>
          <w:jc w:val="center"/>
        </w:trPr>
        <w:tc>
          <w:tcPr>
            <w:tcW w:w="884" w:type="dxa"/>
            <w:tcBorders>
              <w:top w:val="single" w:sz="18" w:space="0" w:color="auto"/>
              <w:left w:val="single" w:sz="18" w:space="0" w:color="auto"/>
              <w:bottom w:val="single" w:sz="8" w:space="0" w:color="auto"/>
              <w:right w:val="single" w:sz="8" w:space="0" w:color="auto"/>
            </w:tcBorders>
            <w:vAlign w:val="center"/>
          </w:tcPr>
          <w:p w:rsidR="0050052E" w:rsidRDefault="00D36423">
            <w:pPr>
              <w:snapToGrid w:val="0"/>
              <w:spacing w:line="360" w:lineRule="auto"/>
              <w:jc w:val="center"/>
              <w:rPr>
                <w:rFonts w:ascii="宋体" w:hAnsi="宋体"/>
                <w:b/>
              </w:rPr>
            </w:pPr>
            <w:r>
              <w:rPr>
                <w:rFonts w:ascii="宋体" w:hAnsi="宋体" w:hint="eastAsia"/>
                <w:b/>
                <w:sz w:val="28"/>
                <w:szCs w:val="28"/>
                <w:lang w:val="zh-CN"/>
              </w:rPr>
              <w:t>序号</w:t>
            </w:r>
          </w:p>
        </w:tc>
        <w:tc>
          <w:tcPr>
            <w:tcW w:w="1816" w:type="dxa"/>
            <w:tcBorders>
              <w:top w:val="single" w:sz="18" w:space="0" w:color="auto"/>
              <w:left w:val="single" w:sz="8" w:space="0" w:color="auto"/>
              <w:bottom w:val="single" w:sz="8" w:space="0" w:color="auto"/>
              <w:right w:val="single" w:sz="8" w:space="0" w:color="auto"/>
            </w:tcBorders>
            <w:vAlign w:val="center"/>
          </w:tcPr>
          <w:p w:rsidR="0050052E" w:rsidRDefault="00D36423">
            <w:pPr>
              <w:pStyle w:val="affe"/>
              <w:spacing w:line="360" w:lineRule="auto"/>
              <w:ind w:left="420" w:firstLine="562"/>
              <w:jc w:val="center"/>
              <w:rPr>
                <w:b/>
                <w:kern w:val="2"/>
                <w:lang w:val="zh-CN"/>
              </w:rPr>
            </w:pPr>
            <w:r>
              <w:rPr>
                <w:rFonts w:hint="eastAsia"/>
                <w:b/>
                <w:kern w:val="2"/>
                <w:sz w:val="28"/>
                <w:szCs w:val="28"/>
                <w:lang w:val="zh-CN"/>
              </w:rPr>
              <w:t>应知事项</w:t>
            </w:r>
          </w:p>
        </w:tc>
        <w:tc>
          <w:tcPr>
            <w:tcW w:w="6810" w:type="dxa"/>
            <w:tcBorders>
              <w:top w:val="single" w:sz="18" w:space="0" w:color="auto"/>
              <w:left w:val="single" w:sz="8" w:space="0" w:color="auto"/>
              <w:bottom w:val="single" w:sz="8" w:space="0" w:color="auto"/>
              <w:right w:val="single" w:sz="18" w:space="0" w:color="auto"/>
            </w:tcBorders>
            <w:vAlign w:val="center"/>
          </w:tcPr>
          <w:p w:rsidR="0050052E" w:rsidRDefault="00D36423">
            <w:pPr>
              <w:pStyle w:val="affe"/>
              <w:spacing w:line="360" w:lineRule="auto"/>
              <w:ind w:firstLine="562"/>
              <w:jc w:val="center"/>
              <w:rPr>
                <w:b/>
                <w:kern w:val="2"/>
                <w:lang w:val="zh-CN"/>
              </w:rPr>
            </w:pPr>
            <w:r>
              <w:rPr>
                <w:rFonts w:hint="eastAsia"/>
                <w:b/>
                <w:kern w:val="2"/>
                <w:sz w:val="28"/>
                <w:szCs w:val="28"/>
                <w:lang w:val="zh-CN"/>
              </w:rPr>
              <w:t>说明和要求</w:t>
            </w:r>
          </w:p>
        </w:tc>
      </w:tr>
      <w:tr w:rsidR="0050052E">
        <w:trPr>
          <w:trHeight w:hRule="exact" w:val="665"/>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pacing w:line="360" w:lineRule="auto"/>
              <w:ind w:rightChars="100" w:right="210"/>
              <w:rPr>
                <w:rFonts w:ascii="宋体" w:hAnsi="宋体"/>
              </w:rPr>
            </w:pPr>
            <w:r>
              <w:rPr>
                <w:rFonts w:ascii="宋体" w:hAnsi="宋体" w:cs="宋体" w:hint="eastAsia"/>
                <w:sz w:val="24"/>
                <w:szCs w:val="24"/>
                <w:lang w:val="zh-CN"/>
              </w:rPr>
              <w:t>采购预算</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spacing w:line="360" w:lineRule="auto"/>
              <w:ind w:right="210"/>
              <w:rPr>
                <w:rFonts w:ascii="宋体" w:hAnsi="宋体"/>
                <w:b/>
                <w:sz w:val="24"/>
                <w:szCs w:val="24"/>
              </w:rPr>
            </w:pPr>
            <w:r>
              <w:rPr>
                <w:rFonts w:ascii="宋体" w:hAnsi="宋体" w:hint="eastAsia"/>
                <w:b/>
                <w:sz w:val="24"/>
                <w:szCs w:val="24"/>
              </w:rPr>
              <w:t>人民币</w:t>
            </w:r>
            <w:r>
              <w:rPr>
                <w:rFonts w:ascii="宋体" w:hAnsi="宋体"/>
                <w:b/>
                <w:sz w:val="24"/>
                <w:szCs w:val="24"/>
              </w:rPr>
              <w:t>760000</w:t>
            </w:r>
            <w:r>
              <w:rPr>
                <w:rFonts w:ascii="宋体" w:hAnsi="宋体" w:hint="eastAsia"/>
                <w:b/>
                <w:sz w:val="24"/>
                <w:szCs w:val="24"/>
              </w:rPr>
              <w:t>元</w:t>
            </w:r>
            <w:r>
              <w:rPr>
                <w:rFonts w:hint="eastAsia"/>
                <w:b/>
                <w:sz w:val="24"/>
                <w:szCs w:val="24"/>
                <w:lang w:val="zh-CN"/>
              </w:rPr>
              <w:t>。</w:t>
            </w:r>
          </w:p>
        </w:tc>
      </w:tr>
      <w:tr w:rsidR="0050052E">
        <w:trPr>
          <w:trHeight w:hRule="exact" w:val="1246"/>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pStyle w:val="affe"/>
              <w:spacing w:line="360" w:lineRule="auto"/>
              <w:jc w:val="both"/>
              <w:rPr>
                <w:kern w:val="2"/>
                <w:lang w:val="zh-CN"/>
              </w:rPr>
            </w:pPr>
            <w:r>
              <w:rPr>
                <w:rFonts w:hint="eastAsia"/>
                <w:kern w:val="2"/>
                <w:lang w:val="zh-CN"/>
              </w:rPr>
              <w:t>最高限价</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pStyle w:val="affe"/>
              <w:spacing w:line="360" w:lineRule="auto"/>
              <w:ind w:left="9"/>
              <w:jc w:val="both"/>
              <w:rPr>
                <w:kern w:val="2"/>
                <w:lang w:val="zh-CN"/>
              </w:rPr>
            </w:pPr>
            <w:r>
              <w:rPr>
                <w:rFonts w:hint="eastAsia"/>
                <w:b/>
                <w:kern w:val="2"/>
                <w:lang w:val="zh-CN"/>
              </w:rPr>
              <w:t>最高限价</w:t>
            </w:r>
            <w:r>
              <w:rPr>
                <w:b/>
                <w:kern w:val="2"/>
              </w:rPr>
              <w:t>760000</w:t>
            </w:r>
            <w:r>
              <w:rPr>
                <w:rFonts w:hint="eastAsia"/>
                <w:b/>
                <w:kern w:val="2"/>
                <w:lang w:val="zh-CN"/>
              </w:rPr>
              <w:t>元。供应商最后报价高于最高限价的，其响应文件将按无效响应文件处理。</w:t>
            </w:r>
          </w:p>
        </w:tc>
      </w:tr>
      <w:tr w:rsidR="0050052E">
        <w:trPr>
          <w:trHeight w:hRule="exact" w:val="56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pStyle w:val="affe"/>
              <w:spacing w:line="360" w:lineRule="auto"/>
              <w:jc w:val="both"/>
              <w:rPr>
                <w:kern w:val="2"/>
                <w:lang w:val="zh-CN"/>
              </w:rPr>
            </w:pPr>
            <w:r>
              <w:rPr>
                <w:rFonts w:hint="eastAsia"/>
                <w:kern w:val="2"/>
                <w:lang w:val="zh-CN"/>
              </w:rPr>
              <w:t>采购方式</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pStyle w:val="affe"/>
              <w:spacing w:line="360" w:lineRule="auto"/>
              <w:jc w:val="both"/>
              <w:rPr>
                <w:kern w:val="2"/>
                <w:lang w:val="zh-CN"/>
              </w:rPr>
            </w:pPr>
            <w:r>
              <w:rPr>
                <w:rFonts w:hint="eastAsia"/>
                <w:kern w:val="2"/>
                <w:lang w:val="zh-CN"/>
              </w:rPr>
              <w:t>竞争性磋商。</w:t>
            </w:r>
          </w:p>
        </w:tc>
      </w:tr>
      <w:tr w:rsidR="0050052E">
        <w:trPr>
          <w:trHeight w:val="514"/>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pStyle w:val="affe"/>
              <w:spacing w:line="360" w:lineRule="auto"/>
              <w:jc w:val="both"/>
              <w:rPr>
                <w:kern w:val="2"/>
                <w:lang w:val="zh-CN"/>
              </w:rPr>
            </w:pPr>
            <w:r>
              <w:rPr>
                <w:rFonts w:hint="eastAsia"/>
                <w:kern w:val="2"/>
                <w:lang w:val="zh-CN"/>
              </w:rPr>
              <w:t>评审方法</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pStyle w:val="affe"/>
              <w:spacing w:line="360" w:lineRule="auto"/>
              <w:jc w:val="both"/>
              <w:rPr>
                <w:kern w:val="2"/>
                <w:lang w:val="zh-CN"/>
              </w:rPr>
            </w:pPr>
            <w:r>
              <w:rPr>
                <w:rFonts w:hint="eastAsia"/>
                <w:kern w:val="2"/>
                <w:lang w:val="zh-CN"/>
              </w:rPr>
              <w:t>综合评分法</w:t>
            </w:r>
            <w:r>
              <w:rPr>
                <w:kern w:val="2"/>
                <w:lang w:val="zh-CN"/>
              </w:rPr>
              <w:t>(</w:t>
            </w:r>
            <w:r>
              <w:rPr>
                <w:rFonts w:hint="eastAsia"/>
                <w:kern w:val="2"/>
                <w:lang w:val="zh-CN"/>
              </w:rPr>
              <w:t>详见第</w:t>
            </w:r>
            <w:r>
              <w:rPr>
                <w:kern w:val="2"/>
                <w:lang w:val="zh-CN"/>
              </w:rPr>
              <w:t>5</w:t>
            </w:r>
            <w:r>
              <w:rPr>
                <w:rFonts w:hint="eastAsia"/>
                <w:kern w:val="2"/>
                <w:lang w:val="zh-CN"/>
              </w:rPr>
              <w:t>章</w:t>
            </w:r>
            <w:r>
              <w:rPr>
                <w:kern w:val="2"/>
                <w:lang w:val="zh-CN"/>
              </w:rPr>
              <w:t>)</w:t>
            </w:r>
          </w:p>
        </w:tc>
      </w:tr>
      <w:tr w:rsidR="0050052E">
        <w:trPr>
          <w:trHeight w:val="547"/>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pStyle w:val="affe"/>
              <w:spacing w:line="360" w:lineRule="auto"/>
              <w:jc w:val="both"/>
              <w:rPr>
                <w:kern w:val="2"/>
                <w:lang w:val="zh-CN"/>
              </w:rPr>
            </w:pPr>
            <w:r>
              <w:rPr>
                <w:rFonts w:hint="eastAsia"/>
                <w:kern w:val="2"/>
                <w:lang w:val="zh-CN"/>
              </w:rPr>
              <w:t>低于成本价不正当竞争预防措施</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spacing w:line="360" w:lineRule="auto"/>
              <w:ind w:firstLineChars="200" w:firstLine="420"/>
              <w:rPr>
                <w:rFonts w:ascii="宋体" w:hAnsi="宋体"/>
                <w:b/>
              </w:rPr>
            </w:pPr>
            <w:r>
              <w:rPr>
                <w:rFonts w:ascii="宋体" w:hAnsi="宋体" w:cs="宋体" w:hint="eastAsia"/>
                <w:lang w:val="zh-CN"/>
              </w:rPr>
              <w:t>在评审过程中，磋商小组认为供应商最后报价明显低于其他通过符合性审查供应商的最后报价，有可能影响产品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rsidR="0050052E">
        <w:trPr>
          <w:trHeight w:val="547"/>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pStyle w:val="affe"/>
              <w:spacing w:line="360" w:lineRule="auto"/>
              <w:ind w:rightChars="100" w:right="210"/>
              <w:jc w:val="both"/>
              <w:rPr>
                <w:kern w:val="2"/>
                <w:lang w:val="zh-CN"/>
              </w:rPr>
            </w:pPr>
            <w:r>
              <w:rPr>
                <w:rFonts w:hint="eastAsia"/>
                <w:kern w:val="2"/>
                <w:lang w:val="zh-CN"/>
              </w:rPr>
              <w:t>小微企业价格扣除（监狱企业、残疾人福利性单位视同小微企业）</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adjustRightInd w:val="0"/>
              <w:snapToGrid w:val="0"/>
              <w:spacing w:line="400" w:lineRule="exact"/>
              <w:rPr>
                <w:rFonts w:ascii="宋体" w:hAnsi="宋体" w:cs="宋体"/>
              </w:rPr>
            </w:pPr>
            <w:r>
              <w:rPr>
                <w:rFonts w:ascii="宋体" w:hAnsi="宋体" w:cs="宋体" w:hint="eastAsia"/>
                <w:b/>
              </w:rPr>
              <w:t>本项目专门面向中小</w:t>
            </w:r>
            <w:r>
              <w:rPr>
                <w:rFonts w:ascii="宋体" w:hAnsi="宋体" w:cs="宋体"/>
                <w:b/>
              </w:rPr>
              <w:t>企业，不进行价格扣除</w:t>
            </w:r>
            <w:r>
              <w:rPr>
                <w:rFonts w:ascii="宋体" w:hAnsi="宋体" w:cs="宋体"/>
              </w:rPr>
              <w:t>。</w:t>
            </w:r>
          </w:p>
        </w:tc>
      </w:tr>
      <w:tr w:rsidR="0050052E">
        <w:trPr>
          <w:trHeight w:val="759"/>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pStyle w:val="affe"/>
              <w:spacing w:line="360" w:lineRule="auto"/>
              <w:jc w:val="both"/>
              <w:rPr>
                <w:kern w:val="2"/>
                <w:lang w:val="zh-CN"/>
              </w:rPr>
            </w:pPr>
            <w:r>
              <w:rPr>
                <w:rFonts w:hint="eastAsia"/>
                <w:kern w:val="2"/>
                <w:lang w:val="zh-CN"/>
              </w:rPr>
              <w:t>磋商保证金</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spacing w:line="360" w:lineRule="auto"/>
              <w:rPr>
                <w:rFonts w:ascii="宋体" w:hAnsi="宋体"/>
              </w:rPr>
            </w:pPr>
            <w:r>
              <w:rPr>
                <w:rFonts w:ascii="宋体" w:hAnsi="宋体" w:hint="eastAsia"/>
                <w:b/>
              </w:rPr>
              <w:t>本项目不收取磋商保证金。</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pacing w:line="360" w:lineRule="auto"/>
              <w:rPr>
                <w:rFonts w:ascii="宋体" w:hAnsi="宋体" w:cs="宋体"/>
                <w:lang w:val="zh-CN"/>
              </w:rPr>
            </w:pPr>
            <w:r>
              <w:rPr>
                <w:rFonts w:ascii="宋体" w:hAnsi="宋体" w:cs="宋体" w:hint="eastAsia"/>
                <w:lang w:val="zh-CN"/>
              </w:rPr>
              <w:t>履约保证金</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spacing w:line="360" w:lineRule="auto"/>
              <w:rPr>
                <w:rFonts w:ascii="宋体" w:hAnsi="宋体" w:cs="宋体"/>
                <w:lang w:val="zh-CN"/>
              </w:rPr>
            </w:pPr>
            <w:r>
              <w:rPr>
                <w:rFonts w:ascii="宋体" w:hAnsi="宋体" w:cs="宋体" w:hint="eastAsia"/>
                <w:lang w:val="zh-CN"/>
              </w:rPr>
              <w:t>本项目</w:t>
            </w:r>
            <w:r>
              <w:rPr>
                <w:rFonts w:ascii="宋体" w:hAnsi="宋体" w:cs="宋体"/>
                <w:lang w:val="zh-CN"/>
              </w:rPr>
              <w:t>不收取履约保证金。</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tabs>
                <w:tab w:val="left" w:pos="7665"/>
              </w:tabs>
              <w:snapToGrid w:val="0"/>
              <w:rPr>
                <w:rFonts w:ascii="宋体" w:hAnsi="宋体"/>
              </w:rPr>
            </w:pPr>
            <w:r>
              <w:rPr>
                <w:rFonts w:ascii="宋体" w:hAnsi="宋体" w:hint="eastAsia"/>
              </w:rPr>
              <w:t>响应文件的制作、签章和加密</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rPr>
                <w:rFonts w:ascii="宋体" w:hAnsi="宋体"/>
              </w:rPr>
            </w:pPr>
            <w:r>
              <w:rPr>
                <w:rFonts w:ascii="宋体" w:hAnsi="宋体" w:hint="eastAsia"/>
              </w:rPr>
              <w:t>详见供应商须知</w:t>
            </w:r>
            <w:r>
              <w:rPr>
                <w:rFonts w:ascii="宋体" w:hAnsi="宋体"/>
              </w:rPr>
              <w:t>2.4.10</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tabs>
                <w:tab w:val="left" w:pos="7665"/>
              </w:tabs>
              <w:snapToGrid w:val="0"/>
              <w:rPr>
                <w:rFonts w:ascii="宋体" w:hAnsi="宋体"/>
              </w:rPr>
            </w:pPr>
            <w:r>
              <w:rPr>
                <w:rFonts w:ascii="宋体" w:hAnsi="宋体" w:hint="eastAsia"/>
              </w:rPr>
              <w:t>响应文件的递交</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rPr>
                <w:rFonts w:ascii="宋体" w:hAnsi="宋体"/>
              </w:rPr>
            </w:pPr>
            <w:r>
              <w:rPr>
                <w:rFonts w:ascii="宋体" w:hAnsi="宋体" w:hint="eastAsia"/>
              </w:rPr>
              <w:t>详见供应商须知</w:t>
            </w:r>
            <w:r>
              <w:rPr>
                <w:rFonts w:ascii="宋体" w:hAnsi="宋体"/>
              </w:rPr>
              <w:t>2.4.11</w:t>
            </w:r>
          </w:p>
          <w:p w:rsidR="0050052E" w:rsidRDefault="00D36423">
            <w:pPr>
              <w:tabs>
                <w:tab w:val="left" w:pos="7665"/>
              </w:tabs>
              <w:snapToGrid w:val="0"/>
              <w:rPr>
                <w:rFonts w:ascii="宋体" w:hAnsi="宋体"/>
              </w:rPr>
            </w:pPr>
            <w:r>
              <w:rPr>
                <w:rFonts w:ascii="宋体" w:hAnsi="宋体" w:hint="eastAsia"/>
              </w:rPr>
              <w:t>注：供应商使用</w:t>
            </w:r>
            <w:r>
              <w:rPr>
                <w:rFonts w:ascii="宋体" w:hAnsi="宋体"/>
              </w:rPr>
              <w:t>CA</w:t>
            </w:r>
            <w:r>
              <w:rPr>
                <w:rFonts w:ascii="宋体" w:hAnsi="宋体"/>
              </w:rPr>
              <w:t>证书在</w:t>
            </w:r>
            <w:r>
              <w:rPr>
                <w:rFonts w:ascii="宋体" w:hAnsi="宋体" w:hint="eastAsia"/>
              </w:rPr>
              <w:t>提交首次</w:t>
            </w:r>
            <w:r>
              <w:rPr>
                <w:rFonts w:ascii="宋体" w:hAnsi="宋体"/>
              </w:rPr>
              <w:t>响应文件</w:t>
            </w:r>
            <w:r>
              <w:rPr>
                <w:rFonts w:ascii="宋体" w:hAnsi="宋体" w:hint="eastAsia"/>
              </w:rPr>
              <w:t>截止时间前，将响应文件上传至政府</w:t>
            </w:r>
            <w:r>
              <w:rPr>
                <w:rFonts w:ascii="宋体" w:hAnsi="宋体"/>
              </w:rPr>
              <w:t>采购</w:t>
            </w:r>
            <w:r>
              <w:rPr>
                <w:rFonts w:ascii="宋体" w:hAnsi="宋体" w:hint="eastAsia"/>
              </w:rPr>
              <w:t>云平台，上传前须对响应文件是否有电子签章等进行核对。</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tabs>
                <w:tab w:val="left" w:pos="7665"/>
              </w:tabs>
              <w:snapToGrid w:val="0"/>
              <w:rPr>
                <w:rFonts w:ascii="宋体" w:hAnsi="宋体"/>
              </w:rPr>
            </w:pPr>
            <w:r>
              <w:rPr>
                <w:rFonts w:ascii="宋体" w:hAnsi="宋体" w:hint="eastAsia"/>
              </w:rPr>
              <w:t>响应文件的补充、修改和撤回</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rPr>
                <w:rFonts w:ascii="宋体" w:hAnsi="宋体"/>
              </w:rPr>
            </w:pPr>
            <w:r>
              <w:rPr>
                <w:rFonts w:ascii="宋体" w:hAnsi="宋体" w:hint="eastAsia"/>
              </w:rPr>
              <w:t>详见供应商须知</w:t>
            </w:r>
            <w:r>
              <w:rPr>
                <w:rFonts w:ascii="宋体" w:hAnsi="宋体"/>
              </w:rPr>
              <w:t>2.4.12</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tabs>
                <w:tab w:val="left" w:pos="7665"/>
              </w:tabs>
              <w:snapToGrid w:val="0"/>
              <w:rPr>
                <w:rFonts w:ascii="宋体" w:hAnsi="宋体"/>
              </w:rPr>
            </w:pPr>
            <w:r>
              <w:rPr>
                <w:rFonts w:hint="eastAsia"/>
                <w:b/>
              </w:rPr>
              <w:t>磋商开启活动程序</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snapToGrid w:val="0"/>
              <w:spacing w:line="360" w:lineRule="auto"/>
              <w:rPr>
                <w:rFonts w:ascii="宋体" w:hAnsi="宋体"/>
                <w:b/>
              </w:rPr>
            </w:pPr>
            <w:r>
              <w:rPr>
                <w:rFonts w:ascii="宋体" w:hAnsi="宋体" w:hint="eastAsia"/>
                <w:b/>
              </w:rPr>
              <w:t>详见供应商须知</w:t>
            </w:r>
            <w:r>
              <w:rPr>
                <w:rFonts w:ascii="宋体" w:hAnsi="宋体"/>
                <w:b/>
              </w:rPr>
              <w:t>2.5.1</w:t>
            </w:r>
            <w:r>
              <w:rPr>
                <w:rFonts w:ascii="宋体" w:hAnsi="宋体" w:hint="eastAsia"/>
                <w:b/>
              </w:rPr>
              <w:t>。</w:t>
            </w:r>
          </w:p>
          <w:p w:rsidR="0050052E" w:rsidRDefault="00D36423">
            <w:pPr>
              <w:snapToGrid w:val="0"/>
              <w:spacing w:line="360" w:lineRule="auto"/>
              <w:rPr>
                <w:rFonts w:ascii="宋体" w:hAnsi="宋体"/>
                <w:b/>
              </w:rPr>
            </w:pPr>
            <w:r>
              <w:rPr>
                <w:rFonts w:ascii="宋体" w:hAnsi="宋体" w:hint="eastAsia"/>
                <w:b/>
              </w:rPr>
              <w:t>响应文件解密：开启解密后，供应商应在系统提示的解密开始时间后</w:t>
            </w:r>
            <w:r>
              <w:rPr>
                <w:rFonts w:ascii="宋体" w:hAnsi="宋体"/>
                <w:b/>
              </w:rPr>
              <w:t>60</w:t>
            </w:r>
            <w:r>
              <w:rPr>
                <w:rFonts w:ascii="宋体" w:hAnsi="宋体" w:hint="eastAsia"/>
                <w:b/>
              </w:rPr>
              <w:t>分钟内，使用对响应文件进行加密的</w:t>
            </w:r>
            <w:r>
              <w:rPr>
                <w:rFonts w:ascii="宋体" w:hAnsi="宋体"/>
                <w:b/>
              </w:rPr>
              <w:t>CA</w:t>
            </w:r>
            <w:r>
              <w:rPr>
                <w:rFonts w:ascii="宋体" w:hAnsi="宋体"/>
                <w:b/>
              </w:rPr>
              <w:t>证书在线完成对供应商</w:t>
            </w:r>
            <w:r>
              <w:rPr>
                <w:rFonts w:ascii="宋体" w:hAnsi="宋体" w:hint="eastAsia"/>
                <w:b/>
              </w:rPr>
              <w:t>提交至政府采购云平台的响应文件的解密。</w:t>
            </w:r>
          </w:p>
          <w:p w:rsidR="0050052E" w:rsidRDefault="00D36423">
            <w:pPr>
              <w:snapToGrid w:val="0"/>
              <w:spacing w:line="360" w:lineRule="auto"/>
              <w:rPr>
                <w:rFonts w:ascii="宋体" w:hAnsi="宋体"/>
                <w:b/>
              </w:rPr>
            </w:pPr>
            <w:r>
              <w:rPr>
                <w:rFonts w:ascii="宋体" w:hAnsi="宋体" w:hint="eastAsia"/>
                <w:b/>
              </w:rPr>
              <w:t>供应商电脑终端等硬件设备和软件系统配置：供应商电脑终端等硬件设备和软件系统配置应符合开标大厅供应商电脑终端配置要求并运行正常，供应商承担因未尽职责产生的不利后果。</w:t>
            </w:r>
          </w:p>
          <w:p w:rsidR="0050052E" w:rsidRDefault="00D36423">
            <w:pPr>
              <w:tabs>
                <w:tab w:val="left" w:pos="7665"/>
              </w:tabs>
              <w:snapToGrid w:val="0"/>
              <w:rPr>
                <w:rFonts w:ascii="宋体" w:hAnsi="宋体"/>
              </w:rPr>
            </w:pPr>
            <w:r>
              <w:rPr>
                <w:rFonts w:ascii="宋体" w:hAnsi="宋体" w:hint="eastAsia"/>
                <w:b/>
              </w:rPr>
              <w:t>响应文件的解密详见《成都市全流程电子化采购系统操作指南——供应商版》。</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rPr>
                <w:rFonts w:ascii="宋体" w:hAnsi="宋体"/>
              </w:rPr>
            </w:pPr>
            <w:r>
              <w:rPr>
                <w:rFonts w:ascii="宋体" w:hAnsi="宋体" w:hint="eastAsia"/>
              </w:rPr>
              <w:t>对磋商文件中供应商参加本次政府采购活动应当具备的条件、项目技术、服务、商务及其他要求</w:t>
            </w:r>
            <w:r>
              <w:rPr>
                <w:rFonts w:ascii="宋体" w:hAnsi="宋体"/>
              </w:rPr>
              <w:t>,</w:t>
            </w:r>
            <w:r>
              <w:rPr>
                <w:rFonts w:ascii="宋体" w:hAnsi="宋体"/>
              </w:rPr>
              <w:t>评审办法和标准</w:t>
            </w:r>
            <w:r>
              <w:rPr>
                <w:rFonts w:ascii="宋体" w:hAnsi="宋体"/>
              </w:rPr>
              <w:t>,</w:t>
            </w:r>
            <w:r>
              <w:rPr>
                <w:rFonts w:ascii="宋体" w:hAnsi="宋体"/>
              </w:rPr>
              <w:t>以及关于资格审查的询问、质疑</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hint="eastAsia"/>
              </w:rPr>
              <w:t>向采购人提出，并由采购人按相关规定作出答复（详见供应商须知</w:t>
            </w:r>
            <w:r>
              <w:rPr>
                <w:rFonts w:ascii="宋体" w:hAnsi="宋体"/>
              </w:rPr>
              <w:t>2.10</w:t>
            </w:r>
            <w:r>
              <w:rPr>
                <w:rFonts w:ascii="宋体" w:hAnsi="宋体"/>
              </w:rPr>
              <w:t>）。</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rPr>
                <w:rFonts w:ascii="宋体" w:hAnsi="宋体"/>
              </w:rPr>
            </w:pPr>
            <w:r>
              <w:rPr>
                <w:rFonts w:ascii="宋体" w:hAnsi="宋体" w:hint="eastAsia"/>
              </w:rPr>
              <w:t>对磋商文件中的其他内容、采购过程及成交结果的询问、质疑</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hint="eastAsia"/>
              </w:rPr>
              <w:t>向金牛区政府采购和机关服务中心提出，并由金牛区政府采购和机关服务中心按相关规定作出答复（详见供应商须知</w:t>
            </w:r>
            <w:r>
              <w:rPr>
                <w:rFonts w:ascii="宋体" w:hAnsi="宋体"/>
              </w:rPr>
              <w:t>2.10</w:t>
            </w:r>
            <w:r>
              <w:rPr>
                <w:rFonts w:ascii="宋体" w:hAnsi="宋体"/>
              </w:rPr>
              <w:t>）。</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ind w:rightChars="100" w:right="210"/>
              <w:rPr>
                <w:rFonts w:ascii="宋体" w:hAnsi="宋体"/>
              </w:rPr>
            </w:pPr>
            <w:r>
              <w:rPr>
                <w:rFonts w:ascii="宋体" w:hAnsi="宋体" w:hint="eastAsia"/>
              </w:rPr>
              <w:t>供应商投诉</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ind w:left="183" w:rightChars="100" w:right="210" w:hangingChars="87" w:hanging="183"/>
              <w:rPr>
                <w:rFonts w:ascii="宋体" w:hAnsi="宋体" w:cs="宋体"/>
              </w:rPr>
            </w:pPr>
            <w:r>
              <w:rPr>
                <w:rFonts w:ascii="宋体" w:hAnsi="宋体" w:hint="eastAsia"/>
              </w:rPr>
              <w:t>投诉受理单位：本项目同级财政部门，即金牛区</w:t>
            </w:r>
            <w:r>
              <w:rPr>
                <w:rFonts w:ascii="宋体" w:hAnsi="宋体"/>
              </w:rPr>
              <w:t>财政局</w:t>
            </w:r>
            <w:r>
              <w:rPr>
                <w:rFonts w:ascii="宋体" w:hAnsi="宋体" w:hint="eastAsia"/>
              </w:rPr>
              <w:t>。</w:t>
            </w:r>
          </w:p>
          <w:p w:rsidR="0050052E" w:rsidRDefault="00D36423">
            <w:pPr>
              <w:tabs>
                <w:tab w:val="left" w:pos="7665"/>
              </w:tabs>
              <w:snapToGrid w:val="0"/>
              <w:spacing w:line="360" w:lineRule="auto"/>
              <w:rPr>
                <w:rFonts w:ascii="宋体" w:hAnsi="宋体"/>
              </w:rPr>
            </w:pPr>
            <w:r>
              <w:rPr>
                <w:rFonts w:ascii="宋体" w:hAnsi="宋体" w:hint="eastAsia"/>
              </w:rPr>
              <w:t>联系电话：</w:t>
            </w:r>
            <w:r>
              <w:rPr>
                <w:rFonts w:ascii="宋体" w:hAnsi="宋体"/>
              </w:rPr>
              <w:t>028-87705190</w:t>
            </w:r>
            <w:r>
              <w:rPr>
                <w:rFonts w:ascii="宋体" w:hAnsi="宋体" w:hint="eastAsia"/>
              </w:rPr>
              <w:t>。</w:t>
            </w:r>
          </w:p>
          <w:p w:rsidR="0050052E" w:rsidRDefault="00D36423">
            <w:pPr>
              <w:tabs>
                <w:tab w:val="left" w:pos="7665"/>
              </w:tabs>
              <w:snapToGrid w:val="0"/>
              <w:spacing w:line="360" w:lineRule="auto"/>
              <w:rPr>
                <w:rFonts w:ascii="宋体" w:hAnsi="宋体"/>
              </w:rPr>
            </w:pPr>
            <w:r>
              <w:rPr>
                <w:rFonts w:ascii="宋体" w:hAnsi="宋体" w:hint="eastAsia"/>
              </w:rPr>
              <w:t>地址：成都市沙湾路</w:t>
            </w:r>
            <w:r>
              <w:rPr>
                <w:rFonts w:ascii="宋体" w:hAnsi="宋体" w:hint="eastAsia"/>
              </w:rPr>
              <w:t>65</w:t>
            </w:r>
            <w:r>
              <w:rPr>
                <w:rFonts w:ascii="宋体" w:hAnsi="宋体" w:hint="eastAsia"/>
              </w:rPr>
              <w:t>号</w:t>
            </w:r>
            <w:r>
              <w:rPr>
                <w:rFonts w:ascii="宋体" w:hAnsi="宋体"/>
              </w:rPr>
              <w:t>。</w:t>
            </w:r>
          </w:p>
          <w:p w:rsidR="0050052E" w:rsidRDefault="00D36423">
            <w:pPr>
              <w:tabs>
                <w:tab w:val="left" w:pos="7665"/>
              </w:tabs>
              <w:snapToGrid w:val="0"/>
              <w:spacing w:line="360" w:lineRule="auto"/>
              <w:rPr>
                <w:rFonts w:ascii="宋体" w:hAnsi="宋体"/>
              </w:rPr>
            </w:pPr>
            <w:r>
              <w:rPr>
                <w:rFonts w:ascii="宋体" w:hAnsi="宋体" w:hint="eastAsia"/>
              </w:rPr>
              <w:t>邮编：</w:t>
            </w:r>
            <w:r>
              <w:rPr>
                <w:rFonts w:ascii="宋体" w:hAnsi="宋体"/>
              </w:rPr>
              <w:t>610031</w:t>
            </w:r>
            <w:r>
              <w:rPr>
                <w:rFonts w:ascii="宋体" w:hAnsi="宋体"/>
              </w:rPr>
              <w:t>。</w:t>
            </w:r>
          </w:p>
        </w:tc>
      </w:tr>
      <w:tr w:rsidR="0050052E">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tabs>
                <w:tab w:val="left" w:pos="7665"/>
              </w:tabs>
              <w:snapToGrid w:val="0"/>
              <w:spacing w:line="360" w:lineRule="auto"/>
              <w:rPr>
                <w:rFonts w:ascii="宋体" w:hAnsi="宋体"/>
              </w:rPr>
            </w:pPr>
            <w:r>
              <w:rPr>
                <w:rFonts w:ascii="宋体" w:hAnsi="宋体" w:hint="eastAsia"/>
              </w:rPr>
              <w:t>响应文件有效期</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cs="Helvetica" w:hint="eastAsia"/>
              </w:rPr>
              <w:t>提交首次响应文件的截止之日起</w:t>
            </w:r>
            <w:r>
              <w:rPr>
                <w:rFonts w:ascii="宋体" w:hAnsi="宋体"/>
                <w:u w:val="single"/>
              </w:rPr>
              <w:t xml:space="preserve"> 120</w:t>
            </w:r>
            <w:r>
              <w:rPr>
                <w:rFonts w:ascii="宋体" w:hAnsi="宋体" w:hint="eastAsia"/>
              </w:rPr>
              <w:t>天。</w:t>
            </w:r>
          </w:p>
        </w:tc>
      </w:tr>
      <w:tr w:rsidR="0050052E">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rPr>
                <w:rFonts w:ascii="宋体" w:hAnsi="宋体" w:cs="宋体"/>
                <w:lang w:val="zh-CN"/>
              </w:rPr>
            </w:pPr>
            <w:r>
              <w:rPr>
                <w:rFonts w:ascii="宋体" w:hAnsi="宋体" w:cs="宋体" w:hint="eastAsia"/>
                <w:lang w:val="zh-CN"/>
              </w:rPr>
              <w:t>评审情况公告</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pacing w:line="360" w:lineRule="auto"/>
              <w:rPr>
                <w:rFonts w:ascii="宋体" w:hAnsi="宋体" w:cs="宋体"/>
                <w:lang w:val="zh-CN"/>
              </w:rPr>
            </w:pPr>
            <w:r>
              <w:rPr>
                <w:rFonts w:ascii="宋体" w:hAnsi="宋体" w:cs="宋体" w:hint="eastAsia"/>
                <w:lang w:val="zh-CN"/>
              </w:rPr>
              <w:t>所有</w:t>
            </w:r>
            <w:r>
              <w:rPr>
                <w:rFonts w:ascii="宋体" w:hAnsi="宋体" w:hint="eastAsia"/>
              </w:rPr>
              <w:t>供应商</w:t>
            </w:r>
            <w:r>
              <w:rPr>
                <w:rFonts w:ascii="宋体" w:hAnsi="宋体" w:cs="宋体" w:hint="eastAsia"/>
                <w:lang w:val="zh-CN"/>
              </w:rPr>
              <w:t>资格性审查情况、响应文件符合性审查情况、采用综合评分法时的得分情况、评审结果等将在“成都市公共资源交易服务中心网”、“四川政府采购网”采购结果公告栏中予以公告。</w:t>
            </w:r>
          </w:p>
        </w:tc>
      </w:tr>
      <w:tr w:rsidR="0050052E">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rPr>
                <w:rFonts w:ascii="宋体" w:hAnsi="宋体"/>
              </w:rPr>
            </w:pPr>
            <w:r>
              <w:rPr>
                <w:rFonts w:ascii="宋体" w:hAnsi="宋体" w:cs="宋体" w:hint="eastAsia"/>
                <w:lang w:val="zh-CN"/>
              </w:rPr>
              <w:t>成交通知书领取</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cs="宋体" w:hint="eastAsia"/>
                <w:lang w:val="zh-CN"/>
              </w:rPr>
              <w:t>成交公告在四川政府采购网上公告后，成交供应商自行登录政府采购云平台下载成交通知书。</w:t>
            </w:r>
          </w:p>
        </w:tc>
      </w:tr>
      <w:tr w:rsidR="0050052E">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rPr>
                <w:rFonts w:ascii="宋体" w:hAnsi="宋体"/>
              </w:rPr>
            </w:pPr>
            <w:r>
              <w:rPr>
                <w:rFonts w:ascii="宋体" w:hAnsi="宋体" w:hint="eastAsia"/>
              </w:rPr>
              <w:t>合同签订地点</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hint="eastAsia"/>
              </w:rPr>
              <w:t>成都市金牛区。</w:t>
            </w:r>
          </w:p>
        </w:tc>
      </w:tr>
      <w:tr w:rsidR="0050052E">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ind w:rightChars="100" w:right="210"/>
              <w:rPr>
                <w:rFonts w:ascii="宋体" w:hAnsi="宋体"/>
              </w:rPr>
            </w:pPr>
            <w:r>
              <w:rPr>
                <w:rFonts w:ascii="宋体" w:hAnsi="宋体" w:hint="eastAsia"/>
              </w:rPr>
              <w:t>政府采购合同公告、备案</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ind w:leftChars="-2" w:left="-4" w:right="210" w:firstLineChars="6" w:firstLine="13"/>
              <w:rPr>
                <w:rFonts w:ascii="宋体" w:hAnsi="宋体"/>
              </w:rPr>
            </w:pPr>
            <w:r>
              <w:rPr>
                <w:rFonts w:ascii="宋体" w:hAnsi="宋体" w:hint="eastAsia"/>
              </w:rPr>
              <w:t>政府采购合同签订之日起</w:t>
            </w:r>
            <w:r>
              <w:rPr>
                <w:rFonts w:ascii="宋体" w:hAnsi="宋体"/>
              </w:rPr>
              <w:t>2</w:t>
            </w:r>
            <w:r>
              <w:rPr>
                <w:rFonts w:ascii="宋体" w:hAnsi="宋体"/>
              </w:rPr>
              <w:t>个工作日内，采购人将在四川政府采购网公告政府采购合同；疫情防控期间，采购人原则上在</w:t>
            </w:r>
            <w:r>
              <w:rPr>
                <w:rFonts w:ascii="宋体" w:hAnsi="宋体"/>
              </w:rPr>
              <w:t>5</w:t>
            </w:r>
            <w:r>
              <w:rPr>
                <w:rFonts w:ascii="宋体" w:hAnsi="宋体"/>
              </w:rPr>
              <w:t>个工作日内</w:t>
            </w:r>
            <w:r>
              <w:rPr>
                <w:rFonts w:ascii="宋体" w:hAnsi="宋体" w:hint="eastAsia"/>
              </w:rPr>
              <w:t>与</w:t>
            </w:r>
            <w:r>
              <w:rPr>
                <w:rFonts w:ascii="宋体" w:hAnsi="宋体"/>
              </w:rPr>
              <w:t>供应商签订政府采购合同</w:t>
            </w:r>
            <w:r>
              <w:rPr>
                <w:rFonts w:ascii="宋体" w:hAnsi="宋体" w:hint="eastAsia"/>
              </w:rPr>
              <w:t>及向本采购项目同级财政部门（即金牛区</w:t>
            </w:r>
            <w:r>
              <w:rPr>
                <w:rFonts w:ascii="宋体" w:hAnsi="宋体"/>
              </w:rPr>
              <w:t>财政局</w:t>
            </w:r>
            <w:r>
              <w:rPr>
                <w:rFonts w:ascii="宋体" w:hAnsi="宋体" w:hint="eastAsia"/>
              </w:rPr>
              <w:t>）备案政府采购合同。</w:t>
            </w:r>
          </w:p>
        </w:tc>
      </w:tr>
      <w:tr w:rsidR="0050052E">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50052E" w:rsidRDefault="0050052E">
            <w:pPr>
              <w:numPr>
                <w:ilvl w:val="0"/>
                <w:numId w:val="10"/>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50052E" w:rsidRDefault="00D36423">
            <w:pPr>
              <w:snapToGrid w:val="0"/>
              <w:spacing w:line="360" w:lineRule="auto"/>
              <w:rPr>
                <w:rFonts w:ascii="宋体" w:hAnsi="宋体"/>
              </w:rPr>
            </w:pPr>
            <w:r>
              <w:rPr>
                <w:rFonts w:ascii="宋体" w:hAnsi="宋体" w:hint="eastAsia"/>
              </w:rPr>
              <w:t>进口产品（如采购内容中涉及货物采购的）</w:t>
            </w:r>
          </w:p>
        </w:tc>
        <w:tc>
          <w:tcPr>
            <w:tcW w:w="6810" w:type="dxa"/>
            <w:tcBorders>
              <w:top w:val="single" w:sz="8" w:space="0" w:color="auto"/>
              <w:left w:val="single" w:sz="8" w:space="0" w:color="auto"/>
              <w:bottom w:val="single" w:sz="8"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hint="eastAsia"/>
              </w:rPr>
              <w:t>磋商文件中未载明“允许采购进口产品”的产品，拒绝进口产品的报价。磋商文件中载明“允许采购进口产品”的产品，允许国产产品参与竞争。</w:t>
            </w:r>
          </w:p>
        </w:tc>
      </w:tr>
      <w:tr w:rsidR="0050052E">
        <w:trPr>
          <w:trHeight w:val="167"/>
          <w:jc w:val="center"/>
        </w:trPr>
        <w:tc>
          <w:tcPr>
            <w:tcW w:w="884" w:type="dxa"/>
            <w:tcBorders>
              <w:top w:val="single" w:sz="4" w:space="0" w:color="auto"/>
              <w:left w:val="single" w:sz="18" w:space="0" w:color="auto"/>
              <w:bottom w:val="single" w:sz="4" w:space="0" w:color="auto"/>
              <w:right w:val="single" w:sz="8" w:space="0" w:color="auto"/>
            </w:tcBorders>
            <w:vAlign w:val="center"/>
          </w:tcPr>
          <w:p w:rsidR="0050052E" w:rsidRDefault="0050052E">
            <w:pPr>
              <w:numPr>
                <w:ilvl w:val="0"/>
                <w:numId w:val="10"/>
              </w:numPr>
              <w:snapToGrid w:val="0"/>
              <w:spacing w:after="200" w:line="360" w:lineRule="auto"/>
              <w:ind w:left="0" w:firstLine="0"/>
              <w:jc w:val="center"/>
              <w:rPr>
                <w:rFonts w:ascii="宋体" w:hAnsi="宋体"/>
              </w:rPr>
            </w:pPr>
          </w:p>
        </w:tc>
        <w:tc>
          <w:tcPr>
            <w:tcW w:w="8626" w:type="dxa"/>
            <w:gridSpan w:val="2"/>
            <w:tcBorders>
              <w:top w:val="single" w:sz="4" w:space="0" w:color="auto"/>
              <w:left w:val="single" w:sz="8" w:space="0" w:color="auto"/>
              <w:bottom w:val="single" w:sz="4" w:space="0" w:color="auto"/>
              <w:right w:val="single" w:sz="18" w:space="0" w:color="auto"/>
            </w:tcBorders>
            <w:vAlign w:val="center"/>
          </w:tcPr>
          <w:p w:rsidR="0050052E" w:rsidRDefault="00D36423">
            <w:pPr>
              <w:tabs>
                <w:tab w:val="left" w:pos="7665"/>
              </w:tabs>
              <w:snapToGrid w:val="0"/>
              <w:spacing w:line="360" w:lineRule="auto"/>
              <w:rPr>
                <w:rFonts w:ascii="宋体" w:hAnsi="宋体"/>
              </w:rPr>
            </w:pPr>
            <w:r>
              <w:rPr>
                <w:rFonts w:ascii="宋体" w:hAnsi="宋体" w:hint="eastAsia"/>
              </w:rPr>
              <w:t>采购人可以要求参加本项目采购的供应商提供有关资质证明文件和业绩情况，并根据《中华人民共和国政府采购法》规定的供应商条件和采购项目对供应商的特定要求，对供应商的资格进行审查。</w:t>
            </w:r>
          </w:p>
        </w:tc>
      </w:tr>
    </w:tbl>
    <w:p w:rsidR="0050052E" w:rsidRDefault="00D36423">
      <w:pPr>
        <w:pStyle w:val="2"/>
        <w:numPr>
          <w:ilvl w:val="1"/>
          <w:numId w:val="5"/>
        </w:numPr>
        <w:tabs>
          <w:tab w:val="left" w:pos="426"/>
          <w:tab w:val="left" w:pos="567"/>
        </w:tabs>
        <w:spacing w:before="0" w:after="200"/>
        <w:ind w:left="1985" w:hanging="1985"/>
        <w:jc w:val="both"/>
      </w:pPr>
      <w:bookmarkStart w:id="10" w:name="_Toc494095619"/>
      <w:bookmarkStart w:id="11" w:name="_Toc494356973"/>
      <w:bookmarkStart w:id="12" w:name="_Toc77688472"/>
      <w:bookmarkStart w:id="13" w:name="_Toc58943326"/>
      <w:bookmarkEnd w:id="10"/>
      <w:bookmarkEnd w:id="11"/>
      <w:r>
        <w:rPr>
          <w:rFonts w:hint="eastAsia"/>
        </w:rPr>
        <w:t>总则</w:t>
      </w:r>
      <w:bookmarkEnd w:id="12"/>
      <w:bookmarkEnd w:id="13"/>
    </w:p>
    <w:p w:rsidR="0050052E" w:rsidRDefault="00D36423">
      <w:pPr>
        <w:pStyle w:val="3"/>
        <w:numPr>
          <w:ilvl w:val="2"/>
          <w:numId w:val="5"/>
        </w:numPr>
        <w:spacing w:after="200"/>
        <w:ind w:left="0" w:firstLine="0"/>
        <w:rPr>
          <w:color w:val="auto"/>
        </w:rPr>
      </w:pPr>
      <w:r>
        <w:rPr>
          <w:rFonts w:hint="eastAsia"/>
          <w:color w:val="auto"/>
        </w:rPr>
        <w:t>适用范围</w:t>
      </w:r>
      <w:bookmarkEnd w:id="6"/>
      <w:bookmarkEnd w:id="7"/>
    </w:p>
    <w:p w:rsidR="0050052E" w:rsidRDefault="00D36423">
      <w:pPr>
        <w:numPr>
          <w:ilvl w:val="0"/>
          <w:numId w:val="11"/>
        </w:numPr>
        <w:tabs>
          <w:tab w:val="left" w:pos="1134"/>
        </w:tabs>
        <w:spacing w:after="200" w:line="360" w:lineRule="auto"/>
        <w:ind w:left="0" w:firstLineChars="200" w:firstLine="480"/>
        <w:rPr>
          <w:rFonts w:ascii="宋体" w:hAnsi="宋体"/>
          <w:sz w:val="24"/>
          <w:szCs w:val="24"/>
        </w:rPr>
      </w:pPr>
      <w:r>
        <w:rPr>
          <w:rFonts w:ascii="宋体" w:hAnsi="宋体" w:hint="eastAsia"/>
          <w:sz w:val="24"/>
          <w:szCs w:val="24"/>
        </w:rPr>
        <w:t>本磋商文件仅适用于本竞争性磋商邀请中所叙述项目的采购。</w:t>
      </w:r>
    </w:p>
    <w:p w:rsidR="0050052E" w:rsidRDefault="00D36423">
      <w:pPr>
        <w:numPr>
          <w:ilvl w:val="0"/>
          <w:numId w:val="11"/>
        </w:numPr>
        <w:tabs>
          <w:tab w:val="left" w:pos="1134"/>
        </w:tabs>
        <w:spacing w:after="200" w:line="360" w:lineRule="auto"/>
        <w:ind w:left="0" w:firstLineChars="200" w:firstLine="480"/>
        <w:rPr>
          <w:rFonts w:ascii="宋体" w:hAnsi="宋体"/>
          <w:sz w:val="24"/>
          <w:szCs w:val="24"/>
        </w:rPr>
      </w:pPr>
      <w:r>
        <w:rPr>
          <w:rFonts w:ascii="宋体" w:hAnsi="宋体" w:hint="eastAsia"/>
          <w:sz w:val="24"/>
          <w:szCs w:val="24"/>
        </w:rPr>
        <w:t>本磋商文件的最终解释权由采购人与金牛区政府采购和机关服务中心享有。磋商文件中供应商参加本次政府采购活动应当具备的条件、项目技术</w:t>
      </w:r>
      <w:r>
        <w:rPr>
          <w:rFonts w:ascii="宋体" w:hAnsi="宋体"/>
          <w:sz w:val="24"/>
          <w:szCs w:val="24"/>
        </w:rPr>
        <w:t>、</w:t>
      </w:r>
      <w:r>
        <w:rPr>
          <w:rFonts w:ascii="宋体" w:hAnsi="宋体" w:hint="eastAsia"/>
          <w:sz w:val="24"/>
          <w:szCs w:val="24"/>
        </w:rPr>
        <w:t>服务、商务及其他要求以及评审办法及标准由采购人负责解释。除上述磋商文件内容，其他内容由金牛区政府采购和机关服务中心负责解释。</w:t>
      </w:r>
    </w:p>
    <w:p w:rsidR="0050052E" w:rsidRDefault="00D36423">
      <w:pPr>
        <w:pStyle w:val="3"/>
        <w:numPr>
          <w:ilvl w:val="2"/>
          <w:numId w:val="5"/>
        </w:numPr>
        <w:spacing w:after="200"/>
        <w:ind w:left="0" w:firstLine="0"/>
        <w:rPr>
          <w:color w:val="auto"/>
        </w:rPr>
      </w:pPr>
      <w:bookmarkStart w:id="14" w:name="_Toc287623639"/>
      <w:r>
        <w:rPr>
          <w:rFonts w:hint="eastAsia"/>
          <w:color w:val="auto"/>
        </w:rPr>
        <w:t>有关定义</w:t>
      </w:r>
      <w:bookmarkEnd w:id="14"/>
    </w:p>
    <w:p w:rsidR="0050052E" w:rsidRDefault="00D36423">
      <w:pPr>
        <w:numPr>
          <w:ilvl w:val="0"/>
          <w:numId w:val="12"/>
        </w:numPr>
        <w:tabs>
          <w:tab w:val="left" w:pos="1130"/>
          <w:tab w:val="left" w:pos="1200"/>
        </w:tabs>
        <w:spacing w:after="200" w:line="360" w:lineRule="auto"/>
        <w:ind w:left="0" w:firstLineChars="214" w:firstLine="514"/>
        <w:rPr>
          <w:rFonts w:ascii="宋体" w:hAnsi="宋体"/>
          <w:sz w:val="24"/>
          <w:szCs w:val="24"/>
        </w:rPr>
      </w:pPr>
      <w:r>
        <w:rPr>
          <w:rFonts w:ascii="宋体" w:hAnsi="宋体" w:hint="eastAsia"/>
          <w:sz w:val="24"/>
          <w:szCs w:val="24"/>
        </w:rPr>
        <w:t>“采购人”、“甲方”系指依法进行政府采购的成都市级机关、事业单位、团体组织。本次竞争性磋商项目的采购人（甲方）是</w:t>
      </w:r>
      <w:r>
        <w:rPr>
          <w:rFonts w:ascii="宋体" w:hAnsi="宋体" w:hint="eastAsia"/>
          <w:b/>
          <w:sz w:val="24"/>
          <w:szCs w:val="24"/>
        </w:rPr>
        <w:t>成都市第十八中学校</w:t>
      </w:r>
      <w:r>
        <w:rPr>
          <w:rFonts w:ascii="宋体" w:hAnsi="宋体" w:hint="eastAsia"/>
          <w:sz w:val="24"/>
          <w:szCs w:val="24"/>
        </w:rPr>
        <w:t>。</w:t>
      </w:r>
    </w:p>
    <w:p w:rsidR="0050052E" w:rsidRDefault="00D36423">
      <w:pPr>
        <w:numPr>
          <w:ilvl w:val="0"/>
          <w:numId w:val="12"/>
        </w:numPr>
        <w:tabs>
          <w:tab w:val="clear" w:pos="420"/>
          <w:tab w:val="left" w:pos="993"/>
          <w:tab w:val="left" w:pos="1130"/>
          <w:tab w:val="left" w:pos="1200"/>
        </w:tabs>
        <w:spacing w:after="200" w:line="360" w:lineRule="auto"/>
        <w:ind w:left="0" w:firstLine="567"/>
        <w:rPr>
          <w:rFonts w:ascii="宋体" w:hAnsi="宋体"/>
          <w:sz w:val="24"/>
          <w:szCs w:val="24"/>
        </w:rPr>
      </w:pPr>
      <w:r>
        <w:rPr>
          <w:rFonts w:ascii="宋体" w:hAnsi="宋体" w:hint="eastAsia"/>
          <w:sz w:val="24"/>
          <w:szCs w:val="24"/>
        </w:rPr>
        <w:t>“供应商”系指按照竞争性磋商文件“竞争性磋商邀请”中第六、七、八条规定获取了采购文件拟参加竞争性磋商和向采购人提供服务的供应商。“乙方”系指本项目的成交供应商。</w:t>
      </w:r>
    </w:p>
    <w:p w:rsidR="0050052E" w:rsidRDefault="00D36423">
      <w:pPr>
        <w:numPr>
          <w:ilvl w:val="0"/>
          <w:numId w:val="12"/>
        </w:numPr>
        <w:tabs>
          <w:tab w:val="left" w:pos="1130"/>
          <w:tab w:val="left" w:pos="1200"/>
        </w:tabs>
        <w:spacing w:after="200" w:line="360" w:lineRule="auto"/>
        <w:ind w:left="0" w:firstLineChars="214" w:firstLine="514"/>
        <w:rPr>
          <w:rFonts w:ascii="宋体" w:hAnsi="宋体"/>
          <w:sz w:val="24"/>
          <w:szCs w:val="24"/>
        </w:rPr>
      </w:pPr>
      <w:r>
        <w:rPr>
          <w:rFonts w:ascii="宋体" w:hAnsi="宋体" w:hint="eastAsia"/>
          <w:sz w:val="24"/>
          <w:szCs w:val="24"/>
        </w:rPr>
        <w:t>本磋商文件各部分规定的期间以时、日、月、年计算。期间开始的时和日，不</w:t>
      </w:r>
      <w:r>
        <w:rPr>
          <w:rFonts w:ascii="宋体" w:hAnsi="宋体" w:hint="eastAsia"/>
          <w:sz w:val="24"/>
          <w:szCs w:val="24"/>
        </w:rPr>
        <w:lastRenderedPageBreak/>
        <w:t>计算在期间内，从次日开始计算。期间届满的最后一天是节假日的，以节假日后的第一日为期间届满的日期。</w:t>
      </w:r>
    </w:p>
    <w:p w:rsidR="0050052E" w:rsidRDefault="00D36423">
      <w:pPr>
        <w:numPr>
          <w:ilvl w:val="0"/>
          <w:numId w:val="12"/>
        </w:numPr>
        <w:tabs>
          <w:tab w:val="left" w:pos="1130"/>
          <w:tab w:val="left" w:pos="1200"/>
        </w:tabs>
        <w:spacing w:after="200" w:line="360" w:lineRule="auto"/>
        <w:ind w:left="0" w:firstLineChars="214" w:firstLine="514"/>
        <w:rPr>
          <w:rFonts w:ascii="宋体" w:hAnsi="宋体"/>
          <w:sz w:val="24"/>
          <w:szCs w:val="24"/>
        </w:rPr>
      </w:pPr>
      <w:r>
        <w:rPr>
          <w:rFonts w:ascii="宋体" w:hAnsi="宋体" w:hint="eastAsia"/>
          <w:sz w:val="24"/>
          <w:szCs w:val="24"/>
        </w:rPr>
        <w:t>磋商文件中所称的“以上”、“以下”、“内”、“以内”，包括本数；所称的“不足”，不包括本数。</w:t>
      </w:r>
    </w:p>
    <w:p w:rsidR="0050052E" w:rsidRDefault="00D36423">
      <w:pPr>
        <w:numPr>
          <w:ilvl w:val="0"/>
          <w:numId w:val="12"/>
        </w:numPr>
        <w:tabs>
          <w:tab w:val="left" w:pos="1130"/>
          <w:tab w:val="left" w:pos="1200"/>
        </w:tabs>
        <w:spacing w:after="200" w:line="360" w:lineRule="auto"/>
        <w:ind w:left="0" w:firstLineChars="214" w:firstLine="514"/>
        <w:rPr>
          <w:rFonts w:ascii="宋体" w:hAnsi="宋体"/>
          <w:sz w:val="24"/>
          <w:szCs w:val="24"/>
        </w:rPr>
      </w:pPr>
      <w:r>
        <w:rPr>
          <w:rFonts w:ascii="宋体" w:hAnsi="宋体" w:hint="eastAsia"/>
          <w:sz w:val="24"/>
          <w:szCs w:val="24"/>
        </w:rPr>
        <w:t>重大违法记录是指供应商因违法经营受到刑事处罚或者责令停产停业、吊销许可证或者执照、较大数额</w:t>
      </w:r>
      <w:r>
        <w:rPr>
          <w:rFonts w:ascii="宋体" w:hAnsi="宋体" w:hint="eastAsia"/>
          <w:sz w:val="24"/>
          <w:szCs w:val="24"/>
        </w:rPr>
        <w:t>罚款等行政处罚。</w:t>
      </w:r>
    </w:p>
    <w:p w:rsidR="0050052E" w:rsidRDefault="00D36423">
      <w:pPr>
        <w:numPr>
          <w:ilvl w:val="0"/>
          <w:numId w:val="12"/>
        </w:numPr>
        <w:tabs>
          <w:tab w:val="left" w:pos="1130"/>
          <w:tab w:val="left" w:pos="1200"/>
          <w:tab w:val="left" w:pos="1843"/>
        </w:tabs>
        <w:spacing w:after="200" w:line="360" w:lineRule="auto"/>
        <w:ind w:left="0" w:firstLineChars="214" w:firstLine="514"/>
        <w:rPr>
          <w:rFonts w:ascii="宋体" w:hAnsi="宋体"/>
          <w:sz w:val="24"/>
          <w:szCs w:val="24"/>
        </w:rPr>
      </w:pPr>
      <w:r>
        <w:rPr>
          <w:rFonts w:ascii="宋体" w:hAnsi="宋体" w:hint="eastAsia"/>
          <w:sz w:val="24"/>
          <w:szCs w:val="24"/>
        </w:rPr>
        <w:t>本</w:t>
      </w:r>
      <w:r>
        <w:rPr>
          <w:rFonts w:ascii="宋体" w:hAnsi="宋体"/>
          <w:sz w:val="24"/>
          <w:szCs w:val="24"/>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rsidR="0050052E" w:rsidRDefault="00D36423">
      <w:pPr>
        <w:pStyle w:val="13"/>
        <w:numPr>
          <w:ilvl w:val="0"/>
          <w:numId w:val="12"/>
        </w:numPr>
        <w:tabs>
          <w:tab w:val="clear" w:pos="420"/>
          <w:tab w:val="left" w:pos="0"/>
        </w:tabs>
        <w:ind w:left="0" w:firstLineChars="0" w:firstLine="567"/>
        <w:rPr>
          <w:rFonts w:ascii="宋体" w:eastAsia="宋体" w:hAnsi="宋体" w:cs="Times New Roman"/>
          <w:sz w:val="24"/>
          <w:szCs w:val="24"/>
        </w:rPr>
      </w:pPr>
      <w:r>
        <w:rPr>
          <w:rFonts w:ascii="宋体" w:eastAsia="宋体" w:hAnsi="宋体" w:cs="Times New Roman" w:hint="eastAsia"/>
          <w:sz w:val="24"/>
          <w:szCs w:val="24"/>
        </w:rPr>
        <w:t>不见面磋商是指，金牛区政府采购和机关服务中心依托政府采购云平台组织磋商活动，供应商在线参与磋商的一种组织形式。</w:t>
      </w:r>
    </w:p>
    <w:p w:rsidR="0050052E" w:rsidRDefault="00D36423">
      <w:pPr>
        <w:pStyle w:val="3"/>
        <w:numPr>
          <w:ilvl w:val="2"/>
          <w:numId w:val="5"/>
        </w:numPr>
        <w:spacing w:after="200"/>
        <w:ind w:left="0" w:firstLine="0"/>
        <w:rPr>
          <w:color w:val="auto"/>
        </w:rPr>
      </w:pPr>
      <w:r>
        <w:rPr>
          <w:rFonts w:hint="eastAsia"/>
          <w:color w:val="auto"/>
        </w:rPr>
        <w:t>合格的供应商</w:t>
      </w:r>
    </w:p>
    <w:p w:rsidR="0050052E" w:rsidRDefault="00D36423">
      <w:pPr>
        <w:tabs>
          <w:tab w:val="left" w:pos="1134"/>
        </w:tabs>
        <w:spacing w:line="360" w:lineRule="auto"/>
        <w:ind w:firstLineChars="200" w:firstLine="480"/>
        <w:rPr>
          <w:sz w:val="24"/>
          <w:szCs w:val="24"/>
        </w:rPr>
      </w:pPr>
      <w:r>
        <w:rPr>
          <w:rFonts w:ascii="宋体" w:hAnsi="宋体" w:hint="eastAsia"/>
          <w:sz w:val="24"/>
          <w:szCs w:val="24"/>
        </w:rPr>
        <w:t>合格的供应商应具备以下条件：</w:t>
      </w:r>
    </w:p>
    <w:p w:rsidR="0050052E" w:rsidRDefault="00D36423">
      <w:pPr>
        <w:numPr>
          <w:ilvl w:val="1"/>
          <w:numId w:val="13"/>
        </w:numPr>
        <w:tabs>
          <w:tab w:val="left" w:pos="1134"/>
        </w:tabs>
        <w:spacing w:after="200" w:line="360" w:lineRule="auto"/>
        <w:ind w:left="0" w:firstLineChars="200" w:firstLine="480"/>
        <w:rPr>
          <w:rFonts w:ascii="宋体" w:hAnsi="宋体"/>
          <w:spacing w:val="-4"/>
          <w:sz w:val="24"/>
          <w:szCs w:val="24"/>
        </w:rPr>
      </w:pPr>
      <w:r>
        <w:rPr>
          <w:rFonts w:ascii="宋体" w:hAnsi="宋体" w:hint="eastAsia"/>
          <w:sz w:val="24"/>
          <w:szCs w:val="24"/>
        </w:rPr>
        <w:t>符合“竞争性磋商邀请”第四条规定的条件</w:t>
      </w:r>
      <w:r>
        <w:rPr>
          <w:rFonts w:ascii="宋体" w:hAnsi="宋体" w:hint="eastAsia"/>
          <w:spacing w:val="-4"/>
          <w:sz w:val="24"/>
          <w:szCs w:val="24"/>
        </w:rPr>
        <w:t>；</w:t>
      </w:r>
    </w:p>
    <w:p w:rsidR="0050052E" w:rsidRDefault="00D36423">
      <w:pPr>
        <w:numPr>
          <w:ilvl w:val="1"/>
          <w:numId w:val="13"/>
        </w:numPr>
        <w:tabs>
          <w:tab w:val="left" w:pos="1134"/>
        </w:tabs>
        <w:spacing w:after="200" w:line="360" w:lineRule="auto"/>
        <w:ind w:left="0" w:firstLineChars="200" w:firstLine="480"/>
        <w:rPr>
          <w:rFonts w:ascii="宋体" w:hAnsi="宋体"/>
          <w:sz w:val="24"/>
          <w:szCs w:val="24"/>
        </w:rPr>
      </w:pPr>
      <w:r>
        <w:rPr>
          <w:rFonts w:ascii="宋体" w:hAnsi="宋体" w:hint="eastAsia"/>
          <w:sz w:val="24"/>
          <w:szCs w:val="24"/>
        </w:rPr>
        <w:t>按照竞争性磋商文件“竞争性磋商邀</w:t>
      </w:r>
      <w:r>
        <w:rPr>
          <w:rFonts w:ascii="宋体" w:hAnsi="宋体" w:hint="eastAsia"/>
          <w:sz w:val="24"/>
          <w:szCs w:val="24"/>
        </w:rPr>
        <w:t>请”中第六、七、八条规定获取了采购文件。</w:t>
      </w:r>
    </w:p>
    <w:p w:rsidR="0050052E" w:rsidRDefault="00D36423">
      <w:pPr>
        <w:pStyle w:val="3"/>
        <w:numPr>
          <w:ilvl w:val="2"/>
          <w:numId w:val="5"/>
        </w:numPr>
        <w:spacing w:after="200"/>
        <w:ind w:left="0" w:firstLine="0"/>
        <w:rPr>
          <w:color w:val="auto"/>
        </w:rPr>
      </w:pPr>
      <w:bookmarkStart w:id="15" w:name="_Toc287623640"/>
      <w:bookmarkStart w:id="16" w:name="_Toc320698717"/>
      <w:r>
        <w:rPr>
          <w:rFonts w:hint="eastAsia"/>
          <w:color w:val="auto"/>
        </w:rPr>
        <w:t>参加竞争性磋商的费用</w:t>
      </w:r>
      <w:bookmarkEnd w:id="15"/>
    </w:p>
    <w:p w:rsidR="0050052E" w:rsidRDefault="00D36423">
      <w:pPr>
        <w:tabs>
          <w:tab w:val="left" w:pos="7665"/>
        </w:tabs>
        <w:spacing w:line="360" w:lineRule="auto"/>
        <w:ind w:firstLine="567"/>
        <w:rPr>
          <w:rFonts w:ascii="宋体" w:hAnsi="宋体"/>
          <w:sz w:val="24"/>
          <w:szCs w:val="24"/>
        </w:rPr>
      </w:pPr>
      <w:r>
        <w:rPr>
          <w:rFonts w:ascii="宋体" w:hAnsi="宋体" w:hint="eastAsia"/>
          <w:sz w:val="24"/>
          <w:szCs w:val="24"/>
        </w:rPr>
        <w:t>供应商应自行承担参加竞争性磋商采购活动的全部费用。</w:t>
      </w:r>
    </w:p>
    <w:p w:rsidR="0050052E" w:rsidRDefault="00D36423">
      <w:pPr>
        <w:pStyle w:val="3"/>
        <w:numPr>
          <w:ilvl w:val="2"/>
          <w:numId w:val="5"/>
        </w:numPr>
        <w:spacing w:after="200"/>
        <w:ind w:left="0" w:firstLine="0"/>
        <w:rPr>
          <w:color w:val="auto"/>
        </w:rPr>
      </w:pPr>
      <w:r>
        <w:rPr>
          <w:rFonts w:hint="eastAsia"/>
          <w:color w:val="auto"/>
        </w:rPr>
        <w:t>充分、公平竞争保障措施</w:t>
      </w:r>
    </w:p>
    <w:p w:rsidR="0050052E" w:rsidRDefault="00D36423">
      <w:pPr>
        <w:numPr>
          <w:ilvl w:val="1"/>
          <w:numId w:val="14"/>
        </w:numPr>
        <w:tabs>
          <w:tab w:val="left" w:pos="1134"/>
        </w:tabs>
        <w:spacing w:after="200" w:line="360" w:lineRule="auto"/>
        <w:ind w:left="0" w:firstLine="568"/>
        <w:rPr>
          <w:rFonts w:ascii="宋体" w:hAnsi="宋体"/>
          <w:sz w:val="24"/>
          <w:szCs w:val="24"/>
        </w:rPr>
      </w:pPr>
      <w:r>
        <w:rPr>
          <w:rFonts w:ascii="宋体" w:hAnsi="宋体" w:hint="eastAsia"/>
          <w:sz w:val="24"/>
          <w:szCs w:val="24"/>
        </w:rPr>
        <w:t>单位负责人为同一人或者存在直接控股、管理关系的不同供应商，不得参加同一项目的磋商采购</w:t>
      </w:r>
      <w:r>
        <w:rPr>
          <w:rFonts w:ascii="宋体" w:hAnsi="宋体"/>
          <w:sz w:val="24"/>
          <w:szCs w:val="24"/>
        </w:rPr>
        <w:t>活动</w:t>
      </w:r>
      <w:r>
        <w:rPr>
          <w:rFonts w:ascii="宋体" w:hAnsi="宋体" w:hint="eastAsia"/>
          <w:sz w:val="24"/>
          <w:szCs w:val="24"/>
        </w:rPr>
        <w:t>。</w:t>
      </w:r>
    </w:p>
    <w:p w:rsidR="0050052E" w:rsidRDefault="00D36423">
      <w:pPr>
        <w:numPr>
          <w:ilvl w:val="1"/>
          <w:numId w:val="14"/>
        </w:numPr>
        <w:tabs>
          <w:tab w:val="left" w:pos="1134"/>
        </w:tabs>
        <w:spacing w:after="200" w:line="360" w:lineRule="auto"/>
        <w:ind w:left="0" w:firstLineChars="200" w:firstLine="480"/>
        <w:rPr>
          <w:rFonts w:ascii="宋体" w:hAnsi="宋体"/>
          <w:sz w:val="24"/>
          <w:szCs w:val="24"/>
        </w:rPr>
      </w:pPr>
      <w:r>
        <w:rPr>
          <w:rFonts w:ascii="宋体" w:hAnsi="宋体" w:hint="eastAsia"/>
          <w:sz w:val="24"/>
          <w:szCs w:val="24"/>
        </w:rPr>
        <w:t>为采购项目提供整体设计、规范编制或者项目管理、监理、检测等服务的供应商，不得再参加该采购项目的其他采购活动。供应商为采购人、金牛区政府采购和机关服务中心在确定采购需求、编制采购文件过程中提供咨询论证，其提供的咨询论证意见成为采购文件中规定的供应商资格条件、技术、服务要求、评审因素和标准、政府采购</w:t>
      </w:r>
      <w:r>
        <w:rPr>
          <w:rFonts w:ascii="宋体" w:hAnsi="宋体" w:hint="eastAsia"/>
          <w:sz w:val="24"/>
          <w:szCs w:val="24"/>
        </w:rPr>
        <w:lastRenderedPageBreak/>
        <w:t>合同等实质性内容条款的，视同为采购项目提供规范编制。</w:t>
      </w:r>
      <w:r>
        <w:rPr>
          <w:rFonts w:ascii="宋体" w:hAnsi="宋体" w:hint="eastAsia"/>
          <w:b/>
          <w:sz w:val="24"/>
          <w:szCs w:val="24"/>
        </w:rPr>
        <w:t>（说明：无供应商为本项目提供整体设计、规范编制或者项目管理、监理、检测等服务）</w:t>
      </w:r>
    </w:p>
    <w:p w:rsidR="0050052E" w:rsidRDefault="00D36423">
      <w:pPr>
        <w:pStyle w:val="2"/>
        <w:numPr>
          <w:ilvl w:val="1"/>
          <w:numId w:val="5"/>
        </w:numPr>
        <w:tabs>
          <w:tab w:val="left" w:pos="426"/>
          <w:tab w:val="left" w:pos="567"/>
        </w:tabs>
        <w:spacing w:before="0" w:after="200"/>
        <w:ind w:left="1985" w:hanging="1985"/>
        <w:jc w:val="both"/>
      </w:pPr>
      <w:bookmarkStart w:id="17" w:name="_Toc58943327"/>
      <w:bookmarkStart w:id="18" w:name="_Toc77688473"/>
      <w:r>
        <w:rPr>
          <w:rFonts w:hint="eastAsia"/>
        </w:rPr>
        <w:t>磋商文件</w:t>
      </w:r>
      <w:bookmarkEnd w:id="17"/>
      <w:bookmarkEnd w:id="18"/>
    </w:p>
    <w:p w:rsidR="0050052E" w:rsidRDefault="00D36423">
      <w:pPr>
        <w:pStyle w:val="3"/>
        <w:numPr>
          <w:ilvl w:val="2"/>
          <w:numId w:val="5"/>
        </w:numPr>
        <w:spacing w:after="200"/>
        <w:ind w:left="0" w:firstLine="0"/>
        <w:rPr>
          <w:color w:val="auto"/>
        </w:rPr>
      </w:pPr>
      <w:r>
        <w:rPr>
          <w:rFonts w:hint="eastAsia"/>
          <w:color w:val="auto"/>
        </w:rPr>
        <w:t>磋商文件的构成</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（一）竞争性磋商邀请；</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（二）供应商须知；</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（三）响应文件格式；</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（四）技术、服务、商务及其他要求；</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（五）磋商办法；</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（六）合同草案条款。</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二、</w:t>
      </w:r>
      <w:bookmarkEnd w:id="16"/>
      <w:r>
        <w:rPr>
          <w:rFonts w:ascii="宋体" w:hAnsi="宋体" w:hint="eastAsia"/>
          <w:sz w:val="24"/>
          <w:szCs w:val="24"/>
        </w:rPr>
        <w:t>供应商应认真阅读和充分理解竞争性磋商文件中所有的事项、格式条款和规范要求。按照磋商文件的要求提供响应文件，并保证所提供的全部资料的真实性和有效性，</w:t>
      </w:r>
      <w:r>
        <w:rPr>
          <w:rFonts w:ascii="宋体" w:hAnsi="宋体" w:hint="eastAsia"/>
          <w:sz w:val="24"/>
          <w:szCs w:val="24"/>
        </w:rPr>
        <w:t>一经发现有虚假行为的，将取消其参加磋商或成交资格，并承担相应的法律责任。供应商没有对竞争性磋商文件全面做出实质性响应所产生的风险由供应商承担。</w:t>
      </w:r>
    </w:p>
    <w:p w:rsidR="0050052E" w:rsidRDefault="00D36423">
      <w:pPr>
        <w:pStyle w:val="3"/>
        <w:numPr>
          <w:ilvl w:val="2"/>
          <w:numId w:val="5"/>
        </w:numPr>
        <w:spacing w:after="200"/>
        <w:ind w:left="0" w:firstLine="0"/>
        <w:rPr>
          <w:color w:val="auto"/>
        </w:rPr>
      </w:pPr>
      <w:bookmarkStart w:id="19" w:name="_Toc183682348"/>
      <w:bookmarkStart w:id="20" w:name="_Toc183582211"/>
      <w:bookmarkStart w:id="21" w:name="_Toc217446040"/>
      <w:r>
        <w:rPr>
          <w:rFonts w:hint="eastAsia"/>
          <w:color w:val="auto"/>
        </w:rPr>
        <w:t>磋商文件的澄清</w:t>
      </w:r>
      <w:bookmarkEnd w:id="19"/>
      <w:bookmarkEnd w:id="20"/>
      <w:r>
        <w:rPr>
          <w:rFonts w:hint="eastAsia"/>
          <w:color w:val="auto"/>
        </w:rPr>
        <w:t>和修改</w:t>
      </w:r>
      <w:bookmarkEnd w:id="21"/>
    </w:p>
    <w:p w:rsidR="0050052E" w:rsidRDefault="00D36423">
      <w:pPr>
        <w:numPr>
          <w:ilvl w:val="0"/>
          <w:numId w:val="15"/>
        </w:numPr>
        <w:tabs>
          <w:tab w:val="left" w:pos="1134"/>
        </w:tabs>
        <w:spacing w:after="200" w:line="360" w:lineRule="auto"/>
        <w:ind w:left="0" w:firstLine="560"/>
        <w:rPr>
          <w:rFonts w:ascii="宋体" w:hAnsi="宋体"/>
          <w:sz w:val="24"/>
          <w:szCs w:val="24"/>
        </w:rPr>
      </w:pPr>
      <w:r>
        <w:rPr>
          <w:rFonts w:ascii="宋体" w:hAnsi="宋体" w:hint="eastAsia"/>
          <w:sz w:val="24"/>
          <w:szCs w:val="24"/>
        </w:rPr>
        <w:t>在提交首次响应文件截止时间前，采购人或者</w:t>
      </w:r>
      <w:r>
        <w:rPr>
          <w:rFonts w:cs="Arial" w:hint="eastAsia"/>
          <w:sz w:val="24"/>
          <w:szCs w:val="24"/>
        </w:rPr>
        <w:t>金牛区政府采购和机关服务中心</w:t>
      </w:r>
      <w:r>
        <w:rPr>
          <w:rFonts w:ascii="宋体" w:hAnsi="宋体" w:hint="eastAsia"/>
          <w:sz w:val="24"/>
          <w:szCs w:val="24"/>
        </w:rPr>
        <w:t>可以对已发出的磋商文件进行必要的澄清或者修改。</w:t>
      </w:r>
    </w:p>
    <w:p w:rsidR="0050052E" w:rsidRDefault="00D36423">
      <w:pPr>
        <w:numPr>
          <w:ilvl w:val="0"/>
          <w:numId w:val="15"/>
        </w:numPr>
        <w:tabs>
          <w:tab w:val="left" w:pos="1134"/>
        </w:tabs>
        <w:spacing w:after="200" w:line="360" w:lineRule="auto"/>
        <w:ind w:left="0" w:firstLine="567"/>
        <w:rPr>
          <w:rFonts w:ascii="宋体" w:hAnsi="宋体"/>
          <w:sz w:val="24"/>
          <w:szCs w:val="24"/>
        </w:rPr>
      </w:pPr>
      <w:bookmarkStart w:id="22" w:name="_Toc320698720"/>
      <w:r>
        <w:rPr>
          <w:rFonts w:ascii="宋体" w:hAnsi="宋体" w:hint="eastAsia"/>
          <w:sz w:val="24"/>
          <w:szCs w:val="24"/>
        </w:rPr>
        <w:t>澄清或者修改的内容，金牛区政府采购和机关服务中心将在“四川政府采购网”和“成都市公共资源交易服务中心”网站上发布澄清公告，同时通过政府采购云平台将澄清或者修改的内容告知所有已</w:t>
      </w:r>
      <w:r>
        <w:rPr>
          <w:rFonts w:ascii="宋体" w:hAnsi="宋体"/>
          <w:sz w:val="24"/>
          <w:szCs w:val="24"/>
        </w:rPr>
        <w:t>获取</w:t>
      </w:r>
      <w:r>
        <w:rPr>
          <w:rFonts w:ascii="宋体" w:hAnsi="宋体" w:hint="eastAsia"/>
          <w:sz w:val="24"/>
          <w:szCs w:val="24"/>
        </w:rPr>
        <w:t>采购</w:t>
      </w:r>
      <w:r>
        <w:rPr>
          <w:rFonts w:ascii="宋体" w:hAnsi="宋体"/>
          <w:sz w:val="24"/>
          <w:szCs w:val="24"/>
        </w:rPr>
        <w:t>文件的</w:t>
      </w:r>
      <w:r>
        <w:rPr>
          <w:rFonts w:ascii="宋体" w:hAnsi="宋体" w:hint="eastAsia"/>
          <w:sz w:val="24"/>
          <w:szCs w:val="24"/>
        </w:rPr>
        <w:t>潜在供应商（供应商通过账号或</w:t>
      </w:r>
      <w:r>
        <w:rPr>
          <w:rFonts w:ascii="宋体" w:hAnsi="宋体"/>
          <w:sz w:val="24"/>
          <w:szCs w:val="24"/>
        </w:rPr>
        <w:t>CA</w:t>
      </w:r>
      <w:r>
        <w:rPr>
          <w:rFonts w:ascii="宋体" w:hAnsi="宋体"/>
          <w:sz w:val="24"/>
          <w:szCs w:val="24"/>
        </w:rPr>
        <w:t>证书登录云平台查看），该澄清或者修改的内容为磋商文件的组成部分。</w:t>
      </w:r>
    </w:p>
    <w:p w:rsidR="0050052E" w:rsidRDefault="00D36423">
      <w:pPr>
        <w:numPr>
          <w:ilvl w:val="0"/>
          <w:numId w:val="15"/>
        </w:numPr>
        <w:tabs>
          <w:tab w:val="left" w:pos="1134"/>
        </w:tabs>
        <w:spacing w:after="200" w:line="360" w:lineRule="auto"/>
        <w:ind w:left="0" w:firstLine="567"/>
        <w:rPr>
          <w:rFonts w:ascii="宋体" w:hAnsi="宋体"/>
          <w:sz w:val="24"/>
          <w:szCs w:val="24"/>
        </w:rPr>
      </w:pPr>
      <w:r>
        <w:rPr>
          <w:rFonts w:ascii="宋体" w:hAnsi="宋体" w:hint="eastAsia"/>
          <w:sz w:val="24"/>
          <w:szCs w:val="24"/>
        </w:rPr>
        <w:t>澄清或者修改的内容可能影响响应文件编制的，金牛区政府采购和机关服务中心应当在提交首次响应文件截止时间至少</w:t>
      </w:r>
      <w:r>
        <w:rPr>
          <w:rFonts w:ascii="宋体" w:hAnsi="宋体"/>
          <w:sz w:val="24"/>
          <w:szCs w:val="24"/>
        </w:rPr>
        <w:t>5</w:t>
      </w:r>
      <w:r>
        <w:rPr>
          <w:rFonts w:ascii="宋体" w:hAnsi="宋体"/>
          <w:sz w:val="24"/>
          <w:szCs w:val="24"/>
        </w:rPr>
        <w:t>日前，通过政府采购云平台通知所有</w:t>
      </w:r>
      <w:r>
        <w:rPr>
          <w:rFonts w:ascii="宋体" w:hAnsi="宋体" w:hint="eastAsia"/>
          <w:sz w:val="24"/>
          <w:szCs w:val="24"/>
        </w:rPr>
        <w:t>已获取采购文件的潜在供应商；不足</w:t>
      </w:r>
      <w:r>
        <w:rPr>
          <w:rFonts w:ascii="宋体" w:hAnsi="宋体"/>
          <w:sz w:val="24"/>
          <w:szCs w:val="24"/>
        </w:rPr>
        <w:t>5</w:t>
      </w:r>
      <w:r>
        <w:rPr>
          <w:rFonts w:ascii="宋体" w:hAnsi="宋体"/>
          <w:sz w:val="24"/>
          <w:szCs w:val="24"/>
        </w:rPr>
        <w:t>日的，采购人或金牛区政府采购和机关服务中心</w:t>
      </w:r>
      <w:r>
        <w:rPr>
          <w:rFonts w:ascii="宋体" w:hAnsi="宋体" w:hint="eastAsia"/>
          <w:sz w:val="24"/>
          <w:szCs w:val="24"/>
        </w:rPr>
        <w:t>应当顺</w:t>
      </w:r>
      <w:r>
        <w:rPr>
          <w:rFonts w:ascii="宋体" w:hAnsi="宋体" w:hint="eastAsia"/>
          <w:sz w:val="24"/>
          <w:szCs w:val="24"/>
        </w:rPr>
        <w:lastRenderedPageBreak/>
        <w:t>延提交首次响应文件截止时间。</w:t>
      </w:r>
    </w:p>
    <w:p w:rsidR="0050052E" w:rsidRDefault="00D36423">
      <w:pPr>
        <w:pStyle w:val="2"/>
        <w:numPr>
          <w:ilvl w:val="1"/>
          <w:numId w:val="5"/>
        </w:numPr>
        <w:tabs>
          <w:tab w:val="left" w:pos="426"/>
          <w:tab w:val="left" w:pos="567"/>
        </w:tabs>
        <w:spacing w:before="0" w:after="200"/>
        <w:ind w:left="1985" w:hanging="1985"/>
        <w:jc w:val="both"/>
      </w:pPr>
      <w:bookmarkStart w:id="23" w:name="_Toc58943328"/>
      <w:bookmarkStart w:id="24" w:name="_Toc77688474"/>
      <w:r>
        <w:rPr>
          <w:rFonts w:hint="eastAsia"/>
        </w:rPr>
        <w:t>响应文件</w:t>
      </w:r>
      <w:bookmarkEnd w:id="22"/>
      <w:bookmarkEnd w:id="23"/>
      <w:bookmarkEnd w:id="24"/>
    </w:p>
    <w:p w:rsidR="0050052E" w:rsidRDefault="00D36423">
      <w:pPr>
        <w:pStyle w:val="3"/>
        <w:numPr>
          <w:ilvl w:val="2"/>
          <w:numId w:val="5"/>
        </w:numPr>
        <w:spacing w:after="200"/>
        <w:ind w:left="0" w:firstLine="0"/>
        <w:rPr>
          <w:color w:val="auto"/>
        </w:rPr>
      </w:pPr>
      <w:bookmarkStart w:id="25" w:name="_Toc320698721"/>
      <w:r>
        <w:rPr>
          <w:rFonts w:hint="eastAsia"/>
          <w:color w:val="auto"/>
        </w:rPr>
        <w:t>响应文件的语言</w:t>
      </w:r>
      <w:bookmarkEnd w:id="25"/>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一、供应商提交的响应文件以及供应商与磋商小组在评审过程中的所有来往书面文件均须使用中文。响应文件中如附有外文资料，主要部分要对应翻译成中文并附在相关外文资料后面。</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hint="eastAsia"/>
          <w:sz w:val="24"/>
          <w:szCs w:val="24"/>
        </w:rPr>
        <w:t>、翻译的中文资料与外文资料如果出现差异和矛盾时，以中文为准。涉嫌提供虚假材料的按照相关法律法规处理。</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三、如因未翻译而造成对供应商的不利后果，由供应商承担。</w:t>
      </w:r>
    </w:p>
    <w:p w:rsidR="0050052E" w:rsidRDefault="00D36423">
      <w:pPr>
        <w:pStyle w:val="3"/>
        <w:numPr>
          <w:ilvl w:val="2"/>
          <w:numId w:val="5"/>
        </w:numPr>
        <w:spacing w:after="200"/>
        <w:ind w:left="0" w:firstLine="0"/>
        <w:rPr>
          <w:color w:val="auto"/>
        </w:rPr>
      </w:pPr>
      <w:r>
        <w:rPr>
          <w:rFonts w:hint="eastAsia"/>
          <w:color w:val="auto"/>
        </w:rPr>
        <w:t>计量单位</w:t>
      </w:r>
    </w:p>
    <w:p w:rsidR="0050052E" w:rsidRDefault="00D36423">
      <w:pPr>
        <w:tabs>
          <w:tab w:val="left" w:pos="1200"/>
        </w:tabs>
        <w:spacing w:line="360" w:lineRule="auto"/>
        <w:ind w:firstLineChars="200" w:firstLine="480"/>
        <w:rPr>
          <w:rFonts w:ascii="宋体" w:hAnsi="宋体"/>
          <w:sz w:val="24"/>
          <w:szCs w:val="24"/>
        </w:rPr>
      </w:pPr>
      <w:r>
        <w:rPr>
          <w:rFonts w:ascii="宋体" w:hAnsi="宋体" w:hint="eastAsia"/>
          <w:sz w:val="24"/>
          <w:szCs w:val="24"/>
        </w:rPr>
        <w:t>除磋商文件中另有规定外，本次采购项目所有合同项下的响应均采用国家法定的计量单位。</w:t>
      </w:r>
    </w:p>
    <w:p w:rsidR="0050052E" w:rsidRDefault="00D36423">
      <w:pPr>
        <w:pStyle w:val="3"/>
        <w:numPr>
          <w:ilvl w:val="2"/>
          <w:numId w:val="5"/>
        </w:numPr>
        <w:spacing w:after="200"/>
        <w:ind w:left="0" w:firstLine="0"/>
        <w:rPr>
          <w:color w:val="auto"/>
        </w:rPr>
      </w:pPr>
      <w:bookmarkStart w:id="26" w:name="_Toc320698723"/>
      <w:r>
        <w:rPr>
          <w:rFonts w:hint="eastAsia"/>
          <w:color w:val="auto"/>
        </w:rPr>
        <w:t>联合体</w:t>
      </w:r>
      <w:bookmarkEnd w:id="26"/>
    </w:p>
    <w:p w:rsidR="0050052E" w:rsidRDefault="00D36423">
      <w:pPr>
        <w:tabs>
          <w:tab w:val="left" w:pos="1200"/>
        </w:tabs>
        <w:spacing w:line="360" w:lineRule="auto"/>
        <w:ind w:firstLineChars="202" w:firstLine="485"/>
        <w:rPr>
          <w:rFonts w:ascii="宋体" w:hAnsi="宋体"/>
          <w:sz w:val="24"/>
          <w:szCs w:val="24"/>
        </w:rPr>
      </w:pPr>
      <w:r>
        <w:rPr>
          <w:rFonts w:ascii="宋体" w:hAnsi="宋体" w:hint="eastAsia"/>
          <w:sz w:val="24"/>
          <w:szCs w:val="24"/>
        </w:rPr>
        <w:t>本次政府采购活动</w:t>
      </w:r>
      <w:r>
        <w:rPr>
          <w:rFonts w:ascii="宋体" w:hAnsi="宋体" w:hint="eastAsia"/>
          <w:b/>
          <w:sz w:val="24"/>
          <w:szCs w:val="24"/>
        </w:rPr>
        <w:t>不接受</w:t>
      </w:r>
      <w:r>
        <w:rPr>
          <w:rFonts w:ascii="宋体" w:hAnsi="宋体" w:hint="eastAsia"/>
          <w:sz w:val="24"/>
          <w:szCs w:val="24"/>
        </w:rPr>
        <w:t>供应商以联合体的形式参加。</w:t>
      </w:r>
    </w:p>
    <w:p w:rsidR="0050052E" w:rsidRDefault="00D36423">
      <w:pPr>
        <w:pStyle w:val="3"/>
        <w:numPr>
          <w:ilvl w:val="2"/>
          <w:numId w:val="5"/>
        </w:numPr>
        <w:spacing w:after="200"/>
        <w:ind w:left="0" w:firstLine="0"/>
        <w:rPr>
          <w:color w:val="auto"/>
        </w:rPr>
      </w:pPr>
      <w:bookmarkStart w:id="27" w:name="_Toc217446047"/>
      <w:r>
        <w:rPr>
          <w:rFonts w:hint="eastAsia"/>
          <w:color w:val="auto"/>
        </w:rPr>
        <w:t>知识产权</w:t>
      </w:r>
      <w:bookmarkEnd w:id="27"/>
    </w:p>
    <w:p w:rsidR="0050052E" w:rsidRDefault="00D36423">
      <w:pPr>
        <w:pStyle w:val="affe"/>
        <w:spacing w:line="360" w:lineRule="auto"/>
        <w:ind w:firstLineChars="200" w:firstLine="480"/>
        <w:jc w:val="both"/>
        <w:rPr>
          <w:rFonts w:cs="Times New Roman"/>
          <w:kern w:val="2"/>
        </w:rPr>
      </w:pPr>
      <w:r>
        <w:rPr>
          <w:rFonts w:cs="Times New Roman" w:hint="eastAsia"/>
          <w:kern w:val="2"/>
        </w:rPr>
        <w:t>一、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50052E" w:rsidRDefault="00D36423">
      <w:pPr>
        <w:pStyle w:val="affe"/>
        <w:spacing w:line="360" w:lineRule="auto"/>
        <w:ind w:firstLineChars="200" w:firstLine="480"/>
        <w:jc w:val="both"/>
        <w:rPr>
          <w:rFonts w:cs="Times New Roman"/>
          <w:kern w:val="2"/>
        </w:rPr>
      </w:pPr>
      <w:r>
        <w:rPr>
          <w:rFonts w:cs="Times New Roman" w:hint="eastAsia"/>
          <w:kern w:val="2"/>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50052E" w:rsidRDefault="00D36423">
      <w:pPr>
        <w:tabs>
          <w:tab w:val="left" w:pos="1134"/>
        </w:tabs>
        <w:spacing w:after="200" w:line="360" w:lineRule="auto"/>
        <w:ind w:firstLineChars="250" w:firstLine="600"/>
        <w:rPr>
          <w:rFonts w:ascii="宋体" w:hAnsi="宋体"/>
          <w:sz w:val="24"/>
          <w:szCs w:val="24"/>
        </w:rPr>
      </w:pPr>
      <w:r>
        <w:rPr>
          <w:rFonts w:ascii="宋体" w:hAnsi="宋体" w:hint="eastAsia"/>
          <w:sz w:val="24"/>
          <w:szCs w:val="24"/>
        </w:rPr>
        <w:t>三</w:t>
      </w:r>
      <w:r>
        <w:rPr>
          <w:rFonts w:ascii="宋体" w:hAnsi="宋体"/>
          <w:sz w:val="24"/>
          <w:szCs w:val="24"/>
        </w:rPr>
        <w:t>、</w:t>
      </w:r>
      <w:r>
        <w:rPr>
          <w:rFonts w:ascii="宋体" w:hAnsi="宋体" w:hint="eastAsia"/>
          <w:sz w:val="24"/>
          <w:szCs w:val="24"/>
        </w:rPr>
        <w:t>如采用供应商所不</w:t>
      </w:r>
      <w:r>
        <w:rPr>
          <w:rFonts w:ascii="宋体" w:hAnsi="宋体" w:hint="eastAsia"/>
          <w:sz w:val="24"/>
          <w:szCs w:val="24"/>
        </w:rPr>
        <w:t>拥有的知识产权，则在报价中必须包括合法获取使用该知识产权的相关费用。</w:t>
      </w:r>
    </w:p>
    <w:p w:rsidR="0050052E" w:rsidRDefault="00D36423">
      <w:pPr>
        <w:pStyle w:val="3"/>
        <w:numPr>
          <w:ilvl w:val="2"/>
          <w:numId w:val="5"/>
        </w:numPr>
        <w:spacing w:after="200"/>
        <w:ind w:left="0" w:firstLine="0"/>
        <w:rPr>
          <w:color w:val="auto"/>
        </w:rPr>
      </w:pPr>
      <w:bookmarkStart w:id="28" w:name="_Toc320698724"/>
      <w:bookmarkStart w:id="29" w:name="_Toc320698725"/>
      <w:r>
        <w:rPr>
          <w:rFonts w:hint="eastAsia"/>
          <w:color w:val="auto"/>
        </w:rPr>
        <w:lastRenderedPageBreak/>
        <w:t>响应文件的组成</w:t>
      </w:r>
      <w:bookmarkEnd w:id="28"/>
    </w:p>
    <w:p w:rsidR="0050052E" w:rsidRDefault="00D36423">
      <w:pPr>
        <w:tabs>
          <w:tab w:val="left" w:pos="1200"/>
        </w:tabs>
        <w:ind w:firstLineChars="202" w:firstLine="485"/>
        <w:rPr>
          <w:rFonts w:ascii="宋体" w:hAnsi="宋体"/>
          <w:sz w:val="24"/>
          <w:szCs w:val="24"/>
        </w:rPr>
      </w:pPr>
      <w:r>
        <w:rPr>
          <w:rFonts w:ascii="宋体" w:hAnsi="宋体" w:hint="eastAsia"/>
          <w:sz w:val="24"/>
          <w:szCs w:val="24"/>
        </w:rPr>
        <w:t>供应商应按照磋商文件的规定和要求编制响应文件。供应商编写的响应文件应包括下列部分：</w:t>
      </w:r>
    </w:p>
    <w:p w:rsidR="0050052E" w:rsidRDefault="00D36423">
      <w:pPr>
        <w:spacing w:line="360" w:lineRule="auto"/>
        <w:ind w:firstLineChars="202" w:firstLine="485"/>
        <w:rPr>
          <w:rFonts w:ascii="宋体" w:hAnsi="宋体"/>
          <w:sz w:val="24"/>
          <w:szCs w:val="24"/>
        </w:rPr>
      </w:pPr>
      <w:r>
        <w:rPr>
          <w:rFonts w:ascii="宋体" w:hAnsi="宋体" w:hint="eastAsia"/>
          <w:sz w:val="24"/>
          <w:szCs w:val="24"/>
        </w:rPr>
        <w:t>一、资格性响应文件：用于磋商小组资格性审查；</w:t>
      </w:r>
    </w:p>
    <w:p w:rsidR="0050052E" w:rsidRDefault="00D36423">
      <w:pPr>
        <w:spacing w:line="360" w:lineRule="auto"/>
        <w:ind w:firstLineChars="202" w:firstLine="485"/>
        <w:rPr>
          <w:rFonts w:ascii="宋体" w:hAnsi="宋体"/>
          <w:sz w:val="24"/>
          <w:szCs w:val="24"/>
        </w:rPr>
      </w:pPr>
      <w:r>
        <w:rPr>
          <w:rFonts w:ascii="宋体" w:hAnsi="宋体" w:hint="eastAsia"/>
          <w:sz w:val="24"/>
          <w:szCs w:val="24"/>
        </w:rPr>
        <w:t>二、技术、服务性响应文件：用于供应商与磋商小组磋商；</w:t>
      </w:r>
    </w:p>
    <w:p w:rsidR="0050052E" w:rsidRDefault="00D36423">
      <w:pPr>
        <w:spacing w:line="360" w:lineRule="auto"/>
        <w:ind w:firstLineChars="202" w:firstLine="485"/>
        <w:rPr>
          <w:rFonts w:ascii="宋体" w:hAnsi="宋体"/>
          <w:sz w:val="24"/>
          <w:szCs w:val="24"/>
        </w:rPr>
      </w:pPr>
      <w:r>
        <w:rPr>
          <w:rFonts w:ascii="宋体" w:hAnsi="宋体" w:hint="eastAsia"/>
          <w:sz w:val="24"/>
          <w:szCs w:val="24"/>
        </w:rPr>
        <w:t>三、最后报价文件（按磋商小组的要求提供最后报价）。</w:t>
      </w:r>
    </w:p>
    <w:p w:rsidR="0050052E" w:rsidRDefault="00D36423">
      <w:pPr>
        <w:pStyle w:val="3"/>
        <w:numPr>
          <w:ilvl w:val="3"/>
          <w:numId w:val="5"/>
        </w:numPr>
        <w:spacing w:after="200"/>
        <w:ind w:left="1843" w:hanging="1843"/>
        <w:rPr>
          <w:color w:val="auto"/>
        </w:rPr>
      </w:pPr>
      <w:r>
        <w:rPr>
          <w:rFonts w:hint="eastAsia"/>
          <w:color w:val="auto"/>
        </w:rPr>
        <w:t>资格性响应文件</w:t>
      </w:r>
      <w:bookmarkEnd w:id="29"/>
    </w:p>
    <w:p w:rsidR="0050052E" w:rsidRDefault="00D36423">
      <w:pPr>
        <w:ind w:firstLineChars="200" w:firstLine="480"/>
        <w:rPr>
          <w:rFonts w:ascii="宋体" w:hAnsi="宋体"/>
          <w:sz w:val="24"/>
          <w:szCs w:val="24"/>
        </w:rPr>
      </w:pPr>
      <w:r>
        <w:rPr>
          <w:rFonts w:ascii="宋体" w:hAnsi="宋体" w:hint="eastAsia"/>
          <w:sz w:val="24"/>
          <w:szCs w:val="24"/>
        </w:rPr>
        <w:t>资格性响应文件由以下部分组成：</w:t>
      </w:r>
    </w:p>
    <w:p w:rsidR="0050052E" w:rsidRDefault="00D36423">
      <w:pPr>
        <w:pStyle w:val="afff6"/>
        <w:numPr>
          <w:ilvl w:val="0"/>
          <w:numId w:val="16"/>
        </w:numPr>
        <w:tabs>
          <w:tab w:val="left" w:pos="1134"/>
        </w:tabs>
        <w:spacing w:after="200"/>
        <w:ind w:left="0" w:firstLine="480"/>
        <w:rPr>
          <w:rFonts w:ascii="宋体" w:hAnsi="宋体"/>
          <w:sz w:val="24"/>
        </w:rPr>
      </w:pPr>
      <w:r>
        <w:rPr>
          <w:rFonts w:ascii="宋体" w:hAnsi="宋体" w:hint="eastAsia"/>
          <w:sz w:val="24"/>
        </w:rPr>
        <w:t>供应商申明函；</w:t>
      </w:r>
    </w:p>
    <w:p w:rsidR="0050052E" w:rsidRDefault="00D36423">
      <w:pPr>
        <w:pStyle w:val="afff6"/>
        <w:numPr>
          <w:ilvl w:val="0"/>
          <w:numId w:val="16"/>
        </w:numPr>
        <w:tabs>
          <w:tab w:val="left" w:pos="1134"/>
        </w:tabs>
        <w:spacing w:after="200"/>
        <w:ind w:left="0" w:firstLine="480"/>
        <w:rPr>
          <w:rFonts w:ascii="宋体" w:hAnsi="宋体"/>
          <w:sz w:val="24"/>
        </w:rPr>
      </w:pPr>
      <w:r>
        <w:rPr>
          <w:rFonts w:ascii="宋体" w:hAnsi="宋体" w:hint="eastAsia"/>
          <w:sz w:val="24"/>
        </w:rPr>
        <w:t>声明；</w:t>
      </w:r>
    </w:p>
    <w:p w:rsidR="0050052E" w:rsidRDefault="00D36423">
      <w:pPr>
        <w:pStyle w:val="afff6"/>
        <w:numPr>
          <w:ilvl w:val="0"/>
          <w:numId w:val="16"/>
        </w:numPr>
        <w:tabs>
          <w:tab w:val="left" w:pos="1134"/>
        </w:tabs>
        <w:spacing w:after="200"/>
        <w:ind w:left="0" w:firstLine="480"/>
        <w:rPr>
          <w:rFonts w:ascii="宋体" w:hAnsi="宋体"/>
          <w:sz w:val="24"/>
        </w:rPr>
      </w:pPr>
      <w:r>
        <w:rPr>
          <w:rFonts w:ascii="宋体" w:hAnsi="宋体" w:hint="eastAsia"/>
          <w:sz w:val="24"/>
        </w:rPr>
        <w:t>中小企业声明函（说明：提供了《残疾人福利性单位声明函》或监狱企业证明文件复印件的不需提供）；</w:t>
      </w:r>
    </w:p>
    <w:p w:rsidR="0050052E" w:rsidRDefault="00D36423">
      <w:pPr>
        <w:pStyle w:val="afff6"/>
        <w:numPr>
          <w:ilvl w:val="0"/>
          <w:numId w:val="16"/>
        </w:numPr>
        <w:tabs>
          <w:tab w:val="left" w:pos="1134"/>
        </w:tabs>
        <w:spacing w:after="200"/>
        <w:ind w:left="0" w:firstLine="480"/>
        <w:rPr>
          <w:rFonts w:ascii="宋体" w:hAnsi="宋体"/>
          <w:sz w:val="24"/>
        </w:rPr>
      </w:pPr>
      <w:r>
        <w:rPr>
          <w:rFonts w:ascii="宋体" w:hAnsi="宋体" w:hint="eastAsia"/>
          <w:sz w:val="24"/>
        </w:rPr>
        <w:t>残疾人福利性单位声明函（说明：提供了《中小企业声明函》或监狱企业证明文件复印件的不需提供）；</w:t>
      </w:r>
    </w:p>
    <w:p w:rsidR="0050052E" w:rsidRDefault="00D36423">
      <w:pPr>
        <w:pStyle w:val="afff6"/>
        <w:numPr>
          <w:ilvl w:val="0"/>
          <w:numId w:val="16"/>
        </w:numPr>
        <w:tabs>
          <w:tab w:val="left" w:pos="1134"/>
        </w:tabs>
        <w:spacing w:after="200"/>
        <w:ind w:left="0" w:firstLine="480"/>
        <w:rPr>
          <w:rFonts w:ascii="宋体" w:hAnsi="宋体"/>
          <w:sz w:val="24"/>
        </w:rPr>
      </w:pPr>
      <w:r>
        <w:rPr>
          <w:rFonts w:ascii="宋体" w:hAnsi="宋体" w:hint="eastAsia"/>
          <w:sz w:val="24"/>
        </w:rPr>
        <w:t>法定代表人或主要</w:t>
      </w:r>
      <w:r>
        <w:rPr>
          <w:rFonts w:ascii="宋体" w:hAnsi="宋体"/>
          <w:sz w:val="24"/>
        </w:rPr>
        <w:t>负责人</w:t>
      </w:r>
      <w:r>
        <w:rPr>
          <w:rFonts w:ascii="宋体" w:hAnsi="宋体" w:hint="eastAsia"/>
          <w:sz w:val="24"/>
        </w:rPr>
        <w:t>身份证明书以及法定代表人或主要负责人身份证复印件（身份证两面均应复印）或护照复印件（说明：（</w:t>
      </w:r>
      <w:r>
        <w:rPr>
          <w:rFonts w:ascii="宋体" w:hAnsi="宋体"/>
          <w:sz w:val="24"/>
        </w:rPr>
        <w:t>1</w:t>
      </w:r>
      <w:r>
        <w:rPr>
          <w:rFonts w:ascii="宋体" w:hAnsi="宋体"/>
          <w:sz w:val="24"/>
        </w:rPr>
        <w:t>）供应商的</w:t>
      </w:r>
      <w:r>
        <w:rPr>
          <w:rFonts w:ascii="宋体" w:hAnsi="宋体" w:hint="eastAsia"/>
          <w:sz w:val="24"/>
        </w:rPr>
        <w:t>法定代表人或主要</w:t>
      </w:r>
      <w:r>
        <w:rPr>
          <w:rFonts w:ascii="宋体" w:hAnsi="宋体"/>
          <w:sz w:val="24"/>
        </w:rPr>
        <w:t>负责人</w:t>
      </w:r>
      <w:r>
        <w:rPr>
          <w:rFonts w:ascii="宋体" w:hAnsi="宋体" w:hint="eastAsia"/>
          <w:sz w:val="24"/>
        </w:rPr>
        <w:t>为外籍人士的，则提供护照复印件；（</w:t>
      </w:r>
      <w:r>
        <w:rPr>
          <w:rFonts w:ascii="宋体" w:hAnsi="宋体"/>
          <w:sz w:val="24"/>
        </w:rPr>
        <w:t>2</w:t>
      </w:r>
      <w:r>
        <w:rPr>
          <w:rFonts w:ascii="宋体" w:hAnsi="宋体"/>
          <w:sz w:val="24"/>
        </w:rPr>
        <w:t>）</w:t>
      </w:r>
      <w:r>
        <w:rPr>
          <w:rFonts w:ascii="宋体" w:hAnsi="宋体" w:hint="eastAsia"/>
          <w:b/>
          <w:sz w:val="24"/>
          <w:lang w:val="zh-CN"/>
        </w:rPr>
        <w:t>主要</w:t>
      </w:r>
      <w:r>
        <w:rPr>
          <w:rFonts w:ascii="宋体" w:hAnsi="宋体"/>
          <w:b/>
          <w:sz w:val="24"/>
          <w:lang w:val="zh-CN"/>
        </w:rPr>
        <w:t>负责人为供应商提供的其</w:t>
      </w:r>
      <w:r>
        <w:rPr>
          <w:rFonts w:ascii="宋体" w:hAnsi="宋体" w:hint="eastAsia"/>
          <w:b/>
          <w:sz w:val="24"/>
          <w:lang w:val="zh-CN"/>
        </w:rPr>
        <w:t>具有独立承担民事责任能力的</w:t>
      </w:r>
      <w:r>
        <w:rPr>
          <w:rFonts w:ascii="宋体" w:hAnsi="宋体"/>
          <w:b/>
          <w:sz w:val="24"/>
          <w:lang w:val="zh-CN"/>
        </w:rPr>
        <w:t>证明材料中</w:t>
      </w:r>
      <w:r>
        <w:rPr>
          <w:rFonts w:ascii="宋体" w:hAnsi="宋体" w:hint="eastAsia"/>
          <w:b/>
          <w:sz w:val="24"/>
          <w:lang w:val="zh-CN"/>
        </w:rPr>
        <w:t>的</w:t>
      </w:r>
      <w:r>
        <w:rPr>
          <w:rFonts w:ascii="宋体" w:hAnsi="宋体"/>
          <w:b/>
          <w:sz w:val="24"/>
          <w:lang w:val="zh-CN"/>
        </w:rPr>
        <w:t>主要</w:t>
      </w:r>
      <w:r>
        <w:rPr>
          <w:rFonts w:ascii="宋体" w:hAnsi="宋体" w:hint="eastAsia"/>
          <w:b/>
          <w:sz w:val="24"/>
          <w:lang w:val="zh-CN"/>
        </w:rPr>
        <w:t>负责</w:t>
      </w:r>
      <w:r>
        <w:rPr>
          <w:rFonts w:ascii="宋体" w:hAnsi="宋体"/>
          <w:b/>
          <w:sz w:val="24"/>
          <w:lang w:val="zh-CN"/>
        </w:rPr>
        <w:t>人员</w:t>
      </w:r>
      <w:r>
        <w:rPr>
          <w:rFonts w:ascii="宋体" w:hAnsi="宋体" w:hint="eastAsia"/>
          <w:sz w:val="24"/>
        </w:rPr>
        <w:t>。</w:t>
      </w:r>
    </w:p>
    <w:p w:rsidR="0050052E" w:rsidRDefault="00D36423">
      <w:pPr>
        <w:pStyle w:val="afff6"/>
        <w:numPr>
          <w:ilvl w:val="0"/>
          <w:numId w:val="16"/>
        </w:numPr>
        <w:tabs>
          <w:tab w:val="left" w:pos="1134"/>
          <w:tab w:val="left" w:pos="1418"/>
        </w:tabs>
        <w:spacing w:after="200"/>
        <w:ind w:left="0" w:firstLine="480"/>
        <w:rPr>
          <w:rFonts w:ascii="宋体" w:hAnsi="宋体"/>
          <w:sz w:val="24"/>
        </w:rPr>
      </w:pPr>
      <w:r>
        <w:rPr>
          <w:rFonts w:ascii="宋体" w:hAnsi="宋体" w:hint="eastAsia"/>
          <w:sz w:val="24"/>
        </w:rPr>
        <w:t>供应商基本情况表；</w:t>
      </w:r>
    </w:p>
    <w:p w:rsidR="0050052E" w:rsidRDefault="00D36423">
      <w:pPr>
        <w:pStyle w:val="afff6"/>
        <w:numPr>
          <w:ilvl w:val="0"/>
          <w:numId w:val="16"/>
        </w:numPr>
        <w:tabs>
          <w:tab w:val="left" w:pos="1134"/>
          <w:tab w:val="left" w:pos="1418"/>
        </w:tabs>
        <w:spacing w:after="200"/>
        <w:ind w:left="0" w:firstLine="480"/>
        <w:rPr>
          <w:rFonts w:ascii="宋体" w:hAnsi="宋体"/>
          <w:sz w:val="24"/>
        </w:rPr>
      </w:pPr>
      <w:r>
        <w:rPr>
          <w:rFonts w:ascii="宋体" w:hAnsi="宋体" w:hint="eastAsia"/>
          <w:sz w:val="24"/>
        </w:rPr>
        <w:t>供应商应提交的相关资格证明材料：</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（一）由省级以上监狱管理局、戒毒管理局（含新疆生产建设兵团）出具的供应商属于监狱企业的证明文件复印件（说明：提供了《中小企业声明函》或《残疾人福利性单位声明函》的不需提供）；</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（二）营业执照或法人登记证或其他能够证明</w:t>
      </w:r>
      <w:r>
        <w:rPr>
          <w:rFonts w:ascii="宋体" w:hAnsi="宋体"/>
          <w:b/>
          <w:sz w:val="24"/>
          <w:szCs w:val="24"/>
        </w:rPr>
        <w:t>供应商具有独立承担民事责任能力的</w:t>
      </w:r>
      <w:r>
        <w:rPr>
          <w:rFonts w:ascii="宋体" w:hAnsi="宋体" w:hint="eastAsia"/>
          <w:b/>
          <w:sz w:val="24"/>
          <w:szCs w:val="24"/>
        </w:rPr>
        <w:t>相关证明材料复印件；</w:t>
      </w:r>
      <w:r>
        <w:rPr>
          <w:rFonts w:ascii="宋体" w:hAnsi="宋体"/>
          <w:b/>
          <w:sz w:val="24"/>
          <w:szCs w:val="24"/>
        </w:rPr>
        <w:t xml:space="preserve"> </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（三）</w:t>
      </w:r>
      <w:r>
        <w:rPr>
          <w:rFonts w:ascii="宋体" w:hAnsi="宋体" w:hint="eastAsia"/>
          <w:b/>
          <w:sz w:val="24"/>
          <w:szCs w:val="24"/>
        </w:rPr>
        <w:tab/>
        <w:t>2019</w:t>
      </w:r>
      <w:r>
        <w:rPr>
          <w:rFonts w:ascii="宋体" w:hAnsi="宋体" w:hint="eastAsia"/>
          <w:b/>
          <w:sz w:val="24"/>
          <w:szCs w:val="24"/>
        </w:rPr>
        <w:t>或</w:t>
      </w:r>
      <w:r>
        <w:rPr>
          <w:rFonts w:ascii="宋体" w:hAnsi="宋体" w:hint="eastAsia"/>
          <w:b/>
          <w:sz w:val="24"/>
          <w:szCs w:val="24"/>
        </w:rPr>
        <w:t>2020</w:t>
      </w:r>
      <w:r>
        <w:rPr>
          <w:rFonts w:ascii="宋体" w:hAnsi="宋体" w:hint="eastAsia"/>
          <w:b/>
          <w:sz w:val="24"/>
          <w:szCs w:val="24"/>
        </w:rPr>
        <w:t>会计年度资产负债表复印件（说明：供应商成立时间至递交响应文件截止时间止不足一年的，提供成立后任意时段的资产负债表复印件）；</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lastRenderedPageBreak/>
        <w:t>（四）供应商缴纳</w:t>
      </w:r>
      <w:r>
        <w:rPr>
          <w:rFonts w:ascii="宋体" w:hAnsi="宋体" w:hint="eastAsia"/>
          <w:b/>
          <w:sz w:val="24"/>
          <w:szCs w:val="24"/>
        </w:rPr>
        <w:t>2020</w:t>
      </w:r>
      <w:r>
        <w:rPr>
          <w:rFonts w:ascii="宋体" w:hAnsi="宋体" w:hint="eastAsia"/>
          <w:b/>
          <w:sz w:val="24"/>
          <w:szCs w:val="24"/>
        </w:rPr>
        <w:t>或</w:t>
      </w:r>
      <w:r>
        <w:rPr>
          <w:rFonts w:ascii="宋体" w:hAnsi="宋体" w:hint="eastAsia"/>
          <w:b/>
          <w:sz w:val="24"/>
          <w:szCs w:val="24"/>
        </w:rPr>
        <w:t>2021</w:t>
      </w:r>
      <w:r>
        <w:rPr>
          <w:rFonts w:ascii="宋体" w:hAnsi="宋体" w:hint="eastAsia"/>
          <w:b/>
          <w:sz w:val="24"/>
          <w:szCs w:val="24"/>
        </w:rPr>
        <w:t>年任意时段的税收的银行电子回单或者行政部门出具的纳税证明</w:t>
      </w:r>
      <w:r>
        <w:rPr>
          <w:rFonts w:ascii="宋体" w:hAnsi="宋体" w:hint="eastAsia"/>
          <w:b/>
          <w:sz w:val="24"/>
          <w:szCs w:val="24"/>
        </w:rPr>
        <w:t>或完税证明复印件；</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（五）供应商缴纳</w:t>
      </w:r>
      <w:r>
        <w:rPr>
          <w:rFonts w:ascii="宋体" w:hAnsi="宋体" w:hint="eastAsia"/>
          <w:b/>
          <w:sz w:val="24"/>
          <w:szCs w:val="24"/>
        </w:rPr>
        <w:t>2020</w:t>
      </w:r>
      <w:r>
        <w:rPr>
          <w:rFonts w:ascii="宋体" w:hAnsi="宋体" w:hint="eastAsia"/>
          <w:b/>
          <w:sz w:val="24"/>
          <w:szCs w:val="24"/>
        </w:rPr>
        <w:t>或</w:t>
      </w:r>
      <w:r>
        <w:rPr>
          <w:rFonts w:ascii="宋体" w:hAnsi="宋体" w:hint="eastAsia"/>
          <w:b/>
          <w:sz w:val="24"/>
          <w:szCs w:val="24"/>
        </w:rPr>
        <w:t>2021</w:t>
      </w:r>
      <w:r>
        <w:rPr>
          <w:rFonts w:ascii="宋体" w:hAnsi="宋体" w:hint="eastAsia"/>
          <w:b/>
          <w:sz w:val="24"/>
          <w:szCs w:val="24"/>
        </w:rPr>
        <w:t>年任意时段的社保的银行电子回单或行政部门出具的社保缴纳证明材料复印件；</w:t>
      </w:r>
    </w:p>
    <w:p w:rsidR="0050052E" w:rsidRDefault="00D36423">
      <w:pPr>
        <w:tabs>
          <w:tab w:val="left" w:pos="1134"/>
        </w:tabs>
        <w:spacing w:line="360" w:lineRule="auto"/>
        <w:ind w:firstLineChars="200" w:firstLine="482"/>
        <w:rPr>
          <w:rFonts w:ascii="宋体" w:hAnsi="宋体"/>
          <w:b/>
          <w:sz w:val="24"/>
          <w:szCs w:val="24"/>
        </w:rPr>
      </w:pPr>
      <w:r>
        <w:rPr>
          <w:rFonts w:ascii="宋体" w:hAnsi="宋体" w:hint="eastAsia"/>
          <w:b/>
          <w:sz w:val="24"/>
          <w:szCs w:val="24"/>
        </w:rPr>
        <w:t>（六）采购人对供应商履行合同所必须的设备和专业技术能力无特殊要求，供应商可不提供证明材料；</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（七）采购人对法律、行政法规规定的其他条件无其他特殊要求，供应商可不提供证明材料。</w:t>
      </w:r>
    </w:p>
    <w:p w:rsidR="0050052E" w:rsidRDefault="00D36423">
      <w:pPr>
        <w:pStyle w:val="3"/>
        <w:numPr>
          <w:ilvl w:val="3"/>
          <w:numId w:val="5"/>
        </w:numPr>
        <w:spacing w:after="200"/>
        <w:ind w:left="1843" w:hanging="1843"/>
        <w:rPr>
          <w:color w:val="auto"/>
        </w:rPr>
      </w:pPr>
      <w:bookmarkStart w:id="30" w:name="_Toc320698726"/>
      <w:r>
        <w:rPr>
          <w:rFonts w:hint="eastAsia"/>
          <w:color w:val="auto"/>
        </w:rPr>
        <w:t>技术、服务性响应文件</w:t>
      </w:r>
      <w:bookmarkEnd w:id="30"/>
    </w:p>
    <w:p w:rsidR="0050052E" w:rsidRDefault="00D36423">
      <w:pPr>
        <w:pStyle w:val="ab"/>
        <w:widowControl/>
        <w:numPr>
          <w:ilvl w:val="0"/>
          <w:numId w:val="17"/>
        </w:numPr>
        <w:tabs>
          <w:tab w:val="left" w:pos="1134"/>
        </w:tabs>
        <w:spacing w:after="0" w:line="360" w:lineRule="auto"/>
        <w:ind w:left="0" w:firstLine="567"/>
        <w:jc w:val="left"/>
        <w:rPr>
          <w:rFonts w:ascii="宋体" w:hAnsi="宋体"/>
          <w:sz w:val="24"/>
          <w:szCs w:val="24"/>
        </w:rPr>
      </w:pPr>
      <w:bookmarkStart w:id="31" w:name="_Toc320698727"/>
      <w:r>
        <w:rPr>
          <w:rFonts w:ascii="宋体" w:hAnsi="宋体" w:hint="eastAsia"/>
          <w:sz w:val="24"/>
          <w:szCs w:val="24"/>
        </w:rPr>
        <w:t>报价表；</w:t>
      </w:r>
    </w:p>
    <w:p w:rsidR="0050052E" w:rsidRDefault="00D36423">
      <w:pPr>
        <w:pStyle w:val="ab"/>
        <w:widowControl/>
        <w:numPr>
          <w:ilvl w:val="0"/>
          <w:numId w:val="17"/>
        </w:numPr>
        <w:tabs>
          <w:tab w:val="left" w:pos="1134"/>
        </w:tabs>
        <w:spacing w:after="0" w:line="360" w:lineRule="auto"/>
        <w:jc w:val="left"/>
        <w:rPr>
          <w:rFonts w:ascii="宋体" w:hAnsi="宋体"/>
          <w:sz w:val="24"/>
          <w:szCs w:val="24"/>
        </w:rPr>
      </w:pPr>
      <w:r>
        <w:rPr>
          <w:rFonts w:ascii="宋体" w:hAnsi="宋体" w:hint="eastAsia"/>
          <w:sz w:val="24"/>
          <w:szCs w:val="24"/>
        </w:rPr>
        <w:t>服务方案及服务承诺；</w:t>
      </w:r>
    </w:p>
    <w:p w:rsidR="0050052E" w:rsidRDefault="00D36423">
      <w:pPr>
        <w:pStyle w:val="ab"/>
        <w:widowControl/>
        <w:numPr>
          <w:ilvl w:val="0"/>
          <w:numId w:val="17"/>
        </w:numPr>
        <w:tabs>
          <w:tab w:val="left" w:pos="1134"/>
        </w:tabs>
        <w:spacing w:after="0" w:line="360" w:lineRule="auto"/>
        <w:ind w:left="0" w:firstLine="567"/>
        <w:jc w:val="left"/>
        <w:rPr>
          <w:rFonts w:ascii="宋体" w:hAnsi="宋体"/>
          <w:sz w:val="24"/>
          <w:szCs w:val="24"/>
        </w:rPr>
      </w:pPr>
      <w:r>
        <w:rPr>
          <w:rFonts w:ascii="宋体" w:hAnsi="宋体" w:hint="eastAsia"/>
          <w:sz w:val="24"/>
          <w:szCs w:val="24"/>
        </w:rPr>
        <w:t>承诺函。</w:t>
      </w:r>
    </w:p>
    <w:p w:rsidR="0050052E" w:rsidRDefault="00D36423">
      <w:pPr>
        <w:pStyle w:val="3"/>
        <w:numPr>
          <w:ilvl w:val="3"/>
          <w:numId w:val="5"/>
        </w:numPr>
        <w:spacing w:after="200"/>
        <w:ind w:left="1843" w:hanging="1843"/>
        <w:rPr>
          <w:color w:val="auto"/>
        </w:rPr>
      </w:pPr>
      <w:r>
        <w:rPr>
          <w:rFonts w:hint="eastAsia"/>
          <w:color w:val="auto"/>
        </w:rPr>
        <w:t>最后报价文件</w:t>
      </w:r>
    </w:p>
    <w:p w:rsidR="0050052E" w:rsidRDefault="00D36423">
      <w:pPr>
        <w:pStyle w:val="CD"/>
        <w:ind w:firstLine="551"/>
        <w:rPr>
          <w:b/>
        </w:rPr>
      </w:pPr>
      <w:r>
        <w:rPr>
          <w:rFonts w:ascii="宋体" w:hAnsi="宋体" w:hint="eastAsia"/>
        </w:rPr>
        <w:t>参加最后报价的供应商按磋商小组的要求在政府采购云平台中提供最后报价，报价应是包括磋商文件规定的全部相应内容的报价。</w:t>
      </w:r>
    </w:p>
    <w:p w:rsidR="0050052E" w:rsidRDefault="00D36423">
      <w:pPr>
        <w:pStyle w:val="3"/>
        <w:numPr>
          <w:ilvl w:val="2"/>
          <w:numId w:val="5"/>
        </w:numPr>
        <w:spacing w:after="200"/>
        <w:ind w:left="0" w:firstLine="0"/>
        <w:rPr>
          <w:color w:val="auto"/>
        </w:rPr>
      </w:pPr>
      <w:r>
        <w:rPr>
          <w:rFonts w:hint="eastAsia"/>
          <w:color w:val="auto"/>
        </w:rPr>
        <w:t>响应文件格式</w:t>
      </w:r>
    </w:p>
    <w:p w:rsidR="0050052E" w:rsidRDefault="00D36423">
      <w:pPr>
        <w:pStyle w:val="ab"/>
        <w:tabs>
          <w:tab w:val="left" w:pos="1134"/>
        </w:tabs>
        <w:spacing w:after="0" w:line="360" w:lineRule="auto"/>
        <w:ind w:firstLineChars="202" w:firstLine="485"/>
        <w:rPr>
          <w:rFonts w:ascii="宋体" w:hAnsi="宋体"/>
          <w:bCs/>
          <w:sz w:val="24"/>
          <w:szCs w:val="24"/>
        </w:rPr>
      </w:pPr>
      <w:r>
        <w:rPr>
          <w:rFonts w:ascii="宋体" w:hAnsi="宋体" w:hint="eastAsia"/>
          <w:bCs/>
          <w:sz w:val="24"/>
          <w:szCs w:val="24"/>
        </w:rPr>
        <w:t>一、供应商应按照竞争性磋商文件第</w:t>
      </w:r>
      <w:r>
        <w:rPr>
          <w:rFonts w:ascii="宋体" w:hAnsi="宋体"/>
          <w:bCs/>
          <w:sz w:val="24"/>
          <w:szCs w:val="24"/>
        </w:rPr>
        <w:t>3</w:t>
      </w:r>
      <w:r>
        <w:rPr>
          <w:rFonts w:ascii="宋体" w:hAnsi="宋体"/>
          <w:bCs/>
          <w:sz w:val="24"/>
          <w:szCs w:val="24"/>
        </w:rPr>
        <w:t>章中提供的</w:t>
      </w:r>
      <w:r>
        <w:rPr>
          <w:rFonts w:ascii="宋体" w:hAnsi="宋体"/>
          <w:bCs/>
          <w:sz w:val="24"/>
          <w:szCs w:val="24"/>
        </w:rPr>
        <w:t>“</w:t>
      </w:r>
      <w:r>
        <w:rPr>
          <w:rFonts w:ascii="宋体" w:hAnsi="宋体"/>
          <w:bCs/>
          <w:sz w:val="24"/>
          <w:szCs w:val="24"/>
        </w:rPr>
        <w:t>响应文件格式</w:t>
      </w:r>
      <w:r>
        <w:rPr>
          <w:rFonts w:ascii="宋体" w:hAnsi="宋体"/>
          <w:bCs/>
          <w:sz w:val="24"/>
          <w:szCs w:val="24"/>
        </w:rPr>
        <w:t>”</w:t>
      </w:r>
      <w:r>
        <w:rPr>
          <w:rFonts w:ascii="宋体" w:hAnsi="宋体"/>
          <w:bCs/>
          <w:sz w:val="24"/>
          <w:szCs w:val="24"/>
        </w:rPr>
        <w:t>填写相关内容。</w:t>
      </w:r>
    </w:p>
    <w:p w:rsidR="0050052E" w:rsidRDefault="00D36423">
      <w:pPr>
        <w:pStyle w:val="ab"/>
        <w:tabs>
          <w:tab w:val="left" w:pos="1134"/>
        </w:tabs>
        <w:spacing w:after="0" w:line="360" w:lineRule="auto"/>
        <w:ind w:firstLineChars="202" w:firstLine="485"/>
        <w:rPr>
          <w:rFonts w:ascii="宋体" w:hAnsi="宋体"/>
          <w:bCs/>
          <w:sz w:val="24"/>
          <w:szCs w:val="24"/>
        </w:rPr>
      </w:pPr>
      <w:r>
        <w:rPr>
          <w:rFonts w:ascii="宋体" w:hAnsi="宋体" w:hint="eastAsia"/>
          <w:bCs/>
          <w:sz w:val="24"/>
          <w:szCs w:val="24"/>
        </w:rPr>
        <w:t>二、对于没有格式要求的响应文件由供应商自行编写。</w:t>
      </w:r>
    </w:p>
    <w:p w:rsidR="0050052E" w:rsidRDefault="00D36423">
      <w:pPr>
        <w:pStyle w:val="3"/>
        <w:numPr>
          <w:ilvl w:val="2"/>
          <w:numId w:val="5"/>
        </w:numPr>
        <w:spacing w:after="200"/>
        <w:ind w:left="0" w:firstLine="0"/>
        <w:rPr>
          <w:color w:val="auto"/>
        </w:rPr>
      </w:pPr>
      <w:r>
        <w:rPr>
          <w:rFonts w:hint="eastAsia"/>
          <w:color w:val="auto"/>
        </w:rPr>
        <w:t>报价</w:t>
      </w:r>
    </w:p>
    <w:p w:rsidR="0050052E" w:rsidRDefault="00D36423">
      <w:pPr>
        <w:spacing w:line="360" w:lineRule="auto"/>
        <w:ind w:firstLineChars="200" w:firstLine="560"/>
        <w:rPr>
          <w:rFonts w:ascii="宋体" w:hAnsi="宋体"/>
          <w:bCs/>
          <w:sz w:val="24"/>
          <w:szCs w:val="24"/>
        </w:rPr>
      </w:pPr>
      <w:r>
        <w:rPr>
          <w:rFonts w:ascii="宋体" w:hAnsi="宋体" w:hint="eastAsia"/>
          <w:bCs/>
          <w:sz w:val="28"/>
          <w:szCs w:val="28"/>
        </w:rPr>
        <w:t>一</w:t>
      </w:r>
      <w:r>
        <w:rPr>
          <w:rFonts w:ascii="宋体" w:hAnsi="宋体"/>
          <w:bCs/>
          <w:sz w:val="28"/>
          <w:szCs w:val="28"/>
        </w:rPr>
        <w:t>、</w:t>
      </w:r>
      <w:r>
        <w:rPr>
          <w:rFonts w:ascii="宋体" w:hAnsi="宋体" w:hint="eastAsia"/>
          <w:bCs/>
          <w:sz w:val="24"/>
          <w:szCs w:val="24"/>
        </w:rPr>
        <w:t>供应商所有报价一律以人民币报价。</w:t>
      </w:r>
    </w:p>
    <w:p w:rsidR="0050052E" w:rsidRDefault="00D36423">
      <w:pPr>
        <w:tabs>
          <w:tab w:val="left" w:pos="1134"/>
        </w:tabs>
        <w:spacing w:after="200" w:line="360" w:lineRule="auto"/>
        <w:ind w:firstLineChars="200" w:firstLine="480"/>
        <w:rPr>
          <w:rFonts w:ascii="宋体" w:hAnsi="宋体"/>
          <w:sz w:val="24"/>
          <w:szCs w:val="24"/>
        </w:rPr>
      </w:pPr>
      <w:r>
        <w:rPr>
          <w:rFonts w:ascii="宋体" w:hAnsi="宋体" w:hint="eastAsia"/>
          <w:bCs/>
          <w:sz w:val="24"/>
          <w:szCs w:val="24"/>
        </w:rPr>
        <w:t>二</w:t>
      </w:r>
      <w:r>
        <w:rPr>
          <w:rFonts w:ascii="宋体" w:hAnsi="宋体"/>
          <w:bCs/>
          <w:sz w:val="24"/>
          <w:szCs w:val="24"/>
        </w:rPr>
        <w:t>、</w:t>
      </w:r>
      <w:r>
        <w:rPr>
          <w:rFonts w:ascii="宋体" w:hAnsi="宋体" w:hint="eastAsia"/>
          <w:bCs/>
          <w:sz w:val="24"/>
          <w:szCs w:val="24"/>
        </w:rPr>
        <w:t>供应商的报价是其响应本项目要求的全部工作内容的价格体现，包括供应商完成本项目所需的一切费用。</w:t>
      </w:r>
      <w:bookmarkStart w:id="32" w:name="_Toc320698728"/>
      <w:bookmarkEnd w:id="31"/>
    </w:p>
    <w:p w:rsidR="0050052E" w:rsidRDefault="00D36423">
      <w:pPr>
        <w:numPr>
          <w:ilvl w:val="2"/>
          <w:numId w:val="5"/>
        </w:numPr>
        <w:tabs>
          <w:tab w:val="left" w:pos="1134"/>
        </w:tabs>
        <w:spacing w:after="200" w:line="360" w:lineRule="auto"/>
        <w:ind w:left="0" w:firstLine="0"/>
        <w:rPr>
          <w:rFonts w:ascii="宋体" w:hAnsi="宋体" w:cs="宋体"/>
          <w:b/>
          <w:bCs/>
          <w:kern w:val="0"/>
          <w:sz w:val="28"/>
          <w:szCs w:val="28"/>
        </w:rPr>
      </w:pPr>
      <w:r>
        <w:rPr>
          <w:rFonts w:ascii="宋体" w:hAnsi="宋体" w:cs="宋体" w:hint="eastAsia"/>
          <w:b/>
          <w:bCs/>
          <w:kern w:val="0"/>
          <w:sz w:val="28"/>
          <w:szCs w:val="28"/>
        </w:rPr>
        <w:t>磋商保证金</w:t>
      </w:r>
    </w:p>
    <w:p w:rsidR="0050052E" w:rsidRDefault="00D36423">
      <w:pPr>
        <w:spacing w:line="360" w:lineRule="auto"/>
        <w:ind w:firstLineChars="200" w:firstLine="482"/>
        <w:rPr>
          <w:rFonts w:asciiTheme="minorEastAsia" w:hAnsiTheme="minorEastAsia" w:cs="宋体"/>
          <w:b/>
          <w:sz w:val="24"/>
          <w:szCs w:val="24"/>
        </w:rPr>
      </w:pPr>
      <w:r>
        <w:rPr>
          <w:rFonts w:asciiTheme="minorEastAsia" w:hAnsiTheme="minorEastAsia" w:hint="eastAsia"/>
          <w:b/>
          <w:sz w:val="24"/>
          <w:szCs w:val="24"/>
        </w:rPr>
        <w:t>本项目不收取磋商保证金。</w:t>
      </w:r>
    </w:p>
    <w:p w:rsidR="0050052E" w:rsidRDefault="00D36423">
      <w:pPr>
        <w:pStyle w:val="3"/>
        <w:numPr>
          <w:ilvl w:val="2"/>
          <w:numId w:val="5"/>
        </w:numPr>
        <w:spacing w:after="200"/>
        <w:ind w:left="0" w:firstLine="0"/>
        <w:rPr>
          <w:color w:val="auto"/>
        </w:rPr>
      </w:pPr>
      <w:r>
        <w:rPr>
          <w:rFonts w:hint="eastAsia"/>
          <w:color w:val="auto"/>
        </w:rPr>
        <w:lastRenderedPageBreak/>
        <w:t>响应文件有效期</w:t>
      </w:r>
      <w:bookmarkEnd w:id="32"/>
    </w:p>
    <w:p w:rsidR="0050052E" w:rsidRDefault="00D36423">
      <w:pPr>
        <w:pStyle w:val="13"/>
        <w:widowControl/>
        <w:numPr>
          <w:ilvl w:val="0"/>
          <w:numId w:val="18"/>
        </w:numPr>
        <w:tabs>
          <w:tab w:val="left" w:pos="1134"/>
        </w:tabs>
        <w:spacing w:after="200" w:line="360" w:lineRule="auto"/>
        <w:ind w:left="0" w:firstLineChars="0" w:firstLine="566"/>
        <w:jc w:val="distribute"/>
        <w:rPr>
          <w:rFonts w:ascii="宋体" w:eastAsia="宋体" w:hAnsi="宋体"/>
          <w:sz w:val="24"/>
          <w:szCs w:val="24"/>
        </w:rPr>
      </w:pPr>
      <w:r>
        <w:rPr>
          <w:rFonts w:ascii="宋体" w:eastAsia="宋体" w:hAnsi="宋体" w:hint="eastAsia"/>
          <w:sz w:val="24"/>
          <w:szCs w:val="24"/>
        </w:rPr>
        <w:t>响应文件有效期为提交首次响应文件截止之日起</w:t>
      </w:r>
      <w:r>
        <w:rPr>
          <w:rFonts w:ascii="宋体" w:eastAsia="宋体" w:hAnsi="宋体"/>
          <w:sz w:val="24"/>
          <w:szCs w:val="24"/>
          <w:u w:val="single"/>
        </w:rPr>
        <w:t>120</w:t>
      </w:r>
      <w:r>
        <w:rPr>
          <w:rFonts w:ascii="宋体" w:eastAsia="宋体" w:hAnsi="宋体" w:hint="eastAsia"/>
          <w:sz w:val="24"/>
          <w:szCs w:val="24"/>
        </w:rPr>
        <w:t>天。响应文件有效期短于此规定期限或不作响应的，其响应文件将按无效响应文件处理。</w:t>
      </w:r>
    </w:p>
    <w:p w:rsidR="0050052E" w:rsidRDefault="00D36423">
      <w:pPr>
        <w:pStyle w:val="13"/>
        <w:widowControl/>
        <w:numPr>
          <w:ilvl w:val="0"/>
          <w:numId w:val="18"/>
        </w:numPr>
        <w:tabs>
          <w:tab w:val="left" w:pos="1134"/>
        </w:tabs>
        <w:spacing w:after="200" w:line="360" w:lineRule="auto"/>
        <w:ind w:left="0" w:firstLineChars="0" w:firstLine="566"/>
        <w:rPr>
          <w:rFonts w:ascii="宋体" w:eastAsia="宋体" w:hAnsi="宋体"/>
          <w:sz w:val="24"/>
          <w:szCs w:val="24"/>
        </w:rPr>
      </w:pPr>
      <w:r>
        <w:rPr>
          <w:rFonts w:ascii="宋体" w:eastAsia="宋体" w:hAnsi="宋体" w:hint="eastAsia"/>
          <w:sz w:val="24"/>
          <w:szCs w:val="24"/>
        </w:rPr>
        <w:t>特殊情况下，采购人可于响应文件有效期满之前要求供应商同意延长有效期，要求与答复均应为书面形式。供应商可以拒绝上述要求。供应商同意延长响应文件有效期的，不能修改其响应文件。</w:t>
      </w:r>
    </w:p>
    <w:p w:rsidR="0050052E" w:rsidRDefault="00D36423">
      <w:pPr>
        <w:pStyle w:val="3"/>
        <w:numPr>
          <w:ilvl w:val="2"/>
          <w:numId w:val="5"/>
        </w:numPr>
        <w:spacing w:after="200"/>
        <w:ind w:left="0" w:firstLine="0"/>
        <w:rPr>
          <w:color w:val="auto"/>
        </w:rPr>
      </w:pPr>
      <w:bookmarkStart w:id="33" w:name="_Toc320698730"/>
      <w:bookmarkStart w:id="34" w:name="_Toc320698729"/>
      <w:r>
        <w:rPr>
          <w:rFonts w:hint="eastAsia"/>
          <w:color w:val="auto"/>
        </w:rPr>
        <w:t>响应文件的制作、签章和加密</w:t>
      </w:r>
    </w:p>
    <w:p w:rsidR="0050052E" w:rsidRDefault="00D36423">
      <w:pPr>
        <w:spacing w:line="360" w:lineRule="auto"/>
        <w:ind w:firstLineChars="200" w:firstLine="560"/>
        <w:rPr>
          <w:rFonts w:ascii="宋体" w:hAnsi="宋体"/>
          <w:sz w:val="24"/>
          <w:szCs w:val="24"/>
        </w:rPr>
      </w:pPr>
      <w:r>
        <w:rPr>
          <w:rFonts w:ascii="宋体" w:hAnsi="宋体" w:hint="eastAsia"/>
          <w:sz w:val="28"/>
          <w:szCs w:val="28"/>
        </w:rPr>
        <w:t>一、</w:t>
      </w:r>
      <w:r>
        <w:rPr>
          <w:rFonts w:ascii="宋体" w:hAnsi="宋体" w:hint="eastAsia"/>
          <w:sz w:val="24"/>
          <w:szCs w:val="24"/>
        </w:rPr>
        <w:t>响应文件应根据磋商文件的要求进行制作。（说明：</w:t>
      </w:r>
      <w:r>
        <w:rPr>
          <w:rFonts w:ascii="宋体" w:hAnsi="宋体"/>
          <w:sz w:val="24"/>
          <w:szCs w:val="24"/>
        </w:rPr>
        <w:t>1</w:t>
      </w:r>
      <w:r>
        <w:rPr>
          <w:rFonts w:ascii="宋体" w:hAnsi="宋体"/>
          <w:sz w:val="24"/>
          <w:szCs w:val="24"/>
        </w:rPr>
        <w:t>、响应文件中要求提供复印件证明材料的，包含提供原件的影印件或复印件。</w:t>
      </w:r>
      <w:r>
        <w:rPr>
          <w:rFonts w:ascii="宋体" w:hAnsi="宋体"/>
          <w:sz w:val="24"/>
          <w:szCs w:val="24"/>
        </w:rPr>
        <w:t>2</w:t>
      </w:r>
      <w:r>
        <w:rPr>
          <w:rFonts w:ascii="宋体" w:hAnsi="宋体"/>
          <w:sz w:val="24"/>
          <w:szCs w:val="24"/>
        </w:rPr>
        <w:t>、要求提供复印件的证明材料须清晰可辨。）</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二、响应文件制作详情：</w:t>
      </w:r>
    </w:p>
    <w:p w:rsidR="0050052E" w:rsidRDefault="00D36423">
      <w:pPr>
        <w:spacing w:line="360" w:lineRule="auto"/>
        <w:ind w:firstLineChars="200" w:firstLine="480"/>
        <w:rPr>
          <w:rFonts w:ascii="宋体" w:hAnsi="宋体"/>
          <w:sz w:val="24"/>
          <w:szCs w:val="24"/>
        </w:rPr>
      </w:pPr>
      <w:r>
        <w:rPr>
          <w:rFonts w:ascii="宋体" w:hAnsi="宋体"/>
          <w:sz w:val="24"/>
          <w:szCs w:val="24"/>
        </w:rPr>
        <w:t>1</w:t>
      </w:r>
      <w:r>
        <w:rPr>
          <w:rFonts w:ascii="宋体" w:hAnsi="宋体"/>
          <w:sz w:val="24"/>
          <w:szCs w:val="24"/>
        </w:rPr>
        <w:t>、本项目实行电子采购。供应商应先安装</w:t>
      </w:r>
      <w:r>
        <w:rPr>
          <w:rFonts w:ascii="宋体" w:hAnsi="宋体"/>
          <w:sz w:val="24"/>
          <w:szCs w:val="24"/>
        </w:rPr>
        <w:t>“</w:t>
      </w:r>
      <w:r>
        <w:rPr>
          <w:rFonts w:ascii="宋体" w:hAnsi="宋体"/>
          <w:sz w:val="24"/>
          <w:szCs w:val="24"/>
        </w:rPr>
        <w:t>政</w:t>
      </w:r>
      <w:r>
        <w:rPr>
          <w:rFonts w:ascii="宋体" w:hAnsi="宋体" w:hint="eastAsia"/>
          <w:sz w:val="24"/>
          <w:szCs w:val="24"/>
        </w:rPr>
        <w:t>采云投标客户端”（下载地址</w:t>
      </w:r>
      <w:r>
        <w:rPr>
          <w:rFonts w:ascii="宋体" w:hAnsi="宋体"/>
          <w:sz w:val="24"/>
          <w:szCs w:val="24"/>
        </w:rPr>
        <w:t>1</w:t>
      </w:r>
      <w:r>
        <w:rPr>
          <w:rFonts w:ascii="宋体" w:hAnsi="宋体"/>
          <w:sz w:val="24"/>
          <w:szCs w:val="24"/>
        </w:rPr>
        <w:t>：前往成都市公共资源交易服务中心门户网站</w:t>
      </w:r>
      <w:r>
        <w:rPr>
          <w:rFonts w:ascii="宋体" w:hAnsi="宋体" w:hint="eastAsia"/>
          <w:sz w:val="24"/>
          <w:szCs w:val="24"/>
        </w:rPr>
        <w:t>（</w:t>
      </w:r>
      <w:r>
        <w:rPr>
          <w:rFonts w:ascii="宋体" w:hAnsi="宋体"/>
          <w:sz w:val="24"/>
          <w:szCs w:val="24"/>
        </w:rPr>
        <w:t>https://www.cdggzy.com/</w:t>
      </w:r>
      <w:r>
        <w:rPr>
          <w:rFonts w:ascii="宋体" w:hAnsi="宋体"/>
          <w:sz w:val="24"/>
          <w:szCs w:val="24"/>
        </w:rPr>
        <w:t>）</w:t>
      </w:r>
      <w:r>
        <w:rPr>
          <w:rFonts w:ascii="宋体" w:hAnsi="宋体" w:hint="eastAsia"/>
          <w:sz w:val="24"/>
          <w:szCs w:val="24"/>
        </w:rPr>
        <w:t>—业务办理—下载专区—政府采购下载专区下载“政采云投标客户端”；下载地址</w:t>
      </w:r>
      <w:r>
        <w:rPr>
          <w:rFonts w:ascii="宋体" w:hAnsi="宋体"/>
          <w:sz w:val="24"/>
          <w:szCs w:val="24"/>
        </w:rPr>
        <w:t>2</w:t>
      </w:r>
      <w:r>
        <w:rPr>
          <w:rFonts w:ascii="宋体" w:hAnsi="宋体"/>
          <w:sz w:val="24"/>
          <w:szCs w:val="24"/>
        </w:rPr>
        <w:t>：</w:t>
      </w:r>
      <w:r>
        <w:rPr>
          <w:rFonts w:ascii="宋体" w:hAnsi="宋体"/>
          <w:sz w:val="24"/>
          <w:szCs w:val="24"/>
        </w:rPr>
        <w:t>https://customer.zcygov.cn/CA-driver-download?utm=web-ca-front.3ddc8fbb.0.0.3a16b7402a4511ec900b6349b129e0db</w:t>
      </w:r>
      <w:r>
        <w:rPr>
          <w:rFonts w:ascii="宋体" w:hAnsi="宋体" w:hint="eastAsia"/>
          <w:sz w:val="24"/>
          <w:szCs w:val="24"/>
        </w:rPr>
        <w:t>。供应商人应按响应文件要求，通过“政采云投标客户端”制作、加密并提交响应文件。</w:t>
      </w:r>
    </w:p>
    <w:p w:rsidR="0050052E" w:rsidRDefault="00D36423">
      <w:pPr>
        <w:spacing w:line="360" w:lineRule="auto"/>
        <w:ind w:firstLineChars="200" w:firstLine="480"/>
        <w:rPr>
          <w:rFonts w:ascii="宋体" w:hAnsi="宋体"/>
          <w:sz w:val="24"/>
          <w:szCs w:val="24"/>
        </w:rPr>
      </w:pPr>
      <w:r>
        <w:rPr>
          <w:rFonts w:ascii="宋体" w:hAnsi="宋体"/>
          <w:sz w:val="24"/>
          <w:szCs w:val="24"/>
        </w:rPr>
        <w:t>2</w:t>
      </w:r>
      <w:r>
        <w:rPr>
          <w:rFonts w:ascii="宋体" w:hAnsi="宋体"/>
          <w:sz w:val="24"/>
          <w:szCs w:val="24"/>
        </w:rPr>
        <w:t>、</w:t>
      </w:r>
      <w:r>
        <w:rPr>
          <w:rFonts w:ascii="宋体" w:hAnsi="宋体" w:hint="eastAsia"/>
          <w:b/>
          <w:sz w:val="24"/>
          <w:szCs w:val="24"/>
        </w:rPr>
        <w:t>响应文件应加盖有供应商（法定名称）电子签章，不得使用供应商专用章（如经济合同章、投标专用</w:t>
      </w:r>
      <w:r>
        <w:rPr>
          <w:rFonts w:ascii="宋体" w:hAnsi="宋体" w:hint="eastAsia"/>
          <w:b/>
          <w:sz w:val="24"/>
          <w:szCs w:val="24"/>
        </w:rPr>
        <w:t>章等）或下属单位印章代替</w:t>
      </w:r>
      <w:r>
        <w:rPr>
          <w:rFonts w:ascii="宋体" w:hAnsi="宋体" w:hint="eastAsia"/>
          <w:sz w:val="24"/>
          <w:szCs w:val="24"/>
        </w:rPr>
        <w:t>。</w:t>
      </w:r>
    </w:p>
    <w:p w:rsidR="0050052E" w:rsidRDefault="00D36423">
      <w:pPr>
        <w:spacing w:line="360" w:lineRule="auto"/>
        <w:ind w:firstLineChars="200" w:firstLine="482"/>
        <w:rPr>
          <w:rFonts w:ascii="宋体" w:hAnsi="宋体"/>
          <w:b/>
          <w:sz w:val="24"/>
          <w:szCs w:val="24"/>
        </w:rPr>
      </w:pPr>
      <w:r>
        <w:rPr>
          <w:rFonts w:ascii="宋体" w:hAnsi="宋体"/>
          <w:b/>
          <w:sz w:val="24"/>
          <w:szCs w:val="24"/>
        </w:rPr>
        <w:t>3</w:t>
      </w:r>
      <w:r>
        <w:rPr>
          <w:rFonts w:ascii="宋体" w:hAnsi="宋体"/>
          <w:b/>
          <w:sz w:val="24"/>
          <w:szCs w:val="24"/>
        </w:rPr>
        <w:t>、供应商应使用本企业</w:t>
      </w:r>
      <w:r>
        <w:rPr>
          <w:rFonts w:ascii="宋体" w:hAnsi="宋体"/>
          <w:b/>
          <w:sz w:val="24"/>
          <w:szCs w:val="24"/>
        </w:rPr>
        <w:t>CA</w:t>
      </w:r>
      <w:r>
        <w:rPr>
          <w:rFonts w:ascii="宋体" w:hAnsi="宋体"/>
          <w:b/>
          <w:sz w:val="24"/>
          <w:szCs w:val="24"/>
        </w:rPr>
        <w:t>数字证书对</w:t>
      </w:r>
      <w:r>
        <w:rPr>
          <w:rFonts w:ascii="宋体" w:hAnsi="宋体" w:hint="eastAsia"/>
          <w:b/>
          <w:sz w:val="24"/>
          <w:szCs w:val="24"/>
        </w:rPr>
        <w:t>响应文件进行加密。</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、磋商文件有修改的，供应商须重新下载修改后的磋商文件（修改后的磋商文件在更正公告中下载），根据修改后的磋商文件制作、撤回修改，并</w:t>
      </w:r>
      <w:r>
        <w:rPr>
          <w:rFonts w:ascii="宋体" w:hAnsi="宋体" w:hint="eastAsia"/>
          <w:sz w:val="24"/>
          <w:szCs w:val="24"/>
        </w:rPr>
        <w:t>提交首次响应文件。</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、使用</w:t>
      </w:r>
      <w:r>
        <w:rPr>
          <w:rFonts w:ascii="宋体" w:hAnsi="宋体"/>
          <w:sz w:val="24"/>
          <w:szCs w:val="24"/>
        </w:rPr>
        <w:t>“</w:t>
      </w:r>
      <w:r>
        <w:rPr>
          <w:rFonts w:ascii="宋体" w:hAnsi="宋体"/>
          <w:sz w:val="24"/>
          <w:szCs w:val="24"/>
        </w:rPr>
        <w:t>政府采购云平台</w:t>
      </w:r>
      <w:r>
        <w:rPr>
          <w:rFonts w:ascii="宋体" w:hAnsi="宋体"/>
          <w:sz w:val="24"/>
          <w:szCs w:val="24"/>
        </w:rPr>
        <w:t>”</w:t>
      </w:r>
      <w:r>
        <w:rPr>
          <w:rFonts w:ascii="宋体" w:hAnsi="宋体"/>
          <w:sz w:val="24"/>
          <w:szCs w:val="24"/>
        </w:rPr>
        <w:t>（含政采云电子交易客户端）需要提前申领</w:t>
      </w:r>
      <w:r>
        <w:rPr>
          <w:rFonts w:ascii="宋体" w:hAnsi="宋体"/>
          <w:sz w:val="24"/>
          <w:szCs w:val="24"/>
        </w:rPr>
        <w:t>CA</w:t>
      </w:r>
      <w:r>
        <w:rPr>
          <w:rFonts w:ascii="宋体" w:hAnsi="宋体"/>
          <w:sz w:val="24"/>
          <w:szCs w:val="24"/>
        </w:rPr>
        <w:t>数字证书及电子签章，请自行前往四川</w:t>
      </w:r>
      <w:r>
        <w:rPr>
          <w:rFonts w:ascii="宋体" w:hAnsi="宋体"/>
          <w:sz w:val="24"/>
          <w:szCs w:val="24"/>
        </w:rPr>
        <w:t>CA</w:t>
      </w:r>
      <w:r>
        <w:rPr>
          <w:rFonts w:ascii="宋体" w:hAnsi="宋体"/>
          <w:sz w:val="24"/>
          <w:szCs w:val="24"/>
        </w:rPr>
        <w:t>、天威</w:t>
      </w:r>
      <w:r>
        <w:rPr>
          <w:rFonts w:ascii="宋体" w:hAnsi="宋体"/>
          <w:sz w:val="24"/>
          <w:szCs w:val="24"/>
        </w:rPr>
        <w:t xml:space="preserve">CA </w:t>
      </w:r>
      <w:r>
        <w:rPr>
          <w:rFonts w:ascii="宋体" w:hAnsi="宋体" w:hint="eastAsia"/>
          <w:sz w:val="24"/>
          <w:szCs w:val="24"/>
        </w:rPr>
        <w:t>、</w:t>
      </w:r>
      <w:r>
        <w:rPr>
          <w:rFonts w:ascii="宋体" w:hAnsi="宋体"/>
          <w:sz w:val="24"/>
          <w:szCs w:val="24"/>
        </w:rPr>
        <w:t>CFCA</w:t>
      </w:r>
      <w:r>
        <w:rPr>
          <w:rFonts w:ascii="宋体" w:hAnsi="宋体"/>
          <w:sz w:val="24"/>
          <w:szCs w:val="24"/>
        </w:rPr>
        <w:t>服务点办理</w:t>
      </w:r>
      <w:r>
        <w:rPr>
          <w:rFonts w:ascii="宋体" w:hAnsi="宋体" w:hint="eastAsia"/>
          <w:sz w:val="24"/>
          <w:szCs w:val="24"/>
        </w:rPr>
        <w:t>，供应商只需办理其中一家</w:t>
      </w:r>
      <w:r>
        <w:rPr>
          <w:rFonts w:ascii="宋体" w:hAnsi="宋体"/>
          <w:sz w:val="24"/>
          <w:szCs w:val="24"/>
        </w:rPr>
        <w:t>CA</w:t>
      </w:r>
      <w:r>
        <w:rPr>
          <w:rFonts w:ascii="宋体" w:hAnsi="宋体"/>
          <w:sz w:val="24"/>
          <w:szCs w:val="24"/>
        </w:rPr>
        <w:t>数字证书及签章（提示：办理时请说明参与成都市</w:t>
      </w:r>
      <w:r>
        <w:rPr>
          <w:rFonts w:ascii="宋体" w:hAnsi="宋体" w:hint="eastAsia"/>
          <w:sz w:val="24"/>
          <w:szCs w:val="24"/>
        </w:rPr>
        <w:t>金牛区</w:t>
      </w:r>
      <w:r>
        <w:rPr>
          <w:rFonts w:ascii="宋体" w:hAnsi="宋体"/>
          <w:sz w:val="24"/>
          <w:szCs w:val="24"/>
        </w:rPr>
        <w:t>政府采购项目）。供应商应及时完成在</w:t>
      </w:r>
      <w:r>
        <w:rPr>
          <w:rFonts w:ascii="宋体" w:hAnsi="宋体"/>
          <w:sz w:val="24"/>
          <w:szCs w:val="24"/>
        </w:rPr>
        <w:t>“</w:t>
      </w:r>
      <w:r>
        <w:rPr>
          <w:rFonts w:ascii="宋体" w:hAnsi="宋体"/>
          <w:sz w:val="24"/>
          <w:szCs w:val="24"/>
        </w:rPr>
        <w:t>政府采购云平台</w:t>
      </w:r>
      <w:r>
        <w:rPr>
          <w:rFonts w:ascii="宋体" w:hAnsi="宋体"/>
          <w:sz w:val="24"/>
          <w:szCs w:val="24"/>
        </w:rPr>
        <w:t>”</w:t>
      </w:r>
      <w:r>
        <w:rPr>
          <w:rFonts w:ascii="宋体" w:hAnsi="宋体"/>
          <w:sz w:val="24"/>
          <w:szCs w:val="24"/>
        </w:rPr>
        <w:t>的</w:t>
      </w:r>
      <w:r>
        <w:rPr>
          <w:rFonts w:ascii="宋体" w:hAnsi="宋体"/>
          <w:sz w:val="24"/>
          <w:szCs w:val="24"/>
        </w:rPr>
        <w:t>CA</w:t>
      </w:r>
      <w:r>
        <w:rPr>
          <w:rFonts w:ascii="宋体" w:hAnsi="宋体"/>
          <w:sz w:val="24"/>
          <w:szCs w:val="24"/>
        </w:rPr>
        <w:t>账号绑定，确保顺利参与电子采购。</w:t>
      </w:r>
    </w:p>
    <w:p w:rsidR="0050052E" w:rsidRDefault="00D36423">
      <w:pPr>
        <w:spacing w:line="360" w:lineRule="auto"/>
        <w:ind w:firstLineChars="200" w:firstLine="480"/>
        <w:rPr>
          <w:rFonts w:ascii="宋体" w:hAnsi="宋体"/>
          <w:sz w:val="24"/>
          <w:szCs w:val="24"/>
        </w:rPr>
      </w:pPr>
      <w:r>
        <w:rPr>
          <w:rFonts w:ascii="宋体" w:hAnsi="宋体"/>
          <w:sz w:val="24"/>
          <w:szCs w:val="24"/>
        </w:rPr>
        <w:t>6</w:t>
      </w:r>
      <w:r>
        <w:rPr>
          <w:rFonts w:ascii="宋体" w:hAnsi="宋体"/>
          <w:sz w:val="24"/>
          <w:szCs w:val="24"/>
        </w:rPr>
        <w:t>、政府采购云平台所支持的</w:t>
      </w:r>
      <w:r>
        <w:rPr>
          <w:rFonts w:ascii="宋体" w:hAnsi="宋体"/>
          <w:sz w:val="24"/>
          <w:szCs w:val="24"/>
        </w:rPr>
        <w:t>CA</w:t>
      </w:r>
      <w:r>
        <w:rPr>
          <w:rFonts w:ascii="宋体" w:hAnsi="宋体"/>
          <w:sz w:val="24"/>
          <w:szCs w:val="24"/>
        </w:rPr>
        <w:t>证书及签章：四川</w:t>
      </w:r>
      <w:r>
        <w:rPr>
          <w:rFonts w:ascii="宋体" w:hAnsi="宋体"/>
          <w:sz w:val="24"/>
          <w:szCs w:val="24"/>
        </w:rPr>
        <w:t>CA</w:t>
      </w:r>
      <w:r>
        <w:rPr>
          <w:rFonts w:ascii="宋体" w:hAnsi="宋体"/>
          <w:sz w:val="24"/>
          <w:szCs w:val="24"/>
        </w:rPr>
        <w:t>及金格签章，天威</w:t>
      </w:r>
      <w:r>
        <w:rPr>
          <w:rFonts w:ascii="宋体" w:hAnsi="宋体"/>
          <w:sz w:val="24"/>
          <w:szCs w:val="24"/>
        </w:rPr>
        <w:t>CA</w:t>
      </w:r>
      <w:r>
        <w:rPr>
          <w:rFonts w:ascii="宋体" w:hAnsi="宋体"/>
          <w:sz w:val="24"/>
          <w:szCs w:val="24"/>
        </w:rPr>
        <w:t>（金润版）</w:t>
      </w:r>
      <w:r>
        <w:rPr>
          <w:rFonts w:ascii="宋体" w:hAnsi="宋体"/>
          <w:sz w:val="24"/>
          <w:szCs w:val="24"/>
        </w:rPr>
        <w:lastRenderedPageBreak/>
        <w:t>及金润签章，</w:t>
      </w:r>
      <w:r>
        <w:rPr>
          <w:rFonts w:ascii="宋体" w:hAnsi="宋体"/>
          <w:sz w:val="24"/>
          <w:szCs w:val="24"/>
        </w:rPr>
        <w:t>CFCA</w:t>
      </w:r>
      <w:r>
        <w:rPr>
          <w:rFonts w:ascii="宋体" w:hAnsi="宋体"/>
          <w:sz w:val="24"/>
          <w:szCs w:val="24"/>
        </w:rPr>
        <w:t>及金格签章。</w:t>
      </w:r>
    </w:p>
    <w:p w:rsidR="0050052E" w:rsidRDefault="00D36423">
      <w:pPr>
        <w:spacing w:line="360" w:lineRule="auto"/>
        <w:ind w:firstLineChars="200" w:firstLine="480"/>
        <w:rPr>
          <w:rFonts w:ascii="宋体" w:hAnsi="宋体"/>
          <w:sz w:val="24"/>
          <w:szCs w:val="24"/>
        </w:rPr>
      </w:pPr>
      <w:r>
        <w:rPr>
          <w:rFonts w:ascii="宋体" w:hAnsi="宋体"/>
          <w:sz w:val="24"/>
          <w:szCs w:val="24"/>
        </w:rPr>
        <w:t>7</w:t>
      </w:r>
      <w:r>
        <w:rPr>
          <w:rFonts w:ascii="宋体" w:hAnsi="宋体"/>
          <w:sz w:val="24"/>
          <w:szCs w:val="24"/>
        </w:rPr>
        <w:t>、政府采购云平台技术支持：（</w:t>
      </w:r>
      <w:r>
        <w:rPr>
          <w:rFonts w:ascii="宋体" w:hAnsi="宋体"/>
          <w:sz w:val="24"/>
          <w:szCs w:val="24"/>
        </w:rPr>
        <w:t>1</w:t>
      </w:r>
      <w:r>
        <w:rPr>
          <w:rFonts w:ascii="宋体" w:hAnsi="宋体"/>
          <w:sz w:val="24"/>
          <w:szCs w:val="24"/>
        </w:rPr>
        <w:t>）钉钉群号：</w:t>
      </w:r>
      <w:r>
        <w:rPr>
          <w:rFonts w:ascii="宋体" w:hAnsi="宋体"/>
          <w:sz w:val="24"/>
          <w:szCs w:val="24"/>
        </w:rPr>
        <w:t>34165101</w:t>
      </w:r>
      <w:r>
        <w:rPr>
          <w:rFonts w:ascii="宋体" w:hAnsi="宋体"/>
          <w:sz w:val="24"/>
          <w:szCs w:val="24"/>
        </w:rPr>
        <w:t>（注：本群有</w:t>
      </w:r>
      <w:r>
        <w:rPr>
          <w:rFonts w:ascii="宋体" w:hAnsi="宋体"/>
          <w:sz w:val="24"/>
          <w:szCs w:val="24"/>
        </w:rPr>
        <w:t>3</w:t>
      </w:r>
      <w:r>
        <w:rPr>
          <w:rFonts w:ascii="宋体" w:hAnsi="宋体"/>
          <w:sz w:val="24"/>
          <w:szCs w:val="24"/>
        </w:rPr>
        <w:t>家</w:t>
      </w:r>
      <w:r>
        <w:rPr>
          <w:rFonts w:ascii="宋体" w:hAnsi="宋体"/>
          <w:sz w:val="24"/>
          <w:szCs w:val="24"/>
        </w:rPr>
        <w:t>CA</w:t>
      </w:r>
      <w:r>
        <w:rPr>
          <w:rFonts w:ascii="宋体" w:hAnsi="宋体"/>
          <w:sz w:val="24"/>
          <w:szCs w:val="24"/>
        </w:rPr>
        <w:t>办理人员加入）；如遇钉钉群满，请加钉钉群号：</w:t>
      </w:r>
      <w:r>
        <w:rPr>
          <w:rFonts w:ascii="宋体" w:hAnsi="宋体"/>
          <w:sz w:val="24"/>
          <w:szCs w:val="24"/>
        </w:rPr>
        <w:t>33782435</w:t>
      </w:r>
      <w:r>
        <w:rPr>
          <w:rFonts w:ascii="宋体" w:hAnsi="宋体"/>
          <w:sz w:val="24"/>
          <w:szCs w:val="24"/>
        </w:rPr>
        <w:t>（注：只</w:t>
      </w:r>
      <w:r>
        <w:rPr>
          <w:rFonts w:ascii="宋体" w:hAnsi="宋体" w:hint="eastAsia"/>
          <w:sz w:val="24"/>
          <w:szCs w:val="24"/>
        </w:rPr>
        <w:t>加其中一个即可）。（</w:t>
      </w:r>
      <w:r>
        <w:rPr>
          <w:rFonts w:ascii="宋体" w:hAnsi="宋体"/>
          <w:sz w:val="24"/>
          <w:szCs w:val="24"/>
        </w:rPr>
        <w:t>2</w:t>
      </w:r>
      <w:r>
        <w:rPr>
          <w:rFonts w:ascii="宋体" w:hAnsi="宋体"/>
          <w:sz w:val="24"/>
          <w:szCs w:val="24"/>
        </w:rPr>
        <w:t>）统一热线电话：</w:t>
      </w:r>
      <w:r>
        <w:rPr>
          <w:rFonts w:ascii="宋体" w:hAnsi="宋体"/>
          <w:sz w:val="24"/>
          <w:szCs w:val="24"/>
        </w:rPr>
        <w:t>4008817190</w:t>
      </w:r>
    </w:p>
    <w:p w:rsidR="0050052E" w:rsidRDefault="00D36423">
      <w:pPr>
        <w:spacing w:line="360" w:lineRule="auto"/>
        <w:ind w:firstLineChars="200" w:firstLine="480"/>
        <w:rPr>
          <w:rFonts w:ascii="宋体" w:hAnsi="宋体"/>
          <w:sz w:val="24"/>
          <w:szCs w:val="24"/>
        </w:rPr>
      </w:pPr>
      <w:r>
        <w:rPr>
          <w:rFonts w:ascii="宋体" w:hAnsi="宋体"/>
          <w:sz w:val="24"/>
          <w:szCs w:val="24"/>
        </w:rPr>
        <w:t>8</w:t>
      </w:r>
      <w:r>
        <w:rPr>
          <w:rFonts w:ascii="宋体" w:hAnsi="宋体"/>
          <w:sz w:val="24"/>
          <w:szCs w:val="24"/>
        </w:rPr>
        <w:t>、</w:t>
      </w:r>
      <w:r>
        <w:rPr>
          <w:rFonts w:ascii="宋体" w:hAnsi="宋体"/>
          <w:sz w:val="24"/>
          <w:szCs w:val="24"/>
        </w:rPr>
        <w:t>CA</w:t>
      </w:r>
      <w:r>
        <w:rPr>
          <w:rFonts w:ascii="宋体" w:hAnsi="宋体"/>
          <w:sz w:val="24"/>
          <w:szCs w:val="24"/>
        </w:rPr>
        <w:t>技术支持：四川</w:t>
      </w:r>
      <w:r>
        <w:rPr>
          <w:rFonts w:ascii="宋体" w:hAnsi="宋体"/>
          <w:sz w:val="24"/>
          <w:szCs w:val="24"/>
        </w:rPr>
        <w:t>CA</w:t>
      </w:r>
      <w:r>
        <w:rPr>
          <w:rFonts w:ascii="宋体" w:hAnsi="宋体"/>
          <w:sz w:val="24"/>
          <w:szCs w:val="24"/>
        </w:rPr>
        <w:t>：</w:t>
      </w:r>
      <w:r>
        <w:rPr>
          <w:rFonts w:ascii="宋体" w:hAnsi="宋体"/>
          <w:sz w:val="24"/>
          <w:szCs w:val="24"/>
        </w:rPr>
        <w:t>400-0281130</w:t>
      </w:r>
      <w:r>
        <w:rPr>
          <w:rFonts w:ascii="宋体" w:hAnsi="宋体"/>
          <w:sz w:val="24"/>
          <w:szCs w:val="24"/>
        </w:rPr>
        <w:t>；天威</w:t>
      </w:r>
      <w:r>
        <w:rPr>
          <w:rFonts w:ascii="宋体" w:hAnsi="宋体"/>
          <w:sz w:val="24"/>
          <w:szCs w:val="24"/>
        </w:rPr>
        <w:t>CA</w:t>
      </w:r>
      <w:r>
        <w:rPr>
          <w:rFonts w:ascii="宋体" w:hAnsi="宋体"/>
          <w:sz w:val="24"/>
          <w:szCs w:val="24"/>
        </w:rPr>
        <w:t>：</w:t>
      </w:r>
      <w:r>
        <w:rPr>
          <w:rFonts w:ascii="宋体" w:hAnsi="宋体"/>
          <w:sz w:val="24"/>
          <w:szCs w:val="24"/>
        </w:rPr>
        <w:t xml:space="preserve"> 028-86694886</w:t>
      </w:r>
      <w:r>
        <w:rPr>
          <w:rFonts w:ascii="宋体" w:hAnsi="宋体"/>
          <w:sz w:val="24"/>
          <w:szCs w:val="24"/>
        </w:rPr>
        <w:t>、</w:t>
      </w:r>
      <w:r>
        <w:rPr>
          <w:rFonts w:ascii="宋体" w:hAnsi="宋体"/>
          <w:sz w:val="24"/>
          <w:szCs w:val="24"/>
        </w:rPr>
        <w:t>1592</w:t>
      </w:r>
      <w:r>
        <w:rPr>
          <w:rFonts w:ascii="宋体" w:hAnsi="宋体"/>
          <w:sz w:val="24"/>
          <w:szCs w:val="24"/>
        </w:rPr>
        <w:t>864708</w:t>
      </w:r>
      <w:r>
        <w:rPr>
          <w:rFonts w:ascii="宋体" w:hAnsi="宋体"/>
          <w:sz w:val="24"/>
          <w:szCs w:val="24"/>
        </w:rPr>
        <w:t>；</w:t>
      </w:r>
      <w:r>
        <w:rPr>
          <w:rFonts w:ascii="宋体" w:hAnsi="宋体"/>
          <w:sz w:val="24"/>
          <w:szCs w:val="24"/>
        </w:rPr>
        <w:t>CFCA</w:t>
      </w:r>
      <w:r>
        <w:rPr>
          <w:rFonts w:ascii="宋体" w:hAnsi="宋体"/>
          <w:sz w:val="24"/>
          <w:szCs w:val="24"/>
        </w:rPr>
        <w:t>：</w:t>
      </w:r>
      <w:r>
        <w:rPr>
          <w:rFonts w:ascii="宋体" w:hAnsi="宋体"/>
          <w:sz w:val="24"/>
          <w:szCs w:val="24"/>
        </w:rPr>
        <w:t>028-65785326</w:t>
      </w:r>
      <w:r>
        <w:rPr>
          <w:rFonts w:ascii="宋体" w:hAnsi="宋体"/>
          <w:sz w:val="24"/>
          <w:szCs w:val="24"/>
        </w:rPr>
        <w:t>、</w:t>
      </w:r>
      <w:r>
        <w:rPr>
          <w:rFonts w:ascii="宋体" w:hAnsi="宋体"/>
          <w:sz w:val="24"/>
          <w:szCs w:val="24"/>
        </w:rPr>
        <w:t>18033549468</w:t>
      </w:r>
      <w:r>
        <w:rPr>
          <w:rFonts w:ascii="宋体" w:hAnsi="宋体"/>
          <w:sz w:val="24"/>
          <w:szCs w:val="24"/>
        </w:rPr>
        <w:t>。</w:t>
      </w:r>
    </w:p>
    <w:p w:rsidR="0050052E" w:rsidRDefault="00D36423">
      <w:pPr>
        <w:pStyle w:val="3"/>
        <w:spacing w:line="600" w:lineRule="exact"/>
        <w:rPr>
          <w:color w:val="auto"/>
        </w:rPr>
      </w:pPr>
      <w:r>
        <w:rPr>
          <w:rFonts w:hint="eastAsia"/>
          <w:color w:val="auto"/>
        </w:rPr>
        <w:t>响应文件的提交</w:t>
      </w:r>
    </w:p>
    <w:p w:rsidR="0050052E" w:rsidRDefault="00D36423">
      <w:pPr>
        <w:numPr>
          <w:ilvl w:val="0"/>
          <w:numId w:val="19"/>
        </w:numPr>
        <w:tabs>
          <w:tab w:val="left" w:pos="1134"/>
        </w:tabs>
        <w:spacing w:line="600" w:lineRule="exact"/>
        <w:ind w:left="0" w:firstLine="567"/>
        <w:rPr>
          <w:rFonts w:ascii="宋体" w:hAnsi="宋体"/>
          <w:bCs/>
          <w:sz w:val="24"/>
          <w:szCs w:val="24"/>
        </w:rPr>
      </w:pPr>
      <w:r>
        <w:rPr>
          <w:rFonts w:ascii="宋体" w:hAnsi="宋体" w:hint="eastAsia"/>
          <w:bCs/>
          <w:sz w:val="24"/>
          <w:szCs w:val="24"/>
        </w:rPr>
        <w:t>供应商应当在首次响应文件提交截止时间前，将生成的已加密的响应文件成功提交至“政府采购云平台”。</w:t>
      </w:r>
    </w:p>
    <w:p w:rsidR="0050052E" w:rsidRDefault="00D36423">
      <w:pPr>
        <w:numPr>
          <w:ilvl w:val="0"/>
          <w:numId w:val="19"/>
        </w:numPr>
        <w:tabs>
          <w:tab w:val="left" w:pos="1134"/>
        </w:tabs>
        <w:spacing w:line="600" w:lineRule="exact"/>
        <w:ind w:left="0" w:firstLine="567"/>
        <w:rPr>
          <w:rFonts w:ascii="宋体" w:hAnsi="宋体"/>
          <w:bCs/>
          <w:sz w:val="24"/>
          <w:szCs w:val="24"/>
        </w:rPr>
      </w:pPr>
      <w:r>
        <w:rPr>
          <w:rFonts w:ascii="宋体" w:hAnsi="宋体" w:hint="eastAsia"/>
          <w:bCs/>
          <w:sz w:val="24"/>
          <w:szCs w:val="24"/>
        </w:rPr>
        <w:t>因磋商文件的修改推迟首次响应文件提交截止时间的，供应商按金牛区政府采购和机关服务中心在“四川政府采购网”和“成都市公共资源交易服务中心”网站上发布的澄清公告中修改的时间提交。</w:t>
      </w:r>
    </w:p>
    <w:p w:rsidR="0050052E" w:rsidRDefault="00D36423">
      <w:pPr>
        <w:numPr>
          <w:ilvl w:val="0"/>
          <w:numId w:val="19"/>
        </w:numPr>
        <w:tabs>
          <w:tab w:val="left" w:pos="1134"/>
        </w:tabs>
        <w:spacing w:line="600" w:lineRule="exact"/>
        <w:ind w:left="0" w:firstLine="567"/>
        <w:rPr>
          <w:rFonts w:ascii="宋体" w:hAnsi="宋体"/>
          <w:bCs/>
          <w:sz w:val="24"/>
          <w:szCs w:val="24"/>
        </w:rPr>
      </w:pPr>
      <w:r>
        <w:rPr>
          <w:rFonts w:ascii="宋体" w:hAnsi="宋体" w:hint="eastAsia"/>
          <w:bCs/>
          <w:sz w:val="24"/>
          <w:szCs w:val="24"/>
        </w:rPr>
        <w:t>供应商应充分考虑提交响应文件的不可预见因素，未在提交首次</w:t>
      </w:r>
      <w:r>
        <w:rPr>
          <w:rFonts w:ascii="宋体" w:hAnsi="宋体"/>
          <w:bCs/>
          <w:sz w:val="24"/>
          <w:szCs w:val="24"/>
        </w:rPr>
        <w:t>响应文件</w:t>
      </w:r>
      <w:r>
        <w:rPr>
          <w:rFonts w:ascii="宋体" w:hAnsi="宋体" w:hint="eastAsia"/>
          <w:bCs/>
          <w:sz w:val="24"/>
          <w:szCs w:val="24"/>
        </w:rPr>
        <w:t>截止时间前完成提交的，在提交首次</w:t>
      </w:r>
      <w:r>
        <w:rPr>
          <w:rFonts w:ascii="宋体" w:hAnsi="宋体"/>
          <w:bCs/>
          <w:sz w:val="24"/>
          <w:szCs w:val="24"/>
        </w:rPr>
        <w:t>响应文件</w:t>
      </w:r>
      <w:r>
        <w:rPr>
          <w:rFonts w:ascii="宋体" w:hAnsi="宋体" w:hint="eastAsia"/>
          <w:bCs/>
          <w:sz w:val="24"/>
          <w:szCs w:val="24"/>
        </w:rPr>
        <w:t>截止时间后将无法提交。</w:t>
      </w:r>
    </w:p>
    <w:p w:rsidR="0050052E" w:rsidRDefault="00D36423">
      <w:pPr>
        <w:pStyle w:val="3"/>
        <w:spacing w:line="600" w:lineRule="exact"/>
        <w:rPr>
          <w:color w:val="auto"/>
        </w:rPr>
      </w:pPr>
      <w:r>
        <w:rPr>
          <w:rFonts w:hint="eastAsia"/>
          <w:color w:val="auto"/>
        </w:rPr>
        <w:t>响应文件的补充、修改</w:t>
      </w:r>
      <w:r>
        <w:rPr>
          <w:rFonts w:hint="eastAsia"/>
          <w:color w:val="auto"/>
        </w:rPr>
        <w:t>和撤回</w:t>
      </w:r>
    </w:p>
    <w:p w:rsidR="0050052E" w:rsidRDefault="00D36423">
      <w:pPr>
        <w:numPr>
          <w:ilvl w:val="0"/>
          <w:numId w:val="20"/>
        </w:numPr>
        <w:tabs>
          <w:tab w:val="left" w:pos="1134"/>
        </w:tabs>
        <w:spacing w:line="360" w:lineRule="auto"/>
        <w:ind w:left="0" w:firstLine="567"/>
        <w:rPr>
          <w:rFonts w:ascii="宋体" w:hAnsi="宋体"/>
          <w:sz w:val="24"/>
          <w:szCs w:val="24"/>
        </w:rPr>
      </w:pPr>
      <w:r>
        <w:rPr>
          <w:rFonts w:ascii="宋体" w:hAnsi="宋体" w:hint="eastAsia"/>
          <w:sz w:val="24"/>
          <w:szCs w:val="24"/>
        </w:rPr>
        <w:t>在提交</w:t>
      </w:r>
      <w:r>
        <w:rPr>
          <w:rFonts w:ascii="宋体" w:hAnsi="宋体"/>
          <w:sz w:val="24"/>
          <w:szCs w:val="24"/>
        </w:rPr>
        <w:t>首次响应文件</w:t>
      </w:r>
      <w:r>
        <w:rPr>
          <w:rFonts w:ascii="宋体" w:hAnsi="宋体" w:hint="eastAsia"/>
          <w:sz w:val="24"/>
          <w:szCs w:val="24"/>
        </w:rPr>
        <w:t>截止时间之前，供应商可对已提交的响应文件进行补充、修改。补充或者修改响应文件的，应当先撤回已提交的响应文件，在“政采云投标客户端”补充、修改响应文件并签章、加密后重新提交。撤回响应文件进行补充、修改，在提交首次响应文件截止时间前未重新提交的，视为撤回响应文件。</w:t>
      </w:r>
    </w:p>
    <w:p w:rsidR="0050052E" w:rsidRDefault="00D36423">
      <w:pPr>
        <w:numPr>
          <w:ilvl w:val="0"/>
          <w:numId w:val="20"/>
        </w:numPr>
        <w:tabs>
          <w:tab w:val="left" w:pos="1134"/>
        </w:tabs>
        <w:spacing w:line="360" w:lineRule="auto"/>
        <w:ind w:left="0" w:firstLine="567"/>
        <w:rPr>
          <w:rFonts w:ascii="宋体" w:hAnsi="宋体"/>
          <w:sz w:val="24"/>
          <w:szCs w:val="24"/>
        </w:rPr>
      </w:pPr>
      <w:r>
        <w:rPr>
          <w:rFonts w:ascii="宋体" w:hAnsi="宋体" w:hint="eastAsia"/>
          <w:sz w:val="24"/>
          <w:szCs w:val="24"/>
        </w:rPr>
        <w:t>在提交</w:t>
      </w:r>
      <w:r>
        <w:rPr>
          <w:rFonts w:ascii="宋体" w:hAnsi="宋体"/>
          <w:sz w:val="24"/>
          <w:szCs w:val="24"/>
        </w:rPr>
        <w:t>首次</w:t>
      </w:r>
      <w:r>
        <w:rPr>
          <w:rFonts w:ascii="宋体" w:hAnsi="宋体" w:hint="eastAsia"/>
          <w:sz w:val="24"/>
          <w:szCs w:val="24"/>
        </w:rPr>
        <w:t>响应文件截止时间之后，供应商不得对其提交的响应文件做任何补充、修改。</w:t>
      </w:r>
    </w:p>
    <w:p w:rsidR="0050052E" w:rsidRDefault="00D36423">
      <w:pPr>
        <w:numPr>
          <w:ilvl w:val="0"/>
          <w:numId w:val="20"/>
        </w:numPr>
        <w:tabs>
          <w:tab w:val="left" w:pos="1134"/>
        </w:tabs>
        <w:spacing w:line="360" w:lineRule="auto"/>
        <w:ind w:left="0" w:firstLine="567"/>
        <w:rPr>
          <w:rFonts w:ascii="宋体" w:hAnsi="宋体"/>
          <w:sz w:val="24"/>
          <w:szCs w:val="24"/>
        </w:rPr>
      </w:pPr>
      <w:r>
        <w:rPr>
          <w:rFonts w:ascii="宋体" w:hAnsi="宋体" w:hint="eastAsia"/>
          <w:sz w:val="24"/>
          <w:szCs w:val="24"/>
        </w:rPr>
        <w:t>在提交</w:t>
      </w:r>
      <w:r>
        <w:rPr>
          <w:rFonts w:ascii="宋体" w:hAnsi="宋体"/>
          <w:sz w:val="24"/>
          <w:szCs w:val="24"/>
        </w:rPr>
        <w:t>首次</w:t>
      </w:r>
      <w:r>
        <w:rPr>
          <w:rFonts w:ascii="宋体" w:hAnsi="宋体" w:hint="eastAsia"/>
          <w:sz w:val="24"/>
          <w:szCs w:val="24"/>
        </w:rPr>
        <w:t>响应文件截止时间之前，供应商可对已提交的响应文件进行撤回。在提交</w:t>
      </w:r>
      <w:r>
        <w:rPr>
          <w:rFonts w:ascii="宋体" w:hAnsi="宋体"/>
          <w:sz w:val="24"/>
          <w:szCs w:val="24"/>
        </w:rPr>
        <w:t>首次</w:t>
      </w:r>
      <w:r>
        <w:rPr>
          <w:rFonts w:ascii="宋体" w:hAnsi="宋体" w:hint="eastAsia"/>
          <w:sz w:val="24"/>
          <w:szCs w:val="24"/>
        </w:rPr>
        <w:t>响应文件截止时间之后，供应商不得撤回响应文件。</w:t>
      </w:r>
    </w:p>
    <w:p w:rsidR="0050052E" w:rsidRDefault="00D36423">
      <w:pPr>
        <w:pStyle w:val="3"/>
        <w:spacing w:line="600" w:lineRule="exact"/>
        <w:rPr>
          <w:color w:val="auto"/>
        </w:rPr>
      </w:pPr>
      <w:r>
        <w:rPr>
          <w:rFonts w:hint="eastAsia"/>
          <w:color w:val="auto"/>
        </w:rPr>
        <w:t>响应文件的解密</w:t>
      </w:r>
    </w:p>
    <w:p w:rsidR="0050052E" w:rsidRDefault="00D36423">
      <w:pPr>
        <w:tabs>
          <w:tab w:val="left" w:pos="1134"/>
        </w:tabs>
        <w:spacing w:before="120" w:line="360" w:lineRule="auto"/>
        <w:ind w:firstLineChars="202" w:firstLine="485"/>
        <w:rPr>
          <w:rFonts w:ascii="宋体" w:hAnsi="宋体"/>
          <w:bCs/>
          <w:sz w:val="24"/>
          <w:szCs w:val="24"/>
        </w:rPr>
      </w:pPr>
      <w:r>
        <w:rPr>
          <w:rFonts w:ascii="宋体" w:hAnsi="宋体" w:hint="eastAsia"/>
          <w:bCs/>
          <w:sz w:val="24"/>
          <w:szCs w:val="24"/>
        </w:rPr>
        <w:t>供应商</w:t>
      </w:r>
      <w:r>
        <w:rPr>
          <w:rFonts w:ascii="宋体" w:hAnsi="宋体" w:hint="eastAsia"/>
          <w:sz w:val="24"/>
          <w:szCs w:val="24"/>
        </w:rPr>
        <w:t>登录政府采购云平台，点击“项目采购—开标评标”模块，找到对应项目，进入“开标大厅”，等待金牛区政府采购和机关服务中心开启解密后，</w:t>
      </w:r>
      <w:r>
        <w:rPr>
          <w:rFonts w:ascii="宋体" w:hAnsi="宋体" w:cs="宋体" w:hint="eastAsia"/>
          <w:sz w:val="24"/>
          <w:szCs w:val="24"/>
        </w:rPr>
        <w:t>供应商应在</w:t>
      </w:r>
      <w:r>
        <w:rPr>
          <w:rFonts w:ascii="宋体" w:hAnsi="宋体" w:cs="宋体"/>
          <w:sz w:val="24"/>
          <w:szCs w:val="24"/>
        </w:rPr>
        <w:t>60</w:t>
      </w:r>
      <w:r>
        <w:rPr>
          <w:rFonts w:ascii="宋体" w:hAnsi="宋体" w:cs="宋体"/>
          <w:sz w:val="24"/>
          <w:szCs w:val="24"/>
        </w:rPr>
        <w:t>分</w:t>
      </w:r>
      <w:r>
        <w:rPr>
          <w:rFonts w:ascii="宋体" w:hAnsi="宋体" w:cs="宋体"/>
          <w:sz w:val="24"/>
          <w:szCs w:val="24"/>
        </w:rPr>
        <w:lastRenderedPageBreak/>
        <w:t>钟内，使用加密该响应文件的</w:t>
      </w:r>
      <w:r>
        <w:rPr>
          <w:rFonts w:ascii="宋体" w:hAnsi="宋体" w:cs="宋体"/>
          <w:sz w:val="24"/>
          <w:szCs w:val="24"/>
        </w:rPr>
        <w:t>CA</w:t>
      </w:r>
      <w:r>
        <w:rPr>
          <w:rFonts w:ascii="宋体" w:hAnsi="宋体" w:cs="宋体"/>
          <w:sz w:val="24"/>
          <w:szCs w:val="24"/>
        </w:rPr>
        <w:t>数字证书在线完成响应文件的解密。</w:t>
      </w:r>
      <w:r>
        <w:rPr>
          <w:rFonts w:ascii="宋体" w:hAnsi="宋体" w:hint="eastAsia"/>
          <w:bCs/>
          <w:sz w:val="24"/>
          <w:szCs w:val="24"/>
        </w:rPr>
        <w:t>除因</w:t>
      </w:r>
      <w:r>
        <w:rPr>
          <w:rFonts w:ascii="宋体" w:hAnsi="宋体" w:hint="eastAsia"/>
          <w:sz w:val="24"/>
          <w:szCs w:val="24"/>
        </w:rPr>
        <w:t>金牛区政府采购和机关服务中心</w:t>
      </w:r>
      <w:r>
        <w:rPr>
          <w:rFonts w:ascii="宋体" w:hAnsi="宋体" w:hint="eastAsia"/>
          <w:bCs/>
          <w:sz w:val="24"/>
          <w:szCs w:val="24"/>
        </w:rPr>
        <w:t>断电、断网、系统故障或其他不可抗力等因素，导致系统无法使用外，供应商在规定的解密时间内，未成功解密的响应文件将视为无效响应文件。</w:t>
      </w:r>
    </w:p>
    <w:p w:rsidR="0050052E" w:rsidRDefault="00D36423">
      <w:pPr>
        <w:pStyle w:val="2"/>
        <w:tabs>
          <w:tab w:val="left" w:pos="426"/>
        </w:tabs>
        <w:spacing w:before="0" w:after="0" w:line="600" w:lineRule="exact"/>
        <w:ind w:left="0" w:firstLine="0"/>
        <w:jc w:val="both"/>
      </w:pPr>
      <w:bookmarkStart w:id="35" w:name="_Toc183582232"/>
      <w:bookmarkStart w:id="36" w:name="_Toc217446057"/>
      <w:bookmarkStart w:id="37" w:name="_Toc77688475"/>
      <w:bookmarkStart w:id="38" w:name="_Toc183682369"/>
      <w:bookmarkStart w:id="39" w:name="_Toc73447467"/>
      <w:r>
        <w:rPr>
          <w:rFonts w:hint="eastAsia"/>
        </w:rPr>
        <w:t>磋商开启活动程序</w:t>
      </w:r>
      <w:bookmarkEnd w:id="35"/>
      <w:bookmarkEnd w:id="36"/>
      <w:bookmarkEnd w:id="37"/>
      <w:bookmarkEnd w:id="38"/>
      <w:bookmarkEnd w:id="39"/>
    </w:p>
    <w:p w:rsidR="0050052E" w:rsidRDefault="00D36423">
      <w:pPr>
        <w:pStyle w:val="13"/>
        <w:numPr>
          <w:ilvl w:val="0"/>
          <w:numId w:val="21"/>
        </w:numPr>
        <w:tabs>
          <w:tab w:val="left" w:pos="1134"/>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提交响应文件的供应商不足三家的，不予继续开展磋商采购</w:t>
      </w:r>
      <w:r>
        <w:rPr>
          <w:rFonts w:ascii="宋体" w:eastAsia="宋体" w:hAnsi="宋体" w:cs="宋体"/>
          <w:b/>
          <w:sz w:val="24"/>
          <w:szCs w:val="24"/>
        </w:rPr>
        <w:t>活动</w:t>
      </w:r>
      <w:r>
        <w:rPr>
          <w:rFonts w:ascii="宋体" w:eastAsia="宋体" w:hAnsi="宋体" w:cs="宋体" w:hint="eastAsia"/>
          <w:b/>
          <w:sz w:val="24"/>
          <w:szCs w:val="24"/>
        </w:rPr>
        <w:t>。</w:t>
      </w:r>
    </w:p>
    <w:p w:rsidR="0050052E" w:rsidRDefault="00D36423">
      <w:pPr>
        <w:pStyle w:val="13"/>
        <w:numPr>
          <w:ilvl w:val="0"/>
          <w:numId w:val="21"/>
        </w:numPr>
        <w:tabs>
          <w:tab w:val="left" w:pos="0"/>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准备工作。供应商需在开标当日、递交施工响应文件截止时间前登录“政府采购云平台”，通过“开标大厅”参与开标。登录政府采购云平台</w:t>
      </w:r>
      <w:r>
        <w:rPr>
          <w:rFonts w:ascii="宋体" w:eastAsia="宋体" w:hAnsi="宋体" w:cs="宋体"/>
          <w:b/>
          <w:sz w:val="24"/>
          <w:szCs w:val="24"/>
        </w:rPr>
        <w:t>(www.zcygov.cn)—</w:t>
      </w:r>
      <w:r>
        <w:rPr>
          <w:rFonts w:ascii="宋体" w:eastAsia="宋体" w:hAnsi="宋体" w:cs="宋体"/>
          <w:b/>
          <w:sz w:val="24"/>
          <w:szCs w:val="24"/>
        </w:rPr>
        <w:t>我的工作台</w:t>
      </w:r>
      <w:r>
        <w:rPr>
          <w:rFonts w:ascii="宋体" w:eastAsia="宋体" w:hAnsi="宋体" w:cs="宋体" w:hint="eastAsia"/>
          <w:b/>
          <w:sz w:val="24"/>
          <w:szCs w:val="24"/>
        </w:rPr>
        <w:t>—项目采购—开标评标—开标大厅</w:t>
      </w:r>
      <w:r>
        <w:rPr>
          <w:rFonts w:ascii="宋体" w:eastAsia="宋体" w:hAnsi="宋体" w:cs="宋体" w:hint="eastAsia"/>
          <w:b/>
          <w:sz w:val="24"/>
          <w:szCs w:val="24"/>
        </w:rPr>
        <w:t>[</w:t>
      </w:r>
      <w:r>
        <w:rPr>
          <w:rFonts w:ascii="宋体" w:eastAsia="宋体" w:hAnsi="宋体" w:cs="宋体" w:hint="eastAsia"/>
          <w:b/>
          <w:sz w:val="24"/>
          <w:szCs w:val="24"/>
        </w:rPr>
        <w:t>找到对应项目（包件）</w:t>
      </w:r>
      <w:r>
        <w:rPr>
          <w:rFonts w:ascii="宋体" w:eastAsia="宋体" w:hAnsi="宋体" w:cs="宋体" w:hint="eastAsia"/>
          <w:b/>
          <w:sz w:val="24"/>
          <w:szCs w:val="24"/>
        </w:rPr>
        <w:t>]</w:t>
      </w:r>
      <w:r>
        <w:rPr>
          <w:rFonts w:ascii="宋体" w:eastAsia="宋体" w:hAnsi="宋体" w:cs="宋体" w:hint="eastAsia"/>
          <w:b/>
          <w:sz w:val="24"/>
          <w:szCs w:val="24"/>
        </w:rPr>
        <w:t>。提示：供应商未按时登录不见面开标系统，错过开标解密时间的，由供应商自行承担不利后果。</w:t>
      </w:r>
    </w:p>
    <w:p w:rsidR="0050052E" w:rsidRDefault="00D36423">
      <w:pPr>
        <w:pStyle w:val="13"/>
        <w:numPr>
          <w:ilvl w:val="0"/>
          <w:numId w:val="21"/>
        </w:numPr>
        <w:tabs>
          <w:tab w:val="left" w:pos="1134"/>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解密响应文件。待金牛区政府采购和机关服务中心开启解密后，供应商进行线上解密。除因金牛区政府采购和机关服务中心断电、断网、系统故障或其他不可抗力等因素，导致系统无法使用外，供应商在规定的解密时间内，未成功解</w:t>
      </w:r>
      <w:r>
        <w:rPr>
          <w:rFonts w:ascii="宋体" w:eastAsia="宋体" w:hAnsi="宋体" w:cs="宋体" w:hint="eastAsia"/>
          <w:b/>
          <w:sz w:val="24"/>
          <w:szCs w:val="24"/>
        </w:rPr>
        <w:t>密的响应文件将视为无效响应文件。</w:t>
      </w:r>
    </w:p>
    <w:p w:rsidR="0050052E" w:rsidRDefault="00D36423">
      <w:pPr>
        <w:pStyle w:val="13"/>
        <w:numPr>
          <w:ilvl w:val="0"/>
          <w:numId w:val="21"/>
        </w:numPr>
        <w:tabs>
          <w:tab w:val="left" w:pos="1134"/>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确认。解密时间截止或者所有供应商</w:t>
      </w:r>
      <w:r>
        <w:rPr>
          <w:rFonts w:ascii="宋体" w:eastAsia="宋体" w:hAnsi="宋体" w:cs="宋体"/>
          <w:b/>
          <w:sz w:val="24"/>
          <w:szCs w:val="24"/>
        </w:rPr>
        <w:t>响应文件</w:t>
      </w:r>
      <w:r>
        <w:rPr>
          <w:rFonts w:ascii="宋体" w:eastAsia="宋体" w:hAnsi="宋体" w:cs="宋体" w:hint="eastAsia"/>
          <w:b/>
          <w:sz w:val="24"/>
          <w:szCs w:val="24"/>
        </w:rPr>
        <w:t>均完成解密后（以发生在先的时间为准），由“政府采购云平台”系统展示供应商名称、响应文件解密情况等内容。</w:t>
      </w:r>
    </w:p>
    <w:p w:rsidR="0050052E" w:rsidRDefault="00D36423">
      <w:pPr>
        <w:pStyle w:val="13"/>
        <w:numPr>
          <w:ilvl w:val="0"/>
          <w:numId w:val="21"/>
        </w:numPr>
        <w:tabs>
          <w:tab w:val="left" w:pos="1134"/>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供应商对过程和记录有异议，以及认为采购人、金牛区政府采购和机关服务中心相关工作人员有需要回避的情形的，及时向工作人员提出询问或者回避申请。采购人、金牛区政府采购和机关服务中心对供应商提出的询问或者回避申请应当及时处理。</w:t>
      </w:r>
    </w:p>
    <w:p w:rsidR="0050052E" w:rsidRDefault="00D36423">
      <w:pPr>
        <w:pStyle w:val="afffc"/>
        <w:numPr>
          <w:ilvl w:val="0"/>
          <w:numId w:val="21"/>
        </w:numPr>
        <w:ind w:left="0" w:firstLineChars="0" w:firstLine="573"/>
        <w:rPr>
          <w:rFonts w:ascii="宋体" w:hAnsi="宋体" w:cs="宋体"/>
          <w:b/>
          <w:sz w:val="24"/>
          <w:szCs w:val="24"/>
        </w:rPr>
      </w:pPr>
      <w:r>
        <w:rPr>
          <w:rFonts w:ascii="宋体" w:hAnsi="宋体" w:cs="宋体" w:hint="eastAsia"/>
          <w:b/>
          <w:sz w:val="24"/>
          <w:szCs w:val="24"/>
        </w:rPr>
        <w:t>政府采购云平台运行基本环境要求：电脑应安装并顺利运行</w:t>
      </w:r>
      <w:r>
        <w:rPr>
          <w:rFonts w:ascii="宋体" w:hAnsi="宋体" w:cs="宋体" w:hint="eastAsia"/>
          <w:b/>
          <w:sz w:val="24"/>
          <w:szCs w:val="24"/>
        </w:rPr>
        <w:t>64</w:t>
      </w:r>
      <w:r>
        <w:rPr>
          <w:rFonts w:ascii="宋体" w:hAnsi="宋体" w:cs="宋体" w:hint="eastAsia"/>
          <w:b/>
          <w:sz w:val="24"/>
          <w:szCs w:val="24"/>
        </w:rPr>
        <w:t>位</w:t>
      </w:r>
      <w:r>
        <w:rPr>
          <w:rFonts w:ascii="宋体" w:hAnsi="宋体" w:cs="宋体" w:hint="eastAsia"/>
          <w:b/>
          <w:sz w:val="24"/>
          <w:szCs w:val="24"/>
        </w:rPr>
        <w:t>win7</w:t>
      </w:r>
      <w:r>
        <w:rPr>
          <w:rFonts w:ascii="宋体" w:hAnsi="宋体" w:cs="宋体" w:hint="eastAsia"/>
          <w:b/>
          <w:sz w:val="24"/>
          <w:szCs w:val="24"/>
        </w:rPr>
        <w:t>以上操作系统，谷歌浏览器；正确的</w:t>
      </w:r>
      <w:r>
        <w:rPr>
          <w:rFonts w:ascii="宋体" w:hAnsi="宋体" w:cs="宋体" w:hint="eastAsia"/>
          <w:b/>
          <w:sz w:val="24"/>
          <w:szCs w:val="24"/>
        </w:rPr>
        <w:t>CA</w:t>
      </w:r>
      <w:r>
        <w:rPr>
          <w:rFonts w:ascii="宋体" w:hAnsi="宋体" w:cs="宋体" w:hint="eastAsia"/>
          <w:b/>
          <w:sz w:val="24"/>
          <w:szCs w:val="24"/>
        </w:rPr>
        <w:t>及签章驱动等</w:t>
      </w:r>
      <w:r>
        <w:rPr>
          <w:rFonts w:ascii="宋体" w:hAnsi="宋体" w:cs="宋体" w:hint="eastAsia"/>
          <w:b/>
          <w:sz w:val="24"/>
          <w:szCs w:val="24"/>
        </w:rPr>
        <w:t>；能流畅访问互联网。</w:t>
      </w:r>
    </w:p>
    <w:p w:rsidR="0050052E" w:rsidRDefault="00D36423">
      <w:pPr>
        <w:pStyle w:val="13"/>
        <w:numPr>
          <w:ilvl w:val="0"/>
          <w:numId w:val="21"/>
        </w:numPr>
        <w:tabs>
          <w:tab w:val="left" w:pos="1134"/>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供应商电脑终端等硬件设备和软件系统配置：供应商电脑终端等硬件设备和软件系统配置应符合电子投标（含不见面开标大厅）供应商电脑终端配置要求并运行正常，供应商承担因未尽职责产生的不利后果。因金牛区政府采购和机关服务中心断电、断网、系统故障或其他不可抗力等因素导致不见面开标系统无法正常运行的，磋商开启活动中止或延迟，待系统恢复正常后继续进行。</w:t>
      </w:r>
    </w:p>
    <w:p w:rsidR="0050052E" w:rsidRDefault="00D36423">
      <w:pPr>
        <w:pStyle w:val="13"/>
        <w:numPr>
          <w:ilvl w:val="0"/>
          <w:numId w:val="21"/>
        </w:numPr>
        <w:tabs>
          <w:tab w:val="left" w:pos="1134"/>
        </w:tabs>
        <w:spacing w:before="120" w:after="200" w:line="360" w:lineRule="auto"/>
        <w:ind w:left="0" w:right="210" w:firstLineChars="0" w:firstLine="567"/>
        <w:rPr>
          <w:rFonts w:ascii="宋体" w:eastAsia="宋体" w:hAnsi="宋体" w:cs="宋体"/>
          <w:b/>
          <w:sz w:val="24"/>
          <w:szCs w:val="24"/>
        </w:rPr>
      </w:pPr>
      <w:r>
        <w:rPr>
          <w:rFonts w:ascii="宋体" w:eastAsia="宋体" w:hAnsi="宋体" w:cs="宋体" w:hint="eastAsia"/>
          <w:b/>
          <w:sz w:val="24"/>
          <w:szCs w:val="24"/>
        </w:rPr>
        <w:t>磋商开启活动过程中，各方主体均应遵守互联网有关规定，不得发表与交易</w:t>
      </w:r>
      <w:r>
        <w:rPr>
          <w:rFonts w:ascii="宋体" w:eastAsia="宋体" w:hAnsi="宋体" w:cs="宋体" w:hint="eastAsia"/>
          <w:b/>
          <w:sz w:val="24"/>
          <w:szCs w:val="24"/>
        </w:rPr>
        <w:lastRenderedPageBreak/>
        <w:t>活动无关的言论。</w:t>
      </w:r>
      <w:bookmarkEnd w:id="33"/>
      <w:bookmarkEnd w:id="34"/>
    </w:p>
    <w:p w:rsidR="0050052E" w:rsidRDefault="00D36423">
      <w:pPr>
        <w:pStyle w:val="2"/>
        <w:tabs>
          <w:tab w:val="left" w:pos="426"/>
        </w:tabs>
        <w:spacing w:before="0" w:after="0" w:line="600" w:lineRule="exact"/>
        <w:ind w:left="0" w:firstLine="0"/>
        <w:jc w:val="both"/>
      </w:pPr>
      <w:bookmarkStart w:id="40" w:name="_Toc494095623"/>
      <w:bookmarkStart w:id="41" w:name="_Toc494356977"/>
      <w:bookmarkStart w:id="42" w:name="_Toc73447468"/>
      <w:bookmarkStart w:id="43" w:name="_Toc77688476"/>
      <w:bookmarkStart w:id="44" w:name="_Toc58943329"/>
      <w:bookmarkEnd w:id="40"/>
      <w:bookmarkEnd w:id="41"/>
      <w:r>
        <w:rPr>
          <w:rFonts w:hint="eastAsia"/>
        </w:rPr>
        <w:t>资格审查和评审</w:t>
      </w:r>
      <w:bookmarkEnd w:id="42"/>
      <w:bookmarkEnd w:id="43"/>
    </w:p>
    <w:p w:rsidR="0050052E" w:rsidRDefault="00D36423">
      <w:pPr>
        <w:numPr>
          <w:ilvl w:val="0"/>
          <w:numId w:val="22"/>
        </w:numPr>
        <w:tabs>
          <w:tab w:val="left" w:pos="1134"/>
        </w:tabs>
        <w:spacing w:line="600" w:lineRule="exact"/>
        <w:ind w:left="0" w:firstLine="540"/>
        <w:rPr>
          <w:rFonts w:ascii="宋体" w:hAnsi="宋体"/>
          <w:sz w:val="24"/>
          <w:szCs w:val="24"/>
        </w:rPr>
      </w:pPr>
      <w:r>
        <w:rPr>
          <w:rFonts w:ascii="宋体" w:hAnsi="宋体" w:hint="eastAsia"/>
          <w:sz w:val="24"/>
          <w:szCs w:val="24"/>
        </w:rPr>
        <w:t>资格审查详见采购文件第五章。</w:t>
      </w:r>
    </w:p>
    <w:p w:rsidR="0050052E" w:rsidRDefault="00D36423">
      <w:pPr>
        <w:numPr>
          <w:ilvl w:val="0"/>
          <w:numId w:val="22"/>
        </w:numPr>
        <w:tabs>
          <w:tab w:val="left" w:pos="1134"/>
        </w:tabs>
        <w:spacing w:line="600" w:lineRule="exact"/>
        <w:ind w:left="0" w:firstLine="567"/>
        <w:rPr>
          <w:rFonts w:ascii="宋体" w:hAnsi="宋体"/>
          <w:sz w:val="24"/>
          <w:szCs w:val="24"/>
        </w:rPr>
      </w:pPr>
      <w:r>
        <w:rPr>
          <w:rFonts w:ascii="宋体" w:hAnsi="宋体" w:hint="eastAsia"/>
          <w:sz w:val="24"/>
          <w:szCs w:val="24"/>
        </w:rPr>
        <w:t>磋商小组的组建及其评审工作按照有关法律制度和本文件第五章的规定进行。</w:t>
      </w:r>
    </w:p>
    <w:p w:rsidR="0050052E" w:rsidRDefault="00D36423">
      <w:pPr>
        <w:pStyle w:val="2"/>
        <w:numPr>
          <w:ilvl w:val="1"/>
          <w:numId w:val="5"/>
        </w:numPr>
        <w:tabs>
          <w:tab w:val="left" w:pos="426"/>
          <w:tab w:val="left" w:pos="567"/>
        </w:tabs>
        <w:spacing w:before="0" w:after="200"/>
        <w:ind w:left="1985" w:hanging="1985"/>
        <w:jc w:val="both"/>
      </w:pPr>
      <w:bookmarkStart w:id="45" w:name="_Toc77688477"/>
      <w:r>
        <w:rPr>
          <w:rFonts w:hint="eastAsia"/>
        </w:rPr>
        <w:t>成交通知书</w:t>
      </w:r>
      <w:bookmarkEnd w:id="44"/>
      <w:bookmarkEnd w:id="45"/>
    </w:p>
    <w:p w:rsidR="0050052E" w:rsidRDefault="00D36423">
      <w:pPr>
        <w:spacing w:line="360" w:lineRule="auto"/>
        <w:ind w:right="210" w:firstLineChars="200" w:firstLine="560"/>
        <w:rPr>
          <w:rFonts w:ascii="宋体" w:hAnsi="宋体"/>
          <w:sz w:val="24"/>
          <w:szCs w:val="24"/>
        </w:rPr>
      </w:pPr>
      <w:r>
        <w:rPr>
          <w:rFonts w:ascii="宋体" w:hAnsi="宋体" w:hint="eastAsia"/>
          <w:sz w:val="28"/>
          <w:szCs w:val="28"/>
        </w:rPr>
        <w:t>一、</w:t>
      </w:r>
      <w:r>
        <w:rPr>
          <w:rFonts w:ascii="宋体" w:hAnsi="宋体" w:hint="eastAsia"/>
          <w:sz w:val="24"/>
          <w:szCs w:val="24"/>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二、成交通知书对采购人和成交供应商均具有法律效力。</w:t>
      </w:r>
    </w:p>
    <w:p w:rsidR="0050052E" w:rsidRDefault="00D36423">
      <w:pPr>
        <w:spacing w:line="360" w:lineRule="auto"/>
        <w:ind w:firstLineChars="200" w:firstLine="480"/>
        <w:rPr>
          <w:sz w:val="24"/>
          <w:szCs w:val="24"/>
        </w:rPr>
      </w:pPr>
      <w:r>
        <w:rPr>
          <w:rFonts w:ascii="宋体" w:hAnsi="宋体" w:hint="eastAsia"/>
          <w:sz w:val="24"/>
          <w:szCs w:val="24"/>
          <w:lang w:val="zh-CN"/>
        </w:rPr>
        <w:t>三、</w:t>
      </w:r>
      <w:r>
        <w:rPr>
          <w:rFonts w:ascii="宋体" w:hAnsi="宋体" w:hint="eastAsia"/>
          <w:sz w:val="24"/>
          <w:szCs w:val="24"/>
        </w:rPr>
        <w:t>成交公告在四川政府采购网上公告后，成交供应商自行登录政府采购云平台下载成交通知书。</w:t>
      </w:r>
    </w:p>
    <w:p w:rsidR="0050052E" w:rsidRDefault="00D36423">
      <w:pPr>
        <w:pStyle w:val="2"/>
        <w:numPr>
          <w:ilvl w:val="1"/>
          <w:numId w:val="5"/>
        </w:numPr>
        <w:tabs>
          <w:tab w:val="left" w:pos="426"/>
          <w:tab w:val="left" w:pos="567"/>
        </w:tabs>
        <w:spacing w:before="0" w:after="200"/>
        <w:ind w:left="1985" w:hanging="1985"/>
        <w:jc w:val="both"/>
      </w:pPr>
      <w:bookmarkStart w:id="46" w:name="_Toc77688478"/>
      <w:bookmarkStart w:id="47" w:name="_Toc58943330"/>
      <w:bookmarkStart w:id="48" w:name="_Toc287623650"/>
      <w:r>
        <w:rPr>
          <w:rFonts w:hint="eastAsia"/>
        </w:rPr>
        <w:t>签订及履行合同和验收</w:t>
      </w:r>
      <w:bookmarkEnd w:id="46"/>
      <w:bookmarkEnd w:id="47"/>
    </w:p>
    <w:p w:rsidR="0050052E" w:rsidRDefault="00D36423">
      <w:pPr>
        <w:pStyle w:val="3"/>
        <w:numPr>
          <w:ilvl w:val="2"/>
          <w:numId w:val="5"/>
        </w:numPr>
        <w:spacing w:after="200"/>
        <w:ind w:left="0" w:firstLine="0"/>
        <w:rPr>
          <w:color w:val="auto"/>
        </w:rPr>
      </w:pPr>
      <w:r>
        <w:rPr>
          <w:rFonts w:hint="eastAsia"/>
          <w:color w:val="auto"/>
        </w:rPr>
        <w:t>签订合同</w:t>
      </w:r>
      <w:bookmarkEnd w:id="48"/>
    </w:p>
    <w:p w:rsidR="0050052E" w:rsidRDefault="00D36423">
      <w:pPr>
        <w:widowControl/>
        <w:numPr>
          <w:ilvl w:val="0"/>
          <w:numId w:val="23"/>
        </w:numPr>
        <w:tabs>
          <w:tab w:val="left" w:pos="1134"/>
        </w:tabs>
        <w:snapToGrid w:val="0"/>
        <w:spacing w:after="200" w:line="360" w:lineRule="auto"/>
        <w:ind w:left="0" w:firstLine="567"/>
        <w:jc w:val="left"/>
        <w:rPr>
          <w:rFonts w:ascii="宋体" w:hAnsi="宋体" w:cs="宋体"/>
          <w:sz w:val="24"/>
          <w:szCs w:val="24"/>
        </w:rPr>
      </w:pPr>
      <w:bookmarkStart w:id="49" w:name="_Toc217446069"/>
      <w:r>
        <w:rPr>
          <w:rFonts w:ascii="宋体" w:hAnsi="宋体" w:cs="宋体" w:hint="eastAsia"/>
          <w:sz w:val="24"/>
          <w:szCs w:val="24"/>
        </w:rPr>
        <w:t>疫情防控期间，采购人原则上应在成交通知书发出之日起</w:t>
      </w:r>
      <w:r>
        <w:rPr>
          <w:rFonts w:ascii="宋体" w:hAnsi="宋体" w:cs="宋体"/>
          <w:sz w:val="24"/>
          <w:szCs w:val="24"/>
        </w:rPr>
        <w:t>5</w:t>
      </w:r>
      <w:r>
        <w:rPr>
          <w:rFonts w:ascii="宋体" w:hAnsi="宋体" w:cs="宋体"/>
          <w:sz w:val="24"/>
          <w:szCs w:val="24"/>
        </w:rPr>
        <w:t>个工作日内与成交供应商签订采购合同。因成交供应商的原因在成交通知书发出之日起</w:t>
      </w:r>
      <w:r>
        <w:rPr>
          <w:rFonts w:ascii="宋体" w:hAnsi="宋体" w:cs="宋体"/>
          <w:sz w:val="24"/>
          <w:szCs w:val="24"/>
        </w:rPr>
        <w:t>30</w:t>
      </w:r>
      <w:r>
        <w:rPr>
          <w:rFonts w:ascii="宋体" w:hAnsi="宋体" w:cs="宋体"/>
          <w:sz w:val="24"/>
          <w:szCs w:val="24"/>
        </w:rPr>
        <w:t>日内逾期未与采购人签订采购合同或者成交供应</w:t>
      </w:r>
      <w:r>
        <w:rPr>
          <w:rFonts w:ascii="宋体" w:hAnsi="宋体" w:cs="宋体" w:hint="eastAsia"/>
          <w:sz w:val="24"/>
          <w:szCs w:val="24"/>
        </w:rPr>
        <w:t>商拒绝与采购人签订合同的，采购人可以按照评审报告推荐的成交候选供应商名单排序，确定下一候选供应商为成交供应商，也可以重新开展政府采购活动</w:t>
      </w:r>
      <w:r>
        <w:rPr>
          <w:rFonts w:ascii="宋体" w:hAnsi="宋体" w:hint="eastAsia"/>
          <w:sz w:val="24"/>
          <w:szCs w:val="24"/>
        </w:rPr>
        <w:t>。</w:t>
      </w:r>
    </w:p>
    <w:p w:rsidR="0050052E" w:rsidRDefault="00D36423">
      <w:pPr>
        <w:widowControl/>
        <w:numPr>
          <w:ilvl w:val="0"/>
          <w:numId w:val="23"/>
        </w:numPr>
        <w:tabs>
          <w:tab w:val="left" w:pos="1134"/>
        </w:tabs>
        <w:snapToGrid w:val="0"/>
        <w:spacing w:after="200" w:line="360" w:lineRule="auto"/>
        <w:ind w:left="0" w:firstLine="567"/>
        <w:jc w:val="left"/>
        <w:rPr>
          <w:rFonts w:ascii="宋体" w:hAnsi="宋体" w:cs="宋体"/>
          <w:sz w:val="24"/>
          <w:szCs w:val="24"/>
        </w:rPr>
      </w:pPr>
      <w:r>
        <w:rPr>
          <w:rFonts w:ascii="宋体" w:hAnsi="宋体" w:cs="宋体" w:hint="eastAsia"/>
          <w:sz w:val="24"/>
          <w:szCs w:val="24"/>
        </w:rPr>
        <w:t>采购人不得向成交供应商提出任何不合理的要求作为签订合同的条件，不得与成交供应商私下订立背离合同实质性内容的任何协议，所签订的合同不得对磋商文件和成交供应商响应文件作实质性修改。</w:t>
      </w:r>
    </w:p>
    <w:p w:rsidR="0050052E" w:rsidRDefault="00D36423">
      <w:pPr>
        <w:widowControl/>
        <w:numPr>
          <w:ilvl w:val="0"/>
          <w:numId w:val="23"/>
        </w:numPr>
        <w:tabs>
          <w:tab w:val="left" w:pos="1134"/>
        </w:tabs>
        <w:snapToGrid w:val="0"/>
        <w:spacing w:after="200" w:line="360" w:lineRule="auto"/>
        <w:ind w:left="0" w:firstLine="567"/>
        <w:jc w:val="left"/>
        <w:rPr>
          <w:rFonts w:ascii="宋体" w:hAnsi="宋体" w:cs="宋体"/>
          <w:i/>
          <w:sz w:val="24"/>
          <w:szCs w:val="24"/>
        </w:rPr>
      </w:pPr>
      <w:r>
        <w:rPr>
          <w:rFonts w:ascii="宋体" w:hAnsi="宋体" w:cs="宋体" w:hint="eastAsia"/>
          <w:sz w:val="24"/>
          <w:szCs w:val="24"/>
        </w:rPr>
        <w:t>磋商文件、响应文件、</w:t>
      </w:r>
      <w:r>
        <w:rPr>
          <w:rFonts w:ascii="宋体" w:hAnsi="宋体" w:cs="宋体" w:hint="eastAsia"/>
          <w:sz w:val="24"/>
          <w:szCs w:val="24"/>
        </w:rPr>
        <w:t>成交通知书等均成为有法律约束力的合同组成内容。</w:t>
      </w:r>
    </w:p>
    <w:p w:rsidR="0050052E" w:rsidRDefault="00D36423">
      <w:pPr>
        <w:widowControl/>
        <w:numPr>
          <w:ilvl w:val="0"/>
          <w:numId w:val="23"/>
        </w:numPr>
        <w:tabs>
          <w:tab w:val="left" w:pos="1134"/>
        </w:tabs>
        <w:snapToGrid w:val="0"/>
        <w:spacing w:after="200" w:line="360" w:lineRule="auto"/>
        <w:ind w:left="0" w:firstLine="567"/>
        <w:jc w:val="left"/>
        <w:rPr>
          <w:rFonts w:ascii="宋体" w:hAnsi="宋体" w:cs="宋体"/>
          <w:sz w:val="24"/>
          <w:szCs w:val="24"/>
        </w:rPr>
      </w:pPr>
      <w:r>
        <w:rPr>
          <w:rFonts w:ascii="宋体" w:hAnsi="宋体" w:hint="eastAsia"/>
          <w:sz w:val="24"/>
          <w:szCs w:val="24"/>
        </w:rPr>
        <w:t>询问或者质疑事项可能影响成交结果的，采购人应当暂停签订合同，已经签订合同的，应当中止履行合同。</w:t>
      </w:r>
    </w:p>
    <w:p w:rsidR="0050052E" w:rsidRDefault="00D36423">
      <w:pPr>
        <w:pStyle w:val="3"/>
        <w:numPr>
          <w:ilvl w:val="2"/>
          <w:numId w:val="5"/>
        </w:numPr>
        <w:spacing w:after="200"/>
        <w:ind w:left="0" w:firstLine="0"/>
        <w:rPr>
          <w:color w:val="auto"/>
        </w:rPr>
      </w:pPr>
      <w:bookmarkStart w:id="50" w:name="_Toc217446066"/>
      <w:r>
        <w:rPr>
          <w:rFonts w:hint="eastAsia"/>
          <w:color w:val="auto"/>
        </w:rPr>
        <w:lastRenderedPageBreak/>
        <w:t>合同分包</w:t>
      </w:r>
      <w:bookmarkEnd w:id="50"/>
      <w:r>
        <w:rPr>
          <w:rFonts w:hint="eastAsia"/>
          <w:color w:val="auto"/>
        </w:rPr>
        <w:t>和转包</w:t>
      </w:r>
    </w:p>
    <w:p w:rsidR="0050052E" w:rsidRDefault="00D36423">
      <w:pPr>
        <w:pStyle w:val="3"/>
        <w:numPr>
          <w:ilvl w:val="3"/>
          <w:numId w:val="5"/>
        </w:numPr>
        <w:spacing w:after="200"/>
        <w:ind w:left="709"/>
        <w:rPr>
          <w:color w:val="auto"/>
        </w:rPr>
      </w:pPr>
      <w:r>
        <w:rPr>
          <w:rFonts w:hint="eastAsia"/>
          <w:color w:val="auto"/>
        </w:rPr>
        <w:t>合同分包</w:t>
      </w:r>
    </w:p>
    <w:p w:rsidR="0050052E" w:rsidRDefault="00D36423">
      <w:pPr>
        <w:spacing w:line="360" w:lineRule="auto"/>
        <w:ind w:firstLine="495"/>
        <w:rPr>
          <w:rFonts w:ascii="宋体" w:hAnsi="宋体"/>
          <w:sz w:val="24"/>
          <w:szCs w:val="24"/>
        </w:rPr>
      </w:pPr>
      <w:r>
        <w:rPr>
          <w:rFonts w:ascii="宋体" w:hAnsi="宋体" w:hint="eastAsia"/>
          <w:sz w:val="24"/>
          <w:szCs w:val="24"/>
        </w:rPr>
        <w:t>本项目不允许分包。</w:t>
      </w:r>
    </w:p>
    <w:p w:rsidR="0050052E" w:rsidRDefault="00D36423">
      <w:pPr>
        <w:pStyle w:val="3"/>
        <w:numPr>
          <w:ilvl w:val="3"/>
          <w:numId w:val="5"/>
        </w:numPr>
        <w:spacing w:after="200"/>
        <w:ind w:left="709"/>
        <w:rPr>
          <w:strike/>
          <w:color w:val="auto"/>
        </w:rPr>
      </w:pPr>
      <w:r>
        <w:rPr>
          <w:rFonts w:hint="eastAsia"/>
          <w:color w:val="auto"/>
        </w:rPr>
        <w:t>合同转包</w:t>
      </w:r>
    </w:p>
    <w:p w:rsidR="0050052E" w:rsidRDefault="00D36423">
      <w:pPr>
        <w:spacing w:line="360" w:lineRule="auto"/>
        <w:ind w:firstLineChars="200" w:firstLine="560"/>
        <w:rPr>
          <w:rFonts w:ascii="宋体" w:hAnsi="宋体" w:cs="宋体"/>
          <w:sz w:val="24"/>
          <w:szCs w:val="24"/>
        </w:rPr>
      </w:pPr>
      <w:r>
        <w:rPr>
          <w:rFonts w:ascii="宋体" w:hAnsi="宋体" w:hint="eastAsia"/>
          <w:sz w:val="28"/>
          <w:szCs w:val="28"/>
        </w:rPr>
        <w:t>一、</w:t>
      </w:r>
      <w:r>
        <w:rPr>
          <w:rFonts w:ascii="宋体" w:hAnsi="宋体" w:hint="eastAsia"/>
          <w:sz w:val="24"/>
          <w:szCs w:val="24"/>
        </w:rPr>
        <w:t>严禁成交供应商将本项目转包。本项目所称转包，是指</w:t>
      </w:r>
      <w:r>
        <w:rPr>
          <w:rFonts w:ascii="宋体" w:hAnsi="宋体" w:cs="宋体" w:hint="eastAsia"/>
          <w:sz w:val="24"/>
          <w:szCs w:val="24"/>
        </w:rPr>
        <w:t>将本项目转给他人或者将本项目全部肢解以后以分包的名义分别转给他人的行为。</w:t>
      </w:r>
    </w:p>
    <w:p w:rsidR="0050052E" w:rsidRDefault="00D36423">
      <w:pPr>
        <w:spacing w:line="360" w:lineRule="auto"/>
        <w:ind w:firstLine="495"/>
        <w:rPr>
          <w:rFonts w:ascii="宋体" w:hAnsi="宋体"/>
          <w:sz w:val="24"/>
          <w:szCs w:val="24"/>
        </w:rPr>
      </w:pPr>
      <w:r>
        <w:rPr>
          <w:rFonts w:ascii="宋体" w:hAnsi="宋体" w:hint="eastAsia"/>
          <w:sz w:val="24"/>
          <w:szCs w:val="24"/>
        </w:rPr>
        <w:t>二、成交供应商转包的，视同拒绝履行政府采购合同，将依法追究法律责任。</w:t>
      </w:r>
    </w:p>
    <w:p w:rsidR="0050052E" w:rsidRDefault="00D36423">
      <w:pPr>
        <w:pStyle w:val="3"/>
        <w:numPr>
          <w:ilvl w:val="2"/>
          <w:numId w:val="5"/>
        </w:numPr>
        <w:spacing w:after="200"/>
        <w:ind w:left="0" w:firstLine="0"/>
        <w:rPr>
          <w:color w:val="auto"/>
        </w:rPr>
      </w:pPr>
      <w:bookmarkStart w:id="51" w:name="_Toc217446067"/>
      <w:r>
        <w:rPr>
          <w:rFonts w:hint="eastAsia"/>
          <w:color w:val="auto"/>
        </w:rPr>
        <w:t>采购人增加合同标的的权</w:t>
      </w:r>
      <w:bookmarkEnd w:id="51"/>
      <w:r>
        <w:rPr>
          <w:rFonts w:hint="eastAsia"/>
          <w:color w:val="auto"/>
        </w:rPr>
        <w:t>利</w:t>
      </w:r>
    </w:p>
    <w:p w:rsidR="0050052E" w:rsidRDefault="00D36423">
      <w:pPr>
        <w:spacing w:line="360" w:lineRule="auto"/>
        <w:ind w:firstLine="567"/>
        <w:rPr>
          <w:rFonts w:ascii="宋体" w:hAnsi="宋体"/>
          <w:sz w:val="24"/>
          <w:szCs w:val="24"/>
        </w:rPr>
      </w:pPr>
      <w:r>
        <w:rPr>
          <w:rFonts w:ascii="宋体" w:hAnsi="宋体" w:hint="eastAsia"/>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50052E" w:rsidRDefault="00D36423">
      <w:pPr>
        <w:pStyle w:val="3"/>
        <w:numPr>
          <w:ilvl w:val="2"/>
          <w:numId w:val="5"/>
        </w:numPr>
        <w:spacing w:after="200"/>
        <w:ind w:left="0" w:firstLine="0"/>
        <w:rPr>
          <w:color w:val="auto"/>
        </w:rPr>
      </w:pPr>
      <w:bookmarkStart w:id="52" w:name="_Toc217446068"/>
      <w:r>
        <w:rPr>
          <w:rFonts w:hint="eastAsia"/>
          <w:color w:val="auto"/>
        </w:rPr>
        <w:t>履约保证金</w:t>
      </w:r>
      <w:bookmarkEnd w:id="52"/>
    </w:p>
    <w:p w:rsidR="0050052E" w:rsidRDefault="00D36423">
      <w:pPr>
        <w:spacing w:line="360" w:lineRule="auto"/>
        <w:ind w:firstLineChars="200" w:firstLine="482"/>
        <w:rPr>
          <w:rFonts w:ascii="宋体" w:hAnsi="宋体"/>
          <w:b/>
          <w:sz w:val="24"/>
          <w:szCs w:val="24"/>
        </w:rPr>
      </w:pPr>
      <w:r>
        <w:rPr>
          <w:rFonts w:ascii="宋体" w:hAnsi="宋体" w:hint="eastAsia"/>
          <w:b/>
          <w:sz w:val="24"/>
          <w:szCs w:val="24"/>
        </w:rPr>
        <w:t>本项目不收取履约保证金。</w:t>
      </w:r>
    </w:p>
    <w:p w:rsidR="0050052E" w:rsidRDefault="00D36423">
      <w:pPr>
        <w:pStyle w:val="3"/>
        <w:numPr>
          <w:ilvl w:val="2"/>
          <w:numId w:val="5"/>
        </w:numPr>
        <w:spacing w:after="200"/>
        <w:ind w:left="0" w:firstLine="0"/>
        <w:rPr>
          <w:color w:val="auto"/>
        </w:rPr>
      </w:pPr>
      <w:r>
        <w:rPr>
          <w:rFonts w:hint="eastAsia"/>
          <w:color w:val="auto"/>
        </w:rPr>
        <w:t>合同公告</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采购人应当自政府采购合同签订之日起</w:t>
      </w:r>
      <w:r>
        <w:rPr>
          <w:rFonts w:ascii="宋体" w:hAnsi="宋体"/>
          <w:sz w:val="24"/>
          <w:szCs w:val="24"/>
        </w:rPr>
        <w:t>2</w:t>
      </w:r>
      <w:r>
        <w:rPr>
          <w:rFonts w:ascii="宋体" w:hAnsi="宋体"/>
          <w:sz w:val="24"/>
          <w:szCs w:val="24"/>
        </w:rPr>
        <w:t>个工作日内，将政府采购合同在四川政府采购网公告，但政府采购合同中涉及国家秘密、商业秘密的内容除外。</w:t>
      </w:r>
    </w:p>
    <w:p w:rsidR="0050052E" w:rsidRDefault="00D36423">
      <w:pPr>
        <w:pStyle w:val="3"/>
        <w:numPr>
          <w:ilvl w:val="2"/>
          <w:numId w:val="5"/>
        </w:numPr>
        <w:spacing w:after="200"/>
        <w:ind w:left="0" w:firstLine="0"/>
        <w:rPr>
          <w:color w:val="auto"/>
        </w:rPr>
      </w:pPr>
      <w:r>
        <w:rPr>
          <w:rFonts w:hint="eastAsia"/>
          <w:color w:val="auto"/>
        </w:rPr>
        <w:t>合同备案</w:t>
      </w:r>
    </w:p>
    <w:p w:rsidR="0050052E" w:rsidRDefault="00D36423">
      <w:pPr>
        <w:tabs>
          <w:tab w:val="left" w:pos="1134"/>
        </w:tabs>
        <w:spacing w:line="360" w:lineRule="auto"/>
        <w:ind w:firstLineChars="200" w:firstLine="480"/>
        <w:rPr>
          <w:rFonts w:ascii="宋体" w:hAnsi="宋体"/>
          <w:sz w:val="24"/>
          <w:szCs w:val="24"/>
        </w:rPr>
      </w:pPr>
      <w:r>
        <w:rPr>
          <w:rFonts w:ascii="宋体" w:hAnsi="宋体" w:hint="eastAsia"/>
          <w:sz w:val="24"/>
          <w:szCs w:val="24"/>
        </w:rPr>
        <w:t>疫情防控期间，采购人原则上在</w:t>
      </w:r>
      <w:r>
        <w:rPr>
          <w:rFonts w:ascii="宋体" w:hAnsi="宋体"/>
          <w:sz w:val="24"/>
          <w:szCs w:val="24"/>
        </w:rPr>
        <w:t>5</w:t>
      </w:r>
      <w:r>
        <w:rPr>
          <w:rFonts w:ascii="宋体" w:hAnsi="宋体"/>
          <w:sz w:val="24"/>
          <w:szCs w:val="24"/>
        </w:rPr>
        <w:t>个工作日内与供应商签订政府采购合同及按</w:t>
      </w:r>
      <w:r>
        <w:rPr>
          <w:rFonts w:ascii="宋体" w:hAnsi="宋体" w:hint="eastAsia"/>
          <w:sz w:val="24"/>
          <w:szCs w:val="24"/>
        </w:rPr>
        <w:t>金牛区财政局的的要求完成合同备案工作。</w:t>
      </w:r>
    </w:p>
    <w:p w:rsidR="0050052E" w:rsidRDefault="00D36423">
      <w:pPr>
        <w:pStyle w:val="3"/>
        <w:numPr>
          <w:ilvl w:val="2"/>
          <w:numId w:val="5"/>
        </w:numPr>
        <w:spacing w:after="200"/>
        <w:ind w:left="0" w:firstLine="0"/>
        <w:rPr>
          <w:color w:val="auto"/>
        </w:rPr>
      </w:pPr>
      <w:bookmarkStart w:id="53" w:name="_Toc217446070"/>
      <w:bookmarkEnd w:id="49"/>
      <w:r>
        <w:rPr>
          <w:rFonts w:hint="eastAsia"/>
          <w:color w:val="auto"/>
        </w:rPr>
        <w:t>履行合同</w:t>
      </w:r>
    </w:p>
    <w:p w:rsidR="0050052E" w:rsidRDefault="00D36423">
      <w:pPr>
        <w:numPr>
          <w:ilvl w:val="0"/>
          <w:numId w:val="24"/>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合同一经签订，双方应严格履行合同规定的义务。</w:t>
      </w:r>
    </w:p>
    <w:p w:rsidR="0050052E" w:rsidRDefault="00D36423">
      <w:pPr>
        <w:numPr>
          <w:ilvl w:val="0"/>
          <w:numId w:val="24"/>
        </w:numPr>
        <w:tabs>
          <w:tab w:val="left" w:pos="1134"/>
        </w:tabs>
        <w:spacing w:after="200" w:line="360" w:lineRule="auto"/>
        <w:ind w:left="0" w:firstLineChars="202" w:firstLine="485"/>
        <w:rPr>
          <w:sz w:val="24"/>
          <w:szCs w:val="24"/>
        </w:rPr>
      </w:pPr>
      <w:r>
        <w:rPr>
          <w:rFonts w:ascii="宋体" w:hAnsi="宋体" w:hint="eastAsia"/>
          <w:sz w:val="24"/>
          <w:szCs w:val="24"/>
        </w:rPr>
        <w:lastRenderedPageBreak/>
        <w:t>在合同履行过程中，如发生合同纠纷，合同双方应按照《中华人民</w:t>
      </w:r>
      <w:r>
        <w:rPr>
          <w:rFonts w:ascii="宋体" w:hAnsi="宋体"/>
          <w:sz w:val="24"/>
          <w:szCs w:val="24"/>
        </w:rPr>
        <w:t>共和国民法典</w:t>
      </w:r>
      <w:r>
        <w:rPr>
          <w:rFonts w:ascii="宋体" w:hAnsi="宋体" w:hint="eastAsia"/>
          <w:sz w:val="24"/>
          <w:szCs w:val="24"/>
        </w:rPr>
        <w:t>》及合同条款的有关规定进行处理。</w:t>
      </w:r>
    </w:p>
    <w:p w:rsidR="0050052E" w:rsidRDefault="00D36423">
      <w:pPr>
        <w:pStyle w:val="3"/>
        <w:numPr>
          <w:ilvl w:val="2"/>
          <w:numId w:val="5"/>
        </w:numPr>
        <w:spacing w:after="200"/>
        <w:ind w:left="0" w:firstLine="0"/>
        <w:rPr>
          <w:color w:val="auto"/>
        </w:rPr>
      </w:pPr>
      <w:r>
        <w:rPr>
          <w:rFonts w:hint="eastAsia"/>
          <w:color w:val="auto"/>
        </w:rPr>
        <w:t>验收</w:t>
      </w:r>
      <w:bookmarkEnd w:id="53"/>
      <w:r>
        <w:rPr>
          <w:rFonts w:hint="eastAsia"/>
          <w:color w:val="auto"/>
        </w:rPr>
        <w:t>考核</w:t>
      </w:r>
    </w:p>
    <w:p w:rsidR="0050052E" w:rsidRDefault="00D36423">
      <w:pPr>
        <w:pStyle w:val="21"/>
        <w:spacing w:line="360" w:lineRule="auto"/>
        <w:ind w:leftChars="0" w:left="0" w:firstLineChars="202" w:firstLine="485"/>
        <w:rPr>
          <w:rFonts w:ascii="宋体" w:hAnsi="宋体"/>
          <w:sz w:val="24"/>
          <w:szCs w:val="24"/>
        </w:rPr>
      </w:pPr>
      <w:r>
        <w:rPr>
          <w:rFonts w:ascii="宋体" w:hAnsi="宋体" w:hint="eastAsia"/>
          <w:sz w:val="24"/>
          <w:szCs w:val="24"/>
        </w:rPr>
        <w:t>采购人严格按照国家相关法律法规的要求组织验收或考核，采购</w:t>
      </w:r>
      <w:r>
        <w:rPr>
          <w:rFonts w:ascii="宋体" w:hAnsi="宋体"/>
          <w:sz w:val="24"/>
          <w:szCs w:val="24"/>
        </w:rPr>
        <w:t>预算金额大</w:t>
      </w:r>
      <w:r>
        <w:rPr>
          <w:rFonts w:ascii="宋体" w:hAnsi="宋体" w:hint="eastAsia"/>
          <w:sz w:val="24"/>
          <w:szCs w:val="24"/>
        </w:rPr>
        <w:t>的采购</w:t>
      </w:r>
      <w:r>
        <w:rPr>
          <w:rFonts w:ascii="宋体" w:hAnsi="宋体"/>
          <w:sz w:val="24"/>
          <w:szCs w:val="24"/>
        </w:rPr>
        <w:t>项目、政府</w:t>
      </w:r>
      <w:r>
        <w:rPr>
          <w:rFonts w:ascii="宋体" w:hAnsi="宋体" w:hint="eastAsia"/>
          <w:sz w:val="24"/>
          <w:szCs w:val="24"/>
        </w:rPr>
        <w:t>向</w:t>
      </w:r>
      <w:r>
        <w:rPr>
          <w:rFonts w:ascii="宋体" w:hAnsi="宋体"/>
          <w:sz w:val="24"/>
          <w:szCs w:val="24"/>
        </w:rPr>
        <w:t>社会公共提供的公共服务项目、采购人和实际使用人或者受益者分离、有质疑投诉举报的的采购项目，</w:t>
      </w:r>
      <w:r>
        <w:rPr>
          <w:rFonts w:ascii="宋体" w:hAnsi="宋体" w:hint="eastAsia"/>
          <w:sz w:val="24"/>
          <w:szCs w:val="24"/>
        </w:rPr>
        <w:t>可以</w:t>
      </w:r>
      <w:r>
        <w:rPr>
          <w:rFonts w:ascii="宋体" w:hAnsi="宋体"/>
          <w:sz w:val="24"/>
          <w:szCs w:val="24"/>
        </w:rPr>
        <w:t>邀请国家认可的</w:t>
      </w:r>
      <w:r>
        <w:rPr>
          <w:rFonts w:ascii="宋体" w:hAnsi="宋体" w:hint="eastAsia"/>
          <w:sz w:val="24"/>
          <w:szCs w:val="24"/>
        </w:rPr>
        <w:t>第三方</w:t>
      </w:r>
      <w:r>
        <w:rPr>
          <w:rFonts w:ascii="宋体" w:hAnsi="宋体"/>
          <w:sz w:val="24"/>
          <w:szCs w:val="24"/>
        </w:rPr>
        <w:t>检测机构或者集采机构参与</w:t>
      </w:r>
      <w:r>
        <w:rPr>
          <w:rFonts w:ascii="宋体" w:hAnsi="宋体" w:hint="eastAsia"/>
          <w:sz w:val="24"/>
          <w:szCs w:val="24"/>
        </w:rPr>
        <w:t>履约</w:t>
      </w:r>
      <w:r>
        <w:rPr>
          <w:rFonts w:ascii="宋体" w:hAnsi="宋体"/>
          <w:sz w:val="24"/>
          <w:szCs w:val="24"/>
        </w:rPr>
        <w:t>验收工作</w:t>
      </w:r>
      <w:r>
        <w:rPr>
          <w:rFonts w:ascii="宋体" w:hAnsi="宋体" w:hint="eastAsia"/>
          <w:sz w:val="24"/>
          <w:szCs w:val="24"/>
        </w:rPr>
        <w:t>。</w:t>
      </w:r>
    </w:p>
    <w:p w:rsidR="0050052E" w:rsidRDefault="00D36423">
      <w:pPr>
        <w:pStyle w:val="3"/>
        <w:numPr>
          <w:ilvl w:val="2"/>
          <w:numId w:val="5"/>
        </w:numPr>
        <w:spacing w:after="200"/>
        <w:ind w:left="0" w:firstLine="0"/>
        <w:rPr>
          <w:color w:val="auto"/>
        </w:rPr>
      </w:pPr>
      <w:r>
        <w:rPr>
          <w:rFonts w:hint="eastAsia"/>
          <w:color w:val="auto"/>
        </w:rPr>
        <w:t>资金支付</w:t>
      </w:r>
    </w:p>
    <w:p w:rsidR="0050052E" w:rsidRDefault="00D36423">
      <w:pPr>
        <w:pStyle w:val="21"/>
        <w:spacing w:line="360" w:lineRule="auto"/>
        <w:ind w:leftChars="0" w:left="0" w:firstLineChars="202" w:firstLine="485"/>
        <w:rPr>
          <w:rFonts w:ascii="宋体" w:hAnsi="宋体"/>
          <w:sz w:val="24"/>
          <w:szCs w:val="24"/>
        </w:rPr>
      </w:pPr>
      <w:r>
        <w:rPr>
          <w:rFonts w:ascii="宋体" w:hAnsi="宋体" w:hint="eastAsia"/>
          <w:sz w:val="24"/>
          <w:szCs w:val="24"/>
        </w:rPr>
        <w:t>采购人按财政部门有关规定及采购合同的约定进行支付。</w:t>
      </w:r>
    </w:p>
    <w:p w:rsidR="0050052E" w:rsidRDefault="00D36423">
      <w:pPr>
        <w:pStyle w:val="2"/>
        <w:numPr>
          <w:ilvl w:val="1"/>
          <w:numId w:val="5"/>
        </w:numPr>
        <w:tabs>
          <w:tab w:val="left" w:pos="426"/>
          <w:tab w:val="left" w:pos="567"/>
        </w:tabs>
        <w:spacing w:before="0" w:after="200"/>
        <w:ind w:left="1985" w:hanging="1985"/>
        <w:jc w:val="both"/>
      </w:pPr>
      <w:bookmarkStart w:id="54" w:name="_Toc58943331"/>
      <w:bookmarkStart w:id="55" w:name="_Toc77688479"/>
      <w:r>
        <w:rPr>
          <w:rFonts w:hint="eastAsia"/>
        </w:rPr>
        <w:t>竞争性磋商工作纪律及要求</w:t>
      </w:r>
      <w:bookmarkEnd w:id="54"/>
      <w:bookmarkEnd w:id="55"/>
    </w:p>
    <w:p w:rsidR="0050052E" w:rsidRDefault="00D36423">
      <w:pPr>
        <w:pStyle w:val="3"/>
        <w:numPr>
          <w:ilvl w:val="2"/>
          <w:numId w:val="5"/>
        </w:numPr>
        <w:spacing w:after="200"/>
        <w:ind w:left="0" w:firstLine="0"/>
        <w:rPr>
          <w:color w:val="auto"/>
        </w:rPr>
      </w:pPr>
      <w:bookmarkStart w:id="56" w:name="_Toc217446075"/>
      <w:r>
        <w:rPr>
          <w:rFonts w:hint="eastAsia"/>
          <w:color w:val="auto"/>
        </w:rPr>
        <w:t>供应商不得具有的情形</w:t>
      </w:r>
      <w:bookmarkEnd w:id="56"/>
    </w:p>
    <w:p w:rsidR="0050052E" w:rsidRDefault="00D36423">
      <w:pPr>
        <w:pStyle w:val="a4"/>
        <w:ind w:firstLine="560"/>
        <w:rPr>
          <w:rFonts w:ascii="宋体" w:hAnsi="宋体"/>
          <w:sz w:val="24"/>
          <w:szCs w:val="24"/>
        </w:rPr>
      </w:pPr>
      <w:r>
        <w:rPr>
          <w:rFonts w:ascii="宋体" w:hAnsi="宋体" w:hint="eastAsia"/>
          <w:sz w:val="24"/>
          <w:szCs w:val="24"/>
        </w:rPr>
        <w:t>供应商参加本项目采购不得有下列情形：</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有下列情形之一的，视为供应商串通参加本次竞争性磋商采购活动：</w:t>
      </w:r>
    </w:p>
    <w:p w:rsidR="0050052E" w:rsidRDefault="00D36423">
      <w:pPr>
        <w:tabs>
          <w:tab w:val="left" w:pos="1134"/>
        </w:tabs>
        <w:spacing w:line="360" w:lineRule="auto"/>
        <w:ind w:left="538"/>
        <w:rPr>
          <w:rFonts w:ascii="宋体" w:hAnsi="宋体"/>
          <w:sz w:val="24"/>
          <w:szCs w:val="24"/>
        </w:rPr>
      </w:pPr>
      <w:r>
        <w:rPr>
          <w:rFonts w:ascii="宋体" w:hAnsi="宋体" w:hint="eastAsia"/>
          <w:sz w:val="24"/>
          <w:szCs w:val="24"/>
        </w:rPr>
        <w:t>（一）不同供应商的响应文件由同一单位或者个人编制；</w:t>
      </w:r>
    </w:p>
    <w:p w:rsidR="0050052E" w:rsidRDefault="00D36423">
      <w:pPr>
        <w:tabs>
          <w:tab w:val="left" w:pos="1134"/>
        </w:tabs>
        <w:spacing w:line="360" w:lineRule="auto"/>
        <w:ind w:left="538"/>
        <w:rPr>
          <w:rFonts w:ascii="宋体" w:hAnsi="宋体"/>
          <w:sz w:val="24"/>
          <w:szCs w:val="24"/>
        </w:rPr>
      </w:pPr>
      <w:r>
        <w:rPr>
          <w:rFonts w:ascii="宋体" w:hAnsi="宋体" w:hint="eastAsia"/>
          <w:sz w:val="24"/>
          <w:szCs w:val="24"/>
        </w:rPr>
        <w:t>（二）不同供应商委托同一单位或者个人办理磋商事宜；</w:t>
      </w:r>
    </w:p>
    <w:p w:rsidR="0050052E" w:rsidRDefault="00D36423">
      <w:pPr>
        <w:tabs>
          <w:tab w:val="left" w:pos="1134"/>
        </w:tabs>
        <w:spacing w:line="360" w:lineRule="auto"/>
        <w:ind w:firstLineChars="192" w:firstLine="461"/>
        <w:rPr>
          <w:rFonts w:ascii="宋体" w:hAnsi="宋体"/>
          <w:sz w:val="24"/>
          <w:szCs w:val="24"/>
        </w:rPr>
      </w:pPr>
      <w:r>
        <w:rPr>
          <w:rFonts w:ascii="宋体" w:hAnsi="宋体" w:hint="eastAsia"/>
          <w:sz w:val="24"/>
          <w:szCs w:val="24"/>
        </w:rPr>
        <w:t>（三）不同供应商的响应文件载明的项目管理成员</w:t>
      </w:r>
      <w:r>
        <w:rPr>
          <w:rFonts w:ascii="宋体" w:hAnsi="宋体" w:hint="eastAsia"/>
          <w:sz w:val="24"/>
          <w:szCs w:val="24"/>
        </w:rPr>
        <w:t>或者联系人员为同一人；</w:t>
      </w:r>
    </w:p>
    <w:p w:rsidR="0050052E" w:rsidRDefault="00D36423">
      <w:pPr>
        <w:tabs>
          <w:tab w:val="left" w:pos="1134"/>
        </w:tabs>
        <w:spacing w:line="360" w:lineRule="auto"/>
        <w:ind w:left="538"/>
        <w:rPr>
          <w:rFonts w:ascii="宋体" w:hAnsi="宋体"/>
          <w:sz w:val="24"/>
          <w:szCs w:val="24"/>
        </w:rPr>
      </w:pPr>
      <w:r>
        <w:rPr>
          <w:rFonts w:ascii="宋体" w:hAnsi="宋体" w:hint="eastAsia"/>
          <w:sz w:val="24"/>
          <w:szCs w:val="24"/>
        </w:rPr>
        <w:t>（四）不同供应商的响应文件异常一致或者最后报价呈规律性差异；</w:t>
      </w:r>
    </w:p>
    <w:p w:rsidR="0050052E" w:rsidRDefault="00D36423">
      <w:pPr>
        <w:tabs>
          <w:tab w:val="left" w:pos="1134"/>
        </w:tabs>
        <w:spacing w:line="360" w:lineRule="auto"/>
        <w:ind w:left="538"/>
        <w:rPr>
          <w:rFonts w:ascii="宋体" w:hAnsi="宋体"/>
          <w:sz w:val="24"/>
          <w:szCs w:val="24"/>
        </w:rPr>
      </w:pPr>
      <w:r>
        <w:rPr>
          <w:rFonts w:ascii="宋体" w:hAnsi="宋体" w:hint="eastAsia"/>
          <w:sz w:val="24"/>
          <w:szCs w:val="24"/>
        </w:rPr>
        <w:t>（五）不同供应商的响应文件相互混装；</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提供虚假材料谋取成交；</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采取不正当手段诋毁、排挤其他供应商；</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与采购人或金牛区政府采购和机关服务中心、其他供应商恶意串通；</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向采购人或金牛区政府采购和机关服务中心、磋商小组成员行贿或者提供其他不正当利益；</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lastRenderedPageBreak/>
        <w:t>成交后无正当理由拒不与采购人签订政府采购合同；</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未按照采购文件确定的事项签订政府采购合同；</w:t>
      </w:r>
    </w:p>
    <w:p w:rsidR="0050052E" w:rsidRDefault="00D36423">
      <w:pPr>
        <w:numPr>
          <w:ilvl w:val="1"/>
          <w:numId w:val="25"/>
        </w:numPr>
        <w:tabs>
          <w:tab w:val="left" w:pos="1134"/>
        </w:tabs>
        <w:spacing w:after="200" w:line="360" w:lineRule="auto"/>
        <w:ind w:left="0" w:firstLine="567"/>
        <w:rPr>
          <w:rFonts w:ascii="宋体" w:hAnsi="宋体"/>
          <w:sz w:val="24"/>
          <w:szCs w:val="24"/>
        </w:rPr>
      </w:pPr>
      <w:r>
        <w:rPr>
          <w:rFonts w:ascii="宋体" w:hAnsi="宋体" w:hint="eastAsia"/>
          <w:sz w:val="24"/>
          <w:szCs w:val="24"/>
        </w:rPr>
        <w:t>将政府采购合同转包或者违规分包；</w:t>
      </w:r>
    </w:p>
    <w:p w:rsidR="0050052E" w:rsidRDefault="00D36423">
      <w:pPr>
        <w:numPr>
          <w:ilvl w:val="255"/>
          <w:numId w:val="0"/>
        </w:numPr>
        <w:tabs>
          <w:tab w:val="left" w:pos="1134"/>
        </w:tabs>
        <w:spacing w:after="200" w:line="360" w:lineRule="auto"/>
        <w:ind w:left="567"/>
        <w:rPr>
          <w:rFonts w:ascii="宋体" w:hAnsi="宋体"/>
          <w:sz w:val="24"/>
          <w:szCs w:val="24"/>
        </w:rPr>
      </w:pPr>
      <w:r>
        <w:rPr>
          <w:rFonts w:ascii="宋体" w:hAnsi="宋体" w:hint="eastAsia"/>
          <w:sz w:val="24"/>
          <w:szCs w:val="24"/>
        </w:rPr>
        <w:t>九、擅自变更、中止或者终止政府采购合同；</w:t>
      </w:r>
    </w:p>
    <w:p w:rsidR="0050052E" w:rsidRDefault="00D36423">
      <w:pPr>
        <w:numPr>
          <w:ilvl w:val="255"/>
          <w:numId w:val="0"/>
        </w:numPr>
        <w:tabs>
          <w:tab w:val="left" w:pos="1134"/>
          <w:tab w:val="left" w:pos="1418"/>
        </w:tabs>
        <w:spacing w:after="200" w:line="360" w:lineRule="auto"/>
        <w:ind w:left="567"/>
        <w:rPr>
          <w:rFonts w:ascii="宋体" w:hAnsi="宋体"/>
          <w:sz w:val="24"/>
          <w:szCs w:val="24"/>
        </w:rPr>
      </w:pPr>
      <w:r>
        <w:rPr>
          <w:rFonts w:ascii="宋体" w:hAnsi="宋体" w:hint="eastAsia"/>
          <w:sz w:val="24"/>
          <w:szCs w:val="24"/>
        </w:rPr>
        <w:t>十、拒绝有关部门的监督检查或者向监督检查部门提供虚假情况；</w:t>
      </w:r>
    </w:p>
    <w:p w:rsidR="0050052E" w:rsidRDefault="00D36423">
      <w:pPr>
        <w:numPr>
          <w:ilvl w:val="255"/>
          <w:numId w:val="0"/>
        </w:numPr>
        <w:tabs>
          <w:tab w:val="left" w:pos="1134"/>
          <w:tab w:val="left" w:pos="1418"/>
        </w:tabs>
        <w:spacing w:after="200" w:line="360" w:lineRule="auto"/>
        <w:ind w:left="567"/>
        <w:rPr>
          <w:rFonts w:ascii="宋体" w:hAnsi="宋体"/>
          <w:sz w:val="24"/>
          <w:szCs w:val="24"/>
        </w:rPr>
      </w:pPr>
      <w:r>
        <w:rPr>
          <w:rFonts w:ascii="宋体" w:hAnsi="宋体" w:hint="eastAsia"/>
          <w:sz w:val="24"/>
          <w:szCs w:val="24"/>
        </w:rPr>
        <w:t>十一、法律法规规定的其他禁止情形。</w:t>
      </w:r>
    </w:p>
    <w:p w:rsidR="0050052E" w:rsidRDefault="00D36423">
      <w:pPr>
        <w:pStyle w:val="a4"/>
        <w:ind w:firstLine="0"/>
        <w:rPr>
          <w:rFonts w:ascii="宋体" w:eastAsia="宋体" w:hAnsi="宋体"/>
          <w:sz w:val="24"/>
          <w:szCs w:val="24"/>
        </w:rPr>
      </w:pPr>
      <w:r>
        <w:rPr>
          <w:rFonts w:ascii="宋体" w:hAnsi="宋体" w:hint="eastAsia"/>
          <w:b/>
          <w:sz w:val="24"/>
          <w:szCs w:val="24"/>
        </w:rPr>
        <w:t>供应商有上述情形的，按照规定追究法律责任，</w:t>
      </w:r>
      <w:r>
        <w:rPr>
          <w:rFonts w:ascii="宋体" w:hAnsi="宋体"/>
          <w:b/>
          <w:sz w:val="24"/>
          <w:szCs w:val="24"/>
        </w:rPr>
        <w:t>具备上</w:t>
      </w:r>
      <w:r>
        <w:rPr>
          <w:rFonts w:ascii="宋体" w:hAnsi="宋体" w:hint="eastAsia"/>
          <w:b/>
          <w:sz w:val="24"/>
          <w:szCs w:val="24"/>
        </w:rPr>
        <w:t>述</w:t>
      </w:r>
      <w:r>
        <w:rPr>
          <w:rFonts w:ascii="宋体" w:hAnsi="宋体"/>
          <w:b/>
          <w:sz w:val="24"/>
          <w:szCs w:val="24"/>
        </w:rPr>
        <w:t>“</w:t>
      </w:r>
      <w:r>
        <w:rPr>
          <w:rFonts w:ascii="宋体" w:hAnsi="宋体" w:hint="eastAsia"/>
          <w:b/>
          <w:sz w:val="24"/>
          <w:szCs w:val="24"/>
        </w:rPr>
        <w:t>一</w:t>
      </w:r>
      <w:r>
        <w:rPr>
          <w:rFonts w:ascii="宋体" w:hAnsi="宋体"/>
          <w:b/>
          <w:sz w:val="24"/>
          <w:szCs w:val="24"/>
        </w:rPr>
        <w:t>”</w:t>
      </w:r>
      <w:r>
        <w:rPr>
          <w:rFonts w:ascii="宋体" w:hAnsi="宋体" w:hint="eastAsia"/>
          <w:b/>
          <w:sz w:val="24"/>
          <w:szCs w:val="24"/>
        </w:rPr>
        <w:t>至</w:t>
      </w:r>
      <w:r>
        <w:rPr>
          <w:rFonts w:ascii="宋体" w:hAnsi="宋体"/>
          <w:b/>
          <w:sz w:val="24"/>
          <w:szCs w:val="24"/>
        </w:rPr>
        <w:t>“</w:t>
      </w:r>
      <w:r>
        <w:rPr>
          <w:rFonts w:ascii="宋体" w:hAnsi="宋体" w:hint="eastAsia"/>
          <w:b/>
          <w:sz w:val="24"/>
          <w:szCs w:val="24"/>
        </w:rPr>
        <w:t>九</w:t>
      </w:r>
      <w:r>
        <w:rPr>
          <w:rFonts w:ascii="宋体" w:hAnsi="宋体"/>
          <w:b/>
          <w:sz w:val="24"/>
          <w:szCs w:val="24"/>
        </w:rPr>
        <w:t>”</w:t>
      </w:r>
      <w:r>
        <w:rPr>
          <w:rFonts w:ascii="宋体" w:hAnsi="宋体" w:hint="eastAsia"/>
          <w:b/>
          <w:sz w:val="24"/>
          <w:szCs w:val="24"/>
        </w:rPr>
        <w:t>条</w:t>
      </w:r>
      <w:r>
        <w:rPr>
          <w:rFonts w:ascii="宋体" w:hAnsi="宋体"/>
          <w:b/>
          <w:sz w:val="24"/>
          <w:szCs w:val="24"/>
        </w:rPr>
        <w:t>情形之一的，其响应文件无效，</w:t>
      </w:r>
      <w:r>
        <w:rPr>
          <w:rFonts w:ascii="宋体" w:hAnsi="宋体" w:hint="eastAsia"/>
          <w:b/>
          <w:sz w:val="24"/>
          <w:szCs w:val="24"/>
        </w:rPr>
        <w:t>或</w:t>
      </w:r>
      <w:r>
        <w:rPr>
          <w:rFonts w:ascii="宋体" w:hAnsi="宋体"/>
          <w:b/>
          <w:sz w:val="24"/>
          <w:szCs w:val="24"/>
        </w:rPr>
        <w:t>取消被</w:t>
      </w:r>
      <w:r>
        <w:rPr>
          <w:rFonts w:ascii="宋体" w:hAnsi="宋体" w:hint="eastAsia"/>
          <w:b/>
          <w:sz w:val="24"/>
          <w:szCs w:val="24"/>
        </w:rPr>
        <w:t>确认为</w:t>
      </w:r>
      <w:r>
        <w:rPr>
          <w:rFonts w:ascii="宋体" w:hAnsi="宋体"/>
          <w:b/>
          <w:sz w:val="24"/>
          <w:szCs w:val="24"/>
        </w:rPr>
        <w:t>成交供应商的资格或认定成交无效。</w:t>
      </w:r>
    </w:p>
    <w:p w:rsidR="0050052E" w:rsidRDefault="00D36423">
      <w:pPr>
        <w:pStyle w:val="3"/>
        <w:numPr>
          <w:ilvl w:val="2"/>
          <w:numId w:val="5"/>
        </w:numPr>
        <w:spacing w:after="200"/>
        <w:ind w:left="0" w:firstLine="0"/>
        <w:rPr>
          <w:color w:val="auto"/>
        </w:rPr>
      </w:pPr>
      <w:r>
        <w:rPr>
          <w:rFonts w:hint="eastAsia"/>
          <w:color w:val="auto"/>
        </w:rPr>
        <w:t>回避</w:t>
      </w:r>
    </w:p>
    <w:p w:rsidR="0050052E" w:rsidRDefault="00D36423">
      <w:pPr>
        <w:pStyle w:val="afe"/>
        <w:shd w:val="clear" w:color="auto" w:fill="FFFFFF"/>
        <w:spacing w:before="0" w:beforeAutospacing="0" w:after="0" w:afterAutospacing="0" w:line="360" w:lineRule="auto"/>
        <w:ind w:firstLineChars="202" w:firstLine="485"/>
        <w:jc w:val="both"/>
        <w:rPr>
          <w:rFonts w:cs="Helvetica"/>
          <w:color w:val="auto"/>
        </w:rPr>
      </w:pPr>
      <w:r>
        <w:rPr>
          <w:rFonts w:cs="Helvetica" w:hint="eastAsia"/>
          <w:color w:val="auto"/>
        </w:rPr>
        <w:t>在政府采购活动中，采购人员（</w:t>
      </w:r>
      <w:r>
        <w:rPr>
          <w:rFonts w:hint="eastAsia"/>
          <w:color w:val="auto"/>
        </w:rPr>
        <w:t>如采购人内部负责采购项目的具体经办工作人员和直接分管采购项目的负责人，以及采购代理机构负责采购项目的具体经办工作人员和直接分管采购活动的负责人</w:t>
      </w:r>
      <w:r>
        <w:rPr>
          <w:rFonts w:cs="Helvetica" w:hint="eastAsia"/>
          <w:color w:val="auto"/>
        </w:rPr>
        <w:t>）及相关人员（包括磋商小组组成人员）与供应商有下列利害关系之一的，应当回避：</w:t>
      </w:r>
    </w:p>
    <w:p w:rsidR="0050052E" w:rsidRDefault="00D36423">
      <w:pPr>
        <w:pStyle w:val="afe"/>
        <w:shd w:val="clear" w:color="auto" w:fill="FFFFFF"/>
        <w:spacing w:before="0" w:beforeAutospacing="0" w:after="0" w:afterAutospacing="0" w:line="360" w:lineRule="auto"/>
        <w:ind w:firstLineChars="200" w:firstLine="480"/>
        <w:rPr>
          <w:rFonts w:cs="Helvetica"/>
          <w:color w:val="auto"/>
        </w:rPr>
      </w:pPr>
      <w:r>
        <w:rPr>
          <w:rFonts w:cs="Helvetica" w:hint="eastAsia"/>
          <w:color w:val="auto"/>
        </w:rPr>
        <w:t>（一）参加采购活动前</w:t>
      </w:r>
      <w:r>
        <w:rPr>
          <w:rFonts w:cs="Helvetica"/>
          <w:color w:val="auto"/>
        </w:rPr>
        <w:t>3</w:t>
      </w:r>
      <w:r>
        <w:rPr>
          <w:rFonts w:cs="Helvetica" w:hint="eastAsia"/>
          <w:color w:val="auto"/>
        </w:rPr>
        <w:t>年内与供应商存在劳动关系；</w:t>
      </w:r>
    </w:p>
    <w:p w:rsidR="0050052E" w:rsidRDefault="00D36423">
      <w:pPr>
        <w:pStyle w:val="afe"/>
        <w:shd w:val="clear" w:color="auto" w:fill="FFFFFF"/>
        <w:spacing w:before="0" w:beforeAutospacing="0" w:after="0" w:afterAutospacing="0" w:line="360" w:lineRule="auto"/>
        <w:rPr>
          <w:rFonts w:cs="Helvetica"/>
          <w:color w:val="auto"/>
        </w:rPr>
      </w:pPr>
      <w:r>
        <w:rPr>
          <w:rFonts w:cs="Helvetica" w:hint="eastAsia"/>
          <w:color w:val="auto"/>
        </w:rPr>
        <w:t xml:space="preserve">　　（二）参加采购活动前</w:t>
      </w:r>
      <w:r>
        <w:rPr>
          <w:rFonts w:cs="Helvetica"/>
          <w:color w:val="auto"/>
        </w:rPr>
        <w:t>3</w:t>
      </w:r>
      <w:r>
        <w:rPr>
          <w:rFonts w:cs="Helvetica" w:hint="eastAsia"/>
          <w:color w:val="auto"/>
        </w:rPr>
        <w:t>年内担任供应商的董事、监事；</w:t>
      </w:r>
    </w:p>
    <w:p w:rsidR="0050052E" w:rsidRDefault="00D36423">
      <w:pPr>
        <w:pStyle w:val="afe"/>
        <w:shd w:val="clear" w:color="auto" w:fill="FFFFFF"/>
        <w:spacing w:before="0" w:beforeAutospacing="0" w:after="0" w:afterAutospacing="0" w:line="360" w:lineRule="auto"/>
        <w:rPr>
          <w:rFonts w:cs="Helvetica"/>
          <w:color w:val="auto"/>
        </w:rPr>
      </w:pPr>
      <w:r>
        <w:rPr>
          <w:rFonts w:cs="Helvetica" w:hint="eastAsia"/>
          <w:color w:val="auto"/>
        </w:rPr>
        <w:t xml:space="preserve">　　（三）参加采购活动前</w:t>
      </w:r>
      <w:r>
        <w:rPr>
          <w:rFonts w:cs="Helvetica"/>
          <w:color w:val="auto"/>
        </w:rPr>
        <w:t>3</w:t>
      </w:r>
      <w:r>
        <w:rPr>
          <w:rFonts w:cs="Helvetica" w:hint="eastAsia"/>
          <w:color w:val="auto"/>
        </w:rPr>
        <w:t>年内是供应商的控股股东或者实际控制人；</w:t>
      </w:r>
    </w:p>
    <w:p w:rsidR="0050052E" w:rsidRDefault="00D36423">
      <w:pPr>
        <w:pStyle w:val="afe"/>
        <w:shd w:val="clear" w:color="auto" w:fill="FFFFFF"/>
        <w:spacing w:before="0" w:beforeAutospacing="0" w:after="0" w:afterAutospacing="0" w:line="360" w:lineRule="auto"/>
        <w:rPr>
          <w:rFonts w:cs="Helvetica"/>
          <w:color w:val="auto"/>
        </w:rPr>
      </w:pPr>
      <w:r>
        <w:rPr>
          <w:rFonts w:cs="Helvetica" w:hint="eastAsia"/>
          <w:color w:val="auto"/>
        </w:rPr>
        <w:t xml:space="preserve">　　（四）与供应商的法定代表人或者负责人有夫妻、直系血亲、三代以内旁系血亲或者近姻亲关系；</w:t>
      </w:r>
    </w:p>
    <w:p w:rsidR="0050052E" w:rsidRDefault="00D36423">
      <w:pPr>
        <w:pStyle w:val="afe"/>
        <w:shd w:val="clear" w:color="auto" w:fill="FFFFFF"/>
        <w:spacing w:before="0" w:beforeAutospacing="0" w:after="0" w:afterAutospacing="0" w:line="360" w:lineRule="auto"/>
        <w:rPr>
          <w:rFonts w:cs="Helvetica"/>
          <w:color w:val="auto"/>
        </w:rPr>
      </w:pPr>
      <w:r>
        <w:rPr>
          <w:rFonts w:cs="Helvetica" w:hint="eastAsia"/>
          <w:color w:val="auto"/>
        </w:rPr>
        <w:t xml:space="preserve">　　（五）与供应商有其他可能影响政府采购活动公平、公正进行的关系。</w:t>
      </w:r>
    </w:p>
    <w:p w:rsidR="0050052E" w:rsidRDefault="00D36423">
      <w:pPr>
        <w:spacing w:line="360" w:lineRule="auto"/>
        <w:ind w:firstLineChars="200" w:firstLine="480"/>
        <w:rPr>
          <w:rFonts w:cs="Helvetica"/>
          <w:sz w:val="24"/>
          <w:szCs w:val="24"/>
        </w:rPr>
      </w:pPr>
      <w:r>
        <w:rPr>
          <w:rFonts w:cs="Helvetica" w:hint="eastAsia"/>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50052E" w:rsidRDefault="00D36423">
      <w:pPr>
        <w:pStyle w:val="2"/>
        <w:numPr>
          <w:ilvl w:val="1"/>
          <w:numId w:val="5"/>
        </w:numPr>
        <w:tabs>
          <w:tab w:val="left" w:pos="426"/>
          <w:tab w:val="left" w:pos="567"/>
        </w:tabs>
        <w:spacing w:before="0" w:after="200"/>
        <w:ind w:left="1985" w:hanging="1985"/>
        <w:jc w:val="both"/>
      </w:pPr>
      <w:bookmarkStart w:id="57" w:name="_Toc405886181"/>
      <w:bookmarkStart w:id="58" w:name="_Toc58943332"/>
      <w:bookmarkStart w:id="59" w:name="_Toc77688480"/>
      <w:r>
        <w:rPr>
          <w:rFonts w:hint="eastAsia"/>
        </w:rPr>
        <w:t>询问、质疑</w:t>
      </w:r>
      <w:bookmarkEnd w:id="57"/>
      <w:r>
        <w:rPr>
          <w:rFonts w:hint="eastAsia"/>
        </w:rPr>
        <w:t>和投诉</w:t>
      </w:r>
      <w:bookmarkEnd w:id="58"/>
      <w:bookmarkEnd w:id="59"/>
    </w:p>
    <w:p w:rsidR="0050052E" w:rsidRDefault="00D36423">
      <w:pPr>
        <w:pStyle w:val="21"/>
        <w:numPr>
          <w:ilvl w:val="0"/>
          <w:numId w:val="26"/>
        </w:numPr>
        <w:tabs>
          <w:tab w:val="left" w:pos="1134"/>
        </w:tabs>
        <w:spacing w:after="0" w:line="600" w:lineRule="exact"/>
        <w:ind w:leftChars="0" w:left="0" w:firstLine="567"/>
        <w:rPr>
          <w:rFonts w:ascii="宋体" w:hAnsi="宋体" w:cs="宋体"/>
          <w:sz w:val="24"/>
          <w:szCs w:val="24"/>
        </w:rPr>
      </w:pPr>
      <w:r>
        <w:rPr>
          <w:rFonts w:ascii="宋体" w:hAnsi="宋体" w:cs="宋体" w:hint="eastAsia"/>
          <w:sz w:val="24"/>
          <w:szCs w:val="24"/>
        </w:rPr>
        <w:t>供应商认为磋商文件、磋商过程和成交结果使自己的合法权益受到损害的，可</w:t>
      </w:r>
      <w:r>
        <w:rPr>
          <w:rFonts w:ascii="宋体" w:hAnsi="宋体" w:cs="宋体" w:hint="eastAsia"/>
          <w:sz w:val="24"/>
          <w:szCs w:val="24"/>
        </w:rPr>
        <w:lastRenderedPageBreak/>
        <w:t>以依法进行质疑。</w:t>
      </w:r>
    </w:p>
    <w:p w:rsidR="0050052E" w:rsidRDefault="00D36423">
      <w:pPr>
        <w:pStyle w:val="13"/>
        <w:widowControl/>
        <w:numPr>
          <w:ilvl w:val="0"/>
          <w:numId w:val="26"/>
        </w:numPr>
        <w:tabs>
          <w:tab w:val="left" w:pos="1134"/>
        </w:tabs>
        <w:spacing w:before="156"/>
        <w:ind w:left="0" w:firstLineChars="202" w:firstLine="485"/>
        <w:jc w:val="left"/>
        <w:rPr>
          <w:rFonts w:ascii="宋体" w:eastAsia="宋体" w:hAnsi="宋体"/>
          <w:sz w:val="24"/>
          <w:szCs w:val="24"/>
        </w:rPr>
      </w:pPr>
      <w:r>
        <w:rPr>
          <w:rFonts w:ascii="宋体" w:eastAsia="宋体" w:hAnsi="宋体" w:hint="eastAsia"/>
          <w:sz w:val="24"/>
          <w:szCs w:val="24"/>
        </w:rPr>
        <w:t>询问、质疑、投诉的接收和处理严格按照《中华人民共和国政府采购法》《中华人民共和国政府采购法实施条例》和《政府采购质疑和投诉办法》（财政部</w:t>
      </w:r>
      <w:r>
        <w:rPr>
          <w:rFonts w:ascii="宋体" w:eastAsia="宋体" w:hAnsi="宋体"/>
          <w:sz w:val="24"/>
          <w:szCs w:val="24"/>
        </w:rPr>
        <w:t>94</w:t>
      </w:r>
      <w:r>
        <w:rPr>
          <w:rFonts w:ascii="宋体" w:eastAsia="宋体" w:hAnsi="宋体"/>
          <w:sz w:val="24"/>
          <w:szCs w:val="24"/>
        </w:rPr>
        <w:t>号令）的规定办理。</w:t>
      </w:r>
    </w:p>
    <w:p w:rsidR="0050052E" w:rsidRDefault="00D36423">
      <w:pPr>
        <w:pStyle w:val="21"/>
        <w:numPr>
          <w:ilvl w:val="0"/>
          <w:numId w:val="26"/>
        </w:numPr>
        <w:tabs>
          <w:tab w:val="left" w:pos="1134"/>
        </w:tabs>
        <w:spacing w:after="0" w:line="600" w:lineRule="exact"/>
        <w:ind w:leftChars="0" w:left="0" w:firstLine="567"/>
        <w:rPr>
          <w:rFonts w:ascii="宋体" w:hAnsi="宋体"/>
          <w:sz w:val="24"/>
          <w:szCs w:val="24"/>
        </w:rPr>
      </w:pPr>
      <w:r>
        <w:rPr>
          <w:rFonts w:ascii="宋体" w:hAnsi="宋体" w:hint="eastAsia"/>
          <w:sz w:val="24"/>
          <w:szCs w:val="24"/>
        </w:rPr>
        <w:t>供应商询问、质疑的对象</w:t>
      </w:r>
    </w:p>
    <w:p w:rsidR="0050052E" w:rsidRDefault="00D36423">
      <w:pPr>
        <w:pStyle w:val="21"/>
        <w:numPr>
          <w:ilvl w:val="1"/>
          <w:numId w:val="27"/>
        </w:numPr>
        <w:tabs>
          <w:tab w:val="left" w:pos="1134"/>
        </w:tabs>
        <w:spacing w:line="600" w:lineRule="exact"/>
        <w:ind w:leftChars="0" w:left="0" w:firstLine="567"/>
        <w:rPr>
          <w:rFonts w:ascii="宋体" w:hAnsi="宋体"/>
          <w:sz w:val="24"/>
          <w:szCs w:val="24"/>
        </w:rPr>
      </w:pPr>
      <w:r>
        <w:rPr>
          <w:rFonts w:ascii="宋体" w:hAnsi="宋体" w:hint="eastAsia"/>
          <w:sz w:val="24"/>
          <w:szCs w:val="24"/>
        </w:rPr>
        <w:t>供应商对磋商文件中供应商参加本次政府采购活动应当具备的条件、项目技术、服务、商务及其他要求，评审办法</w:t>
      </w:r>
      <w:r>
        <w:rPr>
          <w:rFonts w:ascii="宋体" w:hAnsi="宋体"/>
          <w:sz w:val="24"/>
          <w:szCs w:val="24"/>
        </w:rPr>
        <w:t>和</w:t>
      </w:r>
      <w:r>
        <w:rPr>
          <w:rFonts w:ascii="宋体" w:hAnsi="宋体" w:hint="eastAsia"/>
          <w:sz w:val="24"/>
          <w:szCs w:val="24"/>
        </w:rPr>
        <w:t>标准提出询问或质疑的，应向采购人提出；</w:t>
      </w:r>
    </w:p>
    <w:p w:rsidR="0050052E" w:rsidRDefault="00D36423">
      <w:pPr>
        <w:pStyle w:val="21"/>
        <w:numPr>
          <w:ilvl w:val="1"/>
          <w:numId w:val="27"/>
        </w:numPr>
        <w:tabs>
          <w:tab w:val="left" w:pos="1134"/>
        </w:tabs>
        <w:spacing w:line="600" w:lineRule="exact"/>
        <w:ind w:leftChars="0" w:left="0" w:firstLine="567"/>
        <w:rPr>
          <w:rFonts w:ascii="宋体" w:hAnsi="宋体"/>
          <w:sz w:val="24"/>
          <w:szCs w:val="24"/>
        </w:rPr>
      </w:pPr>
      <w:r>
        <w:rPr>
          <w:rFonts w:ascii="宋体" w:hAnsi="宋体" w:hint="eastAsia"/>
          <w:sz w:val="24"/>
          <w:szCs w:val="24"/>
        </w:rPr>
        <w:t>供应商对除上述磋商文件中的其他内容、采购过程及成交结果提出询问、质疑的，应向金牛区政府采购和机关服务中心提出。</w:t>
      </w:r>
    </w:p>
    <w:p w:rsidR="0050052E" w:rsidRDefault="00D36423">
      <w:pPr>
        <w:pStyle w:val="21"/>
        <w:numPr>
          <w:ilvl w:val="0"/>
          <w:numId w:val="26"/>
        </w:numPr>
        <w:tabs>
          <w:tab w:val="left" w:pos="1134"/>
        </w:tabs>
        <w:spacing w:after="0" w:line="600" w:lineRule="exact"/>
        <w:ind w:leftChars="0" w:left="0" w:firstLine="567"/>
        <w:rPr>
          <w:rFonts w:ascii="宋体" w:hAnsi="宋体"/>
          <w:sz w:val="24"/>
          <w:szCs w:val="24"/>
        </w:rPr>
      </w:pPr>
      <w:r>
        <w:rPr>
          <w:rFonts w:ascii="宋体" w:hAnsi="宋体" w:hint="eastAsia"/>
          <w:sz w:val="24"/>
          <w:szCs w:val="24"/>
        </w:rPr>
        <w:t>供应商提出的询问，应当明确询问事项，如以书面形式提出的，应由供应商签字并加盖公章。</w:t>
      </w:r>
    </w:p>
    <w:p w:rsidR="0050052E" w:rsidRDefault="00D36423">
      <w:pPr>
        <w:pStyle w:val="21"/>
        <w:numPr>
          <w:ilvl w:val="0"/>
          <w:numId w:val="26"/>
        </w:numPr>
        <w:tabs>
          <w:tab w:val="left" w:pos="1134"/>
        </w:tabs>
        <w:spacing w:after="0" w:line="600" w:lineRule="exact"/>
        <w:ind w:leftChars="0" w:left="0" w:firstLine="567"/>
        <w:rPr>
          <w:rFonts w:ascii="宋体" w:hAnsi="宋体"/>
          <w:sz w:val="24"/>
          <w:szCs w:val="24"/>
        </w:rPr>
      </w:pPr>
      <w:r>
        <w:rPr>
          <w:rFonts w:ascii="宋体" w:hAnsi="宋体" w:hint="eastAsia"/>
          <w:sz w:val="24"/>
          <w:szCs w:val="24"/>
        </w:rPr>
        <w:t>供应商可通过“政府采购云平台”，或现场向采购人或金牛区政府采购和机关服务中心提交质疑资料。</w:t>
      </w:r>
    </w:p>
    <w:p w:rsidR="0050052E" w:rsidRDefault="00D36423">
      <w:pPr>
        <w:pStyle w:val="21"/>
        <w:numPr>
          <w:ilvl w:val="0"/>
          <w:numId w:val="26"/>
        </w:numPr>
        <w:tabs>
          <w:tab w:val="left" w:pos="1134"/>
        </w:tabs>
        <w:spacing w:after="0" w:line="600" w:lineRule="exact"/>
        <w:ind w:leftChars="0" w:left="0" w:firstLine="567"/>
        <w:rPr>
          <w:rFonts w:ascii="宋体" w:hAnsi="宋体"/>
          <w:sz w:val="24"/>
          <w:szCs w:val="24"/>
        </w:rPr>
      </w:pPr>
      <w:r>
        <w:rPr>
          <w:rFonts w:ascii="宋体" w:hAnsi="宋体" w:hint="eastAsia"/>
          <w:sz w:val="24"/>
          <w:szCs w:val="24"/>
        </w:rPr>
        <w:t>供应商应在法定质疑期内一次性提出针对同一采购程序环节的质疑。</w:t>
      </w:r>
    </w:p>
    <w:p w:rsidR="0050052E" w:rsidRDefault="00D36423">
      <w:pPr>
        <w:pStyle w:val="21"/>
        <w:numPr>
          <w:ilvl w:val="0"/>
          <w:numId w:val="26"/>
        </w:numPr>
        <w:tabs>
          <w:tab w:val="left" w:pos="1134"/>
        </w:tabs>
        <w:spacing w:after="0" w:line="600" w:lineRule="exact"/>
        <w:ind w:leftChars="0" w:left="0" w:firstLine="567"/>
        <w:rPr>
          <w:rFonts w:ascii="宋体" w:hAnsi="宋体"/>
          <w:sz w:val="24"/>
          <w:szCs w:val="24"/>
        </w:rPr>
      </w:pPr>
      <w:r>
        <w:rPr>
          <w:rFonts w:ascii="宋体" w:hAnsi="宋体" w:hint="eastAsia"/>
          <w:sz w:val="24"/>
          <w:szCs w:val="24"/>
        </w:rPr>
        <w:t>供应商提出质疑时应当准备的资料</w:t>
      </w:r>
    </w:p>
    <w:p w:rsidR="0050052E" w:rsidRDefault="00D36423">
      <w:pPr>
        <w:pStyle w:val="13"/>
        <w:numPr>
          <w:ilvl w:val="1"/>
          <w:numId w:val="28"/>
        </w:numPr>
        <w:tabs>
          <w:tab w:val="left" w:pos="1134"/>
        </w:tabs>
        <w:spacing w:before="156" w:after="200" w:line="600" w:lineRule="exact"/>
        <w:ind w:left="0" w:firstLineChars="0" w:firstLine="567"/>
        <w:rPr>
          <w:rFonts w:ascii="宋体" w:eastAsia="宋体" w:hAnsi="宋体"/>
          <w:sz w:val="24"/>
          <w:szCs w:val="24"/>
        </w:rPr>
      </w:pPr>
      <w:r>
        <w:rPr>
          <w:rFonts w:ascii="宋体" w:eastAsia="宋体" w:hAnsi="宋体"/>
          <w:sz w:val="24"/>
          <w:szCs w:val="24"/>
        </w:rPr>
        <w:t>质疑书</w:t>
      </w:r>
      <w:r>
        <w:rPr>
          <w:rFonts w:ascii="宋体" w:eastAsia="宋体" w:hAnsi="宋体"/>
          <w:sz w:val="24"/>
          <w:szCs w:val="24"/>
        </w:rPr>
        <w:t>1</w:t>
      </w:r>
      <w:r>
        <w:rPr>
          <w:rFonts w:ascii="宋体" w:eastAsia="宋体" w:hAnsi="宋体"/>
          <w:sz w:val="24"/>
          <w:szCs w:val="24"/>
        </w:rPr>
        <w:t>份</w:t>
      </w:r>
      <w:r>
        <w:rPr>
          <w:rFonts w:ascii="宋体" w:eastAsia="宋体" w:hAnsi="宋体" w:hint="eastAsia"/>
          <w:sz w:val="24"/>
          <w:szCs w:val="24"/>
        </w:rPr>
        <w:t>（加盖公章）；</w:t>
      </w:r>
    </w:p>
    <w:p w:rsidR="0050052E" w:rsidRDefault="00D36423">
      <w:pPr>
        <w:pStyle w:val="13"/>
        <w:numPr>
          <w:ilvl w:val="1"/>
          <w:numId w:val="28"/>
        </w:numPr>
        <w:tabs>
          <w:tab w:val="left" w:pos="1134"/>
        </w:tabs>
        <w:spacing w:before="156" w:after="200" w:line="600" w:lineRule="exact"/>
        <w:ind w:left="0" w:firstLineChars="0" w:firstLine="567"/>
        <w:rPr>
          <w:rFonts w:ascii="宋体" w:eastAsia="宋体" w:hAnsi="宋体"/>
          <w:sz w:val="24"/>
          <w:szCs w:val="24"/>
        </w:rPr>
      </w:pPr>
      <w:r>
        <w:rPr>
          <w:rFonts w:ascii="宋体" w:eastAsia="宋体" w:hAnsi="宋体" w:hint="eastAsia"/>
          <w:sz w:val="24"/>
          <w:szCs w:val="24"/>
        </w:rPr>
        <w:t>委托代理人办理质疑事宜的需提供：法定代表人或</w:t>
      </w:r>
      <w:r>
        <w:rPr>
          <w:rFonts w:ascii="宋体" w:eastAsia="宋体" w:hAnsi="宋体"/>
          <w:sz w:val="24"/>
          <w:szCs w:val="24"/>
        </w:rPr>
        <w:t>主要负责人</w:t>
      </w:r>
      <w:r>
        <w:rPr>
          <w:rFonts w:ascii="宋体" w:eastAsia="宋体" w:hAnsi="宋体" w:hint="eastAsia"/>
          <w:sz w:val="24"/>
          <w:szCs w:val="24"/>
        </w:rPr>
        <w:t>授权委托书</w:t>
      </w:r>
      <w:r>
        <w:rPr>
          <w:rFonts w:ascii="宋体" w:eastAsia="宋体" w:hAnsi="宋体"/>
          <w:sz w:val="24"/>
          <w:szCs w:val="24"/>
        </w:rPr>
        <w:t>1</w:t>
      </w:r>
      <w:r>
        <w:rPr>
          <w:rFonts w:ascii="宋体" w:eastAsia="宋体" w:hAnsi="宋体"/>
          <w:sz w:val="24"/>
          <w:szCs w:val="24"/>
        </w:rPr>
        <w:t>份（加盖公章）；</w:t>
      </w:r>
    </w:p>
    <w:p w:rsidR="0050052E" w:rsidRDefault="00D36423">
      <w:pPr>
        <w:pStyle w:val="13"/>
        <w:numPr>
          <w:ilvl w:val="1"/>
          <w:numId w:val="28"/>
        </w:numPr>
        <w:tabs>
          <w:tab w:val="left" w:pos="1134"/>
        </w:tabs>
        <w:spacing w:before="156" w:after="200" w:line="600" w:lineRule="exact"/>
        <w:ind w:left="0" w:firstLineChars="0" w:firstLine="567"/>
        <w:rPr>
          <w:rFonts w:ascii="宋体" w:eastAsia="宋体" w:hAnsi="宋体"/>
          <w:sz w:val="24"/>
          <w:szCs w:val="24"/>
        </w:rPr>
      </w:pPr>
      <w:r>
        <w:rPr>
          <w:rFonts w:ascii="宋体" w:eastAsia="宋体" w:hAnsi="宋体" w:hint="eastAsia"/>
          <w:sz w:val="24"/>
          <w:szCs w:val="24"/>
        </w:rPr>
        <w:t>法定代表人或</w:t>
      </w:r>
      <w:r>
        <w:rPr>
          <w:rFonts w:ascii="宋体" w:eastAsia="宋体" w:hAnsi="宋体"/>
          <w:sz w:val="24"/>
          <w:szCs w:val="24"/>
        </w:rPr>
        <w:t>主要负责人</w:t>
      </w:r>
      <w:r>
        <w:rPr>
          <w:rFonts w:ascii="宋体" w:eastAsia="宋体" w:hAnsi="宋体" w:hint="eastAsia"/>
          <w:sz w:val="24"/>
          <w:szCs w:val="24"/>
        </w:rPr>
        <w:t>身份证复印件</w:t>
      </w:r>
      <w:r>
        <w:rPr>
          <w:rFonts w:ascii="宋体" w:eastAsia="宋体" w:hAnsi="宋体"/>
          <w:sz w:val="24"/>
          <w:szCs w:val="24"/>
        </w:rPr>
        <w:t>1</w:t>
      </w:r>
      <w:r>
        <w:rPr>
          <w:rFonts w:ascii="宋体" w:eastAsia="宋体" w:hAnsi="宋体"/>
          <w:sz w:val="24"/>
          <w:szCs w:val="24"/>
        </w:rPr>
        <w:t>份；</w:t>
      </w:r>
    </w:p>
    <w:p w:rsidR="0050052E" w:rsidRDefault="00D36423">
      <w:pPr>
        <w:pStyle w:val="13"/>
        <w:numPr>
          <w:ilvl w:val="1"/>
          <w:numId w:val="28"/>
        </w:numPr>
        <w:tabs>
          <w:tab w:val="left" w:pos="1134"/>
        </w:tabs>
        <w:spacing w:before="156" w:after="200" w:line="600" w:lineRule="exact"/>
        <w:ind w:left="0" w:firstLineChars="0" w:firstLine="567"/>
        <w:rPr>
          <w:rFonts w:ascii="宋体" w:eastAsia="宋体" w:hAnsi="宋体"/>
          <w:sz w:val="24"/>
          <w:szCs w:val="24"/>
        </w:rPr>
      </w:pPr>
      <w:r>
        <w:rPr>
          <w:rFonts w:ascii="宋体" w:eastAsia="宋体" w:hAnsi="宋体" w:hint="eastAsia"/>
          <w:sz w:val="24"/>
          <w:szCs w:val="24"/>
        </w:rPr>
        <w:t>委托代理人身份证复印件</w:t>
      </w:r>
      <w:r>
        <w:rPr>
          <w:rFonts w:ascii="宋体" w:eastAsia="宋体" w:hAnsi="宋体"/>
          <w:sz w:val="24"/>
          <w:szCs w:val="24"/>
        </w:rPr>
        <w:t>1</w:t>
      </w:r>
      <w:r>
        <w:rPr>
          <w:rFonts w:ascii="宋体" w:eastAsia="宋体" w:hAnsi="宋体"/>
          <w:sz w:val="24"/>
          <w:szCs w:val="24"/>
        </w:rPr>
        <w:t>份（委托代理人办理质疑事宜的需提供）；</w:t>
      </w:r>
    </w:p>
    <w:p w:rsidR="0050052E" w:rsidRDefault="00D36423">
      <w:pPr>
        <w:pStyle w:val="13"/>
        <w:numPr>
          <w:ilvl w:val="1"/>
          <w:numId w:val="28"/>
        </w:numPr>
        <w:tabs>
          <w:tab w:val="left" w:pos="1134"/>
        </w:tabs>
        <w:spacing w:before="156" w:after="200" w:line="600" w:lineRule="exact"/>
        <w:ind w:left="0" w:firstLineChars="0" w:firstLine="567"/>
        <w:rPr>
          <w:rFonts w:ascii="宋体" w:eastAsia="宋体" w:hAnsi="宋体"/>
          <w:sz w:val="24"/>
          <w:szCs w:val="24"/>
        </w:rPr>
      </w:pPr>
      <w:r>
        <w:rPr>
          <w:rFonts w:ascii="宋体" w:eastAsia="宋体" w:hAnsi="宋体" w:hint="eastAsia"/>
          <w:sz w:val="24"/>
          <w:szCs w:val="24"/>
        </w:rPr>
        <w:t>针对质疑事项必要的证明材料。</w:t>
      </w:r>
    </w:p>
    <w:p w:rsidR="0050052E" w:rsidRDefault="00D36423">
      <w:pPr>
        <w:pStyle w:val="21"/>
        <w:tabs>
          <w:tab w:val="left" w:pos="1134"/>
        </w:tabs>
        <w:spacing w:after="200" w:line="360" w:lineRule="auto"/>
        <w:ind w:leftChars="0" w:left="0" w:firstLineChars="250" w:firstLine="600"/>
        <w:rPr>
          <w:sz w:val="24"/>
          <w:szCs w:val="24"/>
        </w:rPr>
      </w:pPr>
      <w:r>
        <w:rPr>
          <w:rFonts w:ascii="宋体" w:hAnsi="宋体" w:hint="eastAsia"/>
          <w:sz w:val="24"/>
          <w:szCs w:val="24"/>
        </w:rPr>
        <w:t>供应商对采购人、集中采购机构的质疑答复不满意，或者采购人、集中采购机构未在规定期限内作出答复的，供应商可以在答复期满后</w:t>
      </w:r>
      <w:r>
        <w:rPr>
          <w:rFonts w:ascii="宋体" w:hAnsi="宋体"/>
          <w:sz w:val="24"/>
          <w:szCs w:val="24"/>
        </w:rPr>
        <w:t>15</w:t>
      </w:r>
      <w:r>
        <w:rPr>
          <w:rFonts w:ascii="宋体" w:hAnsi="宋体"/>
          <w:sz w:val="24"/>
          <w:szCs w:val="24"/>
        </w:rPr>
        <w:t>个工作日内向同级财政部门提起</w:t>
      </w:r>
      <w:r>
        <w:rPr>
          <w:rFonts w:ascii="宋体" w:hAnsi="宋体"/>
          <w:sz w:val="24"/>
          <w:szCs w:val="24"/>
        </w:rPr>
        <w:lastRenderedPageBreak/>
        <w:t>投诉。</w:t>
      </w:r>
      <w:bookmarkStart w:id="60" w:name="_Toc376425021"/>
      <w:bookmarkStart w:id="61" w:name="_Toc77688481"/>
      <w:bookmarkStart w:id="62" w:name="_Toc77688482"/>
      <w:bookmarkStart w:id="63" w:name="_Toc77688483"/>
      <w:bookmarkEnd w:id="60"/>
      <w:bookmarkEnd w:id="61"/>
      <w:bookmarkEnd w:id="62"/>
      <w:bookmarkEnd w:id="63"/>
    </w:p>
    <w:p w:rsidR="0050052E" w:rsidRDefault="00D36423">
      <w:pPr>
        <w:pStyle w:val="2"/>
        <w:numPr>
          <w:ilvl w:val="1"/>
          <w:numId w:val="5"/>
        </w:numPr>
        <w:tabs>
          <w:tab w:val="left" w:pos="426"/>
          <w:tab w:val="left" w:pos="567"/>
        </w:tabs>
        <w:spacing w:before="0" w:after="200"/>
        <w:ind w:left="1985" w:hanging="1985"/>
        <w:jc w:val="both"/>
      </w:pPr>
      <w:bookmarkStart w:id="64" w:name="_Toc58943334"/>
      <w:bookmarkStart w:id="65" w:name="_Toc77688484"/>
      <w:r>
        <w:rPr>
          <w:rFonts w:hint="eastAsia"/>
        </w:rPr>
        <w:t>其他</w:t>
      </w:r>
      <w:bookmarkEnd w:id="64"/>
      <w:bookmarkEnd w:id="65"/>
    </w:p>
    <w:p w:rsidR="0050052E" w:rsidRDefault="00D36423">
      <w:pPr>
        <w:tabs>
          <w:tab w:val="left" w:pos="1134"/>
        </w:tabs>
        <w:spacing w:line="360" w:lineRule="auto"/>
        <w:ind w:firstLineChars="202" w:firstLine="485"/>
        <w:rPr>
          <w:rFonts w:ascii="宋体" w:hAnsi="宋体"/>
          <w:sz w:val="24"/>
          <w:szCs w:val="24"/>
        </w:rPr>
      </w:pPr>
      <w:r>
        <w:rPr>
          <w:rFonts w:ascii="宋体" w:hAnsi="宋体" w:hint="eastAsia"/>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p w:rsidR="0050052E" w:rsidRDefault="00D36423">
      <w:pPr>
        <w:pStyle w:val="1"/>
        <w:widowControl/>
        <w:numPr>
          <w:ilvl w:val="0"/>
          <w:numId w:val="5"/>
        </w:numPr>
        <w:spacing w:before="0" w:after="0" w:line="360" w:lineRule="auto"/>
        <w:ind w:left="0" w:firstLine="0"/>
      </w:pPr>
      <w:bookmarkStart w:id="66" w:name="_Toc238581781"/>
      <w:bookmarkStart w:id="67" w:name="_Toc58943335"/>
      <w:bookmarkStart w:id="68" w:name="_Toc77688485"/>
      <w:r>
        <w:rPr>
          <w:rFonts w:hint="eastAsia"/>
        </w:rPr>
        <w:t>响应</w:t>
      </w:r>
      <w:bookmarkEnd w:id="66"/>
      <w:r>
        <w:rPr>
          <w:rFonts w:hint="eastAsia"/>
        </w:rPr>
        <w:t>文件格式</w:t>
      </w:r>
      <w:bookmarkEnd w:id="67"/>
      <w:bookmarkEnd w:id="68"/>
    </w:p>
    <w:p w:rsidR="0050052E" w:rsidRDefault="00D36423">
      <w:pPr>
        <w:pStyle w:val="2"/>
        <w:numPr>
          <w:ilvl w:val="1"/>
          <w:numId w:val="5"/>
        </w:numPr>
        <w:tabs>
          <w:tab w:val="left" w:pos="426"/>
          <w:tab w:val="left" w:pos="567"/>
        </w:tabs>
        <w:spacing w:before="0" w:after="200"/>
        <w:ind w:left="1985" w:hanging="1985"/>
        <w:jc w:val="both"/>
      </w:pPr>
      <w:bookmarkStart w:id="69" w:name="_Toc77688486"/>
      <w:bookmarkStart w:id="70" w:name="_Toc58943336"/>
      <w:r>
        <w:rPr>
          <w:rFonts w:hint="eastAsia"/>
        </w:rPr>
        <w:t>资格性响应文件格式</w:t>
      </w:r>
      <w:bookmarkEnd w:id="69"/>
      <w:bookmarkEnd w:id="70"/>
    </w:p>
    <w:p w:rsidR="0050052E" w:rsidRDefault="00D36423">
      <w:pPr>
        <w:pStyle w:val="3"/>
        <w:numPr>
          <w:ilvl w:val="2"/>
          <w:numId w:val="5"/>
        </w:numPr>
        <w:tabs>
          <w:tab w:val="left" w:pos="709"/>
        </w:tabs>
        <w:spacing w:after="200"/>
        <w:ind w:left="709" w:hanging="709"/>
        <w:rPr>
          <w:color w:val="auto"/>
        </w:rPr>
      </w:pPr>
      <w:bookmarkStart w:id="71" w:name="_Toc320698761"/>
      <w:r>
        <w:rPr>
          <w:rFonts w:hint="eastAsia"/>
          <w:color w:val="auto"/>
        </w:rPr>
        <w:t>资格性响应文件封面</w:t>
      </w:r>
      <w:r>
        <w:rPr>
          <w:rFonts w:hint="eastAsia"/>
          <w:color w:val="auto"/>
        </w:rPr>
        <w:t>格式</w:t>
      </w:r>
      <w:bookmarkEnd w:id="71"/>
    </w:p>
    <w:p w:rsidR="0050052E" w:rsidRDefault="0050052E">
      <w:pPr>
        <w:jc w:val="center"/>
        <w:rPr>
          <w:rFonts w:ascii="宋体" w:hAnsi="宋体"/>
          <w:sz w:val="84"/>
          <w:szCs w:val="84"/>
        </w:rPr>
      </w:pPr>
    </w:p>
    <w:p w:rsidR="0050052E" w:rsidRDefault="00D36423">
      <w:pPr>
        <w:jc w:val="center"/>
        <w:rPr>
          <w:rFonts w:ascii="宋体" w:hAnsi="宋体"/>
          <w:sz w:val="84"/>
          <w:szCs w:val="84"/>
        </w:rPr>
      </w:pPr>
      <w:r>
        <w:rPr>
          <w:rFonts w:ascii="宋体" w:hAnsi="宋体" w:hint="eastAsia"/>
          <w:sz w:val="84"/>
          <w:szCs w:val="84"/>
        </w:rPr>
        <w:t>资格性响应文件</w:t>
      </w:r>
    </w:p>
    <w:p w:rsidR="0050052E" w:rsidRDefault="0050052E">
      <w:pPr>
        <w:spacing w:line="360" w:lineRule="auto"/>
        <w:ind w:firstLineChars="100" w:firstLine="320"/>
        <w:rPr>
          <w:rFonts w:ascii="宋体" w:hAnsi="宋体"/>
          <w:sz w:val="32"/>
          <w:szCs w:val="32"/>
        </w:rPr>
      </w:pPr>
    </w:p>
    <w:p w:rsidR="0050052E" w:rsidRDefault="00D36423">
      <w:pPr>
        <w:spacing w:line="360" w:lineRule="auto"/>
        <w:ind w:leftChars="151" w:left="1846" w:hangingChars="476" w:hanging="1529"/>
        <w:rPr>
          <w:rFonts w:ascii="宋体" w:hAnsi="宋体"/>
          <w:b/>
          <w:sz w:val="32"/>
          <w:szCs w:val="32"/>
        </w:rPr>
      </w:pPr>
      <w:r>
        <w:rPr>
          <w:rFonts w:ascii="宋体" w:hAnsi="宋体" w:hint="eastAsia"/>
          <w:b/>
          <w:sz w:val="32"/>
          <w:szCs w:val="32"/>
        </w:rPr>
        <w:t>项目名称：成都市第十八中学校物业管理服务采购项目（第二次）</w:t>
      </w:r>
    </w:p>
    <w:p w:rsidR="0050052E" w:rsidRDefault="00D36423">
      <w:pPr>
        <w:spacing w:line="360" w:lineRule="auto"/>
        <w:ind w:firstLineChars="100" w:firstLine="321"/>
        <w:rPr>
          <w:rFonts w:ascii="宋体" w:hAnsi="宋体"/>
          <w:b/>
          <w:sz w:val="32"/>
          <w:szCs w:val="32"/>
        </w:rPr>
      </w:pPr>
      <w:r>
        <w:rPr>
          <w:rFonts w:ascii="宋体" w:hAnsi="宋体" w:hint="eastAsia"/>
          <w:b/>
          <w:sz w:val="32"/>
          <w:szCs w:val="32"/>
        </w:rPr>
        <w:t>项目编号：</w:t>
      </w:r>
      <w:r>
        <w:rPr>
          <w:rFonts w:ascii="宋体" w:hAnsi="宋体" w:hint="eastAsia"/>
          <w:b/>
          <w:sz w:val="32"/>
          <w:szCs w:val="32"/>
        </w:rPr>
        <w:t>金牛政采（</w:t>
      </w:r>
      <w:r>
        <w:rPr>
          <w:rFonts w:ascii="宋体" w:hAnsi="宋体" w:hint="eastAsia"/>
          <w:b/>
          <w:sz w:val="32"/>
          <w:szCs w:val="32"/>
        </w:rPr>
        <w:t>2021</w:t>
      </w:r>
      <w:r>
        <w:rPr>
          <w:rFonts w:ascii="宋体" w:hAnsi="宋体" w:hint="eastAsia"/>
          <w:b/>
          <w:sz w:val="32"/>
          <w:szCs w:val="32"/>
        </w:rPr>
        <w:t>）</w:t>
      </w:r>
      <w:r>
        <w:rPr>
          <w:rFonts w:ascii="宋体" w:hAnsi="宋体" w:hint="eastAsia"/>
          <w:b/>
          <w:sz w:val="32"/>
          <w:szCs w:val="32"/>
        </w:rPr>
        <w:t>A0036</w:t>
      </w:r>
      <w:r>
        <w:rPr>
          <w:rFonts w:ascii="宋体" w:hAnsi="宋体" w:hint="eastAsia"/>
          <w:b/>
          <w:sz w:val="32"/>
          <w:szCs w:val="32"/>
        </w:rPr>
        <w:t>号</w:t>
      </w:r>
      <w:r>
        <w:rPr>
          <w:rFonts w:ascii="宋体" w:hAnsi="宋体" w:hint="eastAsia"/>
          <w:b/>
          <w:sz w:val="32"/>
          <w:szCs w:val="32"/>
        </w:rPr>
        <w:t>-1</w:t>
      </w:r>
    </w:p>
    <w:p w:rsidR="0050052E" w:rsidRDefault="0050052E">
      <w:pPr>
        <w:spacing w:line="360" w:lineRule="auto"/>
        <w:ind w:firstLineChars="100" w:firstLine="320"/>
        <w:rPr>
          <w:rFonts w:ascii="宋体" w:hAnsi="宋体"/>
          <w:sz w:val="32"/>
          <w:szCs w:val="32"/>
        </w:rPr>
      </w:pPr>
    </w:p>
    <w:p w:rsidR="0050052E" w:rsidRDefault="0050052E">
      <w:pPr>
        <w:spacing w:line="360" w:lineRule="auto"/>
        <w:ind w:firstLineChars="100" w:firstLine="320"/>
        <w:rPr>
          <w:rFonts w:ascii="宋体" w:hAnsi="宋体"/>
          <w:sz w:val="32"/>
          <w:szCs w:val="32"/>
        </w:rPr>
      </w:pPr>
    </w:p>
    <w:p w:rsidR="0050052E" w:rsidRDefault="0050052E">
      <w:pPr>
        <w:pStyle w:val="ab"/>
        <w:rPr>
          <w:rFonts w:ascii="宋体" w:hAnsi="宋体"/>
        </w:rPr>
      </w:pPr>
    </w:p>
    <w:p w:rsidR="0050052E" w:rsidRDefault="00D36423">
      <w:pPr>
        <w:spacing w:line="360" w:lineRule="auto"/>
        <w:ind w:firstLineChars="100" w:firstLine="320"/>
        <w:rPr>
          <w:rFonts w:ascii="宋体" w:hAnsi="宋体"/>
          <w:sz w:val="32"/>
          <w:szCs w:val="32"/>
          <w:u w:val="single"/>
        </w:rPr>
      </w:pPr>
      <w:r>
        <w:rPr>
          <w:rFonts w:ascii="宋体" w:hAnsi="宋体" w:hint="eastAsia"/>
          <w:sz w:val="32"/>
          <w:szCs w:val="32"/>
        </w:rPr>
        <w:t>供应商名称：</w:t>
      </w:r>
      <w:r>
        <w:rPr>
          <w:rFonts w:ascii="宋体" w:hAnsi="宋体"/>
          <w:sz w:val="32"/>
          <w:szCs w:val="32"/>
          <w:u w:val="single"/>
        </w:rPr>
        <w:t xml:space="preserve">   XXXXXXXXXX    </w:t>
      </w:r>
    </w:p>
    <w:p w:rsidR="0050052E" w:rsidRDefault="00D36423">
      <w:pPr>
        <w:tabs>
          <w:tab w:val="left" w:pos="993"/>
        </w:tabs>
        <w:spacing w:line="360" w:lineRule="auto"/>
        <w:ind w:firstLineChars="196" w:firstLine="627"/>
        <w:rPr>
          <w:rFonts w:ascii="宋体" w:hAnsi="宋体"/>
          <w:b/>
          <w:sz w:val="28"/>
          <w:szCs w:val="28"/>
        </w:rPr>
      </w:pPr>
      <w:r>
        <w:rPr>
          <w:rFonts w:ascii="宋体" w:hAnsi="宋体" w:hint="eastAsia"/>
          <w:sz w:val="32"/>
          <w:szCs w:val="32"/>
        </w:rPr>
        <w:t>日</w:t>
      </w:r>
      <w:r>
        <w:rPr>
          <w:rFonts w:ascii="宋体" w:hAnsi="宋体"/>
          <w:sz w:val="32"/>
          <w:szCs w:val="32"/>
        </w:rPr>
        <w:t xml:space="preserve"> </w:t>
      </w:r>
      <w:r>
        <w:rPr>
          <w:rFonts w:ascii="宋体" w:hAnsi="宋体"/>
          <w:sz w:val="32"/>
          <w:szCs w:val="32"/>
        </w:rPr>
        <w:t>期：</w:t>
      </w:r>
      <w:r>
        <w:rPr>
          <w:rFonts w:ascii="宋体" w:hAnsi="宋体"/>
          <w:sz w:val="32"/>
          <w:szCs w:val="32"/>
        </w:rPr>
        <w:t xml:space="preserve"> XX</w:t>
      </w:r>
      <w:r>
        <w:rPr>
          <w:rFonts w:ascii="宋体" w:hAnsi="宋体" w:hint="eastAsia"/>
          <w:sz w:val="32"/>
          <w:szCs w:val="32"/>
        </w:rPr>
        <w:t>年</w:t>
      </w:r>
      <w:r>
        <w:rPr>
          <w:rFonts w:ascii="宋体" w:hAnsi="宋体"/>
          <w:sz w:val="32"/>
          <w:szCs w:val="32"/>
        </w:rPr>
        <w:t>XX</w:t>
      </w:r>
      <w:r>
        <w:rPr>
          <w:rFonts w:ascii="宋体" w:hAnsi="宋体"/>
          <w:sz w:val="32"/>
          <w:szCs w:val="32"/>
        </w:rPr>
        <w:t>月</w:t>
      </w:r>
      <w:r>
        <w:rPr>
          <w:rFonts w:ascii="宋体" w:hAnsi="宋体"/>
          <w:sz w:val="32"/>
          <w:szCs w:val="32"/>
        </w:rPr>
        <w:t>XX</w:t>
      </w:r>
      <w:r>
        <w:rPr>
          <w:rFonts w:ascii="宋体" w:hAnsi="宋体"/>
          <w:sz w:val="32"/>
          <w:szCs w:val="32"/>
        </w:rPr>
        <w:t>日</w:t>
      </w:r>
    </w:p>
    <w:p w:rsidR="0050052E" w:rsidRDefault="0050052E">
      <w:pPr>
        <w:tabs>
          <w:tab w:val="left" w:pos="993"/>
        </w:tabs>
        <w:spacing w:line="360" w:lineRule="auto"/>
        <w:ind w:firstLineChars="196" w:firstLine="551"/>
        <w:rPr>
          <w:rFonts w:ascii="宋体" w:hAnsi="宋体"/>
          <w:b/>
          <w:sz w:val="28"/>
          <w:szCs w:val="28"/>
        </w:rPr>
      </w:pPr>
    </w:p>
    <w:p w:rsidR="0050052E" w:rsidRDefault="0050052E">
      <w:pPr>
        <w:tabs>
          <w:tab w:val="left" w:pos="993"/>
        </w:tabs>
        <w:spacing w:line="360" w:lineRule="auto"/>
        <w:ind w:firstLineChars="196" w:firstLine="551"/>
        <w:rPr>
          <w:rFonts w:ascii="宋体" w:hAnsi="宋体"/>
          <w:b/>
          <w:sz w:val="28"/>
          <w:szCs w:val="28"/>
        </w:rPr>
      </w:pPr>
    </w:p>
    <w:p w:rsidR="0050052E" w:rsidRDefault="0050052E">
      <w:pPr>
        <w:tabs>
          <w:tab w:val="left" w:pos="993"/>
        </w:tabs>
        <w:spacing w:line="360" w:lineRule="auto"/>
        <w:rPr>
          <w:rFonts w:ascii="宋体" w:hAnsi="宋体"/>
          <w:b/>
          <w:sz w:val="28"/>
          <w:szCs w:val="28"/>
        </w:rPr>
      </w:pPr>
    </w:p>
    <w:p w:rsidR="0050052E" w:rsidRDefault="00D36423">
      <w:pPr>
        <w:pStyle w:val="3"/>
        <w:numPr>
          <w:ilvl w:val="2"/>
          <w:numId w:val="5"/>
        </w:numPr>
        <w:tabs>
          <w:tab w:val="left" w:pos="709"/>
        </w:tabs>
        <w:spacing w:after="200"/>
        <w:ind w:left="709" w:hanging="709"/>
        <w:rPr>
          <w:color w:val="auto"/>
        </w:rPr>
      </w:pPr>
      <w:r>
        <w:rPr>
          <w:rFonts w:hint="eastAsia"/>
          <w:color w:val="auto"/>
        </w:rPr>
        <w:lastRenderedPageBreak/>
        <w:t>供应商申明函</w:t>
      </w:r>
      <w:r>
        <w:rPr>
          <w:rStyle w:val="aff8"/>
          <w:rFonts w:ascii="Times New Roman" w:hAnsi="Times New Roman" w:cs="Times New Roman"/>
          <w:b w:val="0"/>
          <w:bCs w:val="0"/>
          <w:color w:val="auto"/>
        </w:rPr>
        <w:t>e</w:t>
      </w:r>
    </w:p>
    <w:p w:rsidR="0050052E" w:rsidRDefault="00D36423">
      <w:pPr>
        <w:spacing w:line="360" w:lineRule="auto"/>
        <w:rPr>
          <w:rFonts w:ascii="宋体" w:hAnsi="宋体"/>
          <w:sz w:val="24"/>
          <w:szCs w:val="24"/>
        </w:rPr>
      </w:pPr>
      <w:bookmarkStart w:id="72" w:name="_Toc238581782"/>
      <w:r>
        <w:rPr>
          <w:rFonts w:ascii="宋体" w:hAnsi="宋体" w:hint="eastAsia"/>
          <w:sz w:val="24"/>
          <w:szCs w:val="24"/>
        </w:rPr>
        <w:t>金牛区政府采购</w:t>
      </w:r>
      <w:r>
        <w:rPr>
          <w:rFonts w:ascii="宋体" w:hAnsi="宋体"/>
          <w:sz w:val="24"/>
          <w:szCs w:val="24"/>
        </w:rPr>
        <w:t>和机关服务</w:t>
      </w:r>
      <w:r>
        <w:rPr>
          <w:rFonts w:ascii="宋体" w:hAnsi="宋体" w:hint="eastAsia"/>
          <w:sz w:val="24"/>
          <w:szCs w:val="24"/>
        </w:rPr>
        <w:t>中心</w:t>
      </w:r>
      <w:bookmarkEnd w:id="72"/>
      <w:r>
        <w:rPr>
          <w:rFonts w:ascii="宋体" w:hAnsi="宋体" w:hint="eastAsia"/>
          <w:sz w:val="24"/>
          <w:szCs w:val="24"/>
        </w:rPr>
        <w:t>：</w:t>
      </w:r>
    </w:p>
    <w:p w:rsidR="0050052E" w:rsidRDefault="00D36423">
      <w:pPr>
        <w:pStyle w:val="21"/>
        <w:spacing w:line="360" w:lineRule="auto"/>
        <w:ind w:leftChars="0" w:left="0" w:firstLineChars="202" w:firstLine="485"/>
        <w:rPr>
          <w:rFonts w:ascii="宋体" w:hAnsi="宋体"/>
          <w:bCs/>
          <w:sz w:val="24"/>
          <w:szCs w:val="24"/>
        </w:rPr>
      </w:pPr>
      <w:r>
        <w:rPr>
          <w:rFonts w:ascii="宋体" w:hAnsi="宋体" w:hint="eastAsia"/>
          <w:bCs/>
          <w:sz w:val="24"/>
          <w:szCs w:val="24"/>
        </w:rPr>
        <w:t>我方全面研究了</w:t>
      </w:r>
      <w:r>
        <w:rPr>
          <w:rFonts w:ascii="宋体" w:hAnsi="宋体" w:hint="eastAsia"/>
          <w:b/>
          <w:sz w:val="24"/>
          <w:szCs w:val="24"/>
          <w:u w:val="single"/>
        </w:rPr>
        <w:t>成都市第十八中学校物业管理服务采购项目（第二次）</w:t>
      </w:r>
      <w:r>
        <w:rPr>
          <w:rFonts w:ascii="宋体" w:hAnsi="宋体" w:hint="eastAsia"/>
          <w:b/>
          <w:bCs/>
          <w:sz w:val="24"/>
          <w:szCs w:val="24"/>
          <w:u w:val="single"/>
        </w:rPr>
        <w:t>（项目编号：</w:t>
      </w:r>
      <w:r>
        <w:rPr>
          <w:rFonts w:ascii="宋体" w:hAnsi="宋体" w:hint="eastAsia"/>
          <w:b/>
          <w:sz w:val="24"/>
          <w:szCs w:val="24"/>
          <w:u w:val="single"/>
        </w:rPr>
        <w:t>金牛政采（</w:t>
      </w:r>
      <w:r>
        <w:rPr>
          <w:rFonts w:ascii="宋体" w:hAnsi="宋体" w:hint="eastAsia"/>
          <w:b/>
          <w:sz w:val="24"/>
          <w:szCs w:val="24"/>
          <w:u w:val="single"/>
        </w:rPr>
        <w:t>2021</w:t>
      </w:r>
      <w:r>
        <w:rPr>
          <w:rFonts w:ascii="宋体" w:hAnsi="宋体" w:hint="eastAsia"/>
          <w:b/>
          <w:sz w:val="24"/>
          <w:szCs w:val="24"/>
          <w:u w:val="single"/>
        </w:rPr>
        <w:t>）</w:t>
      </w:r>
      <w:r>
        <w:rPr>
          <w:rFonts w:ascii="宋体" w:hAnsi="宋体" w:hint="eastAsia"/>
          <w:b/>
          <w:sz w:val="24"/>
          <w:szCs w:val="24"/>
          <w:u w:val="single"/>
        </w:rPr>
        <w:t>A0036</w:t>
      </w:r>
      <w:r>
        <w:rPr>
          <w:rFonts w:ascii="宋体" w:hAnsi="宋体" w:hint="eastAsia"/>
          <w:b/>
          <w:sz w:val="24"/>
          <w:szCs w:val="24"/>
          <w:u w:val="single"/>
        </w:rPr>
        <w:t>号</w:t>
      </w:r>
      <w:r>
        <w:rPr>
          <w:rFonts w:ascii="宋体" w:hAnsi="宋体" w:hint="eastAsia"/>
          <w:b/>
          <w:sz w:val="24"/>
          <w:szCs w:val="24"/>
          <w:u w:val="single"/>
        </w:rPr>
        <w:t>-1</w:t>
      </w:r>
      <w:r>
        <w:rPr>
          <w:rFonts w:ascii="宋体" w:hAnsi="宋体" w:hint="eastAsia"/>
          <w:b/>
          <w:bCs/>
          <w:sz w:val="24"/>
          <w:szCs w:val="24"/>
        </w:rPr>
        <w:t>）</w:t>
      </w:r>
      <w:r>
        <w:rPr>
          <w:rFonts w:ascii="宋体" w:hAnsi="宋体" w:hint="eastAsia"/>
          <w:bCs/>
          <w:sz w:val="24"/>
          <w:szCs w:val="24"/>
        </w:rPr>
        <w:t>的磋商文件，决定参加贵单位组织的本项目的磋商。我方郑重承诺：</w:t>
      </w:r>
    </w:p>
    <w:p w:rsidR="0050052E" w:rsidRDefault="00D36423">
      <w:pPr>
        <w:numPr>
          <w:ilvl w:val="1"/>
          <w:numId w:val="29"/>
        </w:numPr>
        <w:tabs>
          <w:tab w:val="left" w:pos="1134"/>
        </w:tabs>
        <w:spacing w:after="200" w:line="360" w:lineRule="auto"/>
        <w:ind w:left="0" w:firstLine="567"/>
        <w:rPr>
          <w:rFonts w:ascii="宋体" w:hAnsi="宋体"/>
          <w:sz w:val="24"/>
          <w:szCs w:val="24"/>
        </w:rPr>
      </w:pPr>
      <w:r>
        <w:rPr>
          <w:rFonts w:ascii="宋体" w:hAnsi="宋体" w:hint="eastAsia"/>
          <w:sz w:val="24"/>
          <w:szCs w:val="24"/>
        </w:rPr>
        <w:t>我方自愿按照磋商文件规定的各项要求向采购人提供所需服务，</w:t>
      </w:r>
      <w:r>
        <w:rPr>
          <w:rFonts w:ascii="宋体" w:hAnsi="宋体" w:hint="eastAsia"/>
          <w:b/>
          <w:sz w:val="24"/>
          <w:szCs w:val="24"/>
        </w:rPr>
        <w:t>最后报价以政府采购云平台中递交的最后报价为准</w:t>
      </w:r>
      <w:r>
        <w:rPr>
          <w:rFonts w:ascii="宋体" w:hAnsi="宋体" w:hint="eastAsia"/>
          <w:sz w:val="24"/>
          <w:szCs w:val="24"/>
        </w:rPr>
        <w:t>。</w:t>
      </w:r>
    </w:p>
    <w:p w:rsidR="0050052E" w:rsidRDefault="00D36423">
      <w:pPr>
        <w:numPr>
          <w:ilvl w:val="1"/>
          <w:numId w:val="29"/>
        </w:numPr>
        <w:tabs>
          <w:tab w:val="left" w:pos="1134"/>
        </w:tabs>
        <w:spacing w:after="200" w:line="360" w:lineRule="auto"/>
        <w:ind w:left="0" w:firstLine="567"/>
        <w:rPr>
          <w:rFonts w:ascii="宋体" w:hAnsi="宋体"/>
          <w:sz w:val="24"/>
          <w:szCs w:val="24"/>
        </w:rPr>
      </w:pPr>
      <w:r>
        <w:rPr>
          <w:rFonts w:ascii="宋体" w:hAnsi="宋体" w:hint="eastAsia"/>
          <w:sz w:val="24"/>
          <w:szCs w:val="24"/>
        </w:rPr>
        <w:t>如果我方成为本项目的成交供应商，我方将严格履行合同规定的责任和义务，否则将承担由此产生的一切责任。</w:t>
      </w:r>
    </w:p>
    <w:p w:rsidR="0050052E" w:rsidRDefault="00D36423">
      <w:pPr>
        <w:numPr>
          <w:ilvl w:val="1"/>
          <w:numId w:val="29"/>
        </w:numPr>
        <w:tabs>
          <w:tab w:val="left" w:pos="1134"/>
        </w:tabs>
        <w:spacing w:after="200" w:line="360" w:lineRule="auto"/>
        <w:ind w:left="0" w:firstLine="567"/>
        <w:rPr>
          <w:rFonts w:ascii="宋体" w:hAnsi="宋体"/>
          <w:sz w:val="24"/>
          <w:szCs w:val="24"/>
        </w:rPr>
      </w:pPr>
      <w:r>
        <w:rPr>
          <w:rFonts w:ascii="宋体" w:hAnsi="宋体" w:hint="eastAsia"/>
          <w:sz w:val="24"/>
          <w:szCs w:val="24"/>
        </w:rPr>
        <w:t>我方已知晓全部磋商文件的内容，包括修改文件（如有）以及全部相关资料和有关附件，并对上述文件均无异议。</w:t>
      </w:r>
    </w:p>
    <w:p w:rsidR="0050052E" w:rsidRDefault="00D36423">
      <w:pPr>
        <w:numPr>
          <w:ilvl w:val="1"/>
          <w:numId w:val="29"/>
        </w:numPr>
        <w:tabs>
          <w:tab w:val="left" w:pos="1134"/>
        </w:tabs>
        <w:spacing w:after="200" w:line="360" w:lineRule="auto"/>
        <w:ind w:left="0" w:firstLine="567"/>
        <w:rPr>
          <w:rFonts w:ascii="宋体" w:hAnsi="宋体"/>
          <w:sz w:val="24"/>
          <w:szCs w:val="24"/>
        </w:rPr>
      </w:pPr>
      <w:r>
        <w:rPr>
          <w:rFonts w:ascii="宋体" w:hAnsi="宋体" w:hint="eastAsia"/>
          <w:sz w:val="24"/>
          <w:szCs w:val="24"/>
        </w:rPr>
        <w:t>响应文件有效期为从提交</w:t>
      </w:r>
      <w:r>
        <w:rPr>
          <w:rFonts w:ascii="宋体" w:hAnsi="宋体"/>
          <w:sz w:val="24"/>
          <w:szCs w:val="24"/>
        </w:rPr>
        <w:t>首次</w:t>
      </w:r>
      <w:r>
        <w:rPr>
          <w:rFonts w:ascii="宋体" w:hAnsi="宋体" w:hint="eastAsia"/>
          <w:sz w:val="24"/>
          <w:szCs w:val="24"/>
        </w:rPr>
        <w:t>响应文件截止之日起</w:t>
      </w:r>
      <w:r>
        <w:rPr>
          <w:rFonts w:ascii="宋体" w:hAnsi="宋体"/>
          <w:sz w:val="24"/>
          <w:szCs w:val="24"/>
        </w:rPr>
        <w:t>120</w:t>
      </w:r>
      <w:r>
        <w:rPr>
          <w:rFonts w:ascii="宋体" w:hAnsi="宋体"/>
          <w:sz w:val="24"/>
          <w:szCs w:val="24"/>
        </w:rPr>
        <w:t>天。</w:t>
      </w:r>
    </w:p>
    <w:p w:rsidR="0050052E" w:rsidRDefault="00D36423">
      <w:pPr>
        <w:numPr>
          <w:ilvl w:val="1"/>
          <w:numId w:val="29"/>
        </w:numPr>
        <w:tabs>
          <w:tab w:val="left" w:pos="1134"/>
        </w:tabs>
        <w:spacing w:after="200" w:line="360" w:lineRule="auto"/>
        <w:ind w:left="0" w:firstLine="567"/>
        <w:rPr>
          <w:rFonts w:ascii="宋体" w:hAnsi="宋体"/>
          <w:sz w:val="24"/>
          <w:szCs w:val="24"/>
        </w:rPr>
      </w:pPr>
      <w:r>
        <w:rPr>
          <w:rFonts w:ascii="宋体" w:hAnsi="宋体" w:hint="eastAsia"/>
          <w:sz w:val="24"/>
          <w:szCs w:val="24"/>
        </w:rPr>
        <w:t>我方愿意提供贵中心可能另外要求的，与本项目有关的文件资料，并保证我方已提供和将要提供的文件资料是真实、准确的，并对此承担一切法律后果。</w:t>
      </w:r>
    </w:p>
    <w:p w:rsidR="0050052E" w:rsidRDefault="00D36423">
      <w:pPr>
        <w:numPr>
          <w:ilvl w:val="1"/>
          <w:numId w:val="29"/>
        </w:numPr>
        <w:tabs>
          <w:tab w:val="left" w:pos="1134"/>
        </w:tabs>
        <w:spacing w:after="200"/>
        <w:ind w:left="0" w:firstLine="567"/>
        <w:rPr>
          <w:rFonts w:ascii="宋体" w:hAnsi="宋体"/>
          <w:sz w:val="24"/>
          <w:szCs w:val="24"/>
        </w:rPr>
      </w:pPr>
      <w:r>
        <w:rPr>
          <w:rFonts w:ascii="宋体" w:hAnsi="宋体" w:hint="eastAsia"/>
          <w:sz w:val="24"/>
          <w:szCs w:val="24"/>
        </w:rPr>
        <w:t>我单位联系方式：</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rPr>
        <w:t>XXXX</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rPr>
        <w:t>XXXX</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邮政</w:t>
      </w:r>
      <w:r>
        <w:rPr>
          <w:rFonts w:ascii="宋体" w:hAnsi="宋体" w:hint="eastAsia"/>
          <w:sz w:val="24"/>
          <w:szCs w:val="24"/>
        </w:rPr>
        <w:t>编码：</w:t>
      </w:r>
      <w:r>
        <w:rPr>
          <w:rFonts w:ascii="宋体" w:hAnsi="宋体"/>
          <w:sz w:val="24"/>
          <w:szCs w:val="24"/>
        </w:rPr>
        <w:t>XXXX</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供应商名称：</w:t>
      </w:r>
      <w:r>
        <w:rPr>
          <w:rFonts w:ascii="宋体" w:hAnsi="宋体"/>
          <w:sz w:val="24"/>
          <w:szCs w:val="24"/>
        </w:rPr>
        <w:t>XXXXXXXXXX</w:t>
      </w:r>
    </w:p>
    <w:p w:rsidR="0050052E" w:rsidRDefault="00D36423">
      <w:pPr>
        <w:tabs>
          <w:tab w:val="left" w:pos="1260"/>
        </w:tabs>
        <w:spacing w:line="560" w:lineRule="exact"/>
        <w:ind w:firstLineChars="200" w:firstLine="480"/>
        <w:rPr>
          <w:rFonts w:ascii="宋体" w:hAnsi="宋体"/>
          <w:sz w:val="24"/>
          <w:szCs w:val="24"/>
        </w:rPr>
      </w:pPr>
      <w:r>
        <w:rPr>
          <w:rFonts w:ascii="宋体" w:hAnsi="宋体"/>
          <w:sz w:val="24"/>
          <w:szCs w:val="24"/>
        </w:rPr>
        <w:t>日</w:t>
      </w:r>
      <w:r>
        <w:rPr>
          <w:rFonts w:ascii="宋体" w:hAnsi="宋体"/>
          <w:sz w:val="24"/>
          <w:szCs w:val="24"/>
        </w:rPr>
        <w:t xml:space="preserve">      </w:t>
      </w:r>
      <w:r>
        <w:rPr>
          <w:rFonts w:ascii="宋体" w:hAnsi="宋体"/>
          <w:sz w:val="24"/>
          <w:szCs w:val="24"/>
        </w:rPr>
        <w:t>期：</w:t>
      </w:r>
      <w:r>
        <w:rPr>
          <w:rFonts w:ascii="宋体" w:hAnsi="宋体"/>
          <w:sz w:val="24"/>
          <w:szCs w:val="24"/>
        </w:rPr>
        <w:t>XX</w:t>
      </w:r>
      <w:r>
        <w:rPr>
          <w:rFonts w:ascii="宋体" w:hAnsi="宋体" w:hint="eastAsia"/>
          <w:sz w:val="24"/>
          <w:szCs w:val="24"/>
        </w:rPr>
        <w:t>年</w:t>
      </w:r>
      <w:r>
        <w:rPr>
          <w:rFonts w:ascii="宋体" w:hAnsi="宋体"/>
          <w:sz w:val="24"/>
          <w:szCs w:val="24"/>
        </w:rPr>
        <w:t>XX</w:t>
      </w:r>
      <w:r>
        <w:rPr>
          <w:rFonts w:ascii="宋体" w:hAnsi="宋体" w:hint="eastAsia"/>
          <w:sz w:val="24"/>
          <w:szCs w:val="24"/>
        </w:rPr>
        <w:t>月</w:t>
      </w:r>
      <w:r>
        <w:rPr>
          <w:rFonts w:ascii="宋体" w:hAnsi="宋体"/>
          <w:sz w:val="24"/>
          <w:szCs w:val="24"/>
        </w:rPr>
        <w:t>XX</w:t>
      </w:r>
      <w:r>
        <w:rPr>
          <w:rFonts w:ascii="宋体" w:hAnsi="宋体" w:hint="eastAsia"/>
          <w:sz w:val="24"/>
          <w:szCs w:val="24"/>
        </w:rPr>
        <w:t>日</w:t>
      </w:r>
    </w:p>
    <w:p w:rsidR="0050052E" w:rsidRDefault="0050052E">
      <w:pPr>
        <w:pStyle w:val="21"/>
        <w:spacing w:line="360" w:lineRule="auto"/>
        <w:ind w:firstLineChars="200" w:firstLine="480"/>
        <w:rPr>
          <w:rFonts w:ascii="宋体" w:hAnsi="宋体"/>
          <w:bCs/>
          <w:sz w:val="24"/>
          <w:szCs w:val="24"/>
        </w:rPr>
      </w:pPr>
      <w:bookmarkStart w:id="73" w:name="_Toc52184753"/>
      <w:bookmarkStart w:id="74" w:name="_Toc119295087"/>
      <w:bookmarkStart w:id="75" w:name="_Toc119203988"/>
      <w:bookmarkStart w:id="76" w:name="_Toc146903609"/>
      <w:bookmarkStart w:id="77" w:name="_Toc119296788"/>
    </w:p>
    <w:bookmarkEnd w:id="73"/>
    <w:bookmarkEnd w:id="74"/>
    <w:bookmarkEnd w:id="75"/>
    <w:bookmarkEnd w:id="76"/>
    <w:bookmarkEnd w:id="77"/>
    <w:p w:rsidR="0050052E" w:rsidRDefault="0050052E">
      <w:pPr>
        <w:spacing w:line="360" w:lineRule="auto"/>
        <w:rPr>
          <w:rFonts w:ascii="宋体" w:hAnsi="宋体"/>
          <w:bCs/>
          <w:sz w:val="28"/>
          <w:szCs w:val="28"/>
        </w:rPr>
        <w:sectPr w:rsidR="0050052E">
          <w:pgSz w:w="11906" w:h="16838"/>
          <w:pgMar w:top="1134" w:right="1274" w:bottom="1440" w:left="1418" w:header="851" w:footer="992" w:gutter="0"/>
          <w:cols w:space="720"/>
          <w:docGrid w:type="lines" w:linePitch="312"/>
        </w:sectPr>
      </w:pPr>
    </w:p>
    <w:p w:rsidR="0050052E" w:rsidRDefault="00D36423">
      <w:pPr>
        <w:pStyle w:val="3"/>
        <w:numPr>
          <w:ilvl w:val="2"/>
          <w:numId w:val="5"/>
        </w:numPr>
        <w:tabs>
          <w:tab w:val="left" w:pos="709"/>
        </w:tabs>
        <w:spacing w:after="200"/>
        <w:ind w:left="709" w:hanging="709"/>
        <w:rPr>
          <w:color w:val="auto"/>
        </w:rPr>
      </w:pPr>
      <w:bookmarkStart w:id="78" w:name="_Toc320698765"/>
      <w:r>
        <w:rPr>
          <w:rFonts w:hint="eastAsia"/>
          <w:color w:val="auto"/>
        </w:rPr>
        <w:lastRenderedPageBreak/>
        <w:t>声明</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致：金牛区政府采购</w:t>
      </w:r>
      <w:r>
        <w:rPr>
          <w:rFonts w:ascii="宋体" w:hAnsi="宋体"/>
          <w:sz w:val="24"/>
          <w:szCs w:val="24"/>
        </w:rPr>
        <w:t>和机关服务中心：</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我单位作为</w:t>
      </w:r>
      <w:r>
        <w:rPr>
          <w:rFonts w:ascii="宋体" w:hAnsi="宋体" w:hint="eastAsia"/>
          <w:b/>
          <w:sz w:val="24"/>
          <w:szCs w:val="24"/>
          <w:u w:val="single"/>
        </w:rPr>
        <w:t>成都市第十八中学校物业管理服务采购项目（第二次）（项目编号：</w:t>
      </w:r>
      <w:r>
        <w:rPr>
          <w:rFonts w:ascii="宋体" w:hAnsi="宋体" w:hint="eastAsia"/>
          <w:b/>
          <w:sz w:val="24"/>
          <w:szCs w:val="24"/>
          <w:u w:val="single"/>
        </w:rPr>
        <w:t>金牛政采（</w:t>
      </w:r>
      <w:r>
        <w:rPr>
          <w:rFonts w:ascii="宋体" w:hAnsi="宋体" w:hint="eastAsia"/>
          <w:b/>
          <w:sz w:val="24"/>
          <w:szCs w:val="24"/>
          <w:u w:val="single"/>
        </w:rPr>
        <w:t>2021</w:t>
      </w:r>
      <w:r>
        <w:rPr>
          <w:rFonts w:ascii="宋体" w:hAnsi="宋体" w:hint="eastAsia"/>
          <w:b/>
          <w:sz w:val="24"/>
          <w:szCs w:val="24"/>
          <w:u w:val="single"/>
        </w:rPr>
        <w:t>）</w:t>
      </w:r>
      <w:r>
        <w:rPr>
          <w:rFonts w:ascii="宋体" w:hAnsi="宋体" w:hint="eastAsia"/>
          <w:b/>
          <w:sz w:val="24"/>
          <w:szCs w:val="24"/>
          <w:u w:val="single"/>
        </w:rPr>
        <w:t>A0036</w:t>
      </w:r>
      <w:r>
        <w:rPr>
          <w:rFonts w:ascii="宋体" w:hAnsi="宋体" w:hint="eastAsia"/>
          <w:b/>
          <w:sz w:val="24"/>
          <w:szCs w:val="24"/>
          <w:u w:val="single"/>
        </w:rPr>
        <w:t>号</w:t>
      </w:r>
      <w:r>
        <w:rPr>
          <w:rFonts w:ascii="宋体" w:hAnsi="宋体" w:hint="eastAsia"/>
          <w:b/>
          <w:sz w:val="24"/>
          <w:szCs w:val="24"/>
          <w:u w:val="single"/>
        </w:rPr>
        <w:t>-1</w:t>
      </w:r>
      <w:r>
        <w:rPr>
          <w:rFonts w:ascii="宋体" w:hAnsi="宋体" w:hint="eastAsia"/>
          <w:b/>
          <w:sz w:val="24"/>
          <w:szCs w:val="24"/>
          <w:u w:val="single"/>
        </w:rPr>
        <w:t>）</w:t>
      </w:r>
      <w:r>
        <w:rPr>
          <w:rFonts w:ascii="宋体" w:hAnsi="宋体" w:hint="eastAsia"/>
          <w:sz w:val="24"/>
          <w:szCs w:val="24"/>
        </w:rPr>
        <w:t>的供应商，在此郑重声明：</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一、我单位参加政府采购活动前三年内，在经营活动中</w:t>
      </w:r>
      <w:r>
        <w:rPr>
          <w:rFonts w:ascii="宋体" w:hAnsi="宋体" w:hint="eastAsia"/>
          <w:b/>
          <w:sz w:val="24"/>
          <w:szCs w:val="24"/>
          <w:u w:val="single"/>
        </w:rPr>
        <w:t>（说明：填写“没有”或“有”）</w:t>
      </w:r>
      <w:r>
        <w:rPr>
          <w:rFonts w:ascii="宋体" w:hAnsi="宋体" w:hint="eastAsia"/>
          <w:sz w:val="24"/>
          <w:szCs w:val="24"/>
        </w:rPr>
        <w:t>重大违法记录。</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二、我单位</w:t>
      </w:r>
      <w:r>
        <w:rPr>
          <w:rFonts w:ascii="宋体" w:hAnsi="宋体" w:hint="eastAsia"/>
          <w:b/>
          <w:sz w:val="24"/>
          <w:szCs w:val="24"/>
          <w:u w:val="single"/>
        </w:rPr>
        <w:t>（说明：填写“具有”或“不具有”）</w:t>
      </w:r>
      <w:r>
        <w:rPr>
          <w:rFonts w:ascii="宋体" w:hAnsi="宋体" w:hint="eastAsia"/>
          <w:sz w:val="24"/>
          <w:szCs w:val="24"/>
        </w:rPr>
        <w:t>良好的商业信誉。</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三、与我单位负责人为同一人或者存在直接控股、管理关系的不同供应商：</w:t>
      </w:r>
      <w:r>
        <w:rPr>
          <w:rFonts w:ascii="宋体" w:hAnsi="宋体" w:hint="eastAsia"/>
          <w:b/>
          <w:sz w:val="24"/>
          <w:szCs w:val="24"/>
          <w:u w:val="single"/>
        </w:rPr>
        <w:t>（说明：填写“无”或“（一）供应商名称１；（二）供应商名称２；（三）……”）</w:t>
      </w:r>
      <w:r>
        <w:rPr>
          <w:rFonts w:ascii="宋体" w:hAnsi="宋体" w:hint="eastAsia"/>
          <w:sz w:val="24"/>
          <w:szCs w:val="24"/>
        </w:rPr>
        <w:t>。</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四、在行贿犯罪信息查询期限内，我单位及我单位现任法定代表人、主要负责人</w:t>
      </w:r>
      <w:r>
        <w:rPr>
          <w:rFonts w:ascii="宋体" w:hAnsi="宋体" w:hint="eastAsia"/>
          <w:b/>
          <w:sz w:val="24"/>
          <w:szCs w:val="24"/>
          <w:u w:val="single"/>
        </w:rPr>
        <w:t>（说明：填写“没有”或“有”）</w:t>
      </w:r>
      <w:r>
        <w:rPr>
          <w:rFonts w:ascii="宋体" w:hAnsi="宋体" w:hint="eastAsia"/>
          <w:sz w:val="24"/>
          <w:szCs w:val="24"/>
        </w:rPr>
        <w:t>行贿犯罪记录。</w:t>
      </w:r>
    </w:p>
    <w:p w:rsidR="0050052E" w:rsidRDefault="00D36423">
      <w:pPr>
        <w:tabs>
          <w:tab w:val="left" w:pos="1260"/>
        </w:tabs>
        <w:spacing w:line="360" w:lineRule="auto"/>
        <w:ind w:firstLineChars="200" w:firstLine="480"/>
        <w:rPr>
          <w:rFonts w:ascii="宋体" w:hAnsi="宋体"/>
          <w:sz w:val="24"/>
          <w:szCs w:val="24"/>
        </w:rPr>
      </w:pPr>
      <w:r>
        <w:rPr>
          <w:rFonts w:ascii="宋体" w:hAnsi="宋体" w:hint="eastAsia"/>
          <w:sz w:val="24"/>
          <w:szCs w:val="24"/>
        </w:rPr>
        <w:t>五、我单位</w:t>
      </w:r>
      <w:r>
        <w:rPr>
          <w:rFonts w:ascii="宋体" w:hAnsi="宋体" w:hint="eastAsia"/>
          <w:b/>
          <w:sz w:val="24"/>
          <w:szCs w:val="24"/>
          <w:u w:val="single"/>
        </w:rPr>
        <w:t>（说明：填写“未列入”或“被列入”）</w:t>
      </w:r>
      <w:r>
        <w:rPr>
          <w:rFonts w:ascii="宋体" w:hAnsi="宋体" w:hint="eastAsia"/>
          <w:sz w:val="24"/>
          <w:szCs w:val="24"/>
        </w:rPr>
        <w:t>失信被执行人、重大税收违法案件当事人名单。</w:t>
      </w:r>
    </w:p>
    <w:p w:rsidR="0050052E" w:rsidRDefault="00D36423">
      <w:pPr>
        <w:tabs>
          <w:tab w:val="left" w:pos="1260"/>
        </w:tabs>
        <w:spacing w:line="360" w:lineRule="auto"/>
        <w:ind w:firstLineChars="200" w:firstLine="480"/>
        <w:rPr>
          <w:rFonts w:ascii="宋体" w:hAnsi="宋体"/>
          <w:sz w:val="24"/>
          <w:szCs w:val="24"/>
        </w:rPr>
      </w:pPr>
      <w:r>
        <w:rPr>
          <w:rFonts w:ascii="宋体" w:hAnsi="宋体" w:hint="eastAsia"/>
          <w:sz w:val="24"/>
          <w:szCs w:val="24"/>
        </w:rPr>
        <w:t>我单位</w:t>
      </w:r>
      <w:r>
        <w:rPr>
          <w:rFonts w:ascii="宋体" w:hAnsi="宋体" w:hint="eastAsia"/>
          <w:b/>
          <w:sz w:val="24"/>
          <w:szCs w:val="24"/>
          <w:u w:val="single"/>
        </w:rPr>
        <w:t>（说明：填写“未列入”或“被列入”）</w:t>
      </w:r>
      <w:r>
        <w:rPr>
          <w:rFonts w:ascii="宋体" w:hAnsi="宋体" w:hint="eastAsia"/>
          <w:sz w:val="24"/>
          <w:szCs w:val="24"/>
        </w:rPr>
        <w:t>政府采购严重违法失信行为记录名单。</w:t>
      </w:r>
    </w:p>
    <w:p w:rsidR="0050052E" w:rsidRDefault="00D36423">
      <w:pPr>
        <w:tabs>
          <w:tab w:val="left" w:pos="1260"/>
        </w:tabs>
        <w:spacing w:line="360" w:lineRule="auto"/>
        <w:ind w:firstLineChars="200" w:firstLine="480"/>
        <w:rPr>
          <w:rFonts w:ascii="宋体" w:hAnsi="宋体"/>
          <w:bCs/>
          <w:sz w:val="24"/>
          <w:szCs w:val="24"/>
        </w:rPr>
      </w:pPr>
      <w:r>
        <w:rPr>
          <w:rFonts w:ascii="宋体" w:hAnsi="宋体" w:hint="eastAsia"/>
          <w:sz w:val="24"/>
          <w:szCs w:val="24"/>
        </w:rPr>
        <w:t>六、我单位</w:t>
      </w:r>
      <w:r>
        <w:rPr>
          <w:rFonts w:ascii="宋体" w:hAnsi="宋体" w:hint="eastAsia"/>
          <w:b/>
          <w:sz w:val="24"/>
          <w:szCs w:val="24"/>
          <w:u w:val="single"/>
        </w:rPr>
        <w:t>（说明：填写“未处于”或“处于”）</w:t>
      </w:r>
      <w:r>
        <w:rPr>
          <w:rFonts w:ascii="宋体" w:hAnsi="宋体" w:hint="eastAsia"/>
          <w:bCs/>
          <w:sz w:val="24"/>
          <w:szCs w:val="24"/>
        </w:rPr>
        <w:t>被行政部门禁止参与政府采购活动的期限内。</w:t>
      </w:r>
    </w:p>
    <w:p w:rsidR="0050052E" w:rsidRDefault="00D36423">
      <w:pPr>
        <w:tabs>
          <w:tab w:val="left" w:pos="1260"/>
        </w:tabs>
        <w:spacing w:line="360" w:lineRule="auto"/>
        <w:ind w:firstLineChars="200" w:firstLine="480"/>
        <w:rPr>
          <w:rFonts w:ascii="宋体" w:hAnsi="宋体"/>
          <w:sz w:val="24"/>
          <w:szCs w:val="24"/>
        </w:rPr>
      </w:pPr>
      <w:r>
        <w:rPr>
          <w:rFonts w:ascii="宋体" w:hAnsi="宋体" w:hint="eastAsia"/>
          <w:sz w:val="24"/>
          <w:szCs w:val="24"/>
        </w:rPr>
        <w:t xml:space="preserve"> </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供应商名称：</w:t>
      </w:r>
      <w:r>
        <w:rPr>
          <w:rFonts w:ascii="宋体" w:hAnsi="宋体"/>
          <w:sz w:val="24"/>
          <w:szCs w:val="24"/>
          <w:u w:val="single"/>
        </w:rPr>
        <w:t>XXXX</w:t>
      </w:r>
    </w:p>
    <w:p w:rsidR="0050052E" w:rsidRDefault="00D36423">
      <w:pPr>
        <w:tabs>
          <w:tab w:val="left" w:pos="1260"/>
        </w:tabs>
        <w:spacing w:line="560" w:lineRule="exact"/>
        <w:ind w:firstLineChars="200" w:firstLine="480"/>
        <w:rPr>
          <w:rFonts w:ascii="宋体" w:hAnsi="宋体"/>
          <w:sz w:val="24"/>
          <w:szCs w:val="24"/>
          <w:u w:val="single"/>
        </w:rPr>
      </w:pP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w:t>
      </w:r>
      <w:r>
        <w:rPr>
          <w:rFonts w:ascii="宋体" w:hAnsi="宋体"/>
          <w:sz w:val="24"/>
          <w:szCs w:val="24"/>
        </w:rPr>
        <w:t>202</w:t>
      </w:r>
      <w:r>
        <w:rPr>
          <w:rFonts w:ascii="宋体" w:hAnsi="宋体"/>
          <w:sz w:val="24"/>
          <w:szCs w:val="24"/>
          <w:u w:val="single"/>
        </w:rPr>
        <w:t>X</w:t>
      </w:r>
      <w:r>
        <w:rPr>
          <w:rFonts w:ascii="宋体" w:hAnsi="宋体" w:hint="eastAsia"/>
          <w:sz w:val="24"/>
          <w:szCs w:val="24"/>
        </w:rPr>
        <w:t>年</w:t>
      </w:r>
      <w:r>
        <w:rPr>
          <w:rFonts w:ascii="宋体" w:hAnsi="宋体"/>
          <w:sz w:val="24"/>
          <w:szCs w:val="24"/>
          <w:u w:val="single"/>
        </w:rPr>
        <w:t>XX</w:t>
      </w:r>
      <w:r>
        <w:rPr>
          <w:rFonts w:ascii="宋体" w:hAnsi="宋体" w:hint="eastAsia"/>
          <w:sz w:val="24"/>
          <w:szCs w:val="24"/>
        </w:rPr>
        <w:t>月</w:t>
      </w:r>
      <w:r>
        <w:rPr>
          <w:rFonts w:ascii="宋体" w:hAnsi="宋体"/>
          <w:sz w:val="24"/>
          <w:szCs w:val="24"/>
          <w:u w:val="single"/>
        </w:rPr>
        <w:t>XX</w:t>
      </w:r>
      <w:r>
        <w:rPr>
          <w:rFonts w:ascii="宋体" w:hAnsi="宋体" w:hint="eastAsia"/>
          <w:sz w:val="24"/>
          <w:szCs w:val="24"/>
        </w:rPr>
        <w:t>日</w:t>
      </w:r>
    </w:p>
    <w:p w:rsidR="0050052E" w:rsidRDefault="00D36423">
      <w:pPr>
        <w:tabs>
          <w:tab w:val="left" w:pos="1260"/>
        </w:tabs>
        <w:spacing w:line="560" w:lineRule="exact"/>
        <w:ind w:firstLineChars="200" w:firstLine="480"/>
        <w:rPr>
          <w:rFonts w:ascii="宋体" w:hAnsi="宋体"/>
          <w:sz w:val="24"/>
          <w:szCs w:val="24"/>
        </w:rPr>
      </w:pPr>
      <w:r>
        <w:rPr>
          <w:rFonts w:ascii="宋体" w:hAnsi="宋体" w:hint="eastAsia"/>
          <w:sz w:val="24"/>
          <w:szCs w:val="24"/>
        </w:rPr>
        <w:t>说明：</w:t>
      </w:r>
    </w:p>
    <w:p w:rsidR="0050052E" w:rsidRDefault="00D36423">
      <w:pPr>
        <w:tabs>
          <w:tab w:val="left" w:pos="1260"/>
        </w:tabs>
        <w:spacing w:line="560" w:lineRule="exact"/>
        <w:ind w:firstLineChars="200" w:firstLine="480"/>
        <w:rPr>
          <w:rFonts w:ascii="宋体" w:hAnsi="宋体"/>
          <w:sz w:val="24"/>
          <w:szCs w:val="24"/>
        </w:rPr>
      </w:pPr>
      <w:r>
        <w:rPr>
          <w:rFonts w:ascii="宋体" w:hAnsi="宋体"/>
          <w:sz w:val="24"/>
          <w:szCs w:val="24"/>
        </w:rPr>
        <w:t>1.</w:t>
      </w:r>
      <w:r>
        <w:rPr>
          <w:rFonts w:ascii="宋体" w:hAnsi="宋体"/>
          <w:sz w:val="24"/>
          <w:szCs w:val="24"/>
        </w:rPr>
        <w:t>对声明中第一条的说明：如供应商在参加政府采购活动前三年内，在经营活动中有重大违法记录的，应填写</w:t>
      </w:r>
      <w:r>
        <w:rPr>
          <w:rFonts w:ascii="宋体" w:hAnsi="宋体"/>
          <w:sz w:val="24"/>
          <w:szCs w:val="24"/>
        </w:rPr>
        <w:t>“</w:t>
      </w:r>
      <w:r>
        <w:rPr>
          <w:rFonts w:ascii="宋体" w:hAnsi="宋体"/>
          <w:sz w:val="24"/>
          <w:szCs w:val="24"/>
        </w:rPr>
        <w:t>有</w:t>
      </w:r>
      <w:r>
        <w:rPr>
          <w:rFonts w:ascii="宋体" w:hAnsi="宋体"/>
          <w:sz w:val="24"/>
          <w:szCs w:val="24"/>
        </w:rPr>
        <w:t>”</w:t>
      </w:r>
      <w:r>
        <w:rPr>
          <w:rFonts w:ascii="宋体" w:hAnsi="宋体"/>
          <w:sz w:val="24"/>
          <w:szCs w:val="24"/>
        </w:rPr>
        <w:t>，供应商</w:t>
      </w:r>
      <w:r>
        <w:rPr>
          <w:rFonts w:ascii="宋体" w:hAnsi="宋体" w:hint="eastAsia"/>
          <w:sz w:val="24"/>
          <w:szCs w:val="24"/>
        </w:rPr>
        <w:t>响应</w:t>
      </w:r>
      <w:r>
        <w:rPr>
          <w:rFonts w:ascii="宋体" w:hAnsi="宋体"/>
          <w:sz w:val="24"/>
          <w:szCs w:val="24"/>
        </w:rPr>
        <w:t>文件</w:t>
      </w:r>
      <w:r>
        <w:rPr>
          <w:rFonts w:ascii="宋体" w:hAnsi="宋体" w:hint="eastAsia"/>
          <w:sz w:val="24"/>
          <w:szCs w:val="24"/>
        </w:rPr>
        <w:t>将被认定为无效；</w:t>
      </w:r>
    </w:p>
    <w:p w:rsidR="0050052E" w:rsidRDefault="00D36423">
      <w:pPr>
        <w:tabs>
          <w:tab w:val="left" w:pos="1260"/>
        </w:tabs>
        <w:spacing w:line="560" w:lineRule="exact"/>
        <w:ind w:firstLineChars="200" w:firstLine="480"/>
        <w:rPr>
          <w:rFonts w:ascii="宋体" w:hAnsi="宋体"/>
          <w:sz w:val="24"/>
          <w:szCs w:val="24"/>
        </w:rPr>
      </w:pPr>
      <w:r>
        <w:rPr>
          <w:rFonts w:ascii="宋体" w:hAnsi="宋体"/>
          <w:sz w:val="24"/>
          <w:szCs w:val="24"/>
        </w:rPr>
        <w:t xml:space="preserve">2. </w:t>
      </w:r>
      <w:r>
        <w:rPr>
          <w:rFonts w:ascii="宋体" w:hAnsi="宋体" w:hint="eastAsia"/>
          <w:sz w:val="24"/>
          <w:szCs w:val="24"/>
        </w:rPr>
        <w:t>对声明中第三条的说明：单位负责人为同一人或者存在直接控股、管理关系的不同供应商，不得参加同一合同项下的政府采购活动；</w:t>
      </w:r>
    </w:p>
    <w:p w:rsidR="0050052E" w:rsidRDefault="00D36423">
      <w:pPr>
        <w:tabs>
          <w:tab w:val="left" w:pos="1260"/>
        </w:tabs>
        <w:spacing w:line="560" w:lineRule="exact"/>
        <w:ind w:firstLineChars="200" w:firstLine="480"/>
        <w:rPr>
          <w:rFonts w:ascii="宋体" w:hAnsi="宋体"/>
          <w:sz w:val="24"/>
          <w:szCs w:val="24"/>
        </w:rPr>
      </w:pPr>
      <w:r>
        <w:rPr>
          <w:rFonts w:ascii="宋体" w:hAnsi="宋体"/>
          <w:sz w:val="24"/>
          <w:szCs w:val="24"/>
        </w:rPr>
        <w:lastRenderedPageBreak/>
        <w:t>3.</w:t>
      </w:r>
      <w:r>
        <w:rPr>
          <w:rFonts w:ascii="宋体" w:hAnsi="宋体"/>
          <w:sz w:val="24"/>
          <w:szCs w:val="24"/>
        </w:rPr>
        <w:t>对声明中第四条的说明：在行贿犯罪信息查询期限内，供应商根据中国裁判文书网（</w:t>
      </w:r>
      <w:r>
        <w:rPr>
          <w:rFonts w:ascii="宋体" w:hAnsi="宋体"/>
          <w:sz w:val="24"/>
          <w:szCs w:val="24"/>
        </w:rPr>
        <w:t>https://wenshu.court.gov.cn</w:t>
      </w:r>
      <w:r>
        <w:rPr>
          <w:rFonts w:ascii="宋体" w:hAnsi="宋体"/>
          <w:sz w:val="24"/>
          <w:szCs w:val="24"/>
        </w:rPr>
        <w:t>）查询结果，如果供应商及其现任法定代表人、主要负责人有行贿犯罪记录的，供应商应填写</w:t>
      </w:r>
      <w:r>
        <w:rPr>
          <w:rFonts w:ascii="宋体" w:hAnsi="宋体"/>
          <w:sz w:val="24"/>
          <w:szCs w:val="24"/>
        </w:rPr>
        <w:t>“</w:t>
      </w:r>
      <w:r>
        <w:rPr>
          <w:rFonts w:ascii="宋体" w:hAnsi="宋体"/>
          <w:sz w:val="24"/>
          <w:szCs w:val="24"/>
        </w:rPr>
        <w:t>有</w:t>
      </w:r>
      <w:r>
        <w:rPr>
          <w:rFonts w:ascii="宋体" w:hAnsi="宋体"/>
          <w:sz w:val="24"/>
          <w:szCs w:val="24"/>
        </w:rPr>
        <w:t>”</w:t>
      </w:r>
      <w:r>
        <w:rPr>
          <w:rFonts w:ascii="宋体" w:hAnsi="宋体"/>
          <w:sz w:val="24"/>
          <w:szCs w:val="24"/>
        </w:rPr>
        <w:t>，供应商响应文件将被认定为无效</w:t>
      </w:r>
      <w:r>
        <w:rPr>
          <w:rFonts w:ascii="宋体" w:hAnsi="宋体" w:hint="eastAsia"/>
          <w:sz w:val="24"/>
          <w:szCs w:val="24"/>
        </w:rPr>
        <w:t>；</w:t>
      </w:r>
    </w:p>
    <w:p w:rsidR="0050052E" w:rsidRDefault="00D36423">
      <w:pPr>
        <w:tabs>
          <w:tab w:val="left" w:pos="1260"/>
        </w:tabs>
        <w:spacing w:line="560" w:lineRule="exact"/>
        <w:ind w:firstLineChars="200" w:firstLine="480"/>
        <w:rPr>
          <w:rFonts w:ascii="宋体" w:hAnsi="宋体"/>
          <w:sz w:val="24"/>
          <w:szCs w:val="24"/>
        </w:rPr>
      </w:pPr>
      <w:r>
        <w:rPr>
          <w:rFonts w:ascii="宋体" w:hAnsi="宋体"/>
          <w:sz w:val="24"/>
          <w:szCs w:val="24"/>
        </w:rPr>
        <w:t>4.</w:t>
      </w:r>
      <w:r>
        <w:rPr>
          <w:rFonts w:ascii="宋体" w:hAnsi="宋体"/>
          <w:sz w:val="24"/>
          <w:szCs w:val="24"/>
        </w:rPr>
        <w:t>对声明中第五条的说明：供应商如被列入失信被执行人、重大税收违法案件当事人名单，应填写</w:t>
      </w:r>
      <w:r>
        <w:rPr>
          <w:rFonts w:ascii="宋体" w:hAnsi="宋体"/>
          <w:sz w:val="24"/>
          <w:szCs w:val="24"/>
        </w:rPr>
        <w:t>“</w:t>
      </w:r>
      <w:r>
        <w:rPr>
          <w:rFonts w:ascii="宋体" w:hAnsi="宋体"/>
          <w:sz w:val="24"/>
          <w:szCs w:val="24"/>
        </w:rPr>
        <w:t>被列入</w:t>
      </w:r>
      <w:r>
        <w:rPr>
          <w:rFonts w:ascii="宋体" w:hAnsi="宋体"/>
          <w:sz w:val="24"/>
          <w:szCs w:val="24"/>
        </w:rPr>
        <w:t>”</w:t>
      </w:r>
      <w:r>
        <w:rPr>
          <w:rFonts w:ascii="宋体" w:hAnsi="宋体"/>
          <w:sz w:val="24"/>
          <w:szCs w:val="24"/>
        </w:rPr>
        <w:t>，供应商响应文件将被认定为无效</w:t>
      </w:r>
      <w:r>
        <w:rPr>
          <w:rFonts w:ascii="宋体" w:hAnsi="宋体" w:hint="eastAsia"/>
          <w:sz w:val="24"/>
          <w:szCs w:val="24"/>
        </w:rPr>
        <w:t>；供应商如被列入政府采购严重违法失信行为记录名单，应填写“被列入”，供应商响应文件将被认定为无效；</w:t>
      </w:r>
    </w:p>
    <w:p w:rsidR="0050052E" w:rsidRDefault="00D36423">
      <w:pPr>
        <w:tabs>
          <w:tab w:val="left" w:pos="1260"/>
        </w:tabs>
        <w:spacing w:line="560" w:lineRule="exact"/>
        <w:ind w:firstLineChars="200" w:firstLine="480"/>
        <w:rPr>
          <w:rFonts w:ascii="宋体" w:hAnsi="宋体"/>
          <w:sz w:val="24"/>
          <w:szCs w:val="24"/>
        </w:rPr>
      </w:pPr>
      <w:r>
        <w:rPr>
          <w:rFonts w:ascii="宋体" w:hAnsi="宋体"/>
          <w:sz w:val="24"/>
          <w:szCs w:val="24"/>
        </w:rPr>
        <w:t>5.</w:t>
      </w:r>
      <w:r>
        <w:rPr>
          <w:rFonts w:ascii="宋体" w:hAnsi="宋体"/>
          <w:sz w:val="24"/>
          <w:szCs w:val="24"/>
        </w:rPr>
        <w:t>对声明中第六条的说明：如供</w:t>
      </w:r>
      <w:r>
        <w:rPr>
          <w:rFonts w:ascii="宋体" w:hAnsi="宋体"/>
          <w:sz w:val="24"/>
          <w:szCs w:val="24"/>
        </w:rPr>
        <w:t>应商处于被行政部门禁止参加政府采购活动期限内的，该声明填</w:t>
      </w:r>
      <w:r>
        <w:rPr>
          <w:rFonts w:ascii="宋体" w:hAnsi="宋体"/>
          <w:sz w:val="24"/>
          <w:szCs w:val="24"/>
        </w:rPr>
        <w:t>“</w:t>
      </w:r>
      <w:r>
        <w:rPr>
          <w:rFonts w:ascii="宋体" w:hAnsi="宋体"/>
          <w:sz w:val="24"/>
          <w:szCs w:val="24"/>
        </w:rPr>
        <w:t>处于</w:t>
      </w:r>
      <w:r>
        <w:rPr>
          <w:rFonts w:ascii="宋体" w:hAnsi="宋体"/>
          <w:sz w:val="24"/>
          <w:szCs w:val="24"/>
        </w:rPr>
        <w:t>”</w:t>
      </w:r>
      <w:r>
        <w:rPr>
          <w:rFonts w:ascii="宋体" w:hAnsi="宋体"/>
          <w:sz w:val="24"/>
          <w:szCs w:val="24"/>
        </w:rPr>
        <w:t>，供应商响应文件将被认定</w:t>
      </w:r>
      <w:r>
        <w:rPr>
          <w:rFonts w:ascii="宋体" w:hAnsi="宋体" w:hint="eastAsia"/>
          <w:sz w:val="24"/>
          <w:szCs w:val="24"/>
        </w:rPr>
        <w:t>为无效；</w:t>
      </w:r>
    </w:p>
    <w:p w:rsidR="0050052E" w:rsidRDefault="00D36423">
      <w:pPr>
        <w:pStyle w:val="3"/>
        <w:numPr>
          <w:ilvl w:val="2"/>
          <w:numId w:val="5"/>
        </w:numPr>
        <w:tabs>
          <w:tab w:val="left" w:pos="709"/>
        </w:tabs>
        <w:spacing w:after="200"/>
        <w:ind w:left="1135" w:hanging="1135"/>
        <w:rPr>
          <w:color w:val="auto"/>
        </w:rPr>
      </w:pPr>
      <w:r>
        <w:rPr>
          <w:rFonts w:hint="eastAsia"/>
          <w:color w:val="auto"/>
        </w:rPr>
        <w:t>中小企业声明函</w:t>
      </w:r>
    </w:p>
    <w:p w:rsidR="0050052E" w:rsidRDefault="00D36423">
      <w:pPr>
        <w:shd w:val="clear" w:color="auto" w:fill="FFFFFF"/>
        <w:jc w:val="center"/>
        <w:rPr>
          <w:rFonts w:cs="Calibri"/>
          <w:szCs w:val="21"/>
        </w:rPr>
      </w:pPr>
      <w:r>
        <w:rPr>
          <w:rFonts w:cs="Calibri" w:hint="eastAsia"/>
          <w:b/>
          <w:bCs/>
          <w:sz w:val="28"/>
        </w:rPr>
        <w:t>中小企业声明函</w:t>
      </w:r>
    </w:p>
    <w:p w:rsidR="0050052E" w:rsidRDefault="00D36423">
      <w:pPr>
        <w:pStyle w:val="CD"/>
        <w:ind w:firstLineChars="200" w:firstLine="480"/>
      </w:pPr>
      <w:r>
        <w:rPr>
          <w:rFonts w:hint="eastAsia"/>
        </w:rPr>
        <w:t>本公司郑重声明，根据《政府采购促进中小企业发展管理办法》（财库〔</w:t>
      </w:r>
      <w:r>
        <w:t>2020</w:t>
      </w:r>
      <w:r>
        <w:rPr>
          <w:rFonts w:hint="eastAsia"/>
        </w:rPr>
        <w:t>〕</w:t>
      </w:r>
      <w:r>
        <w:t>46</w:t>
      </w:r>
      <w:r>
        <w:rPr>
          <w:rFonts w:hint="eastAsia"/>
        </w:rPr>
        <w:t>号）的规定，本公司参加</w:t>
      </w:r>
      <w:r>
        <w:rPr>
          <w:rFonts w:hint="eastAsia"/>
          <w:u w:val="single"/>
        </w:rPr>
        <w:t>成都市第十八中学校物业管理服务采购项目（第二次）（</w:t>
      </w:r>
      <w:r>
        <w:rPr>
          <w:rFonts w:hint="eastAsia"/>
          <w:u w:val="single"/>
        </w:rPr>
        <w:t>金牛政采（</w:t>
      </w:r>
      <w:r>
        <w:rPr>
          <w:rFonts w:hint="eastAsia"/>
          <w:u w:val="single"/>
        </w:rPr>
        <w:t>2021</w:t>
      </w:r>
      <w:r>
        <w:rPr>
          <w:rFonts w:hint="eastAsia"/>
          <w:u w:val="single"/>
        </w:rPr>
        <w:t>）</w:t>
      </w:r>
      <w:r>
        <w:rPr>
          <w:rFonts w:hint="eastAsia"/>
          <w:u w:val="single"/>
        </w:rPr>
        <w:t>A0036</w:t>
      </w:r>
      <w:r>
        <w:rPr>
          <w:rFonts w:hint="eastAsia"/>
          <w:u w:val="single"/>
        </w:rPr>
        <w:t>号</w:t>
      </w:r>
      <w:r>
        <w:rPr>
          <w:rFonts w:hint="eastAsia"/>
          <w:u w:val="single"/>
        </w:rPr>
        <w:t>-1</w:t>
      </w:r>
      <w:r>
        <w:rPr>
          <w:rFonts w:hint="eastAsia"/>
          <w:u w:val="single"/>
        </w:rPr>
        <w:t>）</w:t>
      </w:r>
      <w:r>
        <w:rPr>
          <w:rFonts w:hint="eastAsia"/>
        </w:rPr>
        <w:t>采购活动，服务全部由符合政策要求的中小企业承接。相关企业的具体情况如下。</w:t>
      </w:r>
    </w:p>
    <w:p w:rsidR="0050052E" w:rsidRDefault="00D36423">
      <w:pPr>
        <w:pStyle w:val="CD"/>
        <w:ind w:firstLineChars="200" w:firstLine="480"/>
      </w:pPr>
      <w:r>
        <w:rPr>
          <w:u w:val="single"/>
        </w:rPr>
        <w:t>XXX</w:t>
      </w:r>
      <w:r>
        <w:rPr>
          <w:rFonts w:hint="eastAsia"/>
        </w:rPr>
        <w:t>（标的名称），属于</w:t>
      </w:r>
      <w:r>
        <w:rPr>
          <w:u w:val="single"/>
        </w:rPr>
        <w:t>XXX</w:t>
      </w:r>
      <w:r>
        <w:rPr>
          <w:rFonts w:hint="eastAsia"/>
        </w:rPr>
        <w:t>（采购文件中明确的所属行业）；承接企业为</w:t>
      </w:r>
      <w:r>
        <w:rPr>
          <w:u w:val="single"/>
        </w:rPr>
        <w:t>XXX</w:t>
      </w:r>
      <w:r>
        <w:rPr>
          <w:rFonts w:hint="eastAsia"/>
        </w:rPr>
        <w:t>（企业名称），从业人员</w:t>
      </w:r>
      <w:r>
        <w:rPr>
          <w:u w:val="single"/>
        </w:rPr>
        <w:t xml:space="preserve"> XX </w:t>
      </w:r>
      <w:r>
        <w:rPr>
          <w:rFonts w:hint="eastAsia"/>
        </w:rPr>
        <w:t>人，营业收入为</w:t>
      </w:r>
      <w:r>
        <w:rPr>
          <w:u w:val="single"/>
        </w:rPr>
        <w:t xml:space="preserve"> XX </w:t>
      </w:r>
      <w:r>
        <w:rPr>
          <w:rFonts w:hint="eastAsia"/>
        </w:rPr>
        <w:t>万元，资产总额为</w:t>
      </w:r>
      <w:r>
        <w:rPr>
          <w:u w:val="single"/>
        </w:rPr>
        <w:t xml:space="preserve"> XX </w:t>
      </w:r>
      <w:r>
        <w:rPr>
          <w:rFonts w:hint="eastAsia"/>
        </w:rPr>
        <w:t>万元，属于</w:t>
      </w:r>
      <w:r>
        <w:rPr>
          <w:u w:val="single"/>
        </w:rPr>
        <w:t>XXXX</w:t>
      </w:r>
      <w:r>
        <w:rPr>
          <w:rFonts w:hint="eastAsia"/>
        </w:rPr>
        <w:t>（中型企业、小型企业、微型企业）。</w:t>
      </w:r>
    </w:p>
    <w:p w:rsidR="0050052E" w:rsidRDefault="00D36423">
      <w:pPr>
        <w:pStyle w:val="CD"/>
        <w:ind w:firstLineChars="200" w:firstLine="480"/>
      </w:pPr>
      <w:r>
        <w:rPr>
          <w:rFonts w:hint="eastAsia"/>
        </w:rPr>
        <w:t>以上企业，不属于大企业的分支机构，不存在控股股东为大企业的情形，也不存在与大企业的负责人为同一人的情形。</w:t>
      </w:r>
    </w:p>
    <w:p w:rsidR="0050052E" w:rsidRDefault="00D36423">
      <w:pPr>
        <w:pStyle w:val="CD"/>
        <w:ind w:firstLineChars="200" w:firstLine="480"/>
      </w:pPr>
      <w:r>
        <w:rPr>
          <w:rFonts w:hint="eastAsia"/>
        </w:rPr>
        <w:t>本企业对上述声明内容的真实性负责。如有虚假，将依法承担相应责任。</w:t>
      </w:r>
    </w:p>
    <w:p w:rsidR="0050052E" w:rsidRDefault="00D36423">
      <w:pPr>
        <w:pStyle w:val="CD"/>
        <w:ind w:firstLineChars="200" w:firstLine="480"/>
      </w:pPr>
      <w:r>
        <w:rPr>
          <w:rFonts w:hint="eastAsia"/>
        </w:rPr>
        <w:t>供应商名称：</w:t>
      </w:r>
      <w:r>
        <w:rPr>
          <w:u w:val="single"/>
        </w:rPr>
        <w:t>XXXX</w:t>
      </w:r>
    </w:p>
    <w:p w:rsidR="0050052E" w:rsidRDefault="00D36423">
      <w:pPr>
        <w:pStyle w:val="CD"/>
        <w:ind w:firstLineChars="200" w:firstLine="480"/>
      </w:pPr>
      <w:r>
        <w:rPr>
          <w:rFonts w:hint="eastAsia"/>
        </w:rPr>
        <w:t>日期：</w:t>
      </w:r>
      <w:r>
        <w:t>20XX</w:t>
      </w:r>
      <w:r>
        <w:rPr>
          <w:rFonts w:hint="eastAsia"/>
        </w:rPr>
        <w:t>年</w:t>
      </w:r>
      <w:r>
        <w:t>XX</w:t>
      </w:r>
      <w:r>
        <w:rPr>
          <w:rFonts w:hint="eastAsia"/>
        </w:rPr>
        <w:t>月</w:t>
      </w:r>
      <w:r>
        <w:t>XX</w:t>
      </w:r>
      <w:r>
        <w:rPr>
          <w:rFonts w:hint="eastAsia"/>
        </w:rPr>
        <w:t>日</w:t>
      </w:r>
    </w:p>
    <w:p w:rsidR="0050052E" w:rsidRDefault="00D36423">
      <w:pPr>
        <w:pStyle w:val="13"/>
        <w:tabs>
          <w:tab w:val="left" w:pos="567"/>
          <w:tab w:val="left" w:pos="709"/>
          <w:tab w:val="left" w:pos="851"/>
        </w:tabs>
        <w:spacing w:before="60" w:line="360" w:lineRule="auto"/>
        <w:ind w:firstLine="480"/>
        <w:rPr>
          <w:rFonts w:ascii="宋体" w:hAnsi="宋体"/>
          <w:b/>
          <w:sz w:val="24"/>
          <w:szCs w:val="24"/>
        </w:rPr>
      </w:pPr>
      <w:r>
        <w:rPr>
          <w:rFonts w:hint="eastAsia"/>
          <w:b/>
          <w:sz w:val="24"/>
          <w:szCs w:val="24"/>
        </w:rPr>
        <w:t>说明：</w:t>
      </w:r>
      <w:r>
        <w:rPr>
          <w:rFonts w:ascii="宋体" w:hAnsi="宋体" w:hint="eastAsia"/>
          <w:b/>
          <w:sz w:val="24"/>
          <w:szCs w:val="24"/>
        </w:rPr>
        <w:t>从业人员、营业收入、资产总额填报上一年度数据，无上一年度数据的新成立企业可不填报。</w:t>
      </w:r>
    </w:p>
    <w:p w:rsidR="0050052E" w:rsidRDefault="00D36423">
      <w:pPr>
        <w:pStyle w:val="3"/>
        <w:numPr>
          <w:ilvl w:val="2"/>
          <w:numId w:val="5"/>
        </w:numPr>
        <w:tabs>
          <w:tab w:val="left" w:pos="709"/>
        </w:tabs>
        <w:spacing w:after="200"/>
        <w:ind w:left="1135" w:hanging="1135"/>
        <w:rPr>
          <w:color w:val="auto"/>
        </w:rPr>
      </w:pPr>
      <w:r>
        <w:rPr>
          <w:rFonts w:hint="eastAsia"/>
          <w:color w:val="auto"/>
        </w:rPr>
        <w:lastRenderedPageBreak/>
        <w:t>残疾人福利性单位声明函</w:t>
      </w:r>
    </w:p>
    <w:p w:rsidR="0050052E" w:rsidRDefault="00D36423">
      <w:pPr>
        <w:spacing w:line="500" w:lineRule="exact"/>
        <w:jc w:val="center"/>
        <w:rPr>
          <w:rFonts w:ascii="宋体" w:hAnsi="宋体"/>
          <w:b/>
          <w:spacing w:val="6"/>
          <w:sz w:val="28"/>
          <w:szCs w:val="28"/>
        </w:rPr>
      </w:pPr>
      <w:r>
        <w:rPr>
          <w:rFonts w:ascii="宋体" w:hAnsi="宋体" w:hint="eastAsia"/>
          <w:b/>
          <w:spacing w:val="6"/>
          <w:sz w:val="28"/>
          <w:szCs w:val="28"/>
        </w:rPr>
        <w:t>残疾人福利性单位声明函</w:t>
      </w:r>
    </w:p>
    <w:p w:rsidR="0050052E" w:rsidRDefault="0050052E">
      <w:pPr>
        <w:spacing w:line="440" w:lineRule="exact"/>
        <w:rPr>
          <w:rFonts w:ascii="仿宋_GB2312" w:eastAsia="仿宋_GB2312"/>
          <w:b/>
          <w:spacing w:val="6"/>
          <w:sz w:val="30"/>
          <w:szCs w:val="30"/>
        </w:rPr>
      </w:pPr>
    </w:p>
    <w:p w:rsidR="0050052E" w:rsidRDefault="00D36423">
      <w:pPr>
        <w:tabs>
          <w:tab w:val="left" w:pos="1134"/>
        </w:tabs>
        <w:spacing w:line="500"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w:t>
      </w:r>
      <w:r>
        <w:rPr>
          <w:rFonts w:ascii="宋体" w:hAnsi="宋体"/>
          <w:spacing w:val="6"/>
          <w:sz w:val="24"/>
          <w:szCs w:val="24"/>
        </w:rPr>
        <w:t xml:space="preserve"> </w:t>
      </w:r>
      <w:r>
        <w:rPr>
          <w:rFonts w:ascii="宋体" w:hAnsi="宋体" w:hint="eastAsia"/>
          <w:spacing w:val="6"/>
          <w:sz w:val="24"/>
          <w:szCs w:val="24"/>
        </w:rPr>
        <w:t>民政部</w:t>
      </w:r>
      <w:r>
        <w:rPr>
          <w:rFonts w:ascii="宋体" w:hAnsi="宋体"/>
          <w:spacing w:val="6"/>
          <w:sz w:val="24"/>
          <w:szCs w:val="24"/>
        </w:rPr>
        <w:t xml:space="preserve"> </w:t>
      </w:r>
      <w:r>
        <w:rPr>
          <w:rFonts w:ascii="宋体" w:hAnsi="宋体" w:hint="eastAsia"/>
          <w:spacing w:val="6"/>
          <w:sz w:val="24"/>
          <w:szCs w:val="24"/>
        </w:rPr>
        <w:t>中国残疾人联合会关于促进残疾人就业政府采购政策的通知》（财库〔</w:t>
      </w:r>
      <w:r>
        <w:rPr>
          <w:rFonts w:ascii="宋体" w:hAnsi="宋体"/>
          <w:spacing w:val="6"/>
          <w:sz w:val="24"/>
          <w:szCs w:val="24"/>
        </w:rPr>
        <w:t>2017</w:t>
      </w:r>
      <w:r>
        <w:rPr>
          <w:rFonts w:ascii="宋体" w:hAnsi="宋体"/>
          <w:spacing w:val="6"/>
          <w:sz w:val="24"/>
          <w:szCs w:val="24"/>
        </w:rPr>
        <w:t>〕</w:t>
      </w:r>
      <w:r>
        <w:rPr>
          <w:rFonts w:ascii="宋体" w:hAnsi="宋体"/>
          <w:spacing w:val="6"/>
          <w:sz w:val="24"/>
          <w:szCs w:val="24"/>
        </w:rPr>
        <w:t xml:space="preserve"> 141</w:t>
      </w:r>
      <w:r>
        <w:rPr>
          <w:rFonts w:ascii="宋体" w:hAnsi="宋体"/>
          <w:spacing w:val="6"/>
          <w:sz w:val="24"/>
          <w:szCs w:val="24"/>
        </w:rPr>
        <w:t>号）的规定，本单位为符合条件的残疾人福利性单位，且本单位参加</w:t>
      </w:r>
      <w:r>
        <w:rPr>
          <w:rFonts w:ascii="宋体" w:hAnsi="宋体"/>
          <w:spacing w:val="6"/>
          <w:sz w:val="24"/>
          <w:szCs w:val="24"/>
          <w:u w:val="single"/>
        </w:rPr>
        <w:t>XXXX</w:t>
      </w:r>
      <w:r>
        <w:rPr>
          <w:rFonts w:ascii="宋体" w:hAnsi="宋体" w:hint="eastAsia"/>
          <w:spacing w:val="6"/>
          <w:sz w:val="24"/>
          <w:szCs w:val="24"/>
        </w:rPr>
        <w:t>单位的</w:t>
      </w:r>
      <w:r>
        <w:rPr>
          <w:rFonts w:ascii="宋体" w:hAnsi="宋体"/>
          <w:spacing w:val="6"/>
          <w:sz w:val="24"/>
          <w:szCs w:val="24"/>
          <w:u w:val="single"/>
        </w:rPr>
        <w:t>XXXX</w:t>
      </w:r>
      <w:r>
        <w:rPr>
          <w:rFonts w:ascii="宋体" w:hAnsi="宋体" w:hint="eastAsia"/>
          <w:spacing w:val="6"/>
          <w:sz w:val="24"/>
          <w:szCs w:val="24"/>
        </w:rPr>
        <w:t>项目采购活动由本单位提供服务。</w:t>
      </w:r>
    </w:p>
    <w:p w:rsidR="0050052E" w:rsidRDefault="00D36423">
      <w:pPr>
        <w:tabs>
          <w:tab w:val="left" w:pos="1134"/>
        </w:tabs>
        <w:spacing w:line="500"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50052E" w:rsidRDefault="0050052E">
      <w:pPr>
        <w:overflowPunct w:val="0"/>
        <w:spacing w:line="520" w:lineRule="exact"/>
        <w:ind w:firstLineChars="200" w:firstLine="480"/>
        <w:rPr>
          <w:rFonts w:ascii="Times New Roman" w:eastAsia="仿宋_GB2312" w:hAnsi="Times New Roman"/>
          <w:bCs/>
          <w:sz w:val="24"/>
          <w:szCs w:val="24"/>
        </w:rPr>
      </w:pPr>
    </w:p>
    <w:p w:rsidR="0050052E" w:rsidRDefault="0050052E">
      <w:pPr>
        <w:overflowPunct w:val="0"/>
        <w:spacing w:line="546" w:lineRule="exact"/>
        <w:ind w:firstLineChars="200" w:firstLine="480"/>
        <w:rPr>
          <w:rFonts w:ascii="Times New Roman" w:eastAsia="仿宋_GB2312" w:hAnsi="Times New Roman"/>
          <w:bCs/>
          <w:sz w:val="24"/>
          <w:szCs w:val="24"/>
        </w:rPr>
      </w:pPr>
    </w:p>
    <w:p w:rsidR="0050052E" w:rsidRDefault="0050052E">
      <w:pPr>
        <w:overflowPunct w:val="0"/>
        <w:spacing w:line="546" w:lineRule="exact"/>
        <w:rPr>
          <w:rFonts w:ascii="Times New Roman" w:eastAsia="仿宋_GB2312" w:hAnsi="Times New Roman"/>
          <w:bCs/>
          <w:sz w:val="24"/>
          <w:szCs w:val="24"/>
        </w:rPr>
      </w:pPr>
    </w:p>
    <w:p w:rsidR="0050052E" w:rsidRDefault="00D36423">
      <w:pPr>
        <w:tabs>
          <w:tab w:val="left" w:pos="3969"/>
        </w:tabs>
        <w:spacing w:line="500" w:lineRule="exact"/>
        <w:ind w:right="-58" w:firstLineChars="200" w:firstLine="504"/>
        <w:jc w:val="left"/>
        <w:rPr>
          <w:rFonts w:ascii="宋体" w:hAnsi="宋体"/>
          <w:spacing w:val="6"/>
          <w:sz w:val="24"/>
          <w:szCs w:val="24"/>
        </w:rPr>
      </w:pPr>
      <w:r>
        <w:rPr>
          <w:rFonts w:ascii="宋体" w:hAnsi="宋体" w:hint="eastAsia"/>
          <w:spacing w:val="6"/>
          <w:sz w:val="24"/>
          <w:szCs w:val="24"/>
        </w:rPr>
        <w:t>单位名称：</w:t>
      </w:r>
      <w:r>
        <w:rPr>
          <w:rFonts w:ascii="宋体" w:hAnsi="宋体"/>
          <w:sz w:val="24"/>
          <w:szCs w:val="24"/>
          <w:u w:val="single"/>
        </w:rPr>
        <w:t>XXXX</w:t>
      </w:r>
    </w:p>
    <w:p w:rsidR="0050052E" w:rsidRDefault="00D36423">
      <w:pPr>
        <w:tabs>
          <w:tab w:val="left" w:pos="3969"/>
        </w:tabs>
        <w:spacing w:line="500" w:lineRule="exact"/>
        <w:ind w:right="-58" w:firstLineChars="200" w:firstLine="504"/>
        <w:jc w:val="left"/>
        <w:rPr>
          <w:sz w:val="24"/>
          <w:szCs w:val="24"/>
        </w:rPr>
      </w:pPr>
      <w:r>
        <w:rPr>
          <w:rFonts w:ascii="宋体" w:hAnsi="宋体" w:hint="eastAsia"/>
          <w:spacing w:val="6"/>
          <w:sz w:val="24"/>
          <w:szCs w:val="24"/>
        </w:rPr>
        <w:t>日期：</w:t>
      </w:r>
      <w:r>
        <w:rPr>
          <w:rFonts w:ascii="宋体" w:hAnsi="宋体"/>
          <w:sz w:val="24"/>
          <w:szCs w:val="24"/>
        </w:rPr>
        <w:t>20</w:t>
      </w:r>
      <w:r>
        <w:rPr>
          <w:rFonts w:ascii="宋体" w:hAnsi="宋体"/>
          <w:sz w:val="24"/>
          <w:szCs w:val="24"/>
          <w:u w:val="single"/>
        </w:rPr>
        <w:t>XX</w:t>
      </w:r>
      <w:r>
        <w:rPr>
          <w:rFonts w:ascii="宋体" w:hAnsi="宋体"/>
          <w:sz w:val="24"/>
          <w:szCs w:val="24"/>
        </w:rPr>
        <w:t>年</w:t>
      </w:r>
      <w:r>
        <w:rPr>
          <w:rFonts w:ascii="宋体" w:hAnsi="宋体"/>
          <w:sz w:val="24"/>
          <w:szCs w:val="24"/>
          <w:u w:val="single"/>
        </w:rPr>
        <w:t>XX</w:t>
      </w:r>
      <w:r>
        <w:rPr>
          <w:rFonts w:ascii="宋体" w:hAnsi="宋体"/>
          <w:sz w:val="24"/>
          <w:szCs w:val="24"/>
        </w:rPr>
        <w:t>月</w:t>
      </w:r>
      <w:r>
        <w:rPr>
          <w:rFonts w:ascii="宋体" w:hAnsi="宋体"/>
          <w:sz w:val="24"/>
          <w:szCs w:val="24"/>
          <w:u w:val="single"/>
        </w:rPr>
        <w:t>XX</w:t>
      </w:r>
      <w:r>
        <w:rPr>
          <w:rFonts w:ascii="宋体" w:hAnsi="宋体"/>
          <w:sz w:val="24"/>
          <w:szCs w:val="24"/>
        </w:rPr>
        <w:t>日</w:t>
      </w:r>
    </w:p>
    <w:p w:rsidR="0050052E" w:rsidRDefault="00D36423">
      <w:pPr>
        <w:pStyle w:val="3"/>
        <w:numPr>
          <w:ilvl w:val="2"/>
          <w:numId w:val="5"/>
        </w:numPr>
        <w:tabs>
          <w:tab w:val="left" w:pos="709"/>
        </w:tabs>
        <w:spacing w:after="200"/>
        <w:ind w:left="709" w:hanging="709"/>
        <w:rPr>
          <w:color w:val="auto"/>
        </w:rPr>
      </w:pPr>
      <w:r>
        <w:rPr>
          <w:rFonts w:hint="eastAsia"/>
          <w:color w:val="auto"/>
        </w:rPr>
        <w:t>法定代表人或主要负责人身份证明书</w:t>
      </w:r>
    </w:p>
    <w:p w:rsidR="0050052E" w:rsidRDefault="00D36423">
      <w:pPr>
        <w:tabs>
          <w:tab w:val="left" w:pos="6300"/>
        </w:tabs>
        <w:spacing w:line="360" w:lineRule="auto"/>
        <w:ind w:firstLine="573"/>
        <w:rPr>
          <w:rFonts w:ascii="宋体" w:hAnsi="宋体"/>
          <w:sz w:val="24"/>
          <w:szCs w:val="24"/>
          <w:lang w:val="zh-CN"/>
        </w:rPr>
      </w:pPr>
      <w:r>
        <w:rPr>
          <w:rFonts w:ascii="宋体" w:hAnsi="宋体"/>
          <w:sz w:val="28"/>
          <w:szCs w:val="28"/>
          <w:u w:val="single"/>
          <w:lang w:val="zh-CN"/>
        </w:rPr>
        <w:t xml:space="preserve">      </w:t>
      </w:r>
      <w:r>
        <w:rPr>
          <w:rFonts w:ascii="宋体" w:hAnsi="宋体"/>
          <w:sz w:val="24"/>
          <w:szCs w:val="24"/>
          <w:u w:val="single"/>
          <w:lang w:val="zh-CN"/>
        </w:rPr>
        <w:t xml:space="preserve"> </w:t>
      </w:r>
      <w:r>
        <w:rPr>
          <w:rFonts w:ascii="宋体" w:hAnsi="宋体"/>
          <w:sz w:val="24"/>
          <w:szCs w:val="24"/>
          <w:u w:val="single"/>
          <w:lang w:val="zh-CN"/>
        </w:rPr>
        <w:t>（</w:t>
      </w:r>
      <w:r>
        <w:rPr>
          <w:rFonts w:ascii="宋体" w:hAnsi="宋体" w:hint="eastAsia"/>
          <w:sz w:val="24"/>
          <w:szCs w:val="24"/>
          <w:u w:val="single"/>
        </w:rPr>
        <w:t>法定代表人或</w:t>
      </w:r>
      <w:r>
        <w:rPr>
          <w:rFonts w:ascii="宋体" w:hAnsi="宋体"/>
          <w:sz w:val="24"/>
          <w:szCs w:val="24"/>
          <w:u w:val="single"/>
        </w:rPr>
        <w:t>主要负责人</w:t>
      </w:r>
      <w:r>
        <w:rPr>
          <w:rFonts w:ascii="宋体" w:hAnsi="宋体" w:hint="eastAsia"/>
          <w:sz w:val="24"/>
          <w:szCs w:val="24"/>
          <w:u w:val="single"/>
          <w:lang w:val="zh-CN"/>
        </w:rPr>
        <w:t>姓名）</w:t>
      </w:r>
      <w:r>
        <w:rPr>
          <w:rFonts w:ascii="宋体" w:hAnsi="宋体"/>
          <w:sz w:val="24"/>
          <w:szCs w:val="24"/>
          <w:u w:val="single"/>
          <w:lang w:val="zh-CN"/>
        </w:rPr>
        <w:t xml:space="preserve">       </w:t>
      </w:r>
      <w:r>
        <w:rPr>
          <w:rFonts w:ascii="宋体" w:hAnsi="宋体" w:hint="eastAsia"/>
          <w:sz w:val="24"/>
          <w:szCs w:val="24"/>
          <w:lang w:val="zh-CN"/>
        </w:rPr>
        <w:t>在</w:t>
      </w:r>
      <w:r>
        <w:rPr>
          <w:rFonts w:ascii="宋体" w:hAnsi="宋体"/>
          <w:sz w:val="24"/>
          <w:szCs w:val="24"/>
          <w:u w:val="single"/>
          <w:lang w:val="zh-CN"/>
        </w:rPr>
        <w:t xml:space="preserve">       </w:t>
      </w:r>
      <w:r>
        <w:rPr>
          <w:rFonts w:ascii="宋体" w:hAnsi="宋体"/>
          <w:sz w:val="24"/>
          <w:szCs w:val="24"/>
          <w:u w:val="single"/>
          <w:lang w:val="zh-CN"/>
        </w:rPr>
        <w:t>（供应商名称）</w:t>
      </w:r>
      <w:r>
        <w:rPr>
          <w:rFonts w:ascii="宋体" w:hAnsi="宋体"/>
          <w:sz w:val="24"/>
          <w:szCs w:val="24"/>
          <w:u w:val="single"/>
          <w:lang w:val="zh-CN"/>
        </w:rPr>
        <w:t xml:space="preserve">       </w:t>
      </w:r>
      <w:r>
        <w:rPr>
          <w:rFonts w:ascii="宋体" w:hAnsi="宋体" w:hint="eastAsia"/>
          <w:sz w:val="24"/>
          <w:szCs w:val="24"/>
          <w:lang w:val="zh-CN"/>
        </w:rPr>
        <w:t>处任</w:t>
      </w:r>
      <w:r>
        <w:rPr>
          <w:rFonts w:ascii="宋体" w:hAnsi="宋体"/>
          <w:sz w:val="24"/>
          <w:szCs w:val="24"/>
          <w:u w:val="single"/>
          <w:lang w:val="zh-CN"/>
        </w:rPr>
        <w:t xml:space="preserve">       </w:t>
      </w:r>
      <w:r>
        <w:rPr>
          <w:rFonts w:ascii="宋体" w:hAnsi="宋体"/>
          <w:sz w:val="24"/>
          <w:szCs w:val="24"/>
          <w:u w:val="single"/>
          <w:lang w:val="zh-CN"/>
        </w:rPr>
        <w:t>（职务名称）</w:t>
      </w:r>
      <w:r>
        <w:rPr>
          <w:rFonts w:ascii="宋体" w:hAnsi="宋体"/>
          <w:sz w:val="24"/>
          <w:szCs w:val="24"/>
          <w:u w:val="single"/>
          <w:lang w:val="zh-CN"/>
        </w:rPr>
        <w:t xml:space="preserve">       </w:t>
      </w:r>
      <w:r>
        <w:rPr>
          <w:rFonts w:ascii="宋体" w:hAnsi="宋体" w:hint="eastAsia"/>
          <w:sz w:val="24"/>
          <w:szCs w:val="24"/>
          <w:lang w:val="zh-CN"/>
        </w:rPr>
        <w:t>职务，是</w:t>
      </w:r>
      <w:r>
        <w:rPr>
          <w:rFonts w:ascii="宋体" w:hAnsi="宋体"/>
          <w:sz w:val="24"/>
          <w:szCs w:val="24"/>
          <w:u w:val="single"/>
          <w:lang w:val="zh-CN"/>
        </w:rPr>
        <w:t xml:space="preserve">       </w:t>
      </w:r>
      <w:r>
        <w:rPr>
          <w:rFonts w:ascii="宋体" w:hAnsi="宋体"/>
          <w:sz w:val="24"/>
          <w:szCs w:val="24"/>
          <w:u w:val="single"/>
          <w:lang w:val="zh-CN"/>
        </w:rPr>
        <w:t>（供应商名称）</w:t>
      </w:r>
      <w:r>
        <w:rPr>
          <w:rFonts w:ascii="宋体" w:hAnsi="宋体"/>
          <w:sz w:val="24"/>
          <w:szCs w:val="24"/>
          <w:u w:val="single"/>
          <w:lang w:val="zh-CN"/>
        </w:rPr>
        <w:t xml:space="preserve">       </w:t>
      </w:r>
      <w:r>
        <w:rPr>
          <w:rFonts w:ascii="宋体" w:hAnsi="宋体" w:hint="eastAsia"/>
          <w:sz w:val="24"/>
          <w:szCs w:val="24"/>
          <w:lang w:val="zh-CN"/>
        </w:rPr>
        <w:t>的（</w:t>
      </w:r>
      <w:r>
        <w:rPr>
          <w:rFonts w:ascii="宋体" w:hAnsi="宋体" w:hint="eastAsia"/>
          <w:sz w:val="24"/>
          <w:szCs w:val="24"/>
        </w:rPr>
        <w:t>法定代表人或</w:t>
      </w:r>
      <w:r>
        <w:rPr>
          <w:rFonts w:ascii="宋体" w:hAnsi="宋体"/>
          <w:sz w:val="24"/>
          <w:szCs w:val="24"/>
        </w:rPr>
        <w:t>主要负责人</w:t>
      </w:r>
      <w:r>
        <w:rPr>
          <w:rFonts w:ascii="宋体" w:hAnsi="宋体" w:hint="eastAsia"/>
          <w:sz w:val="24"/>
          <w:szCs w:val="24"/>
          <w:lang w:val="zh-CN"/>
        </w:rPr>
        <w:t>）。</w:t>
      </w:r>
    </w:p>
    <w:p w:rsidR="0050052E" w:rsidRDefault="00D36423">
      <w:pPr>
        <w:tabs>
          <w:tab w:val="left" w:pos="6300"/>
        </w:tabs>
        <w:spacing w:line="360" w:lineRule="auto"/>
        <w:ind w:firstLine="573"/>
        <w:rPr>
          <w:rFonts w:ascii="宋体" w:hAnsi="宋体"/>
          <w:sz w:val="24"/>
          <w:szCs w:val="24"/>
          <w:lang w:val="zh-CN"/>
        </w:rPr>
      </w:pPr>
      <w:r>
        <w:rPr>
          <w:rFonts w:ascii="宋体" w:hAnsi="宋体" w:hint="eastAsia"/>
          <w:sz w:val="24"/>
          <w:szCs w:val="24"/>
          <w:lang w:val="zh-CN"/>
        </w:rPr>
        <w:t>特此证明。</w:t>
      </w:r>
    </w:p>
    <w:p w:rsidR="0050052E" w:rsidRDefault="0050052E">
      <w:pPr>
        <w:tabs>
          <w:tab w:val="left" w:pos="6300"/>
        </w:tabs>
        <w:spacing w:line="360" w:lineRule="auto"/>
        <w:ind w:firstLine="573"/>
        <w:rPr>
          <w:rFonts w:ascii="宋体" w:hAnsi="宋体"/>
          <w:sz w:val="24"/>
          <w:szCs w:val="24"/>
          <w:lang w:val="zh-CN"/>
        </w:rPr>
      </w:pPr>
    </w:p>
    <w:p w:rsidR="0050052E" w:rsidRDefault="0050052E">
      <w:pPr>
        <w:tabs>
          <w:tab w:val="left" w:pos="6300"/>
        </w:tabs>
        <w:spacing w:line="360" w:lineRule="auto"/>
        <w:ind w:firstLine="573"/>
        <w:rPr>
          <w:rFonts w:ascii="宋体" w:hAnsi="宋体"/>
          <w:sz w:val="24"/>
          <w:szCs w:val="24"/>
          <w:lang w:val="zh-CN"/>
        </w:rPr>
      </w:pPr>
    </w:p>
    <w:p w:rsidR="0050052E" w:rsidRDefault="0050052E">
      <w:pPr>
        <w:tabs>
          <w:tab w:val="left" w:pos="6300"/>
        </w:tabs>
        <w:spacing w:line="360" w:lineRule="auto"/>
        <w:ind w:firstLine="573"/>
        <w:rPr>
          <w:rFonts w:ascii="宋体" w:hAnsi="宋体"/>
          <w:sz w:val="24"/>
          <w:szCs w:val="24"/>
          <w:lang w:val="zh-CN"/>
        </w:rPr>
      </w:pPr>
    </w:p>
    <w:p w:rsidR="0050052E" w:rsidRDefault="00D36423">
      <w:pPr>
        <w:spacing w:line="360" w:lineRule="auto"/>
        <w:rPr>
          <w:rFonts w:ascii="宋体" w:hAnsi="宋体"/>
          <w:sz w:val="24"/>
          <w:szCs w:val="24"/>
          <w:lang w:val="zh-CN"/>
        </w:rPr>
      </w:pPr>
      <w:r>
        <w:rPr>
          <w:rFonts w:ascii="宋体" w:hAnsi="宋体" w:hint="eastAsia"/>
          <w:sz w:val="24"/>
          <w:szCs w:val="24"/>
          <w:lang w:val="zh-CN"/>
        </w:rPr>
        <w:t>供应商名称：</w:t>
      </w:r>
      <w:r>
        <w:rPr>
          <w:rFonts w:ascii="宋体" w:hAnsi="宋体"/>
          <w:sz w:val="24"/>
          <w:szCs w:val="24"/>
          <w:u w:val="single"/>
          <w:lang w:val="zh-CN"/>
        </w:rPr>
        <w:t>XXXX</w:t>
      </w:r>
    </w:p>
    <w:p w:rsidR="0050052E" w:rsidRDefault="00D36423">
      <w:pPr>
        <w:spacing w:line="500" w:lineRule="exact"/>
        <w:ind w:right="560"/>
        <w:rPr>
          <w:rFonts w:ascii="宋体" w:hAnsi="宋体"/>
          <w:sz w:val="24"/>
          <w:szCs w:val="24"/>
        </w:rPr>
      </w:pP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w:t>
      </w:r>
      <w:r>
        <w:rPr>
          <w:rFonts w:ascii="宋体" w:hAnsi="宋体"/>
          <w:sz w:val="24"/>
          <w:szCs w:val="24"/>
          <w:u w:val="single"/>
          <w:lang w:val="zh-CN"/>
        </w:rPr>
        <w:t>XX</w:t>
      </w:r>
      <w:r>
        <w:rPr>
          <w:rFonts w:ascii="宋体" w:hAnsi="宋体" w:hint="eastAsia"/>
          <w:sz w:val="24"/>
          <w:szCs w:val="24"/>
        </w:rPr>
        <w:t>年</w:t>
      </w:r>
      <w:r>
        <w:rPr>
          <w:rFonts w:ascii="宋体" w:hAnsi="宋体"/>
          <w:sz w:val="24"/>
          <w:szCs w:val="24"/>
          <w:u w:val="single"/>
          <w:lang w:val="zh-CN"/>
        </w:rPr>
        <w:t>XX</w:t>
      </w:r>
      <w:r>
        <w:rPr>
          <w:rFonts w:ascii="宋体" w:hAnsi="宋体" w:hint="eastAsia"/>
          <w:sz w:val="24"/>
          <w:szCs w:val="24"/>
        </w:rPr>
        <w:t>月</w:t>
      </w:r>
      <w:r>
        <w:rPr>
          <w:rFonts w:ascii="宋体" w:hAnsi="宋体"/>
          <w:sz w:val="24"/>
          <w:szCs w:val="24"/>
          <w:u w:val="single"/>
          <w:lang w:val="zh-CN"/>
        </w:rPr>
        <w:t>XX</w:t>
      </w:r>
      <w:r>
        <w:rPr>
          <w:rFonts w:ascii="宋体" w:hAnsi="宋体" w:hint="eastAsia"/>
          <w:sz w:val="24"/>
          <w:szCs w:val="24"/>
        </w:rPr>
        <w:t>日</w:t>
      </w:r>
    </w:p>
    <w:p w:rsidR="0050052E" w:rsidRDefault="00D36423">
      <w:pPr>
        <w:spacing w:line="360" w:lineRule="auto"/>
        <w:ind w:firstLineChars="202" w:firstLine="487"/>
        <w:rPr>
          <w:rFonts w:ascii="宋体" w:hAnsi="宋体"/>
          <w:b/>
          <w:sz w:val="24"/>
          <w:szCs w:val="24"/>
          <w:lang w:val="zh-CN"/>
        </w:rPr>
      </w:pPr>
      <w:r>
        <w:rPr>
          <w:rFonts w:ascii="宋体" w:hAnsi="宋体" w:hint="eastAsia"/>
          <w:b/>
          <w:sz w:val="24"/>
          <w:szCs w:val="24"/>
          <w:lang w:val="zh-CN"/>
        </w:rPr>
        <w:t>说明：（</w:t>
      </w:r>
      <w:r>
        <w:rPr>
          <w:rFonts w:ascii="宋体" w:hAnsi="宋体"/>
          <w:b/>
          <w:sz w:val="24"/>
          <w:szCs w:val="24"/>
          <w:lang w:val="zh-CN"/>
        </w:rPr>
        <w:t>1</w:t>
      </w:r>
      <w:r>
        <w:rPr>
          <w:rFonts w:ascii="宋体" w:hAnsi="宋体"/>
          <w:b/>
          <w:sz w:val="24"/>
          <w:szCs w:val="24"/>
          <w:lang w:val="zh-CN"/>
        </w:rPr>
        <w:t>）上述证明文件在资格性响应文件中附有法定代表人</w:t>
      </w:r>
      <w:r>
        <w:rPr>
          <w:rFonts w:ascii="宋体" w:hAnsi="宋体" w:hint="eastAsia"/>
          <w:b/>
          <w:sz w:val="24"/>
          <w:szCs w:val="24"/>
          <w:lang w:val="zh-CN"/>
        </w:rPr>
        <w:t>或</w:t>
      </w:r>
      <w:r>
        <w:rPr>
          <w:rFonts w:ascii="宋体" w:hAnsi="宋体"/>
          <w:b/>
          <w:sz w:val="24"/>
          <w:szCs w:val="24"/>
          <w:lang w:val="zh-CN"/>
        </w:rPr>
        <w:t>主要负责人</w:t>
      </w:r>
      <w:r>
        <w:rPr>
          <w:rFonts w:ascii="宋体" w:hAnsi="宋体" w:hint="eastAsia"/>
          <w:b/>
          <w:sz w:val="24"/>
          <w:szCs w:val="24"/>
          <w:lang w:val="zh-CN"/>
        </w:rPr>
        <w:t>身份证复印件（身份证两面均应复印）或护照复印件（供应商的法定代表人或</w:t>
      </w:r>
      <w:r>
        <w:rPr>
          <w:rFonts w:ascii="宋体" w:hAnsi="宋体"/>
          <w:b/>
          <w:sz w:val="24"/>
          <w:szCs w:val="24"/>
          <w:lang w:val="zh-CN"/>
        </w:rPr>
        <w:t>主要负责人</w:t>
      </w:r>
      <w:r>
        <w:rPr>
          <w:rFonts w:ascii="宋体" w:hAnsi="宋体" w:hint="eastAsia"/>
          <w:b/>
          <w:sz w:val="24"/>
          <w:szCs w:val="24"/>
          <w:lang w:val="zh-CN"/>
        </w:rPr>
        <w:t>为外籍人士的，则提供护照复印件）时才能生效；（</w:t>
      </w:r>
      <w:r>
        <w:rPr>
          <w:rFonts w:ascii="宋体" w:hAnsi="宋体"/>
          <w:b/>
          <w:sz w:val="24"/>
          <w:szCs w:val="24"/>
          <w:lang w:val="zh-CN"/>
        </w:rPr>
        <w:t>2</w:t>
      </w:r>
      <w:r>
        <w:rPr>
          <w:rFonts w:ascii="宋体" w:hAnsi="宋体"/>
          <w:b/>
          <w:sz w:val="24"/>
          <w:szCs w:val="24"/>
          <w:lang w:val="zh-CN"/>
        </w:rPr>
        <w:t>）主要负责人为供应商提供的其</w:t>
      </w:r>
      <w:r>
        <w:rPr>
          <w:rFonts w:ascii="宋体" w:hAnsi="宋体" w:hint="eastAsia"/>
          <w:b/>
          <w:sz w:val="24"/>
          <w:szCs w:val="24"/>
          <w:lang w:val="zh-CN"/>
        </w:rPr>
        <w:t>具有独立承担民事责任能力的</w:t>
      </w:r>
      <w:r>
        <w:rPr>
          <w:rFonts w:ascii="宋体" w:hAnsi="宋体"/>
          <w:b/>
          <w:sz w:val="24"/>
          <w:szCs w:val="24"/>
          <w:lang w:val="zh-CN"/>
        </w:rPr>
        <w:t>证明材料中</w:t>
      </w:r>
      <w:r>
        <w:rPr>
          <w:rFonts w:ascii="宋体" w:hAnsi="宋体" w:hint="eastAsia"/>
          <w:b/>
          <w:sz w:val="24"/>
          <w:szCs w:val="24"/>
          <w:lang w:val="zh-CN"/>
        </w:rPr>
        <w:t>的</w:t>
      </w:r>
      <w:r>
        <w:rPr>
          <w:rFonts w:ascii="宋体" w:hAnsi="宋体"/>
          <w:b/>
          <w:sz w:val="24"/>
          <w:szCs w:val="24"/>
          <w:lang w:val="zh-CN"/>
        </w:rPr>
        <w:t>主要</w:t>
      </w:r>
      <w:r>
        <w:rPr>
          <w:rFonts w:ascii="宋体" w:hAnsi="宋体" w:hint="eastAsia"/>
          <w:b/>
          <w:sz w:val="24"/>
          <w:szCs w:val="24"/>
          <w:lang w:val="zh-CN"/>
        </w:rPr>
        <w:t>负责</w:t>
      </w:r>
      <w:r>
        <w:rPr>
          <w:rFonts w:ascii="宋体" w:hAnsi="宋体"/>
          <w:b/>
          <w:sz w:val="24"/>
          <w:szCs w:val="24"/>
          <w:lang w:val="zh-CN"/>
        </w:rPr>
        <w:t>人员。</w:t>
      </w:r>
    </w:p>
    <w:p w:rsidR="0050052E" w:rsidRDefault="00D36423">
      <w:pPr>
        <w:pStyle w:val="3"/>
        <w:numPr>
          <w:ilvl w:val="2"/>
          <w:numId w:val="5"/>
        </w:numPr>
        <w:tabs>
          <w:tab w:val="left" w:pos="709"/>
        </w:tabs>
        <w:spacing w:after="200"/>
        <w:ind w:left="709" w:hanging="709"/>
        <w:rPr>
          <w:color w:val="auto"/>
        </w:rPr>
      </w:pPr>
      <w:r>
        <w:rPr>
          <w:rFonts w:hint="eastAsia"/>
          <w:color w:val="auto"/>
        </w:rPr>
        <w:lastRenderedPageBreak/>
        <w:t>供应商基本情况表</w:t>
      </w:r>
    </w:p>
    <w:tbl>
      <w:tblPr>
        <w:tblW w:w="85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80"/>
        <w:gridCol w:w="992"/>
        <w:gridCol w:w="935"/>
        <w:gridCol w:w="1248"/>
        <w:gridCol w:w="8"/>
        <w:gridCol w:w="1318"/>
        <w:gridCol w:w="489"/>
        <w:gridCol w:w="683"/>
        <w:gridCol w:w="1067"/>
      </w:tblGrid>
      <w:tr w:rsidR="0050052E">
        <w:trPr>
          <w:cantSplit/>
          <w:trHeight w:val="462"/>
          <w:jc w:val="center"/>
        </w:trPr>
        <w:tc>
          <w:tcPr>
            <w:tcW w:w="1780" w:type="dxa"/>
            <w:tcBorders>
              <w:top w:val="double" w:sz="4"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供应商名称</w:t>
            </w:r>
          </w:p>
        </w:tc>
        <w:tc>
          <w:tcPr>
            <w:tcW w:w="6740" w:type="dxa"/>
            <w:gridSpan w:val="8"/>
            <w:tcBorders>
              <w:top w:val="double" w:sz="4"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r>
      <w:tr w:rsidR="0050052E">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注册地址</w:t>
            </w:r>
          </w:p>
        </w:tc>
        <w:tc>
          <w:tcPr>
            <w:tcW w:w="3183" w:type="dxa"/>
            <w:gridSpan w:val="4"/>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r>
      <w:tr w:rsidR="0050052E">
        <w:trPr>
          <w:cantSplit/>
          <w:trHeight w:val="442"/>
          <w:jc w:val="center"/>
        </w:trPr>
        <w:tc>
          <w:tcPr>
            <w:tcW w:w="1780" w:type="dxa"/>
            <w:vMerge w:val="restart"/>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联系方式</w:t>
            </w:r>
          </w:p>
        </w:tc>
        <w:tc>
          <w:tcPr>
            <w:tcW w:w="992" w:type="dxa"/>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联系人</w:t>
            </w:r>
          </w:p>
        </w:tc>
        <w:tc>
          <w:tcPr>
            <w:tcW w:w="2183"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r>
      <w:tr w:rsidR="0050052E">
        <w:trPr>
          <w:cantSplit/>
          <w:trHeight w:val="148"/>
          <w:jc w:val="center"/>
        </w:trPr>
        <w:tc>
          <w:tcPr>
            <w:tcW w:w="1780" w:type="dxa"/>
            <w:vMerge/>
            <w:tcBorders>
              <w:top w:val="single" w:sz="6" w:space="0" w:color="auto"/>
              <w:left w:val="double" w:sz="4" w:space="0" w:color="auto"/>
              <w:bottom w:val="single" w:sz="6" w:space="0" w:color="auto"/>
              <w:right w:val="single" w:sz="6" w:space="0" w:color="auto"/>
            </w:tcBorders>
            <w:vAlign w:val="center"/>
          </w:tcPr>
          <w:p w:rsidR="0050052E" w:rsidRDefault="0050052E">
            <w:pP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传真</w:t>
            </w:r>
          </w:p>
        </w:tc>
        <w:tc>
          <w:tcPr>
            <w:tcW w:w="2183"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r>
      <w:tr w:rsidR="0050052E">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单位性质</w:t>
            </w:r>
          </w:p>
        </w:tc>
        <w:tc>
          <w:tcPr>
            <w:tcW w:w="6740" w:type="dxa"/>
            <w:gridSpan w:val="8"/>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r>
      <w:tr w:rsidR="0050052E">
        <w:trPr>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rPr>
              <w:t>法定代表人（或主要</w:t>
            </w:r>
            <w:r>
              <w:rPr>
                <w:rFonts w:ascii="宋体" w:hAnsi="宋体"/>
              </w:rPr>
              <w:t>负责人</w:t>
            </w:r>
            <w:r>
              <w:rPr>
                <w:rFonts w:ascii="宋体" w:hAnsi="宋体" w:hint="eastAsia"/>
              </w:rPr>
              <w:t>）</w:t>
            </w:r>
          </w:p>
        </w:tc>
        <w:tc>
          <w:tcPr>
            <w:tcW w:w="992" w:type="dxa"/>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935" w:type="dxa"/>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trHeight w:val="112"/>
          <w:jc w:val="center"/>
        </w:trPr>
        <w:tc>
          <w:tcPr>
            <w:tcW w:w="1780" w:type="dxa"/>
            <w:tcBorders>
              <w:top w:val="single" w:sz="6" w:space="0" w:color="auto"/>
              <w:left w:val="double" w:sz="4" w:space="0" w:color="auto"/>
              <w:bottom w:val="single" w:sz="4"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技术负责人</w:t>
            </w:r>
          </w:p>
        </w:tc>
        <w:tc>
          <w:tcPr>
            <w:tcW w:w="992" w:type="dxa"/>
            <w:tcBorders>
              <w:top w:val="single" w:sz="6" w:space="0" w:color="auto"/>
              <w:left w:val="single" w:sz="6" w:space="0" w:color="auto"/>
              <w:bottom w:val="single" w:sz="4"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935" w:type="dxa"/>
            <w:tcBorders>
              <w:top w:val="single" w:sz="6" w:space="0" w:color="auto"/>
              <w:left w:val="single" w:sz="6" w:space="0" w:color="auto"/>
              <w:bottom w:val="single" w:sz="4"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trHeight w:val="318"/>
          <w:jc w:val="center"/>
        </w:trPr>
        <w:tc>
          <w:tcPr>
            <w:tcW w:w="1780" w:type="dxa"/>
            <w:tcBorders>
              <w:top w:val="single" w:sz="4"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财务负责人</w:t>
            </w:r>
          </w:p>
        </w:tc>
        <w:tc>
          <w:tcPr>
            <w:tcW w:w="992" w:type="dxa"/>
            <w:tcBorders>
              <w:top w:val="single" w:sz="4"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935" w:type="dxa"/>
            <w:tcBorders>
              <w:top w:val="single" w:sz="4"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成立时间</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50052E" w:rsidRDefault="00D36423">
            <w:pPr>
              <w:autoSpaceDE w:val="0"/>
              <w:autoSpaceDN w:val="0"/>
              <w:adjustRightInd w:val="0"/>
              <w:spacing w:line="400" w:lineRule="exact"/>
              <w:rPr>
                <w:rFonts w:ascii="宋体" w:hAnsi="宋体"/>
                <w:szCs w:val="21"/>
              </w:rPr>
            </w:pPr>
            <w:r>
              <w:rPr>
                <w:rFonts w:ascii="宋体" w:hAnsi="宋体" w:hint="eastAsia"/>
                <w:szCs w:val="21"/>
              </w:rPr>
              <w:t>员工总人数：</w:t>
            </w:r>
          </w:p>
        </w:tc>
      </w:tr>
      <w:tr w:rsidR="0050052E">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资质等级</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其中</w:t>
            </w: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项目经理</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统一</w:t>
            </w:r>
            <w:r>
              <w:rPr>
                <w:rFonts w:ascii="宋体" w:hAnsi="宋体"/>
                <w:szCs w:val="21"/>
              </w:rPr>
              <w:t>社会</w:t>
            </w:r>
            <w:r>
              <w:rPr>
                <w:rFonts w:ascii="宋体" w:hAnsi="宋体" w:hint="eastAsia"/>
                <w:szCs w:val="21"/>
              </w:rPr>
              <w:t>信用</w:t>
            </w:r>
            <w:r>
              <w:rPr>
                <w:rFonts w:ascii="宋体" w:hAnsi="宋体"/>
                <w:szCs w:val="21"/>
              </w:rPr>
              <w:t>代码</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50052E" w:rsidRDefault="0050052E">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高级职称人员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注册资金</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50052E" w:rsidRDefault="0050052E">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中级职称人员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开户银行</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50052E" w:rsidRDefault="0050052E">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初级职称人员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账号</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50052E" w:rsidRDefault="0050052E">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50052E" w:rsidRDefault="0050052E">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技工</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jc w:val="center"/>
              <w:rPr>
                <w:rFonts w:ascii="宋体" w:hAnsi="宋体"/>
                <w:bCs/>
                <w:szCs w:val="21"/>
              </w:rPr>
            </w:pPr>
          </w:p>
        </w:tc>
      </w:tr>
      <w:tr w:rsidR="0050052E">
        <w:trPr>
          <w:cantSplit/>
          <w:trHeight w:val="1486"/>
          <w:jc w:val="center"/>
        </w:trPr>
        <w:tc>
          <w:tcPr>
            <w:tcW w:w="1780" w:type="dxa"/>
            <w:tcBorders>
              <w:top w:val="single" w:sz="6" w:space="0" w:color="auto"/>
              <w:left w:val="double" w:sz="4" w:space="0" w:color="auto"/>
              <w:bottom w:val="single" w:sz="6" w:space="0" w:color="auto"/>
              <w:right w:val="single" w:sz="6" w:space="0" w:color="auto"/>
            </w:tcBorders>
            <w:vAlign w:val="center"/>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经营范围</w:t>
            </w:r>
          </w:p>
        </w:tc>
        <w:tc>
          <w:tcPr>
            <w:tcW w:w="6740" w:type="dxa"/>
            <w:gridSpan w:val="8"/>
            <w:tcBorders>
              <w:top w:val="single" w:sz="6" w:space="0" w:color="auto"/>
              <w:left w:val="single" w:sz="6" w:space="0" w:color="auto"/>
              <w:bottom w:val="single" w:sz="6" w:space="0" w:color="auto"/>
              <w:right w:val="double" w:sz="4" w:space="0" w:color="auto"/>
            </w:tcBorders>
            <w:vAlign w:val="center"/>
          </w:tcPr>
          <w:p w:rsidR="0050052E" w:rsidRDefault="0050052E">
            <w:pPr>
              <w:autoSpaceDE w:val="0"/>
              <w:autoSpaceDN w:val="0"/>
              <w:adjustRightInd w:val="0"/>
              <w:spacing w:line="400" w:lineRule="exact"/>
              <w:rPr>
                <w:rFonts w:ascii="宋体" w:hAnsi="宋体"/>
                <w:bCs/>
                <w:szCs w:val="21"/>
              </w:rPr>
            </w:pPr>
          </w:p>
        </w:tc>
      </w:tr>
      <w:tr w:rsidR="0050052E">
        <w:trPr>
          <w:cantSplit/>
          <w:trHeight w:val="1072"/>
          <w:jc w:val="center"/>
        </w:trPr>
        <w:tc>
          <w:tcPr>
            <w:tcW w:w="1780" w:type="dxa"/>
            <w:tcBorders>
              <w:top w:val="single" w:sz="6" w:space="0" w:color="auto"/>
              <w:left w:val="double" w:sz="4" w:space="0" w:color="auto"/>
              <w:bottom w:val="double" w:sz="4" w:space="0" w:color="auto"/>
              <w:right w:val="single" w:sz="6" w:space="0" w:color="auto"/>
            </w:tcBorders>
          </w:tcPr>
          <w:p w:rsidR="0050052E" w:rsidRDefault="00D36423">
            <w:pPr>
              <w:autoSpaceDE w:val="0"/>
              <w:autoSpaceDN w:val="0"/>
              <w:adjustRightInd w:val="0"/>
              <w:spacing w:line="400" w:lineRule="exact"/>
              <w:jc w:val="center"/>
              <w:rPr>
                <w:rFonts w:ascii="宋体" w:hAnsi="宋体"/>
                <w:szCs w:val="21"/>
              </w:rPr>
            </w:pPr>
            <w:r>
              <w:rPr>
                <w:rFonts w:ascii="宋体" w:hAnsi="宋体" w:hint="eastAsia"/>
                <w:szCs w:val="21"/>
              </w:rPr>
              <w:t>备注</w:t>
            </w:r>
          </w:p>
        </w:tc>
        <w:tc>
          <w:tcPr>
            <w:tcW w:w="6740" w:type="dxa"/>
            <w:gridSpan w:val="8"/>
            <w:tcBorders>
              <w:top w:val="single" w:sz="6" w:space="0" w:color="auto"/>
              <w:left w:val="single" w:sz="6" w:space="0" w:color="auto"/>
              <w:bottom w:val="double" w:sz="4" w:space="0" w:color="auto"/>
              <w:right w:val="double" w:sz="4" w:space="0" w:color="auto"/>
            </w:tcBorders>
          </w:tcPr>
          <w:p w:rsidR="0050052E" w:rsidRDefault="0050052E">
            <w:pPr>
              <w:autoSpaceDE w:val="0"/>
              <w:autoSpaceDN w:val="0"/>
              <w:adjustRightInd w:val="0"/>
              <w:spacing w:line="400" w:lineRule="exact"/>
              <w:rPr>
                <w:rFonts w:ascii="宋体" w:hAnsi="宋体"/>
                <w:szCs w:val="21"/>
              </w:rPr>
            </w:pPr>
          </w:p>
        </w:tc>
      </w:tr>
    </w:tbl>
    <w:p w:rsidR="0050052E" w:rsidRDefault="00D36423">
      <w:pPr>
        <w:pStyle w:val="21"/>
        <w:spacing w:line="360" w:lineRule="auto"/>
        <w:ind w:firstLineChars="103" w:firstLine="247"/>
        <w:rPr>
          <w:rFonts w:ascii="宋体" w:hAnsi="宋体"/>
          <w:bCs/>
          <w:sz w:val="24"/>
          <w:szCs w:val="24"/>
        </w:rPr>
      </w:pPr>
      <w:r>
        <w:rPr>
          <w:rFonts w:ascii="宋体" w:hAnsi="宋体" w:hint="eastAsia"/>
          <w:bCs/>
          <w:sz w:val="24"/>
          <w:szCs w:val="24"/>
        </w:rPr>
        <w:t>供应商名称：</w:t>
      </w:r>
      <w:r>
        <w:rPr>
          <w:rFonts w:ascii="宋体" w:hAnsi="宋体"/>
          <w:bCs/>
          <w:sz w:val="24"/>
          <w:szCs w:val="24"/>
          <w:u w:val="single"/>
        </w:rPr>
        <w:t xml:space="preserve"> XXXXXX</w:t>
      </w:r>
    </w:p>
    <w:p w:rsidR="0050052E" w:rsidRDefault="00D36423">
      <w:pPr>
        <w:pStyle w:val="21"/>
        <w:spacing w:line="360" w:lineRule="auto"/>
        <w:ind w:firstLineChars="103" w:firstLine="247"/>
        <w:rPr>
          <w:rFonts w:ascii="宋体" w:hAnsi="宋体"/>
          <w:bCs/>
          <w:sz w:val="24"/>
          <w:szCs w:val="24"/>
        </w:rPr>
      </w:pPr>
      <w:r>
        <w:rPr>
          <w:rFonts w:ascii="宋体" w:hAnsi="宋体" w:hint="eastAsia"/>
          <w:sz w:val="24"/>
          <w:szCs w:val="24"/>
        </w:rPr>
        <w:t>日期：</w:t>
      </w:r>
      <w:r>
        <w:rPr>
          <w:rFonts w:ascii="宋体" w:hAnsi="宋体"/>
          <w:bCs/>
          <w:sz w:val="24"/>
          <w:szCs w:val="24"/>
          <w:u w:val="single"/>
        </w:rPr>
        <w:t>XX</w:t>
      </w:r>
      <w:r>
        <w:rPr>
          <w:rFonts w:ascii="宋体" w:hAnsi="宋体" w:hint="eastAsia"/>
          <w:bCs/>
          <w:sz w:val="24"/>
          <w:szCs w:val="24"/>
        </w:rPr>
        <w:t>年</w:t>
      </w:r>
      <w:r>
        <w:rPr>
          <w:rFonts w:ascii="宋体" w:hAnsi="宋体"/>
          <w:bCs/>
          <w:sz w:val="24"/>
          <w:szCs w:val="24"/>
          <w:u w:val="single"/>
        </w:rPr>
        <w:t>XX</w:t>
      </w:r>
      <w:r>
        <w:rPr>
          <w:rFonts w:ascii="宋体" w:hAnsi="宋体" w:hint="eastAsia"/>
          <w:bCs/>
          <w:sz w:val="24"/>
          <w:szCs w:val="24"/>
        </w:rPr>
        <w:t>月</w:t>
      </w:r>
      <w:r>
        <w:rPr>
          <w:rFonts w:ascii="宋体" w:hAnsi="宋体"/>
          <w:bCs/>
          <w:sz w:val="24"/>
          <w:szCs w:val="24"/>
          <w:u w:val="single"/>
        </w:rPr>
        <w:t>XX</w:t>
      </w:r>
      <w:r>
        <w:rPr>
          <w:rFonts w:ascii="宋体" w:hAnsi="宋体" w:hint="eastAsia"/>
          <w:bCs/>
          <w:sz w:val="24"/>
          <w:szCs w:val="24"/>
        </w:rPr>
        <w:t>日</w:t>
      </w:r>
    </w:p>
    <w:p w:rsidR="0050052E" w:rsidRDefault="00D36423">
      <w:pPr>
        <w:pStyle w:val="3"/>
        <w:numPr>
          <w:ilvl w:val="2"/>
          <w:numId w:val="5"/>
        </w:numPr>
        <w:tabs>
          <w:tab w:val="left" w:pos="709"/>
        </w:tabs>
        <w:spacing w:after="200"/>
        <w:ind w:left="709" w:hanging="709"/>
        <w:rPr>
          <w:color w:val="auto"/>
        </w:rPr>
      </w:pPr>
      <w:r>
        <w:rPr>
          <w:rFonts w:hint="eastAsia"/>
          <w:color w:val="auto"/>
        </w:rPr>
        <w:t>供应商应提交的相关资格证明材料：</w:t>
      </w:r>
    </w:p>
    <w:p w:rsidR="0050052E" w:rsidRDefault="00D36423">
      <w:pPr>
        <w:tabs>
          <w:tab w:val="left" w:pos="1134"/>
        </w:tabs>
        <w:spacing w:line="360" w:lineRule="auto"/>
        <w:ind w:firstLineChars="196" w:firstLine="472"/>
        <w:rPr>
          <w:rFonts w:ascii="宋体" w:hAnsi="宋体"/>
          <w:b/>
          <w:sz w:val="24"/>
          <w:szCs w:val="24"/>
        </w:rPr>
      </w:pPr>
      <w:bookmarkStart w:id="79" w:name="_Toc77688487"/>
      <w:bookmarkStart w:id="80" w:name="_Toc58943337"/>
      <w:bookmarkStart w:id="81" w:name="_Toc448403805"/>
      <w:r>
        <w:rPr>
          <w:rFonts w:ascii="宋体" w:hAnsi="宋体" w:hint="eastAsia"/>
          <w:b/>
          <w:sz w:val="24"/>
          <w:szCs w:val="24"/>
        </w:rPr>
        <w:t>（一）由省级以上监狱管理局、戒毒管理局（含新疆生产建设兵团）出具的供应商属于监狱企业的证明文件复印件（说明：提供了《中小企业声明函》或《残疾人福利性单位声明函》的不需提供）；</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lastRenderedPageBreak/>
        <w:t>（二）营业执照或法人登记证或其他能够证明</w:t>
      </w:r>
      <w:r>
        <w:rPr>
          <w:rFonts w:ascii="宋体" w:hAnsi="宋体"/>
          <w:b/>
          <w:sz w:val="24"/>
          <w:szCs w:val="24"/>
        </w:rPr>
        <w:t>供应商具有独立承担民事责任能力的</w:t>
      </w:r>
      <w:r>
        <w:rPr>
          <w:rFonts w:ascii="宋体" w:hAnsi="宋体" w:hint="eastAsia"/>
          <w:b/>
          <w:sz w:val="24"/>
          <w:szCs w:val="24"/>
        </w:rPr>
        <w:t>相关证明材料复印件；</w:t>
      </w:r>
      <w:r>
        <w:rPr>
          <w:rFonts w:ascii="宋体" w:hAnsi="宋体"/>
          <w:b/>
          <w:sz w:val="24"/>
          <w:szCs w:val="24"/>
        </w:rPr>
        <w:t xml:space="preserve"> </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（三）</w:t>
      </w:r>
      <w:r>
        <w:rPr>
          <w:rFonts w:ascii="宋体" w:hAnsi="宋体" w:hint="eastAsia"/>
          <w:b/>
          <w:sz w:val="24"/>
          <w:szCs w:val="24"/>
        </w:rPr>
        <w:tab/>
        <w:t>2019</w:t>
      </w:r>
      <w:r>
        <w:rPr>
          <w:rFonts w:ascii="宋体" w:hAnsi="宋体" w:hint="eastAsia"/>
          <w:b/>
          <w:sz w:val="24"/>
          <w:szCs w:val="24"/>
        </w:rPr>
        <w:t>或</w:t>
      </w:r>
      <w:r>
        <w:rPr>
          <w:rFonts w:ascii="宋体" w:hAnsi="宋体" w:hint="eastAsia"/>
          <w:b/>
          <w:sz w:val="24"/>
          <w:szCs w:val="24"/>
        </w:rPr>
        <w:t>2020</w:t>
      </w:r>
      <w:r>
        <w:rPr>
          <w:rFonts w:ascii="宋体" w:hAnsi="宋体" w:hint="eastAsia"/>
          <w:b/>
          <w:sz w:val="24"/>
          <w:szCs w:val="24"/>
        </w:rPr>
        <w:t>会计年度资产负债表复印件（说明：供应商成立时间至递交响应文件截止时间止不足一年的，提供成立后任意时段的资产负债表复印件）；</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（四）供应商缴纳</w:t>
      </w:r>
      <w:r>
        <w:rPr>
          <w:rFonts w:ascii="宋体" w:hAnsi="宋体" w:hint="eastAsia"/>
          <w:b/>
          <w:sz w:val="24"/>
          <w:szCs w:val="24"/>
        </w:rPr>
        <w:t>2020</w:t>
      </w:r>
      <w:r>
        <w:rPr>
          <w:rFonts w:ascii="宋体" w:hAnsi="宋体" w:hint="eastAsia"/>
          <w:b/>
          <w:sz w:val="24"/>
          <w:szCs w:val="24"/>
        </w:rPr>
        <w:t>或</w:t>
      </w:r>
      <w:r>
        <w:rPr>
          <w:rFonts w:ascii="宋体" w:hAnsi="宋体" w:hint="eastAsia"/>
          <w:b/>
          <w:sz w:val="24"/>
          <w:szCs w:val="24"/>
        </w:rPr>
        <w:t>2021</w:t>
      </w:r>
      <w:r>
        <w:rPr>
          <w:rFonts w:ascii="宋体" w:hAnsi="宋体" w:hint="eastAsia"/>
          <w:b/>
          <w:sz w:val="24"/>
          <w:szCs w:val="24"/>
        </w:rPr>
        <w:t>年任意时段的税收的银行电子回单或者行政部门出具的纳税证明</w:t>
      </w:r>
      <w:r>
        <w:rPr>
          <w:rFonts w:ascii="宋体" w:hAnsi="宋体" w:hint="eastAsia"/>
          <w:b/>
          <w:sz w:val="24"/>
          <w:szCs w:val="24"/>
        </w:rPr>
        <w:t>或完税证明复印件；</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（五）供应商缴纳</w:t>
      </w:r>
      <w:r>
        <w:rPr>
          <w:rFonts w:ascii="宋体" w:hAnsi="宋体" w:hint="eastAsia"/>
          <w:b/>
          <w:sz w:val="24"/>
          <w:szCs w:val="24"/>
        </w:rPr>
        <w:t>2020</w:t>
      </w:r>
      <w:r>
        <w:rPr>
          <w:rFonts w:ascii="宋体" w:hAnsi="宋体" w:hint="eastAsia"/>
          <w:b/>
          <w:sz w:val="24"/>
          <w:szCs w:val="24"/>
        </w:rPr>
        <w:t>或</w:t>
      </w:r>
      <w:r>
        <w:rPr>
          <w:rFonts w:ascii="宋体" w:hAnsi="宋体" w:hint="eastAsia"/>
          <w:b/>
          <w:sz w:val="24"/>
          <w:szCs w:val="24"/>
        </w:rPr>
        <w:t>2021</w:t>
      </w:r>
      <w:r>
        <w:rPr>
          <w:rFonts w:ascii="宋体" w:hAnsi="宋体" w:hint="eastAsia"/>
          <w:b/>
          <w:sz w:val="24"/>
          <w:szCs w:val="24"/>
        </w:rPr>
        <w:t>年任意时段的社保的银行电子回单或行政部门出具的社保缴纳证明材料复印件；</w:t>
      </w:r>
    </w:p>
    <w:p w:rsidR="0050052E" w:rsidRDefault="00D36423">
      <w:pPr>
        <w:tabs>
          <w:tab w:val="left" w:pos="1134"/>
        </w:tabs>
        <w:spacing w:line="360" w:lineRule="auto"/>
        <w:ind w:firstLineChars="200" w:firstLine="482"/>
        <w:rPr>
          <w:rFonts w:ascii="宋体" w:hAnsi="宋体"/>
          <w:b/>
          <w:sz w:val="24"/>
          <w:szCs w:val="24"/>
        </w:rPr>
      </w:pPr>
      <w:r>
        <w:rPr>
          <w:rFonts w:ascii="宋体" w:hAnsi="宋体" w:hint="eastAsia"/>
          <w:b/>
          <w:sz w:val="24"/>
          <w:szCs w:val="24"/>
        </w:rPr>
        <w:t>（六）采购人对供应商履行合同所必须的设备和专业技术能力无特殊要求，供应商可不提供证明材料；</w:t>
      </w:r>
    </w:p>
    <w:p w:rsidR="0050052E" w:rsidRDefault="00D36423">
      <w:pPr>
        <w:tabs>
          <w:tab w:val="left" w:pos="1134"/>
        </w:tabs>
        <w:spacing w:line="360" w:lineRule="auto"/>
        <w:ind w:firstLineChars="196" w:firstLine="472"/>
        <w:rPr>
          <w:rFonts w:ascii="宋体" w:hAnsi="宋体"/>
          <w:b/>
          <w:sz w:val="24"/>
          <w:szCs w:val="24"/>
        </w:rPr>
      </w:pPr>
      <w:r>
        <w:rPr>
          <w:rFonts w:ascii="宋体" w:hAnsi="宋体" w:hint="eastAsia"/>
          <w:b/>
          <w:sz w:val="24"/>
          <w:szCs w:val="24"/>
        </w:rPr>
        <w:t>（七）采购人对法律、行政法规规定的其他条件无其他特殊要求，供应商可不提供证明材料。</w:t>
      </w:r>
    </w:p>
    <w:p w:rsidR="0050052E" w:rsidRDefault="00D36423">
      <w:pPr>
        <w:pStyle w:val="2"/>
        <w:numPr>
          <w:ilvl w:val="1"/>
          <w:numId w:val="5"/>
        </w:numPr>
        <w:tabs>
          <w:tab w:val="left" w:pos="426"/>
          <w:tab w:val="left" w:pos="567"/>
        </w:tabs>
        <w:spacing w:before="0" w:after="200"/>
        <w:ind w:left="1985" w:hanging="1985"/>
        <w:jc w:val="both"/>
      </w:pPr>
      <w:r>
        <w:rPr>
          <w:rFonts w:hint="eastAsia"/>
        </w:rPr>
        <w:t>技术、服务性响应文件格式</w:t>
      </w:r>
      <w:bookmarkEnd w:id="79"/>
      <w:bookmarkEnd w:id="80"/>
      <w:bookmarkEnd w:id="81"/>
    </w:p>
    <w:p w:rsidR="0050052E" w:rsidRDefault="00D36423">
      <w:pPr>
        <w:pStyle w:val="3"/>
        <w:numPr>
          <w:ilvl w:val="2"/>
          <w:numId w:val="5"/>
        </w:numPr>
        <w:tabs>
          <w:tab w:val="left" w:pos="709"/>
        </w:tabs>
        <w:spacing w:after="200"/>
        <w:ind w:left="1135" w:hanging="1135"/>
        <w:jc w:val="left"/>
        <w:rPr>
          <w:color w:val="auto"/>
        </w:rPr>
      </w:pPr>
      <w:r>
        <w:rPr>
          <w:rFonts w:hint="eastAsia"/>
          <w:color w:val="auto"/>
        </w:rPr>
        <w:t>技术、服务性响应文件封面格式</w:t>
      </w:r>
    </w:p>
    <w:p w:rsidR="0050052E" w:rsidRDefault="00D36423">
      <w:pPr>
        <w:spacing w:line="360" w:lineRule="auto"/>
        <w:jc w:val="center"/>
        <w:rPr>
          <w:rFonts w:ascii="宋体" w:hAnsi="宋体"/>
          <w:spacing w:val="78"/>
          <w:sz w:val="96"/>
          <w:szCs w:val="120"/>
        </w:rPr>
      </w:pPr>
      <w:r>
        <w:rPr>
          <w:rFonts w:ascii="宋体" w:hAnsi="宋体" w:hint="eastAsia"/>
          <w:spacing w:val="78"/>
          <w:sz w:val="56"/>
          <w:szCs w:val="120"/>
        </w:rPr>
        <w:t>技术、服务性响应文件</w:t>
      </w:r>
    </w:p>
    <w:p w:rsidR="0050052E" w:rsidRDefault="0050052E">
      <w:pPr>
        <w:spacing w:line="360" w:lineRule="auto"/>
        <w:rPr>
          <w:rFonts w:ascii="宋体" w:hAnsi="宋体"/>
          <w:bCs/>
          <w:sz w:val="36"/>
        </w:rPr>
      </w:pPr>
    </w:p>
    <w:p w:rsidR="0050052E" w:rsidRDefault="00D36423">
      <w:pPr>
        <w:spacing w:line="360" w:lineRule="auto"/>
        <w:ind w:left="1751" w:hangingChars="545" w:hanging="1751"/>
        <w:rPr>
          <w:rFonts w:ascii="宋体" w:hAnsi="宋体"/>
          <w:b/>
          <w:bCs/>
          <w:sz w:val="32"/>
          <w:szCs w:val="32"/>
        </w:rPr>
      </w:pPr>
      <w:r>
        <w:rPr>
          <w:rFonts w:ascii="宋体" w:hAnsi="宋体" w:hint="eastAsia"/>
          <w:b/>
          <w:bCs/>
          <w:sz w:val="32"/>
          <w:szCs w:val="32"/>
        </w:rPr>
        <w:t>项目名称：</w:t>
      </w:r>
      <w:r>
        <w:rPr>
          <w:rFonts w:ascii="宋体" w:hAnsi="宋体" w:hint="eastAsia"/>
          <w:b/>
          <w:sz w:val="28"/>
          <w:szCs w:val="28"/>
        </w:rPr>
        <w:t>成都市第十八中学校物业管理服务采购项目（第二次）</w:t>
      </w:r>
    </w:p>
    <w:p w:rsidR="0050052E" w:rsidRDefault="00D36423">
      <w:pPr>
        <w:spacing w:line="360" w:lineRule="auto"/>
        <w:rPr>
          <w:rFonts w:ascii="宋体" w:hAnsi="宋体"/>
          <w:b/>
          <w:sz w:val="32"/>
          <w:szCs w:val="32"/>
          <w:u w:val="single"/>
        </w:rPr>
      </w:pPr>
      <w:r>
        <w:rPr>
          <w:rFonts w:ascii="宋体" w:hAnsi="宋体" w:hint="eastAsia"/>
          <w:b/>
          <w:bCs/>
          <w:sz w:val="32"/>
          <w:szCs w:val="32"/>
        </w:rPr>
        <w:t>项目编号：</w:t>
      </w:r>
      <w:r>
        <w:rPr>
          <w:rFonts w:ascii="宋体" w:hAnsi="宋体" w:hint="eastAsia"/>
          <w:b/>
          <w:sz w:val="28"/>
          <w:szCs w:val="28"/>
        </w:rPr>
        <w:t>金牛政采（</w:t>
      </w:r>
      <w:r>
        <w:rPr>
          <w:rFonts w:ascii="宋体" w:hAnsi="宋体" w:hint="eastAsia"/>
          <w:b/>
          <w:sz w:val="28"/>
          <w:szCs w:val="28"/>
        </w:rPr>
        <w:t>2021</w:t>
      </w:r>
      <w:r>
        <w:rPr>
          <w:rFonts w:ascii="宋体" w:hAnsi="宋体" w:hint="eastAsia"/>
          <w:b/>
          <w:sz w:val="28"/>
          <w:szCs w:val="28"/>
        </w:rPr>
        <w:t>）</w:t>
      </w:r>
      <w:r>
        <w:rPr>
          <w:rFonts w:ascii="宋体" w:hAnsi="宋体" w:hint="eastAsia"/>
          <w:b/>
          <w:sz w:val="28"/>
          <w:szCs w:val="28"/>
        </w:rPr>
        <w:t>A0036</w:t>
      </w:r>
      <w:r>
        <w:rPr>
          <w:rFonts w:ascii="宋体" w:hAnsi="宋体" w:hint="eastAsia"/>
          <w:b/>
          <w:sz w:val="28"/>
          <w:szCs w:val="28"/>
        </w:rPr>
        <w:t>号</w:t>
      </w:r>
      <w:r>
        <w:rPr>
          <w:rFonts w:ascii="宋体" w:hAnsi="宋体" w:hint="eastAsia"/>
          <w:b/>
          <w:sz w:val="28"/>
          <w:szCs w:val="28"/>
        </w:rPr>
        <w:t>-1</w:t>
      </w:r>
    </w:p>
    <w:p w:rsidR="0050052E" w:rsidRDefault="0050052E">
      <w:pPr>
        <w:spacing w:line="360" w:lineRule="auto"/>
        <w:rPr>
          <w:rFonts w:ascii="宋体" w:hAnsi="宋体"/>
          <w:b/>
          <w:bCs/>
          <w:sz w:val="32"/>
          <w:szCs w:val="32"/>
        </w:rPr>
      </w:pPr>
    </w:p>
    <w:p w:rsidR="0050052E" w:rsidRDefault="0050052E">
      <w:pPr>
        <w:spacing w:line="360" w:lineRule="auto"/>
        <w:rPr>
          <w:rFonts w:ascii="宋体" w:hAnsi="宋体"/>
          <w:b/>
          <w:bCs/>
          <w:sz w:val="32"/>
          <w:szCs w:val="32"/>
        </w:rPr>
      </w:pPr>
    </w:p>
    <w:p w:rsidR="0050052E" w:rsidRDefault="0050052E">
      <w:pPr>
        <w:spacing w:line="360" w:lineRule="auto"/>
        <w:rPr>
          <w:rFonts w:ascii="宋体" w:hAnsi="宋体"/>
          <w:b/>
          <w:bCs/>
          <w:sz w:val="32"/>
          <w:szCs w:val="32"/>
        </w:rPr>
      </w:pPr>
    </w:p>
    <w:p w:rsidR="0050052E" w:rsidRDefault="00D36423">
      <w:pPr>
        <w:spacing w:line="360" w:lineRule="auto"/>
        <w:ind w:firstLineChars="196" w:firstLine="630"/>
        <w:rPr>
          <w:rFonts w:ascii="宋体" w:hAnsi="宋体"/>
          <w:b/>
          <w:bCs/>
          <w:sz w:val="32"/>
          <w:szCs w:val="32"/>
        </w:rPr>
      </w:pPr>
      <w:r>
        <w:rPr>
          <w:rFonts w:ascii="宋体" w:hAnsi="宋体" w:hint="eastAsia"/>
          <w:b/>
          <w:bCs/>
          <w:sz w:val="32"/>
          <w:szCs w:val="32"/>
        </w:rPr>
        <w:t>供应商名称：</w:t>
      </w:r>
      <w:r>
        <w:rPr>
          <w:rFonts w:ascii="宋体" w:hAnsi="宋体"/>
          <w:b/>
          <w:bCs/>
          <w:sz w:val="32"/>
          <w:szCs w:val="32"/>
        </w:rPr>
        <w:t>XXXX</w:t>
      </w:r>
    </w:p>
    <w:p w:rsidR="0050052E" w:rsidRDefault="00D36423">
      <w:pPr>
        <w:spacing w:line="360" w:lineRule="auto"/>
        <w:ind w:firstLineChars="176" w:firstLine="565"/>
        <w:rPr>
          <w:rFonts w:ascii="宋体" w:hAnsi="宋体"/>
          <w:b/>
          <w:bCs/>
          <w:sz w:val="32"/>
          <w:szCs w:val="32"/>
        </w:rPr>
      </w:pPr>
      <w:r>
        <w:rPr>
          <w:rFonts w:ascii="宋体" w:hAnsi="宋体" w:hint="eastAsia"/>
          <w:b/>
          <w:bCs/>
          <w:sz w:val="32"/>
          <w:szCs w:val="32"/>
        </w:rPr>
        <w:t>日</w:t>
      </w:r>
      <w:r>
        <w:rPr>
          <w:rFonts w:ascii="宋体" w:hAnsi="宋体"/>
          <w:b/>
          <w:bCs/>
          <w:sz w:val="32"/>
          <w:szCs w:val="32"/>
        </w:rPr>
        <w:t xml:space="preserve">      </w:t>
      </w:r>
      <w:r>
        <w:rPr>
          <w:rFonts w:ascii="宋体" w:hAnsi="宋体" w:hint="eastAsia"/>
          <w:b/>
          <w:bCs/>
          <w:sz w:val="32"/>
          <w:szCs w:val="32"/>
        </w:rPr>
        <w:t>期：</w:t>
      </w:r>
      <w:r>
        <w:rPr>
          <w:rFonts w:ascii="宋体" w:hAnsi="宋体"/>
          <w:b/>
          <w:bCs/>
          <w:sz w:val="32"/>
          <w:szCs w:val="32"/>
        </w:rPr>
        <w:t>202X</w:t>
      </w:r>
      <w:r>
        <w:rPr>
          <w:rFonts w:ascii="宋体" w:hAnsi="宋体"/>
          <w:b/>
          <w:bCs/>
          <w:sz w:val="32"/>
          <w:szCs w:val="32"/>
        </w:rPr>
        <w:t>年</w:t>
      </w:r>
      <w:r>
        <w:rPr>
          <w:rFonts w:ascii="宋体" w:hAnsi="宋体"/>
          <w:b/>
          <w:bCs/>
          <w:sz w:val="32"/>
          <w:szCs w:val="32"/>
        </w:rPr>
        <w:t>XX</w:t>
      </w:r>
      <w:r>
        <w:rPr>
          <w:rFonts w:ascii="宋体" w:hAnsi="宋体"/>
          <w:b/>
          <w:bCs/>
          <w:sz w:val="32"/>
          <w:szCs w:val="32"/>
        </w:rPr>
        <w:t>月</w:t>
      </w:r>
      <w:r>
        <w:rPr>
          <w:rFonts w:ascii="宋体" w:hAnsi="宋体"/>
          <w:b/>
          <w:bCs/>
          <w:sz w:val="32"/>
          <w:szCs w:val="32"/>
        </w:rPr>
        <w:t>XX</w:t>
      </w:r>
      <w:r>
        <w:rPr>
          <w:rFonts w:ascii="宋体" w:hAnsi="宋体"/>
          <w:b/>
          <w:bCs/>
          <w:sz w:val="32"/>
          <w:szCs w:val="32"/>
        </w:rPr>
        <w:t>日</w:t>
      </w:r>
    </w:p>
    <w:p w:rsidR="0050052E" w:rsidRDefault="00D36423">
      <w:pPr>
        <w:pStyle w:val="3"/>
        <w:numPr>
          <w:ilvl w:val="2"/>
          <w:numId w:val="5"/>
        </w:numPr>
        <w:tabs>
          <w:tab w:val="left" w:pos="709"/>
        </w:tabs>
        <w:spacing w:after="200"/>
        <w:ind w:left="709" w:hanging="709"/>
        <w:rPr>
          <w:bCs w:val="0"/>
          <w:color w:val="auto"/>
        </w:rPr>
      </w:pPr>
      <w:bookmarkStart w:id="82" w:name="_Toc386099146"/>
      <w:bookmarkStart w:id="83" w:name="_Toc320698766"/>
      <w:bookmarkEnd w:id="78"/>
      <w:r>
        <w:rPr>
          <w:rFonts w:hint="eastAsia"/>
          <w:bCs w:val="0"/>
          <w:color w:val="auto"/>
        </w:rPr>
        <w:lastRenderedPageBreak/>
        <w:t>报价表</w:t>
      </w:r>
    </w:p>
    <w:p w:rsidR="0050052E" w:rsidRDefault="00D36423">
      <w:pPr>
        <w:spacing w:line="360" w:lineRule="auto"/>
        <w:rPr>
          <w:rFonts w:ascii="宋体" w:hAnsi="宋体"/>
          <w:b/>
          <w:sz w:val="24"/>
          <w:szCs w:val="24"/>
        </w:rPr>
      </w:pPr>
      <w:r>
        <w:rPr>
          <w:rFonts w:ascii="宋体" w:hAnsi="宋体" w:hint="eastAsia"/>
          <w:b/>
          <w:sz w:val="24"/>
          <w:szCs w:val="24"/>
        </w:rPr>
        <w:t>项目名称：成都市第十八中学校物业管理服务采购项目（第二次）</w:t>
      </w:r>
    </w:p>
    <w:p w:rsidR="0050052E" w:rsidRDefault="00D36423">
      <w:pPr>
        <w:spacing w:line="360" w:lineRule="auto"/>
        <w:rPr>
          <w:rFonts w:ascii="宋体" w:hAnsi="宋体"/>
          <w:b/>
          <w:sz w:val="24"/>
          <w:szCs w:val="24"/>
        </w:rPr>
      </w:pPr>
      <w:r>
        <w:rPr>
          <w:rFonts w:ascii="宋体" w:hAnsi="宋体" w:hint="eastAsia"/>
          <w:b/>
          <w:sz w:val="24"/>
          <w:szCs w:val="24"/>
        </w:rPr>
        <w:t>项目编号：</w:t>
      </w:r>
      <w:r>
        <w:rPr>
          <w:rFonts w:ascii="宋体" w:hAnsi="宋体" w:hint="eastAsia"/>
          <w:b/>
          <w:sz w:val="24"/>
          <w:szCs w:val="24"/>
        </w:rPr>
        <w:t>金牛政采（</w:t>
      </w:r>
      <w:r>
        <w:rPr>
          <w:rFonts w:ascii="宋体" w:hAnsi="宋体" w:hint="eastAsia"/>
          <w:b/>
          <w:sz w:val="24"/>
          <w:szCs w:val="24"/>
        </w:rPr>
        <w:t>2021</w:t>
      </w:r>
      <w:r>
        <w:rPr>
          <w:rFonts w:ascii="宋体" w:hAnsi="宋体" w:hint="eastAsia"/>
          <w:b/>
          <w:sz w:val="24"/>
          <w:szCs w:val="24"/>
        </w:rPr>
        <w:t>）</w:t>
      </w:r>
      <w:r>
        <w:rPr>
          <w:rFonts w:ascii="宋体" w:hAnsi="宋体" w:hint="eastAsia"/>
          <w:b/>
          <w:sz w:val="24"/>
          <w:szCs w:val="24"/>
        </w:rPr>
        <w:t>A0036</w:t>
      </w:r>
      <w:r>
        <w:rPr>
          <w:rFonts w:ascii="宋体" w:hAnsi="宋体" w:hint="eastAsia"/>
          <w:b/>
          <w:sz w:val="24"/>
          <w:szCs w:val="24"/>
        </w:rPr>
        <w:t>号</w:t>
      </w:r>
      <w:r>
        <w:rPr>
          <w:rFonts w:ascii="宋体" w:hAnsi="宋体" w:hint="eastAsia"/>
          <w:b/>
          <w:sz w:val="24"/>
          <w:szCs w:val="24"/>
        </w:rPr>
        <w:t>-1</w:t>
      </w:r>
    </w:p>
    <w:p w:rsidR="0050052E" w:rsidRDefault="0050052E">
      <w:pPr>
        <w:spacing w:line="360" w:lineRule="auto"/>
        <w:rPr>
          <w:rFonts w:ascii="宋体" w:hAnsi="宋体"/>
          <w:b/>
          <w:sz w:val="24"/>
          <w:szCs w:val="24"/>
          <w:u w:val="single"/>
        </w:rPr>
      </w:pPr>
    </w:p>
    <w:tbl>
      <w:tblPr>
        <w:tblW w:w="66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2"/>
      </w:tblGrid>
      <w:tr w:rsidR="0050052E">
        <w:tc>
          <w:tcPr>
            <w:tcW w:w="6662" w:type="dxa"/>
          </w:tcPr>
          <w:p w:rsidR="0050052E" w:rsidRDefault="00D36423">
            <w:pPr>
              <w:tabs>
                <w:tab w:val="left" w:pos="1134"/>
              </w:tabs>
              <w:spacing w:line="560" w:lineRule="exact"/>
              <w:jc w:val="center"/>
              <w:rPr>
                <w:rFonts w:ascii="宋体" w:hAnsi="宋体"/>
                <w:sz w:val="24"/>
                <w:szCs w:val="24"/>
              </w:rPr>
            </w:pPr>
            <w:r>
              <w:rPr>
                <w:rFonts w:ascii="宋体" w:hAnsi="宋体" w:hint="eastAsia"/>
                <w:sz w:val="24"/>
                <w:szCs w:val="24"/>
              </w:rPr>
              <w:t>报价（元）</w:t>
            </w:r>
          </w:p>
        </w:tc>
      </w:tr>
      <w:tr w:rsidR="0050052E">
        <w:tc>
          <w:tcPr>
            <w:tcW w:w="6662" w:type="dxa"/>
          </w:tcPr>
          <w:p w:rsidR="0050052E" w:rsidRDefault="0050052E">
            <w:pPr>
              <w:tabs>
                <w:tab w:val="left" w:pos="1134"/>
              </w:tabs>
              <w:spacing w:line="560" w:lineRule="exact"/>
              <w:rPr>
                <w:rFonts w:ascii="宋体" w:hAnsi="宋体"/>
                <w:sz w:val="28"/>
                <w:szCs w:val="28"/>
              </w:rPr>
            </w:pPr>
          </w:p>
        </w:tc>
      </w:tr>
    </w:tbl>
    <w:p w:rsidR="0050052E" w:rsidRDefault="00D36423">
      <w:pPr>
        <w:pStyle w:val="CD"/>
        <w:ind w:firstLineChars="200" w:firstLine="482"/>
        <w:rPr>
          <w:b/>
        </w:rPr>
      </w:pPr>
      <w:r>
        <w:rPr>
          <w:rFonts w:hint="eastAsia"/>
          <w:b/>
        </w:rPr>
        <w:t>说明：</w:t>
      </w:r>
      <w:r>
        <w:rPr>
          <w:b/>
        </w:rPr>
        <w:t>1</w:t>
      </w:r>
      <w:r>
        <w:rPr>
          <w:rFonts w:hint="eastAsia"/>
          <w:b/>
        </w:rPr>
        <w:t>、报价应是包括磋商文件规定的全部响应内容的报价。</w:t>
      </w:r>
    </w:p>
    <w:p w:rsidR="0050052E" w:rsidRDefault="00D36423">
      <w:pPr>
        <w:tabs>
          <w:tab w:val="left" w:pos="1134"/>
        </w:tabs>
        <w:spacing w:line="560" w:lineRule="exact"/>
        <w:ind w:firstLineChars="502" w:firstLine="1210"/>
        <w:rPr>
          <w:rFonts w:ascii="宋体" w:hAnsi="宋体"/>
          <w:b/>
          <w:bCs/>
          <w:sz w:val="24"/>
          <w:szCs w:val="24"/>
        </w:rPr>
      </w:pPr>
      <w:r>
        <w:rPr>
          <w:rFonts w:ascii="宋体" w:hAnsi="宋体"/>
          <w:b/>
          <w:sz w:val="24"/>
          <w:szCs w:val="24"/>
        </w:rPr>
        <w:t>2</w:t>
      </w:r>
      <w:r>
        <w:rPr>
          <w:rFonts w:ascii="宋体" w:hAnsi="宋体"/>
          <w:b/>
          <w:sz w:val="24"/>
          <w:szCs w:val="24"/>
        </w:rPr>
        <w:t>、报价以供应商在政府采购云平台开标一览表中填写的报价为准。</w:t>
      </w:r>
    </w:p>
    <w:p w:rsidR="0050052E" w:rsidRDefault="00D36423">
      <w:pPr>
        <w:pStyle w:val="3"/>
        <w:tabs>
          <w:tab w:val="left" w:pos="709"/>
        </w:tabs>
        <w:ind w:left="709" w:hanging="709"/>
        <w:rPr>
          <w:color w:val="auto"/>
        </w:rPr>
      </w:pPr>
      <w:r>
        <w:rPr>
          <w:rFonts w:hint="eastAsia"/>
          <w:color w:val="auto"/>
        </w:rPr>
        <w:t>服务方案及服务承诺</w:t>
      </w:r>
    </w:p>
    <w:p w:rsidR="0050052E" w:rsidRDefault="00D36423">
      <w:pPr>
        <w:spacing w:line="360" w:lineRule="auto"/>
        <w:rPr>
          <w:rFonts w:ascii="宋体" w:hAnsi="宋体"/>
          <w:b/>
          <w:sz w:val="24"/>
          <w:szCs w:val="24"/>
        </w:rPr>
      </w:pPr>
      <w:r>
        <w:rPr>
          <w:rFonts w:ascii="宋体" w:hAnsi="宋体" w:hint="eastAsia"/>
          <w:b/>
          <w:sz w:val="24"/>
          <w:szCs w:val="24"/>
        </w:rPr>
        <w:t>项目名称：成都市第十八中学校物业管理服务采购项目（第二次）</w:t>
      </w:r>
    </w:p>
    <w:p w:rsidR="0050052E" w:rsidRDefault="00D36423">
      <w:pPr>
        <w:spacing w:line="360" w:lineRule="auto"/>
        <w:rPr>
          <w:rFonts w:ascii="宋体" w:hAnsi="宋体"/>
          <w:b/>
          <w:sz w:val="24"/>
          <w:szCs w:val="24"/>
        </w:rPr>
      </w:pPr>
      <w:r>
        <w:rPr>
          <w:rFonts w:ascii="宋体" w:hAnsi="宋体" w:hint="eastAsia"/>
          <w:b/>
          <w:sz w:val="24"/>
          <w:szCs w:val="24"/>
        </w:rPr>
        <w:t>项目编号：</w:t>
      </w:r>
      <w:r>
        <w:rPr>
          <w:rFonts w:ascii="宋体" w:hAnsi="宋体" w:hint="eastAsia"/>
          <w:b/>
          <w:sz w:val="24"/>
          <w:szCs w:val="24"/>
        </w:rPr>
        <w:t>金牛政采（</w:t>
      </w:r>
      <w:r>
        <w:rPr>
          <w:rFonts w:ascii="宋体" w:hAnsi="宋体" w:hint="eastAsia"/>
          <w:b/>
          <w:sz w:val="24"/>
          <w:szCs w:val="24"/>
        </w:rPr>
        <w:t>2021</w:t>
      </w:r>
      <w:r>
        <w:rPr>
          <w:rFonts w:ascii="宋体" w:hAnsi="宋体" w:hint="eastAsia"/>
          <w:b/>
          <w:sz w:val="24"/>
          <w:szCs w:val="24"/>
        </w:rPr>
        <w:t>）</w:t>
      </w:r>
      <w:r>
        <w:rPr>
          <w:rFonts w:ascii="宋体" w:hAnsi="宋体" w:hint="eastAsia"/>
          <w:b/>
          <w:sz w:val="24"/>
          <w:szCs w:val="24"/>
        </w:rPr>
        <w:t>A0036</w:t>
      </w:r>
      <w:r>
        <w:rPr>
          <w:rFonts w:ascii="宋体" w:hAnsi="宋体" w:hint="eastAsia"/>
          <w:b/>
          <w:sz w:val="24"/>
          <w:szCs w:val="24"/>
        </w:rPr>
        <w:t>号</w:t>
      </w:r>
      <w:r>
        <w:rPr>
          <w:rFonts w:ascii="宋体" w:hAnsi="宋体" w:hint="eastAsia"/>
          <w:b/>
          <w:sz w:val="24"/>
          <w:szCs w:val="24"/>
        </w:rPr>
        <w:t>-1</w:t>
      </w:r>
    </w:p>
    <w:p w:rsidR="0050052E" w:rsidRDefault="0050052E">
      <w:pPr>
        <w:pStyle w:val="CD"/>
        <w:ind w:firstLine="0"/>
      </w:pPr>
    </w:p>
    <w:p w:rsidR="0050052E" w:rsidRDefault="0050052E">
      <w:pPr>
        <w:pStyle w:val="CD"/>
      </w:pPr>
    </w:p>
    <w:p w:rsidR="0050052E" w:rsidRDefault="00D36423">
      <w:pPr>
        <w:spacing w:line="360" w:lineRule="auto"/>
        <w:ind w:firstLineChars="152" w:firstLine="365"/>
        <w:rPr>
          <w:rFonts w:ascii="宋体" w:hAnsi="宋体"/>
          <w:sz w:val="24"/>
          <w:szCs w:val="24"/>
        </w:rPr>
      </w:pPr>
      <w:r>
        <w:rPr>
          <w:rFonts w:ascii="宋体" w:hAnsi="宋体" w:hint="eastAsia"/>
          <w:sz w:val="24"/>
          <w:szCs w:val="24"/>
        </w:rPr>
        <w:t>供应商名称：</w:t>
      </w:r>
      <w:r>
        <w:rPr>
          <w:rFonts w:ascii="宋体" w:hAnsi="宋体"/>
          <w:sz w:val="24"/>
          <w:szCs w:val="24"/>
          <w:u w:val="single"/>
        </w:rPr>
        <w:t>XXXX</w:t>
      </w:r>
    </w:p>
    <w:p w:rsidR="0050052E" w:rsidRDefault="00D36423">
      <w:pPr>
        <w:spacing w:line="360" w:lineRule="auto"/>
        <w:ind w:firstLineChars="152" w:firstLine="365"/>
        <w:rPr>
          <w:rFonts w:ascii="宋体" w:hAnsi="宋体"/>
          <w:sz w:val="24"/>
          <w:szCs w:val="24"/>
        </w:rPr>
      </w:pPr>
      <w:r>
        <w:rPr>
          <w:rFonts w:ascii="宋体" w:hAnsi="宋体" w:hint="eastAsia"/>
          <w:sz w:val="24"/>
          <w:szCs w:val="24"/>
        </w:rPr>
        <w:t>日期：</w:t>
      </w:r>
      <w:r>
        <w:rPr>
          <w:rFonts w:ascii="宋体" w:hAnsi="宋体"/>
          <w:sz w:val="24"/>
          <w:szCs w:val="24"/>
          <w:u w:val="single"/>
        </w:rPr>
        <w:t>XX</w:t>
      </w:r>
      <w:r>
        <w:rPr>
          <w:rFonts w:ascii="宋体" w:hAnsi="宋体" w:hint="eastAsia"/>
          <w:sz w:val="24"/>
          <w:szCs w:val="24"/>
        </w:rPr>
        <w:t>年</w:t>
      </w:r>
      <w:r>
        <w:rPr>
          <w:rFonts w:ascii="宋体" w:hAnsi="宋体"/>
          <w:sz w:val="24"/>
          <w:szCs w:val="24"/>
          <w:u w:val="single"/>
        </w:rPr>
        <w:t>XX</w:t>
      </w:r>
      <w:r>
        <w:rPr>
          <w:rFonts w:ascii="宋体" w:hAnsi="宋体" w:hint="eastAsia"/>
          <w:sz w:val="24"/>
          <w:szCs w:val="24"/>
        </w:rPr>
        <w:t>月</w:t>
      </w:r>
      <w:r>
        <w:rPr>
          <w:rFonts w:ascii="宋体" w:hAnsi="宋体"/>
          <w:sz w:val="24"/>
          <w:szCs w:val="24"/>
          <w:u w:val="single"/>
        </w:rPr>
        <w:t>XX</w:t>
      </w:r>
      <w:r>
        <w:rPr>
          <w:rFonts w:ascii="宋体" w:hAnsi="宋体" w:hint="eastAsia"/>
          <w:sz w:val="24"/>
          <w:szCs w:val="24"/>
        </w:rPr>
        <w:t>日</w:t>
      </w:r>
      <w:bookmarkEnd w:id="82"/>
      <w:bookmarkEnd w:id="83"/>
    </w:p>
    <w:p w:rsidR="0050052E" w:rsidRDefault="00D36423">
      <w:pPr>
        <w:pStyle w:val="3"/>
        <w:tabs>
          <w:tab w:val="left" w:pos="709"/>
        </w:tabs>
        <w:ind w:left="709" w:hanging="709"/>
        <w:rPr>
          <w:bCs w:val="0"/>
          <w:color w:val="auto"/>
        </w:rPr>
      </w:pPr>
      <w:r>
        <w:rPr>
          <w:rFonts w:hint="eastAsia"/>
          <w:bCs w:val="0"/>
          <w:color w:val="auto"/>
        </w:rPr>
        <w:t>承诺函</w:t>
      </w:r>
    </w:p>
    <w:p w:rsidR="0050052E" w:rsidRDefault="00D36423">
      <w:pPr>
        <w:spacing w:line="360" w:lineRule="auto"/>
        <w:rPr>
          <w:rFonts w:ascii="宋体" w:hAnsi="宋体"/>
          <w:b/>
          <w:sz w:val="24"/>
          <w:szCs w:val="24"/>
        </w:rPr>
      </w:pPr>
      <w:r>
        <w:rPr>
          <w:rFonts w:ascii="宋体" w:hAnsi="宋体" w:hint="eastAsia"/>
          <w:b/>
          <w:sz w:val="24"/>
          <w:szCs w:val="24"/>
        </w:rPr>
        <w:t>项目名称：成都市第十八中学校物业管理服务采购项目（第二次）</w:t>
      </w:r>
    </w:p>
    <w:p w:rsidR="0050052E" w:rsidRDefault="00D36423">
      <w:pPr>
        <w:spacing w:line="360" w:lineRule="auto"/>
        <w:rPr>
          <w:rFonts w:ascii="宋体" w:hAnsi="宋体"/>
          <w:b/>
          <w:sz w:val="24"/>
          <w:szCs w:val="24"/>
        </w:rPr>
      </w:pPr>
      <w:r>
        <w:rPr>
          <w:rFonts w:ascii="宋体" w:hAnsi="宋体" w:hint="eastAsia"/>
          <w:b/>
          <w:sz w:val="24"/>
          <w:szCs w:val="24"/>
        </w:rPr>
        <w:t>项目编号：</w:t>
      </w:r>
      <w:r>
        <w:rPr>
          <w:rFonts w:ascii="宋体" w:hAnsi="宋体" w:hint="eastAsia"/>
          <w:b/>
          <w:sz w:val="24"/>
          <w:szCs w:val="24"/>
        </w:rPr>
        <w:t>金牛政采（</w:t>
      </w:r>
      <w:r>
        <w:rPr>
          <w:rFonts w:ascii="宋体" w:hAnsi="宋体" w:hint="eastAsia"/>
          <w:b/>
          <w:sz w:val="24"/>
          <w:szCs w:val="24"/>
        </w:rPr>
        <w:t>2021</w:t>
      </w:r>
      <w:r>
        <w:rPr>
          <w:rFonts w:ascii="宋体" w:hAnsi="宋体" w:hint="eastAsia"/>
          <w:b/>
          <w:sz w:val="24"/>
          <w:szCs w:val="24"/>
        </w:rPr>
        <w:t>）</w:t>
      </w:r>
      <w:r>
        <w:rPr>
          <w:rFonts w:ascii="宋体" w:hAnsi="宋体" w:hint="eastAsia"/>
          <w:b/>
          <w:sz w:val="24"/>
          <w:szCs w:val="24"/>
        </w:rPr>
        <w:t>A0036</w:t>
      </w:r>
      <w:r>
        <w:rPr>
          <w:rFonts w:ascii="宋体" w:hAnsi="宋体" w:hint="eastAsia"/>
          <w:b/>
          <w:sz w:val="24"/>
          <w:szCs w:val="24"/>
        </w:rPr>
        <w:t>号</w:t>
      </w:r>
      <w:r>
        <w:rPr>
          <w:rFonts w:ascii="宋体" w:hAnsi="宋体" w:hint="eastAsia"/>
          <w:b/>
          <w:sz w:val="24"/>
          <w:szCs w:val="24"/>
        </w:rPr>
        <w:t>-1</w:t>
      </w:r>
    </w:p>
    <w:p w:rsidR="0050052E" w:rsidRDefault="00D36423">
      <w:pPr>
        <w:spacing w:line="588" w:lineRule="exact"/>
        <w:ind w:leftChars="150" w:left="315" w:firstLineChars="50" w:firstLine="120"/>
        <w:rPr>
          <w:rFonts w:ascii="宋体" w:hAnsi="宋体"/>
          <w:sz w:val="24"/>
          <w:szCs w:val="24"/>
        </w:rPr>
      </w:pPr>
      <w:r>
        <w:rPr>
          <w:rFonts w:ascii="宋体" w:hAnsi="宋体" w:hint="eastAsia"/>
          <w:sz w:val="24"/>
          <w:szCs w:val="24"/>
        </w:rPr>
        <w:t>我单位作为参加</w:t>
      </w:r>
      <w:r>
        <w:rPr>
          <w:rFonts w:ascii="宋体" w:hAnsi="宋体"/>
          <w:b/>
          <w:sz w:val="24"/>
          <w:szCs w:val="24"/>
          <w:u w:val="single"/>
        </w:rPr>
        <w:t>XXX</w:t>
      </w:r>
      <w:r>
        <w:rPr>
          <w:rFonts w:ascii="宋体" w:hAnsi="宋体" w:hint="eastAsia"/>
          <w:b/>
          <w:sz w:val="24"/>
          <w:szCs w:val="24"/>
          <w:u w:val="single"/>
        </w:rPr>
        <w:t>项目</w:t>
      </w:r>
      <w:r>
        <w:rPr>
          <w:rFonts w:ascii="宋体" w:hAnsi="宋体" w:hint="eastAsia"/>
          <w:sz w:val="24"/>
          <w:szCs w:val="24"/>
        </w:rPr>
        <w:t>的竞争性磋商的供应商，在此郑重承诺：</w:t>
      </w:r>
      <w:r>
        <w:rPr>
          <w:rFonts w:ascii="宋体" w:hAnsi="宋体"/>
          <w:sz w:val="24"/>
          <w:szCs w:val="24"/>
        </w:rPr>
        <w:t xml:space="preserve"> </w:t>
      </w:r>
    </w:p>
    <w:p w:rsidR="0050052E" w:rsidRDefault="00D36423">
      <w:pPr>
        <w:spacing w:line="588" w:lineRule="exact"/>
        <w:ind w:firstLineChars="200" w:firstLine="480"/>
        <w:rPr>
          <w:rFonts w:ascii="宋体" w:hAnsi="宋体"/>
          <w:sz w:val="24"/>
          <w:szCs w:val="24"/>
        </w:rPr>
      </w:pPr>
      <w:r>
        <w:rPr>
          <w:rFonts w:ascii="宋体" w:hAnsi="宋体" w:hint="eastAsia"/>
          <w:sz w:val="24"/>
          <w:szCs w:val="24"/>
        </w:rPr>
        <w:t>一</w:t>
      </w:r>
      <w:r>
        <w:rPr>
          <w:rFonts w:ascii="宋体" w:hAnsi="宋体"/>
          <w:sz w:val="24"/>
          <w:szCs w:val="24"/>
        </w:rPr>
        <w:t>、</w:t>
      </w:r>
      <w:r>
        <w:rPr>
          <w:rFonts w:ascii="宋体" w:hAnsi="宋体" w:hint="eastAsia"/>
          <w:sz w:val="24"/>
          <w:szCs w:val="24"/>
        </w:rPr>
        <w:t>我</w:t>
      </w:r>
      <w:r>
        <w:rPr>
          <w:rFonts w:ascii="宋体" w:hAnsi="宋体"/>
          <w:sz w:val="24"/>
          <w:szCs w:val="24"/>
        </w:rPr>
        <w:t>单位</w:t>
      </w:r>
      <w:r>
        <w:rPr>
          <w:rFonts w:ascii="宋体" w:hAnsi="宋体" w:hint="eastAsia"/>
          <w:sz w:val="24"/>
          <w:szCs w:val="24"/>
        </w:rPr>
        <w:t>为本项目提供的所有服务符合现行的国家相关强制性标准、行业标准。</w:t>
      </w:r>
    </w:p>
    <w:p w:rsidR="0050052E" w:rsidRDefault="00D36423">
      <w:pPr>
        <w:spacing w:line="588" w:lineRule="exact"/>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w:t>
      </w:r>
      <w:r>
        <w:rPr>
          <w:rFonts w:ascii="宋体" w:hAnsi="宋体"/>
          <w:sz w:val="24"/>
          <w:szCs w:val="24"/>
        </w:rPr>
        <w:t>…</w:t>
      </w:r>
    </w:p>
    <w:p w:rsidR="0050052E" w:rsidRDefault="00D36423">
      <w:pPr>
        <w:spacing w:line="588" w:lineRule="exact"/>
        <w:ind w:firstLineChars="200" w:firstLine="480"/>
        <w:rPr>
          <w:rFonts w:cs="Calibri"/>
          <w:sz w:val="24"/>
          <w:szCs w:val="24"/>
        </w:rPr>
      </w:pPr>
      <w:r>
        <w:rPr>
          <w:rFonts w:ascii="宋体" w:hAnsi="宋体" w:hint="eastAsia"/>
          <w:sz w:val="24"/>
          <w:szCs w:val="24"/>
        </w:rPr>
        <w:t>三</w:t>
      </w:r>
      <w:r>
        <w:rPr>
          <w:rFonts w:ascii="宋体" w:hAnsi="宋体"/>
          <w:sz w:val="24"/>
          <w:szCs w:val="24"/>
        </w:rPr>
        <w:t>、</w:t>
      </w:r>
      <w:r>
        <w:rPr>
          <w:rFonts w:ascii="宋体" w:hAnsi="宋体"/>
          <w:sz w:val="24"/>
          <w:szCs w:val="24"/>
        </w:rPr>
        <w:t>…</w:t>
      </w:r>
    </w:p>
    <w:p w:rsidR="0050052E" w:rsidRDefault="00D36423">
      <w:pPr>
        <w:shd w:val="clear" w:color="auto" w:fill="FFFFFF"/>
        <w:ind w:right="-58"/>
        <w:rPr>
          <w:rFonts w:cs="Calibri"/>
          <w:sz w:val="24"/>
          <w:szCs w:val="24"/>
        </w:rPr>
      </w:pPr>
      <w:r>
        <w:rPr>
          <w:rFonts w:cs="Calibri" w:hint="eastAsia"/>
          <w:sz w:val="24"/>
          <w:szCs w:val="24"/>
        </w:rPr>
        <w:t>供应商名称：</w:t>
      </w:r>
      <w:r>
        <w:rPr>
          <w:rFonts w:cs="Calibri"/>
          <w:sz w:val="24"/>
          <w:szCs w:val="24"/>
          <w:u w:val="single"/>
        </w:rPr>
        <w:t xml:space="preserve"> XXXX </w:t>
      </w:r>
    </w:p>
    <w:p w:rsidR="0050052E" w:rsidRDefault="00D36423">
      <w:pPr>
        <w:pStyle w:val="CD"/>
        <w:ind w:firstLine="0"/>
        <w:rPr>
          <w:rFonts w:cs="Calibri"/>
        </w:rPr>
      </w:pPr>
      <w:r>
        <w:rPr>
          <w:rFonts w:cs="Calibri" w:hint="eastAsia"/>
        </w:rPr>
        <w:t>日期：</w:t>
      </w:r>
      <w:r>
        <w:rPr>
          <w:rFonts w:cs="Calibri"/>
        </w:rPr>
        <w:t>20X</w:t>
      </w:r>
      <w:r>
        <w:rPr>
          <w:rFonts w:cs="Calibri"/>
          <w:u w:val="single"/>
        </w:rPr>
        <w:t>X</w:t>
      </w:r>
      <w:r>
        <w:rPr>
          <w:rFonts w:cs="Calibri" w:hint="eastAsia"/>
        </w:rPr>
        <w:t>年</w:t>
      </w:r>
      <w:r>
        <w:rPr>
          <w:rFonts w:cs="Calibri"/>
          <w:u w:val="single"/>
        </w:rPr>
        <w:t>XX</w:t>
      </w:r>
      <w:r>
        <w:rPr>
          <w:rFonts w:cs="Calibri" w:hint="eastAsia"/>
        </w:rPr>
        <w:t>月</w:t>
      </w:r>
      <w:r>
        <w:rPr>
          <w:rFonts w:cs="Calibri"/>
          <w:u w:val="single"/>
        </w:rPr>
        <w:t>XX</w:t>
      </w:r>
      <w:r>
        <w:rPr>
          <w:rFonts w:cs="Calibri" w:hint="eastAsia"/>
        </w:rPr>
        <w:t>日</w:t>
      </w:r>
    </w:p>
    <w:p w:rsidR="0050052E" w:rsidRDefault="00D36423">
      <w:pPr>
        <w:adjustRightInd w:val="0"/>
        <w:spacing w:line="400" w:lineRule="exact"/>
        <w:ind w:firstLineChars="150" w:firstLine="316"/>
        <w:rPr>
          <w:rFonts w:ascii="宋体" w:hAnsi="宋体"/>
          <w:b/>
          <w:bCs/>
        </w:rPr>
      </w:pPr>
      <w:r>
        <w:rPr>
          <w:rFonts w:ascii="宋体" w:hAnsi="宋体" w:hint="eastAsia"/>
          <w:b/>
          <w:bCs/>
        </w:rPr>
        <w:t>（注</w:t>
      </w:r>
      <w:r>
        <w:rPr>
          <w:rFonts w:ascii="宋体" w:hAnsi="宋体"/>
          <w:b/>
          <w:bCs/>
        </w:rPr>
        <w:t>：供应商根据</w:t>
      </w:r>
      <w:r>
        <w:rPr>
          <w:rFonts w:ascii="宋体" w:hAnsi="宋体" w:hint="eastAsia"/>
          <w:b/>
          <w:bCs/>
        </w:rPr>
        <w:t>“</w:t>
      </w:r>
      <w:r>
        <w:rPr>
          <w:rFonts w:ascii="宋体" w:hAnsi="宋体"/>
          <w:b/>
          <w:bCs/>
        </w:rPr>
        <w:t>第</w:t>
      </w:r>
      <w:r>
        <w:rPr>
          <w:rFonts w:ascii="宋体" w:hAnsi="宋体" w:hint="eastAsia"/>
          <w:b/>
          <w:bCs/>
        </w:rPr>
        <w:t>4</w:t>
      </w:r>
      <w:r>
        <w:rPr>
          <w:rFonts w:ascii="宋体" w:hAnsi="宋体" w:hint="eastAsia"/>
          <w:b/>
          <w:bCs/>
        </w:rPr>
        <w:t>章</w:t>
      </w:r>
      <w:r>
        <w:rPr>
          <w:rFonts w:ascii="宋体" w:hAnsi="宋体"/>
          <w:b/>
          <w:bCs/>
        </w:rPr>
        <w:t>技术、服务、商务及其他要求</w:t>
      </w:r>
      <w:r>
        <w:rPr>
          <w:rFonts w:ascii="宋体" w:hAnsi="宋体" w:hint="eastAsia"/>
          <w:b/>
          <w:bCs/>
        </w:rPr>
        <w:t>”中</w:t>
      </w:r>
      <w:r>
        <w:rPr>
          <w:rFonts w:ascii="宋体" w:hAnsi="宋体"/>
          <w:b/>
          <w:bCs/>
        </w:rPr>
        <w:t>4.2.4</w:t>
      </w:r>
      <w:r>
        <w:rPr>
          <w:rFonts w:ascii="宋体" w:hAnsi="宋体" w:hint="eastAsia"/>
          <w:b/>
          <w:bCs/>
        </w:rPr>
        <w:t>其他</w:t>
      </w:r>
      <w:r>
        <w:rPr>
          <w:rFonts w:ascii="宋体" w:hAnsi="宋体"/>
          <w:b/>
          <w:bCs/>
        </w:rPr>
        <w:t>要求提供承诺函原件的</w:t>
      </w:r>
      <w:r>
        <w:rPr>
          <w:rFonts w:ascii="宋体" w:hAnsi="宋体" w:hint="eastAsia"/>
          <w:b/>
          <w:bCs/>
        </w:rPr>
        <w:t>要求</w:t>
      </w:r>
      <w:r>
        <w:rPr>
          <w:rFonts w:ascii="宋体" w:hAnsi="宋体"/>
          <w:b/>
          <w:bCs/>
        </w:rPr>
        <w:t>和内容</w:t>
      </w:r>
      <w:r>
        <w:rPr>
          <w:rFonts w:ascii="宋体" w:hAnsi="宋体" w:hint="eastAsia"/>
          <w:b/>
          <w:bCs/>
        </w:rPr>
        <w:t>补充完善</w:t>
      </w:r>
      <w:r>
        <w:rPr>
          <w:rFonts w:ascii="宋体" w:hAnsi="宋体"/>
          <w:b/>
          <w:bCs/>
        </w:rPr>
        <w:t>本承诺</w:t>
      </w:r>
      <w:r>
        <w:rPr>
          <w:rFonts w:ascii="宋体" w:hAnsi="宋体" w:hint="eastAsia"/>
          <w:b/>
          <w:bCs/>
        </w:rPr>
        <w:t>函</w:t>
      </w:r>
      <w:r>
        <w:rPr>
          <w:rFonts w:ascii="宋体" w:hAnsi="宋体"/>
          <w:b/>
          <w:bCs/>
        </w:rPr>
        <w:t>，格式自拟。</w:t>
      </w:r>
      <w:r>
        <w:rPr>
          <w:rFonts w:ascii="宋体" w:hAnsi="宋体" w:hint="eastAsia"/>
          <w:b/>
          <w:bCs/>
        </w:rPr>
        <w:t>）</w:t>
      </w:r>
    </w:p>
    <w:p w:rsidR="0050052E" w:rsidRDefault="00D36423">
      <w:pPr>
        <w:pStyle w:val="1"/>
        <w:widowControl/>
        <w:numPr>
          <w:ilvl w:val="0"/>
          <w:numId w:val="5"/>
        </w:numPr>
        <w:spacing w:line="360" w:lineRule="auto"/>
        <w:ind w:left="0" w:firstLine="0"/>
      </w:pPr>
      <w:bookmarkStart w:id="84" w:name="_Toc77688488"/>
      <w:bookmarkStart w:id="85" w:name="_Toc58943339"/>
      <w:r>
        <w:rPr>
          <w:rFonts w:hint="eastAsia"/>
        </w:rPr>
        <w:lastRenderedPageBreak/>
        <w:t>技术、服务、商务及其他要求</w:t>
      </w:r>
      <w:bookmarkEnd w:id="84"/>
      <w:bookmarkEnd w:id="85"/>
    </w:p>
    <w:p w:rsidR="0050052E" w:rsidRDefault="00D36423">
      <w:pPr>
        <w:pStyle w:val="2"/>
        <w:numPr>
          <w:ilvl w:val="1"/>
          <w:numId w:val="5"/>
        </w:numPr>
        <w:tabs>
          <w:tab w:val="left" w:pos="426"/>
          <w:tab w:val="left" w:pos="567"/>
        </w:tabs>
        <w:spacing w:before="0" w:after="200"/>
        <w:jc w:val="both"/>
        <w:rPr>
          <w:sz w:val="24"/>
          <w:szCs w:val="24"/>
        </w:rPr>
      </w:pPr>
      <w:bookmarkStart w:id="86" w:name="_Toc77688489"/>
      <w:r>
        <w:rPr>
          <w:rFonts w:hint="eastAsia"/>
          <w:sz w:val="24"/>
          <w:szCs w:val="24"/>
        </w:rPr>
        <w:t>项目概况</w:t>
      </w:r>
      <w:bookmarkEnd w:id="86"/>
    </w:p>
    <w:p w:rsidR="0050052E" w:rsidRDefault="00D36423">
      <w:pPr>
        <w:ind w:firstLineChars="100" w:firstLine="240"/>
        <w:rPr>
          <w:rFonts w:ascii="宋体" w:hAnsi="宋体" w:cs="宋体"/>
          <w:sz w:val="24"/>
          <w:szCs w:val="24"/>
        </w:rPr>
      </w:pPr>
      <w:r>
        <w:rPr>
          <w:rFonts w:ascii="宋体" w:hAnsi="宋体" w:cstheme="minorBidi" w:hint="eastAsia"/>
          <w:sz w:val="24"/>
          <w:szCs w:val="24"/>
        </w:rPr>
        <w:t xml:space="preserve"> </w:t>
      </w:r>
      <w:r>
        <w:rPr>
          <w:rFonts w:ascii="宋体" w:hAnsi="宋体" w:cs="宋体" w:hint="eastAsia"/>
          <w:sz w:val="24"/>
          <w:szCs w:val="24"/>
        </w:rPr>
        <w:t>1.</w:t>
      </w:r>
      <w:r>
        <w:rPr>
          <w:rFonts w:ascii="宋体" w:hAnsi="宋体" w:cs="宋体" w:hint="eastAsia"/>
          <w:sz w:val="24"/>
          <w:szCs w:val="24"/>
        </w:rPr>
        <w:t>成都市第十八中学校白果林校区位于成都市金牛区金罗路</w:t>
      </w:r>
      <w:r>
        <w:rPr>
          <w:rFonts w:ascii="宋体" w:hAnsi="宋体" w:cs="宋体" w:hint="eastAsia"/>
          <w:sz w:val="24"/>
          <w:szCs w:val="24"/>
        </w:rPr>
        <w:t>4</w:t>
      </w:r>
      <w:r>
        <w:rPr>
          <w:rFonts w:ascii="宋体" w:hAnsi="宋体" w:cs="宋体" w:hint="eastAsia"/>
          <w:sz w:val="24"/>
          <w:szCs w:val="24"/>
        </w:rPr>
        <w:t>号，抚琴校区位于成都市抚琴北巷</w:t>
      </w:r>
      <w:r>
        <w:rPr>
          <w:rFonts w:ascii="宋体" w:hAnsi="宋体" w:cs="宋体" w:hint="eastAsia"/>
          <w:sz w:val="24"/>
          <w:szCs w:val="24"/>
        </w:rPr>
        <w:t>1</w:t>
      </w:r>
      <w:r>
        <w:rPr>
          <w:rFonts w:ascii="宋体" w:hAnsi="宋体" w:cs="宋体" w:hint="eastAsia"/>
          <w:sz w:val="24"/>
          <w:szCs w:val="24"/>
        </w:rPr>
        <w:t>号，学校总占地面积</w:t>
      </w:r>
      <w:r>
        <w:rPr>
          <w:rFonts w:ascii="宋体" w:hAnsi="宋体" w:cs="宋体" w:hint="eastAsia"/>
          <w:sz w:val="24"/>
          <w:szCs w:val="24"/>
        </w:rPr>
        <w:t>49112</w:t>
      </w:r>
      <w:r>
        <w:rPr>
          <w:rFonts w:ascii="宋体" w:hAnsi="宋体" w:cs="宋体" w:hint="eastAsia"/>
          <w:sz w:val="24"/>
          <w:szCs w:val="24"/>
        </w:rPr>
        <w:t>平方米，建筑占地面积</w:t>
      </w:r>
      <w:r>
        <w:rPr>
          <w:rFonts w:ascii="宋体" w:hAnsi="宋体" w:cs="宋体" w:hint="eastAsia"/>
          <w:sz w:val="24"/>
          <w:szCs w:val="24"/>
        </w:rPr>
        <w:t>7316.5</w:t>
      </w:r>
      <w:r>
        <w:rPr>
          <w:rFonts w:ascii="宋体" w:hAnsi="宋体" w:cs="宋体" w:hint="eastAsia"/>
          <w:sz w:val="24"/>
          <w:szCs w:val="24"/>
        </w:rPr>
        <w:t>平方米，运动场占地面积</w:t>
      </w:r>
      <w:r>
        <w:rPr>
          <w:rFonts w:ascii="宋体" w:hAnsi="宋体" w:cs="宋体" w:hint="eastAsia"/>
          <w:sz w:val="24"/>
          <w:szCs w:val="24"/>
        </w:rPr>
        <w:t>19284</w:t>
      </w:r>
      <w:r>
        <w:rPr>
          <w:rFonts w:ascii="宋体" w:hAnsi="宋体" w:cs="宋体" w:hint="eastAsia"/>
          <w:sz w:val="24"/>
          <w:szCs w:val="24"/>
        </w:rPr>
        <w:t>平方米，绿地及公共道路占地面积</w:t>
      </w:r>
      <w:r>
        <w:rPr>
          <w:rFonts w:ascii="宋体" w:hAnsi="宋体" w:cs="宋体" w:hint="eastAsia"/>
          <w:sz w:val="24"/>
          <w:szCs w:val="24"/>
        </w:rPr>
        <w:t>7443</w:t>
      </w:r>
      <w:r>
        <w:rPr>
          <w:rFonts w:ascii="宋体" w:hAnsi="宋体" w:cs="宋体" w:hint="eastAsia"/>
          <w:sz w:val="24"/>
          <w:szCs w:val="24"/>
        </w:rPr>
        <w:t>平方米。</w:t>
      </w:r>
    </w:p>
    <w:p w:rsidR="0050052E" w:rsidRDefault="00D36423">
      <w:pPr>
        <w:ind w:firstLineChars="150" w:firstLine="36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教学办公区建筑面积</w:t>
      </w:r>
      <w:r>
        <w:rPr>
          <w:rFonts w:ascii="宋体" w:hAnsi="宋体" w:cs="宋体" w:hint="eastAsia"/>
          <w:sz w:val="24"/>
          <w:szCs w:val="24"/>
        </w:rPr>
        <w:t>22500</w:t>
      </w:r>
      <w:r>
        <w:rPr>
          <w:rFonts w:ascii="宋体" w:hAnsi="宋体" w:cs="宋体" w:hint="eastAsia"/>
          <w:sz w:val="24"/>
          <w:szCs w:val="24"/>
        </w:rPr>
        <w:t>平方米左右，含高中教学区、初中教学区、实验楼、办公综合楼等区域，另有景观水池</w:t>
      </w:r>
      <w:r>
        <w:rPr>
          <w:rFonts w:ascii="宋体" w:hAnsi="宋体" w:cs="宋体" w:hint="eastAsia"/>
          <w:sz w:val="24"/>
          <w:szCs w:val="24"/>
        </w:rPr>
        <w:t>1</w:t>
      </w:r>
      <w:r>
        <w:rPr>
          <w:rFonts w:ascii="宋体" w:hAnsi="宋体" w:cs="宋体" w:hint="eastAsia"/>
          <w:sz w:val="24"/>
          <w:szCs w:val="24"/>
        </w:rPr>
        <w:t>个，景观亭</w:t>
      </w:r>
      <w:r>
        <w:rPr>
          <w:rFonts w:ascii="宋体" w:hAnsi="宋体" w:cs="宋体" w:hint="eastAsia"/>
          <w:sz w:val="24"/>
          <w:szCs w:val="24"/>
        </w:rPr>
        <w:t>2</w:t>
      </w:r>
      <w:r>
        <w:rPr>
          <w:rFonts w:ascii="宋体" w:hAnsi="宋体" w:cs="宋体" w:hint="eastAsia"/>
          <w:sz w:val="24"/>
          <w:szCs w:val="24"/>
        </w:rPr>
        <w:t>座及其他辅助用房若干。</w:t>
      </w:r>
    </w:p>
    <w:p w:rsidR="0050052E" w:rsidRDefault="00D36423">
      <w:pPr>
        <w:ind w:firstLineChars="150" w:firstLine="36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生活区含宿舍楼、食堂、及其他辅助用房；其中学生宿舍</w:t>
      </w:r>
      <w:r>
        <w:rPr>
          <w:rFonts w:ascii="宋体" w:hAnsi="宋体" w:cs="宋体" w:hint="eastAsia"/>
          <w:sz w:val="24"/>
          <w:szCs w:val="24"/>
        </w:rPr>
        <w:t>72</w:t>
      </w:r>
      <w:r>
        <w:rPr>
          <w:rFonts w:ascii="宋体" w:hAnsi="宋体" w:cs="宋体" w:hint="eastAsia"/>
          <w:sz w:val="24"/>
          <w:szCs w:val="24"/>
        </w:rPr>
        <w:t>间，配有管理房、残障房</w:t>
      </w:r>
      <w:r>
        <w:rPr>
          <w:rFonts w:ascii="宋体" w:hAnsi="宋体" w:cs="宋体" w:hint="eastAsia"/>
          <w:sz w:val="24"/>
          <w:szCs w:val="24"/>
        </w:rPr>
        <w:t>;</w:t>
      </w:r>
      <w:r>
        <w:rPr>
          <w:rFonts w:ascii="宋体" w:hAnsi="宋体" w:cs="宋体" w:hint="eastAsia"/>
          <w:sz w:val="24"/>
          <w:szCs w:val="24"/>
        </w:rPr>
        <w:t>宿舍楼内均有报警系统、监控系统、广播系统等配套设施。</w:t>
      </w:r>
    </w:p>
    <w:p w:rsidR="0050052E" w:rsidRDefault="00D36423">
      <w:pPr>
        <w:ind w:firstLineChars="150" w:firstLine="36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校园内含发电机房、消防控制室、门卫室、监控室等其他辅助用房及配套建筑、配套设施等。</w:t>
      </w:r>
    </w:p>
    <w:p w:rsidR="0050052E" w:rsidRDefault="00D36423">
      <w:pPr>
        <w:ind w:firstLineChars="150" w:firstLine="36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本次招标项目不包括食堂、餐厅所属的楼宇内部分。</w:t>
      </w:r>
    </w:p>
    <w:p w:rsidR="0050052E" w:rsidRDefault="00D36423">
      <w:pPr>
        <w:ind w:firstLineChars="150" w:firstLine="36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本项目包括：（</w:t>
      </w:r>
      <w:r>
        <w:rPr>
          <w:rFonts w:ascii="宋体" w:hAnsi="宋体" w:cs="宋体" w:hint="eastAsia"/>
          <w:sz w:val="24"/>
          <w:szCs w:val="24"/>
        </w:rPr>
        <w:t>1</w:t>
      </w:r>
      <w:r>
        <w:rPr>
          <w:rFonts w:ascii="宋体" w:hAnsi="宋体" w:cs="宋体" w:hint="eastAsia"/>
          <w:sz w:val="24"/>
          <w:szCs w:val="24"/>
        </w:rPr>
        <w:t>）物业管理；（</w:t>
      </w:r>
      <w:r>
        <w:rPr>
          <w:rFonts w:ascii="宋体" w:hAnsi="宋体" w:cs="宋体" w:hint="eastAsia"/>
          <w:sz w:val="24"/>
          <w:szCs w:val="24"/>
        </w:rPr>
        <w:t>2</w:t>
      </w:r>
      <w:r>
        <w:rPr>
          <w:rFonts w:ascii="宋体" w:hAnsi="宋体" w:cs="宋体" w:hint="eastAsia"/>
          <w:sz w:val="24"/>
          <w:szCs w:val="24"/>
        </w:rPr>
        <w:t>）住校生管理。</w:t>
      </w:r>
    </w:p>
    <w:p w:rsidR="0050052E" w:rsidRDefault="00D36423">
      <w:pPr>
        <w:pStyle w:val="2"/>
        <w:numPr>
          <w:ilvl w:val="1"/>
          <w:numId w:val="5"/>
        </w:numPr>
        <w:tabs>
          <w:tab w:val="left" w:pos="426"/>
          <w:tab w:val="left" w:pos="567"/>
        </w:tabs>
        <w:spacing w:before="0" w:after="200"/>
        <w:jc w:val="both"/>
        <w:rPr>
          <w:sz w:val="24"/>
          <w:szCs w:val="24"/>
        </w:rPr>
      </w:pPr>
      <w:bookmarkStart w:id="87" w:name="_Toc77688490"/>
      <w:r>
        <w:rPr>
          <w:rFonts w:hint="eastAsia"/>
          <w:sz w:val="24"/>
          <w:szCs w:val="24"/>
        </w:rPr>
        <w:t>服务内容及服务要求</w:t>
      </w:r>
      <w:bookmarkEnd w:id="87"/>
    </w:p>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t>服务内容</w:t>
      </w:r>
    </w:p>
    <w:p w:rsidR="0050052E" w:rsidRDefault="00D36423">
      <w:pPr>
        <w:ind w:firstLineChars="200" w:firstLine="482"/>
        <w:rPr>
          <w:rFonts w:ascii="宋体" w:hAnsi="宋体" w:cs="宋体"/>
          <w:sz w:val="24"/>
          <w:szCs w:val="24"/>
        </w:rPr>
      </w:pPr>
      <w:r>
        <w:rPr>
          <w:rFonts w:ascii="宋体" w:hAnsi="宋体" w:cs="宋体" w:hint="eastAsia"/>
          <w:b/>
          <w:sz w:val="24"/>
          <w:szCs w:val="24"/>
        </w:rPr>
        <w:t xml:space="preserve"> </w:t>
      </w:r>
      <w:r>
        <w:rPr>
          <w:rFonts w:ascii="宋体" w:hAnsi="宋体" w:cs="宋体" w:hint="eastAsia"/>
          <w:sz w:val="24"/>
          <w:szCs w:val="24"/>
        </w:rPr>
        <w:t>1.</w:t>
      </w:r>
      <w:r>
        <w:rPr>
          <w:rFonts w:ascii="宋体" w:hAnsi="宋体" w:cs="宋体" w:hint="eastAsia"/>
          <w:sz w:val="24"/>
          <w:szCs w:val="24"/>
        </w:rPr>
        <w:t>物业管理：</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）校园内环境卫生保洁、维护。</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）管理区域的日常安全巡查。</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）管理区域的设施设备巡查。</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）校园内、学生寝室进行定期消毒、蚊蝇鼠虫灭杀等。</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）完成好学校的会务、接待、活动所需的环境卫生、场地布置、物品摆放等工作。</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）协助学校方完成其他公共事务和突发事件处</w:t>
      </w:r>
      <w:r>
        <w:rPr>
          <w:rFonts w:ascii="宋体" w:hAnsi="宋体" w:cs="宋体" w:hint="eastAsia"/>
          <w:sz w:val="24"/>
          <w:szCs w:val="24"/>
        </w:rPr>
        <w:t>理。</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）相关档案、资料、文档的收集整理。</w:t>
      </w:r>
    </w:p>
    <w:p w:rsidR="0050052E" w:rsidRDefault="00D36423">
      <w:pPr>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住校生管理：</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）宿舍内的学生人身安全、财物管理，公物管理。</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）宿舍内学生活动秩序管理。</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）宿舍内学生生活协助及管理。</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）宿舍内学生内务检查、管理及生活习惯教育。</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）宿舍内学生的心理教育及安抚。</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）配合学校完成学生在宿舍的其他活动。</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）相关档案、资料、文档的收集整理。</w:t>
      </w:r>
    </w:p>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t>服务要求</w:t>
      </w:r>
    </w:p>
    <w:p w:rsidR="0050052E" w:rsidRDefault="00D36423">
      <w:pPr>
        <w:ind w:firstLineChars="200" w:firstLine="482"/>
        <w:rPr>
          <w:rFonts w:ascii="宋体" w:hAnsi="宋体" w:cs="宋体"/>
          <w:b/>
          <w:sz w:val="24"/>
          <w:szCs w:val="24"/>
        </w:rPr>
      </w:pPr>
      <w:r>
        <w:rPr>
          <w:rFonts w:ascii="宋体" w:hAnsi="宋体" w:cs="宋体" w:hint="eastAsia"/>
          <w:b/>
          <w:sz w:val="24"/>
          <w:szCs w:val="24"/>
        </w:rPr>
        <w:t>管理运作要求：</w:t>
      </w:r>
    </w:p>
    <w:p w:rsidR="0050052E" w:rsidRDefault="00D36423">
      <w:pPr>
        <w:ind w:firstLineChars="200" w:firstLine="482"/>
        <w:rPr>
          <w:rFonts w:ascii="宋体" w:hAnsi="宋体" w:cs="宋体"/>
          <w:b/>
          <w:sz w:val="24"/>
          <w:szCs w:val="24"/>
        </w:rPr>
      </w:pPr>
      <w:r>
        <w:rPr>
          <w:rFonts w:ascii="宋体" w:hAnsi="宋体" w:cs="宋体"/>
          <w:b/>
          <w:sz w:val="24"/>
          <w:szCs w:val="24"/>
        </w:rPr>
        <w:t>1</w:t>
      </w:r>
      <w:r>
        <w:rPr>
          <w:rFonts w:ascii="宋体" w:hAnsi="宋体" w:cs="宋体" w:hint="eastAsia"/>
          <w:b/>
          <w:sz w:val="24"/>
          <w:szCs w:val="24"/>
        </w:rPr>
        <w:t>、服务机构</w:t>
      </w:r>
    </w:p>
    <w:p w:rsidR="0050052E" w:rsidRDefault="00D36423">
      <w:pPr>
        <w:ind w:firstLineChars="200" w:firstLine="480"/>
        <w:rPr>
          <w:rFonts w:ascii="宋体" w:hAnsi="宋体" w:cs="宋体"/>
          <w:sz w:val="24"/>
          <w:szCs w:val="24"/>
        </w:rPr>
      </w:pPr>
      <w:r>
        <w:rPr>
          <w:rFonts w:ascii="宋体" w:hAnsi="宋体" w:cs="宋体" w:hint="eastAsia"/>
          <w:sz w:val="24"/>
          <w:szCs w:val="24"/>
        </w:rPr>
        <w:t>物业服务公司应根据学校要求在校园内设置常驻办公室，在重点点位设置值</w:t>
      </w:r>
      <w:r>
        <w:rPr>
          <w:rFonts w:ascii="宋体" w:hAnsi="宋体" w:cs="宋体" w:hint="eastAsia"/>
          <w:sz w:val="24"/>
          <w:szCs w:val="24"/>
        </w:rPr>
        <w:lastRenderedPageBreak/>
        <w:t>班点，并符合以下要求：</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）保洁服务人员、生活管理老师、综合工及绿化工分别归口到学校相应处室管理。</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）各类值班室布置规范、张贴“服务指南”，资料本、登记本齐全，配备满足服务需要的设备设施。</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）公开服务电话，应提供咨询、报修、受理投诉等服务。</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）采用信息化手段进行管理。</w:t>
      </w:r>
    </w:p>
    <w:p w:rsidR="0050052E" w:rsidRDefault="00D36423">
      <w:pPr>
        <w:ind w:firstLineChars="200" w:firstLine="482"/>
        <w:rPr>
          <w:rFonts w:ascii="宋体" w:hAnsi="宋体" w:cs="宋体"/>
          <w:sz w:val="24"/>
          <w:szCs w:val="24"/>
        </w:rPr>
      </w:pPr>
      <w:r>
        <w:rPr>
          <w:rFonts w:ascii="宋体" w:hAnsi="宋体" w:cs="宋体" w:hint="eastAsia"/>
          <w:b/>
          <w:sz w:val="24"/>
          <w:szCs w:val="24"/>
        </w:rPr>
        <w:t>2</w:t>
      </w:r>
      <w:r>
        <w:rPr>
          <w:rFonts w:ascii="宋体" w:hAnsi="宋体" w:cs="宋体" w:hint="eastAsia"/>
          <w:b/>
          <w:sz w:val="24"/>
          <w:szCs w:val="24"/>
        </w:rPr>
        <w:t>、服务人员</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）参考“人员配置建议”配齐相关服务人员，相关服务人员必须满足相关岗位的任职要求。</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）各位服务人员必须统一着装，佩戴明显标志，仪容仪表整洁，服务主动热情，窗口服务人员宜使用普通话。</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）管理人员、专业技术操作人员按照国家有关规定取</w:t>
      </w:r>
      <w:r>
        <w:rPr>
          <w:rFonts w:ascii="宋体" w:hAnsi="宋体" w:cs="宋体" w:hint="eastAsia"/>
          <w:sz w:val="24"/>
          <w:szCs w:val="24"/>
        </w:rPr>
        <w:t>得物业管理职业资格证书或岗位证书。</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）进驻学校之后，员工上岗前，物业服务公司应对所有上岗人员进行岗前培训，合格后上岗。</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）区域内服务人员应熟悉并掌握职责管辖范围内人员、物品情况，如实做好登记。</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）该项目所有管理及服务人员应服从学校相应管理部门的临时调配。</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）该项目从业人员对在校园内活动的学生、教师、家长及其他人员态度和善，共同维护学校形象。</w:t>
      </w:r>
    </w:p>
    <w:p w:rsidR="0050052E" w:rsidRDefault="00D36423">
      <w:pPr>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、财务管理</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）应就本项目建立财务管理制度，并符合以下相应的财、税法律、法规、要求。</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）物业服务费和其它费用收支应符合《物业管理公司财务管理规定</w:t>
      </w:r>
      <w:r>
        <w:rPr>
          <w:rFonts w:ascii="宋体" w:hAnsi="宋体" w:cs="宋体" w:hint="eastAsia"/>
          <w:sz w:val="24"/>
          <w:szCs w:val="24"/>
        </w:rPr>
        <w:t>》等相关法规要求。</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）合同约定收费项目，应按合同要求执行。</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）合同期间，物业公司应按月按时发放本项目所有员工的工资，并为员工缴纳社会保险，不得无故拖欠、克扣。</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）为业主提供的特约服务应按双方约定收费并单独结算。</w:t>
      </w:r>
    </w:p>
    <w:p w:rsidR="0050052E" w:rsidRDefault="00D36423">
      <w:pPr>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、规章制度</w:t>
      </w:r>
    </w:p>
    <w:p w:rsidR="0050052E" w:rsidRDefault="00D36423">
      <w:pPr>
        <w:ind w:firstLineChars="200" w:firstLine="480"/>
        <w:rPr>
          <w:rFonts w:ascii="宋体" w:hAnsi="宋体" w:cs="宋体"/>
          <w:sz w:val="24"/>
          <w:szCs w:val="24"/>
        </w:rPr>
      </w:pPr>
      <w:r>
        <w:rPr>
          <w:rFonts w:ascii="宋体" w:hAnsi="宋体" w:cs="宋体" w:hint="eastAsia"/>
          <w:sz w:val="24"/>
          <w:szCs w:val="24"/>
        </w:rPr>
        <w:t>物业服务公司应完善各项管理制度，并报学校备案，包括：</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）物业服务方案。</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）各岗位职责、工作流程及服务标准。</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）内部管理制度，如财务管理制度、节能管理制度等。</w:t>
      </w:r>
    </w:p>
    <w:p w:rsidR="0050052E" w:rsidRDefault="00D36423">
      <w:pPr>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、监督与投诉</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）信息收集</w:t>
      </w:r>
    </w:p>
    <w:p w:rsidR="0050052E" w:rsidRDefault="00D36423">
      <w:pPr>
        <w:ind w:firstLineChars="200" w:firstLine="480"/>
        <w:rPr>
          <w:rFonts w:ascii="宋体" w:hAnsi="宋体" w:cs="宋体"/>
          <w:sz w:val="24"/>
          <w:szCs w:val="24"/>
        </w:rPr>
      </w:pPr>
      <w:r>
        <w:rPr>
          <w:rFonts w:ascii="宋体" w:hAnsi="宋体" w:cs="宋体" w:hint="eastAsia"/>
          <w:sz w:val="24"/>
          <w:szCs w:val="24"/>
        </w:rPr>
        <w:t>物业服务公司应以各种方式收集师生对物业服务质量的信息，及时分析这些信息，不断改进服务的内容和质量。对物业服务满意度信息的收集，可以采用直接与校方沟通、向校方发放调查问卷、来自各种媒体的报道及收集各种渠道的投诉等方式。</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）投诉处理</w:t>
      </w:r>
    </w:p>
    <w:p w:rsidR="0050052E" w:rsidRDefault="00D36423">
      <w:pPr>
        <w:ind w:firstLineChars="200" w:firstLine="480"/>
        <w:rPr>
          <w:rFonts w:ascii="宋体" w:hAnsi="宋体" w:cs="宋体"/>
          <w:sz w:val="24"/>
          <w:szCs w:val="24"/>
        </w:rPr>
      </w:pPr>
      <w:r>
        <w:rPr>
          <w:rFonts w:ascii="宋体" w:hAnsi="宋体" w:cs="宋体" w:hint="eastAsia"/>
          <w:sz w:val="24"/>
          <w:szCs w:val="24"/>
        </w:rPr>
        <w:t>物业服务公司应主动接受校方的监督，对外公布监督、投诉电话，认真及时地处理意见和建议，并将处理结果及时通知投诉者。</w:t>
      </w:r>
    </w:p>
    <w:p w:rsidR="0050052E" w:rsidRDefault="00D36423">
      <w:pPr>
        <w:ind w:firstLineChars="200" w:firstLine="482"/>
        <w:rPr>
          <w:rFonts w:ascii="宋体" w:hAnsi="宋体" w:cs="宋体"/>
          <w:b/>
          <w:sz w:val="24"/>
          <w:szCs w:val="24"/>
        </w:rPr>
      </w:pPr>
      <w:r>
        <w:rPr>
          <w:rFonts w:ascii="宋体" w:hAnsi="宋体" w:cs="宋体" w:hint="eastAsia"/>
          <w:b/>
          <w:sz w:val="24"/>
          <w:szCs w:val="24"/>
        </w:rPr>
        <w:lastRenderedPageBreak/>
        <w:t>6</w:t>
      </w:r>
      <w:r>
        <w:rPr>
          <w:rFonts w:ascii="宋体" w:hAnsi="宋体" w:cs="宋体" w:hint="eastAsia"/>
          <w:b/>
          <w:sz w:val="24"/>
          <w:szCs w:val="24"/>
        </w:rPr>
        <w:t>、物业管理档案、资料、文档的收集整理</w:t>
      </w:r>
    </w:p>
    <w:p w:rsidR="0050052E" w:rsidRDefault="00D36423">
      <w:pPr>
        <w:ind w:firstLineChars="200" w:firstLine="480"/>
        <w:rPr>
          <w:rFonts w:ascii="宋体" w:hAnsi="宋体" w:cs="宋体"/>
          <w:sz w:val="24"/>
          <w:szCs w:val="24"/>
        </w:rPr>
      </w:pPr>
      <w:r>
        <w:rPr>
          <w:rFonts w:ascii="宋体" w:hAnsi="宋体" w:cs="宋体" w:hint="eastAsia"/>
          <w:sz w:val="24"/>
          <w:szCs w:val="24"/>
        </w:rPr>
        <w:t>有较完善的物业服务档案，并定期整理归类后交学校相关部门存档备查。内容至少应包括：</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）日常工作文档、资料。</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）项目运作</w:t>
      </w:r>
      <w:r>
        <w:rPr>
          <w:rFonts w:ascii="宋体" w:hAnsi="宋体" w:cs="宋体" w:hint="eastAsia"/>
          <w:sz w:val="24"/>
          <w:szCs w:val="24"/>
        </w:rPr>
        <w:t>文档、资料。</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）本项目财务档案。</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）应急及经典案例档案。</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）其他相关资料。</w:t>
      </w:r>
    </w:p>
    <w:p w:rsidR="0050052E" w:rsidRDefault="00D36423">
      <w:pPr>
        <w:ind w:firstLineChars="200" w:firstLine="482"/>
        <w:rPr>
          <w:rFonts w:ascii="宋体" w:hAnsi="宋体" w:cs="宋体"/>
          <w:b/>
          <w:sz w:val="24"/>
          <w:szCs w:val="24"/>
        </w:rPr>
      </w:pPr>
      <w:r>
        <w:rPr>
          <w:rFonts w:ascii="宋体" w:hAnsi="宋体" w:cs="宋体" w:hint="eastAsia"/>
          <w:b/>
          <w:sz w:val="24"/>
          <w:szCs w:val="24"/>
        </w:rPr>
        <w:t>保洁服务要求：</w:t>
      </w:r>
    </w:p>
    <w:p w:rsidR="0050052E" w:rsidRDefault="00D36423">
      <w:pPr>
        <w:ind w:firstLineChars="200" w:firstLine="482"/>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、服务时间及人员要求：</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）学生在校期间（上一周日下午至下一周六，调休除外）：</w:t>
      </w:r>
    </w:p>
    <w:p w:rsidR="0050052E" w:rsidRDefault="00D36423">
      <w:pPr>
        <w:ind w:firstLineChars="200" w:firstLine="480"/>
        <w:rPr>
          <w:rFonts w:ascii="宋体" w:hAnsi="宋体" w:cs="宋体"/>
          <w:sz w:val="24"/>
          <w:szCs w:val="24"/>
        </w:rPr>
      </w:pPr>
      <w:r>
        <w:rPr>
          <w:rFonts w:ascii="宋体" w:hAnsi="宋体" w:cs="宋体" w:hint="eastAsia"/>
          <w:sz w:val="24"/>
          <w:szCs w:val="24"/>
        </w:rPr>
        <w:t>7:00-11:30</w:t>
      </w:r>
      <w:r>
        <w:rPr>
          <w:rFonts w:ascii="宋体" w:hAnsi="宋体" w:cs="宋体" w:hint="eastAsia"/>
          <w:sz w:val="24"/>
          <w:szCs w:val="24"/>
        </w:rPr>
        <w:t>，</w:t>
      </w:r>
      <w:r>
        <w:rPr>
          <w:rFonts w:ascii="宋体" w:hAnsi="宋体" w:cs="宋体" w:hint="eastAsia"/>
          <w:sz w:val="24"/>
          <w:szCs w:val="24"/>
        </w:rPr>
        <w:t>13:30-17:30</w:t>
      </w:r>
      <w:r>
        <w:rPr>
          <w:rFonts w:ascii="宋体" w:hAnsi="宋体" w:cs="宋体" w:hint="eastAsia"/>
          <w:sz w:val="24"/>
          <w:szCs w:val="24"/>
        </w:rPr>
        <w:t>全员在岗</w:t>
      </w:r>
    </w:p>
    <w:p w:rsidR="0050052E" w:rsidRDefault="00D36423">
      <w:pPr>
        <w:ind w:firstLineChars="200" w:firstLine="480"/>
        <w:rPr>
          <w:rFonts w:ascii="宋体" w:hAnsi="宋体" w:cs="宋体"/>
          <w:sz w:val="24"/>
          <w:szCs w:val="24"/>
        </w:rPr>
      </w:pPr>
      <w:r>
        <w:rPr>
          <w:rFonts w:ascii="宋体" w:hAnsi="宋体" w:cs="宋体" w:hint="eastAsia"/>
          <w:sz w:val="24"/>
          <w:szCs w:val="24"/>
        </w:rPr>
        <w:t>11:30-13:30</w:t>
      </w:r>
      <w:r>
        <w:rPr>
          <w:rFonts w:ascii="宋体" w:hAnsi="宋体" w:cs="宋体" w:hint="eastAsia"/>
          <w:sz w:val="24"/>
          <w:szCs w:val="24"/>
        </w:rPr>
        <w:t>（周一至周日，调休除外）至少</w:t>
      </w:r>
      <w:r>
        <w:rPr>
          <w:rFonts w:ascii="宋体" w:hAnsi="宋体" w:cs="宋体" w:hint="eastAsia"/>
          <w:sz w:val="24"/>
          <w:szCs w:val="24"/>
        </w:rPr>
        <w:t>3</w:t>
      </w:r>
      <w:r>
        <w:rPr>
          <w:rFonts w:ascii="宋体" w:hAnsi="宋体" w:cs="宋体" w:hint="eastAsia"/>
          <w:sz w:val="24"/>
          <w:szCs w:val="24"/>
        </w:rPr>
        <w:t>人在岗</w:t>
      </w:r>
    </w:p>
    <w:p w:rsidR="0050052E" w:rsidRDefault="00D36423">
      <w:pPr>
        <w:ind w:firstLineChars="200" w:firstLine="480"/>
        <w:rPr>
          <w:rFonts w:ascii="宋体" w:hAnsi="宋体" w:cs="宋体"/>
          <w:sz w:val="24"/>
          <w:szCs w:val="24"/>
        </w:rPr>
      </w:pPr>
      <w:r>
        <w:rPr>
          <w:rFonts w:ascii="宋体" w:hAnsi="宋体" w:cs="宋体" w:hint="eastAsia"/>
          <w:sz w:val="24"/>
          <w:szCs w:val="24"/>
        </w:rPr>
        <w:t>17:30-21:30</w:t>
      </w:r>
      <w:r>
        <w:rPr>
          <w:rFonts w:ascii="宋体" w:hAnsi="宋体" w:cs="宋体" w:hint="eastAsia"/>
          <w:sz w:val="24"/>
          <w:szCs w:val="24"/>
        </w:rPr>
        <w:t>（周一至周日，调休除外）至少</w:t>
      </w:r>
      <w:r>
        <w:rPr>
          <w:rFonts w:ascii="宋体" w:hAnsi="宋体" w:cs="宋体" w:hint="eastAsia"/>
          <w:sz w:val="24"/>
          <w:szCs w:val="24"/>
        </w:rPr>
        <w:t>3</w:t>
      </w:r>
      <w:r>
        <w:rPr>
          <w:rFonts w:ascii="宋体" w:hAnsi="宋体" w:cs="宋体" w:hint="eastAsia"/>
          <w:sz w:val="24"/>
          <w:szCs w:val="24"/>
        </w:rPr>
        <w:t>人在岗</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）周日上午及节假日：</w:t>
      </w:r>
    </w:p>
    <w:p w:rsidR="0050052E" w:rsidRDefault="00D36423">
      <w:pPr>
        <w:ind w:firstLineChars="200" w:firstLine="480"/>
        <w:rPr>
          <w:rFonts w:ascii="宋体" w:hAnsi="宋体" w:cs="宋体"/>
          <w:sz w:val="24"/>
          <w:szCs w:val="24"/>
        </w:rPr>
      </w:pPr>
      <w:r>
        <w:rPr>
          <w:rFonts w:ascii="宋体" w:hAnsi="宋体" w:cs="宋体" w:hint="eastAsia"/>
          <w:sz w:val="24"/>
          <w:szCs w:val="24"/>
        </w:rPr>
        <w:t>8:00-11:30</w:t>
      </w:r>
      <w:r>
        <w:rPr>
          <w:rFonts w:ascii="宋体" w:hAnsi="宋体" w:cs="宋体" w:hint="eastAsia"/>
          <w:sz w:val="24"/>
          <w:szCs w:val="24"/>
        </w:rPr>
        <w:t>，</w:t>
      </w:r>
      <w:r>
        <w:rPr>
          <w:rFonts w:ascii="宋体" w:hAnsi="宋体" w:cs="宋体" w:hint="eastAsia"/>
          <w:sz w:val="24"/>
          <w:szCs w:val="24"/>
        </w:rPr>
        <w:t>13:30-17:30</w:t>
      </w:r>
      <w:r>
        <w:rPr>
          <w:rFonts w:ascii="宋体" w:hAnsi="宋体" w:cs="宋体" w:hint="eastAsia"/>
          <w:sz w:val="24"/>
          <w:szCs w:val="24"/>
        </w:rPr>
        <w:t>至少</w:t>
      </w:r>
      <w:r>
        <w:rPr>
          <w:rFonts w:ascii="宋体" w:hAnsi="宋体" w:cs="宋体" w:hint="eastAsia"/>
          <w:sz w:val="24"/>
          <w:szCs w:val="24"/>
        </w:rPr>
        <w:t>3</w:t>
      </w:r>
      <w:r>
        <w:rPr>
          <w:rFonts w:ascii="宋体" w:hAnsi="宋体" w:cs="宋体" w:hint="eastAsia"/>
          <w:sz w:val="24"/>
          <w:szCs w:val="24"/>
        </w:rPr>
        <w:t>名保洁人员在岗</w:t>
      </w:r>
    </w:p>
    <w:p w:rsidR="0050052E" w:rsidRDefault="00D36423">
      <w:pPr>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、校园内环境卫生保洁、维护要求：</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）道路、广场、操场无杂物、杂草，无明显污迹；</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）楼道地面：水泥（水磨石）地面每日清扫</w:t>
      </w:r>
      <w:r>
        <w:rPr>
          <w:rFonts w:ascii="宋体" w:hAnsi="宋体" w:cs="宋体" w:hint="eastAsia"/>
          <w:sz w:val="24"/>
          <w:szCs w:val="24"/>
        </w:rPr>
        <w:t>1</w:t>
      </w:r>
      <w:r>
        <w:rPr>
          <w:rFonts w:ascii="宋体" w:hAnsi="宋体" w:cs="宋体" w:hint="eastAsia"/>
          <w:sz w:val="24"/>
          <w:szCs w:val="24"/>
        </w:rPr>
        <w:t>次，每隔</w:t>
      </w:r>
      <w:r>
        <w:rPr>
          <w:rFonts w:ascii="宋体" w:hAnsi="宋体" w:cs="宋体" w:hint="eastAsia"/>
          <w:sz w:val="24"/>
          <w:szCs w:val="24"/>
        </w:rPr>
        <w:t>2</w:t>
      </w:r>
      <w:r>
        <w:rPr>
          <w:rFonts w:ascii="宋体" w:hAnsi="宋体" w:cs="宋体" w:hint="eastAsia"/>
          <w:sz w:val="24"/>
          <w:szCs w:val="24"/>
        </w:rPr>
        <w:t>小时巡扫</w:t>
      </w:r>
      <w:r>
        <w:rPr>
          <w:rFonts w:ascii="宋体" w:hAnsi="宋体" w:cs="宋体" w:hint="eastAsia"/>
          <w:sz w:val="24"/>
          <w:szCs w:val="24"/>
        </w:rPr>
        <w:t>1</w:t>
      </w:r>
      <w:r>
        <w:rPr>
          <w:rFonts w:ascii="宋体" w:hAnsi="宋体" w:cs="宋体" w:hint="eastAsia"/>
          <w:sz w:val="24"/>
          <w:szCs w:val="24"/>
        </w:rPr>
        <w:t>次，每月冲洗</w:t>
      </w:r>
      <w:r>
        <w:rPr>
          <w:rFonts w:ascii="宋体" w:hAnsi="宋体" w:cs="宋体" w:hint="eastAsia"/>
          <w:sz w:val="24"/>
          <w:szCs w:val="24"/>
        </w:rPr>
        <w:t>1</w:t>
      </w:r>
      <w:r>
        <w:rPr>
          <w:rFonts w:ascii="宋体" w:hAnsi="宋体" w:cs="宋体" w:hint="eastAsia"/>
          <w:sz w:val="24"/>
          <w:szCs w:val="24"/>
        </w:rPr>
        <w:t>次；瓷砖地面每日擦拭</w:t>
      </w:r>
      <w:r>
        <w:rPr>
          <w:rFonts w:ascii="宋体" w:hAnsi="宋体" w:cs="宋体" w:hint="eastAsia"/>
          <w:sz w:val="24"/>
          <w:szCs w:val="24"/>
        </w:rPr>
        <w:t>1</w:t>
      </w:r>
      <w:r>
        <w:rPr>
          <w:rFonts w:ascii="宋体" w:hAnsi="宋体" w:cs="宋体" w:hint="eastAsia"/>
          <w:sz w:val="24"/>
          <w:szCs w:val="24"/>
        </w:rPr>
        <w:t>次；大理石地面每学期抛光打蜡至少一次、水磨石地面每期抛光至少打磨一次；保持地面无烟头、果皮、纸屑等垃圾，无积水、尘土；</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）楼梯：楼梯扶手每日擦拭，梯级每日清扫、每周拖抹</w:t>
      </w:r>
      <w:r>
        <w:rPr>
          <w:rFonts w:ascii="宋体" w:hAnsi="宋体" w:cs="宋体" w:hint="eastAsia"/>
          <w:sz w:val="24"/>
          <w:szCs w:val="24"/>
        </w:rPr>
        <w:t>2</w:t>
      </w:r>
      <w:r>
        <w:rPr>
          <w:rFonts w:ascii="宋体" w:hAnsi="宋体" w:cs="宋体" w:hint="eastAsia"/>
          <w:sz w:val="24"/>
          <w:szCs w:val="24"/>
        </w:rPr>
        <w:t>次，保持整洁，无污迹、垃圾、杂物；</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）垃圾箱（池）、垃圾车：垃圾箱（桶）每日清洗至少</w:t>
      </w:r>
      <w:r>
        <w:rPr>
          <w:rFonts w:ascii="宋体" w:hAnsi="宋体" w:cs="宋体" w:hint="eastAsia"/>
          <w:sz w:val="24"/>
          <w:szCs w:val="24"/>
        </w:rPr>
        <w:t>1</w:t>
      </w:r>
      <w:r>
        <w:rPr>
          <w:rFonts w:ascii="宋体" w:hAnsi="宋体" w:cs="宋体" w:hint="eastAsia"/>
          <w:sz w:val="24"/>
          <w:szCs w:val="24"/>
        </w:rPr>
        <w:t>次并套上垃圾袋，桶外壁干净无垃圾附着物；垃圾箱（桶）每日定时清运至少</w:t>
      </w:r>
      <w:r>
        <w:rPr>
          <w:rFonts w:ascii="宋体" w:hAnsi="宋体" w:cs="宋体" w:hint="eastAsia"/>
          <w:sz w:val="24"/>
          <w:szCs w:val="24"/>
        </w:rPr>
        <w:t>1</w:t>
      </w:r>
      <w:r>
        <w:rPr>
          <w:rFonts w:ascii="宋体" w:hAnsi="宋体" w:cs="宋体" w:hint="eastAsia"/>
          <w:sz w:val="24"/>
          <w:szCs w:val="24"/>
        </w:rPr>
        <w:t>次至垃圾中转房，垃圾箱（桶）内堆积不漫沿；垃圾车、池每日清洗，每周消杀</w:t>
      </w:r>
      <w:r>
        <w:rPr>
          <w:rFonts w:ascii="宋体" w:hAnsi="宋体" w:cs="宋体" w:hint="eastAsia"/>
          <w:sz w:val="24"/>
          <w:szCs w:val="24"/>
        </w:rPr>
        <w:t>1</w:t>
      </w:r>
      <w:r>
        <w:rPr>
          <w:rFonts w:ascii="宋体" w:hAnsi="宋体" w:cs="宋体" w:hint="eastAsia"/>
          <w:sz w:val="24"/>
          <w:szCs w:val="24"/>
        </w:rPr>
        <w:t>次，无积水，无污渍；</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）公共墙面：内墙面每周清洁</w:t>
      </w:r>
      <w:r>
        <w:rPr>
          <w:rFonts w:ascii="宋体" w:hAnsi="宋体" w:cs="宋体" w:hint="eastAsia"/>
          <w:sz w:val="24"/>
          <w:szCs w:val="24"/>
        </w:rPr>
        <w:t>1</w:t>
      </w:r>
      <w:r>
        <w:rPr>
          <w:rFonts w:ascii="宋体" w:hAnsi="宋体" w:cs="宋体" w:hint="eastAsia"/>
          <w:sz w:val="24"/>
          <w:szCs w:val="24"/>
        </w:rPr>
        <w:t>次，无灰尘、蛛网、污渍；外墙光亮、整洁，无水渍、油渍，每学期至少全面清洗一次；</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）公共照明灯杆、灯罩：每月擦拭</w:t>
      </w:r>
      <w:r>
        <w:rPr>
          <w:rFonts w:ascii="宋体" w:hAnsi="宋体" w:cs="宋体" w:hint="eastAsia"/>
          <w:sz w:val="24"/>
          <w:szCs w:val="24"/>
        </w:rPr>
        <w:t>1</w:t>
      </w:r>
      <w:r>
        <w:rPr>
          <w:rFonts w:ascii="宋体" w:hAnsi="宋体" w:cs="宋体" w:hint="eastAsia"/>
          <w:sz w:val="24"/>
          <w:szCs w:val="24"/>
        </w:rPr>
        <w:t>次，保持表面整洁；</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）消火栓、电柜、管线等：每周擦拭</w:t>
      </w:r>
      <w:r>
        <w:rPr>
          <w:rFonts w:ascii="宋体" w:hAnsi="宋体" w:cs="宋体" w:hint="eastAsia"/>
          <w:sz w:val="24"/>
          <w:szCs w:val="24"/>
        </w:rPr>
        <w:t>1</w:t>
      </w:r>
      <w:r>
        <w:rPr>
          <w:rFonts w:ascii="宋体" w:hAnsi="宋体" w:cs="宋体" w:hint="eastAsia"/>
          <w:sz w:val="24"/>
          <w:szCs w:val="24"/>
        </w:rPr>
        <w:t>次，保持洁净，无灰尘、蛛网；</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）玻璃门、窗、幕、墙：指定区域每日擦拭</w:t>
      </w:r>
      <w:r>
        <w:rPr>
          <w:rFonts w:ascii="宋体" w:hAnsi="宋体" w:cs="宋体" w:hint="eastAsia"/>
          <w:sz w:val="24"/>
          <w:szCs w:val="24"/>
        </w:rPr>
        <w:t>1</w:t>
      </w:r>
      <w:r>
        <w:rPr>
          <w:rFonts w:ascii="宋体" w:hAnsi="宋体" w:cs="宋体" w:hint="eastAsia"/>
          <w:sz w:val="24"/>
          <w:szCs w:val="24"/>
        </w:rPr>
        <w:t>次，每周彻底清</w:t>
      </w:r>
      <w:r>
        <w:rPr>
          <w:rFonts w:ascii="宋体" w:hAnsi="宋体" w:cs="宋体" w:hint="eastAsia"/>
          <w:sz w:val="24"/>
          <w:szCs w:val="24"/>
        </w:rPr>
        <w:t>洗</w:t>
      </w:r>
      <w:r>
        <w:rPr>
          <w:rFonts w:ascii="宋体" w:hAnsi="宋体" w:cs="宋体" w:hint="eastAsia"/>
          <w:sz w:val="24"/>
          <w:szCs w:val="24"/>
        </w:rPr>
        <w:t>1</w:t>
      </w:r>
      <w:r>
        <w:rPr>
          <w:rFonts w:ascii="宋体" w:hAnsi="宋体" w:cs="宋体" w:hint="eastAsia"/>
          <w:sz w:val="24"/>
          <w:szCs w:val="24"/>
        </w:rPr>
        <w:t>次；无灰尘、污迹。其他区域按计划清洁；</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）指示牌、标识：每周擦拭</w:t>
      </w:r>
      <w:r>
        <w:rPr>
          <w:rFonts w:ascii="宋体" w:hAnsi="宋体" w:cs="宋体" w:hint="eastAsia"/>
          <w:sz w:val="24"/>
          <w:szCs w:val="24"/>
        </w:rPr>
        <w:t>1</w:t>
      </w:r>
      <w:r>
        <w:rPr>
          <w:rFonts w:ascii="宋体" w:hAnsi="宋体" w:cs="宋体" w:hint="eastAsia"/>
          <w:sz w:val="24"/>
          <w:szCs w:val="24"/>
        </w:rPr>
        <w:t>次，无灰尘，无破损；</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）宣传栏：每日擦拭</w:t>
      </w:r>
      <w:r>
        <w:rPr>
          <w:rFonts w:ascii="宋体" w:hAnsi="宋体" w:cs="宋体" w:hint="eastAsia"/>
          <w:sz w:val="24"/>
          <w:szCs w:val="24"/>
        </w:rPr>
        <w:t>1</w:t>
      </w:r>
      <w:r>
        <w:rPr>
          <w:rFonts w:ascii="宋体" w:hAnsi="宋体" w:cs="宋体" w:hint="eastAsia"/>
          <w:sz w:val="24"/>
          <w:szCs w:val="24"/>
        </w:rPr>
        <w:t>次，保持玻璃明亮，无灰尘；</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）水（花）池：每月清洗</w:t>
      </w:r>
      <w:r>
        <w:rPr>
          <w:rFonts w:ascii="宋体" w:hAnsi="宋体" w:cs="宋体" w:hint="eastAsia"/>
          <w:sz w:val="24"/>
          <w:szCs w:val="24"/>
        </w:rPr>
        <w:t>1</w:t>
      </w:r>
      <w:r>
        <w:rPr>
          <w:rFonts w:ascii="宋体" w:hAnsi="宋体" w:cs="宋体" w:hint="eastAsia"/>
          <w:sz w:val="24"/>
          <w:szCs w:val="24"/>
        </w:rPr>
        <w:t>次，随时清理池内污染物、水质清洁；</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）体育设施：每周擦拭</w:t>
      </w:r>
      <w:r>
        <w:rPr>
          <w:rFonts w:ascii="宋体" w:hAnsi="宋体" w:cs="宋体" w:hint="eastAsia"/>
          <w:sz w:val="24"/>
          <w:szCs w:val="24"/>
        </w:rPr>
        <w:t>1</w:t>
      </w:r>
      <w:r>
        <w:rPr>
          <w:rFonts w:ascii="宋体" w:hAnsi="宋体" w:cs="宋体" w:hint="eastAsia"/>
          <w:sz w:val="24"/>
          <w:szCs w:val="24"/>
        </w:rPr>
        <w:t>次，随时清理污染物，无乱张贴、无乱涂画，无破损；</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）实验室：定期协助管理员将设备、桌椅和器材擦拭干净，摆放整齐；使用后协助管理员将设备整理到位，清扫干净，保持室内空气清新，特殊区域进行消毒；</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）功能室：定期按计划每月确保每个功能室彻底清洁一次；按功能室使用</w:t>
      </w:r>
      <w:r>
        <w:rPr>
          <w:rFonts w:ascii="宋体" w:hAnsi="宋体" w:cs="宋体" w:hint="eastAsia"/>
          <w:sz w:val="24"/>
          <w:szCs w:val="24"/>
        </w:rPr>
        <w:t>计划提前做好保洁服务。</w:t>
      </w:r>
    </w:p>
    <w:p w:rsidR="0050052E" w:rsidRDefault="00D36423">
      <w:pPr>
        <w:ind w:firstLineChars="200" w:firstLine="482"/>
        <w:rPr>
          <w:rFonts w:ascii="宋体" w:hAnsi="宋体" w:cs="宋体"/>
          <w:b/>
          <w:sz w:val="24"/>
          <w:szCs w:val="24"/>
        </w:rPr>
      </w:pPr>
      <w:r>
        <w:rPr>
          <w:rFonts w:ascii="宋体" w:hAnsi="宋体" w:cs="宋体" w:hint="eastAsia"/>
          <w:b/>
          <w:sz w:val="24"/>
          <w:szCs w:val="24"/>
        </w:rPr>
        <w:lastRenderedPageBreak/>
        <w:t>3</w:t>
      </w:r>
      <w:r>
        <w:rPr>
          <w:rFonts w:ascii="宋体" w:hAnsi="宋体" w:cs="宋体" w:hint="eastAsia"/>
          <w:b/>
          <w:sz w:val="24"/>
          <w:szCs w:val="24"/>
        </w:rPr>
        <w:t>、管理区域的日常巡查；</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保洁专（兼）职管理员每日对管理区域进行例行巡查，巡查内容包括：服务人员到位、履职情况；建筑及实施设备完好情况；安全、消防设施设备完好情况。并定时将巡查情况整理报学校德育处，巡查中发现存在安全隐患的情况或需要紧急处理的情况应立即报学校德育处及时处理；</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所有服务人员在工作时间内承担所在区域的巡查工作，包括安全、消防设施设备完好情况巡查，并将存在问题及时报学校德育处，巡查中发现存在安全隐患的情况或需要紧急处理的情况应立即报学校德育处及时处理；</w:t>
      </w:r>
    </w:p>
    <w:p w:rsidR="0050052E" w:rsidRDefault="00D36423">
      <w:pPr>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、会务</w:t>
      </w:r>
      <w:r>
        <w:rPr>
          <w:rFonts w:ascii="宋体" w:hAnsi="宋体" w:cs="宋体" w:hint="eastAsia"/>
          <w:b/>
          <w:sz w:val="24"/>
          <w:szCs w:val="24"/>
        </w:rPr>
        <w:t>、接待、活动服务：</w:t>
      </w:r>
    </w:p>
    <w:p w:rsidR="0050052E" w:rsidRDefault="00D36423">
      <w:pPr>
        <w:ind w:firstLineChars="200" w:firstLine="480"/>
        <w:rPr>
          <w:rFonts w:ascii="宋体" w:hAnsi="宋体" w:cs="宋体"/>
          <w:sz w:val="24"/>
          <w:szCs w:val="24"/>
        </w:rPr>
      </w:pPr>
      <w:r>
        <w:rPr>
          <w:rFonts w:ascii="宋体" w:hAnsi="宋体" w:cs="宋体" w:hint="eastAsia"/>
          <w:sz w:val="24"/>
          <w:szCs w:val="24"/>
        </w:rPr>
        <w:t>按要求完成学校的会务、接待、活动所需的环境卫生、场地布置、接待物品准备、物品摆放及回收等服务；</w:t>
      </w:r>
    </w:p>
    <w:p w:rsidR="0050052E" w:rsidRDefault="00D36423">
      <w:pPr>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、协助学校方完成其他公共事务和突发事件处理：</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）物业服务公司应协助学校完成其他公共事务或建设中应由校方承担的物品清运、场地清理等工作；</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）物业服务公司应协助学校建立突发事件应急处理机制，控制、减轻和消除突发事件引起的危害；</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）物业服务公司应对服务人员进行应急预案培训，定期组织预案演练；维持学校安全和正常的教育教学秩序，有效应对突发事件；</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）校园内出现突发事件时，公司应组织员工</w:t>
      </w:r>
      <w:r>
        <w:rPr>
          <w:rFonts w:ascii="宋体" w:hAnsi="宋体" w:cs="宋体" w:hint="eastAsia"/>
          <w:sz w:val="24"/>
          <w:szCs w:val="24"/>
        </w:rPr>
        <w:t>协助学校有效应对突发事件；</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）突发事件主要包括：</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1 \* GB3 </w:instrText>
      </w:r>
      <w:r>
        <w:rPr>
          <w:rFonts w:ascii="宋体" w:hAnsi="宋体" w:cs="宋体" w:hint="eastAsia"/>
          <w:sz w:val="24"/>
          <w:szCs w:val="24"/>
        </w:rPr>
        <w:fldChar w:fldCharType="separate"/>
      </w:r>
      <w:r>
        <w:rPr>
          <w:rFonts w:ascii="宋体" w:hAnsi="宋体" w:cs="宋体" w:hint="eastAsia"/>
          <w:sz w:val="24"/>
          <w:szCs w:val="24"/>
        </w:rPr>
        <w:t>①</w:t>
      </w:r>
      <w:r>
        <w:rPr>
          <w:rFonts w:ascii="宋体" w:hAnsi="宋体" w:cs="宋体" w:hint="eastAsia"/>
          <w:sz w:val="24"/>
          <w:szCs w:val="24"/>
        </w:rPr>
        <w:fldChar w:fldCharType="end"/>
      </w:r>
      <w:r>
        <w:rPr>
          <w:rFonts w:ascii="宋体" w:hAnsi="宋体" w:cs="宋体" w:hint="eastAsia"/>
          <w:sz w:val="24"/>
          <w:szCs w:val="24"/>
        </w:rPr>
        <w:t>人员踩踏事故、突发传染病、食物中毒、盗窃、斗殴等；</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2 \* GB3 </w:instrText>
      </w:r>
      <w:r>
        <w:rPr>
          <w:rFonts w:ascii="宋体" w:hAnsi="宋体" w:cs="宋体" w:hint="eastAsia"/>
          <w:sz w:val="24"/>
          <w:szCs w:val="24"/>
        </w:rPr>
        <w:fldChar w:fldCharType="separate"/>
      </w:r>
      <w:r>
        <w:rPr>
          <w:rFonts w:ascii="宋体" w:hAnsi="宋体" w:cs="宋体" w:hint="eastAsia"/>
          <w:sz w:val="24"/>
          <w:szCs w:val="24"/>
        </w:rPr>
        <w:t>②</w:t>
      </w:r>
      <w:r>
        <w:rPr>
          <w:rFonts w:ascii="宋体" w:hAnsi="宋体" w:cs="宋体" w:hint="eastAsia"/>
          <w:sz w:val="24"/>
          <w:szCs w:val="24"/>
        </w:rPr>
        <w:fldChar w:fldCharType="end"/>
      </w:r>
      <w:r>
        <w:rPr>
          <w:rFonts w:ascii="宋体" w:hAnsi="宋体" w:cs="宋体" w:hint="eastAsia"/>
          <w:sz w:val="24"/>
          <w:szCs w:val="24"/>
        </w:rPr>
        <w:t>高处坠落、燃气泄漏、触电、机械伤害、机动车辆伤害等；</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3 \* GB3 </w:instrText>
      </w:r>
      <w:r>
        <w:rPr>
          <w:rFonts w:ascii="宋体" w:hAnsi="宋体" w:cs="宋体" w:hint="eastAsia"/>
          <w:sz w:val="24"/>
          <w:szCs w:val="24"/>
        </w:rPr>
        <w:fldChar w:fldCharType="separate"/>
      </w:r>
      <w:r>
        <w:rPr>
          <w:rFonts w:ascii="宋体" w:hAnsi="宋体" w:cs="宋体" w:hint="eastAsia"/>
          <w:sz w:val="24"/>
          <w:szCs w:val="24"/>
        </w:rPr>
        <w:t>③</w:t>
      </w:r>
      <w:r>
        <w:rPr>
          <w:rFonts w:ascii="宋体" w:hAnsi="宋体" w:cs="宋体" w:hint="eastAsia"/>
          <w:sz w:val="24"/>
          <w:szCs w:val="24"/>
        </w:rPr>
        <w:fldChar w:fldCharType="end"/>
      </w:r>
      <w:r>
        <w:rPr>
          <w:rFonts w:ascii="宋体" w:hAnsi="宋体" w:cs="宋体" w:hint="eastAsia"/>
          <w:sz w:val="24"/>
          <w:szCs w:val="24"/>
        </w:rPr>
        <w:t>停电、停水、设备设施故障等；</w:t>
      </w:r>
    </w:p>
    <w:p w:rsidR="0050052E" w:rsidRDefault="00D36423">
      <w:pPr>
        <w:ind w:firstLineChars="200" w:firstLine="480"/>
        <w:rPr>
          <w:rFonts w:ascii="宋体" w:hAnsi="宋体" w:cs="宋体"/>
          <w:sz w:val="24"/>
          <w:szCs w:val="24"/>
        </w:rPr>
      </w:pPr>
      <w:r>
        <w:rPr>
          <w:rFonts w:ascii="宋体" w:hAnsi="宋体" w:cs="宋体" w:hint="eastAsia"/>
          <w:sz w:val="24"/>
          <w:szCs w:val="24"/>
        </w:rPr>
        <w:t>④水灾、火灾、爆炸、自然灾害等；</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）校园内、学生寝室进行定期消毒、蚊蝇鼠虫灭杀等；</w:t>
      </w:r>
    </w:p>
    <w:p w:rsidR="0050052E" w:rsidRDefault="00D36423">
      <w:pPr>
        <w:ind w:firstLineChars="200" w:firstLine="482"/>
        <w:rPr>
          <w:rFonts w:ascii="宋体" w:hAnsi="宋体" w:cs="宋体"/>
          <w:b/>
          <w:sz w:val="24"/>
          <w:szCs w:val="24"/>
        </w:rPr>
      </w:pPr>
      <w:r>
        <w:rPr>
          <w:rFonts w:ascii="宋体" w:hAnsi="宋体" w:cs="宋体" w:hint="eastAsia"/>
          <w:b/>
          <w:sz w:val="24"/>
          <w:szCs w:val="24"/>
        </w:rPr>
        <w:t>住校生管理要求：</w:t>
      </w:r>
    </w:p>
    <w:p w:rsidR="0050052E" w:rsidRDefault="00D36423">
      <w:pPr>
        <w:ind w:firstLineChars="200" w:firstLine="482"/>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、女生宿舍只能安排女性生活管理老师；</w:t>
      </w:r>
    </w:p>
    <w:p w:rsidR="0050052E" w:rsidRDefault="00D36423">
      <w:pPr>
        <w:ind w:firstLineChars="200" w:firstLine="482"/>
        <w:rPr>
          <w:rFonts w:ascii="宋体" w:hAnsi="宋体" w:cs="宋体"/>
          <w:b/>
          <w:sz w:val="24"/>
          <w:szCs w:val="24"/>
        </w:rPr>
      </w:pPr>
      <w:r>
        <w:rPr>
          <w:rFonts w:ascii="宋体" w:hAnsi="宋体" w:cs="宋体"/>
          <w:b/>
          <w:sz w:val="24"/>
          <w:szCs w:val="24"/>
        </w:rPr>
        <w:t>2</w:t>
      </w:r>
      <w:r>
        <w:rPr>
          <w:rFonts w:ascii="宋体" w:hAnsi="宋体" w:cs="宋体" w:hint="eastAsia"/>
          <w:b/>
          <w:sz w:val="24"/>
          <w:szCs w:val="24"/>
        </w:rPr>
        <w:t>、协助学校管理部门制定详细的住校生管理细则，并按细则要求进行住校生管理；</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）宿舍内的学生人身安全、财物管理，公物管理；</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1 \* GB3 </w:instrText>
      </w:r>
      <w:r>
        <w:rPr>
          <w:rFonts w:ascii="宋体" w:hAnsi="宋体" w:cs="宋体" w:hint="eastAsia"/>
          <w:sz w:val="24"/>
          <w:szCs w:val="24"/>
        </w:rPr>
        <w:fldChar w:fldCharType="separate"/>
      </w:r>
      <w:r>
        <w:rPr>
          <w:rFonts w:ascii="宋体" w:hAnsi="宋体" w:cs="宋体" w:hint="eastAsia"/>
          <w:sz w:val="24"/>
          <w:szCs w:val="24"/>
        </w:rPr>
        <w:t>①</w:t>
      </w:r>
      <w:r>
        <w:rPr>
          <w:rFonts w:ascii="宋体" w:hAnsi="宋体" w:cs="宋体" w:hint="eastAsia"/>
          <w:sz w:val="24"/>
          <w:szCs w:val="24"/>
        </w:rPr>
        <w:fldChar w:fldCharType="end"/>
      </w:r>
      <w:r>
        <w:rPr>
          <w:rFonts w:ascii="宋体" w:hAnsi="宋体" w:cs="宋体" w:hint="eastAsia"/>
          <w:sz w:val="24"/>
          <w:szCs w:val="24"/>
        </w:rPr>
        <w:t>实行</w:t>
      </w:r>
      <w:r>
        <w:rPr>
          <w:rFonts w:ascii="宋体" w:hAnsi="宋体" w:cs="宋体" w:hint="eastAsia"/>
          <w:sz w:val="24"/>
          <w:szCs w:val="24"/>
        </w:rPr>
        <w:t>24</w:t>
      </w:r>
      <w:r>
        <w:rPr>
          <w:rFonts w:ascii="宋体" w:hAnsi="宋体" w:cs="宋体" w:hint="eastAsia"/>
          <w:sz w:val="24"/>
          <w:szCs w:val="24"/>
        </w:rPr>
        <w:t>小时轮流值班制度，男女生宿舍值班人员每楼层各不少于</w:t>
      </w:r>
      <w:r>
        <w:rPr>
          <w:rFonts w:ascii="宋体" w:hAnsi="宋体" w:cs="宋体" w:hint="eastAsia"/>
          <w:sz w:val="24"/>
          <w:szCs w:val="24"/>
        </w:rPr>
        <w:t>1</w:t>
      </w:r>
      <w:r>
        <w:rPr>
          <w:rFonts w:ascii="宋体" w:hAnsi="宋体" w:cs="宋体" w:hint="eastAsia"/>
          <w:sz w:val="24"/>
          <w:szCs w:val="24"/>
        </w:rPr>
        <w:t>人，并按时上下班，做好交接班工作；</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2 \* GB3 </w:instrText>
      </w:r>
      <w:r>
        <w:rPr>
          <w:rFonts w:ascii="宋体" w:hAnsi="宋体" w:cs="宋体" w:hint="eastAsia"/>
          <w:sz w:val="24"/>
          <w:szCs w:val="24"/>
        </w:rPr>
        <w:fldChar w:fldCharType="separate"/>
      </w:r>
      <w:r>
        <w:rPr>
          <w:rFonts w:ascii="宋体" w:hAnsi="宋体" w:cs="宋体" w:hint="eastAsia"/>
          <w:sz w:val="24"/>
          <w:szCs w:val="24"/>
        </w:rPr>
        <w:t>②</w:t>
      </w:r>
      <w:r>
        <w:rPr>
          <w:rFonts w:ascii="宋体" w:hAnsi="宋体" w:cs="宋体" w:hint="eastAsia"/>
          <w:sz w:val="24"/>
          <w:szCs w:val="24"/>
        </w:rPr>
        <w:fldChar w:fldCharType="end"/>
      </w:r>
      <w:r>
        <w:rPr>
          <w:rFonts w:ascii="宋体" w:hAnsi="宋体" w:cs="宋体" w:hint="eastAsia"/>
          <w:sz w:val="24"/>
          <w:szCs w:val="24"/>
        </w:rPr>
        <w:t>做好宿舍财物进出管理，并做好登记；</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3 \* GB3 </w:instrText>
      </w:r>
      <w:r>
        <w:rPr>
          <w:rFonts w:ascii="宋体" w:hAnsi="宋体" w:cs="宋体" w:hint="eastAsia"/>
          <w:sz w:val="24"/>
          <w:szCs w:val="24"/>
        </w:rPr>
        <w:fldChar w:fldCharType="separate"/>
      </w:r>
      <w:r>
        <w:rPr>
          <w:rFonts w:ascii="宋体" w:hAnsi="宋体" w:cs="宋体" w:hint="eastAsia"/>
          <w:sz w:val="24"/>
          <w:szCs w:val="24"/>
        </w:rPr>
        <w:t>③</w:t>
      </w:r>
      <w:r>
        <w:rPr>
          <w:rFonts w:ascii="宋体" w:hAnsi="宋体" w:cs="宋体" w:hint="eastAsia"/>
          <w:sz w:val="24"/>
          <w:szCs w:val="24"/>
        </w:rPr>
        <w:fldChar w:fldCharType="end"/>
      </w:r>
      <w:r>
        <w:rPr>
          <w:rFonts w:ascii="宋体" w:hAnsi="宋体" w:cs="宋体" w:hint="eastAsia"/>
          <w:sz w:val="24"/>
          <w:szCs w:val="24"/>
        </w:rPr>
        <w:t>每天至少</w:t>
      </w:r>
      <w:r>
        <w:rPr>
          <w:rFonts w:ascii="宋体" w:hAnsi="宋体" w:cs="宋体" w:hint="eastAsia"/>
          <w:sz w:val="24"/>
          <w:szCs w:val="24"/>
        </w:rPr>
        <w:t>2</w:t>
      </w:r>
      <w:r>
        <w:rPr>
          <w:rFonts w:ascii="宋体" w:hAnsi="宋体" w:cs="宋体" w:hint="eastAsia"/>
          <w:sz w:val="24"/>
          <w:szCs w:val="24"/>
        </w:rPr>
        <w:t>次不定时巡查宿舍楼宇内房间内、通道、楼道的设施设备情况，及时报修，以避免因设备设施问题导致学生人身伤害；</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）宿舍内学生活动秩序管理；</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1 \* GB3 </w:instrText>
      </w:r>
      <w:r>
        <w:rPr>
          <w:rFonts w:ascii="宋体" w:hAnsi="宋体" w:cs="宋体" w:hint="eastAsia"/>
          <w:sz w:val="24"/>
          <w:szCs w:val="24"/>
        </w:rPr>
        <w:fldChar w:fldCharType="separate"/>
      </w:r>
      <w:r>
        <w:rPr>
          <w:rFonts w:ascii="宋体" w:hAnsi="宋体" w:cs="宋体" w:hint="eastAsia"/>
          <w:sz w:val="24"/>
          <w:szCs w:val="24"/>
        </w:rPr>
        <w:t>①</w:t>
      </w:r>
      <w:r>
        <w:rPr>
          <w:rFonts w:ascii="宋体" w:hAnsi="宋体" w:cs="宋体" w:hint="eastAsia"/>
          <w:sz w:val="24"/>
          <w:szCs w:val="24"/>
        </w:rPr>
        <w:fldChar w:fldCharType="end"/>
      </w:r>
      <w:r>
        <w:rPr>
          <w:rFonts w:ascii="宋体" w:hAnsi="宋体" w:cs="宋体" w:hint="eastAsia"/>
          <w:sz w:val="24"/>
          <w:szCs w:val="24"/>
        </w:rPr>
        <w:t>在宿舍有学生期间，相应区域生活老师必须在岗，管理并监督</w:t>
      </w:r>
      <w:r>
        <w:rPr>
          <w:rFonts w:ascii="宋体" w:hAnsi="宋体" w:cs="宋体" w:hint="eastAsia"/>
          <w:sz w:val="24"/>
          <w:szCs w:val="24"/>
        </w:rPr>
        <w:t>好学生在宿舍楼的活动，避免因学生不当活动造成人身伤害；</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2 \* GB3 </w:instrText>
      </w:r>
      <w:r>
        <w:rPr>
          <w:rFonts w:ascii="宋体" w:hAnsi="宋体" w:cs="宋体" w:hint="eastAsia"/>
          <w:sz w:val="24"/>
          <w:szCs w:val="24"/>
        </w:rPr>
        <w:fldChar w:fldCharType="separate"/>
      </w:r>
      <w:r>
        <w:rPr>
          <w:rFonts w:ascii="宋体" w:hAnsi="宋体" w:cs="宋体" w:hint="eastAsia"/>
          <w:sz w:val="24"/>
          <w:szCs w:val="24"/>
        </w:rPr>
        <w:t>②</w:t>
      </w:r>
      <w:r>
        <w:rPr>
          <w:rFonts w:ascii="宋体" w:hAnsi="宋体" w:cs="宋体" w:hint="eastAsia"/>
          <w:sz w:val="24"/>
          <w:szCs w:val="24"/>
        </w:rPr>
        <w:fldChar w:fldCharType="end"/>
      </w:r>
      <w:r>
        <w:rPr>
          <w:rFonts w:ascii="宋体" w:hAnsi="宋体" w:cs="宋体" w:hint="eastAsia"/>
          <w:sz w:val="24"/>
          <w:szCs w:val="24"/>
        </w:rPr>
        <w:t>教育学生在宿舍正确活动，做到动静有序、进出有序各年级进出宿舍或在宿舍活动时间与休息时间有交叉时应做好管理和劝导，尽量避免互相影响，以保证学生的充足休息；</w:t>
      </w:r>
    </w:p>
    <w:p w:rsidR="0050052E" w:rsidRDefault="00D36423">
      <w:pPr>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3 \* GB3 </w:instrText>
      </w:r>
      <w:r>
        <w:rPr>
          <w:rFonts w:ascii="宋体" w:hAnsi="宋体" w:cs="宋体" w:hint="eastAsia"/>
          <w:sz w:val="24"/>
          <w:szCs w:val="24"/>
        </w:rPr>
        <w:fldChar w:fldCharType="separate"/>
      </w:r>
      <w:r>
        <w:rPr>
          <w:rFonts w:ascii="宋体" w:hAnsi="宋体" w:cs="宋体" w:hint="eastAsia"/>
          <w:sz w:val="24"/>
          <w:szCs w:val="24"/>
        </w:rPr>
        <w:t>③</w:t>
      </w:r>
      <w:r>
        <w:rPr>
          <w:rFonts w:ascii="宋体" w:hAnsi="宋体" w:cs="宋体" w:hint="eastAsia"/>
          <w:sz w:val="24"/>
          <w:szCs w:val="24"/>
        </w:rPr>
        <w:fldChar w:fldCharType="end"/>
      </w:r>
      <w:r>
        <w:rPr>
          <w:rFonts w:ascii="宋体" w:hAnsi="宋体" w:cs="宋体" w:hint="eastAsia"/>
          <w:sz w:val="24"/>
          <w:szCs w:val="24"/>
        </w:rPr>
        <w:t>生活老师与住校生管理主管人员随时保持与学校行政后勤、德育部门、班主任的交流与沟通，熟悉学校对于学生的各方面要求，熟悉学校的门卫、保卫规定。</w:t>
      </w:r>
    </w:p>
    <w:p w:rsidR="0050052E" w:rsidRDefault="00D36423">
      <w:pPr>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3</w:t>
      </w:r>
      <w:r>
        <w:rPr>
          <w:rFonts w:ascii="宋体" w:hAnsi="宋体" w:cs="宋体" w:hint="eastAsia"/>
          <w:sz w:val="24"/>
          <w:szCs w:val="24"/>
        </w:rPr>
        <w:t>）宿舍内学生生活协助及管理；</w:t>
      </w:r>
    </w:p>
    <w:p w:rsidR="0050052E" w:rsidRDefault="00D36423">
      <w:pPr>
        <w:ind w:firstLineChars="200" w:firstLine="480"/>
        <w:rPr>
          <w:rFonts w:ascii="宋体" w:hAnsi="宋体" w:cs="宋体"/>
          <w:sz w:val="24"/>
          <w:szCs w:val="24"/>
        </w:rPr>
      </w:pPr>
      <w:r>
        <w:rPr>
          <w:rFonts w:ascii="宋体" w:hAnsi="宋体" w:cs="宋体" w:hint="eastAsia"/>
          <w:sz w:val="24"/>
          <w:szCs w:val="24"/>
        </w:rPr>
        <w:t>①按学校规定，每天定时准备好学生的饮用水，避免因学生集中用水可能</w:t>
      </w:r>
      <w:r>
        <w:rPr>
          <w:rFonts w:ascii="宋体" w:hAnsi="宋体" w:cs="宋体" w:hint="eastAsia"/>
          <w:sz w:val="24"/>
          <w:szCs w:val="24"/>
        </w:rPr>
        <w:t>导致的烫伤等伤害事故；</w:t>
      </w:r>
    </w:p>
    <w:p w:rsidR="0050052E" w:rsidRDefault="00D36423">
      <w:pPr>
        <w:ind w:firstLineChars="200" w:firstLine="480"/>
        <w:rPr>
          <w:rFonts w:ascii="宋体" w:hAnsi="宋体" w:cs="宋体"/>
          <w:sz w:val="24"/>
          <w:szCs w:val="24"/>
        </w:rPr>
      </w:pPr>
      <w:r>
        <w:rPr>
          <w:rFonts w:ascii="宋体" w:hAnsi="宋体" w:cs="宋体" w:hint="eastAsia"/>
          <w:sz w:val="24"/>
          <w:szCs w:val="24"/>
        </w:rPr>
        <w:t>②按学校规定，每天按作息时间做好学生的入寝及起床管理，保证学生的充足休息和按时就餐、上课；</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）宿舍内学生内务检查、管理及生活习惯教育；</w:t>
      </w:r>
    </w:p>
    <w:p w:rsidR="0050052E" w:rsidRDefault="00D36423">
      <w:pPr>
        <w:ind w:firstLineChars="200" w:firstLine="480"/>
        <w:rPr>
          <w:rFonts w:ascii="宋体" w:hAnsi="宋体" w:cs="宋体"/>
          <w:sz w:val="24"/>
          <w:szCs w:val="24"/>
        </w:rPr>
      </w:pPr>
      <w:r>
        <w:rPr>
          <w:rFonts w:ascii="宋体" w:hAnsi="宋体" w:cs="宋体" w:hint="eastAsia"/>
          <w:sz w:val="24"/>
          <w:szCs w:val="24"/>
        </w:rPr>
        <w:t>①按学校规定，每天定时做好学生内务检查，并公布检查结果，按周做好寝室评比结果公布；</w:t>
      </w:r>
    </w:p>
    <w:p w:rsidR="0050052E" w:rsidRDefault="00D36423">
      <w:pPr>
        <w:ind w:firstLineChars="200" w:firstLine="480"/>
        <w:rPr>
          <w:rFonts w:ascii="宋体" w:hAnsi="宋体" w:cs="宋体"/>
          <w:sz w:val="24"/>
          <w:szCs w:val="24"/>
        </w:rPr>
      </w:pPr>
      <w:r>
        <w:rPr>
          <w:rFonts w:ascii="宋体" w:hAnsi="宋体" w:cs="宋体" w:hint="eastAsia"/>
          <w:sz w:val="24"/>
          <w:szCs w:val="24"/>
        </w:rPr>
        <w:t>②辅导学生做好个人卫生及内务、宿舍清洁等；</w:t>
      </w:r>
    </w:p>
    <w:p w:rsidR="0050052E" w:rsidRDefault="00D3642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）宿舍内学生的心理教育及安抚；</w:t>
      </w:r>
    </w:p>
    <w:p w:rsidR="0050052E" w:rsidRDefault="00D36423">
      <w:pPr>
        <w:ind w:firstLineChars="200" w:firstLine="480"/>
        <w:rPr>
          <w:rFonts w:ascii="宋体" w:hAnsi="宋体" w:cs="宋体"/>
          <w:sz w:val="24"/>
          <w:szCs w:val="24"/>
        </w:rPr>
      </w:pPr>
      <w:r>
        <w:rPr>
          <w:rFonts w:ascii="宋体" w:hAnsi="宋体" w:cs="宋体" w:hint="eastAsia"/>
          <w:sz w:val="24"/>
          <w:szCs w:val="24"/>
        </w:rPr>
        <w:t>①生活老师与宿舍专职管理员应与学生处理好人际关系与交流沟通，了解学生在住校生活中的身心状态与需求，不断提高服务技巧和服务质量；学生对生活老师的满意度应不低于</w:t>
      </w:r>
      <w:r>
        <w:rPr>
          <w:rFonts w:ascii="宋体" w:hAnsi="宋体" w:cs="宋体" w:hint="eastAsia"/>
          <w:sz w:val="24"/>
          <w:szCs w:val="24"/>
        </w:rPr>
        <w:t>90%</w:t>
      </w:r>
      <w:r>
        <w:rPr>
          <w:rFonts w:ascii="宋体" w:hAnsi="宋体" w:cs="宋体" w:hint="eastAsia"/>
          <w:sz w:val="24"/>
          <w:szCs w:val="24"/>
        </w:rPr>
        <w:t>；</w:t>
      </w:r>
    </w:p>
    <w:p w:rsidR="0050052E" w:rsidRDefault="00D36423">
      <w:pPr>
        <w:ind w:firstLineChars="200" w:firstLine="480"/>
        <w:rPr>
          <w:rFonts w:ascii="宋体" w:hAnsi="宋体" w:cs="宋体"/>
          <w:sz w:val="24"/>
          <w:szCs w:val="24"/>
        </w:rPr>
      </w:pPr>
      <w:r>
        <w:rPr>
          <w:rFonts w:ascii="宋体" w:hAnsi="宋体" w:cs="宋体" w:hint="eastAsia"/>
          <w:sz w:val="24"/>
          <w:szCs w:val="24"/>
        </w:rPr>
        <w:t>②生活老师与宿舍专</w:t>
      </w:r>
      <w:r>
        <w:rPr>
          <w:rFonts w:ascii="宋体" w:hAnsi="宋体" w:cs="宋体" w:hint="eastAsia"/>
          <w:sz w:val="24"/>
          <w:szCs w:val="24"/>
        </w:rPr>
        <w:t>职管理员应随时关注学生的情绪及心理变化，及时发现异常情况并进行相应的心理干预，尽量避免住校生在住校期间因缺少关爱可能导致的不良后果；</w:t>
      </w:r>
    </w:p>
    <w:p w:rsidR="0050052E" w:rsidRDefault="00D36423">
      <w:pPr>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、配合学校完成学生在宿舍的其他活动。</w:t>
      </w:r>
    </w:p>
    <w:p w:rsidR="0050052E" w:rsidRDefault="00D36423">
      <w:pPr>
        <w:ind w:firstLineChars="200" w:firstLine="482"/>
        <w:rPr>
          <w:rFonts w:ascii="宋体" w:hAnsi="宋体" w:cs="宋体"/>
          <w:b/>
          <w:sz w:val="24"/>
          <w:szCs w:val="24"/>
        </w:rPr>
      </w:pPr>
      <w:r>
        <w:rPr>
          <w:rFonts w:ascii="宋体" w:hAnsi="宋体" w:cs="宋体" w:hint="eastAsia"/>
          <w:b/>
          <w:sz w:val="24"/>
          <w:szCs w:val="24"/>
        </w:rPr>
        <w:t>绿化管理要求：</w:t>
      </w:r>
    </w:p>
    <w:p w:rsidR="0050052E" w:rsidRDefault="00D36423">
      <w:pPr>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、每周</w:t>
      </w:r>
      <w:r>
        <w:rPr>
          <w:rFonts w:ascii="宋体" w:hAnsi="宋体" w:cs="宋体" w:hint="eastAsia"/>
          <w:sz w:val="24"/>
          <w:szCs w:val="24"/>
        </w:rPr>
        <w:t>3</w:t>
      </w:r>
      <w:r>
        <w:rPr>
          <w:rFonts w:ascii="宋体" w:hAnsi="宋体" w:cs="宋体" w:hint="eastAsia"/>
          <w:sz w:val="24"/>
          <w:szCs w:val="24"/>
        </w:rPr>
        <w:t>天在白果林校区办公，每周</w:t>
      </w:r>
      <w:r>
        <w:rPr>
          <w:rFonts w:ascii="宋体" w:hAnsi="宋体" w:cs="宋体" w:hint="eastAsia"/>
          <w:sz w:val="24"/>
          <w:szCs w:val="24"/>
        </w:rPr>
        <w:t>2</w:t>
      </w:r>
      <w:r>
        <w:rPr>
          <w:rFonts w:ascii="宋体" w:hAnsi="宋体" w:cs="宋体" w:hint="eastAsia"/>
          <w:sz w:val="24"/>
          <w:szCs w:val="24"/>
        </w:rPr>
        <w:t>天在抚琴校区办公。</w:t>
      </w:r>
    </w:p>
    <w:p w:rsidR="0050052E" w:rsidRDefault="00D36423">
      <w:pPr>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、每天巡查校园内绿化区</w:t>
      </w:r>
      <w:r>
        <w:rPr>
          <w:rFonts w:ascii="宋体" w:hAnsi="宋体" w:cs="宋体" w:hint="eastAsia"/>
          <w:sz w:val="24"/>
          <w:szCs w:val="24"/>
        </w:rPr>
        <w:t>1</w:t>
      </w:r>
      <w:r>
        <w:rPr>
          <w:rFonts w:ascii="宋体" w:hAnsi="宋体" w:cs="宋体" w:hint="eastAsia"/>
          <w:sz w:val="24"/>
          <w:szCs w:val="24"/>
        </w:rPr>
        <w:t>次。</w:t>
      </w:r>
    </w:p>
    <w:p w:rsidR="0050052E" w:rsidRDefault="00D36423">
      <w:pPr>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、每月剪草</w:t>
      </w:r>
      <w:r>
        <w:rPr>
          <w:rFonts w:ascii="宋体" w:hAnsi="宋体" w:cs="宋体" w:hint="eastAsia"/>
          <w:sz w:val="24"/>
          <w:szCs w:val="24"/>
        </w:rPr>
        <w:t>1</w:t>
      </w:r>
      <w:r>
        <w:rPr>
          <w:rFonts w:ascii="宋体" w:hAnsi="宋体" w:cs="宋体" w:hint="eastAsia"/>
          <w:sz w:val="24"/>
          <w:szCs w:val="24"/>
        </w:rPr>
        <w:t>次，每两月常绿植物修剪</w:t>
      </w:r>
      <w:r>
        <w:rPr>
          <w:rFonts w:ascii="宋体" w:hAnsi="宋体" w:cs="宋体" w:hint="eastAsia"/>
          <w:sz w:val="24"/>
          <w:szCs w:val="24"/>
        </w:rPr>
        <w:t>1</w:t>
      </w:r>
      <w:r>
        <w:rPr>
          <w:rFonts w:ascii="宋体" w:hAnsi="宋体" w:cs="宋体" w:hint="eastAsia"/>
          <w:sz w:val="24"/>
          <w:szCs w:val="24"/>
        </w:rPr>
        <w:t>次。</w:t>
      </w:r>
    </w:p>
    <w:p w:rsidR="0050052E" w:rsidRDefault="00D36423">
      <w:pPr>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、每月清理校园内杂草</w:t>
      </w:r>
      <w:r>
        <w:rPr>
          <w:rFonts w:ascii="宋体" w:hAnsi="宋体" w:cs="宋体" w:hint="eastAsia"/>
          <w:sz w:val="24"/>
          <w:szCs w:val="24"/>
        </w:rPr>
        <w:t>2</w:t>
      </w:r>
      <w:r>
        <w:rPr>
          <w:rFonts w:ascii="宋体" w:hAnsi="宋体" w:cs="宋体" w:hint="eastAsia"/>
          <w:sz w:val="24"/>
          <w:szCs w:val="24"/>
        </w:rPr>
        <w:t>次。</w:t>
      </w:r>
    </w:p>
    <w:p w:rsidR="0050052E" w:rsidRDefault="00D36423">
      <w:pPr>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、春、夏季</w:t>
      </w:r>
      <w:r>
        <w:rPr>
          <w:rFonts w:ascii="宋体" w:hAnsi="宋体" w:cs="宋体" w:hint="eastAsia"/>
          <w:sz w:val="24"/>
          <w:szCs w:val="24"/>
        </w:rPr>
        <w:t>7</w:t>
      </w:r>
      <w:r>
        <w:rPr>
          <w:rFonts w:ascii="宋体" w:hAnsi="宋体" w:cs="宋体" w:hint="eastAsia"/>
          <w:sz w:val="24"/>
          <w:szCs w:val="24"/>
        </w:rPr>
        <w:t>天不下雨，组织给草坪、花草等浇水，；秋、冬季</w:t>
      </w:r>
      <w:r>
        <w:rPr>
          <w:rFonts w:ascii="宋体" w:hAnsi="宋体" w:cs="宋体" w:hint="eastAsia"/>
          <w:sz w:val="24"/>
          <w:szCs w:val="24"/>
        </w:rPr>
        <w:t>10</w:t>
      </w:r>
      <w:r>
        <w:rPr>
          <w:rFonts w:ascii="宋体" w:hAnsi="宋体" w:cs="宋体" w:hint="eastAsia"/>
          <w:sz w:val="24"/>
          <w:szCs w:val="24"/>
        </w:rPr>
        <w:t>天左右不下雨浇一次水。</w:t>
      </w:r>
    </w:p>
    <w:p w:rsidR="0050052E" w:rsidRDefault="00D36423">
      <w:pPr>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、根据实际情况灭虫。</w:t>
      </w:r>
    </w:p>
    <w:p w:rsidR="0050052E" w:rsidRDefault="00D36423">
      <w:pPr>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、定期对树木刷石灰，防治虫害。</w:t>
      </w:r>
    </w:p>
    <w:p w:rsidR="0050052E" w:rsidRDefault="00D36423">
      <w:pPr>
        <w:ind w:firstLineChars="200" w:firstLine="480"/>
        <w:rPr>
          <w:rFonts w:ascii="宋体" w:hAnsi="宋体" w:cs="宋体"/>
          <w:sz w:val="24"/>
          <w:szCs w:val="24"/>
        </w:rPr>
      </w:pPr>
      <w:r>
        <w:rPr>
          <w:rFonts w:ascii="宋体" w:hAnsi="宋体" w:cs="宋体"/>
          <w:sz w:val="24"/>
          <w:szCs w:val="24"/>
        </w:rPr>
        <w:t>8</w:t>
      </w:r>
      <w:r>
        <w:rPr>
          <w:rFonts w:ascii="宋体" w:hAnsi="宋体" w:cs="宋体" w:hint="eastAsia"/>
          <w:sz w:val="24"/>
          <w:szCs w:val="24"/>
        </w:rPr>
        <w:t>、下雨及时排水，并巡查树木可能存在的安全隐患，及时报学校总务处。</w:t>
      </w:r>
    </w:p>
    <w:p w:rsidR="0050052E" w:rsidRDefault="00D36423">
      <w:pPr>
        <w:ind w:firstLineChars="200" w:firstLine="480"/>
        <w:rPr>
          <w:rFonts w:ascii="宋体" w:hAnsi="宋体" w:cs="宋体"/>
          <w:bCs/>
          <w:sz w:val="24"/>
          <w:szCs w:val="24"/>
        </w:rPr>
      </w:pPr>
      <w:r>
        <w:rPr>
          <w:rFonts w:ascii="宋体" w:hAnsi="宋体" w:cs="宋体" w:hint="eastAsia"/>
          <w:bCs/>
          <w:sz w:val="24"/>
          <w:szCs w:val="24"/>
        </w:rPr>
        <w:t>9</w:t>
      </w:r>
      <w:r>
        <w:rPr>
          <w:rFonts w:ascii="宋体" w:hAnsi="宋体" w:cs="宋体" w:hint="eastAsia"/>
          <w:bCs/>
          <w:sz w:val="24"/>
          <w:szCs w:val="24"/>
        </w:rPr>
        <w:t>、服从学校对绿化工作的临时安排。</w:t>
      </w:r>
    </w:p>
    <w:p w:rsidR="0050052E" w:rsidRDefault="00D36423">
      <w:pPr>
        <w:ind w:firstLineChars="200" w:firstLine="482"/>
        <w:rPr>
          <w:rFonts w:ascii="宋体" w:hAnsi="宋体" w:cs="宋体"/>
          <w:b/>
          <w:sz w:val="24"/>
          <w:szCs w:val="24"/>
        </w:rPr>
      </w:pPr>
      <w:r>
        <w:rPr>
          <w:rFonts w:ascii="宋体" w:hAnsi="宋体" w:cs="宋体" w:hint="eastAsia"/>
          <w:b/>
          <w:bCs/>
          <w:sz w:val="24"/>
          <w:szCs w:val="24"/>
        </w:rPr>
        <w:t>综合工（侧重水电方向）</w:t>
      </w:r>
      <w:r>
        <w:rPr>
          <w:rFonts w:ascii="宋体" w:hAnsi="宋体" w:cs="宋体" w:hint="eastAsia"/>
          <w:b/>
          <w:sz w:val="24"/>
          <w:szCs w:val="24"/>
        </w:rPr>
        <w:t>管理要求：</w:t>
      </w:r>
    </w:p>
    <w:p w:rsidR="0050052E" w:rsidRDefault="00D36423">
      <w:pPr>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、白果林、抚琴校区各安至少排</w:t>
      </w:r>
      <w:r>
        <w:rPr>
          <w:rFonts w:ascii="宋体" w:hAnsi="宋体" w:cs="宋体" w:hint="eastAsia"/>
          <w:sz w:val="24"/>
          <w:szCs w:val="24"/>
        </w:rPr>
        <w:t>1</w:t>
      </w:r>
      <w:r>
        <w:rPr>
          <w:rFonts w:ascii="宋体" w:hAnsi="宋体" w:cs="宋体" w:hint="eastAsia"/>
          <w:sz w:val="24"/>
          <w:szCs w:val="24"/>
        </w:rPr>
        <w:t>名专职</w:t>
      </w:r>
      <w:r>
        <w:rPr>
          <w:rFonts w:ascii="宋体" w:hAnsi="宋体" w:cs="宋体" w:hint="eastAsia"/>
          <w:bCs/>
          <w:sz w:val="24"/>
          <w:szCs w:val="24"/>
        </w:rPr>
        <w:t>综合工（侧重水电方向）</w:t>
      </w:r>
      <w:r>
        <w:rPr>
          <w:rFonts w:ascii="宋体" w:hAnsi="宋体" w:cs="宋体" w:hint="eastAsia"/>
          <w:sz w:val="24"/>
          <w:szCs w:val="24"/>
        </w:rPr>
        <w:t>。</w:t>
      </w:r>
    </w:p>
    <w:p w:rsidR="0050052E" w:rsidRDefault="00D36423">
      <w:pPr>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、每天巡查所在校区水电，保证安全用水、用电，保障教学顺利进行。</w:t>
      </w:r>
    </w:p>
    <w:p w:rsidR="0050052E" w:rsidRDefault="00D36423">
      <w:pPr>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、及时更换损坏、老旧设施设备，并做好登记。</w:t>
      </w:r>
    </w:p>
    <w:p w:rsidR="0050052E" w:rsidRDefault="00D36423">
      <w:pPr>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、每月配合总务处做好校园水电安全检查。</w:t>
      </w:r>
    </w:p>
    <w:p w:rsidR="0050052E" w:rsidRDefault="00D36423">
      <w:pPr>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、配合总务处做好学校水电改造工作、基建工作。</w:t>
      </w:r>
    </w:p>
    <w:p w:rsidR="0050052E" w:rsidRDefault="00D36423">
      <w:pPr>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、负责维护学校配电房、发电机房。</w:t>
      </w:r>
    </w:p>
    <w:p w:rsidR="0050052E" w:rsidRDefault="00D36423">
      <w:pPr>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、做好学校水电维修、门窗维修、桌椅维修等。</w:t>
      </w:r>
    </w:p>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t>人员配置要求</w:t>
      </w:r>
    </w:p>
    <w:p w:rsidR="0050052E" w:rsidRDefault="00D36423">
      <w:pPr>
        <w:rPr>
          <w:b/>
          <w:sz w:val="24"/>
          <w:szCs w:val="24"/>
        </w:rPr>
      </w:pPr>
      <w:r>
        <w:rPr>
          <w:rFonts w:ascii="宋体" w:hAnsi="宋体" w:cs="宋体" w:hint="eastAsia"/>
          <w:b/>
          <w:sz w:val="24"/>
          <w:szCs w:val="24"/>
        </w:rPr>
        <w:t>★</w:t>
      </w:r>
      <w:r>
        <w:rPr>
          <w:rFonts w:hint="eastAsia"/>
          <w:b/>
          <w:sz w:val="24"/>
          <w:szCs w:val="24"/>
        </w:rPr>
        <w:t>人员配置</w:t>
      </w:r>
      <w:r>
        <w:rPr>
          <w:b/>
          <w:sz w:val="24"/>
          <w:szCs w:val="24"/>
        </w:rPr>
        <w:t>总人数不得低于</w:t>
      </w:r>
      <w:r>
        <w:rPr>
          <w:rFonts w:hint="eastAsia"/>
          <w:b/>
          <w:sz w:val="24"/>
          <w:szCs w:val="24"/>
        </w:rPr>
        <w:t>19</w:t>
      </w:r>
      <w:r>
        <w:rPr>
          <w:rFonts w:hint="eastAsia"/>
          <w:b/>
          <w:sz w:val="24"/>
          <w:szCs w:val="24"/>
        </w:rPr>
        <w:t>名。</w:t>
      </w:r>
    </w:p>
    <w:p w:rsidR="0050052E" w:rsidRDefault="00D36423">
      <w:pPr>
        <w:ind w:firstLineChars="200" w:firstLine="482"/>
        <w:rPr>
          <w:rFonts w:ascii="宋体" w:hAnsi="宋体" w:cs="宋体"/>
          <w:sz w:val="24"/>
          <w:szCs w:val="24"/>
        </w:rPr>
      </w:pPr>
      <w:r>
        <w:rPr>
          <w:rFonts w:ascii="宋体" w:hAnsi="宋体" w:cs="宋体" w:hint="eastAsia"/>
          <w:b/>
          <w:sz w:val="24"/>
          <w:szCs w:val="24"/>
        </w:rPr>
        <w:t xml:space="preserve"> </w:t>
      </w:r>
      <w:r>
        <w:rPr>
          <w:rFonts w:ascii="宋体" w:hAnsi="宋体" w:cs="宋体" w:hint="eastAsia"/>
          <w:b/>
          <w:sz w:val="24"/>
          <w:szCs w:val="24"/>
          <w:u w:val="single"/>
        </w:rPr>
        <w:t>保洁服务人员：</w:t>
      </w:r>
      <w:r>
        <w:rPr>
          <w:rFonts w:ascii="Arial" w:hAnsi="Arial" w:cs="Arial"/>
          <w:sz w:val="24"/>
          <w:szCs w:val="24"/>
        </w:rPr>
        <w:t>≥</w:t>
      </w:r>
      <w:r>
        <w:rPr>
          <w:rFonts w:ascii="Arial" w:hAnsi="Arial" w:cs="Arial" w:hint="eastAsia"/>
          <w:sz w:val="24"/>
          <w:szCs w:val="24"/>
        </w:rPr>
        <w:t>9</w:t>
      </w:r>
      <w:r>
        <w:rPr>
          <w:rFonts w:ascii="宋体" w:hAnsi="宋体" w:cs="宋体" w:hint="eastAsia"/>
          <w:sz w:val="24"/>
          <w:szCs w:val="24"/>
        </w:rPr>
        <w:t>名，初中以上学历，身体健康，品行端正，工作认真负责，能吃苦耐劳。</w:t>
      </w:r>
      <w:r>
        <w:rPr>
          <w:rFonts w:ascii="宋体" w:hAnsi="宋体" w:cs="宋体" w:hint="eastAsia"/>
          <w:sz w:val="24"/>
          <w:szCs w:val="24"/>
        </w:rPr>
        <w:t>50</w:t>
      </w:r>
      <w:r>
        <w:rPr>
          <w:rFonts w:ascii="宋体" w:hAnsi="宋体" w:cs="宋体" w:hint="eastAsia"/>
          <w:sz w:val="24"/>
          <w:szCs w:val="24"/>
        </w:rPr>
        <w:t>岁以下，无违法前科记录，无不良嗜好，无精神类疾病，</w:t>
      </w:r>
      <w:r>
        <w:rPr>
          <w:rFonts w:ascii="宋体" w:hAnsi="宋体" w:hint="eastAsia"/>
          <w:color w:val="000000"/>
          <w:sz w:val="24"/>
          <w:szCs w:val="24"/>
        </w:rPr>
        <w:t>持健康证上岗</w:t>
      </w:r>
      <w:r>
        <w:rPr>
          <w:rFonts w:ascii="宋体" w:hAnsi="宋体" w:cs="宋体" w:hint="eastAsia"/>
          <w:sz w:val="24"/>
          <w:szCs w:val="24"/>
        </w:rPr>
        <w:t>。</w:t>
      </w:r>
    </w:p>
    <w:p w:rsidR="0050052E" w:rsidRDefault="00D36423">
      <w:pPr>
        <w:ind w:firstLineChars="200" w:firstLine="482"/>
        <w:rPr>
          <w:rFonts w:ascii="宋体" w:hAnsi="宋体" w:cs="宋体"/>
          <w:sz w:val="24"/>
          <w:szCs w:val="24"/>
        </w:rPr>
      </w:pPr>
      <w:r>
        <w:rPr>
          <w:rFonts w:ascii="宋体" w:hAnsi="宋体" w:cs="宋体" w:hint="eastAsia"/>
          <w:b/>
          <w:sz w:val="24"/>
          <w:szCs w:val="24"/>
          <w:u w:val="single"/>
        </w:rPr>
        <w:t>生活管理老师：</w:t>
      </w:r>
      <w:r>
        <w:rPr>
          <w:rFonts w:ascii="Arial" w:hAnsi="Arial" w:cs="Arial"/>
          <w:sz w:val="24"/>
          <w:szCs w:val="24"/>
        </w:rPr>
        <w:t>≥</w:t>
      </w:r>
      <w:r>
        <w:rPr>
          <w:rFonts w:ascii="Arial" w:hAnsi="Arial" w:cs="Arial" w:hint="eastAsia"/>
          <w:sz w:val="24"/>
          <w:szCs w:val="24"/>
        </w:rPr>
        <w:t>7</w:t>
      </w:r>
      <w:r>
        <w:rPr>
          <w:rFonts w:ascii="宋体" w:hAnsi="宋体" w:cs="宋体" w:hint="eastAsia"/>
          <w:sz w:val="24"/>
          <w:szCs w:val="24"/>
        </w:rPr>
        <w:t>名，其中女性不低于</w:t>
      </w:r>
      <w:r>
        <w:rPr>
          <w:rFonts w:ascii="宋体" w:hAnsi="宋体" w:cs="宋体" w:hint="eastAsia"/>
          <w:sz w:val="24"/>
          <w:szCs w:val="24"/>
        </w:rPr>
        <w:t>50%</w:t>
      </w:r>
      <w:r>
        <w:rPr>
          <w:rFonts w:ascii="宋体" w:hAnsi="宋体" w:cs="宋体" w:hint="eastAsia"/>
          <w:sz w:val="24"/>
          <w:szCs w:val="24"/>
        </w:rPr>
        <w:t>，身体健康，品貌端正，工作认真负责，能吃苦耐劳，高中毕业及以上学历，</w:t>
      </w:r>
      <w:r>
        <w:rPr>
          <w:rFonts w:ascii="宋体" w:hAnsi="宋体" w:cs="宋体" w:hint="eastAsia"/>
          <w:sz w:val="24"/>
          <w:szCs w:val="24"/>
        </w:rPr>
        <w:t>50</w:t>
      </w:r>
      <w:r>
        <w:rPr>
          <w:rFonts w:ascii="宋体" w:hAnsi="宋体" w:cs="宋体" w:hint="eastAsia"/>
          <w:sz w:val="24"/>
          <w:szCs w:val="24"/>
        </w:rPr>
        <w:t>岁以下，无违法前科记录，</w:t>
      </w:r>
      <w:r>
        <w:rPr>
          <w:rFonts w:ascii="宋体" w:hAnsi="宋体" w:cs="宋体" w:hint="eastAsia"/>
          <w:sz w:val="24"/>
          <w:szCs w:val="24"/>
        </w:rPr>
        <w:lastRenderedPageBreak/>
        <w:t>无不良嗜好，有学生宿舍管理经验，无精神类疾病，</w:t>
      </w:r>
      <w:r>
        <w:rPr>
          <w:rFonts w:ascii="宋体" w:hAnsi="宋体" w:hint="eastAsia"/>
          <w:color w:val="000000"/>
          <w:sz w:val="24"/>
          <w:szCs w:val="24"/>
        </w:rPr>
        <w:t>持健康证上岗</w:t>
      </w:r>
      <w:r>
        <w:rPr>
          <w:rFonts w:ascii="宋体" w:hAnsi="宋体" w:cs="宋体" w:hint="eastAsia"/>
          <w:sz w:val="24"/>
          <w:szCs w:val="24"/>
        </w:rPr>
        <w:t>。</w:t>
      </w:r>
    </w:p>
    <w:p w:rsidR="0050052E" w:rsidRDefault="00D36423">
      <w:pPr>
        <w:ind w:firstLineChars="200" w:firstLine="482"/>
        <w:rPr>
          <w:rFonts w:ascii="宋体" w:hAnsi="宋体" w:cs="宋体"/>
          <w:sz w:val="24"/>
          <w:szCs w:val="24"/>
        </w:rPr>
      </w:pPr>
      <w:r>
        <w:rPr>
          <w:rFonts w:ascii="宋体" w:hAnsi="宋体" w:cs="宋体" w:hint="eastAsia"/>
          <w:b/>
          <w:sz w:val="24"/>
          <w:szCs w:val="24"/>
          <w:u w:val="single"/>
        </w:rPr>
        <w:t>综合工（侧重水电方向）：</w:t>
      </w:r>
      <w:r>
        <w:rPr>
          <w:rFonts w:ascii="Arial" w:hAnsi="Arial" w:cs="Arial"/>
          <w:sz w:val="24"/>
          <w:szCs w:val="24"/>
        </w:rPr>
        <w:t>≥</w:t>
      </w:r>
      <w:r>
        <w:rPr>
          <w:rFonts w:ascii="宋体" w:hAnsi="宋体" w:cs="宋体" w:hint="eastAsia"/>
          <w:sz w:val="24"/>
          <w:szCs w:val="24"/>
        </w:rPr>
        <w:t>2</w:t>
      </w:r>
      <w:r>
        <w:rPr>
          <w:rFonts w:ascii="宋体" w:hAnsi="宋体" w:cs="宋体" w:hint="eastAsia"/>
          <w:sz w:val="24"/>
          <w:szCs w:val="24"/>
        </w:rPr>
        <w:t>名，取得电工职业资格证书，初中以上学历，身体健康，品行端正，工作认真负责，能吃苦耐劳。</w:t>
      </w:r>
      <w:r>
        <w:rPr>
          <w:rFonts w:ascii="宋体" w:hAnsi="宋体" w:cs="宋体" w:hint="eastAsia"/>
          <w:sz w:val="24"/>
          <w:szCs w:val="24"/>
        </w:rPr>
        <w:t>50</w:t>
      </w:r>
      <w:r>
        <w:rPr>
          <w:rFonts w:ascii="宋体" w:hAnsi="宋体" w:cs="宋体" w:hint="eastAsia"/>
          <w:sz w:val="24"/>
          <w:szCs w:val="24"/>
        </w:rPr>
        <w:t>岁以下，无违法前</w:t>
      </w:r>
      <w:r>
        <w:rPr>
          <w:rFonts w:ascii="宋体" w:hAnsi="宋体" w:cs="宋体" w:hint="eastAsia"/>
          <w:sz w:val="24"/>
          <w:szCs w:val="24"/>
        </w:rPr>
        <w:t>科记录，无不良嗜好，无精神类疾病，</w:t>
      </w:r>
      <w:r>
        <w:rPr>
          <w:rFonts w:ascii="宋体" w:hAnsi="宋体" w:hint="eastAsia"/>
          <w:color w:val="000000"/>
          <w:sz w:val="24"/>
          <w:szCs w:val="24"/>
        </w:rPr>
        <w:t>持健康证上岗</w:t>
      </w:r>
      <w:r>
        <w:rPr>
          <w:rFonts w:ascii="宋体" w:hAnsi="宋体" w:cs="宋体" w:hint="eastAsia"/>
          <w:sz w:val="24"/>
          <w:szCs w:val="24"/>
        </w:rPr>
        <w:t>。</w:t>
      </w:r>
    </w:p>
    <w:p w:rsidR="0050052E" w:rsidRDefault="00D36423">
      <w:pPr>
        <w:ind w:firstLineChars="200" w:firstLine="482"/>
        <w:rPr>
          <w:rFonts w:ascii="宋体" w:hAnsi="宋体" w:cs="宋体"/>
          <w:sz w:val="24"/>
          <w:szCs w:val="24"/>
        </w:rPr>
      </w:pPr>
      <w:r>
        <w:rPr>
          <w:rFonts w:ascii="宋体" w:hAnsi="宋体" w:cs="宋体" w:hint="eastAsia"/>
          <w:b/>
          <w:sz w:val="24"/>
          <w:szCs w:val="24"/>
          <w:u w:val="single"/>
        </w:rPr>
        <w:t>绿化工：</w:t>
      </w:r>
      <w:r>
        <w:rPr>
          <w:rFonts w:ascii="Arial" w:hAnsi="Arial" w:cs="Arial"/>
          <w:sz w:val="24"/>
          <w:szCs w:val="24"/>
        </w:rPr>
        <w:t>≥</w:t>
      </w:r>
      <w:r>
        <w:rPr>
          <w:rFonts w:ascii="宋体" w:hAnsi="宋体" w:cs="宋体" w:hint="eastAsia"/>
          <w:sz w:val="24"/>
          <w:szCs w:val="24"/>
        </w:rPr>
        <w:t>1</w:t>
      </w:r>
      <w:r>
        <w:rPr>
          <w:rFonts w:ascii="宋体" w:hAnsi="宋体" w:cs="宋体" w:hint="eastAsia"/>
          <w:sz w:val="24"/>
          <w:szCs w:val="24"/>
        </w:rPr>
        <w:t>名，具备绿化方面的知识与能力，有绿化工作经历，初中以上学历，身体健康，品行端正，工作认真负责，能吃苦耐劳</w:t>
      </w:r>
      <w:r>
        <w:rPr>
          <w:rFonts w:ascii="宋体" w:hAnsi="宋体" w:cs="宋体" w:hint="eastAsia"/>
          <w:sz w:val="24"/>
          <w:szCs w:val="24"/>
        </w:rPr>
        <w:t>,</w:t>
      </w:r>
      <w:r>
        <w:rPr>
          <w:rFonts w:ascii="宋体" w:hAnsi="宋体" w:cs="宋体" w:hint="eastAsia"/>
          <w:sz w:val="24"/>
          <w:szCs w:val="24"/>
        </w:rPr>
        <w:t>能熟练操作绿化相关工具。</w:t>
      </w:r>
      <w:r>
        <w:rPr>
          <w:rFonts w:ascii="宋体" w:hAnsi="宋体" w:cs="宋体" w:hint="eastAsia"/>
          <w:sz w:val="24"/>
          <w:szCs w:val="24"/>
        </w:rPr>
        <w:t>50</w:t>
      </w:r>
      <w:r>
        <w:rPr>
          <w:rFonts w:ascii="宋体" w:hAnsi="宋体" w:cs="宋体" w:hint="eastAsia"/>
          <w:sz w:val="24"/>
          <w:szCs w:val="24"/>
        </w:rPr>
        <w:t>岁以下，无违法前科记录，无不良嗜好，无精神类疾病，</w:t>
      </w:r>
      <w:r>
        <w:rPr>
          <w:rFonts w:ascii="宋体" w:hAnsi="宋体" w:hint="eastAsia"/>
          <w:color w:val="000000"/>
          <w:sz w:val="24"/>
          <w:szCs w:val="24"/>
        </w:rPr>
        <w:t>持健康证上岗</w:t>
      </w:r>
      <w:r>
        <w:rPr>
          <w:rFonts w:ascii="宋体" w:hAnsi="宋体" w:cs="宋体" w:hint="eastAsia"/>
          <w:sz w:val="24"/>
          <w:szCs w:val="24"/>
        </w:rPr>
        <w:t>。</w:t>
      </w:r>
    </w:p>
    <w:p w:rsidR="0050052E" w:rsidRDefault="00D36423">
      <w:pPr>
        <w:pStyle w:val="3"/>
        <w:numPr>
          <w:ilvl w:val="2"/>
          <w:numId w:val="5"/>
        </w:numPr>
        <w:tabs>
          <w:tab w:val="left" w:pos="426"/>
          <w:tab w:val="left" w:pos="567"/>
        </w:tabs>
        <w:spacing w:after="200"/>
        <w:rPr>
          <w:color w:val="auto"/>
          <w:sz w:val="24"/>
          <w:szCs w:val="24"/>
        </w:rPr>
      </w:pPr>
      <w:r>
        <w:rPr>
          <w:rFonts w:hint="eastAsia"/>
          <w:b w:val="0"/>
          <w:sz w:val="24"/>
          <w:szCs w:val="24"/>
        </w:rPr>
        <w:t>★</w:t>
      </w:r>
      <w:r>
        <w:rPr>
          <w:rFonts w:hint="eastAsia"/>
          <w:color w:val="auto"/>
          <w:sz w:val="24"/>
          <w:szCs w:val="24"/>
        </w:rPr>
        <w:t>其他要求（提供</w:t>
      </w:r>
      <w:r>
        <w:rPr>
          <w:color w:val="auto"/>
          <w:sz w:val="24"/>
          <w:szCs w:val="24"/>
        </w:rPr>
        <w:t>承诺函原件</w:t>
      </w:r>
      <w:r>
        <w:rPr>
          <w:rFonts w:hint="eastAsia"/>
          <w:color w:val="auto"/>
          <w:sz w:val="24"/>
          <w:szCs w:val="24"/>
        </w:rPr>
        <w:t>）</w:t>
      </w:r>
    </w:p>
    <w:p w:rsidR="0050052E" w:rsidRDefault="00D36423">
      <w:pPr>
        <w:ind w:firstLineChars="200" w:firstLine="482"/>
        <w:rPr>
          <w:rFonts w:ascii="宋体" w:hAnsi="宋体" w:cs="宋体"/>
          <w:sz w:val="24"/>
          <w:szCs w:val="24"/>
        </w:rPr>
      </w:pPr>
      <w:r>
        <w:rPr>
          <w:rFonts w:ascii="宋体" w:hAnsi="宋体" w:hint="eastAsia"/>
          <w:b/>
          <w:sz w:val="24"/>
          <w:szCs w:val="24"/>
        </w:rPr>
        <w:t xml:space="preserve"> </w:t>
      </w:r>
      <w:r>
        <w:rPr>
          <w:rFonts w:ascii="宋体" w:hAnsi="宋体" w:cs="宋体" w:hint="eastAsia"/>
          <w:sz w:val="24"/>
          <w:szCs w:val="24"/>
        </w:rPr>
        <w:t>因考虑到学生宿舍管理工作的特殊性，对住校生管理工作提出以下强制性的要求：</w:t>
      </w:r>
    </w:p>
    <w:p w:rsidR="0050052E" w:rsidRDefault="00D36423">
      <w:pPr>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必须保证生活管理老师队伍的稳定性，生活管理老师的人员流动必须经过学校的同意，生活管理老师的入场离场必须在学校相应管理部门备案备查；</w:t>
      </w:r>
    </w:p>
    <w:p w:rsidR="0050052E" w:rsidRDefault="00D36423">
      <w:pPr>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必须保证生活管理老师的待遇不低于保洁服务人员及绿化维护管理人员；生活管理老师的待遇变动必须报学校备案；</w:t>
      </w:r>
    </w:p>
    <w:p w:rsidR="0050052E" w:rsidRDefault="00D36423">
      <w:pPr>
        <w:ind w:firstLineChars="200" w:firstLine="480"/>
        <w:rPr>
          <w:rFonts w:ascii="宋体" w:hAnsi="宋体" w:cs="宋体"/>
          <w:sz w:val="24"/>
          <w:szCs w:val="24"/>
        </w:rPr>
      </w:pPr>
      <w:r>
        <w:rPr>
          <w:rFonts w:ascii="宋体" w:hAnsi="宋体" w:cs="宋体" w:hint="eastAsia"/>
          <w:color w:val="000000"/>
          <w:sz w:val="24"/>
          <w:szCs w:val="24"/>
        </w:rPr>
        <w:t>3.</w:t>
      </w:r>
      <w:r>
        <w:rPr>
          <w:rFonts w:ascii="宋体" w:hAnsi="宋体" w:cs="宋体" w:hint="eastAsia"/>
          <w:color w:val="000000"/>
          <w:sz w:val="24"/>
          <w:szCs w:val="24"/>
        </w:rPr>
        <w:t>每</w:t>
      </w:r>
      <w:r>
        <w:rPr>
          <w:rFonts w:ascii="宋体" w:hAnsi="宋体" w:cs="宋体" w:hint="eastAsia"/>
          <w:sz w:val="24"/>
          <w:szCs w:val="24"/>
        </w:rPr>
        <w:t>期对生活管理老师的工作技能培训不得少于</w:t>
      </w:r>
      <w:r>
        <w:rPr>
          <w:rFonts w:ascii="宋体" w:hAnsi="宋体" w:cs="宋体" w:hint="eastAsia"/>
          <w:sz w:val="24"/>
          <w:szCs w:val="24"/>
        </w:rPr>
        <w:t>4</w:t>
      </w:r>
      <w:r>
        <w:rPr>
          <w:rFonts w:ascii="宋体" w:hAnsi="宋体" w:cs="宋体" w:hint="eastAsia"/>
          <w:sz w:val="24"/>
          <w:szCs w:val="24"/>
        </w:rPr>
        <w:t>次，每次培训不得少于</w:t>
      </w:r>
      <w:r>
        <w:rPr>
          <w:rFonts w:ascii="宋体" w:hAnsi="宋体" w:cs="宋体" w:hint="eastAsia"/>
          <w:sz w:val="24"/>
          <w:szCs w:val="24"/>
        </w:rPr>
        <w:t>1</w:t>
      </w:r>
      <w:r>
        <w:rPr>
          <w:rFonts w:ascii="宋体" w:hAnsi="宋体" w:cs="宋体" w:hint="eastAsia"/>
          <w:sz w:val="24"/>
          <w:szCs w:val="24"/>
        </w:rPr>
        <w:t>小时；培训内容除常规服务工作技能外，还必须包括如何对学生进行心理辅导的相关知识与技能；</w:t>
      </w:r>
    </w:p>
    <w:p w:rsidR="0050052E" w:rsidRDefault="00D36423">
      <w:pPr>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设施设备及</w:t>
      </w:r>
      <w:r>
        <w:rPr>
          <w:rFonts w:ascii="宋体" w:hAnsi="宋体" w:cs="宋体"/>
          <w:sz w:val="24"/>
          <w:szCs w:val="24"/>
        </w:rPr>
        <w:t>日常消耗用品</w:t>
      </w:r>
      <w:r>
        <w:rPr>
          <w:rFonts w:ascii="宋体" w:hAnsi="宋体" w:cs="宋体" w:hint="eastAsia"/>
          <w:sz w:val="24"/>
          <w:szCs w:val="24"/>
        </w:rPr>
        <w:t>要求：为完成服务工作需要使用的机械、设备等由服务提供者自备，并自备相关机械、设备所需要的维修、养护配件，其他日常消耗用品由学校提供。</w:t>
      </w:r>
    </w:p>
    <w:p w:rsidR="0050052E" w:rsidRDefault="00D36423">
      <w:pPr>
        <w:pStyle w:val="2"/>
        <w:numPr>
          <w:ilvl w:val="1"/>
          <w:numId w:val="5"/>
        </w:numPr>
        <w:tabs>
          <w:tab w:val="left" w:pos="426"/>
          <w:tab w:val="left" w:pos="567"/>
        </w:tabs>
        <w:spacing w:before="0" w:after="200"/>
        <w:jc w:val="both"/>
        <w:rPr>
          <w:sz w:val="24"/>
          <w:szCs w:val="24"/>
        </w:rPr>
      </w:pPr>
      <w:bookmarkStart w:id="88" w:name="_Toc58943341"/>
      <w:bookmarkStart w:id="89" w:name="_Toc77688491"/>
      <w:r>
        <w:rPr>
          <w:rFonts w:hint="eastAsia"/>
          <w:b w:val="0"/>
          <w:sz w:val="24"/>
          <w:szCs w:val="24"/>
        </w:rPr>
        <w:t>★</w:t>
      </w:r>
      <w:r>
        <w:rPr>
          <w:rFonts w:hint="eastAsia"/>
          <w:sz w:val="24"/>
          <w:szCs w:val="24"/>
        </w:rPr>
        <w:t>商务要求</w:t>
      </w:r>
      <w:bookmarkEnd w:id="88"/>
      <w:bookmarkEnd w:id="89"/>
    </w:p>
    <w:p w:rsidR="0050052E" w:rsidRDefault="00D36423">
      <w:pPr>
        <w:pStyle w:val="3"/>
        <w:numPr>
          <w:ilvl w:val="2"/>
          <w:numId w:val="5"/>
        </w:numPr>
        <w:tabs>
          <w:tab w:val="left" w:pos="426"/>
          <w:tab w:val="left" w:pos="567"/>
        </w:tabs>
        <w:spacing w:after="200"/>
        <w:rPr>
          <w:b w:val="0"/>
          <w:color w:val="auto"/>
          <w:sz w:val="24"/>
          <w:szCs w:val="24"/>
        </w:rPr>
      </w:pPr>
      <w:r>
        <w:rPr>
          <w:rFonts w:hint="eastAsia"/>
          <w:b w:val="0"/>
          <w:color w:val="auto"/>
          <w:sz w:val="24"/>
          <w:szCs w:val="24"/>
        </w:rPr>
        <w:t>服务期限：</w:t>
      </w:r>
      <w:r>
        <w:rPr>
          <w:b w:val="0"/>
          <w:color w:val="auto"/>
          <w:sz w:val="24"/>
          <w:szCs w:val="24"/>
        </w:rPr>
        <w:t>一年。</w:t>
      </w:r>
    </w:p>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t>服务地点</w:t>
      </w:r>
    </w:p>
    <w:p w:rsidR="0050052E" w:rsidRDefault="00D36423">
      <w:pPr>
        <w:pStyle w:val="ab"/>
        <w:ind w:firstLine="480"/>
        <w:rPr>
          <w:rFonts w:ascii="宋体" w:hAnsi="宋体" w:cs="宋体"/>
        </w:rPr>
      </w:pPr>
      <w:r>
        <w:rPr>
          <w:rFonts w:ascii="宋体" w:hAnsi="宋体" w:cs="宋体" w:hint="eastAsia"/>
        </w:rPr>
        <w:t xml:space="preserve"> </w:t>
      </w:r>
      <w:r>
        <w:rPr>
          <w:rFonts w:ascii="宋体" w:hAnsi="宋体" w:cs="宋体" w:hint="eastAsia"/>
          <w:sz w:val="24"/>
          <w:szCs w:val="24"/>
        </w:rPr>
        <w:t>成都市第十八中学校。</w:t>
      </w:r>
    </w:p>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t>考核（验收）标准和方法</w:t>
      </w:r>
    </w:p>
    <w:p w:rsidR="0050052E" w:rsidRDefault="00D36423">
      <w:pPr>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考核验收周期：每月一次；</w:t>
      </w:r>
    </w:p>
    <w:p w:rsidR="0050052E" w:rsidRDefault="00D36423">
      <w:pPr>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考核验收标准：针对本项目所有服务内容及服务要求进行考核，《成都市第十八中学校物业管理服务考核表》附后</w:t>
      </w:r>
      <w:r>
        <w:rPr>
          <w:rFonts w:ascii="宋体" w:hAnsi="宋体" w:cs="宋体"/>
          <w:sz w:val="24"/>
          <w:szCs w:val="24"/>
        </w:rPr>
        <w:t>；</w:t>
      </w:r>
    </w:p>
    <w:p w:rsidR="0050052E" w:rsidRDefault="00D36423">
      <w:pPr>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考核结果分为优秀</w:t>
      </w:r>
      <w:r>
        <w:rPr>
          <w:rFonts w:ascii="宋体" w:hAnsi="宋体" w:cs="宋体" w:hint="eastAsia"/>
          <w:sz w:val="24"/>
          <w:szCs w:val="24"/>
        </w:rPr>
        <w:t>(95</w:t>
      </w:r>
      <w:r>
        <w:rPr>
          <w:rFonts w:ascii="宋体" w:hAnsi="宋体" w:cs="宋体" w:hint="eastAsia"/>
          <w:sz w:val="24"/>
          <w:szCs w:val="24"/>
        </w:rPr>
        <w:t>—</w:t>
      </w:r>
      <w:r>
        <w:rPr>
          <w:rFonts w:ascii="宋体" w:hAnsi="宋体" w:cs="宋体" w:hint="eastAsia"/>
          <w:sz w:val="24"/>
          <w:szCs w:val="24"/>
        </w:rPr>
        <w:t>100</w:t>
      </w:r>
      <w:r>
        <w:rPr>
          <w:rFonts w:ascii="宋体" w:hAnsi="宋体" w:cs="宋体" w:hint="eastAsia"/>
          <w:sz w:val="24"/>
          <w:szCs w:val="24"/>
        </w:rPr>
        <w:t>分、含</w:t>
      </w:r>
      <w:r>
        <w:rPr>
          <w:rFonts w:ascii="宋体" w:hAnsi="宋体" w:cs="宋体" w:hint="eastAsia"/>
          <w:sz w:val="24"/>
          <w:szCs w:val="24"/>
        </w:rPr>
        <w:t>95</w:t>
      </w:r>
      <w:r>
        <w:rPr>
          <w:rFonts w:ascii="宋体" w:hAnsi="宋体" w:cs="宋体" w:hint="eastAsia"/>
          <w:sz w:val="24"/>
          <w:szCs w:val="24"/>
        </w:rPr>
        <w:t>分）、良好（</w:t>
      </w:r>
      <w:r>
        <w:rPr>
          <w:rFonts w:ascii="宋体" w:hAnsi="宋体" w:cs="宋体" w:hint="eastAsia"/>
          <w:sz w:val="24"/>
          <w:szCs w:val="24"/>
        </w:rPr>
        <w:t>85</w:t>
      </w:r>
      <w:r>
        <w:rPr>
          <w:rFonts w:ascii="宋体" w:hAnsi="宋体" w:cs="宋体" w:hint="eastAsia"/>
          <w:sz w:val="24"/>
          <w:szCs w:val="24"/>
        </w:rPr>
        <w:t>—</w:t>
      </w:r>
      <w:r>
        <w:rPr>
          <w:rFonts w:ascii="宋体" w:hAnsi="宋体" w:cs="宋体" w:hint="eastAsia"/>
          <w:sz w:val="24"/>
          <w:szCs w:val="24"/>
        </w:rPr>
        <w:t>95</w:t>
      </w:r>
      <w:r>
        <w:rPr>
          <w:rFonts w:ascii="宋体" w:hAnsi="宋体" w:cs="宋体" w:hint="eastAsia"/>
          <w:sz w:val="24"/>
          <w:szCs w:val="24"/>
        </w:rPr>
        <w:t>分、含</w:t>
      </w:r>
      <w:r>
        <w:rPr>
          <w:rFonts w:ascii="宋体" w:hAnsi="宋体" w:cs="宋体" w:hint="eastAsia"/>
          <w:sz w:val="24"/>
          <w:szCs w:val="24"/>
        </w:rPr>
        <w:t>85</w:t>
      </w:r>
      <w:r>
        <w:rPr>
          <w:rFonts w:ascii="宋体" w:hAnsi="宋体" w:cs="宋体" w:hint="eastAsia"/>
          <w:sz w:val="24"/>
          <w:szCs w:val="24"/>
        </w:rPr>
        <w:t>分）、合格（</w:t>
      </w:r>
      <w:r>
        <w:rPr>
          <w:rFonts w:ascii="宋体" w:hAnsi="宋体" w:cs="宋体" w:hint="eastAsia"/>
          <w:sz w:val="24"/>
          <w:szCs w:val="24"/>
        </w:rPr>
        <w:t>60</w:t>
      </w:r>
      <w:r>
        <w:rPr>
          <w:rFonts w:ascii="宋体" w:hAnsi="宋体" w:cs="宋体" w:hint="eastAsia"/>
          <w:sz w:val="24"/>
          <w:szCs w:val="24"/>
        </w:rPr>
        <w:t>—</w:t>
      </w:r>
      <w:r>
        <w:rPr>
          <w:rFonts w:ascii="宋体" w:hAnsi="宋体" w:cs="宋体" w:hint="eastAsia"/>
          <w:sz w:val="24"/>
          <w:szCs w:val="24"/>
        </w:rPr>
        <w:t>85</w:t>
      </w:r>
      <w:r>
        <w:rPr>
          <w:rFonts w:ascii="宋体" w:hAnsi="宋体" w:cs="宋体" w:hint="eastAsia"/>
          <w:sz w:val="24"/>
          <w:szCs w:val="24"/>
        </w:rPr>
        <w:t>分、含</w:t>
      </w:r>
      <w:r>
        <w:rPr>
          <w:rFonts w:ascii="宋体" w:hAnsi="宋体" w:cs="宋体" w:hint="eastAsia"/>
          <w:sz w:val="24"/>
          <w:szCs w:val="24"/>
        </w:rPr>
        <w:t>60</w:t>
      </w:r>
      <w:r>
        <w:rPr>
          <w:rFonts w:ascii="宋体" w:hAnsi="宋体" w:cs="宋体" w:hint="eastAsia"/>
          <w:sz w:val="24"/>
          <w:szCs w:val="24"/>
        </w:rPr>
        <w:t>分）、不合格（</w:t>
      </w:r>
      <w:r>
        <w:rPr>
          <w:rFonts w:ascii="宋体" w:hAnsi="宋体" w:cs="宋体" w:hint="eastAsia"/>
          <w:sz w:val="24"/>
          <w:szCs w:val="24"/>
        </w:rPr>
        <w:t>60</w:t>
      </w:r>
      <w:r>
        <w:rPr>
          <w:rFonts w:ascii="宋体" w:hAnsi="宋体" w:cs="宋体" w:hint="eastAsia"/>
          <w:sz w:val="24"/>
          <w:szCs w:val="24"/>
        </w:rPr>
        <w:t>分以下）；</w:t>
      </w:r>
    </w:p>
    <w:p w:rsidR="0050052E" w:rsidRDefault="00D36423">
      <w:pPr>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考核结果将运用于每月的服务费用支付：“优秀”全额支付服务费用；“良好”按服务费用的</w:t>
      </w:r>
      <w:r>
        <w:rPr>
          <w:rFonts w:ascii="宋体" w:hAnsi="宋体" w:cs="宋体" w:hint="eastAsia"/>
          <w:sz w:val="24"/>
          <w:szCs w:val="24"/>
        </w:rPr>
        <w:t>90%</w:t>
      </w:r>
      <w:r>
        <w:rPr>
          <w:rFonts w:ascii="宋体" w:hAnsi="宋体" w:cs="宋体" w:hint="eastAsia"/>
          <w:sz w:val="24"/>
          <w:szCs w:val="24"/>
        </w:rPr>
        <w:t>支付；“合格”按服务费用的</w:t>
      </w:r>
      <w:r>
        <w:rPr>
          <w:rFonts w:ascii="宋体" w:hAnsi="宋体" w:cs="宋体" w:hint="eastAsia"/>
          <w:sz w:val="24"/>
          <w:szCs w:val="24"/>
        </w:rPr>
        <w:t>80%</w:t>
      </w:r>
      <w:r>
        <w:rPr>
          <w:rFonts w:ascii="宋体" w:hAnsi="宋体" w:cs="宋体" w:hint="eastAsia"/>
          <w:sz w:val="24"/>
          <w:szCs w:val="24"/>
        </w:rPr>
        <w:t>支付；“不合格”不予支付费用。</w:t>
      </w:r>
    </w:p>
    <w:p w:rsidR="0050052E" w:rsidRDefault="00D36423">
      <w:pPr>
        <w:rPr>
          <w:rFonts w:ascii="宋体" w:hAnsi="宋体" w:cs="仿宋"/>
          <w:sz w:val="24"/>
          <w:szCs w:val="24"/>
        </w:rPr>
      </w:pPr>
      <w:r>
        <w:rPr>
          <w:rFonts w:ascii="宋体" w:hAnsi="宋体" w:cs="仿宋" w:hint="eastAsia"/>
          <w:b/>
          <w:bCs/>
          <w:sz w:val="24"/>
          <w:szCs w:val="24"/>
        </w:rPr>
        <w:t>附</w:t>
      </w:r>
      <w:r>
        <w:rPr>
          <w:rFonts w:ascii="宋体" w:hAnsi="宋体" w:cs="仿宋"/>
          <w:b/>
          <w:bCs/>
          <w:sz w:val="24"/>
          <w:szCs w:val="24"/>
        </w:rPr>
        <w:t>：</w:t>
      </w:r>
      <w:r>
        <w:rPr>
          <w:rFonts w:ascii="宋体" w:hAnsi="宋体" w:cs="仿宋" w:hint="eastAsia"/>
          <w:b/>
          <w:bCs/>
          <w:sz w:val="24"/>
          <w:szCs w:val="24"/>
        </w:rPr>
        <w:t>《成都市第十八中学校物业管理服务考核表》</w:t>
      </w:r>
    </w:p>
    <w:tbl>
      <w:tblPr>
        <w:tblpPr w:leftFromText="180" w:rightFromText="180" w:vertAnchor="text" w:horzAnchor="page" w:tblpX="1219" w:tblpY="249"/>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2775"/>
        <w:gridCol w:w="3210"/>
        <w:gridCol w:w="675"/>
        <w:gridCol w:w="885"/>
        <w:gridCol w:w="1095"/>
      </w:tblGrid>
      <w:tr w:rsidR="0050052E">
        <w:tc>
          <w:tcPr>
            <w:tcW w:w="1020"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lastRenderedPageBreak/>
              <w:t>服务条款</w:t>
            </w:r>
          </w:p>
        </w:tc>
        <w:tc>
          <w:tcPr>
            <w:tcW w:w="5985" w:type="dxa"/>
            <w:gridSpan w:val="2"/>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管理目标及细则</w:t>
            </w:r>
          </w:p>
        </w:tc>
        <w:tc>
          <w:tcPr>
            <w:tcW w:w="675" w:type="dxa"/>
            <w:vAlign w:val="center"/>
          </w:tcPr>
          <w:p w:rsidR="0050052E" w:rsidRDefault="00D36423">
            <w:pPr>
              <w:widowControl/>
              <w:tabs>
                <w:tab w:val="left" w:pos="0"/>
              </w:tabs>
              <w:spacing w:line="460" w:lineRule="exact"/>
              <w:ind w:leftChars="-3" w:left="1" w:rightChars="-50" w:right="-105" w:hangingChars="3" w:hanging="7"/>
              <w:jc w:val="center"/>
              <w:rPr>
                <w:rFonts w:ascii="宋体" w:hAnsi="宋体" w:cs="仿宋"/>
                <w:sz w:val="24"/>
                <w:szCs w:val="24"/>
              </w:rPr>
            </w:pPr>
            <w:r>
              <w:rPr>
                <w:rFonts w:ascii="宋体" w:hAnsi="宋体" w:cs="仿宋" w:hint="eastAsia"/>
                <w:sz w:val="24"/>
                <w:szCs w:val="24"/>
              </w:rPr>
              <w:t>分值</w:t>
            </w:r>
          </w:p>
        </w:tc>
        <w:tc>
          <w:tcPr>
            <w:tcW w:w="885" w:type="dxa"/>
            <w:vAlign w:val="center"/>
          </w:tcPr>
          <w:p w:rsidR="0050052E" w:rsidRDefault="00D36423">
            <w:pPr>
              <w:widowControl/>
              <w:tabs>
                <w:tab w:val="left" w:pos="0"/>
              </w:tabs>
              <w:spacing w:line="460" w:lineRule="exact"/>
              <w:ind w:rightChars="-51" w:right="-107"/>
              <w:jc w:val="center"/>
              <w:rPr>
                <w:rFonts w:ascii="宋体" w:hAnsi="宋体" w:cs="仿宋"/>
                <w:sz w:val="24"/>
                <w:szCs w:val="24"/>
              </w:rPr>
            </w:pPr>
            <w:r>
              <w:rPr>
                <w:rFonts w:ascii="宋体" w:hAnsi="宋体" w:cs="仿宋" w:hint="eastAsia"/>
                <w:sz w:val="24"/>
                <w:szCs w:val="24"/>
              </w:rPr>
              <w:t>得分</w:t>
            </w:r>
          </w:p>
        </w:tc>
        <w:tc>
          <w:tcPr>
            <w:tcW w:w="1095" w:type="dxa"/>
            <w:vAlign w:val="center"/>
          </w:tcPr>
          <w:p w:rsidR="0050052E" w:rsidRDefault="00D36423">
            <w:pPr>
              <w:widowControl/>
              <w:tabs>
                <w:tab w:val="left" w:pos="0"/>
              </w:tabs>
              <w:spacing w:line="460" w:lineRule="exact"/>
              <w:ind w:rightChars="-51" w:right="-107"/>
              <w:jc w:val="center"/>
              <w:rPr>
                <w:rFonts w:ascii="宋体" w:hAnsi="宋体" w:cs="仿宋"/>
                <w:sz w:val="24"/>
                <w:szCs w:val="24"/>
              </w:rPr>
            </w:pPr>
            <w:r>
              <w:rPr>
                <w:rFonts w:ascii="宋体" w:hAnsi="宋体" w:cs="仿宋" w:hint="eastAsia"/>
                <w:sz w:val="24"/>
                <w:szCs w:val="24"/>
              </w:rPr>
              <w:t>检查情况及存在</w:t>
            </w:r>
          </w:p>
          <w:p w:rsidR="0050052E" w:rsidRDefault="00D36423">
            <w:pPr>
              <w:widowControl/>
              <w:tabs>
                <w:tab w:val="left" w:pos="0"/>
              </w:tabs>
              <w:spacing w:line="460" w:lineRule="exact"/>
              <w:ind w:rightChars="-51" w:right="-107"/>
              <w:jc w:val="center"/>
              <w:rPr>
                <w:rFonts w:ascii="宋体" w:hAnsi="宋体" w:cs="仿宋"/>
                <w:sz w:val="24"/>
                <w:szCs w:val="24"/>
              </w:rPr>
            </w:pPr>
            <w:r>
              <w:rPr>
                <w:rFonts w:ascii="宋体" w:hAnsi="宋体" w:cs="仿宋" w:hint="eastAsia"/>
                <w:sz w:val="24"/>
                <w:szCs w:val="24"/>
              </w:rPr>
              <w:t>问题</w:t>
            </w:r>
          </w:p>
        </w:tc>
      </w:tr>
      <w:tr w:rsidR="0050052E">
        <w:trPr>
          <w:cantSplit/>
        </w:trPr>
        <w:tc>
          <w:tcPr>
            <w:tcW w:w="1020" w:type="dxa"/>
            <w:vMerge w:val="restart"/>
            <w:vAlign w:val="center"/>
          </w:tcPr>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公共环境</w:t>
            </w:r>
          </w:p>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卫生</w:t>
            </w:r>
            <w:r>
              <w:rPr>
                <w:rFonts w:ascii="宋体" w:hAnsi="宋体" w:cs="仿宋" w:hint="eastAsia"/>
                <w:sz w:val="24"/>
                <w:szCs w:val="24"/>
              </w:rPr>
              <w:t>40</w:t>
            </w:r>
            <w:r>
              <w:rPr>
                <w:rFonts w:ascii="宋体" w:hAnsi="宋体" w:cs="仿宋" w:hint="eastAsia"/>
                <w:sz w:val="24"/>
                <w:szCs w:val="24"/>
              </w:rPr>
              <w:t>分</w:t>
            </w:r>
          </w:p>
        </w:tc>
        <w:tc>
          <w:tcPr>
            <w:tcW w:w="2775" w:type="dxa"/>
            <w:vMerge w:val="restart"/>
            <w:vAlign w:val="center"/>
          </w:tcPr>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保证大厅、楼道、操场等</w:t>
            </w:r>
          </w:p>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公共区域干净、整洁</w:t>
            </w:r>
            <w:r>
              <w:rPr>
                <w:rFonts w:ascii="宋体" w:hAnsi="宋体" w:cs="仿宋" w:hint="eastAsia"/>
                <w:sz w:val="24"/>
                <w:szCs w:val="24"/>
              </w:rPr>
              <w:t xml:space="preserve">  </w:t>
            </w:r>
            <w:r>
              <w:rPr>
                <w:rFonts w:ascii="宋体" w:hAnsi="宋体" w:cs="仿宋" w:hint="eastAsia"/>
                <w:sz w:val="24"/>
                <w:szCs w:val="24"/>
              </w:rPr>
              <w:br/>
              <w:t xml:space="preserve"> 20</w:t>
            </w:r>
            <w:r>
              <w:rPr>
                <w:rFonts w:ascii="宋体" w:hAnsi="宋体" w:cs="仿宋" w:hint="eastAsia"/>
                <w:sz w:val="24"/>
                <w:szCs w:val="24"/>
              </w:rPr>
              <w:t>分</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地面每天定期推尘</w:t>
            </w:r>
            <w:r>
              <w:rPr>
                <w:rFonts w:ascii="宋体" w:hAnsi="宋体" w:cs="仿宋" w:hint="eastAsia"/>
                <w:sz w:val="24"/>
                <w:szCs w:val="24"/>
              </w:rPr>
              <w:t>2</w:t>
            </w:r>
            <w:r>
              <w:rPr>
                <w:rFonts w:ascii="宋体" w:hAnsi="宋体" w:cs="仿宋" w:hint="eastAsia"/>
                <w:sz w:val="24"/>
                <w:szCs w:val="24"/>
              </w:rPr>
              <w:t>次，不定时保洁，做到无垃圾、无灰尘、无水渍污渍、无脚印；</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4</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墙面、标识、楼道窗户每天彻底清洁</w:t>
            </w:r>
            <w:r>
              <w:rPr>
                <w:rFonts w:ascii="宋体" w:hAnsi="宋体" w:cs="仿宋" w:hint="eastAsia"/>
                <w:sz w:val="24"/>
                <w:szCs w:val="24"/>
              </w:rPr>
              <w:t>1</w:t>
            </w:r>
            <w:r>
              <w:rPr>
                <w:rFonts w:ascii="宋体" w:hAnsi="宋体" w:cs="仿宋" w:hint="eastAsia"/>
                <w:sz w:val="24"/>
                <w:szCs w:val="24"/>
              </w:rPr>
              <w:t>次，不定期保洁，做到墙面无污渍、无灰尘、无蜘蛛网，窗户、标识无灰尘、无污迹；</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栏杆</w:t>
            </w:r>
            <w:r>
              <w:rPr>
                <w:rFonts w:ascii="宋体" w:hAnsi="宋体" w:cs="仿宋" w:hint="eastAsia"/>
                <w:spacing w:val="-60"/>
                <w:sz w:val="24"/>
                <w:szCs w:val="24"/>
              </w:rPr>
              <w:t>、</w:t>
            </w:r>
            <w:r>
              <w:rPr>
                <w:rFonts w:ascii="宋体" w:hAnsi="宋体" w:cs="仿宋" w:hint="eastAsia"/>
                <w:sz w:val="24"/>
                <w:szCs w:val="24"/>
              </w:rPr>
              <w:t>扶手每天清洁至少</w:t>
            </w:r>
            <w:r>
              <w:rPr>
                <w:rFonts w:ascii="宋体" w:hAnsi="宋体" w:cs="仿宋" w:hint="eastAsia"/>
                <w:sz w:val="24"/>
                <w:szCs w:val="24"/>
              </w:rPr>
              <w:t>1</w:t>
            </w:r>
            <w:r>
              <w:rPr>
                <w:rFonts w:ascii="宋体" w:hAnsi="宋体" w:cs="仿宋" w:hint="eastAsia"/>
                <w:sz w:val="24"/>
                <w:szCs w:val="24"/>
              </w:rPr>
              <w:t>次，做到无灰尘；</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4</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每天定期清理垃圾桶，更换垃圾袋，垃圾容量不超过垃圾桶的</w:t>
            </w:r>
            <w:r>
              <w:rPr>
                <w:rFonts w:ascii="宋体" w:hAnsi="宋体" w:cs="仿宋" w:hint="eastAsia"/>
                <w:sz w:val="24"/>
                <w:szCs w:val="24"/>
              </w:rPr>
              <w:t>2/3</w:t>
            </w:r>
            <w:r>
              <w:rPr>
                <w:rFonts w:ascii="宋体" w:hAnsi="宋体" w:cs="仿宋" w:hint="eastAsia"/>
                <w:sz w:val="24"/>
                <w:szCs w:val="24"/>
              </w:rPr>
              <w:t>。</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学生饮水机每天定期打扫</w:t>
            </w:r>
            <w:r>
              <w:rPr>
                <w:rFonts w:ascii="宋体" w:hAnsi="宋体" w:cs="仿宋" w:hint="eastAsia"/>
                <w:sz w:val="24"/>
                <w:szCs w:val="24"/>
              </w:rPr>
              <w:t>2</w:t>
            </w:r>
            <w:r>
              <w:rPr>
                <w:rFonts w:ascii="宋体" w:hAnsi="宋体" w:cs="仿宋" w:hint="eastAsia"/>
                <w:sz w:val="24"/>
                <w:szCs w:val="24"/>
              </w:rPr>
              <w:t>次</w:t>
            </w:r>
            <w:r>
              <w:rPr>
                <w:rFonts w:ascii="宋体" w:hAnsi="宋体" w:cs="仿宋" w:hint="eastAsia"/>
                <w:spacing w:val="-60"/>
                <w:sz w:val="24"/>
                <w:szCs w:val="24"/>
              </w:rPr>
              <w:t>，</w:t>
            </w:r>
            <w:r>
              <w:rPr>
                <w:rFonts w:ascii="宋体" w:hAnsi="宋体" w:cs="仿宋" w:hint="eastAsia"/>
                <w:sz w:val="24"/>
                <w:szCs w:val="24"/>
              </w:rPr>
              <w:t>做到干净</w:t>
            </w:r>
            <w:r>
              <w:rPr>
                <w:rFonts w:ascii="宋体" w:hAnsi="宋体" w:cs="仿宋" w:hint="eastAsia"/>
                <w:spacing w:val="-60"/>
                <w:sz w:val="24"/>
                <w:szCs w:val="24"/>
              </w:rPr>
              <w:t>、</w:t>
            </w:r>
            <w:r>
              <w:rPr>
                <w:rFonts w:ascii="宋体" w:hAnsi="宋体" w:cs="仿宋" w:hint="eastAsia"/>
                <w:sz w:val="24"/>
                <w:szCs w:val="24"/>
              </w:rPr>
              <w:t>光亮</w:t>
            </w:r>
            <w:r>
              <w:rPr>
                <w:rFonts w:ascii="宋体" w:hAnsi="宋体" w:cs="仿宋" w:hint="eastAsia"/>
                <w:spacing w:val="-60"/>
                <w:sz w:val="24"/>
                <w:szCs w:val="24"/>
              </w:rPr>
              <w:t>；</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ind w:rightChars="-57" w:right="-120"/>
              <w:rPr>
                <w:rFonts w:ascii="宋体" w:hAnsi="宋体" w:cs="仿宋"/>
                <w:sz w:val="24"/>
                <w:szCs w:val="24"/>
              </w:rPr>
            </w:pPr>
            <w:r>
              <w:rPr>
                <w:rFonts w:ascii="宋体" w:hAnsi="宋体" w:cs="仿宋" w:hint="eastAsia"/>
                <w:sz w:val="24"/>
                <w:szCs w:val="24"/>
              </w:rPr>
              <w:t>每天早上全面打扫操场</w:t>
            </w:r>
            <w:r>
              <w:rPr>
                <w:rFonts w:ascii="宋体" w:hAnsi="宋体" w:cs="仿宋" w:hint="eastAsia"/>
                <w:sz w:val="24"/>
                <w:szCs w:val="24"/>
              </w:rPr>
              <w:t>,7:30</w:t>
            </w:r>
            <w:r>
              <w:rPr>
                <w:rFonts w:ascii="宋体" w:hAnsi="宋体" w:cs="仿宋" w:hint="eastAsia"/>
                <w:sz w:val="24"/>
                <w:szCs w:val="24"/>
              </w:rPr>
              <w:t>之前结束</w:t>
            </w:r>
            <w:r>
              <w:rPr>
                <w:rFonts w:ascii="宋体" w:hAnsi="宋体" w:cs="仿宋" w:hint="eastAsia"/>
                <w:sz w:val="24"/>
                <w:szCs w:val="24"/>
              </w:rPr>
              <w:t>,</w:t>
            </w:r>
            <w:r>
              <w:rPr>
                <w:rFonts w:ascii="宋体" w:hAnsi="宋体" w:cs="仿宋" w:hint="eastAsia"/>
                <w:sz w:val="24"/>
                <w:szCs w:val="24"/>
              </w:rPr>
              <w:t>不定时保洁</w:t>
            </w:r>
            <w:r>
              <w:rPr>
                <w:rFonts w:ascii="宋体" w:hAnsi="宋体" w:cs="仿宋" w:hint="eastAsia"/>
                <w:sz w:val="24"/>
                <w:szCs w:val="24"/>
              </w:rPr>
              <w:t>,</w:t>
            </w:r>
            <w:r>
              <w:rPr>
                <w:rFonts w:ascii="宋体" w:hAnsi="宋体" w:cs="仿宋" w:hint="eastAsia"/>
                <w:sz w:val="24"/>
                <w:szCs w:val="24"/>
              </w:rPr>
              <w:t>做到无纸屑、无动物粪便、无大量树叶等。</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4</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restart"/>
            <w:vAlign w:val="center"/>
          </w:tcPr>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保证公共洗手间、卫生间干净、无异味</w:t>
            </w:r>
            <w:r>
              <w:rPr>
                <w:rFonts w:ascii="宋体" w:hAnsi="宋体" w:cs="仿宋" w:hint="eastAsia"/>
                <w:sz w:val="24"/>
                <w:szCs w:val="24"/>
              </w:rPr>
              <w:t xml:space="preserve">  20</w:t>
            </w:r>
            <w:r>
              <w:rPr>
                <w:rFonts w:ascii="宋体" w:hAnsi="宋体" w:cs="仿宋" w:hint="eastAsia"/>
                <w:sz w:val="24"/>
                <w:szCs w:val="24"/>
              </w:rPr>
              <w:t>分</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卫生间每周用消毒水全面消毒杀菌</w:t>
            </w:r>
            <w:r>
              <w:rPr>
                <w:rFonts w:ascii="宋体" w:hAnsi="宋体" w:cs="仿宋" w:hint="eastAsia"/>
                <w:sz w:val="24"/>
                <w:szCs w:val="24"/>
              </w:rPr>
              <w:t>1</w:t>
            </w:r>
            <w:r>
              <w:rPr>
                <w:rFonts w:ascii="宋体" w:hAnsi="宋体" w:cs="仿宋" w:hint="eastAsia"/>
                <w:sz w:val="24"/>
                <w:szCs w:val="24"/>
              </w:rPr>
              <w:t>次；</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洗手台面循环保洁</w:t>
            </w:r>
            <w:r>
              <w:rPr>
                <w:rFonts w:ascii="宋体" w:hAnsi="宋体" w:cs="仿宋" w:hint="eastAsia"/>
                <w:spacing w:val="-60"/>
                <w:sz w:val="24"/>
                <w:szCs w:val="24"/>
              </w:rPr>
              <w:t>，</w:t>
            </w:r>
            <w:r>
              <w:rPr>
                <w:rFonts w:ascii="宋体" w:hAnsi="宋体" w:cs="仿宋" w:hint="eastAsia"/>
                <w:sz w:val="24"/>
                <w:szCs w:val="24"/>
              </w:rPr>
              <w:t>污渍杂物随时清理</w:t>
            </w:r>
            <w:r>
              <w:rPr>
                <w:rFonts w:ascii="宋体" w:hAnsi="宋体" w:cs="仿宋" w:hint="eastAsia"/>
                <w:spacing w:val="-60"/>
                <w:sz w:val="24"/>
                <w:szCs w:val="24"/>
              </w:rPr>
              <w:t>，</w:t>
            </w:r>
            <w:r>
              <w:rPr>
                <w:rFonts w:ascii="宋体" w:hAnsi="宋体" w:cs="仿宋" w:hint="eastAsia"/>
                <w:sz w:val="24"/>
                <w:szCs w:val="24"/>
              </w:rPr>
              <w:t>保持光洁</w:t>
            </w:r>
            <w:r>
              <w:rPr>
                <w:rFonts w:ascii="宋体" w:hAnsi="宋体" w:cs="仿宋" w:hint="eastAsia"/>
                <w:spacing w:val="-60"/>
                <w:sz w:val="24"/>
                <w:szCs w:val="24"/>
              </w:rPr>
              <w:t>；</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Height w:val="925"/>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镜面不定期巡视刮洗，保持光洁；</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拖帕槽无污渍，拖帕摆放整齐；</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地面每天不定期拖地</w:t>
            </w:r>
            <w:r>
              <w:rPr>
                <w:rFonts w:ascii="宋体" w:hAnsi="宋体" w:cs="仿宋" w:hint="eastAsia"/>
                <w:spacing w:val="-60"/>
                <w:sz w:val="24"/>
                <w:szCs w:val="24"/>
              </w:rPr>
              <w:t>，</w:t>
            </w:r>
            <w:r>
              <w:rPr>
                <w:rFonts w:ascii="宋体" w:hAnsi="宋体" w:cs="仿宋" w:hint="eastAsia"/>
                <w:sz w:val="24"/>
                <w:szCs w:val="24"/>
              </w:rPr>
              <w:t>做到无水渍</w:t>
            </w:r>
            <w:r>
              <w:rPr>
                <w:rFonts w:ascii="宋体" w:hAnsi="宋体" w:cs="仿宋" w:hint="eastAsia"/>
                <w:spacing w:val="-60"/>
                <w:sz w:val="24"/>
                <w:szCs w:val="24"/>
              </w:rPr>
              <w:t>、</w:t>
            </w:r>
            <w:r>
              <w:rPr>
                <w:rFonts w:ascii="宋体" w:hAnsi="宋体" w:cs="仿宋" w:hint="eastAsia"/>
                <w:sz w:val="24"/>
                <w:szCs w:val="24"/>
              </w:rPr>
              <w:t>无垃圾；</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大小便器每节课后检查冲洗、清理污渍，做到无臭、无污渍、无异味；</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墙身、隔板及门随时保洁，保持干燥</w:t>
            </w:r>
            <w:r>
              <w:rPr>
                <w:rFonts w:ascii="宋体" w:hAnsi="宋体" w:cs="仿宋" w:hint="eastAsia"/>
                <w:spacing w:val="-60"/>
                <w:sz w:val="24"/>
                <w:szCs w:val="24"/>
              </w:rPr>
              <w:t>、</w:t>
            </w:r>
            <w:r>
              <w:rPr>
                <w:rFonts w:ascii="宋体" w:hAnsi="宋体" w:cs="仿宋" w:hint="eastAsia"/>
                <w:sz w:val="24"/>
                <w:szCs w:val="24"/>
              </w:rPr>
              <w:t>干净；</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天花板</w:t>
            </w:r>
            <w:r>
              <w:rPr>
                <w:rFonts w:ascii="宋体" w:hAnsi="宋体" w:cs="仿宋" w:hint="eastAsia"/>
                <w:spacing w:val="-60"/>
                <w:sz w:val="24"/>
                <w:szCs w:val="24"/>
              </w:rPr>
              <w:t>、</w:t>
            </w:r>
            <w:r>
              <w:rPr>
                <w:rFonts w:ascii="宋体" w:hAnsi="宋体" w:cs="仿宋" w:hint="eastAsia"/>
                <w:sz w:val="24"/>
                <w:szCs w:val="24"/>
              </w:rPr>
              <w:t>排气扇每周清扫</w:t>
            </w:r>
            <w:r>
              <w:rPr>
                <w:rFonts w:ascii="宋体" w:hAnsi="宋体" w:cs="仿宋" w:hint="eastAsia"/>
                <w:sz w:val="24"/>
                <w:szCs w:val="24"/>
              </w:rPr>
              <w:t>1</w:t>
            </w:r>
            <w:r>
              <w:rPr>
                <w:rFonts w:ascii="宋体" w:hAnsi="宋体" w:cs="仿宋" w:hint="eastAsia"/>
                <w:sz w:val="24"/>
                <w:szCs w:val="24"/>
              </w:rPr>
              <w:t>次，做到无灰尘</w:t>
            </w:r>
            <w:r>
              <w:rPr>
                <w:rFonts w:ascii="宋体" w:hAnsi="宋体" w:cs="仿宋" w:hint="eastAsia"/>
                <w:spacing w:val="-60"/>
                <w:sz w:val="24"/>
                <w:szCs w:val="24"/>
              </w:rPr>
              <w:t>、</w:t>
            </w:r>
            <w:r>
              <w:rPr>
                <w:rFonts w:ascii="宋体" w:hAnsi="宋体" w:cs="仿宋" w:hint="eastAsia"/>
                <w:sz w:val="24"/>
                <w:szCs w:val="24"/>
              </w:rPr>
              <w:t xml:space="preserve"> </w:t>
            </w:r>
            <w:r>
              <w:rPr>
                <w:rFonts w:ascii="宋体" w:hAnsi="宋体" w:cs="仿宋" w:hint="eastAsia"/>
                <w:sz w:val="24"/>
                <w:szCs w:val="24"/>
              </w:rPr>
              <w:t>无蜘蛛网</w:t>
            </w:r>
            <w:r>
              <w:rPr>
                <w:rFonts w:ascii="宋体" w:hAnsi="宋体" w:cs="仿宋" w:hint="eastAsia"/>
                <w:spacing w:val="-60"/>
                <w:sz w:val="24"/>
                <w:szCs w:val="24"/>
              </w:rPr>
              <w:t>、</w:t>
            </w:r>
            <w:r>
              <w:rPr>
                <w:rFonts w:ascii="宋体" w:hAnsi="宋体" w:cs="仿宋" w:hint="eastAsia"/>
                <w:sz w:val="24"/>
                <w:szCs w:val="24"/>
              </w:rPr>
              <w:t>无污渍。</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1</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每天清除垃圾桶垃圾，并及时清洗，随时保洁；</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卫生间窗户每月清扫</w:t>
            </w:r>
            <w:r>
              <w:rPr>
                <w:rFonts w:ascii="宋体" w:hAnsi="宋体" w:cs="仿宋" w:hint="eastAsia"/>
                <w:sz w:val="24"/>
                <w:szCs w:val="24"/>
              </w:rPr>
              <w:t>1</w:t>
            </w:r>
            <w:r>
              <w:rPr>
                <w:rFonts w:ascii="宋体" w:hAnsi="宋体" w:cs="仿宋" w:hint="eastAsia"/>
                <w:sz w:val="24"/>
                <w:szCs w:val="24"/>
              </w:rPr>
              <w:t>次，无明显灰尘、污渍。</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1</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restart"/>
            <w:vAlign w:val="center"/>
          </w:tcPr>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窗帘、垫子清洗</w:t>
            </w:r>
          </w:p>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5</w:t>
            </w:r>
            <w:r>
              <w:rPr>
                <w:rFonts w:ascii="宋体" w:hAnsi="宋体" w:cs="仿宋" w:hint="eastAsia"/>
                <w:sz w:val="24"/>
                <w:szCs w:val="24"/>
              </w:rPr>
              <w:t>分</w:t>
            </w:r>
          </w:p>
        </w:tc>
        <w:tc>
          <w:tcPr>
            <w:tcW w:w="2775" w:type="dxa"/>
            <w:vMerge w:val="restart"/>
            <w:vAlign w:val="center"/>
          </w:tcPr>
          <w:p w:rsidR="0050052E" w:rsidRDefault="00D36423">
            <w:pPr>
              <w:widowControl/>
              <w:tabs>
                <w:tab w:val="left" w:pos="0"/>
              </w:tabs>
              <w:spacing w:line="460" w:lineRule="exact"/>
              <w:ind w:rightChars="-51" w:right="-107"/>
              <w:jc w:val="center"/>
              <w:rPr>
                <w:rFonts w:ascii="宋体" w:hAnsi="宋体" w:cs="仿宋"/>
                <w:sz w:val="24"/>
                <w:szCs w:val="24"/>
              </w:rPr>
            </w:pPr>
            <w:r>
              <w:rPr>
                <w:rFonts w:ascii="宋体" w:hAnsi="宋体" w:cs="仿宋" w:hint="eastAsia"/>
                <w:sz w:val="24"/>
                <w:szCs w:val="24"/>
              </w:rPr>
              <w:t>保证整洁</w:t>
            </w:r>
            <w:r>
              <w:rPr>
                <w:rFonts w:ascii="宋体" w:hAnsi="宋体" w:cs="仿宋" w:hint="eastAsia"/>
                <w:spacing w:val="-60"/>
                <w:sz w:val="24"/>
                <w:szCs w:val="24"/>
              </w:rPr>
              <w:t>、</w:t>
            </w:r>
            <w:r>
              <w:rPr>
                <w:rFonts w:ascii="宋体" w:hAnsi="宋体" w:cs="仿宋" w:hint="eastAsia"/>
                <w:sz w:val="24"/>
                <w:szCs w:val="24"/>
              </w:rPr>
              <w:t>干净</w:t>
            </w:r>
          </w:p>
          <w:p w:rsidR="0050052E" w:rsidRDefault="00D36423">
            <w:pPr>
              <w:widowControl/>
              <w:tabs>
                <w:tab w:val="left" w:pos="0"/>
              </w:tabs>
              <w:spacing w:line="460" w:lineRule="exact"/>
              <w:ind w:rightChars="-51" w:right="-107"/>
              <w:jc w:val="center"/>
              <w:rPr>
                <w:rFonts w:ascii="宋体" w:hAnsi="宋体" w:cs="仿宋"/>
                <w:sz w:val="24"/>
                <w:szCs w:val="24"/>
              </w:rPr>
            </w:pPr>
            <w:r>
              <w:rPr>
                <w:rFonts w:ascii="宋体" w:hAnsi="宋体" w:cs="仿宋" w:hint="eastAsia"/>
                <w:sz w:val="24"/>
                <w:szCs w:val="24"/>
              </w:rPr>
              <w:t>无污渍</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厕所物品摆放、垫子清洗及更换</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教室</w:t>
            </w:r>
            <w:r>
              <w:rPr>
                <w:rFonts w:ascii="宋体" w:hAnsi="宋体" w:cs="仿宋" w:hint="eastAsia"/>
                <w:spacing w:val="-60"/>
                <w:sz w:val="24"/>
                <w:szCs w:val="24"/>
              </w:rPr>
              <w:t>、</w:t>
            </w:r>
            <w:r>
              <w:rPr>
                <w:rFonts w:ascii="宋体" w:hAnsi="宋体" w:cs="仿宋" w:hint="eastAsia"/>
                <w:sz w:val="24"/>
                <w:szCs w:val="24"/>
              </w:rPr>
              <w:t>办公室</w:t>
            </w:r>
            <w:r>
              <w:rPr>
                <w:rFonts w:ascii="宋体" w:hAnsi="宋体" w:cs="仿宋" w:hint="eastAsia"/>
                <w:spacing w:val="-60"/>
                <w:sz w:val="24"/>
                <w:szCs w:val="24"/>
              </w:rPr>
              <w:t>、</w:t>
            </w:r>
            <w:r>
              <w:rPr>
                <w:rFonts w:ascii="宋体" w:hAnsi="宋体" w:cs="仿宋" w:hint="eastAsia"/>
                <w:sz w:val="24"/>
                <w:szCs w:val="24"/>
              </w:rPr>
              <w:t>功能室等窗帘每学期清洗</w:t>
            </w:r>
            <w:r>
              <w:rPr>
                <w:rFonts w:ascii="宋体" w:hAnsi="宋体" w:cs="仿宋" w:hint="eastAsia"/>
                <w:sz w:val="24"/>
                <w:szCs w:val="24"/>
              </w:rPr>
              <w:t>1</w:t>
            </w:r>
            <w:r>
              <w:rPr>
                <w:rFonts w:ascii="宋体" w:hAnsi="宋体" w:cs="仿宋" w:hint="eastAsia"/>
                <w:sz w:val="24"/>
                <w:szCs w:val="24"/>
              </w:rPr>
              <w:t>次。</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restart"/>
            <w:vAlign w:val="center"/>
          </w:tcPr>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办公室、</w:t>
            </w:r>
          </w:p>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学术厅</w:t>
            </w:r>
          </w:p>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及会议室</w:t>
            </w:r>
            <w:r>
              <w:rPr>
                <w:rFonts w:ascii="宋体" w:hAnsi="宋体" w:cs="仿宋" w:hint="eastAsia"/>
                <w:sz w:val="24"/>
                <w:szCs w:val="24"/>
              </w:rPr>
              <w:t xml:space="preserve">   </w:t>
            </w:r>
          </w:p>
          <w:p w:rsidR="0050052E" w:rsidRDefault="00D36423">
            <w:pPr>
              <w:widowControl/>
              <w:tabs>
                <w:tab w:val="left" w:pos="0"/>
              </w:tabs>
              <w:spacing w:line="460" w:lineRule="exact"/>
              <w:ind w:rightChars="-54" w:right="-113"/>
              <w:jc w:val="center"/>
              <w:rPr>
                <w:rFonts w:ascii="宋体" w:hAnsi="宋体" w:cs="仿宋"/>
                <w:sz w:val="24"/>
                <w:szCs w:val="24"/>
              </w:rPr>
            </w:pPr>
            <w:r>
              <w:rPr>
                <w:rFonts w:ascii="宋体" w:hAnsi="宋体" w:cs="仿宋" w:hint="eastAsia"/>
                <w:sz w:val="24"/>
                <w:szCs w:val="24"/>
              </w:rPr>
              <w:t>10</w:t>
            </w:r>
            <w:r>
              <w:rPr>
                <w:rFonts w:ascii="宋体" w:hAnsi="宋体" w:cs="仿宋" w:hint="eastAsia"/>
                <w:sz w:val="24"/>
                <w:szCs w:val="24"/>
              </w:rPr>
              <w:t>分</w:t>
            </w:r>
          </w:p>
        </w:tc>
        <w:tc>
          <w:tcPr>
            <w:tcW w:w="2775" w:type="dxa"/>
            <w:vAlign w:val="center"/>
          </w:tcPr>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保证行政办公室干净</w:t>
            </w:r>
            <w:r>
              <w:rPr>
                <w:rFonts w:ascii="宋体" w:hAnsi="宋体" w:cs="仿宋" w:hint="eastAsia"/>
                <w:spacing w:val="-60"/>
                <w:sz w:val="24"/>
                <w:szCs w:val="24"/>
              </w:rPr>
              <w:t>、</w:t>
            </w:r>
            <w:r>
              <w:rPr>
                <w:rFonts w:ascii="宋体" w:hAnsi="宋体" w:cs="仿宋" w:hint="eastAsia"/>
                <w:sz w:val="24"/>
                <w:szCs w:val="24"/>
              </w:rPr>
              <w:t>整洁</w:t>
            </w:r>
          </w:p>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5</w:t>
            </w:r>
            <w:r>
              <w:rPr>
                <w:rFonts w:ascii="宋体" w:hAnsi="宋体" w:cs="仿宋" w:hint="eastAsia"/>
                <w:sz w:val="24"/>
                <w:szCs w:val="24"/>
              </w:rPr>
              <w:t>分</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每天</w:t>
            </w:r>
            <w:r>
              <w:rPr>
                <w:rFonts w:ascii="宋体" w:hAnsi="宋体" w:cs="仿宋" w:hint="eastAsia"/>
                <w:sz w:val="24"/>
                <w:szCs w:val="24"/>
              </w:rPr>
              <w:t>8:20</w:t>
            </w:r>
            <w:r>
              <w:rPr>
                <w:rFonts w:ascii="宋体" w:hAnsi="宋体" w:cs="仿宋" w:hint="eastAsia"/>
                <w:sz w:val="24"/>
                <w:szCs w:val="24"/>
              </w:rPr>
              <w:t>前清洁</w:t>
            </w:r>
            <w:r>
              <w:rPr>
                <w:rFonts w:ascii="宋体" w:hAnsi="宋体" w:cs="仿宋" w:hint="eastAsia"/>
                <w:sz w:val="24"/>
                <w:szCs w:val="24"/>
              </w:rPr>
              <w:t>1</w:t>
            </w:r>
            <w:r>
              <w:rPr>
                <w:rFonts w:ascii="宋体" w:hAnsi="宋体" w:cs="仿宋" w:hint="eastAsia"/>
                <w:sz w:val="24"/>
                <w:szCs w:val="24"/>
              </w:rPr>
              <w:t>次</w:t>
            </w:r>
            <w:r>
              <w:rPr>
                <w:rFonts w:ascii="宋体" w:hAnsi="宋体" w:cs="仿宋" w:hint="eastAsia"/>
                <w:spacing w:val="-60"/>
                <w:sz w:val="24"/>
                <w:szCs w:val="24"/>
              </w:rPr>
              <w:t>，</w:t>
            </w:r>
            <w:r>
              <w:rPr>
                <w:rFonts w:ascii="宋体" w:hAnsi="宋体" w:cs="仿宋" w:hint="eastAsia"/>
                <w:sz w:val="24"/>
                <w:szCs w:val="24"/>
              </w:rPr>
              <w:t>做到家具</w:t>
            </w:r>
            <w:r>
              <w:rPr>
                <w:rFonts w:ascii="宋体" w:hAnsi="宋体" w:cs="仿宋" w:hint="eastAsia"/>
                <w:spacing w:val="-60"/>
                <w:sz w:val="24"/>
                <w:szCs w:val="24"/>
              </w:rPr>
              <w:t>、</w:t>
            </w:r>
            <w:r>
              <w:rPr>
                <w:rFonts w:ascii="宋体" w:hAnsi="宋体" w:cs="仿宋" w:hint="eastAsia"/>
                <w:sz w:val="24"/>
                <w:szCs w:val="24"/>
              </w:rPr>
              <w:t>电器表面无灰尘</w:t>
            </w:r>
            <w:r>
              <w:rPr>
                <w:rFonts w:ascii="宋体" w:hAnsi="宋体" w:cs="仿宋" w:hint="eastAsia"/>
                <w:spacing w:val="-60"/>
                <w:sz w:val="24"/>
                <w:szCs w:val="24"/>
              </w:rPr>
              <w:t>、</w:t>
            </w:r>
            <w:r>
              <w:rPr>
                <w:rFonts w:ascii="宋体" w:hAnsi="宋体" w:cs="仿宋" w:hint="eastAsia"/>
                <w:sz w:val="24"/>
                <w:szCs w:val="24"/>
              </w:rPr>
              <w:t>无污渍</w:t>
            </w:r>
            <w:r>
              <w:rPr>
                <w:rFonts w:ascii="宋体" w:hAnsi="宋体" w:cs="仿宋" w:hint="eastAsia"/>
                <w:spacing w:val="-60"/>
                <w:sz w:val="24"/>
                <w:szCs w:val="24"/>
              </w:rPr>
              <w:t>，</w:t>
            </w:r>
            <w:r>
              <w:rPr>
                <w:rFonts w:ascii="宋体" w:hAnsi="宋体" w:cs="仿宋" w:hint="eastAsia"/>
                <w:sz w:val="24"/>
                <w:szCs w:val="24"/>
              </w:rPr>
              <w:t>地面干净，垃圾容量不超过垃圾桶的</w:t>
            </w:r>
            <w:r>
              <w:rPr>
                <w:rFonts w:ascii="宋体" w:hAnsi="宋体" w:cs="仿宋" w:hint="eastAsia"/>
                <w:sz w:val="24"/>
                <w:szCs w:val="24"/>
              </w:rPr>
              <w:t>2/3</w:t>
            </w:r>
            <w:r>
              <w:rPr>
                <w:rFonts w:ascii="宋体" w:hAnsi="宋体" w:cs="仿宋" w:hint="eastAsia"/>
                <w:spacing w:val="-60"/>
                <w:sz w:val="24"/>
                <w:szCs w:val="24"/>
              </w:rPr>
              <w:t>，</w:t>
            </w:r>
            <w:r>
              <w:rPr>
                <w:rFonts w:ascii="宋体" w:hAnsi="宋体" w:cs="仿宋" w:hint="eastAsia"/>
                <w:sz w:val="24"/>
                <w:szCs w:val="24"/>
              </w:rPr>
              <w:t>并随时更换垃圾袋</w:t>
            </w:r>
            <w:r>
              <w:rPr>
                <w:rFonts w:ascii="宋体" w:hAnsi="宋体" w:cs="仿宋" w:hint="eastAsia"/>
                <w:spacing w:val="-60"/>
                <w:sz w:val="24"/>
                <w:szCs w:val="24"/>
              </w:rPr>
              <w:t>；</w:t>
            </w:r>
            <w:r>
              <w:rPr>
                <w:rFonts w:ascii="宋体" w:hAnsi="宋体" w:cs="仿宋" w:hint="eastAsia"/>
                <w:sz w:val="24"/>
                <w:szCs w:val="24"/>
              </w:rPr>
              <w:t>窗户每月清洁</w:t>
            </w:r>
            <w:r>
              <w:rPr>
                <w:rFonts w:ascii="宋体" w:hAnsi="宋体" w:cs="仿宋" w:hint="eastAsia"/>
                <w:sz w:val="24"/>
                <w:szCs w:val="24"/>
              </w:rPr>
              <w:t>1</w:t>
            </w:r>
            <w:r>
              <w:rPr>
                <w:rFonts w:ascii="宋体" w:hAnsi="宋体" w:cs="仿宋" w:hint="eastAsia"/>
                <w:sz w:val="24"/>
                <w:szCs w:val="24"/>
              </w:rPr>
              <w:t>次</w:t>
            </w:r>
            <w:r>
              <w:rPr>
                <w:rFonts w:ascii="宋体" w:hAnsi="宋体" w:cs="仿宋" w:hint="eastAsia"/>
                <w:spacing w:val="-60"/>
                <w:sz w:val="24"/>
                <w:szCs w:val="24"/>
              </w:rPr>
              <w:t>。</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5</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restart"/>
            <w:vAlign w:val="center"/>
          </w:tcPr>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保持会议室</w:t>
            </w:r>
            <w:r>
              <w:rPr>
                <w:rFonts w:ascii="宋体" w:hAnsi="宋体" w:cs="仿宋" w:hint="eastAsia"/>
                <w:spacing w:val="-60"/>
                <w:sz w:val="24"/>
                <w:szCs w:val="24"/>
              </w:rPr>
              <w:t>、多功能</w:t>
            </w:r>
            <w:r>
              <w:rPr>
                <w:rFonts w:ascii="宋体" w:hAnsi="宋体" w:cs="仿宋" w:hint="eastAsia"/>
                <w:sz w:val="24"/>
                <w:szCs w:val="24"/>
              </w:rPr>
              <w:t>厅干净</w:t>
            </w:r>
            <w:r>
              <w:rPr>
                <w:rFonts w:ascii="宋体" w:hAnsi="宋体" w:cs="仿宋" w:hint="eastAsia"/>
                <w:spacing w:val="-60"/>
                <w:sz w:val="24"/>
                <w:szCs w:val="24"/>
              </w:rPr>
              <w:t>、</w:t>
            </w:r>
            <w:r>
              <w:rPr>
                <w:rFonts w:ascii="宋体" w:hAnsi="宋体" w:cs="仿宋" w:hint="eastAsia"/>
                <w:sz w:val="24"/>
                <w:szCs w:val="24"/>
              </w:rPr>
              <w:t>整洁</w:t>
            </w:r>
            <w:r>
              <w:rPr>
                <w:rFonts w:ascii="宋体" w:hAnsi="宋体" w:cs="仿宋" w:hint="eastAsia"/>
                <w:sz w:val="24"/>
                <w:szCs w:val="24"/>
              </w:rPr>
              <w:t xml:space="preserve"> </w:t>
            </w:r>
          </w:p>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 xml:space="preserve">  5</w:t>
            </w:r>
            <w:r>
              <w:rPr>
                <w:rFonts w:ascii="宋体" w:hAnsi="宋体" w:cs="仿宋" w:hint="eastAsia"/>
                <w:sz w:val="24"/>
                <w:szCs w:val="24"/>
              </w:rPr>
              <w:t>分</w:t>
            </w:r>
          </w:p>
        </w:tc>
        <w:tc>
          <w:tcPr>
            <w:tcW w:w="3210" w:type="dxa"/>
            <w:vAlign w:val="bottom"/>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会议室、多媒体室</w:t>
            </w:r>
            <w:r>
              <w:rPr>
                <w:rFonts w:ascii="宋体" w:hAnsi="宋体" w:cs="仿宋" w:hint="eastAsia"/>
                <w:spacing w:val="-60"/>
                <w:sz w:val="24"/>
                <w:szCs w:val="24"/>
              </w:rPr>
              <w:t>、多功能</w:t>
            </w:r>
            <w:r>
              <w:rPr>
                <w:rFonts w:ascii="宋体" w:hAnsi="宋体" w:cs="仿宋" w:hint="eastAsia"/>
                <w:sz w:val="24"/>
                <w:szCs w:val="24"/>
              </w:rPr>
              <w:t>厅每天</w:t>
            </w:r>
            <w:r>
              <w:rPr>
                <w:rFonts w:ascii="宋体" w:hAnsi="宋体" w:cs="仿宋" w:hint="eastAsia"/>
                <w:sz w:val="24"/>
                <w:szCs w:val="24"/>
              </w:rPr>
              <w:t>9:30</w:t>
            </w:r>
            <w:r>
              <w:rPr>
                <w:rFonts w:ascii="宋体" w:hAnsi="宋体" w:cs="仿宋" w:hint="eastAsia"/>
                <w:sz w:val="24"/>
                <w:szCs w:val="24"/>
              </w:rPr>
              <w:t>前清洁</w:t>
            </w:r>
            <w:r>
              <w:rPr>
                <w:rFonts w:ascii="宋体" w:hAnsi="宋体" w:cs="仿宋" w:hint="eastAsia"/>
                <w:sz w:val="24"/>
                <w:szCs w:val="24"/>
              </w:rPr>
              <w:t>1</w:t>
            </w:r>
            <w:r>
              <w:rPr>
                <w:rFonts w:ascii="宋体" w:hAnsi="宋体" w:cs="仿宋" w:hint="eastAsia"/>
                <w:sz w:val="24"/>
                <w:szCs w:val="24"/>
              </w:rPr>
              <w:t>次；使用后及时打扫，茶具、果盘等清洗消毒并摆放整齐；</w:t>
            </w:r>
            <w:r>
              <w:rPr>
                <w:rFonts w:ascii="宋体" w:hAnsi="宋体" w:cs="仿宋" w:hint="eastAsia"/>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2400" cy="0"/>
                          </a:xfrm>
                          <a:prstGeom prst="rect">
                            <a:avLst/>
                          </a:prstGeom>
                          <a:noFill/>
                          <a:ln>
                            <a:noFill/>
                          </a:ln>
                        </pic:spPr>
                      </pic:pic>
                    </a:graphicData>
                  </a:graphic>
                </wp:anchor>
              </w:drawing>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pacing w:val="-60"/>
                <w:sz w:val="24"/>
                <w:szCs w:val="24"/>
              </w:rPr>
              <w:t>多功能</w:t>
            </w:r>
            <w:r>
              <w:rPr>
                <w:rFonts w:ascii="宋体" w:hAnsi="宋体" w:cs="仿宋" w:hint="eastAsia"/>
                <w:sz w:val="24"/>
                <w:szCs w:val="24"/>
              </w:rPr>
              <w:t>厅在每次使用前提前</w:t>
            </w:r>
            <w:r>
              <w:rPr>
                <w:rFonts w:ascii="宋体" w:hAnsi="宋体" w:cs="仿宋" w:hint="eastAsia"/>
                <w:sz w:val="24"/>
                <w:szCs w:val="24"/>
              </w:rPr>
              <w:t>1</w:t>
            </w:r>
            <w:r>
              <w:rPr>
                <w:rFonts w:ascii="宋体" w:hAnsi="宋体" w:cs="仿宋" w:hint="eastAsia"/>
                <w:sz w:val="24"/>
                <w:szCs w:val="24"/>
              </w:rPr>
              <w:t>天进行全面清扫，当天早上再保洁</w:t>
            </w:r>
            <w:r>
              <w:rPr>
                <w:rFonts w:ascii="宋体" w:hAnsi="宋体" w:cs="仿宋" w:hint="eastAsia"/>
                <w:sz w:val="24"/>
                <w:szCs w:val="24"/>
              </w:rPr>
              <w:t>1</w:t>
            </w:r>
            <w:r>
              <w:rPr>
                <w:rFonts w:ascii="宋体" w:hAnsi="宋体" w:cs="仿宋" w:hint="eastAsia"/>
                <w:sz w:val="24"/>
                <w:szCs w:val="24"/>
              </w:rPr>
              <w:t>次</w:t>
            </w:r>
            <w:r>
              <w:rPr>
                <w:rFonts w:ascii="宋体" w:hAnsi="宋体" w:cs="仿宋" w:hint="eastAsia"/>
                <w:spacing w:val="-60"/>
                <w:sz w:val="24"/>
                <w:szCs w:val="24"/>
              </w:rPr>
              <w:t>，</w:t>
            </w:r>
            <w:r>
              <w:rPr>
                <w:rFonts w:ascii="宋体" w:hAnsi="宋体" w:cs="仿宋" w:hint="eastAsia"/>
                <w:sz w:val="24"/>
                <w:szCs w:val="24"/>
              </w:rPr>
              <w:t>做到桌椅</w:t>
            </w:r>
            <w:r>
              <w:rPr>
                <w:rFonts w:ascii="宋体" w:hAnsi="宋体" w:cs="仿宋" w:hint="eastAsia"/>
                <w:spacing w:val="-60"/>
                <w:sz w:val="24"/>
                <w:szCs w:val="24"/>
              </w:rPr>
              <w:t>、</w:t>
            </w:r>
            <w:r>
              <w:rPr>
                <w:rFonts w:ascii="宋体" w:hAnsi="宋体" w:cs="仿宋" w:hint="eastAsia"/>
                <w:sz w:val="24"/>
                <w:szCs w:val="24"/>
              </w:rPr>
              <w:t>电器干净、无污渍；使用后及时打扫</w:t>
            </w:r>
            <w:r>
              <w:rPr>
                <w:rFonts w:ascii="宋体" w:hAnsi="宋体" w:cs="仿宋" w:hint="eastAsia"/>
                <w:spacing w:val="-60"/>
                <w:sz w:val="24"/>
                <w:szCs w:val="24"/>
              </w:rPr>
              <w:t>，</w:t>
            </w:r>
            <w:r>
              <w:rPr>
                <w:rFonts w:ascii="宋体" w:hAnsi="宋体" w:cs="仿宋" w:hint="eastAsia"/>
                <w:sz w:val="24"/>
                <w:szCs w:val="24"/>
              </w:rPr>
              <w:t>茶具</w:t>
            </w:r>
            <w:r>
              <w:rPr>
                <w:rFonts w:ascii="宋体" w:hAnsi="宋体" w:cs="仿宋" w:hint="eastAsia"/>
                <w:spacing w:val="-60"/>
                <w:sz w:val="24"/>
                <w:szCs w:val="24"/>
              </w:rPr>
              <w:t>、</w:t>
            </w:r>
            <w:r>
              <w:rPr>
                <w:rFonts w:ascii="宋体" w:hAnsi="宋体" w:cs="仿宋" w:hint="eastAsia"/>
                <w:sz w:val="24"/>
                <w:szCs w:val="24"/>
              </w:rPr>
              <w:t>果盘等清洗消毒并摆放整齐。</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2</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restart"/>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校园绿化养护</w:t>
            </w:r>
          </w:p>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15</w:t>
            </w:r>
            <w:r>
              <w:rPr>
                <w:rFonts w:ascii="宋体" w:hAnsi="宋体" w:cs="仿宋" w:hint="eastAsia"/>
                <w:sz w:val="24"/>
                <w:szCs w:val="24"/>
              </w:rPr>
              <w:t>分</w:t>
            </w:r>
          </w:p>
        </w:tc>
        <w:tc>
          <w:tcPr>
            <w:tcW w:w="2775" w:type="dxa"/>
            <w:vMerge w:val="restart"/>
            <w:vAlign w:val="center"/>
          </w:tcPr>
          <w:p w:rsidR="0050052E" w:rsidRDefault="00D36423">
            <w:pPr>
              <w:widowControl/>
              <w:tabs>
                <w:tab w:val="left" w:pos="0"/>
              </w:tabs>
              <w:spacing w:line="460" w:lineRule="exact"/>
              <w:ind w:rightChars="-51" w:right="-107"/>
              <w:jc w:val="center"/>
              <w:rPr>
                <w:rFonts w:ascii="宋体" w:hAnsi="宋体" w:cs="仿宋"/>
                <w:sz w:val="24"/>
                <w:szCs w:val="24"/>
              </w:rPr>
            </w:pPr>
            <w:r>
              <w:rPr>
                <w:rFonts w:ascii="宋体" w:hAnsi="宋体" w:cs="仿宋" w:hint="eastAsia"/>
                <w:sz w:val="24"/>
                <w:szCs w:val="24"/>
              </w:rPr>
              <w:t>绿化整洁</w:t>
            </w:r>
            <w:r>
              <w:rPr>
                <w:rFonts w:ascii="宋体" w:hAnsi="宋体" w:cs="仿宋" w:hint="eastAsia"/>
                <w:spacing w:val="-60"/>
                <w:sz w:val="24"/>
                <w:szCs w:val="24"/>
              </w:rPr>
              <w:t>、</w:t>
            </w:r>
            <w:r>
              <w:rPr>
                <w:rFonts w:ascii="宋体" w:hAnsi="宋体" w:cs="仿宋" w:hint="eastAsia"/>
                <w:sz w:val="24"/>
                <w:szCs w:val="24"/>
              </w:rPr>
              <w:t>保水</w:t>
            </w:r>
            <w:r>
              <w:rPr>
                <w:rFonts w:ascii="宋体" w:hAnsi="宋体" w:cs="仿宋" w:hint="eastAsia"/>
                <w:spacing w:val="-60"/>
                <w:sz w:val="24"/>
                <w:szCs w:val="24"/>
              </w:rPr>
              <w:t>，</w:t>
            </w:r>
            <w:r>
              <w:rPr>
                <w:rFonts w:ascii="宋体" w:hAnsi="宋体" w:cs="仿宋" w:hint="eastAsia"/>
                <w:sz w:val="24"/>
                <w:szCs w:val="24"/>
              </w:rPr>
              <w:t>除虫</w:t>
            </w:r>
            <w:r>
              <w:rPr>
                <w:rFonts w:ascii="宋体" w:hAnsi="宋体" w:cs="仿宋" w:hint="eastAsia"/>
                <w:spacing w:val="-60"/>
                <w:sz w:val="24"/>
                <w:szCs w:val="24"/>
              </w:rPr>
              <w:t>、</w:t>
            </w:r>
            <w:r>
              <w:rPr>
                <w:rFonts w:ascii="宋体" w:hAnsi="宋体" w:cs="仿宋" w:hint="eastAsia"/>
                <w:sz w:val="24"/>
                <w:szCs w:val="24"/>
              </w:rPr>
              <w:t>除杂草</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保证无枯枝败叶，每月修剪枝</w:t>
            </w:r>
            <w:r>
              <w:rPr>
                <w:rFonts w:ascii="宋体" w:hAnsi="宋体" w:cs="仿宋" w:hint="eastAsia"/>
                <w:sz w:val="24"/>
                <w:szCs w:val="24"/>
              </w:rPr>
              <w:t>1</w:t>
            </w:r>
            <w:r>
              <w:rPr>
                <w:rFonts w:ascii="宋体" w:hAnsi="宋体" w:cs="仿宋" w:hint="eastAsia"/>
                <w:sz w:val="24"/>
                <w:szCs w:val="24"/>
              </w:rPr>
              <w:t>次，树木二级分枝不超过树木总数的</w:t>
            </w:r>
            <w:r>
              <w:rPr>
                <w:rFonts w:ascii="宋体" w:hAnsi="宋体" w:cs="仿宋" w:hint="eastAsia"/>
                <w:sz w:val="24"/>
                <w:szCs w:val="24"/>
              </w:rPr>
              <w:t>2</w:t>
            </w:r>
            <w:r>
              <w:rPr>
                <w:rFonts w:ascii="宋体" w:hAnsi="宋体" w:cs="仿宋" w:hint="eastAsia"/>
                <w:sz w:val="24"/>
                <w:szCs w:val="24"/>
              </w:rPr>
              <w:t>％；</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7</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每月定时除虫、除杂草，及时保水，做到所有植物生长态势良好，无明显病虫害。</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8</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restart"/>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公寓管理</w:t>
            </w:r>
          </w:p>
          <w:p w:rsidR="0050052E" w:rsidRDefault="00D36423">
            <w:pPr>
              <w:pStyle w:val="Default"/>
              <w:rPr>
                <w:rFonts w:hAnsi="宋体" w:cs="仿宋"/>
              </w:rPr>
            </w:pPr>
            <w:r>
              <w:rPr>
                <w:rFonts w:hAnsi="宋体" w:cs="仿宋"/>
              </w:rPr>
              <w:t>20</w:t>
            </w:r>
            <w:r>
              <w:rPr>
                <w:rFonts w:hAnsi="宋体" w:cs="仿宋"/>
              </w:rPr>
              <w:t>分</w:t>
            </w:r>
          </w:p>
        </w:tc>
        <w:tc>
          <w:tcPr>
            <w:tcW w:w="2775"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寝室地面、墙面干净，床铺按要求整理</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每天定时清理检查寝室卫生，做到卫生干净</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10</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Pr>
        <w:tc>
          <w:tcPr>
            <w:tcW w:w="1020" w:type="dxa"/>
            <w:vMerge/>
            <w:vAlign w:val="center"/>
          </w:tcPr>
          <w:p w:rsidR="0050052E" w:rsidRDefault="0050052E">
            <w:pPr>
              <w:pStyle w:val="Default"/>
              <w:rPr>
                <w:rFonts w:hAnsi="宋体" w:cs="仿宋"/>
              </w:rPr>
            </w:pPr>
          </w:p>
        </w:tc>
        <w:tc>
          <w:tcPr>
            <w:tcW w:w="2775"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寝室物品按要求摆放</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每天检查寝室物品摆放，要求规范统一</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10</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rPr>
          <w:cantSplit/>
          <w:trHeight w:val="1348"/>
        </w:trPr>
        <w:tc>
          <w:tcPr>
            <w:tcW w:w="1020" w:type="dxa"/>
            <w:vMerge w:val="restart"/>
            <w:vAlign w:val="center"/>
          </w:tcPr>
          <w:p w:rsidR="0050052E" w:rsidRDefault="00D36423">
            <w:pPr>
              <w:widowControl/>
              <w:tabs>
                <w:tab w:val="left" w:pos="0"/>
              </w:tabs>
              <w:spacing w:line="460" w:lineRule="exact"/>
              <w:ind w:rightChars="-54" w:right="-113"/>
              <w:rPr>
                <w:rFonts w:ascii="宋体" w:hAnsi="宋体" w:cs="仿宋"/>
                <w:sz w:val="24"/>
                <w:szCs w:val="24"/>
              </w:rPr>
            </w:pPr>
            <w:r>
              <w:rPr>
                <w:rFonts w:ascii="宋体" w:hAnsi="宋体" w:cs="仿宋" w:hint="eastAsia"/>
                <w:sz w:val="24"/>
                <w:szCs w:val="24"/>
              </w:rPr>
              <w:t>其它</w:t>
            </w:r>
          </w:p>
          <w:p w:rsidR="0050052E" w:rsidRDefault="00D36423">
            <w:pPr>
              <w:widowControl/>
              <w:tabs>
                <w:tab w:val="left" w:pos="0"/>
              </w:tabs>
              <w:spacing w:line="460" w:lineRule="exact"/>
              <w:ind w:rightChars="-54" w:right="-113"/>
              <w:rPr>
                <w:rFonts w:ascii="宋体" w:hAnsi="宋体" w:cs="仿宋"/>
                <w:sz w:val="24"/>
                <w:szCs w:val="24"/>
              </w:rPr>
            </w:pPr>
            <w:r>
              <w:rPr>
                <w:rFonts w:ascii="宋体" w:hAnsi="宋体" w:cs="仿宋" w:hint="eastAsia"/>
                <w:sz w:val="24"/>
                <w:szCs w:val="24"/>
              </w:rPr>
              <w:t>10</w:t>
            </w:r>
            <w:r>
              <w:rPr>
                <w:rFonts w:ascii="宋体" w:hAnsi="宋体" w:cs="仿宋" w:hint="eastAsia"/>
                <w:sz w:val="24"/>
                <w:szCs w:val="24"/>
              </w:rPr>
              <w:t>分</w:t>
            </w:r>
          </w:p>
        </w:tc>
        <w:tc>
          <w:tcPr>
            <w:tcW w:w="2775" w:type="dxa"/>
            <w:vMerge w:val="restart"/>
            <w:vAlign w:val="center"/>
          </w:tcPr>
          <w:p w:rsidR="0050052E" w:rsidRDefault="00D36423">
            <w:pPr>
              <w:widowControl/>
              <w:tabs>
                <w:tab w:val="left" w:pos="0"/>
              </w:tabs>
              <w:spacing w:line="460" w:lineRule="exact"/>
              <w:ind w:rightChars="-51" w:right="-107"/>
              <w:rPr>
                <w:rFonts w:ascii="宋体" w:hAnsi="宋体" w:cs="仿宋"/>
                <w:sz w:val="24"/>
                <w:szCs w:val="24"/>
              </w:rPr>
            </w:pPr>
            <w:r>
              <w:rPr>
                <w:rFonts w:ascii="宋体" w:hAnsi="宋体" w:cs="仿宋" w:hint="eastAsia"/>
                <w:sz w:val="24"/>
                <w:szCs w:val="24"/>
              </w:rPr>
              <w:t>保证学校正常教学秩序，维护学校声誉</w:t>
            </w: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综合工认真负责，对学校设备设施及时维护保养，能保证学校正常教学秩序。</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4</w:t>
            </w:r>
          </w:p>
        </w:tc>
        <w:tc>
          <w:tcPr>
            <w:tcW w:w="885" w:type="dxa"/>
          </w:tcPr>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tc>
      </w:tr>
      <w:tr w:rsidR="0050052E">
        <w:trPr>
          <w:cantSplit/>
          <w:trHeight w:val="1734"/>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Merge/>
            <w:vAlign w:val="center"/>
          </w:tcPr>
          <w:p w:rsidR="0050052E" w:rsidRDefault="0050052E">
            <w:pPr>
              <w:widowControl/>
              <w:tabs>
                <w:tab w:val="left" w:pos="0"/>
              </w:tabs>
              <w:spacing w:line="460" w:lineRule="exact"/>
              <w:rPr>
                <w:rFonts w:ascii="宋体" w:hAnsi="宋体" w:cs="仿宋"/>
                <w:sz w:val="24"/>
                <w:szCs w:val="24"/>
              </w:rPr>
            </w:pPr>
          </w:p>
        </w:tc>
        <w:tc>
          <w:tcPr>
            <w:tcW w:w="3210" w:type="dxa"/>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违反学校及公司规定，给学校造成严重名誉损害，影响学校正常教学秩序</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p w:rsidR="0050052E" w:rsidRDefault="0050052E">
            <w:pPr>
              <w:widowControl/>
              <w:tabs>
                <w:tab w:val="left" w:pos="0"/>
              </w:tabs>
              <w:spacing w:line="460" w:lineRule="exact"/>
              <w:rPr>
                <w:rFonts w:ascii="宋体" w:hAnsi="宋体" w:cs="仿宋"/>
                <w:sz w:val="24"/>
                <w:szCs w:val="24"/>
              </w:rPr>
            </w:pPr>
          </w:p>
        </w:tc>
      </w:tr>
      <w:tr w:rsidR="0050052E">
        <w:trPr>
          <w:cantSplit/>
          <w:trHeight w:val="576"/>
        </w:trPr>
        <w:tc>
          <w:tcPr>
            <w:tcW w:w="1020" w:type="dxa"/>
            <w:vMerge/>
            <w:vAlign w:val="center"/>
          </w:tcPr>
          <w:p w:rsidR="0050052E" w:rsidRDefault="0050052E">
            <w:pPr>
              <w:widowControl/>
              <w:tabs>
                <w:tab w:val="left" w:pos="0"/>
              </w:tabs>
              <w:spacing w:line="460" w:lineRule="exact"/>
              <w:rPr>
                <w:rFonts w:ascii="宋体" w:hAnsi="宋体" w:cs="仿宋"/>
                <w:sz w:val="24"/>
                <w:szCs w:val="24"/>
              </w:rPr>
            </w:pPr>
          </w:p>
        </w:tc>
        <w:tc>
          <w:tcPr>
            <w:tcW w:w="2775" w:type="dxa"/>
            <w:vAlign w:val="center"/>
          </w:tcPr>
          <w:p w:rsidR="0050052E" w:rsidRDefault="00D36423">
            <w:pPr>
              <w:widowControl/>
              <w:rPr>
                <w:rFonts w:ascii="宋体" w:hAnsi="宋体" w:cs="仿宋"/>
                <w:sz w:val="24"/>
                <w:szCs w:val="24"/>
              </w:rPr>
            </w:pPr>
            <w:r>
              <w:rPr>
                <w:rFonts w:ascii="宋体" w:hAnsi="宋体" w:hint="eastAsia"/>
                <w:sz w:val="24"/>
                <w:szCs w:val="24"/>
              </w:rPr>
              <w:t>人员配置及考勤</w:t>
            </w:r>
          </w:p>
        </w:tc>
        <w:tc>
          <w:tcPr>
            <w:tcW w:w="3210" w:type="dxa"/>
            <w:vAlign w:val="center"/>
          </w:tcPr>
          <w:p w:rsidR="0050052E" w:rsidRDefault="00D36423">
            <w:pPr>
              <w:widowControl/>
              <w:rPr>
                <w:rFonts w:ascii="宋体" w:hAnsi="宋体" w:cs="仿宋"/>
                <w:sz w:val="24"/>
                <w:szCs w:val="24"/>
              </w:rPr>
            </w:pPr>
            <w:r>
              <w:rPr>
                <w:rFonts w:ascii="宋体" w:hAnsi="宋体" w:hint="eastAsia"/>
                <w:sz w:val="24"/>
                <w:szCs w:val="24"/>
              </w:rPr>
              <w:t>严格按照学校招标人数配置人员，不得有人员缺岗现象</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3</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c>
          <w:tcPr>
            <w:tcW w:w="7005" w:type="dxa"/>
            <w:gridSpan w:val="3"/>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总</w:t>
            </w:r>
            <w:r>
              <w:rPr>
                <w:rFonts w:ascii="宋体" w:hAnsi="宋体" w:cs="仿宋" w:hint="eastAsia"/>
                <w:sz w:val="24"/>
                <w:szCs w:val="24"/>
              </w:rPr>
              <w:t xml:space="preserve">      </w:t>
            </w:r>
            <w:r>
              <w:rPr>
                <w:rFonts w:ascii="宋体" w:hAnsi="宋体" w:cs="仿宋" w:hint="eastAsia"/>
                <w:sz w:val="24"/>
                <w:szCs w:val="24"/>
              </w:rPr>
              <w:t>分</w:t>
            </w:r>
          </w:p>
        </w:tc>
        <w:tc>
          <w:tcPr>
            <w:tcW w:w="675"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100</w:t>
            </w:r>
          </w:p>
        </w:tc>
        <w:tc>
          <w:tcPr>
            <w:tcW w:w="885" w:type="dxa"/>
          </w:tcPr>
          <w:p w:rsidR="0050052E" w:rsidRDefault="0050052E">
            <w:pPr>
              <w:widowControl/>
              <w:tabs>
                <w:tab w:val="left" w:pos="0"/>
              </w:tabs>
              <w:spacing w:line="460" w:lineRule="exact"/>
              <w:rPr>
                <w:rFonts w:ascii="宋体" w:hAnsi="宋体" w:cs="仿宋"/>
                <w:sz w:val="24"/>
                <w:szCs w:val="24"/>
              </w:rPr>
            </w:pPr>
          </w:p>
        </w:tc>
        <w:tc>
          <w:tcPr>
            <w:tcW w:w="1095" w:type="dxa"/>
          </w:tcPr>
          <w:p w:rsidR="0050052E" w:rsidRDefault="0050052E">
            <w:pPr>
              <w:widowControl/>
              <w:tabs>
                <w:tab w:val="left" w:pos="0"/>
              </w:tabs>
              <w:spacing w:line="460" w:lineRule="exact"/>
              <w:rPr>
                <w:rFonts w:ascii="宋体" w:hAnsi="宋体" w:cs="仿宋"/>
                <w:sz w:val="24"/>
                <w:szCs w:val="24"/>
              </w:rPr>
            </w:pPr>
          </w:p>
        </w:tc>
      </w:tr>
      <w:tr w:rsidR="0050052E">
        <w:tc>
          <w:tcPr>
            <w:tcW w:w="1020" w:type="dxa"/>
            <w:vAlign w:val="center"/>
          </w:tcPr>
          <w:p w:rsidR="0050052E" w:rsidRDefault="00D36423">
            <w:pPr>
              <w:widowControl/>
              <w:tabs>
                <w:tab w:val="left" w:pos="0"/>
              </w:tabs>
              <w:spacing w:line="460" w:lineRule="exact"/>
              <w:jc w:val="center"/>
              <w:rPr>
                <w:rFonts w:ascii="宋体" w:hAnsi="宋体" w:cs="仿宋"/>
                <w:sz w:val="24"/>
                <w:szCs w:val="24"/>
              </w:rPr>
            </w:pPr>
            <w:r>
              <w:rPr>
                <w:rFonts w:ascii="宋体" w:hAnsi="宋体" w:cs="仿宋" w:hint="eastAsia"/>
                <w:sz w:val="24"/>
                <w:szCs w:val="24"/>
              </w:rPr>
              <w:t>备注</w:t>
            </w:r>
          </w:p>
        </w:tc>
        <w:tc>
          <w:tcPr>
            <w:tcW w:w="8640" w:type="dxa"/>
            <w:gridSpan w:val="5"/>
            <w:vAlign w:val="center"/>
          </w:tcPr>
          <w:p w:rsidR="0050052E" w:rsidRDefault="00D36423">
            <w:pPr>
              <w:widowControl/>
              <w:tabs>
                <w:tab w:val="left" w:pos="0"/>
              </w:tabs>
              <w:spacing w:line="460" w:lineRule="exact"/>
              <w:rPr>
                <w:rFonts w:ascii="宋体" w:hAnsi="宋体" w:cs="仿宋"/>
                <w:sz w:val="24"/>
                <w:szCs w:val="24"/>
              </w:rPr>
            </w:pPr>
            <w:r>
              <w:rPr>
                <w:rFonts w:ascii="宋体" w:hAnsi="宋体" w:cs="仿宋" w:hint="eastAsia"/>
                <w:sz w:val="24"/>
                <w:szCs w:val="24"/>
              </w:rPr>
              <w:t>检查中每项发现</w:t>
            </w:r>
            <w:r>
              <w:rPr>
                <w:rFonts w:ascii="宋体" w:hAnsi="宋体" w:cs="仿宋" w:hint="eastAsia"/>
                <w:sz w:val="24"/>
                <w:szCs w:val="24"/>
              </w:rPr>
              <w:t>1</w:t>
            </w:r>
            <w:r>
              <w:rPr>
                <w:rFonts w:ascii="宋体" w:hAnsi="宋体" w:cs="仿宋" w:hint="eastAsia"/>
                <w:sz w:val="24"/>
                <w:szCs w:val="24"/>
              </w:rPr>
              <w:t>次未按要求完成</w:t>
            </w:r>
            <w:r>
              <w:rPr>
                <w:rFonts w:ascii="宋体" w:hAnsi="宋体" w:cs="仿宋" w:hint="eastAsia"/>
                <w:spacing w:val="-60"/>
                <w:sz w:val="24"/>
                <w:szCs w:val="24"/>
              </w:rPr>
              <w:t>，</w:t>
            </w:r>
            <w:r>
              <w:rPr>
                <w:rFonts w:ascii="宋体" w:hAnsi="宋体" w:cs="仿宋" w:hint="eastAsia"/>
                <w:sz w:val="24"/>
                <w:szCs w:val="24"/>
              </w:rPr>
              <w:t>则该项得分为</w:t>
            </w:r>
            <w:r>
              <w:rPr>
                <w:rFonts w:ascii="宋体" w:hAnsi="宋体" w:cs="仿宋" w:hint="eastAsia"/>
                <w:sz w:val="24"/>
                <w:szCs w:val="24"/>
              </w:rPr>
              <w:t>0</w:t>
            </w:r>
            <w:r>
              <w:rPr>
                <w:rFonts w:ascii="宋体" w:hAnsi="宋体" w:cs="仿宋" w:hint="eastAsia"/>
                <w:sz w:val="24"/>
                <w:szCs w:val="24"/>
              </w:rPr>
              <w:t>。</w:t>
            </w:r>
          </w:p>
        </w:tc>
      </w:tr>
    </w:tbl>
    <w:p w:rsidR="0050052E" w:rsidRDefault="0050052E"/>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lastRenderedPageBreak/>
        <w:t xml:space="preserve"> </w:t>
      </w:r>
      <w:r>
        <w:rPr>
          <w:rFonts w:hint="eastAsia"/>
          <w:color w:val="auto"/>
          <w:sz w:val="24"/>
          <w:szCs w:val="24"/>
        </w:rPr>
        <w:t>付款方式</w:t>
      </w:r>
    </w:p>
    <w:p w:rsidR="0050052E" w:rsidRDefault="00D36423">
      <w:pPr>
        <w:ind w:firstLineChars="200" w:firstLine="560"/>
        <w:rPr>
          <w:rFonts w:ascii="宋体" w:hAnsi="宋体" w:cs="宋体"/>
          <w:sz w:val="24"/>
          <w:szCs w:val="24"/>
        </w:rPr>
      </w:pPr>
      <w:r>
        <w:rPr>
          <w:rFonts w:ascii="宋体" w:hAnsi="宋体" w:cstheme="minorBidi"/>
          <w:sz w:val="28"/>
          <w:szCs w:val="28"/>
        </w:rPr>
        <w:t xml:space="preserve"> </w:t>
      </w:r>
      <w:r>
        <w:rPr>
          <w:rFonts w:ascii="宋体" w:hAnsi="宋体" w:cs="宋体" w:hint="eastAsia"/>
          <w:sz w:val="24"/>
          <w:szCs w:val="24"/>
        </w:rPr>
        <w:t>本项目以人民币按月进行支付，并按考核结果核实并扣除相关费用。</w:t>
      </w:r>
    </w:p>
    <w:p w:rsidR="0050052E" w:rsidRDefault="00D36423">
      <w:pPr>
        <w:pStyle w:val="3"/>
        <w:numPr>
          <w:ilvl w:val="2"/>
          <w:numId w:val="5"/>
        </w:numPr>
        <w:tabs>
          <w:tab w:val="left" w:pos="426"/>
          <w:tab w:val="left" w:pos="567"/>
        </w:tabs>
        <w:spacing w:after="200"/>
        <w:rPr>
          <w:color w:val="auto"/>
          <w:sz w:val="24"/>
          <w:szCs w:val="24"/>
        </w:rPr>
      </w:pPr>
      <w:r>
        <w:rPr>
          <w:rFonts w:hint="eastAsia"/>
          <w:color w:val="auto"/>
          <w:sz w:val="24"/>
          <w:szCs w:val="24"/>
        </w:rPr>
        <w:t>违约责任</w:t>
      </w:r>
    </w:p>
    <w:p w:rsidR="0050052E" w:rsidRDefault="00D36423">
      <w:pPr>
        <w:ind w:firstLineChars="150" w:firstLine="360"/>
        <w:rPr>
          <w:rFonts w:ascii="宋体" w:hAnsi="宋体"/>
          <w:sz w:val="24"/>
          <w:szCs w:val="24"/>
        </w:rPr>
      </w:pPr>
      <w:r>
        <w:rPr>
          <w:rFonts w:ascii="宋体" w:hAnsi="宋体" w:cstheme="minorBidi"/>
          <w:sz w:val="24"/>
          <w:szCs w:val="24"/>
        </w:rPr>
        <w:t>1</w:t>
      </w:r>
      <w:r>
        <w:rPr>
          <w:rFonts w:ascii="宋体" w:hAnsi="宋体" w:cstheme="minorBidi" w:hint="eastAsia"/>
          <w:sz w:val="24"/>
          <w:szCs w:val="24"/>
        </w:rPr>
        <w:t>、</w:t>
      </w:r>
      <w:r>
        <w:rPr>
          <w:rFonts w:ascii="宋体" w:hAnsi="宋体" w:cs="宋体" w:hint="eastAsia"/>
          <w:sz w:val="24"/>
          <w:szCs w:val="24"/>
        </w:rPr>
        <w:t>甲乙双方中任何一方无正当理由提前终止合同的，违约方应向对方支付本合同未履约总金额</w:t>
      </w:r>
      <w:r>
        <w:rPr>
          <w:rFonts w:ascii="宋体" w:hAnsi="宋体" w:cs="宋体" w:hint="eastAsia"/>
          <w:sz w:val="24"/>
          <w:szCs w:val="24"/>
        </w:rPr>
        <w:t>10%</w:t>
      </w:r>
      <w:r>
        <w:rPr>
          <w:rFonts w:ascii="宋体" w:hAnsi="宋体" w:cs="宋体" w:hint="eastAsia"/>
          <w:sz w:val="24"/>
          <w:szCs w:val="24"/>
        </w:rPr>
        <w:t>的违约金；给对方造成经济损失还应给予相应经济赔偿。</w:t>
      </w:r>
    </w:p>
    <w:p w:rsidR="0050052E" w:rsidRDefault="00D36423">
      <w:pPr>
        <w:ind w:firstLineChars="150" w:firstLine="360"/>
        <w:rPr>
          <w:rFonts w:ascii="宋体" w:hAnsi="宋体"/>
          <w:sz w:val="24"/>
          <w:szCs w:val="24"/>
        </w:rPr>
      </w:pPr>
      <w:r>
        <w:rPr>
          <w:rFonts w:ascii="宋体" w:hAnsi="宋体" w:cstheme="minorBidi"/>
          <w:sz w:val="24"/>
          <w:szCs w:val="24"/>
        </w:rPr>
        <w:t>2</w:t>
      </w:r>
      <w:r>
        <w:rPr>
          <w:rFonts w:ascii="宋体" w:hAnsi="宋体" w:cstheme="minorBidi" w:hint="eastAsia"/>
          <w:sz w:val="24"/>
          <w:szCs w:val="24"/>
        </w:rPr>
        <w:t>、</w:t>
      </w:r>
      <w:r>
        <w:rPr>
          <w:rFonts w:ascii="宋体" w:hAnsi="宋体" w:hint="eastAsia"/>
          <w:sz w:val="24"/>
          <w:szCs w:val="24"/>
        </w:rPr>
        <w:t>乙方在服务期内无质量问题和违约行为的，采购人应准时支付供应商服务费。如逾期</w:t>
      </w:r>
      <w:r>
        <w:rPr>
          <w:rFonts w:ascii="宋体" w:hAnsi="宋体"/>
          <w:sz w:val="24"/>
          <w:szCs w:val="24"/>
        </w:rPr>
        <w:t>的，</w:t>
      </w:r>
      <w:r>
        <w:rPr>
          <w:rFonts w:ascii="宋体" w:hAnsi="宋体" w:cs="宋体" w:hint="eastAsia"/>
          <w:sz w:val="24"/>
          <w:szCs w:val="24"/>
          <w:lang w:val="zh-CN"/>
        </w:rPr>
        <w:t>除应及时付足服务</w:t>
      </w:r>
      <w:r>
        <w:rPr>
          <w:rFonts w:ascii="宋体" w:hAnsi="宋体" w:cs="宋体"/>
          <w:sz w:val="24"/>
          <w:szCs w:val="24"/>
          <w:lang w:val="zh-CN"/>
        </w:rPr>
        <w:t>费</w:t>
      </w:r>
      <w:r>
        <w:rPr>
          <w:rFonts w:ascii="宋体" w:hAnsi="宋体" w:cs="宋体" w:hint="eastAsia"/>
          <w:sz w:val="24"/>
          <w:szCs w:val="24"/>
          <w:lang w:val="zh-CN"/>
        </w:rPr>
        <w:t>外，</w:t>
      </w:r>
      <w:r>
        <w:rPr>
          <w:rFonts w:ascii="宋体" w:hAnsi="宋体" w:hint="eastAsia"/>
          <w:sz w:val="24"/>
          <w:szCs w:val="24"/>
        </w:rPr>
        <w:t>应</w:t>
      </w:r>
      <w:r>
        <w:rPr>
          <w:rFonts w:ascii="宋体" w:hAnsi="宋体"/>
          <w:sz w:val="24"/>
          <w:szCs w:val="24"/>
        </w:rPr>
        <w:t>按应付金额每日</w:t>
      </w:r>
      <w:r>
        <w:rPr>
          <w:rFonts w:ascii="宋体" w:hAnsi="宋体"/>
          <w:sz w:val="24"/>
          <w:szCs w:val="24"/>
        </w:rPr>
        <w:t>1‰</w:t>
      </w:r>
      <w:r>
        <w:rPr>
          <w:rFonts w:ascii="宋体" w:hAnsi="宋体"/>
          <w:sz w:val="24"/>
          <w:szCs w:val="24"/>
        </w:rPr>
        <w:t>标准向供应商赔付违约金。</w:t>
      </w:r>
      <w:r>
        <w:rPr>
          <w:rFonts w:ascii="宋体" w:hAnsi="宋体" w:cs="宋体" w:hint="eastAsia"/>
          <w:sz w:val="24"/>
          <w:szCs w:val="24"/>
        </w:rPr>
        <w:t>如遇财务政策、制度、规定或其他不可抗力因素导致不能按时支付的，支付日期顺延，在顺延期内不计违约金。</w:t>
      </w:r>
    </w:p>
    <w:p w:rsidR="0050052E" w:rsidRDefault="00D36423">
      <w:pPr>
        <w:ind w:firstLineChars="150" w:firstLine="360"/>
        <w:rPr>
          <w:rFonts w:ascii="宋体" w:hAnsi="宋体"/>
          <w:sz w:val="24"/>
          <w:szCs w:val="24"/>
        </w:rPr>
      </w:pPr>
      <w:r>
        <w:rPr>
          <w:rFonts w:ascii="宋体" w:hAnsi="宋体" w:cs="宋体"/>
          <w:sz w:val="24"/>
          <w:szCs w:val="24"/>
        </w:rPr>
        <w:t>3</w:t>
      </w:r>
      <w:r>
        <w:rPr>
          <w:rFonts w:ascii="宋体" w:hAnsi="宋体" w:cs="宋体" w:hint="eastAsia"/>
          <w:sz w:val="24"/>
          <w:szCs w:val="24"/>
        </w:rPr>
        <w:t>、</w:t>
      </w:r>
      <w:r>
        <w:rPr>
          <w:rFonts w:ascii="宋体" w:hAnsi="宋体" w:hint="eastAsia"/>
          <w:sz w:val="24"/>
          <w:szCs w:val="24"/>
        </w:rPr>
        <w:t>因采购人原因导致变更、中止或者终止政府采购合同的，采购人应对供应商受到的损失据实给予赔偿或者补偿。</w:t>
      </w:r>
    </w:p>
    <w:p w:rsidR="0050052E" w:rsidRDefault="00D36423">
      <w:pPr>
        <w:ind w:firstLineChars="150" w:firstLine="360"/>
        <w:rPr>
          <w:rFonts w:ascii="宋体" w:hAnsi="宋体" w:cstheme="minorBidi"/>
          <w:sz w:val="24"/>
          <w:szCs w:val="24"/>
        </w:rPr>
      </w:pPr>
      <w:r>
        <w:rPr>
          <w:rFonts w:ascii="宋体" w:hAnsi="宋体" w:cs="宋体"/>
          <w:sz w:val="24"/>
          <w:szCs w:val="24"/>
        </w:rPr>
        <w:t>4</w:t>
      </w:r>
      <w:r>
        <w:rPr>
          <w:rFonts w:ascii="宋体" w:hAnsi="宋体" w:cs="宋体" w:hint="eastAsia"/>
          <w:sz w:val="24"/>
          <w:szCs w:val="24"/>
        </w:rPr>
        <w:t>、为维护公众、业主、使用人的切身利益，在不可预见情况下，如发生煤气泄漏、漏电、火灾、水管破裂、救助人命、协助公安机关执行任务等突发事件，乙方因采取紧急避险措施造成甲方财产损失的，当事双方按有关法律规定处理。</w:t>
      </w:r>
    </w:p>
    <w:p w:rsidR="0050052E" w:rsidRDefault="00D36423">
      <w:pPr>
        <w:pStyle w:val="3"/>
        <w:numPr>
          <w:ilvl w:val="2"/>
          <w:numId w:val="5"/>
        </w:numPr>
        <w:tabs>
          <w:tab w:val="left" w:pos="426"/>
          <w:tab w:val="left" w:pos="567"/>
        </w:tabs>
        <w:spacing w:after="200"/>
        <w:rPr>
          <w:b w:val="0"/>
          <w:color w:val="auto"/>
          <w:sz w:val="24"/>
          <w:szCs w:val="24"/>
        </w:rPr>
      </w:pPr>
      <w:r>
        <w:rPr>
          <w:rFonts w:hint="eastAsia"/>
          <w:color w:val="auto"/>
          <w:sz w:val="24"/>
          <w:szCs w:val="24"/>
        </w:rPr>
        <w:t>解决争议的方式：</w:t>
      </w:r>
      <w:r>
        <w:rPr>
          <w:rFonts w:cstheme="minorBidi" w:hint="eastAsia"/>
          <w:b w:val="0"/>
          <w:sz w:val="24"/>
          <w:szCs w:val="24"/>
        </w:rPr>
        <w:t>提请</w:t>
      </w:r>
      <w:r>
        <w:rPr>
          <w:rFonts w:cstheme="minorBidi"/>
          <w:b w:val="0"/>
          <w:sz w:val="24"/>
          <w:szCs w:val="24"/>
        </w:rPr>
        <w:t>仲裁或</w:t>
      </w:r>
      <w:r>
        <w:rPr>
          <w:rFonts w:cstheme="minorBidi" w:hint="eastAsia"/>
          <w:b w:val="0"/>
          <w:sz w:val="24"/>
          <w:szCs w:val="24"/>
        </w:rPr>
        <w:t>向</w:t>
      </w:r>
      <w:r>
        <w:rPr>
          <w:rFonts w:cstheme="minorBidi"/>
          <w:b w:val="0"/>
          <w:sz w:val="24"/>
          <w:szCs w:val="24"/>
        </w:rPr>
        <w:t>人民法院提请诉讼。</w:t>
      </w:r>
    </w:p>
    <w:p w:rsidR="0050052E" w:rsidRDefault="00D36423">
      <w:pPr>
        <w:pStyle w:val="3"/>
        <w:numPr>
          <w:ilvl w:val="2"/>
          <w:numId w:val="5"/>
        </w:numPr>
        <w:tabs>
          <w:tab w:val="left" w:pos="426"/>
          <w:tab w:val="left" w:pos="567"/>
        </w:tabs>
        <w:spacing w:after="200"/>
        <w:rPr>
          <w:color w:val="auto"/>
          <w:sz w:val="24"/>
          <w:szCs w:val="24"/>
        </w:rPr>
      </w:pPr>
      <w:bookmarkStart w:id="90" w:name="_Toc28334880"/>
      <w:r>
        <w:rPr>
          <w:rFonts w:hint="eastAsia"/>
          <w:color w:val="auto"/>
          <w:sz w:val="24"/>
          <w:szCs w:val="24"/>
        </w:rPr>
        <w:t>最高限价</w:t>
      </w:r>
      <w:bookmarkEnd w:id="90"/>
    </w:p>
    <w:p w:rsidR="0050052E" w:rsidRDefault="00D36423">
      <w:pPr>
        <w:ind w:firstLineChars="200" w:firstLine="482"/>
        <w:rPr>
          <w:rFonts w:ascii="宋体" w:hAnsi="宋体" w:cstheme="minorBidi"/>
          <w:sz w:val="24"/>
          <w:szCs w:val="24"/>
        </w:rPr>
      </w:pPr>
      <w:r>
        <w:rPr>
          <w:rFonts w:ascii="宋体" w:hAnsi="宋体" w:cs="宋体" w:hint="eastAsia"/>
          <w:b/>
          <w:sz w:val="24"/>
          <w:szCs w:val="24"/>
        </w:rPr>
        <w:t>★</w:t>
      </w:r>
      <w:r>
        <w:rPr>
          <w:rFonts w:ascii="宋体" w:hAnsi="宋体" w:hint="eastAsia"/>
          <w:b/>
          <w:bCs/>
          <w:sz w:val="24"/>
          <w:szCs w:val="24"/>
        </w:rPr>
        <w:t>本项目最高限价为人民币</w:t>
      </w:r>
      <w:r>
        <w:rPr>
          <w:rFonts w:ascii="宋体" w:hAnsi="宋体" w:cstheme="minorBidi"/>
          <w:b/>
          <w:sz w:val="24"/>
          <w:szCs w:val="24"/>
        </w:rPr>
        <w:t>760000</w:t>
      </w:r>
      <w:r>
        <w:rPr>
          <w:rFonts w:ascii="宋体" w:hAnsi="宋体"/>
          <w:b/>
          <w:bCs/>
          <w:sz w:val="24"/>
          <w:szCs w:val="24"/>
        </w:rPr>
        <w:t>元。</w:t>
      </w:r>
      <w:r>
        <w:rPr>
          <w:rFonts w:ascii="宋体" w:hAnsi="宋体" w:hint="eastAsia"/>
          <w:b/>
          <w:sz w:val="24"/>
          <w:szCs w:val="24"/>
        </w:rPr>
        <w:t>供应商最后报价高于最高限价的，则其响应文件将按无效响应文件处理。</w:t>
      </w:r>
    </w:p>
    <w:p w:rsidR="0050052E" w:rsidRDefault="00D36423">
      <w:pPr>
        <w:pStyle w:val="2"/>
        <w:tabs>
          <w:tab w:val="left" w:pos="426"/>
          <w:tab w:val="left" w:pos="567"/>
        </w:tabs>
        <w:spacing w:before="0" w:after="200"/>
        <w:jc w:val="both"/>
        <w:rPr>
          <w:sz w:val="24"/>
          <w:szCs w:val="24"/>
        </w:rPr>
      </w:pPr>
      <w:bookmarkStart w:id="91" w:name="_Toc58943342"/>
      <w:bookmarkStart w:id="92" w:name="_Toc77688492"/>
      <w:r>
        <w:rPr>
          <w:rFonts w:hint="eastAsia"/>
          <w:sz w:val="24"/>
          <w:szCs w:val="24"/>
        </w:rPr>
        <w:t>其他要求</w:t>
      </w:r>
      <w:bookmarkEnd w:id="91"/>
      <w:bookmarkEnd w:id="92"/>
    </w:p>
    <w:p w:rsidR="0050052E" w:rsidRDefault="00D36423">
      <w:pPr>
        <w:pStyle w:val="13"/>
        <w:tabs>
          <w:tab w:val="left" w:pos="1134"/>
        </w:tabs>
        <w:spacing w:line="360" w:lineRule="auto"/>
        <w:ind w:firstLineChars="201" w:firstLine="484"/>
        <w:rPr>
          <w:rFonts w:ascii="宋体" w:eastAsia="宋体" w:hAnsi="宋体" w:cs="宋体"/>
          <w:b/>
          <w:sz w:val="24"/>
          <w:szCs w:val="24"/>
        </w:rPr>
      </w:pPr>
      <w:r>
        <w:rPr>
          <w:rFonts w:ascii="宋体" w:eastAsia="宋体" w:hAnsi="宋体" w:cs="宋体" w:hint="eastAsia"/>
          <w:b/>
          <w:sz w:val="24"/>
          <w:szCs w:val="24"/>
        </w:rPr>
        <w:t>一、★在评审过程中，磋商小组认为供应商最后报价明显低于其他通过符合性审查供应商的最后报价，有可能影响服务质量或者不能诚信履约的，磋商小组应当要求其在合理的时间内提供成本构成书面说明，必要时提交相关证明材料。供应商提交的书面说明、相关证明材料（如涉及），</w:t>
      </w:r>
      <w:r>
        <w:rPr>
          <w:rFonts w:ascii="宋体" w:eastAsia="宋体" w:hAnsi="宋体" w:cs="宋体"/>
          <w:b/>
          <w:sz w:val="24"/>
          <w:szCs w:val="24"/>
        </w:rPr>
        <w:t>应当加盖</w:t>
      </w:r>
      <w:r>
        <w:rPr>
          <w:rFonts w:ascii="宋体" w:eastAsia="宋体" w:hAnsi="宋体" w:cs="宋体" w:hint="eastAsia"/>
          <w:b/>
          <w:sz w:val="24"/>
          <w:szCs w:val="24"/>
        </w:rPr>
        <w:t>供应商</w:t>
      </w:r>
      <w:r>
        <w:rPr>
          <w:rFonts w:ascii="宋体" w:eastAsia="宋体" w:hAnsi="宋体" w:cs="宋体"/>
          <w:b/>
          <w:sz w:val="24"/>
          <w:szCs w:val="24"/>
        </w:rPr>
        <w:t>（</w:t>
      </w:r>
      <w:r>
        <w:rPr>
          <w:rFonts w:ascii="宋体" w:eastAsia="宋体" w:hAnsi="宋体" w:cs="宋体" w:hint="eastAsia"/>
          <w:b/>
          <w:sz w:val="24"/>
          <w:szCs w:val="24"/>
        </w:rPr>
        <w:t>法定</w:t>
      </w:r>
      <w:r>
        <w:rPr>
          <w:rFonts w:ascii="宋体" w:eastAsia="宋体" w:hAnsi="宋体" w:cs="宋体"/>
          <w:b/>
          <w:sz w:val="24"/>
          <w:szCs w:val="24"/>
        </w:rPr>
        <w:t>名称）</w:t>
      </w:r>
      <w:r>
        <w:rPr>
          <w:rFonts w:ascii="宋体" w:eastAsia="宋体" w:hAnsi="宋体" w:cs="宋体" w:hint="eastAsia"/>
          <w:b/>
          <w:sz w:val="24"/>
          <w:szCs w:val="24"/>
        </w:rPr>
        <w:t>电子</w:t>
      </w:r>
      <w:r>
        <w:rPr>
          <w:rFonts w:ascii="宋体" w:eastAsia="宋体" w:hAnsi="宋体" w:cs="宋体"/>
          <w:b/>
          <w:sz w:val="24"/>
          <w:szCs w:val="24"/>
        </w:rPr>
        <w:t>签章，在磋商小组要求的时间内通过政府采购云平台进行</w:t>
      </w:r>
      <w:r>
        <w:rPr>
          <w:rFonts w:ascii="宋体" w:eastAsia="宋体" w:hAnsi="宋体" w:cs="宋体" w:hint="eastAsia"/>
          <w:b/>
          <w:sz w:val="24"/>
          <w:szCs w:val="24"/>
        </w:rPr>
        <w:t>递交</w:t>
      </w:r>
      <w:r>
        <w:rPr>
          <w:rFonts w:ascii="宋体" w:eastAsia="宋体" w:hAnsi="宋体" w:cs="宋体"/>
          <w:b/>
          <w:sz w:val="24"/>
          <w:szCs w:val="24"/>
        </w:rPr>
        <w:t>，否则无效。</w:t>
      </w:r>
      <w:r>
        <w:rPr>
          <w:rFonts w:ascii="宋体" w:eastAsia="宋体" w:hAnsi="宋体" w:cs="宋体" w:hint="eastAsia"/>
          <w:b/>
          <w:sz w:val="24"/>
          <w:szCs w:val="24"/>
        </w:rPr>
        <w:t>如因</w:t>
      </w:r>
      <w:r>
        <w:rPr>
          <w:rFonts w:ascii="宋体" w:eastAsia="宋体" w:hAnsi="宋体" w:cs="宋体"/>
          <w:b/>
          <w:sz w:val="24"/>
          <w:szCs w:val="24"/>
        </w:rPr>
        <w:t>断电、断网、系统故障或其他不可抗力等因素，导致系统无法使用的，由</w:t>
      </w:r>
      <w:r>
        <w:rPr>
          <w:rFonts w:ascii="宋体" w:eastAsia="宋体" w:hAnsi="宋体" w:cs="宋体" w:hint="eastAsia"/>
          <w:b/>
          <w:sz w:val="24"/>
          <w:szCs w:val="24"/>
        </w:rPr>
        <w:t>供应商</w:t>
      </w:r>
      <w:r>
        <w:rPr>
          <w:rFonts w:ascii="宋体" w:eastAsia="宋体" w:hAnsi="宋体" w:cs="宋体"/>
          <w:b/>
          <w:sz w:val="24"/>
          <w:szCs w:val="24"/>
        </w:rPr>
        <w:t>按磋商小组的要求进行澄清或者说明</w:t>
      </w:r>
      <w:r>
        <w:rPr>
          <w:rFonts w:ascii="宋体" w:eastAsia="宋体" w:hAnsi="宋体" w:cs="宋体" w:hint="eastAsia"/>
          <w:b/>
          <w:sz w:val="24"/>
          <w:szCs w:val="24"/>
        </w:rPr>
        <w:t>。供应商不能证明其报价合理性的，磋商小组应当将其响应文件作</w:t>
      </w:r>
      <w:r>
        <w:rPr>
          <w:rFonts w:ascii="宋体" w:eastAsia="宋体" w:hAnsi="宋体" w:cs="宋体" w:hint="eastAsia"/>
          <w:b/>
          <w:sz w:val="24"/>
          <w:szCs w:val="24"/>
        </w:rPr>
        <w:t>为无效处理。</w:t>
      </w:r>
    </w:p>
    <w:p w:rsidR="0050052E" w:rsidRDefault="00D36423">
      <w:pPr>
        <w:pStyle w:val="2"/>
        <w:tabs>
          <w:tab w:val="left" w:pos="426"/>
          <w:tab w:val="left" w:pos="567"/>
        </w:tabs>
        <w:spacing w:before="0" w:after="200"/>
        <w:jc w:val="both"/>
        <w:rPr>
          <w:sz w:val="24"/>
          <w:szCs w:val="24"/>
        </w:rPr>
      </w:pPr>
      <w:bookmarkStart w:id="93" w:name="_Toc58943343"/>
      <w:bookmarkStart w:id="94" w:name="_Toc77688493"/>
      <w:r>
        <w:rPr>
          <w:rFonts w:hint="eastAsia"/>
          <w:sz w:val="24"/>
          <w:szCs w:val="24"/>
        </w:rPr>
        <w:t>满足采购需求的实质性要求</w:t>
      </w:r>
      <w:bookmarkEnd w:id="93"/>
      <w:bookmarkEnd w:id="94"/>
    </w:p>
    <w:p w:rsidR="0050052E" w:rsidRDefault="00D36423">
      <w:pPr>
        <w:ind w:firstLineChars="196" w:firstLine="472"/>
        <w:rPr>
          <w:rFonts w:ascii="宋体" w:hAnsi="宋体"/>
          <w:sz w:val="24"/>
          <w:szCs w:val="24"/>
        </w:rPr>
      </w:pPr>
      <w:r>
        <w:rPr>
          <w:rFonts w:ascii="宋体" w:hAnsi="宋体" w:hint="eastAsia"/>
          <w:b/>
          <w:sz w:val="24"/>
          <w:szCs w:val="24"/>
        </w:rPr>
        <w:t>技术、服务、商务及其他要求中加★号的要求为满足采购需求的实质性要求，不允许作</w:t>
      </w:r>
      <w:r>
        <w:rPr>
          <w:rFonts w:ascii="宋体" w:hAnsi="宋体"/>
          <w:b/>
          <w:sz w:val="24"/>
          <w:szCs w:val="24"/>
        </w:rPr>
        <w:t>实质性变动</w:t>
      </w:r>
      <w:r>
        <w:rPr>
          <w:rFonts w:ascii="宋体" w:hAnsi="宋体" w:hint="eastAsia"/>
          <w:b/>
          <w:sz w:val="24"/>
          <w:szCs w:val="24"/>
        </w:rPr>
        <w:t>。</w:t>
      </w:r>
    </w:p>
    <w:p w:rsidR="0050052E" w:rsidRDefault="00D36423">
      <w:pPr>
        <w:pStyle w:val="1"/>
        <w:widowControl/>
        <w:numPr>
          <w:ilvl w:val="0"/>
          <w:numId w:val="5"/>
        </w:numPr>
        <w:spacing w:before="0" w:after="0" w:line="360" w:lineRule="auto"/>
        <w:ind w:left="0" w:firstLine="0"/>
      </w:pPr>
      <w:bookmarkStart w:id="95" w:name="_Toc77688494"/>
      <w:bookmarkStart w:id="96" w:name="_Toc58943344"/>
      <w:bookmarkStart w:id="97" w:name="_Toc360696963"/>
      <w:bookmarkStart w:id="98" w:name="_Toc238273564"/>
      <w:bookmarkStart w:id="99" w:name="_Toc236285891"/>
      <w:bookmarkStart w:id="100" w:name="_Toc205604899"/>
      <w:r>
        <w:rPr>
          <w:rFonts w:hint="eastAsia"/>
        </w:rPr>
        <w:lastRenderedPageBreak/>
        <w:t>磋商办法</w:t>
      </w:r>
      <w:bookmarkEnd w:id="95"/>
      <w:bookmarkEnd w:id="96"/>
    </w:p>
    <w:p w:rsidR="0050052E" w:rsidRDefault="00D36423">
      <w:pPr>
        <w:pStyle w:val="2"/>
        <w:numPr>
          <w:ilvl w:val="1"/>
          <w:numId w:val="5"/>
        </w:numPr>
        <w:tabs>
          <w:tab w:val="left" w:pos="426"/>
          <w:tab w:val="left" w:pos="567"/>
        </w:tabs>
        <w:spacing w:before="0" w:after="200"/>
        <w:ind w:left="1985" w:hanging="1985"/>
        <w:jc w:val="both"/>
        <w:rPr>
          <w:sz w:val="24"/>
          <w:szCs w:val="24"/>
        </w:rPr>
      </w:pPr>
      <w:bookmarkStart w:id="101" w:name="_Toc77688495"/>
      <w:bookmarkStart w:id="102" w:name="_Toc58943345"/>
      <w:r>
        <w:rPr>
          <w:rFonts w:hint="eastAsia"/>
          <w:sz w:val="24"/>
          <w:szCs w:val="24"/>
        </w:rPr>
        <w:t>总则</w:t>
      </w:r>
      <w:bookmarkEnd w:id="101"/>
      <w:bookmarkEnd w:id="102"/>
    </w:p>
    <w:p w:rsidR="0050052E" w:rsidRDefault="00D36423">
      <w:pPr>
        <w:numPr>
          <w:ilvl w:val="0"/>
          <w:numId w:val="30"/>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根据《中华人民共和国政府采购法》、《中华人民共和国政府采购法实施条例》和《政府采购竞争性磋商采购方式管理暂行办法》等法律规章，结合采购项目特点制定本办法。</w:t>
      </w:r>
    </w:p>
    <w:p w:rsidR="0050052E" w:rsidRDefault="00D36423">
      <w:pPr>
        <w:numPr>
          <w:ilvl w:val="0"/>
          <w:numId w:val="30"/>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评审工作由金牛区政府采购和机关服务中心负责组织，具体评审事务由采购人和金牛区政府采购和机关服务中心依法组建的磋商小组负责。磋商小组由采购人代表和评审专家组成。</w:t>
      </w:r>
    </w:p>
    <w:p w:rsidR="0050052E" w:rsidRDefault="00D36423">
      <w:pPr>
        <w:numPr>
          <w:ilvl w:val="0"/>
          <w:numId w:val="30"/>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评审工作应遵循公平、公正、科学及择优的原则，并以相同的评审程序和标准对待所有的供应商。</w:t>
      </w:r>
    </w:p>
    <w:p w:rsidR="0050052E" w:rsidRDefault="00D36423">
      <w:pPr>
        <w:numPr>
          <w:ilvl w:val="0"/>
          <w:numId w:val="30"/>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磋商小组按照磋商文件规定的磋商程序、评审方法和标准进行独立评审，并独立履行下列职责：</w:t>
      </w:r>
    </w:p>
    <w:p w:rsidR="0050052E" w:rsidRDefault="00D36423">
      <w:pPr>
        <w:numPr>
          <w:ilvl w:val="1"/>
          <w:numId w:val="31"/>
        </w:numPr>
        <w:spacing w:after="200" w:line="360" w:lineRule="auto"/>
        <w:ind w:left="0" w:firstLine="567"/>
        <w:rPr>
          <w:rFonts w:ascii="宋体" w:hAnsi="宋体"/>
          <w:sz w:val="24"/>
          <w:szCs w:val="24"/>
        </w:rPr>
      </w:pPr>
      <w:r>
        <w:rPr>
          <w:rFonts w:ascii="宋体" w:hAnsi="宋体" w:hint="eastAsia"/>
          <w:sz w:val="24"/>
          <w:szCs w:val="24"/>
        </w:rPr>
        <w:t xml:space="preserve"> </w:t>
      </w:r>
      <w:r>
        <w:rPr>
          <w:rFonts w:ascii="宋体" w:hAnsi="宋体" w:hint="eastAsia"/>
          <w:sz w:val="24"/>
          <w:szCs w:val="24"/>
        </w:rPr>
        <w:t>从符合相应资格条件的供应商名单中确定不少于三家的供应商参加磋商；</w:t>
      </w:r>
    </w:p>
    <w:p w:rsidR="0050052E" w:rsidRDefault="00D36423">
      <w:pPr>
        <w:numPr>
          <w:ilvl w:val="1"/>
          <w:numId w:val="31"/>
        </w:numPr>
        <w:spacing w:after="200" w:line="360" w:lineRule="auto"/>
        <w:ind w:left="0" w:firstLine="567"/>
        <w:rPr>
          <w:rFonts w:ascii="宋体" w:hAnsi="宋体"/>
          <w:sz w:val="24"/>
          <w:szCs w:val="24"/>
        </w:rPr>
      </w:pPr>
      <w:r>
        <w:rPr>
          <w:rFonts w:ascii="宋体" w:hAnsi="宋体" w:cs="宋体" w:hint="eastAsia"/>
          <w:sz w:val="24"/>
          <w:szCs w:val="24"/>
        </w:rPr>
        <w:t>审查供应商的响应文件并作出评价</w:t>
      </w:r>
      <w:r>
        <w:rPr>
          <w:rFonts w:ascii="宋体" w:hAnsi="宋体" w:hint="eastAsia"/>
          <w:sz w:val="24"/>
          <w:szCs w:val="24"/>
        </w:rPr>
        <w:t>；</w:t>
      </w:r>
    </w:p>
    <w:p w:rsidR="0050052E" w:rsidRDefault="00D36423">
      <w:pPr>
        <w:numPr>
          <w:ilvl w:val="1"/>
          <w:numId w:val="31"/>
        </w:numPr>
        <w:spacing w:after="200" w:line="360" w:lineRule="auto"/>
        <w:ind w:left="0" w:firstLine="567"/>
        <w:rPr>
          <w:rFonts w:ascii="宋体" w:hAnsi="宋体"/>
          <w:sz w:val="24"/>
          <w:szCs w:val="24"/>
        </w:rPr>
      </w:pPr>
      <w:r>
        <w:rPr>
          <w:rFonts w:ascii="宋体" w:hAnsi="宋体" w:cs="宋体" w:hint="eastAsia"/>
          <w:sz w:val="24"/>
          <w:szCs w:val="24"/>
        </w:rPr>
        <w:t>要求供应商解释或者澄清其响应文件</w:t>
      </w:r>
      <w:r>
        <w:rPr>
          <w:rFonts w:ascii="宋体" w:hAnsi="宋体" w:hint="eastAsia"/>
          <w:sz w:val="24"/>
          <w:szCs w:val="24"/>
        </w:rPr>
        <w:t>；</w:t>
      </w:r>
    </w:p>
    <w:p w:rsidR="0050052E" w:rsidRDefault="00D36423">
      <w:pPr>
        <w:numPr>
          <w:ilvl w:val="1"/>
          <w:numId w:val="31"/>
        </w:numPr>
        <w:spacing w:after="200" w:line="360" w:lineRule="auto"/>
        <w:ind w:left="0" w:firstLine="567"/>
        <w:rPr>
          <w:rFonts w:ascii="宋体" w:hAnsi="宋体"/>
          <w:sz w:val="24"/>
          <w:szCs w:val="24"/>
        </w:rPr>
      </w:pPr>
      <w:r>
        <w:rPr>
          <w:rFonts w:ascii="宋体" w:hAnsi="宋体" w:cs="宋体" w:hint="eastAsia"/>
          <w:sz w:val="24"/>
          <w:szCs w:val="24"/>
        </w:rPr>
        <w:t>依法、客观、公平、公正开展供应商资格性审查、磋商、符合性审查和推荐成交候选供应商</w:t>
      </w:r>
      <w:r>
        <w:rPr>
          <w:rFonts w:ascii="宋体" w:hAnsi="宋体" w:hint="eastAsia"/>
          <w:sz w:val="24"/>
          <w:szCs w:val="24"/>
        </w:rPr>
        <w:t>；</w:t>
      </w:r>
    </w:p>
    <w:p w:rsidR="0050052E" w:rsidRDefault="00D36423">
      <w:pPr>
        <w:numPr>
          <w:ilvl w:val="1"/>
          <w:numId w:val="31"/>
        </w:numPr>
        <w:spacing w:after="200" w:line="360" w:lineRule="auto"/>
        <w:ind w:left="0" w:firstLine="567"/>
        <w:rPr>
          <w:rFonts w:ascii="宋体" w:hAnsi="宋体"/>
          <w:sz w:val="24"/>
          <w:szCs w:val="24"/>
        </w:rPr>
      </w:pPr>
      <w:r>
        <w:rPr>
          <w:rFonts w:ascii="宋体" w:hAnsi="宋体" w:cs="宋体" w:hint="eastAsia"/>
          <w:sz w:val="24"/>
          <w:szCs w:val="24"/>
        </w:rPr>
        <w:t>编写评审报告</w:t>
      </w:r>
      <w:r>
        <w:rPr>
          <w:rFonts w:ascii="宋体" w:hAnsi="宋体" w:hint="eastAsia"/>
          <w:sz w:val="24"/>
          <w:szCs w:val="24"/>
        </w:rPr>
        <w:t>；</w:t>
      </w:r>
    </w:p>
    <w:p w:rsidR="0050052E" w:rsidRDefault="00D36423">
      <w:pPr>
        <w:numPr>
          <w:ilvl w:val="1"/>
          <w:numId w:val="31"/>
        </w:numPr>
        <w:spacing w:after="200" w:line="360" w:lineRule="auto"/>
        <w:ind w:left="0" w:firstLine="567"/>
        <w:rPr>
          <w:rFonts w:ascii="宋体" w:hAnsi="宋体"/>
          <w:sz w:val="24"/>
          <w:szCs w:val="24"/>
        </w:rPr>
      </w:pPr>
      <w:r>
        <w:rPr>
          <w:rFonts w:ascii="宋体" w:hAnsi="宋体" w:cs="宋体" w:hint="eastAsia"/>
          <w:sz w:val="24"/>
          <w:szCs w:val="24"/>
        </w:rPr>
        <w:t>告知采购人、采购代理机构在评审过程中发现的供应商的违法违规行为</w:t>
      </w:r>
      <w:r>
        <w:rPr>
          <w:rFonts w:ascii="宋体" w:hAnsi="宋体" w:hint="eastAsia"/>
          <w:sz w:val="24"/>
          <w:szCs w:val="24"/>
        </w:rPr>
        <w:t>；</w:t>
      </w:r>
    </w:p>
    <w:p w:rsidR="0050052E" w:rsidRDefault="00D36423">
      <w:pPr>
        <w:numPr>
          <w:ilvl w:val="1"/>
          <w:numId w:val="31"/>
        </w:numPr>
        <w:spacing w:after="200" w:line="360" w:lineRule="auto"/>
        <w:ind w:left="0" w:firstLine="567"/>
        <w:rPr>
          <w:rFonts w:ascii="宋体" w:hAnsi="宋体"/>
          <w:sz w:val="24"/>
          <w:szCs w:val="24"/>
        </w:rPr>
      </w:pPr>
      <w:r>
        <w:rPr>
          <w:rFonts w:ascii="宋体" w:hAnsi="宋体" w:hint="eastAsia"/>
          <w:sz w:val="24"/>
          <w:szCs w:val="24"/>
        </w:rPr>
        <w:t>保守供应商的商业秘密；</w:t>
      </w:r>
    </w:p>
    <w:p w:rsidR="0050052E" w:rsidRDefault="00D36423">
      <w:pPr>
        <w:numPr>
          <w:ilvl w:val="1"/>
          <w:numId w:val="31"/>
        </w:numPr>
        <w:spacing w:after="200" w:line="360" w:lineRule="auto"/>
        <w:ind w:left="0" w:firstLine="567"/>
        <w:rPr>
          <w:rFonts w:ascii="宋体" w:hAnsi="宋体"/>
          <w:sz w:val="24"/>
          <w:szCs w:val="24"/>
        </w:rPr>
      </w:pPr>
      <w:r>
        <w:rPr>
          <w:rFonts w:ascii="宋体" w:hAnsi="宋体" w:hint="eastAsia"/>
          <w:sz w:val="24"/>
          <w:szCs w:val="24"/>
        </w:rPr>
        <w:lastRenderedPageBreak/>
        <w:t>配合处理供应商质疑；</w:t>
      </w:r>
    </w:p>
    <w:p w:rsidR="0050052E" w:rsidRDefault="00D36423">
      <w:pPr>
        <w:numPr>
          <w:ilvl w:val="1"/>
          <w:numId w:val="31"/>
        </w:numPr>
        <w:spacing w:after="200" w:line="360" w:lineRule="auto"/>
        <w:ind w:left="0" w:firstLine="567"/>
        <w:rPr>
          <w:rFonts w:ascii="宋体" w:hAnsi="宋体"/>
          <w:sz w:val="24"/>
          <w:szCs w:val="24"/>
        </w:rPr>
      </w:pPr>
      <w:r>
        <w:rPr>
          <w:rFonts w:ascii="宋体" w:hAnsi="宋体" w:hint="eastAsia"/>
          <w:sz w:val="24"/>
          <w:szCs w:val="24"/>
        </w:rPr>
        <w:t>配合处理供应商投诉；</w:t>
      </w:r>
    </w:p>
    <w:p w:rsidR="0050052E" w:rsidRDefault="00D36423">
      <w:pPr>
        <w:numPr>
          <w:ilvl w:val="1"/>
          <w:numId w:val="31"/>
        </w:numPr>
        <w:tabs>
          <w:tab w:val="left" w:pos="1418"/>
        </w:tabs>
        <w:spacing w:after="200" w:line="360" w:lineRule="auto"/>
        <w:ind w:left="0" w:firstLine="567"/>
        <w:rPr>
          <w:rFonts w:ascii="宋体" w:hAnsi="宋体"/>
          <w:sz w:val="24"/>
          <w:szCs w:val="24"/>
        </w:rPr>
      </w:pPr>
      <w:r>
        <w:rPr>
          <w:rFonts w:ascii="宋体" w:hAnsi="宋体" w:cs="宋体" w:hint="eastAsia"/>
          <w:sz w:val="24"/>
          <w:szCs w:val="24"/>
        </w:rPr>
        <w:t>其他需要履行的工作职责</w:t>
      </w:r>
      <w:r>
        <w:rPr>
          <w:rFonts w:ascii="宋体" w:hAnsi="宋体" w:hint="eastAsia"/>
          <w:sz w:val="24"/>
          <w:szCs w:val="24"/>
        </w:rPr>
        <w:t>。</w:t>
      </w:r>
    </w:p>
    <w:p w:rsidR="0050052E" w:rsidRDefault="00D36423">
      <w:pPr>
        <w:numPr>
          <w:ilvl w:val="0"/>
          <w:numId w:val="30"/>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评审过程独立、保密。供应商非法干预评审过程的行为将导致其响应文件作为无效处理。</w:t>
      </w:r>
    </w:p>
    <w:p w:rsidR="0050052E" w:rsidRDefault="00D36423">
      <w:pPr>
        <w:numPr>
          <w:ilvl w:val="0"/>
          <w:numId w:val="30"/>
        </w:numPr>
        <w:tabs>
          <w:tab w:val="left" w:pos="1134"/>
        </w:tabs>
        <w:spacing w:after="200" w:line="360" w:lineRule="auto"/>
        <w:ind w:left="0" w:firstLineChars="202" w:firstLine="485"/>
        <w:rPr>
          <w:rFonts w:ascii="宋体" w:hAnsi="宋体"/>
          <w:sz w:val="24"/>
          <w:szCs w:val="24"/>
        </w:rPr>
      </w:pPr>
      <w:r>
        <w:rPr>
          <w:rFonts w:ascii="宋体" w:hAnsi="宋体" w:hint="eastAsia"/>
          <w:sz w:val="24"/>
          <w:szCs w:val="24"/>
        </w:rPr>
        <w:t>磋商小组决定响应文件的响应性依据响应文件本身的内容，而不寻求外部的证据，磋商文件有明确约定的除外。</w:t>
      </w:r>
    </w:p>
    <w:p w:rsidR="0050052E" w:rsidRDefault="00D36423">
      <w:pPr>
        <w:tabs>
          <w:tab w:val="left" w:pos="1134"/>
        </w:tabs>
        <w:spacing w:after="200" w:line="360" w:lineRule="auto"/>
        <w:ind w:firstLineChars="200" w:firstLine="480"/>
        <w:rPr>
          <w:sz w:val="24"/>
          <w:szCs w:val="24"/>
        </w:rPr>
      </w:pPr>
      <w:r>
        <w:rPr>
          <w:rFonts w:ascii="宋体" w:hAnsi="宋体" w:hint="eastAsia"/>
          <w:sz w:val="24"/>
          <w:szCs w:val="24"/>
        </w:rPr>
        <w:t>七</w:t>
      </w:r>
      <w:r>
        <w:rPr>
          <w:rFonts w:ascii="宋体" w:hAnsi="宋体"/>
          <w:sz w:val="24"/>
          <w:szCs w:val="24"/>
        </w:rPr>
        <w:t>、</w:t>
      </w:r>
      <w:r>
        <w:rPr>
          <w:rFonts w:ascii="宋体" w:hAnsi="宋体" w:hint="eastAsia"/>
          <w:sz w:val="24"/>
          <w:szCs w:val="24"/>
        </w:rPr>
        <w:t>磋商小组发现磋商文件表述不明确或需要说明的事项，可提请采购人和金牛区政府采购和机关服务中心书面解释说明。</w:t>
      </w:r>
      <w:bookmarkStart w:id="103" w:name="_Toc77688496"/>
      <w:bookmarkStart w:id="104" w:name="_Toc58943346"/>
    </w:p>
    <w:p w:rsidR="0050052E" w:rsidRDefault="00D36423">
      <w:pPr>
        <w:pStyle w:val="2"/>
        <w:numPr>
          <w:ilvl w:val="1"/>
          <w:numId w:val="5"/>
        </w:numPr>
        <w:tabs>
          <w:tab w:val="left" w:pos="426"/>
          <w:tab w:val="left" w:pos="567"/>
        </w:tabs>
        <w:spacing w:before="0" w:after="200"/>
        <w:ind w:left="1985" w:hanging="1985"/>
        <w:jc w:val="both"/>
        <w:rPr>
          <w:sz w:val="24"/>
          <w:szCs w:val="24"/>
        </w:rPr>
      </w:pPr>
      <w:r>
        <w:rPr>
          <w:sz w:val="24"/>
          <w:szCs w:val="24"/>
        </w:rPr>
        <w:t xml:space="preserve"> </w:t>
      </w:r>
      <w:r>
        <w:rPr>
          <w:rFonts w:hint="eastAsia"/>
          <w:kern w:val="0"/>
          <w:sz w:val="24"/>
          <w:szCs w:val="24"/>
        </w:rPr>
        <w:t>评审程序</w:t>
      </w:r>
      <w:bookmarkEnd w:id="103"/>
      <w:bookmarkEnd w:id="104"/>
    </w:p>
    <w:p w:rsidR="0050052E" w:rsidRDefault="00D36423">
      <w:pPr>
        <w:pStyle w:val="3"/>
        <w:numPr>
          <w:ilvl w:val="2"/>
          <w:numId w:val="5"/>
        </w:numPr>
        <w:spacing w:after="200"/>
        <w:ind w:left="1135" w:hanging="1135"/>
        <w:rPr>
          <w:color w:val="auto"/>
          <w:sz w:val="24"/>
          <w:szCs w:val="24"/>
        </w:rPr>
      </w:pPr>
      <w:bookmarkStart w:id="105" w:name="_Toc287623646"/>
      <w:r>
        <w:rPr>
          <w:rFonts w:hint="eastAsia"/>
          <w:color w:val="auto"/>
          <w:sz w:val="24"/>
          <w:szCs w:val="24"/>
        </w:rPr>
        <w:t>磋商小组</w:t>
      </w:r>
      <w:bookmarkEnd w:id="105"/>
    </w:p>
    <w:p w:rsidR="0050052E" w:rsidRDefault="00D36423">
      <w:pPr>
        <w:pStyle w:val="af0"/>
        <w:spacing w:line="360" w:lineRule="auto"/>
        <w:ind w:firstLineChars="200" w:firstLine="480"/>
        <w:rPr>
          <w:rFonts w:hAnsi="宋体"/>
          <w:sz w:val="24"/>
          <w:szCs w:val="24"/>
        </w:rPr>
      </w:pPr>
      <w:r>
        <w:rPr>
          <w:rFonts w:hAnsi="宋体" w:hint="eastAsia"/>
          <w:sz w:val="24"/>
          <w:szCs w:val="24"/>
        </w:rPr>
        <w:t>磋商小组由采购人代表和根据采购项目情况确定的技术或经济或法律等有关专家</w:t>
      </w:r>
      <w:r>
        <w:rPr>
          <w:rFonts w:hAnsi="宋体"/>
          <w:sz w:val="24"/>
          <w:szCs w:val="24"/>
        </w:rPr>
        <w:t>3</w:t>
      </w:r>
      <w:r>
        <w:rPr>
          <w:rFonts w:hAnsi="宋体" w:hint="eastAsia"/>
          <w:sz w:val="24"/>
          <w:szCs w:val="24"/>
        </w:rPr>
        <w:t>人以上的单数组成。磋商小组负责本项目的磋商和评审工作。</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资格审查</w:t>
      </w:r>
    </w:p>
    <w:p w:rsidR="0050052E" w:rsidRDefault="00D36423">
      <w:pPr>
        <w:spacing w:line="360" w:lineRule="auto"/>
        <w:ind w:firstLineChars="214" w:firstLine="514"/>
        <w:rPr>
          <w:rFonts w:ascii="宋体" w:hAnsi="宋体"/>
          <w:sz w:val="24"/>
          <w:szCs w:val="24"/>
        </w:rPr>
      </w:pPr>
      <w:r>
        <w:rPr>
          <w:rFonts w:ascii="宋体" w:hAnsi="宋体" w:hint="eastAsia"/>
          <w:sz w:val="24"/>
          <w:szCs w:val="24"/>
        </w:rPr>
        <w:t>提交首次响应文件截止时间结束后，由磋商小组对提交响应文件的供应商进行资格性审查。磋商小组在资格审查过程中，磋商小组成员对供应商资格是否符合规定存在争议的，应当以少数服从多数的原则处理，但不违背政府采购法和磋商文件规定。</w:t>
      </w:r>
    </w:p>
    <w:p w:rsidR="0050052E" w:rsidRDefault="00D36423">
      <w:pPr>
        <w:spacing w:line="360" w:lineRule="auto"/>
        <w:ind w:firstLineChars="214" w:firstLine="514"/>
        <w:rPr>
          <w:rFonts w:ascii="宋体" w:hAnsi="宋体"/>
          <w:sz w:val="24"/>
          <w:szCs w:val="24"/>
        </w:rPr>
      </w:pPr>
      <w:r>
        <w:rPr>
          <w:rFonts w:ascii="宋体" w:hAnsi="宋体" w:hint="eastAsia"/>
          <w:sz w:val="24"/>
          <w:szCs w:val="24"/>
        </w:rPr>
        <w:t>供应商资格审查的标准：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427"/>
        <w:gridCol w:w="1681"/>
        <w:gridCol w:w="5719"/>
      </w:tblGrid>
      <w:tr w:rsidR="0050052E">
        <w:trPr>
          <w:trHeight w:val="369"/>
        </w:trPr>
        <w:tc>
          <w:tcPr>
            <w:tcW w:w="2803" w:type="dxa"/>
            <w:gridSpan w:val="3"/>
            <w:tcBorders>
              <w:top w:val="single" w:sz="2" w:space="0" w:color="auto"/>
              <w:left w:val="single" w:sz="2" w:space="0" w:color="auto"/>
              <w:bottom w:val="single" w:sz="4" w:space="0" w:color="auto"/>
              <w:right w:val="single" w:sz="2" w:space="0" w:color="auto"/>
            </w:tcBorders>
            <w:vAlign w:val="center"/>
          </w:tcPr>
          <w:p w:rsidR="0050052E" w:rsidRDefault="00D36423">
            <w:pPr>
              <w:tabs>
                <w:tab w:val="left" w:pos="851"/>
              </w:tabs>
              <w:spacing w:line="360" w:lineRule="auto"/>
              <w:jc w:val="center"/>
              <w:rPr>
                <w:b/>
                <w:sz w:val="24"/>
                <w:szCs w:val="24"/>
              </w:rPr>
            </w:pPr>
            <w:r>
              <w:rPr>
                <w:rFonts w:hint="eastAsia"/>
                <w:b/>
                <w:sz w:val="24"/>
                <w:szCs w:val="24"/>
              </w:rPr>
              <w:t>资格性审查项</w:t>
            </w:r>
          </w:p>
        </w:tc>
        <w:tc>
          <w:tcPr>
            <w:tcW w:w="5719" w:type="dxa"/>
            <w:tcBorders>
              <w:top w:val="single" w:sz="2" w:space="0" w:color="auto"/>
              <w:left w:val="single" w:sz="2" w:space="0" w:color="auto"/>
              <w:bottom w:val="single" w:sz="4" w:space="0" w:color="auto"/>
              <w:right w:val="single" w:sz="2" w:space="0" w:color="auto"/>
            </w:tcBorders>
            <w:vAlign w:val="center"/>
          </w:tcPr>
          <w:p w:rsidR="0050052E" w:rsidRDefault="00D36423">
            <w:pPr>
              <w:tabs>
                <w:tab w:val="left" w:pos="851"/>
              </w:tabs>
              <w:spacing w:line="360" w:lineRule="auto"/>
              <w:jc w:val="center"/>
              <w:rPr>
                <w:sz w:val="24"/>
                <w:szCs w:val="24"/>
              </w:rPr>
            </w:pPr>
            <w:r>
              <w:rPr>
                <w:rFonts w:hint="eastAsia"/>
                <w:b/>
                <w:sz w:val="24"/>
                <w:szCs w:val="24"/>
              </w:rPr>
              <w:t>通过条件</w:t>
            </w:r>
          </w:p>
        </w:tc>
      </w:tr>
      <w:tr w:rsidR="0050052E">
        <w:tc>
          <w:tcPr>
            <w:tcW w:w="695" w:type="dxa"/>
            <w:tcBorders>
              <w:top w:val="single" w:sz="2" w:space="0" w:color="auto"/>
              <w:left w:val="single" w:sz="2" w:space="0" w:color="auto"/>
              <w:right w:val="single" w:sz="2" w:space="0" w:color="auto"/>
            </w:tcBorders>
            <w:vAlign w:val="center"/>
          </w:tcPr>
          <w:p w:rsidR="0050052E" w:rsidRDefault="00D36423">
            <w:pPr>
              <w:tabs>
                <w:tab w:val="left" w:pos="851"/>
              </w:tabs>
              <w:spacing w:line="360" w:lineRule="auto"/>
              <w:jc w:val="center"/>
              <w:rPr>
                <w:sz w:val="24"/>
                <w:szCs w:val="24"/>
              </w:rPr>
            </w:pPr>
            <w:r>
              <w:rPr>
                <w:sz w:val="24"/>
                <w:szCs w:val="24"/>
              </w:rPr>
              <w:t>1</w:t>
            </w:r>
          </w:p>
        </w:tc>
        <w:tc>
          <w:tcPr>
            <w:tcW w:w="2108" w:type="dxa"/>
            <w:gridSpan w:val="2"/>
            <w:tcBorders>
              <w:top w:val="single" w:sz="2" w:space="0" w:color="auto"/>
              <w:left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ascii="宋体" w:hAnsi="宋体" w:hint="eastAsia"/>
                <w:sz w:val="24"/>
                <w:szCs w:val="24"/>
              </w:rPr>
              <w:t>供应商应具有独立承担</w:t>
            </w:r>
            <w:r>
              <w:rPr>
                <w:rFonts w:ascii="宋体" w:hAnsi="宋体"/>
                <w:sz w:val="24"/>
                <w:szCs w:val="24"/>
              </w:rPr>
              <w:t>民事</w:t>
            </w:r>
            <w:r>
              <w:rPr>
                <w:rFonts w:ascii="宋体" w:hAnsi="宋体" w:hint="eastAsia"/>
                <w:sz w:val="24"/>
                <w:szCs w:val="24"/>
              </w:rPr>
              <w:t>责任的</w:t>
            </w:r>
            <w:r>
              <w:rPr>
                <w:rFonts w:ascii="宋体" w:hAnsi="宋体"/>
                <w:sz w:val="24"/>
                <w:szCs w:val="24"/>
              </w:rPr>
              <w:t>能力</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ascii="宋体" w:hAnsi="宋体" w:hint="eastAsia"/>
                <w:sz w:val="24"/>
                <w:szCs w:val="24"/>
              </w:rPr>
              <w:t>营业</w:t>
            </w:r>
            <w:r>
              <w:rPr>
                <w:rFonts w:ascii="宋体" w:hAnsi="宋体"/>
                <w:sz w:val="24"/>
                <w:szCs w:val="24"/>
              </w:rPr>
              <w:t>执照</w:t>
            </w:r>
            <w:r>
              <w:rPr>
                <w:rFonts w:ascii="宋体" w:hAnsi="宋体" w:hint="eastAsia"/>
                <w:sz w:val="24"/>
                <w:szCs w:val="24"/>
              </w:rPr>
              <w:t>（正本</w:t>
            </w:r>
            <w:r>
              <w:rPr>
                <w:rFonts w:ascii="宋体" w:hAnsi="宋体"/>
                <w:sz w:val="24"/>
                <w:szCs w:val="24"/>
              </w:rPr>
              <w:t>或副本</w:t>
            </w:r>
            <w:r>
              <w:rPr>
                <w:rFonts w:ascii="宋体" w:hAnsi="宋体" w:hint="eastAsia"/>
                <w:sz w:val="24"/>
                <w:szCs w:val="24"/>
              </w:rPr>
              <w:t>）</w:t>
            </w:r>
            <w:r>
              <w:rPr>
                <w:rFonts w:ascii="宋体" w:hAnsi="宋体"/>
                <w:sz w:val="24"/>
                <w:szCs w:val="24"/>
              </w:rPr>
              <w:t>或</w:t>
            </w:r>
            <w:r>
              <w:rPr>
                <w:rFonts w:ascii="宋体" w:hAnsi="宋体" w:hint="eastAsia"/>
                <w:sz w:val="24"/>
                <w:szCs w:val="24"/>
              </w:rPr>
              <w:t>法人登记证（正本</w:t>
            </w:r>
            <w:r>
              <w:rPr>
                <w:rFonts w:ascii="宋体" w:hAnsi="宋体"/>
                <w:sz w:val="24"/>
                <w:szCs w:val="24"/>
              </w:rPr>
              <w:t>或副本</w:t>
            </w:r>
            <w:r>
              <w:rPr>
                <w:rFonts w:ascii="宋体" w:hAnsi="宋体" w:hint="eastAsia"/>
                <w:sz w:val="24"/>
                <w:szCs w:val="24"/>
              </w:rPr>
              <w:t>）或其他能够证明</w:t>
            </w:r>
            <w:r>
              <w:rPr>
                <w:rFonts w:ascii="宋体" w:hAnsi="宋体"/>
                <w:sz w:val="24"/>
                <w:szCs w:val="24"/>
              </w:rPr>
              <w:t>供应商具有独立承担民事责任能力的相关证明</w:t>
            </w:r>
            <w:r>
              <w:rPr>
                <w:rFonts w:ascii="宋体" w:hAnsi="宋体" w:hint="eastAsia"/>
                <w:sz w:val="24"/>
                <w:szCs w:val="24"/>
              </w:rPr>
              <w:t>材料</w:t>
            </w:r>
            <w:r>
              <w:rPr>
                <w:rFonts w:ascii="宋体" w:hAnsi="宋体"/>
                <w:sz w:val="24"/>
                <w:szCs w:val="24"/>
              </w:rPr>
              <w:t>复印件【</w:t>
            </w:r>
            <w:r>
              <w:rPr>
                <w:rFonts w:ascii="宋体" w:hAnsi="宋体" w:hint="eastAsia"/>
                <w:sz w:val="24"/>
                <w:szCs w:val="24"/>
              </w:rPr>
              <w:t>注：</w:t>
            </w:r>
            <w:r>
              <w:rPr>
                <w:rFonts w:ascii="宋体" w:hAnsi="宋体"/>
                <w:sz w:val="24"/>
                <w:szCs w:val="24"/>
              </w:rPr>
              <w:t>（</w:t>
            </w:r>
            <w:r>
              <w:rPr>
                <w:rFonts w:ascii="宋体" w:hAnsi="宋体"/>
                <w:sz w:val="24"/>
                <w:szCs w:val="24"/>
              </w:rPr>
              <w:t>1</w:t>
            </w:r>
            <w:r>
              <w:rPr>
                <w:rFonts w:ascii="宋体" w:hAnsi="宋体"/>
                <w:sz w:val="24"/>
                <w:szCs w:val="24"/>
              </w:rPr>
              <w:t>）</w:t>
            </w:r>
            <w:r>
              <w:rPr>
                <w:rFonts w:ascii="宋体" w:hAnsi="宋体" w:hint="eastAsia"/>
                <w:sz w:val="24"/>
                <w:szCs w:val="24"/>
              </w:rPr>
              <w:t>营业</w:t>
            </w:r>
            <w:r>
              <w:rPr>
                <w:rFonts w:ascii="宋体" w:hAnsi="宋体"/>
                <w:sz w:val="24"/>
                <w:szCs w:val="24"/>
              </w:rPr>
              <w:t>执照或</w:t>
            </w:r>
            <w:r>
              <w:rPr>
                <w:rFonts w:ascii="宋体" w:hAnsi="宋体" w:hint="eastAsia"/>
                <w:sz w:val="24"/>
                <w:szCs w:val="24"/>
              </w:rPr>
              <w:t>法人登</w:t>
            </w:r>
            <w:r>
              <w:rPr>
                <w:rFonts w:ascii="宋体" w:hAnsi="宋体" w:hint="eastAsia"/>
                <w:sz w:val="24"/>
                <w:szCs w:val="24"/>
              </w:rPr>
              <w:lastRenderedPageBreak/>
              <w:t>记证</w:t>
            </w:r>
            <w:r>
              <w:rPr>
                <w:rFonts w:ascii="宋体" w:hAnsi="宋体"/>
                <w:sz w:val="24"/>
                <w:szCs w:val="24"/>
              </w:rPr>
              <w:t>或其他证明</w:t>
            </w:r>
            <w:r>
              <w:rPr>
                <w:rFonts w:ascii="宋体" w:hAnsi="宋体" w:hint="eastAsia"/>
                <w:sz w:val="24"/>
                <w:szCs w:val="24"/>
              </w:rPr>
              <w:t>材料</w:t>
            </w:r>
            <w:r>
              <w:rPr>
                <w:rFonts w:ascii="宋体" w:hAnsi="宋体"/>
                <w:sz w:val="24"/>
                <w:szCs w:val="24"/>
              </w:rPr>
              <w:t>载明有</w:t>
            </w:r>
            <w:r>
              <w:rPr>
                <w:rFonts w:ascii="宋体" w:hAnsi="宋体" w:hint="eastAsia"/>
                <w:sz w:val="24"/>
                <w:szCs w:val="24"/>
              </w:rPr>
              <w:t>期限</w:t>
            </w:r>
            <w:r>
              <w:rPr>
                <w:rFonts w:ascii="宋体" w:hAnsi="宋体"/>
                <w:sz w:val="24"/>
                <w:szCs w:val="24"/>
              </w:rPr>
              <w:t>的，应在有效期限内；（</w:t>
            </w:r>
            <w:r>
              <w:rPr>
                <w:rFonts w:ascii="宋体" w:hAnsi="宋体"/>
                <w:sz w:val="24"/>
                <w:szCs w:val="24"/>
              </w:rPr>
              <w:t>2</w:t>
            </w:r>
            <w:r>
              <w:rPr>
                <w:rFonts w:ascii="宋体" w:hAnsi="宋体"/>
                <w:sz w:val="24"/>
                <w:szCs w:val="24"/>
              </w:rPr>
              <w:t>）</w:t>
            </w:r>
            <w:r>
              <w:rPr>
                <w:rFonts w:ascii="宋体" w:hAnsi="宋体" w:hint="eastAsia"/>
                <w:sz w:val="24"/>
                <w:szCs w:val="24"/>
              </w:rPr>
              <w:t>在</w:t>
            </w:r>
            <w:r>
              <w:rPr>
                <w:rFonts w:ascii="宋体" w:hAnsi="宋体"/>
                <w:sz w:val="24"/>
                <w:szCs w:val="24"/>
              </w:rPr>
              <w:t>中华人民共和国境内注册。】</w:t>
            </w:r>
            <w:r>
              <w:rPr>
                <w:rFonts w:ascii="宋体" w:hAnsi="宋体" w:hint="eastAsia"/>
                <w:sz w:val="24"/>
                <w:szCs w:val="24"/>
              </w:rPr>
              <w:t>。</w:t>
            </w:r>
          </w:p>
        </w:tc>
      </w:tr>
      <w:tr w:rsidR="0050052E">
        <w:tc>
          <w:tcPr>
            <w:tcW w:w="695" w:type="dxa"/>
            <w:vMerge w:val="restart"/>
            <w:tcBorders>
              <w:left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lastRenderedPageBreak/>
              <w:t>2</w:t>
            </w:r>
          </w:p>
        </w:tc>
        <w:tc>
          <w:tcPr>
            <w:tcW w:w="427" w:type="dxa"/>
            <w:vMerge w:val="restart"/>
            <w:tcBorders>
              <w:left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书面声明材料</w:t>
            </w: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1</w:t>
            </w:r>
            <w:r>
              <w:rPr>
                <w:rFonts w:hint="eastAsia"/>
                <w:sz w:val="24"/>
                <w:szCs w:val="24"/>
              </w:rPr>
              <w:t>、参加政府采购活动前三年内，在经营活动中没有重大违法记录</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1.</w:t>
            </w:r>
            <w:r>
              <w:rPr>
                <w:rFonts w:hint="eastAsia"/>
                <w:sz w:val="24"/>
                <w:szCs w:val="24"/>
              </w:rPr>
              <w:t>供应商参加政府采购活动前三年内，在经营活动中没有重大违法记录的书面声明材料。【说明：</w:t>
            </w:r>
            <w:r>
              <w:rPr>
                <w:rFonts w:ascii="宋体" w:hAnsi="宋体" w:hint="eastAsia"/>
                <w:sz w:val="24"/>
                <w:szCs w:val="24"/>
              </w:rPr>
              <w:t>①</w:t>
            </w:r>
            <w:r>
              <w:rPr>
                <w:rFonts w:hint="eastAsia"/>
                <w:sz w:val="24"/>
                <w:szCs w:val="24"/>
              </w:rPr>
              <w:t>按磋商文件</w:t>
            </w:r>
            <w:r>
              <w:rPr>
                <w:sz w:val="24"/>
                <w:szCs w:val="24"/>
              </w:rPr>
              <w:t>3.1.3</w:t>
            </w:r>
            <w:r>
              <w:rPr>
                <w:rFonts w:hint="eastAsia"/>
                <w:sz w:val="24"/>
                <w:szCs w:val="24"/>
              </w:rPr>
              <w:t>声明的内容提供书面声明材料；</w:t>
            </w:r>
            <w:r>
              <w:rPr>
                <w:rFonts w:ascii="宋体" w:hAnsi="宋体" w:hint="eastAsia"/>
                <w:sz w:val="24"/>
                <w:szCs w:val="24"/>
              </w:rPr>
              <w:t>②供应商参加政府采购活动前三年内，在经营活动中没有重大违法记录</w:t>
            </w:r>
            <w:r>
              <w:rPr>
                <w:rFonts w:hint="eastAsia"/>
                <w:sz w:val="24"/>
                <w:szCs w:val="24"/>
              </w:rPr>
              <w:t>。】</w:t>
            </w:r>
          </w:p>
          <w:p w:rsidR="0050052E" w:rsidRDefault="00D36423">
            <w:pPr>
              <w:tabs>
                <w:tab w:val="left" w:pos="851"/>
              </w:tabs>
              <w:spacing w:line="360" w:lineRule="auto"/>
              <w:rPr>
                <w:sz w:val="24"/>
                <w:szCs w:val="24"/>
              </w:rPr>
            </w:pPr>
            <w:r>
              <w:rPr>
                <w:sz w:val="24"/>
                <w:szCs w:val="24"/>
              </w:rPr>
              <w:t xml:space="preserve">2. </w:t>
            </w:r>
            <w:r>
              <w:rPr>
                <w:rFonts w:hint="eastAsia"/>
                <w:sz w:val="24"/>
                <w:szCs w:val="24"/>
              </w:rPr>
              <w:t>磋商小组根据</w:t>
            </w:r>
            <w:r>
              <w:rPr>
                <w:sz w:val="24"/>
                <w:szCs w:val="24"/>
              </w:rPr>
              <w:t>“</w:t>
            </w:r>
            <w:r>
              <w:rPr>
                <w:rFonts w:hint="eastAsia"/>
                <w:sz w:val="24"/>
                <w:szCs w:val="24"/>
              </w:rPr>
              <w:t>信用中国</w:t>
            </w:r>
            <w:r>
              <w:rPr>
                <w:sz w:val="24"/>
                <w:szCs w:val="24"/>
              </w:rPr>
              <w:t>”</w:t>
            </w:r>
            <w:r>
              <w:rPr>
                <w:rFonts w:hint="eastAsia"/>
                <w:sz w:val="24"/>
                <w:szCs w:val="24"/>
              </w:rPr>
              <w:t>和</w:t>
            </w:r>
            <w:r>
              <w:rPr>
                <w:sz w:val="24"/>
                <w:szCs w:val="24"/>
              </w:rPr>
              <w:t>“</w:t>
            </w:r>
            <w:r>
              <w:rPr>
                <w:rFonts w:hint="eastAsia"/>
                <w:sz w:val="24"/>
                <w:szCs w:val="24"/>
              </w:rPr>
              <w:t>中国政府采购网</w:t>
            </w:r>
            <w:r>
              <w:rPr>
                <w:sz w:val="24"/>
                <w:szCs w:val="24"/>
              </w:rPr>
              <w:t>”</w:t>
            </w:r>
            <w:r>
              <w:rPr>
                <w:rFonts w:hint="eastAsia"/>
                <w:sz w:val="24"/>
                <w:szCs w:val="24"/>
              </w:rPr>
              <w:t>网站的查询结果，在资格审查期间对供应商在参加政府采购活动前三年内，在经营活动中是否有重大违法记录进行审查。【说明：供应商参加政府采购活动前三年内，在经营活动中没有重大违法记录。】</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ascii="宋体" w:hAnsi="宋体"/>
                <w:sz w:val="24"/>
                <w:szCs w:val="24"/>
              </w:rPr>
              <w:t>2</w:t>
            </w:r>
            <w:r>
              <w:rPr>
                <w:rFonts w:ascii="宋体" w:hAnsi="宋体"/>
                <w:sz w:val="24"/>
                <w:szCs w:val="24"/>
              </w:rPr>
              <w:t>、具有良好的商业信誉的证明材料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供应商具有良好的商业信誉的书面声明材料。【说明：</w:t>
            </w:r>
            <w:r>
              <w:rPr>
                <w:rFonts w:ascii="宋体" w:hAnsi="宋体" w:hint="eastAsia"/>
                <w:sz w:val="24"/>
                <w:szCs w:val="24"/>
              </w:rPr>
              <w:t>①</w:t>
            </w:r>
            <w:r>
              <w:rPr>
                <w:rFonts w:hint="eastAsia"/>
                <w:sz w:val="24"/>
                <w:szCs w:val="24"/>
              </w:rPr>
              <w:t>按磋商文件</w:t>
            </w:r>
            <w:r>
              <w:rPr>
                <w:sz w:val="24"/>
                <w:szCs w:val="24"/>
              </w:rPr>
              <w:t>3.1.3</w:t>
            </w:r>
            <w:r>
              <w:rPr>
                <w:rFonts w:hint="eastAsia"/>
                <w:sz w:val="24"/>
                <w:szCs w:val="24"/>
              </w:rPr>
              <w:t>声明的内容提供书面声明材料</w:t>
            </w:r>
            <w:r>
              <w:rPr>
                <w:rFonts w:ascii="宋体" w:hAnsi="宋体" w:hint="eastAsia"/>
                <w:sz w:val="24"/>
                <w:szCs w:val="24"/>
              </w:rPr>
              <w:t>；②供应商具有良好的商业信誉</w:t>
            </w:r>
            <w:r>
              <w:rPr>
                <w:rFonts w:hint="eastAsia"/>
                <w:sz w:val="24"/>
                <w:szCs w:val="24"/>
              </w:rPr>
              <w:t>。】</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3</w:t>
            </w:r>
            <w:r>
              <w:rPr>
                <w:rFonts w:hint="eastAsia"/>
                <w:sz w:val="24"/>
                <w:szCs w:val="24"/>
              </w:rPr>
              <w:t>、单位负责人为同一人或者存在直接控股、管理关系的不同供应商，不得参加同一项目的政府采购活动</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负责人为同一人或者存在直接控股、管理关系的不同供应商未同时参加本项目书面声明材料。【说明：</w:t>
            </w:r>
            <w:r>
              <w:rPr>
                <w:rFonts w:ascii="宋体" w:hAnsi="宋体" w:hint="eastAsia"/>
                <w:sz w:val="24"/>
                <w:szCs w:val="24"/>
              </w:rPr>
              <w:t>①</w:t>
            </w:r>
            <w:r>
              <w:rPr>
                <w:rFonts w:hint="eastAsia"/>
                <w:sz w:val="24"/>
                <w:szCs w:val="24"/>
              </w:rPr>
              <w:t>按磋商文件</w:t>
            </w:r>
            <w:r>
              <w:rPr>
                <w:sz w:val="24"/>
                <w:szCs w:val="24"/>
              </w:rPr>
              <w:t>3.1.3</w:t>
            </w:r>
            <w:r>
              <w:rPr>
                <w:rFonts w:hint="eastAsia"/>
                <w:sz w:val="24"/>
                <w:szCs w:val="24"/>
              </w:rPr>
              <w:t>声明内容提供书面声明材料；</w:t>
            </w:r>
            <w:r>
              <w:rPr>
                <w:rFonts w:ascii="宋体" w:hAnsi="宋体" w:hint="eastAsia"/>
                <w:sz w:val="24"/>
                <w:szCs w:val="24"/>
              </w:rPr>
              <w:t>②</w:t>
            </w:r>
            <w:r>
              <w:rPr>
                <w:rFonts w:hint="eastAsia"/>
                <w:sz w:val="24"/>
                <w:szCs w:val="24"/>
              </w:rPr>
              <w:t>参加本项目采购活动的供应商中无与其他同时参加本项目的供应商负责人为同一人的情况，不存在直接控股、管理关系的供应商参加本项目的情况。】</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4</w:t>
            </w:r>
            <w:r>
              <w:rPr>
                <w:rFonts w:hint="eastAsia"/>
                <w:sz w:val="24"/>
                <w:szCs w:val="24"/>
              </w:rPr>
              <w:t>、行贿犯罪记录</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在行贿犯罪信息查询期限内，供应商及其现任法定代表人、主要负责人没有行贿犯罪记录的书面声明材料。【说明：</w:t>
            </w:r>
            <w:r>
              <w:rPr>
                <w:rFonts w:ascii="宋体" w:hAnsi="宋体" w:hint="eastAsia"/>
                <w:sz w:val="24"/>
                <w:szCs w:val="24"/>
              </w:rPr>
              <w:t>①</w:t>
            </w:r>
            <w:r>
              <w:rPr>
                <w:rFonts w:hint="eastAsia"/>
                <w:sz w:val="24"/>
                <w:szCs w:val="24"/>
              </w:rPr>
              <w:t>按磋商文件</w:t>
            </w:r>
            <w:r>
              <w:rPr>
                <w:sz w:val="24"/>
                <w:szCs w:val="24"/>
              </w:rPr>
              <w:t>3.1.3</w:t>
            </w:r>
            <w:r>
              <w:rPr>
                <w:rFonts w:hint="eastAsia"/>
                <w:sz w:val="24"/>
                <w:szCs w:val="24"/>
              </w:rPr>
              <w:t>声明内容提供书面声明材料，响应文件中不需提供中国裁判文书网（</w:t>
            </w:r>
            <w:r>
              <w:rPr>
                <w:sz w:val="24"/>
                <w:szCs w:val="24"/>
              </w:rPr>
              <w:t>https://wenshu.court.gov.cn</w:t>
            </w:r>
            <w:r>
              <w:rPr>
                <w:rFonts w:hint="eastAsia"/>
                <w:sz w:val="24"/>
                <w:szCs w:val="24"/>
              </w:rPr>
              <w:t>）查询结果的证明材料；</w:t>
            </w:r>
            <w:r>
              <w:rPr>
                <w:rFonts w:ascii="宋体" w:hAnsi="宋体" w:hint="eastAsia"/>
                <w:sz w:val="24"/>
                <w:szCs w:val="24"/>
              </w:rPr>
              <w:t>②在行贿犯罪信息查询期限内，供应商及其现任法定</w:t>
            </w:r>
            <w:r>
              <w:rPr>
                <w:rFonts w:ascii="宋体" w:hAnsi="宋体" w:hint="eastAsia"/>
                <w:sz w:val="24"/>
                <w:szCs w:val="24"/>
              </w:rPr>
              <w:lastRenderedPageBreak/>
              <w:t>代表人、主要负责人没有行贿犯罪记录</w:t>
            </w:r>
            <w:r>
              <w:rPr>
                <w:rFonts w:hint="eastAsia"/>
                <w:sz w:val="24"/>
                <w:szCs w:val="24"/>
              </w:rPr>
              <w:t>。】</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5</w:t>
            </w:r>
            <w:r>
              <w:rPr>
                <w:rFonts w:hint="eastAsia"/>
                <w:sz w:val="24"/>
                <w:szCs w:val="24"/>
              </w:rPr>
              <w:t>、未被列入失信被执行人、重大税收违法案件当事人名单、政府采购严重违法失信行为记录名单</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1.</w:t>
            </w:r>
            <w:r>
              <w:rPr>
                <w:rFonts w:hint="eastAsia"/>
                <w:sz w:val="24"/>
                <w:szCs w:val="24"/>
              </w:rPr>
              <w:t>供应商未被列入失信被执行人、重大税收违法案件当事人名单、政府采购严重违法失信行为记录名单的书面声明材料。【说明：</w:t>
            </w:r>
            <w:r>
              <w:rPr>
                <w:rFonts w:ascii="宋体" w:hAnsi="宋体" w:hint="eastAsia"/>
                <w:sz w:val="24"/>
                <w:szCs w:val="24"/>
              </w:rPr>
              <w:t>①</w:t>
            </w:r>
            <w:r>
              <w:rPr>
                <w:rFonts w:hint="eastAsia"/>
                <w:sz w:val="24"/>
                <w:szCs w:val="24"/>
              </w:rPr>
              <w:t>供应商未列入失信被执行人、重大税收违法案件当事人名单、政府采购严重违法失信行为记录名单；</w:t>
            </w:r>
            <w:r>
              <w:rPr>
                <w:rFonts w:ascii="宋体" w:hAnsi="宋体" w:hint="eastAsia"/>
                <w:sz w:val="24"/>
                <w:szCs w:val="24"/>
              </w:rPr>
              <w:t>②</w:t>
            </w:r>
            <w:r>
              <w:rPr>
                <w:rFonts w:hint="eastAsia"/>
                <w:sz w:val="24"/>
                <w:szCs w:val="24"/>
              </w:rPr>
              <w:t>按磋商文件</w:t>
            </w:r>
            <w:r>
              <w:rPr>
                <w:sz w:val="24"/>
                <w:szCs w:val="24"/>
              </w:rPr>
              <w:t>3.1.3</w:t>
            </w:r>
            <w:r>
              <w:rPr>
                <w:rFonts w:hint="eastAsia"/>
                <w:sz w:val="24"/>
                <w:szCs w:val="24"/>
              </w:rPr>
              <w:t>声明内容提供书面声明材料。】</w:t>
            </w:r>
          </w:p>
          <w:p w:rsidR="0050052E" w:rsidRDefault="00D36423">
            <w:pPr>
              <w:tabs>
                <w:tab w:val="left" w:pos="851"/>
              </w:tabs>
              <w:spacing w:line="360" w:lineRule="auto"/>
              <w:rPr>
                <w:sz w:val="24"/>
                <w:szCs w:val="24"/>
              </w:rPr>
            </w:pPr>
            <w:r>
              <w:rPr>
                <w:sz w:val="24"/>
                <w:szCs w:val="24"/>
              </w:rPr>
              <w:t xml:space="preserve">2. </w:t>
            </w:r>
            <w:r>
              <w:rPr>
                <w:rFonts w:hint="eastAsia"/>
                <w:sz w:val="24"/>
                <w:szCs w:val="24"/>
              </w:rPr>
              <w:t>磋商小组根据</w:t>
            </w:r>
            <w:r>
              <w:rPr>
                <w:sz w:val="24"/>
                <w:szCs w:val="24"/>
              </w:rPr>
              <w:t>“</w:t>
            </w:r>
            <w:r>
              <w:rPr>
                <w:rFonts w:hint="eastAsia"/>
                <w:sz w:val="24"/>
                <w:szCs w:val="24"/>
              </w:rPr>
              <w:t>信用中国</w:t>
            </w:r>
            <w:r>
              <w:rPr>
                <w:sz w:val="24"/>
                <w:szCs w:val="24"/>
              </w:rPr>
              <w:t>”</w:t>
            </w:r>
            <w:r>
              <w:rPr>
                <w:rFonts w:hint="eastAsia"/>
                <w:sz w:val="24"/>
                <w:szCs w:val="24"/>
              </w:rPr>
              <w:t>和</w:t>
            </w:r>
            <w:r>
              <w:rPr>
                <w:sz w:val="24"/>
                <w:szCs w:val="24"/>
              </w:rPr>
              <w:t>“</w:t>
            </w:r>
            <w:r>
              <w:rPr>
                <w:rFonts w:hint="eastAsia"/>
                <w:sz w:val="24"/>
                <w:szCs w:val="24"/>
              </w:rPr>
              <w:t>中国政府采购网</w:t>
            </w:r>
            <w:r>
              <w:rPr>
                <w:sz w:val="24"/>
                <w:szCs w:val="24"/>
              </w:rPr>
              <w:t>”</w:t>
            </w:r>
            <w:r>
              <w:rPr>
                <w:rFonts w:hint="eastAsia"/>
                <w:sz w:val="24"/>
                <w:szCs w:val="24"/>
              </w:rPr>
              <w:t>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6</w:t>
            </w:r>
            <w:r>
              <w:rPr>
                <w:rFonts w:hint="eastAsia"/>
                <w:sz w:val="24"/>
                <w:szCs w:val="24"/>
              </w:rPr>
              <w:t>、未处于被行政部门禁止参与政府采购活动的期限内</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供应商未处于被行政部门禁止参与政府采购活动的期限内。【说明：</w:t>
            </w:r>
            <w:r>
              <w:rPr>
                <w:rFonts w:ascii="宋体" w:hAnsi="宋体" w:hint="eastAsia"/>
                <w:sz w:val="24"/>
                <w:szCs w:val="24"/>
              </w:rPr>
              <w:t>①</w:t>
            </w:r>
            <w:r>
              <w:rPr>
                <w:rFonts w:hint="eastAsia"/>
                <w:sz w:val="24"/>
                <w:szCs w:val="24"/>
              </w:rPr>
              <w:t>按磋商文件</w:t>
            </w:r>
            <w:r>
              <w:rPr>
                <w:sz w:val="24"/>
                <w:szCs w:val="24"/>
              </w:rPr>
              <w:t>3.1.3</w:t>
            </w:r>
            <w:r>
              <w:rPr>
                <w:rFonts w:hint="eastAsia"/>
                <w:sz w:val="24"/>
                <w:szCs w:val="24"/>
              </w:rPr>
              <w:t>声明内容提供书面声明材料</w:t>
            </w:r>
            <w:r>
              <w:rPr>
                <w:rFonts w:ascii="宋体" w:hAnsi="宋体" w:hint="eastAsia"/>
                <w:sz w:val="24"/>
                <w:szCs w:val="24"/>
              </w:rPr>
              <w:t>；②供应商未处于被行政部门禁止参与政府采购活动的期限内。</w:t>
            </w:r>
            <w:r>
              <w:rPr>
                <w:rFonts w:hint="eastAsia"/>
                <w:sz w:val="24"/>
                <w:szCs w:val="24"/>
              </w:rPr>
              <w:t>】</w:t>
            </w:r>
          </w:p>
        </w:tc>
      </w:tr>
      <w:tr w:rsidR="0050052E">
        <w:tc>
          <w:tcPr>
            <w:tcW w:w="695" w:type="dxa"/>
            <w:vMerge w:val="restart"/>
            <w:tcBorders>
              <w:left w:val="single" w:sz="2" w:space="0" w:color="auto"/>
              <w:right w:val="single" w:sz="2" w:space="0" w:color="auto"/>
            </w:tcBorders>
            <w:vAlign w:val="center"/>
          </w:tcPr>
          <w:p w:rsidR="0050052E" w:rsidRDefault="00D36423">
            <w:pPr>
              <w:tabs>
                <w:tab w:val="left" w:pos="851"/>
              </w:tabs>
              <w:spacing w:line="360" w:lineRule="auto"/>
              <w:jc w:val="center"/>
              <w:rPr>
                <w:sz w:val="24"/>
                <w:szCs w:val="24"/>
              </w:rPr>
            </w:pPr>
            <w:r>
              <w:rPr>
                <w:sz w:val="24"/>
                <w:szCs w:val="24"/>
              </w:rPr>
              <w:t>3</w:t>
            </w:r>
          </w:p>
        </w:tc>
        <w:tc>
          <w:tcPr>
            <w:tcW w:w="427" w:type="dxa"/>
            <w:vMerge w:val="restart"/>
            <w:tcBorders>
              <w:left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其他</w:t>
            </w: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1</w:t>
            </w:r>
            <w:r>
              <w:rPr>
                <w:rFonts w:hint="eastAsia"/>
                <w:sz w:val="24"/>
                <w:szCs w:val="24"/>
              </w:rPr>
              <w:t>、具有履行合同所必须的设备和专业技术能力</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采购人对供应商履行合同所必须的设备和专业技术能力无其他特殊要求，供应商可不提供证明材料。【说明：无须提供证明材料，上传空白页即可，不对本项上传的材料作资格审查】</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jc w:val="center"/>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2</w:t>
            </w:r>
            <w:r>
              <w:rPr>
                <w:rFonts w:hint="eastAsia"/>
                <w:sz w:val="24"/>
                <w:szCs w:val="24"/>
              </w:rPr>
              <w:t>、法律、行政法规规定的其他条件</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采购人对法律、行政法规规定的其他条件无其他特殊要求，可不提供证明材料。【说明：无须提供证明材料，上传空白页即可，不对本项上传的材料作资格审查】</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jc w:val="center"/>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3</w:t>
            </w:r>
            <w:r>
              <w:rPr>
                <w:rFonts w:hint="eastAsia"/>
                <w:sz w:val="24"/>
                <w:szCs w:val="24"/>
              </w:rPr>
              <w:t>、不属于其他国家相关法律法规规定的禁止参加政府采</w:t>
            </w:r>
            <w:r>
              <w:rPr>
                <w:rFonts w:hint="eastAsia"/>
                <w:sz w:val="24"/>
                <w:szCs w:val="24"/>
              </w:rPr>
              <w:lastRenderedPageBreak/>
              <w:t>购活动的供应商</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lastRenderedPageBreak/>
              <w:t>1</w:t>
            </w:r>
            <w:r>
              <w:rPr>
                <w:rFonts w:hint="eastAsia"/>
                <w:sz w:val="24"/>
                <w:szCs w:val="24"/>
              </w:rPr>
              <w:t>、根据磋商文件的要求不属于禁止参加政府采购活动的供应商；</w:t>
            </w:r>
          </w:p>
          <w:p w:rsidR="0050052E" w:rsidRDefault="00D36423">
            <w:pPr>
              <w:tabs>
                <w:tab w:val="left" w:pos="851"/>
              </w:tabs>
              <w:spacing w:line="360" w:lineRule="auto"/>
              <w:rPr>
                <w:sz w:val="24"/>
                <w:szCs w:val="24"/>
              </w:rPr>
            </w:pPr>
            <w:r>
              <w:rPr>
                <w:sz w:val="24"/>
                <w:szCs w:val="24"/>
              </w:rPr>
              <w:t>2</w:t>
            </w:r>
            <w:r>
              <w:rPr>
                <w:rFonts w:hint="eastAsia"/>
                <w:sz w:val="24"/>
                <w:szCs w:val="24"/>
              </w:rPr>
              <w:t>、磋商小组未发现或者未知晓供应商存在属于国家相关法律法规规定的禁止参加磋商的供应商。</w:t>
            </w:r>
          </w:p>
          <w:p w:rsidR="0050052E" w:rsidRDefault="00D36423">
            <w:pPr>
              <w:tabs>
                <w:tab w:val="left" w:pos="851"/>
              </w:tabs>
              <w:spacing w:line="360" w:lineRule="auto"/>
              <w:rPr>
                <w:sz w:val="24"/>
                <w:szCs w:val="24"/>
              </w:rPr>
            </w:pPr>
            <w:r>
              <w:rPr>
                <w:rFonts w:hint="eastAsia"/>
                <w:sz w:val="24"/>
                <w:szCs w:val="24"/>
              </w:rPr>
              <w:lastRenderedPageBreak/>
              <w:t>【说明：无须提供证明材料，上传空白页即可，不对本项上传的材料作资格审查】</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4</w:t>
            </w:r>
            <w:r>
              <w:rPr>
                <w:rFonts w:hint="eastAsia"/>
                <w:sz w:val="24"/>
                <w:szCs w:val="24"/>
              </w:rPr>
              <w:t>、非联合体参加</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非联合体参加本次政府采购活动。【说明：无须提供证明材料，上传空白页即可，不对本项上传的材料作资格审查】</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5</w:t>
            </w:r>
            <w:r>
              <w:rPr>
                <w:rFonts w:hint="eastAsia"/>
                <w:sz w:val="24"/>
                <w:szCs w:val="24"/>
              </w:rPr>
              <w:t>、资质要求</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无【说明：无须提供证明材料，上传空白页即可，不对本项上传的材料作资格审查】</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6</w:t>
            </w:r>
            <w:r>
              <w:rPr>
                <w:rFonts w:hint="eastAsia"/>
                <w:sz w:val="24"/>
                <w:szCs w:val="24"/>
              </w:rPr>
              <w:t>、磋商保证金</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无【说明：无须提供证明材料，上传空白页即可，不对本项上传的材料作资格审查】</w:t>
            </w:r>
          </w:p>
        </w:tc>
      </w:tr>
      <w:tr w:rsidR="0050052E">
        <w:tc>
          <w:tcPr>
            <w:tcW w:w="695"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7</w:t>
            </w:r>
            <w:r>
              <w:rPr>
                <w:rFonts w:hint="eastAsia"/>
                <w:sz w:val="24"/>
                <w:szCs w:val="24"/>
              </w:rPr>
              <w:t>、响应文件签章</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响应文件加盖有供应商（法定名称）电子签章。【说明：无须提供证明材料，上传空白页即可，不对本项上传的材料作资格审查】</w:t>
            </w:r>
          </w:p>
        </w:tc>
      </w:tr>
      <w:tr w:rsidR="0050052E">
        <w:tc>
          <w:tcPr>
            <w:tcW w:w="695" w:type="dxa"/>
            <w:vMerge/>
            <w:tcBorders>
              <w:left w:val="single" w:sz="2" w:space="0" w:color="auto"/>
              <w:bottom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427" w:type="dxa"/>
            <w:vMerge/>
            <w:tcBorders>
              <w:left w:val="single" w:sz="2" w:space="0" w:color="auto"/>
              <w:bottom w:val="single" w:sz="2" w:space="0" w:color="auto"/>
              <w:right w:val="single" w:sz="2" w:space="0" w:color="auto"/>
            </w:tcBorders>
            <w:vAlign w:val="center"/>
          </w:tcPr>
          <w:p w:rsidR="0050052E" w:rsidRDefault="0050052E">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8</w:t>
            </w:r>
            <w:r>
              <w:rPr>
                <w:rFonts w:hint="eastAsia"/>
                <w:sz w:val="24"/>
                <w:szCs w:val="24"/>
              </w:rPr>
              <w:t>、响应文件的语言、有效期</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语言符合采购文件的要求。【说明：无须提供证明材料，上传空白页即可，不对本项上传的材料作资格审查】</w:t>
            </w:r>
          </w:p>
        </w:tc>
      </w:tr>
      <w:tr w:rsidR="0050052E">
        <w:tc>
          <w:tcPr>
            <w:tcW w:w="695" w:type="dxa"/>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sz w:val="24"/>
                <w:szCs w:val="24"/>
              </w:rPr>
              <w:t>4</w:t>
            </w:r>
          </w:p>
        </w:tc>
        <w:tc>
          <w:tcPr>
            <w:tcW w:w="2108" w:type="dxa"/>
            <w:gridSpan w:val="2"/>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资格性响应</w:t>
            </w:r>
            <w:r>
              <w:rPr>
                <w:sz w:val="24"/>
                <w:szCs w:val="24"/>
              </w:rPr>
              <w:t>文件</w:t>
            </w:r>
            <w:r>
              <w:rPr>
                <w:rFonts w:hint="eastAsia"/>
                <w:sz w:val="24"/>
                <w:szCs w:val="24"/>
              </w:rPr>
              <w:t>组成</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ascii="宋体" w:hAnsi="宋体" w:hint="eastAsia"/>
                <w:sz w:val="24"/>
                <w:szCs w:val="24"/>
              </w:rPr>
              <w:t>符合磋商文件“</w:t>
            </w:r>
            <w:r>
              <w:rPr>
                <w:rFonts w:ascii="宋体" w:hAnsi="宋体"/>
                <w:sz w:val="24"/>
                <w:szCs w:val="24"/>
              </w:rPr>
              <w:t>2.4.5</w:t>
            </w:r>
            <w:r>
              <w:rPr>
                <w:rFonts w:ascii="宋体" w:hAnsi="宋体" w:hint="eastAsia"/>
                <w:sz w:val="24"/>
                <w:szCs w:val="24"/>
              </w:rPr>
              <w:t>响应</w:t>
            </w:r>
            <w:r>
              <w:rPr>
                <w:rFonts w:ascii="宋体" w:hAnsi="宋体"/>
                <w:sz w:val="24"/>
                <w:szCs w:val="24"/>
              </w:rPr>
              <w:t>文件的组成</w:t>
            </w:r>
            <w:r>
              <w:rPr>
                <w:rFonts w:ascii="宋体" w:hAnsi="宋体"/>
                <w:sz w:val="24"/>
                <w:szCs w:val="24"/>
              </w:rPr>
              <w:t>”</w:t>
            </w:r>
            <w:r>
              <w:rPr>
                <w:rFonts w:ascii="宋体" w:hAnsi="宋体"/>
                <w:sz w:val="24"/>
                <w:szCs w:val="24"/>
              </w:rPr>
              <w:t>规定要求。</w:t>
            </w:r>
            <w:r>
              <w:rPr>
                <w:rFonts w:ascii="宋体" w:hAnsi="宋体" w:hint="eastAsia"/>
                <w:sz w:val="24"/>
                <w:szCs w:val="24"/>
              </w:rPr>
              <w:t>【说明①供应商按磋商文件</w:t>
            </w:r>
            <w:r>
              <w:rPr>
                <w:rFonts w:ascii="宋体" w:hAnsi="宋体"/>
                <w:sz w:val="24"/>
                <w:szCs w:val="24"/>
              </w:rPr>
              <w:t>3.1.2</w:t>
            </w:r>
            <w:r>
              <w:rPr>
                <w:rFonts w:ascii="宋体" w:hAnsi="宋体" w:hint="eastAsia"/>
                <w:sz w:val="24"/>
                <w:szCs w:val="24"/>
              </w:rPr>
              <w:t>关于供应商申明的</w:t>
            </w:r>
            <w:r>
              <w:rPr>
                <w:rFonts w:hint="eastAsia"/>
                <w:sz w:val="24"/>
                <w:szCs w:val="24"/>
              </w:rPr>
              <w:t>内容</w:t>
            </w:r>
            <w:r>
              <w:rPr>
                <w:rFonts w:ascii="宋体" w:hAnsi="宋体" w:hint="eastAsia"/>
                <w:sz w:val="24"/>
                <w:szCs w:val="24"/>
              </w:rPr>
              <w:t>提供供应商申明函；②</w:t>
            </w:r>
            <w:r>
              <w:rPr>
                <w:rFonts w:ascii="宋体" w:hAnsi="宋体"/>
                <w:sz w:val="24"/>
                <w:szCs w:val="24"/>
              </w:rPr>
              <w:t>供应商按</w:t>
            </w:r>
            <w:r>
              <w:rPr>
                <w:rFonts w:ascii="宋体" w:hAnsi="宋体" w:hint="eastAsia"/>
                <w:sz w:val="24"/>
                <w:szCs w:val="24"/>
              </w:rPr>
              <w:t>磋商</w:t>
            </w:r>
            <w:r>
              <w:rPr>
                <w:rFonts w:ascii="宋体" w:hAnsi="宋体"/>
                <w:sz w:val="24"/>
                <w:szCs w:val="24"/>
              </w:rPr>
              <w:t>文件</w:t>
            </w:r>
            <w:r>
              <w:rPr>
                <w:rFonts w:ascii="宋体" w:hAnsi="宋体"/>
                <w:sz w:val="24"/>
                <w:szCs w:val="24"/>
              </w:rPr>
              <w:t>3.1.7</w:t>
            </w:r>
            <w:r>
              <w:rPr>
                <w:rFonts w:ascii="宋体" w:hAnsi="宋体"/>
                <w:sz w:val="24"/>
                <w:szCs w:val="24"/>
              </w:rPr>
              <w:t>供应商基本情况表的</w:t>
            </w:r>
            <w:r>
              <w:rPr>
                <w:rFonts w:ascii="宋体" w:hAnsi="宋体" w:hint="eastAsia"/>
                <w:sz w:val="24"/>
                <w:szCs w:val="24"/>
              </w:rPr>
              <w:t>内容</w:t>
            </w:r>
            <w:r>
              <w:rPr>
                <w:rFonts w:ascii="宋体" w:hAnsi="宋体"/>
                <w:sz w:val="24"/>
                <w:szCs w:val="24"/>
              </w:rPr>
              <w:t>提供供应商基本情况表</w:t>
            </w:r>
            <w:r>
              <w:rPr>
                <w:rFonts w:ascii="宋体" w:hAnsi="宋体" w:hint="eastAsia"/>
                <w:sz w:val="24"/>
                <w:szCs w:val="24"/>
              </w:rPr>
              <w:t>。】</w:t>
            </w:r>
          </w:p>
        </w:tc>
      </w:tr>
      <w:tr w:rsidR="0050052E">
        <w:tc>
          <w:tcPr>
            <w:tcW w:w="695" w:type="dxa"/>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5</w:t>
            </w:r>
          </w:p>
        </w:tc>
        <w:tc>
          <w:tcPr>
            <w:tcW w:w="2108" w:type="dxa"/>
            <w:gridSpan w:val="2"/>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具有健全的财务会计制度的证明材料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sz w:val="24"/>
                <w:szCs w:val="24"/>
              </w:rPr>
              <w:t>2019</w:t>
            </w:r>
            <w:r>
              <w:rPr>
                <w:rFonts w:hint="eastAsia"/>
                <w:sz w:val="24"/>
                <w:szCs w:val="24"/>
              </w:rPr>
              <w:t>或</w:t>
            </w:r>
            <w:r>
              <w:rPr>
                <w:sz w:val="24"/>
                <w:szCs w:val="24"/>
              </w:rPr>
              <w:t>2020</w:t>
            </w:r>
            <w:r>
              <w:rPr>
                <w:rFonts w:hint="eastAsia"/>
                <w:sz w:val="24"/>
                <w:szCs w:val="24"/>
              </w:rPr>
              <w:t>会计年度资产负债表复印件。【说明：供应商成立时间至递交响应文件截止时间止不足一年的，提供成立后任意时段的资产负债表复印件。】</w:t>
            </w:r>
          </w:p>
        </w:tc>
      </w:tr>
      <w:tr w:rsidR="0050052E">
        <w:tc>
          <w:tcPr>
            <w:tcW w:w="695" w:type="dxa"/>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6</w:t>
            </w:r>
          </w:p>
        </w:tc>
        <w:tc>
          <w:tcPr>
            <w:tcW w:w="2108" w:type="dxa"/>
            <w:gridSpan w:val="2"/>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缴纳社会保障资金的证明材料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hint="eastAsia"/>
                <w:sz w:val="24"/>
                <w:szCs w:val="24"/>
              </w:rPr>
              <w:t>供应商缴纳</w:t>
            </w:r>
            <w:r>
              <w:rPr>
                <w:sz w:val="24"/>
                <w:szCs w:val="24"/>
              </w:rPr>
              <w:t>2020</w:t>
            </w:r>
            <w:r>
              <w:rPr>
                <w:rFonts w:hint="eastAsia"/>
                <w:sz w:val="24"/>
                <w:szCs w:val="24"/>
              </w:rPr>
              <w:t>或</w:t>
            </w:r>
            <w:r>
              <w:rPr>
                <w:sz w:val="24"/>
                <w:szCs w:val="24"/>
              </w:rPr>
              <w:t>2021</w:t>
            </w:r>
            <w:r>
              <w:rPr>
                <w:rFonts w:hint="eastAsia"/>
                <w:sz w:val="24"/>
                <w:szCs w:val="24"/>
              </w:rPr>
              <w:t>年任意时段的社保的银行电子回单或行政部门出具的社保缴纳证明材料复印件。</w:t>
            </w:r>
          </w:p>
        </w:tc>
      </w:tr>
      <w:tr w:rsidR="0050052E">
        <w:tc>
          <w:tcPr>
            <w:tcW w:w="695" w:type="dxa"/>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7</w:t>
            </w:r>
          </w:p>
        </w:tc>
        <w:tc>
          <w:tcPr>
            <w:tcW w:w="2108" w:type="dxa"/>
            <w:gridSpan w:val="2"/>
            <w:tcBorders>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hint="eastAsia"/>
                <w:sz w:val="24"/>
                <w:szCs w:val="24"/>
              </w:rPr>
              <w:t>缴纳税收的证明材料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hint="eastAsia"/>
                <w:sz w:val="24"/>
                <w:szCs w:val="24"/>
              </w:rPr>
              <w:t>供应商缴纳</w:t>
            </w:r>
            <w:r>
              <w:rPr>
                <w:sz w:val="24"/>
                <w:szCs w:val="24"/>
              </w:rPr>
              <w:t>2020</w:t>
            </w:r>
            <w:r>
              <w:rPr>
                <w:rFonts w:hint="eastAsia"/>
                <w:sz w:val="24"/>
                <w:szCs w:val="24"/>
              </w:rPr>
              <w:t>或</w:t>
            </w:r>
            <w:r>
              <w:rPr>
                <w:sz w:val="24"/>
                <w:szCs w:val="24"/>
              </w:rPr>
              <w:t>2021</w:t>
            </w:r>
            <w:r>
              <w:rPr>
                <w:rFonts w:hint="eastAsia"/>
                <w:sz w:val="24"/>
                <w:szCs w:val="24"/>
              </w:rPr>
              <w:t>年任意时段的税收的银行电子回单或者行政部门出具的纳税证明或完税证明的复印件。</w:t>
            </w:r>
          </w:p>
        </w:tc>
      </w:tr>
      <w:tr w:rsidR="0050052E">
        <w:tc>
          <w:tcPr>
            <w:tcW w:w="695"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sz w:val="24"/>
                <w:szCs w:val="24"/>
              </w:rPr>
            </w:pPr>
            <w:r>
              <w:rPr>
                <w:sz w:val="24"/>
                <w:szCs w:val="24"/>
              </w:rPr>
              <w:t>8</w:t>
            </w:r>
          </w:p>
        </w:tc>
        <w:tc>
          <w:tcPr>
            <w:tcW w:w="2108" w:type="dxa"/>
            <w:gridSpan w:val="2"/>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ascii="宋体" w:hAnsi="宋体" w:hint="eastAsia"/>
                <w:sz w:val="24"/>
                <w:szCs w:val="24"/>
              </w:rPr>
              <w:t>法定</w:t>
            </w:r>
            <w:r>
              <w:rPr>
                <w:rFonts w:ascii="宋体" w:hAnsi="宋体"/>
                <w:sz w:val="24"/>
                <w:szCs w:val="24"/>
              </w:rPr>
              <w:t>代表人身份证明书及</w:t>
            </w:r>
            <w:r>
              <w:rPr>
                <w:rFonts w:ascii="宋体" w:hAnsi="宋体" w:hint="eastAsia"/>
                <w:sz w:val="24"/>
                <w:szCs w:val="24"/>
              </w:rPr>
              <w:t>法定代</w:t>
            </w:r>
            <w:r>
              <w:rPr>
                <w:rFonts w:ascii="宋体" w:hAnsi="宋体" w:hint="eastAsia"/>
                <w:sz w:val="24"/>
                <w:szCs w:val="24"/>
              </w:rPr>
              <w:lastRenderedPageBreak/>
              <w:t>表人身份证复印件或护照复印件</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sz w:val="24"/>
                <w:szCs w:val="24"/>
              </w:rPr>
            </w:pPr>
            <w:r>
              <w:rPr>
                <w:rFonts w:ascii="宋体" w:hAnsi="宋体"/>
                <w:sz w:val="24"/>
                <w:szCs w:val="24"/>
              </w:rPr>
              <w:lastRenderedPageBreak/>
              <w:t>1</w:t>
            </w:r>
            <w:r>
              <w:rPr>
                <w:rFonts w:ascii="宋体" w:hAnsi="宋体"/>
                <w:sz w:val="24"/>
                <w:szCs w:val="24"/>
              </w:rPr>
              <w:t>、</w:t>
            </w:r>
            <w:r>
              <w:rPr>
                <w:rFonts w:ascii="宋体" w:hAnsi="宋体" w:hint="eastAsia"/>
                <w:sz w:val="24"/>
                <w:szCs w:val="24"/>
              </w:rPr>
              <w:t>供应商按磋商文件</w:t>
            </w:r>
            <w:r>
              <w:rPr>
                <w:rFonts w:ascii="宋体" w:hAnsi="宋体"/>
                <w:sz w:val="24"/>
                <w:szCs w:val="24"/>
              </w:rPr>
              <w:t>3.1.6</w:t>
            </w:r>
            <w:r>
              <w:rPr>
                <w:rFonts w:ascii="宋体" w:hAnsi="宋体" w:hint="eastAsia"/>
                <w:sz w:val="24"/>
                <w:szCs w:val="24"/>
              </w:rPr>
              <w:t>关于法定</w:t>
            </w:r>
            <w:r>
              <w:rPr>
                <w:rFonts w:ascii="宋体" w:hAnsi="宋体"/>
                <w:sz w:val="24"/>
                <w:szCs w:val="24"/>
              </w:rPr>
              <w:t>代表人</w:t>
            </w:r>
            <w:r>
              <w:rPr>
                <w:rFonts w:ascii="宋体" w:hAnsi="宋体" w:hint="eastAsia"/>
                <w:sz w:val="24"/>
                <w:szCs w:val="24"/>
              </w:rPr>
              <w:t>或</w:t>
            </w:r>
            <w:r>
              <w:rPr>
                <w:rFonts w:ascii="宋体" w:hAnsi="宋体"/>
                <w:sz w:val="24"/>
                <w:szCs w:val="24"/>
              </w:rPr>
              <w:t>主要负责人身份证明书</w:t>
            </w:r>
            <w:r>
              <w:rPr>
                <w:rFonts w:ascii="宋体" w:hAnsi="宋体" w:hint="eastAsia"/>
                <w:sz w:val="24"/>
                <w:szCs w:val="24"/>
              </w:rPr>
              <w:t>的内容提供法定</w:t>
            </w:r>
            <w:r>
              <w:rPr>
                <w:rFonts w:ascii="宋体" w:hAnsi="宋体"/>
                <w:sz w:val="24"/>
                <w:szCs w:val="24"/>
              </w:rPr>
              <w:t>代表人</w:t>
            </w:r>
            <w:r>
              <w:rPr>
                <w:rFonts w:ascii="宋体" w:hAnsi="宋体" w:hint="eastAsia"/>
                <w:sz w:val="24"/>
                <w:szCs w:val="24"/>
              </w:rPr>
              <w:t>或主要</w:t>
            </w:r>
            <w:r>
              <w:rPr>
                <w:rFonts w:ascii="宋体" w:hAnsi="宋体"/>
                <w:sz w:val="24"/>
                <w:szCs w:val="24"/>
              </w:rPr>
              <w:t>负</w:t>
            </w:r>
            <w:r>
              <w:rPr>
                <w:rFonts w:ascii="宋体" w:hAnsi="宋体"/>
                <w:sz w:val="24"/>
                <w:szCs w:val="24"/>
              </w:rPr>
              <w:lastRenderedPageBreak/>
              <w:t>责人</w:t>
            </w:r>
            <w:r>
              <w:rPr>
                <w:rFonts w:ascii="宋体" w:hAnsi="宋体" w:hint="eastAsia"/>
                <w:sz w:val="24"/>
                <w:szCs w:val="24"/>
              </w:rPr>
              <w:t>等</w:t>
            </w:r>
            <w:r>
              <w:rPr>
                <w:rFonts w:ascii="宋体" w:hAnsi="宋体"/>
                <w:sz w:val="24"/>
                <w:szCs w:val="24"/>
              </w:rPr>
              <w:t>身份证明书</w:t>
            </w:r>
            <w:r>
              <w:rPr>
                <w:rFonts w:ascii="宋体" w:hAnsi="宋体" w:hint="eastAsia"/>
                <w:sz w:val="24"/>
                <w:szCs w:val="24"/>
              </w:rPr>
              <w:t>；</w:t>
            </w:r>
            <w:r>
              <w:rPr>
                <w:rFonts w:ascii="宋体" w:hAnsi="宋体"/>
                <w:sz w:val="24"/>
                <w:szCs w:val="24"/>
              </w:rPr>
              <w:t>2</w:t>
            </w:r>
            <w:r>
              <w:rPr>
                <w:rFonts w:ascii="宋体" w:hAnsi="宋体"/>
                <w:sz w:val="24"/>
                <w:szCs w:val="24"/>
              </w:rPr>
              <w:t>、</w:t>
            </w:r>
            <w:r>
              <w:rPr>
                <w:rFonts w:ascii="宋体" w:hAnsi="宋体" w:hint="eastAsia"/>
                <w:sz w:val="24"/>
                <w:szCs w:val="24"/>
              </w:rPr>
              <w:t>身份证复印件或护照复印件【注：①法定代表人或</w:t>
            </w:r>
            <w:r>
              <w:rPr>
                <w:rFonts w:ascii="宋体" w:hAnsi="宋体"/>
                <w:sz w:val="24"/>
                <w:szCs w:val="24"/>
              </w:rPr>
              <w:t>主要负责人</w:t>
            </w:r>
            <w:r>
              <w:rPr>
                <w:rFonts w:ascii="宋体" w:hAnsi="宋体" w:hint="eastAsia"/>
                <w:sz w:val="24"/>
                <w:szCs w:val="24"/>
              </w:rPr>
              <w:t>身份证复印件（身份证两面均应复印，在有效期内）或护照复印件（法定代表人或</w:t>
            </w:r>
            <w:r>
              <w:rPr>
                <w:rFonts w:ascii="宋体" w:hAnsi="宋体"/>
                <w:sz w:val="24"/>
                <w:szCs w:val="24"/>
              </w:rPr>
              <w:t>主要负责人</w:t>
            </w:r>
            <w:r>
              <w:rPr>
                <w:rFonts w:ascii="宋体" w:hAnsi="宋体" w:hint="eastAsia"/>
                <w:sz w:val="24"/>
                <w:szCs w:val="24"/>
              </w:rPr>
              <w:t>为外籍人士的，按此提供）；②主要负责人为供应商提供的其具有独立承担民事责任的能力的证明材料中的主要负责人员】。</w:t>
            </w:r>
          </w:p>
        </w:tc>
      </w:tr>
      <w:tr w:rsidR="0050052E">
        <w:tc>
          <w:tcPr>
            <w:tcW w:w="695"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sz w:val="24"/>
                <w:szCs w:val="24"/>
              </w:rPr>
            </w:pPr>
            <w:r>
              <w:rPr>
                <w:sz w:val="24"/>
                <w:szCs w:val="24"/>
              </w:rPr>
              <w:lastRenderedPageBreak/>
              <w:t>9</w:t>
            </w:r>
          </w:p>
        </w:tc>
        <w:tc>
          <w:tcPr>
            <w:tcW w:w="2108" w:type="dxa"/>
            <w:gridSpan w:val="2"/>
            <w:tcBorders>
              <w:top w:val="single" w:sz="2" w:space="0" w:color="auto"/>
              <w:left w:val="single" w:sz="2" w:space="0" w:color="auto"/>
              <w:bottom w:val="single" w:sz="2" w:space="0" w:color="auto"/>
              <w:right w:val="single" w:sz="2" w:space="0" w:color="auto"/>
            </w:tcBorders>
            <w:vAlign w:val="center"/>
          </w:tcPr>
          <w:p w:rsidR="0050052E" w:rsidRDefault="00D36423">
            <w:pPr>
              <w:spacing w:line="360" w:lineRule="auto"/>
              <w:rPr>
                <w:sz w:val="24"/>
                <w:szCs w:val="24"/>
              </w:rPr>
            </w:pPr>
            <w:r>
              <w:rPr>
                <w:rFonts w:hint="eastAsia"/>
                <w:sz w:val="24"/>
                <w:szCs w:val="24"/>
              </w:rPr>
              <w:t>本项目为专门面向中小企业采购项目，服务全部由符合政策要求的中小企业承接（说明：监狱企业、残疾人福利性单位视同小型、微型企业）</w:t>
            </w:r>
          </w:p>
        </w:tc>
        <w:tc>
          <w:tcPr>
            <w:tcW w:w="571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宋体" w:hAnsi="宋体" w:hint="eastAsia"/>
                <w:sz w:val="24"/>
                <w:szCs w:val="24"/>
              </w:rPr>
              <w:t>专门面向中小企业采购项目</w:t>
            </w:r>
            <w:r>
              <w:rPr>
                <w:rFonts w:ascii="宋体" w:hAnsi="宋体"/>
                <w:sz w:val="24"/>
                <w:szCs w:val="24"/>
              </w:rPr>
              <w:t>:</w:t>
            </w:r>
          </w:p>
          <w:p w:rsidR="0050052E" w:rsidRDefault="00D36423">
            <w:pPr>
              <w:tabs>
                <w:tab w:val="left" w:pos="851"/>
              </w:tabs>
              <w:spacing w:line="360" w:lineRule="auto"/>
              <w:rPr>
                <w:rFonts w:ascii="宋体" w:hAnsi="宋体"/>
                <w:sz w:val="24"/>
                <w:szCs w:val="24"/>
              </w:rPr>
            </w:pPr>
            <w:r>
              <w:rPr>
                <w:rFonts w:ascii="宋体" w:hAnsi="宋体"/>
                <w:sz w:val="24"/>
                <w:szCs w:val="24"/>
              </w:rPr>
              <w:t>1.</w:t>
            </w:r>
            <w:r>
              <w:rPr>
                <w:rFonts w:ascii="宋体" w:hAnsi="宋体"/>
                <w:sz w:val="24"/>
                <w:szCs w:val="24"/>
              </w:rPr>
              <w:t>《中小企业声明函》中声明提供的服务全部由符合政策要求的中小企业承接；</w:t>
            </w:r>
          </w:p>
          <w:p w:rsidR="0050052E" w:rsidRDefault="00D36423">
            <w:pPr>
              <w:tabs>
                <w:tab w:val="left" w:pos="851"/>
              </w:tabs>
              <w:spacing w:line="360" w:lineRule="auto"/>
              <w:rPr>
                <w:rFonts w:ascii="宋体" w:hAnsi="宋体"/>
                <w:sz w:val="24"/>
                <w:szCs w:val="24"/>
              </w:rPr>
            </w:pPr>
            <w:r>
              <w:rPr>
                <w:rFonts w:ascii="宋体" w:hAnsi="宋体"/>
                <w:sz w:val="24"/>
                <w:szCs w:val="24"/>
              </w:rPr>
              <w:t>2.</w:t>
            </w:r>
            <w:r>
              <w:rPr>
                <w:rFonts w:ascii="宋体" w:hAnsi="宋体"/>
                <w:sz w:val="24"/>
                <w:szCs w:val="24"/>
              </w:rPr>
              <w:t>残疾人福利性单位视同为小型、微型企业，《残疾人福利性单位声明函》中声明供应商为符合条件的残疾人福利性单位，其参加本项目采购活动由本单位提供服务；</w:t>
            </w:r>
          </w:p>
          <w:p w:rsidR="0050052E" w:rsidRDefault="00D36423">
            <w:pPr>
              <w:tabs>
                <w:tab w:val="left" w:pos="851"/>
              </w:tabs>
              <w:spacing w:line="360" w:lineRule="auto"/>
              <w:rPr>
                <w:sz w:val="24"/>
                <w:szCs w:val="24"/>
              </w:rPr>
            </w:pPr>
            <w:r>
              <w:rPr>
                <w:rFonts w:ascii="宋体" w:hAnsi="宋体"/>
                <w:sz w:val="24"/>
                <w:szCs w:val="24"/>
              </w:rPr>
              <w:t>3.</w:t>
            </w:r>
            <w:r>
              <w:rPr>
                <w:rFonts w:ascii="宋体" w:hAnsi="宋体"/>
                <w:sz w:val="24"/>
                <w:szCs w:val="24"/>
              </w:rPr>
              <w:t>监狱企业视同为小型、微型企业，提供由省级以上监狱管理局、戒毒管理局（含新疆生产建设兵团）出具的</w:t>
            </w:r>
            <w:r>
              <w:rPr>
                <w:rFonts w:hint="eastAsia"/>
                <w:sz w:val="24"/>
                <w:szCs w:val="24"/>
              </w:rPr>
              <w:t>供应商</w:t>
            </w:r>
            <w:r>
              <w:rPr>
                <w:rFonts w:ascii="宋体" w:hAnsi="宋体" w:hint="eastAsia"/>
                <w:sz w:val="24"/>
                <w:szCs w:val="24"/>
              </w:rPr>
              <w:t>属于监狱企业的证明文件复印件。</w:t>
            </w:r>
          </w:p>
        </w:tc>
      </w:tr>
    </w:tbl>
    <w:p w:rsidR="0050052E" w:rsidRDefault="00D36423">
      <w:pPr>
        <w:tabs>
          <w:tab w:val="left" w:pos="851"/>
        </w:tabs>
        <w:spacing w:line="360" w:lineRule="auto"/>
        <w:ind w:firstLineChars="202" w:firstLine="485"/>
        <w:rPr>
          <w:rFonts w:ascii="宋体" w:hAnsi="宋体"/>
          <w:sz w:val="24"/>
          <w:szCs w:val="24"/>
        </w:rPr>
      </w:pPr>
      <w:r>
        <w:rPr>
          <w:rFonts w:ascii="宋体" w:hAnsi="宋体" w:hint="eastAsia"/>
          <w:sz w:val="24"/>
          <w:szCs w:val="24"/>
        </w:rPr>
        <w:t>一、以上每一项结论均为“合格”的，则供应商的响应文件通过资格审查，如有任意一项结论为“不合格”的，则供应商的响应文件按无效响应文件处理。</w:t>
      </w:r>
    </w:p>
    <w:p w:rsidR="0050052E" w:rsidRDefault="00D36423">
      <w:pPr>
        <w:spacing w:line="360" w:lineRule="auto"/>
        <w:ind w:firstLineChars="214" w:firstLine="514"/>
        <w:rPr>
          <w:rFonts w:ascii="宋体" w:hAnsi="宋体"/>
          <w:sz w:val="24"/>
          <w:szCs w:val="24"/>
        </w:rPr>
      </w:pPr>
      <w:r>
        <w:rPr>
          <w:rFonts w:ascii="宋体" w:hAnsi="宋体" w:hint="eastAsia"/>
          <w:sz w:val="24"/>
          <w:szCs w:val="24"/>
        </w:rPr>
        <w:t>二、“信用中国”</w:t>
      </w:r>
      <w:r>
        <w:rPr>
          <w:rFonts w:ascii="宋体" w:hAnsi="宋体"/>
          <w:sz w:val="24"/>
          <w:szCs w:val="24"/>
        </w:rPr>
        <w:t xml:space="preserve"> </w:t>
      </w:r>
      <w:r>
        <w:rPr>
          <w:rFonts w:ascii="宋体" w:hAnsi="宋体" w:hint="eastAsia"/>
          <w:sz w:val="24"/>
          <w:szCs w:val="24"/>
        </w:rPr>
        <w:t>“中国政府采购网”网站的查询结果，将以电子介质的形式留存。</w:t>
      </w:r>
    </w:p>
    <w:p w:rsidR="0050052E" w:rsidRDefault="00D36423">
      <w:pPr>
        <w:spacing w:line="360" w:lineRule="auto"/>
        <w:ind w:firstLineChars="214" w:firstLine="514"/>
        <w:rPr>
          <w:rFonts w:ascii="宋体" w:hAnsi="宋体"/>
          <w:sz w:val="24"/>
          <w:szCs w:val="24"/>
        </w:rPr>
      </w:pPr>
      <w:r>
        <w:rPr>
          <w:rFonts w:ascii="宋体" w:hAnsi="宋体" w:hint="eastAsia"/>
          <w:sz w:val="24"/>
          <w:szCs w:val="24"/>
        </w:rPr>
        <w:t>三、磋商小组资格审查结束后，应当出具资格审查报告。没有通过资格审查的供应商，磋商小组应当在资格审查报告中载明</w:t>
      </w:r>
      <w:r>
        <w:rPr>
          <w:rFonts w:ascii="宋体" w:hAnsi="宋体"/>
          <w:sz w:val="24"/>
          <w:szCs w:val="24"/>
        </w:rPr>
        <w:t>不</w:t>
      </w:r>
      <w:r>
        <w:rPr>
          <w:rFonts w:ascii="宋体" w:hAnsi="宋体" w:hint="eastAsia"/>
          <w:sz w:val="24"/>
          <w:szCs w:val="24"/>
        </w:rPr>
        <w:t>合格</w:t>
      </w:r>
      <w:r>
        <w:rPr>
          <w:rFonts w:ascii="宋体" w:hAnsi="宋体"/>
          <w:sz w:val="24"/>
          <w:szCs w:val="24"/>
        </w:rPr>
        <w:t>的</w:t>
      </w:r>
      <w:r>
        <w:rPr>
          <w:rFonts w:ascii="宋体" w:hAnsi="宋体" w:hint="eastAsia"/>
          <w:sz w:val="24"/>
          <w:szCs w:val="24"/>
        </w:rPr>
        <w:t>原因。</w:t>
      </w:r>
    </w:p>
    <w:p w:rsidR="0050052E" w:rsidRDefault="00D36423">
      <w:pPr>
        <w:spacing w:line="360" w:lineRule="auto"/>
        <w:ind w:firstLineChars="214" w:firstLine="514"/>
        <w:rPr>
          <w:rFonts w:ascii="宋体" w:hAnsi="宋体"/>
          <w:sz w:val="24"/>
          <w:szCs w:val="24"/>
        </w:rPr>
      </w:pPr>
      <w:r>
        <w:rPr>
          <w:rFonts w:ascii="宋体" w:hAnsi="宋体" w:hint="eastAsia"/>
          <w:sz w:val="24"/>
          <w:szCs w:val="24"/>
        </w:rPr>
        <w:t>通过资格审查的供应商不足三家的，采购失败。</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特别说明：磋商文件中要求提供复印件的证明材料的，包含原件的影印件或复印件。</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符合性审查</w:t>
      </w:r>
    </w:p>
    <w:p w:rsidR="0050052E" w:rsidRDefault="00D36423">
      <w:pPr>
        <w:pStyle w:val="13"/>
        <w:numPr>
          <w:ilvl w:val="0"/>
          <w:numId w:val="32"/>
        </w:numPr>
        <w:tabs>
          <w:tab w:val="left" w:pos="1134"/>
          <w:tab w:val="left" w:pos="1276"/>
          <w:tab w:val="left" w:pos="1418"/>
        </w:tabs>
        <w:spacing w:after="200" w:line="360" w:lineRule="auto"/>
        <w:ind w:left="0" w:firstLineChars="0" w:firstLine="567"/>
        <w:rPr>
          <w:rFonts w:ascii="宋体" w:eastAsia="宋体" w:hAnsi="宋体"/>
          <w:sz w:val="24"/>
          <w:szCs w:val="24"/>
        </w:rPr>
      </w:pPr>
      <w:r>
        <w:rPr>
          <w:rFonts w:ascii="宋体" w:eastAsia="宋体" w:hAnsi="宋体" w:hint="eastAsia"/>
          <w:sz w:val="24"/>
          <w:szCs w:val="24"/>
        </w:rPr>
        <w:t>资格</w:t>
      </w:r>
      <w:r>
        <w:rPr>
          <w:rFonts w:ascii="宋体" w:eastAsia="宋体" w:hAnsi="宋体"/>
          <w:sz w:val="24"/>
          <w:szCs w:val="24"/>
        </w:rPr>
        <w:t>审查</w:t>
      </w:r>
      <w:r>
        <w:rPr>
          <w:rFonts w:ascii="宋体" w:eastAsia="宋体" w:hAnsi="宋体" w:hint="eastAsia"/>
          <w:sz w:val="24"/>
          <w:szCs w:val="24"/>
        </w:rPr>
        <w:t>结束后，由磋商小组对供应商响应文件进行符合性审查。</w:t>
      </w:r>
    </w:p>
    <w:p w:rsidR="0050052E" w:rsidRDefault="00D36423">
      <w:pPr>
        <w:pStyle w:val="13"/>
        <w:numPr>
          <w:ilvl w:val="0"/>
          <w:numId w:val="32"/>
        </w:numPr>
        <w:tabs>
          <w:tab w:val="left" w:pos="1134"/>
          <w:tab w:val="left" w:pos="1276"/>
          <w:tab w:val="left" w:pos="1418"/>
        </w:tabs>
        <w:spacing w:after="200" w:line="360" w:lineRule="auto"/>
        <w:ind w:left="0" w:firstLineChars="0" w:firstLine="567"/>
        <w:rPr>
          <w:rFonts w:ascii="宋体" w:eastAsia="宋体" w:hAnsi="宋体"/>
          <w:sz w:val="24"/>
          <w:szCs w:val="24"/>
        </w:rPr>
      </w:pPr>
      <w:r>
        <w:rPr>
          <w:rFonts w:ascii="宋体" w:eastAsia="宋体" w:hAnsi="宋体" w:hint="eastAsia"/>
          <w:sz w:val="24"/>
          <w:szCs w:val="24"/>
        </w:rPr>
        <w:t>磋商小组在符合性审查过程中，磋商小组成员对供应商是否符合规定</w:t>
      </w:r>
      <w:r>
        <w:rPr>
          <w:rFonts w:ascii="宋体" w:eastAsia="宋体" w:hAnsi="宋体" w:hint="eastAsia"/>
          <w:sz w:val="24"/>
          <w:szCs w:val="24"/>
        </w:rPr>
        <w:lastRenderedPageBreak/>
        <w:t>存在争议的，应当以少数服从多数的原则处理，但不违背政府采购法和磋商文件规定。</w:t>
      </w:r>
    </w:p>
    <w:p w:rsidR="0050052E" w:rsidRDefault="00D36423">
      <w:pPr>
        <w:pStyle w:val="13"/>
        <w:numPr>
          <w:ilvl w:val="0"/>
          <w:numId w:val="32"/>
        </w:numPr>
        <w:tabs>
          <w:tab w:val="left" w:pos="1134"/>
          <w:tab w:val="left" w:pos="1276"/>
          <w:tab w:val="left" w:pos="1418"/>
        </w:tabs>
        <w:spacing w:after="200" w:line="360" w:lineRule="auto"/>
        <w:ind w:left="0" w:firstLineChars="0" w:firstLine="567"/>
        <w:rPr>
          <w:rFonts w:ascii="宋体" w:eastAsia="宋体" w:hAnsi="宋体"/>
          <w:sz w:val="24"/>
          <w:szCs w:val="24"/>
        </w:rPr>
      </w:pPr>
      <w:r>
        <w:rPr>
          <w:rFonts w:ascii="宋体" w:eastAsia="宋体" w:hAnsi="宋体" w:hint="eastAsia"/>
          <w:sz w:val="24"/>
          <w:szCs w:val="24"/>
        </w:rPr>
        <w:t>供应商符合性审查标准（按以下顺序审查）：</w:t>
      </w:r>
      <w:r>
        <w:rPr>
          <w:rFonts w:ascii="宋体" w:eastAsia="宋体" w:hAnsi="宋体"/>
          <w:sz w:val="24"/>
          <w:szCs w:val="24"/>
        </w:rPr>
        <w:t xml:space="preserve"> </w:t>
      </w:r>
    </w:p>
    <w:tbl>
      <w:tblPr>
        <w:tblW w:w="88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4218"/>
        <w:gridCol w:w="3829"/>
      </w:tblGrid>
      <w:tr w:rsidR="0050052E">
        <w:tc>
          <w:tcPr>
            <w:tcW w:w="780"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rFonts w:ascii="宋体" w:hAnsi="宋体"/>
                <w:b/>
                <w:sz w:val="24"/>
                <w:szCs w:val="24"/>
              </w:rPr>
            </w:pPr>
            <w:r>
              <w:rPr>
                <w:rFonts w:ascii="宋体" w:hAnsi="宋体" w:hint="eastAsia"/>
                <w:b/>
                <w:sz w:val="24"/>
                <w:szCs w:val="24"/>
              </w:rPr>
              <w:t>序号</w:t>
            </w:r>
          </w:p>
        </w:tc>
        <w:tc>
          <w:tcPr>
            <w:tcW w:w="4218"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rFonts w:ascii="宋体" w:hAnsi="宋体"/>
                <w:b/>
                <w:sz w:val="24"/>
                <w:szCs w:val="24"/>
              </w:rPr>
            </w:pPr>
            <w:r>
              <w:rPr>
                <w:rFonts w:ascii="宋体" w:hAnsi="宋体" w:hint="eastAsia"/>
                <w:b/>
                <w:sz w:val="24"/>
                <w:szCs w:val="24"/>
              </w:rPr>
              <w:t>符合性审查项</w:t>
            </w:r>
          </w:p>
        </w:tc>
        <w:tc>
          <w:tcPr>
            <w:tcW w:w="382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ind w:firstLineChars="202" w:firstLine="487"/>
              <w:jc w:val="center"/>
              <w:rPr>
                <w:rFonts w:ascii="宋体" w:hAnsi="宋体"/>
                <w:sz w:val="24"/>
                <w:szCs w:val="24"/>
              </w:rPr>
            </w:pPr>
            <w:r>
              <w:rPr>
                <w:rFonts w:ascii="宋体" w:hAnsi="宋体" w:hint="eastAsia"/>
                <w:b/>
                <w:sz w:val="24"/>
                <w:szCs w:val="24"/>
              </w:rPr>
              <w:t>通过条件</w:t>
            </w:r>
          </w:p>
        </w:tc>
      </w:tr>
      <w:tr w:rsidR="0050052E">
        <w:tc>
          <w:tcPr>
            <w:tcW w:w="780"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rFonts w:ascii="宋体" w:hAnsi="宋体"/>
                <w:sz w:val="24"/>
                <w:szCs w:val="24"/>
              </w:rPr>
            </w:pPr>
            <w:r>
              <w:rPr>
                <w:rFonts w:ascii="宋体" w:hAnsi="宋体"/>
                <w:sz w:val="24"/>
                <w:szCs w:val="24"/>
              </w:rPr>
              <w:t>1</w:t>
            </w:r>
          </w:p>
        </w:tc>
        <w:tc>
          <w:tcPr>
            <w:tcW w:w="4218"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Theme="minorEastAsia" w:hAnsiTheme="minorEastAsia" w:hint="eastAsia"/>
                <w:sz w:val="24"/>
                <w:szCs w:val="24"/>
              </w:rPr>
              <w:t>技术、服务性响应文件的组成</w:t>
            </w:r>
          </w:p>
        </w:tc>
        <w:tc>
          <w:tcPr>
            <w:tcW w:w="382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宋体" w:hAnsi="宋体" w:hint="eastAsia"/>
                <w:sz w:val="24"/>
                <w:szCs w:val="24"/>
              </w:rPr>
              <w:t>符合磋商文件“</w:t>
            </w:r>
            <w:r>
              <w:rPr>
                <w:rFonts w:ascii="宋体" w:hAnsi="宋体"/>
                <w:sz w:val="24"/>
                <w:szCs w:val="24"/>
              </w:rPr>
              <w:t>2.4.5</w:t>
            </w:r>
            <w:r>
              <w:rPr>
                <w:rFonts w:ascii="宋体" w:hAnsi="宋体" w:hint="eastAsia"/>
                <w:sz w:val="24"/>
                <w:szCs w:val="24"/>
              </w:rPr>
              <w:t>响应文件的组成”规定要求。</w:t>
            </w:r>
          </w:p>
        </w:tc>
      </w:tr>
      <w:tr w:rsidR="0050052E">
        <w:tc>
          <w:tcPr>
            <w:tcW w:w="780"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rFonts w:ascii="宋体" w:hAnsi="宋体"/>
                <w:sz w:val="24"/>
                <w:szCs w:val="24"/>
              </w:rPr>
            </w:pPr>
            <w:r>
              <w:rPr>
                <w:rFonts w:ascii="宋体" w:hAnsi="宋体"/>
                <w:sz w:val="24"/>
                <w:szCs w:val="24"/>
              </w:rPr>
              <w:t>2</w:t>
            </w:r>
          </w:p>
        </w:tc>
        <w:tc>
          <w:tcPr>
            <w:tcW w:w="4218"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Theme="minorEastAsia" w:hAnsiTheme="minorEastAsia" w:hint="eastAsia"/>
                <w:sz w:val="24"/>
                <w:szCs w:val="24"/>
              </w:rPr>
              <w:t>技术、服务性响应文件计量单位、语言</w:t>
            </w:r>
          </w:p>
        </w:tc>
        <w:tc>
          <w:tcPr>
            <w:tcW w:w="382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Theme="minorEastAsia" w:hAnsiTheme="minorEastAsia" w:hint="eastAsia"/>
                <w:sz w:val="24"/>
                <w:szCs w:val="24"/>
              </w:rPr>
              <w:t>计量单位、语言满足磋商文件要求。</w:t>
            </w:r>
          </w:p>
        </w:tc>
      </w:tr>
      <w:tr w:rsidR="0050052E">
        <w:tc>
          <w:tcPr>
            <w:tcW w:w="780"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jc w:val="center"/>
              <w:rPr>
                <w:rFonts w:ascii="宋体" w:hAnsi="宋体"/>
                <w:sz w:val="24"/>
                <w:szCs w:val="24"/>
              </w:rPr>
            </w:pPr>
            <w:r>
              <w:rPr>
                <w:rFonts w:ascii="宋体" w:hAnsi="宋体"/>
                <w:sz w:val="24"/>
                <w:szCs w:val="24"/>
              </w:rPr>
              <w:t>3</w:t>
            </w:r>
          </w:p>
        </w:tc>
        <w:tc>
          <w:tcPr>
            <w:tcW w:w="4218"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宋体" w:hAnsi="宋体" w:hint="eastAsia"/>
                <w:sz w:val="24"/>
                <w:szCs w:val="24"/>
              </w:rPr>
              <w:t>技术、服务性响应文件对磋商文件规定的采购项目实质性</w:t>
            </w:r>
            <w:r>
              <w:rPr>
                <w:rFonts w:ascii="宋体" w:hAnsi="宋体"/>
                <w:sz w:val="24"/>
                <w:szCs w:val="24"/>
              </w:rPr>
              <w:t>响应</w:t>
            </w:r>
            <w:r>
              <w:rPr>
                <w:rFonts w:ascii="宋体" w:hAnsi="宋体" w:hint="eastAsia"/>
                <w:sz w:val="24"/>
                <w:szCs w:val="24"/>
              </w:rPr>
              <w:t>要求的响应情况</w:t>
            </w:r>
          </w:p>
        </w:tc>
        <w:tc>
          <w:tcPr>
            <w:tcW w:w="3829" w:type="dxa"/>
            <w:tcBorders>
              <w:top w:val="single" w:sz="2" w:space="0" w:color="auto"/>
              <w:left w:val="single" w:sz="2" w:space="0" w:color="auto"/>
              <w:bottom w:val="single" w:sz="2" w:space="0" w:color="auto"/>
              <w:right w:val="single" w:sz="2" w:space="0" w:color="auto"/>
            </w:tcBorders>
            <w:vAlign w:val="center"/>
          </w:tcPr>
          <w:p w:rsidR="0050052E" w:rsidRDefault="00D36423">
            <w:pPr>
              <w:tabs>
                <w:tab w:val="left" w:pos="851"/>
              </w:tabs>
              <w:spacing w:line="360" w:lineRule="auto"/>
              <w:rPr>
                <w:rFonts w:ascii="宋体" w:hAnsi="宋体"/>
                <w:sz w:val="24"/>
                <w:szCs w:val="24"/>
              </w:rPr>
            </w:pPr>
            <w:r>
              <w:rPr>
                <w:rFonts w:ascii="宋体" w:hAnsi="宋体" w:hint="eastAsia"/>
                <w:sz w:val="24"/>
                <w:szCs w:val="24"/>
              </w:rPr>
              <w:t>符合磋商文件规定的采购项目实质性响应要求。</w:t>
            </w:r>
          </w:p>
        </w:tc>
      </w:tr>
    </w:tbl>
    <w:p w:rsidR="0050052E" w:rsidRDefault="00D36423">
      <w:pPr>
        <w:tabs>
          <w:tab w:val="left" w:pos="851"/>
        </w:tabs>
        <w:spacing w:line="360" w:lineRule="auto"/>
        <w:ind w:firstLineChars="200" w:firstLine="480"/>
        <w:rPr>
          <w:rFonts w:ascii="宋体" w:hAnsi="宋体"/>
          <w:sz w:val="24"/>
          <w:szCs w:val="24"/>
        </w:rPr>
      </w:pPr>
      <w:r>
        <w:rPr>
          <w:rFonts w:ascii="宋体" w:hAnsi="宋体" w:hint="eastAsia"/>
          <w:sz w:val="24"/>
          <w:szCs w:val="24"/>
        </w:rPr>
        <w:t>一、以上每一项结论均为“通过”的，则供应商的响应文件通过符合性审查，才能允许其参加磋商；如有任意一项结论为“不通过”的，则供应商的响应文件按无效响应文件处理，不允许其参加磋商。</w:t>
      </w:r>
    </w:p>
    <w:p w:rsidR="0050052E" w:rsidRDefault="00D36423">
      <w:pPr>
        <w:pStyle w:val="13"/>
        <w:numPr>
          <w:ilvl w:val="0"/>
          <w:numId w:val="33"/>
        </w:numPr>
        <w:ind w:left="0" w:firstLineChars="0" w:firstLine="560"/>
        <w:rPr>
          <w:rFonts w:ascii="宋体" w:eastAsia="宋体" w:hAnsi="宋体"/>
          <w:sz w:val="24"/>
          <w:szCs w:val="24"/>
        </w:rPr>
      </w:pPr>
      <w:r>
        <w:rPr>
          <w:rFonts w:ascii="宋体" w:eastAsia="宋体" w:hAnsi="宋体" w:hint="eastAsia"/>
          <w:sz w:val="24"/>
          <w:szCs w:val="24"/>
        </w:rPr>
        <w:t>磋商小组符合性审查结束后，应当出具符合性审查报告，确定参加磋商的供应商名单。没有通过符合性审查的供应商，磋商小组应当在符合性审查报告中载明</w:t>
      </w:r>
      <w:r>
        <w:rPr>
          <w:rFonts w:ascii="宋体" w:eastAsia="宋体" w:hAnsi="宋体"/>
          <w:sz w:val="24"/>
          <w:szCs w:val="24"/>
        </w:rPr>
        <w:t>不通过的</w:t>
      </w:r>
      <w:r>
        <w:rPr>
          <w:rFonts w:ascii="宋体" w:eastAsia="宋体" w:hAnsi="宋体" w:hint="eastAsia"/>
          <w:sz w:val="24"/>
          <w:szCs w:val="24"/>
        </w:rPr>
        <w:t>原因。</w:t>
      </w:r>
    </w:p>
    <w:p w:rsidR="0050052E" w:rsidRDefault="00D36423">
      <w:pPr>
        <w:pStyle w:val="13"/>
        <w:numPr>
          <w:ilvl w:val="0"/>
          <w:numId w:val="33"/>
        </w:numPr>
        <w:tabs>
          <w:tab w:val="left" w:pos="1134"/>
          <w:tab w:val="left" w:pos="1418"/>
        </w:tabs>
        <w:spacing w:after="200" w:line="360" w:lineRule="auto"/>
        <w:ind w:firstLineChars="0"/>
        <w:rPr>
          <w:rFonts w:ascii="宋体" w:eastAsia="宋体" w:hAnsi="宋体"/>
          <w:sz w:val="24"/>
          <w:szCs w:val="24"/>
        </w:rPr>
      </w:pPr>
      <w:r>
        <w:rPr>
          <w:rFonts w:ascii="宋体" w:eastAsia="宋体" w:hAnsi="宋体" w:hint="eastAsia"/>
          <w:sz w:val="24"/>
          <w:szCs w:val="24"/>
        </w:rPr>
        <w:t>通过符合性审查的供应商不足三家的，采购失败。</w:t>
      </w:r>
    </w:p>
    <w:p w:rsidR="0050052E" w:rsidRDefault="00D36423">
      <w:pPr>
        <w:spacing w:line="360" w:lineRule="auto"/>
        <w:ind w:firstLineChars="196" w:firstLine="472"/>
        <w:rPr>
          <w:rFonts w:ascii="宋体" w:hAnsi="宋体"/>
          <w:b/>
          <w:sz w:val="24"/>
          <w:szCs w:val="24"/>
        </w:rPr>
      </w:pPr>
      <w:r>
        <w:rPr>
          <w:rFonts w:ascii="宋体" w:hAnsi="宋体" w:hint="eastAsia"/>
          <w:b/>
          <w:sz w:val="24"/>
          <w:szCs w:val="24"/>
        </w:rPr>
        <w:t>特别说明：磋商文件中要求提供复印件的证明材料的，包含原件的影印件或复印件。</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磋商</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磋商会议在成都市公共资源交易服务中心“政府采购云平台”进行。磋商会议由金牛区政府采购和机关服务中心在线主持，供应商代表在线参加。评审结束之前，供应商应随时关注系统提示，及时通过“政府采购云平台”在线响应磋商小组发出的磋商，签章并确认提交成功。</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一、</w:t>
      </w:r>
      <w:r>
        <w:rPr>
          <w:rFonts w:ascii="宋体" w:hAnsi="宋体"/>
          <w:b/>
          <w:sz w:val="24"/>
          <w:szCs w:val="24"/>
        </w:rPr>
        <w:tab/>
      </w:r>
      <w:r>
        <w:rPr>
          <w:rFonts w:ascii="宋体" w:hAnsi="宋体" w:hint="eastAsia"/>
          <w:b/>
          <w:sz w:val="24"/>
          <w:szCs w:val="24"/>
        </w:rPr>
        <w:t>磋商小组按照磋商文件的规定与邀请参加磋商的供应商分别进行磋商，磋商顺序由磋商小组确定，磋商通过“政府采购云平台”在线进行。供应商应随时关注“政府采购云平台”站内信息或短信提醒，及时参与在线磋商。登录政府采购云平台</w:t>
      </w:r>
      <w:r>
        <w:rPr>
          <w:rFonts w:ascii="宋体" w:hAnsi="宋体" w:hint="eastAsia"/>
          <w:b/>
          <w:sz w:val="24"/>
          <w:szCs w:val="24"/>
        </w:rPr>
        <w:t>(www.zcygov.cn)</w:t>
      </w:r>
      <w:r>
        <w:rPr>
          <w:rFonts w:ascii="宋体" w:hAnsi="宋体" w:hint="eastAsia"/>
          <w:b/>
          <w:sz w:val="24"/>
          <w:szCs w:val="24"/>
        </w:rPr>
        <w:t>—我的工作台</w:t>
      </w:r>
      <w:r>
        <w:rPr>
          <w:rFonts w:ascii="宋体" w:hAnsi="宋体"/>
          <w:b/>
          <w:sz w:val="24"/>
          <w:szCs w:val="24"/>
        </w:rPr>
        <w:t>—</w:t>
      </w:r>
      <w:r>
        <w:rPr>
          <w:rFonts w:ascii="宋体" w:hAnsi="宋体"/>
          <w:b/>
          <w:sz w:val="24"/>
          <w:szCs w:val="24"/>
        </w:rPr>
        <w:t>项目采</w:t>
      </w:r>
      <w:r>
        <w:rPr>
          <w:rFonts w:ascii="宋体" w:hAnsi="宋体"/>
          <w:b/>
          <w:sz w:val="24"/>
          <w:szCs w:val="24"/>
        </w:rPr>
        <w:t>购</w:t>
      </w:r>
      <w:r>
        <w:rPr>
          <w:rFonts w:ascii="宋体" w:hAnsi="宋体"/>
          <w:b/>
          <w:sz w:val="24"/>
          <w:szCs w:val="24"/>
        </w:rPr>
        <w:t>—</w:t>
      </w:r>
      <w:r>
        <w:rPr>
          <w:rFonts w:ascii="宋体" w:hAnsi="宋体"/>
          <w:b/>
          <w:sz w:val="24"/>
          <w:szCs w:val="24"/>
        </w:rPr>
        <w:t>开标评标</w:t>
      </w:r>
      <w:r>
        <w:rPr>
          <w:rFonts w:ascii="宋体" w:hAnsi="宋体"/>
          <w:b/>
          <w:sz w:val="24"/>
          <w:szCs w:val="24"/>
        </w:rPr>
        <w:t>—</w:t>
      </w:r>
      <w:r>
        <w:rPr>
          <w:rFonts w:ascii="宋体" w:hAnsi="宋体"/>
          <w:b/>
          <w:sz w:val="24"/>
          <w:szCs w:val="24"/>
        </w:rPr>
        <w:lastRenderedPageBreak/>
        <w:t>进入开标大厅（找到对应项目）。磋商小组可通过</w:t>
      </w:r>
      <w:r>
        <w:rPr>
          <w:rFonts w:ascii="宋体" w:hAnsi="宋体"/>
          <w:b/>
          <w:sz w:val="24"/>
          <w:szCs w:val="24"/>
        </w:rPr>
        <w:t>“</w:t>
      </w:r>
      <w:r>
        <w:rPr>
          <w:rFonts w:ascii="宋体" w:hAnsi="宋体"/>
          <w:b/>
          <w:sz w:val="24"/>
          <w:szCs w:val="24"/>
        </w:rPr>
        <w:t>发起视频评审</w:t>
      </w:r>
      <w:r>
        <w:rPr>
          <w:rFonts w:ascii="宋体" w:hAnsi="宋体"/>
          <w:b/>
          <w:sz w:val="24"/>
          <w:szCs w:val="24"/>
        </w:rPr>
        <w:t>”“</w:t>
      </w:r>
      <w:r>
        <w:rPr>
          <w:rFonts w:ascii="宋体" w:hAnsi="宋体"/>
          <w:b/>
          <w:sz w:val="24"/>
          <w:szCs w:val="24"/>
        </w:rPr>
        <w:t>询标</w:t>
      </w:r>
      <w:r>
        <w:rPr>
          <w:rFonts w:ascii="宋体" w:hAnsi="宋体"/>
          <w:b/>
          <w:sz w:val="24"/>
          <w:szCs w:val="24"/>
        </w:rPr>
        <w:t>”</w:t>
      </w:r>
      <w:r>
        <w:rPr>
          <w:rFonts w:ascii="宋体" w:hAnsi="宋体"/>
          <w:b/>
          <w:sz w:val="24"/>
          <w:szCs w:val="24"/>
        </w:rPr>
        <w:t>功能，向供应商发起在线磋商邀请，供应商可使用</w:t>
      </w:r>
      <w:r>
        <w:rPr>
          <w:rFonts w:ascii="宋体" w:hAnsi="宋体"/>
          <w:b/>
          <w:sz w:val="24"/>
          <w:szCs w:val="24"/>
        </w:rPr>
        <w:t>“</w:t>
      </w:r>
      <w:r>
        <w:rPr>
          <w:rFonts w:ascii="宋体" w:hAnsi="宋体"/>
          <w:b/>
          <w:sz w:val="24"/>
          <w:szCs w:val="24"/>
        </w:rPr>
        <w:t>视频评审</w:t>
      </w:r>
      <w:r>
        <w:rPr>
          <w:rFonts w:ascii="宋体" w:hAnsi="宋体"/>
          <w:b/>
          <w:sz w:val="24"/>
          <w:szCs w:val="24"/>
        </w:rPr>
        <w:t>”“</w:t>
      </w:r>
      <w:r>
        <w:rPr>
          <w:rFonts w:ascii="宋体" w:hAnsi="宋体"/>
          <w:b/>
          <w:sz w:val="24"/>
          <w:szCs w:val="24"/>
        </w:rPr>
        <w:t>澄清</w:t>
      </w:r>
      <w:r>
        <w:rPr>
          <w:rFonts w:ascii="宋体" w:hAnsi="宋体"/>
          <w:b/>
          <w:sz w:val="24"/>
          <w:szCs w:val="24"/>
        </w:rPr>
        <w:t>”</w:t>
      </w:r>
      <w:r>
        <w:rPr>
          <w:rFonts w:ascii="宋体" w:hAnsi="宋体"/>
          <w:b/>
          <w:sz w:val="24"/>
          <w:szCs w:val="24"/>
        </w:rPr>
        <w:t>功能，与专家进行在线磋商、</w:t>
      </w:r>
      <w:r>
        <w:rPr>
          <w:rFonts w:ascii="宋体" w:hAnsi="宋体" w:hint="eastAsia"/>
          <w:b/>
          <w:sz w:val="24"/>
          <w:szCs w:val="24"/>
        </w:rPr>
        <w:t>递交磋商承诺函，承诺函应加盖供应商（法定名称）电子签章（评审结束之前，供应商应随时关注系统提示，及时通过</w:t>
      </w:r>
      <w:r>
        <w:rPr>
          <w:rFonts w:ascii="宋体" w:hAnsi="宋体"/>
          <w:b/>
          <w:sz w:val="24"/>
          <w:szCs w:val="24"/>
        </w:rPr>
        <w:t>“</w:t>
      </w:r>
      <w:r>
        <w:rPr>
          <w:rFonts w:ascii="宋体" w:hAnsi="宋体" w:hint="eastAsia"/>
          <w:b/>
          <w:sz w:val="24"/>
          <w:szCs w:val="24"/>
        </w:rPr>
        <w:t>政府采购云平台</w:t>
      </w:r>
      <w:r>
        <w:rPr>
          <w:rFonts w:ascii="宋体" w:hAnsi="宋体"/>
          <w:b/>
          <w:sz w:val="24"/>
          <w:szCs w:val="24"/>
        </w:rPr>
        <w:t>”</w:t>
      </w:r>
      <w:r>
        <w:rPr>
          <w:rFonts w:ascii="宋体" w:hAnsi="宋体" w:hint="eastAsia"/>
          <w:b/>
          <w:sz w:val="24"/>
          <w:szCs w:val="24"/>
        </w:rPr>
        <w:t>在线响应磋商小组发出的磋商邀请，签章并确认提交成功。逾时回复将不能提交，视为供应商自行放弃该轮磋商，其损失由供应商承担）。</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二、</w:t>
      </w:r>
      <w:r>
        <w:rPr>
          <w:rFonts w:ascii="宋体" w:hAnsi="宋体"/>
          <w:b/>
          <w:sz w:val="24"/>
          <w:szCs w:val="24"/>
        </w:rPr>
        <w:tab/>
      </w:r>
      <w:r>
        <w:rPr>
          <w:rFonts w:ascii="宋体" w:hAnsi="宋体" w:hint="eastAsia"/>
          <w:b/>
          <w:sz w:val="24"/>
          <w:szCs w:val="24"/>
        </w:rPr>
        <w:t>磋商小组所有成员集中与单一供应商对技术、服务、合同条款等内容分别进行一轮或多轮的磋商。在</w:t>
      </w:r>
      <w:r>
        <w:rPr>
          <w:rFonts w:ascii="宋体" w:hAnsi="宋体" w:hint="eastAsia"/>
          <w:b/>
          <w:sz w:val="24"/>
          <w:szCs w:val="24"/>
        </w:rPr>
        <w:t>磋商中，磋商的任何一方不得透露与磋商有关的其他供应商的技术资料、价格和其他信息。</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三、</w:t>
      </w:r>
      <w:r>
        <w:rPr>
          <w:rFonts w:ascii="宋体" w:hAnsi="宋体"/>
          <w:b/>
          <w:sz w:val="24"/>
          <w:szCs w:val="24"/>
        </w:rPr>
        <w:tab/>
      </w:r>
      <w:r>
        <w:rPr>
          <w:rFonts w:ascii="宋体" w:hAnsi="宋体" w:hint="eastAsia"/>
          <w:b/>
          <w:sz w:val="24"/>
          <w:szCs w:val="24"/>
        </w:rPr>
        <w:t>磋商内容为第</w:t>
      </w:r>
      <w:r>
        <w:rPr>
          <w:rFonts w:ascii="宋体" w:hAnsi="宋体"/>
          <w:b/>
          <w:sz w:val="24"/>
          <w:szCs w:val="24"/>
        </w:rPr>
        <w:t>4</w:t>
      </w:r>
      <w:r>
        <w:rPr>
          <w:rFonts w:ascii="宋体" w:hAnsi="宋体"/>
          <w:b/>
          <w:sz w:val="24"/>
          <w:szCs w:val="24"/>
        </w:rPr>
        <w:t>章中</w:t>
      </w:r>
      <w:r>
        <w:rPr>
          <w:rFonts w:ascii="宋体" w:hAnsi="宋体"/>
          <w:b/>
          <w:sz w:val="24"/>
          <w:szCs w:val="24"/>
        </w:rPr>
        <w:t>“</w:t>
      </w:r>
      <w:r>
        <w:rPr>
          <w:rFonts w:ascii="宋体" w:hAnsi="宋体"/>
          <w:b/>
          <w:sz w:val="24"/>
          <w:szCs w:val="24"/>
        </w:rPr>
        <w:t>技术、服务、商务及其他要求</w:t>
      </w:r>
      <w:r>
        <w:rPr>
          <w:rFonts w:ascii="宋体" w:hAnsi="宋体"/>
          <w:b/>
          <w:sz w:val="24"/>
          <w:szCs w:val="24"/>
        </w:rPr>
        <w:t>”</w:t>
      </w:r>
      <w:r>
        <w:rPr>
          <w:rFonts w:ascii="宋体" w:hAnsi="宋体"/>
          <w:b/>
          <w:sz w:val="24"/>
          <w:szCs w:val="24"/>
        </w:rPr>
        <w:t>、第</w:t>
      </w:r>
      <w:r>
        <w:rPr>
          <w:rFonts w:ascii="宋体" w:hAnsi="宋体"/>
          <w:b/>
          <w:sz w:val="24"/>
          <w:szCs w:val="24"/>
        </w:rPr>
        <w:t>6</w:t>
      </w:r>
      <w:r>
        <w:rPr>
          <w:rFonts w:ascii="宋体" w:hAnsi="宋体"/>
          <w:b/>
          <w:sz w:val="24"/>
          <w:szCs w:val="24"/>
        </w:rPr>
        <w:t>章</w:t>
      </w:r>
      <w:r>
        <w:rPr>
          <w:rFonts w:ascii="宋体" w:hAnsi="宋体"/>
          <w:b/>
          <w:sz w:val="24"/>
          <w:szCs w:val="24"/>
        </w:rPr>
        <w:t>“</w:t>
      </w:r>
      <w:r>
        <w:rPr>
          <w:rFonts w:ascii="宋体" w:hAnsi="宋体"/>
          <w:b/>
          <w:sz w:val="24"/>
          <w:szCs w:val="24"/>
        </w:rPr>
        <w:t>合同草案条款</w:t>
      </w:r>
      <w:r>
        <w:rPr>
          <w:rFonts w:ascii="宋体" w:hAnsi="宋体"/>
          <w:b/>
          <w:sz w:val="24"/>
          <w:szCs w:val="24"/>
        </w:rPr>
        <w:t>”</w:t>
      </w:r>
      <w:r>
        <w:rPr>
          <w:rFonts w:ascii="宋体" w:hAnsi="宋体"/>
          <w:b/>
          <w:sz w:val="24"/>
          <w:szCs w:val="24"/>
        </w:rPr>
        <w:t>。其中第</w:t>
      </w:r>
      <w:r>
        <w:rPr>
          <w:rFonts w:ascii="宋体" w:hAnsi="宋体"/>
          <w:b/>
          <w:sz w:val="24"/>
          <w:szCs w:val="24"/>
        </w:rPr>
        <w:t>4</w:t>
      </w:r>
      <w:r>
        <w:rPr>
          <w:rFonts w:ascii="宋体" w:hAnsi="宋体"/>
          <w:b/>
          <w:sz w:val="24"/>
          <w:szCs w:val="24"/>
        </w:rPr>
        <w:t>章中加</w:t>
      </w:r>
      <w:r>
        <w:rPr>
          <w:rFonts w:ascii="宋体" w:hAnsi="宋体"/>
          <w:b/>
          <w:sz w:val="24"/>
          <w:szCs w:val="24"/>
        </w:rPr>
        <w:t>★</w:t>
      </w:r>
      <w:r>
        <w:rPr>
          <w:rFonts w:ascii="宋体" w:hAnsi="宋体"/>
          <w:b/>
          <w:sz w:val="24"/>
          <w:szCs w:val="24"/>
        </w:rPr>
        <w:t>号的条款为采购项目的最低实质性响应要求，不允许实质性变动。为非磋商可以降低标准的内容。</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四、</w:t>
      </w:r>
      <w:r>
        <w:rPr>
          <w:rFonts w:ascii="宋体" w:hAnsi="宋体"/>
          <w:b/>
          <w:sz w:val="24"/>
          <w:szCs w:val="24"/>
        </w:rPr>
        <w:tab/>
      </w:r>
      <w:r>
        <w:rPr>
          <w:rFonts w:ascii="宋体" w:hAnsi="宋体" w:hint="eastAsia"/>
          <w:b/>
          <w:sz w:val="24"/>
          <w:szCs w:val="24"/>
        </w:rPr>
        <w:t>磋商过程中，磋商小组获得采购人同意（由采购人代表签字确认）后，可以根据磋商文件和磋商情况实质性变动磋商文件中的第</w:t>
      </w:r>
      <w:r>
        <w:rPr>
          <w:rFonts w:ascii="宋体" w:hAnsi="宋体"/>
          <w:b/>
          <w:sz w:val="24"/>
          <w:szCs w:val="24"/>
        </w:rPr>
        <w:t>4</w:t>
      </w:r>
      <w:r>
        <w:rPr>
          <w:rFonts w:ascii="宋体" w:hAnsi="宋体"/>
          <w:b/>
          <w:sz w:val="24"/>
          <w:szCs w:val="24"/>
        </w:rPr>
        <w:t>章技术、服务、商务及其他要求、第</w:t>
      </w:r>
      <w:r>
        <w:rPr>
          <w:rFonts w:ascii="宋体" w:hAnsi="宋体"/>
          <w:b/>
          <w:sz w:val="24"/>
          <w:szCs w:val="24"/>
        </w:rPr>
        <w:t>6</w:t>
      </w:r>
      <w:r>
        <w:rPr>
          <w:rFonts w:ascii="宋体" w:hAnsi="宋体"/>
          <w:b/>
          <w:sz w:val="24"/>
          <w:szCs w:val="24"/>
        </w:rPr>
        <w:t>章合同草案条款可实质性</w:t>
      </w:r>
      <w:r>
        <w:rPr>
          <w:rFonts w:ascii="宋体" w:hAnsi="宋体" w:hint="eastAsia"/>
          <w:b/>
          <w:sz w:val="24"/>
          <w:szCs w:val="24"/>
        </w:rPr>
        <w:t>变动的内容，但不得变动磋商文件中的其他内容。对磋商文件作出的实质性变动</w:t>
      </w:r>
      <w:r>
        <w:rPr>
          <w:rFonts w:ascii="宋体" w:hAnsi="宋体" w:hint="eastAsia"/>
          <w:b/>
          <w:sz w:val="24"/>
          <w:szCs w:val="24"/>
        </w:rPr>
        <w:t>是磋商文件的有效组成部分，磋商小组应通过“询标”功能，将变动情况通知所有参加磋商的供应商。磋商过程中，磋商小组可以根据磋商情况调整磋商轮次。</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五、</w:t>
      </w:r>
      <w:r>
        <w:rPr>
          <w:rFonts w:ascii="宋体" w:hAnsi="宋体"/>
          <w:b/>
          <w:sz w:val="24"/>
          <w:szCs w:val="24"/>
        </w:rPr>
        <w:tab/>
      </w:r>
      <w:r>
        <w:rPr>
          <w:rFonts w:ascii="宋体" w:hAnsi="宋体" w:hint="eastAsia"/>
          <w:b/>
          <w:sz w:val="24"/>
          <w:szCs w:val="24"/>
        </w:rPr>
        <w:t>磋商过程中，供应商可以根据磋商情况变更其响应文件，并将变更内容通过“澄清”功能送磋商小组。变更内容作为响应文件的一部分。供应商书面材料应加盖供应商（法定名称）电子签章，否则无效。</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六、</w:t>
      </w:r>
      <w:r>
        <w:rPr>
          <w:rFonts w:ascii="宋体" w:hAnsi="宋体"/>
          <w:b/>
          <w:sz w:val="24"/>
          <w:szCs w:val="24"/>
        </w:rPr>
        <w:t>经最终磋商后</w:t>
      </w:r>
      <w:r>
        <w:rPr>
          <w:rFonts w:ascii="宋体" w:hAnsi="宋体" w:hint="eastAsia"/>
          <w:b/>
          <w:sz w:val="24"/>
          <w:szCs w:val="24"/>
        </w:rPr>
        <w:t>，</w:t>
      </w:r>
      <w:r>
        <w:rPr>
          <w:rFonts w:ascii="宋体" w:hAnsi="宋体"/>
          <w:b/>
          <w:sz w:val="24"/>
          <w:szCs w:val="24"/>
        </w:rPr>
        <w:t>响应文件</w:t>
      </w:r>
      <w:r>
        <w:rPr>
          <w:rFonts w:ascii="宋体" w:hAnsi="宋体" w:hint="eastAsia"/>
          <w:b/>
          <w:sz w:val="24"/>
          <w:szCs w:val="24"/>
        </w:rPr>
        <w:t>仍有下列情况之一的，应按照无效响应文件处理：</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（一）响应文件仍不能实质响应磋商文件的实质性要求的；</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（二）响应文件中仍有磋商文件规定的其他无效响应情形的。</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七</w:t>
      </w:r>
      <w:r>
        <w:rPr>
          <w:rFonts w:ascii="宋体" w:hAnsi="宋体" w:hint="eastAsia"/>
          <w:b/>
          <w:sz w:val="24"/>
          <w:szCs w:val="24"/>
        </w:rPr>
        <w:t>、</w:t>
      </w:r>
      <w:r>
        <w:rPr>
          <w:rFonts w:ascii="宋体" w:hAnsi="宋体"/>
          <w:b/>
          <w:sz w:val="24"/>
          <w:szCs w:val="24"/>
        </w:rPr>
        <w:tab/>
      </w:r>
      <w:r>
        <w:rPr>
          <w:rFonts w:ascii="宋体" w:hAnsi="宋体" w:hint="eastAsia"/>
          <w:b/>
          <w:sz w:val="24"/>
          <w:szCs w:val="24"/>
        </w:rPr>
        <w:t>磋商过程中，磋商的任何一方不得透露与磋商有关的其他供应商的技术资料、价格和其他信息。</w:t>
      </w:r>
    </w:p>
    <w:p w:rsidR="0050052E" w:rsidRDefault="00D36423">
      <w:pPr>
        <w:spacing w:line="360" w:lineRule="auto"/>
        <w:ind w:firstLineChars="214" w:firstLine="516"/>
        <w:rPr>
          <w:rFonts w:ascii="宋体" w:hAnsi="宋体"/>
          <w:b/>
          <w:sz w:val="24"/>
          <w:szCs w:val="24"/>
        </w:rPr>
      </w:pPr>
      <w:r>
        <w:rPr>
          <w:rFonts w:ascii="宋体" w:hAnsi="宋体" w:hint="eastAsia"/>
          <w:b/>
          <w:sz w:val="24"/>
          <w:szCs w:val="24"/>
        </w:rPr>
        <w:t>八</w:t>
      </w:r>
      <w:r>
        <w:rPr>
          <w:rFonts w:ascii="宋体" w:hAnsi="宋体"/>
          <w:b/>
          <w:sz w:val="24"/>
          <w:szCs w:val="24"/>
        </w:rPr>
        <w:t>、</w:t>
      </w:r>
      <w:r>
        <w:rPr>
          <w:rFonts w:ascii="宋体" w:hAnsi="宋体" w:hint="eastAsia"/>
          <w:b/>
          <w:sz w:val="24"/>
          <w:szCs w:val="24"/>
        </w:rPr>
        <w:t>磋商过程中，磋商小组发现或者知晓供应商存在违法行为的，应当评审报告中予以记录，并向财政部门报告，依法应将该供应商响应文件作无效处</w:t>
      </w:r>
      <w:r>
        <w:rPr>
          <w:rFonts w:ascii="宋体" w:hAnsi="宋体" w:hint="eastAsia"/>
          <w:b/>
          <w:sz w:val="24"/>
          <w:szCs w:val="24"/>
        </w:rPr>
        <w:lastRenderedPageBreak/>
        <w:t>理的，应当作无效处理。</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最后报价</w:t>
      </w:r>
    </w:p>
    <w:p w:rsidR="0050052E" w:rsidRDefault="00D36423">
      <w:pPr>
        <w:widowControl/>
        <w:numPr>
          <w:ilvl w:val="0"/>
          <w:numId w:val="34"/>
        </w:numPr>
        <w:tabs>
          <w:tab w:val="left" w:pos="1276"/>
        </w:tabs>
        <w:snapToGrid w:val="0"/>
        <w:spacing w:after="200" w:line="360" w:lineRule="auto"/>
        <w:ind w:left="0" w:firstLine="568"/>
        <w:jc w:val="left"/>
        <w:rPr>
          <w:rFonts w:ascii="宋体" w:hAnsi="宋体"/>
          <w:sz w:val="24"/>
          <w:szCs w:val="24"/>
        </w:rPr>
      </w:pPr>
      <w:r>
        <w:rPr>
          <w:rFonts w:ascii="宋体" w:hAnsi="宋体" w:hint="eastAsia"/>
          <w:sz w:val="24"/>
          <w:szCs w:val="24"/>
        </w:rPr>
        <w:t>磋商结束</w:t>
      </w:r>
      <w:r>
        <w:rPr>
          <w:rFonts w:ascii="宋体" w:hAnsi="宋体"/>
          <w:sz w:val="24"/>
          <w:szCs w:val="24"/>
        </w:rPr>
        <w:t>后，</w:t>
      </w:r>
      <w:r>
        <w:rPr>
          <w:rFonts w:ascii="宋体" w:hAnsi="宋体" w:hint="eastAsia"/>
          <w:sz w:val="24"/>
          <w:szCs w:val="24"/>
        </w:rPr>
        <w:t>磋商小组应当要求所有实质性响应的供应商在规定时间内进行最后报价。磋商小组</w:t>
      </w:r>
      <w:r>
        <w:rPr>
          <w:rFonts w:ascii="宋体" w:hAnsi="宋体"/>
          <w:sz w:val="24"/>
          <w:szCs w:val="24"/>
        </w:rPr>
        <w:t>开启报价后，供应商应随时关注</w:t>
      </w:r>
      <w:r>
        <w:rPr>
          <w:rFonts w:ascii="宋体" w:hAnsi="宋体"/>
          <w:sz w:val="24"/>
          <w:szCs w:val="24"/>
        </w:rPr>
        <w:t>“</w:t>
      </w:r>
      <w:r>
        <w:rPr>
          <w:rFonts w:ascii="宋体" w:hAnsi="宋体" w:hint="eastAsia"/>
          <w:sz w:val="24"/>
          <w:szCs w:val="24"/>
        </w:rPr>
        <w:t>政府</w:t>
      </w:r>
      <w:r>
        <w:rPr>
          <w:rFonts w:ascii="宋体" w:hAnsi="宋体"/>
          <w:sz w:val="24"/>
          <w:szCs w:val="24"/>
        </w:rPr>
        <w:t>采购</w:t>
      </w:r>
      <w:r>
        <w:rPr>
          <w:rFonts w:ascii="宋体" w:hAnsi="宋体" w:hint="eastAsia"/>
          <w:sz w:val="24"/>
          <w:szCs w:val="24"/>
        </w:rPr>
        <w:t>云</w:t>
      </w:r>
      <w:r>
        <w:rPr>
          <w:rFonts w:ascii="宋体" w:hAnsi="宋体"/>
          <w:sz w:val="24"/>
          <w:szCs w:val="24"/>
        </w:rPr>
        <w:t>平台</w:t>
      </w:r>
      <w:r>
        <w:rPr>
          <w:rFonts w:ascii="宋体" w:hAnsi="宋体"/>
          <w:sz w:val="24"/>
          <w:szCs w:val="24"/>
        </w:rPr>
        <w:t>”</w:t>
      </w:r>
      <w:r>
        <w:rPr>
          <w:rFonts w:ascii="宋体" w:hAnsi="宋体" w:hint="eastAsia"/>
          <w:sz w:val="24"/>
          <w:szCs w:val="24"/>
        </w:rPr>
        <w:t>站内信息或</w:t>
      </w:r>
      <w:r>
        <w:rPr>
          <w:rFonts w:ascii="宋体" w:hAnsi="宋体"/>
          <w:sz w:val="24"/>
          <w:szCs w:val="24"/>
        </w:rPr>
        <w:t>短信提醒，</w:t>
      </w:r>
      <w:r>
        <w:rPr>
          <w:rFonts w:ascii="宋体" w:hAnsi="宋体" w:hint="eastAsia"/>
          <w:sz w:val="24"/>
          <w:szCs w:val="24"/>
        </w:rPr>
        <w:t>登录“政府采购云平台”，通过“开标大厅”进行报价。登录政府采购云平台</w:t>
      </w:r>
      <w:r>
        <w:rPr>
          <w:rFonts w:ascii="宋体" w:hAnsi="宋体"/>
          <w:sz w:val="24"/>
          <w:szCs w:val="24"/>
        </w:rPr>
        <w:t>(www.zcygov.cn)—</w:t>
      </w:r>
      <w:r>
        <w:rPr>
          <w:rFonts w:ascii="宋体" w:hAnsi="宋体"/>
          <w:sz w:val="24"/>
          <w:szCs w:val="24"/>
        </w:rPr>
        <w:t>我的工作台</w:t>
      </w:r>
      <w:r>
        <w:rPr>
          <w:rFonts w:ascii="宋体" w:hAnsi="宋体"/>
          <w:sz w:val="24"/>
          <w:szCs w:val="24"/>
        </w:rPr>
        <w:t>—</w:t>
      </w:r>
      <w:r>
        <w:rPr>
          <w:rFonts w:ascii="宋体" w:hAnsi="宋体"/>
          <w:sz w:val="24"/>
          <w:szCs w:val="24"/>
        </w:rPr>
        <w:t>政府采购云平台</w:t>
      </w:r>
      <w:r>
        <w:rPr>
          <w:rFonts w:ascii="宋体" w:hAnsi="宋体"/>
          <w:sz w:val="24"/>
          <w:szCs w:val="24"/>
        </w:rPr>
        <w:t>—</w:t>
      </w:r>
      <w:r>
        <w:rPr>
          <w:rFonts w:ascii="宋体" w:hAnsi="宋体"/>
          <w:sz w:val="24"/>
          <w:szCs w:val="24"/>
        </w:rPr>
        <w:t>项目采购</w:t>
      </w:r>
      <w:r>
        <w:rPr>
          <w:rFonts w:ascii="宋体" w:hAnsi="宋体"/>
          <w:sz w:val="24"/>
          <w:szCs w:val="24"/>
        </w:rPr>
        <w:t>—</w:t>
      </w:r>
      <w:r>
        <w:rPr>
          <w:rFonts w:ascii="宋体" w:hAnsi="宋体"/>
          <w:sz w:val="24"/>
          <w:szCs w:val="24"/>
        </w:rPr>
        <w:t>开标评标</w:t>
      </w:r>
      <w:r>
        <w:rPr>
          <w:rFonts w:ascii="宋体" w:hAnsi="宋体"/>
          <w:sz w:val="24"/>
          <w:szCs w:val="24"/>
        </w:rPr>
        <w:t>—</w:t>
      </w:r>
      <w:r>
        <w:rPr>
          <w:rFonts w:ascii="宋体" w:hAnsi="宋体"/>
          <w:sz w:val="24"/>
          <w:szCs w:val="24"/>
        </w:rPr>
        <w:t>开标大厅（找到对应项目）</w:t>
      </w:r>
      <w:r>
        <w:rPr>
          <w:rFonts w:ascii="宋体" w:hAnsi="宋体"/>
          <w:sz w:val="24"/>
          <w:szCs w:val="24"/>
        </w:rPr>
        <w:t>—</w:t>
      </w:r>
      <w:r>
        <w:rPr>
          <w:rFonts w:ascii="宋体" w:hAnsi="宋体"/>
          <w:sz w:val="24"/>
          <w:szCs w:val="24"/>
        </w:rPr>
        <w:t>报价，进行报价并</w:t>
      </w:r>
      <w:r>
        <w:rPr>
          <w:rFonts w:ascii="宋体" w:hAnsi="宋体" w:hint="eastAsia"/>
          <w:sz w:val="24"/>
          <w:szCs w:val="24"/>
        </w:rPr>
        <w:t>签章</w:t>
      </w:r>
      <w:r>
        <w:rPr>
          <w:rFonts w:ascii="宋体" w:hAnsi="宋体"/>
          <w:sz w:val="24"/>
          <w:szCs w:val="24"/>
        </w:rPr>
        <w:t>后</w:t>
      </w:r>
      <w:r>
        <w:rPr>
          <w:rFonts w:ascii="宋体" w:hAnsi="宋体" w:hint="eastAsia"/>
          <w:sz w:val="24"/>
          <w:szCs w:val="24"/>
        </w:rPr>
        <w:t>递交。报价</w:t>
      </w:r>
      <w:r>
        <w:rPr>
          <w:rFonts w:ascii="宋体" w:hAnsi="宋体"/>
          <w:sz w:val="24"/>
          <w:szCs w:val="24"/>
        </w:rPr>
        <w:t>时间截止后，系统</w:t>
      </w:r>
      <w:r>
        <w:rPr>
          <w:rFonts w:ascii="宋体" w:hAnsi="宋体" w:hint="eastAsia"/>
          <w:sz w:val="24"/>
          <w:szCs w:val="24"/>
        </w:rPr>
        <w:t>统一</w:t>
      </w:r>
      <w:r>
        <w:rPr>
          <w:rFonts w:ascii="宋体" w:hAnsi="宋体"/>
          <w:sz w:val="24"/>
          <w:szCs w:val="24"/>
        </w:rPr>
        <w:t>公布报价。</w:t>
      </w:r>
      <w:r>
        <w:rPr>
          <w:rFonts w:ascii="宋体" w:hAnsi="宋体" w:hint="eastAsia"/>
          <w:sz w:val="24"/>
          <w:szCs w:val="24"/>
        </w:rPr>
        <w:t>提示：供应商未按时登录不见面开标系统，未在报价</w:t>
      </w:r>
      <w:r>
        <w:rPr>
          <w:rFonts w:ascii="宋体" w:hAnsi="宋体"/>
          <w:sz w:val="24"/>
          <w:szCs w:val="24"/>
        </w:rPr>
        <w:t>截止时间内</w:t>
      </w:r>
      <w:r>
        <w:rPr>
          <w:rFonts w:ascii="宋体" w:hAnsi="宋体" w:hint="eastAsia"/>
          <w:sz w:val="24"/>
          <w:szCs w:val="24"/>
        </w:rPr>
        <w:t>递交</w:t>
      </w:r>
      <w:r>
        <w:rPr>
          <w:rFonts w:ascii="宋体" w:hAnsi="宋体"/>
          <w:sz w:val="24"/>
          <w:szCs w:val="24"/>
        </w:rPr>
        <w:t>报价</w:t>
      </w:r>
      <w:r>
        <w:rPr>
          <w:rFonts w:ascii="宋体" w:hAnsi="宋体" w:hint="eastAsia"/>
          <w:sz w:val="24"/>
          <w:szCs w:val="24"/>
        </w:rPr>
        <w:t>或未按要求进行报价的，</w:t>
      </w:r>
      <w:r>
        <w:rPr>
          <w:rFonts w:ascii="宋体" w:hAnsi="宋体"/>
          <w:sz w:val="24"/>
          <w:szCs w:val="24"/>
        </w:rPr>
        <w:t>视为供应商</w:t>
      </w:r>
      <w:r>
        <w:rPr>
          <w:rFonts w:ascii="宋体" w:hAnsi="宋体" w:hint="eastAsia"/>
          <w:sz w:val="24"/>
          <w:szCs w:val="24"/>
        </w:rPr>
        <w:t>响应文件无效，由供应商自行承担不利后果。</w:t>
      </w:r>
    </w:p>
    <w:p w:rsidR="0050052E" w:rsidRDefault="00D36423">
      <w:pPr>
        <w:widowControl/>
        <w:numPr>
          <w:ilvl w:val="0"/>
          <w:numId w:val="34"/>
        </w:numPr>
        <w:tabs>
          <w:tab w:val="left" w:pos="1134"/>
        </w:tabs>
        <w:snapToGrid w:val="0"/>
        <w:spacing w:after="200" w:line="360" w:lineRule="auto"/>
        <w:ind w:left="0" w:firstLineChars="200" w:firstLine="480"/>
        <w:jc w:val="left"/>
        <w:rPr>
          <w:rFonts w:ascii="宋体" w:hAnsi="宋体"/>
          <w:sz w:val="24"/>
          <w:szCs w:val="24"/>
        </w:rPr>
      </w:pPr>
      <w:r>
        <w:rPr>
          <w:rFonts w:ascii="宋体" w:hAnsi="宋体" w:hint="eastAsia"/>
          <w:sz w:val="24"/>
          <w:szCs w:val="24"/>
        </w:rPr>
        <w:t>已提交响应文件的供应商，在提交最后报价之前，可以根据磋商情况退出磋商。</w:t>
      </w:r>
    </w:p>
    <w:p w:rsidR="0050052E" w:rsidRDefault="00D36423">
      <w:pPr>
        <w:widowControl/>
        <w:numPr>
          <w:ilvl w:val="0"/>
          <w:numId w:val="34"/>
        </w:numPr>
        <w:tabs>
          <w:tab w:val="left" w:pos="1134"/>
        </w:tabs>
        <w:snapToGrid w:val="0"/>
        <w:spacing w:after="200" w:line="360" w:lineRule="auto"/>
        <w:ind w:left="0" w:firstLineChars="200" w:firstLine="480"/>
        <w:jc w:val="left"/>
        <w:rPr>
          <w:rFonts w:ascii="宋体" w:hAnsi="宋体"/>
          <w:sz w:val="24"/>
          <w:szCs w:val="24"/>
        </w:rPr>
      </w:pPr>
      <w:r>
        <w:rPr>
          <w:rFonts w:ascii="宋体" w:hAnsi="宋体" w:hint="eastAsia"/>
          <w:sz w:val="24"/>
          <w:szCs w:val="24"/>
        </w:rPr>
        <w:t>供应商未按磋商小组要求在规定时间内提交最后报价的，视为其退出磋商。</w:t>
      </w:r>
    </w:p>
    <w:p w:rsidR="0050052E" w:rsidRDefault="00D36423">
      <w:pPr>
        <w:widowControl/>
        <w:numPr>
          <w:ilvl w:val="0"/>
          <w:numId w:val="34"/>
        </w:numPr>
        <w:tabs>
          <w:tab w:val="left" w:pos="1134"/>
        </w:tabs>
        <w:snapToGrid w:val="0"/>
        <w:spacing w:after="200" w:line="360" w:lineRule="auto"/>
        <w:ind w:left="0" w:firstLineChars="200" w:firstLine="480"/>
        <w:jc w:val="left"/>
        <w:rPr>
          <w:rFonts w:ascii="宋体" w:hAnsi="宋体"/>
          <w:sz w:val="24"/>
          <w:szCs w:val="24"/>
        </w:rPr>
      </w:pPr>
      <w:r>
        <w:rPr>
          <w:rFonts w:ascii="宋体" w:hAnsi="宋体" w:hint="eastAsia"/>
          <w:sz w:val="24"/>
          <w:szCs w:val="24"/>
        </w:rPr>
        <w:t>最后报价一旦递交后，供应商不得以任何理由撤回。</w:t>
      </w:r>
    </w:p>
    <w:p w:rsidR="0050052E" w:rsidRDefault="00D36423">
      <w:pPr>
        <w:widowControl/>
        <w:numPr>
          <w:ilvl w:val="0"/>
          <w:numId w:val="34"/>
        </w:numPr>
        <w:tabs>
          <w:tab w:val="left" w:pos="1134"/>
        </w:tabs>
        <w:snapToGrid w:val="0"/>
        <w:spacing w:after="200" w:line="360" w:lineRule="auto"/>
        <w:ind w:left="0" w:firstLineChars="200" w:firstLine="480"/>
        <w:jc w:val="left"/>
        <w:rPr>
          <w:rFonts w:ascii="宋体" w:hAnsi="宋体"/>
          <w:sz w:val="24"/>
          <w:szCs w:val="24"/>
        </w:rPr>
      </w:pPr>
      <w:r>
        <w:rPr>
          <w:rFonts w:ascii="宋体" w:hAnsi="宋体" w:hint="eastAsia"/>
          <w:sz w:val="24"/>
          <w:szCs w:val="24"/>
        </w:rPr>
        <w:t>最后报价为有效报价应符合下列条件：</w:t>
      </w:r>
    </w:p>
    <w:p w:rsidR="0050052E" w:rsidRDefault="00D36423">
      <w:pPr>
        <w:widowControl/>
        <w:numPr>
          <w:ilvl w:val="0"/>
          <w:numId w:val="35"/>
        </w:numPr>
        <w:tabs>
          <w:tab w:val="left" w:pos="-2127"/>
          <w:tab w:val="left" w:pos="1134"/>
        </w:tabs>
        <w:snapToGrid w:val="0"/>
        <w:spacing w:after="200" w:line="360" w:lineRule="auto"/>
        <w:ind w:left="0" w:firstLine="557"/>
        <w:rPr>
          <w:rFonts w:ascii="宋体" w:hAnsi="宋体" w:cs="宋体"/>
          <w:sz w:val="24"/>
          <w:szCs w:val="24"/>
        </w:rPr>
      </w:pPr>
      <w:r>
        <w:rPr>
          <w:rFonts w:ascii="宋体" w:hAnsi="宋体" w:cs="宋体" w:hint="eastAsia"/>
          <w:sz w:val="24"/>
          <w:szCs w:val="24"/>
        </w:rPr>
        <w:t>供应商所提供的最后报价是在规定的时间内提交。</w:t>
      </w:r>
    </w:p>
    <w:p w:rsidR="0050052E" w:rsidRDefault="00D36423">
      <w:pPr>
        <w:widowControl/>
        <w:numPr>
          <w:ilvl w:val="0"/>
          <w:numId w:val="35"/>
        </w:numPr>
        <w:tabs>
          <w:tab w:val="left" w:pos="-2127"/>
          <w:tab w:val="left" w:pos="1134"/>
        </w:tabs>
        <w:snapToGrid w:val="0"/>
        <w:spacing w:after="200" w:line="360" w:lineRule="auto"/>
        <w:ind w:left="0" w:firstLine="557"/>
        <w:rPr>
          <w:rFonts w:ascii="宋体" w:hAnsi="宋体" w:cs="宋体"/>
          <w:sz w:val="24"/>
          <w:szCs w:val="24"/>
        </w:rPr>
      </w:pPr>
      <w:r>
        <w:rPr>
          <w:rFonts w:ascii="宋体" w:hAnsi="宋体" w:cs="宋体" w:hint="eastAsia"/>
          <w:sz w:val="24"/>
          <w:szCs w:val="24"/>
        </w:rPr>
        <w:t>供应商的最后报价应加盖供应商（法定名称）电子签章。</w:t>
      </w:r>
    </w:p>
    <w:p w:rsidR="0050052E" w:rsidRDefault="00D36423">
      <w:pPr>
        <w:widowControl/>
        <w:numPr>
          <w:ilvl w:val="0"/>
          <w:numId w:val="35"/>
        </w:numPr>
        <w:tabs>
          <w:tab w:val="left" w:pos="-2127"/>
          <w:tab w:val="left" w:pos="1134"/>
        </w:tabs>
        <w:snapToGrid w:val="0"/>
        <w:spacing w:after="200" w:line="360" w:lineRule="auto"/>
        <w:ind w:left="0" w:firstLine="557"/>
        <w:rPr>
          <w:rFonts w:ascii="宋体" w:hAnsi="宋体" w:cs="宋体"/>
          <w:sz w:val="24"/>
          <w:szCs w:val="24"/>
        </w:rPr>
      </w:pPr>
      <w:r>
        <w:rPr>
          <w:rFonts w:ascii="宋体" w:hAnsi="宋体" w:cs="宋体" w:hint="eastAsia"/>
          <w:sz w:val="24"/>
          <w:szCs w:val="24"/>
        </w:rPr>
        <w:t>供应商的最后报价符合磋商文件的要求。</w:t>
      </w:r>
    </w:p>
    <w:p w:rsidR="0050052E" w:rsidRDefault="00D36423">
      <w:pPr>
        <w:widowControl/>
        <w:numPr>
          <w:ilvl w:val="0"/>
          <w:numId w:val="35"/>
        </w:numPr>
        <w:tabs>
          <w:tab w:val="left" w:pos="-2127"/>
          <w:tab w:val="left" w:pos="1134"/>
        </w:tabs>
        <w:snapToGrid w:val="0"/>
        <w:spacing w:after="200" w:line="360" w:lineRule="auto"/>
        <w:ind w:left="0" w:firstLine="557"/>
        <w:rPr>
          <w:rFonts w:ascii="宋体" w:hAnsi="宋体" w:cs="宋体"/>
          <w:sz w:val="24"/>
          <w:szCs w:val="24"/>
        </w:rPr>
      </w:pPr>
      <w:r>
        <w:rPr>
          <w:rFonts w:ascii="宋体" w:hAnsi="宋体" w:cs="宋体" w:hint="eastAsia"/>
          <w:sz w:val="24"/>
          <w:szCs w:val="24"/>
        </w:rPr>
        <w:t>最后报价唯一，且不高于最高限价。</w:t>
      </w:r>
    </w:p>
    <w:p w:rsidR="0050052E" w:rsidRDefault="00D36423">
      <w:pPr>
        <w:pStyle w:val="13"/>
        <w:numPr>
          <w:ilvl w:val="0"/>
          <w:numId w:val="34"/>
        </w:numPr>
        <w:ind w:left="0" w:firstLineChars="0" w:firstLine="568"/>
        <w:rPr>
          <w:rFonts w:ascii="宋体" w:eastAsia="宋体" w:hAnsi="宋体" w:cs="宋体"/>
          <w:sz w:val="24"/>
          <w:szCs w:val="24"/>
        </w:rPr>
      </w:pPr>
      <w:r>
        <w:rPr>
          <w:rFonts w:ascii="宋体" w:eastAsia="宋体" w:hAnsi="宋体" w:cs="宋体" w:hint="eastAsia"/>
          <w:sz w:val="24"/>
          <w:szCs w:val="24"/>
        </w:rPr>
        <w:t>在未提高响应文件中承诺的产品及其服务质量的情况下，最后报价不高于技术、服务性响应文件中的报价，否则，磋商小组应当对其响应文件按无效处理。</w:t>
      </w:r>
    </w:p>
    <w:p w:rsidR="0050052E" w:rsidRDefault="00D36423">
      <w:pPr>
        <w:widowControl/>
        <w:numPr>
          <w:ilvl w:val="0"/>
          <w:numId w:val="34"/>
        </w:numPr>
        <w:tabs>
          <w:tab w:val="left" w:pos="-2127"/>
          <w:tab w:val="left" w:pos="1134"/>
        </w:tabs>
        <w:snapToGrid w:val="0"/>
        <w:spacing w:line="620" w:lineRule="exact"/>
        <w:ind w:left="0" w:firstLineChars="200" w:firstLine="480"/>
        <w:jc w:val="left"/>
        <w:rPr>
          <w:rFonts w:ascii="宋体" w:hAnsi="宋体"/>
          <w:sz w:val="24"/>
          <w:szCs w:val="24"/>
        </w:rPr>
      </w:pPr>
      <w:r>
        <w:rPr>
          <w:rFonts w:ascii="宋体" w:hAnsi="宋体" w:hint="eastAsia"/>
          <w:sz w:val="24"/>
          <w:szCs w:val="24"/>
        </w:rPr>
        <w:t>最后报价出现下列情况的，不需要供应商澄清，按以下原则处理：</w:t>
      </w:r>
    </w:p>
    <w:p w:rsidR="0050052E" w:rsidRDefault="00D36423">
      <w:pPr>
        <w:pStyle w:val="-11"/>
        <w:numPr>
          <w:ilvl w:val="0"/>
          <w:numId w:val="36"/>
        </w:numPr>
        <w:tabs>
          <w:tab w:val="clear" w:pos="846"/>
          <w:tab w:val="left" w:pos="1134"/>
        </w:tabs>
        <w:snapToGrid w:val="0"/>
        <w:spacing w:line="620" w:lineRule="exact"/>
        <w:ind w:left="0" w:firstLineChars="0" w:firstLine="567"/>
        <w:rPr>
          <w:rFonts w:ascii="宋体" w:eastAsia="宋体" w:hAnsi="宋体"/>
          <w:sz w:val="24"/>
          <w:szCs w:val="24"/>
        </w:rPr>
      </w:pPr>
      <w:r>
        <w:rPr>
          <w:rFonts w:ascii="宋体" w:eastAsia="宋体" w:hAnsi="宋体" w:hint="eastAsia"/>
          <w:sz w:val="24"/>
          <w:szCs w:val="24"/>
        </w:rPr>
        <w:lastRenderedPageBreak/>
        <w:t>最后报价中的大写金额和小写金额不一致的，以大写金额为准，但大写金额出现文字错误，导致金额无法判断的除外；</w:t>
      </w:r>
    </w:p>
    <w:p w:rsidR="0050052E" w:rsidRDefault="00D36423">
      <w:pPr>
        <w:pStyle w:val="-11"/>
        <w:numPr>
          <w:ilvl w:val="0"/>
          <w:numId w:val="36"/>
        </w:numPr>
        <w:tabs>
          <w:tab w:val="clear" w:pos="846"/>
          <w:tab w:val="left" w:pos="1134"/>
        </w:tabs>
        <w:snapToGrid w:val="0"/>
        <w:spacing w:line="620" w:lineRule="exact"/>
        <w:ind w:left="0" w:firstLineChars="0" w:firstLine="525"/>
        <w:rPr>
          <w:rFonts w:ascii="宋体" w:eastAsia="宋体" w:hAnsi="宋体"/>
          <w:sz w:val="24"/>
          <w:szCs w:val="24"/>
        </w:rPr>
      </w:pPr>
      <w:r>
        <w:rPr>
          <w:rFonts w:ascii="宋体" w:eastAsia="宋体" w:hAnsi="宋体" w:hint="eastAsia"/>
          <w:sz w:val="24"/>
          <w:szCs w:val="24"/>
        </w:rPr>
        <w:t>单价金额小数点或者百分比有明显错位的，应以总价为准，并修改单价；</w:t>
      </w:r>
    </w:p>
    <w:p w:rsidR="0050052E" w:rsidRDefault="00D36423">
      <w:pPr>
        <w:pStyle w:val="-11"/>
        <w:numPr>
          <w:ilvl w:val="0"/>
          <w:numId w:val="36"/>
        </w:numPr>
        <w:tabs>
          <w:tab w:val="clear" w:pos="846"/>
          <w:tab w:val="left" w:pos="1134"/>
        </w:tabs>
        <w:snapToGrid w:val="0"/>
        <w:spacing w:line="620" w:lineRule="exact"/>
        <w:ind w:left="0" w:firstLineChars="0" w:firstLine="525"/>
        <w:rPr>
          <w:rFonts w:ascii="宋体" w:eastAsia="宋体" w:hAnsi="宋体"/>
          <w:sz w:val="24"/>
          <w:szCs w:val="24"/>
        </w:rPr>
      </w:pPr>
      <w:r>
        <w:rPr>
          <w:rFonts w:ascii="宋体" w:eastAsia="宋体" w:hAnsi="宋体" w:hint="eastAsia"/>
          <w:sz w:val="24"/>
          <w:szCs w:val="24"/>
        </w:rPr>
        <w:t>总价金额与按单价汇总金额不一致的，以单价汇总金额计算结果为准；</w:t>
      </w:r>
    </w:p>
    <w:p w:rsidR="0050052E" w:rsidRDefault="00D36423">
      <w:pPr>
        <w:snapToGrid w:val="0"/>
        <w:spacing w:line="620" w:lineRule="exact"/>
        <w:ind w:firstLineChars="200" w:firstLine="480"/>
        <w:rPr>
          <w:sz w:val="24"/>
          <w:szCs w:val="24"/>
        </w:rPr>
      </w:pPr>
      <w:r>
        <w:rPr>
          <w:rFonts w:cs="Arial" w:hint="eastAsia"/>
          <w:sz w:val="24"/>
          <w:szCs w:val="24"/>
        </w:rPr>
        <w:t>同时出现两种以上不一致的，按照前款规定的顺序修正。修正后的</w:t>
      </w:r>
      <w:r>
        <w:rPr>
          <w:rFonts w:ascii="宋体" w:hAnsi="宋体" w:hint="eastAsia"/>
          <w:sz w:val="24"/>
          <w:szCs w:val="24"/>
        </w:rPr>
        <w:t>最后</w:t>
      </w:r>
      <w:r>
        <w:rPr>
          <w:rFonts w:cs="Arial" w:hint="eastAsia"/>
          <w:sz w:val="24"/>
          <w:szCs w:val="24"/>
        </w:rPr>
        <w:t>报价经加盖供应商（法定名称）电子签章后产生约束力，供应商不确认的，其</w:t>
      </w:r>
      <w:r>
        <w:rPr>
          <w:rFonts w:ascii="宋体" w:hAnsi="宋体" w:hint="eastAsia"/>
          <w:sz w:val="24"/>
          <w:szCs w:val="24"/>
        </w:rPr>
        <w:t>最后</w:t>
      </w:r>
      <w:r>
        <w:rPr>
          <w:rFonts w:cs="Arial" w:hint="eastAsia"/>
          <w:sz w:val="24"/>
          <w:szCs w:val="24"/>
        </w:rPr>
        <w:t>报价无效。</w:t>
      </w:r>
    </w:p>
    <w:p w:rsidR="0050052E" w:rsidRDefault="00D36423">
      <w:pPr>
        <w:pStyle w:val="ab"/>
        <w:ind w:firstLineChars="202" w:firstLine="485"/>
        <w:rPr>
          <w:rFonts w:ascii="宋体" w:hAnsi="宋体"/>
          <w:sz w:val="24"/>
          <w:szCs w:val="24"/>
        </w:rPr>
      </w:pPr>
      <w:r>
        <w:rPr>
          <w:rFonts w:ascii="宋体" w:hAnsi="宋体" w:hint="eastAsia"/>
          <w:sz w:val="24"/>
          <w:szCs w:val="24"/>
        </w:rPr>
        <w:t>对不同语言文本响应文件的解释发生异议的，以中文文本为准。</w:t>
      </w:r>
    </w:p>
    <w:p w:rsidR="0050052E" w:rsidRDefault="00D36423">
      <w:pPr>
        <w:widowControl/>
        <w:numPr>
          <w:ilvl w:val="0"/>
          <w:numId w:val="34"/>
        </w:numPr>
        <w:tabs>
          <w:tab w:val="left" w:pos="-2127"/>
          <w:tab w:val="left" w:pos="1134"/>
        </w:tabs>
        <w:snapToGrid w:val="0"/>
        <w:spacing w:line="620" w:lineRule="exact"/>
        <w:ind w:left="0" w:firstLineChars="200" w:firstLine="480"/>
        <w:jc w:val="left"/>
        <w:rPr>
          <w:rFonts w:ascii="宋体" w:hAnsi="宋体"/>
          <w:sz w:val="24"/>
          <w:szCs w:val="24"/>
        </w:rPr>
      </w:pPr>
      <w:r>
        <w:rPr>
          <w:rFonts w:ascii="宋体" w:hAnsi="宋体" w:hint="eastAsia"/>
          <w:sz w:val="24"/>
          <w:szCs w:val="24"/>
        </w:rPr>
        <w:t>有效最后报价的供应商不足三家的，采购失败。</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解释、澄清、说明的有关问题</w:t>
      </w:r>
    </w:p>
    <w:p w:rsidR="0050052E" w:rsidRDefault="00D36423">
      <w:pPr>
        <w:numPr>
          <w:ilvl w:val="0"/>
          <w:numId w:val="37"/>
        </w:numPr>
        <w:tabs>
          <w:tab w:val="left" w:pos="1134"/>
        </w:tabs>
        <w:spacing w:after="200" w:line="360" w:lineRule="auto"/>
        <w:ind w:left="0" w:firstLine="567"/>
        <w:rPr>
          <w:rFonts w:ascii="宋体" w:hAnsi="宋体"/>
          <w:sz w:val="24"/>
          <w:szCs w:val="24"/>
        </w:rPr>
      </w:pPr>
      <w:r>
        <w:rPr>
          <w:rFonts w:ascii="宋体" w:hAnsi="宋体" w:hint="eastAsia"/>
          <w:sz w:val="24"/>
          <w:szCs w:val="24"/>
        </w:rPr>
        <w:t>评审过程中，磋商小组认为磋商文件有关事项表述不明确或需要说明的，可以提请金牛区政府采购和机关服务中心书面解释。金牛区政府采购和机关服务中心的解释不得改变磋商文件的原义或者影响公平、公正，解释事项如果涉及供应商权益的以有利于供应商的原则进行解释。</w:t>
      </w:r>
    </w:p>
    <w:p w:rsidR="0050052E" w:rsidRDefault="00D36423">
      <w:pPr>
        <w:numPr>
          <w:ilvl w:val="0"/>
          <w:numId w:val="37"/>
        </w:numPr>
        <w:tabs>
          <w:tab w:val="left" w:pos="1134"/>
        </w:tabs>
        <w:spacing w:after="200" w:line="360" w:lineRule="auto"/>
        <w:ind w:left="0" w:firstLine="567"/>
        <w:rPr>
          <w:rFonts w:ascii="宋体" w:hAnsi="宋体"/>
          <w:sz w:val="24"/>
          <w:szCs w:val="24"/>
        </w:rPr>
      </w:pPr>
      <w:r>
        <w:rPr>
          <w:rFonts w:ascii="宋体" w:hAnsi="宋体" w:hint="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0052E" w:rsidRDefault="00D36423">
      <w:pPr>
        <w:spacing w:line="360" w:lineRule="auto"/>
        <w:ind w:firstLineChars="200" w:firstLine="482"/>
        <w:rPr>
          <w:rFonts w:ascii="宋体" w:hAnsi="宋体"/>
          <w:b/>
          <w:sz w:val="24"/>
          <w:szCs w:val="24"/>
        </w:rPr>
      </w:pPr>
      <w:r>
        <w:rPr>
          <w:rFonts w:ascii="宋体" w:hAnsi="宋体" w:hint="eastAsia"/>
          <w:b/>
          <w:sz w:val="24"/>
          <w:szCs w:val="24"/>
        </w:rPr>
        <w:t>三、评审结</w:t>
      </w:r>
      <w:r>
        <w:rPr>
          <w:rFonts w:ascii="宋体" w:hAnsi="宋体" w:hint="eastAsia"/>
          <w:b/>
          <w:sz w:val="24"/>
          <w:szCs w:val="24"/>
        </w:rPr>
        <w:t>束之前，供应商应随时关注系统提示，及时通过“政府采购云平台”在线响应磋商小组发出的澄清、说明或补正要求，签章并确认提交成功。逾时回复将不能提交，视为供应商自行放弃澄清、说明或补正，其损失由供应商承担。磋商小组应当积极履行澄清、说明或者更正的职责，不得滥用权力。</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lastRenderedPageBreak/>
        <w:t>复核</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评审结束后，磋商小组应当进行复核，特别要对拟推荐为成交候选供应商的、报价最低的、响应文件被认定为无效的进行重点复核。</w:t>
      </w:r>
    </w:p>
    <w:p w:rsidR="0050052E" w:rsidRDefault="00D36423">
      <w:pPr>
        <w:tabs>
          <w:tab w:val="left" w:pos="851"/>
        </w:tabs>
        <w:spacing w:line="360" w:lineRule="auto"/>
        <w:ind w:firstLineChars="200" w:firstLine="480"/>
        <w:rPr>
          <w:rFonts w:ascii="宋体" w:hAnsi="宋体"/>
          <w:sz w:val="24"/>
          <w:szCs w:val="24"/>
        </w:rPr>
      </w:pPr>
      <w:r>
        <w:rPr>
          <w:rFonts w:ascii="宋体" w:hAnsi="宋体" w:hint="eastAsia"/>
          <w:sz w:val="24"/>
          <w:szCs w:val="24"/>
        </w:rPr>
        <w:t>评审结果汇总完成后，磋商小组拟出具评审报告前，金牛区政府采购和机关服务中心应当组织</w:t>
      </w:r>
      <w:r>
        <w:rPr>
          <w:rFonts w:ascii="宋体" w:hAnsi="宋体"/>
          <w:sz w:val="24"/>
          <w:szCs w:val="24"/>
        </w:rPr>
        <w:t>2</w:t>
      </w:r>
      <w:r>
        <w:rPr>
          <w:rFonts w:ascii="宋体" w:hAnsi="宋体"/>
          <w:sz w:val="24"/>
          <w:szCs w:val="24"/>
        </w:rPr>
        <w:t>名以上的工作人员，在采购现场监督人员的监督之下，依据有关的法律制度和采购文件对评审结果进行复核，出具复核报告。</w:t>
      </w:r>
      <w:r>
        <w:rPr>
          <w:rFonts w:ascii="宋体" w:hAnsi="宋体" w:hint="eastAsia"/>
          <w:sz w:val="24"/>
          <w:szCs w:val="24"/>
        </w:rPr>
        <w:t>采购代理机构复核过程中，磋商小组成员不得离开评审现场。</w:t>
      </w:r>
    </w:p>
    <w:p w:rsidR="0050052E" w:rsidRDefault="00D36423">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除</w:t>
      </w:r>
      <w:r>
        <w:rPr>
          <w:rFonts w:ascii="宋体" w:hAnsi="宋体"/>
          <w:sz w:val="24"/>
          <w:szCs w:val="24"/>
        </w:rPr>
        <w:t>资格性检查认定错误、分值汇总计算</w:t>
      </w:r>
      <w:r>
        <w:rPr>
          <w:rFonts w:ascii="宋体" w:hAnsi="宋体" w:hint="eastAsia"/>
          <w:sz w:val="24"/>
          <w:szCs w:val="24"/>
        </w:rPr>
        <w:t>错误</w:t>
      </w:r>
      <w:r>
        <w:rPr>
          <w:rFonts w:ascii="宋体" w:hAnsi="宋体"/>
          <w:sz w:val="24"/>
          <w:szCs w:val="24"/>
        </w:rPr>
        <w:t>、分项评分超出评分标准范围、客观评分不一致、经磋商小组一致认定评分畸高、</w:t>
      </w:r>
      <w:r>
        <w:rPr>
          <w:rFonts w:ascii="宋体" w:hAnsi="宋体" w:hint="eastAsia"/>
          <w:sz w:val="24"/>
          <w:szCs w:val="24"/>
        </w:rPr>
        <w:t>畸低</w:t>
      </w:r>
      <w:r>
        <w:rPr>
          <w:rFonts w:ascii="宋体" w:hAnsi="宋体"/>
          <w:sz w:val="24"/>
          <w:szCs w:val="24"/>
        </w:rPr>
        <w:t>的情形外，采购人或者采购代理机构不得以任何理由组织重新评审。采购</w:t>
      </w:r>
      <w:r>
        <w:rPr>
          <w:rFonts w:ascii="宋体" w:hAnsi="宋体" w:hint="eastAsia"/>
          <w:sz w:val="24"/>
          <w:szCs w:val="24"/>
        </w:rPr>
        <w:t>人</w:t>
      </w:r>
      <w:r>
        <w:rPr>
          <w:rFonts w:ascii="宋体" w:hAnsi="宋体"/>
          <w:sz w:val="24"/>
          <w:szCs w:val="24"/>
        </w:rPr>
        <w:t>、采购代理机构发现磋商小组未按照磋商文件规定的</w:t>
      </w:r>
      <w:r>
        <w:rPr>
          <w:rFonts w:ascii="宋体" w:hAnsi="宋体" w:hint="eastAsia"/>
          <w:sz w:val="24"/>
          <w:szCs w:val="24"/>
        </w:rPr>
        <w:t>评审</w:t>
      </w:r>
      <w:r>
        <w:rPr>
          <w:rFonts w:ascii="宋体" w:hAnsi="宋体"/>
          <w:sz w:val="24"/>
          <w:szCs w:val="24"/>
        </w:rPr>
        <w:t>标准进行评审的，应当重新开展采购活动，并同时书面报告本级</w:t>
      </w:r>
      <w:r>
        <w:rPr>
          <w:rFonts w:ascii="宋体" w:hAnsi="宋体" w:hint="eastAsia"/>
          <w:sz w:val="24"/>
          <w:szCs w:val="24"/>
        </w:rPr>
        <w:t>财政</w:t>
      </w:r>
      <w:r>
        <w:rPr>
          <w:rFonts w:ascii="宋体" w:hAnsi="宋体"/>
          <w:sz w:val="24"/>
          <w:szCs w:val="24"/>
        </w:rPr>
        <w:t>部门。</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推荐成交候选供应商</w:t>
      </w:r>
    </w:p>
    <w:p w:rsidR="0050052E" w:rsidRDefault="00D36423">
      <w:pPr>
        <w:spacing w:line="360" w:lineRule="auto"/>
        <w:ind w:firstLineChars="202" w:firstLine="485"/>
        <w:rPr>
          <w:rFonts w:ascii="宋体" w:hAnsi="宋体"/>
          <w:sz w:val="24"/>
          <w:szCs w:val="24"/>
        </w:rPr>
      </w:pPr>
      <w:r>
        <w:rPr>
          <w:rFonts w:ascii="宋体" w:hAnsi="宋体" w:hint="eastAsia"/>
          <w:sz w:val="24"/>
          <w:szCs w:val="24"/>
        </w:rPr>
        <w:t>磋商小组应当根据综</w:t>
      </w:r>
      <w:r>
        <w:rPr>
          <w:rFonts w:ascii="宋体" w:hAnsi="宋体" w:hint="eastAsia"/>
          <w:sz w:val="24"/>
          <w:szCs w:val="24"/>
        </w:rPr>
        <w:t>合评分情况，按照评审得分由高到低顺序推荐</w:t>
      </w:r>
      <w:r>
        <w:rPr>
          <w:rFonts w:ascii="宋体" w:hAnsi="宋体"/>
          <w:sz w:val="24"/>
          <w:szCs w:val="24"/>
        </w:rPr>
        <w:t>3</w:t>
      </w:r>
      <w:r>
        <w:rPr>
          <w:rFonts w:ascii="宋体" w:hAnsi="宋体"/>
          <w:sz w:val="24"/>
          <w:szCs w:val="24"/>
        </w:rPr>
        <w:t>名以上成交候选供应商，并编写评审报告。评审得分相同的，按照最后报价由低到高的顺序推荐。评审得分且最后报价相同的，按照技术指标优劣（技术类分项得分高低）顺序推荐。</w:t>
      </w:r>
      <w:r>
        <w:rPr>
          <w:rFonts w:ascii="宋体" w:hAnsi="宋体" w:hint="eastAsia"/>
          <w:sz w:val="24"/>
          <w:szCs w:val="24"/>
        </w:rPr>
        <w:t>评审得分且最后报价且技术指标得分均相同的，成交候选供应商并列。</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编写评审报告</w:t>
      </w:r>
    </w:p>
    <w:p w:rsidR="0050052E" w:rsidRDefault="00D36423">
      <w:pPr>
        <w:spacing w:line="360" w:lineRule="auto"/>
        <w:ind w:firstLineChars="200" w:firstLine="480"/>
        <w:rPr>
          <w:rFonts w:ascii="宋体" w:hAnsi="宋体"/>
          <w:sz w:val="24"/>
          <w:szCs w:val="24"/>
        </w:rPr>
      </w:pPr>
      <w:r>
        <w:rPr>
          <w:rFonts w:ascii="宋体" w:hAnsi="宋体" w:hint="eastAsia"/>
          <w:sz w:val="24"/>
          <w:szCs w:val="24"/>
        </w:rPr>
        <w:t>评审报告是磋商小组根据全体成员签字的原始评审记录和评审结果编写的报告，其主要内容包括：</w:t>
      </w:r>
    </w:p>
    <w:p w:rsidR="0050052E" w:rsidRDefault="00D36423">
      <w:pPr>
        <w:pStyle w:val="13"/>
        <w:widowControl/>
        <w:numPr>
          <w:ilvl w:val="0"/>
          <w:numId w:val="38"/>
        </w:numPr>
        <w:tabs>
          <w:tab w:val="left" w:pos="1134"/>
        </w:tabs>
        <w:spacing w:after="200" w:line="360" w:lineRule="auto"/>
        <w:ind w:firstLineChars="0"/>
        <w:jc w:val="left"/>
        <w:rPr>
          <w:rFonts w:ascii="宋体" w:eastAsia="宋体" w:hAnsi="宋体"/>
          <w:sz w:val="24"/>
          <w:szCs w:val="24"/>
        </w:rPr>
      </w:pPr>
      <w:r>
        <w:rPr>
          <w:rFonts w:ascii="宋体" w:eastAsia="宋体" w:hAnsi="宋体" w:hint="eastAsia"/>
          <w:sz w:val="24"/>
          <w:szCs w:val="24"/>
        </w:rPr>
        <w:t>邀请供应商参加采购活动的具体方式和相关情况；</w:t>
      </w:r>
    </w:p>
    <w:p w:rsidR="0050052E" w:rsidRDefault="00D36423">
      <w:pPr>
        <w:pStyle w:val="13"/>
        <w:widowControl/>
        <w:numPr>
          <w:ilvl w:val="0"/>
          <w:numId w:val="38"/>
        </w:numPr>
        <w:tabs>
          <w:tab w:val="left" w:pos="1134"/>
        </w:tabs>
        <w:spacing w:after="200" w:line="360" w:lineRule="auto"/>
        <w:ind w:firstLineChars="0"/>
        <w:jc w:val="left"/>
        <w:rPr>
          <w:rFonts w:ascii="宋体" w:eastAsia="宋体" w:hAnsi="宋体"/>
          <w:sz w:val="24"/>
          <w:szCs w:val="24"/>
        </w:rPr>
      </w:pPr>
      <w:r>
        <w:rPr>
          <w:rFonts w:ascii="宋体" w:eastAsia="宋体" w:hAnsi="宋体" w:hint="eastAsia"/>
          <w:sz w:val="24"/>
          <w:szCs w:val="24"/>
        </w:rPr>
        <w:t>响应文件开启日期和地点；</w:t>
      </w:r>
    </w:p>
    <w:p w:rsidR="0050052E" w:rsidRDefault="00D36423">
      <w:pPr>
        <w:pStyle w:val="13"/>
        <w:widowControl/>
        <w:numPr>
          <w:ilvl w:val="0"/>
          <w:numId w:val="38"/>
        </w:numPr>
        <w:tabs>
          <w:tab w:val="left" w:pos="1134"/>
        </w:tabs>
        <w:spacing w:after="200" w:line="360" w:lineRule="auto"/>
        <w:ind w:firstLineChars="0"/>
        <w:jc w:val="left"/>
        <w:rPr>
          <w:rFonts w:ascii="宋体" w:eastAsia="宋体" w:hAnsi="宋体"/>
          <w:sz w:val="24"/>
          <w:szCs w:val="24"/>
        </w:rPr>
      </w:pPr>
      <w:r>
        <w:rPr>
          <w:rFonts w:ascii="宋体" w:eastAsia="宋体" w:hAnsi="宋体" w:hint="eastAsia"/>
          <w:sz w:val="24"/>
          <w:szCs w:val="24"/>
        </w:rPr>
        <w:t>获取磋商文件的供应商名单和磋商小组成员名单；</w:t>
      </w:r>
    </w:p>
    <w:p w:rsidR="0050052E" w:rsidRDefault="00D36423">
      <w:pPr>
        <w:pStyle w:val="13"/>
        <w:widowControl/>
        <w:numPr>
          <w:ilvl w:val="0"/>
          <w:numId w:val="38"/>
        </w:numPr>
        <w:tabs>
          <w:tab w:val="left" w:pos="1134"/>
        </w:tabs>
        <w:spacing w:after="200" w:line="360" w:lineRule="auto"/>
        <w:ind w:left="0" w:firstLineChars="0" w:firstLine="560"/>
        <w:jc w:val="left"/>
        <w:rPr>
          <w:rFonts w:ascii="宋体" w:eastAsia="宋体" w:hAnsi="宋体"/>
          <w:sz w:val="24"/>
          <w:szCs w:val="24"/>
        </w:rPr>
      </w:pPr>
      <w:r>
        <w:rPr>
          <w:rFonts w:ascii="宋体" w:eastAsia="宋体" w:hAnsi="宋体" w:hint="eastAsia"/>
          <w:sz w:val="24"/>
          <w:szCs w:val="24"/>
        </w:rPr>
        <w:t>评审情况记录和说明，包括对</w:t>
      </w:r>
      <w:r>
        <w:rPr>
          <w:rFonts w:ascii="宋体" w:eastAsia="宋体" w:hAnsi="宋体" w:hint="eastAsia"/>
          <w:sz w:val="24"/>
          <w:szCs w:val="24"/>
        </w:rPr>
        <w:t>供应商的资格审查情况、供应商响应文件评审情况、磋商情况、报价情况等；</w:t>
      </w:r>
    </w:p>
    <w:p w:rsidR="0050052E" w:rsidRDefault="00D36423">
      <w:pPr>
        <w:pStyle w:val="13"/>
        <w:widowControl/>
        <w:numPr>
          <w:ilvl w:val="0"/>
          <w:numId w:val="38"/>
        </w:numPr>
        <w:tabs>
          <w:tab w:val="left" w:pos="1155"/>
        </w:tabs>
        <w:spacing w:after="200" w:line="360" w:lineRule="auto"/>
        <w:ind w:left="0" w:firstLineChars="187" w:firstLine="449"/>
        <w:jc w:val="left"/>
        <w:rPr>
          <w:rFonts w:ascii="宋体" w:eastAsia="宋体" w:hAnsi="宋体"/>
          <w:sz w:val="24"/>
          <w:szCs w:val="24"/>
        </w:rPr>
      </w:pPr>
      <w:r>
        <w:rPr>
          <w:rFonts w:ascii="宋体" w:eastAsia="宋体" w:hAnsi="宋体" w:hint="eastAsia"/>
          <w:sz w:val="24"/>
          <w:szCs w:val="24"/>
        </w:rPr>
        <w:lastRenderedPageBreak/>
        <w:t>提出的成交候选供应商的排序名单及理由。</w:t>
      </w:r>
    </w:p>
    <w:p w:rsidR="0050052E" w:rsidRDefault="00D36423">
      <w:pPr>
        <w:pStyle w:val="13"/>
        <w:widowControl/>
        <w:numPr>
          <w:ilvl w:val="0"/>
          <w:numId w:val="38"/>
        </w:numPr>
        <w:tabs>
          <w:tab w:val="left" w:pos="1155"/>
        </w:tabs>
        <w:spacing w:after="200" w:line="360" w:lineRule="auto"/>
        <w:ind w:left="0" w:firstLineChars="187" w:firstLine="449"/>
        <w:jc w:val="left"/>
        <w:rPr>
          <w:rFonts w:ascii="宋体" w:eastAsia="宋体" w:hAnsi="宋体"/>
          <w:sz w:val="24"/>
          <w:szCs w:val="24"/>
        </w:rPr>
      </w:pPr>
      <w:r>
        <w:rPr>
          <w:rFonts w:ascii="宋体" w:eastAsia="宋体" w:hAnsi="宋体" w:hint="eastAsia"/>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rsidR="0050052E" w:rsidRDefault="00D36423">
      <w:pPr>
        <w:pStyle w:val="afffc"/>
        <w:ind w:firstLineChars="0" w:firstLine="0"/>
        <w:rPr>
          <w:sz w:val="24"/>
          <w:szCs w:val="24"/>
        </w:rPr>
      </w:pPr>
      <w:bookmarkStart w:id="106" w:name="_Toc494095665"/>
      <w:bookmarkStart w:id="107" w:name="_Toc494357018"/>
      <w:bookmarkStart w:id="108" w:name="_Toc58943347"/>
      <w:bookmarkStart w:id="109" w:name="_Toc77688497"/>
      <w:bookmarkEnd w:id="106"/>
      <w:bookmarkEnd w:id="107"/>
      <w:r>
        <w:rPr>
          <w:b/>
          <w:kern w:val="0"/>
          <w:sz w:val="28"/>
          <w:szCs w:val="28"/>
        </w:rPr>
        <w:t>5.2.10</w:t>
      </w:r>
      <w:r>
        <w:rPr>
          <w:rFonts w:hint="eastAsia"/>
          <w:kern w:val="0"/>
          <w:sz w:val="24"/>
          <w:szCs w:val="24"/>
        </w:rPr>
        <w:t>磋商异议处理规则</w:t>
      </w:r>
      <w:bookmarkEnd w:id="108"/>
      <w:bookmarkEnd w:id="109"/>
    </w:p>
    <w:p w:rsidR="0050052E" w:rsidRDefault="00D36423">
      <w:pPr>
        <w:tabs>
          <w:tab w:val="left" w:pos="1155"/>
        </w:tabs>
        <w:spacing w:line="360" w:lineRule="auto"/>
        <w:ind w:firstLineChars="202" w:firstLine="485"/>
        <w:rPr>
          <w:rFonts w:ascii="宋体" w:hAnsi="宋体"/>
          <w:kern w:val="0"/>
          <w:sz w:val="24"/>
          <w:szCs w:val="24"/>
        </w:rPr>
      </w:pPr>
      <w:r>
        <w:rPr>
          <w:rFonts w:ascii="宋体" w:hAnsi="宋体" w:hint="eastAsia"/>
          <w:kern w:val="0"/>
          <w:sz w:val="24"/>
          <w:szCs w:val="24"/>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rsidR="0050052E" w:rsidRDefault="00D36423">
      <w:pPr>
        <w:pStyle w:val="2"/>
        <w:numPr>
          <w:ilvl w:val="1"/>
          <w:numId w:val="5"/>
        </w:numPr>
        <w:tabs>
          <w:tab w:val="left" w:pos="426"/>
          <w:tab w:val="left" w:pos="567"/>
        </w:tabs>
        <w:spacing w:before="0" w:after="200"/>
        <w:ind w:left="1985" w:hanging="1985"/>
        <w:jc w:val="both"/>
        <w:rPr>
          <w:sz w:val="24"/>
          <w:szCs w:val="24"/>
        </w:rPr>
      </w:pPr>
      <w:bookmarkStart w:id="110" w:name="_Toc77688498"/>
      <w:bookmarkStart w:id="111" w:name="_Toc58943348"/>
      <w:r>
        <w:rPr>
          <w:rFonts w:hint="eastAsia"/>
          <w:sz w:val="24"/>
          <w:szCs w:val="24"/>
        </w:rPr>
        <w:t>评审办法和标准</w:t>
      </w:r>
      <w:bookmarkEnd w:id="110"/>
      <w:bookmarkEnd w:id="111"/>
    </w:p>
    <w:p w:rsidR="0050052E" w:rsidRDefault="00D36423">
      <w:pPr>
        <w:pStyle w:val="af0"/>
        <w:snapToGrid w:val="0"/>
        <w:spacing w:line="360" w:lineRule="auto"/>
        <w:ind w:firstLineChars="200" w:firstLine="480"/>
        <w:rPr>
          <w:rFonts w:hAnsi="宋体"/>
          <w:sz w:val="24"/>
          <w:szCs w:val="24"/>
        </w:rPr>
      </w:pPr>
      <w:r>
        <w:rPr>
          <w:rFonts w:hAnsi="宋体" w:hint="eastAsia"/>
          <w:sz w:val="24"/>
          <w:szCs w:val="24"/>
        </w:rPr>
        <w:t>一、由磋商小组根据磋商文件的要求采用相同的评审程序、评分办法及标准对提交最后报价的供应商的响应文件和最后报价进行综合评分；</w:t>
      </w:r>
    </w:p>
    <w:p w:rsidR="0050052E" w:rsidRDefault="00D36423">
      <w:pPr>
        <w:tabs>
          <w:tab w:val="left" w:pos="1155"/>
        </w:tabs>
        <w:spacing w:line="360" w:lineRule="auto"/>
        <w:ind w:firstLineChars="200" w:firstLine="480"/>
        <w:rPr>
          <w:rFonts w:ascii="宋体" w:hAnsi="宋体"/>
          <w:sz w:val="24"/>
          <w:szCs w:val="24"/>
        </w:rPr>
      </w:pPr>
      <w:r>
        <w:rPr>
          <w:rFonts w:ascii="宋体" w:hAnsi="宋体" w:hint="eastAsia"/>
          <w:sz w:val="24"/>
          <w:szCs w:val="24"/>
        </w:rPr>
        <w:t>二、本次综合评分的因素是：价格、技术、服务等；</w:t>
      </w:r>
    </w:p>
    <w:p w:rsidR="0050052E" w:rsidRDefault="00D36423">
      <w:pPr>
        <w:tabs>
          <w:tab w:val="left" w:pos="1155"/>
        </w:tabs>
        <w:spacing w:line="360" w:lineRule="auto"/>
        <w:ind w:firstLineChars="200" w:firstLine="480"/>
        <w:rPr>
          <w:sz w:val="24"/>
          <w:szCs w:val="24"/>
        </w:rPr>
      </w:pPr>
      <w:r>
        <w:rPr>
          <w:rFonts w:ascii="宋体" w:hAnsi="宋体" w:hint="eastAsia"/>
          <w:sz w:val="24"/>
          <w:szCs w:val="24"/>
        </w:rPr>
        <w:t>三、评审时，磋商小组各成员应当独立对每个有效响应的文件进行评价、打分，然后汇总每个供应商每项评分因</w:t>
      </w:r>
      <w:r>
        <w:rPr>
          <w:rFonts w:ascii="宋体" w:hAnsi="宋体" w:hint="eastAsia"/>
          <w:sz w:val="24"/>
          <w:szCs w:val="24"/>
        </w:rPr>
        <w:t>素的得分。</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t>评分办法</w:t>
      </w:r>
    </w:p>
    <w:p w:rsidR="0050052E" w:rsidRDefault="00D36423">
      <w:pPr>
        <w:pStyle w:val="af0"/>
        <w:snapToGrid w:val="0"/>
        <w:spacing w:line="360" w:lineRule="auto"/>
        <w:ind w:firstLineChars="200" w:firstLine="480"/>
        <w:rPr>
          <w:rFonts w:hAnsi="宋体"/>
          <w:sz w:val="24"/>
          <w:szCs w:val="24"/>
        </w:rPr>
      </w:pPr>
      <w:r>
        <w:rPr>
          <w:rFonts w:hAnsi="宋体" w:hint="eastAsia"/>
          <w:sz w:val="24"/>
          <w:szCs w:val="24"/>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50052E" w:rsidRDefault="00D36423">
      <w:pPr>
        <w:spacing w:line="360" w:lineRule="auto"/>
        <w:ind w:firstLineChars="225" w:firstLine="540"/>
        <w:rPr>
          <w:rFonts w:ascii="宋体" w:hAnsi="宋体"/>
          <w:sz w:val="24"/>
          <w:szCs w:val="24"/>
        </w:rPr>
      </w:pPr>
      <w:r>
        <w:rPr>
          <w:rFonts w:ascii="宋体" w:hAnsi="宋体" w:hint="eastAsia"/>
          <w:sz w:val="24"/>
          <w:szCs w:val="24"/>
        </w:rPr>
        <w:t>评审得分＝（</w:t>
      </w:r>
      <w:r>
        <w:rPr>
          <w:rFonts w:ascii="宋体" w:hAnsi="宋体"/>
          <w:sz w:val="24"/>
          <w:szCs w:val="24"/>
        </w:rPr>
        <w:t>A</w:t>
      </w:r>
      <w:r>
        <w:rPr>
          <w:rFonts w:ascii="宋体" w:hAnsi="宋体"/>
          <w:sz w:val="24"/>
          <w:szCs w:val="24"/>
          <w:vertAlign w:val="subscript"/>
        </w:rPr>
        <w:t>1</w:t>
      </w:r>
      <w:r>
        <w:rPr>
          <w:rFonts w:ascii="宋体" w:hAnsi="宋体" w:hint="eastAsia"/>
          <w:sz w:val="24"/>
          <w:szCs w:val="24"/>
        </w:rPr>
        <w:t>＋</w:t>
      </w:r>
      <w:r>
        <w:rPr>
          <w:rFonts w:ascii="宋体" w:hAnsi="宋体"/>
          <w:sz w:val="24"/>
          <w:szCs w:val="24"/>
        </w:rPr>
        <w:t>A</w:t>
      </w:r>
      <w:r>
        <w:rPr>
          <w:rFonts w:ascii="宋体" w:hAnsi="宋体"/>
          <w:sz w:val="24"/>
          <w:szCs w:val="24"/>
          <w:vertAlign w:val="subscript"/>
        </w:rPr>
        <w:t>2</w:t>
      </w:r>
      <w:r>
        <w:rPr>
          <w:rFonts w:ascii="宋体" w:hAnsi="宋体" w:hint="eastAsia"/>
          <w:sz w:val="24"/>
          <w:szCs w:val="24"/>
        </w:rPr>
        <w:t>＋……＋</w:t>
      </w:r>
      <w:r>
        <w:rPr>
          <w:rFonts w:ascii="宋体" w:hAnsi="宋体"/>
          <w:sz w:val="24"/>
          <w:szCs w:val="24"/>
        </w:rPr>
        <w:t>A</w:t>
      </w:r>
      <w:r>
        <w:rPr>
          <w:rFonts w:ascii="宋体" w:hAnsi="宋体"/>
          <w:sz w:val="24"/>
          <w:szCs w:val="24"/>
          <w:vertAlign w:val="subscript"/>
        </w:rPr>
        <w:t>n</w:t>
      </w:r>
      <w:r>
        <w:rPr>
          <w:rFonts w:ascii="宋体" w:hAnsi="宋体" w:hint="eastAsia"/>
          <w:sz w:val="24"/>
          <w:szCs w:val="24"/>
        </w:rPr>
        <w:t>）</w:t>
      </w:r>
      <w:r>
        <w:rPr>
          <w:rFonts w:ascii="宋体" w:hAnsi="宋体"/>
          <w:sz w:val="24"/>
          <w:szCs w:val="24"/>
        </w:rPr>
        <w:t>/n</w:t>
      </w:r>
      <w:r>
        <w:rPr>
          <w:rFonts w:ascii="宋体" w:hAnsi="宋体"/>
          <w:sz w:val="24"/>
          <w:szCs w:val="24"/>
          <w:vertAlign w:val="subscript"/>
        </w:rPr>
        <w:t>1</w:t>
      </w:r>
      <w:r>
        <w:rPr>
          <w:rFonts w:ascii="宋体" w:hAnsi="宋体"/>
          <w:sz w:val="24"/>
          <w:szCs w:val="24"/>
        </w:rPr>
        <w:t>+</w:t>
      </w:r>
      <w:r>
        <w:rPr>
          <w:rFonts w:ascii="宋体" w:hAnsi="宋体"/>
          <w:sz w:val="24"/>
          <w:szCs w:val="24"/>
        </w:rPr>
        <w:t>（</w:t>
      </w:r>
      <w:r>
        <w:rPr>
          <w:rFonts w:ascii="宋体" w:hAnsi="宋体"/>
          <w:sz w:val="24"/>
          <w:szCs w:val="24"/>
        </w:rPr>
        <w:t>B</w:t>
      </w:r>
      <w:r>
        <w:rPr>
          <w:rFonts w:ascii="宋体" w:hAnsi="宋体"/>
          <w:sz w:val="24"/>
          <w:szCs w:val="24"/>
          <w:vertAlign w:val="subscript"/>
        </w:rPr>
        <w:t>1</w:t>
      </w:r>
      <w:r>
        <w:rPr>
          <w:rFonts w:ascii="宋体" w:hAnsi="宋体" w:hint="eastAsia"/>
          <w:sz w:val="24"/>
          <w:szCs w:val="24"/>
        </w:rPr>
        <w:t>＋</w:t>
      </w:r>
      <w:r>
        <w:rPr>
          <w:rFonts w:ascii="宋体" w:hAnsi="宋体"/>
          <w:sz w:val="24"/>
          <w:szCs w:val="24"/>
        </w:rPr>
        <w:t>B</w:t>
      </w:r>
      <w:r>
        <w:rPr>
          <w:rFonts w:ascii="宋体" w:hAnsi="宋体"/>
          <w:sz w:val="24"/>
          <w:szCs w:val="24"/>
          <w:vertAlign w:val="subscript"/>
        </w:rPr>
        <w:t>2</w:t>
      </w:r>
      <w:r>
        <w:rPr>
          <w:rFonts w:ascii="宋体" w:hAnsi="宋体" w:hint="eastAsia"/>
          <w:sz w:val="24"/>
          <w:szCs w:val="24"/>
        </w:rPr>
        <w:t>＋……＋</w:t>
      </w:r>
      <w:r>
        <w:rPr>
          <w:rFonts w:ascii="宋体" w:hAnsi="宋体"/>
          <w:sz w:val="24"/>
          <w:szCs w:val="24"/>
        </w:rPr>
        <w:t>B</w:t>
      </w:r>
      <w:r>
        <w:rPr>
          <w:rFonts w:ascii="宋体" w:hAnsi="宋体"/>
          <w:sz w:val="24"/>
          <w:szCs w:val="24"/>
          <w:vertAlign w:val="subscript"/>
        </w:rPr>
        <w:t>n</w:t>
      </w:r>
      <w:r>
        <w:rPr>
          <w:rFonts w:ascii="宋体" w:hAnsi="宋体" w:hint="eastAsia"/>
          <w:sz w:val="24"/>
          <w:szCs w:val="24"/>
        </w:rPr>
        <w:t>）</w:t>
      </w:r>
      <w:r>
        <w:rPr>
          <w:rFonts w:ascii="宋体" w:hAnsi="宋体"/>
          <w:sz w:val="24"/>
          <w:szCs w:val="24"/>
        </w:rPr>
        <w:t>/ n</w:t>
      </w:r>
      <w:r>
        <w:rPr>
          <w:rFonts w:ascii="宋体" w:hAnsi="宋体"/>
          <w:sz w:val="24"/>
          <w:szCs w:val="24"/>
          <w:vertAlign w:val="subscript"/>
        </w:rPr>
        <w:t>2</w:t>
      </w:r>
    </w:p>
    <w:p w:rsidR="0050052E" w:rsidRDefault="00D36423">
      <w:pPr>
        <w:spacing w:line="360" w:lineRule="auto"/>
        <w:ind w:firstLineChars="200" w:firstLine="480"/>
        <w:rPr>
          <w:rFonts w:ascii="宋体" w:hAnsi="宋体" w:cs="宋体"/>
          <w:sz w:val="24"/>
          <w:szCs w:val="24"/>
        </w:rPr>
      </w:pPr>
      <w:r>
        <w:rPr>
          <w:rFonts w:ascii="宋体" w:hAnsi="宋体"/>
          <w:sz w:val="24"/>
          <w:szCs w:val="24"/>
        </w:rPr>
        <w:t>A</w:t>
      </w:r>
      <w:r>
        <w:rPr>
          <w:rFonts w:ascii="宋体" w:hAnsi="宋体"/>
          <w:sz w:val="24"/>
          <w:szCs w:val="24"/>
          <w:vertAlign w:val="subscript"/>
        </w:rPr>
        <w:t>1</w:t>
      </w:r>
      <w:r>
        <w:rPr>
          <w:rFonts w:ascii="宋体" w:hAnsi="宋体" w:hint="eastAsia"/>
          <w:sz w:val="24"/>
          <w:szCs w:val="24"/>
        </w:rPr>
        <w:t>、</w:t>
      </w:r>
      <w:r>
        <w:rPr>
          <w:rFonts w:ascii="宋体" w:hAnsi="宋体"/>
          <w:sz w:val="24"/>
          <w:szCs w:val="24"/>
        </w:rPr>
        <w:t>A</w:t>
      </w:r>
      <w:r>
        <w:rPr>
          <w:rFonts w:ascii="宋体" w:hAnsi="宋体"/>
          <w:sz w:val="24"/>
          <w:szCs w:val="24"/>
          <w:vertAlign w:val="subscript"/>
        </w:rPr>
        <w:t>2</w:t>
      </w:r>
      <w:r>
        <w:rPr>
          <w:rFonts w:ascii="宋体" w:hAnsi="宋体" w:hint="eastAsia"/>
          <w:sz w:val="24"/>
          <w:szCs w:val="24"/>
        </w:rPr>
        <w:t>……</w:t>
      </w:r>
      <w:r>
        <w:rPr>
          <w:rFonts w:ascii="宋体" w:hAnsi="宋体"/>
          <w:sz w:val="24"/>
          <w:szCs w:val="24"/>
        </w:rPr>
        <w:t>A</w:t>
      </w:r>
      <w:r>
        <w:rPr>
          <w:rFonts w:ascii="宋体" w:hAnsi="宋体"/>
          <w:sz w:val="24"/>
          <w:szCs w:val="24"/>
          <w:vertAlign w:val="subscript"/>
        </w:rPr>
        <w:t>n</w:t>
      </w:r>
      <w:r>
        <w:rPr>
          <w:rFonts w:ascii="宋体" w:hAnsi="宋体" w:hint="eastAsia"/>
          <w:sz w:val="24"/>
          <w:szCs w:val="24"/>
        </w:rPr>
        <w:t>分别为磋商小组每个成员的打分，</w:t>
      </w:r>
      <w:r>
        <w:rPr>
          <w:rFonts w:ascii="宋体" w:hAnsi="宋体"/>
          <w:sz w:val="24"/>
          <w:szCs w:val="24"/>
        </w:rPr>
        <w:t>n</w:t>
      </w:r>
      <w:r>
        <w:rPr>
          <w:rFonts w:ascii="宋体" w:hAnsi="宋体"/>
          <w:sz w:val="24"/>
          <w:szCs w:val="24"/>
          <w:vertAlign w:val="subscript"/>
        </w:rPr>
        <w:t>1</w:t>
      </w:r>
      <w:r>
        <w:rPr>
          <w:rFonts w:ascii="宋体" w:hAnsi="宋体" w:hint="eastAsia"/>
          <w:sz w:val="24"/>
          <w:szCs w:val="24"/>
        </w:rPr>
        <w:t>为磋商小组人数；</w:t>
      </w:r>
      <w:r>
        <w:rPr>
          <w:rFonts w:ascii="宋体" w:hAnsi="宋体"/>
          <w:sz w:val="24"/>
          <w:szCs w:val="24"/>
        </w:rPr>
        <w:t>B</w:t>
      </w:r>
      <w:r>
        <w:rPr>
          <w:rFonts w:ascii="宋体" w:hAnsi="宋体"/>
          <w:sz w:val="24"/>
          <w:szCs w:val="24"/>
          <w:vertAlign w:val="subscript"/>
        </w:rPr>
        <w:t>1</w:t>
      </w:r>
      <w:r>
        <w:rPr>
          <w:rFonts w:ascii="宋体" w:hAnsi="宋体" w:hint="eastAsia"/>
          <w:sz w:val="24"/>
          <w:szCs w:val="24"/>
        </w:rPr>
        <w:t>、</w:t>
      </w:r>
      <w:r>
        <w:rPr>
          <w:rFonts w:ascii="宋体" w:hAnsi="宋体"/>
          <w:sz w:val="24"/>
          <w:szCs w:val="24"/>
        </w:rPr>
        <w:t>B</w:t>
      </w:r>
      <w:r>
        <w:rPr>
          <w:rFonts w:ascii="宋体" w:hAnsi="宋体"/>
          <w:sz w:val="24"/>
          <w:szCs w:val="24"/>
          <w:vertAlign w:val="subscript"/>
        </w:rPr>
        <w:t>2</w:t>
      </w:r>
      <w:r>
        <w:rPr>
          <w:rFonts w:ascii="宋体" w:hAnsi="宋体" w:hint="eastAsia"/>
          <w:sz w:val="24"/>
          <w:szCs w:val="24"/>
        </w:rPr>
        <w:t>＋……</w:t>
      </w:r>
      <w:r>
        <w:rPr>
          <w:rFonts w:ascii="宋体" w:hAnsi="宋体"/>
          <w:sz w:val="24"/>
          <w:szCs w:val="24"/>
        </w:rPr>
        <w:t>B</w:t>
      </w:r>
      <w:r>
        <w:rPr>
          <w:rFonts w:ascii="宋体" w:hAnsi="宋体"/>
          <w:sz w:val="24"/>
          <w:szCs w:val="24"/>
          <w:vertAlign w:val="subscript"/>
        </w:rPr>
        <w:t>n</w:t>
      </w:r>
      <w:r>
        <w:rPr>
          <w:rFonts w:ascii="宋体" w:hAnsi="宋体"/>
          <w:sz w:val="24"/>
          <w:szCs w:val="24"/>
        </w:rPr>
        <w:t xml:space="preserve"> </w:t>
      </w:r>
      <w:r>
        <w:rPr>
          <w:rFonts w:ascii="宋体" w:hAnsi="宋体"/>
          <w:sz w:val="24"/>
          <w:szCs w:val="24"/>
        </w:rPr>
        <w:t>分别为每个技术类评委（含采购人代表）的打分，</w:t>
      </w:r>
      <w:r>
        <w:rPr>
          <w:rFonts w:ascii="宋体" w:hAnsi="宋体"/>
          <w:sz w:val="24"/>
          <w:szCs w:val="24"/>
        </w:rPr>
        <w:t>n</w:t>
      </w:r>
      <w:r>
        <w:rPr>
          <w:rFonts w:ascii="宋体" w:hAnsi="宋体"/>
          <w:sz w:val="24"/>
          <w:szCs w:val="24"/>
          <w:vertAlign w:val="subscript"/>
        </w:rPr>
        <w:t>2</w:t>
      </w:r>
      <w:r>
        <w:rPr>
          <w:rFonts w:ascii="宋体" w:hAnsi="宋体" w:hint="eastAsia"/>
          <w:sz w:val="24"/>
          <w:szCs w:val="24"/>
        </w:rPr>
        <w:t>为</w:t>
      </w:r>
      <w:r>
        <w:rPr>
          <w:rFonts w:ascii="宋体" w:hAnsi="宋体" w:cs="宋体" w:hint="eastAsia"/>
          <w:sz w:val="24"/>
          <w:szCs w:val="24"/>
        </w:rPr>
        <w:t>技术类</w:t>
      </w:r>
      <w:r>
        <w:rPr>
          <w:rFonts w:ascii="宋体" w:hAnsi="宋体" w:hint="eastAsia"/>
          <w:sz w:val="24"/>
          <w:szCs w:val="24"/>
        </w:rPr>
        <w:t>评委（含采购人代表）人数。</w:t>
      </w:r>
    </w:p>
    <w:p w:rsidR="0050052E" w:rsidRDefault="00D36423">
      <w:pPr>
        <w:pStyle w:val="3"/>
        <w:numPr>
          <w:ilvl w:val="2"/>
          <w:numId w:val="5"/>
        </w:numPr>
        <w:spacing w:after="200"/>
        <w:ind w:left="1135" w:hanging="1135"/>
        <w:rPr>
          <w:color w:val="auto"/>
          <w:sz w:val="24"/>
          <w:szCs w:val="24"/>
        </w:rPr>
      </w:pPr>
      <w:r>
        <w:rPr>
          <w:rFonts w:hint="eastAsia"/>
          <w:color w:val="auto"/>
          <w:sz w:val="24"/>
          <w:szCs w:val="24"/>
        </w:rPr>
        <w:lastRenderedPageBreak/>
        <w:t>评分标准</w:t>
      </w:r>
    </w:p>
    <w:tbl>
      <w:tblPr>
        <w:tblpPr w:leftFromText="180" w:rightFromText="180" w:vertAnchor="text" w:horzAnchor="page" w:tblpXSpec="center" w:tblpY="-955"/>
        <w:tblOverlap w:val="neve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852"/>
        <w:gridCol w:w="1035"/>
        <w:gridCol w:w="4236"/>
        <w:gridCol w:w="2444"/>
      </w:tblGrid>
      <w:tr w:rsidR="0050052E">
        <w:trPr>
          <w:trHeight w:val="2679"/>
          <w:jc w:val="center"/>
        </w:trPr>
        <w:tc>
          <w:tcPr>
            <w:tcW w:w="733"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lastRenderedPageBreak/>
              <w:t>1</w:t>
            </w:r>
          </w:p>
        </w:tc>
        <w:tc>
          <w:tcPr>
            <w:tcW w:w="1852" w:type="dxa"/>
            <w:tcBorders>
              <w:top w:val="single" w:sz="4" w:space="0" w:color="auto"/>
              <w:left w:val="single" w:sz="4" w:space="0" w:color="auto"/>
              <w:bottom w:val="single" w:sz="4" w:space="0" w:color="auto"/>
              <w:right w:val="single" w:sz="4" w:space="0" w:color="auto"/>
            </w:tcBorders>
            <w:vAlign w:val="center"/>
          </w:tcPr>
          <w:p w:rsidR="0050052E" w:rsidRDefault="00D36423">
            <w:pPr>
              <w:autoSpaceDE w:val="0"/>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报价</w:t>
            </w:r>
            <w:r>
              <w:rPr>
                <w:rFonts w:ascii="宋体" w:hAnsi="宋体" w:cs="宋体" w:hint="eastAsia"/>
                <w:color w:val="000000"/>
                <w:sz w:val="24"/>
                <w:szCs w:val="24"/>
              </w:rPr>
              <w:t>15</w:t>
            </w: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FF0000"/>
                <w:sz w:val="24"/>
                <w:szCs w:val="24"/>
              </w:rPr>
            </w:pPr>
            <w:r>
              <w:rPr>
                <w:rFonts w:ascii="宋体" w:hAnsi="宋体" w:cs="宋体" w:hint="eastAsia"/>
                <w:sz w:val="24"/>
                <w:szCs w:val="24"/>
              </w:rPr>
              <w:t>报价</w:t>
            </w:r>
            <w:r>
              <w:rPr>
                <w:rFonts w:ascii="宋体" w:hAnsi="宋体" w:cs="宋体" w:hint="eastAsia"/>
                <w:sz w:val="24"/>
                <w:szCs w:val="24"/>
              </w:rPr>
              <w:t>15</w:t>
            </w:r>
            <w:r>
              <w:rPr>
                <w:rFonts w:ascii="宋体" w:hAnsi="宋体" w:cs="宋体" w:hint="eastAsia"/>
                <w:color w:val="000000"/>
                <w:sz w:val="24"/>
                <w:szCs w:val="24"/>
              </w:rPr>
              <w:t>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snapToGrid w:val="0"/>
              <w:spacing w:line="360" w:lineRule="auto"/>
              <w:rPr>
                <w:rFonts w:ascii="宋体" w:hAnsi="宋体"/>
                <w:color w:val="000000"/>
                <w:szCs w:val="21"/>
              </w:rPr>
            </w:pPr>
            <w:r>
              <w:rPr>
                <w:rFonts w:ascii="宋体" w:hAnsi="宋体" w:hint="eastAsia"/>
                <w:color w:val="000000"/>
                <w:szCs w:val="21"/>
              </w:rPr>
              <w:t>满足磋商文件要求且有效最后报价最低的供应商的价格为磋商基准价，其价格分为满分。</w:t>
            </w:r>
          </w:p>
          <w:p w:rsidR="0050052E" w:rsidRDefault="00D36423">
            <w:pPr>
              <w:adjustRightInd w:val="0"/>
              <w:snapToGrid w:val="0"/>
              <w:spacing w:line="240" w:lineRule="atLeast"/>
              <w:rPr>
                <w:rFonts w:ascii="宋体" w:hAnsi="宋体" w:cs="宋体"/>
                <w:color w:val="000000"/>
                <w:sz w:val="24"/>
                <w:szCs w:val="24"/>
              </w:rPr>
            </w:pPr>
            <w:r>
              <w:rPr>
                <w:rFonts w:ascii="宋体" w:hAnsi="宋体" w:hint="eastAsia"/>
                <w:color w:val="000000"/>
                <w:szCs w:val="21"/>
              </w:rPr>
              <w:t>其他供应商的价格分统一按照下列公式计算：磋商报价得分</w:t>
            </w:r>
            <w:r>
              <w:rPr>
                <w:rFonts w:ascii="宋体" w:hAnsi="宋体" w:hint="eastAsia"/>
                <w:color w:val="000000"/>
                <w:szCs w:val="21"/>
              </w:rPr>
              <w:t>=</w:t>
            </w:r>
            <w:r>
              <w:rPr>
                <w:rFonts w:ascii="宋体" w:hAnsi="宋体" w:hint="eastAsia"/>
                <w:color w:val="000000"/>
                <w:szCs w:val="21"/>
              </w:rPr>
              <w:t>（磋商基准价</w:t>
            </w:r>
            <w:r>
              <w:rPr>
                <w:rFonts w:ascii="宋体" w:hAnsi="宋体" w:hint="eastAsia"/>
                <w:color w:val="000000"/>
                <w:szCs w:val="21"/>
              </w:rPr>
              <w:t>/</w:t>
            </w:r>
            <w:r>
              <w:rPr>
                <w:rFonts w:ascii="宋体" w:hAnsi="宋体" w:hint="eastAsia"/>
                <w:color w:val="000000"/>
                <w:szCs w:val="21"/>
              </w:rPr>
              <w:t>最后报价）×</w:t>
            </w:r>
            <w:r>
              <w:rPr>
                <w:rFonts w:ascii="宋体" w:hAnsi="宋体" w:hint="eastAsia"/>
                <w:color w:val="000000"/>
                <w:szCs w:val="21"/>
              </w:rPr>
              <w:t>15</w:t>
            </w:r>
            <w:r>
              <w:rPr>
                <w:rFonts w:ascii="宋体" w:hAnsi="宋体" w:hint="eastAsia"/>
                <w:color w:val="000000"/>
                <w:szCs w:val="21"/>
              </w:rPr>
              <w:t>。</w:t>
            </w:r>
          </w:p>
        </w:tc>
        <w:tc>
          <w:tcPr>
            <w:tcW w:w="2444"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 xml:space="preserve"> </w:t>
            </w:r>
          </w:p>
        </w:tc>
      </w:tr>
      <w:tr w:rsidR="0050052E">
        <w:trPr>
          <w:trHeight w:val="3294"/>
          <w:jc w:val="center"/>
        </w:trPr>
        <w:tc>
          <w:tcPr>
            <w:tcW w:w="733"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2</w:t>
            </w:r>
          </w:p>
        </w:tc>
        <w:tc>
          <w:tcPr>
            <w:tcW w:w="1852"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质量</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保证</w:t>
            </w:r>
            <w:r>
              <w:rPr>
                <w:rFonts w:ascii="宋体" w:hAnsi="宋体" w:cs="宋体" w:hint="eastAsia"/>
                <w:color w:val="000000"/>
                <w:sz w:val="24"/>
                <w:szCs w:val="24"/>
              </w:rPr>
              <w:t>6</w:t>
            </w:r>
          </w:p>
          <w:p w:rsidR="0050052E" w:rsidRDefault="0050052E">
            <w:pPr>
              <w:autoSpaceDE w:val="0"/>
              <w:autoSpaceDN w:val="0"/>
              <w:adjustRightInd w:val="0"/>
              <w:snapToGrid w:val="0"/>
              <w:spacing w:line="240" w:lineRule="atLeast"/>
              <w:rPr>
                <w:rFonts w:ascii="宋体" w:hAnsi="宋体" w:cs="宋体"/>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sz w:val="24"/>
                <w:szCs w:val="24"/>
              </w:rPr>
              <w:t>体系</w:t>
            </w:r>
            <w:r>
              <w:rPr>
                <w:rFonts w:ascii="宋体" w:hAnsi="宋体" w:cs="宋体"/>
                <w:sz w:val="24"/>
                <w:szCs w:val="24"/>
              </w:rPr>
              <w:t>认证</w:t>
            </w:r>
            <w:r>
              <w:rPr>
                <w:rFonts w:ascii="宋体" w:hAnsi="宋体" w:cs="宋体" w:hint="eastAsia"/>
                <w:sz w:val="24"/>
                <w:szCs w:val="24"/>
              </w:rPr>
              <w:t>6</w:t>
            </w:r>
            <w:r>
              <w:rPr>
                <w:rFonts w:ascii="宋体" w:hAnsi="宋体" w:cs="宋体" w:hint="eastAsia"/>
                <w:color w:val="000000"/>
                <w:sz w:val="24"/>
                <w:szCs w:val="24"/>
              </w:rPr>
              <w:t>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、供应商具有</w:t>
            </w:r>
            <w:r>
              <w:rPr>
                <w:rFonts w:ascii="宋体" w:hAnsi="宋体" w:cs="宋体"/>
                <w:color w:val="000000"/>
                <w:sz w:val="24"/>
                <w:szCs w:val="24"/>
              </w:rPr>
              <w:t>有效期内的</w:t>
            </w:r>
            <w:r>
              <w:rPr>
                <w:rFonts w:ascii="宋体" w:hAnsi="宋体" w:cs="宋体" w:hint="eastAsia"/>
                <w:color w:val="000000"/>
                <w:sz w:val="24"/>
                <w:szCs w:val="24"/>
              </w:rPr>
              <w:t>质量管理体系认证证书</w:t>
            </w:r>
            <w:r>
              <w:rPr>
                <w:rFonts w:ascii="宋体" w:hAnsi="宋体" w:cs="宋体"/>
                <w:color w:val="000000"/>
                <w:sz w:val="24"/>
                <w:szCs w:val="24"/>
              </w:rPr>
              <w:t>的</w:t>
            </w:r>
            <w:r>
              <w:rPr>
                <w:rFonts w:ascii="宋体" w:hAnsi="宋体" w:cs="宋体" w:hint="eastAsia"/>
                <w:color w:val="000000"/>
                <w:sz w:val="24"/>
                <w:szCs w:val="24"/>
              </w:rPr>
              <w:t>得</w:t>
            </w:r>
            <w:r>
              <w:rPr>
                <w:rFonts w:ascii="宋体" w:hAnsi="宋体" w:cs="宋体" w:hint="eastAsia"/>
                <w:sz w:val="24"/>
                <w:szCs w:val="24"/>
              </w:rPr>
              <w:t>3</w:t>
            </w:r>
            <w:r>
              <w:rPr>
                <w:rFonts w:ascii="宋体" w:hAnsi="宋体" w:cs="宋体" w:hint="eastAsia"/>
                <w:color w:val="000000"/>
                <w:sz w:val="24"/>
                <w:szCs w:val="24"/>
              </w:rPr>
              <w:t>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、供应商具有</w:t>
            </w:r>
            <w:r>
              <w:rPr>
                <w:rFonts w:ascii="宋体" w:hAnsi="宋体" w:cs="宋体"/>
                <w:color w:val="000000"/>
                <w:sz w:val="24"/>
                <w:szCs w:val="24"/>
              </w:rPr>
              <w:t>有效期</w:t>
            </w:r>
            <w:r>
              <w:rPr>
                <w:rFonts w:ascii="宋体" w:hAnsi="宋体" w:cs="宋体" w:hint="eastAsia"/>
                <w:color w:val="000000"/>
                <w:sz w:val="24"/>
                <w:szCs w:val="24"/>
              </w:rPr>
              <w:t>内</w:t>
            </w:r>
            <w:r>
              <w:rPr>
                <w:rFonts w:ascii="宋体" w:hAnsi="宋体" w:cs="宋体"/>
                <w:color w:val="000000"/>
                <w:sz w:val="24"/>
                <w:szCs w:val="24"/>
              </w:rPr>
              <w:t>的</w:t>
            </w:r>
            <w:r>
              <w:rPr>
                <w:rFonts w:ascii="宋体" w:hAnsi="宋体" w:cs="宋体" w:hint="eastAsia"/>
                <w:color w:val="000000"/>
                <w:sz w:val="24"/>
                <w:szCs w:val="24"/>
              </w:rPr>
              <w:t>职业健康安全管理体系认证证书</w:t>
            </w:r>
            <w:r>
              <w:rPr>
                <w:rFonts w:ascii="宋体" w:hAnsi="宋体" w:cs="宋体"/>
                <w:color w:val="000000"/>
                <w:sz w:val="24"/>
                <w:szCs w:val="24"/>
              </w:rPr>
              <w:t>的</w:t>
            </w:r>
            <w:r>
              <w:rPr>
                <w:rFonts w:ascii="宋体" w:hAnsi="宋体" w:cs="宋体" w:hint="eastAsia"/>
                <w:color w:val="000000"/>
                <w:sz w:val="24"/>
                <w:szCs w:val="24"/>
              </w:rPr>
              <w:t>得</w:t>
            </w:r>
            <w:r>
              <w:rPr>
                <w:rFonts w:ascii="宋体" w:hAnsi="宋体" w:cs="宋体" w:hint="eastAsia"/>
                <w:sz w:val="24"/>
                <w:szCs w:val="24"/>
              </w:rPr>
              <w:t>3</w:t>
            </w:r>
            <w:r>
              <w:rPr>
                <w:rFonts w:ascii="宋体" w:hAnsi="宋体" w:cs="宋体" w:hint="eastAsia"/>
                <w:color w:val="000000"/>
                <w:sz w:val="24"/>
                <w:szCs w:val="24"/>
              </w:rPr>
              <w:t>分。</w:t>
            </w:r>
          </w:p>
        </w:tc>
        <w:tc>
          <w:tcPr>
            <w:tcW w:w="2444"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提供在有效期内的相关证书复印件加盖供应商鲜章。</w:t>
            </w:r>
          </w:p>
        </w:tc>
      </w:tr>
      <w:tr w:rsidR="0050052E">
        <w:trPr>
          <w:trHeight w:val="2100"/>
          <w:jc w:val="center"/>
        </w:trPr>
        <w:tc>
          <w:tcPr>
            <w:tcW w:w="733" w:type="dxa"/>
            <w:vMerge w:val="restart"/>
            <w:tcBorders>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3</w:t>
            </w:r>
          </w:p>
        </w:tc>
        <w:tc>
          <w:tcPr>
            <w:tcW w:w="1852" w:type="dxa"/>
            <w:vMerge w:val="restart"/>
            <w:tcBorders>
              <w:left w:val="single" w:sz="4" w:space="0" w:color="auto"/>
              <w:right w:val="single" w:sz="4" w:space="0" w:color="auto"/>
            </w:tcBorders>
            <w:vAlign w:val="center"/>
          </w:tcPr>
          <w:p w:rsidR="0050052E" w:rsidRDefault="00D36423">
            <w:pPr>
              <w:autoSpaceDE w:val="0"/>
              <w:autoSpaceDN w:val="0"/>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履约</w:t>
            </w:r>
          </w:p>
          <w:p w:rsidR="0050052E" w:rsidRDefault="00D36423">
            <w:pPr>
              <w:autoSpaceDE w:val="0"/>
              <w:autoSpaceDN w:val="0"/>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经历</w:t>
            </w:r>
            <w:r>
              <w:rPr>
                <w:rFonts w:ascii="宋体" w:hAnsi="宋体" w:cs="宋体" w:hint="eastAsia"/>
                <w:color w:val="000000"/>
                <w:sz w:val="24"/>
                <w:szCs w:val="24"/>
              </w:rPr>
              <w:t>35</w:t>
            </w: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保洁和绿化管理服务</w:t>
            </w:r>
          </w:p>
          <w:p w:rsidR="0050052E" w:rsidRDefault="00D36423">
            <w:pPr>
              <w:adjustRightInd w:val="0"/>
              <w:snapToGrid w:val="0"/>
              <w:spacing w:line="240" w:lineRule="atLeast"/>
              <w:rPr>
                <w:rFonts w:ascii="宋体" w:hAnsi="宋体" w:cs="宋体"/>
                <w:color w:val="FF0000"/>
                <w:sz w:val="24"/>
                <w:szCs w:val="24"/>
              </w:rPr>
            </w:pPr>
            <w:r>
              <w:rPr>
                <w:rFonts w:ascii="宋体" w:hAnsi="宋体" w:cs="宋体" w:hint="eastAsia"/>
                <w:color w:val="000000"/>
                <w:sz w:val="24"/>
                <w:szCs w:val="24"/>
              </w:rPr>
              <w:t>15</w:t>
            </w:r>
            <w:r>
              <w:rPr>
                <w:rFonts w:ascii="宋体" w:hAnsi="宋体" w:cs="宋体" w:hint="eastAsia"/>
                <w:color w:val="000000"/>
                <w:sz w:val="24"/>
                <w:szCs w:val="24"/>
              </w:rPr>
              <w:t>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sz w:val="24"/>
                <w:szCs w:val="24"/>
              </w:rPr>
            </w:pPr>
            <w:r>
              <w:rPr>
                <w:rFonts w:ascii="宋体" w:hAnsi="宋体" w:cs="宋体" w:hint="eastAsia"/>
                <w:sz w:val="24"/>
                <w:szCs w:val="24"/>
              </w:rPr>
              <w:t>供应商提供</w:t>
            </w:r>
            <w:r>
              <w:rPr>
                <w:rFonts w:ascii="宋体" w:hAnsi="宋体" w:cs="宋体" w:hint="eastAsia"/>
                <w:sz w:val="24"/>
                <w:szCs w:val="24"/>
              </w:rPr>
              <w:t>2015</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日至今非</w:t>
            </w:r>
            <w:r>
              <w:rPr>
                <w:rFonts w:ascii="宋体" w:hAnsi="宋体" w:cs="宋体"/>
                <w:sz w:val="24"/>
                <w:szCs w:val="24"/>
              </w:rPr>
              <w:t>住宅类物业管理服务</w:t>
            </w:r>
            <w:r>
              <w:rPr>
                <w:rFonts w:ascii="宋体" w:hAnsi="宋体" w:cs="宋体" w:hint="eastAsia"/>
                <w:sz w:val="24"/>
                <w:szCs w:val="24"/>
              </w:rPr>
              <w:t>项目业绩（服务</w:t>
            </w:r>
            <w:r>
              <w:rPr>
                <w:rFonts w:ascii="宋体" w:hAnsi="宋体" w:cs="宋体"/>
                <w:sz w:val="24"/>
                <w:szCs w:val="24"/>
              </w:rPr>
              <w:t>内容至少包含保洁或绿化管理</w:t>
            </w:r>
            <w:r>
              <w:rPr>
                <w:rFonts w:ascii="宋体" w:hAnsi="宋体" w:cs="宋体" w:hint="eastAsia"/>
                <w:sz w:val="24"/>
                <w:szCs w:val="24"/>
              </w:rPr>
              <w:t>其中</w:t>
            </w:r>
            <w:r>
              <w:rPr>
                <w:rFonts w:ascii="宋体" w:hAnsi="宋体" w:cs="宋体"/>
                <w:sz w:val="24"/>
                <w:szCs w:val="24"/>
              </w:rPr>
              <w:t>一项</w:t>
            </w:r>
            <w:r>
              <w:rPr>
                <w:rFonts w:ascii="宋体" w:hAnsi="宋体" w:cs="宋体" w:hint="eastAsia"/>
                <w:sz w:val="24"/>
                <w:szCs w:val="24"/>
              </w:rPr>
              <w:t>），每有一个得</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color w:val="000000"/>
                <w:sz w:val="24"/>
                <w:szCs w:val="24"/>
              </w:rPr>
              <w:t>本项最多得</w:t>
            </w:r>
            <w:r>
              <w:rPr>
                <w:rFonts w:ascii="宋体" w:hAnsi="宋体" w:cs="宋体" w:hint="eastAsia"/>
                <w:sz w:val="24"/>
                <w:szCs w:val="24"/>
              </w:rPr>
              <w:t>15</w:t>
            </w:r>
            <w:r>
              <w:rPr>
                <w:rFonts w:ascii="宋体" w:hAnsi="宋体" w:cs="宋体" w:hint="eastAsia"/>
                <w:color w:val="000000"/>
                <w:sz w:val="24"/>
                <w:szCs w:val="24"/>
              </w:rPr>
              <w:t>分。</w:t>
            </w:r>
          </w:p>
        </w:tc>
        <w:tc>
          <w:tcPr>
            <w:tcW w:w="2444" w:type="dxa"/>
            <w:vMerge w:val="restart"/>
            <w:tcBorders>
              <w:top w:val="single" w:sz="4" w:space="0" w:color="auto"/>
              <w:left w:val="single" w:sz="4" w:space="0" w:color="auto"/>
              <w:right w:val="single" w:sz="4" w:space="0" w:color="auto"/>
            </w:tcBorders>
            <w:vAlign w:val="center"/>
          </w:tcPr>
          <w:p w:rsidR="0050052E" w:rsidRDefault="00D36423">
            <w:pPr>
              <w:numPr>
                <w:ilvl w:val="0"/>
                <w:numId w:val="39"/>
              </w:num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提供合同复印件并加盖供应商公章（鲜章）。</w:t>
            </w:r>
          </w:p>
          <w:p w:rsidR="0050052E" w:rsidRDefault="00D36423">
            <w:pPr>
              <w:numPr>
                <w:ilvl w:val="0"/>
                <w:numId w:val="39"/>
              </w:num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本项业绩不重复计算。</w:t>
            </w:r>
          </w:p>
        </w:tc>
      </w:tr>
      <w:tr w:rsidR="0050052E">
        <w:trPr>
          <w:trHeight w:val="1502"/>
          <w:jc w:val="center"/>
        </w:trPr>
        <w:tc>
          <w:tcPr>
            <w:tcW w:w="733" w:type="dxa"/>
            <w:vMerge/>
            <w:tcBorders>
              <w:left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852" w:type="dxa"/>
            <w:vMerge/>
            <w:tcBorders>
              <w:left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住校生管理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sz w:val="24"/>
                <w:szCs w:val="24"/>
              </w:rPr>
              <w:t>15</w:t>
            </w:r>
            <w:r>
              <w:rPr>
                <w:rFonts w:ascii="宋体" w:hAnsi="宋体" w:cs="宋体" w:hint="eastAsia"/>
                <w:color w:val="000000"/>
                <w:sz w:val="24"/>
                <w:szCs w:val="24"/>
              </w:rPr>
              <w:t>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供应商提供</w:t>
            </w:r>
            <w:r>
              <w:rPr>
                <w:rFonts w:ascii="宋体" w:hAnsi="宋体" w:cs="宋体" w:hint="eastAsia"/>
                <w:color w:val="000000"/>
                <w:sz w:val="24"/>
                <w:szCs w:val="24"/>
              </w:rPr>
              <w:t>2015</w:t>
            </w:r>
            <w:r>
              <w:rPr>
                <w:rFonts w:ascii="宋体" w:hAnsi="宋体" w:cs="宋体" w:hint="eastAsia"/>
                <w:color w:val="000000"/>
                <w:sz w:val="24"/>
                <w:szCs w:val="24"/>
              </w:rPr>
              <w:t>年</w:t>
            </w:r>
            <w:r>
              <w:rPr>
                <w:rFonts w:ascii="宋体" w:hAnsi="宋体" w:cs="宋体" w:hint="eastAsia"/>
                <w:color w:val="000000"/>
                <w:sz w:val="24"/>
                <w:szCs w:val="24"/>
              </w:rPr>
              <w:t>1</w:t>
            </w:r>
            <w:r>
              <w:rPr>
                <w:rFonts w:ascii="宋体" w:hAnsi="宋体" w:cs="宋体" w:hint="eastAsia"/>
                <w:color w:val="000000"/>
                <w:sz w:val="24"/>
                <w:szCs w:val="24"/>
              </w:rPr>
              <w:t>月</w:t>
            </w:r>
            <w:r>
              <w:rPr>
                <w:rFonts w:ascii="宋体" w:hAnsi="宋体" w:cs="宋体" w:hint="eastAsia"/>
                <w:color w:val="000000"/>
                <w:sz w:val="24"/>
                <w:szCs w:val="24"/>
              </w:rPr>
              <w:t>1</w:t>
            </w:r>
            <w:r>
              <w:rPr>
                <w:rFonts w:ascii="宋体" w:hAnsi="宋体" w:cs="宋体" w:hint="eastAsia"/>
                <w:color w:val="000000"/>
                <w:sz w:val="24"/>
                <w:szCs w:val="24"/>
              </w:rPr>
              <w:t>日至今学校住校生</w:t>
            </w:r>
            <w:r>
              <w:rPr>
                <w:rFonts w:ascii="宋体" w:hAnsi="宋体" w:cs="宋体"/>
                <w:color w:val="000000"/>
                <w:sz w:val="24"/>
                <w:szCs w:val="24"/>
              </w:rPr>
              <w:t>管理</w:t>
            </w:r>
            <w:r>
              <w:rPr>
                <w:rFonts w:ascii="宋体" w:hAnsi="宋体" w:cs="宋体" w:hint="eastAsia"/>
                <w:color w:val="000000"/>
                <w:sz w:val="24"/>
                <w:szCs w:val="24"/>
              </w:rPr>
              <w:t>项目业绩，每有一个得</w:t>
            </w:r>
            <w:r>
              <w:rPr>
                <w:rFonts w:ascii="宋体" w:hAnsi="宋体" w:cs="宋体" w:hint="eastAsia"/>
                <w:color w:val="000000"/>
                <w:sz w:val="24"/>
                <w:szCs w:val="24"/>
              </w:rPr>
              <w:t>3</w:t>
            </w:r>
            <w:r>
              <w:rPr>
                <w:rFonts w:ascii="宋体" w:hAnsi="宋体" w:cs="宋体" w:hint="eastAsia"/>
                <w:color w:val="000000"/>
                <w:sz w:val="24"/>
                <w:szCs w:val="24"/>
              </w:rPr>
              <w:t>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本项最多得</w:t>
            </w:r>
            <w:r>
              <w:rPr>
                <w:rFonts w:ascii="宋体" w:hAnsi="宋体" w:cs="宋体" w:hint="eastAsia"/>
                <w:sz w:val="24"/>
                <w:szCs w:val="24"/>
              </w:rPr>
              <w:t>15</w:t>
            </w:r>
            <w:r>
              <w:rPr>
                <w:rFonts w:ascii="宋体" w:hAnsi="宋体" w:cs="宋体" w:hint="eastAsia"/>
                <w:color w:val="000000"/>
                <w:sz w:val="24"/>
                <w:szCs w:val="24"/>
              </w:rPr>
              <w:t>分。</w:t>
            </w:r>
          </w:p>
        </w:tc>
        <w:tc>
          <w:tcPr>
            <w:tcW w:w="2444" w:type="dxa"/>
            <w:vMerge/>
            <w:tcBorders>
              <w:left w:val="single" w:sz="4" w:space="0" w:color="auto"/>
              <w:bottom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r>
      <w:tr w:rsidR="0050052E">
        <w:trPr>
          <w:trHeight w:val="1569"/>
          <w:jc w:val="center"/>
        </w:trPr>
        <w:tc>
          <w:tcPr>
            <w:tcW w:w="733" w:type="dxa"/>
            <w:vMerge/>
            <w:tcBorders>
              <w:left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852" w:type="dxa"/>
            <w:vMerge/>
            <w:tcBorders>
              <w:left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用户</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满意度</w:t>
            </w:r>
          </w:p>
          <w:p w:rsidR="0050052E" w:rsidRDefault="00D36423">
            <w:pPr>
              <w:adjustRightInd w:val="0"/>
              <w:snapToGrid w:val="0"/>
              <w:spacing w:line="240" w:lineRule="atLeast"/>
              <w:rPr>
                <w:rFonts w:ascii="宋体" w:hAnsi="宋体" w:cs="宋体"/>
                <w:color w:val="FF0000"/>
                <w:kern w:val="0"/>
                <w:sz w:val="24"/>
                <w:szCs w:val="24"/>
              </w:rPr>
            </w:pPr>
            <w:r>
              <w:rPr>
                <w:rFonts w:ascii="宋体" w:hAnsi="宋体" w:cs="宋体" w:hint="eastAsia"/>
                <w:color w:val="000000"/>
                <w:sz w:val="24"/>
                <w:szCs w:val="24"/>
              </w:rPr>
              <w:t>5</w:t>
            </w:r>
            <w:r>
              <w:rPr>
                <w:rFonts w:ascii="宋体" w:hAnsi="宋体" w:cs="宋体" w:hint="eastAsia"/>
                <w:color w:val="000000"/>
                <w:sz w:val="24"/>
                <w:szCs w:val="24"/>
              </w:rPr>
              <w:t>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sz w:val="24"/>
                <w:szCs w:val="24"/>
              </w:rPr>
            </w:pPr>
            <w:r>
              <w:rPr>
                <w:rFonts w:ascii="宋体" w:hAnsi="宋体" w:cs="宋体" w:hint="eastAsia"/>
                <w:color w:val="000000"/>
                <w:sz w:val="24"/>
                <w:szCs w:val="24"/>
              </w:rPr>
              <w:t>2015</w:t>
            </w:r>
            <w:r>
              <w:rPr>
                <w:rFonts w:ascii="宋体" w:hAnsi="宋体" w:cs="宋体" w:hint="eastAsia"/>
                <w:color w:val="000000"/>
                <w:sz w:val="24"/>
                <w:szCs w:val="24"/>
              </w:rPr>
              <w:t>年</w:t>
            </w:r>
            <w:r>
              <w:rPr>
                <w:rFonts w:ascii="宋体" w:hAnsi="宋体" w:cs="宋体" w:hint="eastAsia"/>
                <w:color w:val="000000"/>
                <w:sz w:val="24"/>
                <w:szCs w:val="24"/>
              </w:rPr>
              <w:t>1</w:t>
            </w:r>
            <w:r>
              <w:rPr>
                <w:rFonts w:ascii="宋体" w:hAnsi="宋体" w:cs="宋体" w:hint="eastAsia"/>
                <w:color w:val="000000"/>
                <w:sz w:val="24"/>
                <w:szCs w:val="24"/>
              </w:rPr>
              <w:t>月</w:t>
            </w:r>
            <w:r>
              <w:rPr>
                <w:rFonts w:ascii="宋体" w:hAnsi="宋体" w:cs="宋体" w:hint="eastAsia"/>
                <w:color w:val="000000"/>
                <w:sz w:val="24"/>
                <w:szCs w:val="24"/>
              </w:rPr>
              <w:t>1</w:t>
            </w:r>
            <w:r>
              <w:rPr>
                <w:rFonts w:ascii="宋体" w:hAnsi="宋体" w:cs="宋体" w:hint="eastAsia"/>
                <w:color w:val="000000"/>
                <w:sz w:val="24"/>
                <w:szCs w:val="24"/>
              </w:rPr>
              <w:t>日</w:t>
            </w:r>
            <w:r>
              <w:rPr>
                <w:rFonts w:ascii="宋体" w:hAnsi="宋体" w:cs="宋体"/>
                <w:color w:val="000000"/>
                <w:sz w:val="24"/>
                <w:szCs w:val="24"/>
              </w:rPr>
              <w:t>以来，</w:t>
            </w:r>
            <w:r>
              <w:rPr>
                <w:rFonts w:ascii="宋体" w:hAnsi="宋体" w:cs="宋体" w:hint="eastAsia"/>
                <w:color w:val="000000"/>
                <w:sz w:val="24"/>
                <w:szCs w:val="24"/>
              </w:rPr>
              <w:t>供应商每具有一个非</w:t>
            </w:r>
            <w:r>
              <w:rPr>
                <w:rFonts w:ascii="宋体" w:hAnsi="宋体" w:cs="宋体"/>
                <w:color w:val="000000"/>
                <w:sz w:val="24"/>
                <w:szCs w:val="24"/>
              </w:rPr>
              <w:t>住宅类物业管理服务</w:t>
            </w:r>
            <w:r>
              <w:rPr>
                <w:rFonts w:ascii="宋体" w:hAnsi="宋体" w:cs="宋体" w:hint="eastAsia"/>
                <w:color w:val="000000"/>
                <w:sz w:val="24"/>
                <w:szCs w:val="24"/>
              </w:rPr>
              <w:t>项目的综合评价书面证明为满意或</w:t>
            </w:r>
            <w:r>
              <w:rPr>
                <w:rFonts w:ascii="宋体" w:hAnsi="宋体" w:cs="宋体"/>
                <w:color w:val="000000"/>
                <w:sz w:val="24"/>
                <w:szCs w:val="24"/>
              </w:rPr>
              <w:t>优秀</w:t>
            </w:r>
            <w:r>
              <w:rPr>
                <w:rFonts w:ascii="宋体" w:hAnsi="宋体" w:cs="宋体" w:hint="eastAsia"/>
                <w:color w:val="000000"/>
                <w:sz w:val="24"/>
                <w:szCs w:val="24"/>
              </w:rPr>
              <w:t>的得</w:t>
            </w:r>
            <w:r>
              <w:rPr>
                <w:rFonts w:ascii="宋体" w:hAnsi="宋体" w:cs="宋体" w:hint="eastAsia"/>
                <w:sz w:val="24"/>
                <w:szCs w:val="24"/>
              </w:rPr>
              <w:t>1</w:t>
            </w:r>
            <w:r>
              <w:rPr>
                <w:rFonts w:ascii="宋体" w:hAnsi="宋体" w:cs="宋体" w:hint="eastAsia"/>
                <w:sz w:val="24"/>
                <w:szCs w:val="24"/>
              </w:rPr>
              <w:t>分，本项最多得</w:t>
            </w:r>
            <w:r>
              <w:rPr>
                <w:rFonts w:ascii="宋体" w:hAnsi="宋体" w:cs="宋体" w:hint="eastAsia"/>
                <w:sz w:val="24"/>
                <w:szCs w:val="24"/>
              </w:rPr>
              <w:t>5</w:t>
            </w:r>
            <w:r>
              <w:rPr>
                <w:rFonts w:ascii="宋体" w:hAnsi="宋体" w:cs="宋体" w:hint="eastAsia"/>
                <w:sz w:val="24"/>
                <w:szCs w:val="24"/>
              </w:rPr>
              <w:t>分。</w:t>
            </w:r>
          </w:p>
        </w:tc>
        <w:tc>
          <w:tcPr>
            <w:tcW w:w="2444"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提供相关证明材料</w:t>
            </w:r>
          </w:p>
        </w:tc>
      </w:tr>
      <w:tr w:rsidR="0050052E">
        <w:trPr>
          <w:trHeight w:val="1888"/>
          <w:jc w:val="center"/>
        </w:trPr>
        <w:tc>
          <w:tcPr>
            <w:tcW w:w="733" w:type="dxa"/>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4</w:t>
            </w:r>
          </w:p>
        </w:tc>
        <w:tc>
          <w:tcPr>
            <w:tcW w:w="1852" w:type="dxa"/>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人员</w:t>
            </w:r>
            <w:r>
              <w:rPr>
                <w:rFonts w:ascii="宋体" w:hAnsi="宋体" w:cs="宋体"/>
                <w:color w:val="000000"/>
                <w:sz w:val="24"/>
                <w:szCs w:val="24"/>
              </w:rPr>
              <w:t>配置</w:t>
            </w:r>
            <w:r>
              <w:rPr>
                <w:rFonts w:ascii="宋体" w:hAnsi="宋体" w:cs="宋体" w:hint="eastAsia"/>
                <w:color w:val="000000"/>
                <w:sz w:val="24"/>
                <w:szCs w:val="24"/>
              </w:rPr>
              <w:t>12</w:t>
            </w:r>
          </w:p>
        </w:tc>
        <w:tc>
          <w:tcPr>
            <w:tcW w:w="1035" w:type="dxa"/>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拟任</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本项</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目负</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责人及</w:t>
            </w:r>
            <w:r>
              <w:rPr>
                <w:rFonts w:ascii="宋体" w:hAnsi="宋体" w:cs="宋体"/>
                <w:color w:val="000000"/>
                <w:sz w:val="24"/>
                <w:szCs w:val="24"/>
              </w:rPr>
              <w:t>其他人员</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情况</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11</w:t>
            </w:r>
            <w:r>
              <w:rPr>
                <w:rFonts w:ascii="宋体" w:hAnsi="宋体" w:cs="宋体" w:hint="eastAsia"/>
                <w:color w:val="000000"/>
                <w:sz w:val="24"/>
                <w:szCs w:val="24"/>
              </w:rPr>
              <w:t>分</w:t>
            </w:r>
          </w:p>
        </w:tc>
        <w:tc>
          <w:tcPr>
            <w:tcW w:w="4236" w:type="dxa"/>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、项目经理具有一年非住宅</w:t>
            </w:r>
            <w:r>
              <w:rPr>
                <w:rFonts w:ascii="宋体" w:hAnsi="宋体" w:cs="宋体"/>
                <w:sz w:val="24"/>
                <w:szCs w:val="24"/>
              </w:rPr>
              <w:t>类物业管理服务</w:t>
            </w:r>
            <w:r>
              <w:rPr>
                <w:rFonts w:ascii="宋体" w:hAnsi="宋体" w:cs="宋体" w:hint="eastAsia"/>
                <w:sz w:val="24"/>
                <w:szCs w:val="24"/>
              </w:rPr>
              <w:t>经验的得</w:t>
            </w:r>
            <w:r>
              <w:rPr>
                <w:rFonts w:ascii="宋体" w:hAnsi="宋体" w:cs="宋体" w:hint="eastAsia"/>
                <w:sz w:val="24"/>
                <w:szCs w:val="24"/>
              </w:rPr>
              <w:t>1</w:t>
            </w:r>
            <w:r>
              <w:rPr>
                <w:rFonts w:ascii="宋体" w:hAnsi="宋体" w:cs="宋体" w:hint="eastAsia"/>
                <w:sz w:val="24"/>
                <w:szCs w:val="24"/>
              </w:rPr>
              <w:t>分，每增加</w:t>
            </w:r>
            <w:r>
              <w:rPr>
                <w:rFonts w:ascii="宋体" w:hAnsi="宋体" w:cs="宋体" w:hint="eastAsia"/>
                <w:sz w:val="24"/>
                <w:szCs w:val="24"/>
              </w:rPr>
              <w:t>1</w:t>
            </w:r>
            <w:r>
              <w:rPr>
                <w:rFonts w:ascii="宋体" w:hAnsi="宋体" w:cs="宋体" w:hint="eastAsia"/>
                <w:sz w:val="24"/>
                <w:szCs w:val="24"/>
              </w:rPr>
              <w:t>年加</w:t>
            </w:r>
            <w:r>
              <w:rPr>
                <w:rFonts w:ascii="宋体" w:hAnsi="宋体" w:cs="宋体" w:hint="eastAsia"/>
                <w:sz w:val="24"/>
                <w:szCs w:val="24"/>
              </w:rPr>
              <w:t>01</w:t>
            </w:r>
            <w:r>
              <w:rPr>
                <w:rFonts w:ascii="宋体" w:hAnsi="宋体" w:cs="宋体" w:hint="eastAsia"/>
                <w:sz w:val="24"/>
                <w:szCs w:val="24"/>
              </w:rPr>
              <w:t>分，本</w:t>
            </w:r>
            <w:r>
              <w:rPr>
                <w:rFonts w:ascii="宋体" w:hAnsi="宋体" w:cs="宋体"/>
                <w:sz w:val="24"/>
                <w:szCs w:val="24"/>
              </w:rPr>
              <w:t>小项</w:t>
            </w:r>
            <w:r>
              <w:rPr>
                <w:rFonts w:ascii="宋体" w:hAnsi="宋体" w:cs="宋体" w:hint="eastAsia"/>
                <w:sz w:val="24"/>
                <w:szCs w:val="24"/>
              </w:rPr>
              <w:t>最多得</w:t>
            </w:r>
            <w:r>
              <w:rPr>
                <w:rFonts w:ascii="宋体" w:hAnsi="宋体" w:cs="宋体" w:hint="eastAsia"/>
                <w:sz w:val="24"/>
                <w:szCs w:val="24"/>
              </w:rPr>
              <w:t>6</w:t>
            </w:r>
            <w:r>
              <w:rPr>
                <w:rFonts w:ascii="宋体" w:hAnsi="宋体" w:cs="宋体" w:hint="eastAsia"/>
                <w:sz w:val="24"/>
                <w:szCs w:val="24"/>
              </w:rPr>
              <w:t>分。</w:t>
            </w:r>
          </w:p>
          <w:p w:rsidR="0050052E" w:rsidRDefault="00D36423">
            <w:pPr>
              <w:adjustRightInd w:val="0"/>
              <w:snapToGrid w:val="0"/>
              <w:spacing w:line="240" w:lineRule="atLeas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、宿舍专职管理人员有教育学、心理学相关学科合格证明或相关职业资格证明的，每有</w:t>
            </w:r>
            <w:r>
              <w:rPr>
                <w:rFonts w:ascii="宋体" w:hAnsi="宋体" w:cs="宋体" w:hint="eastAsia"/>
                <w:sz w:val="24"/>
                <w:szCs w:val="24"/>
              </w:rPr>
              <w:t>1</w:t>
            </w:r>
            <w:r>
              <w:rPr>
                <w:rFonts w:ascii="宋体" w:hAnsi="宋体" w:cs="宋体" w:hint="eastAsia"/>
                <w:sz w:val="24"/>
                <w:szCs w:val="24"/>
              </w:rPr>
              <w:t>人得</w:t>
            </w:r>
            <w:r>
              <w:rPr>
                <w:rFonts w:ascii="宋体" w:hAnsi="宋体" w:cs="宋体" w:hint="eastAsia"/>
                <w:sz w:val="24"/>
                <w:szCs w:val="24"/>
              </w:rPr>
              <w:t>2</w:t>
            </w:r>
            <w:r>
              <w:rPr>
                <w:rFonts w:ascii="宋体" w:hAnsi="宋体" w:cs="宋体" w:hint="eastAsia"/>
                <w:sz w:val="24"/>
                <w:szCs w:val="24"/>
              </w:rPr>
              <w:t>分，本</w:t>
            </w:r>
            <w:r>
              <w:rPr>
                <w:rFonts w:ascii="宋体" w:hAnsi="宋体" w:cs="宋体"/>
                <w:sz w:val="24"/>
                <w:szCs w:val="24"/>
              </w:rPr>
              <w:t>小项</w:t>
            </w:r>
            <w:r>
              <w:rPr>
                <w:rFonts w:ascii="宋体" w:hAnsi="宋体" w:cs="宋体" w:hint="eastAsia"/>
                <w:sz w:val="24"/>
                <w:szCs w:val="24"/>
              </w:rPr>
              <w:t>最多得</w:t>
            </w:r>
            <w:r>
              <w:rPr>
                <w:rFonts w:ascii="宋体" w:hAnsi="宋体" w:cs="宋体" w:hint="eastAsia"/>
                <w:sz w:val="24"/>
                <w:szCs w:val="24"/>
              </w:rPr>
              <w:t>4</w:t>
            </w:r>
            <w:r>
              <w:rPr>
                <w:rFonts w:ascii="宋体" w:hAnsi="宋体" w:cs="宋体" w:hint="eastAsia"/>
                <w:sz w:val="24"/>
                <w:szCs w:val="24"/>
              </w:rPr>
              <w:t>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sz w:val="24"/>
                <w:szCs w:val="24"/>
              </w:rPr>
              <w:t>3</w:t>
            </w:r>
            <w:r>
              <w:rPr>
                <w:rFonts w:ascii="宋体" w:hAnsi="宋体" w:cs="宋体" w:hint="eastAsia"/>
                <w:sz w:val="24"/>
                <w:szCs w:val="24"/>
              </w:rPr>
              <w:t>、绿化管理人员具有园艺技师证书，每有</w:t>
            </w:r>
            <w:r>
              <w:rPr>
                <w:rFonts w:ascii="宋体" w:hAnsi="宋体" w:cs="宋体" w:hint="eastAsia"/>
                <w:sz w:val="24"/>
                <w:szCs w:val="24"/>
              </w:rPr>
              <w:t>1</w:t>
            </w:r>
            <w:r>
              <w:rPr>
                <w:rFonts w:ascii="宋体" w:hAnsi="宋体" w:cs="宋体" w:hint="eastAsia"/>
                <w:sz w:val="24"/>
                <w:szCs w:val="24"/>
              </w:rPr>
              <w:t>人得</w:t>
            </w:r>
            <w:r>
              <w:rPr>
                <w:rFonts w:ascii="宋体" w:hAnsi="宋体" w:cs="宋体" w:hint="eastAsia"/>
                <w:sz w:val="24"/>
                <w:szCs w:val="24"/>
              </w:rPr>
              <w:t>2</w:t>
            </w:r>
            <w:r>
              <w:rPr>
                <w:rFonts w:ascii="宋体" w:hAnsi="宋体" w:cs="宋体" w:hint="eastAsia"/>
                <w:sz w:val="24"/>
                <w:szCs w:val="24"/>
              </w:rPr>
              <w:t>分，本小项最多得</w:t>
            </w:r>
            <w:r>
              <w:rPr>
                <w:rFonts w:ascii="宋体" w:hAnsi="宋体" w:cs="宋体" w:hint="eastAsia"/>
                <w:sz w:val="24"/>
                <w:szCs w:val="24"/>
              </w:rPr>
              <w:t>2</w:t>
            </w:r>
            <w:r>
              <w:rPr>
                <w:rFonts w:ascii="宋体" w:hAnsi="宋体" w:cs="宋体" w:hint="eastAsia"/>
                <w:sz w:val="24"/>
                <w:szCs w:val="24"/>
              </w:rPr>
              <w:t>分。</w:t>
            </w:r>
          </w:p>
        </w:tc>
        <w:tc>
          <w:tcPr>
            <w:tcW w:w="2444" w:type="dxa"/>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提供相关证明材料复印件加</w:t>
            </w:r>
            <w:r>
              <w:rPr>
                <w:rFonts w:ascii="宋体" w:hAnsi="宋体" w:cs="宋体" w:hint="eastAsia"/>
                <w:sz w:val="24"/>
                <w:szCs w:val="24"/>
              </w:rPr>
              <w:t>盖供应商鲜章（教</w:t>
            </w:r>
            <w:r>
              <w:rPr>
                <w:rFonts w:ascii="宋体" w:hAnsi="宋体" w:cs="宋体" w:hint="eastAsia"/>
                <w:color w:val="000000"/>
                <w:sz w:val="24"/>
                <w:szCs w:val="24"/>
              </w:rPr>
              <w:t>师资格证、心理咨询师资格证、教育学和心理学培训合格证或其他类似证明材料）。</w:t>
            </w:r>
          </w:p>
          <w:p w:rsidR="0050052E" w:rsidRDefault="0050052E">
            <w:pPr>
              <w:adjustRightInd w:val="0"/>
              <w:snapToGrid w:val="0"/>
              <w:spacing w:line="240" w:lineRule="atLeast"/>
              <w:rPr>
                <w:rFonts w:ascii="宋体" w:hAnsi="宋体" w:cs="宋体"/>
                <w:color w:val="000000"/>
                <w:sz w:val="24"/>
                <w:szCs w:val="24"/>
              </w:rPr>
            </w:pPr>
          </w:p>
        </w:tc>
      </w:tr>
      <w:tr w:rsidR="0050052E">
        <w:trPr>
          <w:trHeight w:val="1888"/>
          <w:jc w:val="center"/>
        </w:trPr>
        <w:tc>
          <w:tcPr>
            <w:tcW w:w="733" w:type="dxa"/>
            <w:vMerge w:val="restart"/>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lastRenderedPageBreak/>
              <w:t>5</w:t>
            </w:r>
          </w:p>
        </w:tc>
        <w:tc>
          <w:tcPr>
            <w:tcW w:w="1852" w:type="dxa"/>
            <w:vMerge w:val="restart"/>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项目分析、机构设置、服务方案、预案</w:t>
            </w:r>
            <w:r>
              <w:rPr>
                <w:rFonts w:ascii="宋体" w:hAnsi="宋体" w:cs="宋体" w:hint="eastAsia"/>
                <w:color w:val="000000"/>
                <w:sz w:val="24"/>
                <w:szCs w:val="24"/>
              </w:rPr>
              <w:t>30</w:t>
            </w:r>
          </w:p>
        </w:tc>
        <w:tc>
          <w:tcPr>
            <w:tcW w:w="1035" w:type="dxa"/>
            <w:tcBorders>
              <w:top w:val="single" w:sz="4" w:space="0" w:color="auto"/>
              <w:left w:val="single" w:sz="4" w:space="0" w:color="auto"/>
              <w:right w:val="single" w:sz="4" w:space="0" w:color="auto"/>
            </w:tcBorders>
            <w:vAlign w:val="center"/>
          </w:tcPr>
          <w:p w:rsidR="0050052E" w:rsidRDefault="00D36423">
            <w:pPr>
              <w:spacing w:line="276" w:lineRule="auto"/>
              <w:jc w:val="center"/>
              <w:rPr>
                <w:rFonts w:ascii="宋体" w:hAnsi="宋体" w:cs="仿宋"/>
                <w:sz w:val="24"/>
              </w:rPr>
            </w:pPr>
            <w:r>
              <w:rPr>
                <w:rFonts w:ascii="宋体" w:hAnsi="宋体" w:cs="仿宋" w:hint="eastAsia"/>
                <w:sz w:val="24"/>
                <w:szCs w:val="24"/>
              </w:rPr>
              <w:t>项目</w:t>
            </w:r>
            <w:r>
              <w:rPr>
                <w:rFonts w:ascii="宋体" w:hAnsi="宋体" w:cs="仿宋"/>
                <w:sz w:val="24"/>
                <w:szCs w:val="24"/>
              </w:rPr>
              <w:t>分析、</w:t>
            </w:r>
            <w:r>
              <w:rPr>
                <w:rFonts w:ascii="宋体" w:hAnsi="宋体" w:cs="仿宋" w:hint="eastAsia"/>
                <w:sz w:val="24"/>
                <w:szCs w:val="24"/>
              </w:rPr>
              <w:t>管理服务理念和目标</w:t>
            </w:r>
          </w:p>
          <w:p w:rsidR="0050052E" w:rsidRDefault="00D36423">
            <w:pPr>
              <w:adjustRightInd w:val="0"/>
              <w:snapToGrid w:val="0"/>
              <w:spacing w:line="240" w:lineRule="atLeast"/>
              <w:rPr>
                <w:rFonts w:ascii="宋体" w:hAnsi="宋体" w:cs="宋体"/>
                <w:color w:val="000000"/>
                <w:sz w:val="24"/>
                <w:szCs w:val="24"/>
              </w:rPr>
            </w:pPr>
            <w:r>
              <w:rPr>
                <w:rFonts w:ascii="宋体" w:hAnsi="宋体" w:cs="仿宋" w:hint="eastAsia"/>
                <w:sz w:val="24"/>
                <w:szCs w:val="24"/>
              </w:rPr>
              <w:t>5</w:t>
            </w:r>
            <w:r>
              <w:rPr>
                <w:rFonts w:ascii="宋体" w:hAnsi="宋体" w:cs="仿宋" w:hint="eastAsia"/>
                <w:sz w:val="24"/>
                <w:szCs w:val="24"/>
              </w:rPr>
              <w:t>分</w:t>
            </w:r>
          </w:p>
        </w:tc>
        <w:tc>
          <w:tcPr>
            <w:tcW w:w="4236" w:type="dxa"/>
            <w:tcBorders>
              <w:top w:val="single" w:sz="4" w:space="0" w:color="auto"/>
              <w:left w:val="single" w:sz="4" w:space="0" w:color="auto"/>
              <w:right w:val="single" w:sz="4" w:space="0" w:color="auto"/>
            </w:tcBorders>
            <w:vAlign w:val="center"/>
          </w:tcPr>
          <w:p w:rsidR="0050052E" w:rsidRDefault="00D36423">
            <w:pPr>
              <w:spacing w:after="200" w:line="400" w:lineRule="exact"/>
              <w:ind w:firstLineChars="200" w:firstLine="480"/>
              <w:jc w:val="left"/>
              <w:rPr>
                <w:rFonts w:ascii="宋体" w:hAnsi="宋体" w:cs="宋体"/>
                <w:color w:val="000000"/>
                <w:sz w:val="24"/>
                <w:szCs w:val="24"/>
              </w:rPr>
            </w:pPr>
            <w:r>
              <w:rPr>
                <w:rFonts w:ascii="宋体" w:hAnsi="宋体" w:hint="eastAsia"/>
                <w:color w:val="000000"/>
                <w:sz w:val="24"/>
                <w:szCs w:val="24"/>
              </w:rPr>
              <w:t>根</w:t>
            </w:r>
            <w:r>
              <w:rPr>
                <w:rFonts w:ascii="宋体" w:hAnsi="宋体" w:cs="宋体" w:hint="eastAsia"/>
                <w:color w:val="000000"/>
                <w:sz w:val="24"/>
                <w:szCs w:val="24"/>
              </w:rPr>
              <w:t>据供应商针对本项目提供的物业管理服务的项目</w:t>
            </w:r>
            <w:r>
              <w:rPr>
                <w:rFonts w:ascii="宋体" w:hAnsi="宋体" w:cs="宋体"/>
                <w:color w:val="000000"/>
                <w:sz w:val="24"/>
                <w:szCs w:val="24"/>
              </w:rPr>
              <w:t>分析</w:t>
            </w:r>
            <w:r>
              <w:rPr>
                <w:rFonts w:ascii="宋体" w:hAnsi="宋体" w:cs="宋体" w:hint="eastAsia"/>
                <w:color w:val="000000"/>
                <w:sz w:val="24"/>
                <w:szCs w:val="24"/>
              </w:rPr>
              <w:t>、</w:t>
            </w:r>
            <w:r>
              <w:rPr>
                <w:rFonts w:ascii="宋体" w:hAnsi="宋体" w:cs="宋体"/>
                <w:color w:val="000000"/>
                <w:sz w:val="24"/>
                <w:szCs w:val="24"/>
              </w:rPr>
              <w:t>管理</w:t>
            </w:r>
            <w:r>
              <w:rPr>
                <w:rFonts w:ascii="宋体" w:hAnsi="宋体" w:cs="宋体" w:hint="eastAsia"/>
                <w:color w:val="000000"/>
                <w:sz w:val="24"/>
                <w:szCs w:val="24"/>
              </w:rPr>
              <w:t>理念</w:t>
            </w:r>
            <w:r>
              <w:rPr>
                <w:rFonts w:ascii="宋体" w:hAnsi="宋体" w:cs="宋体"/>
                <w:color w:val="000000"/>
                <w:sz w:val="24"/>
                <w:szCs w:val="24"/>
              </w:rPr>
              <w:t>和目标</w:t>
            </w:r>
            <w:r>
              <w:rPr>
                <w:rFonts w:ascii="宋体" w:hAnsi="宋体" w:cs="宋体" w:hint="eastAsia"/>
                <w:color w:val="000000"/>
                <w:sz w:val="24"/>
                <w:szCs w:val="24"/>
              </w:rPr>
              <w:t>总体</w:t>
            </w:r>
            <w:r>
              <w:rPr>
                <w:rFonts w:ascii="宋体" w:hAnsi="宋体" w:cs="宋体"/>
                <w:color w:val="000000"/>
                <w:sz w:val="24"/>
                <w:szCs w:val="24"/>
              </w:rPr>
              <w:t>方案</w:t>
            </w:r>
            <w:r>
              <w:rPr>
                <w:rFonts w:ascii="宋体" w:hAnsi="宋体" w:cs="宋体" w:hint="eastAsia"/>
                <w:color w:val="000000"/>
                <w:sz w:val="24"/>
                <w:szCs w:val="24"/>
              </w:rPr>
              <w:t>进行综合评分：</w:t>
            </w:r>
          </w:p>
          <w:p w:rsidR="0050052E" w:rsidRDefault="00D36423">
            <w:pPr>
              <w:spacing w:after="200"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提供整体项目</w:t>
            </w:r>
            <w:r>
              <w:rPr>
                <w:rFonts w:ascii="宋体" w:hAnsi="宋体" w:cs="宋体"/>
                <w:color w:val="000000"/>
                <w:sz w:val="24"/>
                <w:szCs w:val="24"/>
              </w:rPr>
              <w:t>分析和</w:t>
            </w:r>
            <w:r>
              <w:rPr>
                <w:rFonts w:ascii="宋体" w:hAnsi="宋体" w:cs="宋体" w:hint="eastAsia"/>
                <w:color w:val="000000"/>
                <w:sz w:val="24"/>
                <w:szCs w:val="24"/>
              </w:rPr>
              <w:t>服务方案的，得</w:t>
            </w:r>
            <w:r>
              <w:rPr>
                <w:rFonts w:ascii="宋体" w:hAnsi="宋体" w:cs="宋体" w:hint="eastAsia"/>
                <w:color w:val="000000"/>
                <w:sz w:val="24"/>
                <w:szCs w:val="24"/>
              </w:rPr>
              <w:t>2</w:t>
            </w:r>
            <w:r>
              <w:rPr>
                <w:rFonts w:ascii="宋体" w:hAnsi="宋体" w:cs="宋体" w:hint="eastAsia"/>
                <w:color w:val="000000"/>
                <w:sz w:val="24"/>
                <w:szCs w:val="24"/>
              </w:rPr>
              <w:t>分；在此基础上方案中体现</w:t>
            </w:r>
            <w:r>
              <w:rPr>
                <w:rFonts w:ascii="宋体" w:hAnsi="宋体" w:cs="宋体" w:hint="eastAsia"/>
                <w:b/>
                <w:bCs/>
                <w:color w:val="000000"/>
                <w:sz w:val="24"/>
                <w:szCs w:val="24"/>
              </w:rPr>
              <w:t>“物业管理服务</w:t>
            </w:r>
            <w:r>
              <w:rPr>
                <w:rFonts w:ascii="宋体" w:hAnsi="宋体" w:cs="宋体"/>
                <w:b/>
                <w:bCs/>
                <w:color w:val="000000"/>
                <w:sz w:val="24"/>
                <w:szCs w:val="24"/>
              </w:rPr>
              <w:t>理念</w:t>
            </w:r>
            <w:r>
              <w:rPr>
                <w:rFonts w:ascii="宋体" w:hAnsi="宋体" w:cs="宋体" w:hint="eastAsia"/>
                <w:b/>
                <w:bCs/>
                <w:color w:val="000000"/>
                <w:sz w:val="24"/>
                <w:szCs w:val="24"/>
              </w:rPr>
              <w:t>”、“物业</w:t>
            </w:r>
            <w:r>
              <w:rPr>
                <w:rFonts w:ascii="宋体" w:hAnsi="宋体" w:cs="宋体"/>
                <w:b/>
                <w:bCs/>
                <w:color w:val="000000"/>
                <w:sz w:val="24"/>
                <w:szCs w:val="24"/>
              </w:rPr>
              <w:t>管理服务目标</w:t>
            </w:r>
            <w:r>
              <w:rPr>
                <w:rFonts w:ascii="宋体" w:hAnsi="宋体" w:cs="宋体" w:hint="eastAsia"/>
                <w:b/>
                <w:bCs/>
                <w:color w:val="000000"/>
                <w:sz w:val="24"/>
                <w:szCs w:val="24"/>
              </w:rPr>
              <w:t>”</w:t>
            </w:r>
            <w:r>
              <w:rPr>
                <w:rFonts w:ascii="宋体" w:hAnsi="宋体" w:cs="宋体" w:hint="eastAsia"/>
                <w:color w:val="000000"/>
                <w:sz w:val="24"/>
                <w:szCs w:val="24"/>
              </w:rPr>
              <w:t>两个要素的，每具备一个要素</w:t>
            </w:r>
            <w:r>
              <w:rPr>
                <w:rFonts w:ascii="宋体" w:hAnsi="宋体" w:cs="宋体"/>
                <w:color w:val="000000"/>
                <w:sz w:val="24"/>
                <w:szCs w:val="24"/>
              </w:rPr>
              <w:t>，</w:t>
            </w:r>
            <w:r>
              <w:rPr>
                <w:rFonts w:ascii="宋体" w:hAnsi="宋体" w:cs="宋体" w:hint="eastAsia"/>
                <w:color w:val="000000"/>
                <w:sz w:val="24"/>
                <w:szCs w:val="24"/>
              </w:rPr>
              <w:t>加</w:t>
            </w:r>
            <w:r>
              <w:rPr>
                <w:rFonts w:ascii="宋体" w:hAnsi="宋体" w:cs="宋体" w:hint="eastAsia"/>
                <w:color w:val="000000"/>
                <w:sz w:val="24"/>
                <w:szCs w:val="24"/>
              </w:rPr>
              <w:t>1</w:t>
            </w:r>
            <w:r>
              <w:rPr>
                <w:rFonts w:ascii="宋体" w:hAnsi="宋体" w:cs="宋体" w:hint="eastAsia"/>
                <w:color w:val="000000"/>
                <w:sz w:val="24"/>
                <w:szCs w:val="24"/>
              </w:rPr>
              <w:t>分，最多加</w:t>
            </w:r>
            <w:r>
              <w:rPr>
                <w:rFonts w:ascii="宋体" w:hAnsi="宋体" w:cs="宋体" w:hint="eastAsia"/>
                <w:color w:val="000000"/>
                <w:sz w:val="24"/>
                <w:szCs w:val="24"/>
              </w:rPr>
              <w:t>2</w:t>
            </w:r>
            <w:r>
              <w:rPr>
                <w:rFonts w:ascii="宋体" w:hAnsi="宋体" w:cs="宋体" w:hint="eastAsia"/>
                <w:color w:val="000000"/>
                <w:sz w:val="24"/>
                <w:szCs w:val="24"/>
              </w:rPr>
              <w:t>分；</w:t>
            </w:r>
          </w:p>
          <w:p w:rsidR="0050052E" w:rsidRDefault="00D36423">
            <w:pPr>
              <w:spacing w:after="200"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在第</w:t>
            </w:r>
            <w:r>
              <w:rPr>
                <w:rFonts w:ascii="宋体" w:hAnsi="宋体" w:cs="宋体" w:hint="eastAsia"/>
                <w:color w:val="000000"/>
                <w:sz w:val="24"/>
                <w:szCs w:val="24"/>
              </w:rPr>
              <w:t>1</w:t>
            </w:r>
            <w:r>
              <w:rPr>
                <w:rFonts w:ascii="宋体" w:hAnsi="宋体" w:cs="宋体" w:hint="eastAsia"/>
                <w:color w:val="000000"/>
                <w:sz w:val="24"/>
                <w:szCs w:val="24"/>
              </w:rPr>
              <w:t>项基础上，供应商认真分析本项目采购需求，能准确描述项目特点、重难点，并提供相应的落实方案的，再加</w:t>
            </w:r>
            <w:r>
              <w:rPr>
                <w:rFonts w:ascii="宋体" w:hAnsi="宋体" w:cs="宋体" w:hint="eastAsia"/>
                <w:color w:val="000000"/>
                <w:sz w:val="24"/>
                <w:szCs w:val="24"/>
              </w:rPr>
              <w:t>1</w:t>
            </w:r>
            <w:r>
              <w:rPr>
                <w:rFonts w:ascii="宋体" w:hAnsi="宋体" w:cs="宋体" w:hint="eastAsia"/>
                <w:color w:val="000000"/>
                <w:sz w:val="24"/>
                <w:szCs w:val="24"/>
              </w:rPr>
              <w:t>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本</w:t>
            </w:r>
            <w:r>
              <w:rPr>
                <w:rFonts w:ascii="宋体" w:hAnsi="宋体" w:cs="宋体"/>
                <w:color w:val="000000"/>
                <w:sz w:val="24"/>
                <w:szCs w:val="24"/>
              </w:rPr>
              <w:t>项最多</w:t>
            </w:r>
            <w:r>
              <w:rPr>
                <w:rFonts w:ascii="宋体" w:hAnsi="宋体" w:cs="宋体" w:hint="eastAsia"/>
                <w:color w:val="000000"/>
                <w:sz w:val="24"/>
                <w:szCs w:val="24"/>
              </w:rPr>
              <w:t>得</w:t>
            </w:r>
            <w:r>
              <w:rPr>
                <w:rFonts w:ascii="宋体" w:hAnsi="宋体" w:cs="宋体" w:hint="eastAsia"/>
                <w:color w:val="000000"/>
                <w:sz w:val="24"/>
                <w:szCs w:val="24"/>
              </w:rPr>
              <w:t>5</w:t>
            </w:r>
            <w:r>
              <w:rPr>
                <w:rFonts w:ascii="宋体" w:hAnsi="宋体" w:cs="宋体" w:hint="eastAsia"/>
                <w:color w:val="000000"/>
                <w:sz w:val="24"/>
                <w:szCs w:val="24"/>
              </w:rPr>
              <w:t>分</w:t>
            </w:r>
            <w:r>
              <w:rPr>
                <w:rFonts w:ascii="宋体" w:hAnsi="宋体" w:cs="宋体"/>
                <w:color w:val="000000"/>
                <w:sz w:val="24"/>
                <w:szCs w:val="24"/>
              </w:rPr>
              <w:t>。</w:t>
            </w:r>
          </w:p>
        </w:tc>
        <w:tc>
          <w:tcPr>
            <w:tcW w:w="2444" w:type="dxa"/>
            <w:tcBorders>
              <w:top w:val="single" w:sz="4" w:space="0" w:color="auto"/>
              <w:left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提供方案</w:t>
            </w:r>
          </w:p>
        </w:tc>
      </w:tr>
      <w:tr w:rsidR="0050052E">
        <w:trPr>
          <w:trHeight w:val="2100"/>
          <w:jc w:val="center"/>
        </w:trPr>
        <w:tc>
          <w:tcPr>
            <w:tcW w:w="733" w:type="dxa"/>
            <w:vMerge/>
            <w:tcBorders>
              <w:left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852" w:type="dxa"/>
            <w:vMerge/>
            <w:tcBorders>
              <w:left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机构设置、作业</w:t>
            </w:r>
            <w:r>
              <w:rPr>
                <w:rFonts w:ascii="宋体" w:hAnsi="宋体" w:cs="宋体"/>
                <w:color w:val="000000"/>
                <w:sz w:val="24"/>
                <w:szCs w:val="24"/>
              </w:rPr>
              <w:t>流程、人员管理、物资管理</w:t>
            </w:r>
            <w:r>
              <w:rPr>
                <w:rFonts w:ascii="宋体" w:hAnsi="宋体" w:cs="宋体" w:hint="eastAsia"/>
                <w:color w:val="000000"/>
                <w:sz w:val="24"/>
                <w:szCs w:val="24"/>
              </w:rPr>
              <w:t>方案</w:t>
            </w:r>
          </w:p>
          <w:p w:rsidR="0050052E" w:rsidRDefault="00D36423">
            <w:pPr>
              <w:autoSpaceDE w:val="0"/>
              <w:autoSpaceDN w:val="0"/>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15</w:t>
            </w:r>
            <w:r>
              <w:rPr>
                <w:rFonts w:ascii="宋体" w:hAnsi="宋体" w:cs="宋体" w:hint="eastAsia"/>
                <w:color w:val="000000"/>
                <w:sz w:val="24"/>
                <w:szCs w:val="24"/>
              </w:rPr>
              <w:t>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根据</w:t>
            </w:r>
            <w:r>
              <w:rPr>
                <w:rFonts w:ascii="宋体" w:hAnsi="宋体" w:cs="宋体"/>
                <w:color w:val="000000"/>
                <w:sz w:val="24"/>
                <w:szCs w:val="24"/>
              </w:rPr>
              <w:t>供应商提供的</w:t>
            </w:r>
            <w:r>
              <w:rPr>
                <w:rFonts w:ascii="宋体" w:hAnsi="宋体" w:cs="宋体" w:hint="eastAsia"/>
                <w:color w:val="000000"/>
                <w:sz w:val="24"/>
                <w:szCs w:val="24"/>
              </w:rPr>
              <w:t>项目机构设置和制度、保洁作业流程、住校部管理流程、绿化工和综合工作业流程、人员培训</w:t>
            </w:r>
            <w:r>
              <w:rPr>
                <w:rFonts w:ascii="宋体" w:hAnsi="宋体" w:cs="宋体"/>
                <w:color w:val="000000"/>
                <w:sz w:val="24"/>
                <w:szCs w:val="24"/>
              </w:rPr>
              <w:t>管理</w:t>
            </w:r>
            <w:r>
              <w:rPr>
                <w:rFonts w:ascii="宋体" w:hAnsi="宋体" w:cs="宋体" w:hint="eastAsia"/>
                <w:color w:val="000000"/>
                <w:sz w:val="24"/>
                <w:szCs w:val="24"/>
              </w:rPr>
              <w:t>、物资管理六项</w:t>
            </w:r>
            <w:r>
              <w:rPr>
                <w:rFonts w:ascii="宋体" w:hAnsi="宋体" w:cs="宋体"/>
                <w:color w:val="000000"/>
                <w:sz w:val="24"/>
                <w:szCs w:val="24"/>
              </w:rPr>
              <w:t>方案</w:t>
            </w:r>
            <w:r>
              <w:rPr>
                <w:rFonts w:ascii="宋体" w:hAnsi="宋体" w:cs="宋体" w:hint="eastAsia"/>
                <w:color w:val="000000"/>
                <w:sz w:val="24"/>
                <w:szCs w:val="24"/>
              </w:rPr>
              <w:t>进行</w:t>
            </w:r>
            <w:r>
              <w:rPr>
                <w:rFonts w:ascii="宋体" w:hAnsi="宋体" w:cs="宋体"/>
                <w:color w:val="000000"/>
                <w:sz w:val="24"/>
                <w:szCs w:val="24"/>
              </w:rPr>
              <w:t>评价</w:t>
            </w:r>
            <w:r>
              <w:rPr>
                <w:rFonts w:ascii="宋体" w:hAnsi="宋体" w:cs="宋体" w:hint="eastAsia"/>
                <w:color w:val="000000"/>
                <w:sz w:val="24"/>
                <w:szCs w:val="24"/>
              </w:rPr>
              <w:t>，每提供</w:t>
            </w:r>
            <w:r>
              <w:rPr>
                <w:rFonts w:ascii="宋体" w:hAnsi="宋体" w:cs="宋体"/>
                <w:color w:val="000000"/>
                <w:sz w:val="24"/>
                <w:szCs w:val="24"/>
              </w:rPr>
              <w:t>一个方案，得</w:t>
            </w:r>
            <w:r>
              <w:rPr>
                <w:rFonts w:ascii="宋体" w:hAnsi="宋体" w:cs="宋体" w:hint="eastAsia"/>
                <w:color w:val="000000"/>
                <w:sz w:val="24"/>
                <w:szCs w:val="24"/>
              </w:rPr>
              <w:t>1</w:t>
            </w:r>
            <w:r>
              <w:rPr>
                <w:rFonts w:ascii="宋体" w:hAnsi="宋体" w:cs="宋体"/>
                <w:color w:val="000000"/>
                <w:sz w:val="24"/>
                <w:szCs w:val="24"/>
              </w:rPr>
              <w:t>.5</w:t>
            </w:r>
            <w:r>
              <w:rPr>
                <w:rFonts w:ascii="宋体" w:hAnsi="宋体" w:cs="宋体" w:hint="eastAsia"/>
                <w:color w:val="000000"/>
                <w:sz w:val="24"/>
                <w:szCs w:val="24"/>
              </w:rPr>
              <w:t>分</w:t>
            </w:r>
            <w:r>
              <w:rPr>
                <w:rFonts w:ascii="宋体" w:hAnsi="宋体" w:cs="宋体"/>
                <w:color w:val="000000"/>
                <w:sz w:val="24"/>
                <w:szCs w:val="24"/>
              </w:rPr>
              <w:t>，</w:t>
            </w:r>
            <w:r>
              <w:rPr>
                <w:rFonts w:ascii="宋体" w:hAnsi="宋体" w:cs="宋体" w:hint="eastAsia"/>
                <w:color w:val="000000"/>
                <w:sz w:val="24"/>
                <w:szCs w:val="24"/>
              </w:rPr>
              <w:t>不提供</w:t>
            </w:r>
            <w:r>
              <w:rPr>
                <w:rFonts w:ascii="宋体" w:hAnsi="宋体" w:cs="宋体"/>
                <w:color w:val="000000"/>
                <w:sz w:val="24"/>
                <w:szCs w:val="24"/>
              </w:rPr>
              <w:t>不得分，本小项最多得</w:t>
            </w:r>
            <w:r>
              <w:rPr>
                <w:rFonts w:ascii="宋体" w:hAnsi="宋体" w:cs="宋体" w:hint="eastAsia"/>
                <w:color w:val="000000"/>
                <w:sz w:val="24"/>
                <w:szCs w:val="24"/>
              </w:rPr>
              <w:t>9</w:t>
            </w:r>
            <w:r>
              <w:rPr>
                <w:rFonts w:ascii="宋体" w:hAnsi="宋体" w:cs="宋体" w:hint="eastAsia"/>
                <w:color w:val="000000"/>
                <w:sz w:val="24"/>
                <w:szCs w:val="24"/>
              </w:rPr>
              <w:t>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color w:val="000000"/>
                <w:sz w:val="24"/>
                <w:szCs w:val="24"/>
              </w:rPr>
              <w:t>在</w:t>
            </w:r>
            <w:r>
              <w:rPr>
                <w:rFonts w:ascii="宋体" w:hAnsi="宋体" w:cs="宋体" w:hint="eastAsia"/>
                <w:color w:val="000000"/>
                <w:sz w:val="24"/>
                <w:szCs w:val="24"/>
              </w:rPr>
              <w:t>此</w:t>
            </w:r>
            <w:r>
              <w:rPr>
                <w:rFonts w:ascii="宋体" w:hAnsi="宋体" w:cs="宋体"/>
                <w:color w:val="000000"/>
                <w:sz w:val="24"/>
                <w:szCs w:val="24"/>
              </w:rPr>
              <w:t>基础上，每个</w:t>
            </w:r>
            <w:r>
              <w:rPr>
                <w:rFonts w:ascii="宋体" w:hAnsi="宋体" w:cs="宋体" w:hint="eastAsia"/>
                <w:color w:val="000000"/>
                <w:sz w:val="24"/>
                <w:szCs w:val="24"/>
              </w:rPr>
              <w:t>方案详细、</w:t>
            </w:r>
            <w:r>
              <w:rPr>
                <w:rFonts w:ascii="宋体" w:hAnsi="宋体" w:cs="宋体"/>
                <w:color w:val="000000"/>
                <w:sz w:val="24"/>
                <w:szCs w:val="24"/>
              </w:rPr>
              <w:t>可行</w:t>
            </w:r>
            <w:r>
              <w:rPr>
                <w:rFonts w:ascii="宋体" w:hAnsi="宋体" w:cs="宋体" w:hint="eastAsia"/>
                <w:color w:val="000000"/>
                <w:sz w:val="24"/>
                <w:szCs w:val="24"/>
              </w:rPr>
              <w:t>、</w:t>
            </w:r>
            <w:r>
              <w:rPr>
                <w:rFonts w:ascii="宋体" w:hAnsi="宋体" w:cs="宋体"/>
                <w:color w:val="000000"/>
                <w:sz w:val="24"/>
                <w:szCs w:val="24"/>
              </w:rPr>
              <w:t>完全</w:t>
            </w:r>
            <w:r>
              <w:rPr>
                <w:rFonts w:ascii="宋体" w:hAnsi="宋体" w:cs="宋体" w:hint="eastAsia"/>
                <w:color w:val="000000"/>
                <w:sz w:val="24"/>
                <w:szCs w:val="24"/>
              </w:rPr>
              <w:t>符合</w:t>
            </w:r>
            <w:r>
              <w:rPr>
                <w:rFonts w:ascii="宋体" w:hAnsi="宋体" w:cs="宋体"/>
                <w:color w:val="000000"/>
                <w:sz w:val="24"/>
                <w:szCs w:val="24"/>
              </w:rPr>
              <w:t>采购需求的再加</w:t>
            </w:r>
            <w:r>
              <w:rPr>
                <w:rFonts w:ascii="宋体" w:hAnsi="宋体" w:cs="宋体" w:hint="eastAsia"/>
                <w:color w:val="000000"/>
                <w:sz w:val="24"/>
                <w:szCs w:val="24"/>
              </w:rPr>
              <w:t>1</w:t>
            </w:r>
            <w:r>
              <w:rPr>
                <w:rFonts w:ascii="宋体" w:hAnsi="宋体" w:cs="宋体" w:hint="eastAsia"/>
                <w:color w:val="000000"/>
                <w:sz w:val="24"/>
                <w:szCs w:val="24"/>
              </w:rPr>
              <w:t>分</w:t>
            </w:r>
            <w:r>
              <w:rPr>
                <w:rFonts w:ascii="宋体" w:hAnsi="宋体" w:cs="宋体"/>
                <w:color w:val="000000"/>
                <w:sz w:val="24"/>
                <w:szCs w:val="24"/>
              </w:rPr>
              <w:t>，</w:t>
            </w:r>
            <w:r>
              <w:rPr>
                <w:rFonts w:ascii="宋体" w:hAnsi="宋体" w:cs="宋体" w:hint="eastAsia"/>
                <w:color w:val="000000"/>
                <w:sz w:val="24"/>
                <w:szCs w:val="24"/>
              </w:rPr>
              <w:t>本小项</w:t>
            </w:r>
            <w:r>
              <w:rPr>
                <w:rFonts w:ascii="宋体" w:hAnsi="宋体" w:cs="宋体"/>
                <w:color w:val="000000"/>
                <w:sz w:val="24"/>
                <w:szCs w:val="24"/>
              </w:rPr>
              <w:t>最多加</w:t>
            </w:r>
            <w:r>
              <w:rPr>
                <w:rFonts w:ascii="宋体" w:hAnsi="宋体" w:cs="宋体" w:hint="eastAsia"/>
                <w:color w:val="000000"/>
                <w:sz w:val="24"/>
                <w:szCs w:val="24"/>
              </w:rPr>
              <w:t>6</w:t>
            </w:r>
            <w:r>
              <w:rPr>
                <w:rFonts w:ascii="宋体" w:hAnsi="宋体" w:cs="宋体" w:hint="eastAsia"/>
                <w:color w:val="000000"/>
                <w:sz w:val="24"/>
                <w:szCs w:val="24"/>
              </w:rPr>
              <w:t>分。</w:t>
            </w:r>
          </w:p>
        </w:tc>
        <w:tc>
          <w:tcPr>
            <w:tcW w:w="2444"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提供方案</w:t>
            </w:r>
          </w:p>
        </w:tc>
      </w:tr>
      <w:tr w:rsidR="0050052E">
        <w:trPr>
          <w:trHeight w:val="1940"/>
          <w:jc w:val="center"/>
        </w:trPr>
        <w:tc>
          <w:tcPr>
            <w:tcW w:w="733" w:type="dxa"/>
            <w:vMerge/>
            <w:tcBorders>
              <w:left w:val="single" w:sz="4" w:space="0" w:color="auto"/>
              <w:bottom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852" w:type="dxa"/>
            <w:vMerge/>
            <w:tcBorders>
              <w:left w:val="single" w:sz="4" w:space="0" w:color="auto"/>
              <w:bottom w:val="single" w:sz="4" w:space="0" w:color="auto"/>
              <w:right w:val="single" w:sz="4" w:space="0" w:color="auto"/>
            </w:tcBorders>
            <w:vAlign w:val="center"/>
          </w:tcPr>
          <w:p w:rsidR="0050052E" w:rsidRDefault="0050052E">
            <w:pPr>
              <w:adjustRightInd w:val="0"/>
              <w:snapToGrid w:val="0"/>
              <w:spacing w:line="240" w:lineRule="atLeast"/>
              <w:rPr>
                <w:rFonts w:ascii="宋体" w:hAnsi="宋体" w:cs="宋体"/>
                <w:color w:val="000000"/>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应急</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预案</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10</w:t>
            </w:r>
            <w:r>
              <w:rPr>
                <w:rFonts w:ascii="宋体" w:hAnsi="宋体" w:cs="宋体" w:hint="eastAsia"/>
                <w:color w:val="000000"/>
                <w:sz w:val="24"/>
                <w:szCs w:val="24"/>
              </w:rPr>
              <w:t>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sz w:val="24"/>
                <w:szCs w:val="24"/>
              </w:rPr>
            </w:pPr>
            <w:r>
              <w:rPr>
                <w:rFonts w:ascii="宋体" w:hAnsi="宋体" w:cs="宋体" w:hint="eastAsia"/>
                <w:sz w:val="24"/>
                <w:szCs w:val="24"/>
              </w:rPr>
              <w:t>根据供应商针对本项目制定的应急预案，包括突发性污染事件、重大迎检活动、防汛抢险、防震救灾、</w:t>
            </w:r>
            <w:r>
              <w:rPr>
                <w:rFonts w:ascii="宋体" w:hAnsi="宋体" w:cs="宋体"/>
                <w:sz w:val="24"/>
                <w:szCs w:val="24"/>
              </w:rPr>
              <w:t>防火救灾</w:t>
            </w:r>
            <w:r>
              <w:rPr>
                <w:rFonts w:ascii="宋体" w:hAnsi="宋体" w:cs="宋体" w:hint="eastAsia"/>
                <w:sz w:val="24"/>
                <w:szCs w:val="24"/>
              </w:rPr>
              <w:t>五个</w:t>
            </w:r>
            <w:r>
              <w:rPr>
                <w:rFonts w:ascii="宋体" w:hAnsi="宋体" w:cs="宋体"/>
                <w:sz w:val="24"/>
                <w:szCs w:val="24"/>
              </w:rPr>
              <w:t>预案</w:t>
            </w:r>
            <w:r>
              <w:rPr>
                <w:rFonts w:ascii="宋体" w:hAnsi="宋体" w:cs="宋体" w:hint="eastAsia"/>
                <w:sz w:val="24"/>
                <w:szCs w:val="24"/>
              </w:rPr>
              <w:t>，每提供</w:t>
            </w:r>
            <w:r>
              <w:rPr>
                <w:rFonts w:ascii="宋体" w:hAnsi="宋体" w:cs="宋体"/>
                <w:sz w:val="24"/>
                <w:szCs w:val="24"/>
              </w:rPr>
              <w:t>一</w:t>
            </w:r>
            <w:r>
              <w:rPr>
                <w:rFonts w:ascii="宋体" w:hAnsi="宋体" w:cs="宋体" w:hint="eastAsia"/>
                <w:sz w:val="24"/>
                <w:szCs w:val="24"/>
              </w:rPr>
              <w:t>个得</w:t>
            </w:r>
            <w:r>
              <w:rPr>
                <w:rFonts w:ascii="宋体" w:hAnsi="宋体" w:cs="宋体" w:hint="eastAsia"/>
                <w:sz w:val="24"/>
                <w:szCs w:val="24"/>
              </w:rPr>
              <w:t>1.5</w:t>
            </w:r>
            <w:r>
              <w:rPr>
                <w:rFonts w:ascii="宋体" w:hAnsi="宋体" w:cs="宋体" w:hint="eastAsia"/>
                <w:sz w:val="24"/>
                <w:szCs w:val="24"/>
              </w:rPr>
              <w:t>分</w:t>
            </w:r>
            <w:r>
              <w:rPr>
                <w:rFonts w:ascii="宋体" w:hAnsi="宋体" w:cs="宋体"/>
                <w:sz w:val="24"/>
                <w:szCs w:val="24"/>
              </w:rPr>
              <w:t>，不提供不得分，</w:t>
            </w:r>
            <w:r>
              <w:rPr>
                <w:rFonts w:ascii="宋体" w:hAnsi="宋体" w:cs="宋体" w:hint="eastAsia"/>
                <w:sz w:val="24"/>
                <w:szCs w:val="24"/>
              </w:rPr>
              <w:t>本小项</w:t>
            </w:r>
            <w:r>
              <w:rPr>
                <w:rFonts w:ascii="宋体" w:hAnsi="宋体" w:cs="宋体"/>
                <w:sz w:val="24"/>
                <w:szCs w:val="24"/>
              </w:rPr>
              <w:t>最多得</w:t>
            </w:r>
            <w:r>
              <w:rPr>
                <w:rFonts w:ascii="宋体" w:hAnsi="宋体" w:cs="宋体" w:hint="eastAsia"/>
                <w:sz w:val="24"/>
                <w:szCs w:val="24"/>
              </w:rPr>
              <w:t>7.5</w:t>
            </w:r>
            <w:r>
              <w:rPr>
                <w:rFonts w:ascii="宋体" w:hAnsi="宋体" w:cs="宋体" w:hint="eastAsia"/>
                <w:sz w:val="24"/>
                <w:szCs w:val="24"/>
              </w:rPr>
              <w:t>分；</w:t>
            </w:r>
          </w:p>
          <w:p w:rsidR="0050052E" w:rsidRDefault="00D36423">
            <w:pPr>
              <w:adjustRightInd w:val="0"/>
              <w:snapToGrid w:val="0"/>
              <w:spacing w:line="240" w:lineRule="atLeast"/>
              <w:rPr>
                <w:rFonts w:ascii="宋体" w:hAnsi="宋体" w:cs="宋体"/>
                <w:color w:val="000000"/>
                <w:sz w:val="24"/>
                <w:szCs w:val="24"/>
              </w:rPr>
            </w:pPr>
            <w:r>
              <w:rPr>
                <w:rFonts w:ascii="宋体" w:hAnsi="宋体" w:cs="宋体"/>
                <w:color w:val="000000"/>
                <w:sz w:val="24"/>
                <w:szCs w:val="24"/>
              </w:rPr>
              <w:t>在</w:t>
            </w:r>
            <w:r>
              <w:rPr>
                <w:rFonts w:ascii="宋体" w:hAnsi="宋体" w:cs="宋体" w:hint="eastAsia"/>
                <w:color w:val="000000"/>
                <w:sz w:val="24"/>
                <w:szCs w:val="24"/>
              </w:rPr>
              <w:t>此</w:t>
            </w:r>
            <w:r>
              <w:rPr>
                <w:rFonts w:ascii="宋体" w:hAnsi="宋体" w:cs="宋体"/>
                <w:color w:val="000000"/>
                <w:sz w:val="24"/>
                <w:szCs w:val="24"/>
              </w:rPr>
              <w:t>基础上，每个</w:t>
            </w:r>
            <w:r>
              <w:rPr>
                <w:rFonts w:ascii="宋体" w:hAnsi="宋体" w:cs="宋体" w:hint="eastAsia"/>
                <w:color w:val="000000"/>
                <w:sz w:val="24"/>
                <w:szCs w:val="24"/>
              </w:rPr>
              <w:t>预案详细、</w:t>
            </w:r>
            <w:r>
              <w:rPr>
                <w:rFonts w:ascii="宋体" w:hAnsi="宋体" w:cs="宋体"/>
                <w:color w:val="000000"/>
                <w:sz w:val="24"/>
                <w:szCs w:val="24"/>
              </w:rPr>
              <w:t>可行</w:t>
            </w:r>
            <w:r>
              <w:rPr>
                <w:rFonts w:ascii="宋体" w:hAnsi="宋体" w:cs="宋体" w:hint="eastAsia"/>
                <w:color w:val="000000"/>
                <w:sz w:val="24"/>
                <w:szCs w:val="24"/>
              </w:rPr>
              <w:t>、</w:t>
            </w:r>
            <w:r>
              <w:rPr>
                <w:rFonts w:ascii="宋体" w:hAnsi="宋体" w:cs="宋体"/>
                <w:color w:val="000000"/>
                <w:sz w:val="24"/>
                <w:szCs w:val="24"/>
              </w:rPr>
              <w:t>完全</w:t>
            </w:r>
            <w:r>
              <w:rPr>
                <w:rFonts w:ascii="宋体" w:hAnsi="宋体" w:cs="宋体" w:hint="eastAsia"/>
                <w:color w:val="000000"/>
                <w:sz w:val="24"/>
                <w:szCs w:val="24"/>
              </w:rPr>
              <w:t>符合</w:t>
            </w:r>
            <w:r>
              <w:rPr>
                <w:rFonts w:ascii="宋体" w:hAnsi="宋体" w:cs="宋体"/>
                <w:color w:val="000000"/>
                <w:sz w:val="24"/>
                <w:szCs w:val="24"/>
              </w:rPr>
              <w:t>采购需求的再加</w:t>
            </w:r>
            <w:r>
              <w:rPr>
                <w:rFonts w:ascii="宋体" w:hAnsi="宋体" w:cs="宋体" w:hint="eastAsia"/>
                <w:color w:val="000000"/>
                <w:sz w:val="24"/>
                <w:szCs w:val="24"/>
              </w:rPr>
              <w:t>0.5</w:t>
            </w:r>
            <w:r>
              <w:rPr>
                <w:rFonts w:ascii="宋体" w:hAnsi="宋体" w:cs="宋体" w:hint="eastAsia"/>
                <w:color w:val="000000"/>
                <w:sz w:val="24"/>
                <w:szCs w:val="24"/>
              </w:rPr>
              <w:t>分</w:t>
            </w:r>
            <w:r>
              <w:rPr>
                <w:rFonts w:ascii="宋体" w:hAnsi="宋体" w:cs="宋体"/>
                <w:color w:val="000000"/>
                <w:sz w:val="24"/>
                <w:szCs w:val="24"/>
              </w:rPr>
              <w:t>，</w:t>
            </w:r>
            <w:r>
              <w:rPr>
                <w:rFonts w:ascii="宋体" w:hAnsi="宋体" w:cs="宋体" w:hint="eastAsia"/>
                <w:color w:val="000000"/>
                <w:sz w:val="24"/>
                <w:szCs w:val="24"/>
              </w:rPr>
              <w:t>本小项</w:t>
            </w:r>
            <w:r>
              <w:rPr>
                <w:rFonts w:ascii="宋体" w:hAnsi="宋体" w:cs="宋体"/>
                <w:color w:val="000000"/>
                <w:sz w:val="24"/>
                <w:szCs w:val="24"/>
              </w:rPr>
              <w:t>最多加</w:t>
            </w:r>
            <w:r>
              <w:rPr>
                <w:rFonts w:ascii="宋体" w:hAnsi="宋体" w:cs="宋体" w:hint="eastAsia"/>
                <w:color w:val="000000"/>
                <w:sz w:val="24"/>
                <w:szCs w:val="24"/>
              </w:rPr>
              <w:t>2.5</w:t>
            </w:r>
            <w:r>
              <w:rPr>
                <w:rFonts w:ascii="宋体" w:hAnsi="宋体" w:cs="宋体" w:hint="eastAsia"/>
                <w:color w:val="000000"/>
                <w:sz w:val="24"/>
                <w:szCs w:val="24"/>
              </w:rPr>
              <w:t>分。</w:t>
            </w:r>
          </w:p>
        </w:tc>
        <w:tc>
          <w:tcPr>
            <w:tcW w:w="2444"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提供方案</w:t>
            </w:r>
          </w:p>
        </w:tc>
      </w:tr>
      <w:tr w:rsidR="0050052E">
        <w:trPr>
          <w:trHeight w:val="811"/>
          <w:jc w:val="center"/>
        </w:trPr>
        <w:tc>
          <w:tcPr>
            <w:tcW w:w="733"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6</w:t>
            </w:r>
          </w:p>
        </w:tc>
        <w:tc>
          <w:tcPr>
            <w:tcW w:w="1852"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少数民族地区和不发达地区</w:t>
            </w:r>
            <w:r>
              <w:rPr>
                <w:rFonts w:ascii="宋体" w:hAnsi="宋体" w:cs="宋体" w:hint="eastAsia"/>
                <w:color w:val="000000"/>
                <w:sz w:val="24"/>
                <w:szCs w:val="24"/>
              </w:rPr>
              <w:t>2</w:t>
            </w:r>
          </w:p>
        </w:tc>
        <w:tc>
          <w:tcPr>
            <w:tcW w:w="1035"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分</w:t>
            </w:r>
          </w:p>
        </w:tc>
        <w:tc>
          <w:tcPr>
            <w:tcW w:w="4236"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供应商注册地为少数民族地区和不发达地区的得</w:t>
            </w:r>
            <w:r>
              <w:rPr>
                <w:rFonts w:ascii="宋体" w:hAnsi="宋体" w:cs="宋体" w:hint="eastAsia"/>
                <w:color w:val="000000"/>
                <w:sz w:val="24"/>
                <w:szCs w:val="24"/>
              </w:rPr>
              <w:t>2</w:t>
            </w:r>
            <w:r>
              <w:rPr>
                <w:rFonts w:ascii="宋体" w:hAnsi="宋体" w:cs="宋体" w:hint="eastAsia"/>
                <w:color w:val="000000"/>
                <w:sz w:val="24"/>
                <w:szCs w:val="24"/>
              </w:rPr>
              <w:t>分。</w:t>
            </w:r>
          </w:p>
        </w:tc>
        <w:tc>
          <w:tcPr>
            <w:tcW w:w="2444" w:type="dxa"/>
            <w:tcBorders>
              <w:top w:val="single" w:sz="4" w:space="0" w:color="auto"/>
              <w:left w:val="single" w:sz="4" w:space="0" w:color="auto"/>
              <w:bottom w:val="single" w:sz="4" w:space="0" w:color="auto"/>
              <w:right w:val="single" w:sz="4" w:space="0" w:color="auto"/>
            </w:tcBorders>
            <w:vAlign w:val="center"/>
          </w:tcPr>
          <w:p w:rsidR="0050052E" w:rsidRDefault="00D36423">
            <w:pPr>
              <w:adjustRightInd w:val="0"/>
              <w:snapToGrid w:val="0"/>
              <w:spacing w:line="240" w:lineRule="atLeast"/>
              <w:rPr>
                <w:rFonts w:ascii="宋体" w:hAnsi="宋体" w:cs="宋体"/>
                <w:color w:val="000000"/>
                <w:sz w:val="24"/>
                <w:szCs w:val="24"/>
              </w:rPr>
            </w:pPr>
            <w:r>
              <w:rPr>
                <w:rFonts w:ascii="宋体" w:hAnsi="宋体" w:cs="宋体" w:hint="eastAsia"/>
                <w:color w:val="000000"/>
                <w:sz w:val="24"/>
                <w:szCs w:val="24"/>
              </w:rPr>
              <w:t>提供</w:t>
            </w:r>
            <w:r>
              <w:rPr>
                <w:rFonts w:ascii="宋体" w:hAnsi="宋体" w:cs="宋体"/>
                <w:color w:val="000000"/>
                <w:sz w:val="24"/>
                <w:szCs w:val="24"/>
              </w:rPr>
              <w:t>相关证明材料盖供应商鲜章</w:t>
            </w:r>
          </w:p>
        </w:tc>
      </w:tr>
    </w:tbl>
    <w:p w:rsidR="0050052E" w:rsidRDefault="00D36423">
      <w:pPr>
        <w:spacing w:line="360" w:lineRule="auto"/>
        <w:ind w:firstLineChars="200" w:firstLine="480"/>
        <w:rPr>
          <w:rFonts w:ascii="宋体" w:hAnsi="宋体"/>
          <w:sz w:val="24"/>
          <w:szCs w:val="24"/>
        </w:rPr>
      </w:pPr>
      <w:r>
        <w:rPr>
          <w:rFonts w:ascii="宋体" w:hAnsi="宋体" w:hint="eastAsia"/>
          <w:sz w:val="24"/>
          <w:szCs w:val="24"/>
        </w:rPr>
        <w:t>说明：</w:t>
      </w:r>
    </w:p>
    <w:p w:rsidR="0050052E" w:rsidRDefault="00D36423">
      <w:pPr>
        <w:spacing w:line="360" w:lineRule="auto"/>
        <w:ind w:firstLineChars="202" w:firstLine="485"/>
        <w:rPr>
          <w:rFonts w:ascii="宋体" w:hAnsi="宋体"/>
          <w:sz w:val="24"/>
          <w:szCs w:val="24"/>
        </w:rPr>
      </w:pPr>
      <w:r>
        <w:rPr>
          <w:rFonts w:ascii="宋体" w:hAnsi="宋体"/>
          <w:sz w:val="24"/>
          <w:szCs w:val="24"/>
        </w:rPr>
        <w:t>1</w:t>
      </w:r>
      <w:r>
        <w:rPr>
          <w:rFonts w:ascii="宋体" w:hAnsi="宋体"/>
          <w:sz w:val="24"/>
          <w:szCs w:val="24"/>
        </w:rPr>
        <w:t>、评分的取值按四舍五入法，保留小数点后两位；</w:t>
      </w:r>
    </w:p>
    <w:p w:rsidR="0050052E" w:rsidRDefault="00D36423">
      <w:pPr>
        <w:spacing w:line="360" w:lineRule="auto"/>
        <w:ind w:firstLineChars="202" w:firstLine="485"/>
        <w:rPr>
          <w:rFonts w:ascii="宋体" w:hAnsi="宋体"/>
          <w:sz w:val="24"/>
          <w:szCs w:val="24"/>
        </w:rPr>
      </w:pPr>
      <w:r>
        <w:rPr>
          <w:rFonts w:ascii="宋体" w:hAnsi="宋体"/>
          <w:sz w:val="24"/>
          <w:szCs w:val="24"/>
        </w:rPr>
        <w:t>2</w:t>
      </w:r>
      <w:r>
        <w:rPr>
          <w:rFonts w:ascii="宋体" w:hAnsi="宋体"/>
          <w:sz w:val="24"/>
          <w:szCs w:val="24"/>
        </w:rPr>
        <w:t>、评分标准中要求提供复印件的证明材料须清晰可辨。</w:t>
      </w:r>
    </w:p>
    <w:p w:rsidR="0050052E" w:rsidRDefault="00D36423">
      <w:pPr>
        <w:pStyle w:val="2"/>
        <w:numPr>
          <w:ilvl w:val="1"/>
          <w:numId w:val="5"/>
        </w:numPr>
        <w:tabs>
          <w:tab w:val="left" w:pos="426"/>
          <w:tab w:val="left" w:pos="567"/>
        </w:tabs>
        <w:spacing w:before="0" w:after="200"/>
        <w:ind w:left="1985" w:hanging="1985"/>
        <w:jc w:val="both"/>
        <w:rPr>
          <w:sz w:val="24"/>
          <w:szCs w:val="24"/>
        </w:rPr>
      </w:pPr>
      <w:bookmarkStart w:id="112" w:name="_Toc494357031"/>
      <w:bookmarkStart w:id="113" w:name="_Toc494095678"/>
      <w:bookmarkStart w:id="114" w:name="_Toc494357033"/>
      <w:bookmarkStart w:id="115" w:name="_Toc494095677"/>
      <w:bookmarkStart w:id="116" w:name="_Toc494095671"/>
      <w:bookmarkStart w:id="117" w:name="_Toc494095669"/>
      <w:bookmarkStart w:id="118" w:name="_Toc494357024"/>
      <w:bookmarkStart w:id="119" w:name="_Toc494095681"/>
      <w:bookmarkStart w:id="120" w:name="_Toc494357027"/>
      <w:bookmarkStart w:id="121" w:name="_Toc494095675"/>
      <w:bookmarkStart w:id="122" w:name="_Toc494357022"/>
      <w:bookmarkStart w:id="123" w:name="_Toc494357028"/>
      <w:bookmarkStart w:id="124" w:name="_Toc494357032"/>
      <w:bookmarkStart w:id="125" w:name="_Toc494095679"/>
      <w:bookmarkStart w:id="126" w:name="_Toc494095680"/>
      <w:bookmarkStart w:id="127" w:name="_Toc494357029"/>
      <w:bookmarkStart w:id="128" w:name="_Toc494095674"/>
      <w:bookmarkStart w:id="129" w:name="_Toc494095672"/>
      <w:bookmarkStart w:id="130" w:name="_Toc494357025"/>
      <w:bookmarkStart w:id="131" w:name="_Toc494357034"/>
      <w:bookmarkStart w:id="132" w:name="_Toc494095676"/>
      <w:bookmarkStart w:id="133" w:name="_Toc494357023"/>
      <w:bookmarkStart w:id="134" w:name="_Toc494357021"/>
      <w:bookmarkStart w:id="135" w:name="_Toc494357035"/>
      <w:bookmarkStart w:id="136" w:name="_Toc494095682"/>
      <w:bookmarkStart w:id="137" w:name="_Toc494357026"/>
      <w:bookmarkStart w:id="138" w:name="_Toc494095670"/>
      <w:bookmarkStart w:id="139" w:name="_Toc494095668"/>
      <w:bookmarkStart w:id="140" w:name="_Toc494095673"/>
      <w:bookmarkStart w:id="141" w:name="_Toc494357030"/>
      <w:bookmarkStart w:id="142" w:name="_Toc77688499"/>
      <w:bookmarkStart w:id="143" w:name="_Toc5894334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eastAsia"/>
          <w:sz w:val="24"/>
          <w:szCs w:val="24"/>
        </w:rPr>
        <w:lastRenderedPageBreak/>
        <w:t>采购失败情形</w:t>
      </w:r>
      <w:bookmarkEnd w:id="142"/>
      <w:bookmarkEnd w:id="143"/>
    </w:p>
    <w:p w:rsidR="0050052E" w:rsidRDefault="00D36423">
      <w:pPr>
        <w:snapToGrid w:val="0"/>
        <w:spacing w:line="360" w:lineRule="auto"/>
        <w:ind w:firstLineChars="198" w:firstLine="475"/>
        <w:rPr>
          <w:rFonts w:ascii="宋体" w:hAnsi="宋体" w:cs="宋体"/>
          <w:sz w:val="24"/>
          <w:szCs w:val="24"/>
        </w:rPr>
      </w:pPr>
      <w:r>
        <w:rPr>
          <w:rFonts w:ascii="宋体" w:hAnsi="宋体" w:cs="宋体" w:hint="eastAsia"/>
          <w:sz w:val="24"/>
          <w:szCs w:val="24"/>
        </w:rPr>
        <w:t>有下列情形之一的，本项目采购失败：</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一、因情况变化，不再符合规定的竞争性磋商采购方式适用情形的；</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二、出现影响采购公正的违法、违规行为的；</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三、</w:t>
      </w:r>
      <w:r>
        <w:rPr>
          <w:rFonts w:ascii="宋体" w:hAnsi="宋体" w:hint="eastAsia"/>
          <w:sz w:val="24"/>
          <w:szCs w:val="24"/>
        </w:rPr>
        <w:t>提交首次响应文件的供应商不足三家的</w:t>
      </w:r>
      <w:r>
        <w:rPr>
          <w:rFonts w:ascii="宋体" w:hAnsi="宋体" w:cs="宋体" w:hint="eastAsia"/>
          <w:sz w:val="24"/>
          <w:szCs w:val="24"/>
        </w:rPr>
        <w:t>；</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四、通过资格性审查</w:t>
      </w:r>
      <w:r>
        <w:rPr>
          <w:rFonts w:ascii="宋体" w:hAnsi="宋体" w:hint="eastAsia"/>
          <w:sz w:val="24"/>
          <w:szCs w:val="24"/>
        </w:rPr>
        <w:t>的供应商</w:t>
      </w:r>
      <w:r>
        <w:rPr>
          <w:rFonts w:ascii="宋体" w:hAnsi="宋体" w:cs="宋体" w:hint="eastAsia"/>
          <w:sz w:val="24"/>
          <w:szCs w:val="24"/>
        </w:rPr>
        <w:t>不足三家的；</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五、通过符合性审查</w:t>
      </w:r>
      <w:r>
        <w:rPr>
          <w:rFonts w:ascii="宋体" w:hAnsi="宋体" w:hint="eastAsia"/>
          <w:sz w:val="24"/>
          <w:szCs w:val="24"/>
        </w:rPr>
        <w:t>的供应商</w:t>
      </w:r>
      <w:r>
        <w:rPr>
          <w:rFonts w:ascii="宋体" w:hAnsi="宋体" w:cs="宋体" w:hint="eastAsia"/>
          <w:sz w:val="24"/>
          <w:szCs w:val="24"/>
        </w:rPr>
        <w:t>不足三家</w:t>
      </w:r>
      <w:r>
        <w:rPr>
          <w:rFonts w:ascii="宋体" w:hAnsi="宋体" w:hint="eastAsia"/>
          <w:sz w:val="24"/>
          <w:szCs w:val="24"/>
        </w:rPr>
        <w:t>的</w:t>
      </w:r>
      <w:r>
        <w:rPr>
          <w:rFonts w:ascii="宋体" w:hAnsi="宋体" w:cs="宋体" w:hint="eastAsia"/>
          <w:sz w:val="24"/>
          <w:szCs w:val="24"/>
        </w:rPr>
        <w:t>；</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六、提交最后报价的供应商不足三家的；</w:t>
      </w:r>
    </w:p>
    <w:p w:rsidR="0050052E" w:rsidRDefault="00D36423">
      <w:pPr>
        <w:tabs>
          <w:tab w:val="left" w:pos="851"/>
        </w:tabs>
        <w:snapToGrid w:val="0"/>
        <w:spacing w:line="360" w:lineRule="auto"/>
        <w:ind w:firstLineChars="202" w:firstLine="485"/>
        <w:rPr>
          <w:rFonts w:ascii="宋体" w:hAnsi="宋体" w:cs="宋体"/>
          <w:sz w:val="24"/>
          <w:szCs w:val="24"/>
        </w:rPr>
      </w:pPr>
      <w:r>
        <w:rPr>
          <w:rFonts w:ascii="宋体" w:hAnsi="宋体" w:cs="宋体" w:hint="eastAsia"/>
          <w:sz w:val="24"/>
          <w:szCs w:val="24"/>
        </w:rPr>
        <w:t>七、通过最后报价审查的供应商不足三家的。</w:t>
      </w:r>
    </w:p>
    <w:p w:rsidR="0050052E" w:rsidRDefault="00D36423">
      <w:pPr>
        <w:pStyle w:val="2"/>
        <w:numPr>
          <w:ilvl w:val="1"/>
          <w:numId w:val="5"/>
        </w:numPr>
        <w:tabs>
          <w:tab w:val="left" w:pos="426"/>
          <w:tab w:val="left" w:pos="567"/>
        </w:tabs>
        <w:spacing w:before="0" w:after="200"/>
        <w:ind w:left="1985" w:hanging="1985"/>
        <w:jc w:val="both"/>
        <w:rPr>
          <w:sz w:val="24"/>
          <w:szCs w:val="24"/>
        </w:rPr>
      </w:pPr>
      <w:bookmarkStart w:id="144" w:name="_Toc58943350"/>
      <w:bookmarkStart w:id="145" w:name="_Toc77688500"/>
      <w:r>
        <w:rPr>
          <w:rFonts w:hint="eastAsia"/>
          <w:sz w:val="24"/>
          <w:szCs w:val="24"/>
        </w:rPr>
        <w:t>确定成交供应商</w:t>
      </w:r>
      <w:bookmarkEnd w:id="144"/>
      <w:bookmarkEnd w:id="145"/>
    </w:p>
    <w:p w:rsidR="0050052E" w:rsidRDefault="00D36423">
      <w:pPr>
        <w:widowControl/>
        <w:numPr>
          <w:ilvl w:val="0"/>
          <w:numId w:val="40"/>
        </w:numPr>
        <w:tabs>
          <w:tab w:val="left" w:pos="1134"/>
        </w:tabs>
        <w:snapToGrid w:val="0"/>
        <w:spacing w:after="200" w:line="360" w:lineRule="auto"/>
        <w:ind w:left="0" w:firstLineChars="200" w:firstLine="480"/>
        <w:jc w:val="left"/>
        <w:rPr>
          <w:rFonts w:ascii="宋体" w:hAnsi="宋体" w:cs="宋体"/>
          <w:sz w:val="24"/>
          <w:szCs w:val="24"/>
        </w:rPr>
      </w:pPr>
      <w:r>
        <w:rPr>
          <w:rFonts w:ascii="宋体" w:hAnsi="宋体" w:cs="宋体" w:hint="eastAsia"/>
          <w:sz w:val="24"/>
          <w:szCs w:val="24"/>
        </w:rPr>
        <w:t>采购人根据磋商小组推荐的成交候选供应商名单，按顺序确定</w:t>
      </w:r>
      <w:r>
        <w:rPr>
          <w:rFonts w:ascii="宋体" w:hAnsi="宋体" w:cs="宋体"/>
          <w:sz w:val="24"/>
          <w:szCs w:val="24"/>
        </w:rPr>
        <w:t>1</w:t>
      </w:r>
      <w:r>
        <w:rPr>
          <w:rFonts w:ascii="宋体" w:hAnsi="宋体" w:cs="宋体"/>
          <w:sz w:val="24"/>
          <w:szCs w:val="24"/>
        </w:rPr>
        <w:t>名成交供应商。成交候选供应商并列的，采购人采取随机抽取的方式确定。</w:t>
      </w:r>
    </w:p>
    <w:p w:rsidR="0050052E" w:rsidRDefault="00D36423">
      <w:pPr>
        <w:widowControl/>
        <w:numPr>
          <w:ilvl w:val="0"/>
          <w:numId w:val="40"/>
        </w:numPr>
        <w:tabs>
          <w:tab w:val="left" w:pos="1134"/>
        </w:tabs>
        <w:snapToGrid w:val="0"/>
        <w:spacing w:after="200" w:line="620" w:lineRule="exact"/>
        <w:ind w:left="0" w:firstLineChars="200" w:firstLine="480"/>
        <w:jc w:val="left"/>
        <w:rPr>
          <w:rFonts w:ascii="宋体" w:hAnsi="宋体" w:cs="宋体"/>
          <w:sz w:val="24"/>
          <w:szCs w:val="24"/>
        </w:rPr>
      </w:pPr>
      <w:r>
        <w:rPr>
          <w:rFonts w:ascii="宋体" w:hAnsi="宋体" w:cs="宋体" w:hint="eastAsia"/>
          <w:sz w:val="24"/>
          <w:szCs w:val="24"/>
        </w:rPr>
        <w:t>评审结束后，金牛区政府采购和机关服务中心在评审结束之日起</w:t>
      </w:r>
      <w:r>
        <w:rPr>
          <w:rFonts w:ascii="宋体" w:hAnsi="宋体" w:cs="宋体"/>
          <w:sz w:val="24"/>
          <w:szCs w:val="24"/>
        </w:rPr>
        <w:t>2</w:t>
      </w:r>
      <w:r>
        <w:rPr>
          <w:rFonts w:ascii="宋体" w:hAnsi="宋体" w:cs="宋体"/>
          <w:sz w:val="24"/>
          <w:szCs w:val="24"/>
        </w:rPr>
        <w:t>个工作日内将评审报告及有关资料送交采购人确定</w:t>
      </w:r>
      <w:r>
        <w:rPr>
          <w:rFonts w:ascii="宋体" w:hAnsi="宋体" w:cs="宋体"/>
          <w:sz w:val="24"/>
          <w:szCs w:val="24"/>
        </w:rPr>
        <w:t>1</w:t>
      </w:r>
      <w:r>
        <w:rPr>
          <w:rFonts w:ascii="宋体" w:hAnsi="宋体" w:cs="宋体"/>
          <w:sz w:val="24"/>
          <w:szCs w:val="24"/>
        </w:rPr>
        <w:t>名成交供应商。</w:t>
      </w:r>
    </w:p>
    <w:p w:rsidR="0050052E" w:rsidRDefault="00D36423">
      <w:pPr>
        <w:widowControl/>
        <w:numPr>
          <w:ilvl w:val="0"/>
          <w:numId w:val="40"/>
        </w:numPr>
        <w:tabs>
          <w:tab w:val="left" w:pos="1134"/>
        </w:tabs>
        <w:snapToGrid w:val="0"/>
        <w:spacing w:after="200" w:line="360" w:lineRule="auto"/>
        <w:ind w:left="0" w:firstLineChars="200" w:firstLine="480"/>
        <w:jc w:val="left"/>
        <w:rPr>
          <w:rFonts w:ascii="宋体" w:hAnsi="宋体" w:cs="宋体"/>
          <w:sz w:val="24"/>
          <w:szCs w:val="24"/>
        </w:rPr>
      </w:pPr>
      <w:r>
        <w:rPr>
          <w:rFonts w:ascii="宋体" w:hAnsi="宋体" w:cs="宋体" w:hint="eastAsia"/>
          <w:sz w:val="24"/>
          <w:szCs w:val="24"/>
        </w:rPr>
        <w:t>采购人在收到评审报告后三个工作日内，按照评审报告中推荐的成交候选供应商顺序确定成交</w:t>
      </w:r>
      <w:r>
        <w:rPr>
          <w:rFonts w:ascii="宋体" w:hAnsi="宋体" w:cs="宋体"/>
          <w:sz w:val="24"/>
          <w:szCs w:val="24"/>
        </w:rPr>
        <w:t>供应商</w:t>
      </w:r>
      <w:r>
        <w:rPr>
          <w:rFonts w:ascii="宋体" w:hAnsi="宋体" w:cs="宋体" w:hint="eastAsia"/>
          <w:sz w:val="24"/>
          <w:szCs w:val="24"/>
        </w:rPr>
        <w:t>。如果成交候选供应商及其现任法</w:t>
      </w:r>
      <w:r>
        <w:rPr>
          <w:rFonts w:ascii="宋体" w:hAnsi="宋体" w:cs="宋体" w:hint="eastAsia"/>
          <w:sz w:val="24"/>
          <w:szCs w:val="24"/>
        </w:rPr>
        <w:t>定代表人、主要负责人存在行贿犯罪记录，采购人将不确定其为成交</w:t>
      </w:r>
      <w:r>
        <w:rPr>
          <w:rFonts w:ascii="宋体" w:hAnsi="宋体" w:cs="宋体"/>
          <w:sz w:val="24"/>
          <w:szCs w:val="24"/>
        </w:rPr>
        <w:t>供应商</w:t>
      </w:r>
      <w:r>
        <w:rPr>
          <w:rFonts w:ascii="宋体" w:hAnsi="宋体" w:cs="宋体" w:hint="eastAsia"/>
          <w:sz w:val="24"/>
          <w:szCs w:val="24"/>
        </w:rPr>
        <w:t>。</w:t>
      </w:r>
    </w:p>
    <w:p w:rsidR="0050052E" w:rsidRDefault="00D36423">
      <w:pPr>
        <w:widowControl/>
        <w:numPr>
          <w:ilvl w:val="0"/>
          <w:numId w:val="40"/>
        </w:numPr>
        <w:tabs>
          <w:tab w:val="left" w:pos="1134"/>
        </w:tabs>
        <w:snapToGrid w:val="0"/>
        <w:spacing w:after="200" w:line="360" w:lineRule="auto"/>
        <w:ind w:left="0" w:firstLineChars="200" w:firstLine="480"/>
        <w:jc w:val="left"/>
        <w:rPr>
          <w:rFonts w:ascii="宋体" w:hAnsi="宋体" w:cs="宋体"/>
          <w:sz w:val="24"/>
          <w:szCs w:val="24"/>
        </w:rPr>
      </w:pPr>
      <w:r>
        <w:rPr>
          <w:rFonts w:ascii="宋体" w:hAnsi="宋体" w:cs="宋体" w:hint="eastAsia"/>
          <w:sz w:val="24"/>
          <w:szCs w:val="24"/>
        </w:rPr>
        <w:t>采购人逾期未确定成交供应商且不提出异议的，视为确定评审报告提出的排序第一的供应商为成交供应商。</w:t>
      </w:r>
    </w:p>
    <w:p w:rsidR="0050052E" w:rsidRDefault="00D36423">
      <w:pPr>
        <w:pStyle w:val="2"/>
        <w:numPr>
          <w:ilvl w:val="1"/>
          <w:numId w:val="5"/>
        </w:numPr>
        <w:tabs>
          <w:tab w:val="left" w:pos="426"/>
          <w:tab w:val="left" w:pos="567"/>
        </w:tabs>
        <w:spacing w:before="0" w:after="200"/>
        <w:ind w:left="1985" w:hanging="1985"/>
        <w:rPr>
          <w:sz w:val="24"/>
          <w:szCs w:val="24"/>
        </w:rPr>
      </w:pPr>
      <w:bookmarkStart w:id="146" w:name="_Toc77688502"/>
      <w:bookmarkStart w:id="147" w:name="_Toc77688503"/>
      <w:bookmarkStart w:id="148" w:name="_Toc77688504"/>
      <w:bookmarkStart w:id="149" w:name="_Toc77688501"/>
      <w:bookmarkStart w:id="150" w:name="_Toc58943351"/>
      <w:bookmarkStart w:id="151" w:name="_Toc77688505"/>
      <w:bookmarkEnd w:id="146"/>
      <w:bookmarkEnd w:id="147"/>
      <w:bookmarkEnd w:id="148"/>
      <w:bookmarkEnd w:id="149"/>
      <w:r>
        <w:rPr>
          <w:rFonts w:hint="eastAsia"/>
          <w:sz w:val="24"/>
          <w:szCs w:val="24"/>
        </w:rPr>
        <w:t>磋商小组成员义务</w:t>
      </w:r>
      <w:bookmarkEnd w:id="150"/>
      <w:bookmarkEnd w:id="151"/>
    </w:p>
    <w:p w:rsidR="0050052E" w:rsidRDefault="00D36423">
      <w:pPr>
        <w:snapToGrid w:val="0"/>
        <w:spacing w:line="360" w:lineRule="auto"/>
        <w:ind w:firstLineChars="200" w:firstLine="480"/>
        <w:rPr>
          <w:sz w:val="24"/>
          <w:szCs w:val="24"/>
        </w:rPr>
      </w:pPr>
      <w:r>
        <w:rPr>
          <w:rFonts w:hint="eastAsia"/>
          <w:sz w:val="24"/>
          <w:szCs w:val="24"/>
        </w:rPr>
        <w:t>磋商小组成员在政府采购活动中承担以下义务：</w:t>
      </w:r>
    </w:p>
    <w:p w:rsidR="0050052E" w:rsidRDefault="00D36423">
      <w:pPr>
        <w:pStyle w:val="13"/>
        <w:numPr>
          <w:ilvl w:val="0"/>
          <w:numId w:val="41"/>
        </w:numPr>
        <w:tabs>
          <w:tab w:val="left" w:pos="7665"/>
        </w:tabs>
        <w:spacing w:line="360" w:lineRule="auto"/>
        <w:ind w:firstLineChars="0"/>
        <w:rPr>
          <w:rFonts w:eastAsia="宋体" w:cs="Times New Roman"/>
          <w:sz w:val="24"/>
          <w:szCs w:val="24"/>
        </w:rPr>
      </w:pPr>
      <w:r>
        <w:rPr>
          <w:rFonts w:eastAsia="宋体" w:cs="Times New Roman" w:hint="eastAsia"/>
          <w:sz w:val="24"/>
          <w:szCs w:val="24"/>
        </w:rPr>
        <w:t>遵守评审工作纪律；</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t>按照客观、公正、审慎的原则，根据磋商文件规定的评审程序、评审方法和评审标准进行独立评审；</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t>不得泄露评审文件、评审情况和在评审过程中获悉的商业秘密；</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lastRenderedPageBreak/>
        <w:t>及时向财政部门报告评审过程中发现的采购人、采购代理机构向评审专家做倾向性、误导性的解释或者说明，以及供应商行贿、提供虚假材料或者串通等违法行为；</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t>发现磋商文件内容违反国家有关强制性规定或者磋商文件存在歧义、重大缺陷导致评审工作无法进行时，停止评审并向采购人或者采购代理机构书面说明情况；</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t>及时向财政、监察等部门举报在评审过程中受到非法干预的情况；</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t>配合答复处理供应商的询问、质疑和投诉等事项；</w:t>
      </w:r>
    </w:p>
    <w:p w:rsidR="0050052E" w:rsidRDefault="00D36423">
      <w:pPr>
        <w:pStyle w:val="13"/>
        <w:numPr>
          <w:ilvl w:val="0"/>
          <w:numId w:val="41"/>
        </w:numPr>
        <w:tabs>
          <w:tab w:val="left" w:pos="284"/>
        </w:tabs>
        <w:spacing w:line="360" w:lineRule="auto"/>
        <w:ind w:left="0" w:firstLineChars="0" w:firstLine="420"/>
        <w:rPr>
          <w:rFonts w:eastAsia="宋体" w:cs="Times New Roman"/>
          <w:sz w:val="24"/>
          <w:szCs w:val="24"/>
        </w:rPr>
      </w:pPr>
      <w:r>
        <w:rPr>
          <w:rFonts w:eastAsia="宋体" w:cs="Times New Roman" w:hint="eastAsia"/>
          <w:sz w:val="24"/>
          <w:szCs w:val="24"/>
        </w:rPr>
        <w:t>法律、法规和规章规定的其他义务。</w:t>
      </w:r>
    </w:p>
    <w:p w:rsidR="0050052E" w:rsidRDefault="00D36423">
      <w:pPr>
        <w:pStyle w:val="2"/>
        <w:numPr>
          <w:ilvl w:val="1"/>
          <w:numId w:val="5"/>
        </w:numPr>
        <w:tabs>
          <w:tab w:val="left" w:pos="426"/>
          <w:tab w:val="left" w:pos="567"/>
        </w:tabs>
        <w:spacing w:before="0" w:after="200"/>
        <w:ind w:left="1985" w:hanging="1985"/>
        <w:rPr>
          <w:sz w:val="24"/>
          <w:szCs w:val="24"/>
        </w:rPr>
      </w:pPr>
      <w:bookmarkStart w:id="152" w:name="_Toc77688519"/>
      <w:bookmarkStart w:id="153" w:name="_Toc77688520"/>
      <w:bookmarkStart w:id="154" w:name="_Toc77688518"/>
      <w:bookmarkStart w:id="155" w:name="_Toc77688517"/>
      <w:bookmarkStart w:id="156" w:name="_Toc77688516"/>
      <w:bookmarkStart w:id="157" w:name="_Toc77688515"/>
      <w:bookmarkStart w:id="158" w:name="_Toc77688514"/>
      <w:bookmarkStart w:id="159" w:name="_Toc77688513"/>
      <w:bookmarkStart w:id="160" w:name="_Toc77688512"/>
      <w:bookmarkStart w:id="161" w:name="_Toc77688509"/>
      <w:bookmarkStart w:id="162" w:name="_Toc77688511"/>
      <w:bookmarkStart w:id="163" w:name="_Toc77688510"/>
      <w:bookmarkStart w:id="164" w:name="_Toc77688508"/>
      <w:bookmarkStart w:id="165" w:name="_Toc77688507"/>
      <w:bookmarkStart w:id="166" w:name="_Toc77688506"/>
      <w:bookmarkStart w:id="167" w:name="_Toc77688521"/>
      <w:bookmarkStart w:id="168" w:name="_Toc58943353"/>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hint="eastAsia"/>
          <w:sz w:val="24"/>
          <w:szCs w:val="24"/>
        </w:rPr>
        <w:t>磋商纪律</w:t>
      </w:r>
      <w:bookmarkEnd w:id="167"/>
      <w:bookmarkEnd w:id="168"/>
    </w:p>
    <w:p w:rsidR="0050052E" w:rsidRDefault="00D36423">
      <w:pPr>
        <w:snapToGrid w:val="0"/>
        <w:spacing w:line="360" w:lineRule="auto"/>
        <w:ind w:firstLineChars="200" w:firstLine="480"/>
        <w:rPr>
          <w:sz w:val="24"/>
          <w:szCs w:val="24"/>
        </w:rPr>
      </w:pPr>
      <w:r>
        <w:rPr>
          <w:rFonts w:hint="eastAsia"/>
          <w:sz w:val="24"/>
          <w:szCs w:val="24"/>
        </w:rPr>
        <w:t>磋商小组成员在政府采购活动中应当遵守以下工作纪律：</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一、不得参加与自己有《中华人民共和国政府采购法实施条例》第九条规定的利害关系的政府采购项目的评审活动。发现参加了与自己有利害关系的评审活动，须主动提出回避，退出评审；</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二、评审前，应当将通讯工具或者相关电子设备交由采购代理机构统一保管。进入评标区之前应将所有的通信设备存入金牛区</w:t>
      </w:r>
      <w:r>
        <w:rPr>
          <w:rFonts w:ascii="宋体" w:hAnsi="宋体"/>
          <w:sz w:val="24"/>
          <w:szCs w:val="24"/>
        </w:rPr>
        <w:t>政府采购和机关服务</w:t>
      </w:r>
      <w:r>
        <w:rPr>
          <w:rFonts w:ascii="宋体" w:hAnsi="宋体" w:hint="eastAsia"/>
          <w:sz w:val="24"/>
          <w:szCs w:val="24"/>
        </w:rPr>
        <w:t>中心指定的存放处。评审专家不得以任何方式将通信设备带入评标区，否则将被取消其当次项目的评审资格。遇特殊情况不能出席或途中遇阻不能按时参加评审或咨询的，应及时告知财政部门或者采购人或者金牛区政府采购和机关服务中心，不得</w:t>
      </w:r>
      <w:r>
        <w:rPr>
          <w:rFonts w:ascii="宋体" w:hAnsi="宋体" w:hint="eastAsia"/>
          <w:sz w:val="24"/>
          <w:szCs w:val="24"/>
        </w:rPr>
        <w:t>私自转托他人；</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三</w:t>
      </w:r>
      <w:r>
        <w:rPr>
          <w:rFonts w:ascii="宋体" w:hAnsi="宋体"/>
          <w:sz w:val="24"/>
          <w:szCs w:val="24"/>
        </w:rPr>
        <w:t>、</w:t>
      </w:r>
      <w:r>
        <w:rPr>
          <w:rFonts w:ascii="宋体" w:hAnsi="宋体" w:hint="eastAsia"/>
          <w:sz w:val="24"/>
          <w:szCs w:val="24"/>
        </w:rPr>
        <w:t>对需要专业</w:t>
      </w:r>
      <w:r>
        <w:rPr>
          <w:rFonts w:ascii="宋体" w:hAnsi="宋体"/>
          <w:sz w:val="24"/>
          <w:szCs w:val="24"/>
        </w:rPr>
        <w:t>判断的主</w:t>
      </w:r>
      <w:r>
        <w:rPr>
          <w:rFonts w:ascii="宋体" w:hAnsi="宋体" w:hint="eastAsia"/>
          <w:sz w:val="24"/>
          <w:szCs w:val="24"/>
        </w:rPr>
        <w:t>观</w:t>
      </w:r>
      <w:r>
        <w:rPr>
          <w:rFonts w:ascii="宋体" w:hAnsi="宋体"/>
          <w:sz w:val="24"/>
          <w:szCs w:val="24"/>
        </w:rPr>
        <w:t>评审因素不得协商评分；</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四</w:t>
      </w:r>
      <w:r>
        <w:rPr>
          <w:rFonts w:ascii="宋体" w:hAnsi="宋体"/>
          <w:sz w:val="24"/>
          <w:szCs w:val="24"/>
        </w:rPr>
        <w:t>、</w:t>
      </w:r>
      <w:r>
        <w:rPr>
          <w:rFonts w:ascii="宋体" w:hAnsi="宋体" w:hint="eastAsia"/>
          <w:sz w:val="24"/>
          <w:szCs w:val="24"/>
        </w:rPr>
        <w:t>在</w:t>
      </w:r>
      <w:r>
        <w:rPr>
          <w:rFonts w:ascii="宋体" w:hAnsi="宋体"/>
          <w:sz w:val="24"/>
          <w:szCs w:val="24"/>
        </w:rPr>
        <w:t>评审过程中不得擅离职守，影响磋商程序</w:t>
      </w:r>
      <w:r>
        <w:rPr>
          <w:rFonts w:ascii="宋体" w:hAnsi="宋体" w:hint="eastAsia"/>
          <w:sz w:val="24"/>
          <w:szCs w:val="24"/>
        </w:rPr>
        <w:t>正常进行；</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五</w:t>
      </w:r>
      <w:r>
        <w:rPr>
          <w:rFonts w:ascii="宋体" w:hAnsi="宋体"/>
          <w:sz w:val="24"/>
          <w:szCs w:val="24"/>
        </w:rPr>
        <w:t>、</w:t>
      </w:r>
      <w:r>
        <w:rPr>
          <w:rFonts w:ascii="宋体" w:hAnsi="宋体" w:hint="eastAsia"/>
          <w:sz w:val="24"/>
          <w:szCs w:val="24"/>
        </w:rPr>
        <w:t>评审过程中，不得与外界联系，因发生不可预见情况，确实需要与外界联系的，应当在监督人员监督之下办理；</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六</w:t>
      </w:r>
      <w:r>
        <w:rPr>
          <w:rFonts w:ascii="宋体" w:hAnsi="宋体"/>
          <w:sz w:val="24"/>
          <w:szCs w:val="24"/>
        </w:rPr>
        <w:t>、</w:t>
      </w:r>
      <w:r>
        <w:rPr>
          <w:rFonts w:ascii="宋体" w:hAnsi="宋体" w:hint="eastAsia"/>
          <w:sz w:val="24"/>
          <w:szCs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w:t>
      </w:r>
      <w:r>
        <w:rPr>
          <w:rFonts w:ascii="宋体" w:hAnsi="宋体" w:hint="eastAsia"/>
          <w:sz w:val="24"/>
          <w:szCs w:val="24"/>
        </w:rPr>
        <w:t>拒绝对自己的评审意见签字确认；</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lastRenderedPageBreak/>
        <w:t>七</w:t>
      </w:r>
      <w:r>
        <w:rPr>
          <w:rFonts w:ascii="宋体" w:hAnsi="宋体"/>
          <w:sz w:val="24"/>
          <w:szCs w:val="24"/>
        </w:rPr>
        <w:t>、</w:t>
      </w:r>
      <w:r>
        <w:rPr>
          <w:rFonts w:ascii="宋体" w:hAnsi="宋体" w:hint="eastAsia"/>
          <w:sz w:val="24"/>
          <w:szCs w:val="24"/>
        </w:rPr>
        <w:t>在评审过程中和评审结束后，不得记录、复制或带走任何评审资料，不得向外界透露评审内容；</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八</w:t>
      </w:r>
      <w:r>
        <w:rPr>
          <w:rFonts w:ascii="宋体" w:hAnsi="宋体"/>
          <w:sz w:val="24"/>
          <w:szCs w:val="24"/>
        </w:rPr>
        <w:t>、</w:t>
      </w:r>
      <w:r>
        <w:rPr>
          <w:rFonts w:ascii="宋体" w:hAnsi="宋体" w:hint="eastAsia"/>
          <w:sz w:val="24"/>
          <w:szCs w:val="24"/>
        </w:rPr>
        <w:t>评审现场服从采购代理机构工作人员的管理，接受现场监督人员的合法监督；</w:t>
      </w:r>
    </w:p>
    <w:p w:rsidR="0050052E" w:rsidRDefault="00D36423">
      <w:pPr>
        <w:tabs>
          <w:tab w:val="left" w:pos="7665"/>
        </w:tabs>
        <w:spacing w:line="360" w:lineRule="auto"/>
        <w:ind w:firstLineChars="200" w:firstLine="480"/>
        <w:rPr>
          <w:rFonts w:ascii="宋体" w:hAnsi="宋体"/>
          <w:sz w:val="24"/>
          <w:szCs w:val="24"/>
        </w:rPr>
      </w:pPr>
      <w:r>
        <w:rPr>
          <w:rFonts w:ascii="宋体" w:hAnsi="宋体" w:hint="eastAsia"/>
          <w:sz w:val="24"/>
          <w:szCs w:val="24"/>
        </w:rPr>
        <w:t>九</w:t>
      </w:r>
      <w:r>
        <w:rPr>
          <w:rFonts w:ascii="宋体" w:hAnsi="宋体"/>
          <w:sz w:val="24"/>
          <w:szCs w:val="24"/>
        </w:rPr>
        <w:t>、</w:t>
      </w:r>
      <w:r>
        <w:rPr>
          <w:rFonts w:ascii="宋体" w:hAnsi="宋体" w:hint="eastAsia"/>
          <w:sz w:val="24"/>
          <w:szCs w:val="24"/>
        </w:rPr>
        <w:t>遵守有关廉洁自律规定，不得私下接触供应商，不得收受供应商及有关业务单位和个人的财物或好处，不得接受采购代理机构的请托。</w:t>
      </w:r>
    </w:p>
    <w:p w:rsidR="0050052E" w:rsidRDefault="00D36423">
      <w:pPr>
        <w:widowControl/>
        <w:ind w:firstLineChars="1000" w:firstLine="2409"/>
        <w:jc w:val="left"/>
        <w:rPr>
          <w:b/>
          <w:sz w:val="24"/>
          <w:szCs w:val="24"/>
        </w:rPr>
      </w:pPr>
      <w:bookmarkStart w:id="169" w:name="_Toc77688522"/>
      <w:bookmarkStart w:id="170" w:name="_Toc58943354"/>
      <w:r>
        <w:rPr>
          <w:rFonts w:hint="eastAsia"/>
          <w:b/>
          <w:sz w:val="24"/>
          <w:szCs w:val="24"/>
        </w:rPr>
        <w:t>第</w:t>
      </w:r>
      <w:r>
        <w:rPr>
          <w:rFonts w:hint="eastAsia"/>
          <w:b/>
          <w:sz w:val="24"/>
          <w:szCs w:val="24"/>
        </w:rPr>
        <w:t>6</w:t>
      </w:r>
      <w:r>
        <w:rPr>
          <w:rFonts w:hint="eastAsia"/>
          <w:b/>
          <w:sz w:val="24"/>
          <w:szCs w:val="24"/>
        </w:rPr>
        <w:t>章</w:t>
      </w:r>
      <w:r>
        <w:rPr>
          <w:rFonts w:hint="eastAsia"/>
          <w:b/>
          <w:sz w:val="24"/>
          <w:szCs w:val="24"/>
        </w:rPr>
        <w:t xml:space="preserve">   </w:t>
      </w:r>
      <w:r>
        <w:rPr>
          <w:rFonts w:hint="eastAsia"/>
          <w:b/>
          <w:sz w:val="24"/>
          <w:szCs w:val="24"/>
        </w:rPr>
        <w:t>合同草案条款</w:t>
      </w:r>
      <w:bookmarkEnd w:id="169"/>
      <w:bookmarkEnd w:id="170"/>
    </w:p>
    <w:p w:rsidR="0050052E" w:rsidRDefault="0050052E">
      <w:pPr>
        <w:rPr>
          <w:sz w:val="24"/>
          <w:szCs w:val="24"/>
        </w:rPr>
      </w:pPr>
      <w:bookmarkStart w:id="171" w:name="_Toc316475670"/>
      <w:bookmarkStart w:id="172" w:name="_Toc316475761"/>
      <w:bookmarkStart w:id="173" w:name="_Toc316475669"/>
      <w:bookmarkStart w:id="174" w:name="_Toc316475753"/>
      <w:bookmarkStart w:id="175" w:name="_Toc316475752"/>
      <w:bookmarkStart w:id="176" w:name="_Toc316475677"/>
      <w:bookmarkStart w:id="177" w:name="_Toc316475758"/>
      <w:bookmarkStart w:id="178" w:name="_Toc316475763"/>
      <w:bookmarkStart w:id="179" w:name="_Toc316475676"/>
      <w:bookmarkStart w:id="180" w:name="_Toc316475762"/>
      <w:bookmarkStart w:id="181" w:name="_Toc316475671"/>
      <w:bookmarkStart w:id="182" w:name="_Toc316475756"/>
      <w:bookmarkStart w:id="183" w:name="_Toc316475757"/>
      <w:bookmarkStart w:id="184" w:name="_Toc316475668"/>
      <w:bookmarkStart w:id="185" w:name="_Toc21289"/>
      <w:bookmarkStart w:id="186" w:name="_Toc316475754"/>
      <w:bookmarkStart w:id="187" w:name="_Toc316475674"/>
      <w:bookmarkStart w:id="188" w:name="_Toc316475666"/>
      <w:bookmarkStart w:id="189" w:name="_Toc316475751"/>
      <w:bookmarkStart w:id="190" w:name="_Toc29375003"/>
      <w:bookmarkStart w:id="191" w:name="_Toc316475755"/>
      <w:bookmarkStart w:id="192" w:name="_Toc316475664"/>
      <w:bookmarkStart w:id="193" w:name="_Toc316475673"/>
      <w:bookmarkStart w:id="194" w:name="_Toc316475764"/>
      <w:bookmarkStart w:id="195" w:name="_Toc316475760"/>
      <w:bookmarkStart w:id="196" w:name="_Toc316475667"/>
      <w:bookmarkStart w:id="197" w:name="_Toc316475672"/>
      <w:bookmarkStart w:id="198" w:name="_Toc316475759"/>
      <w:bookmarkStart w:id="199" w:name="_Toc316475675"/>
      <w:bookmarkStart w:id="200" w:name="_Toc31647566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50052E" w:rsidRDefault="00D36423">
      <w:pPr>
        <w:pStyle w:val="Default"/>
        <w:rPr>
          <w:color w:val="auto"/>
        </w:rPr>
      </w:pPr>
      <w:r>
        <w:rPr>
          <w:rFonts w:hint="eastAsia"/>
          <w:color w:val="auto"/>
        </w:rPr>
        <w:t>（仅</w:t>
      </w:r>
      <w:r>
        <w:rPr>
          <w:color w:val="auto"/>
        </w:rPr>
        <w:t>供参考，</w:t>
      </w:r>
      <w:r>
        <w:rPr>
          <w:rFonts w:hint="eastAsia"/>
          <w:color w:val="auto"/>
        </w:rPr>
        <w:t>以</w:t>
      </w:r>
      <w:r>
        <w:rPr>
          <w:color w:val="auto"/>
        </w:rPr>
        <w:t>实际签订合同为准</w:t>
      </w:r>
      <w:r>
        <w:rPr>
          <w:rFonts w:hint="eastAsia"/>
          <w:color w:val="auto"/>
        </w:rPr>
        <w:t>）</w:t>
      </w:r>
    </w:p>
    <w:p w:rsidR="0050052E" w:rsidRDefault="00D36423">
      <w:pPr>
        <w:pStyle w:val="ab"/>
        <w:jc w:val="center"/>
        <w:rPr>
          <w:rFonts w:ascii="宋体" w:hAnsi="宋体"/>
          <w:b/>
          <w:bCs/>
          <w:spacing w:val="-20"/>
          <w:kern w:val="44"/>
          <w:sz w:val="24"/>
          <w:szCs w:val="24"/>
        </w:rPr>
      </w:pPr>
      <w:r>
        <w:rPr>
          <w:rFonts w:ascii="宋体" w:hAnsi="宋体"/>
          <w:b/>
          <w:bCs/>
          <w:spacing w:val="-20"/>
          <w:kern w:val="44"/>
          <w:sz w:val="24"/>
          <w:szCs w:val="24"/>
        </w:rPr>
        <w:t>XXX</w:t>
      </w:r>
      <w:r>
        <w:rPr>
          <w:rFonts w:ascii="宋体" w:hAnsi="宋体" w:hint="eastAsia"/>
          <w:b/>
          <w:bCs/>
          <w:spacing w:val="-20"/>
          <w:kern w:val="44"/>
          <w:sz w:val="24"/>
          <w:szCs w:val="24"/>
        </w:rPr>
        <w:t>政府采购合同（服务</w:t>
      </w:r>
      <w:r>
        <w:rPr>
          <w:rFonts w:ascii="宋体" w:hAnsi="宋体"/>
          <w:b/>
          <w:bCs/>
          <w:spacing w:val="-20"/>
          <w:kern w:val="44"/>
          <w:sz w:val="24"/>
          <w:szCs w:val="24"/>
        </w:rPr>
        <w:t>类</w:t>
      </w:r>
      <w:r>
        <w:rPr>
          <w:rFonts w:ascii="宋体" w:hAnsi="宋体" w:hint="eastAsia"/>
          <w:b/>
          <w:bCs/>
          <w:spacing w:val="-20"/>
          <w:kern w:val="44"/>
          <w:sz w:val="24"/>
          <w:szCs w:val="24"/>
        </w:rPr>
        <w:t>）</w:t>
      </w:r>
    </w:p>
    <w:p w:rsidR="0050052E" w:rsidRDefault="00D36423">
      <w:pPr>
        <w:pStyle w:val="ab"/>
        <w:ind w:firstLineChars="177" w:firstLine="425"/>
        <w:rPr>
          <w:sz w:val="24"/>
          <w:szCs w:val="24"/>
        </w:rPr>
      </w:pPr>
      <w:r>
        <w:rPr>
          <w:rFonts w:hint="eastAsia"/>
          <w:sz w:val="24"/>
          <w:szCs w:val="24"/>
        </w:rPr>
        <w:t>政府采购合同编号：</w:t>
      </w:r>
      <w:r>
        <w:rPr>
          <w:sz w:val="24"/>
          <w:szCs w:val="24"/>
          <w:u w:val="single"/>
        </w:rPr>
        <w:t xml:space="preserve">                </w:t>
      </w:r>
    </w:p>
    <w:p w:rsidR="0050052E" w:rsidRDefault="00D36423">
      <w:pPr>
        <w:pStyle w:val="ab"/>
        <w:ind w:firstLineChars="177" w:firstLine="425"/>
        <w:rPr>
          <w:sz w:val="24"/>
          <w:szCs w:val="24"/>
        </w:rPr>
      </w:pPr>
      <w:r>
        <w:rPr>
          <w:rFonts w:hint="eastAsia"/>
          <w:sz w:val="24"/>
          <w:szCs w:val="24"/>
        </w:rPr>
        <w:t>签订地点：</w:t>
      </w:r>
      <w:r>
        <w:rPr>
          <w:sz w:val="24"/>
          <w:szCs w:val="24"/>
          <w:u w:val="single"/>
        </w:rPr>
        <w:t xml:space="preserve">                        </w:t>
      </w:r>
    </w:p>
    <w:p w:rsidR="0050052E" w:rsidRDefault="00D36423">
      <w:pPr>
        <w:pStyle w:val="ab"/>
        <w:ind w:firstLineChars="177" w:firstLine="425"/>
        <w:rPr>
          <w:sz w:val="24"/>
          <w:szCs w:val="24"/>
        </w:rPr>
      </w:pPr>
      <w:r>
        <w:rPr>
          <w:rFonts w:hint="eastAsia"/>
          <w:sz w:val="24"/>
          <w:szCs w:val="24"/>
        </w:rPr>
        <w:t>签订时间：</w:t>
      </w:r>
      <w:r>
        <w:rPr>
          <w:sz w:val="24"/>
          <w:szCs w:val="24"/>
        </w:rPr>
        <w:t>20</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rsidR="0050052E" w:rsidRDefault="00D36423">
      <w:pPr>
        <w:pStyle w:val="ab"/>
        <w:ind w:firstLineChars="177" w:firstLine="425"/>
        <w:rPr>
          <w:sz w:val="24"/>
          <w:szCs w:val="24"/>
        </w:rPr>
      </w:pPr>
      <w:r>
        <w:rPr>
          <w:rFonts w:hint="eastAsia"/>
          <w:sz w:val="24"/>
          <w:szCs w:val="24"/>
        </w:rPr>
        <w:t>采购人（甲方）：</w:t>
      </w:r>
      <w:r>
        <w:rPr>
          <w:sz w:val="24"/>
          <w:szCs w:val="24"/>
          <w:u w:val="single"/>
        </w:rPr>
        <w:t xml:space="preserve">                   </w:t>
      </w:r>
      <w:r>
        <w:rPr>
          <w:sz w:val="24"/>
          <w:szCs w:val="24"/>
        </w:rPr>
        <w:t xml:space="preserve"> </w:t>
      </w:r>
    </w:p>
    <w:p w:rsidR="0050052E" w:rsidRDefault="00D36423">
      <w:pPr>
        <w:pStyle w:val="ab"/>
        <w:ind w:firstLineChars="177" w:firstLine="425"/>
        <w:rPr>
          <w:sz w:val="24"/>
          <w:szCs w:val="24"/>
        </w:rPr>
      </w:pPr>
      <w:r>
        <w:rPr>
          <w:rFonts w:hint="eastAsia"/>
          <w:sz w:val="24"/>
          <w:szCs w:val="24"/>
        </w:rPr>
        <w:t>地址：</w:t>
      </w:r>
      <w:r>
        <w:rPr>
          <w:sz w:val="24"/>
          <w:szCs w:val="24"/>
          <w:u w:val="single"/>
        </w:rPr>
        <w:t xml:space="preserve">                            </w:t>
      </w:r>
    </w:p>
    <w:p w:rsidR="0050052E" w:rsidRDefault="00D36423">
      <w:pPr>
        <w:pStyle w:val="ab"/>
        <w:ind w:firstLineChars="177" w:firstLine="425"/>
        <w:rPr>
          <w:sz w:val="24"/>
          <w:szCs w:val="24"/>
        </w:rPr>
      </w:pPr>
      <w:r>
        <w:rPr>
          <w:rFonts w:hint="eastAsia"/>
          <w:sz w:val="24"/>
          <w:szCs w:val="24"/>
        </w:rPr>
        <w:t>供应商（乙方）：</w:t>
      </w:r>
      <w:r>
        <w:rPr>
          <w:sz w:val="24"/>
          <w:szCs w:val="24"/>
          <w:u w:val="single"/>
        </w:rPr>
        <w:t xml:space="preserve">                   </w:t>
      </w:r>
      <w:r>
        <w:rPr>
          <w:sz w:val="24"/>
          <w:szCs w:val="24"/>
        </w:rPr>
        <w:t xml:space="preserve">    </w:t>
      </w:r>
    </w:p>
    <w:p w:rsidR="0050052E" w:rsidRDefault="00D36423">
      <w:pPr>
        <w:pStyle w:val="ab"/>
        <w:ind w:firstLineChars="177" w:firstLine="425"/>
        <w:rPr>
          <w:sz w:val="24"/>
          <w:szCs w:val="24"/>
        </w:rPr>
      </w:pPr>
      <w:r>
        <w:rPr>
          <w:rFonts w:hint="eastAsia"/>
          <w:sz w:val="24"/>
          <w:szCs w:val="24"/>
        </w:rPr>
        <w:t>地址：</w:t>
      </w:r>
      <w:r>
        <w:rPr>
          <w:sz w:val="24"/>
          <w:szCs w:val="24"/>
          <w:u w:val="single"/>
        </w:rPr>
        <w:t xml:space="preserve">                            </w:t>
      </w:r>
    </w:p>
    <w:p w:rsidR="0050052E" w:rsidRDefault="00D36423">
      <w:pPr>
        <w:pStyle w:val="ab"/>
        <w:spacing w:line="400" w:lineRule="exact"/>
        <w:ind w:firstLineChars="177" w:firstLine="425"/>
        <w:rPr>
          <w:sz w:val="24"/>
          <w:szCs w:val="24"/>
        </w:rPr>
      </w:pPr>
      <w:r>
        <w:rPr>
          <w:rFonts w:hint="eastAsia"/>
          <w:sz w:val="24"/>
          <w:szCs w:val="24"/>
        </w:rPr>
        <w:t>依据《中华人民共和国民法典》《中华人民共和国政府采购法》与项目行业有关的法律法规，以及</w:t>
      </w:r>
      <w:r>
        <w:rPr>
          <w:sz w:val="24"/>
          <w:szCs w:val="24"/>
        </w:rPr>
        <w:t>XXX</w:t>
      </w:r>
      <w:r>
        <w:rPr>
          <w:rFonts w:hint="eastAsia"/>
          <w:sz w:val="24"/>
          <w:szCs w:val="24"/>
        </w:rPr>
        <w:t>采购项目的《采购文件》，乙方的《投标（响应）文件》及《中标（成交）通知书》</w:t>
      </w:r>
      <w:r>
        <w:rPr>
          <w:rFonts w:hint="eastAsia"/>
          <w:sz w:val="24"/>
          <w:szCs w:val="24"/>
        </w:rPr>
        <w:t>，甲乙双方同意签订本合同。具体情况及要求如下：</w:t>
      </w:r>
    </w:p>
    <w:p w:rsidR="0050052E" w:rsidRDefault="00D36423">
      <w:pPr>
        <w:pStyle w:val="ab"/>
        <w:spacing w:line="400" w:lineRule="exact"/>
        <w:ind w:firstLineChars="177" w:firstLine="426"/>
        <w:rPr>
          <w:b/>
          <w:sz w:val="24"/>
          <w:szCs w:val="24"/>
        </w:rPr>
      </w:pPr>
      <w:r>
        <w:rPr>
          <w:rFonts w:hint="eastAsia"/>
          <w:b/>
          <w:sz w:val="24"/>
          <w:szCs w:val="24"/>
        </w:rPr>
        <w:t>一、项目概况</w:t>
      </w:r>
    </w:p>
    <w:p w:rsidR="0050052E" w:rsidRDefault="00D36423">
      <w:pPr>
        <w:pStyle w:val="ab"/>
        <w:spacing w:line="400" w:lineRule="exact"/>
        <w:ind w:firstLineChars="177" w:firstLine="425"/>
        <w:rPr>
          <w:sz w:val="24"/>
          <w:szCs w:val="24"/>
        </w:rPr>
      </w:pPr>
      <w:r>
        <w:rPr>
          <w:sz w:val="24"/>
          <w:szCs w:val="24"/>
        </w:rPr>
        <w:t>XXX</w:t>
      </w:r>
      <w:r>
        <w:rPr>
          <w:rFonts w:hint="eastAsia"/>
          <w:sz w:val="24"/>
          <w:szCs w:val="24"/>
        </w:rPr>
        <w:t>。</w:t>
      </w:r>
    </w:p>
    <w:p w:rsidR="0050052E" w:rsidRDefault="00D36423">
      <w:pPr>
        <w:pStyle w:val="ab"/>
        <w:spacing w:line="400" w:lineRule="exact"/>
        <w:ind w:firstLineChars="177" w:firstLine="426"/>
        <w:rPr>
          <w:b/>
          <w:sz w:val="24"/>
          <w:szCs w:val="24"/>
        </w:rPr>
      </w:pPr>
      <w:r>
        <w:rPr>
          <w:rFonts w:hint="eastAsia"/>
          <w:b/>
          <w:sz w:val="24"/>
          <w:szCs w:val="24"/>
        </w:rPr>
        <w:t>二、服务内容及服务要求</w:t>
      </w:r>
    </w:p>
    <w:p w:rsidR="0050052E" w:rsidRDefault="00D36423">
      <w:pPr>
        <w:pStyle w:val="ab"/>
        <w:spacing w:line="400" w:lineRule="exact"/>
        <w:ind w:firstLineChars="177" w:firstLine="425"/>
        <w:rPr>
          <w:sz w:val="24"/>
          <w:szCs w:val="24"/>
        </w:rPr>
      </w:pPr>
      <w:r>
        <w:rPr>
          <w:sz w:val="24"/>
          <w:szCs w:val="24"/>
        </w:rPr>
        <w:t>1.</w:t>
      </w:r>
      <w:r>
        <w:rPr>
          <w:rFonts w:hint="eastAsia"/>
          <w:sz w:val="24"/>
          <w:szCs w:val="24"/>
        </w:rPr>
        <w:t>服务内容</w:t>
      </w:r>
    </w:p>
    <w:p w:rsidR="0050052E" w:rsidRDefault="00D36423">
      <w:pPr>
        <w:pStyle w:val="ab"/>
        <w:spacing w:line="400" w:lineRule="exact"/>
        <w:ind w:firstLineChars="177" w:firstLine="425"/>
        <w:rPr>
          <w:sz w:val="24"/>
          <w:szCs w:val="24"/>
        </w:rPr>
      </w:pPr>
      <w:r>
        <w:rPr>
          <w:sz w:val="24"/>
          <w:szCs w:val="24"/>
        </w:rPr>
        <w:t>XXX</w:t>
      </w:r>
      <w:r>
        <w:rPr>
          <w:rFonts w:hint="eastAsia"/>
          <w:sz w:val="24"/>
          <w:szCs w:val="24"/>
        </w:rPr>
        <w:t>。</w:t>
      </w:r>
    </w:p>
    <w:p w:rsidR="0050052E" w:rsidRDefault="00D36423">
      <w:pPr>
        <w:pStyle w:val="ab"/>
        <w:spacing w:line="400" w:lineRule="exact"/>
        <w:ind w:firstLineChars="177" w:firstLine="425"/>
        <w:rPr>
          <w:sz w:val="24"/>
          <w:szCs w:val="24"/>
        </w:rPr>
      </w:pPr>
      <w:r>
        <w:rPr>
          <w:sz w:val="24"/>
          <w:szCs w:val="24"/>
        </w:rPr>
        <w:t>2.</w:t>
      </w:r>
      <w:r>
        <w:rPr>
          <w:rFonts w:hint="eastAsia"/>
          <w:sz w:val="24"/>
          <w:szCs w:val="24"/>
        </w:rPr>
        <w:t>服务要求</w:t>
      </w:r>
    </w:p>
    <w:p w:rsidR="0050052E" w:rsidRDefault="00D36423">
      <w:pPr>
        <w:pStyle w:val="ab"/>
        <w:spacing w:line="400" w:lineRule="exact"/>
        <w:ind w:firstLineChars="177" w:firstLine="425"/>
        <w:rPr>
          <w:sz w:val="24"/>
          <w:szCs w:val="24"/>
        </w:rPr>
      </w:pPr>
      <w:r>
        <w:rPr>
          <w:sz w:val="24"/>
          <w:szCs w:val="24"/>
        </w:rPr>
        <w:t>XXX</w:t>
      </w:r>
      <w:r>
        <w:rPr>
          <w:rFonts w:hint="eastAsia"/>
          <w:sz w:val="24"/>
          <w:szCs w:val="24"/>
        </w:rPr>
        <w:t>。</w:t>
      </w:r>
    </w:p>
    <w:p w:rsidR="0050052E" w:rsidRDefault="00D36423">
      <w:pPr>
        <w:ind w:firstLineChars="177" w:firstLine="425"/>
        <w:rPr>
          <w:sz w:val="24"/>
          <w:szCs w:val="24"/>
        </w:rPr>
      </w:pPr>
      <w:r>
        <w:rPr>
          <w:sz w:val="24"/>
          <w:szCs w:val="24"/>
        </w:rPr>
        <w:t>3.</w:t>
      </w:r>
      <w:r>
        <w:rPr>
          <w:rFonts w:hint="eastAsia"/>
          <w:sz w:val="24"/>
          <w:szCs w:val="24"/>
        </w:rPr>
        <w:t>人员配置</w:t>
      </w:r>
    </w:p>
    <w:p w:rsidR="0050052E" w:rsidRDefault="00D36423">
      <w:pPr>
        <w:pStyle w:val="ab"/>
        <w:spacing w:line="400" w:lineRule="exact"/>
        <w:ind w:firstLineChars="177" w:firstLine="425"/>
        <w:rPr>
          <w:sz w:val="24"/>
          <w:szCs w:val="24"/>
        </w:rPr>
      </w:pPr>
      <w:r>
        <w:rPr>
          <w:sz w:val="24"/>
          <w:szCs w:val="24"/>
        </w:rPr>
        <w:t>XXX</w:t>
      </w:r>
      <w:r>
        <w:rPr>
          <w:rFonts w:hint="eastAsia"/>
          <w:sz w:val="24"/>
          <w:szCs w:val="24"/>
        </w:rPr>
        <w:t>。</w:t>
      </w:r>
    </w:p>
    <w:p w:rsidR="0050052E" w:rsidRDefault="00D36423">
      <w:pPr>
        <w:pStyle w:val="ab"/>
        <w:ind w:firstLineChars="177" w:firstLine="425"/>
        <w:rPr>
          <w:sz w:val="24"/>
          <w:szCs w:val="24"/>
        </w:rPr>
      </w:pPr>
      <w:r>
        <w:rPr>
          <w:sz w:val="24"/>
          <w:szCs w:val="24"/>
        </w:rPr>
        <w:t>4.</w:t>
      </w:r>
      <w:r>
        <w:rPr>
          <w:rFonts w:hint="eastAsia"/>
          <w:sz w:val="24"/>
          <w:szCs w:val="24"/>
        </w:rPr>
        <w:t>设施设备配置</w:t>
      </w:r>
    </w:p>
    <w:p w:rsidR="0050052E" w:rsidRDefault="00D36423">
      <w:pPr>
        <w:pStyle w:val="ab"/>
        <w:spacing w:line="400" w:lineRule="exact"/>
        <w:ind w:firstLineChars="177" w:firstLine="425"/>
        <w:rPr>
          <w:sz w:val="24"/>
          <w:szCs w:val="24"/>
        </w:rPr>
      </w:pPr>
      <w:r>
        <w:rPr>
          <w:sz w:val="24"/>
          <w:szCs w:val="24"/>
        </w:rPr>
        <w:lastRenderedPageBreak/>
        <w:t>XXX</w:t>
      </w:r>
      <w:r>
        <w:rPr>
          <w:rFonts w:hint="eastAsia"/>
          <w:sz w:val="24"/>
          <w:szCs w:val="24"/>
        </w:rPr>
        <w:t>。</w:t>
      </w:r>
    </w:p>
    <w:p w:rsidR="0050052E" w:rsidRDefault="00D36423">
      <w:pPr>
        <w:pStyle w:val="ab"/>
        <w:ind w:firstLineChars="177" w:firstLine="425"/>
        <w:rPr>
          <w:sz w:val="24"/>
          <w:szCs w:val="24"/>
        </w:rPr>
      </w:pPr>
      <w:r>
        <w:rPr>
          <w:sz w:val="24"/>
          <w:szCs w:val="24"/>
        </w:rPr>
        <w:t>5.</w:t>
      </w:r>
      <w:r>
        <w:rPr>
          <w:rFonts w:hint="eastAsia"/>
          <w:sz w:val="24"/>
          <w:szCs w:val="24"/>
        </w:rPr>
        <w:t>其他要求</w:t>
      </w:r>
    </w:p>
    <w:p w:rsidR="0050052E" w:rsidRDefault="00D36423">
      <w:pPr>
        <w:pStyle w:val="ab"/>
        <w:ind w:firstLineChars="177" w:firstLine="425"/>
        <w:rPr>
          <w:sz w:val="24"/>
          <w:szCs w:val="24"/>
        </w:rPr>
      </w:pPr>
      <w:r>
        <w:rPr>
          <w:sz w:val="24"/>
          <w:szCs w:val="24"/>
        </w:rPr>
        <w:t>XXX</w:t>
      </w:r>
      <w:r>
        <w:rPr>
          <w:rFonts w:hint="eastAsia"/>
          <w:sz w:val="24"/>
          <w:szCs w:val="24"/>
        </w:rPr>
        <w:t>。</w:t>
      </w:r>
    </w:p>
    <w:p w:rsidR="0050052E" w:rsidRDefault="00D36423">
      <w:pPr>
        <w:pStyle w:val="ab"/>
        <w:ind w:firstLineChars="177" w:firstLine="426"/>
        <w:rPr>
          <w:b/>
          <w:sz w:val="24"/>
          <w:szCs w:val="24"/>
        </w:rPr>
      </w:pPr>
      <w:r>
        <w:rPr>
          <w:rFonts w:hint="eastAsia"/>
          <w:b/>
          <w:sz w:val="24"/>
          <w:szCs w:val="24"/>
        </w:rPr>
        <w:t>三、合同价款、付款进度和支付方式</w:t>
      </w:r>
    </w:p>
    <w:p w:rsidR="0050052E" w:rsidRDefault="00D36423">
      <w:pPr>
        <w:pStyle w:val="ab"/>
        <w:ind w:firstLineChars="177" w:firstLine="425"/>
        <w:rPr>
          <w:sz w:val="24"/>
          <w:szCs w:val="24"/>
        </w:rPr>
      </w:pPr>
      <w:r>
        <w:rPr>
          <w:sz w:val="24"/>
          <w:szCs w:val="24"/>
        </w:rPr>
        <w:t>XXX</w:t>
      </w:r>
      <w:r>
        <w:rPr>
          <w:rFonts w:hint="eastAsia"/>
          <w:sz w:val="24"/>
          <w:szCs w:val="24"/>
        </w:rPr>
        <w:t>。</w:t>
      </w:r>
    </w:p>
    <w:p w:rsidR="0050052E" w:rsidRDefault="00D36423">
      <w:pPr>
        <w:pStyle w:val="ab"/>
        <w:ind w:firstLineChars="177" w:firstLine="426"/>
        <w:rPr>
          <w:b/>
          <w:sz w:val="24"/>
          <w:szCs w:val="24"/>
        </w:rPr>
      </w:pPr>
      <w:r>
        <w:rPr>
          <w:rFonts w:hint="eastAsia"/>
          <w:b/>
          <w:sz w:val="24"/>
          <w:szCs w:val="24"/>
        </w:rPr>
        <w:t>四、服务期限和服务地点</w:t>
      </w:r>
    </w:p>
    <w:p w:rsidR="0050052E" w:rsidRDefault="00D36423">
      <w:pPr>
        <w:pStyle w:val="ab"/>
        <w:ind w:firstLineChars="177" w:firstLine="425"/>
        <w:rPr>
          <w:sz w:val="24"/>
          <w:szCs w:val="24"/>
        </w:rPr>
      </w:pPr>
      <w:r>
        <w:rPr>
          <w:sz w:val="24"/>
          <w:szCs w:val="24"/>
        </w:rPr>
        <w:t>XXX</w:t>
      </w:r>
      <w:r>
        <w:rPr>
          <w:rFonts w:hint="eastAsia"/>
          <w:sz w:val="24"/>
          <w:szCs w:val="24"/>
        </w:rPr>
        <w:t>。</w:t>
      </w:r>
    </w:p>
    <w:p w:rsidR="0050052E" w:rsidRDefault="00D36423">
      <w:pPr>
        <w:pStyle w:val="ab"/>
        <w:ind w:firstLineChars="177" w:firstLine="426"/>
        <w:rPr>
          <w:b/>
          <w:sz w:val="24"/>
          <w:szCs w:val="24"/>
        </w:rPr>
      </w:pPr>
      <w:r>
        <w:rPr>
          <w:rFonts w:hint="eastAsia"/>
          <w:b/>
          <w:sz w:val="24"/>
          <w:szCs w:val="24"/>
        </w:rPr>
        <w:t>六、履约保证金（如有）</w:t>
      </w:r>
    </w:p>
    <w:p w:rsidR="0050052E" w:rsidRDefault="00D36423">
      <w:pPr>
        <w:pStyle w:val="ab"/>
        <w:ind w:firstLineChars="177" w:firstLine="425"/>
        <w:rPr>
          <w:sz w:val="24"/>
          <w:szCs w:val="24"/>
        </w:rPr>
      </w:pPr>
      <w:r>
        <w:rPr>
          <w:sz w:val="24"/>
          <w:szCs w:val="24"/>
        </w:rPr>
        <w:t>XXX</w:t>
      </w:r>
      <w:r>
        <w:rPr>
          <w:rFonts w:hint="eastAsia"/>
          <w:sz w:val="24"/>
          <w:szCs w:val="24"/>
        </w:rPr>
        <w:t>。</w:t>
      </w:r>
    </w:p>
    <w:p w:rsidR="0050052E" w:rsidRDefault="00D36423">
      <w:pPr>
        <w:pStyle w:val="ab"/>
        <w:ind w:firstLineChars="177" w:firstLine="426"/>
        <w:rPr>
          <w:b/>
          <w:sz w:val="24"/>
          <w:szCs w:val="24"/>
        </w:rPr>
      </w:pPr>
      <w:r>
        <w:rPr>
          <w:rFonts w:hint="eastAsia"/>
          <w:b/>
          <w:sz w:val="24"/>
          <w:szCs w:val="24"/>
        </w:rPr>
        <w:t>七、考核（验收）标准和办法</w:t>
      </w:r>
    </w:p>
    <w:p w:rsidR="0050052E" w:rsidRDefault="00D36423">
      <w:pPr>
        <w:pStyle w:val="ab"/>
        <w:ind w:firstLineChars="177" w:firstLine="425"/>
        <w:rPr>
          <w:sz w:val="24"/>
          <w:szCs w:val="24"/>
        </w:rPr>
      </w:pPr>
      <w:r>
        <w:rPr>
          <w:sz w:val="24"/>
          <w:szCs w:val="24"/>
        </w:rPr>
        <w:t>XXX</w:t>
      </w:r>
      <w:r>
        <w:rPr>
          <w:rFonts w:hint="eastAsia"/>
          <w:sz w:val="24"/>
          <w:szCs w:val="24"/>
        </w:rPr>
        <w:t>。</w:t>
      </w:r>
    </w:p>
    <w:p w:rsidR="0050052E" w:rsidRDefault="00D36423">
      <w:pPr>
        <w:pStyle w:val="ab"/>
        <w:ind w:firstLineChars="177" w:firstLine="426"/>
        <w:rPr>
          <w:b/>
          <w:sz w:val="24"/>
          <w:szCs w:val="24"/>
        </w:rPr>
      </w:pPr>
      <w:r>
        <w:rPr>
          <w:rFonts w:hint="eastAsia"/>
          <w:b/>
          <w:sz w:val="24"/>
          <w:szCs w:val="24"/>
        </w:rPr>
        <w:t>八、甲方的权利和义务</w:t>
      </w:r>
    </w:p>
    <w:p w:rsidR="0050052E" w:rsidRDefault="00D36423">
      <w:pPr>
        <w:pStyle w:val="ab"/>
        <w:ind w:firstLineChars="177" w:firstLine="425"/>
        <w:rPr>
          <w:sz w:val="24"/>
          <w:szCs w:val="24"/>
        </w:rPr>
      </w:pPr>
      <w:r>
        <w:rPr>
          <w:sz w:val="24"/>
          <w:szCs w:val="24"/>
        </w:rPr>
        <w:t>1</w:t>
      </w:r>
      <w:r>
        <w:rPr>
          <w:rFonts w:hint="eastAsia"/>
          <w:sz w:val="24"/>
          <w:szCs w:val="24"/>
        </w:rPr>
        <w:t>、甲方有权对合同规定范围内乙方的服务行为进行监督和检查，拥有监管权。有权定期核对乙方提供服务所配备的人员数量。对甲方认为不合理的部分有权下达整改通知书，并要求乙方限期整改。</w:t>
      </w:r>
    </w:p>
    <w:p w:rsidR="0050052E" w:rsidRDefault="00D36423">
      <w:pPr>
        <w:pStyle w:val="ab"/>
        <w:ind w:firstLineChars="177" w:firstLine="425"/>
        <w:rPr>
          <w:sz w:val="24"/>
          <w:szCs w:val="24"/>
        </w:rPr>
      </w:pPr>
      <w:r>
        <w:rPr>
          <w:sz w:val="24"/>
          <w:szCs w:val="24"/>
        </w:rPr>
        <w:t>2</w:t>
      </w:r>
      <w:r>
        <w:rPr>
          <w:rFonts w:hint="eastAsia"/>
          <w:sz w:val="24"/>
          <w:szCs w:val="24"/>
        </w:rPr>
        <w:t>、甲方有权依据双方签订的考核办法对乙方提供的服务进行定期考评。当考评结果未达到标准时，有权依据考核办法约定对乙方</w:t>
      </w:r>
      <w:r>
        <w:rPr>
          <w:sz w:val="24"/>
          <w:szCs w:val="24"/>
        </w:rPr>
        <w:t>XXX</w:t>
      </w:r>
      <w:r>
        <w:rPr>
          <w:rFonts w:hint="eastAsia"/>
          <w:sz w:val="24"/>
          <w:szCs w:val="24"/>
        </w:rPr>
        <w:t>。</w:t>
      </w:r>
    </w:p>
    <w:p w:rsidR="0050052E" w:rsidRDefault="00D36423">
      <w:pPr>
        <w:pStyle w:val="ab"/>
        <w:ind w:firstLineChars="177" w:firstLine="425"/>
        <w:rPr>
          <w:sz w:val="24"/>
          <w:szCs w:val="24"/>
        </w:rPr>
      </w:pPr>
      <w:r>
        <w:rPr>
          <w:sz w:val="24"/>
          <w:szCs w:val="24"/>
        </w:rPr>
        <w:t>3</w:t>
      </w:r>
      <w:r>
        <w:rPr>
          <w:rFonts w:hint="eastAsia"/>
          <w:sz w:val="24"/>
          <w:szCs w:val="24"/>
        </w:rPr>
        <w:t>、负责检查监督乙方管理工作的实施及制度的执行情况。</w:t>
      </w:r>
    </w:p>
    <w:p w:rsidR="0050052E" w:rsidRDefault="00D36423">
      <w:pPr>
        <w:pStyle w:val="ab"/>
        <w:ind w:firstLineChars="177" w:firstLine="425"/>
        <w:rPr>
          <w:sz w:val="24"/>
          <w:szCs w:val="24"/>
        </w:rPr>
      </w:pPr>
      <w:r>
        <w:rPr>
          <w:sz w:val="24"/>
          <w:szCs w:val="24"/>
        </w:rPr>
        <w:t>4</w:t>
      </w:r>
      <w:r>
        <w:rPr>
          <w:rFonts w:hint="eastAsia"/>
          <w:sz w:val="24"/>
          <w:szCs w:val="24"/>
        </w:rPr>
        <w:t>、根据本合同规定，按时向乙方支付应付服务费用。</w:t>
      </w:r>
    </w:p>
    <w:p w:rsidR="0050052E" w:rsidRDefault="00D36423">
      <w:pPr>
        <w:pStyle w:val="ab"/>
        <w:ind w:firstLineChars="177" w:firstLine="425"/>
        <w:rPr>
          <w:sz w:val="24"/>
          <w:szCs w:val="24"/>
        </w:rPr>
      </w:pPr>
      <w:r>
        <w:rPr>
          <w:sz w:val="24"/>
          <w:szCs w:val="24"/>
        </w:rPr>
        <w:t>5</w:t>
      </w:r>
      <w:r>
        <w:rPr>
          <w:rFonts w:hint="eastAsia"/>
          <w:sz w:val="24"/>
          <w:szCs w:val="24"/>
        </w:rPr>
        <w:t>、国家法律、法规所规定由甲方承担的其它责任。</w:t>
      </w:r>
    </w:p>
    <w:p w:rsidR="0050052E" w:rsidRDefault="00D36423">
      <w:pPr>
        <w:ind w:firstLineChars="200" w:firstLine="480"/>
        <w:rPr>
          <w:sz w:val="24"/>
          <w:szCs w:val="24"/>
        </w:rPr>
      </w:pPr>
      <w:r>
        <w:rPr>
          <w:rFonts w:hint="eastAsia"/>
          <w:sz w:val="24"/>
          <w:szCs w:val="24"/>
        </w:rPr>
        <w:t>……</w:t>
      </w:r>
    </w:p>
    <w:p w:rsidR="0050052E" w:rsidRDefault="00D36423">
      <w:pPr>
        <w:pStyle w:val="ab"/>
        <w:ind w:firstLineChars="177" w:firstLine="426"/>
        <w:rPr>
          <w:b/>
          <w:sz w:val="24"/>
          <w:szCs w:val="24"/>
        </w:rPr>
      </w:pPr>
      <w:r>
        <w:rPr>
          <w:rFonts w:hint="eastAsia"/>
          <w:b/>
          <w:sz w:val="24"/>
          <w:szCs w:val="24"/>
        </w:rPr>
        <w:t>九、乙方的权利和义务</w:t>
      </w:r>
    </w:p>
    <w:p w:rsidR="0050052E" w:rsidRDefault="00D36423">
      <w:pPr>
        <w:pStyle w:val="ab"/>
        <w:ind w:firstLineChars="177" w:firstLine="425"/>
        <w:rPr>
          <w:sz w:val="24"/>
          <w:szCs w:val="24"/>
        </w:rPr>
      </w:pPr>
      <w:r>
        <w:rPr>
          <w:sz w:val="24"/>
          <w:szCs w:val="24"/>
        </w:rPr>
        <w:t>1</w:t>
      </w:r>
      <w:r>
        <w:rPr>
          <w:rFonts w:hint="eastAsia"/>
          <w:sz w:val="24"/>
          <w:szCs w:val="24"/>
        </w:rPr>
        <w:t>、对本合同规定的委托服务范围内的</w:t>
      </w:r>
      <w:r>
        <w:rPr>
          <w:rFonts w:hint="eastAsia"/>
          <w:sz w:val="24"/>
          <w:szCs w:val="24"/>
        </w:rPr>
        <w:t>项目享有管理权及服务义务，乙方进场后必须与甲方签订安全生产协议书，做到安全文明作业。</w:t>
      </w:r>
    </w:p>
    <w:p w:rsidR="0050052E" w:rsidRDefault="00D36423">
      <w:pPr>
        <w:pStyle w:val="ab"/>
        <w:ind w:firstLineChars="177" w:firstLine="425"/>
        <w:rPr>
          <w:sz w:val="24"/>
          <w:szCs w:val="24"/>
        </w:rPr>
      </w:pPr>
      <w:r>
        <w:rPr>
          <w:sz w:val="24"/>
          <w:szCs w:val="24"/>
        </w:rPr>
        <w:t>2</w:t>
      </w:r>
      <w:r>
        <w:rPr>
          <w:rFonts w:hint="eastAsia"/>
          <w:sz w:val="24"/>
          <w:szCs w:val="24"/>
        </w:rPr>
        <w:t>、根据本合同的规定向甲方收取相关服务费用，并有权在本项目管理范围内管理及合理使用。</w:t>
      </w:r>
    </w:p>
    <w:p w:rsidR="0050052E" w:rsidRDefault="00D36423">
      <w:pPr>
        <w:pStyle w:val="ab"/>
        <w:ind w:firstLineChars="177" w:firstLine="425"/>
        <w:rPr>
          <w:sz w:val="24"/>
          <w:szCs w:val="24"/>
        </w:rPr>
      </w:pPr>
      <w:r>
        <w:rPr>
          <w:sz w:val="24"/>
          <w:szCs w:val="24"/>
        </w:rPr>
        <w:t>3</w:t>
      </w:r>
      <w:r>
        <w:rPr>
          <w:rFonts w:hint="eastAsia"/>
          <w:sz w:val="24"/>
          <w:szCs w:val="24"/>
        </w:rPr>
        <w:t>、及时向甲方通告本项目服务范围内有关服务的重大事项，及时配合处理投诉。</w:t>
      </w:r>
    </w:p>
    <w:p w:rsidR="0050052E" w:rsidRDefault="00D36423">
      <w:pPr>
        <w:pStyle w:val="ab"/>
        <w:ind w:firstLineChars="177" w:firstLine="425"/>
        <w:rPr>
          <w:sz w:val="24"/>
          <w:szCs w:val="24"/>
        </w:rPr>
      </w:pPr>
      <w:r>
        <w:rPr>
          <w:sz w:val="24"/>
          <w:szCs w:val="24"/>
        </w:rPr>
        <w:t>4</w:t>
      </w:r>
      <w:r>
        <w:rPr>
          <w:rFonts w:hint="eastAsia"/>
          <w:sz w:val="24"/>
          <w:szCs w:val="24"/>
        </w:rPr>
        <w:t>、接受项目行业管理部门及政府有关部门的指导，接受甲方的监督。</w:t>
      </w:r>
    </w:p>
    <w:p w:rsidR="0050052E" w:rsidRDefault="00D36423">
      <w:pPr>
        <w:pStyle w:val="ab"/>
        <w:ind w:firstLineChars="177" w:firstLine="425"/>
        <w:rPr>
          <w:sz w:val="24"/>
          <w:szCs w:val="24"/>
        </w:rPr>
      </w:pPr>
      <w:r>
        <w:rPr>
          <w:sz w:val="24"/>
          <w:szCs w:val="24"/>
        </w:rPr>
        <w:t>5</w:t>
      </w:r>
      <w:r>
        <w:rPr>
          <w:rFonts w:hint="eastAsia"/>
          <w:sz w:val="24"/>
          <w:szCs w:val="24"/>
        </w:rPr>
        <w:t>、国家法律、法规所规定由乙方承担的其它责任。</w:t>
      </w:r>
    </w:p>
    <w:p w:rsidR="0050052E" w:rsidRDefault="00D36423">
      <w:pPr>
        <w:pStyle w:val="ab"/>
        <w:ind w:firstLineChars="177" w:firstLine="425"/>
        <w:rPr>
          <w:sz w:val="24"/>
          <w:szCs w:val="24"/>
        </w:rPr>
      </w:pPr>
      <w:r>
        <w:rPr>
          <w:rFonts w:hint="eastAsia"/>
          <w:sz w:val="24"/>
          <w:szCs w:val="24"/>
        </w:rPr>
        <w:t>……</w:t>
      </w:r>
    </w:p>
    <w:p w:rsidR="0050052E" w:rsidRDefault="00D36423">
      <w:pPr>
        <w:pStyle w:val="ab"/>
        <w:ind w:firstLineChars="177" w:firstLine="426"/>
        <w:rPr>
          <w:b/>
          <w:sz w:val="24"/>
          <w:szCs w:val="24"/>
        </w:rPr>
      </w:pPr>
      <w:r>
        <w:rPr>
          <w:rFonts w:hint="eastAsia"/>
          <w:b/>
          <w:sz w:val="24"/>
          <w:szCs w:val="24"/>
        </w:rPr>
        <w:t>十、违约责任</w:t>
      </w:r>
    </w:p>
    <w:p w:rsidR="0050052E" w:rsidRDefault="00D36423">
      <w:pPr>
        <w:pStyle w:val="ab"/>
        <w:ind w:firstLineChars="177" w:firstLine="425"/>
        <w:rPr>
          <w:sz w:val="24"/>
          <w:szCs w:val="24"/>
        </w:rPr>
      </w:pPr>
      <w:r>
        <w:rPr>
          <w:sz w:val="24"/>
          <w:szCs w:val="24"/>
        </w:rPr>
        <w:t>1</w:t>
      </w:r>
      <w:r>
        <w:rPr>
          <w:rFonts w:hint="eastAsia"/>
          <w:sz w:val="24"/>
          <w:szCs w:val="24"/>
        </w:rPr>
        <w:t>、若甲方未按照合同约定逾期向乙方支付服务费用，每逾期一天，按应支付金额的</w:t>
      </w:r>
      <w:r>
        <w:rPr>
          <w:sz w:val="24"/>
          <w:szCs w:val="24"/>
        </w:rPr>
        <w:t>X</w:t>
      </w:r>
      <w:r>
        <w:rPr>
          <w:rFonts w:hint="eastAsia"/>
          <w:sz w:val="24"/>
          <w:szCs w:val="24"/>
        </w:rPr>
        <w:t>‰作为违约金支付给乙方，直至实际支付之日。</w:t>
      </w:r>
    </w:p>
    <w:p w:rsidR="0050052E" w:rsidRDefault="00D36423">
      <w:pPr>
        <w:pStyle w:val="ab"/>
        <w:ind w:firstLineChars="177" w:firstLine="425"/>
        <w:rPr>
          <w:sz w:val="24"/>
          <w:szCs w:val="24"/>
        </w:rPr>
      </w:pPr>
      <w:r>
        <w:rPr>
          <w:sz w:val="24"/>
          <w:szCs w:val="24"/>
        </w:rPr>
        <w:lastRenderedPageBreak/>
        <w:t>2</w:t>
      </w:r>
      <w:r>
        <w:rPr>
          <w:rFonts w:hint="eastAsia"/>
          <w:sz w:val="24"/>
          <w:szCs w:val="24"/>
        </w:rPr>
        <w:t>、因甲方原因导致变更、中止或者终止政府采购合同的，应对乙方受到的损失予以赔偿或者补偿。</w:t>
      </w:r>
    </w:p>
    <w:p w:rsidR="0050052E" w:rsidRDefault="00D36423">
      <w:pPr>
        <w:ind w:firstLineChars="200" w:firstLine="480"/>
        <w:rPr>
          <w:sz w:val="24"/>
          <w:szCs w:val="24"/>
        </w:rPr>
      </w:pPr>
      <w:r>
        <w:rPr>
          <w:rFonts w:hint="eastAsia"/>
          <w:sz w:val="24"/>
          <w:szCs w:val="24"/>
        </w:rPr>
        <w:t>……</w:t>
      </w:r>
    </w:p>
    <w:p w:rsidR="0050052E" w:rsidRDefault="00D36423">
      <w:pPr>
        <w:pStyle w:val="ab"/>
        <w:ind w:firstLineChars="177" w:firstLine="426"/>
        <w:rPr>
          <w:b/>
          <w:sz w:val="24"/>
          <w:szCs w:val="24"/>
        </w:rPr>
      </w:pPr>
      <w:r>
        <w:rPr>
          <w:rFonts w:hint="eastAsia"/>
          <w:b/>
          <w:sz w:val="24"/>
          <w:szCs w:val="24"/>
        </w:rPr>
        <w:t>十一、不可抗事件处理</w:t>
      </w:r>
    </w:p>
    <w:p w:rsidR="0050052E" w:rsidRDefault="00D36423">
      <w:pPr>
        <w:pStyle w:val="ab"/>
        <w:ind w:firstLineChars="177" w:firstLine="425"/>
        <w:rPr>
          <w:sz w:val="24"/>
          <w:szCs w:val="24"/>
        </w:rPr>
      </w:pPr>
      <w:r>
        <w:rPr>
          <w:sz w:val="24"/>
          <w:szCs w:val="24"/>
        </w:rPr>
        <w:t>1</w:t>
      </w:r>
      <w:r>
        <w:rPr>
          <w:rFonts w:hint="eastAsia"/>
          <w:sz w:val="24"/>
          <w:szCs w:val="24"/>
        </w:rPr>
        <w:t>、在合同有效期内，任何一方因不可抗事件导致不能履行合同，则合同履行期可延长，其延长期与不可抗影响期相同。</w:t>
      </w:r>
    </w:p>
    <w:p w:rsidR="0050052E" w:rsidRDefault="00D36423">
      <w:pPr>
        <w:pStyle w:val="ab"/>
        <w:ind w:firstLineChars="177" w:firstLine="425"/>
        <w:rPr>
          <w:sz w:val="24"/>
          <w:szCs w:val="24"/>
        </w:rPr>
      </w:pPr>
      <w:r>
        <w:rPr>
          <w:sz w:val="24"/>
          <w:szCs w:val="24"/>
        </w:rPr>
        <w:t>2</w:t>
      </w:r>
      <w:r>
        <w:rPr>
          <w:rFonts w:hint="eastAsia"/>
          <w:sz w:val="24"/>
          <w:szCs w:val="24"/>
        </w:rPr>
        <w:t>、受阻一方应在不可抗事件发生后尽快用电话通知对方并于事故发生后</w:t>
      </w:r>
      <w:r>
        <w:rPr>
          <w:sz w:val="24"/>
          <w:szCs w:val="24"/>
        </w:rPr>
        <w:t>XX</w:t>
      </w:r>
      <w:r>
        <w:rPr>
          <w:rFonts w:hint="eastAsia"/>
          <w:sz w:val="24"/>
          <w:szCs w:val="24"/>
        </w:rPr>
        <w:t>天内将有关部门出具的证明文件等用特快专递或挂号信寄给对方审阅确认。</w:t>
      </w:r>
    </w:p>
    <w:p w:rsidR="0050052E" w:rsidRDefault="00D36423">
      <w:pPr>
        <w:pStyle w:val="ab"/>
        <w:ind w:firstLineChars="177" w:firstLine="425"/>
        <w:rPr>
          <w:sz w:val="24"/>
          <w:szCs w:val="24"/>
        </w:rPr>
      </w:pPr>
      <w:r>
        <w:rPr>
          <w:sz w:val="24"/>
          <w:szCs w:val="24"/>
        </w:rPr>
        <w:t>3</w:t>
      </w:r>
      <w:r>
        <w:rPr>
          <w:rFonts w:hint="eastAsia"/>
          <w:sz w:val="24"/>
          <w:szCs w:val="24"/>
        </w:rPr>
        <w:t>、不可抗事件延续</w:t>
      </w:r>
      <w:r>
        <w:rPr>
          <w:sz w:val="24"/>
          <w:szCs w:val="24"/>
        </w:rPr>
        <w:t>XX</w:t>
      </w:r>
      <w:r>
        <w:rPr>
          <w:rFonts w:hint="eastAsia"/>
          <w:sz w:val="24"/>
          <w:szCs w:val="24"/>
        </w:rPr>
        <w:t>天以上，双方应通过友好协商，确定是否继续履行合同。</w:t>
      </w:r>
    </w:p>
    <w:p w:rsidR="0050052E" w:rsidRDefault="00D36423">
      <w:pPr>
        <w:pStyle w:val="ab"/>
        <w:ind w:firstLineChars="177" w:firstLine="426"/>
        <w:rPr>
          <w:b/>
          <w:sz w:val="24"/>
          <w:szCs w:val="24"/>
        </w:rPr>
      </w:pPr>
      <w:r>
        <w:rPr>
          <w:rFonts w:hint="eastAsia"/>
          <w:b/>
          <w:sz w:val="24"/>
          <w:szCs w:val="24"/>
        </w:rPr>
        <w:t>十二、解决合同纠纷的方式</w:t>
      </w:r>
    </w:p>
    <w:p w:rsidR="0050052E" w:rsidRDefault="00D36423">
      <w:pPr>
        <w:pStyle w:val="ab"/>
        <w:ind w:firstLineChars="177" w:firstLine="425"/>
        <w:rPr>
          <w:sz w:val="24"/>
          <w:szCs w:val="24"/>
        </w:rPr>
      </w:pPr>
      <w:r>
        <w:rPr>
          <w:sz w:val="24"/>
          <w:szCs w:val="24"/>
        </w:rPr>
        <w:t>XXX</w:t>
      </w:r>
      <w:r>
        <w:rPr>
          <w:rFonts w:hint="eastAsia"/>
          <w:sz w:val="24"/>
          <w:szCs w:val="24"/>
        </w:rPr>
        <w:t>。</w:t>
      </w:r>
      <w:r>
        <w:rPr>
          <w:sz w:val="24"/>
          <w:szCs w:val="24"/>
        </w:rPr>
        <w:t xml:space="preserve">  </w:t>
      </w:r>
    </w:p>
    <w:p w:rsidR="0050052E" w:rsidRDefault="00D36423">
      <w:pPr>
        <w:pStyle w:val="ab"/>
        <w:ind w:firstLineChars="177" w:firstLine="426"/>
        <w:rPr>
          <w:b/>
          <w:sz w:val="24"/>
          <w:szCs w:val="24"/>
        </w:rPr>
      </w:pPr>
      <w:r>
        <w:rPr>
          <w:rFonts w:hint="eastAsia"/>
          <w:b/>
          <w:sz w:val="24"/>
          <w:szCs w:val="24"/>
        </w:rPr>
        <w:t>十三、合同生效及其他</w:t>
      </w:r>
    </w:p>
    <w:p w:rsidR="0050052E" w:rsidRDefault="00D36423">
      <w:pPr>
        <w:pStyle w:val="ab"/>
        <w:ind w:firstLineChars="177" w:firstLine="425"/>
        <w:rPr>
          <w:sz w:val="24"/>
          <w:szCs w:val="24"/>
        </w:rPr>
      </w:pPr>
      <w:r>
        <w:rPr>
          <w:sz w:val="24"/>
          <w:szCs w:val="24"/>
        </w:rPr>
        <w:t>1</w:t>
      </w:r>
      <w:r>
        <w:rPr>
          <w:rFonts w:hint="eastAsia"/>
          <w:sz w:val="24"/>
          <w:szCs w:val="24"/>
        </w:rPr>
        <w:t>、合同经双方法定代表人或授权委托代理人签字并加盖公章后生效。</w:t>
      </w:r>
    </w:p>
    <w:p w:rsidR="0050052E" w:rsidRDefault="00D36423">
      <w:pPr>
        <w:pStyle w:val="ab"/>
        <w:ind w:firstLineChars="177" w:firstLine="425"/>
        <w:rPr>
          <w:sz w:val="24"/>
          <w:szCs w:val="24"/>
        </w:rPr>
      </w:pPr>
      <w:r>
        <w:rPr>
          <w:sz w:val="24"/>
          <w:szCs w:val="24"/>
        </w:rPr>
        <w:t>2</w:t>
      </w:r>
      <w:r>
        <w:rPr>
          <w:rFonts w:hint="eastAsia"/>
          <w:sz w:val="24"/>
          <w:szCs w:val="24"/>
        </w:rPr>
        <w:t>、政府采购合同履行中，甲方需追加与合同标的相同的服务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rsidR="0050052E" w:rsidRDefault="00D36423">
      <w:pPr>
        <w:pStyle w:val="ab"/>
        <w:ind w:firstLineChars="177" w:firstLine="425"/>
        <w:rPr>
          <w:sz w:val="24"/>
          <w:szCs w:val="24"/>
        </w:rPr>
      </w:pPr>
      <w:r>
        <w:rPr>
          <w:sz w:val="24"/>
          <w:szCs w:val="24"/>
        </w:rPr>
        <w:t>3</w:t>
      </w:r>
      <w:r>
        <w:rPr>
          <w:rFonts w:hint="eastAsia"/>
          <w:sz w:val="24"/>
          <w:szCs w:val="24"/>
        </w:rPr>
        <w:t>、本合同一式</w:t>
      </w:r>
      <w:r>
        <w:rPr>
          <w:sz w:val="24"/>
          <w:szCs w:val="24"/>
        </w:rPr>
        <w:t>XX</w:t>
      </w:r>
      <w:r>
        <w:rPr>
          <w:rFonts w:hint="eastAsia"/>
          <w:sz w:val="24"/>
          <w:szCs w:val="24"/>
        </w:rPr>
        <w:t>份，自双方签章之日起生效。甲方持有</w:t>
      </w:r>
      <w:r>
        <w:rPr>
          <w:sz w:val="24"/>
          <w:szCs w:val="24"/>
        </w:rPr>
        <w:t>XX</w:t>
      </w:r>
      <w:r>
        <w:rPr>
          <w:rFonts w:hint="eastAsia"/>
          <w:sz w:val="24"/>
          <w:szCs w:val="24"/>
        </w:rPr>
        <w:t>份，乙方持有</w:t>
      </w:r>
      <w:r>
        <w:rPr>
          <w:sz w:val="24"/>
          <w:szCs w:val="24"/>
        </w:rPr>
        <w:t>XX</w:t>
      </w:r>
      <w:r>
        <w:rPr>
          <w:rFonts w:hint="eastAsia"/>
          <w:sz w:val="24"/>
          <w:szCs w:val="24"/>
        </w:rPr>
        <w:t>份，同级财政部门备案</w:t>
      </w:r>
      <w:r>
        <w:rPr>
          <w:sz w:val="24"/>
          <w:szCs w:val="24"/>
        </w:rPr>
        <w:t>XX</w:t>
      </w:r>
      <w:r>
        <w:rPr>
          <w:rFonts w:hint="eastAsia"/>
          <w:sz w:val="24"/>
          <w:szCs w:val="24"/>
        </w:rPr>
        <w:t>份，具有同等法律效力。</w:t>
      </w:r>
    </w:p>
    <w:p w:rsidR="0050052E" w:rsidRDefault="0050052E">
      <w:pPr>
        <w:pStyle w:val="ab"/>
        <w:ind w:firstLineChars="177" w:firstLine="425"/>
        <w:rPr>
          <w:sz w:val="24"/>
          <w:szCs w:val="24"/>
        </w:rPr>
      </w:pPr>
    </w:p>
    <w:p w:rsidR="0050052E" w:rsidRDefault="0050052E">
      <w:pPr>
        <w:pStyle w:val="ab"/>
        <w:ind w:firstLineChars="177" w:firstLine="425"/>
        <w:rPr>
          <w:sz w:val="24"/>
          <w:szCs w:val="24"/>
        </w:rPr>
      </w:pPr>
    </w:p>
    <w:p w:rsidR="0050052E" w:rsidRDefault="00D36423">
      <w:pPr>
        <w:pStyle w:val="ab"/>
        <w:ind w:firstLineChars="177" w:firstLine="425"/>
        <w:rPr>
          <w:sz w:val="24"/>
          <w:szCs w:val="24"/>
        </w:rPr>
      </w:pPr>
      <w:r>
        <w:rPr>
          <w:rFonts w:hint="eastAsia"/>
          <w:sz w:val="24"/>
          <w:szCs w:val="24"/>
        </w:rPr>
        <w:t>甲方：</w:t>
      </w:r>
      <w:r>
        <w:rPr>
          <w:sz w:val="24"/>
          <w:szCs w:val="24"/>
        </w:rPr>
        <w:t xml:space="preserve">   </w:t>
      </w:r>
      <w:r>
        <w:rPr>
          <w:rFonts w:hint="eastAsia"/>
          <w:sz w:val="24"/>
          <w:szCs w:val="24"/>
        </w:rPr>
        <w:t>（盖章）</w:t>
      </w:r>
      <w:r>
        <w:rPr>
          <w:sz w:val="24"/>
          <w:szCs w:val="24"/>
        </w:rPr>
        <w:tab/>
      </w:r>
      <w:r>
        <w:rPr>
          <w:sz w:val="24"/>
          <w:szCs w:val="24"/>
        </w:rPr>
        <w:tab/>
      </w:r>
      <w:r>
        <w:rPr>
          <w:sz w:val="24"/>
          <w:szCs w:val="24"/>
        </w:rPr>
        <w:tab/>
      </w:r>
      <w:r>
        <w:rPr>
          <w:sz w:val="24"/>
          <w:szCs w:val="24"/>
        </w:rPr>
        <w:tab/>
        <w:t xml:space="preserve">              </w:t>
      </w:r>
      <w:r>
        <w:rPr>
          <w:rFonts w:hint="eastAsia"/>
          <w:sz w:val="24"/>
          <w:szCs w:val="24"/>
        </w:rPr>
        <w:t>乙方：</w:t>
      </w:r>
      <w:r>
        <w:rPr>
          <w:sz w:val="24"/>
          <w:szCs w:val="24"/>
        </w:rPr>
        <w:t xml:space="preserve">   </w:t>
      </w:r>
      <w:r>
        <w:rPr>
          <w:rFonts w:hint="eastAsia"/>
          <w:sz w:val="24"/>
          <w:szCs w:val="24"/>
        </w:rPr>
        <w:t>（盖章</w:t>
      </w:r>
      <w:r>
        <w:rPr>
          <w:rFonts w:hint="eastAsia"/>
          <w:sz w:val="24"/>
          <w:szCs w:val="24"/>
        </w:rPr>
        <w:t>）</w:t>
      </w:r>
    </w:p>
    <w:p w:rsidR="0050052E" w:rsidRDefault="00D36423">
      <w:pPr>
        <w:pStyle w:val="ab"/>
        <w:ind w:firstLineChars="177" w:firstLine="425"/>
        <w:rPr>
          <w:sz w:val="24"/>
          <w:szCs w:val="24"/>
        </w:rPr>
      </w:pPr>
      <w:r>
        <w:rPr>
          <w:rFonts w:hint="eastAsia"/>
          <w:sz w:val="24"/>
          <w:szCs w:val="24"/>
        </w:rPr>
        <w:t>法定代表人（授权代表）：</w:t>
      </w:r>
      <w:r>
        <w:rPr>
          <w:sz w:val="24"/>
          <w:szCs w:val="24"/>
        </w:rPr>
        <w:tab/>
        <w:t xml:space="preserve">   </w:t>
      </w:r>
      <w:r>
        <w:rPr>
          <w:sz w:val="24"/>
          <w:szCs w:val="24"/>
        </w:rPr>
        <w:tab/>
      </w:r>
      <w:r>
        <w:rPr>
          <w:sz w:val="24"/>
          <w:szCs w:val="24"/>
        </w:rPr>
        <w:tab/>
      </w:r>
      <w:r>
        <w:rPr>
          <w:sz w:val="24"/>
          <w:szCs w:val="24"/>
        </w:rPr>
        <w:tab/>
        <w:t xml:space="preserve">       </w:t>
      </w:r>
      <w:r>
        <w:rPr>
          <w:rFonts w:hint="eastAsia"/>
          <w:sz w:val="24"/>
          <w:szCs w:val="24"/>
        </w:rPr>
        <w:t>法定代表人（授权代表）：</w:t>
      </w:r>
    </w:p>
    <w:p w:rsidR="0050052E" w:rsidRDefault="00D36423">
      <w:pPr>
        <w:pStyle w:val="ab"/>
        <w:ind w:firstLineChars="177" w:firstLine="425"/>
        <w:rPr>
          <w:sz w:val="24"/>
          <w:szCs w:val="24"/>
        </w:rPr>
      </w:pPr>
      <w:r>
        <w:rPr>
          <w:rFonts w:hint="eastAsia"/>
          <w:sz w:val="24"/>
          <w:szCs w:val="24"/>
        </w:rPr>
        <w:t>地</w:t>
      </w:r>
      <w:r>
        <w:rPr>
          <w:sz w:val="24"/>
          <w:szCs w:val="24"/>
        </w:rPr>
        <w:t xml:space="preserve">  </w:t>
      </w:r>
      <w:r>
        <w:rPr>
          <w:rFonts w:hint="eastAsia"/>
          <w:sz w:val="24"/>
          <w:szCs w:val="24"/>
        </w:rPr>
        <w:t>址：</w:t>
      </w:r>
      <w:r>
        <w:rPr>
          <w:sz w:val="24"/>
          <w:szCs w:val="24"/>
        </w:rPr>
        <w:tab/>
      </w:r>
      <w:r>
        <w:rPr>
          <w:sz w:val="24"/>
          <w:szCs w:val="24"/>
        </w:rPr>
        <w:tab/>
      </w:r>
      <w:r>
        <w:rPr>
          <w:sz w:val="24"/>
          <w:szCs w:val="24"/>
        </w:rPr>
        <w:tab/>
      </w:r>
      <w:r>
        <w:rPr>
          <w:sz w:val="24"/>
          <w:szCs w:val="24"/>
        </w:rPr>
        <w:tab/>
        <w:t xml:space="preserve">                     </w:t>
      </w:r>
      <w:r>
        <w:rPr>
          <w:rFonts w:hint="eastAsia"/>
          <w:sz w:val="24"/>
          <w:szCs w:val="24"/>
        </w:rPr>
        <w:t>地</w:t>
      </w:r>
      <w:r>
        <w:rPr>
          <w:sz w:val="24"/>
          <w:szCs w:val="24"/>
        </w:rPr>
        <w:t xml:space="preserve">  </w:t>
      </w:r>
      <w:r>
        <w:rPr>
          <w:rFonts w:hint="eastAsia"/>
          <w:sz w:val="24"/>
          <w:szCs w:val="24"/>
        </w:rPr>
        <w:t>址：</w:t>
      </w:r>
    </w:p>
    <w:p w:rsidR="0050052E" w:rsidRDefault="00D36423">
      <w:pPr>
        <w:pStyle w:val="ab"/>
        <w:ind w:firstLineChars="177" w:firstLine="425"/>
        <w:rPr>
          <w:sz w:val="24"/>
          <w:szCs w:val="24"/>
        </w:rPr>
      </w:pPr>
      <w:r>
        <w:rPr>
          <w:rFonts w:hint="eastAsia"/>
          <w:sz w:val="24"/>
          <w:szCs w:val="24"/>
        </w:rPr>
        <w:t>开户银行：</w:t>
      </w:r>
      <w:r>
        <w:rPr>
          <w:sz w:val="24"/>
          <w:szCs w:val="24"/>
        </w:rPr>
        <w:tab/>
      </w:r>
      <w:r>
        <w:rPr>
          <w:sz w:val="24"/>
          <w:szCs w:val="24"/>
        </w:rPr>
        <w:tab/>
      </w:r>
      <w:r>
        <w:rPr>
          <w:sz w:val="24"/>
          <w:szCs w:val="24"/>
        </w:rPr>
        <w:tab/>
      </w:r>
      <w:r>
        <w:rPr>
          <w:sz w:val="24"/>
          <w:szCs w:val="24"/>
        </w:rPr>
        <w:tab/>
        <w:t xml:space="preserve">                     </w:t>
      </w:r>
      <w:r>
        <w:rPr>
          <w:rFonts w:hint="eastAsia"/>
          <w:sz w:val="24"/>
          <w:szCs w:val="24"/>
        </w:rPr>
        <w:t>开户银行：</w:t>
      </w:r>
    </w:p>
    <w:p w:rsidR="0050052E" w:rsidRDefault="00D36423">
      <w:pPr>
        <w:pStyle w:val="ab"/>
        <w:ind w:firstLineChars="177" w:firstLine="425"/>
        <w:rPr>
          <w:sz w:val="24"/>
          <w:szCs w:val="24"/>
        </w:rPr>
      </w:pPr>
      <w:r>
        <w:rPr>
          <w:rFonts w:hint="eastAsia"/>
          <w:sz w:val="24"/>
          <w:szCs w:val="24"/>
        </w:rPr>
        <w:t>账号：</w:t>
      </w:r>
      <w:r>
        <w:rPr>
          <w:sz w:val="24"/>
          <w:szCs w:val="24"/>
        </w:rPr>
        <w:tab/>
      </w:r>
      <w:r>
        <w:rPr>
          <w:sz w:val="24"/>
          <w:szCs w:val="24"/>
        </w:rPr>
        <w:tab/>
      </w:r>
      <w:r>
        <w:rPr>
          <w:sz w:val="24"/>
          <w:szCs w:val="24"/>
        </w:rPr>
        <w:tab/>
        <w:t xml:space="preserve">                            </w:t>
      </w:r>
      <w:r>
        <w:rPr>
          <w:rFonts w:hint="eastAsia"/>
          <w:sz w:val="24"/>
          <w:szCs w:val="24"/>
        </w:rPr>
        <w:t>账号：</w:t>
      </w:r>
    </w:p>
    <w:p w:rsidR="0050052E" w:rsidRDefault="00D36423">
      <w:pPr>
        <w:pStyle w:val="ab"/>
        <w:ind w:firstLineChars="177" w:firstLine="425"/>
        <w:rPr>
          <w:sz w:val="24"/>
          <w:szCs w:val="24"/>
        </w:rPr>
      </w:pPr>
      <w:r>
        <w:rPr>
          <w:rFonts w:hint="eastAsia"/>
          <w:sz w:val="24"/>
          <w:szCs w:val="24"/>
        </w:rPr>
        <w:t>签订日期：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ab/>
      </w:r>
      <w:r>
        <w:rPr>
          <w:sz w:val="24"/>
          <w:szCs w:val="24"/>
        </w:rPr>
        <w:tab/>
      </w:r>
      <w:r>
        <w:rPr>
          <w:sz w:val="24"/>
          <w:szCs w:val="24"/>
        </w:rPr>
        <w:tab/>
      </w:r>
      <w:r>
        <w:rPr>
          <w:sz w:val="24"/>
          <w:szCs w:val="24"/>
        </w:rPr>
        <w:tab/>
        <w:t xml:space="preserve">       </w:t>
      </w:r>
      <w:r>
        <w:rPr>
          <w:rFonts w:hint="eastAsia"/>
          <w:sz w:val="24"/>
          <w:szCs w:val="24"/>
        </w:rPr>
        <w:t>签订日期：年</w:t>
      </w:r>
      <w:r>
        <w:rPr>
          <w:sz w:val="24"/>
          <w:szCs w:val="24"/>
        </w:rPr>
        <w:t xml:space="preserve"> </w:t>
      </w:r>
      <w:r>
        <w:rPr>
          <w:rFonts w:hint="eastAsia"/>
          <w:sz w:val="24"/>
          <w:szCs w:val="24"/>
        </w:rPr>
        <w:t>月</w:t>
      </w:r>
      <w:r>
        <w:rPr>
          <w:sz w:val="24"/>
          <w:szCs w:val="24"/>
        </w:rPr>
        <w:t xml:space="preserve"> </w:t>
      </w:r>
      <w:r>
        <w:rPr>
          <w:rFonts w:hint="eastAsia"/>
          <w:sz w:val="24"/>
          <w:szCs w:val="24"/>
        </w:rPr>
        <w:t>日</w:t>
      </w:r>
      <w:bookmarkEnd w:id="97"/>
      <w:bookmarkEnd w:id="98"/>
      <w:bookmarkEnd w:id="99"/>
      <w:bookmarkEnd w:id="100"/>
    </w:p>
    <w:sectPr w:rsidR="0050052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423" w:rsidRDefault="00D36423">
      <w:r>
        <w:separator/>
      </w:r>
    </w:p>
  </w:endnote>
  <w:endnote w:type="continuationSeparator" w:id="0">
    <w:p w:rsidR="00D36423" w:rsidRDefault="00D3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font>
  <w:font w:name="Arial (W1)">
    <w:altName w:val="Arial"/>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50672"/>
    </w:sdtPr>
    <w:sdtEndPr>
      <w:rPr>
        <w:sz w:val="24"/>
        <w:szCs w:val="24"/>
      </w:rPr>
    </w:sdtEndPr>
    <w:sdtContent>
      <w:p w:rsidR="0050052E" w:rsidRDefault="00D36423">
        <w:pPr>
          <w:pStyle w:val="af6"/>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221325" w:rsidRPr="00221325">
          <w:rPr>
            <w:noProof/>
            <w:sz w:val="24"/>
            <w:szCs w:val="24"/>
            <w:lang w:val="zh-CN"/>
          </w:rPr>
          <w:t>4</w:t>
        </w:r>
        <w:r>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098378"/>
    </w:sdtPr>
    <w:sdtEndPr/>
    <w:sdtContent>
      <w:p w:rsidR="0050052E" w:rsidRDefault="00D36423">
        <w:pPr>
          <w:pStyle w:val="af6"/>
          <w:ind w:firstLine="420"/>
          <w:jc w:val="center"/>
        </w:pPr>
        <w:r>
          <w:fldChar w:fldCharType="begin"/>
        </w:r>
        <w:r>
          <w:instrText>PAGE   \* MERGEFORMAT</w:instrText>
        </w:r>
        <w:r>
          <w:fldChar w:fldCharType="separate"/>
        </w:r>
        <w:r w:rsidR="00221325" w:rsidRPr="00221325">
          <w:rPr>
            <w:noProof/>
            <w:lang w:val="zh-CN"/>
          </w:rPr>
          <w:t>59</w:t>
        </w:r>
        <w:r>
          <w:rPr>
            <w:lang w:val="zh-CN"/>
          </w:rPr>
          <w:fldChar w:fldCharType="end"/>
        </w:r>
      </w:p>
    </w:sdtContent>
  </w:sdt>
  <w:p w:rsidR="0050052E" w:rsidRDefault="0050052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423" w:rsidRDefault="00D36423">
      <w:r>
        <w:separator/>
      </w:r>
    </w:p>
  </w:footnote>
  <w:footnote w:type="continuationSeparator" w:id="0">
    <w:p w:rsidR="00D36423" w:rsidRDefault="00D3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chineseCountingThousand"/>
      <w:lvlText w:val="%1、"/>
      <w:lvlJc w:val="left"/>
      <w:pPr>
        <w:ind w:left="5949" w:hanging="420"/>
      </w:pPr>
    </w:lvl>
    <w:lvl w:ilvl="1">
      <w:start w:val="1"/>
      <w:numFmt w:val="lowerLetter"/>
      <w:lvlText w:val="%2)"/>
      <w:lvlJc w:val="left"/>
      <w:pPr>
        <w:ind w:left="6369" w:hanging="420"/>
      </w:pPr>
    </w:lvl>
    <w:lvl w:ilvl="2">
      <w:start w:val="1"/>
      <w:numFmt w:val="lowerRoman"/>
      <w:lvlText w:val="%3."/>
      <w:lvlJc w:val="right"/>
      <w:pPr>
        <w:ind w:left="6789" w:hanging="420"/>
      </w:pPr>
    </w:lvl>
    <w:lvl w:ilvl="3">
      <w:start w:val="1"/>
      <w:numFmt w:val="decimal"/>
      <w:lvlText w:val="%4."/>
      <w:lvlJc w:val="left"/>
      <w:pPr>
        <w:ind w:left="7209" w:hanging="420"/>
      </w:pPr>
    </w:lvl>
    <w:lvl w:ilvl="4">
      <w:start w:val="1"/>
      <w:numFmt w:val="lowerLetter"/>
      <w:lvlText w:val="%5)"/>
      <w:lvlJc w:val="left"/>
      <w:pPr>
        <w:ind w:left="7629" w:hanging="420"/>
      </w:pPr>
    </w:lvl>
    <w:lvl w:ilvl="5">
      <w:start w:val="1"/>
      <w:numFmt w:val="lowerRoman"/>
      <w:lvlText w:val="%6."/>
      <w:lvlJc w:val="right"/>
      <w:pPr>
        <w:ind w:left="8049" w:hanging="420"/>
      </w:pPr>
    </w:lvl>
    <w:lvl w:ilvl="6">
      <w:start w:val="1"/>
      <w:numFmt w:val="decimal"/>
      <w:lvlText w:val="%7."/>
      <w:lvlJc w:val="left"/>
      <w:pPr>
        <w:ind w:left="8469" w:hanging="420"/>
      </w:pPr>
    </w:lvl>
    <w:lvl w:ilvl="7">
      <w:start w:val="1"/>
      <w:numFmt w:val="lowerLetter"/>
      <w:lvlText w:val="%8)"/>
      <w:lvlJc w:val="left"/>
      <w:pPr>
        <w:ind w:left="8889" w:hanging="420"/>
      </w:pPr>
    </w:lvl>
    <w:lvl w:ilvl="8">
      <w:start w:val="1"/>
      <w:numFmt w:val="lowerRoman"/>
      <w:lvlText w:val="%9."/>
      <w:lvlJc w:val="right"/>
      <w:pPr>
        <w:ind w:left="9309" w:hanging="420"/>
      </w:pPr>
    </w:lvl>
  </w:abstractNum>
  <w:abstractNum w:abstractNumId="1" w15:restartNumberingAfterBreak="0">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2" w15:restartNumberingAfterBreak="0">
    <w:nsid w:val="00000017"/>
    <w:multiLevelType w:val="multilevel"/>
    <w:tmpl w:val="00000017"/>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4" w15:restartNumberingAfterBreak="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130"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15:restartNumberingAfterBreak="0">
    <w:nsid w:val="00000025"/>
    <w:multiLevelType w:val="multilevel"/>
    <w:tmpl w:val="00000025"/>
    <w:lvl w:ilvl="0">
      <w:start w:val="1"/>
      <w:numFmt w:val="chineseCountingThousand"/>
      <w:lvlText w:val="%1、"/>
      <w:lvlJc w:val="left"/>
      <w:pPr>
        <w:ind w:left="9634" w:hanging="420"/>
      </w:pPr>
      <w:rPr>
        <w:b w:val="0"/>
        <w:sz w:val="28"/>
        <w:szCs w:val="28"/>
      </w:rPr>
    </w:lvl>
    <w:lvl w:ilvl="1">
      <w:start w:val="1"/>
      <w:numFmt w:val="lowerLetter"/>
      <w:lvlText w:val="%2)"/>
      <w:lvlJc w:val="left"/>
      <w:pPr>
        <w:ind w:left="10067" w:hanging="420"/>
      </w:pPr>
    </w:lvl>
    <w:lvl w:ilvl="2">
      <w:start w:val="1"/>
      <w:numFmt w:val="lowerRoman"/>
      <w:lvlText w:val="%3."/>
      <w:lvlJc w:val="right"/>
      <w:pPr>
        <w:ind w:left="10487" w:hanging="420"/>
      </w:pPr>
    </w:lvl>
    <w:lvl w:ilvl="3">
      <w:start w:val="1"/>
      <w:numFmt w:val="decimal"/>
      <w:lvlText w:val="%4."/>
      <w:lvlJc w:val="left"/>
      <w:pPr>
        <w:ind w:left="10907" w:hanging="420"/>
      </w:pPr>
    </w:lvl>
    <w:lvl w:ilvl="4">
      <w:start w:val="1"/>
      <w:numFmt w:val="lowerLetter"/>
      <w:lvlText w:val="%5)"/>
      <w:lvlJc w:val="left"/>
      <w:pPr>
        <w:ind w:left="11327" w:hanging="420"/>
      </w:pPr>
    </w:lvl>
    <w:lvl w:ilvl="5">
      <w:start w:val="1"/>
      <w:numFmt w:val="lowerRoman"/>
      <w:lvlText w:val="%6."/>
      <w:lvlJc w:val="right"/>
      <w:pPr>
        <w:ind w:left="11747" w:hanging="420"/>
      </w:pPr>
    </w:lvl>
    <w:lvl w:ilvl="6">
      <w:start w:val="1"/>
      <w:numFmt w:val="decimal"/>
      <w:lvlText w:val="%7."/>
      <w:lvlJc w:val="left"/>
      <w:pPr>
        <w:ind w:left="12167" w:hanging="420"/>
      </w:pPr>
    </w:lvl>
    <w:lvl w:ilvl="7">
      <w:start w:val="1"/>
      <w:numFmt w:val="lowerLetter"/>
      <w:lvlText w:val="%8)"/>
      <w:lvlJc w:val="left"/>
      <w:pPr>
        <w:ind w:left="12587" w:hanging="420"/>
      </w:pPr>
    </w:lvl>
    <w:lvl w:ilvl="8">
      <w:start w:val="1"/>
      <w:numFmt w:val="lowerRoman"/>
      <w:lvlText w:val="%9."/>
      <w:lvlJc w:val="right"/>
      <w:pPr>
        <w:ind w:left="13007" w:hanging="420"/>
      </w:pPr>
    </w:lvl>
  </w:abstractNum>
  <w:abstractNum w:abstractNumId="6" w15:restartNumberingAfterBreak="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9"/>
    <w:multiLevelType w:val="multilevel"/>
    <w:tmpl w:val="00000029"/>
    <w:lvl w:ilvl="0">
      <w:start w:val="1"/>
      <w:numFmt w:val="decimal"/>
      <w:lvlText w:val="%1."/>
      <w:lvlJc w:val="left"/>
      <w:pPr>
        <w:ind w:left="1413"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28"/>
        <w:szCs w:val="28"/>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1701" w:hanging="708"/>
      </w:pPr>
      <w:rPr>
        <w:rFonts w:ascii="Times New Roman" w:eastAsia="宋体" w:hAnsi="Times New Roman" w:cs="Times New Roman" w:hint="default"/>
        <w:b/>
        <w:i w:val="0"/>
        <w:strike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9" w15:restartNumberingAfterBreak="0">
    <w:nsid w:val="0000003E"/>
    <w:multiLevelType w:val="multilevel"/>
    <w:tmpl w:val="0000003E"/>
    <w:lvl w:ilvl="0">
      <w:start w:val="1"/>
      <w:numFmt w:val="chineseCountingThousand"/>
      <w:suff w:val="nothing"/>
      <w:lvlText w:val="%1、"/>
      <w:lvlJc w:val="left"/>
      <w:pPr>
        <w:ind w:left="1697" w:hanging="420"/>
      </w:pPr>
      <w:rPr>
        <w:b/>
        <w:lang w:val="en-US"/>
      </w:rPr>
    </w:lvl>
    <w:lvl w:ilvl="1">
      <w:start w:val="1"/>
      <w:numFmt w:val="decimal"/>
      <w:lvlText w:val="%2、"/>
      <w:lvlJc w:val="left"/>
      <w:pPr>
        <w:ind w:left="1125"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0" w15:restartNumberingAfterBreak="0">
    <w:nsid w:val="00000041"/>
    <w:multiLevelType w:val="multilevel"/>
    <w:tmpl w:val="00000041"/>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15:restartNumberingAfterBreak="0">
    <w:nsid w:val="09065E2B"/>
    <w:multiLevelType w:val="multilevel"/>
    <w:tmpl w:val="09065E2B"/>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0A807349"/>
    <w:multiLevelType w:val="multilevel"/>
    <w:tmpl w:val="0A807349"/>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0D6B6379"/>
    <w:multiLevelType w:val="multilevel"/>
    <w:tmpl w:val="0D6B6379"/>
    <w:lvl w:ilvl="0">
      <w:start w:val="1"/>
      <w:numFmt w:val="chineseCountingThousand"/>
      <w:lvlText w:val="%1、"/>
      <w:lvlJc w:val="left"/>
      <w:pPr>
        <w:ind w:left="2830" w:hanging="420"/>
      </w:pPr>
    </w:lvl>
    <w:lvl w:ilvl="1">
      <w:start w:val="1"/>
      <w:numFmt w:val="lowerLetter"/>
      <w:lvlText w:val="%2)"/>
      <w:lvlJc w:val="left"/>
      <w:pPr>
        <w:ind w:left="3250" w:hanging="420"/>
      </w:pPr>
    </w:lvl>
    <w:lvl w:ilvl="2">
      <w:start w:val="1"/>
      <w:numFmt w:val="lowerRoman"/>
      <w:lvlText w:val="%3."/>
      <w:lvlJc w:val="right"/>
      <w:pPr>
        <w:ind w:left="3670" w:hanging="420"/>
      </w:pPr>
    </w:lvl>
    <w:lvl w:ilvl="3">
      <w:start w:val="1"/>
      <w:numFmt w:val="decimal"/>
      <w:lvlText w:val="%4."/>
      <w:lvlJc w:val="left"/>
      <w:pPr>
        <w:ind w:left="4090" w:hanging="420"/>
      </w:pPr>
    </w:lvl>
    <w:lvl w:ilvl="4">
      <w:start w:val="1"/>
      <w:numFmt w:val="lowerLetter"/>
      <w:lvlText w:val="%5)"/>
      <w:lvlJc w:val="left"/>
      <w:pPr>
        <w:ind w:left="4510" w:hanging="420"/>
      </w:pPr>
    </w:lvl>
    <w:lvl w:ilvl="5">
      <w:start w:val="1"/>
      <w:numFmt w:val="lowerRoman"/>
      <w:lvlText w:val="%6."/>
      <w:lvlJc w:val="right"/>
      <w:pPr>
        <w:ind w:left="4930" w:hanging="420"/>
      </w:pPr>
    </w:lvl>
    <w:lvl w:ilvl="6">
      <w:start w:val="1"/>
      <w:numFmt w:val="decimal"/>
      <w:lvlText w:val="%7."/>
      <w:lvlJc w:val="left"/>
      <w:pPr>
        <w:ind w:left="5350" w:hanging="420"/>
      </w:pPr>
    </w:lvl>
    <w:lvl w:ilvl="7">
      <w:start w:val="1"/>
      <w:numFmt w:val="lowerLetter"/>
      <w:lvlText w:val="%8)"/>
      <w:lvlJc w:val="left"/>
      <w:pPr>
        <w:ind w:left="5770" w:hanging="420"/>
      </w:pPr>
    </w:lvl>
    <w:lvl w:ilvl="8">
      <w:start w:val="1"/>
      <w:numFmt w:val="lowerRoman"/>
      <w:lvlText w:val="%9."/>
      <w:lvlJc w:val="right"/>
      <w:pPr>
        <w:ind w:left="6190" w:hanging="420"/>
      </w:pPr>
    </w:lvl>
  </w:abstractNum>
  <w:abstractNum w:abstractNumId="14" w15:restartNumberingAfterBreak="0">
    <w:nsid w:val="114B0B5E"/>
    <w:multiLevelType w:val="multilevel"/>
    <w:tmpl w:val="114B0B5E"/>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1C5C2941"/>
    <w:multiLevelType w:val="multilevel"/>
    <w:tmpl w:val="1C5C2941"/>
    <w:lvl w:ilvl="0">
      <w:start w:val="1"/>
      <w:numFmt w:val="japaneseCounting"/>
      <w:lvlText w:val="%1、"/>
      <w:lvlJc w:val="left"/>
      <w:pPr>
        <w:ind w:left="2000" w:hanging="720"/>
      </w:pPr>
      <w:rPr>
        <w:rFonts w:hint="default"/>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16" w15:restartNumberingAfterBreak="0">
    <w:nsid w:val="27297F69"/>
    <w:multiLevelType w:val="multilevel"/>
    <w:tmpl w:val="27297F69"/>
    <w:lvl w:ilvl="0">
      <w:start w:val="1"/>
      <w:numFmt w:val="chineseCountingThousand"/>
      <w:suff w:val="nothing"/>
      <w:lvlText w:val="%1、"/>
      <w:lvlJc w:val="left"/>
      <w:pPr>
        <w:ind w:left="1413" w:hanging="420"/>
      </w:pPr>
      <w:rPr>
        <w:rFonts w:hint="eastAsia"/>
        <w:b/>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17" w15:restartNumberingAfterBreak="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18" w15:restartNumberingAfterBreak="0">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19" w15:restartNumberingAfterBreak="0">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0" w15:restartNumberingAfterBreak="0">
    <w:nsid w:val="3907789F"/>
    <w:multiLevelType w:val="multilevel"/>
    <w:tmpl w:val="3907789F"/>
    <w:lvl w:ilvl="0">
      <w:start w:val="1"/>
      <w:numFmt w:val="chineseCountingThousand"/>
      <w:lvlText w:val="%1、"/>
      <w:lvlJc w:val="left"/>
      <w:pPr>
        <w:tabs>
          <w:tab w:val="left" w:pos="420"/>
        </w:tabs>
        <w:ind w:left="420" w:hanging="420"/>
      </w:pPr>
    </w:lvl>
    <w:lvl w:ilvl="1">
      <w:start w:val="3"/>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394E3612"/>
    <w:multiLevelType w:val="multilevel"/>
    <w:tmpl w:val="394E3612"/>
    <w:lvl w:ilvl="0">
      <w:start w:val="1"/>
      <w:numFmt w:val="chineseCountingThousand"/>
      <w:lvlText w:val="%1、"/>
      <w:lvlJc w:val="left"/>
      <w:pPr>
        <w:ind w:left="1130" w:hanging="420"/>
      </w:pPr>
      <w:rPr>
        <w:rFonts w:hint="eastAsia"/>
        <w:color w:val="auto"/>
        <w:sz w:val="28"/>
        <w:szCs w:val="28"/>
        <w:lang w:val="en-US"/>
      </w:rPr>
    </w:lvl>
    <w:lvl w:ilvl="1">
      <w:start w:val="1"/>
      <w:numFmt w:val="decimal"/>
      <w:lvlText w:val="（%2）"/>
      <w:lvlJc w:val="left"/>
      <w:pPr>
        <w:ind w:left="1049" w:hanging="420"/>
      </w:pPr>
      <w:rPr>
        <w:rFonts w:hint="default"/>
        <w:color w:val="000000"/>
      </w:rPr>
    </w:lvl>
    <w:lvl w:ilvl="2">
      <w:start w:val="1"/>
      <w:numFmt w:val="lowerRoman"/>
      <w:lvlText w:val="%3."/>
      <w:lvlJc w:val="right"/>
      <w:pPr>
        <w:ind w:left="1469" w:hanging="420"/>
      </w:pPr>
    </w:lvl>
    <w:lvl w:ilvl="3">
      <w:start w:val="1"/>
      <w:numFmt w:val="decimal"/>
      <w:lvlText w:val="%4."/>
      <w:lvlJc w:val="left"/>
      <w:pPr>
        <w:ind w:left="1889" w:hanging="420"/>
      </w:pPr>
    </w:lvl>
    <w:lvl w:ilvl="4">
      <w:start w:val="1"/>
      <w:numFmt w:val="lowerLetter"/>
      <w:lvlText w:val="%5)"/>
      <w:lvlJc w:val="left"/>
      <w:pPr>
        <w:ind w:left="2309" w:hanging="420"/>
      </w:pPr>
    </w:lvl>
    <w:lvl w:ilvl="5">
      <w:start w:val="1"/>
      <w:numFmt w:val="lowerRoman"/>
      <w:lvlText w:val="%6."/>
      <w:lvlJc w:val="right"/>
      <w:pPr>
        <w:ind w:left="2729" w:hanging="420"/>
      </w:pPr>
    </w:lvl>
    <w:lvl w:ilvl="6">
      <w:start w:val="1"/>
      <w:numFmt w:val="decimal"/>
      <w:lvlText w:val="%7."/>
      <w:lvlJc w:val="left"/>
      <w:pPr>
        <w:ind w:left="3149" w:hanging="420"/>
      </w:pPr>
    </w:lvl>
    <w:lvl w:ilvl="7">
      <w:start w:val="1"/>
      <w:numFmt w:val="lowerLetter"/>
      <w:lvlText w:val="%8)"/>
      <w:lvlJc w:val="left"/>
      <w:pPr>
        <w:ind w:left="3569" w:hanging="420"/>
      </w:pPr>
    </w:lvl>
    <w:lvl w:ilvl="8">
      <w:start w:val="1"/>
      <w:numFmt w:val="lowerRoman"/>
      <w:lvlText w:val="%9."/>
      <w:lvlJc w:val="right"/>
      <w:pPr>
        <w:ind w:left="3989" w:hanging="420"/>
      </w:pPr>
    </w:lvl>
  </w:abstractNum>
  <w:abstractNum w:abstractNumId="22" w15:restartNumberingAfterBreak="0">
    <w:nsid w:val="3A7F4B0B"/>
    <w:multiLevelType w:val="multilevel"/>
    <w:tmpl w:val="3A7F4B0B"/>
    <w:lvl w:ilvl="0">
      <w:start w:val="1"/>
      <w:numFmt w:val="chineseCountingThousand"/>
      <w:lvlText w:val="%1、"/>
      <w:lvlJc w:val="left"/>
      <w:pPr>
        <w:ind w:left="1838" w:hanging="420"/>
      </w:pPr>
      <w:rPr>
        <w:color w:val="auto"/>
      </w:rPr>
    </w:lvl>
    <w:lvl w:ilvl="1">
      <w:start w:val="1"/>
      <w:numFmt w:val="lowerLetter"/>
      <w:lvlText w:val="%2)"/>
      <w:lvlJc w:val="left"/>
      <w:pPr>
        <w:ind w:left="2378" w:hanging="420"/>
      </w:pPr>
    </w:lvl>
    <w:lvl w:ilvl="2">
      <w:start w:val="1"/>
      <w:numFmt w:val="lowerRoman"/>
      <w:lvlText w:val="%3."/>
      <w:lvlJc w:val="right"/>
      <w:pPr>
        <w:ind w:left="2798" w:hanging="420"/>
      </w:pPr>
    </w:lvl>
    <w:lvl w:ilvl="3">
      <w:start w:val="1"/>
      <w:numFmt w:val="decimal"/>
      <w:lvlText w:val="%4."/>
      <w:lvlJc w:val="left"/>
      <w:pPr>
        <w:ind w:left="3218" w:hanging="420"/>
      </w:pPr>
    </w:lvl>
    <w:lvl w:ilvl="4">
      <w:start w:val="1"/>
      <w:numFmt w:val="lowerLetter"/>
      <w:lvlText w:val="%5)"/>
      <w:lvlJc w:val="left"/>
      <w:pPr>
        <w:ind w:left="3638" w:hanging="420"/>
      </w:pPr>
    </w:lvl>
    <w:lvl w:ilvl="5">
      <w:start w:val="1"/>
      <w:numFmt w:val="lowerRoman"/>
      <w:lvlText w:val="%6."/>
      <w:lvlJc w:val="right"/>
      <w:pPr>
        <w:ind w:left="4058" w:hanging="420"/>
      </w:pPr>
    </w:lvl>
    <w:lvl w:ilvl="6">
      <w:start w:val="1"/>
      <w:numFmt w:val="decimal"/>
      <w:lvlText w:val="%7."/>
      <w:lvlJc w:val="left"/>
      <w:pPr>
        <w:ind w:left="4478" w:hanging="420"/>
      </w:pPr>
    </w:lvl>
    <w:lvl w:ilvl="7">
      <w:start w:val="1"/>
      <w:numFmt w:val="lowerLetter"/>
      <w:lvlText w:val="%8)"/>
      <w:lvlJc w:val="left"/>
      <w:pPr>
        <w:ind w:left="4898" w:hanging="420"/>
      </w:pPr>
    </w:lvl>
    <w:lvl w:ilvl="8">
      <w:start w:val="1"/>
      <w:numFmt w:val="lowerRoman"/>
      <w:lvlText w:val="%9."/>
      <w:lvlJc w:val="right"/>
      <w:pPr>
        <w:ind w:left="5318" w:hanging="420"/>
      </w:pPr>
    </w:lvl>
  </w:abstractNum>
  <w:abstractNum w:abstractNumId="23" w15:restartNumberingAfterBreak="0">
    <w:nsid w:val="443D2B39"/>
    <w:multiLevelType w:val="multilevel"/>
    <w:tmpl w:val="443D2B39"/>
    <w:lvl w:ilvl="0">
      <w:start w:val="1"/>
      <w:numFmt w:val="chineseCountingThousand"/>
      <w:lvlText w:val="%1、"/>
      <w:lvlJc w:val="left"/>
      <w:pPr>
        <w:ind w:left="988" w:hanging="420"/>
      </w:pPr>
      <w:rPr>
        <w:rFonts w:ascii="宋体" w:eastAsia="宋体" w:hAnsi="宋体" w:hint="eastAsia"/>
        <w:i w:val="0"/>
        <w:sz w:val="28"/>
        <w:szCs w:val="28"/>
      </w:rPr>
    </w:lvl>
    <w:lvl w:ilvl="1">
      <w:start w:val="1"/>
      <w:numFmt w:val="lowerLetter"/>
      <w:lvlText w:val="%2)"/>
      <w:lvlJc w:val="left"/>
      <w:pPr>
        <w:ind w:left="482" w:hanging="420"/>
      </w:pPr>
    </w:lvl>
    <w:lvl w:ilvl="2">
      <w:start w:val="1"/>
      <w:numFmt w:val="lowerRoman"/>
      <w:lvlText w:val="%3."/>
      <w:lvlJc w:val="right"/>
      <w:pPr>
        <w:ind w:left="902" w:hanging="420"/>
      </w:pPr>
    </w:lvl>
    <w:lvl w:ilvl="3">
      <w:start w:val="1"/>
      <w:numFmt w:val="decimal"/>
      <w:lvlText w:val="%4."/>
      <w:lvlJc w:val="left"/>
      <w:pPr>
        <w:ind w:left="1322" w:hanging="420"/>
      </w:pPr>
    </w:lvl>
    <w:lvl w:ilvl="4">
      <w:start w:val="1"/>
      <w:numFmt w:val="lowerLetter"/>
      <w:lvlText w:val="%5)"/>
      <w:lvlJc w:val="left"/>
      <w:pPr>
        <w:ind w:left="1742" w:hanging="420"/>
      </w:pPr>
    </w:lvl>
    <w:lvl w:ilvl="5">
      <w:start w:val="1"/>
      <w:numFmt w:val="lowerRoman"/>
      <w:lvlText w:val="%6."/>
      <w:lvlJc w:val="right"/>
      <w:pPr>
        <w:ind w:left="2162" w:hanging="420"/>
      </w:pPr>
    </w:lvl>
    <w:lvl w:ilvl="6">
      <w:start w:val="1"/>
      <w:numFmt w:val="decimal"/>
      <w:lvlText w:val="%7."/>
      <w:lvlJc w:val="left"/>
      <w:pPr>
        <w:ind w:left="2582" w:hanging="420"/>
      </w:pPr>
    </w:lvl>
    <w:lvl w:ilvl="7">
      <w:start w:val="1"/>
      <w:numFmt w:val="lowerLetter"/>
      <w:lvlText w:val="%8)"/>
      <w:lvlJc w:val="left"/>
      <w:pPr>
        <w:ind w:left="3002" w:hanging="420"/>
      </w:pPr>
    </w:lvl>
    <w:lvl w:ilvl="8">
      <w:start w:val="1"/>
      <w:numFmt w:val="lowerRoman"/>
      <w:lvlText w:val="%9."/>
      <w:lvlJc w:val="right"/>
      <w:pPr>
        <w:ind w:left="3422" w:hanging="420"/>
      </w:pPr>
    </w:lvl>
  </w:abstractNum>
  <w:abstractNum w:abstractNumId="24" w15:restartNumberingAfterBreak="0">
    <w:nsid w:val="484A0618"/>
    <w:multiLevelType w:val="multilevel"/>
    <w:tmpl w:val="484A0618"/>
    <w:lvl w:ilvl="0">
      <w:start w:val="1"/>
      <w:numFmt w:val="chineseCountingThousand"/>
      <w:lvlText w:val="(%1)"/>
      <w:lvlJc w:val="left"/>
      <w:pPr>
        <w:ind w:left="840" w:hanging="420"/>
      </w:pPr>
    </w:lvl>
    <w:lvl w:ilvl="1">
      <w:start w:val="1"/>
      <w:numFmt w:val="chineseCountingThousand"/>
      <w:lvlText w:val="(%2)"/>
      <w:lvlJc w:val="left"/>
      <w:pPr>
        <w:ind w:left="1260" w:hanging="420"/>
      </w:pPr>
      <w:rPr>
        <w:color w:val="auto"/>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D3C4E8D"/>
    <w:multiLevelType w:val="multilevel"/>
    <w:tmpl w:val="4D3C4E8D"/>
    <w:lvl w:ilvl="0">
      <w:start w:val="1"/>
      <w:numFmt w:val="chineseCountingThousand"/>
      <w:lvlText w:val="(%1)"/>
      <w:lvlJc w:val="left"/>
      <w:pPr>
        <w:tabs>
          <w:tab w:val="left" w:pos="846"/>
        </w:tabs>
        <w:ind w:left="846" w:hanging="420"/>
      </w:p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6" w15:restartNumberingAfterBreak="0">
    <w:nsid w:val="4FC6300F"/>
    <w:multiLevelType w:val="multilevel"/>
    <w:tmpl w:val="4FC6300F"/>
    <w:lvl w:ilvl="0">
      <w:start w:val="1"/>
      <w:numFmt w:val="chineseCountingThousand"/>
      <w:lvlText w:val="%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5A792747"/>
    <w:multiLevelType w:val="multilevel"/>
    <w:tmpl w:val="5A792747"/>
    <w:lvl w:ilvl="0">
      <w:start w:val="1"/>
      <w:numFmt w:val="chineseCountingThousand"/>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9" w15:restartNumberingAfterBreak="0">
    <w:nsid w:val="5C1C6488"/>
    <w:multiLevelType w:val="multilevel"/>
    <w:tmpl w:val="5C1C6488"/>
    <w:lvl w:ilvl="0">
      <w:start w:val="1"/>
      <w:numFmt w:val="chineseCountingThousand"/>
      <w:lvlText w:val="(%1)"/>
      <w:lvlJc w:val="left"/>
      <w:pPr>
        <w:ind w:left="986" w:hanging="420"/>
      </w:pPr>
    </w:lvl>
    <w:lvl w:ilvl="1">
      <w:start w:val="1"/>
      <w:numFmt w:val="chineseCountingThousand"/>
      <w:lvlText w:val="(%2)"/>
      <w:lvlJc w:val="left"/>
      <w:pPr>
        <w:ind w:left="2547" w:hanging="420"/>
      </w:pPr>
      <w:rPr>
        <w:rFonts w:ascii="宋体" w:eastAsia="宋体" w:hAnsi="宋体"/>
        <w:color w:val="auto"/>
      </w:rPr>
    </w:lvl>
    <w:lvl w:ilvl="2">
      <w:start w:val="1"/>
      <w:numFmt w:val="decimalEnclosedFullstop"/>
      <w:lvlText w:val="%3"/>
      <w:lvlJc w:val="left"/>
      <w:pPr>
        <w:ind w:left="1766" w:hanging="360"/>
      </w:pPr>
      <w:rPr>
        <w:rFonts w:hint="default"/>
      </w:r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0" w15:restartNumberingAfterBreak="0">
    <w:nsid w:val="638064AA"/>
    <w:multiLevelType w:val="multilevel"/>
    <w:tmpl w:val="638064AA"/>
    <w:lvl w:ilvl="0">
      <w:start w:val="1"/>
      <w:numFmt w:val="japaneseCounting"/>
      <w:lvlText w:val="%1、"/>
      <w:lvlJc w:val="left"/>
      <w:pPr>
        <w:ind w:left="5258" w:hanging="1005"/>
      </w:pPr>
      <w:rPr>
        <w:lang w:val="en-US"/>
      </w:rPr>
    </w:lvl>
    <w:lvl w:ilvl="1">
      <w:start w:val="1"/>
      <w:numFmt w:val="chineseCountingThousand"/>
      <w:lvlText w:val="(%2)"/>
      <w:lvlJc w:val="left"/>
      <w:pPr>
        <w:ind w:left="4389" w:hanging="420"/>
      </w:pPr>
    </w:lvl>
    <w:lvl w:ilvl="2">
      <w:start w:val="1"/>
      <w:numFmt w:val="lowerRoman"/>
      <w:lvlText w:val="%3."/>
      <w:lvlJc w:val="right"/>
      <w:pPr>
        <w:ind w:left="5228" w:hanging="420"/>
      </w:pPr>
    </w:lvl>
    <w:lvl w:ilvl="3">
      <w:start w:val="1"/>
      <w:numFmt w:val="decimal"/>
      <w:lvlText w:val="%4."/>
      <w:lvlJc w:val="left"/>
      <w:pPr>
        <w:ind w:left="5648" w:hanging="420"/>
      </w:pPr>
    </w:lvl>
    <w:lvl w:ilvl="4">
      <w:start w:val="1"/>
      <w:numFmt w:val="lowerLetter"/>
      <w:lvlText w:val="%5)"/>
      <w:lvlJc w:val="left"/>
      <w:pPr>
        <w:ind w:left="6068" w:hanging="420"/>
      </w:pPr>
    </w:lvl>
    <w:lvl w:ilvl="5">
      <w:start w:val="1"/>
      <w:numFmt w:val="lowerRoman"/>
      <w:lvlText w:val="%6."/>
      <w:lvlJc w:val="right"/>
      <w:pPr>
        <w:ind w:left="6488" w:hanging="420"/>
      </w:pPr>
    </w:lvl>
    <w:lvl w:ilvl="6">
      <w:start w:val="1"/>
      <w:numFmt w:val="decimal"/>
      <w:lvlText w:val="%7."/>
      <w:lvlJc w:val="left"/>
      <w:pPr>
        <w:ind w:left="6908" w:hanging="420"/>
      </w:pPr>
    </w:lvl>
    <w:lvl w:ilvl="7">
      <w:start w:val="1"/>
      <w:numFmt w:val="lowerLetter"/>
      <w:lvlText w:val="%8)"/>
      <w:lvlJc w:val="left"/>
      <w:pPr>
        <w:ind w:left="7328" w:hanging="420"/>
      </w:pPr>
    </w:lvl>
    <w:lvl w:ilvl="8">
      <w:start w:val="1"/>
      <w:numFmt w:val="lowerRoman"/>
      <w:lvlText w:val="%9."/>
      <w:lvlJc w:val="right"/>
      <w:pPr>
        <w:ind w:left="7748" w:hanging="420"/>
      </w:pPr>
    </w:lvl>
  </w:abstractNum>
  <w:abstractNum w:abstractNumId="31" w15:restartNumberingAfterBreak="0">
    <w:nsid w:val="6A47046A"/>
    <w:multiLevelType w:val="multilevel"/>
    <w:tmpl w:val="6A47046A"/>
    <w:lvl w:ilvl="0">
      <w:start w:val="1"/>
      <w:numFmt w:val="chineseCountingThousand"/>
      <w:lvlText w:val="%1、"/>
      <w:lvlJc w:val="left"/>
      <w:pPr>
        <w:ind w:left="1271" w:hanging="420"/>
      </w:pPr>
      <w:rPr>
        <w:rFonts w:hint="eastAsia"/>
        <w:i w:val="0"/>
        <w:sz w:val="28"/>
        <w:szCs w:val="28"/>
      </w:rPr>
    </w:lvl>
    <w:lvl w:ilvl="1">
      <w:start w:val="1"/>
      <w:numFmt w:val="lowerLetter"/>
      <w:lvlText w:val="%2)"/>
      <w:lvlJc w:val="left"/>
      <w:pPr>
        <w:ind w:left="1049" w:hanging="420"/>
      </w:pPr>
    </w:lvl>
    <w:lvl w:ilvl="2">
      <w:start w:val="1"/>
      <w:numFmt w:val="lowerRoman"/>
      <w:lvlText w:val="%3."/>
      <w:lvlJc w:val="right"/>
      <w:pPr>
        <w:ind w:left="1469" w:hanging="420"/>
      </w:pPr>
    </w:lvl>
    <w:lvl w:ilvl="3">
      <w:start w:val="1"/>
      <w:numFmt w:val="decimal"/>
      <w:lvlText w:val="%4."/>
      <w:lvlJc w:val="left"/>
      <w:pPr>
        <w:ind w:left="1889" w:hanging="420"/>
      </w:pPr>
    </w:lvl>
    <w:lvl w:ilvl="4">
      <w:start w:val="1"/>
      <w:numFmt w:val="lowerLetter"/>
      <w:lvlText w:val="%5)"/>
      <w:lvlJc w:val="left"/>
      <w:pPr>
        <w:ind w:left="2309" w:hanging="420"/>
      </w:pPr>
    </w:lvl>
    <w:lvl w:ilvl="5">
      <w:start w:val="1"/>
      <w:numFmt w:val="lowerRoman"/>
      <w:lvlText w:val="%6."/>
      <w:lvlJc w:val="right"/>
      <w:pPr>
        <w:ind w:left="2729" w:hanging="420"/>
      </w:pPr>
    </w:lvl>
    <w:lvl w:ilvl="6">
      <w:start w:val="1"/>
      <w:numFmt w:val="decimal"/>
      <w:lvlText w:val="%7."/>
      <w:lvlJc w:val="left"/>
      <w:pPr>
        <w:ind w:left="3149" w:hanging="420"/>
      </w:pPr>
    </w:lvl>
    <w:lvl w:ilvl="7">
      <w:start w:val="1"/>
      <w:numFmt w:val="lowerLetter"/>
      <w:lvlText w:val="%8)"/>
      <w:lvlJc w:val="left"/>
      <w:pPr>
        <w:ind w:left="3569" w:hanging="420"/>
      </w:pPr>
    </w:lvl>
    <w:lvl w:ilvl="8">
      <w:start w:val="1"/>
      <w:numFmt w:val="lowerRoman"/>
      <w:lvlText w:val="%9."/>
      <w:lvlJc w:val="right"/>
      <w:pPr>
        <w:ind w:left="3989" w:hanging="420"/>
      </w:pPr>
    </w:lvl>
  </w:abstractNum>
  <w:abstractNum w:abstractNumId="32" w15:restartNumberingAfterBreak="0">
    <w:nsid w:val="71609223"/>
    <w:multiLevelType w:val="singleLevel"/>
    <w:tmpl w:val="71609223"/>
    <w:lvl w:ilvl="0">
      <w:start w:val="1"/>
      <w:numFmt w:val="decimal"/>
      <w:lvlText w:val="%1."/>
      <w:lvlJc w:val="left"/>
      <w:pPr>
        <w:tabs>
          <w:tab w:val="left" w:pos="312"/>
        </w:tabs>
      </w:pPr>
    </w:lvl>
  </w:abstractNum>
  <w:abstractNum w:abstractNumId="33" w15:restartNumberingAfterBreak="0">
    <w:nsid w:val="721A25D2"/>
    <w:multiLevelType w:val="multilevel"/>
    <w:tmpl w:val="721A25D2"/>
    <w:lvl w:ilvl="0">
      <w:start w:val="1"/>
      <w:numFmt w:val="chineseCountingThousand"/>
      <w:lvlText w:val="%1、"/>
      <w:lvlJc w:val="left"/>
      <w:pPr>
        <w:ind w:left="988"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34" w15:restartNumberingAfterBreak="0">
    <w:nsid w:val="74C1646E"/>
    <w:multiLevelType w:val="multilevel"/>
    <w:tmpl w:val="74C1646E"/>
    <w:lvl w:ilvl="0">
      <w:start w:val="1"/>
      <w:numFmt w:val="chineseCountingThousand"/>
      <w:lvlText w:val="%1、"/>
      <w:lvlJc w:val="left"/>
      <w:pPr>
        <w:ind w:left="986" w:hanging="420"/>
      </w:pPr>
      <w:rPr>
        <w:color w:val="auto"/>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15:restartNumberingAfterBreak="0">
    <w:nsid w:val="77D85A8A"/>
    <w:multiLevelType w:val="multilevel"/>
    <w:tmpl w:val="77D85A8A"/>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645AC5"/>
    <w:multiLevelType w:val="multilevel"/>
    <w:tmpl w:val="78645AC5"/>
    <w:lvl w:ilvl="0">
      <w:start w:val="2"/>
      <w:numFmt w:val="japaneseCounting"/>
      <w:lvlText w:val="%1、"/>
      <w:lvlJc w:val="left"/>
      <w:pPr>
        <w:ind w:left="1280" w:hanging="720"/>
      </w:pPr>
    </w:lvl>
    <w:lvl w:ilvl="1">
      <w:start w:val="1"/>
      <w:numFmt w:val="japaneseCounting"/>
      <w:lvlText w:val="（%2）"/>
      <w:lvlJc w:val="left"/>
      <w:pPr>
        <w:ind w:left="1820" w:hanging="84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7" w15:restartNumberingAfterBreak="0">
    <w:nsid w:val="7B511F5D"/>
    <w:multiLevelType w:val="multilevel"/>
    <w:tmpl w:val="7B511F5D"/>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7B652295"/>
    <w:multiLevelType w:val="multilevel"/>
    <w:tmpl w:val="7B652295"/>
    <w:lvl w:ilvl="0">
      <w:start w:val="1"/>
      <w:numFmt w:val="chineseCountingThousand"/>
      <w:lvlText w:val="(%1)"/>
      <w:lvlJc w:val="left"/>
      <w:pPr>
        <w:ind w:left="988" w:hanging="420"/>
      </w:pPr>
    </w:lvl>
    <w:lvl w:ilvl="1">
      <w:start w:val="1"/>
      <w:numFmt w:val="lowerLetter"/>
      <w:lvlText w:val="%2)"/>
      <w:lvlJc w:val="left"/>
      <w:pPr>
        <w:ind w:left="1397" w:hanging="420"/>
      </w:pPr>
    </w:lvl>
    <w:lvl w:ilvl="2">
      <w:start w:val="1"/>
      <w:numFmt w:val="lowerRoman"/>
      <w:lvlText w:val="%3."/>
      <w:lvlJc w:val="right"/>
      <w:pPr>
        <w:ind w:left="1817" w:hanging="420"/>
      </w:pPr>
    </w:lvl>
    <w:lvl w:ilvl="3">
      <w:start w:val="1"/>
      <w:numFmt w:val="decimal"/>
      <w:lvlText w:val="%4."/>
      <w:lvlJc w:val="left"/>
      <w:pPr>
        <w:ind w:left="2237" w:hanging="420"/>
      </w:pPr>
    </w:lvl>
    <w:lvl w:ilvl="4">
      <w:start w:val="1"/>
      <w:numFmt w:val="lowerLetter"/>
      <w:lvlText w:val="%5)"/>
      <w:lvlJc w:val="left"/>
      <w:pPr>
        <w:ind w:left="2657" w:hanging="420"/>
      </w:pPr>
    </w:lvl>
    <w:lvl w:ilvl="5">
      <w:start w:val="1"/>
      <w:numFmt w:val="lowerRoman"/>
      <w:lvlText w:val="%6."/>
      <w:lvlJc w:val="right"/>
      <w:pPr>
        <w:ind w:left="3077" w:hanging="420"/>
      </w:pPr>
    </w:lvl>
    <w:lvl w:ilvl="6">
      <w:start w:val="1"/>
      <w:numFmt w:val="decimal"/>
      <w:lvlText w:val="%7."/>
      <w:lvlJc w:val="left"/>
      <w:pPr>
        <w:ind w:left="3497" w:hanging="420"/>
      </w:pPr>
    </w:lvl>
    <w:lvl w:ilvl="7">
      <w:start w:val="1"/>
      <w:numFmt w:val="lowerLetter"/>
      <w:lvlText w:val="%8)"/>
      <w:lvlJc w:val="left"/>
      <w:pPr>
        <w:ind w:left="3917" w:hanging="420"/>
      </w:pPr>
    </w:lvl>
    <w:lvl w:ilvl="8">
      <w:start w:val="1"/>
      <w:numFmt w:val="lowerRoman"/>
      <w:lvlText w:val="%9."/>
      <w:lvlJc w:val="right"/>
      <w:pPr>
        <w:ind w:left="4337" w:hanging="420"/>
      </w:pPr>
    </w:lvl>
  </w:abstractNum>
  <w:num w:numId="1">
    <w:abstractNumId w:val="8"/>
  </w:num>
  <w:num w:numId="2">
    <w:abstractNumId w:val="3"/>
  </w:num>
  <w:num w:numId="3">
    <w:abstractNumId w:val="1"/>
  </w:num>
  <w:num w:numId="4">
    <w:abstractNumId w:val="1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4"/>
  </w:num>
  <w:num w:numId="28">
    <w:abstractNumId w:val="29"/>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s://portal.cdggzy.com/iWebOffice2015/OfficeHandler.ashx?directory=/CgProject/BidFile/File/%e6%88%90%e9%83%bd%e5%b8%82%e6%94%bf%e9%87%87%e6%8b%9b%e3%80%942021%e3%80%95003%e5%8f%b7/"/>
  </w:docVars>
  <w:rsids>
    <w:rsidRoot w:val="00CF1ACE"/>
    <w:rsid w:val="00002CDF"/>
    <w:rsid w:val="00005E54"/>
    <w:rsid w:val="00006E4B"/>
    <w:rsid w:val="00006FEA"/>
    <w:rsid w:val="00012FF9"/>
    <w:rsid w:val="000153FC"/>
    <w:rsid w:val="00016D4F"/>
    <w:rsid w:val="00017BC1"/>
    <w:rsid w:val="00022234"/>
    <w:rsid w:val="00022FB1"/>
    <w:rsid w:val="00030213"/>
    <w:rsid w:val="00030818"/>
    <w:rsid w:val="0003087D"/>
    <w:rsid w:val="000316DB"/>
    <w:rsid w:val="00035696"/>
    <w:rsid w:val="00036334"/>
    <w:rsid w:val="00040DED"/>
    <w:rsid w:val="000452EC"/>
    <w:rsid w:val="0005000F"/>
    <w:rsid w:val="00052429"/>
    <w:rsid w:val="00052EB6"/>
    <w:rsid w:val="00053022"/>
    <w:rsid w:val="000540E1"/>
    <w:rsid w:val="00054E7B"/>
    <w:rsid w:val="000650D8"/>
    <w:rsid w:val="00070192"/>
    <w:rsid w:val="00070C97"/>
    <w:rsid w:val="00072512"/>
    <w:rsid w:val="000727BE"/>
    <w:rsid w:val="00073A4D"/>
    <w:rsid w:val="00074C14"/>
    <w:rsid w:val="00076B8E"/>
    <w:rsid w:val="0008129E"/>
    <w:rsid w:val="000817D3"/>
    <w:rsid w:val="00082A34"/>
    <w:rsid w:val="00084EFF"/>
    <w:rsid w:val="0008608F"/>
    <w:rsid w:val="000907A5"/>
    <w:rsid w:val="00091F00"/>
    <w:rsid w:val="00091FA9"/>
    <w:rsid w:val="0009588C"/>
    <w:rsid w:val="000A2C01"/>
    <w:rsid w:val="000A4FAD"/>
    <w:rsid w:val="000A6441"/>
    <w:rsid w:val="000A684D"/>
    <w:rsid w:val="000A7D56"/>
    <w:rsid w:val="000B0265"/>
    <w:rsid w:val="000B0BF3"/>
    <w:rsid w:val="000B1C38"/>
    <w:rsid w:val="000B6D3B"/>
    <w:rsid w:val="000B6F48"/>
    <w:rsid w:val="000D2F64"/>
    <w:rsid w:val="000D3F97"/>
    <w:rsid w:val="000E49B5"/>
    <w:rsid w:val="000E5E9A"/>
    <w:rsid w:val="000E688A"/>
    <w:rsid w:val="000E6BFB"/>
    <w:rsid w:val="000F0828"/>
    <w:rsid w:val="000F0878"/>
    <w:rsid w:val="000F336A"/>
    <w:rsid w:val="000F44C3"/>
    <w:rsid w:val="000F5835"/>
    <w:rsid w:val="000F686B"/>
    <w:rsid w:val="00103FFF"/>
    <w:rsid w:val="001054A1"/>
    <w:rsid w:val="0010675D"/>
    <w:rsid w:val="00106FED"/>
    <w:rsid w:val="00107CF6"/>
    <w:rsid w:val="00110BE7"/>
    <w:rsid w:val="00112E33"/>
    <w:rsid w:val="00114335"/>
    <w:rsid w:val="00114E5A"/>
    <w:rsid w:val="001220B4"/>
    <w:rsid w:val="00122E0B"/>
    <w:rsid w:val="00123D77"/>
    <w:rsid w:val="00125F13"/>
    <w:rsid w:val="00126780"/>
    <w:rsid w:val="001274E9"/>
    <w:rsid w:val="0013135C"/>
    <w:rsid w:val="00131474"/>
    <w:rsid w:val="001316AB"/>
    <w:rsid w:val="001329CF"/>
    <w:rsid w:val="00133328"/>
    <w:rsid w:val="00133E82"/>
    <w:rsid w:val="00136382"/>
    <w:rsid w:val="001367DE"/>
    <w:rsid w:val="00145B5F"/>
    <w:rsid w:val="001464BA"/>
    <w:rsid w:val="00152658"/>
    <w:rsid w:val="00152B22"/>
    <w:rsid w:val="00152E60"/>
    <w:rsid w:val="001530AA"/>
    <w:rsid w:val="001532CC"/>
    <w:rsid w:val="00153D39"/>
    <w:rsid w:val="0015429F"/>
    <w:rsid w:val="0016006D"/>
    <w:rsid w:val="0016016E"/>
    <w:rsid w:val="0016201D"/>
    <w:rsid w:val="00166DA8"/>
    <w:rsid w:val="00166E19"/>
    <w:rsid w:val="001679EA"/>
    <w:rsid w:val="00172C1F"/>
    <w:rsid w:val="001743A0"/>
    <w:rsid w:val="00180E99"/>
    <w:rsid w:val="00183954"/>
    <w:rsid w:val="00187BD9"/>
    <w:rsid w:val="001907A3"/>
    <w:rsid w:val="00190C2D"/>
    <w:rsid w:val="00197D9C"/>
    <w:rsid w:val="001A01B3"/>
    <w:rsid w:val="001A2F36"/>
    <w:rsid w:val="001A3E67"/>
    <w:rsid w:val="001A4E6B"/>
    <w:rsid w:val="001B01EE"/>
    <w:rsid w:val="001B537C"/>
    <w:rsid w:val="001C0380"/>
    <w:rsid w:val="001C063F"/>
    <w:rsid w:val="001C0AF5"/>
    <w:rsid w:val="001C0B5E"/>
    <w:rsid w:val="001C0F64"/>
    <w:rsid w:val="001C2396"/>
    <w:rsid w:val="001C3E7D"/>
    <w:rsid w:val="001C567B"/>
    <w:rsid w:val="001C61D5"/>
    <w:rsid w:val="001D0C72"/>
    <w:rsid w:val="001D2B00"/>
    <w:rsid w:val="001D36A9"/>
    <w:rsid w:val="001D5B62"/>
    <w:rsid w:val="001D79FC"/>
    <w:rsid w:val="001D7DE2"/>
    <w:rsid w:val="001F14AD"/>
    <w:rsid w:val="00204D7E"/>
    <w:rsid w:val="00207A7A"/>
    <w:rsid w:val="00212B28"/>
    <w:rsid w:val="00214D78"/>
    <w:rsid w:val="00221325"/>
    <w:rsid w:val="00226005"/>
    <w:rsid w:val="002264ED"/>
    <w:rsid w:val="00226664"/>
    <w:rsid w:val="00226D7F"/>
    <w:rsid w:val="0022718A"/>
    <w:rsid w:val="0023065B"/>
    <w:rsid w:val="00231B3B"/>
    <w:rsid w:val="00231F63"/>
    <w:rsid w:val="00236441"/>
    <w:rsid w:val="002408FF"/>
    <w:rsid w:val="00240EA3"/>
    <w:rsid w:val="00241712"/>
    <w:rsid w:val="002419AF"/>
    <w:rsid w:val="0024679A"/>
    <w:rsid w:val="002709D2"/>
    <w:rsid w:val="00271BC6"/>
    <w:rsid w:val="002726E6"/>
    <w:rsid w:val="00274879"/>
    <w:rsid w:val="002748C9"/>
    <w:rsid w:val="002763FE"/>
    <w:rsid w:val="00280356"/>
    <w:rsid w:val="002810EE"/>
    <w:rsid w:val="00285C66"/>
    <w:rsid w:val="002917C6"/>
    <w:rsid w:val="00293DA8"/>
    <w:rsid w:val="00294C53"/>
    <w:rsid w:val="002A0DC4"/>
    <w:rsid w:val="002A178F"/>
    <w:rsid w:val="002A2361"/>
    <w:rsid w:val="002A27F2"/>
    <w:rsid w:val="002A28EB"/>
    <w:rsid w:val="002A5ED8"/>
    <w:rsid w:val="002A76EB"/>
    <w:rsid w:val="002A7A11"/>
    <w:rsid w:val="002B065F"/>
    <w:rsid w:val="002B0D84"/>
    <w:rsid w:val="002B4812"/>
    <w:rsid w:val="002B4883"/>
    <w:rsid w:val="002B6646"/>
    <w:rsid w:val="002B6DE3"/>
    <w:rsid w:val="002D08C9"/>
    <w:rsid w:val="002D3B63"/>
    <w:rsid w:val="002D4A3A"/>
    <w:rsid w:val="002D5C2A"/>
    <w:rsid w:val="002D68D5"/>
    <w:rsid w:val="002E45FC"/>
    <w:rsid w:val="002E594F"/>
    <w:rsid w:val="002E5D24"/>
    <w:rsid w:val="002E7D1B"/>
    <w:rsid w:val="002E7EF8"/>
    <w:rsid w:val="002F0048"/>
    <w:rsid w:val="002F365D"/>
    <w:rsid w:val="002F390A"/>
    <w:rsid w:val="002F5781"/>
    <w:rsid w:val="002F5AE2"/>
    <w:rsid w:val="003014F1"/>
    <w:rsid w:val="00302FDF"/>
    <w:rsid w:val="0030403A"/>
    <w:rsid w:val="0030421B"/>
    <w:rsid w:val="00307290"/>
    <w:rsid w:val="00312B9F"/>
    <w:rsid w:val="00314719"/>
    <w:rsid w:val="0032593A"/>
    <w:rsid w:val="003262C6"/>
    <w:rsid w:val="003271A0"/>
    <w:rsid w:val="00330776"/>
    <w:rsid w:val="00332F29"/>
    <w:rsid w:val="00342981"/>
    <w:rsid w:val="00345C69"/>
    <w:rsid w:val="00354165"/>
    <w:rsid w:val="003544A7"/>
    <w:rsid w:val="00357B01"/>
    <w:rsid w:val="003618B5"/>
    <w:rsid w:val="003653CA"/>
    <w:rsid w:val="003667AA"/>
    <w:rsid w:val="00367A16"/>
    <w:rsid w:val="0037060B"/>
    <w:rsid w:val="003711D7"/>
    <w:rsid w:val="00373310"/>
    <w:rsid w:val="00381AD7"/>
    <w:rsid w:val="00383618"/>
    <w:rsid w:val="00384717"/>
    <w:rsid w:val="003847E2"/>
    <w:rsid w:val="00385446"/>
    <w:rsid w:val="00387F04"/>
    <w:rsid w:val="0039389A"/>
    <w:rsid w:val="003A0C19"/>
    <w:rsid w:val="003B3A8C"/>
    <w:rsid w:val="003B6F68"/>
    <w:rsid w:val="003C0E5C"/>
    <w:rsid w:val="003C157A"/>
    <w:rsid w:val="003C499F"/>
    <w:rsid w:val="003C5932"/>
    <w:rsid w:val="003C6834"/>
    <w:rsid w:val="003C6FC5"/>
    <w:rsid w:val="003C758A"/>
    <w:rsid w:val="003C7640"/>
    <w:rsid w:val="003D410A"/>
    <w:rsid w:val="003D6343"/>
    <w:rsid w:val="003D6807"/>
    <w:rsid w:val="003E1639"/>
    <w:rsid w:val="003E239A"/>
    <w:rsid w:val="003E3DC4"/>
    <w:rsid w:val="003F06D0"/>
    <w:rsid w:val="003F53B9"/>
    <w:rsid w:val="003F7CF9"/>
    <w:rsid w:val="00402105"/>
    <w:rsid w:val="00404B00"/>
    <w:rsid w:val="00406310"/>
    <w:rsid w:val="00414634"/>
    <w:rsid w:val="00417197"/>
    <w:rsid w:val="00417C0C"/>
    <w:rsid w:val="004214EC"/>
    <w:rsid w:val="00424742"/>
    <w:rsid w:val="00436B8E"/>
    <w:rsid w:val="00441320"/>
    <w:rsid w:val="00450245"/>
    <w:rsid w:val="00451C6C"/>
    <w:rsid w:val="0045575C"/>
    <w:rsid w:val="004572F9"/>
    <w:rsid w:val="00465209"/>
    <w:rsid w:val="004658CA"/>
    <w:rsid w:val="00466244"/>
    <w:rsid w:val="004678AF"/>
    <w:rsid w:val="00470333"/>
    <w:rsid w:val="00470681"/>
    <w:rsid w:val="00471E22"/>
    <w:rsid w:val="0047418A"/>
    <w:rsid w:val="004809BB"/>
    <w:rsid w:val="00481CCB"/>
    <w:rsid w:val="00481CD4"/>
    <w:rsid w:val="0048309A"/>
    <w:rsid w:val="004834D3"/>
    <w:rsid w:val="0048799A"/>
    <w:rsid w:val="004879B8"/>
    <w:rsid w:val="00490549"/>
    <w:rsid w:val="004940BF"/>
    <w:rsid w:val="00495441"/>
    <w:rsid w:val="004A3558"/>
    <w:rsid w:val="004A4D58"/>
    <w:rsid w:val="004A52E7"/>
    <w:rsid w:val="004A7397"/>
    <w:rsid w:val="004B0F02"/>
    <w:rsid w:val="004B2947"/>
    <w:rsid w:val="004B3F32"/>
    <w:rsid w:val="004C0763"/>
    <w:rsid w:val="004C10D6"/>
    <w:rsid w:val="004C5A75"/>
    <w:rsid w:val="004C6669"/>
    <w:rsid w:val="004D3806"/>
    <w:rsid w:val="004D5647"/>
    <w:rsid w:val="004D5D07"/>
    <w:rsid w:val="004D7FA3"/>
    <w:rsid w:val="004E32CF"/>
    <w:rsid w:val="004E422C"/>
    <w:rsid w:val="004F707E"/>
    <w:rsid w:val="0050052E"/>
    <w:rsid w:val="0050068E"/>
    <w:rsid w:val="00500750"/>
    <w:rsid w:val="00502FD6"/>
    <w:rsid w:val="00503AB1"/>
    <w:rsid w:val="00503D28"/>
    <w:rsid w:val="00504A24"/>
    <w:rsid w:val="00506ECB"/>
    <w:rsid w:val="00506F61"/>
    <w:rsid w:val="005100C9"/>
    <w:rsid w:val="005125D6"/>
    <w:rsid w:val="00512B9D"/>
    <w:rsid w:val="00515400"/>
    <w:rsid w:val="00521CC9"/>
    <w:rsid w:val="00524E5D"/>
    <w:rsid w:val="00531010"/>
    <w:rsid w:val="005368EA"/>
    <w:rsid w:val="00537706"/>
    <w:rsid w:val="005402A8"/>
    <w:rsid w:val="00540BFD"/>
    <w:rsid w:val="0054100B"/>
    <w:rsid w:val="0054294B"/>
    <w:rsid w:val="0055041E"/>
    <w:rsid w:val="00550F0F"/>
    <w:rsid w:val="00557DA6"/>
    <w:rsid w:val="005600BA"/>
    <w:rsid w:val="005665FF"/>
    <w:rsid w:val="005675AB"/>
    <w:rsid w:val="00570309"/>
    <w:rsid w:val="0057140D"/>
    <w:rsid w:val="005742F7"/>
    <w:rsid w:val="00576343"/>
    <w:rsid w:val="00576795"/>
    <w:rsid w:val="0057684A"/>
    <w:rsid w:val="0058272F"/>
    <w:rsid w:val="005834FD"/>
    <w:rsid w:val="00583C60"/>
    <w:rsid w:val="00594456"/>
    <w:rsid w:val="005958BE"/>
    <w:rsid w:val="0059627F"/>
    <w:rsid w:val="005974FA"/>
    <w:rsid w:val="005A4591"/>
    <w:rsid w:val="005A6408"/>
    <w:rsid w:val="005B1A0A"/>
    <w:rsid w:val="005B5087"/>
    <w:rsid w:val="005B5A54"/>
    <w:rsid w:val="005B6AFE"/>
    <w:rsid w:val="005C1ED5"/>
    <w:rsid w:val="005C49DE"/>
    <w:rsid w:val="005C4BC6"/>
    <w:rsid w:val="005C4E5E"/>
    <w:rsid w:val="005D06F9"/>
    <w:rsid w:val="005D41D0"/>
    <w:rsid w:val="005D46D4"/>
    <w:rsid w:val="005D6B61"/>
    <w:rsid w:val="005E1A9E"/>
    <w:rsid w:val="005E3293"/>
    <w:rsid w:val="005E3C5C"/>
    <w:rsid w:val="005E438A"/>
    <w:rsid w:val="005E4DE6"/>
    <w:rsid w:val="005E4EE2"/>
    <w:rsid w:val="005E5FBA"/>
    <w:rsid w:val="005E6A6A"/>
    <w:rsid w:val="005F163A"/>
    <w:rsid w:val="005F206A"/>
    <w:rsid w:val="005F2B0F"/>
    <w:rsid w:val="005F3924"/>
    <w:rsid w:val="00603BCA"/>
    <w:rsid w:val="006053AB"/>
    <w:rsid w:val="006071FF"/>
    <w:rsid w:val="0061760E"/>
    <w:rsid w:val="00617AD9"/>
    <w:rsid w:val="00617E9A"/>
    <w:rsid w:val="00621CE4"/>
    <w:rsid w:val="00622891"/>
    <w:rsid w:val="00623679"/>
    <w:rsid w:val="00623E7E"/>
    <w:rsid w:val="00624BDE"/>
    <w:rsid w:val="006268C8"/>
    <w:rsid w:val="00626CD2"/>
    <w:rsid w:val="006275A3"/>
    <w:rsid w:val="0063034C"/>
    <w:rsid w:val="0063068E"/>
    <w:rsid w:val="00632785"/>
    <w:rsid w:val="00633BE1"/>
    <w:rsid w:val="00635A31"/>
    <w:rsid w:val="006367A3"/>
    <w:rsid w:val="00641E97"/>
    <w:rsid w:val="00644EA6"/>
    <w:rsid w:val="006464BA"/>
    <w:rsid w:val="00646D4B"/>
    <w:rsid w:val="0065152C"/>
    <w:rsid w:val="0065245F"/>
    <w:rsid w:val="00653D81"/>
    <w:rsid w:val="00657A1F"/>
    <w:rsid w:val="006679BD"/>
    <w:rsid w:val="006720CE"/>
    <w:rsid w:val="00672774"/>
    <w:rsid w:val="00673C78"/>
    <w:rsid w:val="00674C95"/>
    <w:rsid w:val="006804DA"/>
    <w:rsid w:val="00681419"/>
    <w:rsid w:val="006822B5"/>
    <w:rsid w:val="00684663"/>
    <w:rsid w:val="006854DF"/>
    <w:rsid w:val="006869ED"/>
    <w:rsid w:val="00686C7C"/>
    <w:rsid w:val="0068737C"/>
    <w:rsid w:val="00690078"/>
    <w:rsid w:val="0069210A"/>
    <w:rsid w:val="0069732D"/>
    <w:rsid w:val="006A0990"/>
    <w:rsid w:val="006A4897"/>
    <w:rsid w:val="006A5A4D"/>
    <w:rsid w:val="006A61FB"/>
    <w:rsid w:val="006B0229"/>
    <w:rsid w:val="006B20BE"/>
    <w:rsid w:val="006B6D8F"/>
    <w:rsid w:val="006C26AA"/>
    <w:rsid w:val="006C2F24"/>
    <w:rsid w:val="006C3244"/>
    <w:rsid w:val="006C5386"/>
    <w:rsid w:val="006C6752"/>
    <w:rsid w:val="006D5558"/>
    <w:rsid w:val="006D700F"/>
    <w:rsid w:val="006D71FB"/>
    <w:rsid w:val="006D781A"/>
    <w:rsid w:val="006E0449"/>
    <w:rsid w:val="006E2558"/>
    <w:rsid w:val="006E7230"/>
    <w:rsid w:val="006E7724"/>
    <w:rsid w:val="006F3BBB"/>
    <w:rsid w:val="006F3F0C"/>
    <w:rsid w:val="006F58DC"/>
    <w:rsid w:val="006F7DDA"/>
    <w:rsid w:val="007038DE"/>
    <w:rsid w:val="007049B2"/>
    <w:rsid w:val="00704C6D"/>
    <w:rsid w:val="00704DC4"/>
    <w:rsid w:val="0070638A"/>
    <w:rsid w:val="007125CC"/>
    <w:rsid w:val="0071369D"/>
    <w:rsid w:val="00715052"/>
    <w:rsid w:val="00720528"/>
    <w:rsid w:val="007214B8"/>
    <w:rsid w:val="007232EF"/>
    <w:rsid w:val="00724DA7"/>
    <w:rsid w:val="007251FB"/>
    <w:rsid w:val="007317F8"/>
    <w:rsid w:val="00731E8A"/>
    <w:rsid w:val="007328A4"/>
    <w:rsid w:val="0073447D"/>
    <w:rsid w:val="00736727"/>
    <w:rsid w:val="00736873"/>
    <w:rsid w:val="00740F06"/>
    <w:rsid w:val="0074186D"/>
    <w:rsid w:val="00741E81"/>
    <w:rsid w:val="007510B7"/>
    <w:rsid w:val="00752697"/>
    <w:rsid w:val="00755470"/>
    <w:rsid w:val="0076203D"/>
    <w:rsid w:val="007655B1"/>
    <w:rsid w:val="00771076"/>
    <w:rsid w:val="00771A0E"/>
    <w:rsid w:val="007724E1"/>
    <w:rsid w:val="00773306"/>
    <w:rsid w:val="00775A5A"/>
    <w:rsid w:val="00775FB5"/>
    <w:rsid w:val="00780F0C"/>
    <w:rsid w:val="00781319"/>
    <w:rsid w:val="00782467"/>
    <w:rsid w:val="0078306C"/>
    <w:rsid w:val="00783BD0"/>
    <w:rsid w:val="0078507E"/>
    <w:rsid w:val="00786C69"/>
    <w:rsid w:val="00796DB8"/>
    <w:rsid w:val="007973BD"/>
    <w:rsid w:val="007A7A8E"/>
    <w:rsid w:val="007B0013"/>
    <w:rsid w:val="007B02D1"/>
    <w:rsid w:val="007B23D0"/>
    <w:rsid w:val="007B3E37"/>
    <w:rsid w:val="007B3E88"/>
    <w:rsid w:val="007C2382"/>
    <w:rsid w:val="007C4162"/>
    <w:rsid w:val="007C4BE7"/>
    <w:rsid w:val="007C697A"/>
    <w:rsid w:val="007C7FD2"/>
    <w:rsid w:val="007D67DA"/>
    <w:rsid w:val="007D757F"/>
    <w:rsid w:val="007E211F"/>
    <w:rsid w:val="007E3661"/>
    <w:rsid w:val="007E3AD6"/>
    <w:rsid w:val="007E55EA"/>
    <w:rsid w:val="007E5A29"/>
    <w:rsid w:val="007F0578"/>
    <w:rsid w:val="007F1A22"/>
    <w:rsid w:val="007F230E"/>
    <w:rsid w:val="007F6126"/>
    <w:rsid w:val="007F72A7"/>
    <w:rsid w:val="007F7DA1"/>
    <w:rsid w:val="00800F1E"/>
    <w:rsid w:val="0080662D"/>
    <w:rsid w:val="00806685"/>
    <w:rsid w:val="008110C4"/>
    <w:rsid w:val="00811984"/>
    <w:rsid w:val="00814890"/>
    <w:rsid w:val="00815ECA"/>
    <w:rsid w:val="00816672"/>
    <w:rsid w:val="00816FA6"/>
    <w:rsid w:val="00820A16"/>
    <w:rsid w:val="008225C9"/>
    <w:rsid w:val="0082518D"/>
    <w:rsid w:val="00827DC9"/>
    <w:rsid w:val="00841DD7"/>
    <w:rsid w:val="00841FA5"/>
    <w:rsid w:val="00844E49"/>
    <w:rsid w:val="00847674"/>
    <w:rsid w:val="00847F32"/>
    <w:rsid w:val="00850C91"/>
    <w:rsid w:val="00851D06"/>
    <w:rsid w:val="00852A00"/>
    <w:rsid w:val="008604D6"/>
    <w:rsid w:val="00860A8E"/>
    <w:rsid w:val="00860F2E"/>
    <w:rsid w:val="00861AFF"/>
    <w:rsid w:val="00861B0A"/>
    <w:rsid w:val="0086413F"/>
    <w:rsid w:val="00864D5A"/>
    <w:rsid w:val="008669C1"/>
    <w:rsid w:val="008670B6"/>
    <w:rsid w:val="00870A43"/>
    <w:rsid w:val="00874701"/>
    <w:rsid w:val="00876171"/>
    <w:rsid w:val="008762FC"/>
    <w:rsid w:val="00880D33"/>
    <w:rsid w:val="00882538"/>
    <w:rsid w:val="00882D71"/>
    <w:rsid w:val="00885E0D"/>
    <w:rsid w:val="008870ED"/>
    <w:rsid w:val="0088758C"/>
    <w:rsid w:val="0089370B"/>
    <w:rsid w:val="00893D5F"/>
    <w:rsid w:val="00895A9B"/>
    <w:rsid w:val="008A0AF7"/>
    <w:rsid w:val="008A0B3C"/>
    <w:rsid w:val="008A178D"/>
    <w:rsid w:val="008A30B1"/>
    <w:rsid w:val="008A358E"/>
    <w:rsid w:val="008A482F"/>
    <w:rsid w:val="008A6979"/>
    <w:rsid w:val="008A7E20"/>
    <w:rsid w:val="008B1AC3"/>
    <w:rsid w:val="008B1E4D"/>
    <w:rsid w:val="008B3DF8"/>
    <w:rsid w:val="008C183D"/>
    <w:rsid w:val="008C1C28"/>
    <w:rsid w:val="008C2065"/>
    <w:rsid w:val="008C2151"/>
    <w:rsid w:val="008C6E65"/>
    <w:rsid w:val="008D0972"/>
    <w:rsid w:val="008D1CC4"/>
    <w:rsid w:val="008D3DB3"/>
    <w:rsid w:val="008D727A"/>
    <w:rsid w:val="008E1C7C"/>
    <w:rsid w:val="008E1FFA"/>
    <w:rsid w:val="008E2B15"/>
    <w:rsid w:val="008E368F"/>
    <w:rsid w:val="008E42E6"/>
    <w:rsid w:val="008E577E"/>
    <w:rsid w:val="008E7C88"/>
    <w:rsid w:val="008F2B21"/>
    <w:rsid w:val="0090256B"/>
    <w:rsid w:val="0090294D"/>
    <w:rsid w:val="00903210"/>
    <w:rsid w:val="0090627F"/>
    <w:rsid w:val="009078A2"/>
    <w:rsid w:val="00911913"/>
    <w:rsid w:val="009125EA"/>
    <w:rsid w:val="00915F9D"/>
    <w:rsid w:val="00920064"/>
    <w:rsid w:val="009204DD"/>
    <w:rsid w:val="00922F39"/>
    <w:rsid w:val="0092311F"/>
    <w:rsid w:val="00925952"/>
    <w:rsid w:val="00930935"/>
    <w:rsid w:val="00933BE2"/>
    <w:rsid w:val="009360C9"/>
    <w:rsid w:val="00940298"/>
    <w:rsid w:val="00940475"/>
    <w:rsid w:val="009416AE"/>
    <w:rsid w:val="0094251A"/>
    <w:rsid w:val="0094290D"/>
    <w:rsid w:val="00945727"/>
    <w:rsid w:val="009506C2"/>
    <w:rsid w:val="00951907"/>
    <w:rsid w:val="00954424"/>
    <w:rsid w:val="00954825"/>
    <w:rsid w:val="009565EE"/>
    <w:rsid w:val="00962D88"/>
    <w:rsid w:val="009652E6"/>
    <w:rsid w:val="00966388"/>
    <w:rsid w:val="00976170"/>
    <w:rsid w:val="0097678B"/>
    <w:rsid w:val="009777B4"/>
    <w:rsid w:val="00981875"/>
    <w:rsid w:val="00982E6B"/>
    <w:rsid w:val="009851E8"/>
    <w:rsid w:val="00986475"/>
    <w:rsid w:val="00987605"/>
    <w:rsid w:val="0098764D"/>
    <w:rsid w:val="00987A66"/>
    <w:rsid w:val="00987C53"/>
    <w:rsid w:val="00992515"/>
    <w:rsid w:val="009959C6"/>
    <w:rsid w:val="00996427"/>
    <w:rsid w:val="009A0264"/>
    <w:rsid w:val="009A4AB3"/>
    <w:rsid w:val="009B0A57"/>
    <w:rsid w:val="009B3392"/>
    <w:rsid w:val="009B35C9"/>
    <w:rsid w:val="009B4E84"/>
    <w:rsid w:val="009B520A"/>
    <w:rsid w:val="009B6112"/>
    <w:rsid w:val="009C3FF7"/>
    <w:rsid w:val="009C516F"/>
    <w:rsid w:val="009D0003"/>
    <w:rsid w:val="009D1029"/>
    <w:rsid w:val="009D4CEC"/>
    <w:rsid w:val="009D5D0D"/>
    <w:rsid w:val="009D74E4"/>
    <w:rsid w:val="009E134E"/>
    <w:rsid w:val="009E1613"/>
    <w:rsid w:val="009F2C80"/>
    <w:rsid w:val="009F376F"/>
    <w:rsid w:val="009F45D0"/>
    <w:rsid w:val="009F560A"/>
    <w:rsid w:val="009F63FB"/>
    <w:rsid w:val="00A0406F"/>
    <w:rsid w:val="00A06A6C"/>
    <w:rsid w:val="00A06B57"/>
    <w:rsid w:val="00A10A62"/>
    <w:rsid w:val="00A11F13"/>
    <w:rsid w:val="00A1367E"/>
    <w:rsid w:val="00A17914"/>
    <w:rsid w:val="00A20B2B"/>
    <w:rsid w:val="00A23E73"/>
    <w:rsid w:val="00A265A5"/>
    <w:rsid w:val="00A277DE"/>
    <w:rsid w:val="00A30D34"/>
    <w:rsid w:val="00A322F9"/>
    <w:rsid w:val="00A32366"/>
    <w:rsid w:val="00A37286"/>
    <w:rsid w:val="00A37974"/>
    <w:rsid w:val="00A43C13"/>
    <w:rsid w:val="00A47872"/>
    <w:rsid w:val="00A5162F"/>
    <w:rsid w:val="00A52E73"/>
    <w:rsid w:val="00A530B8"/>
    <w:rsid w:val="00A616EA"/>
    <w:rsid w:val="00A64431"/>
    <w:rsid w:val="00A65B2B"/>
    <w:rsid w:val="00A705E8"/>
    <w:rsid w:val="00A722EB"/>
    <w:rsid w:val="00A81F97"/>
    <w:rsid w:val="00A8362F"/>
    <w:rsid w:val="00A919D7"/>
    <w:rsid w:val="00A92CC5"/>
    <w:rsid w:val="00A9787F"/>
    <w:rsid w:val="00AA16B9"/>
    <w:rsid w:val="00AA1F89"/>
    <w:rsid w:val="00AA5692"/>
    <w:rsid w:val="00AA74AC"/>
    <w:rsid w:val="00AA7A00"/>
    <w:rsid w:val="00AB0025"/>
    <w:rsid w:val="00AB732C"/>
    <w:rsid w:val="00AC0BD4"/>
    <w:rsid w:val="00AC126F"/>
    <w:rsid w:val="00AC24A4"/>
    <w:rsid w:val="00AC3FD6"/>
    <w:rsid w:val="00AC65DF"/>
    <w:rsid w:val="00AD2C67"/>
    <w:rsid w:val="00AD3B0D"/>
    <w:rsid w:val="00AD612C"/>
    <w:rsid w:val="00AD7D30"/>
    <w:rsid w:val="00AE4041"/>
    <w:rsid w:val="00AE7FE2"/>
    <w:rsid w:val="00AF2F9F"/>
    <w:rsid w:val="00AF394A"/>
    <w:rsid w:val="00AF5C62"/>
    <w:rsid w:val="00B02C84"/>
    <w:rsid w:val="00B030A5"/>
    <w:rsid w:val="00B04E1C"/>
    <w:rsid w:val="00B06E0F"/>
    <w:rsid w:val="00B13F09"/>
    <w:rsid w:val="00B14627"/>
    <w:rsid w:val="00B15145"/>
    <w:rsid w:val="00B15A7B"/>
    <w:rsid w:val="00B173B1"/>
    <w:rsid w:val="00B200F2"/>
    <w:rsid w:val="00B214D2"/>
    <w:rsid w:val="00B263D6"/>
    <w:rsid w:val="00B30F98"/>
    <w:rsid w:val="00B33812"/>
    <w:rsid w:val="00B33A49"/>
    <w:rsid w:val="00B35C9B"/>
    <w:rsid w:val="00B36256"/>
    <w:rsid w:val="00B36966"/>
    <w:rsid w:val="00B36B0C"/>
    <w:rsid w:val="00B3733D"/>
    <w:rsid w:val="00B46060"/>
    <w:rsid w:val="00B46EE1"/>
    <w:rsid w:val="00B47F3A"/>
    <w:rsid w:val="00B54463"/>
    <w:rsid w:val="00B54844"/>
    <w:rsid w:val="00B5671B"/>
    <w:rsid w:val="00B56A96"/>
    <w:rsid w:val="00B614BA"/>
    <w:rsid w:val="00B62815"/>
    <w:rsid w:val="00B65528"/>
    <w:rsid w:val="00B66708"/>
    <w:rsid w:val="00B66AEA"/>
    <w:rsid w:val="00B66E92"/>
    <w:rsid w:val="00B70C14"/>
    <w:rsid w:val="00B745ED"/>
    <w:rsid w:val="00B75AD4"/>
    <w:rsid w:val="00B83F96"/>
    <w:rsid w:val="00B85A12"/>
    <w:rsid w:val="00B85E91"/>
    <w:rsid w:val="00B90DFE"/>
    <w:rsid w:val="00B92377"/>
    <w:rsid w:val="00B924E0"/>
    <w:rsid w:val="00B92A54"/>
    <w:rsid w:val="00B92C73"/>
    <w:rsid w:val="00B93C0F"/>
    <w:rsid w:val="00BA2579"/>
    <w:rsid w:val="00BA344C"/>
    <w:rsid w:val="00BA42C4"/>
    <w:rsid w:val="00BB3CEB"/>
    <w:rsid w:val="00BB4DC1"/>
    <w:rsid w:val="00BB7B8B"/>
    <w:rsid w:val="00BC4ADA"/>
    <w:rsid w:val="00BC5447"/>
    <w:rsid w:val="00BD042B"/>
    <w:rsid w:val="00BD127B"/>
    <w:rsid w:val="00BD4028"/>
    <w:rsid w:val="00BD479D"/>
    <w:rsid w:val="00BD5843"/>
    <w:rsid w:val="00BF2FB8"/>
    <w:rsid w:val="00BF3404"/>
    <w:rsid w:val="00BF35DD"/>
    <w:rsid w:val="00BF3877"/>
    <w:rsid w:val="00BF64A7"/>
    <w:rsid w:val="00C00525"/>
    <w:rsid w:val="00C00E4C"/>
    <w:rsid w:val="00C0150D"/>
    <w:rsid w:val="00C015B1"/>
    <w:rsid w:val="00C015C3"/>
    <w:rsid w:val="00C0241D"/>
    <w:rsid w:val="00C03C51"/>
    <w:rsid w:val="00C10E55"/>
    <w:rsid w:val="00C11574"/>
    <w:rsid w:val="00C11694"/>
    <w:rsid w:val="00C12BB0"/>
    <w:rsid w:val="00C14790"/>
    <w:rsid w:val="00C16096"/>
    <w:rsid w:val="00C16B4F"/>
    <w:rsid w:val="00C16EF4"/>
    <w:rsid w:val="00C171D1"/>
    <w:rsid w:val="00C24887"/>
    <w:rsid w:val="00C26524"/>
    <w:rsid w:val="00C308CB"/>
    <w:rsid w:val="00C30B14"/>
    <w:rsid w:val="00C30DD8"/>
    <w:rsid w:val="00C3113E"/>
    <w:rsid w:val="00C32FD2"/>
    <w:rsid w:val="00C33C53"/>
    <w:rsid w:val="00C361C7"/>
    <w:rsid w:val="00C36D63"/>
    <w:rsid w:val="00C405F6"/>
    <w:rsid w:val="00C416EF"/>
    <w:rsid w:val="00C420D5"/>
    <w:rsid w:val="00C42B05"/>
    <w:rsid w:val="00C430D7"/>
    <w:rsid w:val="00C47C14"/>
    <w:rsid w:val="00C51E6E"/>
    <w:rsid w:val="00C54411"/>
    <w:rsid w:val="00C544EB"/>
    <w:rsid w:val="00C545C2"/>
    <w:rsid w:val="00C56CEF"/>
    <w:rsid w:val="00C64B3A"/>
    <w:rsid w:val="00C724E3"/>
    <w:rsid w:val="00C7261C"/>
    <w:rsid w:val="00C72CE6"/>
    <w:rsid w:val="00C73CE2"/>
    <w:rsid w:val="00C753A1"/>
    <w:rsid w:val="00C76138"/>
    <w:rsid w:val="00C767DA"/>
    <w:rsid w:val="00C77B0B"/>
    <w:rsid w:val="00C81972"/>
    <w:rsid w:val="00C81AC3"/>
    <w:rsid w:val="00C82CBC"/>
    <w:rsid w:val="00C843CC"/>
    <w:rsid w:val="00C856BB"/>
    <w:rsid w:val="00C90C87"/>
    <w:rsid w:val="00C92027"/>
    <w:rsid w:val="00C92CBE"/>
    <w:rsid w:val="00C94102"/>
    <w:rsid w:val="00C963E2"/>
    <w:rsid w:val="00C966C7"/>
    <w:rsid w:val="00C97BE3"/>
    <w:rsid w:val="00CA2F4A"/>
    <w:rsid w:val="00CA3BC2"/>
    <w:rsid w:val="00CA5B10"/>
    <w:rsid w:val="00CB540D"/>
    <w:rsid w:val="00CB747C"/>
    <w:rsid w:val="00CB75A1"/>
    <w:rsid w:val="00CB7799"/>
    <w:rsid w:val="00CC0591"/>
    <w:rsid w:val="00CC666D"/>
    <w:rsid w:val="00CC6A67"/>
    <w:rsid w:val="00CD0088"/>
    <w:rsid w:val="00CD3C79"/>
    <w:rsid w:val="00CD7300"/>
    <w:rsid w:val="00CD78BD"/>
    <w:rsid w:val="00CE50DF"/>
    <w:rsid w:val="00CE73EE"/>
    <w:rsid w:val="00CE7DDF"/>
    <w:rsid w:val="00CF1ACE"/>
    <w:rsid w:val="00CF3520"/>
    <w:rsid w:val="00CF63CC"/>
    <w:rsid w:val="00D01F8C"/>
    <w:rsid w:val="00D02130"/>
    <w:rsid w:val="00D03862"/>
    <w:rsid w:val="00D0537E"/>
    <w:rsid w:val="00D06771"/>
    <w:rsid w:val="00D06780"/>
    <w:rsid w:val="00D07B2A"/>
    <w:rsid w:val="00D111BA"/>
    <w:rsid w:val="00D13409"/>
    <w:rsid w:val="00D1371B"/>
    <w:rsid w:val="00D15A38"/>
    <w:rsid w:val="00D17262"/>
    <w:rsid w:val="00D20679"/>
    <w:rsid w:val="00D20709"/>
    <w:rsid w:val="00D22BE5"/>
    <w:rsid w:val="00D23840"/>
    <w:rsid w:val="00D238CE"/>
    <w:rsid w:val="00D27849"/>
    <w:rsid w:val="00D27B76"/>
    <w:rsid w:val="00D33BCA"/>
    <w:rsid w:val="00D33EF8"/>
    <w:rsid w:val="00D36148"/>
    <w:rsid w:val="00D36423"/>
    <w:rsid w:val="00D46744"/>
    <w:rsid w:val="00D475C4"/>
    <w:rsid w:val="00D47A92"/>
    <w:rsid w:val="00D5013F"/>
    <w:rsid w:val="00D50D24"/>
    <w:rsid w:val="00D519CC"/>
    <w:rsid w:val="00D532F5"/>
    <w:rsid w:val="00D56B60"/>
    <w:rsid w:val="00D60B50"/>
    <w:rsid w:val="00D635C2"/>
    <w:rsid w:val="00D6449F"/>
    <w:rsid w:val="00D71663"/>
    <w:rsid w:val="00D741BA"/>
    <w:rsid w:val="00D74592"/>
    <w:rsid w:val="00D80581"/>
    <w:rsid w:val="00D84015"/>
    <w:rsid w:val="00D84A01"/>
    <w:rsid w:val="00D854F6"/>
    <w:rsid w:val="00D8655A"/>
    <w:rsid w:val="00D90AAB"/>
    <w:rsid w:val="00D937CC"/>
    <w:rsid w:val="00D961E3"/>
    <w:rsid w:val="00D96E77"/>
    <w:rsid w:val="00DA1A2A"/>
    <w:rsid w:val="00DA4E56"/>
    <w:rsid w:val="00DB0E6C"/>
    <w:rsid w:val="00DB29F3"/>
    <w:rsid w:val="00DB4133"/>
    <w:rsid w:val="00DB5183"/>
    <w:rsid w:val="00DB692D"/>
    <w:rsid w:val="00DB6F8C"/>
    <w:rsid w:val="00DC63E5"/>
    <w:rsid w:val="00DC6DA2"/>
    <w:rsid w:val="00DD1C76"/>
    <w:rsid w:val="00DD71B2"/>
    <w:rsid w:val="00DE24E8"/>
    <w:rsid w:val="00DE2A55"/>
    <w:rsid w:val="00DE4C5D"/>
    <w:rsid w:val="00DE4E2A"/>
    <w:rsid w:val="00DE5921"/>
    <w:rsid w:val="00DE6CC2"/>
    <w:rsid w:val="00DF361B"/>
    <w:rsid w:val="00DF5559"/>
    <w:rsid w:val="00E01B69"/>
    <w:rsid w:val="00E0383A"/>
    <w:rsid w:val="00E064E2"/>
    <w:rsid w:val="00E17B5E"/>
    <w:rsid w:val="00E22020"/>
    <w:rsid w:val="00E2305B"/>
    <w:rsid w:val="00E3001E"/>
    <w:rsid w:val="00E30DF3"/>
    <w:rsid w:val="00E31B26"/>
    <w:rsid w:val="00E356EE"/>
    <w:rsid w:val="00E36494"/>
    <w:rsid w:val="00E36739"/>
    <w:rsid w:val="00E42C71"/>
    <w:rsid w:val="00E469A5"/>
    <w:rsid w:val="00E508A4"/>
    <w:rsid w:val="00E520D7"/>
    <w:rsid w:val="00E538C0"/>
    <w:rsid w:val="00E54AFE"/>
    <w:rsid w:val="00E562B4"/>
    <w:rsid w:val="00E57151"/>
    <w:rsid w:val="00E61EA0"/>
    <w:rsid w:val="00E6293D"/>
    <w:rsid w:val="00E63569"/>
    <w:rsid w:val="00E657ED"/>
    <w:rsid w:val="00E7174C"/>
    <w:rsid w:val="00E722CA"/>
    <w:rsid w:val="00E73013"/>
    <w:rsid w:val="00E734B5"/>
    <w:rsid w:val="00E74BDC"/>
    <w:rsid w:val="00E805F4"/>
    <w:rsid w:val="00E84049"/>
    <w:rsid w:val="00E84F2B"/>
    <w:rsid w:val="00E8564C"/>
    <w:rsid w:val="00E86218"/>
    <w:rsid w:val="00E864B5"/>
    <w:rsid w:val="00E87F48"/>
    <w:rsid w:val="00E9566D"/>
    <w:rsid w:val="00E975B6"/>
    <w:rsid w:val="00EA00F2"/>
    <w:rsid w:val="00EB35BB"/>
    <w:rsid w:val="00EB53C6"/>
    <w:rsid w:val="00EB6F5B"/>
    <w:rsid w:val="00EC39FF"/>
    <w:rsid w:val="00EC3F08"/>
    <w:rsid w:val="00EC65B5"/>
    <w:rsid w:val="00ED39F5"/>
    <w:rsid w:val="00ED7FC1"/>
    <w:rsid w:val="00EE1F53"/>
    <w:rsid w:val="00EE495A"/>
    <w:rsid w:val="00EF0DD9"/>
    <w:rsid w:val="00EF28FE"/>
    <w:rsid w:val="00EF4128"/>
    <w:rsid w:val="00EF425B"/>
    <w:rsid w:val="00F00059"/>
    <w:rsid w:val="00F00466"/>
    <w:rsid w:val="00F01ECA"/>
    <w:rsid w:val="00F03FFE"/>
    <w:rsid w:val="00F153C3"/>
    <w:rsid w:val="00F173BA"/>
    <w:rsid w:val="00F212C9"/>
    <w:rsid w:val="00F22431"/>
    <w:rsid w:val="00F2478E"/>
    <w:rsid w:val="00F247EE"/>
    <w:rsid w:val="00F27328"/>
    <w:rsid w:val="00F30583"/>
    <w:rsid w:val="00F31C0B"/>
    <w:rsid w:val="00F34199"/>
    <w:rsid w:val="00F3668F"/>
    <w:rsid w:val="00F36B04"/>
    <w:rsid w:val="00F37D5D"/>
    <w:rsid w:val="00F41442"/>
    <w:rsid w:val="00F4168B"/>
    <w:rsid w:val="00F44B02"/>
    <w:rsid w:val="00F50D36"/>
    <w:rsid w:val="00F534B3"/>
    <w:rsid w:val="00F53E76"/>
    <w:rsid w:val="00F54063"/>
    <w:rsid w:val="00F54DEB"/>
    <w:rsid w:val="00F5514B"/>
    <w:rsid w:val="00F60810"/>
    <w:rsid w:val="00F60C5F"/>
    <w:rsid w:val="00F61DE3"/>
    <w:rsid w:val="00F62D14"/>
    <w:rsid w:val="00F64D3A"/>
    <w:rsid w:val="00F67C22"/>
    <w:rsid w:val="00F70DD5"/>
    <w:rsid w:val="00F71008"/>
    <w:rsid w:val="00F75C1A"/>
    <w:rsid w:val="00F77C6A"/>
    <w:rsid w:val="00F8060D"/>
    <w:rsid w:val="00F8440D"/>
    <w:rsid w:val="00F861BA"/>
    <w:rsid w:val="00F87716"/>
    <w:rsid w:val="00F9124B"/>
    <w:rsid w:val="00F91C35"/>
    <w:rsid w:val="00F91D83"/>
    <w:rsid w:val="00F93BA9"/>
    <w:rsid w:val="00F94AB4"/>
    <w:rsid w:val="00F95C19"/>
    <w:rsid w:val="00F96084"/>
    <w:rsid w:val="00F9656E"/>
    <w:rsid w:val="00FA0891"/>
    <w:rsid w:val="00FA6A98"/>
    <w:rsid w:val="00FA7099"/>
    <w:rsid w:val="00FB5DF5"/>
    <w:rsid w:val="00FC0784"/>
    <w:rsid w:val="00FC2113"/>
    <w:rsid w:val="00FC2C97"/>
    <w:rsid w:val="00FC5EA0"/>
    <w:rsid w:val="00FD0D2A"/>
    <w:rsid w:val="00FD10E8"/>
    <w:rsid w:val="00FD50D8"/>
    <w:rsid w:val="00FD686A"/>
    <w:rsid w:val="00FE38C2"/>
    <w:rsid w:val="00FE5D00"/>
    <w:rsid w:val="00FE697E"/>
    <w:rsid w:val="00FF0E0E"/>
    <w:rsid w:val="00FF3CA8"/>
    <w:rsid w:val="00FF4600"/>
    <w:rsid w:val="00FF7CD8"/>
    <w:rsid w:val="01C90884"/>
    <w:rsid w:val="01F45F1E"/>
    <w:rsid w:val="023257B4"/>
    <w:rsid w:val="0AE27A86"/>
    <w:rsid w:val="0BCD1B8F"/>
    <w:rsid w:val="0E346DB0"/>
    <w:rsid w:val="121166CF"/>
    <w:rsid w:val="12887028"/>
    <w:rsid w:val="14370E44"/>
    <w:rsid w:val="149E1509"/>
    <w:rsid w:val="15E22DEA"/>
    <w:rsid w:val="1B445242"/>
    <w:rsid w:val="1C674EEC"/>
    <w:rsid w:val="1E185427"/>
    <w:rsid w:val="25D15B76"/>
    <w:rsid w:val="272041D4"/>
    <w:rsid w:val="2F254DFF"/>
    <w:rsid w:val="30577ED5"/>
    <w:rsid w:val="30757898"/>
    <w:rsid w:val="36F94750"/>
    <w:rsid w:val="3754021E"/>
    <w:rsid w:val="380B30C9"/>
    <w:rsid w:val="394064DD"/>
    <w:rsid w:val="3C2A7F0C"/>
    <w:rsid w:val="42175C2F"/>
    <w:rsid w:val="53074AB1"/>
    <w:rsid w:val="554A490C"/>
    <w:rsid w:val="55CF3663"/>
    <w:rsid w:val="56837EEB"/>
    <w:rsid w:val="568453E2"/>
    <w:rsid w:val="5B1F7E64"/>
    <w:rsid w:val="5DBF6E54"/>
    <w:rsid w:val="60DE34FD"/>
    <w:rsid w:val="61E22D20"/>
    <w:rsid w:val="61FA337C"/>
    <w:rsid w:val="626A32B0"/>
    <w:rsid w:val="634C2388"/>
    <w:rsid w:val="671254A5"/>
    <w:rsid w:val="6977054D"/>
    <w:rsid w:val="69A13118"/>
    <w:rsid w:val="6CB73D86"/>
    <w:rsid w:val="720E111A"/>
    <w:rsid w:val="7396202F"/>
    <w:rsid w:val="78DA400E"/>
    <w:rsid w:val="79405E83"/>
    <w:rsid w:val="79E33246"/>
    <w:rsid w:val="7BDB50BC"/>
    <w:rsid w:val="7C5E2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936D4B"/>
  <w15:docId w15:val="{9D8A3B2B-F73C-4301-A41E-339843E4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unhideWhenUsed="1"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unhideWhenUsed="1" w:qFormat="1"/>
    <w:lsdException w:name="Hyperlink" w:unhideWhenUsed="1" w:qFormat="1"/>
    <w:lsdException w:name="FollowedHyperlink"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eastAsia="宋体" w:hAnsi="Calibri" w:cs="Times New Roman"/>
      <w:kern w:val="2"/>
      <w:sz w:val="21"/>
      <w:szCs w:val="22"/>
    </w:rPr>
  </w:style>
  <w:style w:type="paragraph" w:styleId="1">
    <w:name w:val="heading 1"/>
    <w:basedOn w:val="a0"/>
    <w:next w:val="a0"/>
    <w:link w:val="10"/>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0"/>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0"/>
    <w:unhideWhenUsed/>
    <w:qFormat/>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0"/>
    <w:uiPriority w:val="9"/>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0"/>
    <w:uiPriority w:val="9"/>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0"/>
    <w:uiPriority w:val="9"/>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0"/>
    <w:uiPriority w:val="9"/>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0"/>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0"/>
    <w:unhideWhenUsed/>
    <w:qFormat/>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nhideWhenUsed/>
    <w:qFormat/>
    <w:pPr>
      <w:ind w:leftChars="1200" w:left="2520"/>
    </w:pPr>
    <w:rPr>
      <w:rFonts w:ascii="Times New Roman" w:hAnsi="Times New Roman"/>
      <w:szCs w:val="24"/>
    </w:rPr>
  </w:style>
  <w:style w:type="paragraph" w:styleId="a4">
    <w:name w:val="Normal Indent"/>
    <w:basedOn w:val="a0"/>
    <w:link w:val="a5"/>
    <w:unhideWhenUsed/>
    <w:qFormat/>
    <w:pPr>
      <w:spacing w:after="180" w:line="307" w:lineRule="auto"/>
      <w:ind w:firstLine="420"/>
    </w:pPr>
    <w:rPr>
      <w:rFonts w:asciiTheme="minorHAnsi" w:eastAsiaTheme="minorEastAsia" w:hAnsiTheme="minorHAnsi" w:cstheme="minorBidi"/>
    </w:rPr>
  </w:style>
  <w:style w:type="paragraph" w:styleId="a6">
    <w:name w:val="caption"/>
    <w:basedOn w:val="a0"/>
    <w:next w:val="a0"/>
    <w:unhideWhenUsed/>
    <w:qFormat/>
    <w:pPr>
      <w:spacing w:before="152" w:after="160" w:line="360" w:lineRule="auto"/>
    </w:pPr>
    <w:rPr>
      <w:rFonts w:ascii="Arial" w:eastAsia="黑体" w:hAnsi="Arial" w:cs="Arial"/>
      <w:sz w:val="20"/>
      <w:szCs w:val="20"/>
    </w:rPr>
  </w:style>
  <w:style w:type="paragraph" w:styleId="a7">
    <w:name w:val="Document Map"/>
    <w:basedOn w:val="a0"/>
    <w:link w:val="a8"/>
    <w:unhideWhenUsed/>
    <w:qFormat/>
    <w:pPr>
      <w:shd w:val="clear" w:color="auto" w:fill="000080"/>
    </w:pPr>
    <w:rPr>
      <w:rFonts w:ascii="Times New Roman" w:hAnsi="Times New Roman"/>
      <w:kern w:val="0"/>
      <w:sz w:val="18"/>
      <w:szCs w:val="18"/>
    </w:rPr>
  </w:style>
  <w:style w:type="paragraph" w:styleId="a9">
    <w:name w:val="annotation text"/>
    <w:basedOn w:val="a0"/>
    <w:link w:val="aa"/>
    <w:uiPriority w:val="99"/>
    <w:unhideWhenUsed/>
    <w:qFormat/>
    <w:pPr>
      <w:jc w:val="left"/>
    </w:pPr>
    <w:rPr>
      <w:rFonts w:ascii="Times New Roman" w:hAnsi="Times New Roman"/>
      <w:kern w:val="0"/>
      <w:sz w:val="18"/>
      <w:szCs w:val="18"/>
    </w:rPr>
  </w:style>
  <w:style w:type="paragraph" w:styleId="31">
    <w:name w:val="Body Text 3"/>
    <w:basedOn w:val="a0"/>
    <w:link w:val="32"/>
    <w:unhideWhenUsed/>
    <w:qFormat/>
    <w:pPr>
      <w:jc w:val="center"/>
    </w:pPr>
    <w:rPr>
      <w:rFonts w:ascii="Times New Roman" w:eastAsia="黑体" w:hAnsi="Times New Roman"/>
      <w:sz w:val="44"/>
      <w:szCs w:val="24"/>
    </w:rPr>
  </w:style>
  <w:style w:type="paragraph" w:styleId="ab">
    <w:name w:val="Body Text"/>
    <w:basedOn w:val="a0"/>
    <w:link w:val="ac"/>
    <w:unhideWhenUsed/>
    <w:qFormat/>
    <w:pPr>
      <w:spacing w:after="120"/>
    </w:pPr>
  </w:style>
  <w:style w:type="paragraph" w:styleId="ad">
    <w:name w:val="Body Text Indent"/>
    <w:basedOn w:val="a0"/>
    <w:link w:val="ae"/>
    <w:unhideWhenUsed/>
    <w:qFormat/>
    <w:pPr>
      <w:spacing w:after="120"/>
      <w:ind w:leftChars="200" w:left="420"/>
    </w:pPr>
    <w:rPr>
      <w:rFonts w:ascii="Times New Roman" w:hAnsi="Times New Roman"/>
      <w:kern w:val="0"/>
      <w:sz w:val="20"/>
      <w:szCs w:val="24"/>
    </w:rPr>
  </w:style>
  <w:style w:type="paragraph" w:styleId="af">
    <w:name w:val="Block Text"/>
    <w:basedOn w:val="a0"/>
    <w:unhideWhenUsed/>
    <w:qFormat/>
    <w:pPr>
      <w:ind w:leftChars="-257" w:left="-540" w:rightChars="-159" w:right="-334" w:firstLineChars="180" w:firstLine="540"/>
    </w:pPr>
    <w:rPr>
      <w:rFonts w:ascii="Times New Roman" w:hAnsi="Times New Roman"/>
      <w:sz w:val="30"/>
      <w:szCs w:val="24"/>
    </w:rPr>
  </w:style>
  <w:style w:type="paragraph" w:styleId="51">
    <w:name w:val="toc 5"/>
    <w:basedOn w:val="a0"/>
    <w:next w:val="a0"/>
    <w:unhideWhenUsed/>
    <w:qFormat/>
    <w:pPr>
      <w:ind w:leftChars="800" w:left="1680"/>
    </w:pPr>
    <w:rPr>
      <w:rFonts w:ascii="Times New Roman" w:hAnsi="Times New Roman"/>
      <w:sz w:val="18"/>
      <w:szCs w:val="18"/>
    </w:rPr>
  </w:style>
  <w:style w:type="paragraph" w:styleId="33">
    <w:name w:val="toc 3"/>
    <w:basedOn w:val="a0"/>
    <w:next w:val="a0"/>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f0">
    <w:name w:val="Plain Text"/>
    <w:basedOn w:val="a0"/>
    <w:link w:val="af1"/>
    <w:unhideWhenUsed/>
    <w:qFormat/>
    <w:rPr>
      <w:rFonts w:ascii="宋体" w:hAnsi="Courier New"/>
      <w:kern w:val="0"/>
      <w:sz w:val="20"/>
      <w:szCs w:val="18"/>
    </w:rPr>
  </w:style>
  <w:style w:type="paragraph" w:styleId="81">
    <w:name w:val="toc 8"/>
    <w:basedOn w:val="a0"/>
    <w:next w:val="a0"/>
    <w:unhideWhenUsed/>
    <w:qFormat/>
    <w:pPr>
      <w:ind w:leftChars="1400" w:left="2940"/>
    </w:pPr>
    <w:rPr>
      <w:rFonts w:ascii="Times New Roman" w:hAnsi="Times New Roman"/>
      <w:szCs w:val="24"/>
    </w:rPr>
  </w:style>
  <w:style w:type="paragraph" w:styleId="af2">
    <w:name w:val="Date"/>
    <w:basedOn w:val="a0"/>
    <w:next w:val="a0"/>
    <w:link w:val="af3"/>
    <w:unhideWhenUsed/>
    <w:qFormat/>
    <w:pPr>
      <w:ind w:leftChars="2500" w:left="100"/>
    </w:pPr>
    <w:rPr>
      <w:rFonts w:ascii="Times New Roman" w:hAnsi="Times New Roman"/>
      <w:kern w:val="0"/>
      <w:sz w:val="24"/>
      <w:szCs w:val="24"/>
    </w:rPr>
  </w:style>
  <w:style w:type="paragraph" w:styleId="21">
    <w:name w:val="Body Text Indent 2"/>
    <w:basedOn w:val="a0"/>
    <w:link w:val="22"/>
    <w:unhideWhenUsed/>
    <w:qFormat/>
    <w:pPr>
      <w:spacing w:after="120" w:line="480" w:lineRule="auto"/>
      <w:ind w:leftChars="200" w:left="420"/>
    </w:pPr>
  </w:style>
  <w:style w:type="paragraph" w:styleId="af4">
    <w:name w:val="Balloon Text"/>
    <w:basedOn w:val="a0"/>
    <w:link w:val="af5"/>
    <w:unhideWhenUsed/>
    <w:qFormat/>
    <w:rPr>
      <w:rFonts w:ascii="Times New Roman" w:hAnsi="Times New Roman"/>
      <w:kern w:val="0"/>
      <w:sz w:val="18"/>
      <w:szCs w:val="18"/>
    </w:rPr>
  </w:style>
  <w:style w:type="paragraph" w:styleId="af6">
    <w:name w:val="footer"/>
    <w:basedOn w:val="a0"/>
    <w:link w:val="af7"/>
    <w:uiPriority w:val="99"/>
    <w:unhideWhenUsed/>
    <w:qFormat/>
    <w:pPr>
      <w:tabs>
        <w:tab w:val="center" w:pos="4153"/>
        <w:tab w:val="right" w:pos="8306"/>
      </w:tabs>
      <w:snapToGrid w:val="0"/>
      <w:jc w:val="left"/>
    </w:pPr>
    <w:rPr>
      <w:kern w:val="0"/>
      <w:sz w:val="18"/>
      <w:szCs w:val="18"/>
    </w:rPr>
  </w:style>
  <w:style w:type="paragraph" w:styleId="af8">
    <w:name w:val="header"/>
    <w:basedOn w:val="a0"/>
    <w:link w:val="af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1">
    <w:name w:val="toc 4"/>
    <w:basedOn w:val="a0"/>
    <w:next w:val="a0"/>
    <w:unhideWhenUsed/>
    <w:qFormat/>
    <w:pPr>
      <w:ind w:leftChars="600" w:left="1260"/>
    </w:pPr>
    <w:rPr>
      <w:rFonts w:ascii="Times New Roman" w:hAnsi="Times New Roman"/>
      <w:sz w:val="18"/>
      <w:szCs w:val="18"/>
    </w:rPr>
  </w:style>
  <w:style w:type="paragraph" w:styleId="afa">
    <w:name w:val="Subtitle"/>
    <w:basedOn w:val="a0"/>
    <w:next w:val="a0"/>
    <w:link w:val="afb"/>
    <w:qFormat/>
    <w:pPr>
      <w:spacing w:before="240" w:after="60" w:line="312" w:lineRule="auto"/>
      <w:jc w:val="center"/>
      <w:outlineLvl w:val="1"/>
    </w:pPr>
    <w:rPr>
      <w:rFonts w:ascii="Cambria" w:hAnsi="Cambria"/>
      <w:b/>
      <w:bCs/>
      <w:kern w:val="28"/>
      <w:sz w:val="32"/>
      <w:szCs w:val="32"/>
    </w:rPr>
  </w:style>
  <w:style w:type="paragraph" w:styleId="afc">
    <w:name w:val="footnote text"/>
    <w:basedOn w:val="a0"/>
    <w:link w:val="afd"/>
    <w:unhideWhenUsed/>
    <w:qFormat/>
    <w:pPr>
      <w:snapToGrid w:val="0"/>
      <w:jc w:val="left"/>
    </w:pPr>
    <w:rPr>
      <w:sz w:val="18"/>
      <w:szCs w:val="18"/>
    </w:rPr>
  </w:style>
  <w:style w:type="paragraph" w:styleId="61">
    <w:name w:val="toc 6"/>
    <w:basedOn w:val="a0"/>
    <w:next w:val="a0"/>
    <w:unhideWhenUsed/>
    <w:qFormat/>
    <w:pPr>
      <w:ind w:leftChars="1000" w:left="2100"/>
    </w:pPr>
    <w:rPr>
      <w:rFonts w:ascii="Times New Roman" w:hAnsi="Times New Roman"/>
      <w:szCs w:val="24"/>
    </w:rPr>
  </w:style>
  <w:style w:type="paragraph" w:styleId="34">
    <w:name w:val="Body Text Indent 3"/>
    <w:basedOn w:val="a0"/>
    <w:link w:val="35"/>
    <w:unhideWhenUsed/>
    <w:qFormat/>
    <w:pPr>
      <w:spacing w:line="360" w:lineRule="auto"/>
      <w:ind w:leftChars="85" w:left="153" w:firstLineChars="200" w:firstLine="560"/>
    </w:pPr>
    <w:rPr>
      <w:rFonts w:ascii="宋体" w:hAnsi="宋体"/>
      <w:kern w:val="0"/>
      <w:sz w:val="28"/>
      <w:szCs w:val="28"/>
    </w:rPr>
  </w:style>
  <w:style w:type="paragraph" w:styleId="23">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1">
    <w:name w:val="toc 9"/>
    <w:basedOn w:val="a0"/>
    <w:next w:val="a0"/>
    <w:unhideWhenUsed/>
    <w:qFormat/>
    <w:pPr>
      <w:ind w:leftChars="1600" w:left="3360"/>
    </w:pPr>
    <w:rPr>
      <w:rFonts w:ascii="Times New Roman" w:hAnsi="Times New Roman"/>
      <w:szCs w:val="24"/>
    </w:rPr>
  </w:style>
  <w:style w:type="paragraph" w:styleId="24">
    <w:name w:val="Body Text 2"/>
    <w:basedOn w:val="a0"/>
    <w:link w:val="25"/>
    <w:unhideWhenUsed/>
    <w:qFormat/>
    <w:pPr>
      <w:spacing w:after="120" w:line="480" w:lineRule="auto"/>
    </w:pPr>
    <w:rPr>
      <w:rFonts w:ascii="Times New Roman" w:hAnsi="Times New Roman"/>
      <w:kern w:val="0"/>
      <w:sz w:val="18"/>
      <w:szCs w:val="18"/>
    </w:rPr>
  </w:style>
  <w:style w:type="paragraph" w:styleId="afe">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paragraph" w:styleId="aff">
    <w:name w:val="annotation subject"/>
    <w:basedOn w:val="a9"/>
    <w:next w:val="a9"/>
    <w:link w:val="aff0"/>
    <w:unhideWhenUsed/>
    <w:qFormat/>
    <w:rPr>
      <w:rFonts w:ascii="Calibri" w:hAnsi="Calibri"/>
      <w:b/>
      <w:bCs/>
      <w:kern w:val="2"/>
      <w:sz w:val="21"/>
      <w:szCs w:val="22"/>
    </w:rPr>
  </w:style>
  <w:style w:type="paragraph" w:styleId="aff1">
    <w:name w:val="Body Text First Indent"/>
    <w:basedOn w:val="ab"/>
    <w:link w:val="aff2"/>
    <w:unhideWhenUsed/>
    <w:qFormat/>
    <w:pPr>
      <w:ind w:firstLineChars="100" w:firstLine="420"/>
    </w:pPr>
    <w:rPr>
      <w:rFonts w:ascii="Times New Roman" w:hAnsi="Times New Roman"/>
      <w:kern w:val="0"/>
      <w:sz w:val="18"/>
      <w:szCs w:val="18"/>
    </w:rPr>
  </w:style>
  <w:style w:type="table" w:styleId="aff3">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basedOn w:val="a1"/>
    <w:uiPriority w:val="99"/>
    <w:unhideWhenUsed/>
    <w:qFormat/>
    <w:rPr>
      <w:color w:val="954F72" w:themeColor="followedHyperlink"/>
      <w:u w:val="single"/>
    </w:rPr>
  </w:style>
  <w:style w:type="character" w:styleId="aff7">
    <w:name w:val="Hyperlink"/>
    <w:uiPriority w:val="99"/>
    <w:unhideWhenUsed/>
    <w:qFormat/>
    <w:rPr>
      <w:color w:val="0000FF"/>
      <w:u w:val="single"/>
    </w:rPr>
  </w:style>
  <w:style w:type="character" w:styleId="aff8">
    <w:name w:val="annotation reference"/>
    <w:unhideWhenUsed/>
    <w:qFormat/>
    <w:rPr>
      <w:sz w:val="21"/>
      <w:szCs w:val="21"/>
    </w:rPr>
  </w:style>
  <w:style w:type="character" w:styleId="aff9">
    <w:name w:val="footnote reference"/>
    <w:unhideWhenUsed/>
    <w:qFormat/>
    <w:rPr>
      <w:vertAlign w:val="superscript"/>
    </w:rPr>
  </w:style>
  <w:style w:type="character" w:customStyle="1" w:styleId="10">
    <w:name w:val="标题 1 字符"/>
    <w:basedOn w:val="a1"/>
    <w:link w:val="1"/>
    <w:qFormat/>
    <w:rPr>
      <w:rFonts w:ascii="宋体" w:eastAsia="宋体" w:hAnsi="宋体" w:cs="宋体"/>
      <w:b/>
      <w:bCs/>
      <w:spacing w:val="-20"/>
      <w:kern w:val="44"/>
      <w:sz w:val="32"/>
      <w:szCs w:val="32"/>
    </w:rPr>
  </w:style>
  <w:style w:type="character" w:customStyle="1" w:styleId="20">
    <w:name w:val="标题 2 字符"/>
    <w:basedOn w:val="a1"/>
    <w:link w:val="2"/>
    <w:qFormat/>
    <w:rPr>
      <w:rFonts w:ascii="宋体" w:eastAsia="宋体" w:hAnsi="宋体" w:cs="宋体"/>
      <w:b/>
      <w:bCs/>
      <w:kern w:val="2"/>
      <w:sz w:val="28"/>
      <w:szCs w:val="28"/>
    </w:rPr>
  </w:style>
  <w:style w:type="character" w:customStyle="1" w:styleId="30">
    <w:name w:val="标题 3 字符"/>
    <w:basedOn w:val="a1"/>
    <w:link w:val="3"/>
    <w:qFormat/>
    <w:rPr>
      <w:rFonts w:ascii="宋体" w:eastAsia="宋体" w:hAnsi="宋体" w:cs="宋体"/>
      <w:b/>
      <w:bCs/>
      <w:color w:val="000000"/>
      <w:sz w:val="28"/>
      <w:szCs w:val="28"/>
    </w:rPr>
  </w:style>
  <w:style w:type="character" w:customStyle="1" w:styleId="40">
    <w:name w:val="标题 4 字符"/>
    <w:basedOn w:val="a1"/>
    <w:link w:val="4"/>
    <w:uiPriority w:val="9"/>
    <w:qFormat/>
    <w:rPr>
      <w:rFonts w:ascii="Arial" w:eastAsia="宋体" w:hAnsi="Arial" w:cs="Times New Roman"/>
      <w:b/>
      <w:bCs/>
      <w:sz w:val="28"/>
      <w:szCs w:val="28"/>
    </w:rPr>
  </w:style>
  <w:style w:type="character" w:customStyle="1" w:styleId="50">
    <w:name w:val="标题 5 字符"/>
    <w:basedOn w:val="a1"/>
    <w:link w:val="5"/>
    <w:uiPriority w:val="9"/>
    <w:qFormat/>
    <w:rPr>
      <w:rFonts w:ascii="Calibri" w:eastAsia="宋体" w:hAnsi="Calibri" w:cs="宋体"/>
      <w:b/>
      <w:bCs/>
      <w:sz w:val="28"/>
      <w:szCs w:val="28"/>
    </w:rPr>
  </w:style>
  <w:style w:type="character" w:customStyle="1" w:styleId="60">
    <w:name w:val="标题 6 字符"/>
    <w:basedOn w:val="a1"/>
    <w:link w:val="6"/>
    <w:uiPriority w:val="9"/>
    <w:qFormat/>
    <w:rPr>
      <w:rFonts w:ascii="Arial" w:eastAsia="宋体" w:hAnsi="Arial" w:cs="Times New Roman"/>
      <w:b/>
      <w:bCs/>
      <w:sz w:val="28"/>
      <w:szCs w:val="18"/>
    </w:rPr>
  </w:style>
  <w:style w:type="character" w:customStyle="1" w:styleId="70">
    <w:name w:val="标题 7 字符"/>
    <w:basedOn w:val="a1"/>
    <w:link w:val="7"/>
    <w:uiPriority w:val="9"/>
    <w:qFormat/>
    <w:rPr>
      <w:rFonts w:ascii="Arial Narrow" w:eastAsia="宋体" w:hAnsi="Arial Narrow" w:cs="Times New Roman"/>
      <w:b/>
      <w:bCs/>
      <w:iCs/>
      <w:kern w:val="0"/>
      <w:sz w:val="20"/>
      <w:szCs w:val="24"/>
      <w:lang w:eastAsia="en-US"/>
    </w:rPr>
  </w:style>
  <w:style w:type="character" w:customStyle="1" w:styleId="80">
    <w:name w:val="标题 8 字符"/>
    <w:basedOn w:val="a1"/>
    <w:link w:val="8"/>
    <w:qFormat/>
    <w:rPr>
      <w:rFonts w:ascii="Arial" w:eastAsia="黑体" w:hAnsi="Arial" w:cs="Times New Roman"/>
      <w:kern w:val="0"/>
      <w:sz w:val="24"/>
      <w:szCs w:val="24"/>
    </w:rPr>
  </w:style>
  <w:style w:type="character" w:customStyle="1" w:styleId="90">
    <w:name w:val="标题 9 字符"/>
    <w:basedOn w:val="a1"/>
    <w:link w:val="9"/>
    <w:qFormat/>
    <w:rPr>
      <w:rFonts w:ascii="Arial" w:eastAsia="黑体" w:hAnsi="Arial" w:cs="Times New Roman"/>
      <w:kern w:val="0"/>
      <w:sz w:val="20"/>
      <w:szCs w:val="21"/>
    </w:rPr>
  </w:style>
  <w:style w:type="character" w:customStyle="1" w:styleId="a5">
    <w:name w:val="正文缩进 字符"/>
    <w:link w:val="a4"/>
    <w:qFormat/>
    <w:locked/>
  </w:style>
  <w:style w:type="character" w:customStyle="1" w:styleId="afd">
    <w:name w:val="脚注文本 字符"/>
    <w:basedOn w:val="a1"/>
    <w:link w:val="afc"/>
    <w:qFormat/>
    <w:rPr>
      <w:rFonts w:ascii="Calibri" w:eastAsia="宋体" w:hAnsi="Calibri" w:cs="Times New Roman"/>
      <w:sz w:val="18"/>
      <w:szCs w:val="18"/>
    </w:rPr>
  </w:style>
  <w:style w:type="character" w:customStyle="1" w:styleId="aa">
    <w:name w:val="批注文字 字符"/>
    <w:basedOn w:val="a1"/>
    <w:link w:val="a9"/>
    <w:uiPriority w:val="99"/>
    <w:qFormat/>
    <w:rPr>
      <w:rFonts w:ascii="Times New Roman" w:eastAsia="宋体" w:hAnsi="Times New Roman" w:cs="Times New Roman"/>
      <w:kern w:val="0"/>
      <w:sz w:val="18"/>
      <w:szCs w:val="18"/>
    </w:rPr>
  </w:style>
  <w:style w:type="character" w:customStyle="1" w:styleId="af9">
    <w:name w:val="页眉 字符"/>
    <w:basedOn w:val="a1"/>
    <w:link w:val="af8"/>
    <w:qFormat/>
    <w:rPr>
      <w:rFonts w:ascii="Calibri" w:eastAsia="宋体" w:hAnsi="Calibri" w:cs="Times New Roman"/>
      <w:kern w:val="0"/>
      <w:sz w:val="18"/>
      <w:szCs w:val="18"/>
    </w:rPr>
  </w:style>
  <w:style w:type="character" w:customStyle="1" w:styleId="af7">
    <w:name w:val="页脚 字符"/>
    <w:basedOn w:val="a1"/>
    <w:link w:val="af6"/>
    <w:uiPriority w:val="99"/>
    <w:qFormat/>
    <w:rPr>
      <w:rFonts w:ascii="Calibri" w:eastAsia="宋体" w:hAnsi="Calibri" w:cs="Times New Roman"/>
      <w:kern w:val="0"/>
      <w:sz w:val="18"/>
      <w:szCs w:val="18"/>
    </w:rPr>
  </w:style>
  <w:style w:type="character" w:customStyle="1" w:styleId="ac">
    <w:name w:val="正文文本 字符"/>
    <w:basedOn w:val="a1"/>
    <w:link w:val="ab"/>
    <w:qFormat/>
    <w:rPr>
      <w:rFonts w:ascii="Calibri" w:eastAsia="宋体" w:hAnsi="Calibri" w:cs="Times New Roman"/>
    </w:rPr>
  </w:style>
  <w:style w:type="character" w:customStyle="1" w:styleId="Char">
    <w:name w:val="正文文本 Char"/>
    <w:basedOn w:val="a1"/>
    <w:qFormat/>
    <w:rPr>
      <w:rFonts w:ascii="Times New Roman" w:hAnsi="Times New Roman" w:cs="Times New Roman"/>
      <w:kern w:val="0"/>
      <w:sz w:val="24"/>
      <w:szCs w:val="24"/>
    </w:rPr>
  </w:style>
  <w:style w:type="character" w:customStyle="1" w:styleId="ae">
    <w:name w:val="正文文本缩进 字符"/>
    <w:basedOn w:val="a1"/>
    <w:link w:val="ad"/>
    <w:qFormat/>
    <w:rPr>
      <w:rFonts w:ascii="Times New Roman" w:eastAsia="宋体" w:hAnsi="Times New Roman" w:cs="Times New Roman"/>
      <w:kern w:val="0"/>
      <w:sz w:val="20"/>
      <w:szCs w:val="24"/>
    </w:rPr>
  </w:style>
  <w:style w:type="character" w:customStyle="1" w:styleId="afb">
    <w:name w:val="副标题 字符"/>
    <w:basedOn w:val="a1"/>
    <w:link w:val="afa"/>
    <w:qFormat/>
    <w:rPr>
      <w:rFonts w:ascii="Cambria" w:eastAsia="宋体" w:hAnsi="Cambria" w:cs="Times New Roman"/>
      <w:b/>
      <w:bCs/>
      <w:kern w:val="28"/>
      <w:sz w:val="32"/>
      <w:szCs w:val="32"/>
    </w:rPr>
  </w:style>
  <w:style w:type="character" w:customStyle="1" w:styleId="af3">
    <w:name w:val="日期 字符"/>
    <w:basedOn w:val="a1"/>
    <w:link w:val="af2"/>
    <w:qFormat/>
    <w:rPr>
      <w:rFonts w:ascii="Times New Roman" w:eastAsia="宋体" w:hAnsi="Times New Roman" w:cs="Times New Roman"/>
      <w:kern w:val="0"/>
      <w:sz w:val="24"/>
      <w:szCs w:val="24"/>
    </w:rPr>
  </w:style>
  <w:style w:type="character" w:customStyle="1" w:styleId="aff2">
    <w:name w:val="正文首行缩进 字符"/>
    <w:basedOn w:val="ac"/>
    <w:link w:val="aff1"/>
    <w:qFormat/>
    <w:rPr>
      <w:rFonts w:ascii="Times New Roman" w:eastAsia="宋体" w:hAnsi="Times New Roman" w:cs="Times New Roman"/>
      <w:kern w:val="0"/>
      <w:sz w:val="18"/>
      <w:szCs w:val="18"/>
    </w:rPr>
  </w:style>
  <w:style w:type="character" w:customStyle="1" w:styleId="25">
    <w:name w:val="正文文本 2 字符"/>
    <w:basedOn w:val="a1"/>
    <w:link w:val="24"/>
    <w:qFormat/>
    <w:rPr>
      <w:rFonts w:ascii="Times New Roman" w:eastAsia="宋体" w:hAnsi="Times New Roman" w:cs="Times New Roman"/>
      <w:kern w:val="0"/>
      <w:sz w:val="18"/>
      <w:szCs w:val="18"/>
    </w:rPr>
  </w:style>
  <w:style w:type="character" w:customStyle="1" w:styleId="32">
    <w:name w:val="正文文本 3 字符"/>
    <w:basedOn w:val="a1"/>
    <w:link w:val="31"/>
    <w:qFormat/>
    <w:rPr>
      <w:rFonts w:ascii="Times New Roman" w:eastAsia="黑体" w:hAnsi="Times New Roman" w:cs="Times New Roman"/>
      <w:sz w:val="44"/>
      <w:szCs w:val="24"/>
    </w:rPr>
  </w:style>
  <w:style w:type="character" w:customStyle="1" w:styleId="22">
    <w:name w:val="正文文本缩进 2 字符"/>
    <w:basedOn w:val="a1"/>
    <w:link w:val="21"/>
    <w:qFormat/>
    <w:rPr>
      <w:rFonts w:ascii="Calibri" w:eastAsia="宋体" w:hAnsi="Calibri" w:cs="Times New Roman"/>
    </w:rPr>
  </w:style>
  <w:style w:type="character" w:customStyle="1" w:styleId="35">
    <w:name w:val="正文文本缩进 3 字符"/>
    <w:basedOn w:val="a1"/>
    <w:link w:val="34"/>
    <w:qFormat/>
    <w:rPr>
      <w:rFonts w:ascii="宋体" w:eastAsia="宋体" w:hAnsi="宋体" w:cs="Times New Roman"/>
      <w:kern w:val="0"/>
      <w:sz w:val="28"/>
      <w:szCs w:val="28"/>
    </w:rPr>
  </w:style>
  <w:style w:type="character" w:customStyle="1" w:styleId="a8">
    <w:name w:val="文档结构图 字符"/>
    <w:basedOn w:val="a1"/>
    <w:link w:val="a7"/>
    <w:qFormat/>
    <w:rPr>
      <w:rFonts w:ascii="Times New Roman" w:eastAsia="宋体" w:hAnsi="Times New Roman" w:cs="Times New Roman"/>
      <w:kern w:val="0"/>
      <w:sz w:val="18"/>
      <w:szCs w:val="18"/>
      <w:shd w:val="clear" w:color="auto" w:fill="000080"/>
    </w:rPr>
  </w:style>
  <w:style w:type="character" w:customStyle="1" w:styleId="af1">
    <w:name w:val="纯文本 字符"/>
    <w:basedOn w:val="a1"/>
    <w:link w:val="af0"/>
    <w:qFormat/>
    <w:rPr>
      <w:rFonts w:ascii="宋体" w:eastAsia="宋体" w:hAnsi="Courier New" w:cs="Times New Roman"/>
      <w:kern w:val="0"/>
      <w:sz w:val="20"/>
      <w:szCs w:val="18"/>
    </w:rPr>
  </w:style>
  <w:style w:type="character" w:customStyle="1" w:styleId="Char0">
    <w:name w:val="纯文本 Char"/>
    <w:basedOn w:val="a1"/>
    <w:qFormat/>
    <w:rPr>
      <w:rFonts w:ascii="宋体" w:eastAsia="宋体" w:hAnsi="Courier New" w:cs="Courier New"/>
      <w:kern w:val="0"/>
      <w:szCs w:val="21"/>
    </w:rPr>
  </w:style>
  <w:style w:type="character" w:customStyle="1" w:styleId="aff0">
    <w:name w:val="批注主题 字符"/>
    <w:basedOn w:val="aa"/>
    <w:link w:val="aff"/>
    <w:qFormat/>
    <w:rPr>
      <w:rFonts w:ascii="Calibri" w:eastAsia="宋体" w:hAnsi="Calibri" w:cs="Times New Roman"/>
      <w:b/>
      <w:bCs/>
      <w:kern w:val="0"/>
      <w:sz w:val="18"/>
      <w:szCs w:val="18"/>
    </w:rPr>
  </w:style>
  <w:style w:type="character" w:customStyle="1" w:styleId="af5">
    <w:name w:val="批注框文本 字符"/>
    <w:basedOn w:val="a1"/>
    <w:link w:val="af4"/>
    <w:qFormat/>
    <w:rPr>
      <w:rFonts w:ascii="Times New Roman" w:eastAsia="宋体" w:hAnsi="Times New Roman" w:cs="Times New Roman"/>
      <w:kern w:val="0"/>
      <w:sz w:val="18"/>
      <w:szCs w:val="18"/>
    </w:rPr>
  </w:style>
  <w:style w:type="paragraph" w:customStyle="1" w:styleId="12">
    <w:name w:val="无间隔1"/>
    <w:uiPriority w:val="1"/>
    <w:qFormat/>
    <w:pPr>
      <w:widowControl w:val="0"/>
      <w:jc w:val="both"/>
    </w:pPr>
    <w:rPr>
      <w:rFonts w:ascii="Times New Roman" w:eastAsia="宋体" w:hAnsi="Times New Roman" w:cs="Times New Roman"/>
      <w:kern w:val="2"/>
      <w:sz w:val="21"/>
      <w:szCs w:val="24"/>
    </w:rPr>
  </w:style>
  <w:style w:type="character" w:customStyle="1" w:styleId="affa">
    <w:name w:val="列出段落 字符"/>
    <w:link w:val="13"/>
    <w:uiPriority w:val="1"/>
    <w:qFormat/>
    <w:locked/>
    <w:rPr>
      <w:rFonts w:ascii="Calibri" w:hAnsi="Calibri"/>
    </w:rPr>
  </w:style>
  <w:style w:type="paragraph" w:customStyle="1" w:styleId="13">
    <w:name w:val="列出段落1"/>
    <w:basedOn w:val="a0"/>
    <w:link w:val="affa"/>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fb">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11">
    <w:name w:val="无间隔111"/>
    <w:qFormat/>
    <w:pPr>
      <w:widowControl w:val="0"/>
      <w:spacing w:line="300" w:lineRule="auto"/>
      <w:jc w:val="center"/>
    </w:pPr>
    <w:rPr>
      <w:rFonts w:ascii="宋体" w:eastAsia="宋体" w:hAnsi="宋体" w:cs="Times New Roman"/>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4"/>
    <w:qFormat/>
    <w:pPr>
      <w:spacing w:after="0" w:line="360" w:lineRule="auto"/>
      <w:ind w:firstLineChars="200" w:firstLine="480"/>
    </w:pPr>
    <w:rPr>
      <w:rFonts w:ascii="宋体" w:hAnsi="宋体"/>
      <w:sz w:val="24"/>
      <w:szCs w:val="24"/>
    </w:rPr>
  </w:style>
  <w:style w:type="paragraph" w:customStyle="1" w:styleId="affc">
    <w:name w:val="表格文字"/>
    <w:basedOn w:val="a0"/>
    <w:qFormat/>
    <w:pPr>
      <w:spacing w:beforeLines="25"/>
    </w:pPr>
    <w:rPr>
      <w:rFonts w:ascii="Times New (W1)" w:hAnsi="Times New (W1)"/>
      <w:spacing w:val="10"/>
      <w:szCs w:val="24"/>
    </w:rPr>
  </w:style>
  <w:style w:type="paragraph" w:customStyle="1" w:styleId="affd">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6">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d"/>
    <w:qFormat/>
    <w:pPr>
      <w:tabs>
        <w:tab w:val="clear" w:pos="1134"/>
        <w:tab w:val="left" w:pos="992"/>
      </w:tabs>
      <w:snapToGrid w:val="0"/>
      <w:spacing w:beforeLines="50" w:afterLines="5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7">
    <w:name w:val="样式 小四2"/>
    <w:basedOn w:val="a0"/>
    <w:qFormat/>
    <w:rPr>
      <w:rFonts w:ascii="宋体" w:hAnsi="宋体"/>
      <w:sz w:val="24"/>
      <w:szCs w:val="24"/>
    </w:rPr>
  </w:style>
  <w:style w:type="paragraph" w:customStyle="1" w:styleId="14">
    <w:name w:val="正文1"/>
    <w:qFormat/>
    <w:pPr>
      <w:widowControl w:val="0"/>
      <w:adjustRightInd w:val="0"/>
      <w:spacing w:line="312" w:lineRule="atLeast"/>
      <w:jc w:val="both"/>
    </w:pPr>
    <w:rPr>
      <w:rFonts w:ascii="宋体" w:eastAsia="宋体" w:hAnsi="Times New Roman" w:cs="Times New Roman"/>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rFonts w:ascii="Times New Roman" w:eastAsia="宋体" w:hAnsi="Times New Roman" w:cs="Times New Roman"/>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e">
    <w:name w:val="样式"/>
    <w:uiPriority w:val="99"/>
    <w:qFormat/>
    <w:pPr>
      <w:widowControl w:val="0"/>
      <w:autoSpaceDE w:val="0"/>
      <w:autoSpaceDN w:val="0"/>
      <w:adjustRightInd w:val="0"/>
    </w:pPr>
    <w:rPr>
      <w:rFonts w:ascii="宋体" w:eastAsia="宋体" w:hAnsi="宋体" w:cs="宋体"/>
      <w:sz w:val="24"/>
      <w:szCs w:val="24"/>
    </w:rPr>
  </w:style>
  <w:style w:type="paragraph" w:customStyle="1" w:styleId="afff">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3">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f0">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f1">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f2">
    <w:name w:val="论文正文"/>
    <w:basedOn w:val="a0"/>
    <w:qFormat/>
    <w:pPr>
      <w:spacing w:line="360" w:lineRule="auto"/>
      <w:ind w:firstLineChars="250" w:firstLine="700"/>
    </w:pPr>
    <w:rPr>
      <w:rFonts w:ascii="宋体" w:hAnsi="宋体"/>
      <w:bCs/>
      <w:sz w:val="28"/>
      <w:szCs w:val="28"/>
    </w:rPr>
  </w:style>
  <w:style w:type="paragraph" w:customStyle="1" w:styleId="15">
    <w:name w:val="样式1"/>
    <w:basedOn w:val="a0"/>
    <w:qFormat/>
    <w:rPr>
      <w:rFonts w:ascii="Times New Roman" w:eastAsia="隶书" w:hAnsi="Times New Roman"/>
      <w:i/>
      <w:dstrike/>
      <w:sz w:val="28"/>
      <w:szCs w:val="18"/>
    </w:rPr>
  </w:style>
  <w:style w:type="paragraph" w:customStyle="1" w:styleId="afff3">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eastAsia="宋体" w:hAnsi="Calibri" w:cs="Times New Roman"/>
      <w:kern w:val="2"/>
      <w:sz w:val="21"/>
      <w:szCs w:val="22"/>
    </w:rPr>
  </w:style>
  <w:style w:type="paragraph" w:customStyle="1" w:styleId="Char2">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0">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f4">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f5">
    <w:name w:val="段"/>
    <w:qFormat/>
    <w:pPr>
      <w:autoSpaceDE w:val="0"/>
      <w:autoSpaceDN w:val="0"/>
      <w:ind w:firstLineChars="200" w:firstLine="200"/>
      <w:jc w:val="both"/>
    </w:pPr>
    <w:rPr>
      <w:rFonts w:ascii="宋体" w:eastAsia="宋体" w:hAnsi="Times New Roman" w:cs="Times New Roman"/>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f6">
    <w:name w:val="正文首行缩进两字符"/>
    <w:basedOn w:val="a0"/>
    <w:qFormat/>
    <w:pPr>
      <w:spacing w:line="360" w:lineRule="auto"/>
      <w:ind w:firstLineChars="200" w:firstLine="200"/>
    </w:pPr>
    <w:rPr>
      <w:rFonts w:ascii="Times New Roman" w:hAnsi="Times New Roman"/>
      <w:szCs w:val="24"/>
    </w:rPr>
  </w:style>
  <w:style w:type="paragraph" w:customStyle="1" w:styleId="28">
    <w:name w:val="列出段落2"/>
    <w:basedOn w:val="a0"/>
    <w:qFormat/>
    <w:pPr>
      <w:ind w:firstLineChars="200" w:firstLine="420"/>
    </w:pPr>
  </w:style>
  <w:style w:type="paragraph" w:customStyle="1" w:styleId="42">
    <w:name w:val="列出段落4"/>
    <w:basedOn w:val="a0"/>
    <w:uiPriority w:val="99"/>
    <w:qFormat/>
    <w:pPr>
      <w:ind w:firstLineChars="200" w:firstLine="420"/>
    </w:pPr>
    <w:rPr>
      <w:rFonts w:ascii="Times New Roman" w:hAnsi="Times New Roman"/>
      <w:szCs w:val="24"/>
    </w:rPr>
  </w:style>
  <w:style w:type="paragraph" w:customStyle="1" w:styleId="1111">
    <w:name w:val="列出段落1111"/>
    <w:basedOn w:val="a0"/>
    <w:qFormat/>
    <w:pPr>
      <w:ind w:firstLineChars="200" w:firstLine="420"/>
    </w:pPr>
  </w:style>
  <w:style w:type="paragraph" w:customStyle="1" w:styleId="16">
    <w:name w:val="修订1"/>
    <w:qFormat/>
    <w:rPr>
      <w:rFonts w:ascii="Calibri" w:eastAsia="宋体" w:hAnsi="Calibri" w:cs="Times New Roman"/>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36">
    <w:name w:val="列出段落3"/>
    <w:basedOn w:val="a0"/>
    <w:link w:val="Char3"/>
    <w:uiPriority w:val="99"/>
    <w:qFormat/>
    <w:pPr>
      <w:widowControl/>
      <w:ind w:firstLineChars="200" w:firstLine="420"/>
      <w:jc w:val="left"/>
    </w:pPr>
    <w:rPr>
      <w:rFonts w:ascii="Times New Roman" w:hAnsi="Times New Roman"/>
      <w:kern w:val="0"/>
      <w:sz w:val="24"/>
      <w:szCs w:val="24"/>
    </w:rPr>
  </w:style>
  <w:style w:type="paragraph" w:customStyle="1" w:styleId="a">
    <w:name w:val="列项——（一级）"/>
    <w:qFormat/>
    <w:pPr>
      <w:widowControl w:val="0"/>
      <w:numPr>
        <w:numId w:val="4"/>
      </w:numPr>
      <w:jc w:val="both"/>
    </w:pPr>
    <w:rPr>
      <w:rFonts w:ascii="宋体" w:eastAsia="宋体" w:hAnsi="Times New Roman" w:cs="Times New Roman"/>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
    <w:name w:val="列出段落 Char Char"/>
    <w:qFormat/>
    <w:rPr>
      <w:rFonts w:ascii="Calibri" w:hAnsi="Calibri" w:cs="Calibri" w:hint="default"/>
      <w:kern w:val="2"/>
      <w:sz w:val="21"/>
      <w:szCs w:val="22"/>
    </w:rPr>
  </w:style>
  <w:style w:type="character" w:customStyle="1" w:styleId="CharChar0">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2">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1"/>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7">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f7">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
    <w:name w:val="Char Char3"/>
    <w:qFormat/>
    <w:rPr>
      <w:b/>
      <w:bCs/>
      <w:kern w:val="2"/>
      <w:sz w:val="18"/>
      <w:szCs w:val="18"/>
    </w:rPr>
  </w:style>
  <w:style w:type="character" w:customStyle="1" w:styleId="apple-style-span">
    <w:name w:val="apple-style-span"/>
    <w:basedOn w:val="a1"/>
    <w:qFormat/>
  </w:style>
  <w:style w:type="character" w:customStyle="1" w:styleId="CharChar4">
    <w:name w:val="Char Char4"/>
    <w:qFormat/>
    <w:rPr>
      <w:kern w:val="2"/>
      <w:sz w:val="18"/>
      <w:szCs w:val="18"/>
    </w:rPr>
  </w:style>
  <w:style w:type="character" w:customStyle="1" w:styleId="Char10">
    <w:name w:val="副标题 Char1"/>
    <w:uiPriority w:val="11"/>
    <w:qFormat/>
    <w:rPr>
      <w:rFonts w:ascii="Cambria" w:hAnsi="Cambria" w:cs="Times New Roman" w:hint="default"/>
      <w:b/>
      <w:bCs/>
      <w:kern w:val="28"/>
      <w:sz w:val="32"/>
      <w:szCs w:val="32"/>
    </w:rPr>
  </w:style>
  <w:style w:type="character" w:customStyle="1" w:styleId="small">
    <w:name w:val="small"/>
    <w:basedOn w:val="a1"/>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1">
    <w:name w:val="正文文本 Char1"/>
    <w:qFormat/>
    <w:rPr>
      <w:rFonts w:ascii="Times New Roman" w:eastAsia="宋体" w:hAnsi="Times New Roman" w:cs="Times New Roman" w:hint="default"/>
      <w:kern w:val="0"/>
      <w:sz w:val="18"/>
      <w:szCs w:val="18"/>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2">
    <w:name w:val="表正文 Char1"/>
    <w:qFormat/>
    <w:rPr>
      <w:rFonts w:ascii="宋体" w:eastAsia="宋体" w:hAnsi="宋体" w:hint="eastAsia"/>
      <w:kern w:val="2"/>
      <w:sz w:val="21"/>
      <w:lang w:val="en-US" w:eastAsia="zh-CN" w:bidi="ar-SA"/>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4">
    <w:name w:val="正文缩进 Char"/>
    <w:qFormat/>
    <w:rPr>
      <w:kern w:val="2"/>
      <w:sz w:val="21"/>
      <w:lang w:val="zh-CN" w:eastAsia="zh-CN"/>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Char13">
    <w:name w:val="页脚 Char1"/>
    <w:basedOn w:val="a1"/>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4">
    <w:name w:val="列出段落 Char1"/>
    <w:uiPriority w:val="34"/>
    <w:qFormat/>
    <w:rPr>
      <w:rFonts w:ascii="Calibri" w:hAnsi="Calibri" w:hint="default"/>
      <w:kern w:val="2"/>
      <w:sz w:val="21"/>
      <w:szCs w:val="22"/>
    </w:rPr>
  </w:style>
  <w:style w:type="paragraph" w:customStyle="1" w:styleId="CD">
    <w:name w:val="CD正文"/>
    <w:basedOn w:val="affd"/>
    <w:link w:val="CDChar"/>
    <w:qFormat/>
  </w:style>
  <w:style w:type="paragraph" w:customStyle="1" w:styleId="afff8">
    <w:name w:val="项目符号：一级"/>
    <w:basedOn w:val="affb"/>
    <w:next w:val="affb"/>
    <w:qFormat/>
  </w:style>
  <w:style w:type="paragraph" w:customStyle="1" w:styleId="Afff9">
    <w:name w:val="正文 A"/>
    <w:qFormat/>
    <w:rPr>
      <w:rFonts w:ascii="Arial Unicode MS" w:eastAsia="Arial Unicode MS" w:hAnsi="Arial Unicode MS" w:cs="Arial Unicode MS" w:hint="eastAsia"/>
      <w:color w:val="000000"/>
      <w:sz w:val="24"/>
      <w:szCs w:val="24"/>
      <w:lang w:val="zh-TW" w:eastAsia="zh-TW"/>
    </w:rPr>
  </w:style>
  <w:style w:type="paragraph" w:customStyle="1" w:styleId="54">
    <w:name w:val="标题5"/>
    <w:basedOn w:val="a0"/>
    <w:qFormat/>
    <w:pPr>
      <w:spacing w:before="100" w:beforeAutospacing="1" w:after="100" w:afterAutospacing="1"/>
      <w:ind w:left="283" w:hanging="425"/>
      <w:outlineLvl w:val="4"/>
    </w:pPr>
    <w:rPr>
      <w:rFonts w:ascii="Times New Roman" w:hAnsi="Times New Roman"/>
      <w:szCs w:val="24"/>
    </w:rPr>
  </w:style>
  <w:style w:type="paragraph" w:customStyle="1" w:styleId="55">
    <w:name w:val="列出段落5"/>
    <w:basedOn w:val="a0"/>
    <w:uiPriority w:val="99"/>
    <w:unhideWhenUsed/>
    <w:qFormat/>
    <w:pPr>
      <w:ind w:firstLineChars="200" w:firstLine="420"/>
    </w:pPr>
    <w:rPr>
      <w:rFonts w:ascii="Times New Roman" w:hAnsi="Times New Roman"/>
    </w:rPr>
  </w:style>
  <w:style w:type="paragraph" w:customStyle="1" w:styleId="NormalIndent1">
    <w:name w:val="Normal Indent1"/>
    <w:basedOn w:val="a0"/>
    <w:uiPriority w:val="99"/>
    <w:qFormat/>
    <w:pPr>
      <w:spacing w:line="360" w:lineRule="auto"/>
      <w:ind w:firstLineChars="200" w:firstLine="200"/>
    </w:pPr>
    <w:rPr>
      <w:rFonts w:ascii="Times New Roman" w:hAnsi="Times New Roman"/>
      <w:sz w:val="24"/>
      <w:szCs w:val="24"/>
    </w:rPr>
  </w:style>
  <w:style w:type="paragraph" w:customStyle="1" w:styleId="afffa">
    <w:name w:val="图题标题"/>
    <w:basedOn w:val="a0"/>
    <w:qFormat/>
    <w:pPr>
      <w:spacing w:line="400" w:lineRule="exact"/>
      <w:jc w:val="center"/>
    </w:pPr>
    <w:rPr>
      <w:rFonts w:ascii="Times New Roman" w:eastAsia="黑体" w:hAnsi="Times New Roman"/>
      <w:sz w:val="24"/>
      <w:szCs w:val="24"/>
    </w:rPr>
  </w:style>
  <w:style w:type="paragraph" w:customStyle="1" w:styleId="112">
    <w:name w:val="无间隔11"/>
    <w:qFormat/>
    <w:pPr>
      <w:widowControl w:val="0"/>
      <w:spacing w:after="200" w:line="300" w:lineRule="auto"/>
      <w:jc w:val="center"/>
    </w:pPr>
    <w:rPr>
      <w:rFonts w:ascii="宋体" w:eastAsia="宋体" w:hAnsi="宋体" w:cs="Times New Roman"/>
      <w:kern w:val="2"/>
      <w:sz w:val="24"/>
      <w:szCs w:val="21"/>
    </w:rPr>
  </w:style>
  <w:style w:type="paragraph" w:customStyle="1" w:styleId="113">
    <w:name w:val="列出段落11"/>
    <w:basedOn w:val="a0"/>
    <w:uiPriority w:val="99"/>
    <w:qFormat/>
    <w:pPr>
      <w:spacing w:after="200" w:line="276" w:lineRule="auto"/>
      <w:ind w:firstLineChars="200" w:firstLine="420"/>
    </w:pPr>
  </w:style>
  <w:style w:type="paragraph" w:customStyle="1" w:styleId="29">
    <w:name w:val="修订2"/>
    <w:hidden/>
    <w:uiPriority w:val="99"/>
    <w:qFormat/>
    <w:pPr>
      <w:spacing w:after="200" w:line="276" w:lineRule="auto"/>
    </w:pPr>
    <w:rPr>
      <w:rFonts w:ascii="Calibri" w:eastAsia="宋体" w:hAnsi="Calibri" w:cs="Times New Roman"/>
      <w:kern w:val="2"/>
      <w:sz w:val="21"/>
      <w:szCs w:val="22"/>
    </w:rPr>
  </w:style>
  <w:style w:type="character" w:customStyle="1" w:styleId="NormalCharacter">
    <w:name w:val="NormalCharacter"/>
    <w:qFormat/>
  </w:style>
  <w:style w:type="character" w:customStyle="1" w:styleId="UserStyle26">
    <w:name w:val="UserStyle_26"/>
    <w:link w:val="NormalIndent"/>
    <w:qFormat/>
    <w:rPr>
      <w:szCs w:val="20"/>
    </w:rPr>
  </w:style>
  <w:style w:type="paragraph" w:customStyle="1" w:styleId="NormalIndent">
    <w:name w:val="NormalIndent"/>
    <w:basedOn w:val="a0"/>
    <w:link w:val="UserStyle26"/>
    <w:qFormat/>
    <w:pPr>
      <w:widowControl/>
      <w:spacing w:after="200" w:line="276" w:lineRule="auto"/>
      <w:ind w:firstLine="420"/>
      <w:textAlignment w:val="baseline"/>
    </w:pPr>
    <w:rPr>
      <w:rFonts w:asciiTheme="minorHAnsi" w:eastAsiaTheme="minorEastAsia" w:hAnsiTheme="minorHAnsi" w:cstheme="minorBidi"/>
      <w:szCs w:val="20"/>
    </w:rPr>
  </w:style>
  <w:style w:type="paragraph" w:customStyle="1" w:styleId="HtmlNormal">
    <w:name w:val="HtmlNormal"/>
    <w:basedOn w:val="a0"/>
    <w:qFormat/>
    <w:pPr>
      <w:widowControl/>
      <w:spacing w:before="100" w:beforeAutospacing="1" w:after="100" w:afterAutospacing="1" w:line="276" w:lineRule="auto"/>
      <w:jc w:val="left"/>
      <w:textAlignment w:val="baseline"/>
    </w:pPr>
    <w:rPr>
      <w:rFonts w:ascii="宋体" w:hAnsi="宋体"/>
      <w:kern w:val="0"/>
      <w:sz w:val="24"/>
      <w:szCs w:val="24"/>
    </w:rPr>
  </w:style>
  <w:style w:type="paragraph" w:customStyle="1" w:styleId="Heading1">
    <w:name w:val="Heading1"/>
    <w:basedOn w:val="a0"/>
    <w:next w:val="a0"/>
    <w:qFormat/>
    <w:pPr>
      <w:keepNext/>
      <w:keepLines/>
      <w:widowControl/>
      <w:spacing w:before="300" w:after="200" w:line="276" w:lineRule="auto"/>
      <w:textAlignment w:val="baseline"/>
    </w:pPr>
    <w:rPr>
      <w:rFonts w:eastAsia="黑体"/>
      <w:kern w:val="44"/>
      <w:sz w:val="44"/>
      <w:szCs w:val="44"/>
    </w:rPr>
  </w:style>
  <w:style w:type="paragraph" w:customStyle="1" w:styleId="UserStyle33">
    <w:name w:val="UserStyle_33"/>
    <w:basedOn w:val="a0"/>
    <w:qFormat/>
    <w:pPr>
      <w:widowControl/>
      <w:spacing w:after="200" w:line="400" w:lineRule="exact"/>
      <w:ind w:firstLineChars="200" w:firstLine="200"/>
      <w:textAlignment w:val="baseline"/>
    </w:pPr>
    <w:rPr>
      <w:rFonts w:ascii="Times New Roman" w:hAnsi="Times New Roman"/>
      <w:sz w:val="24"/>
      <w:szCs w:val="24"/>
    </w:rPr>
  </w:style>
  <w:style w:type="paragraph" w:customStyle="1" w:styleId="UserStyle40">
    <w:name w:val="UserStyle_40"/>
    <w:basedOn w:val="a0"/>
    <w:qFormat/>
    <w:pPr>
      <w:widowControl/>
      <w:spacing w:after="200" w:line="276" w:lineRule="auto"/>
      <w:ind w:firstLineChars="200" w:firstLine="420"/>
      <w:textAlignment w:val="baseline"/>
    </w:pPr>
    <w:rPr>
      <w:szCs w:val="21"/>
    </w:rPr>
  </w:style>
  <w:style w:type="paragraph" w:customStyle="1" w:styleId="Heading2">
    <w:name w:val="Heading2"/>
    <w:basedOn w:val="a0"/>
    <w:next w:val="a0"/>
    <w:qFormat/>
    <w:pPr>
      <w:widowControl/>
      <w:tabs>
        <w:tab w:val="right" w:leader="dot" w:pos="9000"/>
      </w:tabs>
      <w:spacing w:after="200" w:line="276" w:lineRule="auto"/>
      <w:ind w:rightChars="-245" w:right="-686"/>
      <w:textAlignment w:val="baseline"/>
    </w:pPr>
    <w:rPr>
      <w:szCs w:val="21"/>
    </w:rPr>
  </w:style>
  <w:style w:type="character" w:customStyle="1" w:styleId="UserStyle9">
    <w:name w:val="UserStyle_9"/>
    <w:basedOn w:val="a1"/>
    <w:link w:val="BodyText1I"/>
    <w:qFormat/>
    <w:rPr>
      <w:sz w:val="28"/>
    </w:rPr>
  </w:style>
  <w:style w:type="paragraph" w:customStyle="1" w:styleId="BodyText1I">
    <w:name w:val="BodyText1I"/>
    <w:basedOn w:val="BodyText"/>
    <w:link w:val="UserStyle9"/>
    <w:qFormat/>
    <w:pPr>
      <w:widowControl/>
      <w:ind w:firstLineChars="100" w:firstLine="420"/>
      <w:textAlignment w:val="baseline"/>
    </w:pPr>
    <w:rPr>
      <w:rFonts w:asciiTheme="minorHAnsi" w:eastAsiaTheme="minorEastAsia" w:hAnsiTheme="minorHAnsi" w:cstheme="minorBidi"/>
      <w:sz w:val="28"/>
    </w:rPr>
  </w:style>
  <w:style w:type="paragraph" w:customStyle="1" w:styleId="BodyText">
    <w:name w:val="BodyText"/>
    <w:basedOn w:val="a0"/>
    <w:qFormat/>
    <w:pPr>
      <w:spacing w:after="120" w:line="276" w:lineRule="auto"/>
    </w:pPr>
  </w:style>
  <w:style w:type="character" w:customStyle="1" w:styleId="151">
    <w:name w:val="15"/>
    <w:basedOn w:val="a1"/>
    <w:qFormat/>
    <w:rPr>
      <w:rFonts w:ascii="Calibri" w:hAnsi="Calibri" w:hint="default"/>
    </w:rPr>
  </w:style>
  <w:style w:type="paragraph" w:customStyle="1" w:styleId="Style2">
    <w:name w:val="_Style 2"/>
    <w:basedOn w:val="a0"/>
    <w:qFormat/>
    <w:pPr>
      <w:spacing w:after="200" w:line="276" w:lineRule="auto"/>
      <w:ind w:firstLineChars="200" w:firstLine="420"/>
    </w:pPr>
  </w:style>
  <w:style w:type="paragraph" w:customStyle="1" w:styleId="2a">
    <w:name w:val="正文2"/>
    <w:qFormat/>
    <w:pPr>
      <w:spacing w:after="200" w:line="276" w:lineRule="auto"/>
      <w:jc w:val="both"/>
    </w:pPr>
    <w:rPr>
      <w:rFonts w:ascii="Calibri" w:eastAsia="宋体" w:hAnsi="Calibri" w:cs="Calibri"/>
      <w:kern w:val="2"/>
      <w:sz w:val="21"/>
      <w:szCs w:val="21"/>
    </w:rPr>
  </w:style>
  <w:style w:type="table" w:customStyle="1" w:styleId="2b">
    <w:name w:val="网格型2"/>
    <w:basedOn w:val="a2"/>
    <w:qFormat/>
    <w:pPr>
      <w:widowControl w:val="0"/>
      <w:spacing w:after="200" w:line="276" w:lineRule="auto"/>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a">
    <w:name w:val="标准文本 Char Char"/>
    <w:link w:val="afffb"/>
    <w:qFormat/>
    <w:rPr>
      <w:sz w:val="24"/>
    </w:rPr>
  </w:style>
  <w:style w:type="paragraph" w:customStyle="1" w:styleId="afffb">
    <w:name w:val="标准文本"/>
    <w:basedOn w:val="a0"/>
    <w:link w:val="CharChara"/>
    <w:qFormat/>
    <w:pPr>
      <w:spacing w:after="200" w:line="360" w:lineRule="auto"/>
      <w:ind w:firstLineChars="200" w:firstLine="480"/>
    </w:pPr>
    <w:rPr>
      <w:rFonts w:asciiTheme="minorHAnsi" w:eastAsiaTheme="minorEastAsia" w:hAnsiTheme="minorHAnsi" w:cstheme="minorBidi"/>
      <w:sz w:val="24"/>
    </w:rPr>
  </w:style>
  <w:style w:type="character" w:customStyle="1" w:styleId="Char15">
    <w:name w:val="批注文字 Char1"/>
    <w:basedOn w:val="a1"/>
    <w:semiHidden/>
    <w:qFormat/>
    <w:locked/>
    <w:rPr>
      <w:rFonts w:ascii="Calibri" w:eastAsia="宋体" w:hAnsi="Calibri" w:cs="Times New Roman"/>
    </w:rPr>
  </w:style>
  <w:style w:type="paragraph" w:customStyle="1" w:styleId="360">
    <w:name w:val="正文360首行缩进"/>
    <w:basedOn w:val="a0"/>
    <w:link w:val="360Char"/>
    <w:qFormat/>
    <w:pPr>
      <w:widowControl/>
      <w:spacing w:before="120" w:line="300" w:lineRule="auto"/>
      <w:ind w:firstLineChars="200" w:firstLine="200"/>
      <w:jc w:val="left"/>
    </w:pPr>
    <w:rPr>
      <w:rFonts w:ascii="Times New Roman" w:hAnsi="Times New Roman"/>
      <w:sz w:val="24"/>
      <w:szCs w:val="20"/>
    </w:rPr>
  </w:style>
  <w:style w:type="character" w:customStyle="1" w:styleId="360Char">
    <w:name w:val="正文360首行缩进 Char"/>
    <w:basedOn w:val="a1"/>
    <w:link w:val="360"/>
    <w:qFormat/>
    <w:rPr>
      <w:rFonts w:ascii="Times New Roman" w:eastAsia="宋体" w:hAnsi="Times New Roman" w:cs="Times New Roman"/>
      <w:sz w:val="24"/>
      <w:szCs w:val="20"/>
    </w:rPr>
  </w:style>
  <w:style w:type="paragraph" w:customStyle="1" w:styleId="100">
    <w:name w:val="列出段落1_0"/>
    <w:basedOn w:val="a0"/>
    <w:qFormat/>
    <w:pPr>
      <w:ind w:firstLineChars="200" w:firstLine="420"/>
    </w:pPr>
    <w:rPr>
      <w:szCs w:val="21"/>
    </w:rPr>
  </w:style>
  <w:style w:type="character" w:customStyle="1" w:styleId="font21">
    <w:name w:val="font21"/>
    <w:qFormat/>
    <w:rPr>
      <w:rFonts w:ascii="Arial" w:hAnsi="Arial" w:cs="Arial" w:hint="default"/>
      <w:color w:val="000000"/>
      <w:sz w:val="18"/>
      <w:szCs w:val="18"/>
      <w:u w:val="none"/>
    </w:rPr>
  </w:style>
  <w:style w:type="character" w:customStyle="1" w:styleId="Style80">
    <w:name w:val="_Style 8"/>
    <w:uiPriority w:val="32"/>
    <w:qFormat/>
    <w:rPr>
      <w:b/>
      <w:bCs/>
      <w:smallCaps/>
      <w:color w:val="C0504D"/>
      <w:spacing w:val="5"/>
      <w:u w:val="single"/>
    </w:rPr>
  </w:style>
  <w:style w:type="character" w:customStyle="1" w:styleId="l-btn-icon-left">
    <w:name w:val="l-btn-icon-left"/>
    <w:basedOn w:val="a1"/>
    <w:qFormat/>
  </w:style>
  <w:style w:type="character" w:customStyle="1" w:styleId="l-btn-icon-left1">
    <w:name w:val="l-btn-icon-left1"/>
    <w:basedOn w:val="a1"/>
    <w:qFormat/>
  </w:style>
  <w:style w:type="character" w:customStyle="1" w:styleId="l-btn-empty">
    <w:name w:val="l-btn-empty"/>
    <w:basedOn w:val="a1"/>
    <w:qFormat/>
  </w:style>
  <w:style w:type="character" w:customStyle="1" w:styleId="l-btn-icon-right">
    <w:name w:val="l-btn-icon-right"/>
    <w:basedOn w:val="a1"/>
    <w:qFormat/>
  </w:style>
  <w:style w:type="character" w:customStyle="1" w:styleId="l-btn-left2">
    <w:name w:val="l-btn-left2"/>
    <w:basedOn w:val="a1"/>
    <w:qFormat/>
  </w:style>
  <w:style w:type="character" w:customStyle="1" w:styleId="l-btn-left3">
    <w:name w:val="l-btn-left3"/>
    <w:basedOn w:val="a1"/>
    <w:qFormat/>
  </w:style>
  <w:style w:type="character" w:customStyle="1" w:styleId="l-btn-left4">
    <w:name w:val="l-btn-left4"/>
    <w:basedOn w:val="a1"/>
    <w:qFormat/>
  </w:style>
  <w:style w:type="character" w:customStyle="1" w:styleId="l-btn-left5">
    <w:name w:val="l-btn-left5"/>
    <w:basedOn w:val="a1"/>
    <w:qFormat/>
  </w:style>
  <w:style w:type="character" w:customStyle="1" w:styleId="l-btn-left6">
    <w:name w:val="l-btn-left6"/>
    <w:basedOn w:val="a1"/>
    <w:qFormat/>
  </w:style>
  <w:style w:type="character" w:customStyle="1" w:styleId="l-btn-text">
    <w:name w:val="l-btn-text"/>
    <w:basedOn w:val="a1"/>
    <w:qFormat/>
    <w:rPr>
      <w:vertAlign w:val="baseline"/>
    </w:rPr>
  </w:style>
  <w:style w:type="character" w:customStyle="1" w:styleId="l-btn-text1">
    <w:name w:val="l-btn-text1"/>
    <w:basedOn w:val="a1"/>
    <w:qFormat/>
    <w:rPr>
      <w:vertAlign w:val="baseline"/>
    </w:rPr>
  </w:style>
  <w:style w:type="character" w:customStyle="1" w:styleId="ajaxtitle">
    <w:name w:val="ajaxtitle"/>
    <w:basedOn w:val="a1"/>
    <w:qFormat/>
  </w:style>
  <w:style w:type="character" w:customStyle="1" w:styleId="jsonkey">
    <w:name w:val="json_key"/>
    <w:basedOn w:val="a1"/>
    <w:qFormat/>
  </w:style>
  <w:style w:type="character" w:customStyle="1" w:styleId="jsonstring">
    <w:name w:val="json_string"/>
    <w:basedOn w:val="a1"/>
    <w:qFormat/>
  </w:style>
  <w:style w:type="paragraph" w:customStyle="1" w:styleId="Normal59">
    <w:name w:val="Normal_59"/>
    <w:qFormat/>
    <w:pPr>
      <w:spacing w:before="120" w:after="240" w:line="276" w:lineRule="auto"/>
      <w:jc w:val="both"/>
    </w:pPr>
    <w:rPr>
      <w:rFonts w:ascii="Times New Roman" w:eastAsia="Calibri" w:hAnsi="Times New Roman" w:cs="Times New Roman"/>
      <w:sz w:val="22"/>
      <w:szCs w:val="22"/>
      <w:lang w:val="ru-RU" w:eastAsia="en-US"/>
    </w:rPr>
  </w:style>
  <w:style w:type="paragraph" w:customStyle="1" w:styleId="Char1CharCharCharCharCharChar0">
    <w:name w:val="Char1 Char Char Char Char Char Char_0"/>
    <w:basedOn w:val="a0"/>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pPr>
      <w:ind w:firstLineChars="200" w:firstLine="420"/>
    </w:pPr>
    <w:rPr>
      <w:rFonts w:ascii="Times New Roman" w:hAnsi="Times New Roman"/>
    </w:rPr>
  </w:style>
  <w:style w:type="character" w:customStyle="1" w:styleId="2Char1">
    <w:name w:val="标题 2 Char1"/>
    <w:basedOn w:val="a1"/>
    <w:uiPriority w:val="99"/>
    <w:semiHidden/>
    <w:qFormat/>
    <w:rPr>
      <w:rFonts w:asciiTheme="majorHAnsi" w:eastAsiaTheme="majorEastAsia" w:hAnsiTheme="majorHAnsi" w:cstheme="majorBidi" w:hint="default"/>
      <w:b/>
      <w:bCs/>
      <w:kern w:val="2"/>
      <w:sz w:val="32"/>
      <w:szCs w:val="32"/>
    </w:rPr>
  </w:style>
  <w:style w:type="character" w:customStyle="1" w:styleId="3Char1">
    <w:name w:val="标题 3 Char1"/>
    <w:basedOn w:val="a1"/>
    <w:uiPriority w:val="99"/>
    <w:semiHidden/>
    <w:qFormat/>
    <w:rPr>
      <w:rFonts w:ascii="Calibri" w:hAnsi="Calibri" w:hint="default"/>
      <w:b/>
      <w:bCs/>
      <w:kern w:val="2"/>
      <w:sz w:val="32"/>
      <w:szCs w:val="32"/>
    </w:rPr>
  </w:style>
  <w:style w:type="character" w:customStyle="1" w:styleId="4Char1">
    <w:name w:val="标题 4 Char1"/>
    <w:basedOn w:val="a1"/>
    <w:uiPriority w:val="9"/>
    <w:semiHidden/>
    <w:qFormat/>
    <w:rPr>
      <w:rFonts w:asciiTheme="majorHAnsi" w:eastAsiaTheme="majorEastAsia" w:hAnsiTheme="majorHAnsi" w:cstheme="majorBidi" w:hint="default"/>
      <w:b/>
      <w:bCs/>
      <w:kern w:val="2"/>
      <w:sz w:val="28"/>
      <w:szCs w:val="28"/>
    </w:rPr>
  </w:style>
  <w:style w:type="character" w:customStyle="1" w:styleId="2Char10">
    <w:name w:val="正文文本缩进 2 Char1"/>
    <w:basedOn w:val="a1"/>
    <w:uiPriority w:val="99"/>
    <w:semiHidden/>
    <w:qFormat/>
    <w:rPr>
      <w:rFonts w:ascii="Calibri" w:hAnsi="Calibri" w:cs="Calibri" w:hint="default"/>
      <w:kern w:val="2"/>
      <w:sz w:val="21"/>
      <w:szCs w:val="22"/>
    </w:rPr>
  </w:style>
  <w:style w:type="character" w:customStyle="1" w:styleId="Char16">
    <w:name w:val="正文文本缩进 Char1"/>
    <w:basedOn w:val="a1"/>
    <w:uiPriority w:val="99"/>
    <w:semiHidden/>
    <w:qFormat/>
    <w:rPr>
      <w:rFonts w:ascii="Calibri" w:hAnsi="Calibri" w:cs="Calibri" w:hint="default"/>
      <w:kern w:val="2"/>
      <w:sz w:val="21"/>
      <w:szCs w:val="22"/>
    </w:rPr>
  </w:style>
  <w:style w:type="character" w:customStyle="1" w:styleId="3Char10">
    <w:name w:val="正文文本 3 Char1"/>
    <w:basedOn w:val="a1"/>
    <w:uiPriority w:val="99"/>
    <w:semiHidden/>
    <w:qFormat/>
    <w:rPr>
      <w:rFonts w:ascii="Calibri" w:hAnsi="Calibri" w:cs="Calibri" w:hint="default"/>
      <w:kern w:val="2"/>
      <w:sz w:val="16"/>
      <w:szCs w:val="16"/>
    </w:rPr>
  </w:style>
  <w:style w:type="character" w:customStyle="1" w:styleId="3Char11">
    <w:name w:val="正文文本缩进 3 Char1"/>
    <w:basedOn w:val="a1"/>
    <w:uiPriority w:val="99"/>
    <w:semiHidden/>
    <w:qFormat/>
    <w:rPr>
      <w:rFonts w:ascii="Calibri" w:hAnsi="Calibri" w:cs="Calibri" w:hint="default"/>
      <w:kern w:val="2"/>
      <w:sz w:val="16"/>
      <w:szCs w:val="16"/>
    </w:rPr>
  </w:style>
  <w:style w:type="character" w:customStyle="1" w:styleId="Char17">
    <w:name w:val="批注框文本 Char1"/>
    <w:basedOn w:val="a1"/>
    <w:uiPriority w:val="99"/>
    <w:semiHidden/>
    <w:qFormat/>
    <w:rPr>
      <w:rFonts w:ascii="Calibri" w:hAnsi="Calibri" w:cs="Calibri" w:hint="default"/>
      <w:kern w:val="2"/>
      <w:sz w:val="18"/>
      <w:szCs w:val="18"/>
    </w:rPr>
  </w:style>
  <w:style w:type="character" w:customStyle="1" w:styleId="Char18">
    <w:name w:val="文档结构图 Char1"/>
    <w:basedOn w:val="a1"/>
    <w:uiPriority w:val="99"/>
    <w:semiHidden/>
    <w:qFormat/>
    <w:rPr>
      <w:rFonts w:ascii="宋体" w:eastAsia="宋体" w:hAnsi="Calibri" w:hint="eastAsia"/>
      <w:kern w:val="2"/>
      <w:sz w:val="18"/>
      <w:szCs w:val="18"/>
    </w:rPr>
  </w:style>
  <w:style w:type="character" w:customStyle="1" w:styleId="Char19">
    <w:name w:val="页眉 Char1"/>
    <w:basedOn w:val="a1"/>
    <w:uiPriority w:val="99"/>
    <w:semiHidden/>
    <w:qFormat/>
    <w:rPr>
      <w:rFonts w:ascii="Calibri" w:hAnsi="Calibri" w:cs="Calibri" w:hint="default"/>
      <w:kern w:val="2"/>
      <w:sz w:val="18"/>
      <w:szCs w:val="18"/>
    </w:rPr>
  </w:style>
  <w:style w:type="character" w:customStyle="1" w:styleId="Char1a">
    <w:name w:val="日期 Char1"/>
    <w:basedOn w:val="a1"/>
    <w:uiPriority w:val="99"/>
    <w:semiHidden/>
    <w:qFormat/>
    <w:rPr>
      <w:rFonts w:ascii="Calibri" w:hAnsi="Calibri" w:cs="Calibri" w:hint="default"/>
      <w:kern w:val="2"/>
      <w:sz w:val="21"/>
      <w:szCs w:val="22"/>
    </w:rPr>
  </w:style>
  <w:style w:type="character" w:customStyle="1" w:styleId="Char30">
    <w:name w:val="正文文本 Char3"/>
    <w:basedOn w:val="a1"/>
    <w:uiPriority w:val="99"/>
    <w:semiHidden/>
    <w:qFormat/>
    <w:rPr>
      <w:rFonts w:ascii="Calibri" w:hAnsi="Calibri" w:cs="Calibri" w:hint="default"/>
      <w:kern w:val="2"/>
      <w:sz w:val="21"/>
      <w:szCs w:val="22"/>
    </w:rPr>
  </w:style>
  <w:style w:type="character" w:customStyle="1" w:styleId="Char21">
    <w:name w:val="纯文本 Char2"/>
    <w:basedOn w:val="a1"/>
    <w:uiPriority w:val="99"/>
    <w:semiHidden/>
    <w:qFormat/>
    <w:rPr>
      <w:rFonts w:ascii="宋体" w:eastAsia="宋体" w:hAnsi="Courier New" w:cs="Courier New" w:hint="eastAsia"/>
      <w:kern w:val="2"/>
      <w:sz w:val="21"/>
      <w:szCs w:val="21"/>
    </w:rPr>
  </w:style>
  <w:style w:type="character" w:customStyle="1" w:styleId="Char1b">
    <w:name w:val="正文首行缩进 Char1"/>
    <w:basedOn w:val="Char30"/>
    <w:uiPriority w:val="99"/>
    <w:semiHidden/>
    <w:qFormat/>
    <w:rPr>
      <w:rFonts w:ascii="Calibri" w:hAnsi="Calibri" w:cs="Calibri" w:hint="default"/>
      <w:kern w:val="2"/>
      <w:sz w:val="21"/>
      <w:szCs w:val="22"/>
    </w:rPr>
  </w:style>
  <w:style w:type="character" w:customStyle="1" w:styleId="2Char11">
    <w:name w:val="正文文本 2 Char1"/>
    <w:basedOn w:val="a1"/>
    <w:uiPriority w:val="99"/>
    <w:semiHidden/>
    <w:qFormat/>
    <w:rPr>
      <w:rFonts w:ascii="Calibri" w:hAnsi="Calibri" w:cs="Calibri" w:hint="default"/>
      <w:kern w:val="2"/>
      <w:sz w:val="21"/>
      <w:szCs w:val="22"/>
    </w:rPr>
  </w:style>
  <w:style w:type="character" w:customStyle="1" w:styleId="Char22">
    <w:name w:val="副标题 Char2"/>
    <w:basedOn w:val="a1"/>
    <w:uiPriority w:val="11"/>
    <w:qFormat/>
    <w:rPr>
      <w:rFonts w:asciiTheme="majorHAnsi" w:hAnsiTheme="majorHAnsi" w:cstheme="majorBidi" w:hint="default"/>
      <w:b/>
      <w:bCs/>
      <w:kern w:val="28"/>
      <w:sz w:val="32"/>
      <w:szCs w:val="32"/>
    </w:rPr>
  </w:style>
  <w:style w:type="paragraph" w:customStyle="1" w:styleId="ListParagraph1">
    <w:name w:val="List Paragraph1"/>
    <w:basedOn w:val="a0"/>
    <w:qFormat/>
    <w:pPr>
      <w:ind w:firstLineChars="200" w:firstLine="420"/>
    </w:pPr>
    <w:rPr>
      <w:rFonts w:ascii="Times New Roman" w:hAnsi="Times New Roman"/>
      <w:szCs w:val="24"/>
    </w:rPr>
  </w:style>
  <w:style w:type="character" w:customStyle="1" w:styleId="Char3">
    <w:name w:val="列出段落 Char"/>
    <w:link w:val="36"/>
    <w:uiPriority w:val="99"/>
    <w:qFormat/>
    <w:rPr>
      <w:rFonts w:ascii="Times New Roman" w:eastAsia="宋体" w:hAnsi="Times New Roman" w:cs="Times New Roman"/>
      <w:kern w:val="0"/>
      <w:sz w:val="24"/>
      <w:szCs w:val="24"/>
    </w:rPr>
  </w:style>
  <w:style w:type="paragraph" w:customStyle="1" w:styleId="37">
    <w:name w:val="修订3"/>
    <w:hidden/>
    <w:uiPriority w:val="99"/>
    <w:unhideWhenUsed/>
    <w:qFormat/>
    <w:rPr>
      <w:rFonts w:ascii="Calibri" w:eastAsia="宋体" w:hAnsi="Calibri" w:cs="Times New Roman"/>
      <w:kern w:val="2"/>
      <w:sz w:val="21"/>
      <w:szCs w:val="22"/>
    </w:rPr>
  </w:style>
  <w:style w:type="paragraph" w:customStyle="1" w:styleId="2c">
    <w:name w:val="正文缩进2字符"/>
    <w:link w:val="2Char"/>
    <w:qFormat/>
    <w:pPr>
      <w:spacing w:line="360" w:lineRule="auto"/>
      <w:ind w:firstLineChars="200" w:firstLine="480"/>
    </w:pPr>
    <w:rPr>
      <w:rFonts w:ascii="Calibri" w:eastAsia="宋体" w:hAnsi="Calibri" w:cs="Times New Roman"/>
      <w:sz w:val="24"/>
      <w:szCs w:val="24"/>
    </w:rPr>
  </w:style>
  <w:style w:type="character" w:customStyle="1" w:styleId="2Char">
    <w:name w:val="正文缩进2字符 Char"/>
    <w:link w:val="2c"/>
    <w:qFormat/>
    <w:rPr>
      <w:rFonts w:ascii="Calibri" w:eastAsia="宋体" w:hAnsi="Calibri" w:cs="Times New Roman"/>
      <w:kern w:val="0"/>
      <w:sz w:val="24"/>
      <w:szCs w:val="24"/>
    </w:rPr>
  </w:style>
  <w:style w:type="paragraph" w:customStyle="1" w:styleId="-">
    <w:name w:val="彩色列表 - 强调文字颜色"/>
    <w:basedOn w:val="a0"/>
    <w:uiPriority w:val="99"/>
    <w:qFormat/>
    <w:pPr>
      <w:spacing w:after="200" w:line="276" w:lineRule="auto"/>
      <w:ind w:firstLineChars="200" w:firstLine="420"/>
    </w:pPr>
    <w:rPr>
      <w:rFonts w:eastAsiaTheme="minorEastAsia" w:cstheme="minorBidi"/>
    </w:rPr>
  </w:style>
  <w:style w:type="character" w:customStyle="1" w:styleId="qowt-font2">
    <w:name w:val="qowt-font2"/>
    <w:basedOn w:val="a1"/>
    <w:qFormat/>
  </w:style>
  <w:style w:type="table" w:customStyle="1" w:styleId="18">
    <w:name w:val="网格型1"/>
    <w:basedOn w:val="a2"/>
    <w:qFormat/>
    <w:pPr>
      <w:widowControl w:val="0"/>
      <w:spacing w:after="20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_Style 1"/>
    <w:basedOn w:val="a0"/>
    <w:qFormat/>
    <w:pPr>
      <w:ind w:firstLineChars="200" w:firstLine="420"/>
    </w:pPr>
    <w:rPr>
      <w:kern w:val="0"/>
      <w:sz w:val="34"/>
    </w:rPr>
  </w:style>
  <w:style w:type="character" w:customStyle="1" w:styleId="CDChar">
    <w:name w:val="CD正文 Char"/>
    <w:link w:val="CD"/>
    <w:qFormat/>
    <w:rPr>
      <w:rFonts w:ascii="Times New Roman" w:eastAsia="宋体" w:hAnsi="Times New Roman" w:cs="Times New Roman"/>
      <w:sz w:val="24"/>
      <w:szCs w:val="24"/>
    </w:rPr>
  </w:style>
  <w:style w:type="character" w:customStyle="1" w:styleId="Char23">
    <w:name w:val="正文缩进 Char2"/>
    <w:qFormat/>
    <w:rPr>
      <w:szCs w:val="24"/>
    </w:rPr>
  </w:style>
  <w:style w:type="character" w:customStyle="1" w:styleId="H4Char">
    <w:name w:val="H4 Char"/>
    <w:qFormat/>
    <w:rPr>
      <w:rFonts w:ascii="Arial" w:eastAsia="宋体" w:hAnsi="Arial"/>
      <w:b/>
      <w:kern w:val="2"/>
      <w:sz w:val="28"/>
      <w:lang w:val="en-US" w:eastAsia="zh-CN"/>
    </w:rPr>
  </w:style>
  <w:style w:type="paragraph" w:styleId="afffc">
    <w:name w:val="List Paragraph"/>
    <w:basedOn w:val="a0"/>
    <w:uiPriority w:val="99"/>
    <w:pPr>
      <w:ind w:firstLineChars="200" w:firstLine="420"/>
    </w:pPr>
  </w:style>
  <w:style w:type="paragraph" w:customStyle="1" w:styleId="43">
    <w:name w:val="修订4"/>
    <w:hidden/>
    <w:uiPriority w:val="99"/>
    <w:semiHidden/>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3C640-CACA-4994-AC7F-4A16E70B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59</Pages>
  <Words>5892</Words>
  <Characters>33587</Characters>
  <Application>Microsoft Office Word</Application>
  <DocSecurity>0</DocSecurity>
  <Lines>279</Lines>
  <Paragraphs>78</Paragraphs>
  <ScaleCrop>false</ScaleCrop>
  <Company>Microsoft</Company>
  <LinksUpToDate>false</LinksUpToDate>
  <CharactersWithSpaces>39401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郑思媛</dc:creator>
  <cp:lastModifiedBy>lm123</cp:lastModifiedBy>
  <cp:revision>875</cp:revision>
  <dcterms:created xsi:type="dcterms:W3CDTF">2021-01-27T03:21:00Z</dcterms:created>
  <dcterms:modified xsi:type="dcterms:W3CDTF">2021-11-22T08:23:00Z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KSOSaveFontToCloudKey">
    <vt:lpwstr>300669523_btnclosed</vt:lpwstr>
  </property>
  <property fmtid="{D5CDD505-2E9C-101B-9397-08002B2CF9AE}" pid="4" name="ICV">
    <vt:lpwstr>405D346069C8420BABACF6969AFBFA3E</vt:lpwstr>
  </property>
</Properties>
</file>