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E42" w:rsidRPr="009E1E21" w:rsidRDefault="005C282C">
      <w:pPr>
        <w:spacing w:line="360" w:lineRule="auto"/>
        <w:ind w:leftChars="299" w:left="2406" w:hangingChars="469" w:hanging="1688"/>
        <w:rPr>
          <w:rFonts w:ascii="仿宋" w:eastAsia="仿宋" w:hAnsi="仿宋"/>
          <w:spacing w:val="20"/>
          <w:sz w:val="32"/>
          <w:szCs w:val="32"/>
        </w:rPr>
      </w:pPr>
      <w:r w:rsidRPr="009E1E21">
        <w:rPr>
          <w:rFonts w:ascii="仿宋" w:eastAsia="仿宋" w:hAnsi="仿宋" w:hint="eastAsia"/>
          <w:spacing w:val="20"/>
          <w:sz w:val="32"/>
          <w:szCs w:val="32"/>
        </w:rPr>
        <w:t>项目名称：光华街道办公用房维护修缮项目</w:t>
      </w:r>
    </w:p>
    <w:p w:rsidR="00860E42" w:rsidRPr="009E1E21" w:rsidRDefault="005C282C">
      <w:pPr>
        <w:spacing w:line="360" w:lineRule="auto"/>
        <w:ind w:leftChars="300" w:left="2520" w:hangingChars="500" w:hanging="1800"/>
        <w:rPr>
          <w:rFonts w:ascii="仿宋" w:eastAsia="仿宋" w:hAnsi="仿宋"/>
          <w:spacing w:val="20"/>
          <w:sz w:val="32"/>
          <w:szCs w:val="32"/>
        </w:rPr>
      </w:pPr>
      <w:r w:rsidRPr="009E1E21">
        <w:rPr>
          <w:rFonts w:ascii="仿宋" w:eastAsia="仿宋" w:hAnsi="仿宋" w:hint="eastAsia"/>
          <w:spacing w:val="20"/>
          <w:sz w:val="32"/>
          <w:szCs w:val="32"/>
        </w:rPr>
        <w:t>项目编号：青羊政采（2021）A0015号</w:t>
      </w:r>
    </w:p>
    <w:p w:rsidR="00860E42" w:rsidRPr="009E1E21" w:rsidRDefault="005C282C">
      <w:pPr>
        <w:spacing w:line="360" w:lineRule="auto"/>
        <w:ind w:leftChars="223" w:left="4675" w:hangingChars="450" w:hanging="4140"/>
        <w:jc w:val="center"/>
        <w:rPr>
          <w:rFonts w:ascii="仿宋" w:eastAsia="仿宋" w:hAnsi="仿宋"/>
          <w:spacing w:val="-20"/>
          <w:sz w:val="96"/>
          <w:szCs w:val="96"/>
        </w:rPr>
      </w:pPr>
      <w:r w:rsidRPr="009E1E21">
        <w:rPr>
          <w:rFonts w:ascii="仿宋" w:eastAsia="仿宋" w:hAnsi="仿宋" w:hint="eastAsia"/>
          <w:spacing w:val="-20"/>
          <w:sz w:val="96"/>
          <w:szCs w:val="96"/>
        </w:rPr>
        <w:t>竞</w:t>
      </w:r>
    </w:p>
    <w:p w:rsidR="00860E42" w:rsidRPr="009E1E21" w:rsidRDefault="005C282C">
      <w:pPr>
        <w:spacing w:line="360" w:lineRule="auto"/>
        <w:ind w:leftChars="223" w:left="4675" w:hangingChars="450" w:hanging="4140"/>
        <w:jc w:val="center"/>
        <w:rPr>
          <w:rFonts w:ascii="仿宋" w:eastAsia="仿宋" w:hAnsi="仿宋"/>
          <w:spacing w:val="-20"/>
          <w:sz w:val="96"/>
          <w:szCs w:val="96"/>
        </w:rPr>
      </w:pPr>
      <w:r w:rsidRPr="009E1E21">
        <w:rPr>
          <w:rFonts w:ascii="仿宋" w:eastAsia="仿宋" w:hAnsi="仿宋" w:hint="eastAsia"/>
          <w:spacing w:val="-20"/>
          <w:sz w:val="96"/>
          <w:szCs w:val="96"/>
        </w:rPr>
        <w:t>争</w:t>
      </w:r>
    </w:p>
    <w:p w:rsidR="00860E42" w:rsidRPr="009E1E21" w:rsidRDefault="005C282C">
      <w:pPr>
        <w:spacing w:line="360" w:lineRule="auto"/>
        <w:ind w:leftChars="223" w:left="4675" w:hangingChars="450" w:hanging="4140"/>
        <w:jc w:val="center"/>
        <w:rPr>
          <w:rFonts w:ascii="仿宋" w:eastAsia="仿宋" w:hAnsi="仿宋"/>
          <w:spacing w:val="-20"/>
          <w:sz w:val="96"/>
          <w:szCs w:val="96"/>
        </w:rPr>
      </w:pPr>
      <w:r w:rsidRPr="009E1E21">
        <w:rPr>
          <w:rFonts w:ascii="仿宋" w:eastAsia="仿宋" w:hAnsi="仿宋" w:hint="eastAsia"/>
          <w:spacing w:val="-20"/>
          <w:sz w:val="96"/>
          <w:szCs w:val="96"/>
        </w:rPr>
        <w:t>性</w:t>
      </w:r>
    </w:p>
    <w:p w:rsidR="00860E42" w:rsidRPr="009E1E21" w:rsidRDefault="005C282C">
      <w:pPr>
        <w:spacing w:line="360" w:lineRule="auto"/>
        <w:ind w:leftChars="223" w:left="4675" w:hangingChars="450" w:hanging="4140"/>
        <w:jc w:val="center"/>
        <w:rPr>
          <w:rFonts w:ascii="仿宋" w:eastAsia="仿宋" w:hAnsi="仿宋"/>
          <w:spacing w:val="-20"/>
          <w:sz w:val="96"/>
          <w:szCs w:val="96"/>
        </w:rPr>
      </w:pPr>
      <w:proofErr w:type="gramStart"/>
      <w:r w:rsidRPr="009E1E21">
        <w:rPr>
          <w:rFonts w:ascii="仿宋" w:eastAsia="仿宋" w:hAnsi="仿宋" w:hint="eastAsia"/>
          <w:spacing w:val="-20"/>
          <w:sz w:val="96"/>
          <w:szCs w:val="96"/>
        </w:rPr>
        <w:t>磋</w:t>
      </w:r>
      <w:proofErr w:type="gramEnd"/>
    </w:p>
    <w:p w:rsidR="00860E42" w:rsidRPr="009E1E21" w:rsidRDefault="005C282C">
      <w:pPr>
        <w:spacing w:line="360" w:lineRule="auto"/>
        <w:ind w:leftChars="223" w:left="4675" w:hangingChars="450" w:hanging="4140"/>
        <w:jc w:val="center"/>
        <w:rPr>
          <w:rFonts w:ascii="仿宋" w:eastAsia="仿宋" w:hAnsi="仿宋"/>
          <w:spacing w:val="-20"/>
          <w:sz w:val="96"/>
          <w:szCs w:val="96"/>
        </w:rPr>
      </w:pPr>
      <w:r w:rsidRPr="009E1E21">
        <w:rPr>
          <w:rFonts w:ascii="仿宋" w:eastAsia="仿宋" w:hAnsi="仿宋" w:hint="eastAsia"/>
          <w:spacing w:val="-20"/>
          <w:sz w:val="96"/>
          <w:szCs w:val="96"/>
        </w:rPr>
        <w:t>商</w:t>
      </w:r>
    </w:p>
    <w:p w:rsidR="00860E42" w:rsidRPr="009E1E21" w:rsidRDefault="005C282C">
      <w:pPr>
        <w:spacing w:line="360" w:lineRule="auto"/>
        <w:ind w:leftChars="223" w:left="4675" w:hangingChars="450" w:hanging="4140"/>
        <w:jc w:val="center"/>
        <w:rPr>
          <w:rFonts w:ascii="仿宋" w:eastAsia="仿宋" w:hAnsi="仿宋"/>
          <w:spacing w:val="-20"/>
          <w:sz w:val="96"/>
          <w:szCs w:val="96"/>
        </w:rPr>
      </w:pPr>
      <w:r w:rsidRPr="009E1E21">
        <w:rPr>
          <w:rFonts w:ascii="仿宋" w:eastAsia="仿宋" w:hAnsi="仿宋" w:hint="eastAsia"/>
          <w:spacing w:val="-20"/>
          <w:sz w:val="96"/>
          <w:szCs w:val="96"/>
        </w:rPr>
        <w:t>文</w:t>
      </w:r>
    </w:p>
    <w:p w:rsidR="00860E42" w:rsidRPr="009E1E21" w:rsidRDefault="005C282C">
      <w:pPr>
        <w:spacing w:line="360" w:lineRule="auto"/>
        <w:ind w:leftChars="223" w:left="4675" w:hangingChars="450" w:hanging="4140"/>
        <w:jc w:val="center"/>
        <w:rPr>
          <w:rFonts w:ascii="仿宋" w:eastAsia="仿宋" w:hAnsi="仿宋"/>
          <w:sz w:val="32"/>
          <w:szCs w:val="32"/>
        </w:rPr>
      </w:pPr>
      <w:r w:rsidRPr="009E1E21">
        <w:rPr>
          <w:rFonts w:ascii="仿宋" w:eastAsia="仿宋" w:hAnsi="仿宋" w:hint="eastAsia"/>
          <w:spacing w:val="-20"/>
          <w:sz w:val="96"/>
          <w:szCs w:val="96"/>
        </w:rPr>
        <w:t>件</w:t>
      </w:r>
    </w:p>
    <w:p w:rsidR="00860E42" w:rsidRPr="009E1E21" w:rsidRDefault="005C282C">
      <w:pPr>
        <w:spacing w:line="360" w:lineRule="auto"/>
        <w:ind w:leftChars="-100" w:left="-240" w:rightChars="-100" w:right="-240"/>
        <w:jc w:val="center"/>
        <w:rPr>
          <w:rFonts w:ascii="仿宋" w:eastAsia="仿宋" w:hAnsi="仿宋"/>
          <w:sz w:val="30"/>
          <w:szCs w:val="30"/>
        </w:rPr>
      </w:pPr>
      <w:r w:rsidRPr="009E1E21">
        <w:rPr>
          <w:rFonts w:ascii="仿宋" w:eastAsia="仿宋" w:hAnsi="仿宋" w:hint="eastAsia"/>
          <w:sz w:val="30"/>
          <w:szCs w:val="30"/>
        </w:rPr>
        <w:t>成都市青羊区人民政府光华街道办事处、成都市青羊区政府采购服务中心</w:t>
      </w:r>
    </w:p>
    <w:p w:rsidR="00860E42" w:rsidRPr="009E1E21" w:rsidRDefault="005C282C">
      <w:pPr>
        <w:spacing w:line="360" w:lineRule="auto"/>
        <w:ind w:leftChars="-100" w:left="-240" w:rightChars="-100" w:right="-240"/>
        <w:jc w:val="center"/>
        <w:rPr>
          <w:rFonts w:ascii="仿宋" w:eastAsia="仿宋" w:hAnsi="仿宋"/>
          <w:sz w:val="32"/>
          <w:szCs w:val="32"/>
        </w:rPr>
      </w:pPr>
      <w:r w:rsidRPr="009E1E21">
        <w:rPr>
          <w:rFonts w:ascii="仿宋" w:eastAsia="仿宋" w:hAnsi="仿宋" w:hint="eastAsia"/>
          <w:sz w:val="32"/>
          <w:szCs w:val="32"/>
        </w:rPr>
        <w:t xml:space="preserve">   共同编制</w:t>
      </w:r>
    </w:p>
    <w:p w:rsidR="00860E42" w:rsidRPr="009E1E21" w:rsidRDefault="005C282C">
      <w:pPr>
        <w:tabs>
          <w:tab w:val="center" w:pos="4153"/>
          <w:tab w:val="right" w:pos="8306"/>
        </w:tabs>
        <w:spacing w:line="360" w:lineRule="auto"/>
        <w:rPr>
          <w:rFonts w:ascii="仿宋" w:eastAsia="仿宋" w:hAnsi="仿宋"/>
          <w:bCs/>
          <w:sz w:val="32"/>
          <w:szCs w:val="32"/>
        </w:rPr>
      </w:pPr>
      <w:r w:rsidRPr="009E1E21">
        <w:rPr>
          <w:rFonts w:ascii="仿宋" w:eastAsia="仿宋" w:hAnsi="仿宋"/>
          <w:bCs/>
          <w:sz w:val="32"/>
          <w:szCs w:val="32"/>
        </w:rPr>
        <w:tab/>
      </w:r>
      <w:r w:rsidRPr="009E1E21">
        <w:rPr>
          <w:rFonts w:ascii="仿宋" w:eastAsia="仿宋" w:hAnsi="仿宋" w:hint="eastAsia"/>
          <w:bCs/>
          <w:sz w:val="32"/>
          <w:szCs w:val="32"/>
        </w:rPr>
        <w:t xml:space="preserve">      二○二一年十月</w:t>
      </w:r>
    </w:p>
    <w:p w:rsidR="00860E42" w:rsidRPr="009E1E21" w:rsidRDefault="00860E42">
      <w:pPr>
        <w:spacing w:line="360" w:lineRule="auto"/>
        <w:rPr>
          <w:rFonts w:ascii="仿宋" w:eastAsia="仿宋" w:hAnsi="仿宋"/>
          <w:spacing w:val="-20"/>
          <w:sz w:val="96"/>
          <w:szCs w:val="96"/>
        </w:rPr>
      </w:pPr>
    </w:p>
    <w:p w:rsidR="00860E42" w:rsidRPr="009E1E21" w:rsidRDefault="005C282C">
      <w:pPr>
        <w:tabs>
          <w:tab w:val="center" w:pos="4153"/>
          <w:tab w:val="right" w:pos="8306"/>
        </w:tabs>
        <w:spacing w:line="360" w:lineRule="auto"/>
        <w:jc w:val="center"/>
        <w:rPr>
          <w:rFonts w:ascii="仿宋" w:eastAsia="仿宋" w:hAnsi="仿宋"/>
          <w:b/>
          <w:bCs/>
          <w:sz w:val="36"/>
          <w:szCs w:val="36"/>
        </w:rPr>
      </w:pPr>
      <w:r w:rsidRPr="009E1E21">
        <w:rPr>
          <w:rFonts w:ascii="仿宋" w:eastAsia="仿宋" w:hAnsi="仿宋"/>
          <w:bCs/>
          <w:sz w:val="36"/>
          <w:szCs w:val="36"/>
        </w:rPr>
        <w:br w:type="page"/>
      </w:r>
      <w:r w:rsidRPr="009E1E21">
        <w:rPr>
          <w:rFonts w:ascii="仿宋" w:eastAsia="仿宋" w:hAnsi="仿宋" w:hint="eastAsia"/>
          <w:b/>
          <w:bCs/>
          <w:sz w:val="36"/>
          <w:szCs w:val="36"/>
        </w:rPr>
        <w:lastRenderedPageBreak/>
        <w:t>目 录</w:t>
      </w:r>
    </w:p>
    <w:p w:rsidR="00860E42" w:rsidRPr="009E1E21" w:rsidRDefault="005C282C">
      <w:pPr>
        <w:pStyle w:val="12"/>
        <w:rPr>
          <w:rFonts w:ascii="仿宋" w:eastAsia="仿宋" w:hAnsi="仿宋" w:cstheme="minorBidi"/>
          <w:b w:val="0"/>
          <w:bCs w:val="0"/>
          <w:caps w:val="0"/>
          <w:kern w:val="2"/>
          <w:sz w:val="21"/>
          <w:szCs w:val="22"/>
        </w:rPr>
      </w:pPr>
      <w:r w:rsidRPr="009E1E21">
        <w:rPr>
          <w:rFonts w:ascii="仿宋" w:eastAsia="仿宋" w:hAnsi="仿宋"/>
          <w:sz w:val="36"/>
          <w:szCs w:val="36"/>
        </w:rPr>
        <w:fldChar w:fldCharType="begin"/>
      </w:r>
      <w:r w:rsidRPr="009E1E21">
        <w:rPr>
          <w:rFonts w:ascii="仿宋" w:eastAsia="仿宋" w:hAnsi="仿宋" w:hint="eastAsia"/>
          <w:sz w:val="36"/>
          <w:szCs w:val="36"/>
        </w:rPr>
        <w:instrText>TOC \o "1-2" \h \z \u</w:instrText>
      </w:r>
      <w:r w:rsidRPr="009E1E21">
        <w:rPr>
          <w:rFonts w:ascii="仿宋" w:eastAsia="仿宋" w:hAnsi="仿宋"/>
          <w:sz w:val="36"/>
          <w:szCs w:val="36"/>
        </w:rPr>
        <w:fldChar w:fldCharType="separate"/>
      </w:r>
      <w:hyperlink w:anchor="_Toc80711371" w:history="1">
        <w:r w:rsidRPr="009E1E21">
          <w:rPr>
            <w:rStyle w:val="aff8"/>
            <w:rFonts w:ascii="仿宋" w:eastAsia="仿宋" w:hAnsi="仿宋"/>
            <w:color w:val="auto"/>
          </w:rPr>
          <w:t>第1章</w:t>
        </w:r>
        <w:r w:rsidRPr="009E1E21">
          <w:rPr>
            <w:rFonts w:ascii="仿宋" w:eastAsia="仿宋" w:hAnsi="仿宋" w:cstheme="minorBidi"/>
            <w:b w:val="0"/>
            <w:bCs w:val="0"/>
            <w:caps w:val="0"/>
            <w:kern w:val="2"/>
            <w:sz w:val="21"/>
            <w:szCs w:val="22"/>
          </w:rPr>
          <w:tab/>
        </w:r>
        <w:r w:rsidRPr="009E1E21">
          <w:rPr>
            <w:rStyle w:val="aff8"/>
            <w:rFonts w:ascii="仿宋" w:eastAsia="仿宋" w:hAnsi="仿宋"/>
            <w:color w:val="auto"/>
          </w:rPr>
          <w:t>竞争性磋商邀请</w:t>
        </w:r>
        <w:r w:rsidRPr="009E1E21">
          <w:rPr>
            <w:rFonts w:ascii="仿宋" w:eastAsia="仿宋" w:hAnsi="仿宋"/>
          </w:rPr>
          <w:tab/>
        </w:r>
        <w:r w:rsidRPr="009E1E21">
          <w:rPr>
            <w:rFonts w:ascii="仿宋" w:eastAsia="仿宋" w:hAnsi="仿宋"/>
          </w:rPr>
          <w:fldChar w:fldCharType="begin"/>
        </w:r>
        <w:r w:rsidRPr="009E1E21">
          <w:rPr>
            <w:rFonts w:ascii="仿宋" w:eastAsia="仿宋" w:hAnsi="仿宋"/>
          </w:rPr>
          <w:instrText xml:space="preserve"> PAGEREF _Toc80711371 \h </w:instrText>
        </w:r>
        <w:r w:rsidRPr="009E1E21">
          <w:rPr>
            <w:rFonts w:ascii="仿宋" w:eastAsia="仿宋" w:hAnsi="仿宋"/>
          </w:rPr>
        </w:r>
        <w:r w:rsidRPr="009E1E21">
          <w:rPr>
            <w:rFonts w:ascii="仿宋" w:eastAsia="仿宋" w:hAnsi="仿宋"/>
          </w:rPr>
          <w:fldChar w:fldCharType="separate"/>
        </w:r>
        <w:r w:rsidR="00F50D75" w:rsidRPr="009E1E21">
          <w:rPr>
            <w:rFonts w:ascii="仿宋" w:eastAsia="仿宋" w:hAnsi="仿宋"/>
            <w:noProof/>
          </w:rPr>
          <w:t>3</w:t>
        </w:r>
        <w:r w:rsidRPr="009E1E21">
          <w:rPr>
            <w:rFonts w:ascii="仿宋" w:eastAsia="仿宋" w:hAnsi="仿宋"/>
          </w:rPr>
          <w:fldChar w:fldCharType="end"/>
        </w:r>
      </w:hyperlink>
    </w:p>
    <w:p w:rsidR="00860E42" w:rsidRPr="009E1E21" w:rsidRDefault="00CF0F4C">
      <w:pPr>
        <w:pStyle w:val="12"/>
        <w:rPr>
          <w:rFonts w:ascii="仿宋" w:eastAsia="仿宋" w:hAnsi="仿宋" w:cstheme="minorBidi"/>
          <w:b w:val="0"/>
          <w:bCs w:val="0"/>
          <w:caps w:val="0"/>
          <w:kern w:val="2"/>
          <w:sz w:val="21"/>
          <w:szCs w:val="22"/>
        </w:rPr>
      </w:pPr>
      <w:hyperlink w:anchor="_Toc80711372" w:history="1">
        <w:r w:rsidR="005C282C" w:rsidRPr="009E1E21">
          <w:rPr>
            <w:rStyle w:val="aff8"/>
            <w:rFonts w:ascii="仿宋" w:eastAsia="仿宋" w:hAnsi="仿宋"/>
            <w:color w:val="auto"/>
          </w:rPr>
          <w:t>第2章</w:t>
        </w:r>
        <w:r w:rsidR="005C282C" w:rsidRPr="009E1E21">
          <w:rPr>
            <w:rFonts w:ascii="仿宋" w:eastAsia="仿宋" w:hAnsi="仿宋" w:cstheme="minorBidi"/>
            <w:b w:val="0"/>
            <w:bCs w:val="0"/>
            <w:caps w:val="0"/>
            <w:kern w:val="2"/>
            <w:sz w:val="21"/>
            <w:szCs w:val="22"/>
          </w:rPr>
          <w:tab/>
        </w:r>
        <w:r w:rsidR="005C282C" w:rsidRPr="009E1E21">
          <w:rPr>
            <w:rStyle w:val="aff8"/>
            <w:rFonts w:ascii="仿宋" w:eastAsia="仿宋" w:hAnsi="仿宋"/>
            <w:color w:val="auto"/>
          </w:rPr>
          <w:t>供应商须知</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_Toc80711372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9</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373" w:history="1">
        <w:r w:rsidR="005C282C" w:rsidRPr="009E1E21">
          <w:rPr>
            <w:rStyle w:val="aff8"/>
            <w:rFonts w:ascii="仿宋" w:eastAsia="仿宋" w:hAnsi="仿宋"/>
            <w:color w:val="auto"/>
          </w:rPr>
          <w:t>2.1 供应商须知附表</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_Toc80711373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9</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374" w:history="1">
        <w:r w:rsidR="005C282C" w:rsidRPr="009E1E21">
          <w:rPr>
            <w:rStyle w:val="aff8"/>
            <w:rFonts w:ascii="仿宋" w:eastAsia="仿宋" w:hAnsi="仿宋"/>
            <w:color w:val="auto"/>
          </w:rPr>
          <w:t>2.2 总则</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_Toc80711374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12</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375" w:history="1">
        <w:r w:rsidR="005C282C" w:rsidRPr="009E1E21">
          <w:rPr>
            <w:rStyle w:val="aff8"/>
            <w:rFonts w:ascii="仿宋" w:eastAsia="仿宋" w:hAnsi="仿宋"/>
            <w:color w:val="auto"/>
          </w:rPr>
          <w:t>2.3 磋商文件</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_Toc80711375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14</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376" w:history="1">
        <w:r w:rsidR="005C282C" w:rsidRPr="009E1E21">
          <w:rPr>
            <w:rStyle w:val="aff8"/>
            <w:rFonts w:ascii="仿宋" w:eastAsia="仿宋" w:hAnsi="仿宋"/>
            <w:color w:val="auto"/>
          </w:rPr>
          <w:t>2.4 施工响应文件</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_Toc80711376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15</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377" w:history="1">
        <w:r w:rsidR="005C282C" w:rsidRPr="009E1E21">
          <w:rPr>
            <w:rStyle w:val="aff8"/>
            <w:rFonts w:ascii="仿宋" w:eastAsia="仿宋" w:hAnsi="仿宋"/>
            <w:color w:val="auto"/>
          </w:rPr>
          <w:t>2.5 开标及开标程序</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_Toc80711377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23</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378" w:history="1">
        <w:r w:rsidR="005C282C" w:rsidRPr="009E1E21">
          <w:rPr>
            <w:rStyle w:val="aff8"/>
            <w:rFonts w:ascii="仿宋" w:eastAsia="仿宋" w:hAnsi="仿宋"/>
            <w:color w:val="auto"/>
          </w:rPr>
          <w:t>2.6 资格预审和评审</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_Toc80711378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25</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379" w:history="1">
        <w:r w:rsidR="005C282C" w:rsidRPr="009E1E21">
          <w:rPr>
            <w:rStyle w:val="aff8"/>
            <w:rFonts w:ascii="仿宋" w:eastAsia="仿宋" w:hAnsi="仿宋"/>
            <w:color w:val="auto"/>
          </w:rPr>
          <w:t>2.7 成交通知书</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_Toc80711379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25</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380" w:history="1">
        <w:r w:rsidR="005C282C" w:rsidRPr="009E1E21">
          <w:rPr>
            <w:rStyle w:val="aff8"/>
            <w:rFonts w:ascii="仿宋" w:eastAsia="仿宋" w:hAnsi="仿宋"/>
            <w:color w:val="auto"/>
          </w:rPr>
          <w:t>2.8 签订及履行合同和验收</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_Toc80711380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25</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381" w:history="1">
        <w:r w:rsidR="005C282C" w:rsidRPr="009E1E21">
          <w:rPr>
            <w:rStyle w:val="aff8"/>
            <w:rFonts w:ascii="仿宋" w:eastAsia="仿宋" w:hAnsi="仿宋"/>
            <w:color w:val="auto"/>
          </w:rPr>
          <w:t>2.9 竞争性磋商工作纪律及要求</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_Toc80711381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27</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382" w:history="1">
        <w:r w:rsidR="005C282C" w:rsidRPr="009E1E21">
          <w:rPr>
            <w:rStyle w:val="aff8"/>
            <w:rFonts w:ascii="仿宋" w:eastAsia="仿宋" w:hAnsi="仿宋"/>
            <w:color w:val="auto"/>
          </w:rPr>
          <w:t>2.10 询问、质疑和投诉</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_Toc80711382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30</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383" w:history="1">
        <w:r w:rsidR="005C282C" w:rsidRPr="009E1E21">
          <w:rPr>
            <w:rStyle w:val="aff8"/>
            <w:rFonts w:ascii="仿宋" w:eastAsia="仿宋" w:hAnsi="仿宋"/>
            <w:color w:val="auto"/>
          </w:rPr>
          <w:t>2.11 中小企业政府采购信用融资</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_Toc80711383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31</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384" w:history="1">
        <w:r w:rsidR="005C282C" w:rsidRPr="009E1E21">
          <w:rPr>
            <w:rStyle w:val="aff8"/>
            <w:rFonts w:ascii="仿宋" w:eastAsia="仿宋" w:hAnsi="仿宋"/>
            <w:color w:val="auto"/>
          </w:rPr>
          <w:t>2.12 其他</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_Toc80711384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31</w:t>
        </w:r>
        <w:r w:rsidR="005C282C" w:rsidRPr="009E1E21">
          <w:rPr>
            <w:rFonts w:ascii="仿宋" w:eastAsia="仿宋" w:hAnsi="仿宋"/>
          </w:rPr>
          <w:fldChar w:fldCharType="end"/>
        </w:r>
      </w:hyperlink>
    </w:p>
    <w:p w:rsidR="00860E42" w:rsidRPr="009E1E21" w:rsidRDefault="00CF0F4C">
      <w:pPr>
        <w:pStyle w:val="12"/>
        <w:rPr>
          <w:rFonts w:ascii="仿宋" w:eastAsia="仿宋" w:hAnsi="仿宋" w:cstheme="minorBidi"/>
          <w:b w:val="0"/>
          <w:bCs w:val="0"/>
          <w:caps w:val="0"/>
          <w:kern w:val="2"/>
          <w:sz w:val="21"/>
          <w:szCs w:val="22"/>
        </w:rPr>
      </w:pPr>
      <w:hyperlink w:anchor="_Toc80711385" w:history="1">
        <w:r w:rsidR="005C282C" w:rsidRPr="009E1E21">
          <w:rPr>
            <w:rStyle w:val="aff8"/>
            <w:rFonts w:ascii="仿宋" w:eastAsia="仿宋" w:hAnsi="仿宋"/>
            <w:color w:val="auto"/>
          </w:rPr>
          <w:t>第3章</w:t>
        </w:r>
        <w:r w:rsidR="005C282C" w:rsidRPr="009E1E21">
          <w:rPr>
            <w:rFonts w:ascii="仿宋" w:eastAsia="仿宋" w:hAnsi="仿宋" w:cstheme="minorBidi"/>
            <w:b w:val="0"/>
            <w:bCs w:val="0"/>
            <w:caps w:val="0"/>
            <w:kern w:val="2"/>
            <w:sz w:val="21"/>
            <w:szCs w:val="22"/>
          </w:rPr>
          <w:tab/>
        </w:r>
        <w:r w:rsidR="005C282C" w:rsidRPr="009E1E21">
          <w:rPr>
            <w:rStyle w:val="aff8"/>
            <w:rFonts w:ascii="仿宋" w:eastAsia="仿宋" w:hAnsi="仿宋"/>
            <w:color w:val="auto"/>
          </w:rPr>
          <w:t>施工响应文件格式</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_Toc80711385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32</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386" w:history="1">
        <w:r w:rsidR="005C282C" w:rsidRPr="009E1E21">
          <w:rPr>
            <w:rStyle w:val="aff8"/>
            <w:rFonts w:ascii="仿宋" w:eastAsia="仿宋" w:hAnsi="仿宋"/>
            <w:color w:val="auto"/>
          </w:rPr>
          <w:t>3.1 施工响应文件封面格式</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_Toc80711386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32</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387" w:history="1">
        <w:r w:rsidR="005C282C" w:rsidRPr="009E1E21">
          <w:rPr>
            <w:rStyle w:val="aff8"/>
            <w:rFonts w:ascii="仿宋" w:eastAsia="仿宋" w:hAnsi="仿宋"/>
            <w:color w:val="auto"/>
          </w:rPr>
          <w:t>3.2 商务技术响应文件</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_Toc80711387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33</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388" w:history="1">
        <w:r w:rsidR="005C282C" w:rsidRPr="009E1E21">
          <w:rPr>
            <w:rStyle w:val="aff8"/>
            <w:rFonts w:ascii="仿宋" w:eastAsia="仿宋" w:hAnsi="仿宋"/>
            <w:color w:val="auto"/>
          </w:rPr>
          <w:t>3.3 报价要求响应文件</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_Toc80711388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43</w:t>
        </w:r>
        <w:r w:rsidR="005C282C" w:rsidRPr="009E1E21">
          <w:rPr>
            <w:rFonts w:ascii="仿宋" w:eastAsia="仿宋" w:hAnsi="仿宋"/>
          </w:rPr>
          <w:fldChar w:fldCharType="end"/>
        </w:r>
      </w:hyperlink>
    </w:p>
    <w:p w:rsidR="00860E42" w:rsidRPr="009E1E21" w:rsidRDefault="00CF0F4C">
      <w:pPr>
        <w:pStyle w:val="12"/>
        <w:rPr>
          <w:rFonts w:ascii="仿宋" w:eastAsia="仿宋" w:hAnsi="仿宋" w:cstheme="minorBidi"/>
          <w:b w:val="0"/>
          <w:bCs w:val="0"/>
          <w:caps w:val="0"/>
          <w:kern w:val="2"/>
          <w:sz w:val="21"/>
          <w:szCs w:val="22"/>
        </w:rPr>
      </w:pPr>
      <w:hyperlink w:anchor="_Toc80711389" w:history="1">
        <w:r w:rsidR="005C282C" w:rsidRPr="009E1E21">
          <w:rPr>
            <w:rStyle w:val="aff8"/>
            <w:rFonts w:ascii="仿宋" w:eastAsia="仿宋" w:hAnsi="仿宋"/>
            <w:color w:val="auto"/>
          </w:rPr>
          <w:t>第4章</w:t>
        </w:r>
        <w:r w:rsidR="005C282C" w:rsidRPr="009E1E21">
          <w:rPr>
            <w:rFonts w:ascii="仿宋" w:eastAsia="仿宋" w:hAnsi="仿宋" w:cstheme="minorBidi"/>
            <w:b w:val="0"/>
            <w:bCs w:val="0"/>
            <w:caps w:val="0"/>
            <w:kern w:val="2"/>
            <w:sz w:val="21"/>
            <w:szCs w:val="22"/>
          </w:rPr>
          <w:tab/>
        </w:r>
        <w:r w:rsidR="005C282C" w:rsidRPr="009E1E21">
          <w:rPr>
            <w:rStyle w:val="aff8"/>
            <w:rFonts w:ascii="仿宋" w:eastAsia="仿宋" w:hAnsi="仿宋"/>
            <w:color w:val="auto"/>
          </w:rPr>
          <w:t>技术、服务、商务及其他要求</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_Toc80711389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44</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390" w:history="1">
        <w:r w:rsidR="005C282C" w:rsidRPr="009E1E21">
          <w:rPr>
            <w:rStyle w:val="aff8"/>
            <w:rFonts w:ascii="仿宋" w:eastAsia="仿宋" w:hAnsi="仿宋"/>
            <w:color w:val="auto"/>
            <w:lang w:val="zh-CN"/>
          </w:rPr>
          <w:t xml:space="preserve">4.1 </w:t>
        </w:r>
        <w:r w:rsidR="005C282C" w:rsidRPr="009E1E21">
          <w:rPr>
            <w:rStyle w:val="aff8"/>
            <w:rFonts w:ascii="仿宋" w:eastAsia="仿宋" w:hAnsi="仿宋" w:cs="Segoe UI Symbol"/>
            <w:color w:val="auto"/>
            <w:lang w:val="zh-CN"/>
          </w:rPr>
          <w:t>★</w:t>
        </w:r>
        <w:r w:rsidR="005C282C" w:rsidRPr="009E1E21">
          <w:rPr>
            <w:rStyle w:val="aff8"/>
            <w:rFonts w:ascii="仿宋" w:eastAsia="仿宋" w:hAnsi="仿宋"/>
            <w:color w:val="auto"/>
            <w:lang w:val="zh-CN"/>
          </w:rPr>
          <w:t>技术、服务、合同条款要求</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_Toc80711390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44</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391" w:history="1">
        <w:r w:rsidR="005C282C" w:rsidRPr="009E1E21">
          <w:rPr>
            <w:rStyle w:val="aff8"/>
            <w:rFonts w:ascii="仿宋" w:eastAsia="仿宋" w:hAnsi="仿宋"/>
            <w:color w:val="auto"/>
            <w:lang w:val="zh-CN"/>
          </w:rPr>
          <w:t xml:space="preserve">4.2 </w:t>
        </w:r>
        <w:r w:rsidR="005C282C" w:rsidRPr="009E1E21">
          <w:rPr>
            <w:rStyle w:val="aff8"/>
            <w:rFonts w:ascii="仿宋" w:eastAsia="仿宋" w:hAnsi="仿宋" w:cs="Segoe UI Symbol"/>
            <w:color w:val="auto"/>
            <w:lang w:val="zh-CN"/>
          </w:rPr>
          <w:t>★</w:t>
        </w:r>
        <w:r w:rsidR="005C282C" w:rsidRPr="009E1E21">
          <w:rPr>
            <w:rStyle w:val="aff8"/>
            <w:rFonts w:ascii="仿宋" w:eastAsia="仿宋" w:hAnsi="仿宋"/>
            <w:color w:val="auto"/>
            <w:lang w:val="zh-CN"/>
          </w:rPr>
          <w:t>漏项工程处理</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_Toc80711391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45</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392" w:history="1">
        <w:r w:rsidR="005C282C" w:rsidRPr="009E1E21">
          <w:rPr>
            <w:rStyle w:val="aff8"/>
            <w:rFonts w:ascii="仿宋" w:eastAsia="仿宋" w:hAnsi="仿宋"/>
            <w:color w:val="auto"/>
            <w:lang w:val="zh-CN"/>
          </w:rPr>
          <w:t xml:space="preserve">4.3 </w:t>
        </w:r>
        <w:r w:rsidR="005C282C" w:rsidRPr="009E1E21">
          <w:rPr>
            <w:rStyle w:val="aff8"/>
            <w:rFonts w:ascii="仿宋" w:eastAsia="仿宋" w:hAnsi="仿宋" w:cs="Segoe UI Symbol"/>
            <w:color w:val="auto"/>
            <w:lang w:val="zh-CN"/>
          </w:rPr>
          <w:t>★</w:t>
        </w:r>
        <w:r w:rsidR="005C282C" w:rsidRPr="009E1E21">
          <w:rPr>
            <w:rStyle w:val="aff8"/>
            <w:rFonts w:ascii="仿宋" w:eastAsia="仿宋" w:hAnsi="仿宋"/>
            <w:color w:val="auto"/>
            <w:lang w:val="zh-CN"/>
          </w:rPr>
          <w:t>施工及验收要求</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_Toc80711392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45</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393" w:history="1">
        <w:r w:rsidR="005C282C" w:rsidRPr="009E1E21">
          <w:rPr>
            <w:rStyle w:val="aff8"/>
            <w:rFonts w:ascii="仿宋" w:eastAsia="仿宋" w:hAnsi="仿宋"/>
            <w:color w:val="auto"/>
            <w:lang w:val="zh-CN"/>
          </w:rPr>
          <w:t>4.4 针对本项目的其他技术服务要求</w:t>
        </w:r>
        <w:r w:rsidR="005C282C" w:rsidRPr="009E1E21">
          <w:rPr>
            <w:rFonts w:ascii="仿宋" w:eastAsia="仿宋" w:hAnsi="仿宋"/>
          </w:rPr>
          <w:tab/>
        </w:r>
        <w:r w:rsidR="00E02FFD" w:rsidRPr="009E1E21">
          <w:rPr>
            <w:rFonts w:ascii="仿宋" w:eastAsia="仿宋" w:hAnsi="仿宋"/>
          </w:rPr>
          <w:t>45</w:t>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394" w:history="1">
        <w:r w:rsidR="005C282C" w:rsidRPr="009E1E21">
          <w:rPr>
            <w:rStyle w:val="aff8"/>
            <w:rFonts w:ascii="仿宋" w:eastAsia="仿宋" w:hAnsi="仿宋"/>
            <w:color w:val="auto"/>
            <w:lang w:val="zh-CN"/>
          </w:rPr>
          <w:t>4.5 满足采购需求的最低要求</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_Toc80711394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45</w:t>
        </w:r>
        <w:r w:rsidR="005C282C" w:rsidRPr="009E1E21">
          <w:rPr>
            <w:rFonts w:ascii="仿宋" w:eastAsia="仿宋" w:hAnsi="仿宋"/>
          </w:rPr>
          <w:fldChar w:fldCharType="end"/>
        </w:r>
      </w:hyperlink>
    </w:p>
    <w:p w:rsidR="00860E42" w:rsidRPr="009E1E21" w:rsidRDefault="00CF0F4C">
      <w:pPr>
        <w:pStyle w:val="12"/>
        <w:rPr>
          <w:rFonts w:ascii="仿宋" w:eastAsia="仿宋" w:hAnsi="仿宋" w:cstheme="minorBidi"/>
          <w:b w:val="0"/>
          <w:bCs w:val="0"/>
          <w:caps w:val="0"/>
          <w:kern w:val="2"/>
          <w:sz w:val="21"/>
          <w:szCs w:val="22"/>
        </w:rPr>
      </w:pPr>
      <w:hyperlink w:anchor="_Toc80711395" w:history="1">
        <w:r w:rsidR="005C282C" w:rsidRPr="009E1E21">
          <w:rPr>
            <w:rStyle w:val="aff8"/>
            <w:rFonts w:ascii="仿宋" w:eastAsia="仿宋" w:hAnsi="仿宋"/>
            <w:color w:val="auto"/>
          </w:rPr>
          <w:t>第5章</w:t>
        </w:r>
        <w:r w:rsidR="005C282C" w:rsidRPr="009E1E21">
          <w:rPr>
            <w:rFonts w:ascii="仿宋" w:eastAsia="仿宋" w:hAnsi="仿宋" w:cstheme="minorBidi"/>
            <w:b w:val="0"/>
            <w:bCs w:val="0"/>
            <w:caps w:val="0"/>
            <w:kern w:val="2"/>
            <w:sz w:val="21"/>
            <w:szCs w:val="22"/>
          </w:rPr>
          <w:tab/>
        </w:r>
        <w:r w:rsidR="005C282C" w:rsidRPr="009E1E21">
          <w:rPr>
            <w:rStyle w:val="aff8"/>
            <w:rFonts w:ascii="仿宋" w:eastAsia="仿宋" w:hAnsi="仿宋"/>
            <w:color w:val="auto"/>
          </w:rPr>
          <w:t>磋商办法</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_Toc80711395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46</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396" w:history="1">
        <w:r w:rsidR="005C282C" w:rsidRPr="009E1E21">
          <w:rPr>
            <w:rStyle w:val="aff8"/>
            <w:rFonts w:ascii="仿宋" w:eastAsia="仿宋" w:hAnsi="仿宋"/>
            <w:color w:val="auto"/>
          </w:rPr>
          <w:t>5.1 总则</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_Toc80711396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46</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397" w:history="1">
        <w:r w:rsidR="005C282C" w:rsidRPr="009E1E21">
          <w:rPr>
            <w:rStyle w:val="aff8"/>
            <w:rFonts w:ascii="仿宋" w:eastAsia="仿宋" w:hAnsi="仿宋"/>
            <w:color w:val="auto"/>
          </w:rPr>
          <w:t>5.2 磋商程序</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_Toc80711397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47</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398" w:history="1">
        <w:r w:rsidR="005C282C" w:rsidRPr="009E1E21">
          <w:rPr>
            <w:rStyle w:val="aff8"/>
            <w:rFonts w:ascii="仿宋" w:eastAsia="仿宋" w:hAnsi="仿宋"/>
            <w:color w:val="auto"/>
          </w:rPr>
          <w:t>5.3 评审办法和标准</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_Toc80711398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56</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399" w:history="1">
        <w:r w:rsidR="005C282C" w:rsidRPr="009E1E21">
          <w:rPr>
            <w:rStyle w:val="aff8"/>
            <w:rFonts w:ascii="仿宋" w:eastAsia="仿宋" w:hAnsi="仿宋"/>
            <w:color w:val="auto"/>
          </w:rPr>
          <w:t>5.4 采购失败情形</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_Toc80711399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58</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400" w:history="1">
        <w:r w:rsidR="005C282C" w:rsidRPr="009E1E21">
          <w:rPr>
            <w:rStyle w:val="aff8"/>
            <w:rFonts w:ascii="仿宋" w:eastAsia="仿宋" w:hAnsi="仿宋"/>
            <w:color w:val="auto"/>
          </w:rPr>
          <w:t>5.5 确定成交供应商</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_Toc80711400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59</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401" w:history="1">
        <w:r w:rsidR="005C282C" w:rsidRPr="009E1E21">
          <w:rPr>
            <w:rStyle w:val="aff8"/>
            <w:rFonts w:ascii="仿宋" w:eastAsia="仿宋" w:hAnsi="仿宋"/>
            <w:color w:val="auto"/>
          </w:rPr>
          <w:t>5.6 磋商小组成员义务</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_Toc80711401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60</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402" w:history="1">
        <w:r w:rsidR="005C282C" w:rsidRPr="009E1E21">
          <w:rPr>
            <w:rStyle w:val="aff8"/>
            <w:rFonts w:ascii="仿宋" w:eastAsia="仿宋" w:hAnsi="仿宋"/>
            <w:color w:val="auto"/>
          </w:rPr>
          <w:t>5.7 磋商小组及其成员不得有下列行为</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_Toc80711402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60</w:t>
        </w:r>
        <w:r w:rsidR="005C282C" w:rsidRPr="009E1E21">
          <w:rPr>
            <w:rFonts w:ascii="仿宋" w:eastAsia="仿宋" w:hAnsi="仿宋"/>
          </w:rPr>
          <w:fldChar w:fldCharType="end"/>
        </w:r>
      </w:hyperlink>
    </w:p>
    <w:p w:rsidR="00860E42" w:rsidRPr="009E1E21" w:rsidRDefault="00CF0F4C">
      <w:pPr>
        <w:pStyle w:val="23"/>
        <w:tabs>
          <w:tab w:val="right" w:leader="dot" w:pos="9204"/>
        </w:tabs>
        <w:rPr>
          <w:rFonts w:ascii="仿宋" w:eastAsia="仿宋" w:hAnsi="仿宋" w:cstheme="minorBidi"/>
          <w:smallCaps w:val="0"/>
          <w:kern w:val="2"/>
          <w:sz w:val="21"/>
          <w:szCs w:val="22"/>
        </w:rPr>
      </w:pPr>
      <w:hyperlink w:anchor="_Toc80711403" w:history="1">
        <w:r w:rsidR="005C282C" w:rsidRPr="009E1E21">
          <w:rPr>
            <w:rStyle w:val="aff8"/>
            <w:rFonts w:ascii="仿宋" w:eastAsia="仿宋" w:hAnsi="仿宋"/>
            <w:color w:val="auto"/>
          </w:rPr>
          <w:t>5.8 磋商纪律</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_Toc80711403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61</w:t>
        </w:r>
        <w:r w:rsidR="005C282C" w:rsidRPr="009E1E21">
          <w:rPr>
            <w:rFonts w:ascii="仿宋" w:eastAsia="仿宋" w:hAnsi="仿宋"/>
          </w:rPr>
          <w:fldChar w:fldCharType="end"/>
        </w:r>
      </w:hyperlink>
    </w:p>
    <w:p w:rsidR="00860E42" w:rsidRPr="009E1E21" w:rsidRDefault="00CF0F4C">
      <w:pPr>
        <w:pStyle w:val="12"/>
        <w:rPr>
          <w:rFonts w:ascii="仿宋" w:eastAsia="仿宋" w:hAnsi="仿宋" w:cstheme="minorBidi"/>
          <w:b w:val="0"/>
          <w:bCs w:val="0"/>
          <w:caps w:val="0"/>
          <w:kern w:val="2"/>
          <w:sz w:val="21"/>
          <w:szCs w:val="22"/>
        </w:rPr>
      </w:pPr>
      <w:hyperlink w:anchor="_Toc80711404" w:history="1">
        <w:r w:rsidR="005C282C" w:rsidRPr="009E1E21">
          <w:rPr>
            <w:rStyle w:val="aff8"/>
            <w:rFonts w:ascii="仿宋" w:eastAsia="仿宋" w:hAnsi="仿宋"/>
            <w:color w:val="auto"/>
          </w:rPr>
          <w:t>第6章</w:t>
        </w:r>
        <w:r w:rsidR="005C282C" w:rsidRPr="009E1E21">
          <w:rPr>
            <w:rFonts w:ascii="仿宋" w:eastAsia="仿宋" w:hAnsi="仿宋" w:cstheme="minorBidi"/>
            <w:b w:val="0"/>
            <w:bCs w:val="0"/>
            <w:caps w:val="0"/>
            <w:kern w:val="2"/>
            <w:sz w:val="21"/>
            <w:szCs w:val="22"/>
          </w:rPr>
          <w:tab/>
        </w:r>
        <w:r w:rsidR="005C282C" w:rsidRPr="009E1E21">
          <w:rPr>
            <w:rStyle w:val="aff8"/>
            <w:rFonts w:ascii="仿宋" w:eastAsia="仿宋" w:hAnsi="仿宋"/>
            <w:color w:val="auto"/>
          </w:rPr>
          <w:t>政府采购合同草案</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_Toc80711404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63</w:t>
        </w:r>
        <w:r w:rsidR="005C282C" w:rsidRPr="009E1E21">
          <w:rPr>
            <w:rFonts w:ascii="仿宋" w:eastAsia="仿宋" w:hAnsi="仿宋"/>
          </w:rPr>
          <w:fldChar w:fldCharType="end"/>
        </w:r>
      </w:hyperlink>
    </w:p>
    <w:p w:rsidR="00860E42" w:rsidRPr="009E1E21" w:rsidRDefault="00CF0F4C">
      <w:pPr>
        <w:pStyle w:val="12"/>
        <w:rPr>
          <w:rFonts w:ascii="仿宋" w:eastAsia="仿宋" w:hAnsi="仿宋" w:cstheme="minorBidi"/>
          <w:b w:val="0"/>
          <w:bCs w:val="0"/>
          <w:caps w:val="0"/>
          <w:kern w:val="2"/>
          <w:sz w:val="21"/>
          <w:szCs w:val="22"/>
        </w:rPr>
      </w:pPr>
      <w:hyperlink w:anchor="_Toc80711459" w:history="1">
        <w:r w:rsidR="005C282C" w:rsidRPr="009E1E21">
          <w:rPr>
            <w:rStyle w:val="aff8"/>
            <w:rFonts w:ascii="仿宋" w:eastAsia="仿宋" w:hAnsi="仿宋"/>
            <w:color w:val="auto"/>
          </w:rPr>
          <w:t>第7章</w:t>
        </w:r>
        <w:r w:rsidR="005C282C" w:rsidRPr="009E1E21">
          <w:rPr>
            <w:rFonts w:ascii="仿宋" w:eastAsia="仿宋" w:hAnsi="仿宋" w:cstheme="minorBidi"/>
            <w:b w:val="0"/>
            <w:bCs w:val="0"/>
            <w:caps w:val="0"/>
            <w:kern w:val="2"/>
            <w:sz w:val="21"/>
            <w:szCs w:val="22"/>
          </w:rPr>
          <w:tab/>
        </w:r>
        <w:r w:rsidR="005C282C" w:rsidRPr="009E1E21">
          <w:rPr>
            <w:rStyle w:val="aff8"/>
            <w:rFonts w:ascii="仿宋" w:eastAsia="仿宋" w:hAnsi="仿宋"/>
            <w:color w:val="auto"/>
          </w:rPr>
          <w:t>工程量清单和图纸</w:t>
        </w:r>
        <w:r w:rsidR="005C282C" w:rsidRPr="009E1E21">
          <w:rPr>
            <w:rFonts w:ascii="仿宋" w:eastAsia="仿宋" w:hAnsi="仿宋"/>
          </w:rPr>
          <w:tab/>
        </w:r>
        <w:r w:rsidR="005C282C" w:rsidRPr="009E1E21">
          <w:rPr>
            <w:rFonts w:ascii="仿宋" w:eastAsia="仿宋" w:hAnsi="仿宋"/>
          </w:rPr>
          <w:fldChar w:fldCharType="begin"/>
        </w:r>
        <w:r w:rsidR="005C282C" w:rsidRPr="009E1E21">
          <w:rPr>
            <w:rFonts w:ascii="仿宋" w:eastAsia="仿宋" w:hAnsi="仿宋"/>
          </w:rPr>
          <w:instrText xml:space="preserve"> PAGEREF _Toc80711459 \h </w:instrText>
        </w:r>
        <w:r w:rsidR="005C282C" w:rsidRPr="009E1E21">
          <w:rPr>
            <w:rFonts w:ascii="仿宋" w:eastAsia="仿宋" w:hAnsi="仿宋"/>
          </w:rPr>
        </w:r>
        <w:r w:rsidR="005C282C" w:rsidRPr="009E1E21">
          <w:rPr>
            <w:rFonts w:ascii="仿宋" w:eastAsia="仿宋" w:hAnsi="仿宋"/>
          </w:rPr>
          <w:fldChar w:fldCharType="separate"/>
        </w:r>
        <w:r w:rsidR="00F50D75" w:rsidRPr="009E1E21">
          <w:rPr>
            <w:rFonts w:ascii="仿宋" w:eastAsia="仿宋" w:hAnsi="仿宋"/>
            <w:noProof/>
          </w:rPr>
          <w:t>99</w:t>
        </w:r>
        <w:r w:rsidR="005C282C" w:rsidRPr="009E1E21">
          <w:rPr>
            <w:rFonts w:ascii="仿宋" w:eastAsia="仿宋" w:hAnsi="仿宋"/>
          </w:rPr>
          <w:fldChar w:fldCharType="end"/>
        </w:r>
      </w:hyperlink>
    </w:p>
    <w:p w:rsidR="00860E42" w:rsidRPr="009E1E21" w:rsidRDefault="005C282C">
      <w:pPr>
        <w:tabs>
          <w:tab w:val="center" w:pos="4153"/>
          <w:tab w:val="right" w:pos="8306"/>
        </w:tabs>
        <w:spacing w:line="360" w:lineRule="auto"/>
        <w:rPr>
          <w:rFonts w:ascii="仿宋" w:eastAsia="仿宋" w:hAnsi="仿宋"/>
          <w:b/>
          <w:bCs/>
          <w:sz w:val="36"/>
          <w:szCs w:val="36"/>
        </w:rPr>
        <w:sectPr w:rsidR="00860E42" w:rsidRPr="009E1E21">
          <w:headerReference w:type="default" r:id="rId9"/>
          <w:footerReference w:type="even" r:id="rId10"/>
          <w:footerReference w:type="default" r:id="rId11"/>
          <w:footerReference w:type="first" r:id="rId12"/>
          <w:pgSz w:w="11906" w:h="16838"/>
          <w:pgMar w:top="1134" w:right="1274" w:bottom="1440" w:left="1418" w:header="851" w:footer="992" w:gutter="0"/>
          <w:cols w:space="720"/>
          <w:titlePg/>
          <w:docGrid w:type="lines" w:linePitch="312"/>
        </w:sectPr>
      </w:pPr>
      <w:r w:rsidRPr="009E1E21">
        <w:rPr>
          <w:rFonts w:ascii="仿宋" w:eastAsia="仿宋" w:hAnsi="仿宋"/>
          <w:b/>
          <w:bCs/>
          <w:sz w:val="36"/>
          <w:szCs w:val="36"/>
        </w:rPr>
        <w:fldChar w:fldCharType="end"/>
      </w:r>
    </w:p>
    <w:p w:rsidR="00860E42" w:rsidRPr="009E1E21" w:rsidRDefault="005C282C">
      <w:pPr>
        <w:pStyle w:val="1"/>
        <w:numPr>
          <w:ilvl w:val="0"/>
          <w:numId w:val="1"/>
        </w:numPr>
        <w:ind w:left="0" w:firstLine="0"/>
        <w:rPr>
          <w:rFonts w:ascii="仿宋" w:eastAsia="仿宋" w:hAnsi="仿宋"/>
        </w:rPr>
      </w:pPr>
      <w:bookmarkStart w:id="0" w:name="_Toc80711371"/>
      <w:r w:rsidRPr="009E1E21">
        <w:rPr>
          <w:rFonts w:ascii="仿宋" w:eastAsia="仿宋" w:hAnsi="仿宋" w:hint="eastAsia"/>
        </w:rPr>
        <w:lastRenderedPageBreak/>
        <w:t>竞争性磋商邀请</w:t>
      </w:r>
      <w:bookmarkEnd w:id="0"/>
    </w:p>
    <w:p w:rsidR="00860E42" w:rsidRPr="009E1E21" w:rsidRDefault="005C282C">
      <w:pPr>
        <w:spacing w:line="360" w:lineRule="auto"/>
        <w:ind w:left="1" w:firstLineChars="256" w:firstLine="720"/>
        <w:rPr>
          <w:rFonts w:ascii="仿宋" w:eastAsia="仿宋" w:hAnsi="仿宋"/>
          <w:sz w:val="28"/>
          <w:szCs w:val="28"/>
        </w:rPr>
      </w:pPr>
      <w:r w:rsidRPr="009E1E21">
        <w:rPr>
          <w:rFonts w:ascii="仿宋" w:eastAsia="仿宋" w:hAnsi="仿宋" w:hint="eastAsia"/>
          <w:b/>
          <w:sz w:val="28"/>
          <w:szCs w:val="28"/>
        </w:rPr>
        <w:t>成都市青羊区政府采购服务中心</w:t>
      </w:r>
      <w:r w:rsidRPr="009E1E21">
        <w:rPr>
          <w:rFonts w:ascii="仿宋" w:eastAsia="仿宋" w:hAnsi="仿宋" w:hint="eastAsia"/>
          <w:sz w:val="28"/>
          <w:szCs w:val="28"/>
        </w:rPr>
        <w:t>（以下简称采购中心）受</w:t>
      </w:r>
      <w:r w:rsidRPr="009E1E21">
        <w:rPr>
          <w:rFonts w:ascii="仿宋" w:eastAsia="仿宋" w:hAnsi="仿宋" w:hint="eastAsia"/>
          <w:b/>
          <w:sz w:val="28"/>
          <w:szCs w:val="28"/>
          <w:u w:val="single"/>
        </w:rPr>
        <w:t>成都市青羊区人民政府光华街道办事处</w:t>
      </w:r>
      <w:r w:rsidRPr="009E1E21">
        <w:rPr>
          <w:rFonts w:ascii="仿宋" w:eastAsia="仿宋" w:hAnsi="仿宋" w:hint="eastAsia"/>
          <w:sz w:val="28"/>
          <w:szCs w:val="28"/>
        </w:rPr>
        <w:t>的委托</w:t>
      </w:r>
      <w:r w:rsidRPr="009E1E21">
        <w:rPr>
          <w:rFonts w:ascii="仿宋" w:eastAsia="仿宋" w:hAnsi="仿宋" w:hint="eastAsia"/>
          <w:sz w:val="30"/>
          <w:szCs w:val="30"/>
          <w:lang w:val="zh-CN"/>
        </w:rPr>
        <w:t>，</w:t>
      </w:r>
      <w:r w:rsidRPr="009E1E21">
        <w:rPr>
          <w:rFonts w:ascii="仿宋" w:eastAsia="仿宋" w:hAnsi="仿宋" w:hint="eastAsia"/>
          <w:sz w:val="28"/>
          <w:szCs w:val="28"/>
        </w:rPr>
        <w:t>拟对</w:t>
      </w:r>
      <w:r w:rsidRPr="009E1E21">
        <w:rPr>
          <w:rFonts w:ascii="仿宋" w:eastAsia="仿宋" w:hAnsi="仿宋" w:hint="eastAsia"/>
          <w:b/>
          <w:sz w:val="28"/>
          <w:szCs w:val="28"/>
        </w:rPr>
        <w:t>光华街道办公用房维护修缮项目</w:t>
      </w:r>
      <w:r w:rsidRPr="009E1E21">
        <w:rPr>
          <w:rFonts w:ascii="仿宋" w:eastAsia="仿宋" w:hAnsi="仿宋" w:hint="eastAsia"/>
          <w:sz w:val="28"/>
          <w:szCs w:val="28"/>
        </w:rPr>
        <w:t>采用竞争性磋商采购方式进行采购，</w:t>
      </w:r>
      <w:proofErr w:type="gramStart"/>
      <w:r w:rsidRPr="009E1E21">
        <w:rPr>
          <w:rFonts w:ascii="仿宋" w:eastAsia="仿宋" w:hAnsi="仿宋" w:hint="eastAsia"/>
          <w:sz w:val="28"/>
          <w:szCs w:val="28"/>
        </w:rPr>
        <w:t>特邀请已通过</w:t>
      </w:r>
      <w:proofErr w:type="gramEnd"/>
      <w:r w:rsidRPr="009E1E21">
        <w:rPr>
          <w:rFonts w:ascii="仿宋" w:eastAsia="仿宋" w:hAnsi="仿宋" w:hint="eastAsia"/>
          <w:sz w:val="28"/>
          <w:szCs w:val="28"/>
        </w:rPr>
        <w:t>本次采购资格审查并随机抽取选中的供应商参加本项目的竞争性磋商。</w:t>
      </w:r>
    </w:p>
    <w:p w:rsidR="00860E42" w:rsidRPr="009E1E21" w:rsidRDefault="005C282C">
      <w:pPr>
        <w:spacing w:line="360" w:lineRule="auto"/>
        <w:ind w:firstLineChars="200" w:firstLine="562"/>
        <w:jc w:val="both"/>
        <w:rPr>
          <w:rFonts w:ascii="仿宋" w:eastAsia="仿宋" w:hAnsi="仿宋"/>
          <w:b/>
          <w:sz w:val="28"/>
          <w:szCs w:val="28"/>
        </w:rPr>
      </w:pPr>
      <w:r w:rsidRPr="009E1E21">
        <w:rPr>
          <w:rFonts w:ascii="仿宋" w:eastAsia="仿宋" w:hAnsi="仿宋" w:hint="eastAsia"/>
          <w:b/>
          <w:sz w:val="28"/>
          <w:szCs w:val="28"/>
        </w:rPr>
        <w:t>一、项目编号：青羊政采（2021）A0015号</w:t>
      </w:r>
    </w:p>
    <w:p w:rsidR="00860E42" w:rsidRPr="009E1E21" w:rsidRDefault="005C282C">
      <w:pPr>
        <w:spacing w:line="360" w:lineRule="auto"/>
        <w:ind w:left="567"/>
        <w:jc w:val="both"/>
        <w:rPr>
          <w:rFonts w:ascii="仿宋" w:eastAsia="仿宋" w:hAnsi="仿宋"/>
          <w:b/>
          <w:sz w:val="28"/>
          <w:szCs w:val="28"/>
        </w:rPr>
      </w:pPr>
      <w:r w:rsidRPr="009E1E21">
        <w:rPr>
          <w:rFonts w:ascii="仿宋" w:eastAsia="仿宋" w:hAnsi="仿宋" w:hint="eastAsia"/>
          <w:b/>
          <w:sz w:val="28"/>
          <w:szCs w:val="28"/>
        </w:rPr>
        <w:t>（采购项目编号：510105202100</w:t>
      </w:r>
      <w:r w:rsidRPr="009E1E21">
        <w:rPr>
          <w:rFonts w:ascii="仿宋" w:eastAsia="仿宋" w:hAnsi="仿宋"/>
          <w:b/>
          <w:sz w:val="28"/>
          <w:szCs w:val="28"/>
        </w:rPr>
        <w:t>088</w:t>
      </w:r>
      <w:r w:rsidRPr="009E1E21">
        <w:rPr>
          <w:rFonts w:ascii="仿宋" w:eastAsia="仿宋" w:hAnsi="仿宋" w:hint="eastAsia"/>
          <w:b/>
          <w:sz w:val="28"/>
          <w:szCs w:val="28"/>
        </w:rPr>
        <w:t>）</w:t>
      </w:r>
    </w:p>
    <w:p w:rsidR="00860E42" w:rsidRPr="009E1E21" w:rsidRDefault="005C282C">
      <w:pPr>
        <w:spacing w:line="360" w:lineRule="auto"/>
        <w:ind w:firstLineChars="200" w:firstLine="562"/>
        <w:jc w:val="both"/>
        <w:rPr>
          <w:rFonts w:ascii="仿宋" w:eastAsia="仿宋" w:hAnsi="仿宋"/>
          <w:sz w:val="28"/>
          <w:szCs w:val="28"/>
        </w:rPr>
      </w:pPr>
      <w:r w:rsidRPr="009E1E21">
        <w:rPr>
          <w:rFonts w:ascii="仿宋" w:eastAsia="仿宋" w:hAnsi="仿宋" w:hint="eastAsia"/>
          <w:b/>
          <w:sz w:val="28"/>
          <w:szCs w:val="28"/>
        </w:rPr>
        <w:t>二、项目名称</w:t>
      </w:r>
      <w:r w:rsidRPr="009E1E21">
        <w:rPr>
          <w:rFonts w:ascii="仿宋" w:eastAsia="仿宋" w:hAnsi="仿宋" w:hint="eastAsia"/>
          <w:sz w:val="28"/>
          <w:szCs w:val="28"/>
        </w:rPr>
        <w:t>：</w:t>
      </w:r>
      <w:r w:rsidRPr="009E1E21">
        <w:rPr>
          <w:rFonts w:ascii="仿宋" w:eastAsia="仿宋" w:hAnsi="仿宋" w:hint="eastAsia"/>
          <w:bCs/>
          <w:sz w:val="28"/>
          <w:szCs w:val="28"/>
        </w:rPr>
        <w:t>光华街道办公用房维护修缮项目</w:t>
      </w:r>
    </w:p>
    <w:p w:rsidR="00860E42" w:rsidRPr="009E1E21" w:rsidRDefault="005C282C">
      <w:pPr>
        <w:tabs>
          <w:tab w:val="left" w:pos="1134"/>
        </w:tabs>
        <w:spacing w:line="360" w:lineRule="auto"/>
        <w:ind w:firstLineChars="200" w:firstLine="562"/>
        <w:rPr>
          <w:rFonts w:ascii="仿宋" w:eastAsia="仿宋" w:hAnsi="仿宋"/>
          <w:sz w:val="28"/>
          <w:szCs w:val="28"/>
        </w:rPr>
      </w:pPr>
      <w:r w:rsidRPr="009E1E21">
        <w:rPr>
          <w:rFonts w:ascii="仿宋" w:eastAsia="仿宋" w:hAnsi="仿宋" w:hint="eastAsia"/>
          <w:b/>
          <w:bCs/>
          <w:sz w:val="28"/>
          <w:szCs w:val="28"/>
        </w:rPr>
        <w:t>三、资金来源、预算金额及最高限价：</w:t>
      </w:r>
      <w:r w:rsidRPr="009E1E21">
        <w:rPr>
          <w:rFonts w:ascii="仿宋" w:eastAsia="仿宋" w:hAnsi="仿宋" w:hint="eastAsia"/>
          <w:sz w:val="28"/>
          <w:szCs w:val="28"/>
        </w:rPr>
        <w:t>财政性资金，政府采购计划文号：</w:t>
      </w:r>
      <w:hyperlink r:id="rId13" w:anchor="/plan/list/detail?id=1000000000005372132&amp;encrypt=b7f3a50ed60d111470cc044bc9c86e4e" w:tgtFrame="_blank" w:history="1">
        <w:r w:rsidRPr="009E1E21">
          <w:rPr>
            <w:rStyle w:val="aff8"/>
            <w:rFonts w:ascii="仿宋" w:eastAsia="仿宋" w:hAnsi="仿宋" w:hint="eastAsia"/>
            <w:color w:val="auto"/>
            <w:sz w:val="28"/>
            <w:szCs w:val="28"/>
          </w:rPr>
          <w:t>510105-2021-[2021]136号-001</w:t>
        </w:r>
      </w:hyperlink>
      <w:r w:rsidRPr="009E1E21">
        <w:rPr>
          <w:rFonts w:ascii="仿宋" w:eastAsia="仿宋" w:hAnsi="仿宋" w:hint="eastAsia"/>
          <w:sz w:val="28"/>
          <w:szCs w:val="28"/>
        </w:rPr>
        <w:t>；采购目录：B080</w:t>
      </w:r>
      <w:r w:rsidRPr="009E1E21">
        <w:rPr>
          <w:rFonts w:ascii="仿宋" w:eastAsia="仿宋" w:hAnsi="仿宋"/>
          <w:sz w:val="28"/>
          <w:szCs w:val="28"/>
        </w:rPr>
        <w:t>1</w:t>
      </w:r>
      <w:r w:rsidRPr="009E1E21">
        <w:rPr>
          <w:rFonts w:ascii="仿宋" w:eastAsia="仿宋" w:hAnsi="仿宋" w:hint="eastAsia"/>
          <w:sz w:val="28"/>
          <w:szCs w:val="28"/>
        </w:rPr>
        <w:t>房屋修缮；预算金额：</w:t>
      </w:r>
      <w:r w:rsidRPr="009E1E21">
        <w:rPr>
          <w:rFonts w:ascii="仿宋" w:eastAsia="仿宋" w:hAnsi="仿宋"/>
          <w:sz w:val="28"/>
          <w:szCs w:val="28"/>
        </w:rPr>
        <w:t>178.64</w:t>
      </w:r>
      <w:r w:rsidRPr="009E1E21">
        <w:rPr>
          <w:rFonts w:ascii="仿宋" w:eastAsia="仿宋" w:hAnsi="仿宋" w:hint="eastAsia"/>
          <w:sz w:val="28"/>
          <w:szCs w:val="28"/>
        </w:rPr>
        <w:t>万元，最高限价（控制价）：</w:t>
      </w:r>
      <w:r w:rsidRPr="009E1E21">
        <w:rPr>
          <w:rFonts w:ascii="仿宋" w:eastAsia="仿宋" w:hAnsi="仿宋"/>
          <w:sz w:val="28"/>
          <w:szCs w:val="28"/>
        </w:rPr>
        <w:t>178.64</w:t>
      </w:r>
      <w:r w:rsidRPr="009E1E21">
        <w:rPr>
          <w:rFonts w:ascii="仿宋" w:eastAsia="仿宋" w:hAnsi="仿宋" w:hint="eastAsia"/>
          <w:sz w:val="28"/>
          <w:szCs w:val="28"/>
        </w:rPr>
        <w:t>万元；采购标</w:t>
      </w:r>
      <w:r w:rsidRPr="009E1E21">
        <w:rPr>
          <w:rFonts w:ascii="仿宋" w:eastAsia="仿宋" w:hAnsi="仿宋"/>
          <w:sz w:val="28"/>
          <w:szCs w:val="28"/>
        </w:rPr>
        <w:t>的</w:t>
      </w:r>
      <w:r w:rsidRPr="009E1E21">
        <w:rPr>
          <w:rFonts w:ascii="仿宋" w:eastAsia="仿宋" w:hAnsi="仿宋" w:hint="eastAsia"/>
          <w:sz w:val="28"/>
          <w:szCs w:val="28"/>
        </w:rPr>
        <w:t>及所属行业</w:t>
      </w:r>
      <w:r w:rsidRPr="009E1E21">
        <w:rPr>
          <w:rFonts w:ascii="仿宋" w:eastAsia="仿宋" w:hAnsi="仿宋"/>
          <w:sz w:val="28"/>
          <w:szCs w:val="28"/>
        </w:rPr>
        <w:t>：</w:t>
      </w:r>
      <w:r w:rsidRPr="009E1E21">
        <w:rPr>
          <w:rFonts w:ascii="仿宋" w:eastAsia="仿宋" w:hAnsi="仿宋" w:hint="eastAsia"/>
          <w:sz w:val="28"/>
          <w:szCs w:val="28"/>
        </w:rPr>
        <w:t>光华街道办公用房维护修缮。</w:t>
      </w:r>
      <w:r w:rsidRPr="009E1E21">
        <w:rPr>
          <w:rFonts w:ascii="仿宋" w:eastAsia="仿宋" w:hAnsi="仿宋"/>
          <w:sz w:val="28"/>
          <w:szCs w:val="28"/>
        </w:rPr>
        <w:t>所属行业为建筑业</w:t>
      </w:r>
      <w:r w:rsidRPr="009E1E21">
        <w:rPr>
          <w:rFonts w:ascii="仿宋" w:eastAsia="仿宋" w:hAnsi="仿宋" w:hint="eastAsia"/>
          <w:sz w:val="28"/>
          <w:szCs w:val="28"/>
        </w:rPr>
        <w:t>。</w:t>
      </w:r>
    </w:p>
    <w:p w:rsidR="00860E42" w:rsidRPr="009E1E21" w:rsidRDefault="005C282C">
      <w:pPr>
        <w:tabs>
          <w:tab w:val="left" w:pos="1134"/>
        </w:tabs>
        <w:spacing w:line="360" w:lineRule="auto"/>
        <w:ind w:firstLineChars="200" w:firstLine="562"/>
        <w:rPr>
          <w:rFonts w:ascii="仿宋" w:eastAsia="仿宋" w:hAnsi="仿宋"/>
          <w:b/>
          <w:sz w:val="28"/>
          <w:szCs w:val="28"/>
        </w:rPr>
      </w:pPr>
      <w:r w:rsidRPr="009E1E21">
        <w:rPr>
          <w:rFonts w:ascii="仿宋" w:eastAsia="仿宋" w:hAnsi="仿宋" w:hint="eastAsia"/>
          <w:b/>
          <w:sz w:val="28"/>
          <w:szCs w:val="28"/>
        </w:rPr>
        <w:t>四、采购项目简介</w:t>
      </w:r>
    </w:p>
    <w:p w:rsidR="00860E42" w:rsidRPr="009E1E21" w:rsidRDefault="005C282C">
      <w:pPr>
        <w:ind w:firstLineChars="200" w:firstLine="560"/>
        <w:rPr>
          <w:rFonts w:ascii="仿宋" w:eastAsia="仿宋" w:hAnsi="仿宋"/>
          <w:bCs/>
          <w:sz w:val="28"/>
          <w:szCs w:val="28"/>
        </w:rPr>
      </w:pPr>
      <w:r w:rsidRPr="009E1E21">
        <w:rPr>
          <w:rFonts w:ascii="仿宋" w:eastAsia="仿宋" w:hAnsi="仿宋" w:hint="eastAsia"/>
          <w:bCs/>
          <w:sz w:val="28"/>
          <w:szCs w:val="28"/>
        </w:rPr>
        <w:t>1、本项目共一个包，采购光华街道办公用房维护修缮项目供应商一名。</w:t>
      </w:r>
    </w:p>
    <w:p w:rsidR="00860E42" w:rsidRPr="009E1E21" w:rsidRDefault="005C282C">
      <w:pPr>
        <w:ind w:firstLineChars="200" w:firstLine="560"/>
        <w:rPr>
          <w:rFonts w:ascii="仿宋" w:eastAsia="仿宋" w:hAnsi="仿宋"/>
          <w:bCs/>
          <w:sz w:val="28"/>
          <w:szCs w:val="28"/>
        </w:rPr>
      </w:pPr>
      <w:r w:rsidRPr="009E1E21">
        <w:rPr>
          <w:rFonts w:ascii="仿宋" w:eastAsia="仿宋" w:hAnsi="仿宋" w:hint="eastAsia"/>
          <w:bCs/>
          <w:sz w:val="28"/>
          <w:szCs w:val="28"/>
        </w:rPr>
        <w:t>2、主要工作内容：总涉及施工面积约3638㎡，项目包括新建墙地天装饰、拆除、门窗、电气、给排水、洁具等工程。其中：本项目建筑为地上6层，地下1层，设计区域为一层接待大厅、二层、三层办公室、六层食堂，总设计面积约3638㎡。</w:t>
      </w:r>
    </w:p>
    <w:p w:rsidR="00860E42" w:rsidRPr="009E1E21" w:rsidRDefault="005C282C">
      <w:pPr>
        <w:ind w:firstLineChars="200" w:firstLine="560"/>
        <w:rPr>
          <w:rFonts w:ascii="仿宋" w:eastAsia="仿宋" w:hAnsi="仿宋"/>
          <w:bCs/>
          <w:sz w:val="28"/>
          <w:szCs w:val="28"/>
        </w:rPr>
      </w:pPr>
      <w:r w:rsidRPr="009E1E21">
        <w:rPr>
          <w:rFonts w:ascii="仿宋" w:eastAsia="仿宋" w:hAnsi="仿宋" w:hint="eastAsia"/>
          <w:bCs/>
          <w:sz w:val="28"/>
          <w:szCs w:val="28"/>
        </w:rPr>
        <w:t>建筑装饰工程特征：本项目为维护修缮项目，拆除工程含拆除原砖墙、接待台、填单台、地面瓷砖、墙面瓷砖、乳胶漆、腻子层，吊顶，卫</w:t>
      </w:r>
      <w:r w:rsidRPr="009E1E21">
        <w:rPr>
          <w:rFonts w:ascii="仿宋" w:eastAsia="仿宋" w:hAnsi="仿宋" w:hint="eastAsia"/>
          <w:bCs/>
          <w:sz w:val="28"/>
          <w:szCs w:val="28"/>
        </w:rPr>
        <w:lastRenderedPageBreak/>
        <w:t>生间隔断等；新建</w:t>
      </w:r>
      <w:proofErr w:type="gramStart"/>
      <w:r w:rsidRPr="009E1E21">
        <w:rPr>
          <w:rFonts w:ascii="仿宋" w:eastAsia="仿宋" w:hAnsi="仿宋" w:hint="eastAsia"/>
          <w:bCs/>
          <w:sz w:val="28"/>
          <w:szCs w:val="28"/>
        </w:rPr>
        <w:t>工程含加气</w:t>
      </w:r>
      <w:proofErr w:type="gramEnd"/>
      <w:r w:rsidRPr="009E1E21">
        <w:rPr>
          <w:rFonts w:ascii="仿宋" w:eastAsia="仿宋" w:hAnsi="仿宋" w:hint="eastAsia"/>
          <w:bCs/>
          <w:sz w:val="28"/>
          <w:szCs w:val="28"/>
        </w:rPr>
        <w:t>块砌体墙、墙面天面乳胶漆、填单台、接待台、塑钢门窗、石膏板及铝板吊顶等。</w:t>
      </w:r>
    </w:p>
    <w:p w:rsidR="00860E42" w:rsidRPr="009E1E21" w:rsidRDefault="005C282C">
      <w:pPr>
        <w:ind w:firstLineChars="200" w:firstLine="560"/>
        <w:rPr>
          <w:rFonts w:ascii="仿宋" w:eastAsia="仿宋" w:hAnsi="仿宋"/>
          <w:bCs/>
          <w:sz w:val="28"/>
          <w:szCs w:val="28"/>
        </w:rPr>
      </w:pPr>
      <w:r w:rsidRPr="009E1E21">
        <w:rPr>
          <w:rFonts w:ascii="仿宋" w:eastAsia="仿宋" w:hAnsi="仿宋" w:hint="eastAsia"/>
          <w:bCs/>
          <w:sz w:val="28"/>
          <w:szCs w:val="28"/>
        </w:rPr>
        <w:t>安装工程特征：拆除工程含管线、插座、开关、灯具、支架、风管、设备等；新建电气、给排水、洁具等。</w:t>
      </w:r>
    </w:p>
    <w:p w:rsidR="00860E42" w:rsidRPr="009E1E21" w:rsidRDefault="005C282C">
      <w:pPr>
        <w:ind w:firstLineChars="200" w:firstLine="560"/>
        <w:rPr>
          <w:rFonts w:ascii="仿宋" w:eastAsia="仿宋" w:hAnsi="仿宋"/>
          <w:b/>
          <w:bCs/>
          <w:sz w:val="28"/>
          <w:szCs w:val="28"/>
        </w:rPr>
      </w:pPr>
      <w:r w:rsidRPr="009E1E21">
        <w:rPr>
          <w:rFonts w:ascii="仿宋" w:eastAsia="仿宋" w:hAnsi="仿宋"/>
          <w:bCs/>
          <w:sz w:val="28"/>
          <w:szCs w:val="28"/>
        </w:rPr>
        <w:t>3</w:t>
      </w:r>
      <w:r w:rsidRPr="009E1E21">
        <w:rPr>
          <w:rFonts w:ascii="仿宋" w:eastAsia="仿宋" w:hAnsi="仿宋" w:hint="eastAsia"/>
          <w:bCs/>
          <w:sz w:val="28"/>
          <w:szCs w:val="28"/>
        </w:rPr>
        <w:t>、工期：三个月。</w:t>
      </w:r>
    </w:p>
    <w:p w:rsidR="00860E42" w:rsidRPr="009E1E21" w:rsidRDefault="005C282C">
      <w:pPr>
        <w:ind w:firstLineChars="200" w:firstLine="562"/>
        <w:rPr>
          <w:rFonts w:ascii="仿宋" w:eastAsia="仿宋" w:hAnsi="仿宋"/>
          <w:sz w:val="28"/>
          <w:szCs w:val="28"/>
        </w:rPr>
      </w:pPr>
      <w:r w:rsidRPr="009E1E21">
        <w:rPr>
          <w:rFonts w:ascii="仿宋" w:eastAsia="仿宋" w:hAnsi="仿宋" w:hint="eastAsia"/>
          <w:b/>
          <w:bCs/>
          <w:sz w:val="28"/>
          <w:szCs w:val="28"/>
        </w:rPr>
        <w:t>五、定向采购情况：</w:t>
      </w:r>
      <w:r w:rsidRPr="009E1E21">
        <w:rPr>
          <w:rFonts w:ascii="仿宋" w:eastAsia="仿宋" w:hAnsi="仿宋" w:hint="eastAsia"/>
          <w:sz w:val="28"/>
          <w:szCs w:val="28"/>
        </w:rPr>
        <w:t>本项目专门面向中小企业采购。</w:t>
      </w:r>
    </w:p>
    <w:p w:rsidR="00860E42" w:rsidRPr="009E1E21" w:rsidRDefault="005C282C">
      <w:pPr>
        <w:ind w:firstLineChars="200" w:firstLine="562"/>
        <w:rPr>
          <w:rFonts w:ascii="仿宋" w:eastAsia="仿宋" w:hAnsi="仿宋"/>
          <w:b/>
          <w:bCs/>
          <w:sz w:val="28"/>
          <w:szCs w:val="28"/>
        </w:rPr>
      </w:pPr>
      <w:r w:rsidRPr="009E1E21">
        <w:rPr>
          <w:rFonts w:ascii="仿宋" w:eastAsia="仿宋" w:hAnsi="仿宋" w:hint="eastAsia"/>
          <w:b/>
          <w:bCs/>
          <w:sz w:val="28"/>
          <w:szCs w:val="28"/>
        </w:rPr>
        <w:t>六、邀请供应商：</w:t>
      </w:r>
      <w:r w:rsidRPr="009E1E21">
        <w:rPr>
          <w:rFonts w:ascii="仿宋" w:eastAsia="仿宋" w:hAnsi="仿宋" w:hint="eastAsia"/>
          <w:sz w:val="28"/>
          <w:szCs w:val="28"/>
        </w:rPr>
        <w:t>本项目已实行资格预审，邀请通过资格预审随机抽签系统随机抽取的</w:t>
      </w:r>
      <w:r w:rsidRPr="009E1E21">
        <w:rPr>
          <w:rFonts w:ascii="仿宋" w:eastAsia="仿宋" w:hAnsi="仿宋"/>
          <w:sz w:val="28"/>
          <w:szCs w:val="28"/>
          <w:u w:val="single"/>
        </w:rPr>
        <w:t>10</w:t>
      </w:r>
      <w:r w:rsidRPr="009E1E21">
        <w:rPr>
          <w:rFonts w:ascii="仿宋" w:eastAsia="仿宋" w:hAnsi="仿宋" w:hint="eastAsia"/>
          <w:sz w:val="28"/>
          <w:szCs w:val="28"/>
        </w:rPr>
        <w:t>家</w:t>
      </w:r>
      <w:proofErr w:type="gramStart"/>
      <w:r w:rsidRPr="009E1E21">
        <w:rPr>
          <w:rFonts w:ascii="仿宋" w:eastAsia="仿宋" w:hAnsi="仿宋" w:hint="eastAsia"/>
          <w:sz w:val="28"/>
          <w:szCs w:val="28"/>
        </w:rPr>
        <w:t>进入磋商</w:t>
      </w:r>
      <w:proofErr w:type="gramEnd"/>
      <w:r w:rsidRPr="009E1E21">
        <w:rPr>
          <w:rFonts w:ascii="仿宋" w:eastAsia="仿宋" w:hAnsi="仿宋" w:hint="eastAsia"/>
          <w:sz w:val="28"/>
          <w:szCs w:val="28"/>
        </w:rPr>
        <w:t>环节的供应商参加本项目的竞争性磋商。</w:t>
      </w:r>
    </w:p>
    <w:p w:rsidR="00860E42" w:rsidRPr="009E1E21" w:rsidRDefault="005C282C">
      <w:pPr>
        <w:ind w:left="567"/>
        <w:rPr>
          <w:rFonts w:ascii="仿宋" w:eastAsia="仿宋" w:hAnsi="仿宋"/>
          <w:b/>
          <w:sz w:val="28"/>
          <w:szCs w:val="28"/>
        </w:rPr>
      </w:pPr>
      <w:r w:rsidRPr="009E1E21">
        <w:rPr>
          <w:rFonts w:ascii="仿宋" w:eastAsia="仿宋" w:hAnsi="仿宋" w:hint="eastAsia"/>
          <w:b/>
          <w:sz w:val="28"/>
          <w:szCs w:val="28"/>
        </w:rPr>
        <w:t>七、供应商参加本次政府采购活动应具备的条件</w:t>
      </w:r>
    </w:p>
    <w:p w:rsidR="00860E42" w:rsidRPr="009E1E21" w:rsidRDefault="005C282C">
      <w:pPr>
        <w:pStyle w:val="afff8"/>
        <w:tabs>
          <w:tab w:val="left" w:pos="0"/>
          <w:tab w:val="left" w:pos="1134"/>
        </w:tabs>
        <w:spacing w:before="78"/>
        <w:ind w:firstLine="560"/>
        <w:rPr>
          <w:rFonts w:ascii="仿宋" w:eastAsia="仿宋" w:hAnsi="仿宋"/>
          <w:bCs/>
          <w:sz w:val="28"/>
          <w:szCs w:val="28"/>
        </w:rPr>
      </w:pPr>
      <w:r w:rsidRPr="009E1E21">
        <w:rPr>
          <w:rFonts w:ascii="仿宋" w:eastAsia="仿宋" w:hAnsi="仿宋" w:hint="eastAsia"/>
          <w:sz w:val="28"/>
          <w:szCs w:val="28"/>
        </w:rPr>
        <w:t>1、</w:t>
      </w:r>
      <w:r w:rsidRPr="009E1E21">
        <w:rPr>
          <w:rFonts w:ascii="仿宋" w:eastAsia="仿宋" w:hAnsi="仿宋" w:hint="eastAsia"/>
          <w:bCs/>
          <w:sz w:val="28"/>
          <w:szCs w:val="28"/>
        </w:rPr>
        <w:t>符合《中华人民共和国政府采购法》第二十二条规定的条件：</w:t>
      </w:r>
    </w:p>
    <w:p w:rsidR="00860E42" w:rsidRPr="009E1E21" w:rsidRDefault="005C282C">
      <w:pPr>
        <w:pStyle w:val="afff8"/>
        <w:tabs>
          <w:tab w:val="left" w:pos="0"/>
          <w:tab w:val="left" w:pos="1134"/>
        </w:tabs>
        <w:spacing w:before="78"/>
        <w:ind w:firstLine="560"/>
        <w:rPr>
          <w:rFonts w:ascii="仿宋" w:eastAsia="仿宋" w:hAnsi="仿宋"/>
          <w:bCs/>
          <w:sz w:val="28"/>
          <w:szCs w:val="28"/>
        </w:rPr>
      </w:pPr>
      <w:r w:rsidRPr="009E1E21">
        <w:rPr>
          <w:rFonts w:ascii="仿宋" w:eastAsia="仿宋" w:hAnsi="仿宋" w:hint="eastAsia"/>
          <w:bCs/>
          <w:sz w:val="28"/>
          <w:szCs w:val="28"/>
        </w:rPr>
        <w:t>（1）具有独立承担民事责任的能力；</w:t>
      </w:r>
    </w:p>
    <w:p w:rsidR="00860E42" w:rsidRPr="009E1E21" w:rsidRDefault="005C282C">
      <w:pPr>
        <w:pStyle w:val="afff8"/>
        <w:tabs>
          <w:tab w:val="left" w:pos="0"/>
          <w:tab w:val="left" w:pos="1134"/>
        </w:tabs>
        <w:spacing w:before="78"/>
        <w:ind w:firstLine="560"/>
        <w:rPr>
          <w:rFonts w:ascii="仿宋" w:eastAsia="仿宋" w:hAnsi="仿宋"/>
          <w:bCs/>
          <w:sz w:val="28"/>
          <w:szCs w:val="28"/>
        </w:rPr>
      </w:pPr>
      <w:r w:rsidRPr="009E1E21">
        <w:rPr>
          <w:rFonts w:ascii="仿宋" w:eastAsia="仿宋" w:hAnsi="仿宋" w:hint="eastAsia"/>
          <w:bCs/>
          <w:sz w:val="28"/>
          <w:szCs w:val="28"/>
        </w:rPr>
        <w:t>（2）具有良好的商业信誉和健全的财务会计制度；</w:t>
      </w:r>
    </w:p>
    <w:p w:rsidR="00860E42" w:rsidRPr="009E1E21" w:rsidRDefault="005C282C">
      <w:pPr>
        <w:pStyle w:val="afff8"/>
        <w:tabs>
          <w:tab w:val="left" w:pos="0"/>
          <w:tab w:val="left" w:pos="1134"/>
        </w:tabs>
        <w:spacing w:before="78"/>
        <w:ind w:firstLine="560"/>
        <w:rPr>
          <w:rFonts w:ascii="仿宋" w:eastAsia="仿宋" w:hAnsi="仿宋"/>
          <w:bCs/>
          <w:sz w:val="28"/>
          <w:szCs w:val="28"/>
        </w:rPr>
      </w:pPr>
      <w:r w:rsidRPr="009E1E21">
        <w:rPr>
          <w:rFonts w:ascii="仿宋" w:eastAsia="仿宋" w:hAnsi="仿宋" w:hint="eastAsia"/>
          <w:bCs/>
          <w:sz w:val="28"/>
          <w:szCs w:val="28"/>
        </w:rPr>
        <w:t>（3）具有履行合同所必需的设备和专业技术能力；</w:t>
      </w:r>
    </w:p>
    <w:p w:rsidR="00860E42" w:rsidRPr="009E1E21" w:rsidRDefault="005C282C">
      <w:pPr>
        <w:pStyle w:val="afff8"/>
        <w:tabs>
          <w:tab w:val="left" w:pos="0"/>
          <w:tab w:val="left" w:pos="1134"/>
        </w:tabs>
        <w:spacing w:before="78"/>
        <w:ind w:firstLine="560"/>
        <w:rPr>
          <w:rFonts w:ascii="仿宋" w:eastAsia="仿宋" w:hAnsi="仿宋"/>
          <w:bCs/>
          <w:sz w:val="28"/>
          <w:szCs w:val="28"/>
        </w:rPr>
      </w:pPr>
      <w:r w:rsidRPr="009E1E21">
        <w:rPr>
          <w:rFonts w:ascii="仿宋" w:eastAsia="仿宋" w:hAnsi="仿宋" w:hint="eastAsia"/>
          <w:bCs/>
          <w:sz w:val="28"/>
          <w:szCs w:val="28"/>
        </w:rPr>
        <w:t>（4）有依法缴纳税收和社会保障资金的良好记录；</w:t>
      </w:r>
    </w:p>
    <w:p w:rsidR="00860E42" w:rsidRPr="009E1E21" w:rsidRDefault="005C282C">
      <w:pPr>
        <w:pStyle w:val="afff8"/>
        <w:tabs>
          <w:tab w:val="left" w:pos="0"/>
          <w:tab w:val="left" w:pos="1134"/>
        </w:tabs>
        <w:spacing w:before="78"/>
        <w:ind w:firstLine="560"/>
        <w:rPr>
          <w:rFonts w:ascii="仿宋" w:eastAsia="仿宋" w:hAnsi="仿宋"/>
          <w:bCs/>
          <w:sz w:val="28"/>
          <w:szCs w:val="28"/>
        </w:rPr>
      </w:pPr>
      <w:r w:rsidRPr="009E1E21">
        <w:rPr>
          <w:rFonts w:ascii="仿宋" w:eastAsia="仿宋" w:hAnsi="仿宋" w:hint="eastAsia"/>
          <w:bCs/>
          <w:sz w:val="28"/>
          <w:szCs w:val="28"/>
        </w:rPr>
        <w:t>（5）参加本次政府采购活动前三年内，在经营活动中没有重大违法记录；</w:t>
      </w:r>
    </w:p>
    <w:p w:rsidR="00860E42" w:rsidRPr="009E1E21" w:rsidRDefault="005C282C">
      <w:pPr>
        <w:pStyle w:val="afff8"/>
        <w:tabs>
          <w:tab w:val="left" w:pos="0"/>
          <w:tab w:val="left" w:pos="1134"/>
        </w:tabs>
        <w:spacing w:before="78"/>
        <w:ind w:firstLine="560"/>
        <w:rPr>
          <w:rFonts w:ascii="仿宋" w:eastAsia="仿宋" w:hAnsi="仿宋"/>
          <w:bCs/>
          <w:sz w:val="28"/>
          <w:szCs w:val="28"/>
        </w:rPr>
      </w:pPr>
      <w:r w:rsidRPr="009E1E21">
        <w:rPr>
          <w:rFonts w:ascii="仿宋" w:eastAsia="仿宋" w:hAnsi="仿宋" w:hint="eastAsia"/>
          <w:bCs/>
          <w:sz w:val="28"/>
          <w:szCs w:val="28"/>
        </w:rPr>
        <w:t>（6）法律、行政法规规定的其他条件。</w:t>
      </w:r>
    </w:p>
    <w:p w:rsidR="00860E42" w:rsidRPr="009E1E21" w:rsidRDefault="005C282C">
      <w:pPr>
        <w:pStyle w:val="afff8"/>
        <w:tabs>
          <w:tab w:val="left" w:pos="0"/>
          <w:tab w:val="left" w:pos="1134"/>
        </w:tabs>
        <w:spacing w:before="78"/>
        <w:ind w:firstLine="560"/>
        <w:rPr>
          <w:rFonts w:ascii="仿宋" w:eastAsia="仿宋" w:hAnsi="仿宋"/>
          <w:bCs/>
          <w:sz w:val="28"/>
          <w:szCs w:val="28"/>
        </w:rPr>
      </w:pPr>
      <w:r w:rsidRPr="009E1E21">
        <w:rPr>
          <w:rFonts w:ascii="仿宋" w:eastAsia="仿宋" w:hAnsi="仿宋" w:hint="eastAsia"/>
          <w:bCs/>
          <w:sz w:val="28"/>
          <w:szCs w:val="28"/>
        </w:rPr>
        <w:t>2、本项目不接受联合体参加磋商活动。</w:t>
      </w:r>
    </w:p>
    <w:p w:rsidR="00860E42" w:rsidRPr="009E1E21" w:rsidRDefault="005C282C">
      <w:pPr>
        <w:pStyle w:val="afff8"/>
        <w:tabs>
          <w:tab w:val="left" w:pos="0"/>
          <w:tab w:val="left" w:pos="1134"/>
        </w:tabs>
        <w:spacing w:before="78"/>
        <w:ind w:firstLine="560"/>
        <w:rPr>
          <w:rFonts w:ascii="仿宋" w:eastAsia="仿宋" w:hAnsi="仿宋"/>
          <w:bCs/>
          <w:sz w:val="28"/>
          <w:szCs w:val="28"/>
        </w:rPr>
      </w:pPr>
      <w:r w:rsidRPr="009E1E21">
        <w:rPr>
          <w:rFonts w:ascii="仿宋" w:eastAsia="仿宋" w:hAnsi="仿宋" w:hint="eastAsia"/>
          <w:bCs/>
          <w:sz w:val="28"/>
          <w:szCs w:val="28"/>
        </w:rPr>
        <w:t>3、根据采购项目提出的特殊条件；</w:t>
      </w:r>
    </w:p>
    <w:p w:rsidR="00860E42" w:rsidRPr="009E1E21" w:rsidRDefault="005C282C">
      <w:pPr>
        <w:pStyle w:val="afff8"/>
        <w:tabs>
          <w:tab w:val="left" w:pos="0"/>
          <w:tab w:val="left" w:pos="1134"/>
        </w:tabs>
        <w:spacing w:before="78"/>
        <w:ind w:firstLine="560"/>
        <w:rPr>
          <w:rFonts w:ascii="仿宋" w:eastAsia="仿宋" w:hAnsi="仿宋"/>
          <w:bCs/>
          <w:sz w:val="28"/>
          <w:szCs w:val="28"/>
        </w:rPr>
      </w:pPr>
      <w:r w:rsidRPr="009E1E21">
        <w:rPr>
          <w:rFonts w:ascii="仿宋" w:eastAsia="仿宋" w:hAnsi="仿宋" w:hint="eastAsia"/>
          <w:bCs/>
          <w:sz w:val="28"/>
          <w:szCs w:val="28"/>
        </w:rPr>
        <w:t>（1）本项目专门面向中小企业采购(监狱企业、残疾人福利性单位均视同小</w:t>
      </w:r>
      <w:proofErr w:type="gramStart"/>
      <w:r w:rsidRPr="009E1E21">
        <w:rPr>
          <w:rFonts w:ascii="仿宋" w:eastAsia="仿宋" w:hAnsi="仿宋" w:hint="eastAsia"/>
          <w:bCs/>
          <w:sz w:val="28"/>
          <w:szCs w:val="28"/>
        </w:rPr>
        <w:t>微企业</w:t>
      </w:r>
      <w:proofErr w:type="gramEnd"/>
      <w:r w:rsidRPr="009E1E21">
        <w:rPr>
          <w:rFonts w:ascii="仿宋" w:eastAsia="仿宋" w:hAnsi="仿宋" w:hint="eastAsia"/>
          <w:bCs/>
          <w:sz w:val="28"/>
          <w:szCs w:val="28"/>
        </w:rPr>
        <w:t>)，非中小企业参与的将视为无效响应。（提供中小企业（监狱企</w:t>
      </w:r>
      <w:r w:rsidRPr="009E1E21">
        <w:rPr>
          <w:rFonts w:ascii="仿宋" w:eastAsia="仿宋" w:hAnsi="仿宋" w:hint="eastAsia"/>
          <w:bCs/>
          <w:sz w:val="28"/>
          <w:szCs w:val="28"/>
        </w:rPr>
        <w:lastRenderedPageBreak/>
        <w:t>业）声明函或残疾人福利性单位声明函）；</w:t>
      </w:r>
    </w:p>
    <w:p w:rsidR="00860E42" w:rsidRPr="009E1E21" w:rsidRDefault="005C282C">
      <w:pPr>
        <w:pStyle w:val="afff8"/>
        <w:tabs>
          <w:tab w:val="left" w:pos="0"/>
          <w:tab w:val="left" w:pos="1134"/>
        </w:tabs>
        <w:spacing w:before="78"/>
        <w:ind w:firstLine="560"/>
        <w:rPr>
          <w:rFonts w:ascii="仿宋" w:eastAsia="仿宋" w:hAnsi="仿宋"/>
          <w:bCs/>
          <w:sz w:val="28"/>
          <w:szCs w:val="28"/>
        </w:rPr>
      </w:pPr>
      <w:r w:rsidRPr="009E1E21">
        <w:rPr>
          <w:rFonts w:ascii="仿宋" w:eastAsia="仿宋" w:hAnsi="仿宋" w:hint="eastAsia"/>
          <w:bCs/>
          <w:sz w:val="28"/>
          <w:szCs w:val="28"/>
        </w:rPr>
        <w:t>（2）本项目参加政府采购活动的供应商、法定代表人、主要负责人近三年内不得具有行贿犯罪记录；</w:t>
      </w:r>
    </w:p>
    <w:p w:rsidR="00860E42" w:rsidRPr="009E1E21" w:rsidRDefault="005C282C">
      <w:pPr>
        <w:pStyle w:val="afff8"/>
        <w:tabs>
          <w:tab w:val="left" w:pos="0"/>
          <w:tab w:val="left" w:pos="1134"/>
        </w:tabs>
        <w:spacing w:before="78"/>
        <w:ind w:firstLine="560"/>
        <w:rPr>
          <w:rFonts w:ascii="仿宋" w:eastAsia="仿宋" w:hAnsi="仿宋"/>
          <w:bCs/>
          <w:sz w:val="28"/>
          <w:szCs w:val="28"/>
        </w:rPr>
      </w:pPr>
      <w:r w:rsidRPr="009E1E21">
        <w:rPr>
          <w:rFonts w:ascii="仿宋" w:eastAsia="仿宋" w:hAnsi="仿宋" w:hint="eastAsia"/>
          <w:bCs/>
          <w:sz w:val="28"/>
          <w:szCs w:val="28"/>
        </w:rPr>
        <w:t>(3)具备国家行政主管部门颁发的建筑工程施工总承包三级及以上资质或建筑装修装饰专业工程承包二级及以上资质；</w:t>
      </w:r>
    </w:p>
    <w:p w:rsidR="00860E42" w:rsidRPr="009E1E21" w:rsidRDefault="005C282C">
      <w:pPr>
        <w:pStyle w:val="afff8"/>
        <w:tabs>
          <w:tab w:val="left" w:pos="0"/>
          <w:tab w:val="left" w:pos="1134"/>
        </w:tabs>
        <w:spacing w:before="78"/>
        <w:ind w:firstLine="560"/>
        <w:rPr>
          <w:rFonts w:ascii="仿宋" w:eastAsia="仿宋" w:hAnsi="仿宋"/>
          <w:bCs/>
          <w:sz w:val="28"/>
          <w:szCs w:val="28"/>
        </w:rPr>
      </w:pPr>
      <w:r w:rsidRPr="009E1E21">
        <w:rPr>
          <w:rFonts w:ascii="仿宋" w:eastAsia="仿宋" w:hAnsi="仿宋" w:hint="eastAsia"/>
          <w:bCs/>
          <w:sz w:val="28"/>
          <w:szCs w:val="28"/>
        </w:rPr>
        <w:t>(4)具备有效的安全生产许可证；</w:t>
      </w:r>
    </w:p>
    <w:p w:rsidR="00860E42" w:rsidRPr="009E1E21" w:rsidRDefault="005C282C">
      <w:pPr>
        <w:pStyle w:val="afff8"/>
        <w:tabs>
          <w:tab w:val="left" w:pos="0"/>
          <w:tab w:val="left" w:pos="1134"/>
        </w:tabs>
        <w:spacing w:before="78"/>
        <w:ind w:firstLine="560"/>
        <w:rPr>
          <w:rFonts w:ascii="仿宋" w:eastAsia="仿宋" w:hAnsi="仿宋"/>
          <w:bCs/>
          <w:sz w:val="28"/>
          <w:szCs w:val="28"/>
        </w:rPr>
      </w:pPr>
      <w:r w:rsidRPr="009E1E21">
        <w:rPr>
          <w:rFonts w:ascii="仿宋" w:eastAsia="仿宋" w:hAnsi="仿宋" w:hint="eastAsia"/>
          <w:bCs/>
          <w:sz w:val="28"/>
          <w:szCs w:val="28"/>
        </w:rPr>
        <w:t>(5)项目经理：具备建筑工程专业二级或以上建造</w:t>
      </w:r>
      <w:proofErr w:type="gramStart"/>
      <w:r w:rsidRPr="009E1E21">
        <w:rPr>
          <w:rFonts w:ascii="仿宋" w:eastAsia="仿宋" w:hAnsi="仿宋" w:hint="eastAsia"/>
          <w:bCs/>
          <w:sz w:val="28"/>
          <w:szCs w:val="28"/>
        </w:rPr>
        <w:t>师注册</w:t>
      </w:r>
      <w:proofErr w:type="gramEnd"/>
      <w:r w:rsidRPr="009E1E21">
        <w:rPr>
          <w:rFonts w:ascii="仿宋" w:eastAsia="仿宋" w:hAnsi="仿宋" w:hint="eastAsia"/>
          <w:bCs/>
          <w:sz w:val="28"/>
          <w:szCs w:val="28"/>
        </w:rPr>
        <w:t>资格和相关行政主管部门颁发的安全生产考核合格证B证；</w:t>
      </w:r>
    </w:p>
    <w:p w:rsidR="00860E42" w:rsidRPr="009E1E21" w:rsidRDefault="005C282C">
      <w:pPr>
        <w:pStyle w:val="afff8"/>
        <w:tabs>
          <w:tab w:val="left" w:pos="0"/>
          <w:tab w:val="left" w:pos="1134"/>
        </w:tabs>
        <w:spacing w:before="78"/>
        <w:ind w:firstLine="560"/>
        <w:rPr>
          <w:rFonts w:ascii="仿宋" w:eastAsia="仿宋" w:hAnsi="仿宋"/>
          <w:bCs/>
          <w:sz w:val="28"/>
          <w:szCs w:val="28"/>
        </w:rPr>
      </w:pPr>
      <w:r w:rsidRPr="009E1E21">
        <w:rPr>
          <w:rFonts w:ascii="仿宋" w:eastAsia="仿宋" w:hAnsi="仿宋" w:hint="eastAsia"/>
          <w:bCs/>
          <w:sz w:val="28"/>
          <w:szCs w:val="28"/>
        </w:rPr>
        <w:t>（6）项目技术负责人：具备建筑工程相关专业中级或以上职称；</w:t>
      </w:r>
    </w:p>
    <w:p w:rsidR="00860E42" w:rsidRPr="009E1E21" w:rsidRDefault="005C282C">
      <w:pPr>
        <w:pStyle w:val="afff8"/>
        <w:tabs>
          <w:tab w:val="left" w:pos="0"/>
          <w:tab w:val="left" w:pos="1134"/>
        </w:tabs>
        <w:spacing w:before="78"/>
        <w:ind w:firstLine="560"/>
        <w:rPr>
          <w:rFonts w:ascii="仿宋" w:eastAsia="仿宋" w:hAnsi="仿宋"/>
          <w:bCs/>
          <w:sz w:val="28"/>
          <w:szCs w:val="28"/>
        </w:rPr>
      </w:pPr>
      <w:r w:rsidRPr="009E1E21">
        <w:rPr>
          <w:rFonts w:ascii="仿宋" w:eastAsia="仿宋" w:hAnsi="仿宋" w:hint="eastAsia"/>
          <w:bCs/>
          <w:sz w:val="28"/>
          <w:szCs w:val="28"/>
        </w:rPr>
        <w:t>（7）防水防腐保温工程专业承包</w:t>
      </w:r>
      <w:r w:rsidRPr="009E1E21">
        <w:rPr>
          <w:rFonts w:ascii="仿宋" w:eastAsia="仿宋" w:hAnsi="仿宋"/>
          <w:bCs/>
          <w:sz w:val="28"/>
          <w:szCs w:val="28"/>
        </w:rPr>
        <w:t>2</w:t>
      </w:r>
      <w:r w:rsidRPr="009E1E21">
        <w:rPr>
          <w:rFonts w:ascii="仿宋" w:eastAsia="仿宋" w:hAnsi="仿宋" w:hint="eastAsia"/>
          <w:bCs/>
          <w:sz w:val="28"/>
          <w:szCs w:val="28"/>
        </w:rPr>
        <w:t>级；</w:t>
      </w:r>
    </w:p>
    <w:p w:rsidR="00860E42" w:rsidRPr="009E1E21" w:rsidRDefault="005C282C">
      <w:pPr>
        <w:pStyle w:val="afff8"/>
        <w:tabs>
          <w:tab w:val="left" w:pos="0"/>
          <w:tab w:val="left" w:pos="1134"/>
        </w:tabs>
        <w:spacing w:before="78"/>
        <w:ind w:firstLine="560"/>
        <w:rPr>
          <w:rFonts w:ascii="仿宋" w:eastAsia="仿宋" w:hAnsi="仿宋"/>
          <w:bCs/>
          <w:sz w:val="28"/>
          <w:szCs w:val="28"/>
        </w:rPr>
      </w:pPr>
      <w:r w:rsidRPr="009E1E21">
        <w:rPr>
          <w:rFonts w:ascii="仿宋" w:eastAsia="仿宋" w:hAnsi="仿宋" w:hint="eastAsia"/>
          <w:bCs/>
          <w:sz w:val="28"/>
          <w:szCs w:val="28"/>
        </w:rPr>
        <w:t>（8）特种工程专业承包不分等级(</w:t>
      </w:r>
      <w:proofErr w:type="gramStart"/>
      <w:r w:rsidRPr="009E1E21">
        <w:rPr>
          <w:rFonts w:ascii="仿宋" w:eastAsia="仿宋" w:hAnsi="仿宋" w:hint="eastAsia"/>
          <w:bCs/>
          <w:sz w:val="28"/>
          <w:szCs w:val="28"/>
        </w:rPr>
        <w:t>限结构</w:t>
      </w:r>
      <w:proofErr w:type="gramEnd"/>
      <w:r w:rsidRPr="009E1E21">
        <w:rPr>
          <w:rFonts w:ascii="仿宋" w:eastAsia="仿宋" w:hAnsi="仿宋" w:hint="eastAsia"/>
          <w:bCs/>
          <w:sz w:val="28"/>
          <w:szCs w:val="28"/>
        </w:rPr>
        <w:t>补强)；</w:t>
      </w:r>
    </w:p>
    <w:p w:rsidR="00860E42" w:rsidRPr="009E1E21" w:rsidRDefault="005C282C">
      <w:pPr>
        <w:pStyle w:val="afff8"/>
        <w:tabs>
          <w:tab w:val="left" w:pos="0"/>
          <w:tab w:val="left" w:pos="1134"/>
        </w:tabs>
        <w:spacing w:before="78"/>
        <w:ind w:firstLine="560"/>
        <w:rPr>
          <w:rFonts w:ascii="仿宋" w:eastAsia="仿宋" w:hAnsi="仿宋"/>
          <w:sz w:val="28"/>
          <w:szCs w:val="28"/>
        </w:rPr>
      </w:pPr>
      <w:r w:rsidRPr="009E1E21">
        <w:rPr>
          <w:rFonts w:ascii="仿宋" w:eastAsia="仿宋" w:hAnsi="仿宋" w:hint="eastAsia"/>
          <w:bCs/>
          <w:sz w:val="28"/>
          <w:szCs w:val="28"/>
        </w:rPr>
        <w:t>（</w:t>
      </w:r>
      <w:r w:rsidRPr="009E1E21">
        <w:rPr>
          <w:rFonts w:ascii="仿宋" w:eastAsia="仿宋" w:hAnsi="仿宋"/>
          <w:bCs/>
          <w:sz w:val="28"/>
          <w:szCs w:val="28"/>
        </w:rPr>
        <w:t>9</w:t>
      </w:r>
      <w:r w:rsidRPr="009E1E21">
        <w:rPr>
          <w:rFonts w:ascii="仿宋" w:eastAsia="仿宋" w:hAnsi="仿宋" w:hint="eastAsia"/>
          <w:bCs/>
          <w:sz w:val="28"/>
          <w:szCs w:val="28"/>
        </w:rPr>
        <w:t>）根据《财政</w:t>
      </w:r>
      <w:r w:rsidRPr="009E1E21">
        <w:rPr>
          <w:rFonts w:ascii="仿宋" w:eastAsia="仿宋" w:hAnsi="仿宋" w:hint="eastAsia"/>
          <w:sz w:val="28"/>
          <w:szCs w:val="28"/>
        </w:rPr>
        <w:t>部关于在政府采购活动中查询及使用信用记录的通知》（财库[2016]125号）的要求，截止至递交响应文件截止时间当日，采购人将通过“信用中国”网站（www.creditchina.gov.cn）、“中国政府采购网”网站（www.ccgp.gov.cn）等渠道查询供应商的信用记录并保存信用记录结果网页截图，拒绝列入失信被执行人、重大税收违法案件当事人名单、政府采购严重违法失信行为记录名单中的供应商参加本项目的政府采购活动。</w:t>
      </w:r>
    </w:p>
    <w:p w:rsidR="00860E42" w:rsidRPr="009E1E21" w:rsidRDefault="005C282C">
      <w:pPr>
        <w:pStyle w:val="afff8"/>
        <w:tabs>
          <w:tab w:val="left" w:pos="0"/>
          <w:tab w:val="left" w:pos="1134"/>
        </w:tabs>
        <w:spacing w:before="78"/>
        <w:ind w:firstLine="562"/>
        <w:rPr>
          <w:rFonts w:ascii="仿宋" w:eastAsia="仿宋" w:hAnsi="仿宋"/>
          <w:b/>
          <w:bCs/>
          <w:sz w:val="28"/>
          <w:szCs w:val="28"/>
        </w:rPr>
      </w:pPr>
      <w:r w:rsidRPr="009E1E21">
        <w:rPr>
          <w:rFonts w:ascii="仿宋" w:eastAsia="仿宋" w:hAnsi="仿宋" w:hint="eastAsia"/>
          <w:b/>
          <w:bCs/>
          <w:sz w:val="28"/>
          <w:szCs w:val="28"/>
        </w:rPr>
        <w:t>（本项目已进行资格预审，供应商资格条件无变化的不须提供资格性响应文件，资格预审合格的供应商在评审阶段资格发生变化的，应当通知采购人和采购代理机构）</w:t>
      </w:r>
    </w:p>
    <w:p w:rsidR="00860E42" w:rsidRPr="009E1E21" w:rsidRDefault="005C282C">
      <w:pPr>
        <w:spacing w:line="360" w:lineRule="auto"/>
        <w:ind w:left="567"/>
        <w:jc w:val="both"/>
        <w:rPr>
          <w:rFonts w:ascii="仿宋" w:eastAsia="仿宋" w:hAnsi="仿宋"/>
          <w:b/>
          <w:sz w:val="28"/>
          <w:szCs w:val="28"/>
        </w:rPr>
      </w:pPr>
      <w:r w:rsidRPr="009E1E21">
        <w:rPr>
          <w:rFonts w:ascii="仿宋" w:eastAsia="仿宋" w:hAnsi="仿宋" w:hint="eastAsia"/>
          <w:b/>
          <w:sz w:val="28"/>
          <w:szCs w:val="28"/>
        </w:rPr>
        <w:t>八、采购项目技术、服务、商务和报价要求</w:t>
      </w:r>
    </w:p>
    <w:p w:rsidR="00860E42" w:rsidRPr="009E1E21" w:rsidRDefault="005C282C">
      <w:pPr>
        <w:spacing w:line="360" w:lineRule="auto"/>
        <w:ind w:left="567"/>
        <w:jc w:val="both"/>
        <w:rPr>
          <w:rFonts w:ascii="仿宋" w:eastAsia="仿宋" w:hAnsi="仿宋"/>
          <w:sz w:val="28"/>
          <w:szCs w:val="28"/>
        </w:rPr>
      </w:pPr>
      <w:r w:rsidRPr="009E1E21">
        <w:rPr>
          <w:rFonts w:ascii="仿宋" w:eastAsia="仿宋" w:hAnsi="仿宋" w:hint="eastAsia"/>
          <w:sz w:val="28"/>
          <w:szCs w:val="28"/>
        </w:rPr>
        <w:lastRenderedPageBreak/>
        <w:t>（一）采购内容</w:t>
      </w:r>
    </w:p>
    <w:p w:rsidR="00860E42" w:rsidRPr="009E1E21" w:rsidRDefault="005C282C">
      <w:pPr>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工程量清单及图纸所示范围及内容（工程量清单及图纸在政</w:t>
      </w:r>
      <w:proofErr w:type="gramStart"/>
      <w:r w:rsidRPr="009E1E21">
        <w:rPr>
          <w:rFonts w:ascii="仿宋" w:eastAsia="仿宋" w:hAnsi="仿宋" w:hint="eastAsia"/>
          <w:sz w:val="28"/>
          <w:szCs w:val="28"/>
        </w:rPr>
        <w:t>采云</w:t>
      </w:r>
      <w:proofErr w:type="gramEnd"/>
      <w:r w:rsidRPr="009E1E21">
        <w:rPr>
          <w:rFonts w:ascii="仿宋" w:eastAsia="仿宋" w:hAnsi="仿宋" w:hint="eastAsia"/>
          <w:sz w:val="28"/>
          <w:szCs w:val="28"/>
        </w:rPr>
        <w:t>“其它附件”中下载获取）。</w:t>
      </w:r>
    </w:p>
    <w:p w:rsidR="00860E42" w:rsidRPr="009E1E21" w:rsidRDefault="005C282C">
      <w:pPr>
        <w:widowControl w:val="0"/>
        <w:tabs>
          <w:tab w:val="left" w:pos="1134"/>
        </w:tabs>
        <w:spacing w:line="360" w:lineRule="auto"/>
        <w:ind w:left="567"/>
        <w:jc w:val="both"/>
        <w:rPr>
          <w:rFonts w:ascii="仿宋" w:eastAsia="仿宋" w:hAnsi="仿宋"/>
          <w:sz w:val="28"/>
          <w:szCs w:val="28"/>
        </w:rPr>
      </w:pPr>
      <w:r w:rsidRPr="009E1E21">
        <w:rPr>
          <w:rFonts w:ascii="仿宋" w:eastAsia="仿宋" w:hAnsi="仿宋" w:hint="eastAsia"/>
          <w:sz w:val="28"/>
          <w:szCs w:val="28"/>
        </w:rPr>
        <w:t>（二）技术、服务要求</w:t>
      </w:r>
    </w:p>
    <w:p w:rsidR="00860E42" w:rsidRPr="009E1E21" w:rsidRDefault="005C282C">
      <w:pPr>
        <w:widowControl w:val="0"/>
        <w:tabs>
          <w:tab w:val="left" w:pos="1134"/>
        </w:tabs>
        <w:spacing w:line="360" w:lineRule="auto"/>
        <w:ind w:left="567"/>
        <w:jc w:val="both"/>
        <w:rPr>
          <w:rFonts w:ascii="仿宋" w:eastAsia="仿宋" w:hAnsi="仿宋"/>
          <w:sz w:val="28"/>
          <w:szCs w:val="28"/>
        </w:rPr>
      </w:pPr>
      <w:r w:rsidRPr="009E1E21">
        <w:rPr>
          <w:rFonts w:ascii="仿宋" w:eastAsia="仿宋" w:hAnsi="仿宋" w:hint="eastAsia"/>
          <w:sz w:val="28"/>
          <w:szCs w:val="28"/>
        </w:rPr>
        <w:t>见磋商文件“第 4 章项目技术、服务、商务及其他要求”。</w:t>
      </w:r>
    </w:p>
    <w:p w:rsidR="00860E42" w:rsidRPr="009E1E21" w:rsidRDefault="005C282C">
      <w:pPr>
        <w:widowControl w:val="0"/>
        <w:tabs>
          <w:tab w:val="left" w:pos="1134"/>
        </w:tabs>
        <w:spacing w:line="360" w:lineRule="auto"/>
        <w:ind w:left="567"/>
        <w:jc w:val="both"/>
        <w:rPr>
          <w:rFonts w:ascii="仿宋" w:eastAsia="仿宋" w:hAnsi="仿宋"/>
          <w:sz w:val="28"/>
          <w:szCs w:val="28"/>
        </w:rPr>
      </w:pPr>
      <w:r w:rsidRPr="009E1E21">
        <w:rPr>
          <w:rFonts w:ascii="仿宋" w:eastAsia="仿宋" w:hAnsi="仿宋" w:hint="eastAsia"/>
          <w:sz w:val="28"/>
          <w:szCs w:val="28"/>
        </w:rPr>
        <w:t>（三）报价要求</w:t>
      </w:r>
    </w:p>
    <w:p w:rsidR="00860E42" w:rsidRPr="009E1E21" w:rsidRDefault="005C282C">
      <w:pPr>
        <w:widowControl w:val="0"/>
        <w:tabs>
          <w:tab w:val="left" w:pos="1134"/>
        </w:tabs>
        <w:spacing w:line="360" w:lineRule="auto"/>
        <w:ind w:left="567"/>
        <w:jc w:val="both"/>
        <w:rPr>
          <w:rFonts w:ascii="仿宋" w:eastAsia="仿宋" w:hAnsi="仿宋"/>
          <w:sz w:val="28"/>
          <w:szCs w:val="28"/>
        </w:rPr>
      </w:pPr>
      <w:r w:rsidRPr="009E1E21">
        <w:rPr>
          <w:rFonts w:ascii="仿宋" w:eastAsia="仿宋" w:hAnsi="仿宋" w:hint="eastAsia"/>
          <w:sz w:val="28"/>
          <w:szCs w:val="28"/>
        </w:rPr>
        <w:t>供应商按磋商文件要求进行报价。</w:t>
      </w:r>
    </w:p>
    <w:p w:rsidR="00860E42" w:rsidRPr="009E1E21" w:rsidRDefault="005C282C">
      <w:pPr>
        <w:spacing w:line="360" w:lineRule="auto"/>
        <w:ind w:left="567"/>
        <w:jc w:val="both"/>
        <w:rPr>
          <w:rFonts w:ascii="仿宋" w:eastAsia="仿宋" w:hAnsi="仿宋"/>
          <w:b/>
          <w:sz w:val="28"/>
          <w:szCs w:val="28"/>
        </w:rPr>
      </w:pPr>
      <w:r w:rsidRPr="009E1E21">
        <w:rPr>
          <w:rFonts w:ascii="仿宋" w:eastAsia="仿宋" w:hAnsi="仿宋" w:hint="eastAsia"/>
          <w:b/>
          <w:sz w:val="28"/>
          <w:szCs w:val="28"/>
        </w:rPr>
        <w:t>九、磋商文件获取时间</w:t>
      </w:r>
    </w:p>
    <w:p w:rsidR="00860E42" w:rsidRPr="009E1E21" w:rsidRDefault="005C282C">
      <w:pPr>
        <w:widowControl w:val="0"/>
        <w:tabs>
          <w:tab w:val="left" w:pos="1134"/>
        </w:tabs>
        <w:spacing w:line="360" w:lineRule="auto"/>
        <w:ind w:left="567"/>
        <w:jc w:val="both"/>
        <w:rPr>
          <w:rFonts w:ascii="仿宋" w:eastAsia="仿宋" w:hAnsi="仿宋"/>
          <w:sz w:val="28"/>
          <w:szCs w:val="28"/>
        </w:rPr>
      </w:pPr>
      <w:r w:rsidRPr="009E1E21">
        <w:rPr>
          <w:rFonts w:ascii="仿宋" w:eastAsia="仿宋" w:hAnsi="仿宋" w:hint="eastAsia"/>
          <w:b/>
          <w:bCs/>
          <w:sz w:val="28"/>
          <w:szCs w:val="28"/>
        </w:rPr>
        <w:t>（一）磋商文件获取时间：</w:t>
      </w:r>
      <w:r w:rsidR="00FB52C0" w:rsidRPr="009E1E21">
        <w:rPr>
          <w:rFonts w:ascii="仿宋" w:eastAsia="仿宋" w:hAnsi="仿宋" w:hint="eastAsia"/>
          <w:sz w:val="28"/>
          <w:szCs w:val="28"/>
        </w:rPr>
        <w:t>2</w:t>
      </w:r>
      <w:r w:rsidR="00FB52C0" w:rsidRPr="009E1E21">
        <w:rPr>
          <w:rFonts w:ascii="仿宋" w:eastAsia="仿宋" w:hAnsi="仿宋"/>
          <w:sz w:val="28"/>
          <w:szCs w:val="28"/>
        </w:rPr>
        <w:t>021</w:t>
      </w:r>
      <w:r w:rsidR="00FB52C0" w:rsidRPr="009E1E21">
        <w:rPr>
          <w:rFonts w:ascii="仿宋" w:eastAsia="仿宋" w:hAnsi="仿宋" w:hint="eastAsia"/>
          <w:sz w:val="28"/>
          <w:szCs w:val="28"/>
        </w:rPr>
        <w:t>年</w:t>
      </w:r>
      <w:r w:rsidR="00FB52C0" w:rsidRPr="009E1E21">
        <w:rPr>
          <w:rFonts w:ascii="仿宋" w:eastAsia="仿宋" w:hAnsi="仿宋"/>
          <w:sz w:val="28"/>
          <w:szCs w:val="28"/>
        </w:rPr>
        <w:t>10</w:t>
      </w:r>
      <w:r w:rsidR="00FB52C0" w:rsidRPr="009E1E21">
        <w:rPr>
          <w:rFonts w:ascii="仿宋" w:eastAsia="仿宋" w:hAnsi="仿宋" w:hint="eastAsia"/>
          <w:sz w:val="28"/>
          <w:szCs w:val="28"/>
        </w:rPr>
        <w:t>月</w:t>
      </w:r>
      <w:r w:rsidR="009F6983" w:rsidRPr="009E1E21">
        <w:rPr>
          <w:rFonts w:ascii="仿宋" w:eastAsia="仿宋" w:hAnsi="仿宋"/>
          <w:sz w:val="28"/>
          <w:szCs w:val="28"/>
        </w:rPr>
        <w:t>26</w:t>
      </w:r>
      <w:r w:rsidRPr="009E1E21">
        <w:rPr>
          <w:rFonts w:ascii="仿宋" w:eastAsia="仿宋" w:hAnsi="仿宋" w:hint="eastAsia"/>
          <w:sz w:val="28"/>
          <w:szCs w:val="28"/>
        </w:rPr>
        <w:t>日至</w:t>
      </w:r>
      <w:r w:rsidR="00FB52C0" w:rsidRPr="009E1E21">
        <w:rPr>
          <w:rFonts w:ascii="仿宋" w:eastAsia="仿宋" w:hAnsi="仿宋"/>
          <w:sz w:val="28"/>
          <w:szCs w:val="28"/>
        </w:rPr>
        <w:t>11</w:t>
      </w:r>
      <w:r w:rsidRPr="009E1E21">
        <w:rPr>
          <w:rFonts w:ascii="仿宋" w:eastAsia="仿宋" w:hAnsi="仿宋" w:hint="eastAsia"/>
          <w:sz w:val="28"/>
          <w:szCs w:val="28"/>
        </w:rPr>
        <w:t>月</w:t>
      </w:r>
      <w:r w:rsidR="00FB52C0" w:rsidRPr="009E1E21">
        <w:rPr>
          <w:rFonts w:ascii="仿宋" w:eastAsia="仿宋" w:hAnsi="仿宋"/>
          <w:sz w:val="28"/>
          <w:szCs w:val="28"/>
        </w:rPr>
        <w:t>3</w:t>
      </w:r>
      <w:r w:rsidRPr="009E1E21">
        <w:rPr>
          <w:rFonts w:ascii="仿宋" w:eastAsia="仿宋" w:hAnsi="仿宋" w:hint="eastAsia"/>
          <w:sz w:val="28"/>
          <w:szCs w:val="28"/>
        </w:rPr>
        <w:t>日。</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（二）</w:t>
      </w:r>
      <w:r w:rsidRPr="009E1E21">
        <w:rPr>
          <w:rFonts w:ascii="仿宋" w:eastAsia="仿宋" w:hAnsi="仿宋" w:hint="eastAsia"/>
          <w:b/>
          <w:bCs/>
          <w:sz w:val="28"/>
          <w:szCs w:val="28"/>
        </w:rPr>
        <w:t>公告期限：</w:t>
      </w:r>
      <w:r w:rsidR="009F6983" w:rsidRPr="009E1E21">
        <w:rPr>
          <w:rFonts w:ascii="仿宋" w:eastAsia="仿宋" w:hAnsi="仿宋" w:hint="eastAsia"/>
          <w:sz w:val="28"/>
          <w:szCs w:val="28"/>
        </w:rPr>
        <w:t>2</w:t>
      </w:r>
      <w:r w:rsidR="009F6983" w:rsidRPr="009E1E21">
        <w:rPr>
          <w:rFonts w:ascii="仿宋" w:eastAsia="仿宋" w:hAnsi="仿宋"/>
          <w:sz w:val="28"/>
          <w:szCs w:val="28"/>
        </w:rPr>
        <w:t>021</w:t>
      </w:r>
      <w:r w:rsidR="009F6983" w:rsidRPr="009E1E21">
        <w:rPr>
          <w:rFonts w:ascii="仿宋" w:eastAsia="仿宋" w:hAnsi="仿宋" w:hint="eastAsia"/>
          <w:sz w:val="28"/>
          <w:szCs w:val="28"/>
        </w:rPr>
        <w:t>年</w:t>
      </w:r>
      <w:r w:rsidR="009F6983" w:rsidRPr="009E1E21">
        <w:rPr>
          <w:rFonts w:ascii="仿宋" w:eastAsia="仿宋" w:hAnsi="仿宋"/>
          <w:sz w:val="28"/>
          <w:szCs w:val="28"/>
        </w:rPr>
        <w:t>10</w:t>
      </w:r>
      <w:r w:rsidR="009F6983" w:rsidRPr="009E1E21">
        <w:rPr>
          <w:rFonts w:ascii="仿宋" w:eastAsia="仿宋" w:hAnsi="仿宋" w:hint="eastAsia"/>
          <w:sz w:val="28"/>
          <w:szCs w:val="28"/>
        </w:rPr>
        <w:t>月</w:t>
      </w:r>
      <w:r w:rsidR="009F6983" w:rsidRPr="009E1E21">
        <w:rPr>
          <w:rFonts w:ascii="仿宋" w:eastAsia="仿宋" w:hAnsi="仿宋"/>
          <w:sz w:val="28"/>
          <w:szCs w:val="28"/>
        </w:rPr>
        <w:t>26</w:t>
      </w:r>
      <w:r w:rsidRPr="009E1E21">
        <w:rPr>
          <w:rFonts w:ascii="仿宋" w:eastAsia="仿宋" w:hAnsi="仿宋" w:hint="eastAsia"/>
          <w:sz w:val="28"/>
          <w:szCs w:val="28"/>
        </w:rPr>
        <w:t>日至</w:t>
      </w:r>
      <w:r w:rsidR="00FB52C0" w:rsidRPr="009E1E21">
        <w:rPr>
          <w:rFonts w:ascii="仿宋" w:eastAsia="仿宋" w:hAnsi="仿宋"/>
          <w:sz w:val="28"/>
          <w:szCs w:val="28"/>
        </w:rPr>
        <w:t>11</w:t>
      </w:r>
      <w:r w:rsidRPr="009E1E21">
        <w:rPr>
          <w:rFonts w:ascii="仿宋" w:eastAsia="仿宋" w:hAnsi="仿宋" w:hint="eastAsia"/>
          <w:sz w:val="28"/>
          <w:szCs w:val="28"/>
        </w:rPr>
        <w:t>月</w:t>
      </w:r>
      <w:r w:rsidR="00FB52C0" w:rsidRPr="009E1E21">
        <w:rPr>
          <w:rFonts w:ascii="仿宋" w:eastAsia="仿宋" w:hAnsi="仿宋"/>
          <w:sz w:val="28"/>
          <w:szCs w:val="28"/>
        </w:rPr>
        <w:t>3</w:t>
      </w:r>
      <w:r w:rsidRPr="009E1E21">
        <w:rPr>
          <w:rFonts w:ascii="仿宋" w:eastAsia="仿宋" w:hAnsi="仿宋" w:hint="eastAsia"/>
          <w:sz w:val="28"/>
          <w:szCs w:val="28"/>
        </w:rPr>
        <w:t>日。</w:t>
      </w:r>
    </w:p>
    <w:p w:rsidR="00860E42" w:rsidRPr="009E1E21" w:rsidRDefault="005C282C">
      <w:pPr>
        <w:spacing w:line="360" w:lineRule="auto"/>
        <w:ind w:left="567"/>
        <w:jc w:val="both"/>
        <w:rPr>
          <w:rFonts w:ascii="仿宋" w:eastAsia="仿宋" w:hAnsi="仿宋"/>
          <w:b/>
          <w:sz w:val="28"/>
          <w:szCs w:val="28"/>
        </w:rPr>
      </w:pPr>
      <w:r w:rsidRPr="009E1E21">
        <w:rPr>
          <w:rFonts w:ascii="仿宋" w:eastAsia="仿宋" w:hAnsi="仿宋" w:hint="eastAsia"/>
          <w:b/>
          <w:sz w:val="28"/>
          <w:szCs w:val="28"/>
        </w:rPr>
        <w:t>十、磋商文件获取方式</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提示：</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（1）本项目采购文件免费获取。</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2）本项目为电子采购项目，供应商参与本项目全过程中凡涉及系统操作请详见《成都市全流程电子化采购系统操作指南——供应商版》（操作指南请登陆政府采购云平台后，点击“前台大厅—操作指南—供应商”处下载查看）。</w:t>
      </w:r>
    </w:p>
    <w:p w:rsidR="00860E42" w:rsidRPr="009E1E21" w:rsidRDefault="005C282C">
      <w:pPr>
        <w:widowControl w:val="0"/>
        <w:tabs>
          <w:tab w:val="left" w:pos="1134"/>
        </w:tabs>
        <w:spacing w:line="360" w:lineRule="auto"/>
        <w:ind w:firstLineChars="200" w:firstLine="562"/>
        <w:jc w:val="both"/>
        <w:rPr>
          <w:rFonts w:ascii="仿宋" w:eastAsia="仿宋" w:hAnsi="仿宋"/>
          <w:sz w:val="28"/>
          <w:szCs w:val="28"/>
        </w:rPr>
      </w:pPr>
      <w:r w:rsidRPr="009E1E21">
        <w:rPr>
          <w:rFonts w:ascii="仿宋" w:eastAsia="仿宋" w:hAnsi="仿宋" w:hint="eastAsia"/>
          <w:b/>
          <w:bCs/>
          <w:sz w:val="28"/>
          <w:szCs w:val="28"/>
        </w:rPr>
        <w:t>十一、磋商文件获取地点：</w:t>
      </w:r>
      <w:r w:rsidRPr="009E1E21">
        <w:rPr>
          <w:rFonts w:ascii="仿宋" w:eastAsia="仿宋" w:hAnsi="仿宋" w:hint="eastAsia"/>
          <w:sz w:val="28"/>
          <w:szCs w:val="28"/>
        </w:rPr>
        <w:t>登录成都市公共资源交易服务中心门户网站</w:t>
      </w:r>
      <w:r w:rsidRPr="009E1E21">
        <w:rPr>
          <w:rFonts w:ascii="仿宋" w:eastAsia="仿宋" w:hAnsi="仿宋" w:hint="eastAsia"/>
          <w:sz w:val="28"/>
          <w:szCs w:val="28"/>
        </w:rPr>
        <w:lastRenderedPageBreak/>
        <w:t>（https://www.cdggzy.com/）—用户中心—政府采购云平台获取。</w:t>
      </w:r>
    </w:p>
    <w:p w:rsidR="00860E42" w:rsidRPr="009E1E21" w:rsidRDefault="005C282C">
      <w:pPr>
        <w:widowControl w:val="0"/>
        <w:tabs>
          <w:tab w:val="left" w:pos="1134"/>
        </w:tabs>
        <w:spacing w:line="360" w:lineRule="auto"/>
        <w:ind w:firstLineChars="200" w:firstLine="562"/>
        <w:jc w:val="both"/>
        <w:rPr>
          <w:rFonts w:ascii="仿宋" w:eastAsia="仿宋" w:hAnsi="仿宋"/>
          <w:b/>
          <w:bCs/>
          <w:sz w:val="28"/>
          <w:szCs w:val="28"/>
        </w:rPr>
      </w:pPr>
      <w:r w:rsidRPr="009E1E21">
        <w:rPr>
          <w:rFonts w:ascii="仿宋" w:eastAsia="仿宋" w:hAnsi="仿宋" w:hint="eastAsia"/>
          <w:b/>
          <w:bCs/>
          <w:sz w:val="28"/>
          <w:szCs w:val="28"/>
        </w:rPr>
        <w:t>十二、施工响应文件递交截止时间及开启时间（北京时间）、地点、方式</w:t>
      </w:r>
    </w:p>
    <w:p w:rsidR="00860E42" w:rsidRPr="009E1E21" w:rsidRDefault="005C282C">
      <w:pPr>
        <w:widowControl w:val="0"/>
        <w:tabs>
          <w:tab w:val="left" w:pos="1134"/>
        </w:tabs>
        <w:spacing w:line="360" w:lineRule="auto"/>
        <w:ind w:firstLineChars="200" w:firstLine="562"/>
        <w:jc w:val="both"/>
        <w:rPr>
          <w:rFonts w:ascii="仿宋" w:eastAsia="仿宋" w:hAnsi="仿宋"/>
          <w:b/>
          <w:bCs/>
          <w:sz w:val="28"/>
          <w:szCs w:val="28"/>
        </w:rPr>
      </w:pPr>
      <w:r w:rsidRPr="009E1E21">
        <w:rPr>
          <w:rFonts w:ascii="仿宋" w:eastAsia="仿宋" w:hAnsi="仿宋" w:hint="eastAsia"/>
          <w:b/>
          <w:bCs/>
          <w:sz w:val="28"/>
          <w:szCs w:val="28"/>
        </w:rPr>
        <w:t>（一）施工响应文件递交截止时间及开启时间：</w:t>
      </w:r>
      <w:r w:rsidR="00FB52C0" w:rsidRPr="009E1E21">
        <w:rPr>
          <w:rFonts w:ascii="仿宋" w:eastAsia="仿宋" w:hAnsi="仿宋" w:hint="eastAsia"/>
          <w:sz w:val="28"/>
          <w:szCs w:val="28"/>
        </w:rPr>
        <w:t>2</w:t>
      </w:r>
      <w:r w:rsidR="00FB52C0" w:rsidRPr="009E1E21">
        <w:rPr>
          <w:rFonts w:ascii="仿宋" w:eastAsia="仿宋" w:hAnsi="仿宋"/>
          <w:sz w:val="28"/>
          <w:szCs w:val="28"/>
        </w:rPr>
        <w:t>021</w:t>
      </w:r>
      <w:r w:rsidR="00FB52C0" w:rsidRPr="009E1E21">
        <w:rPr>
          <w:rFonts w:ascii="仿宋" w:eastAsia="仿宋" w:hAnsi="仿宋" w:hint="eastAsia"/>
          <w:sz w:val="28"/>
          <w:szCs w:val="28"/>
        </w:rPr>
        <w:t>年</w:t>
      </w:r>
      <w:r w:rsidR="00FB52C0" w:rsidRPr="009E1E21">
        <w:rPr>
          <w:rFonts w:ascii="仿宋" w:eastAsia="仿宋" w:hAnsi="仿宋"/>
          <w:sz w:val="28"/>
          <w:szCs w:val="28"/>
        </w:rPr>
        <w:t>11</w:t>
      </w:r>
      <w:r w:rsidR="00FB52C0" w:rsidRPr="009E1E21">
        <w:rPr>
          <w:rFonts w:ascii="仿宋" w:eastAsia="仿宋" w:hAnsi="仿宋" w:hint="eastAsia"/>
          <w:sz w:val="28"/>
          <w:szCs w:val="28"/>
        </w:rPr>
        <w:t>月</w:t>
      </w:r>
      <w:r w:rsidR="00FB52C0" w:rsidRPr="009E1E21">
        <w:rPr>
          <w:rFonts w:ascii="仿宋" w:eastAsia="仿宋" w:hAnsi="仿宋"/>
          <w:sz w:val="28"/>
          <w:szCs w:val="28"/>
        </w:rPr>
        <w:t>9</w:t>
      </w:r>
      <w:r w:rsidRPr="009E1E21">
        <w:rPr>
          <w:rFonts w:ascii="仿宋" w:eastAsia="仿宋" w:hAnsi="仿宋" w:hint="eastAsia"/>
          <w:sz w:val="28"/>
          <w:szCs w:val="28"/>
        </w:rPr>
        <w:t>日9:</w:t>
      </w:r>
      <w:r w:rsidRPr="009E1E21">
        <w:rPr>
          <w:rFonts w:ascii="仿宋" w:eastAsia="仿宋" w:hAnsi="仿宋"/>
          <w:sz w:val="28"/>
          <w:szCs w:val="28"/>
        </w:rPr>
        <w:t>00</w:t>
      </w:r>
      <w:r w:rsidRPr="009E1E21">
        <w:rPr>
          <w:rFonts w:ascii="仿宋" w:eastAsia="仿宋" w:hAnsi="仿宋" w:hint="eastAsia"/>
          <w:sz w:val="28"/>
          <w:szCs w:val="28"/>
        </w:rPr>
        <w:t>。</w:t>
      </w:r>
    </w:p>
    <w:p w:rsidR="00860E42" w:rsidRPr="009E1E21" w:rsidRDefault="005C282C">
      <w:pPr>
        <w:widowControl w:val="0"/>
        <w:tabs>
          <w:tab w:val="left" w:pos="1134"/>
        </w:tabs>
        <w:spacing w:line="360" w:lineRule="auto"/>
        <w:ind w:firstLineChars="200" w:firstLine="562"/>
        <w:jc w:val="both"/>
        <w:rPr>
          <w:rFonts w:ascii="仿宋" w:eastAsia="仿宋" w:hAnsi="仿宋"/>
          <w:b/>
          <w:bCs/>
          <w:sz w:val="28"/>
          <w:szCs w:val="28"/>
        </w:rPr>
      </w:pPr>
      <w:r w:rsidRPr="009E1E21">
        <w:rPr>
          <w:rFonts w:ascii="仿宋" w:eastAsia="仿宋" w:hAnsi="仿宋" w:hint="eastAsia"/>
          <w:b/>
          <w:bCs/>
          <w:sz w:val="28"/>
          <w:szCs w:val="28"/>
        </w:rPr>
        <w:t>（二）施工响应文件递交方式、地点：响应文件递交截止时间前，供应商应将加密的施工响应文件递交至“政府采购云平台”对应项目（包件）。</w:t>
      </w:r>
    </w:p>
    <w:p w:rsidR="00860E42" w:rsidRPr="009E1E21" w:rsidRDefault="005C282C">
      <w:pPr>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本项目只接受供应商加密并递交至“政府采购云平台”的响应文件。</w:t>
      </w:r>
    </w:p>
    <w:p w:rsidR="00860E42" w:rsidRPr="009E1E21" w:rsidRDefault="005C282C">
      <w:pPr>
        <w:spacing w:line="360" w:lineRule="auto"/>
        <w:ind w:left="567"/>
        <w:jc w:val="both"/>
        <w:rPr>
          <w:rFonts w:ascii="仿宋" w:eastAsia="仿宋" w:hAnsi="仿宋"/>
          <w:b/>
          <w:sz w:val="28"/>
          <w:szCs w:val="28"/>
        </w:rPr>
      </w:pPr>
      <w:r w:rsidRPr="009E1E21">
        <w:rPr>
          <w:rFonts w:ascii="仿宋" w:eastAsia="仿宋" w:hAnsi="仿宋" w:hint="eastAsia"/>
          <w:b/>
          <w:sz w:val="28"/>
          <w:szCs w:val="28"/>
        </w:rPr>
        <w:t>十三、磋商地点</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本项目磋商为不见面开标。</w:t>
      </w:r>
    </w:p>
    <w:p w:rsidR="00860E42" w:rsidRPr="009E1E21" w:rsidRDefault="005C282C">
      <w:pPr>
        <w:widowControl w:val="0"/>
        <w:tabs>
          <w:tab w:val="left" w:pos="1134"/>
        </w:tabs>
        <w:spacing w:line="360" w:lineRule="auto"/>
        <w:ind w:firstLineChars="200" w:firstLine="562"/>
        <w:jc w:val="both"/>
        <w:rPr>
          <w:rFonts w:ascii="仿宋" w:eastAsia="仿宋" w:hAnsi="仿宋"/>
          <w:b/>
          <w:bCs/>
          <w:sz w:val="28"/>
          <w:szCs w:val="28"/>
        </w:rPr>
      </w:pPr>
      <w:r w:rsidRPr="009E1E21">
        <w:rPr>
          <w:rFonts w:ascii="仿宋" w:eastAsia="仿宋" w:hAnsi="仿宋" w:hint="eastAsia"/>
          <w:b/>
          <w:bCs/>
          <w:sz w:val="28"/>
          <w:szCs w:val="28"/>
        </w:rPr>
        <w:t>磋商地点：政府采购云平台开标大厅。</w:t>
      </w:r>
    </w:p>
    <w:p w:rsidR="00860E42" w:rsidRPr="009E1E21" w:rsidRDefault="005C282C">
      <w:pPr>
        <w:spacing w:line="360" w:lineRule="auto"/>
        <w:ind w:left="567"/>
        <w:jc w:val="both"/>
        <w:rPr>
          <w:rFonts w:ascii="仿宋" w:eastAsia="仿宋" w:hAnsi="仿宋"/>
          <w:sz w:val="28"/>
        </w:rPr>
      </w:pPr>
      <w:r w:rsidRPr="009E1E21">
        <w:rPr>
          <w:rFonts w:ascii="仿宋" w:eastAsia="仿宋" w:hAnsi="仿宋" w:hint="eastAsia"/>
          <w:b/>
          <w:sz w:val="28"/>
          <w:szCs w:val="28"/>
        </w:rPr>
        <w:t>十四、中小企业政府采购信用融资</w:t>
      </w:r>
    </w:p>
    <w:p w:rsidR="00860E42" w:rsidRPr="009E1E21" w:rsidRDefault="005C282C">
      <w:pPr>
        <w:widowControl w:val="0"/>
        <w:spacing w:after="200" w:line="360" w:lineRule="auto"/>
        <w:ind w:firstLineChars="200" w:firstLine="560"/>
        <w:jc w:val="both"/>
        <w:rPr>
          <w:rFonts w:ascii="仿宋" w:eastAsia="仿宋" w:hAnsi="仿宋"/>
          <w:kern w:val="2"/>
          <w:sz w:val="28"/>
          <w:szCs w:val="28"/>
        </w:rPr>
      </w:pPr>
      <w:r w:rsidRPr="009E1E21">
        <w:rPr>
          <w:rFonts w:ascii="仿宋" w:eastAsia="仿宋" w:hAnsi="仿宋" w:hint="eastAsia"/>
          <w:kern w:val="2"/>
          <w:sz w:val="28"/>
          <w:szCs w:val="28"/>
        </w:rPr>
        <w:t>参加本次采购活动成交的中小企业无需提供财产抵押或第三方担保，</w:t>
      </w:r>
      <w:proofErr w:type="gramStart"/>
      <w:r w:rsidRPr="009E1E21">
        <w:rPr>
          <w:rFonts w:ascii="仿宋" w:eastAsia="仿宋" w:hAnsi="仿宋" w:hint="eastAsia"/>
          <w:kern w:val="2"/>
          <w:sz w:val="28"/>
          <w:szCs w:val="28"/>
        </w:rPr>
        <w:t>凭借政府</w:t>
      </w:r>
      <w:proofErr w:type="gramEnd"/>
      <w:r w:rsidRPr="009E1E21">
        <w:rPr>
          <w:rFonts w:ascii="仿宋" w:eastAsia="仿宋" w:hAnsi="仿宋" w:hint="eastAsia"/>
          <w:kern w:val="2"/>
          <w:sz w:val="28"/>
          <w:szCs w:val="28"/>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w:t>
      </w:r>
      <w:r w:rsidRPr="009E1E21">
        <w:rPr>
          <w:rFonts w:ascii="仿宋" w:eastAsia="仿宋" w:hAnsi="仿宋"/>
          <w:kern w:val="2"/>
          <w:sz w:val="28"/>
          <w:szCs w:val="28"/>
        </w:rPr>
        <w:t>[2019]17号）</w:t>
      </w:r>
      <w:r w:rsidRPr="009E1E21">
        <w:rPr>
          <w:rFonts w:ascii="仿宋" w:eastAsia="仿宋" w:hAnsi="仿宋" w:hint="eastAsia"/>
          <w:kern w:val="2"/>
          <w:sz w:val="28"/>
          <w:szCs w:val="28"/>
        </w:rPr>
        <w:t>。</w:t>
      </w:r>
    </w:p>
    <w:p w:rsidR="00860E42" w:rsidRPr="009E1E21" w:rsidRDefault="005C282C">
      <w:pPr>
        <w:spacing w:line="360" w:lineRule="auto"/>
        <w:ind w:left="567"/>
        <w:jc w:val="both"/>
        <w:rPr>
          <w:rFonts w:ascii="仿宋" w:eastAsia="仿宋" w:hAnsi="仿宋"/>
          <w:b/>
          <w:sz w:val="28"/>
          <w:szCs w:val="28"/>
        </w:rPr>
      </w:pPr>
      <w:r w:rsidRPr="009E1E21">
        <w:rPr>
          <w:rFonts w:ascii="仿宋" w:eastAsia="仿宋" w:hAnsi="仿宋" w:hint="eastAsia"/>
          <w:b/>
          <w:sz w:val="28"/>
          <w:szCs w:val="28"/>
        </w:rPr>
        <w:t>十五、联系人及联系电话</w:t>
      </w:r>
    </w:p>
    <w:p w:rsidR="00860E42" w:rsidRPr="009E1E21" w:rsidRDefault="005C282C">
      <w:pPr>
        <w:pStyle w:val="afff8"/>
        <w:spacing w:line="240" w:lineRule="auto"/>
        <w:ind w:firstLineChars="253" w:firstLine="711"/>
        <w:rPr>
          <w:rFonts w:ascii="仿宋" w:eastAsia="仿宋" w:hAnsi="仿宋"/>
          <w:b/>
          <w:sz w:val="28"/>
          <w:szCs w:val="28"/>
        </w:rPr>
      </w:pPr>
      <w:r w:rsidRPr="009E1E21">
        <w:rPr>
          <w:rFonts w:ascii="仿宋" w:eastAsia="仿宋" w:hAnsi="仿宋" w:hint="eastAsia"/>
          <w:b/>
          <w:sz w:val="28"/>
          <w:szCs w:val="28"/>
        </w:rPr>
        <w:t>采 购 人：成都市青羊区人民政府光华街道办事处</w:t>
      </w:r>
    </w:p>
    <w:p w:rsidR="00860E42" w:rsidRPr="009E1E21" w:rsidRDefault="005C282C">
      <w:pPr>
        <w:pStyle w:val="afff8"/>
        <w:spacing w:line="180" w:lineRule="auto"/>
        <w:ind w:firstLineChars="253" w:firstLine="708"/>
        <w:rPr>
          <w:rFonts w:ascii="仿宋" w:eastAsia="仿宋" w:hAnsi="仿宋"/>
          <w:sz w:val="28"/>
          <w:szCs w:val="28"/>
          <w:highlight w:val="yellow"/>
        </w:rPr>
      </w:pPr>
      <w:r w:rsidRPr="009E1E21">
        <w:rPr>
          <w:rFonts w:ascii="仿宋" w:eastAsia="仿宋" w:hAnsi="仿宋" w:hint="eastAsia"/>
          <w:sz w:val="28"/>
          <w:szCs w:val="28"/>
        </w:rPr>
        <w:t>地址：</w:t>
      </w:r>
      <w:r w:rsidRPr="009E1E21">
        <w:rPr>
          <w:rFonts w:ascii="仿宋" w:eastAsia="仿宋" w:hAnsi="仿宋"/>
          <w:sz w:val="28"/>
          <w:szCs w:val="28"/>
        </w:rPr>
        <w:t xml:space="preserve"> </w:t>
      </w:r>
      <w:r w:rsidRPr="009E1E21">
        <w:rPr>
          <w:rFonts w:ascii="仿宋" w:eastAsia="仿宋" w:hAnsi="仿宋" w:hint="eastAsia"/>
          <w:sz w:val="28"/>
          <w:szCs w:val="28"/>
        </w:rPr>
        <w:t>青羊区玉宇路9</w:t>
      </w:r>
      <w:r w:rsidRPr="009E1E21">
        <w:rPr>
          <w:rFonts w:ascii="仿宋" w:eastAsia="仿宋" w:hAnsi="仿宋"/>
          <w:sz w:val="28"/>
          <w:szCs w:val="28"/>
        </w:rPr>
        <w:t>77</w:t>
      </w:r>
      <w:r w:rsidRPr="009E1E21">
        <w:rPr>
          <w:rFonts w:ascii="仿宋" w:eastAsia="仿宋" w:hAnsi="仿宋" w:hint="eastAsia"/>
          <w:sz w:val="28"/>
          <w:szCs w:val="28"/>
        </w:rPr>
        <w:t>号</w:t>
      </w:r>
    </w:p>
    <w:p w:rsidR="00860E42" w:rsidRPr="009E1E21" w:rsidRDefault="005C282C">
      <w:pPr>
        <w:pStyle w:val="afff8"/>
        <w:spacing w:line="180" w:lineRule="auto"/>
        <w:ind w:firstLineChars="253" w:firstLine="708"/>
        <w:rPr>
          <w:rFonts w:ascii="仿宋" w:eastAsia="仿宋" w:hAnsi="仿宋"/>
          <w:sz w:val="28"/>
          <w:szCs w:val="28"/>
        </w:rPr>
      </w:pPr>
      <w:r w:rsidRPr="009E1E21">
        <w:rPr>
          <w:rFonts w:ascii="仿宋" w:eastAsia="仿宋" w:hAnsi="仿宋" w:hint="eastAsia"/>
          <w:sz w:val="28"/>
          <w:szCs w:val="28"/>
        </w:rPr>
        <w:t>联系人：高</w:t>
      </w:r>
      <w:r w:rsidR="00CF0F4C">
        <w:rPr>
          <w:rFonts w:ascii="仿宋" w:eastAsia="仿宋" w:hAnsi="仿宋" w:hint="eastAsia"/>
          <w:sz w:val="28"/>
          <w:szCs w:val="28"/>
        </w:rPr>
        <w:t>忠</w:t>
      </w:r>
      <w:r w:rsidRPr="009E1E21">
        <w:rPr>
          <w:rFonts w:ascii="仿宋" w:eastAsia="仿宋" w:hAnsi="仿宋"/>
          <w:sz w:val="28"/>
          <w:szCs w:val="28"/>
        </w:rPr>
        <w:t xml:space="preserve"> </w:t>
      </w:r>
      <w:r w:rsidRPr="009E1E21">
        <w:rPr>
          <w:rFonts w:ascii="仿宋" w:eastAsia="仿宋" w:hAnsi="仿宋" w:hint="eastAsia"/>
          <w:sz w:val="28"/>
          <w:szCs w:val="28"/>
        </w:rPr>
        <w:t xml:space="preserve"> </w:t>
      </w:r>
      <w:r w:rsidRPr="009E1E21">
        <w:rPr>
          <w:rFonts w:ascii="仿宋" w:eastAsia="仿宋" w:hAnsi="仿宋"/>
          <w:sz w:val="28"/>
          <w:szCs w:val="28"/>
        </w:rPr>
        <w:t xml:space="preserve">    </w:t>
      </w:r>
    </w:p>
    <w:p w:rsidR="00860E42" w:rsidRPr="009E1E21" w:rsidRDefault="005C282C">
      <w:pPr>
        <w:pStyle w:val="afff8"/>
        <w:spacing w:line="180" w:lineRule="auto"/>
        <w:ind w:firstLineChars="253" w:firstLine="708"/>
        <w:rPr>
          <w:rFonts w:ascii="仿宋" w:eastAsia="仿宋" w:hAnsi="仿宋"/>
          <w:sz w:val="28"/>
          <w:szCs w:val="28"/>
        </w:rPr>
      </w:pPr>
      <w:r w:rsidRPr="009E1E21">
        <w:rPr>
          <w:rFonts w:ascii="仿宋" w:eastAsia="仿宋" w:hAnsi="仿宋" w:hint="eastAsia"/>
          <w:sz w:val="28"/>
          <w:szCs w:val="28"/>
        </w:rPr>
        <w:t>联系电话：</w:t>
      </w:r>
      <w:r w:rsidRPr="009E1E21">
        <w:rPr>
          <w:rFonts w:ascii="仿宋" w:eastAsia="仿宋" w:hAnsi="仿宋"/>
          <w:sz w:val="28"/>
          <w:szCs w:val="28"/>
        </w:rPr>
        <w:t>028</w:t>
      </w:r>
      <w:r w:rsidRPr="009E1E21">
        <w:rPr>
          <w:rFonts w:ascii="仿宋" w:eastAsia="仿宋" w:hAnsi="仿宋" w:hint="eastAsia"/>
          <w:sz w:val="28"/>
          <w:szCs w:val="28"/>
        </w:rPr>
        <w:t>-</w:t>
      </w:r>
      <w:r w:rsidRPr="009E1E21">
        <w:rPr>
          <w:rFonts w:ascii="仿宋" w:eastAsia="仿宋" w:hAnsi="仿宋"/>
          <w:sz w:val="28"/>
          <w:szCs w:val="28"/>
        </w:rPr>
        <w:t>81703631</w:t>
      </w:r>
    </w:p>
    <w:p w:rsidR="00860E42" w:rsidRPr="009E1E21" w:rsidRDefault="005C282C">
      <w:pPr>
        <w:pStyle w:val="afff8"/>
        <w:spacing w:line="240" w:lineRule="auto"/>
        <w:ind w:firstLineChars="253" w:firstLine="711"/>
        <w:rPr>
          <w:rFonts w:ascii="仿宋" w:eastAsia="仿宋" w:hAnsi="仿宋"/>
          <w:b/>
          <w:sz w:val="28"/>
          <w:szCs w:val="28"/>
        </w:rPr>
      </w:pPr>
      <w:r w:rsidRPr="009E1E21">
        <w:rPr>
          <w:rFonts w:ascii="仿宋" w:eastAsia="仿宋" w:hAnsi="仿宋" w:hint="eastAsia"/>
          <w:b/>
          <w:sz w:val="28"/>
          <w:szCs w:val="28"/>
        </w:rPr>
        <w:lastRenderedPageBreak/>
        <w:t xml:space="preserve">集中采购机构：成都市青羊区政府采购服务中心 </w:t>
      </w:r>
    </w:p>
    <w:p w:rsidR="00860E42" w:rsidRPr="009E1E21" w:rsidRDefault="005C282C">
      <w:pPr>
        <w:pStyle w:val="afff8"/>
        <w:ind w:firstLineChars="253" w:firstLine="708"/>
        <w:rPr>
          <w:rFonts w:ascii="仿宋" w:eastAsia="仿宋" w:hAnsi="仿宋"/>
          <w:sz w:val="28"/>
          <w:szCs w:val="28"/>
        </w:rPr>
      </w:pPr>
      <w:r w:rsidRPr="009E1E21">
        <w:rPr>
          <w:rFonts w:ascii="仿宋" w:eastAsia="仿宋" w:hAnsi="仿宋" w:hint="eastAsia"/>
          <w:sz w:val="28"/>
          <w:szCs w:val="28"/>
        </w:rPr>
        <w:t>地址：成都市青羊区西华门街</w:t>
      </w:r>
      <w:r w:rsidRPr="009E1E21">
        <w:rPr>
          <w:rFonts w:ascii="仿宋" w:eastAsia="仿宋" w:hAnsi="仿宋"/>
          <w:sz w:val="28"/>
          <w:szCs w:val="28"/>
        </w:rPr>
        <w:t>19</w:t>
      </w:r>
      <w:r w:rsidRPr="009E1E21">
        <w:rPr>
          <w:rFonts w:ascii="仿宋" w:eastAsia="仿宋" w:hAnsi="仿宋" w:hint="eastAsia"/>
          <w:sz w:val="28"/>
          <w:szCs w:val="28"/>
        </w:rPr>
        <w:t>号20</w:t>
      </w:r>
      <w:r w:rsidRPr="009E1E21">
        <w:rPr>
          <w:rFonts w:ascii="仿宋" w:eastAsia="仿宋" w:hAnsi="仿宋"/>
          <w:sz w:val="28"/>
          <w:szCs w:val="28"/>
        </w:rPr>
        <w:t>7</w:t>
      </w:r>
      <w:r w:rsidRPr="009E1E21">
        <w:rPr>
          <w:rFonts w:ascii="仿宋" w:eastAsia="仿宋" w:hAnsi="仿宋" w:hint="eastAsia"/>
          <w:sz w:val="28"/>
          <w:szCs w:val="28"/>
        </w:rPr>
        <w:t>室</w:t>
      </w:r>
    </w:p>
    <w:p w:rsidR="00860E42" w:rsidRPr="009E1E21" w:rsidRDefault="005C282C">
      <w:pPr>
        <w:pStyle w:val="afff8"/>
        <w:ind w:firstLineChars="253" w:firstLine="708"/>
        <w:rPr>
          <w:rFonts w:ascii="仿宋" w:eastAsia="仿宋" w:hAnsi="仿宋"/>
          <w:sz w:val="28"/>
          <w:szCs w:val="28"/>
        </w:rPr>
      </w:pPr>
      <w:r w:rsidRPr="009E1E21">
        <w:rPr>
          <w:rFonts w:ascii="仿宋" w:eastAsia="仿宋" w:hAnsi="仿宋" w:hint="eastAsia"/>
          <w:sz w:val="28"/>
          <w:szCs w:val="28"/>
        </w:rPr>
        <w:t xml:space="preserve">联系人： </w:t>
      </w:r>
      <w:proofErr w:type="gramStart"/>
      <w:r w:rsidRPr="009E1E21">
        <w:rPr>
          <w:rFonts w:ascii="仿宋" w:eastAsia="仿宋" w:hAnsi="仿宋" w:hint="eastAsia"/>
          <w:sz w:val="28"/>
          <w:szCs w:val="28"/>
        </w:rPr>
        <w:t>粟永红</w:t>
      </w:r>
      <w:proofErr w:type="gramEnd"/>
      <w:r w:rsidRPr="009E1E21">
        <w:rPr>
          <w:rFonts w:ascii="仿宋" w:eastAsia="仿宋" w:hAnsi="仿宋" w:hint="eastAsia"/>
          <w:sz w:val="28"/>
          <w:szCs w:val="28"/>
        </w:rPr>
        <w:t xml:space="preserve"> </w:t>
      </w:r>
      <w:r w:rsidRPr="009E1E21">
        <w:rPr>
          <w:rFonts w:ascii="仿宋" w:eastAsia="仿宋" w:hAnsi="仿宋"/>
          <w:sz w:val="28"/>
          <w:szCs w:val="28"/>
        </w:rPr>
        <w:t xml:space="preserve">     </w:t>
      </w:r>
    </w:p>
    <w:p w:rsidR="00860E42" w:rsidRPr="009E1E21" w:rsidRDefault="005C282C">
      <w:pPr>
        <w:pStyle w:val="afff8"/>
        <w:ind w:firstLineChars="253" w:firstLine="708"/>
        <w:rPr>
          <w:rFonts w:ascii="仿宋" w:eastAsia="仿宋" w:hAnsi="仿宋"/>
          <w:sz w:val="28"/>
          <w:szCs w:val="28"/>
        </w:rPr>
      </w:pPr>
      <w:r w:rsidRPr="009E1E21">
        <w:rPr>
          <w:rFonts w:ascii="仿宋" w:eastAsia="仿宋" w:hAnsi="仿宋" w:hint="eastAsia"/>
          <w:sz w:val="28"/>
          <w:szCs w:val="28"/>
        </w:rPr>
        <w:t>联系电话：028-86266785</w:t>
      </w:r>
    </w:p>
    <w:p w:rsidR="00860E42" w:rsidRPr="009E1E21" w:rsidRDefault="005C282C">
      <w:pPr>
        <w:pStyle w:val="afff8"/>
        <w:spacing w:line="240" w:lineRule="auto"/>
        <w:ind w:firstLineChars="253" w:firstLine="711"/>
        <w:rPr>
          <w:rFonts w:ascii="仿宋" w:eastAsia="仿宋" w:hAnsi="仿宋"/>
          <w:sz w:val="28"/>
          <w:szCs w:val="28"/>
        </w:rPr>
      </w:pPr>
      <w:r w:rsidRPr="009E1E21">
        <w:rPr>
          <w:rFonts w:ascii="仿宋" w:eastAsia="仿宋" w:hAnsi="仿宋" w:hint="eastAsia"/>
          <w:b/>
          <w:bCs/>
          <w:sz w:val="28"/>
          <w:szCs w:val="28"/>
        </w:rPr>
        <w:t>技术支持电话：</w:t>
      </w:r>
      <w:r w:rsidRPr="009E1E21">
        <w:rPr>
          <w:rFonts w:ascii="仿宋" w:eastAsia="仿宋" w:hAnsi="仿宋"/>
          <w:sz w:val="28"/>
          <w:szCs w:val="28"/>
        </w:rPr>
        <w:t>400-881-7190</w:t>
      </w:r>
    </w:p>
    <w:p w:rsidR="00860E42" w:rsidRPr="009E1E21" w:rsidRDefault="005C282C">
      <w:pPr>
        <w:pStyle w:val="afff8"/>
        <w:spacing w:line="240" w:lineRule="auto"/>
        <w:ind w:firstLineChars="253" w:firstLine="711"/>
        <w:rPr>
          <w:rFonts w:ascii="仿宋" w:eastAsia="仿宋" w:hAnsi="仿宋"/>
          <w:b/>
          <w:sz w:val="28"/>
          <w:szCs w:val="28"/>
        </w:rPr>
      </w:pPr>
      <w:r w:rsidRPr="009E1E21">
        <w:rPr>
          <w:rFonts w:ascii="仿宋" w:eastAsia="仿宋" w:hAnsi="仿宋" w:hint="eastAsia"/>
          <w:b/>
          <w:sz w:val="28"/>
          <w:szCs w:val="28"/>
        </w:rPr>
        <w:t>政府采购监督机构：成都市青羊区财政局</w:t>
      </w:r>
    </w:p>
    <w:p w:rsidR="00860E42" w:rsidRPr="009E1E21" w:rsidRDefault="005C282C">
      <w:pPr>
        <w:pStyle w:val="afff8"/>
        <w:spacing w:line="240" w:lineRule="auto"/>
        <w:ind w:firstLineChars="253" w:firstLine="708"/>
        <w:rPr>
          <w:rFonts w:ascii="仿宋" w:eastAsia="仿宋" w:hAnsi="仿宋"/>
          <w:sz w:val="28"/>
          <w:szCs w:val="28"/>
        </w:rPr>
      </w:pPr>
      <w:r w:rsidRPr="009E1E21">
        <w:rPr>
          <w:rFonts w:ascii="仿宋" w:eastAsia="仿宋" w:hAnsi="仿宋" w:hint="eastAsia"/>
          <w:sz w:val="28"/>
          <w:szCs w:val="28"/>
        </w:rPr>
        <w:t>地址：成都市青羊区西华门街</w:t>
      </w:r>
      <w:r w:rsidRPr="009E1E21">
        <w:rPr>
          <w:rFonts w:ascii="仿宋" w:eastAsia="仿宋" w:hAnsi="仿宋"/>
          <w:sz w:val="28"/>
          <w:szCs w:val="28"/>
        </w:rPr>
        <w:t>19</w:t>
      </w:r>
      <w:r w:rsidRPr="009E1E21">
        <w:rPr>
          <w:rFonts w:ascii="仿宋" w:eastAsia="仿宋" w:hAnsi="仿宋" w:hint="eastAsia"/>
          <w:sz w:val="28"/>
          <w:szCs w:val="28"/>
        </w:rPr>
        <w:t>号1号4楼0417室</w:t>
      </w:r>
    </w:p>
    <w:p w:rsidR="00860E42" w:rsidRPr="009E1E21" w:rsidRDefault="005C282C">
      <w:pPr>
        <w:pStyle w:val="afff8"/>
        <w:spacing w:line="240" w:lineRule="auto"/>
        <w:ind w:firstLineChars="253" w:firstLine="708"/>
        <w:rPr>
          <w:rFonts w:ascii="仿宋" w:eastAsia="仿宋" w:hAnsi="仿宋"/>
          <w:sz w:val="28"/>
          <w:szCs w:val="28"/>
        </w:rPr>
      </w:pPr>
      <w:r w:rsidRPr="009E1E21">
        <w:rPr>
          <w:rFonts w:ascii="仿宋" w:eastAsia="仿宋" w:hAnsi="仿宋" w:hint="eastAsia"/>
          <w:sz w:val="28"/>
          <w:szCs w:val="28"/>
        </w:rPr>
        <w:t xml:space="preserve">联系人：冯瑾 </w:t>
      </w:r>
    </w:p>
    <w:p w:rsidR="00860E42" w:rsidRPr="009E1E21" w:rsidRDefault="005C282C">
      <w:pPr>
        <w:pStyle w:val="afff8"/>
        <w:spacing w:line="240" w:lineRule="auto"/>
        <w:ind w:firstLineChars="253" w:firstLine="708"/>
        <w:rPr>
          <w:rFonts w:ascii="仿宋" w:eastAsia="仿宋" w:hAnsi="仿宋"/>
          <w:sz w:val="28"/>
          <w:szCs w:val="28"/>
        </w:rPr>
      </w:pPr>
      <w:r w:rsidRPr="009E1E21">
        <w:rPr>
          <w:rFonts w:ascii="仿宋" w:eastAsia="仿宋" w:hAnsi="仿宋" w:hint="eastAsia"/>
          <w:sz w:val="28"/>
          <w:szCs w:val="28"/>
        </w:rPr>
        <w:t>联系电话：028-86699817</w:t>
      </w:r>
    </w:p>
    <w:p w:rsidR="00860E42" w:rsidRPr="009E1E21" w:rsidRDefault="00860E42">
      <w:pPr>
        <w:pStyle w:val="afff8"/>
        <w:spacing w:line="240" w:lineRule="auto"/>
        <w:ind w:firstLineChars="253" w:firstLine="708"/>
        <w:rPr>
          <w:rFonts w:ascii="仿宋" w:eastAsia="仿宋" w:hAnsi="仿宋"/>
          <w:sz w:val="28"/>
          <w:szCs w:val="28"/>
        </w:rPr>
        <w:sectPr w:rsidR="00860E42" w:rsidRPr="009E1E21">
          <w:pgSz w:w="11906" w:h="16838"/>
          <w:pgMar w:top="1134" w:right="1274" w:bottom="1440" w:left="1418" w:header="851" w:footer="992" w:gutter="0"/>
          <w:cols w:space="720"/>
          <w:docGrid w:type="lines" w:linePitch="326"/>
        </w:sectPr>
      </w:pPr>
    </w:p>
    <w:p w:rsidR="00860E42" w:rsidRPr="009E1E21" w:rsidRDefault="005C282C">
      <w:pPr>
        <w:pStyle w:val="1"/>
        <w:numPr>
          <w:ilvl w:val="0"/>
          <w:numId w:val="1"/>
        </w:numPr>
        <w:ind w:left="0" w:firstLine="0"/>
        <w:rPr>
          <w:rFonts w:ascii="仿宋" w:eastAsia="仿宋" w:hAnsi="仿宋"/>
        </w:rPr>
      </w:pPr>
      <w:bookmarkStart w:id="1" w:name="_Toc80711372"/>
      <w:bookmarkStart w:id="2" w:name="_Toc391885334"/>
      <w:bookmarkStart w:id="3" w:name="_Toc287623638"/>
      <w:bookmarkStart w:id="4" w:name="_Toc381263230"/>
      <w:r w:rsidRPr="009E1E21">
        <w:rPr>
          <w:rFonts w:ascii="仿宋" w:eastAsia="仿宋" w:hAnsi="仿宋" w:hint="eastAsia"/>
        </w:rPr>
        <w:lastRenderedPageBreak/>
        <w:t>供应商须知</w:t>
      </w:r>
      <w:bookmarkEnd w:id="1"/>
      <w:bookmarkEnd w:id="2"/>
    </w:p>
    <w:p w:rsidR="00860E42" w:rsidRPr="009E1E21" w:rsidRDefault="005C282C">
      <w:pPr>
        <w:pStyle w:val="2"/>
        <w:ind w:left="851" w:hanging="851"/>
        <w:rPr>
          <w:rFonts w:ascii="仿宋" w:eastAsia="仿宋" w:hAnsi="仿宋"/>
        </w:rPr>
      </w:pPr>
      <w:bookmarkStart w:id="5" w:name="_Toc80711373"/>
      <w:r w:rsidRPr="009E1E21">
        <w:rPr>
          <w:rFonts w:ascii="仿宋" w:eastAsia="仿宋" w:hAnsi="仿宋" w:hint="eastAsia"/>
        </w:rPr>
        <w:t>供应商须知附表</w:t>
      </w:r>
      <w:bookmarkEnd w:id="5"/>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2410"/>
        <w:gridCol w:w="6679"/>
      </w:tblGrid>
      <w:tr w:rsidR="009E1E21" w:rsidRPr="009E1E21">
        <w:trPr>
          <w:trHeight w:val="561"/>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adjustRightInd w:val="0"/>
              <w:snapToGrid w:val="0"/>
              <w:spacing w:line="400" w:lineRule="exact"/>
              <w:jc w:val="center"/>
              <w:rPr>
                <w:rFonts w:ascii="仿宋" w:eastAsia="仿宋" w:hAnsi="仿宋"/>
                <w:b/>
              </w:rPr>
            </w:pPr>
            <w:r w:rsidRPr="009E1E21">
              <w:rPr>
                <w:rFonts w:ascii="仿宋" w:eastAsia="仿宋" w:hAnsi="仿宋" w:hint="eastAsia"/>
                <w:b/>
                <w:lang w:val="zh-CN"/>
              </w:rPr>
              <w:t>序号</w:t>
            </w:r>
          </w:p>
        </w:tc>
        <w:tc>
          <w:tcPr>
            <w:tcW w:w="2410"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pStyle w:val="affe"/>
              <w:snapToGrid w:val="0"/>
              <w:spacing w:line="400" w:lineRule="exact"/>
              <w:ind w:left="38" w:firstLine="211"/>
              <w:jc w:val="center"/>
              <w:rPr>
                <w:rFonts w:ascii="仿宋" w:eastAsia="仿宋" w:hAnsi="仿宋"/>
                <w:b/>
                <w:lang w:val="zh-CN"/>
              </w:rPr>
            </w:pPr>
            <w:r w:rsidRPr="009E1E21">
              <w:rPr>
                <w:rFonts w:ascii="仿宋" w:eastAsia="仿宋" w:hAnsi="仿宋" w:hint="eastAsia"/>
                <w:b/>
                <w:lang w:val="zh-CN"/>
              </w:rPr>
              <w:t>应知事项</w:t>
            </w:r>
          </w:p>
        </w:tc>
        <w:tc>
          <w:tcPr>
            <w:tcW w:w="6679"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pStyle w:val="affe"/>
              <w:snapToGrid w:val="0"/>
              <w:spacing w:line="400" w:lineRule="exact"/>
              <w:ind w:firstLine="211"/>
              <w:jc w:val="center"/>
              <w:rPr>
                <w:rFonts w:ascii="仿宋" w:eastAsia="仿宋" w:hAnsi="仿宋"/>
                <w:b/>
                <w:lang w:val="zh-CN"/>
              </w:rPr>
            </w:pPr>
            <w:r w:rsidRPr="009E1E21">
              <w:rPr>
                <w:rFonts w:ascii="仿宋" w:eastAsia="仿宋" w:hAnsi="仿宋" w:hint="eastAsia"/>
                <w:b/>
                <w:lang w:val="zh-CN"/>
              </w:rPr>
              <w:t>说明和要求</w:t>
            </w:r>
          </w:p>
        </w:tc>
      </w:tr>
      <w:tr w:rsidR="009E1E21" w:rsidRPr="009E1E21">
        <w:trPr>
          <w:trHeight w:val="611"/>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adjustRightInd w:val="0"/>
              <w:snapToGrid w:val="0"/>
              <w:spacing w:line="400" w:lineRule="exact"/>
              <w:ind w:firstLineChars="100" w:firstLine="240"/>
              <w:rPr>
                <w:rFonts w:ascii="仿宋" w:eastAsia="仿宋" w:hAnsi="仿宋"/>
              </w:rPr>
            </w:pPr>
            <w:r w:rsidRPr="009E1E21">
              <w:rPr>
                <w:rFonts w:ascii="仿宋" w:eastAsia="仿宋" w:hAnsi="仿宋" w:hint="eastAsia"/>
              </w:rPr>
              <w:t>1</w:t>
            </w:r>
          </w:p>
        </w:tc>
        <w:tc>
          <w:tcPr>
            <w:tcW w:w="2410"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adjustRightInd w:val="0"/>
              <w:snapToGrid w:val="0"/>
              <w:spacing w:line="400" w:lineRule="exact"/>
              <w:jc w:val="center"/>
              <w:rPr>
                <w:rFonts w:ascii="仿宋" w:eastAsia="仿宋" w:hAnsi="仿宋"/>
              </w:rPr>
            </w:pPr>
            <w:r w:rsidRPr="009E1E21">
              <w:rPr>
                <w:rFonts w:ascii="仿宋" w:eastAsia="仿宋" w:hAnsi="仿宋" w:hint="eastAsia"/>
              </w:rPr>
              <w:t>采购预算</w:t>
            </w:r>
            <w:r w:rsidRPr="009E1E21">
              <w:rPr>
                <w:rFonts w:ascii="仿宋" w:eastAsia="仿宋" w:hAnsi="仿宋" w:hint="eastAsia"/>
                <w:sz w:val="20"/>
                <w:szCs w:val="20"/>
              </w:rPr>
              <w:t>（实质性要求）</w:t>
            </w:r>
          </w:p>
        </w:tc>
        <w:tc>
          <w:tcPr>
            <w:tcW w:w="6679"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tabs>
                <w:tab w:val="left" w:pos="0"/>
              </w:tabs>
              <w:snapToGrid w:val="0"/>
              <w:spacing w:line="360" w:lineRule="exact"/>
              <w:ind w:firstLineChars="200" w:firstLine="480"/>
              <w:rPr>
                <w:rFonts w:ascii="仿宋" w:eastAsia="仿宋" w:hAnsi="仿宋"/>
              </w:rPr>
            </w:pPr>
            <w:r w:rsidRPr="009E1E21">
              <w:rPr>
                <w:rFonts w:ascii="仿宋" w:eastAsia="仿宋" w:hAnsi="仿宋" w:hint="eastAsia"/>
              </w:rPr>
              <w:t>人民币</w:t>
            </w:r>
            <w:r w:rsidRPr="009E1E21">
              <w:rPr>
                <w:rFonts w:ascii="仿宋" w:eastAsia="仿宋" w:hAnsi="仿宋"/>
              </w:rPr>
              <w:t>178.64</w:t>
            </w:r>
            <w:r w:rsidRPr="009E1E21">
              <w:rPr>
                <w:rFonts w:ascii="仿宋" w:eastAsia="仿宋" w:hAnsi="仿宋" w:hint="eastAsia"/>
              </w:rPr>
              <w:t>万元。（含</w:t>
            </w:r>
            <w:r w:rsidRPr="009E1E21">
              <w:rPr>
                <w:rFonts w:ascii="仿宋" w:eastAsia="仿宋" w:hAnsi="仿宋"/>
              </w:rPr>
              <w:t>暂列金</w:t>
            </w:r>
            <w:r w:rsidRPr="009E1E21">
              <w:rPr>
                <w:rFonts w:ascii="仿宋" w:eastAsia="仿宋" w:hAnsi="仿宋" w:hint="eastAsia"/>
              </w:rPr>
              <w:t>）</w:t>
            </w:r>
          </w:p>
        </w:tc>
      </w:tr>
      <w:tr w:rsidR="009E1E21" w:rsidRPr="009E1E21">
        <w:trPr>
          <w:trHeight w:val="141"/>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napToGrid w:val="0"/>
              <w:spacing w:line="360" w:lineRule="exact"/>
              <w:ind w:firstLineChars="100" w:firstLine="240"/>
              <w:rPr>
                <w:rFonts w:ascii="仿宋" w:eastAsia="仿宋" w:hAnsi="仿宋"/>
              </w:rPr>
            </w:pPr>
            <w:r w:rsidRPr="009E1E21">
              <w:rPr>
                <w:rFonts w:ascii="仿宋" w:eastAsia="仿宋" w:hAnsi="仿宋" w:hint="eastAsia"/>
              </w:rPr>
              <w:t>2</w:t>
            </w:r>
          </w:p>
        </w:tc>
        <w:tc>
          <w:tcPr>
            <w:tcW w:w="2410"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jc w:val="center"/>
              <w:rPr>
                <w:rFonts w:ascii="仿宋" w:eastAsia="仿宋" w:hAnsi="仿宋"/>
              </w:rPr>
            </w:pPr>
            <w:r w:rsidRPr="009E1E21">
              <w:rPr>
                <w:rFonts w:ascii="仿宋" w:eastAsia="仿宋" w:hAnsi="仿宋" w:hint="eastAsia"/>
              </w:rPr>
              <w:t>最高限价（控制价）</w:t>
            </w:r>
          </w:p>
          <w:p w:rsidR="00860E42" w:rsidRPr="009E1E21" w:rsidRDefault="005C282C">
            <w:pPr>
              <w:jc w:val="center"/>
              <w:rPr>
                <w:rFonts w:ascii="仿宋" w:eastAsia="仿宋" w:hAnsi="仿宋"/>
              </w:rPr>
            </w:pPr>
            <w:r w:rsidRPr="009E1E21">
              <w:rPr>
                <w:rFonts w:ascii="仿宋" w:eastAsia="仿宋" w:hAnsi="仿宋" w:hint="eastAsia"/>
                <w:sz w:val="20"/>
                <w:szCs w:val="20"/>
              </w:rPr>
              <w:t>（实质性要求</w:t>
            </w:r>
            <w:bookmarkStart w:id="6" w:name="_GoBack"/>
            <w:bookmarkEnd w:id="6"/>
            <w:r w:rsidRPr="009E1E21">
              <w:rPr>
                <w:rFonts w:ascii="仿宋" w:eastAsia="仿宋" w:hAnsi="仿宋" w:hint="eastAsia"/>
                <w:sz w:val="20"/>
                <w:szCs w:val="20"/>
              </w:rPr>
              <w:t>）</w:t>
            </w:r>
          </w:p>
        </w:tc>
        <w:tc>
          <w:tcPr>
            <w:tcW w:w="6679"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tabs>
                <w:tab w:val="left" w:pos="0"/>
              </w:tabs>
              <w:snapToGrid w:val="0"/>
              <w:spacing w:line="360" w:lineRule="exact"/>
              <w:ind w:firstLineChars="200" w:firstLine="480"/>
              <w:rPr>
                <w:rFonts w:ascii="仿宋" w:eastAsia="仿宋" w:hAnsi="仿宋"/>
              </w:rPr>
            </w:pPr>
            <w:r w:rsidRPr="009E1E21">
              <w:rPr>
                <w:rFonts w:ascii="仿宋" w:eastAsia="仿宋" w:hAnsi="仿宋" w:hint="eastAsia"/>
              </w:rPr>
              <w:t>本项目最高限价（控制价）为人民币：</w:t>
            </w:r>
            <w:r w:rsidRPr="009E1E21">
              <w:rPr>
                <w:rFonts w:ascii="仿宋" w:eastAsia="仿宋" w:hAnsi="仿宋"/>
              </w:rPr>
              <w:t>178.64</w:t>
            </w:r>
            <w:r w:rsidRPr="009E1E21">
              <w:rPr>
                <w:rFonts w:ascii="仿宋" w:eastAsia="仿宋" w:hAnsi="仿宋" w:hint="eastAsia"/>
              </w:rPr>
              <w:t>万元（含</w:t>
            </w:r>
            <w:r w:rsidRPr="009E1E21">
              <w:rPr>
                <w:rFonts w:ascii="仿宋" w:eastAsia="仿宋" w:hAnsi="仿宋"/>
              </w:rPr>
              <w:t>暂列金</w:t>
            </w:r>
            <w:r w:rsidRPr="009E1E21">
              <w:rPr>
                <w:rFonts w:ascii="仿宋" w:eastAsia="仿宋" w:hAnsi="仿宋" w:hint="eastAsia"/>
              </w:rPr>
              <w:t>），供应</w:t>
            </w:r>
            <w:proofErr w:type="gramStart"/>
            <w:r w:rsidRPr="009E1E21">
              <w:rPr>
                <w:rFonts w:ascii="仿宋" w:eastAsia="仿宋" w:hAnsi="仿宋" w:hint="eastAsia"/>
              </w:rPr>
              <w:t>商最后</w:t>
            </w:r>
            <w:proofErr w:type="gramEnd"/>
            <w:r w:rsidRPr="009E1E21">
              <w:rPr>
                <w:rFonts w:ascii="仿宋" w:eastAsia="仿宋" w:hAnsi="仿宋" w:hint="eastAsia"/>
              </w:rPr>
              <w:t>报价高于最高限价的则其施工响应文件将按无效响应文件处理。</w:t>
            </w:r>
          </w:p>
        </w:tc>
      </w:tr>
      <w:tr w:rsidR="009E1E21" w:rsidRPr="009E1E21">
        <w:trPr>
          <w:trHeight w:val="411"/>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napToGrid w:val="0"/>
              <w:spacing w:line="360" w:lineRule="exact"/>
              <w:ind w:firstLineChars="100" w:firstLine="240"/>
              <w:rPr>
                <w:rFonts w:ascii="仿宋" w:eastAsia="仿宋" w:hAnsi="仿宋"/>
              </w:rPr>
            </w:pPr>
            <w:r w:rsidRPr="009E1E21">
              <w:rPr>
                <w:rFonts w:ascii="仿宋" w:eastAsia="仿宋" w:hAnsi="仿宋" w:hint="eastAsia"/>
              </w:rPr>
              <w:t>3</w:t>
            </w:r>
          </w:p>
        </w:tc>
        <w:tc>
          <w:tcPr>
            <w:tcW w:w="2410"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napToGrid w:val="0"/>
              <w:spacing w:line="360" w:lineRule="exact"/>
              <w:jc w:val="center"/>
              <w:rPr>
                <w:rFonts w:ascii="仿宋" w:eastAsia="仿宋" w:hAnsi="仿宋"/>
              </w:rPr>
            </w:pPr>
            <w:r w:rsidRPr="009E1E21">
              <w:rPr>
                <w:rFonts w:ascii="仿宋" w:eastAsia="仿宋" w:hAnsi="仿宋" w:hint="eastAsia"/>
              </w:rPr>
              <w:t>采购方式</w:t>
            </w:r>
          </w:p>
        </w:tc>
        <w:tc>
          <w:tcPr>
            <w:tcW w:w="6679"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tabs>
                <w:tab w:val="left" w:pos="0"/>
              </w:tabs>
              <w:snapToGrid w:val="0"/>
              <w:spacing w:line="360" w:lineRule="exact"/>
              <w:ind w:firstLineChars="200" w:firstLine="480"/>
              <w:rPr>
                <w:rFonts w:ascii="仿宋" w:eastAsia="仿宋" w:hAnsi="仿宋"/>
              </w:rPr>
            </w:pPr>
            <w:r w:rsidRPr="009E1E21">
              <w:rPr>
                <w:rFonts w:ascii="仿宋" w:eastAsia="仿宋" w:hAnsi="仿宋" w:hint="eastAsia"/>
              </w:rPr>
              <w:t>竞争性磋商。</w:t>
            </w:r>
          </w:p>
        </w:tc>
      </w:tr>
      <w:tr w:rsidR="009E1E21" w:rsidRPr="009E1E21">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napToGrid w:val="0"/>
              <w:spacing w:line="360" w:lineRule="exact"/>
              <w:ind w:firstLineChars="100" w:firstLine="240"/>
              <w:rPr>
                <w:rFonts w:ascii="仿宋" w:eastAsia="仿宋" w:hAnsi="仿宋"/>
              </w:rPr>
            </w:pPr>
            <w:r w:rsidRPr="009E1E21">
              <w:rPr>
                <w:rFonts w:ascii="仿宋" w:eastAsia="仿宋" w:hAnsi="仿宋" w:hint="eastAsia"/>
              </w:rPr>
              <w:t>4</w:t>
            </w:r>
          </w:p>
        </w:tc>
        <w:tc>
          <w:tcPr>
            <w:tcW w:w="2410"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tabs>
                <w:tab w:val="left" w:pos="7665"/>
              </w:tabs>
              <w:snapToGrid w:val="0"/>
              <w:spacing w:line="360" w:lineRule="exact"/>
              <w:jc w:val="center"/>
              <w:rPr>
                <w:rFonts w:ascii="仿宋" w:eastAsia="仿宋" w:hAnsi="仿宋"/>
              </w:rPr>
            </w:pPr>
            <w:r w:rsidRPr="009E1E21">
              <w:rPr>
                <w:rFonts w:ascii="仿宋" w:eastAsia="仿宋" w:hAnsi="仿宋" w:hint="eastAsia"/>
              </w:rPr>
              <w:t>本国工程</w:t>
            </w:r>
            <w:r w:rsidRPr="009E1E21">
              <w:rPr>
                <w:rFonts w:ascii="仿宋" w:eastAsia="仿宋" w:hAnsi="仿宋" w:hint="eastAsia"/>
                <w:sz w:val="20"/>
                <w:szCs w:val="20"/>
              </w:rPr>
              <w:t>（实质性要求）</w:t>
            </w:r>
          </w:p>
        </w:tc>
        <w:tc>
          <w:tcPr>
            <w:tcW w:w="6679"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tabs>
                <w:tab w:val="left" w:pos="7665"/>
              </w:tabs>
              <w:snapToGrid w:val="0"/>
              <w:spacing w:line="360" w:lineRule="exact"/>
              <w:ind w:firstLineChars="200" w:firstLine="480"/>
              <w:rPr>
                <w:rFonts w:ascii="仿宋" w:eastAsia="仿宋" w:hAnsi="仿宋"/>
              </w:rPr>
            </w:pPr>
            <w:r w:rsidRPr="009E1E21">
              <w:rPr>
                <w:rFonts w:ascii="仿宋" w:eastAsia="仿宋" w:hAnsi="仿宋" w:hint="eastAsia"/>
              </w:rPr>
              <w:t>根据《中华人民共和国政府采购法》第十条的规定，本项目采购本国工程。</w:t>
            </w:r>
          </w:p>
        </w:tc>
      </w:tr>
      <w:tr w:rsidR="009E1E21" w:rsidRPr="009E1E21">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napToGrid w:val="0"/>
              <w:spacing w:line="360" w:lineRule="exact"/>
              <w:ind w:firstLineChars="100" w:firstLine="240"/>
              <w:rPr>
                <w:rFonts w:ascii="仿宋" w:eastAsia="仿宋" w:hAnsi="仿宋"/>
              </w:rPr>
            </w:pPr>
            <w:r w:rsidRPr="009E1E21">
              <w:rPr>
                <w:rFonts w:ascii="仿宋" w:eastAsia="仿宋" w:hAnsi="仿宋" w:hint="eastAsia"/>
              </w:rPr>
              <w:t>5</w:t>
            </w:r>
          </w:p>
        </w:tc>
        <w:tc>
          <w:tcPr>
            <w:tcW w:w="2410"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tabs>
                <w:tab w:val="left" w:pos="7665"/>
              </w:tabs>
              <w:snapToGrid w:val="0"/>
              <w:spacing w:line="360" w:lineRule="exact"/>
              <w:jc w:val="center"/>
              <w:rPr>
                <w:rFonts w:ascii="仿宋" w:eastAsia="仿宋" w:hAnsi="仿宋"/>
              </w:rPr>
            </w:pPr>
            <w:r w:rsidRPr="009E1E21">
              <w:rPr>
                <w:rFonts w:ascii="仿宋" w:eastAsia="仿宋" w:hAnsi="仿宋" w:hint="eastAsia"/>
              </w:rPr>
              <w:t>资格预审合格的申请人在评审阶段（磋商）资格发生变化</w:t>
            </w:r>
          </w:p>
        </w:tc>
        <w:tc>
          <w:tcPr>
            <w:tcW w:w="6679"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tabs>
                <w:tab w:val="left" w:pos="7665"/>
              </w:tabs>
              <w:snapToGrid w:val="0"/>
              <w:spacing w:line="360" w:lineRule="exact"/>
              <w:ind w:firstLineChars="200" w:firstLine="480"/>
              <w:rPr>
                <w:rFonts w:ascii="仿宋" w:eastAsia="仿宋" w:hAnsi="仿宋"/>
              </w:rPr>
            </w:pPr>
            <w:r w:rsidRPr="009E1E21">
              <w:rPr>
                <w:rFonts w:ascii="仿宋" w:eastAsia="仿宋" w:hAnsi="仿宋" w:hint="eastAsia"/>
              </w:rPr>
              <w:t>已进行资格预审的，评审阶段可以不再对供应商资格进行审查，资格预审合格的供应商在评审阶段资格发生变化的，应当通知采购人和采购代理机构。</w:t>
            </w:r>
          </w:p>
        </w:tc>
      </w:tr>
      <w:tr w:rsidR="009E1E21" w:rsidRPr="009E1E21">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napToGrid w:val="0"/>
              <w:spacing w:line="360" w:lineRule="exact"/>
              <w:ind w:firstLineChars="100" w:firstLine="240"/>
              <w:rPr>
                <w:rFonts w:ascii="仿宋" w:eastAsia="仿宋" w:hAnsi="仿宋"/>
              </w:rPr>
            </w:pPr>
            <w:r w:rsidRPr="009E1E21">
              <w:rPr>
                <w:rFonts w:ascii="仿宋" w:eastAsia="仿宋" w:hAnsi="仿宋" w:hint="eastAsia"/>
              </w:rPr>
              <w:t>6</w:t>
            </w:r>
          </w:p>
        </w:tc>
        <w:tc>
          <w:tcPr>
            <w:tcW w:w="2410"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tabs>
                <w:tab w:val="left" w:pos="7665"/>
              </w:tabs>
              <w:snapToGrid w:val="0"/>
              <w:spacing w:line="360" w:lineRule="exact"/>
              <w:jc w:val="center"/>
              <w:rPr>
                <w:rFonts w:ascii="仿宋" w:eastAsia="仿宋" w:hAnsi="仿宋"/>
              </w:rPr>
            </w:pPr>
            <w:r w:rsidRPr="009E1E21">
              <w:rPr>
                <w:rFonts w:ascii="仿宋" w:eastAsia="仿宋" w:hAnsi="仿宋" w:hint="eastAsia"/>
              </w:rPr>
              <w:t>定向采购</w:t>
            </w:r>
          </w:p>
        </w:tc>
        <w:tc>
          <w:tcPr>
            <w:tcW w:w="6679"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tabs>
                <w:tab w:val="left" w:pos="7665"/>
              </w:tabs>
              <w:snapToGrid w:val="0"/>
              <w:spacing w:line="360" w:lineRule="exact"/>
              <w:ind w:firstLineChars="200" w:firstLine="480"/>
              <w:rPr>
                <w:rFonts w:ascii="仿宋" w:eastAsia="仿宋" w:hAnsi="仿宋"/>
              </w:rPr>
            </w:pPr>
            <w:r w:rsidRPr="009E1E21">
              <w:rPr>
                <w:rFonts w:ascii="仿宋" w:eastAsia="仿宋" w:hAnsi="仿宋" w:hint="eastAsia"/>
              </w:rPr>
              <w:t>本项目专门面向中小企业采购。</w:t>
            </w:r>
          </w:p>
        </w:tc>
      </w:tr>
      <w:tr w:rsidR="009E1E21" w:rsidRPr="009E1E21">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napToGrid w:val="0"/>
              <w:spacing w:line="360" w:lineRule="exact"/>
              <w:ind w:firstLineChars="100" w:firstLine="240"/>
              <w:rPr>
                <w:rFonts w:ascii="仿宋" w:eastAsia="仿宋" w:hAnsi="仿宋"/>
              </w:rPr>
            </w:pPr>
            <w:r w:rsidRPr="009E1E21">
              <w:rPr>
                <w:rFonts w:ascii="仿宋" w:eastAsia="仿宋" w:hAnsi="仿宋"/>
              </w:rPr>
              <w:t>7</w:t>
            </w:r>
          </w:p>
        </w:tc>
        <w:tc>
          <w:tcPr>
            <w:tcW w:w="2410"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tabs>
                <w:tab w:val="left" w:pos="7665"/>
              </w:tabs>
              <w:snapToGrid w:val="0"/>
              <w:spacing w:line="360" w:lineRule="exact"/>
              <w:jc w:val="center"/>
              <w:rPr>
                <w:rFonts w:ascii="仿宋" w:eastAsia="仿宋" w:hAnsi="仿宋"/>
              </w:rPr>
            </w:pPr>
            <w:r w:rsidRPr="009E1E21">
              <w:rPr>
                <w:rFonts w:ascii="仿宋" w:eastAsia="仿宋" w:hAnsi="仿宋" w:hint="eastAsia"/>
              </w:rPr>
              <w:t>不正当竞争预防措施</w:t>
            </w:r>
            <w:r w:rsidRPr="009E1E21">
              <w:rPr>
                <w:rFonts w:ascii="仿宋" w:eastAsia="仿宋" w:hAnsi="仿宋" w:hint="eastAsia"/>
                <w:sz w:val="20"/>
                <w:szCs w:val="20"/>
              </w:rPr>
              <w:t>（实质性要求）</w:t>
            </w:r>
          </w:p>
        </w:tc>
        <w:tc>
          <w:tcPr>
            <w:tcW w:w="6679"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pStyle w:val="affe"/>
              <w:spacing w:line="360" w:lineRule="auto"/>
              <w:ind w:firstLine="480"/>
              <w:rPr>
                <w:rFonts w:ascii="仿宋" w:eastAsia="仿宋" w:hAnsi="仿宋"/>
                <w:lang w:val="zh-CN"/>
              </w:rPr>
            </w:pPr>
            <w:r w:rsidRPr="009E1E21">
              <w:rPr>
                <w:rFonts w:ascii="仿宋" w:eastAsia="仿宋" w:hAnsi="仿宋" w:hint="eastAsia"/>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磋商小组应当将其施工响应文件作为无效处理。供应商的书面说明材料应当按照国家财务会计制度的规定要求，逐项就供应商提供的工程及其有关的货物、服务的主营业务成本、税金及附加、销售费用、管理费用、财务费用等成本构成事项详细陈述。</w:t>
            </w:r>
          </w:p>
          <w:p w:rsidR="00860E42" w:rsidRPr="009E1E21" w:rsidRDefault="005C282C">
            <w:pPr>
              <w:pStyle w:val="affe"/>
              <w:spacing w:line="360" w:lineRule="auto"/>
              <w:ind w:firstLine="480"/>
              <w:rPr>
                <w:rFonts w:ascii="仿宋" w:eastAsia="仿宋" w:hAnsi="仿宋"/>
                <w:lang w:val="zh-CN"/>
              </w:rPr>
            </w:pPr>
            <w:r w:rsidRPr="009E1E21">
              <w:rPr>
                <w:rFonts w:ascii="仿宋" w:eastAsia="仿宋" w:hAnsi="仿宋"/>
                <w:lang w:val="zh-CN"/>
              </w:rPr>
              <w:t>2</w:t>
            </w:r>
            <w:r w:rsidRPr="009E1E21">
              <w:rPr>
                <w:rFonts w:ascii="仿宋" w:eastAsia="仿宋" w:hAnsi="仿宋" w:hint="eastAsia"/>
                <w:lang w:val="zh-CN"/>
              </w:rPr>
              <w:t>、供应商书面说明每页均应加盖供应商（法定名称）电子签章，否则无效。</w:t>
            </w:r>
          </w:p>
          <w:p w:rsidR="00860E42" w:rsidRPr="009E1E21" w:rsidRDefault="005C282C">
            <w:pPr>
              <w:pStyle w:val="affe"/>
              <w:spacing w:line="360" w:lineRule="auto"/>
              <w:ind w:firstLine="480"/>
              <w:rPr>
                <w:rFonts w:ascii="仿宋" w:eastAsia="仿宋" w:hAnsi="仿宋"/>
                <w:lang w:val="zh-CN"/>
              </w:rPr>
            </w:pPr>
            <w:r w:rsidRPr="009E1E21">
              <w:rPr>
                <w:rFonts w:ascii="仿宋" w:eastAsia="仿宋" w:hAnsi="仿宋"/>
                <w:lang w:val="zh-CN"/>
              </w:rPr>
              <w:t>3</w:t>
            </w:r>
            <w:r w:rsidRPr="009E1E21">
              <w:rPr>
                <w:rFonts w:ascii="仿宋" w:eastAsia="仿宋" w:hAnsi="仿宋" w:hint="eastAsia"/>
                <w:lang w:val="zh-CN"/>
              </w:rPr>
              <w:t>、供应商提供书面说明后，磋商小组应当结合采购项目采购需求、专业实际情况、供应商财务状况报告、与其</w:t>
            </w:r>
            <w:proofErr w:type="gramStart"/>
            <w:r w:rsidRPr="009E1E21">
              <w:rPr>
                <w:rFonts w:ascii="仿宋" w:eastAsia="仿宋" w:hAnsi="仿宋" w:hint="eastAsia"/>
                <w:lang w:val="zh-CN"/>
              </w:rPr>
              <w:t>他供应商比较</w:t>
            </w:r>
            <w:proofErr w:type="gramEnd"/>
            <w:r w:rsidRPr="009E1E21">
              <w:rPr>
                <w:rFonts w:ascii="仿宋" w:eastAsia="仿宋" w:hAnsi="仿宋" w:hint="eastAsia"/>
                <w:lang w:val="zh-CN"/>
              </w:rPr>
              <w:t>情况等就供应商书面说明进行审查评价。供应</w:t>
            </w:r>
            <w:proofErr w:type="gramStart"/>
            <w:r w:rsidRPr="009E1E21">
              <w:rPr>
                <w:rFonts w:ascii="仿宋" w:eastAsia="仿宋" w:hAnsi="仿宋" w:hint="eastAsia"/>
                <w:lang w:val="zh-CN"/>
              </w:rPr>
              <w:t>商拒绝</w:t>
            </w:r>
            <w:proofErr w:type="gramEnd"/>
            <w:r w:rsidRPr="009E1E21">
              <w:rPr>
                <w:rFonts w:ascii="仿宋" w:eastAsia="仿宋" w:hAnsi="仿宋" w:hint="eastAsia"/>
                <w:lang w:val="zh-CN"/>
              </w:rPr>
              <w:t>或者变相拒绝提供有效书面说明或者书面说明不能证明其</w:t>
            </w:r>
            <w:r w:rsidRPr="009E1E21">
              <w:rPr>
                <w:rFonts w:ascii="仿宋" w:eastAsia="仿宋" w:hAnsi="仿宋" w:hint="eastAsia"/>
                <w:lang w:val="zh-CN"/>
              </w:rPr>
              <w:lastRenderedPageBreak/>
              <w:t>报价合理性的或未在规定时间内递交有效书面说明书的，磋商小组应当将其施工响应文件作为无效处理。</w:t>
            </w:r>
          </w:p>
        </w:tc>
      </w:tr>
      <w:tr w:rsidR="009E1E21" w:rsidRPr="009E1E21">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napToGrid w:val="0"/>
              <w:spacing w:line="360" w:lineRule="exact"/>
              <w:ind w:firstLineChars="100" w:firstLine="240"/>
              <w:rPr>
                <w:rFonts w:ascii="仿宋" w:eastAsia="仿宋" w:hAnsi="仿宋"/>
              </w:rPr>
            </w:pPr>
            <w:r w:rsidRPr="009E1E21">
              <w:rPr>
                <w:rFonts w:ascii="仿宋" w:eastAsia="仿宋" w:hAnsi="仿宋" w:hint="eastAsia"/>
              </w:rPr>
              <w:lastRenderedPageBreak/>
              <w:t>8</w:t>
            </w:r>
          </w:p>
        </w:tc>
        <w:tc>
          <w:tcPr>
            <w:tcW w:w="2410"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tabs>
                <w:tab w:val="left" w:pos="7665"/>
              </w:tabs>
              <w:snapToGrid w:val="0"/>
              <w:spacing w:line="360" w:lineRule="exact"/>
              <w:jc w:val="center"/>
              <w:rPr>
                <w:rFonts w:ascii="仿宋" w:eastAsia="仿宋" w:hAnsi="仿宋"/>
              </w:rPr>
            </w:pPr>
            <w:r w:rsidRPr="009E1E21">
              <w:rPr>
                <w:rFonts w:ascii="仿宋" w:eastAsia="仿宋" w:hAnsi="仿宋" w:hint="eastAsia"/>
              </w:rPr>
              <w:t>小微企业（监狱企业、残疾人福利性单位视同小微企业）价格扣除</w:t>
            </w:r>
          </w:p>
        </w:tc>
        <w:tc>
          <w:tcPr>
            <w:tcW w:w="6679"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pStyle w:val="affe"/>
              <w:spacing w:line="360" w:lineRule="auto"/>
              <w:ind w:firstLine="480"/>
              <w:rPr>
                <w:rFonts w:ascii="仿宋" w:eastAsia="仿宋" w:hAnsi="仿宋"/>
              </w:rPr>
            </w:pPr>
            <w:r w:rsidRPr="009E1E21">
              <w:rPr>
                <w:rFonts w:ascii="仿宋" w:eastAsia="仿宋" w:hAnsi="仿宋" w:hint="eastAsia"/>
              </w:rPr>
              <w:t>本项目专门面向中小企业，不进行价格扣除。</w:t>
            </w:r>
          </w:p>
        </w:tc>
      </w:tr>
      <w:tr w:rsidR="009E1E21" w:rsidRPr="009E1E21">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napToGrid w:val="0"/>
              <w:spacing w:line="360" w:lineRule="exact"/>
              <w:ind w:firstLineChars="100" w:firstLine="240"/>
              <w:rPr>
                <w:rFonts w:ascii="仿宋" w:eastAsia="仿宋" w:hAnsi="仿宋"/>
              </w:rPr>
            </w:pPr>
            <w:r w:rsidRPr="009E1E21">
              <w:rPr>
                <w:rFonts w:ascii="仿宋" w:eastAsia="仿宋" w:hAnsi="仿宋" w:hint="eastAsia"/>
              </w:rPr>
              <w:t>9</w:t>
            </w:r>
          </w:p>
        </w:tc>
        <w:tc>
          <w:tcPr>
            <w:tcW w:w="2410"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tabs>
                <w:tab w:val="left" w:pos="7665"/>
              </w:tabs>
              <w:snapToGrid w:val="0"/>
              <w:spacing w:line="360" w:lineRule="exact"/>
              <w:jc w:val="center"/>
              <w:rPr>
                <w:rFonts w:ascii="仿宋" w:eastAsia="仿宋" w:hAnsi="仿宋"/>
              </w:rPr>
            </w:pPr>
            <w:r w:rsidRPr="009E1E21">
              <w:rPr>
                <w:rFonts w:ascii="仿宋" w:eastAsia="仿宋" w:hAnsi="仿宋" w:hint="eastAsia"/>
              </w:rPr>
              <w:t>节能、环保产品政府采购政策</w:t>
            </w:r>
          </w:p>
        </w:tc>
        <w:tc>
          <w:tcPr>
            <w:tcW w:w="6679"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pStyle w:val="affe"/>
              <w:spacing w:line="360" w:lineRule="auto"/>
              <w:ind w:firstLine="480"/>
              <w:rPr>
                <w:rFonts w:ascii="仿宋" w:eastAsia="仿宋" w:hAnsi="仿宋"/>
              </w:rPr>
            </w:pPr>
            <w:r w:rsidRPr="009E1E21">
              <w:rPr>
                <w:rFonts w:ascii="仿宋" w:eastAsia="仿宋" w:hAnsi="仿宋" w:hint="eastAsia"/>
              </w:rPr>
              <w:t>根据《财政部发展改革委生态环境部市场监管总局关于调整优化节能产品、环境标志产品政府采购执行机制的通知》（财库〔2019〕9号）相关要求，依据品目清单和认证证书实施政府优先采购和强制采购。本项目采购的产品属于品目清单范围的，对通过认证的产品实施政府优先采购或强制采购。</w:t>
            </w:r>
          </w:p>
          <w:p w:rsidR="00860E42" w:rsidRPr="009E1E21" w:rsidRDefault="005C282C">
            <w:pPr>
              <w:pStyle w:val="affe"/>
              <w:spacing w:line="360" w:lineRule="auto"/>
              <w:ind w:firstLine="480"/>
              <w:rPr>
                <w:rFonts w:ascii="仿宋" w:eastAsia="仿宋" w:hAnsi="仿宋"/>
              </w:rPr>
            </w:pPr>
            <w:r w:rsidRPr="009E1E21">
              <w:rPr>
                <w:rFonts w:ascii="仿宋" w:eastAsia="仿宋" w:hAnsi="仿宋" w:hint="eastAsia"/>
              </w:rPr>
              <w:t>本项目采购的产品属于品目清单强制采购范围的，供应商应当在响应文件中提供国家确定的认证机构的认证结果信息发布平台公布的该产品认证信息截</w:t>
            </w:r>
            <w:proofErr w:type="gramStart"/>
            <w:r w:rsidRPr="009E1E21">
              <w:rPr>
                <w:rFonts w:ascii="仿宋" w:eastAsia="仿宋" w:hAnsi="仿宋" w:hint="eastAsia"/>
              </w:rPr>
              <w:t>图或者</w:t>
            </w:r>
            <w:proofErr w:type="gramEnd"/>
            <w:r w:rsidRPr="009E1E21">
              <w:rPr>
                <w:rFonts w:ascii="仿宋" w:eastAsia="仿宋" w:hAnsi="仿宋" w:hint="eastAsia"/>
              </w:rPr>
              <w:t>打印资料并加盖供应商公章，否则其响应文件按无效处理。（实质性要求）</w:t>
            </w:r>
          </w:p>
          <w:p w:rsidR="00860E42" w:rsidRPr="009E1E21" w:rsidRDefault="005C282C">
            <w:pPr>
              <w:pStyle w:val="affe"/>
              <w:spacing w:line="360" w:lineRule="auto"/>
              <w:ind w:firstLine="480"/>
              <w:rPr>
                <w:rFonts w:ascii="仿宋" w:eastAsia="仿宋" w:hAnsi="仿宋"/>
              </w:rPr>
            </w:pPr>
            <w:r w:rsidRPr="009E1E21">
              <w:rPr>
                <w:rFonts w:ascii="仿宋" w:eastAsia="仿宋" w:hAnsi="仿宋" w:hint="eastAsia"/>
              </w:rPr>
              <w:t>本项目采购的产品属于品目清单优先采购范围的，按照第5章评分标准的规则进行加分。</w:t>
            </w:r>
          </w:p>
          <w:p w:rsidR="00860E42" w:rsidRPr="009E1E21" w:rsidRDefault="005C282C">
            <w:pPr>
              <w:pStyle w:val="affe"/>
              <w:spacing w:line="360" w:lineRule="auto"/>
              <w:ind w:firstLine="480"/>
              <w:rPr>
                <w:rFonts w:ascii="仿宋" w:eastAsia="仿宋" w:hAnsi="仿宋"/>
              </w:rPr>
            </w:pPr>
            <w:r w:rsidRPr="009E1E21">
              <w:rPr>
                <w:rFonts w:ascii="仿宋" w:eastAsia="仿宋" w:hAnsi="仿宋" w:hint="eastAsia"/>
              </w:rPr>
              <w:t>注：对政府采购节能产品、环境标志产品实施品目清单管理。财政部、发展改革委、生态环境部等部门确定实施政府优先采购和强制采购的产品类别，以品目清单的形式发布并适时调整。</w:t>
            </w:r>
          </w:p>
        </w:tc>
      </w:tr>
      <w:tr w:rsidR="009E1E21" w:rsidRPr="009E1E21">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napToGrid w:val="0"/>
              <w:spacing w:line="360" w:lineRule="exact"/>
              <w:ind w:firstLineChars="100" w:firstLine="240"/>
              <w:rPr>
                <w:rFonts w:ascii="仿宋" w:eastAsia="仿宋" w:hAnsi="仿宋"/>
              </w:rPr>
            </w:pPr>
            <w:r w:rsidRPr="009E1E21">
              <w:rPr>
                <w:rFonts w:ascii="仿宋" w:eastAsia="仿宋" w:hAnsi="仿宋"/>
              </w:rPr>
              <w:t>10</w:t>
            </w:r>
          </w:p>
        </w:tc>
        <w:tc>
          <w:tcPr>
            <w:tcW w:w="2410"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tabs>
                <w:tab w:val="left" w:pos="7665"/>
              </w:tabs>
              <w:snapToGrid w:val="0"/>
              <w:spacing w:line="360" w:lineRule="exact"/>
              <w:jc w:val="center"/>
              <w:rPr>
                <w:rFonts w:ascii="仿宋" w:eastAsia="仿宋" w:hAnsi="仿宋"/>
              </w:rPr>
            </w:pPr>
            <w:r w:rsidRPr="009E1E21">
              <w:rPr>
                <w:rFonts w:ascii="仿宋" w:eastAsia="仿宋" w:hAnsi="仿宋" w:hint="eastAsia"/>
              </w:rPr>
              <w:t>磋商保证金</w:t>
            </w:r>
          </w:p>
        </w:tc>
        <w:tc>
          <w:tcPr>
            <w:tcW w:w="6679"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pStyle w:val="affe"/>
              <w:spacing w:line="360" w:lineRule="auto"/>
              <w:ind w:firstLine="480"/>
              <w:rPr>
                <w:rFonts w:ascii="仿宋" w:eastAsia="仿宋" w:hAnsi="仿宋"/>
                <w:lang w:val="zh-CN"/>
              </w:rPr>
            </w:pPr>
            <w:r w:rsidRPr="009E1E21">
              <w:rPr>
                <w:rFonts w:ascii="仿宋" w:eastAsia="仿宋" w:hAnsi="仿宋" w:hint="eastAsia"/>
                <w:lang w:val="zh-CN"/>
              </w:rPr>
              <w:t>本项目不</w:t>
            </w:r>
            <w:proofErr w:type="gramStart"/>
            <w:r w:rsidRPr="009E1E21">
              <w:rPr>
                <w:rFonts w:ascii="仿宋" w:eastAsia="仿宋" w:hAnsi="仿宋" w:hint="eastAsia"/>
                <w:lang w:val="zh-CN"/>
              </w:rPr>
              <w:t>收取磋商</w:t>
            </w:r>
            <w:proofErr w:type="gramEnd"/>
            <w:r w:rsidRPr="009E1E21">
              <w:rPr>
                <w:rFonts w:ascii="仿宋" w:eastAsia="仿宋" w:hAnsi="仿宋" w:hint="eastAsia"/>
                <w:lang w:val="zh-CN"/>
              </w:rPr>
              <w:t>保证金。</w:t>
            </w:r>
          </w:p>
        </w:tc>
      </w:tr>
      <w:tr w:rsidR="009E1E21" w:rsidRPr="009E1E21">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napToGrid w:val="0"/>
              <w:spacing w:line="360" w:lineRule="exact"/>
              <w:ind w:firstLineChars="100" w:firstLine="240"/>
              <w:rPr>
                <w:rFonts w:ascii="仿宋" w:eastAsia="仿宋" w:hAnsi="仿宋"/>
              </w:rPr>
            </w:pPr>
            <w:r w:rsidRPr="009E1E21">
              <w:rPr>
                <w:rFonts w:ascii="仿宋" w:eastAsia="仿宋" w:hAnsi="仿宋"/>
              </w:rPr>
              <w:t>11</w:t>
            </w:r>
          </w:p>
        </w:tc>
        <w:tc>
          <w:tcPr>
            <w:tcW w:w="2410"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tabs>
                <w:tab w:val="left" w:pos="7665"/>
              </w:tabs>
              <w:snapToGrid w:val="0"/>
              <w:spacing w:line="360" w:lineRule="exact"/>
              <w:jc w:val="center"/>
              <w:rPr>
                <w:rFonts w:ascii="仿宋" w:eastAsia="仿宋" w:hAnsi="仿宋"/>
              </w:rPr>
            </w:pPr>
            <w:r w:rsidRPr="009E1E21">
              <w:rPr>
                <w:rFonts w:ascii="仿宋" w:eastAsia="仿宋" w:hAnsi="仿宋" w:cs="宋体" w:hint="eastAsia"/>
              </w:rPr>
              <w:t>履约保证金</w:t>
            </w:r>
            <w:r w:rsidRPr="009E1E21">
              <w:rPr>
                <w:rFonts w:ascii="仿宋" w:eastAsia="仿宋" w:hAnsi="仿宋" w:hint="eastAsia"/>
                <w:sz w:val="20"/>
                <w:szCs w:val="20"/>
              </w:rPr>
              <w:t>（实质性要求）</w:t>
            </w:r>
          </w:p>
        </w:tc>
        <w:tc>
          <w:tcPr>
            <w:tcW w:w="6679"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pStyle w:val="affe"/>
              <w:spacing w:line="360" w:lineRule="auto"/>
              <w:ind w:firstLine="480"/>
              <w:rPr>
                <w:rFonts w:ascii="仿宋" w:eastAsia="仿宋" w:hAnsi="仿宋"/>
                <w:lang w:val="zh-CN"/>
              </w:rPr>
            </w:pPr>
            <w:r w:rsidRPr="009E1E21">
              <w:rPr>
                <w:rFonts w:ascii="仿宋" w:eastAsia="仿宋" w:hAnsi="仿宋" w:hint="eastAsia"/>
                <w:lang w:val="zh-CN"/>
              </w:rPr>
              <w:t>详见供应商须知2</w:t>
            </w:r>
            <w:r w:rsidRPr="009E1E21">
              <w:rPr>
                <w:rFonts w:ascii="仿宋" w:eastAsia="仿宋" w:hAnsi="仿宋"/>
                <w:lang w:val="zh-CN"/>
              </w:rPr>
              <w:t>.8.4</w:t>
            </w:r>
          </w:p>
        </w:tc>
      </w:tr>
      <w:tr w:rsidR="009E1E21" w:rsidRPr="009E1E21">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napToGrid w:val="0"/>
              <w:spacing w:line="360" w:lineRule="exact"/>
              <w:ind w:firstLineChars="100" w:firstLine="240"/>
              <w:rPr>
                <w:rFonts w:ascii="仿宋" w:eastAsia="仿宋" w:hAnsi="仿宋"/>
              </w:rPr>
            </w:pPr>
            <w:r w:rsidRPr="009E1E21">
              <w:rPr>
                <w:rFonts w:ascii="仿宋" w:eastAsia="仿宋" w:hAnsi="仿宋" w:hint="eastAsia"/>
              </w:rPr>
              <w:t>1</w:t>
            </w:r>
            <w:r w:rsidRPr="009E1E21">
              <w:rPr>
                <w:rFonts w:ascii="仿宋" w:eastAsia="仿宋" w:hAnsi="仿宋"/>
              </w:rPr>
              <w:t>2</w:t>
            </w:r>
          </w:p>
        </w:tc>
        <w:tc>
          <w:tcPr>
            <w:tcW w:w="2410"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tabs>
                <w:tab w:val="left" w:pos="7665"/>
              </w:tabs>
              <w:snapToGrid w:val="0"/>
              <w:spacing w:line="360" w:lineRule="exact"/>
              <w:jc w:val="center"/>
              <w:rPr>
                <w:rFonts w:ascii="仿宋" w:eastAsia="仿宋" w:hAnsi="仿宋" w:cs="宋体"/>
              </w:rPr>
            </w:pPr>
            <w:r w:rsidRPr="009E1E21">
              <w:rPr>
                <w:rFonts w:ascii="仿宋" w:eastAsia="仿宋" w:hAnsi="仿宋" w:cs="宋体" w:hint="eastAsia"/>
              </w:rPr>
              <w:t>施工响应文件的制作和签章、加密</w:t>
            </w:r>
            <w:r w:rsidRPr="009E1E21">
              <w:rPr>
                <w:rFonts w:ascii="仿宋" w:eastAsia="仿宋" w:hAnsi="仿宋" w:hint="eastAsia"/>
                <w:sz w:val="20"/>
                <w:szCs w:val="20"/>
              </w:rPr>
              <w:t>（实质性要求）</w:t>
            </w:r>
          </w:p>
        </w:tc>
        <w:tc>
          <w:tcPr>
            <w:tcW w:w="6679"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pStyle w:val="affe"/>
              <w:spacing w:line="360" w:lineRule="auto"/>
              <w:ind w:firstLine="480"/>
              <w:rPr>
                <w:rFonts w:ascii="仿宋" w:eastAsia="仿宋" w:hAnsi="仿宋"/>
              </w:rPr>
            </w:pPr>
            <w:r w:rsidRPr="009E1E21">
              <w:rPr>
                <w:rFonts w:ascii="仿宋" w:eastAsia="仿宋" w:hAnsi="仿宋" w:hint="eastAsia"/>
              </w:rPr>
              <w:t>详见供应商须知2.4.</w:t>
            </w:r>
            <w:r w:rsidRPr="009E1E21">
              <w:rPr>
                <w:rFonts w:ascii="仿宋" w:eastAsia="仿宋" w:hAnsi="仿宋"/>
              </w:rPr>
              <w:t>11</w:t>
            </w:r>
          </w:p>
        </w:tc>
      </w:tr>
      <w:tr w:rsidR="009E1E21" w:rsidRPr="009E1E21">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napToGrid w:val="0"/>
              <w:spacing w:line="360" w:lineRule="exact"/>
              <w:ind w:firstLineChars="100" w:firstLine="240"/>
              <w:rPr>
                <w:rFonts w:ascii="仿宋" w:eastAsia="仿宋" w:hAnsi="仿宋"/>
              </w:rPr>
            </w:pPr>
            <w:r w:rsidRPr="009E1E21">
              <w:rPr>
                <w:rFonts w:ascii="仿宋" w:eastAsia="仿宋" w:hAnsi="仿宋" w:hint="eastAsia"/>
              </w:rPr>
              <w:t>1</w:t>
            </w:r>
            <w:r w:rsidRPr="009E1E21">
              <w:rPr>
                <w:rFonts w:ascii="仿宋" w:eastAsia="仿宋" w:hAnsi="仿宋"/>
              </w:rPr>
              <w:t>3</w:t>
            </w:r>
          </w:p>
        </w:tc>
        <w:tc>
          <w:tcPr>
            <w:tcW w:w="2410"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tabs>
                <w:tab w:val="left" w:pos="7665"/>
              </w:tabs>
              <w:snapToGrid w:val="0"/>
              <w:spacing w:line="360" w:lineRule="exact"/>
              <w:jc w:val="center"/>
              <w:rPr>
                <w:rFonts w:ascii="仿宋" w:eastAsia="仿宋" w:hAnsi="仿宋" w:cs="宋体"/>
              </w:rPr>
            </w:pPr>
            <w:r w:rsidRPr="009E1E21">
              <w:rPr>
                <w:rFonts w:ascii="仿宋" w:eastAsia="仿宋" w:hAnsi="仿宋" w:cs="宋体" w:hint="eastAsia"/>
              </w:rPr>
              <w:t>施工响应文件的递交</w:t>
            </w:r>
            <w:r w:rsidRPr="009E1E21">
              <w:rPr>
                <w:rFonts w:ascii="仿宋" w:eastAsia="仿宋" w:hAnsi="仿宋" w:hint="eastAsia"/>
                <w:sz w:val="20"/>
                <w:szCs w:val="20"/>
              </w:rPr>
              <w:t>（实质性要求）</w:t>
            </w:r>
          </w:p>
        </w:tc>
        <w:tc>
          <w:tcPr>
            <w:tcW w:w="6679"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pStyle w:val="affe"/>
              <w:spacing w:line="360" w:lineRule="auto"/>
              <w:ind w:firstLine="480"/>
              <w:rPr>
                <w:rFonts w:ascii="仿宋" w:eastAsia="仿宋" w:hAnsi="仿宋"/>
              </w:rPr>
            </w:pPr>
            <w:r w:rsidRPr="009E1E21">
              <w:rPr>
                <w:rFonts w:ascii="仿宋" w:eastAsia="仿宋" w:hAnsi="仿宋" w:hint="eastAsia"/>
              </w:rPr>
              <w:t>详见供应商须知2.4.12</w:t>
            </w:r>
          </w:p>
          <w:p w:rsidR="00860E42" w:rsidRPr="009E1E21" w:rsidRDefault="005C282C">
            <w:pPr>
              <w:pStyle w:val="affe"/>
              <w:spacing w:line="360" w:lineRule="auto"/>
              <w:ind w:firstLine="480"/>
              <w:rPr>
                <w:rFonts w:ascii="仿宋" w:eastAsia="仿宋" w:hAnsi="仿宋"/>
              </w:rPr>
            </w:pPr>
            <w:r w:rsidRPr="009E1E21">
              <w:rPr>
                <w:rFonts w:ascii="仿宋" w:eastAsia="仿宋" w:hAnsi="仿宋" w:hint="eastAsia"/>
              </w:rPr>
              <w:t>注：供应商使用CA证书在递交施工响应文件截止时间前，将施工响应文件上传至政府采购云平台，</w:t>
            </w:r>
            <w:proofErr w:type="gramStart"/>
            <w:r w:rsidRPr="009E1E21">
              <w:rPr>
                <w:rFonts w:ascii="仿宋" w:eastAsia="仿宋" w:hAnsi="仿宋" w:hint="eastAsia"/>
              </w:rPr>
              <w:t>上传前须</w:t>
            </w:r>
            <w:proofErr w:type="gramEnd"/>
            <w:r w:rsidRPr="009E1E21">
              <w:rPr>
                <w:rFonts w:ascii="仿宋" w:eastAsia="仿宋" w:hAnsi="仿宋" w:hint="eastAsia"/>
              </w:rPr>
              <w:t>对施工响应文件是否有电子签章等进行核对。</w:t>
            </w:r>
          </w:p>
        </w:tc>
      </w:tr>
      <w:tr w:rsidR="009E1E21" w:rsidRPr="009E1E21">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napToGrid w:val="0"/>
              <w:spacing w:line="360" w:lineRule="exact"/>
              <w:ind w:firstLineChars="100" w:firstLine="240"/>
              <w:rPr>
                <w:rFonts w:ascii="仿宋" w:eastAsia="仿宋" w:hAnsi="仿宋"/>
              </w:rPr>
            </w:pPr>
            <w:r w:rsidRPr="009E1E21">
              <w:rPr>
                <w:rFonts w:ascii="仿宋" w:eastAsia="仿宋" w:hAnsi="仿宋" w:hint="eastAsia"/>
              </w:rPr>
              <w:lastRenderedPageBreak/>
              <w:t>1</w:t>
            </w:r>
            <w:r w:rsidRPr="009E1E21">
              <w:rPr>
                <w:rFonts w:ascii="仿宋" w:eastAsia="仿宋" w:hAnsi="仿宋"/>
              </w:rPr>
              <w:t>4</w:t>
            </w:r>
          </w:p>
        </w:tc>
        <w:tc>
          <w:tcPr>
            <w:tcW w:w="2410"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tabs>
                <w:tab w:val="left" w:pos="7665"/>
              </w:tabs>
              <w:snapToGrid w:val="0"/>
              <w:spacing w:line="360" w:lineRule="exact"/>
              <w:jc w:val="center"/>
              <w:rPr>
                <w:rFonts w:ascii="仿宋" w:eastAsia="仿宋" w:hAnsi="仿宋" w:cs="宋体"/>
              </w:rPr>
            </w:pPr>
            <w:r w:rsidRPr="009E1E21">
              <w:rPr>
                <w:rFonts w:ascii="仿宋" w:eastAsia="仿宋" w:hAnsi="仿宋" w:cs="宋体" w:hint="eastAsia"/>
              </w:rPr>
              <w:t>施工响应文件的补充、修改和撤回</w:t>
            </w:r>
          </w:p>
        </w:tc>
        <w:tc>
          <w:tcPr>
            <w:tcW w:w="6679"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pStyle w:val="affe"/>
              <w:spacing w:line="360" w:lineRule="auto"/>
              <w:ind w:firstLine="480"/>
              <w:rPr>
                <w:rFonts w:ascii="仿宋" w:eastAsia="仿宋" w:hAnsi="仿宋"/>
              </w:rPr>
            </w:pPr>
            <w:r w:rsidRPr="009E1E21">
              <w:rPr>
                <w:rFonts w:ascii="仿宋" w:eastAsia="仿宋" w:hAnsi="仿宋" w:hint="eastAsia"/>
              </w:rPr>
              <w:t>详见供应商须知2.4.13</w:t>
            </w:r>
          </w:p>
        </w:tc>
      </w:tr>
      <w:tr w:rsidR="009E1E21" w:rsidRPr="009E1E21">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napToGrid w:val="0"/>
              <w:spacing w:line="360" w:lineRule="exact"/>
              <w:ind w:firstLineChars="100" w:firstLine="240"/>
              <w:rPr>
                <w:rFonts w:ascii="仿宋" w:eastAsia="仿宋" w:hAnsi="仿宋"/>
              </w:rPr>
            </w:pPr>
            <w:r w:rsidRPr="009E1E21">
              <w:rPr>
                <w:rFonts w:ascii="仿宋" w:eastAsia="仿宋" w:hAnsi="仿宋" w:hint="eastAsia"/>
              </w:rPr>
              <w:t>1</w:t>
            </w:r>
            <w:r w:rsidRPr="009E1E21">
              <w:rPr>
                <w:rFonts w:ascii="仿宋" w:eastAsia="仿宋" w:hAnsi="仿宋"/>
              </w:rPr>
              <w:t>5</w:t>
            </w:r>
          </w:p>
        </w:tc>
        <w:tc>
          <w:tcPr>
            <w:tcW w:w="2410"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tabs>
                <w:tab w:val="left" w:pos="7665"/>
              </w:tabs>
              <w:snapToGrid w:val="0"/>
              <w:spacing w:line="360" w:lineRule="exact"/>
              <w:jc w:val="center"/>
              <w:rPr>
                <w:rFonts w:ascii="仿宋" w:eastAsia="仿宋" w:hAnsi="仿宋" w:cs="宋体"/>
                <w:b/>
                <w:bCs/>
              </w:rPr>
            </w:pPr>
            <w:r w:rsidRPr="009E1E21">
              <w:rPr>
                <w:rFonts w:ascii="仿宋" w:eastAsia="仿宋" w:hAnsi="仿宋" w:cs="宋体" w:hint="eastAsia"/>
                <w:b/>
                <w:bCs/>
              </w:rPr>
              <w:t>开标及开标程序</w:t>
            </w:r>
          </w:p>
        </w:tc>
        <w:tc>
          <w:tcPr>
            <w:tcW w:w="6679"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pStyle w:val="affe"/>
              <w:spacing w:line="360" w:lineRule="auto"/>
              <w:ind w:firstLine="480"/>
              <w:rPr>
                <w:rFonts w:ascii="仿宋" w:eastAsia="仿宋" w:hAnsi="仿宋"/>
                <w:b/>
                <w:bCs/>
              </w:rPr>
            </w:pPr>
            <w:r w:rsidRPr="009E1E21">
              <w:rPr>
                <w:rFonts w:ascii="仿宋" w:eastAsia="仿宋" w:hAnsi="仿宋" w:hint="eastAsia"/>
                <w:b/>
                <w:bCs/>
              </w:rPr>
              <w:t>详见供应商须知2.5</w:t>
            </w:r>
          </w:p>
          <w:p w:rsidR="00860E42" w:rsidRPr="009E1E21" w:rsidRDefault="005C282C">
            <w:pPr>
              <w:pStyle w:val="affe"/>
              <w:spacing w:line="360" w:lineRule="auto"/>
              <w:ind w:firstLine="480"/>
              <w:rPr>
                <w:rFonts w:ascii="仿宋" w:eastAsia="仿宋" w:hAnsi="仿宋"/>
                <w:b/>
                <w:bCs/>
              </w:rPr>
            </w:pPr>
            <w:r w:rsidRPr="009E1E21">
              <w:rPr>
                <w:rFonts w:ascii="仿宋" w:eastAsia="仿宋" w:hAnsi="仿宋" w:hint="eastAsia"/>
                <w:b/>
                <w:bCs/>
              </w:rPr>
              <w:t>施工响应文件解密：开启解密后，供应商应在系统提示的解密开始时间后60分钟内，使用对施工响应文件进行加密的CA证书在线完成对供应商递交至政府采购云平台的施工响应文件的解密。</w:t>
            </w:r>
          </w:p>
          <w:p w:rsidR="00860E42" w:rsidRPr="009E1E21" w:rsidRDefault="005C282C">
            <w:pPr>
              <w:pStyle w:val="affe"/>
              <w:spacing w:line="360" w:lineRule="auto"/>
              <w:ind w:firstLine="480"/>
              <w:rPr>
                <w:rFonts w:ascii="仿宋" w:eastAsia="仿宋" w:hAnsi="仿宋"/>
                <w:b/>
                <w:bCs/>
              </w:rPr>
            </w:pPr>
            <w:r w:rsidRPr="009E1E21">
              <w:rPr>
                <w:rFonts w:ascii="仿宋" w:eastAsia="仿宋" w:hAnsi="仿宋" w:hint="eastAsia"/>
                <w:b/>
                <w:bCs/>
              </w:rPr>
              <w:t>供应商电脑终端等硬件设备和软件系统配置：供应商电脑终端等硬件设备和软件系统配置应符合开标大厅供应商电脑终端配置要求并运行正常，供应商承担因未尽职责产生的不利后果。</w:t>
            </w:r>
          </w:p>
          <w:p w:rsidR="00860E42" w:rsidRPr="009E1E21" w:rsidRDefault="005C282C">
            <w:pPr>
              <w:pStyle w:val="affe"/>
              <w:spacing w:line="360" w:lineRule="auto"/>
              <w:ind w:firstLine="480"/>
              <w:rPr>
                <w:rFonts w:ascii="仿宋" w:eastAsia="仿宋" w:hAnsi="仿宋"/>
              </w:rPr>
            </w:pPr>
            <w:r w:rsidRPr="009E1E21">
              <w:rPr>
                <w:rFonts w:ascii="仿宋" w:eastAsia="仿宋" w:hAnsi="仿宋" w:hint="eastAsia"/>
                <w:b/>
                <w:bCs/>
              </w:rPr>
              <w:t>开标、响应文件的解密详见《成都市全流程电子化采购系统操作指南——供应商版》。</w:t>
            </w:r>
          </w:p>
        </w:tc>
      </w:tr>
      <w:tr w:rsidR="009E1E21" w:rsidRPr="009E1E21">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napToGrid w:val="0"/>
              <w:spacing w:line="360" w:lineRule="exact"/>
              <w:ind w:firstLineChars="100" w:firstLine="240"/>
              <w:rPr>
                <w:rFonts w:ascii="仿宋" w:eastAsia="仿宋" w:hAnsi="仿宋"/>
              </w:rPr>
            </w:pPr>
            <w:r w:rsidRPr="009E1E21">
              <w:rPr>
                <w:rFonts w:ascii="仿宋" w:eastAsia="仿宋" w:hAnsi="仿宋"/>
              </w:rPr>
              <w:t>16</w:t>
            </w:r>
          </w:p>
        </w:tc>
        <w:tc>
          <w:tcPr>
            <w:tcW w:w="2410"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tabs>
                <w:tab w:val="left" w:pos="7665"/>
              </w:tabs>
              <w:snapToGrid w:val="0"/>
              <w:spacing w:line="360" w:lineRule="exact"/>
              <w:jc w:val="center"/>
              <w:rPr>
                <w:rFonts w:ascii="仿宋" w:eastAsia="仿宋" w:hAnsi="仿宋"/>
              </w:rPr>
            </w:pPr>
            <w:r w:rsidRPr="009E1E21">
              <w:rPr>
                <w:rFonts w:ascii="仿宋" w:eastAsia="仿宋" w:hAnsi="仿宋" w:hint="eastAsia"/>
              </w:rPr>
              <w:t>对磋商文件中供应商参加本次政府采购活动应当具备的条件、项目技术、服务、商务及其他要求，评分细则及标准的询问、质疑</w:t>
            </w:r>
          </w:p>
        </w:tc>
        <w:tc>
          <w:tcPr>
            <w:tcW w:w="6679"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pStyle w:val="affe"/>
              <w:spacing w:line="360" w:lineRule="auto"/>
              <w:ind w:firstLine="480"/>
              <w:rPr>
                <w:rFonts w:ascii="仿宋" w:eastAsia="仿宋" w:hAnsi="仿宋"/>
                <w:lang w:val="zh-CN"/>
              </w:rPr>
            </w:pPr>
            <w:r w:rsidRPr="009E1E21">
              <w:rPr>
                <w:rFonts w:ascii="仿宋" w:eastAsia="仿宋" w:hAnsi="仿宋" w:hint="eastAsia"/>
              </w:rPr>
              <w:t>向采购人提出，并由采购人按相关规定</w:t>
            </w:r>
            <w:proofErr w:type="gramStart"/>
            <w:r w:rsidRPr="009E1E21">
              <w:rPr>
                <w:rFonts w:ascii="仿宋" w:eastAsia="仿宋" w:hAnsi="仿宋" w:hint="eastAsia"/>
              </w:rPr>
              <w:t>作出</w:t>
            </w:r>
            <w:proofErr w:type="gramEnd"/>
            <w:r w:rsidRPr="009E1E21">
              <w:rPr>
                <w:rFonts w:ascii="仿宋" w:eastAsia="仿宋" w:hAnsi="仿宋" w:hint="eastAsia"/>
              </w:rPr>
              <w:t>答复（</w:t>
            </w:r>
            <w:r w:rsidRPr="009E1E21">
              <w:rPr>
                <w:rFonts w:ascii="仿宋" w:eastAsia="仿宋" w:hAnsi="仿宋" w:hint="eastAsia"/>
                <w:lang w:val="zh-CN"/>
              </w:rPr>
              <w:t>详见供应商须知2</w:t>
            </w:r>
            <w:r w:rsidRPr="009E1E21">
              <w:rPr>
                <w:rFonts w:ascii="仿宋" w:eastAsia="仿宋" w:hAnsi="仿宋"/>
                <w:lang w:val="zh-CN"/>
              </w:rPr>
              <w:t>.10</w:t>
            </w:r>
            <w:r w:rsidRPr="009E1E21">
              <w:rPr>
                <w:rFonts w:ascii="仿宋" w:eastAsia="仿宋" w:hAnsi="仿宋" w:hint="eastAsia"/>
                <w:lang w:val="zh-CN"/>
              </w:rPr>
              <w:t>）</w:t>
            </w:r>
            <w:r w:rsidRPr="009E1E21">
              <w:rPr>
                <w:rFonts w:ascii="仿宋" w:eastAsia="仿宋" w:hAnsi="仿宋" w:hint="eastAsia"/>
              </w:rPr>
              <w:t>。</w:t>
            </w:r>
          </w:p>
        </w:tc>
      </w:tr>
      <w:tr w:rsidR="009E1E21" w:rsidRPr="009E1E21">
        <w:trPr>
          <w:trHeight w:val="141"/>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jc w:val="center"/>
              <w:rPr>
                <w:rFonts w:ascii="仿宋" w:eastAsia="仿宋" w:hAnsi="仿宋"/>
              </w:rPr>
            </w:pPr>
            <w:r w:rsidRPr="009E1E21">
              <w:rPr>
                <w:rFonts w:ascii="仿宋" w:eastAsia="仿宋" w:hAnsi="仿宋"/>
              </w:rPr>
              <w:t>17</w:t>
            </w:r>
          </w:p>
        </w:tc>
        <w:tc>
          <w:tcPr>
            <w:tcW w:w="2410"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jc w:val="center"/>
              <w:rPr>
                <w:rFonts w:ascii="仿宋" w:eastAsia="仿宋" w:hAnsi="仿宋"/>
              </w:rPr>
            </w:pPr>
            <w:r w:rsidRPr="009E1E21">
              <w:rPr>
                <w:rFonts w:ascii="仿宋" w:eastAsia="仿宋" w:hAnsi="仿宋" w:hint="eastAsia"/>
              </w:rPr>
              <w:t>对磋商文件中的其他内容、采购过程及成交结果的询问、质疑</w:t>
            </w:r>
          </w:p>
        </w:tc>
        <w:tc>
          <w:tcPr>
            <w:tcW w:w="6679"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pStyle w:val="affe"/>
              <w:spacing w:line="360" w:lineRule="auto"/>
              <w:ind w:firstLine="480"/>
              <w:rPr>
                <w:rFonts w:ascii="仿宋" w:eastAsia="仿宋" w:hAnsi="仿宋"/>
                <w:kern w:val="2"/>
              </w:rPr>
            </w:pPr>
            <w:r w:rsidRPr="009E1E21">
              <w:rPr>
                <w:rFonts w:ascii="仿宋" w:eastAsia="仿宋" w:hAnsi="仿宋" w:hint="eastAsia"/>
              </w:rPr>
              <w:t>向采购中心提出，并由采购中心按相关规定</w:t>
            </w:r>
            <w:proofErr w:type="gramStart"/>
            <w:r w:rsidRPr="009E1E21">
              <w:rPr>
                <w:rFonts w:ascii="仿宋" w:eastAsia="仿宋" w:hAnsi="仿宋" w:hint="eastAsia"/>
              </w:rPr>
              <w:t>作出</w:t>
            </w:r>
            <w:proofErr w:type="gramEnd"/>
            <w:r w:rsidRPr="009E1E21">
              <w:rPr>
                <w:rFonts w:ascii="仿宋" w:eastAsia="仿宋" w:hAnsi="仿宋" w:hint="eastAsia"/>
              </w:rPr>
              <w:t>答复（</w:t>
            </w:r>
            <w:r w:rsidRPr="009E1E21">
              <w:rPr>
                <w:rFonts w:ascii="仿宋" w:eastAsia="仿宋" w:hAnsi="仿宋" w:hint="eastAsia"/>
                <w:lang w:val="zh-CN"/>
              </w:rPr>
              <w:t>详见供应商须知2</w:t>
            </w:r>
            <w:r w:rsidRPr="009E1E21">
              <w:rPr>
                <w:rFonts w:ascii="仿宋" w:eastAsia="仿宋" w:hAnsi="仿宋"/>
                <w:lang w:val="zh-CN"/>
              </w:rPr>
              <w:t>.10</w:t>
            </w:r>
            <w:r w:rsidRPr="009E1E21">
              <w:rPr>
                <w:rFonts w:ascii="仿宋" w:eastAsia="仿宋" w:hAnsi="仿宋" w:hint="eastAsia"/>
                <w:lang w:val="zh-CN"/>
              </w:rPr>
              <w:t>）</w:t>
            </w:r>
            <w:r w:rsidRPr="009E1E21">
              <w:rPr>
                <w:rFonts w:ascii="仿宋" w:eastAsia="仿宋" w:hAnsi="仿宋" w:hint="eastAsia"/>
              </w:rPr>
              <w:t>。</w:t>
            </w:r>
          </w:p>
        </w:tc>
      </w:tr>
      <w:tr w:rsidR="009E1E21" w:rsidRPr="009E1E21">
        <w:trPr>
          <w:trHeight w:val="141"/>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adjustRightInd w:val="0"/>
              <w:snapToGrid w:val="0"/>
              <w:spacing w:line="400" w:lineRule="exact"/>
              <w:ind w:firstLineChars="100" w:firstLine="240"/>
              <w:rPr>
                <w:rFonts w:ascii="仿宋" w:eastAsia="仿宋" w:hAnsi="仿宋"/>
              </w:rPr>
            </w:pPr>
            <w:r w:rsidRPr="009E1E21">
              <w:rPr>
                <w:rFonts w:ascii="仿宋" w:eastAsia="仿宋" w:hAnsi="仿宋"/>
              </w:rPr>
              <w:t>18</w:t>
            </w:r>
          </w:p>
        </w:tc>
        <w:tc>
          <w:tcPr>
            <w:tcW w:w="2410"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jc w:val="center"/>
              <w:rPr>
                <w:rFonts w:ascii="仿宋" w:eastAsia="仿宋" w:hAnsi="仿宋"/>
              </w:rPr>
            </w:pPr>
            <w:r w:rsidRPr="009E1E21">
              <w:rPr>
                <w:rFonts w:ascii="仿宋" w:eastAsia="仿宋" w:hAnsi="仿宋" w:hint="eastAsia"/>
              </w:rPr>
              <w:t>供应</w:t>
            </w:r>
            <w:proofErr w:type="gramStart"/>
            <w:r w:rsidRPr="009E1E21">
              <w:rPr>
                <w:rFonts w:ascii="仿宋" w:eastAsia="仿宋" w:hAnsi="仿宋" w:hint="eastAsia"/>
              </w:rPr>
              <w:t>商投诉</w:t>
            </w:r>
            <w:proofErr w:type="gramEnd"/>
          </w:p>
        </w:tc>
        <w:tc>
          <w:tcPr>
            <w:tcW w:w="6679"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tabs>
                <w:tab w:val="left" w:pos="7665"/>
              </w:tabs>
              <w:snapToGrid w:val="0"/>
              <w:spacing w:line="360" w:lineRule="exact"/>
              <w:rPr>
                <w:rFonts w:ascii="仿宋" w:eastAsia="仿宋" w:hAnsi="仿宋"/>
              </w:rPr>
            </w:pPr>
            <w:r w:rsidRPr="009E1E21">
              <w:rPr>
                <w:rFonts w:ascii="仿宋" w:eastAsia="仿宋" w:hAnsi="仿宋" w:hint="eastAsia"/>
              </w:rPr>
              <w:t>投诉受理单位：本项目同级财政部门，即青羊区财政局。</w:t>
            </w:r>
          </w:p>
          <w:p w:rsidR="00860E42" w:rsidRPr="009E1E21" w:rsidRDefault="005C282C">
            <w:pPr>
              <w:tabs>
                <w:tab w:val="left" w:pos="7665"/>
              </w:tabs>
              <w:snapToGrid w:val="0"/>
              <w:spacing w:line="360" w:lineRule="exact"/>
              <w:ind w:firstLineChars="200" w:firstLine="480"/>
              <w:rPr>
                <w:rFonts w:ascii="仿宋" w:eastAsia="仿宋" w:hAnsi="仿宋"/>
              </w:rPr>
            </w:pPr>
            <w:r w:rsidRPr="009E1E21">
              <w:rPr>
                <w:rFonts w:ascii="仿宋" w:eastAsia="仿宋" w:hAnsi="仿宋" w:hint="eastAsia"/>
              </w:rPr>
              <w:t xml:space="preserve">地 </w:t>
            </w:r>
            <w:r w:rsidRPr="009E1E21">
              <w:rPr>
                <w:rFonts w:ascii="仿宋" w:eastAsia="仿宋" w:hAnsi="仿宋"/>
              </w:rPr>
              <w:t xml:space="preserve"> </w:t>
            </w:r>
            <w:r w:rsidRPr="009E1E21">
              <w:rPr>
                <w:rFonts w:ascii="仿宋" w:eastAsia="仿宋" w:hAnsi="仿宋" w:hint="eastAsia"/>
              </w:rPr>
              <w:t>址：成都市青羊区西华门街</w:t>
            </w:r>
            <w:r w:rsidRPr="009E1E21">
              <w:rPr>
                <w:rFonts w:ascii="仿宋" w:eastAsia="仿宋" w:hAnsi="仿宋"/>
              </w:rPr>
              <w:t>19</w:t>
            </w:r>
            <w:r w:rsidRPr="009E1E21">
              <w:rPr>
                <w:rFonts w:ascii="仿宋" w:eastAsia="仿宋" w:hAnsi="仿宋" w:hint="eastAsia"/>
              </w:rPr>
              <w:t>号1号4楼0417室</w:t>
            </w:r>
          </w:p>
          <w:p w:rsidR="00860E42" w:rsidRPr="009E1E21" w:rsidRDefault="005C282C">
            <w:pPr>
              <w:tabs>
                <w:tab w:val="left" w:pos="7665"/>
              </w:tabs>
              <w:snapToGrid w:val="0"/>
              <w:spacing w:line="360" w:lineRule="exact"/>
              <w:ind w:firstLineChars="200" w:firstLine="480"/>
              <w:rPr>
                <w:rFonts w:ascii="仿宋" w:eastAsia="仿宋" w:hAnsi="仿宋"/>
              </w:rPr>
            </w:pPr>
            <w:r w:rsidRPr="009E1E21">
              <w:rPr>
                <w:rFonts w:ascii="仿宋" w:eastAsia="仿宋" w:hAnsi="仿宋" w:hint="eastAsia"/>
              </w:rPr>
              <w:t xml:space="preserve">联系人：冯瑾 </w:t>
            </w:r>
          </w:p>
          <w:p w:rsidR="00860E42" w:rsidRPr="009E1E21" w:rsidRDefault="005C282C">
            <w:pPr>
              <w:tabs>
                <w:tab w:val="left" w:pos="7665"/>
              </w:tabs>
              <w:snapToGrid w:val="0"/>
              <w:spacing w:line="360" w:lineRule="exact"/>
              <w:ind w:firstLineChars="200" w:firstLine="480"/>
              <w:rPr>
                <w:rFonts w:ascii="仿宋" w:eastAsia="仿宋" w:hAnsi="仿宋"/>
              </w:rPr>
            </w:pPr>
            <w:r w:rsidRPr="009E1E21">
              <w:rPr>
                <w:rFonts w:ascii="仿宋" w:eastAsia="仿宋" w:hAnsi="仿宋" w:hint="eastAsia"/>
              </w:rPr>
              <w:t>联系电话：028-86699817</w:t>
            </w:r>
          </w:p>
        </w:tc>
      </w:tr>
      <w:tr w:rsidR="009E1E21" w:rsidRPr="009E1E21">
        <w:trPr>
          <w:trHeight w:val="141"/>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adjustRightInd w:val="0"/>
              <w:snapToGrid w:val="0"/>
              <w:spacing w:line="400" w:lineRule="exact"/>
              <w:ind w:firstLineChars="100" w:firstLine="240"/>
              <w:rPr>
                <w:rFonts w:ascii="仿宋" w:eastAsia="仿宋" w:hAnsi="仿宋"/>
              </w:rPr>
            </w:pPr>
            <w:r w:rsidRPr="009E1E21">
              <w:rPr>
                <w:rFonts w:ascii="仿宋" w:eastAsia="仿宋" w:hAnsi="仿宋"/>
              </w:rPr>
              <w:t>19</w:t>
            </w:r>
          </w:p>
        </w:tc>
        <w:tc>
          <w:tcPr>
            <w:tcW w:w="2410"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jc w:val="center"/>
              <w:rPr>
                <w:rFonts w:ascii="仿宋" w:eastAsia="仿宋" w:hAnsi="仿宋"/>
              </w:rPr>
            </w:pPr>
            <w:r w:rsidRPr="009E1E21">
              <w:rPr>
                <w:rFonts w:ascii="仿宋" w:eastAsia="仿宋" w:hAnsi="仿宋" w:hint="eastAsia"/>
              </w:rPr>
              <w:t>施工响应文件有效期</w:t>
            </w:r>
          </w:p>
        </w:tc>
        <w:tc>
          <w:tcPr>
            <w:tcW w:w="6679"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pStyle w:val="affe"/>
              <w:spacing w:line="360" w:lineRule="auto"/>
              <w:ind w:firstLine="480"/>
              <w:rPr>
                <w:rFonts w:ascii="仿宋" w:eastAsia="仿宋" w:hAnsi="仿宋"/>
                <w:lang w:val="zh-CN"/>
              </w:rPr>
            </w:pPr>
            <w:r w:rsidRPr="009E1E21">
              <w:rPr>
                <w:rFonts w:ascii="仿宋" w:eastAsia="仿宋" w:hAnsi="仿宋" w:hint="eastAsia"/>
              </w:rPr>
              <w:t xml:space="preserve">递交施工响应文件的截止之日起 </w:t>
            </w:r>
            <w:r w:rsidRPr="009E1E21">
              <w:rPr>
                <w:rFonts w:ascii="仿宋" w:eastAsia="仿宋" w:hAnsi="仿宋" w:hint="eastAsia"/>
                <w:u w:val="single"/>
              </w:rPr>
              <w:t>120</w:t>
            </w:r>
            <w:r w:rsidRPr="009E1E21">
              <w:rPr>
                <w:rFonts w:ascii="仿宋" w:eastAsia="仿宋" w:hAnsi="仿宋" w:hint="eastAsia"/>
              </w:rPr>
              <w:t>天。</w:t>
            </w:r>
          </w:p>
        </w:tc>
      </w:tr>
      <w:tr w:rsidR="009E1E21" w:rsidRPr="009E1E21">
        <w:trPr>
          <w:trHeight w:val="141"/>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adjustRightInd w:val="0"/>
              <w:snapToGrid w:val="0"/>
              <w:spacing w:line="400" w:lineRule="exact"/>
              <w:ind w:firstLineChars="100" w:firstLine="240"/>
              <w:rPr>
                <w:rFonts w:ascii="仿宋" w:eastAsia="仿宋" w:hAnsi="仿宋"/>
              </w:rPr>
            </w:pPr>
            <w:r w:rsidRPr="009E1E21">
              <w:rPr>
                <w:rFonts w:ascii="仿宋" w:eastAsia="仿宋" w:hAnsi="仿宋"/>
              </w:rPr>
              <w:t>20</w:t>
            </w:r>
          </w:p>
        </w:tc>
        <w:tc>
          <w:tcPr>
            <w:tcW w:w="2410"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jc w:val="center"/>
              <w:rPr>
                <w:rFonts w:ascii="仿宋" w:eastAsia="仿宋" w:hAnsi="仿宋"/>
              </w:rPr>
            </w:pPr>
            <w:r w:rsidRPr="009E1E21">
              <w:rPr>
                <w:rFonts w:ascii="仿宋" w:eastAsia="仿宋" w:hAnsi="仿宋" w:hint="eastAsia"/>
              </w:rPr>
              <w:t>评审情况公告</w:t>
            </w:r>
          </w:p>
        </w:tc>
        <w:tc>
          <w:tcPr>
            <w:tcW w:w="6679"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pStyle w:val="affe"/>
              <w:spacing w:line="360" w:lineRule="auto"/>
              <w:ind w:firstLineChars="200" w:firstLine="480"/>
              <w:rPr>
                <w:rFonts w:ascii="仿宋" w:eastAsia="仿宋" w:hAnsi="仿宋"/>
                <w:lang w:val="zh-CN"/>
              </w:rPr>
            </w:pPr>
            <w:r w:rsidRPr="009E1E21">
              <w:rPr>
                <w:rFonts w:ascii="仿宋" w:eastAsia="仿宋" w:hAnsi="仿宋" w:hint="eastAsia"/>
                <w:lang w:val="zh-CN"/>
              </w:rPr>
              <w:t>所有供应商资格性检查情况、施工响应文件符合性检查情况、采用综合评分法时的得分情况、评审结果等将在“成都市公共资源交易服务中心网”、“四川政府采购网” 采购结果公告栏中予以公告。</w:t>
            </w:r>
          </w:p>
        </w:tc>
      </w:tr>
      <w:tr w:rsidR="009E1E21" w:rsidRPr="009E1E21">
        <w:trPr>
          <w:trHeight w:val="141"/>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adjustRightInd w:val="0"/>
              <w:snapToGrid w:val="0"/>
              <w:spacing w:line="400" w:lineRule="exact"/>
              <w:ind w:firstLineChars="100" w:firstLine="240"/>
              <w:rPr>
                <w:rFonts w:ascii="仿宋" w:eastAsia="仿宋" w:hAnsi="仿宋"/>
              </w:rPr>
            </w:pPr>
            <w:r w:rsidRPr="009E1E21">
              <w:rPr>
                <w:rFonts w:ascii="仿宋" w:eastAsia="仿宋" w:hAnsi="仿宋"/>
              </w:rPr>
              <w:t>21</w:t>
            </w:r>
          </w:p>
        </w:tc>
        <w:tc>
          <w:tcPr>
            <w:tcW w:w="2410"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jc w:val="center"/>
              <w:rPr>
                <w:rFonts w:ascii="仿宋" w:eastAsia="仿宋" w:hAnsi="仿宋"/>
              </w:rPr>
            </w:pPr>
            <w:r w:rsidRPr="009E1E21">
              <w:rPr>
                <w:rFonts w:ascii="仿宋" w:eastAsia="仿宋" w:hAnsi="仿宋" w:hint="eastAsia"/>
              </w:rPr>
              <w:t>成交通知书领取</w:t>
            </w:r>
          </w:p>
        </w:tc>
        <w:tc>
          <w:tcPr>
            <w:tcW w:w="6679"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pStyle w:val="affe"/>
              <w:spacing w:line="360" w:lineRule="auto"/>
              <w:ind w:firstLineChars="200" w:firstLine="480"/>
              <w:rPr>
                <w:rFonts w:ascii="仿宋" w:eastAsia="仿宋" w:hAnsi="仿宋"/>
              </w:rPr>
            </w:pPr>
            <w:r w:rsidRPr="009E1E21">
              <w:rPr>
                <w:rFonts w:ascii="仿宋" w:eastAsia="仿宋" w:hAnsi="仿宋" w:hint="eastAsia"/>
              </w:rPr>
              <w:t>成交公告在四川政府采购网上公告后，成交供应商自行登录政府采购云平台下载成交通知书。</w:t>
            </w:r>
          </w:p>
        </w:tc>
      </w:tr>
      <w:tr w:rsidR="009E1E21" w:rsidRPr="009E1E21">
        <w:trPr>
          <w:trHeight w:val="141"/>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adjustRightInd w:val="0"/>
              <w:snapToGrid w:val="0"/>
              <w:spacing w:line="400" w:lineRule="exact"/>
              <w:ind w:firstLineChars="100" w:firstLine="240"/>
              <w:rPr>
                <w:rFonts w:ascii="仿宋" w:eastAsia="仿宋" w:hAnsi="仿宋"/>
              </w:rPr>
            </w:pPr>
            <w:r w:rsidRPr="009E1E21">
              <w:rPr>
                <w:rFonts w:ascii="仿宋" w:eastAsia="仿宋" w:hAnsi="仿宋"/>
              </w:rPr>
              <w:lastRenderedPageBreak/>
              <w:t>22</w:t>
            </w:r>
          </w:p>
        </w:tc>
        <w:tc>
          <w:tcPr>
            <w:tcW w:w="2410"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jc w:val="center"/>
              <w:rPr>
                <w:rFonts w:ascii="仿宋" w:eastAsia="仿宋" w:hAnsi="仿宋"/>
              </w:rPr>
            </w:pPr>
            <w:r w:rsidRPr="009E1E21">
              <w:rPr>
                <w:rFonts w:ascii="仿宋" w:eastAsia="仿宋" w:hAnsi="仿宋" w:hint="eastAsia"/>
              </w:rPr>
              <w:t>合同签订地点</w:t>
            </w:r>
          </w:p>
        </w:tc>
        <w:tc>
          <w:tcPr>
            <w:tcW w:w="6679"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pStyle w:val="affe"/>
              <w:spacing w:line="360" w:lineRule="auto"/>
              <w:ind w:firstLineChars="200" w:firstLine="480"/>
              <w:rPr>
                <w:rFonts w:ascii="仿宋" w:eastAsia="仿宋" w:hAnsi="仿宋"/>
                <w:lang w:val="zh-CN"/>
              </w:rPr>
            </w:pPr>
            <w:r w:rsidRPr="009E1E21">
              <w:rPr>
                <w:rFonts w:ascii="仿宋" w:eastAsia="仿宋" w:hAnsi="仿宋" w:hint="eastAsia"/>
              </w:rPr>
              <w:t>四川省成都市。</w:t>
            </w:r>
          </w:p>
        </w:tc>
      </w:tr>
      <w:tr w:rsidR="009E1E21" w:rsidRPr="009E1E21">
        <w:trPr>
          <w:trHeight w:val="561"/>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adjustRightInd w:val="0"/>
              <w:snapToGrid w:val="0"/>
              <w:spacing w:line="400" w:lineRule="exact"/>
              <w:ind w:firstLineChars="100" w:firstLine="240"/>
              <w:rPr>
                <w:rFonts w:ascii="仿宋" w:eastAsia="仿宋" w:hAnsi="仿宋"/>
              </w:rPr>
            </w:pPr>
            <w:r w:rsidRPr="009E1E21">
              <w:rPr>
                <w:rFonts w:ascii="仿宋" w:eastAsia="仿宋" w:hAnsi="仿宋"/>
              </w:rPr>
              <w:t>23</w:t>
            </w:r>
          </w:p>
        </w:tc>
        <w:tc>
          <w:tcPr>
            <w:tcW w:w="2410"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jc w:val="center"/>
              <w:rPr>
                <w:rFonts w:ascii="仿宋" w:eastAsia="仿宋" w:hAnsi="仿宋" w:cs="宋体"/>
              </w:rPr>
            </w:pPr>
            <w:r w:rsidRPr="009E1E21">
              <w:rPr>
                <w:rFonts w:ascii="仿宋" w:eastAsia="仿宋" w:hAnsi="仿宋" w:hint="eastAsia"/>
              </w:rPr>
              <w:t>政府采购合同公告、备案</w:t>
            </w:r>
          </w:p>
        </w:tc>
        <w:tc>
          <w:tcPr>
            <w:tcW w:w="6679"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ind w:firstLineChars="200" w:firstLine="480"/>
              <w:rPr>
                <w:rFonts w:ascii="仿宋" w:eastAsia="仿宋" w:hAnsi="仿宋" w:cs="宋体"/>
              </w:rPr>
            </w:pPr>
            <w:r w:rsidRPr="009E1E21">
              <w:rPr>
                <w:rFonts w:ascii="仿宋" w:eastAsia="仿宋" w:hAnsi="仿宋" w:hint="eastAsia"/>
              </w:rPr>
              <w:t>政府采购合同签订之日起2个工作日内，采购人将在四川政府采购网公告政府采购合同。政府采购合同签订之日起7个工作日内，采购人将向</w:t>
            </w:r>
            <w:r w:rsidRPr="009E1E21">
              <w:rPr>
                <w:rFonts w:ascii="仿宋" w:eastAsia="仿宋" w:hAnsi="仿宋" w:hint="eastAsia"/>
                <w:lang w:val="zh-CN"/>
              </w:rPr>
              <w:t>成都市青羊区财政局完成合同备案。</w:t>
            </w:r>
          </w:p>
        </w:tc>
      </w:tr>
      <w:tr w:rsidR="009E1E21" w:rsidRPr="009E1E21">
        <w:trPr>
          <w:trHeight w:val="274"/>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adjustRightInd w:val="0"/>
              <w:snapToGrid w:val="0"/>
              <w:spacing w:line="400" w:lineRule="exact"/>
              <w:ind w:firstLineChars="100" w:firstLine="240"/>
              <w:rPr>
                <w:rFonts w:ascii="仿宋" w:eastAsia="仿宋" w:hAnsi="仿宋"/>
              </w:rPr>
            </w:pPr>
            <w:r w:rsidRPr="009E1E21">
              <w:rPr>
                <w:rFonts w:ascii="仿宋" w:eastAsia="仿宋" w:hAnsi="仿宋"/>
              </w:rPr>
              <w:t>24</w:t>
            </w:r>
          </w:p>
        </w:tc>
        <w:tc>
          <w:tcPr>
            <w:tcW w:w="2410"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napToGrid w:val="0"/>
              <w:spacing w:line="360" w:lineRule="exact"/>
              <w:jc w:val="center"/>
              <w:rPr>
                <w:rFonts w:ascii="仿宋" w:eastAsia="仿宋" w:hAnsi="仿宋"/>
                <w:kern w:val="2"/>
              </w:rPr>
            </w:pPr>
            <w:proofErr w:type="gramStart"/>
            <w:r w:rsidRPr="009E1E21">
              <w:rPr>
                <w:rFonts w:ascii="仿宋" w:eastAsia="仿宋" w:hAnsi="仿宋" w:hint="eastAsia"/>
              </w:rPr>
              <w:t>政采信用</w:t>
            </w:r>
            <w:proofErr w:type="gramEnd"/>
            <w:r w:rsidRPr="009E1E21">
              <w:rPr>
                <w:rFonts w:ascii="仿宋" w:eastAsia="仿宋" w:hAnsi="仿宋" w:hint="eastAsia"/>
              </w:rPr>
              <w:t>担保融资</w:t>
            </w:r>
          </w:p>
        </w:tc>
        <w:tc>
          <w:tcPr>
            <w:tcW w:w="6679"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tabs>
                <w:tab w:val="left" w:pos="7665"/>
              </w:tabs>
              <w:snapToGrid w:val="0"/>
              <w:spacing w:line="360" w:lineRule="exact"/>
              <w:ind w:firstLineChars="200" w:firstLine="480"/>
              <w:rPr>
                <w:rFonts w:ascii="仿宋" w:eastAsia="仿宋" w:hAnsi="仿宋"/>
              </w:rPr>
            </w:pPr>
            <w:r w:rsidRPr="009E1E21">
              <w:rPr>
                <w:rFonts w:ascii="仿宋" w:eastAsia="仿宋" w:hAnsi="仿宋" w:hint="eastAsia"/>
              </w:rPr>
              <w:t>参加本次采购活动成交的中小企业无需提供财产抵押或第三方担保，</w:t>
            </w:r>
            <w:proofErr w:type="gramStart"/>
            <w:r w:rsidRPr="009E1E21">
              <w:rPr>
                <w:rFonts w:ascii="仿宋" w:eastAsia="仿宋" w:hAnsi="仿宋" w:hint="eastAsia"/>
              </w:rPr>
              <w:t>凭借政府</w:t>
            </w:r>
            <w:proofErr w:type="gramEnd"/>
            <w:r w:rsidRPr="009E1E21">
              <w:rPr>
                <w:rFonts w:ascii="仿宋" w:eastAsia="仿宋" w:hAnsi="仿宋" w:hint="eastAsia"/>
              </w:rPr>
              <w:t>采购合同可向融资机构申请融资。具体内容详见磋商文件附件《成都市财政局 中国人民银行成都分行营业管理部关于印发〈成都市中小企业政府采购信用融资暂行办法〉和〈成都市级支持中小企业政府采购信用融资实施方案〉的通知》（成财采[2019]17号）。</w:t>
            </w:r>
          </w:p>
        </w:tc>
      </w:tr>
      <w:tr w:rsidR="009E1E21" w:rsidRPr="009E1E21">
        <w:trPr>
          <w:trHeight w:val="274"/>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adjustRightInd w:val="0"/>
              <w:snapToGrid w:val="0"/>
              <w:spacing w:line="400" w:lineRule="exact"/>
              <w:ind w:firstLineChars="100" w:firstLine="240"/>
              <w:rPr>
                <w:rFonts w:ascii="仿宋" w:eastAsia="仿宋" w:hAnsi="仿宋"/>
              </w:rPr>
            </w:pPr>
            <w:r w:rsidRPr="009E1E21">
              <w:rPr>
                <w:rFonts w:ascii="仿宋" w:eastAsia="仿宋" w:hAnsi="仿宋" w:hint="eastAsia"/>
              </w:rPr>
              <w:t>2</w:t>
            </w:r>
            <w:r w:rsidRPr="009E1E21">
              <w:rPr>
                <w:rFonts w:ascii="仿宋" w:eastAsia="仿宋" w:hAnsi="仿宋"/>
              </w:rPr>
              <w:t>5</w:t>
            </w:r>
          </w:p>
        </w:tc>
        <w:tc>
          <w:tcPr>
            <w:tcW w:w="2410"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napToGrid w:val="0"/>
              <w:spacing w:line="360" w:lineRule="exact"/>
              <w:jc w:val="center"/>
              <w:rPr>
                <w:rFonts w:ascii="仿宋" w:eastAsia="仿宋" w:hAnsi="仿宋"/>
              </w:rPr>
            </w:pPr>
            <w:r w:rsidRPr="009E1E21">
              <w:rPr>
                <w:rFonts w:ascii="仿宋" w:eastAsia="仿宋" w:hAnsi="仿宋" w:hint="eastAsia"/>
              </w:rPr>
              <w:t>进口产品（如采购内容中涉及货物采购的）</w:t>
            </w:r>
          </w:p>
        </w:tc>
        <w:tc>
          <w:tcPr>
            <w:tcW w:w="6679"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tabs>
                <w:tab w:val="left" w:pos="7665"/>
              </w:tabs>
              <w:snapToGrid w:val="0"/>
              <w:spacing w:line="360" w:lineRule="exact"/>
              <w:ind w:firstLineChars="200" w:firstLine="480"/>
              <w:rPr>
                <w:rFonts w:ascii="仿宋" w:eastAsia="仿宋" w:hAnsi="仿宋"/>
              </w:rPr>
            </w:pPr>
            <w:r w:rsidRPr="009E1E21">
              <w:rPr>
                <w:rFonts w:ascii="仿宋" w:eastAsia="仿宋" w:hAnsi="仿宋" w:hint="eastAsia"/>
              </w:rPr>
              <w:t>磋商文件中未载明“允许采购进口产品”的产品，拒绝进口产品的报价。磋商文件中载明“允许采购进口产品”的产品，允许国产产品参与竞争。</w:t>
            </w:r>
          </w:p>
        </w:tc>
      </w:tr>
      <w:tr w:rsidR="00860E42" w:rsidRPr="009E1E21">
        <w:trPr>
          <w:trHeight w:val="274"/>
          <w:jc w:val="center"/>
        </w:trPr>
        <w:tc>
          <w:tcPr>
            <w:tcW w:w="826"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adjustRightInd w:val="0"/>
              <w:snapToGrid w:val="0"/>
              <w:spacing w:line="400" w:lineRule="exact"/>
              <w:ind w:firstLineChars="100" w:firstLine="240"/>
              <w:rPr>
                <w:rFonts w:ascii="仿宋" w:eastAsia="仿宋" w:hAnsi="仿宋"/>
              </w:rPr>
            </w:pPr>
            <w:r w:rsidRPr="009E1E21">
              <w:rPr>
                <w:rFonts w:ascii="仿宋" w:eastAsia="仿宋" w:hAnsi="仿宋" w:hint="eastAsia"/>
              </w:rPr>
              <w:t>2</w:t>
            </w:r>
            <w:r w:rsidRPr="009E1E21">
              <w:rPr>
                <w:rFonts w:ascii="仿宋" w:eastAsia="仿宋" w:hAnsi="仿宋"/>
              </w:rPr>
              <w:t>6</w:t>
            </w:r>
          </w:p>
        </w:tc>
        <w:tc>
          <w:tcPr>
            <w:tcW w:w="9089" w:type="dxa"/>
            <w:gridSpan w:val="2"/>
            <w:tcBorders>
              <w:top w:val="single" w:sz="4" w:space="0" w:color="auto"/>
              <w:left w:val="single" w:sz="4" w:space="0" w:color="auto"/>
              <w:bottom w:val="single" w:sz="4" w:space="0" w:color="auto"/>
              <w:right w:val="single" w:sz="4" w:space="0" w:color="auto"/>
            </w:tcBorders>
            <w:vAlign w:val="center"/>
          </w:tcPr>
          <w:p w:rsidR="00860E42" w:rsidRPr="009E1E21" w:rsidRDefault="005C282C">
            <w:pPr>
              <w:tabs>
                <w:tab w:val="left" w:pos="7665"/>
              </w:tabs>
              <w:snapToGrid w:val="0"/>
              <w:spacing w:line="360" w:lineRule="exact"/>
              <w:ind w:firstLineChars="200" w:firstLine="480"/>
              <w:rPr>
                <w:rFonts w:ascii="仿宋" w:eastAsia="仿宋" w:hAnsi="仿宋"/>
              </w:rPr>
            </w:pPr>
            <w:r w:rsidRPr="009E1E21">
              <w:rPr>
                <w:rFonts w:ascii="仿宋" w:eastAsia="仿宋" w:hAnsi="仿宋" w:hint="eastAsia"/>
              </w:rPr>
              <w:t>采购人可以要求参加政府采购的供应商提供有关资质证明文件和业绩情况，并根据《中华人民共和国政府采购法》规定的供应</w:t>
            </w:r>
            <w:proofErr w:type="gramStart"/>
            <w:r w:rsidRPr="009E1E21">
              <w:rPr>
                <w:rFonts w:ascii="仿宋" w:eastAsia="仿宋" w:hAnsi="仿宋" w:hint="eastAsia"/>
              </w:rPr>
              <w:t>商条件</w:t>
            </w:r>
            <w:proofErr w:type="gramEnd"/>
            <w:r w:rsidRPr="009E1E21">
              <w:rPr>
                <w:rFonts w:ascii="仿宋" w:eastAsia="仿宋" w:hAnsi="仿宋" w:hint="eastAsia"/>
              </w:rPr>
              <w:t>和采购项目对供应商的特定要求，对供应商的资格进行审查。</w:t>
            </w:r>
          </w:p>
        </w:tc>
      </w:tr>
    </w:tbl>
    <w:p w:rsidR="00860E42" w:rsidRPr="009E1E21" w:rsidRDefault="00860E42">
      <w:pPr>
        <w:rPr>
          <w:rFonts w:ascii="仿宋" w:eastAsia="仿宋" w:hAnsi="仿宋"/>
        </w:rPr>
      </w:pPr>
    </w:p>
    <w:p w:rsidR="00860E42" w:rsidRPr="009E1E21" w:rsidRDefault="005C282C">
      <w:pPr>
        <w:pStyle w:val="2"/>
        <w:ind w:left="851" w:hanging="851"/>
        <w:rPr>
          <w:rFonts w:ascii="仿宋" w:eastAsia="仿宋" w:hAnsi="仿宋"/>
        </w:rPr>
      </w:pPr>
      <w:bookmarkStart w:id="7" w:name="_Toc80711374"/>
      <w:bookmarkEnd w:id="3"/>
      <w:bookmarkEnd w:id="4"/>
      <w:r w:rsidRPr="009E1E21">
        <w:rPr>
          <w:rFonts w:ascii="仿宋" w:eastAsia="仿宋" w:hAnsi="仿宋" w:hint="eastAsia"/>
        </w:rPr>
        <w:t>总则</w:t>
      </w:r>
      <w:bookmarkEnd w:id="7"/>
    </w:p>
    <w:p w:rsidR="00860E42" w:rsidRPr="009E1E21" w:rsidRDefault="005C282C">
      <w:pPr>
        <w:pStyle w:val="3"/>
        <w:rPr>
          <w:rFonts w:ascii="仿宋" w:eastAsia="仿宋" w:hAnsi="仿宋"/>
          <w:color w:val="auto"/>
        </w:rPr>
      </w:pPr>
      <w:r w:rsidRPr="009E1E21">
        <w:rPr>
          <w:rFonts w:ascii="仿宋" w:eastAsia="仿宋" w:hAnsi="仿宋" w:hint="eastAsia"/>
          <w:color w:val="auto"/>
        </w:rPr>
        <w:t>适用范围</w:t>
      </w:r>
    </w:p>
    <w:p w:rsidR="00860E42" w:rsidRPr="009E1E21" w:rsidRDefault="005C282C">
      <w:pPr>
        <w:widowControl w:val="0"/>
        <w:tabs>
          <w:tab w:val="left" w:pos="420"/>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一、本磋商文件仅适用于本竞争性磋商邀请中所叙述项目的采购。</w:t>
      </w:r>
    </w:p>
    <w:p w:rsidR="00860E42" w:rsidRPr="009E1E21" w:rsidRDefault="005C282C">
      <w:pPr>
        <w:widowControl w:val="0"/>
        <w:tabs>
          <w:tab w:val="left" w:pos="420"/>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二、本磋商文件的最终解释权由采购中心和采购人享有。磋商文件中供应商参加本次政府采购活动应当具备的条件、技术、服务及其他要求、评分标准由采购人负责解释。除上述磋商文件内容，其他内容由采购中心负责解释。</w:t>
      </w:r>
    </w:p>
    <w:p w:rsidR="00860E42" w:rsidRPr="009E1E21" w:rsidRDefault="005C282C">
      <w:pPr>
        <w:pStyle w:val="3"/>
        <w:rPr>
          <w:rFonts w:ascii="仿宋" w:eastAsia="仿宋" w:hAnsi="仿宋"/>
          <w:color w:val="auto"/>
        </w:rPr>
      </w:pPr>
      <w:bookmarkStart w:id="8" w:name="_Toc287623639"/>
      <w:r w:rsidRPr="009E1E21">
        <w:rPr>
          <w:rFonts w:ascii="仿宋" w:eastAsia="仿宋" w:hAnsi="仿宋" w:hint="eastAsia"/>
          <w:color w:val="auto"/>
        </w:rPr>
        <w:t>有关定义</w:t>
      </w:r>
      <w:bookmarkEnd w:id="8"/>
    </w:p>
    <w:p w:rsidR="00860E42" w:rsidRPr="009E1E21" w:rsidRDefault="005C282C">
      <w:pPr>
        <w:widowControl w:val="0"/>
        <w:tabs>
          <w:tab w:val="left" w:pos="420"/>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一、“采购人”、“甲方”系指</w:t>
      </w:r>
      <w:bookmarkStart w:id="9" w:name="采购单位名2"/>
      <w:r w:rsidRPr="009E1E21">
        <w:rPr>
          <w:rFonts w:ascii="仿宋" w:eastAsia="仿宋" w:hAnsi="仿宋" w:hint="eastAsia"/>
          <w:sz w:val="28"/>
          <w:szCs w:val="28"/>
        </w:rPr>
        <w:t>依法进行政府采购的成都市青羊区各街道办事处、区级各部门、事业单位。本次竞争性磋商项目的采购人是</w:t>
      </w:r>
      <w:bookmarkEnd w:id="9"/>
      <w:r w:rsidRPr="009E1E21">
        <w:rPr>
          <w:rFonts w:ascii="仿宋" w:eastAsia="仿宋" w:hAnsi="仿宋" w:hint="eastAsia"/>
          <w:b/>
          <w:sz w:val="28"/>
          <w:szCs w:val="28"/>
        </w:rPr>
        <w:t>成都市青羊区人民政府光华街道办事处</w:t>
      </w:r>
      <w:r w:rsidRPr="009E1E21">
        <w:rPr>
          <w:rFonts w:ascii="仿宋" w:eastAsia="仿宋" w:hAnsi="仿宋" w:hint="eastAsia"/>
          <w:sz w:val="28"/>
          <w:szCs w:val="28"/>
        </w:rPr>
        <w:t>。</w:t>
      </w:r>
    </w:p>
    <w:p w:rsidR="00860E42" w:rsidRPr="009E1E21" w:rsidRDefault="005C282C">
      <w:pPr>
        <w:widowControl w:val="0"/>
        <w:tabs>
          <w:tab w:val="left" w:pos="420"/>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二、“供应商”系指拟参加竞争性磋商和向采购人提供工程、货物及服</w:t>
      </w:r>
      <w:r w:rsidRPr="009E1E21">
        <w:rPr>
          <w:rFonts w:ascii="仿宋" w:eastAsia="仿宋" w:hAnsi="仿宋" w:hint="eastAsia"/>
          <w:sz w:val="28"/>
          <w:szCs w:val="28"/>
        </w:rPr>
        <w:lastRenderedPageBreak/>
        <w:t>务的供应商。“乙方”系指本项目的成交供应商。</w:t>
      </w:r>
    </w:p>
    <w:p w:rsidR="00860E42" w:rsidRPr="009E1E21" w:rsidRDefault="005C282C">
      <w:pPr>
        <w:widowControl w:val="0"/>
        <w:tabs>
          <w:tab w:val="left" w:pos="420"/>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三、</w:t>
      </w:r>
      <w:r w:rsidRPr="009E1E21">
        <w:rPr>
          <w:rFonts w:ascii="仿宋" w:eastAsia="仿宋" w:hAnsi="仿宋"/>
          <w:sz w:val="28"/>
          <w:szCs w:val="28"/>
        </w:rPr>
        <w:t>本</w:t>
      </w:r>
      <w:r w:rsidRPr="009E1E21">
        <w:rPr>
          <w:rFonts w:ascii="仿宋" w:eastAsia="仿宋" w:hAnsi="仿宋" w:hint="eastAsia"/>
          <w:sz w:val="28"/>
          <w:szCs w:val="28"/>
        </w:rPr>
        <w:t>磋商</w:t>
      </w:r>
      <w:r w:rsidRPr="009E1E21">
        <w:rPr>
          <w:rFonts w:ascii="仿宋" w:eastAsia="仿宋" w:hAnsi="仿宋"/>
          <w:sz w:val="28"/>
          <w:szCs w:val="28"/>
        </w:rPr>
        <w:t>文件各部分规定的期间以时、日、月、年计算。期间开始的时和日，不计算在期间内，而从次日开始计算。期间届满的最后一天是节假日的，以节假日后的第一日为期间届满的日期。</w:t>
      </w:r>
    </w:p>
    <w:p w:rsidR="00860E42" w:rsidRPr="009E1E21" w:rsidRDefault="005C282C">
      <w:pPr>
        <w:widowControl w:val="0"/>
        <w:tabs>
          <w:tab w:val="left" w:pos="420"/>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四、磋商文件中所称的“以上”、“以下”、“内”、“以内”，包括本数；所称的“不足”，不包括本数。</w:t>
      </w:r>
    </w:p>
    <w:p w:rsidR="00860E42" w:rsidRPr="009E1E21" w:rsidRDefault="005C282C">
      <w:pPr>
        <w:widowControl w:val="0"/>
        <w:tabs>
          <w:tab w:val="left" w:pos="420"/>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五、重大违法记录是指供应商因违法经营受到刑事处罚或者责令停产停业、吊销许可证或者执照、较大数额罚款等行政处罚。重大违法记录中的较大数额罚款的具体金额标准：</w:t>
      </w:r>
      <w:proofErr w:type="gramStart"/>
      <w:r w:rsidRPr="009E1E21">
        <w:rPr>
          <w:rFonts w:ascii="仿宋" w:eastAsia="仿宋" w:hAnsi="仿宋" w:hint="eastAsia"/>
          <w:sz w:val="28"/>
          <w:szCs w:val="28"/>
        </w:rPr>
        <w:t>若行业行政</w:t>
      </w:r>
      <w:proofErr w:type="gramEnd"/>
      <w:r w:rsidRPr="009E1E21">
        <w:rPr>
          <w:rFonts w:ascii="仿宋" w:eastAsia="仿宋" w:hAnsi="仿宋" w:hint="eastAsia"/>
          <w:sz w:val="28"/>
          <w:szCs w:val="28"/>
        </w:rPr>
        <w:t>主管部门对较大数额罚款金额标准有明文规定的，以行业行政主管部门规定的较大数额罚款金额标准为准；</w:t>
      </w:r>
      <w:proofErr w:type="gramStart"/>
      <w:r w:rsidRPr="009E1E21">
        <w:rPr>
          <w:rFonts w:ascii="仿宋" w:eastAsia="仿宋" w:hAnsi="仿宋" w:hint="eastAsia"/>
          <w:sz w:val="28"/>
          <w:szCs w:val="28"/>
        </w:rPr>
        <w:t>若行业行政</w:t>
      </w:r>
      <w:proofErr w:type="gramEnd"/>
      <w:r w:rsidRPr="009E1E21">
        <w:rPr>
          <w:rFonts w:ascii="仿宋" w:eastAsia="仿宋" w:hAnsi="仿宋" w:hint="eastAsia"/>
          <w:sz w:val="28"/>
          <w:szCs w:val="28"/>
        </w:rPr>
        <w:t>主管部门对较大数额罚款金额标准未明文规定的，以</w:t>
      </w:r>
      <w:proofErr w:type="gramStart"/>
      <w:r w:rsidRPr="009E1E21">
        <w:rPr>
          <w:rFonts w:ascii="仿宋" w:eastAsia="仿宋" w:hAnsi="仿宋" w:hint="eastAsia"/>
          <w:sz w:val="28"/>
          <w:szCs w:val="28"/>
        </w:rPr>
        <w:t>作出</w:t>
      </w:r>
      <w:proofErr w:type="gramEnd"/>
      <w:r w:rsidRPr="009E1E21">
        <w:rPr>
          <w:rFonts w:ascii="仿宋" w:eastAsia="仿宋" w:hAnsi="仿宋" w:hint="eastAsia"/>
          <w:sz w:val="28"/>
          <w:szCs w:val="28"/>
        </w:rPr>
        <w:t>行政处罚机关当地的行政处罚罚款听证标准金额为准。</w:t>
      </w:r>
    </w:p>
    <w:p w:rsidR="00860E42" w:rsidRPr="009E1E21" w:rsidRDefault="005C282C">
      <w:pPr>
        <w:widowControl w:val="0"/>
        <w:tabs>
          <w:tab w:val="left" w:pos="420"/>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六、不见面开标是指，采购中心依托政府采购云平台组织磋商活动，供应商在线参与磋商的一种组织形式。</w:t>
      </w:r>
    </w:p>
    <w:p w:rsidR="00860E42" w:rsidRPr="009E1E21" w:rsidRDefault="005C282C">
      <w:pPr>
        <w:pStyle w:val="3"/>
        <w:rPr>
          <w:rFonts w:ascii="仿宋" w:eastAsia="仿宋" w:hAnsi="仿宋"/>
          <w:color w:val="auto"/>
        </w:rPr>
      </w:pPr>
      <w:r w:rsidRPr="009E1E21">
        <w:rPr>
          <w:rFonts w:ascii="仿宋" w:eastAsia="仿宋" w:hAnsi="仿宋" w:hint="eastAsia"/>
          <w:color w:val="auto"/>
        </w:rPr>
        <w:t>合格的供应商（实质性要求）</w:t>
      </w:r>
    </w:p>
    <w:p w:rsidR="00860E42" w:rsidRPr="009E1E21" w:rsidRDefault="005C282C">
      <w:pPr>
        <w:widowControl w:val="0"/>
        <w:tabs>
          <w:tab w:val="left" w:pos="1134"/>
        </w:tabs>
        <w:spacing w:line="360" w:lineRule="auto"/>
        <w:ind w:left="560"/>
        <w:jc w:val="both"/>
        <w:rPr>
          <w:rFonts w:ascii="仿宋" w:eastAsia="仿宋" w:hAnsi="仿宋"/>
          <w:sz w:val="28"/>
          <w:szCs w:val="28"/>
        </w:rPr>
      </w:pPr>
      <w:r w:rsidRPr="009E1E21">
        <w:rPr>
          <w:rFonts w:ascii="仿宋" w:eastAsia="仿宋" w:hAnsi="仿宋" w:hint="eastAsia"/>
          <w:sz w:val="28"/>
          <w:szCs w:val="28"/>
        </w:rPr>
        <w:t>合格的供应商应具备以下条件：邀请参加磋商的供应商</w:t>
      </w:r>
      <w:r w:rsidRPr="009E1E21">
        <w:rPr>
          <w:rFonts w:ascii="仿宋" w:eastAsia="仿宋" w:hAnsi="仿宋" w:hint="eastAsia"/>
          <w:spacing w:val="-4"/>
          <w:sz w:val="28"/>
          <w:szCs w:val="28"/>
        </w:rPr>
        <w:t>。</w:t>
      </w:r>
    </w:p>
    <w:p w:rsidR="00860E42" w:rsidRPr="009E1E21" w:rsidRDefault="005C282C">
      <w:pPr>
        <w:pStyle w:val="3"/>
        <w:rPr>
          <w:rFonts w:ascii="仿宋" w:eastAsia="仿宋" w:hAnsi="仿宋"/>
          <w:color w:val="auto"/>
        </w:rPr>
      </w:pPr>
      <w:bookmarkStart w:id="10" w:name="_Toc287623640"/>
      <w:r w:rsidRPr="009E1E21">
        <w:rPr>
          <w:rFonts w:ascii="仿宋" w:eastAsia="仿宋" w:hAnsi="仿宋" w:hint="eastAsia"/>
          <w:color w:val="auto"/>
        </w:rPr>
        <w:t>参加竞争性磋商的费用</w:t>
      </w:r>
      <w:bookmarkEnd w:id="10"/>
      <w:r w:rsidRPr="009E1E21">
        <w:rPr>
          <w:rFonts w:ascii="仿宋" w:eastAsia="仿宋" w:hAnsi="仿宋" w:hint="eastAsia"/>
          <w:color w:val="auto"/>
        </w:rPr>
        <w:t>（实质性要求）</w:t>
      </w:r>
    </w:p>
    <w:p w:rsidR="00860E42" w:rsidRPr="009E1E21" w:rsidRDefault="005C282C">
      <w:pPr>
        <w:tabs>
          <w:tab w:val="left" w:pos="7665"/>
        </w:tabs>
        <w:spacing w:line="360" w:lineRule="auto"/>
        <w:ind w:firstLine="567"/>
        <w:rPr>
          <w:rFonts w:ascii="仿宋" w:eastAsia="仿宋" w:hAnsi="仿宋"/>
          <w:sz w:val="28"/>
          <w:szCs w:val="28"/>
        </w:rPr>
      </w:pPr>
      <w:r w:rsidRPr="009E1E21">
        <w:rPr>
          <w:rFonts w:ascii="仿宋" w:eastAsia="仿宋" w:hAnsi="仿宋" w:hint="eastAsia"/>
          <w:sz w:val="28"/>
          <w:szCs w:val="28"/>
        </w:rPr>
        <w:t>供应商自行承担参加竞争性磋商采购活动的全部费用。</w:t>
      </w:r>
    </w:p>
    <w:p w:rsidR="00860E42" w:rsidRPr="009E1E21" w:rsidRDefault="005C282C">
      <w:pPr>
        <w:pStyle w:val="3"/>
        <w:rPr>
          <w:rFonts w:ascii="仿宋" w:eastAsia="仿宋" w:hAnsi="仿宋"/>
          <w:color w:val="auto"/>
        </w:rPr>
      </w:pPr>
      <w:r w:rsidRPr="009E1E21">
        <w:rPr>
          <w:rFonts w:ascii="仿宋" w:eastAsia="仿宋" w:hAnsi="仿宋" w:hint="eastAsia"/>
          <w:color w:val="auto"/>
        </w:rPr>
        <w:t>充分、公平竞争保障措施（实质性要求）</w:t>
      </w:r>
    </w:p>
    <w:p w:rsidR="00860E42" w:rsidRPr="009E1E21" w:rsidRDefault="005C282C">
      <w:pPr>
        <w:pStyle w:val="16"/>
        <w:tabs>
          <w:tab w:val="left" w:pos="851"/>
        </w:tabs>
        <w:spacing w:line="360" w:lineRule="auto"/>
        <w:ind w:firstLine="560"/>
        <w:rPr>
          <w:rFonts w:ascii="仿宋" w:eastAsia="仿宋" w:hAnsi="仿宋"/>
          <w:sz w:val="28"/>
          <w:szCs w:val="28"/>
        </w:rPr>
      </w:pPr>
      <w:r w:rsidRPr="009E1E21">
        <w:rPr>
          <w:rFonts w:ascii="仿宋" w:eastAsia="仿宋" w:hAnsi="仿宋" w:hint="eastAsia"/>
          <w:sz w:val="28"/>
          <w:szCs w:val="28"/>
        </w:rPr>
        <w:t>一、利害关系供应商处理。单位负责人为同一人或者存在直接控股、管理关系的不同供应商不得参加同一合同项下的政府采购活动。</w:t>
      </w:r>
    </w:p>
    <w:p w:rsidR="00860E42" w:rsidRPr="009E1E21" w:rsidRDefault="005C282C">
      <w:pPr>
        <w:pStyle w:val="16"/>
        <w:tabs>
          <w:tab w:val="left" w:pos="851"/>
        </w:tabs>
        <w:spacing w:line="360" w:lineRule="auto"/>
        <w:ind w:firstLine="560"/>
        <w:rPr>
          <w:rFonts w:ascii="仿宋" w:eastAsia="仿宋" w:hAnsi="仿宋"/>
          <w:sz w:val="28"/>
          <w:szCs w:val="28"/>
        </w:rPr>
      </w:pPr>
      <w:r w:rsidRPr="009E1E21">
        <w:rPr>
          <w:rFonts w:ascii="仿宋" w:eastAsia="仿宋" w:hAnsi="仿宋" w:hint="eastAsia"/>
          <w:sz w:val="28"/>
          <w:szCs w:val="28"/>
        </w:rPr>
        <w:t>二、利害关系授权代表处理。两家以上的供应商不得在同一合同项下的采购项目中，委托同一个自然人、同一家庭的人员、同一单位的人员作为其</w:t>
      </w:r>
      <w:r w:rsidRPr="009E1E21">
        <w:rPr>
          <w:rFonts w:ascii="仿宋" w:eastAsia="仿宋" w:hAnsi="仿宋" w:hint="eastAsia"/>
          <w:sz w:val="28"/>
          <w:szCs w:val="28"/>
        </w:rPr>
        <w:lastRenderedPageBreak/>
        <w:t>授权代表，否则，其施工响应文件作为无效处理。</w:t>
      </w:r>
    </w:p>
    <w:p w:rsidR="00860E42" w:rsidRPr="009E1E21" w:rsidRDefault="005C282C">
      <w:pPr>
        <w:pStyle w:val="16"/>
        <w:tabs>
          <w:tab w:val="left" w:pos="851"/>
        </w:tabs>
        <w:spacing w:line="360" w:lineRule="auto"/>
        <w:ind w:firstLineChars="202" w:firstLine="566"/>
        <w:rPr>
          <w:rFonts w:ascii="仿宋" w:eastAsia="仿宋" w:hAnsi="仿宋"/>
          <w:b/>
          <w:sz w:val="28"/>
          <w:szCs w:val="28"/>
        </w:rPr>
      </w:pPr>
      <w:bookmarkStart w:id="11" w:name="_Hlk54873086"/>
      <w:r w:rsidRPr="009E1E21">
        <w:rPr>
          <w:rFonts w:ascii="仿宋" w:eastAsia="仿宋" w:hAnsi="仿宋" w:hint="eastAsia"/>
          <w:sz w:val="28"/>
          <w:szCs w:val="28"/>
        </w:rPr>
        <w:t>三、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要求、评审因素和标准、政府采购合同等实质性内容条款的，视同为采购项目提供规范编制。</w:t>
      </w:r>
      <w:bookmarkEnd w:id="11"/>
      <w:r w:rsidRPr="009E1E21">
        <w:rPr>
          <w:rFonts w:ascii="仿宋" w:eastAsia="仿宋" w:hAnsi="仿宋" w:hint="eastAsia"/>
          <w:sz w:val="28"/>
          <w:szCs w:val="28"/>
        </w:rPr>
        <w:t>本项目不得再参加该采购项目的单位为：</w:t>
      </w:r>
      <w:proofErr w:type="gramStart"/>
      <w:r w:rsidRPr="009E1E21">
        <w:rPr>
          <w:rFonts w:ascii="仿宋" w:eastAsia="仿宋" w:hAnsi="仿宋" w:hint="eastAsia"/>
          <w:b/>
          <w:sz w:val="28"/>
          <w:szCs w:val="28"/>
        </w:rPr>
        <w:t>正信智汇建设</w:t>
      </w:r>
      <w:proofErr w:type="gramEnd"/>
      <w:r w:rsidRPr="009E1E21">
        <w:rPr>
          <w:rFonts w:ascii="仿宋" w:eastAsia="仿宋" w:hAnsi="仿宋" w:hint="eastAsia"/>
          <w:b/>
          <w:sz w:val="28"/>
          <w:szCs w:val="28"/>
        </w:rPr>
        <w:t>工程管理有限公司（参与资格审查）、四川五行建设工程项目管理有限公司（监理）、四川文</w:t>
      </w:r>
      <w:proofErr w:type="gramStart"/>
      <w:r w:rsidRPr="009E1E21">
        <w:rPr>
          <w:rFonts w:ascii="仿宋" w:eastAsia="仿宋" w:hAnsi="仿宋" w:hint="eastAsia"/>
          <w:b/>
          <w:sz w:val="28"/>
          <w:szCs w:val="28"/>
        </w:rPr>
        <w:t>景工程</w:t>
      </w:r>
      <w:proofErr w:type="gramEnd"/>
      <w:r w:rsidRPr="009E1E21">
        <w:rPr>
          <w:rFonts w:ascii="仿宋" w:eastAsia="仿宋" w:hAnsi="仿宋" w:hint="eastAsia"/>
          <w:b/>
          <w:sz w:val="28"/>
          <w:szCs w:val="28"/>
        </w:rPr>
        <w:t>造价咨询有限公司（造价）、四川</w:t>
      </w:r>
      <w:proofErr w:type="gramStart"/>
      <w:r w:rsidRPr="009E1E21">
        <w:rPr>
          <w:rFonts w:ascii="仿宋" w:eastAsia="仿宋" w:hAnsi="仿宋" w:hint="eastAsia"/>
          <w:b/>
          <w:sz w:val="28"/>
          <w:szCs w:val="28"/>
        </w:rPr>
        <w:t>风云相美环境艺术</w:t>
      </w:r>
      <w:proofErr w:type="gramEnd"/>
      <w:r w:rsidRPr="009E1E21">
        <w:rPr>
          <w:rFonts w:ascii="仿宋" w:eastAsia="仿宋" w:hAnsi="仿宋" w:hint="eastAsia"/>
          <w:b/>
          <w:sz w:val="28"/>
          <w:szCs w:val="28"/>
        </w:rPr>
        <w:t>工程设计有限公司（设计）。</w:t>
      </w:r>
    </w:p>
    <w:p w:rsidR="00860E42" w:rsidRPr="009E1E21" w:rsidRDefault="005C282C">
      <w:pPr>
        <w:pStyle w:val="16"/>
        <w:tabs>
          <w:tab w:val="left" w:pos="851"/>
        </w:tabs>
        <w:spacing w:line="360" w:lineRule="auto"/>
        <w:ind w:firstLineChars="202" w:firstLine="566"/>
        <w:rPr>
          <w:rFonts w:ascii="仿宋" w:eastAsia="仿宋" w:hAnsi="仿宋"/>
          <w:bCs/>
          <w:sz w:val="28"/>
          <w:szCs w:val="28"/>
        </w:rPr>
      </w:pPr>
      <w:r w:rsidRPr="009E1E21">
        <w:rPr>
          <w:rFonts w:ascii="仿宋" w:eastAsia="仿宋" w:hAnsi="仿宋" w:hint="eastAsia"/>
          <w:bCs/>
          <w:sz w:val="28"/>
          <w:szCs w:val="28"/>
        </w:rPr>
        <w:t>四、同一母公司的两家以上的子公司只能组成联合体参加本项目同一合同项下的采购活动，不得以不同供应商身份同时参加本项目同一合同项下的采购活动。</w:t>
      </w:r>
    </w:p>
    <w:p w:rsidR="00860E42" w:rsidRPr="009E1E21" w:rsidRDefault="005C282C">
      <w:pPr>
        <w:pStyle w:val="2"/>
        <w:ind w:left="851" w:hanging="851"/>
        <w:rPr>
          <w:rFonts w:ascii="仿宋" w:eastAsia="仿宋" w:hAnsi="仿宋"/>
        </w:rPr>
      </w:pPr>
      <w:bookmarkStart w:id="12" w:name="_Toc80711375"/>
      <w:r w:rsidRPr="009E1E21">
        <w:rPr>
          <w:rFonts w:ascii="仿宋" w:eastAsia="仿宋" w:hAnsi="仿宋" w:hint="eastAsia"/>
        </w:rPr>
        <w:t>磋商文件</w:t>
      </w:r>
      <w:bookmarkEnd w:id="12"/>
    </w:p>
    <w:p w:rsidR="00860E42" w:rsidRPr="009E1E21" w:rsidRDefault="005C282C">
      <w:pPr>
        <w:pStyle w:val="3"/>
        <w:rPr>
          <w:rFonts w:ascii="仿宋" w:eastAsia="仿宋" w:hAnsi="仿宋"/>
          <w:color w:val="auto"/>
        </w:rPr>
      </w:pPr>
      <w:r w:rsidRPr="009E1E21">
        <w:rPr>
          <w:rFonts w:ascii="仿宋" w:eastAsia="仿宋" w:hAnsi="仿宋" w:hint="eastAsia"/>
          <w:color w:val="auto"/>
        </w:rPr>
        <w:t>磋商文件的构成（实质性要求）</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一、竞争性磋商文件是供应商准备施工响应文件和参加磋商的依据，同时也是评审的重要依据。竞争性磋商文件用以阐明采购项目所需的资质、服务、商务及报价等要求、磋商程序、有关规定和注意事项以及合同草案条款等。本磋商文件包括以下内容：</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（一）竞争性磋商邀请；</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（二）供应商须知；</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（三）施工响应文件格式；</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（四）技术、服务、商务及其他要求；</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lastRenderedPageBreak/>
        <w:t>（五）磋商办法；</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（六）政府采购合同草案；</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（七）工程量清单和图纸。</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p>
    <w:p w:rsidR="00860E42" w:rsidRPr="009E1E21" w:rsidRDefault="005C282C">
      <w:pPr>
        <w:pStyle w:val="3"/>
        <w:rPr>
          <w:rFonts w:ascii="仿宋" w:eastAsia="仿宋" w:hAnsi="仿宋"/>
          <w:color w:val="auto"/>
        </w:rPr>
      </w:pPr>
      <w:bookmarkStart w:id="13" w:name="_Toc183682348"/>
      <w:bookmarkStart w:id="14" w:name="_Toc183582211"/>
      <w:bookmarkStart w:id="15" w:name="_Toc217446040"/>
      <w:r w:rsidRPr="009E1E21">
        <w:rPr>
          <w:rFonts w:ascii="仿宋" w:eastAsia="仿宋" w:hAnsi="仿宋" w:hint="eastAsia"/>
          <w:color w:val="auto"/>
        </w:rPr>
        <w:t>磋商文件的澄清</w:t>
      </w:r>
      <w:bookmarkEnd w:id="13"/>
      <w:bookmarkEnd w:id="14"/>
      <w:r w:rsidRPr="009E1E21">
        <w:rPr>
          <w:rFonts w:ascii="仿宋" w:eastAsia="仿宋" w:hAnsi="仿宋" w:hint="eastAsia"/>
          <w:color w:val="auto"/>
        </w:rPr>
        <w:t>和修改</w:t>
      </w:r>
      <w:bookmarkEnd w:id="15"/>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bookmarkStart w:id="16" w:name="_Toc320698720"/>
      <w:r w:rsidRPr="009E1E21">
        <w:rPr>
          <w:rFonts w:ascii="仿宋" w:eastAsia="仿宋" w:hAnsi="仿宋" w:hint="eastAsia"/>
          <w:sz w:val="28"/>
          <w:szCs w:val="28"/>
        </w:rPr>
        <w:t>一、在递交施工响应文件截止时间前，采购人或采购中心可以对已发出的磋商文件进行必要的澄清或者修改。</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二、澄清或者修改的内容，采购中心将在“四川政府采购网”和“成都市公共资源交易服务中心”网站上发布澄清公告，同时通过政府采购云平台将澄清或者修改的内容告知所有潜在供应商（供应商通过账号或CA证书登录云平台查看），该澄清或者修改的内容为磋商文件的组成部分。</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三、</w:t>
      </w:r>
      <w:r w:rsidRPr="009E1E21">
        <w:rPr>
          <w:rFonts w:ascii="仿宋" w:eastAsia="仿宋" w:hAnsi="仿宋"/>
          <w:sz w:val="28"/>
          <w:szCs w:val="28"/>
        </w:rPr>
        <w:t>澄清或者修改的内容可能影响</w:t>
      </w:r>
      <w:r w:rsidRPr="009E1E21">
        <w:rPr>
          <w:rFonts w:ascii="仿宋" w:eastAsia="仿宋" w:hAnsi="仿宋" w:hint="eastAsia"/>
          <w:sz w:val="28"/>
          <w:szCs w:val="28"/>
        </w:rPr>
        <w:t>施工</w:t>
      </w:r>
      <w:r w:rsidRPr="009E1E21">
        <w:rPr>
          <w:rFonts w:ascii="仿宋" w:eastAsia="仿宋" w:hAnsi="仿宋"/>
          <w:sz w:val="28"/>
          <w:szCs w:val="28"/>
        </w:rPr>
        <w:t>响应文件编制的，</w:t>
      </w:r>
      <w:r w:rsidRPr="009E1E21">
        <w:rPr>
          <w:rFonts w:ascii="仿宋" w:eastAsia="仿宋" w:hAnsi="仿宋" w:hint="eastAsia"/>
          <w:sz w:val="28"/>
          <w:szCs w:val="28"/>
        </w:rPr>
        <w:t>采购中心</w:t>
      </w:r>
      <w:r w:rsidRPr="009E1E21">
        <w:rPr>
          <w:rFonts w:ascii="仿宋" w:eastAsia="仿宋" w:hAnsi="仿宋"/>
          <w:sz w:val="28"/>
          <w:szCs w:val="28"/>
        </w:rPr>
        <w:t>应当在提交首次</w:t>
      </w:r>
      <w:r w:rsidRPr="009E1E21">
        <w:rPr>
          <w:rFonts w:ascii="仿宋" w:eastAsia="仿宋" w:hAnsi="仿宋" w:hint="eastAsia"/>
          <w:sz w:val="28"/>
          <w:szCs w:val="28"/>
        </w:rPr>
        <w:t>施工</w:t>
      </w:r>
      <w:r w:rsidRPr="009E1E21">
        <w:rPr>
          <w:rFonts w:ascii="仿宋" w:eastAsia="仿宋" w:hAnsi="仿宋"/>
          <w:sz w:val="28"/>
          <w:szCs w:val="28"/>
        </w:rPr>
        <w:t>响应文件截止时间至少5日前，</w:t>
      </w:r>
      <w:r w:rsidRPr="009E1E21">
        <w:rPr>
          <w:rFonts w:ascii="仿宋" w:eastAsia="仿宋" w:hAnsi="仿宋" w:hint="eastAsia"/>
          <w:sz w:val="28"/>
          <w:szCs w:val="28"/>
        </w:rPr>
        <w:t>通过政府采购云平台或以电子邮件方式通知所有获取采购文件的潜在供应商；</w:t>
      </w:r>
      <w:r w:rsidRPr="009E1E21">
        <w:rPr>
          <w:rFonts w:ascii="仿宋" w:eastAsia="仿宋" w:hAnsi="仿宋"/>
          <w:sz w:val="28"/>
          <w:szCs w:val="28"/>
        </w:rPr>
        <w:t>不足5日的，采购人</w:t>
      </w:r>
      <w:r w:rsidRPr="009E1E21">
        <w:rPr>
          <w:rFonts w:ascii="仿宋" w:eastAsia="仿宋" w:hAnsi="仿宋" w:hint="eastAsia"/>
          <w:sz w:val="28"/>
          <w:szCs w:val="28"/>
        </w:rPr>
        <w:t>或</w:t>
      </w:r>
      <w:r w:rsidRPr="009E1E21">
        <w:rPr>
          <w:rFonts w:ascii="仿宋" w:eastAsia="仿宋" w:hAnsi="仿宋"/>
          <w:sz w:val="28"/>
          <w:szCs w:val="28"/>
        </w:rPr>
        <w:t>采购</w:t>
      </w:r>
      <w:r w:rsidRPr="009E1E21">
        <w:rPr>
          <w:rFonts w:ascii="仿宋" w:eastAsia="仿宋" w:hAnsi="仿宋" w:hint="eastAsia"/>
          <w:sz w:val="28"/>
          <w:szCs w:val="28"/>
        </w:rPr>
        <w:t>中心</w:t>
      </w:r>
      <w:r w:rsidRPr="009E1E21">
        <w:rPr>
          <w:rFonts w:ascii="仿宋" w:eastAsia="仿宋" w:hAnsi="仿宋"/>
          <w:sz w:val="28"/>
          <w:szCs w:val="28"/>
        </w:rPr>
        <w:t>应当顺延提交首次</w:t>
      </w:r>
      <w:r w:rsidRPr="009E1E21">
        <w:rPr>
          <w:rFonts w:ascii="仿宋" w:eastAsia="仿宋" w:hAnsi="仿宋" w:hint="eastAsia"/>
          <w:sz w:val="28"/>
          <w:szCs w:val="28"/>
        </w:rPr>
        <w:t>施工</w:t>
      </w:r>
      <w:r w:rsidRPr="009E1E21">
        <w:rPr>
          <w:rFonts w:ascii="仿宋" w:eastAsia="仿宋" w:hAnsi="仿宋"/>
          <w:sz w:val="28"/>
          <w:szCs w:val="28"/>
        </w:rPr>
        <w:t>响应文件截止时间。</w:t>
      </w:r>
    </w:p>
    <w:p w:rsidR="00860E42" w:rsidRPr="009E1E21" w:rsidRDefault="005C282C">
      <w:pPr>
        <w:pStyle w:val="2"/>
        <w:ind w:left="851" w:hanging="851"/>
        <w:rPr>
          <w:rFonts w:ascii="仿宋" w:eastAsia="仿宋" w:hAnsi="仿宋"/>
        </w:rPr>
      </w:pPr>
      <w:bookmarkStart w:id="17" w:name="_Toc80711376"/>
      <w:r w:rsidRPr="009E1E21">
        <w:rPr>
          <w:rFonts w:ascii="仿宋" w:eastAsia="仿宋" w:hAnsi="仿宋" w:hint="eastAsia"/>
        </w:rPr>
        <w:t>施工响应文件</w:t>
      </w:r>
      <w:bookmarkEnd w:id="16"/>
      <w:bookmarkEnd w:id="17"/>
    </w:p>
    <w:p w:rsidR="00860E42" w:rsidRPr="009E1E21" w:rsidRDefault="005C282C">
      <w:pPr>
        <w:pStyle w:val="3"/>
        <w:rPr>
          <w:rFonts w:ascii="仿宋" w:eastAsia="仿宋" w:hAnsi="仿宋"/>
          <w:color w:val="auto"/>
        </w:rPr>
      </w:pPr>
      <w:bookmarkStart w:id="18" w:name="_Toc320698721"/>
      <w:r w:rsidRPr="009E1E21">
        <w:rPr>
          <w:rFonts w:ascii="仿宋" w:eastAsia="仿宋" w:hAnsi="仿宋" w:hint="eastAsia"/>
          <w:color w:val="auto"/>
        </w:rPr>
        <w:t>施工响应文件的语言</w:t>
      </w:r>
      <w:bookmarkEnd w:id="18"/>
      <w:r w:rsidRPr="009E1E21">
        <w:rPr>
          <w:rFonts w:ascii="仿宋" w:eastAsia="仿宋" w:hAnsi="仿宋" w:hint="eastAsia"/>
          <w:color w:val="auto"/>
        </w:rPr>
        <w:t>（实质性要求）</w:t>
      </w:r>
    </w:p>
    <w:p w:rsidR="00860E42" w:rsidRPr="009E1E21" w:rsidRDefault="005C282C">
      <w:pPr>
        <w:widowControl w:val="0"/>
        <w:numPr>
          <w:ilvl w:val="0"/>
          <w:numId w:val="2"/>
        </w:numPr>
        <w:tabs>
          <w:tab w:val="left" w:pos="1134"/>
        </w:tabs>
        <w:spacing w:line="360" w:lineRule="auto"/>
        <w:ind w:left="0" w:firstLineChars="200" w:firstLine="560"/>
        <w:jc w:val="both"/>
        <w:rPr>
          <w:rFonts w:ascii="仿宋" w:eastAsia="仿宋" w:hAnsi="仿宋"/>
          <w:sz w:val="28"/>
          <w:szCs w:val="28"/>
        </w:rPr>
      </w:pPr>
      <w:r w:rsidRPr="009E1E21">
        <w:rPr>
          <w:rFonts w:ascii="仿宋" w:eastAsia="仿宋" w:hAnsi="仿宋" w:hint="eastAsia"/>
          <w:sz w:val="28"/>
          <w:szCs w:val="28"/>
        </w:rPr>
        <w:t>供应商提交的施工响应文件以及供应商与采购人或采购中心就有关竞争性磋商采购活动的所有来往书面文件均须使用中文，施工响应文件中</w:t>
      </w:r>
      <w:r w:rsidRPr="009E1E21">
        <w:rPr>
          <w:rFonts w:ascii="仿宋" w:eastAsia="仿宋" w:hAnsi="仿宋" w:hint="eastAsia"/>
          <w:sz w:val="28"/>
          <w:szCs w:val="28"/>
        </w:rPr>
        <w:lastRenderedPageBreak/>
        <w:t>所附或引用的外文资料，应翻译成中文附在相关外文资料后面（说明：供应商的法定代表人为外籍人士的，则法定代表人的签字和护照除外）。</w:t>
      </w:r>
    </w:p>
    <w:p w:rsidR="00860E42" w:rsidRPr="009E1E21" w:rsidRDefault="005C282C">
      <w:pPr>
        <w:widowControl w:val="0"/>
        <w:numPr>
          <w:ilvl w:val="0"/>
          <w:numId w:val="2"/>
        </w:numPr>
        <w:tabs>
          <w:tab w:val="left" w:pos="1200"/>
        </w:tabs>
        <w:spacing w:line="360" w:lineRule="auto"/>
        <w:ind w:left="0" w:firstLineChars="200" w:firstLine="560"/>
        <w:jc w:val="both"/>
        <w:rPr>
          <w:rFonts w:ascii="仿宋" w:eastAsia="仿宋" w:hAnsi="仿宋"/>
          <w:sz w:val="28"/>
          <w:szCs w:val="28"/>
        </w:rPr>
      </w:pPr>
      <w:r w:rsidRPr="009E1E21">
        <w:rPr>
          <w:rFonts w:ascii="仿宋" w:eastAsia="仿宋" w:hAnsi="仿宋" w:hint="eastAsia"/>
          <w:sz w:val="28"/>
          <w:szCs w:val="28"/>
        </w:rPr>
        <w:t>对不同文字文本响应文件的解释发生异议的，以中文文本为准。若供应商施工响应文件中提供的外文资料未翻译成中文，则磋商小组可将其视为无效材料。</w:t>
      </w:r>
    </w:p>
    <w:p w:rsidR="00860E42" w:rsidRPr="009E1E21" w:rsidRDefault="005C282C">
      <w:pPr>
        <w:pStyle w:val="3"/>
        <w:rPr>
          <w:rFonts w:ascii="仿宋" w:eastAsia="仿宋" w:hAnsi="仿宋"/>
          <w:color w:val="auto"/>
        </w:rPr>
      </w:pPr>
      <w:r w:rsidRPr="009E1E21">
        <w:rPr>
          <w:rFonts w:ascii="仿宋" w:eastAsia="仿宋" w:hAnsi="仿宋" w:hint="eastAsia"/>
          <w:color w:val="auto"/>
        </w:rPr>
        <w:t>计量单位（实质性要求）</w:t>
      </w:r>
    </w:p>
    <w:p w:rsidR="00860E42" w:rsidRPr="009E1E21" w:rsidRDefault="005C282C">
      <w:pPr>
        <w:widowControl w:val="0"/>
        <w:tabs>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除磋商文件中另有规定外，本次采购项目所有合同项下的响应均采用国家法定的计量单位。</w:t>
      </w:r>
    </w:p>
    <w:p w:rsidR="00860E42" w:rsidRPr="009E1E21" w:rsidRDefault="005C282C">
      <w:pPr>
        <w:pStyle w:val="3"/>
        <w:rPr>
          <w:rFonts w:ascii="仿宋" w:eastAsia="仿宋" w:hAnsi="仿宋"/>
          <w:color w:val="auto"/>
        </w:rPr>
      </w:pPr>
      <w:bookmarkStart w:id="19" w:name="_Toc320698722"/>
      <w:r w:rsidRPr="009E1E21">
        <w:rPr>
          <w:rFonts w:ascii="仿宋" w:eastAsia="仿宋" w:hAnsi="仿宋" w:hint="eastAsia"/>
          <w:color w:val="auto"/>
        </w:rPr>
        <w:t>报价货币及报价要求</w:t>
      </w:r>
      <w:bookmarkEnd w:id="19"/>
      <w:r w:rsidRPr="009E1E21">
        <w:rPr>
          <w:rFonts w:ascii="仿宋" w:eastAsia="仿宋" w:hAnsi="仿宋" w:hint="eastAsia"/>
          <w:color w:val="auto"/>
        </w:rPr>
        <w:t>（实质性要求）</w:t>
      </w:r>
    </w:p>
    <w:p w:rsidR="00860E42" w:rsidRPr="009E1E21" w:rsidRDefault="005C282C">
      <w:pPr>
        <w:widowControl w:val="0"/>
        <w:tabs>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一、供应商应认真核实本项目的工程量清单。工程量清单以电子版为准。</w:t>
      </w:r>
    </w:p>
    <w:p w:rsidR="00860E42" w:rsidRPr="009E1E21" w:rsidRDefault="005C282C">
      <w:pPr>
        <w:widowControl w:val="0"/>
        <w:tabs>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二、报价一律以人民币币种报价。采购人不接受任何非人民币币种的报价。</w:t>
      </w:r>
    </w:p>
    <w:p w:rsidR="00860E42" w:rsidRPr="009E1E21" w:rsidRDefault="005C282C">
      <w:pPr>
        <w:widowControl w:val="0"/>
        <w:tabs>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三、供应商的报价是其响应本项目要求的全部工作内容的价格体现，包括供应商完成本项目所需的一切费用。</w:t>
      </w:r>
    </w:p>
    <w:p w:rsidR="00860E42" w:rsidRPr="009E1E21" w:rsidRDefault="005C282C">
      <w:pPr>
        <w:widowControl w:val="0"/>
        <w:tabs>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四、本项目合同价格形式为固定单价合同。</w:t>
      </w:r>
    </w:p>
    <w:p w:rsidR="00860E42" w:rsidRPr="009E1E21" w:rsidRDefault="005C282C">
      <w:pPr>
        <w:widowControl w:val="0"/>
        <w:tabs>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五、本项目采用工程量清单报价，为固定单价合同。</w:t>
      </w:r>
    </w:p>
    <w:p w:rsidR="00860E42" w:rsidRPr="009E1E21" w:rsidRDefault="005C282C">
      <w:pPr>
        <w:widowControl w:val="0"/>
        <w:tabs>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w:t>
      </w:r>
      <w:proofErr w:type="gramStart"/>
      <w:r w:rsidRPr="009E1E21">
        <w:rPr>
          <w:rFonts w:ascii="仿宋" w:eastAsia="仿宋" w:hAnsi="仿宋" w:hint="eastAsia"/>
          <w:sz w:val="28"/>
          <w:szCs w:val="28"/>
        </w:rPr>
        <w:t>一</w:t>
      </w:r>
      <w:proofErr w:type="gramEnd"/>
      <w:r w:rsidRPr="009E1E21">
        <w:rPr>
          <w:rFonts w:ascii="仿宋" w:eastAsia="仿宋" w:hAnsi="仿宋" w:hint="eastAsia"/>
          <w:sz w:val="28"/>
          <w:szCs w:val="28"/>
        </w:rPr>
        <w:t>)</w:t>
      </w:r>
      <w:r w:rsidRPr="009E1E21">
        <w:rPr>
          <w:rFonts w:ascii="仿宋" w:eastAsia="仿宋" w:hAnsi="仿宋" w:hint="eastAsia"/>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sidRPr="009E1E21">
        <w:rPr>
          <w:rFonts w:ascii="仿宋" w:eastAsia="仿宋" w:hAnsi="仿宋" w:hint="eastAsia"/>
          <w:sz w:val="28"/>
          <w:szCs w:val="28"/>
        </w:rPr>
        <w:t>除此之外，造价人员无需在施工响应文件其他任何地方签字或盖执业印章。</w:t>
      </w:r>
      <w:r w:rsidRPr="009E1E21">
        <w:rPr>
          <w:rFonts w:ascii="仿宋" w:eastAsia="仿宋" w:hAnsi="仿宋" w:hint="eastAsia"/>
          <w:b/>
          <w:bCs/>
          <w:sz w:val="28"/>
          <w:szCs w:val="28"/>
        </w:rPr>
        <w:t>供应商委托工程造价咨询企业编制已标价工程量清单的，应在施工响应文件中</w:t>
      </w:r>
      <w:proofErr w:type="gramStart"/>
      <w:r w:rsidRPr="009E1E21">
        <w:rPr>
          <w:rFonts w:ascii="仿宋" w:eastAsia="仿宋" w:hAnsi="仿宋" w:hint="eastAsia"/>
          <w:b/>
          <w:bCs/>
          <w:sz w:val="28"/>
          <w:szCs w:val="28"/>
        </w:rPr>
        <w:t>附工程</w:t>
      </w:r>
      <w:proofErr w:type="gramEnd"/>
      <w:r w:rsidRPr="009E1E21">
        <w:rPr>
          <w:rFonts w:ascii="仿宋" w:eastAsia="仿宋" w:hAnsi="仿宋" w:hint="eastAsia"/>
          <w:b/>
          <w:bCs/>
          <w:sz w:val="28"/>
          <w:szCs w:val="28"/>
        </w:rPr>
        <w:t>造价咨询委托合同，由注册或登记在工程造价咨询企业的造价人员签字并盖执业印章。</w:t>
      </w:r>
    </w:p>
    <w:p w:rsidR="00860E42" w:rsidRPr="009E1E21" w:rsidRDefault="005C282C">
      <w:pPr>
        <w:widowControl w:val="0"/>
        <w:tabs>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lastRenderedPageBreak/>
        <w:t>(二)供应</w:t>
      </w:r>
      <w:proofErr w:type="gramStart"/>
      <w:r w:rsidRPr="009E1E21">
        <w:rPr>
          <w:rFonts w:ascii="仿宋" w:eastAsia="仿宋" w:hAnsi="仿宋" w:hint="eastAsia"/>
          <w:sz w:val="28"/>
          <w:szCs w:val="28"/>
        </w:rPr>
        <w:t>商最后</w:t>
      </w:r>
      <w:proofErr w:type="gramEnd"/>
      <w:r w:rsidRPr="009E1E21">
        <w:rPr>
          <w:rFonts w:ascii="仿宋" w:eastAsia="仿宋" w:hAnsi="仿宋" w:hint="eastAsia"/>
          <w:sz w:val="28"/>
          <w:szCs w:val="28"/>
        </w:rPr>
        <w:t>报价超过政府采购预算或最高限价(控制价)（金额详见“供应商须知附表”）的, 其施工响应文件按无效处理。</w:t>
      </w:r>
    </w:p>
    <w:p w:rsidR="00860E42" w:rsidRPr="009E1E21" w:rsidRDefault="005C282C">
      <w:pPr>
        <w:widowControl w:val="0"/>
        <w:tabs>
          <w:tab w:val="left" w:pos="1200"/>
        </w:tabs>
        <w:spacing w:line="360" w:lineRule="auto"/>
        <w:ind w:firstLineChars="200" w:firstLine="562"/>
        <w:jc w:val="both"/>
        <w:rPr>
          <w:rFonts w:ascii="仿宋" w:eastAsia="仿宋" w:hAnsi="仿宋"/>
          <w:b/>
          <w:bCs/>
          <w:sz w:val="28"/>
          <w:szCs w:val="28"/>
        </w:rPr>
      </w:pPr>
      <w:r w:rsidRPr="009E1E21">
        <w:rPr>
          <w:rFonts w:ascii="仿宋" w:eastAsia="仿宋" w:hAnsi="仿宋" w:hint="eastAsia"/>
          <w:b/>
          <w:bCs/>
          <w:sz w:val="28"/>
          <w:szCs w:val="28"/>
        </w:rPr>
        <w:t>(三)供应商在首次提交的施工响应文件中的报价（即首次报价）应按采购文件及工程量清单编制要求，列出报价的构成及明细，包括但不限于分部分项工程、措施项目、其他项目、</w:t>
      </w:r>
      <w:proofErr w:type="gramStart"/>
      <w:r w:rsidRPr="009E1E21">
        <w:rPr>
          <w:rFonts w:ascii="仿宋" w:eastAsia="仿宋" w:hAnsi="仿宋" w:hint="eastAsia"/>
          <w:b/>
          <w:bCs/>
          <w:sz w:val="28"/>
          <w:szCs w:val="28"/>
        </w:rPr>
        <w:t>规</w:t>
      </w:r>
      <w:proofErr w:type="gramEnd"/>
      <w:r w:rsidRPr="009E1E21">
        <w:rPr>
          <w:rFonts w:ascii="仿宋" w:eastAsia="仿宋" w:hAnsi="仿宋" w:hint="eastAsia"/>
          <w:b/>
          <w:bCs/>
          <w:sz w:val="28"/>
          <w:szCs w:val="28"/>
        </w:rPr>
        <w:t>费及税金等。其中安全文明施工费、暂定金额、暂估价、</w:t>
      </w:r>
      <w:proofErr w:type="gramStart"/>
      <w:r w:rsidRPr="009E1E21">
        <w:rPr>
          <w:rFonts w:ascii="仿宋" w:eastAsia="仿宋" w:hAnsi="仿宋" w:hint="eastAsia"/>
          <w:b/>
          <w:bCs/>
          <w:sz w:val="28"/>
          <w:szCs w:val="28"/>
        </w:rPr>
        <w:t>规</w:t>
      </w:r>
      <w:proofErr w:type="gramEnd"/>
      <w:r w:rsidRPr="009E1E21">
        <w:rPr>
          <w:rFonts w:ascii="仿宋" w:eastAsia="仿宋" w:hAnsi="仿宋" w:hint="eastAsia"/>
          <w:b/>
          <w:bCs/>
          <w:sz w:val="28"/>
          <w:szCs w:val="28"/>
        </w:rPr>
        <w:t>费及税金应按工程量清单（总说明）的要求计取。</w:t>
      </w:r>
    </w:p>
    <w:p w:rsidR="00860E42" w:rsidRPr="009E1E21" w:rsidRDefault="005C282C">
      <w:pPr>
        <w:widowControl w:val="0"/>
        <w:tabs>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四)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rsidR="00860E42" w:rsidRPr="009E1E21" w:rsidRDefault="005C282C">
      <w:pPr>
        <w:widowControl w:val="0"/>
        <w:tabs>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(五)供应商提交的已标价工程量清单应符合本项目工程量清单以及清单说明的要求。当供应商的已标价工程量清单有下列情形之一的，应按照无效施工响应文件处理。</w:t>
      </w:r>
    </w:p>
    <w:p w:rsidR="00860E42" w:rsidRPr="009E1E21" w:rsidRDefault="005C282C">
      <w:pPr>
        <w:widowControl w:val="0"/>
        <w:tabs>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（１）已标价工程量清单中的项目名称、项目特征描述（与采购文件工程量清单中的项目特征描述的实质性内容一致的除外）、计量单位、工程量与采购文件工程量清单不一致的；</w:t>
      </w:r>
    </w:p>
    <w:p w:rsidR="00860E42" w:rsidRPr="009E1E21" w:rsidRDefault="005C282C">
      <w:pPr>
        <w:widowControl w:val="0"/>
        <w:tabs>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（２）供应商未按采购文件工程量清单总说明规定或其持有的《四川省施工企业工程规费计取标准》证书中的</w:t>
      </w:r>
      <w:proofErr w:type="gramStart"/>
      <w:r w:rsidRPr="009E1E21">
        <w:rPr>
          <w:rFonts w:ascii="仿宋" w:eastAsia="仿宋" w:hAnsi="仿宋" w:hint="eastAsia"/>
          <w:sz w:val="28"/>
          <w:szCs w:val="28"/>
        </w:rPr>
        <w:t>规</w:t>
      </w:r>
      <w:proofErr w:type="gramEnd"/>
      <w:r w:rsidRPr="009E1E21">
        <w:rPr>
          <w:rFonts w:ascii="仿宋" w:eastAsia="仿宋" w:hAnsi="仿宋" w:hint="eastAsia"/>
          <w:sz w:val="28"/>
          <w:szCs w:val="28"/>
        </w:rPr>
        <w:t>费标准(采购文件工程量清单总说明无规定时)计取</w:t>
      </w:r>
      <w:proofErr w:type="gramStart"/>
      <w:r w:rsidRPr="009E1E21">
        <w:rPr>
          <w:rFonts w:ascii="仿宋" w:eastAsia="仿宋" w:hAnsi="仿宋" w:hint="eastAsia"/>
          <w:sz w:val="28"/>
          <w:szCs w:val="28"/>
        </w:rPr>
        <w:t>规</w:t>
      </w:r>
      <w:proofErr w:type="gramEnd"/>
      <w:r w:rsidRPr="009E1E21">
        <w:rPr>
          <w:rFonts w:ascii="仿宋" w:eastAsia="仿宋" w:hAnsi="仿宋" w:hint="eastAsia"/>
          <w:sz w:val="28"/>
          <w:szCs w:val="28"/>
        </w:rPr>
        <w:t>费的；</w:t>
      </w:r>
    </w:p>
    <w:p w:rsidR="00860E42" w:rsidRPr="009E1E21" w:rsidRDefault="005C282C">
      <w:pPr>
        <w:widowControl w:val="0"/>
        <w:tabs>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（３）采购文件明确了安全文明施工费金额或费率并要求按此金额或费率填报而供应商填报错误或未填报的；</w:t>
      </w:r>
    </w:p>
    <w:p w:rsidR="00860E42" w:rsidRPr="009E1E21" w:rsidRDefault="005C282C">
      <w:pPr>
        <w:widowControl w:val="0"/>
        <w:tabs>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（４）已标价工程量清单中暂列金额未按采购文件工程量清单中列明的金额填报的；</w:t>
      </w:r>
    </w:p>
    <w:p w:rsidR="00860E42" w:rsidRPr="009E1E21" w:rsidRDefault="005C282C">
      <w:pPr>
        <w:widowControl w:val="0"/>
        <w:tabs>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lastRenderedPageBreak/>
        <w:t>（５）已标价工程量清单中材料、工程设备暂估价未按采购文件工程量清单中列出的单价计入综合单价的；</w:t>
      </w:r>
    </w:p>
    <w:p w:rsidR="00860E42" w:rsidRPr="009E1E21" w:rsidRDefault="005C282C">
      <w:pPr>
        <w:widowControl w:val="0"/>
        <w:tabs>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（６）已标价工程量清单中专业工程暂估价未按采购文件工程量清单中列明的金额填写的；</w:t>
      </w:r>
    </w:p>
    <w:p w:rsidR="00860E42" w:rsidRPr="009E1E21" w:rsidRDefault="005C282C">
      <w:pPr>
        <w:widowControl w:val="0"/>
        <w:tabs>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（７）已标价工程量清单中计日工未按采购文件工程量清单中列明的数量进行报价的；</w:t>
      </w:r>
    </w:p>
    <w:p w:rsidR="00860E42" w:rsidRPr="009E1E21" w:rsidRDefault="005C282C">
      <w:pPr>
        <w:widowControl w:val="0"/>
        <w:tabs>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（８）当已标价工程量清单中的任何单价、合价或总价，出现两个及以上金额的。</w:t>
      </w:r>
    </w:p>
    <w:p w:rsidR="00860E42" w:rsidRPr="009E1E21" w:rsidRDefault="005C282C">
      <w:pPr>
        <w:widowControl w:val="0"/>
        <w:tabs>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(六)若供应商的最后报价只有一个总价，且相对首次报价有调整（上调取“+”，下调取“-”），则该调整金额将会以百分比（A）形式套用</w:t>
      </w:r>
      <w:proofErr w:type="gramStart"/>
      <w:r w:rsidRPr="009E1E21">
        <w:rPr>
          <w:rFonts w:ascii="仿宋" w:eastAsia="仿宋" w:hAnsi="仿宋" w:hint="eastAsia"/>
          <w:sz w:val="28"/>
          <w:szCs w:val="28"/>
        </w:rPr>
        <w:t>于首次</w:t>
      </w:r>
      <w:proofErr w:type="gramEnd"/>
      <w:r w:rsidRPr="009E1E21">
        <w:rPr>
          <w:rFonts w:ascii="仿宋" w:eastAsia="仿宋" w:hAnsi="仿宋" w:hint="eastAsia"/>
          <w:sz w:val="28"/>
          <w:szCs w:val="28"/>
        </w:rPr>
        <w:t>报价中除暂列金额、专业暂估价以及包干费用以外的各项目单价，调整后的单价（B）作为工程变更及竣工结算的依据。百分比（A）计算如下（保留两位小数）：</w:t>
      </w:r>
    </w:p>
    <w:p w:rsidR="00860E42" w:rsidRPr="009E1E21" w:rsidRDefault="005C282C">
      <w:pPr>
        <w:pStyle w:val="ac"/>
        <w:tabs>
          <w:tab w:val="left" w:pos="3497"/>
        </w:tabs>
        <w:spacing w:before="61"/>
        <w:ind w:left="1104" w:right="-15"/>
        <w:rPr>
          <w:rFonts w:ascii="仿宋" w:eastAsia="仿宋" w:hAnsi="仿宋"/>
          <w:sz w:val="28"/>
          <w:szCs w:val="28"/>
        </w:rPr>
      </w:pPr>
      <w:r w:rsidRPr="009E1E21">
        <w:rPr>
          <w:rFonts w:ascii="仿宋" w:eastAsia="仿宋" w:hAnsi="仿宋"/>
          <w:sz w:val="28"/>
          <w:szCs w:val="28"/>
        </w:rPr>
        <w:t xml:space="preserve">                             （±）调整金额            </w:t>
      </w:r>
    </w:p>
    <w:p w:rsidR="00860E42" w:rsidRPr="009E1E21" w:rsidRDefault="005C282C">
      <w:pPr>
        <w:pStyle w:val="ac"/>
        <w:spacing w:before="61"/>
        <w:ind w:left="558"/>
        <w:rPr>
          <w:rFonts w:ascii="仿宋" w:eastAsia="仿宋" w:hAnsi="仿宋"/>
          <w:sz w:val="28"/>
          <w:szCs w:val="28"/>
        </w:rPr>
      </w:pPr>
      <w:r w:rsidRPr="009E1E21">
        <w:rPr>
          <w:rFonts w:ascii="仿宋" w:eastAsia="仿宋" w:hAnsi="仿宋"/>
          <w:sz w:val="28"/>
          <w:szCs w:val="28"/>
        </w:rPr>
        <w:t xml:space="preserve">百分比（A）= </w:t>
      </w:r>
      <w:r w:rsidRPr="009E1E21">
        <w:rPr>
          <w:rFonts w:ascii="仿宋" w:eastAsia="仿宋" w:hAnsi="仿宋"/>
          <w:strike/>
          <w:sz w:val="28"/>
          <w:szCs w:val="28"/>
        </w:rPr>
        <w:t xml:space="preserve">                                                </w:t>
      </w:r>
    </w:p>
    <w:p w:rsidR="00860E42" w:rsidRPr="009E1E21" w:rsidRDefault="005C282C">
      <w:pPr>
        <w:pStyle w:val="ac"/>
        <w:spacing w:before="61"/>
        <w:ind w:left="558"/>
        <w:rPr>
          <w:rFonts w:ascii="仿宋" w:eastAsia="仿宋" w:hAnsi="仿宋"/>
          <w:sz w:val="28"/>
          <w:szCs w:val="28"/>
        </w:rPr>
      </w:pPr>
      <w:r w:rsidRPr="009E1E21">
        <w:rPr>
          <w:rFonts w:ascii="仿宋" w:eastAsia="仿宋" w:hAnsi="仿宋"/>
          <w:sz w:val="28"/>
          <w:szCs w:val="28"/>
        </w:rPr>
        <w:t>×100%</w:t>
      </w:r>
    </w:p>
    <w:p w:rsidR="00860E42" w:rsidRPr="009E1E21" w:rsidRDefault="005C282C">
      <w:pPr>
        <w:pStyle w:val="ac"/>
        <w:spacing w:before="226"/>
        <w:ind w:firstLineChars="200" w:firstLine="560"/>
        <w:rPr>
          <w:rFonts w:ascii="仿宋" w:eastAsia="仿宋" w:hAnsi="仿宋"/>
          <w:sz w:val="28"/>
          <w:szCs w:val="28"/>
        </w:rPr>
      </w:pPr>
      <w:r w:rsidRPr="009E1E21">
        <w:rPr>
          <w:rFonts w:ascii="仿宋" w:eastAsia="仿宋" w:hAnsi="仿宋"/>
          <w:sz w:val="28"/>
          <w:szCs w:val="28"/>
        </w:rPr>
        <w:t>修正后的首次报价-暂列金额-专业工程暂估价-包干费用调整后的单价B =修正后的首次报价中的单价×（1 + A）</w:t>
      </w:r>
    </w:p>
    <w:p w:rsidR="00860E42" w:rsidRPr="009E1E21" w:rsidRDefault="005C282C">
      <w:pPr>
        <w:pStyle w:val="3"/>
        <w:rPr>
          <w:rFonts w:ascii="仿宋" w:eastAsia="仿宋" w:hAnsi="仿宋"/>
          <w:color w:val="auto"/>
        </w:rPr>
      </w:pPr>
      <w:bookmarkStart w:id="20" w:name="_Toc320698723"/>
      <w:r w:rsidRPr="009E1E21">
        <w:rPr>
          <w:rFonts w:ascii="仿宋" w:eastAsia="仿宋" w:hAnsi="仿宋" w:hint="eastAsia"/>
          <w:color w:val="auto"/>
        </w:rPr>
        <w:t>联合体</w:t>
      </w:r>
      <w:bookmarkEnd w:id="20"/>
      <w:r w:rsidRPr="009E1E21">
        <w:rPr>
          <w:rFonts w:ascii="仿宋" w:eastAsia="仿宋" w:hAnsi="仿宋" w:hint="eastAsia"/>
          <w:color w:val="auto"/>
        </w:rPr>
        <w:t>（实质性要求）</w:t>
      </w:r>
    </w:p>
    <w:p w:rsidR="00860E42" w:rsidRPr="009E1E21" w:rsidRDefault="005C282C">
      <w:pPr>
        <w:widowControl w:val="0"/>
        <w:tabs>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本次政府采购活动</w:t>
      </w:r>
      <w:r w:rsidRPr="009E1E21">
        <w:rPr>
          <w:rFonts w:ascii="仿宋" w:eastAsia="仿宋" w:hAnsi="仿宋" w:hint="eastAsia"/>
          <w:b/>
          <w:sz w:val="28"/>
          <w:szCs w:val="28"/>
        </w:rPr>
        <w:t>不接受</w:t>
      </w:r>
      <w:r w:rsidRPr="009E1E21">
        <w:rPr>
          <w:rFonts w:ascii="仿宋" w:eastAsia="仿宋" w:hAnsi="仿宋" w:hint="eastAsia"/>
          <w:sz w:val="28"/>
          <w:szCs w:val="28"/>
        </w:rPr>
        <w:t>供应商以联合体的形式参加磋商。</w:t>
      </w:r>
    </w:p>
    <w:p w:rsidR="00860E42" w:rsidRPr="009E1E21" w:rsidRDefault="005C282C">
      <w:pPr>
        <w:pStyle w:val="3"/>
        <w:ind w:left="0" w:firstLine="0"/>
        <w:rPr>
          <w:rFonts w:ascii="仿宋" w:eastAsia="仿宋" w:hAnsi="仿宋"/>
          <w:color w:val="auto"/>
        </w:rPr>
      </w:pPr>
      <w:bookmarkStart w:id="21" w:name="_Toc217446047"/>
      <w:r w:rsidRPr="009E1E21">
        <w:rPr>
          <w:rFonts w:ascii="仿宋" w:eastAsia="仿宋" w:hAnsi="仿宋" w:hint="eastAsia"/>
          <w:color w:val="auto"/>
        </w:rPr>
        <w:t>知识产权</w:t>
      </w:r>
      <w:bookmarkEnd w:id="21"/>
      <w:r w:rsidRPr="009E1E21">
        <w:rPr>
          <w:rFonts w:ascii="仿宋" w:eastAsia="仿宋" w:hAnsi="仿宋" w:hint="eastAsia"/>
          <w:color w:val="auto"/>
        </w:rPr>
        <w:t>（实质性要求）</w:t>
      </w:r>
    </w:p>
    <w:p w:rsidR="00860E42" w:rsidRPr="009E1E21" w:rsidRDefault="005C282C">
      <w:pPr>
        <w:pStyle w:val="111"/>
        <w:widowControl w:val="0"/>
        <w:numPr>
          <w:ilvl w:val="0"/>
          <w:numId w:val="3"/>
        </w:numPr>
        <w:spacing w:line="360" w:lineRule="auto"/>
        <w:ind w:left="0" w:firstLineChars="0" w:firstLine="549"/>
        <w:jc w:val="both"/>
        <w:rPr>
          <w:rFonts w:ascii="仿宋" w:eastAsia="仿宋" w:hAnsi="仿宋"/>
          <w:sz w:val="28"/>
          <w:szCs w:val="28"/>
        </w:rPr>
      </w:pPr>
      <w:r w:rsidRPr="009E1E21">
        <w:rPr>
          <w:rFonts w:ascii="仿宋" w:eastAsia="仿宋" w:hAnsi="仿宋" w:hint="eastAsia"/>
          <w:sz w:val="28"/>
          <w:szCs w:val="28"/>
        </w:rPr>
        <w:t>供应商应保证在本项目使用的任何产品和服务（包括部分使用）时，</w:t>
      </w:r>
      <w:r w:rsidRPr="009E1E21">
        <w:rPr>
          <w:rFonts w:ascii="仿宋" w:eastAsia="仿宋" w:hAnsi="仿宋" w:hint="eastAsia"/>
          <w:sz w:val="28"/>
          <w:szCs w:val="28"/>
        </w:rPr>
        <w:lastRenderedPageBreak/>
        <w:t>不会产生因第三方提出侵犯其专利权、商标权或其它知识产权而引起的法律和经济纠纷，如因专利权、商标权或其它知识产权而引起法律和经济纠纷，由供应商承担所有相关责任。</w:t>
      </w:r>
    </w:p>
    <w:p w:rsidR="00860E42" w:rsidRPr="009E1E21" w:rsidRDefault="005C282C">
      <w:pPr>
        <w:pStyle w:val="111"/>
        <w:widowControl w:val="0"/>
        <w:numPr>
          <w:ilvl w:val="0"/>
          <w:numId w:val="3"/>
        </w:numPr>
        <w:spacing w:line="360" w:lineRule="auto"/>
        <w:ind w:left="0" w:firstLineChars="0" w:firstLine="549"/>
        <w:jc w:val="both"/>
        <w:rPr>
          <w:rFonts w:ascii="仿宋" w:eastAsia="仿宋" w:hAnsi="仿宋"/>
          <w:sz w:val="28"/>
          <w:szCs w:val="28"/>
        </w:rPr>
      </w:pPr>
      <w:r w:rsidRPr="009E1E21">
        <w:rPr>
          <w:rFonts w:ascii="仿宋" w:eastAsia="仿宋" w:hAnsi="仿宋" w:hint="eastAsia"/>
          <w:sz w:val="28"/>
          <w:szCs w:val="28"/>
        </w:rPr>
        <w:t>非磋商文件特别规定，采购人享有本项目实施过程中产生的知识成果及知识产权。</w:t>
      </w:r>
    </w:p>
    <w:p w:rsidR="00860E42" w:rsidRPr="009E1E21" w:rsidRDefault="005C282C">
      <w:pPr>
        <w:pStyle w:val="111"/>
        <w:widowControl w:val="0"/>
        <w:numPr>
          <w:ilvl w:val="0"/>
          <w:numId w:val="3"/>
        </w:numPr>
        <w:spacing w:line="360" w:lineRule="auto"/>
        <w:ind w:left="0" w:firstLineChars="0" w:firstLine="549"/>
        <w:jc w:val="both"/>
        <w:rPr>
          <w:rFonts w:ascii="仿宋" w:eastAsia="仿宋" w:hAnsi="仿宋"/>
          <w:sz w:val="28"/>
          <w:szCs w:val="28"/>
        </w:rPr>
      </w:pPr>
      <w:r w:rsidRPr="009E1E21">
        <w:rPr>
          <w:rFonts w:ascii="仿宋" w:eastAsia="仿宋" w:hAnsi="仿宋" w:hint="eastAsia"/>
          <w:sz w:val="28"/>
          <w:szCs w:val="28"/>
        </w:rPr>
        <w:t>供应</w:t>
      </w:r>
      <w:proofErr w:type="gramStart"/>
      <w:r w:rsidRPr="009E1E21">
        <w:rPr>
          <w:rFonts w:ascii="仿宋" w:eastAsia="仿宋" w:hAnsi="仿宋" w:hint="eastAsia"/>
          <w:sz w:val="28"/>
          <w:szCs w:val="28"/>
        </w:rPr>
        <w:t>商如拟在</w:t>
      </w:r>
      <w:proofErr w:type="gramEnd"/>
      <w:r w:rsidRPr="009E1E21">
        <w:rPr>
          <w:rFonts w:ascii="仿宋" w:eastAsia="仿宋" w:hAnsi="仿宋" w:hint="eastAsia"/>
          <w:sz w:val="28"/>
          <w:szCs w:val="28"/>
        </w:rPr>
        <w:t>项目实施过程中采用自有知识成果，需在施工响应文件中声明，并提供相关知识产权证明文件。使用</w:t>
      </w:r>
      <w:proofErr w:type="gramStart"/>
      <w:r w:rsidRPr="009E1E21">
        <w:rPr>
          <w:rFonts w:ascii="仿宋" w:eastAsia="仿宋" w:hAnsi="仿宋" w:hint="eastAsia"/>
          <w:sz w:val="28"/>
          <w:szCs w:val="28"/>
        </w:rPr>
        <w:t>该知识</w:t>
      </w:r>
      <w:proofErr w:type="gramEnd"/>
      <w:r w:rsidRPr="009E1E21">
        <w:rPr>
          <w:rFonts w:ascii="仿宋" w:eastAsia="仿宋" w:hAnsi="仿宋" w:hint="eastAsia"/>
          <w:sz w:val="28"/>
          <w:szCs w:val="28"/>
        </w:rPr>
        <w:t>成果后，供应商需提供开发接口和开发手册等技术文档，并承诺提供无限期技术支持，采购人享有永久使用权（含采购人委托第三方在该项目后续开发的使用权）。</w:t>
      </w:r>
    </w:p>
    <w:p w:rsidR="00860E42" w:rsidRPr="009E1E21" w:rsidRDefault="005C282C">
      <w:pPr>
        <w:pStyle w:val="111"/>
        <w:widowControl w:val="0"/>
        <w:numPr>
          <w:ilvl w:val="0"/>
          <w:numId w:val="3"/>
        </w:numPr>
        <w:tabs>
          <w:tab w:val="left" w:pos="1200"/>
        </w:tabs>
        <w:spacing w:line="360" w:lineRule="auto"/>
        <w:ind w:left="0" w:firstLine="560"/>
        <w:jc w:val="both"/>
        <w:rPr>
          <w:rFonts w:ascii="仿宋" w:eastAsia="仿宋" w:hAnsi="仿宋"/>
          <w:sz w:val="28"/>
          <w:szCs w:val="28"/>
        </w:rPr>
      </w:pPr>
      <w:r w:rsidRPr="009E1E21">
        <w:rPr>
          <w:rFonts w:ascii="仿宋" w:eastAsia="仿宋" w:hAnsi="仿宋" w:hint="eastAsia"/>
          <w:sz w:val="28"/>
          <w:szCs w:val="28"/>
        </w:rPr>
        <w:t>如采用供应商所不拥有的知识产权，则在报价中必须包括合法获取该知识产权的相关费用。</w:t>
      </w:r>
    </w:p>
    <w:p w:rsidR="00860E42" w:rsidRPr="009E1E21" w:rsidRDefault="005C282C">
      <w:pPr>
        <w:pStyle w:val="3"/>
        <w:rPr>
          <w:rFonts w:ascii="仿宋" w:eastAsia="仿宋" w:hAnsi="仿宋"/>
          <w:color w:val="auto"/>
        </w:rPr>
      </w:pPr>
      <w:bookmarkStart w:id="22" w:name="_Toc320698724"/>
      <w:r w:rsidRPr="009E1E21">
        <w:rPr>
          <w:rFonts w:ascii="仿宋" w:eastAsia="仿宋" w:hAnsi="仿宋" w:hint="eastAsia"/>
          <w:color w:val="auto"/>
        </w:rPr>
        <w:t>施工响应文件的组成</w:t>
      </w:r>
      <w:bookmarkStart w:id="23" w:name="_Toc320698725"/>
      <w:bookmarkEnd w:id="22"/>
      <w:r w:rsidRPr="009E1E21">
        <w:rPr>
          <w:rFonts w:ascii="仿宋" w:eastAsia="仿宋" w:hAnsi="仿宋" w:hint="eastAsia"/>
          <w:color w:val="auto"/>
        </w:rPr>
        <w:t>（实质性要求）</w:t>
      </w:r>
    </w:p>
    <w:p w:rsidR="00860E42" w:rsidRPr="009E1E21" w:rsidRDefault="005C282C">
      <w:pPr>
        <w:ind w:firstLineChars="200" w:firstLine="560"/>
        <w:rPr>
          <w:rFonts w:ascii="仿宋" w:eastAsia="仿宋" w:hAnsi="仿宋"/>
        </w:rPr>
      </w:pPr>
      <w:r w:rsidRPr="009E1E21">
        <w:rPr>
          <w:rFonts w:ascii="仿宋" w:eastAsia="仿宋" w:hAnsi="仿宋" w:hint="eastAsia"/>
          <w:sz w:val="28"/>
          <w:szCs w:val="28"/>
        </w:rPr>
        <w:t>供应商应按照磋商文件的规定和要求编制施工响应文件。供应商编写的施工响应文件应包括下列部分：</w:t>
      </w:r>
    </w:p>
    <w:p w:rsidR="00860E42" w:rsidRPr="009E1E21" w:rsidRDefault="005C282C">
      <w:pPr>
        <w:ind w:firstLineChars="200" w:firstLine="560"/>
        <w:rPr>
          <w:rFonts w:ascii="仿宋" w:eastAsia="仿宋" w:hAnsi="仿宋"/>
          <w:sz w:val="28"/>
          <w:szCs w:val="28"/>
        </w:rPr>
      </w:pPr>
      <w:r w:rsidRPr="009E1E21">
        <w:rPr>
          <w:rFonts w:ascii="仿宋" w:eastAsia="仿宋" w:hAnsi="仿宋" w:hint="eastAsia"/>
          <w:sz w:val="28"/>
          <w:szCs w:val="28"/>
        </w:rPr>
        <w:t>一、施工响应文件：用于供应商与磋商小组磋商；</w:t>
      </w:r>
    </w:p>
    <w:p w:rsidR="00860E42" w:rsidRPr="009E1E21" w:rsidRDefault="005C282C">
      <w:pPr>
        <w:ind w:firstLineChars="200" w:firstLine="560"/>
        <w:rPr>
          <w:rFonts w:ascii="仿宋" w:eastAsia="仿宋" w:hAnsi="仿宋"/>
          <w:sz w:val="28"/>
          <w:szCs w:val="28"/>
        </w:rPr>
      </w:pPr>
      <w:r w:rsidRPr="009E1E21">
        <w:rPr>
          <w:rFonts w:ascii="仿宋" w:eastAsia="仿宋" w:hAnsi="仿宋" w:hint="eastAsia"/>
          <w:sz w:val="28"/>
          <w:szCs w:val="28"/>
        </w:rPr>
        <w:t>二、最后报价文件（按磋商小组的要求提供最后报价）。</w:t>
      </w:r>
    </w:p>
    <w:p w:rsidR="00860E42" w:rsidRPr="009E1E21" w:rsidRDefault="005C282C">
      <w:pPr>
        <w:pStyle w:val="3"/>
        <w:numPr>
          <w:ilvl w:val="3"/>
          <w:numId w:val="1"/>
        </w:numPr>
        <w:ind w:left="0" w:firstLine="0"/>
        <w:rPr>
          <w:rFonts w:ascii="仿宋" w:eastAsia="仿宋" w:hAnsi="仿宋"/>
          <w:color w:val="auto"/>
        </w:rPr>
      </w:pPr>
      <w:r w:rsidRPr="009E1E21">
        <w:rPr>
          <w:rFonts w:ascii="仿宋" w:eastAsia="仿宋" w:hAnsi="仿宋" w:hint="eastAsia"/>
          <w:color w:val="auto"/>
        </w:rPr>
        <w:t>施工响应文件</w:t>
      </w:r>
      <w:bookmarkEnd w:id="23"/>
    </w:p>
    <w:p w:rsidR="00860E42" w:rsidRPr="009E1E21" w:rsidRDefault="005C282C">
      <w:pPr>
        <w:pStyle w:val="3"/>
        <w:numPr>
          <w:ilvl w:val="4"/>
          <w:numId w:val="1"/>
        </w:numPr>
        <w:spacing w:line="600" w:lineRule="exact"/>
        <w:ind w:left="993" w:hanging="993"/>
        <w:rPr>
          <w:rFonts w:ascii="仿宋" w:eastAsia="仿宋" w:hAnsi="仿宋"/>
          <w:color w:val="auto"/>
        </w:rPr>
      </w:pPr>
      <w:r w:rsidRPr="009E1E21">
        <w:rPr>
          <w:rFonts w:ascii="仿宋" w:eastAsia="仿宋" w:hAnsi="仿宋" w:hint="eastAsia"/>
          <w:color w:val="auto"/>
        </w:rPr>
        <w:t>商务技术响应文件</w:t>
      </w:r>
    </w:p>
    <w:p w:rsidR="00860E42" w:rsidRPr="009E1E21" w:rsidRDefault="005C282C">
      <w:pPr>
        <w:pStyle w:val="afff8"/>
        <w:numPr>
          <w:ilvl w:val="0"/>
          <w:numId w:val="4"/>
        </w:numPr>
        <w:tabs>
          <w:tab w:val="left" w:pos="1134"/>
        </w:tabs>
        <w:ind w:left="0" w:firstLine="560"/>
        <w:rPr>
          <w:rFonts w:ascii="仿宋" w:eastAsia="仿宋" w:hAnsi="仿宋"/>
          <w:sz w:val="28"/>
          <w:szCs w:val="28"/>
        </w:rPr>
      </w:pPr>
      <w:r w:rsidRPr="009E1E21">
        <w:rPr>
          <w:rFonts w:ascii="仿宋" w:eastAsia="仿宋" w:hAnsi="仿宋" w:hint="eastAsia"/>
          <w:sz w:val="28"/>
          <w:szCs w:val="28"/>
        </w:rPr>
        <w:t>报价函；</w:t>
      </w:r>
    </w:p>
    <w:p w:rsidR="00860E42" w:rsidRPr="009E1E21" w:rsidRDefault="005C282C">
      <w:pPr>
        <w:pStyle w:val="afff8"/>
        <w:numPr>
          <w:ilvl w:val="0"/>
          <w:numId w:val="4"/>
        </w:numPr>
        <w:tabs>
          <w:tab w:val="left" w:pos="1134"/>
        </w:tabs>
        <w:ind w:left="0" w:firstLine="560"/>
        <w:rPr>
          <w:rFonts w:ascii="仿宋" w:eastAsia="仿宋" w:hAnsi="仿宋"/>
          <w:sz w:val="28"/>
          <w:szCs w:val="28"/>
        </w:rPr>
      </w:pPr>
      <w:r w:rsidRPr="009E1E21">
        <w:rPr>
          <w:rFonts w:ascii="仿宋" w:eastAsia="仿宋" w:hAnsi="仿宋" w:hint="eastAsia"/>
          <w:sz w:val="28"/>
          <w:szCs w:val="28"/>
        </w:rPr>
        <w:t>法定代表人身份证明书；</w:t>
      </w:r>
    </w:p>
    <w:p w:rsidR="00860E42" w:rsidRPr="009E1E21" w:rsidRDefault="005C282C">
      <w:pPr>
        <w:pStyle w:val="afff8"/>
        <w:numPr>
          <w:ilvl w:val="0"/>
          <w:numId w:val="4"/>
        </w:numPr>
        <w:tabs>
          <w:tab w:val="left" w:pos="1134"/>
        </w:tabs>
        <w:ind w:left="0" w:firstLine="560"/>
        <w:rPr>
          <w:rFonts w:ascii="仿宋" w:eastAsia="仿宋" w:hAnsi="仿宋"/>
          <w:sz w:val="28"/>
          <w:szCs w:val="28"/>
        </w:rPr>
      </w:pPr>
      <w:r w:rsidRPr="009E1E21">
        <w:rPr>
          <w:rFonts w:ascii="仿宋" w:eastAsia="仿宋" w:hAnsi="仿宋" w:hint="eastAsia"/>
          <w:sz w:val="28"/>
          <w:szCs w:val="28"/>
        </w:rPr>
        <w:t>承诺函（说明：供应商应按承诺函中要求的承诺内容进行承诺）；</w:t>
      </w:r>
    </w:p>
    <w:p w:rsidR="00860E42" w:rsidRPr="009E1E21" w:rsidRDefault="005C282C">
      <w:pPr>
        <w:pStyle w:val="ac"/>
        <w:numPr>
          <w:ilvl w:val="0"/>
          <w:numId w:val="4"/>
        </w:numPr>
        <w:tabs>
          <w:tab w:val="left" w:pos="1134"/>
        </w:tabs>
        <w:spacing w:after="0" w:line="360" w:lineRule="auto"/>
        <w:rPr>
          <w:rFonts w:ascii="仿宋" w:eastAsia="仿宋" w:hAnsi="仿宋"/>
          <w:sz w:val="28"/>
          <w:szCs w:val="28"/>
        </w:rPr>
      </w:pPr>
      <w:r w:rsidRPr="009E1E21">
        <w:rPr>
          <w:rFonts w:ascii="仿宋" w:eastAsia="仿宋" w:hAnsi="仿宋" w:hint="eastAsia"/>
          <w:sz w:val="28"/>
          <w:szCs w:val="28"/>
        </w:rPr>
        <w:t>施工组织设计（说明：施工组织设计格式及内容自拟）；</w:t>
      </w:r>
    </w:p>
    <w:p w:rsidR="00860E42" w:rsidRPr="009E1E21" w:rsidRDefault="005C282C">
      <w:pPr>
        <w:pStyle w:val="ac"/>
        <w:tabs>
          <w:tab w:val="left" w:pos="1134"/>
        </w:tabs>
        <w:spacing w:line="360" w:lineRule="auto"/>
        <w:ind w:firstLineChars="200" w:firstLine="560"/>
        <w:rPr>
          <w:rFonts w:ascii="仿宋" w:eastAsia="仿宋" w:hAnsi="仿宋"/>
          <w:sz w:val="28"/>
          <w:szCs w:val="28"/>
        </w:rPr>
      </w:pPr>
      <w:r w:rsidRPr="009E1E21">
        <w:rPr>
          <w:rFonts w:ascii="仿宋" w:eastAsia="仿宋" w:hAnsi="仿宋" w:hint="eastAsia"/>
          <w:sz w:val="28"/>
          <w:szCs w:val="28"/>
        </w:rPr>
        <w:lastRenderedPageBreak/>
        <w:t>五、技术、服务、合同条款要求应答表（说明：供应商必须根据磋商文件要求据实逐条填写，不得虚假陈述，否则，其施工响应文件无效并按规定追究其相关责任）；</w:t>
      </w:r>
    </w:p>
    <w:p w:rsidR="00860E42" w:rsidRPr="009E1E21" w:rsidRDefault="005C282C">
      <w:pPr>
        <w:pStyle w:val="ac"/>
        <w:tabs>
          <w:tab w:val="left" w:pos="1134"/>
        </w:tabs>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六、项目管理机构组成表（说明：供应商未提供项目管理机构组成表的，不影响供应商施工响应文件的有效性）；</w:t>
      </w:r>
    </w:p>
    <w:p w:rsidR="00860E42" w:rsidRPr="009E1E21" w:rsidRDefault="005C282C">
      <w:pPr>
        <w:pStyle w:val="ac"/>
        <w:tabs>
          <w:tab w:val="left" w:pos="1134"/>
        </w:tabs>
        <w:spacing w:after="0" w:line="360" w:lineRule="auto"/>
        <w:ind w:firstLineChars="200" w:firstLine="560"/>
        <w:rPr>
          <w:rFonts w:ascii="仿宋" w:eastAsia="仿宋" w:hAnsi="仿宋"/>
          <w:sz w:val="28"/>
          <w:szCs w:val="28"/>
        </w:rPr>
      </w:pPr>
      <w:r w:rsidRPr="009E1E21">
        <w:rPr>
          <w:rFonts w:ascii="仿宋" w:eastAsia="仿宋" w:hAnsi="仿宋" w:hint="eastAsia"/>
          <w:sz w:val="28"/>
          <w:szCs w:val="28"/>
        </w:rPr>
        <w:t>七、相关管理机构主要人员简历表（说明：供应商未提供相关机构主要人员简历表的，不影响供应商施工响应文件的有效性）。</w:t>
      </w:r>
    </w:p>
    <w:p w:rsidR="00860E42" w:rsidRPr="009E1E21" w:rsidRDefault="005C282C">
      <w:pPr>
        <w:pStyle w:val="3"/>
        <w:numPr>
          <w:ilvl w:val="4"/>
          <w:numId w:val="1"/>
        </w:numPr>
        <w:spacing w:line="600" w:lineRule="exact"/>
        <w:ind w:left="993" w:hanging="993"/>
        <w:rPr>
          <w:rFonts w:ascii="仿宋" w:eastAsia="仿宋" w:hAnsi="仿宋"/>
          <w:color w:val="auto"/>
        </w:rPr>
      </w:pPr>
      <w:r w:rsidRPr="009E1E21">
        <w:rPr>
          <w:rFonts w:ascii="仿宋" w:eastAsia="仿宋" w:hAnsi="仿宋" w:hint="eastAsia"/>
          <w:color w:val="auto"/>
        </w:rPr>
        <w:t>报价要求响应文件</w:t>
      </w:r>
    </w:p>
    <w:p w:rsidR="00860E42" w:rsidRPr="009E1E21" w:rsidRDefault="005C282C">
      <w:pPr>
        <w:pStyle w:val="ac"/>
        <w:tabs>
          <w:tab w:val="left" w:pos="1134"/>
        </w:tabs>
        <w:spacing w:after="0" w:line="360" w:lineRule="auto"/>
        <w:ind w:firstLineChars="200" w:firstLine="560"/>
        <w:rPr>
          <w:rFonts w:ascii="仿宋" w:eastAsia="仿宋" w:hAnsi="仿宋"/>
          <w:sz w:val="28"/>
          <w:szCs w:val="28"/>
        </w:rPr>
      </w:pPr>
      <w:r w:rsidRPr="009E1E21">
        <w:rPr>
          <w:rFonts w:ascii="仿宋" w:eastAsia="仿宋" w:hAnsi="仿宋" w:hint="eastAsia"/>
          <w:sz w:val="28"/>
          <w:szCs w:val="28"/>
        </w:rPr>
        <w:t>已标价工程量清单（说明：已标价工程量清单应</w:t>
      </w:r>
      <w:proofErr w:type="gramStart"/>
      <w:r w:rsidRPr="009E1E21">
        <w:rPr>
          <w:rFonts w:ascii="仿宋" w:eastAsia="仿宋" w:hAnsi="仿宋" w:hint="eastAsia"/>
          <w:sz w:val="28"/>
          <w:szCs w:val="28"/>
        </w:rPr>
        <w:t>符合磋商</w:t>
      </w:r>
      <w:proofErr w:type="gramEnd"/>
      <w:r w:rsidRPr="009E1E21">
        <w:rPr>
          <w:rFonts w:ascii="仿宋" w:eastAsia="仿宋" w:hAnsi="仿宋" w:hint="eastAsia"/>
          <w:sz w:val="28"/>
          <w:szCs w:val="28"/>
        </w:rPr>
        <w:t>文件“第二章磋商须知”第2.4.3条关于报价货币及报价要求的相关要求以及工程量清单总说明的相关要求）。</w:t>
      </w:r>
    </w:p>
    <w:p w:rsidR="00860E42" w:rsidRPr="009E1E21" w:rsidRDefault="005C282C">
      <w:pPr>
        <w:pStyle w:val="3"/>
        <w:numPr>
          <w:ilvl w:val="3"/>
          <w:numId w:val="1"/>
        </w:numPr>
        <w:ind w:left="0" w:firstLine="0"/>
        <w:rPr>
          <w:rFonts w:ascii="仿宋" w:eastAsia="仿宋" w:hAnsi="仿宋"/>
          <w:color w:val="auto"/>
        </w:rPr>
      </w:pPr>
      <w:r w:rsidRPr="009E1E21">
        <w:rPr>
          <w:rFonts w:ascii="仿宋" w:eastAsia="仿宋" w:hAnsi="仿宋" w:hint="eastAsia"/>
          <w:color w:val="auto"/>
        </w:rPr>
        <w:t>最后报价</w:t>
      </w:r>
    </w:p>
    <w:p w:rsidR="00860E42" w:rsidRPr="009E1E21" w:rsidRDefault="005C282C">
      <w:pPr>
        <w:pStyle w:val="ac"/>
        <w:tabs>
          <w:tab w:val="left" w:pos="1134"/>
        </w:tabs>
        <w:spacing w:after="0" w:line="360" w:lineRule="auto"/>
        <w:ind w:firstLineChars="200" w:firstLine="560"/>
        <w:rPr>
          <w:rFonts w:ascii="仿宋" w:eastAsia="仿宋" w:hAnsi="仿宋"/>
          <w:sz w:val="28"/>
          <w:szCs w:val="28"/>
        </w:rPr>
      </w:pPr>
      <w:bookmarkStart w:id="24" w:name="_Toc320698727"/>
      <w:r w:rsidRPr="009E1E21">
        <w:rPr>
          <w:rFonts w:ascii="仿宋" w:eastAsia="仿宋" w:hAnsi="仿宋" w:hint="eastAsia"/>
          <w:sz w:val="28"/>
          <w:szCs w:val="28"/>
        </w:rPr>
        <w:t>参加最后报价的供应商按磋商小组的要求在政府采购云平台中提供最后报价，报价应是</w:t>
      </w:r>
      <w:proofErr w:type="gramStart"/>
      <w:r w:rsidRPr="009E1E21">
        <w:rPr>
          <w:rFonts w:ascii="仿宋" w:eastAsia="仿宋" w:hAnsi="仿宋" w:hint="eastAsia"/>
          <w:sz w:val="28"/>
          <w:szCs w:val="28"/>
        </w:rPr>
        <w:t>包括磋商</w:t>
      </w:r>
      <w:proofErr w:type="gramEnd"/>
      <w:r w:rsidRPr="009E1E21">
        <w:rPr>
          <w:rFonts w:ascii="仿宋" w:eastAsia="仿宋" w:hAnsi="仿宋" w:hint="eastAsia"/>
          <w:sz w:val="28"/>
          <w:szCs w:val="28"/>
        </w:rPr>
        <w:t>文件规定的全部相应内容的报价。</w:t>
      </w:r>
    </w:p>
    <w:p w:rsidR="00860E42" w:rsidRPr="009E1E21" w:rsidRDefault="005C282C">
      <w:pPr>
        <w:pStyle w:val="3"/>
        <w:rPr>
          <w:rFonts w:ascii="仿宋" w:eastAsia="仿宋" w:hAnsi="仿宋"/>
          <w:color w:val="auto"/>
        </w:rPr>
      </w:pPr>
      <w:bookmarkStart w:id="25" w:name="_Toc320698728"/>
      <w:bookmarkEnd w:id="24"/>
      <w:r w:rsidRPr="009E1E21">
        <w:rPr>
          <w:rFonts w:ascii="仿宋" w:eastAsia="仿宋" w:hAnsi="仿宋" w:hint="eastAsia"/>
          <w:color w:val="auto"/>
        </w:rPr>
        <w:t>施工响应文件</w:t>
      </w:r>
      <w:bookmarkEnd w:id="25"/>
      <w:r w:rsidRPr="009E1E21">
        <w:rPr>
          <w:rFonts w:ascii="仿宋" w:eastAsia="仿宋" w:hAnsi="仿宋" w:hint="eastAsia"/>
          <w:color w:val="auto"/>
        </w:rPr>
        <w:t>格式</w:t>
      </w:r>
    </w:p>
    <w:p w:rsidR="00860E42" w:rsidRPr="009E1E21" w:rsidRDefault="005C282C">
      <w:pPr>
        <w:ind w:firstLine="566"/>
        <w:rPr>
          <w:rFonts w:ascii="仿宋" w:eastAsia="仿宋" w:hAnsi="仿宋"/>
          <w:sz w:val="28"/>
          <w:szCs w:val="28"/>
        </w:rPr>
      </w:pPr>
      <w:r w:rsidRPr="009E1E21">
        <w:rPr>
          <w:rFonts w:ascii="仿宋" w:eastAsia="仿宋" w:hAnsi="仿宋" w:hint="eastAsia"/>
          <w:sz w:val="28"/>
          <w:szCs w:val="28"/>
        </w:rPr>
        <w:t>一、供应商应按照竞争性磋商文件第 3 章中提供的“施工响应文件格式”填写相关内容。</w:t>
      </w:r>
    </w:p>
    <w:p w:rsidR="00860E42" w:rsidRPr="009E1E21" w:rsidRDefault="005C282C">
      <w:pPr>
        <w:ind w:firstLine="566"/>
        <w:rPr>
          <w:rFonts w:ascii="仿宋" w:eastAsia="仿宋" w:hAnsi="仿宋"/>
        </w:rPr>
      </w:pPr>
      <w:r w:rsidRPr="009E1E21">
        <w:rPr>
          <w:rFonts w:ascii="仿宋" w:eastAsia="仿宋" w:hAnsi="仿宋" w:hint="eastAsia"/>
        </w:rPr>
        <w:t>二、</w:t>
      </w:r>
      <w:r w:rsidRPr="009E1E21">
        <w:rPr>
          <w:rFonts w:ascii="仿宋" w:eastAsia="仿宋" w:hAnsi="仿宋" w:hint="eastAsia"/>
          <w:sz w:val="28"/>
          <w:szCs w:val="28"/>
        </w:rPr>
        <w:t>对于没有格式要求的施工响应文件由供应商自行编写。</w:t>
      </w:r>
    </w:p>
    <w:p w:rsidR="00860E42" w:rsidRPr="009E1E21" w:rsidRDefault="005C282C">
      <w:pPr>
        <w:pStyle w:val="3"/>
        <w:rPr>
          <w:rFonts w:ascii="仿宋" w:eastAsia="仿宋" w:hAnsi="仿宋"/>
          <w:color w:val="auto"/>
        </w:rPr>
      </w:pPr>
      <w:bookmarkStart w:id="26" w:name="_Toc320698729"/>
      <w:r w:rsidRPr="009E1E21">
        <w:rPr>
          <w:rFonts w:ascii="仿宋" w:eastAsia="仿宋" w:hAnsi="仿宋" w:hint="eastAsia"/>
          <w:color w:val="auto"/>
        </w:rPr>
        <w:t>最后报价</w:t>
      </w:r>
      <w:bookmarkEnd w:id="26"/>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一、供应商的最后报价是供应商响应采购项目要求的价格体现，包括供应商完成本项目所需的一切费用。</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二、供应商的最后报价只允许有一个报价，任何有选择或可调整的报价</w:t>
      </w:r>
      <w:r w:rsidRPr="009E1E21">
        <w:rPr>
          <w:rFonts w:ascii="仿宋" w:eastAsia="仿宋" w:hAnsi="仿宋" w:hint="eastAsia"/>
          <w:sz w:val="28"/>
          <w:szCs w:val="28"/>
        </w:rPr>
        <w:lastRenderedPageBreak/>
        <w:t>将不予接受，并按无效响应处理。</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三、参加最后报价的供应商按磋商小组的要求提供最后报价。</w:t>
      </w:r>
    </w:p>
    <w:p w:rsidR="00860E42" w:rsidRPr="009E1E21" w:rsidRDefault="005C282C">
      <w:pPr>
        <w:pStyle w:val="3"/>
        <w:rPr>
          <w:rFonts w:ascii="仿宋" w:eastAsia="仿宋" w:hAnsi="仿宋"/>
          <w:color w:val="auto"/>
        </w:rPr>
      </w:pPr>
      <w:r w:rsidRPr="009E1E21">
        <w:rPr>
          <w:rFonts w:ascii="仿宋" w:eastAsia="仿宋" w:hAnsi="仿宋" w:hint="eastAsia"/>
          <w:color w:val="auto"/>
        </w:rPr>
        <w:t>磋商保证金</w:t>
      </w:r>
    </w:p>
    <w:p w:rsidR="00860E42" w:rsidRPr="009E1E21" w:rsidRDefault="005C282C">
      <w:pPr>
        <w:widowControl w:val="0"/>
        <w:tabs>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本项目不</w:t>
      </w:r>
      <w:proofErr w:type="gramStart"/>
      <w:r w:rsidRPr="009E1E21">
        <w:rPr>
          <w:rFonts w:ascii="仿宋" w:eastAsia="仿宋" w:hAnsi="仿宋" w:hint="eastAsia"/>
          <w:sz w:val="28"/>
          <w:szCs w:val="28"/>
        </w:rPr>
        <w:t>收取磋商</w:t>
      </w:r>
      <w:proofErr w:type="gramEnd"/>
      <w:r w:rsidRPr="009E1E21">
        <w:rPr>
          <w:rFonts w:ascii="仿宋" w:eastAsia="仿宋" w:hAnsi="仿宋" w:hint="eastAsia"/>
          <w:sz w:val="28"/>
          <w:szCs w:val="28"/>
        </w:rPr>
        <w:t>保证金。</w:t>
      </w:r>
    </w:p>
    <w:p w:rsidR="00860E42" w:rsidRPr="009E1E21" w:rsidRDefault="005C282C">
      <w:pPr>
        <w:pStyle w:val="3"/>
        <w:rPr>
          <w:rFonts w:ascii="仿宋" w:eastAsia="仿宋" w:hAnsi="仿宋"/>
          <w:color w:val="auto"/>
        </w:rPr>
      </w:pPr>
      <w:bookmarkStart w:id="27" w:name="_Toc320698731"/>
      <w:r w:rsidRPr="009E1E21">
        <w:rPr>
          <w:rFonts w:ascii="仿宋" w:eastAsia="仿宋" w:hAnsi="仿宋" w:hint="eastAsia"/>
          <w:color w:val="auto"/>
        </w:rPr>
        <w:t>施工响应文件</w:t>
      </w:r>
      <w:bookmarkEnd w:id="27"/>
      <w:r w:rsidRPr="009E1E21">
        <w:rPr>
          <w:rFonts w:ascii="仿宋" w:eastAsia="仿宋" w:hAnsi="仿宋" w:hint="eastAsia"/>
          <w:color w:val="auto"/>
        </w:rPr>
        <w:t>有效期</w:t>
      </w:r>
    </w:p>
    <w:p w:rsidR="00860E42" w:rsidRPr="009E1E21" w:rsidRDefault="005C282C">
      <w:pPr>
        <w:widowControl w:val="0"/>
        <w:tabs>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一、（实质性要求）施工响应文件有效期为递交施工响应文件截止之日起</w:t>
      </w:r>
      <w:r w:rsidRPr="009E1E21">
        <w:rPr>
          <w:rFonts w:ascii="仿宋" w:eastAsia="仿宋" w:hAnsi="仿宋" w:hint="eastAsia"/>
          <w:sz w:val="28"/>
          <w:szCs w:val="28"/>
          <w:u w:val="single"/>
        </w:rPr>
        <w:t>120</w:t>
      </w:r>
      <w:r w:rsidRPr="009E1E21">
        <w:rPr>
          <w:rFonts w:ascii="仿宋" w:eastAsia="仿宋" w:hAnsi="仿宋" w:hint="eastAsia"/>
          <w:sz w:val="28"/>
          <w:szCs w:val="28"/>
        </w:rPr>
        <w:t>天。施工响应文件有效期短于此规定期限的或不作响应的，其施工响应文件将按无效施工响应文件处理。</w:t>
      </w:r>
    </w:p>
    <w:p w:rsidR="00860E42" w:rsidRPr="009E1E21" w:rsidRDefault="005C282C">
      <w:pPr>
        <w:widowControl w:val="0"/>
        <w:tabs>
          <w:tab w:val="left" w:pos="1200"/>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二、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rsidR="00860E42" w:rsidRPr="009E1E21" w:rsidRDefault="005C282C">
      <w:pPr>
        <w:pStyle w:val="3"/>
        <w:rPr>
          <w:rFonts w:ascii="仿宋" w:eastAsia="仿宋" w:hAnsi="仿宋"/>
          <w:color w:val="auto"/>
        </w:rPr>
      </w:pPr>
      <w:bookmarkStart w:id="28" w:name="_Toc446487098"/>
      <w:r w:rsidRPr="009E1E21">
        <w:rPr>
          <w:rFonts w:ascii="仿宋" w:eastAsia="仿宋" w:hAnsi="仿宋" w:hint="eastAsia"/>
          <w:color w:val="auto"/>
        </w:rPr>
        <w:t>施工响应文件的</w:t>
      </w:r>
      <w:bookmarkEnd w:id="28"/>
      <w:r w:rsidRPr="009E1E21">
        <w:rPr>
          <w:rFonts w:ascii="仿宋" w:eastAsia="仿宋" w:hAnsi="仿宋" w:hint="eastAsia"/>
          <w:color w:val="auto"/>
        </w:rPr>
        <w:t>签章和加密</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一、（实质性要求）施工响应文件应根据磋商文件的要求进行制作。（说明：1、施工响应文件中要求提供复印件证明材料的，包含提供原件的影印件或复印件。2、要求提供复印件的证明材料须清晰可辨。）</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二、施工响应文件制作详情：</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1、本项目实行电子采购。供应商应先安装“政</w:t>
      </w:r>
      <w:proofErr w:type="gramStart"/>
      <w:r w:rsidRPr="009E1E21">
        <w:rPr>
          <w:rFonts w:ascii="仿宋" w:eastAsia="仿宋" w:hAnsi="仿宋" w:hint="eastAsia"/>
          <w:sz w:val="28"/>
          <w:szCs w:val="28"/>
        </w:rPr>
        <w:t>采云</w:t>
      </w:r>
      <w:proofErr w:type="gramEnd"/>
      <w:r w:rsidRPr="009E1E21">
        <w:rPr>
          <w:rFonts w:ascii="仿宋" w:eastAsia="仿宋" w:hAnsi="仿宋" w:hint="eastAsia"/>
          <w:sz w:val="28"/>
          <w:szCs w:val="28"/>
        </w:rPr>
        <w:t>投标客户端”（下载地址1：前往成都市公共资源交易服务中心门户网站</w:t>
      </w:r>
      <w:proofErr w:type="gramStart"/>
      <w:r w:rsidRPr="009E1E21">
        <w:rPr>
          <w:rFonts w:ascii="仿宋" w:eastAsia="仿宋" w:hAnsi="仿宋" w:hint="eastAsia"/>
          <w:sz w:val="28"/>
          <w:szCs w:val="28"/>
        </w:rPr>
        <w:t>—业务</w:t>
      </w:r>
      <w:proofErr w:type="gramEnd"/>
      <w:r w:rsidRPr="009E1E21">
        <w:rPr>
          <w:rFonts w:ascii="仿宋" w:eastAsia="仿宋" w:hAnsi="仿宋" w:hint="eastAsia"/>
          <w:sz w:val="28"/>
          <w:szCs w:val="28"/>
        </w:rPr>
        <w:t>办理—下载专区—政府采购下载专区下载“政</w:t>
      </w:r>
      <w:proofErr w:type="gramStart"/>
      <w:r w:rsidRPr="009E1E21">
        <w:rPr>
          <w:rFonts w:ascii="仿宋" w:eastAsia="仿宋" w:hAnsi="仿宋" w:hint="eastAsia"/>
          <w:sz w:val="28"/>
          <w:szCs w:val="28"/>
        </w:rPr>
        <w:t>采云</w:t>
      </w:r>
      <w:proofErr w:type="gramEnd"/>
      <w:r w:rsidRPr="009E1E21">
        <w:rPr>
          <w:rFonts w:ascii="仿宋" w:eastAsia="仿宋" w:hAnsi="仿宋" w:hint="eastAsia"/>
          <w:sz w:val="28"/>
          <w:szCs w:val="28"/>
        </w:rPr>
        <w:t>投标客户端”；下载地址2：政府采购云平台—CA管理—绑定CA—下载驱动—“政</w:t>
      </w:r>
      <w:proofErr w:type="gramStart"/>
      <w:r w:rsidRPr="009E1E21">
        <w:rPr>
          <w:rFonts w:ascii="仿宋" w:eastAsia="仿宋" w:hAnsi="仿宋" w:hint="eastAsia"/>
          <w:sz w:val="28"/>
          <w:szCs w:val="28"/>
        </w:rPr>
        <w:t>采云</w:t>
      </w:r>
      <w:proofErr w:type="gramEnd"/>
      <w:r w:rsidRPr="009E1E21">
        <w:rPr>
          <w:rFonts w:ascii="仿宋" w:eastAsia="仿宋" w:hAnsi="仿宋" w:hint="eastAsia"/>
          <w:sz w:val="28"/>
          <w:szCs w:val="28"/>
        </w:rPr>
        <w:t>投标客户端”立即下载）。供应商应按施工响应文件要求，通过“政</w:t>
      </w:r>
      <w:proofErr w:type="gramStart"/>
      <w:r w:rsidRPr="009E1E21">
        <w:rPr>
          <w:rFonts w:ascii="仿宋" w:eastAsia="仿宋" w:hAnsi="仿宋" w:hint="eastAsia"/>
          <w:sz w:val="28"/>
          <w:szCs w:val="28"/>
        </w:rPr>
        <w:t>采云</w:t>
      </w:r>
      <w:proofErr w:type="gramEnd"/>
      <w:r w:rsidRPr="009E1E21">
        <w:rPr>
          <w:rFonts w:ascii="仿宋" w:eastAsia="仿宋" w:hAnsi="仿宋" w:hint="eastAsia"/>
          <w:sz w:val="28"/>
          <w:szCs w:val="28"/>
        </w:rPr>
        <w:t>投标客户端”制作、加密并提交</w:t>
      </w:r>
      <w:r w:rsidRPr="009E1E21">
        <w:rPr>
          <w:rFonts w:ascii="仿宋" w:eastAsia="仿宋" w:hAnsi="仿宋" w:hint="eastAsia"/>
          <w:sz w:val="28"/>
          <w:szCs w:val="28"/>
        </w:rPr>
        <w:lastRenderedPageBreak/>
        <w:t>施工响应文件。</w:t>
      </w:r>
    </w:p>
    <w:p w:rsidR="00860E42" w:rsidRPr="009E1E21" w:rsidRDefault="005C282C">
      <w:pPr>
        <w:widowControl w:val="0"/>
        <w:tabs>
          <w:tab w:val="left" w:pos="1134"/>
        </w:tabs>
        <w:spacing w:line="360" w:lineRule="auto"/>
        <w:ind w:firstLineChars="200" w:firstLine="560"/>
        <w:jc w:val="both"/>
        <w:rPr>
          <w:rFonts w:ascii="仿宋" w:eastAsia="仿宋" w:hAnsi="仿宋"/>
          <w:b/>
          <w:bCs/>
          <w:sz w:val="28"/>
          <w:szCs w:val="28"/>
        </w:rPr>
      </w:pPr>
      <w:r w:rsidRPr="009E1E21">
        <w:rPr>
          <w:rFonts w:ascii="仿宋" w:eastAsia="仿宋" w:hAnsi="仿宋" w:hint="eastAsia"/>
          <w:sz w:val="28"/>
          <w:szCs w:val="28"/>
        </w:rPr>
        <w:t>2、（实质性要求）</w:t>
      </w:r>
      <w:r w:rsidRPr="009E1E21">
        <w:rPr>
          <w:rFonts w:ascii="仿宋" w:eastAsia="仿宋" w:hAnsi="仿宋" w:hint="eastAsia"/>
          <w:b/>
          <w:bCs/>
          <w:sz w:val="28"/>
          <w:szCs w:val="28"/>
        </w:rPr>
        <w:t>施工响应文件应加盖供应商（法定名称）电子签章，不得使用供应商专用章（如经济合同章、投标专用章等）或下属单位印章代替。</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3、磋商文件有修改的，供应商须重新下载修改后的磋商文件（修改后的磋商文件在更正公告中下载），根据修改后的磋商文件制作、撤回修改，并递交施工响应文件。</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4、使用“政府采购云平台”（含政</w:t>
      </w:r>
      <w:proofErr w:type="gramStart"/>
      <w:r w:rsidRPr="009E1E21">
        <w:rPr>
          <w:rFonts w:ascii="仿宋" w:eastAsia="仿宋" w:hAnsi="仿宋" w:hint="eastAsia"/>
          <w:sz w:val="28"/>
          <w:szCs w:val="28"/>
        </w:rPr>
        <w:t>采云</w:t>
      </w:r>
      <w:proofErr w:type="gramEnd"/>
      <w:r w:rsidRPr="009E1E21">
        <w:rPr>
          <w:rFonts w:ascii="仿宋" w:eastAsia="仿宋" w:hAnsi="仿宋" w:hint="eastAsia"/>
          <w:sz w:val="28"/>
          <w:szCs w:val="28"/>
        </w:rPr>
        <w:t>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rsidR="00860E42" w:rsidRPr="009E1E21" w:rsidRDefault="005C282C">
      <w:pPr>
        <w:pStyle w:val="3"/>
        <w:rPr>
          <w:rFonts w:ascii="仿宋" w:eastAsia="仿宋" w:hAnsi="仿宋"/>
          <w:color w:val="auto"/>
        </w:rPr>
      </w:pPr>
      <w:r w:rsidRPr="009E1E21">
        <w:rPr>
          <w:rFonts w:ascii="仿宋" w:eastAsia="仿宋" w:hAnsi="仿宋"/>
          <w:color w:val="auto"/>
        </w:rPr>
        <w:t>施工响应文件的递交</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一、（实质性要求）供应商应当在施工响应文件递交截止时间前，将生成的已加密的施工响应文件成功递交至“政府采购云平台”。</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二、因磋商文件的修改推迟递交施工响应文件截止日期的，供应商按采购中心在“四川政府采购网”和“成都市公共资源交易服务中心” 网站上发布的澄清公告中修改的时间递交</w:t>
      </w:r>
      <w:r w:rsidRPr="009E1E21">
        <w:rPr>
          <w:rFonts w:ascii="仿宋" w:eastAsia="仿宋" w:hAnsi="仿宋" w:hint="eastAsia"/>
          <w:bCs/>
          <w:sz w:val="28"/>
          <w:szCs w:val="28"/>
        </w:rPr>
        <w:t>施工响应文件</w:t>
      </w:r>
      <w:r w:rsidRPr="009E1E21">
        <w:rPr>
          <w:rFonts w:ascii="仿宋" w:eastAsia="仿宋" w:hAnsi="仿宋" w:hint="eastAsia"/>
          <w:sz w:val="28"/>
          <w:szCs w:val="28"/>
        </w:rPr>
        <w:t>，同时通过“政府采购云平台”将澄清或者修改的内容告知所有在系统中成功</w:t>
      </w:r>
      <w:proofErr w:type="gramStart"/>
      <w:r w:rsidRPr="009E1E21">
        <w:rPr>
          <w:rFonts w:ascii="仿宋" w:eastAsia="仿宋" w:hAnsi="仿宋" w:hint="eastAsia"/>
          <w:sz w:val="28"/>
          <w:szCs w:val="28"/>
        </w:rPr>
        <w:t>获取磋商</w:t>
      </w:r>
      <w:proofErr w:type="gramEnd"/>
      <w:r w:rsidRPr="009E1E21">
        <w:rPr>
          <w:rFonts w:ascii="仿宋" w:eastAsia="仿宋" w:hAnsi="仿宋" w:hint="eastAsia"/>
          <w:sz w:val="28"/>
          <w:szCs w:val="28"/>
        </w:rPr>
        <w:t>文件的潜在供应商。</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三、供应商应充分考虑递交施工响应文件的不可预见因素，未在递交施工响应文件截止时间前完成递交的，在递交施工响应文件截止时间后将无法递交。</w:t>
      </w:r>
    </w:p>
    <w:p w:rsidR="00860E42" w:rsidRPr="009E1E21" w:rsidRDefault="005C282C">
      <w:pPr>
        <w:pStyle w:val="3"/>
        <w:rPr>
          <w:rFonts w:ascii="仿宋" w:eastAsia="仿宋" w:hAnsi="仿宋"/>
          <w:color w:val="auto"/>
        </w:rPr>
      </w:pPr>
      <w:r w:rsidRPr="009E1E21">
        <w:rPr>
          <w:rFonts w:ascii="仿宋" w:eastAsia="仿宋" w:hAnsi="仿宋" w:hint="eastAsia"/>
          <w:color w:val="auto"/>
        </w:rPr>
        <w:lastRenderedPageBreak/>
        <w:t>施工响应文件的补充、修改和撤回</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一、</w:t>
      </w:r>
      <w:r w:rsidRPr="009E1E21">
        <w:rPr>
          <w:rFonts w:ascii="仿宋" w:eastAsia="仿宋" w:hAnsi="仿宋" w:hint="eastAsia"/>
          <w:sz w:val="28"/>
          <w:szCs w:val="28"/>
        </w:rPr>
        <w:tab/>
        <w:t>在递交施工响应文件截止时间之前，供应商可对已递交的施工响应文件进行补充、修改。补充或者修改施工响应文件的，应当先撤回已递交的施工响应文件，在“政</w:t>
      </w:r>
      <w:proofErr w:type="gramStart"/>
      <w:r w:rsidRPr="009E1E21">
        <w:rPr>
          <w:rFonts w:ascii="仿宋" w:eastAsia="仿宋" w:hAnsi="仿宋" w:hint="eastAsia"/>
          <w:sz w:val="28"/>
          <w:szCs w:val="28"/>
        </w:rPr>
        <w:t>采云</w:t>
      </w:r>
      <w:proofErr w:type="gramEnd"/>
      <w:r w:rsidRPr="009E1E21">
        <w:rPr>
          <w:rFonts w:ascii="仿宋" w:eastAsia="仿宋" w:hAnsi="仿宋" w:hint="eastAsia"/>
          <w:sz w:val="28"/>
          <w:szCs w:val="28"/>
        </w:rPr>
        <w:t>投标客户端”补充、修改施工响应文件并签章、加密后重新递交。撤回施工响应文件进行补充、修改，在递交施工响应文件截止时间前未重新递交的，视为撤回施工响应文件。</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二、</w:t>
      </w:r>
      <w:r w:rsidRPr="009E1E21">
        <w:rPr>
          <w:rFonts w:ascii="仿宋" w:eastAsia="仿宋" w:hAnsi="仿宋" w:hint="eastAsia"/>
          <w:sz w:val="28"/>
          <w:szCs w:val="28"/>
        </w:rPr>
        <w:tab/>
        <w:t>在递交施工响应文件截止时间之后，供应商不得对其递交的施工响应文件做任何补充、修改。</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三、</w:t>
      </w:r>
      <w:r w:rsidRPr="009E1E21">
        <w:rPr>
          <w:rFonts w:ascii="仿宋" w:eastAsia="仿宋" w:hAnsi="仿宋" w:hint="eastAsia"/>
          <w:sz w:val="28"/>
          <w:szCs w:val="28"/>
        </w:rPr>
        <w:tab/>
        <w:t>在递交施工响应文件截止时间之前，供应商可对已递交的施工响应文件进行撤回。在递交施工响应文件截止时间之后，供应商不得撤回施工响应文件。</w:t>
      </w:r>
    </w:p>
    <w:p w:rsidR="00860E42" w:rsidRPr="009E1E21" w:rsidRDefault="005C282C">
      <w:pPr>
        <w:pStyle w:val="3"/>
        <w:spacing w:line="600" w:lineRule="exact"/>
        <w:rPr>
          <w:rFonts w:ascii="仿宋" w:eastAsia="仿宋" w:hAnsi="仿宋"/>
          <w:color w:val="auto"/>
        </w:rPr>
      </w:pPr>
      <w:r w:rsidRPr="009E1E21">
        <w:rPr>
          <w:rFonts w:ascii="仿宋" w:eastAsia="仿宋" w:hAnsi="仿宋" w:hint="eastAsia"/>
          <w:color w:val="auto"/>
        </w:rPr>
        <w:t>施工响应文件的解密</w:t>
      </w:r>
      <w:r w:rsidRPr="009E1E21">
        <w:rPr>
          <w:rFonts w:ascii="仿宋" w:eastAsia="仿宋" w:hAnsi="仿宋" w:hint="eastAsia"/>
          <w:color w:val="auto"/>
          <w:szCs w:val="21"/>
          <w:lang w:val="zh-CN"/>
        </w:rPr>
        <w:t>（实质性要求）</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供应商登录政府采购云平台，点击“项目采购—开标评标”模块，找到对应项目，进入“开标大厅”，等待采购中心开启解密后，供应商应在60分钟内，使用加密该施工响应文件的CA数字证书在线完成施工响应文件的解密。除因采购中心断电、断网、系统故障或其他不可抗力等因素，导致系统无法使用外，供应商在规定的解密时间内，未成功解密的施工响应文件将视为无效响应文件。</w:t>
      </w:r>
    </w:p>
    <w:p w:rsidR="00860E42" w:rsidRPr="009E1E21" w:rsidRDefault="005C282C">
      <w:pPr>
        <w:pStyle w:val="2"/>
        <w:ind w:left="851" w:hanging="851"/>
        <w:rPr>
          <w:rFonts w:ascii="仿宋" w:eastAsia="仿宋" w:hAnsi="仿宋"/>
        </w:rPr>
      </w:pPr>
      <w:bookmarkStart w:id="29" w:name="_Toc80711377"/>
      <w:r w:rsidRPr="009E1E21">
        <w:rPr>
          <w:rFonts w:ascii="仿宋" w:eastAsia="仿宋" w:hAnsi="仿宋" w:hint="eastAsia"/>
        </w:rPr>
        <w:t>开标及开标程序</w:t>
      </w:r>
      <w:bookmarkEnd w:id="29"/>
    </w:p>
    <w:p w:rsidR="00860E42" w:rsidRPr="009E1E21" w:rsidRDefault="005C282C">
      <w:pPr>
        <w:widowControl w:val="0"/>
        <w:tabs>
          <w:tab w:val="left" w:pos="1134"/>
        </w:tabs>
        <w:spacing w:line="360" w:lineRule="auto"/>
        <w:ind w:firstLineChars="200" w:firstLine="562"/>
        <w:jc w:val="both"/>
        <w:rPr>
          <w:rFonts w:ascii="仿宋" w:eastAsia="仿宋" w:hAnsi="仿宋"/>
          <w:b/>
          <w:bCs/>
          <w:sz w:val="28"/>
          <w:szCs w:val="28"/>
        </w:rPr>
      </w:pPr>
      <w:r w:rsidRPr="009E1E21">
        <w:rPr>
          <w:rFonts w:ascii="仿宋" w:eastAsia="仿宋" w:hAnsi="仿宋" w:hint="eastAsia"/>
          <w:b/>
          <w:bCs/>
          <w:sz w:val="28"/>
          <w:szCs w:val="28"/>
        </w:rPr>
        <w:t>一、递交施工响应文件的供应商不足3家的，不予开标。</w:t>
      </w:r>
    </w:p>
    <w:p w:rsidR="00860E42" w:rsidRPr="009E1E21" w:rsidRDefault="005C282C">
      <w:pPr>
        <w:widowControl w:val="0"/>
        <w:tabs>
          <w:tab w:val="left" w:pos="1134"/>
        </w:tabs>
        <w:spacing w:line="360" w:lineRule="auto"/>
        <w:ind w:firstLineChars="200" w:firstLine="562"/>
        <w:jc w:val="both"/>
        <w:rPr>
          <w:rFonts w:ascii="仿宋" w:eastAsia="仿宋" w:hAnsi="仿宋"/>
          <w:b/>
          <w:bCs/>
          <w:sz w:val="28"/>
          <w:szCs w:val="28"/>
        </w:rPr>
      </w:pPr>
      <w:r w:rsidRPr="009E1E21">
        <w:rPr>
          <w:rFonts w:ascii="仿宋" w:eastAsia="仿宋" w:hAnsi="仿宋" w:hint="eastAsia"/>
          <w:b/>
          <w:bCs/>
          <w:sz w:val="28"/>
          <w:szCs w:val="28"/>
        </w:rPr>
        <w:t>二、开标准备工作。供应商需在开标当日、递交施工响应文件截止时间前登录“政府采购云平台”，通过“开标大厅”参与开标。登录成都市公共资源交易服务中心门户网站（https://www.cdggzy.com/）—政府采购云平</w:t>
      </w:r>
      <w:r w:rsidRPr="009E1E21">
        <w:rPr>
          <w:rFonts w:ascii="仿宋" w:eastAsia="仿宋" w:hAnsi="仿宋" w:hint="eastAsia"/>
          <w:b/>
          <w:bCs/>
          <w:sz w:val="28"/>
          <w:szCs w:val="28"/>
        </w:rPr>
        <w:lastRenderedPageBreak/>
        <w:t>台—项目采购—开标评标—开标大厅（找到对应项目）。提示：供应商未按时登录不见面开标系统，错过开标解密时间的，由供应商自行承担不利后果。</w:t>
      </w:r>
    </w:p>
    <w:p w:rsidR="00860E42" w:rsidRPr="009E1E21" w:rsidRDefault="005C282C">
      <w:pPr>
        <w:widowControl w:val="0"/>
        <w:tabs>
          <w:tab w:val="left" w:pos="1134"/>
        </w:tabs>
        <w:spacing w:line="360" w:lineRule="auto"/>
        <w:ind w:firstLineChars="200" w:firstLine="562"/>
        <w:jc w:val="both"/>
        <w:rPr>
          <w:rFonts w:ascii="仿宋" w:eastAsia="仿宋" w:hAnsi="仿宋"/>
          <w:b/>
          <w:bCs/>
          <w:sz w:val="28"/>
          <w:szCs w:val="28"/>
        </w:rPr>
      </w:pPr>
      <w:r w:rsidRPr="009E1E21">
        <w:rPr>
          <w:rFonts w:ascii="仿宋" w:eastAsia="仿宋" w:hAnsi="仿宋" w:hint="eastAsia"/>
          <w:b/>
          <w:bCs/>
          <w:sz w:val="28"/>
          <w:szCs w:val="28"/>
        </w:rPr>
        <w:t>三、</w:t>
      </w:r>
      <w:r w:rsidRPr="009E1E21">
        <w:rPr>
          <w:rFonts w:ascii="仿宋" w:eastAsia="仿宋" w:hAnsi="仿宋" w:hint="eastAsia"/>
          <w:b/>
          <w:bCs/>
          <w:sz w:val="28"/>
          <w:szCs w:val="28"/>
        </w:rPr>
        <w:tab/>
        <w:t>解密施工响应文件。等待采购中心开启解密后，供应商进行线上解密。除因采购中心断电、断网、系统故障或其他不可抗力等因素，导致系统无法使用外，供应商在规定的解密时间内，未成功解密的施工响应文件将视为无效施工响应文件。</w:t>
      </w:r>
    </w:p>
    <w:p w:rsidR="00860E42" w:rsidRPr="009E1E21" w:rsidRDefault="005C282C">
      <w:pPr>
        <w:widowControl w:val="0"/>
        <w:tabs>
          <w:tab w:val="left" w:pos="1134"/>
        </w:tabs>
        <w:spacing w:line="360" w:lineRule="auto"/>
        <w:ind w:firstLineChars="200" w:firstLine="562"/>
        <w:jc w:val="both"/>
        <w:rPr>
          <w:rFonts w:ascii="仿宋" w:eastAsia="仿宋" w:hAnsi="仿宋"/>
          <w:b/>
          <w:bCs/>
          <w:sz w:val="28"/>
          <w:szCs w:val="28"/>
        </w:rPr>
      </w:pPr>
      <w:r w:rsidRPr="009E1E21">
        <w:rPr>
          <w:rFonts w:ascii="仿宋" w:eastAsia="仿宋" w:hAnsi="仿宋" w:hint="eastAsia"/>
          <w:b/>
          <w:bCs/>
          <w:sz w:val="28"/>
          <w:szCs w:val="28"/>
        </w:rPr>
        <w:t>四、</w:t>
      </w:r>
      <w:r w:rsidRPr="009E1E21">
        <w:rPr>
          <w:rFonts w:ascii="仿宋" w:eastAsia="仿宋" w:hAnsi="仿宋" w:hint="eastAsia"/>
          <w:b/>
          <w:bCs/>
          <w:sz w:val="28"/>
          <w:szCs w:val="28"/>
        </w:rPr>
        <w:tab/>
        <w:t>确认开标记录。解密时间截止或者所有供应商施工响应文件均完成解密后（以发生在先的时间为准），由“政府采购云平台”系统展示供应商名称、施工响应文件解密情况等内容。供应商对开标记录（包含解密情况、其他情况等）在规定时间内确认，如未确认，视为认同开标记录。</w:t>
      </w:r>
    </w:p>
    <w:p w:rsidR="00860E42" w:rsidRPr="009E1E21" w:rsidRDefault="005C282C">
      <w:pPr>
        <w:widowControl w:val="0"/>
        <w:tabs>
          <w:tab w:val="left" w:pos="1134"/>
        </w:tabs>
        <w:spacing w:line="360" w:lineRule="auto"/>
        <w:ind w:firstLineChars="200" w:firstLine="562"/>
        <w:jc w:val="both"/>
        <w:rPr>
          <w:rFonts w:ascii="仿宋" w:eastAsia="仿宋" w:hAnsi="仿宋"/>
          <w:b/>
          <w:bCs/>
          <w:sz w:val="28"/>
          <w:szCs w:val="28"/>
        </w:rPr>
      </w:pPr>
      <w:r w:rsidRPr="009E1E21">
        <w:rPr>
          <w:rFonts w:ascii="仿宋" w:eastAsia="仿宋" w:hAnsi="仿宋" w:hint="eastAsia"/>
          <w:b/>
          <w:bCs/>
          <w:sz w:val="28"/>
          <w:szCs w:val="28"/>
        </w:rPr>
        <w:t>五、</w:t>
      </w:r>
      <w:r w:rsidRPr="009E1E21">
        <w:rPr>
          <w:rFonts w:ascii="仿宋" w:eastAsia="仿宋" w:hAnsi="仿宋" w:hint="eastAsia"/>
          <w:b/>
          <w:bCs/>
          <w:sz w:val="28"/>
          <w:szCs w:val="28"/>
        </w:rPr>
        <w:tab/>
        <w:t>供应商对开标过程和开标记录有疑义，以及认为采购人、采购中心相关工作人员有需要回避的情形的，及时向工作人员提出询问或者回避申请。采购人、采购中心对投标人提出的询问或者回避申请应当及时处理。</w:t>
      </w:r>
    </w:p>
    <w:p w:rsidR="00860E42" w:rsidRPr="009E1E21" w:rsidRDefault="005C282C">
      <w:pPr>
        <w:widowControl w:val="0"/>
        <w:tabs>
          <w:tab w:val="left" w:pos="1134"/>
        </w:tabs>
        <w:spacing w:line="360" w:lineRule="auto"/>
        <w:ind w:firstLineChars="200" w:firstLine="562"/>
        <w:jc w:val="both"/>
        <w:rPr>
          <w:rFonts w:ascii="仿宋" w:eastAsia="仿宋" w:hAnsi="仿宋"/>
          <w:b/>
          <w:bCs/>
          <w:sz w:val="28"/>
          <w:szCs w:val="28"/>
        </w:rPr>
      </w:pPr>
      <w:r w:rsidRPr="009E1E21">
        <w:rPr>
          <w:rFonts w:ascii="仿宋" w:eastAsia="仿宋" w:hAnsi="仿宋" w:hint="eastAsia"/>
          <w:b/>
          <w:bCs/>
          <w:sz w:val="28"/>
          <w:szCs w:val="28"/>
        </w:rPr>
        <w:t>六、</w:t>
      </w:r>
      <w:r w:rsidRPr="009E1E21">
        <w:rPr>
          <w:rFonts w:ascii="仿宋" w:eastAsia="仿宋" w:hAnsi="仿宋" w:hint="eastAsia"/>
          <w:b/>
          <w:bCs/>
          <w:sz w:val="28"/>
          <w:szCs w:val="28"/>
        </w:rPr>
        <w:tab/>
        <w:t>供应商电脑终端等硬件设备和软件系统配置：供应商电脑终端等硬件设备和软件系统配置应符合电子投标（含不见面开标大厅）供应商电脑终端配置要求并运行正常，供应商承担因未尽职责产生的不利后果。</w:t>
      </w:r>
    </w:p>
    <w:p w:rsidR="00860E42" w:rsidRPr="009E1E21" w:rsidRDefault="005C282C">
      <w:pPr>
        <w:widowControl w:val="0"/>
        <w:tabs>
          <w:tab w:val="left" w:pos="1134"/>
        </w:tabs>
        <w:spacing w:line="360" w:lineRule="auto"/>
        <w:ind w:firstLineChars="200" w:firstLine="562"/>
        <w:jc w:val="both"/>
        <w:rPr>
          <w:rFonts w:ascii="仿宋" w:eastAsia="仿宋" w:hAnsi="仿宋"/>
          <w:b/>
          <w:bCs/>
          <w:sz w:val="28"/>
          <w:szCs w:val="28"/>
        </w:rPr>
      </w:pPr>
      <w:r w:rsidRPr="009E1E21">
        <w:rPr>
          <w:rFonts w:ascii="仿宋" w:eastAsia="仿宋" w:hAnsi="仿宋" w:hint="eastAsia"/>
          <w:b/>
          <w:bCs/>
          <w:sz w:val="28"/>
          <w:szCs w:val="28"/>
        </w:rPr>
        <w:t>七、</w:t>
      </w:r>
      <w:r w:rsidRPr="009E1E21">
        <w:rPr>
          <w:rFonts w:ascii="仿宋" w:eastAsia="仿宋" w:hAnsi="仿宋" w:hint="eastAsia"/>
          <w:b/>
          <w:bCs/>
          <w:sz w:val="28"/>
          <w:szCs w:val="28"/>
        </w:rPr>
        <w:tab/>
        <w:t>因采购中心断电、断网、系统故障或其他不可抗力等因素导致不见面开标系统无法正常运行的，开标活动中止或延迟，待系统恢复正常后继续进行开标活动。</w:t>
      </w:r>
    </w:p>
    <w:p w:rsidR="00860E42" w:rsidRPr="009E1E21" w:rsidRDefault="005C282C">
      <w:pPr>
        <w:widowControl w:val="0"/>
        <w:tabs>
          <w:tab w:val="left" w:pos="1134"/>
        </w:tabs>
        <w:spacing w:line="360" w:lineRule="auto"/>
        <w:ind w:firstLineChars="200" w:firstLine="562"/>
        <w:jc w:val="both"/>
        <w:rPr>
          <w:rFonts w:ascii="仿宋" w:eastAsia="仿宋" w:hAnsi="仿宋"/>
          <w:b/>
          <w:bCs/>
          <w:sz w:val="28"/>
          <w:szCs w:val="28"/>
        </w:rPr>
      </w:pPr>
      <w:r w:rsidRPr="009E1E21">
        <w:rPr>
          <w:rFonts w:ascii="仿宋" w:eastAsia="仿宋" w:hAnsi="仿宋" w:hint="eastAsia"/>
          <w:b/>
          <w:bCs/>
          <w:sz w:val="28"/>
          <w:szCs w:val="28"/>
        </w:rPr>
        <w:t>八、</w:t>
      </w:r>
      <w:r w:rsidRPr="009E1E21">
        <w:rPr>
          <w:rFonts w:ascii="仿宋" w:eastAsia="仿宋" w:hAnsi="仿宋" w:hint="eastAsia"/>
          <w:b/>
          <w:bCs/>
          <w:sz w:val="28"/>
          <w:szCs w:val="28"/>
        </w:rPr>
        <w:tab/>
        <w:t>不见面开标过程中，各方主体均应遵守互联网有关规定，不得发表与交易活动无关的言论。</w:t>
      </w:r>
    </w:p>
    <w:p w:rsidR="00860E42" w:rsidRPr="009E1E21" w:rsidRDefault="005C282C">
      <w:pPr>
        <w:pStyle w:val="2"/>
        <w:ind w:left="851" w:hanging="851"/>
        <w:rPr>
          <w:rFonts w:ascii="仿宋" w:eastAsia="仿宋" w:hAnsi="仿宋"/>
        </w:rPr>
      </w:pPr>
      <w:bookmarkStart w:id="30" w:name="_Toc80711378"/>
      <w:r w:rsidRPr="009E1E21">
        <w:rPr>
          <w:rFonts w:ascii="仿宋" w:eastAsia="仿宋" w:hAnsi="仿宋" w:hint="eastAsia"/>
        </w:rPr>
        <w:lastRenderedPageBreak/>
        <w:t>资格预审和评审</w:t>
      </w:r>
      <w:bookmarkEnd w:id="30"/>
    </w:p>
    <w:p w:rsidR="00860E42" w:rsidRPr="009E1E21" w:rsidRDefault="005C282C">
      <w:pPr>
        <w:tabs>
          <w:tab w:val="left" w:pos="1134"/>
        </w:tabs>
        <w:snapToGrid w:val="0"/>
        <w:spacing w:line="620" w:lineRule="exact"/>
        <w:ind w:firstLine="560"/>
        <w:rPr>
          <w:rFonts w:ascii="仿宋" w:eastAsia="仿宋" w:hAnsi="仿宋" w:cs="宋体"/>
          <w:bCs/>
          <w:sz w:val="28"/>
          <w:szCs w:val="28"/>
        </w:rPr>
      </w:pPr>
      <w:bookmarkStart w:id="31" w:name="_Toc217446069"/>
      <w:r w:rsidRPr="009E1E21">
        <w:rPr>
          <w:rFonts w:ascii="仿宋" w:eastAsia="仿宋" w:hAnsi="仿宋" w:cs="宋体" w:hint="eastAsia"/>
          <w:sz w:val="28"/>
          <w:szCs w:val="28"/>
        </w:rPr>
        <w:t>一、</w:t>
      </w:r>
      <w:r w:rsidRPr="009E1E21">
        <w:rPr>
          <w:rFonts w:ascii="仿宋" w:eastAsia="仿宋" w:hAnsi="仿宋" w:cs="宋体" w:hint="eastAsia"/>
          <w:sz w:val="28"/>
          <w:szCs w:val="28"/>
        </w:rPr>
        <w:tab/>
        <w:t>本项目资格预审已按资格预审文件完成。</w:t>
      </w:r>
      <w:r w:rsidRPr="009E1E21">
        <w:rPr>
          <w:rFonts w:ascii="仿宋" w:eastAsia="仿宋" w:hAnsi="仿宋" w:cs="宋体" w:hint="eastAsia"/>
          <w:bCs/>
          <w:sz w:val="28"/>
          <w:szCs w:val="28"/>
        </w:rPr>
        <w:t>供应商资格条件无变化的不须提供资格性响应文件，资格预审合格的供应商在评审阶段资格发生变化的，应当在磋商响应文件中载明该事实，并提供相应资格证明材料，由磋商小组进行审查。</w:t>
      </w:r>
    </w:p>
    <w:p w:rsidR="00860E42" w:rsidRPr="009E1E21" w:rsidRDefault="005C282C">
      <w:pPr>
        <w:tabs>
          <w:tab w:val="left" w:pos="1134"/>
        </w:tabs>
        <w:snapToGrid w:val="0"/>
        <w:spacing w:line="620" w:lineRule="exact"/>
        <w:ind w:firstLine="560"/>
        <w:rPr>
          <w:rFonts w:ascii="仿宋" w:eastAsia="仿宋" w:hAnsi="仿宋" w:cs="宋体"/>
          <w:sz w:val="28"/>
          <w:szCs w:val="28"/>
        </w:rPr>
      </w:pPr>
      <w:r w:rsidRPr="009E1E21">
        <w:rPr>
          <w:rFonts w:ascii="仿宋" w:eastAsia="仿宋" w:hAnsi="仿宋" w:cs="宋体" w:hint="eastAsia"/>
          <w:sz w:val="28"/>
          <w:szCs w:val="28"/>
        </w:rPr>
        <w:t>二、</w:t>
      </w:r>
      <w:r w:rsidRPr="009E1E21">
        <w:rPr>
          <w:rFonts w:ascii="仿宋" w:eastAsia="仿宋" w:hAnsi="仿宋" w:cs="宋体" w:hint="eastAsia"/>
          <w:sz w:val="28"/>
          <w:szCs w:val="28"/>
        </w:rPr>
        <w:tab/>
        <w:t>磋商小组的组建及其评审工作按照有关法律制度和本文件第五章的规定进行。</w:t>
      </w:r>
    </w:p>
    <w:p w:rsidR="00860E42" w:rsidRPr="009E1E21" w:rsidRDefault="005C282C">
      <w:pPr>
        <w:pStyle w:val="2"/>
        <w:ind w:left="851" w:hanging="851"/>
        <w:rPr>
          <w:rFonts w:ascii="仿宋" w:eastAsia="仿宋" w:hAnsi="仿宋"/>
        </w:rPr>
      </w:pPr>
      <w:bookmarkStart w:id="32" w:name="_Toc80711379"/>
      <w:r w:rsidRPr="009E1E21">
        <w:rPr>
          <w:rFonts w:ascii="仿宋" w:eastAsia="仿宋" w:hAnsi="仿宋" w:hint="eastAsia"/>
        </w:rPr>
        <w:t>成交通知书</w:t>
      </w:r>
      <w:bookmarkEnd w:id="32"/>
    </w:p>
    <w:p w:rsidR="00860E42" w:rsidRPr="009E1E21" w:rsidRDefault="005C282C">
      <w:pPr>
        <w:tabs>
          <w:tab w:val="left" w:pos="1134"/>
        </w:tabs>
        <w:snapToGrid w:val="0"/>
        <w:spacing w:line="620" w:lineRule="exact"/>
        <w:ind w:firstLine="560"/>
        <w:rPr>
          <w:rFonts w:ascii="仿宋" w:eastAsia="仿宋" w:hAnsi="仿宋" w:cs="宋体"/>
          <w:sz w:val="28"/>
          <w:szCs w:val="28"/>
        </w:rPr>
      </w:pPr>
      <w:r w:rsidRPr="009E1E21">
        <w:rPr>
          <w:rFonts w:ascii="仿宋" w:eastAsia="仿宋" w:hAnsi="仿宋" w:cs="宋体" w:hint="eastAsia"/>
          <w:sz w:val="28"/>
          <w:szCs w:val="28"/>
        </w:rPr>
        <w:t>一、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rsidR="00860E42" w:rsidRPr="009E1E21" w:rsidRDefault="005C282C">
      <w:pPr>
        <w:tabs>
          <w:tab w:val="left" w:pos="1134"/>
        </w:tabs>
        <w:snapToGrid w:val="0"/>
        <w:spacing w:line="620" w:lineRule="exact"/>
        <w:ind w:firstLine="560"/>
        <w:rPr>
          <w:rFonts w:ascii="仿宋" w:eastAsia="仿宋" w:hAnsi="仿宋" w:cs="宋体"/>
          <w:sz w:val="28"/>
          <w:szCs w:val="28"/>
        </w:rPr>
      </w:pPr>
      <w:r w:rsidRPr="009E1E21">
        <w:rPr>
          <w:rFonts w:ascii="仿宋" w:eastAsia="仿宋" w:hAnsi="仿宋" w:cs="宋体" w:hint="eastAsia"/>
          <w:sz w:val="28"/>
          <w:szCs w:val="28"/>
        </w:rPr>
        <w:t>二、成交通知书对采购人和成交供应商均具有法律效力。成交通知书发出后，采购人改变成交结果，或者成交</w:t>
      </w:r>
      <w:proofErr w:type="gramStart"/>
      <w:r w:rsidRPr="009E1E21">
        <w:rPr>
          <w:rFonts w:ascii="仿宋" w:eastAsia="仿宋" w:hAnsi="仿宋" w:cs="宋体" w:hint="eastAsia"/>
          <w:sz w:val="28"/>
          <w:szCs w:val="28"/>
        </w:rPr>
        <w:t>供应商无正当</w:t>
      </w:r>
      <w:proofErr w:type="gramEnd"/>
      <w:r w:rsidRPr="009E1E21">
        <w:rPr>
          <w:rFonts w:ascii="仿宋" w:eastAsia="仿宋" w:hAnsi="仿宋" w:cs="宋体" w:hint="eastAsia"/>
          <w:sz w:val="28"/>
          <w:szCs w:val="28"/>
        </w:rPr>
        <w:t>理由放弃成交的，应当承担相应的法律责任。</w:t>
      </w:r>
    </w:p>
    <w:p w:rsidR="00860E42" w:rsidRPr="009E1E21" w:rsidRDefault="005C282C">
      <w:pPr>
        <w:tabs>
          <w:tab w:val="left" w:pos="1134"/>
        </w:tabs>
        <w:snapToGrid w:val="0"/>
        <w:spacing w:line="620" w:lineRule="exact"/>
        <w:ind w:firstLine="560"/>
        <w:rPr>
          <w:rFonts w:ascii="仿宋" w:eastAsia="仿宋" w:hAnsi="仿宋" w:cs="宋体"/>
          <w:sz w:val="28"/>
          <w:szCs w:val="28"/>
        </w:rPr>
      </w:pPr>
      <w:r w:rsidRPr="009E1E21">
        <w:rPr>
          <w:rFonts w:ascii="仿宋" w:eastAsia="仿宋" w:hAnsi="仿宋" w:cs="宋体" w:hint="eastAsia"/>
          <w:sz w:val="28"/>
          <w:szCs w:val="28"/>
        </w:rPr>
        <w:t>三、成交公告在四川政府采购网上公告后，成交供应商自行登录政府采购云平台下载成交通知书。</w:t>
      </w:r>
    </w:p>
    <w:p w:rsidR="00860E42" w:rsidRPr="009E1E21" w:rsidRDefault="005C282C">
      <w:pPr>
        <w:pStyle w:val="2"/>
        <w:ind w:left="851" w:hanging="851"/>
        <w:rPr>
          <w:rFonts w:ascii="仿宋" w:eastAsia="仿宋" w:hAnsi="仿宋"/>
        </w:rPr>
      </w:pPr>
      <w:bookmarkStart w:id="33" w:name="_Toc80711380"/>
      <w:r w:rsidRPr="009E1E21">
        <w:rPr>
          <w:rFonts w:ascii="仿宋" w:eastAsia="仿宋" w:hAnsi="仿宋" w:hint="eastAsia"/>
        </w:rPr>
        <w:t>签订及履行合同和验收</w:t>
      </w:r>
      <w:bookmarkEnd w:id="33"/>
    </w:p>
    <w:p w:rsidR="00860E42" w:rsidRPr="009E1E21" w:rsidRDefault="005C282C">
      <w:pPr>
        <w:pStyle w:val="3"/>
        <w:rPr>
          <w:rFonts w:ascii="仿宋" w:eastAsia="仿宋" w:hAnsi="仿宋"/>
          <w:color w:val="auto"/>
        </w:rPr>
      </w:pPr>
      <w:bookmarkStart w:id="34" w:name="_Toc217446066"/>
      <w:r w:rsidRPr="009E1E21">
        <w:rPr>
          <w:rFonts w:ascii="仿宋" w:eastAsia="仿宋" w:hAnsi="仿宋" w:hint="eastAsia"/>
          <w:color w:val="auto"/>
        </w:rPr>
        <w:t>签订合同</w:t>
      </w:r>
      <w:bookmarkEnd w:id="34"/>
    </w:p>
    <w:p w:rsidR="00860E42" w:rsidRPr="009E1E21" w:rsidRDefault="005C282C">
      <w:pPr>
        <w:ind w:firstLineChars="200" w:firstLine="560"/>
        <w:rPr>
          <w:rFonts w:ascii="仿宋" w:eastAsia="仿宋" w:hAnsi="仿宋"/>
          <w:sz w:val="28"/>
          <w:szCs w:val="28"/>
        </w:rPr>
      </w:pPr>
      <w:r w:rsidRPr="009E1E21">
        <w:rPr>
          <w:rFonts w:ascii="仿宋" w:eastAsia="仿宋" w:hAnsi="仿宋" w:hint="eastAsia"/>
          <w:sz w:val="28"/>
          <w:szCs w:val="28"/>
        </w:rPr>
        <w:t>一、因成交供应商的原因在成交通知书发出之日起 30 日内未与采购人签订采购合同或者成交供应</w:t>
      </w:r>
      <w:proofErr w:type="gramStart"/>
      <w:r w:rsidRPr="009E1E21">
        <w:rPr>
          <w:rFonts w:ascii="仿宋" w:eastAsia="仿宋" w:hAnsi="仿宋" w:hint="eastAsia"/>
          <w:sz w:val="28"/>
          <w:szCs w:val="28"/>
        </w:rPr>
        <w:t>商拒绝</w:t>
      </w:r>
      <w:proofErr w:type="gramEnd"/>
      <w:r w:rsidRPr="009E1E21">
        <w:rPr>
          <w:rFonts w:ascii="仿宋" w:eastAsia="仿宋" w:hAnsi="仿宋" w:hint="eastAsia"/>
          <w:sz w:val="28"/>
          <w:szCs w:val="28"/>
        </w:rPr>
        <w:t>与采购人签订合同的，采购人可以按照评审报告推荐的成交候选人名单排序，确定下一候选人为成交供应商，也可以重新开展政府采购活动。</w:t>
      </w:r>
      <w:r w:rsidRPr="009E1E21">
        <w:rPr>
          <w:rFonts w:ascii="仿宋" w:eastAsia="仿宋" w:hAnsi="仿宋" w:cs="宋体"/>
          <w:sz w:val="28"/>
          <w:szCs w:val="28"/>
        </w:rPr>
        <w:t xml:space="preserve"> </w:t>
      </w:r>
    </w:p>
    <w:p w:rsidR="00860E42" w:rsidRPr="009E1E21" w:rsidRDefault="005C282C">
      <w:pPr>
        <w:spacing w:line="360" w:lineRule="auto"/>
        <w:ind w:firstLine="495"/>
        <w:rPr>
          <w:rFonts w:ascii="仿宋" w:eastAsia="仿宋" w:hAnsi="仿宋"/>
          <w:sz w:val="28"/>
          <w:szCs w:val="28"/>
        </w:rPr>
      </w:pPr>
      <w:r w:rsidRPr="009E1E21">
        <w:rPr>
          <w:rFonts w:ascii="仿宋" w:eastAsia="仿宋" w:hAnsi="仿宋" w:hint="eastAsia"/>
          <w:sz w:val="28"/>
          <w:szCs w:val="28"/>
        </w:rPr>
        <w:lastRenderedPageBreak/>
        <w:t>二、采购人不得向成交供应商提出任何不合理的要求作为签订合同的条件，不得与成交供应商私下订立背离合同实质性内容的任何协议，所签订的合同不得对磋商文件和成交供应商施工响应文件作实质性修改。</w:t>
      </w:r>
    </w:p>
    <w:p w:rsidR="00860E42" w:rsidRPr="009E1E21" w:rsidRDefault="005C282C">
      <w:pPr>
        <w:spacing w:line="360" w:lineRule="auto"/>
        <w:ind w:firstLine="495"/>
        <w:rPr>
          <w:rFonts w:ascii="仿宋" w:eastAsia="仿宋" w:hAnsi="仿宋"/>
          <w:sz w:val="28"/>
          <w:szCs w:val="28"/>
        </w:rPr>
      </w:pPr>
      <w:r w:rsidRPr="009E1E21">
        <w:rPr>
          <w:rFonts w:ascii="仿宋" w:eastAsia="仿宋" w:hAnsi="仿宋" w:hint="eastAsia"/>
          <w:sz w:val="28"/>
          <w:szCs w:val="28"/>
        </w:rPr>
        <w:t>三、磋商文件、施工响应文件、成交通知书等一切与本项目评审结果有关且</w:t>
      </w:r>
      <w:proofErr w:type="gramStart"/>
      <w:r w:rsidRPr="009E1E21">
        <w:rPr>
          <w:rFonts w:ascii="仿宋" w:eastAsia="仿宋" w:hAnsi="仿宋" w:hint="eastAsia"/>
          <w:sz w:val="28"/>
          <w:szCs w:val="28"/>
        </w:rPr>
        <w:t>经责任</w:t>
      </w:r>
      <w:proofErr w:type="gramEnd"/>
      <w:r w:rsidRPr="009E1E21">
        <w:rPr>
          <w:rFonts w:ascii="仿宋" w:eastAsia="仿宋" w:hAnsi="仿宋" w:hint="eastAsia"/>
          <w:sz w:val="28"/>
          <w:szCs w:val="28"/>
        </w:rPr>
        <w:t>主体确认的资料均为合同的有效组成部分。</w:t>
      </w:r>
    </w:p>
    <w:p w:rsidR="00860E42" w:rsidRPr="009E1E21" w:rsidRDefault="005C282C">
      <w:pPr>
        <w:spacing w:line="360" w:lineRule="auto"/>
        <w:ind w:firstLine="495"/>
        <w:rPr>
          <w:rFonts w:ascii="仿宋" w:eastAsia="仿宋" w:hAnsi="仿宋"/>
          <w:sz w:val="28"/>
          <w:szCs w:val="28"/>
        </w:rPr>
      </w:pPr>
      <w:r w:rsidRPr="009E1E21">
        <w:rPr>
          <w:rFonts w:ascii="仿宋" w:eastAsia="仿宋" w:hAnsi="仿宋" w:hint="eastAsia"/>
          <w:sz w:val="28"/>
          <w:szCs w:val="28"/>
        </w:rPr>
        <w:t>四、询问或者质疑事项可能影响成交结果的，采购人应当暂停签订合同，已经签订合同的，应当中止履行合同。</w:t>
      </w:r>
    </w:p>
    <w:p w:rsidR="00860E42" w:rsidRPr="009E1E21" w:rsidRDefault="005C282C">
      <w:pPr>
        <w:pStyle w:val="3"/>
        <w:rPr>
          <w:rFonts w:ascii="仿宋" w:eastAsia="仿宋" w:hAnsi="仿宋"/>
          <w:color w:val="auto"/>
        </w:rPr>
      </w:pPr>
      <w:r w:rsidRPr="009E1E21">
        <w:rPr>
          <w:rFonts w:ascii="仿宋" w:eastAsia="仿宋" w:hAnsi="仿宋" w:hint="eastAsia"/>
          <w:color w:val="auto"/>
        </w:rPr>
        <w:t>合同分包和转包（实质性要求）</w:t>
      </w:r>
    </w:p>
    <w:p w:rsidR="00860E42" w:rsidRPr="009E1E21" w:rsidRDefault="005C282C">
      <w:pPr>
        <w:spacing w:line="360" w:lineRule="auto"/>
        <w:ind w:firstLine="495"/>
        <w:rPr>
          <w:rFonts w:ascii="仿宋" w:eastAsia="仿宋" w:hAnsi="仿宋"/>
          <w:sz w:val="28"/>
          <w:szCs w:val="28"/>
        </w:rPr>
      </w:pPr>
      <w:r w:rsidRPr="009E1E21">
        <w:rPr>
          <w:rFonts w:ascii="仿宋" w:eastAsia="仿宋" w:hAnsi="仿宋" w:hint="eastAsia"/>
          <w:sz w:val="28"/>
          <w:szCs w:val="28"/>
        </w:rPr>
        <w:t>一、合同分包</w:t>
      </w:r>
    </w:p>
    <w:p w:rsidR="00860E42" w:rsidRPr="009E1E21" w:rsidRDefault="005C282C">
      <w:pPr>
        <w:spacing w:line="360" w:lineRule="auto"/>
        <w:ind w:firstLine="495"/>
        <w:rPr>
          <w:rFonts w:ascii="仿宋" w:eastAsia="仿宋" w:hAnsi="仿宋"/>
          <w:sz w:val="28"/>
          <w:szCs w:val="28"/>
        </w:rPr>
      </w:pPr>
      <w:r w:rsidRPr="009E1E21">
        <w:rPr>
          <w:rFonts w:ascii="仿宋" w:eastAsia="仿宋" w:hAnsi="仿宋" w:hint="eastAsia"/>
          <w:sz w:val="28"/>
          <w:szCs w:val="28"/>
        </w:rPr>
        <w:t>本项目不允许分包。</w:t>
      </w:r>
    </w:p>
    <w:p w:rsidR="00860E42" w:rsidRPr="009E1E21" w:rsidRDefault="005C282C">
      <w:pPr>
        <w:spacing w:line="360" w:lineRule="auto"/>
        <w:ind w:firstLine="495"/>
        <w:rPr>
          <w:rFonts w:ascii="仿宋" w:eastAsia="仿宋" w:hAnsi="仿宋"/>
          <w:sz w:val="28"/>
          <w:szCs w:val="28"/>
        </w:rPr>
      </w:pPr>
      <w:r w:rsidRPr="009E1E21">
        <w:rPr>
          <w:rFonts w:ascii="仿宋" w:eastAsia="仿宋" w:hAnsi="仿宋" w:hint="eastAsia"/>
          <w:sz w:val="28"/>
          <w:szCs w:val="28"/>
        </w:rPr>
        <w:t>二、合同转包</w:t>
      </w:r>
    </w:p>
    <w:p w:rsidR="00860E42" w:rsidRPr="009E1E21" w:rsidRDefault="005C282C">
      <w:pPr>
        <w:spacing w:line="360" w:lineRule="auto"/>
        <w:ind w:firstLine="495"/>
        <w:rPr>
          <w:rFonts w:ascii="仿宋" w:eastAsia="仿宋" w:hAnsi="仿宋"/>
          <w:sz w:val="28"/>
          <w:szCs w:val="28"/>
        </w:rPr>
      </w:pPr>
      <w:r w:rsidRPr="009E1E21">
        <w:rPr>
          <w:rFonts w:ascii="仿宋" w:eastAsia="仿宋" w:hAnsi="仿宋" w:hint="eastAsia"/>
          <w:sz w:val="28"/>
          <w:szCs w:val="28"/>
        </w:rPr>
        <w:t>（一）严禁成交供应商将本项目转包。本项目所称转包，是指将本项目转给他人或者将本项目全部肢解以后以分包的名义分别转给他人的行为。</w:t>
      </w:r>
    </w:p>
    <w:p w:rsidR="00860E42" w:rsidRPr="009E1E21" w:rsidRDefault="005C282C">
      <w:pPr>
        <w:spacing w:line="360" w:lineRule="auto"/>
        <w:ind w:firstLine="495"/>
        <w:rPr>
          <w:rFonts w:ascii="仿宋" w:eastAsia="仿宋" w:hAnsi="仿宋"/>
          <w:sz w:val="28"/>
          <w:szCs w:val="28"/>
        </w:rPr>
      </w:pPr>
      <w:r w:rsidRPr="009E1E21">
        <w:rPr>
          <w:rFonts w:ascii="仿宋" w:eastAsia="仿宋" w:hAnsi="仿宋" w:hint="eastAsia"/>
          <w:sz w:val="28"/>
          <w:szCs w:val="28"/>
        </w:rPr>
        <w:t>(二)成交供应商转包的，视同拒绝履行政府采购合同，将依法追究法律责任。</w:t>
      </w:r>
    </w:p>
    <w:p w:rsidR="00860E42" w:rsidRPr="009E1E21" w:rsidRDefault="005C282C">
      <w:pPr>
        <w:pStyle w:val="3"/>
        <w:rPr>
          <w:rFonts w:ascii="仿宋" w:eastAsia="仿宋" w:hAnsi="仿宋"/>
          <w:color w:val="auto"/>
        </w:rPr>
      </w:pPr>
      <w:r w:rsidRPr="009E1E21">
        <w:rPr>
          <w:rFonts w:ascii="仿宋" w:eastAsia="仿宋" w:hAnsi="仿宋" w:hint="eastAsia"/>
          <w:color w:val="auto"/>
        </w:rPr>
        <w:t>采购人增加合同标的</w:t>
      </w:r>
      <w:proofErr w:type="gramStart"/>
      <w:r w:rsidRPr="009E1E21">
        <w:rPr>
          <w:rFonts w:ascii="仿宋" w:eastAsia="仿宋" w:hAnsi="仿宋" w:hint="eastAsia"/>
          <w:color w:val="auto"/>
        </w:rPr>
        <w:t>的</w:t>
      </w:r>
      <w:proofErr w:type="gramEnd"/>
      <w:r w:rsidRPr="009E1E21">
        <w:rPr>
          <w:rFonts w:ascii="仿宋" w:eastAsia="仿宋" w:hAnsi="仿宋" w:hint="eastAsia"/>
          <w:color w:val="auto"/>
        </w:rPr>
        <w:t>权利</w:t>
      </w:r>
    </w:p>
    <w:p w:rsidR="00860E42" w:rsidRPr="009E1E21" w:rsidRDefault="005C282C">
      <w:pPr>
        <w:ind w:firstLineChars="200" w:firstLine="560"/>
        <w:rPr>
          <w:rFonts w:ascii="仿宋" w:eastAsia="仿宋" w:hAnsi="仿宋"/>
          <w:sz w:val="28"/>
          <w:szCs w:val="28"/>
        </w:rPr>
      </w:pPr>
      <w:r w:rsidRPr="009E1E21">
        <w:rPr>
          <w:rFonts w:ascii="仿宋" w:eastAsia="仿宋" w:hAnsi="仿宋"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860E42" w:rsidRPr="009E1E21" w:rsidRDefault="005C282C">
      <w:pPr>
        <w:pStyle w:val="3"/>
        <w:rPr>
          <w:rFonts w:ascii="仿宋" w:eastAsia="仿宋" w:hAnsi="仿宋"/>
          <w:color w:val="auto"/>
        </w:rPr>
      </w:pPr>
      <w:r w:rsidRPr="009E1E21">
        <w:rPr>
          <w:rFonts w:ascii="仿宋" w:eastAsia="仿宋" w:hAnsi="仿宋" w:hint="eastAsia"/>
          <w:color w:val="auto"/>
        </w:rPr>
        <w:lastRenderedPageBreak/>
        <w:t>履约保证金（实质性要求）</w:t>
      </w:r>
    </w:p>
    <w:p w:rsidR="00860E42" w:rsidRPr="009E1E21" w:rsidRDefault="005C282C">
      <w:pPr>
        <w:ind w:firstLine="560"/>
        <w:rPr>
          <w:rFonts w:ascii="仿宋" w:eastAsia="仿宋" w:hAnsi="仿宋"/>
          <w:sz w:val="28"/>
          <w:szCs w:val="28"/>
        </w:rPr>
      </w:pPr>
      <w:r w:rsidRPr="009E1E21">
        <w:rPr>
          <w:rFonts w:ascii="仿宋" w:eastAsia="仿宋" w:hAnsi="仿宋" w:hint="eastAsia"/>
          <w:sz w:val="28"/>
          <w:szCs w:val="28"/>
        </w:rPr>
        <w:t>本项目不收取履约保证金。</w:t>
      </w:r>
    </w:p>
    <w:p w:rsidR="00860E42" w:rsidRPr="009E1E21" w:rsidRDefault="005C282C">
      <w:pPr>
        <w:pStyle w:val="3"/>
        <w:rPr>
          <w:rFonts w:ascii="仿宋" w:eastAsia="仿宋" w:hAnsi="仿宋"/>
          <w:color w:val="auto"/>
        </w:rPr>
      </w:pPr>
      <w:r w:rsidRPr="009E1E21">
        <w:rPr>
          <w:rFonts w:ascii="仿宋" w:eastAsia="仿宋" w:hAnsi="仿宋"/>
          <w:color w:val="auto"/>
        </w:rPr>
        <w:t>合同</w:t>
      </w:r>
      <w:r w:rsidRPr="009E1E21">
        <w:rPr>
          <w:rFonts w:ascii="仿宋" w:eastAsia="仿宋" w:hAnsi="仿宋" w:hint="eastAsia"/>
          <w:color w:val="auto"/>
        </w:rPr>
        <w:t>公告</w:t>
      </w:r>
    </w:p>
    <w:p w:rsidR="00860E42" w:rsidRPr="009E1E21" w:rsidRDefault="005C282C">
      <w:pPr>
        <w:tabs>
          <w:tab w:val="left" w:pos="1134"/>
        </w:tabs>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 xml:space="preserve">采购人应当自政府采购合同签订之日起 2 </w:t>
      </w:r>
      <w:proofErr w:type="gramStart"/>
      <w:r w:rsidRPr="009E1E21">
        <w:rPr>
          <w:rFonts w:ascii="仿宋" w:eastAsia="仿宋" w:hAnsi="仿宋" w:hint="eastAsia"/>
          <w:sz w:val="28"/>
          <w:szCs w:val="28"/>
        </w:rPr>
        <w:t>个</w:t>
      </w:r>
      <w:proofErr w:type="gramEnd"/>
      <w:r w:rsidRPr="009E1E21">
        <w:rPr>
          <w:rFonts w:ascii="仿宋" w:eastAsia="仿宋" w:hAnsi="仿宋" w:hint="eastAsia"/>
          <w:sz w:val="28"/>
          <w:szCs w:val="28"/>
        </w:rPr>
        <w:t>工作日内，将政府采购合同在四川政府采购网公告，但政府采购合同中涉及国家秘密、商业秘密的内容除外。</w:t>
      </w:r>
    </w:p>
    <w:p w:rsidR="00860E42" w:rsidRPr="009E1E21" w:rsidRDefault="005C282C">
      <w:pPr>
        <w:pStyle w:val="3"/>
        <w:rPr>
          <w:rFonts w:ascii="仿宋" w:eastAsia="仿宋" w:hAnsi="仿宋"/>
          <w:color w:val="auto"/>
        </w:rPr>
      </w:pPr>
      <w:r w:rsidRPr="009E1E21">
        <w:rPr>
          <w:rFonts w:ascii="仿宋" w:eastAsia="仿宋" w:hAnsi="仿宋" w:hint="eastAsia"/>
          <w:color w:val="auto"/>
        </w:rPr>
        <w:t>合同备案</w:t>
      </w:r>
    </w:p>
    <w:p w:rsidR="00860E42" w:rsidRPr="009E1E21" w:rsidRDefault="005C282C">
      <w:pPr>
        <w:tabs>
          <w:tab w:val="left" w:pos="1134"/>
        </w:tabs>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合同签订后，采购人应在七个工作日内按成都市青羊区财政局的要求完成合同备案工作。</w:t>
      </w:r>
    </w:p>
    <w:p w:rsidR="00860E42" w:rsidRPr="009E1E21" w:rsidRDefault="005C282C">
      <w:pPr>
        <w:pStyle w:val="3"/>
        <w:rPr>
          <w:rFonts w:ascii="仿宋" w:eastAsia="仿宋" w:hAnsi="仿宋"/>
          <w:color w:val="auto"/>
        </w:rPr>
      </w:pPr>
      <w:bookmarkStart w:id="35" w:name="_Toc217446070"/>
      <w:bookmarkEnd w:id="31"/>
      <w:r w:rsidRPr="009E1E21">
        <w:rPr>
          <w:rFonts w:ascii="仿宋" w:eastAsia="仿宋" w:hAnsi="仿宋" w:hint="eastAsia"/>
          <w:color w:val="auto"/>
        </w:rPr>
        <w:t>履行合同</w:t>
      </w:r>
    </w:p>
    <w:p w:rsidR="00860E42" w:rsidRPr="009E1E21" w:rsidRDefault="005C282C">
      <w:pPr>
        <w:widowControl w:val="0"/>
        <w:numPr>
          <w:ilvl w:val="0"/>
          <w:numId w:val="5"/>
        </w:numPr>
        <w:tabs>
          <w:tab w:val="left" w:pos="1134"/>
        </w:tabs>
        <w:spacing w:line="360" w:lineRule="auto"/>
        <w:ind w:left="0" w:firstLineChars="200" w:firstLine="560"/>
        <w:jc w:val="both"/>
        <w:rPr>
          <w:rFonts w:ascii="仿宋" w:eastAsia="仿宋" w:hAnsi="仿宋"/>
          <w:sz w:val="28"/>
          <w:szCs w:val="28"/>
        </w:rPr>
      </w:pPr>
      <w:r w:rsidRPr="009E1E21">
        <w:rPr>
          <w:rFonts w:ascii="仿宋" w:eastAsia="仿宋" w:hAnsi="仿宋" w:hint="eastAsia"/>
          <w:sz w:val="28"/>
          <w:szCs w:val="28"/>
        </w:rPr>
        <w:t>合同一经签订，双方应严格履行合同规定的义务。</w:t>
      </w:r>
    </w:p>
    <w:p w:rsidR="00860E42" w:rsidRPr="009E1E21" w:rsidRDefault="005C282C">
      <w:pPr>
        <w:widowControl w:val="0"/>
        <w:numPr>
          <w:ilvl w:val="0"/>
          <w:numId w:val="5"/>
        </w:numPr>
        <w:tabs>
          <w:tab w:val="left" w:pos="1134"/>
        </w:tabs>
        <w:spacing w:line="360" w:lineRule="auto"/>
        <w:ind w:left="0" w:firstLineChars="200" w:firstLine="560"/>
        <w:jc w:val="both"/>
        <w:rPr>
          <w:rFonts w:ascii="仿宋" w:eastAsia="仿宋" w:hAnsi="仿宋"/>
        </w:rPr>
      </w:pPr>
      <w:r w:rsidRPr="009E1E21">
        <w:rPr>
          <w:rFonts w:ascii="仿宋" w:eastAsia="仿宋" w:hAnsi="仿宋" w:hint="eastAsia"/>
          <w:sz w:val="28"/>
          <w:szCs w:val="28"/>
        </w:rPr>
        <w:t>在合同履行过程中，如发生合同纠纷，合同双方应按照《中华人民共和国民法典》及合同条款的有关规定进行处理。</w:t>
      </w:r>
    </w:p>
    <w:p w:rsidR="00860E42" w:rsidRPr="009E1E21" w:rsidRDefault="005C282C">
      <w:pPr>
        <w:pStyle w:val="3"/>
        <w:rPr>
          <w:rFonts w:ascii="仿宋" w:eastAsia="仿宋" w:hAnsi="仿宋"/>
          <w:color w:val="auto"/>
        </w:rPr>
      </w:pPr>
      <w:r w:rsidRPr="009E1E21">
        <w:rPr>
          <w:rFonts w:ascii="仿宋" w:eastAsia="仿宋" w:hAnsi="仿宋" w:hint="eastAsia"/>
          <w:color w:val="auto"/>
        </w:rPr>
        <w:t>验收</w:t>
      </w:r>
      <w:bookmarkEnd w:id="35"/>
    </w:p>
    <w:p w:rsidR="00860E42" w:rsidRPr="009E1E21" w:rsidRDefault="005C282C">
      <w:pPr>
        <w:pStyle w:val="a3"/>
        <w:ind w:firstLine="560"/>
        <w:rPr>
          <w:rFonts w:ascii="仿宋" w:eastAsia="仿宋" w:hAnsi="仿宋"/>
          <w:sz w:val="28"/>
          <w:szCs w:val="28"/>
        </w:rPr>
      </w:pPr>
      <w:bookmarkStart w:id="36" w:name="_Toc217446071"/>
      <w:r w:rsidRPr="009E1E21">
        <w:rPr>
          <w:rFonts w:ascii="仿宋" w:eastAsia="仿宋" w:hAnsi="仿宋" w:hint="eastAsia"/>
          <w:sz w:val="28"/>
          <w:szCs w:val="28"/>
        </w:rPr>
        <w:t>采购人</w:t>
      </w:r>
      <w:bookmarkEnd w:id="36"/>
      <w:r w:rsidRPr="009E1E21">
        <w:rPr>
          <w:rFonts w:ascii="仿宋" w:eastAsia="仿宋" w:hAnsi="仿宋" w:hint="eastAsia"/>
          <w:sz w:val="28"/>
          <w:szCs w:val="28"/>
        </w:rPr>
        <w:t>按照国家相关法律法规的要求组织验收或考核。</w:t>
      </w:r>
    </w:p>
    <w:p w:rsidR="00860E42" w:rsidRPr="009E1E21" w:rsidRDefault="005C282C">
      <w:pPr>
        <w:pStyle w:val="3"/>
        <w:rPr>
          <w:rFonts w:ascii="仿宋" w:eastAsia="仿宋" w:hAnsi="仿宋"/>
          <w:color w:val="auto"/>
        </w:rPr>
      </w:pPr>
      <w:r w:rsidRPr="009E1E21">
        <w:rPr>
          <w:rFonts w:ascii="仿宋" w:eastAsia="仿宋" w:hAnsi="仿宋" w:hint="eastAsia"/>
          <w:color w:val="auto"/>
        </w:rPr>
        <w:t>资金支付</w:t>
      </w:r>
    </w:p>
    <w:p w:rsidR="00860E42" w:rsidRPr="009E1E21" w:rsidRDefault="005C282C">
      <w:pPr>
        <w:pStyle w:val="21"/>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采购人按财政部门的有关规定及采购合同的约定进行支付。</w:t>
      </w:r>
    </w:p>
    <w:p w:rsidR="00860E42" w:rsidRPr="009E1E21" w:rsidRDefault="005C282C">
      <w:pPr>
        <w:pStyle w:val="2"/>
        <w:ind w:left="851" w:hanging="851"/>
        <w:rPr>
          <w:rFonts w:ascii="仿宋" w:eastAsia="仿宋" w:hAnsi="仿宋"/>
        </w:rPr>
      </w:pPr>
      <w:bookmarkStart w:id="37" w:name="_Toc80711381"/>
      <w:r w:rsidRPr="009E1E21">
        <w:rPr>
          <w:rFonts w:ascii="仿宋" w:eastAsia="仿宋" w:hAnsi="仿宋" w:hint="eastAsia"/>
        </w:rPr>
        <w:t>竞争性磋商工作纪律及要求</w:t>
      </w:r>
      <w:bookmarkEnd w:id="37"/>
    </w:p>
    <w:p w:rsidR="00860E42" w:rsidRPr="009E1E21" w:rsidRDefault="005C282C">
      <w:pPr>
        <w:pStyle w:val="3"/>
        <w:ind w:left="0" w:firstLine="0"/>
        <w:rPr>
          <w:rFonts w:ascii="仿宋" w:eastAsia="仿宋" w:hAnsi="仿宋"/>
          <w:color w:val="auto"/>
        </w:rPr>
      </w:pPr>
      <w:bookmarkStart w:id="38" w:name="_Toc217446075"/>
      <w:r w:rsidRPr="009E1E21">
        <w:rPr>
          <w:rFonts w:ascii="仿宋" w:eastAsia="仿宋" w:hAnsi="仿宋" w:hint="eastAsia"/>
          <w:color w:val="auto"/>
        </w:rPr>
        <w:t>供应商不得具有的情形</w:t>
      </w:r>
      <w:bookmarkEnd w:id="38"/>
    </w:p>
    <w:p w:rsidR="00860E42" w:rsidRPr="009E1E21" w:rsidRDefault="005C282C">
      <w:pPr>
        <w:pStyle w:val="a3"/>
        <w:ind w:firstLine="560"/>
        <w:rPr>
          <w:rFonts w:ascii="仿宋" w:eastAsia="仿宋" w:hAnsi="仿宋"/>
          <w:sz w:val="28"/>
          <w:szCs w:val="28"/>
        </w:rPr>
      </w:pPr>
      <w:r w:rsidRPr="009E1E21">
        <w:rPr>
          <w:rFonts w:ascii="仿宋" w:eastAsia="仿宋" w:hAnsi="仿宋" w:hint="eastAsia"/>
          <w:sz w:val="28"/>
          <w:szCs w:val="28"/>
        </w:rPr>
        <w:t>供应商参加磋商不得有下列情形：</w:t>
      </w:r>
    </w:p>
    <w:p w:rsidR="00860E42" w:rsidRPr="009E1E21" w:rsidRDefault="005C282C">
      <w:pPr>
        <w:widowControl w:val="0"/>
        <w:numPr>
          <w:ilvl w:val="1"/>
          <w:numId w:val="6"/>
        </w:numPr>
        <w:tabs>
          <w:tab w:val="left" w:pos="1134"/>
        </w:tabs>
        <w:spacing w:line="360" w:lineRule="auto"/>
        <w:ind w:left="0" w:firstLine="567"/>
        <w:jc w:val="both"/>
        <w:rPr>
          <w:rFonts w:ascii="仿宋" w:eastAsia="仿宋" w:hAnsi="仿宋"/>
          <w:sz w:val="28"/>
          <w:szCs w:val="28"/>
        </w:rPr>
      </w:pPr>
      <w:r w:rsidRPr="009E1E21">
        <w:rPr>
          <w:rFonts w:ascii="仿宋" w:eastAsia="仿宋" w:hAnsi="仿宋" w:hint="eastAsia"/>
          <w:sz w:val="28"/>
          <w:szCs w:val="28"/>
        </w:rPr>
        <w:t>有下列情形之一的，视为供应商串通参加本次竞争性磋商采购活动：</w:t>
      </w:r>
    </w:p>
    <w:p w:rsidR="00860E42" w:rsidRPr="009E1E21" w:rsidRDefault="005C282C">
      <w:pPr>
        <w:tabs>
          <w:tab w:val="left" w:pos="1134"/>
        </w:tabs>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（一）不同供应商的施工响应文件由同一单位或者个人编制；</w:t>
      </w:r>
    </w:p>
    <w:p w:rsidR="00860E42" w:rsidRPr="009E1E21" w:rsidRDefault="005C282C">
      <w:pPr>
        <w:tabs>
          <w:tab w:val="left" w:pos="1134"/>
        </w:tabs>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（二）不同供应商委托同一单位或者个人办理磋商事宜；</w:t>
      </w:r>
    </w:p>
    <w:p w:rsidR="00860E42" w:rsidRPr="009E1E21" w:rsidRDefault="005C282C">
      <w:pPr>
        <w:tabs>
          <w:tab w:val="left" w:pos="1134"/>
        </w:tabs>
        <w:spacing w:line="360" w:lineRule="auto"/>
        <w:ind w:firstLineChars="200" w:firstLine="560"/>
        <w:rPr>
          <w:rFonts w:ascii="仿宋" w:eastAsia="仿宋" w:hAnsi="仿宋"/>
          <w:sz w:val="28"/>
          <w:szCs w:val="28"/>
        </w:rPr>
      </w:pPr>
      <w:r w:rsidRPr="009E1E21">
        <w:rPr>
          <w:rFonts w:ascii="仿宋" w:eastAsia="仿宋" w:hAnsi="仿宋" w:hint="eastAsia"/>
          <w:sz w:val="28"/>
          <w:szCs w:val="28"/>
        </w:rPr>
        <w:lastRenderedPageBreak/>
        <w:t>（三）不同供应商的施工响应文件载明的项目管理成员或者联系人员为同一人；</w:t>
      </w:r>
    </w:p>
    <w:p w:rsidR="00860E42" w:rsidRPr="009E1E21" w:rsidRDefault="005C282C">
      <w:pPr>
        <w:tabs>
          <w:tab w:val="left" w:pos="1134"/>
        </w:tabs>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（四）不同供应商的施工响应文件异常一致或者最后报价呈规律性差异；</w:t>
      </w:r>
    </w:p>
    <w:p w:rsidR="00860E42" w:rsidRPr="009E1E21" w:rsidRDefault="005C282C">
      <w:pPr>
        <w:tabs>
          <w:tab w:val="left" w:pos="1134"/>
        </w:tabs>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（五）不同供应商的施工响应文件相互混装。</w:t>
      </w:r>
    </w:p>
    <w:p w:rsidR="00860E42" w:rsidRPr="009E1E21" w:rsidRDefault="005C282C">
      <w:pPr>
        <w:widowControl w:val="0"/>
        <w:numPr>
          <w:ilvl w:val="1"/>
          <w:numId w:val="6"/>
        </w:numPr>
        <w:tabs>
          <w:tab w:val="left" w:pos="1134"/>
        </w:tabs>
        <w:spacing w:line="360" w:lineRule="auto"/>
        <w:ind w:left="0" w:firstLine="567"/>
        <w:jc w:val="both"/>
        <w:rPr>
          <w:rFonts w:ascii="仿宋" w:eastAsia="仿宋" w:hAnsi="仿宋"/>
          <w:sz w:val="28"/>
          <w:szCs w:val="28"/>
        </w:rPr>
      </w:pPr>
      <w:r w:rsidRPr="009E1E21">
        <w:rPr>
          <w:rFonts w:ascii="仿宋" w:eastAsia="仿宋" w:hAnsi="仿宋" w:hint="eastAsia"/>
          <w:sz w:val="28"/>
          <w:szCs w:val="28"/>
        </w:rPr>
        <w:t>提供虚假材料谋取成交；</w:t>
      </w:r>
    </w:p>
    <w:p w:rsidR="00860E42" w:rsidRPr="009E1E21" w:rsidRDefault="005C282C">
      <w:pPr>
        <w:widowControl w:val="0"/>
        <w:numPr>
          <w:ilvl w:val="1"/>
          <w:numId w:val="6"/>
        </w:numPr>
        <w:tabs>
          <w:tab w:val="left" w:pos="1134"/>
        </w:tabs>
        <w:spacing w:line="360" w:lineRule="auto"/>
        <w:ind w:left="0" w:firstLine="567"/>
        <w:jc w:val="both"/>
        <w:rPr>
          <w:rFonts w:ascii="仿宋" w:eastAsia="仿宋" w:hAnsi="仿宋"/>
          <w:sz w:val="28"/>
          <w:szCs w:val="28"/>
        </w:rPr>
      </w:pPr>
      <w:r w:rsidRPr="009E1E21">
        <w:rPr>
          <w:rFonts w:ascii="仿宋" w:eastAsia="仿宋" w:hAnsi="仿宋" w:hint="eastAsia"/>
          <w:sz w:val="28"/>
          <w:szCs w:val="28"/>
        </w:rPr>
        <w:t>采取不正当手段诋毁、排挤其他供应商；</w:t>
      </w:r>
    </w:p>
    <w:p w:rsidR="00860E42" w:rsidRPr="009E1E21" w:rsidRDefault="005C282C">
      <w:pPr>
        <w:widowControl w:val="0"/>
        <w:numPr>
          <w:ilvl w:val="1"/>
          <w:numId w:val="6"/>
        </w:numPr>
        <w:tabs>
          <w:tab w:val="left" w:pos="1134"/>
        </w:tabs>
        <w:spacing w:line="360" w:lineRule="auto"/>
        <w:ind w:left="0" w:firstLine="567"/>
        <w:jc w:val="both"/>
        <w:rPr>
          <w:rFonts w:ascii="仿宋" w:eastAsia="仿宋" w:hAnsi="仿宋"/>
          <w:sz w:val="28"/>
          <w:szCs w:val="28"/>
        </w:rPr>
      </w:pPr>
      <w:r w:rsidRPr="009E1E21">
        <w:rPr>
          <w:rFonts w:ascii="仿宋" w:eastAsia="仿宋" w:hAnsi="仿宋" w:hint="eastAsia"/>
          <w:sz w:val="28"/>
          <w:szCs w:val="28"/>
        </w:rPr>
        <w:t>与采购人或采购中心、其他供应商恶意串通；</w:t>
      </w:r>
    </w:p>
    <w:p w:rsidR="00860E42" w:rsidRPr="009E1E21" w:rsidRDefault="005C282C">
      <w:pPr>
        <w:widowControl w:val="0"/>
        <w:numPr>
          <w:ilvl w:val="1"/>
          <w:numId w:val="6"/>
        </w:numPr>
        <w:tabs>
          <w:tab w:val="left" w:pos="1134"/>
        </w:tabs>
        <w:spacing w:line="360" w:lineRule="auto"/>
        <w:ind w:left="0" w:firstLine="567"/>
        <w:jc w:val="both"/>
        <w:rPr>
          <w:rFonts w:ascii="仿宋" w:eastAsia="仿宋" w:hAnsi="仿宋"/>
          <w:sz w:val="28"/>
          <w:szCs w:val="28"/>
        </w:rPr>
      </w:pPr>
      <w:r w:rsidRPr="009E1E21">
        <w:rPr>
          <w:rFonts w:ascii="仿宋" w:eastAsia="仿宋" w:hAnsi="仿宋" w:hint="eastAsia"/>
          <w:sz w:val="28"/>
          <w:szCs w:val="28"/>
        </w:rPr>
        <w:t>向采购人或采购中心、磋商小组成员行贿或者提供其他不正当利益；</w:t>
      </w:r>
    </w:p>
    <w:p w:rsidR="00860E42" w:rsidRPr="009E1E21" w:rsidRDefault="005C282C">
      <w:pPr>
        <w:widowControl w:val="0"/>
        <w:numPr>
          <w:ilvl w:val="1"/>
          <w:numId w:val="6"/>
        </w:numPr>
        <w:tabs>
          <w:tab w:val="left" w:pos="1134"/>
        </w:tabs>
        <w:spacing w:line="360" w:lineRule="auto"/>
        <w:ind w:left="0" w:firstLine="567"/>
        <w:jc w:val="both"/>
        <w:rPr>
          <w:rFonts w:ascii="仿宋" w:eastAsia="仿宋" w:hAnsi="仿宋"/>
          <w:sz w:val="28"/>
          <w:szCs w:val="28"/>
        </w:rPr>
      </w:pPr>
      <w:r w:rsidRPr="009E1E21">
        <w:rPr>
          <w:rFonts w:ascii="仿宋" w:eastAsia="仿宋" w:hAnsi="仿宋" w:hint="eastAsia"/>
          <w:sz w:val="28"/>
          <w:szCs w:val="28"/>
        </w:rPr>
        <w:t>成交后无正当理由拒不与采购人签订政府采购合同；</w:t>
      </w:r>
    </w:p>
    <w:p w:rsidR="00860E42" w:rsidRPr="009E1E21" w:rsidRDefault="005C282C">
      <w:pPr>
        <w:widowControl w:val="0"/>
        <w:numPr>
          <w:ilvl w:val="1"/>
          <w:numId w:val="6"/>
        </w:numPr>
        <w:tabs>
          <w:tab w:val="left" w:pos="1134"/>
        </w:tabs>
        <w:spacing w:line="360" w:lineRule="auto"/>
        <w:ind w:left="0" w:firstLine="567"/>
        <w:jc w:val="both"/>
        <w:rPr>
          <w:rFonts w:ascii="仿宋" w:eastAsia="仿宋" w:hAnsi="仿宋"/>
          <w:sz w:val="28"/>
          <w:szCs w:val="28"/>
        </w:rPr>
      </w:pPr>
      <w:r w:rsidRPr="009E1E21">
        <w:rPr>
          <w:rFonts w:ascii="仿宋" w:eastAsia="仿宋" w:hAnsi="仿宋" w:hint="eastAsia"/>
          <w:sz w:val="28"/>
          <w:szCs w:val="28"/>
        </w:rPr>
        <w:t>未按照采购文件确定的事项签订政府采购合同；</w:t>
      </w:r>
    </w:p>
    <w:p w:rsidR="00860E42" w:rsidRPr="009E1E21" w:rsidRDefault="005C282C">
      <w:pPr>
        <w:widowControl w:val="0"/>
        <w:numPr>
          <w:ilvl w:val="1"/>
          <w:numId w:val="6"/>
        </w:numPr>
        <w:tabs>
          <w:tab w:val="left" w:pos="1134"/>
        </w:tabs>
        <w:spacing w:line="360" w:lineRule="auto"/>
        <w:ind w:left="0" w:firstLine="567"/>
        <w:jc w:val="both"/>
        <w:rPr>
          <w:rFonts w:ascii="仿宋" w:eastAsia="仿宋" w:hAnsi="仿宋"/>
          <w:sz w:val="28"/>
          <w:szCs w:val="28"/>
        </w:rPr>
      </w:pPr>
      <w:r w:rsidRPr="009E1E21">
        <w:rPr>
          <w:rFonts w:ascii="仿宋" w:eastAsia="仿宋" w:hAnsi="仿宋" w:hint="eastAsia"/>
          <w:sz w:val="28"/>
          <w:szCs w:val="28"/>
        </w:rPr>
        <w:t>将政府采购合同转包或者违规分包；</w:t>
      </w:r>
    </w:p>
    <w:p w:rsidR="00860E42" w:rsidRPr="009E1E21" w:rsidRDefault="005C282C">
      <w:pPr>
        <w:widowControl w:val="0"/>
        <w:numPr>
          <w:ilvl w:val="1"/>
          <w:numId w:val="6"/>
        </w:numPr>
        <w:tabs>
          <w:tab w:val="left" w:pos="1134"/>
        </w:tabs>
        <w:spacing w:line="360" w:lineRule="auto"/>
        <w:ind w:left="0" w:firstLine="567"/>
        <w:jc w:val="both"/>
        <w:rPr>
          <w:rFonts w:ascii="仿宋" w:eastAsia="仿宋" w:hAnsi="仿宋"/>
          <w:sz w:val="28"/>
          <w:szCs w:val="28"/>
        </w:rPr>
      </w:pPr>
      <w:r w:rsidRPr="009E1E21">
        <w:rPr>
          <w:rFonts w:ascii="仿宋" w:eastAsia="仿宋" w:hAnsi="仿宋" w:hint="eastAsia"/>
          <w:sz w:val="28"/>
          <w:szCs w:val="28"/>
        </w:rPr>
        <w:t>提供假冒伪劣产品；</w:t>
      </w:r>
    </w:p>
    <w:p w:rsidR="00860E42" w:rsidRPr="009E1E21" w:rsidRDefault="005C282C">
      <w:pPr>
        <w:widowControl w:val="0"/>
        <w:numPr>
          <w:ilvl w:val="1"/>
          <w:numId w:val="6"/>
        </w:numPr>
        <w:tabs>
          <w:tab w:val="left" w:pos="1134"/>
        </w:tabs>
        <w:spacing w:line="360" w:lineRule="auto"/>
        <w:ind w:left="0" w:firstLine="567"/>
        <w:jc w:val="both"/>
        <w:rPr>
          <w:rFonts w:ascii="仿宋" w:eastAsia="仿宋" w:hAnsi="仿宋"/>
          <w:sz w:val="28"/>
          <w:szCs w:val="28"/>
        </w:rPr>
      </w:pPr>
      <w:r w:rsidRPr="009E1E21">
        <w:rPr>
          <w:rFonts w:ascii="仿宋" w:eastAsia="仿宋" w:hAnsi="仿宋" w:hint="eastAsia"/>
          <w:sz w:val="28"/>
          <w:szCs w:val="28"/>
        </w:rPr>
        <w:t>擅自变更、中止或者终止政府采购合同；</w:t>
      </w:r>
    </w:p>
    <w:p w:rsidR="00860E42" w:rsidRPr="009E1E21" w:rsidRDefault="005C282C">
      <w:pPr>
        <w:widowControl w:val="0"/>
        <w:numPr>
          <w:ilvl w:val="1"/>
          <w:numId w:val="6"/>
        </w:numPr>
        <w:tabs>
          <w:tab w:val="left" w:pos="1134"/>
          <w:tab w:val="left" w:pos="1418"/>
        </w:tabs>
        <w:spacing w:line="360" w:lineRule="auto"/>
        <w:ind w:left="0" w:firstLine="567"/>
        <w:jc w:val="both"/>
        <w:rPr>
          <w:rFonts w:ascii="仿宋" w:eastAsia="仿宋" w:hAnsi="仿宋"/>
          <w:sz w:val="28"/>
          <w:szCs w:val="28"/>
        </w:rPr>
      </w:pPr>
      <w:r w:rsidRPr="009E1E21">
        <w:rPr>
          <w:rFonts w:ascii="仿宋" w:eastAsia="仿宋" w:hAnsi="仿宋" w:hint="eastAsia"/>
          <w:sz w:val="28"/>
          <w:szCs w:val="28"/>
        </w:rPr>
        <w:t>被列入失信被执行人、重大税收违法案件当事人名单、政府采购严重违法失信行为记录名单（如供应商在参加政府采购活动前被禁止在一定期限内参加政府采购活动，期限届满的，可以参加政府采购活动），参加政府采购活动前三年内，在经营活动中有重大违法记录（如供应商在参加政府采购活动前3年内因违法经营被禁止在一定期限内参加政府采购活动，期限届满的，可以参加政府采购活动）；</w:t>
      </w:r>
    </w:p>
    <w:p w:rsidR="00860E42" w:rsidRPr="009E1E21" w:rsidRDefault="005C282C">
      <w:pPr>
        <w:widowControl w:val="0"/>
        <w:numPr>
          <w:ilvl w:val="1"/>
          <w:numId w:val="6"/>
        </w:numPr>
        <w:tabs>
          <w:tab w:val="left" w:pos="1134"/>
          <w:tab w:val="left" w:pos="1418"/>
        </w:tabs>
        <w:spacing w:line="360" w:lineRule="auto"/>
        <w:ind w:left="0" w:firstLine="567"/>
        <w:jc w:val="both"/>
        <w:rPr>
          <w:rFonts w:ascii="仿宋" w:eastAsia="仿宋" w:hAnsi="仿宋"/>
          <w:sz w:val="28"/>
          <w:szCs w:val="28"/>
        </w:rPr>
      </w:pPr>
      <w:r w:rsidRPr="009E1E21">
        <w:rPr>
          <w:rFonts w:ascii="仿宋" w:eastAsia="仿宋" w:hAnsi="仿宋" w:hint="eastAsia"/>
          <w:sz w:val="28"/>
          <w:szCs w:val="28"/>
        </w:rPr>
        <w:t>在行贿犯罪信息查询期限内，根据中国裁判文书网（</w:t>
      </w:r>
      <w:r w:rsidRPr="009E1E21">
        <w:rPr>
          <w:rFonts w:ascii="仿宋" w:eastAsia="仿宋" w:hAnsi="仿宋"/>
          <w:sz w:val="28"/>
          <w:szCs w:val="28"/>
        </w:rPr>
        <w:t>http://wenshu.court.gov.cn</w:t>
      </w:r>
      <w:r w:rsidRPr="009E1E21">
        <w:rPr>
          <w:rFonts w:ascii="仿宋" w:eastAsia="仿宋" w:hAnsi="仿宋" w:hint="eastAsia"/>
          <w:sz w:val="28"/>
          <w:szCs w:val="28"/>
        </w:rPr>
        <w:t>）查询结果供应商及其现任法定代表人、主要负责人有行贿犯罪记录；</w:t>
      </w:r>
    </w:p>
    <w:p w:rsidR="00860E42" w:rsidRPr="009E1E21" w:rsidRDefault="005C282C">
      <w:pPr>
        <w:widowControl w:val="0"/>
        <w:numPr>
          <w:ilvl w:val="1"/>
          <w:numId w:val="6"/>
        </w:numPr>
        <w:tabs>
          <w:tab w:val="left" w:pos="1134"/>
          <w:tab w:val="left" w:pos="1418"/>
        </w:tabs>
        <w:spacing w:line="360" w:lineRule="auto"/>
        <w:ind w:left="0" w:firstLine="567"/>
        <w:jc w:val="both"/>
        <w:rPr>
          <w:rFonts w:ascii="仿宋" w:eastAsia="仿宋" w:hAnsi="仿宋"/>
          <w:sz w:val="28"/>
          <w:szCs w:val="28"/>
        </w:rPr>
      </w:pPr>
      <w:r w:rsidRPr="009E1E21">
        <w:rPr>
          <w:rFonts w:ascii="仿宋" w:eastAsia="仿宋" w:hAnsi="仿宋" w:hint="eastAsia"/>
          <w:sz w:val="28"/>
          <w:szCs w:val="28"/>
        </w:rPr>
        <w:lastRenderedPageBreak/>
        <w:t>处于被行政部门禁止参与政府采购活动的期限内；</w:t>
      </w:r>
    </w:p>
    <w:p w:rsidR="00860E42" w:rsidRPr="009E1E21" w:rsidRDefault="005C282C">
      <w:pPr>
        <w:widowControl w:val="0"/>
        <w:numPr>
          <w:ilvl w:val="1"/>
          <w:numId w:val="6"/>
        </w:numPr>
        <w:tabs>
          <w:tab w:val="left" w:pos="1134"/>
          <w:tab w:val="left" w:pos="1418"/>
        </w:tabs>
        <w:spacing w:line="360" w:lineRule="auto"/>
        <w:ind w:left="0" w:firstLine="567"/>
        <w:jc w:val="both"/>
        <w:rPr>
          <w:rFonts w:ascii="仿宋" w:eastAsia="仿宋" w:hAnsi="仿宋"/>
          <w:sz w:val="28"/>
          <w:szCs w:val="28"/>
        </w:rPr>
      </w:pPr>
      <w:r w:rsidRPr="009E1E21">
        <w:rPr>
          <w:rFonts w:ascii="仿宋" w:eastAsia="仿宋" w:hAnsi="仿宋" w:hint="eastAsia"/>
          <w:sz w:val="28"/>
          <w:szCs w:val="28"/>
        </w:rPr>
        <w:t>拒绝有关部门的监督检查或者向监督检查部门提供虚假情况；</w:t>
      </w:r>
    </w:p>
    <w:p w:rsidR="00860E42" w:rsidRPr="009E1E21" w:rsidRDefault="005C282C">
      <w:pPr>
        <w:widowControl w:val="0"/>
        <w:numPr>
          <w:ilvl w:val="1"/>
          <w:numId w:val="6"/>
        </w:numPr>
        <w:tabs>
          <w:tab w:val="left" w:pos="1134"/>
          <w:tab w:val="left" w:pos="1418"/>
        </w:tabs>
        <w:spacing w:line="360" w:lineRule="auto"/>
        <w:ind w:left="0" w:firstLine="567"/>
        <w:jc w:val="both"/>
        <w:rPr>
          <w:rFonts w:ascii="仿宋" w:eastAsia="仿宋" w:hAnsi="仿宋"/>
          <w:sz w:val="28"/>
          <w:szCs w:val="28"/>
        </w:rPr>
      </w:pPr>
      <w:r w:rsidRPr="009E1E21">
        <w:rPr>
          <w:rFonts w:ascii="仿宋" w:eastAsia="仿宋" w:hAnsi="仿宋" w:hint="eastAsia"/>
          <w:sz w:val="28"/>
          <w:szCs w:val="28"/>
        </w:rPr>
        <w:t>法律法规规定的其他情形。</w:t>
      </w:r>
    </w:p>
    <w:p w:rsidR="00860E42" w:rsidRPr="009E1E21" w:rsidRDefault="005C282C">
      <w:pPr>
        <w:pStyle w:val="a3"/>
        <w:ind w:firstLine="560"/>
        <w:rPr>
          <w:rFonts w:ascii="仿宋" w:eastAsia="仿宋" w:hAnsi="仿宋"/>
          <w:sz w:val="28"/>
          <w:szCs w:val="28"/>
        </w:rPr>
      </w:pPr>
      <w:r w:rsidRPr="009E1E21">
        <w:rPr>
          <w:rFonts w:ascii="仿宋" w:eastAsia="仿宋" w:hAnsi="仿宋" w:hint="eastAsia"/>
          <w:sz w:val="28"/>
          <w:szCs w:val="28"/>
        </w:rPr>
        <w:t>供应商有上述情形的，按照法律规定追究法律责任，具备一至十四条情形之一的，同时将认定供应商施工响应文件无效或不确定其为成交供应商，或者取消成交资格或者认定成交无效。</w:t>
      </w:r>
    </w:p>
    <w:p w:rsidR="00860E42" w:rsidRPr="009E1E21" w:rsidRDefault="005C282C">
      <w:pPr>
        <w:pStyle w:val="3"/>
        <w:ind w:left="0" w:firstLine="0"/>
        <w:rPr>
          <w:rFonts w:ascii="仿宋" w:eastAsia="仿宋" w:hAnsi="仿宋"/>
          <w:color w:val="auto"/>
        </w:rPr>
      </w:pPr>
      <w:bookmarkStart w:id="39" w:name="_Toc314574786"/>
      <w:r w:rsidRPr="009E1E21">
        <w:rPr>
          <w:rFonts w:ascii="仿宋" w:eastAsia="仿宋" w:hAnsi="仿宋" w:hint="eastAsia"/>
          <w:color w:val="auto"/>
        </w:rPr>
        <w:t>保密</w:t>
      </w:r>
      <w:bookmarkEnd w:id="39"/>
    </w:p>
    <w:p w:rsidR="00860E42" w:rsidRPr="009E1E21" w:rsidRDefault="005C282C">
      <w:pPr>
        <w:pStyle w:val="a3"/>
        <w:numPr>
          <w:ilvl w:val="0"/>
          <w:numId w:val="7"/>
        </w:numPr>
        <w:tabs>
          <w:tab w:val="left" w:pos="1134"/>
        </w:tabs>
        <w:ind w:left="0" w:firstLineChars="0" w:firstLine="567"/>
        <w:rPr>
          <w:rFonts w:ascii="仿宋" w:eastAsia="仿宋" w:hAnsi="仿宋"/>
          <w:sz w:val="28"/>
          <w:szCs w:val="28"/>
        </w:rPr>
      </w:pPr>
      <w:r w:rsidRPr="009E1E21">
        <w:rPr>
          <w:rFonts w:ascii="仿宋" w:eastAsia="仿宋" w:hAnsi="仿宋" w:hint="eastAsia"/>
          <w:sz w:val="28"/>
          <w:szCs w:val="28"/>
        </w:rPr>
        <w:t>不得透露有关潜在供应商的任何情况。</w:t>
      </w:r>
    </w:p>
    <w:p w:rsidR="00860E42" w:rsidRPr="009E1E21" w:rsidRDefault="005C282C">
      <w:pPr>
        <w:pStyle w:val="a3"/>
        <w:numPr>
          <w:ilvl w:val="0"/>
          <w:numId w:val="7"/>
        </w:numPr>
        <w:tabs>
          <w:tab w:val="left" w:pos="1134"/>
        </w:tabs>
        <w:ind w:left="0" w:firstLineChars="0" w:firstLine="567"/>
        <w:rPr>
          <w:rFonts w:ascii="仿宋" w:eastAsia="仿宋" w:hAnsi="仿宋"/>
          <w:sz w:val="28"/>
          <w:szCs w:val="28"/>
        </w:rPr>
      </w:pPr>
      <w:r w:rsidRPr="009E1E21">
        <w:rPr>
          <w:rFonts w:ascii="仿宋" w:eastAsia="仿宋" w:hAnsi="仿宋" w:hint="eastAsia"/>
          <w:sz w:val="28"/>
          <w:szCs w:val="28"/>
        </w:rPr>
        <w:t>有关施工响应文件的审查、澄清、评估和比较以及合同授予意向等情况都不得对外透露。</w:t>
      </w:r>
    </w:p>
    <w:p w:rsidR="00860E42" w:rsidRPr="009E1E21" w:rsidRDefault="005C282C">
      <w:pPr>
        <w:pStyle w:val="3"/>
        <w:ind w:left="0" w:firstLine="0"/>
        <w:rPr>
          <w:rFonts w:ascii="仿宋" w:eastAsia="仿宋" w:hAnsi="仿宋"/>
          <w:color w:val="auto"/>
        </w:rPr>
      </w:pPr>
      <w:r w:rsidRPr="009E1E21">
        <w:rPr>
          <w:rFonts w:ascii="仿宋" w:eastAsia="仿宋" w:hAnsi="仿宋" w:hint="eastAsia"/>
          <w:color w:val="auto"/>
        </w:rPr>
        <w:t>回避</w:t>
      </w:r>
    </w:p>
    <w:p w:rsidR="00860E42" w:rsidRPr="009E1E21" w:rsidRDefault="005C282C">
      <w:pPr>
        <w:pStyle w:val="afc"/>
        <w:shd w:val="clear" w:color="auto" w:fill="FFFFFF"/>
        <w:spacing w:before="0" w:beforeAutospacing="0" w:after="0" w:afterAutospacing="0" w:line="360" w:lineRule="atLeast"/>
        <w:ind w:firstLineChars="200" w:firstLine="560"/>
        <w:rPr>
          <w:rFonts w:ascii="仿宋" w:eastAsia="仿宋" w:hAnsi="仿宋" w:cs="Helvetica"/>
          <w:sz w:val="28"/>
          <w:szCs w:val="28"/>
        </w:rPr>
      </w:pPr>
      <w:r w:rsidRPr="009E1E21">
        <w:rPr>
          <w:rFonts w:ascii="仿宋" w:eastAsia="仿宋" w:hAnsi="仿宋" w:cs="Helvetica"/>
          <w:sz w:val="28"/>
          <w:szCs w:val="28"/>
        </w:rPr>
        <w:t>在政府采购活动中，采购人员</w:t>
      </w:r>
      <w:r w:rsidRPr="009E1E21">
        <w:rPr>
          <w:rFonts w:ascii="仿宋" w:eastAsia="仿宋" w:hAnsi="仿宋" w:cs="Helvetica" w:hint="eastAsia"/>
          <w:sz w:val="28"/>
          <w:szCs w:val="28"/>
        </w:rPr>
        <w:t>（</w:t>
      </w:r>
      <w:r w:rsidRPr="009E1E21">
        <w:rPr>
          <w:rFonts w:ascii="仿宋" w:eastAsia="仿宋" w:hAnsi="仿宋"/>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9E1E21">
        <w:rPr>
          <w:rFonts w:ascii="仿宋" w:eastAsia="仿宋" w:hAnsi="仿宋" w:cs="Helvetica" w:hint="eastAsia"/>
          <w:sz w:val="28"/>
          <w:szCs w:val="28"/>
        </w:rPr>
        <w:t>）</w:t>
      </w:r>
      <w:r w:rsidRPr="009E1E21">
        <w:rPr>
          <w:rFonts w:ascii="仿宋" w:eastAsia="仿宋" w:hAnsi="仿宋" w:cs="Helvetica"/>
          <w:sz w:val="28"/>
          <w:szCs w:val="28"/>
        </w:rPr>
        <w:t>及相关人员与供应商有下列利害关系之一的，应当回避：</w:t>
      </w:r>
    </w:p>
    <w:p w:rsidR="00860E42" w:rsidRPr="009E1E21" w:rsidRDefault="005C282C">
      <w:pPr>
        <w:pStyle w:val="afc"/>
        <w:shd w:val="clear" w:color="auto" w:fill="FFFFFF"/>
        <w:spacing w:before="0" w:beforeAutospacing="0" w:after="0" w:afterAutospacing="0" w:line="360" w:lineRule="atLeast"/>
        <w:rPr>
          <w:rFonts w:ascii="仿宋" w:eastAsia="仿宋" w:hAnsi="仿宋" w:cs="Helvetica"/>
          <w:sz w:val="28"/>
          <w:szCs w:val="28"/>
        </w:rPr>
      </w:pPr>
      <w:r w:rsidRPr="009E1E21">
        <w:rPr>
          <w:rFonts w:ascii="仿宋" w:eastAsia="仿宋" w:hAnsi="仿宋" w:cs="Helvetica"/>
          <w:sz w:val="28"/>
          <w:szCs w:val="28"/>
        </w:rPr>
        <w:t xml:space="preserve">　　（一）参加采购活动前3年内与供应</w:t>
      </w:r>
      <w:proofErr w:type="gramStart"/>
      <w:r w:rsidRPr="009E1E21">
        <w:rPr>
          <w:rFonts w:ascii="仿宋" w:eastAsia="仿宋" w:hAnsi="仿宋" w:cs="Helvetica"/>
          <w:sz w:val="28"/>
          <w:szCs w:val="28"/>
        </w:rPr>
        <w:t>商存在</w:t>
      </w:r>
      <w:proofErr w:type="gramEnd"/>
      <w:r w:rsidRPr="009E1E21">
        <w:rPr>
          <w:rFonts w:ascii="仿宋" w:eastAsia="仿宋" w:hAnsi="仿宋" w:cs="Helvetica"/>
          <w:sz w:val="28"/>
          <w:szCs w:val="28"/>
        </w:rPr>
        <w:t>劳动关系；</w:t>
      </w:r>
    </w:p>
    <w:p w:rsidR="00860E42" w:rsidRPr="009E1E21" w:rsidRDefault="005C282C">
      <w:pPr>
        <w:pStyle w:val="afc"/>
        <w:shd w:val="clear" w:color="auto" w:fill="FFFFFF"/>
        <w:spacing w:before="0" w:beforeAutospacing="0" w:after="0" w:afterAutospacing="0" w:line="360" w:lineRule="atLeast"/>
        <w:rPr>
          <w:rFonts w:ascii="仿宋" w:eastAsia="仿宋" w:hAnsi="仿宋" w:cs="Helvetica"/>
          <w:sz w:val="28"/>
          <w:szCs w:val="28"/>
        </w:rPr>
      </w:pPr>
      <w:r w:rsidRPr="009E1E21">
        <w:rPr>
          <w:rFonts w:ascii="仿宋" w:eastAsia="仿宋" w:hAnsi="仿宋" w:cs="Helvetica"/>
          <w:sz w:val="28"/>
          <w:szCs w:val="28"/>
        </w:rPr>
        <w:t xml:space="preserve">　　（二）参加采购活动前3年内担任供应商的董事、监事；</w:t>
      </w:r>
    </w:p>
    <w:p w:rsidR="00860E42" w:rsidRPr="009E1E21" w:rsidRDefault="005C282C">
      <w:pPr>
        <w:pStyle w:val="afc"/>
        <w:shd w:val="clear" w:color="auto" w:fill="FFFFFF"/>
        <w:spacing w:before="0" w:beforeAutospacing="0" w:after="0" w:afterAutospacing="0" w:line="360" w:lineRule="atLeast"/>
        <w:rPr>
          <w:rFonts w:ascii="仿宋" w:eastAsia="仿宋" w:hAnsi="仿宋" w:cs="Helvetica"/>
          <w:sz w:val="28"/>
          <w:szCs w:val="28"/>
        </w:rPr>
      </w:pPr>
      <w:r w:rsidRPr="009E1E21">
        <w:rPr>
          <w:rFonts w:ascii="仿宋" w:eastAsia="仿宋" w:hAnsi="仿宋" w:cs="Helvetica"/>
          <w:sz w:val="28"/>
          <w:szCs w:val="28"/>
        </w:rPr>
        <w:t xml:space="preserve">　　（三）参加采购活动前3年内是供应商的控股股东或者实际控制人；</w:t>
      </w:r>
    </w:p>
    <w:p w:rsidR="00860E42" w:rsidRPr="009E1E21" w:rsidRDefault="005C282C">
      <w:pPr>
        <w:pStyle w:val="afc"/>
        <w:shd w:val="clear" w:color="auto" w:fill="FFFFFF"/>
        <w:spacing w:before="0" w:beforeAutospacing="0" w:after="0" w:afterAutospacing="0" w:line="360" w:lineRule="atLeast"/>
        <w:rPr>
          <w:rFonts w:ascii="仿宋" w:eastAsia="仿宋" w:hAnsi="仿宋" w:cs="Helvetica"/>
          <w:sz w:val="28"/>
          <w:szCs w:val="28"/>
        </w:rPr>
      </w:pPr>
      <w:r w:rsidRPr="009E1E21">
        <w:rPr>
          <w:rFonts w:ascii="仿宋" w:eastAsia="仿宋" w:hAnsi="仿宋" w:cs="Helvetica"/>
          <w:sz w:val="28"/>
          <w:szCs w:val="28"/>
        </w:rPr>
        <w:t xml:space="preserve">　　（四）与供应商的法定代表人或者负责人有夫妻、直系血亲、三代以内旁系血亲或者近姻亲关系；</w:t>
      </w:r>
    </w:p>
    <w:p w:rsidR="00860E42" w:rsidRPr="009E1E21" w:rsidRDefault="005C282C">
      <w:pPr>
        <w:pStyle w:val="afc"/>
        <w:shd w:val="clear" w:color="auto" w:fill="FFFFFF"/>
        <w:spacing w:before="0" w:beforeAutospacing="0" w:after="0" w:afterAutospacing="0" w:line="360" w:lineRule="atLeast"/>
        <w:rPr>
          <w:rFonts w:ascii="仿宋" w:eastAsia="仿宋" w:hAnsi="仿宋" w:cs="Helvetica"/>
          <w:sz w:val="28"/>
          <w:szCs w:val="28"/>
        </w:rPr>
      </w:pPr>
      <w:r w:rsidRPr="009E1E21">
        <w:rPr>
          <w:rFonts w:ascii="仿宋" w:eastAsia="仿宋" w:hAnsi="仿宋" w:cs="Helvetica"/>
          <w:sz w:val="28"/>
          <w:szCs w:val="28"/>
        </w:rPr>
        <w:t xml:space="preserve">　　（五）与供应商有其他可能影响政府采购活动公平、公正进行的关系。</w:t>
      </w:r>
    </w:p>
    <w:p w:rsidR="00860E42" w:rsidRPr="009E1E21" w:rsidRDefault="005C282C">
      <w:pPr>
        <w:ind w:firstLineChars="200" w:firstLine="560"/>
        <w:rPr>
          <w:rFonts w:ascii="仿宋" w:eastAsia="仿宋" w:hAnsi="仿宋" w:cs="Helvetica"/>
          <w:sz w:val="28"/>
          <w:szCs w:val="28"/>
        </w:rPr>
      </w:pPr>
      <w:r w:rsidRPr="009E1E21">
        <w:rPr>
          <w:rFonts w:ascii="仿宋" w:eastAsia="仿宋" w:hAnsi="仿宋" w:cs="Helvetica"/>
          <w:sz w:val="28"/>
          <w:szCs w:val="28"/>
        </w:rPr>
        <w:lastRenderedPageBreak/>
        <w:t>供应商认为采购人员及相关人员与其</w:t>
      </w:r>
      <w:proofErr w:type="gramStart"/>
      <w:r w:rsidRPr="009E1E21">
        <w:rPr>
          <w:rFonts w:ascii="仿宋" w:eastAsia="仿宋" w:hAnsi="仿宋" w:cs="Helvetica"/>
          <w:sz w:val="28"/>
          <w:szCs w:val="28"/>
        </w:rPr>
        <w:t>他供应</w:t>
      </w:r>
      <w:proofErr w:type="gramEnd"/>
      <w:r w:rsidRPr="009E1E21">
        <w:rPr>
          <w:rFonts w:ascii="仿宋" w:eastAsia="仿宋" w:hAnsi="仿宋"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rsidR="00860E42" w:rsidRPr="009E1E21" w:rsidRDefault="005C282C">
      <w:pPr>
        <w:pStyle w:val="2"/>
        <w:ind w:left="851" w:hanging="851"/>
        <w:rPr>
          <w:rFonts w:ascii="仿宋" w:eastAsia="仿宋" w:hAnsi="仿宋"/>
        </w:rPr>
      </w:pPr>
      <w:bookmarkStart w:id="40" w:name="_Toc405886181"/>
      <w:bookmarkStart w:id="41" w:name="_Toc80711382"/>
      <w:r w:rsidRPr="009E1E21">
        <w:rPr>
          <w:rFonts w:ascii="仿宋" w:eastAsia="仿宋" w:hAnsi="仿宋" w:hint="eastAsia"/>
        </w:rPr>
        <w:t>询问、质疑</w:t>
      </w:r>
      <w:bookmarkEnd w:id="40"/>
      <w:r w:rsidRPr="009E1E21">
        <w:rPr>
          <w:rFonts w:ascii="仿宋" w:eastAsia="仿宋" w:hAnsi="仿宋" w:hint="eastAsia"/>
        </w:rPr>
        <w:t>和投诉</w:t>
      </w:r>
      <w:bookmarkEnd w:id="41"/>
    </w:p>
    <w:p w:rsidR="00860E42" w:rsidRPr="009E1E21" w:rsidRDefault="005C282C">
      <w:pPr>
        <w:pStyle w:val="21"/>
        <w:numPr>
          <w:ilvl w:val="0"/>
          <w:numId w:val="8"/>
        </w:numPr>
        <w:tabs>
          <w:tab w:val="left" w:pos="1134"/>
        </w:tabs>
        <w:spacing w:line="360" w:lineRule="auto"/>
        <w:ind w:left="0" w:firstLineChars="0" w:firstLine="567"/>
        <w:rPr>
          <w:rFonts w:ascii="仿宋" w:eastAsia="仿宋" w:hAnsi="仿宋"/>
          <w:sz w:val="28"/>
          <w:szCs w:val="28"/>
        </w:rPr>
      </w:pPr>
      <w:bookmarkStart w:id="42" w:name="_Toc376425021"/>
      <w:bookmarkEnd w:id="42"/>
      <w:r w:rsidRPr="009E1E21">
        <w:rPr>
          <w:rFonts w:ascii="仿宋" w:eastAsia="仿宋" w:hAnsi="仿宋" w:hint="eastAsia"/>
          <w:sz w:val="28"/>
          <w:szCs w:val="28"/>
        </w:rPr>
        <w:t>供应商认为磋商文件、磋商过程和成交结果使自己的合法权益受到损害的，可以依法进行质疑。</w:t>
      </w:r>
    </w:p>
    <w:p w:rsidR="00860E42" w:rsidRPr="009E1E21" w:rsidRDefault="005C282C">
      <w:pPr>
        <w:pStyle w:val="21"/>
        <w:numPr>
          <w:ilvl w:val="0"/>
          <w:numId w:val="8"/>
        </w:numPr>
        <w:tabs>
          <w:tab w:val="left" w:pos="1134"/>
        </w:tabs>
        <w:spacing w:line="360" w:lineRule="auto"/>
        <w:ind w:left="0" w:firstLineChars="0" w:firstLine="567"/>
        <w:rPr>
          <w:rFonts w:ascii="仿宋" w:eastAsia="仿宋" w:hAnsi="仿宋"/>
          <w:sz w:val="28"/>
          <w:szCs w:val="28"/>
        </w:rPr>
      </w:pPr>
      <w:r w:rsidRPr="009E1E21">
        <w:rPr>
          <w:rFonts w:ascii="仿宋" w:eastAsia="仿宋" w:hAnsi="仿宋" w:hint="eastAsia"/>
          <w:sz w:val="28"/>
          <w:szCs w:val="28"/>
        </w:rPr>
        <w:t>询问、质疑、投诉的接收和处理严格按照《中华人民共和国政府采购法》、《中华人民共和国政府采购法实施条例》和《</w:t>
      </w:r>
      <w:r w:rsidRPr="009E1E21">
        <w:rPr>
          <w:rFonts w:ascii="仿宋" w:eastAsia="仿宋" w:hAnsi="仿宋"/>
          <w:sz w:val="28"/>
          <w:szCs w:val="28"/>
        </w:rPr>
        <w:t>政府采购质疑和投诉办法</w:t>
      </w:r>
      <w:r w:rsidRPr="009E1E21">
        <w:rPr>
          <w:rFonts w:ascii="仿宋" w:eastAsia="仿宋" w:hAnsi="仿宋" w:hint="eastAsia"/>
          <w:sz w:val="28"/>
          <w:szCs w:val="28"/>
        </w:rPr>
        <w:t>》的规定办理。</w:t>
      </w:r>
    </w:p>
    <w:p w:rsidR="00860E42" w:rsidRPr="009E1E21" w:rsidRDefault="005C282C">
      <w:pPr>
        <w:pStyle w:val="21"/>
        <w:numPr>
          <w:ilvl w:val="0"/>
          <w:numId w:val="8"/>
        </w:numPr>
        <w:tabs>
          <w:tab w:val="left" w:pos="1134"/>
        </w:tabs>
        <w:spacing w:line="360" w:lineRule="auto"/>
        <w:ind w:left="0" w:firstLineChars="0" w:firstLine="567"/>
        <w:rPr>
          <w:rFonts w:ascii="仿宋" w:eastAsia="仿宋" w:hAnsi="仿宋"/>
          <w:sz w:val="28"/>
          <w:szCs w:val="28"/>
        </w:rPr>
      </w:pPr>
      <w:r w:rsidRPr="009E1E21">
        <w:rPr>
          <w:rFonts w:ascii="仿宋" w:eastAsia="仿宋" w:hAnsi="仿宋" w:hint="eastAsia"/>
          <w:sz w:val="28"/>
          <w:szCs w:val="28"/>
        </w:rPr>
        <w:t>供应商询问、质疑的对象</w:t>
      </w:r>
    </w:p>
    <w:p w:rsidR="00860E42" w:rsidRPr="009E1E21" w:rsidRDefault="005C282C">
      <w:pPr>
        <w:pStyle w:val="21"/>
        <w:tabs>
          <w:tab w:val="left" w:pos="567"/>
          <w:tab w:val="left" w:pos="1134"/>
        </w:tabs>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（一）供应商对磋商文件中供应商参加本次政府采购活动应当具备的条件、磋商项目技术、服务、商务及其他要求以及评标细则及标准提出询问或质疑的，应向采购人提出；</w:t>
      </w:r>
    </w:p>
    <w:p w:rsidR="00860E42" w:rsidRPr="009E1E21" w:rsidRDefault="005C282C">
      <w:pPr>
        <w:pStyle w:val="21"/>
        <w:tabs>
          <w:tab w:val="left" w:pos="567"/>
          <w:tab w:val="left" w:pos="1134"/>
        </w:tabs>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（二）供应商对除上述磋商文件中的其他内容、采购过程及成交结果提出询问或质疑的，应向</w:t>
      </w:r>
      <w:r w:rsidRPr="009E1E21">
        <w:rPr>
          <w:rFonts w:ascii="仿宋" w:eastAsia="仿宋" w:hAnsi="仿宋" w:cs="Arial" w:hint="eastAsia"/>
          <w:sz w:val="28"/>
          <w:szCs w:val="28"/>
        </w:rPr>
        <w:t>采购中心</w:t>
      </w:r>
      <w:r w:rsidRPr="009E1E21">
        <w:rPr>
          <w:rFonts w:ascii="仿宋" w:eastAsia="仿宋" w:hAnsi="仿宋" w:hint="eastAsia"/>
          <w:sz w:val="28"/>
          <w:szCs w:val="28"/>
        </w:rPr>
        <w:t>提出。</w:t>
      </w:r>
    </w:p>
    <w:p w:rsidR="00860E42" w:rsidRPr="009E1E21" w:rsidRDefault="005C282C">
      <w:pPr>
        <w:pStyle w:val="21"/>
        <w:numPr>
          <w:ilvl w:val="0"/>
          <w:numId w:val="8"/>
        </w:numPr>
        <w:tabs>
          <w:tab w:val="left" w:pos="1134"/>
        </w:tabs>
        <w:spacing w:line="360" w:lineRule="auto"/>
        <w:ind w:left="0" w:firstLineChars="0" w:firstLine="567"/>
        <w:rPr>
          <w:rFonts w:ascii="仿宋" w:eastAsia="仿宋" w:hAnsi="仿宋"/>
          <w:sz w:val="28"/>
          <w:szCs w:val="28"/>
        </w:rPr>
      </w:pPr>
      <w:r w:rsidRPr="009E1E21">
        <w:rPr>
          <w:rFonts w:ascii="仿宋" w:eastAsia="仿宋" w:hAnsi="仿宋" w:hint="eastAsia"/>
          <w:sz w:val="28"/>
          <w:szCs w:val="28"/>
        </w:rPr>
        <w:t>供应商提出的询问，应当明确询问事项，如以书面形式提出的，应由供应商签字并加盖公章。</w:t>
      </w:r>
    </w:p>
    <w:p w:rsidR="00860E42" w:rsidRPr="009E1E21" w:rsidRDefault="005C282C">
      <w:pPr>
        <w:pStyle w:val="21"/>
        <w:numPr>
          <w:ilvl w:val="0"/>
          <w:numId w:val="8"/>
        </w:numPr>
        <w:tabs>
          <w:tab w:val="left" w:pos="1134"/>
        </w:tabs>
        <w:spacing w:line="600" w:lineRule="exact"/>
        <w:ind w:left="0" w:firstLineChars="0" w:firstLine="567"/>
        <w:rPr>
          <w:rFonts w:ascii="仿宋" w:eastAsia="仿宋" w:hAnsi="仿宋"/>
          <w:sz w:val="28"/>
          <w:szCs w:val="28"/>
        </w:rPr>
      </w:pPr>
      <w:r w:rsidRPr="009E1E21">
        <w:rPr>
          <w:rFonts w:ascii="仿宋" w:eastAsia="仿宋" w:hAnsi="仿宋" w:hint="eastAsia"/>
          <w:sz w:val="28"/>
          <w:szCs w:val="28"/>
        </w:rPr>
        <w:t>供应商应在法定质疑期内一次性提出针对同一采购程序环节的质疑。</w:t>
      </w:r>
    </w:p>
    <w:p w:rsidR="00860E42" w:rsidRPr="009E1E21" w:rsidRDefault="005C282C">
      <w:pPr>
        <w:pStyle w:val="21"/>
        <w:numPr>
          <w:ilvl w:val="0"/>
          <w:numId w:val="8"/>
        </w:numPr>
        <w:tabs>
          <w:tab w:val="left" w:pos="1134"/>
        </w:tabs>
        <w:spacing w:line="360" w:lineRule="auto"/>
        <w:ind w:left="0" w:firstLineChars="0" w:firstLine="567"/>
        <w:rPr>
          <w:rFonts w:ascii="仿宋" w:eastAsia="仿宋" w:hAnsi="仿宋"/>
          <w:sz w:val="28"/>
          <w:szCs w:val="28"/>
        </w:rPr>
      </w:pPr>
      <w:r w:rsidRPr="009E1E21">
        <w:rPr>
          <w:rFonts w:ascii="仿宋" w:eastAsia="仿宋" w:hAnsi="仿宋" w:hint="eastAsia"/>
          <w:sz w:val="28"/>
          <w:szCs w:val="28"/>
        </w:rPr>
        <w:t>供应商提出质疑时应当准备的资料</w:t>
      </w:r>
    </w:p>
    <w:p w:rsidR="00860E42" w:rsidRPr="009E1E21" w:rsidRDefault="005C282C">
      <w:pPr>
        <w:ind w:firstLineChars="200" w:firstLine="560"/>
        <w:rPr>
          <w:rFonts w:ascii="仿宋" w:eastAsia="仿宋" w:hAnsi="仿宋"/>
          <w:sz w:val="28"/>
          <w:szCs w:val="28"/>
        </w:rPr>
      </w:pPr>
      <w:r w:rsidRPr="009E1E21">
        <w:rPr>
          <w:rFonts w:ascii="仿宋" w:eastAsia="仿宋" w:hAnsi="仿宋" w:hint="eastAsia"/>
          <w:sz w:val="28"/>
          <w:szCs w:val="28"/>
        </w:rPr>
        <w:t>（一）</w:t>
      </w:r>
      <w:proofErr w:type="gramStart"/>
      <w:r w:rsidRPr="009E1E21">
        <w:rPr>
          <w:rFonts w:ascii="仿宋" w:eastAsia="仿宋" w:hAnsi="仿宋"/>
          <w:sz w:val="28"/>
          <w:szCs w:val="28"/>
        </w:rPr>
        <w:t>质疑书</w:t>
      </w:r>
      <w:proofErr w:type="gramEnd"/>
      <w:r w:rsidRPr="009E1E21">
        <w:rPr>
          <w:rFonts w:ascii="仿宋" w:eastAsia="仿宋" w:hAnsi="仿宋"/>
          <w:sz w:val="28"/>
          <w:szCs w:val="28"/>
        </w:rPr>
        <w:t>1份（</w:t>
      </w:r>
      <w:r w:rsidRPr="009E1E21">
        <w:rPr>
          <w:rFonts w:ascii="仿宋" w:eastAsia="仿宋" w:hAnsi="仿宋" w:hint="eastAsia"/>
          <w:sz w:val="28"/>
          <w:szCs w:val="28"/>
        </w:rPr>
        <w:t>加盖公章</w:t>
      </w:r>
      <w:r w:rsidRPr="009E1E21">
        <w:rPr>
          <w:rFonts w:ascii="仿宋" w:eastAsia="仿宋" w:hAnsi="仿宋"/>
          <w:sz w:val="28"/>
          <w:szCs w:val="28"/>
        </w:rPr>
        <w:t>）</w:t>
      </w:r>
      <w:r w:rsidRPr="009E1E21">
        <w:rPr>
          <w:rFonts w:ascii="仿宋" w:eastAsia="仿宋" w:hAnsi="仿宋" w:hint="eastAsia"/>
          <w:sz w:val="28"/>
          <w:szCs w:val="28"/>
        </w:rPr>
        <w:t>；</w:t>
      </w:r>
    </w:p>
    <w:p w:rsidR="00860E42" w:rsidRPr="009E1E21" w:rsidRDefault="005C282C">
      <w:pPr>
        <w:ind w:firstLineChars="200" w:firstLine="560"/>
        <w:rPr>
          <w:rFonts w:ascii="仿宋" w:eastAsia="仿宋" w:hAnsi="仿宋"/>
          <w:sz w:val="28"/>
          <w:szCs w:val="28"/>
        </w:rPr>
      </w:pPr>
      <w:r w:rsidRPr="009E1E21">
        <w:rPr>
          <w:rFonts w:ascii="仿宋" w:eastAsia="仿宋" w:hAnsi="仿宋" w:hint="eastAsia"/>
          <w:sz w:val="28"/>
          <w:szCs w:val="28"/>
        </w:rPr>
        <w:lastRenderedPageBreak/>
        <w:t>（二）委托代理人办理质疑事宜的需提供：法定代表人授权委托书 1 份（加盖公章）；</w:t>
      </w:r>
    </w:p>
    <w:p w:rsidR="00860E42" w:rsidRPr="009E1E21" w:rsidRDefault="005C282C">
      <w:pPr>
        <w:ind w:firstLineChars="200" w:firstLine="560"/>
        <w:rPr>
          <w:rFonts w:ascii="仿宋" w:eastAsia="仿宋" w:hAnsi="仿宋"/>
          <w:sz w:val="28"/>
          <w:szCs w:val="28"/>
        </w:rPr>
      </w:pPr>
      <w:r w:rsidRPr="009E1E21">
        <w:rPr>
          <w:rFonts w:ascii="仿宋" w:eastAsia="仿宋" w:hAnsi="仿宋" w:hint="eastAsia"/>
          <w:sz w:val="28"/>
          <w:szCs w:val="28"/>
        </w:rPr>
        <w:t>（三）</w:t>
      </w:r>
      <w:r w:rsidRPr="009E1E21">
        <w:rPr>
          <w:rFonts w:ascii="仿宋" w:eastAsia="仿宋" w:hAnsi="仿宋"/>
          <w:sz w:val="28"/>
          <w:szCs w:val="28"/>
        </w:rPr>
        <w:t>营业执照</w:t>
      </w:r>
      <w:r w:rsidRPr="009E1E21">
        <w:rPr>
          <w:rFonts w:ascii="仿宋" w:eastAsia="仿宋" w:hAnsi="仿宋" w:hint="eastAsia"/>
          <w:sz w:val="28"/>
          <w:szCs w:val="28"/>
        </w:rPr>
        <w:t>或法人证书</w:t>
      </w:r>
      <w:r w:rsidRPr="009E1E21">
        <w:rPr>
          <w:rFonts w:ascii="仿宋" w:eastAsia="仿宋" w:hAnsi="仿宋"/>
          <w:sz w:val="28"/>
          <w:szCs w:val="28"/>
        </w:rPr>
        <w:t>复印件1份</w:t>
      </w:r>
      <w:r w:rsidRPr="009E1E21">
        <w:rPr>
          <w:rFonts w:ascii="仿宋" w:eastAsia="仿宋" w:hAnsi="仿宋" w:hint="eastAsia"/>
          <w:sz w:val="28"/>
          <w:szCs w:val="28"/>
        </w:rPr>
        <w:t>；</w:t>
      </w:r>
    </w:p>
    <w:p w:rsidR="00860E42" w:rsidRPr="009E1E21" w:rsidRDefault="005C282C">
      <w:pPr>
        <w:ind w:firstLineChars="200" w:firstLine="560"/>
        <w:rPr>
          <w:rFonts w:ascii="仿宋" w:eastAsia="仿宋" w:hAnsi="仿宋"/>
          <w:sz w:val="28"/>
          <w:szCs w:val="28"/>
        </w:rPr>
      </w:pPr>
      <w:r w:rsidRPr="009E1E21">
        <w:rPr>
          <w:rFonts w:ascii="仿宋" w:eastAsia="仿宋" w:hAnsi="仿宋" w:hint="eastAsia"/>
          <w:sz w:val="28"/>
          <w:szCs w:val="28"/>
        </w:rPr>
        <w:t>（四）法定代表人身份证复印件1份；</w:t>
      </w:r>
    </w:p>
    <w:p w:rsidR="00860E42" w:rsidRPr="009E1E21" w:rsidRDefault="005C282C">
      <w:pPr>
        <w:ind w:firstLineChars="200" w:firstLine="560"/>
        <w:rPr>
          <w:rFonts w:ascii="仿宋" w:eastAsia="仿宋" w:hAnsi="仿宋"/>
          <w:sz w:val="28"/>
          <w:szCs w:val="28"/>
        </w:rPr>
      </w:pPr>
      <w:r w:rsidRPr="009E1E21">
        <w:rPr>
          <w:rFonts w:ascii="仿宋" w:eastAsia="仿宋" w:hAnsi="仿宋" w:hint="eastAsia"/>
          <w:sz w:val="28"/>
          <w:szCs w:val="28"/>
        </w:rPr>
        <w:t>（五）委托代理人身份证复印件1份（委托代理人办理质疑事宜的需提供）；</w:t>
      </w:r>
    </w:p>
    <w:p w:rsidR="00860E42" w:rsidRPr="009E1E21" w:rsidRDefault="005C282C">
      <w:pPr>
        <w:ind w:firstLineChars="200" w:firstLine="560"/>
        <w:rPr>
          <w:rFonts w:ascii="仿宋" w:eastAsia="仿宋" w:hAnsi="仿宋"/>
          <w:sz w:val="28"/>
          <w:szCs w:val="28"/>
        </w:rPr>
      </w:pPr>
      <w:r w:rsidRPr="009E1E21">
        <w:rPr>
          <w:rFonts w:ascii="仿宋" w:eastAsia="仿宋" w:hAnsi="仿宋" w:hint="eastAsia"/>
          <w:sz w:val="28"/>
          <w:szCs w:val="28"/>
        </w:rPr>
        <w:t>（六）针对质疑事项必要的证明材料。</w:t>
      </w:r>
    </w:p>
    <w:p w:rsidR="00860E42" w:rsidRPr="009E1E21" w:rsidRDefault="005C282C">
      <w:pPr>
        <w:pStyle w:val="21"/>
        <w:numPr>
          <w:ilvl w:val="0"/>
          <w:numId w:val="8"/>
        </w:numPr>
        <w:tabs>
          <w:tab w:val="left" w:pos="1134"/>
        </w:tabs>
        <w:spacing w:line="360" w:lineRule="auto"/>
        <w:ind w:left="0" w:firstLineChars="0" w:firstLine="567"/>
        <w:rPr>
          <w:rFonts w:ascii="仿宋" w:eastAsia="仿宋" w:hAnsi="仿宋"/>
          <w:sz w:val="28"/>
          <w:szCs w:val="28"/>
        </w:rPr>
      </w:pPr>
      <w:r w:rsidRPr="009E1E21">
        <w:rPr>
          <w:rFonts w:ascii="仿宋" w:eastAsia="仿宋" w:hAnsi="仿宋" w:hint="eastAsia"/>
          <w:sz w:val="28"/>
          <w:szCs w:val="28"/>
        </w:rPr>
        <w:t>供应商对采购人、</w:t>
      </w:r>
      <w:r w:rsidRPr="009E1E21">
        <w:rPr>
          <w:rFonts w:ascii="仿宋" w:eastAsia="仿宋" w:hAnsi="仿宋" w:cs="Arial" w:hint="eastAsia"/>
          <w:sz w:val="28"/>
          <w:szCs w:val="28"/>
        </w:rPr>
        <w:t>采购中心</w:t>
      </w:r>
      <w:r w:rsidRPr="009E1E21">
        <w:rPr>
          <w:rFonts w:ascii="仿宋" w:eastAsia="仿宋" w:hAnsi="仿宋" w:hint="eastAsia"/>
          <w:sz w:val="28"/>
          <w:szCs w:val="28"/>
        </w:rPr>
        <w:t>的质疑答复不满意，或者采购人、</w:t>
      </w:r>
      <w:r w:rsidRPr="009E1E21">
        <w:rPr>
          <w:rFonts w:ascii="仿宋" w:eastAsia="仿宋" w:hAnsi="仿宋" w:cs="Arial" w:hint="eastAsia"/>
          <w:sz w:val="28"/>
          <w:szCs w:val="28"/>
        </w:rPr>
        <w:t>采购中心</w:t>
      </w:r>
      <w:r w:rsidRPr="009E1E21">
        <w:rPr>
          <w:rFonts w:ascii="仿宋" w:eastAsia="仿宋" w:hAnsi="仿宋" w:hint="eastAsia"/>
          <w:sz w:val="28"/>
          <w:szCs w:val="28"/>
        </w:rPr>
        <w:t>未在规定期限内</w:t>
      </w:r>
      <w:proofErr w:type="gramStart"/>
      <w:r w:rsidRPr="009E1E21">
        <w:rPr>
          <w:rFonts w:ascii="仿宋" w:eastAsia="仿宋" w:hAnsi="仿宋" w:hint="eastAsia"/>
          <w:sz w:val="28"/>
          <w:szCs w:val="28"/>
        </w:rPr>
        <w:t>作出</w:t>
      </w:r>
      <w:proofErr w:type="gramEnd"/>
      <w:r w:rsidRPr="009E1E21">
        <w:rPr>
          <w:rFonts w:ascii="仿宋" w:eastAsia="仿宋" w:hAnsi="仿宋" w:hint="eastAsia"/>
          <w:sz w:val="28"/>
          <w:szCs w:val="28"/>
        </w:rPr>
        <w:t>答复的，供应商可以在答复期满后15个工作日内向同级财政部门提起投诉。</w:t>
      </w:r>
    </w:p>
    <w:p w:rsidR="00860E42" w:rsidRPr="009E1E21" w:rsidRDefault="005C282C">
      <w:pPr>
        <w:pStyle w:val="2"/>
        <w:ind w:left="851" w:hanging="851"/>
        <w:rPr>
          <w:rFonts w:ascii="仿宋" w:eastAsia="仿宋" w:hAnsi="仿宋"/>
        </w:rPr>
      </w:pPr>
      <w:bookmarkStart w:id="43" w:name="_Toc80711383"/>
      <w:r w:rsidRPr="009E1E21">
        <w:rPr>
          <w:rFonts w:ascii="仿宋" w:eastAsia="仿宋" w:hAnsi="仿宋" w:hint="eastAsia"/>
        </w:rPr>
        <w:t>中小企业政府采购信用融资</w:t>
      </w:r>
      <w:bookmarkEnd w:id="43"/>
    </w:p>
    <w:p w:rsidR="00860E42" w:rsidRPr="009E1E21" w:rsidRDefault="005C282C">
      <w:pPr>
        <w:ind w:firstLineChars="200" w:firstLine="560"/>
        <w:rPr>
          <w:rFonts w:ascii="仿宋" w:eastAsia="仿宋" w:hAnsi="仿宋"/>
          <w:kern w:val="2"/>
          <w:sz w:val="28"/>
          <w:szCs w:val="28"/>
        </w:rPr>
      </w:pPr>
      <w:r w:rsidRPr="009E1E21">
        <w:rPr>
          <w:rFonts w:ascii="仿宋" w:eastAsia="仿宋" w:hAnsi="仿宋" w:hint="eastAsia"/>
          <w:kern w:val="2"/>
          <w:sz w:val="28"/>
          <w:szCs w:val="28"/>
        </w:rPr>
        <w:t>一、参与本次采购活动成交的中小企业无需提供财产抵押或第三方担保，</w:t>
      </w:r>
      <w:proofErr w:type="gramStart"/>
      <w:r w:rsidRPr="009E1E21">
        <w:rPr>
          <w:rFonts w:ascii="仿宋" w:eastAsia="仿宋" w:hAnsi="仿宋" w:hint="eastAsia"/>
          <w:kern w:val="2"/>
          <w:sz w:val="28"/>
          <w:szCs w:val="28"/>
        </w:rPr>
        <w:t>凭借政府</w:t>
      </w:r>
      <w:proofErr w:type="gramEnd"/>
      <w:r w:rsidRPr="009E1E21">
        <w:rPr>
          <w:rFonts w:ascii="仿宋" w:eastAsia="仿宋" w:hAnsi="仿宋" w:hint="eastAsia"/>
          <w:kern w:val="2"/>
          <w:sz w:val="28"/>
          <w:szCs w:val="28"/>
        </w:rPr>
        <w:t>采购合同可向融资机构申请融资。</w:t>
      </w:r>
    </w:p>
    <w:p w:rsidR="00860E42" w:rsidRPr="009E1E21" w:rsidRDefault="005C282C">
      <w:pPr>
        <w:ind w:firstLineChars="200" w:firstLine="560"/>
        <w:rPr>
          <w:rFonts w:ascii="仿宋" w:eastAsia="仿宋" w:hAnsi="仿宋"/>
          <w:kern w:val="2"/>
          <w:sz w:val="28"/>
          <w:szCs w:val="28"/>
        </w:rPr>
      </w:pPr>
      <w:r w:rsidRPr="009E1E21">
        <w:rPr>
          <w:rFonts w:ascii="仿宋" w:eastAsia="仿宋" w:hAnsi="仿宋" w:hint="eastAsia"/>
          <w:kern w:val="2"/>
          <w:sz w:val="28"/>
          <w:szCs w:val="28"/>
        </w:rPr>
        <w:t>二、《成都市财政局中国人民银行成都分行营业管理部关于印发〈成都市中小企业政府采购信用融资暂行办法〉和〈成都市级支持中小企业政府采购信用融资实施方案〉的通知》（成财采[2019]17号）。</w:t>
      </w:r>
    </w:p>
    <w:p w:rsidR="00860E42" w:rsidRPr="009E1E21" w:rsidRDefault="005C282C">
      <w:pPr>
        <w:pStyle w:val="2"/>
        <w:ind w:left="851" w:hanging="851"/>
        <w:rPr>
          <w:rFonts w:ascii="仿宋" w:eastAsia="仿宋" w:hAnsi="仿宋"/>
        </w:rPr>
      </w:pPr>
      <w:bookmarkStart w:id="44" w:name="_Toc80711384"/>
      <w:r w:rsidRPr="009E1E21">
        <w:rPr>
          <w:rFonts w:ascii="仿宋" w:eastAsia="仿宋" w:hAnsi="仿宋" w:hint="eastAsia"/>
        </w:rPr>
        <w:t>其他</w:t>
      </w:r>
      <w:bookmarkEnd w:id="44"/>
    </w:p>
    <w:p w:rsidR="00860E42" w:rsidRPr="009E1E21" w:rsidRDefault="005C282C">
      <w:pPr>
        <w:ind w:firstLineChars="200" w:firstLine="560"/>
        <w:rPr>
          <w:rFonts w:ascii="仿宋" w:eastAsia="仿宋" w:hAnsi="仿宋"/>
          <w:kern w:val="2"/>
          <w:sz w:val="28"/>
          <w:szCs w:val="28"/>
        </w:rPr>
        <w:sectPr w:rsidR="00860E42" w:rsidRPr="009E1E21">
          <w:pgSz w:w="11906" w:h="16838"/>
          <w:pgMar w:top="1134" w:right="1274" w:bottom="1440" w:left="1418" w:header="851" w:footer="992" w:gutter="0"/>
          <w:cols w:space="720"/>
          <w:titlePg/>
          <w:docGrid w:type="lines" w:linePitch="312"/>
        </w:sectPr>
      </w:pPr>
      <w:r w:rsidRPr="009E1E21">
        <w:rPr>
          <w:rFonts w:ascii="仿宋" w:eastAsia="仿宋" w:hAnsi="仿宋" w:hint="eastAsia"/>
          <w:kern w:val="2"/>
          <w:sz w:val="28"/>
          <w:szCs w:val="28"/>
        </w:rPr>
        <w:t>（实质性要求）国家或行业主管部门对工程项目的技术标准、质量标准等有强制性规定的，必须符合其要求。</w:t>
      </w:r>
    </w:p>
    <w:p w:rsidR="00860E42" w:rsidRPr="009E1E21" w:rsidRDefault="005C282C">
      <w:pPr>
        <w:pStyle w:val="1"/>
        <w:numPr>
          <w:ilvl w:val="0"/>
          <w:numId w:val="1"/>
        </w:numPr>
        <w:ind w:left="0" w:firstLine="0"/>
        <w:rPr>
          <w:rFonts w:ascii="仿宋" w:eastAsia="仿宋" w:hAnsi="仿宋"/>
        </w:rPr>
      </w:pPr>
      <w:bookmarkStart w:id="45" w:name="_Toc238581781"/>
      <w:bookmarkStart w:id="46" w:name="_Toc80711385"/>
      <w:r w:rsidRPr="009E1E21">
        <w:rPr>
          <w:rFonts w:ascii="仿宋" w:eastAsia="仿宋" w:hAnsi="仿宋" w:hint="eastAsia"/>
        </w:rPr>
        <w:lastRenderedPageBreak/>
        <w:t>施工响应</w:t>
      </w:r>
      <w:bookmarkEnd w:id="45"/>
      <w:r w:rsidRPr="009E1E21">
        <w:rPr>
          <w:rFonts w:ascii="仿宋" w:eastAsia="仿宋" w:hAnsi="仿宋" w:hint="eastAsia"/>
        </w:rPr>
        <w:t>文件格式</w:t>
      </w:r>
      <w:bookmarkEnd w:id="46"/>
    </w:p>
    <w:p w:rsidR="00860E42" w:rsidRPr="009E1E21" w:rsidRDefault="005C282C">
      <w:pPr>
        <w:pStyle w:val="2"/>
        <w:ind w:left="851" w:hanging="851"/>
        <w:rPr>
          <w:rFonts w:ascii="仿宋" w:eastAsia="仿宋" w:hAnsi="仿宋"/>
        </w:rPr>
      </w:pPr>
      <w:bookmarkStart w:id="47" w:name="_Toc320698761"/>
      <w:bookmarkStart w:id="48" w:name="_Toc80711386"/>
      <w:r w:rsidRPr="009E1E21">
        <w:rPr>
          <w:rFonts w:ascii="仿宋" w:eastAsia="仿宋" w:hAnsi="仿宋" w:hint="eastAsia"/>
        </w:rPr>
        <w:t>施工响应文件</w:t>
      </w:r>
      <w:bookmarkEnd w:id="47"/>
      <w:r w:rsidRPr="009E1E21">
        <w:rPr>
          <w:rFonts w:ascii="仿宋" w:eastAsia="仿宋" w:hAnsi="仿宋" w:hint="eastAsia"/>
        </w:rPr>
        <w:t>封面格式</w:t>
      </w:r>
      <w:bookmarkEnd w:id="48"/>
    </w:p>
    <w:p w:rsidR="00860E42" w:rsidRPr="009E1E21" w:rsidRDefault="00860E42">
      <w:pPr>
        <w:rPr>
          <w:rFonts w:ascii="仿宋" w:eastAsia="仿宋" w:hAnsi="仿宋"/>
        </w:rPr>
      </w:pPr>
    </w:p>
    <w:p w:rsidR="00860E42" w:rsidRPr="009E1E21" w:rsidRDefault="00860E42">
      <w:pPr>
        <w:rPr>
          <w:rFonts w:ascii="仿宋" w:eastAsia="仿宋" w:hAnsi="仿宋"/>
        </w:rPr>
      </w:pPr>
    </w:p>
    <w:p w:rsidR="00860E42" w:rsidRPr="009E1E21" w:rsidRDefault="00860E42">
      <w:pPr>
        <w:rPr>
          <w:rFonts w:ascii="仿宋" w:eastAsia="仿宋" w:hAnsi="仿宋"/>
        </w:rPr>
      </w:pPr>
    </w:p>
    <w:p w:rsidR="00860E42" w:rsidRPr="009E1E21" w:rsidRDefault="00860E42">
      <w:pPr>
        <w:rPr>
          <w:rFonts w:ascii="仿宋" w:eastAsia="仿宋" w:hAnsi="仿宋"/>
        </w:rPr>
      </w:pPr>
    </w:p>
    <w:p w:rsidR="00860E42" w:rsidRPr="009E1E21" w:rsidRDefault="005C282C">
      <w:pPr>
        <w:spacing w:line="360" w:lineRule="auto"/>
        <w:jc w:val="center"/>
        <w:rPr>
          <w:rFonts w:ascii="仿宋" w:eastAsia="仿宋" w:hAnsi="仿宋"/>
          <w:spacing w:val="78"/>
          <w:sz w:val="96"/>
          <w:szCs w:val="120"/>
        </w:rPr>
      </w:pPr>
      <w:r w:rsidRPr="009E1E21">
        <w:rPr>
          <w:rFonts w:ascii="仿宋" w:eastAsia="仿宋" w:hAnsi="仿宋" w:hint="eastAsia"/>
          <w:spacing w:val="78"/>
          <w:sz w:val="96"/>
          <w:szCs w:val="120"/>
        </w:rPr>
        <w:t>施工响应文件</w:t>
      </w:r>
    </w:p>
    <w:p w:rsidR="00860E42" w:rsidRPr="009E1E21" w:rsidRDefault="00860E42">
      <w:pPr>
        <w:rPr>
          <w:rFonts w:ascii="仿宋" w:eastAsia="仿宋" w:hAnsi="仿宋"/>
        </w:rPr>
      </w:pPr>
    </w:p>
    <w:p w:rsidR="00860E42" w:rsidRPr="009E1E21" w:rsidRDefault="00860E42">
      <w:pPr>
        <w:rPr>
          <w:rFonts w:ascii="仿宋" w:eastAsia="仿宋" w:hAnsi="仿宋"/>
        </w:rPr>
      </w:pPr>
    </w:p>
    <w:p w:rsidR="00860E42" w:rsidRPr="009E1E21" w:rsidRDefault="00860E42">
      <w:pPr>
        <w:rPr>
          <w:rFonts w:ascii="仿宋" w:eastAsia="仿宋" w:hAnsi="仿宋"/>
        </w:rPr>
      </w:pPr>
    </w:p>
    <w:p w:rsidR="00860E42" w:rsidRPr="009E1E21" w:rsidRDefault="005C282C">
      <w:pPr>
        <w:spacing w:line="360" w:lineRule="auto"/>
        <w:ind w:left="1751" w:hangingChars="545" w:hanging="1751"/>
        <w:rPr>
          <w:rFonts w:ascii="仿宋" w:eastAsia="仿宋" w:hAnsi="仿宋"/>
          <w:b/>
          <w:bCs/>
          <w:sz w:val="32"/>
          <w:szCs w:val="32"/>
        </w:rPr>
      </w:pPr>
      <w:r w:rsidRPr="009E1E21">
        <w:rPr>
          <w:rFonts w:ascii="仿宋" w:eastAsia="仿宋" w:hAnsi="仿宋" w:hint="eastAsia"/>
          <w:b/>
          <w:bCs/>
          <w:sz w:val="32"/>
          <w:szCs w:val="32"/>
        </w:rPr>
        <w:t>项目名称：</w:t>
      </w:r>
      <w:r w:rsidRPr="009E1E21">
        <w:rPr>
          <w:rFonts w:ascii="仿宋" w:eastAsia="仿宋" w:hAnsi="仿宋" w:hint="eastAsia"/>
          <w:b/>
          <w:sz w:val="28"/>
          <w:szCs w:val="28"/>
        </w:rPr>
        <w:t>光华街道办公用房维护修缮项目</w:t>
      </w:r>
    </w:p>
    <w:p w:rsidR="00860E42" w:rsidRPr="009E1E21" w:rsidRDefault="005C282C">
      <w:pPr>
        <w:spacing w:line="360" w:lineRule="auto"/>
        <w:rPr>
          <w:rFonts w:ascii="仿宋" w:eastAsia="仿宋" w:hAnsi="仿宋"/>
          <w:b/>
          <w:sz w:val="32"/>
          <w:szCs w:val="32"/>
          <w:u w:val="single"/>
        </w:rPr>
      </w:pPr>
      <w:r w:rsidRPr="009E1E21">
        <w:rPr>
          <w:rFonts w:ascii="仿宋" w:eastAsia="仿宋" w:hAnsi="仿宋" w:hint="eastAsia"/>
          <w:b/>
          <w:bCs/>
          <w:sz w:val="32"/>
          <w:szCs w:val="32"/>
        </w:rPr>
        <w:t>项目编号：</w:t>
      </w:r>
      <w:r w:rsidRPr="009E1E21">
        <w:rPr>
          <w:rFonts w:ascii="仿宋" w:eastAsia="仿宋" w:hAnsi="仿宋" w:hint="eastAsia"/>
          <w:b/>
          <w:sz w:val="28"/>
          <w:szCs w:val="28"/>
        </w:rPr>
        <w:t>青羊政采（2021）A0015号</w:t>
      </w:r>
    </w:p>
    <w:p w:rsidR="00860E42" w:rsidRPr="009E1E21" w:rsidRDefault="00860E42">
      <w:pPr>
        <w:spacing w:line="360" w:lineRule="auto"/>
        <w:rPr>
          <w:rFonts w:ascii="仿宋" w:eastAsia="仿宋" w:hAnsi="仿宋"/>
          <w:b/>
          <w:bCs/>
          <w:sz w:val="32"/>
          <w:szCs w:val="32"/>
        </w:rPr>
      </w:pPr>
    </w:p>
    <w:p w:rsidR="00860E42" w:rsidRPr="009E1E21" w:rsidRDefault="00860E42">
      <w:pPr>
        <w:spacing w:line="360" w:lineRule="auto"/>
        <w:rPr>
          <w:rFonts w:ascii="仿宋" w:eastAsia="仿宋" w:hAnsi="仿宋"/>
          <w:b/>
          <w:bCs/>
          <w:sz w:val="32"/>
          <w:szCs w:val="32"/>
        </w:rPr>
      </w:pPr>
    </w:p>
    <w:p w:rsidR="00860E42" w:rsidRPr="009E1E21" w:rsidRDefault="00860E42">
      <w:pPr>
        <w:spacing w:line="360" w:lineRule="auto"/>
        <w:rPr>
          <w:rFonts w:ascii="仿宋" w:eastAsia="仿宋" w:hAnsi="仿宋"/>
          <w:b/>
          <w:bCs/>
          <w:sz w:val="32"/>
          <w:szCs w:val="32"/>
        </w:rPr>
      </w:pPr>
    </w:p>
    <w:p w:rsidR="00860E42" w:rsidRPr="009E1E21" w:rsidRDefault="005C282C">
      <w:pPr>
        <w:spacing w:line="360" w:lineRule="auto"/>
        <w:ind w:firstLineChars="196" w:firstLine="630"/>
        <w:rPr>
          <w:rFonts w:ascii="仿宋" w:eastAsia="仿宋" w:hAnsi="仿宋"/>
          <w:b/>
          <w:bCs/>
          <w:sz w:val="32"/>
          <w:szCs w:val="32"/>
        </w:rPr>
      </w:pPr>
      <w:r w:rsidRPr="009E1E21">
        <w:rPr>
          <w:rFonts w:ascii="仿宋" w:eastAsia="仿宋" w:hAnsi="仿宋" w:hint="eastAsia"/>
          <w:b/>
          <w:bCs/>
          <w:sz w:val="32"/>
          <w:szCs w:val="32"/>
        </w:rPr>
        <w:t>供应商名称：XXXX</w:t>
      </w:r>
    </w:p>
    <w:p w:rsidR="00860E42" w:rsidRPr="009E1E21" w:rsidRDefault="005C282C">
      <w:pPr>
        <w:spacing w:line="360" w:lineRule="auto"/>
        <w:ind w:firstLineChars="176" w:firstLine="565"/>
        <w:rPr>
          <w:rFonts w:ascii="仿宋" w:eastAsia="仿宋" w:hAnsi="仿宋"/>
          <w:b/>
          <w:bCs/>
          <w:sz w:val="32"/>
          <w:szCs w:val="32"/>
        </w:rPr>
      </w:pPr>
      <w:r w:rsidRPr="009E1E21">
        <w:rPr>
          <w:rFonts w:ascii="仿宋" w:eastAsia="仿宋" w:hAnsi="仿宋" w:hint="eastAsia"/>
          <w:b/>
          <w:bCs/>
          <w:sz w:val="32"/>
          <w:szCs w:val="32"/>
        </w:rPr>
        <w:t>日      期：XX年XX月XX日</w:t>
      </w:r>
    </w:p>
    <w:p w:rsidR="00860E42" w:rsidRPr="009E1E21" w:rsidRDefault="00860E42">
      <w:pPr>
        <w:rPr>
          <w:rFonts w:ascii="仿宋" w:eastAsia="仿宋" w:hAnsi="仿宋"/>
        </w:rPr>
      </w:pPr>
    </w:p>
    <w:p w:rsidR="00860E42" w:rsidRPr="009E1E21" w:rsidRDefault="005C282C">
      <w:pPr>
        <w:rPr>
          <w:rFonts w:ascii="仿宋" w:eastAsia="仿宋" w:hAnsi="仿宋"/>
        </w:rPr>
      </w:pPr>
      <w:r w:rsidRPr="009E1E21">
        <w:rPr>
          <w:rFonts w:ascii="仿宋" w:eastAsia="仿宋" w:hAnsi="仿宋"/>
        </w:rPr>
        <w:br w:type="page"/>
      </w:r>
    </w:p>
    <w:p w:rsidR="00860E42" w:rsidRPr="009E1E21" w:rsidRDefault="00860E42">
      <w:pPr>
        <w:rPr>
          <w:rFonts w:ascii="仿宋" w:eastAsia="仿宋" w:hAnsi="仿宋"/>
        </w:rPr>
      </w:pPr>
    </w:p>
    <w:p w:rsidR="00860E42" w:rsidRPr="009E1E21" w:rsidRDefault="005C282C">
      <w:pPr>
        <w:pStyle w:val="2"/>
        <w:ind w:left="851" w:hanging="851"/>
        <w:rPr>
          <w:rFonts w:ascii="仿宋" w:eastAsia="仿宋" w:hAnsi="仿宋"/>
        </w:rPr>
      </w:pPr>
      <w:bookmarkStart w:id="49" w:name="_Toc80711387"/>
      <w:r w:rsidRPr="009E1E21">
        <w:rPr>
          <w:rFonts w:ascii="仿宋" w:eastAsia="仿宋" w:hAnsi="仿宋" w:hint="eastAsia"/>
        </w:rPr>
        <w:t>商务技术响应文件</w:t>
      </w:r>
      <w:bookmarkEnd w:id="49"/>
    </w:p>
    <w:p w:rsidR="00860E42" w:rsidRPr="009E1E21" w:rsidRDefault="005C282C">
      <w:pPr>
        <w:pStyle w:val="3"/>
        <w:rPr>
          <w:rFonts w:ascii="仿宋" w:eastAsia="仿宋" w:hAnsi="仿宋"/>
          <w:color w:val="auto"/>
        </w:rPr>
      </w:pPr>
      <w:r w:rsidRPr="009E1E21">
        <w:rPr>
          <w:rFonts w:ascii="仿宋" w:eastAsia="仿宋" w:hAnsi="仿宋" w:hint="eastAsia"/>
          <w:color w:val="auto"/>
        </w:rPr>
        <w:t>报价函</w:t>
      </w:r>
    </w:p>
    <w:p w:rsidR="00860E42" w:rsidRPr="009E1E21" w:rsidRDefault="005C282C">
      <w:pPr>
        <w:rPr>
          <w:rFonts w:ascii="仿宋" w:eastAsia="仿宋" w:hAnsi="仿宋"/>
          <w:b/>
          <w:sz w:val="28"/>
          <w:szCs w:val="28"/>
        </w:rPr>
      </w:pPr>
      <w:bookmarkStart w:id="50" w:name="_Toc238581782"/>
      <w:bookmarkStart w:id="51" w:name="_Toc146903609"/>
      <w:bookmarkStart w:id="52" w:name="_Toc119296788"/>
      <w:bookmarkStart w:id="53" w:name="_Toc119203988"/>
      <w:bookmarkStart w:id="54" w:name="_Toc52184753"/>
      <w:bookmarkStart w:id="55" w:name="_Toc119295087"/>
      <w:r w:rsidRPr="009E1E21">
        <w:rPr>
          <w:rFonts w:ascii="仿宋" w:eastAsia="仿宋" w:hAnsi="仿宋" w:hint="eastAsia"/>
          <w:b/>
          <w:spacing w:val="-20"/>
          <w:sz w:val="28"/>
          <w:szCs w:val="28"/>
        </w:rPr>
        <w:t>项目名称：</w:t>
      </w:r>
      <w:r w:rsidRPr="009E1E21">
        <w:rPr>
          <w:rFonts w:ascii="仿宋" w:eastAsia="仿宋" w:hAnsi="仿宋" w:hint="eastAsia"/>
          <w:b/>
          <w:spacing w:val="-20"/>
          <w:sz w:val="28"/>
          <w:szCs w:val="28"/>
          <w:u w:val="single"/>
        </w:rPr>
        <w:t>光华街道办公用房维护修缮项目</w:t>
      </w:r>
    </w:p>
    <w:p w:rsidR="00860E42" w:rsidRPr="009E1E21" w:rsidRDefault="005C282C">
      <w:pPr>
        <w:snapToGrid w:val="0"/>
        <w:spacing w:line="400" w:lineRule="exact"/>
        <w:ind w:rightChars="-297" w:right="-713"/>
        <w:rPr>
          <w:rFonts w:ascii="仿宋" w:eastAsia="仿宋" w:hAnsi="仿宋"/>
          <w:b/>
          <w:sz w:val="28"/>
          <w:szCs w:val="28"/>
          <w:u w:val="single"/>
        </w:rPr>
      </w:pPr>
      <w:r w:rsidRPr="009E1E21">
        <w:rPr>
          <w:rFonts w:ascii="仿宋" w:eastAsia="仿宋" w:hAnsi="仿宋" w:hint="eastAsia"/>
          <w:b/>
          <w:sz w:val="28"/>
        </w:rPr>
        <w:t>项目编号：</w:t>
      </w:r>
      <w:r w:rsidRPr="009E1E21">
        <w:rPr>
          <w:rFonts w:ascii="仿宋" w:eastAsia="仿宋" w:hAnsi="仿宋" w:hint="eastAsia"/>
          <w:b/>
          <w:sz w:val="28"/>
          <w:szCs w:val="28"/>
          <w:u w:val="single"/>
        </w:rPr>
        <w:t>青羊政采（2021）A0015号</w:t>
      </w:r>
    </w:p>
    <w:p w:rsidR="00860E42" w:rsidRPr="009E1E21" w:rsidRDefault="005C282C">
      <w:pPr>
        <w:spacing w:line="360" w:lineRule="auto"/>
        <w:jc w:val="both"/>
        <w:rPr>
          <w:rFonts w:ascii="仿宋" w:eastAsia="仿宋" w:hAnsi="仿宋"/>
          <w:sz w:val="28"/>
          <w:szCs w:val="28"/>
        </w:rPr>
      </w:pPr>
      <w:r w:rsidRPr="009E1E21">
        <w:rPr>
          <w:rFonts w:ascii="仿宋" w:eastAsia="仿宋" w:hAnsi="仿宋" w:hint="eastAsia"/>
          <w:sz w:val="28"/>
          <w:szCs w:val="28"/>
        </w:rPr>
        <w:t>成都市青羊区政府采购服务中心</w:t>
      </w:r>
      <w:bookmarkEnd w:id="50"/>
      <w:r w:rsidRPr="009E1E21">
        <w:rPr>
          <w:rFonts w:ascii="仿宋" w:eastAsia="仿宋" w:hAnsi="仿宋" w:hint="eastAsia"/>
          <w:sz w:val="28"/>
          <w:szCs w:val="28"/>
        </w:rPr>
        <w:t>：</w:t>
      </w:r>
    </w:p>
    <w:bookmarkEnd w:id="51"/>
    <w:bookmarkEnd w:id="52"/>
    <w:bookmarkEnd w:id="53"/>
    <w:bookmarkEnd w:id="54"/>
    <w:bookmarkEnd w:id="55"/>
    <w:p w:rsidR="00860E42" w:rsidRPr="009E1E21" w:rsidRDefault="005C282C">
      <w:pPr>
        <w:pStyle w:val="21"/>
        <w:spacing w:line="360" w:lineRule="auto"/>
        <w:ind w:firstLineChars="200" w:firstLine="560"/>
        <w:rPr>
          <w:rFonts w:ascii="仿宋" w:eastAsia="仿宋" w:hAnsi="仿宋"/>
          <w:bCs/>
          <w:sz w:val="28"/>
          <w:szCs w:val="28"/>
        </w:rPr>
      </w:pPr>
      <w:r w:rsidRPr="009E1E21">
        <w:rPr>
          <w:rFonts w:ascii="仿宋" w:eastAsia="仿宋" w:hAnsi="仿宋" w:hint="eastAsia"/>
          <w:bCs/>
          <w:sz w:val="28"/>
          <w:szCs w:val="28"/>
        </w:rPr>
        <w:t>我方全面研究了“</w:t>
      </w:r>
      <w:r w:rsidRPr="009E1E21">
        <w:rPr>
          <w:rFonts w:ascii="仿宋" w:eastAsia="仿宋" w:hAnsi="仿宋" w:hint="eastAsia"/>
          <w:b/>
          <w:sz w:val="28"/>
          <w:szCs w:val="28"/>
          <w:u w:val="single"/>
        </w:rPr>
        <w:t>光华街道办公用房维护修缮项目（项目编号：</w:t>
      </w:r>
      <w:r w:rsidRPr="009E1E21">
        <w:rPr>
          <w:rFonts w:ascii="仿宋" w:eastAsia="仿宋" w:hAnsi="仿宋"/>
          <w:b/>
          <w:bCs/>
          <w:sz w:val="28"/>
          <w:szCs w:val="28"/>
          <w:u w:val="single"/>
        </w:rPr>
        <w:t>青羊政采（2021）A0015号</w:t>
      </w:r>
      <w:r w:rsidRPr="009E1E21">
        <w:rPr>
          <w:rFonts w:ascii="仿宋" w:eastAsia="仿宋" w:hAnsi="仿宋" w:hint="eastAsia"/>
          <w:b/>
          <w:bCs/>
          <w:sz w:val="28"/>
          <w:szCs w:val="28"/>
          <w:u w:val="single"/>
        </w:rPr>
        <w:t>）</w:t>
      </w:r>
      <w:r w:rsidRPr="009E1E21">
        <w:rPr>
          <w:rFonts w:ascii="仿宋" w:eastAsia="仿宋" w:hAnsi="仿宋" w:hint="eastAsia"/>
          <w:bCs/>
          <w:sz w:val="28"/>
          <w:szCs w:val="28"/>
        </w:rPr>
        <w:t>的磋商文件，决定参加本项目的磋商。</w:t>
      </w:r>
    </w:p>
    <w:p w:rsidR="00860E42" w:rsidRPr="009E1E21" w:rsidRDefault="005C282C">
      <w:pPr>
        <w:widowControl w:val="0"/>
        <w:numPr>
          <w:ilvl w:val="1"/>
          <w:numId w:val="9"/>
        </w:numPr>
        <w:tabs>
          <w:tab w:val="left" w:pos="1134"/>
        </w:tabs>
        <w:spacing w:line="360" w:lineRule="auto"/>
        <w:ind w:left="0" w:firstLine="567"/>
        <w:jc w:val="both"/>
        <w:rPr>
          <w:rFonts w:ascii="仿宋" w:eastAsia="仿宋" w:hAnsi="仿宋"/>
          <w:sz w:val="28"/>
          <w:szCs w:val="28"/>
        </w:rPr>
      </w:pPr>
      <w:r w:rsidRPr="009E1E21">
        <w:rPr>
          <w:rFonts w:ascii="仿宋" w:eastAsia="仿宋" w:hAnsi="仿宋" w:hint="eastAsia"/>
          <w:sz w:val="28"/>
          <w:szCs w:val="28"/>
        </w:rPr>
        <w:t>我方已知晓全部磋商文件的内容，包括修改文件（如有）以及全部相关资料和有关附件，并对上述文件均无异议，愿意以</w:t>
      </w:r>
      <w:r w:rsidRPr="009E1E21">
        <w:rPr>
          <w:rFonts w:ascii="仿宋" w:eastAsia="仿宋" w:hAnsi="仿宋" w:hint="eastAsia"/>
          <w:b/>
          <w:bCs/>
          <w:sz w:val="28"/>
          <w:szCs w:val="28"/>
        </w:rPr>
        <w:t>人民币（大写）</w:t>
      </w:r>
      <w:r w:rsidRPr="009E1E21">
        <w:rPr>
          <w:rFonts w:ascii="仿宋" w:eastAsia="仿宋" w:hAnsi="仿宋" w:hint="eastAsia"/>
          <w:b/>
          <w:bCs/>
          <w:sz w:val="28"/>
          <w:szCs w:val="28"/>
          <w:u w:val="single"/>
        </w:rPr>
        <w:t xml:space="preserve"> </w:t>
      </w:r>
      <w:r w:rsidRPr="009E1E21">
        <w:rPr>
          <w:rFonts w:ascii="仿宋" w:eastAsia="仿宋" w:hAnsi="仿宋"/>
          <w:b/>
          <w:bCs/>
          <w:sz w:val="28"/>
          <w:szCs w:val="28"/>
          <w:u w:val="single"/>
        </w:rPr>
        <w:t xml:space="preserve">  XX     </w:t>
      </w:r>
      <w:r w:rsidRPr="009E1E21">
        <w:rPr>
          <w:rFonts w:ascii="仿宋" w:eastAsia="仿宋" w:hAnsi="仿宋" w:hint="eastAsia"/>
          <w:b/>
          <w:bCs/>
          <w:sz w:val="28"/>
          <w:szCs w:val="28"/>
        </w:rPr>
        <w:t>（￥）的总报价，工期</w:t>
      </w:r>
      <w:r w:rsidRPr="009E1E21">
        <w:rPr>
          <w:rFonts w:ascii="仿宋" w:eastAsia="仿宋" w:hAnsi="仿宋" w:hint="eastAsia"/>
          <w:b/>
          <w:bCs/>
          <w:sz w:val="28"/>
          <w:szCs w:val="28"/>
          <w:u w:val="single"/>
        </w:rPr>
        <w:t xml:space="preserve"> </w:t>
      </w:r>
      <w:r w:rsidRPr="009E1E21">
        <w:rPr>
          <w:rFonts w:ascii="仿宋" w:eastAsia="仿宋" w:hAnsi="仿宋"/>
          <w:b/>
          <w:bCs/>
          <w:sz w:val="28"/>
          <w:szCs w:val="28"/>
          <w:u w:val="single"/>
        </w:rPr>
        <w:t xml:space="preserve"> XX  </w:t>
      </w:r>
      <w:r w:rsidRPr="009E1E21">
        <w:rPr>
          <w:rFonts w:ascii="仿宋" w:eastAsia="仿宋" w:hAnsi="仿宋" w:hint="eastAsia"/>
          <w:b/>
          <w:bCs/>
          <w:sz w:val="28"/>
          <w:szCs w:val="28"/>
        </w:rPr>
        <w:t>日历天</w:t>
      </w:r>
      <w:r w:rsidRPr="009E1E21">
        <w:rPr>
          <w:rFonts w:ascii="仿宋" w:eastAsia="仿宋" w:hAnsi="仿宋" w:hint="eastAsia"/>
          <w:sz w:val="28"/>
          <w:szCs w:val="28"/>
        </w:rPr>
        <w:t>，按合同约定实施和完成承包工程，修补工程中的任何缺陷，工程质量达到规定要求标准。</w:t>
      </w:r>
    </w:p>
    <w:p w:rsidR="00860E42" w:rsidRPr="009E1E21" w:rsidRDefault="005C282C">
      <w:pPr>
        <w:widowControl w:val="0"/>
        <w:numPr>
          <w:ilvl w:val="1"/>
          <w:numId w:val="9"/>
        </w:numPr>
        <w:tabs>
          <w:tab w:val="left" w:pos="1134"/>
        </w:tabs>
        <w:spacing w:line="360" w:lineRule="auto"/>
        <w:ind w:left="0" w:firstLine="567"/>
        <w:jc w:val="both"/>
        <w:rPr>
          <w:rFonts w:ascii="仿宋" w:eastAsia="仿宋" w:hAnsi="仿宋"/>
          <w:sz w:val="28"/>
          <w:szCs w:val="28"/>
        </w:rPr>
      </w:pPr>
      <w:r w:rsidRPr="009E1E21">
        <w:rPr>
          <w:rFonts w:ascii="仿宋" w:eastAsia="仿宋" w:hAnsi="仿宋" w:hint="eastAsia"/>
          <w:sz w:val="28"/>
          <w:szCs w:val="28"/>
        </w:rPr>
        <w:t>施工响应文件有效期为从递交施工响应文件截止之日起</w:t>
      </w:r>
      <w:r w:rsidRPr="009E1E21">
        <w:rPr>
          <w:rFonts w:ascii="仿宋" w:eastAsia="仿宋" w:hAnsi="仿宋"/>
          <w:sz w:val="28"/>
          <w:szCs w:val="28"/>
        </w:rPr>
        <w:t>120天。</w:t>
      </w:r>
      <w:r w:rsidRPr="009E1E21">
        <w:rPr>
          <w:rFonts w:ascii="仿宋" w:eastAsia="仿宋" w:hAnsi="仿宋" w:hint="eastAsia"/>
          <w:sz w:val="28"/>
          <w:szCs w:val="28"/>
        </w:rPr>
        <w:t>我方承诺在施工响应文件有效期天内不修改、撤销施工响应文件。</w:t>
      </w:r>
    </w:p>
    <w:p w:rsidR="00860E42" w:rsidRPr="009E1E21" w:rsidRDefault="005C282C">
      <w:pPr>
        <w:widowControl w:val="0"/>
        <w:numPr>
          <w:ilvl w:val="1"/>
          <w:numId w:val="9"/>
        </w:numPr>
        <w:tabs>
          <w:tab w:val="left" w:pos="1134"/>
        </w:tabs>
        <w:spacing w:line="360" w:lineRule="auto"/>
        <w:ind w:left="0" w:firstLine="567"/>
        <w:jc w:val="both"/>
        <w:rPr>
          <w:rFonts w:ascii="仿宋" w:eastAsia="仿宋" w:hAnsi="仿宋"/>
          <w:sz w:val="28"/>
          <w:szCs w:val="28"/>
        </w:rPr>
      </w:pPr>
      <w:r w:rsidRPr="009E1E21">
        <w:rPr>
          <w:rFonts w:ascii="仿宋" w:eastAsia="仿宋" w:hAnsi="仿宋" w:hint="eastAsia"/>
          <w:sz w:val="28"/>
          <w:szCs w:val="28"/>
        </w:rPr>
        <w:t>我方愿意提供贵中心可能另外要求的，与本项目有关的文件资料，并保证我方已提供和将要提供的文件资料是真实、准确的，并对此承担一切法律后果。</w:t>
      </w:r>
    </w:p>
    <w:p w:rsidR="00860E42" w:rsidRPr="009E1E21" w:rsidRDefault="005C282C">
      <w:pPr>
        <w:widowControl w:val="0"/>
        <w:numPr>
          <w:ilvl w:val="1"/>
          <w:numId w:val="9"/>
        </w:numPr>
        <w:tabs>
          <w:tab w:val="left" w:pos="1134"/>
        </w:tabs>
        <w:spacing w:line="360" w:lineRule="auto"/>
        <w:ind w:left="0" w:firstLine="567"/>
        <w:jc w:val="both"/>
        <w:rPr>
          <w:rFonts w:ascii="仿宋" w:eastAsia="仿宋" w:hAnsi="仿宋"/>
          <w:sz w:val="28"/>
          <w:szCs w:val="28"/>
        </w:rPr>
      </w:pPr>
      <w:r w:rsidRPr="009E1E21">
        <w:rPr>
          <w:rFonts w:ascii="仿宋" w:eastAsia="仿宋" w:hAnsi="仿宋" w:hint="eastAsia"/>
          <w:sz w:val="28"/>
          <w:szCs w:val="28"/>
        </w:rPr>
        <w:t>如我方成交：</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w:t>
      </w:r>
      <w:proofErr w:type="gramStart"/>
      <w:r w:rsidRPr="009E1E21">
        <w:rPr>
          <w:rFonts w:ascii="仿宋" w:eastAsia="仿宋" w:hAnsi="仿宋" w:hint="eastAsia"/>
          <w:sz w:val="28"/>
          <w:szCs w:val="28"/>
        </w:rPr>
        <w:t>一</w:t>
      </w:r>
      <w:proofErr w:type="gramEnd"/>
      <w:r w:rsidRPr="009E1E21">
        <w:rPr>
          <w:rFonts w:ascii="仿宋" w:eastAsia="仿宋" w:hAnsi="仿宋" w:hint="eastAsia"/>
          <w:sz w:val="28"/>
          <w:szCs w:val="28"/>
        </w:rPr>
        <w:t>) 我方承诺在收到成交通知书后，在规定的期限内与采购人签订合同。</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(二) 我方承诺按照磋商文件规定的金额和方式向采购人缴纳履约保证金。</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(三) 我方将严格履行政府采购合同规定的责任和义务。</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lastRenderedPageBreak/>
        <w:t>(四) 我方愿意提供贵单位可能另外要求的，与磋商报价有关的文件资料，并保证我方已提供和将要提供的文件资料是真实、准确的。</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(五) 我方自愿按照磋商文件规定的各项要求完成工程建设项目，最后报价以在政府采购云平台提交为准，接受采购人按照政府采购合同约定金额支付采购资金。</w:t>
      </w:r>
    </w:p>
    <w:p w:rsidR="00860E42" w:rsidRPr="009E1E21" w:rsidRDefault="005C282C">
      <w:pPr>
        <w:widowControl w:val="0"/>
        <w:numPr>
          <w:ilvl w:val="1"/>
          <w:numId w:val="9"/>
        </w:numPr>
        <w:tabs>
          <w:tab w:val="left" w:pos="1134"/>
        </w:tabs>
        <w:spacing w:line="360" w:lineRule="auto"/>
        <w:ind w:left="0" w:firstLine="567"/>
        <w:jc w:val="both"/>
        <w:rPr>
          <w:rFonts w:ascii="仿宋" w:eastAsia="仿宋" w:hAnsi="仿宋"/>
          <w:sz w:val="28"/>
          <w:szCs w:val="28"/>
        </w:rPr>
      </w:pPr>
      <w:r w:rsidRPr="009E1E21">
        <w:rPr>
          <w:rFonts w:ascii="仿宋" w:eastAsia="仿宋" w:hAnsi="仿宋" w:hint="eastAsia"/>
          <w:sz w:val="28"/>
          <w:szCs w:val="28"/>
        </w:rPr>
        <w:t>我单位联系方式：</w:t>
      </w:r>
    </w:p>
    <w:p w:rsidR="00860E42" w:rsidRPr="009E1E21" w:rsidRDefault="005C282C">
      <w:pPr>
        <w:spacing w:line="500" w:lineRule="exact"/>
        <w:ind w:firstLine="630"/>
        <w:rPr>
          <w:rFonts w:ascii="仿宋" w:eastAsia="仿宋" w:hAnsi="仿宋"/>
          <w:sz w:val="28"/>
          <w:szCs w:val="28"/>
          <w:u w:val="single"/>
        </w:rPr>
      </w:pPr>
      <w:r w:rsidRPr="009E1E21">
        <w:rPr>
          <w:rFonts w:ascii="仿宋" w:eastAsia="仿宋" w:hAnsi="仿宋" w:hint="eastAsia"/>
          <w:sz w:val="28"/>
          <w:szCs w:val="28"/>
        </w:rPr>
        <w:t>地址：</w:t>
      </w:r>
      <w:r w:rsidRPr="009E1E21">
        <w:rPr>
          <w:rFonts w:ascii="仿宋" w:eastAsia="仿宋" w:hAnsi="仿宋"/>
          <w:sz w:val="28"/>
          <w:szCs w:val="28"/>
          <w:u w:val="single"/>
        </w:rPr>
        <w:t>XXXX</w:t>
      </w:r>
    </w:p>
    <w:p w:rsidR="00860E42" w:rsidRPr="009E1E21" w:rsidRDefault="005C282C">
      <w:pPr>
        <w:spacing w:line="500" w:lineRule="exact"/>
        <w:ind w:firstLine="630"/>
        <w:rPr>
          <w:rFonts w:ascii="仿宋" w:eastAsia="仿宋" w:hAnsi="仿宋"/>
          <w:sz w:val="28"/>
          <w:szCs w:val="28"/>
          <w:u w:val="single"/>
        </w:rPr>
      </w:pPr>
      <w:r w:rsidRPr="009E1E21">
        <w:rPr>
          <w:rFonts w:ascii="仿宋" w:eastAsia="仿宋" w:hAnsi="仿宋" w:hint="eastAsia"/>
          <w:sz w:val="28"/>
          <w:szCs w:val="28"/>
        </w:rPr>
        <w:t>传真：</w:t>
      </w:r>
      <w:r w:rsidRPr="009E1E21">
        <w:rPr>
          <w:rFonts w:ascii="仿宋" w:eastAsia="仿宋" w:hAnsi="仿宋"/>
          <w:sz w:val="28"/>
          <w:szCs w:val="28"/>
          <w:u w:val="single"/>
        </w:rPr>
        <w:t>XXXX</w:t>
      </w:r>
    </w:p>
    <w:p w:rsidR="00860E42" w:rsidRPr="009E1E21" w:rsidRDefault="005C282C">
      <w:pPr>
        <w:spacing w:line="500" w:lineRule="exact"/>
        <w:ind w:firstLine="630"/>
        <w:rPr>
          <w:rFonts w:ascii="仿宋" w:eastAsia="仿宋" w:hAnsi="仿宋"/>
          <w:sz w:val="28"/>
          <w:szCs w:val="28"/>
          <w:u w:val="single"/>
        </w:rPr>
      </w:pPr>
      <w:r w:rsidRPr="009E1E21">
        <w:rPr>
          <w:rFonts w:ascii="仿宋" w:eastAsia="仿宋" w:hAnsi="仿宋" w:hint="eastAsia"/>
          <w:sz w:val="28"/>
          <w:szCs w:val="28"/>
        </w:rPr>
        <w:t>邮政编码：</w:t>
      </w:r>
      <w:r w:rsidRPr="009E1E21">
        <w:rPr>
          <w:rFonts w:ascii="仿宋" w:eastAsia="仿宋" w:hAnsi="仿宋"/>
          <w:sz w:val="28"/>
          <w:szCs w:val="28"/>
          <w:u w:val="single"/>
        </w:rPr>
        <w:t>XXXX</w:t>
      </w:r>
    </w:p>
    <w:p w:rsidR="00860E42" w:rsidRPr="009E1E21" w:rsidRDefault="005C282C">
      <w:pPr>
        <w:spacing w:line="500" w:lineRule="exact"/>
        <w:ind w:firstLine="630"/>
        <w:rPr>
          <w:rFonts w:ascii="仿宋" w:eastAsia="仿宋" w:hAnsi="仿宋"/>
          <w:sz w:val="28"/>
          <w:szCs w:val="28"/>
          <w:u w:val="single"/>
        </w:rPr>
      </w:pPr>
      <w:r w:rsidRPr="009E1E21">
        <w:rPr>
          <w:rFonts w:ascii="仿宋" w:eastAsia="仿宋" w:hAnsi="仿宋" w:hint="eastAsia"/>
          <w:sz w:val="28"/>
          <w:szCs w:val="28"/>
        </w:rPr>
        <w:t>供应商名称：</w:t>
      </w:r>
      <w:r w:rsidRPr="009E1E21">
        <w:rPr>
          <w:rFonts w:ascii="仿宋" w:eastAsia="仿宋" w:hAnsi="仿宋"/>
          <w:sz w:val="28"/>
          <w:szCs w:val="28"/>
          <w:u w:val="single"/>
        </w:rPr>
        <w:t>XXXX</w:t>
      </w:r>
    </w:p>
    <w:p w:rsidR="00860E42" w:rsidRPr="009E1E21" w:rsidRDefault="005C282C">
      <w:pPr>
        <w:spacing w:line="500" w:lineRule="exact"/>
        <w:ind w:right="560" w:firstLine="630"/>
        <w:rPr>
          <w:rFonts w:ascii="仿宋" w:eastAsia="仿宋" w:hAnsi="仿宋"/>
          <w:sz w:val="28"/>
          <w:szCs w:val="28"/>
        </w:rPr>
      </w:pPr>
      <w:r w:rsidRPr="009E1E21">
        <w:rPr>
          <w:rFonts w:ascii="仿宋" w:eastAsia="仿宋" w:hAnsi="仿宋" w:hint="eastAsia"/>
          <w:sz w:val="28"/>
          <w:szCs w:val="28"/>
        </w:rPr>
        <w:t>日期：</w:t>
      </w:r>
      <w:bookmarkStart w:id="56" w:name="_Hlk75868549"/>
      <w:r w:rsidRPr="009E1E21">
        <w:rPr>
          <w:rFonts w:ascii="仿宋" w:eastAsia="仿宋" w:hAnsi="仿宋" w:hint="eastAsia"/>
          <w:sz w:val="28"/>
          <w:szCs w:val="28"/>
          <w:u w:val="single"/>
        </w:rPr>
        <w:t>X</w:t>
      </w:r>
      <w:r w:rsidRPr="009E1E21">
        <w:rPr>
          <w:rFonts w:ascii="仿宋" w:eastAsia="仿宋" w:hAnsi="仿宋"/>
          <w:sz w:val="28"/>
          <w:szCs w:val="28"/>
          <w:u w:val="single"/>
        </w:rPr>
        <w:t>X</w:t>
      </w:r>
      <w:r w:rsidRPr="009E1E21">
        <w:rPr>
          <w:rFonts w:ascii="仿宋" w:eastAsia="仿宋" w:hAnsi="仿宋" w:hint="eastAsia"/>
          <w:sz w:val="28"/>
          <w:szCs w:val="28"/>
        </w:rPr>
        <w:t>年</w:t>
      </w:r>
      <w:r w:rsidRPr="009E1E21">
        <w:rPr>
          <w:rFonts w:ascii="仿宋" w:eastAsia="仿宋" w:hAnsi="仿宋" w:hint="eastAsia"/>
          <w:sz w:val="28"/>
          <w:szCs w:val="28"/>
          <w:u w:val="single"/>
        </w:rPr>
        <w:t>X</w:t>
      </w:r>
      <w:r w:rsidRPr="009E1E21">
        <w:rPr>
          <w:rFonts w:ascii="仿宋" w:eastAsia="仿宋" w:hAnsi="仿宋"/>
          <w:sz w:val="28"/>
          <w:szCs w:val="28"/>
          <w:u w:val="single"/>
        </w:rPr>
        <w:t>X</w:t>
      </w:r>
      <w:r w:rsidRPr="009E1E21">
        <w:rPr>
          <w:rFonts w:ascii="仿宋" w:eastAsia="仿宋" w:hAnsi="仿宋" w:hint="eastAsia"/>
          <w:sz w:val="28"/>
          <w:szCs w:val="28"/>
          <w:u w:val="single"/>
        </w:rPr>
        <w:t xml:space="preserve"> </w:t>
      </w:r>
      <w:r w:rsidRPr="009E1E21">
        <w:rPr>
          <w:rFonts w:ascii="仿宋" w:eastAsia="仿宋" w:hAnsi="仿宋" w:hint="eastAsia"/>
          <w:sz w:val="28"/>
          <w:szCs w:val="28"/>
        </w:rPr>
        <w:t>月</w:t>
      </w:r>
      <w:r w:rsidRPr="009E1E21">
        <w:rPr>
          <w:rFonts w:ascii="仿宋" w:eastAsia="仿宋" w:hAnsi="仿宋" w:hint="eastAsia"/>
          <w:sz w:val="28"/>
          <w:szCs w:val="28"/>
          <w:u w:val="single"/>
        </w:rPr>
        <w:t>X</w:t>
      </w:r>
      <w:r w:rsidRPr="009E1E21">
        <w:rPr>
          <w:rFonts w:ascii="仿宋" w:eastAsia="仿宋" w:hAnsi="仿宋"/>
          <w:sz w:val="28"/>
          <w:szCs w:val="28"/>
          <w:u w:val="single"/>
        </w:rPr>
        <w:t>X</w:t>
      </w:r>
      <w:r w:rsidRPr="009E1E21">
        <w:rPr>
          <w:rFonts w:ascii="仿宋" w:eastAsia="仿宋" w:hAnsi="仿宋" w:hint="eastAsia"/>
          <w:sz w:val="28"/>
          <w:szCs w:val="28"/>
          <w:u w:val="single"/>
        </w:rPr>
        <w:t xml:space="preserve"> </w:t>
      </w:r>
      <w:r w:rsidRPr="009E1E21">
        <w:rPr>
          <w:rFonts w:ascii="仿宋" w:eastAsia="仿宋" w:hAnsi="仿宋" w:hint="eastAsia"/>
          <w:sz w:val="28"/>
          <w:szCs w:val="28"/>
        </w:rPr>
        <w:t>日</w:t>
      </w:r>
      <w:bookmarkEnd w:id="56"/>
    </w:p>
    <w:p w:rsidR="00860E42" w:rsidRPr="009E1E21" w:rsidRDefault="00860E42">
      <w:pPr>
        <w:spacing w:line="380" w:lineRule="exact"/>
        <w:rPr>
          <w:rFonts w:ascii="仿宋" w:eastAsia="仿宋" w:hAnsi="仿宋"/>
          <w:sz w:val="28"/>
          <w:szCs w:val="28"/>
        </w:rPr>
      </w:pPr>
    </w:p>
    <w:p w:rsidR="00860E42" w:rsidRPr="009E1E21" w:rsidRDefault="00860E42">
      <w:pPr>
        <w:spacing w:line="380" w:lineRule="exact"/>
        <w:rPr>
          <w:rFonts w:ascii="仿宋" w:eastAsia="仿宋" w:hAnsi="仿宋"/>
          <w:sz w:val="28"/>
          <w:szCs w:val="28"/>
        </w:rPr>
        <w:sectPr w:rsidR="00860E42" w:rsidRPr="009E1E21">
          <w:pgSz w:w="11906" w:h="16838"/>
          <w:pgMar w:top="1134" w:right="1274" w:bottom="1440" w:left="1418" w:header="851" w:footer="992" w:gutter="0"/>
          <w:cols w:space="720"/>
          <w:titlePg/>
          <w:docGrid w:type="lines" w:linePitch="312"/>
        </w:sectPr>
      </w:pPr>
    </w:p>
    <w:p w:rsidR="00860E42" w:rsidRPr="009E1E21" w:rsidRDefault="00860E42">
      <w:pPr>
        <w:rPr>
          <w:rFonts w:ascii="仿宋" w:eastAsia="仿宋" w:hAnsi="仿宋"/>
        </w:rPr>
      </w:pPr>
      <w:bookmarkStart w:id="57" w:name="_Toc320698765"/>
    </w:p>
    <w:p w:rsidR="00860E42" w:rsidRPr="009E1E21" w:rsidRDefault="005C282C">
      <w:pPr>
        <w:pStyle w:val="3"/>
        <w:rPr>
          <w:rFonts w:ascii="仿宋" w:eastAsia="仿宋" w:hAnsi="仿宋"/>
          <w:color w:val="auto"/>
        </w:rPr>
      </w:pPr>
      <w:r w:rsidRPr="009E1E21">
        <w:rPr>
          <w:rFonts w:ascii="仿宋" w:eastAsia="仿宋" w:hAnsi="仿宋" w:hint="eastAsia"/>
          <w:color w:val="auto"/>
        </w:rPr>
        <w:t>法定代表人身份证明书</w:t>
      </w:r>
    </w:p>
    <w:p w:rsidR="00860E42" w:rsidRPr="009E1E21" w:rsidRDefault="00860E42">
      <w:pPr>
        <w:rPr>
          <w:rFonts w:ascii="仿宋" w:eastAsia="仿宋" w:hAnsi="仿宋"/>
        </w:rPr>
      </w:pPr>
    </w:p>
    <w:p w:rsidR="00860E42" w:rsidRPr="009E1E21" w:rsidRDefault="005C282C">
      <w:pPr>
        <w:tabs>
          <w:tab w:val="left" w:pos="6300"/>
        </w:tabs>
        <w:spacing w:line="360" w:lineRule="auto"/>
        <w:ind w:firstLine="573"/>
        <w:rPr>
          <w:rFonts w:ascii="仿宋" w:eastAsia="仿宋" w:hAnsi="仿宋"/>
          <w:sz w:val="28"/>
          <w:szCs w:val="28"/>
          <w:lang w:val="zh-CN"/>
        </w:rPr>
      </w:pPr>
      <w:r w:rsidRPr="009E1E21">
        <w:rPr>
          <w:rFonts w:ascii="仿宋" w:eastAsia="仿宋" w:hAnsi="仿宋" w:hint="eastAsia"/>
          <w:sz w:val="28"/>
          <w:szCs w:val="28"/>
          <w:u w:val="single"/>
          <w:lang w:val="zh-CN"/>
        </w:rPr>
        <w:t>（法定代表人姓名）</w:t>
      </w:r>
      <w:r w:rsidRPr="009E1E21">
        <w:rPr>
          <w:rFonts w:ascii="仿宋" w:eastAsia="仿宋" w:hAnsi="仿宋" w:hint="eastAsia"/>
          <w:sz w:val="28"/>
          <w:szCs w:val="28"/>
          <w:lang w:val="zh-CN"/>
        </w:rPr>
        <w:t>在</w:t>
      </w:r>
      <w:r w:rsidRPr="009E1E21">
        <w:rPr>
          <w:rFonts w:ascii="仿宋" w:eastAsia="仿宋" w:hAnsi="仿宋" w:hint="eastAsia"/>
          <w:sz w:val="28"/>
          <w:szCs w:val="28"/>
          <w:u w:val="single"/>
          <w:lang w:val="zh-CN"/>
        </w:rPr>
        <w:t>（供应商名称）</w:t>
      </w:r>
      <w:r w:rsidRPr="009E1E21">
        <w:rPr>
          <w:rFonts w:ascii="仿宋" w:eastAsia="仿宋" w:hAnsi="仿宋" w:hint="eastAsia"/>
          <w:sz w:val="28"/>
          <w:szCs w:val="28"/>
          <w:lang w:val="zh-CN"/>
        </w:rPr>
        <w:t>处任</w:t>
      </w:r>
      <w:r w:rsidRPr="009E1E21">
        <w:rPr>
          <w:rFonts w:ascii="仿宋" w:eastAsia="仿宋" w:hAnsi="仿宋" w:hint="eastAsia"/>
          <w:sz w:val="28"/>
          <w:szCs w:val="28"/>
          <w:u w:val="single"/>
          <w:lang w:val="zh-CN"/>
        </w:rPr>
        <w:t>（职务名称）</w:t>
      </w:r>
      <w:r w:rsidRPr="009E1E21">
        <w:rPr>
          <w:rFonts w:ascii="仿宋" w:eastAsia="仿宋" w:hAnsi="仿宋" w:hint="eastAsia"/>
          <w:sz w:val="28"/>
          <w:szCs w:val="28"/>
          <w:lang w:val="zh-CN"/>
        </w:rPr>
        <w:t>职务，是</w:t>
      </w:r>
      <w:r w:rsidRPr="009E1E21">
        <w:rPr>
          <w:rFonts w:ascii="仿宋" w:eastAsia="仿宋" w:hAnsi="仿宋" w:hint="eastAsia"/>
          <w:sz w:val="28"/>
          <w:szCs w:val="28"/>
          <w:u w:val="single"/>
          <w:lang w:val="zh-CN"/>
        </w:rPr>
        <w:t xml:space="preserve">（供应商名称）    </w:t>
      </w:r>
      <w:r w:rsidRPr="009E1E21">
        <w:rPr>
          <w:rFonts w:ascii="仿宋" w:eastAsia="仿宋" w:hAnsi="仿宋" w:hint="eastAsia"/>
          <w:sz w:val="28"/>
          <w:szCs w:val="28"/>
          <w:lang w:val="zh-CN"/>
        </w:rPr>
        <w:t>的法定代表人。</w:t>
      </w:r>
    </w:p>
    <w:p w:rsidR="00860E42" w:rsidRPr="009E1E21" w:rsidRDefault="005C282C">
      <w:pPr>
        <w:tabs>
          <w:tab w:val="left" w:pos="6300"/>
        </w:tabs>
        <w:spacing w:line="360" w:lineRule="auto"/>
        <w:ind w:firstLine="573"/>
        <w:rPr>
          <w:rFonts w:ascii="仿宋" w:eastAsia="仿宋" w:hAnsi="仿宋"/>
          <w:sz w:val="28"/>
          <w:szCs w:val="28"/>
          <w:lang w:val="zh-CN"/>
        </w:rPr>
      </w:pPr>
      <w:r w:rsidRPr="009E1E21">
        <w:rPr>
          <w:rFonts w:ascii="仿宋" w:eastAsia="仿宋" w:hAnsi="仿宋" w:hint="eastAsia"/>
          <w:sz w:val="28"/>
          <w:szCs w:val="28"/>
          <w:lang w:val="zh-CN"/>
        </w:rPr>
        <w:t>特此证明。</w:t>
      </w:r>
    </w:p>
    <w:p w:rsidR="00860E42" w:rsidRPr="009E1E21" w:rsidRDefault="00860E42">
      <w:pPr>
        <w:tabs>
          <w:tab w:val="left" w:pos="6300"/>
        </w:tabs>
        <w:spacing w:line="360" w:lineRule="auto"/>
        <w:ind w:firstLine="573"/>
        <w:rPr>
          <w:rFonts w:ascii="仿宋" w:eastAsia="仿宋" w:hAnsi="仿宋"/>
          <w:sz w:val="28"/>
          <w:szCs w:val="28"/>
          <w:lang w:val="zh-CN"/>
        </w:rPr>
      </w:pPr>
    </w:p>
    <w:p w:rsidR="00860E42" w:rsidRPr="009E1E21" w:rsidRDefault="00860E42">
      <w:pPr>
        <w:tabs>
          <w:tab w:val="left" w:pos="6300"/>
        </w:tabs>
        <w:spacing w:line="360" w:lineRule="auto"/>
        <w:ind w:firstLine="573"/>
        <w:rPr>
          <w:rFonts w:ascii="仿宋" w:eastAsia="仿宋" w:hAnsi="仿宋"/>
          <w:sz w:val="28"/>
          <w:szCs w:val="28"/>
          <w:lang w:val="zh-CN"/>
        </w:rPr>
      </w:pPr>
    </w:p>
    <w:p w:rsidR="00860E42" w:rsidRPr="009E1E21" w:rsidRDefault="00860E42">
      <w:pPr>
        <w:tabs>
          <w:tab w:val="left" w:pos="6300"/>
        </w:tabs>
        <w:spacing w:line="360" w:lineRule="auto"/>
        <w:ind w:firstLine="573"/>
        <w:rPr>
          <w:rFonts w:ascii="仿宋" w:eastAsia="仿宋" w:hAnsi="仿宋"/>
          <w:sz w:val="28"/>
          <w:szCs w:val="28"/>
          <w:lang w:val="zh-CN"/>
        </w:rPr>
      </w:pPr>
    </w:p>
    <w:p w:rsidR="00860E42" w:rsidRPr="009E1E21" w:rsidRDefault="00860E42">
      <w:pPr>
        <w:tabs>
          <w:tab w:val="left" w:pos="6300"/>
        </w:tabs>
        <w:spacing w:line="360" w:lineRule="auto"/>
        <w:ind w:firstLine="573"/>
        <w:rPr>
          <w:rFonts w:ascii="仿宋" w:eastAsia="仿宋" w:hAnsi="仿宋"/>
          <w:sz w:val="28"/>
          <w:szCs w:val="28"/>
          <w:lang w:val="zh-CN"/>
        </w:rPr>
      </w:pPr>
    </w:p>
    <w:p w:rsidR="00860E42" w:rsidRPr="009E1E21" w:rsidRDefault="00860E42">
      <w:pPr>
        <w:tabs>
          <w:tab w:val="left" w:pos="6300"/>
        </w:tabs>
        <w:spacing w:line="360" w:lineRule="auto"/>
        <w:ind w:firstLine="573"/>
        <w:rPr>
          <w:rFonts w:ascii="仿宋" w:eastAsia="仿宋" w:hAnsi="仿宋"/>
          <w:sz w:val="28"/>
          <w:szCs w:val="28"/>
          <w:lang w:val="zh-CN"/>
        </w:rPr>
      </w:pPr>
    </w:p>
    <w:p w:rsidR="00860E42" w:rsidRPr="009E1E21" w:rsidRDefault="00860E42">
      <w:pPr>
        <w:tabs>
          <w:tab w:val="left" w:pos="6300"/>
        </w:tabs>
        <w:spacing w:line="360" w:lineRule="auto"/>
        <w:ind w:firstLine="573"/>
        <w:rPr>
          <w:rFonts w:ascii="仿宋" w:eastAsia="仿宋" w:hAnsi="仿宋"/>
          <w:sz w:val="28"/>
          <w:szCs w:val="28"/>
          <w:lang w:val="zh-CN"/>
        </w:rPr>
      </w:pPr>
    </w:p>
    <w:p w:rsidR="00860E42" w:rsidRPr="009E1E21" w:rsidRDefault="00860E42">
      <w:pPr>
        <w:tabs>
          <w:tab w:val="left" w:pos="6300"/>
        </w:tabs>
        <w:spacing w:line="360" w:lineRule="auto"/>
        <w:rPr>
          <w:rFonts w:ascii="仿宋" w:eastAsia="仿宋" w:hAnsi="仿宋"/>
          <w:sz w:val="28"/>
          <w:szCs w:val="28"/>
          <w:lang w:val="zh-CN"/>
        </w:rPr>
      </w:pPr>
    </w:p>
    <w:p w:rsidR="00860E42" w:rsidRPr="009E1E21" w:rsidRDefault="005C282C">
      <w:pPr>
        <w:spacing w:line="500" w:lineRule="exact"/>
        <w:ind w:firstLine="630"/>
        <w:rPr>
          <w:rFonts w:ascii="仿宋" w:eastAsia="仿宋" w:hAnsi="仿宋"/>
          <w:sz w:val="28"/>
          <w:szCs w:val="28"/>
          <w:u w:val="single"/>
        </w:rPr>
      </w:pPr>
      <w:r w:rsidRPr="009E1E21">
        <w:rPr>
          <w:rFonts w:ascii="仿宋" w:eastAsia="仿宋" w:hAnsi="仿宋" w:hint="eastAsia"/>
          <w:sz w:val="28"/>
          <w:szCs w:val="28"/>
          <w:lang w:val="zh-CN"/>
        </w:rPr>
        <w:t>供应商名称：</w:t>
      </w:r>
      <w:r w:rsidRPr="009E1E21">
        <w:rPr>
          <w:rFonts w:ascii="仿宋" w:eastAsia="仿宋" w:hAnsi="仿宋"/>
          <w:sz w:val="28"/>
          <w:szCs w:val="28"/>
          <w:u w:val="single"/>
        </w:rPr>
        <w:t>XXXX</w:t>
      </w:r>
    </w:p>
    <w:p w:rsidR="00860E42" w:rsidRPr="009E1E21" w:rsidRDefault="005C282C">
      <w:pPr>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日      期：</w:t>
      </w:r>
      <w:r w:rsidRPr="009E1E21">
        <w:rPr>
          <w:rFonts w:ascii="仿宋" w:eastAsia="仿宋" w:hAnsi="仿宋" w:hint="eastAsia"/>
          <w:sz w:val="28"/>
          <w:szCs w:val="28"/>
          <w:u w:val="single"/>
        </w:rPr>
        <w:t>X</w:t>
      </w:r>
      <w:r w:rsidRPr="009E1E21">
        <w:rPr>
          <w:rFonts w:ascii="仿宋" w:eastAsia="仿宋" w:hAnsi="仿宋"/>
          <w:sz w:val="28"/>
          <w:szCs w:val="28"/>
          <w:u w:val="single"/>
        </w:rPr>
        <w:t>X</w:t>
      </w:r>
      <w:r w:rsidRPr="009E1E21">
        <w:rPr>
          <w:rFonts w:ascii="仿宋" w:eastAsia="仿宋" w:hAnsi="仿宋" w:hint="eastAsia"/>
          <w:sz w:val="28"/>
          <w:szCs w:val="28"/>
        </w:rPr>
        <w:t xml:space="preserve">年 </w:t>
      </w:r>
      <w:r w:rsidRPr="009E1E21">
        <w:rPr>
          <w:rFonts w:ascii="仿宋" w:eastAsia="仿宋" w:hAnsi="仿宋"/>
          <w:sz w:val="28"/>
          <w:szCs w:val="28"/>
          <w:u w:val="single"/>
        </w:rPr>
        <w:t>XX</w:t>
      </w:r>
      <w:r w:rsidRPr="009E1E21">
        <w:rPr>
          <w:rFonts w:ascii="仿宋" w:eastAsia="仿宋" w:hAnsi="仿宋" w:hint="eastAsia"/>
          <w:sz w:val="28"/>
          <w:szCs w:val="28"/>
        </w:rPr>
        <w:t xml:space="preserve">月 </w:t>
      </w:r>
      <w:r w:rsidRPr="009E1E21">
        <w:rPr>
          <w:rFonts w:ascii="仿宋" w:eastAsia="仿宋" w:hAnsi="仿宋"/>
          <w:sz w:val="28"/>
          <w:szCs w:val="28"/>
          <w:u w:val="single"/>
        </w:rPr>
        <w:t>XX</w:t>
      </w:r>
      <w:r w:rsidRPr="009E1E21">
        <w:rPr>
          <w:rFonts w:ascii="仿宋" w:eastAsia="仿宋" w:hAnsi="仿宋" w:hint="eastAsia"/>
          <w:sz w:val="28"/>
          <w:szCs w:val="28"/>
        </w:rPr>
        <w:t>日</w:t>
      </w:r>
    </w:p>
    <w:p w:rsidR="00860E42" w:rsidRPr="009E1E21" w:rsidRDefault="00860E42">
      <w:pPr>
        <w:spacing w:line="500" w:lineRule="exact"/>
        <w:ind w:right="560"/>
        <w:rPr>
          <w:rFonts w:ascii="仿宋" w:eastAsia="仿宋" w:hAnsi="仿宋"/>
          <w:sz w:val="28"/>
          <w:szCs w:val="28"/>
        </w:rPr>
      </w:pPr>
    </w:p>
    <w:p w:rsidR="00860E42" w:rsidRPr="009E1E21" w:rsidRDefault="00860E42">
      <w:pPr>
        <w:spacing w:line="360" w:lineRule="auto"/>
        <w:rPr>
          <w:rFonts w:ascii="仿宋" w:eastAsia="仿宋" w:hAnsi="仿宋"/>
          <w:sz w:val="28"/>
          <w:szCs w:val="28"/>
        </w:rPr>
      </w:pPr>
    </w:p>
    <w:p w:rsidR="00860E42" w:rsidRPr="009E1E21" w:rsidRDefault="005C282C">
      <w:pPr>
        <w:spacing w:line="360" w:lineRule="auto"/>
        <w:ind w:firstLineChars="202" w:firstLine="568"/>
        <w:jc w:val="both"/>
        <w:rPr>
          <w:rFonts w:ascii="仿宋" w:eastAsia="仿宋" w:hAnsi="仿宋"/>
          <w:b/>
          <w:sz w:val="28"/>
          <w:szCs w:val="28"/>
          <w:lang w:val="zh-CN"/>
        </w:rPr>
      </w:pPr>
      <w:r w:rsidRPr="009E1E21">
        <w:rPr>
          <w:rFonts w:ascii="仿宋" w:eastAsia="仿宋" w:hAnsi="仿宋" w:hint="eastAsia"/>
          <w:b/>
          <w:sz w:val="28"/>
          <w:szCs w:val="28"/>
          <w:lang w:val="zh-CN"/>
        </w:rPr>
        <w:t>说明：上述证明文件在施工响应文件中附有法定代表人身份证复印件（</w:t>
      </w:r>
      <w:r w:rsidRPr="009E1E21">
        <w:rPr>
          <w:rFonts w:ascii="仿宋" w:eastAsia="仿宋" w:hAnsi="仿宋"/>
          <w:b/>
          <w:sz w:val="28"/>
          <w:lang w:val="zh-CN"/>
        </w:rPr>
        <w:t>身份证</w:t>
      </w:r>
      <w:r w:rsidRPr="009E1E21">
        <w:rPr>
          <w:rFonts w:ascii="仿宋" w:eastAsia="仿宋" w:hAnsi="仿宋" w:hint="eastAsia"/>
          <w:b/>
          <w:sz w:val="28"/>
          <w:lang w:val="zh-CN"/>
        </w:rPr>
        <w:t>两面均应复印</w:t>
      </w:r>
      <w:r w:rsidRPr="009E1E21">
        <w:rPr>
          <w:rFonts w:ascii="仿宋" w:eastAsia="仿宋" w:hAnsi="仿宋" w:hint="eastAsia"/>
          <w:b/>
          <w:sz w:val="28"/>
          <w:szCs w:val="28"/>
          <w:lang w:val="zh-CN"/>
        </w:rPr>
        <w:t>）或护照复印件（供应商的法定代表人为外籍人士的，则提供护照复印件）时才能生效。</w:t>
      </w:r>
    </w:p>
    <w:p w:rsidR="00860E42" w:rsidRPr="009E1E21" w:rsidRDefault="005C282C">
      <w:pPr>
        <w:rPr>
          <w:rFonts w:ascii="仿宋" w:eastAsia="仿宋" w:hAnsi="仿宋"/>
        </w:rPr>
      </w:pPr>
      <w:r w:rsidRPr="009E1E21">
        <w:rPr>
          <w:rFonts w:ascii="仿宋" w:eastAsia="仿宋" w:hAnsi="仿宋"/>
        </w:rPr>
        <w:br w:type="page"/>
      </w:r>
    </w:p>
    <w:p w:rsidR="00860E42" w:rsidRPr="009E1E21" w:rsidRDefault="00860E42">
      <w:pPr>
        <w:rPr>
          <w:rFonts w:ascii="仿宋" w:eastAsia="仿宋" w:hAnsi="仿宋"/>
        </w:rPr>
      </w:pPr>
    </w:p>
    <w:p w:rsidR="00860E42" w:rsidRPr="009E1E21" w:rsidRDefault="005C282C">
      <w:pPr>
        <w:pStyle w:val="3"/>
        <w:rPr>
          <w:rFonts w:ascii="仿宋" w:eastAsia="仿宋" w:hAnsi="仿宋"/>
          <w:color w:val="auto"/>
        </w:rPr>
      </w:pPr>
      <w:r w:rsidRPr="009E1E21">
        <w:rPr>
          <w:rFonts w:ascii="仿宋" w:eastAsia="仿宋" w:hAnsi="仿宋" w:hint="eastAsia"/>
          <w:color w:val="auto"/>
        </w:rPr>
        <w:t>承诺函</w:t>
      </w:r>
    </w:p>
    <w:p w:rsidR="00860E42" w:rsidRPr="009E1E21" w:rsidRDefault="005C282C">
      <w:pPr>
        <w:spacing w:line="360" w:lineRule="auto"/>
        <w:rPr>
          <w:rFonts w:ascii="仿宋" w:eastAsia="仿宋" w:hAnsi="仿宋"/>
          <w:b/>
          <w:spacing w:val="-20"/>
          <w:sz w:val="28"/>
          <w:szCs w:val="28"/>
        </w:rPr>
      </w:pPr>
      <w:r w:rsidRPr="009E1E21">
        <w:rPr>
          <w:rFonts w:ascii="仿宋" w:eastAsia="仿宋" w:hAnsi="仿宋" w:hint="eastAsia"/>
          <w:b/>
          <w:spacing w:val="-20"/>
          <w:sz w:val="28"/>
          <w:szCs w:val="28"/>
        </w:rPr>
        <w:t>项目名称：</w:t>
      </w:r>
      <w:r w:rsidRPr="009E1E21">
        <w:rPr>
          <w:rFonts w:ascii="仿宋" w:eastAsia="仿宋" w:hAnsi="仿宋" w:hint="eastAsia"/>
          <w:b/>
          <w:spacing w:val="-20"/>
          <w:sz w:val="28"/>
          <w:szCs w:val="28"/>
          <w:u w:val="single"/>
        </w:rPr>
        <w:t>光华街道办公用房维护修缮项目</w:t>
      </w:r>
    </w:p>
    <w:p w:rsidR="00860E42" w:rsidRPr="009E1E21" w:rsidRDefault="005C282C">
      <w:pPr>
        <w:snapToGrid w:val="0"/>
        <w:spacing w:line="400" w:lineRule="exact"/>
        <w:ind w:rightChars="-297" w:right="-713"/>
        <w:rPr>
          <w:rFonts w:ascii="仿宋" w:eastAsia="仿宋" w:hAnsi="仿宋"/>
          <w:b/>
          <w:sz w:val="28"/>
          <w:szCs w:val="28"/>
          <w:u w:val="single"/>
        </w:rPr>
      </w:pPr>
      <w:r w:rsidRPr="009E1E21">
        <w:rPr>
          <w:rFonts w:ascii="仿宋" w:eastAsia="仿宋" w:hAnsi="仿宋" w:hint="eastAsia"/>
          <w:b/>
          <w:sz w:val="28"/>
        </w:rPr>
        <w:t>项目编号：</w:t>
      </w:r>
      <w:r w:rsidRPr="009E1E21">
        <w:rPr>
          <w:rFonts w:ascii="仿宋" w:eastAsia="仿宋" w:hAnsi="仿宋" w:hint="eastAsia"/>
          <w:b/>
          <w:sz w:val="28"/>
          <w:szCs w:val="28"/>
          <w:u w:val="single"/>
        </w:rPr>
        <w:t>青羊政采（2021）A0015号</w:t>
      </w:r>
    </w:p>
    <w:p w:rsidR="00860E42" w:rsidRPr="009E1E21" w:rsidRDefault="005C282C">
      <w:pPr>
        <w:spacing w:line="588" w:lineRule="exact"/>
        <w:ind w:firstLine="563"/>
        <w:rPr>
          <w:rFonts w:ascii="仿宋" w:eastAsia="仿宋" w:hAnsi="仿宋"/>
          <w:spacing w:val="6"/>
          <w:sz w:val="28"/>
          <w:szCs w:val="28"/>
        </w:rPr>
      </w:pPr>
      <w:r w:rsidRPr="009E1E21">
        <w:rPr>
          <w:rFonts w:ascii="仿宋" w:eastAsia="仿宋" w:hAnsi="仿宋" w:hint="eastAsia"/>
          <w:spacing w:val="6"/>
          <w:sz w:val="28"/>
          <w:szCs w:val="28"/>
        </w:rPr>
        <w:t>我公司作为参加</w:t>
      </w:r>
      <w:r w:rsidRPr="009E1E21">
        <w:rPr>
          <w:rFonts w:ascii="仿宋" w:eastAsia="仿宋" w:hAnsi="仿宋" w:hint="eastAsia"/>
          <w:b/>
          <w:bCs/>
          <w:spacing w:val="6"/>
          <w:sz w:val="28"/>
          <w:szCs w:val="28"/>
          <w:u w:val="single"/>
        </w:rPr>
        <w:t>光华街道办公用房维护修缮项目</w:t>
      </w:r>
      <w:r w:rsidRPr="009E1E21">
        <w:rPr>
          <w:rFonts w:ascii="仿宋" w:eastAsia="仿宋" w:hAnsi="仿宋" w:hint="eastAsia"/>
          <w:spacing w:val="6"/>
          <w:sz w:val="28"/>
          <w:szCs w:val="28"/>
        </w:rPr>
        <w:t>的竞争性磋商的供应商，在此郑重承诺：</w:t>
      </w:r>
    </w:p>
    <w:p w:rsidR="00860E42" w:rsidRPr="009E1E21" w:rsidRDefault="005C282C">
      <w:pPr>
        <w:spacing w:line="588" w:lineRule="exact"/>
        <w:ind w:firstLine="563"/>
        <w:rPr>
          <w:rFonts w:ascii="仿宋" w:eastAsia="仿宋" w:hAnsi="仿宋"/>
          <w:spacing w:val="6"/>
          <w:sz w:val="28"/>
          <w:szCs w:val="28"/>
        </w:rPr>
      </w:pPr>
      <w:r w:rsidRPr="009E1E21">
        <w:rPr>
          <w:rFonts w:ascii="仿宋" w:eastAsia="仿宋" w:hAnsi="仿宋" w:hint="eastAsia"/>
          <w:spacing w:val="6"/>
          <w:sz w:val="28"/>
          <w:szCs w:val="28"/>
        </w:rPr>
        <w:t>一、为本项目提供的所有产品、辅材中属于《国家强制性产品认证目录》范围内产品的，均通过国家强制性产品认证并取得认证证书。</w:t>
      </w:r>
    </w:p>
    <w:p w:rsidR="00860E42" w:rsidRPr="009E1E21" w:rsidRDefault="005C282C">
      <w:pPr>
        <w:spacing w:line="588" w:lineRule="exact"/>
        <w:ind w:firstLine="563"/>
        <w:rPr>
          <w:rFonts w:ascii="仿宋" w:eastAsia="仿宋" w:hAnsi="仿宋"/>
          <w:spacing w:val="6"/>
          <w:sz w:val="28"/>
          <w:szCs w:val="28"/>
        </w:rPr>
      </w:pPr>
      <w:r w:rsidRPr="009E1E21">
        <w:rPr>
          <w:rFonts w:ascii="仿宋" w:eastAsia="仿宋" w:hAnsi="仿宋" w:hint="eastAsia"/>
          <w:spacing w:val="6"/>
          <w:sz w:val="28"/>
          <w:szCs w:val="28"/>
        </w:rPr>
        <w:t>二、为本项目提供的所有产品、辅材等符合现行的强制性国家相关标准、行业标准。</w:t>
      </w:r>
    </w:p>
    <w:p w:rsidR="00860E42" w:rsidRPr="009E1E21" w:rsidRDefault="005C282C">
      <w:pPr>
        <w:spacing w:line="588" w:lineRule="exact"/>
        <w:ind w:firstLine="563"/>
        <w:rPr>
          <w:rFonts w:ascii="仿宋" w:eastAsia="仿宋" w:hAnsi="仿宋"/>
          <w:spacing w:val="6"/>
          <w:sz w:val="28"/>
          <w:szCs w:val="28"/>
        </w:rPr>
      </w:pPr>
      <w:r w:rsidRPr="009E1E21">
        <w:rPr>
          <w:rFonts w:ascii="仿宋" w:eastAsia="仿宋" w:hAnsi="仿宋" w:hint="eastAsia"/>
          <w:spacing w:val="6"/>
          <w:sz w:val="28"/>
          <w:szCs w:val="28"/>
        </w:rPr>
        <w:t>三、为本项目提供的所有产品中属于节能产品政府采购品目清单中的政府强制采购产品的，均具有国家确定的认证机构出具的有效期内的节能产品认证证书。</w:t>
      </w:r>
    </w:p>
    <w:p w:rsidR="00860E42" w:rsidRPr="009E1E21" w:rsidRDefault="005C282C">
      <w:pPr>
        <w:spacing w:line="588" w:lineRule="exact"/>
        <w:ind w:firstLine="563"/>
        <w:rPr>
          <w:rFonts w:ascii="仿宋" w:eastAsia="仿宋" w:hAnsi="仿宋"/>
          <w:spacing w:val="6"/>
          <w:sz w:val="28"/>
          <w:szCs w:val="28"/>
        </w:rPr>
      </w:pPr>
      <w:r w:rsidRPr="009E1E21">
        <w:rPr>
          <w:rFonts w:ascii="仿宋" w:eastAsia="仿宋" w:hAnsi="仿宋" w:hint="eastAsia"/>
          <w:spacing w:val="6"/>
          <w:sz w:val="28"/>
          <w:szCs w:val="28"/>
        </w:rPr>
        <w:t>四、为本工程项目实施涉及的商品包装和快递包装，均符合财政部等三部门联合印发商品包装和快递包装政府采购需求标准（试行）（财办库[2020]123 号）的要求。</w:t>
      </w:r>
    </w:p>
    <w:p w:rsidR="00860E42" w:rsidRPr="009E1E21" w:rsidRDefault="005C282C">
      <w:pPr>
        <w:spacing w:line="588" w:lineRule="exact"/>
        <w:ind w:firstLine="563"/>
        <w:rPr>
          <w:rFonts w:ascii="仿宋" w:eastAsia="仿宋" w:hAnsi="仿宋"/>
          <w:spacing w:val="6"/>
          <w:sz w:val="28"/>
          <w:szCs w:val="28"/>
        </w:rPr>
      </w:pPr>
      <w:r w:rsidRPr="009E1E21">
        <w:rPr>
          <w:rFonts w:ascii="仿宋" w:eastAsia="仿宋" w:hAnsi="仿宋" w:hint="eastAsia"/>
          <w:spacing w:val="6"/>
          <w:sz w:val="28"/>
          <w:szCs w:val="28"/>
        </w:rPr>
        <w:t>五、为本项目提供的工程、货物及服务均为本国工程、货物及服务。</w:t>
      </w:r>
    </w:p>
    <w:p w:rsidR="00860E42" w:rsidRPr="009E1E21" w:rsidRDefault="005C282C">
      <w:pPr>
        <w:spacing w:line="588" w:lineRule="exact"/>
        <w:ind w:firstLine="563"/>
        <w:rPr>
          <w:rFonts w:ascii="仿宋" w:eastAsia="仿宋" w:hAnsi="仿宋"/>
          <w:spacing w:val="6"/>
          <w:sz w:val="28"/>
          <w:szCs w:val="28"/>
        </w:rPr>
      </w:pPr>
      <w:r w:rsidRPr="009E1E21">
        <w:rPr>
          <w:rFonts w:ascii="仿宋" w:eastAsia="仿宋" w:hAnsi="仿宋" w:hint="eastAsia"/>
          <w:spacing w:val="6"/>
          <w:sz w:val="28"/>
          <w:szCs w:val="28"/>
        </w:rPr>
        <w:t>六、施工过程中，发现工程量清单存在漏项工程的，</w:t>
      </w:r>
      <w:proofErr w:type="gramStart"/>
      <w:r w:rsidRPr="009E1E21">
        <w:rPr>
          <w:rFonts w:ascii="仿宋" w:eastAsia="仿宋" w:hAnsi="仿宋" w:hint="eastAsia"/>
          <w:spacing w:val="6"/>
          <w:sz w:val="28"/>
          <w:szCs w:val="28"/>
        </w:rPr>
        <w:t>该漏项</w:t>
      </w:r>
      <w:proofErr w:type="gramEnd"/>
      <w:r w:rsidRPr="009E1E21">
        <w:rPr>
          <w:rFonts w:ascii="仿宋" w:eastAsia="仿宋" w:hAnsi="仿宋" w:hint="eastAsia"/>
          <w:spacing w:val="6"/>
          <w:sz w:val="28"/>
          <w:szCs w:val="28"/>
        </w:rPr>
        <w:t>工程作为本项目本章采购需求的组成部分，采购人和我方可以按照《中华人民共和国政府采购法》的规定签订不超过成交金额百分之十的补充合同。</w:t>
      </w:r>
    </w:p>
    <w:p w:rsidR="00860E42" w:rsidRPr="009E1E21" w:rsidRDefault="005C282C">
      <w:pPr>
        <w:spacing w:line="588" w:lineRule="exact"/>
        <w:ind w:firstLine="563"/>
        <w:rPr>
          <w:rFonts w:ascii="仿宋" w:eastAsia="仿宋" w:hAnsi="仿宋"/>
          <w:spacing w:val="6"/>
          <w:sz w:val="28"/>
          <w:szCs w:val="28"/>
        </w:rPr>
      </w:pPr>
      <w:r w:rsidRPr="009E1E21">
        <w:rPr>
          <w:rFonts w:ascii="仿宋" w:eastAsia="仿宋" w:hAnsi="仿宋" w:hint="eastAsia"/>
          <w:spacing w:val="6"/>
          <w:sz w:val="28"/>
          <w:szCs w:val="28"/>
        </w:rPr>
        <w:t>七、我方承诺严格按照工程量清单、工程量清单编制说明进行施工，工程施工满足当地建设行政主管部门对工程建设的有关规定，并按经批准的施工组织设计实施，并符合施工规范及验收标准的相关要求。</w:t>
      </w:r>
    </w:p>
    <w:p w:rsidR="00860E42" w:rsidRPr="009E1E21" w:rsidRDefault="005C282C">
      <w:pPr>
        <w:spacing w:line="588" w:lineRule="exact"/>
        <w:ind w:firstLine="563"/>
        <w:rPr>
          <w:rFonts w:ascii="仿宋" w:eastAsia="仿宋" w:hAnsi="仿宋"/>
          <w:spacing w:val="6"/>
          <w:sz w:val="28"/>
          <w:szCs w:val="28"/>
        </w:rPr>
      </w:pPr>
      <w:r w:rsidRPr="009E1E21">
        <w:rPr>
          <w:rFonts w:ascii="仿宋" w:eastAsia="仿宋" w:hAnsi="仿宋" w:hint="eastAsia"/>
          <w:spacing w:val="6"/>
          <w:sz w:val="28"/>
          <w:szCs w:val="28"/>
        </w:rPr>
        <w:lastRenderedPageBreak/>
        <w:t>八、我方针对本项目的施工，必须达到国家及行业现行技术规范标准，符合国家及行业验收合格标准。</w:t>
      </w:r>
    </w:p>
    <w:p w:rsidR="00860E42" w:rsidRPr="009E1E21" w:rsidRDefault="005C282C">
      <w:pPr>
        <w:spacing w:line="588" w:lineRule="exact"/>
        <w:ind w:firstLine="563"/>
        <w:rPr>
          <w:rFonts w:ascii="仿宋" w:eastAsia="仿宋" w:hAnsi="仿宋"/>
          <w:spacing w:val="6"/>
          <w:sz w:val="28"/>
          <w:szCs w:val="28"/>
        </w:rPr>
      </w:pPr>
      <w:r w:rsidRPr="009E1E21">
        <w:rPr>
          <w:rFonts w:ascii="仿宋" w:eastAsia="仿宋" w:hAnsi="仿宋" w:hint="eastAsia"/>
          <w:spacing w:val="6"/>
          <w:sz w:val="28"/>
          <w:szCs w:val="28"/>
        </w:rPr>
        <w:t>九、在参加本次采购活动中，不存在与单位负责人为同一人或者存在直接控股、管理关系的其他供应商参与同一合同项下的政府采购活动的行为。</w:t>
      </w:r>
    </w:p>
    <w:p w:rsidR="00860E42" w:rsidRPr="009E1E21" w:rsidRDefault="005C282C">
      <w:pPr>
        <w:spacing w:line="588" w:lineRule="exact"/>
        <w:ind w:firstLine="563"/>
        <w:rPr>
          <w:rFonts w:ascii="仿宋" w:eastAsia="仿宋" w:hAnsi="仿宋"/>
          <w:spacing w:val="6"/>
          <w:sz w:val="28"/>
          <w:szCs w:val="28"/>
        </w:rPr>
      </w:pPr>
      <w:r w:rsidRPr="009E1E21">
        <w:rPr>
          <w:rFonts w:ascii="仿宋" w:eastAsia="仿宋" w:hAnsi="仿宋" w:hint="eastAsia"/>
          <w:spacing w:val="6"/>
          <w:sz w:val="28"/>
          <w:szCs w:val="28"/>
        </w:rPr>
        <w:t>十、为采购项目提供整体设计、规范编制或者项目管理、监理、检测等服务的供应商，不得再参加该采购项目的其他采购活动，我方承诺不属于此类禁止参加本项目的供应商。</w:t>
      </w:r>
    </w:p>
    <w:p w:rsidR="00860E42" w:rsidRPr="009E1E21" w:rsidRDefault="005C282C">
      <w:pPr>
        <w:spacing w:line="588" w:lineRule="exact"/>
        <w:ind w:firstLine="563"/>
        <w:rPr>
          <w:rFonts w:ascii="仿宋" w:eastAsia="仿宋" w:hAnsi="仿宋"/>
          <w:spacing w:val="6"/>
          <w:sz w:val="28"/>
          <w:szCs w:val="28"/>
        </w:rPr>
      </w:pPr>
      <w:r w:rsidRPr="009E1E21">
        <w:rPr>
          <w:rFonts w:ascii="仿宋" w:eastAsia="仿宋" w:hAnsi="仿宋" w:hint="eastAsia"/>
          <w:spacing w:val="6"/>
          <w:sz w:val="28"/>
          <w:szCs w:val="28"/>
        </w:rPr>
        <w:t>十一、在参加本次采购活动中，不存在和其他供应商在同一合同项下的采购项目中，同时委托同一个自然人、同一家庭的人员、同一单位的人员作为代理人的行为。</w:t>
      </w:r>
    </w:p>
    <w:p w:rsidR="00860E42" w:rsidRPr="009E1E21" w:rsidRDefault="005C282C">
      <w:pPr>
        <w:spacing w:line="588" w:lineRule="exact"/>
        <w:ind w:firstLine="563"/>
        <w:rPr>
          <w:rFonts w:ascii="仿宋" w:eastAsia="仿宋" w:hAnsi="仿宋"/>
          <w:spacing w:val="6"/>
          <w:sz w:val="28"/>
          <w:szCs w:val="28"/>
        </w:rPr>
      </w:pPr>
      <w:r w:rsidRPr="009E1E21">
        <w:rPr>
          <w:rFonts w:ascii="仿宋" w:eastAsia="仿宋" w:hAnsi="仿宋" w:hint="eastAsia"/>
          <w:spacing w:val="6"/>
          <w:sz w:val="28"/>
          <w:szCs w:val="28"/>
        </w:rPr>
        <w:t>十二、施工响应文件中提供的任何资料和技术、服务、商务等响应承诺情况都是真实的、有效的、合法的。</w:t>
      </w:r>
    </w:p>
    <w:p w:rsidR="00860E42" w:rsidRPr="009E1E21" w:rsidRDefault="005C282C">
      <w:pPr>
        <w:spacing w:line="588" w:lineRule="exact"/>
        <w:ind w:firstLine="563"/>
        <w:rPr>
          <w:rFonts w:ascii="仿宋" w:eastAsia="仿宋" w:hAnsi="仿宋"/>
          <w:spacing w:val="6"/>
          <w:sz w:val="28"/>
          <w:szCs w:val="28"/>
        </w:rPr>
      </w:pPr>
      <w:r w:rsidRPr="009E1E21">
        <w:rPr>
          <w:rFonts w:ascii="仿宋" w:eastAsia="仿宋" w:hAnsi="仿宋" w:hint="eastAsia"/>
          <w:spacing w:val="6"/>
          <w:sz w:val="28"/>
          <w:szCs w:val="28"/>
        </w:rPr>
        <w:t>十三、如本项目磋商采购过程中需要提供样品，则我方提供的样品即为成交后将要提供的成交产品，我方对提供样品的性能和质量负责，因样品存在缺陷或者不</w:t>
      </w:r>
      <w:proofErr w:type="gramStart"/>
      <w:r w:rsidRPr="009E1E21">
        <w:rPr>
          <w:rFonts w:ascii="仿宋" w:eastAsia="仿宋" w:hAnsi="仿宋" w:hint="eastAsia"/>
          <w:spacing w:val="6"/>
          <w:sz w:val="28"/>
          <w:szCs w:val="28"/>
        </w:rPr>
        <w:t>符合磋商</w:t>
      </w:r>
      <w:proofErr w:type="gramEnd"/>
      <w:r w:rsidRPr="009E1E21">
        <w:rPr>
          <w:rFonts w:ascii="仿宋" w:eastAsia="仿宋" w:hAnsi="仿宋" w:hint="eastAsia"/>
          <w:spacing w:val="6"/>
          <w:sz w:val="28"/>
          <w:szCs w:val="28"/>
        </w:rPr>
        <w:t>文件要求导致未能成交的，我方愿意承担相应不利后果。</w:t>
      </w:r>
    </w:p>
    <w:p w:rsidR="00860E42" w:rsidRPr="009E1E21" w:rsidRDefault="005C282C">
      <w:pPr>
        <w:spacing w:line="588" w:lineRule="exact"/>
        <w:ind w:firstLine="563"/>
        <w:rPr>
          <w:rFonts w:ascii="仿宋" w:eastAsia="仿宋" w:hAnsi="仿宋"/>
          <w:spacing w:val="6"/>
          <w:sz w:val="28"/>
          <w:szCs w:val="28"/>
        </w:rPr>
      </w:pPr>
      <w:r w:rsidRPr="009E1E21">
        <w:rPr>
          <w:rFonts w:ascii="仿宋" w:eastAsia="仿宋" w:hAnsi="仿宋" w:hint="eastAsia"/>
          <w:spacing w:val="6"/>
          <w:sz w:val="28"/>
          <w:szCs w:val="28"/>
        </w:rPr>
        <w:t>十四、国家或行业主管部门对工程项目的技术标准、质量标准和资格资质条件等有强制性规定的，我方承诺符合其要求。</w:t>
      </w:r>
    </w:p>
    <w:p w:rsidR="00860E42" w:rsidRPr="009E1E21" w:rsidRDefault="005C282C">
      <w:pPr>
        <w:spacing w:line="588" w:lineRule="exact"/>
        <w:ind w:firstLine="563"/>
        <w:rPr>
          <w:rFonts w:ascii="仿宋" w:eastAsia="仿宋" w:hAnsi="仿宋"/>
          <w:spacing w:val="6"/>
          <w:sz w:val="28"/>
          <w:szCs w:val="28"/>
        </w:rPr>
      </w:pPr>
      <w:r w:rsidRPr="009E1E21">
        <w:rPr>
          <w:rFonts w:ascii="仿宋" w:eastAsia="仿宋" w:hAnsi="仿宋" w:hint="eastAsia"/>
          <w:spacing w:val="6"/>
          <w:sz w:val="28"/>
          <w:szCs w:val="28"/>
        </w:rPr>
        <w:t>十五、参加本次采购活动，我方完全</w:t>
      </w:r>
      <w:proofErr w:type="gramStart"/>
      <w:r w:rsidRPr="009E1E21">
        <w:rPr>
          <w:rFonts w:ascii="仿宋" w:eastAsia="仿宋" w:hAnsi="仿宋" w:hint="eastAsia"/>
          <w:spacing w:val="6"/>
          <w:sz w:val="28"/>
          <w:szCs w:val="28"/>
        </w:rPr>
        <w:t>同意磋商</w:t>
      </w:r>
      <w:proofErr w:type="gramEnd"/>
      <w:r w:rsidRPr="009E1E21">
        <w:rPr>
          <w:rFonts w:ascii="仿宋" w:eastAsia="仿宋" w:hAnsi="仿宋" w:hint="eastAsia"/>
          <w:spacing w:val="6"/>
          <w:sz w:val="28"/>
          <w:szCs w:val="28"/>
        </w:rPr>
        <w:t>文件第二章关于“磋商费用”、“合同分包”、“合同转包”、“履约保证金”等实质性要求，并承诺严格按照磋商文件要求履行。</w:t>
      </w:r>
    </w:p>
    <w:p w:rsidR="00860E42" w:rsidRPr="009E1E21" w:rsidRDefault="005C282C">
      <w:pPr>
        <w:spacing w:line="588" w:lineRule="exact"/>
        <w:ind w:firstLine="563"/>
        <w:rPr>
          <w:rFonts w:ascii="仿宋" w:eastAsia="仿宋" w:hAnsi="仿宋"/>
          <w:spacing w:val="6"/>
          <w:sz w:val="28"/>
          <w:szCs w:val="28"/>
        </w:rPr>
      </w:pPr>
      <w:r w:rsidRPr="009E1E21">
        <w:rPr>
          <w:rFonts w:ascii="仿宋" w:eastAsia="仿宋" w:hAnsi="仿宋" w:hint="eastAsia"/>
          <w:spacing w:val="6"/>
          <w:sz w:val="28"/>
          <w:szCs w:val="28"/>
        </w:rPr>
        <w:t>十六、我方保证在本项目使用的任何技术、产品和服务（包括部分使用）时，不会产生因第三方提出侵犯其专利权、商标权或其它知识产</w:t>
      </w:r>
      <w:r w:rsidRPr="009E1E21">
        <w:rPr>
          <w:rFonts w:ascii="仿宋" w:eastAsia="仿宋" w:hAnsi="仿宋" w:hint="eastAsia"/>
          <w:spacing w:val="6"/>
          <w:sz w:val="28"/>
          <w:szCs w:val="28"/>
        </w:rPr>
        <w:lastRenderedPageBreak/>
        <w:t>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9E1E21">
        <w:rPr>
          <w:rFonts w:ascii="仿宋" w:eastAsia="仿宋" w:hAnsi="仿宋" w:hint="eastAsia"/>
          <w:spacing w:val="6"/>
          <w:sz w:val="28"/>
          <w:szCs w:val="28"/>
        </w:rPr>
        <w:t>方知识</w:t>
      </w:r>
      <w:proofErr w:type="gramEnd"/>
      <w:r w:rsidRPr="009E1E21">
        <w:rPr>
          <w:rFonts w:ascii="仿宋" w:eastAsia="仿宋" w:hAnsi="仿宋" w:hint="eastAsia"/>
          <w:spacing w:val="6"/>
          <w:sz w:val="28"/>
          <w:szCs w:val="28"/>
        </w:rPr>
        <w:t>成果的，使用</w:t>
      </w:r>
      <w:proofErr w:type="gramStart"/>
      <w:r w:rsidRPr="009E1E21">
        <w:rPr>
          <w:rFonts w:ascii="仿宋" w:eastAsia="仿宋" w:hAnsi="仿宋" w:hint="eastAsia"/>
          <w:spacing w:val="6"/>
          <w:sz w:val="28"/>
          <w:szCs w:val="28"/>
        </w:rPr>
        <w:t>该知识</w:t>
      </w:r>
      <w:proofErr w:type="gramEnd"/>
      <w:r w:rsidRPr="009E1E21">
        <w:rPr>
          <w:rFonts w:ascii="仿宋" w:eastAsia="仿宋" w:hAnsi="仿宋" w:hint="eastAsia"/>
          <w:spacing w:val="6"/>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860E42" w:rsidRPr="009E1E21" w:rsidRDefault="005C282C">
      <w:pPr>
        <w:spacing w:line="588" w:lineRule="exact"/>
        <w:ind w:firstLine="563"/>
        <w:rPr>
          <w:rFonts w:ascii="仿宋" w:eastAsia="仿宋" w:hAnsi="仿宋"/>
          <w:b/>
          <w:bCs/>
          <w:spacing w:val="6"/>
          <w:sz w:val="28"/>
          <w:szCs w:val="28"/>
        </w:rPr>
      </w:pPr>
      <w:r w:rsidRPr="009E1E21">
        <w:rPr>
          <w:rFonts w:ascii="仿宋" w:eastAsia="仿宋" w:hAnsi="仿宋" w:hint="eastAsia"/>
          <w:spacing w:val="6"/>
          <w:sz w:val="28"/>
          <w:szCs w:val="28"/>
        </w:rPr>
        <w:t>十七、与我方存在直接控股关系的单位为：</w:t>
      </w:r>
      <w:r w:rsidRPr="009E1E21">
        <w:rPr>
          <w:rFonts w:ascii="仿宋" w:eastAsia="仿宋" w:hAnsi="仿宋" w:hint="eastAsia"/>
          <w:b/>
          <w:bCs/>
          <w:spacing w:val="6"/>
          <w:sz w:val="28"/>
          <w:szCs w:val="28"/>
          <w:u w:val="single"/>
        </w:rPr>
        <w:t xml:space="preserve"> XXXX </w:t>
      </w:r>
      <w:r w:rsidRPr="009E1E21">
        <w:rPr>
          <w:rFonts w:ascii="仿宋" w:eastAsia="仿宋" w:hAnsi="仿宋" w:hint="eastAsia"/>
          <w:b/>
          <w:bCs/>
          <w:spacing w:val="6"/>
          <w:sz w:val="28"/>
          <w:szCs w:val="28"/>
        </w:rPr>
        <w:t>（说明：填写“ 无 ” 或 “ （一）供应商名称１；（二）供应商名称２ ；（三）” ……</w:t>
      </w:r>
      <w:proofErr w:type="gramStart"/>
      <w:r w:rsidRPr="009E1E21">
        <w:rPr>
          <w:rFonts w:ascii="仿宋" w:eastAsia="仿宋" w:hAnsi="仿宋" w:hint="eastAsia"/>
          <w:b/>
          <w:bCs/>
          <w:spacing w:val="6"/>
          <w:sz w:val="28"/>
          <w:szCs w:val="28"/>
        </w:rPr>
        <w:t>”</w:t>
      </w:r>
      <w:proofErr w:type="gramEnd"/>
      <w:r w:rsidRPr="009E1E21">
        <w:rPr>
          <w:rFonts w:ascii="仿宋" w:eastAsia="仿宋" w:hAnsi="仿宋" w:hint="eastAsia"/>
          <w:b/>
          <w:bCs/>
          <w:spacing w:val="6"/>
          <w:sz w:val="28"/>
          <w:szCs w:val="28"/>
        </w:rPr>
        <w:t xml:space="preserve"> ）；存在管理关系单位为：</w:t>
      </w:r>
      <w:r w:rsidRPr="009E1E21">
        <w:rPr>
          <w:rFonts w:ascii="仿宋" w:eastAsia="仿宋" w:hAnsi="仿宋" w:hint="eastAsia"/>
          <w:b/>
          <w:bCs/>
          <w:spacing w:val="6"/>
          <w:sz w:val="28"/>
          <w:szCs w:val="28"/>
          <w:u w:val="single"/>
        </w:rPr>
        <w:t xml:space="preserve"> XXXX </w:t>
      </w:r>
      <w:r w:rsidRPr="009E1E21">
        <w:rPr>
          <w:rFonts w:ascii="仿宋" w:eastAsia="仿宋" w:hAnsi="仿宋" w:hint="eastAsia"/>
          <w:b/>
          <w:bCs/>
          <w:spacing w:val="6"/>
          <w:sz w:val="28"/>
          <w:szCs w:val="28"/>
        </w:rPr>
        <w:t>（说明：填写 “ 无 ” 或 “ （一）供应商名称１；（二）供应商名称２ ；（三）” ……</w:t>
      </w:r>
      <w:proofErr w:type="gramStart"/>
      <w:r w:rsidRPr="009E1E21">
        <w:rPr>
          <w:rFonts w:ascii="仿宋" w:eastAsia="仿宋" w:hAnsi="仿宋" w:hint="eastAsia"/>
          <w:b/>
          <w:bCs/>
          <w:spacing w:val="6"/>
          <w:sz w:val="28"/>
          <w:szCs w:val="28"/>
        </w:rPr>
        <w:t>”</w:t>
      </w:r>
      <w:proofErr w:type="gramEnd"/>
      <w:r w:rsidRPr="009E1E21">
        <w:rPr>
          <w:rFonts w:ascii="仿宋" w:eastAsia="仿宋" w:hAnsi="仿宋" w:hint="eastAsia"/>
          <w:b/>
          <w:bCs/>
          <w:spacing w:val="6"/>
          <w:sz w:val="28"/>
          <w:szCs w:val="28"/>
        </w:rPr>
        <w:t xml:space="preserve"> ） 。</w:t>
      </w:r>
    </w:p>
    <w:p w:rsidR="00860E42" w:rsidRPr="009E1E21" w:rsidRDefault="005C282C">
      <w:pPr>
        <w:spacing w:line="588" w:lineRule="exact"/>
        <w:ind w:firstLine="563"/>
        <w:rPr>
          <w:rFonts w:ascii="仿宋" w:eastAsia="仿宋" w:hAnsi="仿宋"/>
          <w:spacing w:val="6"/>
          <w:sz w:val="28"/>
          <w:szCs w:val="28"/>
        </w:rPr>
      </w:pPr>
      <w:r w:rsidRPr="009E1E21">
        <w:rPr>
          <w:rFonts w:ascii="仿宋" w:eastAsia="仿宋" w:hAnsi="仿宋" w:hint="eastAsia"/>
          <w:spacing w:val="6"/>
          <w:sz w:val="28"/>
          <w:szCs w:val="28"/>
        </w:rPr>
        <w:t>我方对上述承诺的内容事项真实性负责。如经查实上述承诺的内容事项存在虚假，我方愿意接受以提供虚假材料谋取成交的法律责任。</w:t>
      </w:r>
    </w:p>
    <w:p w:rsidR="00860E42" w:rsidRPr="009E1E21" w:rsidRDefault="005C282C">
      <w:pPr>
        <w:spacing w:line="588" w:lineRule="exact"/>
        <w:ind w:firstLine="563"/>
        <w:rPr>
          <w:rFonts w:ascii="仿宋" w:eastAsia="仿宋" w:hAnsi="仿宋"/>
          <w:spacing w:val="6"/>
          <w:sz w:val="28"/>
          <w:szCs w:val="28"/>
        </w:rPr>
      </w:pPr>
      <w:r w:rsidRPr="009E1E21">
        <w:rPr>
          <w:rFonts w:ascii="仿宋" w:eastAsia="仿宋" w:hAnsi="仿宋" w:hint="eastAsia"/>
          <w:spacing w:val="6"/>
          <w:sz w:val="28"/>
          <w:szCs w:val="28"/>
        </w:rPr>
        <w:t>特此承诺。</w:t>
      </w:r>
    </w:p>
    <w:p w:rsidR="00860E42" w:rsidRPr="009E1E21" w:rsidRDefault="00860E42">
      <w:pPr>
        <w:spacing w:line="588" w:lineRule="exact"/>
        <w:ind w:firstLine="563"/>
        <w:rPr>
          <w:rFonts w:ascii="仿宋" w:eastAsia="仿宋" w:hAnsi="仿宋"/>
          <w:spacing w:val="6"/>
          <w:sz w:val="28"/>
          <w:szCs w:val="28"/>
        </w:rPr>
      </w:pPr>
    </w:p>
    <w:p w:rsidR="00860E42" w:rsidRPr="009E1E21" w:rsidRDefault="005C282C">
      <w:pPr>
        <w:spacing w:line="500" w:lineRule="exact"/>
        <w:ind w:firstLineChars="200" w:firstLine="560"/>
        <w:rPr>
          <w:rFonts w:ascii="仿宋" w:eastAsia="仿宋" w:hAnsi="仿宋"/>
          <w:sz w:val="28"/>
          <w:szCs w:val="28"/>
          <w:u w:val="single"/>
        </w:rPr>
      </w:pPr>
      <w:r w:rsidRPr="009E1E21">
        <w:rPr>
          <w:rFonts w:ascii="仿宋" w:eastAsia="仿宋" w:hAnsi="仿宋" w:hint="eastAsia"/>
          <w:sz w:val="28"/>
          <w:szCs w:val="28"/>
        </w:rPr>
        <w:t>供应商名称：</w:t>
      </w:r>
      <w:r w:rsidRPr="009E1E21">
        <w:rPr>
          <w:rFonts w:ascii="仿宋" w:eastAsia="仿宋" w:hAnsi="仿宋"/>
          <w:sz w:val="28"/>
          <w:szCs w:val="28"/>
          <w:u w:val="single"/>
        </w:rPr>
        <w:t>XXXX</w:t>
      </w:r>
    </w:p>
    <w:p w:rsidR="00860E42" w:rsidRPr="009E1E21" w:rsidRDefault="005C282C">
      <w:pPr>
        <w:spacing w:line="588" w:lineRule="exact"/>
        <w:ind w:firstLineChars="200" w:firstLine="560"/>
        <w:rPr>
          <w:rFonts w:ascii="仿宋" w:eastAsia="仿宋" w:hAnsi="仿宋"/>
          <w:bCs/>
          <w:spacing w:val="6"/>
          <w:sz w:val="28"/>
          <w:szCs w:val="28"/>
        </w:rPr>
      </w:pPr>
      <w:r w:rsidRPr="009E1E21">
        <w:rPr>
          <w:rFonts w:ascii="仿宋" w:eastAsia="仿宋" w:hAnsi="仿宋" w:hint="eastAsia"/>
          <w:sz w:val="28"/>
          <w:szCs w:val="28"/>
        </w:rPr>
        <w:t>日期：</w:t>
      </w:r>
      <w:r w:rsidRPr="009E1E21">
        <w:rPr>
          <w:rFonts w:ascii="仿宋" w:eastAsia="仿宋" w:hAnsi="仿宋" w:hint="eastAsia"/>
          <w:sz w:val="28"/>
          <w:szCs w:val="28"/>
          <w:u w:val="single"/>
        </w:rPr>
        <w:t>X</w:t>
      </w:r>
      <w:r w:rsidRPr="009E1E21">
        <w:rPr>
          <w:rFonts w:ascii="仿宋" w:eastAsia="仿宋" w:hAnsi="仿宋"/>
          <w:sz w:val="28"/>
          <w:szCs w:val="28"/>
          <w:u w:val="single"/>
        </w:rPr>
        <w:t>X</w:t>
      </w:r>
      <w:r w:rsidRPr="009E1E21">
        <w:rPr>
          <w:rFonts w:ascii="仿宋" w:eastAsia="仿宋" w:hAnsi="仿宋" w:hint="eastAsia"/>
          <w:sz w:val="28"/>
          <w:szCs w:val="28"/>
        </w:rPr>
        <w:t>年</w:t>
      </w:r>
      <w:r w:rsidRPr="009E1E21">
        <w:rPr>
          <w:rFonts w:ascii="仿宋" w:eastAsia="仿宋" w:hAnsi="仿宋" w:hint="eastAsia"/>
          <w:sz w:val="28"/>
          <w:szCs w:val="28"/>
          <w:u w:val="single"/>
        </w:rPr>
        <w:t>X</w:t>
      </w:r>
      <w:r w:rsidRPr="009E1E21">
        <w:rPr>
          <w:rFonts w:ascii="仿宋" w:eastAsia="仿宋" w:hAnsi="仿宋"/>
          <w:sz w:val="28"/>
          <w:szCs w:val="28"/>
          <w:u w:val="single"/>
        </w:rPr>
        <w:t>X</w:t>
      </w:r>
      <w:r w:rsidRPr="009E1E21">
        <w:rPr>
          <w:rFonts w:ascii="仿宋" w:eastAsia="仿宋" w:hAnsi="仿宋" w:hint="eastAsia"/>
          <w:sz w:val="28"/>
          <w:szCs w:val="28"/>
          <w:u w:val="single"/>
        </w:rPr>
        <w:t xml:space="preserve"> </w:t>
      </w:r>
      <w:r w:rsidRPr="009E1E21">
        <w:rPr>
          <w:rFonts w:ascii="仿宋" w:eastAsia="仿宋" w:hAnsi="仿宋" w:hint="eastAsia"/>
          <w:sz w:val="28"/>
          <w:szCs w:val="28"/>
        </w:rPr>
        <w:t>月</w:t>
      </w:r>
      <w:r w:rsidRPr="009E1E21">
        <w:rPr>
          <w:rFonts w:ascii="仿宋" w:eastAsia="仿宋" w:hAnsi="仿宋" w:hint="eastAsia"/>
          <w:sz w:val="28"/>
          <w:szCs w:val="28"/>
          <w:u w:val="single"/>
        </w:rPr>
        <w:t>X</w:t>
      </w:r>
      <w:r w:rsidRPr="009E1E21">
        <w:rPr>
          <w:rFonts w:ascii="仿宋" w:eastAsia="仿宋" w:hAnsi="仿宋"/>
          <w:sz w:val="28"/>
          <w:szCs w:val="28"/>
          <w:u w:val="single"/>
        </w:rPr>
        <w:t>X</w:t>
      </w:r>
      <w:r w:rsidRPr="009E1E21">
        <w:rPr>
          <w:rFonts w:ascii="仿宋" w:eastAsia="仿宋" w:hAnsi="仿宋" w:hint="eastAsia"/>
          <w:sz w:val="28"/>
          <w:szCs w:val="28"/>
          <w:u w:val="single"/>
        </w:rPr>
        <w:t xml:space="preserve"> </w:t>
      </w:r>
      <w:r w:rsidRPr="009E1E21">
        <w:rPr>
          <w:rFonts w:ascii="仿宋" w:eastAsia="仿宋" w:hAnsi="仿宋" w:hint="eastAsia"/>
          <w:sz w:val="28"/>
          <w:szCs w:val="28"/>
        </w:rPr>
        <w:t>日</w:t>
      </w:r>
    </w:p>
    <w:p w:rsidR="00860E42" w:rsidRPr="009E1E21" w:rsidRDefault="005C282C">
      <w:pPr>
        <w:rPr>
          <w:rFonts w:ascii="仿宋" w:eastAsia="仿宋" w:hAnsi="仿宋"/>
          <w:sz w:val="28"/>
          <w:szCs w:val="28"/>
        </w:rPr>
      </w:pPr>
      <w:r w:rsidRPr="009E1E21">
        <w:rPr>
          <w:rFonts w:ascii="仿宋" w:eastAsia="仿宋" w:hAnsi="仿宋"/>
          <w:sz w:val="28"/>
          <w:szCs w:val="28"/>
        </w:rPr>
        <w:br w:type="page"/>
      </w:r>
    </w:p>
    <w:p w:rsidR="00860E42" w:rsidRPr="009E1E21" w:rsidRDefault="005C282C">
      <w:pPr>
        <w:pStyle w:val="3"/>
        <w:rPr>
          <w:rFonts w:ascii="仿宋" w:eastAsia="仿宋" w:hAnsi="仿宋"/>
          <w:color w:val="auto"/>
        </w:rPr>
      </w:pPr>
      <w:r w:rsidRPr="009E1E21">
        <w:rPr>
          <w:rFonts w:ascii="仿宋" w:eastAsia="仿宋" w:hAnsi="仿宋" w:hint="eastAsia"/>
          <w:color w:val="auto"/>
        </w:rPr>
        <w:lastRenderedPageBreak/>
        <w:t>施工组织设计</w:t>
      </w:r>
    </w:p>
    <w:p w:rsidR="00860E42" w:rsidRPr="009E1E21" w:rsidRDefault="005C282C">
      <w:pPr>
        <w:ind w:firstLineChars="200" w:firstLine="584"/>
        <w:rPr>
          <w:rFonts w:ascii="仿宋" w:eastAsia="仿宋" w:hAnsi="仿宋"/>
          <w:spacing w:val="6"/>
          <w:sz w:val="28"/>
          <w:szCs w:val="28"/>
        </w:rPr>
      </w:pPr>
      <w:bookmarkStart w:id="58" w:name="_Hlk75869981"/>
      <w:r w:rsidRPr="009E1E21">
        <w:rPr>
          <w:rFonts w:ascii="仿宋" w:eastAsia="仿宋" w:hAnsi="仿宋" w:hint="eastAsia"/>
          <w:spacing w:val="6"/>
          <w:sz w:val="28"/>
          <w:szCs w:val="28"/>
        </w:rPr>
        <w:t>施工组织设计格式及内容自拟。</w:t>
      </w:r>
      <w:bookmarkEnd w:id="58"/>
    </w:p>
    <w:p w:rsidR="00860E42" w:rsidRPr="009E1E21" w:rsidRDefault="00860E42">
      <w:pPr>
        <w:ind w:firstLineChars="200" w:firstLine="560"/>
        <w:rPr>
          <w:rFonts w:ascii="仿宋" w:eastAsia="仿宋" w:hAnsi="仿宋"/>
          <w:sz w:val="28"/>
          <w:szCs w:val="28"/>
        </w:rPr>
      </w:pPr>
    </w:p>
    <w:p w:rsidR="00860E42" w:rsidRPr="009E1E21" w:rsidRDefault="00860E42">
      <w:pPr>
        <w:ind w:firstLineChars="200" w:firstLine="560"/>
        <w:rPr>
          <w:rFonts w:ascii="仿宋" w:eastAsia="仿宋" w:hAnsi="仿宋"/>
          <w:sz w:val="28"/>
          <w:szCs w:val="28"/>
        </w:rPr>
      </w:pPr>
    </w:p>
    <w:p w:rsidR="00860E42" w:rsidRPr="009E1E21" w:rsidRDefault="00860E42">
      <w:pPr>
        <w:ind w:firstLineChars="200" w:firstLine="560"/>
        <w:rPr>
          <w:rFonts w:ascii="仿宋" w:eastAsia="仿宋" w:hAnsi="仿宋"/>
          <w:sz w:val="28"/>
          <w:szCs w:val="28"/>
        </w:rPr>
      </w:pPr>
    </w:p>
    <w:p w:rsidR="00860E42" w:rsidRPr="009E1E21" w:rsidRDefault="00860E42">
      <w:pPr>
        <w:ind w:firstLineChars="200" w:firstLine="560"/>
        <w:rPr>
          <w:rFonts w:ascii="仿宋" w:eastAsia="仿宋" w:hAnsi="仿宋"/>
          <w:sz w:val="28"/>
          <w:szCs w:val="28"/>
        </w:rPr>
      </w:pPr>
    </w:p>
    <w:p w:rsidR="00860E42" w:rsidRPr="009E1E21" w:rsidRDefault="00860E42">
      <w:pPr>
        <w:ind w:firstLineChars="200" w:firstLine="560"/>
        <w:rPr>
          <w:rFonts w:ascii="仿宋" w:eastAsia="仿宋" w:hAnsi="仿宋"/>
          <w:sz w:val="28"/>
          <w:szCs w:val="28"/>
        </w:rPr>
      </w:pPr>
    </w:p>
    <w:p w:rsidR="00860E42" w:rsidRPr="009E1E21" w:rsidRDefault="00860E42">
      <w:pPr>
        <w:ind w:firstLineChars="200" w:firstLine="560"/>
        <w:rPr>
          <w:rFonts w:ascii="仿宋" w:eastAsia="仿宋" w:hAnsi="仿宋"/>
          <w:sz w:val="28"/>
          <w:szCs w:val="28"/>
        </w:rPr>
      </w:pPr>
    </w:p>
    <w:p w:rsidR="00860E42" w:rsidRPr="009E1E21" w:rsidRDefault="00860E42">
      <w:pPr>
        <w:ind w:firstLineChars="200" w:firstLine="560"/>
        <w:rPr>
          <w:rFonts w:ascii="仿宋" w:eastAsia="仿宋" w:hAnsi="仿宋"/>
          <w:sz w:val="28"/>
          <w:szCs w:val="28"/>
        </w:rPr>
      </w:pPr>
    </w:p>
    <w:p w:rsidR="00860E42" w:rsidRPr="009E1E21" w:rsidRDefault="00860E42">
      <w:pPr>
        <w:ind w:firstLineChars="200" w:firstLine="560"/>
        <w:rPr>
          <w:rFonts w:ascii="仿宋" w:eastAsia="仿宋" w:hAnsi="仿宋"/>
          <w:sz w:val="28"/>
          <w:szCs w:val="28"/>
        </w:rPr>
      </w:pPr>
    </w:p>
    <w:p w:rsidR="00860E42" w:rsidRPr="009E1E21" w:rsidRDefault="00860E42">
      <w:pPr>
        <w:ind w:firstLineChars="200" w:firstLine="560"/>
        <w:rPr>
          <w:rFonts w:ascii="仿宋" w:eastAsia="仿宋" w:hAnsi="仿宋"/>
          <w:sz w:val="28"/>
          <w:szCs w:val="28"/>
        </w:rPr>
      </w:pPr>
    </w:p>
    <w:p w:rsidR="00860E42" w:rsidRPr="009E1E21" w:rsidRDefault="00860E42">
      <w:pPr>
        <w:ind w:firstLineChars="200" w:firstLine="560"/>
        <w:rPr>
          <w:rFonts w:ascii="仿宋" w:eastAsia="仿宋" w:hAnsi="仿宋"/>
          <w:sz w:val="28"/>
          <w:szCs w:val="28"/>
        </w:rPr>
      </w:pPr>
    </w:p>
    <w:p w:rsidR="00860E42" w:rsidRPr="009E1E21" w:rsidRDefault="00860E42">
      <w:pPr>
        <w:ind w:firstLineChars="200" w:firstLine="560"/>
        <w:rPr>
          <w:rFonts w:ascii="仿宋" w:eastAsia="仿宋" w:hAnsi="仿宋"/>
          <w:sz w:val="28"/>
          <w:szCs w:val="28"/>
        </w:rPr>
      </w:pPr>
    </w:p>
    <w:p w:rsidR="00860E42" w:rsidRPr="009E1E21" w:rsidRDefault="00860E42">
      <w:pPr>
        <w:ind w:firstLineChars="200" w:firstLine="560"/>
        <w:rPr>
          <w:rFonts w:ascii="仿宋" w:eastAsia="仿宋" w:hAnsi="仿宋"/>
          <w:sz w:val="28"/>
          <w:szCs w:val="28"/>
        </w:rPr>
      </w:pPr>
    </w:p>
    <w:p w:rsidR="00860E42" w:rsidRPr="009E1E21" w:rsidRDefault="00860E42">
      <w:pPr>
        <w:ind w:firstLineChars="200" w:firstLine="560"/>
        <w:rPr>
          <w:rFonts w:ascii="仿宋" w:eastAsia="仿宋" w:hAnsi="仿宋"/>
          <w:sz w:val="28"/>
          <w:szCs w:val="28"/>
        </w:rPr>
      </w:pPr>
    </w:p>
    <w:p w:rsidR="00860E42" w:rsidRPr="009E1E21" w:rsidRDefault="00860E42">
      <w:pPr>
        <w:ind w:firstLineChars="200" w:firstLine="560"/>
        <w:rPr>
          <w:rFonts w:ascii="仿宋" w:eastAsia="仿宋" w:hAnsi="仿宋"/>
          <w:sz w:val="28"/>
          <w:szCs w:val="28"/>
        </w:rPr>
      </w:pPr>
    </w:p>
    <w:p w:rsidR="00860E42" w:rsidRPr="009E1E21" w:rsidRDefault="005C282C">
      <w:pPr>
        <w:spacing w:line="500" w:lineRule="exact"/>
        <w:ind w:firstLineChars="200" w:firstLine="560"/>
        <w:rPr>
          <w:rFonts w:ascii="仿宋" w:eastAsia="仿宋" w:hAnsi="仿宋"/>
          <w:sz w:val="28"/>
          <w:szCs w:val="28"/>
          <w:u w:val="single"/>
        </w:rPr>
      </w:pPr>
      <w:r w:rsidRPr="009E1E21">
        <w:rPr>
          <w:rFonts w:ascii="仿宋" w:eastAsia="仿宋" w:hAnsi="仿宋" w:hint="eastAsia"/>
          <w:sz w:val="28"/>
          <w:szCs w:val="28"/>
        </w:rPr>
        <w:t>供应商名称：</w:t>
      </w:r>
      <w:r w:rsidRPr="009E1E21">
        <w:rPr>
          <w:rFonts w:ascii="仿宋" w:eastAsia="仿宋" w:hAnsi="仿宋"/>
          <w:sz w:val="28"/>
          <w:szCs w:val="28"/>
          <w:u w:val="single"/>
        </w:rPr>
        <w:t>XXXX</w:t>
      </w:r>
    </w:p>
    <w:p w:rsidR="00860E42" w:rsidRPr="009E1E21" w:rsidRDefault="005C282C">
      <w:pPr>
        <w:spacing w:line="588" w:lineRule="exact"/>
        <w:ind w:firstLineChars="200" w:firstLine="560"/>
        <w:rPr>
          <w:rFonts w:ascii="仿宋" w:eastAsia="仿宋" w:hAnsi="仿宋"/>
          <w:bCs/>
          <w:spacing w:val="6"/>
          <w:sz w:val="28"/>
          <w:szCs w:val="28"/>
        </w:rPr>
      </w:pPr>
      <w:r w:rsidRPr="009E1E21">
        <w:rPr>
          <w:rFonts w:ascii="仿宋" w:eastAsia="仿宋" w:hAnsi="仿宋" w:hint="eastAsia"/>
          <w:sz w:val="28"/>
          <w:szCs w:val="28"/>
        </w:rPr>
        <w:t>日期：</w:t>
      </w:r>
      <w:r w:rsidRPr="009E1E21">
        <w:rPr>
          <w:rFonts w:ascii="仿宋" w:eastAsia="仿宋" w:hAnsi="仿宋" w:hint="eastAsia"/>
          <w:sz w:val="28"/>
          <w:szCs w:val="28"/>
          <w:u w:val="single"/>
        </w:rPr>
        <w:t>X</w:t>
      </w:r>
      <w:r w:rsidRPr="009E1E21">
        <w:rPr>
          <w:rFonts w:ascii="仿宋" w:eastAsia="仿宋" w:hAnsi="仿宋"/>
          <w:sz w:val="28"/>
          <w:szCs w:val="28"/>
          <w:u w:val="single"/>
        </w:rPr>
        <w:t>X</w:t>
      </w:r>
      <w:r w:rsidRPr="009E1E21">
        <w:rPr>
          <w:rFonts w:ascii="仿宋" w:eastAsia="仿宋" w:hAnsi="仿宋" w:hint="eastAsia"/>
          <w:sz w:val="28"/>
          <w:szCs w:val="28"/>
        </w:rPr>
        <w:t>年</w:t>
      </w:r>
      <w:r w:rsidRPr="009E1E21">
        <w:rPr>
          <w:rFonts w:ascii="仿宋" w:eastAsia="仿宋" w:hAnsi="仿宋" w:hint="eastAsia"/>
          <w:sz w:val="28"/>
          <w:szCs w:val="28"/>
          <w:u w:val="single"/>
        </w:rPr>
        <w:t>X</w:t>
      </w:r>
      <w:r w:rsidRPr="009E1E21">
        <w:rPr>
          <w:rFonts w:ascii="仿宋" w:eastAsia="仿宋" w:hAnsi="仿宋"/>
          <w:sz w:val="28"/>
          <w:szCs w:val="28"/>
          <w:u w:val="single"/>
        </w:rPr>
        <w:t>X</w:t>
      </w:r>
      <w:r w:rsidRPr="009E1E21">
        <w:rPr>
          <w:rFonts w:ascii="仿宋" w:eastAsia="仿宋" w:hAnsi="仿宋" w:hint="eastAsia"/>
          <w:sz w:val="28"/>
          <w:szCs w:val="28"/>
          <w:u w:val="single"/>
        </w:rPr>
        <w:t xml:space="preserve"> </w:t>
      </w:r>
      <w:r w:rsidRPr="009E1E21">
        <w:rPr>
          <w:rFonts w:ascii="仿宋" w:eastAsia="仿宋" w:hAnsi="仿宋" w:hint="eastAsia"/>
          <w:sz w:val="28"/>
          <w:szCs w:val="28"/>
        </w:rPr>
        <w:t>月</w:t>
      </w:r>
      <w:r w:rsidRPr="009E1E21">
        <w:rPr>
          <w:rFonts w:ascii="仿宋" w:eastAsia="仿宋" w:hAnsi="仿宋" w:hint="eastAsia"/>
          <w:sz w:val="28"/>
          <w:szCs w:val="28"/>
          <w:u w:val="single"/>
        </w:rPr>
        <w:t>X</w:t>
      </w:r>
      <w:r w:rsidRPr="009E1E21">
        <w:rPr>
          <w:rFonts w:ascii="仿宋" w:eastAsia="仿宋" w:hAnsi="仿宋"/>
          <w:sz w:val="28"/>
          <w:szCs w:val="28"/>
          <w:u w:val="single"/>
        </w:rPr>
        <w:t>X</w:t>
      </w:r>
      <w:r w:rsidRPr="009E1E21">
        <w:rPr>
          <w:rFonts w:ascii="仿宋" w:eastAsia="仿宋" w:hAnsi="仿宋" w:hint="eastAsia"/>
          <w:sz w:val="28"/>
          <w:szCs w:val="28"/>
          <w:u w:val="single"/>
        </w:rPr>
        <w:t xml:space="preserve"> </w:t>
      </w:r>
      <w:r w:rsidRPr="009E1E21">
        <w:rPr>
          <w:rFonts w:ascii="仿宋" w:eastAsia="仿宋" w:hAnsi="仿宋" w:hint="eastAsia"/>
          <w:sz w:val="28"/>
          <w:szCs w:val="28"/>
        </w:rPr>
        <w:t>日</w:t>
      </w:r>
    </w:p>
    <w:p w:rsidR="00860E42" w:rsidRPr="009E1E21" w:rsidRDefault="00860E42">
      <w:pPr>
        <w:ind w:firstLineChars="200" w:firstLine="560"/>
        <w:rPr>
          <w:rFonts w:ascii="仿宋" w:eastAsia="仿宋" w:hAnsi="仿宋"/>
          <w:sz w:val="28"/>
          <w:szCs w:val="28"/>
        </w:rPr>
      </w:pPr>
    </w:p>
    <w:p w:rsidR="00860E42" w:rsidRPr="009E1E21" w:rsidRDefault="005C282C">
      <w:pPr>
        <w:rPr>
          <w:rFonts w:ascii="仿宋" w:eastAsia="仿宋" w:hAnsi="仿宋"/>
          <w:sz w:val="28"/>
          <w:szCs w:val="28"/>
        </w:rPr>
      </w:pPr>
      <w:r w:rsidRPr="009E1E21">
        <w:rPr>
          <w:rFonts w:ascii="仿宋" w:eastAsia="仿宋" w:hAnsi="仿宋"/>
          <w:sz w:val="28"/>
          <w:szCs w:val="28"/>
        </w:rPr>
        <w:br w:type="page"/>
      </w:r>
    </w:p>
    <w:p w:rsidR="00860E42" w:rsidRPr="009E1E21" w:rsidRDefault="005C282C">
      <w:pPr>
        <w:pStyle w:val="3"/>
        <w:rPr>
          <w:rFonts w:ascii="仿宋" w:eastAsia="仿宋" w:hAnsi="仿宋"/>
          <w:color w:val="auto"/>
        </w:rPr>
      </w:pPr>
      <w:r w:rsidRPr="009E1E21">
        <w:rPr>
          <w:rFonts w:ascii="仿宋" w:eastAsia="仿宋" w:hAnsi="仿宋" w:hint="eastAsia"/>
          <w:color w:val="auto"/>
        </w:rPr>
        <w:lastRenderedPageBreak/>
        <w:t>技术、服务、合同条款要求应答表</w:t>
      </w:r>
    </w:p>
    <w:tbl>
      <w:tblPr>
        <w:tblW w:w="8613" w:type="dxa"/>
        <w:tblInd w:w="2" w:type="dxa"/>
        <w:tblLayout w:type="fixed"/>
        <w:tblLook w:val="04A0" w:firstRow="1" w:lastRow="0" w:firstColumn="1" w:lastColumn="0" w:noHBand="0" w:noVBand="1"/>
      </w:tblPr>
      <w:tblGrid>
        <w:gridCol w:w="877"/>
        <w:gridCol w:w="3198"/>
        <w:gridCol w:w="3244"/>
        <w:gridCol w:w="1294"/>
      </w:tblGrid>
      <w:tr w:rsidR="009E1E21" w:rsidRPr="009E1E21">
        <w:trPr>
          <w:trHeight w:val="633"/>
        </w:trPr>
        <w:tc>
          <w:tcPr>
            <w:tcW w:w="877"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pacing w:line="360" w:lineRule="auto"/>
              <w:ind w:rightChars="10" w:right="24"/>
              <w:jc w:val="center"/>
              <w:rPr>
                <w:rFonts w:ascii="仿宋" w:eastAsia="仿宋" w:hAnsi="仿宋"/>
              </w:rPr>
            </w:pPr>
            <w:r w:rsidRPr="009E1E21">
              <w:rPr>
                <w:rFonts w:ascii="仿宋" w:eastAsia="仿宋" w:hAnsi="仿宋" w:cs="仿宋" w:hint="eastAsia"/>
              </w:rPr>
              <w:t>序号</w:t>
            </w:r>
          </w:p>
        </w:tc>
        <w:tc>
          <w:tcPr>
            <w:tcW w:w="3198" w:type="dxa"/>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ind w:rightChars="10" w:right="24"/>
              <w:jc w:val="center"/>
              <w:rPr>
                <w:rFonts w:ascii="仿宋" w:eastAsia="仿宋" w:hAnsi="仿宋"/>
              </w:rPr>
            </w:pPr>
            <w:r w:rsidRPr="009E1E21">
              <w:rPr>
                <w:rFonts w:ascii="仿宋" w:eastAsia="仿宋" w:hAnsi="仿宋" w:cs="仿宋" w:hint="eastAsia"/>
              </w:rPr>
              <w:t>项目</w:t>
            </w:r>
          </w:p>
        </w:tc>
        <w:tc>
          <w:tcPr>
            <w:tcW w:w="3244" w:type="dxa"/>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ind w:rightChars="10" w:right="24"/>
              <w:jc w:val="center"/>
              <w:rPr>
                <w:rFonts w:ascii="仿宋" w:eastAsia="仿宋" w:hAnsi="仿宋"/>
              </w:rPr>
            </w:pPr>
            <w:r w:rsidRPr="009E1E21">
              <w:rPr>
                <w:rFonts w:ascii="仿宋" w:eastAsia="仿宋" w:hAnsi="仿宋" w:cs="仿宋" w:hint="eastAsia"/>
              </w:rPr>
              <w:t>响应内容</w:t>
            </w:r>
          </w:p>
        </w:tc>
        <w:tc>
          <w:tcPr>
            <w:tcW w:w="1294" w:type="dxa"/>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ind w:rightChars="10" w:right="24"/>
              <w:jc w:val="center"/>
              <w:rPr>
                <w:rFonts w:ascii="仿宋" w:eastAsia="仿宋" w:hAnsi="仿宋"/>
              </w:rPr>
            </w:pPr>
            <w:r w:rsidRPr="009E1E21">
              <w:rPr>
                <w:rFonts w:ascii="仿宋" w:eastAsia="仿宋" w:hAnsi="仿宋" w:cs="仿宋" w:hint="eastAsia"/>
              </w:rPr>
              <w:t>备注</w:t>
            </w:r>
          </w:p>
        </w:tc>
      </w:tr>
      <w:tr w:rsidR="009E1E21" w:rsidRPr="009E1E21">
        <w:trPr>
          <w:trHeight w:val="633"/>
        </w:trPr>
        <w:tc>
          <w:tcPr>
            <w:tcW w:w="877"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pacing w:line="360" w:lineRule="auto"/>
              <w:ind w:rightChars="10" w:right="24"/>
              <w:jc w:val="center"/>
              <w:rPr>
                <w:rFonts w:ascii="仿宋" w:eastAsia="仿宋" w:hAnsi="仿宋"/>
              </w:rPr>
            </w:pPr>
            <w:r w:rsidRPr="009E1E21">
              <w:rPr>
                <w:rFonts w:ascii="仿宋" w:eastAsia="仿宋" w:hAnsi="仿宋" w:cs="仿宋"/>
              </w:rPr>
              <w:t>1</w:t>
            </w:r>
          </w:p>
        </w:tc>
        <w:tc>
          <w:tcPr>
            <w:tcW w:w="3198" w:type="dxa"/>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hint="eastAsia"/>
              </w:rPr>
              <w:t>项目概况</w:t>
            </w:r>
          </w:p>
        </w:tc>
        <w:tc>
          <w:tcPr>
            <w:tcW w:w="3244"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ind w:rightChars="10" w:right="24"/>
              <w:rPr>
                <w:rFonts w:ascii="仿宋" w:eastAsia="仿宋" w:hAnsi="仿宋"/>
              </w:rPr>
            </w:pPr>
          </w:p>
        </w:tc>
        <w:tc>
          <w:tcPr>
            <w:tcW w:w="1294"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ind w:rightChars="10" w:right="24"/>
              <w:jc w:val="center"/>
              <w:rPr>
                <w:rFonts w:ascii="仿宋" w:eastAsia="仿宋" w:hAnsi="仿宋"/>
              </w:rPr>
            </w:pPr>
          </w:p>
        </w:tc>
      </w:tr>
      <w:tr w:rsidR="009E1E21" w:rsidRPr="009E1E21">
        <w:trPr>
          <w:trHeight w:val="633"/>
        </w:trPr>
        <w:tc>
          <w:tcPr>
            <w:tcW w:w="877"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pacing w:line="360" w:lineRule="auto"/>
              <w:ind w:rightChars="10" w:right="24"/>
              <w:jc w:val="center"/>
              <w:rPr>
                <w:rFonts w:ascii="仿宋" w:eastAsia="仿宋" w:hAnsi="仿宋" w:cs="仿宋"/>
              </w:rPr>
            </w:pPr>
            <w:r w:rsidRPr="009E1E21">
              <w:rPr>
                <w:rFonts w:ascii="仿宋" w:eastAsia="仿宋" w:hAnsi="仿宋" w:cs="仿宋"/>
              </w:rPr>
              <w:t>2</w:t>
            </w:r>
          </w:p>
        </w:tc>
        <w:tc>
          <w:tcPr>
            <w:tcW w:w="3198" w:type="dxa"/>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cs="仿宋"/>
              </w:rPr>
            </w:pPr>
            <w:r w:rsidRPr="009E1E21">
              <w:rPr>
                <w:rFonts w:ascii="仿宋" w:eastAsia="仿宋" w:hAnsi="仿宋" w:cs="仿宋" w:hint="eastAsia"/>
              </w:rPr>
              <w:t>项目地点</w:t>
            </w:r>
          </w:p>
        </w:tc>
        <w:tc>
          <w:tcPr>
            <w:tcW w:w="3244"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ind w:rightChars="10" w:right="24"/>
              <w:rPr>
                <w:rFonts w:ascii="仿宋" w:eastAsia="仿宋" w:hAnsi="仿宋" w:cs="仿宋"/>
              </w:rPr>
            </w:pPr>
          </w:p>
        </w:tc>
        <w:tc>
          <w:tcPr>
            <w:tcW w:w="1294"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ind w:rightChars="10" w:right="24"/>
              <w:jc w:val="center"/>
              <w:rPr>
                <w:rFonts w:ascii="仿宋" w:eastAsia="仿宋" w:hAnsi="仿宋"/>
              </w:rPr>
            </w:pPr>
          </w:p>
        </w:tc>
      </w:tr>
      <w:tr w:rsidR="009E1E21" w:rsidRPr="009E1E21">
        <w:trPr>
          <w:trHeight w:val="633"/>
        </w:trPr>
        <w:tc>
          <w:tcPr>
            <w:tcW w:w="877"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pacing w:line="360" w:lineRule="auto"/>
              <w:ind w:rightChars="10" w:right="24"/>
              <w:jc w:val="center"/>
              <w:rPr>
                <w:rFonts w:ascii="仿宋" w:eastAsia="仿宋" w:hAnsi="仿宋"/>
              </w:rPr>
            </w:pPr>
            <w:r w:rsidRPr="009E1E21">
              <w:rPr>
                <w:rFonts w:ascii="仿宋" w:eastAsia="仿宋" w:hAnsi="仿宋" w:cs="仿宋"/>
              </w:rPr>
              <w:t>3</w:t>
            </w:r>
          </w:p>
        </w:tc>
        <w:tc>
          <w:tcPr>
            <w:tcW w:w="3198" w:type="dxa"/>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ind w:rightChars="10" w:right="24"/>
              <w:jc w:val="center"/>
              <w:rPr>
                <w:rFonts w:ascii="仿宋" w:eastAsia="仿宋" w:hAnsi="仿宋"/>
              </w:rPr>
            </w:pPr>
            <w:r w:rsidRPr="009E1E21">
              <w:rPr>
                <w:rFonts w:ascii="仿宋" w:eastAsia="仿宋" w:hAnsi="仿宋" w:cs="仿宋" w:hint="eastAsia"/>
              </w:rPr>
              <w:t>项目负责人（项目经理）</w:t>
            </w:r>
          </w:p>
        </w:tc>
        <w:tc>
          <w:tcPr>
            <w:tcW w:w="3244"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ind w:rightChars="-39" w:right="-94"/>
              <w:rPr>
                <w:rFonts w:ascii="仿宋" w:eastAsia="仿宋" w:hAnsi="仿宋"/>
              </w:rPr>
            </w:pPr>
          </w:p>
        </w:tc>
        <w:tc>
          <w:tcPr>
            <w:tcW w:w="1294"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ind w:rightChars="10" w:right="24"/>
              <w:jc w:val="center"/>
              <w:rPr>
                <w:rFonts w:ascii="仿宋" w:eastAsia="仿宋" w:hAnsi="仿宋"/>
              </w:rPr>
            </w:pPr>
          </w:p>
        </w:tc>
      </w:tr>
      <w:tr w:rsidR="009E1E21" w:rsidRPr="009E1E21">
        <w:trPr>
          <w:trHeight w:val="633"/>
        </w:trPr>
        <w:tc>
          <w:tcPr>
            <w:tcW w:w="877"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pacing w:line="360" w:lineRule="auto"/>
              <w:ind w:rightChars="10" w:right="24"/>
              <w:jc w:val="center"/>
              <w:rPr>
                <w:rFonts w:ascii="仿宋" w:eastAsia="仿宋" w:hAnsi="仿宋"/>
              </w:rPr>
            </w:pPr>
            <w:r w:rsidRPr="009E1E21">
              <w:rPr>
                <w:rFonts w:ascii="仿宋" w:eastAsia="仿宋" w:hAnsi="仿宋" w:cs="仿宋"/>
              </w:rPr>
              <w:t>4</w:t>
            </w:r>
          </w:p>
        </w:tc>
        <w:tc>
          <w:tcPr>
            <w:tcW w:w="3198" w:type="dxa"/>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ind w:rightChars="10" w:right="24"/>
              <w:jc w:val="center"/>
              <w:rPr>
                <w:rFonts w:ascii="仿宋" w:eastAsia="仿宋" w:hAnsi="仿宋"/>
              </w:rPr>
            </w:pPr>
            <w:r w:rsidRPr="009E1E21">
              <w:rPr>
                <w:rFonts w:ascii="仿宋" w:eastAsia="仿宋" w:hAnsi="仿宋" w:cs="仿宋" w:hint="eastAsia"/>
              </w:rPr>
              <w:t>技术负责人</w:t>
            </w:r>
          </w:p>
        </w:tc>
        <w:tc>
          <w:tcPr>
            <w:tcW w:w="3244"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ind w:rightChars="10" w:right="24"/>
              <w:jc w:val="center"/>
              <w:rPr>
                <w:rFonts w:ascii="仿宋" w:eastAsia="仿宋" w:hAnsi="仿宋"/>
              </w:rPr>
            </w:pPr>
          </w:p>
        </w:tc>
        <w:tc>
          <w:tcPr>
            <w:tcW w:w="1294"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ind w:rightChars="10" w:right="24"/>
              <w:jc w:val="center"/>
              <w:rPr>
                <w:rFonts w:ascii="仿宋" w:eastAsia="仿宋" w:hAnsi="仿宋"/>
              </w:rPr>
            </w:pPr>
          </w:p>
        </w:tc>
      </w:tr>
      <w:tr w:rsidR="009E1E21" w:rsidRPr="009E1E21">
        <w:trPr>
          <w:trHeight w:val="633"/>
        </w:trPr>
        <w:tc>
          <w:tcPr>
            <w:tcW w:w="877"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pacing w:line="360" w:lineRule="auto"/>
              <w:ind w:rightChars="10" w:right="24"/>
              <w:jc w:val="center"/>
              <w:rPr>
                <w:rFonts w:ascii="仿宋" w:eastAsia="仿宋" w:hAnsi="仿宋"/>
              </w:rPr>
            </w:pPr>
            <w:r w:rsidRPr="009E1E21">
              <w:rPr>
                <w:rFonts w:ascii="仿宋" w:eastAsia="仿宋" w:hAnsi="仿宋" w:cs="仿宋"/>
              </w:rPr>
              <w:t>5</w:t>
            </w:r>
          </w:p>
        </w:tc>
        <w:tc>
          <w:tcPr>
            <w:tcW w:w="3198" w:type="dxa"/>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ind w:rightChars="10" w:right="24"/>
              <w:jc w:val="center"/>
              <w:rPr>
                <w:rFonts w:ascii="仿宋" w:eastAsia="仿宋" w:hAnsi="仿宋"/>
              </w:rPr>
            </w:pPr>
            <w:r w:rsidRPr="009E1E21">
              <w:rPr>
                <w:rFonts w:ascii="仿宋" w:eastAsia="仿宋" w:hAnsi="仿宋" w:hint="eastAsia"/>
              </w:rPr>
              <w:t>缺陷责任期</w:t>
            </w:r>
          </w:p>
        </w:tc>
        <w:tc>
          <w:tcPr>
            <w:tcW w:w="3244"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ind w:rightChars="10" w:right="24"/>
              <w:jc w:val="center"/>
              <w:rPr>
                <w:rFonts w:ascii="仿宋" w:eastAsia="仿宋" w:hAnsi="仿宋"/>
              </w:rPr>
            </w:pPr>
          </w:p>
        </w:tc>
        <w:tc>
          <w:tcPr>
            <w:tcW w:w="1294"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ind w:rightChars="10" w:right="24"/>
              <w:jc w:val="center"/>
              <w:rPr>
                <w:rFonts w:ascii="仿宋" w:eastAsia="仿宋" w:hAnsi="仿宋"/>
              </w:rPr>
            </w:pPr>
          </w:p>
        </w:tc>
      </w:tr>
      <w:tr w:rsidR="009E1E21" w:rsidRPr="009E1E21">
        <w:trPr>
          <w:trHeight w:val="633"/>
        </w:trPr>
        <w:tc>
          <w:tcPr>
            <w:tcW w:w="877"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pacing w:line="360" w:lineRule="auto"/>
              <w:ind w:rightChars="10" w:right="24"/>
              <w:jc w:val="center"/>
              <w:rPr>
                <w:rFonts w:ascii="仿宋" w:eastAsia="仿宋" w:hAnsi="仿宋"/>
              </w:rPr>
            </w:pPr>
            <w:r w:rsidRPr="009E1E21">
              <w:rPr>
                <w:rFonts w:ascii="仿宋" w:eastAsia="仿宋" w:hAnsi="仿宋"/>
              </w:rPr>
              <w:t>…</w:t>
            </w:r>
          </w:p>
        </w:tc>
        <w:tc>
          <w:tcPr>
            <w:tcW w:w="3198" w:type="dxa"/>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ind w:rightChars="10" w:right="24"/>
              <w:jc w:val="center"/>
              <w:rPr>
                <w:rFonts w:ascii="仿宋" w:eastAsia="仿宋" w:hAnsi="仿宋"/>
              </w:rPr>
            </w:pPr>
            <w:r w:rsidRPr="009E1E21">
              <w:rPr>
                <w:rFonts w:ascii="仿宋" w:eastAsia="仿宋" w:hAnsi="仿宋"/>
              </w:rPr>
              <w:t>……</w:t>
            </w:r>
          </w:p>
        </w:tc>
        <w:tc>
          <w:tcPr>
            <w:tcW w:w="3244"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294"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ind w:rightChars="10" w:right="24"/>
              <w:jc w:val="center"/>
              <w:rPr>
                <w:rFonts w:ascii="仿宋" w:eastAsia="仿宋" w:hAnsi="仿宋"/>
              </w:rPr>
            </w:pPr>
          </w:p>
        </w:tc>
      </w:tr>
      <w:tr w:rsidR="009E1E21" w:rsidRPr="009E1E21">
        <w:trPr>
          <w:trHeight w:val="633"/>
        </w:trPr>
        <w:tc>
          <w:tcPr>
            <w:tcW w:w="877" w:type="dxa"/>
            <w:tcBorders>
              <w:top w:val="single" w:sz="4" w:space="0" w:color="auto"/>
              <w:left w:val="single" w:sz="4" w:space="0" w:color="auto"/>
              <w:bottom w:val="single" w:sz="4" w:space="0" w:color="auto"/>
              <w:right w:val="single" w:sz="4" w:space="0" w:color="auto"/>
            </w:tcBorders>
            <w:vAlign w:val="center"/>
          </w:tcPr>
          <w:p w:rsidR="00860E42" w:rsidRPr="009E1E21" w:rsidRDefault="00FB52C0" w:rsidP="00FB52C0">
            <w:pPr>
              <w:spacing w:line="360" w:lineRule="auto"/>
              <w:ind w:rightChars="10" w:right="24"/>
              <w:jc w:val="center"/>
              <w:rPr>
                <w:rFonts w:ascii="仿宋" w:eastAsia="仿宋" w:hAnsi="仿宋"/>
              </w:rPr>
            </w:pPr>
            <w:r w:rsidRPr="009E1E21">
              <w:rPr>
                <w:rFonts w:ascii="仿宋" w:eastAsia="仿宋" w:hAnsi="仿宋"/>
              </w:rPr>
              <w:t>12</w:t>
            </w:r>
          </w:p>
        </w:tc>
        <w:tc>
          <w:tcPr>
            <w:tcW w:w="3198" w:type="dxa"/>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ind w:rightChars="10" w:right="24"/>
              <w:jc w:val="center"/>
              <w:rPr>
                <w:rFonts w:ascii="仿宋" w:eastAsia="仿宋" w:hAnsi="仿宋"/>
              </w:rPr>
            </w:pPr>
            <w:r w:rsidRPr="009E1E21">
              <w:rPr>
                <w:rFonts w:ascii="仿宋" w:eastAsia="仿宋" w:hAnsi="仿宋" w:hint="eastAsia"/>
              </w:rPr>
              <w:t>工期</w:t>
            </w:r>
          </w:p>
        </w:tc>
        <w:tc>
          <w:tcPr>
            <w:tcW w:w="3244"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294"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ind w:rightChars="10" w:right="24"/>
              <w:jc w:val="center"/>
              <w:rPr>
                <w:rFonts w:ascii="仿宋" w:eastAsia="仿宋" w:hAnsi="仿宋"/>
              </w:rPr>
            </w:pPr>
          </w:p>
        </w:tc>
      </w:tr>
      <w:tr w:rsidR="009E1E21" w:rsidRPr="009E1E21">
        <w:trPr>
          <w:trHeight w:val="633"/>
        </w:trPr>
        <w:tc>
          <w:tcPr>
            <w:tcW w:w="877" w:type="dxa"/>
            <w:tcBorders>
              <w:top w:val="single" w:sz="4" w:space="0" w:color="auto"/>
              <w:left w:val="single" w:sz="4" w:space="0" w:color="auto"/>
              <w:bottom w:val="single" w:sz="4" w:space="0" w:color="auto"/>
              <w:right w:val="single" w:sz="4" w:space="0" w:color="auto"/>
            </w:tcBorders>
          </w:tcPr>
          <w:p w:rsidR="00860E42" w:rsidRPr="009E1E21" w:rsidRDefault="00FB52C0" w:rsidP="00FB52C0">
            <w:pPr>
              <w:spacing w:line="360" w:lineRule="auto"/>
              <w:ind w:rightChars="10" w:right="24"/>
              <w:jc w:val="center"/>
              <w:rPr>
                <w:rFonts w:ascii="仿宋" w:eastAsia="仿宋" w:hAnsi="仿宋"/>
              </w:rPr>
            </w:pPr>
            <w:r w:rsidRPr="009E1E21">
              <w:rPr>
                <w:rFonts w:ascii="仿宋" w:eastAsia="仿宋" w:hAnsi="仿宋" w:hint="eastAsia"/>
              </w:rPr>
              <w:t>1</w:t>
            </w:r>
            <w:r w:rsidRPr="009E1E21">
              <w:rPr>
                <w:rFonts w:ascii="仿宋" w:eastAsia="仿宋" w:hAnsi="仿宋"/>
              </w:rPr>
              <w:t>3</w:t>
            </w:r>
          </w:p>
        </w:tc>
        <w:tc>
          <w:tcPr>
            <w:tcW w:w="3198" w:type="dxa"/>
            <w:tcBorders>
              <w:top w:val="single" w:sz="4" w:space="0" w:color="auto"/>
              <w:left w:val="nil"/>
              <w:bottom w:val="single" w:sz="4" w:space="0" w:color="auto"/>
              <w:right w:val="single" w:sz="4" w:space="0" w:color="auto"/>
            </w:tcBorders>
          </w:tcPr>
          <w:p w:rsidR="00860E42" w:rsidRPr="009E1E21" w:rsidRDefault="005C282C">
            <w:pPr>
              <w:spacing w:line="360" w:lineRule="auto"/>
              <w:ind w:rightChars="10" w:right="24"/>
              <w:jc w:val="center"/>
              <w:rPr>
                <w:rFonts w:ascii="仿宋" w:eastAsia="仿宋" w:hAnsi="仿宋"/>
              </w:rPr>
            </w:pPr>
            <w:r w:rsidRPr="009E1E21">
              <w:rPr>
                <w:rFonts w:ascii="仿宋" w:eastAsia="仿宋" w:hAnsi="仿宋" w:hint="eastAsia"/>
              </w:rPr>
              <w:t xml:space="preserve">价格、计量与支付 </w:t>
            </w:r>
          </w:p>
        </w:tc>
        <w:tc>
          <w:tcPr>
            <w:tcW w:w="3244" w:type="dxa"/>
            <w:tcBorders>
              <w:top w:val="single" w:sz="4" w:space="0" w:color="auto"/>
              <w:left w:val="nil"/>
              <w:bottom w:val="single" w:sz="4" w:space="0" w:color="auto"/>
              <w:right w:val="single" w:sz="4" w:space="0" w:color="auto"/>
            </w:tcBorders>
          </w:tcPr>
          <w:p w:rsidR="00860E42" w:rsidRPr="009E1E21" w:rsidRDefault="00860E42">
            <w:pPr>
              <w:spacing w:line="360" w:lineRule="auto"/>
              <w:ind w:rightChars="10" w:right="24"/>
              <w:rPr>
                <w:rFonts w:ascii="仿宋" w:eastAsia="仿宋" w:hAnsi="仿宋"/>
              </w:rPr>
            </w:pPr>
          </w:p>
        </w:tc>
        <w:tc>
          <w:tcPr>
            <w:tcW w:w="1294"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ind w:rightChars="10" w:right="24"/>
              <w:jc w:val="center"/>
              <w:rPr>
                <w:rFonts w:ascii="仿宋" w:eastAsia="仿宋" w:hAnsi="仿宋"/>
              </w:rPr>
            </w:pPr>
          </w:p>
        </w:tc>
      </w:tr>
    </w:tbl>
    <w:p w:rsidR="00860E42" w:rsidRPr="009E1E21" w:rsidRDefault="005C282C">
      <w:pPr>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注：供应商必须根据磋商文件要求据实逐条填写，不得虚假陈述，否则，其施工响应文件无效并按规定追究其相关责任。</w:t>
      </w:r>
    </w:p>
    <w:p w:rsidR="00860E42" w:rsidRPr="009E1E21" w:rsidRDefault="00860E42">
      <w:pPr>
        <w:spacing w:line="360" w:lineRule="auto"/>
        <w:ind w:firstLineChars="200" w:firstLine="560"/>
        <w:rPr>
          <w:rFonts w:ascii="仿宋" w:eastAsia="仿宋" w:hAnsi="仿宋"/>
          <w:sz w:val="28"/>
          <w:szCs w:val="28"/>
        </w:rPr>
      </w:pPr>
    </w:p>
    <w:p w:rsidR="00860E42" w:rsidRPr="009E1E21" w:rsidRDefault="00860E42">
      <w:pPr>
        <w:spacing w:line="360" w:lineRule="auto"/>
        <w:ind w:firstLineChars="200" w:firstLine="560"/>
        <w:rPr>
          <w:rFonts w:ascii="仿宋" w:eastAsia="仿宋" w:hAnsi="仿宋"/>
          <w:sz w:val="28"/>
          <w:szCs w:val="28"/>
        </w:rPr>
      </w:pPr>
    </w:p>
    <w:p w:rsidR="00860E42" w:rsidRPr="009E1E21" w:rsidRDefault="00860E42">
      <w:pPr>
        <w:spacing w:line="360" w:lineRule="auto"/>
        <w:ind w:firstLineChars="200" w:firstLine="560"/>
        <w:rPr>
          <w:rFonts w:ascii="仿宋" w:eastAsia="仿宋" w:hAnsi="仿宋"/>
          <w:sz w:val="28"/>
          <w:szCs w:val="28"/>
        </w:rPr>
      </w:pPr>
    </w:p>
    <w:p w:rsidR="00860E42" w:rsidRPr="009E1E21" w:rsidRDefault="005C282C">
      <w:pPr>
        <w:spacing w:line="500" w:lineRule="exact"/>
        <w:ind w:firstLineChars="200" w:firstLine="560"/>
        <w:rPr>
          <w:rFonts w:ascii="仿宋" w:eastAsia="仿宋" w:hAnsi="仿宋"/>
          <w:sz w:val="28"/>
          <w:szCs w:val="28"/>
          <w:u w:val="single"/>
        </w:rPr>
      </w:pPr>
      <w:r w:rsidRPr="009E1E21">
        <w:rPr>
          <w:rFonts w:ascii="仿宋" w:eastAsia="仿宋" w:hAnsi="仿宋" w:hint="eastAsia"/>
          <w:sz w:val="28"/>
          <w:szCs w:val="28"/>
        </w:rPr>
        <w:t>供应商名称：</w:t>
      </w:r>
      <w:r w:rsidRPr="009E1E21">
        <w:rPr>
          <w:rFonts w:ascii="仿宋" w:eastAsia="仿宋" w:hAnsi="仿宋"/>
          <w:sz w:val="28"/>
          <w:szCs w:val="28"/>
          <w:u w:val="single"/>
        </w:rPr>
        <w:t>XXXX</w:t>
      </w:r>
    </w:p>
    <w:p w:rsidR="00860E42" w:rsidRPr="009E1E21" w:rsidRDefault="005C282C">
      <w:pPr>
        <w:spacing w:line="588" w:lineRule="exact"/>
        <w:ind w:firstLineChars="200" w:firstLine="560"/>
        <w:rPr>
          <w:rFonts w:ascii="仿宋" w:eastAsia="仿宋" w:hAnsi="仿宋"/>
          <w:bCs/>
          <w:spacing w:val="6"/>
          <w:sz w:val="28"/>
          <w:szCs w:val="28"/>
        </w:rPr>
      </w:pPr>
      <w:r w:rsidRPr="009E1E21">
        <w:rPr>
          <w:rFonts w:ascii="仿宋" w:eastAsia="仿宋" w:hAnsi="仿宋" w:hint="eastAsia"/>
          <w:sz w:val="28"/>
          <w:szCs w:val="28"/>
        </w:rPr>
        <w:t>日期：</w:t>
      </w:r>
      <w:r w:rsidRPr="009E1E21">
        <w:rPr>
          <w:rFonts w:ascii="仿宋" w:eastAsia="仿宋" w:hAnsi="仿宋" w:hint="eastAsia"/>
          <w:sz w:val="28"/>
          <w:szCs w:val="28"/>
          <w:u w:val="single"/>
        </w:rPr>
        <w:t>X</w:t>
      </w:r>
      <w:r w:rsidRPr="009E1E21">
        <w:rPr>
          <w:rFonts w:ascii="仿宋" w:eastAsia="仿宋" w:hAnsi="仿宋"/>
          <w:sz w:val="28"/>
          <w:szCs w:val="28"/>
          <w:u w:val="single"/>
        </w:rPr>
        <w:t>X</w:t>
      </w:r>
      <w:r w:rsidRPr="009E1E21">
        <w:rPr>
          <w:rFonts w:ascii="仿宋" w:eastAsia="仿宋" w:hAnsi="仿宋" w:hint="eastAsia"/>
          <w:sz w:val="28"/>
          <w:szCs w:val="28"/>
        </w:rPr>
        <w:t>年</w:t>
      </w:r>
      <w:r w:rsidRPr="009E1E21">
        <w:rPr>
          <w:rFonts w:ascii="仿宋" w:eastAsia="仿宋" w:hAnsi="仿宋" w:hint="eastAsia"/>
          <w:sz w:val="28"/>
          <w:szCs w:val="28"/>
          <w:u w:val="single"/>
        </w:rPr>
        <w:t>X</w:t>
      </w:r>
      <w:r w:rsidRPr="009E1E21">
        <w:rPr>
          <w:rFonts w:ascii="仿宋" w:eastAsia="仿宋" w:hAnsi="仿宋"/>
          <w:sz w:val="28"/>
          <w:szCs w:val="28"/>
          <w:u w:val="single"/>
        </w:rPr>
        <w:t>X</w:t>
      </w:r>
      <w:r w:rsidRPr="009E1E21">
        <w:rPr>
          <w:rFonts w:ascii="仿宋" w:eastAsia="仿宋" w:hAnsi="仿宋" w:hint="eastAsia"/>
          <w:sz w:val="28"/>
          <w:szCs w:val="28"/>
          <w:u w:val="single"/>
        </w:rPr>
        <w:t xml:space="preserve"> </w:t>
      </w:r>
      <w:r w:rsidRPr="009E1E21">
        <w:rPr>
          <w:rFonts w:ascii="仿宋" w:eastAsia="仿宋" w:hAnsi="仿宋" w:hint="eastAsia"/>
          <w:sz w:val="28"/>
          <w:szCs w:val="28"/>
        </w:rPr>
        <w:t>月</w:t>
      </w:r>
      <w:r w:rsidRPr="009E1E21">
        <w:rPr>
          <w:rFonts w:ascii="仿宋" w:eastAsia="仿宋" w:hAnsi="仿宋" w:hint="eastAsia"/>
          <w:sz w:val="28"/>
          <w:szCs w:val="28"/>
          <w:u w:val="single"/>
        </w:rPr>
        <w:t>X</w:t>
      </w:r>
      <w:r w:rsidRPr="009E1E21">
        <w:rPr>
          <w:rFonts w:ascii="仿宋" w:eastAsia="仿宋" w:hAnsi="仿宋"/>
          <w:sz w:val="28"/>
          <w:szCs w:val="28"/>
          <w:u w:val="single"/>
        </w:rPr>
        <w:t>X</w:t>
      </w:r>
      <w:r w:rsidRPr="009E1E21">
        <w:rPr>
          <w:rFonts w:ascii="仿宋" w:eastAsia="仿宋" w:hAnsi="仿宋" w:hint="eastAsia"/>
          <w:sz w:val="28"/>
          <w:szCs w:val="28"/>
          <w:u w:val="single"/>
        </w:rPr>
        <w:t xml:space="preserve"> </w:t>
      </w:r>
      <w:r w:rsidRPr="009E1E21">
        <w:rPr>
          <w:rFonts w:ascii="仿宋" w:eastAsia="仿宋" w:hAnsi="仿宋" w:hint="eastAsia"/>
          <w:sz w:val="28"/>
          <w:szCs w:val="28"/>
        </w:rPr>
        <w:t>日</w:t>
      </w:r>
    </w:p>
    <w:p w:rsidR="00860E42" w:rsidRPr="009E1E21" w:rsidRDefault="00860E42">
      <w:pPr>
        <w:spacing w:line="360" w:lineRule="auto"/>
        <w:ind w:firstLineChars="200" w:firstLine="560"/>
        <w:rPr>
          <w:rFonts w:ascii="仿宋" w:eastAsia="仿宋" w:hAnsi="仿宋"/>
          <w:sz w:val="28"/>
          <w:szCs w:val="28"/>
        </w:rPr>
      </w:pPr>
    </w:p>
    <w:p w:rsidR="00860E42" w:rsidRPr="009E1E21" w:rsidRDefault="005C282C">
      <w:pPr>
        <w:rPr>
          <w:rFonts w:ascii="仿宋" w:eastAsia="仿宋" w:hAnsi="仿宋"/>
          <w:sz w:val="28"/>
          <w:szCs w:val="28"/>
        </w:rPr>
      </w:pPr>
      <w:r w:rsidRPr="009E1E21">
        <w:rPr>
          <w:rFonts w:ascii="仿宋" w:eastAsia="仿宋" w:hAnsi="仿宋"/>
          <w:sz w:val="28"/>
          <w:szCs w:val="28"/>
        </w:rPr>
        <w:br w:type="page"/>
      </w:r>
    </w:p>
    <w:p w:rsidR="00860E42" w:rsidRPr="009E1E21" w:rsidRDefault="005C282C">
      <w:pPr>
        <w:pStyle w:val="3"/>
        <w:rPr>
          <w:rFonts w:ascii="仿宋" w:eastAsia="仿宋" w:hAnsi="仿宋"/>
          <w:color w:val="auto"/>
        </w:rPr>
      </w:pPr>
      <w:r w:rsidRPr="009E1E21">
        <w:rPr>
          <w:rFonts w:ascii="仿宋" w:eastAsia="仿宋" w:hAnsi="仿宋" w:hint="eastAsia"/>
          <w:color w:val="auto"/>
        </w:rPr>
        <w:lastRenderedPageBreak/>
        <w:t>项目管理机构组成表</w:t>
      </w:r>
    </w:p>
    <w:tbl>
      <w:tblPr>
        <w:tblW w:w="9366" w:type="dxa"/>
        <w:jc w:val="center"/>
        <w:tblLayout w:type="fixed"/>
        <w:tblCellMar>
          <w:left w:w="0" w:type="dxa"/>
          <w:right w:w="0" w:type="dxa"/>
        </w:tblCellMar>
        <w:tblLook w:val="04A0" w:firstRow="1" w:lastRow="0" w:firstColumn="1" w:lastColumn="0" w:noHBand="0" w:noVBand="1"/>
      </w:tblPr>
      <w:tblGrid>
        <w:gridCol w:w="857"/>
        <w:gridCol w:w="1695"/>
        <w:gridCol w:w="1423"/>
        <w:gridCol w:w="1276"/>
        <w:gridCol w:w="1301"/>
        <w:gridCol w:w="1134"/>
        <w:gridCol w:w="1680"/>
      </w:tblGrid>
      <w:tr w:rsidR="009E1E21" w:rsidRPr="009E1E21">
        <w:trPr>
          <w:trHeight w:val="614"/>
          <w:jc w:val="center"/>
        </w:trPr>
        <w:tc>
          <w:tcPr>
            <w:tcW w:w="857" w:type="dxa"/>
            <w:vMerge w:val="restart"/>
            <w:tcBorders>
              <w:top w:val="single" w:sz="4" w:space="0" w:color="auto"/>
              <w:left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hint="eastAsia"/>
              </w:rPr>
              <w:t>序号</w:t>
            </w:r>
          </w:p>
        </w:tc>
        <w:tc>
          <w:tcPr>
            <w:tcW w:w="1695" w:type="dxa"/>
            <w:vMerge w:val="restart"/>
            <w:tcBorders>
              <w:top w:val="single" w:sz="4" w:space="0" w:color="auto"/>
              <w:left w:val="nil"/>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hint="eastAsia"/>
              </w:rPr>
              <w:t>职务</w:t>
            </w:r>
          </w:p>
        </w:tc>
        <w:tc>
          <w:tcPr>
            <w:tcW w:w="1423" w:type="dxa"/>
            <w:vMerge w:val="restart"/>
            <w:tcBorders>
              <w:top w:val="single" w:sz="4" w:space="0" w:color="auto"/>
              <w:left w:val="nil"/>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hint="eastAsia"/>
              </w:rPr>
              <w:t>职称</w:t>
            </w:r>
          </w:p>
        </w:tc>
      </w:tr>
      <w:tr w:rsidR="009E1E21" w:rsidRPr="009E1E21">
        <w:trPr>
          <w:trHeight w:val="614"/>
          <w:jc w:val="center"/>
        </w:trPr>
        <w:tc>
          <w:tcPr>
            <w:tcW w:w="857" w:type="dxa"/>
            <w:vMerge/>
            <w:tcBorders>
              <w:left w:val="single" w:sz="4" w:space="0" w:color="auto"/>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695" w:type="dxa"/>
            <w:vMerge/>
            <w:tcBorders>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423" w:type="dxa"/>
            <w:vMerge/>
            <w:tcBorders>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276" w:type="dxa"/>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hint="eastAsia"/>
              </w:rPr>
              <w:t>证书名称</w:t>
            </w:r>
          </w:p>
        </w:tc>
        <w:tc>
          <w:tcPr>
            <w:tcW w:w="1301" w:type="dxa"/>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hint="eastAsia"/>
              </w:rPr>
              <w:t>证书编号</w:t>
            </w:r>
          </w:p>
        </w:tc>
        <w:tc>
          <w:tcPr>
            <w:tcW w:w="1134" w:type="dxa"/>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hint="eastAsia"/>
              </w:rPr>
              <w:t>职称专业</w:t>
            </w:r>
          </w:p>
        </w:tc>
        <w:tc>
          <w:tcPr>
            <w:tcW w:w="1680" w:type="dxa"/>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hint="eastAsia"/>
              </w:rPr>
              <w:t>级别</w:t>
            </w:r>
          </w:p>
        </w:tc>
      </w:tr>
      <w:tr w:rsidR="009E1E21" w:rsidRPr="009E1E2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rPr>
              <w:t>1</w:t>
            </w:r>
          </w:p>
        </w:tc>
        <w:tc>
          <w:tcPr>
            <w:tcW w:w="1695" w:type="dxa"/>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hint="eastAsia"/>
              </w:rPr>
              <w:t>项目负责人</w:t>
            </w:r>
          </w:p>
          <w:p w:rsidR="00860E42" w:rsidRPr="009E1E21" w:rsidRDefault="005C282C">
            <w:pPr>
              <w:spacing w:line="360" w:lineRule="auto"/>
              <w:jc w:val="center"/>
              <w:rPr>
                <w:rFonts w:ascii="仿宋" w:eastAsia="仿宋" w:hAnsi="仿宋"/>
              </w:rPr>
            </w:pPr>
            <w:r w:rsidRPr="009E1E21">
              <w:rPr>
                <w:rFonts w:ascii="仿宋" w:eastAsia="仿宋" w:hAnsi="仿宋" w:cs="仿宋" w:hint="eastAsia"/>
              </w:rPr>
              <w:t>（项目经理）</w:t>
            </w:r>
          </w:p>
        </w:tc>
        <w:tc>
          <w:tcPr>
            <w:tcW w:w="1423"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276"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301"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134"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680" w:type="dxa"/>
            <w:tcBorders>
              <w:top w:val="single" w:sz="4" w:space="0" w:color="auto"/>
              <w:left w:val="nil"/>
              <w:bottom w:val="single" w:sz="4" w:space="0" w:color="auto"/>
              <w:right w:val="single" w:sz="4" w:space="0" w:color="auto"/>
            </w:tcBorders>
          </w:tcPr>
          <w:p w:rsidR="00860E42" w:rsidRPr="009E1E21" w:rsidRDefault="00860E42">
            <w:pPr>
              <w:spacing w:line="360" w:lineRule="auto"/>
              <w:jc w:val="center"/>
              <w:rPr>
                <w:rFonts w:ascii="仿宋" w:eastAsia="仿宋" w:hAnsi="仿宋"/>
              </w:rPr>
            </w:pPr>
          </w:p>
        </w:tc>
      </w:tr>
      <w:tr w:rsidR="009E1E21" w:rsidRPr="009E1E2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rPr>
              <w:t>2</w:t>
            </w:r>
          </w:p>
        </w:tc>
        <w:tc>
          <w:tcPr>
            <w:tcW w:w="1695" w:type="dxa"/>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rPr>
                <w:rFonts w:ascii="仿宋" w:eastAsia="仿宋" w:hAnsi="仿宋"/>
              </w:rPr>
            </w:pPr>
            <w:r w:rsidRPr="009E1E21">
              <w:rPr>
                <w:rFonts w:ascii="仿宋" w:eastAsia="仿宋" w:hAnsi="仿宋"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276"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301"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134"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680" w:type="dxa"/>
            <w:tcBorders>
              <w:top w:val="single" w:sz="4" w:space="0" w:color="auto"/>
              <w:left w:val="nil"/>
              <w:bottom w:val="single" w:sz="4" w:space="0" w:color="auto"/>
              <w:right w:val="single" w:sz="4" w:space="0" w:color="auto"/>
            </w:tcBorders>
          </w:tcPr>
          <w:p w:rsidR="00860E42" w:rsidRPr="009E1E21" w:rsidRDefault="00860E42">
            <w:pPr>
              <w:spacing w:line="360" w:lineRule="auto"/>
              <w:jc w:val="center"/>
              <w:rPr>
                <w:rFonts w:ascii="仿宋" w:eastAsia="仿宋" w:hAnsi="仿宋"/>
              </w:rPr>
            </w:pPr>
          </w:p>
        </w:tc>
      </w:tr>
      <w:tr w:rsidR="009E1E21" w:rsidRPr="009E1E2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rPr>
              <w:t>3</w:t>
            </w:r>
          </w:p>
        </w:tc>
        <w:tc>
          <w:tcPr>
            <w:tcW w:w="1695" w:type="dxa"/>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hint="eastAsia"/>
              </w:rPr>
              <w:t>施工员</w:t>
            </w:r>
          </w:p>
        </w:tc>
        <w:tc>
          <w:tcPr>
            <w:tcW w:w="1423"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276"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301"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134"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680" w:type="dxa"/>
            <w:tcBorders>
              <w:top w:val="single" w:sz="4" w:space="0" w:color="auto"/>
              <w:left w:val="nil"/>
              <w:bottom w:val="single" w:sz="4" w:space="0" w:color="auto"/>
              <w:right w:val="single" w:sz="4" w:space="0" w:color="auto"/>
            </w:tcBorders>
          </w:tcPr>
          <w:p w:rsidR="00860E42" w:rsidRPr="009E1E21" w:rsidRDefault="00860E42">
            <w:pPr>
              <w:spacing w:line="360" w:lineRule="auto"/>
              <w:jc w:val="center"/>
              <w:rPr>
                <w:rFonts w:ascii="仿宋" w:eastAsia="仿宋" w:hAnsi="仿宋"/>
              </w:rPr>
            </w:pPr>
          </w:p>
        </w:tc>
      </w:tr>
      <w:tr w:rsidR="009E1E21" w:rsidRPr="009E1E2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rPr>
              <w:t>4</w:t>
            </w:r>
          </w:p>
        </w:tc>
        <w:tc>
          <w:tcPr>
            <w:tcW w:w="1695" w:type="dxa"/>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proofErr w:type="gramStart"/>
            <w:r w:rsidRPr="009E1E21">
              <w:rPr>
                <w:rFonts w:ascii="仿宋" w:eastAsia="仿宋" w:hAnsi="仿宋" w:cs="仿宋" w:hint="eastAsia"/>
              </w:rPr>
              <w:t>质量员</w:t>
            </w:r>
            <w:proofErr w:type="gramEnd"/>
          </w:p>
        </w:tc>
        <w:tc>
          <w:tcPr>
            <w:tcW w:w="1423"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276"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301"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134"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680" w:type="dxa"/>
            <w:tcBorders>
              <w:top w:val="single" w:sz="4" w:space="0" w:color="auto"/>
              <w:left w:val="nil"/>
              <w:bottom w:val="single" w:sz="4" w:space="0" w:color="auto"/>
              <w:right w:val="single" w:sz="4" w:space="0" w:color="auto"/>
            </w:tcBorders>
          </w:tcPr>
          <w:p w:rsidR="00860E42" w:rsidRPr="009E1E21" w:rsidRDefault="00860E42">
            <w:pPr>
              <w:spacing w:line="360" w:lineRule="auto"/>
              <w:jc w:val="center"/>
              <w:rPr>
                <w:rFonts w:ascii="仿宋" w:eastAsia="仿宋" w:hAnsi="仿宋"/>
              </w:rPr>
            </w:pPr>
          </w:p>
        </w:tc>
      </w:tr>
      <w:tr w:rsidR="009E1E21" w:rsidRPr="009E1E2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rPr>
              <w:t>5</w:t>
            </w:r>
          </w:p>
        </w:tc>
        <w:tc>
          <w:tcPr>
            <w:tcW w:w="1695" w:type="dxa"/>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hint="eastAsia"/>
              </w:rPr>
              <w:t>安全员</w:t>
            </w:r>
          </w:p>
        </w:tc>
        <w:tc>
          <w:tcPr>
            <w:tcW w:w="1423"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276"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301"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134"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680" w:type="dxa"/>
            <w:tcBorders>
              <w:top w:val="single" w:sz="4" w:space="0" w:color="auto"/>
              <w:left w:val="nil"/>
              <w:bottom w:val="single" w:sz="4" w:space="0" w:color="auto"/>
              <w:right w:val="single" w:sz="4" w:space="0" w:color="auto"/>
            </w:tcBorders>
          </w:tcPr>
          <w:p w:rsidR="00860E42" w:rsidRPr="009E1E21" w:rsidRDefault="00860E42">
            <w:pPr>
              <w:spacing w:line="360" w:lineRule="auto"/>
              <w:jc w:val="center"/>
              <w:rPr>
                <w:rFonts w:ascii="仿宋" w:eastAsia="仿宋" w:hAnsi="仿宋"/>
              </w:rPr>
            </w:pPr>
          </w:p>
        </w:tc>
      </w:tr>
      <w:tr w:rsidR="00860E42" w:rsidRPr="009E1E2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hint="eastAsia"/>
              </w:rPr>
              <w:t>…</w:t>
            </w:r>
          </w:p>
        </w:tc>
        <w:tc>
          <w:tcPr>
            <w:tcW w:w="1695" w:type="dxa"/>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hint="eastAsia"/>
              </w:rPr>
              <w:t>…</w:t>
            </w:r>
          </w:p>
        </w:tc>
        <w:tc>
          <w:tcPr>
            <w:tcW w:w="1423"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276"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301"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134"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680" w:type="dxa"/>
            <w:tcBorders>
              <w:top w:val="single" w:sz="4" w:space="0" w:color="auto"/>
              <w:left w:val="nil"/>
              <w:bottom w:val="single" w:sz="4" w:space="0" w:color="auto"/>
              <w:right w:val="single" w:sz="4" w:space="0" w:color="auto"/>
            </w:tcBorders>
          </w:tcPr>
          <w:p w:rsidR="00860E42" w:rsidRPr="009E1E21" w:rsidRDefault="00860E42">
            <w:pPr>
              <w:spacing w:line="360" w:lineRule="auto"/>
              <w:jc w:val="center"/>
              <w:rPr>
                <w:rFonts w:ascii="仿宋" w:eastAsia="仿宋" w:hAnsi="仿宋"/>
              </w:rPr>
            </w:pPr>
          </w:p>
        </w:tc>
      </w:tr>
    </w:tbl>
    <w:p w:rsidR="00860E42" w:rsidRPr="009E1E21" w:rsidRDefault="00860E42">
      <w:pPr>
        <w:spacing w:line="500" w:lineRule="exact"/>
        <w:ind w:firstLineChars="200" w:firstLine="560"/>
        <w:rPr>
          <w:rFonts w:ascii="仿宋" w:eastAsia="仿宋" w:hAnsi="仿宋"/>
          <w:sz w:val="28"/>
          <w:szCs w:val="28"/>
        </w:rPr>
      </w:pPr>
    </w:p>
    <w:p w:rsidR="00860E42" w:rsidRPr="009E1E21" w:rsidRDefault="00860E42">
      <w:pPr>
        <w:spacing w:line="500" w:lineRule="exact"/>
        <w:ind w:firstLineChars="200" w:firstLine="560"/>
        <w:rPr>
          <w:rFonts w:ascii="仿宋" w:eastAsia="仿宋" w:hAnsi="仿宋"/>
          <w:sz w:val="28"/>
          <w:szCs w:val="28"/>
        </w:rPr>
      </w:pPr>
    </w:p>
    <w:p w:rsidR="00860E42" w:rsidRPr="009E1E21" w:rsidRDefault="005C282C">
      <w:pPr>
        <w:spacing w:line="500" w:lineRule="exact"/>
        <w:ind w:firstLineChars="200" w:firstLine="560"/>
        <w:rPr>
          <w:rFonts w:ascii="仿宋" w:eastAsia="仿宋" w:hAnsi="仿宋"/>
          <w:sz w:val="28"/>
          <w:szCs w:val="28"/>
          <w:u w:val="single"/>
        </w:rPr>
      </w:pPr>
      <w:r w:rsidRPr="009E1E21">
        <w:rPr>
          <w:rFonts w:ascii="仿宋" w:eastAsia="仿宋" w:hAnsi="仿宋" w:hint="eastAsia"/>
          <w:sz w:val="28"/>
          <w:szCs w:val="28"/>
        </w:rPr>
        <w:t>供应商名称：</w:t>
      </w:r>
      <w:r w:rsidRPr="009E1E21">
        <w:rPr>
          <w:rFonts w:ascii="仿宋" w:eastAsia="仿宋" w:hAnsi="仿宋"/>
          <w:sz w:val="28"/>
          <w:szCs w:val="28"/>
          <w:u w:val="single"/>
        </w:rPr>
        <w:t>XXXX</w:t>
      </w:r>
    </w:p>
    <w:p w:rsidR="00860E42" w:rsidRPr="009E1E21" w:rsidRDefault="005C282C">
      <w:pPr>
        <w:spacing w:line="588" w:lineRule="exact"/>
        <w:ind w:firstLineChars="200" w:firstLine="560"/>
        <w:rPr>
          <w:rFonts w:ascii="仿宋" w:eastAsia="仿宋" w:hAnsi="仿宋"/>
          <w:bCs/>
          <w:spacing w:val="6"/>
          <w:sz w:val="28"/>
          <w:szCs w:val="28"/>
        </w:rPr>
      </w:pPr>
      <w:r w:rsidRPr="009E1E21">
        <w:rPr>
          <w:rFonts w:ascii="仿宋" w:eastAsia="仿宋" w:hAnsi="仿宋" w:hint="eastAsia"/>
          <w:sz w:val="28"/>
          <w:szCs w:val="28"/>
        </w:rPr>
        <w:t>日期：</w:t>
      </w:r>
      <w:r w:rsidRPr="009E1E21">
        <w:rPr>
          <w:rFonts w:ascii="仿宋" w:eastAsia="仿宋" w:hAnsi="仿宋" w:hint="eastAsia"/>
          <w:sz w:val="28"/>
          <w:szCs w:val="28"/>
          <w:u w:val="single"/>
        </w:rPr>
        <w:t>X</w:t>
      </w:r>
      <w:r w:rsidRPr="009E1E21">
        <w:rPr>
          <w:rFonts w:ascii="仿宋" w:eastAsia="仿宋" w:hAnsi="仿宋"/>
          <w:sz w:val="28"/>
          <w:szCs w:val="28"/>
          <w:u w:val="single"/>
        </w:rPr>
        <w:t>X</w:t>
      </w:r>
      <w:r w:rsidRPr="009E1E21">
        <w:rPr>
          <w:rFonts w:ascii="仿宋" w:eastAsia="仿宋" w:hAnsi="仿宋" w:hint="eastAsia"/>
          <w:sz w:val="28"/>
          <w:szCs w:val="28"/>
        </w:rPr>
        <w:t>年</w:t>
      </w:r>
      <w:r w:rsidRPr="009E1E21">
        <w:rPr>
          <w:rFonts w:ascii="仿宋" w:eastAsia="仿宋" w:hAnsi="仿宋" w:hint="eastAsia"/>
          <w:sz w:val="28"/>
          <w:szCs w:val="28"/>
          <w:u w:val="single"/>
        </w:rPr>
        <w:t>X</w:t>
      </w:r>
      <w:r w:rsidRPr="009E1E21">
        <w:rPr>
          <w:rFonts w:ascii="仿宋" w:eastAsia="仿宋" w:hAnsi="仿宋"/>
          <w:sz w:val="28"/>
          <w:szCs w:val="28"/>
          <w:u w:val="single"/>
        </w:rPr>
        <w:t>X</w:t>
      </w:r>
      <w:r w:rsidRPr="009E1E21">
        <w:rPr>
          <w:rFonts w:ascii="仿宋" w:eastAsia="仿宋" w:hAnsi="仿宋" w:hint="eastAsia"/>
          <w:sz w:val="28"/>
          <w:szCs w:val="28"/>
          <w:u w:val="single"/>
        </w:rPr>
        <w:t xml:space="preserve"> </w:t>
      </w:r>
      <w:r w:rsidRPr="009E1E21">
        <w:rPr>
          <w:rFonts w:ascii="仿宋" w:eastAsia="仿宋" w:hAnsi="仿宋" w:hint="eastAsia"/>
          <w:sz w:val="28"/>
          <w:szCs w:val="28"/>
        </w:rPr>
        <w:t>月</w:t>
      </w:r>
      <w:r w:rsidRPr="009E1E21">
        <w:rPr>
          <w:rFonts w:ascii="仿宋" w:eastAsia="仿宋" w:hAnsi="仿宋" w:hint="eastAsia"/>
          <w:sz w:val="28"/>
          <w:szCs w:val="28"/>
          <w:u w:val="single"/>
        </w:rPr>
        <w:t>X</w:t>
      </w:r>
      <w:r w:rsidRPr="009E1E21">
        <w:rPr>
          <w:rFonts w:ascii="仿宋" w:eastAsia="仿宋" w:hAnsi="仿宋"/>
          <w:sz w:val="28"/>
          <w:szCs w:val="28"/>
          <w:u w:val="single"/>
        </w:rPr>
        <w:t>X</w:t>
      </w:r>
      <w:r w:rsidRPr="009E1E21">
        <w:rPr>
          <w:rFonts w:ascii="仿宋" w:eastAsia="仿宋" w:hAnsi="仿宋" w:hint="eastAsia"/>
          <w:sz w:val="28"/>
          <w:szCs w:val="28"/>
          <w:u w:val="single"/>
        </w:rPr>
        <w:t xml:space="preserve"> </w:t>
      </w:r>
      <w:r w:rsidRPr="009E1E21">
        <w:rPr>
          <w:rFonts w:ascii="仿宋" w:eastAsia="仿宋" w:hAnsi="仿宋" w:hint="eastAsia"/>
          <w:sz w:val="28"/>
          <w:szCs w:val="28"/>
        </w:rPr>
        <w:t>日</w:t>
      </w:r>
    </w:p>
    <w:p w:rsidR="00860E42" w:rsidRPr="009E1E21" w:rsidRDefault="00860E42">
      <w:pPr>
        <w:spacing w:line="360" w:lineRule="auto"/>
        <w:rPr>
          <w:rFonts w:ascii="仿宋" w:eastAsia="仿宋" w:hAnsi="仿宋"/>
          <w:sz w:val="28"/>
          <w:szCs w:val="28"/>
        </w:rPr>
      </w:pPr>
    </w:p>
    <w:p w:rsidR="00860E42" w:rsidRPr="009E1E21" w:rsidRDefault="005C282C">
      <w:pPr>
        <w:spacing w:line="500" w:lineRule="exact"/>
        <w:ind w:firstLineChars="200" w:firstLine="560"/>
        <w:rPr>
          <w:rFonts w:ascii="仿宋" w:eastAsia="仿宋" w:hAnsi="仿宋"/>
          <w:sz w:val="28"/>
          <w:szCs w:val="28"/>
        </w:rPr>
      </w:pPr>
      <w:r w:rsidRPr="009E1E21">
        <w:rPr>
          <w:rFonts w:ascii="仿宋" w:eastAsia="仿宋" w:hAnsi="仿宋" w:hint="eastAsia"/>
          <w:sz w:val="28"/>
          <w:szCs w:val="28"/>
        </w:rPr>
        <w:t>注：为降低供应商参加政府采购活动成本，</w:t>
      </w:r>
      <w:proofErr w:type="gramStart"/>
      <w:r w:rsidRPr="009E1E21">
        <w:rPr>
          <w:rFonts w:ascii="仿宋" w:eastAsia="仿宋" w:hAnsi="仿宋" w:hint="eastAsia"/>
          <w:sz w:val="28"/>
          <w:szCs w:val="28"/>
        </w:rPr>
        <w:t>除项目</w:t>
      </w:r>
      <w:proofErr w:type="gramEnd"/>
      <w:r w:rsidRPr="009E1E21">
        <w:rPr>
          <w:rFonts w:ascii="仿宋" w:eastAsia="仿宋" w:hAnsi="仿宋" w:hint="eastAsia"/>
          <w:sz w:val="28"/>
          <w:szCs w:val="28"/>
        </w:rPr>
        <w:t>负责人、项目技术负责人以外，该表中的施工员、质量员、安全员等可以在供应</w:t>
      </w:r>
      <w:proofErr w:type="gramStart"/>
      <w:r w:rsidRPr="009E1E21">
        <w:rPr>
          <w:rFonts w:ascii="仿宋" w:eastAsia="仿宋" w:hAnsi="仿宋" w:hint="eastAsia"/>
          <w:sz w:val="28"/>
          <w:szCs w:val="28"/>
        </w:rPr>
        <w:t>商成交</w:t>
      </w:r>
      <w:proofErr w:type="gramEnd"/>
      <w:r w:rsidRPr="009E1E21">
        <w:rPr>
          <w:rFonts w:ascii="仿宋" w:eastAsia="仿宋" w:hAnsi="仿宋" w:hint="eastAsia"/>
          <w:sz w:val="28"/>
          <w:szCs w:val="28"/>
        </w:rPr>
        <w:t>后在政府采购合同中约定，不得要求必须在参加采购活动前提供该类工作人员信息，如需办理施工许可证，人员配备需满足办理施工许可证相关要求。</w:t>
      </w:r>
    </w:p>
    <w:p w:rsidR="00860E42" w:rsidRPr="009E1E21" w:rsidRDefault="005C282C">
      <w:pPr>
        <w:rPr>
          <w:rFonts w:ascii="仿宋" w:eastAsia="仿宋" w:hAnsi="仿宋"/>
          <w:sz w:val="28"/>
          <w:szCs w:val="28"/>
        </w:rPr>
      </w:pPr>
      <w:r w:rsidRPr="009E1E21">
        <w:rPr>
          <w:rFonts w:ascii="仿宋" w:eastAsia="仿宋" w:hAnsi="仿宋"/>
          <w:sz w:val="28"/>
          <w:szCs w:val="28"/>
        </w:rPr>
        <w:br w:type="page"/>
      </w:r>
    </w:p>
    <w:p w:rsidR="00860E42" w:rsidRPr="009E1E21" w:rsidRDefault="005C282C">
      <w:pPr>
        <w:pStyle w:val="3"/>
        <w:rPr>
          <w:rFonts w:ascii="仿宋" w:eastAsia="仿宋" w:hAnsi="仿宋"/>
          <w:color w:val="auto"/>
        </w:rPr>
      </w:pPr>
      <w:r w:rsidRPr="009E1E21">
        <w:rPr>
          <w:rFonts w:ascii="仿宋" w:eastAsia="仿宋" w:hAnsi="仿宋" w:hint="eastAsia"/>
          <w:color w:val="auto"/>
        </w:rPr>
        <w:lastRenderedPageBreak/>
        <w:t>相关管理机构主要人员简历表</w:t>
      </w:r>
    </w:p>
    <w:tbl>
      <w:tblPr>
        <w:tblW w:w="9406" w:type="dxa"/>
        <w:jc w:val="center"/>
        <w:tblLayout w:type="fixed"/>
        <w:tblCellMar>
          <w:left w:w="0" w:type="dxa"/>
          <w:right w:w="0" w:type="dxa"/>
        </w:tblCellMar>
        <w:tblLook w:val="04A0" w:firstRow="1" w:lastRow="0" w:firstColumn="1" w:lastColumn="0" w:noHBand="0" w:noVBand="1"/>
      </w:tblPr>
      <w:tblGrid>
        <w:gridCol w:w="1595"/>
        <w:gridCol w:w="25"/>
        <w:gridCol w:w="1215"/>
        <w:gridCol w:w="1134"/>
        <w:gridCol w:w="1276"/>
        <w:gridCol w:w="1843"/>
        <w:gridCol w:w="2318"/>
      </w:tblGrid>
      <w:tr w:rsidR="009E1E21" w:rsidRPr="009E1E21">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hint="eastAsia"/>
              </w:rPr>
              <w:t>姓名</w:t>
            </w:r>
          </w:p>
        </w:tc>
        <w:tc>
          <w:tcPr>
            <w:tcW w:w="1240" w:type="dxa"/>
            <w:gridSpan w:val="2"/>
            <w:tcBorders>
              <w:top w:val="single" w:sz="4" w:space="0" w:color="auto"/>
              <w:left w:val="nil"/>
              <w:bottom w:val="single" w:sz="4" w:space="0" w:color="auto"/>
              <w:right w:val="single" w:sz="4" w:space="0" w:color="auto"/>
            </w:tcBorders>
          </w:tcPr>
          <w:p w:rsidR="00860E42" w:rsidRPr="009E1E21" w:rsidRDefault="00860E42">
            <w:pPr>
              <w:spacing w:line="360" w:lineRule="auto"/>
              <w:jc w:val="center"/>
              <w:rPr>
                <w:rFonts w:ascii="仿宋" w:eastAsia="仿宋" w:hAnsi="仿宋"/>
              </w:rPr>
            </w:pPr>
          </w:p>
        </w:tc>
        <w:tc>
          <w:tcPr>
            <w:tcW w:w="1134" w:type="dxa"/>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hint="eastAsia"/>
              </w:rPr>
              <w:t>年龄</w:t>
            </w:r>
          </w:p>
        </w:tc>
        <w:tc>
          <w:tcPr>
            <w:tcW w:w="5437" w:type="dxa"/>
            <w:gridSpan w:val="3"/>
            <w:tcBorders>
              <w:top w:val="single" w:sz="4" w:space="0" w:color="auto"/>
              <w:left w:val="nil"/>
              <w:bottom w:val="single" w:sz="4" w:space="0" w:color="auto"/>
              <w:right w:val="single" w:sz="4" w:space="0" w:color="auto"/>
            </w:tcBorders>
          </w:tcPr>
          <w:p w:rsidR="00860E42" w:rsidRPr="009E1E21" w:rsidRDefault="00860E42">
            <w:pPr>
              <w:spacing w:line="360" w:lineRule="auto"/>
              <w:jc w:val="center"/>
              <w:rPr>
                <w:rFonts w:ascii="仿宋" w:eastAsia="仿宋" w:hAnsi="仿宋"/>
              </w:rPr>
            </w:pPr>
          </w:p>
        </w:tc>
      </w:tr>
      <w:tr w:rsidR="009E1E21" w:rsidRPr="009E1E21">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hint="eastAsia"/>
              </w:rPr>
              <w:t>职称</w:t>
            </w:r>
          </w:p>
        </w:tc>
        <w:tc>
          <w:tcPr>
            <w:tcW w:w="1240" w:type="dxa"/>
            <w:gridSpan w:val="2"/>
            <w:tcBorders>
              <w:top w:val="single" w:sz="4" w:space="0" w:color="auto"/>
              <w:left w:val="nil"/>
              <w:bottom w:val="single" w:sz="4" w:space="0" w:color="auto"/>
              <w:right w:val="single" w:sz="4" w:space="0" w:color="auto"/>
            </w:tcBorders>
          </w:tcPr>
          <w:p w:rsidR="00860E42" w:rsidRPr="009E1E21" w:rsidRDefault="00860E42">
            <w:pPr>
              <w:spacing w:line="360" w:lineRule="auto"/>
              <w:jc w:val="center"/>
              <w:rPr>
                <w:rFonts w:ascii="仿宋" w:eastAsia="仿宋" w:hAnsi="仿宋"/>
              </w:rPr>
            </w:pPr>
          </w:p>
        </w:tc>
        <w:tc>
          <w:tcPr>
            <w:tcW w:w="1134" w:type="dxa"/>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hint="eastAsia"/>
              </w:rPr>
              <w:t>职务</w:t>
            </w:r>
          </w:p>
        </w:tc>
        <w:tc>
          <w:tcPr>
            <w:tcW w:w="1276" w:type="dxa"/>
            <w:tcBorders>
              <w:top w:val="single" w:sz="4" w:space="0" w:color="auto"/>
              <w:left w:val="nil"/>
              <w:bottom w:val="single" w:sz="4" w:space="0" w:color="auto"/>
              <w:right w:val="single" w:sz="4" w:space="0" w:color="auto"/>
            </w:tcBorders>
          </w:tcPr>
          <w:p w:rsidR="00860E42" w:rsidRPr="009E1E21" w:rsidRDefault="00860E42">
            <w:pPr>
              <w:spacing w:line="360" w:lineRule="auto"/>
              <w:jc w:val="center"/>
              <w:rPr>
                <w:rFonts w:ascii="仿宋" w:eastAsia="仿宋" w:hAnsi="仿宋"/>
              </w:rPr>
            </w:pPr>
          </w:p>
        </w:tc>
        <w:tc>
          <w:tcPr>
            <w:tcW w:w="1843" w:type="dxa"/>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hint="eastAsia"/>
              </w:rPr>
              <w:t>拟在本合同任职</w:t>
            </w:r>
          </w:p>
        </w:tc>
        <w:tc>
          <w:tcPr>
            <w:tcW w:w="2318" w:type="dxa"/>
            <w:tcBorders>
              <w:top w:val="single" w:sz="4" w:space="0" w:color="auto"/>
              <w:left w:val="nil"/>
              <w:bottom w:val="single" w:sz="4" w:space="0" w:color="auto"/>
              <w:right w:val="single" w:sz="4" w:space="0" w:color="auto"/>
            </w:tcBorders>
          </w:tcPr>
          <w:p w:rsidR="00860E42" w:rsidRPr="009E1E21" w:rsidRDefault="00860E42">
            <w:pPr>
              <w:spacing w:line="360" w:lineRule="auto"/>
              <w:jc w:val="center"/>
              <w:rPr>
                <w:rFonts w:ascii="仿宋" w:eastAsia="仿宋" w:hAnsi="仿宋"/>
              </w:rPr>
            </w:pPr>
          </w:p>
        </w:tc>
      </w:tr>
      <w:tr w:rsidR="009E1E21" w:rsidRPr="009E1E21">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rsidR="00860E42" w:rsidRPr="009E1E21" w:rsidRDefault="005C282C">
            <w:pPr>
              <w:spacing w:line="360" w:lineRule="auto"/>
              <w:ind w:firstLineChars="2000" w:firstLine="4800"/>
              <w:rPr>
                <w:rFonts w:ascii="仿宋" w:eastAsia="仿宋" w:hAnsi="仿宋"/>
              </w:rPr>
            </w:pPr>
            <w:r w:rsidRPr="009E1E21">
              <w:rPr>
                <w:rFonts w:ascii="仿宋" w:eastAsia="仿宋" w:hAnsi="仿宋" w:cs="仿宋" w:hint="eastAsia"/>
              </w:rPr>
              <w:t>主要工作经历</w:t>
            </w:r>
          </w:p>
        </w:tc>
      </w:tr>
      <w:tr w:rsidR="009E1E21" w:rsidRPr="009E1E2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hint="eastAsia"/>
              </w:rPr>
              <w:t>项目名称</w:t>
            </w:r>
          </w:p>
        </w:tc>
        <w:tc>
          <w:tcPr>
            <w:tcW w:w="1843" w:type="dxa"/>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hint="eastAsia"/>
              </w:rPr>
              <w:t>担任职务</w:t>
            </w:r>
          </w:p>
        </w:tc>
        <w:tc>
          <w:tcPr>
            <w:tcW w:w="2318" w:type="dxa"/>
            <w:tcBorders>
              <w:top w:val="single" w:sz="4" w:space="0" w:color="auto"/>
              <w:left w:val="nil"/>
              <w:bottom w:val="single" w:sz="4" w:space="0" w:color="auto"/>
              <w:right w:val="single" w:sz="4" w:space="0" w:color="auto"/>
            </w:tcBorders>
            <w:vAlign w:val="center"/>
          </w:tcPr>
          <w:p w:rsidR="00860E42" w:rsidRPr="009E1E21" w:rsidRDefault="005C282C">
            <w:pPr>
              <w:spacing w:line="360" w:lineRule="auto"/>
              <w:jc w:val="center"/>
              <w:rPr>
                <w:rFonts w:ascii="仿宋" w:eastAsia="仿宋" w:hAnsi="仿宋"/>
              </w:rPr>
            </w:pPr>
            <w:r w:rsidRPr="009E1E21">
              <w:rPr>
                <w:rFonts w:ascii="仿宋" w:eastAsia="仿宋" w:hAnsi="仿宋" w:cs="仿宋" w:hint="eastAsia"/>
              </w:rPr>
              <w:t>发包人</w:t>
            </w:r>
          </w:p>
        </w:tc>
      </w:tr>
      <w:tr w:rsidR="009E1E21" w:rsidRPr="009E1E2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3625" w:type="dxa"/>
            <w:gridSpan w:val="3"/>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843"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2318"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r>
      <w:tr w:rsidR="009E1E21" w:rsidRPr="009E1E2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3625" w:type="dxa"/>
            <w:gridSpan w:val="3"/>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843"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2318"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r>
      <w:tr w:rsidR="009E1E21" w:rsidRPr="009E1E2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3625" w:type="dxa"/>
            <w:gridSpan w:val="3"/>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1843"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c>
          <w:tcPr>
            <w:tcW w:w="2318" w:type="dxa"/>
            <w:tcBorders>
              <w:top w:val="single" w:sz="4" w:space="0" w:color="auto"/>
              <w:left w:val="nil"/>
              <w:bottom w:val="single" w:sz="4" w:space="0" w:color="auto"/>
              <w:right w:val="single" w:sz="4" w:space="0" w:color="auto"/>
            </w:tcBorders>
            <w:vAlign w:val="center"/>
          </w:tcPr>
          <w:p w:rsidR="00860E42" w:rsidRPr="009E1E21" w:rsidRDefault="00860E42">
            <w:pPr>
              <w:spacing w:line="360" w:lineRule="auto"/>
              <w:jc w:val="center"/>
              <w:rPr>
                <w:rFonts w:ascii="仿宋" w:eastAsia="仿宋" w:hAnsi="仿宋"/>
              </w:rPr>
            </w:pPr>
          </w:p>
        </w:tc>
      </w:tr>
    </w:tbl>
    <w:p w:rsidR="00860E42" w:rsidRPr="009E1E21" w:rsidRDefault="005C282C">
      <w:pPr>
        <w:spacing w:line="500" w:lineRule="exact"/>
        <w:ind w:firstLineChars="200" w:firstLine="560"/>
        <w:rPr>
          <w:rFonts w:ascii="仿宋" w:eastAsia="仿宋" w:hAnsi="仿宋"/>
          <w:sz w:val="28"/>
          <w:szCs w:val="28"/>
        </w:rPr>
      </w:pPr>
      <w:r w:rsidRPr="009E1E21">
        <w:rPr>
          <w:rFonts w:ascii="仿宋" w:eastAsia="仿宋" w:hAnsi="仿宋" w:hint="eastAsia"/>
          <w:sz w:val="28"/>
          <w:szCs w:val="28"/>
        </w:rPr>
        <w:t>注：</w:t>
      </w:r>
    </w:p>
    <w:p w:rsidR="00860E42" w:rsidRPr="009E1E21" w:rsidRDefault="005C282C">
      <w:pPr>
        <w:spacing w:line="500" w:lineRule="exact"/>
        <w:ind w:firstLineChars="200" w:firstLine="560"/>
        <w:rPr>
          <w:rFonts w:ascii="仿宋" w:eastAsia="仿宋" w:hAnsi="仿宋"/>
          <w:sz w:val="28"/>
          <w:szCs w:val="28"/>
        </w:rPr>
      </w:pPr>
      <w:r w:rsidRPr="009E1E21">
        <w:rPr>
          <w:rFonts w:ascii="仿宋" w:eastAsia="仿宋" w:hAnsi="仿宋"/>
          <w:sz w:val="28"/>
          <w:szCs w:val="28"/>
        </w:rPr>
        <w:t>1</w:t>
      </w:r>
      <w:r w:rsidRPr="009E1E21">
        <w:rPr>
          <w:rFonts w:ascii="仿宋" w:eastAsia="仿宋" w:hAnsi="仿宋" w:hint="eastAsia"/>
          <w:sz w:val="28"/>
          <w:szCs w:val="28"/>
        </w:rPr>
        <w:t>、人员应附身份证复印件。</w:t>
      </w:r>
    </w:p>
    <w:p w:rsidR="00860E42" w:rsidRPr="009E1E21" w:rsidRDefault="005C282C">
      <w:pPr>
        <w:spacing w:line="500" w:lineRule="exact"/>
        <w:ind w:firstLineChars="200" w:firstLine="560"/>
        <w:rPr>
          <w:rFonts w:ascii="仿宋" w:eastAsia="仿宋" w:hAnsi="仿宋"/>
          <w:sz w:val="28"/>
          <w:szCs w:val="28"/>
        </w:rPr>
      </w:pPr>
      <w:r w:rsidRPr="009E1E21">
        <w:rPr>
          <w:rFonts w:ascii="仿宋" w:eastAsia="仿宋" w:hAnsi="仿宋"/>
          <w:sz w:val="28"/>
          <w:szCs w:val="28"/>
        </w:rPr>
        <w:t>2</w:t>
      </w:r>
      <w:r w:rsidRPr="009E1E21">
        <w:rPr>
          <w:rFonts w:ascii="仿宋" w:eastAsia="仿宋" w:hAnsi="仿宋" w:hint="eastAsia"/>
          <w:sz w:val="28"/>
          <w:szCs w:val="28"/>
        </w:rPr>
        <w:t>、人员应附执业或职业资格证或上岗证或职称证复印件。</w:t>
      </w:r>
    </w:p>
    <w:p w:rsidR="00860E42" w:rsidRPr="009E1E21" w:rsidRDefault="00860E42">
      <w:pPr>
        <w:spacing w:line="360" w:lineRule="auto"/>
        <w:rPr>
          <w:rFonts w:ascii="仿宋" w:eastAsia="仿宋" w:hAnsi="仿宋"/>
          <w:sz w:val="28"/>
          <w:szCs w:val="28"/>
        </w:rPr>
      </w:pPr>
    </w:p>
    <w:p w:rsidR="00860E42" w:rsidRPr="009E1E21" w:rsidRDefault="005C282C">
      <w:pPr>
        <w:rPr>
          <w:rFonts w:ascii="仿宋" w:eastAsia="仿宋" w:hAnsi="仿宋"/>
          <w:sz w:val="28"/>
          <w:szCs w:val="28"/>
        </w:rPr>
      </w:pPr>
      <w:r w:rsidRPr="009E1E21">
        <w:rPr>
          <w:rFonts w:ascii="仿宋" w:eastAsia="仿宋" w:hAnsi="仿宋"/>
          <w:sz w:val="28"/>
          <w:szCs w:val="28"/>
        </w:rPr>
        <w:br w:type="page"/>
      </w:r>
    </w:p>
    <w:p w:rsidR="00860E42" w:rsidRPr="009E1E21" w:rsidRDefault="005C282C">
      <w:pPr>
        <w:pStyle w:val="2"/>
        <w:ind w:left="851" w:hanging="851"/>
        <w:rPr>
          <w:rFonts w:ascii="仿宋" w:eastAsia="仿宋" w:hAnsi="仿宋"/>
        </w:rPr>
      </w:pPr>
      <w:bookmarkStart w:id="59" w:name="_Toc80711388"/>
      <w:r w:rsidRPr="009E1E21">
        <w:rPr>
          <w:rFonts w:ascii="仿宋" w:eastAsia="仿宋" w:hAnsi="仿宋" w:hint="eastAsia"/>
        </w:rPr>
        <w:lastRenderedPageBreak/>
        <w:t>报价要求响应文件</w:t>
      </w:r>
      <w:bookmarkEnd w:id="59"/>
    </w:p>
    <w:p w:rsidR="00860E42" w:rsidRPr="009E1E21" w:rsidRDefault="005C282C">
      <w:pPr>
        <w:pStyle w:val="3"/>
        <w:rPr>
          <w:rFonts w:ascii="仿宋" w:eastAsia="仿宋" w:hAnsi="仿宋"/>
          <w:color w:val="auto"/>
        </w:rPr>
      </w:pPr>
      <w:r w:rsidRPr="009E1E21">
        <w:rPr>
          <w:rFonts w:ascii="仿宋" w:eastAsia="仿宋" w:hAnsi="仿宋" w:hint="eastAsia"/>
          <w:color w:val="auto"/>
        </w:rPr>
        <w:t>已标价工程量清单</w:t>
      </w:r>
    </w:p>
    <w:p w:rsidR="00860E42" w:rsidRPr="009E1E21" w:rsidRDefault="005C282C">
      <w:pPr>
        <w:snapToGrid w:val="0"/>
        <w:spacing w:line="360" w:lineRule="auto"/>
        <w:ind w:firstLineChars="200" w:firstLine="584"/>
        <w:rPr>
          <w:rFonts w:ascii="仿宋" w:eastAsia="仿宋" w:hAnsi="仿宋"/>
          <w:spacing w:val="6"/>
          <w:sz w:val="28"/>
          <w:szCs w:val="28"/>
        </w:rPr>
      </w:pPr>
      <w:r w:rsidRPr="009E1E21">
        <w:rPr>
          <w:rFonts w:ascii="仿宋" w:eastAsia="仿宋" w:hAnsi="仿宋" w:hint="eastAsia"/>
          <w:spacing w:val="6"/>
          <w:sz w:val="28"/>
          <w:szCs w:val="28"/>
        </w:rPr>
        <w:t>已标价工程量清单应</w:t>
      </w:r>
      <w:proofErr w:type="gramStart"/>
      <w:r w:rsidRPr="009E1E21">
        <w:rPr>
          <w:rFonts w:ascii="仿宋" w:eastAsia="仿宋" w:hAnsi="仿宋" w:hint="eastAsia"/>
          <w:spacing w:val="6"/>
          <w:sz w:val="28"/>
          <w:szCs w:val="28"/>
        </w:rPr>
        <w:t>符合磋商</w:t>
      </w:r>
      <w:proofErr w:type="gramEnd"/>
      <w:r w:rsidRPr="009E1E21">
        <w:rPr>
          <w:rFonts w:ascii="仿宋" w:eastAsia="仿宋" w:hAnsi="仿宋" w:hint="eastAsia"/>
          <w:spacing w:val="6"/>
          <w:sz w:val="28"/>
          <w:szCs w:val="28"/>
        </w:rPr>
        <w:t>文件“第二章磋商须知”第2.4.3条报价货币及报价要求的相关要求以及工程量清单总说明的相关要求。</w:t>
      </w:r>
    </w:p>
    <w:p w:rsidR="00860E42" w:rsidRPr="009E1E21" w:rsidRDefault="005C282C">
      <w:pPr>
        <w:rPr>
          <w:rFonts w:ascii="仿宋" w:eastAsia="仿宋" w:hAnsi="仿宋"/>
          <w:b/>
          <w:bCs/>
          <w:kern w:val="2"/>
          <w:sz w:val="28"/>
          <w:szCs w:val="28"/>
        </w:rPr>
      </w:pPr>
      <w:bookmarkStart w:id="60" w:name="_Toc360696963"/>
      <w:bookmarkStart w:id="61" w:name="_Toc236285891"/>
      <w:bookmarkStart w:id="62" w:name="_Toc238273564"/>
      <w:bookmarkStart w:id="63" w:name="_Toc205604899"/>
      <w:bookmarkEnd w:id="57"/>
      <w:r w:rsidRPr="009E1E21">
        <w:rPr>
          <w:rFonts w:ascii="仿宋" w:eastAsia="仿宋" w:hAnsi="仿宋"/>
        </w:rPr>
        <w:br w:type="page"/>
      </w:r>
    </w:p>
    <w:p w:rsidR="00860E42" w:rsidRPr="009E1E21" w:rsidRDefault="005C282C">
      <w:pPr>
        <w:pStyle w:val="1"/>
        <w:numPr>
          <w:ilvl w:val="0"/>
          <w:numId w:val="1"/>
        </w:numPr>
        <w:spacing w:before="0" w:after="0"/>
        <w:ind w:left="0" w:firstLine="0"/>
        <w:rPr>
          <w:rFonts w:ascii="仿宋" w:eastAsia="仿宋" w:hAnsi="仿宋"/>
        </w:rPr>
      </w:pPr>
      <w:bookmarkStart w:id="64" w:name="_Toc80711389"/>
      <w:r w:rsidRPr="009E1E21">
        <w:rPr>
          <w:rFonts w:ascii="仿宋" w:eastAsia="仿宋" w:hAnsi="仿宋" w:hint="eastAsia"/>
        </w:rPr>
        <w:lastRenderedPageBreak/>
        <w:t>技术、服务、商务及其他要求</w:t>
      </w:r>
      <w:bookmarkStart w:id="65" w:name="_Toc485715214"/>
      <w:bookmarkEnd w:id="64"/>
    </w:p>
    <w:p w:rsidR="00860E42" w:rsidRPr="009E1E21" w:rsidRDefault="005C282C">
      <w:pPr>
        <w:tabs>
          <w:tab w:val="left" w:pos="993"/>
        </w:tabs>
        <w:spacing w:line="360" w:lineRule="auto"/>
        <w:ind w:firstLineChars="200" w:firstLine="562"/>
        <w:rPr>
          <w:rFonts w:ascii="仿宋" w:eastAsia="仿宋" w:hAnsi="仿宋"/>
          <w:b/>
          <w:sz w:val="28"/>
          <w:szCs w:val="28"/>
        </w:rPr>
      </w:pPr>
      <w:r w:rsidRPr="009E1E21">
        <w:rPr>
          <w:rFonts w:ascii="仿宋" w:eastAsia="仿宋" w:hAnsi="仿宋" w:hint="eastAsia"/>
          <w:b/>
          <w:sz w:val="28"/>
          <w:szCs w:val="28"/>
        </w:rPr>
        <w:t>本章采购需求中标注“★”号的条款为本次磋商采购项目的实质性要求，供应商在磋商结束后应全部满足</w:t>
      </w:r>
      <w:r w:rsidRPr="009E1E21">
        <w:rPr>
          <w:rFonts w:ascii="仿宋" w:eastAsia="仿宋" w:hAnsi="仿宋"/>
          <w:b/>
          <w:sz w:val="28"/>
          <w:szCs w:val="28"/>
        </w:rPr>
        <w:t>。</w:t>
      </w:r>
    </w:p>
    <w:p w:rsidR="00860E42" w:rsidRPr="009E1E21" w:rsidRDefault="005C282C">
      <w:pPr>
        <w:pStyle w:val="2"/>
        <w:ind w:left="851" w:hanging="851"/>
        <w:rPr>
          <w:rFonts w:ascii="仿宋" w:eastAsia="仿宋" w:hAnsi="仿宋"/>
          <w:szCs w:val="32"/>
          <w:lang w:val="zh-CN"/>
        </w:rPr>
      </w:pPr>
      <w:bookmarkStart w:id="66" w:name="_Toc490472737"/>
      <w:bookmarkStart w:id="67" w:name="_Toc490472571"/>
      <w:bookmarkStart w:id="68" w:name="_Toc80711390"/>
      <w:bookmarkEnd w:id="66"/>
      <w:bookmarkEnd w:id="67"/>
      <w:r w:rsidRPr="009E1E21">
        <w:rPr>
          <w:rFonts w:ascii="仿宋" w:eastAsia="仿宋" w:hAnsi="仿宋" w:hint="eastAsia"/>
          <w:szCs w:val="32"/>
          <w:lang w:val="zh-CN"/>
        </w:rPr>
        <w:t>★技术、服务、合同条款要求</w:t>
      </w:r>
      <w:bookmarkEnd w:id="68"/>
    </w:p>
    <w:tbl>
      <w:tblPr>
        <w:tblStyle w:val="aff3"/>
        <w:tblW w:w="0" w:type="auto"/>
        <w:tblInd w:w="-318" w:type="dxa"/>
        <w:tblLook w:val="04A0" w:firstRow="1" w:lastRow="0" w:firstColumn="1" w:lastColumn="0" w:noHBand="0" w:noVBand="1"/>
      </w:tblPr>
      <w:tblGrid>
        <w:gridCol w:w="496"/>
        <w:gridCol w:w="2259"/>
        <w:gridCol w:w="6624"/>
      </w:tblGrid>
      <w:tr w:rsidR="009E1E21" w:rsidRPr="009E1E21">
        <w:tc>
          <w:tcPr>
            <w:tcW w:w="496" w:type="dxa"/>
          </w:tcPr>
          <w:bookmarkEnd w:id="65"/>
          <w:p w:rsidR="00860E42" w:rsidRPr="009E1E21" w:rsidRDefault="005C282C">
            <w:pPr>
              <w:jc w:val="center"/>
              <w:rPr>
                <w:rFonts w:ascii="仿宋" w:eastAsia="仿宋" w:hAnsi="仿宋"/>
                <w:sz w:val="28"/>
                <w:szCs w:val="28"/>
              </w:rPr>
            </w:pPr>
            <w:r w:rsidRPr="009E1E21">
              <w:rPr>
                <w:rFonts w:ascii="仿宋" w:eastAsia="仿宋" w:hAnsi="仿宋" w:hint="eastAsia"/>
                <w:sz w:val="28"/>
                <w:szCs w:val="28"/>
              </w:rPr>
              <w:t>序号</w:t>
            </w:r>
          </w:p>
        </w:tc>
        <w:tc>
          <w:tcPr>
            <w:tcW w:w="2259" w:type="dxa"/>
          </w:tcPr>
          <w:p w:rsidR="00860E42" w:rsidRPr="009E1E21" w:rsidRDefault="005C282C">
            <w:pPr>
              <w:jc w:val="center"/>
              <w:rPr>
                <w:rFonts w:ascii="仿宋" w:eastAsia="仿宋" w:hAnsi="仿宋"/>
                <w:sz w:val="28"/>
                <w:szCs w:val="28"/>
              </w:rPr>
            </w:pPr>
            <w:r w:rsidRPr="009E1E21">
              <w:rPr>
                <w:rFonts w:ascii="仿宋" w:eastAsia="仿宋" w:hAnsi="仿宋" w:hint="eastAsia"/>
                <w:sz w:val="28"/>
                <w:szCs w:val="28"/>
              </w:rPr>
              <w:t>项目</w:t>
            </w:r>
          </w:p>
        </w:tc>
        <w:tc>
          <w:tcPr>
            <w:tcW w:w="6624" w:type="dxa"/>
          </w:tcPr>
          <w:p w:rsidR="00860E42" w:rsidRPr="009E1E21" w:rsidRDefault="005C282C">
            <w:pPr>
              <w:jc w:val="center"/>
              <w:rPr>
                <w:rFonts w:ascii="仿宋" w:eastAsia="仿宋" w:hAnsi="仿宋"/>
                <w:sz w:val="28"/>
                <w:szCs w:val="28"/>
              </w:rPr>
            </w:pPr>
            <w:r w:rsidRPr="009E1E21">
              <w:rPr>
                <w:rFonts w:ascii="仿宋" w:eastAsia="仿宋" w:hAnsi="仿宋" w:hint="eastAsia"/>
                <w:sz w:val="28"/>
                <w:szCs w:val="28"/>
              </w:rPr>
              <w:t>要求</w:t>
            </w:r>
          </w:p>
        </w:tc>
      </w:tr>
      <w:tr w:rsidR="009E1E21" w:rsidRPr="009E1E21">
        <w:tc>
          <w:tcPr>
            <w:tcW w:w="496" w:type="dxa"/>
            <w:vAlign w:val="center"/>
          </w:tcPr>
          <w:p w:rsidR="00860E42" w:rsidRPr="009E1E21" w:rsidRDefault="005C282C">
            <w:pPr>
              <w:jc w:val="center"/>
              <w:rPr>
                <w:rFonts w:ascii="仿宋" w:eastAsia="仿宋" w:hAnsi="仿宋"/>
                <w:sz w:val="28"/>
                <w:szCs w:val="28"/>
              </w:rPr>
            </w:pPr>
            <w:r w:rsidRPr="009E1E21">
              <w:rPr>
                <w:rFonts w:ascii="仿宋" w:eastAsia="仿宋" w:hAnsi="仿宋" w:hint="eastAsia"/>
                <w:sz w:val="28"/>
                <w:szCs w:val="28"/>
              </w:rPr>
              <w:t>1</w:t>
            </w:r>
          </w:p>
        </w:tc>
        <w:tc>
          <w:tcPr>
            <w:tcW w:w="2259" w:type="dxa"/>
            <w:vAlign w:val="center"/>
          </w:tcPr>
          <w:p w:rsidR="00860E42" w:rsidRPr="009E1E21" w:rsidRDefault="005C282C">
            <w:pPr>
              <w:jc w:val="center"/>
              <w:rPr>
                <w:rFonts w:ascii="仿宋" w:eastAsia="仿宋" w:hAnsi="仿宋"/>
                <w:sz w:val="28"/>
                <w:szCs w:val="28"/>
              </w:rPr>
            </w:pPr>
            <w:r w:rsidRPr="009E1E21">
              <w:rPr>
                <w:rFonts w:ascii="仿宋" w:eastAsia="仿宋" w:hAnsi="仿宋" w:hint="eastAsia"/>
                <w:sz w:val="28"/>
                <w:szCs w:val="28"/>
              </w:rPr>
              <w:t>项目概况</w:t>
            </w:r>
          </w:p>
        </w:tc>
        <w:tc>
          <w:tcPr>
            <w:tcW w:w="6624" w:type="dxa"/>
            <w:vAlign w:val="center"/>
          </w:tcPr>
          <w:p w:rsidR="00860E42" w:rsidRPr="009E1E21" w:rsidRDefault="005C282C">
            <w:pPr>
              <w:rPr>
                <w:rFonts w:ascii="仿宋" w:eastAsia="仿宋" w:hAnsi="仿宋"/>
                <w:bCs/>
                <w:sz w:val="28"/>
                <w:szCs w:val="28"/>
              </w:rPr>
            </w:pPr>
            <w:r w:rsidRPr="009E1E21">
              <w:rPr>
                <w:rFonts w:ascii="仿宋" w:eastAsia="仿宋" w:hAnsi="仿宋" w:hint="eastAsia"/>
                <w:bCs/>
                <w:sz w:val="28"/>
                <w:szCs w:val="28"/>
              </w:rPr>
              <w:t>总涉及施工面积约3638㎡，项目包括新建墙地天装饰、拆除、门窗、电气、给排水、洁具等工程。其中：本项目建筑为地上6层，地下1层，设计区域为一层接待大厅、二层、三层办公室、六层食堂，总设计面积约3638㎡。</w:t>
            </w:r>
          </w:p>
          <w:p w:rsidR="00860E42" w:rsidRPr="009E1E21" w:rsidRDefault="005C282C">
            <w:pPr>
              <w:rPr>
                <w:rFonts w:ascii="仿宋" w:eastAsia="仿宋" w:hAnsi="仿宋"/>
                <w:bCs/>
                <w:sz w:val="28"/>
                <w:szCs w:val="28"/>
              </w:rPr>
            </w:pPr>
            <w:r w:rsidRPr="009E1E21">
              <w:rPr>
                <w:rFonts w:ascii="仿宋" w:eastAsia="仿宋" w:hAnsi="仿宋" w:hint="eastAsia"/>
                <w:bCs/>
                <w:sz w:val="28"/>
                <w:szCs w:val="28"/>
              </w:rPr>
              <w:t>建筑装饰工程特征：本项目为维护修缮项目，拆除工程含拆除原砖墙、接待台、填单台、地面瓷砖、墙面瓷砖、乳胶漆、腻子层，吊顶，卫生间隔断等；新建</w:t>
            </w:r>
            <w:proofErr w:type="gramStart"/>
            <w:r w:rsidRPr="009E1E21">
              <w:rPr>
                <w:rFonts w:ascii="仿宋" w:eastAsia="仿宋" w:hAnsi="仿宋" w:hint="eastAsia"/>
                <w:bCs/>
                <w:sz w:val="28"/>
                <w:szCs w:val="28"/>
              </w:rPr>
              <w:t>工程含加气</w:t>
            </w:r>
            <w:proofErr w:type="gramEnd"/>
            <w:r w:rsidRPr="009E1E21">
              <w:rPr>
                <w:rFonts w:ascii="仿宋" w:eastAsia="仿宋" w:hAnsi="仿宋" w:hint="eastAsia"/>
                <w:bCs/>
                <w:sz w:val="28"/>
                <w:szCs w:val="28"/>
              </w:rPr>
              <w:t>块砌体墙、墙面天面乳胶漆、填单台、接待台、塑钢门窗、石膏板及铝板吊顶等。</w:t>
            </w:r>
          </w:p>
          <w:p w:rsidR="00860E42" w:rsidRPr="009E1E21" w:rsidRDefault="005C282C">
            <w:pPr>
              <w:rPr>
                <w:rFonts w:ascii="仿宋" w:eastAsia="仿宋" w:hAnsi="仿宋"/>
                <w:bCs/>
                <w:sz w:val="28"/>
                <w:szCs w:val="28"/>
              </w:rPr>
            </w:pPr>
            <w:r w:rsidRPr="009E1E21">
              <w:rPr>
                <w:rFonts w:ascii="仿宋" w:eastAsia="仿宋" w:hAnsi="仿宋" w:hint="eastAsia"/>
                <w:bCs/>
                <w:sz w:val="28"/>
                <w:szCs w:val="28"/>
              </w:rPr>
              <w:t>安装工程特征：拆除工程含管线、插座、开关、灯具、支架、风管、设备等；新建电气、给排水、洁具等。</w:t>
            </w:r>
          </w:p>
        </w:tc>
      </w:tr>
      <w:tr w:rsidR="009E1E21" w:rsidRPr="009E1E21">
        <w:tc>
          <w:tcPr>
            <w:tcW w:w="496" w:type="dxa"/>
            <w:vAlign w:val="center"/>
          </w:tcPr>
          <w:p w:rsidR="00860E42" w:rsidRPr="009E1E21" w:rsidRDefault="005C282C">
            <w:pPr>
              <w:jc w:val="center"/>
              <w:rPr>
                <w:rFonts w:ascii="仿宋" w:eastAsia="仿宋" w:hAnsi="仿宋"/>
                <w:sz w:val="28"/>
                <w:szCs w:val="28"/>
              </w:rPr>
            </w:pPr>
            <w:r w:rsidRPr="009E1E21">
              <w:rPr>
                <w:rFonts w:ascii="仿宋" w:eastAsia="仿宋" w:hAnsi="仿宋" w:hint="eastAsia"/>
                <w:sz w:val="28"/>
                <w:szCs w:val="28"/>
              </w:rPr>
              <w:t>2</w:t>
            </w:r>
          </w:p>
        </w:tc>
        <w:tc>
          <w:tcPr>
            <w:tcW w:w="2259" w:type="dxa"/>
            <w:vAlign w:val="center"/>
          </w:tcPr>
          <w:p w:rsidR="00860E42" w:rsidRPr="009E1E21" w:rsidRDefault="005C282C">
            <w:pPr>
              <w:jc w:val="center"/>
              <w:rPr>
                <w:rFonts w:ascii="仿宋" w:eastAsia="仿宋" w:hAnsi="仿宋"/>
                <w:sz w:val="28"/>
                <w:szCs w:val="28"/>
              </w:rPr>
            </w:pPr>
            <w:r w:rsidRPr="009E1E21">
              <w:rPr>
                <w:rFonts w:ascii="仿宋" w:eastAsia="仿宋" w:hAnsi="仿宋" w:hint="eastAsia"/>
                <w:sz w:val="28"/>
                <w:szCs w:val="28"/>
              </w:rPr>
              <w:t>项目地点</w:t>
            </w:r>
          </w:p>
        </w:tc>
        <w:tc>
          <w:tcPr>
            <w:tcW w:w="6624" w:type="dxa"/>
            <w:vAlign w:val="center"/>
          </w:tcPr>
          <w:p w:rsidR="00860E42" w:rsidRPr="009E1E21" w:rsidRDefault="005C282C">
            <w:pPr>
              <w:jc w:val="center"/>
              <w:rPr>
                <w:rFonts w:ascii="仿宋" w:eastAsia="仿宋" w:hAnsi="仿宋"/>
                <w:sz w:val="28"/>
                <w:szCs w:val="28"/>
              </w:rPr>
            </w:pPr>
            <w:r w:rsidRPr="009E1E21">
              <w:rPr>
                <w:rFonts w:ascii="仿宋" w:eastAsia="仿宋" w:hAnsi="仿宋" w:hint="eastAsia"/>
                <w:sz w:val="28"/>
                <w:szCs w:val="28"/>
              </w:rPr>
              <w:t>成都市青羊区玉宇路977号光华街道办事处</w:t>
            </w:r>
          </w:p>
        </w:tc>
      </w:tr>
      <w:tr w:rsidR="009E1E21" w:rsidRPr="009E1E21">
        <w:tc>
          <w:tcPr>
            <w:tcW w:w="496" w:type="dxa"/>
            <w:vAlign w:val="center"/>
          </w:tcPr>
          <w:p w:rsidR="00860E42" w:rsidRPr="009E1E21" w:rsidRDefault="005C282C">
            <w:pPr>
              <w:jc w:val="center"/>
              <w:rPr>
                <w:rFonts w:ascii="仿宋" w:eastAsia="仿宋" w:hAnsi="仿宋"/>
                <w:sz w:val="28"/>
                <w:szCs w:val="28"/>
              </w:rPr>
            </w:pPr>
            <w:r w:rsidRPr="009E1E21">
              <w:rPr>
                <w:rFonts w:ascii="仿宋" w:eastAsia="仿宋" w:hAnsi="仿宋" w:hint="eastAsia"/>
                <w:sz w:val="28"/>
                <w:szCs w:val="28"/>
              </w:rPr>
              <w:t>3</w:t>
            </w:r>
          </w:p>
        </w:tc>
        <w:tc>
          <w:tcPr>
            <w:tcW w:w="2259" w:type="dxa"/>
            <w:vAlign w:val="center"/>
          </w:tcPr>
          <w:p w:rsidR="00860E42" w:rsidRPr="009E1E21" w:rsidRDefault="005C282C">
            <w:pPr>
              <w:jc w:val="center"/>
              <w:rPr>
                <w:rFonts w:ascii="仿宋" w:eastAsia="仿宋" w:hAnsi="仿宋"/>
                <w:sz w:val="28"/>
                <w:szCs w:val="28"/>
              </w:rPr>
            </w:pPr>
            <w:r w:rsidRPr="009E1E21">
              <w:rPr>
                <w:rFonts w:ascii="仿宋" w:eastAsia="仿宋" w:hAnsi="仿宋" w:hint="eastAsia"/>
                <w:sz w:val="28"/>
                <w:szCs w:val="28"/>
              </w:rPr>
              <w:t>项目负责人（项目经理）</w:t>
            </w:r>
          </w:p>
        </w:tc>
        <w:tc>
          <w:tcPr>
            <w:tcW w:w="6624" w:type="dxa"/>
            <w:vAlign w:val="center"/>
          </w:tcPr>
          <w:p w:rsidR="00860E42" w:rsidRPr="009E1E21" w:rsidRDefault="00860E42">
            <w:pPr>
              <w:jc w:val="center"/>
              <w:rPr>
                <w:rFonts w:ascii="仿宋" w:eastAsia="仿宋" w:hAnsi="仿宋"/>
                <w:sz w:val="28"/>
                <w:szCs w:val="28"/>
              </w:rPr>
            </w:pPr>
          </w:p>
        </w:tc>
      </w:tr>
      <w:tr w:rsidR="009E1E21" w:rsidRPr="009E1E21">
        <w:tc>
          <w:tcPr>
            <w:tcW w:w="496" w:type="dxa"/>
            <w:vAlign w:val="center"/>
          </w:tcPr>
          <w:p w:rsidR="00860E42" w:rsidRPr="009E1E21" w:rsidRDefault="005C282C">
            <w:pPr>
              <w:jc w:val="center"/>
              <w:rPr>
                <w:rFonts w:ascii="仿宋" w:eastAsia="仿宋" w:hAnsi="仿宋"/>
                <w:sz w:val="28"/>
                <w:szCs w:val="28"/>
              </w:rPr>
            </w:pPr>
            <w:r w:rsidRPr="009E1E21">
              <w:rPr>
                <w:rFonts w:ascii="仿宋" w:eastAsia="仿宋" w:hAnsi="仿宋" w:hint="eastAsia"/>
                <w:sz w:val="28"/>
                <w:szCs w:val="28"/>
              </w:rPr>
              <w:t>4</w:t>
            </w:r>
          </w:p>
        </w:tc>
        <w:tc>
          <w:tcPr>
            <w:tcW w:w="2259" w:type="dxa"/>
            <w:vAlign w:val="center"/>
          </w:tcPr>
          <w:p w:rsidR="00860E42" w:rsidRPr="009E1E21" w:rsidRDefault="005C282C">
            <w:pPr>
              <w:jc w:val="center"/>
              <w:rPr>
                <w:rFonts w:ascii="仿宋" w:eastAsia="仿宋" w:hAnsi="仿宋"/>
                <w:sz w:val="28"/>
                <w:szCs w:val="28"/>
              </w:rPr>
            </w:pPr>
            <w:r w:rsidRPr="009E1E21">
              <w:rPr>
                <w:rFonts w:ascii="仿宋" w:eastAsia="仿宋" w:hAnsi="仿宋" w:hint="eastAsia"/>
                <w:sz w:val="28"/>
                <w:szCs w:val="28"/>
              </w:rPr>
              <w:t>技术负责人</w:t>
            </w:r>
          </w:p>
        </w:tc>
        <w:tc>
          <w:tcPr>
            <w:tcW w:w="6624" w:type="dxa"/>
            <w:vAlign w:val="center"/>
          </w:tcPr>
          <w:p w:rsidR="00860E42" w:rsidRPr="009E1E21" w:rsidRDefault="00860E42">
            <w:pPr>
              <w:jc w:val="center"/>
              <w:rPr>
                <w:rFonts w:ascii="仿宋" w:eastAsia="仿宋" w:hAnsi="仿宋"/>
                <w:sz w:val="28"/>
                <w:szCs w:val="28"/>
              </w:rPr>
            </w:pPr>
          </w:p>
        </w:tc>
      </w:tr>
      <w:tr w:rsidR="009E1E21" w:rsidRPr="009E1E21">
        <w:tc>
          <w:tcPr>
            <w:tcW w:w="496" w:type="dxa"/>
            <w:vAlign w:val="center"/>
          </w:tcPr>
          <w:p w:rsidR="00860E42" w:rsidRPr="009E1E21" w:rsidRDefault="005C282C">
            <w:pPr>
              <w:jc w:val="center"/>
              <w:rPr>
                <w:rFonts w:ascii="仿宋" w:eastAsia="仿宋" w:hAnsi="仿宋"/>
                <w:sz w:val="28"/>
                <w:szCs w:val="28"/>
              </w:rPr>
            </w:pPr>
            <w:r w:rsidRPr="009E1E21">
              <w:rPr>
                <w:rFonts w:ascii="仿宋" w:eastAsia="仿宋" w:hAnsi="仿宋"/>
                <w:sz w:val="28"/>
                <w:szCs w:val="28"/>
              </w:rPr>
              <w:t>5</w:t>
            </w:r>
          </w:p>
        </w:tc>
        <w:tc>
          <w:tcPr>
            <w:tcW w:w="2259" w:type="dxa"/>
            <w:vAlign w:val="center"/>
          </w:tcPr>
          <w:p w:rsidR="00860E42" w:rsidRPr="009E1E21" w:rsidRDefault="005C282C">
            <w:pPr>
              <w:jc w:val="center"/>
              <w:rPr>
                <w:rFonts w:ascii="仿宋" w:eastAsia="仿宋" w:hAnsi="仿宋"/>
                <w:sz w:val="28"/>
                <w:szCs w:val="28"/>
              </w:rPr>
            </w:pPr>
            <w:r w:rsidRPr="009E1E21">
              <w:rPr>
                <w:rFonts w:ascii="仿宋" w:eastAsia="仿宋" w:hAnsi="仿宋" w:hint="eastAsia"/>
                <w:sz w:val="28"/>
                <w:szCs w:val="28"/>
              </w:rPr>
              <w:t>缺陷责任期</w:t>
            </w:r>
          </w:p>
        </w:tc>
        <w:tc>
          <w:tcPr>
            <w:tcW w:w="6624" w:type="dxa"/>
          </w:tcPr>
          <w:p w:rsidR="00860E42" w:rsidRPr="009E1E21" w:rsidRDefault="005C282C">
            <w:pPr>
              <w:jc w:val="center"/>
              <w:rPr>
                <w:rFonts w:ascii="仿宋" w:eastAsia="仿宋" w:hAnsi="仿宋"/>
                <w:sz w:val="28"/>
                <w:szCs w:val="28"/>
              </w:rPr>
            </w:pPr>
            <w:r w:rsidRPr="009E1E21">
              <w:rPr>
                <w:rFonts w:ascii="仿宋" w:eastAsia="仿宋" w:hAnsi="仿宋" w:hint="eastAsia"/>
                <w:sz w:val="28"/>
                <w:szCs w:val="28"/>
              </w:rPr>
              <w:t>24个月</w:t>
            </w:r>
          </w:p>
        </w:tc>
      </w:tr>
      <w:tr w:rsidR="009E1E21" w:rsidRPr="009E1E21">
        <w:tc>
          <w:tcPr>
            <w:tcW w:w="496" w:type="dxa"/>
          </w:tcPr>
          <w:p w:rsidR="00860E42" w:rsidRPr="009E1E21" w:rsidRDefault="005C282C">
            <w:pPr>
              <w:jc w:val="center"/>
              <w:rPr>
                <w:rFonts w:ascii="仿宋" w:eastAsia="仿宋" w:hAnsi="仿宋"/>
                <w:sz w:val="28"/>
                <w:szCs w:val="28"/>
              </w:rPr>
            </w:pPr>
            <w:r w:rsidRPr="009E1E21">
              <w:rPr>
                <w:rFonts w:ascii="仿宋" w:eastAsia="仿宋" w:hAnsi="仿宋"/>
                <w:sz w:val="28"/>
                <w:szCs w:val="28"/>
              </w:rPr>
              <w:t>6</w:t>
            </w:r>
          </w:p>
        </w:tc>
        <w:tc>
          <w:tcPr>
            <w:tcW w:w="2259" w:type="dxa"/>
          </w:tcPr>
          <w:p w:rsidR="00860E42" w:rsidRPr="009E1E21" w:rsidRDefault="005C282C">
            <w:pPr>
              <w:jc w:val="center"/>
              <w:rPr>
                <w:rFonts w:ascii="仿宋" w:eastAsia="仿宋" w:hAnsi="仿宋"/>
                <w:sz w:val="28"/>
                <w:szCs w:val="28"/>
              </w:rPr>
            </w:pPr>
            <w:r w:rsidRPr="009E1E21">
              <w:rPr>
                <w:rFonts w:ascii="仿宋" w:eastAsia="仿宋" w:hAnsi="仿宋" w:hint="eastAsia"/>
                <w:sz w:val="28"/>
                <w:szCs w:val="28"/>
              </w:rPr>
              <w:t>分包</w:t>
            </w:r>
          </w:p>
        </w:tc>
        <w:tc>
          <w:tcPr>
            <w:tcW w:w="6624" w:type="dxa"/>
          </w:tcPr>
          <w:p w:rsidR="00860E42" w:rsidRPr="009E1E21" w:rsidRDefault="005C282C">
            <w:pPr>
              <w:jc w:val="center"/>
              <w:rPr>
                <w:rFonts w:ascii="仿宋" w:eastAsia="仿宋" w:hAnsi="仿宋"/>
                <w:sz w:val="28"/>
                <w:szCs w:val="28"/>
              </w:rPr>
            </w:pPr>
            <w:r w:rsidRPr="009E1E21">
              <w:rPr>
                <w:rFonts w:ascii="仿宋" w:eastAsia="仿宋" w:hAnsi="仿宋" w:hint="eastAsia"/>
                <w:sz w:val="28"/>
                <w:szCs w:val="28"/>
              </w:rPr>
              <w:t>不允许</w:t>
            </w:r>
          </w:p>
        </w:tc>
      </w:tr>
      <w:tr w:rsidR="009E1E21" w:rsidRPr="009E1E21">
        <w:tc>
          <w:tcPr>
            <w:tcW w:w="496" w:type="dxa"/>
          </w:tcPr>
          <w:p w:rsidR="00860E42" w:rsidRPr="009E1E21" w:rsidRDefault="005C282C">
            <w:pPr>
              <w:jc w:val="center"/>
              <w:rPr>
                <w:rFonts w:ascii="仿宋" w:eastAsia="仿宋" w:hAnsi="仿宋"/>
                <w:sz w:val="28"/>
                <w:szCs w:val="28"/>
              </w:rPr>
            </w:pPr>
            <w:r w:rsidRPr="009E1E21">
              <w:rPr>
                <w:rFonts w:ascii="仿宋" w:eastAsia="仿宋" w:hAnsi="仿宋"/>
                <w:sz w:val="28"/>
                <w:szCs w:val="28"/>
              </w:rPr>
              <w:t>7</w:t>
            </w:r>
          </w:p>
        </w:tc>
        <w:tc>
          <w:tcPr>
            <w:tcW w:w="2259" w:type="dxa"/>
          </w:tcPr>
          <w:p w:rsidR="00860E42" w:rsidRPr="009E1E21" w:rsidRDefault="005C282C">
            <w:pPr>
              <w:jc w:val="center"/>
              <w:rPr>
                <w:rFonts w:ascii="仿宋" w:eastAsia="仿宋" w:hAnsi="仿宋"/>
                <w:sz w:val="28"/>
                <w:szCs w:val="28"/>
              </w:rPr>
            </w:pPr>
            <w:r w:rsidRPr="009E1E21">
              <w:rPr>
                <w:rFonts w:ascii="仿宋" w:eastAsia="仿宋" w:hAnsi="仿宋" w:hint="eastAsia"/>
                <w:sz w:val="28"/>
                <w:szCs w:val="28"/>
              </w:rPr>
              <w:t>履约保证金</w:t>
            </w:r>
          </w:p>
        </w:tc>
        <w:tc>
          <w:tcPr>
            <w:tcW w:w="6624" w:type="dxa"/>
          </w:tcPr>
          <w:p w:rsidR="00860E42" w:rsidRPr="009E1E21" w:rsidRDefault="005C282C">
            <w:pPr>
              <w:jc w:val="center"/>
              <w:rPr>
                <w:rFonts w:ascii="仿宋" w:eastAsia="仿宋" w:hAnsi="仿宋"/>
                <w:sz w:val="28"/>
                <w:szCs w:val="28"/>
              </w:rPr>
            </w:pPr>
            <w:proofErr w:type="gramStart"/>
            <w:r w:rsidRPr="009E1E21">
              <w:rPr>
                <w:rFonts w:ascii="仿宋" w:eastAsia="仿宋" w:hAnsi="仿宋" w:hint="eastAsia"/>
                <w:sz w:val="28"/>
                <w:szCs w:val="28"/>
              </w:rPr>
              <w:t>不</w:t>
            </w:r>
            <w:proofErr w:type="gramEnd"/>
            <w:r w:rsidRPr="009E1E21">
              <w:rPr>
                <w:rFonts w:ascii="仿宋" w:eastAsia="仿宋" w:hAnsi="仿宋" w:hint="eastAsia"/>
                <w:sz w:val="28"/>
                <w:szCs w:val="28"/>
              </w:rPr>
              <w:t>交纳</w:t>
            </w:r>
          </w:p>
        </w:tc>
      </w:tr>
      <w:tr w:rsidR="009E1E21" w:rsidRPr="009E1E21">
        <w:tc>
          <w:tcPr>
            <w:tcW w:w="496" w:type="dxa"/>
            <w:vAlign w:val="center"/>
          </w:tcPr>
          <w:p w:rsidR="00860E42" w:rsidRPr="009E1E21" w:rsidRDefault="005C282C">
            <w:pPr>
              <w:jc w:val="center"/>
              <w:rPr>
                <w:rFonts w:ascii="仿宋" w:eastAsia="仿宋" w:hAnsi="仿宋"/>
                <w:sz w:val="28"/>
                <w:szCs w:val="28"/>
              </w:rPr>
            </w:pPr>
            <w:r w:rsidRPr="009E1E21">
              <w:rPr>
                <w:rFonts w:ascii="仿宋" w:eastAsia="仿宋" w:hAnsi="仿宋"/>
                <w:sz w:val="28"/>
                <w:szCs w:val="28"/>
              </w:rPr>
              <w:t>8</w:t>
            </w:r>
          </w:p>
        </w:tc>
        <w:tc>
          <w:tcPr>
            <w:tcW w:w="2259" w:type="dxa"/>
            <w:vAlign w:val="center"/>
          </w:tcPr>
          <w:p w:rsidR="00860E42" w:rsidRPr="009E1E21" w:rsidRDefault="005C282C">
            <w:pPr>
              <w:jc w:val="center"/>
              <w:rPr>
                <w:rFonts w:ascii="仿宋" w:eastAsia="仿宋" w:hAnsi="仿宋"/>
                <w:sz w:val="28"/>
                <w:szCs w:val="28"/>
              </w:rPr>
            </w:pPr>
            <w:r w:rsidRPr="009E1E21">
              <w:rPr>
                <w:rFonts w:ascii="仿宋" w:eastAsia="仿宋" w:hAnsi="仿宋" w:hint="eastAsia"/>
                <w:sz w:val="28"/>
                <w:szCs w:val="28"/>
              </w:rPr>
              <w:t>违约责任</w:t>
            </w:r>
          </w:p>
        </w:tc>
        <w:tc>
          <w:tcPr>
            <w:tcW w:w="6624" w:type="dxa"/>
          </w:tcPr>
          <w:p w:rsidR="00860E42" w:rsidRPr="009E1E21" w:rsidRDefault="005C282C">
            <w:pPr>
              <w:rPr>
                <w:rFonts w:ascii="仿宋" w:eastAsia="仿宋" w:hAnsi="仿宋"/>
                <w:sz w:val="28"/>
                <w:szCs w:val="28"/>
              </w:rPr>
            </w:pPr>
            <w:r w:rsidRPr="009E1E21">
              <w:rPr>
                <w:rFonts w:ascii="仿宋" w:eastAsia="仿宋" w:hAnsi="仿宋"/>
                <w:sz w:val="28"/>
                <w:szCs w:val="28"/>
              </w:rPr>
              <w:t>发包人违约应承担因违约给承包人增加的费用和（或）延误的工期；承包人应承担因违约行为而增加的费用和（或）延误的工期。</w:t>
            </w:r>
          </w:p>
        </w:tc>
      </w:tr>
      <w:tr w:rsidR="009E1E21" w:rsidRPr="009E1E21">
        <w:tc>
          <w:tcPr>
            <w:tcW w:w="496" w:type="dxa"/>
            <w:vAlign w:val="center"/>
          </w:tcPr>
          <w:p w:rsidR="00860E42" w:rsidRPr="009E1E21" w:rsidRDefault="005C282C">
            <w:pPr>
              <w:jc w:val="center"/>
              <w:rPr>
                <w:rFonts w:ascii="仿宋" w:eastAsia="仿宋" w:hAnsi="仿宋"/>
                <w:sz w:val="28"/>
                <w:szCs w:val="28"/>
              </w:rPr>
            </w:pPr>
            <w:r w:rsidRPr="009E1E21">
              <w:rPr>
                <w:rFonts w:ascii="仿宋" w:eastAsia="仿宋" w:hAnsi="仿宋"/>
                <w:sz w:val="28"/>
                <w:szCs w:val="28"/>
              </w:rPr>
              <w:t>9</w:t>
            </w:r>
          </w:p>
        </w:tc>
        <w:tc>
          <w:tcPr>
            <w:tcW w:w="2259" w:type="dxa"/>
            <w:vAlign w:val="center"/>
          </w:tcPr>
          <w:p w:rsidR="00860E42" w:rsidRPr="009E1E21" w:rsidRDefault="005C282C">
            <w:pPr>
              <w:jc w:val="center"/>
              <w:rPr>
                <w:rFonts w:ascii="仿宋" w:eastAsia="仿宋" w:hAnsi="仿宋"/>
                <w:sz w:val="28"/>
                <w:szCs w:val="28"/>
              </w:rPr>
            </w:pPr>
            <w:r w:rsidRPr="009E1E21">
              <w:rPr>
                <w:rFonts w:ascii="仿宋" w:eastAsia="仿宋" w:hAnsi="仿宋"/>
                <w:sz w:val="28"/>
                <w:szCs w:val="28"/>
              </w:rPr>
              <w:t>工程质量保证金</w:t>
            </w:r>
          </w:p>
        </w:tc>
        <w:tc>
          <w:tcPr>
            <w:tcW w:w="6624" w:type="dxa"/>
          </w:tcPr>
          <w:p w:rsidR="00860E42" w:rsidRPr="009E1E21" w:rsidRDefault="005C282C">
            <w:pPr>
              <w:rPr>
                <w:rFonts w:ascii="仿宋" w:eastAsia="仿宋" w:hAnsi="仿宋"/>
                <w:sz w:val="28"/>
                <w:szCs w:val="28"/>
              </w:rPr>
            </w:pPr>
            <w:r w:rsidRPr="009E1E21">
              <w:rPr>
                <w:rFonts w:ascii="仿宋" w:eastAsia="仿宋" w:hAnsi="仿宋"/>
                <w:sz w:val="28"/>
                <w:szCs w:val="28"/>
              </w:rPr>
              <w:t>质量保证金按审核结算价的3%缴纳，质量保证金保修期满后无质量问题无息退还。</w:t>
            </w:r>
          </w:p>
        </w:tc>
      </w:tr>
      <w:tr w:rsidR="009E1E21" w:rsidRPr="009E1E21">
        <w:tc>
          <w:tcPr>
            <w:tcW w:w="496" w:type="dxa"/>
            <w:vAlign w:val="center"/>
          </w:tcPr>
          <w:p w:rsidR="00860E42" w:rsidRPr="009E1E21" w:rsidRDefault="005C282C">
            <w:pPr>
              <w:jc w:val="center"/>
              <w:rPr>
                <w:rFonts w:ascii="仿宋" w:eastAsia="仿宋" w:hAnsi="仿宋"/>
                <w:sz w:val="28"/>
                <w:szCs w:val="28"/>
              </w:rPr>
            </w:pPr>
            <w:r w:rsidRPr="009E1E21">
              <w:rPr>
                <w:rFonts w:ascii="仿宋" w:eastAsia="仿宋" w:hAnsi="仿宋"/>
                <w:sz w:val="28"/>
                <w:szCs w:val="28"/>
              </w:rPr>
              <w:t>10</w:t>
            </w:r>
          </w:p>
        </w:tc>
        <w:tc>
          <w:tcPr>
            <w:tcW w:w="2259" w:type="dxa"/>
            <w:vAlign w:val="center"/>
          </w:tcPr>
          <w:p w:rsidR="00860E42" w:rsidRPr="009E1E21" w:rsidRDefault="005C282C">
            <w:pPr>
              <w:jc w:val="center"/>
              <w:rPr>
                <w:rFonts w:ascii="仿宋" w:eastAsia="仿宋" w:hAnsi="仿宋"/>
                <w:sz w:val="28"/>
                <w:szCs w:val="28"/>
              </w:rPr>
            </w:pPr>
            <w:r w:rsidRPr="009E1E21">
              <w:rPr>
                <w:rFonts w:ascii="仿宋" w:eastAsia="仿宋" w:hAnsi="仿宋" w:hint="eastAsia"/>
                <w:sz w:val="28"/>
                <w:szCs w:val="28"/>
              </w:rPr>
              <w:t>材料及技术规范要求</w:t>
            </w:r>
          </w:p>
        </w:tc>
        <w:tc>
          <w:tcPr>
            <w:tcW w:w="6624" w:type="dxa"/>
            <w:vAlign w:val="center"/>
          </w:tcPr>
          <w:p w:rsidR="00860E42" w:rsidRPr="009E1E21" w:rsidRDefault="005C282C">
            <w:pPr>
              <w:rPr>
                <w:rFonts w:ascii="仿宋" w:eastAsia="仿宋" w:hAnsi="仿宋"/>
                <w:sz w:val="28"/>
                <w:szCs w:val="28"/>
              </w:rPr>
            </w:pPr>
            <w:r w:rsidRPr="009E1E21">
              <w:rPr>
                <w:rFonts w:ascii="仿宋" w:eastAsia="仿宋" w:hAnsi="仿宋" w:hint="eastAsia"/>
                <w:sz w:val="28"/>
                <w:szCs w:val="28"/>
              </w:rPr>
              <w:t>达到国家及行业现行技术规范标准</w:t>
            </w:r>
          </w:p>
        </w:tc>
      </w:tr>
      <w:tr w:rsidR="009E1E21" w:rsidRPr="009E1E21">
        <w:tc>
          <w:tcPr>
            <w:tcW w:w="496" w:type="dxa"/>
            <w:vAlign w:val="center"/>
          </w:tcPr>
          <w:p w:rsidR="00860E42" w:rsidRPr="009E1E21" w:rsidRDefault="005C282C">
            <w:pPr>
              <w:jc w:val="center"/>
              <w:rPr>
                <w:rFonts w:ascii="仿宋" w:eastAsia="仿宋" w:hAnsi="仿宋"/>
                <w:sz w:val="28"/>
                <w:szCs w:val="28"/>
              </w:rPr>
            </w:pPr>
            <w:r w:rsidRPr="009E1E21">
              <w:rPr>
                <w:rFonts w:ascii="仿宋" w:eastAsia="仿宋" w:hAnsi="仿宋"/>
                <w:sz w:val="28"/>
                <w:szCs w:val="28"/>
              </w:rPr>
              <w:t>11</w:t>
            </w:r>
          </w:p>
        </w:tc>
        <w:tc>
          <w:tcPr>
            <w:tcW w:w="2259" w:type="dxa"/>
            <w:vAlign w:val="center"/>
          </w:tcPr>
          <w:p w:rsidR="00860E42" w:rsidRPr="009E1E21" w:rsidRDefault="005C282C">
            <w:pPr>
              <w:jc w:val="center"/>
              <w:rPr>
                <w:rFonts w:ascii="仿宋" w:eastAsia="仿宋" w:hAnsi="仿宋"/>
                <w:sz w:val="28"/>
                <w:szCs w:val="28"/>
              </w:rPr>
            </w:pPr>
            <w:r w:rsidRPr="009E1E21">
              <w:rPr>
                <w:rFonts w:ascii="仿宋" w:eastAsia="仿宋" w:hAnsi="仿宋" w:hint="eastAsia"/>
                <w:sz w:val="28"/>
                <w:szCs w:val="28"/>
              </w:rPr>
              <w:t>验收标准和方法</w:t>
            </w:r>
          </w:p>
        </w:tc>
        <w:tc>
          <w:tcPr>
            <w:tcW w:w="6624" w:type="dxa"/>
          </w:tcPr>
          <w:p w:rsidR="00860E42" w:rsidRPr="009E1E21" w:rsidRDefault="005C282C">
            <w:pPr>
              <w:rPr>
                <w:rFonts w:ascii="仿宋" w:eastAsia="仿宋" w:hAnsi="仿宋"/>
                <w:sz w:val="28"/>
                <w:szCs w:val="28"/>
              </w:rPr>
            </w:pPr>
            <w:r w:rsidRPr="009E1E21">
              <w:rPr>
                <w:rFonts w:ascii="仿宋" w:eastAsia="仿宋" w:hAnsi="仿宋"/>
                <w:sz w:val="28"/>
                <w:szCs w:val="28"/>
              </w:rPr>
              <w:t>工程竣工后，按国家和行业以</w:t>
            </w:r>
            <w:r w:rsidRPr="009E1E21">
              <w:rPr>
                <w:rFonts w:ascii="仿宋" w:eastAsia="仿宋" w:hAnsi="仿宋" w:hint="eastAsia"/>
                <w:sz w:val="28"/>
                <w:szCs w:val="28"/>
              </w:rPr>
              <w:t>及《财政部关于进一步加强政府采购需求和履约验收管理的指导意见》（财库[2016]205号）的相关规定进行验收。验收时</w:t>
            </w:r>
            <w:r w:rsidRPr="009E1E21">
              <w:rPr>
                <w:rFonts w:ascii="仿宋" w:eastAsia="仿宋" w:hAnsi="仿宋" w:hint="eastAsia"/>
                <w:sz w:val="28"/>
                <w:szCs w:val="28"/>
              </w:rPr>
              <w:lastRenderedPageBreak/>
              <w:t>可聘请专家，可邀请未成交供应商参与，项目验收时，如需作破坏性检测，检测损坏的设备及检测费用由供应商负责。</w:t>
            </w:r>
          </w:p>
        </w:tc>
      </w:tr>
      <w:tr w:rsidR="009E1E21" w:rsidRPr="009E1E21">
        <w:tc>
          <w:tcPr>
            <w:tcW w:w="496" w:type="dxa"/>
            <w:vAlign w:val="center"/>
          </w:tcPr>
          <w:p w:rsidR="00860E42" w:rsidRPr="009E1E21" w:rsidRDefault="005C282C">
            <w:pPr>
              <w:jc w:val="center"/>
              <w:rPr>
                <w:rFonts w:ascii="仿宋" w:eastAsia="仿宋" w:hAnsi="仿宋"/>
                <w:sz w:val="28"/>
                <w:szCs w:val="28"/>
              </w:rPr>
            </w:pPr>
            <w:r w:rsidRPr="009E1E21">
              <w:rPr>
                <w:rFonts w:ascii="仿宋" w:eastAsia="仿宋" w:hAnsi="仿宋" w:hint="eastAsia"/>
                <w:sz w:val="28"/>
                <w:szCs w:val="28"/>
              </w:rPr>
              <w:lastRenderedPageBreak/>
              <w:t>1</w:t>
            </w:r>
            <w:r w:rsidRPr="009E1E21">
              <w:rPr>
                <w:rFonts w:ascii="仿宋" w:eastAsia="仿宋" w:hAnsi="仿宋"/>
                <w:sz w:val="28"/>
                <w:szCs w:val="28"/>
              </w:rPr>
              <w:t>2</w:t>
            </w:r>
          </w:p>
        </w:tc>
        <w:tc>
          <w:tcPr>
            <w:tcW w:w="2259" w:type="dxa"/>
            <w:vAlign w:val="center"/>
          </w:tcPr>
          <w:p w:rsidR="00860E42" w:rsidRPr="009E1E21" w:rsidRDefault="005C282C">
            <w:pPr>
              <w:jc w:val="center"/>
              <w:rPr>
                <w:rFonts w:ascii="仿宋" w:eastAsia="仿宋" w:hAnsi="仿宋"/>
                <w:sz w:val="28"/>
                <w:szCs w:val="28"/>
              </w:rPr>
            </w:pPr>
            <w:r w:rsidRPr="009E1E21">
              <w:rPr>
                <w:rFonts w:ascii="仿宋" w:eastAsia="仿宋" w:hAnsi="仿宋" w:hint="eastAsia"/>
                <w:sz w:val="28"/>
                <w:szCs w:val="28"/>
              </w:rPr>
              <w:t>工期</w:t>
            </w:r>
          </w:p>
        </w:tc>
        <w:tc>
          <w:tcPr>
            <w:tcW w:w="6624" w:type="dxa"/>
          </w:tcPr>
          <w:p w:rsidR="00860E42" w:rsidRPr="009E1E21" w:rsidRDefault="005C282C">
            <w:pPr>
              <w:rPr>
                <w:rFonts w:ascii="仿宋" w:eastAsia="仿宋" w:hAnsi="仿宋"/>
                <w:sz w:val="28"/>
                <w:szCs w:val="28"/>
              </w:rPr>
            </w:pPr>
            <w:r w:rsidRPr="009E1E21">
              <w:rPr>
                <w:rFonts w:ascii="仿宋" w:eastAsia="仿宋" w:hAnsi="仿宋" w:hint="eastAsia"/>
                <w:sz w:val="28"/>
                <w:szCs w:val="28"/>
              </w:rPr>
              <w:t>三个月。</w:t>
            </w:r>
          </w:p>
        </w:tc>
      </w:tr>
      <w:tr w:rsidR="009E1E21" w:rsidRPr="009E1E21">
        <w:tc>
          <w:tcPr>
            <w:tcW w:w="496" w:type="dxa"/>
            <w:vAlign w:val="center"/>
          </w:tcPr>
          <w:p w:rsidR="00860E42" w:rsidRPr="009E1E21" w:rsidRDefault="005C282C">
            <w:pPr>
              <w:jc w:val="center"/>
              <w:rPr>
                <w:rFonts w:ascii="仿宋" w:eastAsia="仿宋" w:hAnsi="仿宋"/>
                <w:sz w:val="28"/>
                <w:szCs w:val="28"/>
              </w:rPr>
            </w:pPr>
            <w:r w:rsidRPr="009E1E21">
              <w:rPr>
                <w:rFonts w:ascii="仿宋" w:eastAsia="仿宋" w:hAnsi="仿宋"/>
                <w:sz w:val="28"/>
                <w:szCs w:val="28"/>
              </w:rPr>
              <w:t>13</w:t>
            </w:r>
          </w:p>
        </w:tc>
        <w:tc>
          <w:tcPr>
            <w:tcW w:w="2259" w:type="dxa"/>
            <w:vAlign w:val="center"/>
          </w:tcPr>
          <w:p w:rsidR="00860E42" w:rsidRPr="009E1E21" w:rsidRDefault="005C282C">
            <w:pPr>
              <w:rPr>
                <w:rFonts w:ascii="仿宋" w:eastAsia="仿宋" w:hAnsi="仿宋"/>
                <w:sz w:val="28"/>
                <w:szCs w:val="28"/>
              </w:rPr>
            </w:pPr>
            <w:r w:rsidRPr="009E1E21">
              <w:rPr>
                <w:rFonts w:ascii="仿宋" w:eastAsia="仿宋" w:hAnsi="仿宋"/>
                <w:sz w:val="28"/>
                <w:szCs w:val="28"/>
              </w:rPr>
              <w:t xml:space="preserve">价格、计量与支付 </w:t>
            </w:r>
          </w:p>
        </w:tc>
        <w:tc>
          <w:tcPr>
            <w:tcW w:w="6624" w:type="dxa"/>
            <w:vAlign w:val="center"/>
          </w:tcPr>
          <w:p w:rsidR="00860E42" w:rsidRPr="009E1E21" w:rsidRDefault="005C282C">
            <w:pPr>
              <w:pStyle w:val="TableParagraph"/>
              <w:spacing w:before="43"/>
              <w:rPr>
                <w:rFonts w:ascii="仿宋" w:eastAsia="仿宋" w:hAnsi="仿宋" w:cs="Times New Roman"/>
                <w:sz w:val="28"/>
                <w:szCs w:val="28"/>
                <w:lang w:val="en-US" w:bidi="ar-SA"/>
              </w:rPr>
            </w:pPr>
            <w:r w:rsidRPr="009E1E21">
              <w:rPr>
                <w:rFonts w:ascii="仿宋" w:eastAsia="仿宋" w:hAnsi="仿宋" w:cs="Times New Roman"/>
                <w:sz w:val="28"/>
                <w:szCs w:val="28"/>
                <w:lang w:val="en-US" w:bidi="ar-SA"/>
              </w:rPr>
              <w:t>合同价格形式:单价合同；</w:t>
            </w:r>
          </w:p>
          <w:p w:rsidR="00860E42" w:rsidRPr="009E1E21" w:rsidRDefault="005C282C">
            <w:pPr>
              <w:pStyle w:val="TableParagraph"/>
              <w:spacing w:before="43"/>
              <w:rPr>
                <w:rFonts w:ascii="仿宋" w:eastAsia="仿宋" w:hAnsi="仿宋" w:cs="Times New Roman"/>
                <w:sz w:val="28"/>
                <w:szCs w:val="28"/>
                <w:lang w:val="en-US" w:bidi="ar-SA"/>
              </w:rPr>
            </w:pPr>
            <w:r w:rsidRPr="009E1E21">
              <w:rPr>
                <w:rFonts w:ascii="仿宋" w:eastAsia="仿宋" w:hAnsi="仿宋" w:cs="Times New Roman"/>
                <w:sz w:val="28"/>
                <w:szCs w:val="28"/>
                <w:lang w:val="en-US" w:bidi="ar-SA"/>
              </w:rPr>
              <w:t xml:space="preserve">计量：工程量计量按照合同约定的工程量计算规则、图纸及变更指示等进行计量； </w:t>
            </w:r>
          </w:p>
          <w:p w:rsidR="00860E42" w:rsidRPr="009E1E21" w:rsidRDefault="005C282C">
            <w:pPr>
              <w:rPr>
                <w:rFonts w:ascii="仿宋" w:eastAsia="仿宋" w:hAnsi="仿宋"/>
                <w:sz w:val="28"/>
                <w:szCs w:val="28"/>
              </w:rPr>
            </w:pPr>
            <w:r w:rsidRPr="009E1E21">
              <w:rPr>
                <w:rFonts w:ascii="仿宋" w:eastAsia="仿宋" w:hAnsi="仿宋"/>
                <w:sz w:val="28"/>
                <w:szCs w:val="28"/>
              </w:rPr>
              <w:t>支付：按合同约定进行预付款、进度款和</w:t>
            </w:r>
            <w:proofErr w:type="gramStart"/>
            <w:r w:rsidRPr="009E1E21">
              <w:rPr>
                <w:rFonts w:ascii="仿宋" w:eastAsia="仿宋" w:hAnsi="仿宋"/>
                <w:sz w:val="28"/>
                <w:szCs w:val="28"/>
              </w:rPr>
              <w:t>尾款</w:t>
            </w:r>
            <w:proofErr w:type="gramEnd"/>
            <w:r w:rsidRPr="009E1E21">
              <w:rPr>
                <w:rFonts w:ascii="仿宋" w:eastAsia="仿宋" w:hAnsi="仿宋"/>
                <w:sz w:val="28"/>
                <w:szCs w:val="28"/>
              </w:rPr>
              <w:t xml:space="preserve">支付。 </w:t>
            </w:r>
          </w:p>
        </w:tc>
      </w:tr>
    </w:tbl>
    <w:p w:rsidR="00860E42" w:rsidRPr="009E1E21" w:rsidRDefault="005C282C">
      <w:pPr>
        <w:pStyle w:val="2"/>
        <w:ind w:left="851" w:hanging="851"/>
        <w:rPr>
          <w:rFonts w:ascii="仿宋" w:eastAsia="仿宋" w:hAnsi="仿宋"/>
          <w:szCs w:val="32"/>
          <w:lang w:val="zh-CN"/>
        </w:rPr>
      </w:pPr>
      <w:bookmarkStart w:id="69" w:name="_Toc80711391"/>
      <w:bookmarkStart w:id="70" w:name="_Hlk55396332"/>
      <w:r w:rsidRPr="009E1E21">
        <w:rPr>
          <w:rFonts w:ascii="仿宋" w:eastAsia="仿宋" w:hAnsi="仿宋" w:hint="eastAsia"/>
          <w:szCs w:val="32"/>
          <w:lang w:val="zh-CN"/>
        </w:rPr>
        <w:t>★漏项工程处理</w:t>
      </w:r>
      <w:bookmarkEnd w:id="69"/>
    </w:p>
    <w:p w:rsidR="00860E42" w:rsidRPr="009E1E21" w:rsidRDefault="005C282C">
      <w:pPr>
        <w:snapToGrid w:val="0"/>
        <w:spacing w:line="360" w:lineRule="auto"/>
        <w:ind w:firstLineChars="200" w:firstLine="560"/>
        <w:rPr>
          <w:rFonts w:ascii="仿宋" w:eastAsia="仿宋" w:hAnsi="仿宋"/>
          <w:bCs/>
          <w:sz w:val="28"/>
          <w:szCs w:val="28"/>
        </w:rPr>
      </w:pPr>
      <w:r w:rsidRPr="009E1E21">
        <w:rPr>
          <w:rFonts w:ascii="仿宋" w:eastAsia="仿宋" w:hAnsi="仿宋" w:hint="eastAsia"/>
          <w:bCs/>
          <w:sz w:val="28"/>
          <w:szCs w:val="28"/>
        </w:rPr>
        <w:t>施工过程中，发现工程量清单存在漏项工程的，</w:t>
      </w:r>
      <w:proofErr w:type="gramStart"/>
      <w:r w:rsidRPr="009E1E21">
        <w:rPr>
          <w:rFonts w:ascii="仿宋" w:eastAsia="仿宋" w:hAnsi="仿宋" w:hint="eastAsia"/>
          <w:bCs/>
          <w:sz w:val="28"/>
          <w:szCs w:val="28"/>
        </w:rPr>
        <w:t>该漏项</w:t>
      </w:r>
      <w:proofErr w:type="gramEnd"/>
      <w:r w:rsidRPr="009E1E21">
        <w:rPr>
          <w:rFonts w:ascii="仿宋" w:eastAsia="仿宋" w:hAnsi="仿宋" w:hint="eastAsia"/>
          <w:bCs/>
          <w:sz w:val="28"/>
          <w:szCs w:val="28"/>
        </w:rPr>
        <w:t>工程作为本项目本章采购需求的组成部分，采购人和供应商可以按照《中华人民共和国政府采购法》的规定签订不超过成交金额百分之十的补充合同。（提供承诺）</w:t>
      </w:r>
    </w:p>
    <w:p w:rsidR="00860E42" w:rsidRPr="009E1E21" w:rsidRDefault="005C282C">
      <w:pPr>
        <w:pStyle w:val="2"/>
        <w:ind w:left="851" w:hanging="851"/>
        <w:rPr>
          <w:rFonts w:ascii="仿宋" w:eastAsia="仿宋" w:hAnsi="仿宋"/>
          <w:szCs w:val="32"/>
          <w:lang w:val="zh-CN"/>
        </w:rPr>
      </w:pPr>
      <w:bookmarkStart w:id="71" w:name="_Toc80711392"/>
      <w:bookmarkEnd w:id="70"/>
      <w:r w:rsidRPr="009E1E21">
        <w:rPr>
          <w:rFonts w:ascii="仿宋" w:eastAsia="仿宋" w:hAnsi="仿宋" w:hint="eastAsia"/>
          <w:szCs w:val="32"/>
          <w:lang w:val="zh-CN"/>
        </w:rPr>
        <w:t>★施工及验收要求</w:t>
      </w:r>
      <w:bookmarkEnd w:id="71"/>
    </w:p>
    <w:p w:rsidR="00860E42" w:rsidRPr="009E1E21" w:rsidRDefault="005C282C">
      <w:pPr>
        <w:snapToGrid w:val="0"/>
        <w:spacing w:line="360" w:lineRule="auto"/>
        <w:ind w:firstLineChars="200" w:firstLine="560"/>
        <w:rPr>
          <w:rFonts w:ascii="仿宋" w:eastAsia="仿宋" w:hAnsi="仿宋"/>
          <w:bCs/>
          <w:sz w:val="28"/>
          <w:szCs w:val="28"/>
        </w:rPr>
      </w:pPr>
      <w:r w:rsidRPr="009E1E21">
        <w:rPr>
          <w:rFonts w:ascii="仿宋" w:eastAsia="仿宋" w:hAnsi="仿宋" w:hint="eastAsia"/>
          <w:bCs/>
          <w:sz w:val="28"/>
          <w:szCs w:val="28"/>
        </w:rPr>
        <w:t>供应商针对本项目的施工，必须达到国家及行业现行技术规范标准，符合国家及行业验收合格标准。（说明：供应商应按磋商文件3.2.3承诺函的要求提供承诺函。）</w:t>
      </w:r>
    </w:p>
    <w:p w:rsidR="00860E42" w:rsidRPr="009E1E21" w:rsidRDefault="005C282C">
      <w:pPr>
        <w:pStyle w:val="2"/>
        <w:ind w:left="851" w:hanging="851"/>
        <w:rPr>
          <w:rFonts w:ascii="仿宋" w:eastAsia="仿宋" w:hAnsi="仿宋"/>
          <w:szCs w:val="32"/>
          <w:lang w:val="zh-CN"/>
        </w:rPr>
      </w:pPr>
      <w:r w:rsidRPr="009E1E21">
        <w:rPr>
          <w:rFonts w:ascii="仿宋" w:eastAsia="仿宋" w:hAnsi="仿宋" w:hint="eastAsia"/>
        </w:rPr>
        <w:t>施工组织设计</w:t>
      </w:r>
    </w:p>
    <w:p w:rsidR="00860E42" w:rsidRPr="009E1E21" w:rsidRDefault="005C282C">
      <w:pPr>
        <w:snapToGrid w:val="0"/>
        <w:spacing w:line="360" w:lineRule="auto"/>
        <w:ind w:firstLineChars="200" w:firstLine="560"/>
        <w:rPr>
          <w:rFonts w:ascii="仿宋" w:eastAsia="仿宋" w:hAnsi="仿宋"/>
          <w:bCs/>
          <w:sz w:val="28"/>
          <w:szCs w:val="28"/>
        </w:rPr>
      </w:pPr>
      <w:r w:rsidRPr="009E1E21">
        <w:rPr>
          <w:rFonts w:ascii="仿宋" w:eastAsia="仿宋" w:hAnsi="仿宋" w:hint="eastAsia"/>
          <w:bCs/>
          <w:sz w:val="28"/>
          <w:szCs w:val="28"/>
        </w:rPr>
        <w:t>满足工程量清单、施工图（见附件）的要求。 为保证本项目质量技术和服务要求，供应商应结合工程实际和工程项目所属的行业的技术规范标准或要求提供施工组织设计方案，方案应包含①施工部署和施工准备工作、②施工进度计划、③质量保证措施、④安全保证措施、⑤资源配置计划、⑥环保文明措施、⑦应急预案、⑧施工工艺内容。</w:t>
      </w:r>
    </w:p>
    <w:p w:rsidR="00860E42" w:rsidRPr="009E1E21" w:rsidRDefault="005C282C">
      <w:pPr>
        <w:pStyle w:val="2"/>
        <w:ind w:left="851" w:hanging="851"/>
        <w:rPr>
          <w:rFonts w:ascii="仿宋" w:eastAsia="仿宋" w:hAnsi="仿宋"/>
          <w:szCs w:val="32"/>
          <w:lang w:val="zh-CN"/>
        </w:rPr>
      </w:pPr>
      <w:bookmarkStart w:id="72" w:name="_Toc80711394"/>
      <w:r w:rsidRPr="009E1E21">
        <w:rPr>
          <w:rFonts w:ascii="仿宋" w:eastAsia="仿宋" w:hAnsi="仿宋" w:hint="eastAsia"/>
          <w:szCs w:val="32"/>
          <w:lang w:val="zh-CN"/>
        </w:rPr>
        <w:t>满足采购需求的最低要求</w:t>
      </w:r>
      <w:bookmarkEnd w:id="72"/>
    </w:p>
    <w:p w:rsidR="00860E42" w:rsidRPr="009E1E21" w:rsidRDefault="005C282C">
      <w:pPr>
        <w:snapToGrid w:val="0"/>
        <w:spacing w:line="360" w:lineRule="auto"/>
        <w:ind w:firstLineChars="200" w:firstLine="560"/>
        <w:rPr>
          <w:rFonts w:ascii="仿宋" w:eastAsia="仿宋" w:hAnsi="仿宋"/>
          <w:bCs/>
          <w:sz w:val="28"/>
          <w:szCs w:val="28"/>
        </w:rPr>
      </w:pPr>
      <w:r w:rsidRPr="009E1E21">
        <w:rPr>
          <w:rFonts w:ascii="仿宋" w:eastAsia="仿宋" w:hAnsi="仿宋" w:hint="eastAsia"/>
          <w:bCs/>
          <w:sz w:val="28"/>
          <w:szCs w:val="28"/>
        </w:rPr>
        <w:t>本章节内容在磋商过程中，磋商小组在获得采购人代表确认的前提下，可以根据磋商情况实质性变动相关内容。磋商小组对磋商文件</w:t>
      </w:r>
      <w:proofErr w:type="gramStart"/>
      <w:r w:rsidRPr="009E1E21">
        <w:rPr>
          <w:rFonts w:ascii="仿宋" w:eastAsia="仿宋" w:hAnsi="仿宋" w:hint="eastAsia"/>
          <w:bCs/>
          <w:sz w:val="28"/>
          <w:szCs w:val="28"/>
        </w:rPr>
        <w:t>作出</w:t>
      </w:r>
      <w:proofErr w:type="gramEnd"/>
      <w:r w:rsidRPr="009E1E21">
        <w:rPr>
          <w:rFonts w:ascii="仿宋" w:eastAsia="仿宋" w:hAnsi="仿宋" w:hint="eastAsia"/>
          <w:bCs/>
          <w:sz w:val="28"/>
          <w:szCs w:val="28"/>
        </w:rPr>
        <w:t>的实质性变动是磋商文件的有效组成部分。技术、服务、商务及其他要求中加★号的要求为满足采购需求的最低要求。</w:t>
      </w:r>
      <w:r w:rsidRPr="009E1E21">
        <w:rPr>
          <w:rFonts w:ascii="仿宋" w:eastAsia="仿宋" w:hAnsi="仿宋"/>
          <w:bCs/>
          <w:sz w:val="28"/>
          <w:szCs w:val="28"/>
        </w:rPr>
        <w:br w:type="page"/>
      </w:r>
    </w:p>
    <w:p w:rsidR="00860E42" w:rsidRPr="009E1E21" w:rsidRDefault="005C282C">
      <w:pPr>
        <w:pStyle w:val="1"/>
        <w:numPr>
          <w:ilvl w:val="0"/>
          <w:numId w:val="1"/>
        </w:numPr>
        <w:ind w:left="0" w:firstLine="0"/>
        <w:rPr>
          <w:rFonts w:ascii="仿宋" w:eastAsia="仿宋" w:hAnsi="仿宋"/>
        </w:rPr>
      </w:pPr>
      <w:bookmarkStart w:id="73" w:name="_Toc80711395"/>
      <w:r w:rsidRPr="009E1E21">
        <w:rPr>
          <w:rFonts w:ascii="仿宋" w:eastAsia="仿宋" w:hAnsi="仿宋"/>
        </w:rPr>
        <w:lastRenderedPageBreak/>
        <w:t>磋商</w:t>
      </w:r>
      <w:r w:rsidRPr="009E1E21">
        <w:rPr>
          <w:rFonts w:ascii="仿宋" w:eastAsia="仿宋" w:hAnsi="仿宋" w:hint="eastAsia"/>
        </w:rPr>
        <w:t>办法</w:t>
      </w:r>
      <w:bookmarkEnd w:id="73"/>
    </w:p>
    <w:p w:rsidR="00860E42" w:rsidRPr="009E1E21" w:rsidRDefault="005C282C">
      <w:pPr>
        <w:pStyle w:val="2"/>
        <w:ind w:left="567"/>
        <w:rPr>
          <w:rFonts w:ascii="仿宋" w:eastAsia="仿宋" w:hAnsi="仿宋"/>
        </w:rPr>
      </w:pPr>
      <w:bookmarkStart w:id="74" w:name="_Toc80711396"/>
      <w:bookmarkStart w:id="75" w:name="_Toc320698735"/>
      <w:r w:rsidRPr="009E1E21">
        <w:rPr>
          <w:rFonts w:ascii="仿宋" w:eastAsia="仿宋" w:hAnsi="仿宋" w:hint="eastAsia"/>
        </w:rPr>
        <w:t>总则</w:t>
      </w:r>
      <w:bookmarkEnd w:id="74"/>
    </w:p>
    <w:p w:rsidR="00860E42" w:rsidRPr="009E1E21" w:rsidRDefault="005C282C">
      <w:pPr>
        <w:widowControl w:val="0"/>
        <w:numPr>
          <w:ilvl w:val="0"/>
          <w:numId w:val="10"/>
        </w:numPr>
        <w:tabs>
          <w:tab w:val="left" w:pos="1134"/>
        </w:tabs>
        <w:spacing w:line="360" w:lineRule="auto"/>
        <w:ind w:left="0" w:firstLineChars="200" w:firstLine="560"/>
        <w:jc w:val="both"/>
        <w:rPr>
          <w:rFonts w:ascii="仿宋" w:eastAsia="仿宋" w:hAnsi="仿宋"/>
          <w:sz w:val="28"/>
          <w:szCs w:val="28"/>
        </w:rPr>
      </w:pPr>
      <w:r w:rsidRPr="009E1E21">
        <w:rPr>
          <w:rFonts w:ascii="仿宋" w:eastAsia="仿宋" w:hAnsi="仿宋" w:hint="eastAsia"/>
          <w:sz w:val="28"/>
          <w:szCs w:val="28"/>
        </w:rPr>
        <w:t>根据《中华人民共和国政府采购法》、《中华人民共和国政府采购法实施条例》和《政府采购竞争性磋商采购方式管理暂行办法》等法律规章，结合采购项目特点制定本办法。</w:t>
      </w:r>
    </w:p>
    <w:p w:rsidR="00860E42" w:rsidRPr="009E1E21" w:rsidRDefault="005C282C">
      <w:pPr>
        <w:widowControl w:val="0"/>
        <w:numPr>
          <w:ilvl w:val="0"/>
          <w:numId w:val="10"/>
        </w:numPr>
        <w:tabs>
          <w:tab w:val="left" w:pos="1134"/>
        </w:tabs>
        <w:spacing w:line="360" w:lineRule="auto"/>
        <w:ind w:left="0" w:firstLineChars="200" w:firstLine="560"/>
        <w:jc w:val="both"/>
        <w:rPr>
          <w:rFonts w:ascii="仿宋" w:eastAsia="仿宋" w:hAnsi="仿宋"/>
          <w:sz w:val="28"/>
          <w:szCs w:val="28"/>
        </w:rPr>
      </w:pPr>
      <w:r w:rsidRPr="009E1E21">
        <w:rPr>
          <w:rFonts w:ascii="仿宋" w:eastAsia="仿宋" w:hAnsi="仿宋" w:hint="eastAsia"/>
          <w:sz w:val="28"/>
          <w:szCs w:val="28"/>
        </w:rPr>
        <w:t>磋商工作由采购中心负责组织，具体评审事务由采购人和采购中心依法组建的磋商小组负责。磋商小组由采购人代表和评审专家组成。</w:t>
      </w:r>
    </w:p>
    <w:p w:rsidR="00860E42" w:rsidRPr="009E1E21" w:rsidRDefault="005C282C">
      <w:pPr>
        <w:widowControl w:val="0"/>
        <w:numPr>
          <w:ilvl w:val="0"/>
          <w:numId w:val="10"/>
        </w:numPr>
        <w:tabs>
          <w:tab w:val="left" w:pos="1134"/>
        </w:tabs>
        <w:spacing w:line="360" w:lineRule="auto"/>
        <w:ind w:left="0" w:firstLineChars="200" w:firstLine="560"/>
        <w:jc w:val="both"/>
        <w:rPr>
          <w:rFonts w:ascii="仿宋" w:eastAsia="仿宋" w:hAnsi="仿宋"/>
          <w:sz w:val="28"/>
          <w:szCs w:val="28"/>
        </w:rPr>
      </w:pPr>
      <w:r w:rsidRPr="009E1E21">
        <w:rPr>
          <w:rFonts w:ascii="仿宋" w:eastAsia="仿宋" w:hAnsi="仿宋" w:hint="eastAsia"/>
          <w:sz w:val="28"/>
          <w:szCs w:val="28"/>
        </w:rPr>
        <w:t>磋商工作应遵循公平、公正、科学及择优的原则，并以相同的评审程序和标准对待所有的供应商。</w:t>
      </w:r>
    </w:p>
    <w:p w:rsidR="00860E42" w:rsidRPr="009E1E21" w:rsidRDefault="005C282C">
      <w:pPr>
        <w:widowControl w:val="0"/>
        <w:numPr>
          <w:ilvl w:val="0"/>
          <w:numId w:val="10"/>
        </w:numPr>
        <w:tabs>
          <w:tab w:val="left" w:pos="1134"/>
        </w:tabs>
        <w:spacing w:line="360" w:lineRule="auto"/>
        <w:ind w:left="0" w:firstLineChars="200" w:firstLine="560"/>
        <w:jc w:val="both"/>
        <w:rPr>
          <w:rFonts w:ascii="仿宋" w:eastAsia="仿宋" w:hAnsi="仿宋"/>
          <w:sz w:val="28"/>
          <w:szCs w:val="28"/>
        </w:rPr>
      </w:pPr>
      <w:r w:rsidRPr="009E1E21">
        <w:rPr>
          <w:rFonts w:ascii="仿宋" w:eastAsia="仿宋" w:hAnsi="仿宋" w:hint="eastAsia"/>
          <w:sz w:val="28"/>
          <w:szCs w:val="28"/>
        </w:rPr>
        <w:t>磋商小组按照磋商文件规定的磋商程序、评审方法和标准进行独立评审，并独立履行下列职责：</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w:t>
      </w:r>
      <w:proofErr w:type="gramStart"/>
      <w:r w:rsidRPr="009E1E21">
        <w:rPr>
          <w:rFonts w:ascii="仿宋" w:eastAsia="仿宋" w:hAnsi="仿宋" w:hint="eastAsia"/>
          <w:sz w:val="28"/>
          <w:szCs w:val="28"/>
        </w:rPr>
        <w:t>一</w:t>
      </w:r>
      <w:proofErr w:type="gramEnd"/>
      <w:r w:rsidRPr="009E1E21">
        <w:rPr>
          <w:rFonts w:ascii="仿宋" w:eastAsia="仿宋" w:hAnsi="仿宋" w:hint="eastAsia"/>
          <w:sz w:val="28"/>
          <w:szCs w:val="28"/>
        </w:rPr>
        <w:t>)熟悉和理解磋商文件，</w:t>
      </w:r>
      <w:proofErr w:type="gramStart"/>
      <w:r w:rsidRPr="009E1E21">
        <w:rPr>
          <w:rFonts w:ascii="仿宋" w:eastAsia="仿宋" w:hAnsi="仿宋" w:hint="eastAsia"/>
          <w:sz w:val="28"/>
          <w:szCs w:val="28"/>
        </w:rPr>
        <w:t>确定磋商</w:t>
      </w:r>
      <w:proofErr w:type="gramEnd"/>
      <w:r w:rsidRPr="009E1E21">
        <w:rPr>
          <w:rFonts w:ascii="仿宋" w:eastAsia="仿宋" w:hAnsi="仿宋" w:hint="eastAsia"/>
          <w:sz w:val="28"/>
          <w:szCs w:val="28"/>
        </w:rPr>
        <w:t>文件内容是否违反国家有关强制性规定或者磋商文件存在歧义、重大缺陷，根据需要书面要求采购人、采购代理机构对磋商文件</w:t>
      </w:r>
      <w:proofErr w:type="gramStart"/>
      <w:r w:rsidRPr="009E1E21">
        <w:rPr>
          <w:rFonts w:ascii="仿宋" w:eastAsia="仿宋" w:hAnsi="仿宋" w:hint="eastAsia"/>
          <w:sz w:val="28"/>
          <w:szCs w:val="28"/>
        </w:rPr>
        <w:t>作出</w:t>
      </w:r>
      <w:proofErr w:type="gramEnd"/>
      <w:r w:rsidRPr="009E1E21">
        <w:rPr>
          <w:rFonts w:ascii="仿宋" w:eastAsia="仿宋" w:hAnsi="仿宋" w:hint="eastAsia"/>
          <w:sz w:val="28"/>
          <w:szCs w:val="28"/>
        </w:rPr>
        <w:t>解释；</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(二)审查供应商的施工响应文件并</w:t>
      </w:r>
      <w:proofErr w:type="gramStart"/>
      <w:r w:rsidRPr="009E1E21">
        <w:rPr>
          <w:rFonts w:ascii="仿宋" w:eastAsia="仿宋" w:hAnsi="仿宋" w:hint="eastAsia"/>
          <w:sz w:val="28"/>
          <w:szCs w:val="28"/>
        </w:rPr>
        <w:t>作出</w:t>
      </w:r>
      <w:proofErr w:type="gramEnd"/>
      <w:r w:rsidRPr="009E1E21">
        <w:rPr>
          <w:rFonts w:ascii="仿宋" w:eastAsia="仿宋" w:hAnsi="仿宋" w:hint="eastAsia"/>
          <w:sz w:val="28"/>
          <w:szCs w:val="28"/>
        </w:rPr>
        <w:t>公正评价；</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(三)根据需要要求供应商对施工响应文件中含义不明确、同类问题表述不一致或者有明显文字和计算错误的内容等</w:t>
      </w:r>
      <w:proofErr w:type="gramStart"/>
      <w:r w:rsidRPr="009E1E21">
        <w:rPr>
          <w:rFonts w:ascii="仿宋" w:eastAsia="仿宋" w:hAnsi="仿宋" w:hint="eastAsia"/>
          <w:sz w:val="28"/>
          <w:szCs w:val="28"/>
        </w:rPr>
        <w:t>作出</w:t>
      </w:r>
      <w:proofErr w:type="gramEnd"/>
      <w:r w:rsidRPr="009E1E21">
        <w:rPr>
          <w:rFonts w:ascii="仿宋" w:eastAsia="仿宋" w:hAnsi="仿宋" w:hint="eastAsia"/>
          <w:sz w:val="28"/>
          <w:szCs w:val="28"/>
        </w:rPr>
        <w:t>必要的澄清、说明或者更正；</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(四)依法、客观、公平、公正开展供应商资格性审查、磋商和推荐成交候选供应商；</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(五)编写评审报告；</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(六)告知采购人、采购代理机构在评审过程中发现的供应商的违法违规行为；</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 xml:space="preserve">(七)保守供应商的商业秘密； </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(八)配合处理供应商质疑；</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(九)配合处理供应商投诉；</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lastRenderedPageBreak/>
        <w:t>(十)法律、法规和规章规定的其他职责。</w:t>
      </w:r>
    </w:p>
    <w:p w:rsidR="00860E42" w:rsidRPr="009E1E21" w:rsidRDefault="005C282C">
      <w:pPr>
        <w:widowControl w:val="0"/>
        <w:numPr>
          <w:ilvl w:val="0"/>
          <w:numId w:val="10"/>
        </w:numPr>
        <w:tabs>
          <w:tab w:val="left" w:pos="1134"/>
        </w:tabs>
        <w:spacing w:line="360" w:lineRule="auto"/>
        <w:ind w:left="0" w:firstLineChars="200" w:firstLine="560"/>
        <w:jc w:val="both"/>
        <w:rPr>
          <w:rFonts w:ascii="仿宋" w:eastAsia="仿宋" w:hAnsi="仿宋"/>
          <w:sz w:val="28"/>
          <w:szCs w:val="28"/>
        </w:rPr>
      </w:pPr>
      <w:r w:rsidRPr="009E1E21">
        <w:rPr>
          <w:rFonts w:ascii="仿宋" w:eastAsia="仿宋" w:hAnsi="仿宋" w:hint="eastAsia"/>
          <w:sz w:val="28"/>
          <w:szCs w:val="28"/>
        </w:rPr>
        <w:t>评审过程独立、保密。供应</w:t>
      </w:r>
      <w:proofErr w:type="gramStart"/>
      <w:r w:rsidRPr="009E1E21">
        <w:rPr>
          <w:rFonts w:ascii="仿宋" w:eastAsia="仿宋" w:hAnsi="仿宋" w:hint="eastAsia"/>
          <w:sz w:val="28"/>
          <w:szCs w:val="28"/>
        </w:rPr>
        <w:t>商非法</w:t>
      </w:r>
      <w:proofErr w:type="gramEnd"/>
      <w:r w:rsidRPr="009E1E21">
        <w:rPr>
          <w:rFonts w:ascii="仿宋" w:eastAsia="仿宋" w:hAnsi="仿宋" w:hint="eastAsia"/>
          <w:sz w:val="28"/>
          <w:szCs w:val="28"/>
        </w:rPr>
        <w:t>干预评审过程的行为将导致其施工响应文件作为无效处理。</w:t>
      </w:r>
    </w:p>
    <w:p w:rsidR="00860E42" w:rsidRPr="009E1E21" w:rsidRDefault="005C282C">
      <w:pPr>
        <w:widowControl w:val="0"/>
        <w:numPr>
          <w:ilvl w:val="0"/>
          <w:numId w:val="10"/>
        </w:numPr>
        <w:tabs>
          <w:tab w:val="left" w:pos="1134"/>
        </w:tabs>
        <w:spacing w:line="360" w:lineRule="auto"/>
        <w:ind w:left="0" w:firstLineChars="200" w:firstLine="560"/>
        <w:jc w:val="both"/>
        <w:rPr>
          <w:rFonts w:ascii="仿宋" w:eastAsia="仿宋" w:hAnsi="仿宋"/>
          <w:sz w:val="28"/>
          <w:szCs w:val="28"/>
        </w:rPr>
      </w:pPr>
      <w:r w:rsidRPr="009E1E21">
        <w:rPr>
          <w:rFonts w:ascii="仿宋" w:eastAsia="仿宋" w:hAnsi="仿宋" w:hint="eastAsia"/>
          <w:sz w:val="28"/>
          <w:szCs w:val="28"/>
        </w:rPr>
        <w:t>磋商小组决定施工响应文件的响应性依据施工响应文件本身的内容，而不寻求外部的证据，磋商文件有明确约定的除外。</w:t>
      </w:r>
    </w:p>
    <w:p w:rsidR="00860E42" w:rsidRPr="009E1E21" w:rsidRDefault="005C282C">
      <w:pPr>
        <w:pStyle w:val="2"/>
        <w:ind w:left="567"/>
        <w:rPr>
          <w:rFonts w:ascii="仿宋" w:eastAsia="仿宋" w:hAnsi="仿宋"/>
        </w:rPr>
      </w:pPr>
      <w:bookmarkStart w:id="76" w:name="_Toc80711397"/>
      <w:r w:rsidRPr="009E1E21">
        <w:rPr>
          <w:rFonts w:ascii="仿宋" w:eastAsia="仿宋" w:hAnsi="仿宋" w:hint="eastAsia"/>
        </w:rPr>
        <w:t>磋商程序</w:t>
      </w:r>
      <w:bookmarkEnd w:id="76"/>
    </w:p>
    <w:p w:rsidR="00860E42" w:rsidRPr="009E1E21" w:rsidRDefault="005C282C">
      <w:pPr>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磋商会议在成都市公共资源交易服务中心“政府采购云平台”进行。磋商会议由采购中心在线主持，供应商代表在线参加。</w:t>
      </w:r>
    </w:p>
    <w:p w:rsidR="00860E42" w:rsidRPr="009E1E21" w:rsidRDefault="005C282C">
      <w:pPr>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磋商应由监督人员在线进行监督，且可根据具体情况邀请有关监督管理部门对采购活动进行现场监督。</w:t>
      </w:r>
    </w:p>
    <w:bookmarkEnd w:id="75"/>
    <w:p w:rsidR="00860E42" w:rsidRPr="009E1E21" w:rsidRDefault="005C282C">
      <w:pPr>
        <w:pStyle w:val="3"/>
        <w:rPr>
          <w:rFonts w:ascii="仿宋" w:eastAsia="仿宋" w:hAnsi="仿宋"/>
          <w:color w:val="auto"/>
        </w:rPr>
      </w:pPr>
      <w:r w:rsidRPr="009E1E21">
        <w:rPr>
          <w:rFonts w:ascii="仿宋" w:eastAsia="仿宋" w:hAnsi="仿宋" w:hint="eastAsia"/>
          <w:color w:val="auto"/>
        </w:rPr>
        <w:t>递交施工响应文件</w:t>
      </w:r>
    </w:p>
    <w:p w:rsidR="00860E42" w:rsidRPr="009E1E21" w:rsidRDefault="005C282C">
      <w:pPr>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供应商应按磋商文件要求在政府采购云平台递交施工响应文件。递交施工响应文件截止时间结束后，递交施工响应文件的供应商不足三家的，本次竞争性磋商采购活动终止，发布终止竞争性磋商公告。</w:t>
      </w:r>
    </w:p>
    <w:p w:rsidR="00860E42" w:rsidRPr="009E1E21" w:rsidRDefault="005C282C">
      <w:pPr>
        <w:pStyle w:val="3"/>
        <w:rPr>
          <w:rFonts w:ascii="仿宋" w:eastAsia="仿宋" w:hAnsi="仿宋"/>
          <w:color w:val="auto"/>
        </w:rPr>
      </w:pPr>
      <w:r w:rsidRPr="009E1E21">
        <w:rPr>
          <w:rFonts w:ascii="仿宋" w:eastAsia="仿宋" w:hAnsi="仿宋" w:hint="eastAsia"/>
          <w:color w:val="auto"/>
        </w:rPr>
        <w:t>确定邀请参加磋商的供应商数量</w:t>
      </w:r>
    </w:p>
    <w:p w:rsidR="00860E42" w:rsidRPr="009E1E21" w:rsidRDefault="005C282C">
      <w:pPr>
        <w:widowControl w:val="0"/>
        <w:tabs>
          <w:tab w:val="left" w:pos="1134"/>
        </w:tabs>
        <w:spacing w:before="120"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邀请已通过本次采购资格审查并随机抽取选中的供应商参加本项目的竞争性磋商。</w:t>
      </w:r>
    </w:p>
    <w:p w:rsidR="00860E42" w:rsidRPr="009E1E21" w:rsidRDefault="005C282C">
      <w:pPr>
        <w:pStyle w:val="3"/>
        <w:rPr>
          <w:rFonts w:ascii="仿宋" w:eastAsia="仿宋" w:hAnsi="仿宋"/>
          <w:color w:val="auto"/>
        </w:rPr>
      </w:pPr>
      <w:bookmarkStart w:id="77" w:name="_Toc287623646"/>
      <w:proofErr w:type="gramStart"/>
      <w:r w:rsidRPr="009E1E21">
        <w:rPr>
          <w:rFonts w:ascii="仿宋" w:eastAsia="仿宋" w:hAnsi="仿宋" w:hint="eastAsia"/>
          <w:color w:val="auto"/>
        </w:rPr>
        <w:t>成立磋商</w:t>
      </w:r>
      <w:proofErr w:type="gramEnd"/>
      <w:r w:rsidRPr="009E1E21">
        <w:rPr>
          <w:rFonts w:ascii="仿宋" w:eastAsia="仿宋" w:hAnsi="仿宋" w:hint="eastAsia"/>
          <w:color w:val="auto"/>
        </w:rPr>
        <w:t>小组</w:t>
      </w:r>
      <w:bookmarkEnd w:id="77"/>
    </w:p>
    <w:p w:rsidR="00860E42" w:rsidRPr="009E1E21" w:rsidRDefault="005C282C">
      <w:pPr>
        <w:pStyle w:val="af1"/>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磋商小组</w:t>
      </w:r>
      <w:r w:rsidRPr="009E1E21">
        <w:rPr>
          <w:rFonts w:ascii="仿宋" w:eastAsia="仿宋" w:hAnsi="仿宋"/>
          <w:sz w:val="28"/>
          <w:szCs w:val="28"/>
        </w:rPr>
        <w:t>由采购人代表和</w:t>
      </w:r>
      <w:r w:rsidRPr="009E1E21">
        <w:rPr>
          <w:rFonts w:ascii="仿宋" w:eastAsia="仿宋" w:hAnsi="仿宋" w:hint="eastAsia"/>
          <w:sz w:val="28"/>
          <w:szCs w:val="28"/>
        </w:rPr>
        <w:t>根据采购项目情况确定的技术或经济或法律等有关专家三人</w:t>
      </w:r>
      <w:r w:rsidRPr="009E1E21">
        <w:rPr>
          <w:rFonts w:ascii="仿宋" w:eastAsia="仿宋" w:hAnsi="仿宋"/>
          <w:sz w:val="28"/>
          <w:szCs w:val="28"/>
        </w:rPr>
        <w:t>以上的单数组成</w:t>
      </w:r>
      <w:r w:rsidRPr="009E1E21">
        <w:rPr>
          <w:rFonts w:ascii="仿宋" w:eastAsia="仿宋" w:hAnsi="仿宋" w:hint="eastAsia"/>
          <w:sz w:val="28"/>
          <w:szCs w:val="28"/>
        </w:rPr>
        <w:t>。磋商小组</w:t>
      </w:r>
      <w:r w:rsidRPr="009E1E21">
        <w:rPr>
          <w:rFonts w:ascii="仿宋" w:eastAsia="仿宋" w:hAnsi="仿宋"/>
          <w:sz w:val="28"/>
          <w:szCs w:val="28"/>
        </w:rPr>
        <w:t>负责本项目的</w:t>
      </w:r>
      <w:r w:rsidRPr="009E1E21">
        <w:rPr>
          <w:rFonts w:ascii="仿宋" w:eastAsia="仿宋" w:hAnsi="仿宋" w:hint="eastAsia"/>
          <w:sz w:val="28"/>
          <w:szCs w:val="28"/>
        </w:rPr>
        <w:t>磋商</w:t>
      </w:r>
      <w:r w:rsidRPr="009E1E21">
        <w:rPr>
          <w:rFonts w:ascii="仿宋" w:eastAsia="仿宋" w:hAnsi="仿宋"/>
          <w:sz w:val="28"/>
          <w:szCs w:val="28"/>
        </w:rPr>
        <w:t>和评</w:t>
      </w:r>
      <w:r w:rsidRPr="009E1E21">
        <w:rPr>
          <w:rFonts w:ascii="仿宋" w:eastAsia="仿宋" w:hAnsi="仿宋" w:hint="eastAsia"/>
          <w:sz w:val="28"/>
          <w:szCs w:val="28"/>
        </w:rPr>
        <w:t>审</w:t>
      </w:r>
      <w:r w:rsidRPr="009E1E21">
        <w:rPr>
          <w:rFonts w:ascii="仿宋" w:eastAsia="仿宋" w:hAnsi="仿宋"/>
          <w:sz w:val="28"/>
          <w:szCs w:val="28"/>
        </w:rPr>
        <w:t>工作。</w:t>
      </w:r>
    </w:p>
    <w:p w:rsidR="00860E42" w:rsidRPr="009E1E21" w:rsidRDefault="005C282C">
      <w:pPr>
        <w:pStyle w:val="3"/>
        <w:rPr>
          <w:rFonts w:ascii="仿宋" w:eastAsia="仿宋" w:hAnsi="仿宋"/>
          <w:color w:val="auto"/>
        </w:rPr>
      </w:pPr>
      <w:r w:rsidRPr="009E1E21">
        <w:rPr>
          <w:rFonts w:ascii="仿宋" w:eastAsia="仿宋" w:hAnsi="仿宋" w:hint="eastAsia"/>
          <w:color w:val="auto"/>
        </w:rPr>
        <w:t>磋商</w:t>
      </w:r>
    </w:p>
    <w:p w:rsidR="00860E42" w:rsidRPr="009E1E21" w:rsidRDefault="005C282C">
      <w:pPr>
        <w:widowControl w:val="0"/>
        <w:numPr>
          <w:ilvl w:val="1"/>
          <w:numId w:val="11"/>
        </w:numPr>
        <w:tabs>
          <w:tab w:val="left" w:pos="1134"/>
        </w:tabs>
        <w:spacing w:line="360" w:lineRule="auto"/>
        <w:ind w:left="0" w:firstLineChars="200" w:firstLine="560"/>
        <w:jc w:val="both"/>
        <w:rPr>
          <w:rFonts w:ascii="仿宋" w:eastAsia="仿宋" w:hAnsi="仿宋"/>
          <w:sz w:val="28"/>
          <w:szCs w:val="28"/>
        </w:rPr>
      </w:pPr>
      <w:r w:rsidRPr="009E1E21">
        <w:rPr>
          <w:rFonts w:ascii="仿宋" w:eastAsia="仿宋" w:hAnsi="仿宋" w:hint="eastAsia"/>
          <w:sz w:val="28"/>
          <w:szCs w:val="28"/>
        </w:rPr>
        <w:t>磋商小组按照磋商文件的规定</w:t>
      </w:r>
      <w:proofErr w:type="gramStart"/>
      <w:r w:rsidRPr="009E1E21">
        <w:rPr>
          <w:rFonts w:ascii="仿宋" w:eastAsia="仿宋" w:hAnsi="仿宋" w:hint="eastAsia"/>
          <w:sz w:val="28"/>
          <w:szCs w:val="28"/>
        </w:rPr>
        <w:t>与邀请</w:t>
      </w:r>
      <w:proofErr w:type="gramEnd"/>
      <w:r w:rsidRPr="009E1E21">
        <w:rPr>
          <w:rFonts w:ascii="仿宋" w:eastAsia="仿宋" w:hAnsi="仿宋" w:hint="eastAsia"/>
          <w:sz w:val="28"/>
          <w:szCs w:val="28"/>
        </w:rPr>
        <w:t>参加磋商的供应商分别进行磋商，磋商顺序由磋商小组确定，磋商通过“政府采购云平台”在线进行。供应商应随时关注“政府采购云平台”站内信息或短信提醒，及时参与在线磋商。登录成都市公共资源交易服务中心门户网站（https://www.cdggzy.com/）—政府采购云平台—项目采购—开标评标—</w:t>
      </w:r>
      <w:r w:rsidRPr="009E1E21">
        <w:rPr>
          <w:rFonts w:ascii="仿宋" w:eastAsia="仿宋" w:hAnsi="仿宋" w:hint="eastAsia"/>
          <w:sz w:val="28"/>
          <w:szCs w:val="28"/>
        </w:rPr>
        <w:lastRenderedPageBreak/>
        <w:t>进入开标大厅（找到对应项目）。磋商小组可通过“发起视频评审”“询标”功能，向供应商发起在线磋商邀请，供应商可使用“视频评审”“澄清”功能，与专家进行在线磋商、</w:t>
      </w:r>
      <w:proofErr w:type="gramStart"/>
      <w:r w:rsidRPr="009E1E21">
        <w:rPr>
          <w:rFonts w:ascii="仿宋" w:eastAsia="仿宋" w:hAnsi="仿宋" w:hint="eastAsia"/>
          <w:sz w:val="28"/>
          <w:szCs w:val="28"/>
        </w:rPr>
        <w:t>递交磋商</w:t>
      </w:r>
      <w:proofErr w:type="gramEnd"/>
      <w:r w:rsidRPr="009E1E21">
        <w:rPr>
          <w:rFonts w:ascii="仿宋" w:eastAsia="仿宋" w:hAnsi="仿宋" w:hint="eastAsia"/>
          <w:sz w:val="28"/>
          <w:szCs w:val="28"/>
        </w:rPr>
        <w:t>承诺函，</w:t>
      </w:r>
      <w:proofErr w:type="gramStart"/>
      <w:r w:rsidRPr="009E1E21">
        <w:rPr>
          <w:rFonts w:ascii="仿宋" w:eastAsia="仿宋" w:hAnsi="仿宋" w:hint="eastAsia"/>
          <w:sz w:val="28"/>
          <w:szCs w:val="28"/>
        </w:rPr>
        <w:t>承诺函应加盖</w:t>
      </w:r>
      <w:proofErr w:type="gramEnd"/>
      <w:r w:rsidRPr="009E1E21">
        <w:rPr>
          <w:rFonts w:ascii="仿宋" w:eastAsia="仿宋" w:hAnsi="仿宋" w:hint="eastAsia"/>
          <w:sz w:val="28"/>
          <w:szCs w:val="28"/>
        </w:rPr>
        <w:t>供应商（法定名称）电子签章。</w:t>
      </w:r>
    </w:p>
    <w:p w:rsidR="00860E42" w:rsidRPr="009E1E21" w:rsidRDefault="005C282C">
      <w:pPr>
        <w:widowControl w:val="0"/>
        <w:numPr>
          <w:ilvl w:val="1"/>
          <w:numId w:val="11"/>
        </w:numPr>
        <w:tabs>
          <w:tab w:val="left" w:pos="1134"/>
        </w:tabs>
        <w:spacing w:line="360" w:lineRule="auto"/>
        <w:ind w:left="0" w:firstLineChars="200" w:firstLine="560"/>
        <w:jc w:val="both"/>
        <w:rPr>
          <w:rFonts w:ascii="仿宋" w:eastAsia="仿宋" w:hAnsi="仿宋"/>
          <w:sz w:val="28"/>
          <w:szCs w:val="28"/>
        </w:rPr>
      </w:pPr>
      <w:r w:rsidRPr="009E1E21">
        <w:rPr>
          <w:rFonts w:ascii="仿宋" w:eastAsia="仿宋" w:hAnsi="仿宋"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rsidR="00860E42" w:rsidRPr="009E1E21" w:rsidRDefault="005C282C">
      <w:pPr>
        <w:widowControl w:val="0"/>
        <w:numPr>
          <w:ilvl w:val="1"/>
          <w:numId w:val="11"/>
        </w:numPr>
        <w:tabs>
          <w:tab w:val="left" w:pos="1134"/>
        </w:tabs>
        <w:spacing w:line="360" w:lineRule="auto"/>
        <w:ind w:left="0" w:firstLineChars="200" w:firstLine="560"/>
        <w:jc w:val="both"/>
        <w:rPr>
          <w:rFonts w:ascii="仿宋" w:eastAsia="仿宋" w:hAnsi="仿宋"/>
          <w:sz w:val="28"/>
          <w:szCs w:val="28"/>
        </w:rPr>
      </w:pPr>
      <w:r w:rsidRPr="009E1E21">
        <w:rPr>
          <w:rFonts w:ascii="仿宋" w:eastAsia="仿宋" w:hAnsi="仿宋"/>
          <w:sz w:val="28"/>
          <w:szCs w:val="28"/>
        </w:rPr>
        <w:t>磋商内容为第4章</w:t>
      </w:r>
      <w:r w:rsidRPr="009E1E21">
        <w:rPr>
          <w:rFonts w:ascii="仿宋" w:eastAsia="仿宋" w:hAnsi="仿宋" w:hint="eastAsia"/>
          <w:sz w:val="28"/>
          <w:szCs w:val="28"/>
        </w:rPr>
        <w:t>“技术、服务、商务及其他要求”、第</w:t>
      </w:r>
      <w:r w:rsidRPr="009E1E21">
        <w:rPr>
          <w:rFonts w:ascii="仿宋" w:eastAsia="仿宋" w:hAnsi="仿宋"/>
          <w:sz w:val="28"/>
          <w:szCs w:val="28"/>
        </w:rPr>
        <w:t>6章</w:t>
      </w:r>
      <w:r w:rsidRPr="009E1E21">
        <w:rPr>
          <w:rFonts w:ascii="仿宋" w:eastAsia="仿宋" w:hAnsi="仿宋" w:hint="eastAsia"/>
          <w:sz w:val="28"/>
          <w:szCs w:val="28"/>
        </w:rPr>
        <w:t>“合同草案条款”</w:t>
      </w:r>
      <w:r w:rsidRPr="009E1E21">
        <w:rPr>
          <w:rFonts w:ascii="仿宋" w:eastAsia="仿宋" w:hAnsi="仿宋"/>
          <w:sz w:val="28"/>
          <w:szCs w:val="28"/>
        </w:rPr>
        <w:t>。其中第4章中加</w:t>
      </w:r>
      <w:r w:rsidRPr="009E1E21">
        <w:rPr>
          <w:rFonts w:ascii="仿宋" w:eastAsia="仿宋" w:hAnsi="仿宋" w:hint="eastAsia"/>
          <w:sz w:val="28"/>
          <w:szCs w:val="28"/>
        </w:rPr>
        <w:t>★号的</w:t>
      </w:r>
      <w:r w:rsidRPr="009E1E21">
        <w:rPr>
          <w:rFonts w:ascii="仿宋" w:eastAsia="仿宋" w:hAnsi="仿宋"/>
          <w:sz w:val="28"/>
          <w:szCs w:val="28"/>
        </w:rPr>
        <w:t>条款为</w:t>
      </w:r>
      <w:r w:rsidRPr="009E1E21">
        <w:rPr>
          <w:rFonts w:ascii="仿宋" w:eastAsia="仿宋" w:hAnsi="仿宋" w:hint="eastAsia"/>
          <w:sz w:val="28"/>
          <w:szCs w:val="28"/>
        </w:rPr>
        <w:t>采购项目的最低要求</w:t>
      </w:r>
      <w:r w:rsidRPr="009E1E21">
        <w:rPr>
          <w:rFonts w:ascii="仿宋" w:eastAsia="仿宋" w:hAnsi="仿宋"/>
          <w:sz w:val="28"/>
          <w:szCs w:val="28"/>
        </w:rPr>
        <w:t>，</w:t>
      </w:r>
      <w:r w:rsidRPr="009E1E21">
        <w:rPr>
          <w:rFonts w:ascii="仿宋" w:eastAsia="仿宋" w:hAnsi="仿宋" w:hint="eastAsia"/>
          <w:sz w:val="28"/>
          <w:szCs w:val="28"/>
        </w:rPr>
        <w:t>为</w:t>
      </w:r>
      <w:r w:rsidRPr="009E1E21">
        <w:rPr>
          <w:rFonts w:ascii="仿宋" w:eastAsia="仿宋" w:hAnsi="仿宋"/>
          <w:sz w:val="28"/>
          <w:szCs w:val="28"/>
        </w:rPr>
        <w:t>非磋商</w:t>
      </w:r>
      <w:r w:rsidRPr="009E1E21">
        <w:rPr>
          <w:rFonts w:ascii="仿宋" w:eastAsia="仿宋" w:hAnsi="仿宋" w:hint="eastAsia"/>
          <w:sz w:val="28"/>
          <w:szCs w:val="28"/>
        </w:rPr>
        <w:t>可以降低标准的</w:t>
      </w:r>
      <w:r w:rsidRPr="009E1E21">
        <w:rPr>
          <w:rFonts w:ascii="仿宋" w:eastAsia="仿宋" w:hAnsi="仿宋"/>
          <w:sz w:val="28"/>
          <w:szCs w:val="28"/>
        </w:rPr>
        <w:t>内容。</w:t>
      </w:r>
    </w:p>
    <w:p w:rsidR="00860E42" w:rsidRPr="009E1E21" w:rsidRDefault="005C282C">
      <w:pPr>
        <w:widowControl w:val="0"/>
        <w:numPr>
          <w:ilvl w:val="1"/>
          <w:numId w:val="11"/>
        </w:numPr>
        <w:tabs>
          <w:tab w:val="left" w:pos="1134"/>
        </w:tabs>
        <w:spacing w:line="360" w:lineRule="auto"/>
        <w:ind w:left="0" w:firstLineChars="200" w:firstLine="560"/>
        <w:jc w:val="both"/>
        <w:rPr>
          <w:rFonts w:ascii="仿宋" w:eastAsia="仿宋" w:hAnsi="仿宋"/>
          <w:sz w:val="28"/>
          <w:szCs w:val="28"/>
        </w:rPr>
      </w:pPr>
      <w:r w:rsidRPr="009E1E21">
        <w:rPr>
          <w:rFonts w:ascii="仿宋" w:eastAsia="仿宋" w:hAnsi="仿宋" w:hint="eastAsia"/>
          <w:sz w:val="28"/>
          <w:szCs w:val="28"/>
        </w:rPr>
        <w:t>磋商过程中，磋商小组获得采购人同意（由采购人代表签字确认）后，可以根据磋商文件和磋商情况实质性变动磋商文件中的第</w:t>
      </w:r>
      <w:r w:rsidRPr="009E1E21">
        <w:rPr>
          <w:rFonts w:ascii="仿宋" w:eastAsia="仿宋" w:hAnsi="仿宋"/>
          <w:sz w:val="28"/>
          <w:szCs w:val="28"/>
        </w:rPr>
        <w:t>4</w:t>
      </w:r>
      <w:r w:rsidRPr="009E1E21">
        <w:rPr>
          <w:rFonts w:ascii="仿宋" w:eastAsia="仿宋" w:hAnsi="仿宋" w:hint="eastAsia"/>
          <w:sz w:val="28"/>
          <w:szCs w:val="28"/>
        </w:rPr>
        <w:t>章技术、服务、商务及其他要求以及第6章合同草案条款，但不得变动磋商文件中的其他内容。对磋商文件</w:t>
      </w:r>
      <w:proofErr w:type="gramStart"/>
      <w:r w:rsidRPr="009E1E21">
        <w:rPr>
          <w:rFonts w:ascii="仿宋" w:eastAsia="仿宋" w:hAnsi="仿宋" w:hint="eastAsia"/>
          <w:sz w:val="28"/>
          <w:szCs w:val="28"/>
        </w:rPr>
        <w:t>作出</w:t>
      </w:r>
      <w:proofErr w:type="gramEnd"/>
      <w:r w:rsidRPr="009E1E21">
        <w:rPr>
          <w:rFonts w:ascii="仿宋" w:eastAsia="仿宋" w:hAnsi="仿宋" w:hint="eastAsia"/>
          <w:sz w:val="28"/>
          <w:szCs w:val="28"/>
        </w:rPr>
        <w:t>的实质性变动是磋商文件的有效组成部分，磋商小组应通过“询标”功能，将变动情况通知所有参加磋商的供应商。磋商过程中，磋商小组可以根据磋商情况调整磋商轮次。</w:t>
      </w:r>
    </w:p>
    <w:p w:rsidR="00860E42" w:rsidRPr="009E1E21" w:rsidRDefault="005C282C">
      <w:pPr>
        <w:widowControl w:val="0"/>
        <w:numPr>
          <w:ilvl w:val="1"/>
          <w:numId w:val="11"/>
        </w:numPr>
        <w:tabs>
          <w:tab w:val="left" w:pos="1134"/>
        </w:tabs>
        <w:spacing w:line="360" w:lineRule="auto"/>
        <w:ind w:left="0" w:firstLineChars="200" w:firstLine="560"/>
        <w:jc w:val="both"/>
        <w:rPr>
          <w:rFonts w:ascii="仿宋" w:eastAsia="仿宋" w:hAnsi="仿宋"/>
          <w:sz w:val="28"/>
          <w:szCs w:val="28"/>
        </w:rPr>
      </w:pPr>
      <w:r w:rsidRPr="009E1E21">
        <w:rPr>
          <w:rFonts w:ascii="仿宋" w:eastAsia="仿宋" w:hAnsi="仿宋" w:hint="eastAsia"/>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rsidR="00860E42" w:rsidRPr="009E1E21" w:rsidRDefault="005C282C">
      <w:pPr>
        <w:widowControl w:val="0"/>
        <w:numPr>
          <w:ilvl w:val="1"/>
          <w:numId w:val="11"/>
        </w:numPr>
        <w:tabs>
          <w:tab w:val="left" w:pos="1134"/>
        </w:tabs>
        <w:spacing w:line="360" w:lineRule="auto"/>
        <w:ind w:left="0" w:firstLineChars="200" w:firstLine="560"/>
        <w:jc w:val="both"/>
        <w:rPr>
          <w:rFonts w:ascii="仿宋" w:eastAsia="仿宋" w:hAnsi="仿宋"/>
          <w:sz w:val="28"/>
          <w:szCs w:val="28"/>
        </w:rPr>
      </w:pPr>
      <w:r w:rsidRPr="009E1E21">
        <w:rPr>
          <w:rFonts w:ascii="仿宋" w:eastAsia="仿宋" w:hAnsi="仿宋"/>
          <w:sz w:val="28"/>
          <w:szCs w:val="28"/>
        </w:rPr>
        <w:t>磋商小组</w:t>
      </w:r>
      <w:r w:rsidRPr="009E1E21">
        <w:rPr>
          <w:rFonts w:ascii="仿宋" w:eastAsia="仿宋" w:hAnsi="仿宋" w:hint="eastAsia"/>
          <w:sz w:val="28"/>
          <w:szCs w:val="28"/>
        </w:rPr>
        <w:t>经过一轮或多轮磋商</w:t>
      </w:r>
      <w:r w:rsidRPr="009E1E21">
        <w:rPr>
          <w:rFonts w:ascii="仿宋" w:eastAsia="仿宋" w:hAnsi="仿宋"/>
          <w:sz w:val="28"/>
          <w:szCs w:val="28"/>
        </w:rPr>
        <w:t>后，供应商</w:t>
      </w:r>
      <w:r w:rsidRPr="009E1E21">
        <w:rPr>
          <w:rFonts w:ascii="仿宋" w:eastAsia="仿宋" w:hAnsi="仿宋" w:hint="eastAsia"/>
          <w:sz w:val="28"/>
          <w:szCs w:val="28"/>
        </w:rPr>
        <w:t>的施工</w:t>
      </w:r>
      <w:r w:rsidRPr="009E1E21">
        <w:rPr>
          <w:rFonts w:ascii="仿宋" w:eastAsia="仿宋" w:hAnsi="仿宋"/>
          <w:sz w:val="28"/>
          <w:szCs w:val="28"/>
        </w:rPr>
        <w:t>响应文件仍然不能满足磋商文件</w:t>
      </w:r>
      <w:r w:rsidRPr="009E1E21">
        <w:rPr>
          <w:rFonts w:ascii="仿宋" w:eastAsia="仿宋" w:hAnsi="仿宋" w:hint="eastAsia"/>
          <w:sz w:val="28"/>
          <w:szCs w:val="28"/>
        </w:rPr>
        <w:t>中</w:t>
      </w:r>
      <w:r w:rsidRPr="009E1E21">
        <w:rPr>
          <w:rFonts w:ascii="仿宋" w:eastAsia="仿宋" w:hAnsi="仿宋" w:cs="宋体" w:hint="eastAsia"/>
          <w:sz w:val="28"/>
          <w:szCs w:val="28"/>
        </w:rPr>
        <w:t>采购项目的最低要求</w:t>
      </w:r>
      <w:r w:rsidRPr="009E1E21">
        <w:rPr>
          <w:rFonts w:ascii="仿宋" w:eastAsia="仿宋" w:hAnsi="仿宋"/>
          <w:sz w:val="28"/>
          <w:szCs w:val="28"/>
        </w:rPr>
        <w:t>，或者磋商过程中，磋商小组发现或者知晓供应</w:t>
      </w:r>
      <w:proofErr w:type="gramStart"/>
      <w:r w:rsidRPr="009E1E21">
        <w:rPr>
          <w:rFonts w:ascii="仿宋" w:eastAsia="仿宋" w:hAnsi="仿宋"/>
          <w:sz w:val="28"/>
          <w:szCs w:val="28"/>
        </w:rPr>
        <w:t>商存在</w:t>
      </w:r>
      <w:proofErr w:type="gramEnd"/>
      <w:r w:rsidRPr="009E1E21">
        <w:rPr>
          <w:rFonts w:ascii="仿宋" w:eastAsia="仿宋" w:hAnsi="仿宋"/>
          <w:sz w:val="28"/>
          <w:szCs w:val="28"/>
        </w:rPr>
        <w:t>违法、违纪行为的，磋商小组应当将该供应商淘汰，不允许其参加最后报价。</w:t>
      </w:r>
    </w:p>
    <w:p w:rsidR="00860E42" w:rsidRPr="009E1E21" w:rsidRDefault="005C282C">
      <w:pPr>
        <w:pStyle w:val="3"/>
        <w:rPr>
          <w:rFonts w:ascii="仿宋" w:eastAsia="仿宋" w:hAnsi="仿宋"/>
          <w:color w:val="auto"/>
        </w:rPr>
      </w:pPr>
      <w:r w:rsidRPr="009E1E21">
        <w:rPr>
          <w:rFonts w:ascii="仿宋" w:eastAsia="仿宋" w:hAnsi="仿宋" w:hint="eastAsia"/>
          <w:color w:val="auto"/>
        </w:rPr>
        <w:t>符合性审查</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一、磋商过程中，磋商小组对供应商递交的首次施工响应文件进行审查，审查中发现供应</w:t>
      </w:r>
      <w:proofErr w:type="gramStart"/>
      <w:r w:rsidRPr="009E1E21">
        <w:rPr>
          <w:rFonts w:ascii="仿宋" w:eastAsia="仿宋" w:hAnsi="仿宋" w:hint="eastAsia"/>
          <w:sz w:val="28"/>
          <w:szCs w:val="28"/>
        </w:rPr>
        <w:t>商首次</w:t>
      </w:r>
      <w:proofErr w:type="gramEnd"/>
      <w:r w:rsidRPr="009E1E21">
        <w:rPr>
          <w:rFonts w:ascii="仿宋" w:eastAsia="仿宋" w:hAnsi="仿宋" w:hint="eastAsia"/>
          <w:sz w:val="28"/>
          <w:szCs w:val="28"/>
        </w:rPr>
        <w:t>施工响应文件有下列情况之一的，应按照无效施工</w:t>
      </w:r>
      <w:r w:rsidRPr="009E1E21">
        <w:rPr>
          <w:rFonts w:ascii="仿宋" w:eastAsia="仿宋" w:hAnsi="仿宋" w:hint="eastAsia"/>
          <w:sz w:val="28"/>
          <w:szCs w:val="28"/>
        </w:rPr>
        <w:lastRenderedPageBreak/>
        <w:t>响应文件处理：</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w:t>
      </w:r>
      <w:proofErr w:type="gramStart"/>
      <w:r w:rsidRPr="009E1E21">
        <w:rPr>
          <w:rFonts w:ascii="仿宋" w:eastAsia="仿宋" w:hAnsi="仿宋" w:hint="eastAsia"/>
          <w:sz w:val="28"/>
          <w:szCs w:val="28"/>
        </w:rPr>
        <w:t>一</w:t>
      </w:r>
      <w:proofErr w:type="gramEnd"/>
      <w:r w:rsidRPr="009E1E21">
        <w:rPr>
          <w:rFonts w:ascii="仿宋" w:eastAsia="仿宋" w:hAnsi="仿宋" w:hint="eastAsia"/>
          <w:sz w:val="28"/>
          <w:szCs w:val="28"/>
        </w:rPr>
        <w:t>)施工响应文件的语言、报价货币、知识产权、施工响应文件有效期不符合采购文件的规定，影响磋商小组评判的；</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(二)施工响应文件中未附已标价工程量清单（已明确要求不需要提供的除外）。</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二、</w:t>
      </w:r>
      <w:proofErr w:type="gramStart"/>
      <w:r w:rsidRPr="009E1E21">
        <w:rPr>
          <w:rFonts w:ascii="仿宋" w:eastAsia="仿宋" w:hAnsi="仿宋" w:hint="eastAsia"/>
          <w:sz w:val="28"/>
          <w:szCs w:val="28"/>
        </w:rPr>
        <w:t>经最终</w:t>
      </w:r>
      <w:proofErr w:type="gramEnd"/>
      <w:r w:rsidRPr="009E1E21">
        <w:rPr>
          <w:rFonts w:ascii="仿宋" w:eastAsia="仿宋" w:hAnsi="仿宋" w:hint="eastAsia"/>
          <w:sz w:val="28"/>
          <w:szCs w:val="28"/>
        </w:rPr>
        <w:t>磋商后，施工响应文件仍有下列情况之一的，应按照无效施工响应文件处理：</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w:t>
      </w:r>
      <w:proofErr w:type="gramStart"/>
      <w:r w:rsidRPr="009E1E21">
        <w:rPr>
          <w:rFonts w:ascii="仿宋" w:eastAsia="仿宋" w:hAnsi="仿宋" w:hint="eastAsia"/>
          <w:sz w:val="28"/>
          <w:szCs w:val="28"/>
        </w:rPr>
        <w:t>一</w:t>
      </w:r>
      <w:proofErr w:type="gramEnd"/>
      <w:r w:rsidRPr="009E1E21">
        <w:rPr>
          <w:rFonts w:ascii="仿宋" w:eastAsia="仿宋" w:hAnsi="仿宋" w:hint="eastAsia"/>
          <w:sz w:val="28"/>
          <w:szCs w:val="28"/>
        </w:rPr>
        <w:t>)施工响应文件仍不能实质性响应采购文件的实质性要求和仍不能完全满足采购需求的最低要求的；</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(二)施工响应文件中仍有规定的其他无效响应情形的。</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三、供应</w:t>
      </w:r>
      <w:proofErr w:type="gramStart"/>
      <w:r w:rsidRPr="009E1E21">
        <w:rPr>
          <w:rFonts w:ascii="仿宋" w:eastAsia="仿宋" w:hAnsi="仿宋" w:hint="eastAsia"/>
          <w:sz w:val="28"/>
          <w:szCs w:val="28"/>
        </w:rPr>
        <w:t>商首次</w:t>
      </w:r>
      <w:proofErr w:type="gramEnd"/>
      <w:r w:rsidRPr="009E1E21">
        <w:rPr>
          <w:rFonts w:ascii="仿宋" w:eastAsia="仿宋" w:hAnsi="仿宋" w:hint="eastAsia"/>
          <w:sz w:val="28"/>
          <w:szCs w:val="28"/>
        </w:rPr>
        <w:t>施工响应文件中的报价（已标价工程量清单）进行评审：</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w:t>
      </w:r>
      <w:proofErr w:type="gramStart"/>
      <w:r w:rsidRPr="009E1E21">
        <w:rPr>
          <w:rFonts w:ascii="仿宋" w:eastAsia="仿宋" w:hAnsi="仿宋" w:hint="eastAsia"/>
          <w:sz w:val="28"/>
          <w:szCs w:val="28"/>
        </w:rPr>
        <w:t>一</w:t>
      </w:r>
      <w:proofErr w:type="gramEnd"/>
      <w:r w:rsidRPr="009E1E21">
        <w:rPr>
          <w:rFonts w:ascii="仿宋" w:eastAsia="仿宋" w:hAnsi="仿宋" w:hint="eastAsia"/>
          <w:sz w:val="28"/>
          <w:szCs w:val="28"/>
        </w:rPr>
        <w:t>)供应商已标价工程量清单</w:t>
      </w:r>
      <w:proofErr w:type="gramStart"/>
      <w:r w:rsidRPr="009E1E21">
        <w:rPr>
          <w:rFonts w:ascii="仿宋" w:eastAsia="仿宋" w:hAnsi="仿宋" w:hint="eastAsia"/>
          <w:sz w:val="28"/>
          <w:szCs w:val="28"/>
        </w:rPr>
        <w:t>出现磋商</w:t>
      </w:r>
      <w:proofErr w:type="gramEnd"/>
      <w:r w:rsidRPr="009E1E21">
        <w:rPr>
          <w:rFonts w:ascii="仿宋" w:eastAsia="仿宋" w:hAnsi="仿宋" w:hint="eastAsia"/>
          <w:sz w:val="28"/>
          <w:szCs w:val="28"/>
        </w:rPr>
        <w:t>文件“供应商须知附表”中第 7 项规定情形之一的，应按照无效施工响应文件处理；</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(二)磋商小组对供应商已标价工程量清单进行算术性复核，如果出现下列不一致的，按以下原则进行修正：</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总价金额与依据单价（或费率）计算出的结果不一致的，以单价（或费率）为准修正总价，但单价（或费率）小数点有明显错误的除外（包括但不限于工程量清单、单位工程汇总表、单项工程汇总表、投标报价汇总表）。</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修正后的报价</w:t>
      </w:r>
      <w:proofErr w:type="gramStart"/>
      <w:r w:rsidRPr="009E1E21">
        <w:rPr>
          <w:rFonts w:ascii="仿宋" w:eastAsia="仿宋" w:hAnsi="仿宋" w:hint="eastAsia"/>
          <w:sz w:val="28"/>
          <w:szCs w:val="28"/>
        </w:rPr>
        <w:t>经供应</w:t>
      </w:r>
      <w:proofErr w:type="gramEnd"/>
      <w:r w:rsidRPr="009E1E21">
        <w:rPr>
          <w:rFonts w:ascii="仿宋" w:eastAsia="仿宋" w:hAnsi="仿宋" w:hint="eastAsia"/>
          <w:sz w:val="28"/>
          <w:szCs w:val="28"/>
        </w:rPr>
        <w:t>商确认后产生约束力，供应商不确认的，其施工响应文件作为无效处理。供应商需采取加盖供应商（法定名称）电子签章）的方式对修正后的报价进行确认。</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不得未经澄清、说明或者更正，直接将供应商施工响应文件作为无效处理。</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(三)磋商小组对供应商已标价工程量清单的项目单价进行评审，对明显不合理的单价（如明显偏高或偏低）项目,应在评审报告中记录，提醒采购人在签订合同时注意，并在合同履行过程中加强风险防范。</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lastRenderedPageBreak/>
        <w:t>四、磋商小组在对施工响应文件的有效性、完整性和响应程度进行审查时，可以要求供应商对施工响应文件中含义不明确、同类问题表述不一致或者有明显文字和计算错误的内容等</w:t>
      </w:r>
      <w:proofErr w:type="gramStart"/>
      <w:r w:rsidRPr="009E1E21">
        <w:rPr>
          <w:rFonts w:ascii="仿宋" w:eastAsia="仿宋" w:hAnsi="仿宋" w:hint="eastAsia"/>
          <w:sz w:val="28"/>
          <w:szCs w:val="28"/>
        </w:rPr>
        <w:t>作出</w:t>
      </w:r>
      <w:proofErr w:type="gramEnd"/>
      <w:r w:rsidRPr="009E1E21">
        <w:rPr>
          <w:rFonts w:ascii="仿宋" w:eastAsia="仿宋" w:hAnsi="仿宋" w:hint="eastAsia"/>
          <w:sz w:val="28"/>
          <w:szCs w:val="28"/>
        </w:rPr>
        <w:t>必要的澄清、说明或者更正。供应商的澄清、说明或者更正不得超出施工响应文件的范围或者改变施工响应文件的实质性内容。</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五、磋商小组要求供应商澄清、说明或者更正施工响应文件应当以书面形式</w:t>
      </w:r>
      <w:proofErr w:type="gramStart"/>
      <w:r w:rsidRPr="009E1E21">
        <w:rPr>
          <w:rFonts w:ascii="仿宋" w:eastAsia="仿宋" w:hAnsi="仿宋" w:hint="eastAsia"/>
          <w:sz w:val="28"/>
          <w:szCs w:val="28"/>
        </w:rPr>
        <w:t>作出</w:t>
      </w:r>
      <w:proofErr w:type="gramEnd"/>
      <w:r w:rsidRPr="009E1E21">
        <w:rPr>
          <w:rFonts w:ascii="仿宋" w:eastAsia="仿宋" w:hAnsi="仿宋" w:hint="eastAsia"/>
          <w:sz w:val="28"/>
          <w:szCs w:val="28"/>
        </w:rPr>
        <w:t>。供应商的澄清、说明或者更正应加盖供应商（法定名称）电子签章。</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六、磋商小组应当积极履行澄清、说明或者更正的职责，不得滥用权力。</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七、磋商小组在符合性审查过程中，磋商小组成员对供应商是否符合规定存在争议的，应当以少数服从多数的原则处理，但不违背政府采购法和磋商文件规定。</w:t>
      </w:r>
    </w:p>
    <w:p w:rsidR="00860E42" w:rsidRPr="009E1E21" w:rsidRDefault="005C282C">
      <w:pPr>
        <w:widowControl w:val="0"/>
        <w:tabs>
          <w:tab w:val="left" w:pos="1134"/>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八、供应</w:t>
      </w:r>
      <w:proofErr w:type="gramStart"/>
      <w:r w:rsidRPr="009E1E21">
        <w:rPr>
          <w:rFonts w:ascii="仿宋" w:eastAsia="仿宋" w:hAnsi="仿宋" w:hint="eastAsia"/>
          <w:sz w:val="28"/>
          <w:szCs w:val="28"/>
        </w:rPr>
        <w:t>商符合</w:t>
      </w:r>
      <w:proofErr w:type="gramEnd"/>
      <w:r w:rsidRPr="009E1E21">
        <w:rPr>
          <w:rFonts w:ascii="仿宋" w:eastAsia="仿宋" w:hAnsi="仿宋" w:hint="eastAsia"/>
          <w:sz w:val="28"/>
          <w:szCs w:val="28"/>
        </w:rPr>
        <w:t>性审查标准（按以下顺序审查）：</w:t>
      </w:r>
    </w:p>
    <w:tbl>
      <w:tblPr>
        <w:tblStyle w:val="aff3"/>
        <w:tblW w:w="10207" w:type="dxa"/>
        <w:tblInd w:w="-601" w:type="dxa"/>
        <w:tblLook w:val="04A0" w:firstRow="1" w:lastRow="0" w:firstColumn="1" w:lastColumn="0" w:noHBand="0" w:noVBand="1"/>
      </w:tblPr>
      <w:tblGrid>
        <w:gridCol w:w="851"/>
        <w:gridCol w:w="3544"/>
        <w:gridCol w:w="4961"/>
        <w:gridCol w:w="851"/>
      </w:tblGrid>
      <w:tr w:rsidR="009E1E21" w:rsidRPr="009E1E21">
        <w:tc>
          <w:tcPr>
            <w:tcW w:w="851" w:type="dxa"/>
          </w:tcPr>
          <w:p w:rsidR="00860E42" w:rsidRPr="009E1E21" w:rsidRDefault="005C282C">
            <w:pPr>
              <w:widowControl w:val="0"/>
              <w:tabs>
                <w:tab w:val="left" w:pos="1134"/>
              </w:tabs>
              <w:jc w:val="center"/>
              <w:rPr>
                <w:rFonts w:ascii="仿宋" w:eastAsia="仿宋" w:hAnsi="仿宋"/>
                <w:b/>
                <w:bCs/>
                <w:sz w:val="28"/>
                <w:szCs w:val="28"/>
              </w:rPr>
            </w:pPr>
            <w:r w:rsidRPr="009E1E21">
              <w:rPr>
                <w:rFonts w:ascii="仿宋" w:eastAsia="仿宋" w:hAnsi="仿宋" w:hint="eastAsia"/>
                <w:b/>
                <w:bCs/>
                <w:sz w:val="28"/>
                <w:szCs w:val="28"/>
              </w:rPr>
              <w:t>序号</w:t>
            </w:r>
          </w:p>
        </w:tc>
        <w:tc>
          <w:tcPr>
            <w:tcW w:w="3544" w:type="dxa"/>
          </w:tcPr>
          <w:p w:rsidR="00860E42" w:rsidRPr="009E1E21" w:rsidRDefault="005C282C">
            <w:pPr>
              <w:widowControl w:val="0"/>
              <w:tabs>
                <w:tab w:val="left" w:pos="1134"/>
              </w:tabs>
              <w:jc w:val="center"/>
              <w:rPr>
                <w:rFonts w:ascii="仿宋" w:eastAsia="仿宋" w:hAnsi="仿宋"/>
                <w:b/>
                <w:bCs/>
                <w:sz w:val="28"/>
                <w:szCs w:val="28"/>
              </w:rPr>
            </w:pPr>
            <w:r w:rsidRPr="009E1E21">
              <w:rPr>
                <w:rFonts w:ascii="仿宋" w:eastAsia="仿宋" w:hAnsi="仿宋" w:hint="eastAsia"/>
                <w:b/>
                <w:bCs/>
                <w:sz w:val="28"/>
                <w:szCs w:val="28"/>
              </w:rPr>
              <w:t>审查内容</w:t>
            </w:r>
          </w:p>
        </w:tc>
        <w:tc>
          <w:tcPr>
            <w:tcW w:w="4961" w:type="dxa"/>
          </w:tcPr>
          <w:p w:rsidR="00860E42" w:rsidRPr="009E1E21" w:rsidRDefault="005C282C">
            <w:pPr>
              <w:widowControl w:val="0"/>
              <w:tabs>
                <w:tab w:val="left" w:pos="1134"/>
              </w:tabs>
              <w:jc w:val="center"/>
              <w:rPr>
                <w:rFonts w:ascii="仿宋" w:eastAsia="仿宋" w:hAnsi="仿宋"/>
                <w:b/>
                <w:bCs/>
                <w:sz w:val="28"/>
                <w:szCs w:val="28"/>
              </w:rPr>
            </w:pPr>
            <w:r w:rsidRPr="009E1E21">
              <w:rPr>
                <w:rFonts w:ascii="仿宋" w:eastAsia="仿宋" w:hAnsi="仿宋" w:hint="eastAsia"/>
                <w:b/>
                <w:bCs/>
                <w:sz w:val="28"/>
                <w:szCs w:val="28"/>
              </w:rPr>
              <w:t>通过条件</w:t>
            </w:r>
          </w:p>
        </w:tc>
        <w:tc>
          <w:tcPr>
            <w:tcW w:w="851" w:type="dxa"/>
          </w:tcPr>
          <w:p w:rsidR="00860E42" w:rsidRPr="009E1E21" w:rsidRDefault="005C282C">
            <w:pPr>
              <w:widowControl w:val="0"/>
              <w:tabs>
                <w:tab w:val="left" w:pos="1134"/>
              </w:tabs>
              <w:jc w:val="center"/>
              <w:rPr>
                <w:rFonts w:ascii="仿宋" w:eastAsia="仿宋" w:hAnsi="仿宋"/>
                <w:b/>
                <w:bCs/>
                <w:sz w:val="28"/>
                <w:szCs w:val="28"/>
              </w:rPr>
            </w:pPr>
            <w:r w:rsidRPr="009E1E21">
              <w:rPr>
                <w:rFonts w:ascii="仿宋" w:eastAsia="仿宋" w:hAnsi="仿宋" w:hint="eastAsia"/>
                <w:b/>
                <w:bCs/>
                <w:sz w:val="28"/>
                <w:szCs w:val="28"/>
              </w:rPr>
              <w:t>结论</w:t>
            </w:r>
          </w:p>
        </w:tc>
      </w:tr>
      <w:tr w:rsidR="009E1E21" w:rsidRPr="009E1E21">
        <w:tc>
          <w:tcPr>
            <w:tcW w:w="851" w:type="dxa"/>
            <w:vAlign w:val="center"/>
          </w:tcPr>
          <w:p w:rsidR="00860E42" w:rsidRPr="009E1E21" w:rsidRDefault="005C282C">
            <w:pPr>
              <w:widowControl w:val="0"/>
              <w:tabs>
                <w:tab w:val="left" w:pos="1134"/>
              </w:tabs>
              <w:jc w:val="center"/>
              <w:rPr>
                <w:rFonts w:ascii="仿宋" w:eastAsia="仿宋" w:hAnsi="仿宋"/>
                <w:sz w:val="28"/>
                <w:szCs w:val="28"/>
              </w:rPr>
            </w:pPr>
            <w:r w:rsidRPr="009E1E21">
              <w:rPr>
                <w:rFonts w:ascii="仿宋" w:eastAsia="仿宋" w:hAnsi="仿宋" w:hint="eastAsia"/>
                <w:sz w:val="28"/>
                <w:szCs w:val="28"/>
              </w:rPr>
              <w:t>1</w:t>
            </w:r>
          </w:p>
        </w:tc>
        <w:tc>
          <w:tcPr>
            <w:tcW w:w="3544" w:type="dxa"/>
            <w:vAlign w:val="center"/>
          </w:tcPr>
          <w:p w:rsidR="00860E42" w:rsidRPr="009E1E21" w:rsidRDefault="005C282C">
            <w:pPr>
              <w:widowControl w:val="0"/>
              <w:tabs>
                <w:tab w:val="left" w:pos="1134"/>
              </w:tabs>
              <w:jc w:val="both"/>
              <w:rPr>
                <w:rFonts w:ascii="仿宋" w:eastAsia="仿宋" w:hAnsi="仿宋"/>
                <w:sz w:val="28"/>
                <w:szCs w:val="28"/>
              </w:rPr>
            </w:pPr>
            <w:r w:rsidRPr="009E1E21">
              <w:rPr>
                <w:rFonts w:ascii="仿宋" w:eastAsia="仿宋" w:hAnsi="仿宋" w:hint="eastAsia"/>
                <w:sz w:val="28"/>
                <w:szCs w:val="28"/>
              </w:rPr>
              <w:t>施工响应文件解密情况</w:t>
            </w:r>
          </w:p>
        </w:tc>
        <w:tc>
          <w:tcPr>
            <w:tcW w:w="4961" w:type="dxa"/>
          </w:tcPr>
          <w:p w:rsidR="00860E42" w:rsidRPr="009E1E21" w:rsidRDefault="005C282C">
            <w:pPr>
              <w:widowControl w:val="0"/>
              <w:tabs>
                <w:tab w:val="left" w:pos="1134"/>
              </w:tabs>
              <w:jc w:val="both"/>
              <w:rPr>
                <w:rFonts w:ascii="仿宋" w:eastAsia="仿宋" w:hAnsi="仿宋"/>
                <w:sz w:val="28"/>
                <w:szCs w:val="28"/>
              </w:rPr>
            </w:pPr>
            <w:r w:rsidRPr="009E1E21">
              <w:rPr>
                <w:rFonts w:ascii="仿宋" w:eastAsia="仿宋" w:hAnsi="仿宋" w:hint="eastAsia"/>
                <w:sz w:val="28"/>
                <w:szCs w:val="28"/>
              </w:rPr>
              <w:t>除因断电、断网、系统故障或其他不可抗力等因素，导致系统无法使用外，施工响应文件已成功解密。</w:t>
            </w:r>
          </w:p>
        </w:tc>
        <w:tc>
          <w:tcPr>
            <w:tcW w:w="851" w:type="dxa"/>
          </w:tcPr>
          <w:p w:rsidR="00860E42" w:rsidRPr="009E1E21" w:rsidRDefault="00860E42">
            <w:pPr>
              <w:widowControl w:val="0"/>
              <w:tabs>
                <w:tab w:val="left" w:pos="1134"/>
              </w:tabs>
              <w:jc w:val="both"/>
              <w:rPr>
                <w:rFonts w:ascii="仿宋" w:eastAsia="仿宋" w:hAnsi="仿宋"/>
                <w:sz w:val="28"/>
                <w:szCs w:val="28"/>
              </w:rPr>
            </w:pPr>
          </w:p>
        </w:tc>
      </w:tr>
      <w:tr w:rsidR="009E1E21" w:rsidRPr="009E1E21">
        <w:tc>
          <w:tcPr>
            <w:tcW w:w="851" w:type="dxa"/>
            <w:vAlign w:val="center"/>
          </w:tcPr>
          <w:p w:rsidR="00860E42" w:rsidRPr="009E1E21" w:rsidRDefault="005C282C">
            <w:pPr>
              <w:widowControl w:val="0"/>
              <w:tabs>
                <w:tab w:val="left" w:pos="1134"/>
              </w:tabs>
              <w:jc w:val="center"/>
              <w:rPr>
                <w:rFonts w:ascii="仿宋" w:eastAsia="仿宋" w:hAnsi="仿宋"/>
                <w:sz w:val="28"/>
                <w:szCs w:val="28"/>
              </w:rPr>
            </w:pPr>
            <w:r w:rsidRPr="009E1E21">
              <w:rPr>
                <w:rFonts w:ascii="仿宋" w:eastAsia="仿宋" w:hAnsi="仿宋" w:hint="eastAsia"/>
                <w:sz w:val="28"/>
                <w:szCs w:val="28"/>
              </w:rPr>
              <w:t>2</w:t>
            </w:r>
          </w:p>
        </w:tc>
        <w:tc>
          <w:tcPr>
            <w:tcW w:w="3544" w:type="dxa"/>
            <w:vAlign w:val="center"/>
          </w:tcPr>
          <w:p w:rsidR="00860E42" w:rsidRPr="009E1E21" w:rsidRDefault="005C282C">
            <w:pPr>
              <w:widowControl w:val="0"/>
              <w:tabs>
                <w:tab w:val="left" w:pos="1134"/>
              </w:tabs>
              <w:jc w:val="both"/>
              <w:rPr>
                <w:rFonts w:ascii="仿宋" w:eastAsia="仿宋" w:hAnsi="仿宋"/>
                <w:sz w:val="28"/>
                <w:szCs w:val="28"/>
                <w:highlight w:val="yellow"/>
              </w:rPr>
            </w:pPr>
            <w:r w:rsidRPr="009E1E21">
              <w:rPr>
                <w:rFonts w:ascii="仿宋" w:eastAsia="仿宋" w:hAnsi="仿宋" w:hint="eastAsia"/>
                <w:sz w:val="28"/>
                <w:szCs w:val="28"/>
              </w:rPr>
              <w:t>施工响应文件签章</w:t>
            </w:r>
          </w:p>
        </w:tc>
        <w:tc>
          <w:tcPr>
            <w:tcW w:w="4961" w:type="dxa"/>
          </w:tcPr>
          <w:p w:rsidR="00860E42" w:rsidRPr="009E1E21" w:rsidRDefault="005C282C">
            <w:pPr>
              <w:widowControl w:val="0"/>
              <w:tabs>
                <w:tab w:val="left" w:pos="1134"/>
              </w:tabs>
              <w:jc w:val="both"/>
              <w:rPr>
                <w:rFonts w:ascii="仿宋" w:eastAsia="仿宋" w:hAnsi="仿宋"/>
                <w:sz w:val="28"/>
                <w:szCs w:val="28"/>
                <w:highlight w:val="yellow"/>
              </w:rPr>
            </w:pPr>
            <w:r w:rsidRPr="009E1E21">
              <w:rPr>
                <w:rFonts w:ascii="仿宋" w:eastAsia="仿宋" w:hAnsi="仿宋" w:hint="eastAsia"/>
                <w:sz w:val="28"/>
                <w:szCs w:val="28"/>
              </w:rPr>
              <w:t xml:space="preserve">施工响应文件加盖有供应商（法定名称）电子签章。　</w:t>
            </w:r>
          </w:p>
        </w:tc>
        <w:tc>
          <w:tcPr>
            <w:tcW w:w="851" w:type="dxa"/>
          </w:tcPr>
          <w:p w:rsidR="00860E42" w:rsidRPr="009E1E21" w:rsidRDefault="00860E42">
            <w:pPr>
              <w:widowControl w:val="0"/>
              <w:tabs>
                <w:tab w:val="left" w:pos="1134"/>
              </w:tabs>
              <w:jc w:val="both"/>
              <w:rPr>
                <w:rFonts w:ascii="仿宋" w:eastAsia="仿宋" w:hAnsi="仿宋"/>
                <w:sz w:val="28"/>
                <w:szCs w:val="28"/>
              </w:rPr>
            </w:pPr>
          </w:p>
        </w:tc>
      </w:tr>
      <w:tr w:rsidR="009E1E21" w:rsidRPr="009E1E21">
        <w:tc>
          <w:tcPr>
            <w:tcW w:w="851" w:type="dxa"/>
            <w:vAlign w:val="center"/>
          </w:tcPr>
          <w:p w:rsidR="00860E42" w:rsidRPr="009E1E21" w:rsidRDefault="005C282C">
            <w:pPr>
              <w:widowControl w:val="0"/>
              <w:tabs>
                <w:tab w:val="left" w:pos="1134"/>
              </w:tabs>
              <w:jc w:val="center"/>
              <w:rPr>
                <w:rFonts w:ascii="仿宋" w:eastAsia="仿宋" w:hAnsi="仿宋"/>
                <w:sz w:val="28"/>
                <w:szCs w:val="28"/>
              </w:rPr>
            </w:pPr>
            <w:r w:rsidRPr="009E1E21">
              <w:rPr>
                <w:rFonts w:ascii="仿宋" w:eastAsia="仿宋" w:hAnsi="仿宋" w:hint="eastAsia"/>
                <w:sz w:val="28"/>
                <w:szCs w:val="28"/>
              </w:rPr>
              <w:t>3</w:t>
            </w:r>
          </w:p>
        </w:tc>
        <w:tc>
          <w:tcPr>
            <w:tcW w:w="3544" w:type="dxa"/>
          </w:tcPr>
          <w:p w:rsidR="00860E42" w:rsidRPr="009E1E21" w:rsidRDefault="005C282C">
            <w:pPr>
              <w:widowControl w:val="0"/>
              <w:tabs>
                <w:tab w:val="left" w:pos="1134"/>
              </w:tabs>
              <w:jc w:val="both"/>
              <w:rPr>
                <w:rFonts w:ascii="仿宋" w:eastAsia="仿宋" w:hAnsi="仿宋"/>
                <w:sz w:val="28"/>
                <w:szCs w:val="28"/>
              </w:rPr>
            </w:pPr>
            <w:r w:rsidRPr="009E1E21">
              <w:rPr>
                <w:rFonts w:ascii="仿宋" w:eastAsia="仿宋" w:hAnsi="仿宋" w:hint="eastAsia"/>
                <w:sz w:val="28"/>
                <w:szCs w:val="28"/>
              </w:rPr>
              <w:t>施工响应文件的组成</w:t>
            </w:r>
          </w:p>
        </w:tc>
        <w:tc>
          <w:tcPr>
            <w:tcW w:w="4961" w:type="dxa"/>
            <w:vAlign w:val="center"/>
          </w:tcPr>
          <w:p w:rsidR="00860E42" w:rsidRPr="009E1E21" w:rsidRDefault="005C282C">
            <w:pPr>
              <w:widowControl w:val="0"/>
              <w:tabs>
                <w:tab w:val="left" w:pos="1134"/>
              </w:tabs>
              <w:jc w:val="both"/>
              <w:rPr>
                <w:rFonts w:ascii="仿宋" w:eastAsia="仿宋" w:hAnsi="仿宋"/>
                <w:sz w:val="28"/>
                <w:szCs w:val="28"/>
              </w:rPr>
            </w:pPr>
            <w:proofErr w:type="gramStart"/>
            <w:r w:rsidRPr="009E1E21">
              <w:rPr>
                <w:rFonts w:ascii="仿宋" w:eastAsia="仿宋" w:hAnsi="仿宋" w:hint="eastAsia"/>
                <w:sz w:val="28"/>
                <w:szCs w:val="28"/>
              </w:rPr>
              <w:t>符合磋商</w:t>
            </w:r>
            <w:proofErr w:type="gramEnd"/>
            <w:r w:rsidRPr="009E1E21">
              <w:rPr>
                <w:rFonts w:ascii="仿宋" w:eastAsia="仿宋" w:hAnsi="仿宋" w:hint="eastAsia"/>
                <w:sz w:val="28"/>
                <w:szCs w:val="28"/>
              </w:rPr>
              <w:t>文件2.4.6的要求。</w:t>
            </w:r>
          </w:p>
        </w:tc>
        <w:tc>
          <w:tcPr>
            <w:tcW w:w="851" w:type="dxa"/>
          </w:tcPr>
          <w:p w:rsidR="00860E42" w:rsidRPr="009E1E21" w:rsidRDefault="00860E42">
            <w:pPr>
              <w:widowControl w:val="0"/>
              <w:tabs>
                <w:tab w:val="left" w:pos="1134"/>
              </w:tabs>
              <w:jc w:val="both"/>
              <w:rPr>
                <w:rFonts w:ascii="仿宋" w:eastAsia="仿宋" w:hAnsi="仿宋"/>
                <w:sz w:val="28"/>
                <w:szCs w:val="28"/>
              </w:rPr>
            </w:pPr>
          </w:p>
        </w:tc>
      </w:tr>
      <w:tr w:rsidR="009E1E21" w:rsidRPr="009E1E21">
        <w:tc>
          <w:tcPr>
            <w:tcW w:w="851" w:type="dxa"/>
            <w:vAlign w:val="center"/>
          </w:tcPr>
          <w:p w:rsidR="00860E42" w:rsidRPr="009E1E21" w:rsidRDefault="005C282C">
            <w:pPr>
              <w:widowControl w:val="0"/>
              <w:tabs>
                <w:tab w:val="left" w:pos="1134"/>
              </w:tabs>
              <w:jc w:val="center"/>
              <w:rPr>
                <w:rFonts w:ascii="仿宋" w:eastAsia="仿宋" w:hAnsi="仿宋"/>
                <w:sz w:val="28"/>
                <w:szCs w:val="28"/>
              </w:rPr>
            </w:pPr>
            <w:r w:rsidRPr="009E1E21">
              <w:rPr>
                <w:rFonts w:ascii="仿宋" w:eastAsia="仿宋" w:hAnsi="仿宋" w:hint="eastAsia"/>
                <w:sz w:val="28"/>
                <w:szCs w:val="28"/>
              </w:rPr>
              <w:t>4</w:t>
            </w:r>
          </w:p>
        </w:tc>
        <w:tc>
          <w:tcPr>
            <w:tcW w:w="3544" w:type="dxa"/>
            <w:vAlign w:val="center"/>
          </w:tcPr>
          <w:p w:rsidR="00860E42" w:rsidRPr="009E1E21" w:rsidRDefault="005C282C">
            <w:pPr>
              <w:widowControl w:val="0"/>
              <w:tabs>
                <w:tab w:val="left" w:pos="1134"/>
              </w:tabs>
              <w:jc w:val="both"/>
              <w:rPr>
                <w:rFonts w:ascii="仿宋" w:eastAsia="仿宋" w:hAnsi="仿宋"/>
                <w:sz w:val="28"/>
                <w:szCs w:val="28"/>
              </w:rPr>
            </w:pPr>
            <w:r w:rsidRPr="009E1E21">
              <w:rPr>
                <w:rFonts w:ascii="仿宋" w:eastAsia="仿宋" w:hAnsi="仿宋" w:hint="eastAsia"/>
                <w:sz w:val="28"/>
                <w:szCs w:val="28"/>
              </w:rPr>
              <w:t>法定代表人身份证复印件或护照复印件</w:t>
            </w:r>
          </w:p>
        </w:tc>
        <w:tc>
          <w:tcPr>
            <w:tcW w:w="4961" w:type="dxa"/>
            <w:vAlign w:val="center"/>
          </w:tcPr>
          <w:p w:rsidR="00860E42" w:rsidRPr="009E1E21" w:rsidRDefault="005C282C">
            <w:pPr>
              <w:widowControl w:val="0"/>
              <w:tabs>
                <w:tab w:val="left" w:pos="1134"/>
              </w:tabs>
              <w:jc w:val="both"/>
              <w:rPr>
                <w:rFonts w:ascii="仿宋" w:eastAsia="仿宋" w:hAnsi="仿宋"/>
                <w:sz w:val="28"/>
                <w:szCs w:val="28"/>
              </w:rPr>
            </w:pPr>
            <w:r w:rsidRPr="009E1E21">
              <w:rPr>
                <w:rFonts w:ascii="仿宋" w:eastAsia="仿宋" w:hAnsi="仿宋" w:hint="eastAsia"/>
                <w:sz w:val="28"/>
                <w:szCs w:val="28"/>
              </w:rPr>
              <w:t>身份证复印件或护照复印件【注：法定代表人身份证复印件（身份证两面均应复印，在有效期内）或护照复印件（法定代表人为外籍人士的，按此提供）。】。</w:t>
            </w:r>
          </w:p>
        </w:tc>
        <w:tc>
          <w:tcPr>
            <w:tcW w:w="851" w:type="dxa"/>
          </w:tcPr>
          <w:p w:rsidR="00860E42" w:rsidRPr="009E1E21" w:rsidRDefault="00860E42">
            <w:pPr>
              <w:widowControl w:val="0"/>
              <w:tabs>
                <w:tab w:val="left" w:pos="1134"/>
              </w:tabs>
              <w:jc w:val="both"/>
              <w:rPr>
                <w:rFonts w:ascii="仿宋" w:eastAsia="仿宋" w:hAnsi="仿宋"/>
                <w:sz w:val="28"/>
                <w:szCs w:val="28"/>
              </w:rPr>
            </w:pPr>
          </w:p>
        </w:tc>
      </w:tr>
      <w:tr w:rsidR="009E1E21" w:rsidRPr="009E1E21">
        <w:tc>
          <w:tcPr>
            <w:tcW w:w="851" w:type="dxa"/>
            <w:vAlign w:val="center"/>
          </w:tcPr>
          <w:p w:rsidR="00860E42" w:rsidRPr="009E1E21" w:rsidRDefault="005C282C">
            <w:pPr>
              <w:widowControl w:val="0"/>
              <w:tabs>
                <w:tab w:val="left" w:pos="1134"/>
              </w:tabs>
              <w:jc w:val="center"/>
              <w:rPr>
                <w:rFonts w:ascii="仿宋" w:eastAsia="仿宋" w:hAnsi="仿宋"/>
                <w:sz w:val="28"/>
                <w:szCs w:val="28"/>
              </w:rPr>
            </w:pPr>
            <w:r w:rsidRPr="009E1E21">
              <w:rPr>
                <w:rFonts w:ascii="仿宋" w:eastAsia="仿宋" w:hAnsi="仿宋"/>
                <w:sz w:val="28"/>
                <w:szCs w:val="28"/>
              </w:rPr>
              <w:t>5</w:t>
            </w:r>
          </w:p>
        </w:tc>
        <w:tc>
          <w:tcPr>
            <w:tcW w:w="3544" w:type="dxa"/>
          </w:tcPr>
          <w:p w:rsidR="00860E42" w:rsidRPr="009E1E21" w:rsidRDefault="005C282C">
            <w:pPr>
              <w:widowControl w:val="0"/>
              <w:tabs>
                <w:tab w:val="left" w:pos="1134"/>
              </w:tabs>
              <w:jc w:val="both"/>
              <w:rPr>
                <w:rFonts w:ascii="仿宋" w:eastAsia="仿宋" w:hAnsi="仿宋"/>
                <w:sz w:val="28"/>
                <w:szCs w:val="28"/>
              </w:rPr>
            </w:pPr>
            <w:r w:rsidRPr="009E1E21">
              <w:rPr>
                <w:rFonts w:ascii="仿宋" w:eastAsia="仿宋" w:hAnsi="仿宋" w:hint="eastAsia"/>
                <w:sz w:val="28"/>
                <w:szCs w:val="28"/>
              </w:rPr>
              <w:t>施工响应文件有效期、计量单位、语言、报价货币、知识产权</w:t>
            </w:r>
          </w:p>
        </w:tc>
        <w:tc>
          <w:tcPr>
            <w:tcW w:w="4961" w:type="dxa"/>
            <w:vAlign w:val="center"/>
          </w:tcPr>
          <w:p w:rsidR="00860E42" w:rsidRPr="009E1E21" w:rsidRDefault="005C282C">
            <w:pPr>
              <w:widowControl w:val="0"/>
              <w:tabs>
                <w:tab w:val="left" w:pos="1134"/>
              </w:tabs>
              <w:jc w:val="both"/>
              <w:rPr>
                <w:rFonts w:ascii="仿宋" w:eastAsia="仿宋" w:hAnsi="仿宋"/>
                <w:sz w:val="28"/>
                <w:szCs w:val="28"/>
              </w:rPr>
            </w:pPr>
            <w:proofErr w:type="gramStart"/>
            <w:r w:rsidRPr="009E1E21">
              <w:rPr>
                <w:rFonts w:ascii="仿宋" w:eastAsia="仿宋" w:hAnsi="仿宋" w:hint="eastAsia"/>
                <w:sz w:val="28"/>
                <w:szCs w:val="28"/>
              </w:rPr>
              <w:t>符合磋商</w:t>
            </w:r>
            <w:proofErr w:type="gramEnd"/>
            <w:r w:rsidRPr="009E1E21">
              <w:rPr>
                <w:rFonts w:ascii="仿宋" w:eastAsia="仿宋" w:hAnsi="仿宋" w:hint="eastAsia"/>
                <w:sz w:val="28"/>
                <w:szCs w:val="28"/>
              </w:rPr>
              <w:t>文件要求。</w:t>
            </w:r>
          </w:p>
        </w:tc>
        <w:tc>
          <w:tcPr>
            <w:tcW w:w="851" w:type="dxa"/>
          </w:tcPr>
          <w:p w:rsidR="00860E42" w:rsidRPr="009E1E21" w:rsidRDefault="00860E42">
            <w:pPr>
              <w:widowControl w:val="0"/>
              <w:tabs>
                <w:tab w:val="left" w:pos="1134"/>
              </w:tabs>
              <w:jc w:val="both"/>
              <w:rPr>
                <w:rFonts w:ascii="仿宋" w:eastAsia="仿宋" w:hAnsi="仿宋"/>
                <w:sz w:val="28"/>
                <w:szCs w:val="28"/>
              </w:rPr>
            </w:pPr>
          </w:p>
        </w:tc>
      </w:tr>
      <w:tr w:rsidR="009E1E21" w:rsidRPr="009E1E21">
        <w:tc>
          <w:tcPr>
            <w:tcW w:w="851" w:type="dxa"/>
            <w:vAlign w:val="center"/>
          </w:tcPr>
          <w:p w:rsidR="00860E42" w:rsidRPr="009E1E21" w:rsidRDefault="005C282C">
            <w:pPr>
              <w:widowControl w:val="0"/>
              <w:tabs>
                <w:tab w:val="left" w:pos="1134"/>
              </w:tabs>
              <w:jc w:val="center"/>
              <w:rPr>
                <w:rFonts w:ascii="仿宋" w:eastAsia="仿宋" w:hAnsi="仿宋"/>
                <w:sz w:val="28"/>
                <w:szCs w:val="28"/>
              </w:rPr>
            </w:pPr>
            <w:r w:rsidRPr="009E1E21">
              <w:rPr>
                <w:rFonts w:ascii="仿宋" w:eastAsia="仿宋" w:hAnsi="仿宋" w:hint="eastAsia"/>
                <w:sz w:val="28"/>
                <w:szCs w:val="28"/>
              </w:rPr>
              <w:t>6</w:t>
            </w:r>
          </w:p>
        </w:tc>
        <w:tc>
          <w:tcPr>
            <w:tcW w:w="3544" w:type="dxa"/>
          </w:tcPr>
          <w:p w:rsidR="00860E42" w:rsidRPr="009E1E21" w:rsidRDefault="005C282C">
            <w:pPr>
              <w:widowControl w:val="0"/>
              <w:tabs>
                <w:tab w:val="left" w:pos="1134"/>
              </w:tabs>
              <w:jc w:val="both"/>
              <w:rPr>
                <w:rFonts w:ascii="仿宋" w:eastAsia="仿宋" w:hAnsi="仿宋"/>
                <w:sz w:val="28"/>
                <w:szCs w:val="28"/>
              </w:rPr>
            </w:pPr>
            <w:r w:rsidRPr="009E1E21">
              <w:rPr>
                <w:rFonts w:ascii="仿宋" w:eastAsia="仿宋" w:hAnsi="仿宋" w:hint="eastAsia"/>
                <w:sz w:val="28"/>
                <w:szCs w:val="28"/>
              </w:rPr>
              <w:t>施工响应文件对磋商文件规定的实质性要求和采购项目最低要求的响应情况</w:t>
            </w:r>
          </w:p>
        </w:tc>
        <w:tc>
          <w:tcPr>
            <w:tcW w:w="4961" w:type="dxa"/>
            <w:vAlign w:val="center"/>
          </w:tcPr>
          <w:p w:rsidR="00860E42" w:rsidRPr="009E1E21" w:rsidRDefault="005C282C">
            <w:pPr>
              <w:widowControl w:val="0"/>
              <w:tabs>
                <w:tab w:val="left" w:pos="1134"/>
              </w:tabs>
              <w:jc w:val="both"/>
              <w:rPr>
                <w:rFonts w:ascii="仿宋" w:eastAsia="仿宋" w:hAnsi="仿宋"/>
                <w:sz w:val="28"/>
                <w:szCs w:val="28"/>
              </w:rPr>
            </w:pPr>
            <w:proofErr w:type="gramStart"/>
            <w:r w:rsidRPr="009E1E21">
              <w:rPr>
                <w:rFonts w:ascii="仿宋" w:eastAsia="仿宋" w:hAnsi="仿宋" w:hint="eastAsia"/>
                <w:sz w:val="28"/>
                <w:szCs w:val="28"/>
              </w:rPr>
              <w:t>符合磋商</w:t>
            </w:r>
            <w:proofErr w:type="gramEnd"/>
            <w:r w:rsidRPr="009E1E21">
              <w:rPr>
                <w:rFonts w:ascii="仿宋" w:eastAsia="仿宋" w:hAnsi="仿宋" w:hint="eastAsia"/>
                <w:sz w:val="28"/>
                <w:szCs w:val="28"/>
              </w:rPr>
              <w:t>文件规定的实质性要求和采购项目最低要求。</w:t>
            </w:r>
          </w:p>
        </w:tc>
        <w:tc>
          <w:tcPr>
            <w:tcW w:w="851" w:type="dxa"/>
          </w:tcPr>
          <w:p w:rsidR="00860E42" w:rsidRPr="009E1E21" w:rsidRDefault="00860E42">
            <w:pPr>
              <w:widowControl w:val="0"/>
              <w:tabs>
                <w:tab w:val="left" w:pos="1134"/>
              </w:tabs>
              <w:jc w:val="both"/>
              <w:rPr>
                <w:rFonts w:ascii="仿宋" w:eastAsia="仿宋" w:hAnsi="仿宋"/>
                <w:sz w:val="28"/>
                <w:szCs w:val="28"/>
              </w:rPr>
            </w:pPr>
          </w:p>
        </w:tc>
      </w:tr>
      <w:tr w:rsidR="009E1E21" w:rsidRPr="009E1E21" w:rsidTr="00165379">
        <w:trPr>
          <w:trHeight w:val="90"/>
        </w:trPr>
        <w:tc>
          <w:tcPr>
            <w:tcW w:w="851" w:type="dxa"/>
            <w:vAlign w:val="center"/>
          </w:tcPr>
          <w:p w:rsidR="00860E42" w:rsidRPr="009E1E21" w:rsidRDefault="005C282C">
            <w:pPr>
              <w:widowControl w:val="0"/>
              <w:tabs>
                <w:tab w:val="left" w:pos="1134"/>
              </w:tabs>
              <w:jc w:val="center"/>
              <w:rPr>
                <w:rFonts w:ascii="仿宋" w:eastAsia="仿宋" w:hAnsi="仿宋"/>
                <w:sz w:val="28"/>
                <w:szCs w:val="28"/>
              </w:rPr>
            </w:pPr>
            <w:r w:rsidRPr="009E1E21">
              <w:rPr>
                <w:rFonts w:ascii="仿宋" w:eastAsia="仿宋" w:hAnsi="仿宋"/>
                <w:sz w:val="28"/>
                <w:szCs w:val="28"/>
              </w:rPr>
              <w:t>7</w:t>
            </w:r>
          </w:p>
        </w:tc>
        <w:tc>
          <w:tcPr>
            <w:tcW w:w="3544" w:type="dxa"/>
            <w:vAlign w:val="center"/>
          </w:tcPr>
          <w:p w:rsidR="00860E42" w:rsidRPr="009E1E21" w:rsidRDefault="005C282C">
            <w:pPr>
              <w:widowControl w:val="0"/>
              <w:tabs>
                <w:tab w:val="left" w:pos="1134"/>
              </w:tabs>
              <w:jc w:val="both"/>
              <w:rPr>
                <w:rFonts w:ascii="仿宋" w:eastAsia="仿宋" w:hAnsi="仿宋"/>
                <w:sz w:val="28"/>
                <w:szCs w:val="28"/>
              </w:rPr>
            </w:pPr>
            <w:r w:rsidRPr="009E1E21">
              <w:rPr>
                <w:rFonts w:ascii="仿宋" w:eastAsia="仿宋" w:hAnsi="仿宋" w:hint="eastAsia"/>
                <w:sz w:val="28"/>
                <w:szCs w:val="28"/>
              </w:rPr>
              <w:t>已标价工程量清单</w:t>
            </w:r>
          </w:p>
        </w:tc>
        <w:tc>
          <w:tcPr>
            <w:tcW w:w="4961" w:type="dxa"/>
          </w:tcPr>
          <w:p w:rsidR="00860E42" w:rsidRPr="009E1E21" w:rsidRDefault="005C282C">
            <w:pPr>
              <w:widowControl w:val="0"/>
              <w:tabs>
                <w:tab w:val="left" w:pos="1134"/>
              </w:tabs>
              <w:jc w:val="both"/>
              <w:rPr>
                <w:rFonts w:ascii="仿宋" w:eastAsia="仿宋" w:hAnsi="仿宋"/>
                <w:sz w:val="28"/>
                <w:szCs w:val="28"/>
              </w:rPr>
            </w:pPr>
            <w:r w:rsidRPr="009E1E21">
              <w:rPr>
                <w:rFonts w:ascii="仿宋" w:eastAsia="仿宋" w:hAnsi="仿宋" w:hint="eastAsia"/>
                <w:sz w:val="28"/>
                <w:szCs w:val="28"/>
              </w:rPr>
              <w:t>（１）供应商提交的首次施工响应文件中已标价工程量清单未</w:t>
            </w:r>
            <w:proofErr w:type="gramStart"/>
            <w:r w:rsidRPr="009E1E21">
              <w:rPr>
                <w:rFonts w:ascii="仿宋" w:eastAsia="仿宋" w:hAnsi="仿宋" w:hint="eastAsia"/>
                <w:sz w:val="28"/>
                <w:szCs w:val="28"/>
              </w:rPr>
              <w:t>出现磋商</w:t>
            </w:r>
            <w:proofErr w:type="gramEnd"/>
            <w:r w:rsidRPr="009E1E21">
              <w:rPr>
                <w:rFonts w:ascii="仿宋" w:eastAsia="仿宋" w:hAnsi="仿宋" w:hint="eastAsia"/>
                <w:sz w:val="28"/>
                <w:szCs w:val="28"/>
              </w:rPr>
              <w:t>文件“供应商须知附表”中第７项规定情</w:t>
            </w:r>
            <w:r w:rsidRPr="009E1E21">
              <w:rPr>
                <w:rFonts w:ascii="仿宋" w:eastAsia="仿宋" w:hAnsi="仿宋" w:hint="eastAsia"/>
                <w:sz w:val="28"/>
                <w:szCs w:val="28"/>
              </w:rPr>
              <w:lastRenderedPageBreak/>
              <w:t>形；</w:t>
            </w:r>
          </w:p>
          <w:p w:rsidR="00860E42" w:rsidRPr="009E1E21" w:rsidRDefault="005C282C">
            <w:pPr>
              <w:widowControl w:val="0"/>
              <w:tabs>
                <w:tab w:val="left" w:pos="1134"/>
              </w:tabs>
              <w:jc w:val="both"/>
              <w:rPr>
                <w:rFonts w:ascii="仿宋" w:eastAsia="仿宋" w:hAnsi="仿宋"/>
                <w:sz w:val="28"/>
                <w:szCs w:val="28"/>
              </w:rPr>
            </w:pPr>
            <w:r w:rsidRPr="009E1E21">
              <w:rPr>
                <w:rFonts w:ascii="仿宋" w:eastAsia="仿宋" w:hAnsi="仿宋" w:hint="eastAsia"/>
                <w:sz w:val="28"/>
                <w:szCs w:val="28"/>
              </w:rPr>
              <w:t>（２）供应商提交的首次施工响应文件中供应商已标价工程量清单</w:t>
            </w:r>
            <w:proofErr w:type="gramStart"/>
            <w:r w:rsidRPr="009E1E21">
              <w:rPr>
                <w:rFonts w:ascii="仿宋" w:eastAsia="仿宋" w:hAnsi="仿宋" w:hint="eastAsia"/>
                <w:sz w:val="28"/>
                <w:szCs w:val="28"/>
              </w:rPr>
              <w:t>符合磋商</w:t>
            </w:r>
            <w:proofErr w:type="gramEnd"/>
            <w:r w:rsidRPr="009E1E21">
              <w:rPr>
                <w:rFonts w:ascii="仿宋" w:eastAsia="仿宋" w:hAnsi="仿宋" w:hint="eastAsia"/>
                <w:sz w:val="28"/>
                <w:szCs w:val="28"/>
              </w:rPr>
              <w:t>文件2.4.3报价货币及报价要求。</w:t>
            </w:r>
          </w:p>
          <w:p w:rsidR="00860E42" w:rsidRPr="009E1E21" w:rsidRDefault="005C282C">
            <w:pPr>
              <w:widowControl w:val="0"/>
              <w:tabs>
                <w:tab w:val="left" w:pos="1134"/>
              </w:tabs>
              <w:jc w:val="both"/>
              <w:rPr>
                <w:rFonts w:ascii="仿宋" w:eastAsia="仿宋" w:hAnsi="仿宋"/>
                <w:sz w:val="28"/>
                <w:szCs w:val="28"/>
              </w:rPr>
            </w:pPr>
            <w:r w:rsidRPr="009E1E21">
              <w:rPr>
                <w:rFonts w:ascii="仿宋" w:eastAsia="仿宋" w:hAnsi="仿宋" w:hint="eastAsia"/>
                <w:sz w:val="28"/>
                <w:szCs w:val="28"/>
              </w:rPr>
              <w:t>（３）磋商小组对供应商已标价工程量清单进行算术性复核时，如需进行修正的，供应商按磋商文件要求确认修正后的报价。【说明：上传已标价的工程量清单】</w:t>
            </w:r>
          </w:p>
        </w:tc>
        <w:tc>
          <w:tcPr>
            <w:tcW w:w="851" w:type="dxa"/>
          </w:tcPr>
          <w:p w:rsidR="00860E42" w:rsidRPr="009E1E21" w:rsidRDefault="00860E42">
            <w:pPr>
              <w:widowControl w:val="0"/>
              <w:tabs>
                <w:tab w:val="left" w:pos="1134"/>
              </w:tabs>
              <w:jc w:val="both"/>
              <w:rPr>
                <w:rFonts w:ascii="仿宋" w:eastAsia="仿宋" w:hAnsi="仿宋"/>
                <w:sz w:val="28"/>
                <w:szCs w:val="28"/>
              </w:rPr>
            </w:pPr>
          </w:p>
        </w:tc>
      </w:tr>
    </w:tbl>
    <w:p w:rsidR="00860E42" w:rsidRPr="009E1E21" w:rsidRDefault="005C282C">
      <w:pPr>
        <w:tabs>
          <w:tab w:val="left" w:pos="851"/>
        </w:tabs>
        <w:spacing w:line="360" w:lineRule="auto"/>
        <w:ind w:firstLineChars="200" w:firstLine="560"/>
        <w:rPr>
          <w:rFonts w:ascii="仿宋" w:eastAsia="仿宋" w:hAnsi="仿宋"/>
          <w:sz w:val="28"/>
          <w:szCs w:val="28"/>
        </w:rPr>
      </w:pPr>
      <w:r w:rsidRPr="009E1E21">
        <w:rPr>
          <w:rFonts w:ascii="仿宋" w:eastAsia="仿宋" w:hAnsi="仿宋" w:hint="eastAsia"/>
          <w:sz w:val="28"/>
          <w:szCs w:val="28"/>
        </w:rPr>
        <w:lastRenderedPageBreak/>
        <w:t>一、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rsidR="00860E42" w:rsidRPr="009E1E21" w:rsidRDefault="005C282C">
      <w:pPr>
        <w:tabs>
          <w:tab w:val="left" w:pos="851"/>
        </w:tabs>
        <w:spacing w:line="360" w:lineRule="auto"/>
        <w:ind w:firstLineChars="202" w:firstLine="566"/>
        <w:rPr>
          <w:rFonts w:ascii="仿宋" w:eastAsia="仿宋" w:hAnsi="仿宋"/>
          <w:sz w:val="28"/>
          <w:szCs w:val="28"/>
        </w:rPr>
      </w:pPr>
      <w:r w:rsidRPr="009E1E21">
        <w:rPr>
          <w:rFonts w:ascii="仿宋" w:eastAsia="仿宋" w:hAnsi="仿宋" w:hint="eastAsia"/>
          <w:sz w:val="28"/>
          <w:szCs w:val="28"/>
        </w:rPr>
        <w:t>二、磋商小组符合性审查结束后，应当出具符合性审查报告，确定参加最后报价的供应商名单。采购中心将依据未通过符合性审查的供应商名单以及未通过符合性审查的原因（以短信、站内信、电话、“政府采购云平台”等任</w:t>
      </w:r>
      <w:proofErr w:type="gramStart"/>
      <w:r w:rsidRPr="009E1E21">
        <w:rPr>
          <w:rFonts w:ascii="仿宋" w:eastAsia="仿宋" w:hAnsi="仿宋" w:hint="eastAsia"/>
          <w:sz w:val="28"/>
          <w:szCs w:val="28"/>
        </w:rPr>
        <w:t>一</w:t>
      </w:r>
      <w:proofErr w:type="gramEnd"/>
      <w:r w:rsidRPr="009E1E21">
        <w:rPr>
          <w:rFonts w:ascii="仿宋" w:eastAsia="仿宋" w:hAnsi="仿宋" w:hint="eastAsia"/>
          <w:sz w:val="28"/>
          <w:szCs w:val="28"/>
        </w:rPr>
        <w:t>方式）通知所有递交施工响应文件的供应商，并书面通知未通过符合性审查的供应商。</w:t>
      </w:r>
    </w:p>
    <w:p w:rsidR="00860E42" w:rsidRPr="009E1E21" w:rsidRDefault="005C282C">
      <w:pPr>
        <w:tabs>
          <w:tab w:val="left" w:pos="851"/>
        </w:tabs>
        <w:spacing w:line="360" w:lineRule="auto"/>
        <w:ind w:firstLineChars="202" w:firstLine="566"/>
        <w:rPr>
          <w:rFonts w:ascii="仿宋" w:eastAsia="仿宋" w:hAnsi="仿宋"/>
          <w:sz w:val="28"/>
          <w:szCs w:val="28"/>
        </w:rPr>
      </w:pPr>
      <w:r w:rsidRPr="009E1E21">
        <w:rPr>
          <w:rFonts w:ascii="仿宋" w:eastAsia="仿宋" w:hAnsi="仿宋" w:hint="eastAsia"/>
          <w:sz w:val="28"/>
          <w:szCs w:val="28"/>
        </w:rPr>
        <w:t>三、通过符合性审查的供应商不足三家的，本次采购活动终止，并发布终止竞争性磋商公告。</w:t>
      </w:r>
    </w:p>
    <w:p w:rsidR="00860E42" w:rsidRPr="009E1E21" w:rsidRDefault="005C282C">
      <w:pPr>
        <w:widowControl w:val="0"/>
        <w:spacing w:line="360" w:lineRule="auto"/>
        <w:ind w:firstLineChars="214" w:firstLine="602"/>
        <w:jc w:val="both"/>
        <w:rPr>
          <w:rFonts w:ascii="仿宋" w:eastAsia="仿宋" w:hAnsi="仿宋"/>
          <w:b/>
          <w:sz w:val="28"/>
          <w:szCs w:val="28"/>
        </w:rPr>
      </w:pPr>
      <w:r w:rsidRPr="009E1E21">
        <w:rPr>
          <w:rFonts w:ascii="仿宋" w:eastAsia="仿宋" w:hAnsi="仿宋" w:hint="eastAsia"/>
          <w:b/>
          <w:sz w:val="28"/>
          <w:szCs w:val="28"/>
        </w:rPr>
        <w:t>特别说明：磋商文件中要求提供复印件的证明材料的，包含原件的影印件或复印件。</w:t>
      </w:r>
    </w:p>
    <w:p w:rsidR="00860E42" w:rsidRPr="009E1E21" w:rsidRDefault="005C282C">
      <w:pPr>
        <w:pStyle w:val="3"/>
        <w:rPr>
          <w:rFonts w:ascii="仿宋" w:eastAsia="仿宋" w:hAnsi="仿宋"/>
          <w:color w:val="auto"/>
        </w:rPr>
      </w:pPr>
      <w:r w:rsidRPr="009E1E21">
        <w:rPr>
          <w:rFonts w:ascii="仿宋" w:eastAsia="仿宋" w:hAnsi="仿宋" w:hint="eastAsia"/>
          <w:color w:val="auto"/>
        </w:rPr>
        <w:t>最后报价审查</w:t>
      </w:r>
    </w:p>
    <w:p w:rsidR="00860E42" w:rsidRPr="009E1E21" w:rsidRDefault="005C282C">
      <w:pPr>
        <w:numPr>
          <w:ilvl w:val="0"/>
          <w:numId w:val="12"/>
        </w:numPr>
        <w:tabs>
          <w:tab w:val="left" w:pos="1134"/>
        </w:tabs>
        <w:snapToGrid w:val="0"/>
        <w:spacing w:line="620" w:lineRule="exact"/>
        <w:ind w:left="0" w:firstLineChars="200" w:firstLine="560"/>
        <w:rPr>
          <w:rFonts w:ascii="仿宋" w:eastAsia="仿宋" w:hAnsi="仿宋"/>
          <w:sz w:val="28"/>
          <w:szCs w:val="28"/>
        </w:rPr>
      </w:pPr>
      <w:r w:rsidRPr="009E1E21">
        <w:rPr>
          <w:rFonts w:ascii="仿宋" w:eastAsia="仿宋" w:hAnsi="仿宋" w:hint="eastAsia"/>
          <w:sz w:val="28"/>
          <w:szCs w:val="28"/>
        </w:rPr>
        <w:t>磋商结束后，评审委员会应当要求所有实质性响应的供应商在规定时间内进行最后报价或者多轮报价后再最后报价。磋商小组开启报价后，供应商应随时关注“政府采购云平台”站内信息或短信提醒，登录“政府采购云平台”，通过“开标大厅”进行报价。登录成都市公共资源</w:t>
      </w:r>
      <w:r w:rsidRPr="009E1E21">
        <w:rPr>
          <w:rFonts w:ascii="仿宋" w:eastAsia="仿宋" w:hAnsi="仿宋" w:hint="eastAsia"/>
          <w:sz w:val="28"/>
          <w:szCs w:val="28"/>
        </w:rPr>
        <w:lastRenderedPageBreak/>
        <w:t>交易服务中心门户网站（https://www.cdggzy.com/）—政府采购云平台—项目采购—开标评标—开标大厅（找到对应项目）—报价，进行报价并签章后递交。报价时间截止后，系统统一公布报价。提示：供应商未按时登录不见面开标系统，未在报价截止时间内递交报价或未按要求进行报价的，视为供应商响应无效，由供应商自行承担不利后果。</w:t>
      </w:r>
    </w:p>
    <w:p w:rsidR="00860E42" w:rsidRPr="009E1E21" w:rsidRDefault="005C282C">
      <w:pPr>
        <w:numPr>
          <w:ilvl w:val="0"/>
          <w:numId w:val="12"/>
        </w:numPr>
        <w:tabs>
          <w:tab w:val="left" w:pos="1134"/>
        </w:tabs>
        <w:snapToGrid w:val="0"/>
        <w:spacing w:line="620" w:lineRule="exact"/>
        <w:ind w:left="0" w:firstLineChars="200" w:firstLine="560"/>
        <w:rPr>
          <w:rFonts w:ascii="仿宋" w:eastAsia="仿宋" w:hAnsi="仿宋"/>
          <w:sz w:val="28"/>
          <w:szCs w:val="28"/>
        </w:rPr>
      </w:pPr>
      <w:r w:rsidRPr="009E1E21">
        <w:rPr>
          <w:rFonts w:ascii="仿宋" w:eastAsia="仿宋" w:hAnsi="仿宋" w:hint="eastAsia"/>
          <w:sz w:val="28"/>
          <w:szCs w:val="28"/>
        </w:rPr>
        <w:t>已提交施工响应文件的供应商，在提交最后报价之前，可以根据磋商情况退出磋商。</w:t>
      </w:r>
    </w:p>
    <w:p w:rsidR="00860E42" w:rsidRPr="009E1E21" w:rsidRDefault="005C282C">
      <w:pPr>
        <w:numPr>
          <w:ilvl w:val="0"/>
          <w:numId w:val="12"/>
        </w:numPr>
        <w:tabs>
          <w:tab w:val="left" w:pos="1134"/>
        </w:tabs>
        <w:snapToGrid w:val="0"/>
        <w:spacing w:line="620" w:lineRule="exact"/>
        <w:ind w:left="0" w:firstLineChars="200" w:firstLine="560"/>
        <w:rPr>
          <w:rFonts w:ascii="仿宋" w:eastAsia="仿宋" w:hAnsi="仿宋"/>
          <w:sz w:val="28"/>
          <w:szCs w:val="28"/>
        </w:rPr>
      </w:pPr>
      <w:r w:rsidRPr="009E1E21">
        <w:rPr>
          <w:rFonts w:ascii="仿宋" w:eastAsia="仿宋" w:hAnsi="仿宋" w:hint="eastAsia"/>
          <w:sz w:val="28"/>
          <w:szCs w:val="28"/>
        </w:rPr>
        <w:t>供应商未按磋商小组要求在规定时间内提交最后报价的，视为其退出磋商。</w:t>
      </w:r>
    </w:p>
    <w:p w:rsidR="00860E42" w:rsidRPr="009E1E21" w:rsidRDefault="005C282C">
      <w:pPr>
        <w:numPr>
          <w:ilvl w:val="0"/>
          <w:numId w:val="12"/>
        </w:numPr>
        <w:tabs>
          <w:tab w:val="left" w:pos="1134"/>
        </w:tabs>
        <w:snapToGrid w:val="0"/>
        <w:spacing w:line="620" w:lineRule="exact"/>
        <w:ind w:left="0" w:firstLineChars="200" w:firstLine="560"/>
        <w:rPr>
          <w:rFonts w:ascii="仿宋" w:eastAsia="仿宋" w:hAnsi="仿宋"/>
          <w:sz w:val="28"/>
          <w:szCs w:val="28"/>
        </w:rPr>
      </w:pPr>
      <w:r w:rsidRPr="009E1E21">
        <w:rPr>
          <w:rFonts w:ascii="仿宋" w:eastAsia="仿宋" w:hAnsi="仿宋" w:hint="eastAsia"/>
          <w:sz w:val="28"/>
          <w:szCs w:val="28"/>
        </w:rPr>
        <w:t>最后报价一旦递交后，供应商不得以任何理由撤回。</w:t>
      </w:r>
    </w:p>
    <w:p w:rsidR="00860E42" w:rsidRPr="009E1E21" w:rsidRDefault="005C282C">
      <w:pPr>
        <w:numPr>
          <w:ilvl w:val="0"/>
          <w:numId w:val="12"/>
        </w:numPr>
        <w:tabs>
          <w:tab w:val="left" w:pos="1134"/>
        </w:tabs>
        <w:snapToGrid w:val="0"/>
        <w:spacing w:line="620" w:lineRule="exact"/>
        <w:ind w:left="0" w:firstLineChars="200" w:firstLine="560"/>
        <w:rPr>
          <w:rFonts w:ascii="仿宋" w:eastAsia="仿宋" w:hAnsi="仿宋"/>
          <w:sz w:val="28"/>
          <w:szCs w:val="28"/>
        </w:rPr>
      </w:pPr>
      <w:r w:rsidRPr="009E1E21">
        <w:rPr>
          <w:rFonts w:ascii="仿宋" w:eastAsia="仿宋" w:hAnsi="仿宋" w:cs="宋体" w:hint="eastAsia"/>
          <w:sz w:val="28"/>
          <w:szCs w:val="28"/>
        </w:rPr>
        <w:t>供应商的最后报价由</w:t>
      </w:r>
      <w:r w:rsidRPr="009E1E21">
        <w:rPr>
          <w:rFonts w:ascii="仿宋" w:eastAsia="仿宋" w:hAnsi="仿宋" w:hint="eastAsia"/>
          <w:sz w:val="28"/>
          <w:szCs w:val="28"/>
        </w:rPr>
        <w:t>磋商小组</w:t>
      </w:r>
      <w:r w:rsidRPr="009E1E21">
        <w:rPr>
          <w:rFonts w:ascii="仿宋" w:eastAsia="仿宋" w:hAnsi="仿宋" w:cs="宋体" w:hint="eastAsia"/>
          <w:sz w:val="28"/>
          <w:szCs w:val="28"/>
        </w:rPr>
        <w:t>在“政府采购云平台”公布。</w:t>
      </w:r>
    </w:p>
    <w:p w:rsidR="00860E42" w:rsidRPr="009E1E21" w:rsidRDefault="005C282C">
      <w:pPr>
        <w:numPr>
          <w:ilvl w:val="0"/>
          <w:numId w:val="12"/>
        </w:numPr>
        <w:tabs>
          <w:tab w:val="left" w:pos="1134"/>
        </w:tabs>
        <w:snapToGrid w:val="0"/>
        <w:spacing w:line="620" w:lineRule="exact"/>
        <w:ind w:left="0" w:firstLineChars="200" w:firstLine="560"/>
        <w:rPr>
          <w:rFonts w:ascii="仿宋" w:eastAsia="仿宋" w:hAnsi="仿宋"/>
          <w:sz w:val="28"/>
          <w:szCs w:val="28"/>
        </w:rPr>
      </w:pPr>
      <w:r w:rsidRPr="009E1E21">
        <w:rPr>
          <w:rFonts w:ascii="仿宋" w:eastAsia="仿宋" w:hAnsi="仿宋" w:hint="eastAsia"/>
          <w:sz w:val="28"/>
          <w:szCs w:val="28"/>
        </w:rPr>
        <w:t>最后报价为有效报价应符合下列条件：</w:t>
      </w:r>
    </w:p>
    <w:p w:rsidR="00860E42" w:rsidRPr="009E1E21" w:rsidRDefault="005C282C">
      <w:pPr>
        <w:numPr>
          <w:ilvl w:val="0"/>
          <w:numId w:val="13"/>
        </w:numPr>
        <w:tabs>
          <w:tab w:val="left" w:pos="-2127"/>
          <w:tab w:val="left" w:pos="1134"/>
        </w:tabs>
        <w:snapToGrid w:val="0"/>
        <w:spacing w:line="620" w:lineRule="exact"/>
        <w:ind w:left="0" w:firstLine="557"/>
        <w:jc w:val="both"/>
        <w:rPr>
          <w:rFonts w:ascii="仿宋" w:eastAsia="仿宋" w:hAnsi="仿宋" w:cs="宋体"/>
          <w:sz w:val="28"/>
          <w:szCs w:val="28"/>
        </w:rPr>
      </w:pPr>
      <w:r w:rsidRPr="009E1E21">
        <w:rPr>
          <w:rFonts w:ascii="仿宋" w:eastAsia="仿宋" w:hAnsi="仿宋" w:cs="宋体" w:hint="eastAsia"/>
          <w:sz w:val="28"/>
          <w:szCs w:val="28"/>
        </w:rPr>
        <w:t>供应商所提供的最后报价是在规定的时间内提交。</w:t>
      </w:r>
    </w:p>
    <w:p w:rsidR="00860E42" w:rsidRPr="009E1E21" w:rsidRDefault="005C282C">
      <w:pPr>
        <w:numPr>
          <w:ilvl w:val="0"/>
          <w:numId w:val="13"/>
        </w:numPr>
        <w:tabs>
          <w:tab w:val="left" w:pos="-2127"/>
          <w:tab w:val="left" w:pos="1134"/>
        </w:tabs>
        <w:snapToGrid w:val="0"/>
        <w:spacing w:line="620" w:lineRule="exact"/>
        <w:ind w:left="0" w:firstLine="557"/>
        <w:jc w:val="both"/>
        <w:rPr>
          <w:rFonts w:ascii="仿宋" w:eastAsia="仿宋" w:hAnsi="仿宋" w:cs="宋体"/>
          <w:sz w:val="28"/>
          <w:szCs w:val="28"/>
        </w:rPr>
      </w:pPr>
      <w:r w:rsidRPr="009E1E21">
        <w:rPr>
          <w:rFonts w:ascii="仿宋" w:eastAsia="仿宋" w:hAnsi="仿宋" w:cs="宋体" w:hint="eastAsia"/>
          <w:sz w:val="28"/>
          <w:szCs w:val="28"/>
        </w:rPr>
        <w:t>供应商的最后报价应加盖供应商（法定名称）电子签章。</w:t>
      </w:r>
    </w:p>
    <w:p w:rsidR="00860E42" w:rsidRPr="009E1E21" w:rsidRDefault="005C282C">
      <w:pPr>
        <w:numPr>
          <w:ilvl w:val="0"/>
          <w:numId w:val="13"/>
        </w:numPr>
        <w:tabs>
          <w:tab w:val="left" w:pos="-2127"/>
          <w:tab w:val="left" w:pos="1134"/>
        </w:tabs>
        <w:snapToGrid w:val="0"/>
        <w:spacing w:line="620" w:lineRule="exact"/>
        <w:ind w:left="0" w:firstLine="557"/>
        <w:jc w:val="both"/>
        <w:rPr>
          <w:rFonts w:ascii="仿宋" w:eastAsia="仿宋" w:hAnsi="仿宋" w:cs="宋体"/>
          <w:sz w:val="28"/>
          <w:szCs w:val="28"/>
        </w:rPr>
      </w:pPr>
      <w:r w:rsidRPr="009E1E21">
        <w:rPr>
          <w:rFonts w:ascii="仿宋" w:eastAsia="仿宋" w:hAnsi="仿宋" w:cs="宋体" w:hint="eastAsia"/>
          <w:sz w:val="28"/>
          <w:szCs w:val="28"/>
        </w:rPr>
        <w:t>供应商的最后报价</w:t>
      </w:r>
      <w:proofErr w:type="gramStart"/>
      <w:r w:rsidRPr="009E1E21">
        <w:rPr>
          <w:rFonts w:ascii="仿宋" w:eastAsia="仿宋" w:hAnsi="仿宋" w:cs="宋体" w:hint="eastAsia"/>
          <w:sz w:val="28"/>
          <w:szCs w:val="28"/>
        </w:rPr>
        <w:t>符合磋商</w:t>
      </w:r>
      <w:proofErr w:type="gramEnd"/>
      <w:r w:rsidRPr="009E1E21">
        <w:rPr>
          <w:rFonts w:ascii="仿宋" w:eastAsia="仿宋" w:hAnsi="仿宋" w:cs="宋体" w:hint="eastAsia"/>
          <w:sz w:val="28"/>
          <w:szCs w:val="28"/>
        </w:rPr>
        <w:t>文件的要求。</w:t>
      </w:r>
    </w:p>
    <w:p w:rsidR="00860E42" w:rsidRPr="009E1E21" w:rsidRDefault="005C282C">
      <w:pPr>
        <w:numPr>
          <w:ilvl w:val="0"/>
          <w:numId w:val="13"/>
        </w:numPr>
        <w:tabs>
          <w:tab w:val="left" w:pos="-2127"/>
          <w:tab w:val="left" w:pos="1134"/>
        </w:tabs>
        <w:snapToGrid w:val="0"/>
        <w:spacing w:line="620" w:lineRule="exact"/>
        <w:ind w:left="0" w:firstLine="557"/>
        <w:jc w:val="both"/>
        <w:rPr>
          <w:rFonts w:ascii="仿宋" w:eastAsia="仿宋" w:hAnsi="仿宋" w:cs="宋体"/>
          <w:sz w:val="28"/>
          <w:szCs w:val="28"/>
        </w:rPr>
      </w:pPr>
      <w:r w:rsidRPr="009E1E21">
        <w:rPr>
          <w:rFonts w:ascii="仿宋" w:eastAsia="仿宋" w:hAnsi="仿宋" w:cs="宋体" w:hint="eastAsia"/>
          <w:sz w:val="28"/>
          <w:szCs w:val="28"/>
        </w:rPr>
        <w:t>最后报价唯一，且不高于最高限价。</w:t>
      </w:r>
    </w:p>
    <w:p w:rsidR="00860E42" w:rsidRPr="009E1E21" w:rsidRDefault="005C282C">
      <w:pPr>
        <w:numPr>
          <w:ilvl w:val="0"/>
          <w:numId w:val="12"/>
        </w:numPr>
        <w:tabs>
          <w:tab w:val="left" w:pos="1134"/>
        </w:tabs>
        <w:snapToGrid w:val="0"/>
        <w:spacing w:line="620" w:lineRule="exact"/>
        <w:ind w:left="0" w:firstLineChars="200" w:firstLine="560"/>
        <w:rPr>
          <w:rFonts w:ascii="仿宋" w:eastAsia="仿宋" w:hAnsi="仿宋"/>
          <w:sz w:val="28"/>
          <w:szCs w:val="28"/>
        </w:rPr>
      </w:pPr>
      <w:r w:rsidRPr="009E1E21">
        <w:rPr>
          <w:rFonts w:ascii="仿宋" w:eastAsia="仿宋" w:hAnsi="仿宋" w:hint="eastAsia"/>
          <w:sz w:val="28"/>
          <w:szCs w:val="28"/>
        </w:rPr>
        <w:t>在未提高施工响应文件中承诺的工程实质性要求的情况下，最后报价不得高于对该项目之前的报价，否则，磋商小组应当对其施工响应文件按无效处理。磋商小组根据磋商文件中规定认为供应</w:t>
      </w:r>
      <w:proofErr w:type="gramStart"/>
      <w:r w:rsidRPr="009E1E21">
        <w:rPr>
          <w:rFonts w:ascii="仿宋" w:eastAsia="仿宋" w:hAnsi="仿宋" w:hint="eastAsia"/>
          <w:sz w:val="28"/>
          <w:szCs w:val="28"/>
        </w:rPr>
        <w:t>商最后</w:t>
      </w:r>
      <w:proofErr w:type="gramEnd"/>
      <w:r w:rsidRPr="009E1E21">
        <w:rPr>
          <w:rFonts w:ascii="仿宋" w:eastAsia="仿宋" w:hAnsi="仿宋" w:hint="eastAsia"/>
          <w:sz w:val="28"/>
          <w:szCs w:val="28"/>
        </w:rPr>
        <w:t>报价低于成本价，在磋商小组发出质询函后供应</w:t>
      </w:r>
      <w:proofErr w:type="gramStart"/>
      <w:r w:rsidRPr="009E1E21">
        <w:rPr>
          <w:rFonts w:ascii="仿宋" w:eastAsia="仿宋" w:hAnsi="仿宋" w:hint="eastAsia"/>
          <w:sz w:val="28"/>
          <w:szCs w:val="28"/>
        </w:rPr>
        <w:t>商未能</w:t>
      </w:r>
      <w:proofErr w:type="gramEnd"/>
      <w:r w:rsidRPr="009E1E21">
        <w:rPr>
          <w:rFonts w:ascii="仿宋" w:eastAsia="仿宋" w:hAnsi="仿宋" w:hint="eastAsia"/>
          <w:sz w:val="28"/>
          <w:szCs w:val="28"/>
        </w:rPr>
        <w:t>提供合理的成本分析和价格构成的或对质函询的解释未被磋商小组采信的，应按照无效施工响应文件处理。</w:t>
      </w:r>
    </w:p>
    <w:p w:rsidR="00860E42" w:rsidRPr="009E1E21" w:rsidRDefault="005C282C">
      <w:pPr>
        <w:numPr>
          <w:ilvl w:val="0"/>
          <w:numId w:val="12"/>
        </w:numPr>
        <w:tabs>
          <w:tab w:val="left" w:pos="1134"/>
        </w:tabs>
        <w:snapToGrid w:val="0"/>
        <w:spacing w:line="360" w:lineRule="auto"/>
        <w:ind w:left="0" w:firstLineChars="200" w:firstLine="560"/>
        <w:rPr>
          <w:rFonts w:ascii="仿宋" w:eastAsia="仿宋" w:hAnsi="仿宋"/>
          <w:sz w:val="28"/>
          <w:szCs w:val="28"/>
        </w:rPr>
      </w:pPr>
      <w:r w:rsidRPr="009E1E21">
        <w:rPr>
          <w:rFonts w:ascii="仿宋" w:eastAsia="仿宋" w:hAnsi="仿宋" w:hint="eastAsia"/>
          <w:sz w:val="28"/>
          <w:szCs w:val="28"/>
        </w:rPr>
        <w:lastRenderedPageBreak/>
        <w:t>最后报价出现下列情况的，不需要供应商澄清，按以下原则处理：</w:t>
      </w:r>
    </w:p>
    <w:p w:rsidR="00860E42" w:rsidRPr="009E1E21" w:rsidRDefault="005C282C">
      <w:pPr>
        <w:pStyle w:val="-11"/>
        <w:numPr>
          <w:ilvl w:val="0"/>
          <w:numId w:val="14"/>
        </w:numPr>
        <w:tabs>
          <w:tab w:val="clear" w:pos="846"/>
          <w:tab w:val="left" w:pos="1134"/>
        </w:tabs>
        <w:spacing w:line="360" w:lineRule="auto"/>
        <w:ind w:left="0" w:firstLineChars="0" w:firstLine="525"/>
        <w:rPr>
          <w:rFonts w:ascii="仿宋" w:eastAsia="仿宋" w:hAnsi="仿宋"/>
          <w:sz w:val="28"/>
          <w:szCs w:val="28"/>
        </w:rPr>
      </w:pPr>
      <w:r w:rsidRPr="009E1E21">
        <w:rPr>
          <w:rFonts w:ascii="仿宋" w:eastAsia="仿宋" w:hAnsi="仿宋" w:hint="eastAsia"/>
          <w:sz w:val="28"/>
          <w:szCs w:val="28"/>
        </w:rPr>
        <w:t>最后报价中的大写金额和小写金额不一致的，以大写金额为准，但大写金额出现文字错误，导致金额无法判断的除外；</w:t>
      </w:r>
    </w:p>
    <w:p w:rsidR="00860E42" w:rsidRPr="009E1E21" w:rsidRDefault="005C282C">
      <w:pPr>
        <w:pStyle w:val="-11"/>
        <w:numPr>
          <w:ilvl w:val="0"/>
          <w:numId w:val="14"/>
        </w:numPr>
        <w:tabs>
          <w:tab w:val="clear" w:pos="846"/>
          <w:tab w:val="left" w:pos="1134"/>
        </w:tabs>
        <w:spacing w:line="360" w:lineRule="auto"/>
        <w:ind w:left="0" w:firstLineChars="0" w:firstLine="525"/>
        <w:rPr>
          <w:rFonts w:ascii="仿宋" w:eastAsia="仿宋" w:hAnsi="仿宋"/>
          <w:sz w:val="28"/>
          <w:szCs w:val="28"/>
        </w:rPr>
      </w:pPr>
      <w:r w:rsidRPr="009E1E21">
        <w:rPr>
          <w:rFonts w:ascii="仿宋" w:eastAsia="仿宋" w:hAnsi="仿宋" w:hint="eastAsia"/>
          <w:sz w:val="28"/>
          <w:szCs w:val="28"/>
        </w:rPr>
        <w:t>单价金额小数点或者百分比有明显错位的，应以总价为准，并修改单价；</w:t>
      </w:r>
    </w:p>
    <w:p w:rsidR="00860E42" w:rsidRPr="009E1E21" w:rsidRDefault="005C282C">
      <w:pPr>
        <w:pStyle w:val="-11"/>
        <w:numPr>
          <w:ilvl w:val="0"/>
          <w:numId w:val="14"/>
        </w:numPr>
        <w:tabs>
          <w:tab w:val="clear" w:pos="846"/>
          <w:tab w:val="left" w:pos="1134"/>
        </w:tabs>
        <w:spacing w:line="360" w:lineRule="auto"/>
        <w:ind w:left="0" w:firstLineChars="0" w:firstLine="525"/>
        <w:rPr>
          <w:rFonts w:ascii="仿宋" w:eastAsia="仿宋" w:hAnsi="仿宋"/>
          <w:sz w:val="28"/>
          <w:szCs w:val="28"/>
        </w:rPr>
      </w:pPr>
      <w:r w:rsidRPr="009E1E21">
        <w:rPr>
          <w:rFonts w:ascii="仿宋" w:eastAsia="仿宋" w:hAnsi="仿宋" w:hint="eastAsia"/>
          <w:sz w:val="28"/>
          <w:szCs w:val="28"/>
        </w:rPr>
        <w:t>总价金额与按单价汇总金额不一致的，以单价汇总金额计算结果为准；</w:t>
      </w:r>
    </w:p>
    <w:p w:rsidR="00860E42" w:rsidRPr="009E1E21" w:rsidRDefault="005C282C">
      <w:pPr>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同时出现两种以上不一致的，按照前款规定的顺序修正。修正后的最后报价经加盖供应商（法定名称）电子签章后产生约束力，供应商不确认的，其最后报价无效。</w:t>
      </w:r>
    </w:p>
    <w:p w:rsidR="00860E42" w:rsidRPr="009E1E21" w:rsidRDefault="005C282C">
      <w:pPr>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对不同语言文本施工响应文件的解释发生异议的，以中文文本为准。</w:t>
      </w:r>
    </w:p>
    <w:p w:rsidR="00860E42" w:rsidRPr="009E1E21" w:rsidRDefault="005C282C">
      <w:pPr>
        <w:numPr>
          <w:ilvl w:val="0"/>
          <w:numId w:val="12"/>
        </w:numPr>
        <w:tabs>
          <w:tab w:val="left" w:pos="1134"/>
        </w:tabs>
        <w:snapToGrid w:val="0"/>
        <w:spacing w:line="360" w:lineRule="auto"/>
        <w:ind w:left="0" w:firstLineChars="200" w:firstLine="560"/>
        <w:rPr>
          <w:rFonts w:ascii="仿宋" w:eastAsia="仿宋" w:hAnsi="仿宋"/>
          <w:sz w:val="28"/>
          <w:szCs w:val="28"/>
        </w:rPr>
      </w:pPr>
      <w:r w:rsidRPr="009E1E21">
        <w:rPr>
          <w:rFonts w:ascii="仿宋" w:eastAsia="仿宋" w:hAnsi="仿宋" w:hint="eastAsia"/>
          <w:sz w:val="28"/>
          <w:szCs w:val="28"/>
        </w:rPr>
        <w:t>价格扣除</w:t>
      </w:r>
    </w:p>
    <w:p w:rsidR="00860E42" w:rsidRPr="009E1E21" w:rsidRDefault="005C282C">
      <w:pPr>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本项目专门面向中小企业，不进行价格扣除。</w:t>
      </w:r>
    </w:p>
    <w:p w:rsidR="00860E42" w:rsidRPr="009E1E21" w:rsidRDefault="005C282C">
      <w:pPr>
        <w:numPr>
          <w:ilvl w:val="0"/>
          <w:numId w:val="12"/>
        </w:numPr>
        <w:tabs>
          <w:tab w:val="left" w:pos="1134"/>
        </w:tabs>
        <w:snapToGrid w:val="0"/>
        <w:spacing w:line="360" w:lineRule="auto"/>
        <w:ind w:left="0" w:firstLineChars="200" w:firstLine="560"/>
        <w:rPr>
          <w:rFonts w:ascii="仿宋" w:eastAsia="仿宋" w:hAnsi="仿宋"/>
          <w:sz w:val="28"/>
          <w:szCs w:val="28"/>
        </w:rPr>
      </w:pPr>
      <w:r w:rsidRPr="009E1E21">
        <w:rPr>
          <w:rFonts w:ascii="仿宋" w:eastAsia="仿宋" w:hAnsi="仿宋" w:hint="eastAsia"/>
          <w:sz w:val="28"/>
          <w:szCs w:val="28"/>
        </w:rPr>
        <w:t>有效最后报价的供应商不足三家的，采购失败。</w:t>
      </w:r>
    </w:p>
    <w:p w:rsidR="00860E42" w:rsidRPr="009E1E21" w:rsidRDefault="005C282C">
      <w:pPr>
        <w:pStyle w:val="3"/>
        <w:rPr>
          <w:rFonts w:ascii="仿宋" w:eastAsia="仿宋" w:hAnsi="仿宋"/>
          <w:color w:val="auto"/>
        </w:rPr>
      </w:pPr>
      <w:r w:rsidRPr="009E1E21">
        <w:rPr>
          <w:rFonts w:ascii="仿宋" w:eastAsia="仿宋" w:hAnsi="仿宋" w:hint="eastAsia"/>
          <w:color w:val="auto"/>
        </w:rPr>
        <w:t>解释、澄清、说明的有关问题</w:t>
      </w:r>
    </w:p>
    <w:p w:rsidR="00860E42" w:rsidRPr="009E1E21" w:rsidRDefault="005C282C">
      <w:pPr>
        <w:widowControl w:val="0"/>
        <w:numPr>
          <w:ilvl w:val="0"/>
          <w:numId w:val="15"/>
        </w:numPr>
        <w:tabs>
          <w:tab w:val="left" w:pos="1134"/>
        </w:tabs>
        <w:spacing w:line="360" w:lineRule="auto"/>
        <w:ind w:left="0" w:firstLine="525"/>
        <w:jc w:val="both"/>
        <w:rPr>
          <w:rFonts w:ascii="仿宋" w:eastAsia="仿宋" w:hAnsi="仿宋"/>
          <w:sz w:val="28"/>
          <w:szCs w:val="28"/>
        </w:rPr>
      </w:pPr>
      <w:r w:rsidRPr="009E1E21">
        <w:rPr>
          <w:rFonts w:ascii="仿宋" w:eastAsia="仿宋" w:hAnsi="仿宋" w:hint="eastAsia"/>
          <w:sz w:val="28"/>
          <w:szCs w:val="28"/>
        </w:rPr>
        <w:t>评审过程中，磋商小组认为磋商文件有关事项表述不明确或需要说明的，可以提请采购中心书面解释。采购中心的解释不得改变磋商文件的原义或者影响公平、公正，解释事项如果涉及供应商权益的以有利于供应商的原则进行解释。</w:t>
      </w:r>
    </w:p>
    <w:p w:rsidR="00860E42" w:rsidRPr="009E1E21" w:rsidRDefault="005C282C">
      <w:pPr>
        <w:widowControl w:val="0"/>
        <w:numPr>
          <w:ilvl w:val="0"/>
          <w:numId w:val="15"/>
        </w:numPr>
        <w:tabs>
          <w:tab w:val="left" w:pos="1134"/>
        </w:tabs>
        <w:spacing w:line="360" w:lineRule="auto"/>
        <w:ind w:left="0" w:firstLine="525"/>
        <w:jc w:val="both"/>
        <w:rPr>
          <w:rFonts w:ascii="仿宋" w:eastAsia="仿宋" w:hAnsi="仿宋"/>
          <w:sz w:val="28"/>
          <w:szCs w:val="28"/>
        </w:rPr>
      </w:pPr>
      <w:r w:rsidRPr="009E1E21">
        <w:rPr>
          <w:rFonts w:ascii="仿宋" w:eastAsia="仿宋" w:hAnsi="仿宋"/>
          <w:sz w:val="28"/>
          <w:szCs w:val="28"/>
        </w:rPr>
        <w:t>磋商小组在对</w:t>
      </w:r>
      <w:r w:rsidRPr="009E1E21">
        <w:rPr>
          <w:rFonts w:ascii="仿宋" w:eastAsia="仿宋" w:hAnsi="仿宋" w:hint="eastAsia"/>
          <w:sz w:val="28"/>
          <w:szCs w:val="28"/>
        </w:rPr>
        <w:t>施工</w:t>
      </w:r>
      <w:r w:rsidRPr="009E1E21">
        <w:rPr>
          <w:rFonts w:ascii="仿宋" w:eastAsia="仿宋" w:hAnsi="仿宋"/>
          <w:sz w:val="28"/>
          <w:szCs w:val="28"/>
        </w:rPr>
        <w:t>响应文件的有效性、完整性和响应程度进行审查时，可以要求供应商对</w:t>
      </w:r>
      <w:r w:rsidRPr="009E1E21">
        <w:rPr>
          <w:rFonts w:ascii="仿宋" w:eastAsia="仿宋" w:hAnsi="仿宋" w:hint="eastAsia"/>
          <w:sz w:val="28"/>
          <w:szCs w:val="28"/>
        </w:rPr>
        <w:t>施工</w:t>
      </w:r>
      <w:r w:rsidRPr="009E1E21">
        <w:rPr>
          <w:rFonts w:ascii="仿宋" w:eastAsia="仿宋" w:hAnsi="仿宋"/>
          <w:sz w:val="28"/>
          <w:szCs w:val="28"/>
        </w:rPr>
        <w:t>响应文件中含义不明确、同类问题表述不一致或者有明显文字和计算错误的内容等</w:t>
      </w:r>
      <w:proofErr w:type="gramStart"/>
      <w:r w:rsidRPr="009E1E21">
        <w:rPr>
          <w:rFonts w:ascii="仿宋" w:eastAsia="仿宋" w:hAnsi="仿宋"/>
          <w:sz w:val="28"/>
          <w:szCs w:val="28"/>
        </w:rPr>
        <w:t>作出</w:t>
      </w:r>
      <w:proofErr w:type="gramEnd"/>
      <w:r w:rsidRPr="009E1E21">
        <w:rPr>
          <w:rFonts w:ascii="仿宋" w:eastAsia="仿宋" w:hAnsi="仿宋"/>
          <w:sz w:val="28"/>
          <w:szCs w:val="28"/>
        </w:rPr>
        <w:t>必要的澄清、说明或者更正。供应商的澄清、说明或者更正不得超出</w:t>
      </w:r>
      <w:r w:rsidRPr="009E1E21">
        <w:rPr>
          <w:rFonts w:ascii="仿宋" w:eastAsia="仿宋" w:hAnsi="仿宋" w:hint="eastAsia"/>
          <w:sz w:val="28"/>
          <w:szCs w:val="28"/>
        </w:rPr>
        <w:t>施工</w:t>
      </w:r>
      <w:r w:rsidRPr="009E1E21">
        <w:rPr>
          <w:rFonts w:ascii="仿宋" w:eastAsia="仿宋" w:hAnsi="仿宋"/>
          <w:sz w:val="28"/>
          <w:szCs w:val="28"/>
        </w:rPr>
        <w:t>响应文件的范围或者改变响应文件的实质性内容。</w:t>
      </w:r>
    </w:p>
    <w:p w:rsidR="00860E42" w:rsidRPr="009E1E21" w:rsidRDefault="005C282C">
      <w:pPr>
        <w:spacing w:line="360" w:lineRule="auto"/>
        <w:ind w:firstLineChars="200" w:firstLine="562"/>
        <w:rPr>
          <w:rFonts w:ascii="仿宋" w:eastAsia="仿宋" w:hAnsi="仿宋"/>
          <w:b/>
          <w:bCs/>
          <w:sz w:val="28"/>
          <w:szCs w:val="28"/>
        </w:rPr>
      </w:pPr>
      <w:r w:rsidRPr="009E1E21">
        <w:rPr>
          <w:rFonts w:ascii="仿宋" w:eastAsia="仿宋" w:hAnsi="仿宋" w:hint="eastAsia"/>
          <w:b/>
          <w:bCs/>
          <w:sz w:val="28"/>
          <w:szCs w:val="28"/>
        </w:rPr>
        <w:lastRenderedPageBreak/>
        <w:t>三、评审结束之前，供应商应随时关注系统提示，及时通过“政府采购云平台”在线响应磋商小组发出的澄清、说明或补正要求，签章并确认提交成功。逾时回复将不能提交，视为供应商自行放弃，其损失由供应商承担。</w:t>
      </w:r>
    </w:p>
    <w:p w:rsidR="00860E42" w:rsidRPr="009E1E21" w:rsidRDefault="005C282C">
      <w:pPr>
        <w:tabs>
          <w:tab w:val="left" w:pos="851"/>
        </w:tabs>
        <w:spacing w:line="360" w:lineRule="auto"/>
        <w:ind w:firstLineChars="202" w:firstLine="568"/>
        <w:rPr>
          <w:rFonts w:ascii="仿宋" w:eastAsia="仿宋" w:hAnsi="仿宋"/>
          <w:b/>
          <w:sz w:val="28"/>
          <w:szCs w:val="28"/>
        </w:rPr>
      </w:pPr>
      <w:r w:rsidRPr="009E1E21">
        <w:rPr>
          <w:rFonts w:ascii="仿宋" w:eastAsia="仿宋" w:hAnsi="仿宋" w:hint="eastAsia"/>
          <w:b/>
          <w:sz w:val="28"/>
          <w:szCs w:val="28"/>
        </w:rPr>
        <w:t>磋商小组应当积极履行澄清、说明或者更正的职责，不得滥用权力。</w:t>
      </w:r>
    </w:p>
    <w:p w:rsidR="00860E42" w:rsidRPr="009E1E21" w:rsidRDefault="005C282C">
      <w:pPr>
        <w:pStyle w:val="3"/>
        <w:rPr>
          <w:rFonts w:ascii="仿宋" w:eastAsia="仿宋" w:hAnsi="仿宋"/>
          <w:color w:val="auto"/>
        </w:rPr>
      </w:pPr>
      <w:r w:rsidRPr="009E1E21">
        <w:rPr>
          <w:rFonts w:ascii="仿宋" w:eastAsia="仿宋" w:hAnsi="仿宋" w:hint="eastAsia"/>
          <w:color w:val="auto"/>
        </w:rPr>
        <w:t>比较与评价</w:t>
      </w:r>
    </w:p>
    <w:p w:rsidR="00860E42" w:rsidRPr="009E1E21" w:rsidRDefault="005C282C">
      <w:pPr>
        <w:tabs>
          <w:tab w:val="left" w:pos="851"/>
        </w:tabs>
        <w:spacing w:line="360" w:lineRule="auto"/>
        <w:ind w:firstLineChars="202" w:firstLine="566"/>
        <w:rPr>
          <w:rFonts w:ascii="仿宋" w:eastAsia="仿宋" w:hAnsi="仿宋"/>
          <w:bCs/>
          <w:sz w:val="28"/>
          <w:szCs w:val="28"/>
        </w:rPr>
      </w:pPr>
      <w:r w:rsidRPr="009E1E21">
        <w:rPr>
          <w:rFonts w:ascii="仿宋" w:eastAsia="仿宋" w:hAnsi="仿宋" w:hint="eastAsia"/>
          <w:bCs/>
          <w:sz w:val="28"/>
          <w:szCs w:val="28"/>
        </w:rPr>
        <w:t>由磋商小组采用综合评分法对提交最后报价的供应商的施工响应文件和最后报价进行综合评分，具体要求详见本章综合评分部分。</w:t>
      </w:r>
    </w:p>
    <w:p w:rsidR="00860E42" w:rsidRPr="009E1E21" w:rsidRDefault="005C282C">
      <w:pPr>
        <w:pStyle w:val="3"/>
        <w:rPr>
          <w:rFonts w:ascii="仿宋" w:eastAsia="仿宋" w:hAnsi="仿宋"/>
          <w:color w:val="auto"/>
        </w:rPr>
      </w:pPr>
      <w:r w:rsidRPr="009E1E21">
        <w:rPr>
          <w:rFonts w:ascii="仿宋" w:eastAsia="仿宋" w:hAnsi="仿宋" w:hint="eastAsia"/>
          <w:color w:val="auto"/>
        </w:rPr>
        <w:t>磋商小组</w:t>
      </w:r>
      <w:r w:rsidRPr="009E1E21">
        <w:rPr>
          <w:rFonts w:ascii="仿宋" w:eastAsia="仿宋" w:hAnsi="仿宋"/>
          <w:color w:val="auto"/>
        </w:rPr>
        <w:t>复核</w:t>
      </w:r>
    </w:p>
    <w:p w:rsidR="00860E42" w:rsidRPr="009E1E21" w:rsidRDefault="005C282C">
      <w:pPr>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一、评审结束后，磋商小组应当进行复核，特别要对拟推荐为成交候选供应商的、报价最低的、施工响应文件被认定为无效的进行重点复核。</w:t>
      </w:r>
    </w:p>
    <w:p w:rsidR="00860E42" w:rsidRPr="009E1E21" w:rsidRDefault="005C282C">
      <w:pPr>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二、评审结果汇总完成后，磋商小组拟出具评审报告前，采购中心应当组织2名以上的工作人员，在采购现场监督人员的监督之下，依据有关的法律制度和采购文件对评审结果进行复核，出具复核报告。</w:t>
      </w:r>
    </w:p>
    <w:p w:rsidR="00860E42" w:rsidRPr="009E1E21" w:rsidRDefault="005C282C">
      <w:pPr>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三、评审结果汇总完成后，除下列情形外，任何人不得修改评审结果：</w:t>
      </w:r>
    </w:p>
    <w:p w:rsidR="00860E42" w:rsidRPr="009E1E21" w:rsidRDefault="005C282C">
      <w:pPr>
        <w:pStyle w:val="afffc"/>
        <w:numPr>
          <w:ilvl w:val="0"/>
          <w:numId w:val="16"/>
        </w:numPr>
        <w:tabs>
          <w:tab w:val="left" w:pos="1418"/>
        </w:tabs>
        <w:spacing w:line="360" w:lineRule="auto"/>
        <w:ind w:left="0" w:firstLineChars="0" w:firstLine="480"/>
        <w:rPr>
          <w:rFonts w:ascii="仿宋" w:eastAsia="仿宋" w:hAnsi="仿宋"/>
          <w:sz w:val="28"/>
          <w:szCs w:val="28"/>
        </w:rPr>
      </w:pPr>
      <w:r w:rsidRPr="009E1E21">
        <w:rPr>
          <w:rFonts w:ascii="仿宋" w:eastAsia="仿宋" w:hAnsi="仿宋" w:hint="eastAsia"/>
          <w:sz w:val="28"/>
          <w:szCs w:val="28"/>
        </w:rPr>
        <w:t>资格性认定错误；</w:t>
      </w:r>
    </w:p>
    <w:p w:rsidR="00860E42" w:rsidRPr="009E1E21" w:rsidRDefault="005C282C">
      <w:pPr>
        <w:pStyle w:val="afffc"/>
        <w:numPr>
          <w:ilvl w:val="0"/>
          <w:numId w:val="16"/>
        </w:numPr>
        <w:tabs>
          <w:tab w:val="left" w:pos="1418"/>
        </w:tabs>
        <w:spacing w:line="360" w:lineRule="auto"/>
        <w:ind w:left="0" w:firstLineChars="0" w:firstLine="480"/>
        <w:rPr>
          <w:rFonts w:ascii="仿宋" w:eastAsia="仿宋" w:hAnsi="仿宋"/>
          <w:sz w:val="28"/>
          <w:szCs w:val="28"/>
        </w:rPr>
      </w:pPr>
      <w:r w:rsidRPr="009E1E21">
        <w:rPr>
          <w:rFonts w:ascii="仿宋" w:eastAsia="仿宋" w:hAnsi="仿宋" w:hint="eastAsia"/>
          <w:sz w:val="28"/>
          <w:szCs w:val="28"/>
        </w:rPr>
        <w:t>分值汇总计算错误的；</w:t>
      </w:r>
    </w:p>
    <w:p w:rsidR="00860E42" w:rsidRPr="009E1E21" w:rsidRDefault="005C282C">
      <w:pPr>
        <w:pStyle w:val="afffc"/>
        <w:numPr>
          <w:ilvl w:val="0"/>
          <w:numId w:val="16"/>
        </w:numPr>
        <w:tabs>
          <w:tab w:val="left" w:pos="1418"/>
        </w:tabs>
        <w:spacing w:line="360" w:lineRule="auto"/>
        <w:ind w:left="0" w:firstLineChars="0" w:firstLine="480"/>
        <w:rPr>
          <w:rFonts w:ascii="仿宋" w:eastAsia="仿宋" w:hAnsi="仿宋"/>
          <w:sz w:val="28"/>
          <w:szCs w:val="28"/>
        </w:rPr>
      </w:pPr>
      <w:r w:rsidRPr="009E1E21">
        <w:rPr>
          <w:rFonts w:ascii="仿宋" w:eastAsia="仿宋" w:hAnsi="仿宋" w:hint="eastAsia"/>
          <w:sz w:val="28"/>
          <w:szCs w:val="28"/>
        </w:rPr>
        <w:t>分项评分超出评分标准范围的；</w:t>
      </w:r>
    </w:p>
    <w:p w:rsidR="00860E42" w:rsidRPr="009E1E21" w:rsidRDefault="005C282C">
      <w:pPr>
        <w:pStyle w:val="afffc"/>
        <w:numPr>
          <w:ilvl w:val="0"/>
          <w:numId w:val="16"/>
        </w:numPr>
        <w:tabs>
          <w:tab w:val="left" w:pos="1418"/>
        </w:tabs>
        <w:spacing w:line="360" w:lineRule="auto"/>
        <w:ind w:left="0" w:firstLineChars="0" w:firstLine="480"/>
        <w:rPr>
          <w:rFonts w:ascii="仿宋" w:eastAsia="仿宋" w:hAnsi="仿宋"/>
          <w:sz w:val="28"/>
          <w:szCs w:val="28"/>
        </w:rPr>
      </w:pPr>
      <w:r w:rsidRPr="009E1E21">
        <w:rPr>
          <w:rFonts w:ascii="仿宋" w:eastAsia="仿宋" w:hAnsi="仿宋" w:hint="eastAsia"/>
          <w:sz w:val="28"/>
          <w:szCs w:val="28"/>
        </w:rPr>
        <w:t>磋商小组成员对客观评审因素评分不一致的；</w:t>
      </w:r>
    </w:p>
    <w:p w:rsidR="00860E42" w:rsidRPr="009E1E21" w:rsidRDefault="005C282C">
      <w:pPr>
        <w:pStyle w:val="afffc"/>
        <w:numPr>
          <w:ilvl w:val="0"/>
          <w:numId w:val="16"/>
        </w:numPr>
        <w:tabs>
          <w:tab w:val="left" w:pos="1418"/>
        </w:tabs>
        <w:spacing w:line="360" w:lineRule="auto"/>
        <w:ind w:left="0" w:firstLineChars="0" w:firstLine="480"/>
        <w:rPr>
          <w:rFonts w:ascii="仿宋" w:eastAsia="仿宋" w:hAnsi="仿宋"/>
          <w:sz w:val="28"/>
          <w:szCs w:val="28"/>
        </w:rPr>
      </w:pPr>
      <w:r w:rsidRPr="009E1E21">
        <w:rPr>
          <w:rFonts w:ascii="仿宋" w:eastAsia="仿宋" w:hAnsi="仿宋" w:hint="eastAsia"/>
          <w:sz w:val="28"/>
          <w:szCs w:val="28"/>
        </w:rPr>
        <w:t>经磋商小组认定评分畸高、</w:t>
      </w:r>
      <w:proofErr w:type="gramStart"/>
      <w:r w:rsidRPr="009E1E21">
        <w:rPr>
          <w:rFonts w:ascii="仿宋" w:eastAsia="仿宋" w:hAnsi="仿宋" w:hint="eastAsia"/>
          <w:sz w:val="28"/>
          <w:szCs w:val="28"/>
        </w:rPr>
        <w:t>畸</w:t>
      </w:r>
      <w:proofErr w:type="gramEnd"/>
      <w:r w:rsidRPr="009E1E21">
        <w:rPr>
          <w:rFonts w:ascii="仿宋" w:eastAsia="仿宋" w:hAnsi="仿宋" w:hint="eastAsia"/>
          <w:sz w:val="28"/>
          <w:szCs w:val="28"/>
        </w:rPr>
        <w:t>低的。</w:t>
      </w:r>
    </w:p>
    <w:p w:rsidR="00860E42" w:rsidRPr="009E1E21" w:rsidRDefault="005C282C">
      <w:pPr>
        <w:tabs>
          <w:tab w:val="left" w:pos="851"/>
        </w:tabs>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评审报告签署前，经复核发现存在以上情形之一的，磋商小组应当当场修改评审结果，并在评审报告中记载；评审报告签署后，采购人或者集中采购机构发现存在以上情形之一的，应当组织磋商小组进行重新评审，重新评审改变评审结果的，书面报告本级财政部门。</w:t>
      </w:r>
    </w:p>
    <w:p w:rsidR="00860E42" w:rsidRPr="009E1E21" w:rsidRDefault="005C282C">
      <w:pPr>
        <w:spacing w:line="360" w:lineRule="auto"/>
        <w:ind w:firstLineChars="200" w:firstLine="560"/>
        <w:rPr>
          <w:rFonts w:ascii="仿宋" w:eastAsia="仿宋" w:hAnsi="仿宋"/>
          <w:sz w:val="28"/>
          <w:szCs w:val="28"/>
        </w:rPr>
      </w:pPr>
      <w:r w:rsidRPr="009E1E21">
        <w:rPr>
          <w:rFonts w:ascii="仿宋" w:eastAsia="仿宋" w:hAnsi="仿宋" w:hint="eastAsia"/>
          <w:sz w:val="28"/>
          <w:szCs w:val="28"/>
        </w:rPr>
        <w:lastRenderedPageBreak/>
        <w:t>采购人、采购代理机构</w:t>
      </w:r>
      <w:proofErr w:type="gramStart"/>
      <w:r w:rsidRPr="009E1E21">
        <w:rPr>
          <w:rFonts w:ascii="仿宋" w:eastAsia="仿宋" w:hAnsi="仿宋" w:hint="eastAsia"/>
          <w:sz w:val="28"/>
          <w:szCs w:val="28"/>
        </w:rPr>
        <w:t>发现磋商</w:t>
      </w:r>
      <w:proofErr w:type="gramEnd"/>
      <w:r w:rsidRPr="009E1E21">
        <w:rPr>
          <w:rFonts w:ascii="仿宋" w:eastAsia="仿宋" w:hAnsi="仿宋" w:hint="eastAsia"/>
          <w:sz w:val="28"/>
          <w:szCs w:val="28"/>
        </w:rPr>
        <w:t>小组未按照磋商文件规定的评审标准进行评审的，应当重新开展采购活动，并同时书面报告本级财政部门。</w:t>
      </w:r>
    </w:p>
    <w:p w:rsidR="00860E42" w:rsidRPr="009E1E21" w:rsidRDefault="005C282C">
      <w:pPr>
        <w:pStyle w:val="3"/>
        <w:rPr>
          <w:rFonts w:ascii="仿宋" w:eastAsia="仿宋" w:hAnsi="仿宋"/>
          <w:color w:val="auto"/>
        </w:rPr>
      </w:pPr>
      <w:r w:rsidRPr="009E1E21">
        <w:rPr>
          <w:rFonts w:ascii="仿宋" w:eastAsia="仿宋" w:hAnsi="仿宋" w:hint="eastAsia"/>
          <w:color w:val="auto"/>
        </w:rPr>
        <w:t>推荐成交侯</w:t>
      </w:r>
      <w:proofErr w:type="gramStart"/>
      <w:r w:rsidRPr="009E1E21">
        <w:rPr>
          <w:rFonts w:ascii="仿宋" w:eastAsia="仿宋" w:hAnsi="仿宋" w:hint="eastAsia"/>
          <w:color w:val="auto"/>
        </w:rPr>
        <w:t>选供应</w:t>
      </w:r>
      <w:proofErr w:type="gramEnd"/>
      <w:r w:rsidRPr="009E1E21">
        <w:rPr>
          <w:rFonts w:ascii="仿宋" w:eastAsia="仿宋" w:hAnsi="仿宋" w:hint="eastAsia"/>
          <w:color w:val="auto"/>
        </w:rPr>
        <w:t>商</w:t>
      </w:r>
    </w:p>
    <w:p w:rsidR="00860E42" w:rsidRPr="009E1E21" w:rsidRDefault="005C282C">
      <w:pPr>
        <w:spacing w:line="360" w:lineRule="auto"/>
        <w:ind w:firstLineChars="202" w:firstLine="566"/>
        <w:rPr>
          <w:rFonts w:ascii="仿宋" w:eastAsia="仿宋" w:hAnsi="仿宋"/>
          <w:sz w:val="28"/>
          <w:szCs w:val="28"/>
        </w:rPr>
      </w:pPr>
      <w:r w:rsidRPr="009E1E21">
        <w:rPr>
          <w:rFonts w:ascii="仿宋" w:eastAsia="仿宋" w:hAnsi="仿宋" w:hint="eastAsia"/>
          <w:sz w:val="28"/>
          <w:szCs w:val="28"/>
        </w:rPr>
        <w:t>磋商小组应当根据综合评分情况，按照评审得分由高到低顺序推荐3 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rsidR="00860E42" w:rsidRPr="009E1E21" w:rsidRDefault="005C282C">
      <w:pPr>
        <w:pStyle w:val="3"/>
        <w:rPr>
          <w:rFonts w:ascii="仿宋" w:eastAsia="仿宋" w:hAnsi="仿宋"/>
          <w:color w:val="auto"/>
        </w:rPr>
      </w:pPr>
      <w:r w:rsidRPr="009E1E21">
        <w:rPr>
          <w:rFonts w:ascii="仿宋" w:eastAsia="仿宋" w:hAnsi="仿宋" w:hint="eastAsia"/>
          <w:color w:val="auto"/>
        </w:rPr>
        <w:t>编写磋商报告</w:t>
      </w:r>
    </w:p>
    <w:p w:rsidR="00860E42" w:rsidRPr="009E1E21" w:rsidRDefault="005C282C">
      <w:pPr>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磋商小组推荐成交候选供应商后，应向采购代理机构</w:t>
      </w:r>
      <w:proofErr w:type="gramStart"/>
      <w:r w:rsidRPr="009E1E21">
        <w:rPr>
          <w:rFonts w:ascii="仿宋" w:eastAsia="仿宋" w:hAnsi="仿宋" w:hint="eastAsia"/>
          <w:sz w:val="28"/>
          <w:szCs w:val="28"/>
        </w:rPr>
        <w:t>出具磋商</w:t>
      </w:r>
      <w:proofErr w:type="gramEnd"/>
      <w:r w:rsidRPr="009E1E21">
        <w:rPr>
          <w:rFonts w:ascii="仿宋" w:eastAsia="仿宋" w:hAnsi="仿宋" w:hint="eastAsia"/>
          <w:sz w:val="28"/>
          <w:szCs w:val="28"/>
        </w:rPr>
        <w:t>报告。磋商报告应当包括以下主要内容：</w:t>
      </w:r>
      <w:r w:rsidRPr="009E1E21">
        <w:rPr>
          <w:rFonts w:ascii="仿宋" w:eastAsia="仿宋" w:hAnsi="仿宋"/>
          <w:sz w:val="28"/>
          <w:szCs w:val="28"/>
        </w:rPr>
        <w:t xml:space="preserve"> </w:t>
      </w:r>
    </w:p>
    <w:p w:rsidR="00860E42" w:rsidRPr="009E1E21" w:rsidRDefault="005C282C">
      <w:pPr>
        <w:pStyle w:val="af1"/>
        <w:snapToGrid w:val="0"/>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一、</w:t>
      </w:r>
      <w:r w:rsidRPr="009E1E21">
        <w:rPr>
          <w:rFonts w:ascii="仿宋" w:eastAsia="仿宋" w:hAnsi="仿宋"/>
          <w:sz w:val="28"/>
          <w:szCs w:val="28"/>
        </w:rPr>
        <w:t>邀请供应商参加采购活动的具体方式和相关情况；</w:t>
      </w:r>
    </w:p>
    <w:p w:rsidR="00860E42" w:rsidRPr="009E1E21" w:rsidRDefault="005C282C">
      <w:pPr>
        <w:pStyle w:val="af1"/>
        <w:snapToGrid w:val="0"/>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二、施工</w:t>
      </w:r>
      <w:r w:rsidRPr="009E1E21">
        <w:rPr>
          <w:rFonts w:ascii="仿宋" w:eastAsia="仿宋" w:hAnsi="仿宋"/>
          <w:sz w:val="28"/>
          <w:szCs w:val="28"/>
        </w:rPr>
        <w:t>响应文件开启日期和地点；</w:t>
      </w:r>
    </w:p>
    <w:p w:rsidR="00860E42" w:rsidRPr="009E1E21" w:rsidRDefault="005C282C">
      <w:pPr>
        <w:pStyle w:val="af1"/>
        <w:snapToGrid w:val="0"/>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三、</w:t>
      </w:r>
      <w:proofErr w:type="gramStart"/>
      <w:r w:rsidRPr="009E1E21">
        <w:rPr>
          <w:rFonts w:ascii="仿宋" w:eastAsia="仿宋" w:hAnsi="仿宋"/>
          <w:sz w:val="28"/>
          <w:szCs w:val="28"/>
        </w:rPr>
        <w:t>获取磋商</w:t>
      </w:r>
      <w:proofErr w:type="gramEnd"/>
      <w:r w:rsidRPr="009E1E21">
        <w:rPr>
          <w:rFonts w:ascii="仿宋" w:eastAsia="仿宋" w:hAnsi="仿宋"/>
          <w:sz w:val="28"/>
          <w:szCs w:val="28"/>
        </w:rPr>
        <w:t>文件的供应商名单和磋商小组成员名单；</w:t>
      </w:r>
    </w:p>
    <w:p w:rsidR="00860E42" w:rsidRPr="009E1E21" w:rsidRDefault="005C282C">
      <w:pPr>
        <w:pStyle w:val="af1"/>
        <w:snapToGrid w:val="0"/>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四、</w:t>
      </w:r>
      <w:r w:rsidRPr="009E1E21">
        <w:rPr>
          <w:rFonts w:ascii="仿宋" w:eastAsia="仿宋" w:hAnsi="仿宋"/>
          <w:sz w:val="28"/>
          <w:szCs w:val="28"/>
        </w:rPr>
        <w:t>评审情况记录和说明，包括对供应商的资格审查情况、供应商</w:t>
      </w:r>
      <w:r w:rsidRPr="009E1E21">
        <w:rPr>
          <w:rFonts w:ascii="仿宋" w:eastAsia="仿宋" w:hAnsi="仿宋" w:hint="eastAsia"/>
          <w:sz w:val="28"/>
          <w:szCs w:val="28"/>
        </w:rPr>
        <w:t>施工</w:t>
      </w:r>
      <w:r w:rsidRPr="009E1E21">
        <w:rPr>
          <w:rFonts w:ascii="仿宋" w:eastAsia="仿宋" w:hAnsi="仿宋"/>
          <w:sz w:val="28"/>
          <w:szCs w:val="28"/>
        </w:rPr>
        <w:t>响应文件评审情况、磋商情况、报价情况等；</w:t>
      </w:r>
    </w:p>
    <w:p w:rsidR="00860E42" w:rsidRPr="009E1E21" w:rsidRDefault="005C282C">
      <w:pPr>
        <w:pStyle w:val="af1"/>
        <w:snapToGrid w:val="0"/>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五、</w:t>
      </w:r>
      <w:r w:rsidRPr="009E1E21">
        <w:rPr>
          <w:rFonts w:ascii="仿宋" w:eastAsia="仿宋" w:hAnsi="仿宋"/>
          <w:sz w:val="28"/>
          <w:szCs w:val="28"/>
        </w:rPr>
        <w:t>提出的成交候选供应商的排序名单及理由。</w:t>
      </w:r>
    </w:p>
    <w:p w:rsidR="00860E42" w:rsidRPr="009E1E21" w:rsidRDefault="005C282C">
      <w:pPr>
        <w:tabs>
          <w:tab w:val="left" w:pos="1155"/>
        </w:tabs>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磋商</w:t>
      </w:r>
      <w:r w:rsidRPr="009E1E21">
        <w:rPr>
          <w:rFonts w:ascii="仿宋" w:eastAsia="仿宋" w:hAnsi="仿宋"/>
          <w:sz w:val="28"/>
          <w:szCs w:val="28"/>
        </w:rPr>
        <w:t>报告应当由磋商小组全体人员签字认可。磋商小组成员对</w:t>
      </w:r>
      <w:r w:rsidRPr="009E1E21">
        <w:rPr>
          <w:rFonts w:ascii="仿宋" w:eastAsia="仿宋" w:hAnsi="仿宋" w:hint="eastAsia"/>
          <w:sz w:val="28"/>
          <w:szCs w:val="28"/>
        </w:rPr>
        <w:t>磋商</w:t>
      </w:r>
      <w:r w:rsidRPr="009E1E21">
        <w:rPr>
          <w:rFonts w:ascii="仿宋" w:eastAsia="仿宋" w:hAnsi="仿宋"/>
          <w:sz w:val="28"/>
          <w:szCs w:val="28"/>
        </w:rPr>
        <w:t>报告有异议的，磋商小组按照少数服从多数的原则推荐成交</w:t>
      </w:r>
      <w:r w:rsidRPr="009E1E21">
        <w:rPr>
          <w:rFonts w:ascii="仿宋" w:eastAsia="仿宋" w:hAnsi="仿宋" w:hint="eastAsia"/>
          <w:sz w:val="28"/>
          <w:szCs w:val="28"/>
        </w:rPr>
        <w:t>候选</w:t>
      </w:r>
      <w:r w:rsidRPr="009E1E21">
        <w:rPr>
          <w:rFonts w:ascii="仿宋" w:eastAsia="仿宋" w:hAnsi="仿宋"/>
          <w:sz w:val="28"/>
          <w:szCs w:val="28"/>
        </w:rPr>
        <w:t>供应商，采购程序继续进行。对评审报告有异议的磋商小组成员，应当在报告上签署不同意见并说明理由，由磋商小组书面记录相关情况。磋商小组成员拒绝在</w:t>
      </w:r>
      <w:r w:rsidRPr="009E1E21">
        <w:rPr>
          <w:rFonts w:ascii="仿宋" w:eastAsia="仿宋" w:hAnsi="仿宋" w:hint="eastAsia"/>
          <w:sz w:val="28"/>
          <w:szCs w:val="28"/>
        </w:rPr>
        <w:t>磋商</w:t>
      </w:r>
      <w:r w:rsidRPr="009E1E21">
        <w:rPr>
          <w:rFonts w:ascii="仿宋" w:eastAsia="仿宋" w:hAnsi="仿宋"/>
          <w:sz w:val="28"/>
          <w:szCs w:val="28"/>
        </w:rPr>
        <w:t>报告上签字又不书面说明其不同意见和理由的，视为</w:t>
      </w:r>
      <w:proofErr w:type="gramStart"/>
      <w:r w:rsidRPr="009E1E21">
        <w:rPr>
          <w:rFonts w:ascii="仿宋" w:eastAsia="仿宋" w:hAnsi="仿宋"/>
          <w:sz w:val="28"/>
          <w:szCs w:val="28"/>
        </w:rPr>
        <w:t>同意</w:t>
      </w:r>
      <w:r w:rsidRPr="009E1E21">
        <w:rPr>
          <w:rFonts w:ascii="仿宋" w:eastAsia="仿宋" w:hAnsi="仿宋" w:hint="eastAsia"/>
          <w:sz w:val="28"/>
          <w:szCs w:val="28"/>
        </w:rPr>
        <w:t>磋商</w:t>
      </w:r>
      <w:proofErr w:type="gramEnd"/>
      <w:r w:rsidRPr="009E1E21">
        <w:rPr>
          <w:rFonts w:ascii="仿宋" w:eastAsia="仿宋" w:hAnsi="仿宋"/>
          <w:sz w:val="28"/>
          <w:szCs w:val="28"/>
        </w:rPr>
        <w:t>报告</w:t>
      </w:r>
      <w:r w:rsidRPr="009E1E21">
        <w:rPr>
          <w:rFonts w:ascii="仿宋" w:eastAsia="仿宋" w:hAnsi="仿宋" w:hint="eastAsia"/>
          <w:sz w:val="28"/>
          <w:szCs w:val="28"/>
        </w:rPr>
        <w:t>。</w:t>
      </w:r>
    </w:p>
    <w:p w:rsidR="00860E42" w:rsidRPr="009E1E21" w:rsidRDefault="005C282C">
      <w:pPr>
        <w:pStyle w:val="3"/>
        <w:rPr>
          <w:rFonts w:ascii="仿宋" w:eastAsia="仿宋" w:hAnsi="仿宋"/>
          <w:color w:val="auto"/>
        </w:rPr>
      </w:pPr>
      <w:bookmarkStart w:id="78" w:name="_Toc479753445"/>
      <w:bookmarkStart w:id="79" w:name="_Toc287623648"/>
      <w:r w:rsidRPr="009E1E21">
        <w:rPr>
          <w:rFonts w:ascii="仿宋" w:eastAsia="仿宋" w:hAnsi="仿宋" w:hint="eastAsia"/>
          <w:color w:val="auto"/>
        </w:rPr>
        <w:t>争议处理规则</w:t>
      </w:r>
      <w:bookmarkEnd w:id="78"/>
    </w:p>
    <w:p w:rsidR="00860E42" w:rsidRPr="009E1E21" w:rsidRDefault="005C282C">
      <w:pPr>
        <w:tabs>
          <w:tab w:val="left" w:pos="1155"/>
        </w:tabs>
        <w:spacing w:line="360" w:lineRule="auto"/>
        <w:ind w:firstLineChars="187" w:firstLine="524"/>
        <w:rPr>
          <w:rFonts w:ascii="仿宋" w:eastAsia="仿宋" w:hAnsi="仿宋"/>
          <w:sz w:val="28"/>
          <w:szCs w:val="28"/>
        </w:rPr>
      </w:pPr>
      <w:r w:rsidRPr="009E1E21">
        <w:rPr>
          <w:rFonts w:ascii="仿宋" w:eastAsia="仿宋" w:hAnsi="仿宋" w:hint="eastAsia"/>
          <w:sz w:val="28"/>
          <w:szCs w:val="28"/>
        </w:rPr>
        <w:t>磋商小组在评审过程中，对于资格性审查、符合性审查、对供应</w:t>
      </w:r>
      <w:proofErr w:type="gramStart"/>
      <w:r w:rsidRPr="009E1E21">
        <w:rPr>
          <w:rFonts w:ascii="仿宋" w:eastAsia="仿宋" w:hAnsi="仿宋" w:hint="eastAsia"/>
          <w:sz w:val="28"/>
          <w:szCs w:val="28"/>
        </w:rPr>
        <w:t>商文件</w:t>
      </w:r>
      <w:proofErr w:type="gramEnd"/>
      <w:r w:rsidRPr="009E1E21">
        <w:rPr>
          <w:rFonts w:ascii="仿宋" w:eastAsia="仿宋" w:hAnsi="仿宋" w:hint="eastAsia"/>
          <w:sz w:val="28"/>
          <w:szCs w:val="28"/>
        </w:rPr>
        <w:t>做无效施工响应文件处理及其他需要共同认定的事项存在争议的，应当</w:t>
      </w:r>
      <w:r w:rsidRPr="009E1E21">
        <w:rPr>
          <w:rFonts w:ascii="仿宋" w:eastAsia="仿宋" w:hAnsi="仿宋" w:hint="eastAsia"/>
          <w:sz w:val="28"/>
          <w:szCs w:val="28"/>
        </w:rPr>
        <w:lastRenderedPageBreak/>
        <w:t>以少数服从多数的原则做出结论，但不得违背法律法规和磋商文件规定。</w:t>
      </w:r>
      <w:r w:rsidRPr="009E1E21">
        <w:rPr>
          <w:rFonts w:ascii="仿宋" w:eastAsia="仿宋" w:hAnsi="仿宋" w:cs="Arial" w:hint="eastAsia"/>
          <w:sz w:val="28"/>
          <w:szCs w:val="28"/>
        </w:rPr>
        <w:t>持不同意见的磋商小组成员应当在评审报告上签署不同意见及理由，否则视为同意评审报告。</w:t>
      </w:r>
      <w:r w:rsidRPr="009E1E21">
        <w:rPr>
          <w:rFonts w:ascii="仿宋" w:eastAsia="仿宋" w:hAnsi="仿宋" w:hint="eastAsia"/>
          <w:sz w:val="28"/>
          <w:szCs w:val="28"/>
        </w:rPr>
        <w:t>有不同意见的磋商小组成员认为认定过程和结果不符合法律法规或者磋商文件规定的，应当及时向采购中心书面反映。采购中心收到书面反映后，应当书面报告采购项目同级财政部门依法处理。</w:t>
      </w:r>
    </w:p>
    <w:p w:rsidR="00860E42" w:rsidRPr="009E1E21" w:rsidRDefault="005C282C">
      <w:pPr>
        <w:pStyle w:val="3"/>
        <w:rPr>
          <w:rFonts w:ascii="仿宋" w:eastAsia="仿宋" w:hAnsi="仿宋"/>
          <w:color w:val="auto"/>
        </w:rPr>
      </w:pPr>
      <w:r w:rsidRPr="009E1E21">
        <w:rPr>
          <w:rFonts w:ascii="仿宋" w:eastAsia="仿宋" w:hAnsi="仿宋" w:hint="eastAsia"/>
          <w:color w:val="auto"/>
        </w:rPr>
        <w:t>供应商澄清、说明</w:t>
      </w:r>
    </w:p>
    <w:p w:rsidR="00860E42" w:rsidRPr="009E1E21" w:rsidRDefault="005C282C">
      <w:pPr>
        <w:pStyle w:val="af1"/>
        <w:snapToGrid w:val="0"/>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一、磋商小组在对施工响应文件的有效性、完整性和响应程度进行审查时，可以要求供应商对施工响应文件中含义不明确、同类问题表述不一致或者有明显文字和计算错误的内容等</w:t>
      </w:r>
      <w:proofErr w:type="gramStart"/>
      <w:r w:rsidRPr="009E1E21">
        <w:rPr>
          <w:rFonts w:ascii="仿宋" w:eastAsia="仿宋" w:hAnsi="仿宋" w:hint="eastAsia"/>
          <w:sz w:val="28"/>
          <w:szCs w:val="28"/>
        </w:rPr>
        <w:t>作出</w:t>
      </w:r>
      <w:proofErr w:type="gramEnd"/>
      <w:r w:rsidRPr="009E1E21">
        <w:rPr>
          <w:rFonts w:ascii="仿宋" w:eastAsia="仿宋" w:hAnsi="仿宋" w:hint="eastAsia"/>
          <w:sz w:val="28"/>
          <w:szCs w:val="28"/>
        </w:rPr>
        <w:t>必要的澄清、说明或者更正。供应商的澄清、说明或者更正不得超出施工响应文件的范围或者改变施工响应文件的实质性内容。</w:t>
      </w:r>
    </w:p>
    <w:p w:rsidR="00860E42" w:rsidRPr="009E1E21" w:rsidRDefault="005C282C">
      <w:pPr>
        <w:pStyle w:val="af1"/>
        <w:snapToGrid w:val="0"/>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二、磋商小组要求供应商澄清、说明或者更正施工响应文件应当以书面形式</w:t>
      </w:r>
      <w:proofErr w:type="gramStart"/>
      <w:r w:rsidRPr="009E1E21">
        <w:rPr>
          <w:rFonts w:ascii="仿宋" w:eastAsia="仿宋" w:hAnsi="仿宋" w:hint="eastAsia"/>
          <w:sz w:val="28"/>
          <w:szCs w:val="28"/>
        </w:rPr>
        <w:t>作出</w:t>
      </w:r>
      <w:proofErr w:type="gramEnd"/>
      <w:r w:rsidRPr="009E1E21">
        <w:rPr>
          <w:rFonts w:ascii="仿宋" w:eastAsia="仿宋" w:hAnsi="仿宋" w:hint="eastAsia"/>
          <w:sz w:val="28"/>
          <w:szCs w:val="28"/>
        </w:rPr>
        <w:t>。供应商的澄清、说明或者更正应加盖供应商（法定名称）电子签章。</w:t>
      </w:r>
    </w:p>
    <w:p w:rsidR="00860E42" w:rsidRPr="009E1E21" w:rsidRDefault="005C282C">
      <w:pPr>
        <w:pStyle w:val="2"/>
        <w:ind w:left="567"/>
        <w:rPr>
          <w:rFonts w:ascii="仿宋" w:eastAsia="仿宋" w:hAnsi="仿宋"/>
        </w:rPr>
      </w:pPr>
      <w:bookmarkStart w:id="80" w:name="_Toc80711398"/>
      <w:r w:rsidRPr="009E1E21">
        <w:rPr>
          <w:rFonts w:ascii="仿宋" w:eastAsia="仿宋" w:hAnsi="仿宋" w:hint="eastAsia"/>
        </w:rPr>
        <w:t>评审办法和标准</w:t>
      </w:r>
      <w:bookmarkEnd w:id="80"/>
    </w:p>
    <w:p w:rsidR="00860E42" w:rsidRPr="009E1E21" w:rsidRDefault="005C282C">
      <w:pPr>
        <w:pStyle w:val="af1"/>
        <w:snapToGrid w:val="0"/>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一、</w:t>
      </w:r>
      <w:r w:rsidRPr="009E1E21">
        <w:rPr>
          <w:rFonts w:ascii="仿宋" w:eastAsia="仿宋" w:hAnsi="仿宋"/>
          <w:sz w:val="28"/>
          <w:szCs w:val="28"/>
        </w:rPr>
        <w:t>由磋商小组</w:t>
      </w:r>
      <w:r w:rsidRPr="009E1E21">
        <w:rPr>
          <w:rFonts w:ascii="仿宋" w:eastAsia="仿宋" w:hAnsi="仿宋" w:hint="eastAsia"/>
          <w:sz w:val="28"/>
          <w:szCs w:val="28"/>
        </w:rPr>
        <w:t>根据磋商文件的要求采用相同的评审程序、评分办法及标准</w:t>
      </w:r>
      <w:r w:rsidRPr="009E1E21">
        <w:rPr>
          <w:rFonts w:ascii="仿宋" w:eastAsia="仿宋" w:hAnsi="仿宋"/>
          <w:sz w:val="28"/>
          <w:szCs w:val="28"/>
        </w:rPr>
        <w:t>对提交最后报价的供应商的</w:t>
      </w:r>
      <w:r w:rsidRPr="009E1E21">
        <w:rPr>
          <w:rFonts w:ascii="仿宋" w:eastAsia="仿宋" w:hAnsi="仿宋" w:hint="eastAsia"/>
          <w:sz w:val="28"/>
          <w:szCs w:val="28"/>
        </w:rPr>
        <w:t>施工</w:t>
      </w:r>
      <w:r w:rsidRPr="009E1E21">
        <w:rPr>
          <w:rFonts w:ascii="仿宋" w:eastAsia="仿宋" w:hAnsi="仿宋"/>
          <w:sz w:val="28"/>
          <w:szCs w:val="28"/>
        </w:rPr>
        <w:t>响应文件和最后报价进行综合评分</w:t>
      </w:r>
      <w:r w:rsidRPr="009E1E21">
        <w:rPr>
          <w:rFonts w:ascii="仿宋" w:eastAsia="仿宋" w:hAnsi="仿宋" w:hint="eastAsia"/>
          <w:sz w:val="28"/>
          <w:szCs w:val="28"/>
        </w:rPr>
        <w:t>；</w:t>
      </w:r>
    </w:p>
    <w:p w:rsidR="00860E42" w:rsidRPr="009E1E21" w:rsidRDefault="005C282C">
      <w:pPr>
        <w:widowControl w:val="0"/>
        <w:tabs>
          <w:tab w:val="left" w:pos="1155"/>
        </w:tabs>
        <w:spacing w:line="360" w:lineRule="auto"/>
        <w:ind w:firstLineChars="200" w:firstLine="560"/>
        <w:jc w:val="both"/>
        <w:rPr>
          <w:rFonts w:ascii="仿宋" w:eastAsia="仿宋" w:hAnsi="仿宋"/>
          <w:sz w:val="28"/>
          <w:szCs w:val="28"/>
        </w:rPr>
      </w:pPr>
      <w:r w:rsidRPr="009E1E21">
        <w:rPr>
          <w:rFonts w:ascii="仿宋" w:eastAsia="仿宋" w:hAnsi="仿宋" w:hint="eastAsia"/>
          <w:sz w:val="28"/>
          <w:szCs w:val="28"/>
        </w:rPr>
        <w:t>二、本次综合评分的因素是：价格、技术、服务等；</w:t>
      </w:r>
    </w:p>
    <w:p w:rsidR="00860E42" w:rsidRPr="009E1E21" w:rsidRDefault="005C282C">
      <w:pPr>
        <w:widowControl w:val="0"/>
        <w:tabs>
          <w:tab w:val="left" w:pos="1155"/>
        </w:tabs>
        <w:spacing w:line="360" w:lineRule="auto"/>
        <w:ind w:firstLineChars="200" w:firstLine="560"/>
        <w:jc w:val="both"/>
        <w:rPr>
          <w:rFonts w:ascii="仿宋" w:eastAsia="仿宋" w:hAnsi="仿宋"/>
          <w:highlight w:val="yellow"/>
        </w:rPr>
      </w:pPr>
      <w:r w:rsidRPr="009E1E21">
        <w:rPr>
          <w:rFonts w:ascii="仿宋" w:eastAsia="仿宋" w:hAnsi="仿宋" w:hint="eastAsia"/>
          <w:sz w:val="28"/>
          <w:szCs w:val="28"/>
        </w:rPr>
        <w:t>三、评审时，磋商小组各成员应当独立对每个</w:t>
      </w:r>
      <w:proofErr w:type="gramStart"/>
      <w:r w:rsidRPr="009E1E21">
        <w:rPr>
          <w:rFonts w:ascii="仿宋" w:eastAsia="仿宋" w:hAnsi="仿宋" w:hint="eastAsia"/>
          <w:sz w:val="28"/>
          <w:szCs w:val="28"/>
        </w:rPr>
        <w:t>有效响应</w:t>
      </w:r>
      <w:proofErr w:type="gramEnd"/>
      <w:r w:rsidRPr="009E1E21">
        <w:rPr>
          <w:rFonts w:ascii="仿宋" w:eastAsia="仿宋" w:hAnsi="仿宋" w:hint="eastAsia"/>
          <w:sz w:val="28"/>
          <w:szCs w:val="28"/>
        </w:rPr>
        <w:t>的文件进行评价、打分，各位评委得分的算术平均数为供应商的最终得分，然后汇总每个供应商每项评分因素的得分。</w:t>
      </w:r>
    </w:p>
    <w:p w:rsidR="00860E42" w:rsidRPr="009E1E21" w:rsidRDefault="005C282C">
      <w:pPr>
        <w:pStyle w:val="3"/>
        <w:rPr>
          <w:rFonts w:ascii="仿宋" w:eastAsia="仿宋" w:hAnsi="仿宋"/>
          <w:color w:val="auto"/>
        </w:rPr>
      </w:pPr>
      <w:r w:rsidRPr="009E1E21">
        <w:rPr>
          <w:rFonts w:ascii="仿宋" w:eastAsia="仿宋" w:hAnsi="仿宋" w:hint="eastAsia"/>
          <w:color w:val="auto"/>
        </w:rPr>
        <w:t>评分办法</w:t>
      </w:r>
    </w:p>
    <w:p w:rsidR="00860E42" w:rsidRPr="009E1E21" w:rsidRDefault="005C282C">
      <w:pPr>
        <w:pStyle w:val="af1"/>
        <w:snapToGrid w:val="0"/>
        <w:spacing w:line="560" w:lineRule="exact"/>
        <w:ind w:firstLineChars="200" w:firstLine="560"/>
        <w:rPr>
          <w:rFonts w:ascii="仿宋" w:eastAsia="仿宋" w:hAnsi="仿宋"/>
          <w:sz w:val="28"/>
          <w:szCs w:val="28"/>
        </w:rPr>
      </w:pPr>
      <w:r w:rsidRPr="009E1E21">
        <w:rPr>
          <w:rFonts w:ascii="仿宋" w:eastAsia="仿宋" w:hAnsi="仿宋" w:hint="eastAsia"/>
          <w:sz w:val="28"/>
          <w:szCs w:val="28"/>
        </w:rPr>
        <w:t>本次评审采用综合评分法，</w:t>
      </w:r>
      <w:r w:rsidRPr="009E1E21">
        <w:rPr>
          <w:rFonts w:ascii="仿宋" w:eastAsia="仿宋" w:hAnsi="仿宋"/>
          <w:sz w:val="28"/>
          <w:szCs w:val="28"/>
        </w:rPr>
        <w:t>由磋商小组采用综合评分法对提交最后报价的供应商的</w:t>
      </w:r>
      <w:r w:rsidRPr="009E1E21">
        <w:rPr>
          <w:rFonts w:ascii="仿宋" w:eastAsia="仿宋" w:hAnsi="仿宋" w:hint="eastAsia"/>
          <w:sz w:val="28"/>
          <w:szCs w:val="28"/>
        </w:rPr>
        <w:t>施工</w:t>
      </w:r>
      <w:r w:rsidRPr="009E1E21">
        <w:rPr>
          <w:rFonts w:ascii="仿宋" w:eastAsia="仿宋" w:hAnsi="仿宋"/>
          <w:sz w:val="28"/>
          <w:szCs w:val="28"/>
        </w:rPr>
        <w:t>响应文件和最后报价进行综合评分</w:t>
      </w:r>
      <w:r w:rsidRPr="009E1E21">
        <w:rPr>
          <w:rFonts w:ascii="仿宋" w:eastAsia="仿宋" w:hAnsi="仿宋" w:hint="eastAsia"/>
          <w:sz w:val="28"/>
          <w:szCs w:val="28"/>
        </w:rPr>
        <w:t>。</w:t>
      </w:r>
      <w:r w:rsidRPr="009E1E21">
        <w:rPr>
          <w:rFonts w:ascii="仿宋" w:eastAsia="仿宋" w:hAnsi="仿宋"/>
          <w:sz w:val="28"/>
          <w:szCs w:val="28"/>
        </w:rPr>
        <w:t>综合评分法，是</w:t>
      </w:r>
      <w:proofErr w:type="gramStart"/>
      <w:r w:rsidRPr="009E1E21">
        <w:rPr>
          <w:rFonts w:ascii="仿宋" w:eastAsia="仿宋" w:hAnsi="仿宋"/>
          <w:sz w:val="28"/>
          <w:szCs w:val="28"/>
        </w:rPr>
        <w:t>指</w:t>
      </w:r>
      <w:r w:rsidRPr="009E1E21">
        <w:rPr>
          <w:rFonts w:ascii="仿宋" w:eastAsia="仿宋" w:hAnsi="仿宋" w:hint="eastAsia"/>
          <w:sz w:val="28"/>
          <w:szCs w:val="28"/>
        </w:rPr>
        <w:t>施工</w:t>
      </w:r>
      <w:proofErr w:type="gramEnd"/>
      <w:r w:rsidRPr="009E1E21">
        <w:rPr>
          <w:rFonts w:ascii="仿宋" w:eastAsia="仿宋" w:hAnsi="仿宋"/>
          <w:sz w:val="28"/>
          <w:szCs w:val="28"/>
        </w:rPr>
        <w:t>响应文件满足磋商文件全部实质性要求且按评审因素的量化指标评审得分最高的供应商为成交候选供应商的评审方法。</w:t>
      </w:r>
    </w:p>
    <w:p w:rsidR="00860E42" w:rsidRPr="009E1E21" w:rsidRDefault="005C282C">
      <w:pPr>
        <w:spacing w:line="360" w:lineRule="auto"/>
        <w:ind w:firstLineChars="200" w:firstLine="560"/>
        <w:rPr>
          <w:rFonts w:ascii="仿宋" w:eastAsia="仿宋" w:hAnsi="仿宋"/>
          <w:sz w:val="28"/>
          <w:szCs w:val="28"/>
        </w:rPr>
      </w:pPr>
      <w:r w:rsidRPr="009E1E21">
        <w:rPr>
          <w:rFonts w:ascii="仿宋" w:eastAsia="仿宋" w:hAnsi="仿宋" w:hint="eastAsia"/>
          <w:sz w:val="28"/>
          <w:szCs w:val="28"/>
        </w:rPr>
        <w:lastRenderedPageBreak/>
        <w:t>评审得分＝（A1＋A2＋……＋An）/NA＋（B1＋B2＋……＋Bn）/ NB＋（C1＋C2＋……＋Cn）/ NC＋（D1＋D2＋……＋Dn）/ ND</w:t>
      </w:r>
    </w:p>
    <w:p w:rsidR="00860E42" w:rsidRPr="009E1E21" w:rsidRDefault="005C282C">
      <w:pPr>
        <w:spacing w:line="360" w:lineRule="auto"/>
        <w:ind w:firstLineChars="200" w:firstLine="560"/>
        <w:rPr>
          <w:rFonts w:ascii="仿宋" w:eastAsia="仿宋" w:hAnsi="仿宋" w:cs="宋体"/>
          <w:sz w:val="28"/>
          <w:szCs w:val="28"/>
        </w:rPr>
      </w:pPr>
      <w:r w:rsidRPr="009E1E21">
        <w:rPr>
          <w:rFonts w:ascii="仿宋" w:eastAsia="仿宋" w:hAnsi="仿宋" w:hint="eastAsia"/>
          <w:sz w:val="28"/>
          <w:szCs w:val="28"/>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分别为评审委员会每个成员的打分（共同评分类），ND为评审委员会人数。</w:t>
      </w:r>
    </w:p>
    <w:p w:rsidR="00860E42" w:rsidRPr="009E1E21" w:rsidRDefault="005C282C">
      <w:pPr>
        <w:pStyle w:val="3"/>
        <w:rPr>
          <w:rFonts w:ascii="仿宋" w:eastAsia="仿宋" w:hAnsi="仿宋"/>
          <w:color w:val="auto"/>
        </w:rPr>
      </w:pPr>
      <w:bookmarkStart w:id="81" w:name="_Hlk58574091"/>
      <w:r w:rsidRPr="009E1E21">
        <w:rPr>
          <w:rFonts w:ascii="仿宋" w:eastAsia="仿宋" w:hAnsi="仿宋" w:hint="eastAsia"/>
          <w:color w:val="auto"/>
        </w:rPr>
        <w:t>评分标准</w:t>
      </w:r>
    </w:p>
    <w:tbl>
      <w:tblPr>
        <w:tblW w:w="9463" w:type="dxa"/>
        <w:jc w:val="center"/>
        <w:tblLayout w:type="fixed"/>
        <w:tblLook w:val="04A0" w:firstRow="1" w:lastRow="0" w:firstColumn="1" w:lastColumn="0" w:noHBand="0" w:noVBand="1"/>
      </w:tblPr>
      <w:tblGrid>
        <w:gridCol w:w="1298"/>
        <w:gridCol w:w="7190"/>
        <w:gridCol w:w="975"/>
      </w:tblGrid>
      <w:tr w:rsidR="009E1E21" w:rsidRPr="009E1E21">
        <w:trPr>
          <w:trHeight w:val="280"/>
          <w:tblHeader/>
          <w:jc w:val="center"/>
        </w:trPr>
        <w:tc>
          <w:tcPr>
            <w:tcW w:w="1298" w:type="dxa"/>
            <w:tcBorders>
              <w:top w:val="single" w:sz="4" w:space="0" w:color="auto"/>
              <w:left w:val="single" w:sz="4" w:space="0" w:color="auto"/>
              <w:bottom w:val="single" w:sz="4" w:space="0" w:color="auto"/>
              <w:right w:val="single" w:sz="4" w:space="0" w:color="auto"/>
            </w:tcBorders>
            <w:vAlign w:val="center"/>
          </w:tcPr>
          <w:bookmarkEnd w:id="81"/>
          <w:p w:rsidR="00860E42" w:rsidRPr="009E1E21" w:rsidRDefault="005C282C">
            <w:pPr>
              <w:widowControl w:val="0"/>
              <w:jc w:val="center"/>
              <w:rPr>
                <w:rFonts w:ascii="仿宋" w:eastAsia="仿宋" w:hAnsi="仿宋" w:cs="仿宋"/>
                <w:b/>
                <w:bCs/>
                <w:kern w:val="2"/>
              </w:rPr>
            </w:pPr>
            <w:r w:rsidRPr="009E1E21">
              <w:rPr>
                <w:rFonts w:ascii="仿宋" w:eastAsia="仿宋" w:hAnsi="仿宋" w:cs="仿宋" w:hint="eastAsia"/>
                <w:b/>
                <w:bCs/>
                <w:kern w:val="2"/>
              </w:rPr>
              <w:t>评分因素及分值</w:t>
            </w:r>
          </w:p>
        </w:tc>
        <w:tc>
          <w:tcPr>
            <w:tcW w:w="7190" w:type="dxa"/>
            <w:tcBorders>
              <w:top w:val="single" w:sz="4" w:space="0" w:color="auto"/>
              <w:left w:val="nil"/>
              <w:bottom w:val="single" w:sz="4" w:space="0" w:color="auto"/>
              <w:right w:val="single" w:sz="4" w:space="0" w:color="auto"/>
            </w:tcBorders>
            <w:vAlign w:val="center"/>
          </w:tcPr>
          <w:p w:rsidR="00860E42" w:rsidRPr="009E1E21" w:rsidRDefault="005C282C">
            <w:pPr>
              <w:widowControl w:val="0"/>
              <w:jc w:val="center"/>
              <w:rPr>
                <w:rFonts w:ascii="仿宋" w:eastAsia="仿宋" w:hAnsi="仿宋" w:cs="仿宋"/>
                <w:b/>
                <w:bCs/>
                <w:kern w:val="2"/>
              </w:rPr>
            </w:pPr>
            <w:r w:rsidRPr="009E1E21">
              <w:rPr>
                <w:rFonts w:ascii="仿宋" w:eastAsia="仿宋" w:hAnsi="仿宋" w:cs="仿宋" w:hint="eastAsia"/>
                <w:b/>
                <w:bCs/>
                <w:kern w:val="2"/>
              </w:rPr>
              <w:t>评分标准</w:t>
            </w:r>
          </w:p>
        </w:tc>
        <w:tc>
          <w:tcPr>
            <w:tcW w:w="975" w:type="dxa"/>
            <w:tcBorders>
              <w:top w:val="single" w:sz="4" w:space="0" w:color="auto"/>
              <w:left w:val="nil"/>
              <w:bottom w:val="single" w:sz="4" w:space="0" w:color="auto"/>
              <w:right w:val="single" w:sz="4" w:space="0" w:color="auto"/>
            </w:tcBorders>
            <w:vAlign w:val="center"/>
          </w:tcPr>
          <w:p w:rsidR="00860E42" w:rsidRPr="009E1E21" w:rsidRDefault="005C282C">
            <w:pPr>
              <w:widowControl w:val="0"/>
              <w:jc w:val="center"/>
              <w:rPr>
                <w:rFonts w:ascii="仿宋" w:eastAsia="仿宋" w:hAnsi="仿宋" w:cs="仿宋"/>
                <w:b/>
                <w:bCs/>
                <w:kern w:val="2"/>
              </w:rPr>
            </w:pPr>
            <w:r w:rsidRPr="009E1E21">
              <w:rPr>
                <w:rFonts w:ascii="仿宋" w:eastAsia="仿宋" w:hAnsi="仿宋" w:cs="仿宋" w:hint="eastAsia"/>
                <w:b/>
                <w:bCs/>
                <w:kern w:val="2"/>
              </w:rPr>
              <w:t>说明</w:t>
            </w:r>
          </w:p>
        </w:tc>
      </w:tr>
      <w:tr w:rsidR="009E1E21" w:rsidRPr="009E1E21">
        <w:trPr>
          <w:trHeight w:val="448"/>
          <w:jc w:val="center"/>
        </w:trPr>
        <w:tc>
          <w:tcPr>
            <w:tcW w:w="1298" w:type="dxa"/>
            <w:tcBorders>
              <w:top w:val="nil"/>
              <w:left w:val="single" w:sz="4" w:space="0" w:color="auto"/>
              <w:bottom w:val="single" w:sz="4" w:space="0" w:color="auto"/>
              <w:right w:val="single" w:sz="4" w:space="0" w:color="auto"/>
            </w:tcBorders>
            <w:vAlign w:val="center"/>
          </w:tcPr>
          <w:p w:rsidR="00860E42" w:rsidRPr="009E1E21" w:rsidRDefault="005C282C">
            <w:pPr>
              <w:widowControl w:val="0"/>
              <w:jc w:val="center"/>
              <w:rPr>
                <w:rFonts w:ascii="仿宋" w:eastAsia="仿宋" w:hAnsi="仿宋" w:cs="仿宋"/>
                <w:kern w:val="2"/>
              </w:rPr>
            </w:pPr>
            <w:r w:rsidRPr="009E1E21">
              <w:rPr>
                <w:rFonts w:ascii="仿宋" w:eastAsia="仿宋" w:hAnsi="仿宋" w:cs="仿宋" w:hint="eastAsia"/>
                <w:kern w:val="2"/>
              </w:rPr>
              <w:t>报价</w:t>
            </w:r>
          </w:p>
          <w:p w:rsidR="00860E42" w:rsidRPr="009E1E21" w:rsidRDefault="005C282C">
            <w:pPr>
              <w:widowControl w:val="0"/>
              <w:jc w:val="center"/>
              <w:rPr>
                <w:rFonts w:ascii="仿宋" w:eastAsia="仿宋" w:hAnsi="仿宋" w:cs="仿宋"/>
                <w:kern w:val="2"/>
              </w:rPr>
            </w:pPr>
            <w:r w:rsidRPr="009E1E21">
              <w:rPr>
                <w:rFonts w:ascii="仿宋" w:eastAsia="仿宋" w:hAnsi="仿宋" w:cs="仿宋" w:hint="eastAsia"/>
                <w:kern w:val="2"/>
              </w:rPr>
              <w:t>（</w:t>
            </w:r>
            <w:r w:rsidRPr="009E1E21">
              <w:rPr>
                <w:rFonts w:ascii="仿宋" w:eastAsia="仿宋" w:hAnsi="仿宋" w:cs="仿宋"/>
                <w:kern w:val="2"/>
              </w:rPr>
              <w:t>52</w:t>
            </w:r>
            <w:r w:rsidRPr="009E1E21">
              <w:rPr>
                <w:rFonts w:ascii="仿宋" w:eastAsia="仿宋" w:hAnsi="仿宋" w:cs="仿宋" w:hint="eastAsia"/>
                <w:kern w:val="2"/>
              </w:rPr>
              <w:t>分）</w:t>
            </w:r>
          </w:p>
        </w:tc>
        <w:tc>
          <w:tcPr>
            <w:tcW w:w="7190" w:type="dxa"/>
            <w:tcBorders>
              <w:top w:val="single" w:sz="4" w:space="0" w:color="auto"/>
              <w:left w:val="nil"/>
              <w:bottom w:val="single" w:sz="4" w:space="0" w:color="auto"/>
              <w:right w:val="single" w:sz="4" w:space="0" w:color="auto"/>
            </w:tcBorders>
            <w:vAlign w:val="center"/>
          </w:tcPr>
          <w:p w:rsidR="00860E42" w:rsidRPr="009E1E21" w:rsidRDefault="005C282C">
            <w:pPr>
              <w:widowControl w:val="0"/>
              <w:jc w:val="both"/>
              <w:rPr>
                <w:rFonts w:ascii="仿宋" w:eastAsia="仿宋" w:hAnsi="仿宋" w:cs="仿宋"/>
                <w:kern w:val="2"/>
              </w:rPr>
            </w:pPr>
            <w:r w:rsidRPr="009E1E21">
              <w:rPr>
                <w:rFonts w:ascii="仿宋" w:eastAsia="仿宋" w:hAnsi="仿宋" w:cs="仿宋" w:hint="eastAsia"/>
                <w:kern w:val="2"/>
              </w:rPr>
              <w:t>满足磋商文件要求且最后报价最低的供应商的价格为磋商基准价，其价格分为满分。其他供应商的价格</w:t>
            </w:r>
            <w:proofErr w:type="gramStart"/>
            <w:r w:rsidRPr="009E1E21">
              <w:rPr>
                <w:rFonts w:ascii="仿宋" w:eastAsia="仿宋" w:hAnsi="仿宋" w:cs="仿宋" w:hint="eastAsia"/>
                <w:kern w:val="2"/>
              </w:rPr>
              <w:t>分统一</w:t>
            </w:r>
            <w:proofErr w:type="gramEnd"/>
            <w:r w:rsidRPr="009E1E21">
              <w:rPr>
                <w:rFonts w:ascii="仿宋" w:eastAsia="仿宋" w:hAnsi="仿宋" w:cs="仿宋" w:hint="eastAsia"/>
                <w:kern w:val="2"/>
              </w:rPr>
              <w:t>按照下列公式计算：</w:t>
            </w:r>
          </w:p>
          <w:p w:rsidR="00860E42" w:rsidRPr="009E1E21" w:rsidRDefault="005C282C">
            <w:pPr>
              <w:widowControl w:val="0"/>
              <w:jc w:val="both"/>
              <w:rPr>
                <w:rFonts w:ascii="仿宋" w:eastAsia="仿宋" w:hAnsi="仿宋" w:cs="仿宋"/>
                <w:kern w:val="2"/>
              </w:rPr>
            </w:pPr>
            <w:r w:rsidRPr="009E1E21">
              <w:rPr>
                <w:rFonts w:ascii="仿宋" w:eastAsia="仿宋" w:hAnsi="仿宋" w:cs="仿宋" w:hint="eastAsia"/>
                <w:kern w:val="2"/>
              </w:rPr>
              <w:t>磋商报价得分=（磋商基准价/最后磋商报价）×</w:t>
            </w:r>
            <w:r w:rsidRPr="009E1E21">
              <w:rPr>
                <w:rFonts w:ascii="仿宋" w:eastAsia="仿宋" w:hAnsi="仿宋" w:cs="仿宋"/>
                <w:kern w:val="2"/>
              </w:rPr>
              <w:t>52</w:t>
            </w:r>
            <w:r w:rsidRPr="009E1E21">
              <w:rPr>
                <w:rFonts w:ascii="仿宋" w:eastAsia="仿宋" w:hAnsi="仿宋" w:cs="仿宋" w:hint="eastAsia"/>
                <w:kern w:val="2"/>
              </w:rPr>
              <w:t>。</w:t>
            </w:r>
          </w:p>
        </w:tc>
        <w:tc>
          <w:tcPr>
            <w:tcW w:w="975" w:type="dxa"/>
            <w:tcBorders>
              <w:top w:val="single" w:sz="4" w:space="0" w:color="auto"/>
              <w:left w:val="nil"/>
              <w:bottom w:val="single" w:sz="4" w:space="0" w:color="auto"/>
              <w:right w:val="single" w:sz="4" w:space="0" w:color="auto"/>
            </w:tcBorders>
            <w:vAlign w:val="center"/>
          </w:tcPr>
          <w:p w:rsidR="00860E42" w:rsidRPr="009E1E21" w:rsidRDefault="005C282C">
            <w:pPr>
              <w:widowControl w:val="0"/>
              <w:jc w:val="both"/>
              <w:rPr>
                <w:rFonts w:ascii="仿宋" w:eastAsia="仿宋" w:hAnsi="仿宋" w:cs="仿宋"/>
                <w:kern w:val="2"/>
              </w:rPr>
            </w:pPr>
            <w:r w:rsidRPr="009E1E21">
              <w:rPr>
                <w:rFonts w:ascii="仿宋" w:eastAsia="仿宋" w:hAnsi="仿宋" w:cs="仿宋" w:hint="eastAsia"/>
                <w:kern w:val="2"/>
              </w:rPr>
              <w:t>共同评分因素</w:t>
            </w:r>
          </w:p>
        </w:tc>
      </w:tr>
      <w:tr w:rsidR="009E1E21" w:rsidRPr="009E1E21">
        <w:trPr>
          <w:trHeight w:val="1438"/>
          <w:jc w:val="center"/>
        </w:trPr>
        <w:tc>
          <w:tcPr>
            <w:tcW w:w="1298" w:type="dxa"/>
            <w:tcBorders>
              <w:top w:val="nil"/>
              <w:left w:val="single" w:sz="4" w:space="0" w:color="auto"/>
              <w:bottom w:val="single" w:sz="4" w:space="0" w:color="auto"/>
              <w:right w:val="single" w:sz="4" w:space="0" w:color="auto"/>
            </w:tcBorders>
            <w:vAlign w:val="center"/>
          </w:tcPr>
          <w:p w:rsidR="00860E42" w:rsidRPr="009E1E21" w:rsidRDefault="005C282C">
            <w:pPr>
              <w:widowControl w:val="0"/>
              <w:jc w:val="center"/>
              <w:rPr>
                <w:rFonts w:ascii="仿宋" w:eastAsia="仿宋" w:hAnsi="仿宋" w:cs="仿宋"/>
                <w:kern w:val="2"/>
              </w:rPr>
            </w:pPr>
            <w:r w:rsidRPr="009E1E21">
              <w:rPr>
                <w:rFonts w:ascii="仿宋" w:eastAsia="仿宋" w:hAnsi="仿宋" w:cs="仿宋" w:hint="eastAsia"/>
                <w:kern w:val="2"/>
              </w:rPr>
              <w:t>施工组织设计</w:t>
            </w:r>
          </w:p>
          <w:p w:rsidR="00860E42" w:rsidRPr="009E1E21" w:rsidRDefault="005C282C">
            <w:pPr>
              <w:widowControl w:val="0"/>
              <w:jc w:val="center"/>
              <w:rPr>
                <w:rFonts w:ascii="仿宋" w:eastAsia="仿宋" w:hAnsi="仿宋" w:cs="仿宋"/>
                <w:kern w:val="2"/>
              </w:rPr>
            </w:pPr>
            <w:r w:rsidRPr="009E1E21">
              <w:rPr>
                <w:rFonts w:ascii="仿宋" w:eastAsia="仿宋" w:hAnsi="仿宋" w:cs="仿宋" w:hint="eastAsia"/>
                <w:kern w:val="2"/>
              </w:rPr>
              <w:t>（32分）</w:t>
            </w:r>
          </w:p>
        </w:tc>
        <w:tc>
          <w:tcPr>
            <w:tcW w:w="7190" w:type="dxa"/>
            <w:tcBorders>
              <w:top w:val="single" w:sz="4" w:space="0" w:color="auto"/>
              <w:left w:val="nil"/>
              <w:bottom w:val="single" w:sz="4" w:space="0" w:color="auto"/>
              <w:right w:val="single" w:sz="4" w:space="0" w:color="auto"/>
            </w:tcBorders>
            <w:vAlign w:val="center"/>
          </w:tcPr>
          <w:p w:rsidR="00860E42" w:rsidRPr="009E1E21" w:rsidRDefault="005C282C" w:rsidP="00973142">
            <w:pPr>
              <w:widowControl w:val="0"/>
              <w:jc w:val="both"/>
              <w:rPr>
                <w:rFonts w:ascii="仿宋" w:eastAsia="仿宋" w:hAnsi="仿宋" w:cs="仿宋"/>
                <w:kern w:val="2"/>
              </w:rPr>
            </w:pPr>
            <w:r w:rsidRPr="009E1E21">
              <w:rPr>
                <w:rFonts w:ascii="仿宋" w:eastAsia="仿宋" w:hAnsi="仿宋" w:cs="仿宋" w:hint="eastAsia"/>
                <w:kern w:val="2"/>
              </w:rPr>
              <w:t>供应商提供的施工组织设计方案包含但不限于：①施工部署和施工准备工作、②进度计划和工期保证技术措施、③质量保证措施、④安全保证措施、⑤资源配置计划（人、材、机）、⑥环保文明措施、⑦应急预案、⑧施工工艺内容等，</w:t>
            </w:r>
            <w:proofErr w:type="gramStart"/>
            <w:r w:rsidRPr="009E1E21">
              <w:rPr>
                <w:rFonts w:ascii="仿宋" w:eastAsia="仿宋" w:hAnsi="仿宋" w:cs="仿宋" w:hint="eastAsia"/>
                <w:kern w:val="2"/>
              </w:rPr>
              <w:t>完全响应</w:t>
            </w:r>
            <w:proofErr w:type="gramEnd"/>
            <w:r w:rsidRPr="009E1E21">
              <w:rPr>
                <w:rFonts w:ascii="仿宋" w:eastAsia="仿宋" w:hAnsi="仿宋" w:cs="仿宋" w:hint="eastAsia"/>
                <w:kern w:val="2"/>
              </w:rPr>
              <w:t>磋商文件的得32分。每缺少一项内容扣4分，每有一项内容错误（内容错误指：项目名称、实施地点、涉及的规范</w:t>
            </w:r>
            <w:r w:rsidRPr="009E1E21">
              <w:rPr>
                <w:rFonts w:ascii="仿宋" w:eastAsia="仿宋" w:hAnsi="仿宋" w:cs="仿宋"/>
                <w:kern w:val="2"/>
              </w:rPr>
              <w:t>、</w:t>
            </w:r>
            <w:r w:rsidRPr="009E1E21">
              <w:rPr>
                <w:rFonts w:ascii="仿宋" w:eastAsia="仿宋" w:hAnsi="仿宋" w:cs="仿宋" w:hint="eastAsia"/>
                <w:kern w:val="2"/>
              </w:rPr>
              <w:t>标准与本项目要求不一致；进度计划超期。）的扣2分，扣完为止。</w:t>
            </w:r>
          </w:p>
        </w:tc>
        <w:tc>
          <w:tcPr>
            <w:tcW w:w="975" w:type="dxa"/>
            <w:tcBorders>
              <w:top w:val="single" w:sz="4" w:space="0" w:color="auto"/>
              <w:left w:val="nil"/>
              <w:bottom w:val="single" w:sz="4" w:space="0" w:color="auto"/>
              <w:right w:val="single" w:sz="4" w:space="0" w:color="auto"/>
            </w:tcBorders>
            <w:vAlign w:val="center"/>
          </w:tcPr>
          <w:p w:rsidR="00860E42" w:rsidRPr="009E1E21" w:rsidRDefault="005C282C">
            <w:pPr>
              <w:widowControl w:val="0"/>
              <w:jc w:val="both"/>
              <w:rPr>
                <w:rFonts w:ascii="仿宋" w:eastAsia="仿宋" w:hAnsi="仿宋" w:cs="仿宋"/>
                <w:kern w:val="2"/>
              </w:rPr>
            </w:pPr>
            <w:r w:rsidRPr="009E1E21">
              <w:rPr>
                <w:rFonts w:ascii="仿宋" w:eastAsia="仿宋" w:hAnsi="仿宋" w:cs="仿宋" w:hint="eastAsia"/>
                <w:kern w:val="2"/>
              </w:rPr>
              <w:t>技术评分因素</w:t>
            </w:r>
          </w:p>
        </w:tc>
      </w:tr>
      <w:tr w:rsidR="009E1E21" w:rsidRPr="009E1E21">
        <w:trPr>
          <w:trHeight w:val="278"/>
          <w:jc w:val="center"/>
        </w:trPr>
        <w:tc>
          <w:tcPr>
            <w:tcW w:w="1298" w:type="dxa"/>
            <w:tcBorders>
              <w:top w:val="nil"/>
              <w:left w:val="single" w:sz="4" w:space="0" w:color="auto"/>
              <w:bottom w:val="single" w:sz="4" w:space="0" w:color="auto"/>
              <w:right w:val="single" w:sz="4" w:space="0" w:color="auto"/>
            </w:tcBorders>
            <w:vAlign w:val="center"/>
          </w:tcPr>
          <w:p w:rsidR="00860E42" w:rsidRPr="009E1E21" w:rsidRDefault="005C282C">
            <w:pPr>
              <w:widowControl w:val="0"/>
              <w:jc w:val="center"/>
              <w:rPr>
                <w:rFonts w:ascii="仿宋" w:eastAsia="仿宋" w:hAnsi="仿宋" w:cs="仿宋"/>
                <w:kern w:val="2"/>
              </w:rPr>
            </w:pPr>
            <w:r w:rsidRPr="009E1E21">
              <w:rPr>
                <w:rFonts w:ascii="仿宋" w:eastAsia="仿宋" w:hAnsi="仿宋" w:cs="仿宋" w:hint="eastAsia"/>
                <w:kern w:val="2"/>
              </w:rPr>
              <w:t>业绩</w:t>
            </w:r>
          </w:p>
          <w:p w:rsidR="00860E42" w:rsidRPr="009E1E21" w:rsidRDefault="005C282C">
            <w:pPr>
              <w:widowControl w:val="0"/>
              <w:jc w:val="center"/>
              <w:rPr>
                <w:rFonts w:ascii="仿宋" w:eastAsia="仿宋" w:hAnsi="仿宋" w:cs="仿宋"/>
                <w:kern w:val="2"/>
              </w:rPr>
            </w:pPr>
            <w:r w:rsidRPr="009E1E21">
              <w:rPr>
                <w:rFonts w:ascii="仿宋" w:eastAsia="仿宋" w:hAnsi="仿宋" w:cs="仿宋" w:hint="eastAsia"/>
                <w:kern w:val="2"/>
              </w:rPr>
              <w:t>(10分)</w:t>
            </w:r>
          </w:p>
        </w:tc>
        <w:tc>
          <w:tcPr>
            <w:tcW w:w="7190" w:type="dxa"/>
            <w:tcBorders>
              <w:top w:val="single" w:sz="4" w:space="0" w:color="auto"/>
              <w:left w:val="nil"/>
              <w:bottom w:val="single" w:sz="4" w:space="0" w:color="auto"/>
              <w:right w:val="single" w:sz="4" w:space="0" w:color="auto"/>
            </w:tcBorders>
          </w:tcPr>
          <w:p w:rsidR="00860E42" w:rsidRPr="009E1E21" w:rsidRDefault="005C282C">
            <w:pPr>
              <w:widowControl w:val="0"/>
              <w:spacing w:after="120"/>
              <w:jc w:val="both"/>
              <w:rPr>
                <w:rFonts w:ascii="仿宋" w:eastAsia="仿宋" w:hAnsi="仿宋" w:cs="仿宋"/>
                <w:kern w:val="2"/>
              </w:rPr>
            </w:pPr>
            <w:r w:rsidRPr="009E1E21">
              <w:rPr>
                <w:rFonts w:ascii="仿宋" w:eastAsia="仿宋" w:hAnsi="仿宋" w:cs="仿宋" w:hint="eastAsia"/>
                <w:kern w:val="2"/>
              </w:rPr>
              <w:t>供应商2018年1月1日（含1日）以来具有一个已完成类似项目业绩的得</w:t>
            </w:r>
            <w:r w:rsidR="00973142" w:rsidRPr="009E1E21">
              <w:rPr>
                <w:rFonts w:ascii="仿宋" w:eastAsia="仿宋" w:hAnsi="仿宋" w:cs="仿宋"/>
                <w:kern w:val="2"/>
              </w:rPr>
              <w:t>4</w:t>
            </w:r>
            <w:r w:rsidRPr="009E1E21">
              <w:rPr>
                <w:rFonts w:ascii="仿宋" w:eastAsia="仿宋" w:hAnsi="仿宋" w:cs="仿宋" w:hint="eastAsia"/>
                <w:kern w:val="2"/>
              </w:rPr>
              <w:t>分，在此基础上</w:t>
            </w:r>
            <w:r w:rsidR="00973142" w:rsidRPr="009E1E21">
              <w:rPr>
                <w:rFonts w:ascii="仿宋" w:eastAsia="仿宋" w:hAnsi="仿宋" w:cs="仿宋" w:hint="eastAsia"/>
                <w:kern w:val="2"/>
              </w:rPr>
              <w:t>每</w:t>
            </w:r>
            <w:r w:rsidRPr="009E1E21">
              <w:rPr>
                <w:rFonts w:ascii="仿宋" w:eastAsia="仿宋" w:hAnsi="仿宋" w:cs="仿宋" w:hint="eastAsia"/>
                <w:kern w:val="2"/>
              </w:rPr>
              <w:t>增加一个已完成或在建的类似项目业绩的加</w:t>
            </w:r>
            <w:r w:rsidR="00973142" w:rsidRPr="009E1E21">
              <w:rPr>
                <w:rFonts w:ascii="仿宋" w:eastAsia="仿宋" w:hAnsi="仿宋" w:cs="仿宋"/>
                <w:kern w:val="2"/>
              </w:rPr>
              <w:t>2</w:t>
            </w:r>
            <w:r w:rsidRPr="009E1E21">
              <w:rPr>
                <w:rFonts w:ascii="仿宋" w:eastAsia="仿宋" w:hAnsi="仿宋" w:cs="仿宋" w:hint="eastAsia"/>
                <w:kern w:val="2"/>
              </w:rPr>
              <w:t>分，最多加</w:t>
            </w:r>
            <w:r w:rsidR="00973142" w:rsidRPr="009E1E21">
              <w:rPr>
                <w:rFonts w:ascii="仿宋" w:eastAsia="仿宋" w:hAnsi="仿宋" w:cs="仿宋"/>
                <w:kern w:val="2"/>
              </w:rPr>
              <w:t>6</w:t>
            </w:r>
            <w:r w:rsidRPr="009E1E21">
              <w:rPr>
                <w:rFonts w:ascii="仿宋" w:eastAsia="仿宋" w:hAnsi="仿宋" w:cs="仿宋" w:hint="eastAsia"/>
                <w:kern w:val="2"/>
              </w:rPr>
              <w:t>分。（已完成类似项目：提供中标（成交）通知书或施工合同复印件和竣工验收报告复印件。在建的类似项目：提供中标（成交）通知书或施工合同复印件。业绩时间认定以中标（成交）通知书发出时间或合同协议书签署时间为准。）</w:t>
            </w:r>
          </w:p>
          <w:p w:rsidR="00860E42" w:rsidRPr="009E1E21" w:rsidRDefault="005C282C">
            <w:pPr>
              <w:widowControl w:val="0"/>
              <w:spacing w:after="120"/>
              <w:jc w:val="both"/>
              <w:rPr>
                <w:rFonts w:ascii="仿宋" w:eastAsia="仿宋" w:hAnsi="仿宋" w:cs="仿宋"/>
                <w:kern w:val="2"/>
              </w:rPr>
            </w:pPr>
            <w:r w:rsidRPr="009E1E21">
              <w:rPr>
                <w:rFonts w:ascii="仿宋" w:eastAsia="仿宋" w:hAnsi="仿宋" w:cs="仿宋" w:hint="eastAsia"/>
                <w:kern w:val="2"/>
              </w:rPr>
              <w:t>类似项目是指：</w:t>
            </w:r>
            <w:r w:rsidR="00973142" w:rsidRPr="009E1E21">
              <w:rPr>
                <w:rFonts w:ascii="仿宋" w:eastAsia="仿宋" w:hAnsi="仿宋" w:cs="仿宋" w:hint="eastAsia"/>
                <w:kern w:val="2"/>
              </w:rPr>
              <w:t>房屋修缮或</w:t>
            </w:r>
            <w:r w:rsidRPr="009E1E21">
              <w:rPr>
                <w:rFonts w:ascii="仿宋" w:eastAsia="仿宋" w:hAnsi="仿宋" w:cs="仿宋" w:hint="eastAsia"/>
                <w:kern w:val="2"/>
              </w:rPr>
              <w:t>装饰装修项目。</w:t>
            </w:r>
          </w:p>
        </w:tc>
        <w:tc>
          <w:tcPr>
            <w:tcW w:w="975" w:type="dxa"/>
            <w:tcBorders>
              <w:top w:val="single" w:sz="4" w:space="0" w:color="auto"/>
              <w:left w:val="nil"/>
              <w:bottom w:val="single" w:sz="4" w:space="0" w:color="auto"/>
              <w:right w:val="single" w:sz="4" w:space="0" w:color="auto"/>
            </w:tcBorders>
            <w:vAlign w:val="center"/>
          </w:tcPr>
          <w:p w:rsidR="00860E42" w:rsidRPr="009E1E21" w:rsidRDefault="005C282C">
            <w:pPr>
              <w:widowControl w:val="0"/>
              <w:jc w:val="both"/>
              <w:rPr>
                <w:rFonts w:ascii="仿宋" w:eastAsia="仿宋" w:hAnsi="仿宋" w:cs="仿宋"/>
                <w:kern w:val="2"/>
              </w:rPr>
            </w:pPr>
            <w:r w:rsidRPr="009E1E21">
              <w:rPr>
                <w:rFonts w:ascii="仿宋" w:eastAsia="仿宋" w:hAnsi="仿宋" w:cs="仿宋" w:hint="eastAsia"/>
                <w:kern w:val="2"/>
              </w:rPr>
              <w:t>共同评分因素</w:t>
            </w:r>
          </w:p>
        </w:tc>
      </w:tr>
      <w:tr w:rsidR="009E1E21" w:rsidRPr="009E1E21">
        <w:trPr>
          <w:trHeight w:val="545"/>
          <w:jc w:val="center"/>
        </w:trPr>
        <w:tc>
          <w:tcPr>
            <w:tcW w:w="1298" w:type="dxa"/>
            <w:tcBorders>
              <w:top w:val="single" w:sz="4" w:space="0" w:color="auto"/>
              <w:left w:val="single" w:sz="4" w:space="0" w:color="auto"/>
              <w:bottom w:val="single" w:sz="4" w:space="0" w:color="auto"/>
              <w:right w:val="single" w:sz="4" w:space="0" w:color="auto"/>
            </w:tcBorders>
            <w:vAlign w:val="center"/>
          </w:tcPr>
          <w:p w:rsidR="00860E42" w:rsidRPr="009E1E21" w:rsidRDefault="005C282C">
            <w:pPr>
              <w:widowControl w:val="0"/>
              <w:jc w:val="center"/>
              <w:rPr>
                <w:rFonts w:ascii="仿宋" w:eastAsia="仿宋" w:hAnsi="仿宋" w:cs="仿宋"/>
                <w:kern w:val="2"/>
              </w:rPr>
            </w:pPr>
            <w:r w:rsidRPr="009E1E21">
              <w:rPr>
                <w:rFonts w:ascii="仿宋" w:eastAsia="仿宋" w:hAnsi="仿宋" w:cs="仿宋" w:hint="eastAsia"/>
                <w:kern w:val="2"/>
              </w:rPr>
              <w:t>优先采购节能、环境标志、无线局域网产品</w:t>
            </w:r>
          </w:p>
          <w:p w:rsidR="00860E42" w:rsidRPr="009E1E21" w:rsidRDefault="005C282C">
            <w:pPr>
              <w:widowControl w:val="0"/>
              <w:jc w:val="center"/>
              <w:rPr>
                <w:rFonts w:ascii="仿宋" w:eastAsia="仿宋" w:hAnsi="仿宋" w:cs="仿宋"/>
                <w:kern w:val="2"/>
              </w:rPr>
            </w:pPr>
            <w:r w:rsidRPr="009E1E21">
              <w:rPr>
                <w:rFonts w:ascii="仿宋" w:eastAsia="仿宋" w:hAnsi="仿宋" w:cs="仿宋" w:hint="eastAsia"/>
                <w:kern w:val="2"/>
              </w:rPr>
              <w:t>（6分）</w:t>
            </w:r>
          </w:p>
        </w:tc>
        <w:tc>
          <w:tcPr>
            <w:tcW w:w="7190" w:type="dxa"/>
            <w:tcBorders>
              <w:top w:val="single" w:sz="4" w:space="0" w:color="auto"/>
              <w:left w:val="nil"/>
              <w:bottom w:val="single" w:sz="4" w:space="0" w:color="auto"/>
              <w:right w:val="single" w:sz="4" w:space="0" w:color="auto"/>
            </w:tcBorders>
            <w:vAlign w:val="center"/>
          </w:tcPr>
          <w:p w:rsidR="00860E42" w:rsidRPr="009E1E21" w:rsidRDefault="005C282C">
            <w:pPr>
              <w:widowControl w:val="0"/>
              <w:jc w:val="both"/>
              <w:rPr>
                <w:rFonts w:ascii="仿宋" w:eastAsia="仿宋" w:hAnsi="仿宋" w:cs="仿宋"/>
                <w:kern w:val="2"/>
              </w:rPr>
            </w:pPr>
            <w:r w:rsidRPr="009E1E21">
              <w:rPr>
                <w:rFonts w:ascii="仿宋" w:eastAsia="仿宋" w:hAnsi="仿宋" w:cs="仿宋" w:hint="eastAsia"/>
                <w:kern w:val="2"/>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rsidR="00860E42" w:rsidRPr="009E1E21" w:rsidRDefault="005C282C">
            <w:pPr>
              <w:widowControl w:val="0"/>
              <w:jc w:val="both"/>
              <w:rPr>
                <w:rFonts w:ascii="仿宋" w:eastAsia="仿宋" w:hAnsi="仿宋" w:cs="仿宋"/>
                <w:kern w:val="2"/>
              </w:rPr>
            </w:pPr>
            <w:r w:rsidRPr="009E1E21">
              <w:rPr>
                <w:rFonts w:ascii="仿宋" w:eastAsia="仿宋" w:hAnsi="仿宋" w:cs="仿宋" w:hint="eastAsia"/>
                <w:kern w:val="2"/>
              </w:rPr>
              <w:t>说明：</w:t>
            </w:r>
          </w:p>
          <w:p w:rsidR="00860E42" w:rsidRPr="009E1E21" w:rsidRDefault="005C282C">
            <w:pPr>
              <w:widowControl w:val="0"/>
              <w:jc w:val="both"/>
              <w:rPr>
                <w:rFonts w:ascii="仿宋" w:eastAsia="仿宋" w:hAnsi="仿宋" w:cs="仿宋"/>
                <w:kern w:val="2"/>
              </w:rPr>
            </w:pPr>
            <w:r w:rsidRPr="009E1E21">
              <w:rPr>
                <w:rFonts w:ascii="仿宋" w:eastAsia="仿宋" w:hAnsi="仿宋" w:cs="仿宋" w:hint="eastAsia"/>
                <w:kern w:val="2"/>
              </w:rPr>
              <w:t>1、可重复计分；</w:t>
            </w:r>
          </w:p>
          <w:p w:rsidR="00860E42" w:rsidRPr="009E1E21" w:rsidRDefault="005C282C">
            <w:pPr>
              <w:widowControl w:val="0"/>
              <w:jc w:val="both"/>
              <w:rPr>
                <w:rFonts w:ascii="仿宋" w:eastAsia="仿宋" w:hAnsi="仿宋" w:cs="仿宋"/>
                <w:kern w:val="2"/>
              </w:rPr>
            </w:pPr>
            <w:r w:rsidRPr="009E1E21">
              <w:rPr>
                <w:rFonts w:ascii="仿宋" w:eastAsia="仿宋" w:hAnsi="仿宋" w:cs="仿宋" w:hint="eastAsia"/>
                <w:kern w:val="2"/>
              </w:rPr>
              <w:t>2、本项目采购的产品中属于节能产品政府采购品目清单中强制采购范围的，不属于本项评分范围。</w:t>
            </w:r>
          </w:p>
          <w:p w:rsidR="00860E42" w:rsidRPr="009E1E21" w:rsidRDefault="005C282C">
            <w:pPr>
              <w:widowControl w:val="0"/>
              <w:jc w:val="both"/>
              <w:rPr>
                <w:rFonts w:ascii="仿宋" w:eastAsia="仿宋" w:hAnsi="仿宋" w:cs="仿宋"/>
                <w:kern w:val="2"/>
              </w:rPr>
            </w:pPr>
            <w:r w:rsidRPr="009E1E21">
              <w:rPr>
                <w:rFonts w:ascii="仿宋" w:eastAsia="仿宋" w:hAnsi="仿宋" w:cs="仿宋" w:hint="eastAsia"/>
                <w:kern w:val="2"/>
              </w:rPr>
              <w:t>3、供应商所响应的产品属于节能产品或环境标志产品政府采购品目</w:t>
            </w:r>
            <w:r w:rsidRPr="009E1E21">
              <w:rPr>
                <w:rFonts w:ascii="仿宋" w:eastAsia="仿宋" w:hAnsi="仿宋" w:cs="仿宋" w:hint="eastAsia"/>
                <w:kern w:val="2"/>
              </w:rPr>
              <w:lastRenderedPageBreak/>
              <w:t>清单中优先采购范围的，应当在响应文件中提供国家确定的认证机构的认证结果信息发布平台公布的该产品认证信息截</w:t>
            </w:r>
            <w:proofErr w:type="gramStart"/>
            <w:r w:rsidRPr="009E1E21">
              <w:rPr>
                <w:rFonts w:ascii="仿宋" w:eastAsia="仿宋" w:hAnsi="仿宋" w:cs="仿宋" w:hint="eastAsia"/>
                <w:kern w:val="2"/>
              </w:rPr>
              <w:t>图或者</w:t>
            </w:r>
            <w:proofErr w:type="gramEnd"/>
            <w:r w:rsidRPr="009E1E21">
              <w:rPr>
                <w:rFonts w:ascii="仿宋" w:eastAsia="仿宋" w:hAnsi="仿宋" w:cs="仿宋" w:hint="eastAsia"/>
                <w:kern w:val="2"/>
              </w:rPr>
              <w:t>打印资料并加盖供应商公章（鲜章），否则不予给分。</w:t>
            </w:r>
          </w:p>
          <w:p w:rsidR="00860E42" w:rsidRPr="009E1E21" w:rsidRDefault="005C282C">
            <w:pPr>
              <w:widowControl w:val="0"/>
              <w:jc w:val="both"/>
              <w:rPr>
                <w:rFonts w:ascii="仿宋" w:eastAsia="仿宋" w:hAnsi="仿宋" w:cs="仿宋"/>
                <w:kern w:val="2"/>
              </w:rPr>
            </w:pPr>
            <w:r w:rsidRPr="009E1E21">
              <w:rPr>
                <w:rFonts w:ascii="仿宋" w:eastAsia="仿宋" w:hAnsi="仿宋" w:cs="仿宋" w:hint="eastAsia"/>
                <w:kern w:val="2"/>
              </w:rPr>
              <w:t>4、供应商所投产</w:t>
            </w:r>
            <w:proofErr w:type="gramStart"/>
            <w:r w:rsidRPr="009E1E21">
              <w:rPr>
                <w:rFonts w:ascii="仿宋" w:eastAsia="仿宋" w:hAnsi="仿宋" w:cs="仿宋" w:hint="eastAsia"/>
                <w:kern w:val="2"/>
              </w:rPr>
              <w:t>品属于</w:t>
            </w:r>
            <w:proofErr w:type="gramEnd"/>
            <w:r w:rsidRPr="009E1E21">
              <w:rPr>
                <w:rFonts w:ascii="仿宋" w:eastAsia="仿宋" w:hAnsi="仿宋" w:cs="仿宋" w:hint="eastAsia"/>
                <w:kern w:val="2"/>
              </w:rPr>
              <w:t>优先采购范围内的无线局域网产品的，需提供《中国政府采购网》公布的无线局域网产品政府采购清单封面及</w:t>
            </w:r>
            <w:proofErr w:type="gramStart"/>
            <w:r w:rsidRPr="009E1E21">
              <w:rPr>
                <w:rFonts w:ascii="仿宋" w:eastAsia="仿宋" w:hAnsi="仿宋" w:cs="仿宋" w:hint="eastAsia"/>
                <w:kern w:val="2"/>
              </w:rPr>
              <w:t>对应页且在</w:t>
            </w:r>
            <w:proofErr w:type="gramEnd"/>
            <w:r w:rsidRPr="009E1E21">
              <w:rPr>
                <w:rFonts w:ascii="仿宋" w:eastAsia="仿宋" w:hAnsi="仿宋" w:cs="仿宋" w:hint="eastAsia"/>
                <w:kern w:val="2"/>
              </w:rPr>
              <w:t>有效期内并加盖供应商单位公章（鲜章）。</w:t>
            </w:r>
          </w:p>
          <w:p w:rsidR="00860E42" w:rsidRPr="009E1E21" w:rsidRDefault="005C282C">
            <w:pPr>
              <w:widowControl w:val="0"/>
              <w:jc w:val="both"/>
              <w:rPr>
                <w:rFonts w:ascii="仿宋" w:eastAsia="仿宋" w:hAnsi="仿宋" w:cs="仿宋"/>
                <w:kern w:val="2"/>
              </w:rPr>
            </w:pPr>
            <w:r w:rsidRPr="009E1E21">
              <w:rPr>
                <w:rFonts w:ascii="仿宋" w:eastAsia="仿宋" w:hAnsi="仿宋" w:cs="仿宋" w:hint="eastAsia"/>
                <w:kern w:val="2"/>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75" w:type="dxa"/>
            <w:tcBorders>
              <w:top w:val="single" w:sz="4" w:space="0" w:color="auto"/>
              <w:left w:val="nil"/>
              <w:bottom w:val="single" w:sz="4" w:space="0" w:color="auto"/>
              <w:right w:val="single" w:sz="4" w:space="0" w:color="auto"/>
            </w:tcBorders>
            <w:vAlign w:val="center"/>
          </w:tcPr>
          <w:p w:rsidR="00860E42" w:rsidRPr="009E1E21" w:rsidRDefault="005C282C">
            <w:pPr>
              <w:widowControl w:val="0"/>
              <w:jc w:val="both"/>
              <w:rPr>
                <w:rFonts w:ascii="仿宋" w:eastAsia="仿宋" w:hAnsi="仿宋" w:cs="仿宋"/>
                <w:kern w:val="2"/>
              </w:rPr>
            </w:pPr>
            <w:r w:rsidRPr="009E1E21">
              <w:rPr>
                <w:rFonts w:ascii="仿宋" w:eastAsia="仿宋" w:hAnsi="仿宋" w:cs="仿宋" w:hint="eastAsia"/>
                <w:kern w:val="2"/>
              </w:rPr>
              <w:lastRenderedPageBreak/>
              <w:t>共同评分因素</w:t>
            </w:r>
          </w:p>
        </w:tc>
      </w:tr>
      <w:tr w:rsidR="009E1E21" w:rsidRPr="009E1E21">
        <w:trPr>
          <w:trHeight w:val="70"/>
          <w:jc w:val="center"/>
        </w:trPr>
        <w:tc>
          <w:tcPr>
            <w:tcW w:w="9463" w:type="dxa"/>
            <w:gridSpan w:val="3"/>
            <w:tcBorders>
              <w:top w:val="single" w:sz="4" w:space="0" w:color="auto"/>
              <w:left w:val="single" w:sz="4" w:space="0" w:color="auto"/>
              <w:bottom w:val="single" w:sz="4" w:space="0" w:color="auto"/>
              <w:right w:val="single" w:sz="4" w:space="0" w:color="auto"/>
            </w:tcBorders>
            <w:vAlign w:val="center"/>
          </w:tcPr>
          <w:p w:rsidR="00860E42" w:rsidRPr="009E1E21" w:rsidRDefault="005C282C">
            <w:pPr>
              <w:widowControl w:val="0"/>
              <w:jc w:val="both"/>
              <w:rPr>
                <w:rFonts w:ascii="仿宋" w:eastAsia="仿宋" w:hAnsi="仿宋" w:cs="仿宋"/>
                <w:kern w:val="2"/>
              </w:rPr>
            </w:pPr>
            <w:r w:rsidRPr="009E1E21">
              <w:rPr>
                <w:rFonts w:ascii="仿宋" w:eastAsia="仿宋" w:hAnsi="仿宋" w:cs="仿宋" w:hint="eastAsia"/>
                <w:kern w:val="2"/>
              </w:rPr>
              <w:lastRenderedPageBreak/>
              <w:t>注：本表中要求提供的复印件材料，均需加盖供应商单位公章（空白页可不加盖单位公章，存在正反面的，只加盖单面的，不得作为无效处理，将在响应文件规范性方面进行扣分处理），否则将不认可该项复印件材料的有效性。</w:t>
            </w:r>
          </w:p>
        </w:tc>
      </w:tr>
    </w:tbl>
    <w:p w:rsidR="00860E42" w:rsidRPr="009E1E21" w:rsidRDefault="005C282C">
      <w:pPr>
        <w:spacing w:line="360" w:lineRule="auto"/>
        <w:rPr>
          <w:rFonts w:ascii="仿宋" w:eastAsia="仿宋" w:hAnsi="仿宋"/>
          <w:sz w:val="28"/>
        </w:rPr>
      </w:pPr>
      <w:r w:rsidRPr="009E1E21">
        <w:rPr>
          <w:rFonts w:ascii="仿宋" w:eastAsia="仿宋" w:hAnsi="仿宋" w:hint="eastAsia"/>
          <w:sz w:val="28"/>
        </w:rPr>
        <w:t>说明：</w:t>
      </w:r>
    </w:p>
    <w:p w:rsidR="00860E42" w:rsidRPr="009E1E21" w:rsidRDefault="005C282C">
      <w:pPr>
        <w:spacing w:line="360" w:lineRule="auto"/>
        <w:ind w:firstLineChars="200" w:firstLine="560"/>
        <w:rPr>
          <w:rFonts w:ascii="仿宋" w:eastAsia="仿宋" w:hAnsi="仿宋"/>
          <w:sz w:val="28"/>
        </w:rPr>
      </w:pPr>
      <w:r w:rsidRPr="009E1E21">
        <w:rPr>
          <w:rFonts w:ascii="仿宋" w:eastAsia="仿宋" w:hAnsi="仿宋" w:hint="eastAsia"/>
          <w:sz w:val="28"/>
        </w:rPr>
        <w:t>1、评分的取值按四舍五入法，保留小数点后两位；</w:t>
      </w:r>
    </w:p>
    <w:p w:rsidR="00860E42" w:rsidRPr="009E1E21" w:rsidRDefault="005C282C">
      <w:pPr>
        <w:spacing w:line="360" w:lineRule="auto"/>
        <w:ind w:firstLineChars="200" w:firstLine="560"/>
        <w:rPr>
          <w:rFonts w:ascii="仿宋" w:eastAsia="仿宋" w:hAnsi="仿宋"/>
          <w:sz w:val="28"/>
        </w:rPr>
      </w:pPr>
      <w:r w:rsidRPr="009E1E21">
        <w:rPr>
          <w:rFonts w:ascii="仿宋" w:eastAsia="仿宋" w:hAnsi="仿宋" w:hint="eastAsia"/>
          <w:sz w:val="28"/>
        </w:rPr>
        <w:t>2、评分标准中要求提供复印件的证明材料须清晰可辨。</w:t>
      </w:r>
    </w:p>
    <w:p w:rsidR="00860E42" w:rsidRPr="009E1E21" w:rsidRDefault="005C282C">
      <w:pPr>
        <w:pStyle w:val="2"/>
        <w:ind w:left="567"/>
        <w:rPr>
          <w:rFonts w:ascii="仿宋" w:eastAsia="仿宋" w:hAnsi="仿宋"/>
        </w:rPr>
      </w:pPr>
      <w:bookmarkStart w:id="82" w:name="_Toc80711399"/>
      <w:r w:rsidRPr="009E1E21">
        <w:rPr>
          <w:rFonts w:ascii="仿宋" w:eastAsia="仿宋" w:hAnsi="仿宋" w:hint="eastAsia"/>
        </w:rPr>
        <w:t>采购失败情形</w:t>
      </w:r>
      <w:bookmarkEnd w:id="82"/>
    </w:p>
    <w:p w:rsidR="00860E42" w:rsidRPr="009E1E21" w:rsidRDefault="005C282C">
      <w:pPr>
        <w:snapToGrid w:val="0"/>
        <w:spacing w:line="360" w:lineRule="auto"/>
        <w:ind w:firstLineChars="200" w:firstLine="560"/>
        <w:rPr>
          <w:rFonts w:ascii="仿宋" w:eastAsia="仿宋" w:hAnsi="仿宋" w:cs="宋体"/>
          <w:sz w:val="28"/>
          <w:szCs w:val="28"/>
        </w:rPr>
      </w:pPr>
      <w:r w:rsidRPr="009E1E21">
        <w:rPr>
          <w:rFonts w:ascii="仿宋" w:eastAsia="仿宋" w:hAnsi="仿宋" w:cs="宋体" w:hint="eastAsia"/>
          <w:sz w:val="28"/>
          <w:szCs w:val="28"/>
        </w:rPr>
        <w:t>有下列情形之一的，本项目采购失败：</w:t>
      </w:r>
    </w:p>
    <w:p w:rsidR="00860E42" w:rsidRPr="009E1E21" w:rsidRDefault="005C282C">
      <w:pPr>
        <w:tabs>
          <w:tab w:val="left" w:pos="851"/>
        </w:tabs>
        <w:snapToGrid w:val="0"/>
        <w:spacing w:line="360" w:lineRule="auto"/>
        <w:ind w:firstLineChars="200" w:firstLine="560"/>
        <w:rPr>
          <w:rFonts w:ascii="仿宋" w:eastAsia="仿宋" w:hAnsi="仿宋" w:cs="宋体"/>
          <w:sz w:val="28"/>
          <w:szCs w:val="28"/>
        </w:rPr>
      </w:pPr>
      <w:r w:rsidRPr="009E1E21">
        <w:rPr>
          <w:rFonts w:ascii="仿宋" w:eastAsia="仿宋" w:hAnsi="仿宋" w:cs="宋体" w:hint="eastAsia"/>
          <w:sz w:val="28"/>
          <w:szCs w:val="28"/>
        </w:rPr>
        <w:t>一、因情况变化，不再符合规定的竞争性磋商采购方式适用情形的；</w:t>
      </w:r>
    </w:p>
    <w:p w:rsidR="00860E42" w:rsidRPr="009E1E21" w:rsidRDefault="005C282C">
      <w:pPr>
        <w:tabs>
          <w:tab w:val="left" w:pos="851"/>
        </w:tabs>
        <w:snapToGrid w:val="0"/>
        <w:spacing w:line="360" w:lineRule="auto"/>
        <w:ind w:firstLineChars="200" w:firstLine="560"/>
        <w:rPr>
          <w:rFonts w:ascii="仿宋" w:eastAsia="仿宋" w:hAnsi="仿宋" w:cs="宋体"/>
          <w:sz w:val="28"/>
          <w:szCs w:val="28"/>
        </w:rPr>
      </w:pPr>
      <w:r w:rsidRPr="009E1E21">
        <w:rPr>
          <w:rFonts w:ascii="仿宋" w:eastAsia="仿宋" w:hAnsi="仿宋" w:cs="宋体" w:hint="eastAsia"/>
          <w:sz w:val="28"/>
          <w:szCs w:val="28"/>
        </w:rPr>
        <w:t>二、出现影响采购公正的违法、违规行为的；</w:t>
      </w:r>
    </w:p>
    <w:p w:rsidR="00860E42" w:rsidRPr="009E1E21" w:rsidRDefault="005C282C">
      <w:pPr>
        <w:tabs>
          <w:tab w:val="left" w:pos="851"/>
        </w:tabs>
        <w:snapToGrid w:val="0"/>
        <w:spacing w:line="360" w:lineRule="auto"/>
        <w:ind w:firstLineChars="200" w:firstLine="560"/>
        <w:rPr>
          <w:rFonts w:ascii="仿宋" w:eastAsia="仿宋" w:hAnsi="仿宋" w:cs="宋体"/>
          <w:sz w:val="28"/>
          <w:szCs w:val="28"/>
        </w:rPr>
      </w:pPr>
      <w:r w:rsidRPr="009E1E21">
        <w:rPr>
          <w:rFonts w:ascii="仿宋" w:eastAsia="仿宋" w:hAnsi="仿宋" w:cs="宋体" w:hint="eastAsia"/>
          <w:sz w:val="28"/>
          <w:szCs w:val="28"/>
        </w:rPr>
        <w:t>三、</w:t>
      </w:r>
      <w:r w:rsidRPr="009E1E21">
        <w:rPr>
          <w:rFonts w:ascii="仿宋" w:eastAsia="仿宋" w:hAnsi="仿宋" w:hint="eastAsia"/>
          <w:sz w:val="28"/>
          <w:szCs w:val="28"/>
        </w:rPr>
        <w:t>递交施工响应文件的供应商不足三家的。</w:t>
      </w:r>
    </w:p>
    <w:p w:rsidR="00860E42" w:rsidRPr="009E1E21" w:rsidRDefault="005C282C">
      <w:pPr>
        <w:tabs>
          <w:tab w:val="left" w:pos="851"/>
        </w:tabs>
        <w:snapToGrid w:val="0"/>
        <w:spacing w:line="360" w:lineRule="auto"/>
        <w:ind w:firstLineChars="200" w:firstLine="560"/>
        <w:rPr>
          <w:rFonts w:ascii="仿宋" w:eastAsia="仿宋" w:hAnsi="仿宋" w:cs="宋体"/>
          <w:sz w:val="28"/>
          <w:szCs w:val="28"/>
        </w:rPr>
      </w:pPr>
      <w:r w:rsidRPr="009E1E21">
        <w:rPr>
          <w:rFonts w:ascii="仿宋" w:eastAsia="仿宋" w:hAnsi="仿宋" w:cs="宋体" w:hint="eastAsia"/>
          <w:sz w:val="28"/>
          <w:szCs w:val="28"/>
        </w:rPr>
        <w:t>四、通过资格性审查</w:t>
      </w:r>
      <w:r w:rsidRPr="009E1E21">
        <w:rPr>
          <w:rFonts w:ascii="仿宋" w:eastAsia="仿宋" w:hAnsi="仿宋" w:hint="eastAsia"/>
          <w:sz w:val="28"/>
          <w:szCs w:val="28"/>
        </w:rPr>
        <w:t>的供应商</w:t>
      </w:r>
      <w:r w:rsidRPr="009E1E21">
        <w:rPr>
          <w:rFonts w:ascii="仿宋" w:eastAsia="仿宋" w:hAnsi="仿宋" w:cs="宋体" w:hint="eastAsia"/>
          <w:sz w:val="28"/>
          <w:szCs w:val="28"/>
        </w:rPr>
        <w:t>不足</w:t>
      </w:r>
      <w:r w:rsidRPr="009E1E21">
        <w:rPr>
          <w:rFonts w:ascii="仿宋" w:eastAsia="仿宋" w:hAnsi="仿宋" w:hint="eastAsia"/>
          <w:sz w:val="28"/>
          <w:szCs w:val="28"/>
        </w:rPr>
        <w:t>三</w:t>
      </w:r>
      <w:r w:rsidRPr="009E1E21">
        <w:rPr>
          <w:rFonts w:ascii="仿宋" w:eastAsia="仿宋" w:hAnsi="仿宋" w:cs="宋体" w:hint="eastAsia"/>
          <w:sz w:val="28"/>
          <w:szCs w:val="28"/>
        </w:rPr>
        <w:t>家的。</w:t>
      </w:r>
    </w:p>
    <w:p w:rsidR="00860E42" w:rsidRPr="009E1E21" w:rsidRDefault="005C282C">
      <w:pPr>
        <w:tabs>
          <w:tab w:val="left" w:pos="851"/>
        </w:tabs>
        <w:snapToGrid w:val="0"/>
        <w:spacing w:line="360" w:lineRule="auto"/>
        <w:ind w:firstLineChars="200" w:firstLine="560"/>
        <w:rPr>
          <w:rFonts w:ascii="仿宋" w:eastAsia="仿宋" w:hAnsi="仿宋" w:cs="宋体"/>
          <w:sz w:val="28"/>
          <w:szCs w:val="28"/>
        </w:rPr>
      </w:pPr>
      <w:r w:rsidRPr="009E1E21">
        <w:rPr>
          <w:rFonts w:ascii="仿宋" w:eastAsia="仿宋" w:hAnsi="仿宋" w:cs="宋体" w:hint="eastAsia"/>
          <w:sz w:val="28"/>
          <w:szCs w:val="28"/>
        </w:rPr>
        <w:t>五、通过符合性审查</w:t>
      </w:r>
      <w:r w:rsidRPr="009E1E21">
        <w:rPr>
          <w:rFonts w:ascii="仿宋" w:eastAsia="仿宋" w:hAnsi="仿宋" w:hint="eastAsia"/>
          <w:sz w:val="28"/>
          <w:szCs w:val="28"/>
        </w:rPr>
        <w:t>的供应商</w:t>
      </w:r>
      <w:r w:rsidRPr="009E1E21">
        <w:rPr>
          <w:rFonts w:ascii="仿宋" w:eastAsia="仿宋" w:hAnsi="仿宋" w:cs="宋体" w:hint="eastAsia"/>
          <w:sz w:val="28"/>
          <w:szCs w:val="28"/>
        </w:rPr>
        <w:t>不足</w:t>
      </w:r>
      <w:r w:rsidRPr="009E1E21">
        <w:rPr>
          <w:rFonts w:ascii="仿宋" w:eastAsia="仿宋" w:hAnsi="仿宋" w:hint="eastAsia"/>
          <w:sz w:val="28"/>
          <w:szCs w:val="28"/>
        </w:rPr>
        <w:t>三</w:t>
      </w:r>
      <w:r w:rsidRPr="009E1E21">
        <w:rPr>
          <w:rFonts w:ascii="仿宋" w:eastAsia="仿宋" w:hAnsi="仿宋" w:cs="宋体" w:hint="eastAsia"/>
          <w:sz w:val="28"/>
          <w:szCs w:val="28"/>
        </w:rPr>
        <w:t xml:space="preserve">家的。 </w:t>
      </w:r>
    </w:p>
    <w:p w:rsidR="00860E42" w:rsidRPr="009E1E21" w:rsidRDefault="005C282C">
      <w:pPr>
        <w:tabs>
          <w:tab w:val="left" w:pos="851"/>
        </w:tabs>
        <w:snapToGrid w:val="0"/>
        <w:spacing w:line="360" w:lineRule="auto"/>
        <w:ind w:firstLineChars="200" w:firstLine="560"/>
        <w:rPr>
          <w:rFonts w:ascii="仿宋" w:eastAsia="仿宋" w:hAnsi="仿宋" w:cs="宋体"/>
          <w:sz w:val="28"/>
          <w:szCs w:val="28"/>
        </w:rPr>
      </w:pPr>
      <w:r w:rsidRPr="009E1E21">
        <w:rPr>
          <w:rFonts w:ascii="仿宋" w:eastAsia="仿宋" w:hAnsi="仿宋" w:cs="宋体" w:hint="eastAsia"/>
          <w:sz w:val="28"/>
          <w:szCs w:val="28"/>
        </w:rPr>
        <w:t>六、提交最后报价的供应商不足</w:t>
      </w:r>
      <w:r w:rsidRPr="009E1E21">
        <w:rPr>
          <w:rFonts w:ascii="仿宋" w:eastAsia="仿宋" w:hAnsi="仿宋" w:hint="eastAsia"/>
          <w:sz w:val="28"/>
          <w:szCs w:val="28"/>
        </w:rPr>
        <w:t>三</w:t>
      </w:r>
      <w:r w:rsidRPr="009E1E21">
        <w:rPr>
          <w:rFonts w:ascii="仿宋" w:eastAsia="仿宋" w:hAnsi="仿宋" w:cs="宋体" w:hint="eastAsia"/>
          <w:sz w:val="28"/>
          <w:szCs w:val="28"/>
        </w:rPr>
        <w:t xml:space="preserve">家的。  </w:t>
      </w:r>
    </w:p>
    <w:p w:rsidR="00860E42" w:rsidRPr="009E1E21" w:rsidRDefault="005C282C">
      <w:pPr>
        <w:tabs>
          <w:tab w:val="left" w:pos="851"/>
        </w:tabs>
        <w:snapToGrid w:val="0"/>
        <w:spacing w:line="360" w:lineRule="auto"/>
        <w:ind w:firstLineChars="200" w:firstLine="560"/>
        <w:rPr>
          <w:rFonts w:ascii="仿宋" w:eastAsia="仿宋" w:hAnsi="仿宋" w:cs="宋体"/>
          <w:sz w:val="28"/>
          <w:szCs w:val="28"/>
        </w:rPr>
      </w:pPr>
      <w:r w:rsidRPr="009E1E21">
        <w:rPr>
          <w:rFonts w:ascii="仿宋" w:eastAsia="仿宋" w:hAnsi="仿宋" w:cs="宋体" w:hint="eastAsia"/>
          <w:sz w:val="28"/>
          <w:szCs w:val="28"/>
        </w:rPr>
        <w:t>七、通过最后报价审查的供应商不足</w:t>
      </w:r>
      <w:r w:rsidRPr="009E1E21">
        <w:rPr>
          <w:rFonts w:ascii="仿宋" w:eastAsia="仿宋" w:hAnsi="仿宋" w:hint="eastAsia"/>
          <w:sz w:val="28"/>
          <w:szCs w:val="28"/>
        </w:rPr>
        <w:t>三</w:t>
      </w:r>
      <w:r w:rsidRPr="009E1E21">
        <w:rPr>
          <w:rFonts w:ascii="仿宋" w:eastAsia="仿宋" w:hAnsi="仿宋" w:cs="宋体" w:hint="eastAsia"/>
          <w:sz w:val="28"/>
          <w:szCs w:val="28"/>
        </w:rPr>
        <w:t>家的。</w:t>
      </w:r>
    </w:p>
    <w:p w:rsidR="00860E42" w:rsidRPr="009E1E21" w:rsidRDefault="005C282C">
      <w:pPr>
        <w:pStyle w:val="3"/>
        <w:rPr>
          <w:rFonts w:ascii="仿宋" w:eastAsia="仿宋" w:hAnsi="仿宋"/>
          <w:color w:val="auto"/>
        </w:rPr>
      </w:pPr>
      <w:r w:rsidRPr="009E1E21">
        <w:rPr>
          <w:rFonts w:ascii="仿宋" w:eastAsia="仿宋" w:hAnsi="仿宋" w:hint="eastAsia"/>
          <w:color w:val="auto"/>
        </w:rPr>
        <w:t>其他</w:t>
      </w:r>
    </w:p>
    <w:p w:rsidR="00860E42" w:rsidRPr="009E1E21" w:rsidRDefault="005C282C">
      <w:pPr>
        <w:tabs>
          <w:tab w:val="left" w:pos="851"/>
        </w:tabs>
        <w:snapToGrid w:val="0"/>
        <w:spacing w:line="360" w:lineRule="auto"/>
        <w:ind w:firstLineChars="200" w:firstLine="560"/>
        <w:rPr>
          <w:rFonts w:ascii="仿宋" w:eastAsia="仿宋" w:hAnsi="仿宋" w:cs="宋体"/>
          <w:sz w:val="28"/>
          <w:szCs w:val="28"/>
        </w:rPr>
      </w:pPr>
      <w:r w:rsidRPr="009E1E21">
        <w:rPr>
          <w:rFonts w:ascii="仿宋" w:eastAsia="仿宋" w:hAnsi="仿宋" w:cs="宋体" w:hint="eastAsia"/>
          <w:sz w:val="28"/>
          <w:szCs w:val="28"/>
        </w:rPr>
        <w:t>磋商活动结束后，发现资格预审过程中资格性审查认定错误的，磋商结果无效，重新开展采购活动，由此给供应</w:t>
      </w:r>
      <w:proofErr w:type="gramStart"/>
      <w:r w:rsidRPr="009E1E21">
        <w:rPr>
          <w:rFonts w:ascii="仿宋" w:eastAsia="仿宋" w:hAnsi="仿宋" w:cs="宋体" w:hint="eastAsia"/>
          <w:sz w:val="28"/>
          <w:szCs w:val="28"/>
        </w:rPr>
        <w:t>商造成</w:t>
      </w:r>
      <w:proofErr w:type="gramEnd"/>
      <w:r w:rsidRPr="009E1E21">
        <w:rPr>
          <w:rFonts w:ascii="仿宋" w:eastAsia="仿宋" w:hAnsi="仿宋" w:cs="宋体" w:hint="eastAsia"/>
          <w:sz w:val="28"/>
          <w:szCs w:val="28"/>
        </w:rPr>
        <w:t>损失的，由采购人承担赔偿责任。但是，经过所有参加采购活动的供应商书面认可，同意重新实</w:t>
      </w:r>
      <w:r w:rsidRPr="009E1E21">
        <w:rPr>
          <w:rFonts w:ascii="仿宋" w:eastAsia="仿宋" w:hAnsi="仿宋" w:cs="宋体" w:hint="eastAsia"/>
          <w:sz w:val="28"/>
          <w:szCs w:val="28"/>
        </w:rPr>
        <w:lastRenderedPageBreak/>
        <w:t>行资格性审查的，可以直接重新实行资格性审查，并重</w:t>
      </w:r>
      <w:proofErr w:type="gramStart"/>
      <w:r w:rsidRPr="009E1E21">
        <w:rPr>
          <w:rFonts w:ascii="仿宋" w:eastAsia="仿宋" w:hAnsi="仿宋" w:cs="宋体" w:hint="eastAsia"/>
          <w:sz w:val="28"/>
          <w:szCs w:val="28"/>
        </w:rPr>
        <w:t>新按照</w:t>
      </w:r>
      <w:proofErr w:type="gramEnd"/>
      <w:r w:rsidRPr="009E1E21">
        <w:rPr>
          <w:rFonts w:ascii="仿宋" w:eastAsia="仿宋" w:hAnsi="仿宋" w:cs="宋体" w:hint="eastAsia"/>
          <w:sz w:val="28"/>
          <w:szCs w:val="28"/>
        </w:rPr>
        <w:t>规定要求进行磋商评审。</w:t>
      </w:r>
    </w:p>
    <w:p w:rsidR="00860E42" w:rsidRPr="009E1E21" w:rsidRDefault="005C282C">
      <w:pPr>
        <w:pStyle w:val="2"/>
        <w:ind w:left="851" w:hanging="851"/>
        <w:rPr>
          <w:rFonts w:ascii="仿宋" w:eastAsia="仿宋" w:hAnsi="仿宋"/>
        </w:rPr>
      </w:pPr>
      <w:bookmarkStart w:id="83" w:name="_Toc80711400"/>
      <w:r w:rsidRPr="009E1E21">
        <w:rPr>
          <w:rFonts w:ascii="仿宋" w:eastAsia="仿宋" w:hAnsi="仿宋" w:hint="eastAsia"/>
        </w:rPr>
        <w:t>确定成交供应商</w:t>
      </w:r>
      <w:bookmarkEnd w:id="79"/>
      <w:bookmarkEnd w:id="83"/>
    </w:p>
    <w:p w:rsidR="00860E42" w:rsidRPr="009E1E21" w:rsidRDefault="005C282C">
      <w:pPr>
        <w:tabs>
          <w:tab w:val="left" w:pos="1134"/>
        </w:tabs>
        <w:snapToGrid w:val="0"/>
        <w:spacing w:line="360" w:lineRule="auto"/>
        <w:ind w:firstLineChars="200" w:firstLine="560"/>
        <w:rPr>
          <w:rFonts w:ascii="仿宋" w:eastAsia="仿宋" w:hAnsi="仿宋" w:cs="宋体"/>
          <w:sz w:val="28"/>
          <w:szCs w:val="28"/>
        </w:rPr>
      </w:pPr>
      <w:r w:rsidRPr="009E1E21">
        <w:rPr>
          <w:rFonts w:ascii="仿宋" w:eastAsia="仿宋" w:hAnsi="仿宋" w:cs="宋体" w:hint="eastAsia"/>
          <w:sz w:val="28"/>
          <w:szCs w:val="28"/>
        </w:rPr>
        <w:t>一、采购人根据磋商小组推荐的成交候选人名单，按顺序确定</w:t>
      </w:r>
      <w:r w:rsidRPr="009E1E21">
        <w:rPr>
          <w:rFonts w:ascii="仿宋" w:eastAsia="仿宋" w:hAnsi="仿宋" w:cs="宋体"/>
          <w:sz w:val="28"/>
          <w:szCs w:val="28"/>
        </w:rPr>
        <w:t>1名</w:t>
      </w:r>
      <w:r w:rsidRPr="009E1E21">
        <w:rPr>
          <w:rFonts w:ascii="仿宋" w:eastAsia="仿宋" w:hAnsi="仿宋" w:cs="宋体" w:hint="eastAsia"/>
          <w:sz w:val="28"/>
          <w:szCs w:val="28"/>
        </w:rPr>
        <w:t>成交供应商。成交候选供应商并列的，采购人采取随机抽取的方式确定。</w:t>
      </w:r>
    </w:p>
    <w:p w:rsidR="00860E42" w:rsidRPr="009E1E21" w:rsidRDefault="005C282C">
      <w:pPr>
        <w:tabs>
          <w:tab w:val="left" w:pos="1134"/>
        </w:tabs>
        <w:snapToGrid w:val="0"/>
        <w:spacing w:line="360" w:lineRule="auto"/>
        <w:ind w:firstLineChars="200" w:firstLine="560"/>
        <w:rPr>
          <w:rFonts w:ascii="仿宋" w:eastAsia="仿宋" w:hAnsi="仿宋" w:cs="宋体"/>
          <w:sz w:val="28"/>
          <w:szCs w:val="28"/>
        </w:rPr>
      </w:pPr>
      <w:r w:rsidRPr="009E1E21">
        <w:rPr>
          <w:rFonts w:ascii="仿宋" w:eastAsia="仿宋" w:hAnsi="仿宋" w:cs="宋体" w:hint="eastAsia"/>
          <w:sz w:val="28"/>
          <w:szCs w:val="28"/>
        </w:rPr>
        <w:t xml:space="preserve">二、评审结束后，采购中心在评审结束之日起 2 </w:t>
      </w:r>
      <w:proofErr w:type="gramStart"/>
      <w:r w:rsidRPr="009E1E21">
        <w:rPr>
          <w:rFonts w:ascii="仿宋" w:eastAsia="仿宋" w:hAnsi="仿宋" w:cs="宋体" w:hint="eastAsia"/>
          <w:sz w:val="28"/>
          <w:szCs w:val="28"/>
        </w:rPr>
        <w:t>个</w:t>
      </w:r>
      <w:proofErr w:type="gramEnd"/>
      <w:r w:rsidRPr="009E1E21">
        <w:rPr>
          <w:rFonts w:ascii="仿宋" w:eastAsia="仿宋" w:hAnsi="仿宋" w:cs="宋体" w:hint="eastAsia"/>
          <w:sz w:val="28"/>
          <w:szCs w:val="28"/>
        </w:rPr>
        <w:t xml:space="preserve">工作日内将评审报告及有关资料送交采购人确定 1 </w:t>
      </w:r>
      <w:proofErr w:type="gramStart"/>
      <w:r w:rsidRPr="009E1E21">
        <w:rPr>
          <w:rFonts w:ascii="仿宋" w:eastAsia="仿宋" w:hAnsi="仿宋" w:cs="宋体" w:hint="eastAsia"/>
          <w:sz w:val="28"/>
          <w:szCs w:val="28"/>
        </w:rPr>
        <w:t>名成交</w:t>
      </w:r>
      <w:proofErr w:type="gramEnd"/>
      <w:r w:rsidRPr="009E1E21">
        <w:rPr>
          <w:rFonts w:ascii="仿宋" w:eastAsia="仿宋" w:hAnsi="仿宋" w:cs="宋体" w:hint="eastAsia"/>
          <w:sz w:val="28"/>
          <w:szCs w:val="28"/>
        </w:rPr>
        <w:t>供应商。</w:t>
      </w:r>
    </w:p>
    <w:p w:rsidR="00860E42" w:rsidRPr="009E1E21" w:rsidRDefault="005C282C">
      <w:pPr>
        <w:tabs>
          <w:tab w:val="left" w:pos="1134"/>
        </w:tabs>
        <w:snapToGrid w:val="0"/>
        <w:spacing w:line="360" w:lineRule="auto"/>
        <w:ind w:firstLineChars="200" w:firstLine="560"/>
        <w:rPr>
          <w:rFonts w:ascii="仿宋" w:eastAsia="仿宋" w:hAnsi="仿宋" w:cs="宋体"/>
          <w:sz w:val="28"/>
          <w:szCs w:val="28"/>
        </w:rPr>
      </w:pPr>
      <w:r w:rsidRPr="009E1E21">
        <w:rPr>
          <w:rFonts w:ascii="仿宋" w:eastAsia="仿宋" w:hAnsi="仿宋" w:cs="宋体" w:hint="eastAsia"/>
          <w:sz w:val="28"/>
          <w:szCs w:val="28"/>
        </w:rPr>
        <w:t>三、采购人在收到评审报告后5个工作日内，按照评审报告中推荐的成交候选供应商排序确定成交供应商。如果成交候选人及其现任法定代表人、主要负责人存在行贿犯罪记录，采购人不确定其为成交供应商。</w:t>
      </w:r>
    </w:p>
    <w:p w:rsidR="00860E42" w:rsidRPr="009E1E21" w:rsidRDefault="005C282C">
      <w:pPr>
        <w:tabs>
          <w:tab w:val="left" w:pos="1134"/>
        </w:tabs>
        <w:snapToGrid w:val="0"/>
        <w:spacing w:line="360" w:lineRule="auto"/>
        <w:ind w:firstLineChars="200" w:firstLine="560"/>
        <w:rPr>
          <w:rFonts w:ascii="仿宋" w:eastAsia="仿宋" w:hAnsi="仿宋" w:cs="宋体"/>
          <w:sz w:val="28"/>
          <w:szCs w:val="28"/>
        </w:rPr>
      </w:pPr>
      <w:r w:rsidRPr="009E1E21">
        <w:rPr>
          <w:rFonts w:ascii="仿宋" w:eastAsia="仿宋" w:hAnsi="仿宋" w:cs="宋体" w:hint="eastAsia"/>
          <w:sz w:val="28"/>
          <w:szCs w:val="28"/>
        </w:rPr>
        <w:t>根据四川省人民检察院、四川省财政厅《关于在政府采购活动中全面开展行贿犯罪档案查询的通知》（</w:t>
      </w:r>
      <w:proofErr w:type="gramStart"/>
      <w:r w:rsidRPr="009E1E21">
        <w:rPr>
          <w:rFonts w:ascii="仿宋" w:eastAsia="仿宋" w:hAnsi="仿宋" w:cs="宋体" w:hint="eastAsia"/>
          <w:sz w:val="28"/>
          <w:szCs w:val="28"/>
        </w:rPr>
        <w:t>川检会</w:t>
      </w:r>
      <w:proofErr w:type="gramEnd"/>
      <w:r w:rsidRPr="009E1E21">
        <w:rPr>
          <w:rFonts w:ascii="仿宋" w:eastAsia="仿宋" w:hAnsi="仿宋" w:cs="宋体" w:hint="eastAsia"/>
          <w:sz w:val="28"/>
          <w:szCs w:val="28"/>
        </w:rPr>
        <w:t>[2016]5号）以及成都市人民检察院《关于停止行贿犯罪档案查询的公告》，采购人在确认成交供应商前，应当在中国裁判文书（http://wenshu.court.gov.cn）查询成交候选供应商及其现任法定代表人、主要负责人是否存在行贿犯罪记录。</w:t>
      </w:r>
    </w:p>
    <w:p w:rsidR="00860E42" w:rsidRPr="009E1E21" w:rsidRDefault="005C282C">
      <w:pPr>
        <w:tabs>
          <w:tab w:val="left" w:pos="1134"/>
        </w:tabs>
        <w:snapToGrid w:val="0"/>
        <w:spacing w:line="360" w:lineRule="auto"/>
        <w:ind w:firstLineChars="200" w:firstLine="560"/>
        <w:rPr>
          <w:rFonts w:ascii="仿宋" w:eastAsia="仿宋" w:hAnsi="仿宋" w:cs="宋体"/>
          <w:sz w:val="28"/>
          <w:szCs w:val="28"/>
        </w:rPr>
      </w:pPr>
      <w:r w:rsidRPr="009E1E21">
        <w:rPr>
          <w:rFonts w:ascii="仿宋" w:eastAsia="仿宋" w:hAnsi="仿宋" w:cs="宋体" w:hint="eastAsia"/>
          <w:sz w:val="28"/>
          <w:szCs w:val="28"/>
        </w:rPr>
        <w:t>四、采购人因客观情况不能在规定时间内确定成交供应商的，应当向各方当事人说明情况，并报同级财政部门备案。采购人无正当理由拒绝在规定时间内确定成交供应商的，成交候选供应商可以向同级财政部门申诉。</w:t>
      </w:r>
      <w:r w:rsidRPr="009E1E21">
        <w:rPr>
          <w:rFonts w:ascii="仿宋" w:eastAsia="仿宋" w:hAnsi="仿宋" w:cs="宋体"/>
          <w:sz w:val="28"/>
          <w:szCs w:val="28"/>
        </w:rPr>
        <w:t>采购人逾期未确定成交</w:t>
      </w:r>
      <w:proofErr w:type="gramStart"/>
      <w:r w:rsidRPr="009E1E21">
        <w:rPr>
          <w:rFonts w:ascii="仿宋" w:eastAsia="仿宋" w:hAnsi="仿宋" w:cs="宋体"/>
          <w:sz w:val="28"/>
          <w:szCs w:val="28"/>
        </w:rPr>
        <w:t>供应商且不</w:t>
      </w:r>
      <w:proofErr w:type="gramEnd"/>
      <w:r w:rsidRPr="009E1E21">
        <w:rPr>
          <w:rFonts w:ascii="仿宋" w:eastAsia="仿宋" w:hAnsi="仿宋" w:cs="宋体"/>
          <w:sz w:val="28"/>
          <w:szCs w:val="28"/>
        </w:rPr>
        <w:t>提出异议的，视为确定评审报告提出的排序第一的供应商为成交供应商。</w:t>
      </w:r>
    </w:p>
    <w:p w:rsidR="00860E42" w:rsidRPr="009E1E21" w:rsidRDefault="005C282C">
      <w:pPr>
        <w:tabs>
          <w:tab w:val="left" w:pos="1134"/>
        </w:tabs>
        <w:snapToGrid w:val="0"/>
        <w:spacing w:line="360" w:lineRule="auto"/>
        <w:ind w:firstLineChars="200" w:firstLine="560"/>
        <w:rPr>
          <w:rFonts w:ascii="仿宋" w:eastAsia="仿宋" w:hAnsi="仿宋" w:cs="宋体"/>
          <w:sz w:val="28"/>
          <w:szCs w:val="28"/>
        </w:rPr>
      </w:pPr>
      <w:r w:rsidRPr="009E1E21">
        <w:rPr>
          <w:rFonts w:ascii="仿宋" w:eastAsia="仿宋" w:hAnsi="仿宋" w:cs="宋体" w:hint="eastAsia"/>
          <w:sz w:val="28"/>
          <w:szCs w:val="28"/>
        </w:rPr>
        <w:t>五、采购人确定成交供应</w:t>
      </w:r>
      <w:proofErr w:type="gramStart"/>
      <w:r w:rsidRPr="009E1E21">
        <w:rPr>
          <w:rFonts w:ascii="仿宋" w:eastAsia="仿宋" w:hAnsi="仿宋" w:cs="宋体" w:hint="eastAsia"/>
          <w:sz w:val="28"/>
          <w:szCs w:val="28"/>
        </w:rPr>
        <w:t>商过程</w:t>
      </w:r>
      <w:proofErr w:type="gramEnd"/>
      <w:r w:rsidRPr="009E1E21">
        <w:rPr>
          <w:rFonts w:ascii="仿宋" w:eastAsia="仿宋" w:hAnsi="仿宋" w:cs="宋体" w:hint="eastAsia"/>
          <w:sz w:val="28"/>
          <w:szCs w:val="28"/>
        </w:rPr>
        <w:t>中，发现成交候选供应商有下列情形之一的，应当不予确定其为成交供应商, 由后一位成交候选供应商接替，依次类推，或重新组织采购：</w:t>
      </w:r>
    </w:p>
    <w:p w:rsidR="00860E42" w:rsidRPr="009E1E21" w:rsidRDefault="005C282C">
      <w:pPr>
        <w:numPr>
          <w:ilvl w:val="1"/>
          <w:numId w:val="17"/>
        </w:numPr>
        <w:tabs>
          <w:tab w:val="left" w:pos="851"/>
          <w:tab w:val="left" w:pos="1134"/>
          <w:tab w:val="left" w:pos="1276"/>
        </w:tabs>
        <w:snapToGrid w:val="0"/>
        <w:spacing w:line="620" w:lineRule="exact"/>
        <w:ind w:left="0" w:firstLineChars="200" w:firstLine="560"/>
        <w:rPr>
          <w:rFonts w:ascii="仿宋" w:eastAsia="仿宋" w:hAnsi="仿宋" w:cs="宋体"/>
          <w:sz w:val="28"/>
          <w:szCs w:val="28"/>
        </w:rPr>
      </w:pPr>
      <w:r w:rsidRPr="009E1E21">
        <w:rPr>
          <w:rFonts w:ascii="仿宋" w:eastAsia="仿宋" w:hAnsi="仿宋" w:cs="宋体" w:hint="eastAsia"/>
          <w:sz w:val="28"/>
          <w:szCs w:val="28"/>
        </w:rPr>
        <w:t>成交候选供应</w:t>
      </w:r>
      <w:proofErr w:type="gramStart"/>
      <w:r w:rsidRPr="009E1E21">
        <w:rPr>
          <w:rFonts w:ascii="仿宋" w:eastAsia="仿宋" w:hAnsi="仿宋" w:cs="宋体" w:hint="eastAsia"/>
          <w:sz w:val="28"/>
          <w:szCs w:val="28"/>
        </w:rPr>
        <w:t>商存在</w:t>
      </w:r>
      <w:proofErr w:type="gramEnd"/>
      <w:r w:rsidRPr="009E1E21">
        <w:rPr>
          <w:rFonts w:ascii="仿宋" w:eastAsia="仿宋" w:hAnsi="仿宋" w:cs="宋体" w:hint="eastAsia"/>
          <w:sz w:val="28"/>
          <w:szCs w:val="28"/>
        </w:rPr>
        <w:t>违法、违纪行为的；</w:t>
      </w:r>
    </w:p>
    <w:p w:rsidR="00860E42" w:rsidRPr="009E1E21" w:rsidRDefault="005C282C">
      <w:pPr>
        <w:numPr>
          <w:ilvl w:val="1"/>
          <w:numId w:val="17"/>
        </w:numPr>
        <w:tabs>
          <w:tab w:val="left" w:pos="851"/>
          <w:tab w:val="left" w:pos="1134"/>
          <w:tab w:val="left" w:pos="1276"/>
        </w:tabs>
        <w:snapToGrid w:val="0"/>
        <w:spacing w:line="620" w:lineRule="exact"/>
        <w:ind w:left="0" w:firstLineChars="200" w:firstLine="560"/>
        <w:rPr>
          <w:rFonts w:ascii="仿宋" w:eastAsia="仿宋" w:hAnsi="仿宋" w:cs="宋体"/>
          <w:sz w:val="28"/>
          <w:szCs w:val="28"/>
        </w:rPr>
      </w:pPr>
      <w:r w:rsidRPr="009E1E21">
        <w:rPr>
          <w:rFonts w:ascii="仿宋" w:eastAsia="仿宋" w:hAnsi="仿宋" w:cs="宋体" w:hint="eastAsia"/>
          <w:sz w:val="28"/>
          <w:szCs w:val="28"/>
        </w:rPr>
        <w:t>成交候选供应商因不可抗力、社会经济形势发生重大变化、破产、重组等原因确定无法履行政府采购合同的。</w:t>
      </w:r>
    </w:p>
    <w:p w:rsidR="00860E42" w:rsidRPr="009E1E21" w:rsidRDefault="005C282C">
      <w:pPr>
        <w:numPr>
          <w:ilvl w:val="1"/>
          <w:numId w:val="17"/>
        </w:numPr>
        <w:tabs>
          <w:tab w:val="left" w:pos="851"/>
          <w:tab w:val="left" w:pos="1134"/>
          <w:tab w:val="left" w:pos="1276"/>
        </w:tabs>
        <w:snapToGrid w:val="0"/>
        <w:spacing w:line="620" w:lineRule="exact"/>
        <w:ind w:left="0" w:firstLineChars="200" w:firstLine="560"/>
        <w:rPr>
          <w:rFonts w:ascii="仿宋" w:eastAsia="仿宋" w:hAnsi="仿宋" w:cs="宋体"/>
          <w:sz w:val="28"/>
          <w:szCs w:val="28"/>
        </w:rPr>
      </w:pPr>
      <w:r w:rsidRPr="009E1E21">
        <w:rPr>
          <w:rFonts w:ascii="仿宋" w:eastAsia="仿宋" w:hAnsi="仿宋" w:cs="宋体" w:hint="eastAsia"/>
          <w:sz w:val="28"/>
          <w:szCs w:val="28"/>
        </w:rPr>
        <w:lastRenderedPageBreak/>
        <w:t>成交候选供应商未按竞争性磋商文件要求，按时足额缴纳履约保证金的。</w:t>
      </w:r>
    </w:p>
    <w:p w:rsidR="00860E42" w:rsidRPr="009E1E21" w:rsidRDefault="005C282C">
      <w:pPr>
        <w:snapToGrid w:val="0"/>
        <w:spacing w:line="620" w:lineRule="exact"/>
        <w:ind w:firstLineChars="200" w:firstLine="560"/>
        <w:rPr>
          <w:rFonts w:ascii="仿宋" w:eastAsia="仿宋" w:hAnsi="仿宋" w:cs="宋体"/>
          <w:sz w:val="28"/>
          <w:szCs w:val="28"/>
        </w:rPr>
      </w:pPr>
      <w:r w:rsidRPr="009E1E21">
        <w:rPr>
          <w:rFonts w:ascii="仿宋" w:eastAsia="仿宋" w:hAnsi="仿宋" w:cs="宋体" w:hint="eastAsia"/>
          <w:sz w:val="28"/>
          <w:szCs w:val="28"/>
        </w:rPr>
        <w:t>采购人不按要求确定候选供应商为成交供应商的，应提供相关证明材料并报财政部门备案。</w:t>
      </w:r>
    </w:p>
    <w:p w:rsidR="00860E42" w:rsidRPr="009E1E21" w:rsidRDefault="005C282C">
      <w:pPr>
        <w:tabs>
          <w:tab w:val="left" w:pos="1155"/>
        </w:tabs>
        <w:snapToGrid w:val="0"/>
        <w:spacing w:line="360" w:lineRule="auto"/>
        <w:ind w:firstLineChars="200" w:firstLine="560"/>
        <w:rPr>
          <w:rFonts w:ascii="仿宋" w:eastAsia="仿宋" w:hAnsi="仿宋" w:cs="宋体"/>
          <w:sz w:val="28"/>
          <w:szCs w:val="28"/>
        </w:rPr>
      </w:pPr>
      <w:r w:rsidRPr="009E1E21">
        <w:rPr>
          <w:rFonts w:ascii="仿宋" w:eastAsia="仿宋" w:hAnsi="仿宋" w:cs="宋体" w:hint="eastAsia"/>
          <w:sz w:val="28"/>
          <w:szCs w:val="28"/>
        </w:rPr>
        <w:t>六、采购人、采购中心不解释成交或未成交原因，不退回施工响应文件和其他磋商资料。</w:t>
      </w:r>
    </w:p>
    <w:p w:rsidR="00860E42" w:rsidRPr="009E1E21" w:rsidRDefault="005C282C">
      <w:pPr>
        <w:pStyle w:val="2"/>
        <w:ind w:left="851" w:hanging="851"/>
        <w:rPr>
          <w:rFonts w:ascii="仿宋" w:eastAsia="仿宋" w:hAnsi="仿宋"/>
        </w:rPr>
      </w:pPr>
      <w:bookmarkStart w:id="84" w:name="_Toc421781448"/>
      <w:bookmarkStart w:id="85" w:name="_Toc80711401"/>
      <w:bookmarkStart w:id="86" w:name="_Toc320698750"/>
      <w:r w:rsidRPr="009E1E21">
        <w:rPr>
          <w:rFonts w:ascii="仿宋" w:eastAsia="仿宋" w:hAnsi="仿宋" w:hint="eastAsia"/>
        </w:rPr>
        <w:t>磋商小组</w:t>
      </w:r>
      <w:bookmarkEnd w:id="84"/>
      <w:r w:rsidRPr="009E1E21">
        <w:rPr>
          <w:rFonts w:ascii="仿宋" w:eastAsia="仿宋" w:hAnsi="仿宋" w:hint="eastAsia"/>
        </w:rPr>
        <w:t>成员义务</w:t>
      </w:r>
      <w:bookmarkEnd w:id="85"/>
    </w:p>
    <w:p w:rsidR="00860E42" w:rsidRPr="009E1E21" w:rsidRDefault="005C282C">
      <w:pPr>
        <w:tabs>
          <w:tab w:val="left" w:pos="851"/>
        </w:tabs>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磋商小组成员在政府采购活动中承担以下义务：</w:t>
      </w:r>
      <w:bookmarkEnd w:id="86"/>
    </w:p>
    <w:p w:rsidR="00860E42" w:rsidRPr="009E1E21" w:rsidRDefault="005C282C">
      <w:pPr>
        <w:widowControl w:val="0"/>
        <w:numPr>
          <w:ilvl w:val="0"/>
          <w:numId w:val="18"/>
        </w:numPr>
        <w:tabs>
          <w:tab w:val="left" w:pos="1155"/>
        </w:tabs>
        <w:spacing w:line="360" w:lineRule="auto"/>
        <w:ind w:left="0" w:firstLine="525"/>
        <w:jc w:val="both"/>
        <w:rPr>
          <w:rFonts w:ascii="仿宋" w:eastAsia="仿宋" w:hAnsi="仿宋"/>
          <w:sz w:val="28"/>
          <w:szCs w:val="28"/>
        </w:rPr>
      </w:pPr>
      <w:r w:rsidRPr="009E1E21">
        <w:rPr>
          <w:rFonts w:ascii="仿宋" w:eastAsia="仿宋" w:hAnsi="仿宋" w:hint="eastAsia"/>
          <w:sz w:val="28"/>
          <w:szCs w:val="28"/>
        </w:rPr>
        <w:t>遵纪守法，客观、公正、廉洁地履行职责。</w:t>
      </w:r>
    </w:p>
    <w:p w:rsidR="00860E42" w:rsidRPr="009E1E21" w:rsidRDefault="005C282C">
      <w:pPr>
        <w:widowControl w:val="0"/>
        <w:numPr>
          <w:ilvl w:val="0"/>
          <w:numId w:val="18"/>
        </w:numPr>
        <w:tabs>
          <w:tab w:val="left" w:pos="1155"/>
        </w:tabs>
        <w:spacing w:line="360" w:lineRule="auto"/>
        <w:ind w:left="0" w:firstLine="525"/>
        <w:jc w:val="both"/>
        <w:rPr>
          <w:rFonts w:ascii="仿宋" w:eastAsia="仿宋" w:hAnsi="仿宋"/>
          <w:sz w:val="28"/>
          <w:szCs w:val="28"/>
        </w:rPr>
      </w:pPr>
      <w:r w:rsidRPr="009E1E21">
        <w:rPr>
          <w:rFonts w:ascii="仿宋" w:eastAsia="仿宋" w:hAnsi="仿宋" w:hint="eastAsia"/>
          <w:sz w:val="28"/>
          <w:szCs w:val="28"/>
        </w:rPr>
        <w:t>按照政府采购法律法规和磋商文件的规定要求对供应商的资格条件和供应商提供的服务价格、服务、商务等方面严格进行独立评审，提供科学合理、公平公正的评审意见，参与起草评审报告，并予签字确认。</w:t>
      </w:r>
    </w:p>
    <w:p w:rsidR="00860E42" w:rsidRPr="009E1E21" w:rsidRDefault="005C282C">
      <w:pPr>
        <w:widowControl w:val="0"/>
        <w:numPr>
          <w:ilvl w:val="0"/>
          <w:numId w:val="18"/>
        </w:numPr>
        <w:tabs>
          <w:tab w:val="left" w:pos="1155"/>
        </w:tabs>
        <w:spacing w:line="360" w:lineRule="auto"/>
        <w:ind w:left="0" w:firstLine="525"/>
        <w:jc w:val="both"/>
        <w:rPr>
          <w:rFonts w:ascii="仿宋" w:eastAsia="仿宋" w:hAnsi="仿宋"/>
          <w:sz w:val="28"/>
          <w:szCs w:val="28"/>
        </w:rPr>
      </w:pPr>
      <w:r w:rsidRPr="009E1E21">
        <w:rPr>
          <w:rFonts w:ascii="仿宋" w:eastAsia="仿宋" w:hAnsi="仿宋" w:hint="eastAsia"/>
          <w:sz w:val="28"/>
          <w:szCs w:val="28"/>
        </w:rPr>
        <w:t>保守秘密。不得泄漏供应商的磋商文件及知悉的商业秘密，不得向供应商透露评审情况。</w:t>
      </w:r>
    </w:p>
    <w:p w:rsidR="00860E42" w:rsidRPr="009E1E21" w:rsidRDefault="005C282C">
      <w:pPr>
        <w:widowControl w:val="0"/>
        <w:numPr>
          <w:ilvl w:val="0"/>
          <w:numId w:val="18"/>
        </w:numPr>
        <w:tabs>
          <w:tab w:val="left" w:pos="1155"/>
        </w:tabs>
        <w:spacing w:line="360" w:lineRule="auto"/>
        <w:ind w:left="0" w:firstLine="525"/>
        <w:jc w:val="both"/>
        <w:rPr>
          <w:rFonts w:ascii="仿宋" w:eastAsia="仿宋" w:hAnsi="仿宋"/>
          <w:sz w:val="28"/>
          <w:szCs w:val="28"/>
        </w:rPr>
      </w:pPr>
      <w:r w:rsidRPr="009E1E21">
        <w:rPr>
          <w:rFonts w:ascii="仿宋" w:eastAsia="仿宋" w:hAnsi="仿宋" w:hint="eastAsia"/>
          <w:sz w:val="28"/>
          <w:szCs w:val="28"/>
        </w:rPr>
        <w:t>发现供应商在政府采购活动中有不正当竞争或恶意串通等违规行为，及时向政府采购评审工作的组织者或财政部门报告并加以制止。</w:t>
      </w:r>
    </w:p>
    <w:p w:rsidR="00860E42" w:rsidRPr="009E1E21" w:rsidRDefault="005C282C">
      <w:pPr>
        <w:widowControl w:val="0"/>
        <w:numPr>
          <w:ilvl w:val="0"/>
          <w:numId w:val="18"/>
        </w:numPr>
        <w:tabs>
          <w:tab w:val="left" w:pos="1155"/>
        </w:tabs>
        <w:spacing w:line="360" w:lineRule="auto"/>
        <w:ind w:left="0" w:firstLine="525"/>
        <w:jc w:val="both"/>
        <w:rPr>
          <w:rFonts w:ascii="仿宋" w:eastAsia="仿宋" w:hAnsi="仿宋"/>
          <w:sz w:val="28"/>
          <w:szCs w:val="28"/>
        </w:rPr>
      </w:pPr>
      <w:r w:rsidRPr="009E1E21">
        <w:rPr>
          <w:rFonts w:ascii="仿宋" w:eastAsia="仿宋" w:hAnsi="仿宋" w:hint="eastAsia"/>
          <w:sz w:val="28"/>
          <w:szCs w:val="28"/>
        </w:rPr>
        <w:t>发现采购人、采购中心及其工作人员在政府采购活动中有干预评审、发表倾向性和歧视性言论、受贿或者接受供应商的其他好处及其他违法违规行为，及时向财政部门报告。</w:t>
      </w:r>
    </w:p>
    <w:p w:rsidR="00860E42" w:rsidRPr="009E1E21" w:rsidRDefault="005C282C">
      <w:pPr>
        <w:widowControl w:val="0"/>
        <w:numPr>
          <w:ilvl w:val="0"/>
          <w:numId w:val="18"/>
        </w:numPr>
        <w:tabs>
          <w:tab w:val="left" w:pos="1155"/>
        </w:tabs>
        <w:spacing w:line="360" w:lineRule="auto"/>
        <w:ind w:left="0" w:firstLine="525"/>
        <w:jc w:val="both"/>
        <w:rPr>
          <w:rFonts w:ascii="仿宋" w:eastAsia="仿宋" w:hAnsi="仿宋"/>
          <w:sz w:val="28"/>
          <w:szCs w:val="28"/>
        </w:rPr>
      </w:pPr>
      <w:r w:rsidRPr="009E1E21">
        <w:rPr>
          <w:rFonts w:ascii="仿宋" w:eastAsia="仿宋" w:hAnsi="仿宋" w:hint="eastAsia"/>
          <w:sz w:val="28"/>
          <w:szCs w:val="28"/>
        </w:rPr>
        <w:t>解答有关方面对政府采购评审工作中有关问题的询问，配合采购人或者采购中心答复供应商的询问、质疑，配合财政部门的投诉处理工作等事宜。</w:t>
      </w:r>
    </w:p>
    <w:p w:rsidR="00860E42" w:rsidRPr="009E1E21" w:rsidRDefault="005C282C">
      <w:pPr>
        <w:widowControl w:val="0"/>
        <w:numPr>
          <w:ilvl w:val="0"/>
          <w:numId w:val="18"/>
        </w:numPr>
        <w:tabs>
          <w:tab w:val="left" w:pos="1155"/>
        </w:tabs>
        <w:spacing w:line="360" w:lineRule="auto"/>
        <w:ind w:left="0" w:firstLine="525"/>
        <w:jc w:val="both"/>
        <w:rPr>
          <w:rFonts w:ascii="仿宋" w:eastAsia="仿宋" w:hAnsi="仿宋"/>
          <w:sz w:val="28"/>
          <w:szCs w:val="28"/>
        </w:rPr>
      </w:pPr>
      <w:r w:rsidRPr="009E1E21">
        <w:rPr>
          <w:rFonts w:ascii="仿宋" w:eastAsia="仿宋" w:hAnsi="仿宋" w:hint="eastAsia"/>
          <w:sz w:val="28"/>
          <w:szCs w:val="28"/>
        </w:rPr>
        <w:t>法律、法规和规章规定的其他义务。</w:t>
      </w:r>
    </w:p>
    <w:p w:rsidR="00860E42" w:rsidRPr="009E1E21" w:rsidRDefault="005C282C">
      <w:pPr>
        <w:pStyle w:val="2"/>
        <w:tabs>
          <w:tab w:val="clear" w:pos="426"/>
          <w:tab w:val="clear" w:pos="567"/>
        </w:tabs>
        <w:ind w:left="1985" w:hanging="1985"/>
        <w:jc w:val="left"/>
        <w:rPr>
          <w:rFonts w:ascii="仿宋" w:eastAsia="仿宋" w:hAnsi="仿宋"/>
        </w:rPr>
      </w:pPr>
      <w:bookmarkStart w:id="87" w:name="_Toc4596947"/>
      <w:bookmarkStart w:id="88" w:name="_Toc80711402"/>
      <w:r w:rsidRPr="009E1E21">
        <w:rPr>
          <w:rFonts w:ascii="仿宋" w:eastAsia="仿宋" w:hAnsi="仿宋" w:hint="eastAsia"/>
        </w:rPr>
        <w:t>磋商小组及其成员不得有下列行为</w:t>
      </w:r>
      <w:bookmarkEnd w:id="87"/>
      <w:bookmarkEnd w:id="88"/>
    </w:p>
    <w:p w:rsidR="00860E42" w:rsidRPr="009E1E21" w:rsidRDefault="005C282C">
      <w:pPr>
        <w:tabs>
          <w:tab w:val="left" w:pos="1418"/>
        </w:tabs>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一、确定参与磋商后，至递交施工响应文件截止时间前私自接触供应商；</w:t>
      </w:r>
    </w:p>
    <w:p w:rsidR="00860E42" w:rsidRPr="009E1E21" w:rsidRDefault="005C282C">
      <w:pPr>
        <w:tabs>
          <w:tab w:val="left" w:pos="1418"/>
        </w:tabs>
        <w:spacing w:line="360" w:lineRule="auto"/>
        <w:ind w:firstLineChars="200" w:firstLine="560"/>
        <w:rPr>
          <w:rFonts w:ascii="仿宋" w:eastAsia="仿宋" w:hAnsi="仿宋"/>
          <w:sz w:val="28"/>
          <w:szCs w:val="28"/>
        </w:rPr>
      </w:pPr>
      <w:r w:rsidRPr="009E1E21">
        <w:rPr>
          <w:rFonts w:ascii="仿宋" w:eastAsia="仿宋" w:hAnsi="仿宋" w:hint="eastAsia"/>
          <w:sz w:val="28"/>
          <w:szCs w:val="28"/>
        </w:rPr>
        <w:lastRenderedPageBreak/>
        <w:t>二、违反评审纪律发表倾向性意见或者征询采购人的倾向性意见；</w:t>
      </w:r>
    </w:p>
    <w:p w:rsidR="00860E42" w:rsidRPr="009E1E21" w:rsidRDefault="005C282C">
      <w:pPr>
        <w:tabs>
          <w:tab w:val="left" w:pos="1418"/>
        </w:tabs>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三、对需要专业判断的主观评审因素协商评分；</w:t>
      </w:r>
    </w:p>
    <w:p w:rsidR="00860E42" w:rsidRPr="009E1E21" w:rsidRDefault="005C282C">
      <w:pPr>
        <w:tabs>
          <w:tab w:val="left" w:pos="1418"/>
        </w:tabs>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四、在评审过程中擅离职守，影响磋商程序正常进行的；</w:t>
      </w:r>
    </w:p>
    <w:p w:rsidR="00860E42" w:rsidRPr="009E1E21" w:rsidRDefault="005C282C">
      <w:pPr>
        <w:tabs>
          <w:tab w:val="left" w:pos="1276"/>
          <w:tab w:val="left" w:pos="1418"/>
        </w:tabs>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五、记录、复制或者带走任何评审资料；</w:t>
      </w:r>
    </w:p>
    <w:p w:rsidR="00860E42" w:rsidRPr="009E1E21" w:rsidRDefault="005C282C">
      <w:pPr>
        <w:tabs>
          <w:tab w:val="left" w:pos="993"/>
          <w:tab w:val="left" w:pos="1276"/>
          <w:tab w:val="left" w:pos="1418"/>
        </w:tabs>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六、其他不遵守评审纪律的行为。</w:t>
      </w:r>
    </w:p>
    <w:p w:rsidR="00860E42" w:rsidRPr="009E1E21" w:rsidRDefault="005C282C">
      <w:pPr>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磋商小组有前款第一至四项行为之一的，其评审意见无效，并不得获取评审劳务报酬和报销异地评审差旅费。</w:t>
      </w:r>
    </w:p>
    <w:p w:rsidR="00860E42" w:rsidRPr="009E1E21" w:rsidRDefault="005C282C">
      <w:pPr>
        <w:pStyle w:val="2"/>
        <w:tabs>
          <w:tab w:val="clear" w:pos="426"/>
          <w:tab w:val="clear" w:pos="567"/>
        </w:tabs>
        <w:ind w:left="1985" w:hanging="1985"/>
        <w:jc w:val="left"/>
        <w:rPr>
          <w:rFonts w:ascii="仿宋" w:eastAsia="仿宋" w:hAnsi="仿宋"/>
        </w:rPr>
      </w:pPr>
      <w:bookmarkStart w:id="89" w:name="_Toc4596948"/>
      <w:bookmarkStart w:id="90" w:name="_Toc80711403"/>
      <w:r w:rsidRPr="009E1E21">
        <w:rPr>
          <w:rFonts w:ascii="仿宋" w:eastAsia="仿宋" w:hAnsi="仿宋" w:hint="eastAsia"/>
        </w:rPr>
        <w:t>磋商纪律</w:t>
      </w:r>
      <w:bookmarkEnd w:id="89"/>
      <w:bookmarkEnd w:id="90"/>
    </w:p>
    <w:p w:rsidR="00860E42" w:rsidRPr="009E1E21" w:rsidRDefault="005C282C">
      <w:pPr>
        <w:snapToGrid w:val="0"/>
        <w:spacing w:line="360" w:lineRule="auto"/>
        <w:ind w:firstLineChars="200" w:firstLine="560"/>
        <w:rPr>
          <w:rFonts w:ascii="仿宋" w:eastAsia="仿宋" w:hAnsi="仿宋"/>
          <w:sz w:val="28"/>
          <w:szCs w:val="28"/>
        </w:rPr>
      </w:pPr>
      <w:r w:rsidRPr="009E1E21">
        <w:rPr>
          <w:rFonts w:ascii="仿宋" w:eastAsia="仿宋" w:hAnsi="仿宋" w:hint="eastAsia"/>
          <w:sz w:val="28"/>
          <w:szCs w:val="28"/>
        </w:rPr>
        <w:t>磋商小组成员在政府采购活动中应当遵守以下工作纪律：</w:t>
      </w:r>
    </w:p>
    <w:p w:rsidR="00860E42" w:rsidRPr="009E1E21" w:rsidRDefault="005C282C">
      <w:pPr>
        <w:widowControl w:val="0"/>
        <w:numPr>
          <w:ilvl w:val="0"/>
          <w:numId w:val="19"/>
        </w:numPr>
        <w:tabs>
          <w:tab w:val="left" w:pos="1155"/>
        </w:tabs>
        <w:spacing w:line="360" w:lineRule="auto"/>
        <w:ind w:left="0" w:firstLine="527"/>
        <w:jc w:val="both"/>
        <w:rPr>
          <w:rFonts w:ascii="仿宋" w:eastAsia="仿宋" w:hAnsi="仿宋"/>
          <w:sz w:val="28"/>
          <w:szCs w:val="28"/>
        </w:rPr>
      </w:pPr>
      <w:r w:rsidRPr="009E1E21">
        <w:rPr>
          <w:rFonts w:ascii="仿宋" w:eastAsia="仿宋" w:hAnsi="仿宋" w:hint="eastAsia"/>
          <w:sz w:val="28"/>
          <w:szCs w:val="28"/>
        </w:rPr>
        <w:t>遵行《中华人民共和国政府采购法》第十二条和《中华人民共和国政府采购法实施条例》第九条及政府采购相关法律法规关于回避的规定。</w:t>
      </w:r>
    </w:p>
    <w:p w:rsidR="00860E42" w:rsidRPr="009E1E21" w:rsidRDefault="005C282C">
      <w:pPr>
        <w:widowControl w:val="0"/>
        <w:numPr>
          <w:ilvl w:val="0"/>
          <w:numId w:val="19"/>
        </w:numPr>
        <w:tabs>
          <w:tab w:val="left" w:pos="1155"/>
        </w:tabs>
        <w:spacing w:line="360" w:lineRule="auto"/>
        <w:ind w:left="0" w:firstLine="527"/>
        <w:jc w:val="both"/>
        <w:rPr>
          <w:rFonts w:ascii="仿宋" w:eastAsia="仿宋" w:hAnsi="仿宋"/>
          <w:sz w:val="28"/>
          <w:szCs w:val="28"/>
        </w:rPr>
      </w:pPr>
      <w:r w:rsidRPr="009E1E21">
        <w:rPr>
          <w:rFonts w:ascii="仿宋" w:eastAsia="仿宋" w:hAnsi="仿宋" w:hint="eastAsia"/>
          <w:sz w:val="28"/>
          <w:szCs w:val="28"/>
        </w:rPr>
        <w:t>应邀按时参加评审和咨询活动，遵守评标区管理规定。</w:t>
      </w:r>
    </w:p>
    <w:p w:rsidR="00860E42" w:rsidRPr="009E1E21" w:rsidRDefault="005C282C">
      <w:pPr>
        <w:widowControl w:val="0"/>
        <w:numPr>
          <w:ilvl w:val="0"/>
          <w:numId w:val="19"/>
        </w:numPr>
        <w:tabs>
          <w:tab w:val="left" w:pos="1155"/>
        </w:tabs>
        <w:spacing w:line="360" w:lineRule="auto"/>
        <w:ind w:left="0" w:firstLine="527"/>
        <w:jc w:val="both"/>
        <w:rPr>
          <w:rFonts w:ascii="仿宋" w:eastAsia="仿宋" w:hAnsi="仿宋"/>
          <w:sz w:val="28"/>
          <w:szCs w:val="28"/>
        </w:rPr>
      </w:pPr>
      <w:r w:rsidRPr="009E1E21">
        <w:rPr>
          <w:rFonts w:ascii="仿宋" w:eastAsia="仿宋" w:hAnsi="仿宋" w:hint="eastAsia"/>
          <w:sz w:val="28"/>
          <w:szCs w:val="28"/>
        </w:rPr>
        <w:t>进入评标区之前应将所有的通信设备存入采购中心指定的存放处。评审专家不得以任何方式将通信设备带入评标区，否则将被取消其当次项目的评审资格。遇特殊情况不能出席或途中遇阻不能按时参加评审或咨询的，应及时告知财政部门或者采购人或者采购中心，不得私自转托他人。</w:t>
      </w:r>
    </w:p>
    <w:p w:rsidR="00860E42" w:rsidRPr="009E1E21" w:rsidRDefault="005C282C">
      <w:pPr>
        <w:widowControl w:val="0"/>
        <w:numPr>
          <w:ilvl w:val="0"/>
          <w:numId w:val="19"/>
        </w:numPr>
        <w:tabs>
          <w:tab w:val="left" w:pos="1155"/>
        </w:tabs>
        <w:spacing w:line="360" w:lineRule="auto"/>
        <w:ind w:left="0" w:firstLine="527"/>
        <w:jc w:val="both"/>
        <w:rPr>
          <w:rFonts w:ascii="仿宋" w:eastAsia="仿宋" w:hAnsi="仿宋"/>
          <w:sz w:val="28"/>
          <w:szCs w:val="28"/>
        </w:rPr>
      </w:pPr>
      <w:r w:rsidRPr="009E1E21">
        <w:rPr>
          <w:rFonts w:ascii="仿宋" w:eastAsia="仿宋" w:hAnsi="仿宋" w:hint="eastAsia"/>
          <w:sz w:val="28"/>
          <w:szCs w:val="28"/>
        </w:rPr>
        <w:t>不得参加与自己有利害关系的政府采购项目的评审活动。对与自己有利害关系的评审项目，如受到邀请，应主动提出回避。财政部门、采购人或采购中心也可要求该评审专家回避。</w:t>
      </w:r>
    </w:p>
    <w:p w:rsidR="00860E42" w:rsidRPr="009E1E21" w:rsidRDefault="005C282C">
      <w:pPr>
        <w:widowControl w:val="0"/>
        <w:numPr>
          <w:ilvl w:val="0"/>
          <w:numId w:val="19"/>
        </w:numPr>
        <w:tabs>
          <w:tab w:val="left" w:pos="1155"/>
        </w:tabs>
        <w:spacing w:line="360" w:lineRule="auto"/>
        <w:ind w:left="0" w:firstLine="527"/>
        <w:jc w:val="both"/>
        <w:rPr>
          <w:rFonts w:ascii="仿宋" w:eastAsia="仿宋" w:hAnsi="仿宋"/>
          <w:sz w:val="28"/>
          <w:szCs w:val="28"/>
        </w:rPr>
      </w:pPr>
      <w:r w:rsidRPr="009E1E21">
        <w:rPr>
          <w:rFonts w:ascii="仿宋" w:eastAsia="仿宋" w:hAnsi="仿宋" w:hint="eastAsia"/>
          <w:sz w:val="28"/>
          <w:szCs w:val="28"/>
        </w:rPr>
        <w:t>评审过程中关闭通讯设备，不得与外界联系。因发生不可预见情况，确实需要与外界联系的，应告知工作人员，使用由采购中心提供的通信设备，在监督人员监督之下办理。</w:t>
      </w:r>
    </w:p>
    <w:p w:rsidR="00860E42" w:rsidRPr="009E1E21" w:rsidRDefault="005C282C">
      <w:pPr>
        <w:widowControl w:val="0"/>
        <w:numPr>
          <w:ilvl w:val="0"/>
          <w:numId w:val="19"/>
        </w:numPr>
        <w:tabs>
          <w:tab w:val="left" w:pos="1155"/>
        </w:tabs>
        <w:spacing w:line="360" w:lineRule="auto"/>
        <w:ind w:left="0" w:firstLine="527"/>
        <w:jc w:val="both"/>
        <w:rPr>
          <w:rFonts w:ascii="仿宋" w:eastAsia="仿宋" w:hAnsi="仿宋"/>
          <w:sz w:val="28"/>
          <w:szCs w:val="28"/>
        </w:rPr>
      </w:pPr>
      <w:r w:rsidRPr="009E1E21">
        <w:rPr>
          <w:rFonts w:ascii="仿宋" w:eastAsia="仿宋" w:hAnsi="仿宋"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rsidR="00860E42" w:rsidRPr="009E1E21" w:rsidRDefault="005C282C">
      <w:pPr>
        <w:widowControl w:val="0"/>
        <w:numPr>
          <w:ilvl w:val="0"/>
          <w:numId w:val="19"/>
        </w:numPr>
        <w:tabs>
          <w:tab w:val="left" w:pos="1155"/>
        </w:tabs>
        <w:spacing w:line="360" w:lineRule="auto"/>
        <w:ind w:left="0" w:firstLine="527"/>
        <w:jc w:val="both"/>
        <w:rPr>
          <w:rFonts w:ascii="仿宋" w:eastAsia="仿宋" w:hAnsi="仿宋"/>
          <w:sz w:val="28"/>
          <w:szCs w:val="28"/>
        </w:rPr>
      </w:pPr>
      <w:r w:rsidRPr="009E1E21">
        <w:rPr>
          <w:rFonts w:ascii="仿宋" w:eastAsia="仿宋" w:hAnsi="仿宋" w:hint="eastAsia"/>
          <w:sz w:val="28"/>
          <w:szCs w:val="28"/>
        </w:rPr>
        <w:lastRenderedPageBreak/>
        <w:t>在磋商过程中和磋商结束后，不得记录、复制或带走任何评审资料，除因规定的义务外，不得向外界透露评审内容。</w:t>
      </w:r>
    </w:p>
    <w:p w:rsidR="00860E42" w:rsidRPr="009E1E21" w:rsidRDefault="005C282C">
      <w:pPr>
        <w:widowControl w:val="0"/>
        <w:numPr>
          <w:ilvl w:val="0"/>
          <w:numId w:val="19"/>
        </w:numPr>
        <w:tabs>
          <w:tab w:val="left" w:pos="1155"/>
        </w:tabs>
        <w:spacing w:line="360" w:lineRule="auto"/>
        <w:ind w:left="0" w:firstLine="527"/>
        <w:jc w:val="both"/>
        <w:rPr>
          <w:rFonts w:ascii="仿宋" w:eastAsia="仿宋" w:hAnsi="仿宋"/>
          <w:sz w:val="28"/>
          <w:szCs w:val="28"/>
        </w:rPr>
      </w:pPr>
      <w:r w:rsidRPr="009E1E21">
        <w:rPr>
          <w:rFonts w:ascii="仿宋" w:eastAsia="仿宋" w:hAnsi="仿宋" w:hint="eastAsia"/>
          <w:sz w:val="28"/>
          <w:szCs w:val="28"/>
        </w:rPr>
        <w:t>服从评审现场采购中心的现场秩序管理，接受评审现场监督人员的合法监督。</w:t>
      </w:r>
    </w:p>
    <w:p w:rsidR="00860E42" w:rsidRPr="009E1E21" w:rsidRDefault="005C282C">
      <w:pPr>
        <w:widowControl w:val="0"/>
        <w:numPr>
          <w:ilvl w:val="0"/>
          <w:numId w:val="19"/>
        </w:numPr>
        <w:tabs>
          <w:tab w:val="left" w:pos="1155"/>
        </w:tabs>
        <w:spacing w:line="360" w:lineRule="auto"/>
        <w:ind w:left="0" w:firstLine="527"/>
        <w:jc w:val="both"/>
        <w:rPr>
          <w:rFonts w:ascii="仿宋" w:eastAsia="仿宋" w:hAnsi="仿宋"/>
          <w:sz w:val="28"/>
          <w:szCs w:val="28"/>
        </w:rPr>
      </w:pPr>
      <w:r w:rsidRPr="009E1E21">
        <w:rPr>
          <w:rFonts w:ascii="仿宋" w:eastAsia="仿宋" w:hAnsi="仿宋" w:hint="eastAsia"/>
          <w:sz w:val="28"/>
          <w:szCs w:val="28"/>
        </w:rPr>
        <w:t>遵守有关廉洁自律规定，不得私下接触供应商，不得收受供应商及有关业务单位和个人的财物或好处，不得接受采购组织单位的请托。</w:t>
      </w:r>
    </w:p>
    <w:p w:rsidR="00860E42" w:rsidRPr="009E1E21" w:rsidRDefault="005C282C">
      <w:pPr>
        <w:widowControl w:val="0"/>
        <w:numPr>
          <w:ilvl w:val="0"/>
          <w:numId w:val="19"/>
        </w:numPr>
        <w:tabs>
          <w:tab w:val="left" w:pos="1155"/>
        </w:tabs>
        <w:spacing w:line="360" w:lineRule="auto"/>
        <w:ind w:left="0" w:firstLine="527"/>
        <w:jc w:val="both"/>
        <w:rPr>
          <w:rFonts w:ascii="仿宋" w:eastAsia="仿宋" w:hAnsi="仿宋"/>
          <w:sz w:val="28"/>
          <w:szCs w:val="28"/>
        </w:rPr>
      </w:pPr>
      <w:r w:rsidRPr="009E1E21">
        <w:rPr>
          <w:rFonts w:ascii="仿宋" w:eastAsia="仿宋" w:hAnsi="仿宋" w:hint="eastAsia"/>
          <w:sz w:val="28"/>
          <w:szCs w:val="28"/>
        </w:rPr>
        <w:t>在咨询工作中，严格执行国家产业政策和产品标准，认真听取咨询方的合理要求，提出科学合理的、无倾向性和歧视性的咨询方案，并对所提出的意见和建议承担个人责任。</w:t>
      </w:r>
    </w:p>
    <w:p w:rsidR="00860E42" w:rsidRPr="009E1E21" w:rsidRDefault="005C282C">
      <w:pPr>
        <w:tabs>
          <w:tab w:val="left" w:pos="1134"/>
        </w:tabs>
        <w:spacing w:line="360" w:lineRule="auto"/>
        <w:ind w:firstLineChars="187" w:firstLine="524"/>
        <w:rPr>
          <w:rFonts w:ascii="仿宋" w:eastAsia="仿宋" w:hAnsi="仿宋"/>
          <w:sz w:val="28"/>
          <w:szCs w:val="28"/>
        </w:rPr>
      </w:pPr>
      <w:r w:rsidRPr="009E1E21">
        <w:rPr>
          <w:rFonts w:ascii="仿宋" w:eastAsia="仿宋" w:hAnsi="仿宋" w:hint="eastAsia"/>
          <w:sz w:val="28"/>
          <w:szCs w:val="28"/>
        </w:rPr>
        <w:t>十一、有关部门（机构）制定的其他评审工作纪律。</w:t>
      </w:r>
    </w:p>
    <w:p w:rsidR="00860E42" w:rsidRPr="009E1E21" w:rsidRDefault="005C282C">
      <w:pPr>
        <w:rPr>
          <w:rFonts w:ascii="仿宋" w:eastAsia="仿宋" w:hAnsi="仿宋"/>
          <w:sz w:val="28"/>
          <w:szCs w:val="28"/>
        </w:rPr>
      </w:pPr>
      <w:r w:rsidRPr="009E1E21">
        <w:rPr>
          <w:rFonts w:ascii="仿宋" w:eastAsia="仿宋" w:hAnsi="仿宋"/>
          <w:sz w:val="28"/>
          <w:szCs w:val="28"/>
        </w:rPr>
        <w:br w:type="page"/>
      </w:r>
    </w:p>
    <w:p w:rsidR="00860E42" w:rsidRPr="009E1E21" w:rsidRDefault="005C282C">
      <w:pPr>
        <w:pStyle w:val="1"/>
        <w:numPr>
          <w:ilvl w:val="0"/>
          <w:numId w:val="1"/>
        </w:numPr>
        <w:ind w:left="0" w:firstLine="0"/>
        <w:rPr>
          <w:rFonts w:ascii="仿宋" w:eastAsia="仿宋" w:hAnsi="仿宋"/>
        </w:rPr>
      </w:pPr>
      <w:bookmarkStart w:id="91" w:name="_Toc80711404"/>
      <w:r w:rsidRPr="009E1E21">
        <w:rPr>
          <w:rFonts w:ascii="仿宋" w:eastAsia="仿宋" w:hAnsi="仿宋" w:hint="eastAsia"/>
        </w:rPr>
        <w:lastRenderedPageBreak/>
        <w:t>政府采购合同草案</w:t>
      </w:r>
      <w:bookmarkEnd w:id="60"/>
      <w:bookmarkEnd w:id="91"/>
    </w:p>
    <w:p w:rsidR="00860E42" w:rsidRPr="009E1E21" w:rsidRDefault="005C282C">
      <w:pPr>
        <w:spacing w:line="360" w:lineRule="auto"/>
        <w:ind w:firstLineChars="200" w:firstLine="480"/>
        <w:rPr>
          <w:rFonts w:ascii="仿宋" w:eastAsia="仿宋" w:hAnsi="仿宋"/>
        </w:rPr>
      </w:pPr>
      <w:r w:rsidRPr="009E1E21">
        <w:rPr>
          <w:rFonts w:ascii="仿宋" w:eastAsia="仿宋" w:hAnsi="仿宋" w:hint="eastAsia"/>
        </w:rPr>
        <w:t>根据《中华人民共和国政府采购法》、《中华人民共和国民法典》、《中华人民共和国建筑法》及</w:t>
      </w:r>
      <w:r w:rsidRPr="009E1E21">
        <w:rPr>
          <w:rFonts w:ascii="仿宋" w:eastAsia="仿宋" w:hAnsi="仿宋" w:hint="eastAsia"/>
          <w:u w:val="single"/>
        </w:rPr>
        <w:t xml:space="preserve">      </w:t>
      </w:r>
      <w:r w:rsidRPr="009E1E21">
        <w:rPr>
          <w:rFonts w:ascii="仿宋" w:eastAsia="仿宋" w:hAnsi="仿宋" w:hint="eastAsia"/>
        </w:rPr>
        <w:t>采购项目（项目编号：</w:t>
      </w:r>
      <w:r w:rsidRPr="009E1E21">
        <w:rPr>
          <w:rFonts w:ascii="仿宋" w:eastAsia="仿宋" w:hAnsi="仿宋" w:hint="eastAsia"/>
          <w:u w:val="single"/>
        </w:rPr>
        <w:t xml:space="preserve">      </w:t>
      </w:r>
      <w:r w:rsidRPr="009E1E21">
        <w:rPr>
          <w:rFonts w:ascii="仿宋" w:eastAsia="仿宋" w:hAnsi="仿宋" w:hint="eastAsia"/>
        </w:rPr>
        <w:t>）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hint="eastAsia"/>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w:t>
      </w:r>
      <w:proofErr w:type="gramStart"/>
      <w:r w:rsidRPr="009E1E21">
        <w:rPr>
          <w:rFonts w:ascii="仿宋" w:eastAsia="仿宋" w:hAnsi="仿宋" w:hint="eastAsia"/>
        </w:rPr>
        <w:t>其他第三</w:t>
      </w:r>
      <w:proofErr w:type="gramEnd"/>
      <w:r w:rsidRPr="009E1E21">
        <w:rPr>
          <w:rFonts w:ascii="仿宋" w:eastAsia="仿宋" w:hAnsi="仿宋" w:hint="eastAsia"/>
        </w:rPr>
        <w:t>方机构协助验收，但任何第三方机构不会对政府采购合同价格进行变更，不得审减、审增，对于验收合格的采购项目，采购人应当按照政府采购合同确定的金额在收到供应商发票后30内支付采购资金。验收所产生的任何费用应由采购人承担，不要求或者专家成交供应商负担。</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hint="eastAsia"/>
        </w:rPr>
        <w:t>本项目通用合同条款参照《建设工程施工合同(示范文本)》(GF-2017-0201)通用合同条款执行。如有最新版本，参照最新版本执行。</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hint="eastAsia"/>
        </w:rPr>
        <w:t>注：本采购合同中出现的措辞“发包人”与磋商文件中的“采购人”含义相同；</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hint="eastAsia"/>
        </w:rPr>
        <w:t>“投标人”与</w:t>
      </w:r>
      <w:proofErr w:type="gramStart"/>
      <w:r w:rsidRPr="009E1E21">
        <w:rPr>
          <w:rFonts w:ascii="仿宋" w:eastAsia="仿宋" w:hAnsi="仿宋" w:hint="eastAsia"/>
        </w:rPr>
        <w:t>“</w:t>
      </w:r>
      <w:proofErr w:type="gramEnd"/>
      <w:r w:rsidRPr="009E1E21">
        <w:rPr>
          <w:rFonts w:ascii="仿宋" w:eastAsia="仿宋" w:hAnsi="仿宋" w:hint="eastAsia"/>
        </w:rPr>
        <w:t>供应商“含义相同；</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hint="eastAsia"/>
        </w:rPr>
        <w:t>“招标文件”与“采购文件”及“磋商文件”含义相同。</w:t>
      </w:r>
    </w:p>
    <w:p w:rsidR="00860E42" w:rsidRPr="009E1E21" w:rsidRDefault="00860E42">
      <w:pPr>
        <w:ind w:leftChars="100" w:left="480" w:hangingChars="100" w:hanging="240"/>
        <w:rPr>
          <w:rFonts w:ascii="仿宋" w:eastAsia="仿宋" w:hAnsi="仿宋" w:cs="宋体"/>
        </w:rPr>
      </w:pPr>
    </w:p>
    <w:p w:rsidR="00860E42" w:rsidRPr="009E1E21" w:rsidRDefault="00860E42">
      <w:pPr>
        <w:rPr>
          <w:rFonts w:ascii="仿宋" w:eastAsia="仿宋" w:hAnsi="仿宋" w:cs="宋体"/>
          <w:bCs/>
          <w:sz w:val="32"/>
          <w:szCs w:val="32"/>
        </w:rPr>
      </w:pPr>
    </w:p>
    <w:p w:rsidR="00860E42" w:rsidRPr="009E1E21" w:rsidRDefault="00860E42">
      <w:pPr>
        <w:rPr>
          <w:rFonts w:ascii="仿宋" w:eastAsia="仿宋" w:hAnsi="仿宋" w:cs="宋体"/>
          <w:bCs/>
          <w:sz w:val="32"/>
          <w:szCs w:val="32"/>
        </w:rPr>
      </w:pPr>
    </w:p>
    <w:p w:rsidR="00860E42" w:rsidRPr="009E1E21" w:rsidRDefault="00860E42">
      <w:pPr>
        <w:rPr>
          <w:rFonts w:ascii="仿宋" w:eastAsia="仿宋" w:hAnsi="仿宋" w:cs="宋体"/>
          <w:bCs/>
          <w:sz w:val="32"/>
          <w:szCs w:val="32"/>
        </w:rPr>
      </w:pPr>
    </w:p>
    <w:p w:rsidR="00860E42" w:rsidRPr="009E1E21" w:rsidRDefault="00860E42">
      <w:pPr>
        <w:rPr>
          <w:rFonts w:ascii="仿宋" w:eastAsia="仿宋" w:hAnsi="仿宋" w:cs="宋体"/>
          <w:bCs/>
          <w:sz w:val="32"/>
          <w:szCs w:val="32"/>
        </w:rPr>
      </w:pPr>
    </w:p>
    <w:p w:rsidR="00860E42" w:rsidRPr="009E1E21" w:rsidRDefault="005C282C">
      <w:pPr>
        <w:keepNext/>
        <w:keepLines/>
        <w:spacing w:before="260" w:after="260" w:line="360" w:lineRule="auto"/>
        <w:jc w:val="center"/>
        <w:outlineLvl w:val="2"/>
        <w:rPr>
          <w:rFonts w:ascii="仿宋" w:eastAsia="仿宋" w:hAnsi="仿宋"/>
        </w:rPr>
      </w:pPr>
      <w:r w:rsidRPr="009E1E21">
        <w:rPr>
          <w:rFonts w:ascii="仿宋" w:eastAsia="仿宋" w:hAnsi="仿宋" w:cs="宋体"/>
          <w:bCs/>
          <w:sz w:val="32"/>
          <w:szCs w:val="32"/>
        </w:rPr>
        <w:br w:type="page"/>
      </w:r>
      <w:r w:rsidRPr="009E1E21">
        <w:rPr>
          <w:rFonts w:ascii="仿宋" w:eastAsia="仿宋" w:hAnsi="仿宋" w:cs="仿宋" w:hint="eastAsia"/>
        </w:rPr>
        <w:lastRenderedPageBreak/>
        <w:t>第一节合同协议书</w:t>
      </w:r>
    </w:p>
    <w:p w:rsidR="00860E42" w:rsidRPr="009E1E21" w:rsidRDefault="005C282C">
      <w:pPr>
        <w:spacing w:line="360" w:lineRule="auto"/>
        <w:rPr>
          <w:rFonts w:ascii="仿宋" w:eastAsia="仿宋" w:hAnsi="仿宋"/>
          <w:b/>
          <w:bCs/>
          <w:u w:val="single"/>
        </w:rPr>
      </w:pPr>
      <w:r w:rsidRPr="009E1E21">
        <w:rPr>
          <w:rFonts w:ascii="仿宋" w:eastAsia="仿宋" w:hAnsi="仿宋" w:cs="仿宋" w:hint="eastAsia"/>
          <w:b/>
          <w:bCs/>
        </w:rPr>
        <w:t>发包人（全称）：（甲方）</w:t>
      </w:r>
    </w:p>
    <w:p w:rsidR="00860E42" w:rsidRPr="009E1E21" w:rsidRDefault="005C282C">
      <w:pPr>
        <w:spacing w:line="360" w:lineRule="auto"/>
        <w:rPr>
          <w:rFonts w:ascii="仿宋" w:eastAsia="仿宋" w:hAnsi="仿宋"/>
          <w:b/>
          <w:bCs/>
          <w:u w:val="single"/>
        </w:rPr>
      </w:pPr>
      <w:r w:rsidRPr="009E1E21">
        <w:rPr>
          <w:rFonts w:ascii="仿宋" w:eastAsia="仿宋" w:hAnsi="仿宋" w:cs="仿宋" w:hint="eastAsia"/>
          <w:b/>
          <w:bCs/>
        </w:rPr>
        <w:t>承包人（全称）：（乙方）</w:t>
      </w:r>
    </w:p>
    <w:p w:rsidR="00860E42" w:rsidRPr="009E1E21" w:rsidRDefault="00860E42">
      <w:pPr>
        <w:spacing w:line="360" w:lineRule="auto"/>
        <w:rPr>
          <w:rFonts w:ascii="仿宋" w:eastAsia="仿宋" w:hAnsi="仿宋"/>
        </w:rPr>
      </w:pPr>
    </w:p>
    <w:p w:rsidR="00860E42" w:rsidRPr="009E1E21" w:rsidRDefault="005C282C">
      <w:pPr>
        <w:keepNext/>
        <w:keepLines/>
        <w:spacing w:before="120" w:after="120" w:line="360" w:lineRule="auto"/>
        <w:outlineLvl w:val="3"/>
        <w:rPr>
          <w:rFonts w:ascii="仿宋" w:eastAsia="仿宋" w:hAnsi="仿宋"/>
          <w:b/>
          <w:bCs/>
        </w:rPr>
      </w:pPr>
      <w:bookmarkStart w:id="92" w:name="_Toc351203481"/>
      <w:r w:rsidRPr="009E1E21">
        <w:rPr>
          <w:rFonts w:ascii="仿宋" w:eastAsia="仿宋" w:hAnsi="仿宋" w:cs="仿宋" w:hint="eastAsia"/>
        </w:rPr>
        <w:t>一、工程概况</w:t>
      </w:r>
      <w:bookmarkEnd w:id="92"/>
    </w:p>
    <w:p w:rsidR="00860E42" w:rsidRPr="009E1E21" w:rsidRDefault="005C282C">
      <w:pPr>
        <w:spacing w:line="360" w:lineRule="auto"/>
        <w:ind w:firstLineChars="196" w:firstLine="470"/>
        <w:rPr>
          <w:rFonts w:ascii="仿宋" w:eastAsia="仿宋" w:hAnsi="仿宋"/>
          <w:u w:val="single"/>
        </w:rPr>
      </w:pPr>
      <w:r w:rsidRPr="009E1E21">
        <w:rPr>
          <w:rFonts w:ascii="仿宋" w:eastAsia="仿宋" w:hAnsi="仿宋" w:cs="仿宋"/>
        </w:rPr>
        <w:t>1.</w:t>
      </w:r>
      <w:r w:rsidRPr="009E1E21">
        <w:rPr>
          <w:rFonts w:ascii="仿宋" w:eastAsia="仿宋" w:hAnsi="仿宋" w:cs="仿宋" w:hint="eastAsia"/>
        </w:rPr>
        <w:t>工程名称：。</w:t>
      </w:r>
    </w:p>
    <w:p w:rsidR="00860E42" w:rsidRPr="009E1E21" w:rsidRDefault="005C282C">
      <w:pPr>
        <w:spacing w:line="360" w:lineRule="auto"/>
        <w:ind w:firstLineChars="196" w:firstLine="470"/>
        <w:rPr>
          <w:rFonts w:ascii="仿宋" w:eastAsia="仿宋" w:hAnsi="仿宋"/>
        </w:rPr>
      </w:pPr>
      <w:r w:rsidRPr="009E1E21">
        <w:rPr>
          <w:rFonts w:ascii="仿宋" w:eastAsia="仿宋" w:hAnsi="仿宋" w:cs="仿宋"/>
        </w:rPr>
        <w:t>2.</w:t>
      </w:r>
      <w:r w:rsidRPr="009E1E21">
        <w:rPr>
          <w:rFonts w:ascii="仿宋" w:eastAsia="仿宋" w:hAnsi="仿宋" w:cs="仿宋" w:hint="eastAsia"/>
        </w:rPr>
        <w:t>工程地点：。</w:t>
      </w:r>
    </w:p>
    <w:p w:rsidR="00860E42" w:rsidRPr="009E1E21" w:rsidRDefault="005C282C">
      <w:pPr>
        <w:spacing w:line="360" w:lineRule="auto"/>
        <w:ind w:firstLineChars="196" w:firstLine="470"/>
        <w:rPr>
          <w:rFonts w:ascii="仿宋" w:eastAsia="仿宋" w:hAnsi="仿宋"/>
        </w:rPr>
      </w:pPr>
      <w:r w:rsidRPr="009E1E21">
        <w:rPr>
          <w:rFonts w:ascii="仿宋" w:eastAsia="仿宋" w:hAnsi="仿宋" w:cs="仿宋"/>
        </w:rPr>
        <w:t>3.</w:t>
      </w:r>
      <w:r w:rsidRPr="009E1E21">
        <w:rPr>
          <w:rFonts w:ascii="仿宋" w:eastAsia="仿宋" w:hAnsi="仿宋" w:cs="仿宋" w:hint="eastAsia"/>
        </w:rPr>
        <w:t>项目编号：。</w:t>
      </w:r>
    </w:p>
    <w:p w:rsidR="00860E42" w:rsidRPr="009E1E21" w:rsidRDefault="005C282C">
      <w:pPr>
        <w:spacing w:line="360" w:lineRule="auto"/>
        <w:ind w:firstLineChars="196" w:firstLine="470"/>
        <w:rPr>
          <w:rFonts w:ascii="仿宋" w:eastAsia="仿宋" w:hAnsi="仿宋"/>
        </w:rPr>
      </w:pPr>
      <w:r w:rsidRPr="009E1E21">
        <w:rPr>
          <w:rFonts w:ascii="仿宋" w:eastAsia="仿宋" w:hAnsi="仿宋" w:cs="仿宋"/>
        </w:rPr>
        <w:t>4.</w:t>
      </w:r>
      <w:r w:rsidRPr="009E1E21">
        <w:rPr>
          <w:rFonts w:ascii="仿宋" w:eastAsia="仿宋" w:hAnsi="仿宋" w:cs="仿宋" w:hint="eastAsia"/>
        </w:rPr>
        <w:t>工程内容：。</w:t>
      </w:r>
    </w:p>
    <w:p w:rsidR="00860E42" w:rsidRPr="009E1E21" w:rsidRDefault="005C282C">
      <w:pPr>
        <w:spacing w:line="360" w:lineRule="auto"/>
        <w:ind w:firstLineChars="196" w:firstLine="470"/>
        <w:rPr>
          <w:rFonts w:ascii="仿宋" w:eastAsia="仿宋" w:hAnsi="仿宋"/>
        </w:rPr>
      </w:pPr>
      <w:r w:rsidRPr="009E1E21">
        <w:rPr>
          <w:rFonts w:ascii="仿宋" w:eastAsia="仿宋" w:hAnsi="仿宋" w:cs="仿宋"/>
        </w:rPr>
        <w:t>5.</w:t>
      </w:r>
      <w:r w:rsidRPr="009E1E21">
        <w:rPr>
          <w:rFonts w:ascii="仿宋" w:eastAsia="仿宋" w:hAnsi="仿宋" w:cs="仿宋" w:hint="eastAsia"/>
        </w:rPr>
        <w:t>工程承包范围：。</w:t>
      </w:r>
    </w:p>
    <w:p w:rsidR="00860E42" w:rsidRPr="009E1E21" w:rsidRDefault="005C282C">
      <w:pPr>
        <w:keepNext/>
        <w:keepLines/>
        <w:spacing w:before="120" w:after="120" w:line="360" w:lineRule="auto"/>
        <w:outlineLvl w:val="3"/>
        <w:rPr>
          <w:rFonts w:ascii="仿宋" w:eastAsia="仿宋" w:hAnsi="仿宋"/>
        </w:rPr>
      </w:pPr>
      <w:bookmarkStart w:id="93" w:name="_Toc351203482"/>
      <w:r w:rsidRPr="009E1E21">
        <w:rPr>
          <w:rFonts w:ascii="仿宋" w:eastAsia="仿宋" w:hAnsi="仿宋" w:cs="仿宋" w:hint="eastAsia"/>
        </w:rPr>
        <w:t>二、合同工期</w:t>
      </w:r>
      <w:bookmarkEnd w:id="93"/>
    </w:p>
    <w:p w:rsidR="00860E42" w:rsidRPr="009E1E21" w:rsidRDefault="005C282C">
      <w:pPr>
        <w:spacing w:line="360" w:lineRule="auto"/>
        <w:ind w:firstLine="459"/>
        <w:rPr>
          <w:rFonts w:ascii="仿宋" w:eastAsia="仿宋" w:hAnsi="仿宋"/>
        </w:rPr>
      </w:pPr>
      <w:r w:rsidRPr="009E1E21">
        <w:rPr>
          <w:rFonts w:ascii="仿宋" w:eastAsia="仿宋" w:hAnsi="仿宋" w:cs="仿宋" w:hint="eastAsia"/>
        </w:rPr>
        <w:t>计划开工日期：年月日。</w:t>
      </w:r>
    </w:p>
    <w:p w:rsidR="00860E42" w:rsidRPr="009E1E21" w:rsidRDefault="005C282C">
      <w:pPr>
        <w:spacing w:line="360" w:lineRule="auto"/>
        <w:ind w:firstLine="459"/>
        <w:rPr>
          <w:rFonts w:ascii="仿宋" w:eastAsia="仿宋" w:hAnsi="仿宋"/>
        </w:rPr>
      </w:pPr>
      <w:r w:rsidRPr="009E1E21">
        <w:rPr>
          <w:rFonts w:ascii="仿宋" w:eastAsia="仿宋" w:hAnsi="仿宋" w:cs="仿宋" w:hint="eastAsia"/>
        </w:rPr>
        <w:t>计划竣工日期：年月日。</w:t>
      </w:r>
    </w:p>
    <w:p w:rsidR="00860E42" w:rsidRPr="009E1E21" w:rsidRDefault="005C282C">
      <w:pPr>
        <w:spacing w:line="360" w:lineRule="auto"/>
        <w:ind w:firstLine="459"/>
        <w:rPr>
          <w:rFonts w:ascii="仿宋" w:eastAsia="仿宋" w:hAnsi="仿宋"/>
        </w:rPr>
      </w:pPr>
      <w:r w:rsidRPr="009E1E21">
        <w:rPr>
          <w:rFonts w:ascii="仿宋" w:eastAsia="仿宋" w:hAnsi="仿宋" w:cs="仿宋" w:hint="eastAsia"/>
        </w:rPr>
        <w:t>工期总日历天数：天。工期总日历天数与根据前述计划开竣工日期计算的工期天数不一致的，以工期总日历天数为准。</w:t>
      </w:r>
    </w:p>
    <w:p w:rsidR="00860E42" w:rsidRPr="009E1E21" w:rsidRDefault="005C282C">
      <w:pPr>
        <w:keepNext/>
        <w:keepLines/>
        <w:spacing w:before="120" w:after="120" w:line="360" w:lineRule="auto"/>
        <w:outlineLvl w:val="3"/>
        <w:rPr>
          <w:rFonts w:ascii="仿宋" w:eastAsia="仿宋" w:hAnsi="仿宋"/>
          <w:b/>
          <w:bCs/>
        </w:rPr>
      </w:pPr>
      <w:bookmarkStart w:id="94" w:name="_Toc351203483"/>
      <w:r w:rsidRPr="009E1E21">
        <w:rPr>
          <w:rFonts w:ascii="仿宋" w:eastAsia="仿宋" w:hAnsi="仿宋" w:cs="仿宋" w:hint="eastAsia"/>
        </w:rPr>
        <w:t>三、质量标准</w:t>
      </w:r>
      <w:bookmarkEnd w:id="94"/>
    </w:p>
    <w:p w:rsidR="00860E42" w:rsidRPr="009E1E21" w:rsidRDefault="005C282C">
      <w:pPr>
        <w:spacing w:line="360" w:lineRule="auto"/>
        <w:ind w:firstLine="459"/>
        <w:rPr>
          <w:rFonts w:ascii="仿宋" w:eastAsia="仿宋" w:hAnsi="仿宋"/>
        </w:rPr>
      </w:pPr>
      <w:r w:rsidRPr="009E1E21">
        <w:rPr>
          <w:rFonts w:ascii="仿宋" w:eastAsia="仿宋" w:hAnsi="仿宋" w:cs="仿宋" w:hint="eastAsia"/>
        </w:rPr>
        <w:t>工程质量符合标准。</w:t>
      </w:r>
    </w:p>
    <w:p w:rsidR="00860E42" w:rsidRPr="009E1E21" w:rsidRDefault="005C282C">
      <w:pPr>
        <w:keepNext/>
        <w:keepLines/>
        <w:spacing w:before="120" w:after="120" w:line="360" w:lineRule="auto"/>
        <w:outlineLvl w:val="3"/>
        <w:rPr>
          <w:rFonts w:ascii="仿宋" w:eastAsia="仿宋" w:hAnsi="仿宋"/>
          <w:b/>
          <w:bCs/>
        </w:rPr>
      </w:pPr>
      <w:bookmarkStart w:id="95" w:name="_Toc351203484"/>
      <w:r w:rsidRPr="009E1E21">
        <w:rPr>
          <w:rFonts w:ascii="仿宋" w:eastAsia="仿宋" w:hAnsi="仿宋" w:cs="仿宋" w:hint="eastAsia"/>
        </w:rPr>
        <w:t>四、签约合同价与合同价格形式</w:t>
      </w:r>
      <w:bookmarkEnd w:id="95"/>
      <w:r w:rsidRPr="009E1E21">
        <w:rPr>
          <w:rFonts w:ascii="仿宋" w:eastAsia="仿宋" w:hAnsi="仿宋"/>
        </w:rPr>
        <w:tab/>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1.</w:t>
      </w:r>
      <w:r w:rsidRPr="009E1E21">
        <w:rPr>
          <w:rFonts w:ascii="仿宋" w:eastAsia="仿宋" w:hAnsi="仿宋" w:cs="仿宋" w:hint="eastAsia"/>
        </w:rPr>
        <w:t>签约合同价为：</w:t>
      </w:r>
    </w:p>
    <w:p w:rsidR="00860E42" w:rsidRPr="009E1E21" w:rsidRDefault="005C282C">
      <w:pPr>
        <w:spacing w:line="360" w:lineRule="auto"/>
        <w:ind w:firstLineChars="250" w:firstLine="600"/>
        <w:rPr>
          <w:rFonts w:ascii="仿宋" w:eastAsia="仿宋" w:hAnsi="仿宋"/>
        </w:rPr>
      </w:pPr>
      <w:r w:rsidRPr="009E1E21">
        <w:rPr>
          <w:rFonts w:ascii="仿宋" w:eastAsia="仿宋" w:hAnsi="仿宋" w:cs="仿宋" w:hint="eastAsia"/>
        </w:rPr>
        <w:t>人民币（大写）</w:t>
      </w:r>
      <w:r w:rsidRPr="009E1E21">
        <w:rPr>
          <w:rFonts w:ascii="仿宋" w:eastAsia="仿宋" w:hAnsi="仿宋" w:cs="仿宋"/>
        </w:rPr>
        <w:t>(</w:t>
      </w:r>
      <w:r w:rsidRPr="009E1E21">
        <w:rPr>
          <w:rFonts w:ascii="Calibri" w:eastAsia="仿宋" w:hAnsi="Calibri" w:cs="Calibri"/>
        </w:rPr>
        <w:t>¥</w:t>
      </w:r>
      <w:r w:rsidRPr="009E1E21">
        <w:rPr>
          <w:rFonts w:ascii="仿宋" w:eastAsia="仿宋" w:hAnsi="仿宋" w:cs="仿宋" w:hint="eastAsia"/>
        </w:rPr>
        <w:t>元</w:t>
      </w:r>
      <w:r w:rsidRPr="009E1E21">
        <w:rPr>
          <w:rFonts w:ascii="仿宋" w:eastAsia="仿宋" w:hAnsi="仿宋" w:cs="仿宋"/>
        </w:rPr>
        <w:t>)</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其中：</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1</w:t>
      </w:r>
      <w:r w:rsidRPr="009E1E21">
        <w:rPr>
          <w:rFonts w:ascii="仿宋" w:eastAsia="仿宋" w:hAnsi="仿宋" w:cs="仿宋" w:hint="eastAsia"/>
        </w:rPr>
        <w:t>）安全文明施工费：</w:t>
      </w:r>
    </w:p>
    <w:p w:rsidR="00860E42" w:rsidRPr="009E1E21" w:rsidRDefault="005C282C">
      <w:pPr>
        <w:spacing w:line="360" w:lineRule="auto"/>
        <w:ind w:firstLineChars="450" w:firstLine="1080"/>
        <w:rPr>
          <w:rFonts w:ascii="仿宋" w:eastAsia="仿宋" w:hAnsi="仿宋"/>
        </w:rPr>
      </w:pPr>
      <w:r w:rsidRPr="009E1E21">
        <w:rPr>
          <w:rFonts w:ascii="仿宋" w:eastAsia="仿宋" w:hAnsi="仿宋" w:cs="仿宋" w:hint="eastAsia"/>
        </w:rPr>
        <w:t>人民币（大写）</w:t>
      </w:r>
      <w:r w:rsidRPr="009E1E21">
        <w:rPr>
          <w:rFonts w:ascii="仿宋" w:eastAsia="仿宋" w:hAnsi="仿宋" w:cs="仿宋"/>
        </w:rPr>
        <w:t xml:space="preserve"> (</w:t>
      </w:r>
      <w:r w:rsidRPr="009E1E21">
        <w:rPr>
          <w:rFonts w:ascii="Calibri" w:eastAsia="仿宋" w:hAnsi="Calibri" w:cs="Calibri"/>
        </w:rPr>
        <w:t>¥</w:t>
      </w:r>
      <w:r w:rsidRPr="009E1E21">
        <w:rPr>
          <w:rFonts w:ascii="仿宋" w:eastAsia="仿宋" w:hAnsi="仿宋" w:cs="仿宋" w:hint="eastAsia"/>
        </w:rPr>
        <w:t>元</w:t>
      </w:r>
      <w:r w:rsidRPr="009E1E21">
        <w:rPr>
          <w:rFonts w:ascii="仿宋" w:eastAsia="仿宋" w:hAnsi="仿宋" w:cs="仿宋"/>
        </w:rPr>
        <w:t>)</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2</w:t>
      </w:r>
      <w:r w:rsidRPr="009E1E21">
        <w:rPr>
          <w:rFonts w:ascii="仿宋" w:eastAsia="仿宋" w:hAnsi="仿宋" w:cs="仿宋" w:hint="eastAsia"/>
        </w:rPr>
        <w:t>）材料和工程设备暂估价金额：</w:t>
      </w:r>
    </w:p>
    <w:p w:rsidR="00860E42" w:rsidRPr="009E1E21" w:rsidRDefault="005C282C">
      <w:pPr>
        <w:spacing w:line="360" w:lineRule="auto"/>
        <w:ind w:firstLineChars="450" w:firstLine="1080"/>
        <w:rPr>
          <w:rFonts w:ascii="仿宋" w:eastAsia="仿宋" w:hAnsi="仿宋"/>
        </w:rPr>
      </w:pPr>
      <w:r w:rsidRPr="009E1E21">
        <w:rPr>
          <w:rFonts w:ascii="仿宋" w:eastAsia="仿宋" w:hAnsi="仿宋" w:cs="仿宋" w:hint="eastAsia"/>
        </w:rPr>
        <w:t>人民币（大写）</w:t>
      </w:r>
      <w:r w:rsidRPr="009E1E21">
        <w:rPr>
          <w:rFonts w:ascii="仿宋" w:eastAsia="仿宋" w:hAnsi="仿宋" w:cs="仿宋"/>
        </w:rPr>
        <w:t xml:space="preserve"> (</w:t>
      </w:r>
      <w:r w:rsidRPr="009E1E21">
        <w:rPr>
          <w:rFonts w:ascii="Calibri" w:eastAsia="仿宋" w:hAnsi="Calibri" w:cs="Calibri"/>
        </w:rPr>
        <w:t>¥</w:t>
      </w:r>
      <w:r w:rsidRPr="009E1E21">
        <w:rPr>
          <w:rFonts w:ascii="仿宋" w:eastAsia="仿宋" w:hAnsi="仿宋" w:cs="仿宋" w:hint="eastAsia"/>
        </w:rPr>
        <w:t>元</w:t>
      </w:r>
      <w:r w:rsidRPr="009E1E21">
        <w:rPr>
          <w:rFonts w:ascii="仿宋" w:eastAsia="仿宋" w:hAnsi="仿宋" w:cs="仿宋"/>
        </w:rPr>
        <w:t>)</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3</w:t>
      </w:r>
      <w:r w:rsidRPr="009E1E21">
        <w:rPr>
          <w:rFonts w:ascii="仿宋" w:eastAsia="仿宋" w:hAnsi="仿宋" w:cs="仿宋" w:hint="eastAsia"/>
        </w:rPr>
        <w:t>）专业工程暂估价金额：</w:t>
      </w:r>
    </w:p>
    <w:p w:rsidR="00860E42" w:rsidRPr="009E1E21" w:rsidRDefault="005C282C">
      <w:pPr>
        <w:spacing w:line="360" w:lineRule="auto"/>
        <w:ind w:firstLineChars="450" w:firstLine="1080"/>
        <w:rPr>
          <w:rFonts w:ascii="仿宋" w:eastAsia="仿宋" w:hAnsi="仿宋"/>
        </w:rPr>
      </w:pPr>
      <w:r w:rsidRPr="009E1E21">
        <w:rPr>
          <w:rFonts w:ascii="仿宋" w:eastAsia="仿宋" w:hAnsi="仿宋" w:cs="仿宋" w:hint="eastAsia"/>
        </w:rPr>
        <w:t>人民币（大写）</w:t>
      </w:r>
      <w:r w:rsidRPr="009E1E21">
        <w:rPr>
          <w:rFonts w:ascii="仿宋" w:eastAsia="仿宋" w:hAnsi="仿宋" w:cs="仿宋"/>
        </w:rPr>
        <w:t xml:space="preserve"> (</w:t>
      </w:r>
      <w:r w:rsidRPr="009E1E21">
        <w:rPr>
          <w:rFonts w:ascii="Calibri" w:eastAsia="仿宋" w:hAnsi="Calibri" w:cs="Calibri"/>
        </w:rPr>
        <w:t>¥</w:t>
      </w:r>
      <w:r w:rsidRPr="009E1E21">
        <w:rPr>
          <w:rFonts w:ascii="仿宋" w:eastAsia="仿宋" w:hAnsi="仿宋" w:cs="仿宋" w:hint="eastAsia"/>
        </w:rPr>
        <w:t>元</w:t>
      </w:r>
      <w:r w:rsidRPr="009E1E21">
        <w:rPr>
          <w:rFonts w:ascii="仿宋" w:eastAsia="仿宋" w:hAnsi="仿宋" w:cs="仿宋"/>
        </w:rPr>
        <w:t>)</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4</w:t>
      </w:r>
      <w:r w:rsidRPr="009E1E21">
        <w:rPr>
          <w:rFonts w:ascii="仿宋" w:eastAsia="仿宋" w:hAnsi="仿宋" w:cs="仿宋" w:hint="eastAsia"/>
        </w:rPr>
        <w:t>）暂列金额：</w:t>
      </w:r>
    </w:p>
    <w:p w:rsidR="00860E42" w:rsidRPr="009E1E21" w:rsidRDefault="005C282C">
      <w:pPr>
        <w:spacing w:line="360" w:lineRule="auto"/>
        <w:ind w:firstLineChars="450" w:firstLine="1080"/>
        <w:rPr>
          <w:rFonts w:ascii="仿宋" w:eastAsia="仿宋" w:hAnsi="仿宋"/>
        </w:rPr>
      </w:pPr>
      <w:r w:rsidRPr="009E1E21">
        <w:rPr>
          <w:rFonts w:ascii="仿宋" w:eastAsia="仿宋" w:hAnsi="仿宋" w:cs="仿宋" w:hint="eastAsia"/>
        </w:rPr>
        <w:lastRenderedPageBreak/>
        <w:t>人民币（大写）</w:t>
      </w:r>
      <w:r w:rsidRPr="009E1E21">
        <w:rPr>
          <w:rFonts w:ascii="仿宋" w:eastAsia="仿宋" w:hAnsi="仿宋" w:cs="仿宋"/>
        </w:rPr>
        <w:t xml:space="preserve"> (</w:t>
      </w:r>
      <w:r w:rsidRPr="009E1E21">
        <w:rPr>
          <w:rFonts w:ascii="Calibri" w:eastAsia="仿宋" w:hAnsi="Calibri" w:cs="Calibri"/>
        </w:rPr>
        <w:t>¥</w:t>
      </w:r>
      <w:r w:rsidRPr="009E1E21">
        <w:rPr>
          <w:rFonts w:ascii="仿宋" w:eastAsia="仿宋" w:hAnsi="仿宋" w:cs="仿宋" w:hint="eastAsia"/>
        </w:rPr>
        <w:t>元</w:t>
      </w:r>
      <w:r w:rsidRPr="009E1E21">
        <w:rPr>
          <w:rFonts w:ascii="仿宋" w:eastAsia="仿宋" w:hAnsi="仿宋" w:cs="仿宋"/>
        </w:rPr>
        <w:t>)</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2.</w:t>
      </w:r>
      <w:r w:rsidRPr="009E1E21">
        <w:rPr>
          <w:rFonts w:ascii="仿宋" w:eastAsia="仿宋" w:hAnsi="仿宋" w:cs="仿宋" w:hint="eastAsia"/>
        </w:rPr>
        <w:t>合同价格形式：单价合同。</w:t>
      </w:r>
    </w:p>
    <w:p w:rsidR="00860E42" w:rsidRPr="009E1E21" w:rsidRDefault="005C282C">
      <w:pPr>
        <w:keepNext/>
        <w:keepLines/>
        <w:spacing w:before="120" w:after="120" w:line="360" w:lineRule="auto"/>
        <w:outlineLvl w:val="3"/>
        <w:rPr>
          <w:rFonts w:ascii="仿宋" w:eastAsia="仿宋" w:hAnsi="仿宋"/>
        </w:rPr>
      </w:pPr>
      <w:bookmarkStart w:id="96" w:name="_Toc351203485"/>
      <w:r w:rsidRPr="009E1E21">
        <w:rPr>
          <w:rFonts w:ascii="仿宋" w:eastAsia="仿宋" w:hAnsi="仿宋" w:cs="仿宋" w:hint="eastAsia"/>
        </w:rPr>
        <w:t>五、</w:t>
      </w:r>
      <w:bookmarkEnd w:id="96"/>
      <w:r w:rsidRPr="009E1E21">
        <w:rPr>
          <w:rFonts w:ascii="仿宋" w:eastAsia="仿宋" w:hAnsi="仿宋" w:cs="仿宋" w:hint="eastAsia"/>
        </w:rPr>
        <w:t>项目经理</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承包人项目经理：。</w:t>
      </w:r>
    </w:p>
    <w:p w:rsidR="00860E42" w:rsidRPr="009E1E21" w:rsidRDefault="005C282C">
      <w:pPr>
        <w:keepNext/>
        <w:keepLines/>
        <w:spacing w:before="120" w:after="120" w:line="360" w:lineRule="auto"/>
        <w:outlineLvl w:val="3"/>
        <w:rPr>
          <w:rFonts w:ascii="仿宋" w:eastAsia="仿宋" w:hAnsi="仿宋"/>
          <w:b/>
          <w:bCs/>
        </w:rPr>
      </w:pPr>
      <w:bookmarkStart w:id="97" w:name="_Toc351203486"/>
      <w:r w:rsidRPr="009E1E21">
        <w:rPr>
          <w:rFonts w:ascii="仿宋" w:eastAsia="仿宋" w:hAnsi="仿宋" w:cs="仿宋" w:hint="eastAsia"/>
        </w:rPr>
        <w:t>六、合同文件构成</w:t>
      </w:r>
      <w:bookmarkEnd w:id="97"/>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本协议书与下列文件一起构成合同文件：</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1</w:t>
      </w:r>
      <w:r w:rsidRPr="009E1E21">
        <w:rPr>
          <w:rFonts w:ascii="仿宋" w:eastAsia="仿宋" w:hAnsi="仿宋" w:cs="仿宋" w:hint="eastAsia"/>
        </w:rPr>
        <w:t>）成交通知书；</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2</w:t>
      </w:r>
      <w:r w:rsidRPr="009E1E21">
        <w:rPr>
          <w:rFonts w:ascii="仿宋" w:eastAsia="仿宋" w:hAnsi="仿宋" w:cs="仿宋" w:hint="eastAsia"/>
        </w:rPr>
        <w:t>）专用合同条款及其附件；</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3</w:t>
      </w:r>
      <w:r w:rsidRPr="009E1E21">
        <w:rPr>
          <w:rFonts w:ascii="仿宋" w:eastAsia="仿宋" w:hAnsi="仿宋" w:cs="仿宋" w:hint="eastAsia"/>
        </w:rPr>
        <w:t>）通用合同条款；</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4</w:t>
      </w:r>
      <w:r w:rsidRPr="009E1E21">
        <w:rPr>
          <w:rFonts w:ascii="仿宋" w:eastAsia="仿宋" w:hAnsi="仿宋" w:cs="仿宋" w:hint="eastAsia"/>
        </w:rPr>
        <w:t>）磋商文件；</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5</w:t>
      </w:r>
      <w:r w:rsidRPr="009E1E21">
        <w:rPr>
          <w:rFonts w:ascii="仿宋" w:eastAsia="仿宋" w:hAnsi="仿宋" w:cs="仿宋" w:hint="eastAsia"/>
        </w:rPr>
        <w:t>）响应文件：</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6</w:t>
      </w:r>
      <w:r w:rsidRPr="009E1E21">
        <w:rPr>
          <w:rFonts w:ascii="仿宋" w:eastAsia="仿宋" w:hAnsi="仿宋" w:cs="仿宋" w:hint="eastAsia"/>
        </w:rPr>
        <w:t>）评审报告；</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7</w:t>
      </w:r>
      <w:r w:rsidRPr="009E1E21">
        <w:rPr>
          <w:rFonts w:ascii="仿宋" w:eastAsia="仿宋" w:hAnsi="仿宋" w:cs="仿宋" w:hint="eastAsia"/>
        </w:rPr>
        <w:t>）技术标准和要求；</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8</w:t>
      </w:r>
      <w:r w:rsidRPr="009E1E21">
        <w:rPr>
          <w:rFonts w:ascii="仿宋" w:eastAsia="仿宋" w:hAnsi="仿宋" w:cs="仿宋" w:hint="eastAsia"/>
        </w:rPr>
        <w:t>）图纸；</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9</w:t>
      </w:r>
      <w:r w:rsidRPr="009E1E21">
        <w:rPr>
          <w:rFonts w:ascii="仿宋" w:eastAsia="仿宋" w:hAnsi="仿宋" w:cs="仿宋" w:hint="eastAsia"/>
        </w:rPr>
        <w:t>）已标价工程量清单或预算书；</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10</w:t>
      </w:r>
      <w:r w:rsidRPr="009E1E21">
        <w:rPr>
          <w:rFonts w:ascii="仿宋" w:eastAsia="仿宋" w:hAnsi="仿宋" w:cs="仿宋" w:hint="eastAsia"/>
        </w:rPr>
        <w:t>）其他合同文件。</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在合同订立及履行过程中形成的与合同有关的文件均构成合同文件组成部分。</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上述各项合同文件包括合同当事人就该项合同文件所</w:t>
      </w:r>
      <w:proofErr w:type="gramStart"/>
      <w:r w:rsidRPr="009E1E21">
        <w:rPr>
          <w:rFonts w:ascii="仿宋" w:eastAsia="仿宋" w:hAnsi="仿宋" w:cs="仿宋" w:hint="eastAsia"/>
        </w:rPr>
        <w:t>作出</w:t>
      </w:r>
      <w:proofErr w:type="gramEnd"/>
      <w:r w:rsidRPr="009E1E21">
        <w:rPr>
          <w:rFonts w:ascii="仿宋" w:eastAsia="仿宋" w:hAnsi="仿宋" w:cs="仿宋" w:hint="eastAsia"/>
        </w:rPr>
        <w:t>的补充和修改，属于同一类内容的文件，应以最新签署的为准。专用合同条款及其附件须经合同当事人签字或盖章。</w:t>
      </w:r>
    </w:p>
    <w:p w:rsidR="00860E42" w:rsidRPr="009E1E21" w:rsidRDefault="005C282C">
      <w:pPr>
        <w:keepNext/>
        <w:keepLines/>
        <w:spacing w:before="120" w:after="120" w:line="360" w:lineRule="auto"/>
        <w:outlineLvl w:val="3"/>
        <w:rPr>
          <w:rFonts w:ascii="仿宋" w:eastAsia="仿宋" w:hAnsi="仿宋"/>
        </w:rPr>
      </w:pPr>
      <w:bookmarkStart w:id="98" w:name="_Toc351203487"/>
      <w:r w:rsidRPr="009E1E21">
        <w:rPr>
          <w:rFonts w:ascii="仿宋" w:eastAsia="仿宋" w:hAnsi="仿宋" w:cs="仿宋" w:hint="eastAsia"/>
        </w:rPr>
        <w:t>七、承诺</w:t>
      </w:r>
      <w:bookmarkEnd w:id="98"/>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1.</w:t>
      </w:r>
      <w:r w:rsidRPr="009E1E21">
        <w:rPr>
          <w:rFonts w:ascii="仿宋" w:eastAsia="仿宋" w:hAnsi="仿宋" w:cs="仿宋" w:hint="eastAsia"/>
        </w:rPr>
        <w:t>发包人承诺按照法律规定履行项目审批手续、筹集工程建设资金并按照合同约定的期限和方式支付合同价款。</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2.</w:t>
      </w:r>
      <w:r w:rsidRPr="009E1E21">
        <w:rPr>
          <w:rFonts w:ascii="仿宋" w:eastAsia="仿宋" w:hAnsi="仿宋" w:cs="仿宋" w:hint="eastAsia"/>
        </w:rPr>
        <w:t>承包人承诺按照法律规定及合同约定组织完成工程施工，确保工程质量和安全，不进行转包及违法分包，并在缺陷责任期及保修期内承担相应的工程维修责任。</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3.</w:t>
      </w:r>
      <w:r w:rsidRPr="009E1E21">
        <w:rPr>
          <w:rFonts w:ascii="仿宋" w:eastAsia="仿宋" w:hAnsi="仿宋" w:cs="仿宋" w:hint="eastAsia"/>
        </w:rPr>
        <w:t>发包人和承包人通过招投标形式签订合同的，双方理解并承诺不再就同一工程另行签订与合同实质性内容相背离的协议。</w:t>
      </w:r>
    </w:p>
    <w:p w:rsidR="00860E42" w:rsidRPr="009E1E21" w:rsidRDefault="005C282C">
      <w:pPr>
        <w:spacing w:line="360" w:lineRule="auto"/>
        <w:rPr>
          <w:rFonts w:ascii="仿宋" w:eastAsia="仿宋" w:hAnsi="仿宋"/>
        </w:rPr>
      </w:pPr>
      <w:bookmarkStart w:id="99" w:name="_Toc351203488"/>
      <w:r w:rsidRPr="009E1E21">
        <w:rPr>
          <w:rFonts w:ascii="仿宋" w:eastAsia="仿宋" w:hAnsi="仿宋" w:cs="仿宋" w:hint="eastAsia"/>
          <w:b/>
          <w:bCs/>
        </w:rPr>
        <w:t>八、词语含义</w:t>
      </w:r>
      <w:bookmarkEnd w:id="99"/>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本协议书中词语含义与第二部分通用合同条款中赋予的含义相同。</w:t>
      </w:r>
    </w:p>
    <w:p w:rsidR="00860E42" w:rsidRPr="009E1E21" w:rsidRDefault="005C282C">
      <w:pPr>
        <w:keepNext/>
        <w:keepLines/>
        <w:spacing w:before="120" w:after="120" w:line="360" w:lineRule="auto"/>
        <w:outlineLvl w:val="3"/>
        <w:rPr>
          <w:rFonts w:ascii="仿宋" w:eastAsia="仿宋" w:hAnsi="仿宋"/>
          <w:b/>
          <w:bCs/>
        </w:rPr>
      </w:pPr>
      <w:bookmarkStart w:id="100" w:name="_Toc351203489"/>
      <w:r w:rsidRPr="009E1E21">
        <w:rPr>
          <w:rFonts w:ascii="仿宋" w:eastAsia="仿宋" w:hAnsi="仿宋" w:cs="仿宋" w:hint="eastAsia"/>
        </w:rPr>
        <w:lastRenderedPageBreak/>
        <w:t>九、签订时间</w:t>
      </w:r>
      <w:bookmarkEnd w:id="100"/>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本合同于</w:t>
      </w:r>
      <w:r w:rsidRPr="009E1E21">
        <w:rPr>
          <w:rFonts w:ascii="仿宋" w:eastAsia="仿宋" w:hAnsi="仿宋" w:cs="仿宋"/>
        </w:rPr>
        <w:t>XX</w:t>
      </w:r>
      <w:r w:rsidRPr="009E1E21">
        <w:rPr>
          <w:rFonts w:ascii="仿宋" w:eastAsia="仿宋" w:hAnsi="仿宋" w:cs="仿宋" w:hint="eastAsia"/>
        </w:rPr>
        <w:t>年</w:t>
      </w:r>
      <w:r w:rsidRPr="009E1E21">
        <w:rPr>
          <w:rFonts w:ascii="仿宋" w:eastAsia="仿宋" w:hAnsi="仿宋" w:cs="仿宋"/>
        </w:rPr>
        <w:t>XX</w:t>
      </w:r>
      <w:r w:rsidRPr="009E1E21">
        <w:rPr>
          <w:rFonts w:ascii="仿宋" w:eastAsia="仿宋" w:hAnsi="仿宋" w:cs="仿宋" w:hint="eastAsia"/>
        </w:rPr>
        <w:t>月</w:t>
      </w:r>
      <w:r w:rsidRPr="009E1E21">
        <w:rPr>
          <w:rFonts w:ascii="仿宋" w:eastAsia="仿宋" w:hAnsi="仿宋" w:cs="仿宋"/>
        </w:rPr>
        <w:t>XX</w:t>
      </w:r>
      <w:r w:rsidRPr="009E1E21">
        <w:rPr>
          <w:rFonts w:ascii="仿宋" w:eastAsia="仿宋" w:hAnsi="仿宋" w:cs="仿宋" w:hint="eastAsia"/>
        </w:rPr>
        <w:t>日签订。</w:t>
      </w:r>
    </w:p>
    <w:p w:rsidR="00860E42" w:rsidRPr="009E1E21" w:rsidRDefault="005C282C">
      <w:pPr>
        <w:keepNext/>
        <w:keepLines/>
        <w:spacing w:before="120" w:after="120" w:line="360" w:lineRule="auto"/>
        <w:outlineLvl w:val="3"/>
        <w:rPr>
          <w:rFonts w:ascii="仿宋" w:eastAsia="仿宋" w:hAnsi="仿宋"/>
          <w:b/>
          <w:bCs/>
        </w:rPr>
      </w:pPr>
      <w:bookmarkStart w:id="101" w:name="_Toc351203490"/>
      <w:r w:rsidRPr="009E1E21">
        <w:rPr>
          <w:rFonts w:ascii="仿宋" w:eastAsia="仿宋" w:hAnsi="仿宋" w:cs="仿宋" w:hint="eastAsia"/>
        </w:rPr>
        <w:t>十、签订地点</w:t>
      </w:r>
      <w:bookmarkEnd w:id="101"/>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本合同在</w:t>
      </w:r>
      <w:r w:rsidRPr="009E1E21">
        <w:rPr>
          <w:rFonts w:ascii="仿宋" w:eastAsia="仿宋" w:hAnsi="仿宋" w:cs="仿宋"/>
        </w:rPr>
        <w:t>XXX</w:t>
      </w:r>
      <w:r w:rsidRPr="009E1E21">
        <w:rPr>
          <w:rFonts w:ascii="仿宋" w:eastAsia="仿宋" w:hAnsi="仿宋" w:cs="仿宋" w:hint="eastAsia"/>
        </w:rPr>
        <w:t>签订。</w:t>
      </w:r>
    </w:p>
    <w:p w:rsidR="00860E42" w:rsidRPr="009E1E21" w:rsidRDefault="005C282C">
      <w:pPr>
        <w:keepNext/>
        <w:keepLines/>
        <w:spacing w:before="120" w:after="120" w:line="360" w:lineRule="auto"/>
        <w:outlineLvl w:val="3"/>
        <w:rPr>
          <w:rFonts w:ascii="仿宋" w:eastAsia="仿宋" w:hAnsi="仿宋"/>
          <w:b/>
          <w:bCs/>
        </w:rPr>
      </w:pPr>
      <w:bookmarkStart w:id="102" w:name="_Toc351203491"/>
      <w:r w:rsidRPr="009E1E21">
        <w:rPr>
          <w:rFonts w:ascii="仿宋" w:eastAsia="仿宋" w:hAnsi="仿宋" w:cs="仿宋" w:hint="eastAsia"/>
        </w:rPr>
        <w:t>十一、补充协议</w:t>
      </w:r>
      <w:bookmarkEnd w:id="102"/>
    </w:p>
    <w:p w:rsidR="00860E42" w:rsidRPr="009E1E21" w:rsidRDefault="005C282C">
      <w:pPr>
        <w:spacing w:line="360" w:lineRule="auto"/>
        <w:ind w:firstLineChars="200" w:firstLine="480"/>
        <w:rPr>
          <w:rFonts w:ascii="仿宋" w:eastAsia="仿宋" w:hAnsi="仿宋"/>
          <w:b/>
          <w:bCs/>
        </w:rPr>
      </w:pPr>
      <w:r w:rsidRPr="009E1E21">
        <w:rPr>
          <w:rFonts w:ascii="仿宋" w:eastAsia="仿宋" w:hAnsi="仿宋" w:cs="仿宋" w:hint="eastAsia"/>
        </w:rPr>
        <w:t>合同未尽事宜，合同当事人另行签订补充协议，补充协议是合同的组成部分。</w:t>
      </w:r>
    </w:p>
    <w:p w:rsidR="00860E42" w:rsidRPr="009E1E21" w:rsidRDefault="005C282C">
      <w:pPr>
        <w:keepNext/>
        <w:keepLines/>
        <w:spacing w:before="120" w:after="120" w:line="360" w:lineRule="auto"/>
        <w:outlineLvl w:val="3"/>
        <w:rPr>
          <w:rFonts w:ascii="仿宋" w:eastAsia="仿宋" w:hAnsi="仿宋"/>
          <w:b/>
          <w:bCs/>
        </w:rPr>
      </w:pPr>
      <w:bookmarkStart w:id="103" w:name="_Toc351203492"/>
      <w:r w:rsidRPr="009E1E21">
        <w:rPr>
          <w:rFonts w:ascii="仿宋" w:eastAsia="仿宋" w:hAnsi="仿宋" w:cs="仿宋" w:hint="eastAsia"/>
        </w:rPr>
        <w:t>十二、合同生效</w:t>
      </w:r>
      <w:bookmarkEnd w:id="103"/>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本合同自生效。</w:t>
      </w:r>
    </w:p>
    <w:p w:rsidR="00860E42" w:rsidRPr="009E1E21" w:rsidRDefault="005C282C">
      <w:pPr>
        <w:keepNext/>
        <w:keepLines/>
        <w:spacing w:before="120" w:after="120" w:line="360" w:lineRule="auto"/>
        <w:outlineLvl w:val="3"/>
        <w:rPr>
          <w:rFonts w:ascii="仿宋" w:eastAsia="仿宋" w:hAnsi="仿宋"/>
          <w:b/>
          <w:bCs/>
        </w:rPr>
      </w:pPr>
      <w:bookmarkStart w:id="104" w:name="_Toc351203493"/>
      <w:r w:rsidRPr="009E1E21">
        <w:rPr>
          <w:rFonts w:ascii="仿宋" w:eastAsia="仿宋" w:hAnsi="仿宋" w:cs="仿宋" w:hint="eastAsia"/>
        </w:rPr>
        <w:t>十三、合同份数</w:t>
      </w:r>
      <w:bookmarkEnd w:id="104"/>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本合同一式份，均具有同等法律效力，发包人执份，承包人执份。</w:t>
      </w:r>
    </w:p>
    <w:p w:rsidR="00860E42" w:rsidRPr="009E1E21" w:rsidRDefault="00860E42">
      <w:pPr>
        <w:spacing w:line="360" w:lineRule="auto"/>
        <w:rPr>
          <w:rFonts w:ascii="仿宋" w:eastAsia="仿宋" w:hAnsi="仿宋"/>
        </w:rPr>
      </w:pPr>
    </w:p>
    <w:p w:rsidR="00860E42" w:rsidRPr="009E1E21" w:rsidRDefault="00860E42">
      <w:pPr>
        <w:spacing w:line="360" w:lineRule="auto"/>
        <w:rPr>
          <w:rFonts w:ascii="仿宋" w:eastAsia="仿宋" w:hAnsi="仿宋"/>
        </w:rPr>
      </w:pPr>
    </w:p>
    <w:p w:rsidR="00860E42" w:rsidRPr="009E1E21" w:rsidRDefault="005C282C">
      <w:pPr>
        <w:spacing w:line="360" w:lineRule="auto"/>
        <w:rPr>
          <w:rFonts w:ascii="仿宋" w:eastAsia="仿宋" w:hAnsi="仿宋" w:cs="仿宋"/>
        </w:rPr>
      </w:pPr>
      <w:r w:rsidRPr="009E1E21">
        <w:rPr>
          <w:rFonts w:ascii="仿宋" w:eastAsia="仿宋" w:hAnsi="仿宋" w:cs="仿宋" w:hint="eastAsia"/>
        </w:rPr>
        <w:t>发包人：</w:t>
      </w:r>
      <w:r w:rsidRPr="009E1E21">
        <w:rPr>
          <w:rFonts w:ascii="仿宋" w:eastAsia="仿宋" w:hAnsi="仿宋" w:cs="仿宋"/>
        </w:rPr>
        <w:t xml:space="preserve">  (</w:t>
      </w:r>
      <w:r w:rsidRPr="009E1E21">
        <w:rPr>
          <w:rFonts w:ascii="仿宋" w:eastAsia="仿宋" w:hAnsi="仿宋" w:cs="仿宋" w:hint="eastAsia"/>
        </w:rPr>
        <w:t>公章</w:t>
      </w:r>
      <w:r w:rsidRPr="009E1E21">
        <w:rPr>
          <w:rFonts w:ascii="仿宋" w:eastAsia="仿宋" w:hAnsi="仿宋" w:cs="仿宋"/>
        </w:rPr>
        <w:t xml:space="preserve">)                                      </w:t>
      </w:r>
      <w:r w:rsidRPr="009E1E21">
        <w:rPr>
          <w:rFonts w:ascii="仿宋" w:eastAsia="仿宋" w:hAnsi="仿宋" w:cs="仿宋" w:hint="eastAsia"/>
        </w:rPr>
        <w:t>承包人：</w:t>
      </w:r>
      <w:r w:rsidRPr="009E1E21">
        <w:rPr>
          <w:rFonts w:ascii="仿宋" w:eastAsia="仿宋" w:hAnsi="仿宋" w:cs="仿宋"/>
        </w:rPr>
        <w:t xml:space="preserve">  (</w:t>
      </w:r>
      <w:r w:rsidRPr="009E1E21">
        <w:rPr>
          <w:rFonts w:ascii="仿宋" w:eastAsia="仿宋" w:hAnsi="仿宋" w:cs="仿宋" w:hint="eastAsia"/>
        </w:rPr>
        <w:t>公章</w:t>
      </w:r>
      <w:r w:rsidRPr="009E1E21">
        <w:rPr>
          <w:rFonts w:ascii="仿宋" w:eastAsia="仿宋" w:hAnsi="仿宋" w:cs="仿宋"/>
        </w:rPr>
        <w:t>)</w:t>
      </w:r>
    </w:p>
    <w:p w:rsidR="00860E42" w:rsidRPr="009E1E21" w:rsidRDefault="00860E42">
      <w:pPr>
        <w:spacing w:line="360" w:lineRule="auto"/>
        <w:rPr>
          <w:rFonts w:ascii="仿宋" w:eastAsia="仿宋" w:hAnsi="仿宋"/>
          <w:u w:val="single"/>
        </w:rPr>
      </w:pPr>
    </w:p>
    <w:p w:rsidR="00860E42" w:rsidRPr="009E1E21" w:rsidRDefault="005C282C">
      <w:pPr>
        <w:spacing w:line="360" w:lineRule="auto"/>
        <w:rPr>
          <w:rFonts w:ascii="仿宋" w:eastAsia="仿宋" w:hAnsi="仿宋"/>
        </w:rPr>
      </w:pPr>
      <w:r w:rsidRPr="009E1E21">
        <w:rPr>
          <w:rFonts w:ascii="仿宋" w:eastAsia="仿宋" w:hAnsi="仿宋" w:cs="仿宋" w:hint="eastAsia"/>
        </w:rPr>
        <w:t>法定代表人或其委托代理人：法定代表人或其委托代理人：</w:t>
      </w:r>
    </w:p>
    <w:p w:rsidR="00860E42" w:rsidRPr="009E1E21" w:rsidRDefault="005C282C">
      <w:pPr>
        <w:spacing w:line="360" w:lineRule="auto"/>
        <w:rPr>
          <w:rFonts w:ascii="仿宋" w:eastAsia="仿宋" w:hAnsi="仿宋"/>
        </w:rPr>
      </w:pPr>
      <w:r w:rsidRPr="009E1E21">
        <w:rPr>
          <w:rFonts w:ascii="仿宋" w:eastAsia="仿宋" w:hAnsi="仿宋" w:cs="仿宋" w:hint="eastAsia"/>
        </w:rPr>
        <w:t>（签字）（签字）</w:t>
      </w:r>
    </w:p>
    <w:p w:rsidR="00860E42" w:rsidRPr="009E1E21" w:rsidRDefault="00860E42">
      <w:pPr>
        <w:spacing w:line="360" w:lineRule="auto"/>
        <w:rPr>
          <w:rFonts w:ascii="仿宋" w:eastAsia="仿宋" w:hAnsi="仿宋"/>
          <w:u w:val="single"/>
        </w:rPr>
      </w:pPr>
    </w:p>
    <w:p w:rsidR="00860E42" w:rsidRPr="009E1E21" w:rsidRDefault="005C282C">
      <w:pPr>
        <w:tabs>
          <w:tab w:val="left" w:pos="4410"/>
        </w:tabs>
        <w:spacing w:line="360" w:lineRule="auto"/>
        <w:rPr>
          <w:rFonts w:ascii="仿宋" w:eastAsia="仿宋" w:hAnsi="仿宋"/>
        </w:rPr>
      </w:pPr>
      <w:r w:rsidRPr="009E1E21">
        <w:rPr>
          <w:rFonts w:ascii="仿宋" w:eastAsia="仿宋" w:hAnsi="仿宋" w:cs="仿宋" w:hint="eastAsia"/>
        </w:rPr>
        <w:t>组织机构代码：组织机构代码：</w:t>
      </w:r>
    </w:p>
    <w:p w:rsidR="00860E42" w:rsidRPr="009E1E21" w:rsidRDefault="005C282C">
      <w:pPr>
        <w:spacing w:line="360" w:lineRule="auto"/>
        <w:rPr>
          <w:rFonts w:ascii="仿宋" w:eastAsia="仿宋" w:hAnsi="仿宋"/>
        </w:rPr>
      </w:pPr>
      <w:r w:rsidRPr="009E1E21">
        <w:rPr>
          <w:rFonts w:ascii="仿宋" w:eastAsia="仿宋" w:hAnsi="仿宋" w:cs="仿宋" w:hint="eastAsia"/>
        </w:rPr>
        <w:t>地址：地址：</w:t>
      </w:r>
    </w:p>
    <w:p w:rsidR="00860E42" w:rsidRPr="009E1E21" w:rsidRDefault="005C282C">
      <w:pPr>
        <w:spacing w:line="360" w:lineRule="auto"/>
        <w:rPr>
          <w:rFonts w:ascii="仿宋" w:eastAsia="仿宋" w:hAnsi="仿宋"/>
        </w:rPr>
      </w:pPr>
      <w:r w:rsidRPr="009E1E21">
        <w:rPr>
          <w:rFonts w:ascii="仿宋" w:eastAsia="仿宋" w:hAnsi="仿宋" w:cs="仿宋" w:hint="eastAsia"/>
        </w:rPr>
        <w:t>邮政编码：邮政编码：</w:t>
      </w:r>
    </w:p>
    <w:p w:rsidR="00860E42" w:rsidRPr="009E1E21" w:rsidRDefault="005C282C">
      <w:pPr>
        <w:spacing w:line="360" w:lineRule="auto"/>
        <w:rPr>
          <w:rFonts w:ascii="仿宋" w:eastAsia="仿宋" w:hAnsi="仿宋"/>
        </w:rPr>
      </w:pPr>
      <w:r w:rsidRPr="009E1E21">
        <w:rPr>
          <w:rFonts w:ascii="仿宋" w:eastAsia="仿宋" w:hAnsi="仿宋" w:cs="仿宋" w:hint="eastAsia"/>
        </w:rPr>
        <w:t>法定代表人：法定代表人：</w:t>
      </w:r>
    </w:p>
    <w:p w:rsidR="00860E42" w:rsidRPr="009E1E21" w:rsidRDefault="005C282C">
      <w:pPr>
        <w:spacing w:line="360" w:lineRule="auto"/>
        <w:rPr>
          <w:rFonts w:ascii="仿宋" w:eastAsia="仿宋" w:hAnsi="仿宋"/>
        </w:rPr>
      </w:pPr>
      <w:r w:rsidRPr="009E1E21">
        <w:rPr>
          <w:rFonts w:ascii="仿宋" w:eastAsia="仿宋" w:hAnsi="仿宋" w:cs="仿宋" w:hint="eastAsia"/>
        </w:rPr>
        <w:t>委托代理人：委托代理人：</w:t>
      </w:r>
    </w:p>
    <w:p w:rsidR="00860E42" w:rsidRPr="009E1E21" w:rsidRDefault="005C282C">
      <w:pPr>
        <w:spacing w:line="360" w:lineRule="auto"/>
        <w:rPr>
          <w:rFonts w:ascii="仿宋" w:eastAsia="仿宋" w:hAnsi="仿宋"/>
        </w:rPr>
      </w:pPr>
      <w:r w:rsidRPr="009E1E21">
        <w:rPr>
          <w:rFonts w:ascii="仿宋" w:eastAsia="仿宋" w:hAnsi="仿宋" w:cs="仿宋" w:hint="eastAsia"/>
        </w:rPr>
        <w:t>电话：电话：</w:t>
      </w:r>
    </w:p>
    <w:p w:rsidR="00860E42" w:rsidRPr="009E1E21" w:rsidRDefault="005C282C">
      <w:pPr>
        <w:spacing w:line="360" w:lineRule="auto"/>
        <w:rPr>
          <w:rFonts w:ascii="仿宋" w:eastAsia="仿宋" w:hAnsi="仿宋"/>
        </w:rPr>
      </w:pPr>
      <w:r w:rsidRPr="009E1E21">
        <w:rPr>
          <w:rFonts w:ascii="仿宋" w:eastAsia="仿宋" w:hAnsi="仿宋" w:cs="仿宋" w:hint="eastAsia"/>
        </w:rPr>
        <w:t>传真：传真：</w:t>
      </w:r>
    </w:p>
    <w:p w:rsidR="00860E42" w:rsidRPr="009E1E21" w:rsidRDefault="005C282C">
      <w:pPr>
        <w:spacing w:line="360" w:lineRule="auto"/>
        <w:rPr>
          <w:rFonts w:ascii="仿宋" w:eastAsia="仿宋" w:hAnsi="仿宋"/>
        </w:rPr>
      </w:pPr>
      <w:r w:rsidRPr="009E1E21">
        <w:rPr>
          <w:rFonts w:ascii="仿宋" w:eastAsia="仿宋" w:hAnsi="仿宋" w:cs="仿宋" w:hint="eastAsia"/>
        </w:rPr>
        <w:t>电子信箱：电子信箱：</w:t>
      </w:r>
    </w:p>
    <w:p w:rsidR="00860E42" w:rsidRPr="009E1E21" w:rsidRDefault="005C282C">
      <w:pPr>
        <w:spacing w:line="360" w:lineRule="auto"/>
        <w:rPr>
          <w:rFonts w:ascii="仿宋" w:eastAsia="仿宋" w:hAnsi="仿宋"/>
        </w:rPr>
      </w:pPr>
      <w:r w:rsidRPr="009E1E21">
        <w:rPr>
          <w:rFonts w:ascii="仿宋" w:eastAsia="仿宋" w:hAnsi="仿宋" w:cs="仿宋" w:hint="eastAsia"/>
        </w:rPr>
        <w:t>开户银行：开户银行：</w:t>
      </w:r>
    </w:p>
    <w:p w:rsidR="00860E42" w:rsidRPr="009E1E21" w:rsidRDefault="005C282C">
      <w:pPr>
        <w:spacing w:line="360" w:lineRule="auto"/>
        <w:rPr>
          <w:rFonts w:ascii="仿宋" w:eastAsia="仿宋" w:hAnsi="仿宋"/>
        </w:rPr>
      </w:pPr>
      <w:r w:rsidRPr="009E1E21">
        <w:rPr>
          <w:rFonts w:ascii="仿宋" w:eastAsia="仿宋" w:hAnsi="仿宋" w:cs="仿宋" w:hint="eastAsia"/>
        </w:rPr>
        <w:t>账号：账号：</w:t>
      </w:r>
    </w:p>
    <w:p w:rsidR="00860E42" w:rsidRPr="009E1E21" w:rsidRDefault="00860E42">
      <w:pPr>
        <w:spacing w:line="360" w:lineRule="auto"/>
        <w:jc w:val="center"/>
        <w:rPr>
          <w:rFonts w:ascii="仿宋" w:eastAsia="仿宋" w:hAnsi="仿宋"/>
        </w:rPr>
      </w:pPr>
      <w:bookmarkStart w:id="105" w:name="_Toc351203494"/>
    </w:p>
    <w:p w:rsidR="00860E42" w:rsidRPr="009E1E21" w:rsidRDefault="00860E42">
      <w:pPr>
        <w:spacing w:line="360" w:lineRule="auto"/>
        <w:jc w:val="center"/>
        <w:rPr>
          <w:rFonts w:ascii="仿宋" w:eastAsia="仿宋" w:hAnsi="仿宋"/>
        </w:rPr>
      </w:pPr>
    </w:p>
    <w:p w:rsidR="00860E42" w:rsidRPr="009E1E21" w:rsidRDefault="005C282C">
      <w:pPr>
        <w:spacing w:line="360" w:lineRule="auto"/>
        <w:jc w:val="center"/>
        <w:rPr>
          <w:rFonts w:ascii="仿宋" w:eastAsia="仿宋" w:hAnsi="仿宋"/>
          <w:b/>
          <w:bCs/>
        </w:rPr>
      </w:pPr>
      <w:r w:rsidRPr="009E1E21">
        <w:rPr>
          <w:rFonts w:ascii="仿宋" w:eastAsia="仿宋" w:hAnsi="仿宋" w:cs="仿宋" w:hint="eastAsia"/>
        </w:rPr>
        <w:lastRenderedPageBreak/>
        <w:t>第二节通用合同条款</w:t>
      </w:r>
      <w:bookmarkStart w:id="106" w:name="_Toc337558727"/>
      <w:bookmarkEnd w:id="105"/>
    </w:p>
    <w:p w:rsidR="00860E42" w:rsidRPr="009E1E21" w:rsidRDefault="005C282C">
      <w:pPr>
        <w:keepNext/>
        <w:keepLines/>
        <w:spacing w:before="260" w:after="260" w:line="360" w:lineRule="auto"/>
        <w:outlineLvl w:val="2"/>
        <w:rPr>
          <w:rFonts w:ascii="仿宋" w:eastAsia="仿宋" w:hAnsi="仿宋"/>
        </w:rPr>
      </w:pPr>
      <w:bookmarkStart w:id="107" w:name="_Toc351203632"/>
      <w:bookmarkEnd w:id="106"/>
      <w:r w:rsidRPr="009E1E21">
        <w:rPr>
          <w:rFonts w:ascii="仿宋" w:eastAsia="仿宋" w:hAnsi="仿宋" w:cs="仿宋" w:hint="eastAsia"/>
        </w:rPr>
        <w:t>备注：</w:t>
      </w:r>
    </w:p>
    <w:p w:rsidR="00860E42" w:rsidRPr="009E1E21" w:rsidRDefault="005C282C">
      <w:pPr>
        <w:keepNext/>
        <w:keepLines/>
        <w:spacing w:before="260" w:after="260" w:line="360" w:lineRule="auto"/>
        <w:ind w:firstLineChars="300" w:firstLine="720"/>
        <w:outlineLvl w:val="2"/>
        <w:rPr>
          <w:rFonts w:ascii="仿宋" w:eastAsia="仿宋" w:hAnsi="仿宋"/>
        </w:rPr>
      </w:pPr>
      <w:r w:rsidRPr="009E1E21">
        <w:rPr>
          <w:rFonts w:ascii="仿宋" w:eastAsia="仿宋" w:hAnsi="仿宋" w:cs="仿宋"/>
        </w:rPr>
        <w:t>1</w:t>
      </w:r>
      <w:r w:rsidRPr="009E1E21">
        <w:rPr>
          <w:rFonts w:ascii="仿宋" w:eastAsia="仿宋" w:hAnsi="仿宋" w:cs="仿宋" w:hint="eastAsia"/>
        </w:rPr>
        <w:t>、本项目通用合同条款参照《建设工程施工合同</w:t>
      </w:r>
      <w:r w:rsidRPr="009E1E21">
        <w:rPr>
          <w:rFonts w:ascii="仿宋" w:eastAsia="仿宋" w:hAnsi="仿宋" w:cs="仿宋"/>
        </w:rPr>
        <w:t>(</w:t>
      </w:r>
      <w:r w:rsidRPr="009E1E21">
        <w:rPr>
          <w:rFonts w:ascii="仿宋" w:eastAsia="仿宋" w:hAnsi="仿宋" w:cs="仿宋" w:hint="eastAsia"/>
        </w:rPr>
        <w:t>示范文本</w:t>
      </w:r>
      <w:r w:rsidRPr="009E1E21">
        <w:rPr>
          <w:rFonts w:ascii="仿宋" w:eastAsia="仿宋" w:hAnsi="仿宋" w:cs="仿宋"/>
        </w:rPr>
        <w:t>)</w:t>
      </w:r>
      <w:r w:rsidRPr="009E1E21">
        <w:rPr>
          <w:rFonts w:ascii="仿宋" w:eastAsia="仿宋" w:hAnsi="仿宋" w:cs="仿宋" w:hint="eastAsia"/>
        </w:rPr>
        <w:t>》</w:t>
      </w:r>
      <w:r w:rsidRPr="009E1E21">
        <w:rPr>
          <w:rFonts w:ascii="仿宋" w:eastAsia="仿宋" w:hAnsi="仿宋" w:cs="仿宋"/>
        </w:rPr>
        <w:t>(GF-2017-0201)</w:t>
      </w:r>
      <w:r w:rsidRPr="009E1E21">
        <w:rPr>
          <w:rFonts w:ascii="仿宋" w:eastAsia="仿宋" w:hAnsi="仿宋" w:cs="仿宋" w:hint="eastAsia"/>
        </w:rPr>
        <w:t>通用合同条款执行。</w:t>
      </w:r>
    </w:p>
    <w:p w:rsidR="00860E42" w:rsidRPr="009E1E21" w:rsidRDefault="005C282C">
      <w:pPr>
        <w:keepNext/>
        <w:keepLines/>
        <w:spacing w:before="260" w:after="260" w:line="360" w:lineRule="auto"/>
        <w:ind w:firstLineChars="300" w:firstLine="720"/>
        <w:outlineLvl w:val="2"/>
        <w:rPr>
          <w:rFonts w:ascii="仿宋" w:eastAsia="仿宋" w:hAnsi="仿宋"/>
        </w:rPr>
      </w:pPr>
      <w:r w:rsidRPr="009E1E21">
        <w:rPr>
          <w:rFonts w:ascii="仿宋" w:eastAsia="仿宋" w:hAnsi="仿宋" w:cs="仿宋"/>
        </w:rPr>
        <w:t>2</w:t>
      </w:r>
      <w:r w:rsidRPr="009E1E21">
        <w:rPr>
          <w:rFonts w:ascii="仿宋" w:eastAsia="仿宋" w:hAnsi="仿宋" w:cs="仿宋" w:hint="eastAsia"/>
        </w:rPr>
        <w:t>、如有最新版本，参照最新版本执行。</w:t>
      </w:r>
    </w:p>
    <w:p w:rsidR="00860E42" w:rsidRPr="009E1E21" w:rsidRDefault="005C282C">
      <w:pPr>
        <w:keepNext/>
        <w:keepLines/>
        <w:spacing w:before="260" w:after="260" w:line="360" w:lineRule="auto"/>
        <w:jc w:val="center"/>
        <w:outlineLvl w:val="2"/>
        <w:rPr>
          <w:rFonts w:ascii="仿宋" w:eastAsia="仿宋" w:hAnsi="仿宋"/>
          <w:b/>
          <w:bCs/>
        </w:rPr>
      </w:pPr>
      <w:r w:rsidRPr="009E1E21">
        <w:rPr>
          <w:rFonts w:ascii="仿宋" w:eastAsia="仿宋" w:hAnsi="仿宋"/>
          <w:b/>
          <w:bCs/>
        </w:rPr>
        <w:br w:type="page"/>
      </w:r>
      <w:bookmarkStart w:id="108" w:name="PO_默认文件内容_28"/>
      <w:r w:rsidRPr="009E1E21">
        <w:rPr>
          <w:rFonts w:ascii="仿宋" w:eastAsia="仿宋" w:hAnsi="仿宋" w:cs="仿宋" w:hint="eastAsia"/>
        </w:rPr>
        <w:lastRenderedPageBreak/>
        <w:t>第三节专用合同条款</w:t>
      </w:r>
      <w:bookmarkEnd w:id="107"/>
    </w:p>
    <w:p w:rsidR="00860E42" w:rsidRPr="009E1E21" w:rsidRDefault="005C282C">
      <w:pPr>
        <w:keepNext/>
        <w:keepLines/>
        <w:spacing w:before="120" w:after="120" w:line="360" w:lineRule="auto"/>
        <w:outlineLvl w:val="3"/>
        <w:rPr>
          <w:rFonts w:ascii="仿宋" w:eastAsia="仿宋" w:hAnsi="仿宋"/>
        </w:rPr>
      </w:pPr>
      <w:bookmarkStart w:id="109" w:name="_Toc351203633"/>
      <w:r w:rsidRPr="009E1E21">
        <w:rPr>
          <w:rFonts w:ascii="仿宋" w:eastAsia="仿宋" w:hAnsi="仿宋" w:cs="仿宋"/>
        </w:rPr>
        <w:t>1</w:t>
      </w:r>
      <w:bookmarkStart w:id="110" w:name="_Toc296346657"/>
      <w:bookmarkStart w:id="111" w:name="_Toc297120456"/>
      <w:bookmarkStart w:id="112" w:name="_Toc296347155"/>
      <w:bookmarkStart w:id="113" w:name="_Toc296944495"/>
      <w:bookmarkStart w:id="114" w:name="_Toc292559361"/>
      <w:bookmarkStart w:id="115" w:name="_Toc296890984"/>
      <w:bookmarkStart w:id="116" w:name="_Toc297048342"/>
      <w:bookmarkStart w:id="117" w:name="_Toc296891196"/>
      <w:bookmarkStart w:id="118" w:name="_Toc296503156"/>
      <w:bookmarkStart w:id="119" w:name="_Toc292559866"/>
      <w:r w:rsidRPr="009E1E21">
        <w:rPr>
          <w:rFonts w:ascii="仿宋" w:eastAsia="仿宋" w:hAnsi="仿宋" w:cs="仿宋"/>
        </w:rPr>
        <w:t xml:space="preserve">. </w:t>
      </w:r>
      <w:r w:rsidRPr="009E1E21">
        <w:rPr>
          <w:rFonts w:ascii="仿宋" w:eastAsia="仿宋" w:hAnsi="仿宋" w:cs="仿宋" w:hint="eastAsia"/>
        </w:rPr>
        <w:t>一般约定</w:t>
      </w:r>
      <w:bookmarkEnd w:id="109"/>
    </w:p>
    <w:p w:rsidR="00860E42" w:rsidRPr="009E1E21" w:rsidRDefault="005C282C">
      <w:pPr>
        <w:spacing w:after="120" w:line="360" w:lineRule="auto"/>
        <w:ind w:firstLineChars="200" w:firstLine="480"/>
        <w:outlineLvl w:val="0"/>
        <w:rPr>
          <w:rFonts w:ascii="仿宋" w:eastAsia="仿宋" w:hAnsi="仿宋"/>
        </w:rPr>
      </w:pPr>
      <w:bookmarkStart w:id="120" w:name="_Toc76979758"/>
      <w:bookmarkStart w:id="121" w:name="_Toc80711405"/>
      <w:bookmarkStart w:id="122" w:name="_Toc80089761"/>
      <w:bookmarkStart w:id="123" w:name="_Toc76734182"/>
      <w:bookmarkStart w:id="124" w:name="_Toc80089623"/>
      <w:bookmarkEnd w:id="110"/>
      <w:bookmarkEnd w:id="111"/>
      <w:bookmarkEnd w:id="112"/>
      <w:bookmarkEnd w:id="113"/>
      <w:bookmarkEnd w:id="114"/>
      <w:bookmarkEnd w:id="115"/>
      <w:bookmarkEnd w:id="116"/>
      <w:bookmarkEnd w:id="117"/>
      <w:bookmarkEnd w:id="118"/>
      <w:bookmarkEnd w:id="119"/>
      <w:r w:rsidRPr="009E1E21">
        <w:rPr>
          <w:rFonts w:ascii="仿宋" w:eastAsia="仿宋" w:hAnsi="仿宋" w:cs="仿宋"/>
        </w:rPr>
        <w:t xml:space="preserve">1.1 </w:t>
      </w:r>
      <w:r w:rsidRPr="009E1E21">
        <w:rPr>
          <w:rFonts w:ascii="仿宋" w:eastAsia="仿宋" w:hAnsi="仿宋" w:cs="仿宋" w:hint="eastAsia"/>
        </w:rPr>
        <w:t>词语定义</w:t>
      </w:r>
      <w:bookmarkEnd w:id="120"/>
      <w:bookmarkEnd w:id="121"/>
      <w:bookmarkEnd w:id="122"/>
      <w:bookmarkEnd w:id="123"/>
      <w:bookmarkEnd w:id="124"/>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1.1.1</w:t>
      </w:r>
      <w:r w:rsidRPr="009E1E21">
        <w:rPr>
          <w:rFonts w:ascii="仿宋" w:eastAsia="仿宋" w:hAnsi="仿宋" w:cs="仿宋" w:hint="eastAsia"/>
        </w:rPr>
        <w:t>合同</w:t>
      </w:r>
    </w:p>
    <w:p w:rsidR="00860E42" w:rsidRPr="009E1E21" w:rsidRDefault="005C282C">
      <w:pPr>
        <w:spacing w:line="360" w:lineRule="auto"/>
        <w:ind w:firstLineChars="200" w:firstLine="480"/>
        <w:rPr>
          <w:rFonts w:ascii="仿宋" w:eastAsia="仿宋" w:hAnsi="仿宋" w:cs="仿宋"/>
        </w:rPr>
      </w:pPr>
      <w:r w:rsidRPr="009E1E21">
        <w:rPr>
          <w:rFonts w:ascii="仿宋" w:eastAsia="仿宋" w:hAnsi="仿宋" w:cs="仿宋"/>
        </w:rPr>
        <w:t>1.1.1.1</w:t>
      </w:r>
      <w:r w:rsidRPr="009E1E21">
        <w:rPr>
          <w:rFonts w:ascii="仿宋" w:eastAsia="仿宋" w:hAnsi="仿宋" w:cs="仿宋" w:hint="eastAsia"/>
        </w:rPr>
        <w:t>其他合同文件包括：</w:t>
      </w:r>
      <w:r w:rsidRPr="009E1E21">
        <w:rPr>
          <w:rFonts w:ascii="仿宋" w:eastAsia="仿宋" w:hAnsi="仿宋" w:cs="仿宋" w:hint="eastAsia"/>
          <w:u w:val="single"/>
        </w:rPr>
        <w:t>履行合同过程中发包人、承包人双方书面共同确认的对合同内容有实质性影响的会议纪要、签证、设计变更等资料</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1.2 </w:t>
      </w:r>
      <w:r w:rsidRPr="009E1E21">
        <w:rPr>
          <w:rFonts w:ascii="仿宋" w:eastAsia="仿宋" w:hAnsi="仿宋" w:cs="仿宋" w:hint="eastAsia"/>
        </w:rPr>
        <w:t>合同当事人及其他相关方</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1.2.1 </w:t>
      </w:r>
      <w:r w:rsidRPr="009E1E21">
        <w:rPr>
          <w:rFonts w:ascii="仿宋" w:eastAsia="仿宋" w:hAnsi="仿宋" w:cs="仿宋" w:hint="eastAsia"/>
        </w:rPr>
        <w:t>业主单位：</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名称：；</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联系电话：；</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电子信箱：；</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通信地址：。</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1.2.</w:t>
      </w:r>
      <w:r w:rsidRPr="009E1E21">
        <w:rPr>
          <w:rFonts w:ascii="仿宋" w:eastAsia="仿宋" w:hAnsi="仿宋" w:cs="仿宋" w:hint="eastAsia"/>
        </w:rPr>
        <w:t>2</w:t>
      </w:r>
      <w:r w:rsidRPr="009E1E21">
        <w:rPr>
          <w:rFonts w:ascii="仿宋" w:eastAsia="仿宋" w:hAnsi="仿宋" w:cs="仿宋"/>
        </w:rPr>
        <w:t xml:space="preserve"> </w:t>
      </w:r>
      <w:r w:rsidRPr="009E1E21">
        <w:rPr>
          <w:rFonts w:ascii="仿宋" w:eastAsia="仿宋" w:hAnsi="仿宋" w:cs="仿宋" w:hint="eastAsia"/>
        </w:rPr>
        <w:t>监理人：</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名称：；</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资质类别和等级：；</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联系电话：；</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电子信箱：；</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通信地址：。</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1.2.</w:t>
      </w:r>
      <w:r w:rsidRPr="009E1E21">
        <w:rPr>
          <w:rFonts w:ascii="仿宋" w:eastAsia="仿宋" w:hAnsi="仿宋" w:cs="仿宋" w:hint="eastAsia"/>
        </w:rPr>
        <w:t>3</w:t>
      </w:r>
      <w:r w:rsidRPr="009E1E21">
        <w:rPr>
          <w:rFonts w:ascii="仿宋" w:eastAsia="仿宋" w:hAnsi="仿宋" w:cs="仿宋"/>
        </w:rPr>
        <w:t xml:space="preserve"> </w:t>
      </w:r>
      <w:r w:rsidRPr="009E1E21">
        <w:rPr>
          <w:rFonts w:ascii="仿宋" w:eastAsia="仿宋" w:hAnsi="仿宋" w:cs="仿宋" w:hint="eastAsia"/>
        </w:rPr>
        <w:t>设计人：</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名称：；</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资质类别和等级：；</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联系电话：；</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电子信箱：；</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通信地址：。</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1.3 </w:t>
      </w:r>
      <w:r w:rsidRPr="009E1E21">
        <w:rPr>
          <w:rFonts w:ascii="仿宋" w:eastAsia="仿宋" w:hAnsi="仿宋" w:cs="仿宋" w:hint="eastAsia"/>
        </w:rPr>
        <w:t>工程和设备</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1.3.1 </w:t>
      </w:r>
      <w:r w:rsidRPr="009E1E21">
        <w:rPr>
          <w:rFonts w:ascii="仿宋" w:eastAsia="仿宋" w:hAnsi="仿宋" w:cs="仿宋" w:hint="eastAsia"/>
        </w:rPr>
        <w:t>作为施工现场组成部分的其他场所包括：</w:t>
      </w:r>
      <w:r w:rsidRPr="009E1E21">
        <w:rPr>
          <w:rFonts w:ascii="仿宋" w:eastAsia="仿宋" w:hAnsi="仿宋" w:cs="仿宋" w:hint="eastAsia"/>
          <w:u w:val="single"/>
        </w:rPr>
        <w:t xml:space="preserve">   /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1.3.2 </w:t>
      </w:r>
      <w:r w:rsidRPr="009E1E21">
        <w:rPr>
          <w:rFonts w:ascii="仿宋" w:eastAsia="仿宋" w:hAnsi="仿宋" w:cs="仿宋" w:hint="eastAsia"/>
        </w:rPr>
        <w:t>永久占地包括：</w:t>
      </w:r>
      <w:r w:rsidRPr="009E1E21">
        <w:rPr>
          <w:rFonts w:ascii="仿宋" w:eastAsia="仿宋" w:hAnsi="仿宋" w:cs="仿宋" w:hint="eastAsia"/>
          <w:u w:val="single"/>
        </w:rPr>
        <w:t xml:space="preserve">   /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1.3.3 </w:t>
      </w:r>
      <w:r w:rsidRPr="009E1E21">
        <w:rPr>
          <w:rFonts w:ascii="仿宋" w:eastAsia="仿宋" w:hAnsi="仿宋" w:cs="仿宋" w:hint="eastAsia"/>
        </w:rPr>
        <w:t>临时占地包括：</w:t>
      </w:r>
      <w:r w:rsidRPr="009E1E21">
        <w:rPr>
          <w:rFonts w:ascii="仿宋" w:eastAsia="仿宋" w:hAnsi="仿宋" w:cs="仿宋" w:hint="eastAsia"/>
          <w:u w:val="single"/>
        </w:rPr>
        <w:t xml:space="preserve">   /   </w:t>
      </w:r>
      <w:r w:rsidRPr="009E1E21">
        <w:rPr>
          <w:rFonts w:ascii="仿宋" w:eastAsia="仿宋" w:hAnsi="仿宋" w:cs="仿宋" w:hint="eastAsia"/>
        </w:rPr>
        <w:t>。</w:t>
      </w:r>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1.4</w:t>
      </w:r>
      <w:r w:rsidRPr="009E1E21">
        <w:rPr>
          <w:rFonts w:ascii="仿宋" w:eastAsia="仿宋" w:hAnsi="仿宋" w:cs="仿宋" w:hint="eastAsia"/>
        </w:rPr>
        <w:t>法律</w:t>
      </w:r>
    </w:p>
    <w:p w:rsidR="00860E42" w:rsidRPr="009E1E21" w:rsidRDefault="005C282C">
      <w:pPr>
        <w:autoSpaceDE w:val="0"/>
        <w:autoSpaceDN w:val="0"/>
        <w:adjustRightInd w:val="0"/>
        <w:spacing w:line="360" w:lineRule="auto"/>
        <w:ind w:leftChars="284" w:left="682"/>
        <w:rPr>
          <w:rFonts w:ascii="仿宋" w:eastAsia="仿宋" w:hAnsi="仿宋"/>
        </w:rPr>
      </w:pPr>
      <w:r w:rsidRPr="009E1E21">
        <w:rPr>
          <w:rFonts w:ascii="仿宋" w:eastAsia="仿宋" w:hAnsi="仿宋" w:cs="仿宋" w:hint="eastAsia"/>
        </w:rPr>
        <w:t>适用于合同的其他规范性文件：</w:t>
      </w:r>
      <w:r w:rsidRPr="009E1E21">
        <w:rPr>
          <w:rFonts w:ascii="仿宋" w:eastAsia="仿宋" w:hAnsi="仿宋" w:cs="仿宋" w:hint="eastAsia"/>
          <w:bCs/>
          <w:u w:val="single"/>
        </w:rPr>
        <w:t xml:space="preserve"> </w:t>
      </w:r>
      <w:r w:rsidRPr="009E1E21">
        <w:rPr>
          <w:rFonts w:ascii="仿宋" w:eastAsia="仿宋" w:hAnsi="仿宋" w:cs="仿宋"/>
          <w:bCs/>
          <w:u w:val="single"/>
        </w:rPr>
        <w:t xml:space="preserve">               </w:t>
      </w:r>
      <w:r w:rsidRPr="009E1E21">
        <w:rPr>
          <w:rFonts w:ascii="仿宋" w:eastAsia="仿宋" w:hAnsi="仿宋" w:cs="仿宋" w:hint="eastAsia"/>
        </w:rPr>
        <w:t>。</w:t>
      </w:r>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lastRenderedPageBreak/>
        <w:t xml:space="preserve">1.5 </w:t>
      </w:r>
      <w:r w:rsidRPr="009E1E21">
        <w:rPr>
          <w:rFonts w:ascii="仿宋" w:eastAsia="仿宋" w:hAnsi="仿宋" w:cs="仿宋" w:hint="eastAsia"/>
        </w:rPr>
        <w:t>标准和规范</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1.5.1</w:t>
      </w:r>
      <w:r w:rsidRPr="009E1E21">
        <w:rPr>
          <w:rFonts w:ascii="仿宋" w:eastAsia="仿宋" w:hAnsi="仿宋" w:cs="仿宋" w:hint="eastAsia"/>
        </w:rPr>
        <w:t>适用于工程的标准规范包括：</w:t>
      </w:r>
      <w:r w:rsidRPr="009E1E21">
        <w:rPr>
          <w:rFonts w:ascii="仿宋" w:eastAsia="仿宋" w:hAnsi="仿宋" w:cs="仿宋" w:hint="eastAsia"/>
          <w:bCs/>
          <w:u w:val="single"/>
        </w:rPr>
        <w:t>执行通用条款，国家及本工程所在地、行业的有关标准执行和成都市青羊区政府部门相关文件</w:t>
      </w:r>
      <w:r w:rsidRPr="009E1E21">
        <w:rPr>
          <w:rFonts w:ascii="仿宋" w:eastAsia="仿宋" w:hAnsi="仿宋" w:cs="仿宋" w:hint="eastAsia"/>
        </w:rPr>
        <w:t>。</w:t>
      </w:r>
    </w:p>
    <w:p w:rsidR="00860E42" w:rsidRPr="009E1E21" w:rsidRDefault="005C282C">
      <w:pPr>
        <w:spacing w:line="360" w:lineRule="auto"/>
        <w:ind w:firstLineChars="200" w:firstLine="480"/>
        <w:outlineLvl w:val="0"/>
        <w:rPr>
          <w:rFonts w:ascii="仿宋" w:eastAsia="仿宋" w:hAnsi="仿宋"/>
        </w:rPr>
      </w:pPr>
      <w:bookmarkStart w:id="125" w:name="_Toc76734183"/>
      <w:bookmarkStart w:id="126" w:name="_Toc76979759"/>
      <w:bookmarkStart w:id="127" w:name="_Toc80089624"/>
      <w:bookmarkStart w:id="128" w:name="_Toc80089762"/>
      <w:bookmarkStart w:id="129" w:name="_Toc80711406"/>
      <w:r w:rsidRPr="009E1E21">
        <w:rPr>
          <w:rFonts w:ascii="仿宋" w:eastAsia="仿宋" w:hAnsi="仿宋" w:cs="仿宋"/>
        </w:rPr>
        <w:t xml:space="preserve">1.5.2 </w:t>
      </w:r>
      <w:r w:rsidRPr="009E1E21">
        <w:rPr>
          <w:rFonts w:ascii="仿宋" w:eastAsia="仿宋" w:hAnsi="仿宋" w:cs="仿宋" w:hint="eastAsia"/>
        </w:rPr>
        <w:t>发包人提供国外标准、规范的名称：</w:t>
      </w:r>
      <w:r w:rsidRPr="009E1E21">
        <w:rPr>
          <w:rFonts w:ascii="仿宋" w:eastAsia="仿宋" w:hAnsi="仿宋" w:cs="仿宋" w:hint="eastAsia"/>
          <w:u w:val="single"/>
        </w:rPr>
        <w:t xml:space="preserve">   /  </w:t>
      </w:r>
      <w:r w:rsidRPr="009E1E21">
        <w:rPr>
          <w:rFonts w:ascii="仿宋" w:eastAsia="仿宋" w:hAnsi="仿宋" w:cs="仿宋" w:hint="eastAsia"/>
        </w:rPr>
        <w:t>；</w:t>
      </w:r>
      <w:bookmarkEnd w:id="125"/>
      <w:bookmarkEnd w:id="126"/>
      <w:bookmarkEnd w:id="127"/>
      <w:bookmarkEnd w:id="128"/>
      <w:bookmarkEnd w:id="129"/>
    </w:p>
    <w:p w:rsidR="00860E42" w:rsidRPr="009E1E21" w:rsidRDefault="005C282C">
      <w:pPr>
        <w:spacing w:line="360" w:lineRule="auto"/>
        <w:ind w:firstLineChars="500" w:firstLine="1200"/>
        <w:rPr>
          <w:rFonts w:ascii="仿宋" w:eastAsia="仿宋" w:hAnsi="仿宋"/>
        </w:rPr>
      </w:pPr>
      <w:r w:rsidRPr="009E1E21">
        <w:rPr>
          <w:rFonts w:ascii="仿宋" w:eastAsia="仿宋" w:hAnsi="仿宋" w:cs="仿宋" w:hint="eastAsia"/>
        </w:rPr>
        <w:t>发包人提供国外标准、规范的份数：</w:t>
      </w:r>
      <w:r w:rsidRPr="009E1E21">
        <w:rPr>
          <w:rFonts w:ascii="仿宋" w:eastAsia="仿宋" w:hAnsi="仿宋" w:cs="仿宋" w:hint="eastAsia"/>
          <w:u w:val="single"/>
        </w:rPr>
        <w:t xml:space="preserve">   /  </w:t>
      </w:r>
      <w:r w:rsidRPr="009E1E21">
        <w:rPr>
          <w:rFonts w:ascii="仿宋" w:eastAsia="仿宋" w:hAnsi="仿宋" w:cs="仿宋" w:hint="eastAsia"/>
        </w:rPr>
        <w:t>；</w:t>
      </w:r>
    </w:p>
    <w:p w:rsidR="00860E42" w:rsidRPr="009E1E21" w:rsidRDefault="005C282C">
      <w:pPr>
        <w:spacing w:line="360" w:lineRule="auto"/>
        <w:ind w:firstLineChars="500" w:firstLine="1200"/>
        <w:rPr>
          <w:rFonts w:ascii="仿宋" w:eastAsia="仿宋" w:hAnsi="仿宋"/>
        </w:rPr>
      </w:pPr>
      <w:r w:rsidRPr="009E1E21">
        <w:rPr>
          <w:rFonts w:ascii="仿宋" w:eastAsia="仿宋" w:hAnsi="仿宋" w:cs="仿宋" w:hint="eastAsia"/>
        </w:rPr>
        <w:t>发包人提供国外标准、规范的名称：</w:t>
      </w:r>
      <w:r w:rsidRPr="009E1E21">
        <w:rPr>
          <w:rFonts w:ascii="仿宋" w:eastAsia="仿宋" w:hAnsi="仿宋" w:cs="仿宋" w:hint="eastAsia"/>
          <w:u w:val="single"/>
        </w:rPr>
        <w:t xml:space="preserve">   /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1.5.3</w:t>
      </w:r>
      <w:r w:rsidRPr="009E1E21">
        <w:rPr>
          <w:rFonts w:ascii="仿宋" w:eastAsia="仿宋" w:hAnsi="仿宋" w:cs="仿宋" w:hint="eastAsia"/>
        </w:rPr>
        <w:t>发包人对工程的技术标准和功能要求的特殊要求：</w:t>
      </w:r>
      <w:r w:rsidRPr="009E1E21">
        <w:rPr>
          <w:rFonts w:ascii="仿宋" w:eastAsia="仿宋" w:hAnsi="仿宋" w:cs="仿宋" w:hint="eastAsia"/>
          <w:u w:val="single"/>
        </w:rPr>
        <w:t xml:space="preserve">   /  </w:t>
      </w:r>
      <w:r w:rsidRPr="009E1E21">
        <w:rPr>
          <w:rFonts w:ascii="仿宋" w:eastAsia="仿宋" w:hAnsi="仿宋" w:cs="仿宋" w:hint="eastAsia"/>
        </w:rPr>
        <w:t>。</w:t>
      </w:r>
    </w:p>
    <w:p w:rsidR="00860E42" w:rsidRPr="009E1E21" w:rsidRDefault="005C282C">
      <w:pPr>
        <w:spacing w:after="120" w:line="360" w:lineRule="auto"/>
        <w:ind w:firstLineChars="200" w:firstLine="480"/>
        <w:outlineLvl w:val="0"/>
        <w:rPr>
          <w:rFonts w:ascii="仿宋" w:eastAsia="仿宋" w:hAnsi="仿宋"/>
        </w:rPr>
      </w:pPr>
      <w:bookmarkStart w:id="130" w:name="_Toc80089625"/>
      <w:bookmarkStart w:id="131" w:name="_Toc76979760"/>
      <w:bookmarkStart w:id="132" w:name="_Toc80711407"/>
      <w:bookmarkStart w:id="133" w:name="_Toc80089763"/>
      <w:bookmarkStart w:id="134" w:name="_Toc76734184"/>
      <w:r w:rsidRPr="009E1E21">
        <w:rPr>
          <w:rFonts w:ascii="仿宋" w:eastAsia="仿宋" w:hAnsi="仿宋" w:cs="仿宋"/>
        </w:rPr>
        <w:t xml:space="preserve">1.6 </w:t>
      </w:r>
      <w:r w:rsidRPr="009E1E21">
        <w:rPr>
          <w:rFonts w:ascii="仿宋" w:eastAsia="仿宋" w:hAnsi="仿宋" w:cs="仿宋" w:hint="eastAsia"/>
        </w:rPr>
        <w:t>合同文件的优先顺序</w:t>
      </w:r>
      <w:bookmarkEnd w:id="130"/>
      <w:bookmarkEnd w:id="131"/>
      <w:bookmarkEnd w:id="132"/>
      <w:bookmarkEnd w:id="133"/>
      <w:bookmarkEnd w:id="134"/>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合同文件组成及优先顺序为：</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1</w:t>
      </w:r>
      <w:r w:rsidRPr="009E1E21">
        <w:rPr>
          <w:rFonts w:ascii="仿宋" w:eastAsia="仿宋" w:hAnsi="仿宋" w:cs="仿宋" w:hint="eastAsia"/>
        </w:rPr>
        <w:t>）合同协议书；</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2</w:t>
      </w:r>
      <w:r w:rsidRPr="009E1E21">
        <w:rPr>
          <w:rFonts w:ascii="仿宋" w:eastAsia="仿宋" w:hAnsi="仿宋" w:cs="仿宋" w:hint="eastAsia"/>
        </w:rPr>
        <w:t>）成交通知书；</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3</w:t>
      </w:r>
      <w:r w:rsidRPr="009E1E21">
        <w:rPr>
          <w:rFonts w:ascii="仿宋" w:eastAsia="仿宋" w:hAnsi="仿宋" w:cs="仿宋" w:hint="eastAsia"/>
        </w:rPr>
        <w:t>）专用合同条款及其附件；</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4</w:t>
      </w:r>
      <w:r w:rsidRPr="009E1E21">
        <w:rPr>
          <w:rFonts w:ascii="仿宋" w:eastAsia="仿宋" w:hAnsi="仿宋" w:cs="仿宋" w:hint="eastAsia"/>
        </w:rPr>
        <w:t>）通用合同条款；</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5</w:t>
      </w:r>
      <w:r w:rsidRPr="009E1E21">
        <w:rPr>
          <w:rFonts w:ascii="仿宋" w:eastAsia="仿宋" w:hAnsi="仿宋" w:cs="仿宋" w:hint="eastAsia"/>
        </w:rPr>
        <w:t>）磋商文件；</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6</w:t>
      </w:r>
      <w:r w:rsidRPr="009E1E21">
        <w:rPr>
          <w:rFonts w:ascii="仿宋" w:eastAsia="仿宋" w:hAnsi="仿宋" w:cs="仿宋" w:hint="eastAsia"/>
        </w:rPr>
        <w:t>）响应文件：</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7</w:t>
      </w:r>
      <w:r w:rsidRPr="009E1E21">
        <w:rPr>
          <w:rFonts w:ascii="仿宋" w:eastAsia="仿宋" w:hAnsi="仿宋" w:cs="仿宋" w:hint="eastAsia"/>
        </w:rPr>
        <w:t>）评审报告；</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8</w:t>
      </w:r>
      <w:r w:rsidRPr="009E1E21">
        <w:rPr>
          <w:rFonts w:ascii="仿宋" w:eastAsia="仿宋" w:hAnsi="仿宋" w:cs="仿宋" w:hint="eastAsia"/>
        </w:rPr>
        <w:t>）技术标准和要求；</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9</w:t>
      </w:r>
      <w:r w:rsidRPr="009E1E21">
        <w:rPr>
          <w:rFonts w:ascii="仿宋" w:eastAsia="仿宋" w:hAnsi="仿宋" w:cs="仿宋" w:hint="eastAsia"/>
        </w:rPr>
        <w:t>）图纸；</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10</w:t>
      </w:r>
      <w:r w:rsidRPr="009E1E21">
        <w:rPr>
          <w:rFonts w:ascii="仿宋" w:eastAsia="仿宋" w:hAnsi="仿宋" w:cs="仿宋" w:hint="eastAsia"/>
        </w:rPr>
        <w:t>）已标价工程量清单或预算书；</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11</w:t>
      </w:r>
      <w:r w:rsidRPr="009E1E21">
        <w:rPr>
          <w:rFonts w:ascii="仿宋" w:eastAsia="仿宋" w:hAnsi="仿宋" w:cs="仿宋" w:hint="eastAsia"/>
        </w:rPr>
        <w:t>）其他合同文件。</w:t>
      </w:r>
    </w:p>
    <w:p w:rsidR="00860E42" w:rsidRPr="009E1E21" w:rsidRDefault="005C282C">
      <w:pPr>
        <w:spacing w:after="120" w:line="360" w:lineRule="auto"/>
        <w:ind w:firstLineChars="200" w:firstLine="480"/>
        <w:outlineLvl w:val="0"/>
        <w:rPr>
          <w:rFonts w:ascii="仿宋" w:eastAsia="仿宋" w:hAnsi="仿宋"/>
        </w:rPr>
      </w:pPr>
      <w:bookmarkStart w:id="135" w:name="_Toc76979761"/>
      <w:bookmarkStart w:id="136" w:name="_Toc80089764"/>
      <w:bookmarkStart w:id="137" w:name="_Toc80711408"/>
      <w:bookmarkStart w:id="138" w:name="_Toc76734185"/>
      <w:bookmarkStart w:id="139" w:name="_Toc80089626"/>
      <w:r w:rsidRPr="009E1E21">
        <w:rPr>
          <w:rFonts w:ascii="仿宋" w:eastAsia="仿宋" w:hAnsi="仿宋" w:cs="仿宋"/>
        </w:rPr>
        <w:t xml:space="preserve">1.7 </w:t>
      </w:r>
      <w:r w:rsidRPr="009E1E21">
        <w:rPr>
          <w:rFonts w:ascii="仿宋" w:eastAsia="仿宋" w:hAnsi="仿宋" w:cs="仿宋" w:hint="eastAsia"/>
        </w:rPr>
        <w:t>图纸和承包人文件</w:t>
      </w:r>
      <w:bookmarkEnd w:id="135"/>
      <w:bookmarkEnd w:id="136"/>
      <w:bookmarkEnd w:id="137"/>
      <w:bookmarkEnd w:id="138"/>
      <w:bookmarkEnd w:id="139"/>
      <w:r w:rsidRPr="009E1E21">
        <w:rPr>
          <w:rFonts w:ascii="仿宋" w:eastAsia="仿宋" w:hAnsi="仿宋"/>
        </w:rPr>
        <w:tab/>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1.7.1 </w:t>
      </w:r>
      <w:r w:rsidRPr="009E1E21">
        <w:rPr>
          <w:rFonts w:ascii="仿宋" w:eastAsia="仿宋" w:hAnsi="仿宋" w:cs="仿宋" w:hint="eastAsia"/>
        </w:rPr>
        <w:t>图纸的提供</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发包人向承包人提供图纸的期限：</w:t>
      </w:r>
      <w:r w:rsidRPr="009E1E21">
        <w:rPr>
          <w:rFonts w:ascii="仿宋" w:eastAsia="仿宋" w:hAnsi="仿宋" w:cs="仿宋" w:hint="eastAsia"/>
          <w:u w:val="single"/>
        </w:rPr>
        <w:t xml:space="preserve">  开工前3日内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发包人向承包人提供图纸的数量：</w:t>
      </w:r>
      <w:r w:rsidRPr="009E1E21">
        <w:rPr>
          <w:rFonts w:ascii="仿宋" w:eastAsia="仿宋" w:hAnsi="仿宋" w:cs="仿宋" w:hint="eastAsia"/>
          <w:u w:val="single"/>
        </w:rPr>
        <w:t xml:space="preserve">  二套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发包人向承包人提供图纸的内容：</w:t>
      </w:r>
      <w:r w:rsidRPr="009E1E21">
        <w:rPr>
          <w:rFonts w:ascii="仿宋" w:eastAsia="仿宋" w:hAnsi="仿宋" w:cs="仿宋" w:hint="eastAsia"/>
          <w:u w:val="single"/>
        </w:rPr>
        <w:t xml:space="preserve">  施工图纸、CAD图纸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1.7.2 </w:t>
      </w:r>
      <w:r w:rsidRPr="009E1E21">
        <w:rPr>
          <w:rFonts w:ascii="仿宋" w:eastAsia="仿宋" w:hAnsi="仿宋" w:cs="仿宋" w:hint="eastAsia"/>
        </w:rPr>
        <w:t>承包人文件</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需要由承包人提供的文件，包括：</w:t>
      </w:r>
      <w:r w:rsidRPr="009E1E21">
        <w:rPr>
          <w:rFonts w:ascii="仿宋" w:eastAsia="仿宋" w:hAnsi="仿宋" w:cs="仿宋" w:hint="eastAsia"/>
          <w:u w:val="single"/>
        </w:rPr>
        <w:t xml:space="preserve"> </w:t>
      </w:r>
      <w:r w:rsidRPr="009E1E21">
        <w:rPr>
          <w:rFonts w:ascii="仿宋" w:eastAsia="仿宋" w:hAnsi="仿宋" w:cs="仿宋" w:hint="eastAsia"/>
          <w:bCs/>
          <w:u w:val="single"/>
        </w:rPr>
        <w:t>管理人员名单及资质，施工组织设计、方案</w:t>
      </w:r>
      <w:r w:rsidRPr="009E1E21">
        <w:rPr>
          <w:rFonts w:ascii="仿宋" w:eastAsia="仿宋" w:hAnsi="仿宋" w:cs="仿宋" w:hint="eastAsia"/>
          <w:u w:val="single"/>
        </w:rPr>
        <w:t xml:space="preserve">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承包人提供的文件的期限为：</w:t>
      </w:r>
      <w:r w:rsidRPr="009E1E21">
        <w:rPr>
          <w:rFonts w:ascii="仿宋" w:eastAsia="仿宋" w:hAnsi="仿宋" w:cs="仿宋" w:hint="eastAsia"/>
          <w:bCs/>
          <w:u w:val="single"/>
        </w:rPr>
        <w:t xml:space="preserve"> 合同签订后的7天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承包人提供的文件的数量为：</w:t>
      </w:r>
      <w:r w:rsidRPr="009E1E21">
        <w:rPr>
          <w:rFonts w:ascii="仿宋" w:eastAsia="仿宋" w:hAnsi="仿宋" w:cs="仿宋" w:hint="eastAsia"/>
          <w:u w:val="single"/>
        </w:rPr>
        <w:t xml:space="preserve">  伍套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lastRenderedPageBreak/>
        <w:t>承包人提供的文件的形式为：</w:t>
      </w:r>
      <w:r w:rsidRPr="009E1E21">
        <w:rPr>
          <w:rFonts w:ascii="仿宋" w:eastAsia="仿宋" w:hAnsi="仿宋" w:cs="仿宋" w:hint="eastAsia"/>
          <w:bCs/>
          <w:u w:val="single"/>
        </w:rPr>
        <w:t>书面文件加盖公章</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发包人审批承包人文件的期限：</w:t>
      </w:r>
      <w:r w:rsidRPr="009E1E21">
        <w:rPr>
          <w:rFonts w:ascii="仿宋" w:eastAsia="仿宋" w:hAnsi="仿宋" w:cs="仿宋" w:hint="eastAsia"/>
          <w:bCs/>
          <w:u w:val="single"/>
        </w:rPr>
        <w:t xml:space="preserve">收到承包人文件后7天内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1.7.3 </w:t>
      </w:r>
      <w:r w:rsidRPr="009E1E21">
        <w:rPr>
          <w:rFonts w:ascii="仿宋" w:eastAsia="仿宋" w:hAnsi="仿宋" w:cs="仿宋" w:hint="eastAsia"/>
        </w:rPr>
        <w:t>现场图纸准备</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关于现场图纸准备的约定：</w:t>
      </w:r>
      <w:r w:rsidRPr="009E1E21">
        <w:rPr>
          <w:rFonts w:ascii="仿宋" w:eastAsia="仿宋" w:hAnsi="仿宋" w:cs="仿宋" w:hint="eastAsia"/>
          <w:u w:val="single"/>
        </w:rPr>
        <w:t xml:space="preserve"> </w:t>
      </w:r>
      <w:r w:rsidRPr="009E1E21">
        <w:rPr>
          <w:rFonts w:ascii="仿宋" w:eastAsia="仿宋" w:hAnsi="仿宋" w:cs="仿宋" w:hint="eastAsia"/>
          <w:bCs/>
          <w:u w:val="single"/>
        </w:rPr>
        <w:t>按通用条款执行</w:t>
      </w:r>
      <w:r w:rsidRPr="009E1E21">
        <w:rPr>
          <w:rFonts w:ascii="仿宋" w:eastAsia="仿宋" w:hAnsi="仿宋" w:cs="仿宋" w:hint="eastAsia"/>
          <w:u w:val="single"/>
        </w:rPr>
        <w:t xml:space="preserve"> </w:t>
      </w:r>
      <w:r w:rsidRPr="009E1E21">
        <w:rPr>
          <w:rFonts w:ascii="仿宋" w:eastAsia="仿宋" w:hAnsi="仿宋" w:cs="仿宋" w:hint="eastAsia"/>
        </w:rPr>
        <w:t>。</w:t>
      </w:r>
    </w:p>
    <w:p w:rsidR="00860E42" w:rsidRPr="009E1E21" w:rsidRDefault="005C282C">
      <w:pPr>
        <w:spacing w:after="120" w:line="360" w:lineRule="auto"/>
        <w:ind w:firstLineChars="200" w:firstLine="480"/>
        <w:outlineLvl w:val="0"/>
        <w:rPr>
          <w:rFonts w:ascii="仿宋" w:eastAsia="仿宋" w:hAnsi="仿宋"/>
        </w:rPr>
      </w:pPr>
      <w:bookmarkStart w:id="140" w:name="_Toc80089765"/>
      <w:bookmarkStart w:id="141" w:name="_Toc76979762"/>
      <w:bookmarkStart w:id="142" w:name="_Toc80089627"/>
      <w:bookmarkStart w:id="143" w:name="_Toc80711409"/>
      <w:bookmarkStart w:id="144" w:name="_Toc76734186"/>
      <w:r w:rsidRPr="009E1E21">
        <w:rPr>
          <w:rFonts w:ascii="仿宋" w:eastAsia="仿宋" w:hAnsi="仿宋" w:cs="仿宋"/>
        </w:rPr>
        <w:t xml:space="preserve">1.8 </w:t>
      </w:r>
      <w:r w:rsidRPr="009E1E21">
        <w:rPr>
          <w:rFonts w:ascii="仿宋" w:eastAsia="仿宋" w:hAnsi="仿宋" w:cs="仿宋" w:hint="eastAsia"/>
        </w:rPr>
        <w:t>联络</w:t>
      </w:r>
      <w:bookmarkEnd w:id="140"/>
      <w:bookmarkEnd w:id="141"/>
      <w:bookmarkEnd w:id="142"/>
      <w:bookmarkEnd w:id="143"/>
      <w:bookmarkEnd w:id="144"/>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1.8.1</w:t>
      </w:r>
      <w:r w:rsidRPr="009E1E21">
        <w:rPr>
          <w:rFonts w:ascii="仿宋" w:eastAsia="仿宋" w:hAnsi="仿宋" w:cs="仿宋" w:hint="eastAsia"/>
        </w:rPr>
        <w:t>发包人和承包人应当在天内将与合同有关的通知、批准、证明、证书、指示、指令、要求、请求、同意、意见、确定和决定等书面函件送达对方当事人。</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1.8.2 </w:t>
      </w:r>
      <w:r w:rsidRPr="009E1E21">
        <w:rPr>
          <w:rFonts w:ascii="仿宋" w:eastAsia="仿宋" w:hAnsi="仿宋" w:cs="仿宋" w:hint="eastAsia"/>
        </w:rPr>
        <w:t>发包人接收文件的地点：</w:t>
      </w:r>
      <w:r w:rsidRPr="009E1E21">
        <w:rPr>
          <w:rFonts w:ascii="仿宋" w:eastAsia="仿宋" w:hAnsi="仿宋" w:cs="仿宋" w:hint="eastAsia"/>
          <w:u w:val="single"/>
        </w:rPr>
        <w:t xml:space="preserve">  </w:t>
      </w:r>
      <w:r w:rsidRPr="009E1E21">
        <w:rPr>
          <w:rFonts w:ascii="仿宋" w:eastAsia="仿宋" w:hAnsi="仿宋" w:cs="仿宋"/>
          <w:u w:val="single"/>
        </w:rPr>
        <w:t xml:space="preserve">      </w:t>
      </w:r>
      <w:r w:rsidRPr="009E1E21">
        <w:rPr>
          <w:rFonts w:ascii="仿宋" w:eastAsia="仿宋" w:hAnsi="仿宋" w:cs="仿宋" w:hint="eastAsia"/>
          <w:u w:val="single"/>
        </w:rPr>
        <w:t xml:space="preserve">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发包人指定的接收人为：</w:t>
      </w:r>
      <w:r w:rsidRPr="009E1E21">
        <w:rPr>
          <w:rFonts w:ascii="仿宋" w:eastAsia="仿宋" w:hAnsi="仿宋" w:cs="仿宋" w:hint="eastAsia"/>
          <w:u w:val="single"/>
        </w:rPr>
        <w:t xml:space="preserve">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承包人接收文件的地点：</w:t>
      </w:r>
      <w:r w:rsidRPr="009E1E21">
        <w:rPr>
          <w:rFonts w:ascii="仿宋" w:eastAsia="仿宋" w:hAnsi="仿宋" w:cs="仿宋" w:hint="eastAsia"/>
          <w:u w:val="single"/>
        </w:rPr>
        <w:t xml:space="preserve">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承包人指定的接收人为：</w:t>
      </w:r>
      <w:r w:rsidRPr="009E1E21">
        <w:rPr>
          <w:rFonts w:ascii="仿宋" w:eastAsia="仿宋" w:hAnsi="仿宋" w:cs="仿宋" w:hint="eastAsia"/>
          <w:u w:val="single"/>
        </w:rPr>
        <w:t xml:space="preserve">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监理人接收文件的地点：</w:t>
      </w:r>
      <w:r w:rsidRPr="009E1E21">
        <w:rPr>
          <w:rFonts w:ascii="仿宋" w:eastAsia="仿宋" w:hAnsi="仿宋" w:cs="仿宋" w:hint="eastAsia"/>
          <w:u w:val="single"/>
        </w:rPr>
        <w:t xml:space="preserve">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监理人指定的接收人为：</w:t>
      </w:r>
      <w:r w:rsidRPr="009E1E21">
        <w:rPr>
          <w:rFonts w:ascii="仿宋" w:eastAsia="仿宋" w:hAnsi="仿宋" w:cs="仿宋" w:hint="eastAsia"/>
          <w:u w:val="single"/>
        </w:rPr>
        <w:t xml:space="preserve">       </w:t>
      </w:r>
      <w:r w:rsidRPr="009E1E21">
        <w:rPr>
          <w:rFonts w:ascii="仿宋" w:eastAsia="仿宋" w:hAnsi="仿宋" w:cs="仿宋" w:hint="eastAsia"/>
        </w:rPr>
        <w:t>。</w:t>
      </w:r>
    </w:p>
    <w:p w:rsidR="00860E42" w:rsidRPr="009E1E21" w:rsidRDefault="005C282C">
      <w:pPr>
        <w:spacing w:after="120" w:line="360" w:lineRule="auto"/>
        <w:ind w:firstLineChars="200" w:firstLine="480"/>
        <w:outlineLvl w:val="0"/>
        <w:rPr>
          <w:rFonts w:ascii="仿宋" w:eastAsia="仿宋" w:hAnsi="仿宋"/>
        </w:rPr>
      </w:pPr>
      <w:bookmarkStart w:id="145" w:name="_Toc80711410"/>
      <w:bookmarkStart w:id="146" w:name="_Toc80089766"/>
      <w:bookmarkStart w:id="147" w:name="_Toc76734187"/>
      <w:bookmarkStart w:id="148" w:name="_Toc80089628"/>
      <w:bookmarkStart w:id="149" w:name="_Toc76979763"/>
      <w:r w:rsidRPr="009E1E21">
        <w:rPr>
          <w:rFonts w:ascii="仿宋" w:eastAsia="仿宋" w:hAnsi="仿宋" w:cs="仿宋"/>
        </w:rPr>
        <w:t xml:space="preserve">1.9 </w:t>
      </w:r>
      <w:r w:rsidRPr="009E1E21">
        <w:rPr>
          <w:rFonts w:ascii="仿宋" w:eastAsia="仿宋" w:hAnsi="仿宋" w:cs="仿宋" w:hint="eastAsia"/>
        </w:rPr>
        <w:t>交通运输</w:t>
      </w:r>
      <w:bookmarkEnd w:id="145"/>
      <w:bookmarkEnd w:id="146"/>
      <w:bookmarkEnd w:id="147"/>
      <w:bookmarkEnd w:id="148"/>
      <w:bookmarkEnd w:id="149"/>
    </w:p>
    <w:p w:rsidR="00860E42" w:rsidRPr="009E1E21" w:rsidRDefault="005C282C">
      <w:pPr>
        <w:spacing w:line="360" w:lineRule="auto"/>
        <w:ind w:firstLineChars="200" w:firstLine="480"/>
        <w:outlineLvl w:val="0"/>
        <w:rPr>
          <w:rFonts w:ascii="仿宋" w:eastAsia="仿宋" w:hAnsi="仿宋"/>
        </w:rPr>
      </w:pPr>
      <w:bookmarkStart w:id="150" w:name="_Toc80711411"/>
      <w:bookmarkStart w:id="151" w:name="_Toc80089767"/>
      <w:bookmarkStart w:id="152" w:name="_Toc76734188"/>
      <w:bookmarkStart w:id="153" w:name="_Toc76979764"/>
      <w:bookmarkStart w:id="154" w:name="_Toc80089629"/>
      <w:r w:rsidRPr="009E1E21">
        <w:rPr>
          <w:rFonts w:ascii="仿宋" w:eastAsia="仿宋" w:hAnsi="仿宋" w:cs="仿宋"/>
        </w:rPr>
        <w:t>1</w:t>
      </w:r>
      <w:bookmarkStart w:id="155" w:name="_Toc303539100"/>
      <w:bookmarkStart w:id="156" w:name="_Toc312677986"/>
      <w:bookmarkStart w:id="157" w:name="_Toc304295521"/>
      <w:bookmarkStart w:id="158" w:name="_Toc318581155"/>
      <w:bookmarkStart w:id="159" w:name="_Toc300934943"/>
      <w:r w:rsidRPr="009E1E21">
        <w:rPr>
          <w:rFonts w:ascii="仿宋" w:eastAsia="仿宋" w:hAnsi="仿宋" w:cs="仿宋"/>
        </w:rPr>
        <w:t xml:space="preserve">.9.1 </w:t>
      </w:r>
      <w:r w:rsidRPr="009E1E21">
        <w:rPr>
          <w:rFonts w:ascii="仿宋" w:eastAsia="仿宋" w:hAnsi="仿宋" w:cs="仿宋" w:hint="eastAsia"/>
        </w:rPr>
        <w:t>出入现场的权利</w:t>
      </w:r>
      <w:bookmarkEnd w:id="150"/>
      <w:bookmarkEnd w:id="151"/>
      <w:bookmarkEnd w:id="152"/>
      <w:bookmarkEnd w:id="153"/>
      <w:bookmarkEnd w:id="154"/>
    </w:p>
    <w:p w:rsidR="00860E42" w:rsidRPr="009E1E21" w:rsidRDefault="005C282C">
      <w:pPr>
        <w:spacing w:line="360" w:lineRule="auto"/>
        <w:ind w:leftChars="284" w:left="682"/>
        <w:rPr>
          <w:rFonts w:ascii="仿宋" w:eastAsia="仿宋" w:hAnsi="仿宋"/>
        </w:rPr>
      </w:pPr>
      <w:r w:rsidRPr="009E1E21">
        <w:rPr>
          <w:rFonts w:ascii="仿宋" w:eastAsia="仿宋" w:hAnsi="仿宋" w:cs="仿宋" w:hint="eastAsia"/>
        </w:rPr>
        <w:t>关于出入现场的权利的约定：</w:t>
      </w:r>
      <w:r w:rsidRPr="009E1E21">
        <w:rPr>
          <w:rFonts w:ascii="仿宋" w:eastAsia="仿宋" w:hAnsi="仿宋" w:cs="仿宋" w:hint="eastAsia"/>
          <w:u w:val="single"/>
        </w:rPr>
        <w:t xml:space="preserve">按通用条款执行，并满足业主单位的管理规定 </w:t>
      </w:r>
      <w:r w:rsidRPr="009E1E21">
        <w:rPr>
          <w:rFonts w:ascii="仿宋" w:eastAsia="仿宋" w:hAnsi="仿宋" w:cs="仿宋" w:hint="eastAsia"/>
        </w:rPr>
        <w:t>。</w:t>
      </w:r>
    </w:p>
    <w:p w:rsidR="00860E42" w:rsidRPr="009E1E21" w:rsidRDefault="005C282C">
      <w:pPr>
        <w:spacing w:line="360" w:lineRule="auto"/>
        <w:ind w:firstLineChars="200" w:firstLine="480"/>
        <w:outlineLvl w:val="0"/>
        <w:rPr>
          <w:rFonts w:ascii="仿宋" w:eastAsia="仿宋" w:hAnsi="仿宋"/>
        </w:rPr>
      </w:pPr>
      <w:bookmarkStart w:id="160" w:name="_Toc80089768"/>
      <w:bookmarkStart w:id="161" w:name="_Toc76979765"/>
      <w:bookmarkStart w:id="162" w:name="_Toc80711412"/>
      <w:bookmarkStart w:id="163" w:name="_Toc80089630"/>
      <w:bookmarkStart w:id="164" w:name="_Toc76734189"/>
      <w:bookmarkEnd w:id="155"/>
      <w:bookmarkEnd w:id="156"/>
      <w:bookmarkEnd w:id="157"/>
      <w:bookmarkEnd w:id="158"/>
      <w:bookmarkEnd w:id="159"/>
      <w:r w:rsidRPr="009E1E21">
        <w:rPr>
          <w:rFonts w:ascii="仿宋" w:eastAsia="仿宋" w:hAnsi="仿宋" w:cs="仿宋"/>
        </w:rPr>
        <w:t>1</w:t>
      </w:r>
      <w:bookmarkStart w:id="165" w:name="_Toc303539101"/>
      <w:bookmarkStart w:id="166" w:name="_Toc300934944"/>
      <w:bookmarkStart w:id="167" w:name="_Toc304295522"/>
      <w:bookmarkStart w:id="168" w:name="_Toc312677987"/>
      <w:bookmarkStart w:id="169" w:name="_Toc318581156"/>
      <w:r w:rsidRPr="009E1E21">
        <w:rPr>
          <w:rFonts w:ascii="仿宋" w:eastAsia="仿宋" w:hAnsi="仿宋" w:cs="仿宋"/>
        </w:rPr>
        <w:t xml:space="preserve">.9.2 </w:t>
      </w:r>
      <w:r w:rsidRPr="009E1E21">
        <w:rPr>
          <w:rFonts w:ascii="仿宋" w:eastAsia="仿宋" w:hAnsi="仿宋" w:cs="仿宋" w:hint="eastAsia"/>
        </w:rPr>
        <w:t>场内交通</w:t>
      </w:r>
      <w:bookmarkEnd w:id="160"/>
      <w:bookmarkEnd w:id="161"/>
      <w:bookmarkEnd w:id="162"/>
      <w:bookmarkEnd w:id="163"/>
      <w:bookmarkEnd w:id="164"/>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关于场外交通和场内交通的边界的约定：</w:t>
      </w:r>
      <w:r w:rsidRPr="009E1E21">
        <w:rPr>
          <w:rFonts w:ascii="仿宋" w:eastAsia="仿宋" w:hAnsi="仿宋" w:cs="仿宋" w:hint="eastAsia"/>
          <w:u w:val="single"/>
        </w:rPr>
        <w:t xml:space="preserve"> 满足业主单位的管理规定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关于发包人向承包人免费提供满足工程施工需要的场内道路和交通设施的约定：</w:t>
      </w:r>
      <w:r w:rsidRPr="009E1E21">
        <w:rPr>
          <w:rFonts w:ascii="仿宋" w:eastAsia="仿宋" w:hAnsi="仿宋" w:cs="仿宋" w:hint="eastAsia"/>
          <w:u w:val="single"/>
        </w:rPr>
        <w:t xml:space="preserve"> 满足业主单位的管理规定 </w:t>
      </w:r>
      <w:r w:rsidRPr="009E1E21">
        <w:rPr>
          <w:rFonts w:ascii="仿宋" w:eastAsia="仿宋" w:hAnsi="仿宋" w:cs="仿宋" w:hint="eastAsia"/>
        </w:rPr>
        <w:t>。</w:t>
      </w:r>
      <w:bookmarkStart w:id="170" w:name="_Toc318581157"/>
      <w:bookmarkEnd w:id="165"/>
      <w:bookmarkEnd w:id="166"/>
      <w:bookmarkEnd w:id="167"/>
      <w:bookmarkEnd w:id="168"/>
      <w:bookmarkEnd w:id="169"/>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1.9.3 </w:t>
      </w:r>
      <w:r w:rsidRPr="009E1E21">
        <w:rPr>
          <w:rFonts w:ascii="仿宋" w:eastAsia="仿宋" w:hAnsi="仿宋" w:cs="仿宋" w:hint="eastAsia"/>
        </w:rPr>
        <w:t>超大件和超重件的运输</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运输超大件或超重件所需的道路和桥梁临时加固改造费用和其他有关费用由承担。</w:t>
      </w:r>
    </w:p>
    <w:p w:rsidR="00860E42" w:rsidRPr="009E1E21" w:rsidRDefault="005C282C">
      <w:pPr>
        <w:spacing w:after="120" w:line="360" w:lineRule="auto"/>
        <w:ind w:firstLineChars="200" w:firstLine="480"/>
        <w:outlineLvl w:val="0"/>
        <w:rPr>
          <w:rFonts w:ascii="仿宋" w:eastAsia="仿宋" w:hAnsi="仿宋"/>
        </w:rPr>
      </w:pPr>
      <w:bookmarkStart w:id="171" w:name="_Toc76734190"/>
      <w:bookmarkStart w:id="172" w:name="_Toc76979766"/>
      <w:bookmarkStart w:id="173" w:name="_Toc80089769"/>
      <w:bookmarkStart w:id="174" w:name="_Toc80711413"/>
      <w:bookmarkStart w:id="175" w:name="_Toc80089631"/>
      <w:bookmarkEnd w:id="170"/>
      <w:r w:rsidRPr="009E1E21">
        <w:rPr>
          <w:rFonts w:ascii="仿宋" w:eastAsia="仿宋" w:hAnsi="仿宋" w:cs="仿宋"/>
        </w:rPr>
        <w:t xml:space="preserve">1.10 </w:t>
      </w:r>
      <w:r w:rsidRPr="009E1E21">
        <w:rPr>
          <w:rFonts w:ascii="仿宋" w:eastAsia="仿宋" w:hAnsi="仿宋" w:cs="仿宋" w:hint="eastAsia"/>
        </w:rPr>
        <w:t>知识产权</w:t>
      </w:r>
      <w:bookmarkEnd w:id="171"/>
      <w:bookmarkEnd w:id="172"/>
      <w:bookmarkEnd w:id="173"/>
      <w:bookmarkEnd w:id="174"/>
      <w:bookmarkEnd w:id="175"/>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1.10.1</w:t>
      </w:r>
      <w:r w:rsidRPr="009E1E21">
        <w:rPr>
          <w:rFonts w:ascii="仿宋" w:eastAsia="仿宋" w:hAnsi="仿宋" w:cs="仿宋" w:hint="eastAsia"/>
        </w:rPr>
        <w:t>关于发包人提供给承包人的图纸、发包人为实施工程自行编制或委托编制的技术规范以及反映发包人关于合同要求或其他类似性质的文件的著作权的归属：</w:t>
      </w:r>
      <w:r w:rsidRPr="009E1E21">
        <w:rPr>
          <w:rFonts w:ascii="仿宋" w:eastAsia="仿宋" w:hAnsi="仿宋" w:cs="仿宋" w:hint="eastAsia"/>
          <w:u w:val="single"/>
        </w:rPr>
        <w:t xml:space="preserve"> </w:t>
      </w:r>
      <w:r w:rsidRPr="009E1E21">
        <w:rPr>
          <w:rFonts w:ascii="仿宋" w:eastAsia="仿宋" w:hAnsi="仿宋" w:cs="仿宋" w:hint="eastAsia"/>
          <w:bCs/>
          <w:u w:val="single"/>
        </w:rPr>
        <w:t>成都市青羊区人民政府光华街道办事处</w:t>
      </w:r>
      <w:r w:rsidRPr="009E1E21">
        <w:rPr>
          <w:rFonts w:ascii="仿宋" w:eastAsia="仿宋" w:hAnsi="仿宋" w:cs="仿宋" w:hint="eastAsia"/>
          <w:u w:val="single"/>
        </w:rPr>
        <w:t xml:space="preserve"> </w:t>
      </w:r>
      <w:r w:rsidRPr="009E1E21">
        <w:rPr>
          <w:rFonts w:ascii="仿宋" w:eastAsia="仿宋" w:hAnsi="仿宋" w:cs="仿宋" w:hint="eastAsia"/>
        </w:rPr>
        <w:t>。</w:t>
      </w:r>
    </w:p>
    <w:p w:rsidR="00860E42" w:rsidRPr="009E1E21" w:rsidRDefault="005C282C">
      <w:pPr>
        <w:spacing w:line="360" w:lineRule="auto"/>
        <w:ind w:leftChars="284" w:left="682"/>
        <w:rPr>
          <w:rFonts w:ascii="仿宋" w:eastAsia="仿宋" w:hAnsi="仿宋"/>
        </w:rPr>
      </w:pPr>
      <w:r w:rsidRPr="009E1E21">
        <w:rPr>
          <w:rFonts w:ascii="仿宋" w:eastAsia="仿宋" w:hAnsi="仿宋" w:cs="仿宋" w:hint="eastAsia"/>
        </w:rPr>
        <w:t>关于发包人提供的上述文件的使用限制的要求：</w:t>
      </w:r>
      <w:r w:rsidRPr="009E1E21">
        <w:rPr>
          <w:rFonts w:ascii="仿宋" w:eastAsia="仿宋" w:hAnsi="仿宋" w:cs="仿宋" w:hint="eastAsia"/>
          <w:u w:val="single"/>
        </w:rPr>
        <w:t xml:space="preserve"> 按通用条款执行 </w:t>
      </w:r>
      <w:r w:rsidRPr="009E1E21">
        <w:rPr>
          <w:rFonts w:ascii="仿宋" w:eastAsia="仿宋" w:hAnsi="仿宋" w:cs="仿宋" w:hint="eastAsia"/>
        </w:rPr>
        <w:t>。</w:t>
      </w:r>
    </w:p>
    <w:p w:rsidR="00860E42" w:rsidRPr="009E1E21" w:rsidRDefault="005C282C">
      <w:pPr>
        <w:spacing w:line="360" w:lineRule="auto"/>
        <w:ind w:firstLineChars="200" w:firstLine="480"/>
        <w:outlineLvl w:val="0"/>
        <w:rPr>
          <w:rFonts w:ascii="仿宋" w:eastAsia="仿宋" w:hAnsi="仿宋"/>
        </w:rPr>
      </w:pPr>
      <w:bookmarkStart w:id="176" w:name="_Toc76979767"/>
      <w:bookmarkStart w:id="177" w:name="_Toc80089632"/>
      <w:bookmarkStart w:id="178" w:name="_Toc76734191"/>
      <w:bookmarkStart w:id="179" w:name="_Toc80089770"/>
      <w:bookmarkStart w:id="180" w:name="_Toc80711414"/>
      <w:r w:rsidRPr="009E1E21">
        <w:rPr>
          <w:rFonts w:ascii="仿宋" w:eastAsia="仿宋" w:hAnsi="仿宋" w:cs="仿宋"/>
        </w:rPr>
        <w:t xml:space="preserve">1.10.2 </w:t>
      </w:r>
      <w:r w:rsidRPr="009E1E21">
        <w:rPr>
          <w:rFonts w:ascii="仿宋" w:eastAsia="仿宋" w:hAnsi="仿宋" w:cs="仿宋" w:hint="eastAsia"/>
        </w:rPr>
        <w:t>关于承包人为实施工程所编制文件的著作权的归属：</w:t>
      </w:r>
      <w:r w:rsidRPr="009E1E21">
        <w:rPr>
          <w:rFonts w:ascii="仿宋" w:eastAsia="仿宋" w:hAnsi="仿宋" w:cs="仿宋" w:hint="eastAsia"/>
          <w:u w:val="single"/>
        </w:rPr>
        <w:t xml:space="preserve"> 成都市青羊区人民政府光华街道办事处 </w:t>
      </w:r>
      <w:r w:rsidRPr="009E1E21">
        <w:rPr>
          <w:rFonts w:ascii="仿宋" w:eastAsia="仿宋" w:hAnsi="仿宋" w:cs="仿宋" w:hint="eastAsia"/>
        </w:rPr>
        <w:t>。</w:t>
      </w:r>
      <w:bookmarkEnd w:id="176"/>
      <w:bookmarkEnd w:id="177"/>
      <w:bookmarkEnd w:id="178"/>
      <w:bookmarkEnd w:id="179"/>
      <w:bookmarkEnd w:id="180"/>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lastRenderedPageBreak/>
        <w:t>关于承包人提供的上述文件的使用限制的要求：</w:t>
      </w:r>
      <w:r w:rsidRPr="009E1E21">
        <w:rPr>
          <w:rFonts w:ascii="仿宋" w:eastAsia="仿宋" w:hAnsi="仿宋" w:cs="仿宋" w:hint="eastAsia"/>
          <w:u w:val="single"/>
        </w:rPr>
        <w:t xml:space="preserve"> 按通用条款执行 </w:t>
      </w:r>
      <w:r w:rsidRPr="009E1E21">
        <w:rPr>
          <w:rFonts w:ascii="仿宋" w:eastAsia="仿宋" w:hAnsi="仿宋" w:cs="仿宋" w:hint="eastAsia"/>
        </w:rPr>
        <w:t>。</w:t>
      </w:r>
    </w:p>
    <w:p w:rsidR="00860E42" w:rsidRPr="009E1E21" w:rsidRDefault="005C282C">
      <w:pPr>
        <w:spacing w:line="360" w:lineRule="auto"/>
        <w:ind w:firstLineChars="200" w:firstLine="480"/>
        <w:outlineLvl w:val="0"/>
        <w:rPr>
          <w:rFonts w:ascii="仿宋" w:eastAsia="仿宋" w:hAnsi="仿宋"/>
        </w:rPr>
      </w:pPr>
      <w:bookmarkStart w:id="181" w:name="_Toc76734192"/>
      <w:bookmarkStart w:id="182" w:name="_Toc80089633"/>
      <w:bookmarkStart w:id="183" w:name="_Toc80089771"/>
      <w:bookmarkStart w:id="184" w:name="_Toc76979768"/>
      <w:bookmarkStart w:id="185" w:name="_Toc80711415"/>
      <w:r w:rsidRPr="009E1E21">
        <w:rPr>
          <w:rFonts w:ascii="仿宋" w:eastAsia="仿宋" w:hAnsi="仿宋" w:cs="仿宋"/>
        </w:rPr>
        <w:t xml:space="preserve">1.10.3 </w:t>
      </w:r>
      <w:r w:rsidRPr="009E1E21">
        <w:rPr>
          <w:rFonts w:ascii="仿宋" w:eastAsia="仿宋" w:hAnsi="仿宋" w:cs="仿宋" w:hint="eastAsia"/>
        </w:rPr>
        <w:t>承包人在施工过程中所采用的专利、专有技术、技术秘密的使用费的承担方式：</w:t>
      </w:r>
      <w:r w:rsidRPr="009E1E21">
        <w:rPr>
          <w:rFonts w:ascii="仿宋" w:eastAsia="仿宋" w:hAnsi="仿宋" w:cs="仿宋" w:hint="eastAsia"/>
          <w:u w:val="single"/>
        </w:rPr>
        <w:t xml:space="preserve"> 按通用条款执行</w:t>
      </w:r>
      <w:r w:rsidRPr="009E1E21">
        <w:rPr>
          <w:rFonts w:ascii="仿宋" w:eastAsia="仿宋" w:hAnsi="仿宋" w:cs="仿宋" w:hint="eastAsia"/>
        </w:rPr>
        <w:t>。</w:t>
      </w:r>
      <w:bookmarkEnd w:id="181"/>
      <w:bookmarkEnd w:id="182"/>
      <w:bookmarkEnd w:id="183"/>
      <w:bookmarkEnd w:id="184"/>
      <w:bookmarkEnd w:id="185"/>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1.11</w:t>
      </w:r>
      <w:r w:rsidRPr="009E1E21">
        <w:rPr>
          <w:rFonts w:ascii="仿宋" w:eastAsia="仿宋" w:hAnsi="仿宋" w:cs="仿宋" w:hint="eastAsia"/>
        </w:rPr>
        <w:t>工程量清单错误的修正</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出现工程量清单错误时，是否调整合同价格：</w:t>
      </w:r>
      <w:r w:rsidRPr="009E1E21">
        <w:rPr>
          <w:rFonts w:ascii="仿宋" w:eastAsia="仿宋" w:hAnsi="仿宋" w:cs="仿宋" w:hint="eastAsia"/>
          <w:u w:val="single"/>
        </w:rPr>
        <w:t xml:space="preserve"> 按通用条款执行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允许调整合同价格的工程量偏差范围：</w:t>
      </w:r>
      <w:r w:rsidRPr="009E1E21">
        <w:rPr>
          <w:rFonts w:ascii="仿宋" w:eastAsia="仿宋" w:hAnsi="仿宋" w:cs="仿宋" w:hint="eastAsia"/>
          <w:u w:val="single"/>
        </w:rPr>
        <w:t xml:space="preserve"> 按实际工程</w:t>
      </w:r>
      <w:proofErr w:type="gramStart"/>
      <w:r w:rsidRPr="009E1E21">
        <w:rPr>
          <w:rFonts w:ascii="仿宋" w:eastAsia="仿宋" w:hAnsi="仿宋" w:cs="仿宋" w:hint="eastAsia"/>
          <w:u w:val="single"/>
        </w:rPr>
        <w:t>量调整</w:t>
      </w:r>
      <w:proofErr w:type="gramEnd"/>
      <w:r w:rsidRPr="009E1E21">
        <w:rPr>
          <w:rFonts w:ascii="仿宋" w:eastAsia="仿宋" w:hAnsi="仿宋" w:cs="仿宋" w:hint="eastAsia"/>
          <w:u w:val="single"/>
        </w:rPr>
        <w:t xml:space="preserve"> </w:t>
      </w:r>
      <w:r w:rsidRPr="009E1E21">
        <w:rPr>
          <w:rFonts w:ascii="仿宋" w:eastAsia="仿宋" w:hAnsi="仿宋" w:cs="仿宋" w:hint="eastAsia"/>
        </w:rPr>
        <w:t>。</w:t>
      </w:r>
    </w:p>
    <w:p w:rsidR="00860E42" w:rsidRPr="009E1E21" w:rsidRDefault="005C282C">
      <w:pPr>
        <w:keepNext/>
        <w:keepLines/>
        <w:spacing w:before="120" w:after="120" w:line="360" w:lineRule="auto"/>
        <w:outlineLvl w:val="3"/>
        <w:rPr>
          <w:rFonts w:ascii="仿宋" w:eastAsia="仿宋" w:hAnsi="仿宋"/>
        </w:rPr>
      </w:pPr>
      <w:bookmarkStart w:id="186" w:name="_Toc351203634"/>
      <w:r w:rsidRPr="009E1E21">
        <w:rPr>
          <w:rFonts w:ascii="仿宋" w:eastAsia="仿宋" w:hAnsi="仿宋" w:cs="仿宋"/>
        </w:rPr>
        <w:t>2</w:t>
      </w:r>
      <w:bookmarkStart w:id="187" w:name="_Toc292559362"/>
      <w:bookmarkStart w:id="188" w:name="_Toc296890985"/>
      <w:bookmarkStart w:id="189" w:name="_Toc296346658"/>
      <w:bookmarkStart w:id="190" w:name="_Toc297048343"/>
      <w:bookmarkStart w:id="191" w:name="_Toc296503157"/>
      <w:bookmarkStart w:id="192" w:name="_Toc296891197"/>
      <w:bookmarkStart w:id="193" w:name="_Toc296944496"/>
      <w:bookmarkStart w:id="194" w:name="_Toc297120457"/>
      <w:bookmarkStart w:id="195" w:name="_Toc296347156"/>
      <w:bookmarkStart w:id="196" w:name="_Toc292559867"/>
      <w:r w:rsidRPr="009E1E21">
        <w:rPr>
          <w:rFonts w:ascii="仿宋" w:eastAsia="仿宋" w:hAnsi="仿宋" w:cs="仿宋"/>
        </w:rPr>
        <w:t xml:space="preserve">. </w:t>
      </w:r>
      <w:r w:rsidRPr="009E1E21">
        <w:rPr>
          <w:rFonts w:ascii="仿宋" w:eastAsia="仿宋" w:hAnsi="仿宋" w:cs="仿宋" w:hint="eastAsia"/>
        </w:rPr>
        <w:t>发包人</w:t>
      </w:r>
      <w:bookmarkEnd w:id="186"/>
    </w:p>
    <w:p w:rsidR="00860E42" w:rsidRPr="009E1E21" w:rsidRDefault="005C282C">
      <w:pPr>
        <w:spacing w:after="120" w:line="360" w:lineRule="auto"/>
        <w:ind w:firstLineChars="200" w:firstLine="480"/>
        <w:outlineLvl w:val="0"/>
        <w:rPr>
          <w:rFonts w:ascii="仿宋" w:eastAsia="仿宋" w:hAnsi="仿宋"/>
        </w:rPr>
      </w:pPr>
      <w:bookmarkStart w:id="197" w:name="_Toc76734193"/>
      <w:bookmarkStart w:id="198" w:name="_Toc76979769"/>
      <w:bookmarkStart w:id="199" w:name="_Toc80089634"/>
      <w:bookmarkStart w:id="200" w:name="_Toc80089772"/>
      <w:bookmarkStart w:id="201" w:name="_Toc80711416"/>
      <w:bookmarkEnd w:id="187"/>
      <w:bookmarkEnd w:id="188"/>
      <w:bookmarkEnd w:id="189"/>
      <w:bookmarkEnd w:id="190"/>
      <w:bookmarkEnd w:id="191"/>
      <w:bookmarkEnd w:id="192"/>
      <w:bookmarkEnd w:id="193"/>
      <w:bookmarkEnd w:id="194"/>
      <w:bookmarkEnd w:id="195"/>
      <w:bookmarkEnd w:id="196"/>
      <w:r w:rsidRPr="009E1E21">
        <w:rPr>
          <w:rFonts w:ascii="仿宋" w:eastAsia="仿宋" w:hAnsi="仿宋" w:cs="仿宋"/>
        </w:rPr>
        <w:t xml:space="preserve">2.1 </w:t>
      </w:r>
      <w:r w:rsidRPr="009E1E21">
        <w:rPr>
          <w:rFonts w:ascii="仿宋" w:eastAsia="仿宋" w:hAnsi="仿宋" w:cs="仿宋" w:hint="eastAsia"/>
        </w:rPr>
        <w:t>发包人代表</w:t>
      </w:r>
      <w:bookmarkEnd w:id="197"/>
      <w:bookmarkEnd w:id="198"/>
      <w:bookmarkEnd w:id="199"/>
      <w:bookmarkEnd w:id="200"/>
      <w:bookmarkEnd w:id="201"/>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发包人项目负责人：</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姓名：；</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身份证号：；</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职务：；</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联系电话：；</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电子信箱：；</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通信地址： 。</w:t>
      </w:r>
    </w:p>
    <w:p w:rsidR="00860E42" w:rsidRPr="009E1E21" w:rsidRDefault="005C282C">
      <w:pPr>
        <w:spacing w:line="360" w:lineRule="auto"/>
        <w:ind w:firstLineChars="200" w:firstLine="480"/>
        <w:rPr>
          <w:rFonts w:ascii="仿宋" w:eastAsia="仿宋" w:hAnsi="仿宋" w:cs="仿宋"/>
        </w:rPr>
      </w:pPr>
      <w:r w:rsidRPr="009E1E21">
        <w:rPr>
          <w:rFonts w:ascii="仿宋" w:eastAsia="仿宋" w:hAnsi="仿宋" w:cs="仿宋" w:hint="eastAsia"/>
        </w:rPr>
        <w:t>发包人对发包人项目负责人的授权范围如下：</w:t>
      </w:r>
      <w:r w:rsidRPr="009E1E21">
        <w:rPr>
          <w:rFonts w:ascii="仿宋" w:eastAsia="仿宋" w:hAnsi="仿宋" w:cs="仿宋" w:hint="eastAsia"/>
          <w:u w:val="single"/>
        </w:rPr>
        <w:t>对本工程质量、工期、进度、安全、文明施工及材料和设备进场进行监督检查；对涉及工期延长、设计变更和现场收方及签证、已完工程量报告、竣工结算报告等影响工程造价的相关事项</w:t>
      </w:r>
      <w:proofErr w:type="gramStart"/>
      <w:r w:rsidRPr="009E1E21">
        <w:rPr>
          <w:rFonts w:ascii="仿宋" w:eastAsia="仿宋" w:hAnsi="仿宋" w:cs="仿宋" w:hint="eastAsia"/>
          <w:u w:val="single"/>
        </w:rPr>
        <w:t>作出</w:t>
      </w:r>
      <w:proofErr w:type="gramEnd"/>
      <w:r w:rsidRPr="009E1E21">
        <w:rPr>
          <w:rFonts w:ascii="仿宋" w:eastAsia="仿宋" w:hAnsi="仿宋" w:cs="仿宋" w:hint="eastAsia"/>
          <w:u w:val="single"/>
        </w:rPr>
        <w:t>处理；办理中间交工工程验收手续；协调施工现场及外部有关事宜</w:t>
      </w:r>
      <w:r w:rsidRPr="009E1E21">
        <w:rPr>
          <w:rFonts w:ascii="仿宋" w:eastAsia="仿宋" w:hAnsi="仿宋" w:cs="仿宋" w:hint="eastAsia"/>
        </w:rPr>
        <w:t>。</w:t>
      </w:r>
    </w:p>
    <w:p w:rsidR="00860E42" w:rsidRPr="009E1E21" w:rsidRDefault="005C282C">
      <w:pPr>
        <w:spacing w:after="120" w:line="360" w:lineRule="auto"/>
        <w:ind w:firstLineChars="200" w:firstLine="480"/>
        <w:outlineLvl w:val="0"/>
        <w:rPr>
          <w:rFonts w:ascii="仿宋" w:eastAsia="仿宋" w:hAnsi="仿宋"/>
        </w:rPr>
      </w:pPr>
      <w:bookmarkStart w:id="202" w:name="_Toc80089635"/>
      <w:bookmarkStart w:id="203" w:name="_Toc76979770"/>
      <w:bookmarkStart w:id="204" w:name="_Toc76734194"/>
      <w:bookmarkStart w:id="205" w:name="_Toc80089773"/>
      <w:bookmarkStart w:id="206" w:name="_Toc80711417"/>
      <w:r w:rsidRPr="009E1E21">
        <w:rPr>
          <w:rFonts w:ascii="仿宋" w:eastAsia="仿宋" w:hAnsi="仿宋" w:cs="仿宋"/>
        </w:rPr>
        <w:t xml:space="preserve">2.2 </w:t>
      </w:r>
      <w:r w:rsidRPr="009E1E21">
        <w:rPr>
          <w:rFonts w:ascii="仿宋" w:eastAsia="仿宋" w:hAnsi="仿宋" w:cs="仿宋" w:hint="eastAsia"/>
        </w:rPr>
        <w:t>施工现场、施工条件和基础资料的提供</w:t>
      </w:r>
      <w:bookmarkEnd w:id="202"/>
      <w:bookmarkEnd w:id="203"/>
      <w:bookmarkEnd w:id="204"/>
      <w:bookmarkEnd w:id="205"/>
      <w:bookmarkEnd w:id="206"/>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2.2.1 </w:t>
      </w:r>
      <w:r w:rsidRPr="009E1E21">
        <w:rPr>
          <w:rFonts w:ascii="仿宋" w:eastAsia="仿宋" w:hAnsi="仿宋" w:cs="仿宋" w:hint="eastAsia"/>
        </w:rPr>
        <w:t>提供施工现场</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关于发包人移交施工现场的期限要求：</w:t>
      </w:r>
      <w:r w:rsidRPr="009E1E21">
        <w:rPr>
          <w:rFonts w:ascii="仿宋" w:eastAsia="仿宋" w:hAnsi="仿宋" w:cs="仿宋" w:hint="eastAsia"/>
          <w:u w:val="single"/>
        </w:rPr>
        <w:t xml:space="preserve"> 按通用条款执行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2.4.2 </w:t>
      </w:r>
      <w:r w:rsidRPr="009E1E21">
        <w:rPr>
          <w:rFonts w:ascii="仿宋" w:eastAsia="仿宋" w:hAnsi="仿宋" w:cs="仿宋" w:hint="eastAsia"/>
        </w:rPr>
        <w:t>提供施工条件</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关于发包人应负责提供施工所需要的条件，包括：</w:t>
      </w:r>
      <w:r w:rsidRPr="009E1E21">
        <w:rPr>
          <w:rFonts w:ascii="仿宋" w:eastAsia="仿宋" w:hAnsi="仿宋" w:cs="仿宋" w:hint="eastAsia"/>
          <w:u w:val="single"/>
        </w:rPr>
        <w:t xml:space="preserve"> 按通用条款执行 。</w:t>
      </w:r>
    </w:p>
    <w:p w:rsidR="00860E42" w:rsidRPr="009E1E21" w:rsidRDefault="005C282C">
      <w:pPr>
        <w:spacing w:after="120" w:line="360" w:lineRule="auto"/>
        <w:ind w:firstLineChars="200" w:firstLine="480"/>
        <w:outlineLvl w:val="0"/>
        <w:rPr>
          <w:rFonts w:ascii="仿宋" w:eastAsia="仿宋" w:hAnsi="仿宋"/>
          <w:u w:val="single"/>
        </w:rPr>
      </w:pPr>
      <w:bookmarkStart w:id="207" w:name="_Toc80711418"/>
      <w:bookmarkStart w:id="208" w:name="_Toc80089774"/>
      <w:bookmarkStart w:id="209" w:name="_Toc76734195"/>
      <w:bookmarkStart w:id="210" w:name="_Toc80089636"/>
      <w:bookmarkStart w:id="211" w:name="_Toc76979771"/>
      <w:r w:rsidRPr="009E1E21">
        <w:rPr>
          <w:rFonts w:ascii="仿宋" w:eastAsia="仿宋" w:hAnsi="仿宋" w:cs="仿宋" w:hint="eastAsia"/>
        </w:rPr>
        <w:t>（</w:t>
      </w:r>
      <w:r w:rsidRPr="009E1E21">
        <w:rPr>
          <w:rFonts w:ascii="仿宋" w:eastAsia="仿宋" w:hAnsi="仿宋" w:cs="仿宋"/>
        </w:rPr>
        <w:t>1</w:t>
      </w:r>
      <w:r w:rsidRPr="009E1E21">
        <w:rPr>
          <w:rFonts w:ascii="仿宋" w:eastAsia="仿宋" w:hAnsi="仿宋" w:cs="仿宋" w:hint="eastAsia"/>
        </w:rPr>
        <w:t>）将施工所需的水、电、通讯线路接至施工场地的时间、地点和供应要求：</w:t>
      </w:r>
      <w:r w:rsidRPr="009E1E21">
        <w:rPr>
          <w:rFonts w:ascii="仿宋" w:eastAsia="仿宋" w:hAnsi="仿宋" w:cs="仿宋" w:hint="eastAsia"/>
          <w:u w:val="single"/>
        </w:rPr>
        <w:t>以业主单位要求为准</w:t>
      </w:r>
      <w:r w:rsidRPr="009E1E21">
        <w:rPr>
          <w:rFonts w:ascii="仿宋" w:eastAsia="仿宋" w:hAnsi="仿宋" w:cs="仿宋" w:hint="eastAsia"/>
        </w:rPr>
        <w:t>。</w:t>
      </w:r>
      <w:bookmarkEnd w:id="207"/>
      <w:bookmarkEnd w:id="208"/>
      <w:bookmarkEnd w:id="209"/>
      <w:bookmarkEnd w:id="210"/>
      <w:bookmarkEnd w:id="211"/>
    </w:p>
    <w:p w:rsidR="00860E42" w:rsidRPr="009E1E21" w:rsidRDefault="005C282C">
      <w:pPr>
        <w:spacing w:after="120" w:line="360" w:lineRule="auto"/>
        <w:ind w:firstLineChars="200" w:firstLine="480"/>
        <w:outlineLvl w:val="0"/>
        <w:rPr>
          <w:rFonts w:ascii="仿宋" w:eastAsia="仿宋" w:hAnsi="仿宋"/>
        </w:rPr>
      </w:pPr>
      <w:bookmarkStart w:id="212" w:name="_Toc80089637"/>
      <w:bookmarkStart w:id="213" w:name="_Toc80089775"/>
      <w:bookmarkStart w:id="214" w:name="_Toc76734196"/>
      <w:bookmarkStart w:id="215" w:name="_Toc76979772"/>
      <w:bookmarkStart w:id="216" w:name="_Toc80711419"/>
      <w:r w:rsidRPr="009E1E21">
        <w:rPr>
          <w:rFonts w:ascii="仿宋" w:eastAsia="仿宋" w:hAnsi="仿宋" w:cs="仿宋" w:hint="eastAsia"/>
        </w:rPr>
        <w:t>（</w:t>
      </w:r>
      <w:r w:rsidRPr="009E1E21">
        <w:rPr>
          <w:rFonts w:ascii="仿宋" w:eastAsia="仿宋" w:hAnsi="仿宋" w:cs="仿宋"/>
        </w:rPr>
        <w:t>2</w:t>
      </w:r>
      <w:r w:rsidRPr="009E1E21">
        <w:rPr>
          <w:rFonts w:ascii="仿宋" w:eastAsia="仿宋" w:hAnsi="仿宋" w:cs="仿宋" w:hint="eastAsia"/>
        </w:rPr>
        <w:t>）施工场地与公共道路通道开通的时间和要求：</w:t>
      </w:r>
      <w:r w:rsidRPr="009E1E21">
        <w:rPr>
          <w:rFonts w:ascii="仿宋" w:eastAsia="仿宋" w:hAnsi="仿宋" w:cs="仿宋" w:hint="eastAsia"/>
          <w:u w:val="single"/>
        </w:rPr>
        <w:t>以业主单位要求为准</w:t>
      </w:r>
      <w:r w:rsidRPr="009E1E21">
        <w:rPr>
          <w:rFonts w:ascii="仿宋" w:eastAsia="仿宋" w:hAnsi="仿宋" w:cs="仿宋" w:hint="eastAsia"/>
        </w:rPr>
        <w:t>。</w:t>
      </w:r>
      <w:bookmarkEnd w:id="212"/>
      <w:bookmarkEnd w:id="213"/>
      <w:bookmarkEnd w:id="214"/>
      <w:bookmarkEnd w:id="215"/>
      <w:bookmarkEnd w:id="216"/>
    </w:p>
    <w:p w:rsidR="00860E42" w:rsidRPr="009E1E21" w:rsidRDefault="005C282C">
      <w:pPr>
        <w:spacing w:after="120" w:line="360" w:lineRule="auto"/>
        <w:ind w:firstLineChars="200" w:firstLine="480"/>
        <w:outlineLvl w:val="0"/>
        <w:rPr>
          <w:rFonts w:ascii="仿宋" w:eastAsia="仿宋" w:hAnsi="仿宋"/>
        </w:rPr>
      </w:pPr>
      <w:bookmarkStart w:id="217" w:name="_Toc76734197"/>
      <w:bookmarkStart w:id="218" w:name="_Toc80089638"/>
      <w:bookmarkStart w:id="219" w:name="_Toc76979773"/>
      <w:bookmarkStart w:id="220" w:name="_Toc80089776"/>
      <w:bookmarkStart w:id="221" w:name="_Toc80711420"/>
      <w:r w:rsidRPr="009E1E21">
        <w:rPr>
          <w:rFonts w:ascii="仿宋" w:eastAsia="仿宋" w:hAnsi="仿宋" w:cs="仿宋" w:hint="eastAsia"/>
        </w:rPr>
        <w:t>（</w:t>
      </w:r>
      <w:r w:rsidRPr="009E1E21">
        <w:rPr>
          <w:rFonts w:ascii="仿宋" w:eastAsia="仿宋" w:hAnsi="仿宋" w:cs="仿宋"/>
        </w:rPr>
        <w:t>3</w:t>
      </w:r>
      <w:r w:rsidRPr="009E1E21">
        <w:rPr>
          <w:rFonts w:ascii="仿宋" w:eastAsia="仿宋" w:hAnsi="仿宋" w:cs="仿宋" w:hint="eastAsia"/>
        </w:rPr>
        <w:t>）工程地质和地下管线资料的提供时间：</w:t>
      </w:r>
      <w:r w:rsidRPr="009E1E21">
        <w:rPr>
          <w:rFonts w:ascii="仿宋" w:eastAsia="仿宋" w:hAnsi="仿宋" w:cs="仿宋" w:hint="eastAsia"/>
          <w:u w:val="single"/>
        </w:rPr>
        <w:t>以业主单位提供的时间为准</w:t>
      </w:r>
      <w:r w:rsidRPr="009E1E21">
        <w:rPr>
          <w:rFonts w:ascii="仿宋" w:eastAsia="仿宋" w:hAnsi="仿宋" w:cs="仿宋" w:hint="eastAsia"/>
        </w:rPr>
        <w:t>。</w:t>
      </w:r>
      <w:bookmarkEnd w:id="217"/>
      <w:bookmarkEnd w:id="218"/>
      <w:bookmarkEnd w:id="219"/>
      <w:bookmarkEnd w:id="220"/>
      <w:bookmarkEnd w:id="221"/>
    </w:p>
    <w:p w:rsidR="00860E42" w:rsidRPr="009E1E21" w:rsidRDefault="005C282C">
      <w:pPr>
        <w:spacing w:after="120" w:line="360" w:lineRule="auto"/>
        <w:ind w:firstLineChars="200" w:firstLine="480"/>
        <w:outlineLvl w:val="0"/>
        <w:rPr>
          <w:rFonts w:ascii="仿宋" w:eastAsia="仿宋" w:hAnsi="仿宋"/>
        </w:rPr>
      </w:pPr>
      <w:bookmarkStart w:id="222" w:name="_Toc80089777"/>
      <w:bookmarkStart w:id="223" w:name="_Toc76979774"/>
      <w:bookmarkStart w:id="224" w:name="_Toc76734198"/>
      <w:bookmarkStart w:id="225" w:name="_Toc80089639"/>
      <w:bookmarkStart w:id="226" w:name="_Toc80711421"/>
      <w:r w:rsidRPr="009E1E21">
        <w:rPr>
          <w:rFonts w:ascii="仿宋" w:eastAsia="仿宋" w:hAnsi="仿宋" w:cs="仿宋" w:hint="eastAsia"/>
        </w:rPr>
        <w:t>（</w:t>
      </w:r>
      <w:r w:rsidRPr="009E1E21">
        <w:rPr>
          <w:rFonts w:ascii="仿宋" w:eastAsia="仿宋" w:hAnsi="仿宋" w:cs="仿宋"/>
        </w:rPr>
        <w:t>4</w:t>
      </w:r>
      <w:r w:rsidRPr="009E1E21">
        <w:rPr>
          <w:rFonts w:ascii="仿宋" w:eastAsia="仿宋" w:hAnsi="仿宋" w:cs="仿宋" w:hint="eastAsia"/>
        </w:rPr>
        <w:t>）由发包人办理的施工所需所证、批件的名称和完成时间：。</w:t>
      </w:r>
      <w:bookmarkEnd w:id="222"/>
      <w:bookmarkEnd w:id="223"/>
      <w:bookmarkEnd w:id="224"/>
      <w:bookmarkEnd w:id="225"/>
      <w:bookmarkEnd w:id="226"/>
    </w:p>
    <w:p w:rsidR="00860E42" w:rsidRPr="009E1E21" w:rsidRDefault="005C282C">
      <w:pPr>
        <w:spacing w:after="120" w:line="360" w:lineRule="auto"/>
        <w:ind w:firstLineChars="200" w:firstLine="480"/>
        <w:outlineLvl w:val="0"/>
        <w:rPr>
          <w:rFonts w:ascii="仿宋" w:eastAsia="仿宋" w:hAnsi="仿宋"/>
        </w:rPr>
      </w:pPr>
      <w:bookmarkStart w:id="227" w:name="_Toc76734199"/>
      <w:bookmarkStart w:id="228" w:name="_Toc76979775"/>
      <w:bookmarkStart w:id="229" w:name="_Toc80089640"/>
      <w:bookmarkStart w:id="230" w:name="_Toc80089778"/>
      <w:bookmarkStart w:id="231" w:name="_Toc80711422"/>
      <w:r w:rsidRPr="009E1E21">
        <w:rPr>
          <w:rFonts w:ascii="仿宋" w:eastAsia="仿宋" w:hAnsi="仿宋" w:cs="仿宋" w:hint="eastAsia"/>
        </w:rPr>
        <w:lastRenderedPageBreak/>
        <w:t>（</w:t>
      </w:r>
      <w:r w:rsidRPr="009E1E21">
        <w:rPr>
          <w:rFonts w:ascii="仿宋" w:eastAsia="仿宋" w:hAnsi="仿宋" w:cs="仿宋"/>
        </w:rPr>
        <w:t>5</w:t>
      </w:r>
      <w:r w:rsidRPr="009E1E21">
        <w:rPr>
          <w:rFonts w:ascii="仿宋" w:eastAsia="仿宋" w:hAnsi="仿宋" w:cs="仿宋" w:hint="eastAsia"/>
        </w:rPr>
        <w:t>）水准点与</w:t>
      </w:r>
      <w:proofErr w:type="gramStart"/>
      <w:r w:rsidRPr="009E1E21">
        <w:rPr>
          <w:rFonts w:ascii="仿宋" w:eastAsia="仿宋" w:hAnsi="仿宋" w:cs="仿宋" w:hint="eastAsia"/>
        </w:rPr>
        <w:t>座标</w:t>
      </w:r>
      <w:proofErr w:type="gramEnd"/>
      <w:r w:rsidRPr="009E1E21">
        <w:rPr>
          <w:rFonts w:ascii="仿宋" w:eastAsia="仿宋" w:hAnsi="仿宋" w:cs="仿宋" w:hint="eastAsia"/>
        </w:rPr>
        <w:t>控制</w:t>
      </w:r>
      <w:proofErr w:type="gramStart"/>
      <w:r w:rsidRPr="009E1E21">
        <w:rPr>
          <w:rFonts w:ascii="仿宋" w:eastAsia="仿宋" w:hAnsi="仿宋" w:cs="仿宋" w:hint="eastAsia"/>
        </w:rPr>
        <w:t>制</w:t>
      </w:r>
      <w:proofErr w:type="gramEnd"/>
      <w:r w:rsidRPr="009E1E21">
        <w:rPr>
          <w:rFonts w:ascii="仿宋" w:eastAsia="仿宋" w:hAnsi="仿宋" w:cs="仿宋" w:hint="eastAsia"/>
        </w:rPr>
        <w:t>点交验要求：</w:t>
      </w:r>
      <w:r w:rsidRPr="009E1E21">
        <w:rPr>
          <w:rFonts w:ascii="仿宋" w:eastAsia="仿宋" w:hAnsi="仿宋" w:cs="仿宋" w:hint="eastAsia"/>
          <w:u w:val="single"/>
        </w:rPr>
        <w:t>以业主单位和设计单位要求为准</w:t>
      </w:r>
      <w:r w:rsidRPr="009E1E21">
        <w:rPr>
          <w:rFonts w:ascii="仿宋" w:eastAsia="仿宋" w:hAnsi="仿宋" w:cs="仿宋" w:hint="eastAsia"/>
        </w:rPr>
        <w:t>。</w:t>
      </w:r>
      <w:bookmarkEnd w:id="227"/>
      <w:bookmarkEnd w:id="228"/>
      <w:bookmarkEnd w:id="229"/>
      <w:bookmarkEnd w:id="230"/>
      <w:bookmarkEnd w:id="231"/>
    </w:p>
    <w:p w:rsidR="00860E42" w:rsidRPr="009E1E21" w:rsidRDefault="005C282C">
      <w:pPr>
        <w:spacing w:after="120" w:line="360" w:lineRule="auto"/>
        <w:ind w:firstLineChars="200" w:firstLine="480"/>
        <w:outlineLvl w:val="0"/>
        <w:rPr>
          <w:rFonts w:ascii="仿宋" w:eastAsia="仿宋" w:hAnsi="仿宋"/>
          <w:u w:val="single"/>
        </w:rPr>
      </w:pPr>
      <w:bookmarkStart w:id="232" w:name="_Toc80089641"/>
      <w:bookmarkStart w:id="233" w:name="_Toc80089779"/>
      <w:bookmarkStart w:id="234" w:name="_Toc76734200"/>
      <w:bookmarkStart w:id="235" w:name="_Toc80711423"/>
      <w:bookmarkStart w:id="236" w:name="_Toc76979776"/>
      <w:r w:rsidRPr="009E1E21">
        <w:rPr>
          <w:rFonts w:ascii="仿宋" w:eastAsia="仿宋" w:hAnsi="仿宋" w:cs="仿宋" w:hint="eastAsia"/>
        </w:rPr>
        <w:t>（</w:t>
      </w:r>
      <w:r w:rsidRPr="009E1E21">
        <w:rPr>
          <w:rFonts w:ascii="仿宋" w:eastAsia="仿宋" w:hAnsi="仿宋" w:cs="仿宋"/>
        </w:rPr>
        <w:t>6</w:t>
      </w:r>
      <w:r w:rsidRPr="009E1E21">
        <w:rPr>
          <w:rFonts w:ascii="仿宋" w:eastAsia="仿宋" w:hAnsi="仿宋" w:cs="仿宋" w:hint="eastAsia"/>
        </w:rPr>
        <w:t>）图纸会审和设计交底时间：</w:t>
      </w:r>
      <w:r w:rsidRPr="009E1E21">
        <w:rPr>
          <w:rFonts w:ascii="仿宋" w:eastAsia="仿宋" w:hAnsi="仿宋" w:cs="仿宋" w:hint="eastAsia"/>
          <w:u w:val="single"/>
        </w:rPr>
        <w:t xml:space="preserve"> 以业主单位通知为准。</w:t>
      </w:r>
      <w:bookmarkEnd w:id="232"/>
      <w:bookmarkEnd w:id="233"/>
      <w:bookmarkEnd w:id="234"/>
      <w:bookmarkEnd w:id="235"/>
      <w:bookmarkEnd w:id="236"/>
      <w:r w:rsidRPr="009E1E21">
        <w:rPr>
          <w:rFonts w:ascii="仿宋" w:eastAsia="仿宋" w:hAnsi="仿宋" w:cs="仿宋" w:hint="eastAsia"/>
          <w:u w:val="single"/>
        </w:rPr>
        <w:t xml:space="preserve"> </w:t>
      </w:r>
    </w:p>
    <w:p w:rsidR="00860E42" w:rsidRPr="009E1E21" w:rsidRDefault="005C282C">
      <w:pPr>
        <w:spacing w:after="120" w:line="360" w:lineRule="auto"/>
        <w:ind w:firstLineChars="200" w:firstLine="480"/>
        <w:outlineLvl w:val="0"/>
        <w:rPr>
          <w:rFonts w:ascii="仿宋" w:eastAsia="仿宋" w:hAnsi="仿宋"/>
          <w:u w:val="single"/>
        </w:rPr>
      </w:pPr>
      <w:bookmarkStart w:id="237" w:name="_Toc76979777"/>
      <w:bookmarkStart w:id="238" w:name="_Toc76734201"/>
      <w:bookmarkStart w:id="239" w:name="_Toc80089780"/>
      <w:bookmarkStart w:id="240" w:name="_Toc80711424"/>
      <w:bookmarkStart w:id="241" w:name="_Toc80089642"/>
      <w:r w:rsidRPr="009E1E21">
        <w:rPr>
          <w:rFonts w:ascii="仿宋" w:eastAsia="仿宋" w:hAnsi="仿宋" w:cs="仿宋" w:hint="eastAsia"/>
        </w:rPr>
        <w:t>（</w:t>
      </w:r>
      <w:r w:rsidRPr="009E1E21">
        <w:rPr>
          <w:rFonts w:ascii="仿宋" w:eastAsia="仿宋" w:hAnsi="仿宋" w:cs="仿宋"/>
        </w:rPr>
        <w:t>7</w:t>
      </w:r>
      <w:r w:rsidRPr="009E1E21">
        <w:rPr>
          <w:rFonts w:ascii="仿宋" w:eastAsia="仿宋" w:hAnsi="仿宋" w:cs="仿宋" w:hint="eastAsia"/>
        </w:rPr>
        <w:t>）协调处理施工场地周围地下管线和邻近建筑物、构筑物（含文物保护建筑）、古树名木的保护工作：</w:t>
      </w:r>
      <w:r w:rsidRPr="009E1E21">
        <w:rPr>
          <w:rFonts w:ascii="仿宋" w:eastAsia="仿宋" w:hAnsi="仿宋" w:cs="仿宋" w:hint="eastAsia"/>
          <w:u w:val="single"/>
        </w:rPr>
        <w:t xml:space="preserve"> 由承包人实施，发包人承担相关费用 </w:t>
      </w:r>
      <w:r w:rsidRPr="009E1E21">
        <w:rPr>
          <w:rFonts w:ascii="仿宋" w:eastAsia="仿宋" w:hAnsi="仿宋" w:cs="仿宋" w:hint="eastAsia"/>
        </w:rPr>
        <w:t>。</w:t>
      </w:r>
      <w:bookmarkEnd w:id="237"/>
      <w:bookmarkEnd w:id="238"/>
      <w:bookmarkEnd w:id="239"/>
      <w:bookmarkEnd w:id="240"/>
      <w:bookmarkEnd w:id="241"/>
    </w:p>
    <w:p w:rsidR="00860E42" w:rsidRPr="009E1E21" w:rsidRDefault="005C282C">
      <w:pPr>
        <w:spacing w:after="120" w:line="360" w:lineRule="auto"/>
        <w:ind w:firstLineChars="200" w:firstLine="480"/>
        <w:outlineLvl w:val="0"/>
        <w:rPr>
          <w:rFonts w:ascii="仿宋" w:eastAsia="仿宋" w:hAnsi="仿宋"/>
        </w:rPr>
      </w:pPr>
      <w:bookmarkStart w:id="242" w:name="_Toc80711425"/>
      <w:bookmarkStart w:id="243" w:name="_Toc80089643"/>
      <w:bookmarkStart w:id="244" w:name="_Toc80089781"/>
      <w:bookmarkStart w:id="245" w:name="_Toc76979778"/>
      <w:bookmarkStart w:id="246" w:name="_Toc76734202"/>
      <w:r w:rsidRPr="009E1E21">
        <w:rPr>
          <w:rFonts w:ascii="仿宋" w:eastAsia="仿宋" w:hAnsi="仿宋" w:cs="仿宋" w:hint="eastAsia"/>
        </w:rPr>
        <w:t>（</w:t>
      </w:r>
      <w:r w:rsidRPr="009E1E21">
        <w:rPr>
          <w:rFonts w:ascii="仿宋" w:eastAsia="仿宋" w:hAnsi="仿宋" w:cs="仿宋"/>
        </w:rPr>
        <w:t>8</w:t>
      </w:r>
      <w:r w:rsidRPr="009E1E21">
        <w:rPr>
          <w:rFonts w:ascii="仿宋" w:eastAsia="仿宋" w:hAnsi="仿宋" w:cs="仿宋" w:hint="eastAsia"/>
        </w:rPr>
        <w:t>）发包人应做的其他工作：</w:t>
      </w:r>
      <w:r w:rsidRPr="009E1E21">
        <w:rPr>
          <w:rFonts w:ascii="仿宋" w:eastAsia="仿宋" w:hAnsi="仿宋" w:cs="仿宋" w:hint="eastAsia"/>
          <w:u w:val="single"/>
        </w:rPr>
        <w:t xml:space="preserve">   /   </w:t>
      </w:r>
      <w:r w:rsidRPr="009E1E21">
        <w:rPr>
          <w:rFonts w:ascii="仿宋" w:eastAsia="仿宋" w:hAnsi="仿宋" w:cs="仿宋" w:hint="eastAsia"/>
        </w:rPr>
        <w:t>。</w:t>
      </w:r>
      <w:bookmarkEnd w:id="242"/>
      <w:bookmarkEnd w:id="243"/>
      <w:bookmarkEnd w:id="244"/>
      <w:bookmarkEnd w:id="245"/>
      <w:bookmarkEnd w:id="246"/>
    </w:p>
    <w:p w:rsidR="00860E42" w:rsidRPr="009E1E21" w:rsidRDefault="005C282C">
      <w:pPr>
        <w:spacing w:after="120" w:line="360" w:lineRule="auto"/>
        <w:ind w:firstLineChars="200" w:firstLine="480"/>
        <w:outlineLvl w:val="0"/>
        <w:rPr>
          <w:rFonts w:ascii="仿宋" w:eastAsia="仿宋" w:hAnsi="仿宋"/>
        </w:rPr>
      </w:pPr>
      <w:bookmarkStart w:id="247" w:name="_Toc80711426"/>
      <w:bookmarkStart w:id="248" w:name="_Toc80089644"/>
      <w:bookmarkStart w:id="249" w:name="_Toc76734203"/>
      <w:bookmarkStart w:id="250" w:name="_Toc80089782"/>
      <w:bookmarkStart w:id="251" w:name="_Toc76979779"/>
      <w:r w:rsidRPr="009E1E21">
        <w:rPr>
          <w:rFonts w:ascii="仿宋" w:eastAsia="仿宋" w:hAnsi="仿宋" w:cs="仿宋"/>
        </w:rPr>
        <w:t xml:space="preserve">2.3 </w:t>
      </w:r>
      <w:r w:rsidRPr="009E1E21">
        <w:rPr>
          <w:rFonts w:ascii="仿宋" w:eastAsia="仿宋" w:hAnsi="仿宋" w:cs="仿宋" w:hint="eastAsia"/>
        </w:rPr>
        <w:t>资金来源证明及支付担保</w:t>
      </w:r>
      <w:bookmarkEnd w:id="247"/>
      <w:bookmarkEnd w:id="248"/>
      <w:bookmarkEnd w:id="249"/>
      <w:bookmarkEnd w:id="250"/>
      <w:bookmarkEnd w:id="251"/>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发包人提供资金来源证明的期限要求：</w:t>
      </w:r>
      <w:r w:rsidRPr="009E1E21">
        <w:rPr>
          <w:rFonts w:ascii="仿宋" w:eastAsia="仿宋" w:hAnsi="仿宋" w:cs="仿宋" w:hint="eastAsia"/>
          <w:u w:val="single"/>
        </w:rPr>
        <w:t xml:space="preserve"> 资金已落实到位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发包人是否提供支付担保：</w:t>
      </w:r>
      <w:r w:rsidRPr="009E1E21">
        <w:rPr>
          <w:rFonts w:ascii="仿宋" w:eastAsia="仿宋" w:hAnsi="仿宋" w:cs="仿宋" w:hint="eastAsia"/>
          <w:u w:val="single"/>
        </w:rPr>
        <w:t xml:space="preserve">   </w:t>
      </w:r>
      <w:proofErr w:type="gramStart"/>
      <w:r w:rsidRPr="009E1E21">
        <w:rPr>
          <w:rFonts w:ascii="仿宋" w:eastAsia="仿宋" w:hAnsi="仿宋" w:cs="仿宋" w:hint="eastAsia"/>
          <w:u w:val="single"/>
        </w:rPr>
        <w:t>否</w:t>
      </w:r>
      <w:proofErr w:type="gramEnd"/>
      <w:r w:rsidRPr="009E1E21">
        <w:rPr>
          <w:rFonts w:ascii="仿宋" w:eastAsia="仿宋" w:hAnsi="仿宋" w:cs="仿宋" w:hint="eastAsia"/>
          <w:u w:val="single"/>
        </w:rPr>
        <w:t xml:space="preserve">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发包人提供支付担保的形式：</w:t>
      </w:r>
      <w:r w:rsidRPr="009E1E21">
        <w:rPr>
          <w:rFonts w:ascii="仿宋" w:eastAsia="仿宋" w:hAnsi="仿宋" w:cs="仿宋" w:hint="eastAsia"/>
          <w:u w:val="single"/>
        </w:rPr>
        <w:t xml:space="preserve">   /   </w:t>
      </w:r>
      <w:r w:rsidRPr="009E1E21">
        <w:rPr>
          <w:rFonts w:ascii="仿宋" w:eastAsia="仿宋" w:hAnsi="仿宋" w:cs="仿宋" w:hint="eastAsia"/>
        </w:rPr>
        <w:t>。</w:t>
      </w:r>
    </w:p>
    <w:p w:rsidR="00860E42" w:rsidRPr="009E1E21" w:rsidRDefault="005C282C">
      <w:pPr>
        <w:keepNext/>
        <w:keepLines/>
        <w:spacing w:before="120" w:after="120" w:line="360" w:lineRule="auto"/>
        <w:outlineLvl w:val="3"/>
        <w:rPr>
          <w:rFonts w:ascii="仿宋" w:eastAsia="仿宋" w:hAnsi="仿宋"/>
        </w:rPr>
      </w:pPr>
      <w:bookmarkStart w:id="252" w:name="_Toc351203635"/>
      <w:r w:rsidRPr="009E1E21">
        <w:rPr>
          <w:rFonts w:ascii="仿宋" w:eastAsia="仿宋" w:hAnsi="仿宋" w:cs="仿宋"/>
        </w:rPr>
        <w:t>3</w:t>
      </w:r>
      <w:bookmarkStart w:id="253" w:name="_Toc296890986"/>
      <w:bookmarkStart w:id="254" w:name="_Toc296944497"/>
      <w:bookmarkStart w:id="255" w:name="_Toc292559868"/>
      <w:bookmarkStart w:id="256" w:name="_Toc297120458"/>
      <w:bookmarkStart w:id="257" w:name="_Toc296347157"/>
      <w:bookmarkStart w:id="258" w:name="_Toc296346659"/>
      <w:bookmarkStart w:id="259" w:name="_Toc297048344"/>
      <w:bookmarkStart w:id="260" w:name="_Toc296891198"/>
      <w:bookmarkStart w:id="261" w:name="_Toc292559363"/>
      <w:bookmarkStart w:id="262" w:name="_Toc296503158"/>
      <w:r w:rsidRPr="009E1E21">
        <w:rPr>
          <w:rFonts w:ascii="仿宋" w:eastAsia="仿宋" w:hAnsi="仿宋" w:cs="仿宋"/>
        </w:rPr>
        <w:t xml:space="preserve">. </w:t>
      </w:r>
      <w:r w:rsidRPr="009E1E21">
        <w:rPr>
          <w:rFonts w:ascii="仿宋" w:eastAsia="仿宋" w:hAnsi="仿宋" w:cs="仿宋" w:hint="eastAsia"/>
        </w:rPr>
        <w:t>承包人</w:t>
      </w:r>
      <w:bookmarkEnd w:id="252"/>
    </w:p>
    <w:bookmarkEnd w:id="253"/>
    <w:bookmarkEnd w:id="254"/>
    <w:bookmarkEnd w:id="255"/>
    <w:bookmarkEnd w:id="256"/>
    <w:bookmarkEnd w:id="257"/>
    <w:bookmarkEnd w:id="258"/>
    <w:bookmarkEnd w:id="259"/>
    <w:bookmarkEnd w:id="260"/>
    <w:bookmarkEnd w:id="261"/>
    <w:bookmarkEnd w:id="262"/>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 xml:space="preserve">3.1 </w:t>
      </w:r>
      <w:r w:rsidRPr="009E1E21">
        <w:rPr>
          <w:rFonts w:ascii="仿宋" w:eastAsia="仿宋" w:hAnsi="仿宋" w:cs="仿宋" w:hint="eastAsia"/>
        </w:rPr>
        <w:t>承包人的一般义务</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1</w:t>
      </w:r>
      <w:r w:rsidRPr="009E1E21">
        <w:rPr>
          <w:rFonts w:ascii="仿宋" w:eastAsia="仿宋" w:hAnsi="仿宋" w:cs="仿宋" w:hint="eastAsia"/>
        </w:rPr>
        <w:t>）承包人提交的竣工资料的内容：</w:t>
      </w:r>
      <w:r w:rsidRPr="009E1E21">
        <w:rPr>
          <w:rFonts w:ascii="仿宋" w:eastAsia="仿宋" w:hAnsi="仿宋" w:cs="仿宋" w:hint="eastAsia"/>
          <w:u w:val="single"/>
        </w:rPr>
        <w:t xml:space="preserve"> </w:t>
      </w:r>
      <w:r w:rsidRPr="009E1E21">
        <w:rPr>
          <w:rFonts w:ascii="仿宋" w:eastAsia="仿宋" w:hAnsi="仿宋" w:cs="仿宋" w:hint="eastAsia"/>
          <w:bCs/>
          <w:u w:val="single"/>
        </w:rPr>
        <w:t>竣工资料应当符合工程所在地建设行政主管部门和(或)城市建设档案管理机构关于工程竣工资料的相关要求，具体内容包括：完整的竣工验收资料（含经济签证资料如图纸会审记录、业务联系单、设计变更、洽商记录，材料质量保证资料如材料进场验收报告、材料现场抽检、复检报告，施工过程质量保证资料如隐蔽工程验收记录、各分项工程的检验批、分部、分项工程验收记录，施工安全保证资料、施工组织设计方案）、竣工图纸、竣工结算书等</w:t>
      </w:r>
      <w:r w:rsidRPr="009E1E21">
        <w:rPr>
          <w:rFonts w:ascii="仿宋" w:eastAsia="仿宋" w:hAnsi="仿宋" w:cs="仿宋" w:hint="eastAsia"/>
          <w:u w:val="single"/>
        </w:rPr>
        <w:t xml:space="preserve"> </w:t>
      </w:r>
      <w:r w:rsidRPr="009E1E21">
        <w:rPr>
          <w:rFonts w:ascii="仿宋" w:eastAsia="仿宋" w:hAnsi="仿宋" w:cs="仿宋" w:hint="eastAsia"/>
        </w:rPr>
        <w:t>。</w:t>
      </w:r>
    </w:p>
    <w:p w:rsidR="00860E42" w:rsidRPr="009E1E21" w:rsidRDefault="005C282C">
      <w:pPr>
        <w:spacing w:line="360" w:lineRule="auto"/>
        <w:ind w:firstLineChars="266" w:firstLine="638"/>
        <w:rPr>
          <w:rFonts w:ascii="仿宋" w:eastAsia="仿宋" w:hAnsi="仿宋"/>
        </w:rPr>
      </w:pPr>
      <w:r w:rsidRPr="009E1E21">
        <w:rPr>
          <w:rFonts w:ascii="仿宋" w:eastAsia="仿宋" w:hAnsi="仿宋" w:cs="仿宋" w:hint="eastAsia"/>
        </w:rPr>
        <w:t>承包人需要提交的竣工资料套数：</w:t>
      </w:r>
      <w:r w:rsidRPr="009E1E21">
        <w:rPr>
          <w:rFonts w:ascii="仿宋" w:eastAsia="仿宋" w:hAnsi="仿宋" w:cs="仿宋" w:hint="eastAsia"/>
          <w:u w:val="single"/>
        </w:rPr>
        <w:t xml:space="preserve">  伍套，</w:t>
      </w:r>
      <w:r w:rsidRPr="009E1E21">
        <w:rPr>
          <w:rFonts w:ascii="仿宋" w:eastAsia="仿宋" w:hAnsi="仿宋" w:cs="仿宋" w:hint="eastAsia"/>
          <w:bCs/>
          <w:u w:val="single"/>
        </w:rPr>
        <w:t>盖章后扫描的电子文档1套</w:t>
      </w:r>
      <w:r w:rsidRPr="009E1E21">
        <w:rPr>
          <w:rFonts w:ascii="仿宋" w:eastAsia="仿宋" w:hAnsi="仿宋" w:cs="仿宋" w:hint="eastAsia"/>
        </w:rPr>
        <w:t>。</w:t>
      </w:r>
    </w:p>
    <w:p w:rsidR="00860E42" w:rsidRPr="009E1E21" w:rsidRDefault="005C282C">
      <w:pPr>
        <w:spacing w:line="360" w:lineRule="auto"/>
        <w:ind w:leftChars="304" w:left="730"/>
        <w:rPr>
          <w:rFonts w:ascii="仿宋" w:eastAsia="仿宋" w:hAnsi="仿宋"/>
        </w:rPr>
      </w:pPr>
      <w:r w:rsidRPr="009E1E21">
        <w:rPr>
          <w:rFonts w:ascii="仿宋" w:eastAsia="仿宋" w:hAnsi="仿宋" w:cs="仿宋" w:hint="eastAsia"/>
        </w:rPr>
        <w:t>承包人提交的竣工资料的费用承担：</w:t>
      </w:r>
      <w:r w:rsidRPr="009E1E21">
        <w:rPr>
          <w:rFonts w:ascii="仿宋" w:eastAsia="仿宋" w:hAnsi="仿宋" w:cs="仿宋" w:hint="eastAsia"/>
          <w:bCs/>
          <w:u w:val="single"/>
        </w:rPr>
        <w:t xml:space="preserve">承包人自行承担 </w:t>
      </w:r>
      <w:r w:rsidRPr="009E1E21">
        <w:rPr>
          <w:rFonts w:ascii="仿宋" w:eastAsia="仿宋" w:hAnsi="仿宋" w:cs="仿宋" w:hint="eastAsia"/>
        </w:rPr>
        <w:t>。</w:t>
      </w:r>
    </w:p>
    <w:p w:rsidR="00860E42" w:rsidRPr="009E1E21" w:rsidRDefault="005C282C">
      <w:pPr>
        <w:spacing w:line="360" w:lineRule="auto"/>
        <w:ind w:leftChars="304" w:left="730"/>
        <w:rPr>
          <w:rFonts w:ascii="仿宋" w:eastAsia="仿宋" w:hAnsi="仿宋"/>
        </w:rPr>
      </w:pPr>
      <w:r w:rsidRPr="009E1E21">
        <w:rPr>
          <w:rFonts w:ascii="仿宋" w:eastAsia="仿宋" w:hAnsi="仿宋" w:cs="仿宋" w:hint="eastAsia"/>
        </w:rPr>
        <w:t>承包人提交的竣工资料移交时间：</w:t>
      </w:r>
      <w:r w:rsidRPr="009E1E21">
        <w:rPr>
          <w:rFonts w:ascii="仿宋" w:eastAsia="仿宋" w:hAnsi="仿宋" w:cs="仿宋" w:hint="eastAsia"/>
          <w:bCs/>
          <w:u w:val="single"/>
        </w:rPr>
        <w:t>竣工验收合格之日起 30 天内</w:t>
      </w:r>
      <w:r w:rsidRPr="009E1E21">
        <w:rPr>
          <w:rFonts w:ascii="仿宋" w:eastAsia="仿宋" w:hAnsi="仿宋" w:cs="仿宋" w:hint="eastAsia"/>
        </w:rPr>
        <w:t>。</w:t>
      </w:r>
    </w:p>
    <w:p w:rsidR="00860E42" w:rsidRPr="009E1E21" w:rsidRDefault="005C282C">
      <w:pPr>
        <w:spacing w:line="360" w:lineRule="auto"/>
        <w:ind w:firstLineChars="266" w:firstLine="638"/>
        <w:rPr>
          <w:rFonts w:ascii="仿宋" w:eastAsia="仿宋" w:hAnsi="仿宋"/>
        </w:rPr>
      </w:pPr>
      <w:r w:rsidRPr="009E1E21">
        <w:rPr>
          <w:rFonts w:ascii="仿宋" w:eastAsia="仿宋" w:hAnsi="仿宋" w:cs="仿宋" w:hint="eastAsia"/>
        </w:rPr>
        <w:t>承包人提交的竣工资料形式要求：</w:t>
      </w:r>
      <w:r w:rsidRPr="009E1E21">
        <w:rPr>
          <w:rFonts w:ascii="仿宋" w:eastAsia="仿宋" w:hAnsi="仿宋" w:cs="仿宋" w:hint="eastAsia"/>
          <w:u w:val="single"/>
        </w:rPr>
        <w:t>纸质文档和电子文档。</w:t>
      </w:r>
      <w:r w:rsidRPr="009E1E21">
        <w:rPr>
          <w:rFonts w:ascii="仿宋" w:eastAsia="仿宋" w:hAnsi="仿宋" w:cs="仿宋" w:hint="eastAsia"/>
          <w:bCs/>
          <w:u w:val="single"/>
        </w:rPr>
        <w:t>竣工图须经发包人项目负责人签字并加盖发包人公章</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2</w:t>
      </w:r>
      <w:r w:rsidRPr="009E1E21">
        <w:rPr>
          <w:rFonts w:ascii="仿宋" w:eastAsia="仿宋" w:hAnsi="仿宋" w:cs="仿宋" w:hint="eastAsia"/>
        </w:rPr>
        <w:t>）承包人应履行的其他义务：</w:t>
      </w:r>
    </w:p>
    <w:p w:rsidR="00860E42" w:rsidRPr="009E1E21" w:rsidRDefault="005C282C">
      <w:pPr>
        <w:pStyle w:val="afffc"/>
        <w:tabs>
          <w:tab w:val="left" w:pos="1060"/>
        </w:tabs>
        <w:spacing w:line="360" w:lineRule="auto"/>
        <w:ind w:firstLineChars="350" w:firstLine="840"/>
        <w:rPr>
          <w:rFonts w:ascii="仿宋" w:eastAsia="仿宋" w:hAnsi="仿宋" w:cs="仿宋"/>
        </w:rPr>
      </w:pPr>
      <w:r w:rsidRPr="009E1E21">
        <w:rPr>
          <w:rFonts w:ascii="仿宋" w:eastAsia="仿宋" w:hAnsi="仿宋" w:cs="仿宋" w:hint="eastAsia"/>
        </w:rPr>
        <w:t>a.完成深化设计文件提交时间：</w:t>
      </w:r>
      <w:r w:rsidRPr="009E1E21">
        <w:rPr>
          <w:rFonts w:ascii="仿宋" w:eastAsia="仿宋" w:hAnsi="仿宋" w:cs="仿宋" w:hint="eastAsia"/>
          <w:u w:val="single"/>
        </w:rPr>
        <w:t xml:space="preserve">   无   </w:t>
      </w:r>
      <w:r w:rsidRPr="009E1E21">
        <w:rPr>
          <w:rFonts w:ascii="仿宋" w:eastAsia="仿宋" w:hAnsi="仿宋" w:cs="仿宋" w:hint="eastAsia"/>
        </w:rPr>
        <w:t>。</w:t>
      </w:r>
    </w:p>
    <w:p w:rsidR="00860E42" w:rsidRPr="009E1E21" w:rsidRDefault="005C282C">
      <w:pPr>
        <w:pStyle w:val="afffc"/>
        <w:tabs>
          <w:tab w:val="left" w:pos="1060"/>
        </w:tabs>
        <w:spacing w:line="360" w:lineRule="auto"/>
        <w:ind w:firstLineChars="350" w:firstLine="840"/>
        <w:rPr>
          <w:rFonts w:ascii="仿宋" w:eastAsia="仿宋" w:hAnsi="仿宋" w:cs="仿宋"/>
        </w:rPr>
      </w:pPr>
      <w:r w:rsidRPr="009E1E21">
        <w:rPr>
          <w:rFonts w:ascii="仿宋" w:eastAsia="仿宋" w:hAnsi="仿宋" w:cs="仿宋" w:hint="eastAsia"/>
        </w:rPr>
        <w:t>b.应提供计划、报表的名称及完成时间：</w:t>
      </w:r>
      <w:r w:rsidRPr="009E1E21">
        <w:rPr>
          <w:rFonts w:ascii="仿宋" w:eastAsia="仿宋" w:hAnsi="仿宋" w:cs="仿宋" w:hint="eastAsia"/>
          <w:u w:val="single"/>
        </w:rPr>
        <w:t xml:space="preserve"> 按监理单位要求 </w:t>
      </w:r>
      <w:r w:rsidRPr="009E1E21">
        <w:rPr>
          <w:rFonts w:ascii="仿宋" w:eastAsia="仿宋" w:hAnsi="仿宋" w:cs="仿宋" w:hint="eastAsia"/>
        </w:rPr>
        <w:t>。</w:t>
      </w:r>
    </w:p>
    <w:p w:rsidR="00860E42" w:rsidRPr="009E1E21" w:rsidRDefault="005C282C">
      <w:pPr>
        <w:pStyle w:val="afffc"/>
        <w:tabs>
          <w:tab w:val="left" w:pos="1060"/>
        </w:tabs>
        <w:spacing w:line="360" w:lineRule="auto"/>
        <w:ind w:firstLineChars="350" w:firstLine="840"/>
        <w:rPr>
          <w:rFonts w:ascii="仿宋" w:eastAsia="仿宋" w:hAnsi="仿宋" w:cs="仿宋"/>
        </w:rPr>
      </w:pPr>
      <w:r w:rsidRPr="009E1E21">
        <w:rPr>
          <w:rFonts w:ascii="仿宋" w:eastAsia="仿宋" w:hAnsi="仿宋" w:cs="仿宋" w:hint="eastAsia"/>
        </w:rPr>
        <w:t>c.承担施工安全保卫工作及非夜间施工照明的责任和要求：</w:t>
      </w:r>
      <w:r w:rsidRPr="009E1E21">
        <w:rPr>
          <w:rFonts w:ascii="仿宋" w:eastAsia="仿宋" w:hAnsi="仿宋" w:cs="仿宋" w:hint="eastAsia"/>
          <w:u w:val="single"/>
        </w:rPr>
        <w:t xml:space="preserve"> 满足业主单位、发包人、监理单位要求，相关责任和费用由承包人承担 </w:t>
      </w:r>
      <w:r w:rsidRPr="009E1E21">
        <w:rPr>
          <w:rFonts w:ascii="仿宋" w:eastAsia="仿宋" w:hAnsi="仿宋" w:cs="仿宋" w:hint="eastAsia"/>
        </w:rPr>
        <w:t>。</w:t>
      </w:r>
    </w:p>
    <w:p w:rsidR="00860E42" w:rsidRPr="009E1E21" w:rsidRDefault="005C282C">
      <w:pPr>
        <w:pStyle w:val="afffc"/>
        <w:tabs>
          <w:tab w:val="left" w:pos="1060"/>
        </w:tabs>
        <w:spacing w:line="360" w:lineRule="auto"/>
        <w:ind w:firstLineChars="350" w:firstLine="840"/>
        <w:rPr>
          <w:rFonts w:ascii="仿宋" w:eastAsia="仿宋" w:hAnsi="仿宋" w:cs="仿宋"/>
        </w:rPr>
      </w:pPr>
      <w:r w:rsidRPr="009E1E21">
        <w:rPr>
          <w:rFonts w:ascii="仿宋" w:eastAsia="仿宋" w:hAnsi="仿宋" w:cs="仿宋" w:hint="eastAsia"/>
        </w:rPr>
        <w:t>d.向发包人提供的办公和生活房屋及设施的要求：</w:t>
      </w:r>
      <w:r w:rsidRPr="009E1E21">
        <w:rPr>
          <w:rFonts w:ascii="仿宋" w:eastAsia="仿宋" w:hAnsi="仿宋" w:cs="仿宋" w:hint="eastAsia"/>
          <w:u w:val="single"/>
        </w:rPr>
        <w:t xml:space="preserve">  无  </w:t>
      </w:r>
      <w:r w:rsidRPr="009E1E21">
        <w:rPr>
          <w:rFonts w:ascii="仿宋" w:eastAsia="仿宋" w:hAnsi="仿宋" w:cs="仿宋" w:hint="eastAsia"/>
        </w:rPr>
        <w:t>。</w:t>
      </w:r>
    </w:p>
    <w:p w:rsidR="00860E42" w:rsidRPr="009E1E21" w:rsidRDefault="005C282C">
      <w:pPr>
        <w:pStyle w:val="afffc"/>
        <w:tabs>
          <w:tab w:val="left" w:pos="1060"/>
        </w:tabs>
        <w:spacing w:line="360" w:lineRule="auto"/>
        <w:ind w:firstLineChars="350" w:firstLine="840"/>
        <w:rPr>
          <w:rFonts w:ascii="仿宋" w:eastAsia="仿宋" w:hAnsi="仿宋" w:cs="仿宋"/>
        </w:rPr>
      </w:pPr>
      <w:r w:rsidRPr="009E1E21">
        <w:rPr>
          <w:rFonts w:ascii="仿宋" w:eastAsia="仿宋" w:hAnsi="仿宋" w:cs="仿宋" w:hint="eastAsia"/>
        </w:rPr>
        <w:lastRenderedPageBreak/>
        <w:t>e.需承包人办理的有关施工场地交通、环卫和施工噪音管理手续：</w:t>
      </w:r>
      <w:r w:rsidRPr="009E1E21">
        <w:rPr>
          <w:rFonts w:ascii="仿宋" w:eastAsia="仿宋" w:hAnsi="仿宋" w:cs="仿宋" w:hint="eastAsia"/>
          <w:u w:val="single"/>
        </w:rPr>
        <w:t xml:space="preserve"> 满足业主单位、发包人要求</w:t>
      </w:r>
      <w:r w:rsidRPr="009E1E21">
        <w:rPr>
          <w:rFonts w:ascii="仿宋" w:eastAsia="仿宋" w:hAnsi="仿宋" w:cs="仿宋" w:hint="eastAsia"/>
        </w:rPr>
        <w:t>。</w:t>
      </w:r>
    </w:p>
    <w:p w:rsidR="00860E42" w:rsidRPr="009E1E21" w:rsidRDefault="005C282C">
      <w:pPr>
        <w:pStyle w:val="afffc"/>
        <w:tabs>
          <w:tab w:val="left" w:pos="1060"/>
        </w:tabs>
        <w:spacing w:line="360" w:lineRule="auto"/>
        <w:ind w:firstLineChars="350" w:firstLine="840"/>
        <w:rPr>
          <w:rFonts w:ascii="仿宋" w:eastAsia="仿宋" w:hAnsi="仿宋" w:cs="仿宋"/>
        </w:rPr>
      </w:pPr>
      <w:r w:rsidRPr="009E1E21">
        <w:rPr>
          <w:rFonts w:ascii="仿宋" w:eastAsia="仿宋" w:hAnsi="仿宋" w:cs="仿宋" w:hint="eastAsia"/>
        </w:rPr>
        <w:t>f.已完工程成品保护的特殊要求及费用承担：</w:t>
      </w:r>
      <w:r w:rsidRPr="009E1E21">
        <w:rPr>
          <w:rFonts w:ascii="仿宋" w:eastAsia="仿宋" w:hAnsi="仿宋" w:cs="仿宋" w:hint="eastAsia"/>
          <w:u w:val="single"/>
        </w:rPr>
        <w:t xml:space="preserve"> 满足业主单位、发包人、监理单位要求，相关责任和费用由承包人承担</w:t>
      </w:r>
      <w:r w:rsidRPr="009E1E21">
        <w:rPr>
          <w:rFonts w:ascii="仿宋" w:eastAsia="仿宋" w:hAnsi="仿宋" w:cs="仿宋" w:hint="eastAsia"/>
        </w:rPr>
        <w:t>。</w:t>
      </w:r>
    </w:p>
    <w:p w:rsidR="00860E42" w:rsidRPr="009E1E21" w:rsidRDefault="005C282C">
      <w:pPr>
        <w:pStyle w:val="afffc"/>
        <w:tabs>
          <w:tab w:val="left" w:pos="1060"/>
        </w:tabs>
        <w:spacing w:line="360" w:lineRule="auto"/>
        <w:ind w:firstLineChars="350" w:firstLine="840"/>
        <w:rPr>
          <w:rFonts w:ascii="仿宋" w:eastAsia="仿宋" w:hAnsi="仿宋" w:cs="仿宋"/>
        </w:rPr>
      </w:pPr>
      <w:r w:rsidRPr="009E1E21">
        <w:rPr>
          <w:rFonts w:ascii="仿宋" w:eastAsia="仿宋" w:hAnsi="仿宋" w:cs="仿宋" w:hint="eastAsia"/>
        </w:rPr>
        <w:t>g.施工场地周围地下管线和邻近建筑物、构筑物（含文物保护建筑）、古树名木的保护要求及费用承担：</w:t>
      </w:r>
      <w:r w:rsidRPr="009E1E21">
        <w:rPr>
          <w:rFonts w:ascii="仿宋" w:eastAsia="仿宋" w:hAnsi="仿宋" w:cs="仿宋" w:hint="eastAsia"/>
          <w:u w:val="single"/>
        </w:rPr>
        <w:t xml:space="preserve"> 满足业主单位、发包人、监理单位要求，相关责任和费用由承包人承担</w:t>
      </w:r>
      <w:r w:rsidRPr="009E1E21">
        <w:rPr>
          <w:rFonts w:ascii="仿宋" w:eastAsia="仿宋" w:hAnsi="仿宋" w:cs="仿宋" w:hint="eastAsia"/>
        </w:rPr>
        <w:t>。</w:t>
      </w:r>
    </w:p>
    <w:p w:rsidR="00860E42" w:rsidRPr="009E1E21" w:rsidRDefault="005C282C">
      <w:pPr>
        <w:pStyle w:val="afffc"/>
        <w:tabs>
          <w:tab w:val="left" w:pos="1060"/>
        </w:tabs>
        <w:spacing w:line="360" w:lineRule="auto"/>
        <w:ind w:firstLineChars="350" w:firstLine="840"/>
        <w:rPr>
          <w:rFonts w:ascii="仿宋" w:eastAsia="仿宋" w:hAnsi="仿宋" w:cs="仿宋"/>
        </w:rPr>
      </w:pPr>
      <w:r w:rsidRPr="009E1E21">
        <w:rPr>
          <w:rFonts w:ascii="仿宋" w:eastAsia="仿宋" w:hAnsi="仿宋" w:cs="仿宋" w:hint="eastAsia"/>
        </w:rPr>
        <w:t>h.施工场地清洁卫生的要求：</w:t>
      </w:r>
      <w:r w:rsidRPr="009E1E21">
        <w:rPr>
          <w:rFonts w:ascii="仿宋" w:eastAsia="仿宋" w:hAnsi="仿宋" w:cs="仿宋" w:hint="eastAsia"/>
          <w:u w:val="single"/>
        </w:rPr>
        <w:t xml:space="preserve"> 满足业主单位、发包人、监理单位要求</w:t>
      </w:r>
      <w:r w:rsidRPr="009E1E21">
        <w:rPr>
          <w:rFonts w:ascii="仿宋" w:eastAsia="仿宋" w:hAnsi="仿宋" w:cs="仿宋" w:hint="eastAsia"/>
        </w:rPr>
        <w:t>。</w:t>
      </w:r>
    </w:p>
    <w:p w:rsidR="00860E42" w:rsidRPr="009E1E21" w:rsidRDefault="005C282C">
      <w:pPr>
        <w:pStyle w:val="afffc"/>
        <w:tabs>
          <w:tab w:val="left" w:pos="1060"/>
        </w:tabs>
        <w:spacing w:line="360" w:lineRule="auto"/>
        <w:ind w:firstLineChars="350" w:firstLine="840"/>
        <w:rPr>
          <w:rFonts w:ascii="仿宋" w:eastAsia="仿宋" w:hAnsi="仿宋" w:cs="仿宋"/>
        </w:rPr>
      </w:pPr>
      <w:r w:rsidRPr="009E1E21">
        <w:rPr>
          <w:rFonts w:ascii="仿宋" w:eastAsia="仿宋" w:hAnsi="仿宋" w:cs="仿宋" w:hint="eastAsia"/>
        </w:rPr>
        <w:t>i.消防相关工程、资料完善并确保通过消防验收。</w:t>
      </w:r>
    </w:p>
    <w:p w:rsidR="00860E42" w:rsidRPr="009E1E21" w:rsidRDefault="005C282C">
      <w:pPr>
        <w:pStyle w:val="afffc"/>
        <w:tabs>
          <w:tab w:val="left" w:pos="1060"/>
        </w:tabs>
        <w:spacing w:line="360" w:lineRule="auto"/>
        <w:ind w:firstLineChars="350" w:firstLine="840"/>
        <w:rPr>
          <w:rFonts w:ascii="仿宋" w:eastAsia="仿宋" w:hAnsi="仿宋" w:cs="仿宋"/>
        </w:rPr>
      </w:pPr>
      <w:r w:rsidRPr="009E1E21">
        <w:rPr>
          <w:rFonts w:ascii="仿宋" w:eastAsia="仿宋" w:hAnsi="仿宋" w:cs="仿宋" w:hint="eastAsia"/>
        </w:rPr>
        <w:t>j.按合同约定支付竣工结算效益审计费用。</w:t>
      </w:r>
    </w:p>
    <w:p w:rsidR="00860E42" w:rsidRPr="009E1E21" w:rsidRDefault="005C282C">
      <w:pPr>
        <w:pStyle w:val="afffc"/>
        <w:tabs>
          <w:tab w:val="left" w:pos="1060"/>
        </w:tabs>
        <w:spacing w:line="360" w:lineRule="auto"/>
        <w:ind w:firstLineChars="350" w:firstLine="840"/>
        <w:rPr>
          <w:rFonts w:ascii="仿宋" w:eastAsia="仿宋" w:hAnsi="仿宋" w:cs="仿宋"/>
        </w:rPr>
      </w:pPr>
      <w:r w:rsidRPr="009E1E21">
        <w:rPr>
          <w:rFonts w:ascii="仿宋" w:eastAsia="仿宋" w:hAnsi="仿宋" w:cs="仿宋" w:hint="eastAsia"/>
        </w:rPr>
        <w:t>k.承包人应按有关法律规定纳税，应缴纳的税金包括在合同价格内。</w:t>
      </w:r>
    </w:p>
    <w:p w:rsidR="00860E42" w:rsidRPr="009E1E21" w:rsidRDefault="005C282C">
      <w:pPr>
        <w:pStyle w:val="afffc"/>
        <w:tabs>
          <w:tab w:val="left" w:pos="1060"/>
        </w:tabs>
        <w:spacing w:line="360" w:lineRule="auto"/>
        <w:ind w:firstLineChars="350" w:firstLine="840"/>
        <w:rPr>
          <w:rFonts w:ascii="仿宋" w:eastAsia="仿宋" w:hAnsi="仿宋" w:cs="仿宋"/>
        </w:rPr>
      </w:pPr>
      <w:r w:rsidRPr="009E1E21">
        <w:rPr>
          <w:rFonts w:ascii="仿宋" w:eastAsia="仿宋" w:hAnsi="仿宋" w:cs="仿宋" w:hint="eastAsia"/>
        </w:rPr>
        <w:t>l.双方约定承包人应做的其他工作：①</w:t>
      </w:r>
      <w:r w:rsidRPr="009E1E21">
        <w:rPr>
          <w:rFonts w:ascii="仿宋" w:eastAsia="仿宋" w:hAnsi="仿宋" w:cs="仿宋" w:hint="eastAsia"/>
          <w:bCs/>
          <w:u w:val="single"/>
        </w:rPr>
        <w:t>承包人应按照成都市相关规定，使用散装水泥、干拌砂浆、预拌砂浆。因承包人违反上述规定给发包人造成损失的，发包人有权要求承包人予以赔偿。②承包人应实施建筑工人实名制管理。承包人应对所承接工程项目的建筑工人实名制管理负总责，建立健全建筑工人实名制管理制度，在本工程项目部配备专（兼）</w:t>
      </w:r>
      <w:proofErr w:type="gramStart"/>
      <w:r w:rsidRPr="009E1E21">
        <w:rPr>
          <w:rFonts w:ascii="仿宋" w:eastAsia="仿宋" w:hAnsi="仿宋" w:cs="仿宋" w:hint="eastAsia"/>
          <w:bCs/>
          <w:u w:val="single"/>
        </w:rPr>
        <w:t>职建筑</w:t>
      </w:r>
      <w:proofErr w:type="gramEnd"/>
      <w:r w:rsidRPr="009E1E21">
        <w:rPr>
          <w:rFonts w:ascii="仿宋" w:eastAsia="仿宋" w:hAnsi="仿宋" w:cs="仿宋" w:hint="eastAsia"/>
          <w:bCs/>
          <w:u w:val="single"/>
        </w:rPr>
        <w:t>工人实名制管理人员，负责现场专业作业人员实名制信息的登记与核实。③承包人应保障承包人人员的合法权益。承包人须与包括农民工在内的所有工人签订劳动合同，明确合同期限、工作内容、地点、时间、休息休假、工资标准及支付方式、社会保险、劳动保护、劳动条件和职业危害防护等内容。④承包人应当按月足额支付工资，工资标准不得低于成都市政府规定的最低工资标准。如上述工作是由专业承包企业或劳务分包公司负责实施的，则承包人有义务监督配合专业分包企业或劳务分包公司执行成都市政府要求并承担连带责任。⑤若发生承包人（含专业分包企业、劳务分包公司）违反市政府第 168 号令，不按时足额支付农民工工资而被政府主管部门查处的，承包人应再按照相应处罚标准和金额向发包人支付违约金，违约金由发包人从承包人工程进度款或工程竣工结算款中扣除。若因承包人原因未按时支付民工工资，造成不良社会影响或影响发包人工程进度，承包人承担 5-10 万元的违约金，并按有关规定报有关主管部门，记录承包人的不良行为。⑥承包人应按发包人及上级主管部门要求对项目造价进行控制，原则上竣工结算总价不得突破采购预算，除按规定程序办理并经上级主管部门和业主单位、设计单位等确认的特殊原因外，</w:t>
      </w:r>
      <w:proofErr w:type="gramStart"/>
      <w:r w:rsidRPr="009E1E21">
        <w:rPr>
          <w:rFonts w:ascii="仿宋" w:eastAsia="仿宋" w:hAnsi="仿宋" w:cs="仿宋" w:hint="eastAsia"/>
          <w:bCs/>
          <w:u w:val="single"/>
        </w:rPr>
        <w:t>其余原因</w:t>
      </w:r>
      <w:proofErr w:type="gramEnd"/>
      <w:r w:rsidRPr="009E1E21">
        <w:rPr>
          <w:rFonts w:ascii="仿宋" w:eastAsia="仿宋" w:hAnsi="仿宋" w:cs="仿宋" w:hint="eastAsia"/>
          <w:bCs/>
          <w:u w:val="single"/>
        </w:rPr>
        <w:t>造成超出政府采购规定的部分价款发包人不予支持，费用由承包人自行承担。⑦本项目竣工后如需移交政府相关部门，承包人应全力配合发包人完成项目</w:t>
      </w:r>
      <w:r w:rsidRPr="009E1E21">
        <w:rPr>
          <w:rFonts w:ascii="仿宋" w:eastAsia="仿宋" w:hAnsi="仿宋" w:cs="仿宋" w:hint="eastAsia"/>
          <w:bCs/>
          <w:u w:val="single"/>
        </w:rPr>
        <w:lastRenderedPageBreak/>
        <w:t xml:space="preserve">移交工作，对项目移交中出现的工程质量问题由承包人负责进行整改直至达到移交要求，此部分费用已包含在合同价格内，发包人不需另行支付 </w:t>
      </w:r>
      <w:r w:rsidRPr="009E1E21">
        <w:rPr>
          <w:rFonts w:ascii="仿宋" w:eastAsia="仿宋" w:hAnsi="仿宋" w:cs="仿宋" w:hint="eastAsia"/>
        </w:rPr>
        <w:t>。</w:t>
      </w:r>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 xml:space="preserve">3.2 </w:t>
      </w:r>
      <w:r w:rsidRPr="009E1E21">
        <w:rPr>
          <w:rFonts w:ascii="仿宋" w:eastAsia="仿宋" w:hAnsi="仿宋" w:cs="仿宋" w:hint="eastAsia"/>
        </w:rPr>
        <w:t>项目经理</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3.2.1 </w:t>
      </w:r>
      <w:r w:rsidRPr="009E1E21">
        <w:rPr>
          <w:rFonts w:ascii="仿宋" w:eastAsia="仿宋" w:hAnsi="仿宋" w:cs="仿宋" w:hint="eastAsia"/>
        </w:rPr>
        <w:t>项目经理：</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姓名：；</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身份证号：；</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建造师执业资格等级：；</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建造</w:t>
      </w:r>
      <w:proofErr w:type="gramStart"/>
      <w:r w:rsidRPr="009E1E21">
        <w:rPr>
          <w:rFonts w:ascii="仿宋" w:eastAsia="仿宋" w:hAnsi="仿宋" w:cs="仿宋" w:hint="eastAsia"/>
        </w:rPr>
        <w:t>师注册</w:t>
      </w:r>
      <w:proofErr w:type="gramEnd"/>
      <w:r w:rsidRPr="009E1E21">
        <w:rPr>
          <w:rFonts w:ascii="仿宋" w:eastAsia="仿宋" w:hAnsi="仿宋" w:cs="仿宋" w:hint="eastAsia"/>
        </w:rPr>
        <w:t>证书号：；</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建造师执业印章号：；</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安全生产考核合格证书号：；</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联系电话：；</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电子信箱：；</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通信地址：；</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承包人对项目经理的授权范围如下：</w:t>
      </w:r>
      <w:r w:rsidRPr="009E1E21">
        <w:rPr>
          <w:rFonts w:ascii="仿宋" w:eastAsia="仿宋" w:hAnsi="仿宋" w:cs="仿宋" w:hint="eastAsia"/>
          <w:u w:val="single"/>
        </w:rPr>
        <w:t xml:space="preserve"> </w:t>
      </w:r>
      <w:r w:rsidRPr="009E1E21">
        <w:rPr>
          <w:rFonts w:ascii="仿宋" w:eastAsia="仿宋" w:hAnsi="仿宋" w:cs="仿宋" w:hint="eastAsia"/>
          <w:bCs/>
          <w:u w:val="single"/>
        </w:rPr>
        <w:t xml:space="preserve">经承包人授权后代表承包人履行合同 </w:t>
      </w:r>
      <w:r w:rsidRPr="009E1E21">
        <w:rPr>
          <w:rFonts w:ascii="仿宋" w:eastAsia="仿宋" w:hAnsi="仿宋" w:cs="仿宋" w:hint="eastAsia"/>
          <w:u w:val="single"/>
        </w:rPr>
        <w:t xml:space="preserve">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关于项目经理每月在施工现场的时间要求：</w:t>
      </w:r>
      <w:r w:rsidRPr="009E1E21">
        <w:rPr>
          <w:rFonts w:ascii="仿宋" w:eastAsia="仿宋" w:hAnsi="仿宋" w:cs="仿宋" w:hint="eastAsia"/>
          <w:u w:val="single"/>
        </w:rPr>
        <w:t xml:space="preserve"> </w:t>
      </w:r>
      <w:r w:rsidRPr="009E1E21">
        <w:rPr>
          <w:rFonts w:ascii="仿宋" w:eastAsia="仿宋" w:hAnsi="仿宋" w:cs="仿宋" w:hint="eastAsia"/>
          <w:bCs/>
          <w:u w:val="single"/>
        </w:rPr>
        <w:t>不得少于 25 天。项目经理未经批准，擅自离开施工现场的违约责任：项目经理施工现场每月出勤少于 25 天时，每少一天按签约合同价的 0.1‰承担违约责任，此违约金从承包人的工程进度款中扣除；少于天数达到20天，发包人有权要求承包人更换项目经理</w:t>
      </w:r>
      <w:r w:rsidRPr="009E1E21">
        <w:rPr>
          <w:rFonts w:ascii="仿宋" w:eastAsia="仿宋" w:hAnsi="仿宋" w:cs="仿宋" w:hint="eastAsia"/>
          <w:u w:val="single"/>
        </w:rPr>
        <w:t xml:space="preserve">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承包人未提交劳动合同，以及没有为项目经理缴纳社会保险证明的违约责任：</w:t>
      </w:r>
      <w:r w:rsidRPr="009E1E21">
        <w:rPr>
          <w:rFonts w:ascii="仿宋" w:eastAsia="仿宋" w:hAnsi="仿宋" w:cs="仿宋" w:hint="eastAsia"/>
          <w:bCs/>
          <w:u w:val="single"/>
        </w:rPr>
        <w:t>承包人按人民币 5 万元的承担违约责任，此违约金从承包人的工程进度款中扣除，以及将有关情况报告上级主管部门进行处罚</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本项目实行项目经理、项目主要技术负责人</w:t>
      </w:r>
      <w:proofErr w:type="gramStart"/>
      <w:r w:rsidRPr="009E1E21">
        <w:rPr>
          <w:rFonts w:ascii="仿宋" w:eastAsia="仿宋" w:hAnsi="仿宋" w:cs="仿宋" w:hint="eastAsia"/>
        </w:rPr>
        <w:t>压证施工</w:t>
      </w:r>
      <w:proofErr w:type="gramEnd"/>
      <w:r w:rsidRPr="009E1E21">
        <w:rPr>
          <w:rFonts w:ascii="仿宋" w:eastAsia="仿宋" w:hAnsi="仿宋" w:cs="仿宋" w:hint="eastAsia"/>
        </w:rPr>
        <w:t>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r w:rsidRPr="009E1E21">
        <w:rPr>
          <w:rFonts w:ascii="仿宋" w:eastAsia="仿宋" w:hAnsi="仿宋" w:cs="仿宋" w:hint="eastAsia"/>
          <w:bCs/>
          <w:u w:val="single"/>
        </w:rPr>
        <w:t>承包人按人民币1 万元的承担违约责任，此违约金从承包人的工程进度款中扣除</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3.2.2 </w:t>
      </w:r>
      <w:r w:rsidRPr="009E1E21">
        <w:rPr>
          <w:rFonts w:ascii="仿宋" w:eastAsia="仿宋" w:hAnsi="仿宋" w:cs="仿宋" w:hint="eastAsia"/>
        </w:rPr>
        <w:t>承包人擅自更换项目经理或技术负责人的违约责任：</w:t>
      </w:r>
      <w:r w:rsidRPr="009E1E21">
        <w:rPr>
          <w:rFonts w:ascii="仿宋" w:eastAsia="仿宋" w:hAnsi="仿宋" w:cs="仿宋" w:hint="eastAsia"/>
          <w:bCs/>
          <w:u w:val="single"/>
        </w:rPr>
        <w:t>承包人按人民币 5 万元的承担违约责任，此违约金从承包人的工程进度款中扣除，以及将有关情况报告上级主管部门进行处罚</w:t>
      </w:r>
      <w:r w:rsidRPr="009E1E21">
        <w:rPr>
          <w:rFonts w:ascii="仿宋" w:eastAsia="仿宋" w:hAnsi="仿宋" w:cs="仿宋" w:hint="eastAsia"/>
        </w:rPr>
        <w:t>。</w:t>
      </w:r>
    </w:p>
    <w:p w:rsidR="00860E42" w:rsidRPr="009E1E21" w:rsidRDefault="005C282C">
      <w:pPr>
        <w:spacing w:line="360" w:lineRule="auto"/>
        <w:ind w:firstLine="480"/>
        <w:outlineLvl w:val="0"/>
        <w:rPr>
          <w:rFonts w:ascii="仿宋" w:eastAsia="仿宋" w:hAnsi="仿宋"/>
        </w:rPr>
      </w:pPr>
      <w:bookmarkStart w:id="263" w:name="_Toc76979780"/>
      <w:bookmarkStart w:id="264" w:name="_Toc76734204"/>
      <w:bookmarkStart w:id="265" w:name="_Toc80089783"/>
      <w:bookmarkStart w:id="266" w:name="_Toc80711427"/>
      <w:bookmarkStart w:id="267" w:name="_Toc80089645"/>
      <w:r w:rsidRPr="009E1E21">
        <w:rPr>
          <w:rFonts w:ascii="仿宋" w:eastAsia="仿宋" w:hAnsi="仿宋" w:cs="仿宋"/>
        </w:rPr>
        <w:t xml:space="preserve">3.2.3 </w:t>
      </w:r>
      <w:r w:rsidRPr="009E1E21">
        <w:rPr>
          <w:rFonts w:ascii="仿宋" w:eastAsia="仿宋" w:hAnsi="仿宋" w:cs="仿宋" w:hint="eastAsia"/>
        </w:rPr>
        <w:t>承包人无正当理由拒绝更换项目经理的违约责任：</w:t>
      </w:r>
      <w:r w:rsidRPr="009E1E21">
        <w:rPr>
          <w:rFonts w:ascii="仿宋" w:eastAsia="仿宋" w:hAnsi="仿宋" w:cs="仿宋" w:hint="eastAsia"/>
          <w:bCs/>
          <w:u w:val="single"/>
        </w:rPr>
        <w:t>承包人按人民币5 万元的承担违约责任，此违约金从承包人的工程进度款中扣除</w:t>
      </w:r>
      <w:r w:rsidRPr="009E1E21">
        <w:rPr>
          <w:rFonts w:ascii="仿宋" w:eastAsia="仿宋" w:hAnsi="仿宋" w:cs="仿宋" w:hint="eastAsia"/>
        </w:rPr>
        <w:t>。</w:t>
      </w:r>
      <w:bookmarkEnd w:id="263"/>
      <w:bookmarkEnd w:id="264"/>
      <w:bookmarkEnd w:id="265"/>
      <w:bookmarkEnd w:id="266"/>
      <w:bookmarkEnd w:id="267"/>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lastRenderedPageBreak/>
        <w:t xml:space="preserve">3.3 </w:t>
      </w:r>
      <w:r w:rsidRPr="009E1E21">
        <w:rPr>
          <w:rFonts w:ascii="仿宋" w:eastAsia="仿宋" w:hAnsi="仿宋" w:cs="仿宋" w:hint="eastAsia"/>
        </w:rPr>
        <w:t>承包人人员</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3.3.1 </w:t>
      </w:r>
      <w:r w:rsidRPr="009E1E21">
        <w:rPr>
          <w:rFonts w:ascii="仿宋" w:eastAsia="仿宋" w:hAnsi="仿宋" w:cs="仿宋" w:hint="eastAsia"/>
        </w:rPr>
        <w:t>承包人提交项目管理机构及施工现场管理人员安排报告的期限：</w:t>
      </w:r>
      <w:r w:rsidRPr="009E1E21">
        <w:rPr>
          <w:rFonts w:ascii="仿宋" w:eastAsia="仿宋" w:hAnsi="仿宋" w:cs="仿宋" w:hint="eastAsia"/>
          <w:bCs/>
          <w:u w:val="single"/>
        </w:rPr>
        <w:t>合同签订后的7天内</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3.3.2 </w:t>
      </w:r>
      <w:r w:rsidRPr="009E1E21">
        <w:rPr>
          <w:rFonts w:ascii="仿宋" w:eastAsia="仿宋" w:hAnsi="仿宋" w:cs="仿宋" w:hint="eastAsia"/>
        </w:rPr>
        <w:t>承包人无正当理由拒绝撤换主要施工管理人员的违约责任：</w:t>
      </w:r>
      <w:r w:rsidRPr="009E1E21">
        <w:rPr>
          <w:rFonts w:ascii="仿宋" w:eastAsia="仿宋" w:hAnsi="仿宋" w:cs="仿宋" w:hint="eastAsia"/>
          <w:bCs/>
          <w:u w:val="single"/>
        </w:rPr>
        <w:t>承包人按人民币1 万元的承担违约责任，此违约金从承包人的工程进度款中扣除</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3.3.3 </w:t>
      </w:r>
      <w:r w:rsidRPr="009E1E21">
        <w:rPr>
          <w:rFonts w:ascii="仿宋" w:eastAsia="仿宋" w:hAnsi="仿宋" w:cs="仿宋" w:hint="eastAsia"/>
        </w:rPr>
        <w:t>承包人主要施工管理人员离开施工现场的批准要求：</w:t>
      </w:r>
      <w:r w:rsidRPr="009E1E21">
        <w:rPr>
          <w:rFonts w:ascii="仿宋" w:eastAsia="仿宋" w:hAnsi="仿宋" w:cs="仿宋" w:hint="eastAsia"/>
          <w:u w:val="single"/>
        </w:rPr>
        <w:t xml:space="preserve"> 按通用条款执行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3.3.4 </w:t>
      </w:r>
      <w:r w:rsidRPr="009E1E21">
        <w:rPr>
          <w:rFonts w:ascii="仿宋" w:eastAsia="仿宋" w:hAnsi="仿宋" w:cs="仿宋" w:hint="eastAsia"/>
        </w:rPr>
        <w:t>承包人擅自更换主要施工管理人员的违约责任：</w:t>
      </w:r>
      <w:r w:rsidRPr="009E1E21">
        <w:rPr>
          <w:rFonts w:ascii="仿宋" w:eastAsia="仿宋" w:hAnsi="仿宋" w:cs="仿宋" w:hint="eastAsia"/>
          <w:bCs/>
          <w:u w:val="single"/>
        </w:rPr>
        <w:t>承包人按每人次人民币1 万元承担违约责任，此违约金从承包人的工程进度款中扣除</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3.3.5 </w:t>
      </w:r>
      <w:r w:rsidRPr="009E1E21">
        <w:rPr>
          <w:rFonts w:ascii="仿宋" w:eastAsia="仿宋" w:hAnsi="仿宋" w:cs="仿宋" w:hint="eastAsia"/>
        </w:rPr>
        <w:t>承包人主要施工管理人员擅自离开施工现场的违约责任：</w:t>
      </w:r>
      <w:r w:rsidRPr="009E1E21">
        <w:rPr>
          <w:rFonts w:ascii="仿宋" w:eastAsia="仿宋" w:hAnsi="仿宋" w:cs="仿宋" w:hint="eastAsia"/>
          <w:bCs/>
          <w:u w:val="single"/>
        </w:rPr>
        <w:t>承包人按每人次人民币1 万元的承担违约责任，此违约金从承包人的工程进度款中扣除</w:t>
      </w:r>
      <w:r w:rsidRPr="009E1E21">
        <w:rPr>
          <w:rFonts w:ascii="仿宋" w:eastAsia="仿宋" w:hAnsi="仿宋" w:cs="仿宋" w:hint="eastAsia"/>
        </w:rPr>
        <w:t>。</w:t>
      </w:r>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3</w:t>
      </w:r>
      <w:bookmarkStart w:id="268" w:name="_Toc296890987"/>
      <w:bookmarkStart w:id="269" w:name="_Toc296503159"/>
      <w:bookmarkStart w:id="270" w:name="_Toc297216151"/>
      <w:bookmarkStart w:id="271" w:name="_Toc297123492"/>
      <w:bookmarkStart w:id="272" w:name="_Toc292559869"/>
      <w:bookmarkStart w:id="273" w:name="_Toc297048345"/>
      <w:bookmarkStart w:id="274" w:name="_Toc297120459"/>
      <w:bookmarkStart w:id="275" w:name="_Toc312677988"/>
      <w:bookmarkStart w:id="276" w:name="_Toc296944498"/>
      <w:bookmarkStart w:id="277" w:name="_Toc300934945"/>
      <w:bookmarkStart w:id="278" w:name="_Toc296347158"/>
      <w:bookmarkStart w:id="279" w:name="_Toc292559364"/>
      <w:bookmarkStart w:id="280" w:name="_Toc304295523"/>
      <w:bookmarkStart w:id="281" w:name="_Toc303539102"/>
      <w:bookmarkStart w:id="282" w:name="_Toc296346660"/>
      <w:bookmarkStart w:id="283" w:name="_Toc296891199"/>
      <w:r w:rsidRPr="009E1E21">
        <w:rPr>
          <w:rFonts w:ascii="仿宋" w:eastAsia="仿宋" w:hAnsi="仿宋" w:cs="仿宋"/>
        </w:rPr>
        <w:t xml:space="preserve">.4 </w:t>
      </w:r>
      <w:r w:rsidRPr="009E1E21">
        <w:rPr>
          <w:rFonts w:ascii="仿宋" w:eastAsia="仿宋" w:hAnsi="仿宋" w:cs="仿宋" w:hint="eastAsia"/>
        </w:rPr>
        <w:t>分包</w:t>
      </w:r>
    </w:p>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3</w:t>
      </w:r>
      <w:bookmarkStart w:id="284" w:name="_Toc297120460"/>
      <w:bookmarkStart w:id="285" w:name="_Toc304295524"/>
      <w:bookmarkStart w:id="286" w:name="_Toc303539103"/>
      <w:bookmarkStart w:id="287" w:name="_Toc296944499"/>
      <w:bookmarkStart w:id="288" w:name="_Toc300934946"/>
      <w:bookmarkStart w:id="289" w:name="_Toc297048346"/>
      <w:bookmarkStart w:id="290" w:name="_Toc292559870"/>
      <w:bookmarkStart w:id="291" w:name="_Toc297123493"/>
      <w:bookmarkStart w:id="292" w:name="_Toc296347159"/>
      <w:bookmarkStart w:id="293" w:name="_Toc297216152"/>
      <w:bookmarkStart w:id="294" w:name="_Toc296891200"/>
      <w:bookmarkStart w:id="295" w:name="_Toc292559365"/>
      <w:bookmarkStart w:id="296" w:name="_Toc296503160"/>
      <w:bookmarkStart w:id="297" w:name="_Toc296346661"/>
      <w:bookmarkStart w:id="298" w:name="_Toc296890988"/>
      <w:bookmarkStart w:id="299" w:name="_Toc318581158"/>
      <w:bookmarkStart w:id="300" w:name="_Toc312677989"/>
      <w:r w:rsidRPr="009E1E21">
        <w:rPr>
          <w:rFonts w:ascii="仿宋" w:eastAsia="仿宋" w:hAnsi="仿宋" w:cs="仿宋"/>
        </w:rPr>
        <w:t xml:space="preserve">.4.1 </w:t>
      </w:r>
      <w:r w:rsidRPr="009E1E21">
        <w:rPr>
          <w:rFonts w:ascii="仿宋" w:eastAsia="仿宋" w:hAnsi="仿宋" w:cs="仿宋" w:hint="eastAsia"/>
        </w:rPr>
        <w:t>分包的一般约定</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禁止分包的工程包括：</w:t>
      </w:r>
      <w:r w:rsidRPr="009E1E21">
        <w:rPr>
          <w:rFonts w:ascii="仿宋" w:eastAsia="仿宋" w:hAnsi="仿宋" w:cs="仿宋" w:hint="eastAsia"/>
          <w:u w:val="single"/>
        </w:rPr>
        <w:t>本工程无分包</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u w:val="single"/>
        </w:rPr>
      </w:pPr>
      <w:r w:rsidRPr="009E1E21">
        <w:rPr>
          <w:rFonts w:ascii="仿宋" w:eastAsia="仿宋" w:hAnsi="仿宋" w:cs="仿宋" w:hint="eastAsia"/>
        </w:rPr>
        <w:t>主体结构、关键性工作的范围：</w:t>
      </w:r>
      <w:r w:rsidRPr="009E1E21">
        <w:rPr>
          <w:rFonts w:ascii="仿宋" w:eastAsia="仿宋" w:hAnsi="仿宋" w:cs="仿宋" w:hint="eastAsia"/>
          <w:u w:val="single"/>
        </w:rPr>
        <w:t xml:space="preserve">  /  </w:t>
      </w:r>
      <w:r w:rsidRPr="009E1E21">
        <w:rPr>
          <w:rFonts w:ascii="仿宋" w:eastAsia="仿宋" w:hAnsi="仿宋" w:cs="仿宋" w:hint="eastAsia"/>
        </w:rPr>
        <w:t>。</w:t>
      </w:r>
      <w:bookmarkStart w:id="301" w:name="_Toc296347160"/>
      <w:bookmarkStart w:id="302" w:name="_Toc300934947"/>
      <w:bookmarkStart w:id="303" w:name="_Toc297123494"/>
      <w:bookmarkStart w:id="304" w:name="_Toc296346662"/>
      <w:bookmarkStart w:id="305" w:name="_Toc297048347"/>
      <w:bookmarkStart w:id="306" w:name="_Toc296890989"/>
      <w:bookmarkStart w:id="307" w:name="_Toc296891201"/>
      <w:bookmarkStart w:id="308" w:name="_Toc297216153"/>
      <w:bookmarkStart w:id="309" w:name="_Toc296503161"/>
      <w:bookmarkStart w:id="310" w:name="_Toc296944500"/>
      <w:bookmarkStart w:id="311" w:name="_Toc303539104"/>
      <w:bookmarkStart w:id="312" w:name="_Toc304295525"/>
      <w:bookmarkStart w:id="313" w:name="_Toc297120461"/>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3</w:t>
      </w:r>
      <w:bookmarkStart w:id="314" w:name="_Toc318581159"/>
      <w:bookmarkStart w:id="315" w:name="_Toc312677990"/>
      <w:r w:rsidRPr="009E1E21">
        <w:rPr>
          <w:rFonts w:ascii="仿宋" w:eastAsia="仿宋" w:hAnsi="仿宋" w:cs="仿宋"/>
        </w:rPr>
        <w:t>.4.2</w:t>
      </w:r>
      <w:r w:rsidRPr="009E1E21">
        <w:rPr>
          <w:rFonts w:ascii="仿宋" w:eastAsia="仿宋" w:hAnsi="仿宋" w:cs="仿宋" w:hint="eastAsia"/>
        </w:rPr>
        <w:t>分包的确定</w:t>
      </w:r>
    </w:p>
    <w:p w:rsidR="00860E42" w:rsidRPr="009E1E21" w:rsidRDefault="005C282C">
      <w:pPr>
        <w:spacing w:line="360" w:lineRule="auto"/>
        <w:ind w:firstLineChars="200" w:firstLine="480"/>
        <w:rPr>
          <w:rFonts w:ascii="仿宋" w:eastAsia="仿宋" w:hAnsi="仿宋"/>
          <w:u w:val="single"/>
        </w:rPr>
      </w:pPr>
      <w:r w:rsidRPr="009E1E21">
        <w:rPr>
          <w:rFonts w:ascii="仿宋" w:eastAsia="仿宋" w:hAnsi="仿宋" w:cs="仿宋" w:hint="eastAsia"/>
        </w:rPr>
        <w:t>允许分包的专业工程包括：</w:t>
      </w:r>
      <w:r w:rsidRPr="009E1E21">
        <w:rPr>
          <w:rFonts w:ascii="仿宋" w:eastAsia="仿宋" w:hAnsi="仿宋" w:cs="仿宋" w:hint="eastAsia"/>
          <w:u w:val="single"/>
        </w:rPr>
        <w:t xml:space="preserve"> 无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其他关于分包的约定：</w:t>
      </w:r>
      <w:r w:rsidRPr="009E1E21">
        <w:rPr>
          <w:rFonts w:ascii="仿宋" w:eastAsia="仿宋" w:hAnsi="仿宋" w:cs="仿宋" w:hint="eastAsia"/>
          <w:u w:val="single"/>
        </w:rPr>
        <w:t xml:space="preserve">   /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3.4.3 </w:t>
      </w:r>
      <w:r w:rsidRPr="009E1E21">
        <w:rPr>
          <w:rFonts w:ascii="仿宋" w:eastAsia="仿宋" w:hAnsi="仿宋" w:cs="仿宋" w:hint="eastAsia"/>
        </w:rPr>
        <w:t>分包合同价款</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关于分包合同价款支付的约定：</w:t>
      </w:r>
      <w:r w:rsidRPr="009E1E21">
        <w:rPr>
          <w:rFonts w:ascii="仿宋" w:eastAsia="仿宋" w:hAnsi="仿宋" w:cs="仿宋" w:hint="eastAsia"/>
          <w:u w:val="single"/>
        </w:rPr>
        <w:t xml:space="preserve"> 按通用条款执行 </w:t>
      </w:r>
      <w:r w:rsidRPr="009E1E21">
        <w:rPr>
          <w:rFonts w:ascii="仿宋" w:eastAsia="仿宋" w:hAnsi="仿宋" w:cs="仿宋" w:hint="eastAsia"/>
        </w:rPr>
        <w:t>。</w:t>
      </w:r>
    </w:p>
    <w:bookmarkEnd w:id="314"/>
    <w:bookmarkEnd w:id="315"/>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 xml:space="preserve">3.5 </w:t>
      </w:r>
      <w:r w:rsidRPr="009E1E21">
        <w:rPr>
          <w:rFonts w:ascii="仿宋" w:eastAsia="仿宋" w:hAnsi="仿宋" w:cs="仿宋" w:hint="eastAsia"/>
        </w:rPr>
        <w:t>工程照管与成品、半成品保护</w:t>
      </w:r>
    </w:p>
    <w:p w:rsidR="00860E42" w:rsidRPr="009E1E21" w:rsidRDefault="005C282C">
      <w:pPr>
        <w:spacing w:before="120" w:after="120" w:line="360" w:lineRule="auto"/>
        <w:ind w:firstLineChars="200" w:firstLine="480"/>
        <w:rPr>
          <w:rFonts w:ascii="仿宋" w:eastAsia="仿宋" w:hAnsi="仿宋"/>
        </w:rPr>
      </w:pPr>
      <w:r w:rsidRPr="009E1E21">
        <w:rPr>
          <w:rFonts w:ascii="仿宋" w:eastAsia="仿宋" w:hAnsi="仿宋" w:cs="仿宋" w:hint="eastAsia"/>
        </w:rPr>
        <w:t>承包人负责照管工程及工程相关的材料、工程设备的起始时间：</w:t>
      </w:r>
      <w:r w:rsidRPr="009E1E21">
        <w:rPr>
          <w:rFonts w:ascii="仿宋" w:eastAsia="仿宋" w:hAnsi="仿宋" w:cs="仿宋" w:hint="eastAsia"/>
          <w:bCs/>
          <w:u w:val="single"/>
        </w:rPr>
        <w:t>设备、人员进场至验收交付使用前由承包人负责保修，无其它特殊要求的，费用由承包人承担</w:t>
      </w:r>
      <w:r w:rsidRPr="009E1E21">
        <w:rPr>
          <w:rFonts w:ascii="仿宋" w:eastAsia="仿宋" w:hAnsi="仿宋" w:cs="仿宋" w:hint="eastAsia"/>
        </w:rPr>
        <w:t>。</w:t>
      </w:r>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 xml:space="preserve">3.6 </w:t>
      </w:r>
      <w:r w:rsidRPr="009E1E21">
        <w:rPr>
          <w:rFonts w:ascii="仿宋" w:eastAsia="仿宋" w:hAnsi="仿宋" w:cs="仿宋" w:hint="eastAsia"/>
        </w:rPr>
        <w:t>履约担保</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承包人是否提供履约担保：</w:t>
      </w:r>
      <w:r w:rsidRPr="009E1E21">
        <w:rPr>
          <w:rFonts w:ascii="仿宋" w:eastAsia="仿宋" w:hAnsi="仿宋" w:cs="仿宋" w:hint="eastAsia"/>
          <w:u w:val="single"/>
        </w:rPr>
        <w:t xml:space="preserve"> 按采购文件约定提交履约保证金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承包人提供履约担保的形式、金额及期限：</w:t>
      </w:r>
      <w:r w:rsidRPr="009E1E21">
        <w:rPr>
          <w:rFonts w:ascii="仿宋" w:eastAsia="仿宋" w:hAnsi="仿宋" w:cs="仿宋" w:hint="eastAsia"/>
          <w:u w:val="single"/>
          <w:lang w:val="zh-CN"/>
        </w:rPr>
        <w:t>履约保证金可以以支票、汇票、本票或者金融机构出具的保函等非现金形式提交（</w:t>
      </w:r>
      <w:proofErr w:type="gramStart"/>
      <w:r w:rsidRPr="009E1E21">
        <w:rPr>
          <w:rFonts w:ascii="仿宋" w:eastAsia="仿宋" w:hAnsi="仿宋" w:cs="仿宋" w:hint="eastAsia"/>
          <w:u w:val="single"/>
          <w:lang w:val="zh-CN"/>
        </w:rPr>
        <w:t>包括网银</w:t>
      </w:r>
      <w:proofErr w:type="gramEnd"/>
      <w:r w:rsidRPr="009E1E21">
        <w:rPr>
          <w:rFonts w:ascii="仿宋" w:eastAsia="仿宋" w:hAnsi="仿宋" w:cs="仿宋" w:hint="eastAsia"/>
          <w:u w:val="single"/>
          <w:lang w:val="zh-CN"/>
        </w:rPr>
        <w:t>转账，电汇等方式），</w:t>
      </w:r>
      <w:r w:rsidRPr="009E1E21">
        <w:rPr>
          <w:rFonts w:ascii="仿宋" w:eastAsia="仿宋" w:hAnsi="仿宋" w:cs="仿宋" w:hint="eastAsia"/>
          <w:u w:val="single"/>
        </w:rPr>
        <w:t>按合同金额的10%提交，工程竣工验收合格后30日内无息退还。</w:t>
      </w:r>
    </w:p>
    <w:p w:rsidR="00860E42" w:rsidRPr="009E1E21" w:rsidRDefault="005C282C">
      <w:pPr>
        <w:keepNext/>
        <w:keepLines/>
        <w:spacing w:before="120" w:after="120" w:line="360" w:lineRule="auto"/>
        <w:outlineLvl w:val="3"/>
        <w:rPr>
          <w:rFonts w:ascii="仿宋" w:eastAsia="仿宋" w:hAnsi="仿宋"/>
        </w:rPr>
      </w:pPr>
      <w:bookmarkStart w:id="316" w:name="_Toc351203636"/>
      <w:r w:rsidRPr="009E1E21">
        <w:rPr>
          <w:rFonts w:ascii="仿宋" w:eastAsia="仿宋" w:hAnsi="仿宋" w:cs="仿宋"/>
        </w:rPr>
        <w:t>4</w:t>
      </w:r>
      <w:bookmarkStart w:id="317" w:name="_Toc296891202"/>
      <w:bookmarkStart w:id="318" w:name="_Toc296890990"/>
      <w:bookmarkStart w:id="319" w:name="_Toc297120462"/>
      <w:bookmarkStart w:id="320" w:name="_Toc296503162"/>
      <w:bookmarkStart w:id="321" w:name="_Toc267251413"/>
      <w:bookmarkStart w:id="322" w:name="_Toc292559366"/>
      <w:bookmarkStart w:id="323" w:name="_Toc297048348"/>
      <w:bookmarkStart w:id="324" w:name="_Toc296944501"/>
      <w:bookmarkStart w:id="325" w:name="_Toc296346663"/>
      <w:bookmarkStart w:id="326" w:name="_Toc296347161"/>
      <w:bookmarkStart w:id="327" w:name="_Toc292559871"/>
      <w:r w:rsidRPr="009E1E21">
        <w:rPr>
          <w:rFonts w:ascii="仿宋" w:eastAsia="仿宋" w:hAnsi="仿宋" w:cs="仿宋"/>
        </w:rPr>
        <w:t xml:space="preserve">. </w:t>
      </w:r>
      <w:r w:rsidRPr="009E1E21">
        <w:rPr>
          <w:rFonts w:ascii="仿宋" w:eastAsia="仿宋" w:hAnsi="仿宋" w:cs="仿宋" w:hint="eastAsia"/>
        </w:rPr>
        <w:t>监</w:t>
      </w:r>
      <w:bookmarkEnd w:id="317"/>
      <w:bookmarkEnd w:id="318"/>
      <w:bookmarkEnd w:id="319"/>
      <w:bookmarkEnd w:id="320"/>
      <w:bookmarkEnd w:id="321"/>
      <w:bookmarkEnd w:id="322"/>
      <w:bookmarkEnd w:id="323"/>
      <w:bookmarkEnd w:id="324"/>
      <w:bookmarkEnd w:id="325"/>
      <w:bookmarkEnd w:id="326"/>
      <w:bookmarkEnd w:id="327"/>
      <w:r w:rsidRPr="009E1E21">
        <w:rPr>
          <w:rFonts w:ascii="仿宋" w:eastAsia="仿宋" w:hAnsi="仿宋" w:cs="仿宋" w:hint="eastAsia"/>
        </w:rPr>
        <w:t>理人</w:t>
      </w:r>
      <w:bookmarkEnd w:id="316"/>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4.1</w:t>
      </w:r>
      <w:r w:rsidRPr="009E1E21">
        <w:rPr>
          <w:rFonts w:ascii="仿宋" w:eastAsia="仿宋" w:hAnsi="仿宋" w:cs="仿宋" w:hint="eastAsia"/>
        </w:rPr>
        <w:t>监理人的一般规定</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lastRenderedPageBreak/>
        <w:t>关于监理人的监理内容：</w:t>
      </w:r>
      <w:r w:rsidRPr="009E1E21">
        <w:rPr>
          <w:rFonts w:ascii="仿宋" w:eastAsia="仿宋" w:hAnsi="仿宋" w:cs="仿宋" w:hint="eastAsia"/>
          <w:u w:val="single"/>
        </w:rPr>
        <w:t xml:space="preserve"> 按业主单位与监理人签订的合同要求，监理人接受项目业主委托，在项目业主授权范围内对本合同工程的施工阶段进行“四控”、“一协调”，即：工程进度控制、质量控制、投资控制、安全生产控制，并全面地组织项目业主、实施单位及第三方的协调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cs="仿宋"/>
          <w:u w:val="single"/>
        </w:rPr>
      </w:pPr>
      <w:r w:rsidRPr="009E1E21">
        <w:rPr>
          <w:rFonts w:ascii="仿宋" w:eastAsia="仿宋" w:hAnsi="仿宋" w:cs="仿宋" w:hint="eastAsia"/>
        </w:rPr>
        <w:t>关于监理人的监理权限：</w:t>
      </w:r>
      <w:r w:rsidRPr="009E1E21">
        <w:rPr>
          <w:rFonts w:ascii="仿宋" w:eastAsia="仿宋" w:hAnsi="仿宋" w:cs="仿宋" w:hint="eastAsia"/>
          <w:u w:val="single"/>
        </w:rPr>
        <w:t>（1）在项目业主授权范围内，监理人可对所监理的合同自主地按照相关法律法规采取各种措施进行监督、管理和协调，如果超越权限时，应首先征得业主单位同意后方可发布有关指令。（2）须经业主单位批准行使的权力：①发布开</w:t>
      </w:r>
      <w:proofErr w:type="gramStart"/>
      <w:r w:rsidRPr="009E1E21">
        <w:rPr>
          <w:rFonts w:ascii="仿宋" w:eastAsia="仿宋" w:hAnsi="仿宋" w:cs="仿宋" w:hint="eastAsia"/>
          <w:u w:val="single"/>
        </w:rPr>
        <w:t>工令</w:t>
      </w:r>
      <w:proofErr w:type="gramEnd"/>
      <w:r w:rsidRPr="009E1E21">
        <w:rPr>
          <w:rFonts w:ascii="仿宋" w:eastAsia="仿宋" w:hAnsi="仿宋" w:cs="仿宋" w:hint="eastAsia"/>
          <w:u w:val="single"/>
        </w:rPr>
        <w:t>、暂时停工或复</w:t>
      </w:r>
      <w:proofErr w:type="gramStart"/>
      <w:r w:rsidRPr="009E1E21">
        <w:rPr>
          <w:rFonts w:ascii="仿宋" w:eastAsia="仿宋" w:hAnsi="仿宋" w:cs="仿宋" w:hint="eastAsia"/>
          <w:u w:val="single"/>
        </w:rPr>
        <w:t>工令</w:t>
      </w:r>
      <w:proofErr w:type="gramEnd"/>
      <w:r w:rsidRPr="009E1E21">
        <w:rPr>
          <w:rFonts w:ascii="仿宋" w:eastAsia="仿宋" w:hAnsi="仿宋" w:cs="仿宋" w:hint="eastAsia"/>
          <w:u w:val="single"/>
        </w:rPr>
        <w:t>；②决定工程延期；③审查批准技术规范(规格)或设计的变更；④确定索赔事件；⑤本工程中所有涉及改变合同价款的技术类文件。</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关于监理人在施工现场的办公场所、生活场所的提供和费用承担的约定：</w:t>
      </w:r>
      <w:r w:rsidRPr="009E1E21">
        <w:rPr>
          <w:rFonts w:ascii="仿宋" w:eastAsia="仿宋" w:hAnsi="仿宋" w:cs="仿宋" w:hint="eastAsia"/>
          <w:u w:val="single"/>
        </w:rPr>
        <w:t xml:space="preserve">按通用条款执行 </w:t>
      </w:r>
      <w:r w:rsidRPr="009E1E21">
        <w:rPr>
          <w:rFonts w:ascii="仿宋" w:eastAsia="仿宋" w:hAnsi="仿宋" w:cs="仿宋" w:hint="eastAsia"/>
        </w:rPr>
        <w:t>。</w:t>
      </w:r>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 xml:space="preserve">4.2 </w:t>
      </w:r>
      <w:r w:rsidRPr="009E1E21">
        <w:rPr>
          <w:rFonts w:ascii="仿宋" w:eastAsia="仿宋" w:hAnsi="仿宋" w:cs="仿宋" w:hint="eastAsia"/>
        </w:rPr>
        <w:t>监理人员</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总监理工程师：</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姓名：；</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职务：；</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监理工程师执业资格证书号：；</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联系电话：；</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电子信箱：；</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通信地址：；</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关于监理人的其他约定：</w:t>
      </w:r>
      <w:r w:rsidRPr="009E1E21">
        <w:rPr>
          <w:rFonts w:ascii="仿宋" w:eastAsia="仿宋" w:hAnsi="仿宋" w:cs="仿宋" w:hint="eastAsia"/>
          <w:u w:val="single"/>
        </w:rPr>
        <w:t xml:space="preserve">  /  </w:t>
      </w:r>
      <w:r w:rsidRPr="009E1E21">
        <w:rPr>
          <w:rFonts w:ascii="仿宋" w:eastAsia="仿宋" w:hAnsi="仿宋" w:cs="仿宋" w:hint="eastAsia"/>
        </w:rPr>
        <w:t>。</w:t>
      </w:r>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 xml:space="preserve">4.3 </w:t>
      </w:r>
      <w:r w:rsidRPr="009E1E21">
        <w:rPr>
          <w:rFonts w:ascii="仿宋" w:eastAsia="仿宋" w:hAnsi="仿宋" w:cs="仿宋" w:hint="eastAsia"/>
        </w:rPr>
        <w:t>商定或确定</w:t>
      </w:r>
    </w:p>
    <w:p w:rsidR="00860E42" w:rsidRPr="009E1E21" w:rsidRDefault="005C282C">
      <w:pPr>
        <w:spacing w:line="360" w:lineRule="auto"/>
        <w:ind w:firstLineChars="200" w:firstLine="480"/>
        <w:rPr>
          <w:rFonts w:ascii="仿宋" w:eastAsia="仿宋" w:hAnsi="仿宋"/>
        </w:rPr>
      </w:pPr>
      <w:bookmarkStart w:id="328" w:name="_Toc267251418"/>
      <w:r w:rsidRPr="009E1E21">
        <w:rPr>
          <w:rFonts w:ascii="仿宋" w:eastAsia="仿宋" w:hAnsi="仿宋" w:cs="仿宋" w:hint="eastAsia"/>
        </w:rPr>
        <w:t>在发包人和承包人不能通过协商达成一致意见时，发包人授权监理人对以下事项进行确定：</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1</w:t>
      </w:r>
      <w:r w:rsidRPr="009E1E21">
        <w:rPr>
          <w:rFonts w:ascii="仿宋" w:eastAsia="仿宋" w:hAnsi="仿宋" w:cs="仿宋" w:hint="eastAsia"/>
        </w:rPr>
        <w:t>）工程索赔事件的确定；</w:t>
      </w:r>
    </w:p>
    <w:p w:rsidR="00860E42" w:rsidRPr="009E1E21" w:rsidRDefault="005C282C">
      <w:pPr>
        <w:autoSpaceDE w:val="0"/>
        <w:autoSpaceDN w:val="0"/>
        <w:adjustRightInd w:val="0"/>
        <w:spacing w:line="360" w:lineRule="auto"/>
        <w:ind w:firstLineChars="200" w:firstLine="480"/>
        <w:rPr>
          <w:rFonts w:ascii="仿宋" w:eastAsia="仿宋" w:hAnsi="仿宋" w:cs="仿宋"/>
        </w:rPr>
      </w:pPr>
      <w:r w:rsidRPr="009E1E21">
        <w:rPr>
          <w:rFonts w:ascii="仿宋" w:eastAsia="仿宋" w:hAnsi="仿宋" w:cs="仿宋" w:hint="eastAsia"/>
        </w:rPr>
        <w:t>（</w:t>
      </w:r>
      <w:r w:rsidRPr="009E1E21">
        <w:rPr>
          <w:rFonts w:ascii="仿宋" w:eastAsia="仿宋" w:hAnsi="仿宋" w:cs="仿宋"/>
        </w:rPr>
        <w:t>2</w:t>
      </w:r>
      <w:r w:rsidRPr="009E1E21">
        <w:rPr>
          <w:rFonts w:ascii="仿宋" w:eastAsia="仿宋" w:hAnsi="仿宋" w:cs="仿宋" w:hint="eastAsia"/>
        </w:rPr>
        <w:t>）工程工期延误的确定；</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（3）工程费用索赔的确定。</w:t>
      </w:r>
    </w:p>
    <w:p w:rsidR="00860E42" w:rsidRPr="009E1E21" w:rsidRDefault="005C282C">
      <w:pPr>
        <w:keepNext/>
        <w:keepLines/>
        <w:spacing w:before="120" w:after="120" w:line="360" w:lineRule="auto"/>
        <w:outlineLvl w:val="3"/>
        <w:rPr>
          <w:rFonts w:ascii="仿宋" w:eastAsia="仿宋" w:hAnsi="仿宋"/>
        </w:rPr>
      </w:pPr>
      <w:bookmarkStart w:id="329" w:name="_Toc351203637"/>
      <w:r w:rsidRPr="009E1E21">
        <w:rPr>
          <w:rFonts w:ascii="仿宋" w:eastAsia="仿宋" w:hAnsi="仿宋" w:cs="仿宋"/>
        </w:rPr>
        <w:t>5</w:t>
      </w:r>
      <w:bookmarkStart w:id="330" w:name="_Toc296347162"/>
      <w:bookmarkStart w:id="331" w:name="_Toc296944502"/>
      <w:bookmarkStart w:id="332" w:name="_Toc296503163"/>
      <w:bookmarkStart w:id="333" w:name="_Toc292559367"/>
      <w:bookmarkStart w:id="334" w:name="_Toc296890991"/>
      <w:bookmarkStart w:id="335" w:name="_Toc296891203"/>
      <w:bookmarkStart w:id="336" w:name="_Toc297048349"/>
      <w:bookmarkStart w:id="337" w:name="_Toc292559872"/>
      <w:bookmarkStart w:id="338" w:name="_Toc297120463"/>
      <w:bookmarkStart w:id="339" w:name="_Toc296346664"/>
      <w:bookmarkEnd w:id="328"/>
      <w:r w:rsidRPr="009E1E21">
        <w:rPr>
          <w:rFonts w:ascii="仿宋" w:eastAsia="仿宋" w:hAnsi="仿宋" w:cs="仿宋"/>
        </w:rPr>
        <w:t xml:space="preserve">. </w:t>
      </w:r>
      <w:r w:rsidRPr="009E1E21">
        <w:rPr>
          <w:rFonts w:ascii="仿宋" w:eastAsia="仿宋" w:hAnsi="仿宋" w:cs="仿宋" w:hint="eastAsia"/>
        </w:rPr>
        <w:t>工程质量</w:t>
      </w:r>
      <w:bookmarkEnd w:id="329"/>
    </w:p>
    <w:p w:rsidR="00860E42" w:rsidRPr="009E1E21" w:rsidRDefault="005C282C">
      <w:pPr>
        <w:spacing w:after="120" w:line="360" w:lineRule="auto"/>
        <w:ind w:firstLineChars="200" w:firstLine="480"/>
        <w:outlineLvl w:val="0"/>
        <w:rPr>
          <w:rFonts w:ascii="仿宋" w:eastAsia="仿宋" w:hAnsi="仿宋"/>
        </w:rPr>
      </w:pPr>
      <w:bookmarkStart w:id="340" w:name="_Toc80711428"/>
      <w:bookmarkStart w:id="341" w:name="_Toc76734205"/>
      <w:bookmarkStart w:id="342" w:name="_Toc80089784"/>
      <w:bookmarkStart w:id="343" w:name="_Toc80089646"/>
      <w:bookmarkStart w:id="344" w:name="_Toc76979781"/>
      <w:r w:rsidRPr="009E1E21">
        <w:rPr>
          <w:rFonts w:ascii="仿宋" w:eastAsia="仿宋" w:hAnsi="仿宋" w:cs="仿宋"/>
        </w:rPr>
        <w:t xml:space="preserve">5.1 </w:t>
      </w:r>
      <w:r w:rsidRPr="009E1E21">
        <w:rPr>
          <w:rFonts w:ascii="仿宋" w:eastAsia="仿宋" w:hAnsi="仿宋" w:cs="仿宋" w:hint="eastAsia"/>
        </w:rPr>
        <w:t>质量要求</w:t>
      </w:r>
      <w:bookmarkEnd w:id="340"/>
      <w:bookmarkEnd w:id="341"/>
      <w:bookmarkEnd w:id="342"/>
      <w:bookmarkEnd w:id="343"/>
      <w:bookmarkEnd w:id="344"/>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5</w:t>
      </w:r>
      <w:bookmarkStart w:id="345" w:name="_Toc303539106"/>
      <w:bookmarkStart w:id="346" w:name="_Toc318581164"/>
      <w:bookmarkStart w:id="347" w:name="_Toc297123496"/>
      <w:bookmarkStart w:id="348" w:name="_Toc300934949"/>
      <w:bookmarkStart w:id="349" w:name="_Toc297216155"/>
      <w:bookmarkStart w:id="350" w:name="_Toc312677997"/>
      <w:bookmarkStart w:id="351" w:name="_Toc304295527"/>
      <w:r w:rsidRPr="009E1E21">
        <w:rPr>
          <w:rFonts w:ascii="仿宋" w:eastAsia="仿宋" w:hAnsi="仿宋" w:cs="仿宋"/>
        </w:rPr>
        <w:t xml:space="preserve">.1.1 </w:t>
      </w:r>
      <w:r w:rsidRPr="009E1E21">
        <w:rPr>
          <w:rFonts w:ascii="仿宋" w:eastAsia="仿宋" w:hAnsi="仿宋" w:cs="仿宋" w:hint="eastAsia"/>
        </w:rPr>
        <w:t>特殊质量标准和要求：</w:t>
      </w:r>
      <w:r w:rsidRPr="009E1E21">
        <w:rPr>
          <w:rFonts w:ascii="仿宋" w:eastAsia="仿宋" w:hAnsi="仿宋" w:cs="仿宋" w:hint="eastAsia"/>
          <w:u w:val="single"/>
        </w:rPr>
        <w:t xml:space="preserve">  /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关于工程奖项的约定：</w:t>
      </w:r>
      <w:r w:rsidRPr="009E1E21">
        <w:rPr>
          <w:rFonts w:ascii="仿宋" w:eastAsia="仿宋" w:hAnsi="仿宋" w:cs="仿宋" w:hint="eastAsia"/>
          <w:u w:val="single"/>
        </w:rPr>
        <w:t xml:space="preserve">  / </w:t>
      </w:r>
      <w:r w:rsidRPr="009E1E21">
        <w:rPr>
          <w:rFonts w:ascii="仿宋" w:eastAsia="仿宋" w:hAnsi="仿宋" w:cs="仿宋" w:hint="eastAsia"/>
        </w:rPr>
        <w:t>。</w:t>
      </w:r>
    </w:p>
    <w:p w:rsidR="00860E42" w:rsidRPr="009E1E21" w:rsidRDefault="005C282C">
      <w:pPr>
        <w:spacing w:after="120" w:line="360" w:lineRule="auto"/>
        <w:ind w:firstLineChars="200" w:firstLine="480"/>
        <w:outlineLvl w:val="0"/>
        <w:rPr>
          <w:rFonts w:ascii="仿宋" w:eastAsia="仿宋" w:hAnsi="仿宋"/>
        </w:rPr>
      </w:pPr>
      <w:bookmarkStart w:id="352" w:name="_Toc80089785"/>
      <w:bookmarkStart w:id="353" w:name="_Toc76734206"/>
      <w:bookmarkStart w:id="354" w:name="_Toc80711429"/>
      <w:bookmarkStart w:id="355" w:name="_Toc76979782"/>
      <w:bookmarkStart w:id="356" w:name="_Toc80089647"/>
      <w:r w:rsidRPr="009E1E21">
        <w:rPr>
          <w:rFonts w:ascii="仿宋" w:eastAsia="仿宋" w:hAnsi="仿宋" w:cs="仿宋"/>
        </w:rPr>
        <w:lastRenderedPageBreak/>
        <w:t xml:space="preserve">5.2 </w:t>
      </w:r>
      <w:r w:rsidRPr="009E1E21">
        <w:rPr>
          <w:rFonts w:ascii="仿宋" w:eastAsia="仿宋" w:hAnsi="仿宋" w:cs="仿宋" w:hint="eastAsia"/>
        </w:rPr>
        <w:t>隐蔽工程检查</w:t>
      </w:r>
      <w:bookmarkEnd w:id="352"/>
      <w:bookmarkEnd w:id="353"/>
      <w:bookmarkEnd w:id="354"/>
      <w:bookmarkEnd w:id="355"/>
      <w:bookmarkEnd w:id="356"/>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5.2.1</w:t>
      </w:r>
      <w:r w:rsidRPr="009E1E21">
        <w:rPr>
          <w:rFonts w:ascii="仿宋" w:eastAsia="仿宋" w:hAnsi="仿宋" w:cs="仿宋" w:hint="eastAsia"/>
        </w:rPr>
        <w:t>承包人提前通知监理人隐蔽工程检查的期限的约定：</w:t>
      </w:r>
      <w:r w:rsidRPr="009E1E21">
        <w:rPr>
          <w:rFonts w:ascii="仿宋" w:eastAsia="仿宋" w:hAnsi="仿宋" w:cs="仿宋" w:hint="eastAsia"/>
          <w:u w:val="single"/>
        </w:rPr>
        <w:t>自检合格后，业主、采购人等</w:t>
      </w:r>
      <w:r w:rsidRPr="009E1E21">
        <w:rPr>
          <w:rFonts w:ascii="仿宋" w:eastAsia="仿宋" w:hAnsi="仿宋" w:cs="仿宋" w:hint="eastAsia"/>
          <w:bCs/>
          <w:u w:val="single"/>
        </w:rPr>
        <w:t>共同检查前24小时书面通知监理人</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监理人不能按时进行检查时，应提前</w:t>
      </w:r>
      <w:r w:rsidRPr="009E1E21">
        <w:rPr>
          <w:rFonts w:ascii="仿宋" w:eastAsia="仿宋" w:hAnsi="仿宋" w:cs="仿宋" w:hint="eastAsia"/>
          <w:u w:val="single"/>
        </w:rPr>
        <w:t xml:space="preserve"> 24 </w:t>
      </w:r>
      <w:r w:rsidRPr="009E1E21">
        <w:rPr>
          <w:rFonts w:ascii="仿宋" w:eastAsia="仿宋" w:hAnsi="仿宋" w:cs="仿宋" w:hint="eastAsia"/>
        </w:rPr>
        <w:t>小时提交书面延期要求。</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关于延期最长不得超过：</w:t>
      </w:r>
      <w:r w:rsidRPr="009E1E21">
        <w:rPr>
          <w:rFonts w:ascii="仿宋" w:eastAsia="仿宋" w:hAnsi="仿宋" w:cs="仿宋" w:hint="eastAsia"/>
          <w:u w:val="single"/>
        </w:rPr>
        <w:t xml:space="preserve">  48 </w:t>
      </w:r>
      <w:r w:rsidRPr="009E1E21">
        <w:rPr>
          <w:rFonts w:ascii="仿宋" w:eastAsia="仿宋" w:hAnsi="仿宋" w:cs="仿宋" w:hint="eastAsia"/>
        </w:rPr>
        <w:t>小时。</w:t>
      </w:r>
    </w:p>
    <w:p w:rsidR="00860E42" w:rsidRPr="009E1E21" w:rsidRDefault="005C282C">
      <w:pPr>
        <w:keepNext/>
        <w:keepLines/>
        <w:spacing w:before="120" w:after="120" w:line="360" w:lineRule="auto"/>
        <w:outlineLvl w:val="3"/>
        <w:rPr>
          <w:rFonts w:ascii="仿宋" w:eastAsia="仿宋" w:hAnsi="仿宋"/>
        </w:rPr>
      </w:pPr>
      <w:bookmarkStart w:id="357" w:name="_Toc351203638"/>
      <w:r w:rsidRPr="009E1E21">
        <w:rPr>
          <w:rFonts w:ascii="仿宋" w:eastAsia="仿宋" w:hAnsi="仿宋" w:cs="仿宋"/>
        </w:rPr>
        <w:t xml:space="preserve">6. </w:t>
      </w:r>
      <w:r w:rsidRPr="009E1E21">
        <w:rPr>
          <w:rFonts w:ascii="仿宋" w:eastAsia="仿宋" w:hAnsi="仿宋" w:cs="仿宋" w:hint="eastAsia"/>
        </w:rPr>
        <w:t>安全文明施工与环境保护</w:t>
      </w:r>
      <w:bookmarkEnd w:id="357"/>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6.1</w:t>
      </w:r>
      <w:r w:rsidRPr="009E1E21">
        <w:rPr>
          <w:rFonts w:ascii="仿宋" w:eastAsia="仿宋" w:hAnsi="仿宋" w:cs="仿宋" w:hint="eastAsia"/>
        </w:rPr>
        <w:t>安全文明施工</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6.1.1 </w:t>
      </w:r>
      <w:r w:rsidRPr="009E1E21">
        <w:rPr>
          <w:rFonts w:ascii="仿宋" w:eastAsia="仿宋" w:hAnsi="仿宋" w:cs="仿宋" w:hint="eastAsia"/>
        </w:rPr>
        <w:t>项目安全生产的达标目标及相应事项的约定：</w:t>
      </w:r>
      <w:r w:rsidRPr="009E1E21">
        <w:rPr>
          <w:rFonts w:ascii="仿宋" w:eastAsia="仿宋" w:hAnsi="仿宋" w:cs="仿宋" w:hint="eastAsia"/>
          <w:bCs/>
          <w:u w:val="single"/>
        </w:rPr>
        <w:t>要求达到《建筑施工安全检查标准》（JGJ59-2011）标准，《市政工程施工安全检查标准》（CJJ-2017）和成都市安全文明施工相关规定要求标准，承包人应严格遵守国家及地方政府颁发的安全施工、文明施工等规范、条例，遵守发包人的现场管理规定，按照成都市政府有关规定做到文明施工，并随时接受主管部门检查人员依法实施的监督检查，如达不到安全文明工地标准，发包人即可勒令承包人停工整改，由此造成的损失由承包人负责</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6.1.2 </w:t>
      </w:r>
      <w:r w:rsidRPr="009E1E21">
        <w:rPr>
          <w:rFonts w:ascii="仿宋" w:eastAsia="仿宋" w:hAnsi="仿宋" w:cs="仿宋" w:hint="eastAsia"/>
        </w:rPr>
        <w:t>关于治安保卫的特别约定：</w:t>
      </w:r>
      <w:r w:rsidRPr="009E1E21">
        <w:rPr>
          <w:rFonts w:ascii="仿宋" w:eastAsia="仿宋" w:hAnsi="仿宋" w:cs="仿宋" w:hint="eastAsia"/>
          <w:bCs/>
          <w:u w:val="single"/>
        </w:rPr>
        <w:t xml:space="preserve">按通用条款执行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关于编制施工场地治安管理计划的约定：</w:t>
      </w:r>
      <w:r w:rsidRPr="009E1E21">
        <w:rPr>
          <w:rFonts w:ascii="仿宋" w:eastAsia="仿宋" w:hAnsi="仿宋" w:cs="仿宋" w:hint="eastAsia"/>
          <w:bCs/>
          <w:u w:val="single"/>
        </w:rPr>
        <w:t xml:space="preserve">按通用条款执行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6.1.3 </w:t>
      </w:r>
      <w:r w:rsidRPr="009E1E21">
        <w:rPr>
          <w:rFonts w:ascii="仿宋" w:eastAsia="仿宋" w:hAnsi="仿宋" w:cs="仿宋" w:hint="eastAsia"/>
        </w:rPr>
        <w:t>文明施工</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合同当事人对文明施工的要求：</w:t>
      </w:r>
      <w:r w:rsidRPr="009E1E21">
        <w:rPr>
          <w:rFonts w:ascii="仿宋" w:eastAsia="仿宋" w:hAnsi="仿宋" w:cs="仿宋" w:hint="eastAsia"/>
          <w:bCs/>
          <w:u w:val="single"/>
        </w:rPr>
        <w:t xml:space="preserve">按通用条款执行，达到《建设工程施工现场环境与卫生标准》（JGJ146-2013）标准和成都市安全文明施工相关规定要求标准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6.1.4 </w:t>
      </w:r>
      <w:r w:rsidRPr="009E1E21">
        <w:rPr>
          <w:rFonts w:ascii="仿宋" w:eastAsia="仿宋" w:hAnsi="仿宋" w:cs="仿宋" w:hint="eastAsia"/>
        </w:rPr>
        <w:t>关于安全文明施工费支付比例和支付期限的约定：</w:t>
      </w:r>
      <w:r w:rsidRPr="009E1E21">
        <w:rPr>
          <w:rFonts w:ascii="仿宋" w:eastAsia="仿宋" w:hAnsi="仿宋" w:cs="仿宋" w:hint="eastAsia"/>
          <w:bCs/>
          <w:u w:val="single"/>
        </w:rPr>
        <w:t xml:space="preserve">按通用条款执行 </w:t>
      </w:r>
      <w:r w:rsidRPr="009E1E21">
        <w:rPr>
          <w:rFonts w:ascii="仿宋" w:eastAsia="仿宋" w:hAnsi="仿宋" w:cs="仿宋" w:hint="eastAsia"/>
        </w:rPr>
        <w:t>。</w:t>
      </w:r>
    </w:p>
    <w:p w:rsidR="00860E42" w:rsidRPr="009E1E21" w:rsidRDefault="005C282C">
      <w:pPr>
        <w:keepNext/>
        <w:keepLines/>
        <w:spacing w:before="120" w:after="120" w:line="360" w:lineRule="auto"/>
        <w:outlineLvl w:val="3"/>
        <w:rPr>
          <w:rFonts w:ascii="仿宋" w:eastAsia="仿宋" w:hAnsi="仿宋"/>
        </w:rPr>
      </w:pPr>
      <w:bookmarkStart w:id="358" w:name="_Toc351203639"/>
      <w:bookmarkEnd w:id="345"/>
      <w:bookmarkEnd w:id="346"/>
      <w:bookmarkEnd w:id="347"/>
      <w:bookmarkEnd w:id="348"/>
      <w:bookmarkEnd w:id="349"/>
      <w:bookmarkEnd w:id="350"/>
      <w:bookmarkEnd w:id="351"/>
      <w:r w:rsidRPr="009E1E21">
        <w:rPr>
          <w:rFonts w:ascii="仿宋" w:eastAsia="仿宋" w:hAnsi="仿宋" w:cs="仿宋"/>
        </w:rPr>
        <w:t xml:space="preserve">7. </w:t>
      </w:r>
      <w:r w:rsidRPr="009E1E21">
        <w:rPr>
          <w:rFonts w:ascii="仿宋" w:eastAsia="仿宋" w:hAnsi="仿宋" w:cs="仿宋" w:hint="eastAsia"/>
        </w:rPr>
        <w:t>工期和进度</w:t>
      </w:r>
      <w:bookmarkEnd w:id="358"/>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 xml:space="preserve">7.1 </w:t>
      </w:r>
      <w:r w:rsidRPr="009E1E21">
        <w:rPr>
          <w:rFonts w:ascii="仿宋" w:eastAsia="仿宋" w:hAnsi="仿宋" w:cs="仿宋" w:hint="eastAsia"/>
        </w:rPr>
        <w:t>施工组织设计</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rPr>
        <w:t xml:space="preserve">7.1.1 </w:t>
      </w:r>
      <w:r w:rsidRPr="009E1E21">
        <w:rPr>
          <w:rFonts w:ascii="仿宋" w:eastAsia="仿宋" w:hAnsi="仿宋" w:cs="仿宋" w:hint="eastAsia"/>
        </w:rPr>
        <w:t>合同当事人约定的施工组织设计应包括的其他内容：</w:t>
      </w:r>
      <w:r w:rsidRPr="009E1E21">
        <w:rPr>
          <w:rFonts w:ascii="仿宋" w:eastAsia="仿宋" w:hAnsi="仿宋" w:cs="仿宋" w:hint="eastAsia"/>
          <w:bCs/>
          <w:u w:val="single"/>
        </w:rPr>
        <w:t>按通用条款执行</w:t>
      </w:r>
      <w:r w:rsidRPr="009E1E21">
        <w:rPr>
          <w:rFonts w:ascii="仿宋" w:eastAsia="仿宋" w:hAnsi="仿宋" w:cs="仿宋" w:hint="eastAsia"/>
        </w:rPr>
        <w:t>。</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rPr>
        <w:t xml:space="preserve">7.1.2 </w:t>
      </w:r>
      <w:r w:rsidRPr="009E1E21">
        <w:rPr>
          <w:rFonts w:ascii="仿宋" w:eastAsia="仿宋" w:hAnsi="仿宋" w:cs="仿宋" w:hint="eastAsia"/>
        </w:rPr>
        <w:t>施工组织设计的提交和修改</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承包人提交详细施工组织设计的期限的约定：</w:t>
      </w:r>
      <w:r w:rsidRPr="009E1E21">
        <w:rPr>
          <w:rFonts w:ascii="仿宋" w:eastAsia="仿宋" w:hAnsi="仿宋" w:cs="仿宋" w:hint="eastAsia"/>
          <w:bCs/>
          <w:u w:val="single"/>
        </w:rPr>
        <w:t xml:space="preserve"> 开工前7天内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发包人和监理人在收到详细的施工组织设计后确认或提出修改意见的期限：</w:t>
      </w:r>
      <w:r w:rsidRPr="009E1E21">
        <w:rPr>
          <w:rFonts w:ascii="仿宋" w:eastAsia="仿宋" w:hAnsi="仿宋" w:cs="仿宋" w:hint="eastAsia"/>
          <w:u w:val="single"/>
        </w:rPr>
        <w:t>7天内</w:t>
      </w:r>
      <w:r w:rsidRPr="009E1E21">
        <w:rPr>
          <w:rFonts w:ascii="仿宋" w:eastAsia="仿宋" w:hAnsi="仿宋" w:cs="仿宋" w:hint="eastAsia"/>
        </w:rPr>
        <w:t>。</w:t>
      </w:r>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7</w:t>
      </w:r>
      <w:bookmarkStart w:id="359" w:name="_Toc300934966"/>
      <w:bookmarkStart w:id="360" w:name="_Toc297216173"/>
      <w:bookmarkStart w:id="361" w:name="_Toc304295541"/>
      <w:bookmarkStart w:id="362" w:name="_Toc312677479"/>
      <w:bookmarkStart w:id="363" w:name="_Toc297123514"/>
      <w:bookmarkStart w:id="364" w:name="_Toc312678005"/>
      <w:bookmarkStart w:id="365" w:name="_Toc303539123"/>
      <w:r w:rsidRPr="009E1E21">
        <w:rPr>
          <w:rFonts w:ascii="仿宋" w:eastAsia="仿宋" w:hAnsi="仿宋" w:cs="仿宋"/>
        </w:rPr>
        <w:t xml:space="preserve">.2 </w:t>
      </w:r>
      <w:r w:rsidRPr="009E1E21">
        <w:rPr>
          <w:rFonts w:ascii="仿宋" w:eastAsia="仿宋" w:hAnsi="仿宋" w:cs="仿宋" w:hint="eastAsia"/>
        </w:rPr>
        <w:t>施工进度计划</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7.2.1 </w:t>
      </w:r>
      <w:r w:rsidRPr="009E1E21">
        <w:rPr>
          <w:rFonts w:ascii="仿宋" w:eastAsia="仿宋" w:hAnsi="仿宋" w:cs="仿宋" w:hint="eastAsia"/>
        </w:rPr>
        <w:t>施工进度计划的修订</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承包人提供施工组织设计（施工方案）和进度计划的时间：</w:t>
      </w:r>
      <w:r w:rsidRPr="009E1E21">
        <w:rPr>
          <w:rFonts w:ascii="仿宋" w:eastAsia="仿宋" w:hAnsi="仿宋" w:cs="仿宋" w:hint="eastAsia"/>
          <w:bCs/>
          <w:u w:val="single"/>
        </w:rPr>
        <w:t xml:space="preserve"> 开工前7天内 </w:t>
      </w:r>
      <w:r w:rsidRPr="009E1E21">
        <w:rPr>
          <w:rFonts w:ascii="仿宋" w:eastAsia="仿宋" w:hAnsi="仿宋" w:cs="仿宋" w:hint="eastAsia"/>
        </w:rPr>
        <w:t>。</w:t>
      </w:r>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lastRenderedPageBreak/>
        <w:t xml:space="preserve">7.3 </w:t>
      </w:r>
      <w:r w:rsidRPr="009E1E21">
        <w:rPr>
          <w:rFonts w:ascii="仿宋" w:eastAsia="仿宋" w:hAnsi="仿宋" w:cs="仿宋" w:hint="eastAsia"/>
        </w:rPr>
        <w:t>开工</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7.3.1 </w:t>
      </w:r>
      <w:r w:rsidRPr="009E1E21">
        <w:rPr>
          <w:rFonts w:ascii="仿宋" w:eastAsia="仿宋" w:hAnsi="仿宋" w:cs="仿宋" w:hint="eastAsia"/>
        </w:rPr>
        <w:t>开工准备</w:t>
      </w:r>
    </w:p>
    <w:p w:rsidR="00860E42" w:rsidRPr="009E1E21" w:rsidRDefault="005C282C">
      <w:pPr>
        <w:spacing w:line="360" w:lineRule="auto"/>
        <w:ind w:firstLine="645"/>
        <w:rPr>
          <w:rFonts w:ascii="仿宋" w:eastAsia="仿宋" w:hAnsi="仿宋"/>
          <w:u w:val="single"/>
        </w:rPr>
      </w:pPr>
      <w:r w:rsidRPr="009E1E21">
        <w:rPr>
          <w:rFonts w:ascii="仿宋" w:eastAsia="仿宋" w:hAnsi="仿宋" w:cs="仿宋" w:hint="eastAsia"/>
        </w:rPr>
        <w:t>关于承包人提交工程开工</w:t>
      </w:r>
      <w:proofErr w:type="gramStart"/>
      <w:r w:rsidRPr="009E1E21">
        <w:rPr>
          <w:rFonts w:ascii="仿宋" w:eastAsia="仿宋" w:hAnsi="仿宋" w:cs="仿宋" w:hint="eastAsia"/>
        </w:rPr>
        <w:t>报审表</w:t>
      </w:r>
      <w:proofErr w:type="gramEnd"/>
      <w:r w:rsidRPr="009E1E21">
        <w:rPr>
          <w:rFonts w:ascii="仿宋" w:eastAsia="仿宋" w:hAnsi="仿宋" w:cs="仿宋" w:hint="eastAsia"/>
        </w:rPr>
        <w:t>的期限：</w:t>
      </w:r>
      <w:r w:rsidRPr="009E1E21">
        <w:rPr>
          <w:rFonts w:ascii="仿宋" w:eastAsia="仿宋" w:hAnsi="仿宋" w:cs="仿宋" w:hint="eastAsia"/>
          <w:bCs/>
          <w:u w:val="single"/>
        </w:rPr>
        <w:t xml:space="preserve"> 开工前5天内 </w:t>
      </w:r>
      <w:r w:rsidRPr="009E1E21">
        <w:rPr>
          <w:rFonts w:ascii="仿宋" w:eastAsia="仿宋" w:hAnsi="仿宋" w:cs="仿宋" w:hint="eastAsia"/>
        </w:rPr>
        <w:t>。</w:t>
      </w:r>
    </w:p>
    <w:p w:rsidR="00860E42" w:rsidRPr="009E1E21" w:rsidRDefault="005C282C">
      <w:pPr>
        <w:spacing w:line="360" w:lineRule="auto"/>
        <w:ind w:firstLine="645"/>
        <w:rPr>
          <w:rFonts w:ascii="仿宋" w:eastAsia="仿宋" w:hAnsi="仿宋"/>
        </w:rPr>
      </w:pPr>
      <w:r w:rsidRPr="009E1E21">
        <w:rPr>
          <w:rFonts w:ascii="仿宋" w:eastAsia="仿宋" w:hAnsi="仿宋" w:cs="仿宋" w:hint="eastAsia"/>
        </w:rPr>
        <w:t>关于发包人应完成的其他开工准备工作及期限：</w:t>
      </w:r>
      <w:r w:rsidRPr="009E1E21">
        <w:rPr>
          <w:rFonts w:ascii="仿宋" w:eastAsia="仿宋" w:hAnsi="仿宋" w:cs="仿宋" w:hint="eastAsia"/>
          <w:bCs/>
          <w:u w:val="single"/>
        </w:rPr>
        <w:t xml:space="preserve"> 5天内 </w:t>
      </w:r>
      <w:r w:rsidRPr="009E1E21">
        <w:rPr>
          <w:rFonts w:ascii="仿宋" w:eastAsia="仿宋" w:hAnsi="仿宋" w:cs="仿宋" w:hint="eastAsia"/>
        </w:rPr>
        <w:t>。</w:t>
      </w:r>
    </w:p>
    <w:p w:rsidR="00860E42" w:rsidRPr="009E1E21" w:rsidRDefault="005C282C">
      <w:pPr>
        <w:spacing w:line="360" w:lineRule="auto"/>
        <w:ind w:firstLine="645"/>
        <w:rPr>
          <w:rFonts w:ascii="仿宋" w:eastAsia="仿宋" w:hAnsi="仿宋"/>
        </w:rPr>
      </w:pPr>
      <w:r w:rsidRPr="009E1E21">
        <w:rPr>
          <w:rFonts w:ascii="仿宋" w:eastAsia="仿宋" w:hAnsi="仿宋" w:cs="仿宋" w:hint="eastAsia"/>
        </w:rPr>
        <w:t>关于承包人应完成的其他开工准备工作及期限：</w:t>
      </w:r>
      <w:r w:rsidRPr="009E1E21">
        <w:rPr>
          <w:rFonts w:ascii="仿宋" w:eastAsia="仿宋" w:hAnsi="仿宋" w:cs="仿宋" w:hint="eastAsia"/>
          <w:bCs/>
          <w:u w:val="single"/>
        </w:rPr>
        <w:t xml:space="preserve"> 5天内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7.3.2</w:t>
      </w:r>
      <w:r w:rsidRPr="009E1E21">
        <w:rPr>
          <w:rFonts w:ascii="仿宋" w:eastAsia="仿宋" w:hAnsi="仿宋" w:cs="仿宋" w:hint="eastAsia"/>
        </w:rPr>
        <w:t>开工通知</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因发包人原因造成监理人未能在计划开工日期之日起90天内发出开工通知的，承包人有权提出价格调整要求，或者解除合同。</w:t>
      </w:r>
    </w:p>
    <w:bookmarkEnd w:id="359"/>
    <w:bookmarkEnd w:id="360"/>
    <w:bookmarkEnd w:id="361"/>
    <w:bookmarkEnd w:id="362"/>
    <w:bookmarkEnd w:id="363"/>
    <w:bookmarkEnd w:id="364"/>
    <w:bookmarkEnd w:id="365"/>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 xml:space="preserve">7.4 </w:t>
      </w:r>
      <w:r w:rsidRPr="009E1E21">
        <w:rPr>
          <w:rFonts w:ascii="仿宋" w:eastAsia="仿宋" w:hAnsi="仿宋" w:cs="仿宋" w:hint="eastAsia"/>
        </w:rPr>
        <w:t>测量放线</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7.4.1</w:t>
      </w:r>
      <w:r w:rsidRPr="009E1E21">
        <w:rPr>
          <w:rFonts w:ascii="仿宋" w:eastAsia="仿宋" w:hAnsi="仿宋" w:cs="仿宋" w:hint="eastAsia"/>
        </w:rPr>
        <w:t>发包人通过监理人向承包人提供测量基准点、基准线和水准点及其书面资料的期限：</w:t>
      </w:r>
      <w:r w:rsidRPr="009E1E21">
        <w:rPr>
          <w:rFonts w:ascii="仿宋" w:eastAsia="仿宋" w:hAnsi="仿宋" w:cs="仿宋" w:hint="eastAsia"/>
          <w:bCs/>
          <w:u w:val="single"/>
        </w:rPr>
        <w:t>按通用条款执行</w:t>
      </w:r>
      <w:r w:rsidRPr="009E1E21">
        <w:rPr>
          <w:rFonts w:ascii="仿宋" w:eastAsia="仿宋" w:hAnsi="仿宋" w:cs="仿宋" w:hint="eastAsia"/>
        </w:rPr>
        <w:t>。</w:t>
      </w:r>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7</w:t>
      </w:r>
      <w:bookmarkStart w:id="366" w:name="_Toc303539125"/>
      <w:bookmarkStart w:id="367" w:name="_Toc312677484"/>
      <w:bookmarkStart w:id="368" w:name="_Toc297216175"/>
      <w:bookmarkStart w:id="369" w:name="_Toc297123516"/>
      <w:bookmarkStart w:id="370" w:name="_Toc304295546"/>
      <w:bookmarkStart w:id="371" w:name="_Toc312678010"/>
      <w:bookmarkStart w:id="372" w:name="_Toc300934968"/>
      <w:r w:rsidRPr="009E1E21">
        <w:rPr>
          <w:rFonts w:ascii="仿宋" w:eastAsia="仿宋" w:hAnsi="仿宋" w:cs="仿宋"/>
        </w:rPr>
        <w:t xml:space="preserve">.5 </w:t>
      </w:r>
      <w:r w:rsidRPr="009E1E21">
        <w:rPr>
          <w:rFonts w:ascii="仿宋" w:eastAsia="仿宋" w:hAnsi="仿宋" w:cs="仿宋" w:hint="eastAsia"/>
        </w:rPr>
        <w:t>工期延误</w:t>
      </w:r>
    </w:p>
    <w:bookmarkEnd w:id="366"/>
    <w:bookmarkEnd w:id="367"/>
    <w:bookmarkEnd w:id="368"/>
    <w:bookmarkEnd w:id="369"/>
    <w:bookmarkEnd w:id="370"/>
    <w:bookmarkEnd w:id="371"/>
    <w:bookmarkEnd w:id="372"/>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7.5.1 </w:t>
      </w:r>
      <w:r w:rsidRPr="009E1E21">
        <w:rPr>
          <w:rFonts w:ascii="仿宋" w:eastAsia="仿宋" w:hAnsi="仿宋" w:cs="仿宋" w:hint="eastAsia"/>
        </w:rPr>
        <w:t>因发包人原因导致工期延误</w:t>
      </w:r>
    </w:p>
    <w:p w:rsidR="00860E42" w:rsidRPr="009E1E21" w:rsidRDefault="005C282C">
      <w:pPr>
        <w:spacing w:line="360" w:lineRule="auto"/>
        <w:ind w:firstLineChars="200" w:firstLine="480"/>
        <w:rPr>
          <w:rFonts w:ascii="仿宋" w:eastAsia="仿宋" w:hAnsi="仿宋"/>
          <w:u w:val="single"/>
        </w:rPr>
      </w:pPr>
      <w:r w:rsidRPr="009E1E21">
        <w:rPr>
          <w:rFonts w:ascii="仿宋" w:eastAsia="仿宋" w:hAnsi="仿宋" w:cs="仿宋" w:hint="eastAsia"/>
        </w:rPr>
        <w:t>因发包人原因导致工期延误的其他情形：</w:t>
      </w:r>
      <w:r w:rsidRPr="009E1E21">
        <w:rPr>
          <w:rFonts w:ascii="仿宋" w:eastAsia="仿宋" w:hAnsi="仿宋" w:cs="仿宋" w:hint="eastAsia"/>
          <w:bCs/>
          <w:u w:val="single"/>
        </w:rPr>
        <w:t>重大设计变更而影响施工进度；政策处理问题影响施工进度；极端天气原因影响施工进度；不可抗力影响施工进度 。</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7</w:t>
      </w:r>
      <w:bookmarkStart w:id="373" w:name="_Toc318581169"/>
      <w:bookmarkStart w:id="374" w:name="_Toc312677486"/>
      <w:bookmarkStart w:id="375" w:name="_Toc312678012"/>
      <w:bookmarkStart w:id="376" w:name="_Toc300934970"/>
      <w:bookmarkStart w:id="377" w:name="_Toc297123518"/>
      <w:bookmarkStart w:id="378" w:name="_Toc297216177"/>
      <w:bookmarkStart w:id="379" w:name="_Toc304295548"/>
      <w:bookmarkStart w:id="380" w:name="_Toc303539127"/>
      <w:r w:rsidRPr="009E1E21">
        <w:rPr>
          <w:rFonts w:ascii="仿宋" w:eastAsia="仿宋" w:hAnsi="仿宋" w:cs="仿宋"/>
        </w:rPr>
        <w:t xml:space="preserve">.5.2 </w:t>
      </w:r>
      <w:r w:rsidRPr="009E1E21">
        <w:rPr>
          <w:rFonts w:ascii="仿宋" w:eastAsia="仿宋" w:hAnsi="仿宋" w:cs="仿宋" w:hint="eastAsia"/>
        </w:rPr>
        <w:t>因承包人原因导致工期延误</w:t>
      </w:r>
    </w:p>
    <w:bookmarkEnd w:id="373"/>
    <w:bookmarkEnd w:id="374"/>
    <w:bookmarkEnd w:id="375"/>
    <w:p w:rsidR="00860E42" w:rsidRPr="009E1E21" w:rsidRDefault="005C282C">
      <w:pPr>
        <w:spacing w:line="360" w:lineRule="auto"/>
        <w:ind w:firstLineChars="200" w:firstLine="480"/>
        <w:rPr>
          <w:rFonts w:ascii="仿宋" w:eastAsia="仿宋" w:hAnsi="仿宋"/>
          <w:u w:val="single"/>
        </w:rPr>
      </w:pPr>
      <w:r w:rsidRPr="009E1E21">
        <w:rPr>
          <w:rFonts w:ascii="仿宋" w:eastAsia="仿宋" w:hAnsi="仿宋" w:cs="仿宋" w:hint="eastAsia"/>
        </w:rPr>
        <w:t>因</w:t>
      </w:r>
      <w:bookmarkStart w:id="381" w:name="_Toc312678013"/>
      <w:bookmarkStart w:id="382" w:name="_Toc318581170"/>
      <w:bookmarkStart w:id="383" w:name="_Toc312677487"/>
      <w:r w:rsidRPr="009E1E21">
        <w:rPr>
          <w:rFonts w:ascii="仿宋" w:eastAsia="仿宋" w:hAnsi="仿宋" w:cs="仿宋" w:hint="eastAsia"/>
        </w:rPr>
        <w:t>承包人原因造成工期延误，逾期竣工违约金的计算方法为：</w:t>
      </w:r>
      <w:r w:rsidRPr="009E1E21">
        <w:rPr>
          <w:rFonts w:ascii="仿宋" w:eastAsia="仿宋" w:hAnsi="仿宋" w:cs="仿宋" w:hint="eastAsia"/>
          <w:bCs/>
          <w:u w:val="single"/>
        </w:rPr>
        <w:t>工期延迟按合同总价的万分之五/</w:t>
      </w:r>
      <w:proofErr w:type="gramStart"/>
      <w:r w:rsidRPr="009E1E21">
        <w:rPr>
          <w:rFonts w:ascii="仿宋" w:eastAsia="仿宋" w:hAnsi="仿宋" w:cs="仿宋" w:hint="eastAsia"/>
          <w:bCs/>
          <w:u w:val="single"/>
        </w:rPr>
        <w:t>天承担</w:t>
      </w:r>
      <w:proofErr w:type="gramEnd"/>
      <w:r w:rsidRPr="009E1E21">
        <w:rPr>
          <w:rFonts w:ascii="仿宋" w:eastAsia="仿宋" w:hAnsi="仿宋" w:cs="仿宋" w:hint="eastAsia"/>
          <w:bCs/>
          <w:u w:val="single"/>
        </w:rPr>
        <w:t>违约责任，此违约金从承包人的工程进度款中扣除。</w:t>
      </w:r>
    </w:p>
    <w:bookmarkEnd w:id="376"/>
    <w:bookmarkEnd w:id="377"/>
    <w:bookmarkEnd w:id="378"/>
    <w:bookmarkEnd w:id="379"/>
    <w:bookmarkEnd w:id="380"/>
    <w:bookmarkEnd w:id="381"/>
    <w:bookmarkEnd w:id="382"/>
    <w:bookmarkEnd w:id="383"/>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因承包人原因造成工期延误，逾</w:t>
      </w:r>
      <w:bookmarkStart w:id="384" w:name="_Toc312678014"/>
      <w:bookmarkStart w:id="385" w:name="_Toc318581171"/>
      <w:r w:rsidRPr="009E1E21">
        <w:rPr>
          <w:rFonts w:ascii="仿宋" w:eastAsia="仿宋" w:hAnsi="仿宋" w:cs="仿宋" w:hint="eastAsia"/>
        </w:rPr>
        <w:t>期竣工违约金的上限：</w:t>
      </w:r>
      <w:r w:rsidRPr="009E1E21">
        <w:rPr>
          <w:rFonts w:ascii="仿宋" w:eastAsia="仿宋" w:hAnsi="仿宋" w:cs="仿宋" w:hint="eastAsia"/>
          <w:u w:val="single"/>
        </w:rPr>
        <w:t>签约合同价款的</w:t>
      </w:r>
      <w:r w:rsidRPr="009E1E21">
        <w:rPr>
          <w:rFonts w:ascii="仿宋" w:eastAsia="仿宋" w:hAnsi="仿宋" w:cs="仿宋"/>
          <w:u w:val="single"/>
        </w:rPr>
        <w:t>10%</w:t>
      </w:r>
      <w:r w:rsidRPr="009E1E21">
        <w:rPr>
          <w:rFonts w:ascii="仿宋" w:eastAsia="仿宋" w:hAnsi="仿宋" w:cs="仿宋" w:hint="eastAsia"/>
        </w:rPr>
        <w:t>。</w:t>
      </w:r>
    </w:p>
    <w:bookmarkEnd w:id="384"/>
    <w:bookmarkEnd w:id="385"/>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7</w:t>
      </w:r>
      <w:bookmarkStart w:id="386" w:name="_Toc312678015"/>
      <w:bookmarkStart w:id="387" w:name="_Toc297123519"/>
      <w:bookmarkStart w:id="388" w:name="_Toc300934971"/>
      <w:bookmarkStart w:id="389" w:name="_Toc304295549"/>
      <w:bookmarkStart w:id="390" w:name="_Toc303539128"/>
      <w:bookmarkStart w:id="391" w:name="_Toc297216178"/>
      <w:r w:rsidRPr="009E1E21">
        <w:rPr>
          <w:rFonts w:ascii="仿宋" w:eastAsia="仿宋" w:hAnsi="仿宋" w:cs="仿宋"/>
        </w:rPr>
        <w:t xml:space="preserve">.6 </w:t>
      </w:r>
      <w:r w:rsidRPr="009E1E21">
        <w:rPr>
          <w:rFonts w:ascii="仿宋" w:eastAsia="仿宋" w:hAnsi="仿宋" w:cs="仿宋" w:hint="eastAsia"/>
        </w:rPr>
        <w:t>不</w:t>
      </w:r>
      <w:bookmarkEnd w:id="386"/>
      <w:bookmarkEnd w:id="387"/>
      <w:bookmarkEnd w:id="388"/>
      <w:bookmarkEnd w:id="389"/>
      <w:bookmarkEnd w:id="390"/>
      <w:bookmarkEnd w:id="391"/>
      <w:r w:rsidRPr="009E1E21">
        <w:rPr>
          <w:rFonts w:ascii="仿宋" w:eastAsia="仿宋" w:hAnsi="仿宋" w:cs="仿宋" w:hint="eastAsia"/>
        </w:rPr>
        <w:t>利物质条件</w:t>
      </w:r>
    </w:p>
    <w:p w:rsidR="00860E42" w:rsidRPr="009E1E21" w:rsidRDefault="005C282C">
      <w:pPr>
        <w:spacing w:line="360" w:lineRule="auto"/>
        <w:ind w:firstLineChars="200" w:firstLine="480"/>
        <w:rPr>
          <w:rFonts w:ascii="仿宋" w:eastAsia="仿宋" w:hAnsi="仿宋"/>
        </w:rPr>
      </w:pPr>
      <w:bookmarkStart w:id="392" w:name="_Toc297216179"/>
      <w:bookmarkStart w:id="393" w:name="_Toc312678016"/>
      <w:bookmarkStart w:id="394" w:name="_Toc303539129"/>
      <w:bookmarkStart w:id="395" w:name="_Toc304295550"/>
      <w:bookmarkStart w:id="396" w:name="_Toc300934972"/>
      <w:bookmarkStart w:id="397" w:name="_Toc318581172"/>
      <w:bookmarkStart w:id="398" w:name="_Toc297123520"/>
      <w:r w:rsidRPr="009E1E21">
        <w:rPr>
          <w:rFonts w:ascii="仿宋" w:eastAsia="仿宋" w:hAnsi="仿宋" w:cs="仿宋" w:hint="eastAsia"/>
        </w:rPr>
        <w:t>不利物质条件的其他情形和有关约定：</w:t>
      </w:r>
      <w:r w:rsidRPr="009E1E21">
        <w:rPr>
          <w:rFonts w:ascii="仿宋" w:eastAsia="仿宋" w:hAnsi="仿宋" w:cs="仿宋" w:hint="eastAsia"/>
          <w:bCs/>
          <w:u w:val="single"/>
        </w:rPr>
        <w:t>按通用条款执行</w:t>
      </w:r>
      <w:r w:rsidRPr="009E1E21">
        <w:rPr>
          <w:rFonts w:ascii="仿宋" w:eastAsia="仿宋" w:hAnsi="仿宋" w:cs="仿宋" w:hint="eastAsia"/>
        </w:rPr>
        <w:t>。</w:t>
      </w:r>
    </w:p>
    <w:bookmarkEnd w:id="392"/>
    <w:bookmarkEnd w:id="393"/>
    <w:bookmarkEnd w:id="394"/>
    <w:bookmarkEnd w:id="395"/>
    <w:bookmarkEnd w:id="396"/>
    <w:bookmarkEnd w:id="397"/>
    <w:bookmarkEnd w:id="398"/>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7</w:t>
      </w:r>
      <w:bookmarkStart w:id="399" w:name="_Toc297123521"/>
      <w:bookmarkStart w:id="400" w:name="_Toc300934973"/>
      <w:bookmarkStart w:id="401" w:name="_Toc304295551"/>
      <w:bookmarkStart w:id="402" w:name="_Toc312678017"/>
      <w:bookmarkStart w:id="403" w:name="_Toc297216180"/>
      <w:bookmarkStart w:id="404" w:name="_Toc303539130"/>
      <w:r w:rsidRPr="009E1E21">
        <w:rPr>
          <w:rFonts w:ascii="仿宋" w:eastAsia="仿宋" w:hAnsi="仿宋" w:cs="仿宋"/>
        </w:rPr>
        <w:t>.7</w:t>
      </w:r>
      <w:r w:rsidRPr="009E1E21">
        <w:rPr>
          <w:rFonts w:ascii="仿宋" w:eastAsia="仿宋" w:hAnsi="仿宋" w:cs="仿宋" w:hint="eastAsia"/>
        </w:rPr>
        <w:t>异常恶劣的气候条件</w:t>
      </w:r>
    </w:p>
    <w:bookmarkEnd w:id="399"/>
    <w:bookmarkEnd w:id="400"/>
    <w:bookmarkEnd w:id="401"/>
    <w:bookmarkEnd w:id="402"/>
    <w:bookmarkEnd w:id="403"/>
    <w:bookmarkEnd w:id="404"/>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发包人和承包人同意以下情形视为异常恶劣的气候条件：</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1</w:t>
      </w:r>
      <w:r w:rsidRPr="009E1E21">
        <w:rPr>
          <w:rFonts w:ascii="仿宋" w:eastAsia="仿宋" w:hAnsi="仿宋" w:cs="仿宋" w:hint="eastAsia"/>
        </w:rPr>
        <w:t>）</w:t>
      </w:r>
      <w:r w:rsidRPr="009E1E21">
        <w:rPr>
          <w:rFonts w:ascii="仿宋" w:eastAsia="仿宋" w:hAnsi="仿宋" w:cs="仿宋" w:hint="eastAsia"/>
          <w:bCs/>
          <w:u w:val="single"/>
        </w:rPr>
        <w:t>大风蓝色预警信号或平均风力达 6 级以上的大风天气</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2</w:t>
      </w:r>
      <w:r w:rsidRPr="009E1E21">
        <w:rPr>
          <w:rFonts w:ascii="仿宋" w:eastAsia="仿宋" w:hAnsi="仿宋" w:cs="仿宋" w:hint="eastAsia"/>
        </w:rPr>
        <w:t>）</w:t>
      </w:r>
      <w:r w:rsidRPr="009E1E21">
        <w:rPr>
          <w:rFonts w:ascii="仿宋" w:eastAsia="仿宋" w:hAnsi="仿宋" w:cs="仿宋" w:hint="eastAsia"/>
          <w:bCs/>
          <w:u w:val="single"/>
        </w:rPr>
        <w:t>暴雨黄色预警信号或 6 小时内降雨量达 50 毫米以上的大雨天气</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3</w:t>
      </w:r>
      <w:r w:rsidRPr="009E1E21">
        <w:rPr>
          <w:rFonts w:ascii="仿宋" w:eastAsia="仿宋" w:hAnsi="仿宋" w:cs="仿宋" w:hint="eastAsia"/>
        </w:rPr>
        <w:t>）</w:t>
      </w:r>
      <w:r w:rsidRPr="009E1E21">
        <w:rPr>
          <w:rFonts w:ascii="仿宋" w:eastAsia="仿宋" w:hAnsi="仿宋" w:cs="仿宋" w:hint="eastAsia"/>
          <w:bCs/>
          <w:u w:val="single"/>
        </w:rPr>
        <w:t>高温橙色预警信号或平均气温超过 37℃的高温天气</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bCs/>
        </w:rPr>
        <w:t>（4）</w:t>
      </w:r>
      <w:r w:rsidRPr="009E1E21">
        <w:rPr>
          <w:rFonts w:ascii="仿宋" w:eastAsia="仿宋" w:hAnsi="仿宋" w:cs="仿宋" w:hint="eastAsia"/>
          <w:bCs/>
          <w:u w:val="single"/>
        </w:rPr>
        <w:t>造成工程损坏的冰雹和洪涝灾害；</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bCs/>
        </w:rPr>
        <w:t>（5）</w:t>
      </w:r>
      <w:r w:rsidRPr="009E1E21">
        <w:rPr>
          <w:rFonts w:ascii="仿宋" w:eastAsia="仿宋" w:hAnsi="仿宋" w:cs="仿宋" w:hint="eastAsia"/>
          <w:bCs/>
          <w:u w:val="single"/>
        </w:rPr>
        <w:t>其它异常恶劣气候灾害。</w:t>
      </w:r>
    </w:p>
    <w:p w:rsidR="00860E42" w:rsidRPr="009E1E21" w:rsidRDefault="005C282C">
      <w:pPr>
        <w:spacing w:after="120" w:line="360" w:lineRule="auto"/>
        <w:ind w:firstLineChars="200" w:firstLine="480"/>
        <w:outlineLvl w:val="0"/>
        <w:rPr>
          <w:rFonts w:ascii="仿宋" w:eastAsia="仿宋" w:hAnsi="仿宋"/>
        </w:rPr>
      </w:pPr>
      <w:bookmarkStart w:id="405" w:name="_Toc80711430"/>
      <w:bookmarkStart w:id="406" w:name="_Toc76734207"/>
      <w:bookmarkStart w:id="407" w:name="_Toc80089648"/>
      <w:bookmarkStart w:id="408" w:name="_Toc76979783"/>
      <w:bookmarkStart w:id="409" w:name="_Toc80089786"/>
      <w:r w:rsidRPr="009E1E21">
        <w:rPr>
          <w:rFonts w:ascii="仿宋" w:eastAsia="仿宋" w:hAnsi="仿宋" w:cs="仿宋"/>
        </w:rPr>
        <w:t xml:space="preserve">7.8 </w:t>
      </w:r>
      <w:r w:rsidRPr="009E1E21">
        <w:rPr>
          <w:rFonts w:ascii="仿宋" w:eastAsia="仿宋" w:hAnsi="仿宋" w:cs="仿宋" w:hint="eastAsia"/>
        </w:rPr>
        <w:t>提前竣工的奖励</w:t>
      </w:r>
      <w:bookmarkEnd w:id="405"/>
      <w:bookmarkEnd w:id="406"/>
      <w:bookmarkEnd w:id="407"/>
      <w:bookmarkEnd w:id="408"/>
      <w:bookmarkEnd w:id="409"/>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lastRenderedPageBreak/>
        <w:t>7.8.1</w:t>
      </w:r>
      <w:r w:rsidRPr="009E1E21">
        <w:rPr>
          <w:rFonts w:ascii="仿宋" w:eastAsia="仿宋" w:hAnsi="仿宋" w:cs="仿宋" w:hint="eastAsia"/>
        </w:rPr>
        <w:t>提前竣工的奖励：</w:t>
      </w:r>
      <w:r w:rsidRPr="009E1E21">
        <w:rPr>
          <w:rFonts w:ascii="仿宋" w:eastAsia="仿宋" w:hAnsi="仿宋" w:cs="仿宋" w:hint="eastAsia"/>
          <w:u w:val="single"/>
        </w:rPr>
        <w:t>无</w:t>
      </w:r>
      <w:r w:rsidRPr="009E1E21">
        <w:rPr>
          <w:rFonts w:ascii="仿宋" w:eastAsia="仿宋" w:hAnsi="仿宋" w:cs="仿宋" w:hint="eastAsia"/>
        </w:rPr>
        <w:t>。</w:t>
      </w:r>
    </w:p>
    <w:p w:rsidR="00860E42" w:rsidRPr="009E1E21" w:rsidRDefault="005C282C">
      <w:pPr>
        <w:keepNext/>
        <w:keepLines/>
        <w:spacing w:before="120" w:after="120" w:line="360" w:lineRule="auto"/>
        <w:outlineLvl w:val="3"/>
        <w:rPr>
          <w:rFonts w:ascii="仿宋" w:eastAsia="仿宋" w:hAnsi="仿宋"/>
        </w:rPr>
      </w:pPr>
      <w:bookmarkStart w:id="410" w:name="_Toc351203640"/>
      <w:r w:rsidRPr="009E1E21">
        <w:rPr>
          <w:rFonts w:ascii="仿宋" w:eastAsia="仿宋" w:hAnsi="仿宋" w:cs="仿宋"/>
        </w:rPr>
        <w:t xml:space="preserve">8. </w:t>
      </w:r>
      <w:r w:rsidRPr="009E1E21">
        <w:rPr>
          <w:rFonts w:ascii="仿宋" w:eastAsia="仿宋" w:hAnsi="仿宋" w:cs="仿宋" w:hint="eastAsia"/>
        </w:rPr>
        <w:t>材料与设备</w:t>
      </w:r>
      <w:bookmarkEnd w:id="410"/>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8.1</w:t>
      </w:r>
      <w:r w:rsidRPr="009E1E21">
        <w:rPr>
          <w:rFonts w:ascii="仿宋" w:eastAsia="仿宋" w:hAnsi="仿宋" w:cs="仿宋" w:hint="eastAsia"/>
        </w:rPr>
        <w:t>承包人采购材料与工程设备：</w:t>
      </w:r>
      <w:r w:rsidRPr="009E1E21">
        <w:rPr>
          <w:rFonts w:ascii="仿宋" w:eastAsia="仿宋" w:hAnsi="仿宋" w:cs="仿宋" w:hint="eastAsia"/>
          <w:u w:val="single"/>
        </w:rPr>
        <w:t xml:space="preserve"> 无 </w:t>
      </w:r>
      <w:r w:rsidRPr="009E1E21">
        <w:rPr>
          <w:rFonts w:ascii="仿宋" w:eastAsia="仿宋" w:hAnsi="仿宋" w:cs="仿宋" w:hint="eastAsia"/>
        </w:rPr>
        <w:t>。</w:t>
      </w:r>
    </w:p>
    <w:bookmarkEnd w:id="330"/>
    <w:bookmarkEnd w:id="331"/>
    <w:bookmarkEnd w:id="332"/>
    <w:bookmarkEnd w:id="333"/>
    <w:bookmarkEnd w:id="334"/>
    <w:bookmarkEnd w:id="335"/>
    <w:bookmarkEnd w:id="336"/>
    <w:bookmarkEnd w:id="337"/>
    <w:bookmarkEnd w:id="338"/>
    <w:bookmarkEnd w:id="339"/>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8</w:t>
      </w:r>
      <w:bookmarkStart w:id="411" w:name="_Toc296944506"/>
      <w:bookmarkStart w:id="412" w:name="_Toc312678019"/>
      <w:bookmarkStart w:id="413" w:name="_Toc297120467"/>
      <w:bookmarkStart w:id="414" w:name="_Toc312677493"/>
      <w:bookmarkStart w:id="415" w:name="_Toc303539136"/>
      <w:bookmarkStart w:id="416" w:name="_Toc292559877"/>
      <w:bookmarkStart w:id="417" w:name="_Toc296891207"/>
      <w:bookmarkStart w:id="418" w:name="_Toc296347166"/>
      <w:bookmarkStart w:id="419" w:name="_Toc296346668"/>
      <w:bookmarkStart w:id="420" w:name="_Toc297216186"/>
      <w:bookmarkStart w:id="421" w:name="_Toc304295556"/>
      <w:bookmarkStart w:id="422" w:name="_Toc297048353"/>
      <w:bookmarkStart w:id="423" w:name="_Toc300934979"/>
      <w:bookmarkStart w:id="424" w:name="_Toc280868654"/>
      <w:bookmarkStart w:id="425" w:name="_Toc297123527"/>
      <w:bookmarkStart w:id="426" w:name="_Toc296890995"/>
      <w:bookmarkStart w:id="427" w:name="_Toc292559372"/>
      <w:bookmarkStart w:id="428" w:name="_Toc296503167"/>
      <w:bookmarkStart w:id="429" w:name="_Toc267251424"/>
      <w:bookmarkStart w:id="430" w:name="_Toc280868655"/>
      <w:bookmarkStart w:id="431" w:name="_Toc280868656"/>
      <w:r w:rsidRPr="009E1E21">
        <w:rPr>
          <w:rFonts w:ascii="仿宋" w:eastAsia="仿宋" w:hAnsi="仿宋" w:cs="仿宋"/>
        </w:rPr>
        <w:t>.2</w:t>
      </w:r>
      <w:r w:rsidRPr="009E1E21">
        <w:rPr>
          <w:rFonts w:ascii="仿宋" w:eastAsia="仿宋" w:hAnsi="仿宋" w:cs="仿宋" w:hint="eastAsia"/>
        </w:rPr>
        <w:t>材料与工程设备的保管与使用</w:t>
      </w:r>
    </w:p>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8</w:t>
      </w:r>
      <w:bookmarkStart w:id="432" w:name="_Toc292559878"/>
      <w:bookmarkStart w:id="433" w:name="_Toc292559373"/>
      <w:bookmarkStart w:id="434" w:name="_Toc297048354"/>
      <w:bookmarkStart w:id="435" w:name="_Toc312677494"/>
      <w:bookmarkStart w:id="436" w:name="_Toc296503168"/>
      <w:bookmarkStart w:id="437" w:name="_Toc297216187"/>
      <w:bookmarkStart w:id="438" w:name="_Toc304295557"/>
      <w:bookmarkStart w:id="439" w:name="_Toc312678020"/>
      <w:bookmarkStart w:id="440" w:name="_Toc296347167"/>
      <w:bookmarkStart w:id="441" w:name="_Toc296890996"/>
      <w:bookmarkStart w:id="442" w:name="_Toc303539137"/>
      <w:bookmarkStart w:id="443" w:name="_Toc297120468"/>
      <w:bookmarkStart w:id="444" w:name="_Toc296944507"/>
      <w:bookmarkStart w:id="445" w:name="_Toc296891208"/>
      <w:bookmarkStart w:id="446" w:name="_Toc318581173"/>
      <w:bookmarkStart w:id="447" w:name="_Toc300934980"/>
      <w:bookmarkStart w:id="448" w:name="_Toc296346669"/>
      <w:bookmarkStart w:id="449" w:name="_Toc297123528"/>
      <w:r w:rsidRPr="009E1E21">
        <w:rPr>
          <w:rFonts w:ascii="仿宋" w:eastAsia="仿宋" w:hAnsi="仿宋" w:cs="仿宋"/>
        </w:rPr>
        <w:t>.2.1</w:t>
      </w:r>
      <w:r w:rsidRPr="009E1E21">
        <w:rPr>
          <w:rFonts w:ascii="仿宋" w:eastAsia="仿宋" w:hAnsi="仿宋" w:cs="仿宋" w:hint="eastAsia"/>
        </w:rPr>
        <w:t>发包人供应的材料设备的保管费用的承担：</w:t>
      </w:r>
      <w:r w:rsidRPr="009E1E21">
        <w:rPr>
          <w:rFonts w:ascii="仿宋" w:eastAsia="仿宋" w:hAnsi="仿宋" w:cs="仿宋" w:hint="eastAsia"/>
          <w:u w:val="single"/>
        </w:rPr>
        <w:t xml:space="preserve"> 无 </w:t>
      </w:r>
      <w:r w:rsidRPr="009E1E21">
        <w:rPr>
          <w:rFonts w:ascii="仿宋" w:eastAsia="仿宋" w:hAnsi="仿宋" w:cs="仿宋" w:hint="eastAsia"/>
        </w:rPr>
        <w:t>。</w:t>
      </w:r>
      <w:bookmarkEnd w:id="432"/>
      <w:bookmarkEnd w:id="433"/>
    </w:p>
    <w:p w:rsidR="00860E42" w:rsidRPr="009E1E21" w:rsidRDefault="005C282C">
      <w:pPr>
        <w:spacing w:after="120" w:line="360" w:lineRule="auto"/>
        <w:ind w:firstLineChars="200" w:firstLine="480"/>
        <w:outlineLvl w:val="0"/>
        <w:rPr>
          <w:rFonts w:ascii="仿宋" w:eastAsia="仿宋" w:hAnsi="仿宋"/>
        </w:rPr>
      </w:pPr>
      <w:bookmarkStart w:id="450" w:name="_Toc76734208"/>
      <w:bookmarkStart w:id="451" w:name="_Toc76979784"/>
      <w:bookmarkStart w:id="452" w:name="_Toc80089649"/>
      <w:bookmarkStart w:id="453" w:name="_Toc80089787"/>
      <w:bookmarkStart w:id="454" w:name="_Toc80711431"/>
      <w:r w:rsidRPr="009E1E21">
        <w:rPr>
          <w:rFonts w:ascii="仿宋" w:eastAsia="仿宋" w:hAnsi="仿宋" w:cs="仿宋"/>
        </w:rPr>
        <w:t xml:space="preserve">8.3 </w:t>
      </w:r>
      <w:r w:rsidRPr="009E1E21">
        <w:rPr>
          <w:rFonts w:ascii="仿宋" w:eastAsia="仿宋" w:hAnsi="仿宋" w:cs="仿宋" w:hint="eastAsia"/>
        </w:rPr>
        <w:t>样品</w:t>
      </w:r>
      <w:bookmarkEnd w:id="450"/>
      <w:bookmarkEnd w:id="451"/>
      <w:bookmarkEnd w:id="452"/>
      <w:bookmarkEnd w:id="453"/>
      <w:bookmarkEnd w:id="454"/>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rPr>
        <w:t>8.3.1</w:t>
      </w:r>
      <w:r w:rsidRPr="009E1E21">
        <w:rPr>
          <w:rFonts w:ascii="仿宋" w:eastAsia="仿宋" w:hAnsi="仿宋" w:cs="仿宋"/>
        </w:rPr>
        <w:tab/>
      </w:r>
      <w:r w:rsidRPr="009E1E21">
        <w:rPr>
          <w:rFonts w:ascii="仿宋" w:eastAsia="仿宋" w:hAnsi="仿宋" w:cs="仿宋" w:hint="eastAsia"/>
        </w:rPr>
        <w:t>样品的报送与封存</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需要承包人报送样品的材料或工程设备，样品的种类、名称、规格、数量要求：</w:t>
      </w:r>
      <w:r w:rsidRPr="009E1E21">
        <w:rPr>
          <w:rFonts w:ascii="仿宋" w:eastAsia="仿宋" w:hAnsi="仿宋" w:cs="仿宋" w:hint="eastAsia"/>
          <w:u w:val="single"/>
        </w:rPr>
        <w:t>按采购文件要求</w:t>
      </w:r>
      <w:r w:rsidRPr="009E1E21">
        <w:rPr>
          <w:rFonts w:ascii="仿宋" w:eastAsia="仿宋" w:hAnsi="仿宋" w:cs="仿宋" w:hint="eastAsia"/>
        </w:rPr>
        <w:t>。</w:t>
      </w:r>
    </w:p>
    <w:p w:rsidR="00860E42" w:rsidRPr="009E1E21" w:rsidRDefault="005C282C">
      <w:pPr>
        <w:spacing w:after="120" w:line="360" w:lineRule="auto"/>
        <w:ind w:firstLineChars="200" w:firstLine="480"/>
        <w:outlineLvl w:val="0"/>
        <w:rPr>
          <w:rFonts w:ascii="仿宋" w:eastAsia="仿宋" w:hAnsi="仿宋"/>
        </w:rPr>
      </w:pPr>
      <w:bookmarkStart w:id="455" w:name="_Toc80089650"/>
      <w:bookmarkStart w:id="456" w:name="_Toc76979785"/>
      <w:bookmarkStart w:id="457" w:name="_Toc80711432"/>
      <w:bookmarkStart w:id="458" w:name="_Toc76734209"/>
      <w:bookmarkStart w:id="459" w:name="_Toc80089788"/>
      <w:r w:rsidRPr="009E1E21">
        <w:rPr>
          <w:rFonts w:ascii="仿宋" w:eastAsia="仿宋" w:hAnsi="仿宋" w:cs="仿宋"/>
        </w:rPr>
        <w:t xml:space="preserve">8.4 </w:t>
      </w:r>
      <w:r w:rsidRPr="009E1E21">
        <w:rPr>
          <w:rFonts w:ascii="仿宋" w:eastAsia="仿宋" w:hAnsi="仿宋" w:cs="仿宋" w:hint="eastAsia"/>
        </w:rPr>
        <w:t>施工设备和临时设施</w:t>
      </w:r>
      <w:bookmarkEnd w:id="455"/>
      <w:bookmarkEnd w:id="456"/>
      <w:bookmarkEnd w:id="457"/>
      <w:bookmarkEnd w:id="458"/>
      <w:bookmarkEnd w:id="459"/>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rPr>
        <w:t xml:space="preserve">8.4.1 </w:t>
      </w:r>
      <w:r w:rsidRPr="009E1E21">
        <w:rPr>
          <w:rFonts w:ascii="仿宋" w:eastAsia="仿宋" w:hAnsi="仿宋" w:cs="仿宋" w:hint="eastAsia"/>
        </w:rPr>
        <w:t>承包人提供的施工设备和临时设施：</w:t>
      </w:r>
      <w:r w:rsidRPr="009E1E21">
        <w:rPr>
          <w:rFonts w:ascii="仿宋" w:eastAsia="仿宋" w:hAnsi="仿宋" w:cs="仿宋" w:hint="eastAsia"/>
          <w:bCs/>
          <w:u w:val="single"/>
        </w:rPr>
        <w:t>按通用条款执行</w:t>
      </w:r>
      <w:r w:rsidRPr="009E1E21">
        <w:rPr>
          <w:rFonts w:ascii="仿宋" w:eastAsia="仿宋" w:hAnsi="仿宋" w:cs="仿宋" w:hint="eastAsia"/>
          <w:bCs/>
        </w:rPr>
        <w:t>。</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rPr>
        <w:t xml:space="preserve">8.4.2 </w:t>
      </w:r>
      <w:r w:rsidRPr="009E1E21">
        <w:rPr>
          <w:rFonts w:ascii="仿宋" w:eastAsia="仿宋" w:hAnsi="仿宋" w:cs="仿宋" w:hint="eastAsia"/>
        </w:rPr>
        <w:t>关于修建临时设施费用承担的约定：</w:t>
      </w:r>
      <w:r w:rsidRPr="009E1E21">
        <w:rPr>
          <w:rFonts w:ascii="仿宋" w:eastAsia="仿宋" w:hAnsi="仿宋" w:cs="仿宋" w:hint="eastAsia"/>
          <w:bCs/>
          <w:u w:val="single"/>
        </w:rPr>
        <w:t xml:space="preserve">按通用条款执行 </w:t>
      </w:r>
      <w:r w:rsidRPr="009E1E21">
        <w:rPr>
          <w:rFonts w:ascii="仿宋" w:eastAsia="仿宋" w:hAnsi="仿宋" w:cs="仿宋" w:hint="eastAsia"/>
        </w:rPr>
        <w:t>。</w:t>
      </w:r>
    </w:p>
    <w:p w:rsidR="00860E42" w:rsidRPr="009E1E21" w:rsidRDefault="005C282C">
      <w:pPr>
        <w:keepNext/>
        <w:keepLines/>
        <w:spacing w:before="120" w:after="120" w:line="360" w:lineRule="auto"/>
        <w:outlineLvl w:val="3"/>
        <w:rPr>
          <w:rFonts w:ascii="仿宋" w:eastAsia="仿宋" w:hAnsi="仿宋"/>
        </w:rPr>
      </w:pPr>
      <w:bookmarkStart w:id="460" w:name="_Toc351203641"/>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r w:rsidRPr="009E1E21">
        <w:rPr>
          <w:rFonts w:ascii="仿宋" w:eastAsia="仿宋" w:hAnsi="仿宋" w:cs="仿宋"/>
        </w:rPr>
        <w:t>9</w:t>
      </w:r>
      <w:bookmarkStart w:id="461" w:name="_Toc297123533"/>
      <w:bookmarkStart w:id="462" w:name="_Toc312678021"/>
      <w:bookmarkStart w:id="463" w:name="_Toc303539139"/>
      <w:bookmarkStart w:id="464" w:name="_Toc304295559"/>
      <w:bookmarkStart w:id="465" w:name="_Toc297216192"/>
      <w:bookmarkStart w:id="466" w:name="_Toc312677495"/>
      <w:bookmarkStart w:id="467" w:name="_Toc300934982"/>
      <w:bookmarkStart w:id="468" w:name="_Toc267251428"/>
      <w:bookmarkStart w:id="469" w:name="_Toc296347172"/>
      <w:bookmarkStart w:id="470" w:name="_Toc296944512"/>
      <w:bookmarkStart w:id="471" w:name="_Toc292559378"/>
      <w:bookmarkStart w:id="472" w:name="_Toc296503173"/>
      <w:bookmarkStart w:id="473" w:name="_Toc296891213"/>
      <w:bookmarkStart w:id="474" w:name="_Toc296346674"/>
      <w:bookmarkStart w:id="475" w:name="_Toc267251427"/>
      <w:bookmarkStart w:id="476" w:name="_Toc296891001"/>
      <w:bookmarkStart w:id="477" w:name="_Toc297048359"/>
      <w:bookmarkStart w:id="478" w:name="_Toc292559883"/>
      <w:bookmarkStart w:id="479" w:name="_Toc297120473"/>
      <w:bookmarkEnd w:id="429"/>
      <w:bookmarkEnd w:id="430"/>
      <w:bookmarkEnd w:id="431"/>
      <w:r w:rsidRPr="009E1E21">
        <w:rPr>
          <w:rFonts w:ascii="仿宋" w:eastAsia="仿宋" w:hAnsi="仿宋" w:cs="仿宋"/>
        </w:rPr>
        <w:t xml:space="preserve">. </w:t>
      </w:r>
      <w:r w:rsidRPr="009E1E21">
        <w:rPr>
          <w:rFonts w:ascii="仿宋" w:eastAsia="仿宋" w:hAnsi="仿宋" w:cs="仿宋" w:hint="eastAsia"/>
        </w:rPr>
        <w:t>试验与检验</w:t>
      </w:r>
      <w:bookmarkEnd w:id="460"/>
    </w:p>
    <w:bookmarkEnd w:id="461"/>
    <w:bookmarkEnd w:id="462"/>
    <w:bookmarkEnd w:id="463"/>
    <w:bookmarkEnd w:id="464"/>
    <w:bookmarkEnd w:id="465"/>
    <w:bookmarkEnd w:id="466"/>
    <w:bookmarkEnd w:id="467"/>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9</w:t>
      </w:r>
      <w:bookmarkStart w:id="480" w:name="_Toc297123534"/>
      <w:bookmarkStart w:id="481" w:name="_Toc300934983"/>
      <w:bookmarkStart w:id="482" w:name="_Toc312678022"/>
      <w:bookmarkStart w:id="483" w:name="_Toc297216193"/>
      <w:bookmarkStart w:id="484" w:name="_Toc312677496"/>
      <w:bookmarkStart w:id="485" w:name="_Toc303539140"/>
      <w:bookmarkStart w:id="486" w:name="_Toc304295560"/>
      <w:r w:rsidRPr="009E1E21">
        <w:rPr>
          <w:rFonts w:ascii="仿宋" w:eastAsia="仿宋" w:hAnsi="仿宋" w:cs="仿宋"/>
        </w:rPr>
        <w:t>.1</w:t>
      </w:r>
      <w:r w:rsidRPr="009E1E21">
        <w:rPr>
          <w:rFonts w:ascii="仿宋" w:eastAsia="仿宋" w:hAnsi="仿宋" w:cs="仿宋" w:hint="eastAsia"/>
        </w:rPr>
        <w:t>试验设备与试验人员</w:t>
      </w:r>
    </w:p>
    <w:bookmarkEnd w:id="480"/>
    <w:bookmarkEnd w:id="481"/>
    <w:bookmarkEnd w:id="482"/>
    <w:bookmarkEnd w:id="483"/>
    <w:bookmarkEnd w:id="484"/>
    <w:bookmarkEnd w:id="485"/>
    <w:bookmarkEnd w:id="486"/>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9</w:t>
      </w:r>
      <w:bookmarkStart w:id="487" w:name="_Toc312678023"/>
      <w:bookmarkStart w:id="488" w:name="_Toc297123535"/>
      <w:bookmarkStart w:id="489" w:name="_Toc304295561"/>
      <w:bookmarkStart w:id="490" w:name="_Toc297216194"/>
      <w:bookmarkStart w:id="491" w:name="_Toc312677497"/>
      <w:bookmarkStart w:id="492" w:name="_Toc300934984"/>
      <w:bookmarkStart w:id="493" w:name="_Toc303539141"/>
      <w:bookmarkStart w:id="494" w:name="_Toc318581174"/>
      <w:r w:rsidRPr="009E1E21">
        <w:rPr>
          <w:rFonts w:ascii="仿宋" w:eastAsia="仿宋" w:hAnsi="仿宋" w:cs="仿宋"/>
        </w:rPr>
        <w:t xml:space="preserve">.1.1 </w:t>
      </w:r>
      <w:r w:rsidRPr="009E1E21">
        <w:rPr>
          <w:rFonts w:ascii="仿宋" w:eastAsia="仿宋" w:hAnsi="仿宋" w:cs="仿宋" w:hint="eastAsia"/>
        </w:rPr>
        <w:t>试验设备</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施工现场需要配置的试验场所：</w:t>
      </w:r>
      <w:bookmarkStart w:id="495" w:name="_Toc297216195"/>
      <w:bookmarkStart w:id="496" w:name="_Toc312677498"/>
      <w:bookmarkStart w:id="497" w:name="_Toc300934985"/>
      <w:bookmarkStart w:id="498" w:name="_Toc312678024"/>
      <w:bookmarkStart w:id="499" w:name="_Toc303539142"/>
      <w:bookmarkStart w:id="500" w:name="_Toc297123536"/>
      <w:bookmarkStart w:id="501" w:name="_Toc304295562"/>
      <w:bookmarkEnd w:id="487"/>
      <w:bookmarkEnd w:id="488"/>
      <w:bookmarkEnd w:id="489"/>
      <w:bookmarkEnd w:id="490"/>
      <w:bookmarkEnd w:id="491"/>
      <w:bookmarkEnd w:id="492"/>
      <w:bookmarkEnd w:id="493"/>
      <w:r w:rsidRPr="009E1E21">
        <w:rPr>
          <w:rFonts w:ascii="仿宋" w:eastAsia="仿宋" w:hAnsi="仿宋" w:cs="仿宋" w:hint="eastAsia"/>
          <w:bCs/>
          <w:u w:val="single"/>
        </w:rPr>
        <w:t>按通用条款执行</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施工现场需要配备的试验设备：</w:t>
      </w:r>
      <w:r w:rsidRPr="009E1E21">
        <w:rPr>
          <w:rFonts w:ascii="仿宋" w:eastAsia="仿宋" w:hAnsi="仿宋" w:cs="仿宋" w:hint="eastAsia"/>
          <w:bCs/>
          <w:u w:val="single"/>
        </w:rPr>
        <w:t>按通用条款执行</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施工现场需要具备的其他试验条件：</w:t>
      </w:r>
      <w:r w:rsidRPr="009E1E21">
        <w:rPr>
          <w:rFonts w:ascii="仿宋" w:eastAsia="仿宋" w:hAnsi="仿宋" w:cs="仿宋" w:hint="eastAsia"/>
          <w:bCs/>
          <w:u w:val="single"/>
        </w:rPr>
        <w:t>按通用条款执行</w:t>
      </w:r>
      <w:r w:rsidRPr="009E1E21">
        <w:rPr>
          <w:rFonts w:ascii="仿宋" w:eastAsia="仿宋" w:hAnsi="仿宋" w:cs="仿宋" w:hint="eastAsia"/>
        </w:rPr>
        <w:t>。</w:t>
      </w:r>
    </w:p>
    <w:p w:rsidR="00860E42" w:rsidRPr="009E1E21" w:rsidRDefault="005C282C">
      <w:pPr>
        <w:spacing w:after="120" w:line="360" w:lineRule="auto"/>
        <w:ind w:firstLineChars="200" w:firstLine="480"/>
        <w:outlineLvl w:val="0"/>
        <w:rPr>
          <w:rFonts w:ascii="仿宋" w:eastAsia="仿宋" w:hAnsi="仿宋"/>
        </w:rPr>
      </w:pPr>
      <w:bookmarkStart w:id="502" w:name="_Toc80089789"/>
      <w:bookmarkStart w:id="503" w:name="_Toc76979786"/>
      <w:bookmarkStart w:id="504" w:name="_Toc76734210"/>
      <w:bookmarkStart w:id="505" w:name="_Toc80089651"/>
      <w:bookmarkStart w:id="506" w:name="_Toc80711433"/>
      <w:r w:rsidRPr="009E1E21">
        <w:rPr>
          <w:rFonts w:ascii="仿宋" w:eastAsia="仿宋" w:hAnsi="仿宋" w:cs="仿宋"/>
        </w:rPr>
        <w:t xml:space="preserve">9.2 </w:t>
      </w:r>
      <w:r w:rsidRPr="009E1E21">
        <w:rPr>
          <w:rFonts w:ascii="仿宋" w:eastAsia="仿宋" w:hAnsi="仿宋" w:cs="仿宋" w:hint="eastAsia"/>
        </w:rPr>
        <w:t>现场工艺试验</w:t>
      </w:r>
      <w:bookmarkEnd w:id="502"/>
      <w:bookmarkEnd w:id="503"/>
      <w:bookmarkEnd w:id="504"/>
      <w:bookmarkEnd w:id="505"/>
      <w:bookmarkEnd w:id="506"/>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现场工艺试验的有关约定：</w:t>
      </w:r>
      <w:r w:rsidRPr="009E1E21">
        <w:rPr>
          <w:rFonts w:ascii="仿宋" w:eastAsia="仿宋" w:hAnsi="仿宋" w:cs="仿宋" w:hint="eastAsia"/>
          <w:bCs/>
          <w:u w:val="single"/>
        </w:rPr>
        <w:t>按通用条款执行</w:t>
      </w:r>
      <w:r w:rsidRPr="009E1E21">
        <w:rPr>
          <w:rFonts w:ascii="仿宋" w:eastAsia="仿宋" w:hAnsi="仿宋" w:cs="仿宋" w:hint="eastAsia"/>
        </w:rPr>
        <w:t>。</w:t>
      </w:r>
    </w:p>
    <w:p w:rsidR="00860E42" w:rsidRPr="009E1E21" w:rsidRDefault="005C282C">
      <w:pPr>
        <w:keepNext/>
        <w:keepLines/>
        <w:spacing w:before="120" w:after="120" w:line="360" w:lineRule="auto"/>
        <w:outlineLvl w:val="3"/>
        <w:rPr>
          <w:rFonts w:ascii="仿宋" w:eastAsia="仿宋" w:hAnsi="仿宋"/>
        </w:rPr>
      </w:pPr>
      <w:bookmarkStart w:id="507" w:name="_Toc351203642"/>
      <w:bookmarkEnd w:id="494"/>
      <w:bookmarkEnd w:id="495"/>
      <w:bookmarkEnd w:id="496"/>
      <w:bookmarkEnd w:id="497"/>
      <w:bookmarkEnd w:id="498"/>
      <w:bookmarkEnd w:id="499"/>
      <w:bookmarkEnd w:id="500"/>
      <w:bookmarkEnd w:id="501"/>
      <w:r w:rsidRPr="009E1E21">
        <w:rPr>
          <w:rFonts w:ascii="仿宋" w:eastAsia="仿宋" w:hAnsi="仿宋" w:cs="仿宋"/>
        </w:rPr>
        <w:t>1</w:t>
      </w:r>
      <w:bookmarkStart w:id="508" w:name="_Toc300934989"/>
      <w:bookmarkStart w:id="509" w:name="_Toc296891021"/>
      <w:bookmarkStart w:id="510" w:name="_Toc296346694"/>
      <w:bookmarkStart w:id="511" w:name="_Toc297048379"/>
      <w:bookmarkStart w:id="512" w:name="_Toc292559903"/>
      <w:bookmarkStart w:id="513" w:name="_Toc296891233"/>
      <w:bookmarkStart w:id="514" w:name="_Toc304295566"/>
      <w:bookmarkStart w:id="515" w:name="_Toc296944532"/>
      <w:bookmarkStart w:id="516" w:name="_Toc296347192"/>
      <w:bookmarkStart w:id="517" w:name="_Toc297216199"/>
      <w:bookmarkStart w:id="518" w:name="_Toc297120493"/>
      <w:bookmarkStart w:id="519" w:name="_Toc303539146"/>
      <w:bookmarkStart w:id="520" w:name="_Toc292559398"/>
      <w:bookmarkStart w:id="521" w:name="_Toc297123540"/>
      <w:bookmarkStart w:id="522" w:name="_Toc296503193"/>
      <w:bookmarkStart w:id="523" w:name="_Toc312678025"/>
      <w:bookmarkStart w:id="524" w:name="_Toc312677499"/>
      <w:bookmarkStart w:id="525" w:name="_Toc267251439"/>
      <w:bookmarkStart w:id="526" w:name="_Toc267251433"/>
      <w:bookmarkStart w:id="527" w:name="_Toc267251441"/>
      <w:bookmarkStart w:id="528" w:name="_Toc267251435"/>
      <w:bookmarkStart w:id="529" w:name="_Toc267251437"/>
      <w:bookmarkStart w:id="530" w:name="_Toc267251440"/>
      <w:bookmarkStart w:id="531" w:name="_Toc267251442"/>
      <w:bookmarkEnd w:id="468"/>
      <w:bookmarkEnd w:id="469"/>
      <w:bookmarkEnd w:id="470"/>
      <w:bookmarkEnd w:id="471"/>
      <w:bookmarkEnd w:id="472"/>
      <w:bookmarkEnd w:id="473"/>
      <w:bookmarkEnd w:id="474"/>
      <w:bookmarkEnd w:id="475"/>
      <w:bookmarkEnd w:id="476"/>
      <w:bookmarkEnd w:id="477"/>
      <w:bookmarkEnd w:id="478"/>
      <w:bookmarkEnd w:id="479"/>
      <w:r w:rsidRPr="009E1E21">
        <w:rPr>
          <w:rFonts w:ascii="仿宋" w:eastAsia="仿宋" w:hAnsi="仿宋" w:cs="仿宋"/>
        </w:rPr>
        <w:t xml:space="preserve">0. </w:t>
      </w:r>
      <w:r w:rsidRPr="009E1E21">
        <w:rPr>
          <w:rFonts w:ascii="仿宋" w:eastAsia="仿宋" w:hAnsi="仿宋" w:cs="仿宋" w:hint="eastAsia"/>
        </w:rPr>
        <w:t>变更</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bookmarkEnd w:id="523"/>
    <w:bookmarkEnd w:id="524"/>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1</w:t>
      </w:r>
      <w:bookmarkStart w:id="532" w:name="_Toc296346695"/>
      <w:bookmarkStart w:id="533" w:name="_Toc296891234"/>
      <w:bookmarkStart w:id="534" w:name="_Toc296347193"/>
      <w:bookmarkStart w:id="535" w:name="_Toc304295567"/>
      <w:bookmarkStart w:id="536" w:name="_Toc296503194"/>
      <w:bookmarkStart w:id="537" w:name="_Toc300934990"/>
      <w:bookmarkStart w:id="538" w:name="_Toc303539147"/>
      <w:bookmarkStart w:id="539" w:name="_Toc312677500"/>
      <w:bookmarkStart w:id="540" w:name="_Toc296891022"/>
      <w:bookmarkStart w:id="541" w:name="_Toc297216200"/>
      <w:bookmarkStart w:id="542" w:name="_Toc297048380"/>
      <w:bookmarkStart w:id="543" w:name="_Toc296944533"/>
      <w:bookmarkStart w:id="544" w:name="_Toc297120494"/>
      <w:bookmarkStart w:id="545" w:name="_Toc312678026"/>
      <w:bookmarkStart w:id="546" w:name="_Toc292559904"/>
      <w:bookmarkStart w:id="547" w:name="_Toc297123541"/>
      <w:bookmarkStart w:id="548" w:name="_Toc292559399"/>
      <w:r w:rsidRPr="009E1E21">
        <w:rPr>
          <w:rFonts w:ascii="仿宋" w:eastAsia="仿宋" w:hAnsi="仿宋" w:cs="仿宋"/>
        </w:rPr>
        <w:t xml:space="preserve">0.1 </w:t>
      </w:r>
      <w:r w:rsidRPr="009E1E21">
        <w:rPr>
          <w:rFonts w:ascii="仿宋" w:eastAsia="仿宋" w:hAnsi="仿宋" w:cs="仿宋" w:hint="eastAsia"/>
        </w:rPr>
        <w:t>变更的范围</w:t>
      </w:r>
    </w:p>
    <w:p w:rsidR="00860E42" w:rsidRPr="009E1E21" w:rsidRDefault="005C282C">
      <w:pPr>
        <w:spacing w:line="360" w:lineRule="auto"/>
        <w:ind w:firstLine="600"/>
        <w:rPr>
          <w:rFonts w:ascii="仿宋" w:eastAsia="仿宋" w:hAnsi="仿宋"/>
        </w:rPr>
      </w:pPr>
      <w:r w:rsidRPr="009E1E21">
        <w:rPr>
          <w:rFonts w:ascii="仿宋" w:eastAsia="仿宋" w:hAnsi="仿宋" w:cs="仿宋" w:hint="eastAsia"/>
        </w:rPr>
        <w:t>关于变更的范围的约定：</w:t>
      </w:r>
      <w:r w:rsidRPr="009E1E21">
        <w:rPr>
          <w:rFonts w:ascii="仿宋" w:eastAsia="仿宋" w:hAnsi="仿宋" w:cs="仿宋" w:hint="eastAsia"/>
          <w:bCs/>
          <w:u w:val="single"/>
        </w:rPr>
        <w:t>工程确因方案变更、致使工程量发生变化，增减项目按实际完成工程量结算</w:t>
      </w:r>
      <w:r w:rsidRPr="009E1E21">
        <w:rPr>
          <w:rFonts w:ascii="仿宋" w:eastAsia="仿宋" w:hAnsi="仿宋" w:cs="仿宋" w:hint="eastAsia"/>
        </w:rPr>
        <w:t>。</w:t>
      </w:r>
    </w:p>
    <w:p w:rsidR="00860E42" w:rsidRPr="009E1E21" w:rsidRDefault="005C282C">
      <w:pPr>
        <w:spacing w:after="120" w:line="360" w:lineRule="auto"/>
        <w:ind w:firstLineChars="200" w:firstLine="480"/>
        <w:outlineLvl w:val="0"/>
        <w:rPr>
          <w:rFonts w:ascii="仿宋" w:eastAsia="仿宋" w:hAnsi="仿宋"/>
        </w:rPr>
      </w:pPr>
      <w:bookmarkStart w:id="549" w:name="_Toc76734211"/>
      <w:bookmarkStart w:id="550" w:name="_Toc76979787"/>
      <w:bookmarkStart w:id="551" w:name="_Toc80089652"/>
      <w:bookmarkStart w:id="552" w:name="_Toc80089790"/>
      <w:bookmarkStart w:id="553" w:name="_Toc80711434"/>
      <w:r w:rsidRPr="009E1E21">
        <w:rPr>
          <w:rFonts w:ascii="仿宋" w:eastAsia="仿宋" w:hAnsi="仿宋" w:cs="仿宋"/>
        </w:rPr>
        <w:t xml:space="preserve">10.2 </w:t>
      </w:r>
      <w:r w:rsidRPr="009E1E21">
        <w:rPr>
          <w:rFonts w:ascii="仿宋" w:eastAsia="仿宋" w:hAnsi="仿宋" w:cs="仿宋" w:hint="eastAsia"/>
        </w:rPr>
        <w:t>变更估价</w:t>
      </w:r>
      <w:bookmarkEnd w:id="549"/>
      <w:bookmarkEnd w:id="550"/>
      <w:bookmarkEnd w:id="551"/>
      <w:bookmarkEnd w:id="552"/>
      <w:bookmarkEnd w:id="553"/>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10.2.1 </w:t>
      </w:r>
      <w:r w:rsidRPr="009E1E21">
        <w:rPr>
          <w:rFonts w:ascii="仿宋" w:eastAsia="仿宋" w:hAnsi="仿宋" w:cs="仿宋" w:hint="eastAsia"/>
        </w:rPr>
        <w:t>变更估价原则</w:t>
      </w:r>
    </w:p>
    <w:p w:rsidR="00860E42" w:rsidRPr="009E1E21" w:rsidRDefault="005C282C">
      <w:pPr>
        <w:spacing w:line="360" w:lineRule="auto"/>
        <w:ind w:firstLineChars="200" w:firstLine="480"/>
        <w:rPr>
          <w:rFonts w:ascii="仿宋" w:eastAsia="仿宋" w:hAnsi="仿宋"/>
          <w:u w:val="single"/>
        </w:rPr>
      </w:pPr>
      <w:r w:rsidRPr="009E1E21">
        <w:rPr>
          <w:rFonts w:ascii="仿宋" w:eastAsia="仿宋" w:hAnsi="仿宋" w:cs="仿宋" w:hint="eastAsia"/>
        </w:rPr>
        <w:t>关于变更估价的约定</w:t>
      </w:r>
      <w:r w:rsidRPr="009E1E21">
        <w:rPr>
          <w:rFonts w:ascii="仿宋" w:eastAsia="仿宋" w:hAnsi="仿宋" w:cs="仿宋"/>
        </w:rPr>
        <w:t>:</w:t>
      </w:r>
      <w:r w:rsidRPr="009E1E21">
        <w:rPr>
          <w:rFonts w:ascii="仿宋" w:eastAsia="仿宋" w:hAnsi="仿宋" w:cs="仿宋" w:hint="eastAsia"/>
        </w:rPr>
        <w:t>按以下原则执行。</w:t>
      </w:r>
    </w:p>
    <w:p w:rsidR="00860E42" w:rsidRPr="009E1E21" w:rsidRDefault="005C282C">
      <w:pPr>
        <w:spacing w:after="120" w:line="360" w:lineRule="auto"/>
        <w:ind w:firstLineChars="200" w:firstLine="480"/>
        <w:rPr>
          <w:rFonts w:ascii="仿宋" w:eastAsia="仿宋" w:hAnsi="仿宋" w:cs="仿宋"/>
          <w:bCs/>
          <w:u w:val="single"/>
        </w:rPr>
      </w:pPr>
      <w:r w:rsidRPr="009E1E21">
        <w:rPr>
          <w:rFonts w:ascii="仿宋" w:eastAsia="仿宋" w:hAnsi="仿宋" w:cs="仿宋" w:hint="eastAsia"/>
          <w:bCs/>
        </w:rPr>
        <w:lastRenderedPageBreak/>
        <w:t>（1）</w:t>
      </w:r>
      <w:r w:rsidRPr="009E1E21">
        <w:rPr>
          <w:rFonts w:ascii="仿宋" w:eastAsia="仿宋" w:hAnsi="仿宋" w:cs="仿宋" w:hint="eastAsia"/>
          <w:bCs/>
          <w:u w:val="single"/>
        </w:rPr>
        <w:t>已标价工程量清单或预算书有相同项目的，按照相同项目单价认定；</w:t>
      </w:r>
    </w:p>
    <w:p w:rsidR="00860E42" w:rsidRPr="009E1E21" w:rsidRDefault="005C282C">
      <w:pPr>
        <w:spacing w:after="120" w:line="360" w:lineRule="auto"/>
        <w:ind w:firstLineChars="200" w:firstLine="480"/>
        <w:rPr>
          <w:rFonts w:ascii="仿宋" w:eastAsia="仿宋" w:hAnsi="仿宋" w:cs="仿宋"/>
          <w:bCs/>
          <w:u w:val="single"/>
        </w:rPr>
      </w:pPr>
      <w:r w:rsidRPr="009E1E21">
        <w:rPr>
          <w:rFonts w:ascii="仿宋" w:eastAsia="仿宋" w:hAnsi="仿宋" w:cs="仿宋" w:hint="eastAsia"/>
          <w:bCs/>
        </w:rPr>
        <w:t>（2）</w:t>
      </w:r>
      <w:r w:rsidRPr="009E1E21">
        <w:rPr>
          <w:rFonts w:ascii="仿宋" w:eastAsia="仿宋" w:hAnsi="仿宋" w:cs="仿宋" w:hint="eastAsia"/>
          <w:bCs/>
          <w:u w:val="single"/>
        </w:rPr>
        <w:t>已标价工程量清单或预算书中无相同项目，但有类似项目的，参照类似项目的单价认定；</w:t>
      </w:r>
    </w:p>
    <w:p w:rsidR="00860E42" w:rsidRPr="009E1E21" w:rsidRDefault="005C282C">
      <w:pPr>
        <w:spacing w:after="120" w:line="360" w:lineRule="auto"/>
        <w:ind w:firstLineChars="200" w:firstLine="480"/>
        <w:rPr>
          <w:rFonts w:ascii="仿宋" w:eastAsia="仿宋" w:hAnsi="仿宋" w:cs="仿宋"/>
          <w:bCs/>
          <w:u w:val="single"/>
        </w:rPr>
      </w:pPr>
      <w:r w:rsidRPr="009E1E21">
        <w:rPr>
          <w:rFonts w:ascii="仿宋" w:eastAsia="仿宋" w:hAnsi="仿宋" w:cs="仿宋" w:hint="eastAsia"/>
          <w:bCs/>
        </w:rPr>
        <w:t>（3）</w:t>
      </w:r>
      <w:r w:rsidRPr="009E1E21">
        <w:rPr>
          <w:rFonts w:ascii="仿宋" w:eastAsia="仿宋" w:hAnsi="仿宋" w:cs="仿宋" w:hint="eastAsia"/>
          <w:bCs/>
          <w:u w:val="single"/>
        </w:rPr>
        <w:t>已标价工程量清单或预算书中无相同项目及类似项目单价的，根据合同中约定的《建设工程工程量清单计价规范》（GB50500-2013）、2015《四川省建设工程工程量清单计价定额》及其配套文件进行组价，并按最终报价（除暂列金额、专业暂估价以及包干费用）与首次报价（除暂列金额、专业暂估价以及包干费用）的下浮比例（保留两位小数）确定，经业主单位、实施单位共同认价的材料</w:t>
      </w:r>
      <w:proofErr w:type="gramStart"/>
      <w:r w:rsidRPr="009E1E21">
        <w:rPr>
          <w:rFonts w:ascii="仿宋" w:eastAsia="仿宋" w:hAnsi="仿宋" w:cs="仿宋" w:hint="eastAsia"/>
          <w:bCs/>
          <w:u w:val="single"/>
        </w:rPr>
        <w:t>不</w:t>
      </w:r>
      <w:proofErr w:type="gramEnd"/>
      <w:r w:rsidRPr="009E1E21">
        <w:rPr>
          <w:rFonts w:ascii="仿宋" w:eastAsia="仿宋" w:hAnsi="仿宋" w:cs="仿宋" w:hint="eastAsia"/>
          <w:bCs/>
          <w:u w:val="single"/>
        </w:rPr>
        <w:t>下浮。</w:t>
      </w:r>
    </w:p>
    <w:p w:rsidR="00860E42" w:rsidRPr="009E1E21" w:rsidRDefault="005C282C">
      <w:pPr>
        <w:spacing w:after="120" w:line="360" w:lineRule="auto"/>
        <w:ind w:firstLineChars="200" w:firstLine="480"/>
        <w:rPr>
          <w:rFonts w:ascii="仿宋" w:eastAsia="仿宋" w:hAnsi="仿宋" w:cs="仿宋"/>
          <w:bCs/>
          <w:u w:val="single"/>
        </w:rPr>
      </w:pPr>
      <w:r w:rsidRPr="009E1E21">
        <w:rPr>
          <w:rFonts w:ascii="仿宋" w:eastAsia="仿宋" w:hAnsi="仿宋" w:cs="仿宋" w:hint="eastAsia"/>
          <w:bCs/>
        </w:rPr>
        <w:t>（4）</w:t>
      </w:r>
      <w:r w:rsidRPr="009E1E21">
        <w:rPr>
          <w:rFonts w:ascii="仿宋" w:eastAsia="仿宋" w:hAnsi="仿宋" w:cs="仿宋" w:hint="eastAsia"/>
          <w:bCs/>
          <w:u w:val="single"/>
        </w:rPr>
        <w:t>其中材料（设备）的单价采用按以下顺序原则：①材料（设备）和暂估价材料（设备）经发包人、监理、设计、项目业主共同认质，由业主单位、实施单位共同认价确定；②其他材料（设备）的单价按施工期成都市工程造价信息中的单价办理。</w:t>
      </w:r>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1</w:t>
      </w:r>
      <w:bookmarkStart w:id="554" w:name="_Toc300934993"/>
      <w:bookmarkStart w:id="555" w:name="_Toc297048383"/>
      <w:bookmarkStart w:id="556" w:name="_Toc292559907"/>
      <w:bookmarkStart w:id="557" w:name="_Toc296346698"/>
      <w:bookmarkStart w:id="558" w:name="_Toc296891237"/>
      <w:bookmarkStart w:id="559" w:name="_Toc296944536"/>
      <w:bookmarkStart w:id="560" w:name="_Toc296347196"/>
      <w:bookmarkStart w:id="561" w:name="_Toc296891025"/>
      <w:bookmarkStart w:id="562" w:name="_Toc297120497"/>
      <w:bookmarkStart w:id="563" w:name="_Toc303539150"/>
      <w:bookmarkStart w:id="564" w:name="_Toc296503197"/>
      <w:bookmarkStart w:id="565" w:name="_Toc297123544"/>
      <w:bookmarkStart w:id="566" w:name="_Toc292559402"/>
      <w:bookmarkStart w:id="567" w:name="_Toc297216203"/>
      <w:bookmarkStart w:id="568" w:name="_Toc304295570"/>
      <w:bookmarkStart w:id="569" w:name="_Toc312678029"/>
      <w:bookmarkStart w:id="570" w:name="_Toc312677503"/>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rsidRPr="009E1E21">
        <w:rPr>
          <w:rFonts w:ascii="仿宋" w:eastAsia="仿宋" w:hAnsi="仿宋" w:cs="仿宋"/>
        </w:rPr>
        <w:t xml:space="preserve">0.3 </w:t>
      </w:r>
      <w:r w:rsidRPr="009E1E21">
        <w:rPr>
          <w:rFonts w:ascii="仿宋" w:eastAsia="仿宋" w:hAnsi="仿宋" w:cs="仿宋" w:hint="eastAsia"/>
        </w:rPr>
        <w:t>承</w:t>
      </w:r>
      <w:bookmarkStart w:id="571" w:name="_Toc297216204"/>
      <w:bookmarkStart w:id="572" w:name="_Toc296503203"/>
      <w:bookmarkStart w:id="573" w:name="_Toc300934994"/>
      <w:bookmarkStart w:id="574" w:name="_Toc296347202"/>
      <w:bookmarkStart w:id="575" w:name="_Toc296891243"/>
      <w:bookmarkStart w:id="576" w:name="_Toc292559408"/>
      <w:bookmarkStart w:id="577" w:name="_Toc296944542"/>
      <w:bookmarkStart w:id="578" w:name="_Toc303539151"/>
      <w:bookmarkStart w:id="579" w:name="_Toc292559913"/>
      <w:bookmarkStart w:id="580" w:name="_Toc297120503"/>
      <w:bookmarkStart w:id="581" w:name="_Toc296346704"/>
      <w:bookmarkStart w:id="582" w:name="_Toc296891031"/>
      <w:bookmarkStart w:id="583" w:name="_Toc297048389"/>
      <w:bookmarkStart w:id="584" w:name="_Toc297123545"/>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rsidRPr="009E1E21">
        <w:rPr>
          <w:rFonts w:ascii="仿宋" w:eastAsia="仿宋" w:hAnsi="仿宋" w:cs="仿宋" w:hint="eastAsia"/>
        </w:rPr>
        <w:t>包人的合理化建议</w:t>
      </w:r>
    </w:p>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监理人审查承包人合理化建议的期限：</w:t>
      </w:r>
      <w:r w:rsidRPr="009E1E21">
        <w:rPr>
          <w:rFonts w:ascii="仿宋" w:eastAsia="仿宋" w:hAnsi="仿宋" w:cs="仿宋" w:hint="eastAsia"/>
          <w:u w:val="single"/>
        </w:rPr>
        <w:t xml:space="preserve">   无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发包人审批承包人合理化建议的期限：</w:t>
      </w:r>
      <w:r w:rsidRPr="009E1E21">
        <w:rPr>
          <w:rFonts w:ascii="仿宋" w:eastAsia="仿宋" w:hAnsi="仿宋" w:cs="仿宋" w:hint="eastAsia"/>
          <w:u w:val="single"/>
        </w:rPr>
        <w:t xml:space="preserve">   无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承</w:t>
      </w:r>
      <w:bookmarkStart w:id="585" w:name="_Toc296891032"/>
      <w:bookmarkStart w:id="586" w:name="_Toc297216205"/>
      <w:bookmarkStart w:id="587" w:name="_Toc312678030"/>
      <w:bookmarkStart w:id="588" w:name="_Toc296891244"/>
      <w:bookmarkStart w:id="589" w:name="_Toc296503204"/>
      <w:bookmarkStart w:id="590" w:name="_Toc304295571"/>
      <w:bookmarkStart w:id="591" w:name="_Toc292559914"/>
      <w:bookmarkStart w:id="592" w:name="_Toc312677504"/>
      <w:bookmarkStart w:id="593" w:name="_Toc318581175"/>
      <w:bookmarkStart w:id="594" w:name="_Toc300934995"/>
      <w:bookmarkStart w:id="595" w:name="_Toc297048390"/>
      <w:bookmarkStart w:id="596" w:name="_Toc296944543"/>
      <w:bookmarkStart w:id="597" w:name="_Toc296347203"/>
      <w:bookmarkStart w:id="598" w:name="_Toc292559409"/>
      <w:bookmarkStart w:id="599" w:name="_Toc297120504"/>
      <w:bookmarkStart w:id="600" w:name="_Toc296346705"/>
      <w:bookmarkStart w:id="601" w:name="_Toc297123546"/>
      <w:bookmarkStart w:id="602" w:name="_Toc303539152"/>
      <w:r w:rsidRPr="009E1E21">
        <w:rPr>
          <w:rFonts w:ascii="仿宋" w:eastAsia="仿宋" w:hAnsi="仿宋" w:cs="仿宋" w:hint="eastAsia"/>
        </w:rPr>
        <w:t>包人提出的合理化建议降低了合同价格或者提高了工程经济效益的奖励的方法和金额为：</w:t>
      </w:r>
      <w:r w:rsidRPr="009E1E21">
        <w:rPr>
          <w:rFonts w:ascii="仿宋" w:eastAsia="仿宋" w:hAnsi="仿宋" w:cs="仿宋" w:hint="eastAsia"/>
          <w:u w:val="single"/>
        </w:rPr>
        <w:t xml:space="preserve">   无    </w:t>
      </w:r>
      <w:r w:rsidRPr="009E1E21">
        <w:rPr>
          <w:rFonts w:ascii="仿宋" w:eastAsia="仿宋" w:hAnsi="仿宋" w:cs="仿宋" w:hint="eastAsia"/>
        </w:rPr>
        <w:t>。</w:t>
      </w:r>
    </w:p>
    <w:p w:rsidR="00860E42" w:rsidRPr="009E1E21" w:rsidRDefault="005C282C">
      <w:pPr>
        <w:spacing w:after="120" w:line="360" w:lineRule="auto"/>
        <w:ind w:firstLineChars="200" w:firstLine="480"/>
        <w:outlineLvl w:val="0"/>
        <w:rPr>
          <w:rFonts w:ascii="仿宋" w:eastAsia="仿宋" w:hAnsi="仿宋"/>
        </w:rPr>
      </w:pPr>
      <w:bookmarkStart w:id="603" w:name="_Toc76734212"/>
      <w:bookmarkStart w:id="604" w:name="_Toc76979788"/>
      <w:bookmarkStart w:id="605" w:name="_Toc80711435"/>
      <w:bookmarkStart w:id="606" w:name="_Toc80089653"/>
      <w:bookmarkStart w:id="607" w:name="_Toc80089791"/>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r w:rsidRPr="009E1E21">
        <w:rPr>
          <w:rFonts w:ascii="仿宋" w:eastAsia="仿宋" w:hAnsi="仿宋" w:cs="仿宋"/>
        </w:rPr>
        <w:t>1</w:t>
      </w:r>
      <w:bookmarkStart w:id="608" w:name="_Toc297123548"/>
      <w:bookmarkStart w:id="609" w:name="_Toc312678033"/>
      <w:bookmarkStart w:id="610" w:name="_Toc296346700"/>
      <w:bookmarkStart w:id="611" w:name="_Toc297216207"/>
      <w:bookmarkStart w:id="612" w:name="_Toc303539154"/>
      <w:bookmarkStart w:id="613" w:name="_Toc292559909"/>
      <w:bookmarkStart w:id="614" w:name="_Toc296503199"/>
      <w:bookmarkStart w:id="615" w:name="_Toc312677507"/>
      <w:bookmarkStart w:id="616" w:name="_Toc297120499"/>
      <w:bookmarkStart w:id="617" w:name="_Toc296891239"/>
      <w:bookmarkStart w:id="618" w:name="_Toc300934997"/>
      <w:bookmarkStart w:id="619" w:name="_Toc297048385"/>
      <w:bookmarkStart w:id="620" w:name="_Toc296891027"/>
      <w:bookmarkStart w:id="621" w:name="_Toc296944538"/>
      <w:bookmarkStart w:id="622" w:name="_Toc304295574"/>
      <w:bookmarkStart w:id="623" w:name="_Toc296347198"/>
      <w:bookmarkStart w:id="624" w:name="_Toc292559404"/>
      <w:r w:rsidRPr="009E1E21">
        <w:rPr>
          <w:rFonts w:ascii="仿宋" w:eastAsia="仿宋" w:hAnsi="仿宋" w:cs="仿宋"/>
        </w:rPr>
        <w:t xml:space="preserve">0.4 </w:t>
      </w:r>
      <w:r w:rsidRPr="009E1E21">
        <w:rPr>
          <w:rFonts w:ascii="仿宋" w:eastAsia="仿宋" w:hAnsi="仿宋" w:cs="仿宋" w:hint="eastAsia"/>
        </w:rPr>
        <w:t>暂估价</w:t>
      </w:r>
      <w:bookmarkEnd w:id="603"/>
      <w:bookmarkEnd w:id="604"/>
      <w:bookmarkEnd w:id="605"/>
      <w:bookmarkEnd w:id="606"/>
      <w:bookmarkEnd w:id="607"/>
    </w:p>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1</w:t>
      </w:r>
      <w:bookmarkStart w:id="625" w:name="_Toc312677509"/>
      <w:bookmarkStart w:id="626" w:name="_Toc312678035"/>
      <w:bookmarkStart w:id="627" w:name="_Toc318581177"/>
      <w:r w:rsidRPr="009E1E21">
        <w:rPr>
          <w:rFonts w:ascii="仿宋" w:eastAsia="仿宋" w:hAnsi="仿宋" w:cs="仿宋"/>
        </w:rPr>
        <w:t xml:space="preserve">0.4.1 </w:t>
      </w:r>
      <w:r w:rsidRPr="009E1E21">
        <w:rPr>
          <w:rFonts w:ascii="仿宋" w:eastAsia="仿宋" w:hAnsi="仿宋" w:cs="仿宋" w:hint="eastAsia"/>
        </w:rPr>
        <w:t>依法必须招标的暂估价项目</w:t>
      </w:r>
    </w:p>
    <w:bookmarkEnd w:id="625"/>
    <w:bookmarkEnd w:id="626"/>
    <w:bookmarkEnd w:id="627"/>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对于依法必须招标的暂估价项目的确认和批准</w:t>
      </w:r>
      <w:proofErr w:type="gramStart"/>
      <w:r w:rsidRPr="009E1E21">
        <w:rPr>
          <w:rFonts w:ascii="仿宋" w:eastAsia="仿宋" w:hAnsi="仿宋" w:cs="仿宋" w:hint="eastAsia"/>
        </w:rPr>
        <w:t>采取第</w:t>
      </w:r>
      <w:proofErr w:type="gramEnd"/>
      <w:r w:rsidRPr="009E1E21">
        <w:rPr>
          <w:rFonts w:ascii="仿宋" w:eastAsia="仿宋" w:hAnsi="仿宋" w:cs="仿宋" w:hint="eastAsia"/>
        </w:rPr>
        <w:t xml:space="preserve"> 1 种方式确定。</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10.4.2 </w:t>
      </w:r>
      <w:r w:rsidRPr="009E1E21">
        <w:rPr>
          <w:rFonts w:ascii="仿宋" w:eastAsia="仿宋" w:hAnsi="仿宋" w:cs="仿宋" w:hint="eastAsia"/>
        </w:rPr>
        <w:t>不属于依法必须招标的暂估价项目</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对于不属于依法必须招标的暂估价项目的确认和批准</w:t>
      </w:r>
      <w:proofErr w:type="gramStart"/>
      <w:r w:rsidRPr="009E1E21">
        <w:rPr>
          <w:rFonts w:ascii="仿宋" w:eastAsia="仿宋" w:hAnsi="仿宋" w:cs="仿宋" w:hint="eastAsia"/>
        </w:rPr>
        <w:t>采取第</w:t>
      </w:r>
      <w:proofErr w:type="gramEnd"/>
      <w:r w:rsidRPr="009E1E21">
        <w:rPr>
          <w:rFonts w:ascii="仿宋" w:eastAsia="仿宋" w:hAnsi="仿宋" w:cs="仿宋" w:hint="eastAsia"/>
        </w:rPr>
        <w:t xml:space="preserve"> 1 种方式确定。</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第</w:t>
      </w:r>
      <w:r w:rsidRPr="009E1E21">
        <w:rPr>
          <w:rFonts w:ascii="仿宋" w:eastAsia="仿宋" w:hAnsi="仿宋" w:cs="仿宋"/>
        </w:rPr>
        <w:t>3</w:t>
      </w:r>
      <w:r w:rsidRPr="009E1E21">
        <w:rPr>
          <w:rFonts w:ascii="仿宋" w:eastAsia="仿宋" w:hAnsi="仿宋" w:cs="仿宋" w:hint="eastAsia"/>
        </w:rPr>
        <w:t>种方式：承包人直接实施的暂估价项目</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承包人直接实施的暂估价项目的约定：</w:t>
      </w:r>
      <w:r w:rsidRPr="009E1E21">
        <w:rPr>
          <w:rFonts w:ascii="仿宋" w:eastAsia="仿宋" w:hAnsi="仿宋" w:cs="仿宋" w:hint="eastAsia"/>
          <w:u w:val="single"/>
        </w:rPr>
        <w:t xml:space="preserve"> 按通用条款执行  </w:t>
      </w:r>
      <w:r w:rsidRPr="009E1E21">
        <w:rPr>
          <w:rFonts w:ascii="仿宋" w:eastAsia="仿宋" w:hAnsi="仿宋" w:cs="仿宋" w:hint="eastAsia"/>
        </w:rPr>
        <w:t>。</w:t>
      </w:r>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 xml:space="preserve">10.5 </w:t>
      </w:r>
      <w:r w:rsidRPr="009E1E21">
        <w:rPr>
          <w:rFonts w:ascii="仿宋" w:eastAsia="仿宋" w:hAnsi="仿宋" w:cs="仿宋" w:hint="eastAsia"/>
        </w:rPr>
        <w:t>暂列金额</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合同当事人关于暂列金额使用的约定：</w:t>
      </w:r>
      <w:r w:rsidRPr="009E1E21">
        <w:rPr>
          <w:rFonts w:ascii="仿宋" w:eastAsia="仿宋" w:hAnsi="仿宋" w:cs="仿宋" w:hint="eastAsia"/>
          <w:u w:val="single"/>
        </w:rPr>
        <w:t xml:space="preserve"> 按通用条款执行  </w:t>
      </w:r>
      <w:r w:rsidRPr="009E1E21">
        <w:rPr>
          <w:rFonts w:ascii="仿宋" w:eastAsia="仿宋" w:hAnsi="仿宋" w:cs="仿宋" w:hint="eastAsia"/>
        </w:rPr>
        <w:t>。</w:t>
      </w:r>
    </w:p>
    <w:p w:rsidR="00860E42" w:rsidRPr="009E1E21" w:rsidRDefault="005C282C">
      <w:pPr>
        <w:keepNext/>
        <w:keepLines/>
        <w:spacing w:before="120" w:after="120" w:line="360" w:lineRule="auto"/>
        <w:outlineLvl w:val="3"/>
        <w:rPr>
          <w:rFonts w:ascii="仿宋" w:eastAsia="仿宋" w:hAnsi="仿宋"/>
        </w:rPr>
      </w:pPr>
      <w:bookmarkStart w:id="628" w:name="_Toc351203643"/>
      <w:r w:rsidRPr="009E1E21">
        <w:rPr>
          <w:rFonts w:ascii="仿宋" w:eastAsia="仿宋" w:hAnsi="仿宋" w:cs="仿宋"/>
        </w:rPr>
        <w:t xml:space="preserve">11. </w:t>
      </w:r>
      <w:r w:rsidRPr="009E1E21">
        <w:rPr>
          <w:rFonts w:ascii="仿宋" w:eastAsia="仿宋" w:hAnsi="仿宋" w:cs="仿宋" w:hint="eastAsia"/>
        </w:rPr>
        <w:t>价格调整</w:t>
      </w:r>
      <w:bookmarkEnd w:id="628"/>
    </w:p>
    <w:p w:rsidR="00860E42" w:rsidRPr="009E1E21" w:rsidRDefault="005C282C">
      <w:pPr>
        <w:spacing w:after="120" w:line="360" w:lineRule="auto"/>
        <w:ind w:firstLineChars="200" w:firstLine="480"/>
        <w:rPr>
          <w:rFonts w:ascii="仿宋" w:eastAsia="仿宋" w:hAnsi="仿宋"/>
        </w:rPr>
      </w:pPr>
      <w:bookmarkStart w:id="629" w:name="_Toc303539157"/>
      <w:bookmarkStart w:id="630" w:name="_Toc296944540"/>
      <w:bookmarkStart w:id="631" w:name="_Toc296503201"/>
      <w:bookmarkStart w:id="632" w:name="_Toc296891029"/>
      <w:bookmarkStart w:id="633" w:name="_Toc304295577"/>
      <w:bookmarkStart w:id="634" w:name="_Toc300935000"/>
      <w:bookmarkStart w:id="635" w:name="_Toc297123550"/>
      <w:bookmarkStart w:id="636" w:name="_Toc292559406"/>
      <w:bookmarkStart w:id="637" w:name="_Toc297120501"/>
      <w:bookmarkStart w:id="638" w:name="_Toc296346702"/>
      <w:bookmarkStart w:id="639" w:name="_Toc292559911"/>
      <w:bookmarkStart w:id="640" w:name="_Toc297216209"/>
      <w:bookmarkStart w:id="641" w:name="_Toc312678039"/>
      <w:bookmarkStart w:id="642" w:name="_Toc296891241"/>
      <w:bookmarkStart w:id="643" w:name="_Toc297048387"/>
      <w:bookmarkStart w:id="644" w:name="_Toc296347200"/>
      <w:r w:rsidRPr="009E1E21">
        <w:rPr>
          <w:rFonts w:ascii="仿宋" w:eastAsia="仿宋" w:hAnsi="仿宋" w:cs="仿宋"/>
        </w:rPr>
        <w:t xml:space="preserve">11.1 </w:t>
      </w:r>
      <w:r w:rsidRPr="009E1E21">
        <w:rPr>
          <w:rFonts w:ascii="仿宋" w:eastAsia="仿宋" w:hAnsi="仿宋" w:cs="仿宋" w:hint="eastAsia"/>
        </w:rPr>
        <w:t>市场价格波动引起的调整</w:t>
      </w:r>
    </w:p>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市场价格波动是否调整合同价格的约定：</w:t>
      </w:r>
      <w:r w:rsidRPr="009E1E21">
        <w:rPr>
          <w:rFonts w:ascii="仿宋" w:eastAsia="仿宋" w:hAnsi="仿宋" w:cs="仿宋" w:hint="eastAsia"/>
          <w:u w:val="single"/>
        </w:rPr>
        <w:t>不调整</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lastRenderedPageBreak/>
        <w:t>因市场价格波动调整合同价格，采用以下第3种方式对合同价格进行调整：</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第</w:t>
      </w:r>
      <w:r w:rsidRPr="009E1E21">
        <w:rPr>
          <w:rFonts w:ascii="仿宋" w:eastAsia="仿宋" w:hAnsi="仿宋" w:cs="仿宋"/>
        </w:rPr>
        <w:t>1</w:t>
      </w:r>
      <w:r w:rsidRPr="009E1E21">
        <w:rPr>
          <w:rFonts w:ascii="仿宋" w:eastAsia="仿宋" w:hAnsi="仿宋" w:cs="仿宋" w:hint="eastAsia"/>
        </w:rPr>
        <w:t>种方式：采用价格指数进行价格调整。</w:t>
      </w:r>
    </w:p>
    <w:p w:rsidR="00860E42" w:rsidRPr="009E1E21" w:rsidRDefault="005C282C">
      <w:pPr>
        <w:spacing w:line="360" w:lineRule="auto"/>
        <w:ind w:firstLineChars="200" w:firstLine="480"/>
        <w:rPr>
          <w:rFonts w:ascii="仿宋" w:eastAsia="仿宋" w:hAnsi="仿宋"/>
          <w:u w:val="single"/>
        </w:rPr>
      </w:pPr>
      <w:r w:rsidRPr="009E1E21">
        <w:rPr>
          <w:rFonts w:ascii="仿宋" w:eastAsia="仿宋" w:hAnsi="仿宋" w:cs="仿宋" w:hint="eastAsia"/>
        </w:rPr>
        <w:t>关于各可调因子、定值和变值权重，以及基本价格指数及其来源的约定：；</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第</w:t>
      </w:r>
      <w:r w:rsidRPr="009E1E21">
        <w:rPr>
          <w:rFonts w:ascii="仿宋" w:eastAsia="仿宋" w:hAnsi="仿宋" w:cs="仿宋"/>
        </w:rPr>
        <w:t>2</w:t>
      </w:r>
      <w:r w:rsidRPr="009E1E21">
        <w:rPr>
          <w:rFonts w:ascii="仿宋" w:eastAsia="仿宋" w:hAnsi="仿宋" w:cs="仿宋" w:hint="eastAsia"/>
        </w:rPr>
        <w:t>种方式：采用造价信息进行价格调整。</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2</w:t>
      </w:r>
      <w:r w:rsidRPr="009E1E21">
        <w:rPr>
          <w:rFonts w:ascii="仿宋" w:eastAsia="仿宋" w:hAnsi="仿宋" w:cs="仿宋" w:hint="eastAsia"/>
        </w:rPr>
        <w:t>）关于基准价格的约定：。</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专用合同条款①承包人在已标价工程量清单或预算书中载明的材料单价低于基准价格的：专用合同条款合同履行期间材料</w:t>
      </w:r>
      <w:proofErr w:type="gramStart"/>
      <w:r w:rsidRPr="009E1E21">
        <w:rPr>
          <w:rFonts w:ascii="仿宋" w:eastAsia="仿宋" w:hAnsi="仿宋" w:cs="仿宋" w:hint="eastAsia"/>
        </w:rPr>
        <w:t>单价涨幅</w:t>
      </w:r>
      <w:proofErr w:type="gramEnd"/>
      <w:r w:rsidRPr="009E1E21">
        <w:rPr>
          <w:rFonts w:ascii="仿宋" w:eastAsia="仿宋" w:hAnsi="仿宋" w:cs="仿宋" w:hint="eastAsia"/>
        </w:rPr>
        <w:t>以基准价格为基础超过</w:t>
      </w:r>
      <w:r w:rsidRPr="009E1E21">
        <w:rPr>
          <w:rFonts w:ascii="仿宋" w:eastAsia="仿宋" w:hAnsi="仿宋" w:cs="仿宋"/>
        </w:rPr>
        <w:t>%</w:t>
      </w:r>
      <w:r w:rsidRPr="009E1E21">
        <w:rPr>
          <w:rFonts w:ascii="仿宋" w:eastAsia="仿宋" w:hAnsi="仿宋" w:cs="仿宋" w:hint="eastAsia"/>
        </w:rPr>
        <w:t>时，或材料单价跌幅以已标价工程量清单或预算书中载明材料单价为基础超过</w:t>
      </w:r>
      <w:r w:rsidRPr="009E1E21">
        <w:rPr>
          <w:rFonts w:ascii="仿宋" w:eastAsia="仿宋" w:hAnsi="仿宋" w:cs="仿宋"/>
        </w:rPr>
        <w:t>%</w:t>
      </w:r>
      <w:r w:rsidRPr="009E1E21">
        <w:rPr>
          <w:rFonts w:ascii="仿宋" w:eastAsia="仿宋" w:hAnsi="仿宋" w:cs="仿宋" w:hint="eastAsia"/>
        </w:rPr>
        <w:t>时，其超过部分据实调整。</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②承包人在已标价工程量清单或预算书中载明的材料单价高于基准价格的：专用合同条款合同履行期间材料单价跌幅以基准价格为基础超过</w:t>
      </w:r>
      <w:r w:rsidRPr="009E1E21">
        <w:rPr>
          <w:rFonts w:ascii="仿宋" w:eastAsia="仿宋" w:hAnsi="仿宋" w:cs="仿宋"/>
        </w:rPr>
        <w:t>%</w:t>
      </w:r>
      <w:r w:rsidRPr="009E1E21">
        <w:rPr>
          <w:rFonts w:ascii="仿宋" w:eastAsia="仿宋" w:hAnsi="仿宋" w:cs="仿宋" w:hint="eastAsia"/>
        </w:rPr>
        <w:t>时，材料</w:t>
      </w:r>
      <w:proofErr w:type="gramStart"/>
      <w:r w:rsidRPr="009E1E21">
        <w:rPr>
          <w:rFonts w:ascii="仿宋" w:eastAsia="仿宋" w:hAnsi="仿宋" w:cs="仿宋" w:hint="eastAsia"/>
        </w:rPr>
        <w:t>单价涨幅</w:t>
      </w:r>
      <w:proofErr w:type="gramEnd"/>
      <w:r w:rsidRPr="009E1E21">
        <w:rPr>
          <w:rFonts w:ascii="仿宋" w:eastAsia="仿宋" w:hAnsi="仿宋" w:cs="仿宋" w:hint="eastAsia"/>
        </w:rPr>
        <w:t>以已标价工程量清单或预算书中载明材料单价为基础超过</w:t>
      </w:r>
      <w:r w:rsidRPr="009E1E21">
        <w:rPr>
          <w:rFonts w:ascii="仿宋" w:eastAsia="仿宋" w:hAnsi="仿宋" w:cs="仿宋"/>
        </w:rPr>
        <w:t>%</w:t>
      </w:r>
      <w:r w:rsidRPr="009E1E21">
        <w:rPr>
          <w:rFonts w:ascii="仿宋" w:eastAsia="仿宋" w:hAnsi="仿宋" w:cs="仿宋" w:hint="eastAsia"/>
        </w:rPr>
        <w:t>时，其超过部分据实调整。</w:t>
      </w:r>
    </w:p>
    <w:p w:rsidR="00860E42" w:rsidRPr="009E1E21" w:rsidRDefault="005C282C">
      <w:pPr>
        <w:spacing w:line="360" w:lineRule="auto"/>
        <w:ind w:firstLine="645"/>
        <w:rPr>
          <w:rFonts w:ascii="仿宋" w:eastAsia="仿宋" w:hAnsi="仿宋"/>
        </w:rPr>
      </w:pPr>
      <w:r w:rsidRPr="009E1E21">
        <w:rPr>
          <w:rFonts w:ascii="仿宋" w:eastAsia="仿宋" w:hAnsi="仿宋" w:cs="仿宋" w:hint="eastAsia"/>
        </w:rPr>
        <w:t>③承包人在已标价工程量清单或预算书中载明的材料单价等于基准单价的：专用合同条款合同履行期间材料单价</w:t>
      </w:r>
      <w:proofErr w:type="gramStart"/>
      <w:r w:rsidRPr="009E1E21">
        <w:rPr>
          <w:rFonts w:ascii="仿宋" w:eastAsia="仿宋" w:hAnsi="仿宋" w:cs="仿宋" w:hint="eastAsia"/>
        </w:rPr>
        <w:t>涨跌幅以基准</w:t>
      </w:r>
      <w:proofErr w:type="gramEnd"/>
      <w:r w:rsidRPr="009E1E21">
        <w:rPr>
          <w:rFonts w:ascii="仿宋" w:eastAsia="仿宋" w:hAnsi="仿宋" w:cs="仿宋" w:hint="eastAsia"/>
        </w:rPr>
        <w:t>单价为基础超过±</w:t>
      </w:r>
      <w:r w:rsidRPr="009E1E21">
        <w:rPr>
          <w:rFonts w:ascii="仿宋" w:eastAsia="仿宋" w:hAnsi="仿宋" w:cs="仿宋"/>
        </w:rPr>
        <w:t>%</w:t>
      </w:r>
      <w:r w:rsidRPr="009E1E21">
        <w:rPr>
          <w:rFonts w:ascii="仿宋" w:eastAsia="仿宋" w:hAnsi="仿宋" w:cs="仿宋" w:hint="eastAsia"/>
        </w:rPr>
        <w:t>时，其超过部分据实调整。</w:t>
      </w:r>
    </w:p>
    <w:p w:rsidR="00860E42" w:rsidRPr="009E1E21" w:rsidRDefault="005C282C">
      <w:pPr>
        <w:spacing w:line="360" w:lineRule="auto"/>
        <w:ind w:firstLine="645"/>
        <w:rPr>
          <w:rFonts w:ascii="仿宋" w:eastAsia="仿宋" w:hAnsi="仿宋"/>
        </w:rPr>
      </w:pPr>
      <w:r w:rsidRPr="009E1E21">
        <w:rPr>
          <w:rFonts w:ascii="仿宋" w:eastAsia="仿宋" w:hAnsi="仿宋" w:cs="仿宋" w:hint="eastAsia"/>
        </w:rPr>
        <w:t>第</w:t>
      </w:r>
      <w:r w:rsidRPr="009E1E21">
        <w:rPr>
          <w:rFonts w:ascii="仿宋" w:eastAsia="仿宋" w:hAnsi="仿宋" w:cs="仿宋"/>
        </w:rPr>
        <w:t>3</w:t>
      </w:r>
      <w:r w:rsidRPr="009E1E21">
        <w:rPr>
          <w:rFonts w:ascii="仿宋" w:eastAsia="仿宋" w:hAnsi="仿宋" w:cs="仿宋" w:hint="eastAsia"/>
        </w:rPr>
        <w:t>种方式：其他价格调整方式：</w:t>
      </w:r>
      <w:r w:rsidRPr="009E1E21">
        <w:rPr>
          <w:rFonts w:ascii="仿宋" w:eastAsia="仿宋" w:hAnsi="仿宋" w:cs="仿宋" w:hint="eastAsia"/>
          <w:bCs/>
          <w:u w:val="single"/>
        </w:rPr>
        <w:t xml:space="preserve">法律变化引起的调整按通用条款11.2执行 </w:t>
      </w:r>
      <w:r w:rsidRPr="009E1E21">
        <w:rPr>
          <w:rFonts w:ascii="仿宋" w:eastAsia="仿宋" w:hAnsi="仿宋" w:cs="仿宋" w:hint="eastAsia"/>
        </w:rPr>
        <w:t>。</w:t>
      </w:r>
    </w:p>
    <w:p w:rsidR="00860E42" w:rsidRPr="009E1E21" w:rsidRDefault="005C282C">
      <w:pPr>
        <w:keepNext/>
        <w:keepLines/>
        <w:spacing w:before="120" w:after="120" w:line="360" w:lineRule="auto"/>
        <w:outlineLvl w:val="3"/>
        <w:rPr>
          <w:rFonts w:ascii="仿宋" w:eastAsia="仿宋" w:hAnsi="仿宋"/>
        </w:rPr>
      </w:pPr>
      <w:bookmarkStart w:id="645" w:name="_Toc297120505"/>
      <w:bookmarkStart w:id="646" w:name="_Toc292559915"/>
      <w:bookmarkStart w:id="647" w:name="_Toc296891245"/>
      <w:bookmarkStart w:id="648" w:name="_Toc297048391"/>
      <w:bookmarkStart w:id="649" w:name="_Toc296347204"/>
      <w:bookmarkStart w:id="650" w:name="_Toc296346706"/>
      <w:bookmarkStart w:id="651" w:name="_Toc292559410"/>
      <w:bookmarkStart w:id="652" w:name="_Toc296944544"/>
      <w:bookmarkStart w:id="653" w:name="_Toc296891033"/>
      <w:bookmarkStart w:id="654" w:name="_Toc296503205"/>
      <w:bookmarkStart w:id="655" w:name="_Toc351203644"/>
      <w:bookmarkStart w:id="656" w:name="_Toc303539159"/>
      <w:bookmarkStart w:id="657" w:name="_Toc297216211"/>
      <w:bookmarkStart w:id="658" w:name="_Toc297123552"/>
      <w:bookmarkStart w:id="659" w:name="_Toc304295579"/>
      <w:bookmarkStart w:id="660" w:name="_Toc300935002"/>
      <w:bookmarkStart w:id="661" w:name="_Toc312678040"/>
      <w:bookmarkEnd w:id="525"/>
      <w:bookmarkEnd w:id="526"/>
      <w:bookmarkEnd w:id="527"/>
      <w:bookmarkEnd w:id="528"/>
      <w:bookmarkEnd w:id="529"/>
      <w:bookmarkEnd w:id="530"/>
      <w:r w:rsidRPr="009E1E21">
        <w:rPr>
          <w:rFonts w:ascii="仿宋" w:eastAsia="仿宋" w:hAnsi="仿宋" w:cs="仿宋"/>
        </w:rPr>
        <w:t xml:space="preserve">12. </w:t>
      </w:r>
      <w:bookmarkEnd w:id="645"/>
      <w:bookmarkEnd w:id="646"/>
      <w:bookmarkEnd w:id="647"/>
      <w:bookmarkEnd w:id="648"/>
      <w:bookmarkEnd w:id="649"/>
      <w:bookmarkEnd w:id="650"/>
      <w:bookmarkEnd w:id="651"/>
      <w:bookmarkEnd w:id="652"/>
      <w:bookmarkEnd w:id="653"/>
      <w:bookmarkEnd w:id="654"/>
      <w:r w:rsidRPr="009E1E21">
        <w:rPr>
          <w:rFonts w:ascii="仿宋" w:eastAsia="仿宋" w:hAnsi="仿宋" w:cs="仿宋" w:hint="eastAsia"/>
        </w:rPr>
        <w:t>合同价格、计量与支付</w:t>
      </w:r>
      <w:bookmarkEnd w:id="655"/>
    </w:p>
    <w:p w:rsidR="00860E42" w:rsidRPr="009E1E21" w:rsidRDefault="005C282C">
      <w:pPr>
        <w:spacing w:after="120" w:line="360" w:lineRule="auto"/>
        <w:ind w:firstLineChars="200" w:firstLine="480"/>
        <w:rPr>
          <w:rFonts w:ascii="仿宋" w:eastAsia="仿宋" w:hAnsi="仿宋"/>
        </w:rPr>
      </w:pPr>
      <w:bookmarkStart w:id="662" w:name="_Toc267251461"/>
      <w:bookmarkStart w:id="663" w:name="_Toc292559916"/>
      <w:bookmarkStart w:id="664" w:name="_Toc292559411"/>
      <w:bookmarkStart w:id="665" w:name="_Toc297048392"/>
      <w:bookmarkStart w:id="666" w:name="_Toc296503206"/>
      <w:bookmarkStart w:id="667" w:name="_Toc296891246"/>
      <w:bookmarkStart w:id="668" w:name="_Toc296891034"/>
      <w:bookmarkStart w:id="669" w:name="_Toc296347205"/>
      <w:bookmarkStart w:id="670" w:name="_Toc297120506"/>
      <w:bookmarkStart w:id="671" w:name="_Toc296944545"/>
      <w:bookmarkStart w:id="672" w:name="_Toc296346707"/>
      <w:bookmarkStart w:id="673" w:name="_Toc303539160"/>
      <w:bookmarkStart w:id="674" w:name="_Toc304295580"/>
      <w:bookmarkStart w:id="675" w:name="_Toc297216212"/>
      <w:bookmarkStart w:id="676" w:name="_Toc297123553"/>
      <w:bookmarkStart w:id="677" w:name="_Toc312678041"/>
      <w:bookmarkStart w:id="678" w:name="_Toc300935003"/>
      <w:bookmarkStart w:id="679" w:name="_Toc300935004"/>
      <w:bookmarkStart w:id="680" w:name="_Toc303539161"/>
      <w:bookmarkStart w:id="681" w:name="_Toc304295581"/>
      <w:bookmarkStart w:id="682" w:name="_Toc297216213"/>
      <w:bookmarkStart w:id="683" w:name="_Toc312678042"/>
      <w:bookmarkStart w:id="684" w:name="_Toc297123554"/>
      <w:bookmarkStart w:id="685" w:name="_Toc296347206"/>
      <w:bookmarkStart w:id="686" w:name="_Toc297048393"/>
      <w:bookmarkStart w:id="687" w:name="_Toc296346708"/>
      <w:bookmarkStart w:id="688" w:name="_Toc296891035"/>
      <w:bookmarkStart w:id="689" w:name="_Toc292559917"/>
      <w:bookmarkStart w:id="690" w:name="_Toc296944546"/>
      <w:bookmarkStart w:id="691" w:name="_Toc292559412"/>
      <w:bookmarkStart w:id="692" w:name="_Toc296891247"/>
      <w:bookmarkStart w:id="693" w:name="_Toc296503207"/>
      <w:bookmarkStart w:id="694" w:name="_Toc297120507"/>
      <w:bookmarkEnd w:id="656"/>
      <w:bookmarkEnd w:id="657"/>
      <w:bookmarkEnd w:id="658"/>
      <w:bookmarkEnd w:id="659"/>
      <w:bookmarkEnd w:id="660"/>
      <w:bookmarkEnd w:id="661"/>
      <w:r w:rsidRPr="009E1E21">
        <w:rPr>
          <w:rFonts w:ascii="仿宋" w:eastAsia="仿宋" w:hAnsi="仿宋" w:cs="仿宋"/>
        </w:rPr>
        <w:t xml:space="preserve">12.1 </w:t>
      </w:r>
      <w:r w:rsidRPr="009E1E21">
        <w:rPr>
          <w:rFonts w:ascii="仿宋" w:eastAsia="仿宋" w:hAnsi="仿宋" w:cs="仿宋" w:hint="eastAsia"/>
        </w:rPr>
        <w:t>合</w:t>
      </w:r>
      <w:bookmarkEnd w:id="662"/>
      <w:bookmarkEnd w:id="663"/>
      <w:bookmarkEnd w:id="664"/>
      <w:r w:rsidRPr="009E1E21">
        <w:rPr>
          <w:rFonts w:ascii="仿宋" w:eastAsia="仿宋" w:hAnsi="仿宋" w:cs="仿宋" w:hint="eastAsia"/>
        </w:rPr>
        <w:t>同价</w:t>
      </w:r>
      <w:bookmarkEnd w:id="665"/>
      <w:bookmarkEnd w:id="666"/>
      <w:bookmarkEnd w:id="667"/>
      <w:bookmarkEnd w:id="668"/>
      <w:bookmarkEnd w:id="669"/>
      <w:bookmarkEnd w:id="670"/>
      <w:bookmarkEnd w:id="671"/>
      <w:bookmarkEnd w:id="672"/>
      <w:r w:rsidRPr="009E1E21">
        <w:rPr>
          <w:rFonts w:ascii="仿宋" w:eastAsia="仿宋" w:hAnsi="仿宋" w:cs="仿宋" w:hint="eastAsia"/>
        </w:rPr>
        <w:t>格形式</w:t>
      </w:r>
    </w:p>
    <w:bookmarkEnd w:id="673"/>
    <w:bookmarkEnd w:id="674"/>
    <w:bookmarkEnd w:id="675"/>
    <w:bookmarkEnd w:id="676"/>
    <w:bookmarkEnd w:id="677"/>
    <w:bookmarkEnd w:id="678"/>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12.1.1 </w:t>
      </w:r>
      <w:r w:rsidRPr="009E1E21">
        <w:rPr>
          <w:rFonts w:ascii="仿宋" w:eastAsia="仿宋" w:hAnsi="仿宋" w:cs="仿宋" w:hint="eastAsia"/>
        </w:rPr>
        <w:t>单价合同。</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综合单价包含的风险范围：</w:t>
      </w:r>
      <w:r w:rsidRPr="009E1E21">
        <w:rPr>
          <w:rFonts w:ascii="仿宋" w:eastAsia="仿宋" w:hAnsi="仿宋" w:cs="仿宋" w:hint="eastAsia"/>
          <w:bCs/>
          <w:u w:val="single"/>
        </w:rPr>
        <w:t>法律变化引起的调整以外的风险由承包人承担</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风险费用的计算方法：</w:t>
      </w:r>
      <w:r w:rsidRPr="009E1E21">
        <w:rPr>
          <w:rFonts w:ascii="仿宋" w:eastAsia="仿宋" w:hAnsi="仿宋" w:cs="仿宋"/>
          <w:u w:val="single"/>
        </w:rPr>
        <w:t xml:space="preserve">    /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风险范围以外合同价格的调整方法：</w:t>
      </w:r>
      <w:r w:rsidRPr="009E1E21">
        <w:rPr>
          <w:rFonts w:ascii="仿宋" w:eastAsia="仿宋" w:hAnsi="仿宋" w:cs="仿宋" w:hint="eastAsia"/>
          <w:u w:val="single"/>
        </w:rPr>
        <w:t>按政策文件执行</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12.1.2 </w:t>
      </w:r>
      <w:r w:rsidRPr="009E1E21">
        <w:rPr>
          <w:rFonts w:ascii="仿宋" w:eastAsia="仿宋" w:hAnsi="仿宋" w:cs="仿宋" w:hint="eastAsia"/>
        </w:rPr>
        <w:t>总价合同。</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总价包含的风险范围：</w:t>
      </w:r>
      <w:r w:rsidRPr="009E1E21">
        <w:rPr>
          <w:rFonts w:ascii="仿宋" w:eastAsia="仿宋" w:hAnsi="仿宋" w:cs="仿宋" w:hint="eastAsia"/>
          <w:u w:val="single"/>
        </w:rPr>
        <w:t xml:space="preserve">  /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风险费用的计算方法：</w:t>
      </w:r>
      <w:r w:rsidRPr="009E1E21">
        <w:rPr>
          <w:rFonts w:ascii="仿宋" w:eastAsia="仿宋" w:hAnsi="仿宋" w:cs="仿宋" w:hint="eastAsia"/>
          <w:u w:val="single"/>
        </w:rPr>
        <w:t xml:space="preserve">  /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风险范围以外合同价格的调整方法：</w:t>
      </w:r>
      <w:r w:rsidRPr="009E1E21">
        <w:rPr>
          <w:rFonts w:ascii="仿宋" w:eastAsia="仿宋" w:hAnsi="仿宋" w:cs="仿宋" w:hint="eastAsia"/>
          <w:u w:val="single"/>
        </w:rPr>
        <w:t xml:space="preserve">  /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12.1.3 </w:t>
      </w:r>
      <w:r w:rsidRPr="009E1E21">
        <w:rPr>
          <w:rFonts w:ascii="仿宋" w:eastAsia="仿宋" w:hAnsi="仿宋" w:cs="仿宋" w:hint="eastAsia"/>
        </w:rPr>
        <w:t>其他价格方式：</w:t>
      </w:r>
      <w:r w:rsidRPr="009E1E21">
        <w:rPr>
          <w:rFonts w:ascii="仿宋" w:eastAsia="仿宋" w:hAnsi="仿宋" w:cs="仿宋" w:hint="eastAsia"/>
          <w:u w:val="single"/>
        </w:rPr>
        <w:t xml:space="preserve">  /  </w:t>
      </w:r>
      <w:r w:rsidRPr="009E1E21">
        <w:rPr>
          <w:rFonts w:ascii="仿宋" w:eastAsia="仿宋" w:hAnsi="仿宋" w:cs="仿宋" w:hint="eastAsia"/>
        </w:rPr>
        <w:t>。</w:t>
      </w:r>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 xml:space="preserve">12.2 </w:t>
      </w:r>
      <w:r w:rsidRPr="009E1E21">
        <w:rPr>
          <w:rFonts w:ascii="仿宋" w:eastAsia="仿宋" w:hAnsi="仿宋" w:cs="仿宋" w:hint="eastAsia"/>
        </w:rPr>
        <w:t>预付款</w:t>
      </w:r>
    </w:p>
    <w:bookmarkEnd w:id="679"/>
    <w:bookmarkEnd w:id="680"/>
    <w:bookmarkEnd w:id="681"/>
    <w:bookmarkEnd w:id="682"/>
    <w:bookmarkEnd w:id="683"/>
    <w:bookmarkEnd w:id="684"/>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12.2.1 </w:t>
      </w:r>
      <w:r w:rsidRPr="009E1E21">
        <w:rPr>
          <w:rFonts w:ascii="仿宋" w:eastAsia="仿宋" w:hAnsi="仿宋" w:cs="仿宋" w:hint="eastAsia"/>
        </w:rPr>
        <w:t>预付款的支付</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预付款支付比例或金额（比例</w:t>
      </w:r>
      <w:r w:rsidRPr="009E1E21">
        <w:rPr>
          <w:rFonts w:ascii="仿宋" w:eastAsia="仿宋" w:hAnsi="仿宋" w:cs="仿宋"/>
        </w:rPr>
        <w:t>20%-40%</w:t>
      </w:r>
      <w:r w:rsidRPr="009E1E21">
        <w:rPr>
          <w:rFonts w:ascii="仿宋" w:eastAsia="仿宋" w:hAnsi="仿宋" w:cs="仿宋" w:hint="eastAsia"/>
        </w:rPr>
        <w:t>）：</w:t>
      </w:r>
      <w:r w:rsidRPr="009E1E21">
        <w:rPr>
          <w:rFonts w:ascii="仿宋" w:eastAsia="仿宋" w:hAnsi="仿宋" w:cs="仿宋" w:hint="eastAsia"/>
          <w:u w:val="single"/>
        </w:rPr>
        <w:t xml:space="preserve"> 40%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lastRenderedPageBreak/>
        <w:t>预付款支付期限：</w:t>
      </w:r>
      <w:r w:rsidRPr="009E1E21">
        <w:rPr>
          <w:rFonts w:ascii="仿宋" w:eastAsia="仿宋" w:hAnsi="仿宋" w:cs="仿宋" w:hint="eastAsia"/>
          <w:bCs/>
          <w:u w:val="single"/>
        </w:rPr>
        <w:t>采购合同签订后10日内</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预付款扣回的方式：</w:t>
      </w:r>
      <w:r w:rsidRPr="009E1E21">
        <w:rPr>
          <w:rFonts w:ascii="仿宋" w:eastAsia="仿宋" w:hAnsi="仿宋" w:cs="仿宋" w:hint="eastAsia"/>
          <w:bCs/>
          <w:u w:val="single"/>
        </w:rPr>
        <w:t>预付款在第一次拨付进度款时一次性扣回，若第一次进度款不足以抵扣预付款时，剩余预付款在第二次进度款时扣回，以此类推，直至扣完为止</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12.2.2 </w:t>
      </w:r>
      <w:r w:rsidRPr="009E1E21">
        <w:rPr>
          <w:rFonts w:ascii="仿宋" w:eastAsia="仿宋" w:hAnsi="仿宋" w:cs="仿宋" w:hint="eastAsia"/>
        </w:rPr>
        <w:t>预付款担保</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承包人提交预付款担保的期限：</w:t>
      </w:r>
      <w:r w:rsidRPr="009E1E21">
        <w:rPr>
          <w:rFonts w:ascii="仿宋" w:eastAsia="仿宋" w:hAnsi="仿宋" w:cs="仿宋" w:hint="eastAsia"/>
          <w:u w:val="single"/>
        </w:rPr>
        <w:t xml:space="preserve"> 按通用条款执行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cs="仿宋"/>
          <w:u w:val="single"/>
        </w:rPr>
      </w:pPr>
      <w:r w:rsidRPr="009E1E21">
        <w:rPr>
          <w:rFonts w:ascii="仿宋" w:eastAsia="仿宋" w:hAnsi="仿宋" w:cs="仿宋" w:hint="eastAsia"/>
        </w:rPr>
        <w:t>预付款担保的形式为：</w:t>
      </w:r>
      <w:r w:rsidRPr="009E1E21">
        <w:rPr>
          <w:rFonts w:ascii="仿宋" w:eastAsia="仿宋" w:hAnsi="仿宋" w:cs="仿宋" w:hint="eastAsia"/>
          <w:u w:val="single"/>
        </w:rPr>
        <w:t xml:space="preserve"> 按通用条款执行。</w:t>
      </w:r>
    </w:p>
    <w:bookmarkEnd w:id="685"/>
    <w:bookmarkEnd w:id="686"/>
    <w:bookmarkEnd w:id="687"/>
    <w:bookmarkEnd w:id="688"/>
    <w:bookmarkEnd w:id="689"/>
    <w:bookmarkEnd w:id="690"/>
    <w:bookmarkEnd w:id="691"/>
    <w:bookmarkEnd w:id="692"/>
    <w:bookmarkEnd w:id="693"/>
    <w:bookmarkEnd w:id="694"/>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 xml:space="preserve">12.3 </w:t>
      </w:r>
      <w:r w:rsidRPr="009E1E21">
        <w:rPr>
          <w:rFonts w:ascii="仿宋" w:eastAsia="仿宋" w:hAnsi="仿宋" w:cs="仿宋" w:hint="eastAsia"/>
        </w:rPr>
        <w:t>计量</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12.3.1 </w:t>
      </w:r>
      <w:r w:rsidRPr="009E1E21">
        <w:rPr>
          <w:rFonts w:ascii="仿宋" w:eastAsia="仿宋" w:hAnsi="仿宋" w:cs="仿宋" w:hint="eastAsia"/>
        </w:rPr>
        <w:t>计量原则</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工程量计算规则：</w:t>
      </w:r>
      <w:r w:rsidRPr="009E1E21">
        <w:rPr>
          <w:rFonts w:ascii="仿宋" w:eastAsia="仿宋" w:hAnsi="仿宋" w:cs="仿宋" w:hint="eastAsia"/>
          <w:bCs/>
          <w:u w:val="single"/>
          <w:lang w:val="zh-CN"/>
        </w:rPr>
        <w:t>依据《建设工程工程量清单计价规范》（GB50500-2013）、《房屋建筑装饰工程工程量计算规范》（GB50584-2013）等9本工程量计算规范、2015年《四川省建设工程工程量清单计价定额》及相关配套文件进行计量</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12.3.1.1</w:t>
      </w:r>
      <w:r w:rsidRPr="009E1E21">
        <w:rPr>
          <w:rFonts w:ascii="仿宋" w:eastAsia="仿宋" w:hAnsi="仿宋" w:cs="仿宋" w:hint="eastAsia"/>
        </w:rPr>
        <w:t>总价措施项目的计量</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总价措施项目清单中的项目（除环境保护、安全施工、文明施工、临时设施等以费率计价的项目以外），包干计取，结算不作调整；进度支付时按发包人确认后的工程形象进度比例按月计量。</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安全文明施工费的计量、支付与结算</w:t>
      </w:r>
      <w:r w:rsidRPr="009E1E21">
        <w:rPr>
          <w:rFonts w:ascii="仿宋" w:eastAsia="仿宋" w:hAnsi="仿宋" w:cs="仿宋" w:hint="eastAsia"/>
          <w:u w:val="single"/>
        </w:rPr>
        <w:t xml:space="preserve"> 按川建发〔</w:t>
      </w:r>
      <w:r w:rsidRPr="009E1E21">
        <w:rPr>
          <w:rFonts w:ascii="仿宋" w:eastAsia="仿宋" w:hAnsi="仿宋" w:cs="仿宋"/>
          <w:u w:val="single"/>
        </w:rPr>
        <w:t>2017</w:t>
      </w:r>
      <w:r w:rsidRPr="009E1E21">
        <w:rPr>
          <w:rFonts w:ascii="仿宋" w:eastAsia="仿宋" w:hAnsi="仿宋" w:cs="仿宋" w:hint="eastAsia"/>
          <w:u w:val="single"/>
        </w:rPr>
        <w:t>〕</w:t>
      </w:r>
      <w:r w:rsidRPr="009E1E21">
        <w:rPr>
          <w:rFonts w:ascii="仿宋" w:eastAsia="仿宋" w:hAnsi="仿宋" w:cs="仿宋"/>
          <w:u w:val="single"/>
        </w:rPr>
        <w:t>5</w:t>
      </w:r>
      <w:r w:rsidRPr="009E1E21">
        <w:rPr>
          <w:rFonts w:ascii="仿宋" w:eastAsia="仿宋" w:hAnsi="仿宋" w:cs="仿宋" w:hint="eastAsia"/>
          <w:u w:val="single"/>
        </w:rPr>
        <w:t xml:space="preserve">号执行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12.3.1.2</w:t>
      </w:r>
      <w:proofErr w:type="gramStart"/>
      <w:r w:rsidRPr="009E1E21">
        <w:rPr>
          <w:rFonts w:ascii="仿宋" w:eastAsia="仿宋" w:hAnsi="仿宋" w:cs="仿宋" w:hint="eastAsia"/>
        </w:rPr>
        <w:t>规</w:t>
      </w:r>
      <w:proofErr w:type="gramEnd"/>
      <w:r w:rsidRPr="009E1E21">
        <w:rPr>
          <w:rFonts w:ascii="仿宋" w:eastAsia="仿宋" w:hAnsi="仿宋" w:cs="仿宋" w:hint="eastAsia"/>
        </w:rPr>
        <w:t>费的计量</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按建设行政主管部门核定的承包人</w:t>
      </w:r>
      <w:proofErr w:type="gramStart"/>
      <w:r w:rsidRPr="009E1E21">
        <w:rPr>
          <w:rFonts w:ascii="仿宋" w:eastAsia="仿宋" w:hAnsi="仿宋" w:cs="仿宋" w:hint="eastAsia"/>
        </w:rPr>
        <w:t>规</w:t>
      </w:r>
      <w:proofErr w:type="gramEnd"/>
      <w:r w:rsidRPr="009E1E21">
        <w:rPr>
          <w:rFonts w:ascii="仿宋" w:eastAsia="仿宋" w:hAnsi="仿宋" w:cs="仿宋" w:hint="eastAsia"/>
        </w:rPr>
        <w:t>费费率计量和结算。</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12.3.1.3</w:t>
      </w:r>
      <w:r w:rsidRPr="009E1E21">
        <w:rPr>
          <w:rFonts w:ascii="仿宋" w:eastAsia="仿宋" w:hAnsi="仿宋" w:cs="仿宋" w:hint="eastAsia"/>
        </w:rPr>
        <w:t>税金</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税金按国家或省级、行业建设主管部门的规定计取。</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12.3.2 </w:t>
      </w:r>
      <w:r w:rsidRPr="009E1E21">
        <w:rPr>
          <w:rFonts w:ascii="仿宋" w:eastAsia="仿宋" w:hAnsi="仿宋" w:cs="仿宋" w:hint="eastAsia"/>
        </w:rPr>
        <w:t>计量周期</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关于计量周期的约定：</w:t>
      </w:r>
      <w:r w:rsidRPr="009E1E21">
        <w:rPr>
          <w:rFonts w:ascii="仿宋" w:eastAsia="仿宋" w:hAnsi="仿宋" w:cs="仿宋" w:hint="eastAsia"/>
          <w:u w:val="single"/>
        </w:rPr>
        <w:t xml:space="preserve"> 按通用条款执行</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12.3.3 </w:t>
      </w:r>
      <w:r w:rsidRPr="009E1E21">
        <w:rPr>
          <w:rFonts w:ascii="仿宋" w:eastAsia="仿宋" w:hAnsi="仿宋" w:cs="仿宋" w:hint="eastAsia"/>
        </w:rPr>
        <w:t>单价合同的计量</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关于单价合同计量的约定：</w:t>
      </w:r>
      <w:r w:rsidRPr="009E1E21">
        <w:rPr>
          <w:rFonts w:ascii="仿宋" w:eastAsia="仿宋" w:hAnsi="仿宋" w:cs="仿宋" w:hint="eastAsia"/>
          <w:u w:val="single"/>
        </w:rPr>
        <w:t xml:space="preserve"> 按通用条款执行</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12.3.4 </w:t>
      </w:r>
      <w:r w:rsidRPr="009E1E21">
        <w:rPr>
          <w:rFonts w:ascii="仿宋" w:eastAsia="仿宋" w:hAnsi="仿宋" w:cs="仿宋" w:hint="eastAsia"/>
        </w:rPr>
        <w:t>总价合同的计量</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关于总价合同计量的约定：</w:t>
      </w:r>
      <w:r w:rsidRPr="009E1E21">
        <w:rPr>
          <w:rFonts w:ascii="仿宋" w:eastAsia="仿宋" w:hAnsi="仿宋" w:cs="仿宋" w:hint="eastAsia"/>
          <w:u w:val="single"/>
        </w:rPr>
        <w:t xml:space="preserve">  /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12.3.5</w:t>
      </w:r>
      <w:r w:rsidRPr="009E1E21">
        <w:rPr>
          <w:rFonts w:ascii="仿宋" w:eastAsia="仿宋" w:hAnsi="仿宋" w:cs="仿宋" w:hint="eastAsia"/>
        </w:rPr>
        <w:t>总价合同采用支付分解表计量支付的，是否适用第</w:t>
      </w:r>
      <w:r w:rsidRPr="009E1E21">
        <w:rPr>
          <w:rFonts w:ascii="仿宋" w:eastAsia="仿宋" w:hAnsi="仿宋" w:cs="仿宋"/>
        </w:rPr>
        <w:t xml:space="preserve">12.3.4 </w:t>
      </w:r>
      <w:r w:rsidRPr="009E1E21">
        <w:rPr>
          <w:rFonts w:ascii="仿宋" w:eastAsia="仿宋" w:hAnsi="仿宋" w:cs="仿宋" w:hint="eastAsia"/>
        </w:rPr>
        <w:t>项〔总价合同的计量〕约定进行计量：</w:t>
      </w:r>
      <w:r w:rsidRPr="009E1E21">
        <w:rPr>
          <w:rFonts w:ascii="仿宋" w:eastAsia="仿宋" w:hAnsi="仿宋" w:cs="仿宋" w:hint="eastAsia"/>
          <w:u w:val="single"/>
        </w:rPr>
        <w:t xml:space="preserve">  /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12.3.6 </w:t>
      </w:r>
      <w:r w:rsidRPr="009E1E21">
        <w:rPr>
          <w:rFonts w:ascii="仿宋" w:eastAsia="仿宋" w:hAnsi="仿宋" w:cs="仿宋" w:hint="eastAsia"/>
        </w:rPr>
        <w:t>其他价格形式合同的计量</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其他价格形式的计量方式和程序：</w:t>
      </w:r>
      <w:r w:rsidRPr="009E1E21">
        <w:rPr>
          <w:rFonts w:ascii="仿宋" w:eastAsia="仿宋" w:hAnsi="仿宋" w:cs="仿宋" w:hint="eastAsia"/>
          <w:u w:val="single"/>
        </w:rPr>
        <w:t xml:space="preserve">  /  </w:t>
      </w:r>
      <w:r w:rsidRPr="009E1E21">
        <w:rPr>
          <w:rFonts w:ascii="仿宋" w:eastAsia="仿宋" w:hAnsi="仿宋" w:cs="仿宋" w:hint="eastAsia"/>
        </w:rPr>
        <w:t>。</w:t>
      </w:r>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lastRenderedPageBreak/>
        <w:t xml:space="preserve">12.4 </w:t>
      </w:r>
      <w:r w:rsidRPr="009E1E21">
        <w:rPr>
          <w:rFonts w:ascii="仿宋" w:eastAsia="仿宋" w:hAnsi="仿宋" w:cs="仿宋" w:hint="eastAsia"/>
        </w:rPr>
        <w:t>工程进度款支付</w:t>
      </w:r>
    </w:p>
    <w:p w:rsidR="00860E42" w:rsidRPr="009E1E21" w:rsidRDefault="005C282C">
      <w:pPr>
        <w:spacing w:line="360" w:lineRule="auto"/>
        <w:ind w:firstLineChars="200" w:firstLine="480"/>
        <w:rPr>
          <w:rFonts w:ascii="仿宋" w:eastAsia="仿宋" w:hAnsi="仿宋"/>
        </w:rPr>
      </w:pPr>
      <w:bookmarkStart w:id="695" w:name="_Toc296891039"/>
      <w:bookmarkStart w:id="696" w:name="_Toc303539163"/>
      <w:bookmarkStart w:id="697" w:name="_Toc296891251"/>
      <w:bookmarkStart w:id="698" w:name="_Toc297123556"/>
      <w:bookmarkStart w:id="699" w:name="_Toc296346712"/>
      <w:bookmarkStart w:id="700" w:name="_Toc297048397"/>
      <w:bookmarkStart w:id="701" w:name="_Toc297120511"/>
      <w:bookmarkStart w:id="702" w:name="_Toc292559416"/>
      <w:bookmarkStart w:id="703" w:name="_Toc297216215"/>
      <w:bookmarkStart w:id="704" w:name="_Toc296944550"/>
      <w:bookmarkStart w:id="705" w:name="_Toc300935006"/>
      <w:bookmarkStart w:id="706" w:name="_Toc292559921"/>
      <w:bookmarkStart w:id="707" w:name="_Toc296347210"/>
      <w:bookmarkStart w:id="708" w:name="_Toc296503211"/>
      <w:r w:rsidRPr="009E1E21">
        <w:rPr>
          <w:rFonts w:ascii="仿宋" w:eastAsia="仿宋" w:hAnsi="仿宋" w:cs="仿宋"/>
        </w:rPr>
        <w:t xml:space="preserve">12.4.1 </w:t>
      </w:r>
      <w:r w:rsidRPr="009E1E21">
        <w:rPr>
          <w:rFonts w:ascii="仿宋" w:eastAsia="仿宋" w:hAnsi="仿宋" w:cs="仿宋" w:hint="eastAsia"/>
        </w:rPr>
        <w:t>付款周期</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关于付款周期的约定：</w:t>
      </w:r>
      <w:r w:rsidRPr="009E1E21">
        <w:rPr>
          <w:rFonts w:ascii="仿宋" w:eastAsia="仿宋" w:hAnsi="仿宋" w:cs="仿宋" w:hint="eastAsia"/>
          <w:bCs/>
          <w:u w:val="single"/>
        </w:rPr>
        <w:t xml:space="preserve"> 按每个月的25号作为分阶段工程进度报审节点，发包人收到资料后5个工作日进行初审。</w:t>
      </w:r>
      <w:r w:rsidRPr="009E1E21">
        <w:rPr>
          <w:rFonts w:ascii="仿宋" w:eastAsia="仿宋" w:hAnsi="仿宋" w:cs="仿宋" w:hint="eastAsia"/>
          <w:bCs/>
          <w:u w:val="single"/>
          <w:lang w:val="zh-CN"/>
        </w:rPr>
        <w:t>发包人</w:t>
      </w:r>
      <w:r w:rsidRPr="009E1E21">
        <w:rPr>
          <w:rFonts w:ascii="仿宋" w:eastAsia="仿宋" w:hAnsi="仿宋" w:cs="仿宋" w:hint="eastAsia"/>
          <w:bCs/>
          <w:u w:val="single"/>
        </w:rPr>
        <w:t>进度初审价</w:t>
      </w:r>
      <w:r w:rsidRPr="009E1E21">
        <w:rPr>
          <w:rFonts w:ascii="仿宋" w:eastAsia="仿宋" w:hAnsi="仿宋" w:cs="仿宋" w:hint="eastAsia"/>
          <w:bCs/>
          <w:u w:val="single"/>
          <w:lang w:val="zh-CN"/>
        </w:rPr>
        <w:t>作为本项目支付进度款的依据</w:t>
      </w:r>
      <w:r w:rsidRPr="009E1E21">
        <w:rPr>
          <w:rFonts w:ascii="仿宋" w:eastAsia="仿宋" w:hAnsi="仿宋" w:cs="仿宋" w:hint="eastAsia"/>
          <w:bCs/>
          <w:u w:val="single"/>
        </w:rPr>
        <w:t xml:space="preserve"> 。</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12.4.2 </w:t>
      </w:r>
      <w:r w:rsidRPr="009E1E21">
        <w:rPr>
          <w:rFonts w:ascii="仿宋" w:eastAsia="仿宋" w:hAnsi="仿宋" w:cs="仿宋" w:hint="eastAsia"/>
        </w:rPr>
        <w:t>进度付款申请单的编制</w:t>
      </w:r>
    </w:p>
    <w:p w:rsidR="00860E42" w:rsidRPr="009E1E21" w:rsidRDefault="005C282C">
      <w:pPr>
        <w:spacing w:line="360" w:lineRule="auto"/>
        <w:ind w:firstLineChars="200" w:firstLine="480"/>
        <w:rPr>
          <w:rFonts w:ascii="仿宋" w:eastAsia="仿宋" w:hAnsi="仿宋" w:cs="仿宋"/>
        </w:rPr>
      </w:pPr>
      <w:r w:rsidRPr="009E1E21">
        <w:rPr>
          <w:rFonts w:ascii="仿宋" w:eastAsia="仿宋" w:hAnsi="仿宋" w:cs="仿宋" w:hint="eastAsia"/>
        </w:rPr>
        <w:t>关于进度付款申请单编制的约定：</w:t>
      </w:r>
      <w:r w:rsidRPr="009E1E21">
        <w:rPr>
          <w:rFonts w:ascii="仿宋" w:eastAsia="仿宋" w:hAnsi="仿宋" w:cs="仿宋" w:hint="eastAsia"/>
          <w:bCs/>
          <w:u w:val="single"/>
          <w:lang w:val="zh-CN"/>
        </w:rPr>
        <w:t>承包人应按照国家相关标准和规定，完善资料，并对其真实性、完整性、合法性、合</w:t>
      </w:r>
      <w:proofErr w:type="gramStart"/>
      <w:r w:rsidRPr="009E1E21">
        <w:rPr>
          <w:rFonts w:ascii="仿宋" w:eastAsia="仿宋" w:hAnsi="仿宋" w:cs="仿宋" w:hint="eastAsia"/>
          <w:bCs/>
          <w:u w:val="single"/>
          <w:lang w:val="zh-CN"/>
        </w:rPr>
        <w:t>规</w:t>
      </w:r>
      <w:proofErr w:type="gramEnd"/>
      <w:r w:rsidRPr="009E1E21">
        <w:rPr>
          <w:rFonts w:ascii="仿宋" w:eastAsia="仿宋" w:hAnsi="仿宋" w:cs="仿宋" w:hint="eastAsia"/>
          <w:bCs/>
          <w:u w:val="single"/>
          <w:lang w:val="zh-CN"/>
        </w:rPr>
        <w:t>性等承担相关责任，</w:t>
      </w:r>
      <w:r w:rsidRPr="009E1E21">
        <w:rPr>
          <w:rFonts w:ascii="仿宋" w:eastAsia="仿宋" w:hAnsi="仿宋" w:cs="仿宋" w:hint="eastAsia"/>
          <w:bCs/>
          <w:u w:val="single"/>
        </w:rPr>
        <w:t xml:space="preserve">并经业主单位、发包人、监理签证确认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1</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r w:rsidRPr="009E1E21">
        <w:rPr>
          <w:rFonts w:ascii="仿宋" w:eastAsia="仿宋" w:hAnsi="仿宋" w:cs="仿宋"/>
        </w:rPr>
        <w:t xml:space="preserve">2.4.3 </w:t>
      </w:r>
      <w:r w:rsidRPr="009E1E21">
        <w:rPr>
          <w:rFonts w:ascii="仿宋" w:eastAsia="仿宋" w:hAnsi="仿宋" w:cs="仿宋" w:hint="eastAsia"/>
        </w:rPr>
        <w:t>进度付款申请单的提交</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1</w:t>
      </w:r>
      <w:r w:rsidRPr="009E1E21">
        <w:rPr>
          <w:rFonts w:ascii="仿宋" w:eastAsia="仿宋" w:hAnsi="仿宋" w:cs="仿宋" w:hint="eastAsia"/>
        </w:rPr>
        <w:t>）单价合同进度付款申请单提交的约定：</w:t>
      </w:r>
    </w:p>
    <w:p w:rsidR="00860E42" w:rsidRPr="009E1E21" w:rsidRDefault="005C282C">
      <w:pPr>
        <w:spacing w:line="360" w:lineRule="auto"/>
        <w:ind w:firstLineChars="200" w:firstLine="480"/>
        <w:rPr>
          <w:rFonts w:ascii="仿宋" w:eastAsia="仿宋" w:hAnsi="仿宋" w:cs="仿宋"/>
          <w:bCs/>
          <w:u w:val="single"/>
        </w:rPr>
      </w:pPr>
      <w:r w:rsidRPr="009E1E21">
        <w:rPr>
          <w:rFonts w:ascii="仿宋" w:eastAsia="仿宋" w:hAnsi="仿宋" w:cs="仿宋" w:hint="eastAsia"/>
          <w:bCs/>
          <w:u w:val="single"/>
        </w:rPr>
        <w:t>①承包人应在每月25日向采购人报月进度产值，按经采购人初审后的月进度产值的80%办理进度款，并按采购人财务要求提供相应资料经内部程序审批完成后支付进度款。</w:t>
      </w:r>
    </w:p>
    <w:p w:rsidR="00860E42" w:rsidRPr="009E1E21" w:rsidRDefault="005C282C">
      <w:pPr>
        <w:spacing w:line="360" w:lineRule="auto"/>
        <w:ind w:firstLineChars="200" w:firstLine="480"/>
        <w:rPr>
          <w:rFonts w:ascii="仿宋" w:eastAsia="仿宋" w:hAnsi="仿宋" w:cs="仿宋"/>
          <w:bCs/>
          <w:u w:val="single"/>
        </w:rPr>
      </w:pPr>
      <w:r w:rsidRPr="009E1E21">
        <w:rPr>
          <w:rFonts w:ascii="仿宋" w:eastAsia="仿宋" w:hAnsi="仿宋" w:cs="仿宋" w:hint="eastAsia"/>
          <w:bCs/>
          <w:u w:val="single"/>
        </w:rPr>
        <w:t>②工程验收合格且提交合格结算资料后，支付至经采购人初审的实际完成总产值的 90%（</w:t>
      </w:r>
      <w:proofErr w:type="gramStart"/>
      <w:r w:rsidRPr="009E1E21">
        <w:rPr>
          <w:rFonts w:ascii="仿宋" w:eastAsia="仿宋" w:hAnsi="仿宋" w:cs="仿宋" w:hint="eastAsia"/>
          <w:bCs/>
          <w:u w:val="single"/>
        </w:rPr>
        <w:t>含工程</w:t>
      </w:r>
      <w:proofErr w:type="gramEnd"/>
      <w:r w:rsidRPr="009E1E21">
        <w:rPr>
          <w:rFonts w:ascii="仿宋" w:eastAsia="仿宋" w:hAnsi="仿宋" w:cs="仿宋" w:hint="eastAsia"/>
          <w:bCs/>
          <w:u w:val="single"/>
        </w:rPr>
        <w:t>变更）。</w:t>
      </w:r>
    </w:p>
    <w:p w:rsidR="00860E42" w:rsidRPr="009E1E21" w:rsidRDefault="005C282C">
      <w:pPr>
        <w:spacing w:line="360" w:lineRule="auto"/>
        <w:ind w:firstLineChars="200" w:firstLine="480"/>
        <w:rPr>
          <w:rFonts w:ascii="仿宋" w:eastAsia="仿宋" w:hAnsi="仿宋" w:cs="仿宋"/>
          <w:bCs/>
          <w:u w:val="single"/>
        </w:rPr>
      </w:pPr>
      <w:r w:rsidRPr="009E1E21">
        <w:rPr>
          <w:rFonts w:ascii="仿宋" w:eastAsia="仿宋" w:hAnsi="仿宋" w:cs="仿宋" w:hint="eastAsia"/>
          <w:bCs/>
          <w:u w:val="single"/>
        </w:rPr>
        <w:t>③工程完工并经正式验收合格后，承包人须在一个月内完成竣工及结算资料整理装订工作；结算经审核（初审）后，承包人须按审核金额的3%单独向采购人提交质保金，采购人收到质保金后向承包人支付剩余工程款。</w:t>
      </w:r>
    </w:p>
    <w:p w:rsidR="00860E42" w:rsidRPr="009E1E21" w:rsidRDefault="005C282C">
      <w:pPr>
        <w:spacing w:line="360" w:lineRule="auto"/>
        <w:ind w:firstLineChars="200" w:firstLine="480"/>
        <w:rPr>
          <w:rFonts w:ascii="仿宋" w:eastAsia="仿宋" w:hAnsi="仿宋" w:cs="仿宋"/>
          <w:bCs/>
          <w:u w:val="single"/>
        </w:rPr>
      </w:pPr>
      <w:r w:rsidRPr="009E1E21">
        <w:rPr>
          <w:rFonts w:ascii="仿宋" w:eastAsia="仿宋" w:hAnsi="仿宋" w:cs="仿宋" w:hint="eastAsia"/>
          <w:bCs/>
          <w:u w:val="single"/>
        </w:rPr>
        <w:t>④项目需要送政府审计的，最终结算金额以政府审计（复审）金额为准。项目</w:t>
      </w:r>
      <w:proofErr w:type="gramStart"/>
      <w:r w:rsidRPr="009E1E21">
        <w:rPr>
          <w:rFonts w:ascii="仿宋" w:eastAsia="仿宋" w:hAnsi="仿宋" w:cs="仿宋" w:hint="eastAsia"/>
          <w:bCs/>
          <w:u w:val="single"/>
        </w:rPr>
        <w:t>无需送</w:t>
      </w:r>
      <w:proofErr w:type="gramEnd"/>
      <w:r w:rsidRPr="009E1E21">
        <w:rPr>
          <w:rFonts w:ascii="仿宋" w:eastAsia="仿宋" w:hAnsi="仿宋" w:cs="仿宋" w:hint="eastAsia"/>
          <w:bCs/>
          <w:u w:val="single"/>
        </w:rPr>
        <w:t>政府审计（复审）的，经</w:t>
      </w:r>
      <w:r w:rsidRPr="009E1E21">
        <w:rPr>
          <w:rFonts w:ascii="仿宋" w:eastAsia="仿宋" w:hAnsi="仿宋" w:cs="仿宋" w:hint="eastAsia"/>
          <w:bCs/>
          <w:u w:val="single"/>
          <w:lang w:val="zh-CN"/>
        </w:rPr>
        <w:t>发包人</w:t>
      </w:r>
      <w:r w:rsidRPr="009E1E21">
        <w:rPr>
          <w:rFonts w:ascii="仿宋" w:eastAsia="仿宋" w:hAnsi="仿宋" w:cs="仿宋" w:hint="eastAsia"/>
          <w:bCs/>
          <w:u w:val="single"/>
        </w:rPr>
        <w:t>收集汇总后报业主单位，并</w:t>
      </w:r>
      <w:r w:rsidRPr="009E1E21">
        <w:rPr>
          <w:rFonts w:ascii="仿宋" w:eastAsia="仿宋" w:hAnsi="仿宋" w:cs="仿宋" w:hint="eastAsia"/>
          <w:bCs/>
          <w:u w:val="single"/>
          <w:lang w:val="zh-CN"/>
        </w:rPr>
        <w:t>由</w:t>
      </w:r>
      <w:r w:rsidRPr="009E1E21">
        <w:rPr>
          <w:rFonts w:ascii="仿宋" w:eastAsia="仿宋" w:hAnsi="仿宋" w:cs="仿宋" w:hint="eastAsia"/>
          <w:bCs/>
          <w:u w:val="single"/>
        </w:rPr>
        <w:t>项目业主委托造价咨询机构对本工程竣工结算进行初审和复审。发包人根据最终合同结算金额，并扣承包人除违约金后退还剩余的款项。若复审金额超过发包人已支付金额的，承包人应在结算复审金额确定后1个月内返还超收部分款项，并承担由此向采购人出具发票产生的税费等全部责任。</w:t>
      </w:r>
    </w:p>
    <w:p w:rsidR="00860E42" w:rsidRPr="009E1E21" w:rsidRDefault="005C282C">
      <w:pPr>
        <w:spacing w:line="360" w:lineRule="auto"/>
        <w:ind w:firstLineChars="200" w:firstLine="480"/>
        <w:rPr>
          <w:rFonts w:ascii="仿宋" w:eastAsia="仿宋" w:hAnsi="仿宋" w:cs="仿宋"/>
          <w:bCs/>
          <w:u w:val="single"/>
        </w:rPr>
      </w:pPr>
      <w:r w:rsidRPr="009E1E21">
        <w:rPr>
          <w:rFonts w:ascii="仿宋" w:eastAsia="仿宋" w:hAnsi="仿宋" w:cs="仿宋" w:hint="eastAsia"/>
          <w:bCs/>
          <w:u w:val="single"/>
        </w:rPr>
        <w:t>⑤质保金在质保期满扣除违约金后无息退还。</w:t>
      </w:r>
    </w:p>
    <w:p w:rsidR="00860E42" w:rsidRPr="009E1E21" w:rsidRDefault="005C282C">
      <w:pPr>
        <w:spacing w:line="360" w:lineRule="auto"/>
        <w:ind w:firstLineChars="200" w:firstLine="480"/>
        <w:rPr>
          <w:rFonts w:ascii="仿宋" w:eastAsia="仿宋" w:hAnsi="仿宋" w:cs="仿宋"/>
          <w:bCs/>
          <w:u w:val="single"/>
        </w:rPr>
      </w:pPr>
      <w:r w:rsidRPr="009E1E21">
        <w:rPr>
          <w:rFonts w:ascii="仿宋" w:eastAsia="仿宋" w:hAnsi="仿宋" w:cs="仿宋" w:hint="eastAsia"/>
          <w:bCs/>
          <w:u w:val="single"/>
        </w:rPr>
        <w:t>⑥若因承包人未及时提供发票和付款资料等原因导致该项目款项无法付款致使该资金被财政收回的，采购人有权不予支付该款项，责任</w:t>
      </w:r>
      <w:proofErr w:type="gramStart"/>
      <w:r w:rsidRPr="009E1E21">
        <w:rPr>
          <w:rFonts w:ascii="仿宋" w:eastAsia="仿宋" w:hAnsi="仿宋" w:cs="仿宋" w:hint="eastAsia"/>
          <w:bCs/>
          <w:u w:val="single"/>
        </w:rPr>
        <w:t>由成交</w:t>
      </w:r>
      <w:proofErr w:type="gramEnd"/>
      <w:r w:rsidRPr="009E1E21">
        <w:rPr>
          <w:rFonts w:ascii="仿宋" w:eastAsia="仿宋" w:hAnsi="仿宋" w:cs="仿宋" w:hint="eastAsia"/>
          <w:bCs/>
          <w:u w:val="single"/>
        </w:rPr>
        <w:t>供应商自行承担。</w:t>
      </w:r>
    </w:p>
    <w:p w:rsidR="00860E42" w:rsidRPr="009E1E21" w:rsidRDefault="005C282C">
      <w:pPr>
        <w:spacing w:line="360" w:lineRule="auto"/>
        <w:ind w:firstLineChars="200" w:firstLine="480"/>
        <w:rPr>
          <w:rFonts w:ascii="仿宋" w:eastAsia="仿宋" w:hAnsi="仿宋" w:cs="仿宋"/>
          <w:bCs/>
          <w:u w:val="single"/>
        </w:rPr>
      </w:pPr>
      <w:r w:rsidRPr="009E1E21">
        <w:rPr>
          <w:rFonts w:ascii="仿宋" w:eastAsia="仿宋" w:hAnsi="仿宋" w:cs="仿宋" w:hint="eastAsia"/>
          <w:bCs/>
          <w:u w:val="single"/>
        </w:rPr>
        <w:t>(3)发包人或监理工程师发现承包人有下列情况时，发包人有权暂停支付进度款和</w:t>
      </w:r>
      <w:proofErr w:type="gramStart"/>
      <w:r w:rsidRPr="009E1E21">
        <w:rPr>
          <w:rFonts w:ascii="仿宋" w:eastAsia="仿宋" w:hAnsi="仿宋" w:cs="仿宋" w:hint="eastAsia"/>
          <w:bCs/>
          <w:u w:val="single"/>
        </w:rPr>
        <w:t>尾款</w:t>
      </w:r>
      <w:proofErr w:type="gramEnd"/>
      <w:r w:rsidRPr="009E1E21">
        <w:rPr>
          <w:rFonts w:ascii="仿宋" w:eastAsia="仿宋" w:hAnsi="仿宋" w:cs="仿宋" w:hint="eastAsia"/>
          <w:bCs/>
          <w:u w:val="single"/>
        </w:rPr>
        <w:t>，直至停止付款原因消除为止：</w:t>
      </w:r>
    </w:p>
    <w:p w:rsidR="00860E42" w:rsidRPr="009E1E21" w:rsidRDefault="005C282C">
      <w:pPr>
        <w:spacing w:line="360" w:lineRule="auto"/>
        <w:ind w:firstLineChars="200" w:firstLine="480"/>
        <w:rPr>
          <w:rFonts w:ascii="仿宋" w:eastAsia="仿宋" w:hAnsi="仿宋" w:cs="仿宋"/>
          <w:bCs/>
          <w:u w:val="single"/>
        </w:rPr>
      </w:pPr>
      <w:r w:rsidRPr="009E1E21">
        <w:rPr>
          <w:rFonts w:ascii="仿宋" w:eastAsia="仿宋" w:hAnsi="仿宋" w:cs="仿宋" w:hint="eastAsia"/>
          <w:bCs/>
          <w:u w:val="single"/>
        </w:rPr>
        <w:t>a）承包人未按要求提供相应的进度计划和报表，或提交的计划、报表资料不完整或不属实；</w:t>
      </w:r>
    </w:p>
    <w:p w:rsidR="00860E42" w:rsidRPr="009E1E21" w:rsidRDefault="005C282C">
      <w:pPr>
        <w:spacing w:line="360" w:lineRule="auto"/>
        <w:ind w:firstLineChars="200" w:firstLine="480"/>
        <w:rPr>
          <w:rFonts w:ascii="仿宋" w:eastAsia="仿宋" w:hAnsi="仿宋" w:cs="仿宋"/>
          <w:bCs/>
          <w:u w:val="single"/>
        </w:rPr>
      </w:pPr>
      <w:r w:rsidRPr="009E1E21">
        <w:rPr>
          <w:rFonts w:ascii="仿宋" w:eastAsia="仿宋" w:hAnsi="仿宋" w:cs="仿宋" w:hint="eastAsia"/>
          <w:bCs/>
          <w:u w:val="single"/>
        </w:rPr>
        <w:lastRenderedPageBreak/>
        <w:t>b）工程实际进度明显滞后或存在不能如期完工的风险；</w:t>
      </w:r>
    </w:p>
    <w:p w:rsidR="00860E42" w:rsidRPr="009E1E21" w:rsidRDefault="005C282C">
      <w:pPr>
        <w:spacing w:line="360" w:lineRule="auto"/>
        <w:ind w:firstLineChars="200" w:firstLine="480"/>
        <w:rPr>
          <w:rFonts w:ascii="仿宋" w:eastAsia="仿宋" w:hAnsi="仿宋" w:cs="仿宋"/>
          <w:bCs/>
          <w:u w:val="single"/>
        </w:rPr>
      </w:pPr>
      <w:r w:rsidRPr="009E1E21">
        <w:rPr>
          <w:rFonts w:ascii="仿宋" w:eastAsia="仿宋" w:hAnsi="仿宋" w:cs="仿宋" w:hint="eastAsia"/>
          <w:bCs/>
          <w:u w:val="single"/>
        </w:rPr>
        <w:t>c）因承包人原因造成工期滞后，不能满足发包人的要求及合同约定；</w:t>
      </w:r>
    </w:p>
    <w:p w:rsidR="00860E42" w:rsidRPr="009E1E21" w:rsidRDefault="005C282C">
      <w:pPr>
        <w:spacing w:line="360" w:lineRule="auto"/>
        <w:ind w:firstLineChars="200" w:firstLine="480"/>
        <w:rPr>
          <w:rFonts w:ascii="仿宋" w:eastAsia="仿宋" w:hAnsi="仿宋" w:cs="仿宋"/>
          <w:bCs/>
          <w:u w:val="single"/>
        </w:rPr>
      </w:pPr>
      <w:r w:rsidRPr="009E1E21">
        <w:rPr>
          <w:rFonts w:ascii="仿宋" w:eastAsia="仿宋" w:hAnsi="仿宋" w:cs="仿宋" w:hint="eastAsia"/>
          <w:bCs/>
          <w:u w:val="single"/>
        </w:rPr>
        <w:t>d）工程施工有重大缺陷或明显违约行为或还存在待整改的质量问题；</w:t>
      </w:r>
    </w:p>
    <w:p w:rsidR="00860E42" w:rsidRPr="009E1E21" w:rsidRDefault="005C282C">
      <w:pPr>
        <w:spacing w:line="360" w:lineRule="auto"/>
        <w:ind w:firstLineChars="200" w:firstLine="480"/>
        <w:rPr>
          <w:rFonts w:ascii="仿宋" w:eastAsia="仿宋" w:hAnsi="仿宋" w:cs="仿宋"/>
          <w:bCs/>
          <w:u w:val="single"/>
        </w:rPr>
      </w:pPr>
      <w:r w:rsidRPr="009E1E21">
        <w:rPr>
          <w:rFonts w:ascii="仿宋" w:eastAsia="仿宋" w:hAnsi="仿宋" w:cs="仿宋" w:hint="eastAsia"/>
          <w:bCs/>
          <w:u w:val="single"/>
        </w:rPr>
        <w:t>e）承包人不服从监理工程师的指令，并因此收到监理工程师的书面警告；</w:t>
      </w:r>
    </w:p>
    <w:p w:rsidR="00860E42" w:rsidRPr="009E1E21" w:rsidRDefault="005C282C">
      <w:pPr>
        <w:spacing w:line="360" w:lineRule="auto"/>
        <w:ind w:firstLineChars="200" w:firstLine="480"/>
        <w:rPr>
          <w:rFonts w:ascii="仿宋" w:eastAsia="仿宋" w:hAnsi="仿宋" w:cs="仿宋"/>
          <w:bCs/>
          <w:u w:val="single"/>
        </w:rPr>
      </w:pPr>
      <w:r w:rsidRPr="009E1E21">
        <w:rPr>
          <w:rFonts w:ascii="仿宋" w:eastAsia="仿宋" w:hAnsi="仿宋" w:cs="仿宋" w:hint="eastAsia"/>
          <w:bCs/>
          <w:u w:val="single"/>
        </w:rPr>
        <w:t>f）承包人未按要求提供办理结算的资料，或不积极配合办理结算和审计，或在结算和审计过程中存在争议；</w:t>
      </w:r>
    </w:p>
    <w:p w:rsidR="00860E42" w:rsidRPr="009E1E21" w:rsidRDefault="005C282C">
      <w:pPr>
        <w:spacing w:line="360" w:lineRule="auto"/>
        <w:ind w:firstLineChars="200" w:firstLine="480"/>
        <w:rPr>
          <w:rFonts w:ascii="仿宋" w:eastAsia="仿宋" w:hAnsi="仿宋" w:cs="仿宋"/>
          <w:bCs/>
          <w:u w:val="single"/>
        </w:rPr>
      </w:pPr>
      <w:r w:rsidRPr="009E1E21">
        <w:rPr>
          <w:rFonts w:ascii="仿宋" w:eastAsia="仿宋" w:hAnsi="仿宋" w:cs="仿宋" w:hint="eastAsia"/>
          <w:bCs/>
          <w:u w:val="single"/>
        </w:rPr>
        <w:t>g）工程竣工后非发包人原因乙方未按本部份合同专用条款14.2约定时间，未提供城建档案馆审核意见书等不配合竣工验收及竣工结算的；</w:t>
      </w:r>
    </w:p>
    <w:p w:rsidR="00860E42" w:rsidRPr="009E1E21" w:rsidRDefault="005C282C">
      <w:pPr>
        <w:spacing w:line="360" w:lineRule="auto"/>
        <w:ind w:firstLineChars="200" w:firstLine="480"/>
        <w:rPr>
          <w:rFonts w:ascii="仿宋" w:eastAsia="仿宋" w:hAnsi="仿宋" w:cs="仿宋"/>
          <w:bCs/>
          <w:u w:val="single"/>
        </w:rPr>
      </w:pPr>
      <w:r w:rsidRPr="009E1E21">
        <w:rPr>
          <w:rFonts w:ascii="仿宋" w:eastAsia="仿宋" w:hAnsi="仿宋" w:cs="仿宋" w:hint="eastAsia"/>
          <w:bCs/>
          <w:u w:val="single"/>
        </w:rPr>
        <w:t>h）承包人的人员、设备和材料未达到设计要求（经相关单位认可的除外）；</w:t>
      </w:r>
    </w:p>
    <w:p w:rsidR="00860E42" w:rsidRPr="009E1E21" w:rsidRDefault="005C282C">
      <w:pPr>
        <w:spacing w:line="360" w:lineRule="auto"/>
        <w:ind w:firstLineChars="200" w:firstLine="480"/>
        <w:rPr>
          <w:rFonts w:ascii="仿宋" w:eastAsia="仿宋" w:hAnsi="仿宋" w:cs="仿宋"/>
          <w:bCs/>
          <w:u w:val="single"/>
        </w:rPr>
      </w:pPr>
      <w:r w:rsidRPr="009E1E21">
        <w:rPr>
          <w:rFonts w:ascii="仿宋" w:eastAsia="仿宋" w:hAnsi="仿宋" w:cs="仿宋" w:hint="eastAsia"/>
          <w:bCs/>
          <w:u w:val="single"/>
        </w:rPr>
        <w:t>i）承包人未完成合同约定的全部工作内容；</w:t>
      </w:r>
    </w:p>
    <w:p w:rsidR="00860E42" w:rsidRPr="009E1E21" w:rsidRDefault="005C282C">
      <w:pPr>
        <w:spacing w:line="360" w:lineRule="auto"/>
        <w:ind w:firstLineChars="200" w:firstLine="480"/>
        <w:rPr>
          <w:rFonts w:ascii="仿宋" w:eastAsia="仿宋" w:hAnsi="仿宋" w:cs="仿宋"/>
          <w:bCs/>
          <w:u w:val="single"/>
        </w:rPr>
      </w:pPr>
      <w:r w:rsidRPr="009E1E21">
        <w:rPr>
          <w:rFonts w:ascii="仿宋" w:eastAsia="仿宋" w:hAnsi="仿宋" w:cs="仿宋" w:hint="eastAsia"/>
          <w:bCs/>
          <w:u w:val="single"/>
        </w:rPr>
        <w:t>j）工程进行中，有承包人应当负责的赔偿事件，经发包人提出而未获解决的；</w:t>
      </w:r>
    </w:p>
    <w:p w:rsidR="00860E42" w:rsidRPr="009E1E21" w:rsidRDefault="005C282C">
      <w:pPr>
        <w:spacing w:line="360" w:lineRule="auto"/>
        <w:ind w:firstLineChars="200" w:firstLine="480"/>
        <w:rPr>
          <w:rFonts w:ascii="仿宋" w:eastAsia="仿宋" w:hAnsi="仿宋" w:cs="仿宋"/>
          <w:bCs/>
          <w:u w:val="single"/>
        </w:rPr>
      </w:pPr>
      <w:r w:rsidRPr="009E1E21">
        <w:rPr>
          <w:rFonts w:ascii="仿宋" w:eastAsia="仿宋" w:hAnsi="仿宋" w:cs="仿宋" w:hint="eastAsia"/>
          <w:bCs/>
          <w:u w:val="single"/>
        </w:rPr>
        <w:t>k）发生质量或安全事故的。</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2</w:t>
      </w:r>
      <w:r w:rsidRPr="009E1E21">
        <w:rPr>
          <w:rFonts w:ascii="仿宋" w:eastAsia="仿宋" w:hAnsi="仿宋" w:cs="仿宋" w:hint="eastAsia"/>
        </w:rPr>
        <w:t>）总价合同进度付款申请单提交的约定：</w:t>
      </w:r>
      <w:r w:rsidRPr="009E1E21">
        <w:rPr>
          <w:rFonts w:ascii="仿宋" w:eastAsia="仿宋" w:hAnsi="仿宋" w:cs="仿宋" w:hint="eastAsia"/>
          <w:u w:val="single"/>
        </w:rPr>
        <w:t xml:space="preserve">  /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3</w:t>
      </w:r>
      <w:r w:rsidRPr="009E1E21">
        <w:rPr>
          <w:rFonts w:ascii="仿宋" w:eastAsia="仿宋" w:hAnsi="仿宋" w:cs="仿宋" w:hint="eastAsia"/>
        </w:rPr>
        <w:t>）其他价格形式合同进度付款申请单提交的约定：</w:t>
      </w:r>
      <w:r w:rsidRPr="009E1E21">
        <w:rPr>
          <w:rFonts w:ascii="仿宋" w:eastAsia="仿宋" w:hAnsi="仿宋" w:cs="仿宋" w:hint="eastAsia"/>
          <w:u w:val="single"/>
        </w:rPr>
        <w:t xml:space="preserve">  /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12.4.4 </w:t>
      </w:r>
      <w:r w:rsidRPr="009E1E21">
        <w:rPr>
          <w:rFonts w:ascii="仿宋" w:eastAsia="仿宋" w:hAnsi="仿宋" w:cs="仿宋" w:hint="eastAsia"/>
        </w:rPr>
        <w:t>进度款审核和支付</w:t>
      </w:r>
    </w:p>
    <w:p w:rsidR="00860E42" w:rsidRPr="009E1E21" w:rsidRDefault="005C282C">
      <w:pPr>
        <w:spacing w:line="360" w:lineRule="auto"/>
        <w:ind w:firstLineChars="200" w:firstLine="480"/>
        <w:rPr>
          <w:rFonts w:ascii="仿宋" w:eastAsia="仿宋" w:hAnsi="仿宋"/>
          <w:u w:val="single"/>
        </w:rPr>
      </w:pPr>
      <w:r w:rsidRPr="009E1E21">
        <w:rPr>
          <w:rFonts w:ascii="仿宋" w:eastAsia="仿宋" w:hAnsi="仿宋" w:cs="仿宋" w:hint="eastAsia"/>
        </w:rPr>
        <w:t>（</w:t>
      </w:r>
      <w:r w:rsidRPr="009E1E21">
        <w:rPr>
          <w:rFonts w:ascii="仿宋" w:eastAsia="仿宋" w:hAnsi="仿宋" w:cs="仿宋"/>
        </w:rPr>
        <w:t>1</w:t>
      </w:r>
      <w:r w:rsidRPr="009E1E21">
        <w:rPr>
          <w:rFonts w:ascii="仿宋" w:eastAsia="仿宋" w:hAnsi="仿宋" w:cs="仿宋" w:hint="eastAsia"/>
        </w:rPr>
        <w:t>）监理人审查并报送发包人的期限：</w:t>
      </w:r>
      <w:r w:rsidRPr="009E1E21">
        <w:rPr>
          <w:rFonts w:ascii="仿宋" w:eastAsia="仿宋" w:hAnsi="仿宋" w:cs="仿宋" w:hint="eastAsia"/>
          <w:u w:val="single"/>
        </w:rPr>
        <w:t xml:space="preserve"> 按通用条款执行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发包人完成审批并签发进度款支付证书的期限：</w:t>
      </w:r>
      <w:r w:rsidRPr="009E1E21">
        <w:rPr>
          <w:rFonts w:ascii="仿宋" w:eastAsia="仿宋" w:hAnsi="仿宋" w:cs="仿宋" w:hint="eastAsia"/>
          <w:u w:val="single"/>
        </w:rPr>
        <w:t xml:space="preserve"> 按通用条款执行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2</w:t>
      </w:r>
      <w:r w:rsidRPr="009E1E21">
        <w:rPr>
          <w:rFonts w:ascii="仿宋" w:eastAsia="仿宋" w:hAnsi="仿宋" w:cs="仿宋" w:hint="eastAsia"/>
        </w:rPr>
        <w:t>）发包人支付进度款的期限：</w:t>
      </w:r>
      <w:r w:rsidRPr="009E1E21">
        <w:rPr>
          <w:rFonts w:ascii="仿宋" w:eastAsia="仿宋" w:hAnsi="仿宋" w:cs="仿宋" w:hint="eastAsia"/>
          <w:u w:val="single"/>
        </w:rPr>
        <w:t xml:space="preserve"> </w:t>
      </w:r>
      <w:r w:rsidRPr="009E1E21">
        <w:rPr>
          <w:rFonts w:ascii="仿宋" w:eastAsia="仿宋" w:hAnsi="仿宋" w:cs="仿宋" w:hint="eastAsia"/>
          <w:bCs/>
          <w:u w:val="single"/>
        </w:rPr>
        <w:t>承包人应在支付前向发包人提交支付所需的符合发包人财务制度要求的付款申请等相关资料和增值税普票。对于满足合同约定支付条件的，发包人在收到所有合格的支付凭证后30日内将资金支付到合同约定的承包人账户</w:t>
      </w:r>
      <w:r w:rsidRPr="009E1E21">
        <w:rPr>
          <w:rFonts w:ascii="仿宋" w:eastAsia="仿宋" w:hAnsi="仿宋" w:cs="仿宋" w:hint="eastAsia"/>
          <w:u w:val="single"/>
        </w:rPr>
        <w:t xml:space="preserve"> </w:t>
      </w:r>
      <w:r w:rsidRPr="009E1E21">
        <w:rPr>
          <w:rFonts w:ascii="仿宋" w:eastAsia="仿宋" w:hAnsi="仿宋" w:cs="仿宋" w:hint="eastAsia"/>
        </w:rPr>
        <w:t>。</w:t>
      </w:r>
    </w:p>
    <w:p w:rsidR="00860E42" w:rsidRPr="009E1E21" w:rsidRDefault="005C282C">
      <w:pPr>
        <w:spacing w:line="360" w:lineRule="auto"/>
        <w:ind w:firstLineChars="250" w:firstLine="600"/>
        <w:rPr>
          <w:rFonts w:ascii="仿宋" w:eastAsia="仿宋" w:hAnsi="仿宋"/>
        </w:rPr>
      </w:pPr>
      <w:r w:rsidRPr="009E1E21">
        <w:rPr>
          <w:rFonts w:ascii="仿宋" w:eastAsia="仿宋" w:hAnsi="仿宋" w:cs="仿宋" w:hint="eastAsia"/>
        </w:rPr>
        <w:t>发包人逾期支付进度款的违约金的计算方式：</w:t>
      </w:r>
      <w:r w:rsidRPr="009E1E21">
        <w:rPr>
          <w:rFonts w:ascii="仿宋" w:eastAsia="仿宋" w:hAnsi="仿宋" w:cs="仿宋" w:hint="eastAsia"/>
          <w:u w:val="single"/>
        </w:rPr>
        <w:t xml:space="preserve">  </w:t>
      </w:r>
      <w:r w:rsidRPr="009E1E21">
        <w:rPr>
          <w:rFonts w:ascii="仿宋" w:eastAsia="仿宋" w:hAnsi="仿宋" w:cs="仿宋" w:hint="eastAsia"/>
          <w:bCs/>
          <w:u w:val="single"/>
        </w:rPr>
        <w:t>按通用条款执行</w:t>
      </w:r>
      <w:r w:rsidRPr="009E1E21">
        <w:rPr>
          <w:rFonts w:ascii="仿宋" w:eastAsia="仿宋" w:hAnsi="仿宋" w:cs="仿宋" w:hint="eastAsia"/>
          <w:u w:val="single"/>
        </w:rPr>
        <w:t xml:space="preserve">  </w:t>
      </w:r>
      <w:r w:rsidRPr="009E1E21">
        <w:rPr>
          <w:rFonts w:ascii="仿宋" w:eastAsia="仿宋" w:hAnsi="仿宋" w:cs="仿宋" w:hint="eastAsia"/>
        </w:rPr>
        <w:t>。</w:t>
      </w:r>
    </w:p>
    <w:p w:rsidR="00860E42" w:rsidRPr="009E1E21" w:rsidRDefault="005C282C">
      <w:pPr>
        <w:spacing w:line="360" w:lineRule="auto"/>
        <w:ind w:firstLineChars="250" w:firstLine="600"/>
        <w:rPr>
          <w:rFonts w:ascii="仿宋" w:eastAsia="仿宋" w:hAnsi="仿宋"/>
        </w:rPr>
      </w:pPr>
      <w:r w:rsidRPr="009E1E21">
        <w:rPr>
          <w:rFonts w:ascii="仿宋" w:eastAsia="仿宋" w:hAnsi="仿宋" w:cs="仿宋"/>
        </w:rPr>
        <w:t xml:space="preserve">12.4.5 </w:t>
      </w:r>
      <w:r w:rsidRPr="009E1E21">
        <w:rPr>
          <w:rFonts w:ascii="仿宋" w:eastAsia="仿宋" w:hAnsi="仿宋" w:cs="仿宋" w:hint="eastAsia"/>
        </w:rPr>
        <w:t>支付分解表的编制</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1</w:t>
      </w:r>
      <w:r w:rsidRPr="009E1E21">
        <w:rPr>
          <w:rFonts w:ascii="仿宋" w:eastAsia="仿宋" w:hAnsi="仿宋" w:cs="仿宋" w:hint="eastAsia"/>
        </w:rPr>
        <w:t>）总价合同支付分解表的编制与审批：</w:t>
      </w:r>
      <w:r w:rsidRPr="009E1E21">
        <w:rPr>
          <w:rFonts w:ascii="仿宋" w:eastAsia="仿宋" w:hAnsi="仿宋" w:cs="仿宋" w:hint="eastAsia"/>
          <w:u w:val="single"/>
        </w:rPr>
        <w:t xml:space="preserve">  /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2</w:t>
      </w:r>
      <w:r w:rsidRPr="009E1E21">
        <w:rPr>
          <w:rFonts w:ascii="仿宋" w:eastAsia="仿宋" w:hAnsi="仿宋" w:cs="仿宋" w:hint="eastAsia"/>
        </w:rPr>
        <w:t>）单价合同的总价项目支付分解表的编制与审批：</w:t>
      </w:r>
      <w:r w:rsidRPr="009E1E21">
        <w:rPr>
          <w:rFonts w:ascii="仿宋" w:eastAsia="仿宋" w:hAnsi="仿宋" w:cs="仿宋" w:hint="eastAsia"/>
          <w:u w:val="single"/>
        </w:rPr>
        <w:t xml:space="preserve">  /  </w:t>
      </w:r>
      <w:r w:rsidRPr="009E1E21">
        <w:rPr>
          <w:rFonts w:ascii="仿宋" w:eastAsia="仿宋" w:hAnsi="仿宋" w:cs="仿宋" w:hint="eastAsia"/>
        </w:rPr>
        <w:t>。</w:t>
      </w:r>
    </w:p>
    <w:p w:rsidR="00860E42" w:rsidRPr="009E1E21" w:rsidRDefault="005C282C">
      <w:pPr>
        <w:keepNext/>
        <w:keepLines/>
        <w:spacing w:before="120" w:after="120" w:line="360" w:lineRule="auto"/>
        <w:outlineLvl w:val="3"/>
        <w:rPr>
          <w:rFonts w:ascii="仿宋" w:eastAsia="仿宋" w:hAnsi="仿宋"/>
        </w:rPr>
      </w:pPr>
      <w:bookmarkStart w:id="709" w:name="_Toc351203645"/>
      <w:bookmarkStart w:id="710" w:name="_Toc296891047"/>
      <w:bookmarkStart w:id="711" w:name="_Toc312678053"/>
      <w:bookmarkStart w:id="712" w:name="_Toc304295593"/>
      <w:bookmarkStart w:id="713" w:name="_Toc292559424"/>
      <w:bookmarkStart w:id="714" w:name="_Toc297120519"/>
      <w:bookmarkStart w:id="715" w:name="_Toc296503219"/>
      <w:bookmarkStart w:id="716" w:name="_Toc297048405"/>
      <w:bookmarkStart w:id="717" w:name="_Toc297123564"/>
      <w:bookmarkStart w:id="718" w:name="_Toc296347218"/>
      <w:bookmarkStart w:id="719" w:name="_Toc300935015"/>
      <w:bookmarkStart w:id="720" w:name="_Toc296346720"/>
      <w:bookmarkStart w:id="721" w:name="_Toc296891259"/>
      <w:bookmarkStart w:id="722" w:name="_Toc296944558"/>
      <w:bookmarkStart w:id="723" w:name="_Toc303539172"/>
      <w:bookmarkStart w:id="724" w:name="_Toc292559929"/>
      <w:bookmarkStart w:id="725" w:name="_Toc297216223"/>
      <w:bookmarkEnd w:id="531"/>
      <w:r w:rsidRPr="009E1E21">
        <w:rPr>
          <w:rFonts w:ascii="仿宋" w:eastAsia="仿宋" w:hAnsi="仿宋" w:cs="仿宋"/>
        </w:rPr>
        <w:t>13.</w:t>
      </w:r>
      <w:r w:rsidRPr="009E1E21">
        <w:rPr>
          <w:rFonts w:ascii="仿宋" w:eastAsia="仿宋" w:hAnsi="仿宋" w:cs="仿宋" w:hint="eastAsia"/>
        </w:rPr>
        <w:t>验收和工程试车</w:t>
      </w:r>
      <w:bookmarkEnd w:id="709"/>
    </w:p>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 xml:space="preserve">13.1 </w:t>
      </w:r>
      <w:r w:rsidRPr="009E1E21">
        <w:rPr>
          <w:rFonts w:ascii="仿宋" w:eastAsia="仿宋" w:hAnsi="仿宋" w:cs="仿宋" w:hint="eastAsia"/>
        </w:rPr>
        <w:t>分部分项工程验收</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13.1.1</w:t>
      </w:r>
      <w:r w:rsidRPr="009E1E21">
        <w:rPr>
          <w:rFonts w:ascii="仿宋" w:eastAsia="仿宋" w:hAnsi="仿宋" w:cs="仿宋" w:hint="eastAsia"/>
        </w:rPr>
        <w:t>监理人不能按时进行验收时，应提前48小时提交书面延期要求。</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关于延期最长不得超过：</w:t>
      </w:r>
      <w:r w:rsidRPr="009E1E21">
        <w:rPr>
          <w:rFonts w:ascii="仿宋" w:eastAsia="仿宋" w:hAnsi="仿宋" w:cs="仿宋" w:hint="eastAsia"/>
          <w:u w:val="single"/>
        </w:rPr>
        <w:t xml:space="preserve"> 48小时 </w:t>
      </w:r>
      <w:r w:rsidRPr="009E1E21">
        <w:rPr>
          <w:rFonts w:ascii="仿宋" w:eastAsia="仿宋" w:hAnsi="仿宋" w:cs="仿宋" w:hint="eastAsia"/>
        </w:rPr>
        <w:t>。</w:t>
      </w:r>
    </w:p>
    <w:p w:rsidR="00860E42" w:rsidRPr="009E1E21" w:rsidRDefault="005C282C">
      <w:pPr>
        <w:spacing w:after="120" w:line="360" w:lineRule="auto"/>
        <w:ind w:firstLineChars="200" w:firstLine="480"/>
        <w:rPr>
          <w:rFonts w:ascii="仿宋" w:eastAsia="仿宋" w:hAnsi="仿宋"/>
        </w:rPr>
      </w:pPr>
      <w:bookmarkStart w:id="726" w:name="_Toc296346724"/>
      <w:bookmarkStart w:id="727" w:name="_Toc304295596"/>
      <w:bookmarkStart w:id="728" w:name="_Toc296891263"/>
      <w:bookmarkStart w:id="729" w:name="_Toc296347222"/>
      <w:bookmarkStart w:id="730" w:name="_Toc300935016"/>
      <w:bookmarkStart w:id="731" w:name="_Toc297123565"/>
      <w:bookmarkStart w:id="732" w:name="_Toc296944562"/>
      <w:bookmarkStart w:id="733" w:name="_Toc297048409"/>
      <w:bookmarkStart w:id="734" w:name="_Toc312678056"/>
      <w:bookmarkStart w:id="735" w:name="_Toc303539173"/>
      <w:bookmarkStart w:id="736" w:name="_Toc297216224"/>
      <w:bookmarkStart w:id="737" w:name="_Toc296891051"/>
      <w:bookmarkStart w:id="738" w:name="_Toc296503223"/>
      <w:bookmarkStart w:id="739" w:name="_Toc292559428"/>
      <w:bookmarkStart w:id="740" w:name="_Toc297120523"/>
      <w:bookmarkStart w:id="741" w:name="_Toc292559933"/>
      <w:bookmarkStart w:id="742" w:name="_Toc267251471"/>
      <w:bookmarkStart w:id="743" w:name="_Toc267251475"/>
      <w:bookmarkStart w:id="744" w:name="_Toc267251472"/>
      <w:bookmarkStart w:id="745" w:name="_Toc267251473"/>
      <w:bookmarkStart w:id="746" w:name="_Toc267251470"/>
      <w:bookmarkStart w:id="747" w:name="_Toc267251476"/>
      <w:bookmarkStart w:id="748" w:name="_Toc267251474"/>
      <w:r w:rsidRPr="009E1E21">
        <w:rPr>
          <w:rFonts w:ascii="仿宋" w:eastAsia="仿宋" w:hAnsi="仿宋" w:cs="仿宋"/>
        </w:rPr>
        <w:t xml:space="preserve">13.2 </w:t>
      </w:r>
      <w:r w:rsidRPr="009E1E21">
        <w:rPr>
          <w:rFonts w:ascii="仿宋" w:eastAsia="仿宋" w:hAnsi="仿宋" w:cs="仿宋" w:hint="eastAsia"/>
        </w:rPr>
        <w:t>竣工验收</w:t>
      </w:r>
    </w:p>
    <w:p w:rsidR="00860E42" w:rsidRPr="009E1E21" w:rsidRDefault="005C282C">
      <w:pPr>
        <w:spacing w:line="360" w:lineRule="auto"/>
        <w:ind w:firstLineChars="200" w:firstLine="480"/>
        <w:rPr>
          <w:rFonts w:ascii="仿宋" w:eastAsia="仿宋" w:hAnsi="仿宋"/>
        </w:rPr>
      </w:pPr>
      <w:bookmarkStart w:id="749" w:name="_Toc280868704"/>
      <w:bookmarkStart w:id="750" w:name="_Toc280868705"/>
      <w:bookmarkStart w:id="751" w:name="_Toc280868706"/>
      <w:bookmarkStart w:id="752" w:name="_Toc280868707"/>
      <w:bookmarkStart w:id="753" w:name="_Toc280868708"/>
      <w:bookmarkStart w:id="754" w:name="_Toc280868709"/>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r w:rsidRPr="009E1E21">
        <w:rPr>
          <w:rFonts w:ascii="仿宋" w:eastAsia="仿宋" w:hAnsi="仿宋" w:cs="仿宋"/>
        </w:rPr>
        <w:lastRenderedPageBreak/>
        <w:t xml:space="preserve">13.2.1 </w:t>
      </w:r>
      <w:r w:rsidRPr="009E1E21">
        <w:rPr>
          <w:rFonts w:ascii="仿宋" w:eastAsia="仿宋" w:hAnsi="仿宋" w:cs="仿宋" w:hint="eastAsia"/>
        </w:rPr>
        <w:t>竣工验收程序</w:t>
      </w:r>
    </w:p>
    <w:bookmarkEnd w:id="749"/>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关于竣工验收程序的约定：</w:t>
      </w:r>
      <w:r w:rsidRPr="009E1E21">
        <w:rPr>
          <w:rFonts w:ascii="仿宋" w:eastAsia="仿宋" w:hAnsi="仿宋" w:cs="仿宋" w:hint="eastAsia"/>
          <w:u w:val="single"/>
        </w:rPr>
        <w:t xml:space="preserve"> </w:t>
      </w:r>
      <w:r w:rsidRPr="009E1E21">
        <w:rPr>
          <w:rFonts w:ascii="仿宋" w:eastAsia="仿宋" w:hAnsi="仿宋" w:cs="仿宋" w:hint="eastAsia"/>
          <w:bCs/>
          <w:u w:val="single"/>
        </w:rPr>
        <w:t xml:space="preserve">按通用条款执行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发包人不按照本项约定组织竣工验收、颁发工程接收证书的违约金的计算方法：</w:t>
      </w:r>
      <w:r w:rsidRPr="009E1E21">
        <w:rPr>
          <w:rFonts w:ascii="仿宋" w:eastAsia="仿宋" w:hAnsi="仿宋" w:cs="仿宋" w:hint="eastAsia"/>
          <w:u w:val="single"/>
        </w:rPr>
        <w:t>/</w:t>
      </w:r>
      <w:r w:rsidRPr="009E1E21">
        <w:rPr>
          <w:rFonts w:ascii="仿宋" w:eastAsia="仿宋" w:hAnsi="仿宋" w:cs="仿宋" w:hint="eastAsia"/>
        </w:rPr>
        <w:t>。</w:t>
      </w:r>
    </w:p>
    <w:bookmarkEnd w:id="750"/>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13.2.2 </w:t>
      </w:r>
      <w:r w:rsidRPr="009E1E21">
        <w:rPr>
          <w:rFonts w:ascii="仿宋" w:eastAsia="仿宋" w:hAnsi="仿宋" w:cs="仿宋" w:hint="eastAsia"/>
        </w:rPr>
        <w:t>移交、接收全部与部分工程</w:t>
      </w:r>
    </w:p>
    <w:bookmarkEnd w:id="751"/>
    <w:p w:rsidR="00860E42" w:rsidRPr="009E1E21" w:rsidRDefault="005C282C">
      <w:pPr>
        <w:spacing w:line="360" w:lineRule="auto"/>
        <w:ind w:firstLineChars="200" w:firstLine="480"/>
        <w:rPr>
          <w:rFonts w:ascii="仿宋" w:eastAsia="仿宋" w:hAnsi="仿宋" w:cs="仿宋"/>
        </w:rPr>
      </w:pPr>
      <w:r w:rsidRPr="009E1E21">
        <w:rPr>
          <w:rFonts w:ascii="仿宋" w:eastAsia="仿宋" w:hAnsi="仿宋" w:cs="仿宋" w:hint="eastAsia"/>
        </w:rPr>
        <w:t>承包人向发包人移交工程的期限：</w:t>
      </w:r>
      <w:r w:rsidRPr="009E1E21">
        <w:rPr>
          <w:rFonts w:ascii="仿宋" w:eastAsia="仿宋" w:hAnsi="仿宋" w:cs="仿宋" w:hint="eastAsia"/>
          <w:u w:val="single"/>
        </w:rPr>
        <w:t>①</w:t>
      </w:r>
      <w:r w:rsidRPr="009E1E21">
        <w:rPr>
          <w:rFonts w:ascii="仿宋" w:eastAsia="仿宋" w:hAnsi="仿宋" w:cs="仿宋" w:hint="eastAsia"/>
          <w:bCs/>
          <w:u w:val="single"/>
        </w:rPr>
        <w:t>本工程竣工验收合格且相关资料齐备后，承包人根据发包人安排办理工程移交，填写《工程移交书》，经发包人或业主单位签字接收后，颁发工程接收证书，视为工程移交接收完毕</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bCs/>
          <w:u w:val="single"/>
        </w:rPr>
        <w:t>②本工程验收合格后，可能会因配套工程尚未完工不满足相关部门接收条件，在未移交接收部门之前，暂由承包人负责维护保管，如维护保管时期较长，发包人、承包人双方可就维护保管相关费用另行协商。</w:t>
      </w:r>
    </w:p>
    <w:p w:rsidR="00860E42" w:rsidRPr="009E1E21" w:rsidRDefault="005C282C">
      <w:pPr>
        <w:spacing w:line="360" w:lineRule="auto"/>
        <w:ind w:firstLineChars="200" w:firstLine="480"/>
        <w:rPr>
          <w:rFonts w:ascii="仿宋" w:eastAsia="仿宋" w:hAnsi="仿宋"/>
          <w:u w:val="single"/>
        </w:rPr>
      </w:pPr>
      <w:r w:rsidRPr="009E1E21">
        <w:rPr>
          <w:rFonts w:ascii="仿宋" w:eastAsia="仿宋" w:hAnsi="仿宋" w:cs="仿宋" w:hint="eastAsia"/>
        </w:rPr>
        <w:t>发包人未按本合同约定接收全部或部分工程的，违约金的计算方法为：</w:t>
      </w:r>
      <w:r w:rsidRPr="009E1E21">
        <w:rPr>
          <w:rFonts w:ascii="仿宋" w:eastAsia="仿宋" w:hAnsi="仿宋" w:cs="仿宋" w:hint="eastAsia"/>
          <w:u w:val="single"/>
        </w:rPr>
        <w:t xml:space="preserve"> </w:t>
      </w:r>
      <w:r w:rsidRPr="009E1E21">
        <w:rPr>
          <w:rFonts w:ascii="仿宋" w:eastAsia="仿宋" w:hAnsi="仿宋" w:cs="仿宋" w:hint="eastAsia"/>
          <w:bCs/>
          <w:u w:val="single"/>
        </w:rPr>
        <w:t xml:space="preserve">按通用条款执行 </w:t>
      </w:r>
      <w:r w:rsidRPr="009E1E21">
        <w:rPr>
          <w:rFonts w:ascii="仿宋" w:eastAsia="仿宋" w:hAnsi="仿宋" w:cs="仿宋" w:hint="eastAsia"/>
        </w:rPr>
        <w:t>。</w:t>
      </w:r>
    </w:p>
    <w:bookmarkEnd w:id="752"/>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承包人未按时移交工程的，违约金的计算方法为：</w:t>
      </w:r>
      <w:r w:rsidRPr="009E1E21">
        <w:rPr>
          <w:rFonts w:ascii="仿宋" w:eastAsia="仿宋" w:hAnsi="仿宋" w:cs="仿宋" w:hint="eastAsia"/>
          <w:u w:val="single"/>
        </w:rPr>
        <w:t xml:space="preserve"> </w:t>
      </w:r>
      <w:r w:rsidRPr="009E1E21">
        <w:rPr>
          <w:rFonts w:ascii="仿宋" w:eastAsia="仿宋" w:hAnsi="仿宋" w:cs="仿宋" w:hint="eastAsia"/>
          <w:bCs/>
          <w:u w:val="single"/>
        </w:rPr>
        <w:t xml:space="preserve">按通用条款执行 </w:t>
      </w:r>
      <w:r w:rsidRPr="009E1E21">
        <w:rPr>
          <w:rFonts w:ascii="仿宋" w:eastAsia="仿宋" w:hAnsi="仿宋" w:cs="仿宋" w:hint="eastAsia"/>
        </w:rPr>
        <w:t>。</w:t>
      </w:r>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 xml:space="preserve">13.3 </w:t>
      </w:r>
      <w:r w:rsidRPr="009E1E21">
        <w:rPr>
          <w:rFonts w:ascii="仿宋" w:eastAsia="仿宋" w:hAnsi="仿宋" w:cs="仿宋" w:hint="eastAsia"/>
        </w:rPr>
        <w:t>工程试车</w:t>
      </w:r>
    </w:p>
    <w:bookmarkEnd w:id="753"/>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13.3.1 </w:t>
      </w:r>
      <w:r w:rsidRPr="009E1E21">
        <w:rPr>
          <w:rFonts w:ascii="仿宋" w:eastAsia="仿宋" w:hAnsi="仿宋" w:cs="仿宋" w:hint="eastAsia"/>
        </w:rPr>
        <w:t>试车程序</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工程试车内容：</w:t>
      </w:r>
      <w:r w:rsidRPr="009E1E21">
        <w:rPr>
          <w:rFonts w:ascii="仿宋" w:eastAsia="仿宋" w:hAnsi="仿宋" w:cs="仿宋" w:hint="eastAsia"/>
          <w:u w:val="single"/>
        </w:rPr>
        <w:t xml:space="preserve"> </w:t>
      </w:r>
      <w:r w:rsidRPr="009E1E21">
        <w:rPr>
          <w:rFonts w:ascii="仿宋" w:eastAsia="仿宋" w:hAnsi="仿宋" w:cs="仿宋" w:hint="eastAsia"/>
          <w:bCs/>
          <w:u w:val="single"/>
        </w:rPr>
        <w:t xml:space="preserve"> /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1</w:t>
      </w:r>
      <w:r w:rsidRPr="009E1E21">
        <w:rPr>
          <w:rFonts w:ascii="仿宋" w:eastAsia="仿宋" w:hAnsi="仿宋" w:cs="仿宋" w:hint="eastAsia"/>
        </w:rPr>
        <w:t>）单机无负荷试车费用由</w:t>
      </w:r>
      <w:r w:rsidRPr="009E1E21">
        <w:rPr>
          <w:rFonts w:ascii="仿宋" w:eastAsia="仿宋" w:hAnsi="仿宋" w:cs="仿宋" w:hint="eastAsia"/>
          <w:u w:val="single"/>
        </w:rPr>
        <w:t xml:space="preserve"> </w:t>
      </w:r>
      <w:r w:rsidRPr="009E1E21">
        <w:rPr>
          <w:rFonts w:ascii="仿宋" w:eastAsia="仿宋" w:hAnsi="仿宋" w:cs="仿宋" w:hint="eastAsia"/>
          <w:bCs/>
          <w:u w:val="single"/>
        </w:rPr>
        <w:t xml:space="preserve"> /  </w:t>
      </w:r>
      <w:r w:rsidRPr="009E1E21">
        <w:rPr>
          <w:rFonts w:ascii="仿宋" w:eastAsia="仿宋" w:hAnsi="仿宋" w:cs="仿宋" w:hint="eastAsia"/>
        </w:rPr>
        <w:t>承担；</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2</w:t>
      </w:r>
      <w:r w:rsidRPr="009E1E21">
        <w:rPr>
          <w:rFonts w:ascii="仿宋" w:eastAsia="仿宋" w:hAnsi="仿宋" w:cs="仿宋" w:hint="eastAsia"/>
        </w:rPr>
        <w:t>）无负荷联动试车费用由</w:t>
      </w:r>
      <w:r w:rsidRPr="009E1E21">
        <w:rPr>
          <w:rFonts w:ascii="仿宋" w:eastAsia="仿宋" w:hAnsi="仿宋" w:cs="仿宋" w:hint="eastAsia"/>
          <w:u w:val="single"/>
        </w:rPr>
        <w:t xml:space="preserve"> </w:t>
      </w:r>
      <w:r w:rsidRPr="009E1E21">
        <w:rPr>
          <w:rFonts w:ascii="仿宋" w:eastAsia="仿宋" w:hAnsi="仿宋" w:cs="仿宋" w:hint="eastAsia"/>
          <w:bCs/>
          <w:u w:val="single"/>
        </w:rPr>
        <w:t xml:space="preserve"> /  </w:t>
      </w:r>
      <w:r w:rsidRPr="009E1E21">
        <w:rPr>
          <w:rFonts w:ascii="仿宋" w:eastAsia="仿宋" w:hAnsi="仿宋" w:cs="仿宋" w:hint="eastAsia"/>
        </w:rPr>
        <w:t>承担。</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13.3.2 </w:t>
      </w:r>
      <w:r w:rsidRPr="009E1E21">
        <w:rPr>
          <w:rFonts w:ascii="仿宋" w:eastAsia="仿宋" w:hAnsi="仿宋" w:cs="仿宋" w:hint="eastAsia"/>
        </w:rPr>
        <w:t>投料试车</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关于投料试车相关事项的约定：</w:t>
      </w:r>
      <w:r w:rsidRPr="009E1E21">
        <w:rPr>
          <w:rFonts w:ascii="仿宋" w:eastAsia="仿宋" w:hAnsi="仿宋" w:cs="仿宋" w:hint="eastAsia"/>
          <w:u w:val="single"/>
        </w:rPr>
        <w:t xml:space="preserve"> </w:t>
      </w:r>
      <w:r w:rsidRPr="009E1E21">
        <w:rPr>
          <w:rFonts w:ascii="仿宋" w:eastAsia="仿宋" w:hAnsi="仿宋" w:cs="仿宋" w:hint="eastAsia"/>
          <w:bCs/>
          <w:u w:val="single"/>
        </w:rPr>
        <w:t xml:space="preserve"> /  </w:t>
      </w:r>
      <w:r w:rsidRPr="009E1E21">
        <w:rPr>
          <w:rFonts w:ascii="仿宋" w:eastAsia="仿宋" w:hAnsi="仿宋" w:cs="仿宋" w:hint="eastAsia"/>
        </w:rPr>
        <w:t>。</w:t>
      </w:r>
    </w:p>
    <w:p w:rsidR="00860E42" w:rsidRPr="009E1E21" w:rsidRDefault="005C282C">
      <w:pPr>
        <w:spacing w:after="120" w:line="360" w:lineRule="auto"/>
        <w:ind w:firstLineChars="200" w:firstLine="480"/>
        <w:outlineLvl w:val="0"/>
        <w:rPr>
          <w:rFonts w:ascii="仿宋" w:eastAsia="仿宋" w:hAnsi="仿宋"/>
        </w:rPr>
      </w:pPr>
      <w:bookmarkStart w:id="755" w:name="_Toc76979789"/>
      <w:bookmarkStart w:id="756" w:name="_Toc76734213"/>
      <w:bookmarkStart w:id="757" w:name="_Toc80089654"/>
      <w:bookmarkStart w:id="758" w:name="_Toc80089792"/>
      <w:bookmarkStart w:id="759" w:name="_Toc80711436"/>
      <w:r w:rsidRPr="009E1E21">
        <w:rPr>
          <w:rFonts w:ascii="仿宋" w:eastAsia="仿宋" w:hAnsi="仿宋" w:cs="仿宋"/>
        </w:rPr>
        <w:t xml:space="preserve">13.4 </w:t>
      </w:r>
      <w:r w:rsidRPr="009E1E21">
        <w:rPr>
          <w:rFonts w:ascii="仿宋" w:eastAsia="仿宋" w:hAnsi="仿宋" w:cs="仿宋" w:hint="eastAsia"/>
        </w:rPr>
        <w:t>竣工退场</w:t>
      </w:r>
      <w:bookmarkEnd w:id="755"/>
      <w:bookmarkEnd w:id="756"/>
      <w:bookmarkEnd w:id="757"/>
      <w:bookmarkEnd w:id="758"/>
      <w:bookmarkEnd w:id="759"/>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13.4.1 </w:t>
      </w:r>
      <w:r w:rsidRPr="009E1E21">
        <w:rPr>
          <w:rFonts w:ascii="仿宋" w:eastAsia="仿宋" w:hAnsi="仿宋" w:cs="仿宋" w:hint="eastAsia"/>
        </w:rPr>
        <w:t>竣工退场</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承包人完成竣工退场的期限：</w:t>
      </w:r>
      <w:r w:rsidRPr="009E1E21">
        <w:rPr>
          <w:rFonts w:ascii="仿宋" w:eastAsia="仿宋" w:hAnsi="仿宋" w:cs="仿宋" w:hint="eastAsia"/>
          <w:u w:val="single"/>
        </w:rPr>
        <w:t xml:space="preserve"> </w:t>
      </w:r>
      <w:r w:rsidRPr="009E1E21">
        <w:rPr>
          <w:rFonts w:ascii="仿宋" w:eastAsia="仿宋" w:hAnsi="仿宋" w:cs="仿宋" w:hint="eastAsia"/>
          <w:bCs/>
          <w:u w:val="single"/>
        </w:rPr>
        <w:t xml:space="preserve">按通用条款执行 </w:t>
      </w:r>
      <w:r w:rsidRPr="009E1E21">
        <w:rPr>
          <w:rFonts w:ascii="仿宋" w:eastAsia="仿宋" w:hAnsi="仿宋" w:cs="仿宋" w:hint="eastAsia"/>
        </w:rPr>
        <w:t>。</w:t>
      </w:r>
    </w:p>
    <w:p w:rsidR="00860E42" w:rsidRPr="009E1E21" w:rsidRDefault="005C282C">
      <w:pPr>
        <w:keepNext/>
        <w:keepLines/>
        <w:spacing w:before="120" w:after="120" w:line="360" w:lineRule="auto"/>
        <w:outlineLvl w:val="3"/>
        <w:rPr>
          <w:rFonts w:ascii="仿宋" w:eastAsia="仿宋" w:hAnsi="仿宋"/>
        </w:rPr>
      </w:pPr>
      <w:bookmarkStart w:id="760" w:name="_Toc351203646"/>
      <w:r w:rsidRPr="009E1E21">
        <w:rPr>
          <w:rFonts w:ascii="仿宋" w:eastAsia="仿宋" w:hAnsi="仿宋" w:cs="仿宋"/>
        </w:rPr>
        <w:t xml:space="preserve">14. </w:t>
      </w:r>
      <w:r w:rsidRPr="009E1E21">
        <w:rPr>
          <w:rFonts w:ascii="仿宋" w:eastAsia="仿宋" w:hAnsi="仿宋" w:cs="仿宋" w:hint="eastAsia"/>
        </w:rPr>
        <w:t>竣工结算</w:t>
      </w:r>
      <w:bookmarkEnd w:id="760"/>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 xml:space="preserve">14.1 </w:t>
      </w:r>
      <w:r w:rsidRPr="009E1E21">
        <w:rPr>
          <w:rFonts w:ascii="仿宋" w:eastAsia="仿宋" w:hAnsi="仿宋" w:cs="仿宋" w:hint="eastAsia"/>
        </w:rPr>
        <w:t>竣工结算申请</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承包人提交竣工结算申请单的期限：</w:t>
      </w:r>
      <w:r w:rsidRPr="009E1E21">
        <w:rPr>
          <w:rFonts w:ascii="仿宋" w:eastAsia="仿宋" w:hAnsi="仿宋" w:cs="仿宋" w:hint="eastAsia"/>
          <w:bCs/>
          <w:u w:val="single"/>
        </w:rPr>
        <w:t>①承包人应在工程竣工验收合格后30天内，向发包人递交竣工结算资料；发包人收到完整且符合结算工作要求的竣工结算资料后开始办理结算初审。承包人应根据初步审核意见及时与业主单位委托的造价咨询单位进行结算核对工作。为减少造价核对时间，尽快完成结算核对，承包人应有足够的专</w:t>
      </w:r>
      <w:r w:rsidRPr="009E1E21">
        <w:rPr>
          <w:rFonts w:ascii="仿宋" w:eastAsia="仿宋" w:hAnsi="仿宋" w:cs="仿宋" w:hint="eastAsia"/>
          <w:bCs/>
          <w:u w:val="single"/>
        </w:rPr>
        <w:lastRenderedPageBreak/>
        <w:t>职造价人员全程进行核对。</w:t>
      </w:r>
      <w:r w:rsidRPr="009E1E21">
        <w:rPr>
          <w:rFonts w:ascii="仿宋" w:eastAsia="仿宋" w:hAnsi="仿宋" w:cs="仿宋" w:hint="eastAsia"/>
          <w:u w:val="single"/>
        </w:rPr>
        <w:t>②</w:t>
      </w:r>
      <w:r w:rsidRPr="009E1E21">
        <w:rPr>
          <w:rFonts w:ascii="仿宋" w:eastAsia="仿宋" w:hAnsi="仿宋" w:cs="仿宋" w:hint="eastAsia"/>
          <w:bCs/>
          <w:u w:val="single"/>
          <w:lang w:val="zh-CN"/>
        </w:rPr>
        <w:t>项目需要送政府审计的，最终结算金额以政府审计（</w:t>
      </w:r>
      <w:r w:rsidRPr="009E1E21">
        <w:rPr>
          <w:rFonts w:ascii="仿宋" w:eastAsia="仿宋" w:hAnsi="仿宋" w:cs="仿宋" w:hint="eastAsia"/>
          <w:bCs/>
          <w:u w:val="single"/>
        </w:rPr>
        <w:t>复审</w:t>
      </w:r>
      <w:r w:rsidRPr="009E1E21">
        <w:rPr>
          <w:rFonts w:ascii="仿宋" w:eastAsia="仿宋" w:hAnsi="仿宋" w:cs="仿宋" w:hint="eastAsia"/>
          <w:bCs/>
          <w:u w:val="single"/>
          <w:lang w:val="zh-CN"/>
        </w:rPr>
        <w:t>）</w:t>
      </w:r>
      <w:r w:rsidRPr="009E1E21">
        <w:rPr>
          <w:rFonts w:ascii="仿宋" w:eastAsia="仿宋" w:hAnsi="仿宋" w:cs="仿宋" w:hint="eastAsia"/>
          <w:bCs/>
          <w:u w:val="single"/>
        </w:rPr>
        <w:t>金额</w:t>
      </w:r>
      <w:r w:rsidRPr="009E1E21">
        <w:rPr>
          <w:rFonts w:ascii="仿宋" w:eastAsia="仿宋" w:hAnsi="仿宋" w:cs="仿宋" w:hint="eastAsia"/>
          <w:bCs/>
          <w:u w:val="single"/>
          <w:lang w:val="zh-CN"/>
        </w:rPr>
        <w:t>为准。项目</w:t>
      </w:r>
      <w:proofErr w:type="gramStart"/>
      <w:r w:rsidRPr="009E1E21">
        <w:rPr>
          <w:rFonts w:ascii="仿宋" w:eastAsia="仿宋" w:hAnsi="仿宋" w:cs="仿宋" w:hint="eastAsia"/>
          <w:bCs/>
          <w:u w:val="single"/>
          <w:lang w:val="zh-CN"/>
        </w:rPr>
        <w:t>无需送</w:t>
      </w:r>
      <w:proofErr w:type="gramEnd"/>
      <w:r w:rsidRPr="009E1E21">
        <w:rPr>
          <w:rFonts w:ascii="仿宋" w:eastAsia="仿宋" w:hAnsi="仿宋" w:cs="仿宋" w:hint="eastAsia"/>
          <w:bCs/>
          <w:u w:val="single"/>
          <w:lang w:val="zh-CN"/>
        </w:rPr>
        <w:t>政府审计（</w:t>
      </w:r>
      <w:r w:rsidRPr="009E1E21">
        <w:rPr>
          <w:rFonts w:ascii="仿宋" w:eastAsia="仿宋" w:hAnsi="仿宋" w:cs="仿宋" w:hint="eastAsia"/>
          <w:bCs/>
          <w:u w:val="single"/>
        </w:rPr>
        <w:t>复审</w:t>
      </w:r>
      <w:r w:rsidRPr="009E1E21">
        <w:rPr>
          <w:rFonts w:ascii="仿宋" w:eastAsia="仿宋" w:hAnsi="仿宋" w:cs="仿宋" w:hint="eastAsia"/>
          <w:bCs/>
          <w:u w:val="single"/>
          <w:lang w:val="zh-CN"/>
        </w:rPr>
        <w:t>）的，</w:t>
      </w:r>
      <w:r w:rsidRPr="009E1E21">
        <w:rPr>
          <w:rFonts w:ascii="仿宋" w:eastAsia="仿宋" w:hAnsi="仿宋" w:cs="仿宋" w:hint="eastAsia"/>
          <w:bCs/>
          <w:u w:val="single"/>
        </w:rPr>
        <w:t>经</w:t>
      </w:r>
      <w:r w:rsidRPr="009E1E21">
        <w:rPr>
          <w:rFonts w:ascii="仿宋" w:eastAsia="仿宋" w:hAnsi="仿宋" w:cs="仿宋" w:hint="eastAsia"/>
          <w:bCs/>
          <w:u w:val="single"/>
          <w:lang w:val="zh-CN"/>
        </w:rPr>
        <w:t>发包人</w:t>
      </w:r>
      <w:r w:rsidRPr="009E1E21">
        <w:rPr>
          <w:rFonts w:ascii="仿宋" w:eastAsia="仿宋" w:hAnsi="仿宋" w:cs="仿宋" w:hint="eastAsia"/>
          <w:bCs/>
          <w:u w:val="single"/>
        </w:rPr>
        <w:t>收集汇总后报业主单位，并</w:t>
      </w:r>
      <w:r w:rsidRPr="009E1E21">
        <w:rPr>
          <w:rFonts w:ascii="仿宋" w:eastAsia="仿宋" w:hAnsi="仿宋" w:cs="仿宋" w:hint="eastAsia"/>
          <w:bCs/>
          <w:u w:val="single"/>
          <w:lang w:val="zh-CN"/>
        </w:rPr>
        <w:t>由</w:t>
      </w:r>
      <w:r w:rsidRPr="009E1E21">
        <w:rPr>
          <w:rFonts w:ascii="仿宋" w:eastAsia="仿宋" w:hAnsi="仿宋" w:cs="仿宋" w:hint="eastAsia"/>
          <w:bCs/>
          <w:u w:val="single"/>
        </w:rPr>
        <w:t>业主单位</w:t>
      </w:r>
      <w:r w:rsidRPr="009E1E21">
        <w:rPr>
          <w:rFonts w:ascii="仿宋" w:eastAsia="仿宋" w:hAnsi="仿宋" w:cs="仿宋" w:hint="eastAsia"/>
          <w:bCs/>
          <w:u w:val="single"/>
          <w:lang w:val="zh-CN"/>
        </w:rPr>
        <w:t>委托造价咨询机构对本工程竣工结算进行初审和复审。无论是发包人审核还是政府审计，基本审核（计）费均由发包人承担，审减率超过5%的效益费由承包人承担（包括但不限于因工程相关资料不完整或不合理等原因造成复审（政府审计）结算金额低于初审结算金额的，供应商应在结算复审正式结果确认后1个月内向采购人返还超收部分，并承担由此向采购人出具发票产生的税费等全部责任</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cs="仿宋"/>
        </w:rPr>
      </w:pPr>
      <w:r w:rsidRPr="009E1E21">
        <w:rPr>
          <w:rFonts w:ascii="仿宋" w:eastAsia="仿宋" w:hAnsi="仿宋" w:cs="仿宋" w:hint="eastAsia"/>
        </w:rPr>
        <w:t>竣工结算申请单应包括的内容：</w:t>
      </w:r>
      <w:r w:rsidRPr="009E1E21">
        <w:rPr>
          <w:rFonts w:ascii="仿宋" w:eastAsia="仿宋" w:hAnsi="仿宋" w:cs="仿宋" w:hint="eastAsia"/>
          <w:u w:val="single"/>
        </w:rPr>
        <w:t xml:space="preserve"> ①</w:t>
      </w:r>
      <w:r w:rsidRPr="009E1E21">
        <w:rPr>
          <w:rFonts w:ascii="仿宋" w:eastAsia="仿宋" w:hAnsi="仿宋" w:cs="仿宋" w:hint="eastAsia"/>
          <w:bCs/>
          <w:u w:val="single"/>
        </w:rPr>
        <w:t xml:space="preserve">应符合发包人及上级主管部门的有关规定和要求；②承包人结算编制应符合发包人及上级主管部门的有关规定，送审金额原则上不得超过合同金额的5%，因超过此幅度导致结算审核延误的责任由承包人承担 </w:t>
      </w:r>
      <w:r w:rsidRPr="009E1E21">
        <w:rPr>
          <w:rFonts w:ascii="仿宋" w:eastAsia="仿宋" w:hAnsi="仿宋" w:cs="仿宋" w:hint="eastAsia"/>
        </w:rPr>
        <w:t>。</w:t>
      </w:r>
    </w:p>
    <w:p w:rsidR="00860E42" w:rsidRPr="009E1E21" w:rsidRDefault="005C282C">
      <w:pPr>
        <w:spacing w:after="120" w:line="360" w:lineRule="auto"/>
        <w:ind w:firstLineChars="200" w:firstLine="480"/>
        <w:outlineLvl w:val="0"/>
        <w:rPr>
          <w:rFonts w:ascii="仿宋" w:eastAsia="仿宋" w:hAnsi="仿宋"/>
        </w:rPr>
      </w:pPr>
      <w:bookmarkStart w:id="761" w:name="_Toc80711437"/>
      <w:bookmarkStart w:id="762" w:name="_Toc80089793"/>
      <w:bookmarkStart w:id="763" w:name="_Toc80089655"/>
      <w:bookmarkStart w:id="764" w:name="_Toc76979790"/>
      <w:bookmarkStart w:id="765" w:name="_Toc76734214"/>
      <w:r w:rsidRPr="009E1E21">
        <w:rPr>
          <w:rFonts w:ascii="仿宋" w:eastAsia="仿宋" w:hAnsi="仿宋" w:cs="仿宋"/>
        </w:rPr>
        <w:t xml:space="preserve">14.2 </w:t>
      </w:r>
      <w:r w:rsidRPr="009E1E21">
        <w:rPr>
          <w:rFonts w:ascii="仿宋" w:eastAsia="仿宋" w:hAnsi="仿宋" w:cs="仿宋" w:hint="eastAsia"/>
        </w:rPr>
        <w:t>竣工结算审核</w:t>
      </w:r>
      <w:bookmarkEnd w:id="761"/>
      <w:bookmarkEnd w:id="762"/>
      <w:bookmarkEnd w:id="763"/>
      <w:bookmarkEnd w:id="764"/>
      <w:bookmarkEnd w:id="765"/>
    </w:p>
    <w:p w:rsidR="00860E42" w:rsidRPr="009E1E21" w:rsidRDefault="005C282C">
      <w:pPr>
        <w:spacing w:line="360" w:lineRule="auto"/>
        <w:ind w:firstLineChars="200" w:firstLine="480"/>
        <w:rPr>
          <w:rFonts w:ascii="仿宋" w:eastAsia="仿宋" w:hAnsi="仿宋" w:cs="仿宋"/>
        </w:rPr>
      </w:pPr>
      <w:r w:rsidRPr="009E1E21">
        <w:rPr>
          <w:rFonts w:ascii="仿宋" w:eastAsia="仿宋" w:hAnsi="仿宋" w:cs="仿宋" w:hint="eastAsia"/>
        </w:rPr>
        <w:t>发包人审批竣工付款申请单的期限：</w:t>
      </w:r>
      <w:r w:rsidRPr="009E1E21">
        <w:rPr>
          <w:rFonts w:ascii="仿宋" w:eastAsia="仿宋" w:hAnsi="仿宋" w:cs="仿宋" w:hint="eastAsia"/>
          <w:u w:val="single"/>
        </w:rPr>
        <w:t xml:space="preserve"> 根据项目情况确定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发包人完成竣工付款的期限：</w:t>
      </w:r>
      <w:r w:rsidRPr="009E1E21">
        <w:rPr>
          <w:rFonts w:ascii="仿宋" w:eastAsia="仿宋" w:hAnsi="仿宋" w:cs="仿宋" w:hint="eastAsia"/>
          <w:u w:val="single"/>
        </w:rPr>
        <w:t xml:space="preserve"> </w:t>
      </w:r>
      <w:r w:rsidRPr="009E1E21">
        <w:rPr>
          <w:rFonts w:ascii="仿宋" w:eastAsia="仿宋" w:hAnsi="仿宋" w:cs="仿宋" w:hint="eastAsia"/>
          <w:bCs/>
          <w:u w:val="single"/>
        </w:rPr>
        <w:t>按通用条款执行</w:t>
      </w:r>
      <w:r w:rsidRPr="009E1E21">
        <w:rPr>
          <w:rFonts w:ascii="仿宋" w:eastAsia="仿宋" w:hAnsi="仿宋" w:cs="仿宋" w:hint="eastAsia"/>
        </w:rPr>
        <w:t>。</w:t>
      </w:r>
    </w:p>
    <w:p w:rsidR="00860E42" w:rsidRPr="009E1E21" w:rsidRDefault="005C282C">
      <w:pPr>
        <w:tabs>
          <w:tab w:val="left" w:pos="7797"/>
        </w:tabs>
        <w:spacing w:line="360" w:lineRule="auto"/>
        <w:ind w:firstLineChars="200" w:firstLine="480"/>
        <w:rPr>
          <w:rFonts w:ascii="仿宋" w:eastAsia="仿宋" w:hAnsi="仿宋"/>
        </w:rPr>
      </w:pPr>
      <w:r w:rsidRPr="009E1E21">
        <w:rPr>
          <w:rFonts w:ascii="仿宋" w:eastAsia="仿宋" w:hAnsi="仿宋" w:cs="仿宋" w:hint="eastAsia"/>
        </w:rPr>
        <w:t>关于竣工付款证书异议部分复核的方式和程序：</w:t>
      </w:r>
      <w:r w:rsidRPr="009E1E21">
        <w:rPr>
          <w:rFonts w:ascii="仿宋" w:eastAsia="仿宋" w:hAnsi="仿宋" w:cs="仿宋" w:hint="eastAsia"/>
          <w:u w:val="single"/>
        </w:rPr>
        <w:t xml:space="preserve"> </w:t>
      </w:r>
      <w:r w:rsidRPr="009E1E21">
        <w:rPr>
          <w:rFonts w:ascii="仿宋" w:eastAsia="仿宋" w:hAnsi="仿宋" w:cs="仿宋" w:hint="eastAsia"/>
          <w:bCs/>
          <w:u w:val="single"/>
        </w:rPr>
        <w:t>按通用条款执行</w:t>
      </w:r>
      <w:r w:rsidRPr="009E1E21">
        <w:rPr>
          <w:rFonts w:ascii="仿宋" w:eastAsia="仿宋" w:hAnsi="仿宋" w:cs="仿宋" w:hint="eastAsia"/>
        </w:rPr>
        <w:t>。</w:t>
      </w:r>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 xml:space="preserve">14.3 </w:t>
      </w:r>
      <w:r w:rsidRPr="009E1E21">
        <w:rPr>
          <w:rFonts w:ascii="仿宋" w:eastAsia="仿宋" w:hAnsi="仿宋" w:cs="仿宋" w:hint="eastAsia"/>
        </w:rPr>
        <w:t>最终结清</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14.3.1 </w:t>
      </w:r>
      <w:r w:rsidRPr="009E1E21">
        <w:rPr>
          <w:rFonts w:ascii="仿宋" w:eastAsia="仿宋" w:hAnsi="仿宋" w:cs="仿宋" w:hint="eastAsia"/>
        </w:rPr>
        <w:t>最终结清申请单</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承包人提交最终结清申请单的份数：</w:t>
      </w:r>
      <w:r w:rsidRPr="009E1E21">
        <w:rPr>
          <w:rFonts w:ascii="仿宋" w:eastAsia="仿宋" w:hAnsi="仿宋" w:cs="仿宋" w:hint="eastAsia"/>
          <w:u w:val="single"/>
        </w:rPr>
        <w:t xml:space="preserve"> 伍份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承包人提交最终结算申请单的期限：</w:t>
      </w:r>
      <w:r w:rsidRPr="009E1E21">
        <w:rPr>
          <w:rFonts w:ascii="仿宋" w:eastAsia="仿宋" w:hAnsi="仿宋" w:cs="仿宋" w:hint="eastAsia"/>
          <w:bCs/>
          <w:u w:val="single"/>
        </w:rPr>
        <w:t>在工程竣工验收合格后30天内</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14.3.2 </w:t>
      </w:r>
      <w:r w:rsidRPr="009E1E21">
        <w:rPr>
          <w:rFonts w:ascii="仿宋" w:eastAsia="仿宋" w:hAnsi="仿宋" w:cs="仿宋" w:hint="eastAsia"/>
        </w:rPr>
        <w:t>最终结清证书和支付</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1</w:t>
      </w:r>
      <w:r w:rsidRPr="009E1E21">
        <w:rPr>
          <w:rFonts w:ascii="仿宋" w:eastAsia="仿宋" w:hAnsi="仿宋" w:cs="仿宋" w:hint="eastAsia"/>
        </w:rPr>
        <w:t>）发包人完成最终结清申请单的审批并颁发最终结清证书的期限：</w:t>
      </w:r>
      <w:r w:rsidRPr="009E1E21">
        <w:rPr>
          <w:rFonts w:ascii="仿宋" w:eastAsia="仿宋" w:hAnsi="仿宋" w:cs="仿宋" w:hint="eastAsia"/>
          <w:u w:val="single"/>
        </w:rPr>
        <w:t xml:space="preserve"> </w:t>
      </w:r>
      <w:r w:rsidRPr="009E1E21">
        <w:rPr>
          <w:rFonts w:ascii="仿宋" w:eastAsia="仿宋" w:hAnsi="仿宋" w:cs="仿宋" w:hint="eastAsia"/>
          <w:bCs/>
          <w:u w:val="single"/>
        </w:rPr>
        <w:t>质量保证期满后 30 天内，承包人按发包人要求提交最终结清申请单</w:t>
      </w:r>
      <w:r w:rsidRPr="009E1E21">
        <w:rPr>
          <w:rFonts w:ascii="仿宋" w:eastAsia="仿宋" w:hAnsi="仿宋" w:cs="仿宋" w:hint="eastAsia"/>
          <w:u w:val="single"/>
        </w:rPr>
        <w:t xml:space="preserve">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2</w:t>
      </w:r>
      <w:r w:rsidRPr="009E1E21">
        <w:rPr>
          <w:rFonts w:ascii="仿宋" w:eastAsia="仿宋" w:hAnsi="仿宋" w:cs="仿宋" w:hint="eastAsia"/>
        </w:rPr>
        <w:t>）发包人完成支付的期限：</w:t>
      </w:r>
      <w:r w:rsidRPr="009E1E21">
        <w:rPr>
          <w:rFonts w:ascii="仿宋" w:eastAsia="仿宋" w:hAnsi="仿宋" w:cs="仿宋" w:hint="eastAsia"/>
          <w:u w:val="single"/>
        </w:rPr>
        <w:t xml:space="preserve"> </w:t>
      </w:r>
      <w:r w:rsidRPr="009E1E21">
        <w:rPr>
          <w:rFonts w:ascii="仿宋" w:eastAsia="仿宋" w:hAnsi="仿宋" w:cs="仿宋" w:hint="eastAsia"/>
          <w:bCs/>
          <w:u w:val="single"/>
        </w:rPr>
        <w:t xml:space="preserve">质量保证期满后 30 天内，且发包人收到竣工结算的审核（计）报告 </w:t>
      </w:r>
      <w:r w:rsidRPr="009E1E21">
        <w:rPr>
          <w:rFonts w:ascii="仿宋" w:eastAsia="仿宋" w:hAnsi="仿宋" w:cs="仿宋" w:hint="eastAsia"/>
        </w:rPr>
        <w:t>。</w:t>
      </w:r>
    </w:p>
    <w:p w:rsidR="00860E42" w:rsidRPr="009E1E21" w:rsidRDefault="005C282C">
      <w:pPr>
        <w:keepNext/>
        <w:keepLines/>
        <w:spacing w:before="120" w:after="120" w:line="360" w:lineRule="auto"/>
        <w:outlineLvl w:val="3"/>
        <w:rPr>
          <w:rFonts w:ascii="仿宋" w:eastAsia="仿宋" w:hAnsi="仿宋"/>
        </w:rPr>
      </w:pPr>
      <w:bookmarkStart w:id="766" w:name="_Toc351203647"/>
      <w:bookmarkStart w:id="767" w:name="_Toc267251483"/>
      <w:bookmarkStart w:id="768" w:name="_Toc267251484"/>
      <w:bookmarkStart w:id="769" w:name="_Toc267251482"/>
      <w:bookmarkStart w:id="770" w:name="_Toc267251485"/>
      <w:bookmarkStart w:id="771" w:name="_Toc267251488"/>
      <w:bookmarkStart w:id="772" w:name="_Toc267251486"/>
      <w:bookmarkStart w:id="773" w:name="_Toc267251489"/>
      <w:bookmarkStart w:id="774" w:name="_Toc267251490"/>
      <w:bookmarkStart w:id="775" w:name="_Toc267251492"/>
      <w:bookmarkStart w:id="776" w:name="_Toc267251501"/>
      <w:bookmarkStart w:id="777" w:name="_Toc267251503"/>
      <w:bookmarkStart w:id="778" w:name="_Toc267251491"/>
      <w:bookmarkStart w:id="779" w:name="_Toc267251496"/>
      <w:bookmarkStart w:id="780" w:name="_Toc267251499"/>
      <w:bookmarkStart w:id="781" w:name="_Toc267251502"/>
      <w:bookmarkStart w:id="782" w:name="_Toc267251497"/>
      <w:bookmarkStart w:id="783" w:name="_Toc267251494"/>
      <w:bookmarkStart w:id="784" w:name="_Toc267251493"/>
      <w:bookmarkStart w:id="785" w:name="_Toc267251495"/>
      <w:bookmarkStart w:id="786" w:name="_Toc267251498"/>
      <w:bookmarkStart w:id="787" w:name="_Toc267251504"/>
      <w:bookmarkStart w:id="788" w:name="_Toc267251506"/>
      <w:bookmarkStart w:id="789" w:name="_Toc267251507"/>
      <w:bookmarkStart w:id="790" w:name="_Toc267251508"/>
      <w:bookmarkStart w:id="791" w:name="_Toc267251515"/>
      <w:bookmarkStart w:id="792" w:name="_Toc267251510"/>
      <w:bookmarkStart w:id="793" w:name="_Toc267251513"/>
      <w:bookmarkStart w:id="794" w:name="_Toc267251509"/>
      <w:bookmarkStart w:id="795" w:name="_Toc267251514"/>
      <w:bookmarkStart w:id="796" w:name="_Toc267251511"/>
      <w:bookmarkEnd w:id="742"/>
      <w:bookmarkEnd w:id="743"/>
      <w:bookmarkEnd w:id="744"/>
      <w:bookmarkEnd w:id="745"/>
      <w:bookmarkEnd w:id="746"/>
      <w:bookmarkEnd w:id="747"/>
      <w:bookmarkEnd w:id="748"/>
      <w:bookmarkEnd w:id="754"/>
      <w:r w:rsidRPr="009E1E21">
        <w:rPr>
          <w:rFonts w:ascii="仿宋" w:eastAsia="仿宋" w:hAnsi="仿宋" w:cs="仿宋"/>
        </w:rPr>
        <w:t xml:space="preserve">15. </w:t>
      </w:r>
      <w:r w:rsidRPr="009E1E21">
        <w:rPr>
          <w:rFonts w:ascii="仿宋" w:eastAsia="仿宋" w:hAnsi="仿宋" w:cs="仿宋" w:hint="eastAsia"/>
        </w:rPr>
        <w:t>缺陷责任期与保修</w:t>
      </w:r>
      <w:bookmarkEnd w:id="766"/>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 xml:space="preserve">15.1 </w:t>
      </w:r>
      <w:r w:rsidRPr="009E1E21">
        <w:rPr>
          <w:rFonts w:ascii="仿宋" w:eastAsia="仿宋" w:hAnsi="仿宋" w:cs="仿宋" w:hint="eastAsia"/>
        </w:rPr>
        <w:t>缺陷责任期</w:t>
      </w:r>
      <w:bookmarkEnd w:id="767"/>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缺陷责任期的具体期限：</w:t>
      </w:r>
      <w:r w:rsidRPr="009E1E21">
        <w:rPr>
          <w:rFonts w:ascii="仿宋" w:eastAsia="仿宋" w:hAnsi="仿宋" w:cs="仿宋" w:hint="eastAsia"/>
          <w:u w:val="single"/>
        </w:rPr>
        <w:t xml:space="preserve"> 24个月 </w:t>
      </w:r>
      <w:r w:rsidRPr="009E1E21">
        <w:rPr>
          <w:rFonts w:ascii="仿宋" w:eastAsia="仿宋" w:hAnsi="仿宋" w:cs="仿宋" w:hint="eastAsia"/>
        </w:rPr>
        <w:t>。</w:t>
      </w:r>
    </w:p>
    <w:p w:rsidR="00860E42" w:rsidRPr="009E1E21" w:rsidRDefault="005C282C">
      <w:pPr>
        <w:spacing w:after="120" w:line="360" w:lineRule="auto"/>
        <w:ind w:firstLineChars="200" w:firstLine="480"/>
        <w:outlineLvl w:val="0"/>
        <w:rPr>
          <w:rFonts w:ascii="仿宋" w:eastAsia="仿宋" w:hAnsi="仿宋"/>
        </w:rPr>
      </w:pPr>
      <w:bookmarkStart w:id="797" w:name="_Toc76979791"/>
      <w:bookmarkStart w:id="798" w:name="_Toc76734215"/>
      <w:bookmarkStart w:id="799" w:name="_Toc80089656"/>
      <w:bookmarkStart w:id="800" w:name="_Toc80089794"/>
      <w:bookmarkStart w:id="801" w:name="_Toc80711438"/>
      <w:r w:rsidRPr="009E1E21">
        <w:rPr>
          <w:rFonts w:ascii="仿宋" w:eastAsia="仿宋" w:hAnsi="仿宋" w:cs="仿宋"/>
        </w:rPr>
        <w:t xml:space="preserve">15.2 </w:t>
      </w:r>
      <w:r w:rsidRPr="009E1E21">
        <w:rPr>
          <w:rFonts w:ascii="仿宋" w:eastAsia="仿宋" w:hAnsi="仿宋" w:cs="仿宋" w:hint="eastAsia"/>
        </w:rPr>
        <w:t>质量保证金</w:t>
      </w:r>
      <w:bookmarkEnd w:id="797"/>
      <w:bookmarkEnd w:id="798"/>
      <w:bookmarkEnd w:id="799"/>
      <w:bookmarkEnd w:id="800"/>
      <w:bookmarkEnd w:id="801"/>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关于是否扣留质量保证金的约定：</w:t>
      </w:r>
      <w:r w:rsidRPr="009E1E21">
        <w:rPr>
          <w:rFonts w:ascii="仿宋" w:eastAsia="仿宋" w:hAnsi="仿宋" w:cs="仿宋" w:hint="eastAsia"/>
          <w:u w:val="single"/>
        </w:rPr>
        <w:t xml:space="preserve">  是  </w:t>
      </w:r>
      <w:r w:rsidRPr="009E1E21">
        <w:rPr>
          <w:rFonts w:ascii="仿宋" w:eastAsia="仿宋" w:hAnsi="仿宋" w:cs="仿宋" w:hint="eastAsia"/>
        </w:rPr>
        <w:t>。在工程项目竣工前，承包人按专用合同条款第</w:t>
      </w:r>
      <w:r w:rsidRPr="009E1E21">
        <w:rPr>
          <w:rFonts w:ascii="仿宋" w:eastAsia="仿宋" w:hAnsi="仿宋" w:cs="仿宋"/>
        </w:rPr>
        <w:t>3.7</w:t>
      </w:r>
      <w:r w:rsidRPr="009E1E21">
        <w:rPr>
          <w:rFonts w:ascii="仿宋" w:eastAsia="仿宋" w:hAnsi="仿宋" w:cs="仿宋" w:hint="eastAsia"/>
        </w:rPr>
        <w:t>条提供履约担保的，发包人不得同时预留工程质量保证金。</w:t>
      </w:r>
    </w:p>
    <w:p w:rsidR="00860E42" w:rsidRPr="009E1E21" w:rsidRDefault="005C282C">
      <w:pPr>
        <w:spacing w:line="360" w:lineRule="auto"/>
        <w:ind w:firstLineChars="200" w:firstLine="480"/>
        <w:outlineLvl w:val="0"/>
        <w:rPr>
          <w:rFonts w:ascii="仿宋" w:eastAsia="仿宋" w:hAnsi="仿宋"/>
        </w:rPr>
      </w:pPr>
      <w:bookmarkStart w:id="802" w:name="_Toc80089795"/>
      <w:bookmarkStart w:id="803" w:name="_Toc76734216"/>
      <w:bookmarkStart w:id="804" w:name="_Toc80711439"/>
      <w:bookmarkStart w:id="805" w:name="_Toc76979792"/>
      <w:bookmarkStart w:id="806" w:name="_Toc80089657"/>
      <w:r w:rsidRPr="009E1E21">
        <w:rPr>
          <w:rFonts w:ascii="仿宋" w:eastAsia="仿宋" w:hAnsi="仿宋" w:cs="仿宋"/>
        </w:rPr>
        <w:lastRenderedPageBreak/>
        <w:t xml:space="preserve">15.2.1 </w:t>
      </w:r>
      <w:r w:rsidRPr="009E1E21">
        <w:rPr>
          <w:rFonts w:ascii="仿宋" w:eastAsia="仿宋" w:hAnsi="仿宋" w:cs="仿宋" w:hint="eastAsia"/>
        </w:rPr>
        <w:t>承包人提供质量保证金的方式</w:t>
      </w:r>
      <w:bookmarkEnd w:id="802"/>
      <w:bookmarkEnd w:id="803"/>
      <w:bookmarkEnd w:id="804"/>
      <w:bookmarkEnd w:id="805"/>
      <w:bookmarkEnd w:id="806"/>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质量保证金采用以下第（2）种方式：</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1</w:t>
      </w:r>
      <w:r w:rsidRPr="009E1E21">
        <w:rPr>
          <w:rFonts w:ascii="仿宋" w:eastAsia="仿宋" w:hAnsi="仿宋" w:cs="仿宋" w:hint="eastAsia"/>
        </w:rPr>
        <w:t>）质量保证金保函，保证金额为：</w:t>
      </w:r>
      <w:r w:rsidRPr="009E1E21">
        <w:rPr>
          <w:rFonts w:ascii="仿宋" w:eastAsia="仿宋" w:hAnsi="仿宋" w:cs="仿宋" w:hint="eastAsia"/>
          <w:u w:val="single"/>
        </w:rPr>
        <w:t xml:space="preserve">  /  </w:t>
      </w:r>
      <w:r w:rsidRPr="009E1E21">
        <w:rPr>
          <w:rFonts w:ascii="仿宋" w:eastAsia="仿宋" w:hAnsi="仿宋" w:cs="仿宋" w:hint="eastAsia"/>
        </w:rPr>
        <w:t>；</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2</w:t>
      </w:r>
      <w:r w:rsidRPr="009E1E21">
        <w:rPr>
          <w:rFonts w:ascii="仿宋" w:eastAsia="仿宋" w:hAnsi="仿宋" w:cs="仿宋" w:hint="eastAsia"/>
        </w:rPr>
        <w:t>）</w:t>
      </w:r>
      <w:r w:rsidRPr="009E1E21">
        <w:rPr>
          <w:rFonts w:ascii="仿宋" w:eastAsia="仿宋" w:hAnsi="仿宋" w:cs="仿宋" w:hint="eastAsia"/>
          <w:u w:val="single"/>
        </w:rPr>
        <w:t xml:space="preserve"> 3 </w:t>
      </w:r>
      <w:r w:rsidRPr="009E1E21">
        <w:rPr>
          <w:rFonts w:ascii="仿宋" w:eastAsia="仿宋" w:hAnsi="仿宋" w:cs="仿宋"/>
        </w:rPr>
        <w:t>%</w:t>
      </w:r>
      <w:r w:rsidRPr="009E1E21">
        <w:rPr>
          <w:rFonts w:ascii="仿宋" w:eastAsia="仿宋" w:hAnsi="仿宋" w:cs="仿宋" w:hint="eastAsia"/>
        </w:rPr>
        <w:t>的工程款；</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3</w:t>
      </w:r>
      <w:r w:rsidRPr="009E1E21">
        <w:rPr>
          <w:rFonts w:ascii="仿宋" w:eastAsia="仿宋" w:hAnsi="仿宋" w:cs="仿宋" w:hint="eastAsia"/>
        </w:rPr>
        <w:t>）其他方式</w:t>
      </w:r>
      <w:r w:rsidRPr="009E1E21">
        <w:rPr>
          <w:rFonts w:ascii="仿宋" w:eastAsia="仿宋" w:hAnsi="仿宋" w:cs="仿宋"/>
        </w:rPr>
        <w:t>:</w:t>
      </w:r>
      <w:r w:rsidRPr="009E1E21">
        <w:rPr>
          <w:rFonts w:ascii="仿宋" w:eastAsia="仿宋" w:hAnsi="仿宋" w:cs="仿宋" w:hint="eastAsia"/>
          <w:u w:val="single"/>
        </w:rPr>
        <w:t xml:space="preserve">  /  </w:t>
      </w:r>
      <w:r w:rsidRPr="009E1E21">
        <w:rPr>
          <w:rFonts w:ascii="仿宋" w:eastAsia="仿宋" w:hAnsi="仿宋" w:cs="仿宋" w:hint="eastAsia"/>
        </w:rPr>
        <w:t>。</w:t>
      </w:r>
    </w:p>
    <w:p w:rsidR="00860E42" w:rsidRPr="009E1E21" w:rsidRDefault="005C282C">
      <w:pPr>
        <w:spacing w:line="360" w:lineRule="auto"/>
        <w:ind w:firstLineChars="200" w:firstLine="480"/>
        <w:outlineLvl w:val="0"/>
        <w:rPr>
          <w:rFonts w:ascii="仿宋" w:eastAsia="仿宋" w:hAnsi="仿宋"/>
        </w:rPr>
      </w:pPr>
      <w:bookmarkStart w:id="807" w:name="_Toc80089796"/>
      <w:bookmarkStart w:id="808" w:name="_Toc80711440"/>
      <w:bookmarkStart w:id="809" w:name="_Toc76979793"/>
      <w:bookmarkStart w:id="810" w:name="_Toc80089658"/>
      <w:bookmarkStart w:id="811" w:name="_Toc76734217"/>
      <w:r w:rsidRPr="009E1E21">
        <w:rPr>
          <w:rFonts w:ascii="仿宋" w:eastAsia="仿宋" w:hAnsi="仿宋" w:cs="仿宋"/>
        </w:rPr>
        <w:t xml:space="preserve">15.2.2 </w:t>
      </w:r>
      <w:r w:rsidRPr="009E1E21">
        <w:rPr>
          <w:rFonts w:ascii="仿宋" w:eastAsia="仿宋" w:hAnsi="仿宋" w:cs="仿宋" w:hint="eastAsia"/>
        </w:rPr>
        <w:t>质量保证金的扣留</w:t>
      </w:r>
      <w:bookmarkEnd w:id="807"/>
      <w:bookmarkEnd w:id="808"/>
      <w:bookmarkEnd w:id="809"/>
      <w:bookmarkEnd w:id="810"/>
      <w:bookmarkEnd w:id="811"/>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质量保证金的扣留采取以下第</w:t>
      </w:r>
      <w:r w:rsidRPr="009E1E21">
        <w:rPr>
          <w:rFonts w:ascii="仿宋" w:eastAsia="仿宋" w:hAnsi="仿宋" w:cs="仿宋" w:hint="eastAsia"/>
          <w:u w:val="single"/>
        </w:rPr>
        <w:t>（3）</w:t>
      </w:r>
      <w:r w:rsidRPr="009E1E21">
        <w:rPr>
          <w:rFonts w:ascii="仿宋" w:eastAsia="仿宋" w:hAnsi="仿宋" w:cs="仿宋" w:hint="eastAsia"/>
        </w:rPr>
        <w:t>种方式：</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1</w:t>
      </w:r>
      <w:r w:rsidRPr="009E1E21">
        <w:rPr>
          <w:rFonts w:ascii="仿宋" w:eastAsia="仿宋" w:hAnsi="仿宋" w:cs="仿宋" w:hint="eastAsia"/>
        </w:rPr>
        <w:t>）在支付工程进度款时逐次扣留，在此情形下，质量保证金的计算基数不包括预付款的支付、扣回以及价格调整的金额；</w:t>
      </w:r>
    </w:p>
    <w:p w:rsidR="00860E42" w:rsidRPr="009E1E21" w:rsidRDefault="005C282C">
      <w:pPr>
        <w:autoSpaceDE w:val="0"/>
        <w:autoSpaceDN w:val="0"/>
        <w:adjustRightInd w:val="0"/>
        <w:spacing w:line="360" w:lineRule="auto"/>
        <w:ind w:firstLineChars="200" w:firstLine="480"/>
        <w:outlineLvl w:val="0"/>
        <w:rPr>
          <w:rFonts w:ascii="仿宋" w:eastAsia="仿宋" w:hAnsi="仿宋"/>
        </w:rPr>
      </w:pPr>
      <w:bookmarkStart w:id="812" w:name="_Toc76734218"/>
      <w:bookmarkStart w:id="813" w:name="_Toc80089659"/>
      <w:bookmarkStart w:id="814" w:name="_Toc76979794"/>
      <w:bookmarkStart w:id="815" w:name="_Toc80089797"/>
      <w:bookmarkStart w:id="816" w:name="_Toc80711441"/>
      <w:r w:rsidRPr="009E1E21">
        <w:rPr>
          <w:rFonts w:ascii="仿宋" w:eastAsia="仿宋" w:hAnsi="仿宋" w:cs="仿宋" w:hint="eastAsia"/>
        </w:rPr>
        <w:t>（</w:t>
      </w:r>
      <w:r w:rsidRPr="009E1E21">
        <w:rPr>
          <w:rFonts w:ascii="仿宋" w:eastAsia="仿宋" w:hAnsi="仿宋" w:cs="仿宋"/>
        </w:rPr>
        <w:t>2</w:t>
      </w:r>
      <w:r w:rsidRPr="009E1E21">
        <w:rPr>
          <w:rFonts w:ascii="仿宋" w:eastAsia="仿宋" w:hAnsi="仿宋" w:cs="仿宋" w:hint="eastAsia"/>
        </w:rPr>
        <w:t>）工程竣工结算时一次性扣留质量保证金；</w:t>
      </w:r>
      <w:bookmarkEnd w:id="812"/>
      <w:bookmarkEnd w:id="813"/>
      <w:bookmarkEnd w:id="814"/>
      <w:bookmarkEnd w:id="815"/>
      <w:bookmarkEnd w:id="816"/>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3</w:t>
      </w:r>
      <w:r w:rsidRPr="009E1E21">
        <w:rPr>
          <w:rFonts w:ascii="仿宋" w:eastAsia="仿宋" w:hAnsi="仿宋" w:cs="仿宋" w:hint="eastAsia"/>
        </w:rPr>
        <w:t>）其他扣留方式</w:t>
      </w:r>
      <w:r w:rsidRPr="009E1E21">
        <w:rPr>
          <w:rFonts w:ascii="仿宋" w:eastAsia="仿宋" w:hAnsi="仿宋" w:cs="仿宋"/>
        </w:rPr>
        <w:t>:</w:t>
      </w:r>
      <w:r w:rsidRPr="009E1E21">
        <w:rPr>
          <w:rFonts w:ascii="仿宋" w:eastAsia="仿宋" w:hAnsi="仿宋" w:cs="仿宋" w:hint="eastAsia"/>
          <w:u w:val="single"/>
        </w:rPr>
        <w:t xml:space="preserve"> 工程竣工结算时，</w:t>
      </w:r>
      <w:r w:rsidRPr="009E1E21">
        <w:rPr>
          <w:rFonts w:ascii="仿宋" w:eastAsia="仿宋" w:hAnsi="仿宋" w:cs="仿宋" w:hint="eastAsia"/>
          <w:bCs/>
          <w:u w:val="single"/>
        </w:rPr>
        <w:t>承包人按结算审定（初审）总额的3%单独向采购人提交质保金。质保金在质保期满扣除违约金后无息退还</w:t>
      </w:r>
      <w:r w:rsidRPr="009E1E21">
        <w:rPr>
          <w:rFonts w:ascii="仿宋" w:eastAsia="仿宋" w:hAnsi="仿宋" w:cs="仿宋" w:hint="eastAsia"/>
          <w:u w:val="single"/>
        </w:rPr>
        <w:t xml:space="preserve">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关于质量保证金的补充约定：</w:t>
      </w:r>
      <w:r w:rsidRPr="009E1E21">
        <w:rPr>
          <w:rFonts w:ascii="仿宋" w:eastAsia="仿宋" w:hAnsi="仿宋" w:cs="仿宋" w:hint="eastAsia"/>
          <w:u w:val="single"/>
        </w:rPr>
        <w:t xml:space="preserve">  /  </w:t>
      </w:r>
      <w:r w:rsidRPr="009E1E21">
        <w:rPr>
          <w:rFonts w:ascii="仿宋" w:eastAsia="仿宋" w:hAnsi="仿宋" w:cs="仿宋" w:hint="eastAsia"/>
        </w:rPr>
        <w:t>。</w:t>
      </w:r>
    </w:p>
    <w:bookmarkEnd w:id="768"/>
    <w:bookmarkEnd w:id="769"/>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 xml:space="preserve">15.3 </w:t>
      </w:r>
      <w:r w:rsidRPr="009E1E21">
        <w:rPr>
          <w:rFonts w:ascii="仿宋" w:eastAsia="仿宋" w:hAnsi="仿宋" w:cs="仿宋" w:hint="eastAsia"/>
        </w:rPr>
        <w:t>保修</w:t>
      </w:r>
    </w:p>
    <w:bookmarkEnd w:id="770"/>
    <w:p w:rsidR="00860E42" w:rsidRPr="009E1E21" w:rsidRDefault="005C282C">
      <w:pPr>
        <w:spacing w:line="360" w:lineRule="auto"/>
        <w:ind w:firstLineChars="195" w:firstLine="468"/>
        <w:rPr>
          <w:rFonts w:ascii="仿宋" w:eastAsia="仿宋" w:hAnsi="仿宋"/>
        </w:rPr>
      </w:pPr>
      <w:r w:rsidRPr="009E1E21">
        <w:rPr>
          <w:rFonts w:ascii="仿宋" w:eastAsia="仿宋" w:hAnsi="仿宋" w:cs="仿宋"/>
        </w:rPr>
        <w:t xml:space="preserve">15.3.1 </w:t>
      </w:r>
      <w:r w:rsidRPr="009E1E21">
        <w:rPr>
          <w:rFonts w:ascii="仿宋" w:eastAsia="仿宋" w:hAnsi="仿宋" w:cs="仿宋" w:hint="eastAsia"/>
        </w:rPr>
        <w:t>保修责任</w:t>
      </w:r>
    </w:p>
    <w:p w:rsidR="00860E42" w:rsidRPr="009E1E21" w:rsidRDefault="005C282C">
      <w:pPr>
        <w:spacing w:line="360" w:lineRule="auto"/>
        <w:ind w:firstLineChars="195" w:firstLine="468"/>
        <w:rPr>
          <w:rFonts w:ascii="仿宋" w:eastAsia="仿宋" w:hAnsi="仿宋"/>
        </w:rPr>
      </w:pPr>
      <w:r w:rsidRPr="009E1E21">
        <w:rPr>
          <w:rFonts w:ascii="仿宋" w:eastAsia="仿宋" w:hAnsi="仿宋" w:cs="仿宋" w:hint="eastAsia"/>
        </w:rPr>
        <w:t>工程保修期为：</w:t>
      </w:r>
      <w:r w:rsidRPr="009E1E21">
        <w:rPr>
          <w:rFonts w:ascii="仿宋" w:eastAsia="仿宋" w:hAnsi="仿宋" w:cs="仿宋" w:hint="eastAsia"/>
          <w:u w:val="single"/>
        </w:rPr>
        <w:t xml:space="preserve"> </w:t>
      </w:r>
      <w:proofErr w:type="gramStart"/>
      <w:r w:rsidRPr="009E1E21">
        <w:rPr>
          <w:rFonts w:ascii="仿宋" w:eastAsia="仿宋" w:hAnsi="仿宋" w:cs="仿宋" w:hint="eastAsia"/>
          <w:bCs/>
          <w:u w:val="single"/>
        </w:rPr>
        <w:t>见工程</w:t>
      </w:r>
      <w:proofErr w:type="gramEnd"/>
      <w:r w:rsidRPr="009E1E21">
        <w:rPr>
          <w:rFonts w:ascii="仿宋" w:eastAsia="仿宋" w:hAnsi="仿宋" w:cs="仿宋" w:hint="eastAsia"/>
          <w:bCs/>
          <w:u w:val="single"/>
        </w:rPr>
        <w:t xml:space="preserve">质量保修书 </w:t>
      </w:r>
      <w:r w:rsidRPr="009E1E21">
        <w:rPr>
          <w:rFonts w:ascii="仿宋" w:eastAsia="仿宋" w:hAnsi="仿宋" w:cs="仿宋" w:hint="eastAsia"/>
        </w:rPr>
        <w:t>。</w:t>
      </w:r>
    </w:p>
    <w:p w:rsidR="00860E42" w:rsidRPr="009E1E21" w:rsidRDefault="005C282C">
      <w:pPr>
        <w:spacing w:line="360" w:lineRule="auto"/>
        <w:ind w:firstLineChars="195" w:firstLine="468"/>
        <w:rPr>
          <w:rFonts w:ascii="仿宋" w:eastAsia="仿宋" w:hAnsi="仿宋"/>
        </w:rPr>
      </w:pPr>
      <w:r w:rsidRPr="009E1E21">
        <w:rPr>
          <w:rFonts w:ascii="仿宋" w:eastAsia="仿宋" w:hAnsi="仿宋" w:cs="仿宋"/>
        </w:rPr>
        <w:t xml:space="preserve">15.3.2 </w:t>
      </w:r>
      <w:r w:rsidRPr="009E1E21">
        <w:rPr>
          <w:rFonts w:ascii="仿宋" w:eastAsia="仿宋" w:hAnsi="仿宋" w:cs="仿宋" w:hint="eastAsia"/>
        </w:rPr>
        <w:t>修复通知</w:t>
      </w:r>
    </w:p>
    <w:p w:rsidR="00860E42" w:rsidRPr="009E1E21" w:rsidRDefault="005C282C">
      <w:pPr>
        <w:spacing w:line="360" w:lineRule="auto"/>
        <w:ind w:firstLineChars="195" w:firstLine="468"/>
        <w:rPr>
          <w:rFonts w:ascii="仿宋" w:eastAsia="仿宋" w:hAnsi="仿宋"/>
        </w:rPr>
      </w:pPr>
      <w:r w:rsidRPr="009E1E21">
        <w:rPr>
          <w:rFonts w:ascii="仿宋" w:eastAsia="仿宋" w:hAnsi="仿宋" w:cs="仿宋" w:hint="eastAsia"/>
        </w:rPr>
        <w:t>承包人收到保修通知并到达工程现场的合理时间：</w:t>
      </w:r>
      <w:r w:rsidRPr="009E1E21">
        <w:rPr>
          <w:rFonts w:ascii="仿宋" w:eastAsia="仿宋" w:hAnsi="仿宋" w:cs="仿宋" w:hint="eastAsia"/>
          <w:bCs/>
          <w:u w:val="single"/>
        </w:rPr>
        <w:t xml:space="preserve">  24小时内  </w:t>
      </w:r>
      <w:r w:rsidRPr="009E1E21">
        <w:rPr>
          <w:rFonts w:ascii="仿宋" w:eastAsia="仿宋" w:hAnsi="仿宋" w:cs="仿宋" w:hint="eastAsia"/>
        </w:rPr>
        <w:t>。</w:t>
      </w:r>
    </w:p>
    <w:p w:rsidR="00860E42" w:rsidRPr="009E1E21" w:rsidRDefault="005C282C">
      <w:pPr>
        <w:keepNext/>
        <w:keepLines/>
        <w:spacing w:before="120" w:after="120" w:line="360" w:lineRule="auto"/>
        <w:outlineLvl w:val="3"/>
        <w:rPr>
          <w:rFonts w:ascii="仿宋" w:eastAsia="仿宋" w:hAnsi="仿宋"/>
        </w:rPr>
      </w:pPr>
      <w:bookmarkStart w:id="817" w:name="_Toc351203648"/>
      <w:bookmarkStart w:id="818" w:name="_Toc280868717"/>
      <w:bookmarkStart w:id="819" w:name="_Toc280868718"/>
      <w:bookmarkEnd w:id="771"/>
      <w:bookmarkEnd w:id="772"/>
      <w:bookmarkEnd w:id="773"/>
      <w:bookmarkEnd w:id="774"/>
      <w:r w:rsidRPr="009E1E21">
        <w:rPr>
          <w:rFonts w:ascii="仿宋" w:eastAsia="仿宋" w:hAnsi="仿宋" w:cs="仿宋"/>
        </w:rPr>
        <w:t xml:space="preserve">16. </w:t>
      </w:r>
      <w:r w:rsidRPr="009E1E21">
        <w:rPr>
          <w:rFonts w:ascii="仿宋" w:eastAsia="仿宋" w:hAnsi="仿宋" w:cs="仿宋" w:hint="eastAsia"/>
        </w:rPr>
        <w:t>违约</w:t>
      </w:r>
      <w:bookmarkEnd w:id="817"/>
    </w:p>
    <w:p w:rsidR="00860E42" w:rsidRPr="009E1E21" w:rsidRDefault="005C282C">
      <w:pPr>
        <w:spacing w:after="120" w:line="360" w:lineRule="auto"/>
        <w:ind w:firstLineChars="200" w:firstLine="480"/>
        <w:outlineLvl w:val="0"/>
        <w:rPr>
          <w:rFonts w:ascii="仿宋" w:eastAsia="仿宋" w:hAnsi="仿宋"/>
        </w:rPr>
      </w:pPr>
      <w:bookmarkStart w:id="820" w:name="_Toc80089660"/>
      <w:bookmarkStart w:id="821" w:name="_Toc80711442"/>
      <w:bookmarkStart w:id="822" w:name="_Toc76734219"/>
      <w:bookmarkStart w:id="823" w:name="_Toc76979795"/>
      <w:bookmarkStart w:id="824" w:name="_Toc80089798"/>
      <w:r w:rsidRPr="009E1E21">
        <w:rPr>
          <w:rFonts w:ascii="仿宋" w:eastAsia="仿宋" w:hAnsi="仿宋" w:cs="仿宋"/>
        </w:rPr>
        <w:t xml:space="preserve">16.1 </w:t>
      </w:r>
      <w:r w:rsidRPr="009E1E21">
        <w:rPr>
          <w:rFonts w:ascii="仿宋" w:eastAsia="仿宋" w:hAnsi="仿宋" w:cs="仿宋" w:hint="eastAsia"/>
        </w:rPr>
        <w:t>发包人违约</w:t>
      </w:r>
      <w:bookmarkEnd w:id="820"/>
      <w:bookmarkEnd w:id="821"/>
      <w:bookmarkEnd w:id="822"/>
      <w:bookmarkEnd w:id="823"/>
      <w:bookmarkEnd w:id="824"/>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16.1.1</w:t>
      </w:r>
      <w:r w:rsidRPr="009E1E21">
        <w:rPr>
          <w:rFonts w:ascii="仿宋" w:eastAsia="仿宋" w:hAnsi="仿宋" w:cs="仿宋" w:hint="eastAsia"/>
        </w:rPr>
        <w:t>发包人违约的情形</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发包人违约的其他情形：</w:t>
      </w:r>
      <w:r w:rsidRPr="009E1E21">
        <w:rPr>
          <w:rFonts w:ascii="仿宋" w:eastAsia="仿宋" w:hAnsi="仿宋" w:cs="仿宋" w:hint="eastAsia"/>
          <w:u w:val="single"/>
        </w:rPr>
        <w:t xml:space="preserve"> </w:t>
      </w:r>
      <w:r w:rsidRPr="009E1E21">
        <w:rPr>
          <w:rFonts w:ascii="仿宋" w:eastAsia="仿宋" w:hAnsi="仿宋" w:cs="仿宋" w:hint="eastAsia"/>
          <w:bCs/>
          <w:u w:val="single"/>
        </w:rPr>
        <w:t xml:space="preserve">按通用条款执行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16.1.2 </w:t>
      </w:r>
      <w:r w:rsidRPr="009E1E21">
        <w:rPr>
          <w:rFonts w:ascii="仿宋" w:eastAsia="仿宋" w:hAnsi="仿宋" w:cs="仿宋" w:hint="eastAsia"/>
        </w:rPr>
        <w:t>发包人违约的责任</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发包人违约责任的承担方式和计算方法：</w:t>
      </w:r>
      <w:r w:rsidRPr="009E1E21">
        <w:rPr>
          <w:rFonts w:ascii="仿宋" w:eastAsia="仿宋" w:hAnsi="仿宋" w:cs="仿宋" w:hint="eastAsia"/>
          <w:u w:val="single"/>
        </w:rPr>
        <w:t xml:space="preserve"> </w:t>
      </w:r>
      <w:r w:rsidRPr="009E1E21">
        <w:rPr>
          <w:rFonts w:ascii="仿宋" w:eastAsia="仿宋" w:hAnsi="仿宋" w:cs="仿宋" w:hint="eastAsia"/>
          <w:bCs/>
          <w:u w:val="single"/>
        </w:rPr>
        <w:t>按通用条款执行 。</w:t>
      </w:r>
    </w:p>
    <w:p w:rsidR="00860E42" w:rsidRPr="009E1E21" w:rsidRDefault="005C282C">
      <w:pPr>
        <w:spacing w:line="360" w:lineRule="auto"/>
        <w:ind w:firstLineChars="200" w:firstLine="480"/>
        <w:rPr>
          <w:rFonts w:ascii="仿宋" w:eastAsia="仿宋" w:hAnsi="仿宋"/>
          <w:u w:val="single"/>
        </w:rPr>
      </w:pPr>
      <w:r w:rsidRPr="009E1E21">
        <w:rPr>
          <w:rFonts w:ascii="仿宋" w:eastAsia="仿宋" w:hAnsi="仿宋" w:cs="仿宋" w:hint="eastAsia"/>
        </w:rPr>
        <w:t>（</w:t>
      </w:r>
      <w:r w:rsidRPr="009E1E21">
        <w:rPr>
          <w:rFonts w:ascii="仿宋" w:eastAsia="仿宋" w:hAnsi="仿宋" w:cs="仿宋"/>
        </w:rPr>
        <w:t>1</w:t>
      </w:r>
      <w:r w:rsidRPr="009E1E21">
        <w:rPr>
          <w:rFonts w:ascii="仿宋" w:eastAsia="仿宋" w:hAnsi="仿宋" w:cs="仿宋" w:hint="eastAsia"/>
        </w:rPr>
        <w:t>）因发包人原因未能在计划开工日期前</w:t>
      </w:r>
      <w:r w:rsidRPr="009E1E21">
        <w:rPr>
          <w:rFonts w:ascii="仿宋" w:eastAsia="仿宋" w:hAnsi="仿宋" w:cs="仿宋"/>
        </w:rPr>
        <w:t>7</w:t>
      </w:r>
      <w:r w:rsidRPr="009E1E21">
        <w:rPr>
          <w:rFonts w:ascii="仿宋" w:eastAsia="仿宋" w:hAnsi="仿宋" w:cs="仿宋" w:hint="eastAsia"/>
        </w:rPr>
        <w:t>天内下达开工通知的违约责任：</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2</w:t>
      </w:r>
      <w:r w:rsidRPr="009E1E21">
        <w:rPr>
          <w:rFonts w:ascii="仿宋" w:eastAsia="仿宋" w:hAnsi="仿宋" w:cs="仿宋" w:hint="eastAsia"/>
        </w:rPr>
        <w:t>）因发包人原因未能按合同约定支付合同价款的违约责任：</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3</w:t>
      </w:r>
      <w:r w:rsidRPr="009E1E21">
        <w:rPr>
          <w:rFonts w:ascii="仿宋" w:eastAsia="仿宋" w:hAnsi="仿宋" w:cs="仿宋" w:hint="eastAsia"/>
        </w:rPr>
        <w:t>）发包人违反第</w:t>
      </w:r>
      <w:r w:rsidRPr="009E1E21">
        <w:rPr>
          <w:rFonts w:ascii="仿宋" w:eastAsia="仿宋" w:hAnsi="仿宋" w:cs="仿宋"/>
        </w:rPr>
        <w:t>10.1</w:t>
      </w:r>
      <w:r w:rsidRPr="009E1E21">
        <w:rPr>
          <w:rFonts w:ascii="仿宋" w:eastAsia="仿宋" w:hAnsi="仿宋" w:cs="仿宋" w:hint="eastAsia"/>
        </w:rPr>
        <w:t>款〔变更的范围〕第（</w:t>
      </w:r>
      <w:r w:rsidRPr="009E1E21">
        <w:rPr>
          <w:rFonts w:ascii="仿宋" w:eastAsia="仿宋" w:hAnsi="仿宋" w:cs="仿宋"/>
        </w:rPr>
        <w:t>2</w:t>
      </w:r>
      <w:r w:rsidRPr="009E1E21">
        <w:rPr>
          <w:rFonts w:ascii="仿宋" w:eastAsia="仿宋" w:hAnsi="仿宋" w:cs="仿宋" w:hint="eastAsia"/>
        </w:rPr>
        <w:t>）项约定，自行实施被取消的工作或转由他人实施的违约责任：</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4</w:t>
      </w:r>
      <w:r w:rsidRPr="009E1E21">
        <w:rPr>
          <w:rFonts w:ascii="仿宋" w:eastAsia="仿宋" w:hAnsi="仿宋" w:cs="仿宋" w:hint="eastAsia"/>
        </w:rPr>
        <w:t>）发包人提供的材料、工程设备的规格、数量或质量不符合合同约定，或因发包人原因导致交货日期延误或交货地点变更等情况的违约责任：</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lastRenderedPageBreak/>
        <w:t>（</w:t>
      </w:r>
      <w:r w:rsidRPr="009E1E21">
        <w:rPr>
          <w:rFonts w:ascii="仿宋" w:eastAsia="仿宋" w:hAnsi="仿宋" w:cs="仿宋"/>
        </w:rPr>
        <w:t>5</w:t>
      </w:r>
      <w:r w:rsidRPr="009E1E21">
        <w:rPr>
          <w:rFonts w:ascii="仿宋" w:eastAsia="仿宋" w:hAnsi="仿宋" w:cs="仿宋" w:hint="eastAsia"/>
        </w:rPr>
        <w:t>）因发包人违反合同约定造成暂停施工的违约责任：</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6</w:t>
      </w:r>
      <w:r w:rsidRPr="009E1E21">
        <w:rPr>
          <w:rFonts w:ascii="仿宋" w:eastAsia="仿宋" w:hAnsi="仿宋" w:cs="仿宋" w:hint="eastAsia"/>
        </w:rPr>
        <w:t>）发包人无正当理由没有在约定期限内发出复工指示，导致承包人无法复工的违约责任：</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7</w:t>
      </w:r>
      <w:r w:rsidRPr="009E1E21">
        <w:rPr>
          <w:rFonts w:ascii="仿宋" w:eastAsia="仿宋" w:hAnsi="仿宋" w:cs="仿宋" w:hint="eastAsia"/>
        </w:rPr>
        <w:t>）其他。</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16.1.3 </w:t>
      </w:r>
      <w:r w:rsidRPr="009E1E21">
        <w:rPr>
          <w:rFonts w:ascii="仿宋" w:eastAsia="仿宋" w:hAnsi="仿宋" w:cs="仿宋" w:hint="eastAsia"/>
        </w:rPr>
        <w:t>因发包人违约解除合同</w:t>
      </w:r>
    </w:p>
    <w:p w:rsidR="00860E42" w:rsidRPr="009E1E21" w:rsidRDefault="005C282C">
      <w:pPr>
        <w:autoSpaceDE w:val="0"/>
        <w:autoSpaceDN w:val="0"/>
        <w:adjustRightInd w:val="0"/>
        <w:spacing w:line="360" w:lineRule="auto"/>
        <w:ind w:firstLineChars="200" w:firstLine="480"/>
        <w:rPr>
          <w:rFonts w:ascii="仿宋" w:eastAsia="仿宋" w:hAnsi="仿宋"/>
        </w:rPr>
      </w:pPr>
      <w:r w:rsidRPr="009E1E21">
        <w:rPr>
          <w:rFonts w:ascii="仿宋" w:eastAsia="仿宋" w:hAnsi="仿宋" w:cs="仿宋" w:hint="eastAsia"/>
        </w:rPr>
        <w:t>承包人按</w:t>
      </w:r>
      <w:r w:rsidRPr="009E1E21">
        <w:rPr>
          <w:rFonts w:ascii="仿宋" w:eastAsia="仿宋" w:hAnsi="仿宋" w:cs="仿宋"/>
        </w:rPr>
        <w:t>16.1.1</w:t>
      </w:r>
      <w:r w:rsidRPr="009E1E21">
        <w:rPr>
          <w:rFonts w:ascii="仿宋" w:eastAsia="仿宋" w:hAnsi="仿宋" w:cs="仿宋" w:hint="eastAsia"/>
        </w:rPr>
        <w:t>项〔发包人违约的情形〕约定暂停施工满天后发包人仍不纠正其违约行为并致使合同目的不能实现的，承包人有权解除合同。</w:t>
      </w:r>
    </w:p>
    <w:p w:rsidR="00860E42" w:rsidRPr="009E1E21" w:rsidRDefault="005C282C">
      <w:pPr>
        <w:spacing w:after="120" w:line="360" w:lineRule="auto"/>
        <w:ind w:firstLineChars="200" w:firstLine="480"/>
        <w:outlineLvl w:val="0"/>
        <w:rPr>
          <w:rFonts w:ascii="仿宋" w:eastAsia="仿宋" w:hAnsi="仿宋"/>
        </w:rPr>
      </w:pPr>
      <w:bookmarkStart w:id="825" w:name="_Toc80089661"/>
      <w:bookmarkStart w:id="826" w:name="_Toc76734220"/>
      <w:bookmarkStart w:id="827" w:name="_Toc76979796"/>
      <w:bookmarkStart w:id="828" w:name="_Toc80089799"/>
      <w:bookmarkStart w:id="829" w:name="_Toc80711443"/>
      <w:r w:rsidRPr="009E1E21">
        <w:rPr>
          <w:rFonts w:ascii="仿宋" w:eastAsia="仿宋" w:hAnsi="仿宋" w:cs="仿宋"/>
        </w:rPr>
        <w:t xml:space="preserve">16.2 </w:t>
      </w:r>
      <w:r w:rsidRPr="009E1E21">
        <w:rPr>
          <w:rFonts w:ascii="仿宋" w:eastAsia="仿宋" w:hAnsi="仿宋" w:cs="仿宋" w:hint="eastAsia"/>
        </w:rPr>
        <w:t>承包人违约</w:t>
      </w:r>
      <w:bookmarkEnd w:id="825"/>
      <w:bookmarkEnd w:id="826"/>
      <w:bookmarkEnd w:id="827"/>
      <w:bookmarkEnd w:id="828"/>
      <w:bookmarkEnd w:id="829"/>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16.2.1 </w:t>
      </w:r>
      <w:r w:rsidRPr="009E1E21">
        <w:rPr>
          <w:rFonts w:ascii="仿宋" w:eastAsia="仿宋" w:hAnsi="仿宋" w:cs="仿宋" w:hint="eastAsia"/>
        </w:rPr>
        <w:t>承包人违约的情形</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承包人违约的其他情形：</w:t>
      </w:r>
      <w:r w:rsidRPr="009E1E21">
        <w:rPr>
          <w:rFonts w:ascii="仿宋" w:eastAsia="仿宋" w:hAnsi="仿宋" w:cs="仿宋" w:hint="eastAsia"/>
          <w:u w:val="single"/>
        </w:rPr>
        <w:t xml:space="preserve">   /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16.2.2</w:t>
      </w:r>
      <w:r w:rsidRPr="009E1E21">
        <w:rPr>
          <w:rFonts w:ascii="仿宋" w:eastAsia="仿宋" w:hAnsi="仿宋" w:cs="仿宋" w:hint="eastAsia"/>
        </w:rPr>
        <w:t>承包人违约的责任</w:t>
      </w:r>
    </w:p>
    <w:p w:rsidR="00860E42" w:rsidRPr="009E1E21" w:rsidRDefault="005C282C">
      <w:pPr>
        <w:spacing w:line="360" w:lineRule="auto"/>
        <w:ind w:firstLineChars="200" w:firstLine="480"/>
        <w:rPr>
          <w:rFonts w:ascii="仿宋" w:eastAsia="仿宋" w:hAnsi="仿宋"/>
          <w:u w:val="single"/>
        </w:rPr>
      </w:pPr>
      <w:r w:rsidRPr="009E1E21">
        <w:rPr>
          <w:rFonts w:ascii="仿宋" w:eastAsia="仿宋" w:hAnsi="仿宋" w:cs="仿宋" w:hint="eastAsia"/>
        </w:rPr>
        <w:t>承包人违约责任的承担方式和计算方法：</w:t>
      </w:r>
      <w:r w:rsidRPr="009E1E21">
        <w:rPr>
          <w:rFonts w:ascii="仿宋" w:eastAsia="仿宋" w:hAnsi="仿宋" w:cs="仿宋" w:hint="eastAsia"/>
          <w:u w:val="single"/>
        </w:rPr>
        <w:t xml:space="preserve"> </w:t>
      </w:r>
      <w:r w:rsidRPr="009E1E21">
        <w:rPr>
          <w:rFonts w:ascii="仿宋" w:eastAsia="仿宋" w:hAnsi="仿宋" w:cs="仿宋" w:hint="eastAsia"/>
          <w:bCs/>
          <w:u w:val="single"/>
        </w:rPr>
        <w:t xml:space="preserve">按通用条款执行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 xml:space="preserve">16.2.3 </w:t>
      </w:r>
      <w:r w:rsidRPr="009E1E21">
        <w:rPr>
          <w:rFonts w:ascii="仿宋" w:eastAsia="仿宋" w:hAnsi="仿宋" w:cs="仿宋" w:hint="eastAsia"/>
        </w:rPr>
        <w:t>因承包人违约解除合同</w:t>
      </w:r>
    </w:p>
    <w:p w:rsidR="00860E42" w:rsidRPr="009E1E21" w:rsidRDefault="005C282C">
      <w:pPr>
        <w:spacing w:before="120" w:after="120" w:line="360" w:lineRule="auto"/>
        <w:ind w:firstLineChars="200" w:firstLine="480"/>
        <w:rPr>
          <w:rFonts w:ascii="仿宋" w:eastAsia="仿宋" w:hAnsi="仿宋"/>
        </w:rPr>
      </w:pPr>
      <w:r w:rsidRPr="009E1E21">
        <w:rPr>
          <w:rFonts w:ascii="仿宋" w:eastAsia="仿宋" w:hAnsi="仿宋" w:cs="仿宋" w:hint="eastAsia"/>
        </w:rPr>
        <w:t>关于承包人违约解除合同的特别约定：</w:t>
      </w:r>
      <w:r w:rsidRPr="009E1E21">
        <w:rPr>
          <w:rFonts w:ascii="仿宋" w:eastAsia="仿宋" w:hAnsi="仿宋" w:cs="仿宋" w:hint="eastAsia"/>
          <w:u w:val="single"/>
        </w:rPr>
        <w:t xml:space="preserve">   无   </w:t>
      </w:r>
      <w:r w:rsidRPr="009E1E21">
        <w:rPr>
          <w:rFonts w:ascii="仿宋" w:eastAsia="仿宋" w:hAnsi="仿宋" w:cs="仿宋" w:hint="eastAsia"/>
        </w:rPr>
        <w:t>。</w:t>
      </w:r>
    </w:p>
    <w:p w:rsidR="00860E42" w:rsidRPr="009E1E21" w:rsidRDefault="005C282C">
      <w:pPr>
        <w:spacing w:before="120" w:after="120" w:line="360" w:lineRule="auto"/>
        <w:ind w:firstLineChars="200" w:firstLine="480"/>
        <w:rPr>
          <w:rFonts w:ascii="仿宋" w:eastAsia="仿宋" w:hAnsi="仿宋"/>
        </w:rPr>
      </w:pPr>
      <w:r w:rsidRPr="009E1E21">
        <w:rPr>
          <w:rFonts w:ascii="仿宋" w:eastAsia="仿宋" w:hAnsi="仿宋" w:cs="仿宋" w:hint="eastAsia"/>
        </w:rPr>
        <w:t>发包人继续使用承包人在施工现场的材料、设备、临时工程、承包人文件和由承包人或以其名义编制的其他文件的费用承担方式：</w:t>
      </w:r>
      <w:r w:rsidRPr="009E1E21">
        <w:rPr>
          <w:rFonts w:ascii="仿宋" w:eastAsia="仿宋" w:hAnsi="仿宋" w:cs="仿宋" w:hint="eastAsia"/>
          <w:u w:val="single"/>
        </w:rPr>
        <w:t xml:space="preserve"> 由承包人承担  </w:t>
      </w:r>
      <w:r w:rsidRPr="009E1E21">
        <w:rPr>
          <w:rFonts w:ascii="仿宋" w:eastAsia="仿宋" w:hAnsi="仿宋" w:cs="仿宋" w:hint="eastAsia"/>
        </w:rPr>
        <w:t>。</w:t>
      </w:r>
    </w:p>
    <w:p w:rsidR="00860E42" w:rsidRPr="009E1E21" w:rsidRDefault="005C282C">
      <w:pPr>
        <w:keepNext/>
        <w:keepLines/>
        <w:spacing w:before="120" w:after="120" w:line="360" w:lineRule="auto"/>
        <w:outlineLvl w:val="3"/>
        <w:rPr>
          <w:rFonts w:ascii="仿宋" w:eastAsia="仿宋" w:hAnsi="仿宋"/>
        </w:rPr>
      </w:pPr>
      <w:bookmarkStart w:id="830" w:name="_Toc351203649"/>
      <w:r w:rsidRPr="009E1E21">
        <w:rPr>
          <w:rFonts w:ascii="仿宋" w:eastAsia="仿宋" w:hAnsi="仿宋" w:cs="仿宋"/>
        </w:rPr>
        <w:t xml:space="preserve">17. </w:t>
      </w:r>
      <w:r w:rsidRPr="009E1E21">
        <w:rPr>
          <w:rFonts w:ascii="仿宋" w:eastAsia="仿宋" w:hAnsi="仿宋" w:cs="仿宋" w:hint="eastAsia"/>
        </w:rPr>
        <w:t>不可抗力</w:t>
      </w:r>
      <w:bookmarkEnd w:id="818"/>
      <w:bookmarkEnd w:id="830"/>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 xml:space="preserve">17.1 </w:t>
      </w:r>
      <w:r w:rsidRPr="009E1E21">
        <w:rPr>
          <w:rFonts w:ascii="仿宋" w:eastAsia="仿宋" w:hAnsi="仿宋" w:cs="仿宋" w:hint="eastAsia"/>
        </w:rPr>
        <w:t>不可抗力的确认</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除通用合同条款约定的不可抗力事件之外，视为不可抗力的其他情形：</w:t>
      </w:r>
      <w:r w:rsidRPr="009E1E21">
        <w:rPr>
          <w:rFonts w:ascii="仿宋" w:eastAsia="仿宋" w:hAnsi="仿宋" w:cs="仿宋" w:hint="eastAsia"/>
          <w:u w:val="single"/>
        </w:rPr>
        <w:t xml:space="preserve"> 无 </w:t>
      </w:r>
      <w:r w:rsidRPr="009E1E21">
        <w:rPr>
          <w:rFonts w:ascii="仿宋" w:eastAsia="仿宋" w:hAnsi="仿宋" w:cs="仿宋" w:hint="eastAsia"/>
        </w:rPr>
        <w:t>。</w:t>
      </w:r>
    </w:p>
    <w:p w:rsidR="00860E42" w:rsidRPr="009E1E21" w:rsidRDefault="005C282C">
      <w:pPr>
        <w:spacing w:after="120" w:line="360" w:lineRule="auto"/>
        <w:ind w:firstLineChars="200" w:firstLine="480"/>
        <w:outlineLvl w:val="0"/>
        <w:rPr>
          <w:rFonts w:ascii="仿宋" w:eastAsia="仿宋" w:hAnsi="仿宋"/>
        </w:rPr>
      </w:pPr>
      <w:bookmarkStart w:id="831" w:name="_Toc80089662"/>
      <w:bookmarkStart w:id="832" w:name="_Toc76734221"/>
      <w:bookmarkStart w:id="833" w:name="_Toc80089800"/>
      <w:bookmarkStart w:id="834" w:name="_Toc76979797"/>
      <w:bookmarkStart w:id="835" w:name="_Toc80711444"/>
      <w:r w:rsidRPr="009E1E21">
        <w:rPr>
          <w:rFonts w:ascii="仿宋" w:eastAsia="仿宋" w:hAnsi="仿宋" w:cs="仿宋"/>
        </w:rPr>
        <w:t xml:space="preserve">17.2 </w:t>
      </w:r>
      <w:r w:rsidRPr="009E1E21">
        <w:rPr>
          <w:rFonts w:ascii="仿宋" w:eastAsia="仿宋" w:hAnsi="仿宋" w:cs="仿宋" w:hint="eastAsia"/>
        </w:rPr>
        <w:t>因不可抗力解除合同</w:t>
      </w:r>
      <w:bookmarkEnd w:id="831"/>
      <w:bookmarkEnd w:id="832"/>
      <w:bookmarkEnd w:id="833"/>
      <w:bookmarkEnd w:id="834"/>
      <w:bookmarkEnd w:id="835"/>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合同解除后，发包人应在商定或确定发包人应支付款项后28天内完成款项的支付。</w:t>
      </w:r>
    </w:p>
    <w:p w:rsidR="00860E42" w:rsidRPr="009E1E21" w:rsidRDefault="005C282C">
      <w:pPr>
        <w:keepNext/>
        <w:keepLines/>
        <w:spacing w:before="120" w:after="120" w:line="360" w:lineRule="auto"/>
        <w:outlineLvl w:val="3"/>
        <w:rPr>
          <w:rFonts w:ascii="仿宋" w:eastAsia="仿宋" w:hAnsi="仿宋"/>
        </w:rPr>
      </w:pPr>
      <w:bookmarkStart w:id="836" w:name="_Toc351203650"/>
      <w:r w:rsidRPr="009E1E21">
        <w:rPr>
          <w:rFonts w:ascii="仿宋" w:eastAsia="仿宋" w:hAnsi="仿宋" w:cs="仿宋"/>
        </w:rPr>
        <w:t xml:space="preserve">18. </w:t>
      </w:r>
      <w:r w:rsidRPr="009E1E21">
        <w:rPr>
          <w:rFonts w:ascii="仿宋" w:eastAsia="仿宋" w:hAnsi="仿宋" w:cs="仿宋" w:hint="eastAsia"/>
        </w:rPr>
        <w:t>保险</w:t>
      </w:r>
      <w:bookmarkEnd w:id="836"/>
    </w:p>
    <w:bookmarkEnd w:id="819"/>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t xml:space="preserve">18.1 </w:t>
      </w:r>
      <w:r w:rsidRPr="009E1E21">
        <w:rPr>
          <w:rFonts w:ascii="仿宋" w:eastAsia="仿宋" w:hAnsi="仿宋" w:cs="仿宋" w:hint="eastAsia"/>
        </w:rPr>
        <w:t>工程保险</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关于工程保险的特别约定：</w:t>
      </w:r>
      <w:r w:rsidRPr="009E1E21">
        <w:rPr>
          <w:rFonts w:ascii="仿宋" w:eastAsia="仿宋" w:hAnsi="仿宋" w:cs="仿宋" w:hint="eastAsia"/>
          <w:u w:val="single"/>
        </w:rPr>
        <w:t xml:space="preserve"> </w:t>
      </w:r>
      <w:r w:rsidRPr="009E1E21">
        <w:rPr>
          <w:rFonts w:ascii="仿宋" w:eastAsia="仿宋" w:hAnsi="仿宋" w:cs="仿宋" w:hint="eastAsia"/>
          <w:bCs/>
          <w:u w:val="single"/>
        </w:rPr>
        <w:t xml:space="preserve">按通用条款执行 </w:t>
      </w:r>
      <w:r w:rsidRPr="009E1E21">
        <w:rPr>
          <w:rFonts w:ascii="仿宋" w:eastAsia="仿宋" w:hAnsi="仿宋" w:cs="仿宋" w:hint="eastAsia"/>
        </w:rPr>
        <w:t>。</w:t>
      </w:r>
    </w:p>
    <w:p w:rsidR="00860E42" w:rsidRPr="009E1E21" w:rsidRDefault="005C282C">
      <w:pPr>
        <w:spacing w:after="120" w:line="360" w:lineRule="auto"/>
        <w:ind w:firstLineChars="200" w:firstLine="480"/>
        <w:outlineLvl w:val="0"/>
        <w:rPr>
          <w:rFonts w:ascii="仿宋" w:eastAsia="仿宋" w:hAnsi="仿宋"/>
        </w:rPr>
      </w:pPr>
      <w:bookmarkStart w:id="837" w:name="_Toc76734222"/>
      <w:bookmarkStart w:id="838" w:name="_Toc76979798"/>
      <w:bookmarkStart w:id="839" w:name="_Toc80089663"/>
      <w:bookmarkStart w:id="840" w:name="_Toc80711445"/>
      <w:bookmarkStart w:id="841" w:name="_Toc80089801"/>
      <w:r w:rsidRPr="009E1E21">
        <w:rPr>
          <w:rFonts w:ascii="仿宋" w:eastAsia="仿宋" w:hAnsi="仿宋" w:cs="仿宋"/>
        </w:rPr>
        <w:t xml:space="preserve">18.2 </w:t>
      </w:r>
      <w:r w:rsidRPr="009E1E21">
        <w:rPr>
          <w:rFonts w:ascii="仿宋" w:eastAsia="仿宋" w:hAnsi="仿宋" w:cs="仿宋" w:hint="eastAsia"/>
        </w:rPr>
        <w:t>其他保险</w:t>
      </w:r>
      <w:bookmarkEnd w:id="837"/>
      <w:bookmarkEnd w:id="838"/>
      <w:bookmarkEnd w:id="839"/>
      <w:bookmarkEnd w:id="840"/>
      <w:bookmarkEnd w:id="841"/>
    </w:p>
    <w:p w:rsidR="00860E42" w:rsidRPr="009E1E21" w:rsidRDefault="005C282C">
      <w:pPr>
        <w:spacing w:line="360" w:lineRule="auto"/>
        <w:ind w:firstLineChars="200" w:firstLine="480"/>
        <w:rPr>
          <w:rFonts w:ascii="仿宋" w:eastAsia="仿宋" w:hAnsi="仿宋"/>
          <w:u w:val="single"/>
        </w:rPr>
      </w:pPr>
      <w:r w:rsidRPr="009E1E21">
        <w:rPr>
          <w:rFonts w:ascii="仿宋" w:eastAsia="仿宋" w:hAnsi="仿宋" w:cs="仿宋" w:hint="eastAsia"/>
        </w:rPr>
        <w:t>关于其他保险的约定：</w:t>
      </w:r>
      <w:r w:rsidRPr="009E1E21">
        <w:rPr>
          <w:rFonts w:ascii="仿宋" w:eastAsia="仿宋" w:hAnsi="仿宋" w:cs="仿宋" w:hint="eastAsia"/>
          <w:u w:val="single"/>
        </w:rPr>
        <w:t xml:space="preserve"> </w:t>
      </w:r>
      <w:r w:rsidRPr="009E1E21">
        <w:rPr>
          <w:rFonts w:ascii="仿宋" w:eastAsia="仿宋" w:hAnsi="仿宋" w:cs="仿宋" w:hint="eastAsia"/>
          <w:bCs/>
          <w:u w:val="single"/>
        </w:rPr>
        <w:t xml:space="preserve">按通用条款执行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承包人是否应为其施工设备等办理财产保险：</w:t>
      </w:r>
      <w:r w:rsidRPr="009E1E21">
        <w:rPr>
          <w:rFonts w:ascii="仿宋" w:eastAsia="仿宋" w:hAnsi="仿宋" w:cs="仿宋" w:hint="eastAsia"/>
          <w:u w:val="single"/>
        </w:rPr>
        <w:t xml:space="preserve"> 应当 </w:t>
      </w:r>
      <w:r w:rsidRPr="009E1E21">
        <w:rPr>
          <w:rFonts w:ascii="仿宋" w:eastAsia="仿宋" w:hAnsi="仿宋" w:cs="仿宋" w:hint="eastAsia"/>
        </w:rPr>
        <w:t>。</w:t>
      </w:r>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rPr>
        <w:lastRenderedPageBreak/>
        <w:t xml:space="preserve">18.3 </w:t>
      </w:r>
      <w:r w:rsidRPr="009E1E21">
        <w:rPr>
          <w:rFonts w:ascii="仿宋" w:eastAsia="仿宋" w:hAnsi="仿宋" w:cs="仿宋" w:hint="eastAsia"/>
        </w:rPr>
        <w:t>通知义务</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关于变更保险合同时的通知义务的约定：</w:t>
      </w:r>
      <w:r w:rsidRPr="009E1E21">
        <w:rPr>
          <w:rFonts w:ascii="仿宋" w:eastAsia="仿宋" w:hAnsi="仿宋" w:cs="仿宋" w:hint="eastAsia"/>
          <w:u w:val="single"/>
        </w:rPr>
        <w:t xml:space="preserve"> </w:t>
      </w:r>
      <w:r w:rsidRPr="009E1E21">
        <w:rPr>
          <w:rFonts w:ascii="仿宋" w:eastAsia="仿宋" w:hAnsi="仿宋" w:cs="仿宋" w:hint="eastAsia"/>
          <w:bCs/>
          <w:u w:val="single"/>
        </w:rPr>
        <w:t xml:space="preserve">按通用条款执行 </w:t>
      </w:r>
      <w:r w:rsidRPr="009E1E21">
        <w:rPr>
          <w:rFonts w:ascii="仿宋" w:eastAsia="仿宋" w:hAnsi="仿宋" w:cs="仿宋" w:hint="eastAsia"/>
        </w:rPr>
        <w:t>。</w:t>
      </w:r>
    </w:p>
    <w:p w:rsidR="00860E42" w:rsidRPr="009E1E21" w:rsidRDefault="005C282C">
      <w:pPr>
        <w:keepNext/>
        <w:keepLines/>
        <w:spacing w:before="120" w:after="120" w:line="360" w:lineRule="auto"/>
        <w:outlineLvl w:val="3"/>
        <w:rPr>
          <w:rFonts w:ascii="仿宋" w:eastAsia="仿宋" w:hAnsi="仿宋"/>
        </w:rPr>
      </w:pPr>
      <w:bookmarkStart w:id="842" w:name="_Toc351203651"/>
      <w:bookmarkEnd w:id="775"/>
      <w:bookmarkEnd w:id="776"/>
      <w:bookmarkEnd w:id="777"/>
      <w:bookmarkEnd w:id="778"/>
      <w:bookmarkEnd w:id="779"/>
      <w:bookmarkEnd w:id="780"/>
      <w:bookmarkEnd w:id="781"/>
      <w:bookmarkEnd w:id="782"/>
      <w:bookmarkEnd w:id="783"/>
      <w:bookmarkEnd w:id="784"/>
      <w:bookmarkEnd w:id="785"/>
      <w:bookmarkEnd w:id="786"/>
      <w:r w:rsidRPr="009E1E21">
        <w:rPr>
          <w:rFonts w:ascii="仿宋" w:eastAsia="仿宋" w:hAnsi="仿宋" w:cs="仿宋"/>
        </w:rPr>
        <w:t xml:space="preserve">19. </w:t>
      </w:r>
      <w:r w:rsidRPr="009E1E21">
        <w:rPr>
          <w:rFonts w:ascii="仿宋" w:eastAsia="仿宋" w:hAnsi="仿宋" w:cs="仿宋" w:hint="eastAsia"/>
        </w:rPr>
        <w:t>争议解决</w:t>
      </w:r>
      <w:bookmarkEnd w:id="842"/>
    </w:p>
    <w:p w:rsidR="00860E42" w:rsidRPr="009E1E21" w:rsidRDefault="005C282C">
      <w:pPr>
        <w:spacing w:after="120" w:line="360" w:lineRule="auto"/>
        <w:ind w:firstLineChars="200" w:firstLine="480"/>
        <w:outlineLvl w:val="0"/>
        <w:rPr>
          <w:rFonts w:ascii="仿宋" w:eastAsia="仿宋" w:hAnsi="仿宋"/>
        </w:rPr>
      </w:pPr>
      <w:bookmarkStart w:id="843" w:name="_Toc80089664"/>
      <w:bookmarkStart w:id="844" w:name="_Toc76734223"/>
      <w:bookmarkStart w:id="845" w:name="_Toc76979799"/>
      <w:bookmarkStart w:id="846" w:name="_Toc80711446"/>
      <w:bookmarkStart w:id="847" w:name="_Toc80089802"/>
      <w:bookmarkEnd w:id="787"/>
      <w:bookmarkEnd w:id="788"/>
      <w:r w:rsidRPr="009E1E21">
        <w:rPr>
          <w:rFonts w:ascii="仿宋" w:eastAsia="仿宋" w:hAnsi="仿宋" w:cs="仿宋"/>
        </w:rPr>
        <w:t xml:space="preserve">19.1 </w:t>
      </w:r>
      <w:r w:rsidRPr="009E1E21">
        <w:rPr>
          <w:rFonts w:ascii="仿宋" w:eastAsia="仿宋" w:hAnsi="仿宋" w:cs="仿宋" w:hint="eastAsia"/>
        </w:rPr>
        <w:t>争</w:t>
      </w:r>
      <w:bookmarkEnd w:id="789"/>
      <w:r w:rsidRPr="009E1E21">
        <w:rPr>
          <w:rFonts w:ascii="仿宋" w:eastAsia="仿宋" w:hAnsi="仿宋" w:cs="仿宋" w:hint="eastAsia"/>
        </w:rPr>
        <w:t>议评审</w:t>
      </w:r>
      <w:bookmarkEnd w:id="843"/>
      <w:bookmarkEnd w:id="844"/>
      <w:bookmarkEnd w:id="845"/>
      <w:bookmarkEnd w:id="846"/>
      <w:bookmarkEnd w:id="847"/>
    </w:p>
    <w:p w:rsidR="00860E42" w:rsidRPr="009E1E21" w:rsidRDefault="005C282C">
      <w:pPr>
        <w:spacing w:line="360" w:lineRule="auto"/>
        <w:ind w:leftChars="71" w:left="170" w:firstLineChars="150" w:firstLine="360"/>
        <w:rPr>
          <w:rFonts w:ascii="仿宋" w:eastAsia="仿宋" w:hAnsi="仿宋"/>
        </w:rPr>
      </w:pPr>
      <w:r w:rsidRPr="009E1E21">
        <w:rPr>
          <w:rFonts w:ascii="仿宋" w:eastAsia="仿宋" w:hAnsi="仿宋" w:cs="仿宋" w:hint="eastAsia"/>
        </w:rPr>
        <w:t>合同当事人是否同意将工程争议提交争议评审小组决定：</w:t>
      </w:r>
      <w:r w:rsidRPr="009E1E21">
        <w:rPr>
          <w:rFonts w:ascii="仿宋" w:eastAsia="仿宋" w:hAnsi="仿宋" w:cs="仿宋" w:hint="eastAsia"/>
          <w:u w:val="single"/>
        </w:rPr>
        <w:t xml:space="preserve"> 愿意 </w:t>
      </w:r>
      <w:r w:rsidRPr="009E1E21">
        <w:rPr>
          <w:rFonts w:ascii="仿宋" w:eastAsia="仿宋" w:hAnsi="仿宋" w:cs="仿宋" w:hint="eastAsia"/>
        </w:rPr>
        <w:t>。</w:t>
      </w:r>
    </w:p>
    <w:p w:rsidR="00860E42" w:rsidRPr="009E1E21" w:rsidRDefault="005C282C">
      <w:pPr>
        <w:spacing w:line="360" w:lineRule="auto"/>
        <w:ind w:firstLineChars="200" w:firstLine="480"/>
        <w:outlineLvl w:val="0"/>
        <w:rPr>
          <w:rFonts w:ascii="仿宋" w:eastAsia="仿宋" w:hAnsi="仿宋"/>
        </w:rPr>
      </w:pPr>
      <w:bookmarkStart w:id="848" w:name="_Toc80089665"/>
      <w:bookmarkStart w:id="849" w:name="_Toc80089803"/>
      <w:bookmarkStart w:id="850" w:name="_Toc76734224"/>
      <w:bookmarkStart w:id="851" w:name="_Toc76979800"/>
      <w:bookmarkStart w:id="852" w:name="_Toc80711447"/>
      <w:r w:rsidRPr="009E1E21">
        <w:rPr>
          <w:rFonts w:ascii="仿宋" w:eastAsia="仿宋" w:hAnsi="仿宋" w:cs="仿宋"/>
        </w:rPr>
        <w:t xml:space="preserve">19.1.1 </w:t>
      </w:r>
      <w:r w:rsidRPr="009E1E21">
        <w:rPr>
          <w:rFonts w:ascii="仿宋" w:eastAsia="仿宋" w:hAnsi="仿宋" w:cs="仿宋" w:hint="eastAsia"/>
        </w:rPr>
        <w:t>争议评审小组的确定</w:t>
      </w:r>
      <w:bookmarkEnd w:id="848"/>
      <w:bookmarkEnd w:id="849"/>
      <w:bookmarkEnd w:id="850"/>
      <w:bookmarkEnd w:id="851"/>
      <w:bookmarkEnd w:id="852"/>
    </w:p>
    <w:p w:rsidR="00860E42" w:rsidRPr="009E1E21" w:rsidRDefault="005C282C">
      <w:pPr>
        <w:spacing w:line="360" w:lineRule="auto"/>
        <w:ind w:firstLineChars="200" w:firstLine="480"/>
        <w:rPr>
          <w:rFonts w:ascii="仿宋" w:eastAsia="仿宋" w:hAnsi="仿宋"/>
          <w:u w:val="single"/>
        </w:rPr>
      </w:pPr>
      <w:r w:rsidRPr="009E1E21">
        <w:rPr>
          <w:rFonts w:ascii="仿宋" w:eastAsia="仿宋" w:hAnsi="仿宋" w:cs="仿宋" w:hint="eastAsia"/>
        </w:rPr>
        <w:t>争议评审小组成员的确定：</w:t>
      </w:r>
      <w:r w:rsidRPr="009E1E21">
        <w:rPr>
          <w:rFonts w:ascii="仿宋" w:eastAsia="仿宋" w:hAnsi="仿宋" w:cs="仿宋" w:hint="eastAsia"/>
          <w:u w:val="single"/>
        </w:rPr>
        <w:t xml:space="preserve"> </w:t>
      </w:r>
      <w:r w:rsidRPr="009E1E21">
        <w:rPr>
          <w:rFonts w:ascii="仿宋" w:eastAsia="仿宋" w:hAnsi="仿宋" w:cs="仿宋" w:hint="eastAsia"/>
          <w:bCs/>
          <w:u w:val="single"/>
        </w:rPr>
        <w:t xml:space="preserve">按通用条款执行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选定争议评审员的期限：</w:t>
      </w:r>
      <w:r w:rsidRPr="009E1E21">
        <w:rPr>
          <w:rFonts w:ascii="仿宋" w:eastAsia="仿宋" w:hAnsi="仿宋" w:cs="仿宋" w:hint="eastAsia"/>
          <w:u w:val="single"/>
        </w:rPr>
        <w:t xml:space="preserve"> </w:t>
      </w:r>
      <w:r w:rsidRPr="009E1E21">
        <w:rPr>
          <w:rFonts w:ascii="仿宋" w:eastAsia="仿宋" w:hAnsi="仿宋" w:cs="仿宋" w:hint="eastAsia"/>
          <w:bCs/>
          <w:u w:val="single"/>
        </w:rPr>
        <w:t xml:space="preserve">按通用条款执行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争议评审小组成员的报酬承担方式：</w:t>
      </w:r>
      <w:r w:rsidRPr="009E1E21">
        <w:rPr>
          <w:rFonts w:ascii="仿宋" w:eastAsia="仿宋" w:hAnsi="仿宋" w:cs="仿宋" w:hint="eastAsia"/>
          <w:u w:val="single"/>
        </w:rPr>
        <w:t xml:space="preserve"> </w:t>
      </w:r>
      <w:r w:rsidRPr="009E1E21">
        <w:rPr>
          <w:rFonts w:ascii="仿宋" w:eastAsia="仿宋" w:hAnsi="仿宋" w:cs="仿宋" w:hint="eastAsia"/>
          <w:bCs/>
          <w:u w:val="single"/>
        </w:rPr>
        <w:t xml:space="preserve">按通用条款执行 </w:t>
      </w:r>
      <w:r w:rsidRPr="009E1E21">
        <w:rPr>
          <w:rFonts w:ascii="仿宋" w:eastAsia="仿宋" w:hAnsi="仿宋" w:cs="仿宋" w:hint="eastAsia"/>
        </w:rPr>
        <w:t>。</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其他事项的约定：</w:t>
      </w:r>
      <w:r w:rsidRPr="009E1E21">
        <w:rPr>
          <w:rFonts w:ascii="仿宋" w:eastAsia="仿宋" w:hAnsi="仿宋" w:cs="仿宋" w:hint="eastAsia"/>
          <w:u w:val="single"/>
        </w:rPr>
        <w:t xml:space="preserve">  /  </w:t>
      </w:r>
      <w:r w:rsidRPr="009E1E21">
        <w:rPr>
          <w:rFonts w:ascii="仿宋" w:eastAsia="仿宋" w:hAnsi="仿宋" w:cs="仿宋" w:hint="eastAsia"/>
        </w:rPr>
        <w:t>。</w:t>
      </w:r>
    </w:p>
    <w:p w:rsidR="00860E42" w:rsidRPr="009E1E21" w:rsidRDefault="005C282C">
      <w:pPr>
        <w:autoSpaceDE w:val="0"/>
        <w:autoSpaceDN w:val="0"/>
        <w:adjustRightInd w:val="0"/>
        <w:spacing w:line="360" w:lineRule="auto"/>
        <w:ind w:firstLineChars="200" w:firstLine="480"/>
        <w:outlineLvl w:val="0"/>
        <w:rPr>
          <w:rFonts w:ascii="仿宋" w:eastAsia="仿宋" w:hAnsi="仿宋"/>
        </w:rPr>
      </w:pPr>
      <w:bookmarkStart w:id="853" w:name="_Toc76734225"/>
      <w:bookmarkStart w:id="854" w:name="_Toc76979801"/>
      <w:bookmarkStart w:id="855" w:name="_Toc80711448"/>
      <w:bookmarkStart w:id="856" w:name="_Toc80089666"/>
      <w:bookmarkStart w:id="857" w:name="_Toc80089804"/>
      <w:r w:rsidRPr="009E1E21">
        <w:rPr>
          <w:rFonts w:ascii="仿宋" w:eastAsia="仿宋" w:hAnsi="仿宋" w:cs="仿宋"/>
        </w:rPr>
        <w:t xml:space="preserve">19.1.2 </w:t>
      </w:r>
      <w:r w:rsidRPr="009E1E21">
        <w:rPr>
          <w:rFonts w:ascii="仿宋" w:eastAsia="仿宋" w:hAnsi="仿宋" w:cs="仿宋" w:hint="eastAsia"/>
        </w:rPr>
        <w:t>争议评审小组的决定</w:t>
      </w:r>
      <w:bookmarkEnd w:id="853"/>
      <w:bookmarkEnd w:id="854"/>
      <w:bookmarkEnd w:id="855"/>
      <w:bookmarkEnd w:id="856"/>
      <w:bookmarkEnd w:id="857"/>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合同当事人关于本项的约定：</w:t>
      </w:r>
      <w:r w:rsidRPr="009E1E21">
        <w:rPr>
          <w:rFonts w:ascii="仿宋" w:eastAsia="仿宋" w:hAnsi="仿宋" w:cs="仿宋" w:hint="eastAsia"/>
          <w:u w:val="single"/>
        </w:rPr>
        <w:t xml:space="preserve"> </w:t>
      </w:r>
      <w:r w:rsidRPr="009E1E21">
        <w:rPr>
          <w:rFonts w:ascii="仿宋" w:eastAsia="仿宋" w:hAnsi="仿宋" w:cs="仿宋" w:hint="eastAsia"/>
          <w:bCs/>
          <w:u w:val="single"/>
        </w:rPr>
        <w:t xml:space="preserve">按通用条款执行 </w:t>
      </w:r>
      <w:r w:rsidRPr="009E1E21">
        <w:rPr>
          <w:rFonts w:ascii="仿宋" w:eastAsia="仿宋" w:hAnsi="仿宋" w:cs="仿宋" w:hint="eastAsia"/>
        </w:rPr>
        <w:t>。</w:t>
      </w:r>
    </w:p>
    <w:p w:rsidR="00860E42" w:rsidRPr="009E1E21" w:rsidRDefault="005C282C">
      <w:pPr>
        <w:spacing w:after="120" w:line="360" w:lineRule="auto"/>
        <w:ind w:firstLineChars="200" w:firstLine="480"/>
        <w:outlineLvl w:val="0"/>
        <w:rPr>
          <w:rFonts w:ascii="仿宋" w:eastAsia="仿宋" w:hAnsi="仿宋"/>
        </w:rPr>
      </w:pPr>
      <w:bookmarkStart w:id="858" w:name="_Toc80089805"/>
      <w:bookmarkStart w:id="859" w:name="_Toc80711449"/>
      <w:bookmarkStart w:id="860" w:name="_Toc80089667"/>
      <w:bookmarkStart w:id="861" w:name="_Toc76734226"/>
      <w:bookmarkStart w:id="862" w:name="_Toc76979802"/>
      <w:r w:rsidRPr="009E1E21">
        <w:rPr>
          <w:rFonts w:ascii="仿宋" w:eastAsia="仿宋" w:hAnsi="仿宋" w:cs="仿宋"/>
        </w:rPr>
        <w:t xml:space="preserve">19.2 </w:t>
      </w:r>
      <w:r w:rsidRPr="009E1E21">
        <w:rPr>
          <w:rFonts w:ascii="仿宋" w:eastAsia="仿宋" w:hAnsi="仿宋" w:cs="仿宋" w:hint="eastAsia"/>
        </w:rPr>
        <w:t>仲裁或诉讼</w:t>
      </w:r>
      <w:bookmarkEnd w:id="790"/>
      <w:bookmarkEnd w:id="858"/>
      <w:bookmarkEnd w:id="859"/>
      <w:bookmarkEnd w:id="860"/>
      <w:bookmarkEnd w:id="861"/>
      <w:bookmarkEnd w:id="862"/>
    </w:p>
    <w:p w:rsidR="00860E42" w:rsidRPr="009E1E21" w:rsidRDefault="005C282C">
      <w:pPr>
        <w:spacing w:after="120" w:line="360" w:lineRule="auto"/>
        <w:ind w:firstLineChars="200" w:firstLine="480"/>
        <w:rPr>
          <w:rFonts w:ascii="仿宋" w:eastAsia="仿宋" w:hAnsi="仿宋"/>
        </w:rPr>
      </w:pPr>
      <w:r w:rsidRPr="009E1E21">
        <w:rPr>
          <w:rFonts w:ascii="仿宋" w:eastAsia="仿宋" w:hAnsi="仿宋" w:cs="仿宋" w:hint="eastAsia"/>
        </w:rPr>
        <w:t>因合同及合同有关事项发生的争议，按下列第（1）种方式解决：</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1</w:t>
      </w:r>
      <w:r w:rsidRPr="009E1E21">
        <w:rPr>
          <w:rFonts w:ascii="仿宋" w:eastAsia="仿宋" w:hAnsi="仿宋" w:cs="仿宋" w:hint="eastAsia"/>
        </w:rPr>
        <w:t>）向</w:t>
      </w:r>
      <w:r w:rsidRPr="009E1E21">
        <w:rPr>
          <w:rFonts w:ascii="仿宋" w:eastAsia="仿宋" w:hAnsi="仿宋" w:cs="仿宋" w:hint="eastAsia"/>
          <w:u w:val="single"/>
        </w:rPr>
        <w:t xml:space="preserve"> 成都市 </w:t>
      </w:r>
      <w:r w:rsidRPr="009E1E21">
        <w:rPr>
          <w:rFonts w:ascii="仿宋" w:eastAsia="仿宋" w:hAnsi="仿宋" w:cs="仿宋" w:hint="eastAsia"/>
        </w:rPr>
        <w:t>仲裁委员会申请仲裁；</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w:t>
      </w:r>
      <w:r w:rsidRPr="009E1E21">
        <w:rPr>
          <w:rFonts w:ascii="仿宋" w:eastAsia="仿宋" w:hAnsi="仿宋" w:cs="仿宋"/>
        </w:rPr>
        <w:t>2</w:t>
      </w:r>
      <w:r w:rsidRPr="009E1E21">
        <w:rPr>
          <w:rFonts w:ascii="仿宋" w:eastAsia="仿宋" w:hAnsi="仿宋" w:cs="仿宋" w:hint="eastAsia"/>
        </w:rPr>
        <w:t>）向</w:t>
      </w:r>
      <w:r w:rsidRPr="009E1E21">
        <w:rPr>
          <w:rFonts w:ascii="仿宋" w:eastAsia="仿宋" w:hAnsi="仿宋" w:cs="仿宋" w:hint="eastAsia"/>
          <w:u w:val="single"/>
        </w:rPr>
        <w:t xml:space="preserve"> 成都市 </w:t>
      </w:r>
      <w:r w:rsidRPr="009E1E21">
        <w:rPr>
          <w:rFonts w:ascii="仿宋" w:eastAsia="仿宋" w:hAnsi="仿宋" w:cs="仿宋" w:hint="eastAsia"/>
        </w:rPr>
        <w:t>人民法院起诉。</w:t>
      </w:r>
      <w:bookmarkEnd w:id="791"/>
      <w:bookmarkEnd w:id="792"/>
      <w:bookmarkEnd w:id="793"/>
      <w:bookmarkEnd w:id="794"/>
      <w:bookmarkEnd w:id="795"/>
      <w:bookmarkEnd w:id="796"/>
      <w:r w:rsidRPr="009E1E21">
        <w:rPr>
          <w:rFonts w:ascii="仿宋" w:eastAsia="仿宋" w:hAnsi="仿宋"/>
        </w:rPr>
        <w:br w:type="page"/>
      </w:r>
    </w:p>
    <w:p w:rsidR="00860E42" w:rsidRPr="009E1E21" w:rsidRDefault="005C282C">
      <w:pPr>
        <w:keepNext/>
        <w:keepLines/>
        <w:spacing w:before="260" w:after="260" w:line="360" w:lineRule="auto"/>
        <w:jc w:val="center"/>
        <w:outlineLvl w:val="2"/>
        <w:rPr>
          <w:rFonts w:ascii="仿宋" w:eastAsia="仿宋" w:hAnsi="仿宋" w:cs="仿宋"/>
          <w:b/>
          <w:bCs/>
          <w:sz w:val="32"/>
          <w:szCs w:val="32"/>
        </w:rPr>
      </w:pPr>
      <w:r w:rsidRPr="009E1E21">
        <w:rPr>
          <w:rFonts w:ascii="仿宋" w:eastAsia="仿宋" w:hAnsi="仿宋" w:cs="仿宋" w:hint="eastAsia"/>
          <w:b/>
          <w:bCs/>
          <w:sz w:val="32"/>
          <w:szCs w:val="32"/>
        </w:rPr>
        <w:lastRenderedPageBreak/>
        <w:t>第四节 合同附件格式</w:t>
      </w:r>
    </w:p>
    <w:p w:rsidR="00860E42" w:rsidRPr="009E1E21" w:rsidRDefault="005C282C">
      <w:pPr>
        <w:spacing w:line="360" w:lineRule="auto"/>
        <w:rPr>
          <w:rFonts w:ascii="仿宋" w:eastAsia="仿宋" w:hAnsi="仿宋"/>
          <w:b/>
          <w:bCs/>
        </w:rPr>
      </w:pPr>
      <w:r w:rsidRPr="009E1E21">
        <w:rPr>
          <w:rFonts w:ascii="仿宋" w:eastAsia="仿宋" w:hAnsi="仿宋" w:cs="仿宋" w:hint="eastAsia"/>
          <w:b/>
          <w:bCs/>
        </w:rPr>
        <w:t>附件一：工程质量保修书</w:t>
      </w:r>
    </w:p>
    <w:p w:rsidR="00860E42" w:rsidRPr="009E1E21" w:rsidRDefault="00860E42">
      <w:pPr>
        <w:spacing w:line="360" w:lineRule="auto"/>
        <w:jc w:val="center"/>
        <w:rPr>
          <w:rFonts w:ascii="仿宋" w:eastAsia="仿宋" w:hAnsi="仿宋"/>
          <w:b/>
          <w:bCs/>
        </w:rPr>
      </w:pPr>
    </w:p>
    <w:p w:rsidR="00860E42" w:rsidRPr="009E1E21" w:rsidRDefault="005C282C">
      <w:pPr>
        <w:spacing w:line="360" w:lineRule="auto"/>
        <w:jc w:val="center"/>
        <w:rPr>
          <w:rFonts w:ascii="仿宋" w:eastAsia="仿宋" w:hAnsi="仿宋"/>
        </w:rPr>
      </w:pPr>
      <w:r w:rsidRPr="009E1E21">
        <w:rPr>
          <w:rFonts w:ascii="仿宋" w:eastAsia="仿宋" w:hAnsi="仿宋" w:cs="仿宋" w:hint="eastAsia"/>
          <w:b/>
          <w:bCs/>
        </w:rPr>
        <w:t>工程质量保修书</w:t>
      </w:r>
    </w:p>
    <w:p w:rsidR="00860E42" w:rsidRPr="009E1E21" w:rsidRDefault="005C282C">
      <w:pPr>
        <w:spacing w:line="360" w:lineRule="auto"/>
        <w:rPr>
          <w:rFonts w:ascii="仿宋" w:eastAsia="仿宋" w:hAnsi="仿宋"/>
          <w:u w:val="single"/>
        </w:rPr>
      </w:pPr>
      <w:r w:rsidRPr="009E1E21">
        <w:rPr>
          <w:rFonts w:ascii="仿宋" w:eastAsia="仿宋" w:hAnsi="仿宋" w:cs="仿宋" w:hint="eastAsia"/>
        </w:rPr>
        <w:t>发包人（全称）：</w:t>
      </w:r>
    </w:p>
    <w:p w:rsidR="00860E42" w:rsidRPr="009E1E21" w:rsidRDefault="005C282C">
      <w:pPr>
        <w:spacing w:line="360" w:lineRule="auto"/>
        <w:rPr>
          <w:rFonts w:ascii="仿宋" w:eastAsia="仿宋" w:hAnsi="仿宋"/>
          <w:u w:val="single"/>
        </w:rPr>
      </w:pPr>
      <w:r w:rsidRPr="009E1E21">
        <w:rPr>
          <w:rFonts w:ascii="仿宋" w:eastAsia="仿宋" w:hAnsi="仿宋" w:cs="仿宋" w:hint="eastAsia"/>
        </w:rPr>
        <w:t>承包人（全称）：</w:t>
      </w:r>
    </w:p>
    <w:p w:rsidR="00860E42" w:rsidRPr="009E1E21" w:rsidRDefault="005C282C">
      <w:pPr>
        <w:spacing w:line="360" w:lineRule="auto"/>
        <w:ind w:firstLineChars="200" w:firstLine="480"/>
        <w:rPr>
          <w:rFonts w:ascii="仿宋" w:eastAsia="仿宋" w:hAnsi="仿宋"/>
          <w:u w:val="single"/>
        </w:rPr>
      </w:pPr>
      <w:r w:rsidRPr="009E1E21">
        <w:rPr>
          <w:rFonts w:ascii="仿宋" w:eastAsia="仿宋" w:hAnsi="仿宋" w:cs="仿宋" w:hint="eastAsia"/>
        </w:rPr>
        <w:t>发包人、承包人根据《中华人民共和国建筑法》、《建设工程质量管理条例》和《房屋建筑工程质量保修办法》，经协商一致，对签订工程质量保修书。</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1</w:t>
      </w:r>
      <w:r w:rsidRPr="009E1E21">
        <w:rPr>
          <w:rFonts w:ascii="仿宋" w:eastAsia="仿宋" w:hAnsi="仿宋" w:cs="仿宋" w:hint="eastAsia"/>
        </w:rPr>
        <w:t>、工程质量保修范围和内容</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承包人在质量保修期内，按照有关法律、法规、规章规定和双方约定，承担本工程质量保修责任。</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hint="eastAsia"/>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sidRPr="009E1E21">
        <w:rPr>
          <w:rFonts w:ascii="仿宋" w:eastAsia="仿宋" w:hAnsi="仿宋" w:cs="仿宋" w:hint="eastAsia"/>
          <w:u w:val="single"/>
        </w:rPr>
        <w:t>详见《建设工程质量管理条例》第六章第</w:t>
      </w:r>
      <w:r w:rsidRPr="009E1E21">
        <w:rPr>
          <w:rFonts w:ascii="仿宋" w:eastAsia="仿宋" w:hAnsi="仿宋" w:cs="仿宋"/>
          <w:u w:val="single"/>
        </w:rPr>
        <w:t>39—42</w:t>
      </w:r>
      <w:r w:rsidRPr="009E1E21">
        <w:rPr>
          <w:rFonts w:ascii="仿宋" w:eastAsia="仿宋" w:hAnsi="仿宋" w:cs="仿宋" w:hint="eastAsia"/>
          <w:u w:val="single"/>
        </w:rPr>
        <w:t>条。</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2</w:t>
      </w:r>
      <w:r w:rsidRPr="009E1E21">
        <w:rPr>
          <w:rFonts w:ascii="仿宋" w:eastAsia="仿宋" w:hAnsi="仿宋" w:cs="仿宋" w:hint="eastAsia"/>
        </w:rPr>
        <w:t>、质量保修期</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2.1</w:t>
      </w:r>
      <w:r w:rsidRPr="009E1E21">
        <w:rPr>
          <w:rFonts w:ascii="仿宋" w:eastAsia="仿宋" w:hAnsi="仿宋" w:cs="仿宋" w:hint="eastAsia"/>
        </w:rPr>
        <w:t>双方根据《建设工程质量管理条例》及有关规定，约定本工程的质量保修期如下：</w:t>
      </w:r>
    </w:p>
    <w:p w:rsidR="00860E42" w:rsidRPr="009E1E21" w:rsidRDefault="005C282C">
      <w:pPr>
        <w:spacing w:line="360" w:lineRule="auto"/>
        <w:ind w:firstLineChars="150" w:firstLine="360"/>
        <w:rPr>
          <w:rFonts w:ascii="仿宋" w:eastAsia="仿宋" w:hAnsi="仿宋"/>
        </w:rPr>
      </w:pPr>
      <w:r w:rsidRPr="009E1E21">
        <w:rPr>
          <w:rFonts w:ascii="仿宋" w:eastAsia="仿宋" w:hAnsi="仿宋" w:cs="仿宋" w:hint="eastAsia"/>
        </w:rPr>
        <w:t>（</w:t>
      </w:r>
      <w:r w:rsidRPr="009E1E21">
        <w:rPr>
          <w:rFonts w:ascii="仿宋" w:eastAsia="仿宋" w:hAnsi="仿宋" w:cs="仿宋"/>
        </w:rPr>
        <w:t>1</w:t>
      </w:r>
      <w:r w:rsidRPr="009E1E21">
        <w:rPr>
          <w:rFonts w:ascii="仿宋" w:eastAsia="仿宋" w:hAnsi="仿宋" w:cs="仿宋" w:hint="eastAsia"/>
        </w:rPr>
        <w:t>）基础设施工程、房屋建筑的地基基础工程和主体结构工程为设计文件规定的该工程合理使用年限；</w:t>
      </w:r>
    </w:p>
    <w:p w:rsidR="00860E42" w:rsidRPr="009E1E21" w:rsidRDefault="005C282C">
      <w:pPr>
        <w:spacing w:line="360" w:lineRule="auto"/>
        <w:ind w:firstLineChars="150" w:firstLine="342"/>
        <w:rPr>
          <w:rFonts w:ascii="仿宋" w:eastAsia="仿宋" w:hAnsi="仿宋"/>
          <w:spacing w:val="-6"/>
        </w:rPr>
      </w:pPr>
      <w:r w:rsidRPr="009E1E21">
        <w:rPr>
          <w:rFonts w:ascii="仿宋" w:eastAsia="仿宋" w:hAnsi="仿宋" w:cs="仿宋" w:hint="eastAsia"/>
          <w:spacing w:val="-6"/>
        </w:rPr>
        <w:t>（</w:t>
      </w:r>
      <w:r w:rsidRPr="009E1E21">
        <w:rPr>
          <w:rFonts w:ascii="仿宋" w:eastAsia="仿宋" w:hAnsi="仿宋" w:cs="仿宋"/>
          <w:spacing w:val="-6"/>
        </w:rPr>
        <w:t>2</w:t>
      </w:r>
      <w:r w:rsidRPr="009E1E21">
        <w:rPr>
          <w:rFonts w:ascii="仿宋" w:eastAsia="仿宋" w:hAnsi="仿宋" w:cs="仿宋" w:hint="eastAsia"/>
          <w:spacing w:val="-6"/>
        </w:rPr>
        <w:t>）屋面防水工程、有防水要求的卫生间、房间和外墙面的防渗漏为</w:t>
      </w:r>
      <w:r w:rsidRPr="009E1E21">
        <w:rPr>
          <w:rFonts w:ascii="仿宋" w:eastAsia="仿宋" w:hAnsi="仿宋" w:cs="仿宋"/>
          <w:spacing w:val="-6"/>
          <w:u w:val="single"/>
        </w:rPr>
        <w:t>5</w:t>
      </w:r>
      <w:r w:rsidRPr="009E1E21">
        <w:rPr>
          <w:rFonts w:ascii="仿宋" w:eastAsia="仿宋" w:hAnsi="仿宋" w:cs="仿宋" w:hint="eastAsia"/>
          <w:spacing w:val="-6"/>
        </w:rPr>
        <w:t>年；</w:t>
      </w:r>
    </w:p>
    <w:p w:rsidR="00860E42" w:rsidRPr="009E1E21" w:rsidRDefault="005C282C">
      <w:pPr>
        <w:spacing w:line="360" w:lineRule="auto"/>
        <w:ind w:firstLineChars="150" w:firstLine="360"/>
        <w:rPr>
          <w:rFonts w:ascii="仿宋" w:eastAsia="仿宋" w:hAnsi="仿宋"/>
        </w:rPr>
      </w:pPr>
      <w:r w:rsidRPr="009E1E21">
        <w:rPr>
          <w:rFonts w:ascii="仿宋" w:eastAsia="仿宋" w:hAnsi="仿宋" w:cs="仿宋" w:hint="eastAsia"/>
        </w:rPr>
        <w:t>（</w:t>
      </w:r>
      <w:r w:rsidRPr="009E1E21">
        <w:rPr>
          <w:rFonts w:ascii="仿宋" w:eastAsia="仿宋" w:hAnsi="仿宋" w:cs="仿宋"/>
        </w:rPr>
        <w:t>3</w:t>
      </w:r>
      <w:r w:rsidRPr="009E1E21">
        <w:rPr>
          <w:rFonts w:ascii="仿宋" w:eastAsia="仿宋" w:hAnsi="仿宋" w:cs="仿宋" w:hint="eastAsia"/>
        </w:rPr>
        <w:t>）装修工程为</w:t>
      </w:r>
      <w:r w:rsidRPr="009E1E21">
        <w:rPr>
          <w:rFonts w:ascii="仿宋" w:eastAsia="仿宋" w:hAnsi="仿宋" w:cs="仿宋"/>
          <w:u w:val="single"/>
        </w:rPr>
        <w:t>2</w:t>
      </w:r>
      <w:r w:rsidRPr="009E1E21">
        <w:rPr>
          <w:rFonts w:ascii="仿宋" w:eastAsia="仿宋" w:hAnsi="仿宋" w:cs="仿宋" w:hint="eastAsia"/>
        </w:rPr>
        <w:t>年；</w:t>
      </w:r>
    </w:p>
    <w:p w:rsidR="00860E42" w:rsidRPr="009E1E21" w:rsidRDefault="005C282C">
      <w:pPr>
        <w:spacing w:line="360" w:lineRule="auto"/>
        <w:ind w:firstLineChars="150" w:firstLine="360"/>
        <w:rPr>
          <w:rFonts w:ascii="仿宋" w:eastAsia="仿宋" w:hAnsi="仿宋"/>
        </w:rPr>
      </w:pPr>
      <w:r w:rsidRPr="009E1E21">
        <w:rPr>
          <w:rFonts w:ascii="仿宋" w:eastAsia="仿宋" w:hAnsi="仿宋" w:cs="仿宋" w:hint="eastAsia"/>
        </w:rPr>
        <w:t>（</w:t>
      </w:r>
      <w:r w:rsidRPr="009E1E21">
        <w:rPr>
          <w:rFonts w:ascii="仿宋" w:eastAsia="仿宋" w:hAnsi="仿宋" w:cs="仿宋"/>
        </w:rPr>
        <w:t>4</w:t>
      </w:r>
      <w:r w:rsidRPr="009E1E21">
        <w:rPr>
          <w:rFonts w:ascii="仿宋" w:eastAsia="仿宋" w:hAnsi="仿宋" w:cs="仿宋" w:hint="eastAsia"/>
        </w:rPr>
        <w:t>）供热与供冷系统为</w:t>
      </w:r>
      <w:r w:rsidRPr="009E1E21">
        <w:rPr>
          <w:rFonts w:ascii="仿宋" w:eastAsia="仿宋" w:hAnsi="仿宋" w:cs="仿宋"/>
          <w:u w:val="single"/>
        </w:rPr>
        <w:t>2</w:t>
      </w:r>
      <w:r w:rsidRPr="009E1E21">
        <w:rPr>
          <w:rFonts w:ascii="仿宋" w:eastAsia="仿宋" w:hAnsi="仿宋" w:cs="仿宋" w:hint="eastAsia"/>
        </w:rPr>
        <w:t>个采暖期、供冷期；</w:t>
      </w:r>
    </w:p>
    <w:p w:rsidR="00860E42" w:rsidRPr="009E1E21" w:rsidRDefault="005C282C">
      <w:pPr>
        <w:spacing w:line="360" w:lineRule="auto"/>
        <w:ind w:firstLineChars="150" w:firstLine="360"/>
        <w:rPr>
          <w:rFonts w:ascii="仿宋" w:eastAsia="仿宋" w:hAnsi="仿宋"/>
        </w:rPr>
      </w:pPr>
      <w:r w:rsidRPr="009E1E21">
        <w:rPr>
          <w:rFonts w:ascii="仿宋" w:eastAsia="仿宋" w:hAnsi="仿宋" w:cs="仿宋" w:hint="eastAsia"/>
        </w:rPr>
        <w:t>（</w:t>
      </w:r>
      <w:r w:rsidRPr="009E1E21">
        <w:rPr>
          <w:rFonts w:ascii="仿宋" w:eastAsia="仿宋" w:hAnsi="仿宋" w:cs="仿宋"/>
        </w:rPr>
        <w:t>5</w:t>
      </w:r>
      <w:r w:rsidRPr="009E1E21">
        <w:rPr>
          <w:rFonts w:ascii="仿宋" w:eastAsia="仿宋" w:hAnsi="仿宋" w:cs="仿宋" w:hint="eastAsia"/>
        </w:rPr>
        <w:t>）电气管线、给排水管道、设备安装工程为</w:t>
      </w:r>
      <w:r w:rsidRPr="009E1E21">
        <w:rPr>
          <w:rFonts w:ascii="仿宋" w:eastAsia="仿宋" w:hAnsi="仿宋" w:cs="仿宋"/>
          <w:u w:val="single"/>
        </w:rPr>
        <w:t>2</w:t>
      </w:r>
      <w:r w:rsidRPr="009E1E21">
        <w:rPr>
          <w:rFonts w:ascii="仿宋" w:eastAsia="仿宋" w:hAnsi="仿宋" w:cs="仿宋" w:hint="eastAsia"/>
        </w:rPr>
        <w:t>年；</w:t>
      </w:r>
    </w:p>
    <w:p w:rsidR="00860E42" w:rsidRPr="009E1E21" w:rsidRDefault="005C282C">
      <w:pPr>
        <w:pStyle w:val="af1"/>
        <w:spacing w:line="360" w:lineRule="auto"/>
        <w:ind w:firstLineChars="149" w:firstLine="358"/>
        <w:rPr>
          <w:rFonts w:ascii="仿宋" w:eastAsia="仿宋" w:hAnsi="仿宋"/>
          <w:sz w:val="24"/>
          <w:szCs w:val="24"/>
        </w:rPr>
      </w:pPr>
      <w:r w:rsidRPr="009E1E21">
        <w:rPr>
          <w:rFonts w:ascii="仿宋" w:eastAsia="仿宋" w:hAnsi="仿宋" w:cs="仿宋" w:hint="eastAsia"/>
          <w:sz w:val="24"/>
          <w:szCs w:val="24"/>
        </w:rPr>
        <w:t>（</w:t>
      </w:r>
      <w:r w:rsidRPr="009E1E21">
        <w:rPr>
          <w:rFonts w:ascii="仿宋" w:eastAsia="仿宋" w:hAnsi="仿宋" w:cs="仿宋"/>
          <w:sz w:val="24"/>
          <w:szCs w:val="24"/>
        </w:rPr>
        <w:t>6</w:t>
      </w:r>
      <w:r w:rsidRPr="009E1E21">
        <w:rPr>
          <w:rFonts w:ascii="仿宋" w:eastAsia="仿宋" w:hAnsi="仿宋" w:cs="仿宋" w:hint="eastAsia"/>
          <w:sz w:val="24"/>
          <w:szCs w:val="24"/>
        </w:rPr>
        <w:t>）住宅小区内的给排水设施、道路等配套工程为</w:t>
      </w:r>
      <w:r w:rsidRPr="009E1E21">
        <w:rPr>
          <w:rFonts w:ascii="仿宋" w:eastAsia="仿宋" w:hAnsi="仿宋" w:cs="仿宋"/>
          <w:sz w:val="24"/>
          <w:szCs w:val="24"/>
          <w:u w:val="single"/>
        </w:rPr>
        <w:t>2</w:t>
      </w:r>
      <w:r w:rsidRPr="009E1E21">
        <w:rPr>
          <w:rFonts w:ascii="仿宋" w:eastAsia="仿宋" w:hAnsi="仿宋" w:cs="仿宋" w:hint="eastAsia"/>
          <w:sz w:val="24"/>
          <w:szCs w:val="24"/>
        </w:rPr>
        <w:t>年；</w:t>
      </w:r>
    </w:p>
    <w:p w:rsidR="00860E42" w:rsidRPr="009E1E21" w:rsidRDefault="005C282C">
      <w:pPr>
        <w:pStyle w:val="af1"/>
        <w:spacing w:line="360" w:lineRule="auto"/>
        <w:ind w:firstLineChars="149" w:firstLine="358"/>
        <w:rPr>
          <w:rFonts w:ascii="仿宋" w:eastAsia="仿宋" w:hAnsi="仿宋"/>
          <w:sz w:val="24"/>
          <w:szCs w:val="24"/>
        </w:rPr>
      </w:pPr>
      <w:r w:rsidRPr="009E1E21">
        <w:rPr>
          <w:rFonts w:ascii="仿宋" w:eastAsia="仿宋" w:hAnsi="仿宋" w:cs="仿宋" w:hint="eastAsia"/>
          <w:sz w:val="24"/>
          <w:szCs w:val="24"/>
        </w:rPr>
        <w:t>（</w:t>
      </w:r>
      <w:r w:rsidRPr="009E1E21">
        <w:rPr>
          <w:rFonts w:ascii="仿宋" w:eastAsia="仿宋" w:hAnsi="仿宋" w:cs="仿宋"/>
          <w:sz w:val="24"/>
          <w:szCs w:val="24"/>
        </w:rPr>
        <w:t>7</w:t>
      </w:r>
      <w:r w:rsidRPr="009E1E21">
        <w:rPr>
          <w:rFonts w:ascii="仿宋" w:eastAsia="仿宋" w:hAnsi="仿宋" w:cs="仿宋" w:hint="eastAsia"/>
          <w:sz w:val="24"/>
          <w:szCs w:val="24"/>
        </w:rPr>
        <w:t>）其他项目的保修期限为</w:t>
      </w:r>
      <w:r w:rsidRPr="009E1E21">
        <w:rPr>
          <w:rFonts w:ascii="仿宋" w:eastAsia="仿宋" w:hAnsi="仿宋" w:cs="仿宋"/>
          <w:sz w:val="24"/>
          <w:szCs w:val="24"/>
          <w:u w:val="single"/>
        </w:rPr>
        <w:t xml:space="preserve">  2  </w:t>
      </w:r>
      <w:r w:rsidRPr="009E1E21">
        <w:rPr>
          <w:rFonts w:ascii="仿宋" w:eastAsia="仿宋" w:hAnsi="仿宋" w:cs="仿宋" w:hint="eastAsia"/>
          <w:sz w:val="24"/>
          <w:szCs w:val="24"/>
        </w:rPr>
        <w:t>年。</w:t>
      </w:r>
    </w:p>
    <w:p w:rsidR="00860E42" w:rsidRPr="009E1E21" w:rsidRDefault="005C282C">
      <w:pPr>
        <w:spacing w:line="360" w:lineRule="auto"/>
        <w:ind w:firstLine="480"/>
        <w:rPr>
          <w:rFonts w:ascii="仿宋" w:eastAsia="仿宋" w:hAnsi="仿宋"/>
        </w:rPr>
      </w:pPr>
      <w:r w:rsidRPr="009E1E21">
        <w:rPr>
          <w:rFonts w:ascii="仿宋" w:eastAsia="仿宋" w:hAnsi="仿宋" w:cs="仿宋"/>
        </w:rPr>
        <w:t xml:space="preserve">2.2 </w:t>
      </w:r>
      <w:r w:rsidRPr="009E1E21">
        <w:rPr>
          <w:rFonts w:ascii="仿宋" w:eastAsia="仿宋" w:hAnsi="仿宋" w:cs="仿宋" w:hint="eastAsia"/>
        </w:rPr>
        <w:t>质量保修期自工程竣工验收合格之日起计算。</w:t>
      </w:r>
    </w:p>
    <w:p w:rsidR="00860E42" w:rsidRPr="009E1E21" w:rsidRDefault="005C282C">
      <w:pPr>
        <w:spacing w:line="360" w:lineRule="auto"/>
        <w:ind w:firstLine="480"/>
        <w:rPr>
          <w:rFonts w:ascii="仿宋" w:eastAsia="仿宋" w:hAnsi="仿宋"/>
        </w:rPr>
      </w:pPr>
      <w:r w:rsidRPr="009E1E21">
        <w:rPr>
          <w:rFonts w:ascii="仿宋" w:eastAsia="仿宋" w:hAnsi="仿宋" w:cs="仿宋"/>
        </w:rPr>
        <w:t>3</w:t>
      </w:r>
      <w:r w:rsidRPr="009E1E21">
        <w:rPr>
          <w:rFonts w:ascii="仿宋" w:eastAsia="仿宋" w:hAnsi="仿宋" w:cs="仿宋" w:hint="eastAsia"/>
        </w:rPr>
        <w:t>、质量保修责任</w:t>
      </w:r>
    </w:p>
    <w:p w:rsidR="00860E42" w:rsidRPr="009E1E21" w:rsidRDefault="005C282C">
      <w:pPr>
        <w:spacing w:line="360" w:lineRule="auto"/>
        <w:ind w:firstLine="480"/>
        <w:rPr>
          <w:rFonts w:ascii="仿宋" w:eastAsia="仿宋" w:hAnsi="仿宋"/>
        </w:rPr>
      </w:pPr>
      <w:r w:rsidRPr="009E1E21">
        <w:rPr>
          <w:rFonts w:ascii="仿宋" w:eastAsia="仿宋" w:hAnsi="仿宋" w:cs="仿宋"/>
        </w:rPr>
        <w:t xml:space="preserve">3.1 </w:t>
      </w:r>
      <w:r w:rsidRPr="009E1E21">
        <w:rPr>
          <w:rFonts w:ascii="仿宋" w:eastAsia="仿宋" w:hAnsi="仿宋" w:cs="仿宋" w:hint="eastAsia"/>
        </w:rPr>
        <w:t>属于保修范围、内容的项目，承包人应当在接到保修通知之日起</w:t>
      </w:r>
      <w:r w:rsidRPr="009E1E21">
        <w:rPr>
          <w:rFonts w:ascii="仿宋" w:eastAsia="仿宋" w:hAnsi="仿宋" w:cs="仿宋"/>
        </w:rPr>
        <w:t>7</w:t>
      </w:r>
      <w:r w:rsidRPr="009E1E21">
        <w:rPr>
          <w:rFonts w:ascii="仿宋" w:eastAsia="仿宋" w:hAnsi="仿宋" w:cs="仿宋" w:hint="eastAsia"/>
        </w:rPr>
        <w:t>天内派人保修。承包人不在约定期限内派人保修的，发包人可以委托他人修理。</w:t>
      </w:r>
    </w:p>
    <w:p w:rsidR="00860E42" w:rsidRPr="009E1E21" w:rsidRDefault="005C282C">
      <w:pPr>
        <w:spacing w:line="360" w:lineRule="auto"/>
        <w:ind w:firstLine="480"/>
        <w:rPr>
          <w:rFonts w:ascii="仿宋" w:eastAsia="仿宋" w:hAnsi="仿宋"/>
        </w:rPr>
      </w:pPr>
      <w:r w:rsidRPr="009E1E21">
        <w:rPr>
          <w:rFonts w:ascii="仿宋" w:eastAsia="仿宋" w:hAnsi="仿宋" w:cs="仿宋"/>
        </w:rPr>
        <w:lastRenderedPageBreak/>
        <w:t xml:space="preserve">3.2 </w:t>
      </w:r>
      <w:r w:rsidRPr="009E1E21">
        <w:rPr>
          <w:rFonts w:ascii="仿宋" w:eastAsia="仿宋" w:hAnsi="仿宋" w:cs="仿宋" w:hint="eastAsia"/>
        </w:rPr>
        <w:t>发生紧急抢修事故的，承包人在接到事故通知后，应当立即到达事故现场抢修。</w:t>
      </w:r>
    </w:p>
    <w:p w:rsidR="00860E42" w:rsidRPr="009E1E21" w:rsidRDefault="005C282C">
      <w:pPr>
        <w:spacing w:line="360" w:lineRule="auto"/>
        <w:ind w:firstLine="480"/>
        <w:rPr>
          <w:rFonts w:ascii="仿宋" w:eastAsia="仿宋" w:hAnsi="仿宋"/>
        </w:rPr>
      </w:pPr>
      <w:r w:rsidRPr="009E1E21">
        <w:rPr>
          <w:rFonts w:ascii="仿宋" w:eastAsia="仿宋" w:hAnsi="仿宋" w:cs="仿宋"/>
        </w:rPr>
        <w:t xml:space="preserve">3.3 </w:t>
      </w:r>
      <w:r w:rsidRPr="009E1E21">
        <w:rPr>
          <w:rFonts w:ascii="仿宋" w:eastAsia="仿宋" w:hAnsi="仿宋" w:cs="仿宋" w:hint="eastAsia"/>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rsidR="00860E42" w:rsidRPr="009E1E21" w:rsidRDefault="005C282C">
      <w:pPr>
        <w:spacing w:line="360" w:lineRule="auto"/>
        <w:ind w:firstLine="480"/>
        <w:rPr>
          <w:rFonts w:ascii="仿宋" w:eastAsia="仿宋" w:hAnsi="仿宋"/>
        </w:rPr>
      </w:pPr>
      <w:r w:rsidRPr="009E1E21">
        <w:rPr>
          <w:rFonts w:ascii="仿宋" w:eastAsia="仿宋" w:hAnsi="仿宋" w:cs="仿宋"/>
        </w:rPr>
        <w:t xml:space="preserve">3.4 </w:t>
      </w:r>
      <w:r w:rsidRPr="009E1E21">
        <w:rPr>
          <w:rFonts w:ascii="仿宋" w:eastAsia="仿宋" w:hAnsi="仿宋" w:cs="仿宋" w:hint="eastAsia"/>
        </w:rPr>
        <w:t>质量保修完成后，由发包人组织验收。</w:t>
      </w:r>
    </w:p>
    <w:p w:rsidR="00860E42" w:rsidRPr="009E1E21" w:rsidRDefault="005C282C">
      <w:pPr>
        <w:spacing w:line="360" w:lineRule="auto"/>
        <w:ind w:firstLine="480"/>
        <w:rPr>
          <w:rFonts w:ascii="仿宋" w:eastAsia="仿宋" w:hAnsi="仿宋"/>
        </w:rPr>
      </w:pPr>
      <w:r w:rsidRPr="009E1E21">
        <w:rPr>
          <w:rFonts w:ascii="仿宋" w:eastAsia="仿宋" w:hAnsi="仿宋" w:cs="仿宋"/>
        </w:rPr>
        <w:t>4</w:t>
      </w:r>
      <w:r w:rsidRPr="009E1E21">
        <w:rPr>
          <w:rFonts w:ascii="仿宋" w:eastAsia="仿宋" w:hAnsi="仿宋" w:cs="仿宋" w:hint="eastAsia"/>
        </w:rPr>
        <w:t>、保修费用</w:t>
      </w:r>
    </w:p>
    <w:p w:rsidR="00860E42" w:rsidRPr="009E1E21" w:rsidRDefault="005C282C">
      <w:pPr>
        <w:spacing w:line="360" w:lineRule="auto"/>
        <w:ind w:firstLine="480"/>
        <w:rPr>
          <w:rFonts w:ascii="仿宋" w:eastAsia="仿宋" w:hAnsi="仿宋"/>
        </w:rPr>
      </w:pPr>
      <w:r w:rsidRPr="009E1E21">
        <w:rPr>
          <w:rFonts w:ascii="仿宋" w:eastAsia="仿宋" w:hAnsi="仿宋" w:cs="仿宋"/>
        </w:rPr>
        <w:t>4.1</w:t>
      </w:r>
      <w:r w:rsidRPr="009E1E21">
        <w:rPr>
          <w:rFonts w:ascii="仿宋" w:eastAsia="仿宋" w:hAnsi="仿宋" w:cs="仿宋" w:hint="eastAsia"/>
        </w:rPr>
        <w:t>保修费用由造成质量缺陷的责任方承担。</w:t>
      </w:r>
    </w:p>
    <w:p w:rsidR="00860E42" w:rsidRPr="009E1E21" w:rsidRDefault="005C282C">
      <w:pPr>
        <w:spacing w:line="360" w:lineRule="auto"/>
        <w:ind w:firstLineChars="200" w:firstLine="480"/>
        <w:rPr>
          <w:rFonts w:ascii="仿宋" w:eastAsia="仿宋" w:hAnsi="仿宋"/>
        </w:rPr>
      </w:pPr>
      <w:r w:rsidRPr="009E1E21">
        <w:rPr>
          <w:rFonts w:ascii="仿宋" w:eastAsia="仿宋" w:hAnsi="仿宋" w:cs="仿宋"/>
        </w:rPr>
        <w:t>5</w:t>
      </w:r>
      <w:r w:rsidRPr="009E1E21">
        <w:rPr>
          <w:rFonts w:ascii="仿宋" w:eastAsia="仿宋" w:hAnsi="仿宋" w:cs="仿宋" w:hint="eastAsia"/>
        </w:rPr>
        <w:t>、其他</w:t>
      </w:r>
    </w:p>
    <w:p w:rsidR="00860E42" w:rsidRPr="009E1E21" w:rsidRDefault="005C282C">
      <w:pPr>
        <w:spacing w:line="360" w:lineRule="auto"/>
        <w:ind w:firstLineChars="200" w:firstLine="480"/>
        <w:outlineLvl w:val="0"/>
        <w:rPr>
          <w:rFonts w:ascii="仿宋" w:eastAsia="仿宋" w:hAnsi="仿宋" w:cs="仿宋"/>
        </w:rPr>
      </w:pPr>
      <w:bookmarkStart w:id="863" w:name="_Toc76979803"/>
      <w:bookmarkStart w:id="864" w:name="_Toc80089668"/>
      <w:bookmarkStart w:id="865" w:name="_Toc207526821"/>
      <w:bookmarkStart w:id="866" w:name="_Toc247945911"/>
      <w:bookmarkStart w:id="867" w:name="_Toc435626179"/>
      <w:bookmarkStart w:id="868" w:name="_Toc211643904"/>
      <w:bookmarkStart w:id="869" w:name="_Toc199318336"/>
      <w:bookmarkStart w:id="870" w:name="_Toc76734227"/>
      <w:bookmarkStart w:id="871" w:name="_Toc80089806"/>
      <w:bookmarkStart w:id="872" w:name="_Toc80711450"/>
      <w:r w:rsidRPr="009E1E21">
        <w:rPr>
          <w:rFonts w:ascii="仿宋" w:eastAsia="仿宋" w:hAnsi="仿宋" w:cs="仿宋"/>
        </w:rPr>
        <w:t xml:space="preserve">5.1 </w:t>
      </w:r>
      <w:r w:rsidRPr="009E1E21">
        <w:rPr>
          <w:rFonts w:ascii="仿宋" w:eastAsia="仿宋" w:hAnsi="仿宋" w:cs="仿宋" w:hint="eastAsia"/>
        </w:rPr>
        <w:t>双方约定的其他工程质量保修事项</w:t>
      </w:r>
      <w:r w:rsidRPr="009E1E21">
        <w:rPr>
          <w:rFonts w:ascii="仿宋" w:eastAsia="仿宋" w:hAnsi="仿宋" w:cs="仿宋"/>
        </w:rPr>
        <w:t>:</w:t>
      </w:r>
      <w:bookmarkEnd w:id="863"/>
      <w:bookmarkEnd w:id="864"/>
      <w:bookmarkEnd w:id="865"/>
      <w:bookmarkEnd w:id="866"/>
      <w:bookmarkEnd w:id="867"/>
      <w:bookmarkEnd w:id="868"/>
      <w:bookmarkEnd w:id="869"/>
      <w:bookmarkEnd w:id="870"/>
      <w:bookmarkEnd w:id="871"/>
      <w:bookmarkEnd w:id="872"/>
    </w:p>
    <w:p w:rsidR="00860E42" w:rsidRPr="009E1E21" w:rsidRDefault="005C282C">
      <w:pPr>
        <w:spacing w:line="360" w:lineRule="auto"/>
        <w:ind w:firstLine="560"/>
        <w:rPr>
          <w:rFonts w:ascii="仿宋" w:eastAsia="仿宋" w:hAnsi="仿宋"/>
        </w:rPr>
      </w:pPr>
      <w:r w:rsidRPr="009E1E21">
        <w:rPr>
          <w:rFonts w:ascii="仿宋" w:eastAsia="仿宋" w:hAnsi="仿宋" w:cs="仿宋" w:hint="eastAsia"/>
        </w:rPr>
        <w:t>质量保证金按工程竣工结算价的</w:t>
      </w:r>
      <w:r w:rsidRPr="009E1E21">
        <w:rPr>
          <w:rFonts w:ascii="仿宋" w:eastAsia="仿宋" w:hAnsi="仿宋" w:cs="仿宋"/>
        </w:rPr>
        <w:t>3%</w:t>
      </w:r>
      <w:r w:rsidRPr="009E1E21">
        <w:rPr>
          <w:rFonts w:ascii="仿宋" w:eastAsia="仿宋" w:hAnsi="仿宋" w:cs="仿宋" w:hint="eastAsia"/>
        </w:rPr>
        <w:t>计算，质量保证金的退还按合同约定，不计利息。承包方接到保修通知书后三天内必须到场保修，否则发包方可请人保修，所发生的费用在保修金中支付。</w:t>
      </w:r>
    </w:p>
    <w:p w:rsidR="00860E42" w:rsidRPr="009E1E21" w:rsidRDefault="005C282C">
      <w:pPr>
        <w:spacing w:line="360" w:lineRule="auto"/>
        <w:ind w:firstLineChars="200" w:firstLine="480"/>
        <w:outlineLvl w:val="0"/>
        <w:rPr>
          <w:rFonts w:ascii="仿宋" w:eastAsia="仿宋" w:hAnsi="仿宋"/>
        </w:rPr>
      </w:pPr>
      <w:bookmarkStart w:id="873" w:name="_Toc435626180"/>
      <w:bookmarkStart w:id="874" w:name="_Toc211643905"/>
      <w:bookmarkStart w:id="875" w:name="_Toc76734228"/>
      <w:bookmarkStart w:id="876" w:name="_Toc76979804"/>
      <w:bookmarkStart w:id="877" w:name="_Toc199318337"/>
      <w:bookmarkStart w:id="878" w:name="_Toc80089669"/>
      <w:bookmarkStart w:id="879" w:name="_Toc80089807"/>
      <w:bookmarkStart w:id="880" w:name="_Toc80711451"/>
      <w:bookmarkStart w:id="881" w:name="_Toc207526822"/>
      <w:bookmarkStart w:id="882" w:name="_Toc247945912"/>
      <w:r w:rsidRPr="009E1E21">
        <w:rPr>
          <w:rFonts w:ascii="仿宋" w:eastAsia="仿宋" w:hAnsi="仿宋" w:cs="仿宋"/>
        </w:rPr>
        <w:t xml:space="preserve">5.2 </w:t>
      </w:r>
      <w:r w:rsidRPr="009E1E21">
        <w:rPr>
          <w:rFonts w:ascii="仿宋" w:eastAsia="仿宋" w:hAnsi="仿宋" w:cs="仿宋" w:hint="eastAsia"/>
        </w:rPr>
        <w:t>本工程质量保修书</w:t>
      </w:r>
      <w:r w:rsidRPr="009E1E21">
        <w:rPr>
          <w:rFonts w:ascii="仿宋" w:eastAsia="仿宋" w:hAnsi="仿宋" w:cs="仿宋"/>
        </w:rPr>
        <w:t>,</w:t>
      </w:r>
      <w:r w:rsidRPr="009E1E21">
        <w:rPr>
          <w:rFonts w:ascii="仿宋" w:eastAsia="仿宋" w:hAnsi="仿宋" w:cs="仿宋" w:hint="eastAsia"/>
        </w:rPr>
        <w:t>由施工合同发包人、承包人双方在竣工验收</w:t>
      </w:r>
      <w:proofErr w:type="gramStart"/>
      <w:r w:rsidRPr="009E1E21">
        <w:rPr>
          <w:rFonts w:ascii="仿宋" w:eastAsia="仿宋" w:hAnsi="仿宋" w:cs="仿宋" w:hint="eastAsia"/>
        </w:rPr>
        <w:t>前共同</w:t>
      </w:r>
      <w:proofErr w:type="gramEnd"/>
      <w:r w:rsidRPr="009E1E21">
        <w:rPr>
          <w:rFonts w:ascii="仿宋" w:eastAsia="仿宋" w:hAnsi="仿宋" w:cs="仿宋" w:hint="eastAsia"/>
        </w:rPr>
        <w:t>签署，作为施工合同附件，其有效期限至保修期满。</w:t>
      </w:r>
      <w:bookmarkEnd w:id="873"/>
      <w:bookmarkEnd w:id="874"/>
      <w:bookmarkEnd w:id="875"/>
      <w:bookmarkEnd w:id="876"/>
      <w:bookmarkEnd w:id="877"/>
      <w:bookmarkEnd w:id="878"/>
      <w:bookmarkEnd w:id="879"/>
      <w:bookmarkEnd w:id="880"/>
      <w:bookmarkEnd w:id="881"/>
      <w:bookmarkEnd w:id="882"/>
    </w:p>
    <w:p w:rsidR="00860E42" w:rsidRPr="009E1E21" w:rsidRDefault="00860E42">
      <w:pPr>
        <w:spacing w:line="360" w:lineRule="auto"/>
        <w:rPr>
          <w:rFonts w:ascii="仿宋" w:eastAsia="仿宋" w:hAnsi="仿宋"/>
        </w:rPr>
      </w:pPr>
    </w:p>
    <w:p w:rsidR="00860E42" w:rsidRPr="009E1E21" w:rsidRDefault="00860E42">
      <w:pPr>
        <w:pStyle w:val="Default"/>
        <w:rPr>
          <w:rFonts w:ascii="仿宋" w:eastAsia="仿宋" w:hAnsi="仿宋"/>
          <w:color w:val="auto"/>
        </w:rPr>
      </w:pPr>
    </w:p>
    <w:p w:rsidR="00860E42" w:rsidRPr="009E1E21" w:rsidRDefault="00860E42">
      <w:pPr>
        <w:spacing w:line="360" w:lineRule="auto"/>
        <w:rPr>
          <w:rFonts w:ascii="仿宋" w:eastAsia="仿宋" w:hAnsi="仿宋"/>
        </w:rPr>
      </w:pPr>
    </w:p>
    <w:tbl>
      <w:tblPr>
        <w:tblW w:w="0" w:type="auto"/>
        <w:tblInd w:w="108" w:type="dxa"/>
        <w:tblLook w:val="04A0" w:firstRow="1" w:lastRow="0" w:firstColumn="1" w:lastColumn="0" w:noHBand="0" w:noVBand="1"/>
      </w:tblPr>
      <w:tblGrid>
        <w:gridCol w:w="4481"/>
        <w:gridCol w:w="4482"/>
      </w:tblGrid>
      <w:tr w:rsidR="009E1E21" w:rsidRPr="009E1E21">
        <w:tc>
          <w:tcPr>
            <w:tcW w:w="4643" w:type="dxa"/>
            <w:shd w:val="clear" w:color="auto" w:fill="auto"/>
            <w:vAlign w:val="center"/>
          </w:tcPr>
          <w:p w:rsidR="00860E42" w:rsidRPr="009E1E21" w:rsidRDefault="005C282C">
            <w:pPr>
              <w:spacing w:line="720" w:lineRule="auto"/>
              <w:rPr>
                <w:rFonts w:ascii="仿宋" w:eastAsia="仿宋" w:hAnsi="仿宋"/>
              </w:rPr>
            </w:pPr>
            <w:r w:rsidRPr="009E1E21">
              <w:rPr>
                <w:rFonts w:ascii="仿宋" w:eastAsia="仿宋" w:hAnsi="仿宋" w:cs="仿宋" w:hint="eastAsia"/>
              </w:rPr>
              <w:t>发包人（公章）：</w:t>
            </w:r>
          </w:p>
        </w:tc>
        <w:tc>
          <w:tcPr>
            <w:tcW w:w="4644" w:type="dxa"/>
            <w:shd w:val="clear" w:color="auto" w:fill="auto"/>
            <w:vAlign w:val="center"/>
          </w:tcPr>
          <w:p w:rsidR="00860E42" w:rsidRPr="009E1E21" w:rsidRDefault="005C282C">
            <w:pPr>
              <w:spacing w:line="720" w:lineRule="auto"/>
              <w:rPr>
                <w:rFonts w:ascii="仿宋" w:eastAsia="仿宋" w:hAnsi="仿宋"/>
              </w:rPr>
            </w:pPr>
            <w:r w:rsidRPr="009E1E21">
              <w:rPr>
                <w:rFonts w:ascii="仿宋" w:eastAsia="仿宋" w:hAnsi="仿宋" w:cs="仿宋" w:hint="eastAsia"/>
              </w:rPr>
              <w:t>承包人（公章）：</w:t>
            </w:r>
          </w:p>
        </w:tc>
      </w:tr>
      <w:tr w:rsidR="009E1E21" w:rsidRPr="009E1E21">
        <w:tc>
          <w:tcPr>
            <w:tcW w:w="4643" w:type="dxa"/>
            <w:shd w:val="clear" w:color="auto" w:fill="auto"/>
            <w:vAlign w:val="center"/>
          </w:tcPr>
          <w:p w:rsidR="00860E42" w:rsidRPr="009E1E21" w:rsidRDefault="005C282C">
            <w:pPr>
              <w:spacing w:line="720" w:lineRule="auto"/>
              <w:rPr>
                <w:rFonts w:ascii="仿宋" w:eastAsia="仿宋" w:hAnsi="仿宋"/>
              </w:rPr>
            </w:pPr>
            <w:r w:rsidRPr="009E1E21">
              <w:rPr>
                <w:rFonts w:ascii="仿宋" w:eastAsia="仿宋" w:hAnsi="仿宋" w:cs="仿宋" w:hint="eastAsia"/>
              </w:rPr>
              <w:t>法定代表人（签字）：</w:t>
            </w:r>
          </w:p>
        </w:tc>
        <w:tc>
          <w:tcPr>
            <w:tcW w:w="4644" w:type="dxa"/>
            <w:shd w:val="clear" w:color="auto" w:fill="auto"/>
            <w:vAlign w:val="center"/>
          </w:tcPr>
          <w:p w:rsidR="00860E42" w:rsidRPr="009E1E21" w:rsidRDefault="005C282C">
            <w:pPr>
              <w:spacing w:line="720" w:lineRule="auto"/>
              <w:rPr>
                <w:rFonts w:ascii="仿宋" w:eastAsia="仿宋" w:hAnsi="仿宋"/>
              </w:rPr>
            </w:pPr>
            <w:r w:rsidRPr="009E1E21">
              <w:rPr>
                <w:rFonts w:ascii="仿宋" w:eastAsia="仿宋" w:hAnsi="仿宋" w:cs="仿宋" w:hint="eastAsia"/>
              </w:rPr>
              <w:t>法定代表人（签字）：</w:t>
            </w:r>
          </w:p>
        </w:tc>
      </w:tr>
      <w:tr w:rsidR="009E1E21" w:rsidRPr="009E1E21">
        <w:tc>
          <w:tcPr>
            <w:tcW w:w="4643" w:type="dxa"/>
            <w:shd w:val="clear" w:color="auto" w:fill="auto"/>
            <w:vAlign w:val="center"/>
          </w:tcPr>
          <w:p w:rsidR="00860E42" w:rsidRPr="009E1E21" w:rsidRDefault="005C282C">
            <w:pPr>
              <w:spacing w:line="720" w:lineRule="auto"/>
              <w:rPr>
                <w:rFonts w:ascii="仿宋" w:eastAsia="仿宋" w:hAnsi="仿宋"/>
              </w:rPr>
            </w:pPr>
            <w:r w:rsidRPr="009E1E21">
              <w:rPr>
                <w:rFonts w:ascii="仿宋" w:eastAsia="仿宋" w:hAnsi="仿宋" w:hint="eastAsia"/>
              </w:rPr>
              <w:t>经办人</w:t>
            </w:r>
            <w:r w:rsidRPr="009E1E21">
              <w:rPr>
                <w:rFonts w:ascii="仿宋" w:eastAsia="仿宋" w:hAnsi="仿宋" w:cs="仿宋" w:hint="eastAsia"/>
              </w:rPr>
              <w:t>（签字）</w:t>
            </w:r>
            <w:r w:rsidRPr="009E1E21">
              <w:rPr>
                <w:rFonts w:ascii="仿宋" w:eastAsia="仿宋" w:hAnsi="仿宋" w:hint="eastAsia"/>
              </w:rPr>
              <w:t>：</w:t>
            </w:r>
          </w:p>
        </w:tc>
        <w:tc>
          <w:tcPr>
            <w:tcW w:w="4644" w:type="dxa"/>
            <w:shd w:val="clear" w:color="auto" w:fill="auto"/>
            <w:vAlign w:val="center"/>
          </w:tcPr>
          <w:p w:rsidR="00860E42" w:rsidRPr="009E1E21" w:rsidRDefault="005C282C">
            <w:pPr>
              <w:spacing w:line="720" w:lineRule="auto"/>
              <w:rPr>
                <w:rFonts w:ascii="仿宋" w:eastAsia="仿宋" w:hAnsi="仿宋"/>
              </w:rPr>
            </w:pPr>
            <w:r w:rsidRPr="009E1E21">
              <w:rPr>
                <w:rFonts w:ascii="仿宋" w:eastAsia="仿宋" w:hAnsi="仿宋" w:hint="eastAsia"/>
              </w:rPr>
              <w:t>经办人</w:t>
            </w:r>
            <w:r w:rsidRPr="009E1E21">
              <w:rPr>
                <w:rFonts w:ascii="仿宋" w:eastAsia="仿宋" w:hAnsi="仿宋" w:cs="仿宋" w:hint="eastAsia"/>
              </w:rPr>
              <w:t>（签字）</w:t>
            </w:r>
            <w:r w:rsidRPr="009E1E21">
              <w:rPr>
                <w:rFonts w:ascii="仿宋" w:eastAsia="仿宋" w:hAnsi="仿宋" w:hint="eastAsia"/>
              </w:rPr>
              <w:t>：</w:t>
            </w:r>
          </w:p>
        </w:tc>
      </w:tr>
      <w:tr w:rsidR="00860E42" w:rsidRPr="009E1E21">
        <w:tc>
          <w:tcPr>
            <w:tcW w:w="4643" w:type="dxa"/>
            <w:shd w:val="clear" w:color="auto" w:fill="auto"/>
            <w:vAlign w:val="center"/>
          </w:tcPr>
          <w:p w:rsidR="00860E42" w:rsidRPr="009E1E21" w:rsidRDefault="005C282C">
            <w:pPr>
              <w:spacing w:line="480" w:lineRule="auto"/>
              <w:jc w:val="right"/>
              <w:rPr>
                <w:rFonts w:ascii="仿宋" w:eastAsia="仿宋" w:hAnsi="仿宋"/>
              </w:rPr>
            </w:pPr>
            <w:r w:rsidRPr="009E1E21">
              <w:rPr>
                <w:rFonts w:ascii="仿宋" w:eastAsia="仿宋" w:hAnsi="仿宋" w:cs="仿宋" w:hint="eastAsia"/>
              </w:rPr>
              <w:t>年月日</w:t>
            </w:r>
          </w:p>
        </w:tc>
        <w:tc>
          <w:tcPr>
            <w:tcW w:w="4644" w:type="dxa"/>
            <w:shd w:val="clear" w:color="auto" w:fill="auto"/>
            <w:vAlign w:val="center"/>
          </w:tcPr>
          <w:p w:rsidR="00860E42" w:rsidRPr="009E1E21" w:rsidRDefault="005C282C">
            <w:pPr>
              <w:spacing w:line="480" w:lineRule="auto"/>
              <w:jc w:val="right"/>
              <w:rPr>
                <w:rFonts w:ascii="仿宋" w:eastAsia="仿宋" w:hAnsi="仿宋"/>
              </w:rPr>
            </w:pPr>
            <w:r w:rsidRPr="009E1E21">
              <w:rPr>
                <w:rFonts w:ascii="仿宋" w:eastAsia="仿宋" w:hAnsi="仿宋" w:cs="仿宋" w:hint="eastAsia"/>
              </w:rPr>
              <w:t>年月日</w:t>
            </w:r>
          </w:p>
        </w:tc>
      </w:tr>
    </w:tbl>
    <w:p w:rsidR="00860E42" w:rsidRPr="009E1E21" w:rsidRDefault="00860E42">
      <w:pPr>
        <w:jc w:val="center"/>
        <w:rPr>
          <w:rFonts w:ascii="仿宋" w:eastAsia="仿宋" w:hAnsi="仿宋"/>
          <w:b/>
          <w:bCs/>
        </w:rPr>
      </w:pPr>
    </w:p>
    <w:p w:rsidR="00860E42" w:rsidRPr="009E1E21" w:rsidRDefault="00860E42">
      <w:pPr>
        <w:spacing w:line="400" w:lineRule="exact"/>
        <w:rPr>
          <w:rFonts w:ascii="仿宋" w:eastAsia="仿宋" w:hAnsi="仿宋"/>
          <w:b/>
          <w:bCs/>
          <w:sz w:val="30"/>
          <w:szCs w:val="30"/>
        </w:rPr>
        <w:sectPr w:rsidR="00860E42" w:rsidRPr="009E1E21">
          <w:pgSz w:w="11907" w:h="16840"/>
          <w:pgMar w:top="1134" w:right="1418" w:bottom="1134" w:left="1418" w:header="851" w:footer="992" w:gutter="0"/>
          <w:cols w:space="425"/>
          <w:docGrid w:linePitch="312"/>
        </w:sectPr>
      </w:pPr>
    </w:p>
    <w:p w:rsidR="00860E42" w:rsidRPr="009E1E21" w:rsidRDefault="005C282C">
      <w:pPr>
        <w:spacing w:line="360" w:lineRule="auto"/>
        <w:rPr>
          <w:rFonts w:ascii="仿宋" w:eastAsia="仿宋" w:hAnsi="仿宋" w:cs="仿宋"/>
          <w:b/>
          <w:bCs/>
        </w:rPr>
      </w:pPr>
      <w:r w:rsidRPr="009E1E21">
        <w:rPr>
          <w:rFonts w:ascii="仿宋" w:eastAsia="仿宋" w:hAnsi="仿宋" w:cs="仿宋" w:hint="eastAsia"/>
          <w:b/>
          <w:bCs/>
        </w:rPr>
        <w:lastRenderedPageBreak/>
        <w:t>附件二：安全生产协议</w:t>
      </w:r>
    </w:p>
    <w:p w:rsidR="00860E42" w:rsidRPr="009E1E21" w:rsidRDefault="005C282C">
      <w:pPr>
        <w:spacing w:line="360" w:lineRule="auto"/>
        <w:jc w:val="center"/>
        <w:rPr>
          <w:rFonts w:ascii="仿宋" w:eastAsia="仿宋" w:hAnsi="仿宋" w:cs="仿宋"/>
          <w:b/>
          <w:bCs/>
        </w:rPr>
      </w:pPr>
      <w:r w:rsidRPr="009E1E21">
        <w:rPr>
          <w:rFonts w:ascii="仿宋" w:eastAsia="仿宋" w:hAnsi="仿宋" w:cs="仿宋" w:hint="eastAsia"/>
          <w:b/>
          <w:bCs/>
        </w:rPr>
        <w:t>安全生产协议</w:t>
      </w:r>
    </w:p>
    <w:p w:rsidR="00860E42" w:rsidRPr="009E1E21" w:rsidRDefault="005C282C">
      <w:pPr>
        <w:spacing w:line="420" w:lineRule="exact"/>
        <w:rPr>
          <w:rFonts w:ascii="仿宋" w:eastAsia="仿宋" w:hAnsi="仿宋" w:cs="仿宋"/>
        </w:rPr>
      </w:pPr>
      <w:r w:rsidRPr="009E1E21">
        <w:rPr>
          <w:rFonts w:ascii="仿宋" w:eastAsia="仿宋" w:hAnsi="仿宋" w:cs="仿宋" w:hint="eastAsia"/>
        </w:rPr>
        <w:t>发包人（采购人）：        （以下简称：甲方）</w:t>
      </w:r>
    </w:p>
    <w:p w:rsidR="00860E42" w:rsidRPr="009E1E21" w:rsidRDefault="005C282C">
      <w:pPr>
        <w:spacing w:line="420" w:lineRule="exact"/>
        <w:rPr>
          <w:rFonts w:ascii="仿宋" w:eastAsia="仿宋" w:hAnsi="仿宋" w:cs="仿宋"/>
        </w:rPr>
      </w:pPr>
      <w:r w:rsidRPr="009E1E21">
        <w:rPr>
          <w:rFonts w:ascii="仿宋" w:eastAsia="仿宋" w:hAnsi="仿宋" w:cs="仿宋" w:hint="eastAsia"/>
        </w:rPr>
        <w:t>承包人（供应商）：        （以下简称：乙方）</w:t>
      </w:r>
    </w:p>
    <w:p w:rsidR="00860E42" w:rsidRPr="009E1E21" w:rsidRDefault="005C282C">
      <w:pPr>
        <w:spacing w:line="360" w:lineRule="auto"/>
        <w:ind w:leftChars="50" w:left="120" w:firstLineChars="205" w:firstLine="492"/>
        <w:rPr>
          <w:rFonts w:ascii="仿宋" w:eastAsia="仿宋" w:hAnsi="仿宋" w:cs="仿宋"/>
          <w:bCs/>
        </w:rPr>
      </w:pPr>
      <w:r w:rsidRPr="009E1E21">
        <w:rPr>
          <w:rFonts w:ascii="仿宋" w:eastAsia="仿宋" w:hAnsi="仿宋" w:cs="仿宋" w:hint="eastAsia"/>
          <w:bCs/>
        </w:rPr>
        <w:t>为在的实施过程中创造安全、高效的施工环境，切实搞好本项目的安全管理工作,本项目发包人与承包人特此签订安全生产合同:</w:t>
      </w:r>
    </w:p>
    <w:p w:rsidR="00860E42" w:rsidRPr="009E1E21" w:rsidRDefault="005C282C">
      <w:pPr>
        <w:spacing w:line="360" w:lineRule="auto"/>
        <w:outlineLvl w:val="0"/>
        <w:rPr>
          <w:rFonts w:ascii="仿宋" w:eastAsia="仿宋" w:hAnsi="仿宋" w:cs="仿宋"/>
          <w:bCs/>
        </w:rPr>
      </w:pPr>
      <w:bookmarkStart w:id="883" w:name="_Toc76734229"/>
      <w:bookmarkStart w:id="884" w:name="_Toc80089808"/>
      <w:bookmarkStart w:id="885" w:name="_Toc80711452"/>
      <w:bookmarkStart w:id="886" w:name="_Toc76979805"/>
      <w:bookmarkStart w:id="887" w:name="_Toc80089670"/>
      <w:r w:rsidRPr="009E1E21">
        <w:rPr>
          <w:rFonts w:ascii="仿宋" w:eastAsia="仿宋" w:hAnsi="仿宋" w:cs="仿宋" w:hint="eastAsia"/>
          <w:bCs/>
        </w:rPr>
        <w:t>一、发包人职责</w:t>
      </w:r>
      <w:bookmarkEnd w:id="883"/>
      <w:bookmarkEnd w:id="884"/>
      <w:bookmarkEnd w:id="885"/>
      <w:bookmarkEnd w:id="886"/>
      <w:bookmarkEnd w:id="887"/>
    </w:p>
    <w:p w:rsidR="00860E42" w:rsidRPr="009E1E21" w:rsidRDefault="005C282C">
      <w:pPr>
        <w:spacing w:line="360" w:lineRule="auto"/>
        <w:ind w:leftChars="50" w:left="120" w:firstLineChars="150" w:firstLine="360"/>
        <w:rPr>
          <w:rFonts w:ascii="仿宋" w:eastAsia="仿宋" w:hAnsi="仿宋" w:cs="仿宋"/>
          <w:bCs/>
        </w:rPr>
      </w:pPr>
      <w:r w:rsidRPr="009E1E21">
        <w:rPr>
          <w:rFonts w:ascii="仿宋" w:eastAsia="仿宋" w:hAnsi="仿宋" w:cs="仿宋" w:hint="eastAsia"/>
          <w:bCs/>
        </w:rPr>
        <w:t>1、严格遵守国家有关安全生产的法律法规，认真执行工程合同中的有关安全要求。</w:t>
      </w:r>
    </w:p>
    <w:p w:rsidR="00860E42" w:rsidRPr="009E1E21" w:rsidRDefault="005C282C">
      <w:pPr>
        <w:spacing w:line="360" w:lineRule="auto"/>
        <w:ind w:leftChars="50" w:left="120" w:firstLineChars="150" w:firstLine="360"/>
        <w:rPr>
          <w:rFonts w:ascii="仿宋" w:eastAsia="仿宋" w:hAnsi="仿宋" w:cs="仿宋"/>
          <w:bCs/>
        </w:rPr>
      </w:pPr>
      <w:r w:rsidRPr="009E1E21">
        <w:rPr>
          <w:rFonts w:ascii="仿宋" w:eastAsia="仿宋" w:hAnsi="仿宋" w:cs="仿宋" w:hint="eastAsia"/>
          <w:bCs/>
        </w:rPr>
        <w:t>2、按照“安全第一、预防为主”和坚持“管生产必须管安全”的原则进行安全生产管理，做到生产与安全工作同时计划、布置、检查、总结和评比。</w:t>
      </w:r>
    </w:p>
    <w:p w:rsidR="00860E42" w:rsidRPr="009E1E21" w:rsidRDefault="005C282C">
      <w:pPr>
        <w:spacing w:line="360" w:lineRule="auto"/>
        <w:ind w:leftChars="50" w:left="120" w:firstLineChars="150" w:firstLine="360"/>
        <w:rPr>
          <w:rFonts w:ascii="仿宋" w:eastAsia="仿宋" w:hAnsi="仿宋" w:cs="仿宋"/>
          <w:bCs/>
        </w:rPr>
      </w:pPr>
      <w:r w:rsidRPr="009E1E21">
        <w:rPr>
          <w:rFonts w:ascii="仿宋" w:eastAsia="仿宋" w:hAnsi="仿宋" w:cs="仿宋" w:hint="eastAsia"/>
          <w:bCs/>
        </w:rPr>
        <w:t>3、重要的安全设施必须坚持与主体工程“三同时”的原则，即：同时设计、审批、同时施工，同时验收，投入使用。</w:t>
      </w:r>
    </w:p>
    <w:p w:rsidR="00860E42" w:rsidRPr="009E1E21" w:rsidRDefault="005C282C">
      <w:pPr>
        <w:spacing w:line="360" w:lineRule="auto"/>
        <w:ind w:leftChars="50" w:left="120" w:firstLineChars="150" w:firstLine="360"/>
        <w:rPr>
          <w:rFonts w:ascii="仿宋" w:eastAsia="仿宋" w:hAnsi="仿宋" w:cs="仿宋"/>
          <w:bCs/>
        </w:rPr>
      </w:pPr>
      <w:r w:rsidRPr="009E1E21">
        <w:rPr>
          <w:rFonts w:ascii="仿宋" w:eastAsia="仿宋" w:hAnsi="仿宋" w:cs="仿宋" w:hint="eastAsia"/>
          <w:bCs/>
        </w:rPr>
        <w:t>4、定期召开安全生产调度会，及时传达中央及地方有关安全生产的精神。</w:t>
      </w:r>
    </w:p>
    <w:p w:rsidR="00860E42" w:rsidRPr="009E1E21" w:rsidRDefault="005C282C">
      <w:pPr>
        <w:spacing w:line="360" w:lineRule="auto"/>
        <w:ind w:leftChars="50" w:left="120" w:firstLineChars="150" w:firstLine="360"/>
        <w:rPr>
          <w:rFonts w:ascii="仿宋" w:eastAsia="仿宋" w:hAnsi="仿宋" w:cs="仿宋"/>
          <w:bCs/>
        </w:rPr>
      </w:pPr>
      <w:r w:rsidRPr="009E1E21">
        <w:rPr>
          <w:rFonts w:ascii="仿宋" w:eastAsia="仿宋" w:hAnsi="仿宋" w:cs="仿宋" w:hint="eastAsia"/>
          <w:bCs/>
        </w:rPr>
        <w:t>5、组织对承包人施工现场安全生产检查，监督承包人及时处理发现的各种安全隐患。</w:t>
      </w:r>
    </w:p>
    <w:p w:rsidR="00860E42" w:rsidRPr="009E1E21" w:rsidRDefault="005C282C">
      <w:pPr>
        <w:spacing w:line="360" w:lineRule="auto"/>
        <w:outlineLvl w:val="0"/>
        <w:rPr>
          <w:rFonts w:ascii="仿宋" w:eastAsia="仿宋" w:hAnsi="仿宋" w:cs="仿宋"/>
          <w:bCs/>
        </w:rPr>
      </w:pPr>
      <w:bookmarkStart w:id="888" w:name="_Toc80089809"/>
      <w:bookmarkStart w:id="889" w:name="_Toc80711453"/>
      <w:bookmarkStart w:id="890" w:name="_Toc76979806"/>
      <w:bookmarkStart w:id="891" w:name="_Toc76734230"/>
      <w:bookmarkStart w:id="892" w:name="_Toc80089671"/>
      <w:r w:rsidRPr="009E1E21">
        <w:rPr>
          <w:rFonts w:ascii="仿宋" w:eastAsia="仿宋" w:hAnsi="仿宋" w:cs="仿宋" w:hint="eastAsia"/>
          <w:bCs/>
        </w:rPr>
        <w:t>二、承包人职责</w:t>
      </w:r>
      <w:bookmarkEnd w:id="888"/>
      <w:bookmarkEnd w:id="889"/>
      <w:bookmarkEnd w:id="890"/>
      <w:bookmarkEnd w:id="891"/>
      <w:bookmarkEnd w:id="892"/>
    </w:p>
    <w:p w:rsidR="00860E42" w:rsidRPr="009E1E21" w:rsidRDefault="005C282C">
      <w:pPr>
        <w:spacing w:line="360" w:lineRule="auto"/>
        <w:ind w:leftChars="50" w:left="120" w:firstLineChars="150" w:firstLine="360"/>
        <w:rPr>
          <w:rFonts w:ascii="仿宋" w:eastAsia="仿宋" w:hAnsi="仿宋" w:cs="仿宋"/>
          <w:bCs/>
        </w:rPr>
      </w:pPr>
      <w:r w:rsidRPr="009E1E21">
        <w:rPr>
          <w:rFonts w:ascii="仿宋" w:eastAsia="仿宋" w:hAnsi="仿宋" w:cs="仿宋" w:hint="eastAsia"/>
          <w:bCs/>
        </w:rPr>
        <w:t>1、严格遵守国家有关安全生产的法律法规，认真执行工程承包合同中的有关要求。</w:t>
      </w:r>
    </w:p>
    <w:p w:rsidR="00860E42" w:rsidRPr="009E1E21" w:rsidRDefault="005C282C">
      <w:pPr>
        <w:spacing w:line="360" w:lineRule="auto"/>
        <w:ind w:leftChars="50" w:left="120" w:firstLineChars="150" w:firstLine="360"/>
        <w:rPr>
          <w:rFonts w:ascii="仿宋" w:eastAsia="仿宋" w:hAnsi="仿宋" w:cs="仿宋"/>
          <w:bCs/>
        </w:rPr>
      </w:pPr>
      <w:r w:rsidRPr="009E1E21">
        <w:rPr>
          <w:rFonts w:ascii="仿宋" w:eastAsia="仿宋" w:hAnsi="仿宋" w:cs="仿宋" w:hint="eastAsia"/>
          <w:bCs/>
        </w:rPr>
        <w:t>2、坚持</w:t>
      </w:r>
      <w:proofErr w:type="gramStart"/>
      <w:r w:rsidRPr="009E1E21">
        <w:rPr>
          <w:rFonts w:ascii="仿宋" w:eastAsia="仿宋" w:hAnsi="仿宋" w:cs="仿宋" w:hint="eastAsia"/>
          <w:bCs/>
        </w:rPr>
        <w:t>“</w:t>
      </w:r>
      <w:proofErr w:type="gramEnd"/>
      <w:r w:rsidRPr="009E1E21">
        <w:rPr>
          <w:rFonts w:ascii="仿宋" w:eastAsia="仿宋" w:hAnsi="仿宋" w:cs="仿宋" w:hint="eastAsia"/>
          <w:bCs/>
        </w:rPr>
        <w:t>安全第一、顶防为主“和管生产必须管安全的原则，加强安全生产宣传教育，增强全员安全生产意识，建立健全各项安全生产的管理机构和安全管理制度，配备专职安全检查人员，有组织有领导地开展安全生产活动。各级领导、工程技术人员、生产管理人员和具体操作人员，必须熟悉和遵守本条款的各项规定，做到生产与安全工作同时计划、布置、检查、总结和评比。</w:t>
      </w:r>
    </w:p>
    <w:p w:rsidR="00860E42" w:rsidRPr="009E1E21" w:rsidRDefault="005C282C">
      <w:pPr>
        <w:spacing w:line="360" w:lineRule="auto"/>
        <w:ind w:leftChars="50" w:left="120" w:firstLineChars="150" w:firstLine="360"/>
        <w:rPr>
          <w:rFonts w:ascii="仿宋" w:eastAsia="仿宋" w:hAnsi="仿宋" w:cs="仿宋"/>
          <w:bCs/>
        </w:rPr>
      </w:pPr>
      <w:r w:rsidRPr="009E1E21">
        <w:rPr>
          <w:rFonts w:ascii="仿宋" w:eastAsia="仿宋" w:hAnsi="仿宋" w:cs="仿宋" w:hint="eastAsia"/>
          <w:bCs/>
        </w:rPr>
        <w:t>3、建立健全安全生产责任制。从派往项目实施的项目经理到生产工人(包括临时雇用的民工)的安全生产管理系统必须做到纵向到底，一环不漏；各职能部门、人员的安全生产责任</w:t>
      </w:r>
      <w:proofErr w:type="gramStart"/>
      <w:r w:rsidRPr="009E1E21">
        <w:rPr>
          <w:rFonts w:ascii="仿宋" w:eastAsia="仿宋" w:hAnsi="仿宋" w:cs="仿宋" w:hint="eastAsia"/>
          <w:bCs/>
        </w:rPr>
        <w:t>制做</w:t>
      </w:r>
      <w:proofErr w:type="gramEnd"/>
      <w:r w:rsidRPr="009E1E21">
        <w:rPr>
          <w:rFonts w:ascii="仿宋" w:eastAsia="仿宋" w:hAnsi="仿宋" w:cs="仿宋" w:hint="eastAsia"/>
          <w:bCs/>
        </w:rPr>
        <w:t>到横向到边，人人有责。项目经理是安全生产的第一责任人。现场设置的安全机构，应按施工人员的1％至3％配备安全员，专职负责所有员工的安全和治安保卫工作及预防事故的发生。安全机构人员，有权按有关规定发布指令，并采取保护性措施防止事故的发生。</w:t>
      </w:r>
    </w:p>
    <w:p w:rsidR="00860E42" w:rsidRPr="009E1E21" w:rsidRDefault="005C282C">
      <w:pPr>
        <w:spacing w:line="360" w:lineRule="auto"/>
        <w:ind w:leftChars="50" w:left="120" w:firstLineChars="150" w:firstLine="360"/>
        <w:rPr>
          <w:rFonts w:ascii="仿宋" w:eastAsia="仿宋" w:hAnsi="仿宋" w:cs="仿宋"/>
          <w:bCs/>
        </w:rPr>
      </w:pPr>
      <w:r w:rsidRPr="009E1E21">
        <w:rPr>
          <w:rFonts w:ascii="仿宋" w:eastAsia="仿宋" w:hAnsi="仿宋" w:cs="仿宋" w:hint="eastAsia"/>
          <w:bCs/>
        </w:rPr>
        <w:lastRenderedPageBreak/>
        <w:t>4、承包人在任何时候都应采取各种合理的预防措施，防止其员工发生任何违法、违禁、暴力或妨碍治安的行为。</w:t>
      </w:r>
    </w:p>
    <w:p w:rsidR="00860E42" w:rsidRPr="009E1E21" w:rsidRDefault="005C282C">
      <w:pPr>
        <w:spacing w:line="360" w:lineRule="auto"/>
        <w:ind w:leftChars="50" w:left="120" w:firstLineChars="150" w:firstLine="360"/>
        <w:rPr>
          <w:rFonts w:ascii="仿宋" w:eastAsia="仿宋" w:hAnsi="仿宋" w:cs="仿宋"/>
          <w:bCs/>
        </w:rPr>
      </w:pPr>
      <w:r w:rsidRPr="009E1E21">
        <w:rPr>
          <w:rFonts w:ascii="仿宋" w:eastAsia="仿宋" w:hAnsi="仿宋" w:cs="仿宋" w:hint="eastAsia"/>
          <w:bCs/>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rsidR="00860E42" w:rsidRPr="009E1E21" w:rsidRDefault="005C282C">
      <w:pPr>
        <w:spacing w:line="360" w:lineRule="auto"/>
        <w:ind w:leftChars="50" w:left="120" w:firstLineChars="150" w:firstLine="360"/>
        <w:rPr>
          <w:rFonts w:ascii="仿宋" w:eastAsia="仿宋" w:hAnsi="仿宋" w:cs="仿宋"/>
          <w:bCs/>
        </w:rPr>
      </w:pPr>
      <w:r w:rsidRPr="009E1E21">
        <w:rPr>
          <w:rFonts w:ascii="仿宋" w:eastAsia="仿宋" w:hAnsi="仿宋" w:cs="仿宋" w:hint="eastAsia"/>
          <w:bCs/>
        </w:rPr>
        <w:t>6、对于易燃易爆的材料除应专门妥善保管之外，还应配备有足够的消防设施，所有施工人员都应熟悉消防设备的性能和使用方法；承包人不得将任何种类的爆炸物给予、易货或以其它方式转让给任何其它人，或允许、容忍上述同样行为。</w:t>
      </w:r>
    </w:p>
    <w:p w:rsidR="00860E42" w:rsidRPr="009E1E21" w:rsidRDefault="005C282C">
      <w:pPr>
        <w:spacing w:line="360" w:lineRule="auto"/>
        <w:ind w:leftChars="50" w:left="120" w:firstLineChars="150" w:firstLine="360"/>
        <w:rPr>
          <w:rFonts w:ascii="仿宋" w:eastAsia="仿宋" w:hAnsi="仿宋" w:cs="仿宋"/>
          <w:bCs/>
        </w:rPr>
      </w:pPr>
      <w:r w:rsidRPr="009E1E21">
        <w:rPr>
          <w:rFonts w:ascii="仿宋" w:eastAsia="仿宋" w:hAnsi="仿宋" w:cs="仿宋" w:hint="eastAsia"/>
          <w:bCs/>
        </w:rPr>
        <w:t>7、操作人员上岗，必须按规定穿戴防护用品。施工负责人和安全检查员应随时检查劳动防护用品的穿戴情况，不按规定穿戴防护用品的人员不得上岗。</w:t>
      </w:r>
    </w:p>
    <w:p w:rsidR="00860E42" w:rsidRPr="009E1E21" w:rsidRDefault="005C282C">
      <w:pPr>
        <w:spacing w:line="360" w:lineRule="auto"/>
        <w:ind w:leftChars="50" w:left="120" w:firstLineChars="150" w:firstLine="360"/>
        <w:rPr>
          <w:rFonts w:ascii="仿宋" w:eastAsia="仿宋" w:hAnsi="仿宋" w:cs="仿宋"/>
          <w:bCs/>
        </w:rPr>
      </w:pPr>
      <w:r w:rsidRPr="009E1E21">
        <w:rPr>
          <w:rFonts w:ascii="仿宋" w:eastAsia="仿宋" w:hAnsi="仿宋" w:cs="仿宋" w:hint="eastAsia"/>
          <w:bCs/>
        </w:rPr>
        <w:t>8、所有施工机具设备和高空作业的设备应定期检查，并有安全员的签字记录，保证其经常处于完好状态；不合格的机具、设备和劳动防护用品严禁使用。</w:t>
      </w:r>
    </w:p>
    <w:p w:rsidR="00860E42" w:rsidRPr="009E1E21" w:rsidRDefault="005C282C">
      <w:pPr>
        <w:spacing w:line="360" w:lineRule="auto"/>
        <w:ind w:leftChars="50" w:left="120" w:firstLineChars="150" w:firstLine="360"/>
        <w:rPr>
          <w:rFonts w:ascii="仿宋" w:eastAsia="仿宋" w:hAnsi="仿宋" w:cs="仿宋"/>
          <w:bCs/>
        </w:rPr>
      </w:pPr>
      <w:r w:rsidRPr="009E1E21">
        <w:rPr>
          <w:rFonts w:ascii="仿宋" w:eastAsia="仿宋" w:hAnsi="仿宋" w:cs="仿宋" w:hint="eastAsia"/>
          <w:bCs/>
        </w:rPr>
        <w:t>9、施工中采用新技术、新工艺、新设备、新材料时，必须制定相应的安全技术措施，施工现场必须具有相关的安全标志牌。</w:t>
      </w:r>
    </w:p>
    <w:p w:rsidR="00860E42" w:rsidRPr="009E1E21" w:rsidRDefault="005C282C">
      <w:pPr>
        <w:spacing w:line="360" w:lineRule="auto"/>
        <w:ind w:leftChars="50" w:left="120" w:firstLineChars="150" w:firstLine="360"/>
        <w:rPr>
          <w:rFonts w:ascii="仿宋" w:eastAsia="仿宋" w:hAnsi="仿宋" w:cs="仿宋"/>
          <w:bCs/>
        </w:rPr>
      </w:pPr>
      <w:r w:rsidRPr="009E1E21">
        <w:rPr>
          <w:rFonts w:ascii="仿宋" w:eastAsia="仿宋" w:hAnsi="仿宋" w:cs="仿宋" w:hint="eastAsia"/>
          <w:bCs/>
        </w:rPr>
        <w:t>10、承包人必须按照相关本工程项目特点，组织制定本工程实施中的生产安全事故应急</w:t>
      </w:r>
      <w:proofErr w:type="gramStart"/>
      <w:r w:rsidRPr="009E1E21">
        <w:rPr>
          <w:rFonts w:ascii="仿宋" w:eastAsia="仿宋" w:hAnsi="仿宋" w:cs="仿宋" w:hint="eastAsia"/>
          <w:bCs/>
        </w:rPr>
        <w:t>援</w:t>
      </w:r>
      <w:proofErr w:type="gramEnd"/>
      <w:r w:rsidRPr="009E1E21">
        <w:rPr>
          <w:rFonts w:ascii="仿宋" w:eastAsia="仿宋" w:hAnsi="仿宋" w:cs="仿宋" w:hint="eastAsia"/>
          <w:bCs/>
        </w:rPr>
        <w:t>预案；如果发生安全事故，应按照《国务院关于特大安全事故行政责任追究的规定》以及其它有关规定，及时上报有关部门，并坚持“三不放过”的原则，严肃处理相关责任人。承包人因违章施工造成的安全事故，由承包人自行负责，发包人概不负责。</w:t>
      </w:r>
    </w:p>
    <w:p w:rsidR="00860E42" w:rsidRPr="009E1E21" w:rsidRDefault="005C282C">
      <w:pPr>
        <w:spacing w:line="360" w:lineRule="auto"/>
        <w:outlineLvl w:val="0"/>
        <w:rPr>
          <w:rFonts w:ascii="仿宋" w:eastAsia="仿宋" w:hAnsi="仿宋" w:cs="仿宋"/>
          <w:bCs/>
        </w:rPr>
      </w:pPr>
      <w:bookmarkStart w:id="893" w:name="_Toc80089810"/>
      <w:bookmarkStart w:id="894" w:name="_Toc80711454"/>
      <w:bookmarkStart w:id="895" w:name="_Toc76734231"/>
      <w:bookmarkStart w:id="896" w:name="_Toc76979807"/>
      <w:bookmarkStart w:id="897" w:name="_Toc80089672"/>
      <w:r w:rsidRPr="009E1E21">
        <w:rPr>
          <w:rFonts w:ascii="仿宋" w:eastAsia="仿宋" w:hAnsi="仿宋" w:cs="仿宋" w:hint="eastAsia"/>
          <w:bCs/>
        </w:rPr>
        <w:t>三、违约责任</w:t>
      </w:r>
      <w:bookmarkEnd w:id="893"/>
      <w:bookmarkEnd w:id="894"/>
      <w:bookmarkEnd w:id="895"/>
      <w:bookmarkEnd w:id="896"/>
      <w:bookmarkEnd w:id="897"/>
    </w:p>
    <w:p w:rsidR="00860E42" w:rsidRPr="009E1E21" w:rsidRDefault="005C282C">
      <w:pPr>
        <w:spacing w:line="360" w:lineRule="auto"/>
        <w:ind w:leftChars="50" w:left="120" w:firstLineChars="205" w:firstLine="492"/>
        <w:rPr>
          <w:rFonts w:ascii="仿宋" w:eastAsia="仿宋" w:hAnsi="仿宋" w:cs="仿宋"/>
          <w:bCs/>
        </w:rPr>
      </w:pPr>
      <w:r w:rsidRPr="009E1E21">
        <w:rPr>
          <w:rFonts w:ascii="仿宋" w:eastAsia="仿宋" w:hAnsi="仿宋" w:cs="仿宋" w:hint="eastAsia"/>
          <w:bCs/>
        </w:rPr>
        <w:t>如因发包人或承包人违约造成安全事故，将依法承担相应责任。</w:t>
      </w:r>
    </w:p>
    <w:p w:rsidR="00860E42" w:rsidRPr="009E1E21" w:rsidRDefault="005C282C">
      <w:pPr>
        <w:spacing w:line="360" w:lineRule="auto"/>
        <w:rPr>
          <w:rFonts w:ascii="仿宋" w:eastAsia="仿宋" w:hAnsi="仿宋" w:cs="仿宋"/>
          <w:bCs/>
        </w:rPr>
      </w:pPr>
      <w:r w:rsidRPr="009E1E21">
        <w:rPr>
          <w:rFonts w:ascii="仿宋" w:eastAsia="仿宋" w:hAnsi="仿宋" w:cs="仿宋" w:hint="eastAsia"/>
          <w:bCs/>
        </w:rPr>
        <w:t>四、本协议由双方法定代表人或其委托代理人签署与加盖公章后生效全部工程竣工验收后失效。</w:t>
      </w:r>
    </w:p>
    <w:p w:rsidR="00860E42" w:rsidRPr="009E1E21" w:rsidRDefault="00860E42">
      <w:pPr>
        <w:spacing w:line="360" w:lineRule="auto"/>
        <w:ind w:leftChars="50" w:left="120" w:firstLineChars="205" w:firstLine="492"/>
        <w:rPr>
          <w:rFonts w:ascii="仿宋" w:eastAsia="仿宋" w:hAnsi="仿宋" w:cs="仿宋"/>
          <w:bCs/>
        </w:rPr>
      </w:pPr>
    </w:p>
    <w:tbl>
      <w:tblPr>
        <w:tblW w:w="0" w:type="auto"/>
        <w:tblInd w:w="108" w:type="dxa"/>
        <w:tblLook w:val="04A0" w:firstRow="1" w:lastRow="0" w:firstColumn="1" w:lastColumn="0" w:noHBand="0" w:noVBand="1"/>
      </w:tblPr>
      <w:tblGrid>
        <w:gridCol w:w="4481"/>
        <w:gridCol w:w="4482"/>
      </w:tblGrid>
      <w:tr w:rsidR="009E1E21" w:rsidRPr="009E1E21">
        <w:tc>
          <w:tcPr>
            <w:tcW w:w="4643" w:type="dxa"/>
            <w:shd w:val="clear" w:color="auto" w:fill="auto"/>
            <w:vAlign w:val="center"/>
          </w:tcPr>
          <w:p w:rsidR="00860E42" w:rsidRPr="009E1E21" w:rsidRDefault="005C282C">
            <w:pPr>
              <w:spacing w:line="600" w:lineRule="auto"/>
              <w:rPr>
                <w:rFonts w:ascii="仿宋" w:eastAsia="仿宋" w:hAnsi="仿宋"/>
              </w:rPr>
            </w:pPr>
            <w:r w:rsidRPr="009E1E21">
              <w:rPr>
                <w:rFonts w:ascii="仿宋" w:eastAsia="仿宋" w:hAnsi="仿宋" w:cs="仿宋" w:hint="eastAsia"/>
              </w:rPr>
              <w:t>发包人（公章）：</w:t>
            </w:r>
          </w:p>
        </w:tc>
        <w:tc>
          <w:tcPr>
            <w:tcW w:w="4644" w:type="dxa"/>
            <w:shd w:val="clear" w:color="auto" w:fill="auto"/>
            <w:vAlign w:val="center"/>
          </w:tcPr>
          <w:p w:rsidR="00860E42" w:rsidRPr="009E1E21" w:rsidRDefault="005C282C">
            <w:pPr>
              <w:spacing w:line="600" w:lineRule="auto"/>
              <w:rPr>
                <w:rFonts w:ascii="仿宋" w:eastAsia="仿宋" w:hAnsi="仿宋"/>
              </w:rPr>
            </w:pPr>
            <w:r w:rsidRPr="009E1E21">
              <w:rPr>
                <w:rFonts w:ascii="仿宋" w:eastAsia="仿宋" w:hAnsi="仿宋" w:cs="仿宋" w:hint="eastAsia"/>
              </w:rPr>
              <w:t>承包人（公章）：</w:t>
            </w:r>
          </w:p>
        </w:tc>
      </w:tr>
      <w:tr w:rsidR="009E1E21" w:rsidRPr="009E1E21">
        <w:tc>
          <w:tcPr>
            <w:tcW w:w="4643" w:type="dxa"/>
            <w:shd w:val="clear" w:color="auto" w:fill="auto"/>
            <w:vAlign w:val="center"/>
          </w:tcPr>
          <w:p w:rsidR="00860E42" w:rsidRPr="009E1E21" w:rsidRDefault="005C282C">
            <w:pPr>
              <w:spacing w:line="600" w:lineRule="auto"/>
              <w:rPr>
                <w:rFonts w:ascii="仿宋" w:eastAsia="仿宋" w:hAnsi="仿宋"/>
              </w:rPr>
            </w:pPr>
            <w:r w:rsidRPr="009E1E21">
              <w:rPr>
                <w:rFonts w:ascii="仿宋" w:eastAsia="仿宋" w:hAnsi="仿宋" w:cs="仿宋" w:hint="eastAsia"/>
              </w:rPr>
              <w:t>法定代表人（签字）：</w:t>
            </w:r>
          </w:p>
        </w:tc>
        <w:tc>
          <w:tcPr>
            <w:tcW w:w="4644" w:type="dxa"/>
            <w:shd w:val="clear" w:color="auto" w:fill="auto"/>
            <w:vAlign w:val="center"/>
          </w:tcPr>
          <w:p w:rsidR="00860E42" w:rsidRPr="009E1E21" w:rsidRDefault="005C282C">
            <w:pPr>
              <w:spacing w:line="600" w:lineRule="auto"/>
              <w:rPr>
                <w:rFonts w:ascii="仿宋" w:eastAsia="仿宋" w:hAnsi="仿宋"/>
              </w:rPr>
            </w:pPr>
            <w:r w:rsidRPr="009E1E21">
              <w:rPr>
                <w:rFonts w:ascii="仿宋" w:eastAsia="仿宋" w:hAnsi="仿宋" w:cs="仿宋" w:hint="eastAsia"/>
              </w:rPr>
              <w:t>法定代表人（签字）：</w:t>
            </w:r>
          </w:p>
        </w:tc>
      </w:tr>
      <w:tr w:rsidR="009E1E21" w:rsidRPr="009E1E21">
        <w:tc>
          <w:tcPr>
            <w:tcW w:w="4643" w:type="dxa"/>
            <w:shd w:val="clear" w:color="auto" w:fill="auto"/>
            <w:vAlign w:val="center"/>
          </w:tcPr>
          <w:p w:rsidR="00860E42" w:rsidRPr="009E1E21" w:rsidRDefault="005C282C">
            <w:pPr>
              <w:spacing w:line="360" w:lineRule="auto"/>
              <w:rPr>
                <w:rFonts w:ascii="仿宋" w:eastAsia="仿宋" w:hAnsi="仿宋"/>
              </w:rPr>
            </w:pPr>
            <w:r w:rsidRPr="009E1E21">
              <w:rPr>
                <w:rFonts w:ascii="仿宋" w:eastAsia="仿宋" w:hAnsi="仿宋" w:hint="eastAsia"/>
              </w:rPr>
              <w:lastRenderedPageBreak/>
              <w:t>经办人</w:t>
            </w:r>
            <w:r w:rsidRPr="009E1E21">
              <w:rPr>
                <w:rFonts w:ascii="仿宋" w:eastAsia="仿宋" w:hAnsi="仿宋" w:cs="仿宋" w:hint="eastAsia"/>
              </w:rPr>
              <w:t>（签字）</w:t>
            </w:r>
            <w:r w:rsidRPr="009E1E21">
              <w:rPr>
                <w:rFonts w:ascii="仿宋" w:eastAsia="仿宋" w:hAnsi="仿宋" w:hint="eastAsia"/>
              </w:rPr>
              <w:t>：</w:t>
            </w:r>
          </w:p>
        </w:tc>
        <w:tc>
          <w:tcPr>
            <w:tcW w:w="4644" w:type="dxa"/>
            <w:shd w:val="clear" w:color="auto" w:fill="auto"/>
            <w:vAlign w:val="center"/>
          </w:tcPr>
          <w:p w:rsidR="00860E42" w:rsidRPr="009E1E21" w:rsidRDefault="005C282C">
            <w:pPr>
              <w:spacing w:line="360" w:lineRule="auto"/>
              <w:rPr>
                <w:rFonts w:ascii="仿宋" w:eastAsia="仿宋" w:hAnsi="仿宋"/>
              </w:rPr>
            </w:pPr>
            <w:r w:rsidRPr="009E1E21">
              <w:rPr>
                <w:rFonts w:ascii="仿宋" w:eastAsia="仿宋" w:hAnsi="仿宋" w:hint="eastAsia"/>
              </w:rPr>
              <w:t>经办人</w:t>
            </w:r>
            <w:r w:rsidRPr="009E1E21">
              <w:rPr>
                <w:rFonts w:ascii="仿宋" w:eastAsia="仿宋" w:hAnsi="仿宋" w:cs="仿宋" w:hint="eastAsia"/>
              </w:rPr>
              <w:t>（签字）</w:t>
            </w:r>
            <w:r w:rsidRPr="009E1E21">
              <w:rPr>
                <w:rFonts w:ascii="仿宋" w:eastAsia="仿宋" w:hAnsi="仿宋" w:hint="eastAsia"/>
              </w:rPr>
              <w:t>：</w:t>
            </w:r>
          </w:p>
        </w:tc>
      </w:tr>
      <w:tr w:rsidR="00860E42" w:rsidRPr="009E1E21">
        <w:tc>
          <w:tcPr>
            <w:tcW w:w="4643" w:type="dxa"/>
            <w:shd w:val="clear" w:color="auto" w:fill="auto"/>
            <w:vAlign w:val="center"/>
          </w:tcPr>
          <w:p w:rsidR="00860E42" w:rsidRPr="009E1E21" w:rsidRDefault="005C282C">
            <w:pPr>
              <w:spacing w:line="360" w:lineRule="auto"/>
              <w:jc w:val="right"/>
              <w:rPr>
                <w:rFonts w:ascii="仿宋" w:eastAsia="仿宋" w:hAnsi="仿宋"/>
              </w:rPr>
            </w:pPr>
            <w:r w:rsidRPr="009E1E21">
              <w:rPr>
                <w:rFonts w:ascii="仿宋" w:eastAsia="仿宋" w:hAnsi="仿宋" w:cs="仿宋" w:hint="eastAsia"/>
              </w:rPr>
              <w:t>年月日</w:t>
            </w:r>
          </w:p>
        </w:tc>
        <w:tc>
          <w:tcPr>
            <w:tcW w:w="4644" w:type="dxa"/>
            <w:shd w:val="clear" w:color="auto" w:fill="auto"/>
            <w:vAlign w:val="center"/>
          </w:tcPr>
          <w:p w:rsidR="00860E42" w:rsidRPr="009E1E21" w:rsidRDefault="005C282C">
            <w:pPr>
              <w:spacing w:line="360" w:lineRule="auto"/>
              <w:jc w:val="right"/>
              <w:rPr>
                <w:rFonts w:ascii="仿宋" w:eastAsia="仿宋" w:hAnsi="仿宋"/>
              </w:rPr>
            </w:pPr>
            <w:r w:rsidRPr="009E1E21">
              <w:rPr>
                <w:rFonts w:ascii="仿宋" w:eastAsia="仿宋" w:hAnsi="仿宋" w:cs="仿宋" w:hint="eastAsia"/>
              </w:rPr>
              <w:t>年月日</w:t>
            </w:r>
          </w:p>
        </w:tc>
      </w:tr>
    </w:tbl>
    <w:p w:rsidR="00860E42" w:rsidRPr="009E1E21" w:rsidRDefault="00860E42">
      <w:pPr>
        <w:spacing w:line="360" w:lineRule="auto"/>
        <w:ind w:leftChars="50" w:left="120" w:firstLineChars="205" w:firstLine="492"/>
        <w:rPr>
          <w:rFonts w:ascii="仿宋" w:eastAsia="仿宋" w:hAnsi="仿宋" w:cs="仿宋"/>
          <w:bCs/>
        </w:rPr>
      </w:pPr>
    </w:p>
    <w:p w:rsidR="00860E42" w:rsidRPr="009E1E21" w:rsidRDefault="00860E42">
      <w:pPr>
        <w:pStyle w:val="Default"/>
        <w:rPr>
          <w:rFonts w:ascii="仿宋" w:eastAsia="仿宋" w:hAnsi="仿宋"/>
          <w:color w:val="auto"/>
        </w:rPr>
        <w:sectPr w:rsidR="00860E42" w:rsidRPr="009E1E21">
          <w:pgSz w:w="11907" w:h="16840"/>
          <w:pgMar w:top="1134" w:right="1418" w:bottom="1134" w:left="1418" w:header="851" w:footer="992" w:gutter="0"/>
          <w:pgNumType w:fmt="numberInDash"/>
          <w:cols w:space="425"/>
          <w:docGrid w:linePitch="312"/>
        </w:sectPr>
      </w:pPr>
    </w:p>
    <w:p w:rsidR="00860E42" w:rsidRPr="009E1E21" w:rsidRDefault="005C282C">
      <w:pPr>
        <w:spacing w:line="360" w:lineRule="auto"/>
        <w:rPr>
          <w:rFonts w:ascii="仿宋" w:eastAsia="仿宋" w:hAnsi="仿宋" w:cs="仿宋"/>
          <w:b/>
          <w:bCs/>
        </w:rPr>
      </w:pPr>
      <w:r w:rsidRPr="009E1E21">
        <w:rPr>
          <w:rFonts w:ascii="仿宋" w:eastAsia="仿宋" w:hAnsi="仿宋" w:cs="仿宋" w:hint="eastAsia"/>
          <w:b/>
          <w:bCs/>
        </w:rPr>
        <w:lastRenderedPageBreak/>
        <w:t>附</w:t>
      </w:r>
      <w:bookmarkStart w:id="898" w:name="_Toc296503227"/>
      <w:bookmarkStart w:id="899" w:name="_Toc296891267"/>
      <w:bookmarkStart w:id="900" w:name="_Toc296944566"/>
      <w:bookmarkStart w:id="901" w:name="_Toc296891055"/>
      <w:bookmarkStart w:id="902" w:name="_Toc296347226"/>
      <w:bookmarkStart w:id="903" w:name="_Toc296346728"/>
      <w:bookmarkStart w:id="904" w:name="_Toc267261698"/>
      <w:r w:rsidRPr="009E1E21">
        <w:rPr>
          <w:rFonts w:ascii="仿宋" w:eastAsia="仿宋" w:hAnsi="仿宋" w:cs="仿宋" w:hint="eastAsia"/>
          <w:b/>
          <w:bCs/>
        </w:rPr>
        <w:t>件三：廉政协议</w:t>
      </w:r>
    </w:p>
    <w:bookmarkEnd w:id="898"/>
    <w:bookmarkEnd w:id="899"/>
    <w:bookmarkEnd w:id="900"/>
    <w:bookmarkEnd w:id="901"/>
    <w:bookmarkEnd w:id="902"/>
    <w:bookmarkEnd w:id="903"/>
    <w:bookmarkEnd w:id="904"/>
    <w:p w:rsidR="00860E42" w:rsidRPr="009E1E21" w:rsidRDefault="005C282C">
      <w:pPr>
        <w:spacing w:line="360" w:lineRule="auto"/>
        <w:jc w:val="center"/>
        <w:rPr>
          <w:rFonts w:ascii="仿宋" w:eastAsia="仿宋" w:hAnsi="仿宋" w:cs="仿宋"/>
          <w:b/>
          <w:bCs/>
        </w:rPr>
      </w:pPr>
      <w:r w:rsidRPr="009E1E21">
        <w:rPr>
          <w:rFonts w:ascii="仿宋" w:eastAsia="仿宋" w:hAnsi="仿宋" w:cs="仿宋" w:hint="eastAsia"/>
          <w:b/>
          <w:bCs/>
        </w:rPr>
        <w:t>廉政协议</w:t>
      </w:r>
    </w:p>
    <w:p w:rsidR="00860E42" w:rsidRPr="009E1E21" w:rsidRDefault="005C282C">
      <w:pPr>
        <w:spacing w:line="420" w:lineRule="exact"/>
        <w:rPr>
          <w:rFonts w:ascii="仿宋" w:eastAsia="仿宋" w:hAnsi="仿宋" w:cs="仿宋"/>
        </w:rPr>
      </w:pPr>
      <w:r w:rsidRPr="009E1E21">
        <w:rPr>
          <w:rFonts w:ascii="仿宋" w:eastAsia="仿宋" w:hAnsi="仿宋" w:cs="仿宋" w:hint="eastAsia"/>
        </w:rPr>
        <w:t>发包人（采购人）：</w:t>
      </w:r>
      <w:r w:rsidRPr="009E1E21">
        <w:rPr>
          <w:rFonts w:ascii="仿宋" w:eastAsia="仿宋" w:hAnsi="仿宋" w:cs="仿宋" w:hint="eastAsia"/>
          <w:bCs/>
        </w:rPr>
        <w:t xml:space="preserve">   </w:t>
      </w:r>
      <w:r w:rsidRPr="009E1E21">
        <w:rPr>
          <w:rFonts w:ascii="仿宋" w:eastAsia="仿宋" w:hAnsi="仿宋" w:cs="仿宋" w:hint="eastAsia"/>
        </w:rPr>
        <w:t xml:space="preserve">  （以下简称：甲方）</w:t>
      </w:r>
    </w:p>
    <w:p w:rsidR="00860E42" w:rsidRPr="009E1E21" w:rsidRDefault="005C282C">
      <w:pPr>
        <w:spacing w:line="420" w:lineRule="exact"/>
        <w:rPr>
          <w:rFonts w:ascii="仿宋" w:eastAsia="仿宋" w:hAnsi="仿宋" w:cs="仿宋"/>
          <w:bCs/>
          <w:sz w:val="84"/>
          <w:szCs w:val="84"/>
        </w:rPr>
      </w:pPr>
      <w:r w:rsidRPr="009E1E21">
        <w:rPr>
          <w:rFonts w:ascii="仿宋" w:eastAsia="仿宋" w:hAnsi="仿宋" w:cs="仿宋" w:hint="eastAsia"/>
        </w:rPr>
        <w:t>承包人（供应商）：</w:t>
      </w:r>
      <w:r w:rsidRPr="009E1E21">
        <w:rPr>
          <w:rFonts w:ascii="仿宋" w:eastAsia="仿宋" w:hAnsi="仿宋" w:cs="仿宋" w:hint="eastAsia"/>
          <w:bCs/>
        </w:rPr>
        <w:t xml:space="preserve"> </w:t>
      </w:r>
      <w:r w:rsidRPr="009E1E21">
        <w:rPr>
          <w:rFonts w:ascii="仿宋" w:eastAsia="仿宋" w:hAnsi="仿宋" w:cs="仿宋" w:hint="eastAsia"/>
        </w:rPr>
        <w:t xml:space="preserve">    （以下简称：乙方）</w:t>
      </w:r>
    </w:p>
    <w:p w:rsidR="00860E42" w:rsidRPr="009E1E21" w:rsidRDefault="005C282C">
      <w:pPr>
        <w:spacing w:line="360" w:lineRule="auto"/>
        <w:ind w:firstLineChars="205" w:firstLine="492"/>
        <w:rPr>
          <w:rFonts w:ascii="仿宋" w:eastAsia="仿宋" w:hAnsi="仿宋" w:cs="仿宋"/>
          <w:bCs/>
        </w:rPr>
      </w:pPr>
      <w:r w:rsidRPr="009E1E21">
        <w:rPr>
          <w:rFonts w:ascii="仿宋" w:eastAsia="仿宋" w:hAnsi="仿宋" w:cs="仿宋" w:hint="eastAsia"/>
          <w:bCs/>
        </w:rPr>
        <w:t>为做好工程建设中的廉政建设，保证工程建设高效优质，保证建设资金的安全和有效使用以及投资效益，发包人与承包人特订立如下协议。</w:t>
      </w:r>
    </w:p>
    <w:p w:rsidR="00860E42" w:rsidRPr="009E1E21" w:rsidRDefault="005C282C">
      <w:pPr>
        <w:spacing w:line="360" w:lineRule="auto"/>
        <w:outlineLvl w:val="0"/>
        <w:rPr>
          <w:rFonts w:ascii="仿宋" w:eastAsia="仿宋" w:hAnsi="仿宋" w:cs="仿宋"/>
          <w:bCs/>
        </w:rPr>
      </w:pPr>
      <w:r w:rsidRPr="009E1E21">
        <w:rPr>
          <w:rFonts w:ascii="仿宋" w:eastAsia="仿宋" w:hAnsi="仿宋" w:cs="仿宋" w:hint="eastAsia"/>
          <w:bCs/>
        </w:rPr>
        <w:t xml:space="preserve">  </w:t>
      </w:r>
      <w:bookmarkStart w:id="905" w:name="_Toc80711455"/>
      <w:bookmarkStart w:id="906" w:name="_Toc80089673"/>
      <w:bookmarkStart w:id="907" w:name="_Toc80089811"/>
      <w:bookmarkStart w:id="908" w:name="_Toc76734232"/>
      <w:bookmarkStart w:id="909" w:name="_Toc76979808"/>
      <w:r w:rsidRPr="009E1E21">
        <w:rPr>
          <w:rFonts w:ascii="仿宋" w:eastAsia="仿宋" w:hAnsi="仿宋" w:cs="仿宋" w:hint="eastAsia"/>
          <w:bCs/>
        </w:rPr>
        <w:t>一、　发包人和承包人双方的权利和义务</w:t>
      </w:r>
      <w:bookmarkEnd w:id="905"/>
      <w:bookmarkEnd w:id="906"/>
      <w:bookmarkEnd w:id="907"/>
      <w:bookmarkEnd w:id="908"/>
      <w:bookmarkEnd w:id="909"/>
    </w:p>
    <w:p w:rsidR="00860E42" w:rsidRPr="009E1E21" w:rsidRDefault="005C282C">
      <w:pPr>
        <w:spacing w:line="360" w:lineRule="auto"/>
        <w:rPr>
          <w:rFonts w:ascii="仿宋" w:eastAsia="仿宋" w:hAnsi="仿宋" w:cs="仿宋"/>
          <w:bCs/>
        </w:rPr>
      </w:pPr>
      <w:r w:rsidRPr="009E1E21">
        <w:rPr>
          <w:rFonts w:ascii="仿宋" w:eastAsia="仿宋" w:hAnsi="仿宋" w:cs="仿宋" w:hint="eastAsia"/>
          <w:bCs/>
        </w:rPr>
        <w:t>1、严格遵守党和国家有关法律、法规的规定。</w:t>
      </w:r>
    </w:p>
    <w:p w:rsidR="00860E42" w:rsidRPr="009E1E21" w:rsidRDefault="005C282C">
      <w:pPr>
        <w:spacing w:line="360" w:lineRule="auto"/>
        <w:rPr>
          <w:rFonts w:ascii="仿宋" w:eastAsia="仿宋" w:hAnsi="仿宋" w:cs="仿宋"/>
          <w:bCs/>
        </w:rPr>
      </w:pPr>
      <w:r w:rsidRPr="009E1E21">
        <w:rPr>
          <w:rFonts w:ascii="仿宋" w:eastAsia="仿宋" w:hAnsi="仿宋" w:cs="仿宋" w:hint="eastAsia"/>
          <w:bCs/>
        </w:rPr>
        <w:t>2、严格执行施工承包协议文件，自觉按照协议办事。</w:t>
      </w:r>
    </w:p>
    <w:p w:rsidR="00860E42" w:rsidRPr="009E1E21" w:rsidRDefault="005C282C">
      <w:pPr>
        <w:spacing w:line="360" w:lineRule="auto"/>
        <w:rPr>
          <w:rFonts w:ascii="仿宋" w:eastAsia="仿宋" w:hAnsi="仿宋" w:cs="仿宋"/>
          <w:bCs/>
        </w:rPr>
      </w:pPr>
      <w:r w:rsidRPr="009E1E21">
        <w:rPr>
          <w:rFonts w:ascii="仿宋" w:eastAsia="仿宋" w:hAnsi="仿宋" w:cs="仿宋" w:hint="eastAsia"/>
          <w:bCs/>
        </w:rPr>
        <w:t>3、双方的业务和活动坚持公开、公正、诚信、透明的原则(除法律认定的商业秘密和协议文件另有规定之外)，不得损害国家和集体利益，违反工程建设管理规章制度。</w:t>
      </w:r>
    </w:p>
    <w:p w:rsidR="00860E42" w:rsidRPr="009E1E21" w:rsidRDefault="005C282C">
      <w:pPr>
        <w:spacing w:line="360" w:lineRule="auto"/>
        <w:rPr>
          <w:rFonts w:ascii="仿宋" w:eastAsia="仿宋" w:hAnsi="仿宋" w:cs="仿宋"/>
          <w:bCs/>
        </w:rPr>
      </w:pPr>
      <w:r w:rsidRPr="009E1E21">
        <w:rPr>
          <w:rFonts w:ascii="仿宋" w:eastAsia="仿宋" w:hAnsi="仿宋" w:cs="仿宋" w:hint="eastAsia"/>
          <w:bCs/>
        </w:rPr>
        <w:t>4、建立健全廉政制度，开展廉政教育，公布廉政告示举报电话，监督并认真查处违法违纪行为。</w:t>
      </w:r>
    </w:p>
    <w:p w:rsidR="00860E42" w:rsidRPr="009E1E21" w:rsidRDefault="005C282C">
      <w:pPr>
        <w:spacing w:line="360" w:lineRule="auto"/>
        <w:rPr>
          <w:rFonts w:ascii="仿宋" w:eastAsia="仿宋" w:hAnsi="仿宋" w:cs="仿宋"/>
          <w:bCs/>
        </w:rPr>
      </w:pPr>
      <w:r w:rsidRPr="009E1E21">
        <w:rPr>
          <w:rFonts w:ascii="仿宋" w:eastAsia="仿宋" w:hAnsi="仿宋" w:cs="仿宋" w:hint="eastAsia"/>
          <w:bCs/>
        </w:rPr>
        <w:t>5、发现对方在业务活动中有违反廉政规定的行为，有及时提醒对方纠正的权利和义务。</w:t>
      </w:r>
    </w:p>
    <w:p w:rsidR="00860E42" w:rsidRPr="009E1E21" w:rsidRDefault="005C282C">
      <w:pPr>
        <w:spacing w:line="360" w:lineRule="auto"/>
        <w:rPr>
          <w:rFonts w:ascii="仿宋" w:eastAsia="仿宋" w:hAnsi="仿宋" w:cs="仿宋"/>
          <w:bCs/>
        </w:rPr>
      </w:pPr>
      <w:r w:rsidRPr="009E1E21">
        <w:rPr>
          <w:rFonts w:ascii="仿宋" w:eastAsia="仿宋" w:hAnsi="仿宋" w:cs="仿宋" w:hint="eastAsia"/>
          <w:bCs/>
        </w:rPr>
        <w:t>6、发现对方严重违反本协议义务条款的行为，有向上级有关部门举报、建议给</w:t>
      </w:r>
      <w:proofErr w:type="gramStart"/>
      <w:r w:rsidRPr="009E1E21">
        <w:rPr>
          <w:rFonts w:ascii="仿宋" w:eastAsia="仿宋" w:hAnsi="仿宋" w:cs="仿宋" w:hint="eastAsia"/>
          <w:bCs/>
        </w:rPr>
        <w:t>予处理</w:t>
      </w:r>
      <w:proofErr w:type="gramEnd"/>
      <w:r w:rsidRPr="009E1E21">
        <w:rPr>
          <w:rFonts w:ascii="仿宋" w:eastAsia="仿宋" w:hAnsi="仿宋" w:cs="仿宋" w:hint="eastAsia"/>
          <w:bCs/>
        </w:rPr>
        <w:t>并要求告知处理结果的权利。</w:t>
      </w:r>
    </w:p>
    <w:p w:rsidR="00860E42" w:rsidRPr="009E1E21" w:rsidRDefault="005C282C">
      <w:pPr>
        <w:spacing w:line="360" w:lineRule="auto"/>
        <w:outlineLvl w:val="0"/>
        <w:rPr>
          <w:rFonts w:ascii="仿宋" w:eastAsia="仿宋" w:hAnsi="仿宋" w:cs="仿宋"/>
          <w:bCs/>
        </w:rPr>
      </w:pPr>
      <w:r w:rsidRPr="009E1E21">
        <w:rPr>
          <w:rFonts w:ascii="仿宋" w:eastAsia="仿宋" w:hAnsi="仿宋" w:cs="仿宋" w:hint="eastAsia"/>
          <w:bCs/>
        </w:rPr>
        <w:t xml:space="preserve">  </w:t>
      </w:r>
      <w:bookmarkStart w:id="910" w:name="_Toc76734233"/>
      <w:bookmarkStart w:id="911" w:name="_Toc76979809"/>
      <w:bookmarkStart w:id="912" w:name="_Toc80089674"/>
      <w:bookmarkStart w:id="913" w:name="_Toc80711456"/>
      <w:bookmarkStart w:id="914" w:name="_Toc80089812"/>
      <w:r w:rsidRPr="009E1E21">
        <w:rPr>
          <w:rFonts w:ascii="仿宋" w:eastAsia="仿宋" w:hAnsi="仿宋" w:cs="仿宋" w:hint="eastAsia"/>
          <w:bCs/>
        </w:rPr>
        <w:t>二、　发包人的义务</w:t>
      </w:r>
      <w:bookmarkEnd w:id="910"/>
      <w:bookmarkEnd w:id="911"/>
      <w:bookmarkEnd w:id="912"/>
      <w:bookmarkEnd w:id="913"/>
      <w:bookmarkEnd w:id="914"/>
    </w:p>
    <w:p w:rsidR="00860E42" w:rsidRPr="009E1E21" w:rsidRDefault="005C282C">
      <w:pPr>
        <w:spacing w:line="360" w:lineRule="auto"/>
        <w:rPr>
          <w:rFonts w:ascii="仿宋" w:eastAsia="仿宋" w:hAnsi="仿宋" w:cs="仿宋"/>
          <w:bCs/>
        </w:rPr>
      </w:pPr>
      <w:r w:rsidRPr="009E1E21">
        <w:rPr>
          <w:rFonts w:ascii="仿宋" w:eastAsia="仿宋" w:hAnsi="仿宋" w:cs="仿宋" w:hint="eastAsia"/>
          <w:bCs/>
        </w:rPr>
        <w:t>1、发包人及其工作人员不得索要或接受承包人的礼金、有价证券和贵重物品，不得在承包人报销任何应由发包人单位或个人支付的费用等。</w:t>
      </w:r>
    </w:p>
    <w:p w:rsidR="00860E42" w:rsidRPr="009E1E21" w:rsidRDefault="005C282C">
      <w:pPr>
        <w:spacing w:line="360" w:lineRule="auto"/>
        <w:ind w:rightChars="-297" w:right="-713"/>
        <w:rPr>
          <w:rFonts w:ascii="仿宋" w:eastAsia="仿宋" w:hAnsi="仿宋" w:cs="仿宋"/>
          <w:bCs/>
        </w:rPr>
      </w:pPr>
      <w:r w:rsidRPr="009E1E21">
        <w:rPr>
          <w:rFonts w:ascii="仿宋" w:eastAsia="仿宋" w:hAnsi="仿宋" w:cs="仿宋" w:hint="eastAsia"/>
          <w:bCs/>
        </w:rPr>
        <w:t>2、发包人工作人员不得参加承包人安排的超标准宴请和娱乐活动；不得接受承包人提供的通讯工具、交通工具和高档办公用品等。</w:t>
      </w:r>
    </w:p>
    <w:p w:rsidR="00860E42" w:rsidRPr="009E1E21" w:rsidRDefault="005C282C">
      <w:pPr>
        <w:spacing w:line="360" w:lineRule="auto"/>
        <w:ind w:rightChars="-297" w:right="-713"/>
        <w:rPr>
          <w:rFonts w:ascii="仿宋" w:eastAsia="仿宋" w:hAnsi="仿宋" w:cs="仿宋"/>
          <w:bCs/>
        </w:rPr>
      </w:pPr>
      <w:r w:rsidRPr="009E1E21">
        <w:rPr>
          <w:rFonts w:ascii="仿宋" w:eastAsia="仿宋" w:hAnsi="仿宋" w:cs="仿宋" w:hint="eastAsia"/>
          <w:bCs/>
        </w:rPr>
        <w:t>3、发包人及其工作人员不得要求或接受承包人为其住房装修、婚丧嫁娶活动、配偶及子女的工作安排以及出国出境、旅游等提供方便等。</w:t>
      </w:r>
    </w:p>
    <w:p w:rsidR="00860E42" w:rsidRPr="009E1E21" w:rsidRDefault="005C282C">
      <w:pPr>
        <w:spacing w:line="360" w:lineRule="auto"/>
        <w:ind w:rightChars="-297" w:right="-713"/>
        <w:rPr>
          <w:rFonts w:ascii="仿宋" w:eastAsia="仿宋" w:hAnsi="仿宋" w:cs="仿宋"/>
          <w:bCs/>
        </w:rPr>
      </w:pPr>
      <w:r w:rsidRPr="009E1E21">
        <w:rPr>
          <w:rFonts w:ascii="仿宋" w:eastAsia="仿宋" w:hAnsi="仿宋" w:cs="仿宋" w:hint="eastAsia"/>
          <w:bCs/>
        </w:rPr>
        <w:t>4、发包人工作人员及其配偶、子女不得从事与承包人工作有关的经济活动。</w:t>
      </w:r>
    </w:p>
    <w:p w:rsidR="00860E42" w:rsidRPr="009E1E21" w:rsidRDefault="005C282C">
      <w:pPr>
        <w:spacing w:line="360" w:lineRule="auto"/>
        <w:outlineLvl w:val="0"/>
        <w:rPr>
          <w:rFonts w:ascii="仿宋" w:eastAsia="仿宋" w:hAnsi="仿宋" w:cs="仿宋"/>
          <w:bCs/>
        </w:rPr>
      </w:pPr>
      <w:r w:rsidRPr="009E1E21">
        <w:rPr>
          <w:rFonts w:ascii="仿宋" w:eastAsia="仿宋" w:hAnsi="仿宋" w:cs="仿宋" w:hint="eastAsia"/>
          <w:bCs/>
        </w:rPr>
        <w:t xml:space="preserve">  </w:t>
      </w:r>
      <w:bookmarkStart w:id="915" w:name="_Toc80089675"/>
      <w:bookmarkStart w:id="916" w:name="_Toc76734234"/>
      <w:bookmarkStart w:id="917" w:name="_Toc80089813"/>
      <w:bookmarkStart w:id="918" w:name="_Toc76979810"/>
      <w:bookmarkStart w:id="919" w:name="_Toc80711457"/>
      <w:r w:rsidRPr="009E1E21">
        <w:rPr>
          <w:rFonts w:ascii="仿宋" w:eastAsia="仿宋" w:hAnsi="仿宋" w:cs="仿宋" w:hint="eastAsia"/>
          <w:bCs/>
        </w:rPr>
        <w:t>三、　承包人义务</w:t>
      </w:r>
      <w:bookmarkEnd w:id="915"/>
      <w:bookmarkEnd w:id="916"/>
      <w:bookmarkEnd w:id="917"/>
      <w:bookmarkEnd w:id="918"/>
      <w:bookmarkEnd w:id="919"/>
    </w:p>
    <w:p w:rsidR="00860E42" w:rsidRPr="009E1E21" w:rsidRDefault="005C282C">
      <w:pPr>
        <w:spacing w:line="360" w:lineRule="auto"/>
        <w:ind w:rightChars="-297" w:right="-713"/>
        <w:rPr>
          <w:rFonts w:ascii="仿宋" w:eastAsia="仿宋" w:hAnsi="仿宋" w:cs="仿宋"/>
          <w:bCs/>
        </w:rPr>
      </w:pPr>
      <w:r w:rsidRPr="009E1E21">
        <w:rPr>
          <w:rFonts w:ascii="仿宋" w:eastAsia="仿宋" w:hAnsi="仿宋" w:cs="仿宋" w:hint="eastAsia"/>
          <w:bCs/>
        </w:rPr>
        <w:t>1、承包人不得以任何理由向发包人及其工作人员行贿或馈赠礼金、有价证券、贵重礼品等。</w:t>
      </w:r>
    </w:p>
    <w:p w:rsidR="00860E42" w:rsidRPr="009E1E21" w:rsidRDefault="005C282C">
      <w:pPr>
        <w:spacing w:line="360" w:lineRule="auto"/>
        <w:ind w:rightChars="-297" w:right="-713"/>
        <w:rPr>
          <w:rFonts w:ascii="仿宋" w:eastAsia="仿宋" w:hAnsi="仿宋" w:cs="仿宋"/>
          <w:bCs/>
        </w:rPr>
      </w:pPr>
      <w:r w:rsidRPr="009E1E21">
        <w:rPr>
          <w:rFonts w:ascii="仿宋" w:eastAsia="仿宋" w:hAnsi="仿宋" w:cs="仿宋" w:hint="eastAsia"/>
          <w:bCs/>
        </w:rPr>
        <w:t>2、承包人不得以任何名义为发包人及其工作人员报销应由发包人单位或个人支付的任何费用。</w:t>
      </w:r>
    </w:p>
    <w:p w:rsidR="00860E42" w:rsidRPr="009E1E21" w:rsidRDefault="005C282C">
      <w:pPr>
        <w:spacing w:line="360" w:lineRule="auto"/>
        <w:ind w:rightChars="-297" w:right="-713"/>
        <w:rPr>
          <w:rFonts w:ascii="仿宋" w:eastAsia="仿宋" w:hAnsi="仿宋" w:cs="仿宋"/>
          <w:bCs/>
        </w:rPr>
      </w:pPr>
      <w:r w:rsidRPr="009E1E21">
        <w:rPr>
          <w:rFonts w:ascii="仿宋" w:eastAsia="仿宋" w:hAnsi="仿宋" w:cs="仿宋" w:hint="eastAsia"/>
          <w:bCs/>
        </w:rPr>
        <w:t>3、承包人不得以任何理由安排发包人及其工作人员参加超标准宴请和娱乐活动。</w:t>
      </w:r>
    </w:p>
    <w:p w:rsidR="00860E42" w:rsidRPr="009E1E21" w:rsidRDefault="005C282C">
      <w:pPr>
        <w:spacing w:line="360" w:lineRule="auto"/>
        <w:ind w:rightChars="-297" w:right="-713"/>
        <w:rPr>
          <w:rFonts w:ascii="仿宋" w:eastAsia="仿宋" w:hAnsi="仿宋" w:cs="仿宋"/>
          <w:bCs/>
        </w:rPr>
      </w:pPr>
      <w:r w:rsidRPr="009E1E21">
        <w:rPr>
          <w:rFonts w:ascii="仿宋" w:eastAsia="仿宋" w:hAnsi="仿宋" w:cs="仿宋" w:hint="eastAsia"/>
          <w:bCs/>
        </w:rPr>
        <w:t>4、承包人不得为发包人单位和个人购置或提供通讯工具、交通工具和高档办公用品等。</w:t>
      </w:r>
    </w:p>
    <w:p w:rsidR="00860E42" w:rsidRPr="009E1E21" w:rsidRDefault="005C282C">
      <w:pPr>
        <w:spacing w:line="360" w:lineRule="auto"/>
        <w:outlineLvl w:val="0"/>
        <w:rPr>
          <w:rFonts w:ascii="仿宋" w:eastAsia="仿宋" w:hAnsi="仿宋" w:cs="仿宋"/>
          <w:bCs/>
        </w:rPr>
      </w:pPr>
      <w:r w:rsidRPr="009E1E21">
        <w:rPr>
          <w:rFonts w:ascii="仿宋" w:eastAsia="仿宋" w:hAnsi="仿宋" w:cs="仿宋" w:hint="eastAsia"/>
          <w:bCs/>
        </w:rPr>
        <w:lastRenderedPageBreak/>
        <w:t xml:space="preserve">  </w:t>
      </w:r>
      <w:bookmarkStart w:id="920" w:name="_Toc80711458"/>
      <w:bookmarkStart w:id="921" w:name="_Toc76979811"/>
      <w:bookmarkStart w:id="922" w:name="_Toc76734235"/>
      <w:bookmarkStart w:id="923" w:name="_Toc80089676"/>
      <w:bookmarkStart w:id="924" w:name="_Toc80089814"/>
      <w:r w:rsidRPr="009E1E21">
        <w:rPr>
          <w:rFonts w:ascii="仿宋" w:eastAsia="仿宋" w:hAnsi="仿宋" w:cs="仿宋" w:hint="eastAsia"/>
          <w:bCs/>
        </w:rPr>
        <w:t>四、　违约责任</w:t>
      </w:r>
      <w:bookmarkEnd w:id="920"/>
      <w:bookmarkEnd w:id="921"/>
      <w:bookmarkEnd w:id="922"/>
      <w:bookmarkEnd w:id="923"/>
      <w:bookmarkEnd w:id="924"/>
    </w:p>
    <w:p w:rsidR="00860E42" w:rsidRPr="009E1E21" w:rsidRDefault="005C282C">
      <w:pPr>
        <w:spacing w:line="360" w:lineRule="auto"/>
        <w:ind w:firstLineChars="100" w:firstLine="240"/>
        <w:rPr>
          <w:rFonts w:ascii="仿宋" w:eastAsia="仿宋" w:hAnsi="仿宋" w:cs="仿宋"/>
          <w:bCs/>
        </w:rPr>
      </w:pPr>
      <w:r w:rsidRPr="009E1E21">
        <w:rPr>
          <w:rFonts w:ascii="仿宋" w:eastAsia="仿宋" w:hAnsi="仿宋" w:cs="仿宋" w:hint="eastAsia"/>
          <w:bCs/>
        </w:rPr>
        <w:t>1、发包人及其工作人员违反本协议第一、二条，按管理权限，依据有关规定给予党纪、政纪或组织处理；涉嫌犯罪的，移交司法机关追究刑事责任；给承包人单位造成经济损失的，应予以赔偿。</w:t>
      </w:r>
    </w:p>
    <w:p w:rsidR="00860E42" w:rsidRPr="009E1E21" w:rsidRDefault="005C282C">
      <w:pPr>
        <w:spacing w:line="360" w:lineRule="auto"/>
        <w:ind w:firstLineChars="100" w:firstLine="240"/>
        <w:rPr>
          <w:rFonts w:ascii="仿宋" w:eastAsia="仿宋" w:hAnsi="仿宋" w:cs="仿宋"/>
          <w:bCs/>
        </w:rPr>
      </w:pPr>
      <w:r w:rsidRPr="009E1E21">
        <w:rPr>
          <w:rFonts w:ascii="仿宋" w:eastAsia="仿宋" w:hAnsi="仿宋" w:cs="仿宋" w:hint="eastAsia"/>
          <w:bCs/>
        </w:rPr>
        <w:t>2、承包人及其工作人员违反本协议第一、三条，按管理权限，依据有关规定给予党纪、政纪或组织处理；给发包人单位造成经济损失的，应予以赔偿；情节严重的，发包人建议建设行政主管部门给予承包人一至三年内不得进入其主管的建设市场的处罚。</w:t>
      </w:r>
    </w:p>
    <w:p w:rsidR="00860E42" w:rsidRPr="009E1E21" w:rsidRDefault="005C282C">
      <w:pPr>
        <w:spacing w:line="360" w:lineRule="auto"/>
        <w:rPr>
          <w:rFonts w:ascii="仿宋" w:eastAsia="仿宋" w:hAnsi="仿宋" w:cs="仿宋"/>
          <w:bCs/>
        </w:rPr>
      </w:pPr>
      <w:r w:rsidRPr="009E1E21">
        <w:rPr>
          <w:rFonts w:ascii="仿宋" w:eastAsia="仿宋" w:hAnsi="仿宋" w:cs="仿宋" w:hint="eastAsia"/>
          <w:bCs/>
        </w:rPr>
        <w:t>五、　双方约定</w:t>
      </w:r>
    </w:p>
    <w:p w:rsidR="00860E42" w:rsidRPr="009E1E21" w:rsidRDefault="005C282C">
      <w:pPr>
        <w:spacing w:line="360" w:lineRule="auto"/>
        <w:ind w:firstLineChars="205" w:firstLine="492"/>
        <w:rPr>
          <w:rFonts w:ascii="仿宋" w:eastAsia="仿宋" w:hAnsi="仿宋" w:cs="仿宋"/>
          <w:bCs/>
        </w:rPr>
      </w:pPr>
      <w:r w:rsidRPr="009E1E21">
        <w:rPr>
          <w:rFonts w:ascii="仿宋" w:eastAsia="仿宋" w:hAnsi="仿宋" w:cs="仿宋" w:hint="eastAsia"/>
          <w:bCs/>
        </w:rPr>
        <w:t>本协议由双方或双方上级单位的纪检监察机关负责监督。由发包人和承包人上级单位的纪检监察机关对本协议履行情况进行检查，提出在本协议规定范围内的裁定意见。</w:t>
      </w:r>
    </w:p>
    <w:p w:rsidR="00860E42" w:rsidRPr="009E1E21" w:rsidRDefault="005C282C">
      <w:pPr>
        <w:spacing w:line="360" w:lineRule="auto"/>
        <w:rPr>
          <w:rFonts w:ascii="仿宋" w:eastAsia="仿宋" w:hAnsi="仿宋" w:cs="仿宋"/>
          <w:bCs/>
        </w:rPr>
      </w:pPr>
      <w:r w:rsidRPr="009E1E21">
        <w:rPr>
          <w:rFonts w:ascii="仿宋" w:eastAsia="仿宋" w:hAnsi="仿宋" w:cs="仿宋" w:hint="eastAsia"/>
          <w:bCs/>
        </w:rPr>
        <w:t>六、　本协议有效期为发包人承包人双方签署之日起至本工程项目的竣工验收后为止。</w:t>
      </w:r>
    </w:p>
    <w:p w:rsidR="00860E42" w:rsidRPr="009E1E21" w:rsidRDefault="005C282C">
      <w:pPr>
        <w:spacing w:line="360" w:lineRule="auto"/>
        <w:rPr>
          <w:rFonts w:ascii="仿宋" w:eastAsia="仿宋" w:hAnsi="仿宋" w:cs="仿宋"/>
          <w:bCs/>
        </w:rPr>
      </w:pPr>
      <w:r w:rsidRPr="009E1E21">
        <w:rPr>
          <w:rFonts w:ascii="仿宋" w:eastAsia="仿宋" w:hAnsi="仿宋" w:cs="仿宋" w:hint="eastAsia"/>
          <w:bCs/>
        </w:rPr>
        <w:t>七、  本协议为本合同的附件，经双方签署并盖章后立即生效。</w:t>
      </w:r>
    </w:p>
    <w:p w:rsidR="00860E42" w:rsidRPr="009E1E21" w:rsidRDefault="005C282C">
      <w:pPr>
        <w:spacing w:line="360" w:lineRule="auto"/>
        <w:ind w:firstLineChars="205" w:firstLine="492"/>
        <w:rPr>
          <w:rFonts w:ascii="仿宋" w:eastAsia="仿宋" w:hAnsi="仿宋" w:cs="仿宋"/>
          <w:bCs/>
        </w:rPr>
      </w:pPr>
      <w:r w:rsidRPr="009E1E21">
        <w:rPr>
          <w:rFonts w:ascii="仿宋" w:eastAsia="仿宋" w:hAnsi="仿宋" w:cs="仿宋" w:hint="eastAsia"/>
          <w:bCs/>
        </w:rPr>
        <w:t>（以下无正文）</w:t>
      </w:r>
    </w:p>
    <w:p w:rsidR="00860E42" w:rsidRPr="009E1E21" w:rsidRDefault="00860E42">
      <w:pPr>
        <w:pStyle w:val="Default"/>
        <w:rPr>
          <w:rFonts w:ascii="仿宋" w:eastAsia="仿宋" w:hAnsi="仿宋"/>
          <w:color w:val="auto"/>
        </w:rPr>
      </w:pPr>
    </w:p>
    <w:p w:rsidR="00860E42" w:rsidRPr="009E1E21" w:rsidRDefault="00860E42">
      <w:pPr>
        <w:pStyle w:val="Default"/>
        <w:rPr>
          <w:rFonts w:ascii="仿宋" w:eastAsia="仿宋" w:hAnsi="仿宋"/>
          <w:color w:val="auto"/>
        </w:rPr>
      </w:pPr>
    </w:p>
    <w:p w:rsidR="00860E42" w:rsidRPr="009E1E21" w:rsidRDefault="00860E42">
      <w:pPr>
        <w:pStyle w:val="Default"/>
        <w:rPr>
          <w:rFonts w:ascii="仿宋" w:eastAsia="仿宋" w:hAnsi="仿宋"/>
          <w:color w:val="auto"/>
        </w:rPr>
      </w:pPr>
    </w:p>
    <w:p w:rsidR="00860E42" w:rsidRPr="009E1E21" w:rsidRDefault="00860E42">
      <w:pPr>
        <w:pStyle w:val="Default"/>
        <w:rPr>
          <w:rFonts w:ascii="仿宋" w:eastAsia="仿宋" w:hAnsi="仿宋"/>
          <w:color w:val="auto"/>
        </w:rPr>
      </w:pPr>
    </w:p>
    <w:tbl>
      <w:tblPr>
        <w:tblW w:w="0" w:type="auto"/>
        <w:tblInd w:w="108" w:type="dxa"/>
        <w:tblLook w:val="04A0" w:firstRow="1" w:lastRow="0" w:firstColumn="1" w:lastColumn="0" w:noHBand="0" w:noVBand="1"/>
      </w:tblPr>
      <w:tblGrid>
        <w:gridCol w:w="4481"/>
        <w:gridCol w:w="4482"/>
      </w:tblGrid>
      <w:tr w:rsidR="009E1E21" w:rsidRPr="009E1E21">
        <w:tc>
          <w:tcPr>
            <w:tcW w:w="4643" w:type="dxa"/>
            <w:shd w:val="clear" w:color="auto" w:fill="auto"/>
            <w:vAlign w:val="center"/>
          </w:tcPr>
          <w:p w:rsidR="00860E42" w:rsidRPr="009E1E21" w:rsidRDefault="005C282C">
            <w:pPr>
              <w:spacing w:line="720" w:lineRule="auto"/>
              <w:rPr>
                <w:rFonts w:ascii="仿宋" w:eastAsia="仿宋" w:hAnsi="仿宋"/>
              </w:rPr>
            </w:pPr>
            <w:r w:rsidRPr="009E1E21">
              <w:rPr>
                <w:rFonts w:ascii="仿宋" w:eastAsia="仿宋" w:hAnsi="仿宋" w:cs="仿宋" w:hint="eastAsia"/>
              </w:rPr>
              <w:t>发包人（公章）：</w:t>
            </w:r>
          </w:p>
        </w:tc>
        <w:tc>
          <w:tcPr>
            <w:tcW w:w="4644" w:type="dxa"/>
            <w:shd w:val="clear" w:color="auto" w:fill="auto"/>
            <w:vAlign w:val="center"/>
          </w:tcPr>
          <w:p w:rsidR="00860E42" w:rsidRPr="009E1E21" w:rsidRDefault="005C282C">
            <w:pPr>
              <w:spacing w:line="720" w:lineRule="auto"/>
              <w:rPr>
                <w:rFonts w:ascii="仿宋" w:eastAsia="仿宋" w:hAnsi="仿宋"/>
              </w:rPr>
            </w:pPr>
            <w:r w:rsidRPr="009E1E21">
              <w:rPr>
                <w:rFonts w:ascii="仿宋" w:eastAsia="仿宋" w:hAnsi="仿宋" w:cs="仿宋" w:hint="eastAsia"/>
              </w:rPr>
              <w:t>承包人（公章）：</w:t>
            </w:r>
          </w:p>
        </w:tc>
      </w:tr>
      <w:tr w:rsidR="009E1E21" w:rsidRPr="009E1E21">
        <w:tc>
          <w:tcPr>
            <w:tcW w:w="4643" w:type="dxa"/>
            <w:shd w:val="clear" w:color="auto" w:fill="auto"/>
            <w:vAlign w:val="center"/>
          </w:tcPr>
          <w:p w:rsidR="00860E42" w:rsidRPr="009E1E21" w:rsidRDefault="005C282C">
            <w:pPr>
              <w:spacing w:line="720" w:lineRule="auto"/>
              <w:rPr>
                <w:rFonts w:ascii="仿宋" w:eastAsia="仿宋" w:hAnsi="仿宋"/>
              </w:rPr>
            </w:pPr>
            <w:r w:rsidRPr="009E1E21">
              <w:rPr>
                <w:rFonts w:ascii="仿宋" w:eastAsia="仿宋" w:hAnsi="仿宋" w:cs="仿宋" w:hint="eastAsia"/>
              </w:rPr>
              <w:t>法定代表人（签字）：</w:t>
            </w:r>
          </w:p>
        </w:tc>
        <w:tc>
          <w:tcPr>
            <w:tcW w:w="4644" w:type="dxa"/>
            <w:shd w:val="clear" w:color="auto" w:fill="auto"/>
            <w:vAlign w:val="center"/>
          </w:tcPr>
          <w:p w:rsidR="00860E42" w:rsidRPr="009E1E21" w:rsidRDefault="005C282C">
            <w:pPr>
              <w:spacing w:line="720" w:lineRule="auto"/>
              <w:rPr>
                <w:rFonts w:ascii="仿宋" w:eastAsia="仿宋" w:hAnsi="仿宋"/>
              </w:rPr>
            </w:pPr>
            <w:r w:rsidRPr="009E1E21">
              <w:rPr>
                <w:rFonts w:ascii="仿宋" w:eastAsia="仿宋" w:hAnsi="仿宋" w:cs="仿宋" w:hint="eastAsia"/>
              </w:rPr>
              <w:t>法定代表人（签字）：</w:t>
            </w:r>
          </w:p>
        </w:tc>
      </w:tr>
      <w:tr w:rsidR="009E1E21" w:rsidRPr="009E1E21">
        <w:tc>
          <w:tcPr>
            <w:tcW w:w="4643" w:type="dxa"/>
            <w:shd w:val="clear" w:color="auto" w:fill="auto"/>
            <w:vAlign w:val="center"/>
          </w:tcPr>
          <w:p w:rsidR="00860E42" w:rsidRPr="009E1E21" w:rsidRDefault="005C282C">
            <w:pPr>
              <w:spacing w:line="480" w:lineRule="auto"/>
              <w:rPr>
                <w:rFonts w:ascii="仿宋" w:eastAsia="仿宋" w:hAnsi="仿宋"/>
              </w:rPr>
            </w:pPr>
            <w:r w:rsidRPr="009E1E21">
              <w:rPr>
                <w:rFonts w:ascii="仿宋" w:eastAsia="仿宋" w:hAnsi="仿宋" w:hint="eastAsia"/>
              </w:rPr>
              <w:t>经办人</w:t>
            </w:r>
            <w:r w:rsidRPr="009E1E21">
              <w:rPr>
                <w:rFonts w:ascii="仿宋" w:eastAsia="仿宋" w:hAnsi="仿宋" w:cs="仿宋" w:hint="eastAsia"/>
              </w:rPr>
              <w:t>（签字）</w:t>
            </w:r>
            <w:r w:rsidRPr="009E1E21">
              <w:rPr>
                <w:rFonts w:ascii="仿宋" w:eastAsia="仿宋" w:hAnsi="仿宋" w:hint="eastAsia"/>
              </w:rPr>
              <w:t>：</w:t>
            </w:r>
          </w:p>
        </w:tc>
        <w:tc>
          <w:tcPr>
            <w:tcW w:w="4644" w:type="dxa"/>
            <w:shd w:val="clear" w:color="auto" w:fill="auto"/>
            <w:vAlign w:val="center"/>
          </w:tcPr>
          <w:p w:rsidR="00860E42" w:rsidRPr="009E1E21" w:rsidRDefault="005C282C">
            <w:pPr>
              <w:spacing w:line="480" w:lineRule="auto"/>
              <w:rPr>
                <w:rFonts w:ascii="仿宋" w:eastAsia="仿宋" w:hAnsi="仿宋"/>
              </w:rPr>
            </w:pPr>
            <w:r w:rsidRPr="009E1E21">
              <w:rPr>
                <w:rFonts w:ascii="仿宋" w:eastAsia="仿宋" w:hAnsi="仿宋" w:hint="eastAsia"/>
              </w:rPr>
              <w:t>经办人</w:t>
            </w:r>
            <w:r w:rsidRPr="009E1E21">
              <w:rPr>
                <w:rFonts w:ascii="仿宋" w:eastAsia="仿宋" w:hAnsi="仿宋" w:cs="仿宋" w:hint="eastAsia"/>
              </w:rPr>
              <w:t>（签字）</w:t>
            </w:r>
            <w:r w:rsidRPr="009E1E21">
              <w:rPr>
                <w:rFonts w:ascii="仿宋" w:eastAsia="仿宋" w:hAnsi="仿宋" w:hint="eastAsia"/>
              </w:rPr>
              <w:t>：</w:t>
            </w:r>
          </w:p>
        </w:tc>
      </w:tr>
      <w:tr w:rsidR="00860E42" w:rsidRPr="009E1E21">
        <w:tc>
          <w:tcPr>
            <w:tcW w:w="4643" w:type="dxa"/>
            <w:shd w:val="clear" w:color="auto" w:fill="auto"/>
            <w:vAlign w:val="center"/>
          </w:tcPr>
          <w:p w:rsidR="00860E42" w:rsidRPr="009E1E21" w:rsidRDefault="005C282C">
            <w:pPr>
              <w:spacing w:line="480" w:lineRule="auto"/>
              <w:jc w:val="right"/>
              <w:rPr>
                <w:rFonts w:ascii="仿宋" w:eastAsia="仿宋" w:hAnsi="仿宋"/>
              </w:rPr>
            </w:pPr>
            <w:r w:rsidRPr="009E1E21">
              <w:rPr>
                <w:rFonts w:ascii="仿宋" w:eastAsia="仿宋" w:hAnsi="仿宋" w:cs="仿宋" w:hint="eastAsia"/>
              </w:rPr>
              <w:t>年月日</w:t>
            </w:r>
          </w:p>
        </w:tc>
        <w:tc>
          <w:tcPr>
            <w:tcW w:w="4644" w:type="dxa"/>
            <w:shd w:val="clear" w:color="auto" w:fill="auto"/>
            <w:vAlign w:val="center"/>
          </w:tcPr>
          <w:p w:rsidR="00860E42" w:rsidRPr="009E1E21" w:rsidRDefault="005C282C">
            <w:pPr>
              <w:spacing w:line="480" w:lineRule="auto"/>
              <w:jc w:val="right"/>
              <w:rPr>
                <w:rFonts w:ascii="仿宋" w:eastAsia="仿宋" w:hAnsi="仿宋"/>
              </w:rPr>
            </w:pPr>
            <w:r w:rsidRPr="009E1E21">
              <w:rPr>
                <w:rFonts w:ascii="仿宋" w:eastAsia="仿宋" w:hAnsi="仿宋" w:cs="仿宋" w:hint="eastAsia"/>
              </w:rPr>
              <w:t>年月日</w:t>
            </w:r>
          </w:p>
        </w:tc>
      </w:tr>
    </w:tbl>
    <w:p w:rsidR="00860E42" w:rsidRPr="009E1E21" w:rsidRDefault="00860E42">
      <w:pPr>
        <w:pStyle w:val="Default"/>
        <w:rPr>
          <w:rFonts w:ascii="仿宋" w:eastAsia="仿宋" w:hAnsi="仿宋"/>
          <w:color w:val="auto"/>
        </w:rPr>
      </w:pPr>
    </w:p>
    <w:p w:rsidR="00860E42" w:rsidRPr="009E1E21" w:rsidRDefault="00860E42">
      <w:pPr>
        <w:pStyle w:val="Default"/>
        <w:rPr>
          <w:rFonts w:ascii="仿宋" w:eastAsia="仿宋" w:hAnsi="仿宋"/>
          <w:color w:val="auto"/>
        </w:rPr>
        <w:sectPr w:rsidR="00860E42" w:rsidRPr="009E1E21">
          <w:pgSz w:w="11907" w:h="16840"/>
          <w:pgMar w:top="1134" w:right="1418" w:bottom="1134" w:left="1418" w:header="851" w:footer="992" w:gutter="0"/>
          <w:pgNumType w:fmt="numberInDash"/>
          <w:cols w:space="425"/>
          <w:docGrid w:linePitch="312"/>
        </w:sectPr>
      </w:pPr>
    </w:p>
    <w:p w:rsidR="00860E42" w:rsidRPr="009E1E21" w:rsidRDefault="005C282C">
      <w:pPr>
        <w:spacing w:line="360" w:lineRule="auto"/>
        <w:rPr>
          <w:rFonts w:ascii="仿宋" w:eastAsia="仿宋" w:hAnsi="仿宋" w:cs="仿宋"/>
          <w:b/>
          <w:bCs/>
        </w:rPr>
      </w:pPr>
      <w:r w:rsidRPr="009E1E21">
        <w:rPr>
          <w:rFonts w:ascii="仿宋" w:eastAsia="仿宋" w:hAnsi="仿宋" w:cs="仿宋" w:hint="eastAsia"/>
          <w:b/>
          <w:bCs/>
        </w:rPr>
        <w:lastRenderedPageBreak/>
        <w:t>附</w:t>
      </w:r>
      <w:bookmarkStart w:id="925" w:name="_Toc296891056"/>
      <w:bookmarkStart w:id="926" w:name="_Toc296346729"/>
      <w:bookmarkStart w:id="927" w:name="_Toc267261699"/>
      <w:bookmarkStart w:id="928" w:name="_Toc296503228"/>
      <w:bookmarkStart w:id="929" w:name="_Toc296347227"/>
      <w:bookmarkStart w:id="930" w:name="_Toc296891268"/>
      <w:bookmarkStart w:id="931" w:name="_Toc296944567"/>
      <w:r w:rsidRPr="009E1E21">
        <w:rPr>
          <w:rFonts w:ascii="仿宋" w:eastAsia="仿宋" w:hAnsi="仿宋" w:cs="仿宋" w:hint="eastAsia"/>
          <w:b/>
          <w:bCs/>
        </w:rPr>
        <w:t>件四：承包人主要施工管理人员表</w:t>
      </w:r>
    </w:p>
    <w:bookmarkEnd w:id="925"/>
    <w:bookmarkEnd w:id="926"/>
    <w:bookmarkEnd w:id="927"/>
    <w:bookmarkEnd w:id="928"/>
    <w:bookmarkEnd w:id="929"/>
    <w:bookmarkEnd w:id="930"/>
    <w:bookmarkEnd w:id="931"/>
    <w:p w:rsidR="00860E42" w:rsidRPr="009E1E21" w:rsidRDefault="005C282C">
      <w:pPr>
        <w:spacing w:beforeLines="50" w:before="120" w:afterLines="50" w:after="120" w:line="360" w:lineRule="auto"/>
        <w:jc w:val="center"/>
        <w:rPr>
          <w:rFonts w:ascii="仿宋" w:eastAsia="仿宋" w:hAnsi="仿宋" w:cs="仿宋"/>
          <w:bCs/>
        </w:rPr>
      </w:pPr>
      <w:r w:rsidRPr="009E1E21">
        <w:rPr>
          <w:rFonts w:ascii="仿宋" w:eastAsia="仿宋" w:hAnsi="仿宋" w:cs="仿宋" w:hint="eastAsia"/>
          <w:bCs/>
        </w:rPr>
        <w:t>承包人主要施工管理人员表</w:t>
      </w:r>
    </w:p>
    <w:tbl>
      <w:tblPr>
        <w:tblW w:w="98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75"/>
        <w:gridCol w:w="1418"/>
        <w:gridCol w:w="7"/>
        <w:gridCol w:w="1620"/>
        <w:gridCol w:w="1260"/>
        <w:gridCol w:w="3637"/>
      </w:tblGrid>
      <w:tr w:rsidR="009E1E21" w:rsidRPr="009E1E21">
        <w:trPr>
          <w:jc w:val="center"/>
        </w:trPr>
        <w:tc>
          <w:tcPr>
            <w:tcW w:w="1875" w:type="dxa"/>
            <w:tcBorders>
              <w:top w:val="single" w:sz="12" w:space="0" w:color="auto"/>
              <w:bottom w:val="double" w:sz="6" w:space="0" w:color="auto"/>
            </w:tcBorders>
            <w:vAlign w:val="center"/>
          </w:tcPr>
          <w:p w:rsidR="00860E42" w:rsidRPr="009E1E21" w:rsidRDefault="005C282C">
            <w:pPr>
              <w:pStyle w:val="ac"/>
              <w:keepNext/>
              <w:spacing w:after="0" w:line="360" w:lineRule="auto"/>
              <w:ind w:left="63" w:right="63"/>
              <w:jc w:val="center"/>
              <w:rPr>
                <w:rFonts w:ascii="仿宋" w:eastAsia="仿宋" w:hAnsi="仿宋" w:cs="仿宋"/>
                <w:bCs/>
              </w:rPr>
            </w:pPr>
            <w:r w:rsidRPr="009E1E21">
              <w:rPr>
                <w:rFonts w:ascii="仿宋" w:eastAsia="仿宋" w:hAnsi="仿宋" w:cs="仿宋" w:hint="eastAsia"/>
                <w:bCs/>
              </w:rPr>
              <w:t>名    称</w:t>
            </w:r>
          </w:p>
        </w:tc>
        <w:tc>
          <w:tcPr>
            <w:tcW w:w="1418" w:type="dxa"/>
            <w:tcBorders>
              <w:top w:val="single" w:sz="12" w:space="0" w:color="auto"/>
              <w:bottom w:val="double" w:sz="6" w:space="0" w:color="auto"/>
              <w:right w:val="single" w:sz="4" w:space="0" w:color="auto"/>
            </w:tcBorders>
            <w:vAlign w:val="center"/>
          </w:tcPr>
          <w:p w:rsidR="00860E42" w:rsidRPr="009E1E21" w:rsidRDefault="005C282C">
            <w:pPr>
              <w:pStyle w:val="ac"/>
              <w:keepNext/>
              <w:spacing w:after="0" w:line="360" w:lineRule="auto"/>
              <w:ind w:left="63" w:right="63"/>
              <w:jc w:val="center"/>
              <w:rPr>
                <w:rFonts w:ascii="仿宋" w:eastAsia="仿宋" w:hAnsi="仿宋" w:cs="仿宋"/>
                <w:bCs/>
              </w:rPr>
            </w:pPr>
            <w:r w:rsidRPr="009E1E21">
              <w:rPr>
                <w:rFonts w:ascii="仿宋" w:eastAsia="仿宋" w:hAnsi="仿宋" w:cs="仿宋" w:hint="eastAsia"/>
                <w:bCs/>
              </w:rPr>
              <w:t>姓名</w:t>
            </w:r>
          </w:p>
        </w:tc>
        <w:tc>
          <w:tcPr>
            <w:tcW w:w="1627" w:type="dxa"/>
            <w:gridSpan w:val="2"/>
            <w:tcBorders>
              <w:top w:val="single" w:sz="12" w:space="0" w:color="auto"/>
              <w:left w:val="single" w:sz="4" w:space="0" w:color="auto"/>
              <w:bottom w:val="double" w:sz="6" w:space="0" w:color="auto"/>
              <w:right w:val="single" w:sz="4" w:space="0" w:color="auto"/>
            </w:tcBorders>
            <w:vAlign w:val="center"/>
          </w:tcPr>
          <w:p w:rsidR="00860E42" w:rsidRPr="009E1E21" w:rsidRDefault="005C282C">
            <w:pPr>
              <w:pStyle w:val="ac"/>
              <w:keepNext/>
              <w:spacing w:after="0" w:line="360" w:lineRule="auto"/>
              <w:ind w:left="63" w:right="63"/>
              <w:jc w:val="center"/>
              <w:rPr>
                <w:rFonts w:ascii="仿宋" w:eastAsia="仿宋" w:hAnsi="仿宋" w:cs="仿宋"/>
                <w:bCs/>
              </w:rPr>
            </w:pPr>
            <w:r w:rsidRPr="009E1E21">
              <w:rPr>
                <w:rFonts w:ascii="仿宋" w:eastAsia="仿宋" w:hAnsi="仿宋" w:cs="仿宋" w:hint="eastAsia"/>
                <w:bCs/>
              </w:rPr>
              <w:t>职务</w:t>
            </w:r>
          </w:p>
        </w:tc>
        <w:tc>
          <w:tcPr>
            <w:tcW w:w="1260" w:type="dxa"/>
            <w:tcBorders>
              <w:top w:val="single" w:sz="12" w:space="0" w:color="auto"/>
              <w:left w:val="single" w:sz="4" w:space="0" w:color="auto"/>
              <w:bottom w:val="double" w:sz="6" w:space="0" w:color="auto"/>
              <w:right w:val="single" w:sz="4" w:space="0" w:color="auto"/>
            </w:tcBorders>
            <w:vAlign w:val="center"/>
          </w:tcPr>
          <w:p w:rsidR="00860E42" w:rsidRPr="009E1E21" w:rsidRDefault="005C282C">
            <w:pPr>
              <w:pStyle w:val="ac"/>
              <w:keepNext/>
              <w:spacing w:after="0" w:line="360" w:lineRule="auto"/>
              <w:ind w:left="63" w:right="63"/>
              <w:jc w:val="center"/>
              <w:rPr>
                <w:rFonts w:ascii="仿宋" w:eastAsia="仿宋" w:hAnsi="仿宋" w:cs="仿宋"/>
                <w:bCs/>
              </w:rPr>
            </w:pPr>
            <w:r w:rsidRPr="009E1E21">
              <w:rPr>
                <w:rFonts w:ascii="仿宋" w:eastAsia="仿宋" w:hAnsi="仿宋" w:cs="仿宋" w:hint="eastAsia"/>
                <w:bCs/>
              </w:rPr>
              <w:t>职称</w:t>
            </w:r>
          </w:p>
        </w:tc>
        <w:tc>
          <w:tcPr>
            <w:tcW w:w="3637" w:type="dxa"/>
            <w:tcBorders>
              <w:top w:val="single" w:sz="12" w:space="0" w:color="auto"/>
              <w:left w:val="single" w:sz="4" w:space="0" w:color="auto"/>
              <w:bottom w:val="double" w:sz="6" w:space="0" w:color="auto"/>
            </w:tcBorders>
            <w:vAlign w:val="center"/>
          </w:tcPr>
          <w:p w:rsidR="00860E42" w:rsidRPr="009E1E21" w:rsidRDefault="005C282C">
            <w:pPr>
              <w:pStyle w:val="ac"/>
              <w:keepNext/>
              <w:spacing w:after="0" w:line="360" w:lineRule="auto"/>
              <w:ind w:left="63" w:right="63"/>
              <w:jc w:val="center"/>
              <w:rPr>
                <w:rFonts w:ascii="仿宋" w:eastAsia="仿宋" w:hAnsi="仿宋" w:cs="仿宋"/>
                <w:bCs/>
              </w:rPr>
            </w:pPr>
            <w:r w:rsidRPr="009E1E21">
              <w:rPr>
                <w:rFonts w:ascii="仿宋" w:eastAsia="仿宋" w:hAnsi="仿宋" w:cs="仿宋" w:hint="eastAsia"/>
                <w:bCs/>
              </w:rPr>
              <w:t>主要资历、经验及承担过的项目</w:t>
            </w:r>
          </w:p>
        </w:tc>
      </w:tr>
      <w:tr w:rsidR="009E1E21" w:rsidRPr="009E1E21">
        <w:trPr>
          <w:jc w:val="center"/>
        </w:trPr>
        <w:tc>
          <w:tcPr>
            <w:tcW w:w="1875" w:type="dxa"/>
            <w:tcBorders>
              <w:top w:val="double" w:sz="6" w:space="0" w:color="auto"/>
              <w:bottom w:val="single" w:sz="6" w:space="0" w:color="auto"/>
              <w:right w:val="single" w:sz="4" w:space="0" w:color="auto"/>
            </w:tcBorders>
            <w:vAlign w:val="center"/>
          </w:tcPr>
          <w:p w:rsidR="00860E42" w:rsidRPr="009E1E21" w:rsidRDefault="005C282C">
            <w:pPr>
              <w:pStyle w:val="ac"/>
              <w:keepNext/>
              <w:spacing w:after="0" w:line="360" w:lineRule="auto"/>
              <w:ind w:leftChars="30" w:left="72" w:rightChars="30" w:right="72"/>
              <w:rPr>
                <w:rFonts w:ascii="仿宋" w:eastAsia="仿宋" w:hAnsi="仿宋" w:cs="仿宋"/>
              </w:rPr>
            </w:pPr>
            <w:r w:rsidRPr="009E1E21">
              <w:rPr>
                <w:rFonts w:ascii="仿宋" w:eastAsia="仿宋" w:hAnsi="仿宋" w:cs="仿宋" w:hint="eastAsia"/>
              </w:rPr>
              <w:t>项目负责人</w:t>
            </w:r>
          </w:p>
        </w:tc>
        <w:tc>
          <w:tcPr>
            <w:tcW w:w="1425" w:type="dxa"/>
            <w:gridSpan w:val="2"/>
            <w:tcBorders>
              <w:top w:val="double" w:sz="6" w:space="0" w:color="auto"/>
              <w:left w:val="single" w:sz="4" w:space="0" w:color="auto"/>
              <w:bottom w:val="single" w:sz="6" w:space="0" w:color="auto"/>
              <w:right w:val="single" w:sz="4" w:space="0" w:color="auto"/>
            </w:tcBorders>
            <w:vAlign w:val="center"/>
          </w:tcPr>
          <w:p w:rsidR="00860E42" w:rsidRPr="009E1E21" w:rsidRDefault="00860E42">
            <w:pPr>
              <w:pStyle w:val="ac"/>
              <w:keepNext/>
              <w:spacing w:after="0" w:line="360" w:lineRule="auto"/>
              <w:ind w:leftChars="30" w:left="72" w:rightChars="30" w:right="72"/>
              <w:rPr>
                <w:rFonts w:ascii="仿宋" w:eastAsia="仿宋" w:hAnsi="仿宋" w:cs="仿宋"/>
              </w:rPr>
            </w:pPr>
          </w:p>
        </w:tc>
        <w:tc>
          <w:tcPr>
            <w:tcW w:w="1620" w:type="dxa"/>
            <w:tcBorders>
              <w:top w:val="double" w:sz="6" w:space="0" w:color="auto"/>
              <w:left w:val="single" w:sz="4" w:space="0" w:color="auto"/>
              <w:bottom w:val="single" w:sz="6" w:space="0" w:color="auto"/>
              <w:right w:val="single" w:sz="4" w:space="0" w:color="auto"/>
            </w:tcBorders>
            <w:vAlign w:val="center"/>
          </w:tcPr>
          <w:p w:rsidR="00860E42" w:rsidRPr="009E1E21" w:rsidRDefault="00860E42">
            <w:pPr>
              <w:pStyle w:val="ac"/>
              <w:keepNext/>
              <w:spacing w:after="0" w:line="360" w:lineRule="auto"/>
              <w:ind w:leftChars="30" w:left="72" w:rightChars="30" w:right="72"/>
              <w:rPr>
                <w:rFonts w:ascii="仿宋" w:eastAsia="仿宋" w:hAnsi="仿宋" w:cs="仿宋"/>
                <w:bCs/>
              </w:rPr>
            </w:pPr>
          </w:p>
        </w:tc>
        <w:tc>
          <w:tcPr>
            <w:tcW w:w="1260" w:type="dxa"/>
            <w:tcBorders>
              <w:top w:val="double" w:sz="6" w:space="0" w:color="auto"/>
              <w:left w:val="single" w:sz="4" w:space="0" w:color="auto"/>
              <w:bottom w:val="single" w:sz="6" w:space="0" w:color="auto"/>
              <w:right w:val="single" w:sz="4" w:space="0" w:color="auto"/>
            </w:tcBorders>
            <w:vAlign w:val="center"/>
          </w:tcPr>
          <w:p w:rsidR="00860E42" w:rsidRPr="009E1E21" w:rsidRDefault="005C282C">
            <w:pPr>
              <w:pStyle w:val="ac"/>
              <w:keepNext/>
              <w:spacing w:after="0"/>
              <w:ind w:leftChars="30" w:left="72" w:rightChars="30" w:right="72"/>
              <w:jc w:val="center"/>
              <w:rPr>
                <w:rFonts w:ascii="仿宋" w:eastAsia="仿宋" w:hAnsi="仿宋" w:cs="仿宋"/>
                <w:bCs/>
              </w:rPr>
            </w:pPr>
            <w:r w:rsidRPr="009E1E21">
              <w:rPr>
                <w:rFonts w:ascii="仿宋" w:eastAsia="仿宋" w:hAnsi="仿宋" w:cs="仿宋" w:hint="eastAsia"/>
                <w:bCs/>
              </w:rPr>
              <w:t>高工</w:t>
            </w:r>
          </w:p>
        </w:tc>
        <w:tc>
          <w:tcPr>
            <w:tcW w:w="3637" w:type="dxa"/>
            <w:tcBorders>
              <w:top w:val="double" w:sz="6" w:space="0" w:color="auto"/>
              <w:left w:val="single" w:sz="4" w:space="0" w:color="auto"/>
              <w:bottom w:val="single" w:sz="6" w:space="0" w:color="auto"/>
            </w:tcBorders>
            <w:vAlign w:val="center"/>
          </w:tcPr>
          <w:p w:rsidR="00860E42" w:rsidRPr="009E1E21" w:rsidRDefault="00860E42">
            <w:pPr>
              <w:pStyle w:val="ac"/>
              <w:keepNext/>
              <w:spacing w:after="0" w:line="360" w:lineRule="auto"/>
              <w:ind w:left="63" w:right="63"/>
              <w:rPr>
                <w:rFonts w:ascii="仿宋" w:eastAsia="仿宋" w:hAnsi="仿宋" w:cs="仿宋"/>
                <w:bCs/>
              </w:rPr>
            </w:pPr>
          </w:p>
        </w:tc>
      </w:tr>
      <w:tr w:rsidR="009E1E21" w:rsidRPr="009E1E21">
        <w:trPr>
          <w:jc w:val="center"/>
        </w:trPr>
        <w:tc>
          <w:tcPr>
            <w:tcW w:w="1875" w:type="dxa"/>
            <w:tcBorders>
              <w:top w:val="nil"/>
              <w:bottom w:val="nil"/>
              <w:right w:val="single" w:sz="4" w:space="0" w:color="auto"/>
            </w:tcBorders>
            <w:vAlign w:val="center"/>
          </w:tcPr>
          <w:p w:rsidR="00860E42" w:rsidRPr="009E1E21" w:rsidRDefault="005C282C">
            <w:pPr>
              <w:pStyle w:val="ac"/>
              <w:keepNext/>
              <w:spacing w:after="0" w:line="360" w:lineRule="auto"/>
              <w:ind w:leftChars="30" w:left="72" w:rightChars="30" w:right="72"/>
              <w:rPr>
                <w:rFonts w:ascii="仿宋" w:eastAsia="仿宋" w:hAnsi="仿宋" w:cs="仿宋"/>
              </w:rPr>
            </w:pPr>
            <w:r w:rsidRPr="009E1E21">
              <w:rPr>
                <w:rFonts w:ascii="仿宋" w:eastAsia="仿宋" w:hAnsi="仿宋" w:cs="仿宋" w:hint="eastAsia"/>
              </w:rPr>
              <w:t>项目技术负责人</w:t>
            </w:r>
          </w:p>
        </w:tc>
        <w:tc>
          <w:tcPr>
            <w:tcW w:w="1418" w:type="dxa"/>
            <w:tcBorders>
              <w:top w:val="nil"/>
              <w:left w:val="single" w:sz="4" w:space="0" w:color="auto"/>
              <w:right w:val="single" w:sz="4" w:space="0" w:color="auto"/>
            </w:tcBorders>
            <w:vAlign w:val="center"/>
          </w:tcPr>
          <w:p w:rsidR="00860E42" w:rsidRPr="009E1E21" w:rsidRDefault="00860E42">
            <w:pPr>
              <w:pStyle w:val="ac"/>
              <w:keepNext/>
              <w:spacing w:after="0" w:line="360" w:lineRule="auto"/>
              <w:ind w:leftChars="30" w:left="72" w:rightChars="30" w:right="72"/>
              <w:rPr>
                <w:rFonts w:ascii="仿宋" w:eastAsia="仿宋" w:hAnsi="仿宋" w:cs="仿宋"/>
              </w:rPr>
            </w:pPr>
          </w:p>
        </w:tc>
        <w:tc>
          <w:tcPr>
            <w:tcW w:w="1627" w:type="dxa"/>
            <w:gridSpan w:val="2"/>
            <w:tcBorders>
              <w:top w:val="nil"/>
              <w:left w:val="single" w:sz="4" w:space="0" w:color="auto"/>
            </w:tcBorders>
            <w:vAlign w:val="center"/>
          </w:tcPr>
          <w:p w:rsidR="00860E42" w:rsidRPr="009E1E21" w:rsidRDefault="00860E42">
            <w:pPr>
              <w:pStyle w:val="ac"/>
              <w:keepNext/>
              <w:spacing w:after="0" w:line="360" w:lineRule="auto"/>
              <w:ind w:leftChars="30" w:left="72" w:rightChars="30" w:right="72"/>
              <w:rPr>
                <w:rFonts w:ascii="仿宋" w:eastAsia="仿宋" w:hAnsi="仿宋" w:cs="仿宋"/>
              </w:rPr>
            </w:pPr>
          </w:p>
        </w:tc>
        <w:tc>
          <w:tcPr>
            <w:tcW w:w="1260" w:type="dxa"/>
            <w:tcBorders>
              <w:top w:val="nil"/>
            </w:tcBorders>
            <w:vAlign w:val="center"/>
          </w:tcPr>
          <w:p w:rsidR="00860E42" w:rsidRPr="009E1E21" w:rsidRDefault="005C282C">
            <w:pPr>
              <w:pStyle w:val="ac"/>
              <w:keepNext/>
              <w:spacing w:after="0"/>
              <w:ind w:leftChars="30" w:left="72" w:rightChars="30" w:right="72"/>
              <w:jc w:val="center"/>
              <w:rPr>
                <w:rFonts w:ascii="仿宋" w:eastAsia="仿宋" w:hAnsi="仿宋" w:cs="仿宋"/>
              </w:rPr>
            </w:pPr>
            <w:r w:rsidRPr="009E1E21">
              <w:rPr>
                <w:rFonts w:ascii="仿宋" w:eastAsia="仿宋" w:hAnsi="仿宋" w:cs="仿宋" w:hint="eastAsia"/>
              </w:rPr>
              <w:t>高工</w:t>
            </w:r>
          </w:p>
        </w:tc>
        <w:tc>
          <w:tcPr>
            <w:tcW w:w="3637" w:type="dxa"/>
            <w:tcBorders>
              <w:top w:val="nil"/>
            </w:tcBorders>
            <w:vAlign w:val="center"/>
          </w:tcPr>
          <w:p w:rsidR="00860E42" w:rsidRPr="009E1E21" w:rsidRDefault="00860E42">
            <w:pPr>
              <w:pStyle w:val="ac"/>
              <w:keepNext/>
              <w:spacing w:after="0" w:line="360" w:lineRule="auto"/>
              <w:ind w:left="63" w:right="63"/>
              <w:rPr>
                <w:rFonts w:ascii="仿宋" w:eastAsia="仿宋" w:hAnsi="仿宋" w:cs="仿宋"/>
                <w:bCs/>
              </w:rPr>
            </w:pPr>
          </w:p>
        </w:tc>
      </w:tr>
      <w:tr w:rsidR="009E1E21" w:rsidRPr="009E1E21">
        <w:trPr>
          <w:jc w:val="center"/>
        </w:trPr>
        <w:tc>
          <w:tcPr>
            <w:tcW w:w="1875" w:type="dxa"/>
            <w:tcBorders>
              <w:top w:val="single" w:sz="6" w:space="0" w:color="auto"/>
              <w:bottom w:val="single" w:sz="4" w:space="0" w:color="auto"/>
              <w:right w:val="single" w:sz="4" w:space="0" w:color="auto"/>
            </w:tcBorders>
            <w:vAlign w:val="center"/>
          </w:tcPr>
          <w:p w:rsidR="00860E42" w:rsidRPr="009E1E21" w:rsidRDefault="005C282C">
            <w:pPr>
              <w:pStyle w:val="ac"/>
              <w:keepNext/>
              <w:spacing w:after="0" w:line="360" w:lineRule="auto"/>
              <w:ind w:leftChars="30" w:left="72" w:rightChars="30" w:right="72"/>
              <w:rPr>
                <w:rFonts w:ascii="仿宋" w:eastAsia="仿宋" w:hAnsi="仿宋" w:cs="仿宋"/>
              </w:rPr>
            </w:pPr>
            <w:r w:rsidRPr="009E1E21">
              <w:rPr>
                <w:rFonts w:ascii="仿宋" w:eastAsia="仿宋" w:hAnsi="仿宋" w:cs="仿宋" w:hint="eastAsia"/>
              </w:rPr>
              <w:t>施工员</w:t>
            </w:r>
          </w:p>
        </w:tc>
        <w:tc>
          <w:tcPr>
            <w:tcW w:w="1418" w:type="dxa"/>
            <w:tcBorders>
              <w:left w:val="single" w:sz="4" w:space="0" w:color="auto"/>
            </w:tcBorders>
            <w:vAlign w:val="center"/>
          </w:tcPr>
          <w:p w:rsidR="00860E42" w:rsidRPr="009E1E21" w:rsidRDefault="00860E42">
            <w:pPr>
              <w:pStyle w:val="ac"/>
              <w:keepNext/>
              <w:spacing w:after="0" w:line="360" w:lineRule="auto"/>
              <w:ind w:leftChars="30" w:left="72" w:rightChars="30" w:right="72"/>
              <w:rPr>
                <w:rFonts w:ascii="仿宋" w:eastAsia="仿宋" w:hAnsi="仿宋" w:cs="仿宋"/>
              </w:rPr>
            </w:pPr>
          </w:p>
        </w:tc>
        <w:tc>
          <w:tcPr>
            <w:tcW w:w="1627" w:type="dxa"/>
            <w:gridSpan w:val="2"/>
            <w:vAlign w:val="center"/>
          </w:tcPr>
          <w:p w:rsidR="00860E42" w:rsidRPr="009E1E21" w:rsidRDefault="00860E42">
            <w:pPr>
              <w:pStyle w:val="ac"/>
              <w:keepNext/>
              <w:spacing w:after="0" w:line="360" w:lineRule="auto"/>
              <w:ind w:leftChars="30" w:left="72" w:rightChars="30" w:right="72"/>
              <w:rPr>
                <w:rFonts w:ascii="仿宋" w:eastAsia="仿宋" w:hAnsi="仿宋" w:cs="仿宋"/>
              </w:rPr>
            </w:pPr>
          </w:p>
        </w:tc>
        <w:tc>
          <w:tcPr>
            <w:tcW w:w="1260" w:type="dxa"/>
            <w:vAlign w:val="center"/>
          </w:tcPr>
          <w:p w:rsidR="00860E42" w:rsidRPr="009E1E21" w:rsidRDefault="005C282C">
            <w:pPr>
              <w:pStyle w:val="ac"/>
              <w:keepNext/>
              <w:spacing w:after="0"/>
              <w:ind w:leftChars="30" w:left="72" w:rightChars="30" w:right="72"/>
              <w:jc w:val="center"/>
              <w:rPr>
                <w:rFonts w:ascii="仿宋" w:eastAsia="仿宋" w:hAnsi="仿宋" w:cs="仿宋"/>
              </w:rPr>
            </w:pPr>
            <w:r w:rsidRPr="009E1E21">
              <w:rPr>
                <w:rFonts w:ascii="仿宋" w:eastAsia="仿宋" w:hAnsi="仿宋" w:cs="仿宋" w:hint="eastAsia"/>
              </w:rPr>
              <w:t>/</w:t>
            </w:r>
          </w:p>
        </w:tc>
        <w:tc>
          <w:tcPr>
            <w:tcW w:w="3637" w:type="dxa"/>
            <w:vAlign w:val="center"/>
          </w:tcPr>
          <w:p w:rsidR="00860E42" w:rsidRPr="009E1E21" w:rsidRDefault="00860E42">
            <w:pPr>
              <w:pStyle w:val="ac"/>
              <w:keepNext/>
              <w:spacing w:after="0" w:line="360" w:lineRule="auto"/>
              <w:ind w:left="63" w:right="63"/>
              <w:rPr>
                <w:rFonts w:ascii="仿宋" w:eastAsia="仿宋" w:hAnsi="仿宋" w:cs="仿宋"/>
                <w:bCs/>
              </w:rPr>
            </w:pPr>
          </w:p>
        </w:tc>
      </w:tr>
      <w:tr w:rsidR="009E1E21" w:rsidRPr="009E1E21">
        <w:trPr>
          <w:jc w:val="center"/>
        </w:trPr>
        <w:tc>
          <w:tcPr>
            <w:tcW w:w="1875" w:type="dxa"/>
            <w:tcBorders>
              <w:top w:val="single" w:sz="4" w:space="0" w:color="auto"/>
              <w:bottom w:val="single" w:sz="4" w:space="0" w:color="auto"/>
            </w:tcBorders>
            <w:vAlign w:val="center"/>
          </w:tcPr>
          <w:p w:rsidR="00860E42" w:rsidRPr="009E1E21" w:rsidRDefault="005C282C">
            <w:pPr>
              <w:pStyle w:val="ac"/>
              <w:keepNext/>
              <w:spacing w:after="0" w:line="360" w:lineRule="auto"/>
              <w:ind w:leftChars="30" w:left="72" w:rightChars="30" w:right="72"/>
              <w:rPr>
                <w:rFonts w:ascii="仿宋" w:eastAsia="仿宋" w:hAnsi="仿宋" w:cs="仿宋"/>
              </w:rPr>
            </w:pPr>
            <w:r w:rsidRPr="009E1E21">
              <w:rPr>
                <w:rFonts w:ascii="仿宋" w:eastAsia="仿宋" w:hAnsi="仿宋" w:cs="仿宋" w:hint="eastAsia"/>
              </w:rPr>
              <w:t>质量管理</w:t>
            </w:r>
          </w:p>
        </w:tc>
        <w:tc>
          <w:tcPr>
            <w:tcW w:w="1418" w:type="dxa"/>
            <w:vAlign w:val="center"/>
          </w:tcPr>
          <w:p w:rsidR="00860E42" w:rsidRPr="009E1E21" w:rsidRDefault="00860E42">
            <w:pPr>
              <w:pStyle w:val="ac"/>
              <w:keepNext/>
              <w:spacing w:after="0" w:line="360" w:lineRule="auto"/>
              <w:ind w:leftChars="30" w:left="72" w:rightChars="30" w:right="72"/>
              <w:rPr>
                <w:rFonts w:ascii="仿宋" w:eastAsia="仿宋" w:hAnsi="仿宋" w:cs="仿宋"/>
              </w:rPr>
            </w:pPr>
          </w:p>
        </w:tc>
        <w:tc>
          <w:tcPr>
            <w:tcW w:w="1627" w:type="dxa"/>
            <w:gridSpan w:val="2"/>
            <w:vAlign w:val="center"/>
          </w:tcPr>
          <w:p w:rsidR="00860E42" w:rsidRPr="009E1E21" w:rsidRDefault="00860E42">
            <w:pPr>
              <w:pStyle w:val="ac"/>
              <w:keepNext/>
              <w:spacing w:after="0" w:line="360" w:lineRule="auto"/>
              <w:ind w:leftChars="30" w:left="72" w:rightChars="30" w:right="72"/>
              <w:rPr>
                <w:rFonts w:ascii="仿宋" w:eastAsia="仿宋" w:hAnsi="仿宋" w:cs="仿宋"/>
              </w:rPr>
            </w:pPr>
          </w:p>
        </w:tc>
        <w:tc>
          <w:tcPr>
            <w:tcW w:w="1260" w:type="dxa"/>
            <w:vAlign w:val="center"/>
          </w:tcPr>
          <w:p w:rsidR="00860E42" w:rsidRPr="009E1E21" w:rsidRDefault="005C282C">
            <w:pPr>
              <w:pStyle w:val="ac"/>
              <w:keepNext/>
              <w:tabs>
                <w:tab w:val="left" w:pos="579"/>
              </w:tabs>
              <w:spacing w:after="0"/>
              <w:ind w:leftChars="30" w:left="72" w:rightChars="30" w:right="72"/>
              <w:rPr>
                <w:rFonts w:ascii="仿宋" w:eastAsia="仿宋" w:hAnsi="仿宋" w:cs="仿宋"/>
              </w:rPr>
            </w:pPr>
            <w:r w:rsidRPr="009E1E21">
              <w:rPr>
                <w:rFonts w:ascii="仿宋" w:eastAsia="仿宋" w:hAnsi="仿宋" w:cs="仿宋" w:hint="eastAsia"/>
              </w:rPr>
              <w:tab/>
              <w:t>/</w:t>
            </w:r>
          </w:p>
        </w:tc>
        <w:tc>
          <w:tcPr>
            <w:tcW w:w="3637" w:type="dxa"/>
            <w:vAlign w:val="center"/>
          </w:tcPr>
          <w:p w:rsidR="00860E42" w:rsidRPr="009E1E21" w:rsidRDefault="00860E42">
            <w:pPr>
              <w:pStyle w:val="ac"/>
              <w:keepNext/>
              <w:spacing w:after="0" w:line="360" w:lineRule="auto"/>
              <w:ind w:left="63" w:right="63"/>
              <w:rPr>
                <w:rFonts w:ascii="仿宋" w:eastAsia="仿宋" w:hAnsi="仿宋" w:cs="仿宋"/>
                <w:bCs/>
              </w:rPr>
            </w:pPr>
          </w:p>
        </w:tc>
      </w:tr>
      <w:tr w:rsidR="009E1E21" w:rsidRPr="009E1E21">
        <w:trPr>
          <w:jc w:val="center"/>
        </w:trPr>
        <w:tc>
          <w:tcPr>
            <w:tcW w:w="1875" w:type="dxa"/>
            <w:tcBorders>
              <w:top w:val="single" w:sz="4" w:space="0" w:color="auto"/>
              <w:bottom w:val="nil"/>
              <w:right w:val="single" w:sz="4" w:space="0" w:color="auto"/>
            </w:tcBorders>
            <w:vAlign w:val="center"/>
          </w:tcPr>
          <w:p w:rsidR="00860E42" w:rsidRPr="009E1E21" w:rsidRDefault="005C282C">
            <w:pPr>
              <w:pStyle w:val="ac"/>
              <w:keepNext/>
              <w:spacing w:after="0" w:line="360" w:lineRule="auto"/>
              <w:ind w:leftChars="30" w:left="72" w:rightChars="30" w:right="72"/>
              <w:rPr>
                <w:rFonts w:ascii="仿宋" w:eastAsia="仿宋" w:hAnsi="仿宋" w:cs="仿宋"/>
              </w:rPr>
            </w:pPr>
            <w:r w:rsidRPr="009E1E21">
              <w:rPr>
                <w:rFonts w:ascii="仿宋" w:eastAsia="仿宋" w:hAnsi="仿宋" w:cs="仿宋" w:hint="eastAsia"/>
              </w:rPr>
              <w:t>安全管理</w:t>
            </w:r>
          </w:p>
        </w:tc>
        <w:tc>
          <w:tcPr>
            <w:tcW w:w="1418" w:type="dxa"/>
            <w:tcBorders>
              <w:left w:val="single" w:sz="4" w:space="0" w:color="auto"/>
              <w:right w:val="single" w:sz="4" w:space="0" w:color="auto"/>
            </w:tcBorders>
            <w:vAlign w:val="center"/>
          </w:tcPr>
          <w:p w:rsidR="00860E42" w:rsidRPr="009E1E21" w:rsidRDefault="00860E42">
            <w:pPr>
              <w:pStyle w:val="ac"/>
              <w:keepNext/>
              <w:spacing w:after="0" w:line="360" w:lineRule="auto"/>
              <w:ind w:leftChars="30" w:left="72" w:rightChars="30" w:right="72"/>
              <w:rPr>
                <w:rFonts w:ascii="仿宋" w:eastAsia="仿宋" w:hAnsi="仿宋" w:cs="仿宋"/>
              </w:rPr>
            </w:pPr>
          </w:p>
        </w:tc>
        <w:tc>
          <w:tcPr>
            <w:tcW w:w="1627" w:type="dxa"/>
            <w:gridSpan w:val="2"/>
            <w:tcBorders>
              <w:left w:val="single" w:sz="4" w:space="0" w:color="auto"/>
              <w:right w:val="single" w:sz="4" w:space="0" w:color="auto"/>
            </w:tcBorders>
            <w:vAlign w:val="center"/>
          </w:tcPr>
          <w:p w:rsidR="00860E42" w:rsidRPr="009E1E21" w:rsidRDefault="00860E42">
            <w:pPr>
              <w:pStyle w:val="ac"/>
              <w:keepNext/>
              <w:spacing w:after="0" w:line="360" w:lineRule="auto"/>
              <w:ind w:leftChars="30" w:left="72" w:rightChars="30" w:right="72"/>
              <w:rPr>
                <w:rFonts w:ascii="仿宋" w:eastAsia="仿宋" w:hAnsi="仿宋" w:cs="仿宋"/>
              </w:rPr>
            </w:pPr>
          </w:p>
        </w:tc>
        <w:tc>
          <w:tcPr>
            <w:tcW w:w="1260" w:type="dxa"/>
            <w:tcBorders>
              <w:left w:val="single" w:sz="4" w:space="0" w:color="auto"/>
              <w:right w:val="single" w:sz="4" w:space="0" w:color="auto"/>
            </w:tcBorders>
            <w:vAlign w:val="center"/>
          </w:tcPr>
          <w:p w:rsidR="00860E42" w:rsidRPr="009E1E21" w:rsidRDefault="005C282C">
            <w:pPr>
              <w:pStyle w:val="ac"/>
              <w:keepNext/>
              <w:spacing w:after="0"/>
              <w:ind w:leftChars="30" w:left="72" w:rightChars="30" w:right="72"/>
              <w:jc w:val="center"/>
              <w:rPr>
                <w:rFonts w:ascii="仿宋" w:eastAsia="仿宋" w:hAnsi="仿宋" w:cs="仿宋"/>
              </w:rPr>
            </w:pPr>
            <w:r w:rsidRPr="009E1E21">
              <w:rPr>
                <w:rFonts w:ascii="仿宋" w:eastAsia="仿宋" w:hAnsi="仿宋" w:cs="仿宋" w:hint="eastAsia"/>
              </w:rPr>
              <w:t>/</w:t>
            </w:r>
          </w:p>
        </w:tc>
        <w:tc>
          <w:tcPr>
            <w:tcW w:w="3637" w:type="dxa"/>
            <w:tcBorders>
              <w:left w:val="single" w:sz="4" w:space="0" w:color="auto"/>
            </w:tcBorders>
            <w:vAlign w:val="center"/>
          </w:tcPr>
          <w:p w:rsidR="00860E42" w:rsidRPr="009E1E21" w:rsidRDefault="00860E42">
            <w:pPr>
              <w:pStyle w:val="ac"/>
              <w:keepNext/>
              <w:spacing w:after="0" w:line="360" w:lineRule="auto"/>
              <w:ind w:left="63" w:right="63"/>
              <w:rPr>
                <w:rFonts w:ascii="仿宋" w:eastAsia="仿宋" w:hAnsi="仿宋" w:cs="仿宋"/>
                <w:bCs/>
              </w:rPr>
            </w:pPr>
          </w:p>
        </w:tc>
      </w:tr>
      <w:tr w:rsidR="009E1E21" w:rsidRPr="009E1E21">
        <w:trPr>
          <w:jc w:val="center"/>
        </w:trPr>
        <w:tc>
          <w:tcPr>
            <w:tcW w:w="1875" w:type="dxa"/>
            <w:tcBorders>
              <w:top w:val="single" w:sz="4" w:space="0" w:color="auto"/>
              <w:bottom w:val="nil"/>
              <w:right w:val="single" w:sz="4" w:space="0" w:color="auto"/>
            </w:tcBorders>
            <w:vAlign w:val="center"/>
          </w:tcPr>
          <w:p w:rsidR="00860E42" w:rsidRPr="009E1E21" w:rsidRDefault="005C282C">
            <w:pPr>
              <w:pStyle w:val="ac"/>
              <w:keepNext/>
              <w:spacing w:after="0" w:line="360" w:lineRule="auto"/>
              <w:ind w:leftChars="30" w:left="72" w:rightChars="30" w:right="72"/>
              <w:rPr>
                <w:rFonts w:ascii="仿宋" w:eastAsia="仿宋" w:hAnsi="仿宋" w:cs="仿宋"/>
              </w:rPr>
            </w:pPr>
            <w:r w:rsidRPr="009E1E21">
              <w:rPr>
                <w:rFonts w:ascii="仿宋" w:eastAsia="仿宋" w:hAnsi="仿宋" w:cs="仿宋" w:hint="eastAsia"/>
              </w:rPr>
              <w:t>造价管理</w:t>
            </w:r>
          </w:p>
        </w:tc>
        <w:tc>
          <w:tcPr>
            <w:tcW w:w="1418" w:type="dxa"/>
            <w:tcBorders>
              <w:left w:val="single" w:sz="4" w:space="0" w:color="auto"/>
              <w:right w:val="single" w:sz="4" w:space="0" w:color="auto"/>
            </w:tcBorders>
            <w:vAlign w:val="center"/>
          </w:tcPr>
          <w:p w:rsidR="00860E42" w:rsidRPr="009E1E21" w:rsidRDefault="00860E42">
            <w:pPr>
              <w:pStyle w:val="ac"/>
              <w:keepNext/>
              <w:spacing w:after="0" w:line="360" w:lineRule="auto"/>
              <w:ind w:leftChars="30" w:left="72" w:rightChars="30" w:right="72"/>
              <w:rPr>
                <w:rFonts w:ascii="仿宋" w:eastAsia="仿宋" w:hAnsi="仿宋" w:cs="仿宋"/>
              </w:rPr>
            </w:pPr>
          </w:p>
        </w:tc>
        <w:tc>
          <w:tcPr>
            <w:tcW w:w="1627" w:type="dxa"/>
            <w:gridSpan w:val="2"/>
            <w:tcBorders>
              <w:left w:val="single" w:sz="4" w:space="0" w:color="auto"/>
              <w:right w:val="single" w:sz="4" w:space="0" w:color="auto"/>
            </w:tcBorders>
            <w:vAlign w:val="center"/>
          </w:tcPr>
          <w:p w:rsidR="00860E42" w:rsidRPr="009E1E21" w:rsidRDefault="00860E42">
            <w:pPr>
              <w:pStyle w:val="ac"/>
              <w:keepNext/>
              <w:spacing w:after="0" w:line="360" w:lineRule="auto"/>
              <w:ind w:leftChars="30" w:left="72" w:rightChars="30" w:right="72"/>
              <w:rPr>
                <w:rFonts w:ascii="仿宋" w:eastAsia="仿宋" w:hAnsi="仿宋" w:cs="仿宋"/>
              </w:rPr>
            </w:pPr>
          </w:p>
        </w:tc>
        <w:tc>
          <w:tcPr>
            <w:tcW w:w="1260" w:type="dxa"/>
            <w:tcBorders>
              <w:left w:val="single" w:sz="4" w:space="0" w:color="auto"/>
              <w:right w:val="single" w:sz="4" w:space="0" w:color="auto"/>
            </w:tcBorders>
            <w:vAlign w:val="center"/>
          </w:tcPr>
          <w:p w:rsidR="00860E42" w:rsidRPr="009E1E21" w:rsidRDefault="005C282C">
            <w:pPr>
              <w:pStyle w:val="ac"/>
              <w:keepNext/>
              <w:spacing w:after="0"/>
              <w:ind w:leftChars="30" w:left="72" w:rightChars="30" w:right="72"/>
              <w:jc w:val="center"/>
              <w:rPr>
                <w:rFonts w:ascii="仿宋" w:eastAsia="仿宋" w:hAnsi="仿宋" w:cs="仿宋"/>
              </w:rPr>
            </w:pPr>
            <w:r w:rsidRPr="009E1E21">
              <w:rPr>
                <w:rFonts w:ascii="仿宋" w:eastAsia="仿宋" w:hAnsi="仿宋" w:cs="仿宋" w:hint="eastAsia"/>
              </w:rPr>
              <w:t>/</w:t>
            </w:r>
          </w:p>
        </w:tc>
        <w:tc>
          <w:tcPr>
            <w:tcW w:w="3637" w:type="dxa"/>
            <w:tcBorders>
              <w:left w:val="single" w:sz="4" w:space="0" w:color="auto"/>
            </w:tcBorders>
            <w:vAlign w:val="center"/>
          </w:tcPr>
          <w:p w:rsidR="00860E42" w:rsidRPr="009E1E21" w:rsidRDefault="00860E42">
            <w:pPr>
              <w:pStyle w:val="ac"/>
              <w:keepNext/>
              <w:spacing w:after="0" w:line="360" w:lineRule="auto"/>
              <w:ind w:left="63" w:right="63"/>
              <w:rPr>
                <w:rFonts w:ascii="仿宋" w:eastAsia="仿宋" w:hAnsi="仿宋" w:cs="仿宋"/>
                <w:bCs/>
              </w:rPr>
            </w:pPr>
          </w:p>
        </w:tc>
      </w:tr>
      <w:tr w:rsidR="009E1E21" w:rsidRPr="009E1E21">
        <w:trPr>
          <w:jc w:val="center"/>
        </w:trPr>
        <w:tc>
          <w:tcPr>
            <w:tcW w:w="1875" w:type="dxa"/>
            <w:tcBorders>
              <w:top w:val="single" w:sz="6" w:space="0" w:color="auto"/>
              <w:bottom w:val="single" w:sz="6" w:space="0" w:color="auto"/>
              <w:right w:val="single" w:sz="4" w:space="0" w:color="auto"/>
            </w:tcBorders>
            <w:vAlign w:val="center"/>
          </w:tcPr>
          <w:p w:rsidR="00860E42" w:rsidRPr="009E1E21" w:rsidRDefault="005C282C">
            <w:pPr>
              <w:pStyle w:val="ac"/>
              <w:keepNext/>
              <w:spacing w:after="0" w:line="360" w:lineRule="auto"/>
              <w:ind w:leftChars="30" w:left="72" w:rightChars="30" w:right="72"/>
              <w:rPr>
                <w:rFonts w:ascii="仿宋" w:eastAsia="仿宋" w:hAnsi="仿宋" w:cs="仿宋"/>
              </w:rPr>
            </w:pPr>
            <w:r w:rsidRPr="009E1E21">
              <w:rPr>
                <w:rFonts w:ascii="仿宋" w:eastAsia="仿宋" w:hAnsi="仿宋" w:cs="仿宋" w:hint="eastAsia"/>
              </w:rPr>
              <w:t>材料管理</w:t>
            </w:r>
          </w:p>
        </w:tc>
        <w:tc>
          <w:tcPr>
            <w:tcW w:w="1425" w:type="dxa"/>
            <w:gridSpan w:val="2"/>
            <w:tcBorders>
              <w:top w:val="single" w:sz="6" w:space="0" w:color="auto"/>
              <w:left w:val="single" w:sz="4" w:space="0" w:color="auto"/>
              <w:bottom w:val="single" w:sz="6" w:space="0" w:color="auto"/>
              <w:right w:val="single" w:sz="4" w:space="0" w:color="auto"/>
            </w:tcBorders>
            <w:vAlign w:val="center"/>
          </w:tcPr>
          <w:p w:rsidR="00860E42" w:rsidRPr="009E1E21" w:rsidRDefault="00860E42">
            <w:pPr>
              <w:pStyle w:val="ac"/>
              <w:keepNext/>
              <w:spacing w:after="0" w:line="360" w:lineRule="auto"/>
              <w:ind w:leftChars="30" w:left="72" w:rightChars="30" w:right="72"/>
              <w:rPr>
                <w:rFonts w:ascii="仿宋" w:eastAsia="仿宋" w:hAnsi="仿宋" w:cs="仿宋"/>
              </w:rPr>
            </w:pPr>
          </w:p>
        </w:tc>
        <w:tc>
          <w:tcPr>
            <w:tcW w:w="1620" w:type="dxa"/>
            <w:tcBorders>
              <w:top w:val="single" w:sz="6" w:space="0" w:color="auto"/>
              <w:left w:val="single" w:sz="4" w:space="0" w:color="auto"/>
              <w:bottom w:val="single" w:sz="6" w:space="0" w:color="auto"/>
              <w:right w:val="single" w:sz="4" w:space="0" w:color="auto"/>
            </w:tcBorders>
            <w:vAlign w:val="center"/>
          </w:tcPr>
          <w:p w:rsidR="00860E42" w:rsidRPr="009E1E21" w:rsidRDefault="00860E42">
            <w:pPr>
              <w:pStyle w:val="ac"/>
              <w:keepNext/>
              <w:spacing w:after="0"/>
              <w:ind w:leftChars="30" w:left="72" w:rightChars="30" w:right="72"/>
              <w:rPr>
                <w:rFonts w:ascii="仿宋" w:eastAsia="仿宋" w:hAnsi="仿宋" w:cs="仿宋"/>
                <w:bCs/>
              </w:rPr>
            </w:pPr>
          </w:p>
        </w:tc>
        <w:tc>
          <w:tcPr>
            <w:tcW w:w="1260" w:type="dxa"/>
            <w:tcBorders>
              <w:top w:val="single" w:sz="6" w:space="0" w:color="auto"/>
              <w:left w:val="single" w:sz="4" w:space="0" w:color="auto"/>
              <w:bottom w:val="single" w:sz="6" w:space="0" w:color="auto"/>
              <w:right w:val="single" w:sz="4" w:space="0" w:color="auto"/>
            </w:tcBorders>
            <w:vAlign w:val="center"/>
          </w:tcPr>
          <w:p w:rsidR="00860E42" w:rsidRPr="009E1E21" w:rsidRDefault="005C282C">
            <w:pPr>
              <w:pStyle w:val="ac"/>
              <w:keepNext/>
              <w:spacing w:after="0"/>
              <w:ind w:leftChars="30" w:left="72" w:rightChars="30" w:right="72"/>
              <w:jc w:val="center"/>
              <w:rPr>
                <w:rFonts w:ascii="仿宋" w:eastAsia="仿宋" w:hAnsi="仿宋" w:cs="仿宋"/>
              </w:rPr>
            </w:pPr>
            <w:r w:rsidRPr="009E1E21">
              <w:rPr>
                <w:rFonts w:ascii="仿宋" w:eastAsia="仿宋" w:hAnsi="仿宋" w:cs="仿宋" w:hint="eastAsia"/>
              </w:rPr>
              <w:t>/</w:t>
            </w:r>
          </w:p>
        </w:tc>
        <w:tc>
          <w:tcPr>
            <w:tcW w:w="3637" w:type="dxa"/>
            <w:tcBorders>
              <w:top w:val="single" w:sz="6" w:space="0" w:color="auto"/>
              <w:left w:val="single" w:sz="4" w:space="0" w:color="auto"/>
              <w:bottom w:val="single" w:sz="6" w:space="0" w:color="auto"/>
            </w:tcBorders>
            <w:vAlign w:val="center"/>
          </w:tcPr>
          <w:p w:rsidR="00860E42" w:rsidRPr="009E1E21" w:rsidRDefault="00860E42">
            <w:pPr>
              <w:pStyle w:val="ac"/>
              <w:keepNext/>
              <w:spacing w:after="0" w:line="360" w:lineRule="auto"/>
              <w:ind w:left="63" w:right="63"/>
              <w:rPr>
                <w:rFonts w:ascii="仿宋" w:eastAsia="仿宋" w:hAnsi="仿宋" w:cs="仿宋"/>
                <w:bCs/>
              </w:rPr>
            </w:pPr>
          </w:p>
        </w:tc>
      </w:tr>
      <w:tr w:rsidR="009E1E21" w:rsidRPr="009E1E21">
        <w:trPr>
          <w:jc w:val="center"/>
        </w:trPr>
        <w:tc>
          <w:tcPr>
            <w:tcW w:w="1875" w:type="dxa"/>
            <w:tcBorders>
              <w:top w:val="single" w:sz="6" w:space="0" w:color="auto"/>
              <w:bottom w:val="single" w:sz="6" w:space="0" w:color="auto"/>
            </w:tcBorders>
            <w:vAlign w:val="center"/>
          </w:tcPr>
          <w:p w:rsidR="00860E42" w:rsidRPr="009E1E21" w:rsidRDefault="005C282C">
            <w:pPr>
              <w:pStyle w:val="ac"/>
              <w:keepNext/>
              <w:spacing w:after="0" w:line="360" w:lineRule="auto"/>
              <w:ind w:leftChars="30" w:left="72" w:rightChars="30" w:right="72"/>
              <w:rPr>
                <w:rFonts w:ascii="仿宋" w:eastAsia="仿宋" w:hAnsi="仿宋" w:cs="仿宋"/>
              </w:rPr>
            </w:pPr>
            <w:r w:rsidRPr="009E1E21">
              <w:rPr>
                <w:rFonts w:ascii="仿宋" w:eastAsia="仿宋" w:hAnsi="仿宋" w:cs="仿宋" w:hint="eastAsia"/>
              </w:rPr>
              <w:t>资料管理</w:t>
            </w:r>
          </w:p>
        </w:tc>
        <w:tc>
          <w:tcPr>
            <w:tcW w:w="1425" w:type="dxa"/>
            <w:gridSpan w:val="2"/>
            <w:vAlign w:val="center"/>
          </w:tcPr>
          <w:p w:rsidR="00860E42" w:rsidRPr="009E1E21" w:rsidRDefault="00860E42">
            <w:pPr>
              <w:pStyle w:val="ac"/>
              <w:keepNext/>
              <w:spacing w:after="0" w:line="360" w:lineRule="auto"/>
              <w:ind w:leftChars="30" w:left="72" w:rightChars="30" w:right="72"/>
              <w:rPr>
                <w:rFonts w:ascii="仿宋" w:eastAsia="仿宋" w:hAnsi="仿宋" w:cs="仿宋"/>
              </w:rPr>
            </w:pPr>
          </w:p>
        </w:tc>
        <w:tc>
          <w:tcPr>
            <w:tcW w:w="1620" w:type="dxa"/>
            <w:vAlign w:val="center"/>
          </w:tcPr>
          <w:p w:rsidR="00860E42" w:rsidRPr="009E1E21" w:rsidRDefault="00860E42">
            <w:pPr>
              <w:pStyle w:val="ac"/>
              <w:keepNext/>
              <w:spacing w:after="0"/>
              <w:ind w:leftChars="30" w:left="72" w:rightChars="30" w:right="72"/>
              <w:rPr>
                <w:rFonts w:ascii="仿宋" w:eastAsia="仿宋" w:hAnsi="仿宋" w:cs="仿宋"/>
              </w:rPr>
            </w:pPr>
          </w:p>
        </w:tc>
        <w:tc>
          <w:tcPr>
            <w:tcW w:w="1260" w:type="dxa"/>
            <w:vAlign w:val="center"/>
          </w:tcPr>
          <w:p w:rsidR="00860E42" w:rsidRPr="009E1E21" w:rsidRDefault="005C282C">
            <w:pPr>
              <w:pStyle w:val="ac"/>
              <w:keepNext/>
              <w:spacing w:after="0"/>
              <w:ind w:leftChars="30" w:left="72" w:rightChars="30" w:right="72"/>
              <w:jc w:val="center"/>
              <w:rPr>
                <w:rFonts w:ascii="仿宋" w:eastAsia="仿宋" w:hAnsi="仿宋" w:cs="仿宋"/>
              </w:rPr>
            </w:pPr>
            <w:r w:rsidRPr="009E1E21">
              <w:rPr>
                <w:rFonts w:ascii="仿宋" w:eastAsia="仿宋" w:hAnsi="仿宋" w:cs="仿宋" w:hint="eastAsia"/>
              </w:rPr>
              <w:t>/</w:t>
            </w:r>
          </w:p>
        </w:tc>
        <w:tc>
          <w:tcPr>
            <w:tcW w:w="3637" w:type="dxa"/>
            <w:vAlign w:val="center"/>
          </w:tcPr>
          <w:p w:rsidR="00860E42" w:rsidRPr="009E1E21" w:rsidRDefault="00860E42">
            <w:pPr>
              <w:pStyle w:val="ac"/>
              <w:keepNext/>
              <w:spacing w:after="0" w:line="360" w:lineRule="auto"/>
              <w:ind w:left="63" w:right="63"/>
              <w:rPr>
                <w:rFonts w:ascii="仿宋" w:eastAsia="仿宋" w:hAnsi="仿宋" w:cs="仿宋"/>
                <w:bCs/>
              </w:rPr>
            </w:pPr>
          </w:p>
        </w:tc>
      </w:tr>
      <w:tr w:rsidR="009E1E21" w:rsidRPr="009E1E21">
        <w:trPr>
          <w:jc w:val="center"/>
        </w:trPr>
        <w:tc>
          <w:tcPr>
            <w:tcW w:w="1875" w:type="dxa"/>
            <w:tcBorders>
              <w:top w:val="single" w:sz="6" w:space="0" w:color="auto"/>
              <w:bottom w:val="single" w:sz="6" w:space="0" w:color="auto"/>
            </w:tcBorders>
            <w:vAlign w:val="center"/>
          </w:tcPr>
          <w:p w:rsidR="00860E42" w:rsidRPr="009E1E21" w:rsidRDefault="005C282C">
            <w:pPr>
              <w:pStyle w:val="ac"/>
              <w:keepNext/>
              <w:spacing w:after="0" w:line="360" w:lineRule="auto"/>
              <w:ind w:leftChars="30" w:left="72" w:rightChars="30" w:right="72"/>
              <w:rPr>
                <w:rFonts w:ascii="仿宋" w:eastAsia="仿宋" w:hAnsi="仿宋" w:cs="仿宋"/>
              </w:rPr>
            </w:pPr>
            <w:r w:rsidRPr="009E1E21">
              <w:rPr>
                <w:rFonts w:ascii="仿宋" w:eastAsia="仿宋" w:hAnsi="仿宋" w:cs="仿宋" w:hint="eastAsia"/>
              </w:rPr>
              <w:t>……</w:t>
            </w:r>
          </w:p>
        </w:tc>
        <w:tc>
          <w:tcPr>
            <w:tcW w:w="1425" w:type="dxa"/>
            <w:gridSpan w:val="2"/>
            <w:vAlign w:val="center"/>
          </w:tcPr>
          <w:p w:rsidR="00860E42" w:rsidRPr="009E1E21" w:rsidRDefault="00860E42">
            <w:pPr>
              <w:pStyle w:val="ac"/>
              <w:keepNext/>
              <w:spacing w:after="0" w:line="360" w:lineRule="auto"/>
              <w:ind w:leftChars="30" w:left="72" w:rightChars="30" w:right="72"/>
              <w:rPr>
                <w:rFonts w:ascii="仿宋" w:eastAsia="仿宋" w:hAnsi="仿宋" w:cs="仿宋"/>
                <w:bCs/>
              </w:rPr>
            </w:pPr>
          </w:p>
        </w:tc>
        <w:tc>
          <w:tcPr>
            <w:tcW w:w="1620" w:type="dxa"/>
            <w:vAlign w:val="center"/>
          </w:tcPr>
          <w:p w:rsidR="00860E42" w:rsidRPr="009E1E21" w:rsidRDefault="00860E42">
            <w:pPr>
              <w:pStyle w:val="ac"/>
              <w:keepNext/>
              <w:spacing w:after="0"/>
              <w:ind w:leftChars="30" w:left="72" w:rightChars="30" w:right="72"/>
              <w:rPr>
                <w:rFonts w:ascii="仿宋" w:eastAsia="仿宋" w:hAnsi="仿宋" w:cs="仿宋"/>
                <w:bCs/>
              </w:rPr>
            </w:pPr>
          </w:p>
        </w:tc>
        <w:tc>
          <w:tcPr>
            <w:tcW w:w="1260" w:type="dxa"/>
            <w:vAlign w:val="center"/>
          </w:tcPr>
          <w:p w:rsidR="00860E42" w:rsidRPr="009E1E21" w:rsidRDefault="00860E42">
            <w:pPr>
              <w:pStyle w:val="ac"/>
              <w:keepNext/>
              <w:spacing w:after="0"/>
              <w:ind w:leftChars="30" w:left="72" w:rightChars="30" w:right="72"/>
              <w:jc w:val="center"/>
              <w:rPr>
                <w:rFonts w:ascii="仿宋" w:eastAsia="仿宋" w:hAnsi="仿宋" w:cs="仿宋"/>
              </w:rPr>
            </w:pPr>
          </w:p>
        </w:tc>
        <w:tc>
          <w:tcPr>
            <w:tcW w:w="3637" w:type="dxa"/>
            <w:vAlign w:val="center"/>
          </w:tcPr>
          <w:p w:rsidR="00860E42" w:rsidRPr="009E1E21" w:rsidRDefault="00860E42">
            <w:pPr>
              <w:pStyle w:val="ac"/>
              <w:keepNext/>
              <w:spacing w:after="0" w:line="360" w:lineRule="auto"/>
              <w:ind w:left="63" w:right="63"/>
              <w:rPr>
                <w:rFonts w:ascii="仿宋" w:eastAsia="仿宋" w:hAnsi="仿宋" w:cs="仿宋"/>
                <w:bCs/>
              </w:rPr>
            </w:pPr>
          </w:p>
        </w:tc>
      </w:tr>
      <w:tr w:rsidR="009E1E21" w:rsidRPr="009E1E21">
        <w:trPr>
          <w:jc w:val="center"/>
        </w:trPr>
        <w:tc>
          <w:tcPr>
            <w:tcW w:w="1875" w:type="dxa"/>
            <w:tcBorders>
              <w:top w:val="single" w:sz="6" w:space="0" w:color="auto"/>
              <w:bottom w:val="single" w:sz="6" w:space="0" w:color="auto"/>
            </w:tcBorders>
            <w:vAlign w:val="center"/>
          </w:tcPr>
          <w:p w:rsidR="00860E42" w:rsidRPr="009E1E21" w:rsidRDefault="00860E42">
            <w:pPr>
              <w:pStyle w:val="ac"/>
              <w:keepNext/>
              <w:spacing w:after="0" w:line="360" w:lineRule="auto"/>
              <w:ind w:leftChars="30" w:left="72" w:rightChars="30" w:right="72"/>
              <w:rPr>
                <w:rFonts w:ascii="仿宋" w:eastAsia="仿宋" w:hAnsi="仿宋" w:cs="仿宋"/>
              </w:rPr>
            </w:pPr>
          </w:p>
        </w:tc>
        <w:tc>
          <w:tcPr>
            <w:tcW w:w="1425" w:type="dxa"/>
            <w:gridSpan w:val="2"/>
            <w:vAlign w:val="center"/>
          </w:tcPr>
          <w:p w:rsidR="00860E42" w:rsidRPr="009E1E21" w:rsidRDefault="00860E42">
            <w:pPr>
              <w:pStyle w:val="ac"/>
              <w:keepNext/>
              <w:spacing w:after="0" w:line="360" w:lineRule="auto"/>
              <w:ind w:leftChars="30" w:left="72" w:rightChars="30" w:right="72"/>
              <w:rPr>
                <w:rFonts w:ascii="仿宋" w:eastAsia="仿宋" w:hAnsi="仿宋" w:cs="仿宋"/>
                <w:bCs/>
              </w:rPr>
            </w:pPr>
          </w:p>
        </w:tc>
        <w:tc>
          <w:tcPr>
            <w:tcW w:w="1620" w:type="dxa"/>
            <w:vAlign w:val="center"/>
          </w:tcPr>
          <w:p w:rsidR="00860E42" w:rsidRPr="009E1E21" w:rsidRDefault="00860E42">
            <w:pPr>
              <w:pStyle w:val="ac"/>
              <w:keepNext/>
              <w:spacing w:after="0"/>
              <w:ind w:leftChars="30" w:left="72" w:rightChars="30" w:right="72"/>
              <w:rPr>
                <w:rFonts w:ascii="仿宋" w:eastAsia="仿宋" w:hAnsi="仿宋" w:cs="仿宋"/>
                <w:bCs/>
              </w:rPr>
            </w:pPr>
          </w:p>
        </w:tc>
        <w:tc>
          <w:tcPr>
            <w:tcW w:w="1260" w:type="dxa"/>
            <w:vAlign w:val="center"/>
          </w:tcPr>
          <w:p w:rsidR="00860E42" w:rsidRPr="009E1E21" w:rsidRDefault="00860E42">
            <w:pPr>
              <w:pStyle w:val="ac"/>
              <w:keepNext/>
              <w:spacing w:after="0"/>
              <w:ind w:leftChars="30" w:left="72" w:rightChars="30" w:right="72"/>
              <w:jc w:val="center"/>
              <w:rPr>
                <w:rFonts w:ascii="仿宋" w:eastAsia="仿宋" w:hAnsi="仿宋" w:cs="仿宋"/>
              </w:rPr>
            </w:pPr>
          </w:p>
        </w:tc>
        <w:tc>
          <w:tcPr>
            <w:tcW w:w="3637" w:type="dxa"/>
            <w:vAlign w:val="center"/>
          </w:tcPr>
          <w:p w:rsidR="00860E42" w:rsidRPr="009E1E21" w:rsidRDefault="00860E42">
            <w:pPr>
              <w:pStyle w:val="ac"/>
              <w:keepNext/>
              <w:spacing w:after="0" w:line="360" w:lineRule="auto"/>
              <w:ind w:left="63" w:right="63"/>
              <w:rPr>
                <w:rFonts w:ascii="仿宋" w:eastAsia="仿宋" w:hAnsi="仿宋" w:cs="仿宋"/>
                <w:bCs/>
              </w:rPr>
            </w:pPr>
          </w:p>
        </w:tc>
      </w:tr>
      <w:tr w:rsidR="009E1E21" w:rsidRPr="009E1E21">
        <w:trPr>
          <w:jc w:val="center"/>
        </w:trPr>
        <w:tc>
          <w:tcPr>
            <w:tcW w:w="1875" w:type="dxa"/>
            <w:tcBorders>
              <w:top w:val="single" w:sz="6" w:space="0" w:color="auto"/>
              <w:bottom w:val="single" w:sz="6" w:space="0" w:color="auto"/>
            </w:tcBorders>
            <w:vAlign w:val="center"/>
          </w:tcPr>
          <w:p w:rsidR="00860E42" w:rsidRPr="009E1E21" w:rsidRDefault="00860E42">
            <w:pPr>
              <w:pStyle w:val="ac"/>
              <w:keepNext/>
              <w:spacing w:after="0" w:line="360" w:lineRule="auto"/>
              <w:ind w:leftChars="30" w:left="72" w:rightChars="30" w:right="72"/>
              <w:rPr>
                <w:rFonts w:ascii="仿宋" w:eastAsia="仿宋" w:hAnsi="仿宋" w:cs="仿宋"/>
              </w:rPr>
            </w:pPr>
          </w:p>
        </w:tc>
        <w:tc>
          <w:tcPr>
            <w:tcW w:w="1425" w:type="dxa"/>
            <w:gridSpan w:val="2"/>
            <w:vAlign w:val="center"/>
          </w:tcPr>
          <w:p w:rsidR="00860E42" w:rsidRPr="009E1E21" w:rsidRDefault="00860E42">
            <w:pPr>
              <w:pStyle w:val="ac"/>
              <w:keepNext/>
              <w:spacing w:after="0" w:line="360" w:lineRule="auto"/>
              <w:ind w:leftChars="30" w:left="72" w:rightChars="30" w:right="72"/>
              <w:rPr>
                <w:rFonts w:ascii="仿宋" w:eastAsia="仿宋" w:hAnsi="仿宋" w:cs="仿宋"/>
                <w:bCs/>
              </w:rPr>
            </w:pPr>
          </w:p>
        </w:tc>
        <w:tc>
          <w:tcPr>
            <w:tcW w:w="1620" w:type="dxa"/>
            <w:vAlign w:val="center"/>
          </w:tcPr>
          <w:p w:rsidR="00860E42" w:rsidRPr="009E1E21" w:rsidRDefault="00860E42">
            <w:pPr>
              <w:pStyle w:val="ac"/>
              <w:keepNext/>
              <w:spacing w:after="0"/>
              <w:ind w:leftChars="30" w:left="72" w:rightChars="30" w:right="72"/>
              <w:rPr>
                <w:rFonts w:ascii="仿宋" w:eastAsia="仿宋" w:hAnsi="仿宋" w:cs="仿宋"/>
                <w:bCs/>
              </w:rPr>
            </w:pPr>
          </w:p>
        </w:tc>
        <w:tc>
          <w:tcPr>
            <w:tcW w:w="1260" w:type="dxa"/>
            <w:vAlign w:val="center"/>
          </w:tcPr>
          <w:p w:rsidR="00860E42" w:rsidRPr="009E1E21" w:rsidRDefault="00860E42">
            <w:pPr>
              <w:pStyle w:val="ac"/>
              <w:keepNext/>
              <w:spacing w:after="0"/>
              <w:ind w:leftChars="30" w:left="72" w:rightChars="30" w:right="72"/>
              <w:jc w:val="center"/>
              <w:rPr>
                <w:rFonts w:ascii="仿宋" w:eastAsia="仿宋" w:hAnsi="仿宋" w:cs="仿宋"/>
              </w:rPr>
            </w:pPr>
          </w:p>
        </w:tc>
        <w:tc>
          <w:tcPr>
            <w:tcW w:w="3637" w:type="dxa"/>
            <w:vAlign w:val="center"/>
          </w:tcPr>
          <w:p w:rsidR="00860E42" w:rsidRPr="009E1E21" w:rsidRDefault="00860E42">
            <w:pPr>
              <w:pStyle w:val="ac"/>
              <w:keepNext/>
              <w:spacing w:after="0" w:line="360" w:lineRule="auto"/>
              <w:ind w:left="63" w:right="63"/>
              <w:rPr>
                <w:rFonts w:ascii="仿宋" w:eastAsia="仿宋" w:hAnsi="仿宋" w:cs="仿宋"/>
                <w:bCs/>
              </w:rPr>
            </w:pPr>
          </w:p>
        </w:tc>
      </w:tr>
      <w:tr w:rsidR="009E1E21" w:rsidRPr="009E1E21">
        <w:trPr>
          <w:jc w:val="center"/>
        </w:trPr>
        <w:tc>
          <w:tcPr>
            <w:tcW w:w="1875" w:type="dxa"/>
            <w:tcBorders>
              <w:top w:val="single" w:sz="6" w:space="0" w:color="auto"/>
              <w:bottom w:val="single" w:sz="6" w:space="0" w:color="auto"/>
            </w:tcBorders>
            <w:vAlign w:val="center"/>
          </w:tcPr>
          <w:p w:rsidR="00860E42" w:rsidRPr="009E1E21" w:rsidRDefault="00860E42">
            <w:pPr>
              <w:pStyle w:val="ac"/>
              <w:keepNext/>
              <w:spacing w:after="0" w:line="360" w:lineRule="auto"/>
              <w:ind w:leftChars="30" w:left="72" w:rightChars="30" w:right="72"/>
              <w:rPr>
                <w:rFonts w:ascii="仿宋" w:eastAsia="仿宋" w:hAnsi="仿宋" w:cs="仿宋"/>
              </w:rPr>
            </w:pPr>
          </w:p>
        </w:tc>
        <w:tc>
          <w:tcPr>
            <w:tcW w:w="1425" w:type="dxa"/>
            <w:gridSpan w:val="2"/>
            <w:vAlign w:val="center"/>
          </w:tcPr>
          <w:p w:rsidR="00860E42" w:rsidRPr="009E1E21" w:rsidRDefault="00860E42">
            <w:pPr>
              <w:pStyle w:val="ac"/>
              <w:keepNext/>
              <w:spacing w:after="0" w:line="360" w:lineRule="auto"/>
              <w:ind w:leftChars="30" w:left="72" w:rightChars="30" w:right="72"/>
              <w:rPr>
                <w:rFonts w:ascii="仿宋" w:eastAsia="仿宋" w:hAnsi="仿宋" w:cs="仿宋"/>
                <w:bCs/>
              </w:rPr>
            </w:pPr>
          </w:p>
        </w:tc>
        <w:tc>
          <w:tcPr>
            <w:tcW w:w="1620" w:type="dxa"/>
            <w:vAlign w:val="center"/>
          </w:tcPr>
          <w:p w:rsidR="00860E42" w:rsidRPr="009E1E21" w:rsidRDefault="00860E42">
            <w:pPr>
              <w:pStyle w:val="ac"/>
              <w:keepNext/>
              <w:spacing w:after="0"/>
              <w:ind w:left="63" w:right="63"/>
              <w:rPr>
                <w:rFonts w:ascii="仿宋" w:eastAsia="仿宋" w:hAnsi="仿宋" w:cs="仿宋"/>
                <w:bCs/>
              </w:rPr>
            </w:pPr>
          </w:p>
        </w:tc>
        <w:tc>
          <w:tcPr>
            <w:tcW w:w="1260" w:type="dxa"/>
            <w:vAlign w:val="center"/>
          </w:tcPr>
          <w:p w:rsidR="00860E42" w:rsidRPr="009E1E21" w:rsidRDefault="00860E42">
            <w:pPr>
              <w:pStyle w:val="ac"/>
              <w:keepNext/>
              <w:spacing w:after="0"/>
              <w:ind w:leftChars="30" w:left="72" w:rightChars="30" w:right="72"/>
              <w:jc w:val="center"/>
              <w:rPr>
                <w:rFonts w:ascii="仿宋" w:eastAsia="仿宋" w:hAnsi="仿宋" w:cs="仿宋"/>
              </w:rPr>
            </w:pPr>
          </w:p>
        </w:tc>
        <w:tc>
          <w:tcPr>
            <w:tcW w:w="3637" w:type="dxa"/>
            <w:vAlign w:val="center"/>
          </w:tcPr>
          <w:p w:rsidR="00860E42" w:rsidRPr="009E1E21" w:rsidRDefault="00860E42">
            <w:pPr>
              <w:pStyle w:val="ac"/>
              <w:keepNext/>
              <w:spacing w:after="0" w:line="360" w:lineRule="auto"/>
              <w:ind w:left="63" w:right="63"/>
              <w:rPr>
                <w:rFonts w:ascii="仿宋" w:eastAsia="仿宋" w:hAnsi="仿宋" w:cs="仿宋"/>
                <w:bCs/>
              </w:rPr>
            </w:pPr>
          </w:p>
        </w:tc>
      </w:tr>
      <w:tr w:rsidR="009E1E21" w:rsidRPr="009E1E21">
        <w:trPr>
          <w:jc w:val="center"/>
        </w:trPr>
        <w:tc>
          <w:tcPr>
            <w:tcW w:w="1875" w:type="dxa"/>
            <w:tcBorders>
              <w:top w:val="single" w:sz="6" w:space="0" w:color="auto"/>
              <w:bottom w:val="single" w:sz="6" w:space="0" w:color="auto"/>
            </w:tcBorders>
            <w:vAlign w:val="center"/>
          </w:tcPr>
          <w:p w:rsidR="00860E42" w:rsidRPr="009E1E21" w:rsidRDefault="00860E42">
            <w:pPr>
              <w:pStyle w:val="ac"/>
              <w:keepNext/>
              <w:spacing w:after="0" w:line="360" w:lineRule="auto"/>
              <w:ind w:leftChars="30" w:left="72" w:rightChars="30" w:right="72"/>
              <w:rPr>
                <w:rFonts w:ascii="仿宋" w:eastAsia="仿宋" w:hAnsi="仿宋" w:cs="仿宋"/>
              </w:rPr>
            </w:pPr>
          </w:p>
        </w:tc>
        <w:tc>
          <w:tcPr>
            <w:tcW w:w="1425" w:type="dxa"/>
            <w:gridSpan w:val="2"/>
            <w:vAlign w:val="center"/>
          </w:tcPr>
          <w:p w:rsidR="00860E42" w:rsidRPr="009E1E21" w:rsidRDefault="00860E42">
            <w:pPr>
              <w:pStyle w:val="ac"/>
              <w:keepNext/>
              <w:spacing w:after="0" w:line="360" w:lineRule="auto"/>
              <w:ind w:leftChars="30" w:left="72" w:rightChars="30" w:right="72"/>
              <w:rPr>
                <w:rFonts w:ascii="仿宋" w:eastAsia="仿宋" w:hAnsi="仿宋" w:cs="仿宋"/>
                <w:bCs/>
              </w:rPr>
            </w:pPr>
          </w:p>
        </w:tc>
        <w:tc>
          <w:tcPr>
            <w:tcW w:w="1620" w:type="dxa"/>
            <w:vAlign w:val="center"/>
          </w:tcPr>
          <w:p w:rsidR="00860E42" w:rsidRPr="009E1E21" w:rsidRDefault="00860E42">
            <w:pPr>
              <w:pStyle w:val="ac"/>
              <w:keepNext/>
              <w:spacing w:after="0"/>
              <w:ind w:left="63" w:right="63"/>
              <w:rPr>
                <w:rFonts w:ascii="仿宋" w:eastAsia="仿宋" w:hAnsi="仿宋" w:cs="仿宋"/>
                <w:bCs/>
              </w:rPr>
            </w:pPr>
          </w:p>
        </w:tc>
        <w:tc>
          <w:tcPr>
            <w:tcW w:w="1260" w:type="dxa"/>
            <w:vAlign w:val="center"/>
          </w:tcPr>
          <w:p w:rsidR="00860E42" w:rsidRPr="009E1E21" w:rsidRDefault="00860E42">
            <w:pPr>
              <w:pStyle w:val="ac"/>
              <w:keepNext/>
              <w:spacing w:after="0" w:line="360" w:lineRule="auto"/>
              <w:ind w:leftChars="30" w:left="72" w:rightChars="30" w:right="72"/>
              <w:rPr>
                <w:rFonts w:ascii="仿宋" w:eastAsia="仿宋" w:hAnsi="仿宋" w:cs="仿宋"/>
                <w:bCs/>
              </w:rPr>
            </w:pPr>
          </w:p>
        </w:tc>
        <w:tc>
          <w:tcPr>
            <w:tcW w:w="3637" w:type="dxa"/>
            <w:vAlign w:val="center"/>
          </w:tcPr>
          <w:p w:rsidR="00860E42" w:rsidRPr="009E1E21" w:rsidRDefault="00860E42">
            <w:pPr>
              <w:pStyle w:val="ac"/>
              <w:keepNext/>
              <w:spacing w:after="0" w:line="360" w:lineRule="auto"/>
              <w:ind w:left="63" w:right="63"/>
              <w:rPr>
                <w:rFonts w:ascii="仿宋" w:eastAsia="仿宋" w:hAnsi="仿宋" w:cs="仿宋"/>
                <w:bCs/>
              </w:rPr>
            </w:pPr>
          </w:p>
        </w:tc>
      </w:tr>
      <w:tr w:rsidR="009E1E21" w:rsidRPr="009E1E21">
        <w:trPr>
          <w:jc w:val="center"/>
        </w:trPr>
        <w:tc>
          <w:tcPr>
            <w:tcW w:w="1875" w:type="dxa"/>
            <w:tcBorders>
              <w:top w:val="single" w:sz="6" w:space="0" w:color="auto"/>
              <w:bottom w:val="single" w:sz="6" w:space="0" w:color="auto"/>
            </w:tcBorders>
            <w:vAlign w:val="center"/>
          </w:tcPr>
          <w:p w:rsidR="00860E42" w:rsidRPr="009E1E21" w:rsidRDefault="00860E42">
            <w:pPr>
              <w:pStyle w:val="ac"/>
              <w:keepNext/>
              <w:spacing w:after="0" w:line="360" w:lineRule="auto"/>
              <w:ind w:leftChars="30" w:left="72" w:rightChars="30" w:right="72"/>
              <w:rPr>
                <w:rFonts w:ascii="仿宋" w:eastAsia="仿宋" w:hAnsi="仿宋" w:cs="仿宋"/>
              </w:rPr>
            </w:pPr>
          </w:p>
        </w:tc>
        <w:tc>
          <w:tcPr>
            <w:tcW w:w="1418" w:type="dxa"/>
            <w:vAlign w:val="center"/>
          </w:tcPr>
          <w:p w:rsidR="00860E42" w:rsidRPr="009E1E21" w:rsidRDefault="00860E42">
            <w:pPr>
              <w:pStyle w:val="ac"/>
              <w:keepNext/>
              <w:spacing w:after="0" w:line="360" w:lineRule="auto"/>
              <w:ind w:leftChars="30" w:left="72" w:rightChars="30" w:right="72"/>
              <w:rPr>
                <w:rFonts w:ascii="仿宋" w:eastAsia="仿宋" w:hAnsi="仿宋" w:cs="仿宋"/>
                <w:bCs/>
              </w:rPr>
            </w:pPr>
          </w:p>
        </w:tc>
        <w:tc>
          <w:tcPr>
            <w:tcW w:w="1627" w:type="dxa"/>
            <w:gridSpan w:val="2"/>
            <w:vAlign w:val="center"/>
          </w:tcPr>
          <w:p w:rsidR="00860E42" w:rsidRPr="009E1E21" w:rsidRDefault="00860E42">
            <w:pPr>
              <w:pStyle w:val="ac"/>
              <w:keepNext/>
              <w:spacing w:after="0"/>
              <w:ind w:leftChars="30" w:left="72" w:rightChars="30" w:right="72"/>
              <w:rPr>
                <w:rFonts w:ascii="仿宋" w:eastAsia="仿宋" w:hAnsi="仿宋" w:cs="仿宋"/>
                <w:bCs/>
              </w:rPr>
            </w:pPr>
          </w:p>
        </w:tc>
        <w:tc>
          <w:tcPr>
            <w:tcW w:w="1260" w:type="dxa"/>
            <w:vAlign w:val="center"/>
          </w:tcPr>
          <w:p w:rsidR="00860E42" w:rsidRPr="009E1E21" w:rsidRDefault="00860E42">
            <w:pPr>
              <w:pStyle w:val="ac"/>
              <w:keepNext/>
              <w:spacing w:after="0" w:line="360" w:lineRule="auto"/>
              <w:ind w:leftChars="30" w:left="72" w:rightChars="30" w:right="72"/>
              <w:rPr>
                <w:rFonts w:ascii="仿宋" w:eastAsia="仿宋" w:hAnsi="仿宋" w:cs="仿宋"/>
                <w:bCs/>
              </w:rPr>
            </w:pPr>
          </w:p>
        </w:tc>
        <w:tc>
          <w:tcPr>
            <w:tcW w:w="3637" w:type="dxa"/>
            <w:vAlign w:val="center"/>
          </w:tcPr>
          <w:p w:rsidR="00860E42" w:rsidRPr="009E1E21" w:rsidRDefault="00860E42">
            <w:pPr>
              <w:pStyle w:val="ac"/>
              <w:keepNext/>
              <w:spacing w:after="0" w:line="360" w:lineRule="auto"/>
              <w:ind w:left="63" w:right="63"/>
              <w:rPr>
                <w:rFonts w:ascii="仿宋" w:eastAsia="仿宋" w:hAnsi="仿宋" w:cs="仿宋"/>
                <w:bCs/>
              </w:rPr>
            </w:pPr>
          </w:p>
        </w:tc>
      </w:tr>
      <w:tr w:rsidR="009E1E21" w:rsidRPr="009E1E21">
        <w:trPr>
          <w:jc w:val="center"/>
        </w:trPr>
        <w:tc>
          <w:tcPr>
            <w:tcW w:w="1875" w:type="dxa"/>
            <w:tcBorders>
              <w:top w:val="single" w:sz="4" w:space="0" w:color="auto"/>
              <w:bottom w:val="single" w:sz="4" w:space="0" w:color="auto"/>
              <w:right w:val="single" w:sz="4" w:space="0" w:color="auto"/>
            </w:tcBorders>
            <w:vAlign w:val="center"/>
          </w:tcPr>
          <w:p w:rsidR="00860E42" w:rsidRPr="009E1E21" w:rsidRDefault="00860E42">
            <w:pPr>
              <w:pStyle w:val="ac"/>
              <w:keepNext/>
              <w:spacing w:after="0" w:line="360" w:lineRule="auto"/>
              <w:ind w:leftChars="30" w:left="72" w:rightChars="30" w:right="72"/>
              <w:rPr>
                <w:rFonts w:ascii="仿宋" w:eastAsia="仿宋" w:hAnsi="仿宋" w:cs="仿宋"/>
              </w:rPr>
            </w:pPr>
          </w:p>
        </w:tc>
        <w:tc>
          <w:tcPr>
            <w:tcW w:w="1418" w:type="dxa"/>
            <w:tcBorders>
              <w:top w:val="single" w:sz="4" w:space="0" w:color="auto"/>
              <w:left w:val="single" w:sz="4" w:space="0" w:color="auto"/>
              <w:bottom w:val="single" w:sz="4" w:space="0" w:color="auto"/>
            </w:tcBorders>
            <w:vAlign w:val="center"/>
          </w:tcPr>
          <w:p w:rsidR="00860E42" w:rsidRPr="009E1E21" w:rsidRDefault="00860E42">
            <w:pPr>
              <w:pStyle w:val="ac"/>
              <w:keepNext/>
              <w:spacing w:after="0" w:line="360" w:lineRule="auto"/>
              <w:ind w:leftChars="30" w:left="72" w:rightChars="30" w:right="72"/>
              <w:rPr>
                <w:rFonts w:ascii="仿宋" w:eastAsia="仿宋" w:hAnsi="仿宋" w:cs="仿宋"/>
                <w:bCs/>
              </w:rPr>
            </w:pPr>
          </w:p>
        </w:tc>
        <w:tc>
          <w:tcPr>
            <w:tcW w:w="1627" w:type="dxa"/>
            <w:gridSpan w:val="2"/>
            <w:tcBorders>
              <w:bottom w:val="nil"/>
            </w:tcBorders>
            <w:vAlign w:val="center"/>
          </w:tcPr>
          <w:p w:rsidR="00860E42" w:rsidRPr="009E1E21" w:rsidRDefault="00860E42">
            <w:pPr>
              <w:pStyle w:val="ac"/>
              <w:keepNext/>
              <w:spacing w:after="0"/>
              <w:ind w:leftChars="30" w:left="72" w:rightChars="30" w:right="72"/>
              <w:rPr>
                <w:rFonts w:ascii="仿宋" w:eastAsia="仿宋" w:hAnsi="仿宋" w:cs="仿宋"/>
                <w:bCs/>
              </w:rPr>
            </w:pPr>
          </w:p>
        </w:tc>
        <w:tc>
          <w:tcPr>
            <w:tcW w:w="1260" w:type="dxa"/>
            <w:tcBorders>
              <w:bottom w:val="nil"/>
            </w:tcBorders>
            <w:vAlign w:val="center"/>
          </w:tcPr>
          <w:p w:rsidR="00860E42" w:rsidRPr="009E1E21" w:rsidRDefault="00860E42">
            <w:pPr>
              <w:pStyle w:val="ac"/>
              <w:keepNext/>
              <w:spacing w:after="0" w:line="360" w:lineRule="auto"/>
              <w:ind w:leftChars="30" w:left="72" w:rightChars="30" w:right="72"/>
              <w:rPr>
                <w:rFonts w:ascii="仿宋" w:eastAsia="仿宋" w:hAnsi="仿宋" w:cs="仿宋"/>
                <w:bCs/>
              </w:rPr>
            </w:pPr>
          </w:p>
        </w:tc>
        <w:tc>
          <w:tcPr>
            <w:tcW w:w="3637" w:type="dxa"/>
            <w:tcBorders>
              <w:bottom w:val="nil"/>
            </w:tcBorders>
            <w:vAlign w:val="center"/>
          </w:tcPr>
          <w:p w:rsidR="00860E42" w:rsidRPr="009E1E21" w:rsidRDefault="00860E42">
            <w:pPr>
              <w:pStyle w:val="ac"/>
              <w:keepNext/>
              <w:spacing w:after="0" w:line="360" w:lineRule="auto"/>
              <w:ind w:left="63" w:right="63"/>
              <w:rPr>
                <w:rFonts w:ascii="仿宋" w:eastAsia="仿宋" w:hAnsi="仿宋" w:cs="仿宋"/>
                <w:bCs/>
              </w:rPr>
            </w:pPr>
          </w:p>
        </w:tc>
      </w:tr>
      <w:tr w:rsidR="009E1E21" w:rsidRPr="009E1E21">
        <w:trPr>
          <w:jc w:val="center"/>
        </w:trPr>
        <w:tc>
          <w:tcPr>
            <w:tcW w:w="1875" w:type="dxa"/>
            <w:tcBorders>
              <w:top w:val="single" w:sz="4" w:space="0" w:color="auto"/>
              <w:bottom w:val="single" w:sz="4" w:space="0" w:color="auto"/>
              <w:right w:val="single" w:sz="4" w:space="0" w:color="auto"/>
            </w:tcBorders>
            <w:vAlign w:val="center"/>
          </w:tcPr>
          <w:p w:rsidR="00860E42" w:rsidRPr="009E1E21" w:rsidRDefault="00860E42">
            <w:pPr>
              <w:pStyle w:val="ac"/>
              <w:keepNext/>
              <w:spacing w:after="0" w:line="360" w:lineRule="auto"/>
              <w:ind w:leftChars="30" w:left="72" w:rightChars="30" w:right="72"/>
              <w:rPr>
                <w:rFonts w:ascii="仿宋" w:eastAsia="仿宋" w:hAnsi="仿宋" w:cs="仿宋"/>
              </w:rPr>
            </w:pPr>
          </w:p>
        </w:tc>
        <w:tc>
          <w:tcPr>
            <w:tcW w:w="1418" w:type="dxa"/>
            <w:tcBorders>
              <w:top w:val="single" w:sz="4" w:space="0" w:color="auto"/>
              <w:left w:val="single" w:sz="4" w:space="0" w:color="auto"/>
              <w:bottom w:val="single" w:sz="4" w:space="0" w:color="auto"/>
            </w:tcBorders>
            <w:vAlign w:val="center"/>
          </w:tcPr>
          <w:p w:rsidR="00860E42" w:rsidRPr="009E1E21" w:rsidRDefault="00860E42">
            <w:pPr>
              <w:pStyle w:val="ac"/>
              <w:keepNext/>
              <w:spacing w:after="0" w:line="360" w:lineRule="auto"/>
              <w:ind w:left="63" w:right="63"/>
              <w:rPr>
                <w:rFonts w:ascii="仿宋" w:eastAsia="仿宋" w:hAnsi="仿宋" w:cs="仿宋"/>
                <w:bCs/>
              </w:rPr>
            </w:pPr>
          </w:p>
        </w:tc>
        <w:tc>
          <w:tcPr>
            <w:tcW w:w="1627" w:type="dxa"/>
            <w:gridSpan w:val="2"/>
            <w:vAlign w:val="center"/>
          </w:tcPr>
          <w:p w:rsidR="00860E42" w:rsidRPr="009E1E21" w:rsidRDefault="00860E42">
            <w:pPr>
              <w:pStyle w:val="ac"/>
              <w:keepNext/>
              <w:spacing w:after="0" w:line="360" w:lineRule="auto"/>
              <w:ind w:left="63" w:right="63"/>
              <w:rPr>
                <w:rFonts w:ascii="仿宋" w:eastAsia="仿宋" w:hAnsi="仿宋" w:cs="仿宋"/>
                <w:bCs/>
              </w:rPr>
            </w:pPr>
          </w:p>
        </w:tc>
        <w:tc>
          <w:tcPr>
            <w:tcW w:w="1260" w:type="dxa"/>
            <w:vAlign w:val="center"/>
          </w:tcPr>
          <w:p w:rsidR="00860E42" w:rsidRPr="009E1E21" w:rsidRDefault="00860E42">
            <w:pPr>
              <w:pStyle w:val="ac"/>
              <w:keepNext/>
              <w:spacing w:after="0" w:line="360" w:lineRule="auto"/>
              <w:ind w:left="63" w:right="63"/>
              <w:rPr>
                <w:rFonts w:ascii="仿宋" w:eastAsia="仿宋" w:hAnsi="仿宋" w:cs="仿宋"/>
                <w:bCs/>
              </w:rPr>
            </w:pPr>
          </w:p>
        </w:tc>
        <w:tc>
          <w:tcPr>
            <w:tcW w:w="3637" w:type="dxa"/>
            <w:vAlign w:val="center"/>
          </w:tcPr>
          <w:p w:rsidR="00860E42" w:rsidRPr="009E1E21" w:rsidRDefault="00860E42">
            <w:pPr>
              <w:pStyle w:val="ac"/>
              <w:keepNext/>
              <w:spacing w:after="0" w:line="360" w:lineRule="auto"/>
              <w:ind w:left="63" w:right="63"/>
              <w:rPr>
                <w:rFonts w:ascii="仿宋" w:eastAsia="仿宋" w:hAnsi="仿宋" w:cs="仿宋"/>
                <w:bCs/>
              </w:rPr>
            </w:pPr>
          </w:p>
        </w:tc>
      </w:tr>
      <w:tr w:rsidR="009E1E21" w:rsidRPr="009E1E21">
        <w:trPr>
          <w:jc w:val="center"/>
        </w:trPr>
        <w:tc>
          <w:tcPr>
            <w:tcW w:w="1875" w:type="dxa"/>
            <w:tcBorders>
              <w:top w:val="single" w:sz="4" w:space="0" w:color="auto"/>
              <w:bottom w:val="single" w:sz="4" w:space="0" w:color="auto"/>
              <w:right w:val="single" w:sz="4" w:space="0" w:color="auto"/>
            </w:tcBorders>
            <w:vAlign w:val="center"/>
          </w:tcPr>
          <w:p w:rsidR="00860E42" w:rsidRPr="009E1E21" w:rsidRDefault="00860E42">
            <w:pPr>
              <w:pStyle w:val="ac"/>
              <w:keepNext/>
              <w:spacing w:after="0" w:line="360" w:lineRule="auto"/>
              <w:ind w:left="63" w:right="63"/>
              <w:rPr>
                <w:rFonts w:ascii="仿宋" w:eastAsia="仿宋" w:hAnsi="仿宋" w:cs="仿宋"/>
                <w:bCs/>
              </w:rPr>
            </w:pPr>
          </w:p>
        </w:tc>
        <w:tc>
          <w:tcPr>
            <w:tcW w:w="1418" w:type="dxa"/>
            <w:tcBorders>
              <w:top w:val="single" w:sz="4" w:space="0" w:color="auto"/>
              <w:left w:val="single" w:sz="4" w:space="0" w:color="auto"/>
              <w:bottom w:val="single" w:sz="4" w:space="0" w:color="auto"/>
            </w:tcBorders>
            <w:vAlign w:val="center"/>
          </w:tcPr>
          <w:p w:rsidR="00860E42" w:rsidRPr="009E1E21" w:rsidRDefault="00860E42">
            <w:pPr>
              <w:pStyle w:val="ac"/>
              <w:keepNext/>
              <w:spacing w:after="0" w:line="360" w:lineRule="auto"/>
              <w:ind w:left="63" w:right="63"/>
              <w:rPr>
                <w:rFonts w:ascii="仿宋" w:eastAsia="仿宋" w:hAnsi="仿宋" w:cs="仿宋"/>
                <w:bCs/>
              </w:rPr>
            </w:pPr>
          </w:p>
        </w:tc>
        <w:tc>
          <w:tcPr>
            <w:tcW w:w="1627" w:type="dxa"/>
            <w:gridSpan w:val="2"/>
            <w:vAlign w:val="center"/>
          </w:tcPr>
          <w:p w:rsidR="00860E42" w:rsidRPr="009E1E21" w:rsidRDefault="00860E42">
            <w:pPr>
              <w:pStyle w:val="ac"/>
              <w:keepNext/>
              <w:spacing w:after="0" w:line="360" w:lineRule="auto"/>
              <w:ind w:left="63" w:right="63"/>
              <w:rPr>
                <w:rFonts w:ascii="仿宋" w:eastAsia="仿宋" w:hAnsi="仿宋" w:cs="仿宋"/>
                <w:bCs/>
              </w:rPr>
            </w:pPr>
          </w:p>
        </w:tc>
        <w:tc>
          <w:tcPr>
            <w:tcW w:w="1260" w:type="dxa"/>
            <w:vAlign w:val="center"/>
          </w:tcPr>
          <w:p w:rsidR="00860E42" w:rsidRPr="009E1E21" w:rsidRDefault="00860E42">
            <w:pPr>
              <w:pStyle w:val="ac"/>
              <w:keepNext/>
              <w:spacing w:after="0" w:line="360" w:lineRule="auto"/>
              <w:ind w:left="63" w:right="63"/>
              <w:rPr>
                <w:rFonts w:ascii="仿宋" w:eastAsia="仿宋" w:hAnsi="仿宋" w:cs="仿宋"/>
                <w:bCs/>
              </w:rPr>
            </w:pPr>
          </w:p>
        </w:tc>
        <w:tc>
          <w:tcPr>
            <w:tcW w:w="3637" w:type="dxa"/>
            <w:vAlign w:val="center"/>
          </w:tcPr>
          <w:p w:rsidR="00860E42" w:rsidRPr="009E1E21" w:rsidRDefault="00860E42">
            <w:pPr>
              <w:pStyle w:val="ac"/>
              <w:keepNext/>
              <w:spacing w:after="0" w:line="360" w:lineRule="auto"/>
              <w:ind w:left="63" w:right="63"/>
              <w:rPr>
                <w:rFonts w:ascii="仿宋" w:eastAsia="仿宋" w:hAnsi="仿宋" w:cs="仿宋"/>
                <w:bCs/>
              </w:rPr>
            </w:pPr>
          </w:p>
        </w:tc>
      </w:tr>
      <w:tr w:rsidR="009E1E21" w:rsidRPr="009E1E21">
        <w:trPr>
          <w:jc w:val="center"/>
        </w:trPr>
        <w:tc>
          <w:tcPr>
            <w:tcW w:w="1875" w:type="dxa"/>
            <w:tcBorders>
              <w:top w:val="single" w:sz="4" w:space="0" w:color="auto"/>
              <w:bottom w:val="single" w:sz="4" w:space="0" w:color="auto"/>
              <w:right w:val="single" w:sz="4" w:space="0" w:color="auto"/>
            </w:tcBorders>
            <w:vAlign w:val="center"/>
          </w:tcPr>
          <w:p w:rsidR="00860E42" w:rsidRPr="009E1E21" w:rsidRDefault="00860E42">
            <w:pPr>
              <w:pStyle w:val="ac"/>
              <w:keepNext/>
              <w:spacing w:after="0" w:line="360" w:lineRule="auto"/>
              <w:ind w:left="63" w:right="63"/>
              <w:rPr>
                <w:rFonts w:ascii="仿宋" w:eastAsia="仿宋" w:hAnsi="仿宋" w:cs="仿宋"/>
                <w:bCs/>
              </w:rPr>
            </w:pPr>
          </w:p>
        </w:tc>
        <w:tc>
          <w:tcPr>
            <w:tcW w:w="1418" w:type="dxa"/>
            <w:tcBorders>
              <w:top w:val="single" w:sz="4" w:space="0" w:color="auto"/>
              <w:left w:val="single" w:sz="4" w:space="0" w:color="auto"/>
              <w:bottom w:val="single" w:sz="4" w:space="0" w:color="auto"/>
            </w:tcBorders>
            <w:vAlign w:val="center"/>
          </w:tcPr>
          <w:p w:rsidR="00860E42" w:rsidRPr="009E1E21" w:rsidRDefault="00860E42">
            <w:pPr>
              <w:pStyle w:val="ac"/>
              <w:keepNext/>
              <w:spacing w:after="0" w:line="360" w:lineRule="auto"/>
              <w:ind w:left="63" w:right="63"/>
              <w:rPr>
                <w:rFonts w:ascii="仿宋" w:eastAsia="仿宋" w:hAnsi="仿宋" w:cs="仿宋"/>
                <w:bCs/>
              </w:rPr>
            </w:pPr>
          </w:p>
        </w:tc>
        <w:tc>
          <w:tcPr>
            <w:tcW w:w="1627" w:type="dxa"/>
            <w:gridSpan w:val="2"/>
            <w:vAlign w:val="center"/>
          </w:tcPr>
          <w:p w:rsidR="00860E42" w:rsidRPr="009E1E21" w:rsidRDefault="00860E42">
            <w:pPr>
              <w:pStyle w:val="ac"/>
              <w:keepNext/>
              <w:spacing w:after="0" w:line="360" w:lineRule="auto"/>
              <w:ind w:left="63" w:right="63"/>
              <w:rPr>
                <w:rFonts w:ascii="仿宋" w:eastAsia="仿宋" w:hAnsi="仿宋" w:cs="仿宋"/>
                <w:bCs/>
              </w:rPr>
            </w:pPr>
          </w:p>
        </w:tc>
        <w:tc>
          <w:tcPr>
            <w:tcW w:w="1260" w:type="dxa"/>
            <w:vAlign w:val="center"/>
          </w:tcPr>
          <w:p w:rsidR="00860E42" w:rsidRPr="009E1E21" w:rsidRDefault="00860E42">
            <w:pPr>
              <w:pStyle w:val="ac"/>
              <w:keepNext/>
              <w:spacing w:after="0" w:line="360" w:lineRule="auto"/>
              <w:ind w:left="63" w:right="63"/>
              <w:rPr>
                <w:rFonts w:ascii="仿宋" w:eastAsia="仿宋" w:hAnsi="仿宋" w:cs="仿宋"/>
                <w:bCs/>
              </w:rPr>
            </w:pPr>
          </w:p>
        </w:tc>
        <w:tc>
          <w:tcPr>
            <w:tcW w:w="3637" w:type="dxa"/>
            <w:vAlign w:val="center"/>
          </w:tcPr>
          <w:p w:rsidR="00860E42" w:rsidRPr="009E1E21" w:rsidRDefault="00860E42">
            <w:pPr>
              <w:pStyle w:val="ac"/>
              <w:keepNext/>
              <w:spacing w:after="0" w:line="360" w:lineRule="auto"/>
              <w:ind w:left="63" w:right="63"/>
              <w:rPr>
                <w:rFonts w:ascii="仿宋" w:eastAsia="仿宋" w:hAnsi="仿宋" w:cs="仿宋"/>
                <w:bCs/>
              </w:rPr>
            </w:pPr>
          </w:p>
        </w:tc>
      </w:tr>
      <w:tr w:rsidR="00860E42" w:rsidRPr="009E1E21">
        <w:trPr>
          <w:jc w:val="center"/>
        </w:trPr>
        <w:tc>
          <w:tcPr>
            <w:tcW w:w="1875" w:type="dxa"/>
            <w:tcBorders>
              <w:top w:val="single" w:sz="4" w:space="0" w:color="auto"/>
              <w:bottom w:val="single" w:sz="12" w:space="0" w:color="auto"/>
              <w:right w:val="single" w:sz="4" w:space="0" w:color="auto"/>
            </w:tcBorders>
            <w:vAlign w:val="center"/>
          </w:tcPr>
          <w:p w:rsidR="00860E42" w:rsidRPr="009E1E21" w:rsidRDefault="00860E42">
            <w:pPr>
              <w:pStyle w:val="ac"/>
              <w:keepNext/>
              <w:spacing w:after="0" w:line="360" w:lineRule="auto"/>
              <w:ind w:left="63" w:right="63"/>
              <w:rPr>
                <w:rFonts w:ascii="仿宋" w:eastAsia="仿宋" w:hAnsi="仿宋" w:cs="仿宋"/>
                <w:bCs/>
              </w:rPr>
            </w:pPr>
          </w:p>
        </w:tc>
        <w:tc>
          <w:tcPr>
            <w:tcW w:w="1418" w:type="dxa"/>
            <w:tcBorders>
              <w:top w:val="single" w:sz="4" w:space="0" w:color="auto"/>
              <w:left w:val="single" w:sz="4" w:space="0" w:color="auto"/>
              <w:bottom w:val="single" w:sz="12" w:space="0" w:color="auto"/>
            </w:tcBorders>
            <w:vAlign w:val="center"/>
          </w:tcPr>
          <w:p w:rsidR="00860E42" w:rsidRPr="009E1E21" w:rsidRDefault="00860E42">
            <w:pPr>
              <w:pStyle w:val="ac"/>
              <w:keepNext/>
              <w:spacing w:after="0" w:line="360" w:lineRule="auto"/>
              <w:ind w:left="63" w:right="63"/>
              <w:rPr>
                <w:rFonts w:ascii="仿宋" w:eastAsia="仿宋" w:hAnsi="仿宋" w:cs="仿宋"/>
                <w:bCs/>
              </w:rPr>
            </w:pPr>
          </w:p>
        </w:tc>
        <w:tc>
          <w:tcPr>
            <w:tcW w:w="1627" w:type="dxa"/>
            <w:gridSpan w:val="2"/>
            <w:tcBorders>
              <w:bottom w:val="single" w:sz="12" w:space="0" w:color="auto"/>
            </w:tcBorders>
            <w:vAlign w:val="center"/>
          </w:tcPr>
          <w:p w:rsidR="00860E42" w:rsidRPr="009E1E21" w:rsidRDefault="00860E42">
            <w:pPr>
              <w:pStyle w:val="ac"/>
              <w:keepNext/>
              <w:spacing w:after="0" w:line="360" w:lineRule="auto"/>
              <w:ind w:left="63" w:right="63"/>
              <w:rPr>
                <w:rFonts w:ascii="仿宋" w:eastAsia="仿宋" w:hAnsi="仿宋" w:cs="仿宋"/>
                <w:bCs/>
              </w:rPr>
            </w:pPr>
          </w:p>
        </w:tc>
        <w:tc>
          <w:tcPr>
            <w:tcW w:w="1260" w:type="dxa"/>
            <w:tcBorders>
              <w:bottom w:val="single" w:sz="12" w:space="0" w:color="auto"/>
            </w:tcBorders>
            <w:vAlign w:val="center"/>
          </w:tcPr>
          <w:p w:rsidR="00860E42" w:rsidRPr="009E1E21" w:rsidRDefault="00860E42">
            <w:pPr>
              <w:pStyle w:val="ac"/>
              <w:keepNext/>
              <w:spacing w:after="0" w:line="360" w:lineRule="auto"/>
              <w:ind w:left="63" w:right="63"/>
              <w:rPr>
                <w:rFonts w:ascii="仿宋" w:eastAsia="仿宋" w:hAnsi="仿宋" w:cs="仿宋"/>
                <w:bCs/>
              </w:rPr>
            </w:pPr>
          </w:p>
        </w:tc>
        <w:tc>
          <w:tcPr>
            <w:tcW w:w="3637" w:type="dxa"/>
            <w:tcBorders>
              <w:bottom w:val="single" w:sz="12" w:space="0" w:color="auto"/>
            </w:tcBorders>
            <w:vAlign w:val="center"/>
          </w:tcPr>
          <w:p w:rsidR="00860E42" w:rsidRPr="009E1E21" w:rsidRDefault="00860E42">
            <w:pPr>
              <w:pStyle w:val="ac"/>
              <w:keepNext/>
              <w:spacing w:after="0" w:line="360" w:lineRule="auto"/>
              <w:ind w:left="63" w:right="63"/>
              <w:rPr>
                <w:rFonts w:ascii="仿宋" w:eastAsia="仿宋" w:hAnsi="仿宋" w:cs="仿宋"/>
                <w:bCs/>
              </w:rPr>
            </w:pPr>
          </w:p>
        </w:tc>
      </w:tr>
    </w:tbl>
    <w:p w:rsidR="00860E42" w:rsidRPr="009E1E21" w:rsidRDefault="00860E42">
      <w:pPr>
        <w:pStyle w:val="Default"/>
        <w:rPr>
          <w:rFonts w:ascii="仿宋" w:eastAsia="仿宋" w:hAnsi="仿宋"/>
          <w:color w:val="auto"/>
        </w:rPr>
      </w:pPr>
    </w:p>
    <w:p w:rsidR="00860E42" w:rsidRPr="009E1E21" w:rsidRDefault="00860E42">
      <w:pPr>
        <w:pStyle w:val="Default"/>
        <w:rPr>
          <w:rFonts w:ascii="仿宋" w:eastAsia="仿宋" w:hAnsi="仿宋"/>
          <w:color w:val="auto"/>
        </w:rPr>
      </w:pPr>
    </w:p>
    <w:p w:rsidR="00860E42" w:rsidRPr="009E1E21" w:rsidRDefault="00860E42">
      <w:pPr>
        <w:pStyle w:val="Default"/>
        <w:rPr>
          <w:rFonts w:ascii="仿宋" w:eastAsia="仿宋" w:hAnsi="仿宋"/>
          <w:color w:val="auto"/>
        </w:rPr>
      </w:pPr>
    </w:p>
    <w:p w:rsidR="00860E42" w:rsidRPr="009E1E21" w:rsidRDefault="00860E42">
      <w:pPr>
        <w:pStyle w:val="Default"/>
        <w:rPr>
          <w:rFonts w:ascii="仿宋" w:eastAsia="仿宋" w:hAnsi="仿宋"/>
          <w:color w:val="auto"/>
        </w:rPr>
        <w:sectPr w:rsidR="00860E42" w:rsidRPr="009E1E21">
          <w:pgSz w:w="11907" w:h="16840"/>
          <w:pgMar w:top="1134" w:right="1418" w:bottom="1134" w:left="1418" w:header="851" w:footer="992" w:gutter="0"/>
          <w:pgNumType w:fmt="numberInDash"/>
          <w:cols w:space="425"/>
          <w:docGrid w:linePitch="312"/>
        </w:sectPr>
      </w:pPr>
    </w:p>
    <w:p w:rsidR="00860E42" w:rsidRPr="009E1E21" w:rsidRDefault="005C282C">
      <w:pPr>
        <w:pStyle w:val="Default"/>
        <w:rPr>
          <w:rFonts w:ascii="仿宋" w:eastAsia="仿宋" w:hAnsi="仿宋" w:cs="仿宋"/>
          <w:b/>
          <w:bCs/>
          <w:color w:val="auto"/>
        </w:rPr>
      </w:pPr>
      <w:r w:rsidRPr="009E1E21">
        <w:rPr>
          <w:rFonts w:ascii="仿宋" w:eastAsia="仿宋" w:hAnsi="仿宋" w:cs="仿宋" w:hint="eastAsia"/>
          <w:b/>
          <w:bCs/>
          <w:color w:val="auto"/>
        </w:rPr>
        <w:lastRenderedPageBreak/>
        <w:t>附件五：保障支付民工工资承诺书</w:t>
      </w:r>
    </w:p>
    <w:p w:rsidR="00860E42" w:rsidRPr="009E1E21" w:rsidRDefault="00860E42">
      <w:pPr>
        <w:pStyle w:val="Default"/>
        <w:rPr>
          <w:rFonts w:ascii="仿宋" w:eastAsia="仿宋" w:hAnsi="仿宋"/>
          <w:color w:val="auto"/>
        </w:rPr>
      </w:pPr>
    </w:p>
    <w:p w:rsidR="00860E42" w:rsidRPr="009E1E21" w:rsidRDefault="005C282C">
      <w:pPr>
        <w:spacing w:line="360" w:lineRule="auto"/>
        <w:jc w:val="center"/>
        <w:rPr>
          <w:rFonts w:ascii="仿宋" w:eastAsia="仿宋" w:hAnsi="仿宋" w:cs="仿宋"/>
          <w:b/>
          <w:sz w:val="28"/>
          <w:szCs w:val="28"/>
        </w:rPr>
      </w:pPr>
      <w:r w:rsidRPr="009E1E21">
        <w:rPr>
          <w:rFonts w:ascii="仿宋" w:eastAsia="仿宋" w:hAnsi="仿宋" w:cs="仿宋" w:hint="eastAsia"/>
          <w:b/>
          <w:sz w:val="28"/>
          <w:szCs w:val="28"/>
        </w:rPr>
        <w:t>保障支付民工工资承诺书</w:t>
      </w:r>
    </w:p>
    <w:p w:rsidR="00860E42" w:rsidRPr="009E1E21" w:rsidRDefault="005C282C">
      <w:pPr>
        <w:spacing w:line="480" w:lineRule="exact"/>
        <w:rPr>
          <w:rFonts w:ascii="仿宋" w:eastAsia="仿宋" w:hAnsi="仿宋" w:cs="仿宋"/>
          <w:u w:val="single"/>
        </w:rPr>
      </w:pPr>
      <w:r w:rsidRPr="009E1E21">
        <w:rPr>
          <w:rFonts w:ascii="仿宋" w:eastAsia="仿宋" w:hAnsi="仿宋" w:cs="仿宋" w:hint="eastAsia"/>
        </w:rPr>
        <w:t>致：成都市青羊区人民政府光华街道办事处</w:t>
      </w:r>
    </w:p>
    <w:p w:rsidR="00860E42" w:rsidRPr="009E1E21" w:rsidRDefault="005C282C">
      <w:pPr>
        <w:spacing w:line="480" w:lineRule="exact"/>
        <w:ind w:firstLineChars="200" w:firstLine="480"/>
        <w:rPr>
          <w:rFonts w:ascii="仿宋" w:eastAsia="仿宋" w:hAnsi="仿宋" w:cs="仿宋"/>
          <w:bCs/>
        </w:rPr>
      </w:pPr>
      <w:r w:rsidRPr="009E1E21">
        <w:rPr>
          <w:rFonts w:ascii="仿宋" w:eastAsia="仿宋" w:hAnsi="仿宋" w:cs="仿宋" w:hint="eastAsia"/>
        </w:rPr>
        <w:t xml:space="preserve"> </w:t>
      </w:r>
      <w:r w:rsidRPr="009E1E21">
        <w:rPr>
          <w:rFonts w:ascii="仿宋" w:eastAsia="仿宋" w:hAnsi="仿宋" w:cs="仿宋" w:hint="eastAsia"/>
          <w:bCs/>
        </w:rPr>
        <w:t>为了保证民工的合法权益，保障民工工资，保证足够的流动资金用于</w:t>
      </w:r>
      <w:r w:rsidRPr="009E1E21">
        <w:rPr>
          <w:rFonts w:ascii="仿宋" w:eastAsia="仿宋" w:hAnsi="仿宋" w:cs="仿宋" w:hint="eastAsia"/>
          <w:u w:val="single"/>
        </w:rPr>
        <w:t xml:space="preserve">    （项目名称）</w:t>
      </w:r>
      <w:r w:rsidRPr="009E1E21">
        <w:rPr>
          <w:rFonts w:ascii="仿宋" w:eastAsia="仿宋" w:hAnsi="仿宋" w:cs="仿宋" w:hint="eastAsia"/>
          <w:bCs/>
        </w:rPr>
        <w:t>建设，本公司郑重承诺：</w:t>
      </w:r>
    </w:p>
    <w:p w:rsidR="00860E42" w:rsidRPr="009E1E21" w:rsidRDefault="005C282C">
      <w:pPr>
        <w:spacing w:line="480" w:lineRule="exact"/>
        <w:ind w:firstLineChars="200" w:firstLine="480"/>
        <w:rPr>
          <w:rFonts w:ascii="仿宋" w:eastAsia="仿宋" w:hAnsi="仿宋" w:cs="仿宋"/>
          <w:lang w:val="zh-CN"/>
        </w:rPr>
      </w:pPr>
      <w:r w:rsidRPr="009E1E21">
        <w:rPr>
          <w:rFonts w:ascii="仿宋" w:eastAsia="仿宋" w:hAnsi="仿宋" w:cs="仿宋" w:hint="eastAsia"/>
          <w:bCs/>
        </w:rPr>
        <w:t>1、严格遵守国家和地方关于民工工资的有关规定，并</w:t>
      </w:r>
      <w:r w:rsidRPr="009E1E21">
        <w:rPr>
          <w:rFonts w:ascii="仿宋" w:eastAsia="仿宋" w:hAnsi="仿宋" w:cs="仿宋" w:hint="eastAsia"/>
          <w:lang w:val="zh-CN"/>
        </w:rPr>
        <w:t>依据《住房和城乡建设部人力资源社会保障部关于印发&lt;建筑工人实名制管理办法(试行) &gt;的通知》(建市[2019] 18 号)要求，在施工现场实行劳务实名制管理。</w:t>
      </w:r>
    </w:p>
    <w:p w:rsidR="00860E42" w:rsidRPr="009E1E21" w:rsidRDefault="005C282C">
      <w:pPr>
        <w:spacing w:line="480" w:lineRule="exact"/>
        <w:ind w:firstLineChars="200" w:firstLine="480"/>
        <w:rPr>
          <w:rFonts w:ascii="仿宋" w:eastAsia="仿宋" w:hAnsi="仿宋" w:cs="仿宋"/>
          <w:bCs/>
        </w:rPr>
      </w:pPr>
      <w:r w:rsidRPr="009E1E21">
        <w:rPr>
          <w:rFonts w:ascii="仿宋" w:eastAsia="仿宋" w:hAnsi="仿宋" w:cs="仿宋" w:hint="eastAsia"/>
          <w:bCs/>
        </w:rPr>
        <w:t>2、按照《劳动法》规定雇佣和使用民工，不拖欠民工工资。</w:t>
      </w:r>
    </w:p>
    <w:p w:rsidR="00860E42" w:rsidRPr="009E1E21" w:rsidRDefault="005C282C">
      <w:pPr>
        <w:spacing w:line="480" w:lineRule="exact"/>
        <w:ind w:firstLineChars="200" w:firstLine="480"/>
        <w:rPr>
          <w:rFonts w:ascii="仿宋" w:eastAsia="仿宋" w:hAnsi="仿宋" w:cs="仿宋"/>
          <w:bCs/>
        </w:rPr>
      </w:pPr>
      <w:r w:rsidRPr="009E1E21">
        <w:rPr>
          <w:rFonts w:ascii="仿宋" w:eastAsia="仿宋" w:hAnsi="仿宋" w:cs="仿宋" w:hint="eastAsia"/>
          <w:bCs/>
        </w:rPr>
        <w:t>3、我公司对民工工资的支付负直接责任，全面负责与之形成劳务关系的民工的用工管理。</w:t>
      </w:r>
    </w:p>
    <w:p w:rsidR="00860E42" w:rsidRPr="009E1E21" w:rsidRDefault="005C282C">
      <w:pPr>
        <w:spacing w:line="480" w:lineRule="exact"/>
        <w:ind w:firstLineChars="200" w:firstLine="480"/>
        <w:rPr>
          <w:rFonts w:ascii="仿宋" w:eastAsia="仿宋" w:hAnsi="仿宋" w:cs="仿宋"/>
          <w:bCs/>
        </w:rPr>
      </w:pPr>
      <w:r w:rsidRPr="009E1E21">
        <w:rPr>
          <w:rFonts w:ascii="仿宋" w:eastAsia="仿宋" w:hAnsi="仿宋" w:cs="仿宋" w:hint="eastAsia"/>
          <w:bCs/>
        </w:rPr>
        <w:t>4、我公司民工工资的支付工作接受采购人监督管理，若有违反合同约定中民工工资支付相关条款及承诺书中条款的行为，全部责任由我公司承担，并按照合同约定的违约条款对采购人负责。</w:t>
      </w:r>
    </w:p>
    <w:p w:rsidR="00860E42" w:rsidRPr="009E1E21" w:rsidRDefault="005C282C">
      <w:pPr>
        <w:spacing w:line="480" w:lineRule="exact"/>
        <w:ind w:firstLineChars="200" w:firstLine="480"/>
        <w:rPr>
          <w:rFonts w:ascii="仿宋" w:eastAsia="仿宋" w:hAnsi="仿宋" w:cs="仿宋"/>
          <w:bCs/>
        </w:rPr>
      </w:pPr>
      <w:r w:rsidRPr="009E1E21">
        <w:rPr>
          <w:rFonts w:ascii="仿宋" w:eastAsia="仿宋" w:hAnsi="仿宋" w:cs="仿宋" w:hint="eastAsia"/>
          <w:bCs/>
        </w:rPr>
        <w:t>如果发生违反规定拖欠或克扣民工工资行为造成民工上访，本公司愿意按本合同有关约定承担违约责任，并接受人力资源社会保障、建设、公安等部门依照有关规定</w:t>
      </w:r>
      <w:proofErr w:type="gramStart"/>
      <w:r w:rsidRPr="009E1E21">
        <w:rPr>
          <w:rFonts w:ascii="仿宋" w:eastAsia="仿宋" w:hAnsi="仿宋" w:cs="仿宋" w:hint="eastAsia"/>
          <w:bCs/>
        </w:rPr>
        <w:t>作出</w:t>
      </w:r>
      <w:proofErr w:type="gramEnd"/>
      <w:r w:rsidRPr="009E1E21">
        <w:rPr>
          <w:rFonts w:ascii="仿宋" w:eastAsia="仿宋" w:hAnsi="仿宋" w:cs="仿宋" w:hint="eastAsia"/>
          <w:bCs/>
        </w:rPr>
        <w:t>的处罚和决定。</w:t>
      </w:r>
    </w:p>
    <w:p w:rsidR="00860E42" w:rsidRPr="009E1E21" w:rsidRDefault="00860E42">
      <w:pPr>
        <w:spacing w:line="480" w:lineRule="exact"/>
        <w:ind w:firstLineChars="200" w:firstLine="480"/>
        <w:rPr>
          <w:rFonts w:ascii="仿宋" w:eastAsia="仿宋" w:hAnsi="仿宋" w:cs="仿宋"/>
          <w:bCs/>
        </w:rPr>
      </w:pPr>
    </w:p>
    <w:p w:rsidR="00860E42" w:rsidRPr="009E1E21" w:rsidRDefault="00860E42">
      <w:pPr>
        <w:adjustRightInd w:val="0"/>
        <w:spacing w:line="360" w:lineRule="auto"/>
        <w:ind w:firstLineChars="200" w:firstLine="480"/>
        <w:rPr>
          <w:rFonts w:ascii="仿宋" w:eastAsia="仿宋" w:hAnsi="仿宋" w:cs="仿宋"/>
        </w:rPr>
      </w:pPr>
    </w:p>
    <w:p w:rsidR="00860E42" w:rsidRPr="009E1E21" w:rsidRDefault="00860E42">
      <w:pPr>
        <w:adjustRightInd w:val="0"/>
        <w:spacing w:line="360" w:lineRule="auto"/>
        <w:ind w:firstLineChars="200" w:firstLine="480"/>
        <w:rPr>
          <w:rFonts w:ascii="仿宋" w:eastAsia="仿宋" w:hAnsi="仿宋" w:cs="仿宋"/>
        </w:rPr>
      </w:pPr>
    </w:p>
    <w:p w:rsidR="00860E42" w:rsidRPr="009E1E21" w:rsidRDefault="005C282C">
      <w:pPr>
        <w:adjustRightInd w:val="0"/>
        <w:spacing w:line="360" w:lineRule="auto"/>
        <w:ind w:firstLineChars="200" w:firstLine="480"/>
        <w:rPr>
          <w:rFonts w:ascii="仿宋" w:eastAsia="仿宋" w:hAnsi="仿宋" w:cs="仿宋"/>
          <w:u w:val="single"/>
        </w:rPr>
      </w:pPr>
      <w:r w:rsidRPr="009E1E21">
        <w:rPr>
          <w:rFonts w:ascii="仿宋" w:eastAsia="仿宋" w:hAnsi="仿宋" w:cs="仿宋" w:hint="eastAsia"/>
        </w:rPr>
        <w:t>供应商名称（盖章）：</w:t>
      </w:r>
      <w:r w:rsidRPr="009E1E21">
        <w:rPr>
          <w:rFonts w:ascii="仿宋" w:eastAsia="仿宋" w:hAnsi="仿宋" w:cs="仿宋" w:hint="eastAsia"/>
          <w:u w:val="single"/>
        </w:rPr>
        <w:t xml:space="preserve">        </w:t>
      </w:r>
    </w:p>
    <w:p w:rsidR="00860E42" w:rsidRPr="009E1E21" w:rsidRDefault="005C282C">
      <w:pPr>
        <w:adjustRightInd w:val="0"/>
        <w:spacing w:line="360" w:lineRule="auto"/>
        <w:ind w:firstLineChars="200" w:firstLine="480"/>
        <w:rPr>
          <w:rFonts w:ascii="仿宋" w:eastAsia="仿宋" w:hAnsi="仿宋" w:cs="仿宋"/>
        </w:rPr>
      </w:pPr>
      <w:r w:rsidRPr="009E1E21">
        <w:rPr>
          <w:rFonts w:ascii="仿宋" w:eastAsia="仿宋" w:hAnsi="仿宋" w:cs="仿宋" w:hint="eastAsia"/>
        </w:rPr>
        <w:t>法定代表人/单位负责人（签字或盖章）：</w:t>
      </w:r>
      <w:r w:rsidRPr="009E1E21">
        <w:rPr>
          <w:rFonts w:ascii="仿宋" w:eastAsia="仿宋" w:hAnsi="仿宋" w:cs="仿宋" w:hint="eastAsia"/>
          <w:u w:val="single"/>
        </w:rPr>
        <w:t xml:space="preserve">               </w:t>
      </w:r>
    </w:p>
    <w:p w:rsidR="00860E42" w:rsidRPr="009E1E21" w:rsidRDefault="005C282C">
      <w:pPr>
        <w:adjustRightInd w:val="0"/>
        <w:spacing w:line="360" w:lineRule="auto"/>
        <w:ind w:firstLineChars="200" w:firstLine="480"/>
        <w:rPr>
          <w:rFonts w:ascii="仿宋" w:eastAsia="仿宋" w:hAnsi="仿宋"/>
        </w:rPr>
      </w:pPr>
      <w:r w:rsidRPr="009E1E21">
        <w:rPr>
          <w:rFonts w:ascii="仿宋" w:eastAsia="仿宋" w:hAnsi="仿宋" w:cs="仿宋" w:hint="eastAsia"/>
        </w:rPr>
        <w:t>日期：</w:t>
      </w:r>
      <w:r w:rsidRPr="009E1E21">
        <w:rPr>
          <w:rFonts w:ascii="仿宋" w:eastAsia="仿宋" w:hAnsi="仿宋" w:cs="仿宋" w:hint="eastAsia"/>
          <w:u w:val="single"/>
        </w:rPr>
        <w:t xml:space="preserve">     </w:t>
      </w:r>
    </w:p>
    <w:bookmarkEnd w:id="108"/>
    <w:p w:rsidR="00860E42" w:rsidRPr="009E1E21" w:rsidRDefault="00860E42">
      <w:pPr>
        <w:spacing w:line="360" w:lineRule="auto"/>
        <w:ind w:firstLineChars="200" w:firstLine="480"/>
        <w:rPr>
          <w:rFonts w:ascii="仿宋" w:eastAsia="仿宋" w:hAnsi="仿宋"/>
        </w:rPr>
      </w:pPr>
    </w:p>
    <w:p w:rsidR="00860E42" w:rsidRPr="009E1E21" w:rsidRDefault="00860E42">
      <w:pPr>
        <w:rPr>
          <w:rFonts w:ascii="仿宋" w:eastAsia="仿宋" w:hAnsi="仿宋" w:cs="宋体"/>
          <w:bCs/>
          <w:sz w:val="32"/>
          <w:szCs w:val="32"/>
        </w:rPr>
      </w:pPr>
    </w:p>
    <w:p w:rsidR="00860E42" w:rsidRPr="009E1E21" w:rsidRDefault="00860E42">
      <w:pPr>
        <w:rPr>
          <w:rFonts w:ascii="仿宋" w:eastAsia="仿宋" w:hAnsi="仿宋" w:cs="宋体"/>
          <w:bCs/>
          <w:sz w:val="32"/>
          <w:szCs w:val="32"/>
        </w:rPr>
      </w:pPr>
    </w:p>
    <w:p w:rsidR="00860E42" w:rsidRPr="009E1E21" w:rsidRDefault="00860E42">
      <w:pPr>
        <w:pStyle w:val="Default"/>
        <w:rPr>
          <w:rFonts w:ascii="仿宋" w:eastAsia="仿宋" w:hAnsi="仿宋" w:cs="宋体"/>
          <w:color w:val="auto"/>
        </w:rPr>
      </w:pPr>
    </w:p>
    <w:p w:rsidR="00860E42" w:rsidRPr="009E1E21" w:rsidRDefault="005C282C">
      <w:pPr>
        <w:pStyle w:val="1"/>
        <w:numPr>
          <w:ilvl w:val="0"/>
          <w:numId w:val="1"/>
        </w:numPr>
        <w:ind w:left="0" w:firstLine="0"/>
        <w:rPr>
          <w:rFonts w:ascii="仿宋" w:eastAsia="仿宋" w:hAnsi="仿宋"/>
          <w:b w:val="0"/>
        </w:rPr>
      </w:pPr>
      <w:bookmarkStart w:id="932" w:name="_Toc80711459"/>
      <w:r w:rsidRPr="009E1E21">
        <w:rPr>
          <w:rFonts w:ascii="仿宋" w:eastAsia="仿宋" w:hAnsi="仿宋" w:hint="eastAsia"/>
        </w:rPr>
        <w:lastRenderedPageBreak/>
        <w:t>工程量清单和图纸</w:t>
      </w:r>
      <w:bookmarkEnd w:id="932"/>
    </w:p>
    <w:p w:rsidR="00860E42" w:rsidRPr="009E1E21" w:rsidRDefault="005C282C">
      <w:pPr>
        <w:jc w:val="center"/>
        <w:rPr>
          <w:rFonts w:ascii="仿宋" w:eastAsia="仿宋" w:hAnsi="仿宋"/>
          <w:bCs/>
          <w:sz w:val="28"/>
          <w:szCs w:val="28"/>
        </w:rPr>
      </w:pPr>
      <w:r w:rsidRPr="009E1E21">
        <w:rPr>
          <w:rFonts w:ascii="仿宋" w:eastAsia="仿宋" w:hAnsi="仿宋" w:hint="eastAsia"/>
          <w:bCs/>
          <w:sz w:val="28"/>
          <w:szCs w:val="28"/>
        </w:rPr>
        <w:t>另册。</w:t>
      </w:r>
    </w:p>
    <w:p w:rsidR="00860E42" w:rsidRPr="009E1E21" w:rsidRDefault="005C282C">
      <w:pPr>
        <w:rPr>
          <w:rFonts w:ascii="仿宋" w:eastAsia="仿宋" w:hAnsi="仿宋"/>
          <w:b/>
        </w:rPr>
      </w:pPr>
      <w:r w:rsidRPr="009E1E21">
        <w:rPr>
          <w:rFonts w:ascii="仿宋" w:eastAsia="仿宋" w:hAnsi="仿宋"/>
          <w:b/>
        </w:rPr>
        <w:br w:type="page"/>
      </w:r>
    </w:p>
    <w:p w:rsidR="00860E42" w:rsidRPr="009E1E21" w:rsidRDefault="00860E42">
      <w:pPr>
        <w:spacing w:line="400" w:lineRule="exact"/>
        <w:jc w:val="center"/>
        <w:rPr>
          <w:rFonts w:ascii="仿宋" w:eastAsia="仿宋" w:hAnsi="仿宋"/>
          <w:b/>
        </w:rPr>
      </w:pPr>
    </w:p>
    <w:bookmarkEnd w:id="61"/>
    <w:bookmarkEnd w:id="62"/>
    <w:bookmarkEnd w:id="63"/>
    <w:p w:rsidR="00860E42" w:rsidRPr="009E1E21" w:rsidRDefault="005C282C">
      <w:pPr>
        <w:rPr>
          <w:rFonts w:ascii="仿宋" w:eastAsia="仿宋" w:hAnsi="仿宋"/>
          <w:b/>
          <w:sz w:val="30"/>
          <w:szCs w:val="30"/>
        </w:rPr>
      </w:pPr>
      <w:r w:rsidRPr="009E1E21">
        <w:rPr>
          <w:rFonts w:ascii="仿宋" w:eastAsia="仿宋" w:hAnsi="仿宋" w:hint="eastAsia"/>
          <w:b/>
          <w:sz w:val="30"/>
          <w:szCs w:val="30"/>
        </w:rPr>
        <w:t>附件：</w:t>
      </w:r>
    </w:p>
    <w:p w:rsidR="00860E42" w:rsidRPr="009E1E21" w:rsidRDefault="005C282C">
      <w:pPr>
        <w:rPr>
          <w:rFonts w:ascii="仿宋" w:eastAsia="仿宋" w:hAnsi="仿宋"/>
          <w:b/>
          <w:sz w:val="30"/>
          <w:szCs w:val="30"/>
        </w:rPr>
      </w:pPr>
      <w:r w:rsidRPr="009E1E21">
        <w:rPr>
          <w:rFonts w:ascii="仿宋" w:eastAsia="仿宋" w:hAnsi="仿宋" w:hint="eastAsia"/>
          <w:noProof/>
        </w:rPr>
        <w:drawing>
          <wp:inline distT="0" distB="0" distL="0" distR="0" wp14:anchorId="5434D98E" wp14:editId="0A8B05B7">
            <wp:extent cx="5819775" cy="7848600"/>
            <wp:effectExtent l="0" t="0" r="0" b="0"/>
            <wp:docPr id="635"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63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3624" cy="7853791"/>
                    </a:xfrm>
                    <a:prstGeom prst="rect">
                      <a:avLst/>
                    </a:prstGeom>
                  </pic:spPr>
                </pic:pic>
              </a:graphicData>
            </a:graphic>
          </wp:inline>
        </w:drawing>
      </w:r>
      <w:r w:rsidRPr="009E1E21">
        <w:rPr>
          <w:rFonts w:ascii="仿宋" w:eastAsia="仿宋" w:hAnsi="仿宋"/>
          <w:b/>
          <w:sz w:val="30"/>
          <w:szCs w:val="30"/>
        </w:rPr>
        <w:br w:type="page"/>
      </w:r>
    </w:p>
    <w:p w:rsidR="00860E42" w:rsidRPr="009E1E21" w:rsidRDefault="005C282C">
      <w:pPr>
        <w:rPr>
          <w:rFonts w:ascii="仿宋" w:eastAsia="仿宋" w:hAnsi="仿宋"/>
          <w:b/>
          <w:sz w:val="30"/>
          <w:szCs w:val="30"/>
        </w:rPr>
      </w:pPr>
      <w:r w:rsidRPr="009E1E21">
        <w:rPr>
          <w:rFonts w:ascii="仿宋" w:eastAsia="仿宋" w:hAnsi="仿宋" w:hint="eastAsia"/>
          <w:noProof/>
        </w:rPr>
        <w:lastRenderedPageBreak/>
        <w:drawing>
          <wp:inline distT="0" distB="0" distL="0" distR="0" wp14:anchorId="1266EAE4" wp14:editId="114DE328">
            <wp:extent cx="5747385" cy="8644255"/>
            <wp:effectExtent l="0" t="0" r="0" b="0"/>
            <wp:docPr id="636"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63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48461" cy="8645189"/>
                    </a:xfrm>
                    <a:prstGeom prst="rect">
                      <a:avLst/>
                    </a:prstGeom>
                  </pic:spPr>
                </pic:pic>
              </a:graphicData>
            </a:graphic>
          </wp:inline>
        </w:drawing>
      </w:r>
      <w:r w:rsidRPr="009E1E21">
        <w:rPr>
          <w:rFonts w:ascii="仿宋" w:eastAsia="仿宋" w:hAnsi="仿宋" w:hint="eastAsia"/>
          <w:noProof/>
        </w:rPr>
        <w:lastRenderedPageBreak/>
        <w:drawing>
          <wp:inline distT="0" distB="0" distL="0" distR="0" wp14:anchorId="74101D17" wp14:editId="2938F7F7">
            <wp:extent cx="5749290" cy="8122920"/>
            <wp:effectExtent l="0" t="0" r="0" b="0"/>
            <wp:docPr id="637"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63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0243" cy="8124138"/>
                    </a:xfrm>
                    <a:prstGeom prst="rect">
                      <a:avLst/>
                    </a:prstGeom>
                  </pic:spPr>
                </pic:pic>
              </a:graphicData>
            </a:graphic>
          </wp:inline>
        </w:drawing>
      </w:r>
      <w:r w:rsidRPr="009E1E21">
        <w:rPr>
          <w:rFonts w:ascii="仿宋" w:eastAsia="仿宋" w:hAnsi="仿宋" w:hint="eastAsia"/>
          <w:noProof/>
        </w:rPr>
        <w:lastRenderedPageBreak/>
        <w:drawing>
          <wp:inline distT="0" distB="0" distL="0" distR="0" wp14:anchorId="098D74E8" wp14:editId="12CAA846">
            <wp:extent cx="5747385" cy="8505825"/>
            <wp:effectExtent l="0" t="0" r="0" b="0"/>
            <wp:docPr id="638"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63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48461" cy="8506951"/>
                    </a:xfrm>
                    <a:prstGeom prst="rect">
                      <a:avLst/>
                    </a:prstGeom>
                  </pic:spPr>
                </pic:pic>
              </a:graphicData>
            </a:graphic>
          </wp:inline>
        </w:drawing>
      </w:r>
      <w:r w:rsidRPr="009E1E21">
        <w:rPr>
          <w:rFonts w:ascii="仿宋" w:eastAsia="仿宋" w:hAnsi="仿宋" w:hint="eastAsia"/>
          <w:noProof/>
        </w:rPr>
        <w:lastRenderedPageBreak/>
        <w:drawing>
          <wp:inline distT="0" distB="0" distL="0" distR="0" wp14:anchorId="03A63D8E" wp14:editId="1B9425F0">
            <wp:extent cx="5839460" cy="8250555"/>
            <wp:effectExtent l="0" t="0" r="0" b="0"/>
            <wp:docPr id="639"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63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0560" cy="8251743"/>
                    </a:xfrm>
                    <a:prstGeom prst="rect">
                      <a:avLst/>
                    </a:prstGeom>
                  </pic:spPr>
                </pic:pic>
              </a:graphicData>
            </a:graphic>
          </wp:inline>
        </w:drawing>
      </w:r>
      <w:r w:rsidRPr="009E1E21">
        <w:rPr>
          <w:rFonts w:ascii="仿宋" w:eastAsia="仿宋" w:hAnsi="仿宋" w:hint="eastAsia"/>
          <w:noProof/>
        </w:rPr>
        <w:lastRenderedPageBreak/>
        <w:drawing>
          <wp:inline distT="0" distB="0" distL="0" distR="0" wp14:anchorId="1D802841" wp14:editId="589504B4">
            <wp:extent cx="5777865" cy="8176260"/>
            <wp:effectExtent l="0" t="0" r="0" b="0"/>
            <wp:docPr id="640"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64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78519" cy="8177307"/>
                    </a:xfrm>
                    <a:prstGeom prst="rect">
                      <a:avLst/>
                    </a:prstGeom>
                  </pic:spPr>
                </pic:pic>
              </a:graphicData>
            </a:graphic>
          </wp:inline>
        </w:drawing>
      </w:r>
      <w:r w:rsidRPr="009E1E21">
        <w:rPr>
          <w:rFonts w:ascii="仿宋" w:eastAsia="仿宋" w:hAnsi="仿宋" w:hint="eastAsia"/>
          <w:noProof/>
        </w:rPr>
        <w:lastRenderedPageBreak/>
        <w:drawing>
          <wp:inline distT="0" distB="0" distL="0" distR="0" wp14:anchorId="67E244FB" wp14:editId="6E7D37FC">
            <wp:extent cx="5749290" cy="8122920"/>
            <wp:effectExtent l="0" t="0" r="0" b="0"/>
            <wp:docPr id="641"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64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0243" cy="8124138"/>
                    </a:xfrm>
                    <a:prstGeom prst="rect">
                      <a:avLst/>
                    </a:prstGeom>
                  </pic:spPr>
                </pic:pic>
              </a:graphicData>
            </a:graphic>
          </wp:inline>
        </w:drawing>
      </w:r>
      <w:r w:rsidRPr="009E1E21">
        <w:rPr>
          <w:rFonts w:ascii="仿宋" w:eastAsia="仿宋" w:hAnsi="仿宋" w:hint="eastAsia"/>
          <w:noProof/>
        </w:rPr>
        <w:lastRenderedPageBreak/>
        <w:drawing>
          <wp:inline distT="0" distB="0" distL="0" distR="0" wp14:anchorId="54D9A07A" wp14:editId="3BEE51BF">
            <wp:extent cx="5779135" cy="8165465"/>
            <wp:effectExtent l="0" t="0" r="0" b="0"/>
            <wp:docPr id="642"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64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80348" cy="8166673"/>
                    </a:xfrm>
                    <a:prstGeom prst="rect">
                      <a:avLst/>
                    </a:prstGeom>
                  </pic:spPr>
                </pic:pic>
              </a:graphicData>
            </a:graphic>
          </wp:inline>
        </w:drawing>
      </w:r>
      <w:r w:rsidRPr="009E1E21">
        <w:rPr>
          <w:rFonts w:ascii="仿宋" w:eastAsia="仿宋" w:hAnsi="仿宋" w:hint="eastAsia"/>
          <w:noProof/>
        </w:rPr>
        <w:lastRenderedPageBreak/>
        <w:drawing>
          <wp:inline distT="0" distB="0" distL="0" distR="0" wp14:anchorId="40C2D5AB" wp14:editId="0D8BCD54">
            <wp:extent cx="5784850" cy="8187055"/>
            <wp:effectExtent l="0" t="0" r="0" b="0"/>
            <wp:docPr id="644"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 64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86032" cy="8187940"/>
                    </a:xfrm>
                    <a:prstGeom prst="rect">
                      <a:avLst/>
                    </a:prstGeom>
                  </pic:spPr>
                </pic:pic>
              </a:graphicData>
            </a:graphic>
          </wp:inline>
        </w:drawing>
      </w:r>
      <w:r w:rsidRPr="009E1E21">
        <w:rPr>
          <w:rFonts w:ascii="仿宋" w:eastAsia="仿宋" w:hAnsi="仿宋" w:hint="eastAsia"/>
          <w:noProof/>
        </w:rPr>
        <w:lastRenderedPageBreak/>
        <w:drawing>
          <wp:inline distT="0" distB="0" distL="0" distR="0" wp14:anchorId="4750B894" wp14:editId="7EC5CDEB">
            <wp:extent cx="5792470" cy="8197215"/>
            <wp:effectExtent l="0" t="0" r="0" b="0"/>
            <wp:docPr id="645"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图片 64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93547" cy="8198574"/>
                    </a:xfrm>
                    <a:prstGeom prst="rect">
                      <a:avLst/>
                    </a:prstGeom>
                  </pic:spPr>
                </pic:pic>
              </a:graphicData>
            </a:graphic>
          </wp:inline>
        </w:drawing>
      </w:r>
      <w:r w:rsidRPr="009E1E21">
        <w:rPr>
          <w:rFonts w:ascii="仿宋" w:eastAsia="仿宋" w:hAnsi="仿宋" w:hint="eastAsia"/>
          <w:noProof/>
        </w:rPr>
        <w:lastRenderedPageBreak/>
        <w:drawing>
          <wp:inline distT="0" distB="0" distL="0" distR="0" wp14:anchorId="0579AD81" wp14:editId="2801EE87">
            <wp:extent cx="5800090" cy="8208010"/>
            <wp:effectExtent l="0" t="0" r="0" b="0"/>
            <wp:docPr id="646"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 64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01062" cy="8209208"/>
                    </a:xfrm>
                    <a:prstGeom prst="rect">
                      <a:avLst/>
                    </a:prstGeom>
                  </pic:spPr>
                </pic:pic>
              </a:graphicData>
            </a:graphic>
          </wp:inline>
        </w:drawing>
      </w:r>
      <w:r w:rsidRPr="009E1E21">
        <w:rPr>
          <w:rFonts w:ascii="仿宋" w:eastAsia="仿宋" w:hAnsi="仿宋" w:hint="eastAsia"/>
          <w:noProof/>
        </w:rPr>
        <w:lastRenderedPageBreak/>
        <w:drawing>
          <wp:inline distT="0" distB="0" distL="0" distR="0" wp14:anchorId="6D288183" wp14:editId="45FD81F0">
            <wp:extent cx="5801995" cy="8197215"/>
            <wp:effectExtent l="0" t="0" r="0" b="0"/>
            <wp:docPr id="647"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 64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02928" cy="8198574"/>
                    </a:xfrm>
                    <a:prstGeom prst="rect">
                      <a:avLst/>
                    </a:prstGeom>
                  </pic:spPr>
                </pic:pic>
              </a:graphicData>
            </a:graphic>
          </wp:inline>
        </w:drawing>
      </w:r>
      <w:r w:rsidRPr="009E1E21">
        <w:rPr>
          <w:rFonts w:ascii="仿宋" w:eastAsia="仿宋" w:hAnsi="仿宋" w:hint="eastAsia"/>
          <w:noProof/>
        </w:rPr>
        <w:lastRenderedPageBreak/>
        <w:drawing>
          <wp:inline distT="0" distB="0" distL="0" distR="0" wp14:anchorId="296EBE10" wp14:editId="187E388B">
            <wp:extent cx="5807710" cy="8218805"/>
            <wp:effectExtent l="0" t="0" r="0" b="0"/>
            <wp:docPr id="648"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图片 64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08576" cy="8219841"/>
                    </a:xfrm>
                    <a:prstGeom prst="rect">
                      <a:avLst/>
                    </a:prstGeom>
                  </pic:spPr>
                </pic:pic>
              </a:graphicData>
            </a:graphic>
          </wp:inline>
        </w:drawing>
      </w:r>
      <w:r w:rsidRPr="009E1E21">
        <w:rPr>
          <w:rFonts w:ascii="仿宋" w:eastAsia="仿宋" w:hAnsi="仿宋" w:hint="eastAsia"/>
          <w:noProof/>
        </w:rPr>
        <w:lastRenderedPageBreak/>
        <w:drawing>
          <wp:inline distT="0" distB="0" distL="0" distR="0" wp14:anchorId="3D4BDFF9" wp14:editId="22DC2522">
            <wp:extent cx="5784850" cy="8187055"/>
            <wp:effectExtent l="0" t="0" r="0" b="0"/>
            <wp:docPr id="649"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64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86032" cy="8187940"/>
                    </a:xfrm>
                    <a:prstGeom prst="rect">
                      <a:avLst/>
                    </a:prstGeom>
                  </pic:spPr>
                </pic:pic>
              </a:graphicData>
            </a:graphic>
          </wp:inline>
        </w:drawing>
      </w:r>
      <w:r w:rsidRPr="009E1E21">
        <w:rPr>
          <w:rFonts w:ascii="仿宋" w:eastAsia="仿宋" w:hAnsi="仿宋" w:hint="eastAsia"/>
          <w:noProof/>
        </w:rPr>
        <w:lastRenderedPageBreak/>
        <w:drawing>
          <wp:inline distT="0" distB="0" distL="0" distR="0" wp14:anchorId="72893C60" wp14:editId="15DE2377">
            <wp:extent cx="5720080" cy="8094345"/>
            <wp:effectExtent l="0" t="0" r="0" b="0"/>
            <wp:docPr id="651"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65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0926" cy="8095805"/>
                    </a:xfrm>
                    <a:prstGeom prst="rect">
                      <a:avLst/>
                    </a:prstGeom>
                  </pic:spPr>
                </pic:pic>
              </a:graphicData>
            </a:graphic>
          </wp:inline>
        </w:drawing>
      </w:r>
    </w:p>
    <w:p w:rsidR="00860E42" w:rsidRPr="009E1E21" w:rsidRDefault="00860E42">
      <w:pPr>
        <w:rPr>
          <w:rFonts w:ascii="仿宋" w:eastAsia="仿宋" w:hAnsi="仿宋"/>
          <w:b/>
          <w:sz w:val="30"/>
          <w:szCs w:val="30"/>
        </w:rPr>
      </w:pPr>
    </w:p>
    <w:sectPr w:rsidR="00860E42" w:rsidRPr="009E1E21">
      <w:footerReference w:type="even" r:id="rId29"/>
      <w:footerReference w:type="default" r:id="rId30"/>
      <w:pgSz w:w="11906" w:h="16838"/>
      <w:pgMar w:top="1134" w:right="1274" w:bottom="1440" w:left="1418"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6C4" w:rsidRDefault="008236C4">
      <w:r>
        <w:separator/>
      </w:r>
    </w:p>
  </w:endnote>
  <w:endnote w:type="continuationSeparator" w:id="0">
    <w:p w:rsidR="008236C4" w:rsidRDefault="00823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enlo">
    <w:altName w:val="Courier New"/>
    <w:charset w:val="00"/>
    <w:family w:val="auto"/>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Times New (W1)">
    <w:altName w:val="Segoe Print"/>
    <w:charset w:val="00"/>
    <w:family w:val="roman"/>
    <w:pitch w:val="default"/>
  </w:font>
  <w:font w:name="方正仿宋">
    <w:altName w:val="Arial Unicode MS"/>
    <w:charset w:val="86"/>
    <w:family w:val="script"/>
    <w:pitch w:val="default"/>
    <w:sig w:usb0="00000000" w:usb1="0000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F4C" w:rsidRDefault="00CF0F4C">
    <w:pPr>
      <w:pStyle w:val="af6"/>
      <w:framePr w:wrap="around" w:vAnchor="text" w:hAnchor="margin" w:xAlign="center" w:y="1"/>
      <w:rPr>
        <w:rStyle w:val="aff6"/>
      </w:rPr>
    </w:pPr>
    <w:r>
      <w:fldChar w:fldCharType="begin"/>
    </w:r>
    <w:r>
      <w:rPr>
        <w:rStyle w:val="aff6"/>
      </w:rPr>
      <w:instrText xml:space="preserve">PAGE  </w:instrText>
    </w:r>
    <w:r>
      <w:fldChar w:fldCharType="end"/>
    </w:r>
  </w:p>
  <w:p w:rsidR="00CF0F4C" w:rsidRDefault="00CF0F4C">
    <w:pPr>
      <w:pStyle w:val="af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F4C" w:rsidRDefault="00CF0F4C">
    <w:pPr>
      <w:pStyle w:val="af6"/>
      <w:framePr w:wrap="around" w:vAnchor="text" w:hAnchor="margin" w:xAlign="center" w:y="1"/>
      <w:rPr>
        <w:rStyle w:val="aff6"/>
      </w:rPr>
    </w:pPr>
    <w:r>
      <w:fldChar w:fldCharType="begin"/>
    </w:r>
    <w:r>
      <w:rPr>
        <w:rStyle w:val="aff6"/>
      </w:rPr>
      <w:instrText xml:space="preserve">PAGE  </w:instrText>
    </w:r>
    <w:r>
      <w:fldChar w:fldCharType="separate"/>
    </w:r>
    <w:r w:rsidR="00843FC7">
      <w:rPr>
        <w:rStyle w:val="aff6"/>
        <w:noProof/>
      </w:rPr>
      <w:t>2</w:t>
    </w:r>
    <w:r>
      <w:fldChar w:fldCharType="end"/>
    </w:r>
  </w:p>
  <w:p w:rsidR="00CF0F4C" w:rsidRDefault="00CF0F4C">
    <w:pPr>
      <w:pStyle w:val="af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F4C" w:rsidRDefault="00CF0F4C">
    <w:pPr>
      <w:pStyle w:val="af6"/>
      <w:jc w:val="center"/>
    </w:pPr>
    <w:r>
      <w:fldChar w:fldCharType="begin"/>
    </w:r>
    <w:r>
      <w:instrText xml:space="preserve"> PAGE   \* MERGEFORMAT </w:instrText>
    </w:r>
    <w:r>
      <w:fldChar w:fldCharType="separate"/>
    </w:r>
    <w:r w:rsidR="00843FC7" w:rsidRPr="00843FC7">
      <w:rPr>
        <w:noProof/>
        <w:lang w:val="zh-CN"/>
      </w:rPr>
      <w:t>1</w:t>
    </w:r>
    <w:r>
      <w:rPr>
        <w:lang w:val="zh-CN"/>
      </w:rPr>
      <w:fldChar w:fldCharType="end"/>
    </w:r>
  </w:p>
  <w:p w:rsidR="00CF0F4C" w:rsidRDefault="00CF0F4C">
    <w:pPr>
      <w:pStyle w:val="af6"/>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F4C" w:rsidRDefault="00CF0F4C">
    <w:pPr>
      <w:pStyle w:val="af6"/>
      <w:framePr w:wrap="around" w:vAnchor="text" w:hAnchor="margin" w:xAlign="center" w:y="1"/>
      <w:rPr>
        <w:rStyle w:val="aff6"/>
      </w:rPr>
    </w:pPr>
    <w:r>
      <w:rPr>
        <w:rStyle w:val="aff6"/>
      </w:rPr>
      <w:fldChar w:fldCharType="begin"/>
    </w:r>
    <w:r>
      <w:rPr>
        <w:rStyle w:val="aff6"/>
      </w:rPr>
      <w:instrText xml:space="preserve">PAGE  </w:instrText>
    </w:r>
    <w:r>
      <w:rPr>
        <w:rStyle w:val="aff6"/>
      </w:rPr>
      <w:fldChar w:fldCharType="end"/>
    </w:r>
  </w:p>
  <w:p w:rsidR="00CF0F4C" w:rsidRDefault="00CF0F4C">
    <w:pPr>
      <w:pStyle w:val="af6"/>
    </w:pPr>
  </w:p>
  <w:p w:rsidR="00CF0F4C" w:rsidRDefault="00CF0F4C"/>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F4C" w:rsidRDefault="00CF0F4C">
    <w:pPr>
      <w:pStyle w:val="af6"/>
      <w:framePr w:wrap="around" w:vAnchor="text" w:hAnchor="margin" w:xAlign="center" w:y="1"/>
      <w:rPr>
        <w:rStyle w:val="aff6"/>
      </w:rPr>
    </w:pPr>
    <w:r>
      <w:rPr>
        <w:rStyle w:val="aff6"/>
      </w:rPr>
      <w:fldChar w:fldCharType="begin"/>
    </w:r>
    <w:r>
      <w:rPr>
        <w:rStyle w:val="aff6"/>
      </w:rPr>
      <w:instrText xml:space="preserve">PAGE  </w:instrText>
    </w:r>
    <w:r>
      <w:rPr>
        <w:rStyle w:val="aff6"/>
      </w:rPr>
      <w:fldChar w:fldCharType="separate"/>
    </w:r>
    <w:r w:rsidR="00843FC7">
      <w:rPr>
        <w:rStyle w:val="aff6"/>
        <w:noProof/>
      </w:rPr>
      <w:t>114</w:t>
    </w:r>
    <w:r>
      <w:rPr>
        <w:rStyle w:val="aff6"/>
      </w:rPr>
      <w:fldChar w:fldCharType="end"/>
    </w:r>
  </w:p>
  <w:p w:rsidR="00CF0F4C" w:rsidRDefault="00CF0F4C">
    <w:pPr>
      <w:pStyle w:val="af6"/>
    </w:pPr>
  </w:p>
  <w:p w:rsidR="00CF0F4C" w:rsidRDefault="00CF0F4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6C4" w:rsidRDefault="008236C4">
      <w:r>
        <w:separator/>
      </w:r>
    </w:p>
  </w:footnote>
  <w:footnote w:type="continuationSeparator" w:id="0">
    <w:p w:rsidR="008236C4" w:rsidRDefault="008236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F4C" w:rsidRDefault="00CF0F4C">
    <w:pPr>
      <w:pStyle w:val="af8"/>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15:restartNumberingAfterBreak="0">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3964"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3"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rFonts w:hint="eastAsia"/>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2E"/>
    <w:multiLevelType w:val="multilevel"/>
    <w:tmpl w:val="0000002E"/>
    <w:lvl w:ilvl="0">
      <w:start w:val="1"/>
      <w:numFmt w:val="decimal"/>
      <w:lvlText w:val="第%1章"/>
      <w:lvlJc w:val="left"/>
      <w:pPr>
        <w:ind w:left="3543" w:hanging="425"/>
      </w:pPr>
      <w:rPr>
        <w:rFonts w:asciiTheme="majorEastAsia" w:eastAsiaTheme="majorEastAsia" w:hAnsiTheme="majorEastAsia" w:hint="default"/>
        <w:b/>
        <w:i w:val="0"/>
        <w:sz w:val="32"/>
        <w:szCs w:val="32"/>
      </w:rPr>
    </w:lvl>
    <w:lvl w:ilvl="1">
      <w:start w:val="1"/>
      <w:numFmt w:val="decimal"/>
      <w:pStyle w:val="2"/>
      <w:suff w:val="nothing"/>
      <w:lvlText w:val="%1.%2"/>
      <w:lvlJc w:val="left"/>
      <w:pPr>
        <w:ind w:left="141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1843"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5" w15:restartNumberingAfterBreak="0">
    <w:nsid w:val="00000041"/>
    <w:multiLevelType w:val="multilevel"/>
    <w:tmpl w:val="00000041"/>
    <w:lvl w:ilvl="0">
      <w:start w:val="1"/>
      <w:numFmt w:val="chineseCountingThousand"/>
      <w:lvlText w:val="%1、"/>
      <w:lvlJc w:val="left"/>
      <w:pPr>
        <w:ind w:left="420" w:hanging="420"/>
      </w:pPr>
      <w:rPr>
        <w:rFonts w:asciiTheme="minorEastAsia" w:eastAsiaTheme="minorEastAsia" w:hAnsiTheme="minor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271"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7"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8" w15:restartNumberingAfterBreak="0">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8" w:hanging="420"/>
      </w:pPr>
      <w:rPr>
        <w:rFonts w:hint="eastAsia"/>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9"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0" w15:restartNumberingAfterBreak="0">
    <w:nsid w:val="316418D8"/>
    <w:multiLevelType w:val="multilevel"/>
    <w:tmpl w:val="316418D8"/>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1"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2" w15:restartNumberingAfterBreak="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3"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14" w15:restartNumberingAfterBreak="0">
    <w:nsid w:val="4FC6300F"/>
    <w:multiLevelType w:val="multilevel"/>
    <w:tmpl w:val="4FC6300F"/>
    <w:lvl w:ilvl="0">
      <w:start w:val="1"/>
      <w:numFmt w:val="chineseCountingThousand"/>
      <w:lvlText w:val="%1、"/>
      <w:lvlJc w:val="left"/>
      <w:pPr>
        <w:ind w:left="987"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6" w15:restartNumberingAfterBreak="0">
    <w:nsid w:val="638064AA"/>
    <w:multiLevelType w:val="multilevel"/>
    <w:tmpl w:val="638064AA"/>
    <w:lvl w:ilvl="0">
      <w:start w:val="1"/>
      <w:numFmt w:val="japaneseCounting"/>
      <w:lvlText w:val="%1、"/>
      <w:lvlJc w:val="left"/>
      <w:pPr>
        <w:ind w:left="1572" w:hanging="1005"/>
      </w:pPr>
      <w:rPr>
        <w:rFonts w:hint="default"/>
        <w:lang w:val="en-US"/>
      </w:rPr>
    </w:lvl>
    <w:lvl w:ilvl="1">
      <w:start w:val="1"/>
      <w:numFmt w:val="lowerLetter"/>
      <w:lvlText w:val="%2)"/>
      <w:lvlJc w:val="left"/>
      <w:pPr>
        <w:ind w:left="1122" w:hanging="420"/>
      </w:pPr>
    </w:lvl>
    <w:lvl w:ilvl="2">
      <w:start w:val="1"/>
      <w:numFmt w:val="lowerRoman"/>
      <w:lvlText w:val="%3."/>
      <w:lvlJc w:val="right"/>
      <w:pPr>
        <w:ind w:left="1542" w:hanging="420"/>
      </w:pPr>
    </w:lvl>
    <w:lvl w:ilvl="3">
      <w:start w:val="1"/>
      <w:numFmt w:val="decimal"/>
      <w:lvlText w:val="%4."/>
      <w:lvlJc w:val="left"/>
      <w:pPr>
        <w:ind w:left="1962" w:hanging="420"/>
      </w:pPr>
    </w:lvl>
    <w:lvl w:ilvl="4">
      <w:start w:val="1"/>
      <w:numFmt w:val="lowerLetter"/>
      <w:lvlText w:val="%5)"/>
      <w:lvlJc w:val="left"/>
      <w:pPr>
        <w:ind w:left="2382" w:hanging="420"/>
      </w:pPr>
    </w:lvl>
    <w:lvl w:ilvl="5">
      <w:start w:val="1"/>
      <w:numFmt w:val="lowerRoman"/>
      <w:lvlText w:val="%6."/>
      <w:lvlJc w:val="right"/>
      <w:pPr>
        <w:ind w:left="2802" w:hanging="420"/>
      </w:pPr>
    </w:lvl>
    <w:lvl w:ilvl="6">
      <w:start w:val="1"/>
      <w:numFmt w:val="decimal"/>
      <w:lvlText w:val="%7."/>
      <w:lvlJc w:val="left"/>
      <w:pPr>
        <w:ind w:left="3222" w:hanging="420"/>
      </w:pPr>
    </w:lvl>
    <w:lvl w:ilvl="7">
      <w:start w:val="1"/>
      <w:numFmt w:val="lowerLetter"/>
      <w:lvlText w:val="%8)"/>
      <w:lvlJc w:val="left"/>
      <w:pPr>
        <w:ind w:left="3642" w:hanging="420"/>
      </w:pPr>
    </w:lvl>
    <w:lvl w:ilvl="8">
      <w:start w:val="1"/>
      <w:numFmt w:val="lowerRoman"/>
      <w:lvlText w:val="%9."/>
      <w:lvlJc w:val="right"/>
      <w:pPr>
        <w:ind w:left="4062" w:hanging="420"/>
      </w:pPr>
    </w:lvl>
  </w:abstractNum>
  <w:abstractNum w:abstractNumId="17" w15:restartNumberingAfterBreak="0">
    <w:nsid w:val="63993E75"/>
    <w:multiLevelType w:val="multilevel"/>
    <w:tmpl w:val="63993E75"/>
    <w:lvl w:ilvl="0">
      <w:start w:val="1"/>
      <w:numFmt w:val="japaneseCounting"/>
      <w:lvlText w:val="（%1）"/>
      <w:lvlJc w:val="left"/>
      <w:pPr>
        <w:ind w:left="1415" w:hanging="855"/>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15:restartNumberingAfterBreak="0">
    <w:nsid w:val="7B652295"/>
    <w:multiLevelType w:val="multilevel"/>
    <w:tmpl w:val="7B652295"/>
    <w:lvl w:ilvl="0">
      <w:start w:val="1"/>
      <w:numFmt w:val="chineseCountingThousand"/>
      <w:lvlText w:val="(%1)"/>
      <w:lvlJc w:val="left"/>
      <w:pPr>
        <w:ind w:left="977"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4"/>
  </w:num>
  <w:num w:numId="2">
    <w:abstractNumId w:val="7"/>
  </w:num>
  <w:num w:numId="3">
    <w:abstractNumId w:val="10"/>
  </w:num>
  <w:num w:numId="4">
    <w:abstractNumId w:val="14"/>
  </w:num>
  <w:num w:numId="5">
    <w:abstractNumId w:val="1"/>
  </w:num>
  <w:num w:numId="6">
    <w:abstractNumId w:val="2"/>
  </w:num>
  <w:num w:numId="7">
    <w:abstractNumId w:val="0"/>
  </w:num>
  <w:num w:numId="8">
    <w:abstractNumId w:val="16"/>
  </w:num>
  <w:num w:numId="9">
    <w:abstractNumId w:val="3"/>
  </w:num>
  <w:num w:numId="10">
    <w:abstractNumId w:val="5"/>
  </w:num>
  <w:num w:numId="11">
    <w:abstractNumId w:val="8"/>
  </w:num>
  <w:num w:numId="12">
    <w:abstractNumId w:val="11"/>
  </w:num>
  <w:num w:numId="13">
    <w:abstractNumId w:val="18"/>
  </w:num>
  <w:num w:numId="14">
    <w:abstractNumId w:val="13"/>
  </w:num>
  <w:num w:numId="15">
    <w:abstractNumId w:val="9"/>
  </w:num>
  <w:num w:numId="16">
    <w:abstractNumId w:val="17"/>
  </w:num>
  <w:num w:numId="17">
    <w:abstractNumId w:val="6"/>
  </w:num>
  <w:num w:numId="18">
    <w:abstractNumId w:val="12"/>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grammar="clean"/>
  <w:defaultTabStop w:val="420"/>
  <w:drawingGridHorizontalSpacing w:val="120"/>
  <w:drawingGridVerticalSpacing w:val="163"/>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BC7"/>
    <w:rsid w:val="000008F0"/>
    <w:rsid w:val="00000931"/>
    <w:rsid w:val="0000094D"/>
    <w:rsid w:val="00002199"/>
    <w:rsid w:val="00002271"/>
    <w:rsid w:val="000029B4"/>
    <w:rsid w:val="00002DA3"/>
    <w:rsid w:val="0000304C"/>
    <w:rsid w:val="000031A1"/>
    <w:rsid w:val="0000335F"/>
    <w:rsid w:val="00003373"/>
    <w:rsid w:val="0000350C"/>
    <w:rsid w:val="00003809"/>
    <w:rsid w:val="00003A0A"/>
    <w:rsid w:val="00003C5A"/>
    <w:rsid w:val="00003D73"/>
    <w:rsid w:val="00004413"/>
    <w:rsid w:val="0000489B"/>
    <w:rsid w:val="00005B40"/>
    <w:rsid w:val="00005B80"/>
    <w:rsid w:val="0000616C"/>
    <w:rsid w:val="000064D2"/>
    <w:rsid w:val="00006DE6"/>
    <w:rsid w:val="00006E7F"/>
    <w:rsid w:val="000072C2"/>
    <w:rsid w:val="0000799E"/>
    <w:rsid w:val="000079E6"/>
    <w:rsid w:val="00007BB7"/>
    <w:rsid w:val="0001059E"/>
    <w:rsid w:val="000108A1"/>
    <w:rsid w:val="00010934"/>
    <w:rsid w:val="000112A5"/>
    <w:rsid w:val="0001182F"/>
    <w:rsid w:val="0001242D"/>
    <w:rsid w:val="00012721"/>
    <w:rsid w:val="00012728"/>
    <w:rsid w:val="00012851"/>
    <w:rsid w:val="00012B9E"/>
    <w:rsid w:val="00013703"/>
    <w:rsid w:val="00013717"/>
    <w:rsid w:val="0001385C"/>
    <w:rsid w:val="00013BD5"/>
    <w:rsid w:val="00013CA7"/>
    <w:rsid w:val="00013F9D"/>
    <w:rsid w:val="00014007"/>
    <w:rsid w:val="000143A6"/>
    <w:rsid w:val="0001501A"/>
    <w:rsid w:val="00015341"/>
    <w:rsid w:val="00015FA1"/>
    <w:rsid w:val="00016279"/>
    <w:rsid w:val="00016681"/>
    <w:rsid w:val="00016A47"/>
    <w:rsid w:val="00016D2F"/>
    <w:rsid w:val="00016D8F"/>
    <w:rsid w:val="00016F50"/>
    <w:rsid w:val="0001717B"/>
    <w:rsid w:val="0001758A"/>
    <w:rsid w:val="000177FF"/>
    <w:rsid w:val="00017E8C"/>
    <w:rsid w:val="0002096C"/>
    <w:rsid w:val="000209F6"/>
    <w:rsid w:val="00020A9C"/>
    <w:rsid w:val="00020B53"/>
    <w:rsid w:val="00020F5F"/>
    <w:rsid w:val="00020FF3"/>
    <w:rsid w:val="000212C4"/>
    <w:rsid w:val="00021433"/>
    <w:rsid w:val="00021905"/>
    <w:rsid w:val="000229FD"/>
    <w:rsid w:val="00022A68"/>
    <w:rsid w:val="000237E9"/>
    <w:rsid w:val="0002407D"/>
    <w:rsid w:val="0002472E"/>
    <w:rsid w:val="00024DFB"/>
    <w:rsid w:val="00025259"/>
    <w:rsid w:val="00025925"/>
    <w:rsid w:val="00025D03"/>
    <w:rsid w:val="00026763"/>
    <w:rsid w:val="00027039"/>
    <w:rsid w:val="00027522"/>
    <w:rsid w:val="00027605"/>
    <w:rsid w:val="00027777"/>
    <w:rsid w:val="000279E0"/>
    <w:rsid w:val="000311AD"/>
    <w:rsid w:val="0003142E"/>
    <w:rsid w:val="000318A6"/>
    <w:rsid w:val="00031CE3"/>
    <w:rsid w:val="00031D06"/>
    <w:rsid w:val="00031F03"/>
    <w:rsid w:val="00031F9F"/>
    <w:rsid w:val="000328D3"/>
    <w:rsid w:val="00032920"/>
    <w:rsid w:val="000334CD"/>
    <w:rsid w:val="00033625"/>
    <w:rsid w:val="000336C3"/>
    <w:rsid w:val="00033822"/>
    <w:rsid w:val="00033916"/>
    <w:rsid w:val="00033CCE"/>
    <w:rsid w:val="00034288"/>
    <w:rsid w:val="00034401"/>
    <w:rsid w:val="000348E1"/>
    <w:rsid w:val="00034C48"/>
    <w:rsid w:val="000359BC"/>
    <w:rsid w:val="00035C5B"/>
    <w:rsid w:val="00036602"/>
    <w:rsid w:val="00036636"/>
    <w:rsid w:val="00036C9E"/>
    <w:rsid w:val="000370DD"/>
    <w:rsid w:val="0003717A"/>
    <w:rsid w:val="00037D10"/>
    <w:rsid w:val="00037DF1"/>
    <w:rsid w:val="00040183"/>
    <w:rsid w:val="00040BCA"/>
    <w:rsid w:val="00040E72"/>
    <w:rsid w:val="0004134B"/>
    <w:rsid w:val="0004299D"/>
    <w:rsid w:val="00042FED"/>
    <w:rsid w:val="0004393E"/>
    <w:rsid w:val="00043B9F"/>
    <w:rsid w:val="000443E9"/>
    <w:rsid w:val="00044A40"/>
    <w:rsid w:val="00044D02"/>
    <w:rsid w:val="00044D7F"/>
    <w:rsid w:val="00045817"/>
    <w:rsid w:val="00045E75"/>
    <w:rsid w:val="00046C77"/>
    <w:rsid w:val="00047828"/>
    <w:rsid w:val="00047E15"/>
    <w:rsid w:val="0005010F"/>
    <w:rsid w:val="000509B5"/>
    <w:rsid w:val="00050C79"/>
    <w:rsid w:val="00051115"/>
    <w:rsid w:val="000512CF"/>
    <w:rsid w:val="000517F6"/>
    <w:rsid w:val="00052007"/>
    <w:rsid w:val="00052139"/>
    <w:rsid w:val="000522BC"/>
    <w:rsid w:val="000524B9"/>
    <w:rsid w:val="0005284C"/>
    <w:rsid w:val="00052875"/>
    <w:rsid w:val="00052C3C"/>
    <w:rsid w:val="00053186"/>
    <w:rsid w:val="0005359C"/>
    <w:rsid w:val="00053B81"/>
    <w:rsid w:val="00053DA0"/>
    <w:rsid w:val="00054427"/>
    <w:rsid w:val="000553D2"/>
    <w:rsid w:val="00055899"/>
    <w:rsid w:val="00055EF3"/>
    <w:rsid w:val="00056069"/>
    <w:rsid w:val="000569BB"/>
    <w:rsid w:val="00056AA3"/>
    <w:rsid w:val="000602E9"/>
    <w:rsid w:val="0006045F"/>
    <w:rsid w:val="00062083"/>
    <w:rsid w:val="000620B6"/>
    <w:rsid w:val="000621AA"/>
    <w:rsid w:val="000628E4"/>
    <w:rsid w:val="00062A0D"/>
    <w:rsid w:val="00062BBC"/>
    <w:rsid w:val="00062D2E"/>
    <w:rsid w:val="000638E4"/>
    <w:rsid w:val="00063CD4"/>
    <w:rsid w:val="00064396"/>
    <w:rsid w:val="000646D0"/>
    <w:rsid w:val="00064818"/>
    <w:rsid w:val="00064C57"/>
    <w:rsid w:val="000654D5"/>
    <w:rsid w:val="000655D1"/>
    <w:rsid w:val="00065E39"/>
    <w:rsid w:val="00065FAE"/>
    <w:rsid w:val="00066342"/>
    <w:rsid w:val="000665D3"/>
    <w:rsid w:val="0006733A"/>
    <w:rsid w:val="00071CFB"/>
    <w:rsid w:val="00072238"/>
    <w:rsid w:val="00072646"/>
    <w:rsid w:val="00072A41"/>
    <w:rsid w:val="00072DDE"/>
    <w:rsid w:val="00072FC1"/>
    <w:rsid w:val="000735D0"/>
    <w:rsid w:val="00073821"/>
    <w:rsid w:val="0007431C"/>
    <w:rsid w:val="00074DC2"/>
    <w:rsid w:val="00074E71"/>
    <w:rsid w:val="00076E33"/>
    <w:rsid w:val="00077883"/>
    <w:rsid w:val="00077894"/>
    <w:rsid w:val="000805B0"/>
    <w:rsid w:val="00080C61"/>
    <w:rsid w:val="0008191A"/>
    <w:rsid w:val="000820E0"/>
    <w:rsid w:val="00082F10"/>
    <w:rsid w:val="0008382F"/>
    <w:rsid w:val="00083C17"/>
    <w:rsid w:val="000850A8"/>
    <w:rsid w:val="00085124"/>
    <w:rsid w:val="00085171"/>
    <w:rsid w:val="0008519A"/>
    <w:rsid w:val="00085313"/>
    <w:rsid w:val="0008551E"/>
    <w:rsid w:val="000866C4"/>
    <w:rsid w:val="000867DE"/>
    <w:rsid w:val="00086D81"/>
    <w:rsid w:val="00087AEC"/>
    <w:rsid w:val="00087C4A"/>
    <w:rsid w:val="00090013"/>
    <w:rsid w:val="000900EF"/>
    <w:rsid w:val="000904DC"/>
    <w:rsid w:val="0009101A"/>
    <w:rsid w:val="00091400"/>
    <w:rsid w:val="000915B4"/>
    <w:rsid w:val="00091A07"/>
    <w:rsid w:val="00091D4C"/>
    <w:rsid w:val="000921C2"/>
    <w:rsid w:val="000922E3"/>
    <w:rsid w:val="00092332"/>
    <w:rsid w:val="0009285B"/>
    <w:rsid w:val="000936A9"/>
    <w:rsid w:val="00093D15"/>
    <w:rsid w:val="00093F72"/>
    <w:rsid w:val="000946EA"/>
    <w:rsid w:val="0009514E"/>
    <w:rsid w:val="00095461"/>
    <w:rsid w:val="0009613C"/>
    <w:rsid w:val="00096247"/>
    <w:rsid w:val="00096B75"/>
    <w:rsid w:val="00097306"/>
    <w:rsid w:val="00097BFC"/>
    <w:rsid w:val="00097DF5"/>
    <w:rsid w:val="000A0321"/>
    <w:rsid w:val="000A0A21"/>
    <w:rsid w:val="000A16D4"/>
    <w:rsid w:val="000A1C55"/>
    <w:rsid w:val="000A1C58"/>
    <w:rsid w:val="000A1F65"/>
    <w:rsid w:val="000A20FB"/>
    <w:rsid w:val="000A2419"/>
    <w:rsid w:val="000A2E31"/>
    <w:rsid w:val="000A379E"/>
    <w:rsid w:val="000A42C0"/>
    <w:rsid w:val="000A4793"/>
    <w:rsid w:val="000A585C"/>
    <w:rsid w:val="000A5A61"/>
    <w:rsid w:val="000A5C1F"/>
    <w:rsid w:val="000A5EA8"/>
    <w:rsid w:val="000A651A"/>
    <w:rsid w:val="000A66DC"/>
    <w:rsid w:val="000A7522"/>
    <w:rsid w:val="000A7B3E"/>
    <w:rsid w:val="000B14A0"/>
    <w:rsid w:val="000B23F4"/>
    <w:rsid w:val="000B2B02"/>
    <w:rsid w:val="000B2F13"/>
    <w:rsid w:val="000B3BE2"/>
    <w:rsid w:val="000B4370"/>
    <w:rsid w:val="000B4484"/>
    <w:rsid w:val="000B492B"/>
    <w:rsid w:val="000B4C40"/>
    <w:rsid w:val="000B50F9"/>
    <w:rsid w:val="000B51DC"/>
    <w:rsid w:val="000B53A2"/>
    <w:rsid w:val="000B560B"/>
    <w:rsid w:val="000B56E8"/>
    <w:rsid w:val="000B576C"/>
    <w:rsid w:val="000B5841"/>
    <w:rsid w:val="000B5A2E"/>
    <w:rsid w:val="000B6565"/>
    <w:rsid w:val="000B66F4"/>
    <w:rsid w:val="000B69F4"/>
    <w:rsid w:val="000B6B67"/>
    <w:rsid w:val="000B6DA9"/>
    <w:rsid w:val="000B6E21"/>
    <w:rsid w:val="000B766B"/>
    <w:rsid w:val="000B7875"/>
    <w:rsid w:val="000B7B39"/>
    <w:rsid w:val="000B7FA0"/>
    <w:rsid w:val="000C0713"/>
    <w:rsid w:val="000C0792"/>
    <w:rsid w:val="000C0A63"/>
    <w:rsid w:val="000C0D68"/>
    <w:rsid w:val="000C13AF"/>
    <w:rsid w:val="000C14C2"/>
    <w:rsid w:val="000C18B7"/>
    <w:rsid w:val="000C19AD"/>
    <w:rsid w:val="000C1A94"/>
    <w:rsid w:val="000C1B21"/>
    <w:rsid w:val="000C1CA5"/>
    <w:rsid w:val="000C21D3"/>
    <w:rsid w:val="000C26DE"/>
    <w:rsid w:val="000C2727"/>
    <w:rsid w:val="000C29E0"/>
    <w:rsid w:val="000C3182"/>
    <w:rsid w:val="000C327D"/>
    <w:rsid w:val="000C3678"/>
    <w:rsid w:val="000C3728"/>
    <w:rsid w:val="000C386D"/>
    <w:rsid w:val="000C3D6F"/>
    <w:rsid w:val="000C5A61"/>
    <w:rsid w:val="000C7059"/>
    <w:rsid w:val="000C78AA"/>
    <w:rsid w:val="000D072B"/>
    <w:rsid w:val="000D081F"/>
    <w:rsid w:val="000D08F1"/>
    <w:rsid w:val="000D0A54"/>
    <w:rsid w:val="000D1092"/>
    <w:rsid w:val="000D1B25"/>
    <w:rsid w:val="000D1F9A"/>
    <w:rsid w:val="000D29A4"/>
    <w:rsid w:val="000D31CB"/>
    <w:rsid w:val="000D41CD"/>
    <w:rsid w:val="000D4600"/>
    <w:rsid w:val="000D539D"/>
    <w:rsid w:val="000D60C9"/>
    <w:rsid w:val="000D671F"/>
    <w:rsid w:val="000D6FD4"/>
    <w:rsid w:val="000D74EA"/>
    <w:rsid w:val="000D7992"/>
    <w:rsid w:val="000E0412"/>
    <w:rsid w:val="000E0B4B"/>
    <w:rsid w:val="000E0D12"/>
    <w:rsid w:val="000E15D5"/>
    <w:rsid w:val="000E1D87"/>
    <w:rsid w:val="000E1E69"/>
    <w:rsid w:val="000E2DC8"/>
    <w:rsid w:val="000E2E5E"/>
    <w:rsid w:val="000E305E"/>
    <w:rsid w:val="000E4A86"/>
    <w:rsid w:val="000E4B7B"/>
    <w:rsid w:val="000E58F4"/>
    <w:rsid w:val="000E5DF8"/>
    <w:rsid w:val="000E6134"/>
    <w:rsid w:val="000E69DA"/>
    <w:rsid w:val="000E6A97"/>
    <w:rsid w:val="000E7609"/>
    <w:rsid w:val="000E7B13"/>
    <w:rsid w:val="000E7F9D"/>
    <w:rsid w:val="000F051D"/>
    <w:rsid w:val="000F0534"/>
    <w:rsid w:val="000F115F"/>
    <w:rsid w:val="000F16FC"/>
    <w:rsid w:val="000F1908"/>
    <w:rsid w:val="000F2617"/>
    <w:rsid w:val="000F2729"/>
    <w:rsid w:val="000F2A0E"/>
    <w:rsid w:val="000F3165"/>
    <w:rsid w:val="000F3898"/>
    <w:rsid w:val="000F3A34"/>
    <w:rsid w:val="000F4EF6"/>
    <w:rsid w:val="000F5866"/>
    <w:rsid w:val="000F646A"/>
    <w:rsid w:val="000F6747"/>
    <w:rsid w:val="000F68CA"/>
    <w:rsid w:val="000F6956"/>
    <w:rsid w:val="000F76C2"/>
    <w:rsid w:val="000F7C1B"/>
    <w:rsid w:val="000F7FB4"/>
    <w:rsid w:val="0010016E"/>
    <w:rsid w:val="001002E7"/>
    <w:rsid w:val="00100952"/>
    <w:rsid w:val="00100A05"/>
    <w:rsid w:val="00100CC2"/>
    <w:rsid w:val="00101CF2"/>
    <w:rsid w:val="0010208F"/>
    <w:rsid w:val="001021CA"/>
    <w:rsid w:val="0010229F"/>
    <w:rsid w:val="00103003"/>
    <w:rsid w:val="0010305A"/>
    <w:rsid w:val="001035E1"/>
    <w:rsid w:val="0010366C"/>
    <w:rsid w:val="00103690"/>
    <w:rsid w:val="00103B5F"/>
    <w:rsid w:val="00103E6A"/>
    <w:rsid w:val="00104A56"/>
    <w:rsid w:val="00104D15"/>
    <w:rsid w:val="001055E1"/>
    <w:rsid w:val="0010573E"/>
    <w:rsid w:val="00105B8F"/>
    <w:rsid w:val="001064CE"/>
    <w:rsid w:val="001065D9"/>
    <w:rsid w:val="00106E70"/>
    <w:rsid w:val="00106F7E"/>
    <w:rsid w:val="001073CC"/>
    <w:rsid w:val="00107AF5"/>
    <w:rsid w:val="0011063B"/>
    <w:rsid w:val="00110928"/>
    <w:rsid w:val="00110B64"/>
    <w:rsid w:val="00111E2C"/>
    <w:rsid w:val="00111F59"/>
    <w:rsid w:val="001123C6"/>
    <w:rsid w:val="00112761"/>
    <w:rsid w:val="001128A2"/>
    <w:rsid w:val="0011299C"/>
    <w:rsid w:val="00112BBC"/>
    <w:rsid w:val="00112F00"/>
    <w:rsid w:val="001139CD"/>
    <w:rsid w:val="00113BF8"/>
    <w:rsid w:val="00113EF4"/>
    <w:rsid w:val="00113F75"/>
    <w:rsid w:val="00114440"/>
    <w:rsid w:val="00114DC9"/>
    <w:rsid w:val="001153C8"/>
    <w:rsid w:val="0011635E"/>
    <w:rsid w:val="0011689D"/>
    <w:rsid w:val="00116F8E"/>
    <w:rsid w:val="00117DAF"/>
    <w:rsid w:val="001204EF"/>
    <w:rsid w:val="00120A97"/>
    <w:rsid w:val="00120D0C"/>
    <w:rsid w:val="00121256"/>
    <w:rsid w:val="001213DA"/>
    <w:rsid w:val="00121A9D"/>
    <w:rsid w:val="00121DDA"/>
    <w:rsid w:val="00121EEC"/>
    <w:rsid w:val="00122090"/>
    <w:rsid w:val="00122AE8"/>
    <w:rsid w:val="00122F83"/>
    <w:rsid w:val="001238F9"/>
    <w:rsid w:val="00124108"/>
    <w:rsid w:val="0012511C"/>
    <w:rsid w:val="00125988"/>
    <w:rsid w:val="00125EB9"/>
    <w:rsid w:val="00126A37"/>
    <w:rsid w:val="001272ED"/>
    <w:rsid w:val="0012731C"/>
    <w:rsid w:val="00130270"/>
    <w:rsid w:val="001302EB"/>
    <w:rsid w:val="001302FE"/>
    <w:rsid w:val="00130F50"/>
    <w:rsid w:val="00131A9D"/>
    <w:rsid w:val="00131B31"/>
    <w:rsid w:val="00131D53"/>
    <w:rsid w:val="00131E7C"/>
    <w:rsid w:val="00131E97"/>
    <w:rsid w:val="00132375"/>
    <w:rsid w:val="001324A7"/>
    <w:rsid w:val="001329D7"/>
    <w:rsid w:val="00132DB6"/>
    <w:rsid w:val="0013329C"/>
    <w:rsid w:val="001332E4"/>
    <w:rsid w:val="001336A8"/>
    <w:rsid w:val="0013388E"/>
    <w:rsid w:val="00133BA0"/>
    <w:rsid w:val="001345EB"/>
    <w:rsid w:val="00134646"/>
    <w:rsid w:val="001348E3"/>
    <w:rsid w:val="00134A7E"/>
    <w:rsid w:val="00134C3C"/>
    <w:rsid w:val="00134C69"/>
    <w:rsid w:val="001353C7"/>
    <w:rsid w:val="0013547F"/>
    <w:rsid w:val="00135E6C"/>
    <w:rsid w:val="00137402"/>
    <w:rsid w:val="00137440"/>
    <w:rsid w:val="001374DE"/>
    <w:rsid w:val="00137CFA"/>
    <w:rsid w:val="00140FD4"/>
    <w:rsid w:val="0014163D"/>
    <w:rsid w:val="00141AEC"/>
    <w:rsid w:val="00141E2A"/>
    <w:rsid w:val="001423AA"/>
    <w:rsid w:val="0014276B"/>
    <w:rsid w:val="0014286C"/>
    <w:rsid w:val="00143A80"/>
    <w:rsid w:val="00143F6E"/>
    <w:rsid w:val="001440C3"/>
    <w:rsid w:val="00144C8C"/>
    <w:rsid w:val="00145770"/>
    <w:rsid w:val="00146BE0"/>
    <w:rsid w:val="00146E80"/>
    <w:rsid w:val="00150144"/>
    <w:rsid w:val="00150AF3"/>
    <w:rsid w:val="00150C18"/>
    <w:rsid w:val="00150F57"/>
    <w:rsid w:val="0015131D"/>
    <w:rsid w:val="001514DA"/>
    <w:rsid w:val="001515C4"/>
    <w:rsid w:val="00151DC0"/>
    <w:rsid w:val="001522A2"/>
    <w:rsid w:val="00152677"/>
    <w:rsid w:val="00152E98"/>
    <w:rsid w:val="00153B1E"/>
    <w:rsid w:val="00153D08"/>
    <w:rsid w:val="00153DE7"/>
    <w:rsid w:val="00154010"/>
    <w:rsid w:val="00154ECF"/>
    <w:rsid w:val="0015518E"/>
    <w:rsid w:val="00155735"/>
    <w:rsid w:val="001559DA"/>
    <w:rsid w:val="00155AFC"/>
    <w:rsid w:val="00156426"/>
    <w:rsid w:val="00156B83"/>
    <w:rsid w:val="0015739D"/>
    <w:rsid w:val="00157649"/>
    <w:rsid w:val="00157970"/>
    <w:rsid w:val="00157B78"/>
    <w:rsid w:val="001607BF"/>
    <w:rsid w:val="001607F8"/>
    <w:rsid w:val="00160BFB"/>
    <w:rsid w:val="00162706"/>
    <w:rsid w:val="00162713"/>
    <w:rsid w:val="00162760"/>
    <w:rsid w:val="0016281C"/>
    <w:rsid w:val="00162827"/>
    <w:rsid w:val="00162FF2"/>
    <w:rsid w:val="001633A4"/>
    <w:rsid w:val="001636E8"/>
    <w:rsid w:val="00163A03"/>
    <w:rsid w:val="00163F57"/>
    <w:rsid w:val="00164665"/>
    <w:rsid w:val="00164AE4"/>
    <w:rsid w:val="00164B5A"/>
    <w:rsid w:val="00164EAB"/>
    <w:rsid w:val="0016522A"/>
    <w:rsid w:val="00165379"/>
    <w:rsid w:val="0016549E"/>
    <w:rsid w:val="00165B97"/>
    <w:rsid w:val="00165EE5"/>
    <w:rsid w:val="00166A4D"/>
    <w:rsid w:val="00166F5F"/>
    <w:rsid w:val="001672E8"/>
    <w:rsid w:val="001675C3"/>
    <w:rsid w:val="00167901"/>
    <w:rsid w:val="001700DC"/>
    <w:rsid w:val="00170773"/>
    <w:rsid w:val="00170A0A"/>
    <w:rsid w:val="001720DB"/>
    <w:rsid w:val="0017210B"/>
    <w:rsid w:val="001728AE"/>
    <w:rsid w:val="00172BAC"/>
    <w:rsid w:val="00172DFE"/>
    <w:rsid w:val="001731F3"/>
    <w:rsid w:val="00173920"/>
    <w:rsid w:val="00173B85"/>
    <w:rsid w:val="00174121"/>
    <w:rsid w:val="00174A19"/>
    <w:rsid w:val="00174F69"/>
    <w:rsid w:val="001755FA"/>
    <w:rsid w:val="001757BA"/>
    <w:rsid w:val="001774BA"/>
    <w:rsid w:val="00177D3C"/>
    <w:rsid w:val="00180ECC"/>
    <w:rsid w:val="00180F80"/>
    <w:rsid w:val="00181079"/>
    <w:rsid w:val="001813B0"/>
    <w:rsid w:val="0018164D"/>
    <w:rsid w:val="00181CBB"/>
    <w:rsid w:val="00181F4E"/>
    <w:rsid w:val="001831A4"/>
    <w:rsid w:val="00183AAB"/>
    <w:rsid w:val="0018504E"/>
    <w:rsid w:val="001851A0"/>
    <w:rsid w:val="001852FA"/>
    <w:rsid w:val="00185B7C"/>
    <w:rsid w:val="00186CBA"/>
    <w:rsid w:val="0018705E"/>
    <w:rsid w:val="00187534"/>
    <w:rsid w:val="00187BA3"/>
    <w:rsid w:val="00187D01"/>
    <w:rsid w:val="00187F36"/>
    <w:rsid w:val="00190253"/>
    <w:rsid w:val="001902E1"/>
    <w:rsid w:val="00190B4D"/>
    <w:rsid w:val="00190FA1"/>
    <w:rsid w:val="00191773"/>
    <w:rsid w:val="001919DD"/>
    <w:rsid w:val="00191AE7"/>
    <w:rsid w:val="00192194"/>
    <w:rsid w:val="00192A2A"/>
    <w:rsid w:val="00192DD5"/>
    <w:rsid w:val="00192ED6"/>
    <w:rsid w:val="0019472B"/>
    <w:rsid w:val="00194BDF"/>
    <w:rsid w:val="00195567"/>
    <w:rsid w:val="001956E3"/>
    <w:rsid w:val="00196C89"/>
    <w:rsid w:val="00196F70"/>
    <w:rsid w:val="001974F6"/>
    <w:rsid w:val="00197C78"/>
    <w:rsid w:val="001A05C4"/>
    <w:rsid w:val="001A0BAE"/>
    <w:rsid w:val="001A0D72"/>
    <w:rsid w:val="001A0DB4"/>
    <w:rsid w:val="001A14FD"/>
    <w:rsid w:val="001A177D"/>
    <w:rsid w:val="001A2573"/>
    <w:rsid w:val="001A2D71"/>
    <w:rsid w:val="001A3AE8"/>
    <w:rsid w:val="001A41C9"/>
    <w:rsid w:val="001A4461"/>
    <w:rsid w:val="001A4DC4"/>
    <w:rsid w:val="001A4EC8"/>
    <w:rsid w:val="001A556A"/>
    <w:rsid w:val="001A56C7"/>
    <w:rsid w:val="001A5BC7"/>
    <w:rsid w:val="001A5DE1"/>
    <w:rsid w:val="001A5E35"/>
    <w:rsid w:val="001A6817"/>
    <w:rsid w:val="001A6AC8"/>
    <w:rsid w:val="001A6D65"/>
    <w:rsid w:val="001A7082"/>
    <w:rsid w:val="001A72E6"/>
    <w:rsid w:val="001A7940"/>
    <w:rsid w:val="001A7D87"/>
    <w:rsid w:val="001A7EB2"/>
    <w:rsid w:val="001A7F19"/>
    <w:rsid w:val="001B0B56"/>
    <w:rsid w:val="001B0C8E"/>
    <w:rsid w:val="001B10D2"/>
    <w:rsid w:val="001B12FD"/>
    <w:rsid w:val="001B1E26"/>
    <w:rsid w:val="001B1F05"/>
    <w:rsid w:val="001B21C4"/>
    <w:rsid w:val="001B2276"/>
    <w:rsid w:val="001B271F"/>
    <w:rsid w:val="001B2789"/>
    <w:rsid w:val="001B2B04"/>
    <w:rsid w:val="001B2E98"/>
    <w:rsid w:val="001B2EA1"/>
    <w:rsid w:val="001B335E"/>
    <w:rsid w:val="001B3659"/>
    <w:rsid w:val="001B380C"/>
    <w:rsid w:val="001B3B50"/>
    <w:rsid w:val="001B3D85"/>
    <w:rsid w:val="001B42D9"/>
    <w:rsid w:val="001B4343"/>
    <w:rsid w:val="001B4502"/>
    <w:rsid w:val="001B49AE"/>
    <w:rsid w:val="001B4A16"/>
    <w:rsid w:val="001B4C5E"/>
    <w:rsid w:val="001B4D8F"/>
    <w:rsid w:val="001B4DA3"/>
    <w:rsid w:val="001B4E92"/>
    <w:rsid w:val="001B4F06"/>
    <w:rsid w:val="001B629D"/>
    <w:rsid w:val="001B6F87"/>
    <w:rsid w:val="001B702C"/>
    <w:rsid w:val="001B7D07"/>
    <w:rsid w:val="001B7E0E"/>
    <w:rsid w:val="001B7EFB"/>
    <w:rsid w:val="001C00FE"/>
    <w:rsid w:val="001C03D8"/>
    <w:rsid w:val="001C0BDD"/>
    <w:rsid w:val="001C0C9F"/>
    <w:rsid w:val="001C1234"/>
    <w:rsid w:val="001C125F"/>
    <w:rsid w:val="001C1DE5"/>
    <w:rsid w:val="001C2272"/>
    <w:rsid w:val="001C2637"/>
    <w:rsid w:val="001C266B"/>
    <w:rsid w:val="001C3258"/>
    <w:rsid w:val="001C3CB3"/>
    <w:rsid w:val="001C3E12"/>
    <w:rsid w:val="001C3E91"/>
    <w:rsid w:val="001C4658"/>
    <w:rsid w:val="001C4BB4"/>
    <w:rsid w:val="001C4D3F"/>
    <w:rsid w:val="001C5261"/>
    <w:rsid w:val="001C5BEE"/>
    <w:rsid w:val="001C6213"/>
    <w:rsid w:val="001C7063"/>
    <w:rsid w:val="001C7434"/>
    <w:rsid w:val="001C794E"/>
    <w:rsid w:val="001C7D08"/>
    <w:rsid w:val="001D055F"/>
    <w:rsid w:val="001D0C7D"/>
    <w:rsid w:val="001D124B"/>
    <w:rsid w:val="001D17E5"/>
    <w:rsid w:val="001D1CED"/>
    <w:rsid w:val="001D21C2"/>
    <w:rsid w:val="001D2251"/>
    <w:rsid w:val="001D2A98"/>
    <w:rsid w:val="001D2C01"/>
    <w:rsid w:val="001D435D"/>
    <w:rsid w:val="001D47AD"/>
    <w:rsid w:val="001D549B"/>
    <w:rsid w:val="001D5A56"/>
    <w:rsid w:val="001D6874"/>
    <w:rsid w:val="001D7E72"/>
    <w:rsid w:val="001E0275"/>
    <w:rsid w:val="001E0D0E"/>
    <w:rsid w:val="001E0FC8"/>
    <w:rsid w:val="001E118C"/>
    <w:rsid w:val="001E1556"/>
    <w:rsid w:val="001E1AB4"/>
    <w:rsid w:val="001E1D99"/>
    <w:rsid w:val="001E2AE6"/>
    <w:rsid w:val="001E2B16"/>
    <w:rsid w:val="001E32D7"/>
    <w:rsid w:val="001E34E3"/>
    <w:rsid w:val="001E4143"/>
    <w:rsid w:val="001E4710"/>
    <w:rsid w:val="001E4885"/>
    <w:rsid w:val="001E48D3"/>
    <w:rsid w:val="001E4B0C"/>
    <w:rsid w:val="001E4D5C"/>
    <w:rsid w:val="001E5134"/>
    <w:rsid w:val="001E59A3"/>
    <w:rsid w:val="001E6ADC"/>
    <w:rsid w:val="001E70A4"/>
    <w:rsid w:val="001E70D9"/>
    <w:rsid w:val="001E7E78"/>
    <w:rsid w:val="001F05B2"/>
    <w:rsid w:val="001F0C96"/>
    <w:rsid w:val="001F0CD2"/>
    <w:rsid w:val="001F0FA5"/>
    <w:rsid w:val="001F112D"/>
    <w:rsid w:val="001F131F"/>
    <w:rsid w:val="001F1742"/>
    <w:rsid w:val="001F1DC8"/>
    <w:rsid w:val="001F27E1"/>
    <w:rsid w:val="001F2F73"/>
    <w:rsid w:val="001F3AC2"/>
    <w:rsid w:val="001F470C"/>
    <w:rsid w:val="001F63B3"/>
    <w:rsid w:val="001F679A"/>
    <w:rsid w:val="001F6DE9"/>
    <w:rsid w:val="001F7255"/>
    <w:rsid w:val="001F7740"/>
    <w:rsid w:val="002000CA"/>
    <w:rsid w:val="00200450"/>
    <w:rsid w:val="0020086B"/>
    <w:rsid w:val="002019BA"/>
    <w:rsid w:val="00201CF3"/>
    <w:rsid w:val="00202565"/>
    <w:rsid w:val="00202EDB"/>
    <w:rsid w:val="00203030"/>
    <w:rsid w:val="0020320C"/>
    <w:rsid w:val="0020354A"/>
    <w:rsid w:val="0020384E"/>
    <w:rsid w:val="00203F4C"/>
    <w:rsid w:val="0020450F"/>
    <w:rsid w:val="002049B1"/>
    <w:rsid w:val="00204D24"/>
    <w:rsid w:val="002052B6"/>
    <w:rsid w:val="00205507"/>
    <w:rsid w:val="00205553"/>
    <w:rsid w:val="0020558D"/>
    <w:rsid w:val="00206609"/>
    <w:rsid w:val="00206B37"/>
    <w:rsid w:val="00206EAD"/>
    <w:rsid w:val="002070F4"/>
    <w:rsid w:val="0020727A"/>
    <w:rsid w:val="00207943"/>
    <w:rsid w:val="00207E4F"/>
    <w:rsid w:val="00207F7B"/>
    <w:rsid w:val="002100E0"/>
    <w:rsid w:val="0021033D"/>
    <w:rsid w:val="00210347"/>
    <w:rsid w:val="002104DE"/>
    <w:rsid w:val="002121B1"/>
    <w:rsid w:val="00212C21"/>
    <w:rsid w:val="00212D95"/>
    <w:rsid w:val="00213381"/>
    <w:rsid w:val="002136FD"/>
    <w:rsid w:val="00213896"/>
    <w:rsid w:val="00215A82"/>
    <w:rsid w:val="00216178"/>
    <w:rsid w:val="0021656A"/>
    <w:rsid w:val="00216949"/>
    <w:rsid w:val="00216BF2"/>
    <w:rsid w:val="00216DDF"/>
    <w:rsid w:val="00216F4B"/>
    <w:rsid w:val="00217A63"/>
    <w:rsid w:val="00217DDA"/>
    <w:rsid w:val="00217F0B"/>
    <w:rsid w:val="002202B3"/>
    <w:rsid w:val="002202CD"/>
    <w:rsid w:val="002204E4"/>
    <w:rsid w:val="002209E4"/>
    <w:rsid w:val="00220D4E"/>
    <w:rsid w:val="00221492"/>
    <w:rsid w:val="00221564"/>
    <w:rsid w:val="00221733"/>
    <w:rsid w:val="00221770"/>
    <w:rsid w:val="00222648"/>
    <w:rsid w:val="00222C96"/>
    <w:rsid w:val="00223501"/>
    <w:rsid w:val="00223BAF"/>
    <w:rsid w:val="00223D29"/>
    <w:rsid w:val="002242AB"/>
    <w:rsid w:val="0022430B"/>
    <w:rsid w:val="002243C2"/>
    <w:rsid w:val="00224806"/>
    <w:rsid w:val="0022494F"/>
    <w:rsid w:val="002256A5"/>
    <w:rsid w:val="00225CDB"/>
    <w:rsid w:val="00225E63"/>
    <w:rsid w:val="00226170"/>
    <w:rsid w:val="00226DBF"/>
    <w:rsid w:val="0022709C"/>
    <w:rsid w:val="00227194"/>
    <w:rsid w:val="00227C26"/>
    <w:rsid w:val="002306E6"/>
    <w:rsid w:val="00230DE9"/>
    <w:rsid w:val="002316E1"/>
    <w:rsid w:val="002318C2"/>
    <w:rsid w:val="00231D9C"/>
    <w:rsid w:val="00231E2A"/>
    <w:rsid w:val="002329D3"/>
    <w:rsid w:val="00232ACA"/>
    <w:rsid w:val="00233530"/>
    <w:rsid w:val="00233B13"/>
    <w:rsid w:val="00233DBB"/>
    <w:rsid w:val="00234F16"/>
    <w:rsid w:val="00235000"/>
    <w:rsid w:val="00235854"/>
    <w:rsid w:val="00235A00"/>
    <w:rsid w:val="002361BB"/>
    <w:rsid w:val="0023634B"/>
    <w:rsid w:val="002370A8"/>
    <w:rsid w:val="00237279"/>
    <w:rsid w:val="00237829"/>
    <w:rsid w:val="00237F02"/>
    <w:rsid w:val="002403F9"/>
    <w:rsid w:val="00240490"/>
    <w:rsid w:val="0024075F"/>
    <w:rsid w:val="00240A2C"/>
    <w:rsid w:val="002416AF"/>
    <w:rsid w:val="00241DAA"/>
    <w:rsid w:val="00241FB2"/>
    <w:rsid w:val="0024214F"/>
    <w:rsid w:val="002427C6"/>
    <w:rsid w:val="00242E21"/>
    <w:rsid w:val="0024305B"/>
    <w:rsid w:val="00243E1D"/>
    <w:rsid w:val="00245728"/>
    <w:rsid w:val="00245869"/>
    <w:rsid w:val="002459A4"/>
    <w:rsid w:val="002466FC"/>
    <w:rsid w:val="002470FB"/>
    <w:rsid w:val="00247245"/>
    <w:rsid w:val="002473BA"/>
    <w:rsid w:val="00250715"/>
    <w:rsid w:val="00250A0D"/>
    <w:rsid w:val="00251025"/>
    <w:rsid w:val="002518C5"/>
    <w:rsid w:val="00251B3E"/>
    <w:rsid w:val="00251B96"/>
    <w:rsid w:val="00252754"/>
    <w:rsid w:val="002529CA"/>
    <w:rsid w:val="00252EB2"/>
    <w:rsid w:val="002530E7"/>
    <w:rsid w:val="00253795"/>
    <w:rsid w:val="00253893"/>
    <w:rsid w:val="00254CEE"/>
    <w:rsid w:val="00255096"/>
    <w:rsid w:val="002550A2"/>
    <w:rsid w:val="002559E3"/>
    <w:rsid w:val="00255A51"/>
    <w:rsid w:val="00256300"/>
    <w:rsid w:val="0025644A"/>
    <w:rsid w:val="0025676B"/>
    <w:rsid w:val="00256B34"/>
    <w:rsid w:val="00256CC3"/>
    <w:rsid w:val="00256D00"/>
    <w:rsid w:val="00257179"/>
    <w:rsid w:val="002577F7"/>
    <w:rsid w:val="00257900"/>
    <w:rsid w:val="00257E08"/>
    <w:rsid w:val="0026012C"/>
    <w:rsid w:val="002602B1"/>
    <w:rsid w:val="002606EF"/>
    <w:rsid w:val="002608F2"/>
    <w:rsid w:val="00261182"/>
    <w:rsid w:val="00261229"/>
    <w:rsid w:val="00262628"/>
    <w:rsid w:val="00262FFF"/>
    <w:rsid w:val="00263024"/>
    <w:rsid w:val="002637D4"/>
    <w:rsid w:val="00263830"/>
    <w:rsid w:val="00263F98"/>
    <w:rsid w:val="00264245"/>
    <w:rsid w:val="002644E2"/>
    <w:rsid w:val="0026581E"/>
    <w:rsid w:val="00266557"/>
    <w:rsid w:val="00266606"/>
    <w:rsid w:val="00266A51"/>
    <w:rsid w:val="00267D2D"/>
    <w:rsid w:val="00270CF4"/>
    <w:rsid w:val="00270EBE"/>
    <w:rsid w:val="00271320"/>
    <w:rsid w:val="00271F9B"/>
    <w:rsid w:val="00272887"/>
    <w:rsid w:val="00272D1C"/>
    <w:rsid w:val="00272D77"/>
    <w:rsid w:val="00273BB7"/>
    <w:rsid w:val="002741A1"/>
    <w:rsid w:val="00274465"/>
    <w:rsid w:val="0027466D"/>
    <w:rsid w:val="002749C3"/>
    <w:rsid w:val="00274AB1"/>
    <w:rsid w:val="002752DD"/>
    <w:rsid w:val="00275367"/>
    <w:rsid w:val="002754BE"/>
    <w:rsid w:val="002755EF"/>
    <w:rsid w:val="00275C48"/>
    <w:rsid w:val="00275DC3"/>
    <w:rsid w:val="00276387"/>
    <w:rsid w:val="00276706"/>
    <w:rsid w:val="00276DEE"/>
    <w:rsid w:val="00277200"/>
    <w:rsid w:val="002800CB"/>
    <w:rsid w:val="002800CC"/>
    <w:rsid w:val="002804D7"/>
    <w:rsid w:val="0028067E"/>
    <w:rsid w:val="00280769"/>
    <w:rsid w:val="002809AD"/>
    <w:rsid w:val="00280BC1"/>
    <w:rsid w:val="00280D08"/>
    <w:rsid w:val="00281461"/>
    <w:rsid w:val="002815DC"/>
    <w:rsid w:val="002816DC"/>
    <w:rsid w:val="00281C5C"/>
    <w:rsid w:val="00281CAE"/>
    <w:rsid w:val="002823B7"/>
    <w:rsid w:val="0028242E"/>
    <w:rsid w:val="002824EA"/>
    <w:rsid w:val="00283DB1"/>
    <w:rsid w:val="00283E8C"/>
    <w:rsid w:val="00283FCC"/>
    <w:rsid w:val="002842B5"/>
    <w:rsid w:val="00284DCD"/>
    <w:rsid w:val="00285310"/>
    <w:rsid w:val="002857ED"/>
    <w:rsid w:val="00285C3B"/>
    <w:rsid w:val="00285E1D"/>
    <w:rsid w:val="00286037"/>
    <w:rsid w:val="00286151"/>
    <w:rsid w:val="002861EE"/>
    <w:rsid w:val="0028654D"/>
    <w:rsid w:val="00286BE5"/>
    <w:rsid w:val="0028765A"/>
    <w:rsid w:val="00287ABC"/>
    <w:rsid w:val="00287BF6"/>
    <w:rsid w:val="00287DA4"/>
    <w:rsid w:val="00287F74"/>
    <w:rsid w:val="00290573"/>
    <w:rsid w:val="002905D4"/>
    <w:rsid w:val="00291428"/>
    <w:rsid w:val="002917C0"/>
    <w:rsid w:val="00291A5A"/>
    <w:rsid w:val="002921BD"/>
    <w:rsid w:val="002928DC"/>
    <w:rsid w:val="00292F2D"/>
    <w:rsid w:val="0029360E"/>
    <w:rsid w:val="00294847"/>
    <w:rsid w:val="00294B34"/>
    <w:rsid w:val="00295353"/>
    <w:rsid w:val="00295861"/>
    <w:rsid w:val="00296174"/>
    <w:rsid w:val="00296DD4"/>
    <w:rsid w:val="00296EAC"/>
    <w:rsid w:val="002973CD"/>
    <w:rsid w:val="002974C2"/>
    <w:rsid w:val="002975BD"/>
    <w:rsid w:val="00297BAE"/>
    <w:rsid w:val="00297CA1"/>
    <w:rsid w:val="00297FDE"/>
    <w:rsid w:val="002A00EA"/>
    <w:rsid w:val="002A183B"/>
    <w:rsid w:val="002A26F6"/>
    <w:rsid w:val="002A30B6"/>
    <w:rsid w:val="002A31E6"/>
    <w:rsid w:val="002A3433"/>
    <w:rsid w:val="002A388D"/>
    <w:rsid w:val="002A3967"/>
    <w:rsid w:val="002A3A01"/>
    <w:rsid w:val="002A3AEA"/>
    <w:rsid w:val="002A3E52"/>
    <w:rsid w:val="002A44CD"/>
    <w:rsid w:val="002A4B6A"/>
    <w:rsid w:val="002A4FC9"/>
    <w:rsid w:val="002A5326"/>
    <w:rsid w:val="002A56FA"/>
    <w:rsid w:val="002A5EAA"/>
    <w:rsid w:val="002A65F6"/>
    <w:rsid w:val="002A6892"/>
    <w:rsid w:val="002A6CF7"/>
    <w:rsid w:val="002A6F46"/>
    <w:rsid w:val="002A7261"/>
    <w:rsid w:val="002A727F"/>
    <w:rsid w:val="002B0151"/>
    <w:rsid w:val="002B020B"/>
    <w:rsid w:val="002B031D"/>
    <w:rsid w:val="002B03EA"/>
    <w:rsid w:val="002B0CD4"/>
    <w:rsid w:val="002B1377"/>
    <w:rsid w:val="002B16F9"/>
    <w:rsid w:val="002B2117"/>
    <w:rsid w:val="002B2341"/>
    <w:rsid w:val="002B2656"/>
    <w:rsid w:val="002B3831"/>
    <w:rsid w:val="002B3CA6"/>
    <w:rsid w:val="002B41C7"/>
    <w:rsid w:val="002B4BD0"/>
    <w:rsid w:val="002B56F1"/>
    <w:rsid w:val="002B5FA0"/>
    <w:rsid w:val="002B62A3"/>
    <w:rsid w:val="002B65A2"/>
    <w:rsid w:val="002B6A64"/>
    <w:rsid w:val="002B730D"/>
    <w:rsid w:val="002C05A2"/>
    <w:rsid w:val="002C0A49"/>
    <w:rsid w:val="002C0C37"/>
    <w:rsid w:val="002C0EB8"/>
    <w:rsid w:val="002C116D"/>
    <w:rsid w:val="002C1AFF"/>
    <w:rsid w:val="002C1D24"/>
    <w:rsid w:val="002C245D"/>
    <w:rsid w:val="002C269A"/>
    <w:rsid w:val="002C2894"/>
    <w:rsid w:val="002C31E6"/>
    <w:rsid w:val="002C38EE"/>
    <w:rsid w:val="002C39C6"/>
    <w:rsid w:val="002C3B1E"/>
    <w:rsid w:val="002C4374"/>
    <w:rsid w:val="002C43C5"/>
    <w:rsid w:val="002C493F"/>
    <w:rsid w:val="002C5863"/>
    <w:rsid w:val="002C5978"/>
    <w:rsid w:val="002C5B01"/>
    <w:rsid w:val="002C5EFD"/>
    <w:rsid w:val="002C5F90"/>
    <w:rsid w:val="002C60CC"/>
    <w:rsid w:val="002C6152"/>
    <w:rsid w:val="002C6468"/>
    <w:rsid w:val="002C6B01"/>
    <w:rsid w:val="002C7229"/>
    <w:rsid w:val="002C7257"/>
    <w:rsid w:val="002C73FC"/>
    <w:rsid w:val="002D014A"/>
    <w:rsid w:val="002D04BF"/>
    <w:rsid w:val="002D060C"/>
    <w:rsid w:val="002D08B6"/>
    <w:rsid w:val="002D0950"/>
    <w:rsid w:val="002D107B"/>
    <w:rsid w:val="002D1648"/>
    <w:rsid w:val="002D16AF"/>
    <w:rsid w:val="002D184B"/>
    <w:rsid w:val="002D289B"/>
    <w:rsid w:val="002D3E3E"/>
    <w:rsid w:val="002D3E51"/>
    <w:rsid w:val="002D41B3"/>
    <w:rsid w:val="002D431C"/>
    <w:rsid w:val="002D4986"/>
    <w:rsid w:val="002D4C97"/>
    <w:rsid w:val="002D6010"/>
    <w:rsid w:val="002D6321"/>
    <w:rsid w:val="002D647B"/>
    <w:rsid w:val="002D6817"/>
    <w:rsid w:val="002D6DD8"/>
    <w:rsid w:val="002D7033"/>
    <w:rsid w:val="002D766D"/>
    <w:rsid w:val="002E0155"/>
    <w:rsid w:val="002E0616"/>
    <w:rsid w:val="002E0644"/>
    <w:rsid w:val="002E0C9E"/>
    <w:rsid w:val="002E19D4"/>
    <w:rsid w:val="002E1E83"/>
    <w:rsid w:val="002E24C3"/>
    <w:rsid w:val="002E2B7C"/>
    <w:rsid w:val="002E3399"/>
    <w:rsid w:val="002E352F"/>
    <w:rsid w:val="002E3B8D"/>
    <w:rsid w:val="002E4093"/>
    <w:rsid w:val="002E4163"/>
    <w:rsid w:val="002E4185"/>
    <w:rsid w:val="002E41D4"/>
    <w:rsid w:val="002E4582"/>
    <w:rsid w:val="002E49AB"/>
    <w:rsid w:val="002E51FB"/>
    <w:rsid w:val="002E6CAE"/>
    <w:rsid w:val="002E763B"/>
    <w:rsid w:val="002E784A"/>
    <w:rsid w:val="002E7CEF"/>
    <w:rsid w:val="002F0434"/>
    <w:rsid w:val="002F0490"/>
    <w:rsid w:val="002F04A4"/>
    <w:rsid w:val="002F1323"/>
    <w:rsid w:val="002F15AC"/>
    <w:rsid w:val="002F1ED9"/>
    <w:rsid w:val="002F20DC"/>
    <w:rsid w:val="002F215F"/>
    <w:rsid w:val="002F24DF"/>
    <w:rsid w:val="002F27DB"/>
    <w:rsid w:val="002F38B2"/>
    <w:rsid w:val="002F3D1C"/>
    <w:rsid w:val="002F4205"/>
    <w:rsid w:val="002F4354"/>
    <w:rsid w:val="002F5210"/>
    <w:rsid w:val="002F5E02"/>
    <w:rsid w:val="002F6064"/>
    <w:rsid w:val="002F612F"/>
    <w:rsid w:val="002F6EC2"/>
    <w:rsid w:val="002F71D6"/>
    <w:rsid w:val="002F7295"/>
    <w:rsid w:val="00300CD2"/>
    <w:rsid w:val="00301023"/>
    <w:rsid w:val="00301E98"/>
    <w:rsid w:val="00301FE8"/>
    <w:rsid w:val="00302748"/>
    <w:rsid w:val="00302750"/>
    <w:rsid w:val="003027DB"/>
    <w:rsid w:val="003030BE"/>
    <w:rsid w:val="00303202"/>
    <w:rsid w:val="0030363D"/>
    <w:rsid w:val="00303997"/>
    <w:rsid w:val="00303E85"/>
    <w:rsid w:val="00303EF1"/>
    <w:rsid w:val="00303F0C"/>
    <w:rsid w:val="00303F3A"/>
    <w:rsid w:val="0030405B"/>
    <w:rsid w:val="00305320"/>
    <w:rsid w:val="003060CB"/>
    <w:rsid w:val="00306B4F"/>
    <w:rsid w:val="00306BE8"/>
    <w:rsid w:val="00306E6B"/>
    <w:rsid w:val="00306E9F"/>
    <w:rsid w:val="00307AC1"/>
    <w:rsid w:val="00307C51"/>
    <w:rsid w:val="00312320"/>
    <w:rsid w:val="0031303A"/>
    <w:rsid w:val="00313698"/>
    <w:rsid w:val="003137B7"/>
    <w:rsid w:val="003138BA"/>
    <w:rsid w:val="0031429F"/>
    <w:rsid w:val="00314381"/>
    <w:rsid w:val="003147FC"/>
    <w:rsid w:val="00314846"/>
    <w:rsid w:val="00314C58"/>
    <w:rsid w:val="00314D3B"/>
    <w:rsid w:val="003177B9"/>
    <w:rsid w:val="00317D2B"/>
    <w:rsid w:val="00317FA8"/>
    <w:rsid w:val="003206EC"/>
    <w:rsid w:val="00320CA7"/>
    <w:rsid w:val="00320DAE"/>
    <w:rsid w:val="00320F06"/>
    <w:rsid w:val="00321AA9"/>
    <w:rsid w:val="0032200C"/>
    <w:rsid w:val="003222D0"/>
    <w:rsid w:val="003222DF"/>
    <w:rsid w:val="0032237D"/>
    <w:rsid w:val="00323414"/>
    <w:rsid w:val="00323C1D"/>
    <w:rsid w:val="003240D7"/>
    <w:rsid w:val="0032459E"/>
    <w:rsid w:val="00325077"/>
    <w:rsid w:val="003255C3"/>
    <w:rsid w:val="00325A1A"/>
    <w:rsid w:val="00325A2E"/>
    <w:rsid w:val="00325DDF"/>
    <w:rsid w:val="003268F5"/>
    <w:rsid w:val="003269E0"/>
    <w:rsid w:val="00327319"/>
    <w:rsid w:val="0032740F"/>
    <w:rsid w:val="00327617"/>
    <w:rsid w:val="00327A12"/>
    <w:rsid w:val="003309CB"/>
    <w:rsid w:val="00330E76"/>
    <w:rsid w:val="003313AA"/>
    <w:rsid w:val="003313CC"/>
    <w:rsid w:val="0033168E"/>
    <w:rsid w:val="003317A2"/>
    <w:rsid w:val="00332A94"/>
    <w:rsid w:val="00333474"/>
    <w:rsid w:val="00333521"/>
    <w:rsid w:val="0033355E"/>
    <w:rsid w:val="00333A70"/>
    <w:rsid w:val="00334486"/>
    <w:rsid w:val="0033457A"/>
    <w:rsid w:val="003346CF"/>
    <w:rsid w:val="00335665"/>
    <w:rsid w:val="003358ED"/>
    <w:rsid w:val="003369C3"/>
    <w:rsid w:val="00336B60"/>
    <w:rsid w:val="00336D0B"/>
    <w:rsid w:val="003374F4"/>
    <w:rsid w:val="0033768B"/>
    <w:rsid w:val="00337768"/>
    <w:rsid w:val="00337E01"/>
    <w:rsid w:val="00340120"/>
    <w:rsid w:val="00340E08"/>
    <w:rsid w:val="0034119A"/>
    <w:rsid w:val="003412F6"/>
    <w:rsid w:val="003414D5"/>
    <w:rsid w:val="00341B90"/>
    <w:rsid w:val="00341E46"/>
    <w:rsid w:val="0034252B"/>
    <w:rsid w:val="00342A27"/>
    <w:rsid w:val="003431CB"/>
    <w:rsid w:val="0034341C"/>
    <w:rsid w:val="003439F4"/>
    <w:rsid w:val="00343C4D"/>
    <w:rsid w:val="00344075"/>
    <w:rsid w:val="003446AD"/>
    <w:rsid w:val="00344B5B"/>
    <w:rsid w:val="0034529E"/>
    <w:rsid w:val="00345762"/>
    <w:rsid w:val="00345C08"/>
    <w:rsid w:val="00345F2A"/>
    <w:rsid w:val="00346BB0"/>
    <w:rsid w:val="00346C4F"/>
    <w:rsid w:val="00346D06"/>
    <w:rsid w:val="00346EE3"/>
    <w:rsid w:val="0034716E"/>
    <w:rsid w:val="0035003A"/>
    <w:rsid w:val="00350084"/>
    <w:rsid w:val="00351093"/>
    <w:rsid w:val="003516FE"/>
    <w:rsid w:val="00351CE1"/>
    <w:rsid w:val="00352283"/>
    <w:rsid w:val="003528B1"/>
    <w:rsid w:val="00352AA8"/>
    <w:rsid w:val="00352AF5"/>
    <w:rsid w:val="003533E3"/>
    <w:rsid w:val="00353985"/>
    <w:rsid w:val="00354118"/>
    <w:rsid w:val="00354826"/>
    <w:rsid w:val="00354DE7"/>
    <w:rsid w:val="0035509B"/>
    <w:rsid w:val="0035523B"/>
    <w:rsid w:val="00355D83"/>
    <w:rsid w:val="003566DE"/>
    <w:rsid w:val="00356931"/>
    <w:rsid w:val="00356C80"/>
    <w:rsid w:val="00357545"/>
    <w:rsid w:val="00357A31"/>
    <w:rsid w:val="00357EB4"/>
    <w:rsid w:val="00360B1B"/>
    <w:rsid w:val="0036128F"/>
    <w:rsid w:val="00361B4F"/>
    <w:rsid w:val="0036240F"/>
    <w:rsid w:val="00362DCB"/>
    <w:rsid w:val="003637EE"/>
    <w:rsid w:val="00363C2F"/>
    <w:rsid w:val="00364327"/>
    <w:rsid w:val="00364BCA"/>
    <w:rsid w:val="003656EF"/>
    <w:rsid w:val="00365738"/>
    <w:rsid w:val="00365CF0"/>
    <w:rsid w:val="00365D9F"/>
    <w:rsid w:val="003662B4"/>
    <w:rsid w:val="00366B57"/>
    <w:rsid w:val="00366E02"/>
    <w:rsid w:val="003673F2"/>
    <w:rsid w:val="00367E89"/>
    <w:rsid w:val="0037004F"/>
    <w:rsid w:val="00370498"/>
    <w:rsid w:val="00370C13"/>
    <w:rsid w:val="0037169A"/>
    <w:rsid w:val="00372173"/>
    <w:rsid w:val="003725AC"/>
    <w:rsid w:val="00372F67"/>
    <w:rsid w:val="0037444E"/>
    <w:rsid w:val="003746B2"/>
    <w:rsid w:val="003746CA"/>
    <w:rsid w:val="00374B71"/>
    <w:rsid w:val="00374BDF"/>
    <w:rsid w:val="003754CF"/>
    <w:rsid w:val="003755A1"/>
    <w:rsid w:val="00375609"/>
    <w:rsid w:val="00375928"/>
    <w:rsid w:val="00375FB3"/>
    <w:rsid w:val="003773C0"/>
    <w:rsid w:val="0037783A"/>
    <w:rsid w:val="00377EA3"/>
    <w:rsid w:val="0038006D"/>
    <w:rsid w:val="003804C8"/>
    <w:rsid w:val="00380E0B"/>
    <w:rsid w:val="00381132"/>
    <w:rsid w:val="00381B4E"/>
    <w:rsid w:val="003821CB"/>
    <w:rsid w:val="003822E8"/>
    <w:rsid w:val="00382387"/>
    <w:rsid w:val="003825C5"/>
    <w:rsid w:val="003834BC"/>
    <w:rsid w:val="00383EC5"/>
    <w:rsid w:val="0038423E"/>
    <w:rsid w:val="00384583"/>
    <w:rsid w:val="00384865"/>
    <w:rsid w:val="003848E7"/>
    <w:rsid w:val="003849A5"/>
    <w:rsid w:val="003851F8"/>
    <w:rsid w:val="00385B10"/>
    <w:rsid w:val="00385E0E"/>
    <w:rsid w:val="00386529"/>
    <w:rsid w:val="003875D0"/>
    <w:rsid w:val="0038783D"/>
    <w:rsid w:val="00387FF6"/>
    <w:rsid w:val="00390411"/>
    <w:rsid w:val="00390AF5"/>
    <w:rsid w:val="00390C4F"/>
    <w:rsid w:val="003915F6"/>
    <w:rsid w:val="00391AD7"/>
    <w:rsid w:val="00391B84"/>
    <w:rsid w:val="00391BC8"/>
    <w:rsid w:val="00392539"/>
    <w:rsid w:val="0039268D"/>
    <w:rsid w:val="00392FCC"/>
    <w:rsid w:val="0039303A"/>
    <w:rsid w:val="003931A3"/>
    <w:rsid w:val="00393330"/>
    <w:rsid w:val="00393536"/>
    <w:rsid w:val="003936D5"/>
    <w:rsid w:val="0039371E"/>
    <w:rsid w:val="003939F3"/>
    <w:rsid w:val="00393C4B"/>
    <w:rsid w:val="0039459D"/>
    <w:rsid w:val="00394662"/>
    <w:rsid w:val="00394D61"/>
    <w:rsid w:val="003954C3"/>
    <w:rsid w:val="00395689"/>
    <w:rsid w:val="0039571F"/>
    <w:rsid w:val="00395E3B"/>
    <w:rsid w:val="00396077"/>
    <w:rsid w:val="003973AE"/>
    <w:rsid w:val="003976D7"/>
    <w:rsid w:val="00397797"/>
    <w:rsid w:val="00397931"/>
    <w:rsid w:val="003979D4"/>
    <w:rsid w:val="003A006F"/>
    <w:rsid w:val="003A01DE"/>
    <w:rsid w:val="003A1514"/>
    <w:rsid w:val="003A17A7"/>
    <w:rsid w:val="003A2353"/>
    <w:rsid w:val="003A264F"/>
    <w:rsid w:val="003A313B"/>
    <w:rsid w:val="003A32BD"/>
    <w:rsid w:val="003A3526"/>
    <w:rsid w:val="003A3B08"/>
    <w:rsid w:val="003A3B11"/>
    <w:rsid w:val="003A47E4"/>
    <w:rsid w:val="003A4C03"/>
    <w:rsid w:val="003A4FFF"/>
    <w:rsid w:val="003A58A3"/>
    <w:rsid w:val="003A5932"/>
    <w:rsid w:val="003A5EAF"/>
    <w:rsid w:val="003A60E4"/>
    <w:rsid w:val="003A615C"/>
    <w:rsid w:val="003A665D"/>
    <w:rsid w:val="003A67C4"/>
    <w:rsid w:val="003A6DB5"/>
    <w:rsid w:val="003A7D60"/>
    <w:rsid w:val="003A7E7B"/>
    <w:rsid w:val="003B03B2"/>
    <w:rsid w:val="003B0632"/>
    <w:rsid w:val="003B0C74"/>
    <w:rsid w:val="003B11DA"/>
    <w:rsid w:val="003B1F8D"/>
    <w:rsid w:val="003B2025"/>
    <w:rsid w:val="003B20DA"/>
    <w:rsid w:val="003B2789"/>
    <w:rsid w:val="003B359C"/>
    <w:rsid w:val="003B3842"/>
    <w:rsid w:val="003B3CBD"/>
    <w:rsid w:val="003B3D52"/>
    <w:rsid w:val="003B3EFB"/>
    <w:rsid w:val="003B4109"/>
    <w:rsid w:val="003B4176"/>
    <w:rsid w:val="003B45F0"/>
    <w:rsid w:val="003B4F29"/>
    <w:rsid w:val="003B536A"/>
    <w:rsid w:val="003B53C9"/>
    <w:rsid w:val="003B55B0"/>
    <w:rsid w:val="003B5C8D"/>
    <w:rsid w:val="003B6380"/>
    <w:rsid w:val="003B6875"/>
    <w:rsid w:val="003B6A73"/>
    <w:rsid w:val="003B71EF"/>
    <w:rsid w:val="003B7C23"/>
    <w:rsid w:val="003B7CB9"/>
    <w:rsid w:val="003C0DB3"/>
    <w:rsid w:val="003C1248"/>
    <w:rsid w:val="003C1406"/>
    <w:rsid w:val="003C1AA2"/>
    <w:rsid w:val="003C2E71"/>
    <w:rsid w:val="003C30B3"/>
    <w:rsid w:val="003C32D0"/>
    <w:rsid w:val="003C35E1"/>
    <w:rsid w:val="003C3F0F"/>
    <w:rsid w:val="003C445A"/>
    <w:rsid w:val="003C46AF"/>
    <w:rsid w:val="003C48B0"/>
    <w:rsid w:val="003C4CD9"/>
    <w:rsid w:val="003C691B"/>
    <w:rsid w:val="003C6C70"/>
    <w:rsid w:val="003C7113"/>
    <w:rsid w:val="003C724E"/>
    <w:rsid w:val="003C7461"/>
    <w:rsid w:val="003C7A29"/>
    <w:rsid w:val="003C7E30"/>
    <w:rsid w:val="003C7F21"/>
    <w:rsid w:val="003D036E"/>
    <w:rsid w:val="003D0530"/>
    <w:rsid w:val="003D05C8"/>
    <w:rsid w:val="003D0685"/>
    <w:rsid w:val="003D0703"/>
    <w:rsid w:val="003D0C57"/>
    <w:rsid w:val="003D0FE2"/>
    <w:rsid w:val="003D1509"/>
    <w:rsid w:val="003D171C"/>
    <w:rsid w:val="003D202D"/>
    <w:rsid w:val="003D2DC2"/>
    <w:rsid w:val="003D2F05"/>
    <w:rsid w:val="003D34FA"/>
    <w:rsid w:val="003D3510"/>
    <w:rsid w:val="003D3A74"/>
    <w:rsid w:val="003D3F35"/>
    <w:rsid w:val="003D4600"/>
    <w:rsid w:val="003D4801"/>
    <w:rsid w:val="003D4B9E"/>
    <w:rsid w:val="003D4C3C"/>
    <w:rsid w:val="003D4CCC"/>
    <w:rsid w:val="003D4F9F"/>
    <w:rsid w:val="003D54E1"/>
    <w:rsid w:val="003D5634"/>
    <w:rsid w:val="003D5C67"/>
    <w:rsid w:val="003D5DC4"/>
    <w:rsid w:val="003D5ECE"/>
    <w:rsid w:val="003D688E"/>
    <w:rsid w:val="003D6A98"/>
    <w:rsid w:val="003D712B"/>
    <w:rsid w:val="003D71A7"/>
    <w:rsid w:val="003D7957"/>
    <w:rsid w:val="003E02A9"/>
    <w:rsid w:val="003E0601"/>
    <w:rsid w:val="003E086B"/>
    <w:rsid w:val="003E0A04"/>
    <w:rsid w:val="003E1269"/>
    <w:rsid w:val="003E1547"/>
    <w:rsid w:val="003E1D9A"/>
    <w:rsid w:val="003E2ED2"/>
    <w:rsid w:val="003E3256"/>
    <w:rsid w:val="003E3332"/>
    <w:rsid w:val="003E3C50"/>
    <w:rsid w:val="003E3F91"/>
    <w:rsid w:val="003E430E"/>
    <w:rsid w:val="003E4348"/>
    <w:rsid w:val="003E5720"/>
    <w:rsid w:val="003E57A6"/>
    <w:rsid w:val="003E58A1"/>
    <w:rsid w:val="003E66A9"/>
    <w:rsid w:val="003E6B43"/>
    <w:rsid w:val="003E6BDD"/>
    <w:rsid w:val="003E7ADD"/>
    <w:rsid w:val="003E7BBD"/>
    <w:rsid w:val="003F0955"/>
    <w:rsid w:val="003F0BAD"/>
    <w:rsid w:val="003F0DB0"/>
    <w:rsid w:val="003F0E5B"/>
    <w:rsid w:val="003F1353"/>
    <w:rsid w:val="003F1B3A"/>
    <w:rsid w:val="003F2103"/>
    <w:rsid w:val="003F24B3"/>
    <w:rsid w:val="003F24D9"/>
    <w:rsid w:val="003F27F0"/>
    <w:rsid w:val="003F2C42"/>
    <w:rsid w:val="003F3091"/>
    <w:rsid w:val="003F3747"/>
    <w:rsid w:val="003F3C44"/>
    <w:rsid w:val="003F4263"/>
    <w:rsid w:val="003F4A3E"/>
    <w:rsid w:val="003F4E95"/>
    <w:rsid w:val="003F5920"/>
    <w:rsid w:val="003F5A79"/>
    <w:rsid w:val="003F5C13"/>
    <w:rsid w:val="003F5E2E"/>
    <w:rsid w:val="003F60C5"/>
    <w:rsid w:val="003F6CE4"/>
    <w:rsid w:val="003F764F"/>
    <w:rsid w:val="003F7C7F"/>
    <w:rsid w:val="003F7EC6"/>
    <w:rsid w:val="00400477"/>
    <w:rsid w:val="004005D4"/>
    <w:rsid w:val="00400814"/>
    <w:rsid w:val="00400A17"/>
    <w:rsid w:val="00401320"/>
    <w:rsid w:val="00401591"/>
    <w:rsid w:val="00402641"/>
    <w:rsid w:val="004031A7"/>
    <w:rsid w:val="0040383B"/>
    <w:rsid w:val="00404069"/>
    <w:rsid w:val="004044A3"/>
    <w:rsid w:val="00405653"/>
    <w:rsid w:val="00405A38"/>
    <w:rsid w:val="00405FCA"/>
    <w:rsid w:val="00406264"/>
    <w:rsid w:val="0040646C"/>
    <w:rsid w:val="00406BD5"/>
    <w:rsid w:val="00406C4A"/>
    <w:rsid w:val="004079F7"/>
    <w:rsid w:val="00407DB7"/>
    <w:rsid w:val="00410026"/>
    <w:rsid w:val="00410C01"/>
    <w:rsid w:val="00410FF4"/>
    <w:rsid w:val="004115F3"/>
    <w:rsid w:val="00411677"/>
    <w:rsid w:val="00411D09"/>
    <w:rsid w:val="0041227A"/>
    <w:rsid w:val="00412653"/>
    <w:rsid w:val="004126CB"/>
    <w:rsid w:val="0041338C"/>
    <w:rsid w:val="00413B55"/>
    <w:rsid w:val="00413CD0"/>
    <w:rsid w:val="00414526"/>
    <w:rsid w:val="004146BD"/>
    <w:rsid w:val="00414861"/>
    <w:rsid w:val="004150CD"/>
    <w:rsid w:val="004156C9"/>
    <w:rsid w:val="00417C01"/>
    <w:rsid w:val="00420A1C"/>
    <w:rsid w:val="00420EF7"/>
    <w:rsid w:val="004224D4"/>
    <w:rsid w:val="00422CC2"/>
    <w:rsid w:val="00423002"/>
    <w:rsid w:val="004231D0"/>
    <w:rsid w:val="0042330B"/>
    <w:rsid w:val="004234A6"/>
    <w:rsid w:val="004239CA"/>
    <w:rsid w:val="00423A75"/>
    <w:rsid w:val="004242EC"/>
    <w:rsid w:val="00424321"/>
    <w:rsid w:val="0042479E"/>
    <w:rsid w:val="00424E35"/>
    <w:rsid w:val="004250E1"/>
    <w:rsid w:val="00425222"/>
    <w:rsid w:val="0042524F"/>
    <w:rsid w:val="0042541C"/>
    <w:rsid w:val="00425F86"/>
    <w:rsid w:val="00425FEA"/>
    <w:rsid w:val="00426819"/>
    <w:rsid w:val="00426AAB"/>
    <w:rsid w:val="00426B44"/>
    <w:rsid w:val="00426EF2"/>
    <w:rsid w:val="004274E3"/>
    <w:rsid w:val="0042789C"/>
    <w:rsid w:val="004279A0"/>
    <w:rsid w:val="00430A33"/>
    <w:rsid w:val="00430B07"/>
    <w:rsid w:val="00430EAB"/>
    <w:rsid w:val="004310CD"/>
    <w:rsid w:val="004312FB"/>
    <w:rsid w:val="00431926"/>
    <w:rsid w:val="0043264E"/>
    <w:rsid w:val="004331C3"/>
    <w:rsid w:val="0043363E"/>
    <w:rsid w:val="00433978"/>
    <w:rsid w:val="00433A47"/>
    <w:rsid w:val="004346CF"/>
    <w:rsid w:val="00434A55"/>
    <w:rsid w:val="00434A5B"/>
    <w:rsid w:val="00435965"/>
    <w:rsid w:val="00435CCC"/>
    <w:rsid w:val="00435CE2"/>
    <w:rsid w:val="00435DEA"/>
    <w:rsid w:val="00437F6C"/>
    <w:rsid w:val="00440740"/>
    <w:rsid w:val="0044124E"/>
    <w:rsid w:val="00442DDD"/>
    <w:rsid w:val="004438F4"/>
    <w:rsid w:val="004440F3"/>
    <w:rsid w:val="004444C2"/>
    <w:rsid w:val="00444AC3"/>
    <w:rsid w:val="00445377"/>
    <w:rsid w:val="00445722"/>
    <w:rsid w:val="00445AF0"/>
    <w:rsid w:val="0044616F"/>
    <w:rsid w:val="00446421"/>
    <w:rsid w:val="00446CCE"/>
    <w:rsid w:val="00447EF5"/>
    <w:rsid w:val="0045042A"/>
    <w:rsid w:val="00450CDB"/>
    <w:rsid w:val="00450E9A"/>
    <w:rsid w:val="00451091"/>
    <w:rsid w:val="00452758"/>
    <w:rsid w:val="004539B2"/>
    <w:rsid w:val="00453AA6"/>
    <w:rsid w:val="00454379"/>
    <w:rsid w:val="004544AD"/>
    <w:rsid w:val="004548A6"/>
    <w:rsid w:val="00455E04"/>
    <w:rsid w:val="00455F32"/>
    <w:rsid w:val="00456D07"/>
    <w:rsid w:val="00456DD2"/>
    <w:rsid w:val="00456EF5"/>
    <w:rsid w:val="004570C5"/>
    <w:rsid w:val="00457150"/>
    <w:rsid w:val="0045784D"/>
    <w:rsid w:val="00457FB3"/>
    <w:rsid w:val="00460079"/>
    <w:rsid w:val="004603F4"/>
    <w:rsid w:val="00460DB4"/>
    <w:rsid w:val="004614B0"/>
    <w:rsid w:val="0046176B"/>
    <w:rsid w:val="00461803"/>
    <w:rsid w:val="00461EA8"/>
    <w:rsid w:val="00462E95"/>
    <w:rsid w:val="00463454"/>
    <w:rsid w:val="004637A5"/>
    <w:rsid w:val="00463C06"/>
    <w:rsid w:val="00464762"/>
    <w:rsid w:val="00464F86"/>
    <w:rsid w:val="004653C9"/>
    <w:rsid w:val="004665E4"/>
    <w:rsid w:val="0046667A"/>
    <w:rsid w:val="004666E5"/>
    <w:rsid w:val="00466706"/>
    <w:rsid w:val="00466F5D"/>
    <w:rsid w:val="00466F90"/>
    <w:rsid w:val="0046727D"/>
    <w:rsid w:val="00467690"/>
    <w:rsid w:val="00467B0B"/>
    <w:rsid w:val="00471286"/>
    <w:rsid w:val="004712F6"/>
    <w:rsid w:val="00471431"/>
    <w:rsid w:val="00471780"/>
    <w:rsid w:val="00471A54"/>
    <w:rsid w:val="00471B3B"/>
    <w:rsid w:val="00471D50"/>
    <w:rsid w:val="0047240E"/>
    <w:rsid w:val="004725EB"/>
    <w:rsid w:val="00472BD1"/>
    <w:rsid w:val="00473463"/>
    <w:rsid w:val="00474309"/>
    <w:rsid w:val="004747E0"/>
    <w:rsid w:val="00474B8B"/>
    <w:rsid w:val="00475E9C"/>
    <w:rsid w:val="004768A9"/>
    <w:rsid w:val="004775D4"/>
    <w:rsid w:val="0047775C"/>
    <w:rsid w:val="00477AFF"/>
    <w:rsid w:val="00477E65"/>
    <w:rsid w:val="00480DFA"/>
    <w:rsid w:val="00480E76"/>
    <w:rsid w:val="00482395"/>
    <w:rsid w:val="00482716"/>
    <w:rsid w:val="004827EA"/>
    <w:rsid w:val="00482BC8"/>
    <w:rsid w:val="00482C77"/>
    <w:rsid w:val="00483211"/>
    <w:rsid w:val="0048334D"/>
    <w:rsid w:val="00483654"/>
    <w:rsid w:val="00483FD7"/>
    <w:rsid w:val="00484556"/>
    <w:rsid w:val="00485CF8"/>
    <w:rsid w:val="0048652D"/>
    <w:rsid w:val="004869D5"/>
    <w:rsid w:val="00486A53"/>
    <w:rsid w:val="00486BF0"/>
    <w:rsid w:val="00487105"/>
    <w:rsid w:val="00487197"/>
    <w:rsid w:val="004873C7"/>
    <w:rsid w:val="004874F6"/>
    <w:rsid w:val="0049000C"/>
    <w:rsid w:val="004902FA"/>
    <w:rsid w:val="00490829"/>
    <w:rsid w:val="00490B58"/>
    <w:rsid w:val="004911F6"/>
    <w:rsid w:val="004918E7"/>
    <w:rsid w:val="00491A92"/>
    <w:rsid w:val="00492272"/>
    <w:rsid w:val="00492312"/>
    <w:rsid w:val="00492357"/>
    <w:rsid w:val="00492A9D"/>
    <w:rsid w:val="00492AA7"/>
    <w:rsid w:val="00493102"/>
    <w:rsid w:val="00493571"/>
    <w:rsid w:val="004938F1"/>
    <w:rsid w:val="00493AB5"/>
    <w:rsid w:val="00494436"/>
    <w:rsid w:val="00495359"/>
    <w:rsid w:val="0049587F"/>
    <w:rsid w:val="00495A16"/>
    <w:rsid w:val="00495FB7"/>
    <w:rsid w:val="00496163"/>
    <w:rsid w:val="00496A4A"/>
    <w:rsid w:val="00496F8F"/>
    <w:rsid w:val="004977AA"/>
    <w:rsid w:val="0049786F"/>
    <w:rsid w:val="00497939"/>
    <w:rsid w:val="004A0147"/>
    <w:rsid w:val="004A097E"/>
    <w:rsid w:val="004A10E6"/>
    <w:rsid w:val="004A15F4"/>
    <w:rsid w:val="004A1CC7"/>
    <w:rsid w:val="004A27F8"/>
    <w:rsid w:val="004A373F"/>
    <w:rsid w:val="004A37E8"/>
    <w:rsid w:val="004A430E"/>
    <w:rsid w:val="004A590D"/>
    <w:rsid w:val="004A5964"/>
    <w:rsid w:val="004A5BD7"/>
    <w:rsid w:val="004A5E2C"/>
    <w:rsid w:val="004A664A"/>
    <w:rsid w:val="004A6DB4"/>
    <w:rsid w:val="004A6FCB"/>
    <w:rsid w:val="004A6FF4"/>
    <w:rsid w:val="004A707E"/>
    <w:rsid w:val="004A7139"/>
    <w:rsid w:val="004A7359"/>
    <w:rsid w:val="004B00DA"/>
    <w:rsid w:val="004B0583"/>
    <w:rsid w:val="004B0902"/>
    <w:rsid w:val="004B152F"/>
    <w:rsid w:val="004B1799"/>
    <w:rsid w:val="004B18EA"/>
    <w:rsid w:val="004B2678"/>
    <w:rsid w:val="004B2804"/>
    <w:rsid w:val="004B30F5"/>
    <w:rsid w:val="004B31AD"/>
    <w:rsid w:val="004B4529"/>
    <w:rsid w:val="004B46BD"/>
    <w:rsid w:val="004B4B02"/>
    <w:rsid w:val="004B4C52"/>
    <w:rsid w:val="004B4CF5"/>
    <w:rsid w:val="004B517C"/>
    <w:rsid w:val="004B56F9"/>
    <w:rsid w:val="004B5C79"/>
    <w:rsid w:val="004B5FDA"/>
    <w:rsid w:val="004B644A"/>
    <w:rsid w:val="004B7561"/>
    <w:rsid w:val="004B764B"/>
    <w:rsid w:val="004B7761"/>
    <w:rsid w:val="004B7DE9"/>
    <w:rsid w:val="004C0A4C"/>
    <w:rsid w:val="004C0CC9"/>
    <w:rsid w:val="004C1011"/>
    <w:rsid w:val="004C1220"/>
    <w:rsid w:val="004C15BE"/>
    <w:rsid w:val="004C22DF"/>
    <w:rsid w:val="004C3096"/>
    <w:rsid w:val="004C3963"/>
    <w:rsid w:val="004C4744"/>
    <w:rsid w:val="004C6085"/>
    <w:rsid w:val="004C6132"/>
    <w:rsid w:val="004C63C8"/>
    <w:rsid w:val="004C6C11"/>
    <w:rsid w:val="004C6EFC"/>
    <w:rsid w:val="004C7610"/>
    <w:rsid w:val="004C7F90"/>
    <w:rsid w:val="004D0727"/>
    <w:rsid w:val="004D0EC1"/>
    <w:rsid w:val="004D144E"/>
    <w:rsid w:val="004D1469"/>
    <w:rsid w:val="004D1629"/>
    <w:rsid w:val="004D1B30"/>
    <w:rsid w:val="004D2873"/>
    <w:rsid w:val="004D2E68"/>
    <w:rsid w:val="004D3761"/>
    <w:rsid w:val="004D3D39"/>
    <w:rsid w:val="004D49B0"/>
    <w:rsid w:val="004D4C0D"/>
    <w:rsid w:val="004D4EFC"/>
    <w:rsid w:val="004D5129"/>
    <w:rsid w:val="004D51AD"/>
    <w:rsid w:val="004D53AB"/>
    <w:rsid w:val="004D5677"/>
    <w:rsid w:val="004D5741"/>
    <w:rsid w:val="004D58F5"/>
    <w:rsid w:val="004D6034"/>
    <w:rsid w:val="004D618B"/>
    <w:rsid w:val="004D61C3"/>
    <w:rsid w:val="004D6E4D"/>
    <w:rsid w:val="004D6F36"/>
    <w:rsid w:val="004D746D"/>
    <w:rsid w:val="004D7988"/>
    <w:rsid w:val="004D79B9"/>
    <w:rsid w:val="004D7B68"/>
    <w:rsid w:val="004E025A"/>
    <w:rsid w:val="004E02D6"/>
    <w:rsid w:val="004E03F9"/>
    <w:rsid w:val="004E10EB"/>
    <w:rsid w:val="004E14ED"/>
    <w:rsid w:val="004E197E"/>
    <w:rsid w:val="004E19D3"/>
    <w:rsid w:val="004E1BC8"/>
    <w:rsid w:val="004E23D4"/>
    <w:rsid w:val="004E24CF"/>
    <w:rsid w:val="004E37BC"/>
    <w:rsid w:val="004E3943"/>
    <w:rsid w:val="004E4DDD"/>
    <w:rsid w:val="004E50A5"/>
    <w:rsid w:val="004E53D3"/>
    <w:rsid w:val="004E5A65"/>
    <w:rsid w:val="004E5DC0"/>
    <w:rsid w:val="004E60D4"/>
    <w:rsid w:val="004E61A1"/>
    <w:rsid w:val="004E63CA"/>
    <w:rsid w:val="004E6841"/>
    <w:rsid w:val="004E6B0F"/>
    <w:rsid w:val="004E72FD"/>
    <w:rsid w:val="004E7384"/>
    <w:rsid w:val="004E7908"/>
    <w:rsid w:val="004E7985"/>
    <w:rsid w:val="004E79F7"/>
    <w:rsid w:val="004E7B32"/>
    <w:rsid w:val="004E7C72"/>
    <w:rsid w:val="004F022E"/>
    <w:rsid w:val="004F0DFD"/>
    <w:rsid w:val="004F0F7F"/>
    <w:rsid w:val="004F133C"/>
    <w:rsid w:val="004F13B8"/>
    <w:rsid w:val="004F1CED"/>
    <w:rsid w:val="004F20C7"/>
    <w:rsid w:val="004F237C"/>
    <w:rsid w:val="004F299F"/>
    <w:rsid w:val="004F34A5"/>
    <w:rsid w:val="004F3514"/>
    <w:rsid w:val="004F39D5"/>
    <w:rsid w:val="004F3C76"/>
    <w:rsid w:val="004F44E0"/>
    <w:rsid w:val="004F48B2"/>
    <w:rsid w:val="004F499F"/>
    <w:rsid w:val="004F4CED"/>
    <w:rsid w:val="004F4E59"/>
    <w:rsid w:val="004F5E74"/>
    <w:rsid w:val="004F6964"/>
    <w:rsid w:val="004F6ADB"/>
    <w:rsid w:val="004F713E"/>
    <w:rsid w:val="004F722A"/>
    <w:rsid w:val="004F77CC"/>
    <w:rsid w:val="00500360"/>
    <w:rsid w:val="00500AC6"/>
    <w:rsid w:val="00500D32"/>
    <w:rsid w:val="00501398"/>
    <w:rsid w:val="005013CC"/>
    <w:rsid w:val="00501616"/>
    <w:rsid w:val="00501A2D"/>
    <w:rsid w:val="0050294F"/>
    <w:rsid w:val="00502ED2"/>
    <w:rsid w:val="00502FBA"/>
    <w:rsid w:val="00503226"/>
    <w:rsid w:val="00503405"/>
    <w:rsid w:val="00503B0E"/>
    <w:rsid w:val="005040FC"/>
    <w:rsid w:val="00504B99"/>
    <w:rsid w:val="0050528D"/>
    <w:rsid w:val="00505961"/>
    <w:rsid w:val="00505DCC"/>
    <w:rsid w:val="00505E6C"/>
    <w:rsid w:val="00506238"/>
    <w:rsid w:val="0050640B"/>
    <w:rsid w:val="0050664A"/>
    <w:rsid w:val="00506ABA"/>
    <w:rsid w:val="00506F75"/>
    <w:rsid w:val="00506FC5"/>
    <w:rsid w:val="00507B43"/>
    <w:rsid w:val="00507CD6"/>
    <w:rsid w:val="00507E46"/>
    <w:rsid w:val="00510F0A"/>
    <w:rsid w:val="00511031"/>
    <w:rsid w:val="00511613"/>
    <w:rsid w:val="005125AA"/>
    <w:rsid w:val="00512D96"/>
    <w:rsid w:val="005131CF"/>
    <w:rsid w:val="00513584"/>
    <w:rsid w:val="00513792"/>
    <w:rsid w:val="00513798"/>
    <w:rsid w:val="0051449E"/>
    <w:rsid w:val="00514907"/>
    <w:rsid w:val="00515360"/>
    <w:rsid w:val="005163A0"/>
    <w:rsid w:val="005168AB"/>
    <w:rsid w:val="005169E3"/>
    <w:rsid w:val="00516FE7"/>
    <w:rsid w:val="005174A7"/>
    <w:rsid w:val="0051792A"/>
    <w:rsid w:val="00520F5D"/>
    <w:rsid w:val="005218D6"/>
    <w:rsid w:val="00522E2D"/>
    <w:rsid w:val="00523D9E"/>
    <w:rsid w:val="0052407D"/>
    <w:rsid w:val="0052509D"/>
    <w:rsid w:val="00525492"/>
    <w:rsid w:val="0052737C"/>
    <w:rsid w:val="00530A9A"/>
    <w:rsid w:val="00531D16"/>
    <w:rsid w:val="00531D94"/>
    <w:rsid w:val="005326AF"/>
    <w:rsid w:val="00532E44"/>
    <w:rsid w:val="00533271"/>
    <w:rsid w:val="00534117"/>
    <w:rsid w:val="0053436C"/>
    <w:rsid w:val="0053604E"/>
    <w:rsid w:val="0053658D"/>
    <w:rsid w:val="00540BA3"/>
    <w:rsid w:val="00541494"/>
    <w:rsid w:val="00541529"/>
    <w:rsid w:val="00541C96"/>
    <w:rsid w:val="0054227B"/>
    <w:rsid w:val="00542539"/>
    <w:rsid w:val="00542B0B"/>
    <w:rsid w:val="00542C65"/>
    <w:rsid w:val="00543064"/>
    <w:rsid w:val="00543434"/>
    <w:rsid w:val="00543B19"/>
    <w:rsid w:val="0054478B"/>
    <w:rsid w:val="00545605"/>
    <w:rsid w:val="00545650"/>
    <w:rsid w:val="00545F1A"/>
    <w:rsid w:val="005468CD"/>
    <w:rsid w:val="005472C8"/>
    <w:rsid w:val="0055039D"/>
    <w:rsid w:val="00550645"/>
    <w:rsid w:val="00550ADE"/>
    <w:rsid w:val="0055157D"/>
    <w:rsid w:val="00552286"/>
    <w:rsid w:val="0055366D"/>
    <w:rsid w:val="00553AFD"/>
    <w:rsid w:val="0055429E"/>
    <w:rsid w:val="00554CC8"/>
    <w:rsid w:val="00555651"/>
    <w:rsid w:val="00555A3C"/>
    <w:rsid w:val="0055601B"/>
    <w:rsid w:val="005564B3"/>
    <w:rsid w:val="00556933"/>
    <w:rsid w:val="00556EB2"/>
    <w:rsid w:val="005572A5"/>
    <w:rsid w:val="00557661"/>
    <w:rsid w:val="00557F10"/>
    <w:rsid w:val="005602B8"/>
    <w:rsid w:val="005604AA"/>
    <w:rsid w:val="0056063D"/>
    <w:rsid w:val="00560EFF"/>
    <w:rsid w:val="0056144D"/>
    <w:rsid w:val="00561544"/>
    <w:rsid w:val="0056190B"/>
    <w:rsid w:val="00561FB4"/>
    <w:rsid w:val="00561FC3"/>
    <w:rsid w:val="0056232A"/>
    <w:rsid w:val="00562422"/>
    <w:rsid w:val="00562ABC"/>
    <w:rsid w:val="00562ABE"/>
    <w:rsid w:val="00563CA0"/>
    <w:rsid w:val="00563D74"/>
    <w:rsid w:val="005644F3"/>
    <w:rsid w:val="00564C95"/>
    <w:rsid w:val="0056563C"/>
    <w:rsid w:val="00565D20"/>
    <w:rsid w:val="00565E12"/>
    <w:rsid w:val="0056642C"/>
    <w:rsid w:val="005669F5"/>
    <w:rsid w:val="00567B9A"/>
    <w:rsid w:val="00567EFA"/>
    <w:rsid w:val="005712E0"/>
    <w:rsid w:val="005726BE"/>
    <w:rsid w:val="00572C38"/>
    <w:rsid w:val="00572D50"/>
    <w:rsid w:val="00572E4F"/>
    <w:rsid w:val="005730C6"/>
    <w:rsid w:val="00573A6D"/>
    <w:rsid w:val="00573DF9"/>
    <w:rsid w:val="00574029"/>
    <w:rsid w:val="00574CC1"/>
    <w:rsid w:val="00575D40"/>
    <w:rsid w:val="00575DEC"/>
    <w:rsid w:val="00577535"/>
    <w:rsid w:val="005805A1"/>
    <w:rsid w:val="0058081E"/>
    <w:rsid w:val="0058156A"/>
    <w:rsid w:val="005824B3"/>
    <w:rsid w:val="005830C8"/>
    <w:rsid w:val="00583282"/>
    <w:rsid w:val="005833E1"/>
    <w:rsid w:val="005837C4"/>
    <w:rsid w:val="00583931"/>
    <w:rsid w:val="00583BDA"/>
    <w:rsid w:val="0058443D"/>
    <w:rsid w:val="0058469B"/>
    <w:rsid w:val="005847B0"/>
    <w:rsid w:val="00584D7F"/>
    <w:rsid w:val="005853DD"/>
    <w:rsid w:val="0058543E"/>
    <w:rsid w:val="00585478"/>
    <w:rsid w:val="00585B2E"/>
    <w:rsid w:val="00585E58"/>
    <w:rsid w:val="00585EE7"/>
    <w:rsid w:val="00586035"/>
    <w:rsid w:val="005861D9"/>
    <w:rsid w:val="00586F66"/>
    <w:rsid w:val="005870A4"/>
    <w:rsid w:val="00587BCF"/>
    <w:rsid w:val="00590447"/>
    <w:rsid w:val="0059082A"/>
    <w:rsid w:val="00592021"/>
    <w:rsid w:val="005926CA"/>
    <w:rsid w:val="00592AF0"/>
    <w:rsid w:val="0059301D"/>
    <w:rsid w:val="00593804"/>
    <w:rsid w:val="00593C67"/>
    <w:rsid w:val="0059400B"/>
    <w:rsid w:val="00594315"/>
    <w:rsid w:val="00594960"/>
    <w:rsid w:val="00594C6B"/>
    <w:rsid w:val="00594DF4"/>
    <w:rsid w:val="005955CB"/>
    <w:rsid w:val="00595626"/>
    <w:rsid w:val="0059576A"/>
    <w:rsid w:val="00595A47"/>
    <w:rsid w:val="00596C95"/>
    <w:rsid w:val="00597624"/>
    <w:rsid w:val="005976F3"/>
    <w:rsid w:val="005A0844"/>
    <w:rsid w:val="005A0C6F"/>
    <w:rsid w:val="005A24BD"/>
    <w:rsid w:val="005A2C6B"/>
    <w:rsid w:val="005A2CC6"/>
    <w:rsid w:val="005A2DEA"/>
    <w:rsid w:val="005A303A"/>
    <w:rsid w:val="005A4179"/>
    <w:rsid w:val="005A461F"/>
    <w:rsid w:val="005A46AD"/>
    <w:rsid w:val="005A60AF"/>
    <w:rsid w:val="005A6512"/>
    <w:rsid w:val="005A6803"/>
    <w:rsid w:val="005A70A1"/>
    <w:rsid w:val="005A72CE"/>
    <w:rsid w:val="005A73E4"/>
    <w:rsid w:val="005A79EE"/>
    <w:rsid w:val="005B0193"/>
    <w:rsid w:val="005B06E5"/>
    <w:rsid w:val="005B0D61"/>
    <w:rsid w:val="005B14F9"/>
    <w:rsid w:val="005B1ACE"/>
    <w:rsid w:val="005B1B42"/>
    <w:rsid w:val="005B2000"/>
    <w:rsid w:val="005B2503"/>
    <w:rsid w:val="005B2666"/>
    <w:rsid w:val="005B32A2"/>
    <w:rsid w:val="005B33FB"/>
    <w:rsid w:val="005B38ED"/>
    <w:rsid w:val="005B390F"/>
    <w:rsid w:val="005B396F"/>
    <w:rsid w:val="005B3C38"/>
    <w:rsid w:val="005B40EC"/>
    <w:rsid w:val="005B4757"/>
    <w:rsid w:val="005B53A2"/>
    <w:rsid w:val="005B553A"/>
    <w:rsid w:val="005B623D"/>
    <w:rsid w:val="005B68B6"/>
    <w:rsid w:val="005B6A1E"/>
    <w:rsid w:val="005B6BD4"/>
    <w:rsid w:val="005B7020"/>
    <w:rsid w:val="005B72AB"/>
    <w:rsid w:val="005B777B"/>
    <w:rsid w:val="005B7788"/>
    <w:rsid w:val="005B7959"/>
    <w:rsid w:val="005B7C79"/>
    <w:rsid w:val="005B7FFD"/>
    <w:rsid w:val="005C060F"/>
    <w:rsid w:val="005C073F"/>
    <w:rsid w:val="005C0927"/>
    <w:rsid w:val="005C0D13"/>
    <w:rsid w:val="005C0F20"/>
    <w:rsid w:val="005C1345"/>
    <w:rsid w:val="005C1779"/>
    <w:rsid w:val="005C1E91"/>
    <w:rsid w:val="005C205C"/>
    <w:rsid w:val="005C2228"/>
    <w:rsid w:val="005C282C"/>
    <w:rsid w:val="005C363B"/>
    <w:rsid w:val="005C38EB"/>
    <w:rsid w:val="005C39EC"/>
    <w:rsid w:val="005C4039"/>
    <w:rsid w:val="005C43AF"/>
    <w:rsid w:val="005C4455"/>
    <w:rsid w:val="005C4800"/>
    <w:rsid w:val="005C4F5F"/>
    <w:rsid w:val="005C559A"/>
    <w:rsid w:val="005C5F0B"/>
    <w:rsid w:val="005C5F2E"/>
    <w:rsid w:val="005C6379"/>
    <w:rsid w:val="005C6440"/>
    <w:rsid w:val="005C644B"/>
    <w:rsid w:val="005C6470"/>
    <w:rsid w:val="005C6B5B"/>
    <w:rsid w:val="005C731A"/>
    <w:rsid w:val="005C7C49"/>
    <w:rsid w:val="005C7CEA"/>
    <w:rsid w:val="005C7EC9"/>
    <w:rsid w:val="005D0BDE"/>
    <w:rsid w:val="005D0CD9"/>
    <w:rsid w:val="005D133C"/>
    <w:rsid w:val="005D1470"/>
    <w:rsid w:val="005D14B6"/>
    <w:rsid w:val="005D1833"/>
    <w:rsid w:val="005D1948"/>
    <w:rsid w:val="005D1D56"/>
    <w:rsid w:val="005D247F"/>
    <w:rsid w:val="005D24C7"/>
    <w:rsid w:val="005D2574"/>
    <w:rsid w:val="005D2E3D"/>
    <w:rsid w:val="005D30EF"/>
    <w:rsid w:val="005D34EB"/>
    <w:rsid w:val="005D39AC"/>
    <w:rsid w:val="005D4665"/>
    <w:rsid w:val="005D5329"/>
    <w:rsid w:val="005D53EC"/>
    <w:rsid w:val="005D55F0"/>
    <w:rsid w:val="005D5849"/>
    <w:rsid w:val="005D5F53"/>
    <w:rsid w:val="005D6255"/>
    <w:rsid w:val="005D6C31"/>
    <w:rsid w:val="005D6DCB"/>
    <w:rsid w:val="005D74F7"/>
    <w:rsid w:val="005D782A"/>
    <w:rsid w:val="005E0227"/>
    <w:rsid w:val="005E112E"/>
    <w:rsid w:val="005E11BB"/>
    <w:rsid w:val="005E12D2"/>
    <w:rsid w:val="005E170A"/>
    <w:rsid w:val="005E1759"/>
    <w:rsid w:val="005E2877"/>
    <w:rsid w:val="005E2BA9"/>
    <w:rsid w:val="005E2BBF"/>
    <w:rsid w:val="005E3285"/>
    <w:rsid w:val="005E368D"/>
    <w:rsid w:val="005E3DB6"/>
    <w:rsid w:val="005E424A"/>
    <w:rsid w:val="005E5071"/>
    <w:rsid w:val="005E5BAF"/>
    <w:rsid w:val="005E5F0A"/>
    <w:rsid w:val="005E722E"/>
    <w:rsid w:val="005E75F5"/>
    <w:rsid w:val="005F00B4"/>
    <w:rsid w:val="005F016D"/>
    <w:rsid w:val="005F08AA"/>
    <w:rsid w:val="005F116B"/>
    <w:rsid w:val="005F1277"/>
    <w:rsid w:val="005F1447"/>
    <w:rsid w:val="005F1483"/>
    <w:rsid w:val="005F1965"/>
    <w:rsid w:val="005F203E"/>
    <w:rsid w:val="005F2536"/>
    <w:rsid w:val="005F2662"/>
    <w:rsid w:val="005F330B"/>
    <w:rsid w:val="005F3876"/>
    <w:rsid w:val="005F4D80"/>
    <w:rsid w:val="005F50B6"/>
    <w:rsid w:val="005F5493"/>
    <w:rsid w:val="005F56E2"/>
    <w:rsid w:val="005F5C2E"/>
    <w:rsid w:val="005F7658"/>
    <w:rsid w:val="005F787C"/>
    <w:rsid w:val="005F7AB0"/>
    <w:rsid w:val="005F7D10"/>
    <w:rsid w:val="00600932"/>
    <w:rsid w:val="00600C93"/>
    <w:rsid w:val="00600EB9"/>
    <w:rsid w:val="00600F39"/>
    <w:rsid w:val="00600F95"/>
    <w:rsid w:val="006016B6"/>
    <w:rsid w:val="00601CE5"/>
    <w:rsid w:val="00601D11"/>
    <w:rsid w:val="00601FC8"/>
    <w:rsid w:val="0060263E"/>
    <w:rsid w:val="006028A1"/>
    <w:rsid w:val="00602B8E"/>
    <w:rsid w:val="00603197"/>
    <w:rsid w:val="00603B26"/>
    <w:rsid w:val="006043B8"/>
    <w:rsid w:val="00604A5E"/>
    <w:rsid w:val="00604B34"/>
    <w:rsid w:val="00605CBE"/>
    <w:rsid w:val="00605EF7"/>
    <w:rsid w:val="006061E1"/>
    <w:rsid w:val="00606379"/>
    <w:rsid w:val="0060644D"/>
    <w:rsid w:val="006069F9"/>
    <w:rsid w:val="00606B22"/>
    <w:rsid w:val="0060736D"/>
    <w:rsid w:val="00607475"/>
    <w:rsid w:val="00607AAE"/>
    <w:rsid w:val="00607C8B"/>
    <w:rsid w:val="006104F9"/>
    <w:rsid w:val="00610FC7"/>
    <w:rsid w:val="00611050"/>
    <w:rsid w:val="00611CFF"/>
    <w:rsid w:val="006125C5"/>
    <w:rsid w:val="006126E0"/>
    <w:rsid w:val="00612A9E"/>
    <w:rsid w:val="00612B58"/>
    <w:rsid w:val="00612FED"/>
    <w:rsid w:val="00614065"/>
    <w:rsid w:val="00614454"/>
    <w:rsid w:val="006147FA"/>
    <w:rsid w:val="00615519"/>
    <w:rsid w:val="00615825"/>
    <w:rsid w:val="00615A24"/>
    <w:rsid w:val="00616836"/>
    <w:rsid w:val="00616AAB"/>
    <w:rsid w:val="006172B4"/>
    <w:rsid w:val="00617E87"/>
    <w:rsid w:val="00620637"/>
    <w:rsid w:val="00620BFA"/>
    <w:rsid w:val="00621509"/>
    <w:rsid w:val="006220E8"/>
    <w:rsid w:val="00622474"/>
    <w:rsid w:val="00622792"/>
    <w:rsid w:val="006230FA"/>
    <w:rsid w:val="0062319B"/>
    <w:rsid w:val="0062395B"/>
    <w:rsid w:val="00623A2E"/>
    <w:rsid w:val="00623E8C"/>
    <w:rsid w:val="0062451F"/>
    <w:rsid w:val="00624629"/>
    <w:rsid w:val="00624F70"/>
    <w:rsid w:val="006250CD"/>
    <w:rsid w:val="00625753"/>
    <w:rsid w:val="00626508"/>
    <w:rsid w:val="006268A8"/>
    <w:rsid w:val="00626CB3"/>
    <w:rsid w:val="00627498"/>
    <w:rsid w:val="006306A2"/>
    <w:rsid w:val="0063077E"/>
    <w:rsid w:val="00632B08"/>
    <w:rsid w:val="00633092"/>
    <w:rsid w:val="006335D6"/>
    <w:rsid w:val="00633721"/>
    <w:rsid w:val="00633941"/>
    <w:rsid w:val="0063410C"/>
    <w:rsid w:val="0063477F"/>
    <w:rsid w:val="00634865"/>
    <w:rsid w:val="00635848"/>
    <w:rsid w:val="00635D8E"/>
    <w:rsid w:val="00635FC9"/>
    <w:rsid w:val="0063647C"/>
    <w:rsid w:val="00636C5F"/>
    <w:rsid w:val="00636EB7"/>
    <w:rsid w:val="006370BC"/>
    <w:rsid w:val="006371E1"/>
    <w:rsid w:val="00637860"/>
    <w:rsid w:val="00640783"/>
    <w:rsid w:val="00640D2C"/>
    <w:rsid w:val="00640DBB"/>
    <w:rsid w:val="006411F5"/>
    <w:rsid w:val="006412C7"/>
    <w:rsid w:val="00641814"/>
    <w:rsid w:val="006419A6"/>
    <w:rsid w:val="00641A45"/>
    <w:rsid w:val="00641BFD"/>
    <w:rsid w:val="00642CDF"/>
    <w:rsid w:val="00643D7F"/>
    <w:rsid w:val="00644BC6"/>
    <w:rsid w:val="00644EC5"/>
    <w:rsid w:val="006451A5"/>
    <w:rsid w:val="00645FB8"/>
    <w:rsid w:val="00646313"/>
    <w:rsid w:val="00646476"/>
    <w:rsid w:val="00646907"/>
    <w:rsid w:val="006469EB"/>
    <w:rsid w:val="00646D9A"/>
    <w:rsid w:val="0064704A"/>
    <w:rsid w:val="0064708B"/>
    <w:rsid w:val="00647679"/>
    <w:rsid w:val="0064773F"/>
    <w:rsid w:val="006479DB"/>
    <w:rsid w:val="00647F04"/>
    <w:rsid w:val="006505DF"/>
    <w:rsid w:val="00651D9C"/>
    <w:rsid w:val="0065228E"/>
    <w:rsid w:val="00652430"/>
    <w:rsid w:val="00652527"/>
    <w:rsid w:val="00652A06"/>
    <w:rsid w:val="00653069"/>
    <w:rsid w:val="00654221"/>
    <w:rsid w:val="006543A7"/>
    <w:rsid w:val="00655666"/>
    <w:rsid w:val="00655774"/>
    <w:rsid w:val="00655C4A"/>
    <w:rsid w:val="00656703"/>
    <w:rsid w:val="00656B68"/>
    <w:rsid w:val="00656EC9"/>
    <w:rsid w:val="00657372"/>
    <w:rsid w:val="0066008E"/>
    <w:rsid w:val="00660191"/>
    <w:rsid w:val="0066081D"/>
    <w:rsid w:val="00661131"/>
    <w:rsid w:val="00661306"/>
    <w:rsid w:val="006614A6"/>
    <w:rsid w:val="006616F7"/>
    <w:rsid w:val="00661822"/>
    <w:rsid w:val="00661D54"/>
    <w:rsid w:val="0066207B"/>
    <w:rsid w:val="00662C05"/>
    <w:rsid w:val="00662D36"/>
    <w:rsid w:val="00662DCA"/>
    <w:rsid w:val="00663327"/>
    <w:rsid w:val="0066354D"/>
    <w:rsid w:val="00663B82"/>
    <w:rsid w:val="00663FDC"/>
    <w:rsid w:val="006641BF"/>
    <w:rsid w:val="0066471C"/>
    <w:rsid w:val="00664F90"/>
    <w:rsid w:val="0066511E"/>
    <w:rsid w:val="00665AC3"/>
    <w:rsid w:val="00666166"/>
    <w:rsid w:val="00666740"/>
    <w:rsid w:val="00666852"/>
    <w:rsid w:val="00666CE6"/>
    <w:rsid w:val="00666E76"/>
    <w:rsid w:val="006673DC"/>
    <w:rsid w:val="0066745C"/>
    <w:rsid w:val="00667488"/>
    <w:rsid w:val="006674C7"/>
    <w:rsid w:val="006677F3"/>
    <w:rsid w:val="006677F5"/>
    <w:rsid w:val="00667B74"/>
    <w:rsid w:val="00670684"/>
    <w:rsid w:val="00670D22"/>
    <w:rsid w:val="006714BB"/>
    <w:rsid w:val="00671589"/>
    <w:rsid w:val="00671950"/>
    <w:rsid w:val="00671A94"/>
    <w:rsid w:val="0067244E"/>
    <w:rsid w:val="006728F7"/>
    <w:rsid w:val="00672E78"/>
    <w:rsid w:val="006741E8"/>
    <w:rsid w:val="00674D7C"/>
    <w:rsid w:val="00674DDB"/>
    <w:rsid w:val="00675B2B"/>
    <w:rsid w:val="00675FB1"/>
    <w:rsid w:val="006767CE"/>
    <w:rsid w:val="00676ACA"/>
    <w:rsid w:val="00676EDA"/>
    <w:rsid w:val="0067726C"/>
    <w:rsid w:val="006774AB"/>
    <w:rsid w:val="00677500"/>
    <w:rsid w:val="006776A1"/>
    <w:rsid w:val="00677E72"/>
    <w:rsid w:val="00677F1C"/>
    <w:rsid w:val="00680672"/>
    <w:rsid w:val="006806E6"/>
    <w:rsid w:val="00680AC4"/>
    <w:rsid w:val="00680C62"/>
    <w:rsid w:val="006811DC"/>
    <w:rsid w:val="0068130C"/>
    <w:rsid w:val="00681C2E"/>
    <w:rsid w:val="00682249"/>
    <w:rsid w:val="006822F8"/>
    <w:rsid w:val="00682503"/>
    <w:rsid w:val="00682C5F"/>
    <w:rsid w:val="006831E0"/>
    <w:rsid w:val="00683483"/>
    <w:rsid w:val="006834DE"/>
    <w:rsid w:val="0068361A"/>
    <w:rsid w:val="00683D98"/>
    <w:rsid w:val="00683E88"/>
    <w:rsid w:val="006842E8"/>
    <w:rsid w:val="0068486F"/>
    <w:rsid w:val="00684913"/>
    <w:rsid w:val="00684B25"/>
    <w:rsid w:val="00686386"/>
    <w:rsid w:val="0068671E"/>
    <w:rsid w:val="00687780"/>
    <w:rsid w:val="00687FB5"/>
    <w:rsid w:val="00690502"/>
    <w:rsid w:val="00690A83"/>
    <w:rsid w:val="006910DE"/>
    <w:rsid w:val="006912DD"/>
    <w:rsid w:val="006912E7"/>
    <w:rsid w:val="0069144E"/>
    <w:rsid w:val="00691B03"/>
    <w:rsid w:val="00691C3E"/>
    <w:rsid w:val="0069305E"/>
    <w:rsid w:val="0069324B"/>
    <w:rsid w:val="0069355D"/>
    <w:rsid w:val="006937F3"/>
    <w:rsid w:val="006938B8"/>
    <w:rsid w:val="00694C60"/>
    <w:rsid w:val="00695D49"/>
    <w:rsid w:val="00695DF8"/>
    <w:rsid w:val="006961A2"/>
    <w:rsid w:val="00696F14"/>
    <w:rsid w:val="00697A7B"/>
    <w:rsid w:val="00697DFB"/>
    <w:rsid w:val="006A0E82"/>
    <w:rsid w:val="006A1236"/>
    <w:rsid w:val="006A1322"/>
    <w:rsid w:val="006A14E8"/>
    <w:rsid w:val="006A1977"/>
    <w:rsid w:val="006A1A64"/>
    <w:rsid w:val="006A1F16"/>
    <w:rsid w:val="006A201B"/>
    <w:rsid w:val="006A2273"/>
    <w:rsid w:val="006A2A35"/>
    <w:rsid w:val="006A2C21"/>
    <w:rsid w:val="006A2E48"/>
    <w:rsid w:val="006A2E53"/>
    <w:rsid w:val="006A2F75"/>
    <w:rsid w:val="006A312D"/>
    <w:rsid w:val="006A333F"/>
    <w:rsid w:val="006A3419"/>
    <w:rsid w:val="006A363B"/>
    <w:rsid w:val="006A3EB9"/>
    <w:rsid w:val="006A40AE"/>
    <w:rsid w:val="006A459F"/>
    <w:rsid w:val="006A4C71"/>
    <w:rsid w:val="006A4D5E"/>
    <w:rsid w:val="006A4EEC"/>
    <w:rsid w:val="006A5D67"/>
    <w:rsid w:val="006A5E4D"/>
    <w:rsid w:val="006A5FDF"/>
    <w:rsid w:val="006A75EB"/>
    <w:rsid w:val="006A7805"/>
    <w:rsid w:val="006A78B6"/>
    <w:rsid w:val="006A7AAC"/>
    <w:rsid w:val="006A7DCF"/>
    <w:rsid w:val="006B0EAE"/>
    <w:rsid w:val="006B1310"/>
    <w:rsid w:val="006B13CD"/>
    <w:rsid w:val="006B15B1"/>
    <w:rsid w:val="006B1898"/>
    <w:rsid w:val="006B1A1C"/>
    <w:rsid w:val="006B1C8D"/>
    <w:rsid w:val="006B1CC2"/>
    <w:rsid w:val="006B1E3A"/>
    <w:rsid w:val="006B1F61"/>
    <w:rsid w:val="006B2A0D"/>
    <w:rsid w:val="006B3196"/>
    <w:rsid w:val="006B320C"/>
    <w:rsid w:val="006B36C9"/>
    <w:rsid w:val="006B3EDB"/>
    <w:rsid w:val="006B40EC"/>
    <w:rsid w:val="006B5084"/>
    <w:rsid w:val="006B5866"/>
    <w:rsid w:val="006B58E8"/>
    <w:rsid w:val="006B5D6A"/>
    <w:rsid w:val="006B5DE5"/>
    <w:rsid w:val="006B5E59"/>
    <w:rsid w:val="006B5ECB"/>
    <w:rsid w:val="006B6B0B"/>
    <w:rsid w:val="006B6FFD"/>
    <w:rsid w:val="006B71DA"/>
    <w:rsid w:val="006B7538"/>
    <w:rsid w:val="006B7872"/>
    <w:rsid w:val="006B7F26"/>
    <w:rsid w:val="006C0598"/>
    <w:rsid w:val="006C0C28"/>
    <w:rsid w:val="006C1286"/>
    <w:rsid w:val="006C1C9B"/>
    <w:rsid w:val="006C2093"/>
    <w:rsid w:val="006C292D"/>
    <w:rsid w:val="006C2C4C"/>
    <w:rsid w:val="006C31BA"/>
    <w:rsid w:val="006C42CD"/>
    <w:rsid w:val="006C45CB"/>
    <w:rsid w:val="006C4CFF"/>
    <w:rsid w:val="006C5430"/>
    <w:rsid w:val="006C5E48"/>
    <w:rsid w:val="006C5EC7"/>
    <w:rsid w:val="006C5EEE"/>
    <w:rsid w:val="006C6EDD"/>
    <w:rsid w:val="006C70A6"/>
    <w:rsid w:val="006C71C3"/>
    <w:rsid w:val="006C72C6"/>
    <w:rsid w:val="006C7CF1"/>
    <w:rsid w:val="006D04D0"/>
    <w:rsid w:val="006D076D"/>
    <w:rsid w:val="006D0A8C"/>
    <w:rsid w:val="006D0EFF"/>
    <w:rsid w:val="006D0F53"/>
    <w:rsid w:val="006D1327"/>
    <w:rsid w:val="006D1467"/>
    <w:rsid w:val="006D14D6"/>
    <w:rsid w:val="006D15FE"/>
    <w:rsid w:val="006D1E1D"/>
    <w:rsid w:val="006D1F82"/>
    <w:rsid w:val="006D2234"/>
    <w:rsid w:val="006D2613"/>
    <w:rsid w:val="006D2833"/>
    <w:rsid w:val="006D34B8"/>
    <w:rsid w:val="006D387D"/>
    <w:rsid w:val="006D3CCD"/>
    <w:rsid w:val="006D3D51"/>
    <w:rsid w:val="006D3D61"/>
    <w:rsid w:val="006D48B5"/>
    <w:rsid w:val="006D4CA8"/>
    <w:rsid w:val="006D513E"/>
    <w:rsid w:val="006D552C"/>
    <w:rsid w:val="006D578C"/>
    <w:rsid w:val="006D5EE3"/>
    <w:rsid w:val="006D6130"/>
    <w:rsid w:val="006D66D1"/>
    <w:rsid w:val="006D68CB"/>
    <w:rsid w:val="006D6E50"/>
    <w:rsid w:val="006D718E"/>
    <w:rsid w:val="006D764E"/>
    <w:rsid w:val="006D7E48"/>
    <w:rsid w:val="006E068E"/>
    <w:rsid w:val="006E105F"/>
    <w:rsid w:val="006E1AA5"/>
    <w:rsid w:val="006E251C"/>
    <w:rsid w:val="006E2DF2"/>
    <w:rsid w:val="006E3360"/>
    <w:rsid w:val="006E39DF"/>
    <w:rsid w:val="006E43D5"/>
    <w:rsid w:val="006E48DA"/>
    <w:rsid w:val="006E4F7F"/>
    <w:rsid w:val="006E60EC"/>
    <w:rsid w:val="006E6FE6"/>
    <w:rsid w:val="006E7AFA"/>
    <w:rsid w:val="006F0468"/>
    <w:rsid w:val="006F0CEE"/>
    <w:rsid w:val="006F0E57"/>
    <w:rsid w:val="006F162B"/>
    <w:rsid w:val="006F1E07"/>
    <w:rsid w:val="006F2335"/>
    <w:rsid w:val="006F2C54"/>
    <w:rsid w:val="006F2D2F"/>
    <w:rsid w:val="006F37A5"/>
    <w:rsid w:val="006F39F6"/>
    <w:rsid w:val="006F3BC0"/>
    <w:rsid w:val="006F3F0C"/>
    <w:rsid w:val="006F3FDC"/>
    <w:rsid w:val="006F40B7"/>
    <w:rsid w:val="006F5AC1"/>
    <w:rsid w:val="006F6690"/>
    <w:rsid w:val="006F6AA7"/>
    <w:rsid w:val="006F7250"/>
    <w:rsid w:val="006F7647"/>
    <w:rsid w:val="006F7BA4"/>
    <w:rsid w:val="006F7EF1"/>
    <w:rsid w:val="00700AED"/>
    <w:rsid w:val="00700FB8"/>
    <w:rsid w:val="0070108A"/>
    <w:rsid w:val="007017DD"/>
    <w:rsid w:val="007028C2"/>
    <w:rsid w:val="007034F7"/>
    <w:rsid w:val="007035AB"/>
    <w:rsid w:val="00703A79"/>
    <w:rsid w:val="007043E8"/>
    <w:rsid w:val="00705983"/>
    <w:rsid w:val="00705F33"/>
    <w:rsid w:val="00705F52"/>
    <w:rsid w:val="00706215"/>
    <w:rsid w:val="007062F9"/>
    <w:rsid w:val="00707554"/>
    <w:rsid w:val="0071031E"/>
    <w:rsid w:val="00710696"/>
    <w:rsid w:val="00711943"/>
    <w:rsid w:val="00711C84"/>
    <w:rsid w:val="00711E71"/>
    <w:rsid w:val="0071226D"/>
    <w:rsid w:val="00712579"/>
    <w:rsid w:val="007127B4"/>
    <w:rsid w:val="007132F3"/>
    <w:rsid w:val="007134AB"/>
    <w:rsid w:val="00713933"/>
    <w:rsid w:val="00714794"/>
    <w:rsid w:val="007149B2"/>
    <w:rsid w:val="00714CB1"/>
    <w:rsid w:val="00715815"/>
    <w:rsid w:val="00715969"/>
    <w:rsid w:val="00715A4D"/>
    <w:rsid w:val="00715D9F"/>
    <w:rsid w:val="007161A8"/>
    <w:rsid w:val="0071674E"/>
    <w:rsid w:val="00716AA6"/>
    <w:rsid w:val="00716B0B"/>
    <w:rsid w:val="0071737B"/>
    <w:rsid w:val="00720B57"/>
    <w:rsid w:val="007210A0"/>
    <w:rsid w:val="007210A4"/>
    <w:rsid w:val="007220F5"/>
    <w:rsid w:val="007227D6"/>
    <w:rsid w:val="00722994"/>
    <w:rsid w:val="00722FF3"/>
    <w:rsid w:val="0072302B"/>
    <w:rsid w:val="007236EC"/>
    <w:rsid w:val="00723787"/>
    <w:rsid w:val="007237FD"/>
    <w:rsid w:val="00723828"/>
    <w:rsid w:val="00723D1A"/>
    <w:rsid w:val="007246EC"/>
    <w:rsid w:val="00724804"/>
    <w:rsid w:val="00724C67"/>
    <w:rsid w:val="0072539C"/>
    <w:rsid w:val="007253D7"/>
    <w:rsid w:val="00725BF1"/>
    <w:rsid w:val="00725CFE"/>
    <w:rsid w:val="00725D0A"/>
    <w:rsid w:val="00725ED1"/>
    <w:rsid w:val="00725FC3"/>
    <w:rsid w:val="007260D0"/>
    <w:rsid w:val="007260ED"/>
    <w:rsid w:val="007261A8"/>
    <w:rsid w:val="007262B0"/>
    <w:rsid w:val="007262B9"/>
    <w:rsid w:val="007266A6"/>
    <w:rsid w:val="00726C27"/>
    <w:rsid w:val="00726D79"/>
    <w:rsid w:val="00726F3A"/>
    <w:rsid w:val="00727268"/>
    <w:rsid w:val="00727B09"/>
    <w:rsid w:val="007305DE"/>
    <w:rsid w:val="007308F1"/>
    <w:rsid w:val="00731566"/>
    <w:rsid w:val="007315C4"/>
    <w:rsid w:val="00731AF7"/>
    <w:rsid w:val="0073215C"/>
    <w:rsid w:val="00732221"/>
    <w:rsid w:val="00732664"/>
    <w:rsid w:val="0073307D"/>
    <w:rsid w:val="00733CE9"/>
    <w:rsid w:val="00733FFC"/>
    <w:rsid w:val="0073456C"/>
    <w:rsid w:val="0073492F"/>
    <w:rsid w:val="00734F9E"/>
    <w:rsid w:val="007350BE"/>
    <w:rsid w:val="0073552C"/>
    <w:rsid w:val="007355CE"/>
    <w:rsid w:val="007362BB"/>
    <w:rsid w:val="00736C05"/>
    <w:rsid w:val="00736DB2"/>
    <w:rsid w:val="0073705B"/>
    <w:rsid w:val="0073757C"/>
    <w:rsid w:val="00737BDB"/>
    <w:rsid w:val="00737C8D"/>
    <w:rsid w:val="00737F4F"/>
    <w:rsid w:val="007403D6"/>
    <w:rsid w:val="00740739"/>
    <w:rsid w:val="00740CCD"/>
    <w:rsid w:val="007410AD"/>
    <w:rsid w:val="007412D0"/>
    <w:rsid w:val="007433C8"/>
    <w:rsid w:val="007443A7"/>
    <w:rsid w:val="0074494D"/>
    <w:rsid w:val="00745108"/>
    <w:rsid w:val="007453BD"/>
    <w:rsid w:val="00745BE3"/>
    <w:rsid w:val="00745D29"/>
    <w:rsid w:val="00745F17"/>
    <w:rsid w:val="00745F67"/>
    <w:rsid w:val="00746F8D"/>
    <w:rsid w:val="0074705B"/>
    <w:rsid w:val="0074789E"/>
    <w:rsid w:val="00747CE9"/>
    <w:rsid w:val="00747FEB"/>
    <w:rsid w:val="007500F4"/>
    <w:rsid w:val="007507B0"/>
    <w:rsid w:val="00751656"/>
    <w:rsid w:val="0075167B"/>
    <w:rsid w:val="00752407"/>
    <w:rsid w:val="00753509"/>
    <w:rsid w:val="00753CA7"/>
    <w:rsid w:val="00754544"/>
    <w:rsid w:val="00754622"/>
    <w:rsid w:val="00754DB9"/>
    <w:rsid w:val="007550BA"/>
    <w:rsid w:val="00755723"/>
    <w:rsid w:val="00755844"/>
    <w:rsid w:val="00755EB3"/>
    <w:rsid w:val="007565D5"/>
    <w:rsid w:val="00756725"/>
    <w:rsid w:val="00756F89"/>
    <w:rsid w:val="0075700C"/>
    <w:rsid w:val="0075708A"/>
    <w:rsid w:val="007570A3"/>
    <w:rsid w:val="00757CBF"/>
    <w:rsid w:val="007604DF"/>
    <w:rsid w:val="00760E50"/>
    <w:rsid w:val="00761154"/>
    <w:rsid w:val="007614A2"/>
    <w:rsid w:val="00761A04"/>
    <w:rsid w:val="00761A52"/>
    <w:rsid w:val="00761CA7"/>
    <w:rsid w:val="00761FA7"/>
    <w:rsid w:val="00762442"/>
    <w:rsid w:val="00762602"/>
    <w:rsid w:val="00762821"/>
    <w:rsid w:val="00762AAF"/>
    <w:rsid w:val="0076343B"/>
    <w:rsid w:val="00764290"/>
    <w:rsid w:val="00764B75"/>
    <w:rsid w:val="00764CC2"/>
    <w:rsid w:val="00765548"/>
    <w:rsid w:val="0076646E"/>
    <w:rsid w:val="00766592"/>
    <w:rsid w:val="00766E32"/>
    <w:rsid w:val="00766EB3"/>
    <w:rsid w:val="00767CBF"/>
    <w:rsid w:val="00770E7A"/>
    <w:rsid w:val="007710AC"/>
    <w:rsid w:val="00771A53"/>
    <w:rsid w:val="00772EA0"/>
    <w:rsid w:val="007732D2"/>
    <w:rsid w:val="00773C18"/>
    <w:rsid w:val="00774037"/>
    <w:rsid w:val="0077462F"/>
    <w:rsid w:val="00774BF6"/>
    <w:rsid w:val="00775083"/>
    <w:rsid w:val="00775BC9"/>
    <w:rsid w:val="0077606B"/>
    <w:rsid w:val="00776414"/>
    <w:rsid w:val="0077665E"/>
    <w:rsid w:val="00776B0A"/>
    <w:rsid w:val="00776E0F"/>
    <w:rsid w:val="00777D2C"/>
    <w:rsid w:val="00777D68"/>
    <w:rsid w:val="00777E75"/>
    <w:rsid w:val="00780DF5"/>
    <w:rsid w:val="007810E9"/>
    <w:rsid w:val="00781A03"/>
    <w:rsid w:val="00781EB5"/>
    <w:rsid w:val="00782319"/>
    <w:rsid w:val="00782B2D"/>
    <w:rsid w:val="00783544"/>
    <w:rsid w:val="0078454F"/>
    <w:rsid w:val="00784689"/>
    <w:rsid w:val="00784C0E"/>
    <w:rsid w:val="00784C5E"/>
    <w:rsid w:val="00785434"/>
    <w:rsid w:val="007866DE"/>
    <w:rsid w:val="00787750"/>
    <w:rsid w:val="00787BF4"/>
    <w:rsid w:val="00787E00"/>
    <w:rsid w:val="00790144"/>
    <w:rsid w:val="00790754"/>
    <w:rsid w:val="00790AFC"/>
    <w:rsid w:val="007914BC"/>
    <w:rsid w:val="0079192D"/>
    <w:rsid w:val="007928B8"/>
    <w:rsid w:val="00792B1D"/>
    <w:rsid w:val="00792DC1"/>
    <w:rsid w:val="00793580"/>
    <w:rsid w:val="0079382A"/>
    <w:rsid w:val="007939B7"/>
    <w:rsid w:val="00793DA2"/>
    <w:rsid w:val="00794016"/>
    <w:rsid w:val="00794575"/>
    <w:rsid w:val="00794767"/>
    <w:rsid w:val="00794A78"/>
    <w:rsid w:val="00794E2C"/>
    <w:rsid w:val="0079533D"/>
    <w:rsid w:val="0079562C"/>
    <w:rsid w:val="00795A1F"/>
    <w:rsid w:val="007960D7"/>
    <w:rsid w:val="007961D2"/>
    <w:rsid w:val="00796747"/>
    <w:rsid w:val="00796918"/>
    <w:rsid w:val="00796FC5"/>
    <w:rsid w:val="00797046"/>
    <w:rsid w:val="00797939"/>
    <w:rsid w:val="007A0631"/>
    <w:rsid w:val="007A0682"/>
    <w:rsid w:val="007A0D95"/>
    <w:rsid w:val="007A1080"/>
    <w:rsid w:val="007A1318"/>
    <w:rsid w:val="007A1653"/>
    <w:rsid w:val="007A2055"/>
    <w:rsid w:val="007A21D5"/>
    <w:rsid w:val="007A269C"/>
    <w:rsid w:val="007A35BB"/>
    <w:rsid w:val="007A363D"/>
    <w:rsid w:val="007A368E"/>
    <w:rsid w:val="007A3EAD"/>
    <w:rsid w:val="007A4369"/>
    <w:rsid w:val="007A4626"/>
    <w:rsid w:val="007A5915"/>
    <w:rsid w:val="007A5A53"/>
    <w:rsid w:val="007A6531"/>
    <w:rsid w:val="007A7772"/>
    <w:rsid w:val="007A7798"/>
    <w:rsid w:val="007A7A30"/>
    <w:rsid w:val="007B0FC1"/>
    <w:rsid w:val="007B179E"/>
    <w:rsid w:val="007B19C5"/>
    <w:rsid w:val="007B1BED"/>
    <w:rsid w:val="007B209A"/>
    <w:rsid w:val="007B2254"/>
    <w:rsid w:val="007B23A8"/>
    <w:rsid w:val="007B2869"/>
    <w:rsid w:val="007B292F"/>
    <w:rsid w:val="007B2B5D"/>
    <w:rsid w:val="007B35AC"/>
    <w:rsid w:val="007B3CDA"/>
    <w:rsid w:val="007B4837"/>
    <w:rsid w:val="007B4848"/>
    <w:rsid w:val="007B55E3"/>
    <w:rsid w:val="007B5E23"/>
    <w:rsid w:val="007B64BF"/>
    <w:rsid w:val="007B6DCE"/>
    <w:rsid w:val="007B75AD"/>
    <w:rsid w:val="007B79BB"/>
    <w:rsid w:val="007B7CAC"/>
    <w:rsid w:val="007B7CCD"/>
    <w:rsid w:val="007B7D7C"/>
    <w:rsid w:val="007B7E6A"/>
    <w:rsid w:val="007C0561"/>
    <w:rsid w:val="007C0A04"/>
    <w:rsid w:val="007C0E64"/>
    <w:rsid w:val="007C1373"/>
    <w:rsid w:val="007C248D"/>
    <w:rsid w:val="007C298A"/>
    <w:rsid w:val="007C3035"/>
    <w:rsid w:val="007C315C"/>
    <w:rsid w:val="007C3704"/>
    <w:rsid w:val="007C38DF"/>
    <w:rsid w:val="007C428F"/>
    <w:rsid w:val="007C46A0"/>
    <w:rsid w:val="007C582C"/>
    <w:rsid w:val="007C5971"/>
    <w:rsid w:val="007C5C75"/>
    <w:rsid w:val="007C6600"/>
    <w:rsid w:val="007C69DC"/>
    <w:rsid w:val="007C7C41"/>
    <w:rsid w:val="007D06AA"/>
    <w:rsid w:val="007D13A1"/>
    <w:rsid w:val="007D2016"/>
    <w:rsid w:val="007D234D"/>
    <w:rsid w:val="007D2966"/>
    <w:rsid w:val="007D31EC"/>
    <w:rsid w:val="007D3719"/>
    <w:rsid w:val="007D3762"/>
    <w:rsid w:val="007D3C87"/>
    <w:rsid w:val="007D3DED"/>
    <w:rsid w:val="007D4394"/>
    <w:rsid w:val="007D56FE"/>
    <w:rsid w:val="007D58E9"/>
    <w:rsid w:val="007D5FF9"/>
    <w:rsid w:val="007D64C6"/>
    <w:rsid w:val="007D6573"/>
    <w:rsid w:val="007D736A"/>
    <w:rsid w:val="007D7528"/>
    <w:rsid w:val="007D75E8"/>
    <w:rsid w:val="007E04E5"/>
    <w:rsid w:val="007E0622"/>
    <w:rsid w:val="007E1A79"/>
    <w:rsid w:val="007E1E06"/>
    <w:rsid w:val="007E23FF"/>
    <w:rsid w:val="007E3051"/>
    <w:rsid w:val="007E381A"/>
    <w:rsid w:val="007E4A0A"/>
    <w:rsid w:val="007E4C79"/>
    <w:rsid w:val="007E4DEF"/>
    <w:rsid w:val="007E4FCA"/>
    <w:rsid w:val="007E5120"/>
    <w:rsid w:val="007E783A"/>
    <w:rsid w:val="007E7B56"/>
    <w:rsid w:val="007E7F56"/>
    <w:rsid w:val="007F007C"/>
    <w:rsid w:val="007F083F"/>
    <w:rsid w:val="007F0E45"/>
    <w:rsid w:val="007F0FAD"/>
    <w:rsid w:val="007F1BDE"/>
    <w:rsid w:val="007F2235"/>
    <w:rsid w:val="007F22D6"/>
    <w:rsid w:val="007F3180"/>
    <w:rsid w:val="007F32F2"/>
    <w:rsid w:val="007F3891"/>
    <w:rsid w:val="007F467B"/>
    <w:rsid w:val="007F498E"/>
    <w:rsid w:val="007F502A"/>
    <w:rsid w:val="007F57E5"/>
    <w:rsid w:val="007F588E"/>
    <w:rsid w:val="007F632F"/>
    <w:rsid w:val="007F640C"/>
    <w:rsid w:val="007F73F6"/>
    <w:rsid w:val="007F79FD"/>
    <w:rsid w:val="007F7B2F"/>
    <w:rsid w:val="007F7C3D"/>
    <w:rsid w:val="007F7C75"/>
    <w:rsid w:val="008001DC"/>
    <w:rsid w:val="00800556"/>
    <w:rsid w:val="00800EA8"/>
    <w:rsid w:val="00801545"/>
    <w:rsid w:val="00801973"/>
    <w:rsid w:val="00801986"/>
    <w:rsid w:val="00802977"/>
    <w:rsid w:val="00802C9B"/>
    <w:rsid w:val="00802DFB"/>
    <w:rsid w:val="0080302E"/>
    <w:rsid w:val="0080399B"/>
    <w:rsid w:val="00803BD3"/>
    <w:rsid w:val="00804B68"/>
    <w:rsid w:val="008052FC"/>
    <w:rsid w:val="00805497"/>
    <w:rsid w:val="00805986"/>
    <w:rsid w:val="00805F1A"/>
    <w:rsid w:val="00805F64"/>
    <w:rsid w:val="008063BE"/>
    <w:rsid w:val="0080680B"/>
    <w:rsid w:val="00806DE1"/>
    <w:rsid w:val="008075C5"/>
    <w:rsid w:val="00807768"/>
    <w:rsid w:val="00807C98"/>
    <w:rsid w:val="00810129"/>
    <w:rsid w:val="0081081A"/>
    <w:rsid w:val="00810B99"/>
    <w:rsid w:val="008118C1"/>
    <w:rsid w:val="008118E2"/>
    <w:rsid w:val="0081240C"/>
    <w:rsid w:val="0081282B"/>
    <w:rsid w:val="00812AC1"/>
    <w:rsid w:val="00812DCF"/>
    <w:rsid w:val="008131C2"/>
    <w:rsid w:val="0081349A"/>
    <w:rsid w:val="00813A74"/>
    <w:rsid w:val="00813BF1"/>
    <w:rsid w:val="00813DA0"/>
    <w:rsid w:val="00813E84"/>
    <w:rsid w:val="0081467A"/>
    <w:rsid w:val="00814811"/>
    <w:rsid w:val="00814831"/>
    <w:rsid w:val="0081489A"/>
    <w:rsid w:val="00814E96"/>
    <w:rsid w:val="00814FE4"/>
    <w:rsid w:val="00815135"/>
    <w:rsid w:val="00816032"/>
    <w:rsid w:val="00816D42"/>
    <w:rsid w:val="0081754C"/>
    <w:rsid w:val="00817C34"/>
    <w:rsid w:val="00817F61"/>
    <w:rsid w:val="00820505"/>
    <w:rsid w:val="00820D40"/>
    <w:rsid w:val="008211A1"/>
    <w:rsid w:val="008220CD"/>
    <w:rsid w:val="0082261D"/>
    <w:rsid w:val="00822903"/>
    <w:rsid w:val="00822950"/>
    <w:rsid w:val="008236C4"/>
    <w:rsid w:val="008236D8"/>
    <w:rsid w:val="00823870"/>
    <w:rsid w:val="00823BB0"/>
    <w:rsid w:val="00824BF9"/>
    <w:rsid w:val="00824CA3"/>
    <w:rsid w:val="00824E2B"/>
    <w:rsid w:val="0082502E"/>
    <w:rsid w:val="00825A03"/>
    <w:rsid w:val="00825BB7"/>
    <w:rsid w:val="0082626C"/>
    <w:rsid w:val="00826392"/>
    <w:rsid w:val="0082652D"/>
    <w:rsid w:val="0082797C"/>
    <w:rsid w:val="00827C13"/>
    <w:rsid w:val="008308AA"/>
    <w:rsid w:val="0083098D"/>
    <w:rsid w:val="00830C4D"/>
    <w:rsid w:val="00831499"/>
    <w:rsid w:val="00831A5E"/>
    <w:rsid w:val="00831C19"/>
    <w:rsid w:val="00832259"/>
    <w:rsid w:val="00832A96"/>
    <w:rsid w:val="00832DBB"/>
    <w:rsid w:val="00832E89"/>
    <w:rsid w:val="00834237"/>
    <w:rsid w:val="008345D9"/>
    <w:rsid w:val="00834D71"/>
    <w:rsid w:val="0083539D"/>
    <w:rsid w:val="0083555E"/>
    <w:rsid w:val="00835E7F"/>
    <w:rsid w:val="00836399"/>
    <w:rsid w:val="008363DC"/>
    <w:rsid w:val="008366EE"/>
    <w:rsid w:val="00836F0F"/>
    <w:rsid w:val="008376F9"/>
    <w:rsid w:val="00837A31"/>
    <w:rsid w:val="00837F22"/>
    <w:rsid w:val="008402F2"/>
    <w:rsid w:val="008407DF"/>
    <w:rsid w:val="00840DCC"/>
    <w:rsid w:val="0084151D"/>
    <w:rsid w:val="00841A7D"/>
    <w:rsid w:val="00841B5B"/>
    <w:rsid w:val="00842540"/>
    <w:rsid w:val="00842552"/>
    <w:rsid w:val="00842684"/>
    <w:rsid w:val="008427D2"/>
    <w:rsid w:val="008427F3"/>
    <w:rsid w:val="00842E35"/>
    <w:rsid w:val="00843A1D"/>
    <w:rsid w:val="00843A74"/>
    <w:rsid w:val="00843F47"/>
    <w:rsid w:val="00843FC7"/>
    <w:rsid w:val="008452E3"/>
    <w:rsid w:val="00845B90"/>
    <w:rsid w:val="00845D26"/>
    <w:rsid w:val="008460C9"/>
    <w:rsid w:val="00846C02"/>
    <w:rsid w:val="008470D7"/>
    <w:rsid w:val="008500F6"/>
    <w:rsid w:val="00850A35"/>
    <w:rsid w:val="00851EDE"/>
    <w:rsid w:val="008521FF"/>
    <w:rsid w:val="00852270"/>
    <w:rsid w:val="008522B5"/>
    <w:rsid w:val="00852C55"/>
    <w:rsid w:val="0085322A"/>
    <w:rsid w:val="00853983"/>
    <w:rsid w:val="00853B74"/>
    <w:rsid w:val="008545EA"/>
    <w:rsid w:val="00854DF6"/>
    <w:rsid w:val="0085533B"/>
    <w:rsid w:val="008556CE"/>
    <w:rsid w:val="008556DB"/>
    <w:rsid w:val="008557AE"/>
    <w:rsid w:val="00855B6C"/>
    <w:rsid w:val="00855B83"/>
    <w:rsid w:val="00855E3D"/>
    <w:rsid w:val="00856000"/>
    <w:rsid w:val="00856042"/>
    <w:rsid w:val="00856115"/>
    <w:rsid w:val="00856917"/>
    <w:rsid w:val="00856D3B"/>
    <w:rsid w:val="00860232"/>
    <w:rsid w:val="00860293"/>
    <w:rsid w:val="008606CF"/>
    <w:rsid w:val="00860B34"/>
    <w:rsid w:val="00860E42"/>
    <w:rsid w:val="00860EAE"/>
    <w:rsid w:val="00861C3D"/>
    <w:rsid w:val="00861DCB"/>
    <w:rsid w:val="00861ECB"/>
    <w:rsid w:val="0086292F"/>
    <w:rsid w:val="008632F5"/>
    <w:rsid w:val="0086399D"/>
    <w:rsid w:val="00863FEB"/>
    <w:rsid w:val="00864398"/>
    <w:rsid w:val="0086447C"/>
    <w:rsid w:val="00864A2B"/>
    <w:rsid w:val="00864BE2"/>
    <w:rsid w:val="00864D2F"/>
    <w:rsid w:val="00865397"/>
    <w:rsid w:val="008655F5"/>
    <w:rsid w:val="008657C7"/>
    <w:rsid w:val="00865CD0"/>
    <w:rsid w:val="0086610A"/>
    <w:rsid w:val="00866A9C"/>
    <w:rsid w:val="00866E71"/>
    <w:rsid w:val="0086703C"/>
    <w:rsid w:val="008676BC"/>
    <w:rsid w:val="0086781A"/>
    <w:rsid w:val="008679AB"/>
    <w:rsid w:val="008706F4"/>
    <w:rsid w:val="0087079A"/>
    <w:rsid w:val="00870B87"/>
    <w:rsid w:val="00870E7B"/>
    <w:rsid w:val="00871097"/>
    <w:rsid w:val="008714AB"/>
    <w:rsid w:val="008716AA"/>
    <w:rsid w:val="00871E2C"/>
    <w:rsid w:val="00871E68"/>
    <w:rsid w:val="008721D9"/>
    <w:rsid w:val="0087224C"/>
    <w:rsid w:val="0087227A"/>
    <w:rsid w:val="0087252D"/>
    <w:rsid w:val="008727AE"/>
    <w:rsid w:val="008741D2"/>
    <w:rsid w:val="0087429E"/>
    <w:rsid w:val="00874787"/>
    <w:rsid w:val="00874930"/>
    <w:rsid w:val="00874B2D"/>
    <w:rsid w:val="00874EC6"/>
    <w:rsid w:val="0087568F"/>
    <w:rsid w:val="00876A83"/>
    <w:rsid w:val="00876EB7"/>
    <w:rsid w:val="00876F22"/>
    <w:rsid w:val="0087706C"/>
    <w:rsid w:val="0087710C"/>
    <w:rsid w:val="00877574"/>
    <w:rsid w:val="00877792"/>
    <w:rsid w:val="00877A9C"/>
    <w:rsid w:val="00880123"/>
    <w:rsid w:val="00880805"/>
    <w:rsid w:val="008808B0"/>
    <w:rsid w:val="008808D7"/>
    <w:rsid w:val="00881399"/>
    <w:rsid w:val="0088198F"/>
    <w:rsid w:val="00881A45"/>
    <w:rsid w:val="00881DC3"/>
    <w:rsid w:val="00882A41"/>
    <w:rsid w:val="00882A69"/>
    <w:rsid w:val="00883690"/>
    <w:rsid w:val="008842B2"/>
    <w:rsid w:val="008843BE"/>
    <w:rsid w:val="0088446A"/>
    <w:rsid w:val="00884D85"/>
    <w:rsid w:val="00885510"/>
    <w:rsid w:val="00885635"/>
    <w:rsid w:val="00885812"/>
    <w:rsid w:val="00885AAB"/>
    <w:rsid w:val="00885CA3"/>
    <w:rsid w:val="0088701A"/>
    <w:rsid w:val="0088728C"/>
    <w:rsid w:val="00887524"/>
    <w:rsid w:val="0088752E"/>
    <w:rsid w:val="008909F5"/>
    <w:rsid w:val="00890AB2"/>
    <w:rsid w:val="00890AC7"/>
    <w:rsid w:val="00891322"/>
    <w:rsid w:val="008914CA"/>
    <w:rsid w:val="008915B9"/>
    <w:rsid w:val="00891E73"/>
    <w:rsid w:val="008926C0"/>
    <w:rsid w:val="00892FE6"/>
    <w:rsid w:val="008930BE"/>
    <w:rsid w:val="00893332"/>
    <w:rsid w:val="00893766"/>
    <w:rsid w:val="00893C0D"/>
    <w:rsid w:val="00893E40"/>
    <w:rsid w:val="00894569"/>
    <w:rsid w:val="00894740"/>
    <w:rsid w:val="00894E84"/>
    <w:rsid w:val="008954A9"/>
    <w:rsid w:val="00895A62"/>
    <w:rsid w:val="00895DF3"/>
    <w:rsid w:val="00896024"/>
    <w:rsid w:val="00896124"/>
    <w:rsid w:val="0089661F"/>
    <w:rsid w:val="00896919"/>
    <w:rsid w:val="00896932"/>
    <w:rsid w:val="00896C9A"/>
    <w:rsid w:val="00897497"/>
    <w:rsid w:val="008A006C"/>
    <w:rsid w:val="008A0822"/>
    <w:rsid w:val="008A0B07"/>
    <w:rsid w:val="008A2AD4"/>
    <w:rsid w:val="008A377E"/>
    <w:rsid w:val="008A3CF0"/>
    <w:rsid w:val="008A3CFB"/>
    <w:rsid w:val="008A3E2C"/>
    <w:rsid w:val="008A3FA5"/>
    <w:rsid w:val="008A49D0"/>
    <w:rsid w:val="008A4B37"/>
    <w:rsid w:val="008A4E68"/>
    <w:rsid w:val="008A57CC"/>
    <w:rsid w:val="008A5805"/>
    <w:rsid w:val="008A6F86"/>
    <w:rsid w:val="008A6FC1"/>
    <w:rsid w:val="008A7AF5"/>
    <w:rsid w:val="008A7BEC"/>
    <w:rsid w:val="008A7F73"/>
    <w:rsid w:val="008A7FF2"/>
    <w:rsid w:val="008B01F5"/>
    <w:rsid w:val="008B1EE7"/>
    <w:rsid w:val="008B23FA"/>
    <w:rsid w:val="008B2B1B"/>
    <w:rsid w:val="008B338C"/>
    <w:rsid w:val="008B339B"/>
    <w:rsid w:val="008B3CB7"/>
    <w:rsid w:val="008B3CD3"/>
    <w:rsid w:val="008B4009"/>
    <w:rsid w:val="008B48E7"/>
    <w:rsid w:val="008B4A27"/>
    <w:rsid w:val="008B50B4"/>
    <w:rsid w:val="008B52BA"/>
    <w:rsid w:val="008B6804"/>
    <w:rsid w:val="008B6AD7"/>
    <w:rsid w:val="008B7614"/>
    <w:rsid w:val="008B7A3C"/>
    <w:rsid w:val="008B7DC3"/>
    <w:rsid w:val="008B7E06"/>
    <w:rsid w:val="008C01DB"/>
    <w:rsid w:val="008C04E7"/>
    <w:rsid w:val="008C0631"/>
    <w:rsid w:val="008C0686"/>
    <w:rsid w:val="008C0F11"/>
    <w:rsid w:val="008C1105"/>
    <w:rsid w:val="008C13D8"/>
    <w:rsid w:val="008C1800"/>
    <w:rsid w:val="008C1B38"/>
    <w:rsid w:val="008C1C0B"/>
    <w:rsid w:val="008C1C7B"/>
    <w:rsid w:val="008C1D89"/>
    <w:rsid w:val="008C2133"/>
    <w:rsid w:val="008C21CF"/>
    <w:rsid w:val="008C2A23"/>
    <w:rsid w:val="008C2A3F"/>
    <w:rsid w:val="008C3116"/>
    <w:rsid w:val="008C32DD"/>
    <w:rsid w:val="008C34E1"/>
    <w:rsid w:val="008C3AC5"/>
    <w:rsid w:val="008C41A3"/>
    <w:rsid w:val="008C5747"/>
    <w:rsid w:val="008C63C8"/>
    <w:rsid w:val="008C6718"/>
    <w:rsid w:val="008C731F"/>
    <w:rsid w:val="008C73AC"/>
    <w:rsid w:val="008C75C1"/>
    <w:rsid w:val="008C76DF"/>
    <w:rsid w:val="008C7E26"/>
    <w:rsid w:val="008D0060"/>
    <w:rsid w:val="008D028A"/>
    <w:rsid w:val="008D0558"/>
    <w:rsid w:val="008D0568"/>
    <w:rsid w:val="008D0CFD"/>
    <w:rsid w:val="008D1266"/>
    <w:rsid w:val="008D149D"/>
    <w:rsid w:val="008D155C"/>
    <w:rsid w:val="008D17D0"/>
    <w:rsid w:val="008D17F6"/>
    <w:rsid w:val="008D1DF8"/>
    <w:rsid w:val="008D2576"/>
    <w:rsid w:val="008D2EFD"/>
    <w:rsid w:val="008D3210"/>
    <w:rsid w:val="008D34C2"/>
    <w:rsid w:val="008D35D3"/>
    <w:rsid w:val="008D3990"/>
    <w:rsid w:val="008D41BA"/>
    <w:rsid w:val="008D420B"/>
    <w:rsid w:val="008D4701"/>
    <w:rsid w:val="008D49A7"/>
    <w:rsid w:val="008D4A59"/>
    <w:rsid w:val="008D4C4A"/>
    <w:rsid w:val="008D5577"/>
    <w:rsid w:val="008D66C6"/>
    <w:rsid w:val="008D6A1C"/>
    <w:rsid w:val="008D6AA4"/>
    <w:rsid w:val="008D6E80"/>
    <w:rsid w:val="008D750A"/>
    <w:rsid w:val="008D7572"/>
    <w:rsid w:val="008D7991"/>
    <w:rsid w:val="008D7BA1"/>
    <w:rsid w:val="008E000F"/>
    <w:rsid w:val="008E0542"/>
    <w:rsid w:val="008E09E6"/>
    <w:rsid w:val="008E0CDD"/>
    <w:rsid w:val="008E129B"/>
    <w:rsid w:val="008E1D3C"/>
    <w:rsid w:val="008E255A"/>
    <w:rsid w:val="008E316B"/>
    <w:rsid w:val="008E3BA4"/>
    <w:rsid w:val="008E3C07"/>
    <w:rsid w:val="008E3C09"/>
    <w:rsid w:val="008E3DE6"/>
    <w:rsid w:val="008E3F5E"/>
    <w:rsid w:val="008E451A"/>
    <w:rsid w:val="008E4813"/>
    <w:rsid w:val="008E492B"/>
    <w:rsid w:val="008E5277"/>
    <w:rsid w:val="008E53D3"/>
    <w:rsid w:val="008E58BB"/>
    <w:rsid w:val="008E5B0A"/>
    <w:rsid w:val="008E5B4D"/>
    <w:rsid w:val="008E652D"/>
    <w:rsid w:val="008E6545"/>
    <w:rsid w:val="008E7679"/>
    <w:rsid w:val="008E7EC7"/>
    <w:rsid w:val="008E7F02"/>
    <w:rsid w:val="008F04A3"/>
    <w:rsid w:val="008F10B2"/>
    <w:rsid w:val="008F1945"/>
    <w:rsid w:val="008F1E8C"/>
    <w:rsid w:val="008F21FC"/>
    <w:rsid w:val="008F2DFE"/>
    <w:rsid w:val="008F36ED"/>
    <w:rsid w:val="008F3800"/>
    <w:rsid w:val="008F39C7"/>
    <w:rsid w:val="008F3A6F"/>
    <w:rsid w:val="008F3D52"/>
    <w:rsid w:val="008F4A04"/>
    <w:rsid w:val="008F618F"/>
    <w:rsid w:val="008F61F7"/>
    <w:rsid w:val="008F6215"/>
    <w:rsid w:val="008F66AE"/>
    <w:rsid w:val="008F671B"/>
    <w:rsid w:val="008F6861"/>
    <w:rsid w:val="008F6A3A"/>
    <w:rsid w:val="008F6C08"/>
    <w:rsid w:val="008F6F22"/>
    <w:rsid w:val="008F70A3"/>
    <w:rsid w:val="008F75FD"/>
    <w:rsid w:val="008F775D"/>
    <w:rsid w:val="0090006B"/>
    <w:rsid w:val="009000AD"/>
    <w:rsid w:val="009007F5"/>
    <w:rsid w:val="00900EBA"/>
    <w:rsid w:val="00901125"/>
    <w:rsid w:val="0090123F"/>
    <w:rsid w:val="009013DF"/>
    <w:rsid w:val="00901AD7"/>
    <w:rsid w:val="009023C1"/>
    <w:rsid w:val="009028CC"/>
    <w:rsid w:val="009040B0"/>
    <w:rsid w:val="0090465F"/>
    <w:rsid w:val="0090565B"/>
    <w:rsid w:val="0090657C"/>
    <w:rsid w:val="00906798"/>
    <w:rsid w:val="00906809"/>
    <w:rsid w:val="00906E1B"/>
    <w:rsid w:val="00906FAE"/>
    <w:rsid w:val="009073FA"/>
    <w:rsid w:val="00907B8C"/>
    <w:rsid w:val="00910072"/>
    <w:rsid w:val="009100E1"/>
    <w:rsid w:val="009104AA"/>
    <w:rsid w:val="00910D55"/>
    <w:rsid w:val="00911D01"/>
    <w:rsid w:val="00911F11"/>
    <w:rsid w:val="009125C2"/>
    <w:rsid w:val="00912AD9"/>
    <w:rsid w:val="00912DD6"/>
    <w:rsid w:val="00912EC2"/>
    <w:rsid w:val="00913163"/>
    <w:rsid w:val="00913727"/>
    <w:rsid w:val="00913916"/>
    <w:rsid w:val="00913F59"/>
    <w:rsid w:val="0091452D"/>
    <w:rsid w:val="009145D9"/>
    <w:rsid w:val="00914DCA"/>
    <w:rsid w:val="00915855"/>
    <w:rsid w:val="00915C43"/>
    <w:rsid w:val="00915DEF"/>
    <w:rsid w:val="00915F1B"/>
    <w:rsid w:val="00915F7C"/>
    <w:rsid w:val="009161FD"/>
    <w:rsid w:val="00916FD1"/>
    <w:rsid w:val="009174F0"/>
    <w:rsid w:val="00917E48"/>
    <w:rsid w:val="00920447"/>
    <w:rsid w:val="0092068A"/>
    <w:rsid w:val="00920846"/>
    <w:rsid w:val="00920D6B"/>
    <w:rsid w:val="009210DF"/>
    <w:rsid w:val="00921482"/>
    <w:rsid w:val="009215A6"/>
    <w:rsid w:val="00922B5D"/>
    <w:rsid w:val="00922BE2"/>
    <w:rsid w:val="00923029"/>
    <w:rsid w:val="00923093"/>
    <w:rsid w:val="00923C33"/>
    <w:rsid w:val="00923C66"/>
    <w:rsid w:val="00923EA1"/>
    <w:rsid w:val="009241C2"/>
    <w:rsid w:val="00924221"/>
    <w:rsid w:val="009244CC"/>
    <w:rsid w:val="009245A0"/>
    <w:rsid w:val="009246C3"/>
    <w:rsid w:val="00924762"/>
    <w:rsid w:val="00924A70"/>
    <w:rsid w:val="00924E8D"/>
    <w:rsid w:val="0092561E"/>
    <w:rsid w:val="009256DC"/>
    <w:rsid w:val="00925782"/>
    <w:rsid w:val="009259BB"/>
    <w:rsid w:val="00925F29"/>
    <w:rsid w:val="00926AAA"/>
    <w:rsid w:val="00927049"/>
    <w:rsid w:val="0092720E"/>
    <w:rsid w:val="00927220"/>
    <w:rsid w:val="00927604"/>
    <w:rsid w:val="00927806"/>
    <w:rsid w:val="00930CD3"/>
    <w:rsid w:val="0093119F"/>
    <w:rsid w:val="00931A5A"/>
    <w:rsid w:val="009320C4"/>
    <w:rsid w:val="00932728"/>
    <w:rsid w:val="009327CE"/>
    <w:rsid w:val="00932900"/>
    <w:rsid w:val="00933B88"/>
    <w:rsid w:val="00933C62"/>
    <w:rsid w:val="00933DFD"/>
    <w:rsid w:val="00933FF7"/>
    <w:rsid w:val="009343BD"/>
    <w:rsid w:val="0093466B"/>
    <w:rsid w:val="00934816"/>
    <w:rsid w:val="00934BDB"/>
    <w:rsid w:val="0093522D"/>
    <w:rsid w:val="0093551E"/>
    <w:rsid w:val="00935525"/>
    <w:rsid w:val="00935C31"/>
    <w:rsid w:val="00935D31"/>
    <w:rsid w:val="00936379"/>
    <w:rsid w:val="0093639C"/>
    <w:rsid w:val="00936444"/>
    <w:rsid w:val="00936E6C"/>
    <w:rsid w:val="00936F20"/>
    <w:rsid w:val="009374C3"/>
    <w:rsid w:val="00937AB6"/>
    <w:rsid w:val="009402BD"/>
    <w:rsid w:val="009405FF"/>
    <w:rsid w:val="00940CF5"/>
    <w:rsid w:val="00941007"/>
    <w:rsid w:val="0094162C"/>
    <w:rsid w:val="00943689"/>
    <w:rsid w:val="00943C63"/>
    <w:rsid w:val="0094453B"/>
    <w:rsid w:val="00944EBF"/>
    <w:rsid w:val="00945447"/>
    <w:rsid w:val="009457DC"/>
    <w:rsid w:val="009460C8"/>
    <w:rsid w:val="00946ADB"/>
    <w:rsid w:val="00947562"/>
    <w:rsid w:val="0094794D"/>
    <w:rsid w:val="00947A18"/>
    <w:rsid w:val="00947C7D"/>
    <w:rsid w:val="00947F14"/>
    <w:rsid w:val="00947F5C"/>
    <w:rsid w:val="00951687"/>
    <w:rsid w:val="00951CAE"/>
    <w:rsid w:val="00952901"/>
    <w:rsid w:val="00952E54"/>
    <w:rsid w:val="00953263"/>
    <w:rsid w:val="00953756"/>
    <w:rsid w:val="00953CE3"/>
    <w:rsid w:val="00953E77"/>
    <w:rsid w:val="009544BD"/>
    <w:rsid w:val="009551C1"/>
    <w:rsid w:val="00955889"/>
    <w:rsid w:val="00955F38"/>
    <w:rsid w:val="009561FC"/>
    <w:rsid w:val="00956484"/>
    <w:rsid w:val="00956E9E"/>
    <w:rsid w:val="00956F51"/>
    <w:rsid w:val="0095767E"/>
    <w:rsid w:val="00957A78"/>
    <w:rsid w:val="0096069B"/>
    <w:rsid w:val="009608B8"/>
    <w:rsid w:val="00960CCE"/>
    <w:rsid w:val="00960D28"/>
    <w:rsid w:val="00960EC8"/>
    <w:rsid w:val="00961335"/>
    <w:rsid w:val="0096138F"/>
    <w:rsid w:val="00961A35"/>
    <w:rsid w:val="00961B28"/>
    <w:rsid w:val="00961D78"/>
    <w:rsid w:val="009629F5"/>
    <w:rsid w:val="0096303A"/>
    <w:rsid w:val="0096396F"/>
    <w:rsid w:val="00964824"/>
    <w:rsid w:val="009649D6"/>
    <w:rsid w:val="00965227"/>
    <w:rsid w:val="00965A67"/>
    <w:rsid w:val="0096618D"/>
    <w:rsid w:val="00966785"/>
    <w:rsid w:val="00967753"/>
    <w:rsid w:val="00967920"/>
    <w:rsid w:val="00967CBD"/>
    <w:rsid w:val="00971259"/>
    <w:rsid w:val="00971958"/>
    <w:rsid w:val="00971A0A"/>
    <w:rsid w:val="00971AC0"/>
    <w:rsid w:val="0097215F"/>
    <w:rsid w:val="00972E8F"/>
    <w:rsid w:val="00973002"/>
    <w:rsid w:val="00973142"/>
    <w:rsid w:val="00973730"/>
    <w:rsid w:val="009742E8"/>
    <w:rsid w:val="0097491B"/>
    <w:rsid w:val="00974BD3"/>
    <w:rsid w:val="0097507E"/>
    <w:rsid w:val="009756B4"/>
    <w:rsid w:val="009758BB"/>
    <w:rsid w:val="00975DEA"/>
    <w:rsid w:val="00976278"/>
    <w:rsid w:val="009763E4"/>
    <w:rsid w:val="00977B5A"/>
    <w:rsid w:val="00977B68"/>
    <w:rsid w:val="00980518"/>
    <w:rsid w:val="00981DE8"/>
    <w:rsid w:val="009820EF"/>
    <w:rsid w:val="00982F6C"/>
    <w:rsid w:val="009840C6"/>
    <w:rsid w:val="00984248"/>
    <w:rsid w:val="009844A7"/>
    <w:rsid w:val="009845C6"/>
    <w:rsid w:val="009853DA"/>
    <w:rsid w:val="0098564F"/>
    <w:rsid w:val="0098570E"/>
    <w:rsid w:val="00985915"/>
    <w:rsid w:val="00985FC2"/>
    <w:rsid w:val="00986062"/>
    <w:rsid w:val="00986782"/>
    <w:rsid w:val="00987211"/>
    <w:rsid w:val="0098724B"/>
    <w:rsid w:val="00987323"/>
    <w:rsid w:val="00987384"/>
    <w:rsid w:val="00987C34"/>
    <w:rsid w:val="009902B8"/>
    <w:rsid w:val="009903C8"/>
    <w:rsid w:val="00990F20"/>
    <w:rsid w:val="00991146"/>
    <w:rsid w:val="00991726"/>
    <w:rsid w:val="00991C72"/>
    <w:rsid w:val="00991D81"/>
    <w:rsid w:val="00991EA0"/>
    <w:rsid w:val="0099218B"/>
    <w:rsid w:val="009935F2"/>
    <w:rsid w:val="00994B99"/>
    <w:rsid w:val="00994BCA"/>
    <w:rsid w:val="009952A4"/>
    <w:rsid w:val="009952FF"/>
    <w:rsid w:val="009953F0"/>
    <w:rsid w:val="009955F0"/>
    <w:rsid w:val="00995A46"/>
    <w:rsid w:val="009961B0"/>
    <w:rsid w:val="00997444"/>
    <w:rsid w:val="0099753F"/>
    <w:rsid w:val="00997A92"/>
    <w:rsid w:val="00997AAD"/>
    <w:rsid w:val="00997CF9"/>
    <w:rsid w:val="00997FEF"/>
    <w:rsid w:val="009A0582"/>
    <w:rsid w:val="009A0978"/>
    <w:rsid w:val="009A0AA8"/>
    <w:rsid w:val="009A124A"/>
    <w:rsid w:val="009A230A"/>
    <w:rsid w:val="009A3646"/>
    <w:rsid w:val="009A455C"/>
    <w:rsid w:val="009A466D"/>
    <w:rsid w:val="009A49FC"/>
    <w:rsid w:val="009A4F94"/>
    <w:rsid w:val="009A513C"/>
    <w:rsid w:val="009A51E8"/>
    <w:rsid w:val="009A5A08"/>
    <w:rsid w:val="009A5D5C"/>
    <w:rsid w:val="009A6595"/>
    <w:rsid w:val="009A6C82"/>
    <w:rsid w:val="009A6F11"/>
    <w:rsid w:val="009A75D8"/>
    <w:rsid w:val="009A789C"/>
    <w:rsid w:val="009B01AC"/>
    <w:rsid w:val="009B0311"/>
    <w:rsid w:val="009B28DA"/>
    <w:rsid w:val="009B3002"/>
    <w:rsid w:val="009B3004"/>
    <w:rsid w:val="009B356A"/>
    <w:rsid w:val="009B3BA4"/>
    <w:rsid w:val="009B3D45"/>
    <w:rsid w:val="009B47C8"/>
    <w:rsid w:val="009B49CB"/>
    <w:rsid w:val="009B4FD4"/>
    <w:rsid w:val="009B5563"/>
    <w:rsid w:val="009B5E46"/>
    <w:rsid w:val="009B6170"/>
    <w:rsid w:val="009B6DE8"/>
    <w:rsid w:val="009B6FB8"/>
    <w:rsid w:val="009B7307"/>
    <w:rsid w:val="009C010E"/>
    <w:rsid w:val="009C0E47"/>
    <w:rsid w:val="009C10A9"/>
    <w:rsid w:val="009C12E4"/>
    <w:rsid w:val="009C1457"/>
    <w:rsid w:val="009C1511"/>
    <w:rsid w:val="009C1F62"/>
    <w:rsid w:val="009C2202"/>
    <w:rsid w:val="009C2598"/>
    <w:rsid w:val="009C2BCC"/>
    <w:rsid w:val="009C31D6"/>
    <w:rsid w:val="009C354D"/>
    <w:rsid w:val="009C447E"/>
    <w:rsid w:val="009C4653"/>
    <w:rsid w:val="009C4D4A"/>
    <w:rsid w:val="009C51DE"/>
    <w:rsid w:val="009C5952"/>
    <w:rsid w:val="009C73DB"/>
    <w:rsid w:val="009C786E"/>
    <w:rsid w:val="009C7EED"/>
    <w:rsid w:val="009D0053"/>
    <w:rsid w:val="009D0577"/>
    <w:rsid w:val="009D0E92"/>
    <w:rsid w:val="009D12F4"/>
    <w:rsid w:val="009D138E"/>
    <w:rsid w:val="009D1BDF"/>
    <w:rsid w:val="009D1E9E"/>
    <w:rsid w:val="009D22CB"/>
    <w:rsid w:val="009D2CE6"/>
    <w:rsid w:val="009D3869"/>
    <w:rsid w:val="009D3D72"/>
    <w:rsid w:val="009D3F01"/>
    <w:rsid w:val="009D48E9"/>
    <w:rsid w:val="009D4E7D"/>
    <w:rsid w:val="009D510C"/>
    <w:rsid w:val="009D7383"/>
    <w:rsid w:val="009D753E"/>
    <w:rsid w:val="009D7B1C"/>
    <w:rsid w:val="009D7CAE"/>
    <w:rsid w:val="009E0023"/>
    <w:rsid w:val="009E057F"/>
    <w:rsid w:val="009E0765"/>
    <w:rsid w:val="009E0D35"/>
    <w:rsid w:val="009E0DFB"/>
    <w:rsid w:val="009E0E18"/>
    <w:rsid w:val="009E12F6"/>
    <w:rsid w:val="009E1E21"/>
    <w:rsid w:val="009E1FA1"/>
    <w:rsid w:val="009E20CD"/>
    <w:rsid w:val="009E2B80"/>
    <w:rsid w:val="009E2CC3"/>
    <w:rsid w:val="009E2FBA"/>
    <w:rsid w:val="009E30AD"/>
    <w:rsid w:val="009E318D"/>
    <w:rsid w:val="009E31DE"/>
    <w:rsid w:val="009E339B"/>
    <w:rsid w:val="009E33E3"/>
    <w:rsid w:val="009E34A7"/>
    <w:rsid w:val="009E3CEA"/>
    <w:rsid w:val="009E4056"/>
    <w:rsid w:val="009E45A4"/>
    <w:rsid w:val="009E5566"/>
    <w:rsid w:val="009E5576"/>
    <w:rsid w:val="009E5FD0"/>
    <w:rsid w:val="009E654D"/>
    <w:rsid w:val="009E6713"/>
    <w:rsid w:val="009E67C9"/>
    <w:rsid w:val="009E6865"/>
    <w:rsid w:val="009E6BAC"/>
    <w:rsid w:val="009E6C3E"/>
    <w:rsid w:val="009E6FF5"/>
    <w:rsid w:val="009E70AE"/>
    <w:rsid w:val="009E72F5"/>
    <w:rsid w:val="009E7744"/>
    <w:rsid w:val="009E78B1"/>
    <w:rsid w:val="009E793F"/>
    <w:rsid w:val="009E794A"/>
    <w:rsid w:val="009F108E"/>
    <w:rsid w:val="009F10E2"/>
    <w:rsid w:val="009F12E3"/>
    <w:rsid w:val="009F2A55"/>
    <w:rsid w:val="009F2C76"/>
    <w:rsid w:val="009F2E30"/>
    <w:rsid w:val="009F335F"/>
    <w:rsid w:val="009F387B"/>
    <w:rsid w:val="009F3A66"/>
    <w:rsid w:val="009F4B8C"/>
    <w:rsid w:val="009F4BE7"/>
    <w:rsid w:val="009F4C6D"/>
    <w:rsid w:val="009F5192"/>
    <w:rsid w:val="009F51E7"/>
    <w:rsid w:val="009F5236"/>
    <w:rsid w:val="009F55E8"/>
    <w:rsid w:val="009F614E"/>
    <w:rsid w:val="009F672E"/>
    <w:rsid w:val="009F6983"/>
    <w:rsid w:val="009F7AE0"/>
    <w:rsid w:val="009F7B7F"/>
    <w:rsid w:val="009F7FFB"/>
    <w:rsid w:val="00A00271"/>
    <w:rsid w:val="00A00740"/>
    <w:rsid w:val="00A00A1A"/>
    <w:rsid w:val="00A016F9"/>
    <w:rsid w:val="00A02465"/>
    <w:rsid w:val="00A02607"/>
    <w:rsid w:val="00A0285A"/>
    <w:rsid w:val="00A03D4E"/>
    <w:rsid w:val="00A0406B"/>
    <w:rsid w:val="00A046FB"/>
    <w:rsid w:val="00A0492D"/>
    <w:rsid w:val="00A04B50"/>
    <w:rsid w:val="00A04E57"/>
    <w:rsid w:val="00A050B3"/>
    <w:rsid w:val="00A05E1C"/>
    <w:rsid w:val="00A05F1B"/>
    <w:rsid w:val="00A06336"/>
    <w:rsid w:val="00A0634B"/>
    <w:rsid w:val="00A06A26"/>
    <w:rsid w:val="00A06B06"/>
    <w:rsid w:val="00A06C46"/>
    <w:rsid w:val="00A0738E"/>
    <w:rsid w:val="00A07799"/>
    <w:rsid w:val="00A106C2"/>
    <w:rsid w:val="00A110CE"/>
    <w:rsid w:val="00A11186"/>
    <w:rsid w:val="00A1169D"/>
    <w:rsid w:val="00A117E9"/>
    <w:rsid w:val="00A11CD1"/>
    <w:rsid w:val="00A122B8"/>
    <w:rsid w:val="00A14055"/>
    <w:rsid w:val="00A1688C"/>
    <w:rsid w:val="00A16E6C"/>
    <w:rsid w:val="00A16F37"/>
    <w:rsid w:val="00A17251"/>
    <w:rsid w:val="00A17328"/>
    <w:rsid w:val="00A205E8"/>
    <w:rsid w:val="00A2063A"/>
    <w:rsid w:val="00A207CE"/>
    <w:rsid w:val="00A209F1"/>
    <w:rsid w:val="00A209FF"/>
    <w:rsid w:val="00A20C53"/>
    <w:rsid w:val="00A2151D"/>
    <w:rsid w:val="00A215F2"/>
    <w:rsid w:val="00A21674"/>
    <w:rsid w:val="00A2171D"/>
    <w:rsid w:val="00A21CB3"/>
    <w:rsid w:val="00A221B9"/>
    <w:rsid w:val="00A22BF2"/>
    <w:rsid w:val="00A231DE"/>
    <w:rsid w:val="00A23BDC"/>
    <w:rsid w:val="00A24CC3"/>
    <w:rsid w:val="00A24CFB"/>
    <w:rsid w:val="00A24DF1"/>
    <w:rsid w:val="00A24ECF"/>
    <w:rsid w:val="00A25526"/>
    <w:rsid w:val="00A2569F"/>
    <w:rsid w:val="00A25F94"/>
    <w:rsid w:val="00A260A6"/>
    <w:rsid w:val="00A2612A"/>
    <w:rsid w:val="00A26144"/>
    <w:rsid w:val="00A26209"/>
    <w:rsid w:val="00A26B69"/>
    <w:rsid w:val="00A26F53"/>
    <w:rsid w:val="00A27181"/>
    <w:rsid w:val="00A27DE9"/>
    <w:rsid w:val="00A3027E"/>
    <w:rsid w:val="00A30644"/>
    <w:rsid w:val="00A306C4"/>
    <w:rsid w:val="00A3093D"/>
    <w:rsid w:val="00A3103B"/>
    <w:rsid w:val="00A322E8"/>
    <w:rsid w:val="00A322EE"/>
    <w:rsid w:val="00A32358"/>
    <w:rsid w:val="00A3285E"/>
    <w:rsid w:val="00A331F4"/>
    <w:rsid w:val="00A335D5"/>
    <w:rsid w:val="00A3385D"/>
    <w:rsid w:val="00A343EC"/>
    <w:rsid w:val="00A34AEF"/>
    <w:rsid w:val="00A34BB0"/>
    <w:rsid w:val="00A35E8A"/>
    <w:rsid w:val="00A36078"/>
    <w:rsid w:val="00A36281"/>
    <w:rsid w:val="00A363AE"/>
    <w:rsid w:val="00A36D12"/>
    <w:rsid w:val="00A372EE"/>
    <w:rsid w:val="00A40400"/>
    <w:rsid w:val="00A4055E"/>
    <w:rsid w:val="00A4095B"/>
    <w:rsid w:val="00A40EF9"/>
    <w:rsid w:val="00A40F4B"/>
    <w:rsid w:val="00A41279"/>
    <w:rsid w:val="00A413A7"/>
    <w:rsid w:val="00A41991"/>
    <w:rsid w:val="00A419FF"/>
    <w:rsid w:val="00A428D2"/>
    <w:rsid w:val="00A42D2E"/>
    <w:rsid w:val="00A42ECB"/>
    <w:rsid w:val="00A42FE5"/>
    <w:rsid w:val="00A433F5"/>
    <w:rsid w:val="00A4344F"/>
    <w:rsid w:val="00A43A29"/>
    <w:rsid w:val="00A43B4A"/>
    <w:rsid w:val="00A43DB2"/>
    <w:rsid w:val="00A447FD"/>
    <w:rsid w:val="00A44BDD"/>
    <w:rsid w:val="00A45561"/>
    <w:rsid w:val="00A45C03"/>
    <w:rsid w:val="00A45EC7"/>
    <w:rsid w:val="00A460F3"/>
    <w:rsid w:val="00A46748"/>
    <w:rsid w:val="00A50677"/>
    <w:rsid w:val="00A5094A"/>
    <w:rsid w:val="00A51072"/>
    <w:rsid w:val="00A51352"/>
    <w:rsid w:val="00A53101"/>
    <w:rsid w:val="00A53FCC"/>
    <w:rsid w:val="00A54000"/>
    <w:rsid w:val="00A54192"/>
    <w:rsid w:val="00A55040"/>
    <w:rsid w:val="00A5505D"/>
    <w:rsid w:val="00A5543F"/>
    <w:rsid w:val="00A554A6"/>
    <w:rsid w:val="00A56213"/>
    <w:rsid w:val="00A56244"/>
    <w:rsid w:val="00A56DC0"/>
    <w:rsid w:val="00A572CD"/>
    <w:rsid w:val="00A57E71"/>
    <w:rsid w:val="00A60A46"/>
    <w:rsid w:val="00A60BEF"/>
    <w:rsid w:val="00A6111C"/>
    <w:rsid w:val="00A61A29"/>
    <w:rsid w:val="00A6259A"/>
    <w:rsid w:val="00A62894"/>
    <w:rsid w:val="00A635BF"/>
    <w:rsid w:val="00A63DD7"/>
    <w:rsid w:val="00A641CB"/>
    <w:rsid w:val="00A64833"/>
    <w:rsid w:val="00A649E6"/>
    <w:rsid w:val="00A6595A"/>
    <w:rsid w:val="00A6620E"/>
    <w:rsid w:val="00A66B9C"/>
    <w:rsid w:val="00A66C65"/>
    <w:rsid w:val="00A674FA"/>
    <w:rsid w:val="00A67508"/>
    <w:rsid w:val="00A679D5"/>
    <w:rsid w:val="00A67D2C"/>
    <w:rsid w:val="00A701BA"/>
    <w:rsid w:val="00A70441"/>
    <w:rsid w:val="00A705B1"/>
    <w:rsid w:val="00A71BA0"/>
    <w:rsid w:val="00A731BC"/>
    <w:rsid w:val="00A73637"/>
    <w:rsid w:val="00A73A87"/>
    <w:rsid w:val="00A7423B"/>
    <w:rsid w:val="00A742CB"/>
    <w:rsid w:val="00A74497"/>
    <w:rsid w:val="00A74652"/>
    <w:rsid w:val="00A746CC"/>
    <w:rsid w:val="00A74A46"/>
    <w:rsid w:val="00A76A11"/>
    <w:rsid w:val="00A76E3C"/>
    <w:rsid w:val="00A77331"/>
    <w:rsid w:val="00A774C8"/>
    <w:rsid w:val="00A80995"/>
    <w:rsid w:val="00A80B20"/>
    <w:rsid w:val="00A80EE4"/>
    <w:rsid w:val="00A80F8D"/>
    <w:rsid w:val="00A80FAA"/>
    <w:rsid w:val="00A80FFF"/>
    <w:rsid w:val="00A817DA"/>
    <w:rsid w:val="00A8198D"/>
    <w:rsid w:val="00A8233B"/>
    <w:rsid w:val="00A829FD"/>
    <w:rsid w:val="00A8635E"/>
    <w:rsid w:val="00A8646D"/>
    <w:rsid w:val="00A866C2"/>
    <w:rsid w:val="00A87F88"/>
    <w:rsid w:val="00A901C4"/>
    <w:rsid w:val="00A907B6"/>
    <w:rsid w:val="00A911AE"/>
    <w:rsid w:val="00A917A9"/>
    <w:rsid w:val="00A91E4F"/>
    <w:rsid w:val="00A92209"/>
    <w:rsid w:val="00A92D29"/>
    <w:rsid w:val="00A92E67"/>
    <w:rsid w:val="00A93FE3"/>
    <w:rsid w:val="00A9434C"/>
    <w:rsid w:val="00A946FA"/>
    <w:rsid w:val="00A950FD"/>
    <w:rsid w:val="00A955F2"/>
    <w:rsid w:val="00A95BBB"/>
    <w:rsid w:val="00A95D48"/>
    <w:rsid w:val="00A96808"/>
    <w:rsid w:val="00A96B8E"/>
    <w:rsid w:val="00A972EB"/>
    <w:rsid w:val="00A978DA"/>
    <w:rsid w:val="00A97D60"/>
    <w:rsid w:val="00A97E8E"/>
    <w:rsid w:val="00AA0719"/>
    <w:rsid w:val="00AA0D67"/>
    <w:rsid w:val="00AA0EA2"/>
    <w:rsid w:val="00AA1F93"/>
    <w:rsid w:val="00AA29E3"/>
    <w:rsid w:val="00AA331D"/>
    <w:rsid w:val="00AA43A4"/>
    <w:rsid w:val="00AA46E3"/>
    <w:rsid w:val="00AA4834"/>
    <w:rsid w:val="00AA4EBC"/>
    <w:rsid w:val="00AA5790"/>
    <w:rsid w:val="00AA5BBB"/>
    <w:rsid w:val="00AA5FB5"/>
    <w:rsid w:val="00AA6445"/>
    <w:rsid w:val="00AA65ED"/>
    <w:rsid w:val="00AA6B67"/>
    <w:rsid w:val="00AA6DF3"/>
    <w:rsid w:val="00AA76FA"/>
    <w:rsid w:val="00AA7923"/>
    <w:rsid w:val="00AB0055"/>
    <w:rsid w:val="00AB02CE"/>
    <w:rsid w:val="00AB07A6"/>
    <w:rsid w:val="00AB1297"/>
    <w:rsid w:val="00AB1485"/>
    <w:rsid w:val="00AB1997"/>
    <w:rsid w:val="00AB205A"/>
    <w:rsid w:val="00AB24CE"/>
    <w:rsid w:val="00AB2A3D"/>
    <w:rsid w:val="00AB2C77"/>
    <w:rsid w:val="00AB2D65"/>
    <w:rsid w:val="00AB2DB3"/>
    <w:rsid w:val="00AB3B3E"/>
    <w:rsid w:val="00AB4553"/>
    <w:rsid w:val="00AB4B81"/>
    <w:rsid w:val="00AB53CF"/>
    <w:rsid w:val="00AB581A"/>
    <w:rsid w:val="00AB669A"/>
    <w:rsid w:val="00AB68E6"/>
    <w:rsid w:val="00AB75E6"/>
    <w:rsid w:val="00AB76A8"/>
    <w:rsid w:val="00AB79D8"/>
    <w:rsid w:val="00AB7DF9"/>
    <w:rsid w:val="00AC0C8B"/>
    <w:rsid w:val="00AC0E5B"/>
    <w:rsid w:val="00AC10E6"/>
    <w:rsid w:val="00AC1684"/>
    <w:rsid w:val="00AC1A1C"/>
    <w:rsid w:val="00AC309E"/>
    <w:rsid w:val="00AC319F"/>
    <w:rsid w:val="00AC3428"/>
    <w:rsid w:val="00AC36C6"/>
    <w:rsid w:val="00AC3DA4"/>
    <w:rsid w:val="00AC3EB0"/>
    <w:rsid w:val="00AC4240"/>
    <w:rsid w:val="00AC5C9E"/>
    <w:rsid w:val="00AC5D9C"/>
    <w:rsid w:val="00AC6A7C"/>
    <w:rsid w:val="00AC7CB3"/>
    <w:rsid w:val="00AC7CD4"/>
    <w:rsid w:val="00AC7DA7"/>
    <w:rsid w:val="00AC7FFB"/>
    <w:rsid w:val="00AD037E"/>
    <w:rsid w:val="00AD088D"/>
    <w:rsid w:val="00AD0C53"/>
    <w:rsid w:val="00AD2BEC"/>
    <w:rsid w:val="00AD30FF"/>
    <w:rsid w:val="00AD33BE"/>
    <w:rsid w:val="00AD3A83"/>
    <w:rsid w:val="00AD3B41"/>
    <w:rsid w:val="00AD3ECE"/>
    <w:rsid w:val="00AD410C"/>
    <w:rsid w:val="00AD468C"/>
    <w:rsid w:val="00AD47AA"/>
    <w:rsid w:val="00AD506C"/>
    <w:rsid w:val="00AD5563"/>
    <w:rsid w:val="00AD56AF"/>
    <w:rsid w:val="00AD5801"/>
    <w:rsid w:val="00AD58A8"/>
    <w:rsid w:val="00AD5AB1"/>
    <w:rsid w:val="00AD60E8"/>
    <w:rsid w:val="00AD67EB"/>
    <w:rsid w:val="00AD776C"/>
    <w:rsid w:val="00AD7B5A"/>
    <w:rsid w:val="00AE0CF5"/>
    <w:rsid w:val="00AE0EBC"/>
    <w:rsid w:val="00AE1B9D"/>
    <w:rsid w:val="00AE220D"/>
    <w:rsid w:val="00AE25C5"/>
    <w:rsid w:val="00AE2839"/>
    <w:rsid w:val="00AE2B1C"/>
    <w:rsid w:val="00AE3B54"/>
    <w:rsid w:val="00AE3CB6"/>
    <w:rsid w:val="00AE3D1C"/>
    <w:rsid w:val="00AE3D4A"/>
    <w:rsid w:val="00AE4A92"/>
    <w:rsid w:val="00AE4CF2"/>
    <w:rsid w:val="00AE4E46"/>
    <w:rsid w:val="00AE535D"/>
    <w:rsid w:val="00AE570F"/>
    <w:rsid w:val="00AE57B3"/>
    <w:rsid w:val="00AE6C30"/>
    <w:rsid w:val="00AE6CEC"/>
    <w:rsid w:val="00AE7374"/>
    <w:rsid w:val="00AE78EB"/>
    <w:rsid w:val="00AF02E0"/>
    <w:rsid w:val="00AF0334"/>
    <w:rsid w:val="00AF03FF"/>
    <w:rsid w:val="00AF0908"/>
    <w:rsid w:val="00AF0A9E"/>
    <w:rsid w:val="00AF13E8"/>
    <w:rsid w:val="00AF29FE"/>
    <w:rsid w:val="00AF346E"/>
    <w:rsid w:val="00AF4462"/>
    <w:rsid w:val="00AF6AB7"/>
    <w:rsid w:val="00AF6DB4"/>
    <w:rsid w:val="00AF7168"/>
    <w:rsid w:val="00AF7488"/>
    <w:rsid w:val="00AF74E0"/>
    <w:rsid w:val="00AF753C"/>
    <w:rsid w:val="00AF7D3A"/>
    <w:rsid w:val="00B00315"/>
    <w:rsid w:val="00B004D2"/>
    <w:rsid w:val="00B0079D"/>
    <w:rsid w:val="00B007C8"/>
    <w:rsid w:val="00B00F30"/>
    <w:rsid w:val="00B015FD"/>
    <w:rsid w:val="00B022CB"/>
    <w:rsid w:val="00B022D6"/>
    <w:rsid w:val="00B023DB"/>
    <w:rsid w:val="00B02D76"/>
    <w:rsid w:val="00B049D4"/>
    <w:rsid w:val="00B05107"/>
    <w:rsid w:val="00B066C7"/>
    <w:rsid w:val="00B066D7"/>
    <w:rsid w:val="00B06882"/>
    <w:rsid w:val="00B06957"/>
    <w:rsid w:val="00B06B99"/>
    <w:rsid w:val="00B07805"/>
    <w:rsid w:val="00B1081A"/>
    <w:rsid w:val="00B114CE"/>
    <w:rsid w:val="00B12697"/>
    <w:rsid w:val="00B1270E"/>
    <w:rsid w:val="00B127C6"/>
    <w:rsid w:val="00B12825"/>
    <w:rsid w:val="00B12D84"/>
    <w:rsid w:val="00B12FE3"/>
    <w:rsid w:val="00B1314D"/>
    <w:rsid w:val="00B14060"/>
    <w:rsid w:val="00B141F7"/>
    <w:rsid w:val="00B147E7"/>
    <w:rsid w:val="00B15E5F"/>
    <w:rsid w:val="00B16002"/>
    <w:rsid w:val="00B163AF"/>
    <w:rsid w:val="00B1675A"/>
    <w:rsid w:val="00B167D2"/>
    <w:rsid w:val="00B16BD6"/>
    <w:rsid w:val="00B17236"/>
    <w:rsid w:val="00B17331"/>
    <w:rsid w:val="00B2036A"/>
    <w:rsid w:val="00B20371"/>
    <w:rsid w:val="00B20960"/>
    <w:rsid w:val="00B214DF"/>
    <w:rsid w:val="00B22332"/>
    <w:rsid w:val="00B22BFD"/>
    <w:rsid w:val="00B22E2B"/>
    <w:rsid w:val="00B2393C"/>
    <w:rsid w:val="00B2428D"/>
    <w:rsid w:val="00B24323"/>
    <w:rsid w:val="00B244DB"/>
    <w:rsid w:val="00B2484A"/>
    <w:rsid w:val="00B24E7A"/>
    <w:rsid w:val="00B255C5"/>
    <w:rsid w:val="00B256D1"/>
    <w:rsid w:val="00B25914"/>
    <w:rsid w:val="00B2609D"/>
    <w:rsid w:val="00B260E3"/>
    <w:rsid w:val="00B26899"/>
    <w:rsid w:val="00B26AA2"/>
    <w:rsid w:val="00B26B45"/>
    <w:rsid w:val="00B26C36"/>
    <w:rsid w:val="00B2786F"/>
    <w:rsid w:val="00B27A12"/>
    <w:rsid w:val="00B27DF0"/>
    <w:rsid w:val="00B27EBA"/>
    <w:rsid w:val="00B3037F"/>
    <w:rsid w:val="00B303D1"/>
    <w:rsid w:val="00B31146"/>
    <w:rsid w:val="00B315BF"/>
    <w:rsid w:val="00B31BDB"/>
    <w:rsid w:val="00B31D66"/>
    <w:rsid w:val="00B3222D"/>
    <w:rsid w:val="00B32616"/>
    <w:rsid w:val="00B327EC"/>
    <w:rsid w:val="00B32BEE"/>
    <w:rsid w:val="00B33180"/>
    <w:rsid w:val="00B33324"/>
    <w:rsid w:val="00B3349C"/>
    <w:rsid w:val="00B3380F"/>
    <w:rsid w:val="00B3448B"/>
    <w:rsid w:val="00B345DE"/>
    <w:rsid w:val="00B34645"/>
    <w:rsid w:val="00B34B48"/>
    <w:rsid w:val="00B34DE7"/>
    <w:rsid w:val="00B35810"/>
    <w:rsid w:val="00B363BE"/>
    <w:rsid w:val="00B36ABD"/>
    <w:rsid w:val="00B36DBE"/>
    <w:rsid w:val="00B37004"/>
    <w:rsid w:val="00B40598"/>
    <w:rsid w:val="00B40700"/>
    <w:rsid w:val="00B40AD3"/>
    <w:rsid w:val="00B40EA1"/>
    <w:rsid w:val="00B4129F"/>
    <w:rsid w:val="00B41B55"/>
    <w:rsid w:val="00B420CE"/>
    <w:rsid w:val="00B421DF"/>
    <w:rsid w:val="00B42F0B"/>
    <w:rsid w:val="00B43106"/>
    <w:rsid w:val="00B43694"/>
    <w:rsid w:val="00B43ABC"/>
    <w:rsid w:val="00B43DBF"/>
    <w:rsid w:val="00B44129"/>
    <w:rsid w:val="00B44CA2"/>
    <w:rsid w:val="00B44E21"/>
    <w:rsid w:val="00B4512A"/>
    <w:rsid w:val="00B45460"/>
    <w:rsid w:val="00B46505"/>
    <w:rsid w:val="00B46B73"/>
    <w:rsid w:val="00B46FBC"/>
    <w:rsid w:val="00B4709E"/>
    <w:rsid w:val="00B47274"/>
    <w:rsid w:val="00B47817"/>
    <w:rsid w:val="00B478F1"/>
    <w:rsid w:val="00B47AE1"/>
    <w:rsid w:val="00B50FA3"/>
    <w:rsid w:val="00B51422"/>
    <w:rsid w:val="00B518D6"/>
    <w:rsid w:val="00B52A0E"/>
    <w:rsid w:val="00B52AA2"/>
    <w:rsid w:val="00B52D3C"/>
    <w:rsid w:val="00B532DF"/>
    <w:rsid w:val="00B536B2"/>
    <w:rsid w:val="00B536DA"/>
    <w:rsid w:val="00B5380A"/>
    <w:rsid w:val="00B540FE"/>
    <w:rsid w:val="00B542D3"/>
    <w:rsid w:val="00B5457E"/>
    <w:rsid w:val="00B5485B"/>
    <w:rsid w:val="00B55616"/>
    <w:rsid w:val="00B55969"/>
    <w:rsid w:val="00B559CD"/>
    <w:rsid w:val="00B564AF"/>
    <w:rsid w:val="00B564D4"/>
    <w:rsid w:val="00B5662B"/>
    <w:rsid w:val="00B56F95"/>
    <w:rsid w:val="00B575DD"/>
    <w:rsid w:val="00B5775A"/>
    <w:rsid w:val="00B57A0C"/>
    <w:rsid w:val="00B57DDF"/>
    <w:rsid w:val="00B60841"/>
    <w:rsid w:val="00B61303"/>
    <w:rsid w:val="00B61871"/>
    <w:rsid w:val="00B61984"/>
    <w:rsid w:val="00B62682"/>
    <w:rsid w:val="00B62DAB"/>
    <w:rsid w:val="00B62EFF"/>
    <w:rsid w:val="00B635D8"/>
    <w:rsid w:val="00B63C98"/>
    <w:rsid w:val="00B63F52"/>
    <w:rsid w:val="00B64124"/>
    <w:rsid w:val="00B644CA"/>
    <w:rsid w:val="00B645EB"/>
    <w:rsid w:val="00B64FB6"/>
    <w:rsid w:val="00B65BD8"/>
    <w:rsid w:val="00B66F62"/>
    <w:rsid w:val="00B671EB"/>
    <w:rsid w:val="00B672BB"/>
    <w:rsid w:val="00B672E1"/>
    <w:rsid w:val="00B67360"/>
    <w:rsid w:val="00B677E2"/>
    <w:rsid w:val="00B679A7"/>
    <w:rsid w:val="00B67C40"/>
    <w:rsid w:val="00B67DD4"/>
    <w:rsid w:val="00B709B7"/>
    <w:rsid w:val="00B70ED0"/>
    <w:rsid w:val="00B719FD"/>
    <w:rsid w:val="00B71E41"/>
    <w:rsid w:val="00B720C5"/>
    <w:rsid w:val="00B72E6C"/>
    <w:rsid w:val="00B7353D"/>
    <w:rsid w:val="00B73985"/>
    <w:rsid w:val="00B73BB5"/>
    <w:rsid w:val="00B741A6"/>
    <w:rsid w:val="00B74BF9"/>
    <w:rsid w:val="00B75A64"/>
    <w:rsid w:val="00B75FA6"/>
    <w:rsid w:val="00B7679D"/>
    <w:rsid w:val="00B767DA"/>
    <w:rsid w:val="00B77880"/>
    <w:rsid w:val="00B77F25"/>
    <w:rsid w:val="00B802A7"/>
    <w:rsid w:val="00B80344"/>
    <w:rsid w:val="00B80713"/>
    <w:rsid w:val="00B8160C"/>
    <w:rsid w:val="00B81F2A"/>
    <w:rsid w:val="00B8256B"/>
    <w:rsid w:val="00B82876"/>
    <w:rsid w:val="00B82B3B"/>
    <w:rsid w:val="00B82D29"/>
    <w:rsid w:val="00B82DDC"/>
    <w:rsid w:val="00B82DEE"/>
    <w:rsid w:val="00B8304D"/>
    <w:rsid w:val="00B83C96"/>
    <w:rsid w:val="00B83CF8"/>
    <w:rsid w:val="00B83F7B"/>
    <w:rsid w:val="00B84521"/>
    <w:rsid w:val="00B86062"/>
    <w:rsid w:val="00B86863"/>
    <w:rsid w:val="00B86A0A"/>
    <w:rsid w:val="00B874A6"/>
    <w:rsid w:val="00B87EB0"/>
    <w:rsid w:val="00B907E3"/>
    <w:rsid w:val="00B90AD3"/>
    <w:rsid w:val="00B912A7"/>
    <w:rsid w:val="00B91C31"/>
    <w:rsid w:val="00B91D93"/>
    <w:rsid w:val="00B92037"/>
    <w:rsid w:val="00B92546"/>
    <w:rsid w:val="00B9267C"/>
    <w:rsid w:val="00B929E3"/>
    <w:rsid w:val="00B92EE3"/>
    <w:rsid w:val="00B94590"/>
    <w:rsid w:val="00B945DA"/>
    <w:rsid w:val="00B951DE"/>
    <w:rsid w:val="00B955B3"/>
    <w:rsid w:val="00B956FC"/>
    <w:rsid w:val="00B95A89"/>
    <w:rsid w:val="00B95DC9"/>
    <w:rsid w:val="00B966EB"/>
    <w:rsid w:val="00B96CFC"/>
    <w:rsid w:val="00B96D4D"/>
    <w:rsid w:val="00B96F58"/>
    <w:rsid w:val="00B9726F"/>
    <w:rsid w:val="00B97719"/>
    <w:rsid w:val="00BA0172"/>
    <w:rsid w:val="00BA03A9"/>
    <w:rsid w:val="00BA0635"/>
    <w:rsid w:val="00BA0EB4"/>
    <w:rsid w:val="00BA0F93"/>
    <w:rsid w:val="00BA1193"/>
    <w:rsid w:val="00BA15AB"/>
    <w:rsid w:val="00BA20CA"/>
    <w:rsid w:val="00BA2831"/>
    <w:rsid w:val="00BA28B2"/>
    <w:rsid w:val="00BA3203"/>
    <w:rsid w:val="00BA397D"/>
    <w:rsid w:val="00BA40BC"/>
    <w:rsid w:val="00BA443C"/>
    <w:rsid w:val="00BA4B49"/>
    <w:rsid w:val="00BA5162"/>
    <w:rsid w:val="00BA57B4"/>
    <w:rsid w:val="00BA5835"/>
    <w:rsid w:val="00BA5E9B"/>
    <w:rsid w:val="00BA60AE"/>
    <w:rsid w:val="00BA67D5"/>
    <w:rsid w:val="00BA6F72"/>
    <w:rsid w:val="00BA6F89"/>
    <w:rsid w:val="00BA742D"/>
    <w:rsid w:val="00BA7493"/>
    <w:rsid w:val="00BA781D"/>
    <w:rsid w:val="00BA7E82"/>
    <w:rsid w:val="00BB01E7"/>
    <w:rsid w:val="00BB043C"/>
    <w:rsid w:val="00BB06E2"/>
    <w:rsid w:val="00BB06FD"/>
    <w:rsid w:val="00BB092C"/>
    <w:rsid w:val="00BB0BB1"/>
    <w:rsid w:val="00BB0E5E"/>
    <w:rsid w:val="00BB1364"/>
    <w:rsid w:val="00BB146D"/>
    <w:rsid w:val="00BB26BC"/>
    <w:rsid w:val="00BB2D4B"/>
    <w:rsid w:val="00BB2F8B"/>
    <w:rsid w:val="00BB2F9E"/>
    <w:rsid w:val="00BB3C62"/>
    <w:rsid w:val="00BB58CA"/>
    <w:rsid w:val="00BB646E"/>
    <w:rsid w:val="00BB6593"/>
    <w:rsid w:val="00BB6D57"/>
    <w:rsid w:val="00BB7510"/>
    <w:rsid w:val="00BB77C8"/>
    <w:rsid w:val="00BB78A8"/>
    <w:rsid w:val="00BC01FD"/>
    <w:rsid w:val="00BC0593"/>
    <w:rsid w:val="00BC07F9"/>
    <w:rsid w:val="00BC0812"/>
    <w:rsid w:val="00BC0C60"/>
    <w:rsid w:val="00BC1DDD"/>
    <w:rsid w:val="00BC20A2"/>
    <w:rsid w:val="00BC21B1"/>
    <w:rsid w:val="00BC2273"/>
    <w:rsid w:val="00BC2444"/>
    <w:rsid w:val="00BC2446"/>
    <w:rsid w:val="00BC2915"/>
    <w:rsid w:val="00BC2945"/>
    <w:rsid w:val="00BC2AC8"/>
    <w:rsid w:val="00BC2EF7"/>
    <w:rsid w:val="00BC307C"/>
    <w:rsid w:val="00BC32F4"/>
    <w:rsid w:val="00BC3A05"/>
    <w:rsid w:val="00BC4160"/>
    <w:rsid w:val="00BC51F8"/>
    <w:rsid w:val="00BC59C3"/>
    <w:rsid w:val="00BC5F4F"/>
    <w:rsid w:val="00BC66E8"/>
    <w:rsid w:val="00BC6E15"/>
    <w:rsid w:val="00BC7BFD"/>
    <w:rsid w:val="00BD1A8C"/>
    <w:rsid w:val="00BD1EC4"/>
    <w:rsid w:val="00BD2563"/>
    <w:rsid w:val="00BD312D"/>
    <w:rsid w:val="00BD3877"/>
    <w:rsid w:val="00BD3A75"/>
    <w:rsid w:val="00BD3F12"/>
    <w:rsid w:val="00BD3F3F"/>
    <w:rsid w:val="00BD428B"/>
    <w:rsid w:val="00BD4FE2"/>
    <w:rsid w:val="00BD511E"/>
    <w:rsid w:val="00BD60C6"/>
    <w:rsid w:val="00BD75B5"/>
    <w:rsid w:val="00BD7A4F"/>
    <w:rsid w:val="00BD7CD4"/>
    <w:rsid w:val="00BD7D23"/>
    <w:rsid w:val="00BE08CB"/>
    <w:rsid w:val="00BE1219"/>
    <w:rsid w:val="00BE165D"/>
    <w:rsid w:val="00BE18B9"/>
    <w:rsid w:val="00BE241A"/>
    <w:rsid w:val="00BE2CD0"/>
    <w:rsid w:val="00BE2DEF"/>
    <w:rsid w:val="00BE311F"/>
    <w:rsid w:val="00BE3515"/>
    <w:rsid w:val="00BE35F5"/>
    <w:rsid w:val="00BE384B"/>
    <w:rsid w:val="00BE38BE"/>
    <w:rsid w:val="00BE4452"/>
    <w:rsid w:val="00BE4DB0"/>
    <w:rsid w:val="00BE4F8F"/>
    <w:rsid w:val="00BE5006"/>
    <w:rsid w:val="00BE50D4"/>
    <w:rsid w:val="00BE5CF0"/>
    <w:rsid w:val="00BE60BF"/>
    <w:rsid w:val="00BE63D5"/>
    <w:rsid w:val="00BE6699"/>
    <w:rsid w:val="00BE6829"/>
    <w:rsid w:val="00BE6A76"/>
    <w:rsid w:val="00BE6AC8"/>
    <w:rsid w:val="00BE7359"/>
    <w:rsid w:val="00BE74B2"/>
    <w:rsid w:val="00BE7CBF"/>
    <w:rsid w:val="00BF04F3"/>
    <w:rsid w:val="00BF1056"/>
    <w:rsid w:val="00BF1155"/>
    <w:rsid w:val="00BF159A"/>
    <w:rsid w:val="00BF1C2F"/>
    <w:rsid w:val="00BF1EB6"/>
    <w:rsid w:val="00BF225C"/>
    <w:rsid w:val="00BF24C0"/>
    <w:rsid w:val="00BF2E95"/>
    <w:rsid w:val="00BF32D4"/>
    <w:rsid w:val="00BF3495"/>
    <w:rsid w:val="00BF3C79"/>
    <w:rsid w:val="00BF4080"/>
    <w:rsid w:val="00BF4E24"/>
    <w:rsid w:val="00BF4E84"/>
    <w:rsid w:val="00BF53B5"/>
    <w:rsid w:val="00BF53F9"/>
    <w:rsid w:val="00BF555E"/>
    <w:rsid w:val="00BF5619"/>
    <w:rsid w:val="00BF5717"/>
    <w:rsid w:val="00BF5E4D"/>
    <w:rsid w:val="00BF5F2C"/>
    <w:rsid w:val="00BF64EA"/>
    <w:rsid w:val="00BF6D85"/>
    <w:rsid w:val="00BF6E7D"/>
    <w:rsid w:val="00BF705B"/>
    <w:rsid w:val="00BF743A"/>
    <w:rsid w:val="00BF76B1"/>
    <w:rsid w:val="00BF7B03"/>
    <w:rsid w:val="00BF7B73"/>
    <w:rsid w:val="00BF7F99"/>
    <w:rsid w:val="00C0031F"/>
    <w:rsid w:val="00C01070"/>
    <w:rsid w:val="00C01291"/>
    <w:rsid w:val="00C015D6"/>
    <w:rsid w:val="00C016B1"/>
    <w:rsid w:val="00C021F7"/>
    <w:rsid w:val="00C026FF"/>
    <w:rsid w:val="00C02A6C"/>
    <w:rsid w:val="00C02EC4"/>
    <w:rsid w:val="00C035A7"/>
    <w:rsid w:val="00C036B2"/>
    <w:rsid w:val="00C0445D"/>
    <w:rsid w:val="00C04BD5"/>
    <w:rsid w:val="00C05659"/>
    <w:rsid w:val="00C05752"/>
    <w:rsid w:val="00C05EE4"/>
    <w:rsid w:val="00C0638D"/>
    <w:rsid w:val="00C0785A"/>
    <w:rsid w:val="00C07946"/>
    <w:rsid w:val="00C07AC8"/>
    <w:rsid w:val="00C110C8"/>
    <w:rsid w:val="00C115EA"/>
    <w:rsid w:val="00C119DD"/>
    <w:rsid w:val="00C119F0"/>
    <w:rsid w:val="00C11CC4"/>
    <w:rsid w:val="00C11E1A"/>
    <w:rsid w:val="00C12737"/>
    <w:rsid w:val="00C1294B"/>
    <w:rsid w:val="00C12BC8"/>
    <w:rsid w:val="00C13915"/>
    <w:rsid w:val="00C140E1"/>
    <w:rsid w:val="00C14338"/>
    <w:rsid w:val="00C15312"/>
    <w:rsid w:val="00C1558D"/>
    <w:rsid w:val="00C164D2"/>
    <w:rsid w:val="00C1780C"/>
    <w:rsid w:val="00C179E8"/>
    <w:rsid w:val="00C17D35"/>
    <w:rsid w:val="00C17EF8"/>
    <w:rsid w:val="00C17F1A"/>
    <w:rsid w:val="00C17FAC"/>
    <w:rsid w:val="00C20A72"/>
    <w:rsid w:val="00C2106C"/>
    <w:rsid w:val="00C21083"/>
    <w:rsid w:val="00C212F8"/>
    <w:rsid w:val="00C21486"/>
    <w:rsid w:val="00C2179E"/>
    <w:rsid w:val="00C22400"/>
    <w:rsid w:val="00C23135"/>
    <w:rsid w:val="00C24328"/>
    <w:rsid w:val="00C247E1"/>
    <w:rsid w:val="00C249E3"/>
    <w:rsid w:val="00C24D53"/>
    <w:rsid w:val="00C2601D"/>
    <w:rsid w:val="00C2634E"/>
    <w:rsid w:val="00C26666"/>
    <w:rsid w:val="00C2666A"/>
    <w:rsid w:val="00C26A10"/>
    <w:rsid w:val="00C26FD9"/>
    <w:rsid w:val="00C2723E"/>
    <w:rsid w:val="00C27CD4"/>
    <w:rsid w:val="00C3111A"/>
    <w:rsid w:val="00C31132"/>
    <w:rsid w:val="00C31286"/>
    <w:rsid w:val="00C315F4"/>
    <w:rsid w:val="00C31915"/>
    <w:rsid w:val="00C31C78"/>
    <w:rsid w:val="00C32CAD"/>
    <w:rsid w:val="00C34079"/>
    <w:rsid w:val="00C3442D"/>
    <w:rsid w:val="00C352A5"/>
    <w:rsid w:val="00C358AF"/>
    <w:rsid w:val="00C360B9"/>
    <w:rsid w:val="00C36A18"/>
    <w:rsid w:val="00C36C70"/>
    <w:rsid w:val="00C37712"/>
    <w:rsid w:val="00C37D20"/>
    <w:rsid w:val="00C37E1D"/>
    <w:rsid w:val="00C37FDF"/>
    <w:rsid w:val="00C4033F"/>
    <w:rsid w:val="00C403D0"/>
    <w:rsid w:val="00C406AC"/>
    <w:rsid w:val="00C40C20"/>
    <w:rsid w:val="00C40C50"/>
    <w:rsid w:val="00C40F88"/>
    <w:rsid w:val="00C40FB2"/>
    <w:rsid w:val="00C410BF"/>
    <w:rsid w:val="00C413AC"/>
    <w:rsid w:val="00C41653"/>
    <w:rsid w:val="00C41C7F"/>
    <w:rsid w:val="00C426D0"/>
    <w:rsid w:val="00C42847"/>
    <w:rsid w:val="00C43553"/>
    <w:rsid w:val="00C438A5"/>
    <w:rsid w:val="00C43987"/>
    <w:rsid w:val="00C443A6"/>
    <w:rsid w:val="00C447B8"/>
    <w:rsid w:val="00C44971"/>
    <w:rsid w:val="00C44C66"/>
    <w:rsid w:val="00C44D72"/>
    <w:rsid w:val="00C45722"/>
    <w:rsid w:val="00C4595A"/>
    <w:rsid w:val="00C4616D"/>
    <w:rsid w:val="00C46288"/>
    <w:rsid w:val="00C4677A"/>
    <w:rsid w:val="00C46872"/>
    <w:rsid w:val="00C46EC7"/>
    <w:rsid w:val="00C4706A"/>
    <w:rsid w:val="00C47DD8"/>
    <w:rsid w:val="00C5010B"/>
    <w:rsid w:val="00C50325"/>
    <w:rsid w:val="00C5051E"/>
    <w:rsid w:val="00C5069F"/>
    <w:rsid w:val="00C516FA"/>
    <w:rsid w:val="00C517F9"/>
    <w:rsid w:val="00C51B0C"/>
    <w:rsid w:val="00C51CF5"/>
    <w:rsid w:val="00C51EAF"/>
    <w:rsid w:val="00C5249D"/>
    <w:rsid w:val="00C52588"/>
    <w:rsid w:val="00C52725"/>
    <w:rsid w:val="00C52851"/>
    <w:rsid w:val="00C529E0"/>
    <w:rsid w:val="00C531B7"/>
    <w:rsid w:val="00C53530"/>
    <w:rsid w:val="00C5390C"/>
    <w:rsid w:val="00C53D30"/>
    <w:rsid w:val="00C54499"/>
    <w:rsid w:val="00C54AB6"/>
    <w:rsid w:val="00C55130"/>
    <w:rsid w:val="00C56384"/>
    <w:rsid w:val="00C56421"/>
    <w:rsid w:val="00C56478"/>
    <w:rsid w:val="00C56977"/>
    <w:rsid w:val="00C56A37"/>
    <w:rsid w:val="00C56C00"/>
    <w:rsid w:val="00C575EF"/>
    <w:rsid w:val="00C6021A"/>
    <w:rsid w:val="00C6046E"/>
    <w:rsid w:val="00C60DC0"/>
    <w:rsid w:val="00C61419"/>
    <w:rsid w:val="00C61608"/>
    <w:rsid w:val="00C618A1"/>
    <w:rsid w:val="00C61E54"/>
    <w:rsid w:val="00C629D4"/>
    <w:rsid w:val="00C62BC9"/>
    <w:rsid w:val="00C62CA6"/>
    <w:rsid w:val="00C62D72"/>
    <w:rsid w:val="00C6307D"/>
    <w:rsid w:val="00C632BA"/>
    <w:rsid w:val="00C63E3D"/>
    <w:rsid w:val="00C64596"/>
    <w:rsid w:val="00C64D9B"/>
    <w:rsid w:val="00C6549F"/>
    <w:rsid w:val="00C65C48"/>
    <w:rsid w:val="00C66074"/>
    <w:rsid w:val="00C661EA"/>
    <w:rsid w:val="00C666BA"/>
    <w:rsid w:val="00C66BA6"/>
    <w:rsid w:val="00C70609"/>
    <w:rsid w:val="00C70A62"/>
    <w:rsid w:val="00C70CDE"/>
    <w:rsid w:val="00C70D0F"/>
    <w:rsid w:val="00C70FF1"/>
    <w:rsid w:val="00C71101"/>
    <w:rsid w:val="00C711ED"/>
    <w:rsid w:val="00C71209"/>
    <w:rsid w:val="00C725CE"/>
    <w:rsid w:val="00C7276E"/>
    <w:rsid w:val="00C72B9E"/>
    <w:rsid w:val="00C72D43"/>
    <w:rsid w:val="00C73A19"/>
    <w:rsid w:val="00C73F6F"/>
    <w:rsid w:val="00C740A5"/>
    <w:rsid w:val="00C74793"/>
    <w:rsid w:val="00C747B1"/>
    <w:rsid w:val="00C74986"/>
    <w:rsid w:val="00C75076"/>
    <w:rsid w:val="00C752E3"/>
    <w:rsid w:val="00C7594B"/>
    <w:rsid w:val="00C75C40"/>
    <w:rsid w:val="00C7610C"/>
    <w:rsid w:val="00C76815"/>
    <w:rsid w:val="00C76AFA"/>
    <w:rsid w:val="00C76D53"/>
    <w:rsid w:val="00C76FA1"/>
    <w:rsid w:val="00C777F0"/>
    <w:rsid w:val="00C7787A"/>
    <w:rsid w:val="00C77E44"/>
    <w:rsid w:val="00C809C5"/>
    <w:rsid w:val="00C80B48"/>
    <w:rsid w:val="00C80E60"/>
    <w:rsid w:val="00C81803"/>
    <w:rsid w:val="00C8195A"/>
    <w:rsid w:val="00C81991"/>
    <w:rsid w:val="00C819D4"/>
    <w:rsid w:val="00C829CF"/>
    <w:rsid w:val="00C82E39"/>
    <w:rsid w:val="00C83BEE"/>
    <w:rsid w:val="00C84393"/>
    <w:rsid w:val="00C84F46"/>
    <w:rsid w:val="00C8505F"/>
    <w:rsid w:val="00C8529F"/>
    <w:rsid w:val="00C85475"/>
    <w:rsid w:val="00C857A6"/>
    <w:rsid w:val="00C85C6F"/>
    <w:rsid w:val="00C86DD4"/>
    <w:rsid w:val="00C86FC1"/>
    <w:rsid w:val="00C87A12"/>
    <w:rsid w:val="00C87D28"/>
    <w:rsid w:val="00C87E62"/>
    <w:rsid w:val="00C9008D"/>
    <w:rsid w:val="00C90898"/>
    <w:rsid w:val="00C910AD"/>
    <w:rsid w:val="00C913C6"/>
    <w:rsid w:val="00C915D1"/>
    <w:rsid w:val="00C91FFD"/>
    <w:rsid w:val="00C92680"/>
    <w:rsid w:val="00C92861"/>
    <w:rsid w:val="00C92C5D"/>
    <w:rsid w:val="00C92E8A"/>
    <w:rsid w:val="00C93F7F"/>
    <w:rsid w:val="00C943CB"/>
    <w:rsid w:val="00C95009"/>
    <w:rsid w:val="00C95287"/>
    <w:rsid w:val="00C95FB8"/>
    <w:rsid w:val="00C95FDE"/>
    <w:rsid w:val="00C9736D"/>
    <w:rsid w:val="00C9768F"/>
    <w:rsid w:val="00C97D95"/>
    <w:rsid w:val="00CA0006"/>
    <w:rsid w:val="00CA03A5"/>
    <w:rsid w:val="00CA078E"/>
    <w:rsid w:val="00CA09E6"/>
    <w:rsid w:val="00CA0AA2"/>
    <w:rsid w:val="00CA0BBE"/>
    <w:rsid w:val="00CA1312"/>
    <w:rsid w:val="00CA17DC"/>
    <w:rsid w:val="00CA1872"/>
    <w:rsid w:val="00CA1955"/>
    <w:rsid w:val="00CA203A"/>
    <w:rsid w:val="00CA2246"/>
    <w:rsid w:val="00CA234B"/>
    <w:rsid w:val="00CA2C7B"/>
    <w:rsid w:val="00CA38A6"/>
    <w:rsid w:val="00CA3B37"/>
    <w:rsid w:val="00CA447F"/>
    <w:rsid w:val="00CA4CE9"/>
    <w:rsid w:val="00CA4F4F"/>
    <w:rsid w:val="00CA5009"/>
    <w:rsid w:val="00CA59FA"/>
    <w:rsid w:val="00CA6F83"/>
    <w:rsid w:val="00CA7652"/>
    <w:rsid w:val="00CA7BDA"/>
    <w:rsid w:val="00CA7FE0"/>
    <w:rsid w:val="00CB0496"/>
    <w:rsid w:val="00CB08D3"/>
    <w:rsid w:val="00CB0BD3"/>
    <w:rsid w:val="00CB0F17"/>
    <w:rsid w:val="00CB0FBB"/>
    <w:rsid w:val="00CB1468"/>
    <w:rsid w:val="00CB163C"/>
    <w:rsid w:val="00CB1910"/>
    <w:rsid w:val="00CB211C"/>
    <w:rsid w:val="00CB2433"/>
    <w:rsid w:val="00CB29F9"/>
    <w:rsid w:val="00CB2FF2"/>
    <w:rsid w:val="00CB304B"/>
    <w:rsid w:val="00CB3179"/>
    <w:rsid w:val="00CB32FE"/>
    <w:rsid w:val="00CB374F"/>
    <w:rsid w:val="00CB3AAA"/>
    <w:rsid w:val="00CB3D23"/>
    <w:rsid w:val="00CB42D5"/>
    <w:rsid w:val="00CB48B1"/>
    <w:rsid w:val="00CB49DF"/>
    <w:rsid w:val="00CB4A79"/>
    <w:rsid w:val="00CB4E23"/>
    <w:rsid w:val="00CB51F9"/>
    <w:rsid w:val="00CB541C"/>
    <w:rsid w:val="00CB6636"/>
    <w:rsid w:val="00CB6E97"/>
    <w:rsid w:val="00CB717F"/>
    <w:rsid w:val="00CB7C2F"/>
    <w:rsid w:val="00CB7DEA"/>
    <w:rsid w:val="00CC0356"/>
    <w:rsid w:val="00CC0F93"/>
    <w:rsid w:val="00CC18EF"/>
    <w:rsid w:val="00CC1AC9"/>
    <w:rsid w:val="00CC1B5B"/>
    <w:rsid w:val="00CC2973"/>
    <w:rsid w:val="00CC3311"/>
    <w:rsid w:val="00CC3D87"/>
    <w:rsid w:val="00CC3DBF"/>
    <w:rsid w:val="00CC5367"/>
    <w:rsid w:val="00CC5B32"/>
    <w:rsid w:val="00CC5C98"/>
    <w:rsid w:val="00CC5FF8"/>
    <w:rsid w:val="00CC65E9"/>
    <w:rsid w:val="00CC6AC4"/>
    <w:rsid w:val="00CC6F2E"/>
    <w:rsid w:val="00CD18C4"/>
    <w:rsid w:val="00CD28C7"/>
    <w:rsid w:val="00CD2ABE"/>
    <w:rsid w:val="00CD2CF8"/>
    <w:rsid w:val="00CD41B1"/>
    <w:rsid w:val="00CD41D8"/>
    <w:rsid w:val="00CD4728"/>
    <w:rsid w:val="00CD4C20"/>
    <w:rsid w:val="00CD4E7C"/>
    <w:rsid w:val="00CD5233"/>
    <w:rsid w:val="00CD5322"/>
    <w:rsid w:val="00CD5774"/>
    <w:rsid w:val="00CD5AF6"/>
    <w:rsid w:val="00CD622F"/>
    <w:rsid w:val="00CD64FF"/>
    <w:rsid w:val="00CD6608"/>
    <w:rsid w:val="00CD77C0"/>
    <w:rsid w:val="00CD7AE5"/>
    <w:rsid w:val="00CE0630"/>
    <w:rsid w:val="00CE0B3E"/>
    <w:rsid w:val="00CE1599"/>
    <w:rsid w:val="00CE1DDA"/>
    <w:rsid w:val="00CE2D57"/>
    <w:rsid w:val="00CE2D7C"/>
    <w:rsid w:val="00CE2F78"/>
    <w:rsid w:val="00CE30D1"/>
    <w:rsid w:val="00CE31D2"/>
    <w:rsid w:val="00CE3438"/>
    <w:rsid w:val="00CE384F"/>
    <w:rsid w:val="00CE3976"/>
    <w:rsid w:val="00CE3A4D"/>
    <w:rsid w:val="00CE3BEE"/>
    <w:rsid w:val="00CE3FF3"/>
    <w:rsid w:val="00CE4117"/>
    <w:rsid w:val="00CE4D8D"/>
    <w:rsid w:val="00CE4E04"/>
    <w:rsid w:val="00CE5106"/>
    <w:rsid w:val="00CE56CB"/>
    <w:rsid w:val="00CE5AD7"/>
    <w:rsid w:val="00CE6182"/>
    <w:rsid w:val="00CE6CDE"/>
    <w:rsid w:val="00CE6F31"/>
    <w:rsid w:val="00CE77EC"/>
    <w:rsid w:val="00CE7C36"/>
    <w:rsid w:val="00CF009D"/>
    <w:rsid w:val="00CF0F4C"/>
    <w:rsid w:val="00CF1186"/>
    <w:rsid w:val="00CF119C"/>
    <w:rsid w:val="00CF2227"/>
    <w:rsid w:val="00CF24AD"/>
    <w:rsid w:val="00CF26D6"/>
    <w:rsid w:val="00CF2870"/>
    <w:rsid w:val="00CF2DB5"/>
    <w:rsid w:val="00CF2EEE"/>
    <w:rsid w:val="00CF2FF5"/>
    <w:rsid w:val="00CF3076"/>
    <w:rsid w:val="00CF333D"/>
    <w:rsid w:val="00CF3A04"/>
    <w:rsid w:val="00CF4B73"/>
    <w:rsid w:val="00CF50F3"/>
    <w:rsid w:val="00CF5259"/>
    <w:rsid w:val="00CF566F"/>
    <w:rsid w:val="00CF6BAD"/>
    <w:rsid w:val="00CF760E"/>
    <w:rsid w:val="00D00A99"/>
    <w:rsid w:val="00D00F26"/>
    <w:rsid w:val="00D00FD4"/>
    <w:rsid w:val="00D01DC6"/>
    <w:rsid w:val="00D023FE"/>
    <w:rsid w:val="00D02BF1"/>
    <w:rsid w:val="00D031A2"/>
    <w:rsid w:val="00D03F57"/>
    <w:rsid w:val="00D0410D"/>
    <w:rsid w:val="00D04406"/>
    <w:rsid w:val="00D047D5"/>
    <w:rsid w:val="00D05031"/>
    <w:rsid w:val="00D05A4C"/>
    <w:rsid w:val="00D061DE"/>
    <w:rsid w:val="00D06542"/>
    <w:rsid w:val="00D06738"/>
    <w:rsid w:val="00D06A22"/>
    <w:rsid w:val="00D06C12"/>
    <w:rsid w:val="00D06C5F"/>
    <w:rsid w:val="00D0702F"/>
    <w:rsid w:val="00D07587"/>
    <w:rsid w:val="00D07F34"/>
    <w:rsid w:val="00D100FC"/>
    <w:rsid w:val="00D12218"/>
    <w:rsid w:val="00D12DF8"/>
    <w:rsid w:val="00D13144"/>
    <w:rsid w:val="00D13992"/>
    <w:rsid w:val="00D13C23"/>
    <w:rsid w:val="00D13E5E"/>
    <w:rsid w:val="00D14CE9"/>
    <w:rsid w:val="00D15E4B"/>
    <w:rsid w:val="00D15F46"/>
    <w:rsid w:val="00D16963"/>
    <w:rsid w:val="00D16A5E"/>
    <w:rsid w:val="00D16C83"/>
    <w:rsid w:val="00D16E09"/>
    <w:rsid w:val="00D16F30"/>
    <w:rsid w:val="00D20647"/>
    <w:rsid w:val="00D2104C"/>
    <w:rsid w:val="00D212CA"/>
    <w:rsid w:val="00D21A5C"/>
    <w:rsid w:val="00D22000"/>
    <w:rsid w:val="00D22512"/>
    <w:rsid w:val="00D23174"/>
    <w:rsid w:val="00D23A53"/>
    <w:rsid w:val="00D23B73"/>
    <w:rsid w:val="00D24182"/>
    <w:rsid w:val="00D2465E"/>
    <w:rsid w:val="00D24753"/>
    <w:rsid w:val="00D249ED"/>
    <w:rsid w:val="00D25064"/>
    <w:rsid w:val="00D25105"/>
    <w:rsid w:val="00D25B4F"/>
    <w:rsid w:val="00D2652E"/>
    <w:rsid w:val="00D2703C"/>
    <w:rsid w:val="00D277AB"/>
    <w:rsid w:val="00D30B0C"/>
    <w:rsid w:val="00D30F25"/>
    <w:rsid w:val="00D3101A"/>
    <w:rsid w:val="00D3154D"/>
    <w:rsid w:val="00D318EC"/>
    <w:rsid w:val="00D31B60"/>
    <w:rsid w:val="00D31C79"/>
    <w:rsid w:val="00D32133"/>
    <w:rsid w:val="00D3252B"/>
    <w:rsid w:val="00D32A9E"/>
    <w:rsid w:val="00D33692"/>
    <w:rsid w:val="00D34763"/>
    <w:rsid w:val="00D349FB"/>
    <w:rsid w:val="00D34A23"/>
    <w:rsid w:val="00D350E1"/>
    <w:rsid w:val="00D35AEB"/>
    <w:rsid w:val="00D35B04"/>
    <w:rsid w:val="00D3606E"/>
    <w:rsid w:val="00D366F5"/>
    <w:rsid w:val="00D368F9"/>
    <w:rsid w:val="00D36B2E"/>
    <w:rsid w:val="00D36F2F"/>
    <w:rsid w:val="00D40616"/>
    <w:rsid w:val="00D40DEA"/>
    <w:rsid w:val="00D411C3"/>
    <w:rsid w:val="00D413F6"/>
    <w:rsid w:val="00D415E8"/>
    <w:rsid w:val="00D41BD1"/>
    <w:rsid w:val="00D42076"/>
    <w:rsid w:val="00D42698"/>
    <w:rsid w:val="00D429EE"/>
    <w:rsid w:val="00D42E6A"/>
    <w:rsid w:val="00D43081"/>
    <w:rsid w:val="00D43344"/>
    <w:rsid w:val="00D43597"/>
    <w:rsid w:val="00D446BA"/>
    <w:rsid w:val="00D446F3"/>
    <w:rsid w:val="00D45979"/>
    <w:rsid w:val="00D459AD"/>
    <w:rsid w:val="00D461AD"/>
    <w:rsid w:val="00D468D8"/>
    <w:rsid w:val="00D46AC0"/>
    <w:rsid w:val="00D46F72"/>
    <w:rsid w:val="00D50975"/>
    <w:rsid w:val="00D50B03"/>
    <w:rsid w:val="00D50CCB"/>
    <w:rsid w:val="00D51203"/>
    <w:rsid w:val="00D5226E"/>
    <w:rsid w:val="00D52448"/>
    <w:rsid w:val="00D525F8"/>
    <w:rsid w:val="00D52621"/>
    <w:rsid w:val="00D530FE"/>
    <w:rsid w:val="00D53933"/>
    <w:rsid w:val="00D541D5"/>
    <w:rsid w:val="00D5471B"/>
    <w:rsid w:val="00D54950"/>
    <w:rsid w:val="00D54A48"/>
    <w:rsid w:val="00D5503E"/>
    <w:rsid w:val="00D5563C"/>
    <w:rsid w:val="00D55763"/>
    <w:rsid w:val="00D56405"/>
    <w:rsid w:val="00D56863"/>
    <w:rsid w:val="00D56E46"/>
    <w:rsid w:val="00D5714B"/>
    <w:rsid w:val="00D571A8"/>
    <w:rsid w:val="00D57363"/>
    <w:rsid w:val="00D5739D"/>
    <w:rsid w:val="00D57455"/>
    <w:rsid w:val="00D60300"/>
    <w:rsid w:val="00D60574"/>
    <w:rsid w:val="00D611BD"/>
    <w:rsid w:val="00D61703"/>
    <w:rsid w:val="00D6275A"/>
    <w:rsid w:val="00D62762"/>
    <w:rsid w:val="00D6325A"/>
    <w:rsid w:val="00D637B4"/>
    <w:rsid w:val="00D6384C"/>
    <w:rsid w:val="00D63B3A"/>
    <w:rsid w:val="00D63D37"/>
    <w:rsid w:val="00D6403B"/>
    <w:rsid w:val="00D6481D"/>
    <w:rsid w:val="00D64CDC"/>
    <w:rsid w:val="00D64D73"/>
    <w:rsid w:val="00D6593C"/>
    <w:rsid w:val="00D65F93"/>
    <w:rsid w:val="00D661D2"/>
    <w:rsid w:val="00D6623B"/>
    <w:rsid w:val="00D663F4"/>
    <w:rsid w:val="00D665D9"/>
    <w:rsid w:val="00D66651"/>
    <w:rsid w:val="00D671B0"/>
    <w:rsid w:val="00D67303"/>
    <w:rsid w:val="00D67736"/>
    <w:rsid w:val="00D7014E"/>
    <w:rsid w:val="00D70197"/>
    <w:rsid w:val="00D70D4E"/>
    <w:rsid w:val="00D70DA7"/>
    <w:rsid w:val="00D710F9"/>
    <w:rsid w:val="00D71DB3"/>
    <w:rsid w:val="00D72646"/>
    <w:rsid w:val="00D72671"/>
    <w:rsid w:val="00D72DA4"/>
    <w:rsid w:val="00D72F59"/>
    <w:rsid w:val="00D735A6"/>
    <w:rsid w:val="00D7424D"/>
    <w:rsid w:val="00D74609"/>
    <w:rsid w:val="00D74699"/>
    <w:rsid w:val="00D74731"/>
    <w:rsid w:val="00D74C57"/>
    <w:rsid w:val="00D74E33"/>
    <w:rsid w:val="00D754E4"/>
    <w:rsid w:val="00D76E07"/>
    <w:rsid w:val="00D77576"/>
    <w:rsid w:val="00D77833"/>
    <w:rsid w:val="00D80231"/>
    <w:rsid w:val="00D82933"/>
    <w:rsid w:val="00D82EDE"/>
    <w:rsid w:val="00D83045"/>
    <w:rsid w:val="00D833A0"/>
    <w:rsid w:val="00D83A1F"/>
    <w:rsid w:val="00D83CFB"/>
    <w:rsid w:val="00D83D04"/>
    <w:rsid w:val="00D8441F"/>
    <w:rsid w:val="00D84892"/>
    <w:rsid w:val="00D84963"/>
    <w:rsid w:val="00D8601F"/>
    <w:rsid w:val="00D86E6E"/>
    <w:rsid w:val="00D8716E"/>
    <w:rsid w:val="00D87AE2"/>
    <w:rsid w:val="00D90085"/>
    <w:rsid w:val="00D904B6"/>
    <w:rsid w:val="00D90538"/>
    <w:rsid w:val="00D90A02"/>
    <w:rsid w:val="00D911D3"/>
    <w:rsid w:val="00D9169D"/>
    <w:rsid w:val="00D918A2"/>
    <w:rsid w:val="00D91A4B"/>
    <w:rsid w:val="00D91C5F"/>
    <w:rsid w:val="00D91EC0"/>
    <w:rsid w:val="00D9249C"/>
    <w:rsid w:val="00D92BC5"/>
    <w:rsid w:val="00D92C80"/>
    <w:rsid w:val="00D935BE"/>
    <w:rsid w:val="00D940C5"/>
    <w:rsid w:val="00D94983"/>
    <w:rsid w:val="00D95B3F"/>
    <w:rsid w:val="00D960E6"/>
    <w:rsid w:val="00D9619A"/>
    <w:rsid w:val="00D96945"/>
    <w:rsid w:val="00D96BA2"/>
    <w:rsid w:val="00D96E15"/>
    <w:rsid w:val="00D97089"/>
    <w:rsid w:val="00DA00BE"/>
    <w:rsid w:val="00DA070E"/>
    <w:rsid w:val="00DA0BB3"/>
    <w:rsid w:val="00DA0D99"/>
    <w:rsid w:val="00DA0E23"/>
    <w:rsid w:val="00DA0FF0"/>
    <w:rsid w:val="00DA18BE"/>
    <w:rsid w:val="00DA1BA3"/>
    <w:rsid w:val="00DA2869"/>
    <w:rsid w:val="00DA332B"/>
    <w:rsid w:val="00DA3425"/>
    <w:rsid w:val="00DA348A"/>
    <w:rsid w:val="00DA3655"/>
    <w:rsid w:val="00DA412E"/>
    <w:rsid w:val="00DA4795"/>
    <w:rsid w:val="00DA4C1F"/>
    <w:rsid w:val="00DA4DA3"/>
    <w:rsid w:val="00DA59E8"/>
    <w:rsid w:val="00DA6183"/>
    <w:rsid w:val="00DA62F3"/>
    <w:rsid w:val="00DA6398"/>
    <w:rsid w:val="00DA72BC"/>
    <w:rsid w:val="00DA77BD"/>
    <w:rsid w:val="00DA7E7E"/>
    <w:rsid w:val="00DB05AB"/>
    <w:rsid w:val="00DB0721"/>
    <w:rsid w:val="00DB09CA"/>
    <w:rsid w:val="00DB1526"/>
    <w:rsid w:val="00DB1617"/>
    <w:rsid w:val="00DB20B5"/>
    <w:rsid w:val="00DB2717"/>
    <w:rsid w:val="00DB2767"/>
    <w:rsid w:val="00DB40D2"/>
    <w:rsid w:val="00DB4195"/>
    <w:rsid w:val="00DB4250"/>
    <w:rsid w:val="00DB4D21"/>
    <w:rsid w:val="00DB5830"/>
    <w:rsid w:val="00DB58E0"/>
    <w:rsid w:val="00DB6356"/>
    <w:rsid w:val="00DB63EC"/>
    <w:rsid w:val="00DB6A16"/>
    <w:rsid w:val="00DC0C3F"/>
    <w:rsid w:val="00DC1194"/>
    <w:rsid w:val="00DC2F14"/>
    <w:rsid w:val="00DC2F22"/>
    <w:rsid w:val="00DC311A"/>
    <w:rsid w:val="00DC3571"/>
    <w:rsid w:val="00DC3706"/>
    <w:rsid w:val="00DC3D0E"/>
    <w:rsid w:val="00DC3D59"/>
    <w:rsid w:val="00DC3DBC"/>
    <w:rsid w:val="00DC3FA4"/>
    <w:rsid w:val="00DC3FD6"/>
    <w:rsid w:val="00DC4C18"/>
    <w:rsid w:val="00DC559E"/>
    <w:rsid w:val="00DC616C"/>
    <w:rsid w:val="00DC63A5"/>
    <w:rsid w:val="00DC63BE"/>
    <w:rsid w:val="00DC65D5"/>
    <w:rsid w:val="00DC6B00"/>
    <w:rsid w:val="00DC73D6"/>
    <w:rsid w:val="00DC7485"/>
    <w:rsid w:val="00DC7AE0"/>
    <w:rsid w:val="00DD0125"/>
    <w:rsid w:val="00DD038F"/>
    <w:rsid w:val="00DD0586"/>
    <w:rsid w:val="00DD0760"/>
    <w:rsid w:val="00DD0822"/>
    <w:rsid w:val="00DD0ED8"/>
    <w:rsid w:val="00DD0F2C"/>
    <w:rsid w:val="00DD131D"/>
    <w:rsid w:val="00DD166E"/>
    <w:rsid w:val="00DD1F3D"/>
    <w:rsid w:val="00DD2689"/>
    <w:rsid w:val="00DD3274"/>
    <w:rsid w:val="00DD3C9F"/>
    <w:rsid w:val="00DD403B"/>
    <w:rsid w:val="00DD44CD"/>
    <w:rsid w:val="00DD4AE3"/>
    <w:rsid w:val="00DD4F8A"/>
    <w:rsid w:val="00DD5211"/>
    <w:rsid w:val="00DD60EC"/>
    <w:rsid w:val="00DD60F7"/>
    <w:rsid w:val="00DD63D1"/>
    <w:rsid w:val="00DD7100"/>
    <w:rsid w:val="00DD74A7"/>
    <w:rsid w:val="00DD7D1E"/>
    <w:rsid w:val="00DD7E0C"/>
    <w:rsid w:val="00DD7E2E"/>
    <w:rsid w:val="00DE0225"/>
    <w:rsid w:val="00DE063C"/>
    <w:rsid w:val="00DE0723"/>
    <w:rsid w:val="00DE0966"/>
    <w:rsid w:val="00DE0BFC"/>
    <w:rsid w:val="00DE0E22"/>
    <w:rsid w:val="00DE0EA3"/>
    <w:rsid w:val="00DE10E6"/>
    <w:rsid w:val="00DE13BB"/>
    <w:rsid w:val="00DE152F"/>
    <w:rsid w:val="00DE19F1"/>
    <w:rsid w:val="00DE280D"/>
    <w:rsid w:val="00DE3262"/>
    <w:rsid w:val="00DE442D"/>
    <w:rsid w:val="00DE47C6"/>
    <w:rsid w:val="00DE60E5"/>
    <w:rsid w:val="00DE6A7E"/>
    <w:rsid w:val="00DE7340"/>
    <w:rsid w:val="00DE7AB7"/>
    <w:rsid w:val="00DF0188"/>
    <w:rsid w:val="00DF01D1"/>
    <w:rsid w:val="00DF0C3B"/>
    <w:rsid w:val="00DF11AE"/>
    <w:rsid w:val="00DF11C8"/>
    <w:rsid w:val="00DF14F6"/>
    <w:rsid w:val="00DF1F2A"/>
    <w:rsid w:val="00DF294C"/>
    <w:rsid w:val="00DF29CA"/>
    <w:rsid w:val="00DF2A1F"/>
    <w:rsid w:val="00DF2F88"/>
    <w:rsid w:val="00DF36E9"/>
    <w:rsid w:val="00DF3A57"/>
    <w:rsid w:val="00DF3A88"/>
    <w:rsid w:val="00DF431A"/>
    <w:rsid w:val="00DF4661"/>
    <w:rsid w:val="00DF5A8B"/>
    <w:rsid w:val="00DF5C82"/>
    <w:rsid w:val="00DF5F2F"/>
    <w:rsid w:val="00DF5FA1"/>
    <w:rsid w:val="00DF6EDF"/>
    <w:rsid w:val="00DF7EE0"/>
    <w:rsid w:val="00E001BA"/>
    <w:rsid w:val="00E00ACE"/>
    <w:rsid w:val="00E013C7"/>
    <w:rsid w:val="00E018B9"/>
    <w:rsid w:val="00E01A99"/>
    <w:rsid w:val="00E01B7B"/>
    <w:rsid w:val="00E028A2"/>
    <w:rsid w:val="00E02FB6"/>
    <w:rsid w:val="00E02FFD"/>
    <w:rsid w:val="00E0377B"/>
    <w:rsid w:val="00E03B84"/>
    <w:rsid w:val="00E04894"/>
    <w:rsid w:val="00E04B48"/>
    <w:rsid w:val="00E05F7D"/>
    <w:rsid w:val="00E05FB5"/>
    <w:rsid w:val="00E05FE1"/>
    <w:rsid w:val="00E06E87"/>
    <w:rsid w:val="00E06F68"/>
    <w:rsid w:val="00E077A4"/>
    <w:rsid w:val="00E103D2"/>
    <w:rsid w:val="00E10F39"/>
    <w:rsid w:val="00E1152A"/>
    <w:rsid w:val="00E115A1"/>
    <w:rsid w:val="00E11C0E"/>
    <w:rsid w:val="00E11EF2"/>
    <w:rsid w:val="00E1238E"/>
    <w:rsid w:val="00E12C67"/>
    <w:rsid w:val="00E12CB9"/>
    <w:rsid w:val="00E13E20"/>
    <w:rsid w:val="00E14781"/>
    <w:rsid w:val="00E14A0A"/>
    <w:rsid w:val="00E153EF"/>
    <w:rsid w:val="00E15B44"/>
    <w:rsid w:val="00E15E7B"/>
    <w:rsid w:val="00E167ED"/>
    <w:rsid w:val="00E16C83"/>
    <w:rsid w:val="00E179F7"/>
    <w:rsid w:val="00E200DA"/>
    <w:rsid w:val="00E20223"/>
    <w:rsid w:val="00E21E81"/>
    <w:rsid w:val="00E232F5"/>
    <w:rsid w:val="00E24430"/>
    <w:rsid w:val="00E24696"/>
    <w:rsid w:val="00E248BD"/>
    <w:rsid w:val="00E24AB0"/>
    <w:rsid w:val="00E24BDE"/>
    <w:rsid w:val="00E25919"/>
    <w:rsid w:val="00E26B53"/>
    <w:rsid w:val="00E30124"/>
    <w:rsid w:val="00E30129"/>
    <w:rsid w:val="00E3058C"/>
    <w:rsid w:val="00E30635"/>
    <w:rsid w:val="00E30DAA"/>
    <w:rsid w:val="00E30F21"/>
    <w:rsid w:val="00E31040"/>
    <w:rsid w:val="00E310C8"/>
    <w:rsid w:val="00E31127"/>
    <w:rsid w:val="00E31823"/>
    <w:rsid w:val="00E3183E"/>
    <w:rsid w:val="00E31DED"/>
    <w:rsid w:val="00E324E9"/>
    <w:rsid w:val="00E325B6"/>
    <w:rsid w:val="00E3263F"/>
    <w:rsid w:val="00E3282E"/>
    <w:rsid w:val="00E32879"/>
    <w:rsid w:val="00E33190"/>
    <w:rsid w:val="00E3363E"/>
    <w:rsid w:val="00E33A25"/>
    <w:rsid w:val="00E33B0D"/>
    <w:rsid w:val="00E33FB9"/>
    <w:rsid w:val="00E34BFD"/>
    <w:rsid w:val="00E350C0"/>
    <w:rsid w:val="00E35783"/>
    <w:rsid w:val="00E35CB9"/>
    <w:rsid w:val="00E35D92"/>
    <w:rsid w:val="00E373CF"/>
    <w:rsid w:val="00E374F9"/>
    <w:rsid w:val="00E4055D"/>
    <w:rsid w:val="00E4102B"/>
    <w:rsid w:val="00E414D8"/>
    <w:rsid w:val="00E4256D"/>
    <w:rsid w:val="00E4323F"/>
    <w:rsid w:val="00E441A4"/>
    <w:rsid w:val="00E443C1"/>
    <w:rsid w:val="00E44592"/>
    <w:rsid w:val="00E44B7D"/>
    <w:rsid w:val="00E4517E"/>
    <w:rsid w:val="00E4563B"/>
    <w:rsid w:val="00E456FA"/>
    <w:rsid w:val="00E45BD1"/>
    <w:rsid w:val="00E45E49"/>
    <w:rsid w:val="00E46005"/>
    <w:rsid w:val="00E46300"/>
    <w:rsid w:val="00E4634E"/>
    <w:rsid w:val="00E463C7"/>
    <w:rsid w:val="00E464BB"/>
    <w:rsid w:val="00E468B6"/>
    <w:rsid w:val="00E46B8E"/>
    <w:rsid w:val="00E46FB4"/>
    <w:rsid w:val="00E476D5"/>
    <w:rsid w:val="00E501E8"/>
    <w:rsid w:val="00E5088C"/>
    <w:rsid w:val="00E50B6E"/>
    <w:rsid w:val="00E50C5F"/>
    <w:rsid w:val="00E50DA2"/>
    <w:rsid w:val="00E51221"/>
    <w:rsid w:val="00E515D2"/>
    <w:rsid w:val="00E52386"/>
    <w:rsid w:val="00E52987"/>
    <w:rsid w:val="00E53095"/>
    <w:rsid w:val="00E534C9"/>
    <w:rsid w:val="00E54F17"/>
    <w:rsid w:val="00E5571D"/>
    <w:rsid w:val="00E55904"/>
    <w:rsid w:val="00E56250"/>
    <w:rsid w:val="00E56309"/>
    <w:rsid w:val="00E56313"/>
    <w:rsid w:val="00E56553"/>
    <w:rsid w:val="00E56AB4"/>
    <w:rsid w:val="00E56D2E"/>
    <w:rsid w:val="00E56ECA"/>
    <w:rsid w:val="00E574B2"/>
    <w:rsid w:val="00E57600"/>
    <w:rsid w:val="00E57CEC"/>
    <w:rsid w:val="00E60102"/>
    <w:rsid w:val="00E602AC"/>
    <w:rsid w:val="00E603BE"/>
    <w:rsid w:val="00E60941"/>
    <w:rsid w:val="00E60943"/>
    <w:rsid w:val="00E614B6"/>
    <w:rsid w:val="00E62346"/>
    <w:rsid w:val="00E6288B"/>
    <w:rsid w:val="00E639BC"/>
    <w:rsid w:val="00E63CE6"/>
    <w:rsid w:val="00E641E6"/>
    <w:rsid w:val="00E65217"/>
    <w:rsid w:val="00E65A9D"/>
    <w:rsid w:val="00E65F47"/>
    <w:rsid w:val="00E661AA"/>
    <w:rsid w:val="00E663FD"/>
    <w:rsid w:val="00E6699A"/>
    <w:rsid w:val="00E66AE6"/>
    <w:rsid w:val="00E66AF8"/>
    <w:rsid w:val="00E67D55"/>
    <w:rsid w:val="00E67F79"/>
    <w:rsid w:val="00E70609"/>
    <w:rsid w:val="00E7086E"/>
    <w:rsid w:val="00E71B20"/>
    <w:rsid w:val="00E72362"/>
    <w:rsid w:val="00E723BF"/>
    <w:rsid w:val="00E72716"/>
    <w:rsid w:val="00E73007"/>
    <w:rsid w:val="00E731B0"/>
    <w:rsid w:val="00E73381"/>
    <w:rsid w:val="00E740F3"/>
    <w:rsid w:val="00E74800"/>
    <w:rsid w:val="00E74824"/>
    <w:rsid w:val="00E74958"/>
    <w:rsid w:val="00E7510E"/>
    <w:rsid w:val="00E754E9"/>
    <w:rsid w:val="00E75D36"/>
    <w:rsid w:val="00E75F2D"/>
    <w:rsid w:val="00E76D3B"/>
    <w:rsid w:val="00E77734"/>
    <w:rsid w:val="00E779C2"/>
    <w:rsid w:val="00E77D46"/>
    <w:rsid w:val="00E801B8"/>
    <w:rsid w:val="00E80670"/>
    <w:rsid w:val="00E80826"/>
    <w:rsid w:val="00E8101E"/>
    <w:rsid w:val="00E815C4"/>
    <w:rsid w:val="00E81F1C"/>
    <w:rsid w:val="00E822A0"/>
    <w:rsid w:val="00E82DA1"/>
    <w:rsid w:val="00E83698"/>
    <w:rsid w:val="00E83B82"/>
    <w:rsid w:val="00E8498B"/>
    <w:rsid w:val="00E84BF2"/>
    <w:rsid w:val="00E85181"/>
    <w:rsid w:val="00E8520A"/>
    <w:rsid w:val="00E85458"/>
    <w:rsid w:val="00E85848"/>
    <w:rsid w:val="00E860CB"/>
    <w:rsid w:val="00E861CB"/>
    <w:rsid w:val="00E8642A"/>
    <w:rsid w:val="00E8762B"/>
    <w:rsid w:val="00E87F97"/>
    <w:rsid w:val="00E9123C"/>
    <w:rsid w:val="00E922CD"/>
    <w:rsid w:val="00E9323F"/>
    <w:rsid w:val="00E93B76"/>
    <w:rsid w:val="00E946E3"/>
    <w:rsid w:val="00E9473B"/>
    <w:rsid w:val="00E95148"/>
    <w:rsid w:val="00E9612E"/>
    <w:rsid w:val="00E96932"/>
    <w:rsid w:val="00E96B02"/>
    <w:rsid w:val="00E96C72"/>
    <w:rsid w:val="00E96DD3"/>
    <w:rsid w:val="00E974D9"/>
    <w:rsid w:val="00E97538"/>
    <w:rsid w:val="00E9777D"/>
    <w:rsid w:val="00E97826"/>
    <w:rsid w:val="00EA02EB"/>
    <w:rsid w:val="00EA055C"/>
    <w:rsid w:val="00EA0F7D"/>
    <w:rsid w:val="00EA10CE"/>
    <w:rsid w:val="00EA1479"/>
    <w:rsid w:val="00EA169A"/>
    <w:rsid w:val="00EA1B57"/>
    <w:rsid w:val="00EA1B78"/>
    <w:rsid w:val="00EA1E02"/>
    <w:rsid w:val="00EA204D"/>
    <w:rsid w:val="00EA21E6"/>
    <w:rsid w:val="00EA2DCE"/>
    <w:rsid w:val="00EA316D"/>
    <w:rsid w:val="00EA3392"/>
    <w:rsid w:val="00EA3924"/>
    <w:rsid w:val="00EA3DB0"/>
    <w:rsid w:val="00EA3FCA"/>
    <w:rsid w:val="00EA4243"/>
    <w:rsid w:val="00EA4435"/>
    <w:rsid w:val="00EA47F4"/>
    <w:rsid w:val="00EA5010"/>
    <w:rsid w:val="00EA502F"/>
    <w:rsid w:val="00EA55D4"/>
    <w:rsid w:val="00EA6E6F"/>
    <w:rsid w:val="00EA70D4"/>
    <w:rsid w:val="00EA7E99"/>
    <w:rsid w:val="00EB02C6"/>
    <w:rsid w:val="00EB0360"/>
    <w:rsid w:val="00EB037A"/>
    <w:rsid w:val="00EB0585"/>
    <w:rsid w:val="00EB0E36"/>
    <w:rsid w:val="00EB0F7B"/>
    <w:rsid w:val="00EB1B6C"/>
    <w:rsid w:val="00EB23B9"/>
    <w:rsid w:val="00EB284D"/>
    <w:rsid w:val="00EB3809"/>
    <w:rsid w:val="00EB3C5F"/>
    <w:rsid w:val="00EB44DC"/>
    <w:rsid w:val="00EB4A90"/>
    <w:rsid w:val="00EB4DBB"/>
    <w:rsid w:val="00EB4FC1"/>
    <w:rsid w:val="00EB55AB"/>
    <w:rsid w:val="00EB57DB"/>
    <w:rsid w:val="00EB5AEF"/>
    <w:rsid w:val="00EB5E4A"/>
    <w:rsid w:val="00EB5F4C"/>
    <w:rsid w:val="00EB6336"/>
    <w:rsid w:val="00EB667F"/>
    <w:rsid w:val="00EB69AB"/>
    <w:rsid w:val="00EB6E5A"/>
    <w:rsid w:val="00EB6F95"/>
    <w:rsid w:val="00EB7DE1"/>
    <w:rsid w:val="00EC0050"/>
    <w:rsid w:val="00EC00CD"/>
    <w:rsid w:val="00EC024B"/>
    <w:rsid w:val="00EC06DC"/>
    <w:rsid w:val="00EC080D"/>
    <w:rsid w:val="00EC08A6"/>
    <w:rsid w:val="00EC12AA"/>
    <w:rsid w:val="00EC1610"/>
    <w:rsid w:val="00EC1D10"/>
    <w:rsid w:val="00EC2518"/>
    <w:rsid w:val="00EC2C60"/>
    <w:rsid w:val="00EC37EC"/>
    <w:rsid w:val="00EC3C54"/>
    <w:rsid w:val="00EC5381"/>
    <w:rsid w:val="00EC5414"/>
    <w:rsid w:val="00EC5D5B"/>
    <w:rsid w:val="00EC5F63"/>
    <w:rsid w:val="00EC6F6F"/>
    <w:rsid w:val="00EC700F"/>
    <w:rsid w:val="00EC7528"/>
    <w:rsid w:val="00EC79AD"/>
    <w:rsid w:val="00ED00FE"/>
    <w:rsid w:val="00ED0B2D"/>
    <w:rsid w:val="00ED0CEE"/>
    <w:rsid w:val="00ED13ED"/>
    <w:rsid w:val="00ED1648"/>
    <w:rsid w:val="00ED2216"/>
    <w:rsid w:val="00ED225C"/>
    <w:rsid w:val="00ED2672"/>
    <w:rsid w:val="00ED286C"/>
    <w:rsid w:val="00ED2F7A"/>
    <w:rsid w:val="00ED3316"/>
    <w:rsid w:val="00ED3D2F"/>
    <w:rsid w:val="00ED4315"/>
    <w:rsid w:val="00ED4574"/>
    <w:rsid w:val="00ED45E6"/>
    <w:rsid w:val="00ED5BF7"/>
    <w:rsid w:val="00ED5C97"/>
    <w:rsid w:val="00ED5FED"/>
    <w:rsid w:val="00ED60FF"/>
    <w:rsid w:val="00ED62D2"/>
    <w:rsid w:val="00ED6B56"/>
    <w:rsid w:val="00ED6D83"/>
    <w:rsid w:val="00ED6FDC"/>
    <w:rsid w:val="00ED7120"/>
    <w:rsid w:val="00ED7334"/>
    <w:rsid w:val="00ED76E1"/>
    <w:rsid w:val="00ED7F26"/>
    <w:rsid w:val="00EE00F5"/>
    <w:rsid w:val="00EE02A3"/>
    <w:rsid w:val="00EE0D13"/>
    <w:rsid w:val="00EE0FFB"/>
    <w:rsid w:val="00EE14EA"/>
    <w:rsid w:val="00EE2799"/>
    <w:rsid w:val="00EE27F1"/>
    <w:rsid w:val="00EE412D"/>
    <w:rsid w:val="00EE48AD"/>
    <w:rsid w:val="00EE4A87"/>
    <w:rsid w:val="00EE4E88"/>
    <w:rsid w:val="00EE51D1"/>
    <w:rsid w:val="00EE51E0"/>
    <w:rsid w:val="00EE5492"/>
    <w:rsid w:val="00EE57CD"/>
    <w:rsid w:val="00EE5AA1"/>
    <w:rsid w:val="00EE657C"/>
    <w:rsid w:val="00EE6E73"/>
    <w:rsid w:val="00EE7025"/>
    <w:rsid w:val="00EE725C"/>
    <w:rsid w:val="00EE77F7"/>
    <w:rsid w:val="00EE7985"/>
    <w:rsid w:val="00EE79F7"/>
    <w:rsid w:val="00EE7FE8"/>
    <w:rsid w:val="00EF0990"/>
    <w:rsid w:val="00EF0CBE"/>
    <w:rsid w:val="00EF163C"/>
    <w:rsid w:val="00EF1768"/>
    <w:rsid w:val="00EF1814"/>
    <w:rsid w:val="00EF1A3B"/>
    <w:rsid w:val="00EF2D64"/>
    <w:rsid w:val="00EF3505"/>
    <w:rsid w:val="00EF3F67"/>
    <w:rsid w:val="00EF4134"/>
    <w:rsid w:val="00EF52B7"/>
    <w:rsid w:val="00EF5467"/>
    <w:rsid w:val="00EF566B"/>
    <w:rsid w:val="00EF5953"/>
    <w:rsid w:val="00EF5A11"/>
    <w:rsid w:val="00EF6519"/>
    <w:rsid w:val="00EF652C"/>
    <w:rsid w:val="00EF67A7"/>
    <w:rsid w:val="00EF736B"/>
    <w:rsid w:val="00EF7690"/>
    <w:rsid w:val="00EF7E7B"/>
    <w:rsid w:val="00F00242"/>
    <w:rsid w:val="00F00525"/>
    <w:rsid w:val="00F0082A"/>
    <w:rsid w:val="00F00C69"/>
    <w:rsid w:val="00F00CE5"/>
    <w:rsid w:val="00F0151A"/>
    <w:rsid w:val="00F01A44"/>
    <w:rsid w:val="00F01A45"/>
    <w:rsid w:val="00F01C9E"/>
    <w:rsid w:val="00F030EC"/>
    <w:rsid w:val="00F03119"/>
    <w:rsid w:val="00F0499F"/>
    <w:rsid w:val="00F04D19"/>
    <w:rsid w:val="00F05299"/>
    <w:rsid w:val="00F05595"/>
    <w:rsid w:val="00F05D52"/>
    <w:rsid w:val="00F05DE8"/>
    <w:rsid w:val="00F06439"/>
    <w:rsid w:val="00F06A1B"/>
    <w:rsid w:val="00F07082"/>
    <w:rsid w:val="00F0717F"/>
    <w:rsid w:val="00F078FB"/>
    <w:rsid w:val="00F07923"/>
    <w:rsid w:val="00F10423"/>
    <w:rsid w:val="00F10E96"/>
    <w:rsid w:val="00F10F6A"/>
    <w:rsid w:val="00F11327"/>
    <w:rsid w:val="00F11390"/>
    <w:rsid w:val="00F11573"/>
    <w:rsid w:val="00F11723"/>
    <w:rsid w:val="00F11E39"/>
    <w:rsid w:val="00F11F64"/>
    <w:rsid w:val="00F135CA"/>
    <w:rsid w:val="00F13B0B"/>
    <w:rsid w:val="00F1430F"/>
    <w:rsid w:val="00F14408"/>
    <w:rsid w:val="00F14661"/>
    <w:rsid w:val="00F14680"/>
    <w:rsid w:val="00F1498B"/>
    <w:rsid w:val="00F14E20"/>
    <w:rsid w:val="00F1539C"/>
    <w:rsid w:val="00F1547F"/>
    <w:rsid w:val="00F16645"/>
    <w:rsid w:val="00F16DC4"/>
    <w:rsid w:val="00F174D4"/>
    <w:rsid w:val="00F17CE7"/>
    <w:rsid w:val="00F17F01"/>
    <w:rsid w:val="00F206D0"/>
    <w:rsid w:val="00F2090E"/>
    <w:rsid w:val="00F209C6"/>
    <w:rsid w:val="00F210C6"/>
    <w:rsid w:val="00F2190F"/>
    <w:rsid w:val="00F220A4"/>
    <w:rsid w:val="00F23122"/>
    <w:rsid w:val="00F23948"/>
    <w:rsid w:val="00F23AE1"/>
    <w:rsid w:val="00F23F09"/>
    <w:rsid w:val="00F24892"/>
    <w:rsid w:val="00F24BB4"/>
    <w:rsid w:val="00F24C30"/>
    <w:rsid w:val="00F253D9"/>
    <w:rsid w:val="00F25B11"/>
    <w:rsid w:val="00F26405"/>
    <w:rsid w:val="00F26476"/>
    <w:rsid w:val="00F268C2"/>
    <w:rsid w:val="00F27A56"/>
    <w:rsid w:val="00F27BB5"/>
    <w:rsid w:val="00F303C9"/>
    <w:rsid w:val="00F30779"/>
    <w:rsid w:val="00F309B9"/>
    <w:rsid w:val="00F30A6D"/>
    <w:rsid w:val="00F31288"/>
    <w:rsid w:val="00F312FE"/>
    <w:rsid w:val="00F31541"/>
    <w:rsid w:val="00F31783"/>
    <w:rsid w:val="00F31949"/>
    <w:rsid w:val="00F32088"/>
    <w:rsid w:val="00F320E9"/>
    <w:rsid w:val="00F3238B"/>
    <w:rsid w:val="00F32AC7"/>
    <w:rsid w:val="00F32F5F"/>
    <w:rsid w:val="00F32F83"/>
    <w:rsid w:val="00F33659"/>
    <w:rsid w:val="00F3410A"/>
    <w:rsid w:val="00F34711"/>
    <w:rsid w:val="00F34CC5"/>
    <w:rsid w:val="00F359D8"/>
    <w:rsid w:val="00F36DA9"/>
    <w:rsid w:val="00F36E63"/>
    <w:rsid w:val="00F370F7"/>
    <w:rsid w:val="00F37245"/>
    <w:rsid w:val="00F37392"/>
    <w:rsid w:val="00F37CB6"/>
    <w:rsid w:val="00F37DA5"/>
    <w:rsid w:val="00F37E96"/>
    <w:rsid w:val="00F408CC"/>
    <w:rsid w:val="00F413AB"/>
    <w:rsid w:val="00F41B1B"/>
    <w:rsid w:val="00F41CB0"/>
    <w:rsid w:val="00F41CEF"/>
    <w:rsid w:val="00F42194"/>
    <w:rsid w:val="00F42A46"/>
    <w:rsid w:val="00F433B5"/>
    <w:rsid w:val="00F4355F"/>
    <w:rsid w:val="00F43E81"/>
    <w:rsid w:val="00F44EC4"/>
    <w:rsid w:val="00F4521A"/>
    <w:rsid w:val="00F45387"/>
    <w:rsid w:val="00F45A39"/>
    <w:rsid w:val="00F46A88"/>
    <w:rsid w:val="00F50332"/>
    <w:rsid w:val="00F50D75"/>
    <w:rsid w:val="00F5169D"/>
    <w:rsid w:val="00F51900"/>
    <w:rsid w:val="00F52DAD"/>
    <w:rsid w:val="00F534E3"/>
    <w:rsid w:val="00F5368D"/>
    <w:rsid w:val="00F53EDD"/>
    <w:rsid w:val="00F553B6"/>
    <w:rsid w:val="00F5556A"/>
    <w:rsid w:val="00F55706"/>
    <w:rsid w:val="00F559A1"/>
    <w:rsid w:val="00F55D09"/>
    <w:rsid w:val="00F5639C"/>
    <w:rsid w:val="00F56873"/>
    <w:rsid w:val="00F56BE4"/>
    <w:rsid w:val="00F56D32"/>
    <w:rsid w:val="00F56EC6"/>
    <w:rsid w:val="00F572BC"/>
    <w:rsid w:val="00F57391"/>
    <w:rsid w:val="00F575A6"/>
    <w:rsid w:val="00F578A9"/>
    <w:rsid w:val="00F57C55"/>
    <w:rsid w:val="00F60BF8"/>
    <w:rsid w:val="00F61A78"/>
    <w:rsid w:val="00F61DF8"/>
    <w:rsid w:val="00F6269B"/>
    <w:rsid w:val="00F62FCA"/>
    <w:rsid w:val="00F6326A"/>
    <w:rsid w:val="00F6360B"/>
    <w:rsid w:val="00F6440E"/>
    <w:rsid w:val="00F64472"/>
    <w:rsid w:val="00F64590"/>
    <w:rsid w:val="00F64661"/>
    <w:rsid w:val="00F64F5D"/>
    <w:rsid w:val="00F6693F"/>
    <w:rsid w:val="00F66B76"/>
    <w:rsid w:val="00F66ECC"/>
    <w:rsid w:val="00F67554"/>
    <w:rsid w:val="00F6791E"/>
    <w:rsid w:val="00F67926"/>
    <w:rsid w:val="00F67CFA"/>
    <w:rsid w:val="00F67FAA"/>
    <w:rsid w:val="00F70678"/>
    <w:rsid w:val="00F70C6A"/>
    <w:rsid w:val="00F70CD3"/>
    <w:rsid w:val="00F70E7A"/>
    <w:rsid w:val="00F70FBB"/>
    <w:rsid w:val="00F71C22"/>
    <w:rsid w:val="00F71C5C"/>
    <w:rsid w:val="00F7227C"/>
    <w:rsid w:val="00F72600"/>
    <w:rsid w:val="00F726A4"/>
    <w:rsid w:val="00F72798"/>
    <w:rsid w:val="00F72B6D"/>
    <w:rsid w:val="00F73721"/>
    <w:rsid w:val="00F7373E"/>
    <w:rsid w:val="00F737D8"/>
    <w:rsid w:val="00F7391F"/>
    <w:rsid w:val="00F73DD5"/>
    <w:rsid w:val="00F740A5"/>
    <w:rsid w:val="00F74665"/>
    <w:rsid w:val="00F74C15"/>
    <w:rsid w:val="00F74C30"/>
    <w:rsid w:val="00F7508E"/>
    <w:rsid w:val="00F75233"/>
    <w:rsid w:val="00F75813"/>
    <w:rsid w:val="00F75924"/>
    <w:rsid w:val="00F75E7E"/>
    <w:rsid w:val="00F76D1B"/>
    <w:rsid w:val="00F810A6"/>
    <w:rsid w:val="00F812D1"/>
    <w:rsid w:val="00F812FB"/>
    <w:rsid w:val="00F8201A"/>
    <w:rsid w:val="00F82508"/>
    <w:rsid w:val="00F827DB"/>
    <w:rsid w:val="00F831DE"/>
    <w:rsid w:val="00F834B5"/>
    <w:rsid w:val="00F8385A"/>
    <w:rsid w:val="00F83AE5"/>
    <w:rsid w:val="00F8572D"/>
    <w:rsid w:val="00F85809"/>
    <w:rsid w:val="00F86001"/>
    <w:rsid w:val="00F865DF"/>
    <w:rsid w:val="00F86962"/>
    <w:rsid w:val="00F87858"/>
    <w:rsid w:val="00F87F4D"/>
    <w:rsid w:val="00F9016B"/>
    <w:rsid w:val="00F90701"/>
    <w:rsid w:val="00F907FD"/>
    <w:rsid w:val="00F9085A"/>
    <w:rsid w:val="00F90B89"/>
    <w:rsid w:val="00F92081"/>
    <w:rsid w:val="00F926B7"/>
    <w:rsid w:val="00F92A75"/>
    <w:rsid w:val="00F93DE6"/>
    <w:rsid w:val="00F94354"/>
    <w:rsid w:val="00F950C3"/>
    <w:rsid w:val="00F95870"/>
    <w:rsid w:val="00F95BF6"/>
    <w:rsid w:val="00F95CEE"/>
    <w:rsid w:val="00F95E6B"/>
    <w:rsid w:val="00F962B7"/>
    <w:rsid w:val="00F967F7"/>
    <w:rsid w:val="00F968F1"/>
    <w:rsid w:val="00F97CB0"/>
    <w:rsid w:val="00FA09A2"/>
    <w:rsid w:val="00FA0CC4"/>
    <w:rsid w:val="00FA0D20"/>
    <w:rsid w:val="00FA0DB6"/>
    <w:rsid w:val="00FA1123"/>
    <w:rsid w:val="00FA12BB"/>
    <w:rsid w:val="00FA1FC2"/>
    <w:rsid w:val="00FA26AE"/>
    <w:rsid w:val="00FA3C74"/>
    <w:rsid w:val="00FA4385"/>
    <w:rsid w:val="00FA4525"/>
    <w:rsid w:val="00FA4786"/>
    <w:rsid w:val="00FA4DC7"/>
    <w:rsid w:val="00FA4E69"/>
    <w:rsid w:val="00FA57A4"/>
    <w:rsid w:val="00FA5AA6"/>
    <w:rsid w:val="00FA5FD4"/>
    <w:rsid w:val="00FA611D"/>
    <w:rsid w:val="00FA658F"/>
    <w:rsid w:val="00FA7B06"/>
    <w:rsid w:val="00FB0145"/>
    <w:rsid w:val="00FB018A"/>
    <w:rsid w:val="00FB0589"/>
    <w:rsid w:val="00FB0755"/>
    <w:rsid w:val="00FB07DA"/>
    <w:rsid w:val="00FB0C61"/>
    <w:rsid w:val="00FB2D72"/>
    <w:rsid w:val="00FB3A16"/>
    <w:rsid w:val="00FB3EF9"/>
    <w:rsid w:val="00FB4462"/>
    <w:rsid w:val="00FB52C0"/>
    <w:rsid w:val="00FB53A6"/>
    <w:rsid w:val="00FB5684"/>
    <w:rsid w:val="00FB587C"/>
    <w:rsid w:val="00FB6B01"/>
    <w:rsid w:val="00FB6BA0"/>
    <w:rsid w:val="00FB6F9F"/>
    <w:rsid w:val="00FB730E"/>
    <w:rsid w:val="00FB735F"/>
    <w:rsid w:val="00FB7365"/>
    <w:rsid w:val="00FB7C0C"/>
    <w:rsid w:val="00FB7F87"/>
    <w:rsid w:val="00FB7FB5"/>
    <w:rsid w:val="00FC0172"/>
    <w:rsid w:val="00FC0474"/>
    <w:rsid w:val="00FC0724"/>
    <w:rsid w:val="00FC0BAD"/>
    <w:rsid w:val="00FC0D22"/>
    <w:rsid w:val="00FC0D3F"/>
    <w:rsid w:val="00FC1412"/>
    <w:rsid w:val="00FC280A"/>
    <w:rsid w:val="00FC2D7F"/>
    <w:rsid w:val="00FC2FE6"/>
    <w:rsid w:val="00FC391D"/>
    <w:rsid w:val="00FC3AA3"/>
    <w:rsid w:val="00FC41BF"/>
    <w:rsid w:val="00FC42CE"/>
    <w:rsid w:val="00FC45F0"/>
    <w:rsid w:val="00FC4629"/>
    <w:rsid w:val="00FC52D2"/>
    <w:rsid w:val="00FC5302"/>
    <w:rsid w:val="00FC66A3"/>
    <w:rsid w:val="00FC6929"/>
    <w:rsid w:val="00FC6AA1"/>
    <w:rsid w:val="00FC6B8B"/>
    <w:rsid w:val="00FC7179"/>
    <w:rsid w:val="00FC73E8"/>
    <w:rsid w:val="00FC795D"/>
    <w:rsid w:val="00FC7F73"/>
    <w:rsid w:val="00FD09FA"/>
    <w:rsid w:val="00FD0A6A"/>
    <w:rsid w:val="00FD0C3E"/>
    <w:rsid w:val="00FD150E"/>
    <w:rsid w:val="00FD185C"/>
    <w:rsid w:val="00FD1B8C"/>
    <w:rsid w:val="00FD1D87"/>
    <w:rsid w:val="00FD1E47"/>
    <w:rsid w:val="00FD3B94"/>
    <w:rsid w:val="00FD428C"/>
    <w:rsid w:val="00FD4323"/>
    <w:rsid w:val="00FD4633"/>
    <w:rsid w:val="00FD58CE"/>
    <w:rsid w:val="00FD5A1D"/>
    <w:rsid w:val="00FD5A88"/>
    <w:rsid w:val="00FD6039"/>
    <w:rsid w:val="00FD675C"/>
    <w:rsid w:val="00FD6E31"/>
    <w:rsid w:val="00FD7703"/>
    <w:rsid w:val="00FD7B21"/>
    <w:rsid w:val="00FE041D"/>
    <w:rsid w:val="00FE0613"/>
    <w:rsid w:val="00FE0A3B"/>
    <w:rsid w:val="00FE0BCA"/>
    <w:rsid w:val="00FE0C33"/>
    <w:rsid w:val="00FE13A8"/>
    <w:rsid w:val="00FE18C7"/>
    <w:rsid w:val="00FE1FFD"/>
    <w:rsid w:val="00FE28BB"/>
    <w:rsid w:val="00FE2A3D"/>
    <w:rsid w:val="00FE3532"/>
    <w:rsid w:val="00FE364C"/>
    <w:rsid w:val="00FE42BE"/>
    <w:rsid w:val="00FE445A"/>
    <w:rsid w:val="00FE47C8"/>
    <w:rsid w:val="00FE4933"/>
    <w:rsid w:val="00FE5BAA"/>
    <w:rsid w:val="00FE5C67"/>
    <w:rsid w:val="00FE60A2"/>
    <w:rsid w:val="00FE6F81"/>
    <w:rsid w:val="00FE739F"/>
    <w:rsid w:val="00FE7788"/>
    <w:rsid w:val="00FF0403"/>
    <w:rsid w:val="00FF0C2D"/>
    <w:rsid w:val="00FF15CB"/>
    <w:rsid w:val="00FF1B40"/>
    <w:rsid w:val="00FF2754"/>
    <w:rsid w:val="00FF2785"/>
    <w:rsid w:val="00FF27DE"/>
    <w:rsid w:val="00FF2801"/>
    <w:rsid w:val="00FF337B"/>
    <w:rsid w:val="00FF3E15"/>
    <w:rsid w:val="00FF46E0"/>
    <w:rsid w:val="00FF4C10"/>
    <w:rsid w:val="00FF5824"/>
    <w:rsid w:val="00FF59D8"/>
    <w:rsid w:val="00FF60EB"/>
    <w:rsid w:val="00FF6181"/>
    <w:rsid w:val="00FF64A4"/>
    <w:rsid w:val="00FF688C"/>
    <w:rsid w:val="00FF6C39"/>
    <w:rsid w:val="017212DB"/>
    <w:rsid w:val="026A7FD7"/>
    <w:rsid w:val="06747C39"/>
    <w:rsid w:val="097A3C37"/>
    <w:rsid w:val="12B957C8"/>
    <w:rsid w:val="163F34E2"/>
    <w:rsid w:val="16883A5C"/>
    <w:rsid w:val="1ED667B3"/>
    <w:rsid w:val="21652C5B"/>
    <w:rsid w:val="304C2011"/>
    <w:rsid w:val="417E39BA"/>
    <w:rsid w:val="46E4218E"/>
    <w:rsid w:val="47376807"/>
    <w:rsid w:val="4AE760CE"/>
    <w:rsid w:val="6C0251CA"/>
    <w:rsid w:val="6EDE178D"/>
    <w:rsid w:val="6F3C5554"/>
    <w:rsid w:val="70C52958"/>
    <w:rsid w:val="749D0B5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49CC04B-A37A-4654-A9F4-D3BE9BB14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qFormat="1"/>
    <w:lsdException w:name="index 5" w:semiHidden="1" w:unhideWhenUsed="1"/>
    <w:lsdException w:name="index 6" w:semiHidden="1" w:unhideWhenUsed="1"/>
    <w:lsdException w:name="index 7" w:qFormat="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0" w:qFormat="1"/>
    <w:lsdException w:name="Date"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semiHidden="1" w:uiPriority="0" w:unhideWhenUsed="1"/>
    <w:lsdException w:name="Strong" w:qFormat="1"/>
    <w:lsdException w:name="Emphasis"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uiPriority="0" w:qFormat="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0"/>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0"/>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0"/>
    <w:uiPriority w:val="9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0"/>
    <w:uiPriority w:val="99"/>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0"/>
    <w:uiPriority w:val="99"/>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uiPriority w:val="99"/>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uiPriority w:val="99"/>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uiPriority w:val="99"/>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uiPriority w:val="39"/>
    <w:qFormat/>
    <w:pPr>
      <w:widowControl w:val="0"/>
      <w:ind w:left="1080"/>
    </w:pPr>
    <w:rPr>
      <w:kern w:val="2"/>
      <w:sz w:val="18"/>
      <w:szCs w:val="20"/>
    </w:rPr>
  </w:style>
  <w:style w:type="paragraph" w:styleId="a3">
    <w:name w:val="Normal Indent"/>
    <w:basedOn w:val="a"/>
    <w:link w:val="a4"/>
    <w:uiPriority w:val="99"/>
    <w:qFormat/>
    <w:pPr>
      <w:widowControl w:val="0"/>
      <w:spacing w:line="360" w:lineRule="auto"/>
      <w:ind w:firstLineChars="200" w:firstLine="420"/>
      <w:jc w:val="both"/>
    </w:pPr>
    <w:rPr>
      <w:kern w:val="2"/>
      <w:sz w:val="21"/>
    </w:rPr>
  </w:style>
  <w:style w:type="paragraph" w:styleId="a5">
    <w:name w:val="caption"/>
    <w:basedOn w:val="a"/>
    <w:next w:val="a"/>
    <w:uiPriority w:val="99"/>
    <w:qFormat/>
    <w:pPr>
      <w:widowControl w:val="0"/>
      <w:spacing w:before="152" w:after="160" w:line="360" w:lineRule="auto"/>
      <w:jc w:val="both"/>
    </w:pPr>
    <w:rPr>
      <w:rFonts w:ascii="Arial" w:eastAsia="黑体" w:hAnsi="Arial"/>
      <w:kern w:val="2"/>
      <w:sz w:val="20"/>
      <w:szCs w:val="20"/>
    </w:rPr>
  </w:style>
  <w:style w:type="paragraph" w:styleId="a6">
    <w:name w:val="Document Map"/>
    <w:basedOn w:val="a"/>
    <w:link w:val="a7"/>
    <w:uiPriority w:val="99"/>
    <w:unhideWhenUsed/>
    <w:qFormat/>
    <w:rPr>
      <w:rFonts w:ascii="宋体"/>
      <w:sz w:val="18"/>
      <w:szCs w:val="18"/>
    </w:rPr>
  </w:style>
  <w:style w:type="paragraph" w:styleId="a8">
    <w:name w:val="annotation text"/>
    <w:basedOn w:val="a"/>
    <w:link w:val="a9"/>
    <w:uiPriority w:val="99"/>
    <w:qFormat/>
    <w:pPr>
      <w:widowControl w:val="0"/>
    </w:pPr>
    <w:rPr>
      <w:kern w:val="2"/>
      <w:sz w:val="18"/>
      <w:szCs w:val="20"/>
    </w:rPr>
  </w:style>
  <w:style w:type="paragraph" w:styleId="aa">
    <w:name w:val="Salutation"/>
    <w:basedOn w:val="a"/>
    <w:next w:val="a"/>
    <w:link w:val="ab"/>
    <w:qFormat/>
    <w:pPr>
      <w:widowControl w:val="0"/>
      <w:jc w:val="both"/>
    </w:pPr>
    <w:rPr>
      <w:rFonts w:eastAsia="黑体"/>
      <w:kern w:val="2"/>
      <w:szCs w:val="20"/>
    </w:rPr>
  </w:style>
  <w:style w:type="paragraph" w:styleId="31">
    <w:name w:val="Body Text 3"/>
    <w:basedOn w:val="a"/>
    <w:link w:val="32"/>
    <w:qFormat/>
    <w:pPr>
      <w:spacing w:after="120"/>
    </w:pPr>
    <w:rPr>
      <w:sz w:val="16"/>
      <w:szCs w:val="16"/>
    </w:rPr>
  </w:style>
  <w:style w:type="paragraph" w:styleId="ac">
    <w:name w:val="Body Text"/>
    <w:basedOn w:val="a"/>
    <w:link w:val="ad"/>
    <w:uiPriority w:val="99"/>
    <w:qFormat/>
    <w:pPr>
      <w:spacing w:after="120"/>
    </w:pPr>
  </w:style>
  <w:style w:type="paragraph" w:styleId="ae">
    <w:name w:val="Body Text Indent"/>
    <w:basedOn w:val="a"/>
    <w:link w:val="af"/>
    <w:uiPriority w:val="99"/>
    <w:qFormat/>
    <w:pPr>
      <w:widowControl w:val="0"/>
      <w:autoSpaceDE w:val="0"/>
      <w:autoSpaceDN w:val="0"/>
      <w:adjustRightInd w:val="0"/>
      <w:spacing w:line="360" w:lineRule="auto"/>
      <w:ind w:firstLineChars="180" w:firstLine="540"/>
      <w:jc w:val="both"/>
    </w:pPr>
    <w:rPr>
      <w:rFonts w:ascii="宋体"/>
      <w:sz w:val="30"/>
    </w:rPr>
  </w:style>
  <w:style w:type="paragraph" w:styleId="af0">
    <w:name w:val="Block Text"/>
    <w:basedOn w:val="a"/>
    <w:qFormat/>
    <w:pPr>
      <w:widowControl w:val="0"/>
      <w:ind w:leftChars="-257" w:left="-540" w:rightChars="-159" w:right="-334" w:firstLineChars="180" w:firstLine="540"/>
      <w:jc w:val="both"/>
    </w:pPr>
    <w:rPr>
      <w:kern w:val="2"/>
      <w:sz w:val="30"/>
    </w:rPr>
  </w:style>
  <w:style w:type="paragraph" w:styleId="41">
    <w:name w:val="index 4"/>
    <w:basedOn w:val="a"/>
    <w:next w:val="a"/>
    <w:uiPriority w:val="99"/>
    <w:qFormat/>
    <w:pPr>
      <w:widowControl w:val="0"/>
      <w:ind w:leftChars="600" w:left="600"/>
      <w:jc w:val="both"/>
    </w:pPr>
    <w:rPr>
      <w:kern w:val="2"/>
      <w:sz w:val="21"/>
      <w:szCs w:val="21"/>
    </w:rPr>
  </w:style>
  <w:style w:type="paragraph" w:styleId="51">
    <w:name w:val="toc 5"/>
    <w:basedOn w:val="a"/>
    <w:next w:val="a"/>
    <w:uiPriority w:val="39"/>
    <w:qFormat/>
    <w:pPr>
      <w:widowControl w:val="0"/>
      <w:ind w:left="720"/>
    </w:pPr>
    <w:rPr>
      <w:kern w:val="2"/>
      <w:sz w:val="18"/>
      <w:szCs w:val="20"/>
    </w:rPr>
  </w:style>
  <w:style w:type="paragraph" w:styleId="33">
    <w:name w:val="toc 3"/>
    <w:basedOn w:val="a"/>
    <w:next w:val="a"/>
    <w:uiPriority w:val="39"/>
    <w:qFormat/>
    <w:pPr>
      <w:widowControl w:val="0"/>
      <w:ind w:left="360"/>
    </w:pPr>
    <w:rPr>
      <w:i/>
      <w:kern w:val="2"/>
      <w:sz w:val="20"/>
      <w:szCs w:val="20"/>
    </w:rPr>
  </w:style>
  <w:style w:type="paragraph" w:styleId="af1">
    <w:name w:val="Plain Text"/>
    <w:basedOn w:val="a"/>
    <w:link w:val="11"/>
    <w:uiPriority w:val="99"/>
    <w:qFormat/>
    <w:pPr>
      <w:widowControl w:val="0"/>
      <w:autoSpaceDE w:val="0"/>
      <w:autoSpaceDN w:val="0"/>
      <w:adjustRightInd w:val="0"/>
      <w:jc w:val="both"/>
    </w:pPr>
    <w:rPr>
      <w:rFonts w:ascii="宋体" w:hAnsi="Tms Rmn"/>
      <w:sz w:val="21"/>
      <w:szCs w:val="21"/>
    </w:rPr>
  </w:style>
  <w:style w:type="paragraph" w:styleId="81">
    <w:name w:val="toc 8"/>
    <w:basedOn w:val="a"/>
    <w:next w:val="a"/>
    <w:uiPriority w:val="39"/>
    <w:qFormat/>
    <w:pPr>
      <w:widowControl w:val="0"/>
      <w:ind w:left="1260"/>
    </w:pPr>
    <w:rPr>
      <w:kern w:val="2"/>
      <w:sz w:val="18"/>
      <w:szCs w:val="20"/>
    </w:rPr>
  </w:style>
  <w:style w:type="paragraph" w:styleId="af2">
    <w:name w:val="Date"/>
    <w:basedOn w:val="a"/>
    <w:next w:val="a"/>
    <w:link w:val="af3"/>
    <w:uiPriority w:val="99"/>
    <w:qFormat/>
    <w:pPr>
      <w:ind w:leftChars="2500" w:left="100"/>
    </w:pPr>
  </w:style>
  <w:style w:type="paragraph" w:styleId="21">
    <w:name w:val="Body Text Indent 2"/>
    <w:basedOn w:val="a"/>
    <w:link w:val="22"/>
    <w:uiPriority w:val="99"/>
    <w:qFormat/>
    <w:pPr>
      <w:widowControl w:val="0"/>
      <w:ind w:firstLineChars="257" w:firstLine="540"/>
      <w:jc w:val="both"/>
    </w:pPr>
    <w:rPr>
      <w:kern w:val="2"/>
      <w:sz w:val="21"/>
    </w:rPr>
  </w:style>
  <w:style w:type="paragraph" w:styleId="af4">
    <w:name w:val="Balloon Text"/>
    <w:basedOn w:val="a"/>
    <w:link w:val="af5"/>
    <w:uiPriority w:val="99"/>
    <w:semiHidden/>
    <w:qFormat/>
    <w:rPr>
      <w:sz w:val="18"/>
      <w:szCs w:val="18"/>
    </w:rPr>
  </w:style>
  <w:style w:type="paragraph" w:styleId="af6">
    <w:name w:val="footer"/>
    <w:basedOn w:val="a"/>
    <w:link w:val="af7"/>
    <w:uiPriority w:val="99"/>
    <w:qFormat/>
    <w:pPr>
      <w:tabs>
        <w:tab w:val="center" w:pos="4153"/>
        <w:tab w:val="right" w:pos="8306"/>
      </w:tabs>
      <w:snapToGrid w:val="0"/>
    </w:pPr>
    <w:rPr>
      <w:sz w:val="18"/>
      <w:szCs w:val="18"/>
    </w:rPr>
  </w:style>
  <w:style w:type="paragraph" w:styleId="af8">
    <w:name w:val="header"/>
    <w:basedOn w:val="a"/>
    <w:link w:val="af9"/>
    <w:uiPriority w:val="99"/>
    <w:qFormat/>
    <w:pPr>
      <w:pBdr>
        <w:bottom w:val="single" w:sz="6" w:space="1" w:color="auto"/>
      </w:pBdr>
      <w:tabs>
        <w:tab w:val="center" w:pos="4153"/>
        <w:tab w:val="right" w:pos="8306"/>
      </w:tabs>
      <w:snapToGrid w:val="0"/>
      <w:jc w:val="center"/>
    </w:pPr>
    <w:rPr>
      <w:sz w:val="18"/>
      <w:szCs w:val="18"/>
    </w:rPr>
  </w:style>
  <w:style w:type="paragraph" w:styleId="12">
    <w:name w:val="toc 1"/>
    <w:basedOn w:val="a"/>
    <w:next w:val="a"/>
    <w:uiPriority w:val="39"/>
    <w:qFormat/>
    <w:pPr>
      <w:tabs>
        <w:tab w:val="left" w:pos="840"/>
        <w:tab w:val="right" w:leader="dot" w:pos="9204"/>
      </w:tabs>
      <w:spacing w:before="120" w:after="120"/>
    </w:pPr>
    <w:rPr>
      <w:b/>
      <w:bCs/>
      <w:caps/>
      <w:szCs w:val="20"/>
    </w:rPr>
  </w:style>
  <w:style w:type="paragraph" w:styleId="42">
    <w:name w:val="toc 4"/>
    <w:basedOn w:val="a"/>
    <w:next w:val="a"/>
    <w:uiPriority w:val="39"/>
    <w:qFormat/>
    <w:pPr>
      <w:widowControl w:val="0"/>
      <w:ind w:left="540"/>
    </w:pPr>
    <w:rPr>
      <w:kern w:val="2"/>
      <w:sz w:val="18"/>
      <w:szCs w:val="20"/>
    </w:rPr>
  </w:style>
  <w:style w:type="paragraph" w:styleId="afa">
    <w:name w:val="Subtitle"/>
    <w:basedOn w:val="a"/>
    <w:next w:val="a"/>
    <w:link w:val="afb"/>
    <w:uiPriority w:val="99"/>
    <w:qFormat/>
    <w:pPr>
      <w:widowControl w:val="0"/>
      <w:spacing w:before="240" w:after="60" w:line="312" w:lineRule="auto"/>
      <w:jc w:val="center"/>
      <w:outlineLvl w:val="1"/>
    </w:pPr>
    <w:rPr>
      <w:rFonts w:ascii="Cambria" w:hAnsi="Cambria" w:cs="Cambria"/>
      <w:b/>
      <w:bCs/>
      <w:kern w:val="28"/>
      <w:sz w:val="32"/>
      <w:szCs w:val="32"/>
    </w:rPr>
  </w:style>
  <w:style w:type="paragraph" w:styleId="61">
    <w:name w:val="toc 6"/>
    <w:basedOn w:val="a"/>
    <w:next w:val="a"/>
    <w:uiPriority w:val="39"/>
    <w:qFormat/>
    <w:pPr>
      <w:ind w:left="1200"/>
    </w:pPr>
    <w:rPr>
      <w:sz w:val="18"/>
      <w:szCs w:val="18"/>
    </w:rPr>
  </w:style>
  <w:style w:type="paragraph" w:styleId="34">
    <w:name w:val="Body Text Indent 3"/>
    <w:basedOn w:val="a"/>
    <w:link w:val="35"/>
    <w:uiPriority w:val="99"/>
    <w:qFormat/>
    <w:pPr>
      <w:widowControl w:val="0"/>
      <w:spacing w:after="120"/>
      <w:ind w:leftChars="200" w:left="420"/>
      <w:jc w:val="both"/>
    </w:pPr>
    <w:rPr>
      <w:kern w:val="2"/>
      <w:sz w:val="16"/>
      <w:szCs w:val="16"/>
    </w:rPr>
  </w:style>
  <w:style w:type="paragraph" w:styleId="72">
    <w:name w:val="index 7"/>
    <w:basedOn w:val="a"/>
    <w:next w:val="a"/>
    <w:uiPriority w:val="99"/>
    <w:qFormat/>
    <w:pPr>
      <w:widowControl w:val="0"/>
      <w:ind w:leftChars="1200" w:left="1200"/>
      <w:jc w:val="both"/>
    </w:pPr>
    <w:rPr>
      <w:kern w:val="2"/>
      <w:sz w:val="21"/>
      <w:szCs w:val="21"/>
    </w:rPr>
  </w:style>
  <w:style w:type="paragraph" w:styleId="23">
    <w:name w:val="toc 2"/>
    <w:basedOn w:val="a"/>
    <w:next w:val="a"/>
    <w:uiPriority w:val="39"/>
    <w:qFormat/>
    <w:pPr>
      <w:ind w:left="240"/>
    </w:pPr>
    <w:rPr>
      <w:smallCaps/>
      <w:szCs w:val="20"/>
    </w:rPr>
  </w:style>
  <w:style w:type="paragraph" w:styleId="91">
    <w:name w:val="toc 9"/>
    <w:basedOn w:val="a"/>
    <w:next w:val="a"/>
    <w:uiPriority w:val="39"/>
    <w:qFormat/>
    <w:pPr>
      <w:widowControl w:val="0"/>
      <w:ind w:left="1440"/>
    </w:pPr>
    <w:rPr>
      <w:kern w:val="2"/>
      <w:sz w:val="18"/>
      <w:szCs w:val="20"/>
    </w:rPr>
  </w:style>
  <w:style w:type="paragraph" w:styleId="24">
    <w:name w:val="Body Text 2"/>
    <w:basedOn w:val="a"/>
    <w:link w:val="25"/>
    <w:qFormat/>
    <w:pPr>
      <w:widowControl w:val="0"/>
      <w:autoSpaceDE w:val="0"/>
      <w:autoSpaceDN w:val="0"/>
      <w:adjustRightInd w:val="0"/>
      <w:spacing w:after="120" w:line="480" w:lineRule="auto"/>
      <w:jc w:val="both"/>
    </w:pPr>
    <w:rPr>
      <w:sz w:val="21"/>
      <w:szCs w:val="21"/>
    </w:rPr>
  </w:style>
  <w:style w:type="paragraph" w:styleId="afc">
    <w:name w:val="Normal (Web)"/>
    <w:basedOn w:val="a"/>
    <w:uiPriority w:val="99"/>
    <w:qFormat/>
    <w:pPr>
      <w:spacing w:before="100" w:beforeAutospacing="1" w:after="100" w:afterAutospacing="1"/>
    </w:pPr>
    <w:rPr>
      <w:rFonts w:ascii="宋体" w:hAnsi="宋体"/>
    </w:rPr>
  </w:style>
  <w:style w:type="paragraph" w:styleId="afd">
    <w:name w:val="Title"/>
    <w:basedOn w:val="a"/>
    <w:next w:val="a"/>
    <w:link w:val="afe"/>
    <w:uiPriority w:val="99"/>
    <w:qFormat/>
    <w:pPr>
      <w:widowControl w:val="0"/>
      <w:spacing w:before="240" w:after="60"/>
      <w:jc w:val="center"/>
      <w:outlineLvl w:val="0"/>
    </w:pPr>
    <w:rPr>
      <w:rFonts w:ascii="Cambria" w:hAnsi="Cambria"/>
      <w:b/>
      <w:bCs/>
      <w:kern w:val="2"/>
      <w:sz w:val="32"/>
      <w:szCs w:val="32"/>
    </w:rPr>
  </w:style>
  <w:style w:type="paragraph" w:styleId="aff">
    <w:name w:val="annotation subject"/>
    <w:basedOn w:val="a8"/>
    <w:next w:val="a8"/>
    <w:link w:val="aff0"/>
    <w:uiPriority w:val="99"/>
    <w:qFormat/>
    <w:rPr>
      <w:b/>
    </w:rPr>
  </w:style>
  <w:style w:type="paragraph" w:styleId="aff1">
    <w:name w:val="Body Text First Indent"/>
    <w:basedOn w:val="ac"/>
    <w:link w:val="aff2"/>
    <w:qFormat/>
    <w:pPr>
      <w:widowControl w:val="0"/>
      <w:ind w:firstLineChars="100" w:firstLine="420"/>
      <w:jc w:val="both"/>
    </w:pPr>
    <w:rPr>
      <w:rFonts w:ascii="宋体" w:hAnsi="宋体"/>
      <w:kern w:val="2"/>
      <w:sz w:val="21"/>
    </w:rPr>
  </w:style>
  <w:style w:type="table" w:styleId="aff3">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4">
    <w:name w:val="Table Elegant"/>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f5">
    <w:name w:val="Strong"/>
    <w:uiPriority w:val="99"/>
    <w:qFormat/>
    <w:rPr>
      <w:b/>
    </w:rPr>
  </w:style>
  <w:style w:type="character" w:styleId="aff6">
    <w:name w:val="page number"/>
    <w:basedOn w:val="a0"/>
    <w:uiPriority w:val="99"/>
    <w:qFormat/>
  </w:style>
  <w:style w:type="character" w:styleId="aff7">
    <w:name w:val="Emphasis"/>
    <w:uiPriority w:val="99"/>
    <w:qFormat/>
    <w:rPr>
      <w:i/>
      <w:iCs/>
    </w:rPr>
  </w:style>
  <w:style w:type="character" w:styleId="aff8">
    <w:name w:val="Hyperlink"/>
    <w:uiPriority w:val="99"/>
    <w:qFormat/>
    <w:rPr>
      <w:color w:val="0000FF"/>
      <w:u w:val="single"/>
    </w:rPr>
  </w:style>
  <w:style w:type="character" w:styleId="aff9">
    <w:name w:val="annotation reference"/>
    <w:uiPriority w:val="99"/>
    <w:qFormat/>
    <w:rPr>
      <w:sz w:val="21"/>
    </w:rPr>
  </w:style>
  <w:style w:type="character" w:styleId="HTML">
    <w:name w:val="HTML Sample"/>
    <w:qFormat/>
    <w:rPr>
      <w:rFonts w:ascii="Menlo" w:eastAsia="Menlo" w:hAnsi="Menlo" w:cs="Menlo"/>
      <w:sz w:val="21"/>
      <w:szCs w:val="21"/>
    </w:rPr>
  </w:style>
  <w:style w:type="character" w:customStyle="1" w:styleId="aff0">
    <w:name w:val="批注主题 字符"/>
    <w:link w:val="aff"/>
    <w:uiPriority w:val="99"/>
    <w:qFormat/>
    <w:rPr>
      <w:b/>
      <w:kern w:val="2"/>
      <w:sz w:val="18"/>
    </w:rPr>
  </w:style>
  <w:style w:type="character" w:customStyle="1" w:styleId="80">
    <w:name w:val="标题 8 字符"/>
    <w:link w:val="8"/>
    <w:uiPriority w:val="99"/>
    <w:qFormat/>
    <w:rPr>
      <w:rFonts w:ascii="Arial" w:eastAsia="黑体" w:hAnsi="Arial"/>
      <w:kern w:val="2"/>
      <w:sz w:val="24"/>
    </w:rPr>
  </w:style>
  <w:style w:type="character" w:customStyle="1" w:styleId="13">
    <w:name w:val="访问过的超链接1"/>
    <w:qFormat/>
    <w:rPr>
      <w:color w:val="800080"/>
      <w:u w:val="single"/>
    </w:rPr>
  </w:style>
  <w:style w:type="character" w:customStyle="1" w:styleId="a9">
    <w:name w:val="批注文字 字符"/>
    <w:link w:val="a8"/>
    <w:uiPriority w:val="99"/>
    <w:qFormat/>
    <w:rPr>
      <w:kern w:val="2"/>
      <w:sz w:val="18"/>
    </w:rPr>
  </w:style>
  <w:style w:type="character" w:customStyle="1" w:styleId="fontblank12">
    <w:name w:val="fontblank12"/>
    <w:basedOn w:val="a0"/>
    <w:qFormat/>
  </w:style>
  <w:style w:type="character" w:customStyle="1" w:styleId="Char">
    <w:name w:val="标书（正文） Char"/>
    <w:link w:val="affa"/>
    <w:qFormat/>
    <w:rPr>
      <w:rFonts w:ascii="宋体" w:hAnsi="宋体"/>
      <w:b/>
      <w:kern w:val="10"/>
      <w:sz w:val="21"/>
    </w:rPr>
  </w:style>
  <w:style w:type="paragraph" w:customStyle="1" w:styleId="affa">
    <w:name w:val="标书（正文）"/>
    <w:basedOn w:val="a"/>
    <w:link w:val="Char"/>
    <w:qFormat/>
    <w:pPr>
      <w:widowControl w:val="0"/>
      <w:spacing w:line="360" w:lineRule="auto"/>
      <w:ind w:firstLineChars="200" w:firstLine="560"/>
      <w:jc w:val="both"/>
    </w:pPr>
    <w:rPr>
      <w:rFonts w:ascii="宋体" w:hAnsi="宋体"/>
      <w:b/>
      <w:kern w:val="10"/>
      <w:sz w:val="21"/>
      <w:szCs w:val="20"/>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qFormat/>
  </w:style>
  <w:style w:type="character" w:customStyle="1" w:styleId="10">
    <w:name w:val="标题 1 字符"/>
    <w:link w:val="1"/>
    <w:uiPriority w:val="99"/>
    <w:qFormat/>
    <w:rPr>
      <w:rFonts w:ascii="宋体" w:hAnsi="宋体"/>
      <w:b/>
      <w:bCs/>
      <w:kern w:val="44"/>
      <w:sz w:val="32"/>
      <w:szCs w:val="32"/>
    </w:rPr>
  </w:style>
  <w:style w:type="character" w:customStyle="1" w:styleId="Char0">
    <w:name w:val="列出段落 Char"/>
    <w:link w:val="14"/>
    <w:uiPriority w:val="34"/>
    <w:qFormat/>
    <w:rPr>
      <w:sz w:val="24"/>
      <w:szCs w:val="24"/>
    </w:rPr>
  </w:style>
  <w:style w:type="paragraph" w:customStyle="1" w:styleId="14">
    <w:name w:val="列出段落1"/>
    <w:basedOn w:val="a"/>
    <w:link w:val="Char0"/>
    <w:uiPriority w:val="34"/>
    <w:qFormat/>
    <w:pPr>
      <w:ind w:firstLineChars="200" w:firstLine="420"/>
    </w:pPr>
  </w:style>
  <w:style w:type="character" w:customStyle="1" w:styleId="CDChar">
    <w:name w:val="CD正文 Char"/>
    <w:link w:val="CD"/>
    <w:qFormat/>
    <w:rPr>
      <w:kern w:val="2"/>
      <w:sz w:val="30"/>
      <w:szCs w:val="28"/>
    </w:rPr>
  </w:style>
  <w:style w:type="paragraph" w:customStyle="1" w:styleId="CD">
    <w:name w:val="CD正文"/>
    <w:basedOn w:val="a"/>
    <w:link w:val="CDChar"/>
    <w:uiPriority w:val="99"/>
    <w:qFormat/>
    <w:pPr>
      <w:widowControl w:val="0"/>
      <w:spacing w:line="360" w:lineRule="auto"/>
      <w:ind w:firstLine="493"/>
      <w:jc w:val="both"/>
    </w:pPr>
    <w:rPr>
      <w:kern w:val="2"/>
      <w:sz w:val="30"/>
      <w:szCs w:val="28"/>
    </w:rPr>
  </w:style>
  <w:style w:type="character" w:customStyle="1" w:styleId="25">
    <w:name w:val="正文文本 2 字符"/>
    <w:link w:val="24"/>
    <w:qFormat/>
    <w:rPr>
      <w:sz w:val="21"/>
      <w:szCs w:val="21"/>
    </w:rPr>
  </w:style>
  <w:style w:type="character" w:customStyle="1" w:styleId="11CharChar">
    <w:name w:val="（符号）三标题1.1 Char Char"/>
    <w:link w:val="110"/>
    <w:qFormat/>
    <w:rPr>
      <w:rFonts w:ascii="宋体" w:hAnsi="宋体"/>
      <w:kern w:val="2"/>
      <w:sz w:val="24"/>
      <w:szCs w:val="24"/>
    </w:rPr>
  </w:style>
  <w:style w:type="paragraph" w:customStyle="1" w:styleId="110">
    <w:name w:val="（符号）三标题1.1"/>
    <w:basedOn w:val="a"/>
    <w:link w:val="11CharChar"/>
    <w:qFormat/>
    <w:pPr>
      <w:widowControl w:val="0"/>
      <w:tabs>
        <w:tab w:val="left" w:pos="700"/>
        <w:tab w:val="left" w:pos="840"/>
      </w:tabs>
      <w:spacing w:line="500" w:lineRule="exact"/>
      <w:ind w:left="431" w:hanging="431"/>
      <w:jc w:val="both"/>
    </w:pPr>
    <w:rPr>
      <w:rFonts w:ascii="宋体" w:hAnsi="宋体"/>
      <w:kern w:val="2"/>
    </w:rPr>
  </w:style>
  <w:style w:type="character" w:customStyle="1" w:styleId="grame">
    <w:name w:val="grame"/>
    <w:basedOn w:val="a0"/>
    <w:qFormat/>
  </w:style>
  <w:style w:type="character" w:customStyle="1" w:styleId="af7">
    <w:name w:val="页脚 字符"/>
    <w:link w:val="af6"/>
    <w:uiPriority w:val="99"/>
    <w:qFormat/>
    <w:rPr>
      <w:sz w:val="18"/>
      <w:szCs w:val="18"/>
    </w:rPr>
  </w:style>
  <w:style w:type="character" w:customStyle="1" w:styleId="keyword">
    <w:name w:val="keyword"/>
    <w:basedOn w:val="a0"/>
    <w:qFormat/>
  </w:style>
  <w:style w:type="character" w:customStyle="1" w:styleId="a7">
    <w:name w:val="文档结构图 字符"/>
    <w:link w:val="a6"/>
    <w:uiPriority w:val="99"/>
    <w:qFormat/>
    <w:rPr>
      <w:rFonts w:ascii="宋体"/>
      <w:sz w:val="18"/>
      <w:szCs w:val="18"/>
    </w:rPr>
  </w:style>
  <w:style w:type="character" w:customStyle="1" w:styleId="af3">
    <w:name w:val="日期 字符"/>
    <w:link w:val="af2"/>
    <w:uiPriority w:val="99"/>
    <w:qFormat/>
    <w:rPr>
      <w:sz w:val="24"/>
      <w:szCs w:val="24"/>
    </w:rPr>
  </w:style>
  <w:style w:type="character" w:customStyle="1" w:styleId="Char1">
    <w:name w:val="文章正文 Char"/>
    <w:link w:val="affb"/>
    <w:qFormat/>
    <w:rPr>
      <w:kern w:val="2"/>
      <w:sz w:val="24"/>
      <w:szCs w:val="24"/>
    </w:rPr>
  </w:style>
  <w:style w:type="paragraph" w:customStyle="1" w:styleId="affb">
    <w:name w:val="文章正文"/>
    <w:basedOn w:val="a"/>
    <w:link w:val="Char1"/>
    <w:qFormat/>
    <w:pPr>
      <w:widowControl w:val="0"/>
      <w:spacing w:line="360" w:lineRule="auto"/>
      <w:ind w:firstLine="420"/>
      <w:jc w:val="both"/>
    </w:pPr>
    <w:rPr>
      <w:kern w:val="2"/>
    </w:rPr>
  </w:style>
  <w:style w:type="character" w:customStyle="1" w:styleId="35">
    <w:name w:val="正文文本缩进 3 字符"/>
    <w:link w:val="34"/>
    <w:uiPriority w:val="99"/>
    <w:qFormat/>
    <w:rPr>
      <w:kern w:val="2"/>
      <w:sz w:val="16"/>
      <w:szCs w:val="16"/>
    </w:rPr>
  </w:style>
  <w:style w:type="character" w:customStyle="1" w:styleId="70">
    <w:name w:val="标题 7 字符"/>
    <w:link w:val="7"/>
    <w:uiPriority w:val="99"/>
    <w:qFormat/>
    <w:rPr>
      <w:rFonts w:ascii="Arial Narrow" w:hAnsi="Arial Narrow"/>
      <w:b/>
      <w:lang w:eastAsia="en-US"/>
    </w:rPr>
  </w:style>
  <w:style w:type="character" w:customStyle="1" w:styleId="af">
    <w:name w:val="正文文本缩进 字符"/>
    <w:link w:val="ae"/>
    <w:uiPriority w:val="99"/>
    <w:qFormat/>
    <w:rPr>
      <w:rFonts w:ascii="宋体"/>
      <w:sz w:val="30"/>
      <w:szCs w:val="24"/>
    </w:rPr>
  </w:style>
  <w:style w:type="character" w:customStyle="1" w:styleId="aff2">
    <w:name w:val="正文首行缩进 字符"/>
    <w:link w:val="aff1"/>
    <w:qFormat/>
    <w:rPr>
      <w:rFonts w:ascii="宋体" w:hAnsi="宋体"/>
      <w:kern w:val="2"/>
      <w:sz w:val="21"/>
      <w:szCs w:val="24"/>
    </w:rPr>
  </w:style>
  <w:style w:type="character" w:customStyle="1" w:styleId="a4">
    <w:name w:val="正文缩进 字符"/>
    <w:link w:val="a3"/>
    <w:uiPriority w:val="99"/>
    <w:qFormat/>
    <w:rPr>
      <w:kern w:val="2"/>
      <w:sz w:val="21"/>
      <w:szCs w:val="24"/>
    </w:rPr>
  </w:style>
  <w:style w:type="character" w:customStyle="1" w:styleId="ab">
    <w:name w:val="称呼 字符"/>
    <w:link w:val="aa"/>
    <w:qFormat/>
    <w:rPr>
      <w:rFonts w:eastAsia="黑体"/>
      <w:kern w:val="2"/>
      <w:sz w:val="24"/>
    </w:rPr>
  </w:style>
  <w:style w:type="character" w:customStyle="1" w:styleId="90">
    <w:name w:val="标题 9 字符"/>
    <w:link w:val="9"/>
    <w:uiPriority w:val="99"/>
    <w:qFormat/>
    <w:rPr>
      <w:rFonts w:ascii="Arial" w:eastAsia="黑体" w:hAnsi="Arial"/>
      <w:kern w:val="2"/>
      <w:sz w:val="21"/>
    </w:rPr>
  </w:style>
  <w:style w:type="character" w:customStyle="1" w:styleId="ad">
    <w:name w:val="正文文本 字符"/>
    <w:link w:val="ac"/>
    <w:uiPriority w:val="99"/>
    <w:qFormat/>
    <w:rPr>
      <w:sz w:val="24"/>
      <w:szCs w:val="24"/>
    </w:rPr>
  </w:style>
  <w:style w:type="character" w:customStyle="1" w:styleId="CharChar40">
    <w:name w:val="Char Char40"/>
    <w:qFormat/>
    <w:rPr>
      <w:kern w:val="2"/>
      <w:sz w:val="24"/>
      <w:szCs w:val="24"/>
    </w:rPr>
  </w:style>
  <w:style w:type="character" w:customStyle="1" w:styleId="60">
    <w:name w:val="标题 6 字符"/>
    <w:link w:val="6"/>
    <w:uiPriority w:val="99"/>
    <w:qFormat/>
    <w:rPr>
      <w:rFonts w:ascii="Arial" w:eastAsia="黑体" w:hAnsi="Arial"/>
      <w:b/>
      <w:bCs/>
      <w:kern w:val="2"/>
      <w:sz w:val="24"/>
      <w:szCs w:val="24"/>
    </w:rPr>
  </w:style>
  <w:style w:type="character" w:customStyle="1" w:styleId="af5">
    <w:name w:val="批注框文本 字符"/>
    <w:link w:val="af4"/>
    <w:uiPriority w:val="99"/>
    <w:qFormat/>
    <w:rPr>
      <w:sz w:val="18"/>
      <w:szCs w:val="18"/>
    </w:rPr>
  </w:style>
  <w:style w:type="character" w:customStyle="1" w:styleId="50">
    <w:name w:val="标题 5 字符"/>
    <w:link w:val="5"/>
    <w:uiPriority w:val="99"/>
    <w:qFormat/>
    <w:rPr>
      <w:b/>
      <w:bCs/>
      <w:sz w:val="28"/>
      <w:szCs w:val="28"/>
    </w:rPr>
  </w:style>
  <w:style w:type="character" w:customStyle="1" w:styleId="WW8Num9z0">
    <w:name w:val="WW8Num9z0"/>
    <w:qFormat/>
    <w:rPr>
      <w:rFonts w:ascii="Wingdings" w:hAnsi="Wingdings"/>
    </w:rPr>
  </w:style>
  <w:style w:type="character" w:customStyle="1" w:styleId="magic-list1">
    <w:name w:val="magic-list1"/>
    <w:qFormat/>
    <w:rPr>
      <w:rFonts w:ascii="ˎ̥" w:hAnsi="ˎ̥" w:hint="default"/>
      <w:color w:val="000000"/>
      <w:sz w:val="20"/>
      <w:u w:val="none"/>
    </w:rPr>
  </w:style>
  <w:style w:type="character" w:customStyle="1" w:styleId="small">
    <w:name w:val="small"/>
    <w:basedOn w:val="a0"/>
    <w:qFormat/>
  </w:style>
  <w:style w:type="character" w:customStyle="1" w:styleId="af9">
    <w:name w:val="页眉 字符"/>
    <w:link w:val="af8"/>
    <w:uiPriority w:val="99"/>
    <w:qFormat/>
    <w:rPr>
      <w:sz w:val="18"/>
      <w:szCs w:val="18"/>
    </w:rPr>
  </w:style>
  <w:style w:type="character" w:customStyle="1" w:styleId="22">
    <w:name w:val="正文文本缩进 2 字符"/>
    <w:link w:val="21"/>
    <w:uiPriority w:val="99"/>
    <w:qFormat/>
    <w:rPr>
      <w:kern w:val="2"/>
      <w:sz w:val="21"/>
      <w:szCs w:val="24"/>
    </w:rPr>
  </w:style>
  <w:style w:type="character" w:customStyle="1" w:styleId="40">
    <w:name w:val="标题 4 字符"/>
    <w:link w:val="4"/>
    <w:uiPriority w:val="99"/>
    <w:qFormat/>
    <w:rPr>
      <w:rFonts w:ascii="宋体" w:hAnsi="宋体"/>
      <w:b/>
      <w:bCs/>
      <w:sz w:val="28"/>
      <w:szCs w:val="28"/>
    </w:rPr>
  </w:style>
  <w:style w:type="character" w:customStyle="1" w:styleId="32">
    <w:name w:val="正文文本 3 字符"/>
    <w:link w:val="31"/>
    <w:qFormat/>
    <w:rPr>
      <w:sz w:val="16"/>
      <w:szCs w:val="16"/>
    </w:rPr>
  </w:style>
  <w:style w:type="character" w:customStyle="1" w:styleId="20">
    <w:name w:val="标题 2 字符"/>
    <w:link w:val="2"/>
    <w:uiPriority w:val="99"/>
    <w:qFormat/>
    <w:rPr>
      <w:rFonts w:ascii="宋体" w:hAnsi="宋体"/>
      <w:b/>
      <w:bCs/>
      <w:iCs/>
      <w:sz w:val="28"/>
      <w:szCs w:val="28"/>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30">
    <w:name w:val="标题 3 字符"/>
    <w:link w:val="3"/>
    <w:uiPriority w:val="99"/>
    <w:qFormat/>
    <w:rPr>
      <w:rFonts w:ascii="宋体" w:hAnsi="宋体"/>
      <w:b/>
      <w:bCs/>
      <w:color w:val="000000"/>
      <w:kern w:val="2"/>
      <w:sz w:val="28"/>
      <w:szCs w:val="28"/>
    </w:rPr>
  </w:style>
  <w:style w:type="character" w:customStyle="1" w:styleId="afe">
    <w:name w:val="标题 字符"/>
    <w:link w:val="afd"/>
    <w:uiPriority w:val="99"/>
    <w:qFormat/>
    <w:rPr>
      <w:rFonts w:ascii="Cambria" w:hAnsi="Cambria"/>
      <w:b/>
      <w:bCs/>
      <w:kern w:val="2"/>
      <w:sz w:val="32"/>
      <w:szCs w:val="32"/>
    </w:rPr>
  </w:style>
  <w:style w:type="character" w:customStyle="1" w:styleId="11">
    <w:name w:val="纯文本 字符1"/>
    <w:link w:val="af1"/>
    <w:uiPriority w:val="99"/>
    <w:qFormat/>
    <w:rPr>
      <w:rFonts w:ascii="宋体" w:hAnsi="Tms Rmn" w:cs="宋体"/>
      <w:sz w:val="21"/>
      <w:szCs w:val="21"/>
    </w:rPr>
  </w:style>
  <w:style w:type="character" w:customStyle="1" w:styleId="H4Char">
    <w:name w:val="H4 Char"/>
    <w:qFormat/>
    <w:rPr>
      <w:rFonts w:ascii="Arial" w:eastAsia="宋体" w:hAnsi="Arial"/>
      <w:b/>
      <w:kern w:val="2"/>
      <w:sz w:val="28"/>
      <w:lang w:val="en-US" w:eastAsia="zh-CN"/>
    </w:rPr>
  </w:style>
  <w:style w:type="character" w:customStyle="1" w:styleId="Char11">
    <w:name w:val="正文缩进 Char1"/>
    <w:uiPriority w:val="99"/>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6"/>
    <w:qFormat/>
    <w:pPr>
      <w:widowControl w:val="0"/>
      <w:shd w:val="clear" w:color="auto" w:fill="000080"/>
      <w:adjustRightInd w:val="0"/>
      <w:spacing w:line="436" w:lineRule="exact"/>
      <w:ind w:left="357"/>
      <w:outlineLvl w:val="3"/>
    </w:pPr>
    <w:rPr>
      <w:rFonts w:ascii="Tahoma" w:hAnsi="Tahoma"/>
      <w:b/>
      <w:kern w:val="2"/>
      <w:sz w:val="24"/>
      <w:szCs w:val="24"/>
    </w:rPr>
  </w:style>
  <w:style w:type="paragraph" w:customStyle="1" w:styleId="26">
    <w:name w:val="强调2"/>
    <w:basedOn w:val="15"/>
    <w:qFormat/>
    <w:pPr>
      <w:tabs>
        <w:tab w:val="left" w:pos="360"/>
        <w:tab w:val="left" w:pos="1918"/>
      </w:tabs>
      <w:ind w:left="1918" w:hanging="420"/>
    </w:pPr>
  </w:style>
  <w:style w:type="paragraph" w:customStyle="1" w:styleId="15">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qFormat/>
    <w:pPr>
      <w:widowControl w:val="0"/>
      <w:jc w:val="both"/>
    </w:pPr>
    <w:rPr>
      <w:kern w:val="2"/>
      <w:sz w:val="21"/>
    </w:rPr>
  </w:style>
  <w:style w:type="paragraph" w:customStyle="1" w:styleId="WW-">
    <w:name w:val="WW-正文（首行缩进两字）"/>
    <w:basedOn w:val="a"/>
    <w:qFormat/>
    <w:pPr>
      <w:widowControl w:val="0"/>
      <w:autoSpaceDE w:val="0"/>
      <w:autoSpaceDN w:val="0"/>
      <w:adjustRightInd w:val="0"/>
      <w:ind w:firstLine="420"/>
      <w:jc w:val="both"/>
    </w:pPr>
    <w:rPr>
      <w:sz w:val="21"/>
      <w:szCs w:val="21"/>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paragraph" w:customStyle="1" w:styleId="affc">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paragraph" w:customStyle="1" w:styleId="MMTopic6">
    <w:name w:val="MM Topic 6"/>
    <w:basedOn w:val="6"/>
    <w:qFormat/>
    <w:pPr>
      <w:tabs>
        <w:tab w:val="left" w:pos="3260"/>
      </w:tabs>
      <w:spacing w:line="317" w:lineRule="auto"/>
      <w:ind w:left="0" w:firstLine="0"/>
    </w:pPr>
    <w:rPr>
      <w:bCs w:val="0"/>
      <w:sz w:val="28"/>
      <w:szCs w:val="20"/>
    </w:rPr>
  </w:style>
  <w:style w:type="paragraph" w:customStyle="1" w:styleId="Default">
    <w:name w:val="Default"/>
    <w:qFormat/>
    <w:pPr>
      <w:widowControl w:val="0"/>
      <w:autoSpaceDE w:val="0"/>
      <w:autoSpaceDN w:val="0"/>
      <w:adjustRightInd w:val="0"/>
    </w:pPr>
    <w:rPr>
      <w:rFonts w:ascii="楷体à.ā" w:eastAsia="楷体à.ā"/>
      <w:color w:val="000000"/>
      <w:sz w:val="24"/>
    </w:rPr>
  </w:style>
  <w:style w:type="paragraph" w:customStyle="1" w:styleId="affd">
    <w:name w:val="标题样式"/>
    <w:basedOn w:val="a"/>
    <w:qFormat/>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e"/>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affe">
    <w:name w:val="样式"/>
    <w:uiPriority w:val="99"/>
    <w:qFormat/>
    <w:pPr>
      <w:widowControl w:val="0"/>
      <w:autoSpaceDE w:val="0"/>
      <w:autoSpaceDN w:val="0"/>
      <w:adjustRightInd w:val="0"/>
    </w:pPr>
    <w:rPr>
      <w:rFonts w:ascii="宋体" w:hAnsi="宋体" w:cs="宋体"/>
      <w:sz w:val="24"/>
      <w:szCs w:val="24"/>
    </w:rPr>
  </w:style>
  <w:style w:type="paragraph" w:customStyle="1" w:styleId="Char110">
    <w:name w:val="Char11"/>
    <w:basedOn w:val="a"/>
    <w:next w:val="a"/>
    <w:qFormat/>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qFormat/>
    <w:pPr>
      <w:widowControl w:val="0"/>
      <w:jc w:val="both"/>
    </w:pPr>
    <w:rPr>
      <w:rFonts w:ascii="Tahoma" w:hAnsi="Tahoma"/>
      <w:kern w:val="2"/>
      <w:szCs w:val="20"/>
    </w:rPr>
  </w:style>
  <w:style w:type="paragraph" w:customStyle="1" w:styleId="ItemList">
    <w:name w:val="Item List"/>
    <w:qFormat/>
    <w:pPr>
      <w:widowControl w:val="0"/>
      <w:adjustRightInd w:val="0"/>
      <w:spacing w:line="360" w:lineRule="auto"/>
      <w:jc w:val="both"/>
      <w:textAlignment w:val="baseline"/>
    </w:pPr>
    <w:rPr>
      <w:kern w:val="2"/>
      <w:sz w:val="24"/>
    </w:rPr>
  </w:style>
  <w:style w:type="paragraph" w:customStyle="1" w:styleId="27">
    <w:name w:val="样式2"/>
    <w:basedOn w:val="a"/>
    <w:uiPriority w:val="99"/>
    <w:qFormat/>
    <w:pPr>
      <w:widowControl w:val="0"/>
      <w:adjustRightInd w:val="0"/>
      <w:spacing w:line="410" w:lineRule="atLeast"/>
      <w:jc w:val="both"/>
      <w:textAlignment w:val="baseline"/>
    </w:pPr>
    <w:rPr>
      <w:szCs w:val="20"/>
    </w:rPr>
  </w:style>
  <w:style w:type="paragraph" w:customStyle="1" w:styleId="111">
    <w:name w:val="列出段落11"/>
    <w:basedOn w:val="a"/>
    <w:qFormat/>
    <w:pPr>
      <w:ind w:firstLineChars="200" w:firstLine="420"/>
    </w:pPr>
    <w:rPr>
      <w:lang w:val="zh-CN"/>
    </w:rPr>
  </w:style>
  <w:style w:type="paragraph" w:customStyle="1" w:styleId="p4">
    <w:name w:val="p4"/>
    <w:basedOn w:val="a"/>
    <w:qFormat/>
    <w:pPr>
      <w:spacing w:before="100" w:beforeAutospacing="1" w:after="100" w:afterAutospacing="1" w:line="360" w:lineRule="auto"/>
      <w:ind w:firstLine="360"/>
    </w:pPr>
    <w:rPr>
      <w:rFonts w:ascii="宋体" w:hAnsi="宋体"/>
    </w:rPr>
  </w:style>
  <w:style w:type="paragraph" w:customStyle="1" w:styleId="28">
    <w:name w:val="样式 首行缩进:  2 字符"/>
    <w:basedOn w:val="a"/>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uiPriority w:val="99"/>
    <w:qFormat/>
    <w:pPr>
      <w:widowControl w:val="0"/>
      <w:spacing w:line="240" w:lineRule="atLeast"/>
      <w:ind w:left="420" w:firstLine="420"/>
    </w:pPr>
    <w:rPr>
      <w:sz w:val="21"/>
      <w:szCs w:val="20"/>
    </w:rPr>
  </w:style>
  <w:style w:type="paragraph" w:customStyle="1" w:styleId="afff">
    <w:name w:val="表格题注"/>
    <w:next w:val="a"/>
    <w:qFormat/>
    <w:pPr>
      <w:keepLines/>
      <w:tabs>
        <w:tab w:val="left" w:pos="1559"/>
      </w:tabs>
      <w:spacing w:beforeLines="100"/>
      <w:ind w:left="1559" w:hanging="1559"/>
      <w:jc w:val="center"/>
    </w:pPr>
    <w:rPr>
      <w:rFonts w:ascii="Arial" w:hAnsi="Arial"/>
      <w:sz w:val="18"/>
    </w:rPr>
  </w:style>
  <w:style w:type="paragraph" w:customStyle="1" w:styleId="1Char">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6">
    <w:name w:val="正文1"/>
    <w:uiPriority w:val="99"/>
    <w:qFormat/>
    <w:pPr>
      <w:widowControl w:val="0"/>
      <w:adjustRightInd w:val="0"/>
      <w:spacing w:line="312" w:lineRule="atLeast"/>
      <w:jc w:val="both"/>
      <w:textAlignment w:val="baseline"/>
    </w:pPr>
    <w:rPr>
      <w:rFonts w:ascii="宋体"/>
      <w:sz w:val="34"/>
    </w:rPr>
  </w:style>
  <w:style w:type="paragraph" w:customStyle="1" w:styleId="afff0">
    <w:name w:val="条目正文"/>
    <w:basedOn w:val="a"/>
    <w:qFormat/>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f1">
    <w:name w:val="论文正文"/>
    <w:basedOn w:val="a"/>
    <w:qFormat/>
    <w:pPr>
      <w:widowControl w:val="0"/>
      <w:spacing w:line="300" w:lineRule="auto"/>
      <w:ind w:firstLineChars="200" w:firstLine="200"/>
      <w:jc w:val="both"/>
    </w:pPr>
    <w:rPr>
      <w:kern w:val="2"/>
    </w:rPr>
  </w:style>
  <w:style w:type="paragraph" w:customStyle="1" w:styleId="afff2">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6">
    <w:name w:val="正文序号 3"/>
    <w:basedOn w:val="a"/>
    <w:qFormat/>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f3">
    <w:name w:val="正文段落"/>
    <w:basedOn w:val="a"/>
    <w:qFormat/>
    <w:pPr>
      <w:widowControl w:val="0"/>
      <w:spacing w:line="300" w:lineRule="auto"/>
      <w:ind w:firstLine="510"/>
      <w:jc w:val="both"/>
    </w:pPr>
    <w:rPr>
      <w:kern w:val="2"/>
      <w:szCs w:val="20"/>
    </w:rPr>
  </w:style>
  <w:style w:type="paragraph" w:customStyle="1" w:styleId="29">
    <w:name w:val="正文序号 2"/>
    <w:basedOn w:val="a"/>
    <w:qFormat/>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2">
    <w:name w:val="Char"/>
    <w:basedOn w:val="a"/>
    <w:next w:val="a"/>
    <w:link w:val="CharCharChar"/>
    <w:uiPriority w:val="99"/>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qFormat/>
    <w:pPr>
      <w:pageBreakBefore/>
      <w:tabs>
        <w:tab w:val="left" w:pos="840"/>
      </w:tabs>
      <w:ind w:left="840" w:hanging="420"/>
    </w:pPr>
    <w:rPr>
      <w:rFonts w:cs="宋体"/>
      <w:szCs w:val="20"/>
    </w:rPr>
  </w:style>
  <w:style w:type="paragraph" w:customStyle="1" w:styleId="CharChar1Char">
    <w:name w:val="文章正文 Char Char1 Char"/>
    <w:basedOn w:val="a"/>
    <w:qFormat/>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qFormat/>
  </w:style>
  <w:style w:type="paragraph" w:customStyle="1" w:styleId="afff4">
    <w:name w:val="段"/>
    <w:qFormat/>
    <w:pPr>
      <w:autoSpaceDE w:val="0"/>
      <w:autoSpaceDN w:val="0"/>
      <w:ind w:firstLineChars="200" w:firstLine="200"/>
      <w:jc w:val="both"/>
    </w:pPr>
    <w:rPr>
      <w:rFonts w:ascii="宋体"/>
      <w:sz w:val="21"/>
    </w:rPr>
  </w:style>
  <w:style w:type="paragraph" w:customStyle="1" w:styleId="Char12">
    <w:name w:val="Char12"/>
    <w:basedOn w:val="a"/>
    <w:qFormat/>
    <w:pPr>
      <w:spacing w:after="160" w:line="240" w:lineRule="exact"/>
    </w:pPr>
    <w:rPr>
      <w:rFonts w:ascii="Tahoma" w:hAnsi="Tahoma"/>
      <w:kern w:val="2"/>
      <w:lang w:eastAsia="en-US"/>
    </w:rPr>
  </w:style>
  <w:style w:type="paragraph" w:customStyle="1" w:styleId="p0">
    <w:name w:val="p0"/>
    <w:basedOn w:val="a"/>
    <w:uiPriority w:val="99"/>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3">
    <w:name w:val="Char1"/>
    <w:basedOn w:val="a"/>
    <w:next w:val="a"/>
    <w:uiPriority w:val="99"/>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qFormat/>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5">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2">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f6">
    <w:name w:val="项目符号：一级"/>
    <w:basedOn w:val="afff5"/>
    <w:next w:val="afff5"/>
    <w:qFormat/>
    <w:pPr>
      <w:tabs>
        <w:tab w:val="left" w:pos="700"/>
      </w:tabs>
      <w:spacing w:beforeLines="0"/>
      <w:ind w:left="630" w:firstLineChars="0" w:hanging="290"/>
    </w:pPr>
  </w:style>
  <w:style w:type="paragraph" w:customStyle="1" w:styleId="43">
    <w:name w:val="正文序号 4"/>
    <w:basedOn w:val="a"/>
    <w:qFormat/>
    <w:pPr>
      <w:widowControl w:val="0"/>
      <w:tabs>
        <w:tab w:val="left" w:pos="1469"/>
      </w:tabs>
      <w:spacing w:before="60"/>
      <w:ind w:left="431" w:hanging="431"/>
      <w:jc w:val="both"/>
    </w:pPr>
    <w:rPr>
      <w:kern w:val="2"/>
      <w:sz w:val="21"/>
      <w:szCs w:val="20"/>
    </w:rPr>
  </w:style>
  <w:style w:type="paragraph" w:customStyle="1" w:styleId="afff7">
    <w:name w:val="插图题注"/>
    <w:next w:val="a"/>
    <w:qFormat/>
    <w:pPr>
      <w:tabs>
        <w:tab w:val="left" w:pos="1418"/>
      </w:tabs>
      <w:spacing w:afterLines="100"/>
      <w:ind w:left="1418" w:hanging="1418"/>
      <w:jc w:val="center"/>
    </w:pPr>
    <w:rPr>
      <w:rFonts w:ascii="Arial" w:hAnsi="Arial"/>
      <w:sz w:val="18"/>
    </w:rPr>
  </w:style>
  <w:style w:type="paragraph" w:customStyle="1" w:styleId="afff8">
    <w:name w:val="正文首行缩进两字符"/>
    <w:basedOn w:val="a"/>
    <w:link w:val="CharChar"/>
    <w:uiPriority w:val="99"/>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6"/>
    <w:uiPriority w:val="99"/>
    <w:qFormat/>
    <w:pPr>
      <w:widowControl w:val="0"/>
      <w:shd w:val="clear" w:color="auto" w:fill="000080"/>
      <w:jc w:val="both"/>
    </w:pPr>
    <w:rPr>
      <w:rFonts w:ascii="Tahoma" w:hAnsi="Tahoma"/>
      <w:kern w:val="2"/>
      <w:sz w:val="24"/>
      <w:szCs w:val="20"/>
    </w:rPr>
  </w:style>
  <w:style w:type="paragraph" w:customStyle="1" w:styleId="afff9">
    <w:name w:val="大纲正文"/>
    <w:basedOn w:val="a"/>
    <w:qFormat/>
    <w:pPr>
      <w:widowControl w:val="0"/>
      <w:spacing w:line="360" w:lineRule="auto"/>
      <w:ind w:firstLineChars="200" w:firstLine="480"/>
      <w:jc w:val="both"/>
    </w:pPr>
    <w:rPr>
      <w:kern w:val="2"/>
      <w:szCs w:val="20"/>
    </w:rPr>
  </w:style>
  <w:style w:type="paragraph" w:customStyle="1" w:styleId="17">
    <w:name w:val="正文序号 1"/>
    <w:basedOn w:val="a"/>
    <w:qFormat/>
    <w:pPr>
      <w:widowControl w:val="0"/>
      <w:tabs>
        <w:tab w:val="left" w:pos="839"/>
      </w:tabs>
      <w:spacing w:before="60"/>
      <w:ind w:left="431" w:hanging="431"/>
      <w:jc w:val="both"/>
    </w:pPr>
    <w:rPr>
      <w:kern w:val="2"/>
      <w:sz w:val="21"/>
      <w:szCs w:val="20"/>
    </w:rPr>
  </w:style>
  <w:style w:type="paragraph" w:customStyle="1" w:styleId="Char20">
    <w:name w:val="Char2"/>
    <w:basedOn w:val="a"/>
    <w:next w:val="a"/>
    <w:uiPriority w:val="99"/>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a">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a">
    <w:name w:val="列出段落2"/>
    <w:basedOn w:val="a"/>
    <w:uiPriority w:val="99"/>
    <w:qFormat/>
    <w:pPr>
      <w:widowControl w:val="0"/>
      <w:ind w:firstLineChars="200" w:firstLine="420"/>
      <w:jc w:val="both"/>
    </w:pPr>
    <w:rPr>
      <w:rFonts w:eastAsia="方正仿宋"/>
      <w:kern w:val="2"/>
      <w:sz w:val="32"/>
    </w:rPr>
  </w:style>
  <w:style w:type="paragraph" w:customStyle="1" w:styleId="afffb">
    <w:name w:val="文字"/>
    <w:basedOn w:val="a"/>
    <w:qFormat/>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kern w:val="2"/>
      <w:sz w:val="21"/>
      <w:szCs w:val="22"/>
    </w:rPr>
  </w:style>
  <w:style w:type="paragraph" w:customStyle="1" w:styleId="-11">
    <w:name w:val="彩色列表 - 强调文字颜色 11"/>
    <w:basedOn w:val="a"/>
    <w:link w:val="-1Char"/>
    <w:qFormat/>
    <w:pPr>
      <w:widowControl w:val="0"/>
      <w:ind w:firstLineChars="200" w:firstLine="420"/>
      <w:jc w:val="both"/>
    </w:pPr>
    <w:rPr>
      <w:rFonts w:ascii="Calibri" w:hAnsi="Calibri"/>
      <w:kern w:val="2"/>
      <w:sz w:val="21"/>
      <w:szCs w:val="22"/>
    </w:rPr>
  </w:style>
  <w:style w:type="paragraph" w:customStyle="1" w:styleId="2b">
    <w:name w:val="正文（首行缩进2字符）"/>
    <w:basedOn w:val="a"/>
    <w:qFormat/>
    <w:pPr>
      <w:widowControl w:val="0"/>
      <w:spacing w:line="360" w:lineRule="auto"/>
      <w:ind w:firstLineChars="200" w:firstLine="200"/>
    </w:pPr>
    <w:rPr>
      <w:rFonts w:ascii="Calibri" w:hAnsi="Calibri"/>
      <w:kern w:val="2"/>
      <w:sz w:val="21"/>
    </w:rPr>
  </w:style>
  <w:style w:type="paragraph" w:customStyle="1" w:styleId="2c">
    <w:name w:val="正文缩进2字符"/>
    <w:link w:val="2Char"/>
    <w:qFormat/>
    <w:pPr>
      <w:spacing w:line="360" w:lineRule="auto"/>
      <w:ind w:firstLineChars="200" w:firstLine="480"/>
    </w:pPr>
    <w:rPr>
      <w:rFonts w:ascii="Calibri" w:hAnsi="Calibri"/>
      <w:sz w:val="24"/>
      <w:szCs w:val="24"/>
    </w:rPr>
  </w:style>
  <w:style w:type="character" w:customStyle="1" w:styleId="2Char">
    <w:name w:val="正文缩进2字符 Char"/>
    <w:link w:val="2c"/>
    <w:qFormat/>
    <w:rPr>
      <w:rFonts w:ascii="Calibri" w:hAnsi="Calibri"/>
      <w:sz w:val="24"/>
      <w:szCs w:val="24"/>
    </w:rPr>
  </w:style>
  <w:style w:type="paragraph" w:customStyle="1" w:styleId="18">
    <w:name w:val="修订1"/>
    <w:hidden/>
    <w:uiPriority w:val="99"/>
    <w:unhideWhenUsed/>
    <w:qFormat/>
    <w:rPr>
      <w:sz w:val="24"/>
      <w:szCs w:val="24"/>
    </w:rPr>
  </w:style>
  <w:style w:type="paragraph" w:customStyle="1" w:styleId="37">
    <w:name w:val="列出段落3"/>
    <w:basedOn w:val="a"/>
    <w:link w:val="Char14"/>
    <w:uiPriority w:val="99"/>
    <w:unhideWhenUsed/>
    <w:qFormat/>
    <w:pPr>
      <w:ind w:firstLineChars="200" w:firstLine="420"/>
    </w:pPr>
  </w:style>
  <w:style w:type="paragraph" w:customStyle="1" w:styleId="44">
    <w:name w:val="列出段落4"/>
    <w:basedOn w:val="a"/>
    <w:uiPriority w:val="34"/>
    <w:qFormat/>
    <w:pPr>
      <w:widowControl w:val="0"/>
      <w:ind w:firstLineChars="200" w:firstLine="420"/>
      <w:jc w:val="both"/>
    </w:pPr>
    <w:rPr>
      <w:kern w:val="2"/>
      <w:sz w:val="21"/>
    </w:rPr>
  </w:style>
  <w:style w:type="character" w:customStyle="1" w:styleId="Char14">
    <w:name w:val="列出段落 Char1"/>
    <w:link w:val="37"/>
    <w:uiPriority w:val="99"/>
    <w:qFormat/>
    <w:rPr>
      <w:sz w:val="24"/>
      <w:szCs w:val="24"/>
    </w:rPr>
  </w:style>
  <w:style w:type="paragraph" w:customStyle="1" w:styleId="53">
    <w:name w:val="列出段落5"/>
    <w:basedOn w:val="a"/>
    <w:uiPriority w:val="99"/>
    <w:unhideWhenUsed/>
    <w:qFormat/>
    <w:pPr>
      <w:ind w:firstLineChars="200" w:firstLine="420"/>
    </w:p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
    <w:name w:val="正文首行缩进两字符 Char Char"/>
    <w:link w:val="afff8"/>
    <w:qFormat/>
    <w:locked/>
    <w:rPr>
      <w:kern w:val="2"/>
      <w:sz w:val="21"/>
    </w:rPr>
  </w:style>
  <w:style w:type="paragraph" w:styleId="afffc">
    <w:name w:val="List Paragraph"/>
    <w:basedOn w:val="a"/>
    <w:link w:val="afffd"/>
    <w:uiPriority w:val="99"/>
    <w:unhideWhenUsed/>
    <w:qFormat/>
    <w:pPr>
      <w:ind w:firstLineChars="200" w:firstLine="420"/>
    </w:pPr>
  </w:style>
  <w:style w:type="paragraph" w:customStyle="1" w:styleId="2d">
    <w:name w:val="修订2"/>
    <w:hidden/>
    <w:uiPriority w:val="99"/>
    <w:unhideWhenUsed/>
    <w:rPr>
      <w:sz w:val="24"/>
      <w:szCs w:val="24"/>
    </w:rPr>
  </w:style>
  <w:style w:type="character" w:customStyle="1" w:styleId="font11">
    <w:name w:val="font11"/>
    <w:qFormat/>
    <w:rPr>
      <w:rFonts w:ascii="宋体" w:eastAsia="宋体" w:hAnsi="宋体" w:cs="宋体" w:hint="eastAsia"/>
      <w:color w:val="000000"/>
      <w:sz w:val="21"/>
      <w:szCs w:val="21"/>
      <w:u w:val="none"/>
    </w:rPr>
  </w:style>
  <w:style w:type="character" w:customStyle="1" w:styleId="afffd">
    <w:name w:val="列出段落 字符"/>
    <w:link w:val="afffc"/>
    <w:uiPriority w:val="99"/>
    <w:qFormat/>
    <w:locked/>
    <w:rPr>
      <w:sz w:val="24"/>
      <w:szCs w:val="24"/>
    </w:rPr>
  </w:style>
  <w:style w:type="character" w:customStyle="1" w:styleId="afffe">
    <w:name w:val="纯文本 字符"/>
    <w:uiPriority w:val="99"/>
    <w:qFormat/>
    <w:rPr>
      <w:rFonts w:ascii="宋体" w:eastAsia="宋体" w:hAnsi="Tms Rmn"/>
      <w:sz w:val="21"/>
      <w:szCs w:val="21"/>
    </w:rPr>
  </w:style>
  <w:style w:type="paragraph" w:customStyle="1" w:styleId="19">
    <w:name w:val="彩色列表1"/>
    <w:basedOn w:val="a"/>
    <w:qFormat/>
    <w:pPr>
      <w:widowControl w:val="0"/>
      <w:ind w:firstLineChars="200" w:firstLine="420"/>
      <w:jc w:val="both"/>
    </w:pPr>
    <w:rPr>
      <w:kern w:val="2"/>
      <w:sz w:val="21"/>
      <w:szCs w:val="22"/>
    </w:rPr>
  </w:style>
  <w:style w:type="paragraph" w:customStyle="1" w:styleId="Style3">
    <w:name w:val="_Style 3"/>
    <w:basedOn w:val="a"/>
    <w:qFormat/>
    <w:pPr>
      <w:widowControl w:val="0"/>
      <w:ind w:firstLineChars="200" w:firstLine="420"/>
      <w:jc w:val="both"/>
    </w:pPr>
    <w:rPr>
      <w:rFonts w:asciiTheme="minorHAnsi" w:eastAsiaTheme="minorEastAsia" w:hAnsiTheme="minorHAnsi" w:cstheme="minorBidi"/>
      <w:kern w:val="2"/>
      <w:sz w:val="21"/>
    </w:rPr>
  </w:style>
  <w:style w:type="paragraph" w:customStyle="1" w:styleId="62">
    <w:name w:val="列出段落6"/>
    <w:basedOn w:val="a"/>
    <w:uiPriority w:val="34"/>
    <w:qFormat/>
    <w:pPr>
      <w:widowControl w:val="0"/>
      <w:ind w:firstLineChars="200" w:firstLine="420"/>
      <w:jc w:val="both"/>
    </w:pPr>
    <w:rPr>
      <w:kern w:val="2"/>
      <w:sz w:val="21"/>
      <w:szCs w:val="22"/>
    </w:rPr>
  </w:style>
  <w:style w:type="character" w:customStyle="1" w:styleId="Char3">
    <w:name w:val="批注主题 Char"/>
    <w:qFormat/>
    <w:rPr>
      <w:rFonts w:eastAsia="方正仿宋"/>
      <w:b/>
      <w:bCs/>
      <w:kern w:val="2"/>
      <w:sz w:val="32"/>
      <w:szCs w:val="24"/>
      <w:lang w:bidi="ar-SA"/>
    </w:rPr>
  </w:style>
  <w:style w:type="character" w:customStyle="1" w:styleId="Char4">
    <w:name w:val="正文缩进 Char"/>
    <w:qFormat/>
    <w:rPr>
      <w:kern w:val="2"/>
      <w:sz w:val="21"/>
    </w:rPr>
  </w:style>
  <w:style w:type="paragraph" w:customStyle="1" w:styleId="TableParagraph">
    <w:name w:val="Table Paragraph"/>
    <w:basedOn w:val="a"/>
    <w:uiPriority w:val="1"/>
    <w:qFormat/>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unhideWhenUsed/>
    <w:qFormat/>
    <w:tblPr>
      <w:tblCellMar>
        <w:top w:w="0" w:type="dxa"/>
        <w:left w:w="0" w:type="dxa"/>
        <w:bottom w:w="0" w:type="dxa"/>
        <w:right w:w="0" w:type="dxa"/>
      </w:tblCellMar>
    </w:tblPr>
  </w:style>
  <w:style w:type="character" w:customStyle="1" w:styleId="NormalCharacter">
    <w:name w:val="NormalCharacter"/>
    <w:qFormat/>
    <w:rPr>
      <w:rFonts w:ascii="宋体" w:eastAsia="宋体" w:hAnsi="宋体" w:cs="宋体"/>
      <w:sz w:val="22"/>
      <w:szCs w:val="22"/>
      <w:lang w:val="zh-CN" w:eastAsia="zh-CN" w:bidi="zh-CN"/>
    </w:rPr>
  </w:style>
  <w:style w:type="paragraph" w:customStyle="1" w:styleId="Style202">
    <w:name w:val="_Style 202"/>
    <w:basedOn w:val="a"/>
    <w:next w:val="afffc"/>
    <w:qFormat/>
    <w:pPr>
      <w:widowControl w:val="0"/>
      <w:ind w:firstLineChars="200" w:firstLine="420"/>
      <w:jc w:val="both"/>
    </w:pPr>
    <w:rPr>
      <w:rFonts w:ascii="Calibri" w:hAnsi="Calibri"/>
      <w:kern w:val="2"/>
      <w:sz w:val="18"/>
      <w:szCs w:val="18"/>
    </w:rPr>
  </w:style>
  <w:style w:type="character" w:customStyle="1" w:styleId="310">
    <w:name w:val="正文文本缩进 3 字符1"/>
    <w:basedOn w:val="a0"/>
    <w:uiPriority w:val="99"/>
    <w:semiHidden/>
    <w:qFormat/>
    <w:rPr>
      <w:rFonts w:ascii="Calibri" w:eastAsia="宋体" w:hAnsi="Calibri" w:cs="Times New Roman"/>
      <w:sz w:val="16"/>
      <w:szCs w:val="16"/>
    </w:rPr>
  </w:style>
  <w:style w:type="character" w:customStyle="1" w:styleId="1a">
    <w:name w:val="标题 字符1"/>
    <w:basedOn w:val="a0"/>
    <w:uiPriority w:val="10"/>
    <w:rPr>
      <w:rFonts w:asciiTheme="majorHAnsi" w:eastAsiaTheme="majorEastAsia" w:hAnsiTheme="majorHAnsi" w:cstheme="majorBidi"/>
      <w:b/>
      <w:bCs/>
      <w:kern w:val="0"/>
      <w:sz w:val="32"/>
      <w:szCs w:val="32"/>
    </w:rPr>
  </w:style>
  <w:style w:type="character" w:customStyle="1" w:styleId="Char15">
    <w:name w:val="批注主题 Char1"/>
    <w:uiPriority w:val="99"/>
    <w:qFormat/>
    <w:rPr>
      <w:b/>
      <w:kern w:val="2"/>
      <w:sz w:val="18"/>
    </w:rPr>
  </w:style>
  <w:style w:type="character" w:customStyle="1" w:styleId="Heading2Char">
    <w:name w:val="Heading 2 Char"/>
    <w:uiPriority w:val="99"/>
    <w:semiHidden/>
    <w:qFormat/>
    <w:locked/>
    <w:rPr>
      <w:rFonts w:ascii="Cambria" w:eastAsia="宋体" w:hAnsi="Cambria" w:cs="Cambria"/>
      <w:b/>
      <w:bCs/>
      <w:sz w:val="32"/>
      <w:szCs w:val="32"/>
    </w:rPr>
  </w:style>
  <w:style w:type="character" w:customStyle="1" w:styleId="afb">
    <w:name w:val="副标题 字符"/>
    <w:basedOn w:val="a0"/>
    <w:link w:val="afa"/>
    <w:uiPriority w:val="99"/>
    <w:rPr>
      <w:rFonts w:ascii="Cambria" w:hAnsi="Cambria" w:cs="Cambria"/>
      <w:b/>
      <w:bCs/>
      <w:kern w:val="28"/>
      <w:sz w:val="32"/>
      <w:szCs w:val="32"/>
    </w:rPr>
  </w:style>
  <w:style w:type="character" w:customStyle="1" w:styleId="SubtitleChar">
    <w:name w:val="Subtitle Char"/>
    <w:uiPriority w:val="99"/>
    <w:qFormat/>
    <w:locked/>
    <w:rPr>
      <w:rFonts w:ascii="Cambria" w:hAnsi="Cambria" w:cs="Cambria"/>
      <w:b/>
      <w:bCs/>
      <w:kern w:val="28"/>
      <w:sz w:val="32"/>
      <w:szCs w:val="32"/>
    </w:rPr>
  </w:style>
  <w:style w:type="character" w:customStyle="1" w:styleId="TitleChar">
    <w:name w:val="Title Char"/>
    <w:uiPriority w:val="99"/>
    <w:qFormat/>
    <w:locked/>
    <w:rPr>
      <w:rFonts w:ascii="Cambria" w:hAnsi="Cambria" w:cs="Cambria"/>
      <w:b/>
      <w:bCs/>
      <w:kern w:val="2"/>
      <w:sz w:val="32"/>
      <w:szCs w:val="32"/>
    </w:rPr>
  </w:style>
  <w:style w:type="paragraph" w:customStyle="1" w:styleId="affff">
    <w:name w:val="表格"/>
    <w:basedOn w:val="a"/>
    <w:uiPriority w:val="99"/>
    <w:qFormat/>
    <w:pPr>
      <w:widowControl w:val="0"/>
      <w:spacing w:line="400" w:lineRule="exact"/>
      <w:jc w:val="both"/>
    </w:pPr>
    <w:rPr>
      <w:kern w:val="2"/>
    </w:rPr>
  </w:style>
  <w:style w:type="character" w:customStyle="1" w:styleId="affff0">
    <w:name w:val="（符号）邀请函中一、"/>
    <w:uiPriority w:val="99"/>
    <w:qFormat/>
    <w:rPr>
      <w:rFonts w:ascii="黑体" w:eastAsia="黑体" w:hAnsi="黑体" w:cs="黑体"/>
      <w:b/>
      <w:bCs/>
      <w:sz w:val="24"/>
      <w:szCs w:val="24"/>
    </w:rPr>
  </w:style>
  <w:style w:type="character" w:customStyle="1" w:styleId="CharChar9">
    <w:name w:val="Char Char9"/>
    <w:uiPriority w:val="99"/>
    <w:qFormat/>
    <w:rPr>
      <w:kern w:val="2"/>
      <w:sz w:val="21"/>
      <w:szCs w:val="21"/>
    </w:rPr>
  </w:style>
  <w:style w:type="character" w:customStyle="1" w:styleId="Char5">
    <w:name w:val="批注文字 Char"/>
    <w:uiPriority w:val="99"/>
    <w:qFormat/>
    <w:rPr>
      <w:sz w:val="18"/>
      <w:szCs w:val="18"/>
    </w:rPr>
  </w:style>
  <w:style w:type="character" w:customStyle="1" w:styleId="Char6">
    <w:name w:val="纯文本 Char"/>
    <w:uiPriority w:val="99"/>
    <w:qFormat/>
    <w:rPr>
      <w:rFonts w:ascii="宋体" w:eastAsia="宋体" w:hAnsi="Tms Rmn" w:cs="宋体"/>
    </w:rPr>
  </w:style>
  <w:style w:type="paragraph" w:customStyle="1" w:styleId="GW-">
    <w:name w:val="GW-正文"/>
    <w:basedOn w:val="a"/>
    <w:link w:val="GW-Char"/>
    <w:uiPriority w:val="99"/>
    <w:qFormat/>
    <w:pPr>
      <w:widowControl w:val="0"/>
      <w:spacing w:line="360" w:lineRule="auto"/>
      <w:ind w:firstLineChars="200" w:firstLine="200"/>
      <w:jc w:val="both"/>
    </w:pPr>
    <w:rPr>
      <w:rFonts w:eastAsia="仿宋_GB2312"/>
    </w:rPr>
  </w:style>
  <w:style w:type="character" w:customStyle="1" w:styleId="GW-Char">
    <w:name w:val="GW-正文 Char"/>
    <w:link w:val="GW-"/>
    <w:uiPriority w:val="99"/>
    <w:qFormat/>
    <w:locked/>
    <w:rPr>
      <w:rFonts w:eastAsia="仿宋_GB2312"/>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pPr>
      <w:widowControl w:val="0"/>
      <w:jc w:val="both"/>
    </w:pPr>
    <w:rPr>
      <w:kern w:val="2"/>
      <w:sz w:val="21"/>
      <w:szCs w:val="21"/>
    </w:rPr>
  </w:style>
  <w:style w:type="character" w:customStyle="1" w:styleId="font31">
    <w:name w:val="font31"/>
    <w:uiPriority w:val="99"/>
    <w:qFormat/>
    <w:rPr>
      <w:rFonts w:ascii="宋体" w:eastAsia="宋体" w:hAnsi="宋体" w:cs="宋体"/>
      <w:color w:val="000000"/>
      <w:sz w:val="21"/>
      <w:szCs w:val="21"/>
      <w:u w:val="none"/>
    </w:rPr>
  </w:style>
  <w:style w:type="paragraph" w:customStyle="1" w:styleId="PlainText1">
    <w:name w:val="Plain Text1"/>
    <w:basedOn w:val="a"/>
    <w:uiPriority w:val="99"/>
    <w:qFormat/>
    <w:pPr>
      <w:widowControl w:val="0"/>
      <w:adjustRightInd w:val="0"/>
      <w:textAlignment w:val="baseline"/>
    </w:pPr>
    <w:rPr>
      <w:rFonts w:ascii="宋体" w:hAnsi="Courier New" w:cs="宋体"/>
      <w:kern w:val="2"/>
    </w:rPr>
  </w:style>
  <w:style w:type="character" w:customStyle="1" w:styleId="CharChar3">
    <w:name w:val="Char Char3"/>
    <w:uiPriority w:val="99"/>
    <w:qFormat/>
    <w:rPr>
      <w:rFonts w:ascii="Arial" w:eastAsia="黑体" w:hAnsi="Arial" w:cs="Arial"/>
      <w:b/>
      <w:bCs/>
      <w:kern w:val="2"/>
      <w:sz w:val="32"/>
      <w:szCs w:val="32"/>
      <w:lang w:val="en-US" w:eastAsia="zh-CN"/>
    </w:rPr>
  </w:style>
  <w:style w:type="character" w:customStyle="1" w:styleId="CharCharChar">
    <w:name w:val="Char Char Char"/>
    <w:link w:val="Char2"/>
    <w:uiPriority w:val="99"/>
    <w:qFormat/>
    <w:locked/>
    <w:rPr>
      <w:sz w:val="21"/>
      <w:szCs w:val="21"/>
    </w:rPr>
  </w:style>
  <w:style w:type="character" w:customStyle="1" w:styleId="affff1">
    <w:name w:val="无间距字符"/>
    <w:link w:val="affff2"/>
    <w:uiPriority w:val="99"/>
    <w:qFormat/>
    <w:locked/>
    <w:rPr>
      <w:rFonts w:ascii="Calibri" w:hAnsi="Calibri" w:cs="Calibri"/>
      <w:sz w:val="22"/>
      <w:szCs w:val="22"/>
    </w:rPr>
  </w:style>
  <w:style w:type="paragraph" w:customStyle="1" w:styleId="affff2">
    <w:name w:val="无间距"/>
    <w:link w:val="affff1"/>
    <w:uiPriority w:val="99"/>
    <w:qFormat/>
    <w:rPr>
      <w:rFonts w:ascii="Calibri" w:hAnsi="Calibri" w:cs="Calibri"/>
      <w:sz w:val="22"/>
      <w:szCs w:val="22"/>
    </w:rPr>
  </w:style>
  <w:style w:type="character" w:customStyle="1" w:styleId="tdrownotice1">
    <w:name w:val="tdrownotice1"/>
    <w:uiPriority w:val="99"/>
    <w:qFormat/>
    <w:rPr>
      <w:sz w:val="22"/>
      <w:szCs w:val="22"/>
    </w:rPr>
  </w:style>
  <w:style w:type="character" w:customStyle="1" w:styleId="Char16">
    <w:name w:val="页眉 Char1"/>
    <w:uiPriority w:val="99"/>
    <w:semiHidden/>
    <w:qFormat/>
    <w:rPr>
      <w:kern w:val="2"/>
      <w:sz w:val="18"/>
      <w:szCs w:val="18"/>
    </w:rPr>
  </w:style>
  <w:style w:type="character" w:customStyle="1" w:styleId="Char17">
    <w:name w:val="正文文本缩进 Char1"/>
    <w:uiPriority w:val="99"/>
    <w:semiHidden/>
    <w:qFormat/>
    <w:rPr>
      <w:kern w:val="2"/>
      <w:sz w:val="21"/>
      <w:szCs w:val="21"/>
    </w:rPr>
  </w:style>
  <w:style w:type="character" w:customStyle="1" w:styleId="Char18">
    <w:name w:val="标题 Char1"/>
    <w:uiPriority w:val="99"/>
    <w:qFormat/>
    <w:rPr>
      <w:rFonts w:ascii="Cambria" w:eastAsia="宋体" w:hAnsi="Cambria" w:cs="Cambria"/>
      <w:b/>
      <w:bCs/>
      <w:kern w:val="2"/>
      <w:sz w:val="32"/>
      <w:szCs w:val="32"/>
    </w:rPr>
  </w:style>
  <w:style w:type="character" w:customStyle="1" w:styleId="Char19">
    <w:name w:val="页脚 Char1"/>
    <w:uiPriority w:val="99"/>
    <w:semiHidden/>
    <w:qFormat/>
    <w:rPr>
      <w:kern w:val="2"/>
      <w:sz w:val="18"/>
      <w:szCs w:val="18"/>
    </w:rPr>
  </w:style>
  <w:style w:type="paragraph" w:customStyle="1" w:styleId="2TimesNewRoman5020">
    <w:name w:val="样式 标题 2 + Times New Roman 四号 非加粗 段前: 5 磅 段后: 0 磅 行距: 固定值 20..."/>
    <w:basedOn w:val="2"/>
    <w:uiPriority w:val="99"/>
    <w:qFormat/>
    <w:pPr>
      <w:numPr>
        <w:ilvl w:val="0"/>
        <w:numId w:val="0"/>
      </w:numPr>
      <w:tabs>
        <w:tab w:val="clear" w:pos="426"/>
        <w:tab w:val="clear" w:pos="567"/>
      </w:tabs>
      <w:spacing w:before="100" w:line="400" w:lineRule="exact"/>
    </w:pPr>
    <w:rPr>
      <w:rFonts w:ascii="Times New Roman" w:eastAsia="黑体" w:hAnsi="Times New Roman"/>
      <w:b w:val="0"/>
      <w:bCs w:val="0"/>
      <w:iCs w:val="0"/>
      <w:kern w:val="2"/>
    </w:rPr>
  </w:style>
  <w:style w:type="paragraph" w:customStyle="1" w:styleId="210">
    <w:name w:val="样式 首行缩进:  2 字符1"/>
    <w:basedOn w:val="a"/>
    <w:uiPriority w:val="99"/>
    <w:qFormat/>
    <w:pPr>
      <w:widowControl w:val="0"/>
      <w:spacing w:line="400" w:lineRule="exact"/>
      <w:ind w:firstLineChars="200" w:firstLine="200"/>
      <w:jc w:val="both"/>
    </w:pPr>
    <w:rPr>
      <w:kern w:val="2"/>
    </w:rPr>
  </w:style>
  <w:style w:type="paragraph" w:customStyle="1" w:styleId="bf1">
    <w:name w:val="bf.1"/>
    <w:basedOn w:val="a3"/>
    <w:uiPriority w:val="99"/>
    <w:qFormat/>
    <w:pPr>
      <w:autoSpaceDE w:val="0"/>
      <w:autoSpaceDN w:val="0"/>
      <w:adjustRightInd w:val="0"/>
      <w:spacing w:before="50" w:after="100" w:line="500" w:lineRule="exact"/>
      <w:ind w:firstLineChars="0" w:firstLine="0"/>
    </w:pPr>
    <w:rPr>
      <w:rFonts w:ascii="仿宋_GB2312" w:eastAsia="仿宋_GB2312" w:hAnsi="宋体" w:cs="仿宋_GB2312"/>
      <w:color w:val="000000"/>
      <w:kern w:val="0"/>
      <w:sz w:val="24"/>
    </w:rPr>
  </w:style>
  <w:style w:type="paragraph" w:customStyle="1" w:styleId="affff3">
    <w:name w:val="第一章"/>
    <w:basedOn w:val="a"/>
    <w:next w:val="a"/>
    <w:uiPriority w:val="99"/>
    <w:qFormat/>
    <w:pPr>
      <w:widowControl w:val="0"/>
      <w:tabs>
        <w:tab w:val="left" w:pos="0"/>
      </w:tabs>
      <w:spacing w:line="360" w:lineRule="auto"/>
      <w:ind w:hangingChars="500" w:hanging="500"/>
      <w:jc w:val="both"/>
    </w:pPr>
    <w:rPr>
      <w:rFonts w:eastAsia="黑体"/>
      <w:kern w:val="2"/>
      <w:sz w:val="44"/>
      <w:szCs w:val="44"/>
    </w:rPr>
  </w:style>
  <w:style w:type="paragraph" w:customStyle="1" w:styleId="blockquote">
    <w:name w:val="blockquote"/>
    <w:basedOn w:val="a"/>
    <w:uiPriority w:val="99"/>
    <w:qFormat/>
    <w:pPr>
      <w:spacing w:before="100" w:beforeAutospacing="1" w:after="100" w:afterAutospacing="1"/>
      <w:jc w:val="both"/>
    </w:pPr>
    <w:rPr>
      <w:rFonts w:ascii="宋体" w:hAnsi="宋体" w:cs="宋体"/>
    </w:rPr>
  </w:style>
  <w:style w:type="paragraph" w:customStyle="1" w:styleId="1b">
    <w:name w:val="样式1"/>
    <w:basedOn w:val="1"/>
    <w:uiPriority w:val="99"/>
    <w:qFormat/>
    <w:pPr>
      <w:widowControl w:val="0"/>
      <w:spacing w:line="576" w:lineRule="auto"/>
      <w:jc w:val="both"/>
    </w:pPr>
    <w:rPr>
      <w:rFonts w:ascii="Times New Roman" w:hAnsi="Times New Roman"/>
      <w:sz w:val="44"/>
      <w:szCs w:val="44"/>
    </w:rPr>
  </w:style>
  <w:style w:type="paragraph" w:customStyle="1" w:styleId="CharChar1Char0">
    <w:name w:val="Char Char1 Char"/>
    <w:basedOn w:val="a"/>
    <w:uiPriority w:val="99"/>
    <w:qFormat/>
    <w:pPr>
      <w:widowControl w:val="0"/>
      <w:jc w:val="both"/>
    </w:pPr>
    <w:rPr>
      <w:kern w:val="2"/>
      <w:sz w:val="21"/>
      <w:szCs w:val="21"/>
    </w:rPr>
  </w:style>
  <w:style w:type="paragraph" w:customStyle="1" w:styleId="38">
    <w:name w:val="样式3"/>
    <w:basedOn w:val="1"/>
    <w:uiPriority w:val="99"/>
    <w:qFormat/>
    <w:pPr>
      <w:widowControl w:val="0"/>
      <w:spacing w:line="576" w:lineRule="auto"/>
      <w:jc w:val="both"/>
    </w:pPr>
    <w:rPr>
      <w:rFonts w:ascii="Times New Roman" w:hAnsi="Times New Roman"/>
      <w:sz w:val="44"/>
      <w:szCs w:val="44"/>
    </w:rPr>
  </w:style>
  <w:style w:type="paragraph" w:customStyle="1" w:styleId="Blockquote0">
    <w:name w:val="Blockquote"/>
    <w:basedOn w:val="a"/>
    <w:uiPriority w:val="99"/>
    <w:qFormat/>
    <w:pPr>
      <w:widowControl w:val="0"/>
      <w:autoSpaceDE w:val="0"/>
      <w:autoSpaceDN w:val="0"/>
      <w:adjustRightInd w:val="0"/>
      <w:spacing w:before="100" w:after="100"/>
      <w:ind w:left="360"/>
      <w:jc w:val="both"/>
    </w:pPr>
  </w:style>
  <w:style w:type="character" w:customStyle="1" w:styleId="Char1a">
    <w:name w:val="正文文本 Char1"/>
    <w:uiPriority w:val="99"/>
    <w:qFormat/>
    <w:rPr>
      <w:kern w:val="2"/>
      <w:sz w:val="22"/>
      <w:szCs w:val="22"/>
    </w:rPr>
  </w:style>
  <w:style w:type="character" w:customStyle="1" w:styleId="IntenseQuoteChar">
    <w:name w:val="Intense Quote Char"/>
    <w:uiPriority w:val="99"/>
    <w:qFormat/>
    <w:locked/>
    <w:rPr>
      <w:b/>
      <w:bCs/>
      <w:i/>
      <w:iCs/>
      <w:color w:val="4F81BD"/>
      <w:kern w:val="2"/>
      <w:sz w:val="22"/>
      <w:szCs w:val="22"/>
    </w:rPr>
  </w:style>
  <w:style w:type="character" w:customStyle="1" w:styleId="SubtleEmphasis1">
    <w:name w:val="Subtle Emphasis1"/>
    <w:uiPriority w:val="99"/>
    <w:qFormat/>
    <w:rPr>
      <w:i/>
      <w:iCs/>
      <w:color w:val="808080"/>
    </w:rPr>
  </w:style>
  <w:style w:type="character" w:customStyle="1" w:styleId="4CharChar">
    <w:name w:val="标题4 Char Char"/>
    <w:uiPriority w:val="99"/>
    <w:qFormat/>
    <w:locked/>
    <w:rPr>
      <w:rFonts w:ascii="Arial" w:hAnsi="Arial" w:cs="Arial"/>
      <w:b/>
      <w:bCs/>
      <w:sz w:val="32"/>
      <w:szCs w:val="32"/>
    </w:rPr>
  </w:style>
  <w:style w:type="character" w:customStyle="1" w:styleId="5CharChar">
    <w:name w:val="标题5 Char Char"/>
    <w:link w:val="54"/>
    <w:uiPriority w:val="99"/>
    <w:qFormat/>
    <w:locked/>
    <w:rPr>
      <w:rFonts w:ascii="Arial" w:hAnsi="Arial" w:cs="Arial"/>
      <w:b/>
      <w:bCs/>
      <w:sz w:val="32"/>
      <w:szCs w:val="32"/>
    </w:rPr>
  </w:style>
  <w:style w:type="paragraph" w:customStyle="1" w:styleId="54">
    <w:name w:val="标题5"/>
    <w:basedOn w:val="3"/>
    <w:link w:val="5CharChar"/>
    <w:uiPriority w:val="99"/>
    <w:qFormat/>
    <w:pPr>
      <w:numPr>
        <w:ilvl w:val="0"/>
        <w:numId w:val="0"/>
      </w:numPr>
      <w:spacing w:before="260" w:after="260" w:line="413" w:lineRule="auto"/>
    </w:pPr>
    <w:rPr>
      <w:rFonts w:ascii="Arial" w:hAnsi="Arial" w:cs="Arial"/>
      <w:color w:val="auto"/>
      <w:kern w:val="0"/>
      <w:sz w:val="32"/>
      <w:szCs w:val="32"/>
    </w:rPr>
  </w:style>
  <w:style w:type="character" w:customStyle="1" w:styleId="IntenseReference1">
    <w:name w:val="Intense Reference1"/>
    <w:uiPriority w:val="99"/>
    <w:qFormat/>
    <w:rPr>
      <w:b/>
      <w:bCs/>
      <w:smallCaps/>
      <w:color w:val="auto"/>
      <w:spacing w:val="5"/>
      <w:u w:val="single"/>
    </w:rPr>
  </w:style>
  <w:style w:type="character" w:customStyle="1" w:styleId="BookTitle1">
    <w:name w:val="Book Title1"/>
    <w:uiPriority w:val="99"/>
    <w:qFormat/>
    <w:rPr>
      <w:b/>
      <w:bCs/>
      <w:smallCaps/>
      <w:spacing w:val="5"/>
    </w:rPr>
  </w:style>
  <w:style w:type="character" w:customStyle="1" w:styleId="Char1b">
    <w:name w:val="批注框文本 Char1"/>
    <w:uiPriority w:val="99"/>
    <w:qFormat/>
    <w:rPr>
      <w:kern w:val="2"/>
      <w:sz w:val="18"/>
      <w:szCs w:val="18"/>
    </w:rPr>
  </w:style>
  <w:style w:type="character" w:customStyle="1" w:styleId="QuoteChar">
    <w:name w:val="Quote Char"/>
    <w:uiPriority w:val="99"/>
    <w:qFormat/>
    <w:locked/>
    <w:rPr>
      <w:i/>
      <w:iCs/>
      <w:color w:val="000000"/>
      <w:kern w:val="2"/>
      <w:sz w:val="22"/>
      <w:szCs w:val="22"/>
    </w:rPr>
  </w:style>
  <w:style w:type="character" w:customStyle="1" w:styleId="Char1c">
    <w:name w:val="日期 Char1"/>
    <w:uiPriority w:val="99"/>
    <w:qFormat/>
    <w:rPr>
      <w:kern w:val="2"/>
      <w:sz w:val="22"/>
      <w:szCs w:val="22"/>
    </w:rPr>
  </w:style>
  <w:style w:type="character" w:customStyle="1" w:styleId="IntenseEmphasis1">
    <w:name w:val="Intense Emphasis1"/>
    <w:uiPriority w:val="99"/>
    <w:qFormat/>
    <w:rPr>
      <w:b/>
      <w:bCs/>
      <w:i/>
      <w:iCs/>
      <w:color w:val="4F81BD"/>
    </w:rPr>
  </w:style>
  <w:style w:type="character" w:customStyle="1" w:styleId="textcontents">
    <w:name w:val="textcontents"/>
    <w:uiPriority w:val="99"/>
    <w:qFormat/>
  </w:style>
  <w:style w:type="character" w:customStyle="1" w:styleId="SubtleReference1">
    <w:name w:val="Subtle Reference1"/>
    <w:uiPriority w:val="99"/>
    <w:qFormat/>
    <w:rPr>
      <w:smallCaps/>
      <w:color w:val="auto"/>
      <w:u w:val="single"/>
    </w:rPr>
  </w:style>
  <w:style w:type="character" w:customStyle="1" w:styleId="CharChar0">
    <w:name w:val="批注文字 Char Char"/>
    <w:uiPriority w:val="99"/>
    <w:qFormat/>
    <w:rPr>
      <w:rFonts w:ascii="宋体" w:eastAsia="宋体" w:hAnsi="Times New Roman" w:cs="宋体"/>
      <w:sz w:val="20"/>
      <w:szCs w:val="20"/>
    </w:rPr>
  </w:style>
  <w:style w:type="character" w:customStyle="1" w:styleId="Char1d">
    <w:name w:val="文档结构图 Char1"/>
    <w:uiPriority w:val="99"/>
    <w:qFormat/>
    <w:rPr>
      <w:rFonts w:ascii="宋体" w:cs="宋体"/>
      <w:kern w:val="2"/>
      <w:sz w:val="18"/>
      <w:szCs w:val="18"/>
    </w:rPr>
  </w:style>
  <w:style w:type="paragraph" w:customStyle="1" w:styleId="Revision1">
    <w:name w:val="Revision1"/>
    <w:uiPriority w:val="99"/>
    <w:qFormat/>
    <w:rPr>
      <w:kern w:val="2"/>
      <w:sz w:val="21"/>
      <w:szCs w:val="21"/>
    </w:rPr>
  </w:style>
  <w:style w:type="character" w:customStyle="1" w:styleId="Char21">
    <w:name w:val="批注框文本 Char2"/>
    <w:uiPriority w:val="99"/>
    <w:semiHidden/>
    <w:qFormat/>
    <w:rPr>
      <w:kern w:val="2"/>
      <w:sz w:val="18"/>
      <w:szCs w:val="18"/>
    </w:rPr>
  </w:style>
  <w:style w:type="character" w:customStyle="1" w:styleId="Char22">
    <w:name w:val="批注主题 Char2"/>
    <w:uiPriority w:val="99"/>
    <w:semiHidden/>
    <w:qFormat/>
    <w:rPr>
      <w:b/>
      <w:bCs/>
      <w:kern w:val="2"/>
      <w:sz w:val="22"/>
      <w:szCs w:val="22"/>
    </w:rPr>
  </w:style>
  <w:style w:type="character" w:customStyle="1" w:styleId="Char23">
    <w:name w:val="文档结构图 Char2"/>
    <w:uiPriority w:val="99"/>
    <w:semiHidden/>
    <w:qFormat/>
    <w:rPr>
      <w:rFonts w:ascii="宋体" w:cs="宋体"/>
      <w:kern w:val="2"/>
      <w:sz w:val="18"/>
      <w:szCs w:val="18"/>
    </w:rPr>
  </w:style>
  <w:style w:type="character" w:customStyle="1" w:styleId="Char24">
    <w:name w:val="日期 Char2"/>
    <w:uiPriority w:val="99"/>
    <w:semiHidden/>
    <w:qFormat/>
    <w:rPr>
      <w:kern w:val="2"/>
      <w:sz w:val="22"/>
      <w:szCs w:val="22"/>
    </w:rPr>
  </w:style>
  <w:style w:type="character" w:customStyle="1" w:styleId="Char25">
    <w:name w:val="正文文本 Char2"/>
    <w:uiPriority w:val="99"/>
    <w:semiHidden/>
    <w:qFormat/>
    <w:rPr>
      <w:kern w:val="2"/>
      <w:sz w:val="21"/>
      <w:szCs w:val="21"/>
    </w:rPr>
  </w:style>
  <w:style w:type="paragraph" w:customStyle="1" w:styleId="TOCHeading1">
    <w:name w:val="TOC Heading1"/>
    <w:basedOn w:val="1"/>
    <w:next w:val="a"/>
    <w:uiPriority w:val="99"/>
    <w:qFormat/>
    <w:pPr>
      <w:widowControl w:val="0"/>
      <w:spacing w:line="576" w:lineRule="auto"/>
      <w:jc w:val="both"/>
      <w:outlineLvl w:val="9"/>
    </w:pPr>
    <w:rPr>
      <w:rFonts w:ascii="Calibri" w:hAnsi="Calibri" w:cs="Calibri"/>
      <w:sz w:val="44"/>
      <w:szCs w:val="44"/>
    </w:rPr>
  </w:style>
  <w:style w:type="character" w:customStyle="1" w:styleId="Char1e">
    <w:name w:val="副标题 Char1"/>
    <w:uiPriority w:val="99"/>
    <w:qFormat/>
    <w:rPr>
      <w:rFonts w:ascii="Cambria" w:eastAsia="宋体" w:hAnsi="Cambria" w:cs="Cambria"/>
      <w:b/>
      <w:bCs/>
      <w:kern w:val="28"/>
      <w:sz w:val="32"/>
      <w:szCs w:val="32"/>
    </w:rPr>
  </w:style>
  <w:style w:type="paragraph" w:styleId="affff4">
    <w:name w:val="Intense Quote"/>
    <w:basedOn w:val="a"/>
    <w:next w:val="a"/>
    <w:link w:val="affff5"/>
    <w:uiPriority w:val="99"/>
    <w:qFormat/>
    <w:pPr>
      <w:widowControl w:val="0"/>
      <w:pBdr>
        <w:bottom w:val="single" w:sz="4" w:space="4" w:color="4F81BD"/>
      </w:pBdr>
      <w:spacing w:before="200" w:after="280"/>
      <w:ind w:left="936" w:right="936"/>
      <w:jc w:val="both"/>
    </w:pPr>
    <w:rPr>
      <w:rFonts w:ascii="Calibri" w:hAnsi="Calibri" w:cs="Calibri"/>
      <w:b/>
      <w:bCs/>
      <w:i/>
      <w:iCs/>
      <w:color w:val="4F81BD"/>
      <w:kern w:val="2"/>
      <w:sz w:val="22"/>
      <w:szCs w:val="22"/>
    </w:rPr>
  </w:style>
  <w:style w:type="character" w:customStyle="1" w:styleId="affff5">
    <w:name w:val="明显引用 字符"/>
    <w:basedOn w:val="a0"/>
    <w:link w:val="affff4"/>
    <w:uiPriority w:val="99"/>
    <w:qFormat/>
    <w:rPr>
      <w:rFonts w:ascii="Calibri" w:hAnsi="Calibri" w:cs="Calibri"/>
      <w:b/>
      <w:bCs/>
      <w:i/>
      <w:iCs/>
      <w:color w:val="4F81BD"/>
      <w:kern w:val="2"/>
      <w:sz w:val="22"/>
      <w:szCs w:val="22"/>
    </w:rPr>
  </w:style>
  <w:style w:type="character" w:customStyle="1" w:styleId="Char1f">
    <w:name w:val="明显引用 Char1"/>
    <w:uiPriority w:val="99"/>
    <w:rPr>
      <w:rFonts w:ascii="Times New Roman" w:eastAsia="宋体" w:hAnsi="Times New Roman" w:cs="Times New Roman"/>
      <w:b/>
      <w:bCs/>
      <w:i/>
      <w:iCs/>
      <w:color w:val="4F81BD"/>
      <w:kern w:val="2"/>
      <w:sz w:val="24"/>
      <w:szCs w:val="24"/>
    </w:rPr>
  </w:style>
  <w:style w:type="paragraph" w:customStyle="1" w:styleId="378020">
    <w:name w:val="样式 标题 3 + (中文) 黑体 小四 非加粗 段前: 7.8 磅 段后: 0 磅 行距: 固定值 20 磅"/>
    <w:basedOn w:val="3"/>
    <w:uiPriority w:val="99"/>
    <w:pPr>
      <w:numPr>
        <w:ilvl w:val="0"/>
        <w:numId w:val="0"/>
      </w:numPr>
      <w:spacing w:line="400" w:lineRule="exact"/>
    </w:pPr>
    <w:rPr>
      <w:rFonts w:ascii="Times New Roman" w:eastAsia="黑体" w:hAnsi="Times New Roman"/>
      <w:b w:val="0"/>
      <w:bCs w:val="0"/>
      <w:color w:val="auto"/>
      <w:sz w:val="24"/>
      <w:szCs w:val="24"/>
    </w:rPr>
  </w:style>
  <w:style w:type="paragraph" w:customStyle="1" w:styleId="affff6">
    <w:name w:val="空半行"/>
    <w:basedOn w:val="a"/>
    <w:uiPriority w:val="99"/>
    <w:qFormat/>
    <w:pPr>
      <w:widowControl w:val="0"/>
      <w:adjustRightInd w:val="0"/>
      <w:spacing w:line="120" w:lineRule="exact"/>
      <w:jc w:val="both"/>
      <w:textAlignment w:val="baseline"/>
    </w:pPr>
    <w:rPr>
      <w:rFonts w:eastAsia="仿宋_GB2312"/>
      <w:color w:val="FFFFFF"/>
      <w:sz w:val="30"/>
      <w:szCs w:val="30"/>
    </w:rPr>
  </w:style>
  <w:style w:type="paragraph" w:styleId="affff7">
    <w:name w:val="No Spacing"/>
    <w:uiPriority w:val="99"/>
    <w:qFormat/>
    <w:pPr>
      <w:widowControl w:val="0"/>
      <w:jc w:val="both"/>
    </w:pPr>
    <w:rPr>
      <w:rFonts w:ascii="Calibri" w:hAnsi="Calibri" w:cs="Calibri"/>
      <w:kern w:val="2"/>
      <w:sz w:val="21"/>
      <w:szCs w:val="21"/>
    </w:rPr>
  </w:style>
  <w:style w:type="paragraph" w:styleId="affff8">
    <w:name w:val="Quote"/>
    <w:basedOn w:val="a"/>
    <w:next w:val="a"/>
    <w:link w:val="affff9"/>
    <w:uiPriority w:val="99"/>
    <w:qFormat/>
    <w:pPr>
      <w:widowControl w:val="0"/>
      <w:jc w:val="both"/>
    </w:pPr>
    <w:rPr>
      <w:rFonts w:ascii="Calibri" w:hAnsi="Calibri" w:cs="Calibri"/>
      <w:i/>
      <w:iCs/>
      <w:color w:val="000000"/>
      <w:kern w:val="2"/>
      <w:sz w:val="22"/>
      <w:szCs w:val="22"/>
    </w:rPr>
  </w:style>
  <w:style w:type="character" w:customStyle="1" w:styleId="affff9">
    <w:name w:val="引用 字符"/>
    <w:basedOn w:val="a0"/>
    <w:link w:val="affff8"/>
    <w:uiPriority w:val="99"/>
    <w:rPr>
      <w:rFonts w:ascii="Calibri" w:hAnsi="Calibri" w:cs="Calibri"/>
      <w:i/>
      <w:iCs/>
      <w:color w:val="000000"/>
      <w:kern w:val="2"/>
      <w:sz w:val="22"/>
      <w:szCs w:val="22"/>
    </w:rPr>
  </w:style>
  <w:style w:type="character" w:customStyle="1" w:styleId="Char1f0">
    <w:name w:val="引用 Char1"/>
    <w:uiPriority w:val="99"/>
    <w:rPr>
      <w:rFonts w:ascii="Times New Roman" w:eastAsia="宋体" w:hAnsi="Times New Roman" w:cs="Times New Roman"/>
      <w:i/>
      <w:iCs/>
      <w:color w:val="000000"/>
      <w:kern w:val="2"/>
      <w:sz w:val="24"/>
      <w:szCs w:val="24"/>
    </w:rPr>
  </w:style>
  <w:style w:type="paragraph" w:customStyle="1" w:styleId="flNote">
    <w:name w:val="flNote"/>
    <w:basedOn w:val="a"/>
    <w:uiPriority w:val="99"/>
    <w:qFormat/>
    <w:pPr>
      <w:widowControl w:val="0"/>
      <w:adjustRightInd w:val="0"/>
      <w:spacing w:before="320" w:after="160" w:line="360" w:lineRule="atLeast"/>
      <w:jc w:val="center"/>
      <w:textAlignment w:val="baseline"/>
    </w:pPr>
    <w:rPr>
      <w:rFonts w:ascii="Arial" w:eastAsia="黑体" w:cs="Arial"/>
      <w:sz w:val="30"/>
      <w:szCs w:val="30"/>
    </w:rPr>
  </w:style>
  <w:style w:type="paragraph" w:customStyle="1" w:styleId="Style1">
    <w:name w:val="_Style 1"/>
    <w:basedOn w:val="a"/>
    <w:qFormat/>
    <w:pPr>
      <w:widowControl w:val="0"/>
      <w:ind w:firstLineChars="200" w:firstLine="420"/>
      <w:jc w:val="both"/>
    </w:pPr>
    <w:rPr>
      <w:rFonts w:ascii="Calibri" w:hAnsi="Calibri"/>
      <w:kern w:val="2"/>
      <w:sz w:val="21"/>
      <w:szCs w:val="22"/>
    </w:rPr>
  </w:style>
  <w:style w:type="paragraph" w:customStyle="1" w:styleId="211">
    <w:name w:val="修订21"/>
    <w:hidden/>
    <w:uiPriority w:val="99"/>
    <w:semiHidden/>
    <w:qFormat/>
    <w:rPr>
      <w:kern w:val="2"/>
      <w:sz w:val="21"/>
      <w:szCs w:val="21"/>
    </w:rPr>
  </w:style>
  <w:style w:type="paragraph" w:customStyle="1" w:styleId="TOC1">
    <w:name w:val="TOC 标题1"/>
    <w:basedOn w:val="1"/>
    <w:next w:val="a"/>
    <w:uiPriority w:val="39"/>
    <w:unhideWhenUsed/>
    <w:qFormat/>
    <w:pPr>
      <w:spacing w:before="240" w:after="0" w:line="259" w:lineRule="auto"/>
      <w:jc w:val="left"/>
      <w:outlineLvl w:val="9"/>
    </w:pPr>
    <w:rPr>
      <w:rFonts w:asciiTheme="majorHAnsi" w:eastAsiaTheme="majorEastAsia" w:hAnsiTheme="majorHAnsi" w:cstheme="majorBidi"/>
      <w:b w:val="0"/>
      <w:bCs w:val="0"/>
      <w:color w:val="365F91" w:themeColor="accent1" w:themeShade="BF"/>
      <w:kern w:val="0"/>
    </w:rPr>
  </w:style>
  <w:style w:type="character" w:customStyle="1" w:styleId="UnresolvedMention">
    <w:name w:val="Unresolved Mention"/>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ay.zcygov.cn/purchaseplan_front/"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F8EF65-D3C7-4281-9213-B1E91E5E8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1118</TotalTime>
  <Pages>114</Pages>
  <Words>8333</Words>
  <Characters>47499</Characters>
  <Application>Microsoft Office Word</Application>
  <DocSecurity>0</DocSecurity>
  <Lines>395</Lines>
  <Paragraphs>111</Paragraphs>
  <ScaleCrop>false</ScaleCrop>
  <Company>Microsoft</Company>
  <LinksUpToDate>false</LinksUpToDate>
  <CharactersWithSpaces>55721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9</cp:revision>
  <cp:lastPrinted>2021-10-25T08:46:00Z</cp:lastPrinted>
  <dcterms:created xsi:type="dcterms:W3CDTF">2021-10-21T08:48:00Z</dcterms:created>
  <dcterms:modified xsi:type="dcterms:W3CDTF">2021-11-11T07:58:00Z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