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numPr>
          <w:ilvl w:val="0"/>
          <w:numId w:val="2"/>
        </w:numPr>
        <w:spacing w:line="360" w:lineRule="auto"/>
        <w:ind w:left="0" w:firstLine="0"/>
        <w:jc w:val="center"/>
        <w:outlineLvl w:val="0"/>
        <w:rPr>
          <w:rFonts w:ascii="宋体" w:hAnsi="宋体"/>
          <w:b/>
          <w:bCs/>
          <w:color w:val="auto"/>
          <w:spacing w:val="-20"/>
          <w:kern w:val="44"/>
          <w:sz w:val="32"/>
          <w:szCs w:val="32"/>
        </w:rPr>
      </w:pPr>
      <w:bookmarkStart w:id="0" w:name="_Toc28834"/>
      <w:bookmarkStart w:id="1" w:name="_Toc217446093"/>
      <w:r>
        <w:rPr>
          <w:rFonts w:hint="eastAsia" w:ascii="宋体" w:hAnsi="宋体"/>
          <w:b/>
          <w:bCs/>
          <w:color w:val="auto"/>
          <w:spacing w:val="-20"/>
          <w:kern w:val="44"/>
          <w:sz w:val="32"/>
          <w:szCs w:val="32"/>
        </w:rPr>
        <w:t>招标项目技术、服务、商务及其他要求</w:t>
      </w:r>
      <w:bookmarkEnd w:id="0"/>
      <w:bookmarkEnd w:id="1"/>
    </w:p>
    <w:p>
      <w:pPr>
        <w:pStyle w:val="3"/>
        <w:numPr>
          <w:ilvl w:val="1"/>
          <w:numId w:val="2"/>
        </w:numPr>
        <w:tabs>
          <w:tab w:val="left" w:pos="0"/>
          <w:tab w:val="left" w:pos="426"/>
          <w:tab w:val="left" w:pos="576"/>
          <w:tab w:val="left" w:pos="786"/>
        </w:tabs>
        <w:spacing w:before="0" w:after="0" w:line="500" w:lineRule="exact"/>
        <w:ind w:left="0" w:firstLine="0"/>
        <w:jc w:val="both"/>
        <w:rPr>
          <w:color w:val="auto"/>
        </w:rPr>
      </w:pPr>
      <w:bookmarkStart w:id="2" w:name="_Toc54857461"/>
      <w:bookmarkStart w:id="3" w:name="_Toc72309526"/>
      <w:bookmarkStart w:id="4" w:name="_Toc12165"/>
      <w:bookmarkStart w:id="5" w:name="_Toc529173741"/>
      <w:bookmarkStart w:id="6" w:name="_Toc533672602"/>
      <w:r>
        <w:rPr>
          <w:rFonts w:hint="eastAsia"/>
          <w:color w:val="auto"/>
        </w:rPr>
        <w:t>项目概况</w:t>
      </w:r>
      <w:bookmarkEnd w:id="2"/>
      <w:bookmarkEnd w:id="3"/>
      <w:bookmarkEnd w:id="4"/>
    </w:p>
    <w:p>
      <w:pPr>
        <w:pStyle w:val="2"/>
        <w:rPr>
          <w:rFonts w:hint="eastAsia" w:ascii="宋体" w:hAnsi="宋体" w:eastAsia="宋体" w:cs="Times New Roman"/>
          <w:color w:val="auto"/>
          <w:kern w:val="2"/>
          <w:sz w:val="24"/>
          <w:szCs w:val="24"/>
          <w:lang w:val="en-US" w:eastAsia="zh-CN" w:bidi="ar-SA"/>
        </w:rPr>
      </w:pPr>
      <w:bookmarkStart w:id="7" w:name="_Toc31844"/>
      <w:bookmarkStart w:id="8" w:name="_Toc4509118"/>
      <w:bookmarkStart w:id="9" w:name="_Toc72309527"/>
      <w:bookmarkStart w:id="10" w:name="_Toc54857462"/>
      <w:bookmarkStart w:id="11" w:name="_Toc4576"/>
      <w:bookmarkStart w:id="12" w:name="_Toc513796935"/>
      <w:bookmarkStart w:id="13" w:name="_Toc13016"/>
      <w:bookmarkStart w:id="14" w:name="_Toc25336"/>
      <w:bookmarkStart w:id="15" w:name="_Toc24356540"/>
      <w:bookmarkStart w:id="16" w:name="_Toc30090"/>
      <w:bookmarkStart w:id="17" w:name="_Toc3868"/>
      <w:r>
        <w:rPr>
          <w:rFonts w:hint="eastAsia" w:ascii="宋体" w:hAnsi="宋体" w:eastAsia="宋体" w:cs="Times New Roman"/>
          <w:color w:val="auto"/>
          <w:kern w:val="2"/>
          <w:sz w:val="24"/>
          <w:szCs w:val="24"/>
          <w:lang w:val="en-US" w:eastAsia="zh-CN" w:bidi="ar-SA"/>
        </w:rPr>
        <w:t>（一）项目名称：成都市田家炳中学物业管理服务政府采购项目</w:t>
      </w:r>
    </w:p>
    <w:p>
      <w:pPr>
        <w:pStyle w:val="2"/>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（二）资金来源：财政预算资金，117.130788万元/年，含高中部、初中部两个校区的物业管理服务费用。</w:t>
      </w:r>
    </w:p>
    <w:p>
      <w:pPr>
        <w:pStyle w:val="3"/>
        <w:numPr>
          <w:ilvl w:val="1"/>
          <w:numId w:val="2"/>
        </w:numPr>
        <w:tabs>
          <w:tab w:val="left" w:pos="0"/>
          <w:tab w:val="left" w:pos="426"/>
          <w:tab w:val="left" w:pos="576"/>
          <w:tab w:val="left" w:pos="786"/>
        </w:tabs>
        <w:spacing w:before="0" w:after="0" w:line="520" w:lineRule="exact"/>
        <w:ind w:left="0" w:firstLine="0"/>
        <w:jc w:val="both"/>
        <w:rPr>
          <w:color w:val="auto"/>
        </w:rPr>
      </w:pPr>
      <w:r>
        <w:rPr>
          <w:rFonts w:hint="eastAsia"/>
          <w:color w:val="auto"/>
        </w:rPr>
        <w:t>服务内容及要求</w:t>
      </w:r>
      <w:bookmarkEnd w:id="7"/>
      <w:bookmarkEnd w:id="8"/>
      <w:bookmarkEnd w:id="9"/>
      <w:bookmarkEnd w:id="10"/>
      <w:bookmarkEnd w:id="11"/>
      <w:bookmarkEnd w:id="12"/>
      <w:bookmarkEnd w:id="13"/>
      <w:bookmarkEnd w:id="14"/>
      <w:bookmarkEnd w:id="15"/>
      <w:bookmarkEnd w:id="16"/>
      <w:bookmarkEnd w:id="17"/>
      <w:r>
        <w:rPr>
          <w:rFonts w:hint="eastAsia"/>
          <w:color w:val="auto"/>
          <w:lang w:eastAsia="zh-CN"/>
        </w:rPr>
        <w:t>标准</w:t>
      </w:r>
    </w:p>
    <w:p>
      <w:pPr>
        <w:pStyle w:val="4"/>
        <w:numPr>
          <w:ilvl w:val="2"/>
          <w:numId w:val="2"/>
        </w:numPr>
        <w:spacing w:after="200" w:line="520" w:lineRule="exact"/>
        <w:ind w:left="220" w:leftChars="0" w:firstLine="53" w:firstLineChars="0"/>
        <w:rPr>
          <w:rFonts w:hint="default"/>
          <w:bCs w:val="0"/>
          <w:color w:val="auto"/>
          <w:lang w:val="zh-CN" w:eastAsia="zh-CN"/>
        </w:rPr>
      </w:pPr>
      <w:bookmarkStart w:id="18" w:name="_Toc513796936"/>
      <w:r>
        <w:rPr>
          <w:rFonts w:hint="default"/>
          <w:bCs w:val="0"/>
          <w:color w:val="auto"/>
          <w:lang w:val="zh-CN" w:eastAsia="zh-CN"/>
        </w:rPr>
        <w:t>服务内容</w:t>
      </w:r>
    </w:p>
    <w:p>
      <w:pPr>
        <w:spacing w:line="500" w:lineRule="exact"/>
        <w:ind w:firstLine="360" w:firstLineChars="150"/>
        <w:rPr>
          <w:rFonts w:ascii="宋体" w:hAnsi="宋体" w:cs="宋体"/>
          <w:bCs/>
          <w:color w:val="auto"/>
          <w:kern w:val="0"/>
          <w:sz w:val="24"/>
          <w:szCs w:val="24"/>
        </w:rPr>
      </w:pPr>
      <w:r>
        <w:rPr>
          <w:rFonts w:hint="eastAsia" w:ascii="宋体" w:hAnsi="宋体" w:cs="宋体"/>
          <w:bCs/>
          <w:color w:val="auto"/>
          <w:kern w:val="0"/>
          <w:sz w:val="24"/>
          <w:szCs w:val="24"/>
        </w:rPr>
        <w:t>1.协助秩序维护服务</w:t>
      </w:r>
    </w:p>
    <w:p>
      <w:pPr>
        <w:spacing w:line="500" w:lineRule="exact"/>
        <w:ind w:right="-15"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1.1协助维护校园安全秩序：收发管理和校园防火、防盗、治安秩序巡逻，协助维持校园秩序，维护校园稳定，及时发现和消除安全隐患；</w:t>
      </w:r>
    </w:p>
    <w:p>
      <w:pPr>
        <w:spacing w:line="500" w:lineRule="exact"/>
        <w:ind w:right="-15"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1.2学校大门安全秩序管理；做好外来人员进出询问、登记、物品交接签字等工作，配合学校做好防疫等管控工作；</w:t>
      </w:r>
    </w:p>
    <w:p>
      <w:pPr>
        <w:spacing w:line="500" w:lineRule="exact"/>
        <w:ind w:right="-15"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1.3协助校园内定时定点治安秩序巡逻检查，重点部位的定点守护；</w:t>
      </w:r>
    </w:p>
    <w:p>
      <w:pPr>
        <w:spacing w:line="500" w:lineRule="exact"/>
        <w:ind w:right="-15"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1.4学校内行政办公楼、教学楼、卓行楼等的夜间定时清场和巡视；</w:t>
      </w:r>
    </w:p>
    <w:p>
      <w:pPr>
        <w:spacing w:line="500" w:lineRule="exact"/>
        <w:ind w:right="-15"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1.5协助校园秩序的维护；校园内车辆有序停放和看护；校园内的安全管理；会议期间的指示牌摆放等；</w:t>
      </w:r>
    </w:p>
    <w:p>
      <w:pPr>
        <w:spacing w:line="500" w:lineRule="exact"/>
        <w:ind w:right="-15"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1.6配合办公室、德育处、艺体卫处和总务处，受理学校内各类纠纷和治安案件，配合校方调查违规事件，协助公安机关对案件的排查；</w:t>
      </w:r>
    </w:p>
    <w:p>
      <w:pPr>
        <w:spacing w:line="500" w:lineRule="exact"/>
        <w:ind w:right="-15"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1.7协助校内重大活动的安全警戒与秩序保障；协助做好重大事件的政治保卫工作；兼顾学校举办或承办的各类考试所用教室门窗的开和关。</w:t>
      </w:r>
    </w:p>
    <w:p>
      <w:pPr>
        <w:spacing w:line="500" w:lineRule="exact"/>
        <w:ind w:right="-15"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1.8协助校园突发事件处置、灾害预防、火灾扑救，发现和制止校内暴力事件，随时准备提供紧急救助服务；</w:t>
      </w:r>
    </w:p>
    <w:p>
      <w:pPr>
        <w:spacing w:line="500" w:lineRule="exact"/>
        <w:ind w:right="-15"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1.9校园公共部位安全隐患检查、排除及上报和处理；及时制止校园违纪违规行为；有针对性地开展安全教育和提示；</w:t>
      </w:r>
    </w:p>
    <w:p>
      <w:pPr>
        <w:spacing w:line="500" w:lineRule="exact"/>
        <w:ind w:right="-15"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1.10学校各办公室的报纸分发，教职工的信件的签收与发放；</w:t>
      </w:r>
    </w:p>
    <w:p>
      <w:pPr>
        <w:spacing w:line="500" w:lineRule="exact"/>
        <w:ind w:right="-15"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1.11及时、正确处理校园内的各类突发事件，但不得与师生发生肢体冲突；</w:t>
      </w:r>
    </w:p>
    <w:p>
      <w:pPr>
        <w:spacing w:line="500" w:lineRule="exact"/>
        <w:ind w:right="-15"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1.12协助并配合学校进行安全秩序管理工作，为各部门提供安全力量支援；</w:t>
      </w:r>
    </w:p>
    <w:p>
      <w:pPr>
        <w:spacing w:line="500" w:lineRule="exact"/>
        <w:ind w:right="-15"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1.13及时制止并上报学生违纪行为，不辱骂或殴打学生，更不得与学生发生情感纠纷；</w:t>
      </w:r>
      <w:r>
        <w:rPr>
          <w:rFonts w:ascii="宋体" w:hAnsi="宋体" w:cs="宋体"/>
          <w:bCs/>
          <w:color w:val="auto"/>
          <w:kern w:val="0"/>
          <w:sz w:val="24"/>
          <w:szCs w:val="24"/>
        </w:rPr>
        <w:t xml:space="preserve"> </w:t>
      </w:r>
    </w:p>
    <w:p>
      <w:pPr>
        <w:spacing w:line="500" w:lineRule="exact"/>
        <w:ind w:right="-15"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1.14协助公安机关，进行校园周边综合治理，打击校园内部与周边的违法犯罪活动；</w:t>
      </w:r>
    </w:p>
    <w:p>
      <w:pPr>
        <w:spacing w:line="500" w:lineRule="exact"/>
        <w:ind w:right="-15"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1.15在上学、放学高峰时段加强进出人员监控，指挥教师车辆进出与停放；</w:t>
      </w:r>
    </w:p>
    <w:p>
      <w:pPr>
        <w:spacing w:line="500" w:lineRule="exact"/>
        <w:ind w:right="-15"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1.16能熟练使用安防设施（监控、灭火器具，来访人员登记机）并进行简单维护保养。</w:t>
      </w:r>
    </w:p>
    <w:p>
      <w:pPr>
        <w:spacing w:line="500" w:lineRule="exact"/>
        <w:ind w:right="-15"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1.17维护保安室的日常清洁与整洁，维护学校良好形象。保安室地面、桌面及窗台等肉眼可见的区域要干净整洁，按学校要求规范着装和执勤。</w:t>
      </w:r>
    </w:p>
    <w:p>
      <w:pPr>
        <w:spacing w:line="500" w:lineRule="exact"/>
        <w:ind w:right="-15"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1.18其它属于保安服务范围内的工作以及校方临时交办的职责所及的任务；</w:t>
      </w:r>
    </w:p>
    <w:p>
      <w:pPr>
        <w:spacing w:line="500" w:lineRule="exact"/>
        <w:ind w:right="-15"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2.环境保洁服务</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2.1校园内所有室外公区地面环境卫生保洁，包括走廊、电梯轿厢、楼梯、校园道路、花台、花坛、操场、地下停车场、屋面及其他校内建筑或建筑附属物等；</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2.2定时整理、清洗垃圾房、公共垃圾桶，保持垃圾房、垃圾桶的清洁，配合环卫公司完成校园内的所有垃圾分类及清运工作。</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2.3领导办公室的保洁；</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2.4会议室、教研活动中心、党建室、学术厅等会议场所、活动场所的保洁；</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2.5楼道、楼梯的天花板、灯具、墙面、玻璃护栏等的保洁；</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2.6校园内所有公共厕所、洗手间地面、墙面、天花板、灯具、镜子等的保洁。</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2.7教室、实验室和办公室的天花板、风扇、门窗（含玻璃）、灯具等的保洁。</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2.8教室、实验室及办公室窗帘每年至少清洗一次，并保持清洁。</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2.9提供保洁所用设备和耗材，包括但不限于高压洗地机、磨光机等设备，刮玻器、推水器、排拖等常用清洁用具，清洗剂、垃圾袋等耗材。</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2.10其它属于保洁服务范围内的工作以及校方临时交办的相关工作。</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3.绿化养护服务</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3.1负责学校校园内所有植物、花草的管理，进行养护、修剪、施肥、浇水及防治病虫害；</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3.2对校内栽的花、草的种植、迁栽、摆放、搬移、越冬管护；</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3.3做好花台、花坛、林荫道、花台式石凳、校园内外绿化带及校园围墙内外绿化带内的杂物垃圾清理，即时修剪保持整洁和美观。</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3.4提供绿化维护养护所用设备和耗材，包括但不限于剪草设备、修枝设备、喷洒药物等设备，高枝剪、手锯等工具，及绿化养护所及绿化维护养护设备所需耗材等。</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3.5其它属于绿化维护养护服务范围内的工作以及校方临时交办的相关工作。</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4.水电等维修服务</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4.1水电工作：负责学校水电户头下各教学和工作用房的电器、线路、照明、用电量查收，用水、用水管道、用水量的查收等日常的维修和计量工作。</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4.2经常性检查所服务范围内的水电管线、弱电线路、照明电器等，并维修。</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4.3对所服务网点的水、电、气进行计算、统计并及时上报。按水电操作规章，经常性安检和养护。对所服务的电器，水电线路、弱电线路、电器等确保正常工作。</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4.4学校内消防设施设备、门窗、课桌椅、办公家具及其附着物等各种物品的日常巡查及一般维护；</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4.5学校其他教学设施设备的一般维护，部分设施设备等的安全应急维护处理工作。</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4.6提供水电维修及其他一般维修常用工具及劳保用具、安全装备，耗材和配件由甲方承担。</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4.7学校节水节电工作和临时安排的其他工作。</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5.</w:t>
      </w:r>
      <w:r>
        <w:rPr>
          <w:rFonts w:hint="eastAsia" w:ascii="宋体" w:hAnsi="宋体"/>
          <w:color w:val="auto"/>
          <w:sz w:val="24"/>
          <w:szCs w:val="24"/>
        </w:rPr>
        <w:t>健康与卫生</w:t>
      </w:r>
      <w:r>
        <w:rPr>
          <w:rFonts w:hint="eastAsia" w:ascii="宋体" w:hAnsi="宋体" w:cs="宋体"/>
          <w:bCs/>
          <w:color w:val="auto"/>
          <w:kern w:val="0"/>
          <w:sz w:val="24"/>
          <w:szCs w:val="24"/>
        </w:rPr>
        <w:t>服务工作</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5.1在学校办公室的指导下做好教职工、退休教职工社保医保相关工作。</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5.2在学校艺体卫处的指导下做好学校保健室日常工作。</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5.3其它属于学校保健医生职责范围内的工作以及校方临时交办的相关工作。</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6.财会服务工作</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6.1在学校总务室的指导下承担财务室会计相关工作。</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6.2其它属于会计职责范围内的工作以及校方临时交办的相关工作。</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7.完成学校临时交办的任务</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7.1新进或原有设备设施搬运和布置服务。</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7.2学校举办或承办的各级各类考试、会议、活动等场地的布置和保障服务。</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7.3学校班级调整等教室课桌椅的搬运和布置服务。</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7.4学校设施设备库房的整理和管理服务。</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7.5其它法律和政策规定由物业管理公司管理的事项以及甲方临时交办的工作。</w:t>
      </w:r>
    </w:p>
    <w:p>
      <w:pPr>
        <w:pStyle w:val="4"/>
        <w:numPr>
          <w:ilvl w:val="2"/>
          <w:numId w:val="2"/>
        </w:numPr>
        <w:spacing w:after="200" w:line="520" w:lineRule="exact"/>
        <w:ind w:left="436" w:leftChars="0" w:hanging="216" w:firstLineChars="0"/>
        <w:rPr>
          <w:rFonts w:hint="default"/>
          <w:bCs w:val="0"/>
          <w:color w:val="auto"/>
          <w:lang w:val="zh-CN" w:eastAsia="zh-CN"/>
        </w:rPr>
      </w:pPr>
      <w:r>
        <w:rPr>
          <w:rFonts w:hint="default"/>
          <w:bCs w:val="0"/>
          <w:color w:val="auto"/>
          <w:lang w:val="zh-CN" w:eastAsia="zh-CN"/>
        </w:rPr>
        <w:t>服务</w:t>
      </w:r>
      <w:r>
        <w:rPr>
          <w:rFonts w:hint="eastAsia"/>
          <w:bCs w:val="0"/>
          <w:color w:val="auto"/>
          <w:lang w:val="zh-CN" w:eastAsia="zh-CN"/>
        </w:rPr>
        <w:t>要求</w:t>
      </w:r>
    </w:p>
    <w:p>
      <w:pPr>
        <w:spacing w:line="500" w:lineRule="exact"/>
        <w:ind w:firstLine="240" w:firstLineChars="100"/>
        <w:rPr>
          <w:rFonts w:ascii="宋体" w:hAnsi="宋体"/>
          <w:color w:val="auto"/>
          <w:sz w:val="24"/>
          <w:szCs w:val="24"/>
        </w:rPr>
      </w:pPr>
      <w:r>
        <w:rPr>
          <w:rFonts w:hint="eastAsia" w:ascii="宋体" w:hAnsi="宋体" w:cs="宋体"/>
          <w:color w:val="auto"/>
          <w:sz w:val="24"/>
          <w:szCs w:val="24"/>
        </w:rPr>
        <w:t>▲</w:t>
      </w:r>
      <w:r>
        <w:rPr>
          <w:rFonts w:hint="eastAsia" w:ascii="宋体" w:hAnsi="宋体"/>
          <w:color w:val="auto"/>
          <w:sz w:val="24"/>
          <w:szCs w:val="24"/>
        </w:rPr>
        <w:t>1.基本要求</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1.1服务时间：</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1.1.1 实行全天工作制。</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1.1.2 安保服务时间：24 小时值班制。</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1.1.3水电维修服务时间：学校行课时间值班，学校行课时间外应急维修响应时间30分钟。</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1.1.4保洁服务时间：学校行课期间在学校师生进校前达到学校保洁要求至师生全部离校；节假日维持学校保洁要求。</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1.1.5保健室工作时间：同学校教职工</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1.1.6财务室工作时间：同学校教职工</w:t>
      </w:r>
    </w:p>
    <w:p>
      <w:pPr>
        <w:spacing w:line="500" w:lineRule="exact"/>
        <w:ind w:firstLine="240" w:firstLineChars="100"/>
        <w:rPr>
          <w:rFonts w:ascii="宋体" w:hAnsi="宋体"/>
          <w:color w:val="auto"/>
          <w:sz w:val="24"/>
          <w:szCs w:val="24"/>
        </w:rPr>
      </w:pPr>
      <w:r>
        <w:rPr>
          <w:rFonts w:hint="eastAsia" w:ascii="宋体" w:hAnsi="宋体" w:cs="宋体"/>
          <w:color w:val="auto"/>
          <w:sz w:val="24"/>
          <w:szCs w:val="24"/>
        </w:rPr>
        <w:t>▲</w:t>
      </w:r>
      <w:r>
        <w:rPr>
          <w:rFonts w:hint="eastAsia" w:ascii="宋体" w:hAnsi="宋体"/>
          <w:color w:val="auto"/>
          <w:sz w:val="24"/>
          <w:szCs w:val="24"/>
        </w:rPr>
        <w:t>2.校舍管理服务</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2.1.对校舍及附属设施进行日常管理和维修养护，保证使用功能正常，检修和保养等记录齐全。</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2.2.校舍及附属设施需要维修时，属于小修范围的，应及时组织修复；属于大、中修范围的，应及时编制房屋维修计划和维修资金使用计划，向业主提出报告与建议，并根据业主的决定，及时组织维修。</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2.3.维修人员坚持每天巡查一次校园内的建筑物门窗玻璃、楼梯通道公共部位，定期维修养护。</w:t>
      </w:r>
    </w:p>
    <w:p>
      <w:pPr>
        <w:spacing w:line="500" w:lineRule="exact"/>
        <w:ind w:firstLine="240" w:firstLineChars="100"/>
        <w:rPr>
          <w:rFonts w:ascii="宋体" w:hAnsi="宋体"/>
          <w:color w:val="auto"/>
          <w:sz w:val="24"/>
          <w:szCs w:val="24"/>
        </w:rPr>
      </w:pPr>
      <w:r>
        <w:rPr>
          <w:rFonts w:hint="eastAsia" w:ascii="宋体" w:hAnsi="宋体" w:cs="宋体"/>
          <w:color w:val="auto"/>
          <w:sz w:val="24"/>
          <w:szCs w:val="24"/>
        </w:rPr>
        <w:t>▲</w:t>
      </w:r>
      <w:r>
        <w:rPr>
          <w:rFonts w:hint="eastAsia" w:ascii="宋体" w:hAnsi="宋体"/>
          <w:color w:val="auto"/>
          <w:sz w:val="24"/>
          <w:szCs w:val="24"/>
        </w:rPr>
        <w:t>3.配套设施设备的维护保养服务</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3.1总体服务目标</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3.1.1.负责搞好项目公共设施设备的日常维护管理，正常运行率在98%以上。</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3.1.2.建立完整的公共设施、设备台帐，设施设备的运行、检查、维修、保养等记录齐全。</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3.1.3.设施、设备标志齐全、规范，责任人明确，操作维护人员严格执行设施设备操作规程及保养规范，设施设备运行正常。</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3.1.4.对公共设施、设备每天巡查1次，做好巡查记录，需要维修时，属于小修的及时组织维修，属于大修的及时编制维修、更新改造计划，向业主方提出报告与建议，根据业主方的决定，组织维修或者更新改造。</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3.1.5.消防设施设备完好，可随时启用，消防通道保持畅通。</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3.1.6.设备房保持整洁、通风，无跑、冒、滴、漏和鼠害现象。</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3.1.7.主要道路及停车场交通标志保持干净、整洁、完好。</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3.1.8.路灯、楼道灯完好率不低于95%。</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3.1.9.容易危及人身安全的设施设备有明显警示标志和防范措施，对可能发生各种突发设备故障有应急预案。</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3.1.10.公共卫生设施每周检查至少一次。</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3.1.11.配电室设备每天巡查至少一次。</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3.1.12.消防泵房每天巡查至少一次。</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3.1.13.避雷设施每年检测至少一次。</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3.1.14.公共区域内雨水、污水管井每月疏掏1次、每周清理1次、污井每月检查1次；化粪池每季度检查1次，每年清掏1次；雨水、污水管道、化粪池排水畅通，发生堵塞（异常情况）时，及时疏通。</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3.1.15.烟感报警系统等定期抽查，确保正常有效。</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3.1.16.智能化系统采用日常巡视与定期保养相结合，建立运行档案。</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3.2.分项维护标准</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3.2.1 排水系统</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3.2.1.1.有防汛预案，每年至少组织1次演练。</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3.2.1.2.配备有防汛物资（沙袋、防风胶纸、雨具、照明工具、发电机、抽水泵等）。</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3.2.2供配电系统及照明</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3.2.2.1.楼内照明：每日巡视1次，一般故障12小时内修复；其它复杂故障3日内修复。</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3.2.2.2.楼外照明：每周巡视3次，一般故障1日内修复；其它复杂故障5日内修复；每半月调整1次时间控制器。</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3.2.2.3.应急照明：每日巡视1次，发现故障，30分钟内到达现场组织维修。</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3.2.2.4.低压柜：每日巡视2次设备运行状况；每半年养护1 次，养护内容包括紧固、检测、清扫等；每年检查1次电气安全。每半年检测1次接地电阻；每年校验1次仪表。</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3.2.2.5.低压配电箱和线路：每月检查2次设备运行状况；每年养护1次，养护内容包括紧固、检测、清扫等；每半年切换1次双路互投开关。</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3.2.2.6.控制柜：每半月检查1 次设备运行状况；每年养护1 次，养护内容包括紧固、检测、调试、清扫等；每半年校正1次各种电器元件或控制设备的设定值；每年检查1次远控装置。</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3.2.2.7.发电机：每半月试运行1 次，保证运行正常；每年活化2次蓄电池；每5日巡视1次充电机和蓄电池。</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3.2.2.8.配电室、楼层配电间：有门、孔、洞、窗等处的防鼠措施完备；穿墙线槽周边封堵严密；锁具完好；电缆进出线和开关标识准确。</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3.2.2.9.变电房高低压电缆沟无积水。每年组织对高低压母线、配电盘、变压器、电缆进行1次例行试验，根据试验记录对相关设备进行维护。</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3.2.2.10.每3年检验1次内部核算电能表。</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3.2.2.11.路灯、楼道灯完好率应不低于90%。</w:t>
      </w:r>
    </w:p>
    <w:p>
      <w:pPr>
        <w:spacing w:line="500" w:lineRule="exact"/>
        <w:ind w:firstLine="240" w:firstLineChars="100"/>
        <w:rPr>
          <w:rFonts w:ascii="宋体" w:hAnsi="宋体"/>
          <w:color w:val="auto"/>
          <w:sz w:val="24"/>
          <w:szCs w:val="24"/>
        </w:rPr>
      </w:pPr>
      <w:r>
        <w:rPr>
          <w:rFonts w:hint="eastAsia" w:ascii="宋体" w:hAnsi="宋体" w:cs="宋体"/>
          <w:color w:val="auto"/>
          <w:sz w:val="24"/>
          <w:szCs w:val="24"/>
        </w:rPr>
        <w:t>▲</w:t>
      </w:r>
      <w:r>
        <w:rPr>
          <w:rFonts w:hint="eastAsia" w:ascii="宋体" w:hAnsi="宋体"/>
          <w:color w:val="auto"/>
          <w:sz w:val="24"/>
          <w:szCs w:val="24"/>
        </w:rPr>
        <w:t>3.3设施设备的管理和调整</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3.3.1.根据学校的安排，调整教室、教师办公室门牌及课桌椅、办公桌椅。</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3.3.2.调整和管理各类设施设备，协助学校布置各大型考试考场、布置会议会场等。</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3.3.3.协助学校管理库房，保管课桌椅、办公桌椅等设施设备及教室钥匙等。</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3.3.4.完成学校交办的其他工作。</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4.卫生保洁服务要求：</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4.1 建筑物内保洁要求</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4.1.1 工作日早上7:00 前（节、假日需派保洁人员值班）教学楼楼区域清洁卫生必须打扫完毕，确保环境干净舒适；8:00前行政楼区域清洁卫生必须打扫完毕，确保环境干净舒适。</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4.1.2 每天清扫门厅、走廊、楼梯、栏杆、卫生间、电梯轿厢、地下室等公共区域，用拖把拖地，擦拭镜面、墙面、开关、把手、楼梯扶手、公用设备。及时清理垃圾桶并保持垃圾桶外观清洁，及时清运垃圾。</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4.2 建筑物外保洁要求</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4.2.1 道路、校园绿化带（含校门周边及围墙外侧绿化带）、花台沿无垃圾、积水，干净整洁。</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4.2.2 路标、标志牌、庭院灯、草坪灯、墙面、广告宣传栏、校园围墙内外墙面张贴物、涂鸦等及时清理，表面无污迹浮尘，视觉干净整洁。</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4.2.3 负责外围除杂草及周边绿化带景观植物简易修剪。</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4.2.4 在清洁区域，每天应不少于两次大清洁，其余时间为保洁。</w:t>
      </w:r>
    </w:p>
    <w:p>
      <w:pPr>
        <w:spacing w:line="500" w:lineRule="exact"/>
        <w:ind w:firstLine="240" w:firstLineChars="100"/>
        <w:rPr>
          <w:rFonts w:ascii="宋体" w:hAnsi="宋体"/>
          <w:color w:val="auto"/>
          <w:sz w:val="24"/>
          <w:szCs w:val="24"/>
        </w:rPr>
      </w:pPr>
      <w:r>
        <w:rPr>
          <w:rFonts w:hint="eastAsia" w:ascii="宋体" w:hAnsi="宋体" w:cs="宋体"/>
          <w:color w:val="auto"/>
          <w:sz w:val="24"/>
          <w:szCs w:val="24"/>
        </w:rPr>
        <w:t>▲</w:t>
      </w:r>
      <w:r>
        <w:rPr>
          <w:rFonts w:hint="eastAsia" w:ascii="宋体" w:hAnsi="宋体"/>
          <w:color w:val="auto"/>
          <w:sz w:val="24"/>
          <w:szCs w:val="24"/>
        </w:rPr>
        <w:t>4.3保洁部位明细及质量标准</w:t>
      </w:r>
    </w:p>
    <w:tbl>
      <w:tblPr>
        <w:tblStyle w:val="8"/>
        <w:tblW w:w="8818"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30"/>
        <w:gridCol w:w="2466"/>
        <w:gridCol w:w="1569"/>
        <w:gridCol w:w="35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90" w:type="dxa"/>
            <w:tcBorders>
              <w:top w:val="single" w:color="auto" w:sz="8" w:space="0"/>
              <w:left w:val="single" w:color="auto" w:sz="8" w:space="0"/>
              <w:bottom w:val="single" w:color="auto" w:sz="6" w:space="0"/>
              <w:right w:val="single" w:color="auto" w:sz="2" w:space="0"/>
            </w:tcBorders>
            <w:vAlign w:val="center"/>
          </w:tcPr>
          <w:p>
            <w:pPr>
              <w:jc w:val="center"/>
              <w:rPr>
                <w:rFonts w:hAnsi="宋体" w:cs="宋体"/>
                <w:color w:val="auto"/>
              </w:rPr>
            </w:pPr>
            <w:r>
              <w:rPr>
                <w:rFonts w:hint="eastAsia" w:hAnsi="宋体" w:cs="宋体"/>
                <w:color w:val="auto"/>
              </w:rPr>
              <w:t>保洁项目</w:t>
            </w:r>
          </w:p>
        </w:tc>
        <w:tc>
          <w:tcPr>
            <w:tcW w:w="2496" w:type="dxa"/>
            <w:gridSpan w:val="2"/>
            <w:tcBorders>
              <w:top w:val="single" w:color="auto" w:sz="8" w:space="0"/>
              <w:left w:val="single" w:color="auto" w:sz="2" w:space="0"/>
              <w:bottom w:val="single" w:color="auto" w:sz="6" w:space="0"/>
              <w:right w:val="single" w:color="auto" w:sz="2" w:space="0"/>
            </w:tcBorders>
            <w:vAlign w:val="center"/>
          </w:tcPr>
          <w:p>
            <w:pPr>
              <w:jc w:val="center"/>
              <w:rPr>
                <w:rFonts w:hAnsi="宋体" w:cs="宋体"/>
                <w:color w:val="auto"/>
              </w:rPr>
            </w:pPr>
            <w:r>
              <w:rPr>
                <w:rFonts w:hint="eastAsia" w:hAnsi="宋体" w:cs="宋体"/>
                <w:color w:val="auto"/>
              </w:rPr>
              <w:t>保   洁   内   容</w:t>
            </w:r>
          </w:p>
        </w:tc>
        <w:tc>
          <w:tcPr>
            <w:tcW w:w="1569" w:type="dxa"/>
            <w:tcBorders>
              <w:top w:val="single" w:color="auto" w:sz="8" w:space="0"/>
              <w:left w:val="single" w:color="auto" w:sz="2" w:space="0"/>
              <w:bottom w:val="single" w:color="auto" w:sz="6" w:space="0"/>
              <w:right w:val="single" w:color="auto" w:sz="2" w:space="0"/>
            </w:tcBorders>
            <w:vAlign w:val="center"/>
          </w:tcPr>
          <w:p>
            <w:pPr>
              <w:jc w:val="center"/>
              <w:rPr>
                <w:rFonts w:hAnsi="宋体" w:cs="宋体"/>
                <w:color w:val="auto"/>
              </w:rPr>
            </w:pPr>
            <w:r>
              <w:rPr>
                <w:rFonts w:hint="eastAsia" w:hAnsi="宋体" w:cs="宋体"/>
                <w:color w:val="auto"/>
              </w:rPr>
              <w:t>作业频次（不少于）</w:t>
            </w:r>
          </w:p>
        </w:tc>
        <w:tc>
          <w:tcPr>
            <w:tcW w:w="3563" w:type="dxa"/>
            <w:tcBorders>
              <w:top w:val="single" w:color="auto" w:sz="8" w:space="0"/>
              <w:left w:val="single" w:color="auto" w:sz="2" w:space="0"/>
              <w:bottom w:val="single" w:color="auto" w:sz="6" w:space="0"/>
              <w:right w:val="single" w:color="auto" w:sz="8" w:space="0"/>
            </w:tcBorders>
            <w:vAlign w:val="center"/>
          </w:tcPr>
          <w:p>
            <w:pPr>
              <w:jc w:val="left"/>
              <w:rPr>
                <w:rFonts w:hAnsi="宋体" w:cs="宋体"/>
                <w:color w:val="auto"/>
              </w:rPr>
            </w:pPr>
            <w:r>
              <w:rPr>
                <w:rFonts w:hint="eastAsia" w:hAnsi="宋体" w:cs="宋体"/>
                <w:color w:val="auto"/>
              </w:rPr>
              <w:t>质    量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190" w:type="dxa"/>
            <w:vMerge w:val="restart"/>
            <w:tcBorders>
              <w:top w:val="single" w:color="auto" w:sz="6" w:space="0"/>
              <w:left w:val="single" w:color="auto" w:sz="8" w:space="0"/>
              <w:bottom w:val="single" w:color="auto" w:sz="6" w:space="0"/>
              <w:right w:val="single" w:color="auto" w:sz="2" w:space="0"/>
            </w:tcBorders>
            <w:vAlign w:val="center"/>
          </w:tcPr>
          <w:p>
            <w:pPr>
              <w:ind w:firstLine="210" w:firstLineChars="100"/>
              <w:jc w:val="center"/>
              <w:rPr>
                <w:rFonts w:hAnsi="宋体" w:cs="宋体"/>
                <w:color w:val="auto"/>
              </w:rPr>
            </w:pPr>
          </w:p>
          <w:p>
            <w:pPr>
              <w:ind w:firstLine="210" w:firstLineChars="100"/>
              <w:jc w:val="center"/>
              <w:rPr>
                <w:rFonts w:hAnsi="宋体" w:cs="宋体"/>
                <w:color w:val="auto"/>
              </w:rPr>
            </w:pPr>
          </w:p>
          <w:p>
            <w:pPr>
              <w:ind w:firstLine="210" w:firstLineChars="100"/>
              <w:jc w:val="center"/>
              <w:rPr>
                <w:rFonts w:hAnsi="宋体" w:cs="宋体"/>
                <w:color w:val="auto"/>
              </w:rPr>
            </w:pPr>
          </w:p>
          <w:p>
            <w:pPr>
              <w:ind w:firstLine="210" w:firstLineChars="100"/>
              <w:jc w:val="center"/>
              <w:rPr>
                <w:rFonts w:hAnsi="宋体" w:cs="宋体"/>
                <w:color w:val="auto"/>
              </w:rPr>
            </w:pPr>
            <w:r>
              <w:rPr>
                <w:rFonts w:hint="eastAsia" w:hAnsi="宋体" w:cs="宋体"/>
                <w:color w:val="auto"/>
              </w:rPr>
              <w:t>大</w:t>
            </w:r>
          </w:p>
          <w:p>
            <w:pPr>
              <w:ind w:firstLine="210" w:firstLineChars="100"/>
              <w:jc w:val="center"/>
              <w:rPr>
                <w:rFonts w:hAnsi="宋体" w:cs="宋体"/>
                <w:color w:val="auto"/>
              </w:rPr>
            </w:pPr>
            <w:r>
              <w:rPr>
                <w:rFonts w:hint="eastAsia" w:hAnsi="宋体" w:cs="宋体"/>
                <w:color w:val="auto"/>
              </w:rPr>
              <w:t>楼</w:t>
            </w:r>
          </w:p>
          <w:p>
            <w:pPr>
              <w:ind w:firstLine="210" w:firstLineChars="100"/>
              <w:jc w:val="center"/>
              <w:rPr>
                <w:rFonts w:hAnsi="宋体" w:cs="宋体"/>
                <w:color w:val="auto"/>
              </w:rPr>
            </w:pPr>
            <w:r>
              <w:rPr>
                <w:rFonts w:hint="eastAsia" w:hAnsi="宋体" w:cs="宋体"/>
                <w:color w:val="auto"/>
              </w:rPr>
              <w:t>大</w:t>
            </w:r>
          </w:p>
          <w:p>
            <w:pPr>
              <w:ind w:firstLine="210" w:firstLineChars="100"/>
              <w:jc w:val="center"/>
              <w:rPr>
                <w:rFonts w:hAnsi="宋体" w:cs="宋体"/>
                <w:color w:val="auto"/>
              </w:rPr>
            </w:pPr>
            <w:r>
              <w:rPr>
                <w:rFonts w:hint="eastAsia" w:hAnsi="宋体" w:cs="宋体"/>
                <w:color w:val="auto"/>
              </w:rPr>
              <w:t>厅</w:t>
            </w:r>
          </w:p>
        </w:tc>
        <w:tc>
          <w:tcPr>
            <w:tcW w:w="2496" w:type="dxa"/>
            <w:gridSpan w:val="2"/>
            <w:tcBorders>
              <w:top w:val="single" w:color="auto" w:sz="6" w:space="0"/>
              <w:left w:val="single" w:color="auto" w:sz="2" w:space="0"/>
              <w:bottom w:val="single" w:color="auto" w:sz="2" w:space="0"/>
              <w:right w:val="single" w:color="auto" w:sz="2" w:space="0"/>
            </w:tcBorders>
            <w:vAlign w:val="center"/>
          </w:tcPr>
          <w:p>
            <w:pPr>
              <w:adjustRightInd w:val="0"/>
              <w:snapToGrid w:val="0"/>
              <w:jc w:val="left"/>
              <w:rPr>
                <w:rFonts w:hAnsi="宋体" w:cs="宋体"/>
                <w:color w:val="auto"/>
              </w:rPr>
            </w:pPr>
            <w:r>
              <w:rPr>
                <w:rFonts w:hint="eastAsia" w:hAnsi="宋体" w:cs="宋体"/>
                <w:color w:val="auto"/>
              </w:rPr>
              <w:t>1.大厅入口地台、台阶清扫、拖洗</w:t>
            </w:r>
          </w:p>
        </w:tc>
        <w:tc>
          <w:tcPr>
            <w:tcW w:w="1569" w:type="dxa"/>
            <w:tcBorders>
              <w:top w:val="single" w:color="auto" w:sz="6"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2次/天</w:t>
            </w:r>
          </w:p>
        </w:tc>
        <w:tc>
          <w:tcPr>
            <w:tcW w:w="3563" w:type="dxa"/>
            <w:tcBorders>
              <w:top w:val="single" w:color="auto" w:sz="6" w:space="0"/>
              <w:left w:val="single" w:color="auto" w:sz="2" w:space="0"/>
              <w:bottom w:val="single" w:color="auto" w:sz="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随时保持干净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190" w:type="dxa"/>
            <w:vMerge w:val="continue"/>
            <w:tcBorders>
              <w:top w:val="single" w:color="auto" w:sz="6"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9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left"/>
              <w:rPr>
                <w:rFonts w:hAnsi="宋体" w:cs="宋体"/>
                <w:color w:val="auto"/>
              </w:rPr>
            </w:pPr>
            <w:r>
              <w:rPr>
                <w:rFonts w:hint="eastAsia" w:hAnsi="宋体" w:cs="宋体"/>
                <w:color w:val="auto"/>
              </w:rPr>
              <w:t>2.大厅地面</w:t>
            </w:r>
            <w:r>
              <w:rPr>
                <w:rFonts w:hint="eastAsia" w:hAnsi="宋体" w:cs="宋体"/>
                <w:color w:val="auto"/>
                <w:spacing w:val="-40"/>
              </w:rPr>
              <w:t>、</w:t>
            </w:r>
            <w:r>
              <w:rPr>
                <w:rFonts w:hint="eastAsia" w:hAnsi="宋体" w:cs="宋体"/>
                <w:color w:val="auto"/>
              </w:rPr>
              <w:t>踢脚板清扫、拖洗</w:t>
            </w:r>
          </w:p>
        </w:tc>
        <w:tc>
          <w:tcPr>
            <w:tcW w:w="156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巡视保洁</w:t>
            </w:r>
          </w:p>
        </w:tc>
        <w:tc>
          <w:tcPr>
            <w:tcW w:w="3563" w:type="dxa"/>
            <w:tcBorders>
              <w:top w:val="single" w:color="auto" w:sz="2" w:space="0"/>
              <w:left w:val="single" w:color="auto" w:sz="2" w:space="0"/>
              <w:bottom w:val="single" w:color="auto" w:sz="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随时保持干净，无尘土、无污渍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190" w:type="dxa"/>
            <w:vMerge w:val="continue"/>
            <w:tcBorders>
              <w:top w:val="single" w:color="auto" w:sz="6"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9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left"/>
              <w:rPr>
                <w:rFonts w:hAnsi="宋体" w:cs="宋体"/>
                <w:color w:val="auto"/>
              </w:rPr>
            </w:pPr>
            <w:r>
              <w:rPr>
                <w:rFonts w:hint="eastAsia" w:hAnsi="宋体" w:cs="宋体"/>
                <w:color w:val="auto"/>
              </w:rPr>
              <w:t>3.大厅玻璃门及设施擦洗</w:t>
            </w:r>
          </w:p>
        </w:tc>
        <w:tc>
          <w:tcPr>
            <w:tcW w:w="156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1次/天</w:t>
            </w:r>
          </w:p>
        </w:tc>
        <w:tc>
          <w:tcPr>
            <w:tcW w:w="3563" w:type="dxa"/>
            <w:tcBorders>
              <w:top w:val="single" w:color="auto" w:sz="2" w:space="0"/>
              <w:left w:val="single" w:color="auto" w:sz="2" w:space="0"/>
              <w:bottom w:val="single" w:color="auto" w:sz="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无尘土、无污渍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190" w:type="dxa"/>
            <w:vMerge w:val="continue"/>
            <w:tcBorders>
              <w:top w:val="single" w:color="auto" w:sz="6"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9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left"/>
              <w:rPr>
                <w:rFonts w:hAnsi="宋体" w:cs="宋体"/>
                <w:color w:val="auto"/>
              </w:rPr>
            </w:pPr>
            <w:r>
              <w:rPr>
                <w:rFonts w:hint="eastAsia" w:hAnsi="宋体" w:cs="宋体"/>
                <w:color w:val="auto"/>
              </w:rPr>
              <w:t>4.砖、石地面打蜡、抛光</w:t>
            </w:r>
          </w:p>
        </w:tc>
        <w:tc>
          <w:tcPr>
            <w:tcW w:w="156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1次/年</w:t>
            </w:r>
          </w:p>
        </w:tc>
        <w:tc>
          <w:tcPr>
            <w:tcW w:w="3563" w:type="dxa"/>
            <w:tcBorders>
              <w:top w:val="single" w:color="auto" w:sz="2" w:space="0"/>
              <w:left w:val="single" w:color="auto" w:sz="2" w:space="0"/>
              <w:bottom w:val="single" w:color="auto" w:sz="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表面光亮、无尘土、无污渍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190" w:type="dxa"/>
            <w:vMerge w:val="continue"/>
            <w:tcBorders>
              <w:top w:val="single" w:color="auto" w:sz="6"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9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left"/>
              <w:rPr>
                <w:rFonts w:hAnsi="宋体" w:cs="宋体"/>
                <w:color w:val="auto"/>
              </w:rPr>
            </w:pPr>
            <w:r>
              <w:rPr>
                <w:rFonts w:hint="eastAsia" w:hAnsi="宋体" w:cs="宋体"/>
                <w:color w:val="auto"/>
              </w:rPr>
              <w:t>5.顶棚、通风口清扫</w:t>
            </w:r>
          </w:p>
        </w:tc>
        <w:tc>
          <w:tcPr>
            <w:tcW w:w="156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1次/周</w:t>
            </w:r>
          </w:p>
        </w:tc>
        <w:tc>
          <w:tcPr>
            <w:tcW w:w="3563" w:type="dxa"/>
            <w:tcBorders>
              <w:top w:val="single" w:color="auto" w:sz="2" w:space="0"/>
              <w:left w:val="single" w:color="auto" w:sz="2" w:space="0"/>
              <w:bottom w:val="single" w:color="auto" w:sz="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无尘土、无蜘蛛网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190" w:type="dxa"/>
            <w:vMerge w:val="continue"/>
            <w:tcBorders>
              <w:top w:val="single" w:color="auto" w:sz="6"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9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left"/>
              <w:rPr>
                <w:rFonts w:hAnsi="宋体" w:cs="宋体"/>
                <w:color w:val="auto"/>
              </w:rPr>
            </w:pPr>
            <w:r>
              <w:rPr>
                <w:rFonts w:hint="eastAsia" w:hAnsi="宋体" w:cs="宋体"/>
                <w:color w:val="auto"/>
              </w:rPr>
              <w:t>6.楼道吊灯（灯罩、灯板）擦洗</w:t>
            </w:r>
          </w:p>
        </w:tc>
        <w:tc>
          <w:tcPr>
            <w:tcW w:w="156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1次/月</w:t>
            </w:r>
          </w:p>
        </w:tc>
        <w:tc>
          <w:tcPr>
            <w:tcW w:w="3563" w:type="dxa"/>
            <w:tcBorders>
              <w:top w:val="single" w:color="auto" w:sz="2" w:space="0"/>
              <w:left w:val="single" w:color="auto" w:sz="2" w:space="0"/>
              <w:bottom w:val="single" w:color="auto" w:sz="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无尘土、无蜘蛛网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190" w:type="dxa"/>
            <w:vMerge w:val="continue"/>
            <w:tcBorders>
              <w:top w:val="single" w:color="auto" w:sz="6"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9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left"/>
              <w:rPr>
                <w:rFonts w:hAnsi="宋体" w:cs="宋体"/>
                <w:color w:val="auto"/>
              </w:rPr>
            </w:pPr>
            <w:r>
              <w:rPr>
                <w:rFonts w:hint="eastAsia" w:hAnsi="宋体" w:cs="宋体"/>
                <w:color w:val="auto"/>
              </w:rPr>
              <w:t>7.墙面、柱子、窗台擦洗</w:t>
            </w:r>
          </w:p>
        </w:tc>
        <w:tc>
          <w:tcPr>
            <w:tcW w:w="156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随见随擦</w:t>
            </w:r>
          </w:p>
        </w:tc>
        <w:tc>
          <w:tcPr>
            <w:tcW w:w="3563" w:type="dxa"/>
            <w:tcBorders>
              <w:top w:val="single" w:color="auto" w:sz="2" w:space="0"/>
              <w:left w:val="single" w:color="auto" w:sz="2" w:space="0"/>
              <w:bottom w:val="single" w:color="auto" w:sz="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无明显污渍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190" w:type="dxa"/>
            <w:vMerge w:val="continue"/>
            <w:tcBorders>
              <w:top w:val="single" w:color="auto" w:sz="6"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9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left"/>
              <w:rPr>
                <w:rFonts w:hAnsi="宋体" w:cs="宋体"/>
                <w:color w:val="auto"/>
              </w:rPr>
            </w:pPr>
            <w:r>
              <w:rPr>
                <w:rFonts w:hint="eastAsia" w:hAnsi="宋体" w:cs="宋体"/>
                <w:color w:val="auto"/>
              </w:rPr>
              <w:t>8牌子、指示灯擦洗</w:t>
            </w:r>
          </w:p>
        </w:tc>
        <w:tc>
          <w:tcPr>
            <w:tcW w:w="156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1次/天</w:t>
            </w:r>
          </w:p>
        </w:tc>
        <w:tc>
          <w:tcPr>
            <w:tcW w:w="3563" w:type="dxa"/>
            <w:tcBorders>
              <w:top w:val="single" w:color="auto" w:sz="2" w:space="0"/>
              <w:left w:val="single" w:color="auto" w:sz="2" w:space="0"/>
              <w:bottom w:val="single" w:color="auto" w:sz="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无尘土、无污渍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190" w:type="dxa"/>
            <w:vMerge w:val="continue"/>
            <w:tcBorders>
              <w:top w:val="single" w:color="auto" w:sz="6"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9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left"/>
              <w:rPr>
                <w:rFonts w:hAnsi="宋体" w:cs="宋体"/>
                <w:color w:val="auto"/>
              </w:rPr>
            </w:pPr>
            <w:r>
              <w:rPr>
                <w:rFonts w:hint="eastAsia" w:hAnsi="宋体" w:cs="宋体"/>
                <w:color w:val="auto"/>
              </w:rPr>
              <w:t>9.不锈钢饰面擦洗</w:t>
            </w:r>
          </w:p>
        </w:tc>
        <w:tc>
          <w:tcPr>
            <w:tcW w:w="156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1次/天</w:t>
            </w:r>
          </w:p>
        </w:tc>
        <w:tc>
          <w:tcPr>
            <w:tcW w:w="3563" w:type="dxa"/>
            <w:tcBorders>
              <w:top w:val="single" w:color="auto" w:sz="2" w:space="0"/>
              <w:left w:val="single" w:color="auto" w:sz="2" w:space="0"/>
              <w:bottom w:val="single" w:color="auto" w:sz="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表面呈金属光泽，无手印、污渍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190" w:type="dxa"/>
            <w:vMerge w:val="continue"/>
            <w:tcBorders>
              <w:top w:val="single" w:color="auto" w:sz="6"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96" w:type="dxa"/>
            <w:gridSpan w:val="2"/>
            <w:tcBorders>
              <w:top w:val="single" w:color="auto" w:sz="2" w:space="0"/>
              <w:left w:val="single" w:color="auto" w:sz="2" w:space="0"/>
              <w:bottom w:val="single" w:color="auto" w:sz="6" w:space="0"/>
              <w:right w:val="single" w:color="auto" w:sz="2" w:space="0"/>
            </w:tcBorders>
            <w:vAlign w:val="center"/>
          </w:tcPr>
          <w:p>
            <w:pPr>
              <w:adjustRightInd w:val="0"/>
              <w:snapToGrid w:val="0"/>
              <w:jc w:val="left"/>
              <w:rPr>
                <w:rFonts w:hAnsi="宋体" w:cs="宋体"/>
                <w:color w:val="auto"/>
              </w:rPr>
            </w:pPr>
            <w:r>
              <w:rPr>
                <w:rFonts w:hint="eastAsia" w:hAnsi="宋体" w:cs="宋体"/>
                <w:color w:val="auto"/>
              </w:rPr>
              <w:t>10.绿植</w:t>
            </w:r>
          </w:p>
        </w:tc>
        <w:tc>
          <w:tcPr>
            <w:tcW w:w="1569" w:type="dxa"/>
            <w:tcBorders>
              <w:top w:val="single" w:color="auto" w:sz="2" w:space="0"/>
              <w:left w:val="single" w:color="auto" w:sz="2" w:space="0"/>
              <w:bottom w:val="single" w:color="auto" w:sz="6"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巡视保洁</w:t>
            </w:r>
          </w:p>
        </w:tc>
        <w:tc>
          <w:tcPr>
            <w:tcW w:w="3563" w:type="dxa"/>
            <w:tcBorders>
              <w:top w:val="single" w:color="auto" w:sz="2" w:space="0"/>
              <w:left w:val="single" w:color="auto" w:sz="2" w:space="0"/>
              <w:bottom w:val="single" w:color="auto" w:sz="6"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叶面无灰尘、盆内无杂物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190" w:type="dxa"/>
            <w:vMerge w:val="restart"/>
            <w:tcBorders>
              <w:top w:val="single" w:color="auto" w:sz="6" w:space="0"/>
              <w:left w:val="single" w:color="auto" w:sz="8" w:space="0"/>
              <w:bottom w:val="single" w:color="auto" w:sz="6" w:space="0"/>
              <w:right w:val="single" w:color="auto" w:sz="2" w:space="0"/>
            </w:tcBorders>
            <w:vAlign w:val="center"/>
          </w:tcPr>
          <w:p>
            <w:pPr>
              <w:jc w:val="center"/>
              <w:rPr>
                <w:rFonts w:hAnsi="宋体" w:cs="宋体"/>
                <w:color w:val="auto"/>
              </w:rPr>
            </w:pPr>
            <w:r>
              <w:rPr>
                <w:rFonts w:hint="eastAsia" w:hAnsi="宋体" w:cs="宋体"/>
                <w:color w:val="auto"/>
              </w:rPr>
              <w:t>大</w:t>
            </w:r>
          </w:p>
          <w:p>
            <w:pPr>
              <w:jc w:val="center"/>
              <w:rPr>
                <w:rFonts w:hAnsi="宋体" w:cs="宋体"/>
                <w:color w:val="auto"/>
              </w:rPr>
            </w:pPr>
            <w:r>
              <w:rPr>
                <w:rFonts w:hint="eastAsia" w:hAnsi="宋体" w:cs="宋体"/>
                <w:color w:val="auto"/>
              </w:rPr>
              <w:t>楼</w:t>
            </w:r>
          </w:p>
          <w:p>
            <w:pPr>
              <w:jc w:val="center"/>
              <w:rPr>
                <w:rFonts w:hAnsi="宋体" w:cs="宋体"/>
                <w:color w:val="auto"/>
              </w:rPr>
            </w:pPr>
            <w:r>
              <w:rPr>
                <w:rFonts w:hint="eastAsia" w:hAnsi="宋体" w:cs="宋体"/>
                <w:color w:val="auto"/>
              </w:rPr>
              <w:t>楼</w:t>
            </w:r>
          </w:p>
          <w:p>
            <w:pPr>
              <w:jc w:val="center"/>
              <w:rPr>
                <w:rFonts w:hAnsi="宋体" w:cs="宋体"/>
                <w:color w:val="auto"/>
              </w:rPr>
            </w:pPr>
            <w:r>
              <w:rPr>
                <w:rFonts w:hint="eastAsia" w:hAnsi="宋体" w:cs="宋体"/>
                <w:color w:val="auto"/>
              </w:rPr>
              <w:t>道</w:t>
            </w:r>
          </w:p>
          <w:p>
            <w:pPr>
              <w:ind w:left="141" w:leftChars="67"/>
              <w:jc w:val="center"/>
              <w:rPr>
                <w:rFonts w:hAnsi="宋体" w:cs="宋体"/>
                <w:color w:val="auto"/>
              </w:rPr>
            </w:pPr>
          </w:p>
          <w:p>
            <w:pPr>
              <w:jc w:val="center"/>
              <w:rPr>
                <w:rFonts w:hAnsi="宋体" w:cs="宋体"/>
                <w:color w:val="auto"/>
              </w:rPr>
            </w:pPr>
            <w:r>
              <w:rPr>
                <w:rFonts w:hint="eastAsia" w:hAnsi="宋体" w:cs="宋体"/>
                <w:color w:val="auto"/>
              </w:rPr>
              <w:t>楼</w:t>
            </w:r>
          </w:p>
          <w:p>
            <w:pPr>
              <w:jc w:val="center"/>
              <w:rPr>
                <w:rFonts w:hAnsi="宋体" w:cs="宋体"/>
                <w:color w:val="auto"/>
              </w:rPr>
            </w:pPr>
            <w:r>
              <w:rPr>
                <w:rFonts w:hint="eastAsia" w:hAnsi="宋体" w:cs="宋体"/>
                <w:color w:val="auto"/>
              </w:rPr>
              <w:t>梯</w:t>
            </w:r>
          </w:p>
          <w:p>
            <w:pPr>
              <w:jc w:val="center"/>
              <w:rPr>
                <w:rFonts w:hAnsi="宋体" w:cs="宋体"/>
                <w:color w:val="auto"/>
              </w:rPr>
            </w:pPr>
            <w:r>
              <w:rPr>
                <w:rFonts w:hint="eastAsia" w:hAnsi="宋体" w:cs="宋体"/>
                <w:color w:val="auto"/>
              </w:rPr>
              <w:t>间</w:t>
            </w:r>
          </w:p>
          <w:p>
            <w:pPr>
              <w:jc w:val="center"/>
              <w:rPr>
                <w:rFonts w:hAnsi="宋体" w:cs="宋体"/>
                <w:color w:val="auto"/>
              </w:rPr>
            </w:pPr>
          </w:p>
        </w:tc>
        <w:tc>
          <w:tcPr>
            <w:tcW w:w="2496" w:type="dxa"/>
            <w:gridSpan w:val="2"/>
            <w:tcBorders>
              <w:top w:val="single" w:color="auto" w:sz="6" w:space="0"/>
              <w:left w:val="single" w:color="auto" w:sz="2" w:space="0"/>
              <w:bottom w:val="single" w:color="auto" w:sz="2" w:space="0"/>
              <w:right w:val="single" w:color="auto" w:sz="2" w:space="0"/>
            </w:tcBorders>
            <w:vAlign w:val="center"/>
          </w:tcPr>
          <w:p>
            <w:pPr>
              <w:jc w:val="left"/>
              <w:rPr>
                <w:rFonts w:hAnsi="宋体" w:cs="宋体"/>
                <w:color w:val="auto"/>
              </w:rPr>
            </w:pPr>
            <w:r>
              <w:rPr>
                <w:rFonts w:hint="eastAsia" w:hAnsi="宋体" w:cs="宋体"/>
                <w:color w:val="auto"/>
              </w:rPr>
              <w:t>1.清扫、拖洗</w:t>
            </w:r>
          </w:p>
        </w:tc>
        <w:tc>
          <w:tcPr>
            <w:tcW w:w="1569" w:type="dxa"/>
            <w:tcBorders>
              <w:top w:val="single" w:color="auto" w:sz="6" w:space="0"/>
              <w:left w:val="single" w:color="auto" w:sz="2" w:space="0"/>
              <w:bottom w:val="single" w:color="auto" w:sz="2" w:space="0"/>
              <w:right w:val="single" w:color="auto" w:sz="2" w:space="0"/>
            </w:tcBorders>
            <w:vAlign w:val="center"/>
          </w:tcPr>
          <w:p>
            <w:pPr>
              <w:jc w:val="center"/>
              <w:rPr>
                <w:rFonts w:hAnsi="宋体" w:cs="宋体"/>
                <w:color w:val="auto"/>
              </w:rPr>
            </w:pPr>
            <w:r>
              <w:rPr>
                <w:rFonts w:hint="eastAsia" w:hAnsi="宋体" w:cs="宋体"/>
                <w:color w:val="auto"/>
              </w:rPr>
              <w:t>2次/天</w:t>
            </w:r>
          </w:p>
        </w:tc>
        <w:tc>
          <w:tcPr>
            <w:tcW w:w="3563" w:type="dxa"/>
            <w:tcBorders>
              <w:top w:val="single" w:color="auto" w:sz="6" w:space="0"/>
              <w:left w:val="single" w:color="auto" w:sz="2" w:space="0"/>
              <w:bottom w:val="single" w:color="auto" w:sz="2" w:space="0"/>
              <w:right w:val="single" w:color="auto" w:sz="8" w:space="0"/>
            </w:tcBorders>
            <w:vAlign w:val="center"/>
          </w:tcPr>
          <w:p>
            <w:pPr>
              <w:jc w:val="left"/>
              <w:rPr>
                <w:rFonts w:hAnsi="宋体" w:cs="宋体"/>
                <w:color w:val="auto"/>
              </w:rPr>
            </w:pPr>
            <w:r>
              <w:rPr>
                <w:rFonts w:hint="eastAsia" w:hAnsi="宋体" w:cs="宋体"/>
                <w:color w:val="auto"/>
              </w:rPr>
              <w:t>随时保洁。无污渍、尘渍、痰渍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190" w:type="dxa"/>
            <w:vMerge w:val="continue"/>
            <w:tcBorders>
              <w:top w:val="single" w:color="auto" w:sz="6"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96" w:type="dxa"/>
            <w:gridSpan w:val="2"/>
            <w:tcBorders>
              <w:top w:val="single" w:color="auto" w:sz="2" w:space="0"/>
              <w:left w:val="single" w:color="auto" w:sz="2" w:space="0"/>
              <w:bottom w:val="single" w:color="auto" w:sz="2" w:space="0"/>
              <w:right w:val="single" w:color="auto" w:sz="2" w:space="0"/>
            </w:tcBorders>
            <w:vAlign w:val="center"/>
          </w:tcPr>
          <w:p>
            <w:pPr>
              <w:jc w:val="left"/>
              <w:rPr>
                <w:rFonts w:hAnsi="宋体" w:cs="宋体"/>
                <w:color w:val="auto"/>
              </w:rPr>
            </w:pPr>
            <w:r>
              <w:rPr>
                <w:rFonts w:hint="eastAsia" w:hAnsi="宋体" w:cs="宋体"/>
                <w:color w:val="auto"/>
              </w:rPr>
              <w:t>2.各种门、窗台、栏杆、扶手等擦洗</w:t>
            </w: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hAnsi="宋体" w:cs="宋体"/>
                <w:color w:val="auto"/>
              </w:rPr>
            </w:pPr>
            <w:r>
              <w:rPr>
                <w:rFonts w:hint="eastAsia" w:hAnsi="宋体" w:cs="宋体"/>
                <w:color w:val="auto"/>
              </w:rPr>
              <w:t>2次/天</w:t>
            </w:r>
          </w:p>
        </w:tc>
        <w:tc>
          <w:tcPr>
            <w:tcW w:w="3563" w:type="dxa"/>
            <w:tcBorders>
              <w:top w:val="single" w:color="auto" w:sz="2" w:space="0"/>
              <w:left w:val="single" w:color="auto" w:sz="2" w:space="0"/>
              <w:bottom w:val="single" w:color="auto" w:sz="2" w:space="0"/>
              <w:right w:val="single" w:color="auto" w:sz="8" w:space="0"/>
            </w:tcBorders>
            <w:vAlign w:val="center"/>
          </w:tcPr>
          <w:p>
            <w:pPr>
              <w:jc w:val="left"/>
              <w:rPr>
                <w:rFonts w:hAnsi="宋体" w:cs="宋体"/>
                <w:color w:val="auto"/>
              </w:rPr>
            </w:pPr>
            <w:r>
              <w:rPr>
                <w:rFonts w:hint="eastAsia" w:hAnsi="宋体" w:cs="宋体"/>
                <w:color w:val="auto"/>
              </w:rPr>
              <w:t>无污渍、尘渍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190" w:type="dxa"/>
            <w:vMerge w:val="continue"/>
            <w:tcBorders>
              <w:top w:val="single" w:color="auto" w:sz="6"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96" w:type="dxa"/>
            <w:gridSpan w:val="2"/>
            <w:tcBorders>
              <w:top w:val="single" w:color="auto" w:sz="2" w:space="0"/>
              <w:left w:val="single" w:color="auto" w:sz="2" w:space="0"/>
              <w:bottom w:val="single" w:color="auto" w:sz="2" w:space="0"/>
              <w:right w:val="single" w:color="auto" w:sz="2" w:space="0"/>
            </w:tcBorders>
            <w:vAlign w:val="center"/>
          </w:tcPr>
          <w:p>
            <w:pPr>
              <w:jc w:val="left"/>
              <w:rPr>
                <w:rFonts w:hAnsi="宋体" w:cs="宋体"/>
                <w:color w:val="auto"/>
              </w:rPr>
            </w:pPr>
            <w:r>
              <w:rPr>
                <w:rFonts w:hint="eastAsia" w:hAnsi="宋体" w:cs="宋体"/>
                <w:color w:val="auto"/>
              </w:rPr>
              <w:t>3.清理垃圾桶内垃圾</w:t>
            </w: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hAnsi="宋体" w:cs="宋体"/>
                <w:color w:val="auto"/>
              </w:rPr>
            </w:pPr>
            <w:r>
              <w:rPr>
                <w:rFonts w:hint="eastAsia" w:hAnsi="宋体" w:cs="宋体"/>
                <w:color w:val="auto"/>
              </w:rPr>
              <w:t>2次/天</w:t>
            </w:r>
          </w:p>
        </w:tc>
        <w:tc>
          <w:tcPr>
            <w:tcW w:w="3563" w:type="dxa"/>
            <w:tcBorders>
              <w:top w:val="single" w:color="auto" w:sz="2" w:space="0"/>
              <w:left w:val="single" w:color="auto" w:sz="2" w:space="0"/>
              <w:bottom w:val="single" w:color="auto" w:sz="2" w:space="0"/>
              <w:right w:val="single" w:color="auto" w:sz="8" w:space="0"/>
            </w:tcBorders>
            <w:vAlign w:val="center"/>
          </w:tcPr>
          <w:p>
            <w:pPr>
              <w:jc w:val="left"/>
              <w:rPr>
                <w:rFonts w:hAnsi="宋体" w:cs="宋体"/>
                <w:color w:val="auto"/>
              </w:rPr>
            </w:pPr>
            <w:r>
              <w:rPr>
                <w:rFonts w:hint="eastAsia" w:hAnsi="宋体" w:cs="宋体"/>
                <w:color w:val="auto"/>
              </w:rPr>
              <w:t>桶内垃圾不超过2/3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190" w:type="dxa"/>
            <w:vMerge w:val="continue"/>
            <w:tcBorders>
              <w:top w:val="single" w:color="auto" w:sz="6"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96" w:type="dxa"/>
            <w:gridSpan w:val="2"/>
            <w:tcBorders>
              <w:top w:val="single" w:color="auto" w:sz="2" w:space="0"/>
              <w:left w:val="single" w:color="auto" w:sz="2" w:space="0"/>
              <w:bottom w:val="single" w:color="auto" w:sz="2" w:space="0"/>
              <w:right w:val="single" w:color="auto" w:sz="2" w:space="0"/>
            </w:tcBorders>
            <w:vAlign w:val="center"/>
          </w:tcPr>
          <w:p>
            <w:pPr>
              <w:jc w:val="left"/>
              <w:rPr>
                <w:rFonts w:hAnsi="宋体" w:cs="宋体"/>
                <w:color w:val="auto"/>
              </w:rPr>
            </w:pPr>
            <w:r>
              <w:rPr>
                <w:rFonts w:hint="eastAsia" w:hAnsi="宋体" w:cs="宋体"/>
                <w:color w:val="auto"/>
              </w:rPr>
              <w:t>4.擦拭垃圾桶</w:t>
            </w: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hAnsi="宋体" w:cs="宋体"/>
                <w:color w:val="auto"/>
              </w:rPr>
            </w:pPr>
            <w:r>
              <w:rPr>
                <w:rFonts w:hint="eastAsia" w:hAnsi="宋体" w:cs="宋体"/>
                <w:color w:val="auto"/>
              </w:rPr>
              <w:t>1次/天</w:t>
            </w:r>
          </w:p>
        </w:tc>
        <w:tc>
          <w:tcPr>
            <w:tcW w:w="3563" w:type="dxa"/>
            <w:tcBorders>
              <w:top w:val="single" w:color="auto" w:sz="2" w:space="0"/>
              <w:left w:val="single" w:color="auto" w:sz="2" w:space="0"/>
              <w:bottom w:val="single" w:color="auto" w:sz="2" w:space="0"/>
              <w:right w:val="single" w:color="auto" w:sz="8" w:space="0"/>
            </w:tcBorders>
            <w:vAlign w:val="center"/>
          </w:tcPr>
          <w:p>
            <w:pPr>
              <w:jc w:val="left"/>
              <w:rPr>
                <w:rFonts w:hAnsi="宋体" w:cs="宋体"/>
                <w:color w:val="auto"/>
              </w:rPr>
            </w:pPr>
            <w:r>
              <w:rPr>
                <w:rFonts w:hint="eastAsia" w:hAnsi="宋体" w:cs="宋体"/>
                <w:color w:val="auto"/>
              </w:rPr>
              <w:t>无明显污渍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190" w:type="dxa"/>
            <w:vMerge w:val="continue"/>
            <w:tcBorders>
              <w:top w:val="single" w:color="auto" w:sz="6"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96" w:type="dxa"/>
            <w:gridSpan w:val="2"/>
            <w:tcBorders>
              <w:top w:val="single" w:color="auto" w:sz="2" w:space="0"/>
              <w:left w:val="single" w:color="auto" w:sz="2" w:space="0"/>
              <w:bottom w:val="single" w:color="auto" w:sz="6" w:space="0"/>
              <w:right w:val="single" w:color="auto" w:sz="2" w:space="0"/>
            </w:tcBorders>
            <w:vAlign w:val="center"/>
          </w:tcPr>
          <w:p>
            <w:pPr>
              <w:jc w:val="left"/>
              <w:rPr>
                <w:rFonts w:hAnsi="宋体" w:cs="宋体"/>
                <w:color w:val="auto"/>
              </w:rPr>
            </w:pPr>
            <w:r>
              <w:rPr>
                <w:rFonts w:hint="eastAsia" w:hAnsi="宋体" w:cs="宋体"/>
                <w:color w:val="auto"/>
              </w:rPr>
              <w:t>5.顶棚、顶灯、通风口清扫擦洗</w:t>
            </w:r>
          </w:p>
        </w:tc>
        <w:tc>
          <w:tcPr>
            <w:tcW w:w="1569" w:type="dxa"/>
            <w:tcBorders>
              <w:top w:val="single" w:color="auto" w:sz="2" w:space="0"/>
              <w:left w:val="single" w:color="auto" w:sz="2" w:space="0"/>
              <w:bottom w:val="single" w:color="auto" w:sz="6" w:space="0"/>
              <w:right w:val="single" w:color="auto" w:sz="2" w:space="0"/>
            </w:tcBorders>
            <w:vAlign w:val="center"/>
          </w:tcPr>
          <w:p>
            <w:pPr>
              <w:jc w:val="center"/>
              <w:rPr>
                <w:rFonts w:hAnsi="宋体" w:cs="宋体"/>
                <w:color w:val="auto"/>
              </w:rPr>
            </w:pPr>
            <w:r>
              <w:rPr>
                <w:rFonts w:hint="eastAsia" w:hAnsi="宋体" w:cs="宋体"/>
                <w:color w:val="auto"/>
              </w:rPr>
              <w:t>1次/周</w:t>
            </w:r>
          </w:p>
        </w:tc>
        <w:tc>
          <w:tcPr>
            <w:tcW w:w="3563" w:type="dxa"/>
            <w:tcBorders>
              <w:top w:val="single" w:color="auto" w:sz="2" w:space="0"/>
              <w:left w:val="single" w:color="auto" w:sz="2" w:space="0"/>
              <w:bottom w:val="single" w:color="auto" w:sz="6" w:space="0"/>
              <w:right w:val="single" w:color="auto" w:sz="8" w:space="0"/>
            </w:tcBorders>
            <w:vAlign w:val="center"/>
          </w:tcPr>
          <w:p>
            <w:pPr>
              <w:jc w:val="left"/>
              <w:rPr>
                <w:rFonts w:hAnsi="宋体" w:cs="宋体"/>
                <w:color w:val="auto"/>
              </w:rPr>
            </w:pPr>
            <w:r>
              <w:rPr>
                <w:rFonts w:hint="eastAsia" w:hAnsi="宋体" w:cs="宋体"/>
                <w:color w:val="auto"/>
              </w:rPr>
              <w:t>无尘土、无蜘蛛网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190" w:type="dxa"/>
            <w:vMerge w:val="continue"/>
            <w:tcBorders>
              <w:top w:val="single" w:color="auto" w:sz="6"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96" w:type="dxa"/>
            <w:gridSpan w:val="2"/>
            <w:tcBorders>
              <w:top w:val="single" w:color="auto" w:sz="6" w:space="0"/>
              <w:left w:val="single" w:color="auto" w:sz="2" w:space="0"/>
              <w:bottom w:val="single" w:color="auto" w:sz="2" w:space="0"/>
              <w:right w:val="single" w:color="auto" w:sz="2" w:space="0"/>
            </w:tcBorders>
            <w:vAlign w:val="center"/>
          </w:tcPr>
          <w:p>
            <w:pPr>
              <w:jc w:val="left"/>
              <w:rPr>
                <w:rFonts w:hAnsi="宋体" w:cs="宋体"/>
                <w:color w:val="auto"/>
              </w:rPr>
            </w:pPr>
            <w:r>
              <w:rPr>
                <w:rFonts w:hint="eastAsia" w:hAnsi="宋体" w:cs="宋体"/>
                <w:color w:val="auto"/>
              </w:rPr>
              <w:t>6.擦拭玻璃窗</w:t>
            </w:r>
          </w:p>
        </w:tc>
        <w:tc>
          <w:tcPr>
            <w:tcW w:w="1569" w:type="dxa"/>
            <w:tcBorders>
              <w:top w:val="single" w:color="auto" w:sz="6" w:space="0"/>
              <w:left w:val="single" w:color="auto" w:sz="2" w:space="0"/>
              <w:bottom w:val="single" w:color="auto" w:sz="2" w:space="0"/>
              <w:right w:val="single" w:color="auto" w:sz="2" w:space="0"/>
            </w:tcBorders>
            <w:vAlign w:val="center"/>
          </w:tcPr>
          <w:p>
            <w:pPr>
              <w:jc w:val="center"/>
              <w:rPr>
                <w:rFonts w:hAnsi="宋体" w:cs="宋体"/>
                <w:color w:val="auto"/>
              </w:rPr>
            </w:pPr>
            <w:r>
              <w:rPr>
                <w:rFonts w:hint="eastAsia" w:hAnsi="宋体" w:cs="宋体"/>
                <w:color w:val="auto"/>
              </w:rPr>
              <w:t>1次/季</w:t>
            </w:r>
          </w:p>
        </w:tc>
        <w:tc>
          <w:tcPr>
            <w:tcW w:w="3563" w:type="dxa"/>
            <w:tcBorders>
              <w:top w:val="single" w:color="auto" w:sz="6" w:space="0"/>
              <w:left w:val="single" w:color="auto" w:sz="2" w:space="0"/>
              <w:bottom w:val="single" w:color="auto" w:sz="2" w:space="0"/>
              <w:right w:val="single" w:color="auto" w:sz="8" w:space="0"/>
            </w:tcBorders>
            <w:vAlign w:val="center"/>
          </w:tcPr>
          <w:p>
            <w:pPr>
              <w:jc w:val="left"/>
              <w:rPr>
                <w:rFonts w:hAnsi="宋体" w:cs="宋体"/>
                <w:color w:val="auto"/>
              </w:rPr>
            </w:pPr>
            <w:r>
              <w:rPr>
                <w:rFonts w:hint="eastAsia" w:hAnsi="宋体" w:cs="宋体"/>
                <w:color w:val="auto"/>
              </w:rPr>
              <w:t>光洁明亮、无尘土、无污渍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190" w:type="dxa"/>
            <w:vMerge w:val="continue"/>
            <w:tcBorders>
              <w:top w:val="single" w:color="auto" w:sz="6"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96" w:type="dxa"/>
            <w:gridSpan w:val="2"/>
            <w:tcBorders>
              <w:top w:val="single" w:color="auto" w:sz="2" w:space="0"/>
              <w:left w:val="single" w:color="auto" w:sz="2" w:space="0"/>
              <w:bottom w:val="single" w:color="auto" w:sz="2" w:space="0"/>
              <w:right w:val="single" w:color="auto" w:sz="2" w:space="0"/>
            </w:tcBorders>
            <w:vAlign w:val="center"/>
          </w:tcPr>
          <w:p>
            <w:pPr>
              <w:jc w:val="left"/>
              <w:rPr>
                <w:rFonts w:hAnsi="宋体" w:cs="宋体"/>
                <w:color w:val="auto"/>
              </w:rPr>
            </w:pPr>
            <w:r>
              <w:rPr>
                <w:rFonts w:hint="eastAsia" w:hAnsi="宋体" w:cs="宋体"/>
                <w:color w:val="auto"/>
              </w:rPr>
              <w:t>7.地面、踢脚板清扫、拖洗</w:t>
            </w: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hAnsi="宋体" w:cs="宋体"/>
                <w:color w:val="auto"/>
              </w:rPr>
            </w:pPr>
            <w:r>
              <w:rPr>
                <w:rFonts w:hint="eastAsia" w:hAnsi="宋体" w:cs="宋体"/>
                <w:color w:val="auto"/>
              </w:rPr>
              <w:t>巡视保洁</w:t>
            </w:r>
          </w:p>
        </w:tc>
        <w:tc>
          <w:tcPr>
            <w:tcW w:w="3563" w:type="dxa"/>
            <w:tcBorders>
              <w:top w:val="single" w:color="auto" w:sz="2" w:space="0"/>
              <w:left w:val="single" w:color="auto" w:sz="2" w:space="0"/>
              <w:bottom w:val="single" w:color="auto" w:sz="2" w:space="0"/>
              <w:right w:val="single" w:color="auto" w:sz="8" w:space="0"/>
            </w:tcBorders>
            <w:vAlign w:val="center"/>
          </w:tcPr>
          <w:p>
            <w:pPr>
              <w:jc w:val="left"/>
              <w:rPr>
                <w:rFonts w:hAnsi="宋体" w:cs="宋体"/>
                <w:color w:val="auto"/>
              </w:rPr>
            </w:pPr>
            <w:r>
              <w:rPr>
                <w:rFonts w:hint="eastAsia" w:hAnsi="宋体" w:cs="宋体"/>
                <w:color w:val="auto"/>
              </w:rPr>
              <w:t>随时保持干净，无尘土、无污渍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190" w:type="dxa"/>
            <w:vMerge w:val="continue"/>
            <w:tcBorders>
              <w:top w:val="single" w:color="auto" w:sz="6"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96" w:type="dxa"/>
            <w:gridSpan w:val="2"/>
            <w:tcBorders>
              <w:top w:val="single" w:color="auto" w:sz="2" w:space="0"/>
              <w:left w:val="single" w:color="auto" w:sz="2" w:space="0"/>
              <w:bottom w:val="single" w:color="auto" w:sz="2" w:space="0"/>
              <w:right w:val="single" w:color="auto" w:sz="2" w:space="0"/>
            </w:tcBorders>
            <w:vAlign w:val="center"/>
          </w:tcPr>
          <w:p>
            <w:pPr>
              <w:jc w:val="left"/>
              <w:rPr>
                <w:rFonts w:hAnsi="宋体" w:cs="宋体"/>
                <w:color w:val="auto"/>
              </w:rPr>
            </w:pPr>
            <w:r>
              <w:rPr>
                <w:rFonts w:hint="eastAsia" w:hAnsi="宋体" w:cs="宋体"/>
                <w:color w:val="auto"/>
              </w:rPr>
              <w:t>8.墙面、门牌、指示牌擦洗</w:t>
            </w: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hAnsi="宋体" w:cs="宋体"/>
                <w:color w:val="auto"/>
              </w:rPr>
            </w:pPr>
            <w:r>
              <w:rPr>
                <w:rFonts w:hint="eastAsia" w:hAnsi="宋体" w:cs="宋体"/>
                <w:color w:val="auto"/>
              </w:rPr>
              <w:t>随见随擦</w:t>
            </w:r>
          </w:p>
        </w:tc>
        <w:tc>
          <w:tcPr>
            <w:tcW w:w="3563" w:type="dxa"/>
            <w:tcBorders>
              <w:top w:val="single" w:color="auto" w:sz="2" w:space="0"/>
              <w:left w:val="single" w:color="auto" w:sz="2" w:space="0"/>
              <w:bottom w:val="single" w:color="auto" w:sz="2" w:space="0"/>
              <w:right w:val="single" w:color="auto" w:sz="8" w:space="0"/>
            </w:tcBorders>
            <w:vAlign w:val="center"/>
          </w:tcPr>
          <w:p>
            <w:pPr>
              <w:jc w:val="left"/>
              <w:rPr>
                <w:rFonts w:hAnsi="宋体" w:cs="宋体"/>
                <w:color w:val="auto"/>
              </w:rPr>
            </w:pPr>
            <w:r>
              <w:rPr>
                <w:rFonts w:hint="eastAsia" w:hAnsi="宋体" w:cs="宋体"/>
                <w:color w:val="auto"/>
              </w:rPr>
              <w:t>无明显污渍、指示无误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190" w:type="dxa"/>
            <w:vMerge w:val="continue"/>
            <w:tcBorders>
              <w:top w:val="single" w:color="auto" w:sz="6"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96"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jc w:val="left"/>
              <w:rPr>
                <w:rFonts w:hAnsi="宋体" w:cs="宋体"/>
                <w:color w:val="auto"/>
              </w:rPr>
            </w:pPr>
            <w:r>
              <w:rPr>
                <w:rFonts w:hint="eastAsia" w:hAnsi="宋体" w:cs="宋体"/>
                <w:color w:val="auto"/>
              </w:rPr>
              <w:t>9.电梯清洁</w:t>
            </w:r>
          </w:p>
        </w:tc>
        <w:tc>
          <w:tcPr>
            <w:tcW w:w="156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1次/天</w:t>
            </w:r>
          </w:p>
        </w:tc>
        <w:tc>
          <w:tcPr>
            <w:tcW w:w="3563" w:type="dxa"/>
            <w:tcBorders>
              <w:top w:val="single" w:color="auto" w:sz="2" w:space="0"/>
              <w:left w:val="single" w:color="auto" w:sz="2" w:space="0"/>
              <w:bottom w:val="single" w:color="auto" w:sz="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四壁干净、无灰尘污渍，电梯门轨槽、显示屏、按钮、面板干净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190" w:type="dxa"/>
            <w:vMerge w:val="continue"/>
            <w:tcBorders>
              <w:top w:val="single" w:color="auto" w:sz="6"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96" w:type="dxa"/>
            <w:gridSpan w:val="2"/>
            <w:tcBorders>
              <w:top w:val="single" w:color="auto" w:sz="2" w:space="0"/>
              <w:left w:val="single" w:color="auto" w:sz="2" w:space="0"/>
              <w:bottom w:val="single" w:color="auto" w:sz="2" w:space="0"/>
              <w:right w:val="single" w:color="auto" w:sz="2" w:space="0"/>
            </w:tcBorders>
            <w:vAlign w:val="center"/>
          </w:tcPr>
          <w:p>
            <w:pPr>
              <w:jc w:val="left"/>
              <w:rPr>
                <w:rFonts w:hAnsi="宋体" w:cs="宋体"/>
                <w:color w:val="auto"/>
              </w:rPr>
            </w:pPr>
            <w:r>
              <w:rPr>
                <w:rFonts w:hint="eastAsia" w:hAnsi="宋体" w:cs="宋体"/>
                <w:color w:val="auto"/>
              </w:rPr>
              <w:t>10.不锈钢饰面擦洗</w:t>
            </w: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hAnsi="宋体" w:cs="宋体"/>
                <w:color w:val="auto"/>
              </w:rPr>
            </w:pPr>
            <w:r>
              <w:rPr>
                <w:rFonts w:hint="eastAsia" w:hAnsi="宋体" w:cs="宋体"/>
                <w:color w:val="auto"/>
              </w:rPr>
              <w:t>1次/周</w:t>
            </w:r>
          </w:p>
        </w:tc>
        <w:tc>
          <w:tcPr>
            <w:tcW w:w="3563" w:type="dxa"/>
            <w:tcBorders>
              <w:top w:val="single" w:color="auto" w:sz="2" w:space="0"/>
              <w:left w:val="single" w:color="auto" w:sz="2" w:space="0"/>
              <w:bottom w:val="single" w:color="auto" w:sz="2" w:space="0"/>
              <w:right w:val="single" w:color="auto" w:sz="8" w:space="0"/>
            </w:tcBorders>
            <w:vAlign w:val="center"/>
          </w:tcPr>
          <w:p>
            <w:pPr>
              <w:jc w:val="left"/>
              <w:rPr>
                <w:rFonts w:hAnsi="宋体" w:cs="宋体"/>
                <w:color w:val="auto"/>
              </w:rPr>
            </w:pPr>
            <w:r>
              <w:rPr>
                <w:rFonts w:hint="eastAsia" w:hAnsi="宋体" w:cs="宋体"/>
                <w:color w:val="auto"/>
              </w:rPr>
              <w:t>表面呈金属光泽，无手印、污渍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190" w:type="dxa"/>
            <w:vMerge w:val="continue"/>
            <w:tcBorders>
              <w:top w:val="single" w:color="auto" w:sz="6"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96" w:type="dxa"/>
            <w:gridSpan w:val="2"/>
            <w:tcBorders>
              <w:top w:val="single" w:color="auto" w:sz="2" w:space="0"/>
              <w:left w:val="single" w:color="auto" w:sz="2" w:space="0"/>
              <w:bottom w:val="single" w:color="auto" w:sz="2" w:space="0"/>
              <w:right w:val="single" w:color="auto" w:sz="2" w:space="0"/>
            </w:tcBorders>
            <w:vAlign w:val="center"/>
          </w:tcPr>
          <w:p>
            <w:pPr>
              <w:jc w:val="left"/>
              <w:rPr>
                <w:rFonts w:hAnsi="宋体" w:cs="宋体"/>
                <w:color w:val="auto"/>
              </w:rPr>
            </w:pPr>
            <w:r>
              <w:rPr>
                <w:rFonts w:hint="eastAsia" w:hAnsi="宋体" w:cs="宋体"/>
                <w:color w:val="auto"/>
              </w:rPr>
              <w:t>11.消防设施、灭火器等擦洗</w:t>
            </w: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hAnsi="宋体" w:cs="宋体"/>
                <w:color w:val="auto"/>
              </w:rPr>
            </w:pPr>
            <w:r>
              <w:rPr>
                <w:rFonts w:hint="eastAsia" w:hAnsi="宋体" w:cs="宋体"/>
                <w:color w:val="auto"/>
              </w:rPr>
              <w:t>1次/天</w:t>
            </w:r>
          </w:p>
        </w:tc>
        <w:tc>
          <w:tcPr>
            <w:tcW w:w="3563" w:type="dxa"/>
            <w:tcBorders>
              <w:top w:val="single" w:color="auto" w:sz="2" w:space="0"/>
              <w:left w:val="single" w:color="auto" w:sz="2" w:space="0"/>
              <w:bottom w:val="single" w:color="auto" w:sz="2" w:space="0"/>
              <w:right w:val="single" w:color="auto" w:sz="8" w:space="0"/>
            </w:tcBorders>
            <w:vAlign w:val="center"/>
          </w:tcPr>
          <w:p>
            <w:pPr>
              <w:jc w:val="left"/>
              <w:rPr>
                <w:rFonts w:hAnsi="宋体" w:cs="宋体"/>
                <w:color w:val="auto"/>
              </w:rPr>
            </w:pPr>
            <w:r>
              <w:rPr>
                <w:rFonts w:hint="eastAsia" w:hAnsi="宋体" w:cs="宋体"/>
                <w:color w:val="auto"/>
              </w:rPr>
              <w:t>无尘土、无污渍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190" w:type="dxa"/>
            <w:vMerge w:val="continue"/>
            <w:tcBorders>
              <w:top w:val="single" w:color="auto" w:sz="6"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96" w:type="dxa"/>
            <w:gridSpan w:val="2"/>
            <w:tcBorders>
              <w:top w:val="single" w:color="auto" w:sz="2" w:space="0"/>
              <w:left w:val="single" w:color="auto" w:sz="2" w:space="0"/>
              <w:bottom w:val="single" w:color="auto" w:sz="6" w:space="0"/>
              <w:right w:val="single" w:color="auto" w:sz="2" w:space="0"/>
            </w:tcBorders>
            <w:vAlign w:val="center"/>
          </w:tcPr>
          <w:p>
            <w:pPr>
              <w:jc w:val="left"/>
              <w:rPr>
                <w:rFonts w:hAnsi="宋体" w:cs="宋体"/>
                <w:color w:val="auto"/>
              </w:rPr>
            </w:pPr>
            <w:r>
              <w:rPr>
                <w:rFonts w:hint="eastAsia" w:hAnsi="宋体" w:cs="宋体"/>
                <w:color w:val="auto"/>
              </w:rPr>
              <w:t>12.绿植</w:t>
            </w:r>
          </w:p>
        </w:tc>
        <w:tc>
          <w:tcPr>
            <w:tcW w:w="1569" w:type="dxa"/>
            <w:tcBorders>
              <w:top w:val="single" w:color="auto" w:sz="2" w:space="0"/>
              <w:left w:val="single" w:color="auto" w:sz="2" w:space="0"/>
              <w:bottom w:val="single" w:color="auto" w:sz="6"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巡视保洁</w:t>
            </w:r>
          </w:p>
        </w:tc>
        <w:tc>
          <w:tcPr>
            <w:tcW w:w="3563" w:type="dxa"/>
            <w:tcBorders>
              <w:top w:val="single" w:color="auto" w:sz="2" w:space="0"/>
              <w:left w:val="single" w:color="auto" w:sz="2" w:space="0"/>
              <w:bottom w:val="single" w:color="auto" w:sz="6"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叶面无灰尘、盆内无杂物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220" w:type="dxa"/>
            <w:gridSpan w:val="2"/>
            <w:tcBorders>
              <w:top w:val="single" w:color="auto" w:sz="8" w:space="0"/>
              <w:left w:val="single" w:color="auto" w:sz="8" w:space="0"/>
              <w:bottom w:val="single" w:color="auto" w:sz="4" w:space="0"/>
              <w:right w:val="single" w:color="auto" w:sz="2" w:space="0"/>
            </w:tcBorders>
            <w:vAlign w:val="center"/>
          </w:tcPr>
          <w:p>
            <w:pPr>
              <w:jc w:val="center"/>
              <w:rPr>
                <w:rFonts w:hAnsi="宋体" w:cs="宋体"/>
                <w:color w:val="auto"/>
              </w:rPr>
            </w:pPr>
            <w:r>
              <w:rPr>
                <w:rFonts w:hint="eastAsia" w:hAnsi="宋体" w:cs="宋体"/>
                <w:color w:val="auto"/>
              </w:rPr>
              <w:t>保洁项目</w:t>
            </w:r>
          </w:p>
        </w:tc>
        <w:tc>
          <w:tcPr>
            <w:tcW w:w="2466" w:type="dxa"/>
            <w:tcBorders>
              <w:top w:val="single" w:color="auto" w:sz="8" w:space="0"/>
              <w:left w:val="single" w:color="auto" w:sz="2" w:space="0"/>
              <w:bottom w:val="single" w:color="auto" w:sz="6" w:space="0"/>
              <w:right w:val="single" w:color="auto" w:sz="2" w:space="0"/>
            </w:tcBorders>
            <w:vAlign w:val="center"/>
          </w:tcPr>
          <w:p>
            <w:pPr>
              <w:jc w:val="center"/>
              <w:rPr>
                <w:rFonts w:hAnsi="宋体" w:cs="宋体"/>
                <w:color w:val="auto"/>
              </w:rPr>
            </w:pPr>
            <w:r>
              <w:rPr>
                <w:rFonts w:hint="eastAsia" w:hAnsi="宋体" w:cs="宋体"/>
                <w:color w:val="auto"/>
              </w:rPr>
              <w:t>保   洁   内   容</w:t>
            </w:r>
          </w:p>
        </w:tc>
        <w:tc>
          <w:tcPr>
            <w:tcW w:w="1569" w:type="dxa"/>
            <w:tcBorders>
              <w:top w:val="single" w:color="auto" w:sz="8" w:space="0"/>
              <w:left w:val="single" w:color="auto" w:sz="2" w:space="0"/>
              <w:bottom w:val="single" w:color="auto" w:sz="6" w:space="0"/>
              <w:right w:val="single" w:color="auto" w:sz="2" w:space="0"/>
            </w:tcBorders>
            <w:vAlign w:val="center"/>
          </w:tcPr>
          <w:p>
            <w:pPr>
              <w:jc w:val="center"/>
              <w:rPr>
                <w:rFonts w:hAnsi="宋体" w:cs="宋体"/>
                <w:color w:val="auto"/>
              </w:rPr>
            </w:pPr>
            <w:r>
              <w:rPr>
                <w:rFonts w:hint="eastAsia" w:hAnsi="宋体" w:cs="宋体"/>
                <w:color w:val="auto"/>
              </w:rPr>
              <w:t>作业频次</w:t>
            </w:r>
          </w:p>
          <w:p>
            <w:pPr>
              <w:jc w:val="center"/>
              <w:rPr>
                <w:rFonts w:hAnsi="宋体" w:cs="宋体"/>
                <w:color w:val="auto"/>
              </w:rPr>
            </w:pPr>
            <w:r>
              <w:rPr>
                <w:rFonts w:hint="eastAsia" w:hAnsi="宋体" w:cs="宋体"/>
                <w:color w:val="auto"/>
              </w:rPr>
              <w:t>（不少于）</w:t>
            </w:r>
          </w:p>
        </w:tc>
        <w:tc>
          <w:tcPr>
            <w:tcW w:w="3563" w:type="dxa"/>
            <w:tcBorders>
              <w:top w:val="single" w:color="auto" w:sz="8" w:space="0"/>
              <w:left w:val="single" w:color="auto" w:sz="2" w:space="0"/>
              <w:bottom w:val="single" w:color="auto" w:sz="6" w:space="0"/>
              <w:right w:val="single" w:color="auto" w:sz="8" w:space="0"/>
            </w:tcBorders>
            <w:vAlign w:val="center"/>
          </w:tcPr>
          <w:p>
            <w:pPr>
              <w:jc w:val="center"/>
              <w:rPr>
                <w:rFonts w:hAnsi="宋体" w:cs="宋体"/>
                <w:color w:val="auto"/>
              </w:rPr>
            </w:pPr>
            <w:r>
              <w:rPr>
                <w:rFonts w:hint="eastAsia" w:hAnsi="宋体" w:cs="宋体"/>
                <w:color w:val="auto"/>
              </w:rPr>
              <w:t>质    量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2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rPr>
            </w:pPr>
          </w:p>
          <w:p>
            <w:pPr>
              <w:jc w:val="center"/>
              <w:rPr>
                <w:rFonts w:hAnsi="宋体" w:cs="宋体"/>
                <w:color w:val="auto"/>
              </w:rPr>
            </w:pPr>
          </w:p>
          <w:p>
            <w:pPr>
              <w:jc w:val="center"/>
              <w:rPr>
                <w:rFonts w:hAnsi="宋体" w:cs="宋体"/>
                <w:color w:val="auto"/>
              </w:rPr>
            </w:pPr>
          </w:p>
          <w:p>
            <w:pPr>
              <w:jc w:val="center"/>
              <w:rPr>
                <w:rFonts w:hAnsi="宋体" w:cs="宋体"/>
                <w:color w:val="auto"/>
              </w:rPr>
            </w:pPr>
          </w:p>
          <w:p>
            <w:pPr>
              <w:jc w:val="center"/>
              <w:rPr>
                <w:rFonts w:hAnsi="宋体" w:cs="宋体"/>
                <w:color w:val="auto"/>
              </w:rPr>
            </w:pPr>
          </w:p>
          <w:p>
            <w:pPr>
              <w:jc w:val="center"/>
              <w:rPr>
                <w:rFonts w:hAnsi="宋体" w:cs="宋体"/>
                <w:color w:val="auto"/>
              </w:rPr>
            </w:pPr>
            <w:r>
              <w:rPr>
                <w:rFonts w:hint="eastAsia" w:hAnsi="宋体" w:cs="宋体"/>
                <w:color w:val="auto"/>
              </w:rPr>
              <w:t>卫</w:t>
            </w:r>
          </w:p>
          <w:p>
            <w:pPr>
              <w:jc w:val="center"/>
              <w:rPr>
                <w:rFonts w:hAnsi="宋体" w:cs="宋体"/>
                <w:color w:val="auto"/>
              </w:rPr>
            </w:pPr>
            <w:r>
              <w:rPr>
                <w:rFonts w:hint="eastAsia" w:hAnsi="宋体" w:cs="宋体"/>
                <w:color w:val="auto"/>
              </w:rPr>
              <w:t>生</w:t>
            </w:r>
          </w:p>
          <w:p>
            <w:pPr>
              <w:jc w:val="center"/>
              <w:rPr>
                <w:rFonts w:hAnsi="宋体" w:cs="宋体"/>
                <w:color w:val="auto"/>
              </w:rPr>
            </w:pPr>
            <w:r>
              <w:rPr>
                <w:rFonts w:hint="eastAsia" w:hAnsi="宋体" w:cs="宋体"/>
                <w:color w:val="auto"/>
              </w:rPr>
              <w:t>间</w:t>
            </w:r>
          </w:p>
        </w:tc>
        <w:tc>
          <w:tcPr>
            <w:tcW w:w="2466" w:type="dxa"/>
            <w:tcBorders>
              <w:top w:val="single" w:color="auto" w:sz="2" w:space="0"/>
              <w:left w:val="single" w:color="auto" w:sz="4" w:space="0"/>
              <w:bottom w:val="single" w:color="auto" w:sz="2" w:space="0"/>
              <w:right w:val="single" w:color="auto" w:sz="2" w:space="0"/>
            </w:tcBorders>
            <w:vAlign w:val="center"/>
          </w:tcPr>
          <w:p>
            <w:pPr>
              <w:rPr>
                <w:rFonts w:hAnsi="宋体" w:cs="宋体"/>
                <w:color w:val="auto"/>
              </w:rPr>
            </w:pPr>
            <w:r>
              <w:rPr>
                <w:rFonts w:hint="eastAsia" w:hAnsi="宋体" w:cs="宋体"/>
                <w:color w:val="auto"/>
              </w:rPr>
              <w:t>1.大、小便器清洗</w:t>
            </w: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hAnsi="宋体" w:cs="宋体"/>
                <w:color w:val="auto"/>
              </w:rPr>
            </w:pPr>
            <w:r>
              <w:rPr>
                <w:rFonts w:hint="eastAsia" w:hAnsi="宋体" w:cs="宋体"/>
                <w:color w:val="auto"/>
              </w:rPr>
              <w:t>巡视保洁</w:t>
            </w:r>
          </w:p>
        </w:tc>
        <w:tc>
          <w:tcPr>
            <w:tcW w:w="3563" w:type="dxa"/>
            <w:tcBorders>
              <w:top w:val="single" w:color="auto" w:sz="2" w:space="0"/>
              <w:left w:val="single" w:color="auto" w:sz="2" w:space="0"/>
              <w:bottom w:val="single" w:color="auto" w:sz="2" w:space="0"/>
              <w:right w:val="single" w:color="auto" w:sz="8" w:space="0"/>
            </w:tcBorders>
            <w:vAlign w:val="center"/>
          </w:tcPr>
          <w:p>
            <w:pPr>
              <w:jc w:val="left"/>
              <w:rPr>
                <w:rFonts w:hAnsi="宋体" w:cs="宋体"/>
                <w:color w:val="auto"/>
              </w:rPr>
            </w:pPr>
            <w:r>
              <w:rPr>
                <w:rFonts w:hint="eastAsia" w:hAnsi="宋体" w:cs="宋体"/>
                <w:color w:val="auto"/>
              </w:rPr>
              <w:t>表面光洁、无污垢、无明显异味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auto"/>
              </w:rPr>
            </w:pPr>
          </w:p>
        </w:tc>
        <w:tc>
          <w:tcPr>
            <w:tcW w:w="2466" w:type="dxa"/>
            <w:tcBorders>
              <w:top w:val="single" w:color="auto" w:sz="2" w:space="0"/>
              <w:left w:val="single" w:color="auto" w:sz="4" w:space="0"/>
              <w:bottom w:val="single" w:color="auto" w:sz="2" w:space="0"/>
              <w:right w:val="single" w:color="auto" w:sz="2" w:space="0"/>
            </w:tcBorders>
            <w:vAlign w:val="center"/>
          </w:tcPr>
          <w:p>
            <w:pPr>
              <w:rPr>
                <w:rFonts w:hAnsi="宋体" w:cs="宋体"/>
                <w:color w:val="auto"/>
              </w:rPr>
            </w:pPr>
            <w:r>
              <w:rPr>
                <w:rFonts w:hint="eastAsia" w:hAnsi="宋体" w:cs="宋体"/>
                <w:color w:val="auto"/>
              </w:rPr>
              <w:t>2.手纸篓、茶叶篓清理</w:t>
            </w: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hAnsi="宋体" w:cs="宋体"/>
                <w:color w:val="auto"/>
              </w:rPr>
            </w:pPr>
            <w:r>
              <w:rPr>
                <w:rFonts w:hint="eastAsia" w:hAnsi="宋体" w:cs="宋体"/>
                <w:color w:val="auto"/>
              </w:rPr>
              <w:t>巡视保洁</w:t>
            </w:r>
          </w:p>
        </w:tc>
        <w:tc>
          <w:tcPr>
            <w:tcW w:w="3563" w:type="dxa"/>
            <w:tcBorders>
              <w:top w:val="single" w:color="auto" w:sz="2" w:space="0"/>
              <w:left w:val="single" w:color="auto" w:sz="2" w:space="0"/>
              <w:bottom w:val="single" w:color="auto" w:sz="2" w:space="0"/>
              <w:right w:val="single" w:color="auto" w:sz="8" w:space="0"/>
            </w:tcBorders>
            <w:vAlign w:val="center"/>
          </w:tcPr>
          <w:p>
            <w:pPr>
              <w:jc w:val="left"/>
              <w:rPr>
                <w:rFonts w:hAnsi="宋体" w:cs="宋体"/>
                <w:color w:val="auto"/>
              </w:rPr>
            </w:pPr>
            <w:r>
              <w:rPr>
                <w:rFonts w:hint="eastAsia" w:hAnsi="宋体" w:cs="宋体"/>
                <w:color w:val="auto"/>
              </w:rPr>
              <w:t>纸篓垃圾不超过2/3、茶叶篓每日清洁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auto"/>
              </w:rPr>
            </w:pPr>
          </w:p>
        </w:tc>
        <w:tc>
          <w:tcPr>
            <w:tcW w:w="2466" w:type="dxa"/>
            <w:tcBorders>
              <w:top w:val="single" w:color="auto" w:sz="2" w:space="0"/>
              <w:left w:val="single" w:color="auto" w:sz="4" w:space="0"/>
              <w:bottom w:val="single" w:color="auto" w:sz="2" w:space="0"/>
              <w:right w:val="single" w:color="auto" w:sz="2" w:space="0"/>
            </w:tcBorders>
            <w:vAlign w:val="center"/>
          </w:tcPr>
          <w:p>
            <w:pPr>
              <w:rPr>
                <w:rFonts w:hAnsi="宋体" w:cs="宋体"/>
                <w:color w:val="auto"/>
              </w:rPr>
            </w:pPr>
            <w:r>
              <w:rPr>
                <w:rFonts w:hint="eastAsia" w:hAnsi="宋体" w:cs="宋体"/>
                <w:color w:val="auto"/>
              </w:rPr>
              <w:t>3.地面、地漏清扫、拖洗</w:t>
            </w: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hAnsi="宋体" w:cs="宋体"/>
                <w:color w:val="auto"/>
              </w:rPr>
            </w:pPr>
            <w:r>
              <w:rPr>
                <w:rFonts w:hint="eastAsia" w:hAnsi="宋体" w:cs="宋体"/>
                <w:color w:val="auto"/>
              </w:rPr>
              <w:t>2次/天</w:t>
            </w:r>
          </w:p>
        </w:tc>
        <w:tc>
          <w:tcPr>
            <w:tcW w:w="3563" w:type="dxa"/>
            <w:tcBorders>
              <w:top w:val="single" w:color="auto" w:sz="2" w:space="0"/>
              <w:left w:val="single" w:color="auto" w:sz="2" w:space="0"/>
              <w:bottom w:val="single" w:color="auto" w:sz="2" w:space="0"/>
              <w:right w:val="single" w:color="auto" w:sz="8" w:space="0"/>
            </w:tcBorders>
            <w:vAlign w:val="center"/>
          </w:tcPr>
          <w:p>
            <w:pPr>
              <w:jc w:val="left"/>
              <w:rPr>
                <w:rFonts w:hAnsi="宋体" w:cs="宋体"/>
                <w:color w:val="auto"/>
              </w:rPr>
            </w:pPr>
            <w:r>
              <w:rPr>
                <w:rFonts w:hint="eastAsia" w:hAnsi="宋体" w:cs="宋体"/>
                <w:color w:val="auto"/>
              </w:rPr>
              <w:t>无积水、无污渍、无明显异味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auto"/>
              </w:rPr>
            </w:pPr>
          </w:p>
        </w:tc>
        <w:tc>
          <w:tcPr>
            <w:tcW w:w="2466" w:type="dxa"/>
            <w:tcBorders>
              <w:top w:val="single" w:color="auto" w:sz="2" w:space="0"/>
              <w:left w:val="single" w:color="auto" w:sz="4" w:space="0"/>
              <w:bottom w:val="single" w:color="auto" w:sz="2" w:space="0"/>
              <w:right w:val="single" w:color="auto" w:sz="2" w:space="0"/>
            </w:tcBorders>
            <w:vAlign w:val="center"/>
          </w:tcPr>
          <w:p>
            <w:pPr>
              <w:rPr>
                <w:rFonts w:hAnsi="宋体" w:cs="宋体"/>
                <w:color w:val="auto"/>
              </w:rPr>
            </w:pPr>
            <w:r>
              <w:rPr>
                <w:rFonts w:hint="eastAsia" w:hAnsi="宋体" w:cs="宋体"/>
                <w:color w:val="auto"/>
              </w:rPr>
              <w:t>4.手盆、水嘴擦洗</w:t>
            </w: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hAnsi="宋体" w:cs="宋体"/>
                <w:color w:val="auto"/>
              </w:rPr>
            </w:pPr>
            <w:r>
              <w:rPr>
                <w:rFonts w:hint="eastAsia" w:hAnsi="宋体" w:cs="宋体"/>
                <w:color w:val="auto"/>
              </w:rPr>
              <w:t>2次/天</w:t>
            </w:r>
          </w:p>
        </w:tc>
        <w:tc>
          <w:tcPr>
            <w:tcW w:w="3563" w:type="dxa"/>
            <w:tcBorders>
              <w:top w:val="single" w:color="auto" w:sz="2" w:space="0"/>
              <w:left w:val="single" w:color="auto" w:sz="2" w:space="0"/>
              <w:bottom w:val="single" w:color="auto" w:sz="2" w:space="0"/>
              <w:right w:val="single" w:color="auto" w:sz="8" w:space="0"/>
            </w:tcBorders>
            <w:vAlign w:val="center"/>
          </w:tcPr>
          <w:p>
            <w:pPr>
              <w:jc w:val="left"/>
              <w:rPr>
                <w:rFonts w:hAnsi="宋体" w:cs="宋体"/>
                <w:color w:val="auto"/>
              </w:rPr>
            </w:pPr>
            <w:r>
              <w:rPr>
                <w:rFonts w:hint="eastAsia" w:hAnsi="宋体" w:cs="宋体"/>
                <w:color w:val="auto"/>
              </w:rPr>
              <w:t>无水渍、无污渍，光洁明亮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auto"/>
              </w:rPr>
            </w:pPr>
          </w:p>
        </w:tc>
        <w:tc>
          <w:tcPr>
            <w:tcW w:w="2466" w:type="dxa"/>
            <w:tcBorders>
              <w:top w:val="single" w:color="auto" w:sz="2" w:space="0"/>
              <w:left w:val="single" w:color="auto" w:sz="4" w:space="0"/>
              <w:bottom w:val="single" w:color="auto" w:sz="2" w:space="0"/>
              <w:right w:val="single" w:color="auto" w:sz="2" w:space="0"/>
            </w:tcBorders>
            <w:vAlign w:val="center"/>
          </w:tcPr>
          <w:p>
            <w:pPr>
              <w:rPr>
                <w:rFonts w:hAnsi="宋体" w:cs="宋体"/>
                <w:color w:val="auto"/>
              </w:rPr>
            </w:pPr>
            <w:r>
              <w:rPr>
                <w:rFonts w:hint="eastAsia" w:hAnsi="宋体" w:cs="宋体"/>
                <w:color w:val="auto"/>
              </w:rPr>
              <w:t>5.台面、皂盒、镜子擦洗</w:t>
            </w: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hAnsi="宋体" w:cs="宋体"/>
                <w:color w:val="auto"/>
              </w:rPr>
            </w:pPr>
            <w:r>
              <w:rPr>
                <w:rFonts w:hint="eastAsia" w:hAnsi="宋体" w:cs="宋体"/>
                <w:color w:val="auto"/>
              </w:rPr>
              <w:t>2次/天</w:t>
            </w:r>
          </w:p>
        </w:tc>
        <w:tc>
          <w:tcPr>
            <w:tcW w:w="3563" w:type="dxa"/>
            <w:tcBorders>
              <w:top w:val="single" w:color="auto" w:sz="2" w:space="0"/>
              <w:left w:val="single" w:color="auto" w:sz="2" w:space="0"/>
              <w:bottom w:val="single" w:color="auto" w:sz="2" w:space="0"/>
              <w:right w:val="single" w:color="auto" w:sz="8" w:space="0"/>
            </w:tcBorders>
            <w:vAlign w:val="center"/>
          </w:tcPr>
          <w:p>
            <w:pPr>
              <w:jc w:val="left"/>
              <w:rPr>
                <w:rFonts w:hAnsi="宋体" w:cs="宋体"/>
                <w:color w:val="auto"/>
              </w:rPr>
            </w:pPr>
            <w:r>
              <w:rPr>
                <w:rFonts w:hint="eastAsia" w:hAnsi="宋体" w:cs="宋体"/>
                <w:color w:val="auto"/>
              </w:rPr>
              <w:t>无水渍、无污渍，光洁明亮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auto"/>
              </w:rPr>
            </w:pPr>
          </w:p>
        </w:tc>
        <w:tc>
          <w:tcPr>
            <w:tcW w:w="2466" w:type="dxa"/>
            <w:tcBorders>
              <w:top w:val="single" w:color="auto" w:sz="2" w:space="0"/>
              <w:left w:val="single" w:color="auto" w:sz="4" w:space="0"/>
              <w:bottom w:val="single" w:color="auto" w:sz="2" w:space="0"/>
              <w:right w:val="single" w:color="auto" w:sz="2" w:space="0"/>
            </w:tcBorders>
            <w:vAlign w:val="center"/>
          </w:tcPr>
          <w:p>
            <w:pPr>
              <w:rPr>
                <w:rFonts w:hAnsi="宋体" w:cs="宋体"/>
                <w:color w:val="auto"/>
              </w:rPr>
            </w:pPr>
            <w:r>
              <w:rPr>
                <w:rFonts w:hint="eastAsia" w:hAnsi="宋体" w:cs="宋体"/>
                <w:color w:val="auto"/>
              </w:rPr>
              <w:t>6.墙面、隔断板、门、窗台擦洗</w:t>
            </w: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hAnsi="宋体" w:cs="宋体"/>
                <w:color w:val="auto"/>
              </w:rPr>
            </w:pPr>
            <w:r>
              <w:rPr>
                <w:rFonts w:hint="eastAsia" w:hAnsi="宋体" w:cs="宋体"/>
                <w:color w:val="auto"/>
              </w:rPr>
              <w:t>2次/天</w:t>
            </w:r>
          </w:p>
        </w:tc>
        <w:tc>
          <w:tcPr>
            <w:tcW w:w="3563" w:type="dxa"/>
            <w:tcBorders>
              <w:top w:val="single" w:color="auto" w:sz="2" w:space="0"/>
              <w:left w:val="single" w:color="auto" w:sz="2" w:space="0"/>
              <w:bottom w:val="single" w:color="auto" w:sz="2" w:space="0"/>
              <w:right w:val="single" w:color="auto" w:sz="8" w:space="0"/>
            </w:tcBorders>
            <w:vAlign w:val="center"/>
          </w:tcPr>
          <w:p>
            <w:pPr>
              <w:jc w:val="left"/>
              <w:rPr>
                <w:rFonts w:hAnsi="宋体" w:cs="宋体"/>
                <w:color w:val="auto"/>
              </w:rPr>
            </w:pPr>
            <w:r>
              <w:rPr>
                <w:rFonts w:hint="eastAsia" w:hAnsi="宋体" w:cs="宋体"/>
                <w:color w:val="auto"/>
              </w:rPr>
              <w:t>无尘土、无污渍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auto"/>
              </w:rPr>
            </w:pPr>
          </w:p>
        </w:tc>
        <w:tc>
          <w:tcPr>
            <w:tcW w:w="2466" w:type="dxa"/>
            <w:tcBorders>
              <w:top w:val="single" w:color="auto" w:sz="2" w:space="0"/>
              <w:left w:val="single" w:color="auto" w:sz="4" w:space="0"/>
              <w:bottom w:val="single" w:color="auto" w:sz="2" w:space="0"/>
              <w:right w:val="single" w:color="auto" w:sz="2" w:space="0"/>
            </w:tcBorders>
            <w:vAlign w:val="center"/>
          </w:tcPr>
          <w:p>
            <w:pPr>
              <w:rPr>
                <w:rFonts w:hAnsi="宋体" w:cs="宋体"/>
                <w:color w:val="auto"/>
              </w:rPr>
            </w:pPr>
            <w:r>
              <w:rPr>
                <w:rFonts w:hint="eastAsia" w:hAnsi="宋体" w:cs="宋体"/>
                <w:color w:val="auto"/>
              </w:rPr>
              <w:t>7.各种宣传牌、小镜框擦洗</w:t>
            </w: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hAnsi="宋体" w:cs="宋体"/>
                <w:color w:val="auto"/>
              </w:rPr>
            </w:pPr>
            <w:r>
              <w:rPr>
                <w:rFonts w:hint="eastAsia" w:hAnsi="宋体" w:cs="宋体"/>
                <w:color w:val="auto"/>
              </w:rPr>
              <w:t>1次/周</w:t>
            </w:r>
          </w:p>
        </w:tc>
        <w:tc>
          <w:tcPr>
            <w:tcW w:w="3563" w:type="dxa"/>
            <w:tcBorders>
              <w:top w:val="single" w:color="auto" w:sz="2" w:space="0"/>
              <w:left w:val="single" w:color="auto" w:sz="2" w:space="0"/>
              <w:bottom w:val="single" w:color="auto" w:sz="2" w:space="0"/>
              <w:right w:val="single" w:color="auto" w:sz="8" w:space="0"/>
            </w:tcBorders>
            <w:vAlign w:val="center"/>
          </w:tcPr>
          <w:p>
            <w:pPr>
              <w:jc w:val="left"/>
              <w:rPr>
                <w:rFonts w:hAnsi="宋体" w:cs="宋体"/>
                <w:color w:val="auto"/>
              </w:rPr>
            </w:pPr>
            <w:r>
              <w:rPr>
                <w:rFonts w:hint="eastAsia" w:hAnsi="宋体" w:cs="宋体"/>
                <w:color w:val="auto"/>
              </w:rPr>
              <w:t>无尘土、无污渍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auto"/>
              </w:rPr>
            </w:pPr>
          </w:p>
        </w:tc>
        <w:tc>
          <w:tcPr>
            <w:tcW w:w="2466" w:type="dxa"/>
            <w:tcBorders>
              <w:top w:val="single" w:color="auto" w:sz="2" w:space="0"/>
              <w:left w:val="single" w:color="auto" w:sz="4" w:space="0"/>
              <w:bottom w:val="single" w:color="auto" w:sz="2" w:space="0"/>
              <w:right w:val="single" w:color="auto" w:sz="2" w:space="0"/>
            </w:tcBorders>
            <w:vAlign w:val="center"/>
          </w:tcPr>
          <w:p>
            <w:pPr>
              <w:rPr>
                <w:rFonts w:hAnsi="宋体" w:cs="宋体"/>
                <w:color w:val="auto"/>
              </w:rPr>
            </w:pPr>
            <w:r>
              <w:rPr>
                <w:rFonts w:hint="eastAsia" w:hAnsi="宋体" w:cs="宋体"/>
                <w:color w:val="auto"/>
              </w:rPr>
              <w:t>8各种管道擦洗</w:t>
            </w: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hAnsi="宋体" w:cs="宋体"/>
                <w:color w:val="auto"/>
              </w:rPr>
            </w:pPr>
            <w:r>
              <w:rPr>
                <w:rFonts w:hint="eastAsia" w:hAnsi="宋体" w:cs="宋体"/>
                <w:color w:val="auto"/>
              </w:rPr>
              <w:t>1次/周</w:t>
            </w:r>
          </w:p>
        </w:tc>
        <w:tc>
          <w:tcPr>
            <w:tcW w:w="3563" w:type="dxa"/>
            <w:tcBorders>
              <w:top w:val="single" w:color="auto" w:sz="2" w:space="0"/>
              <w:left w:val="single" w:color="auto" w:sz="2" w:space="0"/>
              <w:bottom w:val="single" w:color="auto" w:sz="2" w:space="0"/>
              <w:right w:val="single" w:color="auto" w:sz="8" w:space="0"/>
            </w:tcBorders>
            <w:vAlign w:val="center"/>
          </w:tcPr>
          <w:p>
            <w:pPr>
              <w:jc w:val="left"/>
              <w:rPr>
                <w:rFonts w:hAnsi="宋体" w:cs="宋体"/>
                <w:color w:val="auto"/>
              </w:rPr>
            </w:pPr>
            <w:r>
              <w:rPr>
                <w:rFonts w:hint="eastAsia" w:hAnsi="宋体" w:cs="宋体"/>
                <w:color w:val="auto"/>
              </w:rPr>
              <w:t>表面光洁、无尘土、无污渍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auto"/>
              </w:rPr>
            </w:pPr>
          </w:p>
        </w:tc>
        <w:tc>
          <w:tcPr>
            <w:tcW w:w="2466" w:type="dxa"/>
            <w:tcBorders>
              <w:top w:val="single" w:color="auto" w:sz="2" w:space="0"/>
              <w:left w:val="single" w:color="auto" w:sz="4" w:space="0"/>
              <w:bottom w:val="single" w:color="auto" w:sz="2" w:space="0"/>
              <w:right w:val="single" w:color="auto" w:sz="2" w:space="0"/>
            </w:tcBorders>
            <w:vAlign w:val="center"/>
          </w:tcPr>
          <w:p>
            <w:pPr>
              <w:rPr>
                <w:rFonts w:hAnsi="宋体" w:cs="宋体"/>
                <w:color w:val="auto"/>
              </w:rPr>
            </w:pPr>
            <w:r>
              <w:rPr>
                <w:rFonts w:hint="eastAsia" w:hAnsi="宋体" w:cs="宋体"/>
                <w:color w:val="auto"/>
              </w:rPr>
              <w:t>9.吊顶</w:t>
            </w:r>
            <w:r>
              <w:rPr>
                <w:rFonts w:hint="eastAsia" w:hAnsi="宋体" w:cs="宋体"/>
                <w:snapToGrid w:val="0"/>
                <w:color w:val="auto"/>
                <w:spacing w:val="-20"/>
              </w:rPr>
              <w:t>、</w:t>
            </w:r>
            <w:r>
              <w:rPr>
                <w:rFonts w:hint="eastAsia" w:hAnsi="宋体" w:cs="宋体"/>
                <w:color w:val="auto"/>
              </w:rPr>
              <w:t>灯具</w:t>
            </w:r>
            <w:r>
              <w:rPr>
                <w:rFonts w:hint="eastAsia" w:hAnsi="宋体" w:cs="宋体"/>
                <w:snapToGrid w:val="0"/>
                <w:color w:val="auto"/>
                <w:spacing w:val="-20"/>
              </w:rPr>
              <w:t>，</w:t>
            </w:r>
            <w:r>
              <w:rPr>
                <w:rFonts w:hint="eastAsia" w:hAnsi="宋体" w:cs="宋体"/>
                <w:color w:val="auto"/>
              </w:rPr>
              <w:t>排风</w:t>
            </w:r>
            <w:r>
              <w:rPr>
                <w:rFonts w:hint="eastAsia" w:hAnsi="宋体" w:cs="宋体"/>
                <w:snapToGrid w:val="0"/>
                <w:color w:val="auto"/>
                <w:spacing w:val="-20"/>
              </w:rPr>
              <w:t>、</w:t>
            </w:r>
            <w:r>
              <w:rPr>
                <w:rFonts w:hint="eastAsia" w:hAnsi="宋体" w:cs="宋体"/>
                <w:color w:val="auto"/>
              </w:rPr>
              <w:t>通风口清扫、擦洗</w:t>
            </w:r>
          </w:p>
        </w:tc>
        <w:tc>
          <w:tcPr>
            <w:tcW w:w="1569" w:type="dxa"/>
            <w:tcBorders>
              <w:top w:val="single" w:color="auto" w:sz="2" w:space="0"/>
              <w:left w:val="single" w:color="auto" w:sz="2" w:space="0"/>
              <w:bottom w:val="single" w:color="auto" w:sz="2" w:space="0"/>
              <w:right w:val="single" w:color="auto" w:sz="2" w:space="0"/>
            </w:tcBorders>
            <w:vAlign w:val="center"/>
          </w:tcPr>
          <w:p>
            <w:pPr>
              <w:jc w:val="center"/>
              <w:rPr>
                <w:rFonts w:hAnsi="宋体" w:cs="宋体"/>
                <w:color w:val="auto"/>
              </w:rPr>
            </w:pPr>
            <w:r>
              <w:rPr>
                <w:rFonts w:hint="eastAsia" w:hAnsi="宋体" w:cs="宋体"/>
                <w:color w:val="auto"/>
              </w:rPr>
              <w:t>1次/月</w:t>
            </w:r>
          </w:p>
        </w:tc>
        <w:tc>
          <w:tcPr>
            <w:tcW w:w="3563" w:type="dxa"/>
            <w:tcBorders>
              <w:top w:val="single" w:color="auto" w:sz="2" w:space="0"/>
              <w:left w:val="single" w:color="auto" w:sz="2" w:space="0"/>
              <w:bottom w:val="single" w:color="auto" w:sz="2" w:space="0"/>
              <w:right w:val="single" w:color="auto" w:sz="8" w:space="0"/>
            </w:tcBorders>
            <w:vAlign w:val="center"/>
          </w:tcPr>
          <w:p>
            <w:pPr>
              <w:jc w:val="left"/>
              <w:rPr>
                <w:rFonts w:hAnsi="宋体" w:cs="宋体"/>
                <w:color w:val="auto"/>
              </w:rPr>
            </w:pPr>
            <w:r>
              <w:rPr>
                <w:rFonts w:hint="eastAsia" w:hAnsi="宋体" w:cs="宋体"/>
                <w:color w:val="auto"/>
              </w:rPr>
              <w:t>无尘土、无污渍、无蜘蛛网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auto"/>
              </w:rPr>
            </w:pPr>
          </w:p>
        </w:tc>
        <w:tc>
          <w:tcPr>
            <w:tcW w:w="2466" w:type="dxa"/>
            <w:tcBorders>
              <w:top w:val="single" w:color="auto" w:sz="2" w:space="0"/>
              <w:left w:val="single" w:color="auto" w:sz="4" w:space="0"/>
              <w:bottom w:val="single" w:color="auto" w:sz="6" w:space="0"/>
              <w:right w:val="single" w:color="auto" w:sz="2" w:space="0"/>
            </w:tcBorders>
            <w:vAlign w:val="center"/>
          </w:tcPr>
          <w:p>
            <w:pPr>
              <w:rPr>
                <w:rFonts w:hAnsi="宋体" w:cs="宋体"/>
                <w:color w:val="auto"/>
              </w:rPr>
            </w:pPr>
            <w:r>
              <w:rPr>
                <w:rFonts w:hint="eastAsia" w:hAnsi="宋体" w:cs="宋体"/>
                <w:color w:val="auto"/>
              </w:rPr>
              <w:t>10.窗玻璃擦洗</w:t>
            </w:r>
          </w:p>
        </w:tc>
        <w:tc>
          <w:tcPr>
            <w:tcW w:w="1569" w:type="dxa"/>
            <w:tcBorders>
              <w:top w:val="single" w:color="auto" w:sz="2" w:space="0"/>
              <w:left w:val="single" w:color="auto" w:sz="2" w:space="0"/>
              <w:bottom w:val="single" w:color="auto" w:sz="6" w:space="0"/>
              <w:right w:val="single" w:color="auto" w:sz="2" w:space="0"/>
            </w:tcBorders>
            <w:vAlign w:val="center"/>
          </w:tcPr>
          <w:p>
            <w:pPr>
              <w:jc w:val="center"/>
              <w:rPr>
                <w:rFonts w:hAnsi="宋体" w:cs="宋体"/>
                <w:color w:val="auto"/>
              </w:rPr>
            </w:pPr>
            <w:r>
              <w:rPr>
                <w:rFonts w:hint="eastAsia" w:hAnsi="宋体" w:cs="宋体"/>
                <w:color w:val="auto"/>
              </w:rPr>
              <w:t>1次/季</w:t>
            </w:r>
          </w:p>
        </w:tc>
        <w:tc>
          <w:tcPr>
            <w:tcW w:w="3563" w:type="dxa"/>
            <w:tcBorders>
              <w:top w:val="single" w:color="auto" w:sz="2" w:space="0"/>
              <w:left w:val="single" w:color="auto" w:sz="2" w:space="0"/>
              <w:bottom w:val="single" w:color="auto" w:sz="6" w:space="0"/>
              <w:right w:val="single" w:color="auto" w:sz="8" w:space="0"/>
            </w:tcBorders>
            <w:vAlign w:val="center"/>
          </w:tcPr>
          <w:p>
            <w:pPr>
              <w:jc w:val="left"/>
              <w:rPr>
                <w:rFonts w:hAnsi="宋体" w:cs="宋体"/>
                <w:color w:val="auto"/>
              </w:rPr>
            </w:pPr>
            <w:r>
              <w:rPr>
                <w:rFonts w:hint="eastAsia" w:hAnsi="宋体" w:cs="宋体"/>
                <w:color w:val="auto"/>
              </w:rPr>
              <w:t>无污渍、光洁明亮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20"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Ansi="宋体" w:cs="宋体"/>
                <w:color w:val="auto"/>
              </w:rPr>
            </w:pPr>
            <w:r>
              <w:rPr>
                <w:rFonts w:hint="eastAsia" w:hAnsi="宋体" w:cs="宋体"/>
                <w:color w:val="auto"/>
              </w:rPr>
              <w:t>公共会议室</w:t>
            </w:r>
          </w:p>
          <w:p>
            <w:pPr>
              <w:ind w:left="113" w:right="113"/>
              <w:jc w:val="center"/>
              <w:rPr>
                <w:rFonts w:hAnsi="宋体" w:cs="宋体"/>
                <w:color w:val="auto"/>
              </w:rPr>
            </w:pPr>
            <w:r>
              <w:rPr>
                <w:rFonts w:hint="eastAsia" w:hAnsi="宋体" w:cs="宋体"/>
                <w:color w:val="auto"/>
              </w:rPr>
              <w:t>领导办公室</w:t>
            </w:r>
          </w:p>
        </w:tc>
        <w:tc>
          <w:tcPr>
            <w:tcW w:w="2466" w:type="dxa"/>
            <w:tcBorders>
              <w:top w:val="single" w:color="auto" w:sz="6" w:space="0"/>
              <w:left w:val="single" w:color="auto" w:sz="4" w:space="0"/>
              <w:bottom w:val="single" w:color="auto" w:sz="2" w:space="0"/>
              <w:right w:val="single" w:color="auto" w:sz="2" w:space="0"/>
            </w:tcBorders>
            <w:vAlign w:val="center"/>
          </w:tcPr>
          <w:p>
            <w:pPr>
              <w:adjustRightInd w:val="0"/>
              <w:snapToGrid w:val="0"/>
              <w:rPr>
                <w:rFonts w:hAnsi="宋体" w:cs="宋体"/>
                <w:color w:val="auto"/>
              </w:rPr>
            </w:pPr>
            <w:r>
              <w:rPr>
                <w:rFonts w:hint="eastAsia" w:hAnsi="宋体" w:cs="宋体"/>
                <w:color w:val="auto"/>
              </w:rPr>
              <w:t>1.清扫地面</w:t>
            </w:r>
          </w:p>
        </w:tc>
        <w:tc>
          <w:tcPr>
            <w:tcW w:w="1569" w:type="dxa"/>
            <w:tcBorders>
              <w:top w:val="single" w:color="auto" w:sz="6"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1次/天</w:t>
            </w:r>
          </w:p>
        </w:tc>
        <w:tc>
          <w:tcPr>
            <w:tcW w:w="3563" w:type="dxa"/>
            <w:tcBorders>
              <w:top w:val="single" w:color="auto" w:sz="6" w:space="0"/>
              <w:left w:val="single" w:color="auto" w:sz="2" w:space="0"/>
              <w:bottom w:val="single" w:color="auto" w:sz="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地面无痰迹、纸屑、尘渍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auto"/>
              </w:rPr>
            </w:pPr>
          </w:p>
        </w:tc>
        <w:tc>
          <w:tcPr>
            <w:tcW w:w="2466" w:type="dxa"/>
            <w:tcBorders>
              <w:top w:val="single" w:color="auto" w:sz="2" w:space="0"/>
              <w:left w:val="single" w:color="auto" w:sz="4" w:space="0"/>
              <w:bottom w:val="single" w:color="auto" w:sz="2" w:space="0"/>
              <w:right w:val="single" w:color="auto" w:sz="2" w:space="0"/>
            </w:tcBorders>
            <w:vAlign w:val="center"/>
          </w:tcPr>
          <w:p>
            <w:pPr>
              <w:adjustRightInd w:val="0"/>
              <w:snapToGrid w:val="0"/>
              <w:rPr>
                <w:rFonts w:hAnsi="宋体" w:cs="宋体"/>
                <w:color w:val="auto"/>
              </w:rPr>
            </w:pPr>
            <w:r>
              <w:rPr>
                <w:rFonts w:hint="eastAsia" w:hAnsi="宋体" w:cs="宋体"/>
                <w:color w:val="auto"/>
              </w:rPr>
              <w:t>2.擦拭家具、窗台等</w:t>
            </w:r>
          </w:p>
        </w:tc>
        <w:tc>
          <w:tcPr>
            <w:tcW w:w="156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1次/天</w:t>
            </w:r>
          </w:p>
        </w:tc>
        <w:tc>
          <w:tcPr>
            <w:tcW w:w="3563" w:type="dxa"/>
            <w:tcBorders>
              <w:top w:val="single" w:color="auto" w:sz="2" w:space="0"/>
              <w:left w:val="single" w:color="auto" w:sz="2" w:space="0"/>
              <w:bottom w:val="single" w:color="auto" w:sz="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表面光亮，无灰尘、印迹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auto"/>
              </w:rPr>
            </w:pPr>
          </w:p>
        </w:tc>
        <w:tc>
          <w:tcPr>
            <w:tcW w:w="2466" w:type="dxa"/>
            <w:tcBorders>
              <w:top w:val="single" w:color="auto" w:sz="2" w:space="0"/>
              <w:left w:val="single" w:color="auto" w:sz="4" w:space="0"/>
              <w:bottom w:val="single" w:color="auto" w:sz="2" w:space="0"/>
              <w:right w:val="single" w:color="auto" w:sz="2" w:space="0"/>
            </w:tcBorders>
            <w:vAlign w:val="center"/>
          </w:tcPr>
          <w:p>
            <w:pPr>
              <w:adjustRightInd w:val="0"/>
              <w:snapToGrid w:val="0"/>
              <w:rPr>
                <w:rFonts w:hAnsi="宋体" w:cs="宋体"/>
                <w:color w:val="auto"/>
              </w:rPr>
            </w:pPr>
            <w:r>
              <w:rPr>
                <w:rFonts w:hint="eastAsia" w:hAnsi="宋体" w:cs="宋体"/>
                <w:color w:val="auto"/>
              </w:rPr>
              <w:t>3.清扫墙面、顶棚塔灰</w:t>
            </w:r>
          </w:p>
        </w:tc>
        <w:tc>
          <w:tcPr>
            <w:tcW w:w="156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1次/月</w:t>
            </w:r>
          </w:p>
        </w:tc>
        <w:tc>
          <w:tcPr>
            <w:tcW w:w="3563" w:type="dxa"/>
            <w:tcBorders>
              <w:top w:val="single" w:color="auto" w:sz="2" w:space="0"/>
              <w:left w:val="single" w:color="auto" w:sz="2" w:space="0"/>
              <w:bottom w:val="single" w:color="auto" w:sz="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无灰尘、无蜘蛛网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auto"/>
              </w:rPr>
            </w:pPr>
          </w:p>
        </w:tc>
        <w:tc>
          <w:tcPr>
            <w:tcW w:w="2466" w:type="dxa"/>
            <w:tcBorders>
              <w:top w:val="single" w:color="auto" w:sz="2" w:space="0"/>
              <w:left w:val="single" w:color="auto" w:sz="4" w:space="0"/>
              <w:bottom w:val="single" w:color="auto" w:sz="2" w:space="0"/>
              <w:right w:val="single" w:color="auto" w:sz="2" w:space="0"/>
            </w:tcBorders>
            <w:vAlign w:val="center"/>
          </w:tcPr>
          <w:p>
            <w:pPr>
              <w:adjustRightInd w:val="0"/>
              <w:snapToGrid w:val="0"/>
              <w:rPr>
                <w:rFonts w:hAnsi="宋体" w:cs="宋体"/>
                <w:color w:val="auto"/>
              </w:rPr>
            </w:pPr>
            <w:r>
              <w:rPr>
                <w:rFonts w:hint="eastAsia" w:hAnsi="宋体" w:cs="宋体"/>
                <w:color w:val="auto"/>
              </w:rPr>
              <w:t>4.清洗椅套、桌布</w:t>
            </w:r>
          </w:p>
        </w:tc>
        <w:tc>
          <w:tcPr>
            <w:tcW w:w="156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1次/季</w:t>
            </w:r>
          </w:p>
        </w:tc>
        <w:tc>
          <w:tcPr>
            <w:tcW w:w="3563" w:type="dxa"/>
            <w:tcBorders>
              <w:top w:val="single" w:color="auto" w:sz="2" w:space="0"/>
              <w:left w:val="single" w:color="auto" w:sz="2" w:space="0"/>
              <w:bottom w:val="single" w:color="auto" w:sz="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干净、无污迹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auto"/>
              </w:rPr>
            </w:pPr>
          </w:p>
        </w:tc>
        <w:tc>
          <w:tcPr>
            <w:tcW w:w="2466" w:type="dxa"/>
            <w:tcBorders>
              <w:top w:val="single" w:color="auto" w:sz="2" w:space="0"/>
              <w:left w:val="single" w:color="auto" w:sz="4" w:space="0"/>
              <w:bottom w:val="single" w:color="auto" w:sz="6" w:space="0"/>
              <w:right w:val="single" w:color="auto" w:sz="2" w:space="0"/>
            </w:tcBorders>
            <w:vAlign w:val="center"/>
          </w:tcPr>
          <w:p>
            <w:pPr>
              <w:adjustRightInd w:val="0"/>
              <w:snapToGrid w:val="0"/>
              <w:rPr>
                <w:rFonts w:hAnsi="宋体" w:cs="宋体"/>
                <w:color w:val="auto"/>
              </w:rPr>
            </w:pPr>
            <w:r>
              <w:rPr>
                <w:rFonts w:hint="eastAsia" w:hAnsi="宋体" w:cs="宋体"/>
                <w:color w:val="auto"/>
              </w:rPr>
              <w:t>5.擦拭玻璃窗</w:t>
            </w:r>
          </w:p>
        </w:tc>
        <w:tc>
          <w:tcPr>
            <w:tcW w:w="1569" w:type="dxa"/>
            <w:tcBorders>
              <w:top w:val="single" w:color="auto" w:sz="2" w:space="0"/>
              <w:left w:val="single" w:color="auto" w:sz="2" w:space="0"/>
              <w:bottom w:val="single" w:color="auto" w:sz="6"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1次/季</w:t>
            </w:r>
          </w:p>
        </w:tc>
        <w:tc>
          <w:tcPr>
            <w:tcW w:w="3563" w:type="dxa"/>
            <w:tcBorders>
              <w:top w:val="single" w:color="auto" w:sz="2" w:space="0"/>
              <w:left w:val="single" w:color="auto" w:sz="2" w:space="0"/>
              <w:bottom w:val="single" w:color="auto" w:sz="6"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无污渍、光洁明亮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auto"/>
              </w:rPr>
            </w:pPr>
          </w:p>
        </w:tc>
        <w:tc>
          <w:tcPr>
            <w:tcW w:w="2466" w:type="dxa"/>
            <w:tcBorders>
              <w:top w:val="single" w:color="auto" w:sz="2" w:space="0"/>
              <w:left w:val="single" w:color="auto" w:sz="4" w:space="0"/>
              <w:bottom w:val="single" w:color="auto" w:sz="6" w:space="0"/>
              <w:right w:val="single" w:color="auto" w:sz="2" w:space="0"/>
            </w:tcBorders>
            <w:vAlign w:val="center"/>
          </w:tcPr>
          <w:p>
            <w:pPr>
              <w:adjustRightInd w:val="0"/>
              <w:snapToGrid w:val="0"/>
              <w:rPr>
                <w:rFonts w:hAnsi="宋体" w:cs="宋体"/>
                <w:color w:val="auto"/>
              </w:rPr>
            </w:pPr>
            <w:r>
              <w:rPr>
                <w:rFonts w:hint="eastAsia" w:hAnsi="宋体" w:cs="宋体"/>
                <w:color w:val="auto"/>
              </w:rPr>
              <w:t>6.灯具擦洗</w:t>
            </w:r>
          </w:p>
        </w:tc>
        <w:tc>
          <w:tcPr>
            <w:tcW w:w="1569" w:type="dxa"/>
            <w:tcBorders>
              <w:top w:val="single" w:color="auto" w:sz="2" w:space="0"/>
              <w:left w:val="single" w:color="auto" w:sz="2" w:space="0"/>
              <w:bottom w:val="single" w:color="auto" w:sz="6"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1次/月</w:t>
            </w:r>
          </w:p>
        </w:tc>
        <w:tc>
          <w:tcPr>
            <w:tcW w:w="3563" w:type="dxa"/>
            <w:tcBorders>
              <w:top w:val="single" w:color="auto" w:sz="2" w:space="0"/>
              <w:left w:val="single" w:color="auto" w:sz="2" w:space="0"/>
              <w:bottom w:val="single" w:color="auto" w:sz="6"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无尘土、无污渍、无蜘蛛网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2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auto"/>
              </w:rPr>
            </w:pPr>
          </w:p>
        </w:tc>
        <w:tc>
          <w:tcPr>
            <w:tcW w:w="2466" w:type="dxa"/>
            <w:tcBorders>
              <w:top w:val="single" w:color="auto" w:sz="2" w:space="0"/>
              <w:left w:val="single" w:color="auto" w:sz="4" w:space="0"/>
              <w:bottom w:val="single" w:color="auto" w:sz="6" w:space="0"/>
              <w:right w:val="single" w:color="auto" w:sz="2" w:space="0"/>
            </w:tcBorders>
            <w:vAlign w:val="center"/>
          </w:tcPr>
          <w:p>
            <w:pPr>
              <w:adjustRightInd w:val="0"/>
              <w:snapToGrid w:val="0"/>
              <w:rPr>
                <w:rFonts w:hAnsi="宋体" w:cs="宋体"/>
                <w:color w:val="auto"/>
              </w:rPr>
            </w:pPr>
            <w:r>
              <w:rPr>
                <w:rFonts w:hint="eastAsia" w:hAnsi="宋体" w:cs="宋体"/>
                <w:color w:val="auto"/>
              </w:rPr>
              <w:t>7.配套设施保洁</w:t>
            </w:r>
          </w:p>
        </w:tc>
        <w:tc>
          <w:tcPr>
            <w:tcW w:w="1569" w:type="dxa"/>
            <w:tcBorders>
              <w:top w:val="single" w:color="auto" w:sz="2" w:space="0"/>
              <w:left w:val="single" w:color="auto" w:sz="2" w:space="0"/>
              <w:bottom w:val="single" w:color="auto" w:sz="6"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1次/天</w:t>
            </w:r>
          </w:p>
        </w:tc>
        <w:tc>
          <w:tcPr>
            <w:tcW w:w="3563" w:type="dxa"/>
            <w:tcBorders>
              <w:top w:val="single" w:color="auto" w:sz="2" w:space="0"/>
              <w:left w:val="single" w:color="auto" w:sz="2" w:space="0"/>
              <w:bottom w:val="single" w:color="auto" w:sz="6" w:space="0"/>
              <w:right w:val="single" w:color="auto" w:sz="8" w:space="0"/>
            </w:tcBorders>
            <w:vAlign w:val="center"/>
          </w:tcPr>
          <w:p>
            <w:pPr>
              <w:snapToGrid w:val="0"/>
              <w:jc w:val="left"/>
              <w:rPr>
                <w:rFonts w:hAnsi="宋体" w:cs="宋体"/>
                <w:bCs/>
                <w:color w:val="auto"/>
                <w:position w:val="6"/>
              </w:rPr>
            </w:pPr>
            <w:r>
              <w:rPr>
                <w:rFonts w:hint="eastAsia" w:hAnsi="宋体" w:cs="宋体"/>
                <w:bCs/>
                <w:color w:val="auto"/>
                <w:position w:val="6"/>
              </w:rPr>
              <w:t>1.桌面、台面清洁干净无污物、尘土，不凌乱。</w:t>
            </w:r>
          </w:p>
          <w:p>
            <w:pPr>
              <w:snapToGrid w:val="0"/>
              <w:jc w:val="left"/>
              <w:rPr>
                <w:rFonts w:hAnsi="宋体" w:cs="宋体"/>
                <w:bCs/>
                <w:color w:val="auto"/>
                <w:position w:val="6"/>
              </w:rPr>
            </w:pPr>
            <w:r>
              <w:rPr>
                <w:rFonts w:hint="eastAsia" w:hAnsi="宋体" w:cs="宋体"/>
                <w:bCs/>
                <w:color w:val="auto"/>
                <w:position w:val="6"/>
              </w:rPr>
              <w:t>2.柜子、空调无尘土，底部无黑道。</w:t>
            </w:r>
          </w:p>
          <w:p>
            <w:pPr>
              <w:snapToGrid w:val="0"/>
              <w:jc w:val="left"/>
              <w:rPr>
                <w:rFonts w:hAnsi="宋体" w:cs="宋体"/>
                <w:bCs/>
                <w:color w:val="auto"/>
                <w:position w:val="6"/>
              </w:rPr>
            </w:pPr>
            <w:r>
              <w:rPr>
                <w:rFonts w:hint="eastAsia" w:hAnsi="宋体" w:cs="宋体"/>
                <w:bCs/>
                <w:color w:val="auto"/>
                <w:position w:val="6"/>
              </w:rPr>
              <w:t>3.椅子、沙发干净无尘土、无污；摆放整齐。</w:t>
            </w:r>
          </w:p>
          <w:p>
            <w:pPr>
              <w:snapToGrid w:val="0"/>
              <w:jc w:val="left"/>
              <w:rPr>
                <w:rFonts w:hAnsi="宋体" w:cs="宋体"/>
                <w:bCs/>
                <w:color w:val="auto"/>
                <w:position w:val="6"/>
              </w:rPr>
            </w:pPr>
            <w:r>
              <w:rPr>
                <w:rFonts w:hint="eastAsia" w:hAnsi="宋体" w:cs="宋体"/>
                <w:bCs/>
                <w:color w:val="auto"/>
                <w:position w:val="6"/>
              </w:rPr>
              <w:t>4.电话、电脑、笔筒等设备和用品无尘土、污物；摆放整齐。</w:t>
            </w:r>
          </w:p>
          <w:p>
            <w:pPr>
              <w:snapToGrid w:val="0"/>
              <w:jc w:val="left"/>
              <w:rPr>
                <w:rFonts w:hAnsi="宋体" w:cs="宋体"/>
                <w:bCs/>
                <w:color w:val="auto"/>
                <w:position w:val="6"/>
              </w:rPr>
            </w:pPr>
            <w:r>
              <w:rPr>
                <w:rFonts w:hint="eastAsia" w:hAnsi="宋体" w:cs="宋体"/>
                <w:bCs/>
                <w:color w:val="auto"/>
                <w:position w:val="6"/>
              </w:rPr>
              <w:t>5.地面干净无污、无尘土、无杂物。</w:t>
            </w:r>
          </w:p>
          <w:p>
            <w:pPr>
              <w:snapToGrid w:val="0"/>
              <w:jc w:val="left"/>
              <w:rPr>
                <w:rFonts w:hAnsi="宋体" w:cs="宋体"/>
                <w:bCs/>
                <w:color w:val="auto"/>
                <w:position w:val="6"/>
              </w:rPr>
            </w:pPr>
            <w:r>
              <w:rPr>
                <w:rFonts w:hint="eastAsia" w:hAnsi="宋体" w:cs="宋体"/>
                <w:bCs/>
                <w:color w:val="auto"/>
                <w:position w:val="6"/>
              </w:rPr>
              <w:t>6、排风口、灯罩、天花板无尘土、无污迹。</w:t>
            </w:r>
          </w:p>
          <w:p>
            <w:pPr>
              <w:snapToGrid w:val="0"/>
              <w:jc w:val="left"/>
              <w:rPr>
                <w:rFonts w:hAnsi="宋体" w:cs="宋体"/>
                <w:bCs/>
                <w:color w:val="auto"/>
              </w:rPr>
            </w:pPr>
            <w:r>
              <w:rPr>
                <w:rFonts w:hint="eastAsia" w:hAnsi="宋体" w:cs="宋体"/>
                <w:bCs/>
                <w:color w:val="auto"/>
                <w:position w:val="6"/>
              </w:rPr>
              <w:t>7.域内窗帘拉伸整齐；玻璃无手印。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220" w:type="dxa"/>
            <w:gridSpan w:val="2"/>
            <w:vMerge w:val="restart"/>
            <w:tcBorders>
              <w:top w:val="single" w:color="auto" w:sz="4" w:space="0"/>
              <w:left w:val="single" w:color="auto" w:sz="8" w:space="0"/>
              <w:bottom w:val="single" w:color="auto" w:sz="6" w:space="0"/>
              <w:right w:val="single" w:color="auto" w:sz="2" w:space="0"/>
            </w:tcBorders>
            <w:vAlign w:val="center"/>
          </w:tcPr>
          <w:p>
            <w:pPr>
              <w:jc w:val="center"/>
              <w:rPr>
                <w:rFonts w:hAnsi="宋体" w:cs="宋体"/>
                <w:color w:val="auto"/>
              </w:rPr>
            </w:pPr>
            <w:r>
              <w:rPr>
                <w:rFonts w:hint="eastAsia" w:hAnsi="宋体" w:cs="宋体"/>
                <w:color w:val="auto"/>
              </w:rPr>
              <w:t>院  落</w:t>
            </w:r>
          </w:p>
          <w:p>
            <w:pPr>
              <w:jc w:val="center"/>
              <w:rPr>
                <w:rFonts w:hAnsi="宋体" w:cs="宋体"/>
                <w:color w:val="auto"/>
              </w:rPr>
            </w:pPr>
          </w:p>
        </w:tc>
        <w:tc>
          <w:tcPr>
            <w:tcW w:w="2466" w:type="dxa"/>
            <w:tcBorders>
              <w:top w:val="single" w:color="auto" w:sz="2" w:space="0"/>
              <w:left w:val="single" w:color="auto" w:sz="2" w:space="0"/>
              <w:bottom w:val="single" w:color="auto" w:sz="6" w:space="0"/>
              <w:right w:val="single" w:color="auto" w:sz="2" w:space="0"/>
            </w:tcBorders>
            <w:vAlign w:val="center"/>
          </w:tcPr>
          <w:p>
            <w:pPr>
              <w:adjustRightInd w:val="0"/>
              <w:snapToGrid w:val="0"/>
              <w:rPr>
                <w:rFonts w:hAnsi="宋体" w:cs="宋体"/>
                <w:color w:val="auto"/>
              </w:rPr>
            </w:pPr>
            <w:r>
              <w:rPr>
                <w:rFonts w:hint="eastAsia" w:hAnsi="宋体" w:cs="宋体"/>
                <w:color w:val="auto"/>
              </w:rPr>
              <w:t>1.道路、运动场、停车场清扫保洁</w:t>
            </w:r>
          </w:p>
        </w:tc>
        <w:tc>
          <w:tcPr>
            <w:tcW w:w="1569" w:type="dxa"/>
            <w:tcBorders>
              <w:top w:val="single" w:color="auto" w:sz="2" w:space="0"/>
              <w:left w:val="single" w:color="auto" w:sz="2" w:space="0"/>
              <w:bottom w:val="single" w:color="auto" w:sz="6"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1次/天</w:t>
            </w:r>
          </w:p>
        </w:tc>
        <w:tc>
          <w:tcPr>
            <w:tcW w:w="3563" w:type="dxa"/>
            <w:tcBorders>
              <w:top w:val="single" w:color="auto" w:sz="2" w:space="0"/>
              <w:left w:val="single" w:color="auto" w:sz="2" w:space="0"/>
              <w:bottom w:val="single" w:color="auto" w:sz="6" w:space="0"/>
              <w:right w:val="single" w:color="auto" w:sz="8" w:space="0"/>
            </w:tcBorders>
            <w:vAlign w:val="center"/>
          </w:tcPr>
          <w:p>
            <w:pPr>
              <w:adjustRightInd w:val="0"/>
              <w:snapToGrid w:val="0"/>
              <w:spacing w:before="62" w:beforeLines="20"/>
              <w:jc w:val="left"/>
              <w:rPr>
                <w:rFonts w:hAnsi="宋体" w:cs="宋体"/>
                <w:color w:val="auto"/>
              </w:rPr>
            </w:pPr>
            <w:r>
              <w:rPr>
                <w:rFonts w:hint="eastAsia" w:hAnsi="宋体" w:cs="宋体"/>
                <w:color w:val="auto"/>
              </w:rPr>
              <w:t>道路、运动场无明显尘土、无积水、积雪，无各种废弃物，停车场无各种废弃物、无积水、积雪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20" w:type="dxa"/>
            <w:gridSpan w:val="2"/>
            <w:vMerge w:val="continue"/>
            <w:tcBorders>
              <w:top w:val="single" w:color="auto" w:sz="2"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66" w:type="dxa"/>
            <w:tcBorders>
              <w:top w:val="single" w:color="auto" w:sz="6" w:space="0"/>
              <w:left w:val="single" w:color="auto" w:sz="2" w:space="0"/>
              <w:bottom w:val="single" w:color="auto" w:sz="2" w:space="0"/>
              <w:right w:val="single" w:color="auto" w:sz="2" w:space="0"/>
            </w:tcBorders>
            <w:vAlign w:val="center"/>
          </w:tcPr>
          <w:p>
            <w:pPr>
              <w:adjustRightInd w:val="0"/>
              <w:snapToGrid w:val="0"/>
              <w:rPr>
                <w:rFonts w:hAnsi="宋体" w:cs="宋体"/>
                <w:color w:val="auto"/>
              </w:rPr>
            </w:pPr>
            <w:r>
              <w:rPr>
                <w:rFonts w:hint="eastAsia" w:hAnsi="宋体" w:cs="宋体"/>
                <w:color w:val="auto"/>
              </w:rPr>
              <w:t>2.水池清洗换水</w:t>
            </w:r>
          </w:p>
        </w:tc>
        <w:tc>
          <w:tcPr>
            <w:tcW w:w="1569" w:type="dxa"/>
            <w:tcBorders>
              <w:top w:val="single" w:color="auto" w:sz="6"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1次/月</w:t>
            </w:r>
          </w:p>
        </w:tc>
        <w:tc>
          <w:tcPr>
            <w:tcW w:w="3563" w:type="dxa"/>
            <w:tcBorders>
              <w:top w:val="single" w:color="auto" w:sz="6" w:space="0"/>
              <w:left w:val="single" w:color="auto" w:sz="2" w:space="0"/>
              <w:bottom w:val="single" w:color="auto" w:sz="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无可见青苔及其他附着物、垃圾，水质清澈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20" w:type="dxa"/>
            <w:gridSpan w:val="2"/>
            <w:vMerge w:val="continue"/>
            <w:tcBorders>
              <w:top w:val="single" w:color="auto" w:sz="2"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66" w:type="dxa"/>
            <w:tcBorders>
              <w:top w:val="single" w:color="auto" w:sz="2" w:space="0"/>
              <w:left w:val="single" w:color="auto" w:sz="2" w:space="0"/>
              <w:bottom w:val="single" w:color="auto" w:sz="2" w:space="0"/>
              <w:right w:val="single" w:color="auto" w:sz="2" w:space="0"/>
            </w:tcBorders>
            <w:vAlign w:val="center"/>
          </w:tcPr>
          <w:p>
            <w:pPr>
              <w:adjustRightInd w:val="0"/>
              <w:snapToGrid w:val="0"/>
              <w:rPr>
                <w:rFonts w:hAnsi="宋体" w:cs="宋体"/>
                <w:color w:val="auto"/>
              </w:rPr>
            </w:pPr>
            <w:r>
              <w:rPr>
                <w:rFonts w:hint="eastAsia" w:hAnsi="宋体" w:cs="宋体"/>
                <w:color w:val="auto"/>
              </w:rPr>
              <w:t>3.花台、宣传栏、牌匾、亭廊、雕塑、石桌椅等公共设施擦拭</w:t>
            </w:r>
          </w:p>
        </w:tc>
        <w:tc>
          <w:tcPr>
            <w:tcW w:w="156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1次/天</w:t>
            </w:r>
          </w:p>
        </w:tc>
        <w:tc>
          <w:tcPr>
            <w:tcW w:w="3563" w:type="dxa"/>
            <w:tcBorders>
              <w:top w:val="single" w:color="auto" w:sz="2" w:space="0"/>
              <w:left w:val="single" w:color="auto" w:sz="2" w:space="0"/>
              <w:bottom w:val="single" w:color="auto" w:sz="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无灰尘污迹，保持清洁，无张贴物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20" w:type="dxa"/>
            <w:gridSpan w:val="2"/>
            <w:vMerge w:val="continue"/>
            <w:tcBorders>
              <w:top w:val="single" w:color="auto" w:sz="2"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66" w:type="dxa"/>
            <w:tcBorders>
              <w:top w:val="single" w:color="auto" w:sz="2" w:space="0"/>
              <w:left w:val="single" w:color="auto" w:sz="2" w:space="0"/>
              <w:bottom w:val="single" w:color="auto" w:sz="2" w:space="0"/>
              <w:right w:val="single" w:color="auto" w:sz="2" w:space="0"/>
            </w:tcBorders>
            <w:vAlign w:val="center"/>
          </w:tcPr>
          <w:p>
            <w:pPr>
              <w:adjustRightInd w:val="0"/>
              <w:snapToGrid w:val="0"/>
              <w:rPr>
                <w:rFonts w:hAnsi="宋体" w:cs="宋体"/>
                <w:color w:val="auto"/>
              </w:rPr>
            </w:pPr>
            <w:r>
              <w:rPr>
                <w:rFonts w:hint="eastAsia" w:hAnsi="宋体" w:cs="宋体"/>
                <w:color w:val="auto"/>
              </w:rPr>
              <w:t>4.大宗废弃物清理</w:t>
            </w:r>
          </w:p>
        </w:tc>
        <w:tc>
          <w:tcPr>
            <w:tcW w:w="156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随见随清</w:t>
            </w:r>
          </w:p>
        </w:tc>
        <w:tc>
          <w:tcPr>
            <w:tcW w:w="3563" w:type="dxa"/>
            <w:tcBorders>
              <w:top w:val="single" w:color="auto" w:sz="2" w:space="0"/>
              <w:left w:val="single" w:color="auto" w:sz="2" w:space="0"/>
              <w:bottom w:val="single" w:color="auto" w:sz="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无放置两天以上的大宗废弃物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20" w:type="dxa"/>
            <w:gridSpan w:val="2"/>
            <w:vMerge w:val="continue"/>
            <w:tcBorders>
              <w:top w:val="single" w:color="auto" w:sz="2"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66" w:type="dxa"/>
            <w:tcBorders>
              <w:top w:val="single" w:color="auto" w:sz="2" w:space="0"/>
              <w:left w:val="single" w:color="auto" w:sz="2" w:space="0"/>
              <w:bottom w:val="single" w:color="auto" w:sz="2" w:space="0"/>
              <w:right w:val="single" w:color="auto" w:sz="2" w:space="0"/>
            </w:tcBorders>
            <w:vAlign w:val="center"/>
          </w:tcPr>
          <w:p>
            <w:pPr>
              <w:adjustRightInd w:val="0"/>
              <w:snapToGrid w:val="0"/>
              <w:rPr>
                <w:rFonts w:hAnsi="宋体" w:cs="宋体"/>
                <w:color w:val="auto"/>
              </w:rPr>
            </w:pPr>
            <w:r>
              <w:rPr>
                <w:rFonts w:hint="eastAsia" w:hAnsi="宋体" w:cs="宋体"/>
                <w:color w:val="auto"/>
              </w:rPr>
              <w:t>5.垃圾房及周围环境、院落垃圾桶冲洗清理</w:t>
            </w:r>
          </w:p>
        </w:tc>
        <w:tc>
          <w:tcPr>
            <w:tcW w:w="156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1次/天</w:t>
            </w:r>
          </w:p>
        </w:tc>
        <w:tc>
          <w:tcPr>
            <w:tcW w:w="3563" w:type="dxa"/>
            <w:tcBorders>
              <w:top w:val="single" w:color="auto" w:sz="2" w:space="0"/>
              <w:left w:val="single" w:color="auto" w:sz="2" w:space="0"/>
              <w:bottom w:val="single" w:color="auto" w:sz="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垃圾及时清理，垃圾房及垃圾桶附近无明显废弃物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20" w:type="dxa"/>
            <w:gridSpan w:val="2"/>
            <w:vMerge w:val="continue"/>
            <w:tcBorders>
              <w:top w:val="single" w:color="auto" w:sz="2"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66" w:type="dxa"/>
            <w:tcBorders>
              <w:top w:val="single" w:color="auto" w:sz="2" w:space="0"/>
              <w:left w:val="single" w:color="auto" w:sz="2" w:space="0"/>
              <w:bottom w:val="single" w:color="auto" w:sz="2" w:space="0"/>
              <w:right w:val="single" w:color="auto" w:sz="2" w:space="0"/>
            </w:tcBorders>
            <w:vAlign w:val="center"/>
          </w:tcPr>
          <w:p>
            <w:pPr>
              <w:adjustRightInd w:val="0"/>
              <w:snapToGrid w:val="0"/>
              <w:rPr>
                <w:rFonts w:hAnsi="宋体" w:cs="宋体"/>
                <w:color w:val="auto"/>
              </w:rPr>
            </w:pPr>
            <w:r>
              <w:rPr>
                <w:rFonts w:hint="eastAsia" w:hAnsi="宋体" w:cs="宋体"/>
                <w:color w:val="auto"/>
              </w:rPr>
              <w:t>6.可上人屋顶、雨棚、水篦子、散水沟、地下室沉水井等清理维护</w:t>
            </w:r>
          </w:p>
        </w:tc>
        <w:tc>
          <w:tcPr>
            <w:tcW w:w="156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1次/周</w:t>
            </w:r>
          </w:p>
        </w:tc>
        <w:tc>
          <w:tcPr>
            <w:tcW w:w="3563" w:type="dxa"/>
            <w:tcBorders>
              <w:top w:val="single" w:color="auto" w:sz="2" w:space="0"/>
              <w:left w:val="single" w:color="auto" w:sz="2" w:space="0"/>
              <w:bottom w:val="single" w:color="auto" w:sz="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无明显垃圾、淤泥、杂草等，保持排水畅通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20" w:type="dxa"/>
            <w:gridSpan w:val="2"/>
            <w:vMerge w:val="continue"/>
            <w:tcBorders>
              <w:top w:val="single" w:color="auto" w:sz="2"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66" w:type="dxa"/>
            <w:tcBorders>
              <w:top w:val="single" w:color="auto" w:sz="2" w:space="0"/>
              <w:left w:val="single" w:color="auto" w:sz="2" w:space="0"/>
              <w:bottom w:val="single" w:color="auto" w:sz="2" w:space="0"/>
              <w:right w:val="single" w:color="auto" w:sz="2" w:space="0"/>
            </w:tcBorders>
            <w:vAlign w:val="center"/>
          </w:tcPr>
          <w:p>
            <w:pPr>
              <w:adjustRightInd w:val="0"/>
              <w:snapToGrid w:val="0"/>
              <w:rPr>
                <w:rFonts w:hAnsi="宋体" w:cs="宋体"/>
                <w:color w:val="auto"/>
              </w:rPr>
            </w:pPr>
            <w:r>
              <w:rPr>
                <w:rFonts w:hint="eastAsia" w:hAnsi="宋体" w:cs="宋体"/>
                <w:color w:val="auto"/>
              </w:rPr>
              <w:t>7.杂草清理、绿地保洁</w:t>
            </w:r>
          </w:p>
        </w:tc>
        <w:tc>
          <w:tcPr>
            <w:tcW w:w="156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随见随清</w:t>
            </w:r>
          </w:p>
        </w:tc>
        <w:tc>
          <w:tcPr>
            <w:tcW w:w="3563" w:type="dxa"/>
            <w:tcBorders>
              <w:top w:val="single" w:color="auto" w:sz="2" w:space="0"/>
              <w:left w:val="single" w:color="auto" w:sz="2" w:space="0"/>
              <w:bottom w:val="single" w:color="auto" w:sz="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保持无杂草、无可视垃圾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20" w:type="dxa"/>
            <w:gridSpan w:val="2"/>
            <w:vMerge w:val="continue"/>
            <w:tcBorders>
              <w:top w:val="single" w:color="auto" w:sz="2"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66" w:type="dxa"/>
            <w:tcBorders>
              <w:top w:val="single" w:color="auto" w:sz="2" w:space="0"/>
              <w:left w:val="single" w:color="auto" w:sz="2" w:space="0"/>
              <w:bottom w:val="single" w:color="auto" w:sz="6" w:space="0"/>
              <w:right w:val="single" w:color="auto" w:sz="2" w:space="0"/>
            </w:tcBorders>
            <w:vAlign w:val="center"/>
          </w:tcPr>
          <w:p>
            <w:pPr>
              <w:adjustRightInd w:val="0"/>
              <w:snapToGrid w:val="0"/>
              <w:rPr>
                <w:rFonts w:hAnsi="宋体" w:cs="宋体"/>
                <w:color w:val="auto"/>
              </w:rPr>
            </w:pPr>
            <w:r>
              <w:rPr>
                <w:rFonts w:hint="eastAsia" w:hAnsi="宋体" w:cs="宋体"/>
                <w:color w:val="auto"/>
              </w:rPr>
              <w:t>8.雨雪天</w:t>
            </w:r>
          </w:p>
        </w:tc>
        <w:tc>
          <w:tcPr>
            <w:tcW w:w="1569" w:type="dxa"/>
            <w:tcBorders>
              <w:top w:val="single" w:color="auto" w:sz="2" w:space="0"/>
              <w:left w:val="single" w:color="auto" w:sz="2" w:space="0"/>
              <w:bottom w:val="single" w:color="auto" w:sz="6"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及时清扫</w:t>
            </w:r>
          </w:p>
        </w:tc>
        <w:tc>
          <w:tcPr>
            <w:tcW w:w="3563" w:type="dxa"/>
            <w:tcBorders>
              <w:top w:val="single" w:color="auto" w:sz="2" w:space="0"/>
              <w:left w:val="single" w:color="auto" w:sz="2" w:space="0"/>
              <w:bottom w:val="single" w:color="auto" w:sz="6"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道路、运动场无积水、无积雪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20" w:type="dxa"/>
            <w:gridSpan w:val="2"/>
            <w:vMerge w:val="continue"/>
            <w:tcBorders>
              <w:top w:val="single" w:color="auto" w:sz="2" w:space="0"/>
              <w:left w:val="single" w:color="auto" w:sz="8" w:space="0"/>
              <w:bottom w:val="single" w:color="auto" w:sz="6" w:space="0"/>
              <w:right w:val="single" w:color="auto" w:sz="2" w:space="0"/>
            </w:tcBorders>
            <w:vAlign w:val="center"/>
          </w:tcPr>
          <w:p>
            <w:pPr>
              <w:widowControl/>
              <w:jc w:val="center"/>
              <w:rPr>
                <w:rFonts w:hAnsi="宋体" w:cs="宋体"/>
                <w:color w:val="auto"/>
              </w:rPr>
            </w:pPr>
          </w:p>
        </w:tc>
        <w:tc>
          <w:tcPr>
            <w:tcW w:w="2466" w:type="dxa"/>
            <w:tcBorders>
              <w:top w:val="single" w:color="auto" w:sz="2" w:space="0"/>
              <w:left w:val="single" w:color="auto" w:sz="2" w:space="0"/>
              <w:bottom w:val="single" w:color="auto" w:sz="6" w:space="0"/>
              <w:right w:val="single" w:color="auto" w:sz="2" w:space="0"/>
            </w:tcBorders>
            <w:vAlign w:val="center"/>
          </w:tcPr>
          <w:p>
            <w:pPr>
              <w:adjustRightInd w:val="0"/>
              <w:snapToGrid w:val="0"/>
              <w:rPr>
                <w:rFonts w:hAnsi="宋体" w:cs="宋体"/>
                <w:color w:val="auto"/>
              </w:rPr>
            </w:pPr>
            <w:r>
              <w:rPr>
                <w:rFonts w:hint="eastAsia" w:hAnsi="宋体" w:cs="宋体"/>
                <w:color w:val="auto"/>
              </w:rPr>
              <w:t>9消毒和灭四害</w:t>
            </w:r>
          </w:p>
        </w:tc>
        <w:tc>
          <w:tcPr>
            <w:tcW w:w="1569" w:type="dxa"/>
            <w:tcBorders>
              <w:top w:val="single" w:color="auto" w:sz="2" w:space="0"/>
              <w:left w:val="single" w:color="auto" w:sz="2" w:space="0"/>
              <w:bottom w:val="single" w:color="auto" w:sz="6"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2次/周</w:t>
            </w:r>
          </w:p>
        </w:tc>
        <w:tc>
          <w:tcPr>
            <w:tcW w:w="3563" w:type="dxa"/>
            <w:tcBorders>
              <w:top w:val="single" w:color="auto" w:sz="2" w:space="0"/>
              <w:left w:val="single" w:color="auto" w:sz="2" w:space="0"/>
              <w:bottom w:val="single" w:color="auto" w:sz="6"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无四害现象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20" w:type="dxa"/>
            <w:gridSpan w:val="2"/>
            <w:vMerge w:val="restart"/>
            <w:tcBorders>
              <w:top w:val="single" w:color="auto" w:sz="2" w:space="0"/>
              <w:left w:val="single" w:color="auto" w:sz="8" w:space="0"/>
              <w:bottom w:val="single" w:color="auto" w:sz="2" w:space="0"/>
              <w:right w:val="single" w:color="auto" w:sz="2" w:space="0"/>
            </w:tcBorders>
            <w:vAlign w:val="center"/>
          </w:tcPr>
          <w:p>
            <w:pPr>
              <w:ind w:firstLine="105" w:firstLineChars="50"/>
              <w:jc w:val="center"/>
              <w:rPr>
                <w:rFonts w:hAnsi="宋体" w:cs="宋体"/>
                <w:color w:val="auto"/>
              </w:rPr>
            </w:pPr>
            <w:r>
              <w:rPr>
                <w:rFonts w:hint="eastAsia" w:hAnsi="宋体" w:cs="宋体"/>
                <w:color w:val="auto"/>
              </w:rPr>
              <w:t>垃圾</w:t>
            </w:r>
          </w:p>
          <w:p>
            <w:pPr>
              <w:ind w:firstLine="105" w:firstLineChars="50"/>
              <w:jc w:val="center"/>
              <w:rPr>
                <w:rFonts w:hAnsi="宋体" w:cs="宋体"/>
                <w:color w:val="auto"/>
              </w:rPr>
            </w:pPr>
            <w:r>
              <w:rPr>
                <w:rFonts w:hint="eastAsia" w:hAnsi="宋体" w:cs="宋体"/>
                <w:color w:val="auto"/>
              </w:rPr>
              <w:t>清运</w:t>
            </w:r>
          </w:p>
        </w:tc>
        <w:tc>
          <w:tcPr>
            <w:tcW w:w="2466" w:type="dxa"/>
            <w:tcBorders>
              <w:top w:val="single" w:color="auto" w:sz="6" w:space="0"/>
              <w:left w:val="single" w:color="auto" w:sz="2" w:space="0"/>
              <w:bottom w:val="single" w:color="auto" w:sz="2" w:space="0"/>
              <w:right w:val="single" w:color="auto" w:sz="2" w:space="0"/>
            </w:tcBorders>
            <w:vAlign w:val="center"/>
          </w:tcPr>
          <w:p>
            <w:pPr>
              <w:adjustRightInd w:val="0"/>
              <w:snapToGrid w:val="0"/>
              <w:rPr>
                <w:rFonts w:hAnsi="宋体" w:cs="宋体"/>
                <w:color w:val="auto"/>
              </w:rPr>
            </w:pPr>
            <w:r>
              <w:rPr>
                <w:rFonts w:hint="eastAsia" w:hAnsi="宋体" w:cs="宋体"/>
                <w:color w:val="auto"/>
              </w:rPr>
              <w:t>1.垃圾收集及清运</w:t>
            </w:r>
          </w:p>
        </w:tc>
        <w:tc>
          <w:tcPr>
            <w:tcW w:w="1569" w:type="dxa"/>
            <w:tcBorders>
              <w:top w:val="single" w:color="auto" w:sz="6"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1次/天</w:t>
            </w:r>
          </w:p>
        </w:tc>
        <w:tc>
          <w:tcPr>
            <w:tcW w:w="3563" w:type="dxa"/>
            <w:vMerge w:val="restart"/>
            <w:tcBorders>
              <w:top w:val="single" w:color="auto" w:sz="6" w:space="0"/>
              <w:left w:val="single" w:color="auto" w:sz="2" w:space="0"/>
              <w:bottom w:val="single" w:color="auto" w:sz="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分类收集和运输，不积压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20" w:type="dxa"/>
            <w:gridSpan w:val="2"/>
            <w:vMerge w:val="continue"/>
            <w:tcBorders>
              <w:top w:val="single" w:color="auto" w:sz="2" w:space="0"/>
              <w:left w:val="single" w:color="auto" w:sz="8" w:space="0"/>
              <w:bottom w:val="single" w:color="auto" w:sz="2" w:space="0"/>
              <w:right w:val="single" w:color="auto" w:sz="2" w:space="0"/>
            </w:tcBorders>
            <w:vAlign w:val="center"/>
          </w:tcPr>
          <w:p>
            <w:pPr>
              <w:widowControl/>
              <w:jc w:val="center"/>
              <w:rPr>
                <w:rFonts w:hAnsi="宋体" w:cs="宋体"/>
                <w:color w:val="auto"/>
              </w:rPr>
            </w:pPr>
          </w:p>
        </w:tc>
        <w:tc>
          <w:tcPr>
            <w:tcW w:w="2466" w:type="dxa"/>
            <w:tcBorders>
              <w:top w:val="single" w:color="auto" w:sz="2" w:space="0"/>
              <w:left w:val="single" w:color="auto" w:sz="2" w:space="0"/>
              <w:bottom w:val="single" w:color="auto" w:sz="6" w:space="0"/>
              <w:right w:val="single" w:color="auto" w:sz="2" w:space="0"/>
            </w:tcBorders>
            <w:vAlign w:val="center"/>
          </w:tcPr>
          <w:p>
            <w:pPr>
              <w:adjustRightInd w:val="0"/>
              <w:snapToGrid w:val="0"/>
              <w:rPr>
                <w:rFonts w:hAnsi="宋体" w:cs="宋体"/>
                <w:color w:val="auto"/>
              </w:rPr>
            </w:pPr>
            <w:r>
              <w:rPr>
                <w:rFonts w:hint="eastAsia" w:hAnsi="宋体" w:cs="宋体"/>
                <w:color w:val="auto"/>
              </w:rPr>
              <w:t>2.可回收物清理</w:t>
            </w:r>
          </w:p>
        </w:tc>
        <w:tc>
          <w:tcPr>
            <w:tcW w:w="1569" w:type="dxa"/>
            <w:tcBorders>
              <w:top w:val="single" w:color="auto" w:sz="2" w:space="0"/>
              <w:left w:val="single" w:color="auto" w:sz="2" w:space="0"/>
              <w:bottom w:val="single" w:color="auto" w:sz="6"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1次/天</w:t>
            </w:r>
          </w:p>
        </w:tc>
        <w:tc>
          <w:tcPr>
            <w:tcW w:w="3563" w:type="dxa"/>
            <w:vMerge w:val="continue"/>
            <w:tcBorders>
              <w:top w:val="single" w:color="auto" w:sz="6" w:space="0"/>
              <w:left w:val="single" w:color="auto" w:sz="2" w:space="0"/>
              <w:bottom w:val="single" w:color="auto" w:sz="2" w:space="0"/>
              <w:right w:val="single" w:color="auto" w:sz="8" w:space="0"/>
            </w:tcBorders>
            <w:vAlign w:val="center"/>
          </w:tcPr>
          <w:p>
            <w:pPr>
              <w:widowControl/>
              <w:jc w:val="left"/>
              <w:rPr>
                <w:rFonts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20" w:type="dxa"/>
            <w:gridSpan w:val="2"/>
            <w:vMerge w:val="restart"/>
            <w:tcBorders>
              <w:top w:val="single" w:color="auto" w:sz="2" w:space="0"/>
              <w:left w:val="single" w:color="auto" w:sz="8" w:space="0"/>
              <w:bottom w:val="single" w:color="auto" w:sz="12" w:space="0"/>
              <w:right w:val="single" w:color="auto" w:sz="2" w:space="0"/>
            </w:tcBorders>
            <w:vAlign w:val="center"/>
          </w:tcPr>
          <w:p>
            <w:pPr>
              <w:ind w:firstLine="105" w:firstLineChars="50"/>
              <w:jc w:val="center"/>
              <w:rPr>
                <w:rFonts w:hAnsi="宋体" w:cs="宋体"/>
                <w:color w:val="auto"/>
              </w:rPr>
            </w:pPr>
            <w:r>
              <w:rPr>
                <w:rFonts w:hint="eastAsia" w:hAnsi="宋体" w:cs="宋体"/>
                <w:color w:val="auto"/>
              </w:rPr>
              <w:t>大门</w:t>
            </w:r>
          </w:p>
          <w:p>
            <w:pPr>
              <w:ind w:firstLine="105" w:firstLineChars="50"/>
              <w:jc w:val="center"/>
              <w:rPr>
                <w:rFonts w:hAnsi="宋体" w:cs="宋体"/>
                <w:color w:val="auto"/>
              </w:rPr>
            </w:pPr>
            <w:r>
              <w:rPr>
                <w:rFonts w:hint="eastAsia" w:hAnsi="宋体" w:cs="宋体"/>
                <w:color w:val="auto"/>
              </w:rPr>
              <w:t>甬路</w:t>
            </w:r>
          </w:p>
        </w:tc>
        <w:tc>
          <w:tcPr>
            <w:tcW w:w="2466" w:type="dxa"/>
            <w:tcBorders>
              <w:top w:val="single" w:color="auto" w:sz="6" w:space="0"/>
              <w:left w:val="single" w:color="auto" w:sz="2" w:space="0"/>
              <w:bottom w:val="single" w:color="auto" w:sz="2" w:space="0"/>
              <w:right w:val="single" w:color="auto" w:sz="2" w:space="0"/>
            </w:tcBorders>
            <w:vAlign w:val="center"/>
          </w:tcPr>
          <w:p>
            <w:pPr>
              <w:adjustRightInd w:val="0"/>
              <w:snapToGrid w:val="0"/>
              <w:rPr>
                <w:rFonts w:hAnsi="宋体" w:cs="宋体"/>
                <w:color w:val="auto"/>
              </w:rPr>
            </w:pPr>
            <w:r>
              <w:rPr>
                <w:rFonts w:hint="eastAsia" w:hAnsi="宋体" w:cs="宋体"/>
                <w:color w:val="auto"/>
              </w:rPr>
              <w:t>1.清扫门前甬路</w:t>
            </w:r>
          </w:p>
        </w:tc>
        <w:tc>
          <w:tcPr>
            <w:tcW w:w="1569" w:type="dxa"/>
            <w:tcBorders>
              <w:top w:val="single" w:color="auto" w:sz="6"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1次/天</w:t>
            </w:r>
          </w:p>
        </w:tc>
        <w:tc>
          <w:tcPr>
            <w:tcW w:w="3563" w:type="dxa"/>
            <w:tcBorders>
              <w:top w:val="single" w:color="auto" w:sz="2" w:space="0"/>
              <w:left w:val="single" w:color="auto" w:sz="2" w:space="0"/>
              <w:bottom w:val="single" w:color="auto" w:sz="2" w:space="0"/>
              <w:right w:val="single" w:color="auto" w:sz="8" w:space="0"/>
            </w:tcBorders>
            <w:vAlign w:val="center"/>
          </w:tcPr>
          <w:p>
            <w:pPr>
              <w:jc w:val="left"/>
              <w:rPr>
                <w:rFonts w:hAnsi="宋体" w:cs="宋体"/>
                <w:color w:val="auto"/>
              </w:rPr>
            </w:pPr>
            <w:r>
              <w:rPr>
                <w:rFonts w:hint="eastAsia" w:hAnsi="宋体" w:cs="宋体"/>
                <w:color w:val="auto"/>
              </w:rPr>
              <w:t>无各种废弃物，无积水、积雪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20" w:type="dxa"/>
            <w:gridSpan w:val="2"/>
            <w:vMerge w:val="continue"/>
            <w:tcBorders>
              <w:top w:val="single" w:color="auto" w:sz="2" w:space="0"/>
              <w:left w:val="single" w:color="auto" w:sz="8" w:space="0"/>
              <w:bottom w:val="single" w:color="auto" w:sz="12" w:space="0"/>
              <w:right w:val="single" w:color="auto" w:sz="2" w:space="0"/>
            </w:tcBorders>
            <w:vAlign w:val="center"/>
          </w:tcPr>
          <w:p>
            <w:pPr>
              <w:widowControl/>
              <w:jc w:val="center"/>
              <w:rPr>
                <w:rFonts w:hAnsi="宋体" w:cs="宋体"/>
                <w:color w:val="auto"/>
              </w:rPr>
            </w:pPr>
          </w:p>
        </w:tc>
        <w:tc>
          <w:tcPr>
            <w:tcW w:w="2466" w:type="dxa"/>
            <w:tcBorders>
              <w:top w:val="single" w:color="auto" w:sz="2" w:space="0"/>
              <w:left w:val="single" w:color="auto" w:sz="2" w:space="0"/>
              <w:bottom w:val="single" w:color="auto" w:sz="2" w:space="0"/>
              <w:right w:val="single" w:color="auto" w:sz="2" w:space="0"/>
            </w:tcBorders>
            <w:vAlign w:val="center"/>
          </w:tcPr>
          <w:p>
            <w:pPr>
              <w:adjustRightInd w:val="0"/>
              <w:snapToGrid w:val="0"/>
              <w:rPr>
                <w:rFonts w:hAnsi="宋体" w:cs="宋体"/>
                <w:color w:val="auto"/>
              </w:rPr>
            </w:pPr>
            <w:r>
              <w:rPr>
                <w:rFonts w:hint="eastAsia" w:hAnsi="宋体" w:cs="宋体"/>
                <w:color w:val="auto"/>
              </w:rPr>
              <w:t>2.擦拭大门、路灯、宣传栏等</w:t>
            </w:r>
          </w:p>
        </w:tc>
        <w:tc>
          <w:tcPr>
            <w:tcW w:w="156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1次/月</w:t>
            </w:r>
          </w:p>
        </w:tc>
        <w:tc>
          <w:tcPr>
            <w:tcW w:w="3563" w:type="dxa"/>
            <w:tcBorders>
              <w:top w:val="single" w:color="auto" w:sz="2" w:space="0"/>
              <w:left w:val="single" w:color="auto" w:sz="2" w:space="0"/>
              <w:bottom w:val="single" w:color="auto" w:sz="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无灰尘、污迹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220" w:type="dxa"/>
            <w:gridSpan w:val="2"/>
            <w:vMerge w:val="continue"/>
            <w:tcBorders>
              <w:top w:val="single" w:color="auto" w:sz="2" w:space="0"/>
              <w:left w:val="single" w:color="auto" w:sz="8" w:space="0"/>
              <w:bottom w:val="single" w:color="auto" w:sz="2" w:space="0"/>
              <w:right w:val="single" w:color="auto" w:sz="2" w:space="0"/>
            </w:tcBorders>
            <w:vAlign w:val="center"/>
          </w:tcPr>
          <w:p>
            <w:pPr>
              <w:widowControl/>
              <w:jc w:val="center"/>
              <w:rPr>
                <w:rFonts w:hAnsi="宋体" w:cs="宋体"/>
                <w:color w:val="auto"/>
              </w:rPr>
            </w:pPr>
          </w:p>
        </w:tc>
        <w:tc>
          <w:tcPr>
            <w:tcW w:w="2466" w:type="dxa"/>
            <w:tcBorders>
              <w:top w:val="single" w:color="auto" w:sz="2" w:space="0"/>
              <w:left w:val="single" w:color="auto" w:sz="2" w:space="0"/>
              <w:bottom w:val="single" w:color="auto" w:sz="2" w:space="0"/>
              <w:right w:val="single" w:color="auto" w:sz="2" w:space="0"/>
            </w:tcBorders>
            <w:vAlign w:val="center"/>
          </w:tcPr>
          <w:p>
            <w:pPr>
              <w:adjustRightInd w:val="0"/>
              <w:snapToGrid w:val="0"/>
              <w:rPr>
                <w:rFonts w:hAnsi="宋体" w:cs="宋体"/>
                <w:color w:val="auto"/>
              </w:rPr>
            </w:pPr>
            <w:r>
              <w:rPr>
                <w:rFonts w:hint="eastAsia" w:hAnsi="宋体" w:cs="宋体"/>
                <w:color w:val="auto"/>
              </w:rPr>
              <w:t>3.甬路、大门两侧绿地</w:t>
            </w:r>
          </w:p>
        </w:tc>
        <w:tc>
          <w:tcPr>
            <w:tcW w:w="156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巡视保洁</w:t>
            </w:r>
          </w:p>
        </w:tc>
        <w:tc>
          <w:tcPr>
            <w:tcW w:w="3563" w:type="dxa"/>
            <w:tcBorders>
              <w:top w:val="single" w:color="auto" w:sz="2" w:space="0"/>
              <w:left w:val="single" w:color="auto" w:sz="2" w:space="0"/>
              <w:bottom w:val="single" w:color="auto" w:sz="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无各种废弃物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220" w:type="dxa"/>
            <w:gridSpan w:val="2"/>
            <w:vMerge w:val="restart"/>
            <w:tcBorders>
              <w:top w:val="single" w:color="auto" w:sz="2" w:space="0"/>
              <w:left w:val="single" w:color="auto" w:sz="8" w:space="0"/>
              <w:right w:val="single" w:color="auto" w:sz="2" w:space="0"/>
            </w:tcBorders>
            <w:vAlign w:val="center"/>
          </w:tcPr>
          <w:p>
            <w:pPr>
              <w:widowControl/>
              <w:jc w:val="center"/>
              <w:rPr>
                <w:rFonts w:hAnsi="宋体" w:cs="宋体"/>
                <w:color w:val="auto"/>
              </w:rPr>
            </w:pPr>
            <w:r>
              <w:rPr>
                <w:rFonts w:hint="eastAsia" w:hAnsi="宋体" w:cs="宋体"/>
                <w:color w:val="auto"/>
              </w:rPr>
              <w:t>其他</w:t>
            </w:r>
          </w:p>
        </w:tc>
        <w:tc>
          <w:tcPr>
            <w:tcW w:w="2466" w:type="dxa"/>
            <w:tcBorders>
              <w:top w:val="single" w:color="auto" w:sz="2" w:space="0"/>
              <w:left w:val="single" w:color="auto" w:sz="2" w:space="0"/>
              <w:bottom w:val="single" w:color="auto" w:sz="2" w:space="0"/>
              <w:right w:val="single" w:color="auto" w:sz="2" w:space="0"/>
            </w:tcBorders>
            <w:vAlign w:val="center"/>
          </w:tcPr>
          <w:p>
            <w:pPr>
              <w:adjustRightInd w:val="0"/>
              <w:snapToGrid w:val="0"/>
              <w:rPr>
                <w:rFonts w:hAnsi="宋体" w:cs="宋体"/>
                <w:color w:val="auto"/>
              </w:rPr>
            </w:pPr>
            <w:r>
              <w:rPr>
                <w:rFonts w:hint="eastAsia" w:hAnsi="宋体" w:cs="宋体"/>
                <w:color w:val="auto"/>
              </w:rPr>
              <w:t>1.教室顶棚、风扇、灯具、玻璃、窗帘等清洁</w:t>
            </w:r>
          </w:p>
        </w:tc>
        <w:tc>
          <w:tcPr>
            <w:tcW w:w="1569" w:type="dxa"/>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1次/半年</w:t>
            </w:r>
          </w:p>
        </w:tc>
        <w:tc>
          <w:tcPr>
            <w:tcW w:w="3563" w:type="dxa"/>
            <w:tcBorders>
              <w:top w:val="single" w:color="auto" w:sz="2" w:space="0"/>
              <w:left w:val="single" w:color="auto" w:sz="2" w:space="0"/>
              <w:bottom w:val="single" w:color="auto" w:sz="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无蛛网、灰尘、污迹，保持清洁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220" w:type="dxa"/>
            <w:gridSpan w:val="2"/>
            <w:vMerge w:val="continue"/>
            <w:tcBorders>
              <w:left w:val="single" w:color="auto" w:sz="8" w:space="0"/>
              <w:bottom w:val="single" w:color="auto" w:sz="12" w:space="0"/>
              <w:right w:val="single" w:color="auto" w:sz="2" w:space="0"/>
            </w:tcBorders>
            <w:vAlign w:val="center"/>
          </w:tcPr>
          <w:p>
            <w:pPr>
              <w:widowControl/>
              <w:jc w:val="left"/>
              <w:rPr>
                <w:rFonts w:hAnsi="宋体" w:cs="宋体"/>
                <w:color w:val="auto"/>
              </w:rPr>
            </w:pPr>
          </w:p>
        </w:tc>
        <w:tc>
          <w:tcPr>
            <w:tcW w:w="2466" w:type="dxa"/>
            <w:tcBorders>
              <w:top w:val="single" w:color="auto" w:sz="2" w:space="0"/>
              <w:left w:val="single" w:color="auto" w:sz="2" w:space="0"/>
              <w:bottom w:val="single" w:color="auto" w:sz="12" w:space="0"/>
              <w:right w:val="single" w:color="auto" w:sz="2" w:space="0"/>
            </w:tcBorders>
            <w:vAlign w:val="center"/>
          </w:tcPr>
          <w:p>
            <w:pPr>
              <w:adjustRightInd w:val="0"/>
              <w:snapToGrid w:val="0"/>
              <w:rPr>
                <w:rFonts w:hAnsi="宋体" w:cs="宋体"/>
                <w:color w:val="auto"/>
              </w:rPr>
            </w:pPr>
            <w:r>
              <w:rPr>
                <w:rFonts w:hint="eastAsia" w:hAnsi="宋体" w:cs="宋体"/>
                <w:color w:val="auto"/>
              </w:rPr>
              <w:t>2.校内其他临时工作</w:t>
            </w:r>
          </w:p>
        </w:tc>
        <w:tc>
          <w:tcPr>
            <w:tcW w:w="1569" w:type="dxa"/>
            <w:tcBorders>
              <w:top w:val="single" w:color="auto" w:sz="2" w:space="0"/>
              <w:left w:val="single" w:color="auto" w:sz="2" w:space="0"/>
              <w:bottom w:val="single" w:color="auto" w:sz="12" w:space="0"/>
              <w:right w:val="single" w:color="auto" w:sz="2" w:space="0"/>
            </w:tcBorders>
            <w:vAlign w:val="center"/>
          </w:tcPr>
          <w:p>
            <w:pPr>
              <w:adjustRightInd w:val="0"/>
              <w:snapToGrid w:val="0"/>
              <w:jc w:val="center"/>
              <w:rPr>
                <w:rFonts w:hAnsi="宋体" w:cs="宋体"/>
                <w:color w:val="auto"/>
              </w:rPr>
            </w:pPr>
          </w:p>
        </w:tc>
        <w:tc>
          <w:tcPr>
            <w:tcW w:w="3563" w:type="dxa"/>
            <w:tcBorders>
              <w:top w:val="single" w:color="auto" w:sz="2" w:space="0"/>
              <w:left w:val="single" w:color="auto" w:sz="2" w:space="0"/>
              <w:bottom w:val="single" w:color="auto" w:sz="12" w:space="0"/>
              <w:right w:val="single" w:color="auto" w:sz="8" w:space="0"/>
            </w:tcBorders>
            <w:vAlign w:val="center"/>
          </w:tcPr>
          <w:p>
            <w:pPr>
              <w:adjustRightInd w:val="0"/>
              <w:snapToGrid w:val="0"/>
              <w:jc w:val="left"/>
              <w:rPr>
                <w:rFonts w:hAnsi="宋体" w:cs="宋体"/>
                <w:color w:val="auto"/>
              </w:rPr>
            </w:pPr>
            <w:r>
              <w:rPr>
                <w:rFonts w:hint="eastAsia" w:hAnsi="宋体" w:cs="宋体"/>
                <w:color w:val="auto"/>
              </w:rPr>
              <w:t>按要求及时完成</w:t>
            </w:r>
          </w:p>
        </w:tc>
      </w:tr>
    </w:tbl>
    <w:p>
      <w:pPr>
        <w:spacing w:line="500" w:lineRule="exact"/>
        <w:ind w:firstLine="240" w:firstLineChars="100"/>
        <w:rPr>
          <w:rFonts w:ascii="宋体" w:hAnsi="宋体"/>
          <w:color w:val="auto"/>
          <w:sz w:val="24"/>
          <w:szCs w:val="24"/>
        </w:rPr>
      </w:pPr>
    </w:p>
    <w:p>
      <w:pPr>
        <w:spacing w:line="500" w:lineRule="exact"/>
        <w:ind w:firstLine="240" w:firstLineChars="100"/>
        <w:rPr>
          <w:rFonts w:ascii="宋体" w:hAnsi="宋体"/>
          <w:color w:val="auto"/>
          <w:sz w:val="24"/>
          <w:szCs w:val="24"/>
        </w:rPr>
      </w:pPr>
      <w:r>
        <w:rPr>
          <w:rFonts w:hint="eastAsia" w:ascii="宋体" w:hAnsi="宋体" w:cs="宋体"/>
          <w:color w:val="auto"/>
          <w:sz w:val="24"/>
          <w:szCs w:val="24"/>
        </w:rPr>
        <w:t>▲</w:t>
      </w:r>
      <w:r>
        <w:rPr>
          <w:rFonts w:hint="eastAsia" w:ascii="宋体" w:hAnsi="宋体"/>
          <w:color w:val="auto"/>
          <w:sz w:val="24"/>
          <w:szCs w:val="24"/>
        </w:rPr>
        <w:t>5.水电等维修服务要求</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5.1 遵守各项规章制度，执行本岗位的安全操作规程，对本岗位的安全生产负责。</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5.2 熟悉用水用电设备的结构性能，技术规范和有关操作规章，掌握设备的运行情况，技术状况和缺陷情况。</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5.3 负责办公区各种机电、消防、水电设备的维护与维修工作，保证各类设备正常运行。</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5.4 负责做好所辖电气设备的运行维护，巡回检查和监视调整工作，按时准确做好各种报表记录。</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5.5 保管好所辖备品，工具，表计等。</w:t>
      </w:r>
    </w:p>
    <w:p>
      <w:pPr>
        <w:tabs>
          <w:tab w:val="left" w:pos="1134"/>
        </w:tabs>
        <w:spacing w:line="360" w:lineRule="auto"/>
        <w:ind w:firstLine="240" w:firstLineChars="100"/>
        <w:rPr>
          <w:rFonts w:ascii="宋体" w:hAnsi="宋体"/>
          <w:color w:val="auto"/>
          <w:sz w:val="24"/>
          <w:szCs w:val="24"/>
        </w:rPr>
      </w:pPr>
      <w:r>
        <w:rPr>
          <w:rFonts w:hint="eastAsia" w:ascii="宋体" w:hAnsi="宋体"/>
          <w:color w:val="auto"/>
          <w:sz w:val="24"/>
          <w:szCs w:val="24"/>
        </w:rPr>
        <w:t>5.6 保持全校电路、上下水管路正常运行，能处理一般故障，复杂故障能提出可行建议，发现问题及时提出解决方案。能够自行解决部分问题，大问题协助专业人员进行维修。</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5.7 拒绝违章作业的指令，对他人违章行为要加以劝告和制止。</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6. 绿化维护服务要求</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6.1校园内绿化养护，负责校园环境绿化，包含花草树木栽培、剪枝、浇水、施肥、移栽、剪草、除草、除虫等工作。。</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6.2校园围墙内外绿化带、校园草坪、花园等清除杂草杂物，保持整洁美观。</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6.3校内盆栽养护、越冬、越夏保活养护。</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6.4校内景观池清洗养护，景观鱼喂养。</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6.5校内草坪、绿植、树木、景观植物的修剪造型等养护，打造校园环境景点，包含花草树木造型、创意设计等。</w:t>
      </w:r>
    </w:p>
    <w:p>
      <w:pPr>
        <w:spacing w:line="500" w:lineRule="exact"/>
        <w:ind w:firstLine="240" w:firstLineChars="100"/>
        <w:rPr>
          <w:rFonts w:ascii="宋体" w:hAnsi="宋体"/>
          <w:color w:val="auto"/>
          <w:sz w:val="24"/>
          <w:szCs w:val="24"/>
        </w:rPr>
      </w:pPr>
      <w:r>
        <w:rPr>
          <w:rFonts w:hint="eastAsia" w:ascii="宋体" w:hAnsi="宋体" w:cs="宋体"/>
          <w:color w:val="auto"/>
          <w:sz w:val="24"/>
          <w:szCs w:val="24"/>
        </w:rPr>
        <w:t>▲</w:t>
      </w:r>
      <w:r>
        <w:rPr>
          <w:rFonts w:hint="eastAsia" w:ascii="宋体" w:hAnsi="宋体"/>
          <w:color w:val="auto"/>
          <w:sz w:val="24"/>
          <w:szCs w:val="24"/>
        </w:rPr>
        <w:t>6.5绿地养护质量标准</w:t>
      </w:r>
    </w:p>
    <w:tbl>
      <w:tblPr>
        <w:tblStyle w:val="8"/>
        <w:tblW w:w="8647" w:type="dxa"/>
        <w:tblInd w:w="-34"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077"/>
        <w:gridCol w:w="757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716" w:hRule="atLeast"/>
        </w:trPr>
        <w:tc>
          <w:tcPr>
            <w:tcW w:w="1077" w:type="dxa"/>
            <w:tcBorders>
              <w:top w:val="single" w:color="auto" w:sz="8" w:space="0"/>
              <w:left w:val="single" w:color="auto" w:sz="8"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绿化项目</w:t>
            </w:r>
          </w:p>
        </w:tc>
        <w:tc>
          <w:tcPr>
            <w:tcW w:w="7570" w:type="dxa"/>
            <w:tcBorders>
              <w:top w:val="single" w:color="auto" w:sz="8" w:space="0"/>
              <w:left w:val="single" w:color="auto" w:sz="2" w:space="0"/>
              <w:bottom w:val="single" w:color="auto" w:sz="2" w:space="0"/>
              <w:right w:val="single" w:color="auto" w:sz="8" w:space="0"/>
            </w:tcBorders>
            <w:vAlign w:val="center"/>
          </w:tcPr>
          <w:p>
            <w:pPr>
              <w:adjustRightInd w:val="0"/>
              <w:snapToGrid w:val="0"/>
              <w:jc w:val="center"/>
              <w:rPr>
                <w:rFonts w:hAnsi="宋体" w:cs="宋体"/>
                <w:color w:val="auto"/>
              </w:rPr>
            </w:pPr>
            <w:r>
              <w:rPr>
                <w:rFonts w:hint="eastAsia" w:hAnsi="宋体" w:cs="宋体"/>
                <w:color w:val="auto"/>
                <w:spacing w:val="460"/>
              </w:rPr>
              <w:t>养护质量标</w:t>
            </w:r>
            <w:r>
              <w:rPr>
                <w:rFonts w:hint="eastAsia" w:hAnsi="宋体" w:cs="宋体"/>
                <w:color w:val="auto"/>
              </w:rPr>
              <w:t>准</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77" w:type="dxa"/>
            <w:tcBorders>
              <w:top w:val="single" w:color="auto" w:sz="2" w:space="0"/>
              <w:left w:val="single" w:color="auto" w:sz="8"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抗旱排涝</w:t>
            </w:r>
          </w:p>
        </w:tc>
        <w:tc>
          <w:tcPr>
            <w:tcW w:w="7570" w:type="dxa"/>
            <w:tcBorders>
              <w:top w:val="single" w:color="auto" w:sz="2" w:space="0"/>
              <w:left w:val="single" w:color="auto" w:sz="2" w:space="0"/>
              <w:bottom w:val="single" w:color="auto" w:sz="2" w:space="0"/>
              <w:right w:val="single" w:color="auto" w:sz="8" w:space="0"/>
            </w:tcBorders>
            <w:vAlign w:val="center"/>
          </w:tcPr>
          <w:p>
            <w:pPr>
              <w:adjustRightInd w:val="0"/>
              <w:snapToGrid w:val="0"/>
              <w:rPr>
                <w:rFonts w:hAnsi="宋体" w:cs="宋体"/>
                <w:color w:val="auto"/>
              </w:rPr>
            </w:pPr>
            <w:r>
              <w:rPr>
                <w:rFonts w:hint="eastAsia" w:hAnsi="宋体" w:cs="宋体"/>
                <w:color w:val="auto"/>
              </w:rPr>
              <w:t>抗旱：遇干旱或高温天气，及时浇水，水要浇匀、浇透，保证各种苗木不出现脱水现象，同时避免浪费水，避免因局部过量浇水而造成植物烂根死亡。</w:t>
            </w:r>
          </w:p>
          <w:p>
            <w:pPr>
              <w:adjustRightInd w:val="0"/>
              <w:snapToGrid w:val="0"/>
              <w:spacing w:after="93" w:afterLines="30"/>
              <w:rPr>
                <w:rFonts w:hAnsi="宋体" w:cs="宋体"/>
                <w:color w:val="auto"/>
              </w:rPr>
            </w:pPr>
            <w:r>
              <w:rPr>
                <w:rFonts w:hint="eastAsia" w:hAnsi="宋体" w:cs="宋体"/>
                <w:color w:val="auto"/>
              </w:rPr>
              <w:t>排涝：连降大雨、暴雨时，及时巡查，做好低洼部位排水，避免雨水长时间浸泡苗木根部。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77" w:type="dxa"/>
            <w:tcBorders>
              <w:top w:val="single" w:color="auto" w:sz="2" w:space="0"/>
              <w:left w:val="single" w:color="auto" w:sz="8"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各种草坪</w:t>
            </w:r>
          </w:p>
          <w:p>
            <w:pPr>
              <w:adjustRightInd w:val="0"/>
              <w:snapToGrid w:val="0"/>
              <w:jc w:val="center"/>
              <w:rPr>
                <w:rFonts w:hAnsi="宋体" w:cs="宋体"/>
                <w:color w:val="auto"/>
              </w:rPr>
            </w:pPr>
            <w:r>
              <w:rPr>
                <w:rFonts w:hint="eastAsia" w:hAnsi="宋体" w:cs="宋体"/>
                <w:color w:val="auto"/>
              </w:rPr>
              <w:t>修剪</w:t>
            </w:r>
          </w:p>
        </w:tc>
        <w:tc>
          <w:tcPr>
            <w:tcW w:w="7570" w:type="dxa"/>
            <w:tcBorders>
              <w:top w:val="single" w:color="auto" w:sz="2" w:space="0"/>
              <w:left w:val="single" w:color="auto" w:sz="2" w:space="0"/>
              <w:bottom w:val="single" w:color="auto" w:sz="2" w:space="0"/>
              <w:right w:val="single" w:color="auto" w:sz="8" w:space="0"/>
            </w:tcBorders>
            <w:vAlign w:val="center"/>
          </w:tcPr>
          <w:p>
            <w:pPr>
              <w:adjustRightInd w:val="0"/>
              <w:snapToGrid w:val="0"/>
              <w:rPr>
                <w:rFonts w:hAnsi="宋体" w:cs="宋体"/>
                <w:color w:val="auto"/>
              </w:rPr>
            </w:pPr>
            <w:r>
              <w:rPr>
                <w:rFonts w:hint="eastAsia" w:hAnsi="宋体" w:cs="宋体"/>
                <w:color w:val="auto"/>
              </w:rPr>
              <w:t>需要勤修剪的品种：草坪高度始终保持在5厘米以下。</w:t>
            </w:r>
          </w:p>
          <w:p>
            <w:pPr>
              <w:adjustRightInd w:val="0"/>
              <w:snapToGrid w:val="0"/>
              <w:spacing w:after="93" w:afterLines="30"/>
              <w:rPr>
                <w:rFonts w:hAnsi="宋体" w:cs="宋体"/>
                <w:color w:val="auto"/>
              </w:rPr>
            </w:pPr>
            <w:r>
              <w:rPr>
                <w:rFonts w:hint="eastAsia" w:hAnsi="宋体" w:cs="宋体"/>
                <w:color w:val="auto"/>
              </w:rPr>
              <w:t>基本免修剪的品种：春季发芽时进行第一次修剪，以后及时去除黄叶、枯叶。</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77" w:type="dxa"/>
            <w:tcBorders>
              <w:top w:val="single" w:color="auto" w:sz="2" w:space="0"/>
              <w:left w:val="single" w:color="auto" w:sz="8"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其他苗木</w:t>
            </w:r>
          </w:p>
          <w:p>
            <w:pPr>
              <w:adjustRightInd w:val="0"/>
              <w:snapToGrid w:val="0"/>
              <w:jc w:val="center"/>
              <w:rPr>
                <w:rFonts w:hAnsi="宋体" w:cs="宋体"/>
                <w:color w:val="auto"/>
              </w:rPr>
            </w:pPr>
            <w:r>
              <w:rPr>
                <w:rFonts w:hint="eastAsia" w:hAnsi="宋体" w:cs="宋体"/>
                <w:color w:val="auto"/>
              </w:rPr>
              <w:t>修剪</w:t>
            </w:r>
          </w:p>
        </w:tc>
        <w:tc>
          <w:tcPr>
            <w:tcW w:w="7570" w:type="dxa"/>
            <w:tcBorders>
              <w:top w:val="single" w:color="auto" w:sz="2" w:space="0"/>
              <w:left w:val="single" w:color="auto" w:sz="2" w:space="0"/>
              <w:bottom w:val="single" w:color="auto" w:sz="2" w:space="0"/>
              <w:right w:val="single" w:color="auto" w:sz="8" w:space="0"/>
            </w:tcBorders>
            <w:vAlign w:val="center"/>
          </w:tcPr>
          <w:p>
            <w:pPr>
              <w:autoSpaceDE w:val="0"/>
              <w:autoSpaceDN w:val="0"/>
              <w:adjustRightInd w:val="0"/>
              <w:snapToGrid w:val="0"/>
              <w:rPr>
                <w:rFonts w:hAnsi="宋体" w:cs="宋体"/>
                <w:color w:val="auto"/>
              </w:rPr>
            </w:pPr>
            <w:r>
              <w:rPr>
                <w:rFonts w:hint="eastAsia" w:hAnsi="宋体" w:cs="宋体"/>
                <w:color w:val="auto"/>
              </w:rPr>
              <w:t>绿篱、球类等造型苗木：定期修剪，始终保持良好的造型。</w:t>
            </w:r>
          </w:p>
          <w:p>
            <w:pPr>
              <w:autoSpaceDE w:val="0"/>
              <w:autoSpaceDN w:val="0"/>
              <w:adjustRightInd w:val="0"/>
              <w:snapToGrid w:val="0"/>
              <w:rPr>
                <w:rFonts w:hAnsi="宋体" w:cs="宋体"/>
                <w:color w:val="auto"/>
              </w:rPr>
            </w:pPr>
            <w:r>
              <w:rPr>
                <w:rFonts w:hint="eastAsia" w:hAnsi="宋体" w:cs="宋体"/>
                <w:color w:val="auto"/>
              </w:rPr>
              <w:t>花灌木类苗木：按季节和品种的要求修剪，保证开花质量和观赏效果。</w:t>
            </w:r>
          </w:p>
          <w:p>
            <w:pPr>
              <w:autoSpaceDE w:val="0"/>
              <w:autoSpaceDN w:val="0"/>
              <w:adjustRightInd w:val="0"/>
              <w:snapToGrid w:val="0"/>
              <w:rPr>
                <w:rFonts w:hAnsi="宋体" w:cs="宋体"/>
                <w:color w:val="auto"/>
              </w:rPr>
            </w:pPr>
            <w:r>
              <w:rPr>
                <w:rFonts w:hint="eastAsia" w:hAnsi="宋体" w:cs="宋体"/>
                <w:color w:val="auto"/>
              </w:rPr>
              <w:t>乔木类苗木：及时修剪影响行人、车辆安全的枯死枝、下垂枝，以及影响健壮生长、容易发生病虫害的过密枝、瘦弱枝。</w:t>
            </w:r>
          </w:p>
          <w:p>
            <w:pPr>
              <w:autoSpaceDE w:val="0"/>
              <w:autoSpaceDN w:val="0"/>
              <w:adjustRightInd w:val="0"/>
              <w:snapToGrid w:val="0"/>
              <w:spacing w:after="93" w:afterLines="30"/>
              <w:rPr>
                <w:rFonts w:hAnsi="宋体" w:cs="宋体"/>
                <w:color w:val="auto"/>
              </w:rPr>
            </w:pPr>
            <w:r>
              <w:rPr>
                <w:rFonts w:hint="eastAsia" w:hAnsi="宋体" w:cs="宋体"/>
                <w:color w:val="auto"/>
              </w:rPr>
              <w:t>藤本类苗木：做好牵引固定和及时修剪，使其不爬到空调室外机后面和窗户上。</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077" w:type="dxa"/>
            <w:tcBorders>
              <w:top w:val="single" w:color="auto" w:sz="2" w:space="0"/>
              <w:left w:val="single" w:color="auto" w:sz="8"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除  草</w:t>
            </w:r>
          </w:p>
        </w:tc>
        <w:tc>
          <w:tcPr>
            <w:tcW w:w="7570" w:type="dxa"/>
            <w:tcBorders>
              <w:top w:val="single" w:color="auto" w:sz="2" w:space="0"/>
              <w:left w:val="single" w:color="auto" w:sz="2" w:space="0"/>
              <w:bottom w:val="single" w:color="auto" w:sz="2" w:space="0"/>
              <w:right w:val="single" w:color="auto" w:sz="8" w:space="0"/>
            </w:tcBorders>
            <w:vAlign w:val="center"/>
          </w:tcPr>
          <w:p>
            <w:pPr>
              <w:autoSpaceDE w:val="0"/>
              <w:autoSpaceDN w:val="0"/>
              <w:adjustRightInd w:val="0"/>
              <w:snapToGrid w:val="0"/>
              <w:spacing w:after="93" w:afterLines="30"/>
              <w:rPr>
                <w:rFonts w:hAnsi="宋体" w:cs="宋体"/>
                <w:color w:val="auto"/>
              </w:rPr>
            </w:pPr>
            <w:r>
              <w:rPr>
                <w:rFonts w:hint="eastAsia" w:hAnsi="宋体" w:cs="宋体"/>
                <w:color w:val="auto"/>
              </w:rPr>
              <w:t>根据实际情况，及时安排除草，不出现跑荒现象，做到目视基本无杂草。</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077" w:type="dxa"/>
            <w:tcBorders>
              <w:top w:val="single" w:color="auto" w:sz="2" w:space="0"/>
              <w:left w:val="single" w:color="auto" w:sz="8"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施  肥</w:t>
            </w:r>
          </w:p>
        </w:tc>
        <w:tc>
          <w:tcPr>
            <w:tcW w:w="7570" w:type="dxa"/>
            <w:tcBorders>
              <w:top w:val="single" w:color="auto" w:sz="2" w:space="0"/>
              <w:left w:val="single" w:color="auto" w:sz="2" w:space="0"/>
              <w:bottom w:val="single" w:color="auto" w:sz="2" w:space="0"/>
              <w:right w:val="single" w:color="auto" w:sz="8" w:space="0"/>
            </w:tcBorders>
            <w:vAlign w:val="center"/>
          </w:tcPr>
          <w:p>
            <w:pPr>
              <w:autoSpaceDE w:val="0"/>
              <w:autoSpaceDN w:val="0"/>
              <w:adjustRightInd w:val="0"/>
              <w:snapToGrid w:val="0"/>
              <w:spacing w:after="93" w:afterLines="30"/>
              <w:rPr>
                <w:rFonts w:hAnsi="宋体" w:cs="宋体"/>
                <w:color w:val="auto"/>
              </w:rPr>
            </w:pPr>
            <w:r>
              <w:rPr>
                <w:rFonts w:hint="eastAsia" w:hAnsi="宋体" w:cs="宋体"/>
                <w:color w:val="auto"/>
              </w:rPr>
              <w:t>按季节和品种施肥、追肥，保证养分供应，使叶色、花色和花朵的大小正常。</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77" w:type="dxa"/>
            <w:tcBorders>
              <w:top w:val="single" w:color="auto" w:sz="2" w:space="0"/>
              <w:left w:val="single" w:color="auto" w:sz="8"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病虫害</w:t>
            </w:r>
          </w:p>
          <w:p>
            <w:pPr>
              <w:adjustRightInd w:val="0"/>
              <w:snapToGrid w:val="0"/>
              <w:jc w:val="center"/>
              <w:rPr>
                <w:rFonts w:hAnsi="宋体" w:cs="宋体"/>
                <w:color w:val="auto"/>
              </w:rPr>
            </w:pPr>
            <w:r>
              <w:rPr>
                <w:rFonts w:hint="eastAsia" w:hAnsi="宋体" w:cs="宋体"/>
                <w:color w:val="auto"/>
              </w:rPr>
              <w:t>防治</w:t>
            </w:r>
          </w:p>
        </w:tc>
        <w:tc>
          <w:tcPr>
            <w:tcW w:w="7570" w:type="dxa"/>
            <w:tcBorders>
              <w:top w:val="single" w:color="auto" w:sz="2" w:space="0"/>
              <w:left w:val="single" w:color="auto" w:sz="2" w:space="0"/>
              <w:bottom w:val="single" w:color="auto" w:sz="2" w:space="0"/>
              <w:right w:val="single" w:color="auto" w:sz="8" w:space="0"/>
            </w:tcBorders>
            <w:vAlign w:val="center"/>
          </w:tcPr>
          <w:p>
            <w:pPr>
              <w:autoSpaceDE w:val="0"/>
              <w:autoSpaceDN w:val="0"/>
              <w:adjustRightInd w:val="0"/>
              <w:snapToGrid w:val="0"/>
              <w:spacing w:after="93" w:afterLines="30"/>
              <w:rPr>
                <w:rFonts w:hAnsi="宋体" w:cs="宋体"/>
                <w:color w:val="auto"/>
              </w:rPr>
            </w:pPr>
            <w:r>
              <w:rPr>
                <w:rFonts w:hint="eastAsia" w:hAnsi="宋体" w:cs="宋体"/>
                <w:color w:val="auto"/>
              </w:rPr>
              <w:t>按季节和病虫害发生规律，以预防打药为主，发现轻微病虫害，及时补充打药防治，避免因病虫害控制不及时而造成各种苗木死亡。</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077" w:type="dxa"/>
            <w:tcBorders>
              <w:top w:val="single" w:color="auto" w:sz="2" w:space="0"/>
              <w:left w:val="single" w:color="auto" w:sz="8"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绿地保洁</w:t>
            </w:r>
          </w:p>
        </w:tc>
        <w:tc>
          <w:tcPr>
            <w:tcW w:w="7570" w:type="dxa"/>
            <w:tcBorders>
              <w:top w:val="single" w:color="auto" w:sz="2" w:space="0"/>
              <w:left w:val="single" w:color="auto" w:sz="2" w:space="0"/>
              <w:bottom w:val="single" w:color="auto" w:sz="2" w:space="0"/>
              <w:right w:val="single" w:color="auto" w:sz="8" w:space="0"/>
            </w:tcBorders>
            <w:vAlign w:val="center"/>
          </w:tcPr>
          <w:p>
            <w:pPr>
              <w:autoSpaceDE w:val="0"/>
              <w:autoSpaceDN w:val="0"/>
              <w:adjustRightInd w:val="0"/>
              <w:snapToGrid w:val="0"/>
              <w:spacing w:after="93" w:afterLines="30"/>
              <w:rPr>
                <w:rFonts w:hAnsi="宋体" w:cs="宋体"/>
                <w:color w:val="auto"/>
              </w:rPr>
            </w:pPr>
            <w:r>
              <w:rPr>
                <w:rFonts w:hint="eastAsia" w:hAnsi="宋体" w:cs="宋体"/>
                <w:color w:val="auto"/>
              </w:rPr>
              <w:t>绿地内、苗木上无各种垃圾、无枯枝落叶，做到整洁美观。</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rPr>
        <w:tc>
          <w:tcPr>
            <w:tcW w:w="1077" w:type="dxa"/>
            <w:tcBorders>
              <w:top w:val="single" w:color="auto" w:sz="2" w:space="0"/>
              <w:left w:val="single" w:color="auto" w:sz="8" w:space="0"/>
              <w:bottom w:val="single" w:color="auto" w:sz="2"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绿化档案</w:t>
            </w:r>
          </w:p>
        </w:tc>
        <w:tc>
          <w:tcPr>
            <w:tcW w:w="7570" w:type="dxa"/>
            <w:tcBorders>
              <w:top w:val="single" w:color="auto" w:sz="2" w:space="0"/>
              <w:left w:val="single" w:color="auto" w:sz="2" w:space="0"/>
              <w:bottom w:val="single" w:color="auto" w:sz="2" w:space="0"/>
              <w:right w:val="single" w:color="auto" w:sz="8" w:space="0"/>
            </w:tcBorders>
            <w:vAlign w:val="center"/>
          </w:tcPr>
          <w:p>
            <w:pPr>
              <w:autoSpaceDE w:val="0"/>
              <w:autoSpaceDN w:val="0"/>
              <w:adjustRightInd w:val="0"/>
              <w:snapToGrid w:val="0"/>
              <w:spacing w:after="93" w:afterLines="30"/>
              <w:rPr>
                <w:rFonts w:hAnsi="宋体" w:cs="宋体"/>
                <w:color w:val="auto"/>
              </w:rPr>
            </w:pPr>
            <w:r>
              <w:rPr>
                <w:rFonts w:hint="eastAsia" w:hAnsi="宋体" w:cs="宋体"/>
                <w:color w:val="auto"/>
              </w:rPr>
              <w:t>各种图样、表格齐全，各种增减数据及时修改，数据真实可信。</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077" w:type="dxa"/>
            <w:tcBorders>
              <w:top w:val="single" w:color="auto" w:sz="2" w:space="0"/>
              <w:left w:val="single" w:color="auto" w:sz="8" w:space="0"/>
              <w:bottom w:val="single" w:color="auto" w:sz="8" w:space="0"/>
              <w:right w:val="single" w:color="auto" w:sz="2" w:space="0"/>
            </w:tcBorders>
            <w:vAlign w:val="center"/>
          </w:tcPr>
          <w:p>
            <w:pPr>
              <w:adjustRightInd w:val="0"/>
              <w:snapToGrid w:val="0"/>
              <w:jc w:val="center"/>
              <w:rPr>
                <w:rFonts w:hAnsi="宋体" w:cs="宋体"/>
                <w:color w:val="auto"/>
              </w:rPr>
            </w:pPr>
            <w:r>
              <w:rPr>
                <w:rFonts w:hint="eastAsia" w:hAnsi="宋体" w:cs="宋体"/>
                <w:color w:val="auto"/>
              </w:rPr>
              <w:t>整体印象</w:t>
            </w:r>
          </w:p>
        </w:tc>
        <w:tc>
          <w:tcPr>
            <w:tcW w:w="7570" w:type="dxa"/>
            <w:tcBorders>
              <w:top w:val="single" w:color="auto" w:sz="2" w:space="0"/>
              <w:left w:val="single" w:color="auto" w:sz="2" w:space="0"/>
              <w:bottom w:val="single" w:color="auto" w:sz="8" w:space="0"/>
              <w:right w:val="single" w:color="auto" w:sz="8" w:space="0"/>
            </w:tcBorders>
            <w:vAlign w:val="center"/>
          </w:tcPr>
          <w:p>
            <w:pPr>
              <w:adjustRightInd w:val="0"/>
              <w:snapToGrid w:val="0"/>
              <w:spacing w:after="93" w:afterLines="30"/>
              <w:rPr>
                <w:rFonts w:hAnsi="宋体" w:cs="宋体"/>
                <w:color w:val="auto"/>
              </w:rPr>
            </w:pPr>
            <w:r>
              <w:rPr>
                <w:rFonts w:hint="eastAsia" w:hAnsi="宋体" w:cs="宋体"/>
                <w:color w:val="auto"/>
              </w:rPr>
              <w:t>管理到位，各种苗木生长正常，无明显病虫害、无枯枝死杈、无跑荒现象，无各种垃圾，绿地整洁美观。</w:t>
            </w:r>
          </w:p>
        </w:tc>
      </w:tr>
    </w:tbl>
    <w:p>
      <w:pPr>
        <w:spacing w:line="500" w:lineRule="exact"/>
        <w:ind w:firstLine="240" w:firstLineChars="100"/>
        <w:rPr>
          <w:rFonts w:ascii="宋体" w:hAnsi="宋体"/>
          <w:color w:val="auto"/>
          <w:sz w:val="24"/>
          <w:szCs w:val="24"/>
        </w:rPr>
      </w:pPr>
    </w:p>
    <w:p>
      <w:pPr>
        <w:spacing w:line="500" w:lineRule="exact"/>
        <w:ind w:firstLine="240" w:firstLineChars="100"/>
        <w:rPr>
          <w:rFonts w:ascii="宋体" w:hAnsi="宋体"/>
          <w:color w:val="auto"/>
          <w:sz w:val="24"/>
          <w:szCs w:val="24"/>
        </w:rPr>
      </w:pPr>
      <w:r>
        <w:rPr>
          <w:rFonts w:hint="eastAsia" w:ascii="宋体" w:hAnsi="宋体" w:cs="宋体"/>
          <w:color w:val="auto"/>
          <w:sz w:val="24"/>
          <w:szCs w:val="24"/>
        </w:rPr>
        <w:t>▲</w:t>
      </w:r>
      <w:r>
        <w:rPr>
          <w:rFonts w:hint="eastAsia" w:ascii="宋体" w:hAnsi="宋体"/>
          <w:color w:val="auto"/>
          <w:sz w:val="24"/>
          <w:szCs w:val="24"/>
        </w:rPr>
        <w:t>7.健康与卫生服务</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7.1监测学校师生医疗、防疫、学生健康状况，配合社区医院定期对学生体检，健全学生健康档案，落实晨检，做好学校传染病防控工作。</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7.2主动与各级卫生部门取得联系，并在其指导下组织开展各项健康教育活动,开展学生健康知识宣传教育工作。</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7.3承担学校学生食堂及其他食品安全的监督、检查工作。</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7.4搞好班级卫生员的培训工作，配合学校做好校园环境卫生管理等工作。</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7.5管理好保健室医疗器械及药品，能对伤病师生实施应急救护。</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7.6承担学校社保医保相关工作。</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7.7完成学校交办的其他工作。</w:t>
      </w:r>
    </w:p>
    <w:p>
      <w:pPr>
        <w:spacing w:line="500" w:lineRule="exact"/>
        <w:ind w:left="210" w:leftChars="100"/>
        <w:rPr>
          <w:rFonts w:ascii="宋体" w:hAnsi="宋体"/>
          <w:color w:val="auto"/>
          <w:sz w:val="24"/>
          <w:szCs w:val="24"/>
        </w:rPr>
      </w:pPr>
      <w:r>
        <w:rPr>
          <w:rFonts w:hint="eastAsia" w:ascii="宋体" w:hAnsi="宋体" w:cs="宋体"/>
          <w:color w:val="auto"/>
          <w:sz w:val="24"/>
          <w:szCs w:val="24"/>
        </w:rPr>
        <w:t>▲</w:t>
      </w:r>
      <w:r>
        <w:rPr>
          <w:rFonts w:hint="eastAsia" w:ascii="宋体" w:hAnsi="宋体"/>
          <w:color w:val="auto"/>
          <w:sz w:val="24"/>
          <w:szCs w:val="24"/>
        </w:rPr>
        <w:t>8.会计服务要求</w:t>
      </w:r>
    </w:p>
    <w:p>
      <w:pPr>
        <w:spacing w:line="500" w:lineRule="exact"/>
        <w:ind w:left="210" w:leftChars="100"/>
        <w:rPr>
          <w:rFonts w:ascii="宋体" w:hAnsi="宋体"/>
          <w:color w:val="auto"/>
          <w:sz w:val="24"/>
          <w:szCs w:val="24"/>
        </w:rPr>
      </w:pPr>
      <w:r>
        <w:rPr>
          <w:rFonts w:hint="eastAsia" w:ascii="宋体" w:hAnsi="宋体"/>
          <w:color w:val="auto"/>
          <w:sz w:val="24"/>
          <w:szCs w:val="24"/>
        </w:rPr>
        <w:t>8.1在总务处指导下，承担财务室会计岗位相关工作。</w:t>
      </w:r>
    </w:p>
    <w:p>
      <w:pPr>
        <w:spacing w:line="500" w:lineRule="exact"/>
        <w:ind w:left="210" w:leftChars="100"/>
        <w:rPr>
          <w:rFonts w:ascii="宋体" w:hAnsi="宋体"/>
          <w:color w:val="auto"/>
          <w:sz w:val="24"/>
          <w:szCs w:val="24"/>
        </w:rPr>
      </w:pPr>
      <w:r>
        <w:rPr>
          <w:rFonts w:hint="eastAsia" w:ascii="宋体" w:hAnsi="宋体"/>
          <w:color w:val="auto"/>
          <w:sz w:val="24"/>
          <w:szCs w:val="24"/>
        </w:rPr>
        <w:t>8.2根据财务制度或上级要求或学校工作岗位调整承担相应工作。</w:t>
      </w:r>
    </w:p>
    <w:p>
      <w:pPr>
        <w:spacing w:line="500" w:lineRule="exact"/>
        <w:ind w:firstLine="240" w:firstLineChars="100"/>
        <w:rPr>
          <w:rFonts w:ascii="宋体" w:hAnsi="宋体"/>
          <w:color w:val="auto"/>
          <w:sz w:val="24"/>
          <w:szCs w:val="24"/>
        </w:rPr>
      </w:pPr>
      <w:r>
        <w:rPr>
          <w:rFonts w:hint="eastAsia" w:ascii="宋体" w:hAnsi="宋体" w:cs="宋体"/>
          <w:color w:val="auto"/>
          <w:sz w:val="24"/>
          <w:szCs w:val="24"/>
        </w:rPr>
        <w:t>▲</w:t>
      </w:r>
      <w:r>
        <w:rPr>
          <w:rFonts w:hint="eastAsia" w:ascii="宋体" w:hAnsi="宋体"/>
          <w:color w:val="auto"/>
          <w:sz w:val="24"/>
          <w:szCs w:val="24"/>
        </w:rPr>
        <w:t>9.安保服务要求：</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9.1 负责学校的安全保卫和秩序维护。</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9.2 熟悉办公区域环境，了解周边情况，做好巡逻检查工作。</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9.3 负责校内停车场车辆管理工作，确保公务用车车辆、职工自驾车辆、自行车、电动车及外来车辆在指定区域有序停放。</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9.4 负责来访人员的出入管理，凡来访人员，须填写来访登记单（登记单必须收回并妥善保管存档），疫情常态化期间，需按疫情防控规定要求来访者测量体温，扫场所码等防疫措施，方可放行。</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9.5 负责视频监控设备的日常监控监管，不得擅自泄漏视频信息。</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9.6 负责消防设备设施的日常使用，能熟练使用灭火器、消火栓等设备，具有火灾发生时的应急反应和处置能力。</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9.7 协助学校做好应急处置，协助学校处置治安、火灾、防汛、暴恐、意外伤害等突发事件。</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9.8 按时交接班，认真填写交接班记录。</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9.9 禁止产品推销等闲杂人员进入校园，禁止宠物进入校园，休息日、节假日要严格控制人员进入，禁止非工作人员独自进入校园。</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9.10 对于将公共设备带出校园的人员，必须由相关部门人员陪同，并出具书面手续。</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9.11 值夜班人员要保持清醒，值班时不能进校，及时关闭大门。</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9.12 每日19 点以后，须每小时对维保区域进行巡查，对学校的水、电、门灯等巡查并做好记录。</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9.13保持工作区域包括但不限于门卫室、大门、进校通道、宣传栏、器械柜等的干净整洁，无污迹浮尘。</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9.14 做好其它临时交办的工作任务。</w:t>
      </w:r>
    </w:p>
    <w:p>
      <w:pPr>
        <w:spacing w:line="500" w:lineRule="exact"/>
        <w:rPr>
          <w:rFonts w:ascii="宋体" w:hAnsi="宋体"/>
          <w:b/>
          <w:bCs/>
          <w:color w:val="auto"/>
          <w:sz w:val="24"/>
          <w:szCs w:val="24"/>
        </w:rPr>
      </w:pPr>
      <w:r>
        <w:rPr>
          <w:rFonts w:hint="eastAsia" w:ascii="宋体" w:hAnsi="宋体"/>
          <w:b/>
          <w:bCs/>
          <w:color w:val="auto"/>
          <w:sz w:val="24"/>
          <w:szCs w:val="24"/>
        </w:rPr>
        <w:t>（三）人员及器械设备配备</w:t>
      </w:r>
    </w:p>
    <w:p>
      <w:pPr>
        <w:spacing w:line="500" w:lineRule="exact"/>
        <w:ind w:firstLine="361" w:firstLineChars="150"/>
        <w:rPr>
          <w:rFonts w:ascii="宋体" w:hAnsi="宋体"/>
          <w:b/>
          <w:bCs/>
          <w:color w:val="auto"/>
          <w:sz w:val="24"/>
          <w:szCs w:val="24"/>
        </w:rPr>
      </w:pPr>
      <w:r>
        <w:rPr>
          <w:rFonts w:hint="eastAsia" w:ascii="宋体" w:hAnsi="宋体"/>
          <w:b/>
          <w:bCs/>
          <w:color w:val="auto"/>
          <w:sz w:val="24"/>
          <w:szCs w:val="24"/>
        </w:rPr>
        <w:t>1.人员配备</w:t>
      </w:r>
    </w:p>
    <w:p>
      <w:pPr>
        <w:spacing w:line="500" w:lineRule="exact"/>
        <w:ind w:firstLine="361" w:firstLineChars="150"/>
        <w:rPr>
          <w:rFonts w:ascii="宋体" w:hAnsi="宋体"/>
          <w:b/>
          <w:bCs/>
          <w:color w:val="auto"/>
          <w:sz w:val="24"/>
          <w:szCs w:val="24"/>
        </w:rPr>
      </w:pPr>
      <w:r>
        <w:rPr>
          <w:rFonts w:hint="eastAsia" w:ascii="宋体" w:hAnsi="宋体"/>
          <w:b/>
          <w:bCs/>
          <w:color w:val="auto"/>
          <w:sz w:val="24"/>
          <w:szCs w:val="24"/>
        </w:rPr>
        <w:t>1.1高中部：</w:t>
      </w:r>
    </w:p>
    <w:p>
      <w:pPr>
        <w:snapToGrid w:val="0"/>
        <w:spacing w:line="500" w:lineRule="exact"/>
        <w:ind w:firstLine="240" w:firstLineChars="100"/>
        <w:rPr>
          <w:rFonts w:ascii="宋体" w:hAnsi="宋体"/>
          <w:color w:val="auto"/>
          <w:sz w:val="24"/>
          <w:szCs w:val="24"/>
        </w:rPr>
      </w:pPr>
      <w:r>
        <w:rPr>
          <w:rFonts w:hint="eastAsia" w:ascii="宋体" w:hAnsi="宋体"/>
          <w:color w:val="auto"/>
          <w:sz w:val="24"/>
          <w:szCs w:val="24"/>
        </w:rPr>
        <w:t>★</w:t>
      </w:r>
      <w:r>
        <w:rPr>
          <w:rFonts w:hint="eastAsia" w:ascii="宋体" w:hAnsi="宋体"/>
          <w:b/>
          <w:bCs/>
          <w:color w:val="auto"/>
          <w:sz w:val="24"/>
          <w:szCs w:val="24"/>
        </w:rPr>
        <w:t>1.</w:t>
      </w:r>
      <w:r>
        <w:rPr>
          <w:rFonts w:hint="eastAsia" w:ascii="宋体" w:hAnsi="宋体"/>
          <w:color w:val="auto"/>
          <w:sz w:val="24"/>
          <w:szCs w:val="24"/>
        </w:rPr>
        <w:t>1.1保健医生2人，具有医护从业资格证，提供证书复印件。负责承担教职工、退休教职工社保医保相关工作和师生保健服务、疫病防控、卫生检查、食品安全检查等相关工作，须接受学校面试。</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w:t>
      </w:r>
      <w:r>
        <w:rPr>
          <w:rFonts w:hint="eastAsia" w:ascii="宋体" w:hAnsi="宋体"/>
          <w:b/>
          <w:bCs/>
          <w:color w:val="auto"/>
          <w:sz w:val="24"/>
          <w:szCs w:val="24"/>
        </w:rPr>
        <w:t>1.</w:t>
      </w:r>
      <w:r>
        <w:rPr>
          <w:rFonts w:hint="eastAsia" w:ascii="宋体" w:hAnsi="宋体"/>
          <w:color w:val="auto"/>
          <w:sz w:val="24"/>
          <w:szCs w:val="24"/>
        </w:rPr>
        <w:t>1.2保洁工至少7人（含保洁组长1人），年龄55岁以下。负责学校公共区域清洁，主要包括走廊、楼梯、扶手栏杆、厕所、操场、会议室、部分办公室以及共用教室等，</w:t>
      </w:r>
      <w:r>
        <w:rPr>
          <w:rFonts w:ascii="宋体" w:hAnsi="宋体"/>
          <w:color w:val="auto"/>
          <w:sz w:val="24"/>
          <w:szCs w:val="24"/>
        </w:rPr>
        <w:t>做到无</w:t>
      </w:r>
      <w:r>
        <w:rPr>
          <w:rFonts w:hint="eastAsia" w:ascii="宋体" w:hAnsi="宋体"/>
          <w:color w:val="auto"/>
          <w:sz w:val="24"/>
          <w:szCs w:val="24"/>
        </w:rPr>
        <w:t>浮</w:t>
      </w:r>
      <w:r>
        <w:rPr>
          <w:rFonts w:ascii="宋体" w:hAnsi="宋体"/>
          <w:color w:val="auto"/>
          <w:sz w:val="24"/>
          <w:szCs w:val="24"/>
        </w:rPr>
        <w:t>尘、无水迹、无印迹、</w:t>
      </w:r>
      <w:r>
        <w:rPr>
          <w:rFonts w:hint="eastAsia" w:ascii="宋体" w:hAnsi="宋体"/>
          <w:color w:val="auto"/>
          <w:sz w:val="24"/>
          <w:szCs w:val="24"/>
        </w:rPr>
        <w:t>无污迹、</w:t>
      </w:r>
      <w:r>
        <w:rPr>
          <w:rFonts w:ascii="宋体" w:hAnsi="宋体"/>
          <w:color w:val="auto"/>
          <w:sz w:val="24"/>
          <w:szCs w:val="24"/>
        </w:rPr>
        <w:t>材质光亮如新</w:t>
      </w:r>
      <w:r>
        <w:rPr>
          <w:rFonts w:hint="eastAsia" w:ascii="宋体" w:hAnsi="宋体"/>
          <w:color w:val="auto"/>
          <w:sz w:val="24"/>
          <w:szCs w:val="24"/>
        </w:rPr>
        <w:t>，</w:t>
      </w:r>
      <w:r>
        <w:rPr>
          <w:rFonts w:ascii="宋体" w:hAnsi="宋体"/>
          <w:color w:val="auto"/>
          <w:sz w:val="24"/>
          <w:szCs w:val="24"/>
        </w:rPr>
        <w:t>眼看无脏乱，手摸无灰尘。</w:t>
      </w:r>
    </w:p>
    <w:p>
      <w:pPr>
        <w:snapToGrid w:val="0"/>
        <w:spacing w:line="500" w:lineRule="exact"/>
        <w:ind w:firstLine="240" w:firstLineChars="100"/>
        <w:rPr>
          <w:rFonts w:ascii="宋体" w:hAnsi="宋体"/>
          <w:color w:val="auto"/>
          <w:sz w:val="24"/>
          <w:szCs w:val="24"/>
        </w:rPr>
      </w:pPr>
      <w:r>
        <w:rPr>
          <w:rFonts w:hint="eastAsia" w:ascii="宋体" w:hAnsi="宋体"/>
          <w:color w:val="auto"/>
          <w:sz w:val="24"/>
          <w:szCs w:val="24"/>
        </w:rPr>
        <w:t>★</w:t>
      </w:r>
      <w:r>
        <w:rPr>
          <w:rFonts w:hint="eastAsia" w:ascii="宋体" w:hAnsi="宋体"/>
          <w:b/>
          <w:bCs/>
          <w:color w:val="auto"/>
          <w:sz w:val="24"/>
          <w:szCs w:val="24"/>
        </w:rPr>
        <w:t>1.</w:t>
      </w:r>
      <w:r>
        <w:rPr>
          <w:rFonts w:hint="eastAsia" w:ascii="宋体" w:hAnsi="宋体"/>
          <w:color w:val="auto"/>
          <w:sz w:val="24"/>
          <w:szCs w:val="24"/>
        </w:rPr>
        <w:t>1.3水电维修工至少1人，持有电工从业资格证，提供证书复印件。负责消防栓、水、电设备设施日常维护管理，日常的桌椅板凳维修，日常墙面、地面的一般维修、维护、补漆，遵守各项规章制度，执行本岗位的安全操作规程，对本岗位的安全生产负责，须接受学校面试。</w:t>
      </w:r>
    </w:p>
    <w:p>
      <w:pPr>
        <w:snapToGrid w:val="0"/>
        <w:spacing w:line="500" w:lineRule="exact"/>
        <w:ind w:firstLine="240" w:firstLineChars="100"/>
        <w:rPr>
          <w:rFonts w:ascii="宋体" w:hAnsi="宋体"/>
          <w:color w:val="auto"/>
          <w:sz w:val="24"/>
          <w:szCs w:val="24"/>
        </w:rPr>
      </w:pPr>
      <w:r>
        <w:rPr>
          <w:rFonts w:hint="eastAsia" w:ascii="宋体" w:hAnsi="宋体"/>
          <w:color w:val="auto"/>
          <w:sz w:val="24"/>
          <w:szCs w:val="24"/>
        </w:rPr>
        <w:t>★</w:t>
      </w:r>
      <w:r>
        <w:rPr>
          <w:rFonts w:hint="eastAsia" w:ascii="宋体" w:hAnsi="宋体"/>
          <w:b/>
          <w:bCs/>
          <w:color w:val="auto"/>
          <w:sz w:val="24"/>
          <w:szCs w:val="24"/>
        </w:rPr>
        <w:t>1.</w:t>
      </w:r>
      <w:r>
        <w:rPr>
          <w:rFonts w:hint="eastAsia" w:ascii="宋体" w:hAnsi="宋体"/>
          <w:color w:val="auto"/>
          <w:sz w:val="24"/>
          <w:szCs w:val="24"/>
        </w:rPr>
        <w:t>1.4绿化养护工至少1人，负责全校校园内的绿化、养护、修剪、摆放等工作。</w:t>
      </w:r>
    </w:p>
    <w:p>
      <w:pPr>
        <w:snapToGrid w:val="0"/>
        <w:spacing w:line="500" w:lineRule="exact"/>
        <w:ind w:firstLine="240" w:firstLineChars="100"/>
        <w:rPr>
          <w:rFonts w:ascii="宋体" w:hAnsi="宋体"/>
          <w:color w:val="auto"/>
          <w:sz w:val="24"/>
          <w:szCs w:val="24"/>
        </w:rPr>
      </w:pPr>
      <w:r>
        <w:rPr>
          <w:rFonts w:hint="eastAsia" w:ascii="宋体" w:hAnsi="宋体"/>
          <w:color w:val="auto"/>
          <w:sz w:val="24"/>
          <w:szCs w:val="24"/>
        </w:rPr>
        <w:t>★</w:t>
      </w:r>
      <w:r>
        <w:rPr>
          <w:rFonts w:hint="eastAsia" w:ascii="宋体" w:hAnsi="宋体"/>
          <w:b/>
          <w:bCs/>
          <w:color w:val="auto"/>
          <w:sz w:val="24"/>
          <w:szCs w:val="24"/>
        </w:rPr>
        <w:t>1.</w:t>
      </w:r>
      <w:r>
        <w:rPr>
          <w:rFonts w:hint="eastAsia" w:ascii="宋体" w:hAnsi="宋体"/>
          <w:color w:val="auto"/>
          <w:sz w:val="24"/>
          <w:szCs w:val="24"/>
        </w:rPr>
        <w:t>1.5安保人员至少5人，男性，年龄25岁至50岁，身高1.60米以上，体貌端正，无明显疤痕或标志，身体健康，无残疾，无精神类疾病；遵纪守法，无不良嗜好，无违法犯罪记录；有三年以上安保工作经历和实际管理经验，责任心强，精力充沛，爱岗敬业。退伍军人优先。具有行政主管部门颁发的保安员证，并提供复印件。负责校门门禁管理、校园秩序维护、校园安全巡视和消防等安全管理等工作。</w:t>
      </w:r>
    </w:p>
    <w:p>
      <w:pPr>
        <w:spacing w:line="500" w:lineRule="exact"/>
        <w:ind w:firstLine="361" w:firstLineChars="150"/>
        <w:rPr>
          <w:rFonts w:ascii="宋体" w:hAnsi="宋体"/>
          <w:b/>
          <w:bCs/>
          <w:color w:val="auto"/>
          <w:sz w:val="24"/>
          <w:szCs w:val="24"/>
        </w:rPr>
      </w:pPr>
      <w:r>
        <w:rPr>
          <w:rFonts w:hint="eastAsia" w:ascii="宋体" w:hAnsi="宋体"/>
          <w:b/>
          <w:bCs/>
          <w:color w:val="auto"/>
          <w:sz w:val="24"/>
          <w:szCs w:val="24"/>
        </w:rPr>
        <w:t>1.2初中部：</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w:t>
      </w:r>
      <w:r>
        <w:rPr>
          <w:rFonts w:hint="eastAsia" w:ascii="宋体" w:hAnsi="宋体"/>
          <w:b/>
          <w:bCs/>
          <w:color w:val="auto"/>
          <w:sz w:val="24"/>
          <w:szCs w:val="24"/>
        </w:rPr>
        <w:t>1.2.</w:t>
      </w:r>
      <w:r>
        <w:rPr>
          <w:rFonts w:hint="eastAsia" w:ascii="宋体" w:hAnsi="宋体"/>
          <w:color w:val="auto"/>
          <w:sz w:val="24"/>
          <w:szCs w:val="24"/>
        </w:rPr>
        <w:t>1保洁工至少4人，年龄55岁以下。负责学校公共区域清洁，主要包括走廊、楼梯、扶手栏杆、厕所、操场、会议室、部分办公室以及共用教室等，</w:t>
      </w:r>
      <w:r>
        <w:rPr>
          <w:rFonts w:ascii="宋体" w:hAnsi="宋体"/>
          <w:color w:val="auto"/>
          <w:sz w:val="24"/>
          <w:szCs w:val="24"/>
        </w:rPr>
        <w:t>做到无</w:t>
      </w:r>
      <w:r>
        <w:rPr>
          <w:rFonts w:hint="eastAsia" w:ascii="宋体" w:hAnsi="宋体"/>
          <w:color w:val="auto"/>
          <w:sz w:val="24"/>
          <w:szCs w:val="24"/>
        </w:rPr>
        <w:t>浮</w:t>
      </w:r>
      <w:r>
        <w:rPr>
          <w:rFonts w:ascii="宋体" w:hAnsi="宋体"/>
          <w:color w:val="auto"/>
          <w:sz w:val="24"/>
          <w:szCs w:val="24"/>
        </w:rPr>
        <w:t>尘、无水迹、无印迹、</w:t>
      </w:r>
      <w:r>
        <w:rPr>
          <w:rFonts w:hint="eastAsia" w:ascii="宋体" w:hAnsi="宋体"/>
          <w:color w:val="auto"/>
          <w:sz w:val="24"/>
          <w:szCs w:val="24"/>
        </w:rPr>
        <w:t>无污迹、</w:t>
      </w:r>
      <w:r>
        <w:rPr>
          <w:rFonts w:ascii="宋体" w:hAnsi="宋体"/>
          <w:color w:val="auto"/>
          <w:sz w:val="24"/>
          <w:szCs w:val="24"/>
        </w:rPr>
        <w:t>材质光亮如新</w:t>
      </w:r>
      <w:r>
        <w:rPr>
          <w:rFonts w:hint="eastAsia" w:ascii="宋体" w:hAnsi="宋体"/>
          <w:color w:val="auto"/>
          <w:sz w:val="24"/>
          <w:szCs w:val="24"/>
        </w:rPr>
        <w:t>，</w:t>
      </w:r>
      <w:r>
        <w:rPr>
          <w:rFonts w:ascii="宋体" w:hAnsi="宋体"/>
          <w:color w:val="auto"/>
          <w:sz w:val="24"/>
          <w:szCs w:val="24"/>
        </w:rPr>
        <w:t>眼看无脏乱，手摸无灰尘。</w:t>
      </w:r>
    </w:p>
    <w:p>
      <w:pPr>
        <w:snapToGrid w:val="0"/>
        <w:spacing w:line="500" w:lineRule="exact"/>
        <w:ind w:firstLine="240" w:firstLineChars="100"/>
        <w:rPr>
          <w:rFonts w:ascii="宋体" w:hAnsi="宋体"/>
          <w:color w:val="auto"/>
          <w:sz w:val="24"/>
          <w:szCs w:val="24"/>
        </w:rPr>
      </w:pPr>
      <w:r>
        <w:rPr>
          <w:rFonts w:hint="eastAsia" w:ascii="宋体" w:hAnsi="宋体"/>
          <w:color w:val="auto"/>
          <w:sz w:val="24"/>
          <w:szCs w:val="24"/>
        </w:rPr>
        <w:t>★</w:t>
      </w:r>
      <w:r>
        <w:rPr>
          <w:rFonts w:hint="eastAsia" w:ascii="宋体" w:hAnsi="宋体"/>
          <w:b/>
          <w:bCs/>
          <w:color w:val="auto"/>
          <w:sz w:val="24"/>
          <w:szCs w:val="24"/>
        </w:rPr>
        <w:t>1.2.</w:t>
      </w:r>
      <w:r>
        <w:rPr>
          <w:rFonts w:hint="eastAsia" w:ascii="宋体" w:hAnsi="宋体"/>
          <w:color w:val="auto"/>
          <w:sz w:val="24"/>
          <w:szCs w:val="24"/>
        </w:rPr>
        <w:t>2水电维修工至少1人，持有电工从业资格证，提供证书复印件。负责消防栓、水、电设备设施日常维护管理，日常的桌椅板凳维修，日常墙面、地面的一般维修、维护、补漆，遵守各项规章制度，执行本岗位的安全操作规程，对本岗位的安全生产负责，须接受学校面试。</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w:t>
      </w:r>
      <w:r>
        <w:rPr>
          <w:rFonts w:hint="eastAsia" w:ascii="宋体" w:hAnsi="宋体"/>
          <w:b/>
          <w:bCs/>
          <w:color w:val="auto"/>
          <w:sz w:val="24"/>
          <w:szCs w:val="24"/>
        </w:rPr>
        <w:t>1.2.</w:t>
      </w:r>
      <w:r>
        <w:rPr>
          <w:rFonts w:hint="eastAsia" w:ascii="宋体" w:hAnsi="宋体"/>
          <w:color w:val="auto"/>
          <w:sz w:val="24"/>
          <w:szCs w:val="24"/>
        </w:rPr>
        <w:t>3财务人员1人，具有会计从业资格，承担学校财务室相关工作，须接受学校面试。</w:t>
      </w:r>
    </w:p>
    <w:p>
      <w:pPr>
        <w:snapToGrid w:val="0"/>
        <w:spacing w:line="500" w:lineRule="exact"/>
        <w:ind w:firstLine="240" w:firstLineChars="100"/>
        <w:rPr>
          <w:rFonts w:ascii="宋体" w:hAnsi="宋体"/>
          <w:color w:val="auto"/>
          <w:sz w:val="24"/>
          <w:szCs w:val="24"/>
        </w:rPr>
      </w:pPr>
      <w:r>
        <w:rPr>
          <w:rFonts w:hint="eastAsia" w:ascii="宋体" w:hAnsi="宋体"/>
          <w:color w:val="auto"/>
          <w:sz w:val="24"/>
          <w:szCs w:val="24"/>
        </w:rPr>
        <w:t>★</w:t>
      </w:r>
      <w:r>
        <w:rPr>
          <w:rFonts w:hint="eastAsia" w:ascii="宋体" w:hAnsi="宋体"/>
          <w:b/>
          <w:bCs/>
          <w:color w:val="auto"/>
          <w:sz w:val="24"/>
          <w:szCs w:val="24"/>
        </w:rPr>
        <w:t>1.2.</w:t>
      </w:r>
      <w:r>
        <w:rPr>
          <w:rFonts w:hint="eastAsia" w:ascii="宋体" w:hAnsi="宋体"/>
          <w:color w:val="auto"/>
          <w:sz w:val="24"/>
          <w:szCs w:val="24"/>
        </w:rPr>
        <w:t>4安保人员至少5人，男性，年龄25岁至50岁，身高1.60米以上，体貌端正，无明显疤痕或标志，身体健康，无残疾，无精神类疾病；遵纪守法，无不良嗜好，无违法犯罪记录；有三年以上安保工作经历和实际管理经验，责任心强，精力充沛，爱岗敬业。退伍军人优先。具有行政主管部门颁发的保安员证，并提供复印件。负责校门门禁管理、校园秩序维护、校园安全巡视和消防等安全管理等工作。</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w:t>
      </w:r>
      <w:r>
        <w:rPr>
          <w:rFonts w:hint="eastAsia" w:ascii="宋体" w:hAnsi="宋体"/>
          <w:b/>
          <w:bCs/>
          <w:color w:val="auto"/>
          <w:sz w:val="24"/>
          <w:szCs w:val="24"/>
        </w:rPr>
        <w:t>1.2.</w:t>
      </w:r>
      <w:r>
        <w:rPr>
          <w:rFonts w:hint="eastAsia" w:ascii="宋体" w:hAnsi="宋体"/>
          <w:color w:val="auto"/>
          <w:sz w:val="24"/>
          <w:szCs w:val="24"/>
        </w:rPr>
        <w:t>5以上人员中，须选派1人兼任驻场主管，持有物业管理师证，代表物管公司全面负责学校物业管理工作。</w:t>
      </w:r>
    </w:p>
    <w:p>
      <w:pPr>
        <w:pStyle w:val="3"/>
        <w:numPr>
          <w:numId w:val="0"/>
        </w:numPr>
        <w:tabs>
          <w:tab w:val="left" w:pos="0"/>
          <w:tab w:val="left" w:pos="426"/>
          <w:tab w:val="left" w:pos="576"/>
          <w:tab w:val="left" w:pos="786"/>
        </w:tabs>
        <w:spacing w:before="0" w:after="0"/>
        <w:ind w:leftChars="100"/>
        <w:jc w:val="both"/>
        <w:rPr>
          <w:rFonts w:cs="宋体"/>
          <w:b w:val="0"/>
          <w:color w:val="auto"/>
          <w:kern w:val="0"/>
          <w:sz w:val="24"/>
          <w:szCs w:val="24"/>
        </w:rPr>
      </w:pPr>
      <w:r>
        <w:rPr>
          <w:rFonts w:hint="eastAsia" w:cs="宋体"/>
          <w:b w:val="0"/>
          <w:color w:val="auto"/>
          <w:kern w:val="0"/>
          <w:sz w:val="24"/>
          <w:szCs w:val="24"/>
          <w:lang w:val="en-US" w:eastAsia="zh-CN"/>
        </w:rPr>
        <w:t xml:space="preserve">  </w:t>
      </w:r>
      <w:r>
        <w:rPr>
          <w:rFonts w:hint="eastAsia" w:cs="宋体"/>
          <w:b w:val="0"/>
          <w:color w:val="auto"/>
          <w:kern w:val="0"/>
          <w:sz w:val="24"/>
          <w:szCs w:val="24"/>
        </w:rPr>
        <w:t>2.</w:t>
      </w:r>
      <w:bookmarkStart w:id="19" w:name="_Toc524078275"/>
      <w:r>
        <w:rPr>
          <w:rFonts w:hint="eastAsia" w:cs="宋体"/>
          <w:b w:val="0"/>
          <w:color w:val="auto"/>
          <w:kern w:val="0"/>
          <w:sz w:val="24"/>
          <w:szCs w:val="24"/>
        </w:rPr>
        <w:t>器械、设备配套要求</w:t>
      </w:r>
      <w:bookmarkEnd w:id="19"/>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2.1投标人应提供适合本项目物业服务工作的劳动器械及设施设备和劳保用品、安全防护装备等，服务中损坏校方的物品由投标人负责赔偿。</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s="宋体"/>
          <w:bCs/>
          <w:color w:val="auto"/>
          <w:kern w:val="0"/>
          <w:sz w:val="24"/>
          <w:szCs w:val="24"/>
        </w:rPr>
        <w:t>2.2投标人按国家规定提供承担本项目安保服务所需的器械、设施设备等。</w:t>
      </w:r>
    </w:p>
    <w:p>
      <w:pPr>
        <w:adjustRightInd w:val="0"/>
        <w:snapToGrid w:val="0"/>
        <w:spacing w:line="500" w:lineRule="exact"/>
        <w:ind w:firstLine="240" w:firstLineChars="100"/>
        <w:rPr>
          <w:rFonts w:ascii="宋体" w:hAnsi="宋体" w:cs="宋体"/>
          <w:bCs/>
          <w:color w:val="auto"/>
          <w:kern w:val="0"/>
          <w:sz w:val="24"/>
          <w:szCs w:val="24"/>
        </w:rPr>
      </w:pPr>
      <w:r>
        <w:rPr>
          <w:rFonts w:hint="eastAsia" w:ascii="宋体" w:hAnsi="宋体"/>
          <w:color w:val="auto"/>
          <w:sz w:val="24"/>
          <w:szCs w:val="24"/>
        </w:rPr>
        <w:t>★</w:t>
      </w:r>
      <w:r>
        <w:rPr>
          <w:rFonts w:hint="eastAsia" w:ascii="宋体" w:hAnsi="宋体" w:cs="宋体"/>
          <w:bCs/>
          <w:color w:val="auto"/>
          <w:kern w:val="0"/>
          <w:sz w:val="24"/>
          <w:szCs w:val="24"/>
        </w:rPr>
        <w:t>2.3投标人提供的设备器械应包括但不限于以下清单内容。</w:t>
      </w:r>
    </w:p>
    <w:tbl>
      <w:tblPr>
        <w:tblStyle w:val="9"/>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88"/>
        <w:gridCol w:w="3105"/>
        <w:gridCol w:w="885"/>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序号</w:t>
            </w:r>
          </w:p>
        </w:tc>
        <w:tc>
          <w:tcPr>
            <w:tcW w:w="1588"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类型</w:t>
            </w:r>
          </w:p>
        </w:tc>
        <w:tc>
          <w:tcPr>
            <w:tcW w:w="3105"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设备</w:t>
            </w:r>
          </w:p>
        </w:tc>
        <w:tc>
          <w:tcPr>
            <w:tcW w:w="885"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数量</w:t>
            </w:r>
          </w:p>
        </w:tc>
        <w:tc>
          <w:tcPr>
            <w:tcW w:w="2181"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1</w:t>
            </w:r>
          </w:p>
        </w:tc>
        <w:tc>
          <w:tcPr>
            <w:tcW w:w="1588"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保洁设备</w:t>
            </w:r>
          </w:p>
        </w:tc>
        <w:tc>
          <w:tcPr>
            <w:tcW w:w="3105"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高压冲洗机</w:t>
            </w:r>
          </w:p>
        </w:tc>
        <w:tc>
          <w:tcPr>
            <w:tcW w:w="885"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2</w:t>
            </w:r>
          </w:p>
        </w:tc>
        <w:tc>
          <w:tcPr>
            <w:tcW w:w="2181" w:type="dxa"/>
          </w:tcPr>
          <w:p>
            <w:pPr>
              <w:adjustRightInd w:val="0"/>
              <w:snapToGrid w:val="0"/>
              <w:spacing w:line="500" w:lineRule="exact"/>
              <w:jc w:val="center"/>
              <w:rPr>
                <w:rFonts w:ascii="宋体" w:hAnsi="宋体" w:cs="宋体"/>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2</w:t>
            </w:r>
          </w:p>
        </w:tc>
        <w:tc>
          <w:tcPr>
            <w:tcW w:w="1588"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保洁设备</w:t>
            </w:r>
          </w:p>
        </w:tc>
        <w:tc>
          <w:tcPr>
            <w:tcW w:w="3105"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扫地机</w:t>
            </w:r>
          </w:p>
        </w:tc>
        <w:tc>
          <w:tcPr>
            <w:tcW w:w="885"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2</w:t>
            </w:r>
          </w:p>
        </w:tc>
        <w:tc>
          <w:tcPr>
            <w:tcW w:w="2181" w:type="dxa"/>
          </w:tcPr>
          <w:p>
            <w:pPr>
              <w:adjustRightInd w:val="0"/>
              <w:snapToGrid w:val="0"/>
              <w:spacing w:line="500" w:lineRule="exact"/>
              <w:jc w:val="center"/>
              <w:rPr>
                <w:rFonts w:ascii="宋体" w:hAnsi="宋体" w:cs="宋体"/>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3</w:t>
            </w:r>
          </w:p>
        </w:tc>
        <w:tc>
          <w:tcPr>
            <w:tcW w:w="1588"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保洁工具</w:t>
            </w:r>
          </w:p>
        </w:tc>
        <w:tc>
          <w:tcPr>
            <w:tcW w:w="3105"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吸尘器</w:t>
            </w:r>
          </w:p>
        </w:tc>
        <w:tc>
          <w:tcPr>
            <w:tcW w:w="885"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1</w:t>
            </w:r>
          </w:p>
        </w:tc>
        <w:tc>
          <w:tcPr>
            <w:tcW w:w="2181" w:type="dxa"/>
          </w:tcPr>
          <w:p>
            <w:pPr>
              <w:adjustRightInd w:val="0"/>
              <w:snapToGrid w:val="0"/>
              <w:spacing w:line="500" w:lineRule="exact"/>
              <w:jc w:val="center"/>
              <w:rPr>
                <w:rFonts w:ascii="宋体" w:hAnsi="宋体" w:cs="宋体"/>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4</w:t>
            </w:r>
          </w:p>
        </w:tc>
        <w:tc>
          <w:tcPr>
            <w:tcW w:w="1588"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保洁工具</w:t>
            </w:r>
          </w:p>
        </w:tc>
        <w:tc>
          <w:tcPr>
            <w:tcW w:w="3105"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刮玻器、推水器、排拖等</w:t>
            </w:r>
          </w:p>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清洁用具</w:t>
            </w:r>
          </w:p>
        </w:tc>
        <w:tc>
          <w:tcPr>
            <w:tcW w:w="885"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若干</w:t>
            </w:r>
          </w:p>
        </w:tc>
        <w:tc>
          <w:tcPr>
            <w:tcW w:w="2181"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满足使用需求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5</w:t>
            </w:r>
          </w:p>
        </w:tc>
        <w:tc>
          <w:tcPr>
            <w:tcW w:w="1588"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维修保洁设备</w:t>
            </w:r>
          </w:p>
        </w:tc>
        <w:tc>
          <w:tcPr>
            <w:tcW w:w="3105"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8米高升降机</w:t>
            </w:r>
          </w:p>
        </w:tc>
        <w:tc>
          <w:tcPr>
            <w:tcW w:w="885"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1</w:t>
            </w:r>
          </w:p>
        </w:tc>
        <w:tc>
          <w:tcPr>
            <w:tcW w:w="2181"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使用时提供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6</w:t>
            </w:r>
          </w:p>
        </w:tc>
        <w:tc>
          <w:tcPr>
            <w:tcW w:w="1588"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绿化器具</w:t>
            </w:r>
          </w:p>
        </w:tc>
        <w:tc>
          <w:tcPr>
            <w:tcW w:w="3105"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育林机</w:t>
            </w:r>
          </w:p>
        </w:tc>
        <w:tc>
          <w:tcPr>
            <w:tcW w:w="885"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1</w:t>
            </w:r>
          </w:p>
        </w:tc>
        <w:tc>
          <w:tcPr>
            <w:tcW w:w="2181" w:type="dxa"/>
          </w:tcPr>
          <w:p>
            <w:pPr>
              <w:adjustRightInd w:val="0"/>
              <w:snapToGrid w:val="0"/>
              <w:spacing w:line="500" w:lineRule="exact"/>
              <w:jc w:val="center"/>
              <w:rPr>
                <w:rFonts w:ascii="宋体" w:hAnsi="宋体" w:cs="宋体"/>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7</w:t>
            </w:r>
          </w:p>
        </w:tc>
        <w:tc>
          <w:tcPr>
            <w:tcW w:w="1588"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绿化器具</w:t>
            </w:r>
          </w:p>
        </w:tc>
        <w:tc>
          <w:tcPr>
            <w:tcW w:w="3105"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高枝锯（电动）</w:t>
            </w:r>
          </w:p>
        </w:tc>
        <w:tc>
          <w:tcPr>
            <w:tcW w:w="885"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1</w:t>
            </w:r>
          </w:p>
        </w:tc>
        <w:tc>
          <w:tcPr>
            <w:tcW w:w="2181" w:type="dxa"/>
          </w:tcPr>
          <w:p>
            <w:pPr>
              <w:adjustRightInd w:val="0"/>
              <w:snapToGrid w:val="0"/>
              <w:spacing w:line="500" w:lineRule="exact"/>
              <w:jc w:val="center"/>
              <w:rPr>
                <w:rFonts w:ascii="宋体" w:hAnsi="宋体" w:cs="宋体"/>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8</w:t>
            </w:r>
          </w:p>
        </w:tc>
        <w:tc>
          <w:tcPr>
            <w:tcW w:w="1588"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绿化器具</w:t>
            </w:r>
          </w:p>
        </w:tc>
        <w:tc>
          <w:tcPr>
            <w:tcW w:w="3105"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高枝剪、修枝剪等</w:t>
            </w:r>
          </w:p>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常用绿化器具</w:t>
            </w:r>
          </w:p>
        </w:tc>
        <w:tc>
          <w:tcPr>
            <w:tcW w:w="885"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各1</w:t>
            </w:r>
          </w:p>
        </w:tc>
        <w:tc>
          <w:tcPr>
            <w:tcW w:w="2181" w:type="dxa"/>
          </w:tcPr>
          <w:p>
            <w:pPr>
              <w:adjustRightInd w:val="0"/>
              <w:snapToGrid w:val="0"/>
              <w:spacing w:line="500" w:lineRule="exact"/>
              <w:jc w:val="center"/>
              <w:rPr>
                <w:rFonts w:ascii="宋体" w:hAnsi="宋体" w:cs="宋体"/>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9</w:t>
            </w:r>
          </w:p>
        </w:tc>
        <w:tc>
          <w:tcPr>
            <w:tcW w:w="1588"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水电工具</w:t>
            </w:r>
          </w:p>
        </w:tc>
        <w:tc>
          <w:tcPr>
            <w:tcW w:w="3105"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水电维修工具及劳保护具</w:t>
            </w:r>
          </w:p>
        </w:tc>
        <w:tc>
          <w:tcPr>
            <w:tcW w:w="885"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1套</w:t>
            </w:r>
          </w:p>
        </w:tc>
        <w:tc>
          <w:tcPr>
            <w:tcW w:w="2181"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满足水电维修、管道疏通、其他一般维修需要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10</w:t>
            </w:r>
          </w:p>
        </w:tc>
        <w:tc>
          <w:tcPr>
            <w:tcW w:w="1588"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劳保用品</w:t>
            </w:r>
          </w:p>
        </w:tc>
        <w:tc>
          <w:tcPr>
            <w:tcW w:w="3105"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安全防护、消杀、防疫等劳保防护用品</w:t>
            </w:r>
          </w:p>
        </w:tc>
        <w:tc>
          <w:tcPr>
            <w:tcW w:w="885"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若干</w:t>
            </w:r>
          </w:p>
        </w:tc>
        <w:tc>
          <w:tcPr>
            <w:tcW w:w="2181"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满足安全生产和疫病防控等规定和需求</w:t>
            </w:r>
          </w:p>
        </w:tc>
      </w:tr>
    </w:tbl>
    <w:p>
      <w:pPr>
        <w:spacing w:line="500" w:lineRule="exact"/>
        <w:ind w:firstLine="241" w:firstLineChars="100"/>
        <w:rPr>
          <w:rFonts w:ascii="宋体" w:hAnsi="宋体"/>
          <w:b/>
          <w:bCs/>
          <w:color w:val="auto"/>
          <w:sz w:val="24"/>
          <w:szCs w:val="24"/>
        </w:rPr>
      </w:pPr>
      <w:r>
        <w:rPr>
          <w:rFonts w:hint="eastAsia" w:ascii="宋体" w:hAnsi="宋体"/>
          <w:b/>
          <w:bCs/>
          <w:color w:val="auto"/>
          <w:sz w:val="24"/>
          <w:szCs w:val="24"/>
        </w:rPr>
        <w:t>（四）人员配备素质要求和岗位要求</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1.驻场主管要求</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1.1人员素质要求</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具有较强的物业管理经验，有较强的组织协调能力和沟通管理能力，工作积极主动，服务意识强，爱岗敬业。</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1.2主要职责要求</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 xml:space="preserve">1.2.1现场主管负责、组织协调，安排学校赋予的各类工作。 </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1.2.2组织所属人员分工，协作，完成学校安排的各项工作。</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1.2.3对学校财产和校内物资的流转、常期性的维护、安全、使用和检查。</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1.2.4现场工作人员的思想教育、工作和生活安全。</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1.2.5对现场服务人员负责领导和组织及安全责任。</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2.安全管理需求</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2.1秩序维护人员要求</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男性，年龄25岁至50岁，身高1.60米以上，体貌端正，无明显疤痕或标志，身体健康，无残疾，无精神类疾病；遵纪守法，无不良嗜好，无违法犯罪记录；有三年以上安保工作经历和实际管理经验，责任心强，精力充沛，爱岗敬业。退伍军人优先。具有行政主管部门颁发的保安员证，并提供复印件。</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2.2秩序维护人员素质及岗位要求</w:t>
      </w:r>
    </w:p>
    <w:p>
      <w:pPr>
        <w:widowControl/>
        <w:spacing w:line="500" w:lineRule="exact"/>
        <w:ind w:firstLine="240" w:firstLineChars="100"/>
        <w:jc w:val="left"/>
        <w:rPr>
          <w:rFonts w:ascii="宋体" w:hAnsi="宋体"/>
          <w:color w:val="auto"/>
          <w:sz w:val="24"/>
          <w:szCs w:val="24"/>
        </w:rPr>
      </w:pPr>
      <w:r>
        <w:rPr>
          <w:rFonts w:hint="eastAsia" w:ascii="宋体" w:hAnsi="宋体"/>
          <w:color w:val="auto"/>
          <w:sz w:val="24"/>
          <w:szCs w:val="24"/>
        </w:rPr>
        <w:t>2.2.1门岗管理要求</w:t>
      </w:r>
    </w:p>
    <w:p>
      <w:pPr>
        <w:widowControl/>
        <w:spacing w:line="500" w:lineRule="exact"/>
        <w:ind w:firstLine="480" w:firstLineChars="200"/>
        <w:jc w:val="left"/>
        <w:rPr>
          <w:rFonts w:ascii="宋体" w:hAnsi="宋体"/>
          <w:color w:val="auto"/>
          <w:sz w:val="24"/>
          <w:szCs w:val="24"/>
        </w:rPr>
      </w:pPr>
      <w:r>
        <w:rPr>
          <w:rFonts w:hint="eastAsia" w:ascii="宋体" w:hAnsi="宋体"/>
          <w:color w:val="auto"/>
          <w:sz w:val="24"/>
          <w:szCs w:val="24"/>
        </w:rPr>
        <w:t>学校秩序维护人员要自觉树立良好形象，维护好学校门岗环境，积极做好包干区域的环境卫生。统一着装，规范配戴，站姿端正，坐姿大方，随时注意保持仪容仪表的端庄整洁。要注意文明用语、微笑服务、坚持原则、认理服人。要忠于职守、严于律己、廉洁奉公、注意保密。必须做到在岗期间不迟到、不早退、不得打瞌睡、不串岗闲聊、不干私活、不会私客、不准与校内外人员发生争执、谩骂，动粗斗殴。严格执行学校会客制度、学生离校制度，货物车辆进出校制度等，对因公来校人员，要礼貌用语，热情接待。对私自擅入人员，要坚持原则，坚决劝阻，把好大门，对个别学生无理由混出学校及社会闲杂人员混入学校，要坚决制止，对在校门附近摆摊设点的，要予以劝阻，切实维护学校正常教学秩序。</w:t>
      </w:r>
    </w:p>
    <w:p>
      <w:pPr>
        <w:widowControl/>
        <w:spacing w:line="500" w:lineRule="exact"/>
        <w:ind w:firstLine="240" w:firstLineChars="100"/>
        <w:jc w:val="left"/>
        <w:rPr>
          <w:rFonts w:ascii="宋体" w:hAnsi="宋体"/>
          <w:color w:val="auto"/>
          <w:sz w:val="24"/>
          <w:szCs w:val="24"/>
        </w:rPr>
      </w:pPr>
      <w:r>
        <w:rPr>
          <w:rFonts w:hint="eastAsia" w:ascii="宋体" w:hAnsi="宋体"/>
          <w:color w:val="auto"/>
          <w:sz w:val="24"/>
          <w:szCs w:val="24"/>
        </w:rPr>
        <w:t>2.2.2巡逻管理要求</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学校秩序维护人员要加强校内巡视，对于在教学时间内要加强对教学区域和学生违纪行为出现频率高的区域的巡逻，并及时制止学生的违纪行为，对发现违纪的学生要及时向学生处进行报告。要加强巡逻力度，特别是夜间巡逻，要注意各类门窗、电器、水电煤开关的关闭。要及时做好巡视记录及整改工作。要随时提高警惕，加强防范。一旦发生险情事故，要临危不惧，挺身而出，控制局面，保护现场并及时报警。要切实协助学校、社区、公安、消防等部门做好 防盗、防灾、防事故、防破坏工作。</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2.2.3消防安全管理要求</w:t>
      </w:r>
    </w:p>
    <w:p>
      <w:pPr>
        <w:spacing w:line="500" w:lineRule="exact"/>
        <w:ind w:firstLine="530" w:firstLineChars="221"/>
        <w:rPr>
          <w:rFonts w:ascii="宋体" w:hAnsi="宋体"/>
          <w:color w:val="auto"/>
          <w:sz w:val="24"/>
          <w:szCs w:val="24"/>
        </w:rPr>
      </w:pPr>
      <w:r>
        <w:rPr>
          <w:rFonts w:hint="eastAsia" w:ascii="宋体" w:hAnsi="宋体"/>
          <w:color w:val="auto"/>
          <w:sz w:val="24"/>
          <w:szCs w:val="24"/>
        </w:rPr>
        <w:t>学校秩序维护人员要熟悉学校的消防设施、安全疏散、消防车通道等基本的消防安全情况，懂得使用灭火设备。定期开展防火安全巡逻检查，发现火灾隐患及时学校报告并作好记录。要定期维护检查消防设施运行状况，检查安全出口、疏散通道、消防车道畅通情况，发现堵塞、占用等情况及时疏通，确保消防设施完好有效。若发现学校发生火灾，要迅速报告火警和学校相关领导并及时扑救初期火灾，立即组织、引导在场人员疏散，协助维护火场秩序，火灾发生后，按照公安机关消防机构的要求保护火灾现场、接受事故调查，如实提供与火灾有关的情况。</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2.2.4校园财产安全要求</w:t>
      </w:r>
    </w:p>
    <w:p>
      <w:pPr>
        <w:spacing w:line="500" w:lineRule="exact"/>
        <w:ind w:firstLine="530" w:firstLineChars="221"/>
        <w:rPr>
          <w:rFonts w:ascii="宋体" w:hAnsi="宋体"/>
          <w:color w:val="auto"/>
          <w:sz w:val="24"/>
          <w:szCs w:val="24"/>
        </w:rPr>
      </w:pPr>
      <w:r>
        <w:rPr>
          <w:rFonts w:hint="eastAsia" w:ascii="宋体" w:hAnsi="宋体"/>
          <w:color w:val="auto"/>
          <w:sz w:val="24"/>
          <w:szCs w:val="24"/>
        </w:rPr>
        <w:t>对于进、出校的车辆运送货物要做好检查和清点记录，避免校园财产遗失，努力做好资产的安全管理，确保学校工作有序进行。</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2.2.5车辆管理要求</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机动车管理：按照学校规定引导车辆到指定位置停放并提示所好车窗，管理好校内停放的车辆，做好来访车辆登记及安全管理，防止撬盗车辆的事件发生。</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非机动车管理：按照学校要求引导车辆到指定位置停放，要求停放有序、整齐、美观。协助老师停放车辆，督促老师锁好车辆，提醒电动车规范停放、规范充电，做好电动车相关安全预案，防止电动车自燃等状况发生，防止撬盗车辆的事件发生。车辆停放完毕后认真仔细检查停车场有无没有锁好车辆，若发现没有锁好车辆应将车辆移至门卫值班室集中看管，防止撬盗车辆的事件发生。</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3.环境卫生管理要求</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3.1保洁组长要求</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具有较强的物业保洁管理经验，有较强的组织协调能力和沟通管理能力，工作积极主动，服务意识强，有吃苦精神，爱岗敬业。</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3.2保洁人员素质要求</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责任心强，工作积极主动，服务意识强，有较强的敬业精神。</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3.3清洁标准</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“五净”——墙面净；地面净；标识、宣传栏净；窗户净；厕所净。</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3.4环境服务质量具体要求</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3.4.1校园、教学楼、办公楼、综合楼保洁要求</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每天对校园及各建筑楼进行清扫和保洁，对校园卫生进行不间断的巡视、清扫、捡拾杂物，路面、场地、绿化区无垃圾、杂物，无卫生死角；保持垃圾桶外表干净，校园内地面无痰渍、污渍，厕所洁净无异味，楼道瓷砖无浮灰，窗户无污迹。</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3.4.2会议室、学术厅、办公室保洁要求</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做好会议室、学术厅和办公室的清洁整理工作，确保各种会议的正常进行和做好会后的及时清洁整理。</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3.4.3未使用教室清洁要求</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保证未使用教室门窗关闭，室内物品堆放整齐，地面无垃圾，窗户干净。</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3.4.4垃圾清运要求</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每天清除校园垃圾，并将垃圾堆放于学校指定地点。做到垃圾日产日清，保持校园垃圾全部进垃圾箱，保持箱外无垃圾，对垃圾箱每天清刷，做到垃圾箱体清洁无污迹。协助环卫公司做好垃圾分类和垃圾清运工作，保证垃圾房内外的清洁。</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4.校园维修管理要求</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4.1人员素质要求</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上岗人员应经过专业培训，具备一定的低压电工和给排水操作专业知识，能确保维护操作安全。工作积极主动，服务意识强，具有一定的维修能力。</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4.2各类水电管理及维修要求</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4.2.1负责学校供电照明维修、线路维护及电器的维修。</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4.2.2负责学校供水管线的维护、安装、修配。</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4.2.3不定时检查学校的水、电、气管网的情况，发现故障及时排除；定期（半年）检修水电设备，保证供水、排水、供电、供气正常安全运行。</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4.2.4及时维修、改变、安装校内电话线路、排除故障，保证电话通畅。</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4.2.5每日巡视学校公共设施设备，发现故障及时维护更换（如水龙头、灯泡、管件等），各班级发现门窗、桌椅等公物的损坏，及时维修，做好水、电、气管线、闸阀及开关、灯具的检查并做好检查记录。</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4.2.6凡涉及到学校组织的大型活动，提前安装供电线路，到场监控。</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4.2.7每月抄录水表和电表，进行漏水观测。</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4.2.8公共区域内雨水、污水管井每月疏掏1次、每周清理1次、污井每月检查1次；化粪池每季度检查1次，每年清掏2次；雨水、污水管道、化粪池保持畅通，发生堵塞（异常情况）时，及时疏通。</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4.3消防设备管理及维修要求</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积极配合学校进行消防安全检查，每月检查一次消防栓箱、消防水阀等消防设备是否完好、齐全，出现故障及时维修或报告学校。</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4.4配电设备管理及维修要求</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承担配电房配电设备的完好性，做好配电房的清洁工作，每月对配电房进行全面检查，并做好记录。</w:t>
      </w:r>
    </w:p>
    <w:p>
      <w:pPr>
        <w:adjustRightInd w:val="0"/>
        <w:snapToGrid w:val="0"/>
        <w:spacing w:line="500" w:lineRule="exact"/>
        <w:ind w:firstLine="240" w:firstLineChars="100"/>
        <w:rPr>
          <w:rFonts w:ascii="宋体" w:hAnsi="宋体"/>
          <w:color w:val="auto"/>
          <w:sz w:val="24"/>
          <w:szCs w:val="24"/>
        </w:rPr>
      </w:pPr>
      <w:r>
        <w:rPr>
          <w:rFonts w:hint="eastAsia" w:ascii="宋体" w:hAnsi="宋体"/>
          <w:color w:val="auto"/>
          <w:sz w:val="24"/>
          <w:szCs w:val="24"/>
        </w:rPr>
        <w:t>4.5负责校园内的校舍、门窗、桌椅的维修；每日主动巡查，收到报修通知及时处理；校内建筑及设施应急维修维护。</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5.学校教室、会场、考场、活动布置服务</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学校布置教室、会场、考场及大型活动等物品的搬运、布置等。</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6.绿化维护管理</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6.1人员素质要求</w:t>
      </w:r>
    </w:p>
    <w:p>
      <w:pPr>
        <w:spacing w:line="500" w:lineRule="exact"/>
        <w:ind w:firstLine="480" w:firstLineChars="200"/>
        <w:rPr>
          <w:rFonts w:ascii="宋体" w:hAnsi="宋体"/>
          <w:color w:val="auto"/>
          <w:sz w:val="24"/>
          <w:szCs w:val="24"/>
        </w:rPr>
      </w:pPr>
      <w:r>
        <w:rPr>
          <w:rFonts w:hint="eastAsia" w:ascii="宋体" w:hAnsi="宋体"/>
          <w:color w:val="auto"/>
          <w:sz w:val="24"/>
          <w:szCs w:val="24"/>
        </w:rPr>
        <w:t>工作积极主动，服务意识强，具有花草养护知识和能力。</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6.2绿化维护要求</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6.2.1负责学校校园内植物、花草的管理，进行养护、修剪、施肥、浇水及防治病虫害。</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6.2.2对校内栽的花、草的种植、迁栽、摆放、搬移、越冬管护。</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6.2.3做好花台、花坛、林荫道、石凳及绿化带内的杂物垃圾清理，即时修剪保持卫生整洁。</w:t>
      </w:r>
    </w:p>
    <w:p>
      <w:pPr>
        <w:pStyle w:val="6"/>
        <w:widowControl w:val="0"/>
        <w:adjustRightInd w:val="0"/>
        <w:snapToGrid w:val="0"/>
        <w:spacing w:beforeAutospacing="0" w:afterAutospacing="0"/>
        <w:ind w:firstLine="240" w:firstLineChars="100"/>
        <w:jc w:val="both"/>
        <w:rPr>
          <w:color w:val="auto"/>
          <w:kern w:val="2"/>
        </w:rPr>
      </w:pPr>
      <w:r>
        <w:rPr>
          <w:rFonts w:hint="eastAsia"/>
          <w:color w:val="auto"/>
          <w:kern w:val="2"/>
        </w:rPr>
        <w:t>7.会计服务</w:t>
      </w:r>
    </w:p>
    <w:p>
      <w:pPr>
        <w:pStyle w:val="6"/>
        <w:widowControl w:val="0"/>
        <w:adjustRightInd w:val="0"/>
        <w:snapToGrid w:val="0"/>
        <w:spacing w:beforeAutospacing="0" w:afterAutospacing="0"/>
        <w:ind w:firstLine="480" w:firstLineChars="200"/>
        <w:jc w:val="both"/>
        <w:rPr>
          <w:color w:val="auto"/>
          <w:kern w:val="2"/>
        </w:rPr>
      </w:pPr>
      <w:r>
        <w:rPr>
          <w:rFonts w:hint="eastAsia"/>
          <w:color w:val="auto"/>
          <w:kern w:val="2"/>
        </w:rPr>
        <w:t>熟悉计算机办公，有会计基础，须面试，身体健康，能胜任学校安排的工作。（须具有国家承认的会计从业资格证）</w:t>
      </w:r>
    </w:p>
    <w:p>
      <w:pPr>
        <w:pStyle w:val="6"/>
        <w:widowControl w:val="0"/>
        <w:adjustRightInd w:val="0"/>
        <w:snapToGrid w:val="0"/>
        <w:spacing w:beforeAutospacing="0" w:afterAutospacing="0"/>
        <w:ind w:firstLine="240" w:firstLineChars="100"/>
        <w:jc w:val="both"/>
        <w:rPr>
          <w:color w:val="auto"/>
          <w:kern w:val="2"/>
        </w:rPr>
      </w:pPr>
      <w:r>
        <w:rPr>
          <w:rFonts w:hint="eastAsia"/>
          <w:color w:val="auto"/>
          <w:kern w:val="2"/>
        </w:rPr>
        <w:t>8.健康与卫生服务服务</w:t>
      </w:r>
    </w:p>
    <w:p>
      <w:pPr>
        <w:pStyle w:val="6"/>
        <w:widowControl w:val="0"/>
        <w:adjustRightInd w:val="0"/>
        <w:snapToGrid w:val="0"/>
        <w:spacing w:beforeAutospacing="0" w:afterAutospacing="0"/>
        <w:ind w:firstLine="480" w:firstLineChars="200"/>
        <w:jc w:val="both"/>
        <w:rPr>
          <w:color w:val="auto"/>
          <w:kern w:val="2"/>
        </w:rPr>
      </w:pPr>
      <w:r>
        <w:rPr>
          <w:rFonts w:hint="eastAsia"/>
          <w:color w:val="auto"/>
          <w:kern w:val="2"/>
        </w:rPr>
        <w:t>限女性,认真负责，持医师或护士及以上从业资格证书，具有娴熟应急救护能力，未发生过医疗事故，应提供国家承认的健康证明。(提供承诺函)</w:t>
      </w:r>
    </w:p>
    <w:p>
      <w:pPr>
        <w:pStyle w:val="6"/>
        <w:widowControl w:val="0"/>
        <w:adjustRightInd w:val="0"/>
        <w:snapToGrid w:val="0"/>
        <w:spacing w:beforeAutospacing="0" w:afterAutospacing="0"/>
        <w:ind w:firstLine="240" w:firstLineChars="100"/>
        <w:jc w:val="both"/>
        <w:rPr>
          <w:color w:val="auto"/>
          <w:kern w:val="2"/>
        </w:rPr>
      </w:pPr>
      <w:r>
        <w:rPr>
          <w:rFonts w:hint="eastAsia"/>
          <w:color w:val="auto"/>
          <w:kern w:val="2"/>
        </w:rPr>
        <w:t>9.其他服务要求</w:t>
      </w:r>
    </w:p>
    <w:p>
      <w:pPr>
        <w:tabs>
          <w:tab w:val="left" w:pos="1134"/>
        </w:tabs>
        <w:spacing w:line="360" w:lineRule="auto"/>
        <w:ind w:firstLine="240" w:firstLineChars="100"/>
        <w:rPr>
          <w:rFonts w:ascii="宋体" w:hAnsi="宋体"/>
          <w:color w:val="auto"/>
          <w:sz w:val="24"/>
          <w:szCs w:val="24"/>
        </w:rPr>
      </w:pPr>
      <w:r>
        <w:rPr>
          <w:rFonts w:hint="eastAsia" w:ascii="宋体" w:hAnsi="宋体"/>
          <w:color w:val="auto"/>
          <w:sz w:val="24"/>
          <w:szCs w:val="24"/>
        </w:rPr>
        <w:t>9.1物业管理公司必须按照国务院《物业管理条例》、《四川省物业管理条例》、《成都市物业管理条例》等相关规定，提供规范化、高质量、高效率的物业管理服务；物业管理服务的质量按照学校要求进行考核。</w:t>
      </w:r>
    </w:p>
    <w:p>
      <w:pPr>
        <w:tabs>
          <w:tab w:val="left" w:pos="1134"/>
        </w:tabs>
        <w:spacing w:line="360" w:lineRule="auto"/>
        <w:ind w:firstLine="240" w:firstLineChars="100"/>
        <w:rPr>
          <w:rFonts w:ascii="宋体" w:hAnsi="宋体"/>
          <w:color w:val="auto"/>
          <w:sz w:val="24"/>
          <w:szCs w:val="24"/>
        </w:rPr>
      </w:pPr>
      <w:r>
        <w:rPr>
          <w:rFonts w:hint="eastAsia" w:ascii="宋体" w:hAnsi="宋体"/>
          <w:color w:val="auto"/>
          <w:sz w:val="24"/>
          <w:szCs w:val="24"/>
        </w:rPr>
        <w:t>9.2学校教育教学活动(包括但不限于教研活动、会议、考试、学生活动、运动会等)，中标人应按照学校的要求按时按质按量完成相关工作。</w:t>
      </w:r>
    </w:p>
    <w:p>
      <w:pPr>
        <w:tabs>
          <w:tab w:val="left" w:pos="1134"/>
        </w:tabs>
        <w:spacing w:line="360" w:lineRule="auto"/>
        <w:ind w:firstLine="240" w:firstLineChars="100"/>
        <w:rPr>
          <w:rFonts w:ascii="宋体" w:hAnsi="宋体"/>
          <w:color w:val="auto"/>
          <w:sz w:val="24"/>
          <w:szCs w:val="24"/>
        </w:rPr>
      </w:pPr>
      <w:r>
        <w:rPr>
          <w:rFonts w:hint="eastAsia" w:ascii="宋体" w:hAnsi="宋体"/>
          <w:color w:val="auto"/>
          <w:sz w:val="24"/>
          <w:szCs w:val="24"/>
        </w:rPr>
        <w:t>9.3服务过程中如发现学校设施设备出现异常和故障，应及时报告学校相关部门。</w:t>
      </w:r>
    </w:p>
    <w:p>
      <w:pPr>
        <w:tabs>
          <w:tab w:val="left" w:pos="1134"/>
        </w:tabs>
        <w:spacing w:line="360" w:lineRule="auto"/>
        <w:ind w:firstLine="240" w:firstLineChars="100"/>
        <w:rPr>
          <w:rFonts w:ascii="宋体" w:hAnsi="宋体"/>
          <w:color w:val="auto"/>
          <w:sz w:val="24"/>
          <w:szCs w:val="24"/>
        </w:rPr>
      </w:pPr>
      <w:r>
        <w:rPr>
          <w:rFonts w:hint="eastAsia" w:ascii="宋体" w:hAnsi="宋体"/>
          <w:color w:val="auto"/>
          <w:sz w:val="24"/>
          <w:szCs w:val="24"/>
        </w:rPr>
        <w:t>9.4校内环境卫生应及时完成清扫。中标人提供的所有物业服务及安保工作均不得影响学校教育教学工作。</w:t>
      </w:r>
    </w:p>
    <w:p>
      <w:pPr>
        <w:tabs>
          <w:tab w:val="left" w:pos="1134"/>
        </w:tabs>
        <w:spacing w:line="360" w:lineRule="auto"/>
        <w:ind w:firstLine="240" w:firstLineChars="100"/>
        <w:rPr>
          <w:rFonts w:ascii="宋体" w:hAnsi="宋体"/>
          <w:color w:val="auto"/>
          <w:sz w:val="24"/>
          <w:szCs w:val="24"/>
        </w:rPr>
      </w:pPr>
      <w:r>
        <w:rPr>
          <w:rFonts w:hint="eastAsia" w:ascii="宋体" w:hAnsi="宋体"/>
          <w:color w:val="auto"/>
          <w:sz w:val="24"/>
          <w:szCs w:val="24"/>
        </w:rPr>
        <w:t>9.5消毒灭害：每年根据学校医务室的要求在校园定期投放喷洒药物，无明显蚊蝇、蟑螂滋生地、鼠迹等，操作时按属地疾控中心要求进行。</w:t>
      </w:r>
    </w:p>
    <w:p>
      <w:pPr>
        <w:tabs>
          <w:tab w:val="left" w:pos="1134"/>
        </w:tabs>
        <w:spacing w:line="360" w:lineRule="auto"/>
        <w:ind w:firstLine="240" w:firstLineChars="100"/>
        <w:rPr>
          <w:color w:val="auto"/>
        </w:rPr>
      </w:pPr>
      <w:r>
        <w:rPr>
          <w:rFonts w:hint="eastAsia" w:ascii="宋体" w:hAnsi="宋体"/>
          <w:color w:val="auto"/>
          <w:sz w:val="24"/>
          <w:szCs w:val="24"/>
        </w:rPr>
        <w:t>9.6按疾控中心和学校要求，做好疫病防控及消杀相关工作。</w:t>
      </w:r>
      <w:bookmarkEnd w:id="18"/>
    </w:p>
    <w:p>
      <w:pPr>
        <w:pStyle w:val="4"/>
        <w:numPr>
          <w:ilvl w:val="2"/>
          <w:numId w:val="2"/>
        </w:numPr>
        <w:spacing w:after="200" w:line="560" w:lineRule="exact"/>
        <w:ind w:left="1276"/>
        <w:rPr>
          <w:color w:val="auto"/>
        </w:rPr>
      </w:pPr>
      <w:r>
        <w:rPr>
          <w:rFonts w:hint="eastAsia"/>
          <w:color w:val="auto"/>
          <w:lang w:eastAsia="zh-CN"/>
        </w:rPr>
        <w:t>商务要求</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中标供应商自备的工具用具</w:t>
      </w:r>
    </w:p>
    <w:tbl>
      <w:tblPr>
        <w:tblStyle w:val="9"/>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693"/>
        <w:gridCol w:w="3180"/>
        <w:gridCol w:w="855"/>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序号</w:t>
            </w:r>
          </w:p>
        </w:tc>
        <w:tc>
          <w:tcPr>
            <w:tcW w:w="1693"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类型</w:t>
            </w:r>
          </w:p>
        </w:tc>
        <w:tc>
          <w:tcPr>
            <w:tcW w:w="3180"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设备</w:t>
            </w:r>
          </w:p>
        </w:tc>
        <w:tc>
          <w:tcPr>
            <w:tcW w:w="855"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数量</w:t>
            </w:r>
          </w:p>
        </w:tc>
        <w:tc>
          <w:tcPr>
            <w:tcW w:w="2031"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1</w:t>
            </w:r>
          </w:p>
        </w:tc>
        <w:tc>
          <w:tcPr>
            <w:tcW w:w="1693"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保洁设备</w:t>
            </w:r>
          </w:p>
        </w:tc>
        <w:tc>
          <w:tcPr>
            <w:tcW w:w="3180"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高压冲洗机</w:t>
            </w:r>
          </w:p>
        </w:tc>
        <w:tc>
          <w:tcPr>
            <w:tcW w:w="855"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2</w:t>
            </w:r>
          </w:p>
        </w:tc>
        <w:tc>
          <w:tcPr>
            <w:tcW w:w="2031" w:type="dxa"/>
          </w:tcPr>
          <w:p>
            <w:pPr>
              <w:adjustRightInd w:val="0"/>
              <w:snapToGrid w:val="0"/>
              <w:spacing w:line="500" w:lineRule="exact"/>
              <w:jc w:val="center"/>
              <w:rPr>
                <w:rFonts w:ascii="宋体" w:hAnsi="宋体" w:cs="宋体"/>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2</w:t>
            </w:r>
          </w:p>
        </w:tc>
        <w:tc>
          <w:tcPr>
            <w:tcW w:w="1693"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保洁设备</w:t>
            </w:r>
          </w:p>
        </w:tc>
        <w:tc>
          <w:tcPr>
            <w:tcW w:w="3180"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扫地机</w:t>
            </w:r>
          </w:p>
        </w:tc>
        <w:tc>
          <w:tcPr>
            <w:tcW w:w="855"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2</w:t>
            </w:r>
          </w:p>
        </w:tc>
        <w:tc>
          <w:tcPr>
            <w:tcW w:w="2031" w:type="dxa"/>
          </w:tcPr>
          <w:p>
            <w:pPr>
              <w:adjustRightInd w:val="0"/>
              <w:snapToGrid w:val="0"/>
              <w:spacing w:line="500" w:lineRule="exact"/>
              <w:jc w:val="center"/>
              <w:rPr>
                <w:rFonts w:ascii="宋体" w:hAnsi="宋体" w:cs="宋体"/>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3</w:t>
            </w:r>
          </w:p>
        </w:tc>
        <w:tc>
          <w:tcPr>
            <w:tcW w:w="1693"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保洁工具</w:t>
            </w:r>
          </w:p>
        </w:tc>
        <w:tc>
          <w:tcPr>
            <w:tcW w:w="3180"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吸尘器</w:t>
            </w:r>
          </w:p>
        </w:tc>
        <w:tc>
          <w:tcPr>
            <w:tcW w:w="855"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1</w:t>
            </w:r>
          </w:p>
        </w:tc>
        <w:tc>
          <w:tcPr>
            <w:tcW w:w="2031" w:type="dxa"/>
          </w:tcPr>
          <w:p>
            <w:pPr>
              <w:adjustRightInd w:val="0"/>
              <w:snapToGrid w:val="0"/>
              <w:spacing w:line="500" w:lineRule="exact"/>
              <w:jc w:val="center"/>
              <w:rPr>
                <w:rFonts w:ascii="宋体" w:hAnsi="宋体" w:cs="宋体"/>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4</w:t>
            </w:r>
          </w:p>
        </w:tc>
        <w:tc>
          <w:tcPr>
            <w:tcW w:w="1693"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保洁工具</w:t>
            </w:r>
          </w:p>
        </w:tc>
        <w:tc>
          <w:tcPr>
            <w:tcW w:w="3180"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刮玻器、推水器、排拖等</w:t>
            </w:r>
          </w:p>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清洁用具</w:t>
            </w:r>
          </w:p>
        </w:tc>
        <w:tc>
          <w:tcPr>
            <w:tcW w:w="855"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若干</w:t>
            </w:r>
          </w:p>
        </w:tc>
        <w:tc>
          <w:tcPr>
            <w:tcW w:w="2031"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满足使用需求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5</w:t>
            </w:r>
          </w:p>
        </w:tc>
        <w:tc>
          <w:tcPr>
            <w:tcW w:w="1693"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维修保洁设备</w:t>
            </w:r>
          </w:p>
        </w:tc>
        <w:tc>
          <w:tcPr>
            <w:tcW w:w="3180"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8米高升降机</w:t>
            </w:r>
          </w:p>
        </w:tc>
        <w:tc>
          <w:tcPr>
            <w:tcW w:w="855"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1</w:t>
            </w:r>
          </w:p>
        </w:tc>
        <w:tc>
          <w:tcPr>
            <w:tcW w:w="2031"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使用时提供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6</w:t>
            </w:r>
          </w:p>
        </w:tc>
        <w:tc>
          <w:tcPr>
            <w:tcW w:w="1693"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绿化器具</w:t>
            </w:r>
          </w:p>
        </w:tc>
        <w:tc>
          <w:tcPr>
            <w:tcW w:w="3180"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育林机</w:t>
            </w:r>
          </w:p>
        </w:tc>
        <w:tc>
          <w:tcPr>
            <w:tcW w:w="855"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1</w:t>
            </w:r>
          </w:p>
        </w:tc>
        <w:tc>
          <w:tcPr>
            <w:tcW w:w="2031" w:type="dxa"/>
          </w:tcPr>
          <w:p>
            <w:pPr>
              <w:adjustRightInd w:val="0"/>
              <w:snapToGrid w:val="0"/>
              <w:spacing w:line="500" w:lineRule="exact"/>
              <w:jc w:val="center"/>
              <w:rPr>
                <w:rFonts w:ascii="宋体" w:hAnsi="宋体" w:cs="宋体"/>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7</w:t>
            </w:r>
          </w:p>
        </w:tc>
        <w:tc>
          <w:tcPr>
            <w:tcW w:w="1693"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绿化器具</w:t>
            </w:r>
          </w:p>
        </w:tc>
        <w:tc>
          <w:tcPr>
            <w:tcW w:w="3180"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高枝锯（电动）</w:t>
            </w:r>
          </w:p>
        </w:tc>
        <w:tc>
          <w:tcPr>
            <w:tcW w:w="855"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1</w:t>
            </w:r>
          </w:p>
        </w:tc>
        <w:tc>
          <w:tcPr>
            <w:tcW w:w="2031" w:type="dxa"/>
          </w:tcPr>
          <w:p>
            <w:pPr>
              <w:adjustRightInd w:val="0"/>
              <w:snapToGrid w:val="0"/>
              <w:spacing w:line="500" w:lineRule="exact"/>
              <w:jc w:val="center"/>
              <w:rPr>
                <w:rFonts w:ascii="宋体" w:hAnsi="宋体" w:cs="宋体"/>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8</w:t>
            </w:r>
          </w:p>
        </w:tc>
        <w:tc>
          <w:tcPr>
            <w:tcW w:w="1693"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绿化器具</w:t>
            </w:r>
          </w:p>
        </w:tc>
        <w:tc>
          <w:tcPr>
            <w:tcW w:w="3180" w:type="dxa"/>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高枝剪、修枝剪等</w:t>
            </w:r>
          </w:p>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常用绿化器具</w:t>
            </w:r>
          </w:p>
        </w:tc>
        <w:tc>
          <w:tcPr>
            <w:tcW w:w="855"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各1</w:t>
            </w:r>
          </w:p>
        </w:tc>
        <w:tc>
          <w:tcPr>
            <w:tcW w:w="2031" w:type="dxa"/>
          </w:tcPr>
          <w:p>
            <w:pPr>
              <w:adjustRightInd w:val="0"/>
              <w:snapToGrid w:val="0"/>
              <w:spacing w:line="500" w:lineRule="exact"/>
              <w:jc w:val="center"/>
              <w:rPr>
                <w:rFonts w:ascii="宋体" w:hAnsi="宋体" w:cs="宋体"/>
                <w:bCs/>
                <w:color w:val="auto"/>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9</w:t>
            </w:r>
          </w:p>
        </w:tc>
        <w:tc>
          <w:tcPr>
            <w:tcW w:w="1693"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水电工具</w:t>
            </w:r>
          </w:p>
        </w:tc>
        <w:tc>
          <w:tcPr>
            <w:tcW w:w="3180"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水电维修工具及安全护具</w:t>
            </w:r>
          </w:p>
        </w:tc>
        <w:tc>
          <w:tcPr>
            <w:tcW w:w="855"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1套</w:t>
            </w:r>
          </w:p>
        </w:tc>
        <w:tc>
          <w:tcPr>
            <w:tcW w:w="2031"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满足水电维修、管道疏通、其他一般维修及安全防护需要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9"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10</w:t>
            </w:r>
          </w:p>
        </w:tc>
        <w:tc>
          <w:tcPr>
            <w:tcW w:w="1693"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劳保用品</w:t>
            </w:r>
          </w:p>
        </w:tc>
        <w:tc>
          <w:tcPr>
            <w:tcW w:w="3180"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安全防护、消杀、防疫等劳保防护用品</w:t>
            </w:r>
          </w:p>
        </w:tc>
        <w:tc>
          <w:tcPr>
            <w:tcW w:w="855"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若干</w:t>
            </w:r>
          </w:p>
        </w:tc>
        <w:tc>
          <w:tcPr>
            <w:tcW w:w="2031" w:type="dxa"/>
            <w:vAlign w:val="center"/>
          </w:tcPr>
          <w:p>
            <w:pPr>
              <w:adjustRightInd w:val="0"/>
              <w:snapToGrid w:val="0"/>
              <w:spacing w:line="500" w:lineRule="exact"/>
              <w:jc w:val="center"/>
              <w:rPr>
                <w:rFonts w:ascii="宋体" w:hAnsi="宋体" w:cs="宋体"/>
                <w:bCs/>
                <w:color w:val="auto"/>
                <w:kern w:val="0"/>
                <w:sz w:val="20"/>
              </w:rPr>
            </w:pPr>
            <w:r>
              <w:rPr>
                <w:rFonts w:hint="eastAsia" w:ascii="宋体" w:hAnsi="宋体" w:cs="宋体"/>
                <w:bCs/>
                <w:color w:val="auto"/>
                <w:kern w:val="0"/>
                <w:sz w:val="20"/>
              </w:rPr>
              <w:t>满足安全生产相关规定和使用需求</w:t>
            </w:r>
          </w:p>
        </w:tc>
      </w:tr>
    </w:tbl>
    <w:p>
      <w:pPr>
        <w:spacing w:line="500" w:lineRule="exact"/>
        <w:rPr>
          <w:rFonts w:ascii="宋体" w:hAnsi="宋体"/>
          <w:color w:val="auto"/>
          <w:sz w:val="24"/>
          <w:szCs w:val="24"/>
        </w:rPr>
      </w:pPr>
    </w:p>
    <w:p>
      <w:pPr>
        <w:rPr>
          <w:color w:val="auto"/>
        </w:rPr>
      </w:pPr>
    </w:p>
    <w:p>
      <w:pPr>
        <w:pStyle w:val="4"/>
        <w:numPr>
          <w:ilvl w:val="2"/>
          <w:numId w:val="2"/>
        </w:numPr>
        <w:spacing w:after="200" w:line="560" w:lineRule="exact"/>
        <w:ind w:left="1276"/>
        <w:rPr>
          <w:color w:val="auto"/>
        </w:rPr>
      </w:pPr>
      <w:r>
        <w:rPr>
          <w:rFonts w:hint="eastAsia"/>
          <w:color w:val="auto"/>
          <w:lang w:eastAsia="zh-CN"/>
        </w:rPr>
        <w:t>服务地点</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成都市田家炳中学高中部、初中部两个校区</w:t>
      </w:r>
      <w:r>
        <w:rPr>
          <w:rFonts w:hint="eastAsia" w:ascii="宋体" w:hAnsi="宋体"/>
          <w:color w:val="auto"/>
          <w:sz w:val="24"/>
        </w:rPr>
        <w:t>，高中部位于顺江路369号，初中部位于工农院街69号。</w:t>
      </w:r>
    </w:p>
    <w:p>
      <w:pPr>
        <w:rPr>
          <w:color w:val="auto"/>
        </w:rPr>
      </w:pPr>
    </w:p>
    <w:p>
      <w:pPr>
        <w:pStyle w:val="4"/>
        <w:numPr>
          <w:ilvl w:val="2"/>
          <w:numId w:val="2"/>
        </w:numPr>
        <w:spacing w:after="200" w:line="560" w:lineRule="exact"/>
        <w:ind w:left="1276"/>
        <w:rPr>
          <w:color w:val="auto"/>
        </w:rPr>
      </w:pPr>
      <w:r>
        <w:rPr>
          <w:rFonts w:hint="eastAsia"/>
          <w:color w:val="auto"/>
          <w:lang w:eastAsia="zh-CN"/>
        </w:rPr>
        <w:t>服务期限</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招标有效期三年，服务合同一年一签（具体服务期限以合同签订的服务期限为准），如在物业管理的季度考核中，</w:t>
      </w:r>
      <w:r>
        <w:rPr>
          <w:rFonts w:hint="eastAsia" w:ascii="宋体" w:hAnsi="宋体" w:cs="宋体"/>
          <w:color w:val="auto"/>
          <w:kern w:val="0"/>
          <w:sz w:val="24"/>
          <w:szCs w:val="24"/>
        </w:rPr>
        <w:t>累计两个季度考核不合格，学校有权要求终止合同，由物业公司承担违约和赔偿责任。</w:t>
      </w:r>
    </w:p>
    <w:p>
      <w:pPr>
        <w:rPr>
          <w:color w:val="auto"/>
        </w:rPr>
      </w:pPr>
    </w:p>
    <w:p>
      <w:pPr>
        <w:pStyle w:val="4"/>
        <w:numPr>
          <w:ilvl w:val="2"/>
          <w:numId w:val="2"/>
        </w:numPr>
        <w:spacing w:after="200" w:line="560" w:lineRule="exact"/>
        <w:ind w:left="1276"/>
        <w:rPr>
          <w:color w:val="auto"/>
        </w:rPr>
      </w:pPr>
      <w:r>
        <w:rPr>
          <w:rFonts w:hint="eastAsia"/>
          <w:color w:val="auto"/>
          <w:lang w:eastAsia="zh-CN"/>
        </w:rPr>
        <w:t>付款方式</w:t>
      </w:r>
    </w:p>
    <w:p>
      <w:pPr>
        <w:spacing w:line="500" w:lineRule="exact"/>
        <w:ind w:firstLine="240" w:firstLineChars="100"/>
        <w:rPr>
          <w:rFonts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每月考核结束后，中标供应商开具正规发票，采购人按照财政资金支付程序通过银行转账的形式支付上月物业服务费用，采购人支付的合同价款包含中标供应商履行该项目物业服务所有成本。</w:t>
      </w:r>
    </w:p>
    <w:p>
      <w:pPr>
        <w:spacing w:line="500" w:lineRule="exact"/>
        <w:ind w:firstLine="240" w:firstLineChars="100"/>
        <w:rPr>
          <w:rFonts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售后服务要求：投标人中标后须在服务地建立本地化服务机构，为采购人提供7*24小时相应服务。</w:t>
      </w:r>
    </w:p>
    <w:p>
      <w:pPr>
        <w:spacing w:line="500" w:lineRule="exact"/>
        <w:ind w:left="0" w:leftChars="0" w:firstLine="0" w:firstLineChars="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中标供应商服务人员在工作期间因自身原因发生的安全责任事故、劳务纠纷等，均由中标供应商自行负责，采购人不承担任何相关责任。（提供承诺函）</w:t>
      </w:r>
    </w:p>
    <w:p>
      <w:pPr>
        <w:spacing w:line="500" w:lineRule="exact"/>
        <w:rPr>
          <w:rFonts w:ascii="宋体" w:hAnsi="宋体"/>
          <w:color w:val="auto"/>
          <w:sz w:val="24"/>
          <w:szCs w:val="24"/>
        </w:rPr>
      </w:pPr>
      <w:r>
        <w:rPr>
          <w:rFonts w:hint="eastAsia" w:ascii="宋体" w:hAnsi="宋体"/>
          <w:color w:val="auto"/>
          <w:sz w:val="24"/>
          <w:szCs w:val="24"/>
          <w:lang w:val="en-US" w:eastAsia="zh-CN"/>
        </w:rPr>
        <w:t xml:space="preserve">  </w:t>
      </w:r>
    </w:p>
    <w:p>
      <w:pPr>
        <w:pStyle w:val="4"/>
        <w:numPr>
          <w:ilvl w:val="2"/>
          <w:numId w:val="2"/>
        </w:numPr>
        <w:spacing w:after="200" w:line="520" w:lineRule="exact"/>
        <w:ind w:left="1276"/>
        <w:rPr>
          <w:rFonts w:cstheme="minorEastAsia"/>
          <w:color w:val="auto"/>
        </w:rPr>
      </w:pPr>
      <w:r>
        <w:rPr>
          <w:rFonts w:hint="eastAsia"/>
          <w:color w:val="auto"/>
          <w:lang w:eastAsia="zh-CN"/>
        </w:rPr>
        <w:t>验收要求</w:t>
      </w:r>
    </w:p>
    <w:p>
      <w:pPr>
        <w:spacing w:line="500" w:lineRule="exact"/>
        <w:ind w:firstLine="240" w:firstLineChars="100"/>
        <w:rPr>
          <w:rFonts w:ascii="宋体" w:hAnsi="宋体"/>
          <w:color w:val="auto"/>
          <w:sz w:val="24"/>
          <w:szCs w:val="24"/>
        </w:rPr>
      </w:pPr>
      <w:r>
        <w:rPr>
          <w:rFonts w:hint="eastAsia" w:ascii="宋体" w:hAnsi="宋体"/>
          <w:color w:val="auto"/>
          <w:sz w:val="24"/>
          <w:szCs w:val="24"/>
        </w:rPr>
        <w:t>按照《</w:t>
      </w:r>
      <w:r>
        <w:rPr>
          <w:rFonts w:ascii="宋体" w:hAnsi="宋体"/>
          <w:color w:val="auto"/>
          <w:sz w:val="24"/>
          <w:szCs w:val="24"/>
        </w:rPr>
        <w:t>财政部关于进一步加强政府采购需求和履约验收管理的指导意见</w:t>
      </w:r>
      <w:r>
        <w:rPr>
          <w:rFonts w:hint="eastAsia" w:ascii="宋体" w:hAnsi="宋体"/>
          <w:color w:val="auto"/>
          <w:sz w:val="24"/>
          <w:szCs w:val="24"/>
        </w:rPr>
        <w:t>》（</w:t>
      </w:r>
      <w:r>
        <w:rPr>
          <w:rFonts w:ascii="宋体" w:hAnsi="宋体"/>
          <w:color w:val="auto"/>
          <w:sz w:val="24"/>
          <w:szCs w:val="24"/>
        </w:rPr>
        <w:t>财库〔2016〕205号</w:t>
      </w:r>
      <w:r>
        <w:rPr>
          <w:rFonts w:hint="eastAsia" w:ascii="宋体" w:hAnsi="宋体"/>
          <w:color w:val="auto"/>
          <w:sz w:val="24"/>
          <w:szCs w:val="24"/>
        </w:rPr>
        <w:t>）的要求以及采购文件要求进行验收。</w:t>
      </w:r>
    </w:p>
    <w:p>
      <w:pPr>
        <w:rPr>
          <w:color w:val="auto"/>
        </w:rPr>
      </w:pPr>
    </w:p>
    <w:p>
      <w:pPr>
        <w:pStyle w:val="4"/>
        <w:numPr>
          <w:ilvl w:val="2"/>
          <w:numId w:val="2"/>
        </w:numPr>
        <w:spacing w:after="200" w:line="560" w:lineRule="exact"/>
        <w:ind w:left="1276"/>
        <w:rPr>
          <w:color w:val="auto"/>
        </w:rPr>
      </w:pPr>
      <w:r>
        <w:rPr>
          <w:rFonts w:hint="eastAsia"/>
          <w:color w:val="auto"/>
        </w:rPr>
        <w:t>报价要求</w:t>
      </w:r>
    </w:p>
    <w:p>
      <w:pPr>
        <w:pStyle w:val="5"/>
        <w:numPr>
          <w:ilvl w:val="3"/>
          <w:numId w:val="2"/>
        </w:numPr>
        <w:spacing w:line="560" w:lineRule="exact"/>
        <w:rPr>
          <w:rFonts w:ascii="宋体" w:hAnsi="宋体"/>
          <w:color w:val="auto"/>
        </w:rPr>
      </w:pPr>
      <w:r>
        <w:rPr>
          <w:rFonts w:hint="eastAsia" w:ascii="宋体" w:hAnsi="宋体"/>
          <w:color w:val="auto"/>
        </w:rPr>
        <w:t>最高限价</w:t>
      </w:r>
    </w:p>
    <w:p>
      <w:pPr>
        <w:pStyle w:val="10"/>
        <w:tabs>
          <w:tab w:val="left" w:pos="993"/>
          <w:tab w:val="left" w:pos="1134"/>
        </w:tabs>
        <w:spacing w:before="78" w:line="560" w:lineRule="exact"/>
        <w:ind w:firstLine="565" w:firstLineChars="201"/>
        <w:rPr>
          <w:rFonts w:ascii="宋体" w:hAnsi="宋体" w:eastAsia="宋体"/>
          <w:b/>
          <w:color w:val="auto"/>
          <w:sz w:val="28"/>
          <w:szCs w:val="28"/>
        </w:rPr>
      </w:pPr>
      <w:r>
        <w:rPr>
          <w:rFonts w:hint="eastAsia" w:ascii="宋体" w:hAnsi="宋体" w:eastAsia="宋体"/>
          <w:b/>
          <w:color w:val="auto"/>
          <w:sz w:val="28"/>
          <w:szCs w:val="28"/>
        </w:rPr>
        <w:t>★本项目最高限价为人民币117.130788万元/年，投标人投标报价高于最高限价的，则其投标文件将按无效投标文件处理。</w:t>
      </w:r>
    </w:p>
    <w:p>
      <w:pPr>
        <w:pStyle w:val="5"/>
        <w:numPr>
          <w:ilvl w:val="3"/>
          <w:numId w:val="2"/>
        </w:numPr>
        <w:spacing w:line="560" w:lineRule="exact"/>
        <w:rPr>
          <w:rFonts w:ascii="宋体" w:hAnsi="宋体"/>
          <w:color w:val="auto"/>
        </w:rPr>
      </w:pPr>
      <w:r>
        <w:rPr>
          <w:rFonts w:hint="eastAsia" w:ascii="宋体" w:hAnsi="宋体"/>
          <w:color w:val="auto"/>
        </w:rPr>
        <w:t>其他要求</w:t>
      </w:r>
    </w:p>
    <w:p>
      <w:pPr>
        <w:pStyle w:val="10"/>
        <w:tabs>
          <w:tab w:val="left" w:pos="993"/>
          <w:tab w:val="left" w:pos="1134"/>
        </w:tabs>
        <w:spacing w:before="78" w:line="560" w:lineRule="exact"/>
        <w:ind w:firstLine="568" w:firstLineChars="202"/>
        <w:rPr>
          <w:rFonts w:hint="eastAsia" w:ascii="宋体" w:hAnsi="宋体" w:eastAsia="宋体"/>
          <w:b/>
          <w:color w:val="auto"/>
          <w:sz w:val="28"/>
          <w:szCs w:val="28"/>
          <w:lang w:val="zh-CN"/>
        </w:rPr>
      </w:pPr>
      <w:r>
        <w:rPr>
          <w:rFonts w:hint="eastAsia" w:ascii="宋体" w:hAnsi="宋体" w:eastAsia="宋体"/>
          <w:b/>
          <w:color w:val="auto"/>
          <w:sz w:val="28"/>
          <w:szCs w:val="28"/>
          <w:lang w:val="zh-CN"/>
        </w:rPr>
        <w:t>★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提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pPr>
        <w:pStyle w:val="10"/>
        <w:tabs>
          <w:tab w:val="left" w:pos="993"/>
          <w:tab w:val="left" w:pos="1134"/>
        </w:tabs>
        <w:spacing w:before="78" w:line="560" w:lineRule="exact"/>
        <w:ind w:firstLine="568" w:firstLineChars="202"/>
        <w:rPr>
          <w:rFonts w:hint="eastAsia" w:ascii="宋体" w:hAnsi="宋体" w:eastAsia="宋体"/>
          <w:b/>
          <w:color w:val="auto"/>
          <w:sz w:val="28"/>
          <w:szCs w:val="28"/>
          <w:lang w:val="zh-CN"/>
        </w:rPr>
      </w:pPr>
    </w:p>
    <w:p>
      <w:pPr>
        <w:pStyle w:val="10"/>
        <w:tabs>
          <w:tab w:val="left" w:pos="993"/>
          <w:tab w:val="left" w:pos="1134"/>
        </w:tabs>
        <w:spacing w:before="78" w:line="560" w:lineRule="exact"/>
        <w:ind w:firstLine="568" w:firstLineChars="202"/>
        <w:rPr>
          <w:rFonts w:hint="eastAsia" w:ascii="宋体" w:hAnsi="宋体" w:eastAsia="宋体"/>
          <w:b/>
          <w:color w:val="auto"/>
          <w:sz w:val="28"/>
          <w:szCs w:val="28"/>
          <w:lang w:val="zh-CN"/>
        </w:rPr>
      </w:pPr>
      <w:r>
        <w:rPr>
          <w:rFonts w:hint="eastAsia" w:ascii="宋体" w:hAnsi="宋体" w:eastAsia="宋体"/>
          <w:b/>
          <w:color w:val="auto"/>
          <w:sz w:val="28"/>
          <w:szCs w:val="28"/>
          <w:lang w:val="zh-CN"/>
        </w:rPr>
        <w:br w:type="page"/>
      </w:r>
    </w:p>
    <w:bookmarkEnd w:id="5"/>
    <w:bookmarkEnd w:id="6"/>
    <w:p>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decorative"/>
    <w:pitch w:val="default"/>
    <w:sig w:usb0="00000000" w:usb1="00000000" w:usb2="00000009" w:usb3="00000000" w:csb0="000001FF" w:csb1="00000000"/>
  </w:font>
  <w:font w:name="Arial">
    <w:panose1 w:val="020B0604020202020204"/>
    <w:charset w:val="00"/>
    <w:family w:val="decorative"/>
    <w:pitch w:val="default"/>
    <w:sig w:usb0="E0002AFF" w:usb1="C0007843" w:usb2="00000009" w:usb3="00000000" w:csb0="400001FF" w:csb1="FFFF0000"/>
  </w:font>
  <w:font w:name="Arial Narrow">
    <w:altName w:val="Arial"/>
    <w:panose1 w:val="020B0606020202030204"/>
    <w:charset w:val="00"/>
    <w:family w:val="decorative"/>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swiss"/>
    <w:pitch w:val="default"/>
    <w:sig w:usb0="00000000" w:usb1="00000000" w:usb2="00000010" w:usb3="00000000" w:csb0="00040000" w:csb1="00000000"/>
  </w:font>
  <w:font w:name="Courier New">
    <w:panose1 w:val="02070309020205020404"/>
    <w:charset w:val="00"/>
    <w:family w:val="swiss"/>
    <w:pitch w:val="default"/>
    <w:sig w:usb0="E0002AFF" w:usb1="C0007843" w:usb2="00000009" w:usb3="00000000" w:csb0="400001FF" w:csb1="FFFF0000"/>
  </w:font>
  <w:font w:name="仿宋_GB2312">
    <w:altName w:val="仿宋"/>
    <w:panose1 w:val="02010609030101010101"/>
    <w:charset w:val="86"/>
    <w:family w:val="swiss"/>
    <w:pitch w:val="default"/>
    <w:sig w:usb0="00000000" w:usb1="00000000" w:usb2="00000010" w:usb3="00000000" w:csb0="00040000" w:csb1="00000000"/>
  </w:font>
  <w:font w:name="Verdana">
    <w:panose1 w:val="020B0604030504040204"/>
    <w:charset w:val="00"/>
    <w:family w:val="decorative"/>
    <w:pitch w:val="default"/>
    <w:sig w:usb0="A10006FF" w:usb1="4000205B" w:usb2="00000010" w:usb3="00000000" w:csb0="2000019F" w:csb1="00000000"/>
  </w:font>
  <w:font w:name="Times New (W1)">
    <w:altName w:val="Times New Roman"/>
    <w:panose1 w:val="00000000000000000000"/>
    <w:charset w:val="00"/>
    <w:family w:val="modern"/>
    <w:pitch w:val="default"/>
    <w:sig w:usb0="00000000" w:usb1="00000000" w:usb2="00000000" w:usb3="00000000" w:csb0="00000000" w:csb1="00000000"/>
  </w:font>
  <w:font w:name="Arial (W1)">
    <w:altName w:val="Arial"/>
    <w:panose1 w:val="00000000000000000000"/>
    <w:charset w:val="00"/>
    <w:family w:val="decorative"/>
    <w:pitch w:val="default"/>
    <w:sig w:usb0="00000000" w:usb1="00000000" w:usb2="00000008" w:usb3="00000000" w:csb0="000001FF" w:csb1="00000000"/>
  </w:font>
  <w:font w:name="隶书">
    <w:altName w:val="微软雅黑"/>
    <w:panose1 w:val="02010509060101010101"/>
    <w:charset w:val="86"/>
    <w:family w:val="swiss"/>
    <w:pitch w:val="default"/>
    <w:sig w:usb0="00000000" w:usb1="00000000" w:usb2="00000010" w:usb3="00000000" w:csb0="00040000" w:csb1="00000000"/>
  </w:font>
  <w:font w:name="Arial Unicode MS">
    <w:altName w:val="宋体"/>
    <w:panose1 w:val="020B0604020202020204"/>
    <w:charset w:val="86"/>
    <w:family w:val="decorative"/>
    <w:pitch w:val="default"/>
    <w:sig w:usb0="00000000" w:usb1="00000000" w:usb2="0000003F" w:usb3="00000000" w:csb0="003F01FF" w:csb1="00000000"/>
  </w:font>
  <w:font w:name="等线 Light">
    <w:altName w:val="宋体"/>
    <w:panose1 w:val="02010600030101010101"/>
    <w:charset w:val="86"/>
    <w:family w:val="auto"/>
    <w:pitch w:val="default"/>
    <w:sig w:usb0="00000000" w:usb1="00000000" w:usb2="00000016" w:usb3="00000000" w:csb0="0004000F" w:csb1="00000000"/>
  </w:font>
  <w:font w:name="MS Mincho">
    <w:panose1 w:val="02020609040205080304"/>
    <w:charset w:val="80"/>
    <w:family w:val="swiss"/>
    <w:pitch w:val="default"/>
    <w:sig w:usb0="E00002FF" w:usb1="6AC7FDFB" w:usb2="00000012" w:usb3="00000000" w:csb0="4002009F" w:csb1="DFD7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楷体à.ā">
    <w:altName w:val="黑体"/>
    <w:panose1 w:val="00000000000000000000"/>
    <w:charset w:val="86"/>
    <w:family w:val="modern"/>
    <w:pitch w:val="default"/>
    <w:sig w:usb0="00000000" w:usb1="00000000" w:usb2="00000010" w:usb3="00000000" w:csb0="00040000" w:csb1="00000000"/>
  </w:font>
  <w:font w:name="方正仿宋">
    <w:altName w:val="微软雅黑"/>
    <w:panose1 w:val="00000000000000000000"/>
    <w:charset w:val="86"/>
    <w:family w:val="script"/>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等线">
    <w:altName w:val="宋体"/>
    <w:panose1 w:val="02010600030101010101"/>
    <w:charset w:val="86"/>
    <w:family w:val="auto"/>
    <w:pitch w:val="default"/>
    <w:sig w:usb0="00000000" w:usb1="00000000" w:usb2="00000016" w:usb3="00000000" w:csb0="0004000F" w:csb1="00000000"/>
  </w:font>
  <w:font w:name="Consolas">
    <w:panose1 w:val="020B0609020204030204"/>
    <w:charset w:val="00"/>
    <w:family w:val="roman"/>
    <w:pitch w:val="default"/>
    <w:sig w:usb0="E10002FF" w:usb1="4000FCFF" w:usb2="00000009" w:usb3="00000000" w:csb0="6000019F" w:csb1="DFD70000"/>
  </w:font>
  <w:font w:name="Microsoft YaHei UI">
    <w:altName w:val="宋体"/>
    <w:panose1 w:val="020B0503020204020204"/>
    <w:charset w:val="86"/>
    <w:family w:val="modern"/>
    <w:pitch w:val="default"/>
    <w:sig w:usb0="00000000" w:usb1="00000000" w:usb2="00000016" w:usb3="00000000" w:csb0="0004001F" w:csb1="00000000"/>
  </w:font>
  <w:font w:name="方正小标宋简体">
    <w:altName w:val="微软雅黑"/>
    <w:panose1 w:val="03000509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Times">
    <w:altName w:val="Times New Roman"/>
    <w:panose1 w:val="02020603050405020304"/>
    <w:charset w:val="00"/>
    <w:family w:val="modern"/>
    <w:pitch w:val="default"/>
    <w:sig w:usb0="00000000" w:usb1="00000000" w:usb2="00000009" w:usb3="00000000" w:csb0="000001FF" w:csb1="00000000"/>
  </w:font>
  <w:font w:name="方正黑体">
    <w:altName w:val="宋体"/>
    <w:panose1 w:val="00000000000000000000"/>
    <w:charset w:val="86"/>
    <w:family w:val="modern"/>
    <w:pitch w:val="default"/>
    <w:sig w:usb0="00000000" w:usb1="00000000" w:usb2="00000000" w:usb3="00000000" w:csb0="00000000" w:csb1="00000000"/>
  </w:font>
  <w:font w:name="方正黑体简体">
    <w:altName w:val="宋体"/>
    <w:panose1 w:val="00000000000000000000"/>
    <w:charset w:val="86"/>
    <w:family w:val="modern"/>
    <w:pitch w:val="default"/>
    <w:sig w:usb0="00000000" w:usb1="00000000" w:usb2="00000000" w:usb3="00000000" w:csb0="00000000" w:csb1="00000000"/>
  </w:font>
  <w:font w:name="方正仿宋简体">
    <w:altName w:val="宋体"/>
    <w:panose1 w:val="00000000000000000000"/>
    <w:charset w:val="86"/>
    <w:family w:val="modern"/>
    <w:pitch w:val="default"/>
    <w:sig w:usb0="00000000" w:usb1="00000000" w:usb2="00000000" w:usb3="00000000" w:csb0="00000000" w:csb1="00000000"/>
  </w:font>
  <w:font w:name="方正小标宋_GBK">
    <w:altName w:val="宋体"/>
    <w:panose1 w:val="00000000000000000000"/>
    <w:charset w:val="86"/>
    <w:family w:val="modern"/>
    <w:pitch w:val="default"/>
    <w:sig w:usb0="00000000" w:usb1="00000000" w:usb2="00000000" w:usb3="00000000" w:csb0="00000000" w:csb1="00000000"/>
  </w:font>
  <w:font w:name="Chinese Quote">
    <w:altName w:val="Segoe Print"/>
    <w:panose1 w:val="00000000000000000000"/>
    <w:charset w:val="00"/>
    <w:family w:val="auto"/>
    <w:pitch w:val="default"/>
    <w:sig w:usb0="00000000" w:usb1="00000000" w:usb2="00000000" w:usb3="00000000" w:csb0="00000000" w:csb1="00000000"/>
  </w:font>
  <w:font w:name="anticon">
    <w:altName w:val="Segoe Print"/>
    <w:panose1 w:val="00000000000000000000"/>
    <w:charset w:val="00"/>
    <w:family w:val="auto"/>
    <w:pitch w:val="default"/>
    <w:sig w:usb0="00000000" w:usb1="00000000" w:usb2="00000000" w:usb3="00000000" w:csb0="00000000" w:csb1="00000000"/>
  </w:font>
  <w:font w:name="SFMono-Regular">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modern"/>
    <w:pitch w:val="default"/>
    <w:sig w:usb0="00000000" w:usb1="00000000" w:usb2="00000000" w:usb3="00000000" w:csb0="00000001" w:csb1="00000000"/>
  </w:font>
  <w:font w:name="汉仪仿宋简">
    <w:altName w:val="宋体"/>
    <w:panose1 w:val="00000000000000000000"/>
    <w:charset w:val="86"/>
    <w:family w:val="modern"/>
    <w:pitch w:val="default"/>
    <w:sig w:usb0="00000000" w:usb1="00000000" w:usb2="00000010" w:usb3="00000000" w:csb0="00040000" w:csb1="00000000"/>
  </w:font>
  <w:font w:name=".......">
    <w:altName w:val="宋体"/>
    <w:panose1 w:val="00000000000000000000"/>
    <w:charset w:val="86"/>
    <w:family w:val="swiss"/>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modern"/>
    <w:pitch w:val="default"/>
    <w:sig w:usb0="8000006F" w:usb1="1200FBEF" w:usb2="0064C000" w:usb3="00000002" w:csb0="00000001" w:csb1="40000000"/>
  </w:font>
  <w:font w:name="Cambria Math">
    <w:panose1 w:val="02040503050406030204"/>
    <w:charset w:val="01"/>
    <w:family w:val="decorative"/>
    <w:pitch w:val="default"/>
    <w:sig w:usb0="E00002FF" w:usb1="420024FF" w:usb2="00000000"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仿宋_GBK">
    <w:altName w:val="微软雅黑"/>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_GB2312">
    <w:altName w:val="Times New Roman"/>
    <w:panose1 w:val="00000000000000000000"/>
    <w:charset w:val="00"/>
    <w:family w:val="decorative"/>
    <w:pitch w:val="default"/>
    <w:sig w:usb0="00000000"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00000" w:csb1="00000000"/>
  </w:font>
  <w:font w:name="MingLiU_HKSCS">
    <w:panose1 w:val="02020500000000000000"/>
    <w:charset w:val="88"/>
    <w:family w:val="auto"/>
    <w:pitch w:val="default"/>
    <w:sig w:usb0="A00002FF" w:usb1="38CFFCFA" w:usb2="00000016" w:usb3="00000000" w:csb0="00100001" w:csb1="00000000"/>
  </w:font>
  <w:font w:name="新宋体">
    <w:panose1 w:val="02010609030101010101"/>
    <w:charset w:val="86"/>
    <w:family w:val="roman"/>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Menlo">
    <w:altName w:val="Courier New"/>
    <w:panose1 w:val="00000000000000000000"/>
    <w:charset w:val="00"/>
    <w:family w:val="auto"/>
    <w:pitch w:val="default"/>
    <w:sig w:usb0="00000000" w:usb1="00000000" w:usb2="00000000" w:usb3="00000000" w:csb0="00040001" w:csb1="00000000"/>
  </w:font>
  <w:font w:name="Arial Black">
    <w:panose1 w:val="020B0A04020102020204"/>
    <w:charset w:val="00"/>
    <w:family w:val="auto"/>
    <w:pitch w:val="default"/>
    <w:sig w:usb0="00000287" w:usb1="00000000" w:usb2="00000000" w:usb3="00000000" w:csb0="2000009F" w:csb1="DFD70000"/>
  </w:font>
  <w:font w:name="DejaVu Sans">
    <w:altName w:val="Times New Roman"/>
    <w:panose1 w:val="02020603050405020304"/>
    <w:charset w:val="00"/>
    <w:family w:val="moder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汉仪中黑KW">
    <w:altName w:val="黑体"/>
    <w:panose1 w:val="00020600040101010101"/>
    <w:charset w:val="86"/>
    <w:family w:val="auto"/>
    <w:pitch w:val="default"/>
    <w:sig w:usb0="00000000" w:usb1="00000000" w:usb2="00000016" w:usb3="00000000" w:csb0="00040000" w:csb1="00000000"/>
  </w:font>
  <w:font w:name="汉仪旗黑">
    <w:altName w:val="黑体"/>
    <w:panose1 w:val="00020600040101010101"/>
    <w:charset w:val="86"/>
    <w:family w:val="auto"/>
    <w:pitch w:val="default"/>
    <w:sig w:usb0="00000000" w:usb1="00000000" w:usb2="00000016" w:usb3="00000000" w:csb0="0004009F" w:csb1="DFD70000"/>
  </w:font>
  <w:font w:name="报隶-简">
    <w:altName w:val="宋体"/>
    <w:panose1 w:val="02010600040101010101"/>
    <w:charset w:val="86"/>
    <w:family w:val="auto"/>
    <w:pitch w:val="default"/>
    <w:sig w:usb0="00000000" w:usb1="00000000" w:usb2="00000016" w:usb3="00000000" w:csb0="0004001F" w:csb1="00000000"/>
  </w:font>
  <w:font w:name="汉仪楷体KW">
    <w:altName w:val="宋体"/>
    <w:panose1 w:val="00020600040101010101"/>
    <w:charset w:val="86"/>
    <w:family w:val="auto"/>
    <w:pitch w:val="default"/>
    <w:sig w:usb0="00000000" w:usb1="00000000" w:usb2="00000016"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PingFangHK">
    <w:altName w:val="Segoe Print"/>
    <w:panose1 w:val="00000000000000000000"/>
    <w:charset w:val="00"/>
    <w:family w:val="auto"/>
    <w:pitch w:val="default"/>
    <w:sig w:usb0="00000000" w:usb1="00000000" w:usb2="00000000" w:usb3="00000000" w:csb0="00000000" w:csb1="00000000"/>
  </w:font>
  <w:font w:name="Apple Color Emoji">
    <w:altName w:val="Segoe Print"/>
    <w:panose1 w:val="00000000000000000000"/>
    <w:charset w:val="00"/>
    <w:family w:val="auto"/>
    <w:pitch w:val="default"/>
    <w:sig w:usb0="00000000" w:usb1="00000000" w:usb2="14000000" w:usb3="00000000" w:csb0="00000001" w:csb1="00000000"/>
  </w:font>
  <w:font w:name="楷体_GB2312">
    <w:altName w:val="楷体"/>
    <w:panose1 w:val="02010609030101010101"/>
    <w:charset w:val="00"/>
    <w:family w:val="swiss"/>
    <w:pitch w:val="default"/>
    <w:sig w:usb0="00000000" w:usb1="00000000" w:usb2="00000010" w:usb3="00000000" w:csb0="00040000" w:csb1="00000000"/>
  </w:font>
  <w:font w:name="新宋体-18030">
    <w:altName w:val="微软雅黑"/>
    <w:panose1 w:val="02010609060101010101"/>
    <w:charset w:val="00"/>
    <w:family w:val="swiss"/>
    <w:pitch w:val="default"/>
    <w:sig w:usb0="00000000" w:usb1="00000000" w:usb2="000A005E" w:usb3="00000000" w:csb0="00040001" w:csb1="00000000"/>
  </w:font>
  <w:font w:name="Lucida Console">
    <w:panose1 w:val="020B0609040504020204"/>
    <w:charset w:val="00"/>
    <w:family w:val="swiss"/>
    <w:pitch w:val="default"/>
    <w:sig w:usb0="8000028F" w:usb1="00001800" w:usb2="00000000" w:usb3="00000000" w:csb0="0000001F" w:csb1="D7D70000"/>
  </w:font>
  <w:font w:name="inherit">
    <w:altName w:val="微软雅黑"/>
    <w:panose1 w:val="00000000000000000000"/>
    <w:charset w:val="00"/>
    <w:family w:val="modern"/>
    <w:pitch w:val="default"/>
    <w:sig w:usb0="00000000" w:usb1="00000000" w:usb2="00000000" w:usb3="00000000" w:csb0="00040001" w:csb1="00000000"/>
  </w:font>
  <w:font w:name="宋体-简">
    <w:altName w:val="宋体"/>
    <w:panose1 w:val="02010800040101010101"/>
    <w:charset w:val="86"/>
    <w:family w:val="auto"/>
    <w:pitch w:val="default"/>
    <w:sig w:usb0="00000000" w:usb1="0000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NumberOnly">
    <w:panose1 w:val="020B0500000000000000"/>
    <w:charset w:val="00"/>
    <w:family w:val="auto"/>
    <w:pitch w:val="default"/>
    <w:sig w:usb0="8000002F" w:usb1="10000048" w:usb2="00000000" w:usb3="00000000" w:csb0="00000111" w:csb1="40000000"/>
  </w:font>
  <w:font w:name="Calibri">
    <w:panose1 w:val="020F0502020204030204"/>
    <w:charset w:val="86"/>
    <w:family w:val="decorative"/>
    <w:pitch w:val="default"/>
    <w:sig w:usb0="E00002FF" w:usb1="4000ACFF" w:usb2="00000001" w:usb3="00000000" w:csb0="2000019F" w:csb1="00000000"/>
  </w:font>
  <w:font w:name="Meiryo">
    <w:panose1 w:val="020B0604030504040204"/>
    <w:charset w:val="80"/>
    <w:family w:val="auto"/>
    <w:pitch w:val="default"/>
    <w:sig w:usb0="E10102FF" w:usb1="EAC7FFFF" w:usb2="00010012" w:usb3="00000000" w:csb0="6002009F" w:csb1="DFD70000"/>
  </w:font>
  <w:font w:name="Aharoni">
    <w:panose1 w:val="02010803020104030203"/>
    <w:charset w:val="00"/>
    <w:family w:val="auto"/>
    <w:pitch w:val="default"/>
    <w:sig w:usb0="00000801" w:usb1="00000000" w:usb2="00000000" w:usb3="00000000" w:csb0="00000020" w:csb1="00200000"/>
  </w:font>
  <w:font w:name="Arabic Typesetting">
    <w:panose1 w:val="03020402040406030203"/>
    <w:charset w:val="00"/>
    <w:family w:val="auto"/>
    <w:pitch w:val="default"/>
    <w:sig w:usb0="A000206F" w:usb1="C0000000" w:usb2="00000008" w:usb3="00000000" w:csb0="200000D3"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Microsoft JhengHei">
    <w:panose1 w:val="020B0604030504040204"/>
    <w:charset w:val="88"/>
    <w:family w:val="auto"/>
    <w:pitch w:val="default"/>
    <w:sig w:usb0="00000087" w:usb1="28AF4000" w:usb2="00000016" w:usb3="00000000" w:csb0="00100009"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方正楷体简体">
    <w:altName w:val="宋体"/>
    <w:panose1 w:val="02010601030101010101"/>
    <w:charset w:val="86"/>
    <w:family w:val="script"/>
    <w:pitch w:val="default"/>
    <w:sig w:usb0="00000000" w:usb1="00000000" w:usb2="00000000" w:usb3="00000000" w:csb0="00040000" w:csb1="00000000"/>
  </w:font>
  <w:font w:name="Yu Gothic UI">
    <w:altName w:val="Vrinda"/>
    <w:panose1 w:val="020B0500000000000000"/>
    <w:charset w:val="00"/>
    <w:family w:val="auto"/>
    <w:pitch w:val="default"/>
    <w:sig w:usb0="00000000" w:usb1="00000000" w:usb2="00000016" w:usb3="00000000" w:csb0="2002009F" w:csb1="00000000"/>
  </w:font>
  <w:font w:name="Corbel">
    <w:panose1 w:val="020B0503020204020204"/>
    <w:charset w:val="00"/>
    <w:family w:val="auto"/>
    <w:pitch w:val="default"/>
    <w:sig w:usb0="A00002EF" w:usb1="4000A44B" w:usb2="00000000" w:usb3="00000000" w:csb0="2000019F" w:csb1="00000000"/>
  </w:font>
  <w:font w:name="Sitka Text">
    <w:altName w:val="NumberOnly"/>
    <w:panose1 w:val="02000505000000020004"/>
    <w:charset w:val="00"/>
    <w:family w:val="auto"/>
    <w:pitch w:val="default"/>
    <w:sig w:usb0="00000000" w:usb1="00000000" w:usb2="00000000" w:usb3="00000000" w:csb0="2000019F" w:csb1="00000000"/>
  </w:font>
  <w:font w:name="Yu Gothic UI Semibold">
    <w:altName w:val="Impact"/>
    <w:panose1 w:val="020B0700000000000000"/>
    <w:charset w:val="0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Yu Gothic UI">
    <w:altName w:val="Meiryo UI"/>
    <w:panose1 w:val="020B0500000000000000"/>
    <w:charset w:val="80"/>
    <w:family w:val="decorative"/>
    <w:pitch w:val="default"/>
    <w:sig w:usb0="00000000" w:usb1="00000000" w:usb2="00000016" w:usb3="00000000" w:csb0="2002009F" w:csb1="00000000"/>
  </w:font>
  <w:font w:name="Vrinda">
    <w:panose1 w:val="020B0502040204020203"/>
    <w:charset w:val="00"/>
    <w:family w:val="auto"/>
    <w:pitch w:val="default"/>
    <w:sig w:usb0="00010003"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Mongolian Baiti">
    <w:panose1 w:val="03000500000000000000"/>
    <w:charset w:val="00"/>
    <w:family w:val="auto"/>
    <w:pitch w:val="default"/>
    <w:sig w:usb0="80000023" w:usb1="00000000" w:usb2="00020000" w:usb3="00000000" w:csb0="00000001" w:csb1="00000000"/>
  </w:font>
  <w:font w:name="Meiryo UI">
    <w:panose1 w:val="020B0604030504040204"/>
    <w:charset w:val="80"/>
    <w:family w:val="auto"/>
    <w:pitch w:val="default"/>
    <w:sig w:usb0="E10102FF" w:usb1="EAC7FFFF" w:usb2="00010012" w:usb3="00000000" w:csb0="6002009F" w:csb1="DFD70000"/>
  </w:font>
  <w:font w:name="等线">
    <w:altName w:val="Segoe Print"/>
    <w:panose1 w:val="00000000000000000000"/>
    <w:charset w:val="00"/>
    <w:family w:val="auto"/>
    <w:pitch w:val="default"/>
    <w:sig w:usb0="00000000" w:usb1="00000000" w:usb2="00000000" w:usb3="00000000" w:csb0="00000000" w:csb1="00000000"/>
  </w:font>
  <w:font w:name="方正楷体">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E"/>
    <w:multiLevelType w:val="multilevel"/>
    <w:tmpl w:val="0000002E"/>
    <w:lvl w:ilvl="0" w:tentative="0">
      <w:start w:val="1"/>
      <w:numFmt w:val="decimal"/>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3"/>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4"/>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5"/>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num w:numId="1">
    <w:abstractNumId w:val="0"/>
  </w:num>
  <w:num w:numId="2">
    <w:abstractNumId w:val="0"/>
    <w:lvlOverride w:ilvl="3">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D0B02"/>
    <w:rsid w:val="713D0B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4">
    <w:name w:val="heading 3"/>
    <w:basedOn w:val="1"/>
    <w:next w:val="1"/>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5">
    <w:name w:val="heading 4"/>
    <w:basedOn w:val="1"/>
    <w:next w:val="1"/>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after="120"/>
    </w:pPr>
  </w:style>
  <w:style w:type="paragraph" w:styleId="6">
    <w:name w:val="Normal (Web)"/>
    <w:basedOn w:val="1"/>
    <w:uiPriority w:val="0"/>
    <w:pPr>
      <w:widowControl/>
      <w:spacing w:before="100" w:beforeAutospacing="1" w:after="100" w:afterAutospacing="1"/>
      <w:jc w:val="left"/>
    </w:pPr>
    <w:rPr>
      <w:rFonts w:ascii="宋体" w:hAnsi="宋体"/>
      <w:color w:val="000000"/>
      <w:kern w:val="0"/>
      <w:sz w:val="24"/>
      <w:szCs w:val="24"/>
    </w:rPr>
  </w:style>
  <w:style w:type="table" w:styleId="9">
    <w:name w:val="Table Grid"/>
    <w:basedOn w:val="8"/>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List Paragraph"/>
    <w:basedOn w:val="1"/>
    <w:qFormat/>
    <w:uiPriority w:val="0"/>
    <w:pPr>
      <w:ind w:firstLine="420" w:firstLineChars="200"/>
    </w:pPr>
    <w:rPr>
      <w:rFonts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DD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2022-01-19T07:02:00Z</dcterms:created>
  <dc:creator>郑晓惠</dc:creator>
  <cp:lastModifiedBy>郑晓惠</cp:lastModifiedBy>
  <dcterms:modified xsi:type="dcterms:W3CDTF">2022-01-19T07:03:15Z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