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2"/>
          <w:szCs w:val="32"/>
        </w:rPr>
      </w:pPr>
      <w:r>
        <w:rPr>
          <w:rFonts w:hint="eastAsia" w:ascii="宋体" w:hAnsi="宋体" w:cs="宋体"/>
          <w:b/>
          <w:sz w:val="36"/>
          <w:szCs w:val="36"/>
        </w:rPr>
        <w:t>广西建隆工程咨询有限公司关于</w:t>
      </w:r>
      <w:r>
        <w:rPr>
          <w:rFonts w:hint="eastAsia" w:ascii="宋体" w:hAnsi="宋体" w:cs="宋体"/>
          <w:b/>
          <w:sz w:val="36"/>
          <w:szCs w:val="36"/>
          <w:lang w:eastAsia="zh-CN"/>
        </w:rPr>
        <w:t>崇左市江州区农业农村局崇左市江州区高标准农田建设规划（2019-2025年）编制服务项目</w:t>
      </w:r>
      <w:r>
        <w:rPr>
          <w:rFonts w:hint="eastAsia" w:ascii="宋体" w:hAnsi="宋体" w:cs="宋体"/>
          <w:b/>
          <w:sz w:val="36"/>
          <w:szCs w:val="36"/>
        </w:rPr>
        <w:t>（项目编号：</w:t>
      </w:r>
      <w:r>
        <w:rPr>
          <w:rFonts w:hint="eastAsia" w:ascii="宋体" w:hAnsi="宋体" w:cs="宋体"/>
          <w:b/>
          <w:sz w:val="36"/>
          <w:szCs w:val="36"/>
          <w:lang w:eastAsia="zh-CN"/>
        </w:rPr>
        <w:t>CZZC2020-C3-20015-GXJL</w:t>
      </w:r>
      <w:r>
        <w:rPr>
          <w:rFonts w:hint="eastAsia" w:ascii="宋体" w:hAnsi="宋体" w:cs="宋体"/>
          <w:b/>
          <w:sz w:val="36"/>
          <w:szCs w:val="36"/>
        </w:rPr>
        <w:t>）成交</w:t>
      </w:r>
      <w:r>
        <w:rPr>
          <w:rFonts w:hint="eastAsia" w:ascii="宋体" w:hAnsi="宋体" w:cs="宋体"/>
          <w:b/>
          <w:sz w:val="36"/>
          <w:szCs w:val="36"/>
          <w:lang w:eastAsia="zh-CN"/>
        </w:rPr>
        <w:t>结果</w:t>
      </w:r>
      <w:r>
        <w:rPr>
          <w:rFonts w:hint="eastAsia" w:ascii="宋体" w:hAnsi="宋体" w:cs="宋体"/>
          <w:b/>
          <w:sz w:val="36"/>
          <w:szCs w:val="36"/>
        </w:rPr>
        <w:t>公告</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一、项目编号：</w:t>
      </w:r>
      <w:r>
        <w:rPr>
          <w:rFonts w:hint="eastAsia" w:asciiTheme="minorEastAsia" w:hAnsiTheme="minorEastAsia" w:eastAsiaTheme="minorEastAsia" w:cstheme="minorEastAsia"/>
          <w:kern w:val="0"/>
          <w:sz w:val="21"/>
          <w:szCs w:val="21"/>
          <w:lang w:eastAsia="zh-CN"/>
        </w:rPr>
        <w:t>CZZC2020-C3-20015-GXJL</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二、项目名称：</w:t>
      </w:r>
      <w:r>
        <w:rPr>
          <w:rFonts w:hint="eastAsia" w:asciiTheme="minorEastAsia" w:hAnsiTheme="minorEastAsia" w:eastAsiaTheme="minorEastAsia" w:cstheme="minorEastAsia"/>
          <w:kern w:val="0"/>
          <w:sz w:val="21"/>
          <w:szCs w:val="21"/>
          <w:lang w:eastAsia="zh-CN"/>
        </w:rPr>
        <w:t>崇左市江州区农业农村局崇左市江州区高标准农田建设规划（2019-2025年）编制服务项目</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三、中标（成交）信息</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供应商名称：广西儒泉工程设计咨询有限公</w:t>
      </w:r>
      <w:r>
        <w:rPr>
          <w:rFonts w:hint="eastAsia" w:asciiTheme="minorEastAsia" w:hAnsiTheme="minorEastAsia" w:eastAsiaTheme="minorEastAsia" w:cstheme="minorEastAsia"/>
          <w:kern w:val="0"/>
          <w:sz w:val="21"/>
          <w:szCs w:val="21"/>
          <w:lang w:eastAsia="zh-CN"/>
        </w:rPr>
        <w:t>司</w:t>
      </w:r>
    </w:p>
    <w:p>
      <w:pPr>
        <w:keepNext w:val="0"/>
        <w:keepLines w:val="0"/>
        <w:pageBreakBefore w:val="0"/>
        <w:widowControl w:val="0"/>
        <w:kinsoku/>
        <w:wordWrap/>
        <w:overflowPunct/>
        <w:topLinePunct w:val="0"/>
        <w:autoSpaceDE/>
        <w:autoSpaceDN/>
        <w:bidi w:val="0"/>
        <w:adjustRightInd/>
        <w:spacing w:line="520" w:lineRule="exact"/>
        <w:rPr>
          <w:rFonts w:hint="default"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rPr>
        <w:t>供应商地址：</w:t>
      </w:r>
      <w:r>
        <w:rPr>
          <w:rFonts w:hint="eastAsia" w:asciiTheme="minorEastAsia" w:hAnsiTheme="minorEastAsia" w:eastAsiaTheme="minorEastAsia" w:cstheme="minorEastAsia"/>
          <w:kern w:val="0"/>
          <w:sz w:val="21"/>
          <w:szCs w:val="21"/>
          <w:lang w:eastAsia="zh-CN"/>
        </w:rPr>
        <w:t>南宁市青秀区青秀路</w:t>
      </w:r>
      <w:r>
        <w:rPr>
          <w:rFonts w:hint="eastAsia" w:asciiTheme="minorEastAsia" w:hAnsiTheme="minorEastAsia" w:eastAsiaTheme="minorEastAsia" w:cstheme="minorEastAsia"/>
          <w:kern w:val="0"/>
          <w:sz w:val="21"/>
          <w:szCs w:val="21"/>
          <w:lang w:val="en-US" w:eastAsia="zh-CN"/>
        </w:rPr>
        <w:t>16号美路庭园8号楼1单元7层1-602号</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中标（成交）金额：</w:t>
      </w:r>
      <w:r>
        <w:rPr>
          <w:rFonts w:hint="eastAsia" w:asciiTheme="minorEastAsia" w:hAnsiTheme="minorEastAsia" w:eastAsiaTheme="minorEastAsia" w:cstheme="minorEastAsia"/>
          <w:kern w:val="0"/>
          <w:sz w:val="21"/>
          <w:szCs w:val="21"/>
          <w:lang w:eastAsia="zh-CN"/>
        </w:rPr>
        <w:t>叁拾万零贰仟伍佰元整</w:t>
      </w:r>
      <w:r>
        <w:rPr>
          <w:rFonts w:hint="eastAsia" w:asciiTheme="minorEastAsia" w:hAnsiTheme="minorEastAsia" w:eastAsiaTheme="minorEastAsia" w:cstheme="minorEastAsia"/>
          <w:kern w:val="0"/>
          <w:sz w:val="21"/>
          <w:szCs w:val="21"/>
        </w:rPr>
        <w:t xml:space="preserve">（￥302500.00元）  </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四、主要标的信息</w:t>
      </w:r>
    </w:p>
    <w:tbl>
      <w:tblPr>
        <w:tblStyle w:val="7"/>
        <w:tblW w:w="8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6" w:type="dxa"/>
          </w:tcPr>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服务类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6" w:type="dxa"/>
          </w:tcPr>
          <w:p>
            <w:pPr>
              <w:keepNext w:val="0"/>
              <w:keepLines w:val="0"/>
              <w:pageBreakBefore w:val="0"/>
              <w:widowControl w:val="0"/>
              <w:kinsoku/>
              <w:wordWrap/>
              <w:overflowPunct/>
              <w:topLinePunct w:val="0"/>
              <w:autoSpaceDE/>
              <w:autoSpaceDN/>
              <w:bidi w:val="0"/>
              <w:adjustRightInd/>
              <w:spacing w:line="520" w:lineRule="exact"/>
              <w:rPr>
                <w:rFonts w:hint="eastAsia"/>
                <w:lang w:eastAsia="zh-CN"/>
              </w:rPr>
            </w:pPr>
            <w:r>
              <w:rPr>
                <w:rFonts w:hint="eastAsia"/>
              </w:rPr>
              <w:t>名称：</w:t>
            </w:r>
            <w:r>
              <w:rPr>
                <w:rFonts w:hint="eastAsia"/>
                <w:lang w:eastAsia="zh-CN"/>
              </w:rPr>
              <w:t>崇左市江州区农业农村局崇左市江州区高标准农田建设规划（2019-2025年）编制服务项目</w:t>
            </w:r>
          </w:p>
          <w:p>
            <w:pPr>
              <w:keepNext w:val="0"/>
              <w:keepLines w:val="0"/>
              <w:pageBreakBefore w:val="0"/>
              <w:widowControl w:val="0"/>
              <w:kinsoku/>
              <w:wordWrap/>
              <w:overflowPunct/>
              <w:topLinePunct w:val="0"/>
              <w:autoSpaceDE/>
              <w:autoSpaceDN/>
              <w:bidi w:val="0"/>
              <w:adjustRightInd/>
              <w:spacing w:line="520" w:lineRule="exact"/>
              <w:rPr>
                <w:rFonts w:hint="eastAsia"/>
                <w:lang w:eastAsia="zh-CN"/>
              </w:rPr>
            </w:pPr>
            <w:r>
              <w:rPr>
                <w:rFonts w:hint="eastAsia"/>
              </w:rPr>
              <w:t>服务范围：</w:t>
            </w:r>
            <w:r>
              <w:rPr>
                <w:rFonts w:hint="eastAsia"/>
                <w:lang w:eastAsia="zh-CN"/>
              </w:rPr>
              <w:t>采购人指定范围</w:t>
            </w:r>
          </w:p>
          <w:p>
            <w:pPr>
              <w:keepNext w:val="0"/>
              <w:keepLines w:val="0"/>
              <w:pageBreakBefore w:val="0"/>
              <w:widowControl w:val="0"/>
              <w:kinsoku/>
              <w:wordWrap/>
              <w:overflowPunct/>
              <w:topLinePunct w:val="0"/>
              <w:autoSpaceDE/>
              <w:autoSpaceDN/>
              <w:bidi w:val="0"/>
              <w:adjustRightInd/>
              <w:spacing w:line="520" w:lineRule="exact"/>
              <w:rPr>
                <w:rFonts w:hint="eastAsia"/>
              </w:rPr>
            </w:pPr>
            <w:r>
              <w:rPr>
                <w:rFonts w:hint="eastAsia"/>
              </w:rPr>
              <w:t>服务要求：</w:t>
            </w:r>
            <w:r>
              <w:rPr>
                <w:rFonts w:hint="eastAsia"/>
                <w:lang w:eastAsia="zh-CN"/>
              </w:rPr>
              <w:t>崇左市江州区农业农村局崇左市江州区高标准农田建设规划（2019-2025年）编制服务项目</w:t>
            </w:r>
            <w:r>
              <w:rPr>
                <w:rFonts w:hint="eastAsia"/>
              </w:rPr>
              <w:t>，包括项目资料收集、整理、分析，实地调研，内</w:t>
            </w:r>
            <w:r>
              <w:rPr>
                <w:rFonts w:hint="eastAsia"/>
                <w:lang w:val="en-US" w:eastAsia="zh-CN"/>
              </w:rPr>
              <w:t>业</w:t>
            </w:r>
            <w:r>
              <w:rPr>
                <w:rFonts w:hint="eastAsia"/>
              </w:rPr>
              <w:t>处理，编制《</w:t>
            </w:r>
            <w:r>
              <w:rPr>
                <w:rFonts w:hint="eastAsia"/>
                <w:lang w:eastAsia="zh-CN"/>
              </w:rPr>
              <w:t>崇左市江州区高标准农田建设规划（2019-2025年）</w:t>
            </w:r>
            <w:r>
              <w:rPr>
                <w:rFonts w:hint="eastAsia"/>
              </w:rPr>
              <w:t>》等。</w:t>
            </w:r>
          </w:p>
          <w:p>
            <w:pPr>
              <w:keepNext w:val="0"/>
              <w:keepLines w:val="0"/>
              <w:pageBreakBefore w:val="0"/>
              <w:widowControl w:val="0"/>
              <w:kinsoku/>
              <w:wordWrap/>
              <w:overflowPunct/>
              <w:topLinePunct w:val="0"/>
              <w:autoSpaceDE/>
              <w:autoSpaceDN/>
              <w:bidi w:val="0"/>
              <w:adjustRightInd/>
              <w:spacing w:line="520" w:lineRule="exact"/>
              <w:rPr>
                <w:rFonts w:hint="eastAsia"/>
                <w:lang w:val="en-US" w:eastAsia="zh-CN"/>
              </w:rPr>
            </w:pPr>
            <w:r>
              <w:rPr>
                <w:rFonts w:hint="eastAsia"/>
              </w:rPr>
              <w:t>服务</w:t>
            </w:r>
            <w:r>
              <w:rPr>
                <w:rFonts w:hint="eastAsia"/>
                <w:lang w:eastAsia="zh-CN"/>
              </w:rPr>
              <w:t>成果提交</w:t>
            </w:r>
            <w:r>
              <w:rPr>
                <w:rFonts w:hint="eastAsia"/>
              </w:rPr>
              <w:t>时间：自签订合同书之日起</w:t>
            </w:r>
            <w:r>
              <w:rPr>
                <w:rFonts w:hint="eastAsia"/>
                <w:lang w:val="en-US" w:eastAsia="zh-CN"/>
              </w:rPr>
              <w:t>15</w:t>
            </w:r>
            <w:r>
              <w:rPr>
                <w:rFonts w:hint="eastAsia"/>
              </w:rPr>
              <w:t>天内向招标人提交</w:t>
            </w:r>
            <w:r>
              <w:rPr>
                <w:rFonts w:hint="eastAsia"/>
                <w:lang w:eastAsia="zh-CN"/>
              </w:rPr>
              <w:t>初步设计成果</w:t>
            </w:r>
          </w:p>
          <w:p>
            <w:pPr>
              <w:pStyle w:val="2"/>
              <w:keepNext w:val="0"/>
              <w:keepLines w:val="0"/>
              <w:pageBreakBefore w:val="0"/>
              <w:widowControl w:val="0"/>
              <w:kinsoku/>
              <w:wordWrap/>
              <w:overflowPunct/>
              <w:topLinePunct w:val="0"/>
              <w:autoSpaceDE/>
              <w:autoSpaceDN/>
              <w:bidi w:val="0"/>
              <w:adjustRightInd/>
              <w:spacing w:line="520" w:lineRule="exact"/>
              <w:jc w:val="both"/>
              <w:rPr>
                <w:rFonts w:hint="eastAsia" w:eastAsia="宋体"/>
                <w:lang w:val="en-US" w:eastAsia="zh-CN"/>
              </w:rPr>
            </w:pPr>
            <w:r>
              <w:rPr>
                <w:rFonts w:hint="eastAsia"/>
                <w:b w:val="0"/>
                <w:bCs w:val="0"/>
                <w:sz w:val="21"/>
                <w:szCs w:val="21"/>
                <w:lang w:val="en-US" w:eastAsia="zh-CN"/>
              </w:rPr>
              <w:t>服务标准：符合采购单位需求一览表内容。</w:t>
            </w:r>
          </w:p>
        </w:tc>
      </w:tr>
    </w:tbl>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五、评审专家名单：</w:t>
      </w:r>
      <w:r>
        <w:rPr>
          <w:rFonts w:hint="eastAsia" w:asciiTheme="minorEastAsia" w:hAnsiTheme="minorEastAsia" w:eastAsiaTheme="minorEastAsia" w:cstheme="minorEastAsia"/>
          <w:kern w:val="0"/>
          <w:sz w:val="21"/>
          <w:szCs w:val="21"/>
          <w:lang w:eastAsia="zh-CN"/>
        </w:rPr>
        <w:t>李华明</w:t>
      </w:r>
      <w:r>
        <w:rPr>
          <w:rFonts w:hint="eastAsia" w:asciiTheme="minorEastAsia" w:hAnsiTheme="minorEastAsia" w:eastAsiaTheme="minorEastAsia" w:cstheme="minorEastAsia"/>
          <w:kern w:val="0"/>
          <w:sz w:val="21"/>
          <w:szCs w:val="21"/>
        </w:rPr>
        <w:t>（组长）、</w:t>
      </w:r>
      <w:r>
        <w:rPr>
          <w:rFonts w:hint="eastAsia" w:asciiTheme="minorEastAsia" w:hAnsiTheme="minorEastAsia" w:eastAsiaTheme="minorEastAsia" w:cstheme="minorEastAsia"/>
          <w:kern w:val="0"/>
          <w:sz w:val="21"/>
          <w:szCs w:val="21"/>
          <w:lang w:eastAsia="zh-CN"/>
        </w:rPr>
        <w:t>农有巍（业主评委）</w:t>
      </w:r>
      <w:r>
        <w:rPr>
          <w:rFonts w:hint="eastAsia" w:asciiTheme="minorEastAsia" w:hAnsiTheme="minorEastAsia" w:eastAsiaTheme="minorEastAsia" w:cstheme="minorEastAsia"/>
          <w:kern w:val="0"/>
          <w:sz w:val="21"/>
          <w:szCs w:val="21"/>
        </w:rPr>
        <w:t>、</w:t>
      </w:r>
      <w:r>
        <w:rPr>
          <w:rFonts w:hint="eastAsia" w:asciiTheme="minorEastAsia" w:hAnsiTheme="minorEastAsia" w:eastAsiaTheme="minorEastAsia" w:cstheme="minorEastAsia"/>
          <w:kern w:val="0"/>
          <w:sz w:val="21"/>
          <w:szCs w:val="21"/>
          <w:lang w:eastAsia="zh-CN"/>
        </w:rPr>
        <w:t>李增茂</w:t>
      </w:r>
    </w:p>
    <w:p>
      <w:pPr>
        <w:keepNext w:val="0"/>
        <w:keepLines w:val="0"/>
        <w:pageBreakBefore w:val="0"/>
        <w:widowControl w:val="0"/>
        <w:kinsoku/>
        <w:wordWrap/>
        <w:overflowPunct/>
        <w:topLinePunct w:val="0"/>
        <w:autoSpaceDE/>
        <w:autoSpaceDN/>
        <w:bidi w:val="0"/>
        <w:adjustRightInd/>
        <w:spacing w:line="520" w:lineRule="exact"/>
        <w:rPr>
          <w:rFonts w:hint="default"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rPr>
        <w:t>六、代理服务收费标准及金额：本项目代理服务费按原国家发展计划委员会计价格[2002]1980号《招标代理服务收费管理暂行办法》服务类收费标准向成交供应商收取。</w:t>
      </w:r>
      <w:r>
        <w:rPr>
          <w:rFonts w:hint="eastAsia" w:asciiTheme="minorEastAsia" w:hAnsiTheme="minorEastAsia" w:eastAsiaTheme="minorEastAsia" w:cstheme="minorEastAsia"/>
          <w:kern w:val="0"/>
          <w:sz w:val="21"/>
          <w:szCs w:val="21"/>
          <w:lang w:eastAsia="zh-CN"/>
        </w:rPr>
        <w:t>金额为中标金额的</w:t>
      </w:r>
      <w:r>
        <w:rPr>
          <w:rFonts w:hint="eastAsia" w:asciiTheme="minorEastAsia" w:hAnsiTheme="minorEastAsia" w:eastAsiaTheme="minorEastAsia" w:cstheme="minorEastAsia"/>
          <w:kern w:val="0"/>
          <w:sz w:val="21"/>
          <w:szCs w:val="21"/>
          <w:lang w:val="en-US" w:eastAsia="zh-CN"/>
        </w:rPr>
        <w:t>1.5%。</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七、公告期限</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自本公告发布之日起1个工作日。</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八、其他补充事宜</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供应商认为成交结果使自己的权益受到损害的，可以在成交结果公告期限届满之日起七个工作日内以书面形式向采购人</w:t>
      </w:r>
      <w:r>
        <w:rPr>
          <w:rFonts w:hint="eastAsia" w:ascii="宋体" w:hAnsi="宋体" w:cs="宋体"/>
          <w:sz w:val="21"/>
          <w:szCs w:val="21"/>
          <w:lang w:val="en-US" w:eastAsia="zh-CN"/>
        </w:rPr>
        <w:t>崇左市江州区农业农村局</w:t>
      </w:r>
      <w:r>
        <w:rPr>
          <w:rFonts w:hint="eastAsia" w:asciiTheme="minorEastAsia" w:hAnsiTheme="minorEastAsia" w:eastAsiaTheme="minorEastAsia" w:cstheme="minorEastAsia"/>
          <w:kern w:val="0"/>
          <w:sz w:val="21"/>
          <w:szCs w:val="21"/>
        </w:rPr>
        <w:t>或受托代理机构广西建隆工程咨询有限公司提出质疑，逾期将不再受理。</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九、凡对本次公告内容提出询问，请按以下方式联系。</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1、采购人名称：</w:t>
      </w:r>
      <w:r>
        <w:rPr>
          <w:rFonts w:hint="eastAsia" w:ascii="宋体" w:hAnsi="宋体" w:cs="宋体"/>
          <w:sz w:val="21"/>
          <w:szCs w:val="21"/>
          <w:lang w:val="en-US" w:eastAsia="zh-CN"/>
        </w:rPr>
        <w:t>崇左市江州区农业农村局</w:t>
      </w:r>
    </w:p>
    <w:p>
      <w:pPr>
        <w:keepNext w:val="0"/>
        <w:keepLines w:val="0"/>
        <w:pageBreakBefore w:val="0"/>
        <w:widowControl w:val="0"/>
        <w:kinsoku/>
        <w:wordWrap/>
        <w:overflowPunct/>
        <w:topLinePunct w:val="0"/>
        <w:autoSpaceDE/>
        <w:autoSpaceDN/>
        <w:bidi w:val="0"/>
        <w:adjustRightInd/>
        <w:spacing w:line="520" w:lineRule="exact"/>
        <w:rPr>
          <w:rFonts w:hint="default"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rPr>
        <w:t>地址：</w:t>
      </w:r>
      <w:r>
        <w:rPr>
          <w:rFonts w:hint="eastAsia" w:asciiTheme="minorEastAsia" w:hAnsiTheme="minorEastAsia" w:eastAsiaTheme="minorEastAsia" w:cstheme="minorEastAsia"/>
          <w:kern w:val="0"/>
          <w:sz w:val="21"/>
          <w:szCs w:val="21"/>
          <w:lang w:eastAsia="zh-CN"/>
        </w:rPr>
        <w:t>崇左市江州区江南街道新民路39号</w:t>
      </w:r>
      <w:r>
        <w:rPr>
          <w:rFonts w:hint="eastAsia" w:asciiTheme="minorEastAsia" w:hAnsiTheme="minorEastAsia" w:eastAsiaTheme="minorEastAsia" w:cstheme="minorEastAsia"/>
          <w:kern w:val="0"/>
          <w:sz w:val="21"/>
          <w:szCs w:val="21"/>
          <w:lang w:val="en-US" w:eastAsia="zh-CN"/>
        </w:rPr>
        <w:t>。</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联系人及电话：</w:t>
      </w:r>
      <w:r>
        <w:rPr>
          <w:rFonts w:hint="eastAsia" w:asciiTheme="minorEastAsia" w:hAnsiTheme="minorEastAsia" w:eastAsiaTheme="minorEastAsia" w:cstheme="minorEastAsia"/>
          <w:kern w:val="0"/>
          <w:sz w:val="21"/>
          <w:szCs w:val="21"/>
          <w:lang w:eastAsia="zh-CN"/>
        </w:rPr>
        <w:t>蔡</w:t>
      </w:r>
      <w:r>
        <w:rPr>
          <w:rFonts w:hint="eastAsia" w:asciiTheme="minorEastAsia" w:hAnsiTheme="minorEastAsia" w:eastAsiaTheme="minorEastAsia" w:cstheme="minorEastAsia"/>
          <w:kern w:val="0"/>
          <w:sz w:val="21"/>
          <w:szCs w:val="21"/>
        </w:rPr>
        <w:t xml:space="preserve">工    </w:t>
      </w:r>
      <w:r>
        <w:rPr>
          <w:rFonts w:hint="eastAsia" w:asciiTheme="minorEastAsia" w:hAnsiTheme="minorEastAsia" w:eastAsiaTheme="minorEastAsia" w:cstheme="minorEastAsia"/>
          <w:kern w:val="0"/>
          <w:sz w:val="21"/>
          <w:szCs w:val="21"/>
          <w:lang w:val="en-US" w:eastAsia="zh-CN"/>
        </w:rPr>
        <w:t>0771-7986336</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2、采购代理机构：广西建隆工程咨询有限公司</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地址：崇左市花山路与城南八路交叉口万沣名车城4楼</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项目联系人及电话：潘工    联系电话：0771-7960670</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3、监督部门：</w:t>
      </w:r>
      <w:r>
        <w:rPr>
          <w:rFonts w:hint="eastAsia" w:asciiTheme="minorEastAsia" w:hAnsiTheme="minorEastAsia" w:eastAsiaTheme="minorEastAsia" w:cstheme="minorEastAsia"/>
          <w:kern w:val="0"/>
          <w:sz w:val="21"/>
          <w:szCs w:val="21"/>
          <w:lang w:eastAsia="zh-CN"/>
        </w:rPr>
        <w:t>崇左市江州区</w:t>
      </w:r>
      <w:r>
        <w:rPr>
          <w:rFonts w:hint="eastAsia" w:asciiTheme="minorEastAsia" w:hAnsiTheme="minorEastAsia" w:eastAsiaTheme="minorEastAsia" w:cstheme="minorEastAsia"/>
          <w:kern w:val="0"/>
          <w:sz w:val="21"/>
          <w:szCs w:val="21"/>
        </w:rPr>
        <w:t>财政局政府采购监督管理股</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电话：</w:t>
      </w:r>
      <w:r>
        <w:rPr>
          <w:rFonts w:hint="eastAsia" w:asciiTheme="minorEastAsia" w:hAnsiTheme="minorEastAsia" w:eastAsiaTheme="minorEastAsia" w:cstheme="minorEastAsia"/>
          <w:kern w:val="0"/>
          <w:sz w:val="21"/>
          <w:szCs w:val="21"/>
          <w:lang w:eastAsia="zh-CN"/>
        </w:rPr>
        <w:t>0771-7829899</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rPr>
      </w:pPr>
      <w:r>
        <w:rPr>
          <w:rFonts w:hint="eastAsia" w:asciiTheme="minorEastAsia" w:hAnsiTheme="minorEastAsia" w:eastAsiaTheme="minorEastAsia" w:cstheme="minorEastAsia"/>
          <w:kern w:val="0"/>
          <w:sz w:val="21"/>
          <w:szCs w:val="21"/>
        </w:rPr>
        <w:t>十、附件</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lang w:eastAsia="zh-CN"/>
        </w:rPr>
      </w:pPr>
      <w:r>
        <w:rPr>
          <w:rFonts w:hint="eastAsia" w:asciiTheme="minorEastAsia" w:hAnsiTheme="minorEastAsia" w:eastAsiaTheme="minorEastAsia" w:cstheme="minorEastAsia"/>
          <w:kern w:val="0"/>
          <w:sz w:val="21"/>
          <w:szCs w:val="21"/>
        </w:rPr>
        <w:t>1.</w:t>
      </w:r>
      <w:r>
        <w:rPr>
          <w:rFonts w:hint="eastAsia" w:asciiTheme="minorEastAsia" w:hAnsiTheme="minorEastAsia" w:eastAsiaTheme="minorEastAsia" w:cstheme="minorEastAsia"/>
          <w:kern w:val="0"/>
          <w:sz w:val="21"/>
          <w:szCs w:val="21"/>
          <w:lang w:eastAsia="zh-CN"/>
        </w:rPr>
        <w:t>成交公告内容</w:t>
      </w:r>
    </w:p>
    <w:p>
      <w:pPr>
        <w:keepNext w:val="0"/>
        <w:keepLines w:val="0"/>
        <w:pageBreakBefore w:val="0"/>
        <w:widowControl w:val="0"/>
        <w:kinsoku/>
        <w:wordWrap/>
        <w:overflowPunct/>
        <w:topLinePunct w:val="0"/>
        <w:autoSpaceDE/>
        <w:autoSpaceDN/>
        <w:bidi w:val="0"/>
        <w:adjustRightInd/>
        <w:spacing w:line="520" w:lineRule="exact"/>
        <w:rPr>
          <w:rFonts w:hint="eastAsia" w:asciiTheme="minorEastAsia" w:hAnsiTheme="minorEastAsia" w:eastAsiaTheme="minorEastAsia" w:cstheme="minorEastAsia"/>
          <w:kern w:val="0"/>
          <w:sz w:val="21"/>
          <w:szCs w:val="21"/>
          <w:lang w:val="en-US" w:eastAsia="zh-CN"/>
        </w:rPr>
      </w:pPr>
      <w:r>
        <w:rPr>
          <w:rFonts w:hint="eastAsia" w:asciiTheme="minorEastAsia" w:hAnsiTheme="minorEastAsia" w:eastAsiaTheme="minorEastAsia" w:cstheme="minorEastAsia"/>
          <w:kern w:val="0"/>
          <w:sz w:val="21"/>
          <w:szCs w:val="21"/>
          <w:lang w:val="en-US" w:eastAsia="zh-CN"/>
        </w:rPr>
        <w:t>2.成交供应商最终应答文件</w:t>
      </w:r>
    </w:p>
    <w:p>
      <w:pPr>
        <w:keepNext w:val="0"/>
        <w:keepLines w:val="0"/>
        <w:pageBreakBefore w:val="0"/>
        <w:widowControl w:val="0"/>
        <w:kinsoku/>
        <w:wordWrap/>
        <w:overflowPunct/>
        <w:topLinePunct w:val="0"/>
        <w:autoSpaceDE/>
        <w:autoSpaceDN/>
        <w:bidi w:val="0"/>
        <w:adjustRightInd/>
        <w:snapToGrid w:val="0"/>
        <w:spacing w:line="520" w:lineRule="exact"/>
        <w:ind w:right="-693" w:rightChars="-330" w:firstLine="5760" w:firstLineChars="2400"/>
        <w:textAlignment w:val="baseline"/>
        <w:rPr>
          <w:rFonts w:hint="eastAsia" w:ascii="宋体" w:hAnsi="宋体"/>
          <w:sz w:val="24"/>
          <w:szCs w:val="24"/>
        </w:rPr>
      </w:pPr>
      <w:r>
        <w:rPr>
          <w:rFonts w:hint="eastAsia" w:ascii="宋体" w:hAnsi="宋体"/>
          <w:sz w:val="24"/>
          <w:szCs w:val="24"/>
        </w:rPr>
        <w:t>广西建隆工程咨询有限公司</w:t>
      </w:r>
    </w:p>
    <w:p>
      <w:pPr>
        <w:keepNext w:val="0"/>
        <w:keepLines w:val="0"/>
        <w:pageBreakBefore w:val="0"/>
        <w:widowControl w:val="0"/>
        <w:kinsoku/>
        <w:wordWrap/>
        <w:overflowPunct/>
        <w:topLinePunct w:val="0"/>
        <w:autoSpaceDE/>
        <w:autoSpaceDN/>
        <w:bidi w:val="0"/>
        <w:adjustRightInd/>
        <w:snapToGrid w:val="0"/>
        <w:spacing w:line="520" w:lineRule="exact"/>
        <w:ind w:left="-141" w:leftChars="-67" w:right="-693" w:rightChars="-330" w:firstLine="6621" w:firstLineChars="2759"/>
        <w:textAlignment w:val="baseline"/>
        <w:rPr>
          <w:rFonts w:hint="eastAsia" w:ascii="宋体" w:hAnsi="宋体"/>
          <w:color w:val="000000"/>
          <w:sz w:val="24"/>
          <w:szCs w:val="24"/>
        </w:rPr>
      </w:pPr>
      <w:r>
        <w:rPr>
          <w:rFonts w:hint="eastAsia" w:ascii="宋体" w:hAnsi="宋体"/>
          <w:color w:val="000000"/>
          <w:sz w:val="24"/>
          <w:szCs w:val="24"/>
        </w:rPr>
        <w:t>2020年7月</w:t>
      </w:r>
      <w:r>
        <w:rPr>
          <w:rFonts w:hint="eastAsia" w:ascii="宋体" w:hAnsi="宋体"/>
          <w:color w:val="000000"/>
          <w:sz w:val="24"/>
          <w:szCs w:val="24"/>
          <w:lang w:val="en-US" w:eastAsia="zh-CN"/>
        </w:rPr>
        <w:t>31</w:t>
      </w:r>
      <w:r>
        <w:rPr>
          <w:rFonts w:hint="eastAsia" w:ascii="宋体" w:hAnsi="宋体"/>
          <w:color w:val="000000"/>
          <w:sz w:val="24"/>
          <w:szCs w:val="24"/>
        </w:rPr>
        <w:t>日</w:t>
      </w:r>
    </w:p>
    <w:p>
      <w:bookmarkStart w:id="0" w:name="_GoBack"/>
      <w:bookmarkEnd w:id="0"/>
    </w:p>
    <w:sectPr>
      <w:pgSz w:w="11906" w:h="16838"/>
      <w:pgMar w:top="930" w:right="1800" w:bottom="98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3"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55AF2"/>
    <w:rsid w:val="09EB11FD"/>
    <w:rsid w:val="137637E1"/>
    <w:rsid w:val="19700A7B"/>
    <w:rsid w:val="1C534BB0"/>
    <w:rsid w:val="2B480EAE"/>
    <w:rsid w:val="2E6D1D96"/>
    <w:rsid w:val="30566ED0"/>
    <w:rsid w:val="330D1718"/>
    <w:rsid w:val="395040DE"/>
    <w:rsid w:val="47164EEB"/>
    <w:rsid w:val="510E6CB5"/>
    <w:rsid w:val="69B611C8"/>
    <w:rsid w:val="7F355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2">
    <w:name w:val="heading 3"/>
    <w:basedOn w:val="1"/>
    <w:next w:val="1"/>
    <w:qFormat/>
    <w:uiPriority w:val="1"/>
    <w:pPr>
      <w:jc w:val="center"/>
      <w:outlineLvl w:val="2"/>
    </w:pPr>
    <w:rPr>
      <w:b/>
      <w:bCs/>
      <w:sz w:val="32"/>
      <w:szCs w:val="32"/>
    </w:rPr>
  </w:style>
  <w:style w:type="character" w:default="1" w:styleId="8">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5">
    <w:name w:val="Plain Text"/>
    <w:basedOn w:val="1"/>
    <w:qFormat/>
    <w:uiPriority w:val="0"/>
    <w:rPr>
      <w:rFonts w:ascii="宋体" w:hAnsi="Courier New" w:eastAsiaTheme="minorEastAsia" w:cstheme="minorBidi"/>
      <w:szCs w:val="22"/>
    </w:rPr>
  </w:style>
  <w:style w:type="table" w:styleId="7">
    <w:name w:val="Table Grid"/>
    <w:basedOn w:val="6"/>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2020-07-07T02:58:00Z</dcterms:created>
  <dc:creator>Administrator</dc:creator>
  <cp:lastModifiedBy>Administrator</cp:lastModifiedBy>
  <cp:lastPrinted>2020-07-14T02:33:00Z</cp:lastPrinted>
  <dcterms:modified xsi:type="dcterms:W3CDTF">2020-07-31T04:09:51Z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