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44" w:rsidRPr="00AA3A44" w:rsidRDefault="00AA3A44" w:rsidP="00AA3A44">
      <w:pPr>
        <w:widowControl/>
        <w:spacing w:line="502" w:lineRule="atLeast"/>
        <w:jc w:val="center"/>
        <w:rPr>
          <w:rFonts w:ascii="微软雅黑" w:eastAsia="微软雅黑" w:hAnsi="微软雅黑" w:cs="宋体"/>
          <w:b/>
          <w:bCs/>
          <w:color w:val="000000"/>
          <w:kern w:val="0"/>
          <w:sz w:val="40"/>
          <w:szCs w:val="40"/>
        </w:rPr>
      </w:pPr>
      <w:r w:rsidRPr="00AA3A44">
        <w:rPr>
          <w:rFonts w:ascii="微软雅黑" w:eastAsia="微软雅黑" w:hAnsi="微软雅黑" w:cs="宋体" w:hint="eastAsia"/>
          <w:b/>
          <w:bCs/>
          <w:color w:val="000000"/>
          <w:kern w:val="0"/>
          <w:sz w:val="40"/>
          <w:szCs w:val="40"/>
        </w:rPr>
        <w:t>广西壮族自治区政府采购中心关于广西壮族自治区肿瘤防治研究所床旁终端及配套设备采购（GXZC2023-G1-003075-CGZX）的澄清公告</w:t>
      </w:r>
    </w:p>
    <w:p w:rsidR="00AA3A44" w:rsidRPr="00AA3A44" w:rsidRDefault="00AA3A44" w:rsidP="00AA3A44">
      <w:pPr>
        <w:widowControl/>
        <w:jc w:val="center"/>
        <w:rPr>
          <w:rFonts w:ascii="微软雅黑" w:eastAsia="微软雅黑" w:hAnsi="微软雅黑" w:cs="宋体" w:hint="eastAsia"/>
          <w:color w:val="666666"/>
          <w:kern w:val="0"/>
          <w:sz w:val="23"/>
          <w:szCs w:val="23"/>
        </w:rPr>
      </w:pPr>
      <w:r w:rsidRPr="00AA3A44">
        <w:rPr>
          <w:rFonts w:ascii="微软雅黑" w:eastAsia="微软雅黑" w:hAnsi="微软雅黑" w:cs="宋体" w:hint="eastAsia"/>
          <w:color w:val="666666"/>
          <w:kern w:val="0"/>
          <w:sz w:val="23"/>
          <w:szCs w:val="23"/>
        </w:rPr>
        <w:t>来源：广西壮族自治区政府采购中心</w:t>
      </w:r>
    </w:p>
    <w:p w:rsidR="00AA3A44" w:rsidRPr="00AA3A44" w:rsidRDefault="00AA3A44" w:rsidP="00AA3A44">
      <w:pPr>
        <w:widowControl/>
        <w:jc w:val="center"/>
        <w:rPr>
          <w:rFonts w:ascii="微软雅黑" w:eastAsia="微软雅黑" w:hAnsi="微软雅黑" w:cs="宋体" w:hint="eastAsia"/>
          <w:color w:val="666666"/>
          <w:kern w:val="0"/>
          <w:sz w:val="23"/>
          <w:szCs w:val="23"/>
        </w:rPr>
      </w:pPr>
      <w:r w:rsidRPr="00AA3A44">
        <w:rPr>
          <w:rFonts w:ascii="微软雅黑" w:eastAsia="微软雅黑" w:hAnsi="微软雅黑" w:cs="宋体" w:hint="eastAsia"/>
          <w:color w:val="666666"/>
          <w:kern w:val="0"/>
          <w:sz w:val="23"/>
          <w:szCs w:val="23"/>
        </w:rPr>
        <w:t> </w:t>
      </w:r>
    </w:p>
    <w:p w:rsidR="00AA3A44" w:rsidRPr="00AA3A44" w:rsidRDefault="00AA3A44" w:rsidP="00AA3A44">
      <w:pPr>
        <w:widowControl/>
        <w:jc w:val="center"/>
        <w:rPr>
          <w:rFonts w:ascii="微软雅黑" w:eastAsia="微软雅黑" w:hAnsi="微软雅黑" w:cs="宋体" w:hint="eastAsia"/>
          <w:color w:val="666666"/>
          <w:kern w:val="0"/>
          <w:sz w:val="23"/>
          <w:szCs w:val="23"/>
        </w:rPr>
      </w:pPr>
      <w:r w:rsidRPr="00AA3A44">
        <w:rPr>
          <w:rFonts w:ascii="微软雅黑" w:eastAsia="微软雅黑" w:hAnsi="微软雅黑" w:cs="宋体" w:hint="eastAsia"/>
          <w:color w:val="666666"/>
          <w:kern w:val="0"/>
          <w:sz w:val="23"/>
          <w:szCs w:val="23"/>
        </w:rPr>
        <w:t> </w:t>
      </w:r>
    </w:p>
    <w:p w:rsidR="00AA3A44" w:rsidRPr="00AA3A44" w:rsidRDefault="00AA3A44" w:rsidP="00AA3A44">
      <w:pPr>
        <w:widowControl/>
        <w:jc w:val="center"/>
        <w:rPr>
          <w:rFonts w:ascii="微软雅黑" w:eastAsia="微软雅黑" w:hAnsi="微软雅黑" w:cs="宋体" w:hint="eastAsia"/>
          <w:color w:val="666666"/>
          <w:kern w:val="0"/>
          <w:sz w:val="23"/>
          <w:szCs w:val="23"/>
        </w:rPr>
      </w:pPr>
      <w:r w:rsidRPr="00AA3A44">
        <w:rPr>
          <w:rFonts w:ascii="微软雅黑" w:eastAsia="微软雅黑" w:hAnsi="微软雅黑" w:cs="宋体" w:hint="eastAsia"/>
          <w:color w:val="666666"/>
          <w:kern w:val="0"/>
          <w:sz w:val="23"/>
          <w:szCs w:val="23"/>
        </w:rPr>
        <w:t>发布时间：2023-10-19</w:t>
      </w:r>
    </w:p>
    <w:p w:rsidR="00AA3A44" w:rsidRPr="00AA3A44" w:rsidRDefault="00AA3A44" w:rsidP="00AA3A44">
      <w:pPr>
        <w:widowControl/>
        <w:jc w:val="center"/>
        <w:rPr>
          <w:rFonts w:ascii="微软雅黑" w:eastAsia="微软雅黑" w:hAnsi="微软雅黑" w:cs="宋体" w:hint="eastAsia"/>
          <w:color w:val="666666"/>
          <w:kern w:val="0"/>
          <w:sz w:val="23"/>
          <w:szCs w:val="23"/>
        </w:rPr>
      </w:pPr>
      <w:r w:rsidRPr="00AA3A44">
        <w:rPr>
          <w:rFonts w:ascii="微软雅黑" w:eastAsia="微软雅黑" w:hAnsi="微软雅黑" w:cs="宋体" w:hint="eastAsia"/>
          <w:color w:val="666666"/>
          <w:kern w:val="0"/>
          <w:sz w:val="23"/>
          <w:szCs w:val="23"/>
        </w:rPr>
        <w:t> </w:t>
      </w:r>
    </w:p>
    <w:p w:rsidR="00AA3A44" w:rsidRPr="00AA3A44" w:rsidRDefault="00AA3A44" w:rsidP="00AA3A44">
      <w:pPr>
        <w:widowControl/>
        <w:jc w:val="center"/>
        <w:rPr>
          <w:rFonts w:ascii="微软雅黑" w:eastAsia="微软雅黑" w:hAnsi="微软雅黑" w:cs="宋体" w:hint="eastAsia"/>
          <w:color w:val="666666"/>
          <w:kern w:val="0"/>
          <w:sz w:val="23"/>
          <w:szCs w:val="23"/>
        </w:rPr>
      </w:pPr>
      <w:r w:rsidRPr="00AA3A44">
        <w:rPr>
          <w:rFonts w:ascii="微软雅黑" w:eastAsia="微软雅黑" w:hAnsi="微软雅黑" w:cs="宋体" w:hint="eastAsia"/>
          <w:color w:val="666666"/>
          <w:kern w:val="0"/>
          <w:sz w:val="23"/>
          <w:szCs w:val="23"/>
        </w:rPr>
        <w:t>浏览次数：89</w:t>
      </w:r>
    </w:p>
    <w:p w:rsidR="00AA3A44" w:rsidRPr="00AA3A44" w:rsidRDefault="00AA3A44" w:rsidP="00AA3A44">
      <w:pPr>
        <w:widowControl/>
        <w:spacing w:before="285" w:after="285" w:line="502" w:lineRule="atLeas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b/>
          <w:bCs/>
          <w:color w:val="000000"/>
          <w:kern w:val="0"/>
          <w:sz w:val="30"/>
        </w:rPr>
        <w:t>一、项目基本情况</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t>原公告的采购项目编号：</w:t>
      </w:r>
      <w:r w:rsidRPr="00AA3A44">
        <w:rPr>
          <w:rFonts w:ascii="微软雅黑" w:eastAsia="微软雅黑" w:hAnsi="微软雅黑" w:cs="宋体" w:hint="eastAsia"/>
          <w:color w:val="000000"/>
          <w:kern w:val="0"/>
          <w:sz w:val="30"/>
        </w:rPr>
        <w:t>GXZC2023-G1-003075-CGZX</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t>原公告的采购项目名称：</w:t>
      </w:r>
      <w:r w:rsidRPr="00AA3A44">
        <w:rPr>
          <w:rFonts w:ascii="微软雅黑" w:eastAsia="微软雅黑" w:hAnsi="微软雅黑" w:cs="宋体" w:hint="eastAsia"/>
          <w:color w:val="000000"/>
          <w:kern w:val="0"/>
          <w:sz w:val="30"/>
        </w:rPr>
        <w:t>广西壮族自治区肿瘤防治研究所床旁终端及配套设备采购</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t>首次公告日期：</w:t>
      </w:r>
      <w:r w:rsidRPr="00AA3A44">
        <w:rPr>
          <w:rFonts w:ascii="微软雅黑" w:eastAsia="微软雅黑" w:hAnsi="微软雅黑" w:cs="宋体" w:hint="eastAsia"/>
          <w:color w:val="000000"/>
          <w:kern w:val="0"/>
          <w:sz w:val="30"/>
        </w:rPr>
        <w:t>2023年10月18日</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285" w:after="285" w:line="502" w:lineRule="atLeas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b/>
          <w:bCs/>
          <w:color w:val="000000"/>
          <w:kern w:val="0"/>
          <w:sz w:val="30"/>
        </w:rPr>
        <w:t>二、更正信息</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lastRenderedPageBreak/>
        <w:t>更正事项：</w:t>
      </w:r>
      <w:r w:rsidRPr="00AA3A44">
        <w:rPr>
          <w:rFonts w:ascii="微软雅黑" w:eastAsia="微软雅黑" w:hAnsi="微软雅黑" w:cs="宋体" w:hint="eastAsia"/>
          <w:color w:val="000000"/>
          <w:kern w:val="0"/>
          <w:sz w:val="30"/>
        </w:rPr>
        <w:t>采购文件</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t>更正内容：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rPr>
        <w:t>       </w:t>
      </w:r>
    </w:p>
    <w:tbl>
      <w:tblPr>
        <w:tblW w:w="5000" w:type="pct"/>
        <w:tblCellMar>
          <w:top w:w="15" w:type="dxa"/>
          <w:left w:w="15" w:type="dxa"/>
          <w:bottom w:w="15" w:type="dxa"/>
          <w:right w:w="15" w:type="dxa"/>
        </w:tblCellMar>
        <w:tblLook w:val="04A0"/>
      </w:tblPr>
      <w:tblGrid>
        <w:gridCol w:w="2160"/>
        <w:gridCol w:w="2160"/>
        <w:gridCol w:w="2160"/>
        <w:gridCol w:w="2160"/>
      </w:tblGrid>
      <w:tr w:rsidR="00AA3A44" w:rsidRPr="00AA3A44" w:rsidTr="00AA3A44">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序号</w:t>
            </w:r>
          </w:p>
        </w:tc>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更正项</w:t>
            </w:r>
          </w:p>
        </w:tc>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更正前内容</w:t>
            </w:r>
          </w:p>
        </w:tc>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更正后内容</w:t>
            </w:r>
          </w:p>
        </w:tc>
      </w:tr>
      <w:tr w:rsidR="00AA3A44" w:rsidRPr="00AA3A44" w:rsidTr="00AA3A44">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1</w:t>
            </w:r>
          </w:p>
        </w:tc>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采购文件封面项目名称</w:t>
            </w:r>
          </w:p>
        </w:tc>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项目名称：智慧病房床旁终端及配套设备采购</w:t>
            </w:r>
          </w:p>
        </w:tc>
        <w:tc>
          <w:tcPr>
            <w:tcW w:w="1250" w:type="pc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hideMark/>
          </w:tcPr>
          <w:p w:rsidR="00AA3A44" w:rsidRPr="00AA3A44" w:rsidRDefault="00AA3A44" w:rsidP="00AA3A44">
            <w:pPr>
              <w:widowControl/>
              <w:wordWrap w:val="0"/>
              <w:jc w:val="center"/>
              <w:rPr>
                <w:rFonts w:ascii="宋体" w:eastAsia="宋体" w:hAnsi="宋体" w:cs="宋体"/>
                <w:kern w:val="0"/>
                <w:sz w:val="24"/>
                <w:szCs w:val="24"/>
              </w:rPr>
            </w:pPr>
            <w:r w:rsidRPr="00AA3A44">
              <w:rPr>
                <w:rFonts w:ascii="宋体" w:eastAsia="宋体" w:hAnsi="宋体" w:cs="宋体"/>
                <w:kern w:val="0"/>
                <w:sz w:val="24"/>
                <w:szCs w:val="24"/>
              </w:rPr>
              <w:t>项目名称：广西壮族自治区肿瘤防治研究所床旁终端及配套设备采购</w:t>
            </w:r>
          </w:p>
        </w:tc>
      </w:tr>
    </w:tbl>
    <w:p w:rsidR="00AA3A44" w:rsidRPr="00AA3A44" w:rsidRDefault="00AA3A44" w:rsidP="00AA3A44">
      <w:pPr>
        <w:widowControl/>
        <w:spacing w:line="335" w:lineRule="atLeast"/>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color w:val="000000"/>
          <w:kern w:val="0"/>
          <w:sz w:val="30"/>
          <w:szCs w:val="30"/>
        </w:rPr>
        <w:t>更正日期：</w:t>
      </w:r>
      <w:r w:rsidRPr="00AA3A44">
        <w:rPr>
          <w:rFonts w:ascii="微软雅黑" w:eastAsia="微软雅黑" w:hAnsi="微软雅黑" w:cs="宋体" w:hint="eastAsia"/>
          <w:color w:val="000000"/>
          <w:kern w:val="0"/>
          <w:sz w:val="30"/>
        </w:rPr>
        <w:t>2023年10月19日</w:t>
      </w:r>
      <w:r w:rsidRPr="00AA3A44">
        <w:rPr>
          <w:rFonts w:ascii="微软雅黑" w:eastAsia="微软雅黑" w:hAnsi="微软雅黑" w:cs="宋体" w:hint="eastAsia"/>
          <w:color w:val="000000"/>
          <w:kern w:val="0"/>
          <w:sz w:val="30"/>
          <w:szCs w:val="30"/>
        </w:rPr>
        <w:t xml:space="preserve">　　　                    </w:t>
      </w:r>
    </w:p>
    <w:p w:rsidR="00AA3A44" w:rsidRPr="00AA3A44" w:rsidRDefault="00AA3A44" w:rsidP="00AA3A44">
      <w:pPr>
        <w:widowControl/>
        <w:spacing w:before="285" w:after="285" w:line="502" w:lineRule="atLeas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b/>
          <w:bCs/>
          <w:color w:val="000000"/>
          <w:kern w:val="0"/>
          <w:sz w:val="30"/>
        </w:rPr>
        <w:t>三、其他补充事宜</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rPr>
        <w:t>无。</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285" w:after="285" w:line="536" w:lineRule="atLeast"/>
        <w:rPr>
          <w:rFonts w:ascii="微软雅黑" w:eastAsia="微软雅黑" w:hAnsi="微软雅黑" w:cs="宋体" w:hint="eastAsia"/>
          <w:color w:val="000000"/>
          <w:kern w:val="0"/>
          <w:sz w:val="30"/>
          <w:szCs w:val="30"/>
        </w:rPr>
      </w:pPr>
      <w:r w:rsidRPr="00AA3A44">
        <w:rPr>
          <w:rFonts w:ascii="微软雅黑" w:eastAsia="微软雅黑" w:hAnsi="微软雅黑" w:cs="宋体" w:hint="eastAsia"/>
          <w:b/>
          <w:bCs/>
          <w:color w:val="000000"/>
          <w:kern w:val="0"/>
          <w:sz w:val="30"/>
        </w:rPr>
        <w:t>四、对本次公告提出询问，请按以下方式联系。</w:t>
      </w:r>
      <w:r w:rsidRPr="00AA3A44">
        <w:rPr>
          <w:rFonts w:ascii="微软雅黑" w:eastAsia="微软雅黑" w:hAnsi="微软雅黑" w:cs="宋体" w:hint="eastAsia"/>
          <w:color w:val="000000"/>
          <w:kern w:val="0"/>
          <w:sz w:val="27"/>
          <w:szCs w:val="27"/>
        </w:rPr>
        <w:t xml:space="preserve">　　　</w:t>
      </w:r>
      <w:r w:rsidRPr="00AA3A44">
        <w:rPr>
          <w:rFonts w:ascii="微软雅黑" w:eastAsia="微软雅黑" w:hAnsi="微软雅黑" w:cs="宋体" w:hint="eastAsia"/>
          <w:color w:val="000000"/>
          <w:kern w:val="0"/>
          <w:sz w:val="30"/>
          <w:szCs w:val="30"/>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1.采购人信息</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名    称：</w:t>
      </w:r>
      <w:r w:rsidRPr="00AA3A44">
        <w:rPr>
          <w:rFonts w:ascii="微软雅黑" w:eastAsia="微软雅黑" w:hAnsi="微软雅黑" w:cs="宋体" w:hint="eastAsia"/>
          <w:color w:val="000000"/>
          <w:kern w:val="0"/>
          <w:sz w:val="30"/>
        </w:rPr>
        <w:t>广西壮族自治区肿瘤防治研究所</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地    址：</w:t>
      </w:r>
      <w:r w:rsidRPr="00AA3A44">
        <w:rPr>
          <w:rFonts w:ascii="微软雅黑" w:eastAsia="微软雅黑" w:hAnsi="微软雅黑" w:cs="宋体" w:hint="eastAsia"/>
          <w:color w:val="000000"/>
          <w:kern w:val="0"/>
          <w:sz w:val="30"/>
        </w:rPr>
        <w:t>南宁市河堤路71号</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联系方式：</w:t>
      </w:r>
      <w:r w:rsidRPr="00AA3A44">
        <w:rPr>
          <w:rFonts w:ascii="微软雅黑" w:eastAsia="微软雅黑" w:hAnsi="微软雅黑" w:cs="宋体" w:hint="eastAsia"/>
          <w:color w:val="000000"/>
          <w:kern w:val="0"/>
          <w:sz w:val="30"/>
        </w:rPr>
        <w:t>0771-5649527</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27"/>
          <w:szCs w:val="27"/>
        </w:rPr>
        <w:lastRenderedPageBreak/>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2.采购代理机构信息</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名    称：</w:t>
      </w:r>
      <w:r w:rsidRPr="00AA3A44">
        <w:rPr>
          <w:rFonts w:ascii="微软雅黑" w:eastAsia="微软雅黑" w:hAnsi="微软雅黑" w:cs="宋体" w:hint="eastAsia"/>
          <w:color w:val="000000"/>
          <w:kern w:val="0"/>
          <w:sz w:val="30"/>
        </w:rPr>
        <w:t>广西壮族自治区政府采购中心</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地    址：</w:t>
      </w:r>
      <w:r w:rsidRPr="00AA3A44">
        <w:rPr>
          <w:rFonts w:ascii="微软雅黑" w:eastAsia="微软雅黑" w:hAnsi="微软雅黑" w:cs="宋体" w:hint="eastAsia"/>
          <w:color w:val="000000"/>
          <w:kern w:val="0"/>
          <w:sz w:val="30"/>
        </w:rPr>
        <w:t>广西南宁市朝阳路63号凤凰大厦</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联系方式：</w:t>
      </w:r>
      <w:r w:rsidRPr="00AA3A44">
        <w:rPr>
          <w:rFonts w:ascii="微软雅黑" w:eastAsia="微软雅黑" w:hAnsi="微软雅黑" w:cs="宋体" w:hint="eastAsia"/>
          <w:color w:val="000000"/>
          <w:kern w:val="0"/>
          <w:sz w:val="30"/>
        </w:rPr>
        <w:t>0771-5313050</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3.项目联系方式</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项目联系人：</w:t>
      </w:r>
      <w:r w:rsidRPr="00AA3A44">
        <w:rPr>
          <w:rFonts w:ascii="微软雅黑" w:eastAsia="微软雅黑" w:hAnsi="微软雅黑" w:cs="宋体" w:hint="eastAsia"/>
          <w:color w:val="000000"/>
          <w:kern w:val="0"/>
          <w:sz w:val="30"/>
        </w:rPr>
        <w:t>冯朗</w:t>
      </w:r>
      <w:r w:rsidRPr="00AA3A44">
        <w:rPr>
          <w:rFonts w:ascii="微软雅黑" w:eastAsia="微软雅黑" w:hAnsi="微软雅黑" w:cs="宋体" w:hint="eastAsia"/>
          <w:color w:val="000000"/>
          <w:kern w:val="0"/>
          <w:sz w:val="27"/>
          <w:szCs w:val="27"/>
        </w:rPr>
        <w:t>  </w:t>
      </w:r>
    </w:p>
    <w:p w:rsidR="00AA3A44" w:rsidRPr="00AA3A44" w:rsidRDefault="00AA3A44" w:rsidP="00AA3A44">
      <w:pPr>
        <w:widowControl/>
        <w:spacing w:before="100" w:beforeAutospacing="1" w:after="100" w:afterAutospacing="1" w:line="335" w:lineRule="atLeast"/>
        <w:ind w:firstLine="480"/>
        <w:jc w:val="left"/>
        <w:rPr>
          <w:rFonts w:ascii="微软雅黑" w:eastAsia="微软雅黑" w:hAnsi="微软雅黑" w:cs="宋体" w:hint="eastAsia"/>
          <w:color w:val="000000"/>
          <w:kern w:val="0"/>
          <w:sz w:val="27"/>
          <w:szCs w:val="27"/>
        </w:rPr>
      </w:pPr>
      <w:r w:rsidRPr="00AA3A44">
        <w:rPr>
          <w:rFonts w:ascii="微软雅黑" w:eastAsia="微软雅黑" w:hAnsi="微软雅黑" w:cs="宋体" w:hint="eastAsia"/>
          <w:color w:val="000000"/>
          <w:kern w:val="0"/>
          <w:sz w:val="30"/>
          <w:szCs w:val="30"/>
        </w:rPr>
        <w:t>电      话：</w:t>
      </w:r>
      <w:r w:rsidRPr="00AA3A44">
        <w:rPr>
          <w:rFonts w:ascii="微软雅黑" w:eastAsia="微软雅黑" w:hAnsi="微软雅黑" w:cs="宋体" w:hint="eastAsia"/>
          <w:color w:val="000000"/>
          <w:kern w:val="0"/>
          <w:sz w:val="30"/>
        </w:rPr>
        <w:t>0771-5313050</w:t>
      </w:r>
    </w:p>
    <w:p w:rsidR="00EE7748" w:rsidRPr="00AA3A44" w:rsidRDefault="00EE7748"/>
    <w:sectPr w:rsidR="00EE7748" w:rsidRPr="00AA3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748" w:rsidRDefault="00EE7748" w:rsidP="00AA3A44">
      <w:r>
        <w:separator/>
      </w:r>
    </w:p>
  </w:endnote>
  <w:endnote w:type="continuationSeparator" w:id="1">
    <w:p w:rsidR="00EE7748" w:rsidRDefault="00EE7748" w:rsidP="00AA3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748" w:rsidRDefault="00EE7748" w:rsidP="00AA3A44">
      <w:r>
        <w:separator/>
      </w:r>
    </w:p>
  </w:footnote>
  <w:footnote w:type="continuationSeparator" w:id="1">
    <w:p w:rsidR="00EE7748" w:rsidRDefault="00EE7748" w:rsidP="00AA3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A44"/>
    <w:rsid w:val="00AA3A44"/>
    <w:rsid w:val="00EE7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3A44"/>
    <w:rPr>
      <w:sz w:val="18"/>
      <w:szCs w:val="18"/>
    </w:rPr>
  </w:style>
  <w:style w:type="paragraph" w:styleId="a4">
    <w:name w:val="footer"/>
    <w:basedOn w:val="a"/>
    <w:link w:val="Char0"/>
    <w:uiPriority w:val="99"/>
    <w:semiHidden/>
    <w:unhideWhenUsed/>
    <w:rsid w:val="00AA3A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3A44"/>
    <w:rPr>
      <w:sz w:val="18"/>
      <w:szCs w:val="18"/>
    </w:rPr>
  </w:style>
  <w:style w:type="paragraph" w:styleId="a5">
    <w:name w:val="Normal (Web)"/>
    <w:basedOn w:val="a"/>
    <w:uiPriority w:val="99"/>
    <w:semiHidden/>
    <w:unhideWhenUsed/>
    <w:rsid w:val="00AA3A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3A44"/>
    <w:rPr>
      <w:b/>
      <w:bCs/>
    </w:rPr>
  </w:style>
  <w:style w:type="character" w:customStyle="1" w:styleId="bookmark-item">
    <w:name w:val="bookmark-item"/>
    <w:basedOn w:val="a0"/>
    <w:rsid w:val="00AA3A44"/>
  </w:style>
  <w:style w:type="character" w:styleId="HTML">
    <w:name w:val="HTML Sample"/>
    <w:basedOn w:val="a0"/>
    <w:uiPriority w:val="99"/>
    <w:semiHidden/>
    <w:unhideWhenUsed/>
    <w:rsid w:val="00AA3A44"/>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171989291">
      <w:bodyDiv w:val="1"/>
      <w:marLeft w:val="0"/>
      <w:marRight w:val="0"/>
      <w:marTop w:val="0"/>
      <w:marBottom w:val="0"/>
      <w:divBdr>
        <w:top w:val="none" w:sz="0" w:space="0" w:color="auto"/>
        <w:left w:val="none" w:sz="0" w:space="0" w:color="auto"/>
        <w:bottom w:val="none" w:sz="0" w:space="0" w:color="auto"/>
        <w:right w:val="none" w:sz="0" w:space="0" w:color="auto"/>
      </w:divBdr>
      <w:divsChild>
        <w:div w:id="2127233785">
          <w:marLeft w:val="0"/>
          <w:marRight w:val="0"/>
          <w:marTop w:val="0"/>
          <w:marBottom w:val="0"/>
          <w:divBdr>
            <w:top w:val="none" w:sz="0" w:space="0" w:color="auto"/>
            <w:left w:val="none" w:sz="0" w:space="0" w:color="auto"/>
            <w:bottom w:val="none" w:sz="0" w:space="0" w:color="auto"/>
            <w:right w:val="none" w:sz="0" w:space="0" w:color="auto"/>
          </w:divBdr>
          <w:divsChild>
            <w:div w:id="1417284398">
              <w:marLeft w:val="0"/>
              <w:marRight w:val="0"/>
              <w:marTop w:val="0"/>
              <w:marBottom w:val="335"/>
              <w:divBdr>
                <w:top w:val="none" w:sz="0" w:space="0" w:color="auto"/>
                <w:left w:val="none" w:sz="0" w:space="0" w:color="auto"/>
                <w:bottom w:val="dotted" w:sz="6" w:space="8" w:color="999999"/>
                <w:right w:val="none" w:sz="0" w:space="0" w:color="auto"/>
              </w:divBdr>
              <w:divsChild>
                <w:div w:id="1622879377">
                  <w:marLeft w:val="167"/>
                  <w:marRight w:val="167"/>
                  <w:marTop w:val="167"/>
                  <w:marBottom w:val="167"/>
                  <w:divBdr>
                    <w:top w:val="none" w:sz="0" w:space="0" w:color="auto"/>
                    <w:left w:val="none" w:sz="0" w:space="0" w:color="auto"/>
                    <w:bottom w:val="none" w:sz="0" w:space="0" w:color="auto"/>
                    <w:right w:val="none" w:sz="0" w:space="0" w:color="auto"/>
                  </w:divBdr>
                </w:div>
                <w:div w:id="1529638272">
                  <w:marLeft w:val="167"/>
                  <w:marRight w:val="167"/>
                  <w:marTop w:val="167"/>
                  <w:marBottom w:val="167"/>
                  <w:divBdr>
                    <w:top w:val="none" w:sz="0" w:space="0" w:color="auto"/>
                    <w:left w:val="none" w:sz="0" w:space="0" w:color="auto"/>
                    <w:bottom w:val="none" w:sz="0" w:space="0" w:color="auto"/>
                    <w:right w:val="none" w:sz="0" w:space="0" w:color="auto"/>
                  </w:divBdr>
                </w:div>
                <w:div w:id="1782458980">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 w:id="163588943">
          <w:marLeft w:val="0"/>
          <w:marRight w:val="0"/>
          <w:marTop w:val="0"/>
          <w:marBottom w:val="0"/>
          <w:divBdr>
            <w:top w:val="none" w:sz="0" w:space="0" w:color="auto"/>
            <w:left w:val="none" w:sz="0" w:space="0" w:color="auto"/>
            <w:bottom w:val="none" w:sz="0" w:space="0" w:color="auto"/>
            <w:right w:val="none" w:sz="0" w:space="0" w:color="auto"/>
          </w:divBdr>
          <w:divsChild>
            <w:div w:id="249702183">
              <w:marLeft w:val="0"/>
              <w:marRight w:val="0"/>
              <w:marTop w:val="0"/>
              <w:marBottom w:val="0"/>
              <w:divBdr>
                <w:top w:val="none" w:sz="0" w:space="0" w:color="auto"/>
                <w:left w:val="none" w:sz="0" w:space="0" w:color="auto"/>
                <w:bottom w:val="none" w:sz="0" w:space="0" w:color="auto"/>
                <w:right w:val="none" w:sz="0" w:space="0" w:color="auto"/>
              </w:divBdr>
              <w:divsChild>
                <w:div w:id="767626211">
                  <w:marLeft w:val="0"/>
                  <w:marRight w:val="0"/>
                  <w:marTop w:val="0"/>
                  <w:marBottom w:val="0"/>
                  <w:divBdr>
                    <w:top w:val="none" w:sz="0" w:space="0" w:color="auto"/>
                    <w:left w:val="none" w:sz="0" w:space="0" w:color="auto"/>
                    <w:bottom w:val="none" w:sz="0" w:space="0" w:color="auto"/>
                    <w:right w:val="none" w:sz="0" w:space="0" w:color="auto"/>
                  </w:divBdr>
                  <w:divsChild>
                    <w:div w:id="391659345">
                      <w:marLeft w:val="0"/>
                      <w:marRight w:val="0"/>
                      <w:marTop w:val="0"/>
                      <w:marBottom w:val="0"/>
                      <w:divBdr>
                        <w:top w:val="none" w:sz="0" w:space="0" w:color="auto"/>
                        <w:left w:val="none" w:sz="0" w:space="0" w:color="auto"/>
                        <w:bottom w:val="none" w:sz="0" w:space="0" w:color="auto"/>
                        <w:right w:val="none" w:sz="0" w:space="0" w:color="auto"/>
                      </w:divBdr>
                      <w:divsChild>
                        <w:div w:id="624428386">
                          <w:marLeft w:val="0"/>
                          <w:marRight w:val="0"/>
                          <w:marTop w:val="0"/>
                          <w:marBottom w:val="0"/>
                          <w:divBdr>
                            <w:top w:val="none" w:sz="0" w:space="0" w:color="auto"/>
                            <w:left w:val="none" w:sz="0" w:space="0" w:color="auto"/>
                            <w:bottom w:val="none" w:sz="0" w:space="0" w:color="auto"/>
                            <w:right w:val="none" w:sz="0" w:space="0" w:color="auto"/>
                          </w:divBdr>
                        </w:div>
                        <w:div w:id="233705142">
                          <w:marLeft w:val="0"/>
                          <w:marRight w:val="0"/>
                          <w:marTop w:val="0"/>
                          <w:marBottom w:val="0"/>
                          <w:divBdr>
                            <w:top w:val="none" w:sz="0" w:space="0" w:color="auto"/>
                            <w:left w:val="none" w:sz="0" w:space="0" w:color="auto"/>
                            <w:bottom w:val="none" w:sz="0" w:space="0" w:color="auto"/>
                            <w:right w:val="none" w:sz="0" w:space="0" w:color="auto"/>
                          </w:divBdr>
                        </w:div>
                        <w:div w:id="1954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838</Characters>
  <Application>Microsoft Office Word</Application>
  <DocSecurity>0</DocSecurity>
  <Lines>6</Lines>
  <Paragraphs>1</Paragraphs>
  <ScaleCrop>false</ScaleCrop>
  <Company>2012dnd.com</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2012dnd.com</dc:creator>
  <cp:lastModifiedBy>2012dnd.com</cp:lastModifiedBy>
  <cp:revision>2</cp:revision>
  <dcterms:created xsi:type="dcterms:W3CDTF">2023-11-21T02:32:00Z</dcterms:created>
  <dcterms:modified xsi:type="dcterms:W3CDTF">2023-11-21T02:32:00Z</dcterms:modified>
</cp:coreProperties>
</file>