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line="360" w:lineRule="auto"/>
        <w:jc w:val="center"/>
        <w:rPr>
          <w:rFonts w:hint="eastAsia" w:hAnsi="宋体" w:cs="宋体"/>
          <w:b/>
          <w:color w:val="auto"/>
          <w:sz w:val="28"/>
          <w:szCs w:val="30"/>
        </w:rPr>
      </w:pPr>
      <w:r>
        <w:rPr>
          <w:rFonts w:hint="eastAsia" w:hAnsi="宋体" w:cs="宋体"/>
          <w:b/>
          <w:color w:val="auto"/>
          <w:sz w:val="28"/>
          <w:szCs w:val="30"/>
        </w:rPr>
        <w:t>广西伟鹏招标代理有限公司关于金秀瑶族自治县2022年城乡环卫一体化运营项目（LBJXZC2022-G3-00008-GXWP）的公开招标公告</w:t>
      </w:r>
    </w:p>
    <w:p>
      <w:pPr>
        <w:pBdr>
          <w:top w:val="single" w:color="auto" w:sz="4" w:space="1"/>
          <w:left w:val="single" w:color="auto" w:sz="4" w:space="4"/>
          <w:bottom w:val="single" w:color="auto" w:sz="4" w:space="1"/>
          <w:right w:val="single" w:color="auto" w:sz="4" w:space="4"/>
        </w:pBdr>
        <w:adjustRightInd w:val="0"/>
        <w:snapToGrid w:val="0"/>
        <w:spacing w:line="360" w:lineRule="auto"/>
        <w:rPr>
          <w:rFonts w:hint="eastAsia" w:ascii="宋体" w:hAnsi="宋体" w:cs="宋体"/>
          <w:color w:val="auto"/>
          <w:szCs w:val="21"/>
        </w:rPr>
      </w:pPr>
      <w:r>
        <w:rPr>
          <w:rFonts w:hint="eastAsia" w:ascii="宋体" w:hAnsi="宋体" w:cs="宋体"/>
          <w:color w:val="auto"/>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525" w:firstLineChars="250"/>
        <w:rPr>
          <w:rFonts w:hint="eastAsia" w:ascii="宋体" w:hAnsi="宋体" w:cs="宋体"/>
          <w:color w:val="auto"/>
          <w:szCs w:val="21"/>
        </w:rPr>
      </w:pPr>
      <w:r>
        <w:rPr>
          <w:rFonts w:hint="eastAsia" w:ascii="宋体" w:hAnsi="宋体" w:cs="宋体"/>
          <w:color w:val="auto"/>
          <w:szCs w:val="21"/>
          <w:u w:val="single"/>
        </w:rPr>
        <w:t xml:space="preserve"> 金秀瑶族自治县2022年城乡环卫一体化运营项目 </w:t>
      </w:r>
      <w:r>
        <w:rPr>
          <w:rFonts w:hint="eastAsia" w:ascii="宋体" w:hAnsi="宋体" w:cs="宋体"/>
          <w:color w:val="auto"/>
          <w:szCs w:val="21"/>
        </w:rPr>
        <w:t>招标项目的潜在投标人应在</w:t>
      </w:r>
      <w:r>
        <w:rPr>
          <w:rFonts w:hint="eastAsia" w:ascii="宋体" w:hAnsi="宋体" w:cs="宋体"/>
          <w:color w:val="auto"/>
          <w:szCs w:val="21"/>
          <w:u w:val="single"/>
        </w:rPr>
        <w:t>“政采云”平台（https://www.zcygov.cn/）及全国公共资源交易平台（广西•来宾）（http://ggzy.jgswj.gxzf.gov.cn/）</w:t>
      </w:r>
      <w:r>
        <w:rPr>
          <w:rFonts w:hint="eastAsia" w:ascii="宋体" w:hAnsi="宋体" w:cs="宋体"/>
          <w:color w:val="auto"/>
          <w:szCs w:val="21"/>
        </w:rPr>
        <w:t>获取（下载）招标文件，并于</w:t>
      </w:r>
      <w:r>
        <w:rPr>
          <w:rFonts w:hint="eastAsia" w:ascii="宋体" w:hAnsi="宋体" w:cs="宋体"/>
          <w:color w:val="auto"/>
          <w:szCs w:val="21"/>
          <w:u w:val="single"/>
        </w:rPr>
        <w:t>2022年</w:t>
      </w:r>
      <w:r>
        <w:rPr>
          <w:rFonts w:hint="eastAsia" w:ascii="宋体" w:hAnsi="宋体" w:cs="宋体"/>
          <w:color w:val="auto"/>
          <w:szCs w:val="21"/>
          <w:u w:val="single"/>
          <w:lang w:val="en-US" w:eastAsia="zh-CN"/>
        </w:rPr>
        <w:t>2</w:t>
      </w:r>
      <w:r>
        <w:rPr>
          <w:rFonts w:hint="eastAsia" w:ascii="宋体" w:hAnsi="宋体" w:cs="宋体"/>
          <w:color w:val="auto"/>
          <w:szCs w:val="21"/>
          <w:u w:val="single"/>
        </w:rPr>
        <w:t>月</w:t>
      </w:r>
      <w:r>
        <w:rPr>
          <w:rFonts w:hint="eastAsia" w:ascii="宋体" w:hAnsi="宋体" w:cs="宋体"/>
          <w:color w:val="auto"/>
          <w:szCs w:val="21"/>
          <w:u w:val="single"/>
          <w:lang w:val="en-US" w:eastAsia="zh-CN"/>
        </w:rPr>
        <w:t>21</w:t>
      </w:r>
      <w:r>
        <w:rPr>
          <w:rFonts w:hint="eastAsia" w:ascii="宋体" w:hAnsi="宋体" w:cs="宋体"/>
          <w:color w:val="auto"/>
          <w:szCs w:val="21"/>
          <w:u w:val="single"/>
        </w:rPr>
        <w:t>日 10 时00分</w:t>
      </w:r>
      <w:r>
        <w:rPr>
          <w:rFonts w:hint="eastAsia" w:ascii="宋体" w:hAnsi="宋体" w:cs="宋体"/>
          <w:bCs/>
          <w:color w:val="auto"/>
          <w:szCs w:val="21"/>
        </w:rPr>
        <w:t>（北京时间）前</w:t>
      </w:r>
      <w:r>
        <w:rPr>
          <w:rFonts w:hint="eastAsia" w:ascii="宋体" w:hAnsi="宋体" w:cs="宋体"/>
          <w:color w:val="auto"/>
          <w:szCs w:val="21"/>
        </w:rPr>
        <w:t>递交（上传）投标文件。</w:t>
      </w:r>
      <w:bookmarkStart w:id="0" w:name="_Toc28359002"/>
      <w:bookmarkStart w:id="1" w:name="_Toc28359079"/>
      <w:bookmarkStart w:id="2" w:name="_Toc35393790"/>
      <w:bookmarkStart w:id="3" w:name="_Toc35393621"/>
      <w:bookmarkStart w:id="4" w:name="_Hlk24379207"/>
    </w:p>
    <w:p>
      <w:pPr>
        <w:pStyle w:val="2"/>
        <w:ind w:firstLine="422"/>
        <w:rPr>
          <w:rFonts w:hint="eastAsia"/>
          <w:color w:val="auto"/>
        </w:rPr>
      </w:pPr>
    </w:p>
    <w:p>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一、项目基本情况</w:t>
      </w:r>
      <w:bookmarkEnd w:id="0"/>
      <w:bookmarkEnd w:id="1"/>
      <w:bookmarkEnd w:id="2"/>
      <w:bookmarkEnd w:id="3"/>
    </w:p>
    <w:bookmarkEnd w:id="4"/>
    <w:p>
      <w:pPr>
        <w:adjustRightInd w:val="0"/>
        <w:snapToGrid w:val="0"/>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项目编号：</w:t>
      </w:r>
      <w:r>
        <w:rPr>
          <w:rFonts w:hint="eastAsia" w:ascii="宋体" w:hAnsi="宋体" w:cs="宋体"/>
          <w:color w:val="auto"/>
          <w:szCs w:val="21"/>
        </w:rPr>
        <w:t>LBJXZC2022-G3-00008-GXWP</w:t>
      </w:r>
    </w:p>
    <w:p>
      <w:pPr>
        <w:adjustRightInd w:val="0"/>
        <w:snapToGrid w:val="0"/>
        <w:spacing w:line="360" w:lineRule="auto"/>
        <w:ind w:firstLine="422" w:firstLineChars="200"/>
        <w:rPr>
          <w:rFonts w:hint="eastAsia" w:ascii="宋体" w:hAnsi="宋体" w:cs="宋体"/>
          <w:color w:val="auto"/>
          <w:szCs w:val="21"/>
        </w:rPr>
      </w:pPr>
      <w:r>
        <w:rPr>
          <w:rFonts w:hint="eastAsia" w:ascii="宋体" w:hAnsi="宋体" w:cs="宋体"/>
          <w:b/>
          <w:bCs/>
          <w:color w:val="auto"/>
          <w:szCs w:val="21"/>
        </w:rPr>
        <w:t>项目名称：</w:t>
      </w:r>
      <w:r>
        <w:rPr>
          <w:rFonts w:hint="eastAsia" w:ascii="宋体" w:hAnsi="宋体" w:cs="宋体"/>
          <w:color w:val="auto"/>
          <w:szCs w:val="21"/>
        </w:rPr>
        <w:t xml:space="preserve">金秀瑶族自治县2022年城乡环卫一体化运营项目 </w:t>
      </w:r>
    </w:p>
    <w:p>
      <w:pPr>
        <w:adjustRightInd w:val="0"/>
        <w:snapToGrid w:val="0"/>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预算金额：</w:t>
      </w:r>
      <w:r>
        <w:rPr>
          <w:rFonts w:hint="eastAsia" w:ascii="宋体" w:hAnsi="宋体" w:cs="宋体"/>
          <w:color w:val="auto"/>
          <w:szCs w:val="21"/>
          <w:u w:val="single"/>
        </w:rPr>
        <w:t>人民币大写贰仟零陆拾壹万壹仟伍佰壹拾柒元叁角柒分</w:t>
      </w:r>
      <w:r>
        <w:rPr>
          <w:rFonts w:hint="eastAsia" w:ascii="宋体" w:hAnsi="宋体"/>
          <w:color w:val="auto"/>
          <w:szCs w:val="21"/>
          <w:u w:val="single"/>
        </w:rPr>
        <w:t>(¥20611517.37元）</w:t>
      </w:r>
    </w:p>
    <w:p>
      <w:pPr>
        <w:adjustRightInd w:val="0"/>
        <w:snapToGrid w:val="0"/>
        <w:spacing w:line="360" w:lineRule="auto"/>
        <w:ind w:firstLine="422" w:firstLineChars="200"/>
        <w:rPr>
          <w:rFonts w:hint="eastAsia" w:ascii="宋体" w:hAnsi="宋体" w:cs="宋体"/>
          <w:color w:val="auto"/>
          <w:szCs w:val="21"/>
        </w:rPr>
      </w:pPr>
      <w:r>
        <w:rPr>
          <w:rFonts w:hint="eastAsia" w:ascii="宋体" w:hAnsi="宋体" w:cs="宋体"/>
          <w:b/>
          <w:bCs/>
          <w:color w:val="auto"/>
          <w:szCs w:val="21"/>
        </w:rPr>
        <w:t>采购需求：</w:t>
      </w:r>
      <w:r>
        <w:rPr>
          <w:rFonts w:hint="eastAsia" w:ascii="宋体" w:hAnsi="宋体" w:cs="宋体"/>
          <w:color w:val="auto"/>
          <w:szCs w:val="21"/>
        </w:rPr>
        <w:t>1.县城区、10个乡镇街中心主次干道和小街小巷的清扫保洁总面积约129.92万平方米及生活垃圾收运（含县城区、10个乡镇街中心河道水域保洁、公共厕所、垃圾中转站管理）；2.全县范围内（含村屯）生活垃圾收运（含垃圾中转站管理）；3.金秀县垃圾渗滤液处理站日常运营及管理；4.绿化养护：县城绿地面积约18000㎡、公园绿地面积约30000㎡、林场绿地面积约47000㎡、行道树、乔木、小苗圃约1900棵、桐木镇绿化带面积约16000㎡、头排镇绿化带面积约11050㎡。具体要求详见招标文件。</w:t>
      </w:r>
    </w:p>
    <w:p>
      <w:pPr>
        <w:adjustRightInd w:val="0"/>
        <w:snapToGrid w:val="0"/>
        <w:spacing w:line="360" w:lineRule="auto"/>
        <w:ind w:firstLine="422" w:firstLineChars="200"/>
        <w:rPr>
          <w:rFonts w:hint="eastAsia" w:ascii="宋体" w:hAnsi="宋体" w:cs="宋体"/>
          <w:color w:val="auto"/>
          <w:szCs w:val="21"/>
          <w:u w:val="single"/>
        </w:rPr>
      </w:pPr>
      <w:bookmarkStart w:id="5" w:name="_Toc28359080"/>
      <w:bookmarkStart w:id="6" w:name="_Toc28359003"/>
      <w:bookmarkStart w:id="7" w:name="_Toc35393622"/>
      <w:bookmarkStart w:id="8" w:name="_Toc35393791"/>
      <w:r>
        <w:rPr>
          <w:rFonts w:hint="eastAsia" w:ascii="宋体" w:hAnsi="宋体" w:cs="宋体"/>
          <w:b/>
          <w:bCs/>
          <w:color w:val="auto"/>
          <w:szCs w:val="21"/>
        </w:rPr>
        <w:t>合同履行期限：</w:t>
      </w:r>
      <w:r>
        <w:rPr>
          <w:rFonts w:hint="eastAsia" w:ascii="宋体" w:hAnsi="宋体" w:cs="宋体"/>
          <w:bCs/>
          <w:color w:val="auto"/>
          <w:szCs w:val="21"/>
        </w:rPr>
        <w:t>自签订合同之日起1年。</w:t>
      </w:r>
    </w:p>
    <w:p>
      <w:pPr>
        <w:adjustRightInd w:val="0"/>
        <w:snapToGrid w:val="0"/>
        <w:spacing w:line="360" w:lineRule="auto"/>
        <w:ind w:firstLine="422" w:firstLineChars="200"/>
        <w:rPr>
          <w:rFonts w:hint="eastAsia" w:ascii="宋体" w:hAnsi="宋体" w:cs="宋体"/>
          <w:color w:val="auto"/>
          <w:szCs w:val="21"/>
        </w:rPr>
      </w:pPr>
      <w:r>
        <w:rPr>
          <w:rFonts w:hint="eastAsia" w:ascii="宋体" w:hAnsi="宋体" w:cs="宋体"/>
          <w:b/>
          <w:bCs/>
          <w:color w:val="auto"/>
          <w:szCs w:val="21"/>
        </w:rPr>
        <w:t>本项目是否接受联合体投标：</w:t>
      </w:r>
      <w:r>
        <w:rPr>
          <w:rFonts w:hint="eastAsia" w:ascii="宋体" w:hAnsi="宋体" w:cs="宋体"/>
          <w:color w:val="auto"/>
          <w:szCs w:val="21"/>
        </w:rPr>
        <w:t>否。</w:t>
      </w:r>
    </w:p>
    <w:p>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二、投标人的资格要求：</w:t>
      </w:r>
      <w:bookmarkEnd w:id="5"/>
      <w:bookmarkEnd w:id="6"/>
      <w:bookmarkEnd w:id="7"/>
      <w:bookmarkEnd w:id="8"/>
    </w:p>
    <w:p>
      <w:pPr>
        <w:adjustRightInd w:val="0"/>
        <w:snapToGrid w:val="0"/>
        <w:spacing w:line="360" w:lineRule="auto"/>
        <w:ind w:firstLine="420" w:firstLineChars="200"/>
        <w:rPr>
          <w:rFonts w:hint="eastAsia" w:ascii="宋体" w:hAnsi="宋体" w:cs="宋体"/>
          <w:color w:val="auto"/>
          <w:szCs w:val="21"/>
        </w:rPr>
      </w:pPr>
      <w:bookmarkStart w:id="9" w:name="_Toc28359081"/>
      <w:bookmarkStart w:id="10" w:name="_Toc28359004"/>
      <w:r>
        <w:rPr>
          <w:rFonts w:hint="eastAsia" w:ascii="宋体" w:hAnsi="宋体" w:cs="宋体"/>
          <w:color w:val="auto"/>
          <w:szCs w:val="21"/>
        </w:rPr>
        <w:t>1.满足《中华人民共和国政府采购法》第二十二条规定。</w:t>
      </w:r>
    </w:p>
    <w:p>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2.落实政府采购政策需满足的资格要求：</w:t>
      </w:r>
    </w:p>
    <w:p>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□专门面向中小企业采购的项目（供应商应为中小微企业、监狱企业、残疾人福利性单位)</w:t>
      </w:r>
    </w:p>
    <w:p>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☑非专门面向中小企业采购的项目</w:t>
      </w:r>
    </w:p>
    <w:p>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3.本项目的特定资格要求：投标人的经营范围须包含与清洁服务相关的内容。</w:t>
      </w:r>
    </w:p>
    <w:p>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4.本项目的特定条件：无 </w:t>
      </w:r>
    </w:p>
    <w:p>
      <w:pPr>
        <w:adjustRightInd w:val="0"/>
        <w:snapToGrid w:val="0"/>
        <w:spacing w:line="360" w:lineRule="auto"/>
        <w:ind w:firstLine="426"/>
        <w:jc w:val="left"/>
        <w:rPr>
          <w:rFonts w:hint="eastAsia" w:ascii="宋体" w:hAnsi="宋体" w:cs="宋体"/>
          <w:color w:val="auto"/>
          <w:szCs w:val="21"/>
        </w:rPr>
      </w:pPr>
      <w:r>
        <w:rPr>
          <w:rFonts w:hint="eastAsia" w:ascii="宋体" w:hAnsi="宋体" w:cs="宋体"/>
          <w:color w:val="auto"/>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adjustRightInd w:val="0"/>
        <w:snapToGrid w:val="0"/>
        <w:spacing w:line="360" w:lineRule="auto"/>
        <w:rPr>
          <w:rFonts w:hint="eastAsia" w:ascii="宋体" w:hAnsi="宋体" w:cs="宋体"/>
          <w:b/>
          <w:bCs/>
          <w:color w:val="auto"/>
          <w:sz w:val="24"/>
        </w:rPr>
      </w:pPr>
      <w:bookmarkStart w:id="11" w:name="_Toc35393792"/>
      <w:bookmarkStart w:id="12" w:name="_Toc35393623"/>
      <w:r>
        <w:rPr>
          <w:rFonts w:hint="eastAsia" w:ascii="宋体" w:hAnsi="宋体" w:cs="宋体"/>
          <w:b/>
          <w:bCs/>
          <w:color w:val="auto"/>
          <w:sz w:val="24"/>
        </w:rPr>
        <w:t>三、获取招标文件</w:t>
      </w:r>
      <w:bookmarkEnd w:id="9"/>
      <w:bookmarkEnd w:id="10"/>
      <w:bookmarkEnd w:id="11"/>
      <w:bookmarkEnd w:id="12"/>
    </w:p>
    <w:p>
      <w:pPr>
        <w:adjustRightInd w:val="0"/>
        <w:snapToGrid w:val="0"/>
        <w:spacing w:line="360" w:lineRule="auto"/>
        <w:ind w:firstLine="472" w:firstLineChars="225"/>
        <w:rPr>
          <w:rFonts w:hint="eastAsia" w:ascii="宋体" w:hAnsi="宋体" w:cs="宋体"/>
          <w:color w:val="auto"/>
          <w:szCs w:val="21"/>
        </w:rPr>
      </w:pPr>
      <w:bookmarkStart w:id="13" w:name="_Toc28359005"/>
      <w:bookmarkStart w:id="14" w:name="_Toc28359082"/>
      <w:bookmarkStart w:id="15" w:name="_Toc35393624"/>
      <w:bookmarkStart w:id="16" w:name="_Toc35393793"/>
      <w:r>
        <w:rPr>
          <w:rFonts w:hint="eastAsia" w:ascii="宋体" w:hAnsi="宋体" w:cs="宋体"/>
          <w:color w:val="auto"/>
          <w:szCs w:val="21"/>
        </w:rPr>
        <w:t>时间：</w:t>
      </w:r>
      <w:r>
        <w:rPr>
          <w:rFonts w:hint="eastAsia" w:ascii="宋体" w:hAnsi="宋体" w:cs="宋体"/>
          <w:color w:val="auto"/>
          <w:szCs w:val="21"/>
        </w:rPr>
        <w:t>2022年</w:t>
      </w:r>
      <w:r>
        <w:rPr>
          <w:rFonts w:hint="eastAsia" w:ascii="宋体" w:hAnsi="宋体" w:cs="宋体"/>
          <w:color w:val="auto"/>
          <w:szCs w:val="21"/>
          <w:lang w:val="en-US" w:eastAsia="zh-CN"/>
        </w:rPr>
        <w:t>1</w:t>
      </w:r>
      <w:r>
        <w:rPr>
          <w:rFonts w:hint="eastAsia" w:ascii="宋体" w:hAnsi="宋体" w:cs="宋体"/>
          <w:color w:val="auto"/>
          <w:szCs w:val="21"/>
        </w:rPr>
        <w:t>月</w:t>
      </w:r>
      <w:r>
        <w:rPr>
          <w:rFonts w:hint="eastAsia" w:ascii="宋体" w:hAnsi="宋体" w:cs="宋体"/>
          <w:color w:val="auto"/>
          <w:szCs w:val="21"/>
          <w:lang w:val="en-US" w:eastAsia="zh-CN"/>
        </w:rPr>
        <w:t>29</w:t>
      </w:r>
      <w:r>
        <w:rPr>
          <w:rFonts w:hint="eastAsia" w:ascii="宋体" w:hAnsi="宋体" w:cs="宋体"/>
          <w:color w:val="auto"/>
          <w:szCs w:val="21"/>
        </w:rPr>
        <w:t>日至2022年</w:t>
      </w:r>
      <w:r>
        <w:rPr>
          <w:rFonts w:hint="eastAsia" w:ascii="宋体" w:hAnsi="宋体" w:cs="宋体"/>
          <w:color w:val="auto"/>
          <w:szCs w:val="21"/>
          <w:lang w:val="en-US" w:eastAsia="zh-CN"/>
        </w:rPr>
        <w:t>2</w:t>
      </w:r>
      <w:r>
        <w:rPr>
          <w:rFonts w:hint="eastAsia" w:ascii="宋体" w:hAnsi="宋体" w:cs="宋体"/>
          <w:color w:val="auto"/>
          <w:szCs w:val="21"/>
        </w:rPr>
        <w:t>月</w:t>
      </w:r>
      <w:r>
        <w:rPr>
          <w:rFonts w:hint="eastAsia" w:ascii="宋体" w:hAnsi="宋体" w:cs="宋体"/>
          <w:color w:val="auto"/>
          <w:szCs w:val="21"/>
          <w:lang w:val="en-US" w:eastAsia="zh-CN"/>
        </w:rPr>
        <w:t>20</w:t>
      </w:r>
      <w:r>
        <w:rPr>
          <w:rFonts w:hint="eastAsia" w:ascii="宋体" w:hAnsi="宋体" w:cs="宋体"/>
          <w:color w:val="auto"/>
          <w:szCs w:val="21"/>
        </w:rPr>
        <w:t>日</w:t>
      </w:r>
      <w:r>
        <w:rPr>
          <w:rFonts w:hint="eastAsia" w:ascii="宋体" w:hAnsi="宋体" w:cs="宋体"/>
          <w:color w:val="auto"/>
          <w:szCs w:val="21"/>
        </w:rPr>
        <w:t>，每天上午00:00至12:00 ，下午12:00至23:59（北京时间，法定节假日除外）。</w:t>
      </w:r>
    </w:p>
    <w:p>
      <w:pPr>
        <w:adjustRightInd w:val="0"/>
        <w:snapToGrid w:val="0"/>
        <w:spacing w:line="360" w:lineRule="auto"/>
        <w:ind w:firstLine="420" w:firstLineChars="200"/>
        <w:rPr>
          <w:rFonts w:hint="eastAsia" w:ascii="宋体" w:hAnsi="宋体" w:cs="宋体"/>
          <w:b/>
          <w:bCs/>
          <w:color w:val="auto"/>
          <w:sz w:val="24"/>
        </w:rPr>
      </w:pPr>
      <w:r>
        <w:rPr>
          <w:rFonts w:hint="eastAsia" w:ascii="宋体" w:hAnsi="宋体" w:cs="宋体"/>
          <w:color w:val="auto"/>
          <w:szCs w:val="21"/>
        </w:rPr>
        <w:t>获取方式:网上下载。本项目不发放纸质文件，供应商可自行在</w:t>
      </w:r>
      <w:r>
        <w:rPr>
          <w:rFonts w:hint="eastAsia" w:ascii="宋体" w:hAnsi="宋体" w:cs="宋体"/>
          <w:color w:val="auto"/>
          <w:szCs w:val="21"/>
        </w:rPr>
        <w:fldChar w:fldCharType="begin"/>
      </w:r>
      <w:r>
        <w:rPr>
          <w:rFonts w:hint="eastAsia" w:ascii="宋体" w:hAnsi="宋体" w:cs="宋体"/>
          <w:color w:val="auto"/>
          <w:szCs w:val="21"/>
        </w:rPr>
        <w:instrText xml:space="preserve"> HYPERLINK "" </w:instrText>
      </w:r>
      <w:r>
        <w:rPr>
          <w:rFonts w:hint="eastAsia" w:ascii="宋体" w:hAnsi="宋体" w:cs="宋体"/>
          <w:color w:val="auto"/>
          <w:szCs w:val="21"/>
        </w:rPr>
        <w:fldChar w:fldCharType="separate"/>
      </w:r>
      <w:r>
        <w:rPr>
          <w:rFonts w:hint="eastAsia" w:ascii="宋体" w:hAnsi="宋体" w:cs="宋体"/>
          <w:color w:val="auto"/>
          <w:szCs w:val="21"/>
        </w:rPr>
        <w:fldChar w:fldCharType="end"/>
      </w:r>
      <w:r>
        <w:rPr>
          <w:rFonts w:hint="eastAsia" w:ascii="宋体" w:hAnsi="宋体" w:cs="宋体"/>
          <w:color w:val="auto"/>
          <w:szCs w:val="21"/>
        </w:rPr>
        <w:t>“政采云”平台（http：//www.zcygov.cn）及全国公共资源交易平台（广西•来宾）（http://ggzy.jgswj.gxzf.gov.cn/）下载招标文件，电子投标文件制作需要基于“政采云”平台（http：//www.zcygov.cn）获取的招标文件编制。</w:t>
      </w:r>
    </w:p>
    <w:p>
      <w:pPr>
        <w:adjustRightInd w:val="0"/>
        <w:snapToGrid w:val="0"/>
        <w:spacing w:line="360" w:lineRule="auto"/>
        <w:ind w:firstLine="472" w:firstLineChars="225"/>
        <w:rPr>
          <w:rFonts w:hint="eastAsia" w:ascii="宋体" w:hAnsi="宋体" w:cs="宋体"/>
          <w:color w:val="auto"/>
          <w:szCs w:val="21"/>
        </w:rPr>
      </w:pPr>
      <w:r>
        <w:rPr>
          <w:rFonts w:hint="eastAsia" w:ascii="宋体" w:hAnsi="宋体" w:cs="宋体"/>
          <w:color w:val="auto"/>
          <w:szCs w:val="21"/>
        </w:rPr>
        <w:t>售价：0元。</w:t>
      </w:r>
    </w:p>
    <w:p>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四、提交投标文件</w:t>
      </w:r>
      <w:bookmarkEnd w:id="13"/>
      <w:bookmarkEnd w:id="14"/>
      <w:r>
        <w:rPr>
          <w:rFonts w:hint="eastAsia" w:ascii="宋体" w:hAnsi="宋体" w:cs="宋体"/>
          <w:b/>
          <w:bCs/>
          <w:color w:val="auto"/>
          <w:sz w:val="24"/>
        </w:rPr>
        <w:t>截止时间、开标时间和地点</w:t>
      </w:r>
      <w:bookmarkEnd w:id="15"/>
      <w:bookmarkEnd w:id="16"/>
    </w:p>
    <w:p>
      <w:pPr>
        <w:adjustRightInd w:val="0"/>
        <w:snapToGrid w:val="0"/>
        <w:spacing w:line="360" w:lineRule="auto"/>
        <w:ind w:firstLine="420" w:firstLineChars="200"/>
        <w:rPr>
          <w:rFonts w:hint="eastAsia" w:ascii="宋体" w:hAnsi="宋体" w:cs="宋体"/>
          <w:color w:val="auto"/>
          <w:szCs w:val="21"/>
          <w:u w:val="single"/>
        </w:rPr>
      </w:pPr>
      <w:r>
        <w:rPr>
          <w:rFonts w:hint="eastAsia" w:ascii="宋体" w:hAnsi="宋体" w:cs="宋体"/>
          <w:bCs/>
          <w:color w:val="auto"/>
          <w:szCs w:val="21"/>
        </w:rPr>
        <w:t>1、提交投标文件截止时间和开标时间：</w:t>
      </w:r>
      <w:r>
        <w:rPr>
          <w:rFonts w:hint="eastAsia" w:ascii="宋体" w:hAnsi="宋体" w:cs="宋体"/>
          <w:color w:val="auto"/>
          <w:szCs w:val="21"/>
          <w:u w:val="single"/>
        </w:rPr>
        <w:t xml:space="preserve">2022年 </w:t>
      </w:r>
      <w:r>
        <w:rPr>
          <w:rFonts w:hint="eastAsia" w:ascii="宋体" w:hAnsi="宋体" w:cs="宋体"/>
          <w:color w:val="auto"/>
          <w:szCs w:val="21"/>
          <w:u w:val="single"/>
          <w:lang w:val="en-US" w:eastAsia="zh-CN"/>
        </w:rPr>
        <w:t>2</w:t>
      </w:r>
      <w:r>
        <w:rPr>
          <w:rFonts w:hint="eastAsia" w:ascii="宋体" w:hAnsi="宋体" w:cs="宋体"/>
          <w:color w:val="auto"/>
          <w:szCs w:val="21"/>
          <w:u w:val="single"/>
        </w:rPr>
        <w:t xml:space="preserve"> 月 </w:t>
      </w:r>
      <w:r>
        <w:rPr>
          <w:rFonts w:hint="eastAsia" w:ascii="宋体" w:hAnsi="宋体" w:cs="宋体"/>
          <w:color w:val="auto"/>
          <w:szCs w:val="21"/>
          <w:u w:val="single"/>
          <w:lang w:val="en-US" w:eastAsia="zh-CN"/>
        </w:rPr>
        <w:t>21</w:t>
      </w:r>
      <w:r>
        <w:rPr>
          <w:rFonts w:hint="eastAsia" w:ascii="宋体" w:hAnsi="宋体" w:cs="宋体"/>
          <w:color w:val="auto"/>
          <w:szCs w:val="21"/>
          <w:u w:val="single"/>
        </w:rPr>
        <w:t>日 10 时00分</w:t>
      </w:r>
      <w:r>
        <w:rPr>
          <w:rFonts w:hint="eastAsia" w:ascii="宋体" w:hAnsi="宋体" w:cs="宋体"/>
          <w:bCs/>
          <w:color w:val="auto"/>
          <w:szCs w:val="21"/>
        </w:rPr>
        <w:t>（北京时间）</w:t>
      </w:r>
    </w:p>
    <w:p>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2、投标和开标地点：</w:t>
      </w:r>
    </w:p>
    <w:p>
      <w:pPr>
        <w:widowControl/>
        <w:adjustRightInd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投标文件提交方式：本项目为全流程电子化项目，通过“政采云”平台（http：//www.zcygov.cn）实行在线电子投标，供应商应先安装“政采云电子交易客户端”（请自行前往“政采云”平台进行下载），并按照本项目招标文件和“政采云”平台的要求编制、加密后在投标截止时间前通过网络上传至“政采云”平台，</w:t>
      </w:r>
      <w:r>
        <w:rPr>
          <w:rFonts w:hint="eastAsia" w:ascii="宋体" w:hAnsi="宋体" w:cs="宋体"/>
          <w:b/>
          <w:color w:val="auto"/>
          <w:szCs w:val="21"/>
        </w:rPr>
        <w:t>供应商在“政采云”平台提交电子版投标文件时，请填写参加远程开标活动经办人联系方式，</w:t>
      </w:r>
      <w:r>
        <w:rPr>
          <w:rFonts w:hint="eastAsia" w:ascii="宋体" w:hAnsi="宋体" w:cs="宋体"/>
          <w:color w:val="auto"/>
          <w:szCs w:val="21"/>
        </w:rPr>
        <w:t>电子投标具体操作流程详见本公告附件。</w:t>
      </w:r>
    </w:p>
    <w:p>
      <w:pPr>
        <w:widowControl/>
        <w:adjustRightInd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pPr>
        <w:widowControl/>
        <w:adjustRightInd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（3）为确保网上操作合法、有效和安全，请投标供应商确保在电子投标过程中能够对相关数据电文进行加密和使用电子签章，妥善保管CA数字证书并使用有效的CA数字证书参与整个招标活动。</w:t>
      </w:r>
    </w:p>
    <w:p>
      <w:pPr>
        <w:adjustRightInd w:val="0"/>
        <w:snapToGrid w:val="0"/>
        <w:spacing w:line="360" w:lineRule="auto"/>
        <w:ind w:firstLine="420" w:firstLineChars="200"/>
        <w:rPr>
          <w:rFonts w:hint="eastAsia" w:ascii="宋体" w:hAnsi="宋体" w:cs="宋体"/>
          <w:bCs/>
          <w:color w:val="auto"/>
          <w:szCs w:val="21"/>
          <w:u w:val="single"/>
        </w:rPr>
      </w:pPr>
      <w:r>
        <w:rPr>
          <w:rFonts w:hint="eastAsia" w:ascii="宋体" w:hAnsi="宋体" w:cs="宋体"/>
          <w:bCs/>
          <w:color w:val="auto"/>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pPr>
        <w:widowControl/>
        <w:adjustRightInd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（4）开标地点：本次招标将于</w:t>
      </w:r>
      <w:r>
        <w:rPr>
          <w:rFonts w:hint="eastAsia" w:ascii="宋体" w:hAnsi="宋体" w:cs="宋体"/>
          <w:color w:val="auto"/>
          <w:szCs w:val="21"/>
          <w:u w:val="single"/>
        </w:rPr>
        <w:t>2022年</w:t>
      </w:r>
      <w:r>
        <w:rPr>
          <w:rFonts w:hint="eastAsia" w:ascii="宋体" w:hAnsi="宋体" w:cs="宋体"/>
          <w:color w:val="auto"/>
          <w:szCs w:val="21"/>
          <w:u w:val="single"/>
          <w:lang w:val="en-US" w:eastAsia="zh-CN"/>
        </w:rPr>
        <w:t>2</w:t>
      </w:r>
      <w:r>
        <w:rPr>
          <w:rFonts w:hint="eastAsia" w:ascii="宋体" w:hAnsi="宋体" w:cs="宋体"/>
          <w:color w:val="auto"/>
          <w:szCs w:val="21"/>
          <w:u w:val="single"/>
        </w:rPr>
        <w:t>月</w:t>
      </w:r>
      <w:r>
        <w:rPr>
          <w:rFonts w:hint="eastAsia" w:ascii="宋体" w:hAnsi="宋体" w:cs="宋体"/>
          <w:color w:val="auto"/>
          <w:szCs w:val="21"/>
          <w:u w:val="single"/>
          <w:lang w:val="en-US" w:eastAsia="zh-CN"/>
        </w:rPr>
        <w:t>21</w:t>
      </w:r>
      <w:r>
        <w:rPr>
          <w:rFonts w:hint="eastAsia" w:ascii="宋体" w:hAnsi="宋体" w:cs="宋体"/>
          <w:color w:val="auto"/>
          <w:szCs w:val="21"/>
          <w:u w:val="single"/>
        </w:rPr>
        <w:t>日 10 时00分</w:t>
      </w:r>
      <w:r>
        <w:rPr>
          <w:rFonts w:hint="eastAsia" w:ascii="宋体" w:hAnsi="宋体" w:cs="宋体"/>
          <w:color w:val="auto"/>
          <w:szCs w:val="21"/>
        </w:rPr>
        <w:t>在“政采云”平台电子开标大厅开标。</w:t>
      </w:r>
    </w:p>
    <w:p>
      <w:pPr>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（5）CA证书在线解密：供应商投标时，需携带制作投标文件时用来加密的有效数字证书（CA认证）登录“政采云”平台电子开标大厅现场按规定时间对加密的投标文件进行解密，否则后果自负。</w:t>
      </w:r>
    </w:p>
    <w:p>
      <w:pPr>
        <w:snapToGrid w:val="0"/>
        <w:spacing w:line="400" w:lineRule="exact"/>
        <w:ind w:firstLine="422" w:firstLineChars="200"/>
        <w:rPr>
          <w:rFonts w:hint="eastAsia" w:ascii="宋体" w:hAnsi="宋体" w:cs="宋体"/>
          <w:b/>
          <w:bCs/>
          <w:color w:val="auto"/>
          <w:kern w:val="0"/>
          <w:szCs w:val="21"/>
          <w:u w:val="single"/>
        </w:rPr>
      </w:pPr>
      <w:r>
        <w:rPr>
          <w:rFonts w:hint="eastAsia" w:ascii="宋体" w:hAnsi="宋体" w:cs="宋体"/>
          <w:b/>
          <w:bCs/>
          <w:color w:val="auto"/>
          <w:kern w:val="0"/>
          <w:szCs w:val="21"/>
          <w:u w:val="single"/>
        </w:rPr>
        <w:t>注：本采购项目为政采云全流程电子化操作，投标人需自备计算机和网络设备（设备需可视频通话和读取政采云CA数字证书），确保投标过程顺利进行；因投标人自身设备或网络原因造成的一切后果，由供应商自行承担。</w:t>
      </w:r>
    </w:p>
    <w:p>
      <w:pPr>
        <w:pStyle w:val="2"/>
        <w:ind w:firstLine="0" w:firstLineChars="0"/>
        <w:rPr>
          <w:rFonts w:hint="eastAsia"/>
          <w:color w:val="auto"/>
        </w:rPr>
      </w:pPr>
    </w:p>
    <w:p>
      <w:pPr>
        <w:adjustRightInd w:val="0"/>
        <w:snapToGrid w:val="0"/>
        <w:spacing w:line="360" w:lineRule="auto"/>
        <w:rPr>
          <w:rFonts w:hint="eastAsia" w:ascii="宋体" w:hAnsi="宋体" w:cs="宋体"/>
          <w:b/>
          <w:bCs/>
          <w:color w:val="auto"/>
          <w:sz w:val="24"/>
        </w:rPr>
      </w:pPr>
      <w:bookmarkStart w:id="17" w:name="_Toc35393625"/>
      <w:bookmarkStart w:id="18" w:name="_Toc28359007"/>
      <w:bookmarkStart w:id="19" w:name="_Toc35393794"/>
      <w:bookmarkStart w:id="20" w:name="_Toc28359084"/>
      <w:r>
        <w:rPr>
          <w:rFonts w:hint="eastAsia" w:ascii="宋体" w:hAnsi="宋体" w:cs="宋体"/>
          <w:b/>
          <w:bCs/>
          <w:color w:val="auto"/>
          <w:sz w:val="24"/>
        </w:rPr>
        <w:t>五、公告期限</w:t>
      </w:r>
      <w:bookmarkEnd w:id="17"/>
      <w:bookmarkEnd w:id="18"/>
      <w:bookmarkEnd w:id="19"/>
      <w:bookmarkEnd w:id="20"/>
    </w:p>
    <w:p>
      <w:pPr>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自本公告发布之日起5个工作日。</w:t>
      </w:r>
    </w:p>
    <w:p>
      <w:pPr>
        <w:adjustRightInd w:val="0"/>
        <w:snapToGrid w:val="0"/>
        <w:spacing w:line="360" w:lineRule="auto"/>
        <w:rPr>
          <w:rFonts w:hint="eastAsia" w:ascii="宋体" w:hAnsi="宋体" w:cs="宋体"/>
          <w:b/>
          <w:bCs/>
          <w:color w:val="auto"/>
          <w:sz w:val="24"/>
        </w:rPr>
      </w:pPr>
      <w:bookmarkStart w:id="21" w:name="_Toc35393795"/>
      <w:bookmarkStart w:id="22" w:name="_Toc35393626"/>
      <w:r>
        <w:rPr>
          <w:rFonts w:hint="eastAsia" w:ascii="宋体" w:hAnsi="宋体" w:cs="宋体"/>
          <w:b/>
          <w:bCs/>
          <w:color w:val="auto"/>
          <w:sz w:val="24"/>
        </w:rPr>
        <w:t>六、其他补充事宜</w:t>
      </w:r>
      <w:bookmarkEnd w:id="21"/>
      <w:bookmarkEnd w:id="22"/>
    </w:p>
    <w:p>
      <w:pPr>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1.投标保证金：详见招标文件</w:t>
      </w:r>
    </w:p>
    <w:p>
      <w:pPr>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2.采购意向公开链接：</w:t>
      </w:r>
    </w:p>
    <w:p>
      <w:pPr>
        <w:adjustRightInd w:val="0"/>
        <w:snapToGrid w:val="0"/>
        <w:spacing w:line="360" w:lineRule="auto"/>
        <w:rPr>
          <w:rFonts w:hint="eastAsia" w:ascii="宋体" w:hAnsi="宋体" w:cs="宋体"/>
          <w:color w:val="auto"/>
          <w:kern w:val="0"/>
          <w:szCs w:val="21"/>
        </w:rPr>
      </w:pPr>
      <w:bookmarkStart w:id="23" w:name="_Hlk37429585"/>
      <w:r>
        <w:rPr>
          <w:rFonts w:hint="eastAsia" w:ascii="宋体" w:hAnsi="宋体" w:cs="宋体"/>
          <w:color w:val="auto"/>
          <w:kern w:val="0"/>
          <w:szCs w:val="21"/>
        </w:rPr>
        <w:fldChar w:fldCharType="begin"/>
      </w:r>
      <w:r>
        <w:rPr>
          <w:rFonts w:hint="eastAsia" w:ascii="宋体" w:hAnsi="宋体" w:cs="宋体"/>
          <w:color w:val="auto"/>
          <w:kern w:val="0"/>
          <w:szCs w:val="21"/>
        </w:rPr>
        <w:instrText xml:space="preserve"> HYPERLINK "http://zfcg.gxzf.gov.cn/reformColumn/ZcyAnnouncement10016/oEaNBuC/9VOMrZMeHyV1zw==.html" </w:instrText>
      </w:r>
      <w:r>
        <w:rPr>
          <w:rFonts w:hint="eastAsia" w:ascii="宋体" w:hAnsi="宋体" w:cs="宋体"/>
          <w:color w:val="auto"/>
          <w:kern w:val="0"/>
          <w:szCs w:val="21"/>
        </w:rPr>
        <w:fldChar w:fldCharType="separate"/>
      </w:r>
      <w:r>
        <w:rPr>
          <w:rStyle w:val="9"/>
          <w:rFonts w:hint="eastAsia" w:ascii="宋体" w:hAnsi="宋体" w:cs="宋体"/>
          <w:color w:val="auto"/>
          <w:kern w:val="0"/>
          <w:szCs w:val="21"/>
        </w:rPr>
        <w:t>http://zfcg.gxzf.gov.cn/reformColumn/ZcyAnnouncement10016/oEaNBuC/9VOMrZMeHyV1zw==.html</w:t>
      </w:r>
      <w:r>
        <w:rPr>
          <w:rFonts w:hint="eastAsia" w:ascii="宋体" w:hAnsi="宋体" w:cs="宋体"/>
          <w:color w:val="auto"/>
          <w:kern w:val="0"/>
          <w:szCs w:val="21"/>
        </w:rPr>
        <w:fldChar w:fldCharType="end"/>
      </w:r>
    </w:p>
    <w:p>
      <w:pPr>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szCs w:val="21"/>
        </w:rPr>
        <w:t xml:space="preserve"> </w:t>
      </w:r>
      <w:bookmarkStart w:id="24" w:name="_Hlk37429595"/>
      <w:r>
        <w:rPr>
          <w:rFonts w:hint="eastAsia" w:ascii="宋体" w:hAnsi="宋体" w:cs="宋体"/>
          <w:color w:val="auto"/>
          <w:kern w:val="0"/>
          <w:szCs w:val="21"/>
        </w:rPr>
        <w:t>网上查询地址</w:t>
      </w:r>
    </w:p>
    <w:bookmarkEnd w:id="23"/>
    <w:bookmarkEnd w:id="24"/>
    <w:p>
      <w:pPr>
        <w:adjustRightInd w:val="0"/>
        <w:snapToGrid w:val="0"/>
        <w:spacing w:line="360" w:lineRule="auto"/>
        <w:ind w:firstLine="420" w:firstLineChars="200"/>
        <w:rPr>
          <w:rFonts w:hint="eastAsia" w:ascii="宋体" w:hAnsi="宋体" w:cs="宋体"/>
          <w:color w:val="auto"/>
          <w:kern w:val="0"/>
          <w:szCs w:val="21"/>
        </w:rPr>
      </w:pPr>
      <w:bookmarkStart w:id="25" w:name="_Hlk37429674"/>
      <w:r>
        <w:rPr>
          <w:rFonts w:hint="eastAsia" w:ascii="宋体" w:hAnsi="宋体" w:cs="宋体"/>
          <w:color w:val="auto"/>
          <w:kern w:val="0"/>
          <w:szCs w:val="21"/>
        </w:rPr>
        <w:t>http://www.ccgp.gov.cn (中国政府采购网),http://zfcg.gxzf.gov.cn (广西政府采购网)，http://ggzy.jgswj.gxzf.gov.cn/lbggzy/（全国公共资源交易平台（广西•来宾））。</w:t>
      </w:r>
    </w:p>
    <w:p>
      <w:pPr>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4.</w:t>
      </w:r>
      <w:r>
        <w:rPr>
          <w:rFonts w:hint="eastAsia" w:ascii="宋体" w:hAnsi="宋体" w:cs="宋体"/>
          <w:color w:val="auto"/>
          <w:szCs w:val="21"/>
        </w:rPr>
        <w:t xml:space="preserve"> </w:t>
      </w:r>
      <w:r>
        <w:rPr>
          <w:rFonts w:hint="eastAsia" w:ascii="宋体" w:hAnsi="宋体" w:cs="宋体"/>
          <w:color w:val="auto"/>
          <w:kern w:val="0"/>
          <w:szCs w:val="21"/>
        </w:rPr>
        <w:t>本项目需要落实的政府采购政策：</w:t>
      </w:r>
      <w:bookmarkStart w:id="26" w:name="PO_3000001867_PM023"/>
    </w:p>
    <w:p>
      <w:pPr>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（1）政府采购促进中小企业发展。</w:t>
      </w:r>
    </w:p>
    <w:p>
      <w:pPr>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（2）政府采购支持采用本国产品的政策。</w:t>
      </w:r>
    </w:p>
    <w:p>
      <w:pPr>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（3）政府采购促进残疾人就业政策。</w:t>
      </w:r>
    </w:p>
    <w:p>
      <w:pPr>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（4）政府采购支持监狱企业发展。</w:t>
      </w:r>
    </w:p>
    <w:bookmarkEnd w:id="25"/>
    <w:bookmarkEnd w:id="26"/>
    <w:p>
      <w:pPr>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6.若对项目采购电子交易系统操作有疑问，可登录“政采云”平台（https://www.zcygov.cn/），点击右侧咨询小采，获取采小蜜智能服务管家帮助，或拨打政采云服务热线400-881-7190获取热线服务帮助。</w:t>
      </w:r>
    </w:p>
    <w:p>
      <w:pPr>
        <w:adjustRightInd w:val="0"/>
        <w:snapToGrid w:val="0"/>
        <w:spacing w:line="360" w:lineRule="auto"/>
        <w:rPr>
          <w:rFonts w:hint="eastAsia" w:ascii="宋体" w:hAnsi="宋体" w:cs="宋体"/>
          <w:b/>
          <w:bCs/>
          <w:color w:val="auto"/>
          <w:sz w:val="24"/>
        </w:rPr>
      </w:pPr>
      <w:bookmarkStart w:id="27" w:name="_Toc35393627"/>
      <w:bookmarkStart w:id="28" w:name="_Toc28359008"/>
      <w:bookmarkStart w:id="29" w:name="_Toc28359085"/>
      <w:bookmarkStart w:id="30" w:name="_Toc35393796"/>
      <w:r>
        <w:rPr>
          <w:rFonts w:hint="eastAsia" w:ascii="宋体" w:hAnsi="宋体" w:cs="宋体"/>
          <w:b/>
          <w:bCs/>
          <w:color w:val="auto"/>
          <w:sz w:val="24"/>
        </w:rPr>
        <w:t>七、对本次招标提出询问，请按以下方式联系。</w:t>
      </w:r>
      <w:bookmarkEnd w:id="27"/>
      <w:bookmarkEnd w:id="28"/>
      <w:bookmarkEnd w:id="29"/>
      <w:bookmarkEnd w:id="30"/>
    </w:p>
    <w:p>
      <w:pPr>
        <w:adjustRightInd w:val="0"/>
        <w:snapToGrid w:val="0"/>
        <w:spacing w:line="360" w:lineRule="auto"/>
        <w:jc w:val="left"/>
        <w:rPr>
          <w:rFonts w:hint="eastAsia" w:ascii="宋体" w:hAnsi="宋体" w:cs="宋体"/>
          <w:color w:val="auto"/>
          <w:szCs w:val="21"/>
        </w:rPr>
      </w:pPr>
      <w:r>
        <w:rPr>
          <w:rFonts w:hint="eastAsia" w:ascii="宋体" w:hAnsi="宋体" w:cs="宋体"/>
          <w:color w:val="auto"/>
          <w:szCs w:val="21"/>
        </w:rPr>
        <w:t>　　1.采购人信息</w:t>
      </w:r>
    </w:p>
    <w:p>
      <w:pPr>
        <w:adjustRightInd w:val="0"/>
        <w:snapToGrid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名 称：</w:t>
      </w:r>
      <w:r>
        <w:rPr>
          <w:rFonts w:hint="eastAsia" w:ascii="宋体" w:hAnsi="宋体" w:cs="宋体"/>
          <w:color w:val="auto"/>
          <w:szCs w:val="21"/>
          <w:u w:val="single"/>
        </w:rPr>
        <w:t xml:space="preserve">金秀瑶族自治县住房和城乡建设局 </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地址：来宾市金秀瑶族自治县金秀镇城北西路一巷1号</w:t>
      </w:r>
    </w:p>
    <w:p>
      <w:pPr>
        <w:pStyle w:val="4"/>
        <w:adjustRightInd w:val="0"/>
        <w:snapToGrid w:val="0"/>
        <w:spacing w:line="360" w:lineRule="auto"/>
        <w:ind w:firstLine="420" w:firstLineChars="200"/>
        <w:rPr>
          <w:rFonts w:hint="eastAsia" w:hAnsi="宋体" w:cs="宋体"/>
          <w:color w:val="auto"/>
        </w:rPr>
      </w:pPr>
      <w:r>
        <w:rPr>
          <w:rFonts w:hint="eastAsia" w:hAnsi="宋体" w:cs="宋体"/>
          <w:color w:val="auto"/>
        </w:rPr>
        <w:t>项目联系人：卢工</w:t>
      </w:r>
    </w:p>
    <w:p>
      <w:pPr>
        <w:adjustRightInd w:val="0"/>
        <w:snapToGrid w:val="0"/>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联系电话：18978237182</w:t>
      </w:r>
    </w:p>
    <w:p>
      <w:pPr>
        <w:adjustRightInd w:val="0"/>
        <w:snapToGrid w:val="0"/>
        <w:spacing w:line="360" w:lineRule="auto"/>
        <w:ind w:firstLine="424" w:firstLineChars="202"/>
        <w:jc w:val="left"/>
        <w:rPr>
          <w:rFonts w:hint="eastAsia" w:ascii="宋体" w:hAnsi="宋体" w:cs="宋体"/>
          <w:color w:val="auto"/>
          <w:szCs w:val="21"/>
        </w:rPr>
      </w:pPr>
      <w:r>
        <w:rPr>
          <w:rFonts w:hint="eastAsia" w:ascii="宋体" w:hAnsi="宋体" w:cs="宋体"/>
          <w:color w:val="auto"/>
          <w:szCs w:val="21"/>
        </w:rPr>
        <w:t>2.采购代理机构信息</w:t>
      </w:r>
    </w:p>
    <w:p>
      <w:pPr>
        <w:adjustRightInd w:val="0"/>
        <w:snapToGrid w:val="0"/>
        <w:spacing w:line="360" w:lineRule="auto"/>
        <w:ind w:firstLine="424" w:firstLineChars="202"/>
        <w:rPr>
          <w:rFonts w:hint="eastAsia" w:ascii="宋体" w:hAnsi="宋体" w:cs="宋体"/>
          <w:color w:val="auto"/>
          <w:szCs w:val="21"/>
          <w:u w:val="single"/>
        </w:rPr>
      </w:pPr>
      <w:r>
        <w:rPr>
          <w:rFonts w:hint="eastAsia" w:ascii="宋体" w:hAnsi="宋体" w:cs="宋体"/>
          <w:color w:val="auto"/>
          <w:szCs w:val="21"/>
        </w:rPr>
        <w:t>名 称：</w:t>
      </w:r>
      <w:r>
        <w:rPr>
          <w:rFonts w:hint="eastAsia" w:ascii="宋体" w:hAnsi="宋体" w:cs="宋体"/>
          <w:color w:val="auto"/>
          <w:szCs w:val="21"/>
          <w:u w:val="single"/>
        </w:rPr>
        <w:t>广西伟鹏招标代理有限公司</w:t>
      </w:r>
    </w:p>
    <w:p>
      <w:pPr>
        <w:adjustRightInd w:val="0"/>
        <w:snapToGrid w:val="0"/>
        <w:spacing w:line="360" w:lineRule="auto"/>
        <w:ind w:firstLine="424" w:firstLineChars="202"/>
        <w:rPr>
          <w:rFonts w:hint="eastAsia" w:ascii="宋体" w:hAnsi="宋体" w:cs="宋体"/>
          <w:color w:val="auto"/>
          <w:szCs w:val="21"/>
        </w:rPr>
      </w:pPr>
      <w:r>
        <w:rPr>
          <w:rFonts w:hint="eastAsia" w:ascii="宋体" w:hAnsi="宋体" w:cs="宋体"/>
          <w:color w:val="auto"/>
          <w:szCs w:val="21"/>
        </w:rPr>
        <w:t>地　址：来宾市兴宾区红水河大道133号（滨江园东门旁）</w:t>
      </w:r>
    </w:p>
    <w:p>
      <w:pPr>
        <w:adjustRightInd w:val="0"/>
        <w:snapToGrid w:val="0"/>
        <w:spacing w:line="360" w:lineRule="auto"/>
        <w:ind w:firstLine="424" w:firstLineChars="202"/>
        <w:rPr>
          <w:rFonts w:hint="eastAsia" w:ascii="宋体" w:hAnsi="宋体" w:cs="宋体"/>
          <w:color w:val="auto"/>
          <w:szCs w:val="21"/>
        </w:rPr>
      </w:pPr>
      <w:r>
        <w:rPr>
          <w:rFonts w:hint="eastAsia" w:ascii="宋体" w:hAnsi="宋体" w:cs="宋体"/>
          <w:color w:val="auto"/>
          <w:szCs w:val="21"/>
        </w:rPr>
        <w:t>联系电话：0772-4223888</w:t>
      </w:r>
    </w:p>
    <w:p>
      <w:pPr>
        <w:adjustRightInd w:val="0"/>
        <w:snapToGrid w:val="0"/>
        <w:spacing w:line="360" w:lineRule="auto"/>
        <w:ind w:firstLine="424" w:firstLineChars="202"/>
        <w:rPr>
          <w:rFonts w:hint="eastAsia" w:ascii="宋体" w:hAnsi="宋体" w:cs="宋体"/>
          <w:color w:val="auto"/>
          <w:szCs w:val="21"/>
        </w:rPr>
      </w:pPr>
      <w:r>
        <w:rPr>
          <w:rFonts w:hint="eastAsia" w:ascii="宋体" w:hAnsi="宋体" w:cs="宋体"/>
          <w:color w:val="auto"/>
          <w:szCs w:val="21"/>
        </w:rPr>
        <w:t>3.项目联系方式</w:t>
      </w:r>
    </w:p>
    <w:p>
      <w:pPr>
        <w:adjustRightInd w:val="0"/>
        <w:snapToGrid w:val="0"/>
        <w:spacing w:line="360" w:lineRule="auto"/>
        <w:ind w:firstLine="424" w:firstLineChars="202"/>
        <w:rPr>
          <w:rFonts w:hint="eastAsia" w:ascii="宋体" w:hAnsi="宋体" w:cs="宋体"/>
          <w:color w:val="auto"/>
          <w:szCs w:val="21"/>
        </w:rPr>
      </w:pPr>
      <w:r>
        <w:rPr>
          <w:rFonts w:hint="eastAsia" w:ascii="宋体" w:hAnsi="宋体" w:cs="宋体"/>
          <w:color w:val="auto"/>
          <w:szCs w:val="21"/>
        </w:rPr>
        <w:t xml:space="preserve">项目联系人：韦丽红 　 </w:t>
      </w:r>
    </w:p>
    <w:p>
      <w:pPr>
        <w:adjustRightInd w:val="0"/>
        <w:snapToGrid w:val="0"/>
        <w:spacing w:line="360" w:lineRule="auto"/>
        <w:ind w:firstLine="424" w:firstLineChars="202"/>
        <w:rPr>
          <w:rFonts w:hint="eastAsia" w:ascii="宋体" w:hAnsi="宋体" w:cs="宋体"/>
          <w:color w:val="auto"/>
          <w:szCs w:val="21"/>
        </w:rPr>
      </w:pPr>
      <w:r>
        <w:rPr>
          <w:rFonts w:hint="eastAsia" w:ascii="宋体" w:hAnsi="宋体" w:cs="宋体"/>
          <w:color w:val="auto"/>
          <w:szCs w:val="21"/>
        </w:rPr>
        <w:t xml:space="preserve">电    话：0772-4223888 </w:t>
      </w:r>
    </w:p>
    <w:p>
      <w:pPr>
        <w:adjustRightInd w:val="0"/>
        <w:snapToGrid w:val="0"/>
        <w:spacing w:line="360" w:lineRule="auto"/>
        <w:ind w:firstLine="424" w:firstLineChars="202"/>
        <w:jc w:val="left"/>
        <w:rPr>
          <w:rFonts w:hint="eastAsia" w:ascii="宋体" w:hAnsi="宋体" w:cs="宋体"/>
          <w:color w:val="auto"/>
          <w:szCs w:val="21"/>
        </w:rPr>
      </w:pPr>
      <w:r>
        <w:rPr>
          <w:rFonts w:hint="eastAsia" w:ascii="宋体" w:hAnsi="宋体" w:cs="宋体"/>
          <w:color w:val="auto"/>
          <w:szCs w:val="21"/>
        </w:rPr>
        <w:t>4.政府采购监督管理部门：金秀瑶族自治县财政局政府采购监督管理办公室</w:t>
      </w:r>
    </w:p>
    <w:p>
      <w:pPr>
        <w:adjustRightInd w:val="0"/>
        <w:snapToGrid w:val="0"/>
        <w:spacing w:line="360" w:lineRule="auto"/>
        <w:ind w:firstLine="424" w:firstLineChars="202"/>
        <w:jc w:val="left"/>
        <w:rPr>
          <w:rFonts w:hint="eastAsia" w:ascii="宋体" w:hAnsi="宋体" w:cs="宋体"/>
          <w:color w:val="auto"/>
          <w:szCs w:val="21"/>
        </w:rPr>
      </w:pPr>
      <w:r>
        <w:rPr>
          <w:rFonts w:hint="eastAsia" w:ascii="宋体" w:hAnsi="宋体" w:cs="宋体"/>
          <w:color w:val="auto"/>
          <w:szCs w:val="21"/>
        </w:rPr>
        <w:t xml:space="preserve">联系方式：0772-6215667 </w:t>
      </w:r>
    </w:p>
    <w:p>
      <w:pPr>
        <w:pStyle w:val="3"/>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附件：</w:t>
      </w:r>
    </w:p>
    <w:p>
      <w:pPr>
        <w:pStyle w:val="3"/>
        <w:adjustRightInd w:val="0"/>
        <w:snapToGrid w:val="0"/>
        <w:spacing w:line="360" w:lineRule="auto"/>
        <w:ind w:firstLine="420" w:firstLineChars="200"/>
        <w:rPr>
          <w:rFonts w:hint="eastAsia" w:ascii="宋体" w:hAnsi="宋体" w:cs="宋体"/>
          <w:color w:val="auto"/>
        </w:rPr>
      </w:pPr>
      <w:r>
        <w:rPr>
          <w:rFonts w:hint="eastAsia" w:ascii="宋体" w:hAnsi="宋体" w:cs="宋体"/>
          <w:color w:val="auto"/>
          <w:szCs w:val="21"/>
        </w:rPr>
        <w:t>1.CA证书申请方式及操作指南下载地址</w:t>
      </w:r>
      <w:r>
        <w:rPr>
          <w:rFonts w:hint="eastAsia" w:ascii="宋体" w:hAnsi="宋体" w:cs="宋体"/>
          <w:color w:val="auto"/>
        </w:rPr>
        <w:t>http://www.ccgp-guangxi.gov.cn/OfficeService/DownloadArea/index.html</w:t>
      </w:r>
    </w:p>
    <w:p>
      <w:pPr>
        <w:pStyle w:val="3"/>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2.电子投标文件制作与投送教程</w:t>
      </w:r>
      <w:r>
        <w:rPr>
          <w:rFonts w:hint="eastAsia" w:ascii="宋体" w:hAnsi="宋体" w:cs="宋体"/>
          <w:color w:val="auto"/>
        </w:rPr>
        <w:t>http://www.ccgp-guangxi.gov.cn/OfficeService/DownloadArea/index.html</w:t>
      </w:r>
    </w:p>
    <w:p>
      <w:pPr>
        <w:adjustRightInd w:val="0"/>
        <w:snapToGrid w:val="0"/>
        <w:spacing w:line="360" w:lineRule="auto"/>
        <w:ind w:firstLine="210" w:firstLineChars="100"/>
        <w:jc w:val="right"/>
        <w:rPr>
          <w:rFonts w:hint="eastAsia" w:ascii="宋体" w:hAnsi="宋体" w:cs="宋体"/>
          <w:color w:val="auto"/>
        </w:rPr>
      </w:pPr>
    </w:p>
    <w:p>
      <w:pPr>
        <w:adjustRightInd w:val="0"/>
        <w:snapToGrid w:val="0"/>
        <w:spacing w:line="360" w:lineRule="auto"/>
        <w:ind w:left="4337" w:hanging="4337" w:hangingChars="1800"/>
        <w:jc w:val="left"/>
        <w:rPr>
          <w:rFonts w:hint="eastAsia" w:ascii="宋体" w:hAnsi="宋体" w:cs="宋体"/>
          <w:b/>
          <w:bCs/>
          <w:color w:val="auto"/>
          <w:szCs w:val="21"/>
        </w:rPr>
      </w:pPr>
      <w:r>
        <w:rPr>
          <w:rFonts w:hint="eastAsia" w:ascii="宋体" w:hAnsi="宋体" w:cs="宋体"/>
          <w:b/>
          <w:bCs/>
          <w:color w:val="auto"/>
          <w:sz w:val="24"/>
        </w:rPr>
        <w:t xml:space="preserve">                                   </w:t>
      </w:r>
      <w:r>
        <w:rPr>
          <w:rFonts w:hint="eastAsia" w:ascii="宋体" w:hAnsi="宋体" w:cs="宋体"/>
          <w:b/>
          <w:bCs/>
          <w:color w:val="auto"/>
          <w:sz w:val="24"/>
          <w:lang w:val="en-US" w:eastAsia="zh-CN"/>
        </w:rPr>
        <w:t xml:space="preserve"> </w:t>
      </w:r>
      <w:bookmarkStart w:id="31" w:name="_GoBack"/>
      <w:bookmarkEnd w:id="31"/>
      <w:r>
        <w:rPr>
          <w:rFonts w:hint="eastAsia" w:ascii="宋体" w:hAnsi="宋体" w:cs="宋体"/>
          <w:b/>
          <w:bCs/>
          <w:color w:val="auto"/>
          <w:szCs w:val="21"/>
        </w:rPr>
        <w:t xml:space="preserve">采购人：金秀瑶族自治县住房和城乡建设局                                        采购代理机构：广西伟鹏招标代理有限公司 </w:t>
      </w:r>
    </w:p>
    <w:p>
      <w:pPr>
        <w:adjustRightInd w:val="0"/>
        <w:snapToGrid w:val="0"/>
        <w:spacing w:line="360" w:lineRule="auto"/>
        <w:jc w:val="center"/>
        <w:rPr>
          <w:rFonts w:hint="eastAsia" w:ascii="宋体" w:hAnsi="宋体" w:cs="宋体"/>
          <w:b/>
          <w:bCs/>
          <w:color w:val="auto"/>
          <w:szCs w:val="21"/>
        </w:rPr>
      </w:pPr>
      <w:r>
        <w:rPr>
          <w:rFonts w:hint="eastAsia" w:ascii="宋体" w:hAnsi="宋体" w:cs="宋体"/>
          <w:b/>
          <w:bCs/>
          <w:color w:val="auto"/>
          <w:szCs w:val="21"/>
        </w:rPr>
        <w:t xml:space="preserve">                        </w:t>
      </w:r>
      <w:r>
        <w:rPr>
          <w:rFonts w:hint="eastAsia" w:ascii="宋体" w:hAnsi="宋体" w:cs="宋体"/>
          <w:b/>
          <w:bCs/>
          <w:color w:val="auto"/>
          <w:szCs w:val="21"/>
          <w:lang w:val="en-US" w:eastAsia="zh-CN"/>
        </w:rPr>
        <w:t>2022</w:t>
      </w:r>
      <w:r>
        <w:rPr>
          <w:rFonts w:hint="eastAsia" w:ascii="宋体" w:hAnsi="宋体" w:cs="宋体"/>
          <w:b/>
          <w:bCs/>
          <w:color w:val="auto"/>
          <w:szCs w:val="21"/>
        </w:rPr>
        <w:t>年</w:t>
      </w:r>
      <w:r>
        <w:rPr>
          <w:rFonts w:hint="eastAsia" w:ascii="宋体" w:hAnsi="宋体" w:cs="宋体"/>
          <w:b/>
          <w:bCs/>
          <w:color w:val="auto"/>
          <w:szCs w:val="21"/>
          <w:lang w:val="en-US" w:eastAsia="zh-CN"/>
        </w:rPr>
        <w:t>1</w:t>
      </w:r>
      <w:r>
        <w:rPr>
          <w:rFonts w:hint="eastAsia" w:ascii="宋体" w:hAnsi="宋体" w:cs="宋体"/>
          <w:b/>
          <w:bCs/>
          <w:color w:val="auto"/>
          <w:szCs w:val="21"/>
        </w:rPr>
        <w:t>月</w:t>
      </w:r>
      <w:r>
        <w:rPr>
          <w:rFonts w:hint="eastAsia" w:ascii="宋体" w:hAnsi="宋体" w:cs="宋体"/>
          <w:b/>
          <w:bCs/>
          <w:color w:val="auto"/>
          <w:szCs w:val="21"/>
          <w:lang w:val="en-US" w:eastAsia="zh-CN"/>
        </w:rPr>
        <w:t>29</w:t>
      </w:r>
      <w:r>
        <w:rPr>
          <w:rFonts w:hint="eastAsia" w:ascii="宋体" w:hAnsi="宋体" w:cs="宋体"/>
          <w:b/>
          <w:bCs/>
          <w:color w:val="auto"/>
          <w:szCs w:val="21"/>
        </w:rPr>
        <w:t>日</w:t>
      </w:r>
    </w:p>
    <w:p>
      <w:pPr>
        <w:rPr>
          <w:color w:val="auto"/>
        </w:rPr>
      </w:pPr>
    </w:p>
    <w:sectPr>
      <w:footerReference r:id="rId3" w:type="default"/>
      <w:pgSz w:w="11906" w:h="16838"/>
      <w:pgMar w:top="1701" w:right="1587" w:bottom="1701"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974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index 1"/>
    <w:basedOn w:val="1"/>
    <w:next w:val="1"/>
    <w:qFormat/>
    <w:uiPriority w:val="0"/>
    <w:pPr>
      <w:spacing w:line="400" w:lineRule="exact"/>
      <w:ind w:firstLine="420" w:firstLineChars="200"/>
    </w:pPr>
    <w:rPr>
      <w:rFonts w:ascii="宋体" w:hAnsi="Courier New"/>
      <w:b/>
      <w:szCs w:val="20"/>
    </w:rPr>
  </w:style>
  <w:style w:type="paragraph" w:styleId="3">
    <w:name w:val="annotation text"/>
    <w:basedOn w:val="1"/>
    <w:uiPriority w:val="0"/>
    <w:pPr>
      <w:jc w:val="left"/>
    </w:pPr>
  </w:style>
  <w:style w:type="paragraph" w:styleId="4">
    <w:name w:val="Plain Text"/>
    <w:basedOn w:val="1"/>
    <w:next w:val="1"/>
    <w:uiPriority w:val="0"/>
    <w:rPr>
      <w:rFonts w:ascii="宋体" w:hAnsi="Courier New"/>
      <w:szCs w:val="20"/>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uiPriority w:val="99"/>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dcterms:modified xsi:type="dcterms:W3CDTF">2022-01-29T02:57:39Z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EBCF8BA9D3094F059D403D158F94316E</vt:lpwstr>
  </property>
</Properties>
</file>