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Times New Roman"/>
          <w:b/>
          <w:color w:val="auto"/>
          <w:sz w:val="36"/>
          <w:szCs w:val="20"/>
          <w:highlight w:val="none"/>
        </w:rPr>
      </w:pPr>
      <w:r>
        <w:rPr>
          <w:rFonts w:hint="eastAsia" w:ascii="宋体" w:hAnsi="宋体" w:eastAsia="宋体" w:cs="Times New Roman"/>
          <w:b/>
          <w:color w:val="auto"/>
          <w:sz w:val="36"/>
          <w:szCs w:val="20"/>
          <w:highlight w:val="none"/>
        </w:rPr>
        <w:t>第二章</w:t>
      </w:r>
      <w:r>
        <w:rPr>
          <w:rFonts w:ascii="宋体" w:hAnsi="宋体" w:eastAsia="宋体" w:cs="Times New Roman"/>
          <w:b/>
          <w:color w:val="auto"/>
          <w:sz w:val="36"/>
          <w:szCs w:val="20"/>
          <w:highlight w:val="none"/>
        </w:rPr>
        <w:t xml:space="preserve">  </w:t>
      </w:r>
      <w:r>
        <w:rPr>
          <w:rFonts w:hint="eastAsia" w:ascii="宋体" w:hAnsi="宋体" w:eastAsia="宋体" w:cs="Times New Roman"/>
          <w:b/>
          <w:color w:val="auto"/>
          <w:sz w:val="36"/>
          <w:szCs w:val="20"/>
          <w:highlight w:val="none"/>
        </w:rPr>
        <w:t>采购需求</w:t>
      </w:r>
    </w:p>
    <w:p>
      <w:pPr>
        <w:adjustRightInd w:val="0"/>
        <w:spacing w:line="340" w:lineRule="exact"/>
        <w:rPr>
          <w:rFonts w:ascii="宋体" w:hAnsi="宋体" w:eastAsia="宋体" w:cs="Times New Roman"/>
          <w:b/>
          <w:color w:val="auto"/>
          <w:szCs w:val="21"/>
          <w:highlight w:val="none"/>
        </w:rPr>
      </w:pPr>
    </w:p>
    <w:p>
      <w:pPr>
        <w:adjustRightInd w:val="0"/>
        <w:spacing w:line="340" w:lineRule="exac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p>
    <w:p>
      <w:pPr>
        <w:adjustRightInd w:val="0"/>
        <w:snapToGrid w:val="0"/>
        <w:spacing w:line="360" w:lineRule="auto"/>
        <w:ind w:firstLine="422" w:firstLineChars="200"/>
        <w:rPr>
          <w:rFonts w:ascii="Times New Roman" w:hAnsi="宋体" w:eastAsia="宋体" w:cs="宋体"/>
          <w:b/>
          <w:color w:val="auto"/>
          <w:highlight w:val="none"/>
        </w:rPr>
      </w:pPr>
      <w:r>
        <w:rPr>
          <w:rFonts w:hint="eastAsia" w:ascii="Times New Roman" w:hAnsi="宋体" w:eastAsia="宋体" w:cs="宋体"/>
          <w:b/>
          <w:bCs/>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r>
        <w:rPr>
          <w:rFonts w:hint="eastAsia" w:ascii="Times New Roman" w:hAnsi="宋体" w:eastAsia="宋体" w:cs="Times New Roman"/>
          <w:b/>
          <w:color w:val="auto"/>
          <w:highlight w:val="none"/>
        </w:rPr>
        <w:t>。</w:t>
      </w:r>
    </w:p>
    <w:p>
      <w:pPr>
        <w:adjustRightInd w:val="0"/>
        <w:snapToGrid w:val="0"/>
        <w:spacing w:line="360" w:lineRule="auto"/>
        <w:ind w:firstLine="422" w:firstLineChars="200"/>
        <w:rPr>
          <w:rFonts w:ascii="Times New Roman" w:hAnsi="宋体" w:eastAsia="宋体" w:cs="宋体"/>
          <w:b/>
          <w:color w:val="auto"/>
          <w:highlight w:val="none"/>
        </w:rPr>
      </w:pPr>
      <w:r>
        <w:rPr>
          <w:rFonts w:hint="eastAsia" w:ascii="Times New Roman" w:hAnsi="宋体" w:eastAsia="宋体" w:cs="宋体"/>
          <w:b/>
          <w:color w:val="auto"/>
          <w:highlight w:val="none"/>
        </w:rPr>
        <w:t>2、投标人应对投标内容所涉及的专利承担法律责任，并负责保护业主的利益不受任何损害。一切由于文字、商标、技术和软件专利授权引起的法律裁决、诉讼和赔偿费用均由中标人负责。</w:t>
      </w:r>
    </w:p>
    <w:p>
      <w:pPr>
        <w:adjustRightInd w:val="0"/>
        <w:snapToGrid w:val="0"/>
        <w:spacing w:line="360" w:lineRule="auto"/>
        <w:ind w:firstLine="422" w:firstLineChars="200"/>
        <w:rPr>
          <w:rFonts w:ascii="Times New Roman" w:hAnsi="宋体" w:eastAsia="宋体" w:cs="宋体"/>
          <w:b/>
          <w:color w:val="auto"/>
          <w:highlight w:val="none"/>
        </w:rPr>
      </w:pPr>
      <w:r>
        <w:rPr>
          <w:rFonts w:ascii="Times New Roman" w:hAnsi="宋体" w:eastAsia="宋体" w:cs="宋体"/>
          <w:b/>
          <w:color w:val="auto"/>
          <w:highlight w:val="none"/>
        </w:rPr>
        <w:t>3</w:t>
      </w:r>
      <w:r>
        <w:rPr>
          <w:rFonts w:hint="eastAsia" w:ascii="Times New Roman" w:hAnsi="宋体" w:eastAsia="宋体" w:cs="宋体"/>
          <w:b/>
          <w:color w:val="auto"/>
          <w:highlight w:val="none"/>
        </w:rPr>
        <w:t>.招标文件中所要求提供的证明材料，如为外文文本的请提供中文翻译文本。</w:t>
      </w:r>
    </w:p>
    <w:p>
      <w:pPr>
        <w:adjustRightInd w:val="0"/>
        <w:snapToGrid w:val="0"/>
        <w:spacing w:line="360" w:lineRule="auto"/>
        <w:ind w:firstLine="422" w:firstLineChars="200"/>
        <w:rPr>
          <w:rFonts w:ascii="Times New Roman" w:hAnsi="宋体" w:eastAsia="宋体" w:cs="宋体"/>
          <w:b/>
          <w:color w:val="auto"/>
          <w:highlight w:val="none"/>
        </w:rPr>
      </w:pPr>
      <w:r>
        <w:rPr>
          <w:rFonts w:ascii="Times New Roman" w:hAnsi="宋体" w:eastAsia="宋体" w:cs="宋体"/>
          <w:b/>
          <w:color w:val="auto"/>
          <w:highlight w:val="none"/>
        </w:rPr>
        <w:t>4</w:t>
      </w:r>
      <w:r>
        <w:rPr>
          <w:rFonts w:hint="eastAsia" w:ascii="Times New Roman" w:hAnsi="宋体" w:eastAsia="宋体" w:cs="宋体"/>
          <w:b/>
          <w:color w:val="auto"/>
          <w:highlight w:val="none"/>
        </w:rPr>
        <w:t>.本采购需求中技术要求所使用的标准或应用标准如与投标人所执行的标准不一致时，按最新标准或较高标准执行。</w:t>
      </w:r>
    </w:p>
    <w:p>
      <w:pPr>
        <w:adjustRightInd w:val="0"/>
        <w:snapToGrid w:val="0"/>
        <w:spacing w:line="360" w:lineRule="auto"/>
        <w:ind w:firstLine="422" w:firstLineChars="200"/>
        <w:rPr>
          <w:rFonts w:ascii="Times New Roman" w:hAnsi="宋体" w:eastAsia="宋体" w:cs="宋体"/>
          <w:b/>
          <w:color w:val="auto"/>
          <w:highlight w:val="none"/>
        </w:rPr>
      </w:pPr>
      <w:r>
        <w:rPr>
          <w:rFonts w:ascii="Times New Roman" w:hAnsi="宋体" w:eastAsia="宋体" w:cs="宋体"/>
          <w:b/>
          <w:color w:val="auto"/>
          <w:highlight w:val="none"/>
        </w:rPr>
        <w:t>5</w:t>
      </w:r>
      <w:r>
        <w:rPr>
          <w:rFonts w:hint="eastAsia" w:ascii="Times New Roman" w:hAnsi="宋体" w:eastAsia="宋体" w:cs="宋体"/>
          <w:b/>
          <w:color w:val="auto"/>
          <w:highlight w:val="none"/>
        </w:rPr>
        <w:t>、投标人应注意下列内容：</w:t>
      </w:r>
      <w:r>
        <w:rPr>
          <w:rFonts w:hint="eastAsia" w:ascii="Times New Roman" w:hAnsi="宋体" w:eastAsia="宋体" w:cs="宋体"/>
          <w:b/>
          <w:color w:val="auto"/>
          <w:highlight w:val="none"/>
        </w:rPr>
        <w:tab/>
      </w:r>
    </w:p>
    <w:p>
      <w:pPr>
        <w:adjustRightInd w:val="0"/>
        <w:snapToGrid w:val="0"/>
        <w:spacing w:line="360" w:lineRule="auto"/>
        <w:ind w:firstLine="422" w:firstLineChars="200"/>
        <w:rPr>
          <w:rFonts w:ascii="Times New Roman" w:hAnsi="宋体" w:eastAsia="宋体" w:cs="宋体"/>
          <w:b/>
          <w:color w:val="auto"/>
          <w:highlight w:val="none"/>
        </w:rPr>
      </w:pPr>
      <w:r>
        <w:rPr>
          <w:rFonts w:hint="eastAsia" w:ascii="Times New Roman" w:hAnsi="宋体" w:eastAsia="宋体" w:cs="宋体"/>
          <w:b/>
          <w:color w:val="auto"/>
          <w:highlight w:val="none"/>
        </w:rPr>
        <w:t>投标人必须全部满足采购需求中带“▲”条款，如带“▲”条款有负偏离则作无效投标处理；采购需求中未标注“▲”条款允许负偏离</w:t>
      </w:r>
      <w:r>
        <w:rPr>
          <w:rFonts w:hint="eastAsia" w:ascii="Times New Roman" w:hAnsi="宋体" w:eastAsia="宋体" w:cs="宋体"/>
          <w:b/>
          <w:color w:val="auto"/>
          <w:highlight w:val="none"/>
          <w:lang w:val="en-US" w:eastAsia="zh-CN"/>
        </w:rPr>
        <w:t>的数量详见各分标采购需求中的其他说明</w:t>
      </w:r>
      <w:r>
        <w:rPr>
          <w:rFonts w:hint="eastAsia" w:ascii="Times New Roman" w:hAnsi="宋体" w:eastAsia="宋体" w:cs="宋体"/>
          <w:b/>
          <w:color w:val="auto"/>
          <w:highlight w:val="none"/>
        </w:rPr>
        <w:t>，超出</w:t>
      </w:r>
      <w:r>
        <w:rPr>
          <w:rFonts w:hint="eastAsia" w:ascii="Times New Roman" w:hAnsi="宋体" w:eastAsia="宋体" w:cs="宋体"/>
          <w:b/>
          <w:color w:val="auto"/>
          <w:highlight w:val="none"/>
          <w:lang w:val="en-US" w:eastAsia="zh-CN"/>
        </w:rPr>
        <w:t>规定的</w:t>
      </w:r>
      <w:r>
        <w:rPr>
          <w:rFonts w:hint="eastAsia" w:ascii="Times New Roman" w:hAnsi="宋体" w:eastAsia="宋体" w:cs="宋体"/>
          <w:b/>
          <w:color w:val="auto"/>
          <w:highlight w:val="none"/>
        </w:rPr>
        <w:t>负偏离</w:t>
      </w:r>
      <w:r>
        <w:rPr>
          <w:rFonts w:hint="eastAsia" w:ascii="Times New Roman" w:hAnsi="宋体" w:eastAsia="宋体" w:cs="宋体"/>
          <w:b/>
          <w:color w:val="auto"/>
          <w:highlight w:val="none"/>
          <w:lang w:val="en-US" w:eastAsia="zh-CN"/>
        </w:rPr>
        <w:t>项数</w:t>
      </w:r>
      <w:r>
        <w:rPr>
          <w:rFonts w:hint="eastAsia" w:ascii="Times New Roman" w:hAnsi="宋体" w:eastAsia="宋体" w:cs="宋体"/>
          <w:b/>
          <w:color w:val="auto"/>
          <w:highlight w:val="none"/>
        </w:rPr>
        <w:t>则作无效投标处理。</w:t>
      </w:r>
    </w:p>
    <w:p>
      <w:pPr>
        <w:spacing w:line="360" w:lineRule="auto"/>
        <w:ind w:firstLine="426" w:firstLineChars="202"/>
        <w:jc w:val="left"/>
        <w:rPr>
          <w:rFonts w:hint="eastAsia" w:ascii="Times New Roman" w:hAnsi="Times New Roman" w:eastAsia="宋体" w:cs="Times New Roman"/>
          <w:b/>
          <w:color w:val="auto"/>
          <w:highlight w:val="none"/>
        </w:rPr>
      </w:pPr>
      <w:r>
        <w:rPr>
          <w:rFonts w:hint="eastAsia" w:ascii="Times New Roman" w:hAnsi="Times New Roman" w:eastAsia="宋体" w:cs="Times New Roman"/>
          <w:b/>
          <w:color w:val="auto"/>
          <w:szCs w:val="21"/>
          <w:highlight w:val="none"/>
        </w:rPr>
        <w:t>6、</w:t>
      </w:r>
      <w:r>
        <w:rPr>
          <w:rFonts w:hint="eastAsia" w:ascii="宋体" w:hAnsi="宋体" w:eastAsia="宋体" w:cs="宋体"/>
          <w:b/>
          <w:color w:val="auto"/>
          <w:highlight w:val="none"/>
        </w:rPr>
        <w:t>采购内容所属行业：</w:t>
      </w:r>
      <w:r>
        <w:rPr>
          <w:rFonts w:hint="eastAsia" w:ascii="宋体" w:hAnsi="宋体" w:eastAsia="宋体" w:cs="宋体"/>
          <w:b/>
          <w:color w:val="auto"/>
          <w:highlight w:val="none"/>
          <w:u w:val="single"/>
        </w:rPr>
        <w:t>工业</w:t>
      </w:r>
      <w:r>
        <w:rPr>
          <w:rFonts w:hint="eastAsia" w:ascii="Times New Roman" w:hAnsi="Times New Roman" w:eastAsia="宋体" w:cs="Times New Roman"/>
          <w:b/>
          <w:color w:val="auto"/>
          <w:highlight w:val="none"/>
        </w:rPr>
        <w:t xml:space="preserve">。 </w:t>
      </w:r>
    </w:p>
    <w:p>
      <w:pPr>
        <w:ind w:firstLine="420" w:firstLineChars="200"/>
        <w:rPr>
          <w:rFonts w:ascii="Times New Roman" w:hAnsi="Times New Roman" w:eastAsia="宋体" w:cs="Times New Roman"/>
          <w:color w:val="auto"/>
          <w:highlight w:val="none"/>
        </w:rPr>
      </w:pPr>
    </w:p>
    <w:p>
      <w:pPr>
        <w:jc w:val="left"/>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A分标：信息工程实训室建设项目</w:t>
      </w:r>
    </w:p>
    <w:tbl>
      <w:tblPr>
        <w:tblStyle w:val="5"/>
        <w:tblW w:w="9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49"/>
        <w:gridCol w:w="10"/>
        <w:gridCol w:w="5633"/>
        <w:gridCol w:w="84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625" w:type="dxa"/>
            <w:gridSpan w:val="6"/>
            <w:noWrap w:val="0"/>
            <w:vAlign w:val="center"/>
          </w:tcPr>
          <w:p>
            <w:pPr>
              <w:wordWrap w:val="0"/>
              <w:rPr>
                <w:rFonts w:ascii="仿宋" w:hAnsi="仿宋" w:eastAsia="仿宋" w:cs="仿宋"/>
                <w:b/>
                <w:bCs/>
                <w:color w:val="auto"/>
                <w:kern w:val="0"/>
                <w:szCs w:val="21"/>
                <w:highlight w:val="none"/>
              </w:rPr>
            </w:pPr>
            <w:r>
              <w:rPr>
                <w:rFonts w:hint="eastAsia" w:ascii="宋体" w:hAnsi="宋体" w:eastAsia="宋体" w:cs="Times New Roman"/>
                <w:b/>
                <w:color w:val="auto"/>
                <w:sz w:val="20"/>
                <w:szCs w:val="21"/>
                <w:highlight w:val="none"/>
              </w:rPr>
              <w:t>一、采购标的技术规格参数要求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5" w:type="dxa"/>
            <w:gridSpan w:val="6"/>
            <w:noWrap w:val="0"/>
            <w:vAlign w:val="center"/>
          </w:tcPr>
          <w:p>
            <w:pPr>
              <w:wordWrap w:val="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（一）通用机房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7"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549"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设备名称</w:t>
            </w:r>
          </w:p>
        </w:tc>
        <w:tc>
          <w:tcPr>
            <w:tcW w:w="5643" w:type="dxa"/>
            <w:gridSpan w:val="2"/>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技术参数规格要求</w:t>
            </w:r>
          </w:p>
        </w:tc>
        <w:tc>
          <w:tcPr>
            <w:tcW w:w="845"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1549" w:type="dxa"/>
            <w:noWrap w:val="0"/>
            <w:vAlign w:val="center"/>
          </w:tcPr>
          <w:p>
            <w:pPr>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48口交换机</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1、交换容量256Gbps，包转发率96Mpps；</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2、整机支持48*10/100/1000Base-T以太网端口，4*100/1000 Base-X SFP光口。</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1549" w:type="dxa"/>
            <w:noWrap w:val="0"/>
            <w:vAlign w:val="center"/>
          </w:tcPr>
          <w:p>
            <w:pPr>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8口交换机</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1、交换容量192Gbps，包转发率30Mpps；</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2、整机支持8*10/100/1000Base-T以太网端口，2*100/1000 Base-X SFP光口。</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p>
        </w:tc>
        <w:tc>
          <w:tcPr>
            <w:tcW w:w="1549" w:type="dxa"/>
            <w:noWrap w:val="0"/>
            <w:vAlign w:val="center"/>
          </w:tcPr>
          <w:p>
            <w:pPr>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路由器</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1、产品类型：企业级无线路由器</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2、网络标准：IEEE 802.11a/n，IEEE 802.11b/g，IEEE 802.11n，IEEE 802.11ac</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3、网络协议 PPP，CHAP，PAP，MS-CHAP，PPPoE，DHCP客户端，DHCP服务器，NAPT，NTP，DDNS</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4、最高传输速率：1200Mbps</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5、频率范围：双频（2.4GHz，5GHz）</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6、传输功率：22dBm</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7、网络接口：1-2个10/100/1000Mbps WAN口，3-4个10/100/1000Mbps LAN口</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8、天线增益：5dBi；</w:t>
            </w:r>
            <w:r>
              <w:rPr>
                <w:rFonts w:ascii="宋体" w:hAnsi="宋体" w:eastAsia="宋体" w:cs="宋体"/>
                <w:color w:val="auto"/>
                <w:kern w:val="0"/>
                <w:szCs w:val="21"/>
                <w:highlight w:val="none"/>
              </w:rPr>
              <w:t xml:space="preserve"> </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4</w:t>
            </w:r>
          </w:p>
        </w:tc>
        <w:tc>
          <w:tcPr>
            <w:tcW w:w="1549" w:type="dxa"/>
            <w:noWrap w:val="0"/>
            <w:vAlign w:val="center"/>
          </w:tcPr>
          <w:p>
            <w:pPr>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机柜</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1、规格：12U；</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2、配置六插位PDU专业防雷插座1个。</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机房综合布线</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实训室基础环境建设，包括强弱电路排放、开槽、穿管等服务，网线采用安普原装六类网线，网络面板根据现场情况采用安普单双口模块面板。（施工时需根据实训室的具体实际环境而定）</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间</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5" w:type="dxa"/>
            <w:gridSpan w:val="6"/>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（二）Python程序开发竞赛平台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序号</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设备名称</w:t>
            </w:r>
          </w:p>
        </w:tc>
        <w:tc>
          <w:tcPr>
            <w:tcW w:w="5643" w:type="dxa"/>
            <w:gridSpan w:val="2"/>
            <w:noWrap w:val="0"/>
            <w:vAlign w:val="center"/>
          </w:tcPr>
          <w:p>
            <w:pPr>
              <w:spacing w:line="400" w:lineRule="exact"/>
              <w:jc w:val="center"/>
              <w:textAlignment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技术参数规格要求</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单位</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49"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Python程序开发实训平台</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一、平台技术方案</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平台采用B/S架构，使用Docker容器虚拟化技术，前后端分离模式设计。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（一）服务器后端开发技术</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1、使用Java 17开发，Gradle编译构建；</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2、基于RESTful风格的Web服务接口设计；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3、使用SpringBoot框架实现业务逻辑代码与数据接口；</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4、使用SpringSecurity实现安全认证和管理；</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5、使用MySQL8.0数据库；</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6、使用MyBatis实现ORM数据持久化；</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7、采用HikariCP数据库连接池；</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8、使用Apache POI实现Office文档（Word、Excel、PPT）的解析和转换格式；</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9、使用Docker容器虚拟化技术实现参赛环境；</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10、使用xrdp、tigervnc、NoVNC实现远程连接到虚拟机；</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（二）PC端开发技术</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1、基于Node.js环境开发设计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2、前端采用MVC编程思想</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3、使用React.js的umi框架搭建项目，比Vue运行效率更高</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4、使用AntDesign(阿里巴巴)和PPFish(网易)组件库进行组件化开发；</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5、使用Axios库实现客户端与服务端的通信；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6、使用React-Redux库来对项目的全局状态进行管理；</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7、使用Lodash库来提升开发效率；</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8、使用antv/g2和antv/g6实现数据的图形化展示。</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二、平台参数</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1、系统基于Linux系统部署，容器虚拟化技术，多工作节点分布式部署模式、考试环境批量创建，每台考试环境相互隔离；</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2、线上答题、提交试卷、支持实验过程阶段备份、多角色管理、试卷自动下发、数据统计、收集数据信息；</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3、提供在线查看答题结果、在线评分、成绩导出，答题结果下载。</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4、支持VNC、console、rdp多种模式访问竞赛平台；</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5、支持模拟程序开发、数据采集、数据预处理、数据存储及管理、数据分析、数据挖掘、数据可视化和应用贯穿python数据处理技术的相关知识点，提供Python竞赛管理系统所需要的虚拟服务器；</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6、所涉及开发语言包括Java、Python、Scala、HTML、Javascript等。</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7、总体要求：要求为一体化平台，可管理系统内的资源控制和各个角色对后台的访问。支持集群化部署，平台资源无缝扩展，可实时监控集群使用量并进行调整；</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8、兼容现有市场上主流的存储阵列产品；平台定位</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9、兼容现有市场上主流的网卡、HBA卡产品，USB 3.0 加密狗等设备；</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10、支持Intel最新的CPU，包括Intel IvyBridge 和 SandyBridge 系列；</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11、实验平台采用B/S架构，平台支持主流的X86架构的操作系统；</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12、云平台访问接口应遵循云计算接口标准规范：如Amazon EC2，S3、OpenStack等；</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13、支持用户对自身生命周期的管理，实现服务器的集群部署和负载均衡；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14、支持用户身份验证、并发用户数控制；</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15、系统无单点故障，能支撑公共运营服务平台7*24不间断运营；</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16、云平台与服务器虚拟化、桌面虚拟化系统实现无缝融合，实现资源的共享；</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17、支持分级管理制度（平台级管理、项目级管理和用户级管理）提供对数据中心各种资源的管理，保证平台的可靠性、高效性和安全性；</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18、支持提供多角色访问控制策略，只有获得多种角色的权限组合时，才具有相应的对平台的管理和使用权利；</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19、支持单台物理服务器硬件横向扩展能力和单台虚拟机横向扩展能力以及存储卷的动态扩展能力；</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20、采用CPU和I/O资源互补策略，将承载CPU消耗业务的虚拟机与承载I/O消耗业务的虚拟机尽可能分配到同一物理服务器上，从而最大化地利用物理服务器资源。</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21、支持单台物理服务器硬件横向扩展能力和单台虚拟机横向扩展能力以及存储卷的动态扩展能力；</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22、支持存储资源的即插即用与在线扩容；</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23、支持热添加虚拟CPU 、虚拟内存、虚拟网卡和虚拟磁盘功能，根据需要为虚拟机在线添加更多资源；</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24、为保证虚拟机的正常使用，平台创建的固定IP资源分配给虚拟机。</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25、云平台创建的虚拟网络防火墙规则在设置后3秒钟内立即生效，以保证虚拟机网络的正常使用；</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26、支持多种网络模式，不同用户创建的虚拟机应在网络上逻辑隔离，不会相互影响；</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27、管理平台需具备SDN（Software Defined Network）功能，平台内部需使用虚拟网络，将网络设备控制面与数据面分离，实现网络流量的灵活控制；</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28、虚拟机创建完毕后，创建者可使用强认证手段，如采用密钥对进行虚拟机登录，从而保证用户身份安全；</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29、云平台应能够提供虚拟机高可用机制，当配置了高可用之后，虚拟机或虚拟机所在的物理机出现宕机情况时，云平台应支持自动切换至备用物理机上，保障虚拟机的高可用性；</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30、支持划分成不同的网段，将各类应用放在不同的VLAN地址段里边，组成小的虚拟局域网，简化网络管理，提高网络的安全性；</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31、虚拟化管理系统节点提供主备冗余方式确保平台的可用性，支持虚拟机部署模式。</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32、支持虚拟机创建、重启、重置、VNC登陆；</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33、支持采用系统镜像文件进行虚拟机自动部署。用户只需要在启动虚拟机时挂接这个镜像就可以使用这个操作系统。</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34、通过资源监控模块对云平台的资源使用情况进行不间断的监控，并对每台虚拟机每小时对资源使用情况进行记录；</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35、当资源调度模块需要分配资源的时候，除了根据当时云平台的资源使用情况，还可以使用这些统计信息进行决策，从而可以更合理的对资源进行分配和调度；</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36、云监控系统支持采用主动和被动的轮询两种方式采集各个模块状态信息；</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37、云平台可提供常见资源的管理，包括：虚拟机资源、存储卷资源、IP地址资源等云资源的创建、配置、回收等基本操作；</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38、提供实训管理、选手及指导老师管理功能，根据训练时段和选手身份进行权限控制。</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提供实训集群管理，包含实训集群的启动、挂起、恢复、销毁等操作。按实验及实训环境需求自动批量创建实验实训环境及课程结束后自动销毁班级所有学生集群并自动回收实验资源的功能，以提高资源的使用效率。支持实训训练题库管理、查看。</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40、支持实训训练题库管理、查看及操作。</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41、支持单人及多人合作实训模式。</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三、配置管理平台配套硬件1套，参数要求：</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、规格：2U机架式安装；</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、处理器要求：2个6核6线程主频1.9GHz的处理器或及以上配置；</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、运行内存要求：不低于32G，2666MHz；</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、存储容量：2 * 600GB 10K RPM SAS 2.5英寸热插拔硬盘</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、配置Raid卡（支持Raid 0 1 5 10）；IPMI接口×1；2个千兆网口；电源：750W单电（支持热插拔冗电）；DVDRW</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；7个PCI-E扩展槽，含轨道；系统：硬盘raid1；操作系统CentOS 版本不低于7.</w:t>
            </w: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四、平台资源</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内容形式：课件、数据集、案例代码、实验手册</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资源内容：</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（一）模块1 程序开发</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 Python基础：Python环境搭建、Python编程基础、Python运算符的使用、Python流程控制语句、列表元组、字典集合、序列、文件对象、面向对象编程</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 Web开发框架搭建：Django框架安装与配置，Django框架视图配置、Django框架模版配置、Django模版路由配置</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3、Web开发代码实现：Django框架表单使用、cookie和session设置及使用、视图设计和实现、模型设计和实现</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4、Web结构优化：REST API介绍及使用、前后端分离、前后端数据交互</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5、案例实训（学生管理系统）：实验手册</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（二）模块2 数据获取</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1、Scrapy框架：开发环境搭建、项目创建</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2、页面结构分析：xPath使用、页面标签构成确定、正则表达式使用</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3、爬虫实现：爬虫业务逻辑制定、urllib基础库使用、Requests基础库使用、反爬虫功能解决方法</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4、数据存储：txt、csv、json、execl文件使用，MySQL数据库使用</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5、案例实训（电影网站爬虫): 实验手册</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（三）模块3 数据清洗</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1、环境搭建：Numpy安装、Pandas安装</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2、查看统计数据：csv文件读取、查看数据形状、查看数据头部、数据行、列统计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3、缺失值处理：fillna函数、缺失值参数设置、均值填充、中位数填充、用0填充、直接去除</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4、数据去重处理：duplicated函数、去重参数设置、重复项设置</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5、离散值特征处理：get_dummies函数、离散值向量化</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6、数据归一化处理：min-max归一化</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7、案例实训（数据清洗综合实训）：实验手册</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（四）模块4 数据处理</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1、os库基础：os库功能、组成、导入</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2、os库路径操作：文件路径信息获取和管理</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3、os库环境参数：获取系统的硬件参数、获取系统的软件参数</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4、文本文件处理基础：处理框架、正则表达式</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5、文本文件处理操作：去除非字母字符、大小写转换、去除停用词</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6、案例实训（文本数据处理）：实验手册</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（五）模块5 数据可视化</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1、matplotlib库：功能介绍、绘图结构、绘图面板及子图、线条风格、线条标记、颜色选择、背景色设置、多图绘制、坐标设置、柱状图、直方图、散点图、多边形绘制</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2、Pandas库：功能介绍、DataFrame介绍、标题设置、网格设置、图例设置、绘图风格选择、坐标刻度值设置、折线图、柱状图、直方图、饼状图、箱线图、散点图、密度图</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3、WordCloud库：安装、功能介绍、图片高宽设置、图片字号设置、词语步进间隔设置、最多单词数量设置、词云形状设置</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rPr>
              <w:t>4、案例实训（电影评价数据可视化）：实验手册</w:t>
            </w:r>
          </w:p>
        </w:tc>
        <w:tc>
          <w:tcPr>
            <w:tcW w:w="845"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5" w:type="dxa"/>
            <w:gridSpan w:val="6"/>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（三）电子产品芯片级维修与数据恢复竞赛平台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序号</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rPr>
              <w:t>设备名称</w:t>
            </w:r>
          </w:p>
        </w:tc>
        <w:tc>
          <w:tcPr>
            <w:tcW w:w="5643" w:type="dxa"/>
            <w:gridSpan w:val="2"/>
            <w:noWrap w:val="0"/>
            <w:vAlign w:val="center"/>
          </w:tcPr>
          <w:p>
            <w:pPr>
              <w:spacing w:line="400" w:lineRule="exact"/>
              <w:jc w:val="center"/>
              <w:textAlignment w:val="top"/>
              <w:rPr>
                <w:rFonts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rPr>
              <w:t>技术参数规格要求</w:t>
            </w:r>
          </w:p>
        </w:tc>
        <w:tc>
          <w:tcPr>
            <w:tcW w:w="845" w:type="dxa"/>
            <w:noWrap w:val="0"/>
            <w:vAlign w:val="center"/>
          </w:tcPr>
          <w:p>
            <w:pPr>
              <w:jc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单位</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7</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智能检测平台中心管理系统</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、支持Windows 7(64位)或Windows 10(64位）系列安装环境；</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、支持网络部署采用DHCP；</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、支持台式机系列、笔记本系列、显示器系列功能板的设置及管理；</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、支持练习、考核两种模式，方便开展日常教学及考核；</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、支持练习题库管理、考核题库管理；</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、支持方便的进行故障设定，只需勾选上对应的元器件编号就可设定；</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r>
              <w:rPr>
                <w:rFonts w:hint="eastAsia" w:ascii="宋体" w:hAnsi="宋体" w:eastAsia="宋体" w:cs="宋体"/>
                <w:color w:val="auto"/>
                <w:kern w:val="0"/>
                <w:szCs w:val="21"/>
                <w:highlight w:val="none"/>
              </w:rPr>
              <w:t>、支持练习模式、考核模式阶段控制，可以实现远程控制智能检测软件；</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r>
              <w:rPr>
                <w:rFonts w:hint="eastAsia" w:ascii="宋体" w:hAnsi="宋体" w:eastAsia="宋体" w:cs="宋体"/>
                <w:color w:val="auto"/>
                <w:kern w:val="0"/>
                <w:szCs w:val="21"/>
                <w:highlight w:val="none"/>
              </w:rPr>
              <w:t>、支持练习模式、考核模式支持过程监控，可监控学生的操作进度以及成绩，并且学生成绩可实名对应；</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、支持在线客户端的查询与解绑；</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0</w:t>
            </w:r>
            <w:r>
              <w:rPr>
                <w:rFonts w:hint="eastAsia" w:ascii="宋体" w:hAnsi="宋体" w:eastAsia="宋体" w:cs="宋体"/>
                <w:color w:val="auto"/>
                <w:kern w:val="0"/>
                <w:szCs w:val="21"/>
                <w:highlight w:val="none"/>
              </w:rPr>
              <w:t>、支持查询可用的功能板卡种类以及购买数量和智能检测平台可用数量;</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、支持料件管理，实现对料件申领的操作，可以同意或拒绝；</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、支持维修且提交后，系统自动评分</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、产品符合2022年广西职业院校技能大赛高职组《电子产品芯片级检测维修与数据恢复》赛项竞赛规程的技术规范要求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可登录广西八桂职教网（http://www.ep12.com/）下载浏览相关竞赛规程技术规范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tc>
        <w:tc>
          <w:tcPr>
            <w:tcW w:w="845"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8</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智能检测软件</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、支持Windows 7(64位)或Windows 10(64位）系列安装环境；</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、支持网络部署采用DHCP；</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、支持台式机系列、笔记本系列、显示器系列功能板的故障智能检测功能；</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、支持功能板维修前故障智能确认、维修中故障智能提示及维修后结果确认；</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、支持平时练习和考核两种模式功能；</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、支持在练习模式下，对功能板进行智能准确的检测，定位故障点，提供故障范围提示，引导学生逐步维修，并能提供维修结果；</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r>
              <w:rPr>
                <w:rFonts w:hint="eastAsia" w:ascii="宋体" w:hAnsi="宋体" w:eastAsia="宋体" w:cs="宋体"/>
                <w:color w:val="auto"/>
                <w:kern w:val="0"/>
                <w:szCs w:val="21"/>
                <w:highlight w:val="none"/>
              </w:rPr>
              <w:t>、支持在考核模式下，对功能板故障进行定位并比对，若一致方可继续考核，考后提交考核报告并实现自动评分；</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r>
              <w:rPr>
                <w:rFonts w:hint="eastAsia" w:ascii="宋体" w:hAnsi="宋体" w:eastAsia="宋体" w:cs="宋体"/>
                <w:color w:val="auto"/>
                <w:kern w:val="0"/>
                <w:szCs w:val="21"/>
                <w:highlight w:val="none"/>
              </w:rPr>
              <w:t>、支持智能提示错误操作，如插入了错误的功能板、功能板未置于开机状态、串口未连接、网络未连接等;</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、支持查看维修板卡所对应的电路图；</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0</w:t>
            </w:r>
            <w:r>
              <w:rPr>
                <w:rFonts w:hint="eastAsia" w:ascii="宋体" w:hAnsi="宋体" w:eastAsia="宋体" w:cs="宋体"/>
                <w:color w:val="auto"/>
                <w:kern w:val="0"/>
                <w:szCs w:val="21"/>
                <w:highlight w:val="none"/>
              </w:rPr>
              <w:t>、支持查看最终维修结果；</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、支持对错误修复的故障区域进行检测，并反馈到维修结果中；</w:t>
            </w:r>
          </w:p>
          <w:p>
            <w:pPr>
              <w:spacing w:line="400" w:lineRule="exac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、支持电子流程的料件申领。</w:t>
            </w:r>
          </w:p>
        </w:tc>
        <w:tc>
          <w:tcPr>
            <w:tcW w:w="845"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9</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智能检测云平台</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1、采用专用硬件1U平台；</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2、具备无风扇静音设计；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3、具备功能板检测接口，支持80个检测点；</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4、具备电平、电压、频率三种电子信号的检测的功能；</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5、具备通讯COM口，可与计算机通信；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6、具备台式机系列、台式机H81系列、笔记本系列、显示器系列功能板的故障智能检测功能；</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7</w:t>
            </w:r>
            <w:r>
              <w:rPr>
                <w:rFonts w:hint="eastAsia" w:ascii="宋体" w:hAnsi="宋体" w:eastAsia="宋体" w:cs="宋体"/>
                <w:color w:val="auto"/>
                <w:kern w:val="0"/>
                <w:szCs w:val="21"/>
                <w:highlight w:val="none"/>
              </w:rPr>
              <w:t>、产品符合2022年广西职业院校技能大赛高职组《电子产品芯片级检测维修与数据恢复》赛项竞赛规程的技术规范要求（可登录广西八桂职教网（http://www.ep12.com/）下载浏览相关竞赛规程技术规范）。</w:t>
            </w:r>
          </w:p>
        </w:tc>
        <w:tc>
          <w:tcPr>
            <w:tcW w:w="845"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数据恢复平台</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1、设备需为一体设计结构，高集成度。设备含有液晶显示屏、键盘、鼠标，支持IDE、SATA、USB、ESATA接口。</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多种文件系统恢复，其中包含FAT\EXFAT\NTFS\EXT2\3\4\UFS\HFS等文件系统。支持同时扫描多种文件系统并可将得出多种结论按照正常级别分类排列展示给用户，方便用户的查找。支持单分区扫描和整盘扫描。对于对分区表不熟悉的用户可以简单的查找各个分区的数据。</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4、可作工作：逻辑数据恢复；电子取证；数据销毁；</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5、可解决问题：误删除、勿格式化、误GHOST，病毒破坏、黑客攻击；分区丢失、分区表损坏、引导区损坏；可进行数据销毁、分区销毁、单个文件销毁。</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6、特殊功能：</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（1）存储介质的镜象和备份；</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（2）存储介质文件系统分析与数据恢复；</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（3）硬盘坏道检测；</w:t>
            </w:r>
          </w:p>
          <w:p>
            <w:pPr>
              <w:spacing w:line="400" w:lineRule="exac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（4）恢复指定格式的特殊文件，可自主定义</w:t>
            </w:r>
          </w:p>
        </w:tc>
        <w:tc>
          <w:tcPr>
            <w:tcW w:w="845"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计算机系列电路功能板实训套件</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1、需包含各类计算机系列功能板≥25种，每种≥1块，每块配料包≥1包，所有板卡支持对接智能检测云平台。</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2、功能板种类需包括：</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式机开机电路功能板（G41架构）、台式机时钟电路功能板（G41架构）、台式机复位电路功能板（G41架构）、台式机南北桥供电电路功能板（G41架构）、台式机CMOS电路功能板（G41架构）、台式机显卡声卡接口电路功能板（G41架构）、台式机接口电路功能板（G41架构）、台式机CPU供电电路功能板（G41架构）、台式机系统控制电路功能板（H81架构）、台式机CPU供电电路功能板（H81架构）、台式机声卡电路功能板（H81架构）、台式机时钟电路功能板（H81架构）、台式机复位电路功能板（H81架构）、台式机IO设备电路功能板（H81架构）、笔记本保护隔离电路功能板（T系列）、笔记本电池充放电电路功能板（T系列）、笔记本内存供电电路功能板（T系列）、笔记本显示电路功能板（T系列）、笔记本硬启动电路功能板（T系列）、笔记本辅助电路功能板（yoga系列）、笔记本声卡电路功能板（yoga系列）、笔记本显示接口电路功能板（yoga系列）、笔记本输入输出电路功能板（yoga系列）、笔记本核心电路功能板（yoga系列FPGA仿真）、笔记本电源管理电路功能板（yoga系列FPGA仿真）</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3、每块功能板需支持以下标准：</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（1）具备直流电源接口，可使功能板模拟相对应电路的工作状态；</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（2）可设置维修用故障点；</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（3）具备检测接口，检测针脚≥80，可与智能检测云平台连接；</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（4）可通过智能检测平台精确定位维修故障点；</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（5）每个故障点位置可支持不少于100次的故障设定及维修的循环使用；</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（6）带有指示灯，能够查看功能板的基本状态。</w:t>
            </w:r>
          </w:p>
          <w:p>
            <w:pPr>
              <w:spacing w:line="400" w:lineRule="exac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笔记本核心电路功能板（yoga系列FPGA仿真）、笔记本电源管理电路功能板（yoga系列FPGA仿真）两种功能板需支持对其上的部分功能电路/芯片进行FPGA仿真更换。功能板需包括母卡、被替换电路的原始子卡、FPGA替换电路子卡，两种子卡需支持与功能板母卡的对接。FPGA替换电路子卡经过编程配置后可完成被替换电路的原始子卡的全部功能。</w:t>
            </w:r>
          </w:p>
        </w:tc>
        <w:tc>
          <w:tcPr>
            <w:tcW w:w="845"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智能硬件系列电路功能板实训套件</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1、需包含各类智能硬件系列功能板≥25种，每种≥1块，每块配料包≥1包，所有板卡支持对接智能检测云平台。</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2、功能板种类需包括：</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液晶电视开关机复位电路功能板、智能液晶电视CPU供电电路功能板、智能液晶电视USB电路功能板、智能液晶电视背光驱动电路功能板、智能液晶电视机数字音频功放电路功能板、智能液晶电视地面数字解调电路功能板、智能液晶电视高频头电路功能板、智能液晶电视Flash及SD卡电路功能板（FPGA仿真）、智能洗衣机处理器电路功能板、智能洗衣机传感器电路功能板、智能洗衣机定时器电路功能板、智能洗衣机控制器电路功能板、智能洗衣机LED显示电路功能板（FPGA仿真）、智能电饭煲触摸键电路功能板、智能电饭煲LCD显示电路功能板、智能电饭煲CPU电路功能板、智能台灯调光电路功能板、硬盘驱动电路功能板、显示器高压电路功能板、显示器电源电路功能板、显示器驱动板电路功能板、基础电路时序逻辑门电路搭建功能板、电子密码锁和转盘电路功能板、计时器电路功能板、基础电路通用逻辑电路功能板（FPGA仿真）</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3、每块功能板需支持以下标准：</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（1）具备直流电源接口，可使功能板模拟相对应电路的工作状态；</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（2）可设置维修用故障点；</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（3）具备检测接口，检测针脚≥80，可与智能检测云平台连接；</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（4）可通过智能检测平台精确定位维修故障点；</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（5）每个故障点位置可支持不少于100次的故障设定及维修的循环使用；</w:t>
            </w:r>
          </w:p>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带有指示灯，能够查看功能板的基本状态。</w:t>
            </w:r>
          </w:p>
          <w:p>
            <w:pPr>
              <w:spacing w:line="400" w:lineRule="exac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智能液晶电视Flash及SD卡电路功能板（FPGA仿真）、智能洗衣机LED显示电路功能板（FPGA仿真）、基础电路通用逻辑电路功能板（FPGA仿真）三种功能板需支持对其上的部分功能电路/芯片进行FPGA仿真更换。功能板需包括母卡、被替换电路的原始子卡、FPGA替换电路子卡，两种子卡需支持与功能板母卡的对接。FPGA替换电路子卡经过编程配置后可完成被替换电路的原始子卡的全部功能。</w:t>
            </w:r>
          </w:p>
        </w:tc>
        <w:tc>
          <w:tcPr>
            <w:tcW w:w="845"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工具箱</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防水工具箱（内含螺丝刀套件、芯片盒、细毛刷、含银硅脂、洗板水壶、吸锡枪、助焊膏、尖嘴钳、偏口钳、焊锡丝、吸锡带、飞线、刀片、粗毛刷、防静电镊子、主板诊断卡及说明书各一个）</w:t>
            </w:r>
          </w:p>
        </w:tc>
        <w:tc>
          <w:tcPr>
            <w:tcW w:w="845"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维修工作台</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芯片级维修工作台，铝木结构，尺寸：1000mm（高）×850mm（深）×1400mm（宽）（允许±5mm误差）。</w:t>
            </w:r>
          </w:p>
        </w:tc>
        <w:tc>
          <w:tcPr>
            <w:tcW w:w="845"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 xml:space="preserve">直流稳压电源 </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1、额定输出电压：I路 0-30 V，II路 0-30 V, III路 2.5V、3.3V、5V；</w:t>
            </w:r>
          </w:p>
          <w:p>
            <w:pPr>
              <w:spacing w:line="40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、额定输出电流：I路 0-3A，II路 0-3A, III路 3A；</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 xml:space="preserve">3、额定输出功率：195W </w:t>
            </w:r>
          </w:p>
        </w:tc>
        <w:tc>
          <w:tcPr>
            <w:tcW w:w="845"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放大镜台灯</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1、镜片尺寸：90mm,25mm；</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2、屈光度:3D,8D；</w:t>
            </w:r>
          </w:p>
          <w:p>
            <w:pPr>
              <w:spacing w:line="400" w:lineRule="exac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3、输入电压:AC 220V-240V 50-60。</w:t>
            </w:r>
          </w:p>
        </w:tc>
        <w:tc>
          <w:tcPr>
            <w:tcW w:w="845"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示波器</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60MHz以上，双通道示波器</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热风焊台</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1、无铅防静电</w:t>
            </w:r>
            <w:r>
              <w:rPr>
                <w:rFonts w:ascii="宋体" w:hAnsi="宋体" w:eastAsia="宋体" w:cs="宋体"/>
                <w:color w:val="auto"/>
                <w:kern w:val="0"/>
                <w:szCs w:val="21"/>
                <w:highlight w:val="none"/>
              </w:rPr>
              <w:t>LED数显高级热风拔放台；</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功率消耗：550W（Max）；</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气流类型：膜片式专用泵；</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气流量：23L/min(最大) ；</w:t>
            </w:r>
          </w:p>
          <w:p>
            <w:pPr>
              <w:spacing w:line="400" w:lineRule="exact"/>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发热芯：850D发热丝(550W)220V 。</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恒温烙铁</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温度调节范围</w:t>
            </w:r>
            <w:r>
              <w:rPr>
                <w:rFonts w:ascii="宋体" w:hAnsi="宋体" w:eastAsia="宋体" w:cs="宋体"/>
                <w:color w:val="auto"/>
                <w:kern w:val="0"/>
                <w:szCs w:val="21"/>
                <w:highlight w:val="none"/>
              </w:rPr>
              <w:t xml:space="preserve"> 80-480（℃），最大功率 90（W）。</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万用表</w:t>
            </w:r>
          </w:p>
        </w:tc>
        <w:tc>
          <w:tcPr>
            <w:tcW w:w="5643" w:type="dxa"/>
            <w:gridSpan w:val="2"/>
            <w:noWrap w:val="0"/>
            <w:vAlign w:val="center"/>
          </w:tcPr>
          <w:p>
            <w:pPr>
              <w:spacing w:line="400" w:lineRule="exac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数字万用表，交流电压</w:t>
            </w:r>
            <w:r>
              <w:rPr>
                <w:rFonts w:ascii="宋体" w:hAnsi="宋体" w:eastAsia="宋体" w:cs="宋体"/>
                <w:color w:val="auto"/>
                <w:kern w:val="0"/>
                <w:szCs w:val="21"/>
                <w:highlight w:val="none"/>
              </w:rPr>
              <w:t>1000V±(0.8%+3)，直流电流20A±(0.8%+1)，直流电压1000V±(0.5%+1)，交流电流20A±(1%+3)，电阻200MW±(0.8%+1)，电容100mF±(4%+3)。</w:t>
            </w:r>
          </w:p>
        </w:tc>
        <w:tc>
          <w:tcPr>
            <w:tcW w:w="845"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931"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5" w:type="dxa"/>
            <w:gridSpan w:val="6"/>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（四）综合布线实训室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序号</w:t>
            </w:r>
          </w:p>
        </w:tc>
        <w:tc>
          <w:tcPr>
            <w:tcW w:w="1549"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设备名称</w:t>
            </w:r>
          </w:p>
        </w:tc>
        <w:tc>
          <w:tcPr>
            <w:tcW w:w="5643" w:type="dxa"/>
            <w:gridSpan w:val="2"/>
            <w:noWrap w:val="0"/>
            <w:vAlign w:val="center"/>
          </w:tcPr>
          <w:p>
            <w:pPr>
              <w:spacing w:line="400" w:lineRule="exact"/>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技术参数规格要求</w:t>
            </w:r>
          </w:p>
        </w:tc>
        <w:tc>
          <w:tcPr>
            <w:tcW w:w="845"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931" w:type="dxa"/>
            <w:noWrap w:val="0"/>
            <w:vAlign w:val="center"/>
          </w:tcPr>
          <w:p>
            <w:pPr>
              <w:wordWrap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第二代网络配线实训装置</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一、产品结构：</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19英寸38U全钢开放式机架1台，长0.6米，宽0.53米，高1.8米。包含底座1个（预设Φ60穿线孔12个、Φ25穿线孔16个、Φ6.5通孔8个、Φ60×150手孔5个）、立柱2个（每个预设Φ50穿线孔24个、Φ25穿线孔24个、Φ6.5通孔48个）、顶帽1个（预设Φ50穿线孔6个、Φ25穿线孔9个、Φ6.5通孔15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▲2、带显示系统的计算机网络压接线实验装置1台。上下两排共100个指示灯。</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▲3、带显示系统的网络线制作与测量实验装置1台。共72个指示灯，分为4组，每组上下两排共18个指示灯，其中2个指示灯显示屏蔽层连接状况。</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4、24口模块式屏蔽网络配线架1个，24口非屏蔽网络配线架1个，110型通信跳线架2个，110型通信跳线架5对连接块40个，25口RJ45语音配线架1个，19寸1U 零件/工具盒1个，19寸1U PDU电源插座1个。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二、实训功能：</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设备能够进行网络双绞线和大对数电缆配线端接实训，每台设备每次端接6根双绞线链路或者1根25对大对数电缆链路的两端，每芯线端接有对应的指示灯直观和持续显示端接连接状况和线序，共有100个指示灯分50组，同时显示6根双绞线链路或者1根25对大对数电缆链路的全部端接情况，能够直观判断跨接、反接、短路、断路等故障。</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能够制作和测量4组网络双绞线链路（屏蔽和非屏蔽），对应指示灯显示两端RJ45接头的压接线端接连接状况和线序，每组链路对应9组18个指示灯直观和持续显示连接状况和线序，共有72个指示灯分为36组，同时显示4组网络双绞线链路的全部线序情况，其中每组屏蔽链路对应2个指示灯显示屏蔽层连接状况，能够直观判断铜缆的跨接、反接、短路、断路等故障。</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3、开放式机架预设Φ60穿线孔、Φ50穿线孔、Φ25穿线孔、Φ6.5通孔、Φ60×150手孔，具有桥架布线和配线子系统网络插座、线槽/线管安装施工实训功能。</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4、能够进行25对大对数电缆的端接原理和技能实训。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5、能够进行25对大对数电缆永久链路的搭建与测试技能实训。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6、能够进行屏蔽网络模块端接原理和技能实训。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7、能够进行屏蔽配线架端接原理和技能实训。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8、能够进行25口语音配线架端接原理和技能实训。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9、能与网络配线架、通信跳线架组合进行多种端接实训，仿真机柜内配线端接。</w:t>
            </w:r>
          </w:p>
          <w:p>
            <w:pPr>
              <w:spacing w:line="400" w:lineRule="exact"/>
              <w:textAlignment w:val="top"/>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、能够模拟配线端接、永久链路常见故障，如：跨接、反接、短路、断路等。</w:t>
            </w:r>
          </w:p>
          <w:p>
            <w:pPr>
              <w:spacing w:line="400" w:lineRule="exact"/>
              <w:textAlignment w:val="top"/>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r>
              <w:rPr>
                <w:rFonts w:hint="eastAsia" w:ascii="宋体" w:hAnsi="宋体" w:eastAsia="宋体" w:cs="宋体"/>
                <w:color w:val="auto"/>
                <w:kern w:val="0"/>
                <w:szCs w:val="21"/>
                <w:highlight w:val="none"/>
              </w:rPr>
              <w:t>、实训设备具有5000次以上的端接实训功能。</w:t>
            </w:r>
          </w:p>
          <w:p>
            <w:pPr>
              <w:spacing w:line="400" w:lineRule="exact"/>
              <w:textAlignment w:val="top"/>
              <w:rPr>
                <w:rFonts w:ascii="宋体" w:hAnsi="宋体" w:eastAsia="宋体" w:cs="宋体"/>
                <w:color w:val="auto"/>
                <w:kern w:val="0"/>
                <w:szCs w:val="21"/>
                <w:highlight w:val="none"/>
              </w:rPr>
            </w:pPr>
            <w:r>
              <w:rPr>
                <w:rFonts w:ascii="宋体" w:hAnsi="宋体" w:eastAsia="宋体" w:cs="宋体"/>
                <w:color w:val="auto"/>
                <w:kern w:val="0"/>
                <w:szCs w:val="21"/>
                <w:highlight w:val="none"/>
              </w:rPr>
              <w:t>12</w:t>
            </w:r>
            <w:r>
              <w:rPr>
                <w:rFonts w:hint="eastAsia" w:ascii="宋体" w:hAnsi="宋体" w:eastAsia="宋体" w:cs="宋体"/>
                <w:color w:val="auto"/>
                <w:kern w:val="0"/>
                <w:szCs w:val="21"/>
                <w:highlight w:val="none"/>
              </w:rPr>
              <w:t>、能够搭建多种网络链路和测试链路的平台功能。。</w:t>
            </w:r>
          </w:p>
          <w:p>
            <w:pPr>
              <w:spacing w:line="400" w:lineRule="exact"/>
              <w:textAlignment w:val="top"/>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、实训设备需配套以实训设备为平台开发的教材，并配套VR教学资源，VR教学资源中需包含≥13个典型综合布线案例分析，≥15个实训项目PPT，≥15个实训操作指导视频，≥15个实训项目文本。</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2</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全光网综合布线实训平台</w:t>
            </w:r>
          </w:p>
        </w:tc>
        <w:tc>
          <w:tcPr>
            <w:tcW w:w="5643" w:type="dxa"/>
            <w:gridSpan w:val="2"/>
            <w:noWrap w:val="0"/>
            <w:vAlign w:val="center"/>
          </w:tcPr>
          <w:p>
            <w:pPr>
              <w:spacing w:line="400" w:lineRule="exact"/>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rPr>
              <w:t>▲1、产品结构：</w:t>
            </w:r>
          </w:p>
          <w:p>
            <w:pPr>
              <w:spacing w:line="400" w:lineRule="exact"/>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rPr>
              <w:t>（1）安装有开放式操作台1台：全钢结构，三联</w:t>
            </w:r>
            <w:r>
              <w:rPr>
                <w:rFonts w:ascii="宋体" w:hAnsi="宋体" w:eastAsia="宋体" w:cs="宋体"/>
                <w:color w:val="auto"/>
                <w:szCs w:val="21"/>
                <w:highlight w:val="none"/>
              </w:rPr>
              <w:t>19 寸开放式机架，</w:t>
            </w:r>
            <w:r>
              <w:rPr>
                <w:rFonts w:hint="eastAsia" w:ascii="宋体" w:hAnsi="宋体" w:eastAsia="宋体" w:cs="宋体"/>
                <w:color w:val="auto"/>
                <w:szCs w:val="21"/>
                <w:highlight w:val="none"/>
              </w:rPr>
              <w:t>前置操作台，长≧</w:t>
            </w:r>
            <w:r>
              <w:rPr>
                <w:rFonts w:ascii="宋体" w:hAnsi="宋体" w:eastAsia="宋体" w:cs="宋体"/>
                <w:color w:val="auto"/>
                <w:szCs w:val="21"/>
                <w:highlight w:val="none"/>
              </w:rPr>
              <w:t>1800mm，宽≧580mm，高≧1800mm，立柱</w:t>
            </w:r>
            <w:r>
              <w:rPr>
                <w:rFonts w:hint="eastAsia" w:ascii="宋体" w:hAnsi="宋体" w:eastAsia="宋体" w:cs="宋体"/>
                <w:color w:val="auto"/>
                <w:szCs w:val="21"/>
                <w:highlight w:val="none"/>
              </w:rPr>
              <w:t>及顶帽留φ</w:t>
            </w:r>
            <w:r>
              <w:rPr>
                <w:rFonts w:ascii="宋体" w:hAnsi="宋体" w:eastAsia="宋体" w:cs="宋体"/>
                <w:color w:val="auto"/>
                <w:szCs w:val="21"/>
                <w:highlight w:val="none"/>
              </w:rPr>
              <w:t>25 穿墙布线孔及M6 螺丝孔。</w:t>
            </w:r>
          </w:p>
          <w:p>
            <w:pPr>
              <w:autoSpaceDE w:val="0"/>
              <w:autoSpaceDN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（2）室外光缆盘纤支架2个：十字架型光缆予留架，</w:t>
            </w:r>
            <w:r>
              <w:rPr>
                <w:rFonts w:ascii="宋体" w:hAnsi="宋体" w:eastAsia="宋体" w:cs="宋体"/>
                <w:color w:val="auto"/>
                <w:szCs w:val="21"/>
                <w:highlight w:val="none"/>
              </w:rPr>
              <w:t>950</w:t>
            </w:r>
            <w:r>
              <w:rPr>
                <w:rFonts w:hint="eastAsia" w:ascii="宋体" w:hAnsi="宋体" w:eastAsia="宋体" w:cs="宋体"/>
                <w:color w:val="auto"/>
                <w:szCs w:val="21"/>
                <w:highlight w:val="none"/>
              </w:rPr>
              <w:t>×</w:t>
            </w:r>
          </w:p>
          <w:p>
            <w:pPr>
              <w:spacing w:line="400" w:lineRule="exact"/>
              <w:textAlignment w:val="top"/>
              <w:rPr>
                <w:rFonts w:ascii="宋体" w:hAnsi="宋体" w:eastAsia="宋体" w:cs="宋体"/>
                <w:color w:val="auto"/>
                <w:szCs w:val="21"/>
                <w:highlight w:val="none"/>
              </w:rPr>
            </w:pPr>
            <w:r>
              <w:rPr>
                <w:rFonts w:ascii="宋体" w:hAnsi="宋体" w:eastAsia="宋体" w:cs="宋体"/>
                <w:color w:val="auto"/>
                <w:szCs w:val="21"/>
                <w:highlight w:val="none"/>
              </w:rPr>
              <w:t>500</w:t>
            </w:r>
            <w:r>
              <w:rPr>
                <w:rFonts w:hint="eastAsia" w:ascii="宋体" w:hAnsi="宋体" w:eastAsia="宋体" w:cs="宋体"/>
                <w:color w:val="auto"/>
                <w:szCs w:val="21"/>
                <w:highlight w:val="none"/>
              </w:rPr>
              <w:t>×</w:t>
            </w:r>
            <w:r>
              <w:rPr>
                <w:rFonts w:ascii="宋体" w:hAnsi="宋体" w:eastAsia="宋体" w:cs="宋体"/>
                <w:color w:val="auto"/>
                <w:szCs w:val="21"/>
                <w:highlight w:val="none"/>
              </w:rPr>
              <w:t>60mm</w:t>
            </w:r>
            <w:r>
              <w:rPr>
                <w:rFonts w:hint="eastAsia" w:ascii="宋体" w:hAnsi="宋体" w:eastAsia="宋体" w:cs="宋体"/>
                <w:color w:val="auto"/>
                <w:szCs w:val="21"/>
                <w:highlight w:val="none"/>
              </w:rPr>
              <w:t>。</w:t>
            </w:r>
          </w:p>
          <w:p>
            <w:pPr>
              <w:autoSpaceDE w:val="0"/>
              <w:autoSpaceDN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（3）CD核心交换机模型1台：长≧</w:t>
            </w:r>
            <w:r>
              <w:rPr>
                <w:rFonts w:ascii="宋体" w:hAnsi="宋体" w:eastAsia="宋体" w:cs="宋体"/>
                <w:color w:val="auto"/>
                <w:szCs w:val="21"/>
                <w:highlight w:val="none"/>
              </w:rPr>
              <w:t>480mm</w:t>
            </w:r>
            <w:r>
              <w:rPr>
                <w:rFonts w:hint="eastAsia" w:ascii="宋体" w:hAnsi="宋体" w:eastAsia="宋体" w:cs="宋体"/>
                <w:color w:val="auto"/>
                <w:szCs w:val="21"/>
                <w:highlight w:val="none"/>
              </w:rPr>
              <w:t>，宽≧</w:t>
            </w:r>
            <w:r>
              <w:rPr>
                <w:rFonts w:ascii="宋体" w:hAnsi="宋体" w:eastAsia="宋体" w:cs="宋体"/>
                <w:color w:val="auto"/>
                <w:szCs w:val="21"/>
                <w:highlight w:val="none"/>
              </w:rPr>
              <w:t>180mm</w:t>
            </w:r>
            <w:r>
              <w:rPr>
                <w:rFonts w:hint="eastAsia" w:ascii="宋体" w:hAnsi="宋体" w:eastAsia="宋体" w:cs="宋体"/>
                <w:color w:val="auto"/>
                <w:szCs w:val="21"/>
                <w:highlight w:val="none"/>
              </w:rPr>
              <w:t>，高≧</w:t>
            </w:r>
            <w:r>
              <w:rPr>
                <w:rFonts w:ascii="宋体" w:hAnsi="宋体" w:eastAsia="宋体" w:cs="宋体"/>
                <w:color w:val="auto"/>
                <w:szCs w:val="21"/>
                <w:highlight w:val="none"/>
              </w:rPr>
              <w:t>535mm</w:t>
            </w:r>
            <w:r>
              <w:rPr>
                <w:rFonts w:hint="eastAsia" w:ascii="宋体" w:hAnsi="宋体" w:eastAsia="宋体" w:cs="宋体"/>
                <w:color w:val="auto"/>
                <w:szCs w:val="21"/>
                <w:highlight w:val="none"/>
              </w:rPr>
              <w:t>，仿真核心网络交换机，</w:t>
            </w:r>
            <w:r>
              <w:rPr>
                <w:rFonts w:ascii="宋体" w:hAnsi="宋体" w:eastAsia="宋体" w:cs="宋体"/>
                <w:color w:val="auto"/>
                <w:szCs w:val="21"/>
                <w:highlight w:val="none"/>
              </w:rPr>
              <w:t>96</w:t>
            </w:r>
            <w:r>
              <w:rPr>
                <w:rFonts w:hint="eastAsia" w:ascii="宋体" w:hAnsi="宋体" w:eastAsia="宋体" w:cs="宋体"/>
                <w:color w:val="auto"/>
                <w:szCs w:val="21"/>
                <w:highlight w:val="none"/>
              </w:rPr>
              <w:t>个</w:t>
            </w:r>
            <w:r>
              <w:rPr>
                <w:rFonts w:ascii="宋体" w:hAnsi="宋体" w:eastAsia="宋体" w:cs="宋体"/>
                <w:color w:val="auto"/>
                <w:szCs w:val="21"/>
                <w:highlight w:val="none"/>
              </w:rPr>
              <w:t xml:space="preserve">10/100Mbps RJ45 </w:t>
            </w:r>
            <w:r>
              <w:rPr>
                <w:rFonts w:hint="eastAsia" w:ascii="宋体" w:hAnsi="宋体" w:eastAsia="宋体" w:cs="宋体"/>
                <w:color w:val="auto"/>
                <w:szCs w:val="21"/>
                <w:highlight w:val="none"/>
              </w:rPr>
              <w:t>网络接口，</w:t>
            </w:r>
            <w:r>
              <w:rPr>
                <w:rFonts w:ascii="宋体" w:hAnsi="宋体" w:eastAsia="宋体" w:cs="宋体"/>
                <w:color w:val="auto"/>
                <w:szCs w:val="21"/>
                <w:highlight w:val="none"/>
              </w:rPr>
              <w:t xml:space="preserve">18 </w:t>
            </w:r>
            <w:r>
              <w:rPr>
                <w:rFonts w:hint="eastAsia" w:ascii="宋体" w:hAnsi="宋体" w:eastAsia="宋体" w:cs="宋体"/>
                <w:color w:val="auto"/>
                <w:szCs w:val="21"/>
                <w:highlight w:val="none"/>
              </w:rPr>
              <w:t>个</w:t>
            </w:r>
            <w:r>
              <w:rPr>
                <w:rFonts w:ascii="宋体" w:hAnsi="宋体" w:eastAsia="宋体" w:cs="宋体"/>
                <w:color w:val="auto"/>
                <w:szCs w:val="21"/>
                <w:highlight w:val="none"/>
              </w:rPr>
              <w:t xml:space="preserve">SC </w:t>
            </w:r>
            <w:r>
              <w:rPr>
                <w:rFonts w:hint="eastAsia" w:ascii="宋体" w:hAnsi="宋体" w:eastAsia="宋体" w:cs="宋体"/>
                <w:color w:val="auto"/>
                <w:szCs w:val="21"/>
                <w:highlight w:val="none"/>
              </w:rPr>
              <w:t>光纤接口。产品结构、面板尺寸、声音与真实的核心交换机相似。</w:t>
            </w:r>
          </w:p>
          <w:p>
            <w:pPr>
              <w:spacing w:line="400" w:lineRule="exact"/>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rPr>
              <w:t>（4）BD汇聚交换机模型1台：长≧</w:t>
            </w:r>
            <w:r>
              <w:rPr>
                <w:rFonts w:ascii="宋体" w:hAnsi="宋体" w:eastAsia="宋体" w:cs="宋体"/>
                <w:color w:val="auto"/>
                <w:szCs w:val="21"/>
                <w:highlight w:val="none"/>
              </w:rPr>
              <w:t>480mm</w:t>
            </w:r>
            <w:r>
              <w:rPr>
                <w:rFonts w:hint="eastAsia" w:ascii="宋体" w:hAnsi="宋体" w:eastAsia="宋体" w:cs="宋体"/>
                <w:color w:val="auto"/>
                <w:szCs w:val="21"/>
                <w:highlight w:val="none"/>
              </w:rPr>
              <w:t>，宽≧</w:t>
            </w:r>
            <w:r>
              <w:rPr>
                <w:rFonts w:ascii="宋体" w:hAnsi="宋体" w:eastAsia="宋体" w:cs="宋体"/>
                <w:color w:val="auto"/>
                <w:szCs w:val="21"/>
                <w:highlight w:val="none"/>
              </w:rPr>
              <w:t>180mm</w:t>
            </w:r>
            <w:r>
              <w:rPr>
                <w:rFonts w:hint="eastAsia" w:ascii="宋体" w:hAnsi="宋体" w:eastAsia="宋体" w:cs="宋体"/>
                <w:color w:val="auto"/>
                <w:szCs w:val="21"/>
                <w:highlight w:val="none"/>
              </w:rPr>
              <w:t>，高≧</w:t>
            </w:r>
            <w:r>
              <w:rPr>
                <w:rFonts w:ascii="宋体" w:hAnsi="宋体" w:eastAsia="宋体" w:cs="宋体"/>
                <w:color w:val="auto"/>
                <w:szCs w:val="21"/>
                <w:highlight w:val="none"/>
              </w:rPr>
              <w:t>356mm</w:t>
            </w:r>
            <w:r>
              <w:rPr>
                <w:rFonts w:hint="eastAsia" w:ascii="宋体" w:hAnsi="宋体" w:eastAsia="宋体" w:cs="宋体"/>
                <w:color w:val="auto"/>
                <w:szCs w:val="21"/>
                <w:highlight w:val="none"/>
              </w:rPr>
              <w:t>，仿真汇聚网络交换机，</w:t>
            </w:r>
            <w:r>
              <w:rPr>
                <w:rFonts w:ascii="宋体" w:hAnsi="宋体" w:eastAsia="宋体" w:cs="宋体"/>
                <w:color w:val="auto"/>
                <w:szCs w:val="21"/>
                <w:highlight w:val="none"/>
              </w:rPr>
              <w:t>96</w:t>
            </w:r>
            <w:r>
              <w:rPr>
                <w:rFonts w:hint="eastAsia" w:ascii="宋体" w:hAnsi="宋体" w:eastAsia="宋体" w:cs="宋体"/>
                <w:color w:val="auto"/>
                <w:szCs w:val="21"/>
                <w:highlight w:val="none"/>
              </w:rPr>
              <w:t>个</w:t>
            </w:r>
            <w:r>
              <w:rPr>
                <w:rFonts w:ascii="宋体" w:hAnsi="宋体" w:eastAsia="宋体" w:cs="宋体"/>
                <w:color w:val="auto"/>
                <w:szCs w:val="21"/>
                <w:highlight w:val="none"/>
              </w:rPr>
              <w:t xml:space="preserve">10/100Mbps RJ45 </w:t>
            </w:r>
            <w:r>
              <w:rPr>
                <w:rFonts w:hint="eastAsia" w:ascii="宋体" w:hAnsi="宋体" w:eastAsia="宋体" w:cs="宋体"/>
                <w:color w:val="auto"/>
                <w:szCs w:val="21"/>
                <w:highlight w:val="none"/>
              </w:rPr>
              <w:t>网络接口，</w:t>
            </w:r>
            <w:r>
              <w:rPr>
                <w:rFonts w:ascii="宋体" w:hAnsi="宋体" w:eastAsia="宋体" w:cs="宋体"/>
                <w:color w:val="auto"/>
                <w:szCs w:val="21"/>
                <w:highlight w:val="none"/>
              </w:rPr>
              <w:t xml:space="preserve">18 </w:t>
            </w:r>
            <w:r>
              <w:rPr>
                <w:rFonts w:hint="eastAsia" w:ascii="宋体" w:hAnsi="宋体" w:eastAsia="宋体" w:cs="宋体"/>
                <w:color w:val="auto"/>
                <w:szCs w:val="21"/>
                <w:highlight w:val="none"/>
              </w:rPr>
              <w:t>个</w:t>
            </w:r>
            <w:r>
              <w:rPr>
                <w:rFonts w:ascii="宋体" w:hAnsi="宋体" w:eastAsia="宋体" w:cs="宋体"/>
                <w:color w:val="auto"/>
                <w:szCs w:val="21"/>
                <w:highlight w:val="none"/>
              </w:rPr>
              <w:t xml:space="preserve">SC </w:t>
            </w:r>
            <w:r>
              <w:rPr>
                <w:rFonts w:hint="eastAsia" w:ascii="宋体" w:hAnsi="宋体" w:eastAsia="宋体" w:cs="宋体"/>
                <w:color w:val="auto"/>
                <w:szCs w:val="21"/>
                <w:highlight w:val="none"/>
              </w:rPr>
              <w:t>光纤接口。产品结构、面板尺寸、声音与真实的核心交换机相似。</w:t>
            </w:r>
          </w:p>
          <w:p>
            <w:pPr>
              <w:pStyle w:val="4"/>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（5）数码播放器1台,网络摄像机 1台,光纤收发器2个,光交换机1台,手动弯管器1个,ODF 1个,网络配线架1个,组合式光纤配线架4个,网络理线环4个,光纤接续盒1个,PDU电源插座1个。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2、产品特点：</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▲（1）真实模拟和提供全光网建筑群、设备间、管理间、工作区光口插座等完整实训平台。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（2）真实展示光纤到户（FTTH）系统从电信机房至用户终端的完整光缆链路结构。</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（3）全仿真核心交换机和汇聚交换机。</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（4）配置各种光纤配线架，可进行光纤熔接、冷接及配线操作。</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（5）落地安装，立式操作。</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（6）配置有机架式标准U数码播放器，内含专业产品语音讲解。</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3、产品功能：</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（1）全光网建筑群光缆架空安装实训。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（2）全光网设备间配线端接技术实训。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（3）全光网管理间配线端接技术实训。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（4）全光网工作区光口插座安装实训。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（5）穿钢管布线安装实训。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（6）网络摄像机安装与软件调试实训。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（7）光纤冷接、熔接实训。</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（8）光缆永久链路安装与测试实训。</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信息技术技能实训装置</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产品配置：</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▲1、开放式机架1套</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（1）全钢结构，42U，19英寸，长约600mm，宽约500mm，高约2070mm。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全钢喷塑立柱2个，每个立柱设计有3列13排39个φ25穿线孔，9列26排234个φ6.5安装孔，2个φ60×150手孔，3个70×70安装孔。立柱顶部设计有8个7×12条孔，下部设计有6个φ8安装孔和4个7×12条孔。立柱前后设计有标准U设备安装方孔，底部设计有4个φ8安装孔和3个φ50过线孔。</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（3）全钢喷塑顶帽1个，顶面设计有2列3排6个φ50穿线孔，3列3排9个φ25穿线孔，5列3排15个φ8安装孔，3个6组18个φ8安装孔，顶帽前后设计有8个φ8安装孔。</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（4）全钢喷塑底座1个，顶面设计有5个φ60×150手孔，6个φ50穿线孔，16个φ6.5安装孔；底座侧面设计有12个φ60穿线孔，16个φ25穿线孔，8个φ6.5安装孔。底座底面设计有4个φ10脚轮安装孔。</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（5）脚轮4个，2寸带刹车万向脚轮。</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▲2、网络线制作与测量实验装置1台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（1）全钢喷塑机箱，19英寸，7U，外形尺寸：长约480mm，宽约35mm，高约310mm。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（2）实验装置工作电压≤12V直流电压。</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（3）装置设计有8个RJ45屏蔽插口，可同时进行4组屏蔽或非屏蔽网络跳线制作与测试技能训练。</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（4）装置设计有4组×18个，共72个指示灯，能够通过指示灯直观显示双绞线电缆端接合格与不合格。合格时指示灯按照顺序闪烁，不合格时直观显示跨接、反接、短路、断路等故障。</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（5）装置设计有电源开关1个、电源工作指示灯1个。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（6）装置能与网络配线架、110型通信跳线架组合进行多种端接实训，仿真配线子系统、垂直子系统的端接和理线技能训练。</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▲3、计算机网络压接线实验装置1台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（1）全钢喷塑机箱，19英寸，7U，长约480mm，宽约35mm，高约310mm。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（2）实验装置工作电压≤12V直流电压。</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（3）装置设计有1组配线端接模块，可进行1根大对数电缆或6根双绞线电缆的端接与测试技能训练。</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（4）装置设计有100个指示灯，能够通过指示灯直观显示电缆端接合格与不合格。合格时指示灯按照顺序闪烁，不合格时显示跨接、反接、短路、断路等故障。</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（5）装置设计有电源开关1个、电源工作指示灯1个。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（6）装置设计有25对大对数电缆色谱标签，能够进行大对数电缆色谱认知技能训练。</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▲（7）装置能与网络配线架、110型通信跳线架组合进行多种端接实训，仿真配线子系统、垂直子系统的端接和理线技能训练。</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4、语音交换机1台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（1）标准U机架式22口RJ45语音交换机，交换机端口均位于前面板。</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（2）PC口1个，RJ45插口。能够与电脑连接，使用软件进行管理。</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（3）外线口4个，RJ45插口。能够支持电信、移动、联通等多家运营商接入。</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（4）分机口16个，RJ45插口。能够安装电话机进行系统配置。</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（5）音频口1个，TRS接口。可以自定义设置等待提示音。</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（6）指示灯1个。位于交换机前面板，显示交换机通电状态。</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（7）电源开关1个。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5、网络交换机1台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24口网络交换机，10M/100M双速自适应，支持全双工/半双工的工作模式。</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▲6、国标住宅信息箱2台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（1）依据国家标准GB/T 37142-2018《住宅用综合信息箱技术要求》设计，高约420mm，宽约300mm，深约115mm。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（2）配备有数据配线模块、有线电视配线模块、路由器安装模块、电源插座等。</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（3）信息箱四周设计有30个φ25过线孔，2个φ50过线孔，14个φ8安装孔，7个φ5安装孔。</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7、网络配线架1个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（1）规格：24口，超五类非屏蔽，19英寸，1U。</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（2）用于网络配线架端接原理认知与技能实训。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8、网络配线架打线工装1个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（1）规格：全钢结构，长约500mm，宽约80mm，高约30mm。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（2）设计有标准U安装孔，可将网络配线架固定在打线工装上进行端接。</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9、语音配线架1个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（1）规格：25口，RJ45插口，19英寸，1U。</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（2）用于语音配线架端接原理认知与技能实训。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10、110配线架2个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（1）规格：100对，19英寸，1U。每个110配线架配备有五对连接块20个。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（2）用于大对数电缆端接原理认知与技能实训。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11、暗装底盒安装模块2个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（1）规格：全钢结构，长约297mm，宽约16mm，高约90mm。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（2）用于信息插座底盒安装和布线技能训练，每个模块可安装86型信息插座底盒3个。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12、波纹管接头安装模块2个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（1）规格：全钢结构，长约280mm，宽约20mm，高约50mm。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（2）用于波纹管安装与布线技能训练，每个模块设计有7个φ25孔，可同时安装7路波纹管。</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13、电话机6个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（1）壁挂式电话机，颜色为白色或浅色。</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（2）配置1根长度为1米的RJ11-RJ45跳线，进行语音交换机配置与开通技能训练。</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14、双口面板24个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（1）规格：长约86mm，宽约86mm，透明双口信息面板。</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（2）用于工作区子系统的安装实训。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15、底盒24个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（1）规格：长约86mm，宽约86mm，高约36mm，透明底盒。</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（2）用于工作区子系统的安装实训。</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16、零件工具盒1个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（1）规格：全钢结构，19英寸，1U。</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（2）用于放置工具和材料。</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17、PDU电源插座1个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（1）规格：6位，250V/10A，2500W，1U。</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（2）用于设备供电。</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光纤熔接机</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1、适用光纤：SM (单模), MM (多模), DS (色散位移)光纤, NZDS (非零色散位移，即G.655光纤)</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2、熔接机类型：单芯熔接机</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3、适用光纤直径：0.25-3.0mm/Indoor Cable</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4、熔接模式：预设41种熔接模式，可储存100种模式</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5、平均接续损耗：0.01dB</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 xml:space="preserve">0.05dB </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6、熔接时间：SMFAST模式：6秒</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7、回波损耗：＞60dB</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8、加热槽：预设5种热缩套管20/30/40/50/60mm</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9、结果储存：20000条最新储存记录，200张最新照片</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10、光纤放大倍数：X，Y， X/Y双击500X</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11、显示：双摄像头， 5英寸彩色电容触摸屏</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12、工作环境：0--5000m(海拨)， 0 -- 95%(湿度)，-10～50℃(温度)</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13、张力测试：1.5N-2N</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14、电极寿命：3000次</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15、加热模式：加热时间10～60秒可调</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16、典型加热时间：30 秒(标准)</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17、电源：交流适配器输入电压100-240V? 50／60Hz，输出电压：DC13.5V /5A 直流输入电压12-15V ( 内置锂电池6600mAh )</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18、终端接口：Mini USB 2.0</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19、防风性能：在15m/s的强风下能进行接续</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20、重量：约3.8</w:t>
            </w:r>
            <w:r>
              <w:rPr>
                <w:rFonts w:ascii="宋体" w:hAnsi="宋体" w:eastAsia="宋体" w:cs="宋体"/>
                <w:color w:val="auto"/>
                <w:kern w:val="0"/>
                <w:szCs w:val="21"/>
                <w:highlight w:val="none"/>
              </w:rPr>
              <w:t>0</w:t>
            </w:r>
            <w:r>
              <w:rPr>
                <w:rFonts w:hint="eastAsia" w:ascii="宋体" w:hAnsi="宋体" w:eastAsia="宋体" w:cs="宋体"/>
                <w:color w:val="auto"/>
                <w:kern w:val="0"/>
                <w:szCs w:val="21"/>
                <w:highlight w:val="none"/>
              </w:rPr>
              <w:t>kg（含电源模块）</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光纤工具箱</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工具清单如下：</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1、束管钳1把，开剥光纤束管。</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2、8寸多用剪1把，剪断纤维。</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3、剥皮钳1把，剥除光纤涂覆层。</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4、美工刀1把，切割。</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5、6寸尖嘴钳1把，开剥辅助工具。</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6、6寸钢丝钳1把，开剥辅助工具。</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7、6寸斜口钳1把，开剥辅助工具。</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8、光纤剥线钳1把，切割。</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9、150mm活动扳手1把，紧固螺丝。</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10、横向开缆刀1把，横向开剥光缆外护套。</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11、清洁球1个，吹浮灰。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12、背带1条，背工具箱用。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13、酒精泵1个，存储与泵出酒精。</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14、钢卷尺1把，测量长度。</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15、组合螺丝批1套，紧固螺丝用。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16、微型螺丝批1套，紧固微型螺丝用。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17、镊子1把，夹持小件物品。</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18、记号笔1个，编号标记。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19、红光笔1个，发射红光。</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20、酒精棉球1包，清洁用。</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IT工程技术实训平台</w:t>
            </w:r>
          </w:p>
        </w:tc>
        <w:tc>
          <w:tcPr>
            <w:tcW w:w="5643" w:type="dxa"/>
            <w:gridSpan w:val="2"/>
            <w:noWrap w:val="0"/>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一、产品结构：</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▲1、设备为全钢结构，无木板结构。钢板为约1.5毫米冷轧钢板；设备表面不得有任何凹槽。</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2、实训平台采用方钢龙骨支架。实训平台密布各种安装孔，适合安装各种IT类产品，进行工程技术实训，产品综合实训使用寿命高达10万次；</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3、实训平台每个模块安装孔对应，能够穿越到对面，进行穿墙布线实训；</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4、设备长约5.28米，宽约2.64米，高约2.6米。由8模块（每个模块长约1.2米，宽约0.24米，高约2.6米）组成8个角区域和24个独立实训面积，十字型结构布局，能够满足32人同时实训操作；</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5、每个角区域安装有楼层模拟板+支架2套，其长约1.2米，宽约0.24米，模拟三层建筑结构；</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6、每个角区域配套三个6U实训专用机柜，长约300毫米，宽约530毫米，高约300毫米，蓝色喷塑处理，钢板厚度约1.5mm ，冷轧钢板，五面16个Φ25进出线孔，亚克力安全门，能够进行信息网络布线系统管理间和设备间的设备安装调试等综合实训；</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7、同时或者交叉模拟网络综合布线工程的8个工作区、8个设备间、8个垂直、8个水平、8个管理等子系统实训。</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8、模块化设计，能按教室尺寸合理布局，适合任意楼层安装。</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二、实训功能：</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设备预设M6高硬度螺孔、Φ6.5通孔、Φ5×20横向条孔、Φ5×20纵向条孔、Φ25穿线孔、Φ60×150手孔等多种规格的安装孔，需满足综合布线配线子系统机柜、线槽/管、信息插座安装，以及适合安装智能楼宇、智能家居、物联网等各种孔距的终端设备，能够模拟真实暗埋管布线，暗埋穿线在实训装置内部进行，模拟工程实际，表面平整，不得出现各种凹槽。</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该实训平台多种规格实训孔的具体要求如下：共有5040个M6高硬度螺孔，其中每个1.2米×2.4米实训面288个M6高硬度螺孔，每个0.24米×2.4米实训面72个M6高硬度螺孔。共有56480个Φ6.5通孔，其中每个1.2米×2.4米实训面3404个Φ6.5通孔，每个0.24米×2.4米实训面336个Φ6.5通孔。共有17504个Φ5×20横向条孔，其中每个1.2米×2.4米实训面992个Φ5×20横向条孔，每个0.24米×2.4米实训面272个Φ5X20横向条孔。共有28336个Φ5×20纵向条孔，其中每个1.2米×2.4米实训面1744个Φ5×20纵向条孔，每个0.24米×2.4米实训面72个Φ5×20纵向条孔。共有3668个Φ25穿线孔，其中每个1.2米×2.4米实训面224个Φ25穿线孔，每个0.24米×2.4米实训面14个Φ25穿线孔。共有228个Φ60×150手孔，其中每个1.2米×2.4米实训面12个Φ60×150手孔，每个0.24米×2.4米实训面6个Φ60×150手孔。</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个宽约1200mm，高约2400mm实训区域包含1200×600毫米全钢孔板4块，每块孔板设计有1676个螺孔和通孔，满足IT类各种产品安装与实训。主要如下：Φ60×150手孔3个,孔距400mm；Φ25穿线孔56个,孔距100mm；Φ6.5通孔851个，孔距25mm；M6高硬度螺孔72个，孔距100mm；Φ5×20横向条孔248个，中心距25mm；Φ5×20纵向条孔436个，中心距25mm。Φ5安装孔10个。</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每个宽240mm，高2400mm实训区域包含1200×240毫米全钢孔板2块，每块孔板设计有394个螺孔和通孔，满足IT类各种产品安装与实训。主要如下：Φ60×150手孔3个,孔距400mm；Φ25穿线孔7个,孔距100mm；Φ6.5通孔168个，孔距25mm；M6高硬度螺孔36个，孔距75mm；Φ5×20横向条孔136个，中心距25mm；Φ5×20纵向条孔 36个，中心距25mm；Φ5安装孔8个。</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Φ60×150手孔适合成人手臂穿过和转动，可以在内部安装螺母，进行线管安装及布线。Φ25穿线孔适合安装dn16、dn25等各种塑料管和波纹管。孔板焊接的M6高强度螺母，适合快速安装设备。直接使用M6螺丝固定设备，不需要螺母。Φ6.5通孔适合安装M4、M5、M6螺丝+螺母，固定各种设备。Φ5×20纵向条孔和横向条孔，适合在任意位置安装M3、M4、M5螺丝+螺母，固定各种设备。每个模块安装孔对应，能够穿越到对面，进行穿墙布线实训。能够进行信息网络布线工作区、水平子系统、垂直子系统等布线安装与实训。</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6、具有网络综合布线设计和工程技术实训平台功能。</w:t>
            </w:r>
          </w:p>
          <w:p>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7、实训具有一致性，相同实训项目，实训结果相同，并且每组实训难易程度相同。</w:t>
            </w:r>
          </w:p>
          <w:p>
            <w:pPr>
              <w:spacing w:line="400" w:lineRule="exact"/>
              <w:rPr>
                <w:rStyle w:val="8"/>
                <w:rFonts w:ascii="Times New Roman" w:hAnsi="宋体" w:eastAsia="宋体" w:cs="Times New Roman"/>
                <w:color w:val="auto"/>
                <w:kern w:val="0"/>
                <w:highlight w:val="none"/>
              </w:rPr>
            </w:pPr>
            <w:r>
              <w:rPr>
                <w:rFonts w:hint="eastAsia" w:ascii="宋体" w:hAnsi="宋体" w:eastAsia="宋体" w:cs="宋体"/>
                <w:color w:val="auto"/>
                <w:kern w:val="0"/>
                <w:szCs w:val="21"/>
                <w:highlight w:val="none"/>
              </w:rPr>
              <w:t>8、具有搭建多种网络永久链路、信道链路平台功能。</w:t>
            </w:r>
          </w:p>
          <w:p>
            <w:pPr>
              <w:spacing w:line="400" w:lineRule="exact"/>
              <w:textAlignment w:val="top"/>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、实训设备需配套以实训设备为平台开发的教材，并配套VR教学资源，VR教学资源中需包含≥13个典型综合布线案例分析，≥15个实训项目PPT，≥15个实训操作指导视频，≥15个实训项目文本。</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综合布线工具箱</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工具清单如下：</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1、网络压线钳1把，压接水晶头用。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2、网络打线钳2把，模块打线用。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3、2米钢卷尺1把，长度和位置测量用。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4、活扳手，150mm（6寸）2把，螺丝固定用。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5、Φ6×150螺丝刀2把，螺丝固定用。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6、锯弓1把，切割用。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7、钢锯条5根，切割用。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8、美工刀2把，切割用。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9、线管剪1把，PVC管裁断用。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10、8寸老虎钳1把，夹持物件。</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11、6寸尖嘴钳1把，夹持物件。</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12、镊子1把，夹持物件。</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13、不锈钢角尺1把，90度角测量用。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14、条形水平尺1把，测量水平和垂直用。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15、Φ20弯管器1个，Φ20PVC冷弯管成型用。 </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16、计算器1个，计算用。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17、Φ8麻花钻头2个，开孔用。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18、Φ6麻花钻头2个，开孔用。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19、M6丝锥2个，攻丝用。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20、十字批头2个，电动起子配套用。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21、RJ45水晶头10个，维修备用。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22、M6X15螺丝10个，维修备用。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23、线槽剪1个，切断PVC线槽用。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24、弯头模具1把，线槽成型用。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25、剥线钳2个，剥线用。</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26、丝锥架1个，夹持丝锥用。</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线管存放架</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尺寸：长×高×宽：约1.8m×0.4m×1.8m，全钢结构，4层棚板，存放线槽和线管。</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台</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549" w:type="dxa"/>
            <w:noWrap w:val="0"/>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配套实训工具</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1、人字梯6个，四阶，每工位一个，登高固定设备。</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2、电动起子8把，充电式，每工位一把，开孔固定螺丝。</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3、五对打线钳4把，五对，每工位一把，110模块专用。</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4、语音打线钳4把，带钩，每工位一把，语音配线架专用。</w:t>
            </w:r>
          </w:p>
          <w:p>
            <w:pPr>
              <w:spacing w:line="4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5、电缆剥皮钳4把，LY25-1，每工位一把，大对数电缆开缆。</w:t>
            </w:r>
          </w:p>
        </w:tc>
        <w:tc>
          <w:tcPr>
            <w:tcW w:w="845" w:type="dxa"/>
            <w:noWrap w:val="0"/>
            <w:vAlign w:val="center"/>
          </w:tcPr>
          <w:p>
            <w:pPr>
              <w:jc w:val="center"/>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配套实训设备</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1、网络配线架24个，19”24口，机架式，每个机柜1个。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2、通信跳线架24个，19”100对，机架式，每个机柜1个。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3、光纤配线架24个，8SC+8ST，组合式，机架式，每个机柜1个。</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4、底盒面板160套，86系列，透明，每工位20套。</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5、光纤插座16个，KYSC-86x86-2，86系列，高45约毫米。每工位2个。</w:t>
            </w:r>
          </w:p>
        </w:tc>
        <w:tc>
          <w:tcPr>
            <w:tcW w:w="845" w:type="dxa"/>
            <w:noWrap w:val="0"/>
            <w:vAlign w:val="center"/>
          </w:tcPr>
          <w:p>
            <w:pPr>
              <w:jc w:val="center"/>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配套实训消耗材料</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1、铜缆8箱，CAT5e UTP，每工位1箱，灰色护套，305米/箱。</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2、RJ45水晶头8盒，非屏蔽、超五类RJ45网络水晶头。</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3、十字螺丝3000个，M6，可重复拆卸10000次。</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4、网络模块240个，超五类。</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5、室内光缆160米，单模12芯，每工位20米。</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6、光纤跳线16根，SC-SC单模，每工位2根，3米/根。</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7、热缩套管8包，单芯保护套，每工位1包，50个/包。</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8、皮线光缆160米，单芯单模，每工位20米。</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9、大对数电缆160米，CAT5 25P UTP，透明外护套，20米/工位。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10、20毫米 PVC冷弯管和配件：</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Ф20线管80根，长1.5米，10根/工位。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Ф20弯头80个，10个/工位。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Ф20直接头160个，20个/工位。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Ф20三通80个，10个/工位。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Ф20管卡400个，50个/工位。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11、宽度20毫米 PVC线槽和配件：</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宽度20线槽80根，长1.5米，10根/工位。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宽度20直角160个，20个/工位。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宽度20阴角40个，5个/工位。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宽度20阳角40个，5个/工位。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宽度20三通40个，5个/工位。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12、宽度40毫米 PVC线槽和配件：</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宽度40线槽40根，长1.5米，5根/工位。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宽度40直角80个，10个/工位。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宽度40阴角40个，5个/工位。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宽度40阳角40个，5个/工位。</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宽度40三通40个，5个/工位。</w:t>
            </w:r>
          </w:p>
        </w:tc>
        <w:tc>
          <w:tcPr>
            <w:tcW w:w="845" w:type="dxa"/>
            <w:noWrap w:val="0"/>
            <w:vAlign w:val="center"/>
          </w:tcPr>
          <w:p>
            <w:pPr>
              <w:jc w:val="center"/>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配套教材、光盘和课件</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教学资源库建设主要包含以下3个方面：</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1、标准类资源（电子版）：包括ISO/IEC通用布缆相关国际标准≥13项、TIA/EIA通用布缆相关国际标准≥8项、IEC通用布缆相关国际标准≥17项、中国网络布线相关国家标准及技术白皮书等≥56项。</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能操作视频教学资源（电子版）：以投标设备为平台拍摄，详细讲解技术原理和实训操作细节，直观展现各项技能操作，减轻教师教学强度，学生能够反复观看，自主学习。包括设计类、铜缆实训指导类、光纤熔接实训指导类、光纤冷接实训指导类、工程技术实训指导类、产品介绍类、解决方案类等不少于60个视频教学片，不少于30G视频文件资源。</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教材类（纸质版）：包括理论教材《综合布线工程实用技术》1本，正式出版，配套VR教学资源（电子版），VR教学资源中需包含≥13个典型综合布线案例分析，≥15个实训项目PPT，≥15个实训操作指导视频，≥15个实训项目文本，投标文件中需提供VR教学资源界面截图。实训教材《网络综合布线系统工程技术实训教程》1本，内含教学视频二维码，正式出版，以所投产品为平台编制。实训指导书《综合布线实训指导书》1本，正式出版，以所投设备为平台编制，详细介绍相关理论和实训项目。</w:t>
            </w:r>
          </w:p>
        </w:tc>
        <w:tc>
          <w:tcPr>
            <w:tcW w:w="845" w:type="dxa"/>
            <w:noWrap w:val="0"/>
            <w:vAlign w:val="center"/>
          </w:tcPr>
          <w:p>
            <w:pPr>
              <w:jc w:val="center"/>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noWrap w:val="0"/>
            <w:vAlign w:val="center"/>
          </w:tcPr>
          <w:p>
            <w:pPr>
              <w:wordWrap w:val="0"/>
              <w:jc w:val="center"/>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w:t>
            </w:r>
          </w:p>
        </w:tc>
        <w:tc>
          <w:tcPr>
            <w:tcW w:w="1549" w:type="dxa"/>
            <w:noWrap w:val="0"/>
            <w:vAlign w:val="center"/>
          </w:tcPr>
          <w:p>
            <w:pPr>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实训室装修及文化建设</w:t>
            </w:r>
          </w:p>
        </w:tc>
        <w:tc>
          <w:tcPr>
            <w:tcW w:w="5643" w:type="dxa"/>
            <w:gridSpan w:val="2"/>
            <w:noWrap w:val="0"/>
            <w:vAlign w:val="center"/>
          </w:tcPr>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实训室面积约80㎡，实训室装修包含实训室各工作台间的强弱电布线及埃特板隔断定制装饰；</w:t>
            </w:r>
          </w:p>
          <w:p>
            <w:pPr>
              <w:spacing w:line="400" w:lineRule="exact"/>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实训室文化墙建设应按照采购人实际教学需求提供建设方案并结合设计图进行建设，功能分区布局合理，满足实训教学需求。文化建设内容设计及打印粘贴采用PVC面材，建设面积约20㎡。</w:t>
            </w:r>
          </w:p>
        </w:tc>
        <w:tc>
          <w:tcPr>
            <w:tcW w:w="845" w:type="dxa"/>
            <w:noWrap w:val="0"/>
            <w:vAlign w:val="center"/>
          </w:tcPr>
          <w:p>
            <w:pPr>
              <w:jc w:val="center"/>
              <w:textAlignment w:val="top"/>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1" w:type="dxa"/>
            <w:noWrap w:val="0"/>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9" w:type="dxa"/>
            <w:gridSpan w:val="4"/>
            <w:noWrap w:val="0"/>
            <w:vAlign w:val="center"/>
          </w:tcPr>
          <w:p>
            <w:pPr>
              <w:jc w:val="center"/>
              <w:textAlignment w:val="top"/>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合计金额</w:t>
            </w:r>
          </w:p>
        </w:tc>
        <w:tc>
          <w:tcPr>
            <w:tcW w:w="1776" w:type="dxa"/>
            <w:gridSpan w:val="2"/>
            <w:noWrap w:val="0"/>
            <w:vAlign w:val="center"/>
          </w:tcPr>
          <w:p>
            <w:pPr>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r>
              <w:rPr>
                <w:rFonts w:ascii="宋体" w:hAnsi="宋体" w:eastAsia="宋体" w:cs="宋体"/>
                <w:b/>
                <w:bCs/>
                <w:color w:val="auto"/>
                <w:kern w:val="0"/>
                <w:szCs w:val="21"/>
                <w:highlight w:val="none"/>
              </w:rPr>
              <w:t>,336,000.00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▲一、</w:t>
            </w:r>
            <w:r>
              <w:rPr>
                <w:rFonts w:hint="eastAsia" w:ascii="宋体" w:hAnsi="宋体" w:eastAsia="宋体" w:cs="宋体"/>
                <w:color w:val="auto"/>
                <w:kern w:val="0"/>
                <w:sz w:val="21"/>
                <w:szCs w:val="21"/>
                <w:highlight w:val="none"/>
                <w:lang w:bidi="ar"/>
              </w:rPr>
              <w:t>商务条款</w:t>
            </w:r>
          </w:p>
        </w:tc>
        <w:tc>
          <w:tcPr>
            <w:tcW w:w="7409" w:type="dxa"/>
            <w:gridSpan w:val="3"/>
            <w:noWrap w:val="0"/>
            <w:vAlign w:val="top"/>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合同签订期</w:t>
            </w:r>
          </w:p>
        </w:tc>
        <w:tc>
          <w:tcPr>
            <w:tcW w:w="7409" w:type="dxa"/>
            <w:gridSpan w:val="3"/>
            <w:noWrap w:val="0"/>
            <w:vAlign w:val="top"/>
          </w:tcPr>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自中标通知书发出之日起</w:t>
            </w:r>
            <w:r>
              <w:rPr>
                <w:rFonts w:hint="eastAsia" w:ascii="宋体" w:hAnsi="宋体" w:eastAsia="宋体" w:cs="宋体"/>
                <w:color w:val="auto"/>
                <w:kern w:val="0"/>
                <w:sz w:val="21"/>
                <w:szCs w:val="21"/>
                <w:highlight w:val="none"/>
                <w:u w:val="single"/>
                <w:lang w:bidi="ar"/>
              </w:rPr>
              <w:t xml:space="preserve"> 25</w:t>
            </w:r>
            <w:r>
              <w:rPr>
                <w:rFonts w:hint="eastAsia" w:ascii="宋体" w:hAnsi="宋体" w:eastAsia="宋体" w:cs="宋体"/>
                <w:color w:val="auto"/>
                <w:kern w:val="0"/>
                <w:sz w:val="21"/>
                <w:szCs w:val="21"/>
                <w:highlight w:val="none"/>
                <w:lang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交货时间及地点</w:t>
            </w:r>
          </w:p>
        </w:tc>
        <w:tc>
          <w:tcPr>
            <w:tcW w:w="7409" w:type="dxa"/>
            <w:gridSpan w:val="3"/>
            <w:noWrap w:val="0"/>
            <w:vAlign w:val="top"/>
          </w:tcPr>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交货期：自合同签订之日起</w:t>
            </w:r>
            <w:r>
              <w:rPr>
                <w:rFonts w:hint="eastAsia" w:ascii="宋体" w:hAnsi="宋体" w:eastAsia="宋体" w:cs="宋体"/>
                <w:color w:val="auto"/>
                <w:kern w:val="0"/>
                <w:sz w:val="21"/>
                <w:szCs w:val="21"/>
                <w:highlight w:val="none"/>
                <w:u w:val="single"/>
                <w:lang w:bidi="ar"/>
              </w:rPr>
              <w:t>30</w:t>
            </w:r>
            <w:r>
              <w:rPr>
                <w:rFonts w:hint="eastAsia" w:ascii="宋体" w:hAnsi="宋体" w:eastAsia="宋体" w:cs="宋体"/>
                <w:color w:val="auto"/>
                <w:kern w:val="0"/>
                <w:sz w:val="21"/>
                <w:szCs w:val="21"/>
                <w:highlight w:val="none"/>
                <w:lang w:bidi="ar"/>
              </w:rPr>
              <w:t>日内验收合格并交付使用；</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交货地点：</w:t>
            </w:r>
            <w:r>
              <w:rPr>
                <w:rFonts w:hint="eastAsia" w:ascii="宋体" w:hAnsi="宋体" w:eastAsia="宋体" w:cs="宋体"/>
                <w:color w:val="auto"/>
                <w:kern w:val="0"/>
                <w:sz w:val="21"/>
                <w:szCs w:val="21"/>
                <w:highlight w:val="none"/>
              </w:rPr>
              <w:t>采购人指定地点；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质保期</w:t>
            </w:r>
          </w:p>
        </w:tc>
        <w:tc>
          <w:tcPr>
            <w:tcW w:w="7409" w:type="dxa"/>
            <w:gridSpan w:val="3"/>
            <w:noWrap w:val="0"/>
            <w:vAlign w:val="top"/>
          </w:tcPr>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按国家有关产品“三包”规定执行“三包”，自货物验收合格之日起计算，产品质保期最短不少于1年（“技术参数规格要求”有要求的则按其要求）。若厂家免费质保期超过此年限的，合同履行过程中按厂家规定执行。质保期满后，终身维护。</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供应商所提供的货物必须是全新、未使用的原装产品，且在正常安装、使用和保养条件下，其使用寿命期内各项指标均达到国家质量标准的要求；</w:t>
            </w:r>
          </w:p>
          <w:p>
            <w:pPr>
              <w:tabs>
                <w:tab w:val="left" w:pos="132"/>
              </w:tabs>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供应商提供的货物在质量保证期内，因设计、工艺或材料的缺陷和其他质量问题造成的问题，由供应商负责。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售后服务要求</w:t>
            </w:r>
          </w:p>
        </w:tc>
        <w:tc>
          <w:tcPr>
            <w:tcW w:w="7409" w:type="dxa"/>
            <w:gridSpan w:val="3"/>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1.中标人按采购人指定的地点负责送货上门、安装、调试，负责培训使用人员和维护人员。</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3.在中标人承诺的保修期内，设备保修包换所需要的配件均是原厂原装，不得使用兼容货物。</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4.售后服务按厂家承诺执行。中标人超过厂家承诺标准的，按中标人提交的售后服务承诺书执行。中标人定期回访以及对设备进行维护；质保期后中标人需提供维修维护服务。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5.中标人应设有专职售后人员免费提供技术咨询服务，在质量保证期内应当为采购单位提供以下技术支持和服务：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（1）电话咨询</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中标人应当为采购单位提供技术援助电话，解答采购单位在使用中遇到的问题，及时为采购单位提出解决问题的建议。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（2）服务响应时间</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保期内，用户遇到使用或技术问题，电话咨询不能解决的，中标人应在8小时内到达现场进行处理，到达现场后12小时内排除故障，恢复正常使用，以保证不影响教学活动。未能修复的直接更换，保证采购单位正常使用，产生的一切费用由中标人承担。</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（3）技术升级</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在质保期内，如果中标人的产品或服务升级，中标人应及时通知采购单位，如采购单位有相应要求，中标人应对采购单位购买的产品或服务进行升级。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6.质保期外服务要求</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质量保证期过后，采购单位需要继续由原中标人提供售后服务的，中标人应提供电话咨询服务，并应承诺提供产品或服务上门维护，中标人和制造商应以优惠价格提供售后服务。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7.备品备件及易损件</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中标人售后服务中，维修使用的备品备件及易损件应为原厂配件，未经采购单位同意不得使用非原厂配件。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8.培训要求：</w:t>
            </w:r>
            <w:r>
              <w:rPr>
                <w:rFonts w:hint="eastAsia" w:ascii="宋体" w:hAnsi="宋体" w:eastAsia="宋体" w:cs="宋体"/>
                <w:bCs/>
                <w:color w:val="auto"/>
                <w:kern w:val="0"/>
                <w:sz w:val="21"/>
                <w:szCs w:val="21"/>
                <w:highlight w:val="none"/>
              </w:rPr>
              <w:t>中标人对其提供产品或服务的使用和操作应尽培训义务。中标人应提供对本项目的使用单位进行培训服务，涉及的相关费用应计算在项目报价内，并使使用人员能独立、熟练操作设备。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付款方式</w:t>
            </w:r>
          </w:p>
        </w:tc>
        <w:tc>
          <w:tcPr>
            <w:tcW w:w="7409" w:type="dxa"/>
            <w:gridSpan w:val="3"/>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签订合同后10个工作日内，采购人向中标供应商支付合同总金额的30％预付款；全部交货后10个工作日内，采购人向中标供应商支付合同总金额的50％货款；待验收合格、培训指导完成及设备正常使用后20个工作日内，采购人向中标供应商支付合同总金额的20％余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采购人付款前，中标人应向采购人开具等额有效的增值税发票，采购人未收到发票的，有权不予支付相应款项直至中标人提供合格发票，并不承担延迟付款责任。发票认证通过是付款的必要前提之一。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3.付款方式：</w:t>
            </w:r>
            <w:r>
              <w:rPr>
                <w:rFonts w:hint="eastAsia" w:ascii="宋体" w:hAnsi="宋体" w:eastAsia="宋体" w:cs="宋体"/>
                <w:color w:val="auto"/>
                <w:kern w:val="0"/>
                <w:sz w:val="21"/>
                <w:szCs w:val="21"/>
                <w:highlight w:val="none"/>
                <w:u w:val="single"/>
              </w:rPr>
              <w:t>银行转账方式。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履约保证金</w:t>
            </w:r>
          </w:p>
        </w:tc>
        <w:tc>
          <w:tcPr>
            <w:tcW w:w="7409" w:type="dxa"/>
            <w:gridSpan w:val="3"/>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1.履约保证金金额：按中标金额的5%收取。（注：若中标人被认定为中小企业的，履约保证金数额将按中标金额的2%收取）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2.履约保证金递交方式：转账、支票、汇票、本票或者银行、保险机构出具的保函等非现金方式。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3.履约保证金递交时间：签订合同后5个工作日内由中标人转入采购人指定保证金账户：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履约保证金退还：质保期满一年后无质量问题，中标人提供《政府采购项目履约保证金退付意见书》及《政府采购项目合同验收报告》，向采购人提出书面申请退还，采购人在收到申请后二十个工作日内以银行转账方式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报价要求</w:t>
            </w:r>
          </w:p>
        </w:tc>
        <w:tc>
          <w:tcPr>
            <w:tcW w:w="7409"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1.投标报价为采购人指定地点的现场交货价，包括但不限于：1）货物及标准附件、备品备件、专用工具的价格；2）运输、装卸、技术支持、售后服务等费用； 3）必要的保险费用和各项税费；4）设备安装费用；5）验收费用等。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备品备件及耗材等要求</w:t>
            </w:r>
          </w:p>
        </w:tc>
        <w:tc>
          <w:tcPr>
            <w:tcW w:w="7409"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包装和运输</w:t>
            </w:r>
          </w:p>
        </w:tc>
        <w:tc>
          <w:tcPr>
            <w:tcW w:w="7409" w:type="dxa"/>
            <w:gridSpan w:val="3"/>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1.供应商应在货物发运前对其进行满足运输距离、防潮、防震、防锈和防破损装卸等要求包装，以保证货物安全运达本次交货地点；因包装、运输引起的货物损坏、按质量不合格处理。</w:t>
            </w:r>
          </w:p>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2.供应商在货物在交付前，提供免费运输送货上门服务，且在交付前发生的损耗、风险等全部由供应商负责；</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3.供应商在货物发运手续办理完毕后二十四小时内或货物安全运达交货地点四十八小时前，通知提醒采购单位人员货物即将送达并做好接收准备工作。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二、其他要求</w:t>
            </w:r>
          </w:p>
        </w:tc>
        <w:tc>
          <w:tcPr>
            <w:tcW w:w="7409" w:type="dxa"/>
            <w:gridSpan w:val="3"/>
            <w:noWrap w:val="0"/>
            <w:vAlign w:val="top"/>
          </w:tcPr>
          <w:p>
            <w:pPr>
              <w:spacing w:line="360" w:lineRule="auto"/>
              <w:ind w:left="-61" w:firstLine="8" w:firstLineChars="4"/>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特殊说明</w:t>
            </w:r>
          </w:p>
        </w:tc>
        <w:tc>
          <w:tcPr>
            <w:tcW w:w="7409" w:type="dxa"/>
            <w:gridSpan w:val="3"/>
            <w:noWrap w:val="0"/>
            <w:vAlign w:val="center"/>
          </w:tcPr>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本项目不接受进口产品投标，如投标人采用进口产品投标则作无效投标处理。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核心产品</w:t>
            </w:r>
          </w:p>
        </w:tc>
        <w:tc>
          <w:tcPr>
            <w:tcW w:w="7409" w:type="dxa"/>
            <w:gridSpan w:val="3"/>
            <w:noWrap w:val="0"/>
            <w:vAlign w:val="center"/>
          </w:tcPr>
          <w:p>
            <w:pPr>
              <w:spacing w:line="360" w:lineRule="auto"/>
              <w:ind w:firstLine="3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本项目 </w:t>
            </w:r>
            <w:r>
              <w:rPr>
                <w:rFonts w:hint="eastAsia" w:ascii="宋体" w:hAnsi="宋体" w:eastAsia="宋体" w:cs="宋体"/>
                <w:color w:val="auto"/>
                <w:kern w:val="0"/>
                <w:sz w:val="21"/>
                <w:szCs w:val="21"/>
                <w:highlight w:val="none"/>
                <w:u w:val="single"/>
              </w:rPr>
              <w:t>第6、</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u w:val="single"/>
              </w:rPr>
              <w:t>26项产品“Python程序开发实训平台”、</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Cs w:val="21"/>
                <w:highlight w:val="none"/>
              </w:rPr>
              <w:t>数据恢复平台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 w:val="21"/>
                <w:szCs w:val="21"/>
                <w:highlight w:val="none"/>
                <w:u w:val="single"/>
              </w:rPr>
              <w:t>“IT工程技术实训平台”</w:t>
            </w:r>
            <w:r>
              <w:rPr>
                <w:rFonts w:hint="eastAsia" w:ascii="宋体" w:hAnsi="宋体" w:eastAsia="宋体" w:cs="宋体"/>
                <w:color w:val="auto"/>
                <w:kern w:val="0"/>
                <w:sz w:val="21"/>
                <w:szCs w:val="21"/>
                <w:highlight w:val="none"/>
              </w:rPr>
              <w:t>为核心产品。为保证货物质量，确保采购单位权益及保证货物为原厂正品，投标人</w:t>
            </w:r>
            <w:r>
              <w:rPr>
                <w:rFonts w:hint="eastAsia" w:ascii="宋体" w:hAnsi="宋体" w:eastAsia="宋体" w:cs="宋体"/>
                <w:color w:val="auto"/>
                <w:kern w:val="0"/>
                <w:sz w:val="21"/>
                <w:szCs w:val="21"/>
                <w:highlight w:val="none"/>
                <w:lang w:val="en-US" w:eastAsia="zh-CN"/>
              </w:rPr>
              <w:t>供货时</w:t>
            </w:r>
            <w:r>
              <w:rPr>
                <w:rFonts w:hint="eastAsia" w:ascii="宋体" w:hAnsi="宋体" w:eastAsia="宋体" w:cs="宋体"/>
                <w:color w:val="auto"/>
                <w:kern w:val="0"/>
                <w:sz w:val="21"/>
                <w:szCs w:val="21"/>
                <w:highlight w:val="none"/>
              </w:rPr>
              <w:t>必须提供上述货物加盖原厂厂家的公章授权书；</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规范标准</w:t>
            </w:r>
          </w:p>
        </w:tc>
        <w:tc>
          <w:tcPr>
            <w:tcW w:w="7409" w:type="dxa"/>
            <w:gridSpan w:val="3"/>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验收方法及方案</w:t>
            </w:r>
          </w:p>
        </w:tc>
        <w:tc>
          <w:tcPr>
            <w:tcW w:w="7409" w:type="dxa"/>
            <w:gridSpan w:val="3"/>
            <w:noWrap w:val="0"/>
            <w:vAlign w:val="top"/>
          </w:tcPr>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按合同要求及国家标准进行验收。</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（1）所供产品的规格、数量、材质、颜色等符合招标文件采购需求及采购合同约定的要求。</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（2）所供产品的外观完好，无严重碰撞、表皮脱落、五金件生锈等明显瑕疵。</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（3）所供产品结构牢固，无安全隐患。</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（4）如有抽检要求的，检测结果符合招标文件采购需求及采购合同约定的要求。</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（5）所有产品均已运输至指定地点，并安装调试完毕。</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（6）招标文件采购需求及采购合同约定的附件、工具、技术资料等齐全；提供产品使用说明书、合格证。</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3、验收要求</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（1）验收过程中所产生的一切费用均由中标人承担，报价时应考虑相关费用。</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①验收活动开始前，中标人应对货物作出全面检查和对验收文件进行整理，并列出清单，作为采购人收货验收和使用的技术条件依据。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②因验收不合格的，需要再次组织验收的，由此产生相关成本费用由中标人承担。</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（3）验收时中标人提供验收文档，具体如下：技术方案、实施方案、售后服务方案、培训方案、系统部署文档、测试文档、使用说明书、电子文档等。</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（5）项目验收过程中，需委托第三方检测机构介入的，费用由中标人另行承担。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现场踏勘</w:t>
            </w:r>
          </w:p>
        </w:tc>
        <w:tc>
          <w:tcPr>
            <w:tcW w:w="7409" w:type="dxa"/>
            <w:gridSpan w:val="3"/>
            <w:noWrap w:val="0"/>
            <w:vAlign w:val="center"/>
          </w:tcPr>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于本次招标项目所涉及的货物需要进行现场安装和综合布线且安装周围环境对项目实施有影响，为保证项目的顺利实施，采购人统一组织现场考察，请投标人自行前往采购单位现场考察进行了解，熟悉该项目的风险。交通工具、费用由各供应商自行负责。投标人应在规定勘察时间内携带法人身份证复印件及企业营业执照复印件或加盖企业公章的法人委托授权书、受托人身份证复印件及企业营业执照复印件（上述携带的所有材料均要求加盖企业公章）自行前往现场进行勘察并在勘察记录表上进行登记，未按要求提供资料的不予接待。</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2.集中现场考察时间：2022年</w:t>
            </w:r>
            <w:r>
              <w:rPr>
                <w:rFonts w:hint="eastAsia" w:ascii="宋体" w:hAnsi="宋体" w:eastAsia="宋体" w:cs="宋体"/>
                <w:color w:val="auto"/>
                <w:kern w:val="0"/>
                <w:sz w:val="21"/>
                <w:szCs w:val="21"/>
                <w:highlight w:val="none"/>
                <w:u w:val="single"/>
                <w:lang w:val="en-US" w:eastAsia="zh-CN" w:bidi="ar"/>
              </w:rPr>
              <w:t>8</w:t>
            </w:r>
            <w:r>
              <w:rPr>
                <w:rFonts w:hint="eastAsia" w:ascii="宋体" w:hAnsi="宋体" w:eastAsia="宋体" w:cs="宋体"/>
                <w:color w:val="auto"/>
                <w:kern w:val="0"/>
                <w:sz w:val="21"/>
                <w:szCs w:val="21"/>
                <w:highlight w:val="none"/>
                <w:lang w:bidi="ar"/>
              </w:rPr>
              <w:t>月</w:t>
            </w:r>
            <w:r>
              <w:rPr>
                <w:rFonts w:hint="eastAsia" w:ascii="宋体" w:hAnsi="宋体" w:eastAsia="宋体" w:cs="宋体"/>
                <w:color w:val="auto"/>
                <w:kern w:val="0"/>
                <w:sz w:val="21"/>
                <w:szCs w:val="21"/>
                <w:highlight w:val="none"/>
                <w:u w:val="single"/>
                <w:lang w:val="en-US" w:eastAsia="zh-CN" w:bidi="ar"/>
              </w:rPr>
              <w:t>9</w:t>
            </w:r>
            <w:r>
              <w:rPr>
                <w:rFonts w:hint="eastAsia" w:ascii="宋体" w:hAnsi="宋体" w:eastAsia="宋体" w:cs="宋体"/>
                <w:color w:val="auto"/>
                <w:kern w:val="0"/>
                <w:sz w:val="21"/>
                <w:szCs w:val="21"/>
                <w:highlight w:val="none"/>
                <w:lang w:bidi="ar"/>
              </w:rPr>
              <w:t>日上午10时30分至</w:t>
            </w:r>
            <w:r>
              <w:rPr>
                <w:rFonts w:hint="eastAsia" w:ascii="宋体" w:hAnsi="宋体" w:eastAsia="宋体" w:cs="宋体"/>
                <w:color w:val="auto"/>
                <w:kern w:val="0"/>
                <w:sz w:val="21"/>
                <w:szCs w:val="21"/>
                <w:highlight w:val="none"/>
                <w:lang w:val="en-US" w:eastAsia="zh-CN" w:bidi="ar"/>
              </w:rPr>
              <w:t>上</w:t>
            </w:r>
            <w:r>
              <w:rPr>
                <w:rFonts w:hint="eastAsia" w:ascii="宋体" w:hAnsi="宋体" w:eastAsia="宋体" w:cs="宋体"/>
                <w:color w:val="auto"/>
                <w:kern w:val="0"/>
                <w:sz w:val="21"/>
                <w:szCs w:val="21"/>
                <w:highlight w:val="none"/>
                <w:lang w:bidi="ar"/>
              </w:rPr>
              <w:t>午</w:t>
            </w: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bidi="ar"/>
              </w:rPr>
              <w:t>时</w:t>
            </w:r>
            <w:r>
              <w:rPr>
                <w:rFonts w:hint="eastAsia" w:ascii="宋体" w:hAnsi="宋体" w:eastAsia="宋体" w:cs="宋体"/>
                <w:color w:val="auto"/>
                <w:kern w:val="0"/>
                <w:sz w:val="21"/>
                <w:szCs w:val="21"/>
                <w:highlight w:val="none"/>
                <w:lang w:val="en-US" w:eastAsia="zh-CN" w:bidi="ar"/>
              </w:rPr>
              <w:t>00</w:t>
            </w:r>
            <w:r>
              <w:rPr>
                <w:rFonts w:hint="eastAsia" w:ascii="宋体" w:hAnsi="宋体" w:eastAsia="宋体" w:cs="宋体"/>
                <w:color w:val="auto"/>
                <w:kern w:val="0"/>
                <w:sz w:val="21"/>
                <w:szCs w:val="21"/>
                <w:highlight w:val="none"/>
                <w:lang w:bidi="ar"/>
              </w:rPr>
              <w:t>分，逾时不予接待。未在规定时间到场考察的投标人将视为自动放弃现场考察的权利。</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3.联系人：</w:t>
            </w:r>
            <w:r>
              <w:rPr>
                <w:rFonts w:hint="eastAsia" w:ascii="宋体" w:hAnsi="宋体" w:eastAsia="宋体" w:cs="宋体"/>
                <w:color w:val="auto"/>
                <w:kern w:val="0"/>
                <w:sz w:val="21"/>
                <w:szCs w:val="21"/>
                <w:highlight w:val="none"/>
                <w:u w:val="single"/>
                <w:lang w:bidi="ar"/>
              </w:rPr>
              <w:t>石老师</w:t>
            </w:r>
            <w:r>
              <w:rPr>
                <w:rFonts w:hint="eastAsia" w:ascii="宋体" w:hAnsi="宋体" w:eastAsia="宋体" w:cs="宋体"/>
                <w:color w:val="auto"/>
                <w:kern w:val="0"/>
                <w:sz w:val="21"/>
                <w:szCs w:val="21"/>
                <w:highlight w:val="none"/>
                <w:lang w:bidi="ar"/>
              </w:rPr>
              <w:t>，电话：</w:t>
            </w:r>
            <w:r>
              <w:rPr>
                <w:rFonts w:hint="eastAsia" w:ascii="宋体" w:hAnsi="宋体" w:eastAsia="宋体" w:cs="宋体"/>
                <w:color w:val="auto"/>
                <w:kern w:val="0"/>
                <w:sz w:val="21"/>
                <w:szCs w:val="21"/>
                <w:highlight w:val="none"/>
                <w:u w:val="single"/>
                <w:lang w:bidi="ar"/>
              </w:rPr>
              <w:t>18775353634</w:t>
            </w:r>
            <w:r>
              <w:rPr>
                <w:rFonts w:hint="eastAsia" w:ascii="宋体" w:hAnsi="宋体" w:eastAsia="宋体" w:cs="宋体"/>
                <w:color w:val="auto"/>
                <w:kern w:val="0"/>
                <w:sz w:val="21"/>
                <w:szCs w:val="21"/>
                <w:highlight w:val="none"/>
                <w:lang w:bidi="ar"/>
              </w:rPr>
              <w:t>；集中地点：广西南宁市武鸣区东盟经济开发区宝源路29号广西制造工程职业技术学院内。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其他说明</w:t>
            </w:r>
          </w:p>
        </w:tc>
        <w:tc>
          <w:tcPr>
            <w:tcW w:w="7409" w:type="dxa"/>
            <w:gridSpan w:val="3"/>
            <w:noWrap w:val="0"/>
            <w:vAlign w:val="center"/>
          </w:tcPr>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1.在合同有效期内，因不可抗力事件（包含新冠肺炎疫情封控）导致影响正常履行合同，任何一方提供相关部门的有效文件，则合同履行期可延长（延长期与不可抗力影响期相同）；</w:t>
            </w:r>
          </w:p>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2.投标供应商提供的货物如侵犯了第三方合法权益而引发的任何纠纷或诉讼，均由投标供应商负责交涉并承担全部责任；由此给采购人造成损失的，中标供应商承担相应责任。</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本项目技术参数性能要求中标注▲号的内容及表述为“须”或“必须”的条款均为实质性要求或条件，要求必须满足，不允许负偏离，一项负偏离视为货物不合格，投标视无效；允许偏离的技术参数或者性能配置要求项目发生负偏离达2项（含）以上的视为货物不合格，投标视无效；</w:t>
            </w:r>
          </w:p>
        </w:tc>
      </w:tr>
    </w:tbl>
    <w:p>
      <w:pPr>
        <w:rPr>
          <w:rFonts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tabs>
          <w:tab w:val="left" w:pos="453"/>
        </w:tabs>
        <w:outlineLvl w:val="0"/>
        <w:rPr>
          <w:rFonts w:hint="eastAsia" w:ascii="宋体" w:hAnsi="宋体" w:eastAsia="宋体" w:cs="Times New Roman"/>
          <w:color w:val="auto"/>
          <w:highlight w:val="none"/>
        </w:rPr>
      </w:pPr>
      <w:r>
        <w:rPr>
          <w:rFonts w:ascii="宋体" w:hAnsi="宋体" w:eastAsia="宋体" w:cs="Times New Roman"/>
          <w:color w:val="auto"/>
          <w:highlight w:val="none"/>
        </w:rPr>
        <w:br w:type="page"/>
      </w:r>
      <w:r>
        <w:rPr>
          <w:rFonts w:hint="eastAsia" w:ascii="宋体" w:hAnsi="宋体" w:eastAsia="宋体" w:cs="Times New Roman"/>
          <w:b/>
          <w:bCs/>
          <w:color w:val="auto"/>
          <w:highlight w:val="none"/>
        </w:rPr>
        <w:t>B分标：智能制造工程实训室建设</w:t>
      </w:r>
      <w:r>
        <w:rPr>
          <w:rFonts w:ascii="宋体" w:hAnsi="宋体" w:eastAsia="宋体" w:cs="Times New Roman"/>
          <w:color w:val="auto"/>
          <w:highlight w:val="none"/>
        </w:rPr>
        <w:tab/>
      </w:r>
    </w:p>
    <w:tbl>
      <w:tblPr>
        <w:tblStyle w:val="5"/>
        <w:tblW w:w="1041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593"/>
        <w:gridCol w:w="675"/>
        <w:gridCol w:w="6240"/>
        <w:gridCol w:w="9"/>
        <w:gridCol w:w="881"/>
        <w:gridCol w:w="621"/>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416" w:type="dxa"/>
            <w:gridSpan w:val="8"/>
            <w:noWrap w:val="0"/>
            <w:vAlign w:val="center"/>
          </w:tcPr>
          <w:p>
            <w:pPr>
              <w:wordWrap w:val="0"/>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一、采购标的技术规格参数要求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416" w:type="dxa"/>
            <w:gridSpan w:val="8"/>
            <w:noWrap w:val="0"/>
            <w:vAlign w:val="center"/>
          </w:tcPr>
          <w:p>
            <w:pPr>
              <w:wordWrap w:val="0"/>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（一）智能机床电气技能实训室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76" w:type="dxa"/>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93" w:type="dxa"/>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6924" w:type="dxa"/>
            <w:gridSpan w:val="3"/>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技术参数规格要求</w:t>
            </w:r>
          </w:p>
        </w:tc>
        <w:tc>
          <w:tcPr>
            <w:tcW w:w="881" w:type="dxa"/>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42" w:type="dxa"/>
            <w:gridSpan w:val="2"/>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智能型万能机床电气实训考核鉴定装置</w:t>
            </w:r>
          </w:p>
        </w:tc>
        <w:tc>
          <w:tcPr>
            <w:tcW w:w="6924" w:type="dxa"/>
            <w:gridSpan w:val="3"/>
            <w:noWrap w:val="0"/>
            <w:vAlign w:val="top"/>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一、装置工作电源：三相四线（380V±10% ；50Hz）；</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二、装置整机容量：≤1.6KVA；</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三、装置工作环境：温度-5℃～+40℃，相对湿度＜85%（25℃） ；</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四、装置安全保护要求：</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1.装置满足国家电气安全标准，设有电压型和电流型漏电保护器，以确保操作者安全；</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2.设备设有单片机全程监控的保护装置，监控电源相间、线间短路或过载情况，一旦发生过载或短路即切断电源且发出警报，故障排除后按下复位按钮才能重新启动电源，确保设备安全。</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五、装置的组成及技术要求：装置主要由实训桌、实训考核挂箱、电机、实训屏、智能终端、故障设置系统等组成,具体内容及技术要求如下：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实训桌：外形尺寸：长1500mm×宽750mm×高1400mm（允许±5%误差），实训桌为铁质双层亚光密纹喷塑，桌面为防火、防水、耐磨高密度板。实训桌下方设有元件储存柜，可以放置实训挂箱、实训器材。实训桌设带刹车的轮子，便于移动和固定。</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（二）实训考核挂箱：至少包括X62W型万能铣床电气技能实训考核挂箱1套、Z3050摇臂钻床电路技能实训考核挂箱1套、CA6140普通车床电路技能实训考核挂箱1套、T68卧式镗床电路技能实训考核挂箱1套。</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（三）实训屏：由主控功能板和辅助器件安装屏两部分组成。</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1.主控功能板：</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（1）三相电源输入，通过漏电保护器接通总开关,由接触器通过启动、停止按钮进行操作。</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（2）配置量程为450V的指针式交流电压表三只，指示电源输入的三相电源电压，并有三只指示灯指示设备与外部电源的通断情况。</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（3）三相四线电源输出，具有单片机全程监控相间、线间过载或短路，一旦发生过载或短路即切断电源且发出警报，故障排除按下复位按钮后才能重新启动电源，确保设备安全。</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▲（4）故障设置系统（1个）：故障设置系统可以通过RS-232 串口通讯有线方式将“实训考核鉴定装置”与本实训室第2项设备“教师一体化智能控制及示教主控台”联网组成智能考核系统，并通过在“教师一体化智能控制及示教主控台”上的软件对实训考核鉴定装置进行实训考核（包括故障设置、故障排除、参数设定、信息反馈、考核评分等功能)；故障设置系统也可以通过无线方式将“考核鉴定装置”与“手持移动控制终端”（终端采用≥7英寸高清晰彩色液晶触控屏，中文菜单式触控操作界面）联网组成智能考核系统，通过在手持移动控制终端上的软件对实训考核鉴定装置进行实训考核（包括故障设置、故障排除、参数设定、信息反馈、考核评分等功能)。故障点数量、故障现象的具体要求如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 CA6140普通车床电路技能实训考核挂箱可设置≥16个故障点，包括“全部电机均缺一相，所有控制回路失效；主轴电机缺一相；主轴电机缺一相；电机缺一相，控制回路失效；冷却泵电机缺一相；冷却泵电机缺一相；刀架快速移动电机缺一相；刀架快速移动电机缺一相；除照明灯外，其它控制均失效；控制回路失效；指示灯亮，其它控制均失效；主轴电机不能起动；除刀架快移动控制外其它控制失效；刀架快移电机不启动，刀架快移动失效；机床控制均失效；主轴电机启动，冷却泵控制失效，开关不起作用”等故障现象。</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 X62W型万能铣床电气技能实训考核挂箱可设置≥16个故障点，包括“主轴电机正、反转均缺一相，进给电机、冷却泵缺一相，控制变压器及照明变压器均没电；主轴电机无论正反转均缺一相；进给电机反转缺一相；快速进给电磁铁不能动作；照明及控制变压器没电，照明灯不亮，控制回路失效；控制变压器缺一相，控制回路失效；照明灯不亮；控制回路失效；控制回路失效；主轴制动、冲动失效；主轴不能启动；主轴不能启动；工作台进给控制失效；工作台向下、向右、向前进给控制失效；工作台向后、向上、向左进给控制失效；两处快速进给全部失效”等现象。</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③Z3050摇臂钻床电路技能实训考核挂箱可设置≥1</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个故障点，包括“电机启动后缺一相；除冷却泵电机可正常运转外，其余电机及控制回路均失效；摇臂上升时电机缺一相；液压松紧电机缺一相；除照灯外，其它控制全部失效；断路器不能吸合；按摇臂上升时液压松开无效，且时间继电器线圈不得电；摇臂升降控制，液压松紧控制，立柱与主轴箱控制失效；液压松开正常，摇臂上升失效；摇臂下降控制、液压松紧控制、立柱与主轴箱控制失效，时间继电器线圈能得电；摇臂液压松开失效；立柱和主轴箱的松开也失效；液压夹紧控制失效；摇臂升降操作后，液压夹紧失效、立柱与主轴箱控制失效；摇臂升降操作后，液压自动夹紧失效”等故障现象。</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T68卧式镗床电路技能实训考核挂箱可设置≥16个故障点，包括“所有电机缺相，控制回路失效；主轴电机及工作台进给电机，无论正反转均缺相，控制回路正常；主轴正转缺一相；主轴正、反转均缺一相；主轴电机低速运转制动电磁铁 YB 不能动作；进给电机正转时缺一相；进给电机无论正反转均缺一相；控制变压器缺一相,控制回路及照明回路均没电；主轴电机正转点动与启动均失效；控制回路全部失效；主轴电机反转点动与启动均失效；主轴电机的高低速运行及快速移动电机的快速移动均不可启动；主轴电机的低速不能启动，高速时，无低速的过渡；主轴电机的高速运行失效；快速移动电动机，无论正反转均失效；快速移动电动机正转不能启动”等故障现象。</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（5）设380V安全插孔（五孔）和220V插座，为外部仪器提供工作电源。</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辅助器件安装屏：安装屏装有实训考核用的演示及验证电机（3台三相交流电机、1台三相双速电机，电机的额定功率均约为180W），电机所有的接线口均需引到面板上，通过专用安全导线与实训考核电路挂箱连接。</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智能终端（1个）。采用32位ARM处理器，≥4.3英寸彩色触摸屏人机交互界面，实时监控实训考核鉴定装置的运行情况，提供Zigbee、CAN等多种通信模式，具备语音播报功能。能实时监测三相电压、电流、功率，功率因数、频率等参数，液晶触摸屏监测数值。能监控故障类型（如线路短路等）和故障次数。在与本实训室第2项设备“教师一体化智能控制及示教主控台”授权情况下，通过刷卡开启或停止实训考核鉴定装置。</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（四）其他：带触摸功能答题器1个。安全叠插专用导线20根。考核实木凳2张：</w:t>
            </w:r>
            <w:r>
              <w:rPr>
                <w:rFonts w:hint="eastAsia" w:ascii="宋体" w:hAnsi="宋体" w:eastAsia="宋体" w:cs="宋体"/>
                <w:color w:val="auto"/>
                <w:kern w:val="0"/>
                <w:sz w:val="21"/>
                <w:szCs w:val="21"/>
                <w:highlight w:val="none"/>
                <w:lang w:val="en-US" w:eastAsia="zh-CN" w:bidi="ar"/>
              </w:rPr>
              <w:t>钢</w:t>
            </w:r>
            <w:r>
              <w:rPr>
                <w:rFonts w:hint="eastAsia" w:ascii="宋体" w:hAnsi="宋体" w:eastAsia="宋体" w:cs="宋体"/>
                <w:color w:val="auto"/>
                <w:kern w:val="0"/>
                <w:sz w:val="21"/>
                <w:szCs w:val="21"/>
                <w:highlight w:val="none"/>
              </w:rPr>
              <w:t>木质；尺寸（长×宽×高）：250mm×350mm×430mm（</w:t>
            </w:r>
            <w:r>
              <w:rPr>
                <w:rFonts w:hint="eastAsia" w:ascii="宋体" w:hAnsi="宋体" w:eastAsia="宋体" w:cs="宋体"/>
                <w:color w:val="auto"/>
                <w:kern w:val="0"/>
                <w:sz w:val="21"/>
                <w:szCs w:val="21"/>
                <w:highlight w:val="none"/>
                <w:lang w:bidi="ar"/>
              </w:rPr>
              <w:t>允许±5%误差）</w:t>
            </w:r>
            <w:r>
              <w:rPr>
                <w:rFonts w:hint="eastAsia" w:ascii="宋体" w:hAnsi="宋体" w:eastAsia="宋体" w:cs="宋体"/>
                <w:color w:val="auto"/>
                <w:kern w:val="0"/>
                <w:sz w:val="21"/>
                <w:szCs w:val="21"/>
                <w:highlight w:val="none"/>
              </w:rPr>
              <w:t>。</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六、实训装置可以开展的实训项目：可开展机床认知、主电线路连接、控制电路连接、电气线路故障排故实训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（一）机床认知实训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（1）CA6140车床认知实训；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（2）Z3050摇臂钻认知实训；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（3）T68卧式镗床认知实训；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（4）X62W万能铣床认知实训。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（二）机床主电线路连接实训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（1）CA6140车床主电线路连接实训；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（2）Z3050摇臂钻主电线路连接实训；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（3）T68卧式镗床主电线路连接实训；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（4）X62W万能铣床主电线路连接实训。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（三）机床控制电路连接实训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（1）CA6140车床控制电路连接实训；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（2）Z3050摇臂钻控制电路连接实训；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（3）T68卧式镗床控制电路连接实训；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（4）X62W万能铣床控制电路连接实训。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（四）机床电气线路故障排故实训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（1）CA6140车床电气线路故障排故实训；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（2）Z3050摇臂钻床电气线路故障排故实训；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（3）T68卧式镗床电气线路故障排故实训；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（4）X62W万能铣床电气线路故障排故实训。</w:t>
            </w:r>
          </w:p>
        </w:tc>
        <w:tc>
          <w:tcPr>
            <w:tcW w:w="881"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套</w:t>
            </w:r>
          </w:p>
        </w:tc>
        <w:tc>
          <w:tcPr>
            <w:tcW w:w="642"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教师一体化智能控制及示教主控台</w:t>
            </w:r>
          </w:p>
        </w:tc>
        <w:tc>
          <w:tcPr>
            <w:tcW w:w="6924" w:type="dxa"/>
            <w:gridSpan w:val="3"/>
            <w:noWrap w:val="0"/>
            <w:vAlign w:val="top"/>
          </w:tcPr>
          <w:p>
            <w:pPr>
              <w:widowControl/>
              <w:numPr>
                <w:ilvl w:val="0"/>
                <w:numId w:val="3"/>
              </w:numPr>
              <w:adjustRightInd w:val="0"/>
              <w:snapToGrid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主控台工作电源：三相五线（380V±10% ；50Hz）。</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二、主控台工作环境：温度-10℃～+40℃，相对湿度＜85%（25℃）。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主控台结构：主控台采用半圆形设计。桌身为钢质喷塑，可放置功放、计算机等各种多媒体设备，设有穿线孔，方便连接多媒体设备。桌面采用厚度为25mm（允许±5%误差）的高密度纤维板外贴外贴防火板，具有耐热、耐磨、耐污、防霉、抗静电及易清洁等特点。PVC截面封边。桌边采用鸭嘴型设计。</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四、主控台外形尺寸（长×宽×高）：尺寸为2400mm×800mm×780mm（允许±5%误差）；</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五、主控台安全保护要求：具有漏电保护（动作电流≤50mA），过流保护功能。</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六、主控台的组成及要求：主要由实验室智慧用电安全控制系统、仿真培训考核软件、在线教育课程开放平台、教师示教主控台等组成,具体要求如下：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实验室智慧用电安全控制系统：系统至少具有过温、短路、过流、过压、欠压、失压、功率限定7大保护功能；电源具有一键锁定功能，处理故障时，防止漏电保护器合闸，造成触电危险；电源具有故障锁定功能，发生故障导致跳闸时，不能人为上电，完成清除故障后，才能上电成功；能通过无线4G或者5G与手机APP云平台通讯，能通过有线以太网或RS485总线和PC端通信；没有网络的情况下，可离线独立运行。系统包括智能终端、后台系统、报修管理等内容和功能组成，具体如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智能终端。采用32位ARM处理器，≥4.3英寸彩色触摸屏人机交互界面，实时监控实训考核鉴定装置的运行情况，提供Zigbee、CAN等多种通信模式，具备语音播报功能。能实时监测三相电压、电流、功率，功率因数、频率、电能等参数，液晶触摸屏监测数值。能监控故障类型（如线路短路等）和故障次数；设备时间管理包含年月日时间的显示；用户请求开启实时监控实训考核鉴定装置，进行授权之后，设备可启动使用，PC端可分时预约设备的启动和停止。</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（2）手机APP。用电状态界面实时显示当前电压、电流、功率、电能、设备温度、漏电电流值等；用电数据界面能智能查找1年</w:t>
            </w:r>
            <w:r>
              <w:rPr>
                <w:rFonts w:hint="eastAsia" w:ascii="宋体" w:hAnsi="宋体" w:eastAsia="宋体" w:cs="宋体"/>
                <w:color w:val="auto"/>
                <w:kern w:val="0"/>
                <w:sz w:val="21"/>
                <w:szCs w:val="21"/>
                <w:highlight w:val="none"/>
                <w:lang w:val="en-US" w:eastAsia="zh-CN" w:bidi="ar"/>
              </w:rPr>
              <w:t>以上</w:t>
            </w:r>
            <w:r>
              <w:rPr>
                <w:rFonts w:hint="eastAsia" w:ascii="宋体" w:hAnsi="宋体" w:eastAsia="宋体" w:cs="宋体"/>
                <w:color w:val="auto"/>
                <w:kern w:val="0"/>
                <w:sz w:val="21"/>
                <w:szCs w:val="21"/>
                <w:highlight w:val="none"/>
                <w:lang w:bidi="ar"/>
              </w:rPr>
              <w:t>用电数据，设置界面能设置限定电能值、负载值、设备超温值、过欠压值、过欠压恢复时间值等。可在后台系统（云端）查看报警日志、操作日志、故障日志等。可在微信小程序中远程控制智能开关的通断。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PC端软件。能显示每个设备状态信息，至少具有故障分析，用电能效分析、集中管理、个人中心资料管理、用户报警定位跟踪与信息统计、管理员信息修改与权限管理等功能。可一键开启和关闭所有设备，可单独控制本实训室“智能型万能机床电气实训考核鉴定装置”的开关。</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（4）后台系统。包含设备管理、报修管理、用户管理。</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设备管理。①包含监控管理：实时视频监控每个教室，可一键预览所有设备的在线和运行情况，分析设备使用率及运行时间。②包含设备节点：可显示设备所在位置、编码名称、挂载情况、用户编辑、用户查询等。</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2）报修管理：可进行远程报修。</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3）用户管理：可连通手机号，对账户进行一对一的安全加密，实名认证，防止账户泄密、防盗，现场数据连接云平台后台数据库管理。</w:t>
            </w:r>
          </w:p>
          <w:p>
            <w:pPr>
              <w:spacing w:line="360" w:lineRule="auto"/>
              <w:textAlignment w:val="center"/>
              <w:rPr>
                <w:rFonts w:hint="eastAsia" w:ascii="宋体" w:hAnsi="宋体" w:eastAsia="宋体" w:cs="宋体"/>
                <w:strike/>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（二）仿真培训考核软件：包含电工作业培训教学软件1套、机床电气线路仿真教学软件1套。</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电工作业培训教学软件：至少可完成4大模块（电工初步、基本操作、风险排除、触电急救等模块）不少于14个实训单元（电工基础、电工仪表、导线连接、安全用具、安全标志、低压电器、电机与变压器、照明电路、电子技术、灭火器类型、灭火器使用、触电方式、接地与接零、心肺复苏等单元）不少于69个实训项目（欧姆定律、基尔霍夫定律、电磁感应、功率因数的提高、负载星形接法、负载三角形接法、直流电流表、直流电压表、直流单臂电桥、指针式万用表、数字式万用表、兆欧表、钳形电流表、导线简介、导线命名法、线材选用、导线连接、线头绝缘恢复、基本安全用具、辅助安全用具、防护安全用具、安全标志类型、安全标志布置、接触器、热继电器、时间继电器、速度继电器、断路器、组合开关、主令电器、熔断器、单相异步电动机、三相异步电动机、直流电动机、伺服电动机、变压器、电流互感器、电压互感器、一灯一控线路、日光灯线路、两地控制灯、多功能线路、电阻器电位器、电容器、二极管、三极管、干粉灭火器、水型灭火器、二氧化碳泡沫灭火器、泡沫灭火器、七氟丙烷灭火器、干粉灭火器、水型灭火器、二氧化碳泡沫灭火器、泡沫灭火器、七氟丙烷灭火器、单相触电、两相触电、跨步电压触电、悬浮电路触电、保护接地、保护接零、单人操作、双人操作、口对口准备、口对口方法、胸外准备、胸外压方法等实训项目）的电工作业培训。</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▲（2）机床电气线路仿真教学软件：至少可完成CA6140车床、X62W铣床、Z37钻床、M7130磨床等机床的认知、电路原理、主电线路连接、控制电路连接、外部连接等仿真实训内容和教学资源，具体如下：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CA6140车床仿真实训内容和教学资源：仿真实训内容：包括车床认知（包括展示车床的主轴箱、挂轮架、进给箱、刀架、转盘、纵板箱、纵溜板、横溜板、尾架、丝杠、光杠、操作手柄等组成部分）、车床运行原理流程（能通过点击仿真按钮来操作车床运行）、电路原理（能通过点击动态电路图了解电路运行过程中的原理，电路图包括电源保护、电源开关、主轴电动机、短路保护、冷却泵电动机、刀架快速移动电动机、控制电源变压及保护、断电保护、主轴电动机控制、刀架快速移动、冷却泵控制、信号灯、照明灯）、车床壁龛主电线路连接（配有原理图作为接线参照。接线盒内仿真各种接线器件可以自由接线，接线完成图呈现器件连接完成后效果图）、车床壁龛控制电路连接（配有原理图作为接线参照。接线盒内仿真各种接线器件可以自由接线，接线完成图呈现器件连接完成后效果图）、车床壁龛外部接线（配有原理图作为接线参照。接线盒内仿真各种接线器件可以自由接线，接线完成图呈现器件连接完成后效果图）；教学资源：CA6140型车床的电气控制线路的安装与调试的文字教学资源。</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X62W铣床仿真实训内容和教学资源：仿真实训内容：包括铣床认知（包括展示铣床的悬梁、床身、轴速旋钮、刀杆、刀杆挂脚、主轴、工作台、回转盘、横溜板、升降台、底座等组成部分）、铣床运行原理流程（能通过点击仿真按钮来操作铣运行）、电路原理（能通过点击动态电路图了解电路运行过程中的原理，电路图包括电源开关及保护、主轴电动机、冷却泵电动机、进给电动机、整流变压器、整流器、主轴制动、工作台快速移动、控制照明变压器、照明、主轴控制、快速进给控制、工作台进给控制）、铣床左壁龛主电线路连接（配有原理图作为接线参照。接线盒内仿真各种接线器件可以自由接线，接线完成图呈现器件连接完成后效果图）、铣床左壁龛控制电路连接（接线盒内仿真各种接线器件可以自由接线，接线完成图呈现器件连接完成后效果图）、铣床右壁龛控制电路连接（配有原理图作为接线参照。接线盒内仿真各种接线器件可以自由接线，接线完成图呈现器件连接完成后效果图）、铣床右壁龛主电线路连接（接线盒内仿真各种接线器件可以自由接线，接线完成图呈现器件连接完成后效果图）、铣床壁龛外部接线（配有原理图作为接线参照。接线盒内仿真各种接线器件可以自由接线，接线完成图呈现器件连接完成后效果图）；教学资源：X62W型铣床电气控制线路的安装与调试的文字教学资源。</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Z37钻床仿真实训内容和教学资源：仿真实训内容：包括钻床认知（包括展示钻床的立内柱、外立柱、底座、摇臂升降丝杠、摇臂、主轴、主轴箱、工作台等组成部分）、钻床运行原理流程（能通过点击仿真按钮来操作钻床运行）、电路原理（能通过点击动态电路图了解电路运行过程中的原理，电路图包括电源开关、冷却泵电动机、主轴电动机、摇臂升降电动机、立柱松紧电动机、抵押照明、零压保护、主轴电动机控制、摇臂升降控制）、钻床壁龛主电线路连接（配有原理图作为接线参照。接线盒内仿真各种接线器件可以自由接线，接线完成图呈现器件连接完成后效果图）、钻床壁龛控制电路连接（配有原理图作为接线参照。接线盒内仿真各种接线器件可以自由接线，接线完成图呈现器件连接完成后效果图）、钻床壁龛外部接线（配有原理图作为接线参照。接线盒内仿真各种接线器件可以自由接线，接线完成图呈现器件连接完成后效果图）。</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M7130磨床仿真实训内容和教学资源：仿真实训内容：包括磨床认知(包括展示磨床的立柱、照明灯及开关、工作台、滑座、砂轮架、电磁吸盘等组成部分)、磨床运行原理流程（能通过点击仿真按钮来操作磨床运行）、电路原理（能通过点击动态电路图了解电路运行过程中的原理，电路图包括电源开关及保护、砂轮电动机、冷却泵电动机、液压泵电动机、控制电路保护、砂轮控制、液压泵控制、整流变压器、整流器、电磁吸盘、照明）、磨床壁龛主电线路连接（配有原理图作为接线参照。接线盒内仿真各种接线器件可以自由接线，接线完成图呈现器件连接完成后效果图）、磨床壁龛控制电路连接（配有原理图作为接线参照。接线盒内仿真各种接线器件可以自由接线，接线完成图呈现器件连接完成后效果图）、磨床壁龛外部接线（配有原理图作为接线参照。接线盒内仿真各种接线器件可以自由接线，接线完成图呈现器件连接完成后效果图）；教学资源：M7130型磨床电气控制线路的安装与调试的文字教学资源。</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在线教育课程开放平台：平台应包含在线教务管理系统、在线课程资源管理平台、在线习题库平台、在线考试考核平台、线上视频课程管理平台及线上虚拟仿真教学管理平台。另外，平台应包括三相异步电动机启动线路制作、调试与故障排除（至少包括识别低压电器及异步电动机、点动与自锁正转控制线路的实施、联锁正反转控制线路的实施与检测、三相异步电动机顺序控制线路安装与测试等内容）；三相异步电动机行程控制线路的设计及实施（至少包括电动葫芦控制线路设计及实施、工作台自动往返线路设计及实施等内容）；三相异步电动机制动控制线路分析设计及实施（至少包括三相异步电动机反接制动控制线路安装与测试、三相异步电动机能耗制动控制线路安装与测试等内容）；卷帘门控制电路的安装、调试及故障排除（至少包括卷帘门控制电路的安装、调试及故障排除、卷帘门PLC控制电路设计、卷帘门PLC控制控制程序设计与调试等内容）；传送带送料装置控制线路的安装、调试及故障排除（至少包括传送带送料装置控制电路安装、调试及故障排除、用PLC技术实现传送带送料装置控制、编写调试PLC程序及系统总调试等内容）等微课视频，视频内容学时不少于85课时。</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（四）教师示教主控台：主要由示教终端、智慧课堂教学互动系统、管理系统组成，具体要求如下：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（1）示教控制系统：</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①处理器：八核十六线程主频2.9GHz及以上配置；</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②内存容量：≥16GB；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③存储容量：HDD：1T + SSD：256G；</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④显卡类型：参照或相当于GTX1030独显及以上；</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⑤显示屏：≥21英寸；</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⑥千兆以太网卡接口≥1个；</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⑦能与本实训室的“智能型万能机床电气实训考核鉴定装置”进行RS232通信；</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▲（2）智慧课堂教学互动系统：</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①系统要求采用一体化设计，所有功能集中在一块核心控制器上，不接受采用多种模块拼装，以确保使用人员的人身安全及设备安全的性能指标。</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②系统具有虚拟的示波器（能测量</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路波形，200MSa/s高速实时采样）、逻辑分析仪（2路）、信号发生器（2路PWM脉冲信号发生器,可设置频率、占空比,1路任意波形信号发生器）、万用表（能进行电阻测量、直流电压测量、交流电压测量、交流电流测量）等虚拟仪器设备。</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③系统人机界面应能显示所测量的波形，并显示相应的量测值；可通过点击界面按钮，将所测量的波形插入实验报告模板中；学生的实验报告结果可通过点击界面按钮，统一上传到指定的教师电脑文件夹下。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④系统能进行实验室环境安全监控（可同时显示温湿度、CO</w:t>
            </w:r>
            <w:r>
              <w:rPr>
                <w:rFonts w:hint="eastAsia" w:ascii="宋体" w:hAnsi="宋体" w:eastAsia="宋体" w:cs="宋体"/>
                <w:color w:val="auto"/>
                <w:kern w:val="0"/>
                <w:sz w:val="21"/>
                <w:szCs w:val="21"/>
                <w:highlight w:val="none"/>
                <w:vertAlign w:val="subscript"/>
                <w:lang w:bidi="ar"/>
              </w:rPr>
              <w:t>2</w:t>
            </w:r>
            <w:r>
              <w:rPr>
                <w:rFonts w:hint="eastAsia" w:ascii="宋体" w:hAnsi="宋体" w:eastAsia="宋体" w:cs="宋体"/>
                <w:color w:val="auto"/>
                <w:kern w:val="0"/>
                <w:sz w:val="21"/>
                <w:szCs w:val="21"/>
                <w:highlight w:val="none"/>
                <w:lang w:bidi="ar"/>
              </w:rPr>
              <w:t>浓度和PM2.5等环境数据，若可燃气体、CO</w:t>
            </w:r>
            <w:r>
              <w:rPr>
                <w:rFonts w:hint="eastAsia" w:ascii="宋体" w:hAnsi="宋体" w:eastAsia="宋体" w:cs="宋体"/>
                <w:color w:val="auto"/>
                <w:kern w:val="0"/>
                <w:sz w:val="21"/>
                <w:szCs w:val="21"/>
                <w:highlight w:val="none"/>
                <w:vertAlign w:val="subscript"/>
                <w:lang w:bidi="ar"/>
              </w:rPr>
              <w:t>2</w:t>
            </w:r>
            <w:r>
              <w:rPr>
                <w:rFonts w:hint="eastAsia" w:ascii="宋体" w:hAnsi="宋体" w:eastAsia="宋体" w:cs="宋体"/>
                <w:color w:val="auto"/>
                <w:kern w:val="0"/>
                <w:sz w:val="21"/>
                <w:szCs w:val="21"/>
                <w:highlight w:val="none"/>
                <w:lang w:bidi="ar"/>
              </w:rPr>
              <w:t>浓度异常则报警，从而实现安全防护）；能对电气参数测量（可测量控制台电压电流，并计算出功率），若过流、过压、欠压（阀值可设置）发生时报警并跳闸保护；若实验室长期无人实验时，自动关闭总闸开关，实现节电效果。</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▲（3）智能考核软件：包含PC机、手持移动控制终端两个版本，允许不同用户登录管理系统并对系统进行配置；能对本实训室的“智能型万能机床电气实训考核鉴定装置”进行至少如下管理：</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①添加、删除、配置各考核鉴定装置。</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②实时监测各考核鉴定装置实时参数。</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七、实验座位1张；</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1.尺寸：扶手高≥60cm，扶手宽≥60cm，坐高≥40cm，腿宽：≥55cm，总高：≥80cm；</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2.类别：整装实木耳朵椅；</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3.面料材质：人造革；</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4.材质：实木；</w:t>
            </w:r>
          </w:p>
          <w:p>
            <w:pPr>
              <w:spacing w:line="36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5.扶手类型：固定扶手。</w:t>
            </w:r>
          </w:p>
        </w:tc>
        <w:tc>
          <w:tcPr>
            <w:tcW w:w="881"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套</w:t>
            </w:r>
          </w:p>
        </w:tc>
        <w:tc>
          <w:tcPr>
            <w:tcW w:w="642"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数字万用表</w:t>
            </w:r>
          </w:p>
        </w:tc>
        <w:tc>
          <w:tcPr>
            <w:tcW w:w="6924" w:type="dxa"/>
            <w:gridSpan w:val="3"/>
            <w:noWrap w:val="0"/>
            <w:vAlign w:val="top"/>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1.具有直流电压测量功能，量程档位：600mV/6V/60V/600V/1000V 精度：±(0.5%+2)；</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2.具有交流电压测量功能，量程档位：6V/60V/600V/750V 精度：±(0.8%+5)；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3.具有直流电流测量功能，量程档位：60uA/6mA/60mA/600mA/20A，精度：±(0.8%+8)；</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4.具有交流电流测量功能，量程档位：6mA/60mA/600mA/20A，精度：±(1.0%+12)；</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5.具有电阻测量功能，量程档位：600Ω/ 6kΩ/60kΩ/600kΩ/6MΩ/ 60MΩ，精度：±(0.8%+3)；</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6.具有电容测量功能，测量范围：9.999nF～99.99mF，精度：±(3.0%+10)；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7.具有频率测量功能，测量范围：9.999Hz～9.999MHz；</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8.具有三极管放大倍数测量；</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9.具有二极管、通断蜂鸣,全符号显示，最大显示5999；</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10.工作电源：9V电池；</w:t>
            </w:r>
          </w:p>
          <w:p>
            <w:pPr>
              <w:spacing w:line="36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11.具有火线测量、全保护电路、电流档20A、毫安档全FUSE保护、自动关机、背光的功能。</w:t>
            </w:r>
          </w:p>
        </w:tc>
        <w:tc>
          <w:tcPr>
            <w:tcW w:w="881"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个</w:t>
            </w:r>
          </w:p>
        </w:tc>
        <w:tc>
          <w:tcPr>
            <w:tcW w:w="642"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白板</w:t>
            </w:r>
          </w:p>
        </w:tc>
        <w:tc>
          <w:tcPr>
            <w:tcW w:w="6924" w:type="dxa"/>
            <w:gridSpan w:val="3"/>
            <w:noWrap w:val="0"/>
            <w:vAlign w:val="top"/>
          </w:tcPr>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1.尺寸：高1200mm×宽2400mm（允许±5%误差）；</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2.带移动架子（金属材质）。</w:t>
            </w:r>
          </w:p>
        </w:tc>
        <w:tc>
          <w:tcPr>
            <w:tcW w:w="881"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块</w:t>
            </w:r>
          </w:p>
        </w:tc>
        <w:tc>
          <w:tcPr>
            <w:tcW w:w="642"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移动导线挂线架</w:t>
            </w:r>
          </w:p>
        </w:tc>
        <w:tc>
          <w:tcPr>
            <w:tcW w:w="6924" w:type="dxa"/>
            <w:gridSpan w:val="3"/>
            <w:noWrap w:val="0"/>
            <w:vAlign w:val="top"/>
          </w:tcPr>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1.多方向可自由移动的脚轮；</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2.高度约1.2米；</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3.储存型容器（长×宽×深）：380mm×280mm×70mm（允许±5%误差）；</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4.叉枝间隙：约4mm；</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5材质：储存型容器及叉枝为塑料，支架为金属。</w:t>
            </w:r>
          </w:p>
        </w:tc>
        <w:tc>
          <w:tcPr>
            <w:tcW w:w="881"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个</w:t>
            </w:r>
          </w:p>
        </w:tc>
        <w:tc>
          <w:tcPr>
            <w:tcW w:w="642"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综合布线</w:t>
            </w:r>
          </w:p>
        </w:tc>
        <w:tc>
          <w:tcPr>
            <w:tcW w:w="6924" w:type="dxa"/>
            <w:gridSpan w:val="3"/>
            <w:noWrap w:val="0"/>
            <w:vAlign w:val="top"/>
          </w:tcPr>
          <w:p>
            <w:pPr>
              <w:spacing w:line="36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全包（人工和材料），施工符合相关国家标准和安全规范，其中强电电线要求采用铜芯单股≥2.5</w:t>
            </w:r>
            <w:r>
              <w:rPr>
                <w:rStyle w:val="7"/>
                <w:rFonts w:hint="eastAsia" w:ascii="宋体" w:hAnsi="宋体" w:eastAsia="宋体" w:cs="宋体"/>
                <w:color w:val="auto"/>
                <w:kern w:val="0"/>
                <w:sz w:val="21"/>
                <w:szCs w:val="21"/>
                <w:highlight w:val="none"/>
                <w:shd w:val="clear" w:color="auto" w:fill="FFFFFF"/>
              </w:rPr>
              <w:t>mm</w:t>
            </w:r>
            <w:r>
              <w:rPr>
                <w:rStyle w:val="7"/>
                <w:rFonts w:hint="eastAsia" w:ascii="宋体" w:hAnsi="宋体" w:eastAsia="宋体" w:cs="宋体"/>
                <w:color w:val="auto"/>
                <w:kern w:val="0"/>
                <w:sz w:val="21"/>
                <w:szCs w:val="21"/>
                <w:highlight w:val="none"/>
                <w:shd w:val="clear" w:color="auto" w:fill="FFFFFF"/>
                <w:vertAlign w:val="superscript"/>
              </w:rPr>
              <w:t>2</w:t>
            </w:r>
            <w:r>
              <w:rPr>
                <w:rFonts w:hint="eastAsia" w:ascii="宋体" w:hAnsi="宋体" w:eastAsia="宋体" w:cs="宋体"/>
                <w:color w:val="auto"/>
                <w:kern w:val="0"/>
                <w:sz w:val="21"/>
                <w:szCs w:val="21"/>
                <w:highlight w:val="none"/>
                <w:shd w:val="clear" w:color="auto" w:fill="FFFFFF"/>
              </w:rPr>
              <w:t>，网线采用</w:t>
            </w:r>
            <w:r>
              <w:rPr>
                <w:rFonts w:hint="eastAsia" w:ascii="宋体" w:hAnsi="宋体" w:eastAsia="宋体" w:cs="宋体"/>
                <w:color w:val="auto"/>
                <w:kern w:val="0"/>
                <w:sz w:val="21"/>
                <w:szCs w:val="21"/>
                <w:highlight w:val="none"/>
                <w:lang w:bidi="ar"/>
              </w:rPr>
              <w:t>超五类纯铜网线（传输速度≥100Mbps），满足本实训室教学需要。</w:t>
            </w:r>
          </w:p>
        </w:tc>
        <w:tc>
          <w:tcPr>
            <w:tcW w:w="881"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项</w:t>
            </w:r>
          </w:p>
        </w:tc>
        <w:tc>
          <w:tcPr>
            <w:tcW w:w="642"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16" w:type="dxa"/>
            <w:gridSpan w:val="8"/>
            <w:noWrap w:val="0"/>
            <w:vAlign w:val="center"/>
          </w:tcPr>
          <w:p>
            <w:pPr>
              <w:spacing w:line="360" w:lineRule="auto"/>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（二）机械制图与测绘实训室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93" w:type="dxa"/>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6924" w:type="dxa"/>
            <w:gridSpan w:val="3"/>
            <w:noWrap w:val="0"/>
            <w:vAlign w:val="top"/>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技术参数规格要求</w:t>
            </w:r>
          </w:p>
        </w:tc>
        <w:tc>
          <w:tcPr>
            <w:tcW w:w="881" w:type="dxa"/>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42" w:type="dxa"/>
            <w:gridSpan w:val="2"/>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教师机械制图教学立体零件模型</w:t>
            </w:r>
          </w:p>
        </w:tc>
        <w:tc>
          <w:tcPr>
            <w:tcW w:w="6924" w:type="dxa"/>
            <w:gridSpan w:val="3"/>
            <w:noWrap w:val="0"/>
            <w:vAlign w:val="top"/>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一、材料：塑料；</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二、模型规格：15～50cm；</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三、教师机械制图教学立体零件模型，每套至少包含55个零件模型，零件模型名称具体如下：</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1.补画圆筒开槽体的左视图（对应王幼龙主编第三版《机械制图》图5-11）；</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2.两表面的连接关系（对应劳动版第五版《机械制图》图5-2c）；</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3.倾斜于投影面的截面的投影为类似形（对应劳动版第五版《机械制图》图5-26a）；</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4.支架的斜二测图画法（对应王幼龙主编第三版《机械制图》图4-13）；</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5.三视图的形成（对应王幼龙主编第三版《机械制图》图3-6）；</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6.组合体的组合形成（对应劳动版第五版《机械制图》图5-1b）；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7.用线面分析法看图（对应王幼龙主编第三版《机械制图》图5-2b）；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8.切割式组合体（对应王幼龙主编第三版《机械制图》图5-6）；</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9.基本视图的配置关系（对应王幼龙主编第三版《机械制图》图6-2）；</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10.两表面的连接关系（对应劳动版第五版《机械制图》图5-2d）；</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11.倾斜结构视图的形成（对应劳动版第五版《机械制图》图6-7）；</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12.与投影面倾斜角度不大于30的圆，圆弧画法（对应劳动版第五版《机械制图》图6-34）；</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13.轴承座的尺寸基准（对应王幼龙主编第三版《机械制图》图5-23）；</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14.支架的结构分析（对应王幼龙主编第三版《机械制图》图8-42）；</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15.用相交剖切面剖切时未剖到部分仍按原位投射（对应劳动版第五版《机械制图》图6-26）；</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16.两表面的连接关系（对应劳动版第五版《机械制图》图5-2b）；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17.支架（对应金大鹰主编第四版《机械制图》图4-20）；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18.局部视图（对应王幼龙主编第三版《机械制图》图6-4）；</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19.两表面的连接关系（对应劳动版第五版《机械制图》图5-2a）；</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20.半剖视（对应王幼龙主编第三版《机械制图》图6-13）；</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21.几个相交的剖切面（对应王幼龙主编第三版《机械制图》图6-12）；</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22.全剖视图（对应劳动版第五版《机械制图》图6-14）；</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23.剖视图（对应王幼龙主编第三版《机械制图》图6-8）；</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24.轴承座的看图方法（对应王幼龙主编第三版《机械制图》5-25）；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25.断面图的特殊画法（对应劳动版第五版《机械制图》图6-29）；</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26.旋转视图（对应金大鹰主编第四版《机械制图》图5-8）；</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27.形体分析和视图（对应王幼龙主编第三版《机械制图》5-1）；</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28.用三个相交剖切平面获得的剖视图（对应劳动版第五版《机械制图》图6-25）；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29过滤线画法（对应劳动版第五版《机械制图》图8-10）；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30.重合断面（对应劳动版第五版《机械制图》图6-30）；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31半圆键（对应劳动版第五版《机械制图》图7-15b）；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32.圆柱穿孔后相贯线的投影（对应劳动版第五版《机械制图》图3-24）；</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33.断面图与剖视图的比较（对应劳动版第五版《机械制图》图6-27）；</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34.切割形组合体的画图步骤（对应劳动版第五版《机械制图》图5-9）；</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35.几种常见的相贯线（对应金大鹰主编第四版《机械制图》图3-3）；</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36.圆台和圆柱轴线正交的相贯线投影（对应劳动版第五版《机械制图》图3-27）；</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37.两圆柱正交时相贯线的变化（对应劳动版第五版《机械制图》图3-25）；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38.省略标注（对应王幼龙主编第三版《机械制图》6-30）；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39.座（对应金大鹰主编第四版《机械制图》图4-20）；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40.机件的肋，轮辐，孔等结构画法（对应劳动版第五版《机械制图》图6-36a）；</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41.剖视图中必要的虚线（对应金大鹰主编第四版《机械制图》图5-14）；</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42.局部剖视（对应王幼龙主编第三版《机械制图》图6-17）；</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43.机件的肋，轮辐，孔等结构画法（对应劳动版第五版《机械制图》图6-36b）；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44.圆弧连接的三种情况（对应王幼龙主编第三版《机械制图》图2-19）；</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45.用二个平行剖切平面剖切时的剖视图的画法（对应劳动版第五版《机械制图》图6-22）；</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46.相交平面和柱面剖切的全剖视图（对应金大鹰主编第四版《机械制图》图5-41）；</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47.垫块正等测图（对应王幼龙主编第三版《机械制图》图4-5）；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48.补画只做三视图所缺图线（对应王幼龙主编第三版《机械制图》图6-27）；</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49.视图中线框和图线的含义（对应劳动版第五版《机械制图》图5-20）；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50.接头表面截交线的作图步骤（对应劳动版第五版《机械制图》图3-15）；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51.棱锥表面上点的投影（四棱锥）（对应王幼龙主编第三版《机械制图》图3-5）；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52.切槽半圆球的投影作图（对应劳动版第五版《机械制图》图3-20）；</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53.物体各组成部分特征明显的视图（对应劳动版第五版《机械制图》图4-25）；</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54.倾斜于投影面的截面的投影为类似形（对应劳动版第五版《机械制图》图5-26b）；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55.剖视图上的虚线（对应王幼龙主编第三版《机械制图》图19）。</w:t>
            </w:r>
          </w:p>
        </w:tc>
        <w:tc>
          <w:tcPr>
            <w:tcW w:w="881"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学生速成机械制图绘图立体零件模型</w:t>
            </w:r>
          </w:p>
        </w:tc>
        <w:tc>
          <w:tcPr>
            <w:tcW w:w="6924" w:type="dxa"/>
            <w:gridSpan w:val="3"/>
            <w:noWrap w:val="0"/>
            <w:vAlign w:val="top"/>
          </w:tcPr>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kern w:val="0"/>
                <w:sz w:val="21"/>
                <w:szCs w:val="21"/>
                <w:highlight w:val="none"/>
                <w:lang w:bidi="ar"/>
              </w:rPr>
              <w:t>一、材料：</w:t>
            </w:r>
            <w:r>
              <w:rPr>
                <w:rFonts w:hint="eastAsia" w:ascii="宋体" w:hAnsi="宋体" w:eastAsia="宋体" w:cs="宋体"/>
                <w:color w:val="auto"/>
                <w:kern w:val="0"/>
                <w:sz w:val="21"/>
                <w:szCs w:val="21"/>
                <w:highlight w:val="none"/>
                <w:lang w:bidi="ar"/>
              </w:rPr>
              <w:t>塑料；</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kern w:val="0"/>
                <w:sz w:val="21"/>
                <w:szCs w:val="21"/>
                <w:highlight w:val="none"/>
                <w:lang w:bidi="ar"/>
              </w:rPr>
              <w:t>二、模型规格</w:t>
            </w:r>
            <w:r>
              <w:rPr>
                <w:rFonts w:hint="eastAsia" w:ascii="宋体" w:hAnsi="宋体" w:eastAsia="宋体" w:cs="宋体"/>
                <w:color w:val="auto"/>
                <w:kern w:val="0"/>
                <w:sz w:val="21"/>
                <w:szCs w:val="21"/>
                <w:highlight w:val="none"/>
                <w:lang w:bidi="ar"/>
              </w:rPr>
              <w:t>：20mm～90mm；</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kern w:val="0"/>
                <w:sz w:val="21"/>
                <w:szCs w:val="21"/>
                <w:highlight w:val="none"/>
                <w:lang w:bidi="ar"/>
              </w:rPr>
              <w:t>三、模型组成</w:t>
            </w:r>
            <w:r>
              <w:rPr>
                <w:rFonts w:hint="eastAsia" w:ascii="宋体" w:hAnsi="宋体" w:eastAsia="宋体" w:cs="宋体"/>
                <w:color w:val="auto"/>
                <w:kern w:val="0"/>
                <w:sz w:val="21"/>
                <w:szCs w:val="21"/>
                <w:highlight w:val="none"/>
                <w:lang w:bidi="ar"/>
              </w:rPr>
              <w:t>：学生速成机械制图绘图立体零件模型，每套至少包含55个零件模型，零件模型名称具体如下：</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1.补画圆筒开槽体的左视图（对应王幼龙主编第三版《机械制图》图5-11）；</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2.两表面的连接关系（对应劳动版第五版《机械制图》图5-2c）；</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3.倾斜于投影面的截面的投影为类似形（对应劳动版第五版《机械制图》图5-26a）；</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4.支架的斜二测图画法（对应王幼龙主编第三版《机械制图》图4-13）；</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5.三视图的形成（对应王幼龙主编第三版《机械制图》图3-6）；</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6.组合体的组合形成（对应劳动版第五版《机械制图》图5-1b）；</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7.用线面分析法看图（对应王幼龙主编第三版《机械制图》图5-2b）；</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8.切割式组合体（对应王幼龙主编第三版《机械制图》图5-6）；</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9.基本视图的配置关系（对应王幼龙主编第三版《机械制图》图6-2）；</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10.两表面的连接关系（对应劳动版第五版《机械制图》图5-2d）；</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11.倾斜结构视图的形成（对应劳动版第五版《机械制图》图6-7）；</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12.与投影面倾斜角度不大于30的圆，圆弧画法（对应劳动版第五版《机械制图》图6-34）；</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13.轴承座的尺寸基准（对应王幼龙主编第三版《机械制图》图5-23）；</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14.支架的结构分析（对应王幼龙主编第三版《机械制图》图8-42）；</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15.用相交剖切面剖切时未剖到部分仍按原位投射（对应劳动版第五版《机械制图》图6-26）；</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16.两表面的连接关系（对应劳动版第五版《机械制图》图5-2b）；</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17.支架（对应金大鹰主编第四版《机械制图》图4-20）；</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18.局部视图（对应王幼龙主编第三版《机械制图》图6-4）；</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19.两表面的连接关系（对应劳动版第五版《机械制图》图5-2a）；</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20.半剖视（对应王幼龙主编第三版《机械制图》图6-13）；</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21.几个相交的剖切面（对应王幼龙主编第三版《机械制图》图6-12）；</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22.全剖视图（对应劳动版第五版《机械制图》图6-14）；</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23.剖视图（对应王幼龙主编第三版《机械制图》图6-8）；</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24.轴承座的看图方法（对应王幼龙主编第三版《机械制图》5-25）；</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25.断面图的特殊画法（对应劳动版第五版《机械制图》图6-29）；</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26.旋转视图（对应金大鹰主编第四版《机械制图》图5-8）；</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27.形体分析和视图（对应王幼龙主编第三版《机械制图》5-1）；</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28.用三个相交剖切平面获得的剖视图（对应劳动版第五版《机械制图》图6-25）；</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29过滤线画法（对应劳动版第五版《机械制图》图8-10）；</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30.重合断面（对应劳动版第五版《机械制图》图6-30）；</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31半圆键（对应劳动版第五版《机械制图》图7-15b）；</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32.圆柱穿孔后相贯线的投影（对应劳动版第五版《机械制图》图3-24）；</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33.断面图与剖视图的比较（对应劳动版第五版《机械制图》图6-27）；</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34.切割形组合体的画图步骤（对应劳动版第五版《机械制图》图5-9）；</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35.几种常见的相贯线（对应金大鹰主编第四版《机械制图》图3-3）；</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36.圆台和圆柱轴线正交的相贯线投影（对应劳动版第五版《机械制图》图3-27）；</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37.两圆柱正交时相贯线的变化（对应劳动版第五版《机械制图》图3-25）；</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38.省略标注（对应王幼龙主编第三版《机械制图》6-30）；</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39.座（对应金大鹰主编第四版《机械制图》图4-20）；</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40.机件的肋，轮辐，孔等结构画法（对应劳动版第五版《机械制图》图6-36a）；</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41.剖视图中必要的虚线（对应金大鹰主编第四版《机械制图》图5-14）；</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42.局部剖视（对应王幼龙主编第三版《机械制图》图6-17）；</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43.机件的肋，轮辐，孔等结构画法（对应劳动版第五版《机械制图》图6-36b）；</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44.圆弧连接的三种情况（对应王幼龙主编第三版《机械制图》图2-19）；</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45.用二个平行剖切平面剖切时的剖视图的画法（对应劳动版第五版《机械制图》图6-22）；</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46.相交平面和柱面剖切的全剖视图（对应金大鹰主编第四版《机械制图》图5-41）；</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47.垫块正等测图（对应王幼龙主编第三版《机械制图》图4-5）；</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48.补画只做三视图所缺图线（对应王幼龙主编第三版《机械制图》图6-27）；</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49.视图中线框和图线的含义（对应劳动版第五版《机械制图》图5-20）；</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50.接头表面截交线的作图步骤（对应劳动版第五版《机械制图》图3-15）；</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51.棱锥表面上点的投影（四棱锥）（对应王幼龙主编第三版《机械制图》图3-5）；</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52.切槽半圆球的投影作图（对应劳动版第五版《机械制图》图3-20）；</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53.物体各组成部分特征明显的视图（对应劳动版第五版《机械制图》图4-25）；</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54.倾斜于投影面的截面的投影为类似形（对应劳动版第五版《机械制图》图5-26b）；</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55.剖视图上的虚线（对应王幼龙主编第三版《机械制图》图19）。</w:t>
            </w:r>
          </w:p>
        </w:tc>
        <w:tc>
          <w:tcPr>
            <w:tcW w:w="881"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交换机</w:t>
            </w:r>
          </w:p>
        </w:tc>
        <w:tc>
          <w:tcPr>
            <w:tcW w:w="6924" w:type="dxa"/>
            <w:gridSpan w:val="3"/>
            <w:noWrap w:val="0"/>
            <w:vAlign w:val="top"/>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1.传输速率：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1000Mbps；</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2.端口数量：</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24；</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3.背板带宽：</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48Gbps；</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4.包转发率：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35.7Mpps；</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5.交换方式：存储-转发；</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6.网络标准： IEEE 802.3x，IEEE 802.3，IEEE 802.3u，IEEE 802.3ab；</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7.工作电源：AC 100-240V，50-60Hz；</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8.工作环境：工作温度：0～40℃，工作湿度：5%～95%（无凝结）；</w:t>
            </w:r>
          </w:p>
        </w:tc>
        <w:tc>
          <w:tcPr>
            <w:tcW w:w="881"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网线</w:t>
            </w:r>
          </w:p>
        </w:tc>
        <w:tc>
          <w:tcPr>
            <w:tcW w:w="6924" w:type="dxa"/>
            <w:gridSpan w:val="3"/>
            <w:noWrap w:val="0"/>
            <w:vAlign w:val="top"/>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1.类别：超五类纯铜,达到国家标准；</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2.芯数：4对8芯；</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3.传输速度：</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100Mbps；</w:t>
            </w:r>
          </w:p>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4.长度：不少于300m/箱。</w:t>
            </w:r>
          </w:p>
        </w:tc>
        <w:tc>
          <w:tcPr>
            <w:tcW w:w="881"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白板</w:t>
            </w:r>
          </w:p>
        </w:tc>
        <w:tc>
          <w:tcPr>
            <w:tcW w:w="6924" w:type="dxa"/>
            <w:gridSpan w:val="3"/>
            <w:noWrap w:val="0"/>
            <w:vAlign w:val="top"/>
          </w:tcPr>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1.尺寸：高1200mm×宽2400mm（允许±5%误差）</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2.带移动架子（金属材质）。</w:t>
            </w:r>
          </w:p>
        </w:tc>
        <w:tc>
          <w:tcPr>
            <w:tcW w:w="881" w:type="dxa"/>
            <w:noWrap w:val="0"/>
            <w:vAlign w:val="center"/>
          </w:tcPr>
          <w:p>
            <w:pPr>
              <w:wordWrap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w:t>
            </w:r>
          </w:p>
        </w:tc>
        <w:tc>
          <w:tcPr>
            <w:tcW w:w="642" w:type="dxa"/>
            <w:gridSpan w:val="2"/>
            <w:noWrap w:val="0"/>
            <w:vAlign w:val="center"/>
          </w:tcPr>
          <w:p>
            <w:pPr>
              <w:wordWrap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综合布线</w:t>
            </w:r>
          </w:p>
        </w:tc>
        <w:tc>
          <w:tcPr>
            <w:tcW w:w="6924" w:type="dxa"/>
            <w:gridSpan w:val="3"/>
            <w:noWrap w:val="0"/>
            <w:vAlign w:val="top"/>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全包（人工和材料），施工符合相关国家标准和安全规范，其中强电电线要求采用铜芯单股≥2.5</w:t>
            </w:r>
            <w:r>
              <w:rPr>
                <w:rFonts w:hint="eastAsia" w:ascii="宋体" w:hAnsi="宋体" w:eastAsia="宋体" w:cs="宋体"/>
                <w:iCs/>
                <w:color w:val="auto"/>
                <w:sz w:val="21"/>
                <w:szCs w:val="21"/>
                <w:highlight w:val="none"/>
                <w:lang w:bidi="ar"/>
              </w:rPr>
              <w:t>平方</w:t>
            </w:r>
            <w:r>
              <w:rPr>
                <w:rFonts w:hint="eastAsia" w:ascii="宋体" w:hAnsi="宋体" w:eastAsia="宋体" w:cs="宋体"/>
                <w:color w:val="auto"/>
                <w:kern w:val="0"/>
                <w:sz w:val="21"/>
                <w:szCs w:val="21"/>
                <w:highlight w:val="none"/>
                <w:lang w:bidi="ar"/>
              </w:rPr>
              <w:t>毫米，网线采用超五类纯铜网线（传输速度≥100Mbps）。</w:t>
            </w:r>
          </w:p>
        </w:tc>
        <w:tc>
          <w:tcPr>
            <w:tcW w:w="881"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16" w:type="dxa"/>
            <w:gridSpan w:val="8"/>
            <w:noWrap w:val="0"/>
            <w:vAlign w:val="center"/>
          </w:tcPr>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（三）辅助器材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93" w:type="dxa"/>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6924" w:type="dxa"/>
            <w:gridSpan w:val="3"/>
            <w:noWrap w:val="0"/>
            <w:vAlign w:val="top"/>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技术参数规格要求</w:t>
            </w:r>
          </w:p>
        </w:tc>
        <w:tc>
          <w:tcPr>
            <w:tcW w:w="881" w:type="dxa"/>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42" w:type="dxa"/>
            <w:gridSpan w:val="2"/>
            <w:noWrap w:val="0"/>
            <w:vAlign w:val="top"/>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工具收纳箱</w:t>
            </w:r>
          </w:p>
        </w:tc>
        <w:tc>
          <w:tcPr>
            <w:tcW w:w="6924" w:type="dxa"/>
            <w:gridSpan w:val="3"/>
            <w:noWrap w:val="0"/>
            <w:vAlign w:val="top"/>
          </w:tcPr>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1.材质：塑料（厚度：≥2mm）；</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2.尺寸（长×宽×高）：540mm×420mm×235mm（允许±5%误差）</w:t>
            </w:r>
          </w:p>
        </w:tc>
        <w:tc>
          <w:tcPr>
            <w:tcW w:w="881" w:type="dxa"/>
            <w:noWrap w:val="0"/>
            <w:vAlign w:val="center"/>
          </w:tcPr>
          <w:p>
            <w:pPr>
              <w:spacing w:line="360" w:lineRule="auto"/>
              <w:jc w:val="center"/>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可伸缩铝合金梯</w:t>
            </w:r>
          </w:p>
        </w:tc>
        <w:tc>
          <w:tcPr>
            <w:tcW w:w="6924" w:type="dxa"/>
            <w:gridSpan w:val="3"/>
            <w:noWrap w:val="0"/>
            <w:vAlign w:val="top"/>
          </w:tcPr>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1.规格：≥1800mm；</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2.人字梯；</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 步数：≥五步；</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4.踏板宽度：≥7cm；</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5.材质：铝合金。</w:t>
            </w:r>
          </w:p>
        </w:tc>
        <w:tc>
          <w:tcPr>
            <w:tcW w:w="881" w:type="dxa"/>
            <w:noWrap w:val="0"/>
            <w:vAlign w:val="center"/>
          </w:tcPr>
          <w:p>
            <w:pPr>
              <w:spacing w:line="360" w:lineRule="auto"/>
              <w:jc w:val="center"/>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架</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59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砂轮机</w:t>
            </w:r>
          </w:p>
        </w:tc>
        <w:tc>
          <w:tcPr>
            <w:tcW w:w="6924" w:type="dxa"/>
            <w:gridSpan w:val="3"/>
            <w:noWrap w:val="0"/>
            <w:vAlign w:val="top"/>
          </w:tcPr>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1.工作电源：AC 220v，50Hz</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2.砂轮线速度：≥35m/s；</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3.砂轮尺寸(外圆×内圆×厚度）：φ200mm×φ32mm×20mm（允许±5%误差）；</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4.功率：不低于500W。</w:t>
            </w:r>
          </w:p>
        </w:tc>
        <w:tc>
          <w:tcPr>
            <w:tcW w:w="881" w:type="dxa"/>
            <w:noWrap w:val="0"/>
            <w:vAlign w:val="center"/>
          </w:tcPr>
          <w:p>
            <w:pPr>
              <w:spacing w:line="360" w:lineRule="auto"/>
              <w:jc w:val="center"/>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c>
          <w:tcPr>
            <w:tcW w:w="642" w:type="dxa"/>
            <w:gridSpan w:val="2"/>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56" w:hRule="atLeast"/>
        </w:trPr>
        <w:tc>
          <w:tcPr>
            <w:tcW w:w="8884" w:type="dxa"/>
            <w:gridSpan w:val="4"/>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合计金额</w:t>
            </w:r>
          </w:p>
        </w:tc>
        <w:tc>
          <w:tcPr>
            <w:tcW w:w="1511" w:type="dxa"/>
            <w:gridSpan w:val="3"/>
            <w:noWrap w:val="0"/>
            <w:vAlign w:val="top"/>
          </w:tcPr>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987,000.00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bidi="ar"/>
              </w:rPr>
              <w:t>▲一、</w:t>
            </w:r>
            <w:r>
              <w:rPr>
                <w:rFonts w:hint="eastAsia" w:ascii="宋体" w:hAnsi="宋体" w:eastAsia="宋体" w:cs="宋体"/>
                <w:color w:val="auto"/>
                <w:kern w:val="0"/>
                <w:sz w:val="21"/>
                <w:szCs w:val="21"/>
                <w:highlight w:val="none"/>
                <w:lang w:bidi="ar"/>
              </w:rPr>
              <w:t>商务条款</w:t>
            </w:r>
          </w:p>
        </w:tc>
        <w:tc>
          <w:tcPr>
            <w:tcW w:w="7751" w:type="dxa"/>
            <w:gridSpan w:val="4"/>
            <w:noWrap w:val="0"/>
            <w:vAlign w:val="top"/>
          </w:tcPr>
          <w:p>
            <w:pPr>
              <w:spacing w:line="360" w:lineRule="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合同签订期</w:t>
            </w:r>
          </w:p>
        </w:tc>
        <w:tc>
          <w:tcPr>
            <w:tcW w:w="7751" w:type="dxa"/>
            <w:gridSpan w:val="4"/>
            <w:noWrap w:val="0"/>
            <w:vAlign w:val="top"/>
          </w:tcPr>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自中标通知书发出之日起</w:t>
            </w:r>
            <w:r>
              <w:rPr>
                <w:rFonts w:hint="eastAsia" w:ascii="宋体" w:hAnsi="宋体" w:eastAsia="宋体" w:cs="宋体"/>
                <w:color w:val="auto"/>
                <w:kern w:val="0"/>
                <w:sz w:val="21"/>
                <w:szCs w:val="21"/>
                <w:highlight w:val="none"/>
                <w:u w:val="single"/>
                <w:lang w:bidi="ar"/>
              </w:rPr>
              <w:t xml:space="preserve"> 25</w:t>
            </w:r>
            <w:r>
              <w:rPr>
                <w:rFonts w:hint="eastAsia" w:ascii="宋体" w:hAnsi="宋体" w:eastAsia="宋体" w:cs="宋体"/>
                <w:color w:val="auto"/>
                <w:kern w:val="0"/>
                <w:sz w:val="21"/>
                <w:szCs w:val="21"/>
                <w:highlight w:val="none"/>
                <w:lang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交货时间及地点</w:t>
            </w:r>
          </w:p>
        </w:tc>
        <w:tc>
          <w:tcPr>
            <w:tcW w:w="7751" w:type="dxa"/>
            <w:gridSpan w:val="4"/>
            <w:noWrap w:val="0"/>
            <w:vAlign w:val="top"/>
          </w:tcPr>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交货期：自合同签订之日起</w:t>
            </w:r>
            <w:r>
              <w:rPr>
                <w:rFonts w:hint="eastAsia" w:ascii="宋体" w:hAnsi="宋体" w:eastAsia="宋体" w:cs="宋体"/>
                <w:color w:val="auto"/>
                <w:kern w:val="0"/>
                <w:sz w:val="21"/>
                <w:szCs w:val="21"/>
                <w:highlight w:val="none"/>
                <w:u w:val="single"/>
                <w:lang w:bidi="ar"/>
              </w:rPr>
              <w:t>60</w:t>
            </w:r>
            <w:r>
              <w:rPr>
                <w:rFonts w:hint="eastAsia" w:ascii="宋体" w:hAnsi="宋体" w:eastAsia="宋体" w:cs="宋体"/>
                <w:color w:val="auto"/>
                <w:kern w:val="0"/>
                <w:sz w:val="21"/>
                <w:szCs w:val="21"/>
                <w:highlight w:val="none"/>
                <w:lang w:bidi="ar"/>
              </w:rPr>
              <w:t>日内验收合格并交付使用；</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交货地点：</w:t>
            </w:r>
            <w:r>
              <w:rPr>
                <w:rFonts w:hint="eastAsia" w:ascii="宋体" w:hAnsi="宋体" w:eastAsia="宋体" w:cs="宋体"/>
                <w:color w:val="auto"/>
                <w:kern w:val="0"/>
                <w:sz w:val="21"/>
                <w:szCs w:val="21"/>
                <w:highlight w:val="none"/>
              </w:rPr>
              <w:t>采购人指定地点；</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质保期</w:t>
            </w:r>
          </w:p>
        </w:tc>
        <w:tc>
          <w:tcPr>
            <w:tcW w:w="7751" w:type="dxa"/>
            <w:gridSpan w:val="4"/>
            <w:noWrap w:val="0"/>
            <w:vAlign w:val="top"/>
          </w:tcPr>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按国家有关产品“三包”规定执行“三包”，自货物验收合格之日起计算，产品质保期最短不少于1年（“技术参数规格要求”有要求的则按其要求）。若厂家免费质保期超过此年限的，合同履行过程中按厂家规定执行。质保期满后，终身维护。</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供应商所提供的货物必须是全新、未使用的原装产品，且在正常安装、使用和保养条件下，其使用寿命期内各项指标均达到国家质量标准的要求；</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供应商提供的货物在质量保证期内，因设计、工艺或材料的缺陷和其他质量问题造成的问题，由供应商负责。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售后服务要求</w:t>
            </w:r>
          </w:p>
        </w:tc>
        <w:tc>
          <w:tcPr>
            <w:tcW w:w="7751" w:type="dxa"/>
            <w:gridSpan w:val="4"/>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1.中标人按采购人指定的地点负责送货上门、安装、调试，负责培训使用人员和维护人员。</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3.在中标人承诺的保修期内，设备保修包换所需要的配件均是原厂原装，不得使用兼容货物。</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4.售后服务按厂家承诺执行。中标人超过厂家承诺标准的，按中标人提交的售后服务承诺书执行。中标人定期回访以及对设备进行维护；质保期后中标人需提供维修维护服务。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5.中标人应设有专职售后人员免费提供技术咨询服务，在质量保证期内应当为采购单位提供以下技术支持和服务：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（1）电话咨询</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中标人应当为采购单位提供技术援助电话，解答采购单位在使用中遇到的问题，及时为采购单位提出解决问题的建议。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（2）服务响应时间</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保期内，用户遇到使用或技术问题，电话咨询不能解决的，中标人应在8小时内到达现场进行处理，到达现场后12小时内排除故障，恢复正常使用，以保证不影响教学活动。未能修复的直接更换，保证采购单位正常使用，产生的一切费用由中标人承担。</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（3）技术升级</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在质保期内，如果中标人的产品或服务升级，中标人应及时通知采购单位，如采购单位有相应要求，中标人应对采购单位购买的产品或服务进行升级。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6.质保期外服务要求</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质量保证期过后，采购单位需要继续由原中标人提供售后服务的，中标人应提供电话咨询服务，并应承诺提供产品或服务上门维护，中标人和制造商应以优惠价格提供售后服务。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7.备品备件及易损件</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中标人售后服务中，维修使用的备品备件及易损件应为原厂配件，未经采购单位同意不得使用非原厂配件。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8.培训要求：</w:t>
            </w:r>
            <w:r>
              <w:rPr>
                <w:rFonts w:hint="eastAsia" w:ascii="宋体" w:hAnsi="宋体" w:eastAsia="宋体" w:cs="宋体"/>
                <w:bCs/>
                <w:color w:val="auto"/>
                <w:kern w:val="0"/>
                <w:sz w:val="21"/>
                <w:szCs w:val="21"/>
                <w:highlight w:val="none"/>
              </w:rPr>
              <w:t>中标人对其提供产品或服务的使用和操作应尽培训义务。中标人应提供对本项目的使用单位进行培训服务，涉及的相关费用应计算在项目报价内，并使使用人员能独立、熟练操作设备。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付款方式</w:t>
            </w:r>
          </w:p>
        </w:tc>
        <w:tc>
          <w:tcPr>
            <w:tcW w:w="7751" w:type="dxa"/>
            <w:gridSpan w:val="4"/>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签订合同后10个工作日内，采购人向中标供应商支付合同总金额的30％预付款；全部交货后10个工作日内，采购人向中标供应商支付合同总金额的50％货款；待验收合格、培训指导完成及设备正常使用后20个工作日内，采购人向中标供应商支付合同总金额的20％余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采购人付款前，中标人应向采购人开具等额有效的增值税发票，采购人未收到发票的，有权不予支付相应款项直至中标人提供合格发票，并不承担延迟付款责任。发票认证通过是付款的必要前提之一。</w:t>
            </w:r>
          </w:p>
          <w:p>
            <w:pPr>
              <w:spacing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3.付款方式：</w:t>
            </w:r>
            <w:r>
              <w:rPr>
                <w:rFonts w:hint="eastAsia" w:ascii="宋体" w:hAnsi="宋体" w:eastAsia="宋体" w:cs="宋体"/>
                <w:color w:val="auto"/>
                <w:kern w:val="0"/>
                <w:sz w:val="21"/>
                <w:szCs w:val="21"/>
                <w:highlight w:val="none"/>
                <w:u w:val="single"/>
              </w:rPr>
              <w:t>银行转账方式。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履约保证金</w:t>
            </w:r>
          </w:p>
        </w:tc>
        <w:tc>
          <w:tcPr>
            <w:tcW w:w="7751" w:type="dxa"/>
            <w:gridSpan w:val="4"/>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1.履约保证金金额：按中标金额的5%收取。（注：若中标人被认定为中小企业的，履约保证金数额将按中标金额的2%收取）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2.履约保证金递交方式：转账、支票、汇票、本票或者银行、保险机构出具的保函等非现金方式。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3.履约保证金递交时间：签订合同后5个工作日内由中标人转入采购人指定保证金账户：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4.履约保证金退还：中标人提供《政府采购项目履约保证金退付意见书》及《政府采购项目合同验收报告》，向采购人提出书面申请退还，采购人在收到申请后二十个工作日内以银行转账方式无息退还。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报价要求</w:t>
            </w:r>
          </w:p>
        </w:tc>
        <w:tc>
          <w:tcPr>
            <w:tcW w:w="7751" w:type="dxa"/>
            <w:gridSpan w:val="4"/>
            <w:noWrap w:val="0"/>
            <w:vAlign w:val="to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1.投标报价为采购人指定地点的现场交货价，包括但不限于：1）货物及标准附件、备品备件、专用工具的价格；2）运输、装卸、技术支持、售后服务等费用； 3）必要的保险费用和各项税费；4）设备安装费用；5）验收费用等。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备品备件及耗材等要求</w:t>
            </w:r>
          </w:p>
        </w:tc>
        <w:tc>
          <w:tcPr>
            <w:tcW w:w="7751" w:type="dxa"/>
            <w:gridSpan w:val="4"/>
            <w:noWrap w:val="0"/>
            <w:vAlign w:val="top"/>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包装和运输</w:t>
            </w:r>
          </w:p>
        </w:tc>
        <w:tc>
          <w:tcPr>
            <w:tcW w:w="7751" w:type="dxa"/>
            <w:gridSpan w:val="4"/>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1.供应商应在货物发运前对其进行满足运输距离、防潮、防震、防锈和防破损装卸等要求包装，以保证货物安全运达本次交货地点；因包装、运输引起的货物损坏、按质量不合格处理。</w:t>
            </w:r>
          </w:p>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2.供应商在货物在交付前，提供免费运输送货上门服务，且在交付前发生的损耗、风险等全部由供应商负责；</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3.供应商在货物发运手续办理完毕后二十四小时内或货物安全运达交货地点四十八小时前，通知提醒采购单位人员货物即将送达并做好接收准备工作。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二、其他要求</w:t>
            </w:r>
          </w:p>
        </w:tc>
        <w:tc>
          <w:tcPr>
            <w:tcW w:w="7751" w:type="dxa"/>
            <w:gridSpan w:val="4"/>
            <w:noWrap w:val="0"/>
            <w:vAlign w:val="top"/>
          </w:tcPr>
          <w:p>
            <w:pPr>
              <w:spacing w:line="360" w:lineRule="auto"/>
              <w:ind w:left="-61" w:firstLine="8" w:firstLineChars="4"/>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特殊说明</w:t>
            </w:r>
          </w:p>
        </w:tc>
        <w:tc>
          <w:tcPr>
            <w:tcW w:w="7751" w:type="dxa"/>
            <w:gridSpan w:val="4"/>
            <w:noWrap w:val="0"/>
            <w:vAlign w:val="center"/>
          </w:tcPr>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本项目不接受进口产品投标，如投标人采用进口产品投标则作无效投标处理。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核心产品</w:t>
            </w:r>
          </w:p>
        </w:tc>
        <w:tc>
          <w:tcPr>
            <w:tcW w:w="7751" w:type="dxa"/>
            <w:gridSpan w:val="4"/>
            <w:noWrap w:val="0"/>
            <w:vAlign w:val="center"/>
          </w:tcPr>
          <w:p>
            <w:pPr>
              <w:spacing w:line="360" w:lineRule="auto"/>
              <w:ind w:firstLine="3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1.本项目 </w:t>
            </w:r>
            <w:r>
              <w:rPr>
                <w:rFonts w:hint="eastAsia" w:ascii="宋体" w:hAnsi="宋体" w:eastAsia="宋体" w:cs="宋体"/>
                <w:color w:val="auto"/>
                <w:kern w:val="0"/>
                <w:sz w:val="21"/>
                <w:szCs w:val="21"/>
                <w:highlight w:val="none"/>
                <w:u w:val="single"/>
              </w:rPr>
              <w:t>第1项产品“智能型万能机床电气实训考核鉴定装置”，</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第2项产品“教师一体化智能控制及示教主控台”</w:t>
            </w:r>
            <w:r>
              <w:rPr>
                <w:rFonts w:hint="eastAsia" w:ascii="宋体" w:hAnsi="宋体" w:eastAsia="宋体" w:cs="宋体"/>
                <w:color w:val="auto"/>
                <w:kern w:val="0"/>
                <w:sz w:val="21"/>
                <w:szCs w:val="21"/>
                <w:highlight w:val="none"/>
              </w:rPr>
              <w:t>为核心产品。为保证货物质量，确保采购单位权益及保证货物为原厂正品，投标人在</w:t>
            </w:r>
            <w:r>
              <w:rPr>
                <w:rFonts w:hint="eastAsia" w:ascii="宋体" w:hAnsi="宋体" w:eastAsia="宋体" w:cs="宋体"/>
                <w:color w:val="auto"/>
                <w:kern w:val="0"/>
                <w:sz w:val="21"/>
                <w:szCs w:val="21"/>
                <w:highlight w:val="none"/>
                <w:lang w:val="en-US" w:eastAsia="zh-CN"/>
              </w:rPr>
              <w:t>供货时</w:t>
            </w:r>
            <w:r>
              <w:rPr>
                <w:rFonts w:hint="eastAsia" w:ascii="宋体" w:hAnsi="宋体" w:eastAsia="宋体" w:cs="宋体"/>
                <w:color w:val="auto"/>
                <w:kern w:val="0"/>
                <w:sz w:val="21"/>
                <w:szCs w:val="21"/>
                <w:highlight w:val="none"/>
              </w:rPr>
              <w:t>必须提供上述货物加盖原厂厂家的公章授权书；</w:t>
            </w:r>
          </w:p>
          <w:p>
            <w:pPr>
              <w:spacing w:line="360" w:lineRule="auto"/>
              <w:ind w:firstLine="3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2.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规范标准</w:t>
            </w:r>
          </w:p>
        </w:tc>
        <w:tc>
          <w:tcPr>
            <w:tcW w:w="7751" w:type="dxa"/>
            <w:gridSpan w:val="4"/>
            <w:noWrap w:val="0"/>
            <w:vAlign w:val="center"/>
          </w:tcPr>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验收方法及方案</w:t>
            </w:r>
          </w:p>
        </w:tc>
        <w:tc>
          <w:tcPr>
            <w:tcW w:w="7751" w:type="dxa"/>
            <w:gridSpan w:val="4"/>
            <w:noWrap w:val="0"/>
            <w:vAlign w:val="top"/>
          </w:tcPr>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按合同要求及国家标准进行验收。</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（1）所供产品的规格、数量、材质、颜色等符合招标文件采购需求及采购合同约定的要求。</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（2）所供产品的外观完好，无严重碰撞、表皮脱落、五金件生锈等明显瑕疵。</w:t>
            </w:r>
          </w:p>
          <w:p>
            <w:pPr>
              <w:numPr>
                <w:ilvl w:val="0"/>
                <w:numId w:val="2"/>
              </w:numPr>
              <w:adjustRightInd w:val="0"/>
              <w:snapToGrid w:val="0"/>
              <w:spacing w:line="360" w:lineRule="auto"/>
              <w:ind w:left="425" w:hanging="425"/>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（3）所供产品结构牢固，无安全隐患。</w:t>
            </w:r>
          </w:p>
          <w:p>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（4）如有抽检要求的，检测结果符合招标文件采购需求及采购合同约定的要求。</w:t>
            </w:r>
          </w:p>
          <w:p>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（5）所有产品均已运输至指定地点，并安装调试完毕。</w:t>
            </w:r>
          </w:p>
          <w:p>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（6）招标文件采购需求及采购合同约定的附件、工具、技术资料等齐全；提供产品使用说明书、合格证。</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3、验收要求</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（1）验收过程中所产生的一切费用均由中标人承担，报价时应考虑相关费用。</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①验收活动开始前，中标人应对货物作出全面检查和对验收文件进行整理，并列出清单，作为采购人收货验收和使用的技术条件依据。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②因验收不合格的，需要再次组织验收的，由此产生相关成本费用由中标人承担。</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（3）验收时中标人提供验收文档，具体如下：技术方案、实施方案、售后服务方案、培训方案、系统部署文档、测试文档、使用说明书、电子文档等。</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（5）项目验收过程中，需委托第三方检测机构介入的，费用由中标人另行承担。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现场踏勘</w:t>
            </w:r>
          </w:p>
        </w:tc>
        <w:tc>
          <w:tcPr>
            <w:tcW w:w="7751" w:type="dxa"/>
            <w:gridSpan w:val="4"/>
            <w:noWrap w:val="0"/>
            <w:vAlign w:val="center"/>
          </w:tcPr>
          <w:p>
            <w:pPr>
              <w:spacing w:line="360" w:lineRule="auto"/>
              <w:ind w:left="-61" w:firstLine="8" w:firstLineChars="4"/>
              <w:rPr>
                <w:rFonts w:hint="eastAsia" w:ascii="宋体" w:hAnsi="宋体" w:eastAsia="宋体" w:cs="宋体"/>
                <w:strike/>
                <w:color w:val="auto"/>
                <w:kern w:val="0"/>
                <w:sz w:val="21"/>
                <w:szCs w:val="21"/>
                <w:highlight w:val="none"/>
              </w:rPr>
            </w:pPr>
            <w:r>
              <w:rPr>
                <w:rFonts w:hint="eastAsia" w:ascii="宋体" w:hAnsi="宋体" w:eastAsia="宋体" w:cs="宋体"/>
                <w:color w:val="auto"/>
                <w:kern w:val="0"/>
                <w:sz w:val="21"/>
                <w:szCs w:val="21"/>
                <w:highlight w:val="none"/>
              </w:rPr>
              <w:t>1.由于本次招标项目所涉及的货物需要进行现场安装和综合布线且安装周围环境对项目实施有影响，为保证项目的顺利实施，采购人统一组织现场考察，请投标人自行前往采购单位现场考察进行了解，熟悉该项目的风险。交通工具、费用由各供应商自行负责。投标人应在规定勘察时间内携带法人身份证复印件及企业营业执照复印件或加盖企业公章的法人委托授权书、受托人身份证复印件及企业营业执照复印件（上述携带的所有材料均要求加盖企业公章）自行前往现场进行勘察并在勘察记录表上进行登记，未按要求提供资料的不予接待。</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2.集中现场考察时间：2022年</w:t>
            </w:r>
            <w:r>
              <w:rPr>
                <w:rFonts w:hint="eastAsia" w:ascii="宋体" w:hAnsi="宋体" w:eastAsia="宋体" w:cs="宋体"/>
                <w:color w:val="auto"/>
                <w:kern w:val="0"/>
                <w:sz w:val="21"/>
                <w:szCs w:val="21"/>
                <w:highlight w:val="none"/>
                <w:u w:val="single"/>
                <w:lang w:val="en-US" w:eastAsia="zh-CN" w:bidi="ar"/>
              </w:rPr>
              <w:t>8</w:t>
            </w:r>
            <w:r>
              <w:rPr>
                <w:rFonts w:hint="eastAsia" w:ascii="宋体" w:hAnsi="宋体" w:eastAsia="宋体" w:cs="宋体"/>
                <w:color w:val="auto"/>
                <w:kern w:val="0"/>
                <w:sz w:val="21"/>
                <w:szCs w:val="21"/>
                <w:highlight w:val="none"/>
                <w:lang w:bidi="ar"/>
              </w:rPr>
              <w:t>月</w:t>
            </w:r>
            <w:r>
              <w:rPr>
                <w:rFonts w:hint="eastAsia" w:ascii="宋体" w:hAnsi="宋体" w:eastAsia="宋体" w:cs="宋体"/>
                <w:color w:val="auto"/>
                <w:kern w:val="0"/>
                <w:sz w:val="21"/>
                <w:szCs w:val="21"/>
                <w:highlight w:val="none"/>
                <w:u w:val="single"/>
                <w:lang w:val="en-US" w:eastAsia="zh-CN" w:bidi="ar"/>
              </w:rPr>
              <w:t>9</w:t>
            </w:r>
            <w:r>
              <w:rPr>
                <w:rFonts w:hint="eastAsia" w:ascii="宋体" w:hAnsi="宋体" w:eastAsia="宋体" w:cs="宋体"/>
                <w:color w:val="auto"/>
                <w:kern w:val="0"/>
                <w:sz w:val="21"/>
                <w:szCs w:val="21"/>
                <w:highlight w:val="none"/>
                <w:lang w:bidi="ar"/>
              </w:rPr>
              <w:t>日上午10时30分至</w:t>
            </w:r>
            <w:r>
              <w:rPr>
                <w:rFonts w:hint="eastAsia" w:ascii="宋体" w:hAnsi="宋体" w:eastAsia="宋体" w:cs="宋体"/>
                <w:color w:val="auto"/>
                <w:kern w:val="0"/>
                <w:sz w:val="21"/>
                <w:szCs w:val="21"/>
                <w:highlight w:val="none"/>
                <w:lang w:val="en-US" w:eastAsia="zh-CN" w:bidi="ar"/>
              </w:rPr>
              <w:t>上</w:t>
            </w:r>
            <w:r>
              <w:rPr>
                <w:rFonts w:hint="eastAsia" w:ascii="宋体" w:hAnsi="宋体" w:eastAsia="宋体" w:cs="宋体"/>
                <w:color w:val="auto"/>
                <w:kern w:val="0"/>
                <w:sz w:val="21"/>
                <w:szCs w:val="21"/>
                <w:highlight w:val="none"/>
                <w:lang w:bidi="ar"/>
              </w:rPr>
              <w:t>午</w:t>
            </w: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bidi="ar"/>
              </w:rPr>
              <w:t>时</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0分，逾时不予接待。未在规定时间到场考察的投标人将视为自动放弃现场考察的权利。</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3.联系人：</w:t>
            </w:r>
            <w:r>
              <w:rPr>
                <w:rFonts w:hint="eastAsia" w:ascii="宋体" w:hAnsi="宋体" w:eastAsia="宋体" w:cs="宋体"/>
                <w:color w:val="auto"/>
                <w:kern w:val="0"/>
                <w:sz w:val="21"/>
                <w:szCs w:val="21"/>
                <w:highlight w:val="none"/>
                <w:u w:val="single"/>
                <w:lang w:bidi="ar"/>
              </w:rPr>
              <w:t>曾老师</w:t>
            </w:r>
            <w:r>
              <w:rPr>
                <w:rFonts w:hint="eastAsia" w:ascii="宋体" w:hAnsi="宋体" w:eastAsia="宋体" w:cs="宋体"/>
                <w:color w:val="auto"/>
                <w:kern w:val="0"/>
                <w:sz w:val="21"/>
                <w:szCs w:val="21"/>
                <w:highlight w:val="none"/>
                <w:lang w:bidi="ar"/>
              </w:rPr>
              <w:t>，电话：</w:t>
            </w:r>
            <w:r>
              <w:rPr>
                <w:rFonts w:hint="eastAsia" w:ascii="宋体" w:hAnsi="宋体" w:eastAsia="宋体" w:cs="宋体"/>
                <w:color w:val="auto"/>
                <w:kern w:val="0"/>
                <w:sz w:val="21"/>
                <w:szCs w:val="21"/>
                <w:highlight w:val="none"/>
                <w:u w:val="single"/>
                <w:lang w:bidi="ar"/>
              </w:rPr>
              <w:t>18077497582</w:t>
            </w:r>
            <w:r>
              <w:rPr>
                <w:rFonts w:hint="eastAsia" w:ascii="宋体" w:hAnsi="宋体" w:eastAsia="宋体" w:cs="宋体"/>
                <w:color w:val="auto"/>
                <w:kern w:val="0"/>
                <w:sz w:val="21"/>
                <w:szCs w:val="21"/>
                <w:highlight w:val="none"/>
                <w:lang w:bidi="ar"/>
              </w:rPr>
              <w:t>；集中地点：广西南宁市武鸣区东盟经济开发区宝源路29号广西制造工程职业技术学院内。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演示说明</w:t>
            </w:r>
          </w:p>
        </w:tc>
        <w:tc>
          <w:tcPr>
            <w:tcW w:w="7751" w:type="dxa"/>
            <w:gridSpan w:val="4"/>
            <w:noWrap w:val="0"/>
            <w:vAlign w:val="center"/>
          </w:tcPr>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rPr>
              <w:t>投标人可自主选择是否</w:t>
            </w:r>
            <w:r>
              <w:rPr>
                <w:rFonts w:hint="eastAsia" w:ascii="宋体" w:hAnsi="宋体" w:eastAsia="宋体" w:cs="宋体"/>
                <w:color w:val="auto"/>
                <w:kern w:val="0"/>
                <w:sz w:val="21"/>
                <w:szCs w:val="21"/>
                <w:highlight w:val="none"/>
              </w:rPr>
              <w:t>对“实验室智慧用电安全控制系统”、“智慧课堂教学互动系统”的所有功能进行线上演示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演示具体要求详见第四章 评标方法及评分标准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2644" w:type="dxa"/>
            <w:gridSpan w:val="3"/>
            <w:noWrap w:val="0"/>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其他说明</w:t>
            </w:r>
          </w:p>
        </w:tc>
        <w:tc>
          <w:tcPr>
            <w:tcW w:w="7751" w:type="dxa"/>
            <w:gridSpan w:val="4"/>
            <w:noWrap w:val="0"/>
            <w:vAlign w:val="center"/>
          </w:tcPr>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1.在合同有效期内，因不可抗力事件（包含新冠肺炎疫情封控）导致影响正常履行合同，任何一方提供相关部门的有效文件，则合同履行期可延长（延长期与不可抗力影响期相同）；</w:t>
            </w:r>
          </w:p>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2.投标供应商提供的货物如侵犯了第三方合法权益而引发的任何纠纷或诉讼，均由投标供应商负责交涉并承担全部责任；由此给采购人造成损失的，中标供应商承担相应责任。</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本项目技术参数性能要求中标注▲号的内容及表述为“须”或“必须”的条款均为实质性要求或条件，要求必须满足，不允许负偏离，一项负偏离视为货物不合格，投标视无效；允许偏离的技术参数或者性能配置要求项目发生负偏离达2项（含）以上的视为货物不合格，投标视无效；</w:t>
            </w:r>
          </w:p>
        </w:tc>
      </w:tr>
    </w:tbl>
    <w:p>
      <w:pPr>
        <w:spacing w:line="360" w:lineRule="auto"/>
        <w:rPr>
          <w:rFonts w:hint="eastAsia" w:ascii="宋体" w:hAnsi="宋体" w:eastAsia="宋体" w:cs="宋体"/>
          <w:color w:val="auto"/>
          <w:sz w:val="21"/>
          <w:szCs w:val="21"/>
          <w:highlight w:val="none"/>
        </w:rPr>
      </w:pPr>
    </w:p>
    <w:p>
      <w:pPr>
        <w:pStyle w:val="2"/>
        <w:ind w:left="0" w:firstLine="0"/>
        <w:rPr>
          <w:rFonts w:hint="eastAsia" w:cs="Times New Roman"/>
          <w:color w:val="auto"/>
          <w:highlight w:val="none"/>
        </w:rPr>
      </w:pPr>
      <w:r>
        <w:rPr>
          <w:rFonts w:cs="Times New Roman"/>
          <w:color w:val="auto"/>
          <w:highlight w:val="none"/>
        </w:rPr>
        <w:br w:type="page"/>
      </w:r>
      <w:r>
        <w:rPr>
          <w:rFonts w:hint="eastAsia" w:ascii="宋体" w:hAnsi="宋体" w:eastAsia="宋体" w:cs="宋体"/>
          <w:b/>
          <w:bCs w:val="0"/>
          <w:color w:val="auto"/>
          <w:highlight w:val="none"/>
        </w:rPr>
        <w:t>C分标：交通运输工程实训室建设</w:t>
      </w:r>
    </w:p>
    <w:tbl>
      <w:tblPr>
        <w:tblStyle w:val="5"/>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45"/>
        <w:gridCol w:w="606"/>
        <w:gridCol w:w="5628"/>
        <w:gridCol w:w="85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32" w:type="dxa"/>
            <w:gridSpan w:val="6"/>
            <w:noWrap w:val="0"/>
            <w:vAlign w:val="center"/>
          </w:tcPr>
          <w:p>
            <w:pPr>
              <w:wordWrap w:val="0"/>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一、采购标的技术规格参数要求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32" w:type="dxa"/>
            <w:gridSpan w:val="6"/>
            <w:noWrap w:val="0"/>
            <w:vAlign w:val="center"/>
          </w:tcPr>
          <w:p>
            <w:pPr>
              <w:wordWrap w:val="0"/>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（一）智能网联汽车实训室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651" w:type="dxa"/>
            <w:gridSpan w:val="2"/>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5628" w:type="dxa"/>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技术参数规格要求</w:t>
            </w:r>
          </w:p>
        </w:tc>
        <w:tc>
          <w:tcPr>
            <w:tcW w:w="853" w:type="dxa"/>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936" w:type="dxa"/>
            <w:noWrap w:val="0"/>
            <w:vAlign w:val="center"/>
          </w:tcPr>
          <w:p>
            <w:pPr>
              <w:wordWrap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51" w:type="dxa"/>
            <w:gridSpan w:val="2"/>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智能网联教学车</w:t>
            </w:r>
          </w:p>
        </w:tc>
        <w:tc>
          <w:tcPr>
            <w:tcW w:w="5628" w:type="dxa"/>
            <w:noWrap w:val="0"/>
            <w:vAlign w:val="center"/>
          </w:tcPr>
          <w:p>
            <w:pPr>
              <w:numPr>
                <w:ilvl w:val="0"/>
                <w:numId w:val="4"/>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于完成智能网联整车及关键系统理实一体化教学及考核任务。部署典型智能传感器、计算平台、底盘线控系统、智能座舱系统、车路协同系统等装置，能够直观展示出智能网联整车及关键系统的结构、工作原理和人机共驾（L3）自动驾驶功能，并实现智能网联整车及关键系统的装配、调试、测试、故障诊断等教学及考核。</w:t>
            </w:r>
          </w:p>
          <w:p>
            <w:pPr>
              <w:numPr>
                <w:ilvl w:val="0"/>
                <w:numId w:val="4"/>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产品组成</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包括电动车底盘、典型智能传感器、计算平台（不得用工控机替代）、底盘线控系统、智能座舱系统、电动座椅系统等。</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三、功能规格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1.车辆为纯电动车，采用电机驱动，具备人机共驾功能（L3），可实现前进、倒退、线控转向、线控制动。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2.具备人工接管功能，自动驾驶模式下可通过驾驶员踩刹车、操作相关按键/开关退出自动驾驶。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3.配置急停开关，用于紧急退出自动驾驶模式，并中断驱动力。</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4.支持固件升级功能，可实现计算平台和智能座舱的应用软件升级。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5.支持GNSS定位导航。</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6. 支持与智能传感器、计算平台、底盘线控系统、智能座舱系统装调测试台架联动。</w:t>
            </w:r>
          </w:p>
          <w:p>
            <w:pPr>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7.支持电动座椅系统如下功能：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（1）可实现手动4向调节功能；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（2）可实现基于上位机控制的CAN/232 线控调节功能；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（3）可实现基于上位机控制的座椅记忆功能；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（4）可实现基于上位机控制的上位机连接调试功能。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四、硬件技术规格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▲1.尺寸参数：轴距不小于2米，轮距不小于1.3米；</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2.性能参数：最高车速不低于30km/h；</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3.电池参数：电池电压不高于100V，采用锂电池，标称能量大于9kWh，电池循环寿命满足GB/T 31484-2015标准中纯电动乘用车用能量型蓄电池循环寿命要求，满足GB/T 18487-2015和GB/T 20234‐2015中交流充电接口要求；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4.电机参数：电机额定功率≥4kW；</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5.环境参数：充电环境温度范围-10℃到50℃，行驶环境温度范围-20℃到50℃；</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6.外观参数：为突出整车及关键系统教学展示度，车体采用框架结构；智能传感器、计算平台、线控转向、线控制动、线控驱动、智能座舱等可反复拆装；毫米波雷达安装位置可调。</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五、软件技术规格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1、基础软件功能：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1.1模式切换：支持以按钮方式进入自动驾驶模式、支持以按钮方式退出自动驾驶模式、支持以刹车踏板方式退出自动驾驶模式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1.2任务管理：支持单次自动驾驶行驶任务设定、支持自动驾驶模式退出后的任务自动退出或切换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1.3时钟同步：支持支持导航、传感器、计算平台之间的时间同步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1.4地图引擎：具备地图解析、全局路径规划等引擎功能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1.5通信管理：支持计算平台4G/5G网络接入功能；支持计算平台WIFI接入功能；支持以太网接入及路由功能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2、自动驾驶功能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2.1支持行人及非机动车识别及避让</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2.2跟车行驶：支持稳定跟车行驶场景；支持停-走功能场景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2.3靠路边停车：支持靠路边应急停车场景；支持最右车道内靠边停车场景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2.4并道：支持邻近车道无车并道场景；支持邻近车道有车并道场景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2.5交叉路口通行：支持直行车辆冲突通行场景；</w:t>
            </w:r>
          </w:p>
          <w:p>
            <w:pPr>
              <w:spacing w:line="360" w:lineRule="auto"/>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2.6自动紧急制动：支持前车静止场景；支持前车制动场景；支持行人横穿马路场景</w:t>
            </w:r>
          </w:p>
          <w:p>
            <w:pPr>
              <w:spacing w:line="36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2.7支持自动驾驶与人工驾驶切换。</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辆</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51" w:type="dxa"/>
            <w:gridSpan w:val="2"/>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智能网联教学车测试装调教学资源包</w:t>
            </w:r>
          </w:p>
        </w:tc>
        <w:tc>
          <w:tcPr>
            <w:tcW w:w="5628" w:type="dxa"/>
            <w:noWrap w:val="0"/>
            <w:vAlign w:val="center"/>
          </w:tcPr>
          <w:p>
            <w:pPr>
              <w:spacing w:line="36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智能网联教学车测试装调教学资源包内容用于满足智能网联教学车整车测试教学需要，包括智能网联整车测试课程教师手册、学生手册以及教师讲课课件等内容。能够配套“智能网联教学车”，进行实训项目。</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51" w:type="dxa"/>
            <w:gridSpan w:val="2"/>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智能传感器装配调试台架</w:t>
            </w:r>
          </w:p>
        </w:tc>
        <w:tc>
          <w:tcPr>
            <w:tcW w:w="5628" w:type="dxa"/>
            <w:noWrap w:val="0"/>
            <w:vAlign w:val="center"/>
          </w:tcPr>
          <w:p>
            <w:pPr>
              <w:numPr>
                <w:ilvl w:val="0"/>
                <w:numId w:val="5"/>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于完成智能网联汽车智能传感器的理实一体化教学及考核任务。部署视觉传感器、毫米波雷达、超声波雷达、激光雷达、组合导航等装置，能够直观展示出典型智能传感器的结构和工作原理，并配合教学车实现各传感器的装配、调试、测试、故障诊断等教学及考核。</w:t>
            </w:r>
          </w:p>
          <w:p>
            <w:pPr>
              <w:numPr>
                <w:ilvl w:val="0"/>
                <w:numId w:val="5"/>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产品组成</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包括示教板，工作台，视觉传感器、毫米波雷达、超声波雷达、激光雷达、组合导航、无线故障设置系统、电脑和配套软件等。</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三、功能规格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1．结构原理展示：展示各传感器在整车上的布局和系统拓扑；展示传感器的组成结构，支持传感器的分解与组合展示。</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2．装配调试：支持各传感器整车安装实训；支持各传感器联机调试实训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3．故障诊断：支持各传感器故障设置及功能复位；支持部分传感器故障诊断及排除实训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4．其他功能：支持与“智能网联教学车”联动。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四、硬件技术规格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1.传感器规格要求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1.1视觉传感器：水平FOV≥30°；图像分辨率：不低于720P；支持帧率：不低于20fps</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1.2毫米波雷达：水平视角：远距不低于±10°@70m、短距不低于40°@30m；垂直视角不低于±3°；测距：远距不低于2m-75m、短距不低于0.6m-30m；测距精度不低于：远距±0.5m、短距±0.3m；最大目标数：不少于32</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1.3超声波雷达：检测距离≥2.4m; 探测距离精度至少为±10cm</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1.4激光雷达：线数≥16线；水平视角：360°；垂直视角不低于30°；测距：50cm 至100m；测距精度：至少±5cm</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1.5组合导航：具有GNSS和IMU组合导航定位；GNSS/BD信号良好时位置误差精度不高于10cm，航向角误差精度不高于1°；GNSS 信号丢失时，位置偏差10m以内维持时间不低于3s；数据更新频率不低于100Hz</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支持CAN/CANFD、以太网、4G等接口测试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五、软件技术规格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测试软件功能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1.1.毫米波/超声波雷达测试软件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1.1.1.支持接口测试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1.1.2.支持读取CAN数据流，数据可视化</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1.2.激光雷达测试软件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1.2.1.支持接口测试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1.2.2.支持可视化显示点云；障碍物信息读取</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1.3.视觉传感器测试软件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1.3.1.支持接口测试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1.3.2.支持探测结果展示和质量评估</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1.4.组合导航测试软件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1.4.1.支持接口测试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1.4.2.支持接收数据信息及展示</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2.教学软件功能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2.1故障设置和诊断软件：支持CAN/CANFD接口、以太网等通信测试；支持基于UDS或自定义协议的故障信息及数据流读取；支持电器连接信号的短路、断路等故障的设置和诊断；支持多种故障的设置和诊断 </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2.2仿真教学软件：展示各传感器外观结构、内部结构，工作原理和装配流程。</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六、智能无线远程故障系统要求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1.智能无线远程故障系统支持在智能手机/平板电脑/PC等终端运行，兼容Windows/Mac OS/Linux/Android/IOS等多种操作系统；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2.对于Android系统设备，提供专用的APP安装包；</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3.终端设备可通过智能无线远程故障系统，连接指定的Wi-Fi，通过无线路由器进入设定的局域网环境；</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4.终端设备自动识别局域网内所有的测试装调台架的IPv4地址，自动进行TCP连接，在Wi-Fi有效覆盖范围内，能稳定、快速与台架进行通讯；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5.远程操作全流程日志保存，备注重要操作，方便随时追溯操作记录，便于维护系统；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6.智能无线远程故障系统与台架成功连接后，可实现发送故障设置数据；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7.智能无线远程故障系统与台架成功连接后，可获取故障码及故障描述，查询已设置的故障点；</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8.智能无线远程故障系统与台架成功连接后，可实现一键或手动清除已设置的故障数据；</w:t>
            </w:r>
          </w:p>
          <w:p>
            <w:pPr>
              <w:spacing w:line="360" w:lineRule="auto"/>
              <w:rPr>
                <w:rStyle w:val="8"/>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智能无线远程故障系统与台架成功连接后，能够与台架上的智能网联汽车三维数字化仿真教学软件的故障设置实时同步。台架上的智能网联汽车三维数字化仿真教学软件中设置的故障，能够在智能无线远程故障系统中查询、修改、清除；同样在智能无线远程故障系统中设置的故障也能够在台架上的智能网联汽车三维数字化仿真教学软件中查询、修改、清除。</w:t>
            </w:r>
          </w:p>
          <w:p>
            <w:pPr>
              <w:numPr>
                <w:ilvl w:val="0"/>
                <w:numId w:val="6"/>
              </w:numPr>
              <w:adjustRightInd w:val="0"/>
              <w:snapToGrid w:val="0"/>
              <w:spacing w:line="360" w:lineRule="auto"/>
              <w:ind w:left="360" w:hanging="3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配套资源</w:t>
            </w:r>
          </w:p>
          <w:p>
            <w:pPr>
              <w:spacing w:line="36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配套技术资料、操作说明等。</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51" w:type="dxa"/>
            <w:gridSpan w:val="2"/>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智能传感器资源包</w:t>
            </w:r>
          </w:p>
        </w:tc>
        <w:tc>
          <w:tcPr>
            <w:tcW w:w="5628" w:type="dxa"/>
            <w:noWrap w:val="0"/>
            <w:vAlign w:val="center"/>
          </w:tcPr>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智能传感器课程教师手册、学生书册以及教师讲课课件等内容，能够配套智能传感器台架，进行实训项目。课程内容包括毫米波雷达、超声波雷达、激光雷达、视觉摄像头和组合导航的装配、调试以及搭配智能网联教学车的整车联机调试等实训项目资源。同时，台架内置教学内容涵盖传感器系统结构、3D仿真动画模块、工作原理等，多种形式的教学资源需满足传感器系统理论知识和测试装调技能训练的需要，支撑理实一体化教学。</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计算单元装配调试台架</w:t>
            </w:r>
          </w:p>
        </w:tc>
        <w:tc>
          <w:tcPr>
            <w:tcW w:w="5628" w:type="dxa"/>
            <w:noWrap w:val="0"/>
            <w:vAlign w:val="center"/>
          </w:tcPr>
          <w:p>
            <w:pPr>
              <w:numPr>
                <w:ilvl w:val="0"/>
                <w:numId w:val="7"/>
              </w:numPr>
              <w:adjustRightInd w:val="0"/>
              <w:snapToGrid w:val="0"/>
              <w:spacing w:line="360" w:lineRule="auto"/>
              <w:ind w:left="660" w:hanging="3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于完成智能网联汽车计算平台的理实一体化教学及考核任务。通过对感知融合、决策规划、控制执行三个环节的过程展示，呈现出计算平台的系统组成和控制逻辑，并配合教学车实现台架的装配、调试、测试、故障诊断等教学及考核</w:t>
            </w:r>
            <w:r>
              <w:rPr>
                <w:rStyle w:val="8"/>
                <w:rFonts w:hint="eastAsia" w:ascii="宋体" w:hAnsi="宋体" w:eastAsia="宋体" w:cs="宋体"/>
                <w:color w:val="auto"/>
                <w:kern w:val="0"/>
                <w:sz w:val="21"/>
                <w:szCs w:val="21"/>
                <w:highlight w:val="none"/>
              </w:rPr>
              <w:t>。</w:t>
            </w:r>
          </w:p>
          <w:p>
            <w:pPr>
              <w:numPr>
                <w:ilvl w:val="0"/>
                <w:numId w:val="8"/>
              </w:numPr>
              <w:adjustRightInd w:val="0"/>
              <w:snapToGrid w:val="0"/>
              <w:spacing w:line="360" w:lineRule="auto"/>
              <w:ind w:left="425" w:hanging="42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产品组成</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包含示教板、工作台、计算平台、电脑、无线故障设置系统、配套软件等。</w:t>
            </w:r>
          </w:p>
          <w:p>
            <w:pPr>
              <w:numPr>
                <w:ilvl w:val="0"/>
                <w:numId w:val="9"/>
              </w:numPr>
              <w:adjustRightInd w:val="0"/>
              <w:snapToGrid w:val="0"/>
              <w:spacing w:line="360" w:lineRule="auto"/>
              <w:ind w:left="420" w:hanging="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1.结构原理展示：展示计算平台在整车上的布局和系统拓扑；展示计算平台感知融合、决策规划、控制执行的控制逻辑</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2.装配调试：支持计算平台整车安装实训；支持感知融合、决策规划、控制执行调试实训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3.测试：支持计算平台接口测试；支持智能驾驶感知场景显示；支持控制信号输出</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4.故障诊断：支持计算平台故障设置及功能复位；支持计算平台故障诊断及排除实训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5.其他功能：支持与“智能网联教学车”联动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四、计算平台硬件技术规格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1.芯片参数：包含独立的AI加速芯片，不限于GPU、FGPA、ASIC等形态，算力50TOPS以上</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2.智能等级：包含用于安全监控的独立MCU，支持最高ASIL-D等级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3.功耗参数：计算平台整体最大功耗不高于120W，工作温度-25℃~60℃</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4.网络接口要求：支持CAN/CANFD、以太网、4G等接口测试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5.协议要求：支持在线自诊断(UDS或自定义协议)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五、计算平台软件技术规格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1.测试软件功能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1.1.系统升级测试软件（一键部署）</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1.1.2.支持一键部署测试。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1.2.计算平台系统测试软件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1.2.1.支持智能驾驶感知场景显示</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1.2.2.支持控制信号输出</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2.教学软件功能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2.1.故障设置和测试软件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2.1.1.支持CAN/CANFD接口、以太网等通信测试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2.1.2.支持基于UDS或自定义协议的故障信息及数据流读取</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2.1.3.支持电器连接信号的短路，断路等故障的设置和测试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2.1.4.支持多种故障的设置和测试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2.2.仿真教学软件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2.2.1.展示计算平台系统组成与控制逻辑，外观结构、内部结构，工作原理和装配流程。</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六、智能无线远程故障系统要求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1.智能无线远程故障系统支持在智能手机/平板电脑/PC等终端运行，兼容Windows/Mac OS/Linux/Android/IOS等多种操作系统；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2.对于Android系统设备，提供专用的APP安装包，能获得更好的用户体验，交互简单友好；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3.终端设备可通过智能无线远程故障系统，连接指定的Wi-Fi，通过无线路由器进入设定的局域网环境；</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4.终端设备自动识别局域网内所有的测试装调台架的IPv4地址，自动进行TCP连接，在Wi-Fi有效覆盖范围内，能稳定、快速与台架进行通讯；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5.远程操作全流程日志保存，备注重要操作，方便随时追溯操作记录，便于维护系统；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6.智能无线远程故障系统与台架成功连接后，可实现发送故障设置数据；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7.智能无线远程故障系统与台架成功连接后，可获取故障码及故障描述，查询已设置的故障点；</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8.智能无线远程故障系统与台架成功连接后，可实现一键或手动清除已设置的故障数据；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智能无线远程故障系统与台架成功连接后，能够与台架上的智能网联汽车三维数字化仿真教学软件的故障设置实时同步。台架上的智能网联汽车三维数字化仿真教学软件中设置的故障，能够在智能无线远程故障系统中查询、修改、清除；同样在智能无线远程故障系统中设置的故障也能够在台架上的智能网联汽车三维数字化仿真教学软件中查询、修改、清除。</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七、配套资源</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提供配套技术资料、操作说明等。</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计算单元资源包</w:t>
            </w:r>
          </w:p>
        </w:tc>
        <w:tc>
          <w:tcPr>
            <w:tcW w:w="5628" w:type="dxa"/>
            <w:noWrap w:val="0"/>
            <w:vAlign w:val="center"/>
          </w:tcPr>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包括计算单元课程教师手册、学生书册以及教师讲课课件等内容。可配套计算单元台架，进行实训项目。课程内容包括智能网联汽车计算平台架构认知、计算语言基础、计算平台硬件&amp;软件的安装与调试等项目。同时，台架内置教学内容涵盖计算单元系统结构、3D仿真动画模块、工作原理等，多种形式的教学资源需满足计算单元理论知识和测试装调技能训练的需要，支撑理实一体化教学。</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智能座舱系统装配调试台架</w:t>
            </w:r>
          </w:p>
        </w:tc>
        <w:tc>
          <w:tcPr>
            <w:tcW w:w="5628" w:type="dxa"/>
            <w:noWrap w:val="0"/>
            <w:vAlign w:val="center"/>
          </w:tcPr>
          <w:p>
            <w:pPr>
              <w:numPr>
                <w:ilvl w:val="0"/>
                <w:numId w:val="10"/>
              </w:num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于完成智能座舱系统装配调试台架理实一体化教学及考核任务。部署网联（含网关）、仪表显示器、中控显示器等智能座舱交互环境，能够直观展示出智能座舱的系统组成与功能，并实现调试台架的装配、调试、数据检测、故障诊断等教学及考核。</w:t>
            </w:r>
          </w:p>
          <w:p>
            <w:pPr>
              <w:numPr>
                <w:ilvl w:val="0"/>
                <w:numId w:val="10"/>
              </w:num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产品组成</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包含示教板，工作台，中控车机、仪表显示器、中控显示器、T-BOX、麦克风、扬声器、无线故障设置系统、电脑和配套软件等</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三、功能规格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结构原理展示：展示智能座舱各系统在整车上的布局和系统拓扑；展示智能座舱各系统及部件组成、结构和工作原理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装配调试：支持智能座舱各系统及部件整车安装实训；支持仪表、地图和多媒体显示；仪表显示器支持显示教学车通用关键信息，包括但不限于车速、电池剩余电量、充电状态、报警灯等；中控显示器要求触控输入，支持语音播放，支持功能定制化（包括但不限于以下功能：信息交互功能--具备蓝牙/WIFI，支持与外部设备连接；多媒体功能--支持音视频播放、USB/蓝牙外部媒体接入；支持视觉传感器采集人脸和手势图像信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 测试：支持以太网、CAN总线数据接收和转发；支持固件升级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故障诊断：支持智能座舱各系统的故障设置及功能复位；支持智能座舱各系统故障诊断及排除实训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其他功能：支持与“智能网联教学车”联动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四、技术硬件规格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1.中控显示器：屏幕≥10 寸,分辨率≥1024*600P，触摸屏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2.仪表显示器：屏幕≥10 寸,分辨率≥1024*600P，非触摸屏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3.硬件接口：以太网接口、LVDS接口、USB接口、支持蓝牙/WIFI/4G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4.视觉传感器：FOV≥30°</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5.麦克风：失真度≤0.5%，信噪比≥90dB</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6.T-Box：支持连接4G天线</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7.扬声器：输出功率≥2W,分离度≥45dB</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8.工作环境：避免潮湿，温度 -25～60℃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五、软件技术规格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1.测试软件功能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1.1固件升级测试软件。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▲1.1.1支持固件测试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1.2智能座舱系统测试软件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1.2.1支持视觉摄像头接口测试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1.2.2支持麦克风接口测试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▲1.2.3支持HUD接口测试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▲1.2.4.支持语音交互多媒体和动态手势交互控制。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2.教学软件功能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2.1故障设置测试软件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2.1.1支持CAN/CANFD、以太网测试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2.1.3支持电器连接信号的短路、断路、虚接等故障测试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2.1.4支持多种故障的设置和诊断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2.2仿真教学软件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2.2.1直观展示智能座舱交互功能；支持仿真装配实训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六、配套智能汽车仿真实训系统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1.智能汽车仿真实训系统采用虚拟三维教学系统与现实模拟引擎搭建。</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2.支持车舱、车体、全车结构、道路环境、车载设备的三维数字化实现。</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3.能够全面、真实地模拟智能汽车在开发、调试状态下的操纵特性。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4.系统能够实现以下实操、作业、考核等实训功能：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（1）车主检测识别调试。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（2）智能座舱的语音交互场景调试。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（3）建立智能汽车的专用语义库。</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（4）手势识别的姿势感知系统。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（5）香薰系统的开发和调试。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（6）疲劳、睡觉的提醒调试。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▲（7）通过指令控制仿真软件系统中的车门、天窗、雨刮等车内设备。</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5.支持接口拓展功能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（1）支持通过串行通讯端口与硬件进行连接、调试操作。</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（2）支持通过网络收发包方式与硬件设备进行连接、调试、操作。</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（3）支持与树莓派、工业控制板等主流硬件连接、进行调试、操作。</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（4）可以通过操作编程对仿真系统进行控制。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（5）支持Python、C++等多种编程语言。</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（6）支持使用加密狗方式启动智能汽车仿真实训系统。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6.智能汽车仿真实训系统不依赖网络环境，网络在线、离线状态下均应能正常运行使用。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7.智能汽车仿真实训系统采用开源的真实尺寸3D模型和内饰。</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七、智能无线远程故障系统要求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1.智能无线远程故障系统支持在智能手机/平板电脑/PC等终端运行，兼容Windows/Mac OS/Linux/Android/IOS等多种操作系统；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2.对于Android系统设备，提供专用的APP安装包，能获得更好的用户体验，交互简单友好；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3.终端设备可通过智能无线远程故障系统，连接指定的Wi-Fi，通过无线路由器进入设定的局域网环境；</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4、终端设备自动识别局域网内所有的测试装调台架的IPv4地址，自动进行TCP连接，在Wi-Fi有效覆盖范围内，能稳定、快速与台架进行通讯；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5.远程操作全流程日志保存，备注重要操作，方便随时追溯操作记录，便于维护系统；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6.智能无线远程故障系统与台架成功连接后，可实现发送故障设置数据；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7.智能无线远程故障系统与台架成功连接后，可获取故障码及故障描述，查询已设置的故障点；</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8.智能无线远程故障系统与台架成功连接后，可实现一键或手动清除已设置的故障数据；</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智能无线远程故障系统与台架成功连接后，能够与台架上的智能网联汽车三维数字化仿真教学软件的故障设置实时同步。台架上的智能网联汽车三维数字化仿真教学软件中设置的故障，能够在智能无线远程故障系统中查询、修改、清除；同样在智能无线远程故障系统中设置的故障也能够在台架上的智能网联汽车三维数字化仿真教学软件中查询、修改、清除。</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八、配套资源</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配套技术资料、操作说明等</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智能座舱系统资源包</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智能座舱课程教师手册、学生书册以及教师讲课课件等内容。可配套智能座舱台架，进行实训项目。课程内容包括智能座舱技术、语音交互、视觉交互等智能座舱课程理论和实操项目课程。同时，台架内置教学内容涵盖智能座舱系统结构、工作原理等，多种形式的教学资源需满足智能座舱理论知识和测试装调技能训练的需要，支撑理实一体化教学。</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底盘线控系统装配调试台架</w:t>
            </w:r>
          </w:p>
        </w:tc>
        <w:tc>
          <w:tcPr>
            <w:tcW w:w="5628" w:type="dxa"/>
            <w:noWrap w:val="0"/>
            <w:vAlign w:val="center"/>
          </w:tcPr>
          <w:p>
            <w:pPr>
              <w:numPr>
                <w:ilvl w:val="0"/>
                <w:numId w:val="11"/>
              </w:num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于完成智能网联汽车底盘线控系统理实一体化教学及考核任务。通过部署线控转向系统、线控制动系统、线控驱动系统等装置，能够直观展示出典型底盘线控系统及部件的组成、结构和工作原理，并配合教学车实现各线控系统及部件的装配、调试、测试、故障诊断等教学及考核。</w:t>
            </w:r>
          </w:p>
          <w:p>
            <w:pPr>
              <w:numPr>
                <w:ilvl w:val="0"/>
                <w:numId w:val="11"/>
              </w:num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产品组成</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包含示教板，工作台，线控转向系统、线控制动系统、线控驱动系统等，电脑和配套软件等。</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三、功能规格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1.结构原理展示：展示线控转向、线控制动、线控驱动、线控换挡等系统的组成、结构和功能；展示各线控系统的工作原理</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2.装配调试：支持各线控系统及部件整车安装实训；支持控制电路信号检测</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3.线控测试：支持接口测试；支持各线控系统功能测试；支持CAN/CANFD通信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4.故障诊断：支持各线控系统的故障设置及功能复位；支持各线控系统故障诊断及排除实训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5.其他功能：支持与教学车联动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四、技术硬件规格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1.转向系统控制执行精度±2°</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2.线控制动系统响应时间≤200ms</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3.线控驱动系统响应时间≤200ms</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五、软件技术规格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1.测试软件功能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1.1支持主动控制模式和物理机构执行模式的切换；</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1.2支持指令控制主动转向、主动制动、主动驱动、主动换挡；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1.3支持线控转向，预留控制模式、转向角、转向速率等控制接口，并可准确执行控制指令，提供实时转向角、转向速率等反馈信号；</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1.4支持线控制动，预留控制模式、踏板开度、驻车制动控制、电子手刹等控制接口，并可准确执行控制指令，提供实时电子制动踏板开度、物理制动踏板开度、电子手刹状态等反馈信号；</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1.5支持线控驱动，预留控制模式、踏板开度等控制接口，并可准确执行控制指令，提供实时电子油门踏板开度、物理油门踏板开度、控制状态等反馈信号；</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1.6支持线控换挡，预留控制模式、档位控制等控制接口，并可准确执行控制指令，提供实时档位信息、控制模式状态等反馈信号；</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1.7支持各系统独立测试和各系统集成测试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2.教学软件功能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2.1故障设置和诊断软件：支持CAN/CANFD接口通信测试；支持电器连接信号的短路、断路等故障的设置和诊断；支持多种故障的设置和诊断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2.2仿真教学软件：展示各线控系统及部件的组成、结构、工作原理和装配流程；支持仿真装配实训。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六、配套资源：配套技术资料、操作说明等</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底盘线控系统资源包</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底盘线控课程教师手册、学生书册以及教师讲课课件等内容。可配套智能传感器台架，进行实训项目。课程内容包括底盘线控系统的认知、线控转向、驱动、制动系统的测试装调课程理论和实操内容。同时，台架内置教学内容涵盖底盘线控系统结构、3D仿真动画模块、工作原理等，多种形式的教学资源需满足底盘线控系统理论知识和测试装调技能训练的需要，支撑理实一体化教学。</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标定&amp;安装套件</w:t>
            </w:r>
          </w:p>
        </w:tc>
        <w:tc>
          <w:tcPr>
            <w:tcW w:w="5628" w:type="dxa"/>
            <w:noWrap w:val="0"/>
            <w:vAlign w:val="center"/>
          </w:tcPr>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一、水平测量仪（1套）</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规格：1200mm，精度0.5mm/M，带磁性，方便操作。</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二、数显角度尺（1套）</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材质：不锈钢；</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精度：±0.3°；</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测量范围：0-360°；</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分度值：0.05°；</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防护等级：IP54；</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电池：3V CR2032。</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三、标定棋盘（1套）</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图案阵列：12*9；</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精度：±0.01</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四、数字激光测距仪（1套）</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测量范围：0.05-40m；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测量精度：±1.5mm；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功能：彩屏、一键切换显示单位；</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防护等级：IP54。</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五、雷达角反射器（1套）</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定制款；</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材质：铝材；</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单面</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六、拆装综合工具套装（1套）</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11件6.3MM系列6角套筒(4,5,6,7,8,9,10,11,12,13,14MM)；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5件6.3MM系列6角长套筒(8,9,10,11,12MM)；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11件10MM系列6角套筒(9,10,11,12,13,14,15,16,17,18,19MM)；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7件10MM系列6角长套筒(13,14,15,16,17,18,19MM)；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8件10MM系列6角花形套筒(E8,E10,E11,E12,E14,E16,E18,E20)；</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2件10MM系列火花塞套筒(16,21MM)；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7件12.5MM系列6角套筒(20,21,22,24,27,30,32MM)；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17件10MM系列旋具套筒；</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花形(T20,T30,T40,T45,T50,T55,T60)；</w:t>
            </w:r>
          </w:p>
          <w:p>
            <w:p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六角(3,4,5,6MM)；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2套十字(#1,#2)；一字(5.5,6.5MM)；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3件专业快速脱落棘轮扳手(6.3MM系列5",10MM系列8",12.5MM系列10")；</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3件万向接头(6.3MM系列,10MM系列,12.5MM系列)；</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2件10MM系列转接头(3/8"方孔X1/4"方头,3/8"方孔X1/2"方头)；</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5件转向接杆(6.3MM系列2",10MM系列3",10MM系列6",12.5MM系列5",12.5MM系列10")；</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1件6.3MM系列旋柄；</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1件6.3MM系列旋具头接头(6.3MM旋具头插孔)；</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18件6.3MM旋具头</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一字(4,5,6.5MM)；十字(#1,#3)；中孔花型(T-10,T-15,T-20,T-25,T-27,T-30,T-40)；</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六角(3,4,5,6MM)；米字(PZ#1,PZ#2)</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rPr>
              <w:t>12件全抛光两用扳手(8,9,10,11,12,13,14,15,16,17,18,19MM)；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rPr>
              <w:t>9件加长球头内六角扳手组套(1.5,2,2.5,3,4,5,6,8,10)；</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rPr>
              <w:t>2件A系列穿心螺丝批(一字6X100MM,十字#2X100MM)；</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1件T52气缸盖螺丝专用套筒；</w:t>
            </w:r>
          </w:p>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1件两用滤清器。</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ROS智能小车</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一、教学目的</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采用移动解决方案底盘模块，内核采用STM32 F系列（同档次或以上）高性能处理器，配置标准CAN总线、标准串口，可以搭载任意设备，完成视觉SLAM导航、路径规划自主导航、激光雷达建图、摄像头视觉系统巡线、视频监控、动态自主避障等，也可以搭载运动相机、机械臂等。</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二、技术参数</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1、车辆尺寸：不小于380*268*350mm（外廓长*宽*高）；</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2、电池参数：锂电池24V，6Ah，配1A专用充电器，配合电源管理模块，可提供5V、12V、19V输出电压；</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3、续航时间：不小于1小时（30%载荷内）；</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4、电机功率：3.6W*4；</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5、驱动及转向方式：四轮驱动，差速转向；</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6、最高速度：0.56m/s；</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7、通讯方式：串口、CAN、无线路由；</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8、一套自动驾驶系统：Ubuntu 18.4+ROS+HEXVIEW（快速监控设备信息，方便问题排查与数据采集；提供设备固件升级，方便远程离线更新；提供多种对设备控制方式，方便应用开发）,能实现自动驾驶，动态障碍物识别，动态创建SLAM地图；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9、激光雷达：360度扫描测距，测量半径6米，频率5.5HZ，采样速度2000次/秒，产生平面点云地图信息。符合Class 1激光器安全标准，可应用于机器人同步定位与SLAM地图构建、环境扫描。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10、三合一深度摄像头：支持人脸识别、手势识别、人体骨架识别、三维测量、环境感知、三维地图重建等数十项功能。深度范围达0.6m-8m，功耗：2.5W MAX，峰值电流小于500mA，彩色图分辨率：1280x720@30FPS，深度图分辨率1280x1024@7FPS，精度±1-3mm@1m，彩色FOV H66.1'V40.2'，深度FOV H58.4'V45.5'，支持操作系统Android/Linux/Windows7/10/ROS，测距光符合FDA Class1激光安全标准。支持可用于SLAM学习和三维重建，支持体感、免驱UVC；</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毫米波雷达：24GHz车载毫米波雷达，利用发射的无线电波与回波的差准确的测量目标距离、速度、角度等信息。体型小巧(96×58×24mm)，测量距离达30米、多目标；集成的外设接口(CAN接口)，具有慢速前向防碰撞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12、高性能的嵌入式主机，采用4核Cortex-A57处理器，128核Maxwell GPU，4GB LPDDR内存，双模网卡，支持蓝牙，128G存储，6路USB3.0接口，带磁吸底座。带10英寸显示器、键盘鼠标。</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13、底盘STM32F系列增强型Cortex-M3内核处理器，工作电压5V，包含98路数字I/O口（其中包含45路PWM输出），带CAN总线协议，模拟输入端子数量达32路，自带512KB闪存，64KB的SRAM，16KB的EEPROM，时钟频率为72MHz。</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14、配置自动驾驶操作系统软件，实现自动驾驶功能，可进行单线激光雷达、毫米波雷达、三合一深度摄像头、IMU、里程计等传感器的实训项目。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15、提供Gazebo+rviz+rqt三大仿真平台。</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16、配置智能终端控制软件，以实现自动驾驶远程控制、自动驾驶远程监控等功能。</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17、高度模组化和灵活性。可根据教学和科研需求灵活增减相关模组。</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三、实训功能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1、底盘线控实训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（1）车辆线速度标定</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（2）车辆角速度标定</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（3）车辆行驶里程计标定</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（4）驱动电机PID标定</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2、激光雷达实训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（1）激光雷达的安装、标定</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（2）室内SLAM建图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（3）室内SLAM地图修正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（4）室内静态障碍物检测测试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（5）室内动态障碍物检测测试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3、视觉传感器实训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（1）视觉传感器的安装、标定</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（2）视觉巡线测试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（3）红绿灯识别</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（4）车辆跟随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▲4、毫米波雷达实训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（1）毫米波雷达安装标定</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（2）毫米波雷达数据测试调试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（3）毫米波雷达停避障功能测试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5、操作系统实训</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（1）Linux系统基础操作</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（2）ROS系统基础操作</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四、配套技术资料</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智能传感器实训箱</w:t>
            </w:r>
          </w:p>
        </w:tc>
        <w:tc>
          <w:tcPr>
            <w:tcW w:w="5628" w:type="dxa"/>
            <w:noWrap w:val="0"/>
            <w:vAlign w:val="center"/>
          </w:tcPr>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 毫米波雷达</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（1）覆盖范围：水平角120°DEG；</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（2）俯仰角：±5 DEG；</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（3）最大测量距离：≥70m；</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（4）速度范围(负速度靠近）：-280～140km/h；</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（5）数据更新时间：50ms</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（6）最大跟踪目标数：64；</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（7）测量精度距离：±0.15m；</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（8）速度：±0.2km/h；</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（9）水平角：±1 DEG；</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（10）多目标分辨能力距离：0.8m；</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（11）速度：1.5km/h；</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（12）水平角：15 DEG；</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（13）使用条件：直流电压：9～36V；</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（14）功耗：3w；</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 xml:space="preserve">（15）静态电流：≤0.05 mA </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（16）尺寸：约102.5mm×52mm×28.5mm；</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（17）工作温度范围:-40℃～+85℃；</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（18）输出接口 双CAN(500KBPS) 和 可选双高边驱动器（HSD）。</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2. 摄像头</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（1）最大速度：60帧/秒；</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（2）镜头：高清/红外夜视：120度；</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（3）曝光：自动曝光；</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（4）工作电压：正5V；</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（5）工作电流：300MA；</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（6）使用分辨率：1920×1080P；</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（7）工作温度：-30-65℃；</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3. 超声波雷达</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（1）中心频率：40.0±1.0 KHZ；</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（2）输出声压：≥105DB；</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（3）接收灵敏度：≥-82DB/V/ΜBAR；</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（4）-6DB方向性度：75±10度；</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（5）振铃时间：≤0.8MS；</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（6）120HZ时电容：25℃2000±10%PF；</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（7）输入电压：140 VP-P；</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（8）工作温度：-40～+80℃；</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（9）储存温度：-40～+85℃；</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（10）外壳材料铝；</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（11）端子连接器类型；</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（12）导线长度：2500mm±50mm；</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4. CAN总线分析仪</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（1）尺寸：约95mm×50mm×20mm；</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（2）CAN通道数：2；</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（3）供电电压：5V；</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（4）工作温度：-40℃～85℃；</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（5）波特率：5K-1MBPS；</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（6）传输速度：8000帧/秒；</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（7）EMC等级：接触放电±4KV。</w:t>
            </w:r>
          </w:p>
          <w:p>
            <w:pPr>
              <w:spacing w:line="360" w:lineRule="auto"/>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5.收纳箱</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6.教学功能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（1）毫米波雷达功能调试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（2）摄像头功能调试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（3）超声波功能调试</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（4）基于智能摄像头实现ASL功能（自动限速调节）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（5）基于 OpenCV 的车道区域识别</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（6）基于毫米波雷达的FCW（前方碰撞预警）</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实验与开发系统私有云平台</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1、提供实验服务端软件，搭建机房私有云，机房内计算机可通过局域网进行实验，私有云提供实验环境、容器服务、教学资源等功能。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2、每台计算机仅需使用浏览器，即可通过链接私有云快速运行实验环境，保证所有实验能够安全、不受限制地开设出来。</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3、在网络正常的情况下，支持100人同时使用时能够保证平台的运行流畅。</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4、私有云平台需要至少提供以下功能：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4.1、管理后台</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添加、用户删除、用户修改、用户批量导入、创建发布作业、全局设置、全局代私有附件权限设置、全局公共附件权限设置、课程分类添加、课程分类删除、课程分类修改、课程分类排序、课程状态修改、课程添加、课程删除、课程排序、课程可见范围。</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4.2、课程教学</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部课程列表、文档浏览、附件浏览及下载、在线课程学习、在线视频播放、提交作业（支持实验题、单项选择题、多项选择题、判断题、填空题、简答题）、学习进度保存、完成练习（支持单项选择题、多项选择题、判断题、填空题、简答题）。</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4.3、云桌面</w:t>
            </w:r>
          </w:p>
          <w:p>
            <w:pPr>
              <w:pStyle w:val="4"/>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▲4.3.1可实现云桌面在网页中直接访问和系统文件互传功能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4.3.2可实现云桌面画面缩放拉伸功能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4.3.3可实现云桌面第三方工具访问功能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4.3.4可实现课程在云桌面环境绑定功能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4.3.5可实现课程中实验复用云桌面环境功能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4.3.6可实现多个相同环境实验无需重启云桌面功能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4.4、WEB IDE</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支持在线编程功能，平台对C、C++、Python、HTML、JS等语言实现在线编程，支持代码格式化、代码纠错、自动补全、在线调试及运行。</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5、平台软硬件搭建要求：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5.1、搭建平台运行环境</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在配套的硬件平台上搭建Ubuntu Server 20.04 LTS系统（可以按照实际需要动态扩展），搭载Nginx 1.18.0、PHP 8.1.2、MySQL 8.0.28、Redis 6.2.4等环境，分别用于文件处理视频转码、数据库服务、PHP服务、云桌面控制中心、远程代码执行、网站服务。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5.2、视频格式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支持mp4、avi、flv、f4v、wmv、mov、rmvb、mkv、m4v等格式的视频文件上传，支持上传单个大小不超过2GB的文件。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5.3、附件格式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支持PPT/PPTX、DOC/DOCX、XLS/XLSX、MP3/MP4/FLV、PDF、RAR、MARKDOWN等格式的附件上传。</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5.4、配套硬件平台1套，配置要求：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CPU：E5-2670 V2</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内存：128G</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固态硬盘：250G SSD*1</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机械硬盘：16T SAS*2</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5.5、配套交换机1台，配置要求：</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端口：48个全千兆RJ45</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交换容量：432Gbps</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包转发率：78Mbps</w:t>
            </w:r>
          </w:p>
          <w:p>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支持QoS、DNS Client</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C++实验与开发系统</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实验讲义、实验源程序、源程序注释，提供至少100个C++编程实验：C++语言概述与安装、变量与常量、数据类型、运算符、选择分支结构、循环结构、数组、指针、函数、结构体、内存模型、C++引用、类和对象、文件操作、STL标准模板库。</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节点</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Linux操作系统实验与开发系统</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inux实验讲义、实验源程序、源程序注释，提供至少100个Linux系统实验：Linux简介、Linux常用命令、Vim编辑器及常用命令、用户管理、管道符、重定向与环境变量、存储结构与磁盘划分、Linux网络配置、Linux进程管理、crontab定时任务调度、Linux软件管理、shell编程、Iptables与Firewalld防火墙、远程登录。</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节点</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32" w:type="dxa"/>
            <w:gridSpan w:val="6"/>
            <w:noWrap w:val="0"/>
            <w:vAlign w:val="center"/>
          </w:tcPr>
          <w:p>
            <w:pPr>
              <w:spacing w:line="360" w:lineRule="auto"/>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（二）专业机房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5628"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技术参数规格要求</w:t>
            </w:r>
          </w:p>
        </w:tc>
        <w:tc>
          <w:tcPr>
            <w:tcW w:w="853"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936"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651"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教学控制软件</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▲1.要求提供C/S架构教学管理软件平台，平台至少需要包含教师端和学生端，并且教师端和学生端能够进行互动教学；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2.要求一套教学管理软件能够实现教学业务，同时能够进行终端管理，比如禁网、终端参数配置、终端编号等，不接受在教师机上安装多个软件来实现教学管理和终端管理功能；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▲3.教学管理软件能够配合云主机服务器实现当云终端开启时自动进入多种独立教学镜像选择界面，学生可以根据需求选择相应的教学镜像进行使用，不同云终端之间系统互不影响；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教学管理软件教师端能够根据教学需要选择相应的教学镜像，并可以通过镜像选择实现所有终端一键切换到教学镜像环境中，云终端无需重新启动，老师也无需登录服务器后台进行操作；</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5.教学管理软件需要提供远程终端编号功能，并与云桌面编号一一对应，方便上课前的学生点名等；</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支持老师对单一、部分、全体学生广播教师机屏幕，实现多媒体教学，并且可以选择是否将教师机的麦克风声音或系统声音广播给学生；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支持老师将指定学生的屏幕图像广播给其他所有学生，老师也能看到该指定学生的屏幕图像；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支持学生直接将文件提交给老师；</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支持学生通过电子举手方式请求老师的帮助；</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支持老师对单一、部分、全体学生进行黑屏操作，黑屏状态下，学生的机器被锁定；可以针对所有学生或部分学生进行锁屏操作；</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11.支持通过教学管理软件实现一键禁止所有学生或部分学生上网，禁网同时需要支持屏幕广播、屏幕查看等正常教学应用；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为保证正常教学使用，当在学生端主动禁用网卡之后，终端不会断开连接，同时需要支持屏幕广播、屏幕查看等正常教学应用；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▲13.微课中心：支持微课的上传、浏览及删除，并可以对微课进行互动点评；</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▲14.默认提供作业空间、云课堂管理等应用，支持老师在作业空间为多个或单个班级的学生布置作业，布置内容可支持文字、图片、PPT、WORD、EXCEL、音频等各种文件格式；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15.支持老师将某份作业设置为并分享，学生们可以对优秀作业进行在线评论，促进教学互动；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▲16.作业空间内置网盘功能，学生可通过作业空间账号直接登录，学生没有做完的作业或文件，可以上传到在作业空间中独立的存储空间中，方便下次上课使用；</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随堂测试：支持老师通过EXCEL导入试卷，可支持单选、多选、判断、问答等多种课堂测试题型；支持多种答题手段：支持抢答、全班统一答题、学生根据薄弱点选题，老师可以下发一道或同时下发多道题；抢答题支持老师手动给分，可以给满分、负分和部分分，客观题支持自动给分；支持答题结果统计：可以通过多种维度统计学生答题结果；</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 老师可以将教师机麦克风声音和所有系统声音广播给所有学生机或指定学生机；老师可以调节教师机麦克风音量，老师开启或关闭单个或多个学生麦克风，实现生生 对话或者师生对话，并且学生可以在学生机上看到此时正在发言的学生；</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支持老师对学生进行分组，分组时老师可以在软件界面根据学生姓名分组，每个班可以保存分组信息；老师可以指定小组组长，组名可以由组长和老师重命名；可记录小组总得分与小组内成员对小组的贡献值；</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 支持老师通过EXCEL导入试卷，可支持单选、多选、判断、问答等多种题型，并且题目可以关联教学知识点；</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651"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音响麦克风</w:t>
            </w:r>
          </w:p>
        </w:tc>
        <w:tc>
          <w:tcPr>
            <w:tcW w:w="5628" w:type="dxa"/>
            <w:noWrap w:val="0"/>
            <w:vAlign w:val="center"/>
          </w:tcPr>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1、音响</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（1）采用功放及有源音箱一体化设计。</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（2）双音箱配对，采用木质材质，保证声音还原度。</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（3）输出功率: 2*20W。</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（4）端口：电源*1、Line in*1、Line out*1、U盘接口*1。</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 支持专业无线麦克风接收技术数字U段无线麦克风扩音接收，有效避开wifi干扰。</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（6）配置独立音频数字信号处理芯片，支持啸叫抑制功能，在麦克风挂绳模式下会自动打开。</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（7）支持蓝牙无线接收，蓝牙支持密码模式。</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（8）支持安卓手机通过蓝牙无线连接音箱，实现控制有源音箱的音量、设置蓝牙名称、设置蓝牙密码等功能。</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（9）支持扩音和输入音源叠加输出，方便与录播系统结合，或者通过串联功放支持更大环境扩音。</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2、无线麦克风</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（1）采用麦克风及数字U段无线发射集成一体化设计。</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（2）具备音量加减按键、静音键、对频按键、电源开关按键。</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（3）麦克风支持手持、挂绳、头戴麦三种扩音方式，并能根据麦克风的挂载状态、头戴麦佩戴状态自动调整麦克风拾音灵敏度和啸叫抑制开关。</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（4）采用红外对码方式，防止相邻教室互相串频。</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（5）支持多麦克风轮流使用，只需红外对码即可直接获取扩音权限。</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（6）采用触点磁吸式充电方式，并支持快速充电，课间充电10分钟，可以扩音80分钟。</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（7）采用触电磁吸式麦克风接口，与充电接口复用。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（8）最大有效工作距离≥10米。</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651"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可网管千兆交换机</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▲1.最大可用端口≥28个，固化10/100/1000M以太网电口≥24，100/1000M SFP千兆光接口≥4个，10/100/1000M复用电口≥2个；</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▲2.交换容量≥190Gbps，包转发率≥40Mpps；</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3.MAC地址表大小≥8K；</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4.支持生成树协议STP(IEEE 802.1d)，RSTP(IEEE 802.1w)和MSTP(IEEE 802.1s)，完全保证快速收敛，提高容错能力；</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5.符合国家低碳环保等政策要求，支持IEEE 802.3az标准的EEE节能技术；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▲6.交换机采用专业的内置防雷技术，要求支持业界领先的防雷能力，业务端口防雷不低于9kv；</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7.支持链路检测技术，可快速检测链路的通断和光纤链路的单向性，并支持端口下的环路检测功能；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8.支持SNMP、CLI(Telnet/Console)、Syslog、NTP、TFTP、Web；</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▲9.设备自带云管理功能，支持一键设备发现，并在线生成交付验收报告</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651"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路由器</w:t>
            </w:r>
          </w:p>
        </w:tc>
        <w:tc>
          <w:tcPr>
            <w:tcW w:w="5628"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▲1.固化千兆电口≥8个，固化千兆光口≥1个；设备具备状态防火墙、VPN网关、上网行为管理、内容审计、网络流量控制、广域网优化、无线控制器等多种功能；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▲2.并发NAT连接数≥30万；</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3.多核非X86架构，实配内存≥2GB；</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▲4.支持双硬盘插槽，实配硬盘容量≥1T，硬盘支持可插拔更换；</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▲5.整机并发待机人数≥300人；</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▲6.支持IPSec VPN，实配SSL VPN隧道数量≥200，设备可对无线AP进行管理，实配AP授权≥64个，最大支持AP授权≥128个，实配URL数据库及应用特征库≥10年；</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7.支持线路过载保护功能，当某条外网线路拥塞时，自动将其流量切换到其他链路；</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8.整机功耗低于300W；支持1路电口内置硬件Bypass模块；</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9.支持DHCP功能，对内网提供DHCP服务，DHCP地址池分配状态，可生成IP、MAC对应关系列表，支持IPV6环境；</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10.支持WEB本地认证方式、Radius认证、微信认证功能；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▲11.支持流量识别保障功能：能够精确识别网络应用，保障关键业务的系统带宽，具备完善的应用协议库，协议识别数量≥2500种；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12.支持搜索引擎关键字控制功能，可针对关键字的搜索行为提供阻断、允许、记录、不记录等控制策略；支持https审计，并对访问网址进行排行和；</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▲13.支持智能DNS，无需内部服务器做任何修改情况下，为外网用户提供一个与该用户相同运营商的链路对内访问； </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651"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多媒体控制台</w:t>
            </w:r>
          </w:p>
        </w:tc>
        <w:tc>
          <w:tcPr>
            <w:tcW w:w="5628" w:type="dxa"/>
            <w:noWrap w:val="0"/>
            <w:vAlign w:val="center"/>
          </w:tcPr>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1.厚度为1.2mm-1.5mm的冷轧钢板桌体，桌面防静电。</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2.讲台桌面平整，全封闭设计，整体外观流线型设计，无菱角处理。</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3.讲台支持通过讲台主屏幕对智能平板的画面进行控制。</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4.讲台设置有220V三相电源接口，能接入笔记本电脑等设备。</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5.讲台副屏设置有录播菜单，可显示录播导播流画面，选择开始录制、暂停录制和结束录制。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6.讲台设置有收纳柜，可收纳高度在8.9厘米（2U）以内的主机设备。</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651"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文化墙建设</w:t>
            </w:r>
          </w:p>
        </w:tc>
        <w:tc>
          <w:tcPr>
            <w:tcW w:w="5628"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1.实训室文化上墙，内容包括实训室设备说明、设备操作流程、制度等上墙、标识设计与制作安装，实训室门牌、文化图片、艺术拉杆、窗帘、工位、地面安全标识等。</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651"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综合布线</w:t>
            </w:r>
          </w:p>
        </w:tc>
        <w:tc>
          <w:tcPr>
            <w:tcW w:w="5628"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全包（人工和材料），施工符合相关国家标准和安全规范，其中强电电线要求采用铜芯单股≥2.5平方毫米，网线采用超五类纯铜网线（传输速度≥100Mbps），满足机房教学需要。</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32" w:type="dxa"/>
            <w:gridSpan w:val="6"/>
            <w:noWrap w:val="0"/>
            <w:vAlign w:val="center"/>
          </w:tcPr>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（三）汽车检测与维护实训室2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序号</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rPr>
              <w:t>设备名称</w:t>
            </w:r>
          </w:p>
        </w:tc>
        <w:tc>
          <w:tcPr>
            <w:tcW w:w="5628" w:type="dxa"/>
            <w:noWrap w:val="0"/>
            <w:vAlign w:val="center"/>
          </w:tcPr>
          <w:p>
            <w:pPr>
              <w:spacing w:line="360" w:lineRule="auto"/>
              <w:jc w:val="center"/>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rPr>
              <w:t>技术参数规格要求</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单位</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尾气抽排系统</w:t>
            </w:r>
          </w:p>
        </w:tc>
        <w:tc>
          <w:tcPr>
            <w:tcW w:w="5628" w:type="dxa"/>
            <w:noWrap w:val="0"/>
            <w:vAlign w:val="center"/>
          </w:tcPr>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1、超耐高温软管，外部结构为支撑式螺旋状，内部镶入加强筋作保护，可抗震，抗腐蚀等良好的抗化学性。</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2、超耐高温橡胶吸咀，自带夹紧装置，有效捕获尾气。</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3、铝合金离心式风机（可根据实际情况配置风机功率大小）。</w:t>
            </w:r>
          </w:p>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4、平衡器：自动弹回，可将软管锁定在任意位置。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5、安装采用标准件镀锌材料，配件专用夹具、桅杆、接头、法兰与安装支架。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1、滑轨：φl30mm；</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2、软管：φ76mm；</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3、滑动小车：φ75mm；</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4、吸嘴：φ75mm；</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5、Y型三通吸嘴：φ75mm；</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6、风机：1.1KW；</w:t>
            </w:r>
          </w:p>
          <w:p>
            <w:pPr>
              <w:spacing w:line="360" w:lineRule="auto"/>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7、标配：每8m的滑轨配置滑动小车、软管3800mm、吸嘴一套。</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8、配套8个工具小车。</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米</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三鼓合一</w:t>
            </w:r>
          </w:p>
        </w:tc>
        <w:tc>
          <w:tcPr>
            <w:tcW w:w="5628" w:type="dxa"/>
            <w:noWrap w:val="0"/>
            <w:vAlign w:val="center"/>
          </w:tcPr>
          <w:p>
            <w:pPr>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配置：LED灯15米，高压气管15米，220V电插排 15米</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w:t>
            </w:r>
          </w:p>
        </w:tc>
        <w:tc>
          <w:tcPr>
            <w:tcW w:w="1651" w:type="dxa"/>
            <w:gridSpan w:val="2"/>
            <w:noWrap w:val="0"/>
            <w:vAlign w:val="center"/>
          </w:tcPr>
          <w:p>
            <w:pPr>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螺杆空压机</w:t>
            </w:r>
          </w:p>
        </w:tc>
        <w:tc>
          <w:tcPr>
            <w:tcW w:w="5628" w:type="dxa"/>
            <w:noWrap w:val="0"/>
            <w:vAlign w:val="center"/>
          </w:tcPr>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1、排气量：0.8～1.2立方米；</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2、排气压力：≥0.8兆帕；</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3、噪音：</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68</w:t>
            </w:r>
            <w:r>
              <w:rPr>
                <w:rStyle w:val="8"/>
                <w:rFonts w:hint="eastAsia" w:ascii="宋体" w:hAnsi="宋体" w:eastAsia="宋体" w:cs="宋体"/>
                <w:color w:val="auto"/>
                <w:kern w:val="0"/>
                <w:sz w:val="21"/>
                <w:szCs w:val="21"/>
                <w:highlight w:val="none"/>
              </w:rPr>
              <w:t>分贝</w:t>
            </w:r>
            <w:r>
              <w:rPr>
                <w:rFonts w:hint="eastAsia" w:ascii="宋体" w:hAnsi="宋体" w:eastAsia="宋体" w:cs="宋体"/>
                <w:color w:val="auto"/>
                <w:kern w:val="0"/>
                <w:sz w:val="21"/>
                <w:szCs w:val="21"/>
                <w:highlight w:val="none"/>
              </w:rPr>
              <w:t>；</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4、驱动方式：同步；</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5、电源：380V；</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▲6、功率：≥7.5KW；</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7、外形尺寸：800mm×700mm×900mm</w:t>
            </w:r>
            <w:r>
              <w:rPr>
                <w:rStyle w:val="8"/>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Style w:val="8"/>
                <w:rFonts w:hint="eastAsia" w:ascii="宋体" w:hAnsi="宋体" w:eastAsia="宋体" w:cs="宋体"/>
                <w:color w:val="auto"/>
                <w:kern w:val="0"/>
                <w:sz w:val="21"/>
                <w:szCs w:val="21"/>
                <w:highlight w:val="none"/>
              </w:rPr>
              <w:t>10mm）</w:t>
            </w:r>
            <w:r>
              <w:rPr>
                <w:rFonts w:hint="eastAsia" w:ascii="宋体" w:hAnsi="宋体" w:eastAsia="宋体" w:cs="宋体"/>
                <w:color w:val="auto"/>
                <w:kern w:val="0"/>
                <w:sz w:val="21"/>
                <w:szCs w:val="21"/>
                <w:highlight w:val="none"/>
              </w:rPr>
              <w:t>；</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8、重量：约100KG；</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▲9、储气罐：≥1立方米;</w:t>
            </w:r>
          </w:p>
          <w:p>
            <w:pPr>
              <w:spacing w:line="360" w:lineRule="auto"/>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10、工作压力：1.0mpa;</w:t>
            </w:r>
          </w:p>
          <w:p>
            <w:pPr>
              <w:spacing w:line="360" w:lineRule="auto"/>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11、其他配件干燥机、过滤器及管材配件。</w:t>
            </w:r>
          </w:p>
        </w:tc>
        <w:tc>
          <w:tcPr>
            <w:tcW w:w="85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936" w:type="dxa"/>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43" w:type="dxa"/>
            <w:gridSpan w:val="4"/>
            <w:noWrap w:val="0"/>
            <w:vAlign w:val="center"/>
          </w:tcPr>
          <w:p>
            <w:pPr>
              <w:spacing w:line="360" w:lineRule="auto"/>
              <w:jc w:val="center"/>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合计金额</w:t>
            </w:r>
          </w:p>
        </w:tc>
        <w:tc>
          <w:tcPr>
            <w:tcW w:w="1789" w:type="dxa"/>
            <w:gridSpan w:val="2"/>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2,530,000.00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32" w:type="dxa"/>
            <w:gridSpan w:val="6"/>
            <w:noWrap w:val="0"/>
            <w:vAlign w:val="center"/>
          </w:tcPr>
          <w:p>
            <w:pPr>
              <w:spacing w:line="360" w:lineRule="auto"/>
              <w:rPr>
                <w:rFonts w:hint="eastAsia" w:ascii="宋体" w:hAnsi="宋体" w:eastAsia="宋体" w:cs="宋体"/>
                <w:color w:val="auto"/>
                <w:sz w:val="21"/>
                <w:szCs w:val="21"/>
                <w:highlight w:val="none"/>
              </w:rPr>
            </w:pPr>
            <w:bookmarkStart w:id="0" w:name="OLE_LINK4"/>
            <w:bookmarkStart w:id="1" w:name="OLE_LINK3"/>
            <w:r>
              <w:rPr>
                <w:rFonts w:hint="eastAsia" w:ascii="宋体" w:hAnsi="宋体" w:eastAsia="宋体" w:cs="宋体"/>
                <w:b/>
                <w:color w:val="auto"/>
                <w:kern w:val="0"/>
                <w:sz w:val="21"/>
                <w:szCs w:val="21"/>
                <w:highlight w:val="none"/>
                <w:lang w:bidi="ar"/>
              </w:rPr>
              <w:t>▲一、</w:t>
            </w:r>
            <w:r>
              <w:rPr>
                <w:rFonts w:hint="eastAsia" w:ascii="宋体" w:hAnsi="宋体" w:eastAsia="宋体" w:cs="宋体"/>
                <w:color w:val="auto"/>
                <w:kern w:val="0"/>
                <w:sz w:val="21"/>
                <w:szCs w:val="21"/>
                <w:highlight w:val="none"/>
                <w:lang w:bidi="ar"/>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合同签订期</w:t>
            </w:r>
          </w:p>
        </w:tc>
        <w:tc>
          <w:tcPr>
            <w:tcW w:w="8023" w:type="dxa"/>
            <w:gridSpan w:val="4"/>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自中标通知书发出之日起</w:t>
            </w:r>
            <w:r>
              <w:rPr>
                <w:rFonts w:hint="eastAsia" w:ascii="宋体" w:hAnsi="宋体" w:eastAsia="宋体" w:cs="宋体"/>
                <w:color w:val="auto"/>
                <w:kern w:val="0"/>
                <w:sz w:val="21"/>
                <w:szCs w:val="21"/>
                <w:highlight w:val="none"/>
                <w:u w:val="single"/>
                <w:lang w:bidi="ar"/>
              </w:rPr>
              <w:t xml:space="preserve"> 25</w:t>
            </w:r>
            <w:r>
              <w:rPr>
                <w:rFonts w:hint="eastAsia" w:ascii="宋体" w:hAnsi="宋体" w:eastAsia="宋体" w:cs="宋体"/>
                <w:color w:val="auto"/>
                <w:kern w:val="0"/>
                <w:sz w:val="21"/>
                <w:szCs w:val="21"/>
                <w:highlight w:val="none"/>
                <w:lang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交货时间及地点</w:t>
            </w:r>
          </w:p>
        </w:tc>
        <w:tc>
          <w:tcPr>
            <w:tcW w:w="8023" w:type="dxa"/>
            <w:gridSpan w:val="4"/>
            <w:noWrap w:val="0"/>
            <w:vAlign w:val="top"/>
          </w:tcPr>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交货期：自合同签订之日起</w:t>
            </w:r>
            <w:r>
              <w:rPr>
                <w:rFonts w:hint="eastAsia" w:ascii="宋体" w:hAnsi="宋体" w:eastAsia="宋体" w:cs="宋体"/>
                <w:color w:val="auto"/>
                <w:kern w:val="0"/>
                <w:sz w:val="21"/>
                <w:szCs w:val="21"/>
                <w:highlight w:val="none"/>
                <w:u w:val="single"/>
                <w:lang w:bidi="ar"/>
              </w:rPr>
              <w:t>30</w:t>
            </w:r>
            <w:r>
              <w:rPr>
                <w:rFonts w:hint="eastAsia" w:ascii="宋体" w:hAnsi="宋体" w:eastAsia="宋体" w:cs="宋体"/>
                <w:color w:val="auto"/>
                <w:kern w:val="0"/>
                <w:sz w:val="21"/>
                <w:szCs w:val="21"/>
                <w:highlight w:val="none"/>
                <w:lang w:bidi="ar"/>
              </w:rPr>
              <w:t>日内验收合格并交付使用；</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交货地点：</w:t>
            </w:r>
            <w:r>
              <w:rPr>
                <w:rFonts w:hint="eastAsia" w:ascii="宋体" w:hAnsi="宋体" w:eastAsia="宋体" w:cs="宋体"/>
                <w:color w:val="auto"/>
                <w:kern w:val="0"/>
                <w:sz w:val="21"/>
                <w:szCs w:val="21"/>
                <w:highlight w:val="none"/>
              </w:rPr>
              <w:t>采购人指定地点；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质保期</w:t>
            </w:r>
          </w:p>
        </w:tc>
        <w:tc>
          <w:tcPr>
            <w:tcW w:w="8023" w:type="dxa"/>
            <w:gridSpan w:val="4"/>
            <w:noWrap w:val="0"/>
            <w:vAlign w:val="top"/>
          </w:tcPr>
          <w:p>
            <w:pPr>
              <w:tabs>
                <w:tab w:val="left" w:pos="132"/>
              </w:tabs>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国家有关产品“三包”规定执行“三包”，自货物验收合格之日起计算，产品质保期最短不少于1年（“技术参数规格要求”有要求的则按其要求）。若厂家免费质保期超过此年限的，合同履行过程中按厂家规定执行。质保期满后，终身维护。</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供应商所提供的货物必须是全新、未使用的原装产品，且在正常安装、使用和保养条件下，其使用寿命期内各项指标均达到国家质量标准的要求；</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供应商提供的货物在质量保证期内，因设计、工艺或材料的缺陷和其他质量问题造成的问题，由供应商负责。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售后服务要求</w:t>
            </w:r>
          </w:p>
        </w:tc>
        <w:tc>
          <w:tcPr>
            <w:tcW w:w="8023" w:type="dxa"/>
            <w:gridSpan w:val="4"/>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1.中标人按采购人指定的地点负责送货上门、安装、调试，负责培训使用人员和维护人员。</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3.在中标人承诺的保修期内，设备保修包换所需要的配件均是原厂原装，不得使用兼容货物。</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4.售后服务按厂家承诺执行。中标人超过厂家承诺标准的，按中标人提交的售后服务承诺书执行。中标人定期回访以及对设备进行维护；质保期后中标人需提供维修维护服务。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5.中标人应设有专职售后人员免费提供技术咨询服务,在质量保证期内应当为采购单位提供以下技术支持和服务：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（1）电话咨询</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中标人应当为采购单位提供技术援助电话，解答采购单位在使用中遇到的问题，及时为采购单位提出解决问题的建议。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（2）服务响应时间</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保期内，用户遇到使用或技术问题，电话咨询不能解决的，中标人应在8小时内到达现场进行处理，到达现场后12小时内排除故障，恢复正常使用，以保证不影响教学活动。未能修复的直接更换，保证采购单位正常使用，产生的一切费用由中标人承担。</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（3）技术升级</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在质保期内，如果中标人的产品或服务升级，中标人应及时通知采购单位，如采购单位有相应要求，中标人应对采购单位购买的产品或服务进行升级。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6.质保期外服务要求</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质量保证期过后，采购单位需要继续由原中标人提供售后服务的，中标人应提供电话咨询服务，并应承诺提供产品或服务上门维护，中标人和制造商应以优惠价格提供售后服务。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7.备品备件及易损件</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中标人售后服务中，维修使用的备品备件及易损件应为原厂配件，未经采购单位同意不得使用非原厂配件。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8.培训要求：</w:t>
            </w:r>
            <w:r>
              <w:rPr>
                <w:rFonts w:hint="eastAsia" w:ascii="宋体" w:hAnsi="宋体" w:eastAsia="宋体" w:cs="宋体"/>
                <w:bCs/>
                <w:color w:val="auto"/>
                <w:kern w:val="0"/>
                <w:sz w:val="21"/>
                <w:szCs w:val="21"/>
                <w:highlight w:val="none"/>
              </w:rPr>
              <w:t>中标人对其提供产品或服务的使用和操作应尽培训义务。中标人应提供对本项目的使用单位进行培训服务，涉及的相关费用应计算在项目报价内，并使使用人员能独立、熟练操作设备。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付款方式</w:t>
            </w:r>
          </w:p>
        </w:tc>
        <w:tc>
          <w:tcPr>
            <w:tcW w:w="8023" w:type="dxa"/>
            <w:gridSpan w:val="4"/>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签订合同后10个工作日内，采购人向中标供应商支付合同总金额的30％预付款；全部交货后10个工作日内，采购人向中标供应商支付合同总金额的50％货款；待验收合格、培训指导完成及设备正常使用后20个工作日内，采购人向中标供应商支付合同总金额的20％余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采购人付款前，中标人应向采购人开具等额有效的增值税发票，采购人未收到发票的，有权不予支付相应款项直至中标人提供合格发票，并不承担延迟付款责任。发票认证通过是付款的必要前提之一。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3.付款方式：</w:t>
            </w:r>
            <w:r>
              <w:rPr>
                <w:rFonts w:hint="eastAsia" w:ascii="宋体" w:hAnsi="宋体" w:eastAsia="宋体" w:cs="宋体"/>
                <w:color w:val="auto"/>
                <w:kern w:val="0"/>
                <w:sz w:val="21"/>
                <w:szCs w:val="21"/>
                <w:highlight w:val="none"/>
                <w:u w:val="single"/>
              </w:rPr>
              <w:t>银行转账方式。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履约保证金</w:t>
            </w:r>
          </w:p>
        </w:tc>
        <w:tc>
          <w:tcPr>
            <w:tcW w:w="8023" w:type="dxa"/>
            <w:gridSpan w:val="4"/>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1.履约保证金金额：按中标金额的5%收取。（注：若中标人被认定为中小企业的，履约保证金数额将按中标金额的2%收取）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2.履约保证金递交方式：转账、支票、汇票、本票或者银行、保险机构出具的保函等非现金方式。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3.履约保证金递交时间：签订合同后5个工作日内由中标人转入采购人指定保证金账户：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4.履约保证金退还：中标人提供《政府采购项目履约保证金退付意见书》及《政府采购项目合同验收报告》，向采购人提出书面申请退还，采购人在收到申请后二十个工作日内以银行转账方式无息退还。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报价要求</w:t>
            </w:r>
          </w:p>
        </w:tc>
        <w:tc>
          <w:tcPr>
            <w:tcW w:w="8023" w:type="dxa"/>
            <w:gridSpan w:val="4"/>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1.投标报价为采购人指定地点的现场交货价，包括但不限于：1）货物及标准附件、备品备件、专用工具的价格；2）运输、装卸、技术支持、售后服务等费用； 3）必要的保险费用和各项税费；4）设备安装费用；5）验收费用等。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备品备件及耗材等要求</w:t>
            </w:r>
          </w:p>
        </w:tc>
        <w:tc>
          <w:tcPr>
            <w:tcW w:w="8023" w:type="dxa"/>
            <w:gridSpan w:val="4"/>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包装和运输</w:t>
            </w:r>
          </w:p>
        </w:tc>
        <w:tc>
          <w:tcPr>
            <w:tcW w:w="8023" w:type="dxa"/>
            <w:gridSpan w:val="4"/>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1.供应商应在货物发运前对其进行满足运输距离、防潮、防震、防锈和防破损装卸等要求包装，以保证货物安全运达本次交货地点；因包装、运输引起的货物损坏、按质量不合格处理。</w:t>
            </w:r>
          </w:p>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2.供应商在货物在交付前，提供免费运输送货上门服务，且在交付前发生的损耗、风险等全部由供应商负责；</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3.供应商在货物发运手续办理完毕后二十四小时内或货物安全运达交货地点四十八小时前，通知提醒采购单位人员货物即将送达并做好接收准备工作。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二、其他要求</w:t>
            </w:r>
          </w:p>
        </w:tc>
        <w:tc>
          <w:tcPr>
            <w:tcW w:w="8023" w:type="dxa"/>
            <w:gridSpan w:val="4"/>
            <w:noWrap w:val="0"/>
            <w:vAlign w:val="top"/>
          </w:tcPr>
          <w:p>
            <w:pPr>
              <w:spacing w:line="360" w:lineRule="auto"/>
              <w:ind w:left="-61" w:firstLine="8" w:firstLineChars="4"/>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特殊说明</w:t>
            </w:r>
          </w:p>
        </w:tc>
        <w:tc>
          <w:tcPr>
            <w:tcW w:w="8023" w:type="dxa"/>
            <w:gridSpan w:val="4"/>
            <w:noWrap w:val="0"/>
            <w:vAlign w:val="center"/>
          </w:tcPr>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本项目不接受进口产品投标，如投标人采用进口产品投标则作无效投标处理。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核心产品</w:t>
            </w:r>
          </w:p>
        </w:tc>
        <w:tc>
          <w:tcPr>
            <w:tcW w:w="8023" w:type="dxa"/>
            <w:gridSpan w:val="4"/>
            <w:noWrap w:val="0"/>
            <w:vAlign w:val="center"/>
          </w:tcPr>
          <w:p>
            <w:pPr>
              <w:spacing w:line="360" w:lineRule="auto"/>
              <w:ind w:firstLine="3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1.本项目 </w:t>
            </w:r>
            <w:r>
              <w:rPr>
                <w:rFonts w:hint="eastAsia" w:ascii="宋体" w:hAnsi="宋体" w:eastAsia="宋体" w:cs="宋体"/>
                <w:color w:val="auto"/>
                <w:kern w:val="0"/>
                <w:sz w:val="21"/>
                <w:szCs w:val="21"/>
                <w:highlight w:val="none"/>
                <w:u w:val="single"/>
              </w:rPr>
              <w:t>第1、3、5、7、9、12、26项产品“智能网联教学车”、“智能传感器装配调试台架”、“计算单元装配调试台架”、“智能座舱系统装配调试台架”、“底盘线控系统装配调试台架”、“ROS智能小车”、“螺杆空压机”</w:t>
            </w:r>
            <w:r>
              <w:rPr>
                <w:rFonts w:hint="eastAsia" w:ascii="宋体" w:hAnsi="宋体" w:eastAsia="宋体" w:cs="宋体"/>
                <w:color w:val="auto"/>
                <w:kern w:val="0"/>
                <w:sz w:val="21"/>
                <w:szCs w:val="21"/>
                <w:highlight w:val="none"/>
              </w:rPr>
              <w:t>为核心产品。为保证货物质量，确保采购单位权益及保证货物为原厂正品，投标人在</w:t>
            </w:r>
            <w:r>
              <w:rPr>
                <w:rFonts w:hint="eastAsia" w:ascii="Times New Roman" w:hAnsi="Times New Roman" w:eastAsia="宋体" w:cs="Times New Roman"/>
                <w:color w:val="auto"/>
                <w:highlight w:val="none"/>
                <w:lang w:val="en-US" w:eastAsia="zh-CN"/>
              </w:rPr>
              <w:t>供货时</w:t>
            </w:r>
            <w:r>
              <w:rPr>
                <w:rFonts w:hint="eastAsia" w:ascii="宋体" w:hAnsi="宋体" w:eastAsia="宋体" w:cs="宋体"/>
                <w:color w:val="auto"/>
                <w:kern w:val="0"/>
                <w:sz w:val="21"/>
                <w:szCs w:val="21"/>
                <w:highlight w:val="none"/>
              </w:rPr>
              <w:t>必须提供上述货物加盖原厂厂家的公章授权书；</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2.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规范标准</w:t>
            </w:r>
          </w:p>
        </w:tc>
        <w:tc>
          <w:tcPr>
            <w:tcW w:w="8023" w:type="dxa"/>
            <w:gridSpan w:val="4"/>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验收方法及方案</w:t>
            </w:r>
          </w:p>
        </w:tc>
        <w:tc>
          <w:tcPr>
            <w:tcW w:w="8023" w:type="dxa"/>
            <w:gridSpan w:val="4"/>
            <w:noWrap w:val="0"/>
            <w:vAlign w:val="top"/>
          </w:tcPr>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按合同要求及国家标准进行验收。</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（1）所供产品的规格、数量、材质、颜色等符合招标文件采购需求及采购合同约定的要求。</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（2）所供产品的外观完好，无严重碰撞、表皮脱落、五金件生锈等明显瑕疵。</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（3）所供产品结构牢固，无安全隐患。</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（4）如有抽检要求的，检测结果符合招标文件采购需求及采购合同约定的要求。</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（5）所有产品均已运输至指定地点，并安装调试完毕。</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（6）招标文件采购需求及采购合同约定的附件、工具、技术资料等齐全；提供产品使用说明书、合格证。</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3、验收要求</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（1）验收过程中所产生的一切费用均由中标人承担，报价时应考虑相关费用。</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①验收活动开始前，中标人应对货物作出全面检查和对验收文件进行整理，并列出清单，作为采购人收货验收和使用的技术条件依据。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②因验收不合格的，需要再次组织验收的，由此产生相关成本费用由中标人承担。</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（3）验收时中标人提供验收文档，具体如下：技术方案、实施方案、售后服务方案、培训方案、系统部署文档、测试文档、使用说明书、电子文档等。</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（5）项目验收过程中，需委托第三方检测机构介入的，费用由中标人另行承担。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演示说明</w:t>
            </w:r>
          </w:p>
        </w:tc>
        <w:tc>
          <w:tcPr>
            <w:tcW w:w="8023" w:type="dxa"/>
            <w:gridSpan w:val="4"/>
            <w:noWrap w:val="0"/>
            <w:vAlign w:val="center"/>
          </w:tcPr>
          <w:p>
            <w:pPr>
              <w:spacing w:line="360" w:lineRule="auto"/>
              <w:ind w:left="-61" w:firstLine="8" w:firstLineChars="4"/>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投标人可自主选择是否演示以下内容：</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1．“智能网联教学车”，投标人现场须演示满足智能网联教学车”7.支持电动座椅系统”和 “2.7支持自动驾驶与人工驾驶切换”功能功能要求的视频演示；</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智能传感器装配调试台架”，投标人现场须演示满足智能传感器装配调试台架“9.智能无线远程故障系统与台架成功连接后，能够与台架上的智能网联汽车三维数字化仿真教学软件的故障设置实时同步。台架上的智能网联汽车三维数字化仿真教学软件中设置的故障，能够在智能无线远程故障系统中查询、修改、清除；同样在智能无线远程故障系统中设置的故障也能够在台架上的智能网联汽车三维数字化仿真教学软件中查询、修改、清除”功能要求的视频演示；</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3.“智能座舱系统装配调试台架”，投标人现场须演示满足智能座舱系统装配调试台架“1.1.1支持固件测试”功能要求的视频演示；</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4.“智能座舱系统装配调试台架”，投标人现场须演示满足智能座舱系统装配调试台架“1.2.4.支持语音交互多媒体和动态手势交互控制”功能要求的视频演示；</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5.“智能座舱系统装配调试台架”，投标人现场须演示满足智能座舱系统装配调试台架“（7）通过指令控制仿真软件系统中的车门、天窗、雨刮等车内设备”功能要求的视频演示。</w:t>
            </w:r>
          </w:p>
          <w:p>
            <w:pPr>
              <w:pStyle w:val="2"/>
              <w:ind w:left="0" w:firstLine="0"/>
              <w:rPr>
                <w:rFonts w:hint="eastAsia" w:cs="Times New Roman"/>
                <w:color w:val="auto"/>
                <w:highlight w:val="none"/>
              </w:rPr>
            </w:pPr>
            <w:r>
              <w:rPr>
                <w:rFonts w:hint="eastAsia" w:ascii="Calibri" w:hAnsi="Calibri" w:eastAsia="宋体" w:cs="Times New Roman"/>
                <w:b w:val="0"/>
                <w:color w:val="auto"/>
                <w:kern w:val="2"/>
                <w:sz w:val="21"/>
                <w:szCs w:val="24"/>
                <w:highlight w:val="none"/>
                <w:lang w:val="en-US" w:eastAsia="zh-CN" w:bidi="ar-SA"/>
              </w:rPr>
              <w:t>演示具体要求详见第四章 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9" w:type="dxa"/>
            <w:gridSpan w:val="2"/>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其他说明</w:t>
            </w:r>
          </w:p>
        </w:tc>
        <w:tc>
          <w:tcPr>
            <w:tcW w:w="8023" w:type="dxa"/>
            <w:gridSpan w:val="4"/>
            <w:noWrap w:val="0"/>
            <w:vAlign w:val="center"/>
          </w:tcPr>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1.在合同有效期内，因不可抗力事件（包含新冠肺炎疫情封控）导致影响正常履行合同，任何一方提供相关部门的有效文件，则合同履行期可延长（延长期与不可抗力影响期相同）；</w:t>
            </w:r>
          </w:p>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2.投标供应商提供的货物如侵犯了第三方合法权益而引发的任何纠纷或诉讼，均由投标供应商负责交涉并承担全部责任；由此给采购人造成损失的，中标供应商承担相应责任。</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本项目技术参数性能要求中标注▲号的内容及表述为“须”或“必须”的条款均为实质性要求或条件，要求必须满足，不允许负偏离，一项负偏离视为货物不合格，投标视无效；允许偏离的技术参数或者性能配置要求项目发生负偏离达2项（含）以上的视为货物不合格，投标视无效；</w:t>
            </w:r>
          </w:p>
        </w:tc>
      </w:tr>
      <w:bookmarkEnd w:id="0"/>
      <w:bookmarkEnd w:id="1"/>
    </w:tbl>
    <w:p>
      <w:pPr>
        <w:jc w:val="left"/>
        <w:outlineLvl w:val="0"/>
        <w:rPr>
          <w:rFonts w:hint="eastAsia" w:ascii="宋体" w:hAnsi="宋体" w:eastAsia="宋体" w:cs="Times New Roman"/>
          <w:color w:val="auto"/>
          <w:highlight w:val="none"/>
        </w:rPr>
      </w:pPr>
    </w:p>
    <w:p>
      <w:pPr>
        <w:spacing w:line="360" w:lineRule="auto"/>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D分标：维修电工实训室、智能传感器实训室、自动化生产线装调实训室</w:t>
      </w:r>
    </w:p>
    <w:tbl>
      <w:tblPr>
        <w:tblStyle w:val="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51"/>
        <w:gridCol w:w="1435"/>
        <w:gridCol w:w="6117"/>
        <w:gridCol w:w="82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35" w:type="dxa"/>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6117" w:type="dxa"/>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参数</w:t>
            </w:r>
          </w:p>
        </w:tc>
        <w:tc>
          <w:tcPr>
            <w:tcW w:w="828" w:type="dxa"/>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46" w:type="dxa"/>
            <w:noWrap w:val="0"/>
            <w:vAlign w:val="center"/>
          </w:tcPr>
          <w:p>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4"/>
            <w:noWrap w:val="0"/>
            <w:vAlign w:val="center"/>
          </w:tcPr>
          <w:p>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（一）维修电工实训室</w:t>
            </w:r>
          </w:p>
        </w:tc>
        <w:tc>
          <w:tcPr>
            <w:tcW w:w="828" w:type="dxa"/>
            <w:noWrap w:val="0"/>
            <w:vAlign w:val="center"/>
          </w:tcPr>
          <w:p>
            <w:pPr>
              <w:widowControl/>
              <w:spacing w:line="360" w:lineRule="auto"/>
              <w:jc w:val="left"/>
              <w:rPr>
                <w:rFonts w:hint="eastAsia" w:ascii="宋体" w:hAnsi="宋体" w:eastAsia="宋体" w:cs="宋体"/>
                <w:b/>
                <w:bCs/>
                <w:color w:val="auto"/>
                <w:kern w:val="0"/>
                <w:sz w:val="21"/>
                <w:szCs w:val="21"/>
                <w:highlight w:val="none"/>
              </w:rPr>
            </w:pPr>
          </w:p>
        </w:tc>
        <w:tc>
          <w:tcPr>
            <w:tcW w:w="646" w:type="dxa"/>
            <w:noWrap w:val="0"/>
            <w:vAlign w:val="center"/>
          </w:tcPr>
          <w:p>
            <w:pPr>
              <w:widowControl/>
              <w:spacing w:line="360" w:lineRule="auto"/>
              <w:jc w:val="left"/>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adjustRightInd w:val="0"/>
              <w:snapToGrid w:val="0"/>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高级维修电工实训考核装置</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一、装置基本参数如下：</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1.输入电源：三相四线（或三相五线）380V，50Hz；</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2.工作环境：温度-10℃～40℃，相对湿度＜85%(25℃)，海拔＜4000m；</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3.装置容量：≥1.5kVA；</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4.外形尺寸（允许公差±10mm）：长1605mm×宽805mm ×高1630mm；</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5.安全保护：设有电流型漏电保护器（漏电保护动作电流：≤30mA；漏电保护动作时间：≤0.1s）和电压型漏电保护器，当线路有漏电现象，即能实施保护并切断输出电源；</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6.实训台架的材料：钣金结构。</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二、考核装置配置</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实训台设有两组电源，通过启、停按钮控制电源的输出，并设有急停按钮。电源输出设有短路保护。</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1.交流电源</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实训台提供线电压380V和相电压220V两种电源，共设有≥2个单、三相电源插座；</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2.整流二极管</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提供整流二极管1N5408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四个，用于能耗制动电路；</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3.电阻</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提供75Ω/75W功率电阻三个，用于降压启动电路；</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提供10Ω/25W功率电阻一个，用于能耗制动电路；</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4.低压交流电源</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提供变压器1只，输入380V，输出110V及36V两组电源，用于能耗制动电路；</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5.实训装置包含实训操作台</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实训操作台为铁质双层亚光密纹喷塑结构，台面为防火、防水、耐磨高密度板，结构坚固，操作台左右各设一个抽屉；</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6.实训装置包含实训室智能电源管理系统1套</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（1）输入电压：三相四线制380V±10%，50HZ；</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（2）上电前合闸条件检测：输入过压、欠压、对地漏电、过流、任一故障存在不合闸，并且进行语音报警；</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（3）运行检测保护：输入过压、欠压、输出过流、漏电，任一故障出现将自动跳闸，实施保护，并且进行语音报警，保护阀值现场可设置；</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（4）实训室总体智能电源管理系统上电前合闸条件检测，符合上电条件后，实训室总体智能电源管理系统自动合闸，恢复供电；</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（5）具有实时电压显示、故障次数显示。</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7.实训装置包含虚实融合PLC实验系统</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（1）要求采用单片机技术，具备多路数字量输入输出、模拟量输入输出，有通讯接口与电脑相连，通过内置协议与上位机中虚拟仿真教学软件实时通讯，实现数据采集和对外控制等操作。</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至少具有RS232通信接口或USB通信接口、24路开关量输入，输出接口及指示、4路模拟量输入、输出接口，系统协同传感器模块将动作信号反馈给上位机仿真软件中的虚拟对象模型，虚拟对象模型给出反馈信号，PLC等智能控制器。根据信号执行相应的输出操作，以此反应整个系统执行动作过程。能在具有物理属性的3D环境中进行虚拟设备的仿真调试。具有人机交互性，通过虚拟对象进行各种与实际环境中相同的操作。PLC3D实验项目场景不少于25个（投标文件中至少提供25个PLC 3D实验项目场景截图）；</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spacing w:val="-2"/>
                <w:sz w:val="21"/>
                <w:szCs w:val="21"/>
                <w:highlight w:val="none"/>
              </w:rPr>
              <w:t>多种电机在环实时仿真软件实验平台</w:t>
            </w:r>
            <w:r>
              <w:rPr>
                <w:rFonts w:hint="eastAsia" w:ascii="宋体" w:hAnsi="宋体" w:eastAsia="宋体" w:cs="宋体"/>
                <w:color w:val="auto"/>
                <w:sz w:val="21"/>
                <w:szCs w:val="21"/>
                <w:highlight w:val="none"/>
              </w:rPr>
              <w:t>（软件为正版软件，须配有正版光盘、软件锁及说明书）</w:t>
            </w:r>
          </w:p>
          <w:p>
            <w:pPr>
              <w:spacing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软件要求面向机电类、电气类、自动化、电工电子类等专业的电机仿真实验教学，采用C++语言、MFC框架或者其他编程语言开发；本软件需承诺提供终身升级服务。</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（1）电机结构及磁场实验</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3D电机结构仿真：采用电机工艺结构。</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磁场和磁势分布线：利用有限元分析软件准确计算电机内部磁场和磁势分布图，可以看到磁力线是如何通过主磁极、气隙、电枢铁芯及机座构成磁回路，也可以看到除了主磁通外只交链于励磁绕组本身的漏磁通。</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（2）电机运行实验</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的电机类型要求包含：直流电机、异步电机、同步电机和变压器，对于电机运用等效电路的方式要求给出工作特性曲线和机械特性曲线，仿真步长不少于100微秒。对每一种电机要求给出电气和机械参数学生可以通过选择对应的电机与运行方式获得电机的转速、转矩、电流等信息，暂停/停止后能获取游标当前点的值。</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（3）性能指标</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1）直流电机不少于23组数据模型；异步电机不少于20组数据模型；支持电机参数自定义，并能用实验曲线验证电机参数的正确性；</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2）直流电机数据模型覆盖串励、并励、他励三种电机类型；异步电机数据模型覆盖星型、三角两种接法；直流电机、异步电机特性实验能动态描绘电机工作特性、固有机械特性、人为机械特性曲线；</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直流电机、异步电机能完成电机起动、调速、制动实验；</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3）直流电机、异步电机、同步电机运行实验中可选择负载类型不少于3种；</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4）直流电机、异步电机调速实验中，支持不少于3种调速方式；</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5）等效框图与实验曲线在同一显示界面中，并支持在等效框图中直接调整实验电路参数。</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9.安全用电仿真实训软件:包括各种电气安全作业的组织措施、技术措施和安全保护措施、电气设备的安全运行、电网的安全管理、电气火灾灭火知识等。</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软件功能：以Flash动画与3D虚拟仿真相结合，模拟安全用电基础知识、人体阻抗的认识和测试、直接触电的认识和实训操作、人体在遭受电击时的电流途径、间接触电的认识和实训操作、IT供电系统、TT供电系统、TN-S供电系统、TN-C供电系统、TN-C-S供电系统、指令标识的认识、电气火灾产生的原因及处理方法等。</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（2）软件至少包含以下五个模块：</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1）理论知识：至少包含安全用电概述、安全用电的相关基础知识、怎么安全用电、触电预防等部分；</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2）动画仿真：至少包含家庭电路的组成、为什么要用三线插头、人是怎么触电的、认识欧姆定律、电功率与安全用电的关系、认识低压断路器、漏电保护器的原理以及注意预防雷电等部分；</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3）用电事故预防：至少包含用电事故预防、电的危害、生活中如何预防电气事故等部分；</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4）紧急救护：至少包含医疗急救小常识、触电急救动画讲解等部分；</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5）答题互动：包含电磁知识、用电知识问答等部分。</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10.电力拖动仿真实训软件</w:t>
            </w:r>
            <w:r>
              <w:rPr>
                <w:rFonts w:hint="eastAsia" w:ascii="宋体" w:hAnsi="宋体" w:eastAsia="宋体" w:cs="宋体"/>
                <w:color w:val="auto"/>
                <w:sz w:val="21"/>
                <w:szCs w:val="21"/>
                <w:highlight w:val="none"/>
              </w:rPr>
              <w:t>（软件为正版软件，须配有正版光盘、软件锁及说明书）</w:t>
            </w:r>
            <w:r>
              <w:rPr>
                <w:rFonts w:hint="eastAsia" w:ascii="宋体" w:hAnsi="宋体" w:eastAsia="宋体" w:cs="宋体"/>
                <w:color w:val="auto"/>
                <w:spacing w:val="-2"/>
                <w:sz w:val="21"/>
                <w:szCs w:val="21"/>
                <w:highlight w:val="none"/>
              </w:rPr>
              <w:t>：</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针对电力拖动技术控制线路的连接、调试、测量等过程进行模拟仿真。</w:t>
            </w:r>
          </w:p>
          <w:p>
            <w:pPr>
              <w:numPr>
                <w:ilvl w:val="0"/>
                <w:numId w:val="13"/>
              </w:num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软件功能：</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1）由电气器件展示、电气安装与连接、线路检查、故障检测与维修等模块组成，操作流程接近实际工业场景，操作结果实时显示。为了增强实训效果及确保软件产品的性能可靠性</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电气器件展示模块至少包含自耦变压器、控制按钮、电磁启动器、多圈电位器、珐琅电阻等常用器件模型，以3D的形式展现并附以文字说明介绍。各模型均可任意放大、缩小和旋转，具有直观立体、真实互动的效果。</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电气安装与连接模块包括元器件组装和电气线路连接。按照界面提示或者原理图先将元器件库中的元件拖到电气柜上进行组装，器件组装完成后进入电气线路连接界面。在接线界面学员可以自己动手接线，也可以通过指令由计算机完成接线。接完线后学员通过操作相应的器件，根据原理图以及器件的动作情况，判断连接线路是否正确。</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4）通电检查模块，用于在设备通电前进行电压检查，检查电源电路是否短路。</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5）故障诊断与维修模块具有故障设置功能，故障点设置典型、全面，操作者根据故障现象，利用所学知识进行排故练习。</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6）电气安装与连接、线路检查、故障检测与维修三个模块有三相鼠笼式电动机点动控制线路、三相鼠笼式电动机自耦减压启动线路、风电闭锁电气控制线路、磁力启动器控制的启动线路等不少于12个常见线路。</w:t>
            </w:r>
          </w:p>
          <w:p>
            <w:pPr>
              <w:adjustRightInd w:val="0"/>
              <w:snapToGrid w:val="0"/>
              <w:spacing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11.机床电气仿真实训软件</w:t>
            </w:r>
            <w:r>
              <w:rPr>
                <w:rFonts w:hint="eastAsia" w:ascii="宋体" w:hAnsi="宋体" w:eastAsia="宋体" w:cs="宋体"/>
                <w:color w:val="auto"/>
                <w:sz w:val="21"/>
                <w:szCs w:val="21"/>
                <w:highlight w:val="none"/>
              </w:rPr>
              <w:t>（软件为正版软件，须配有正版光盘、软件锁及说明书）</w:t>
            </w:r>
            <w:r>
              <w:rPr>
                <w:rFonts w:hint="eastAsia" w:ascii="宋体" w:hAnsi="宋体" w:eastAsia="宋体" w:cs="宋体"/>
                <w:color w:val="auto"/>
                <w:spacing w:val="-2"/>
                <w:sz w:val="21"/>
                <w:szCs w:val="21"/>
                <w:highlight w:val="none"/>
              </w:rPr>
              <w:t>：</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包含了不少于10种机床的电气线路仿真，每种电路都采用计算机交互动画技术，可以对电路上的开关进行操作，可以在每种机床电路上进行故障设置，继电器、电动机及其它元器件运动状态都可以演示出来。</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（1）软件功能：软件能直观的演示各个器件及线路运行过程，实现对机床电气线路的全过程仿真。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（2）软件实训项目（软件至少包含以下实训项目）：</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1）C6140型普通车床电气线路实训与仿真；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2）C6150型普通车床电气线路实训与仿真；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3）Z35型摇臂钻床电气线路实训与仿真；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4）Z3040B型摇臂钻床电气线路实训与仿真；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5）M7120型平面磨床电气线路实训与仿真；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6）M7130K型平面磨床电气线路实训与仿真；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7）M1432A型万能外圆磨床电气线路实训与仿真；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8）X62W型万能铣床电气线路实训与仿真；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9）T68型卧式镗床电气线路实训与仿真；</w:t>
            </w:r>
          </w:p>
          <w:p>
            <w:pPr>
              <w:adjustRightInd w:val="0"/>
              <w:snapToGrid w:val="0"/>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10）20/5t桥式起重机电气线路实训与仿真。</w:t>
            </w:r>
          </w:p>
          <w:p>
            <w:pPr>
              <w:numPr>
                <w:ilvl w:val="0"/>
                <w:numId w:val="14"/>
              </w:numPr>
              <w:adjustRightInd w:val="0"/>
              <w:snapToGrid w:val="0"/>
              <w:spacing w:line="360" w:lineRule="auto"/>
              <w:rPr>
                <w:rFonts w:hint="eastAsia" w:ascii="宋体" w:hAnsi="宋体" w:eastAsia="宋体" w:cs="宋体"/>
                <w:b/>
                <w:color w:val="auto"/>
                <w:spacing w:val="-2"/>
                <w:sz w:val="21"/>
                <w:szCs w:val="21"/>
                <w:highlight w:val="none"/>
              </w:rPr>
            </w:pPr>
            <w:r>
              <w:rPr>
                <w:rFonts w:hint="eastAsia" w:ascii="宋体" w:hAnsi="宋体" w:eastAsia="宋体" w:cs="宋体"/>
                <w:b/>
                <w:color w:val="auto"/>
                <w:spacing w:val="-2"/>
                <w:sz w:val="21"/>
                <w:szCs w:val="21"/>
                <w:highlight w:val="none"/>
              </w:rPr>
              <w:t>电工实训项目（本实训考核装置至少能完成以下电工实训项目）</w:t>
            </w:r>
          </w:p>
          <w:p>
            <w:pPr>
              <w:spacing w:after="120" w:line="360" w:lineRule="auto"/>
              <w:rPr>
                <w:rFonts w:hint="eastAsia" w:ascii="宋体" w:hAnsi="宋体" w:eastAsia="宋体" w:cs="宋体"/>
                <w:color w:val="auto"/>
                <w:sz w:val="21"/>
                <w:szCs w:val="21"/>
                <w:highlight w:val="none"/>
              </w:rPr>
            </w:pPr>
            <w:r>
              <w:rPr>
                <w:rFonts w:hint="eastAsia" w:ascii="宋体" w:hAnsi="宋体" w:eastAsia="宋体" w:cs="宋体"/>
                <w:b/>
                <w:color w:val="auto"/>
                <w:spacing w:val="-2"/>
                <w:sz w:val="21"/>
                <w:szCs w:val="21"/>
                <w:highlight w:val="none"/>
              </w:rPr>
              <w:t>（一）基础电工实训项目</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插座和一个开关控制一盏灯（白炽灯、荧光灯+二极漏电开关）</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两个双联开关控制一盏灯（白炽灯、荧光灯+二极漏电开关）</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三个开关控制一盏灯（白炽灯、荧光灯+二极漏电开关）</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日光灯线路的接线</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声控开关控制白炽灯电路的接线</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触摸延时开关控制白炽灯电路的接线</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人体感应开关控制白炽灯电路的接线</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单相电度表直接接线电路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单相电度表经电流互感器的接线电路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电压表、电流表接线电路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万能转换开关和电压表测量三相电压接线</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一只电流互感器用于单相回路的控制电路接线</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三只电流互感器接成星型接线电路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三只电流互感器接成三角型接线电路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三相功率因数表的测量电路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三相三线有功电度表的接线电路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三相三线有功电度表经电流互感器的接线电路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三相四线有功电度表的接线电路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三相四线有功电度表经电流互感器的接线电路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三相四线无功电度表的接线电路</w:t>
            </w:r>
          </w:p>
          <w:p>
            <w:pPr>
              <w:numPr>
                <w:ilvl w:val="0"/>
                <w:numId w:val="15"/>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三相四线无功电度表经电流互感器的接线电路</w:t>
            </w:r>
          </w:p>
          <w:p>
            <w:pPr>
              <w:adjustRightInd w:val="0"/>
              <w:snapToGrid w:val="0"/>
              <w:spacing w:line="360" w:lineRule="auto"/>
              <w:rPr>
                <w:rFonts w:hint="eastAsia" w:ascii="宋体" w:hAnsi="宋体" w:eastAsia="宋体" w:cs="宋体"/>
                <w:b/>
                <w:color w:val="auto"/>
                <w:spacing w:val="-2"/>
                <w:sz w:val="21"/>
                <w:szCs w:val="21"/>
                <w:highlight w:val="none"/>
              </w:rPr>
            </w:pPr>
            <w:r>
              <w:rPr>
                <w:rFonts w:hint="eastAsia" w:ascii="宋体" w:hAnsi="宋体" w:eastAsia="宋体" w:cs="宋体"/>
                <w:b/>
                <w:color w:val="auto"/>
                <w:spacing w:val="-2"/>
                <w:sz w:val="21"/>
                <w:szCs w:val="21"/>
                <w:highlight w:val="none"/>
              </w:rPr>
              <w:t>（二）电气控制实训项目</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三相异步电动机直接启动控制电路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三相异步电动机点动控制电路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三相异步电动机自锁控制电路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三相异步电动机按钮联锁正反转控制电路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三相异步电动机接触器联锁正反转控制电路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三相异步电动机双重联锁正反转控制电路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三相异步电动机工作台自动往返控制电路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两台三相异步电动机顺序启动、顺序停转控制电路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三相异步电动机的两地控制电路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接触器控制的Y-Δ控制</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时间继电器控制的Y-Δ控制</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三相异步电动机单向启动反接制动控制电路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三相异步电动机无变压器半波整流单向启动能耗制动控制电路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三相异步电动机有变压器全波整流单向启动能耗制动控制电路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三相异步电动机正反转启动能耗制动控制电路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单相笼型电动机电容启动控制电路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双速交流异步电动机手动变速控制电路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双速交流异步电动机自动变速控制电路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断电延时直流能耗制动的Y-△启动控制电路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通电延时带直流能耗制动的Y-△启动控制电路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三相异步电动机双重联锁正反转能耗制动控制电路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三相异步电动机双重联锁正反转启动反接制动控制电路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C620车床电气控制线路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电动葫芦电气控制线路</w:t>
            </w:r>
          </w:p>
          <w:p>
            <w:pPr>
              <w:numPr>
                <w:ilvl w:val="0"/>
                <w:numId w:val="16"/>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Y3150滚齿机控制电路</w:t>
            </w:r>
          </w:p>
          <w:p>
            <w:pPr>
              <w:adjustRightInd w:val="0"/>
              <w:snapToGrid w:val="0"/>
              <w:spacing w:line="360" w:lineRule="auto"/>
              <w:rPr>
                <w:rFonts w:hint="eastAsia" w:ascii="宋体" w:hAnsi="宋体" w:eastAsia="宋体" w:cs="宋体"/>
                <w:b/>
                <w:color w:val="auto"/>
                <w:spacing w:val="-2"/>
                <w:sz w:val="21"/>
                <w:szCs w:val="21"/>
                <w:highlight w:val="none"/>
              </w:rPr>
            </w:pPr>
            <w:r>
              <w:rPr>
                <w:rFonts w:hint="eastAsia" w:ascii="宋体" w:hAnsi="宋体" w:eastAsia="宋体" w:cs="宋体"/>
                <w:b/>
                <w:color w:val="auto"/>
                <w:spacing w:val="-2"/>
                <w:sz w:val="21"/>
                <w:szCs w:val="21"/>
                <w:highlight w:val="none"/>
              </w:rPr>
              <w:t>（三）变频器实训项目</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变频器功能参数设置与操作</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多段速度选择变频调速</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外部端子点动控制</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控制电机正反转运动控制</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模拟量控制变频调速</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三相异步电动机的变频调速</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PLC控制变频器多段速</w:t>
            </w:r>
          </w:p>
          <w:p>
            <w:pPr>
              <w:numPr>
                <w:ilvl w:val="0"/>
                <w:numId w:val="17"/>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PLC与变频器通信控制</w:t>
            </w:r>
          </w:p>
          <w:p>
            <w:pPr>
              <w:adjustRightInd w:val="0"/>
              <w:snapToGrid w:val="0"/>
              <w:spacing w:line="360" w:lineRule="auto"/>
              <w:rPr>
                <w:rFonts w:hint="eastAsia" w:ascii="宋体" w:hAnsi="宋体" w:eastAsia="宋体" w:cs="宋体"/>
                <w:b/>
                <w:color w:val="auto"/>
                <w:spacing w:val="-2"/>
                <w:sz w:val="21"/>
                <w:szCs w:val="21"/>
                <w:highlight w:val="none"/>
              </w:rPr>
            </w:pPr>
            <w:r>
              <w:rPr>
                <w:rFonts w:hint="eastAsia" w:ascii="宋体" w:hAnsi="宋体" w:eastAsia="宋体" w:cs="宋体"/>
                <w:b/>
                <w:color w:val="auto"/>
                <w:spacing w:val="-2"/>
                <w:sz w:val="21"/>
                <w:szCs w:val="21"/>
                <w:highlight w:val="none"/>
              </w:rPr>
              <w:t>（四）PLC实训项目</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可编程控制器的基本指令操作</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LED数码显示控制</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天塔之光控制的模拟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十字路口交通灯的模拟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机械手动作的模拟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四节传送带的模拟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装配流水线控制的模拟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五相步进电机控制的模拟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水塔水位模拟控制模拟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液体混合装置模拟控制的模拟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邮件分拣机模拟控制的模拟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轧钢机模拟控制的模拟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自动成型机的模拟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自动送料装车控制的模拟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全自动洗衣机控制的模拟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电镀生产线控制的模拟</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PLC控制的三相异步电动机正反转控制</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PLC控制的三相异步电动机Y/Δ启动控制</w:t>
            </w:r>
          </w:p>
          <w:p>
            <w:pPr>
              <w:numPr>
                <w:ilvl w:val="0"/>
                <w:numId w:val="18"/>
              </w:numPr>
              <w:adjustRightInd w:val="0"/>
              <w:snapToGrid w:val="0"/>
              <w:spacing w:line="360" w:lineRule="auto"/>
              <w:ind w:left="0" w:firstLine="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PLC控制的三相异步电动机降压启动控制</w:t>
            </w:r>
          </w:p>
          <w:p>
            <w:pPr>
              <w:numPr>
                <w:ilvl w:val="0"/>
                <w:numId w:val="18"/>
              </w:numPr>
              <w:adjustRightInd w:val="0"/>
              <w:snapToGrid w:val="0"/>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PLC控制的三相异步电动机能耗制动控制</w:t>
            </w:r>
          </w:p>
        </w:tc>
        <w:tc>
          <w:tcPr>
            <w:tcW w:w="828"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6117" w:type="dxa"/>
            <w:noWrap w:val="0"/>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一、功放系统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1.采用双声道高保真全分离件、全频带功率放大系统；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2.话筒独立控制音量、混响，高低音调；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3.带数码显示屏；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4.四路音源输入，前2后1话筒插口（环保麦克风插口自带DC+3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6V电源），且能对话筒音调的音量、线路的音量，独立调节；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5.主要功能键采用暗藏式设计，防止产生误动，保证扩音系统的使用期限；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6.全中文界面；</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二、主要技术参数：</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1.额定功率：2*100W/8Ω；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2.最大功率：2*200W/8Ω；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3.频率响应：线路输入 20Hz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20KHz、话筒 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14KHz；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4.线路音调控制：高音 10KHz±12dB、低音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5.话筒音调控制：高音 10KHz±12dB 、低音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6.额定输入电平：话筒 15mV（非平衡）、线路 200mV；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7.额定输出电平：线路 0.775V；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8.失真度：≤0.5%；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9.信噪比：≤80dB(A计权)；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10.主保险丝：3.15A（允许公差±0.1A）；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11.电源：交流220V±10%/50Hz；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12.材质及表面处理：铝合金拉丝处理。</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1.额定功率：≤80W；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2.最大功率：≤160W；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3.额定阻抗：≤8Ω；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4.频响：80Hz～16KHz；</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5.灵敏度：86dB±2Db；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6.最大声压级：108dB；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7.扬声器：2个5寸长冲程低音扬声器、1个高音单元；</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8.箱体及外饰： 磨沙MDF木制箱体，钢网；</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9.安装：标配壁挂架；</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10.两分频设计，采用壁挂式安装。</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1.采用发射接收电路，满足多套同时使用；设接收灵敏度调节功能，拾音距离可调；话筒采用1.5v×2电池供电,接收机采用12V直流供电，LED面板，可显示话筒频点信息；</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2.调制方式：FM；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3.频道组数：双通道；</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4.接收频率范围：VHF频段190mHz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220mHz，220mHz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270mHz；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5.灵敏度：输入10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15dBuv时, s/n: ＞70dB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6.最大使用距离：≥100m（大于100m为正偏离）；</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7.频率控制：石英锁定；</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8.最大偏移度：±15kHz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9.水平限制射频稳定度：0.005%(at25c) s/n比:＞100db THD:＜0.5%；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10.频响范围：60Hz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11.谐波干扰比：＞80dB；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12.发射功率 ：≤10mw；</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13.静音控制：音码及杂讯锁定双重静音控制；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14.输出插座：XLR平衡式及P型不平衡式；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15.输出强度：-12dB/600Ω平衡式及-2dB/5000Ω；不平衡式副谐波：＞-50dBc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16.话筒电源：1.5v×2电池；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17.接收机电源：Dc12.0v。</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有线鹅颈话筒</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1.频率响应：40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1800Hz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2.灵敏度：≥-37db（15mv/pa）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3.指向性：超心型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4.拾音角度：≥120度</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5.参考拾音距离：20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50cm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6.最大声压级：130db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7.阻抗输出：200Ω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8.工作电压：DC9v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9.换能方式：电容式</w:t>
            </w:r>
            <w:r>
              <w:rPr>
                <w:rFonts w:hint="eastAsia" w:ascii="宋体" w:hAnsi="宋体" w:eastAsia="宋体" w:cs="宋体"/>
                <w:color w:val="auto"/>
                <w:sz w:val="21"/>
                <w:szCs w:val="21"/>
                <w:highlight w:val="none"/>
              </w:rPr>
              <w:t>。</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双面移动式小黑板</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1.板面可360度翻转双面使用，一面是白板，可用白板笔书写，另一面是黑板，能用粉笔书写，移动支架带万向轮；</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2.宽1200mm×长2400mm白绿板加椭圆支架；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3.配白板笔、粉笔、板擦、无痕钉、磁扣1套。</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路由器</w:t>
            </w:r>
          </w:p>
        </w:tc>
        <w:tc>
          <w:tcPr>
            <w:tcW w:w="6117"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1.网络标准：IEEE 802.11a/n，IEEE 802.11b/g，IEEE 802.11n，IEEE 802.11ac；</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2.网络协议 PPP，CHAP，PAP，MS-CHAP，PPPoE，DHCP客户端，DHCP服务器，NAPT，NTP，DDNS；</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3.最高传输速率：≥1200Mbps；</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4.频率范围：双频（2.4GHz，5GHz）；</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5.传输功率：≥22dBm；</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6.网络接口：1</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2个10/100/1000Mbps WAN口，3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4个10/100/1000Mbps LAN口；</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7.天线增益：5dBi；</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8.带机量：≥100</w:t>
            </w:r>
            <w:r>
              <w:rPr>
                <w:rFonts w:hint="eastAsia" w:ascii="宋体" w:hAnsi="宋体" w:eastAsia="宋体" w:cs="宋体"/>
                <w:color w:val="auto"/>
                <w:sz w:val="21"/>
                <w:szCs w:val="21"/>
                <w:highlight w:val="none"/>
              </w:rPr>
              <w:t>。</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1.传输速率：10/100/1000Mbps；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2.MAC地址表：≥16K；</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3.交换容量:≥192Gbps；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4.包转发率:≥42Mpps；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5.端口数量:≥48个；</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6.端口描述: ≥48个10/100/1000Base-T以太网端口；</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7.网络标准:  支持EEE能效以太网；</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8.VLAN:支持。</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交换机柜</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与交换机匹配</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电动投影幕布</w:t>
            </w:r>
          </w:p>
        </w:tc>
        <w:tc>
          <w:tcPr>
            <w:tcW w:w="6117"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1.幕布规格:</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120英寸；</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2.开合方式:遥控；</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3.幕布比例:16：9；</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4.幕布材质,玻珠；</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5.幕布基材:软幕。</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净水机及安装</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1.废水比：≤1.5：1；</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2.安装方式: 厨下式；</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3.分类: 纯水机 前置过滤；</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4.出水量：≥400加仑；</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5.额定净水量：≥3000L；</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6.滤芯：具有滤芯报警装置，且要求滤芯</w:t>
            </w:r>
            <w:r>
              <w:rPr>
                <w:rFonts w:hint="eastAsia" w:ascii="宋体" w:hAnsi="宋体" w:eastAsia="宋体" w:cs="宋体"/>
                <w:color w:val="auto"/>
                <w:kern w:val="0"/>
                <w:sz w:val="21"/>
                <w:szCs w:val="21"/>
                <w:highlight w:val="none"/>
              </w:rPr>
              <w:t>更换操作便捷，易于采买，能自行采购更换；</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7.电压: 220V；</w:t>
            </w:r>
          </w:p>
          <w:p>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8.工作原理: 反渗透，滤芯: RO膜，至少2组滤芯；</w:t>
            </w:r>
          </w:p>
          <w:p>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9.安装与</w:t>
            </w:r>
            <w:r>
              <w:rPr>
                <w:rFonts w:hint="eastAsia" w:ascii="宋体" w:hAnsi="宋体" w:eastAsia="宋体" w:cs="宋体"/>
                <w:color w:val="auto"/>
                <w:kern w:val="0"/>
                <w:sz w:val="21"/>
                <w:szCs w:val="21"/>
                <w:highlight w:val="none"/>
              </w:rPr>
              <w:t>净水机</w:t>
            </w:r>
            <w:r>
              <w:rPr>
                <w:rFonts w:hint="eastAsia" w:ascii="宋体" w:hAnsi="宋体" w:eastAsia="宋体" w:cs="宋体"/>
                <w:color w:val="auto"/>
                <w:sz w:val="21"/>
                <w:szCs w:val="21"/>
                <w:highlight w:val="none"/>
              </w:rPr>
              <w:t>配套的接水口（水龙头）：全铜材质，加厚加重，阀芯类型: 陶瓷片阀芯，可旋转，单把单孔。</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综合布线</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1.实训室面积约为150㎡；</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2.要求强弱电分开敷设，工程符合相关国家标准和安全规范；</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3.含标准配电箱、超五类纯铜网线、高品质信号线和同品牌水晶头、空气开关、电源插座、纯铜电源线、抗踩踏金属线槽（外翻型不锈钢线槽）、钉子、胶布、空调专用开关插座等一批；</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4.设备与配线架，模块盒与设备均使用成品跳线连接，各个端口套节点需要标贴好机打标签；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5.满足本实训室教师及学生电脑（共26台）、实验台、交换机、投影仪及幕布、空调、饮水机等相关设备的正常使用；</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6.需配合本实训室电脑等设备的安装调试。</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gridSpan w:val="2"/>
            <w:noWrap w:val="0"/>
            <w:vAlign w:val="center"/>
          </w:tcPr>
          <w:p>
            <w:pPr>
              <w:widowControl/>
              <w:numPr>
                <w:ilvl w:val="0"/>
                <w:numId w:val="12"/>
              </w:numPr>
              <w:spacing w:line="360" w:lineRule="auto"/>
              <w:jc w:val="center"/>
              <w:rPr>
                <w:rFonts w:hint="eastAsia" w:ascii="宋体" w:hAnsi="宋体" w:eastAsia="宋体" w:cs="宋体"/>
                <w:color w:val="auto"/>
                <w:kern w:val="0"/>
                <w:sz w:val="21"/>
                <w:szCs w:val="21"/>
                <w:highlight w:val="none"/>
              </w:rPr>
            </w:pPr>
          </w:p>
        </w:tc>
        <w:tc>
          <w:tcPr>
            <w:tcW w:w="1435"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文化建设</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1.实训室文化:</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实训室门牌：</w:t>
            </w:r>
            <w:r>
              <w:rPr>
                <w:rFonts w:hint="eastAsia" w:ascii="宋体" w:hAnsi="宋体" w:eastAsia="宋体" w:cs="宋体"/>
                <w:color w:val="auto"/>
                <w:kern w:val="0"/>
                <w:sz w:val="21"/>
                <w:szCs w:val="21"/>
                <w:highlight w:val="none"/>
              </w:rPr>
              <w:t>成品尺寸12*40cm，每个实训室2个前后门安装，双面带底座，亚克力UV背喷，双面对粘；</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实训室内文化展板、实训制度：</w:t>
            </w:r>
            <w:r>
              <w:rPr>
                <w:rFonts w:hint="eastAsia" w:ascii="宋体" w:hAnsi="宋体" w:eastAsia="宋体" w:cs="宋体"/>
                <w:color w:val="auto"/>
                <w:kern w:val="0"/>
                <w:sz w:val="21"/>
                <w:szCs w:val="21"/>
                <w:highlight w:val="none"/>
              </w:rPr>
              <w:t xml:space="preserve">长*宽不小于600*800cm，数量不等（注：根据空白墙面，每个实训室不少于8个（可修改数量）），双面亚克力背板安装，内容包括本实训室设备说明、设备操作流程、制度等上墙、标识设计与制作安装，实训室门牌、文化图片、艺术拉杆、窗帘、工位、地面安全标识等。 </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实训室标语口号立体字及大文化墙：</w:t>
            </w:r>
            <w:r>
              <w:rPr>
                <w:rFonts w:hint="eastAsia" w:ascii="宋体" w:hAnsi="宋体" w:eastAsia="宋体" w:cs="宋体"/>
                <w:color w:val="auto"/>
                <w:kern w:val="0"/>
                <w:sz w:val="21"/>
                <w:szCs w:val="21"/>
                <w:highlight w:val="none"/>
              </w:rPr>
              <w:t>根据墙面设计内容和确认尺寸，数量不等（注：根据空白墙面，每个实训室不少于8个（可修改数量）。</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（2）投标文件中需给出初步设计方案及列明文化建设的用料、材质；文化建设终稿内容及设计应该得到实训室老师的审核通过后方可制作；</w:t>
            </w:r>
            <w:r>
              <w:rPr>
                <w:rFonts w:hint="eastAsia" w:ascii="宋体" w:hAnsi="宋体" w:eastAsia="宋体" w:cs="宋体"/>
                <w:bCs/>
                <w:color w:val="auto"/>
                <w:kern w:val="0"/>
                <w:sz w:val="21"/>
                <w:szCs w:val="21"/>
                <w:highlight w:val="none"/>
              </w:rPr>
              <w:t>安装前需确认展板尺寸及设计效果图。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2．隔断：</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（1）隔断墙（数量为1）：高*宽约为5米*11米，采用轻钢龙骨墙，封石高板及刮腻子，施工前测量具体尺寸及确认安装位置，墙面干净平整光滑无异味，安全施工不影响正常教学，施工后清理现场杂物；</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火门（数量为1）：高*宽约为205*118cm，安装于隔断墙上，防火门为钢质隔热防火门，双开门，灰白颜色与现有隔热门颜色一致，具有较好的隔声效果，表面静电粉末喷塑，美观牢固耐久，开合稳定，不需闭门器。安装前需确认施工位置及施工效果。</w:t>
            </w:r>
          </w:p>
          <w:p>
            <w:pPr>
              <w:widowControl/>
              <w:adjustRightInd w:val="0"/>
              <w:snapToGrid w:val="0"/>
              <w:spacing w:line="360" w:lineRule="auto"/>
              <w:jc w:val="left"/>
              <w:rPr>
                <w:rFonts w:hint="eastAsia" w:ascii="宋体" w:hAnsi="宋体" w:eastAsia="宋体" w:cs="宋体"/>
                <w:color w:val="auto"/>
                <w:kern w:val="0"/>
                <w:sz w:val="21"/>
                <w:szCs w:val="21"/>
                <w:highlight w:val="none"/>
              </w:rPr>
            </w:pP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4"/>
            <w:noWrap w:val="0"/>
            <w:vAlign w:val="center"/>
          </w:tcPr>
          <w:p>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（二）智能传感器实训室</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wordWrap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传感器与检测技术实验台</w:t>
            </w:r>
          </w:p>
        </w:tc>
        <w:tc>
          <w:tcPr>
            <w:tcW w:w="6117" w:type="dxa"/>
            <w:noWrap w:val="0"/>
            <w:vAlign w:val="center"/>
          </w:tcPr>
          <w:p>
            <w:pPr>
              <w:widowControl/>
              <w:numPr>
                <w:ilvl w:val="0"/>
                <w:numId w:val="20"/>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技术性能</w:t>
            </w:r>
          </w:p>
          <w:p>
            <w:pPr>
              <w:widowControl/>
              <w:numPr>
                <w:ilvl w:val="0"/>
                <w:numId w:val="20"/>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1.交流电源：AC220±10﹪，50Hz；</w:t>
            </w:r>
          </w:p>
          <w:p>
            <w:pPr>
              <w:widowControl/>
              <w:numPr>
                <w:ilvl w:val="0"/>
                <w:numId w:val="20"/>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2.湿度：-10～40℃；环境湿度：≤90﹪（25℃）；</w:t>
            </w:r>
          </w:p>
          <w:p>
            <w:pPr>
              <w:widowControl/>
              <w:numPr>
                <w:ilvl w:val="0"/>
                <w:numId w:val="20"/>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3.外形尺寸：长×宽×高：1400mm×750mm×1400mm，允许公差±5mm；</w:t>
            </w:r>
          </w:p>
          <w:p>
            <w:pPr>
              <w:widowControl/>
              <w:numPr>
                <w:ilvl w:val="0"/>
                <w:numId w:val="20"/>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4.整机功耗：≤0.5KVA；</w:t>
            </w:r>
          </w:p>
          <w:p>
            <w:pPr>
              <w:widowControl/>
              <w:numPr>
                <w:ilvl w:val="0"/>
                <w:numId w:val="20"/>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5.安全保护实施：具有接地保护、漏电保护功能、安全性符合相关的国家标准。采用高绝缘的安全型插座及带绝缘护套的高强度安全型实验导线；</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二、技术参数</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（一）控制屏（铁质双层亚光密纹喷塑结构，铝质面板)</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1.直流稳压电源：+24V、±15V、+5V、±2、±10V分至少五档输出、0～5V可调,有短路保护功能；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2.信号源：频率1kHz～10kHz 连续可调，Vp-p=0～12V连续可调；频率1Hz～30Hz 连续可调，Vp-p=0～12V连续可调；</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3.恒流源：0～20mA连续可调，最大输出电压12V；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4.直流电压表：量程0～20V，分200mV、2V、20V三档，精度0.5级；</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5.直流毫安表：量程0～20mA，精度0.5级，有内侧外测功能；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6.频率/转速表：频率测量范围1～9999Hz，转速测量范围1～9999rpm；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7.计时器：0～9999s，精确到0.1s；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▲8.智能调节仪：Pt100输入1路，Is输入1路；继电器输出1路，0～220V输出1路，电压输入1路；PID算法，具有自整定功能，可实现温度控制和转速控制；温度控制精度±1℃，转速控制精度±10转/分；</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直流电机不少于25组数据模型；异步电机不少于25组数据模型；支持电机参数自定义，并能用实验曲线验证电机参数的正确性；直流电机数据模型覆盖串励、并励、他励三种电机类型；异步电机数据模型覆盖星型、三角两种接法；直流电机、异步电机特性实验能动态描绘电机工作特性、固有机械特性、人为机械特性曲线；直流电机、异步电机能完成电机起动、调速、制动实验；</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电机、异步电机、同步电机运行实验中可选择负载类型不少于3种；直流电机、异步电机调速实验中，支持不少于3种调速方式；等效框图与实验曲线在同一显示界面中，并支持在等效框图中直接调整实验电路参数。</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（二）检测源</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1.温度源：0～220V交流电源加热，温度可控制在室温～200℃；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2.转动源：2～24V直流电源驱动，转速可调在0～3000rpm；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3.振动源：振动频率1Hz～30Hz（可调），共振频率12Hz左右。</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（三）配套传感器（至少包括）</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1.应变传感器：金属应变传感器，量程0～1kg，应变片阻值350Ω×4，允许偏差±5Ω；</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2.差动变压器：铁芯、初级线圈和次级线圈构成，量程≥5mm；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3.差动电容传感器：两组定片和一组动片构成，量程≥5mm；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4.光纤位移传感器；Y形导光型传感器；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5.电涡流传感器：多股漆包线与金属涡流片组成，量程≥3mm；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6.压电加速度传感器：双片压电晶体和铜质量块构成，谐振频率&gt;10kHz；</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7.PT100：金属铂电阻传感器，0℃电阻值100Ω，测温范围-20℃～85℃；</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8.AD590：电流输出型集成温度传感器，测温范围-55℃～155℃，灵敏度1uA/℃；</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9.LM35：电压输出型集成温度传感器，测温范围-55℃～150℃，灵敏度10mV/℃；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10.K型热电偶：镍铬－镍硅热电偶，测温范围-50℃～180℃；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11.E型热电偶：镍铬－康铜热电偶，测温范围-100℃～110℃；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12.Cu50：铜热电阻，0℃电阻值50Ω，测温范围-50℃～100℃；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13.PN结温度传感器：测温范围-100℃～150℃，灵敏度2.2mV/℃，线性误差1%；</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14.NTC：负温度系数半导体热敏电阻，测温范围-50℃～350℃；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15.PTC：正温度系数半导体热敏电阻，测温范围-50℃～150℃；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16.光电开关传感器：射式光电开关：包含光轴相对放置的发射器和接收器；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17.霍尔开关传感器：集成霍尔开关传感器，工作电压DC5V。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（四）实验模块（至少包括以下实验模块）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1.应变传感器实验模块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（3）模块由直流电桥、交流电桥、应变传感器、仪表放大器、调零电路、取样电路、托盘、砝码组成，可组装成电子秤，具有调零和校准功能；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（4）应变传感器：量程≥1Kg，灵敏度1mV/V/Kg，电阻350欧，非线性0.02%FS，传感器安装在模块上；</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（5）仪表放大器：由3个OP07运放组成，放大倍数至少达到-414；</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（6）调零电路：有1个OP07运放组成反向放大器，放大倍数至少达到-4.7，并采用外部调零；</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（7）取样电路：由分压电路和跟随器组成。</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2.差动变压器实验模块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（3）模块由激励电压、信号放大电路、位移传感器支架组成，可组装成差动变压器式位移传感器；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（4）信号放大电路：放大倍数至少达到-30；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▲（5）位移传感器支架：采用注塑一次成型，能够安装传感器和螺旋测微器；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3.电容传感器实验模块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（3）模块由方波信号发生器、交流电桥、信号放大电路、位移传感器支架、测微头绝缘套组成，可组装成电容位移传感器；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（4）信号放大电路：放大倍数至少达到-15；</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▲（5）位移传感器支架：采用注塑一次成型，可安装传感器和螺旋测微器；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4.光纤传感器实验模块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（3）模块由光发射电路、光接收电路、信号放大电路、位移传感器支架、反射镜面组成，可组装成光纤位移传感器，具有调零功能；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（4）信号放大电路：由1个OP07运放组成反向放大器，放大倍数至少达到-3.9；</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（5）调零电路：由1个OP07运放组成，外置调零，放大倍数至少达到-10；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（6）面板上安装有光纤传感器支架，内部安装有红外发射器和接收器；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▲（7）位移传感器支架：采用注塑一次成型，可安装传感器和螺旋测微器。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5.电涡流位移传感器实验模块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（3）模块由高频信号发生器、滤波器、信号放大电路、位移传感器支架、金属探测物组成，可组装成电涡流位移传感器；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▲（4）位移传感器支架：采用注塑一次成型，可安装传感器和螺旋测微器。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6.压电传感器实验模块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（3）模块由电容反馈性放大器和二阶低筒滤波器组成。</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7.温度传感器实验模块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（3）模块由电桥、仪表放大器、调零、取样电路组成，可组装成温度计，具有调零和校准功能；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（4）仪表放大器：放大倍数至少达到-10；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（5）调零电路：反向放大器，放大倍数至少达到-1，并采用外部调零；</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（6）取样电路：由分压电路和跟随器组成。</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8.相敏检波实验模块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（3）由移相、检波、滤波电路组成，具有移相、检波、滤波功能。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9.信号转换实验模块</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（1）外壳采用注塑模具一次成型，尺寸(允许偏差±5mm)：长270mm，宽200mm，高50mm；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（2）面板采用PCB板，白底黑字(允许偏差±5mm)：长250mm，宽180mm；；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（3）具有电流电压转换、频率电压转化功能；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（4）电流电压转换电路：输入0mA～20mA，输出0V～5V；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（5）频率电压转换电路：输入10Hz～10kHz方波信号，输出0.01V～10V。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▲（五）数据采集卡</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1.高速USB2.0接口；</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2.模拟输入：</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（1）8路单端模拟信号输入；</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（2）模拟电压输入范围：±10V；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（3）最大采样速率单通道：400k；</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（4）输入阻抗：≥200kΩ；</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3.开关量输入输出：</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（1）8路数字量输入、5路数字量输出；数字端口满足标准TTL电气特性；</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（2）数字量输入高电平（即“1”）的最低电压：2.7V；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（3）数字量输入低电平（即“0”）的最高电压：2.4V；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（4）数字量输出高电平（即“1”）的最低电压：3.4V；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（5）数字量输出低电平（即“0”）的最高电压：0.5V。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4.配套软件具有：实时采集实验数据，对数据进行动态或静态处理和分析，带有传感器虚拟仿真、双通道虚拟示波器、电机控制等功能；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（六）教学实验包，参数及功能要求如下：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1.采用全3D虚拟仿真技术，在电脑屏幕上构建三维传感器的结构，具有拆卸和组装功能。</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通过产品说明、零件展示、装配演示、原理展示四个方面，讲述霍尔位移传感器、霍尔转速传感器、压电传感器、湿敏传感器、气敏传感器、电涡流传感器、磁电传感器、差动电容传感器、差动变压器、金属箔应变传感器、扩散硅压力传感器、光纤位移传感器、光电转速传感器、集成温度传感器、K型热电偶、E型热电偶、PT100铂电阻等常用传感器；</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3.零件展示：单独展示传感器的各个组成元件，观察零件的结构、材质以及材质类型；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4.装配演示：以3D仿真的形式展示传感器的装配过程。具有快速装配、慢速装配、放大、缩小、旋转视图等功能；</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5.原理展示：通过位移测量、振动测量、转速测量、环境测量等具体应用实例来展示传感器的基本原理，并可动态显示实验结果。</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数字示波器</w:t>
            </w:r>
          </w:p>
        </w:tc>
        <w:tc>
          <w:tcPr>
            <w:tcW w:w="6117" w:type="dxa"/>
            <w:noWrap w:val="0"/>
            <w:vAlign w:val="center"/>
          </w:tcPr>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1.100MHz带宽，1GSa/s实时采样率；</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2.2个模拟通道；</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3.存储深度：60kpts；</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▲4.波形捕获率：≥4900 wfms/s；</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5.时基范围：2ns/div～50s/div；垂直档位：1 mV/div～ 20 V/div；</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▲6.触发类型标配：边沿触发、脉宽触发、斜率触发、视频触发；</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▲7.交替模式，每通道时基独立可调,分屏显示；</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8.多种校准信号输出：10Hz、100Hz、1kHz(默认)、10kHz；</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9.测量统计：平均值、最大值、最小值、标准差；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10.≥7英寸TFT LCD，WVGA（800×480）；</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11.水平显示16div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12.USB Host、USB Device；</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13.最大输入电压（1MΩ）：300Vrms，瞬态过压1000Vpk；</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14.支持智能开放实验室管理系统。</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直流稳压电源</w:t>
            </w:r>
          </w:p>
        </w:tc>
        <w:tc>
          <w:tcPr>
            <w:tcW w:w="6117" w:type="dxa"/>
            <w:noWrap w:val="0"/>
            <w:vAlign w:val="center"/>
          </w:tcPr>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1.三路输出，两路可变输出0～30V/0～3A，一路固定5V/3A；</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2.具有主从跟踪功能，恒压、恒流功能，可并联或串联使用；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▲3.高精度四位电压电流显示10mV/1mA；采用多圈精密电位器提高调节精度；</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4.负载调节率：电压：&lt;0.01%+3mV，电流：≤0.2%+3mA；</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5.电源调节率：电压：&lt;0.01%+3mV，电流：≤0.1%+3mA；</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6.回读精确度：电压：±(0.1% +60mV)；电流：±(0.3% +20mA)；</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7.温控风扇，静音设计；</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8.输出ON/OFF控制，过流、过压保护；</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▲9.过载保护，反极性保护。</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智能二合一数显焊台</w:t>
            </w:r>
          </w:p>
        </w:tc>
        <w:tc>
          <w:tcPr>
            <w:tcW w:w="6117" w:type="dxa"/>
            <w:noWrap w:val="0"/>
            <w:vAlign w:val="center"/>
          </w:tcPr>
          <w:p>
            <w:pPr>
              <w:widowControl/>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1.焊接功率消耗：90W,温度范围：180～480℃；</w:t>
            </w:r>
          </w:p>
          <w:p>
            <w:pPr>
              <w:widowControl/>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2.热风枪消耗功率：560W，热风温度：100～500℃；</w:t>
            </w:r>
          </w:p>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3.控制台显示方式：智能液晶屏；</w:t>
            </w:r>
          </w:p>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4.出风装置：鼓风机；</w:t>
            </w:r>
          </w:p>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5.风量：≥23L/Min；</w:t>
            </w:r>
          </w:p>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6.尺寸：(L)150mm×(W)130mm×(H)99mm（允许公差±10mm）。</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防静电操作台</w:t>
            </w:r>
          </w:p>
        </w:tc>
        <w:tc>
          <w:tcPr>
            <w:tcW w:w="6117" w:type="dxa"/>
            <w:noWrap w:val="0"/>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1.实训台主要由实训台、实训面板、钢木框架、顶部框架等组成。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2.外形尺寸：长×宽×高：2200mm×600mm×750mm（允许公差±10mm）；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3.台面上铺厚度≥3.0cm厚的双层防静电台面，表面层10</w:t>
            </w:r>
            <w:r>
              <w:rPr>
                <w:rFonts w:hint="eastAsia" w:ascii="宋体" w:hAnsi="宋体" w:eastAsia="宋体" w:cs="宋体"/>
                <w:color w:val="auto"/>
                <w:kern w:val="0"/>
                <w:sz w:val="21"/>
                <w:szCs w:val="21"/>
                <w:highlight w:val="none"/>
                <w:vertAlign w:val="superscript"/>
              </w:rPr>
              <w:t>7</w:t>
            </w:r>
            <w:r>
              <w:rPr>
                <w:rFonts w:hint="eastAsia" w:ascii="宋体" w:hAnsi="宋体" w:eastAsia="宋体" w:cs="宋体"/>
                <w:color w:val="auto"/>
                <w:kern w:val="0"/>
                <w:sz w:val="21"/>
                <w:szCs w:val="21"/>
                <w:highlight w:val="none"/>
              </w:rPr>
              <w:t>Ω～10</w:t>
            </w:r>
            <w:r>
              <w:rPr>
                <w:rFonts w:hint="eastAsia" w:ascii="宋体" w:hAnsi="宋体" w:eastAsia="宋体" w:cs="宋体"/>
                <w:color w:val="auto"/>
                <w:kern w:val="0"/>
                <w:sz w:val="21"/>
                <w:szCs w:val="21"/>
                <w:highlight w:val="none"/>
                <w:vertAlign w:val="superscript"/>
              </w:rPr>
              <w:t>9</w:t>
            </w:r>
            <w:r>
              <w:rPr>
                <w:rFonts w:hint="eastAsia" w:ascii="宋体" w:hAnsi="宋体" w:eastAsia="宋体" w:cs="宋体"/>
                <w:color w:val="auto"/>
                <w:kern w:val="0"/>
                <w:sz w:val="21"/>
                <w:szCs w:val="21"/>
                <w:highlight w:val="none"/>
              </w:rPr>
              <w:t>Ω，颜色为绿色，底层电阻10</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Ω～10</w:t>
            </w:r>
            <w:r>
              <w:rPr>
                <w:rFonts w:hint="eastAsia" w:ascii="宋体" w:hAnsi="宋体" w:eastAsia="宋体" w:cs="宋体"/>
                <w:color w:val="auto"/>
                <w:kern w:val="0"/>
                <w:sz w:val="21"/>
                <w:szCs w:val="21"/>
                <w:highlight w:val="none"/>
                <w:vertAlign w:val="superscript"/>
              </w:rPr>
              <w:t>5</w:t>
            </w:r>
            <w:r>
              <w:rPr>
                <w:rFonts w:hint="eastAsia" w:ascii="宋体" w:hAnsi="宋体" w:eastAsia="宋体" w:cs="宋体"/>
                <w:color w:val="auto"/>
                <w:kern w:val="0"/>
                <w:sz w:val="21"/>
                <w:szCs w:val="21"/>
                <w:highlight w:val="none"/>
              </w:rPr>
              <w:t>Ω，颜色为黑色，静电散除时间＜0.5s。台脚为可调脚垫；</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4.配一块实训面板，带3个阻燃插座。提供220V电源插座接口；</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5.台面上部支架带置物板：长×宽×高：220mm×30mm×40mm（允许公差±5mm）。可用于摆放相关实验设备；</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6.凳框采用厚度≥1.2mm的40mm×40mm（允许公差±1mm）的方钢管和冷轧钢板焊接而成。采用钣金圆弧压边包边工艺。</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6117" w:type="dxa"/>
            <w:noWrap w:val="0"/>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一、功放系统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1.采用双声道高保真全分离件、全频带功率放大系统；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2.话筒独立控制音量、混响，高低音调；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3.带数码显示屏；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4.四路音源输入，前2后1话筒插口（环保麦克风插口自带DC+3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6V电源），且能对话筒音调的音量、线路的音量，独立调节；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5.主要功能键采用暗藏式设计，防止产生误动，保证扩音系统的使用期限；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6.全中文界面；</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二、主要技术参数</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1.额定功率：2*100W/8Ω；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2.最大功率：2*200W/8Ω；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3.频率响应：线路输入 20Hz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20KHz、话筒 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14KHz；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4.线路音调控制：高音 10KHz±12dB、低音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5.话筒音调控制：高音 10KHz±12dB 、低音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6.额定输入电平：话筒 15mV（非平衡）、线路 200mV；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7.额定输出电平：线路 0.775V；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8.失真度：≤0.5%；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9.信噪比：≤80dB(A计权)；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10.主保险丝：3.15A（允许公差±0.1A）；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11.电源：交流220V±10%/50Hz；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12.材质及表面处理：铝合金拉丝处理。</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1.额定功率：≤80W；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2.最大功率：≤160W；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3.额定阻抗：≤8Ω；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4.频响：80Hz～16KHz；</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5.灵敏度：86dB±2Db；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6.最大声压级：108dB；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7.扬声器：2个5寸长冲程低音扬声器、1个高音单元；</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8.箱体及外饰：磨沙MDF木制箱体，钢网；</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9.安装：标配壁挂架；</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10.两分频设计，采用壁挂式安装。</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1.采用发射接收电路，满足多套同时使用；设接收灵敏度调节功能，拾音距离可调；话筒采用1.5v×2电池供电,接收机采用12V直流供电，LED面板，可显示话筒频点信息；</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2.调制方式：FM；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3.频道组数：双通道；</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4.接收频率范围：VHF频段190mHz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220mHz，220mHz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270mHz；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5.灵敏度：输入10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15dBuv时, s/n: ＞70dB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6.最大使用距离：≥100m（大于100m为正偏离）；</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7.频率控制：石英锁定；</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8.最大偏移度：±15kHz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9.水平限制射频稳定度：0.005%(at25c) s/n比:＞100db THD:＜0.5%；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10.频响范围：60Hz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11.谐波干扰比：＞80dB；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12.发射功率 ：≤10mw；</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13.静音控制：音码及杂讯锁定双重静音控制；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14.输出插座：XLR平衡式及P型不平衡式；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15.输出强度：-12dB/600Ω平衡式及-2dB/5000Ω；不平衡式副谐波：＞-50dBc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16.话筒电源：1.5v×2电池；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17.接收机电源：Dc12.0v。</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有线鹅颈话筒</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1.频率响应：40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1800Hz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2.灵敏度：≥-37db（15mv/pa）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3.指向性：超心型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4.拾音角度：≥120度</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5.参考拾音距离：20-50cm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6.最大声压级：130db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7.阻抗输出：200Ω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8.工作电压：DC9v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9.换能方式：电容式</w:t>
            </w:r>
            <w:r>
              <w:rPr>
                <w:rFonts w:hint="eastAsia" w:ascii="宋体" w:hAnsi="宋体" w:eastAsia="宋体" w:cs="宋体"/>
                <w:color w:val="auto"/>
                <w:sz w:val="21"/>
                <w:szCs w:val="21"/>
                <w:highlight w:val="none"/>
              </w:rPr>
              <w:t>。</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双面移动式小黑板</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1.板面可360度翻转双面使用，一面是白板，可用白板笔书写，另一面是黑板，能用粉笔书写，移动支架带万向轮；</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2.宽1200mm×长2400mm白绿板加椭圆支架；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3.配白板笔、粉笔、板擦、无痕钉、磁扣1套。</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电动投影幕布</w:t>
            </w:r>
          </w:p>
        </w:tc>
        <w:tc>
          <w:tcPr>
            <w:tcW w:w="6117"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1.幕布规格:120英寸；</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2.开合方式:遥控；</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3.幕布比例:16：9；</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4.幕布材质,玻珠；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5.幕布基材:软幕。</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综合布线</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1.实训室面积约为150㎡；</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2.要求强弱电分开敷设，工程符合相关国家标准和安全规范；</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3.含标准配电箱、超五类纯铜网线、高品质信号线和同品牌水晶头、空气开关、电源插座、纯铜电源线、抗踩踏金属线槽（外翻型不锈钢线槽）、钉子、胶布、空调专用开关插座等一批；</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4.设备与配线架，模块盒与设备均使用成品跳线连接，各个端口套节点需要标贴好机打标签；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5.满足本实训室教师及学生电脑（共1台）、实验台、交换机、投影仪及幕布、空调、饮水机等相关设备的正常使用；</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6.需配合本实训室电脑等设备的安装调试。</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19"/>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文化建设</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1.实训室文化:</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实训室门牌：</w:t>
            </w:r>
            <w:r>
              <w:rPr>
                <w:rFonts w:hint="eastAsia" w:ascii="宋体" w:hAnsi="宋体" w:eastAsia="宋体" w:cs="宋体"/>
                <w:color w:val="auto"/>
                <w:kern w:val="0"/>
                <w:sz w:val="21"/>
                <w:szCs w:val="21"/>
                <w:highlight w:val="none"/>
              </w:rPr>
              <w:t>成品尺寸12*40cm，每个实训室2个前后门安装，双面带底座，亚克力UV背喷，双面对粘；</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实训室内文化展板、实训制度：</w:t>
            </w:r>
            <w:r>
              <w:rPr>
                <w:rFonts w:hint="eastAsia" w:ascii="宋体" w:hAnsi="宋体" w:eastAsia="宋体" w:cs="宋体"/>
                <w:color w:val="auto"/>
                <w:kern w:val="0"/>
                <w:sz w:val="21"/>
                <w:szCs w:val="21"/>
                <w:highlight w:val="none"/>
              </w:rPr>
              <w:t xml:space="preserve">长*宽不小于600*800cm，数量不等（注：根据空白墙面，每个实训室不少于8个（可修改数量）），双面亚克力背板安装，内容包括本实训室设备说明、设备操作流程、制度等上墙、标识设计与制作安装，实训室门牌、文化图片、艺术拉杆、窗帘、工位、地面安全标识等。 </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实训室标语口号立体字及大文化墙：</w:t>
            </w:r>
            <w:r>
              <w:rPr>
                <w:rFonts w:hint="eastAsia" w:ascii="宋体" w:hAnsi="宋体" w:eastAsia="宋体" w:cs="宋体"/>
                <w:color w:val="auto"/>
                <w:kern w:val="0"/>
                <w:sz w:val="21"/>
                <w:szCs w:val="21"/>
                <w:highlight w:val="none"/>
              </w:rPr>
              <w:t>根据墙面设计内容和确认尺寸，数量不等（注：根据空白墙面，每个实训室不少于8个（可修改数量）。</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（2）投标文件中需给出初步设计方案及列明文化建设的用料、材质；文化建设终稿内容及设计应该得到实训室老师的审核通过后方可制作；</w:t>
            </w:r>
            <w:r>
              <w:rPr>
                <w:rFonts w:hint="eastAsia" w:ascii="宋体" w:hAnsi="宋体" w:eastAsia="宋体" w:cs="宋体"/>
                <w:bCs/>
                <w:color w:val="auto"/>
                <w:kern w:val="0"/>
                <w:sz w:val="21"/>
                <w:szCs w:val="21"/>
                <w:highlight w:val="none"/>
              </w:rPr>
              <w:t>安装前需确认展板尺寸及设计效果图。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2．隔断：</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（1）隔断墙（数量为1）：高*宽约为5米*11米，采用轻钢龙骨墙，封石高板及刮腻子，施工前测量具体尺寸及确认安装位置，墙面干净平整光滑无异味，安全施工不影响正常教学，施工后清理现场杂物；</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火门（数量为1）：高*宽约为205*118cm，安装于隔断墙上，防火门为钢质隔热防火门，双开门，灰白颜色与现有隔热门颜色一致，具有较好的隔声效果，表面静电粉末喷塑，美观牢固耐久，开合稳定，不需闭门器。安装前需确认施工位置及施工效果。</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4"/>
            <w:noWrap w:val="0"/>
            <w:vAlign w:val="center"/>
          </w:tcPr>
          <w:p>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（三）自动化生产线装调实训室</w:t>
            </w:r>
          </w:p>
        </w:tc>
        <w:tc>
          <w:tcPr>
            <w:tcW w:w="828" w:type="dxa"/>
            <w:noWrap w:val="0"/>
            <w:vAlign w:val="center"/>
          </w:tcPr>
          <w:p>
            <w:pPr>
              <w:widowControl/>
              <w:spacing w:line="360" w:lineRule="auto"/>
              <w:jc w:val="left"/>
              <w:rPr>
                <w:rFonts w:hint="eastAsia" w:ascii="宋体" w:hAnsi="宋体" w:eastAsia="宋体" w:cs="宋体"/>
                <w:b/>
                <w:bCs/>
                <w:color w:val="auto"/>
                <w:kern w:val="0"/>
                <w:sz w:val="21"/>
                <w:szCs w:val="21"/>
                <w:highlight w:val="none"/>
              </w:rPr>
            </w:pPr>
          </w:p>
        </w:tc>
        <w:tc>
          <w:tcPr>
            <w:tcW w:w="646" w:type="dxa"/>
            <w:noWrap w:val="0"/>
            <w:vAlign w:val="center"/>
          </w:tcPr>
          <w:p>
            <w:pPr>
              <w:widowControl/>
              <w:spacing w:line="360" w:lineRule="auto"/>
              <w:jc w:val="left"/>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自动生产线拆装与调试实训装置</w:t>
            </w:r>
          </w:p>
        </w:tc>
        <w:tc>
          <w:tcPr>
            <w:tcW w:w="6117" w:type="dxa"/>
            <w:noWrap w:val="0"/>
            <w:vAlign w:val="center"/>
          </w:tcPr>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▲实验室整体要求</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1.配有可编程控制系统，采用可编程以太网通信；</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2.系统可适应各种传感器、控制器、执行器。装置选用工业元器件；</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3.装置把PLC控制单元、变频器单元、步进电机单元、触摸屏单元、调试单元、电源单元模块化独立设计，既可应用在本设备中，也可将模块放置于其他设备使用；</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4.装置可实现梯级培训模式，既可完成各单个模块基本知识培训，也可完成相关模块构建复杂控制回路的设计及排故训练；</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5.系统模拟工业自动化生产线的生产、加工、装配、分拣等过程，实现货物的供给、识别、搬运、分拣、加工、装配等过程；</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6.具有专业技能培训：系统组装、调试和运行、系统故障检查、排除和维护、团队协作；</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7.系统采用开放式结构设计，所有的控制器、传感器、执行器的控制信号及电源信号都引到接口单元，在接口单元上可由学生自主接线，可依据不同的控制要求，搭建多种控制方案；</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8.工业控制网络：由主站、从站、网络电缆等组成PLC网络，实现两个工作站之间的数据交换，主站控制仓储系统的入库、出库及移库等操作，从站控制货物的出料、识别、检验等操作；</w:t>
            </w:r>
          </w:p>
          <w:p>
            <w:pPr>
              <w:widowControl/>
              <w:numPr>
                <w:ilvl w:val="0"/>
                <w:numId w:val="22"/>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9.配套教材齐全：提供配套设备使用的正规出版社出版的《自动线安装与调试》等教材。</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二、技术性能</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1.交流电源：三相四线（或三相五线）～380 V±10% 50Hz；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2.工作环境：温度-10～50℃；环境湿度≤90％，无水珠凝结；</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3.整体外形尺寸：2000mm×1120mm×1500mm（长×宽×高），铝钢结构（允许公差±10mm）；</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实训台</w:t>
            </w:r>
            <w:r>
              <w:rPr>
                <w:rFonts w:hint="eastAsia" w:ascii="宋体" w:hAnsi="宋体" w:eastAsia="宋体" w:cs="宋体"/>
                <w:color w:val="auto"/>
                <w:kern w:val="0"/>
                <w:sz w:val="21"/>
                <w:szCs w:val="21"/>
                <w:highlight w:val="none"/>
              </w:rPr>
              <w:t>外形尺寸：600mm×560mm×1000mm（长×宽×高，允许公差±5mm），可移动（带万向轮）；</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5.装配台外形尺寸：600mm×800mm×800mm（长×宽×高，允许公差±5mm）带抽屉；</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6.装置容量：≤2.0kVA；</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7.安全保护：具有接地保护、漏电过载、过流、误操作保护功能，安全性符合相关的国标标准。</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三、设备功能</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完成（至少包括）：货物的自动供给、货物的自动识别分拣、机械手搬运、自动装配、货物的自动加工操作等全过程。同时对系统的运行过程实行全程动作状态监控及数据监控，能完成上位管理操作过程。主要设备要求如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1.供料单元：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（1）主要功能：按照需要将放置在料仓中待加工工件自动地推出到物料台上，便输送单元的机械手将其抓取，输送到其他单元上;</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2"/>
                <w:sz w:val="21"/>
                <w:szCs w:val="21"/>
                <w:highlight w:val="none"/>
              </w:rPr>
              <w:t>（2）主要部件：包括井式工件库、顶料气缸、推料气缸、物料检测传感器、磁性开关、电磁阀，安装支架平台，材料检测装置部件，带保护接线端子单元等组</w:t>
            </w:r>
            <w:r>
              <w:rPr>
                <w:rFonts w:hint="eastAsia" w:ascii="宋体" w:hAnsi="宋体" w:eastAsia="宋体" w:cs="宋体"/>
                <w:color w:val="auto"/>
                <w:kern w:val="0"/>
                <w:sz w:val="21"/>
                <w:szCs w:val="21"/>
                <w:highlight w:val="none"/>
              </w:rPr>
              <w:t>；</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2．加工单元：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（1）主要功能：把该单元物料台上的工件送到冲压机构下面，完成一次冲压加工动作，然后再送回到物料台上，待输送单元的抓取机械手装置取出；</w:t>
            </w:r>
          </w:p>
          <w:p>
            <w:pPr>
              <w:widowControl/>
              <w:spacing w:line="360" w:lineRule="auto"/>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（2）主要部件：主要包括滑动料台，模拟冲头和冲床, 磁性开关、电磁阀，带保护接线端子单元等组成；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3.装配单元：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（1）主要功能：完成将该单元料仓内的黑色或白色工件嵌入到已加工的工件中的装配过程；</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2"/>
                <w:sz w:val="21"/>
                <w:szCs w:val="21"/>
                <w:highlight w:val="none"/>
              </w:rPr>
              <w:t>（2）主要部件：主要由井式供料单元、三工位旋转工作台、平面轴承、冲压装配单元、光电传感器、电感传感器、磁性开关、电磁阀、步进电机及驱动器、支架、机械零部件构成</w:t>
            </w:r>
            <w:r>
              <w:rPr>
                <w:rFonts w:hint="eastAsia" w:ascii="宋体" w:hAnsi="宋体" w:eastAsia="宋体" w:cs="宋体"/>
                <w:color w:val="auto"/>
                <w:kern w:val="0"/>
                <w:sz w:val="21"/>
                <w:szCs w:val="21"/>
                <w:highlight w:val="none"/>
              </w:rPr>
              <w:t>；</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4.分拣单元：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（1）主要功能：完成将上一单元送来的已加工、装配的工件进行分拣，使不同颜色的工件从不同的料槽分流的功能；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2"/>
                <w:sz w:val="21"/>
                <w:szCs w:val="21"/>
                <w:highlight w:val="none"/>
              </w:rPr>
              <w:t>（2）主要部件：主要由传送带、三相交流减速电机、旋转气缸、磁性开关、电磁阀、调压过滤器、光电传感器、光纤传感器、对射传感器、支架、机械零部件构成</w:t>
            </w:r>
            <w:r>
              <w:rPr>
                <w:rFonts w:hint="eastAsia" w:ascii="宋体" w:hAnsi="宋体" w:eastAsia="宋体" w:cs="宋体"/>
                <w:color w:val="auto"/>
                <w:kern w:val="0"/>
                <w:sz w:val="21"/>
                <w:szCs w:val="21"/>
                <w:highlight w:val="none"/>
              </w:rPr>
              <w:t>；</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5.输送单元：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（1）主要功能：通过直线运动传动机构驱动抓取机械手装置到指定单元的物料台上精确定位，并在该物料台上抓取工件，把抓取到的工件输送到指定地点然后放下，实现传送工件的功能；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2"/>
                <w:sz w:val="21"/>
                <w:szCs w:val="21"/>
                <w:highlight w:val="none"/>
              </w:rPr>
              <w:t>（2）主要部件：主要包括四自由度机械手，行程开关，直线输单元，比例传送机构，多功能安装支架，同步轮，同步带，带保护接线端子单元等组成</w:t>
            </w:r>
            <w:r>
              <w:rPr>
                <w:rFonts w:hint="eastAsia" w:ascii="宋体" w:hAnsi="宋体" w:eastAsia="宋体" w:cs="宋体"/>
                <w:color w:val="auto"/>
                <w:kern w:val="0"/>
                <w:sz w:val="21"/>
                <w:szCs w:val="21"/>
                <w:highlight w:val="none"/>
              </w:rPr>
              <w:t>。</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6.电气控制工作单元：</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设备将机械装置和电气控制部分的相对分离。每一工作单元机械装置整体安装在底板上，而控制工作单元生产过程的PLC装置则安装在工作台两侧的抽屉板上。机械装置上的各电磁阀和传感器的引线均连接到装置侧的接线端口上。PLC的I/O引出线则连接到PLC侧的接线端口上。两个接线端口间通过多芯信号电缆互连；</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（2）装置侧的接线端口的接线端子采用三层端子结构，上层端子用以连接DC24V电源的+24V端，底层端子用以连接DC24V电源的0V端，中间层端子用以连接各信号线；</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（3）PLC侧的接线端口的接线端子采用两层端子结构，上层端子用以连接各信号线,其端子号与装置侧的接线端口的接线端子相对应。底层端子用以连接DC24V电源的+24V端和0V端；</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（4）装置侧的接线端口和PLC侧的接线端口之间通过专用电缆连接。其中25针接头电缆连接PLC的输入信号，15针接头电缆连接PLC的输出信号。</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7.供电电源：</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外部供电电源为三相四线（或三相五线）制AC380V/220V。总电源开关选用三相四线漏电开关。系统各主要负载通过自动开关单独供电。其中，变频器电源通过三相自动开关供电；各工作站PLC均采用单相自动开关供电。此外，系统配置4台DC24V(6A)开关电源作为各模块的的直流电源。</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8.控制系统：</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每一工作单元可自成一个独立的系统，即每一工作单元由一台PLC承担其控制任务，同时也可以通过网络互连构成一个分布式网络控制系统。</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（1）当工作单元自成一个独立的系统时，其设备运行的主令信号以及运行过程中的状态显示信号，来源于该工作单元按钮指示灯模块。模块上的指示灯和按钮的端脚全部引到端子排上；</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（2）当各工作单元通过网络互连构成一个分布式的控制系统时，采用通信方式，实现PLC之间的数据读写。</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9.仿真实训软件：</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可作为PLC编程相关系列教学辅助类软件。软件在电脑屏幕上构建3D虚拟环境，实现自动封盖、自动装箱、物料分拣、码垛堆积、自动仓储、运料小车、电镀生产线、多种液体混合、自动混合生产线、水塔水位控制、机械手控制、自动送料装车共十二个实训项目。利用采集卡采集PLC的输入输出信号，通过计算机串口实现PLC与计算机的通讯，控制软件中的3D模型的动作，虚拟仿真技术实时展现PLC 的运行状态，适用于电气运行与控制、电气技术应用等专业以及非机电类专业的《可编程控制器技术》、《电器及PLC 控制技术》、《PLC 及其应用》等课程的实训教学。</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10.数字孪生仿真系统：</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（1）基础功能</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1）机器人工作站单元设备库，从中导入不同厂家的机器人、工件、工具手、附加轴（导轨、变位机、龙门架等）及其它相关工作单元（地板、安全栏、控制柜等）；</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2）虚拟传感器建模，步进电机，脉冲控制建模，气缸组件建模 ，卡爪组件建模，传送带组件建模。</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3）机器人插补算法，包括直线、圆弧、关节等几种基本的插补算法；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4）支持实时仿真，运动节拍周期接近实际设备，机器人作业仿真运行，实际动画演示过程</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5）实现机器人的后置输出包括ABB，KUKA，Motoman、KeBa、固高和Effort等机器人；</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6）支持各种机器人与PLC协议的接入，可实现智能，倍福，三菱，OPC-UA等机器人和控制器协议，可以增加新的机器人与PLC协议；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7）支持与ABB RobtStudio，三菱GXWorks,西门子博图等软件通信，并实现输入输出的控制；</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8）支持虚拟场景对接物联网平台，对KEBA运动控制器、PLC采集的数据发送到虚拟场景，支持本地调试和远程调试；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9）工作单元布局，对导入工作单元的设备的位置布局、位姿关系。</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（2）虚拟监控 </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在机器人工作站单元或者产线运行的时候进行数据采集，复现整个工作站或者生产线的运动。</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（3）虚拟调试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针对运动控制器和PLC进行数据采集，利用虚拟场景对运动控制器，PLC进行编程调试，可以支持示教编程，程序运行结果通过虚拟场景展示出来。</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（4）虚拟场景</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中内置了一套模拟颗粒药品柔性填装自动生产线，产线包含颗粒上料单元、加盖拧盖单元、检测分拣单元、工业机器人搬运单元、智能仓储单元等，通过虚拟控制器或实际硬件设备的控制可实现空瓶上料、颗粒物料上料、物料分拣、颗粒填装、加盖、拧盖、物料检测、瓶盖检测、成品分拣、机器人抓取入盒、盒盖包装、贴标、入库等智能生产全过程。</w:t>
            </w:r>
          </w:p>
          <w:p>
            <w:pPr>
              <w:spacing w:after="120"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料单元：实现圆盘输送模块将空瓶逐个输送到上料输送带上，上料输送带逐个将空瓶输送至主输送带上；同时颗粒上料模块中料筒推出物料，将物料输送至取料槽；当空瓶到达填装位后，定位夹紧机构将空瓶固定；吸取机构将分拣到的颗粒物料吸取并放到空瓶内；瓶内颗料物料达到设定的数量后，定位夹紧机构松开，主输送带启动，将瓶子输送到下一个工位。本单元可选择多样化的填装方式，可根据物料颜色进行不通方式的组合（最多装填4颗）。</w:t>
            </w:r>
          </w:p>
          <w:p>
            <w:pPr>
              <w:spacing w:after="120"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装配单元：实现瓶子被输送到加盖模块后，加盖定位夹紧机构将瓶子固定，加盖模块启动加盖程序，将盖子加到瓶子上；加上盖子的瓶子继续被送往拧盖机构，到拧盖机构下方，拧盖定位夹紧机构将瓶子固定，拧盖机构启动，将瓶盖拧紧后输送到下一站。瓶盖分为白色和蓝色两种颜色，加盖时盖子颜色随机。</w:t>
            </w:r>
          </w:p>
          <w:p>
            <w:pPr>
              <w:spacing w:after="12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测分拣单元：实现拧盖后的瓶子经过此单元进行检测，进料传感器检测是否有物料进入；瓶子进入检测模块后，回归反射传感器检测瓶盖是否拧紧，光纤对射传感器检测瓶子内部颗粒是否符合要求，同时对瓶盖颜色进行区分；拧盖或颗粒不合格的瓶子被分拣机构推送到分拣输送带模块；不合格品分拣模块可以分别对颗粒数量不合格、瓶盖未拧紧、颗粒和瓶盖均不合格的物料进行分拣；拧盖与颗粒均合格的瓶子被输送到主输送带末端，等待机器人搬运；配有彩色指示灯，可根据物料情况进行不同显示。</w:t>
            </w:r>
          </w:p>
          <w:p>
            <w:pPr>
              <w:spacing w:after="12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搬运单元：实现料盒补给升降模块与料盖补给升降模块分别将料盒与料盖提升起来，装配台挡料气缸伸出，料盒补给升降模块上推料气缸将料盒推出至装配台上，装配台夹紧气缸将物料盒固定定位，工业机器人前往前站搬运瓶子至装配台物料盒内，待工业机器人将料盒放满四个瓶子后，工业机器人将盒盖吸取并将前往装配台进行装配，装完盒盖后工业机器人前往标签台，依次按照瓶盖上的颜色吸取对应的标签并进行依次贴标。</w:t>
            </w:r>
          </w:p>
          <w:p>
            <w:pPr>
              <w:spacing w:after="12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智能仓储单元：实现堆垛机构把机器人单元物料台上的包装盒体叉取出来，然后按要求依次放入仓储相应仓位，可进行产品的出库、入库、移库等操作。</w:t>
            </w:r>
          </w:p>
          <w:p>
            <w:pPr>
              <w:spacing w:after="120" w:line="360" w:lineRule="auto"/>
              <w:rPr>
                <w:rFonts w:hint="eastAsia" w:ascii="宋体" w:hAnsi="宋体" w:eastAsia="宋体" w:cs="宋体"/>
                <w:color w:val="auto"/>
                <w:spacing w:val="-2"/>
                <w:sz w:val="21"/>
                <w:szCs w:val="21"/>
                <w:highlight w:val="none"/>
              </w:rPr>
            </w:pPr>
            <w:r>
              <w:rPr>
                <w:rFonts w:hint="eastAsia" w:ascii="宋体" w:hAnsi="宋体" w:eastAsia="宋体" w:cs="宋体"/>
                <w:color w:val="auto"/>
                <w:kern w:val="0"/>
                <w:sz w:val="21"/>
                <w:szCs w:val="21"/>
                <w:highlight w:val="none"/>
              </w:rPr>
              <w:t>11.</w:t>
            </w:r>
            <w:r>
              <w:rPr>
                <w:rFonts w:hint="eastAsia" w:ascii="宋体" w:hAnsi="宋体" w:eastAsia="宋体" w:cs="宋体"/>
                <w:color w:val="auto"/>
                <w:spacing w:val="-2"/>
                <w:sz w:val="21"/>
                <w:szCs w:val="21"/>
                <w:highlight w:val="none"/>
              </w:rPr>
              <w:t>自动生产线调试与运行仿真实训软件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适合机电一体化、电气自动化等相关专业的教学和培训。接近工业生产制造现场，针对教学及实训目的进行设计，强化了自动生产线的调试与运行过程。通过仿真实训软件真实再现工业自动生产线中的供料、检测、搬运、切削加工、装配、输送、分拣过程。软件界面模拟工业现场环境，满足实训教学需求,采用3D技术与交互式动画相结合的方式，模拟实际自动生产线设备。</w:t>
            </w:r>
          </w:p>
          <w:p>
            <w:pPr>
              <w:spacing w:after="120" w:line="360" w:lineRule="auto"/>
              <w:rPr>
                <w:rFonts w:hint="eastAsia" w:ascii="宋体" w:hAnsi="宋体" w:eastAsia="宋体" w:cs="宋体"/>
                <w:color w:val="auto"/>
                <w:spacing w:val="-2"/>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sz w:val="21"/>
                <w:szCs w:val="21"/>
                <w:highlight w:val="none"/>
              </w:rPr>
              <w:t>自动生产线拆装与调试实训</w:t>
            </w:r>
            <w:r>
              <w:rPr>
                <w:rFonts w:hint="eastAsia" w:ascii="宋体" w:hAnsi="宋体" w:eastAsia="宋体" w:cs="宋体"/>
                <w:color w:val="auto"/>
                <w:spacing w:val="-2"/>
                <w:kern w:val="0"/>
                <w:sz w:val="21"/>
                <w:szCs w:val="21"/>
                <w:highlight w:val="none"/>
              </w:rPr>
              <w:t>教学视频软件及工业自动化设计软件（</w:t>
            </w:r>
            <w:r>
              <w:rPr>
                <w:rFonts w:hint="eastAsia" w:ascii="宋体" w:hAnsi="宋体" w:eastAsia="宋体" w:cs="宋体"/>
                <w:color w:val="auto"/>
                <w:sz w:val="21"/>
                <w:szCs w:val="21"/>
                <w:highlight w:val="none"/>
              </w:rPr>
              <w:t>本软件需承诺提供终身升级服务</w:t>
            </w:r>
            <w:r>
              <w:rPr>
                <w:rFonts w:hint="eastAsia" w:ascii="宋体" w:hAnsi="宋体" w:eastAsia="宋体" w:cs="宋体"/>
                <w:color w:val="auto"/>
                <w:spacing w:val="-2"/>
                <w:kern w:val="0"/>
                <w:sz w:val="21"/>
                <w:szCs w:val="21"/>
                <w:highlight w:val="none"/>
              </w:rPr>
              <w:t>）</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pacing w:val="-2"/>
                <w:sz w:val="21"/>
                <w:szCs w:val="21"/>
                <w:highlight w:val="none"/>
              </w:rPr>
              <w:t>详细介绍设备的组成、功能、使用方法，整体运行工作视频，包括动画和配音，方便教师上课。</w:t>
            </w:r>
            <w:r>
              <w:rPr>
                <w:rFonts w:hint="eastAsia" w:ascii="宋体" w:hAnsi="宋体" w:eastAsia="宋体" w:cs="宋体"/>
                <w:color w:val="auto"/>
                <w:kern w:val="0"/>
                <w:sz w:val="21"/>
                <w:szCs w:val="21"/>
                <w:highlight w:val="none"/>
                <w:lang w:val="zh-CN"/>
              </w:rPr>
              <w:t>同时在一个软件上集成了PLC 3D仿真功能、电机仿真功能，同时也突出在工业自动化集成领域三维设计功能：</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支持UG、solidedge、Pro/e、SOLIDWORKS、inverntor主流3D原生和通用文件的导入，支持与Solidedge商业版软件文件格式的互通，并可对数据进行直接编辑进行设计变更。可导出各环节所需的3D及2D数据，支持与主流的PLM/PDM系统的集成，3D数据应用于产品全生命周期。</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）智能参数建模技术</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智能参数建模技术可创建和编辑3D模型。</w:t>
            </w:r>
            <w:r>
              <w:rPr>
                <w:rFonts w:hint="eastAsia" w:ascii="宋体" w:hAnsi="宋体" w:eastAsia="宋体" w:cs="宋体"/>
                <w:color w:val="auto"/>
                <w:kern w:val="0"/>
                <w:sz w:val="21"/>
                <w:szCs w:val="21"/>
                <w:highlight w:val="none"/>
              </w:rPr>
              <w:t>可</w:t>
            </w:r>
            <w:r>
              <w:rPr>
                <w:rFonts w:hint="eastAsia" w:ascii="宋体" w:hAnsi="宋体" w:eastAsia="宋体" w:cs="宋体"/>
                <w:color w:val="auto"/>
                <w:kern w:val="0"/>
                <w:sz w:val="21"/>
                <w:szCs w:val="21"/>
                <w:highlight w:val="none"/>
                <w:lang w:val="zh-CN"/>
              </w:rPr>
              <w:t>处理CAD数据，无缝衔接整个生态链。系统会自动捕捉草图平面。整个操作过程，可以在全三维环境下完成，也可以切换到二维平面视图；能够基于无历史树的特征，根据几何规则就能编辑修改模型，即使用变量化方式进行产品设计。</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）支持零件的大型装配体，</w:t>
            </w:r>
            <w:r>
              <w:rPr>
                <w:rFonts w:hint="eastAsia" w:ascii="宋体" w:hAnsi="宋体" w:eastAsia="宋体" w:cs="宋体"/>
                <w:color w:val="auto"/>
                <w:kern w:val="0"/>
                <w:sz w:val="21"/>
                <w:szCs w:val="21"/>
                <w:highlight w:val="none"/>
              </w:rPr>
              <w:t>可</w:t>
            </w:r>
            <w:r>
              <w:rPr>
                <w:rFonts w:hint="eastAsia" w:ascii="宋体" w:hAnsi="宋体" w:eastAsia="宋体" w:cs="宋体"/>
                <w:color w:val="auto"/>
                <w:kern w:val="0"/>
                <w:sz w:val="21"/>
                <w:szCs w:val="21"/>
                <w:highlight w:val="none"/>
                <w:lang w:val="zh-CN"/>
              </w:rPr>
              <w:t>创建和管理超大型装配，能够快速检测并修复零部件之间的冲突和干扰问题、生成装配说明。</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）基于Windows操作环境开发，快速上手，保障工作的延续性。</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）基于3D模型快速生成符合国标的2D工程图，快速完善图纸信息；3D数据的变更直接关联到工程图，数据无误更高效；数据无缝导出至AutoCAD进一步应用，从设计到制造的业务流程，Solid Design软件提供2D+3D一体化解决方案。</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zh-CN"/>
              </w:rPr>
              <w:t>）集成PLC 3D仿真功能，软件中构建了3D虚拟环境，实现自动封盖、自动装箱、温度压力控制、码垛堆积、加工中心刀库、电镀生产线、多种液体混合、自动混合生产线、水塔水位控制、机械手控制、机器人自动扫雷等</w:t>
            </w:r>
            <w:r>
              <w:rPr>
                <w:rFonts w:hint="eastAsia" w:ascii="宋体" w:hAnsi="宋体" w:eastAsia="宋体" w:cs="宋体"/>
                <w:color w:val="auto"/>
                <w:kern w:val="0"/>
                <w:sz w:val="21"/>
                <w:szCs w:val="21"/>
                <w:highlight w:val="none"/>
              </w:rPr>
              <w:t>不少于</w:t>
            </w:r>
            <w:r>
              <w:rPr>
                <w:rFonts w:hint="eastAsia" w:ascii="宋体" w:hAnsi="宋体" w:eastAsia="宋体" w:cs="宋体"/>
                <w:color w:val="auto"/>
                <w:kern w:val="0"/>
                <w:sz w:val="21"/>
                <w:szCs w:val="21"/>
                <w:highlight w:val="none"/>
                <w:lang w:val="zh-CN"/>
              </w:rPr>
              <w:t>二十五个实训项目，全面展现各种复杂的工艺流程。支持利用采集卡采集PLC的输入输出信号，实现PLC与计算机的通讯，从而控制软件中的3D模型的动作，使得虚拟仿真技术实时展现PLC 的运行状态。</w:t>
            </w:r>
          </w:p>
          <w:p>
            <w:pPr>
              <w:autoSpaceDE w:val="0"/>
              <w:autoSpaceDN w:val="0"/>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zh-CN"/>
              </w:rPr>
              <w:t>）集成电机仿真功能</w:t>
            </w:r>
          </w:p>
          <w:p>
            <w:pPr>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indows系列操作系统下运行；通信协议：TCP/IP协议；开发语言：C++；支持离线仿真；以状态方程形式对电机建模，支持自定义电机，并包含不少于20台直流电机和20台异步电机型号供用户选择；实验项目：直流电机（结构展示、拆卸演示、装配演示、模拟装配、零部件展示、机械特性实验、启动实验、调速实验、制动实验）；异步电机（结构展示、拆卸演示、装配演示、模拟装配、零部件展示、机械特性实验、启动实验、调速实验、制动实验）；可以演示异步电机在启动过程中，定子与转子电流的瞬时变化，以及由它们建立的两个旋转磁势变化；可以演示出异步电机对称运行时的圆形磁场。实验对比：提供同类型电机，多项实验数据多维实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四、系统组成</w:t>
            </w:r>
          </w:p>
          <w:tbl>
            <w:tblPr>
              <w:tblStyle w:val="5"/>
              <w:tblW w:w="5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72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PLC模块（CPU ，18DI/12DO）</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PLC模块（CPU (AC/DC/RLY)，18DI/12DO）</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PLC模块（CPU (DC/DC/DC)，24DI/16DO）</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变频器模块</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触摸屏模块</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交流伺服系统</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控制单元模块</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电源模块</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传感器检测单元</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电磁阀组单元</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气缸单元</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供料机构</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加工机构</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装配机构</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分拣机构</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搬运机构</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工件</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PU气管</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气动接头</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PLC编程电缆</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配套光盘</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配套工具</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型材电脑操作台</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工具台装配台</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静音气泵</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自动生产线调试与运行仿真实训软件</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自动生产线拆装与调试实训教学视频软件及工业自动化设计软件</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仿真实训软件</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3729"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数字孪生仿真系统</w:t>
                  </w:r>
                </w:p>
              </w:tc>
              <w:tc>
                <w:tcPr>
                  <w:tcW w:w="1158"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bl>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五、实训项目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供料单元的安装与调试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（1）加工单元的安装与调试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（2）装配单元的安装与调试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（3）分拣单元的安装与调试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（4）输送单元的安装与调试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（5）自动生产线控制的安装与调试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1.实训项目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(1)气动系统的安装与调试项目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气动方向控制回路的安装</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气动速度控制回路的安装</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摆动控制回路的安装</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气动顺序控制回路的安装</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气动机械手装置的安装</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气动系统安装与调试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气动综合系统的设计与安装</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(2)电气控制电路的安装和PLC程序编写项目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三相电动机正反转控制电路的连接与控制程序编写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三相电动机控制电路的连接与控制程序编写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电动机调速控制电路的连接与控制程序编写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变频器模拟量控制的连接与控制程序编写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通过自由口编程实现变频器网络控制</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用PLC脉冲输出或定位模块来控制伺服电机的技术</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伺服电机控制电路的连接与参数设置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PLC控制网络控制技术</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气动方向控制程序编写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气动顺序动作控制程序编写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气动机械手控制程序编写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皮带输送机控制程序编写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机电一体化设备控制程序编写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自动生产线控制程序编写</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(3)PLC通讯网络的安装、程序编制及调试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PLC控制技术---485通信技术的编程和调试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PLC控制技术---通信技术的编程和调试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(4)机电设备安装与调试项目</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传动装置同轴度的调整</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供料单元的机械安装与调整</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加工单元的机械安装与调整</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装配单元的机械安装与调整</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分拣单元的机械安装与调整</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输送单元的机械安装与调试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自动生产线设备安装与调试</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2.本装备用于考核或技能竞赛，考察的职业能力：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机械构件的装配与调整能力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机电设备的安装与调试能力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电路安装能力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气动系统的安装与调试能力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变频器在自动生产线的使用能力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伺服电机在自动生产线的使用能力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PLC模拟量控制在自动生产线的使用能力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机电一体化设备的控制程序的编写能力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自动控制系统的安装与调试能力</w:t>
            </w:r>
          </w:p>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PLC网络的安装、编程与调试能力</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人机界面、组态技术的编程与调试能力</w:t>
            </w:r>
          </w:p>
        </w:tc>
        <w:tc>
          <w:tcPr>
            <w:tcW w:w="828"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6117" w:type="dxa"/>
            <w:noWrap w:val="0"/>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一、功放系统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1.采用双声道高保真全分离件、全频带功率放大系统；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2.话筒独立控制音量、混响，高低音调；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3.带数码显示屏；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4.四路音源输入，前2后1话筒插口（环保麦克风插口自带DC+3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6V电源），且能对话筒音调的音量、线路的音量，独立调节；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5.主要功能键采用暗藏式设计，防止产生误动，保证扩音系统的使用期限；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6.全中文界面；</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二、主要技术参数</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1.额定功率：2*100W/8Ω；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2.最大功率：2*200W/8Ω；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3.频率响应：线路输入 20Hz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20KHz、话筒 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14KHz；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4.线路音调控制：高音 10KHz±12dB、低音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5.话筒音调控制：高音 10KHz±12dB 、低音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6.额定输入电平：话筒 15mV（非平衡）、线路 200mV；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7.额定输出电平：线路 0.775V；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8.失真度：≤0.5%；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9.信噪比：≤80dB(A计权)；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10.主保险丝：3.15A（允许公差±0.1A）；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11.电源：交流220V±10%/50Hz；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12.材质及表面处理：铝合金拉丝处理。</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1.额定功率：≤80W；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2.最大功率：≤160W；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3.额定阻抗：≤8Ω；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4.频响：80Hz～16KHz；</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5.灵敏度：86dB±2Db；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6.最大声压级：108dB；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7.扬声器：2个5寸长冲程低音扬声器、1个高音单元；</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8.箱体及外饰： 磨沙MDF木制箱体，钢网；</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9.安装：标配壁挂架；</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10.两分频设计，采用壁挂式安装。</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1.采用发射接收电路，满足多套同时使用；设接收灵敏度调节功能，拾音距离可调；话筒采用1.5v×2电池供电,接收机采用12V直流供电，LED面板，可显示话筒频点信息；</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2.调制方式：FM；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3.频道组数：双通道；</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4.接收频率范围：VHF频段190mHz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220mHz，220mHz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270mHz；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5.灵敏度：输入10-15dBuv时, s/n: ＞70dB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6.最大使用距离：≥100m（大于100m为正偏离）；</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7.频率控制：石英锁定；</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8.最大偏移度：±15kHz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9.水平限制射频稳定度：0.005%(at25c) s/n比:＞100db THD:＜0.5%；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10.频响范围：60Hz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11.谐波干扰比：＞80dB；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12.发射功率 ：≤10mw；</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13.静音控制：音码及杂讯锁定双重静音控制；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14.输出插座：XLR平衡式及P型不平衡式；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15.输出强度：-12dB/600Ω平衡式及-2dB/5000Ω；不平衡式副谐波：＞-50dBc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16.话筒电源：1.5v×2电池；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17.接收机电源：Dc12.0v。</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有线鹅颈话筒</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1.频率响应：40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1800Hz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2.灵敏度：≥-37db（15mv/pa）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3.指向性：超心型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4.拾音角度：≥120度</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5.参考拾音距离：20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50cm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6.最大声压级：130db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7.阻抗输出：200Ω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8.工作电压：DC9v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9.换能方式：电容式</w:t>
            </w:r>
            <w:r>
              <w:rPr>
                <w:rFonts w:hint="eastAsia" w:ascii="宋体" w:hAnsi="宋体" w:eastAsia="宋体" w:cs="宋体"/>
                <w:color w:val="auto"/>
                <w:sz w:val="21"/>
                <w:szCs w:val="21"/>
                <w:highlight w:val="none"/>
              </w:rPr>
              <w:t>。</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双面移动式小黑板</w:t>
            </w:r>
          </w:p>
        </w:tc>
        <w:tc>
          <w:tcPr>
            <w:tcW w:w="6117"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1.板面可360度翻转双面使用，一面是白板，可用白板笔书写，另一面是黑板，能用粉笔书写，移动支架带万向轮；</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2.宽1200mm×长2400mm白绿板加椭圆支架；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3.配白板笔、粉笔、板擦、无痕钉、磁扣1套。</w:t>
            </w:r>
          </w:p>
        </w:tc>
        <w:tc>
          <w:tcPr>
            <w:tcW w:w="828"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646" w:type="dxa"/>
            <w:noWrap w:val="0"/>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电动投影幕布</w:t>
            </w:r>
          </w:p>
        </w:tc>
        <w:tc>
          <w:tcPr>
            <w:tcW w:w="6117"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1.幕布规格:</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120英寸；</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2.开合方式:遥控；</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3.幕布比例:16：9；</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4.幕布材质,玻珠；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5.幕布基材:软幕。</w:t>
            </w:r>
          </w:p>
        </w:tc>
        <w:tc>
          <w:tcPr>
            <w:tcW w:w="828"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646"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综合布线</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1.实训室面积约为150㎡；</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2.要求强弱电分开敷设，工程符合相关国家标准和安全规范；</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3.含标准配电箱、超五类纯铜网线、高品质信号线和同品牌水晶头、空气开关、电源插座、纯铜电源线、抗踩踏金属线槽（外翻型不锈钢线槽）、钉子、胶布、空调专用开关插座等一批；</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4.设备与配线架，模块盒与设备均使用成品跳线连接，各个端口套节点需要标贴好机打标签；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5.满足本实训室教师及学生电脑（共13台）、实验台、交换机、投影仪及幕布、空调、饮水机等相关设备的正常使用；</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6.需配合本实训室电脑等设备的安装调试。</w:t>
            </w:r>
          </w:p>
        </w:tc>
        <w:tc>
          <w:tcPr>
            <w:tcW w:w="828"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646"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noWrap w:val="0"/>
            <w:vAlign w:val="center"/>
          </w:tcPr>
          <w:p>
            <w:pPr>
              <w:widowControl/>
              <w:numPr>
                <w:ilvl w:val="0"/>
                <w:numId w:val="21"/>
              </w:numPr>
              <w:spacing w:line="360" w:lineRule="auto"/>
              <w:jc w:val="center"/>
              <w:rPr>
                <w:rFonts w:hint="eastAsia" w:ascii="宋体" w:hAnsi="宋体" w:eastAsia="宋体" w:cs="宋体"/>
                <w:color w:val="auto"/>
                <w:kern w:val="0"/>
                <w:sz w:val="21"/>
                <w:szCs w:val="21"/>
                <w:highlight w:val="none"/>
              </w:rPr>
            </w:pPr>
          </w:p>
        </w:tc>
        <w:tc>
          <w:tcPr>
            <w:tcW w:w="1786" w:type="dxa"/>
            <w:gridSpan w:val="2"/>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文化建设</w:t>
            </w:r>
          </w:p>
        </w:tc>
        <w:tc>
          <w:tcPr>
            <w:tcW w:w="6117"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1.实训室文化:</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实训室门牌：</w:t>
            </w:r>
            <w:r>
              <w:rPr>
                <w:rFonts w:hint="eastAsia" w:ascii="宋体" w:hAnsi="宋体" w:eastAsia="宋体" w:cs="宋体"/>
                <w:color w:val="auto"/>
                <w:kern w:val="0"/>
                <w:sz w:val="21"/>
                <w:szCs w:val="21"/>
                <w:highlight w:val="none"/>
              </w:rPr>
              <w:t>成品尺寸12*40cm，每个实训室2个前后门安装，双面带底座，亚克力UV背喷，双面对粘；</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实训室内文化展板、实训制度：</w:t>
            </w:r>
            <w:r>
              <w:rPr>
                <w:rFonts w:hint="eastAsia" w:ascii="宋体" w:hAnsi="宋体" w:eastAsia="宋体" w:cs="宋体"/>
                <w:color w:val="auto"/>
                <w:kern w:val="0"/>
                <w:sz w:val="21"/>
                <w:szCs w:val="21"/>
                <w:highlight w:val="none"/>
              </w:rPr>
              <w:t xml:space="preserve">长*宽不小于600*800cm，数量不等（注：根据空白墙面，每个实训室不少于8个（可修改数量）），双面亚克力背板安装，内容包括本实训室设备说明、设备操作流程、制度等上墙、标识设计与制作安装，实训室门牌、文化图片、艺术拉杆、窗帘、工位、地面安全标识等。 </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实训室标语口号立体字及大文化墙：</w:t>
            </w:r>
            <w:r>
              <w:rPr>
                <w:rFonts w:hint="eastAsia" w:ascii="宋体" w:hAnsi="宋体" w:eastAsia="宋体" w:cs="宋体"/>
                <w:color w:val="auto"/>
                <w:kern w:val="0"/>
                <w:sz w:val="21"/>
                <w:szCs w:val="21"/>
                <w:highlight w:val="none"/>
              </w:rPr>
              <w:t>根据墙面设计内容和确认尺寸，数量不等（注：根据空白墙面，每个实训室不少于8个（可修改数量）。</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（2）投标文件中需给出初步设计方案及列明文化建设的用料、材质；文化建设终稿内容及设计应该得到实训室老师的审核通过后方可制作；</w:t>
            </w:r>
            <w:r>
              <w:rPr>
                <w:rFonts w:hint="eastAsia" w:ascii="宋体" w:hAnsi="宋体" w:eastAsia="宋体" w:cs="宋体"/>
                <w:bCs/>
                <w:color w:val="auto"/>
                <w:kern w:val="0"/>
                <w:sz w:val="21"/>
                <w:szCs w:val="21"/>
                <w:highlight w:val="none"/>
              </w:rPr>
              <w:t>安装前需确认展板尺寸及设计效果图。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2．隔断：</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（1）隔断墙（数量为1）：高*宽约为5米*11米，采用轻钢龙骨墙，封石高板及刮腻子，施工前测量具体尺寸及确认安装位置，墙面干净平整光滑无异味，安全施工不影响正常教学，施工后清理现场杂物；</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火门（数量为1）：高*宽约为205*118cm，安装于隔断墙上，防火门为钢质隔热防火门，双开门，灰白颜色与现有隔热门颜色一致，具有较好的隔声效果，表面静电粉末喷塑，美观牢固耐久，开合稳定，不需闭门器。安装前需确认施工位置及施工效果。</w:t>
            </w:r>
          </w:p>
          <w:p>
            <w:pPr>
              <w:widowControl/>
              <w:adjustRightInd w:val="0"/>
              <w:snapToGrid w:val="0"/>
              <w:spacing w:line="360" w:lineRule="auto"/>
              <w:jc w:val="left"/>
              <w:rPr>
                <w:rFonts w:hint="eastAsia" w:ascii="宋体" w:hAnsi="宋体" w:eastAsia="宋体" w:cs="宋体"/>
                <w:color w:val="auto"/>
                <w:kern w:val="0"/>
                <w:sz w:val="21"/>
                <w:szCs w:val="21"/>
                <w:highlight w:val="none"/>
              </w:rPr>
            </w:pPr>
          </w:p>
        </w:tc>
        <w:tc>
          <w:tcPr>
            <w:tcW w:w="828"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646"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0" w:type="dxa"/>
            <w:gridSpan w:val="4"/>
            <w:noWrap w:val="0"/>
            <w:vAlign w:val="center"/>
          </w:tcPr>
          <w:p>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1474" w:type="dxa"/>
            <w:gridSpan w:val="2"/>
            <w:noWrap w:val="0"/>
            <w:vAlign w:val="center"/>
          </w:tcPr>
          <w:p>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2715800.00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4" w:type="dxa"/>
            <w:gridSpan w:val="6"/>
            <w:noWrap w:val="0"/>
            <w:vAlign w:val="center"/>
          </w:tcPr>
          <w:p>
            <w:pPr>
              <w:widowControl/>
              <w:spacing w:line="36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color w:val="auto"/>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591"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u w:val="single"/>
              </w:rPr>
              <w:t xml:space="preserve"> 25</w:t>
            </w:r>
            <w:r>
              <w:rPr>
                <w:rFonts w:hint="eastAsia" w:ascii="宋体" w:hAnsi="宋体" w:eastAsia="宋体" w:cs="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交货时间及地点</w:t>
            </w:r>
          </w:p>
        </w:tc>
        <w:tc>
          <w:tcPr>
            <w:tcW w:w="7591" w:type="dxa"/>
            <w:gridSpan w:val="3"/>
            <w:noWrap w:val="0"/>
            <w:vAlign w:val="top"/>
          </w:tcPr>
          <w:p>
            <w:pPr>
              <w:tabs>
                <w:tab w:val="left" w:pos="13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交货期：自合同签订之日起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w:t>
            </w:r>
            <w:r>
              <w:rPr>
                <w:rFonts w:hint="eastAsia" w:ascii="宋体" w:hAnsi="宋体" w:eastAsia="宋体" w:cs="宋体"/>
                <w:color w:val="auto"/>
                <w:kern w:val="0"/>
                <w:sz w:val="21"/>
                <w:szCs w:val="21"/>
                <w:highlight w:val="none"/>
                <w:lang w:bidi="ar"/>
              </w:rPr>
              <w:t>验收合格并交付使用</w:t>
            </w:r>
            <w:r>
              <w:rPr>
                <w:rFonts w:hint="eastAsia" w:ascii="宋体" w:hAnsi="宋体" w:eastAsia="宋体" w:cs="宋体"/>
                <w:color w:val="auto"/>
                <w:sz w:val="21"/>
                <w:szCs w:val="21"/>
                <w:highlight w:val="none"/>
              </w:rPr>
              <w:t>；</w:t>
            </w:r>
          </w:p>
          <w:p>
            <w:pPr>
              <w:tabs>
                <w:tab w:val="left" w:pos="13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交货地点：采购人指定地点；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7591" w:type="dxa"/>
            <w:gridSpan w:val="3"/>
            <w:noWrap w:val="0"/>
            <w:vAlign w:val="top"/>
          </w:tcPr>
          <w:p>
            <w:pPr>
              <w:tabs>
                <w:tab w:val="left" w:pos="13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有关产品“三包”规定执行“三包”，自货物验收合格之日起计算，产品质保期最短不少于1年（“技术参数规格要求”有要求的则按其要求）。若厂家免费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7591" w:type="dxa"/>
            <w:gridSpan w:val="3"/>
            <w:noWrap w:val="0"/>
            <w:vAlign w:val="center"/>
          </w:tcPr>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1.中标人按采购人指定的地点负责送货上门、安装、调试，负责培训使用人员和维护人员。</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3.在中标人承诺的保修期内，设备保修包换所需要的配件均是原厂原装，不得使用兼容货物。</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4.售后服务按厂家承诺执行。中标人超过厂家承诺标准的，按中标人提交的售后服务承诺书执行。中标人定期回访以及对设备进行维护；质保期后中标人需提供维修维护服务。</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5.中标人在质量保证期内应当为采购单位提供以下技术支持和服务：</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（1）电话咨询</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中标人应当为采购单位提供技术援助电话，解答采购单位在使用中遇到的问题，及时为采购单位提出解决问题的建议。</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（2）服务响应时间</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内，用户遇到使用或技术问题，电话咨询不能解决的，中标人应在8小时内到达现场进行处理，到达现场后5小时内排除故障，恢复正常使用。未能修复的直接更换，保证采购单位正常使用，产生的一切费用由中标人承担。</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（3）技术升级</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在质保期内，如果中标人的产品或服务升级，中标人应及时通知采购单位，如采购单位有相应要求，中标人应对采购单位购买的产品或服务进行升级。</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6.质保期外服务要求</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质量保证期过后，采购单位需要继续由原中标人提供售后服务的，中标人应提供电话咨询服务，并应承诺提供产品或服务上门维护，中标人和制造商应以优惠价格提供售后服务。</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7.备品备件及易损件</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中标人售后服务中，维修使用的备品备件及易损件应为原厂配件，未经采购单位同意不得使用非原厂配件。</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8.培训要求：</w:t>
            </w:r>
            <w:r>
              <w:rPr>
                <w:rFonts w:hint="eastAsia" w:ascii="宋体" w:hAnsi="宋体" w:eastAsia="宋体" w:cs="宋体"/>
                <w:bCs/>
                <w:color w:val="auto"/>
                <w:sz w:val="21"/>
                <w:szCs w:val="21"/>
                <w:highlight w:val="none"/>
              </w:rPr>
              <w:t>中标人对其提供产品或服务的使用和操作应尽培训义务。中标人应提供对本项目的使用单位进行培训服务，涉及的相关费用应计算在项目报价内，并使使用人员能独立、熟练操作设备。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付款方式</w:t>
            </w:r>
          </w:p>
        </w:tc>
        <w:tc>
          <w:tcPr>
            <w:tcW w:w="7591" w:type="dxa"/>
            <w:gridSpan w:val="3"/>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签订合同后10个工作日内，采购人向中标供应商支付合同总金额的30％预付款；全部交货后10个工作日内，采购人向中标供应商支付合同总金额的50％货款；待验收合格、培训指导完成及设备正常使用后20个工作日内，采购人向中标供应商支付合同总金额的20％余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采购人付款前，中标人应向采购人开具等额有效的增值税发票，采购人未收到发票的，有权不予支付相应款项直至中标人提供合格发票，并不承担延迟付款责任。发票认证通过是付款的必要前提之一。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3.付款方式：</w:t>
            </w:r>
            <w:r>
              <w:rPr>
                <w:rFonts w:hint="eastAsia" w:ascii="宋体" w:hAnsi="宋体" w:eastAsia="宋体" w:cs="宋体"/>
                <w:color w:val="auto"/>
                <w:kern w:val="0"/>
                <w:sz w:val="21"/>
                <w:szCs w:val="21"/>
                <w:highlight w:val="none"/>
                <w:u w:val="single"/>
              </w:rPr>
              <w:t>银行转账方式。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履约保证金</w:t>
            </w:r>
          </w:p>
        </w:tc>
        <w:tc>
          <w:tcPr>
            <w:tcW w:w="7591" w:type="dxa"/>
            <w:gridSpan w:val="3"/>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1.履约保证金金额：按中标金额的5%收取。（注：若中标人被认定为中小企业的，履约保证金数额将按中标金额的2%收取）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2.履约保证金递交方式：转账、支票、汇票、本票或者银行、保险机构出具的保函等非现金方式。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3.履约保证金递交时间：签订合同后5个工作日内由中标人转入采购人指定保证金账户：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履约保证金退还：质保期满一年后无质量问题，中标人提供《政府采购项目履约保证金退付意见书》及《政府采购项目合同验收报告》，向采购人提出书面申请退还，采购人在收到申请后二十个工作日内以银行转账方式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591"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1.投标报价为采购人指定地点的现场交货价，包括但不限于：1）货物及标准附件、备品备件、专用工具的价格；2）运输、装卸、技术支持、售后服务等费用； 3）必要的保险费用和各项税费；4）设备安装费用；5）验收费用等。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备品备件及耗材等要求</w:t>
            </w:r>
          </w:p>
        </w:tc>
        <w:tc>
          <w:tcPr>
            <w:tcW w:w="7591"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包装和运输</w:t>
            </w:r>
          </w:p>
        </w:tc>
        <w:tc>
          <w:tcPr>
            <w:tcW w:w="7591" w:type="dxa"/>
            <w:gridSpan w:val="3"/>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1.供应商应在货物发运前对其进行满足运输距离、防潮、防震、防锈和防破损装卸等要求包装，以保证货物安全运达本次交货地点；因包装、运输引起的货物损坏、按质量不合格处理。</w:t>
            </w:r>
          </w:p>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2.供应商在货物在交付前，提供免费运输送货上门服务，且在交付前发生的损耗、风险等全部由供应商负责；</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3.供应商在货物发运手续办理完毕后二十四小时内或货物安全运达交货地点四十八小时前，通知提醒采购单位人员货物即将送达并做好接收准备工作。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4" w:type="dxa"/>
            <w:gridSpan w:val="6"/>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特殊说明</w:t>
            </w:r>
          </w:p>
        </w:tc>
        <w:tc>
          <w:tcPr>
            <w:tcW w:w="7591" w:type="dxa"/>
            <w:gridSpan w:val="3"/>
            <w:noWrap w:val="0"/>
            <w:vAlign w:val="center"/>
          </w:tcPr>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本项目不接受进口产品投标，如投标人采用进口产品投标则作无效投标处理。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2263" w:type="dxa"/>
            <w:gridSpan w:val="3"/>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591" w:type="dxa"/>
            <w:gridSpan w:val="3"/>
            <w:noWrap w:val="0"/>
            <w:vAlign w:val="center"/>
          </w:tcPr>
          <w:p>
            <w:pPr>
              <w:widowControl/>
              <w:adjustRightInd w:val="0"/>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本项目的核心产品为：第</w:t>
            </w: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rPr>
              <w:t>项货物</w:t>
            </w:r>
            <w:r>
              <w:rPr>
                <w:rFonts w:hint="eastAsia" w:ascii="宋体" w:hAnsi="宋体" w:eastAsia="宋体" w:cs="宋体"/>
                <w:b/>
                <w:color w:val="auto"/>
                <w:sz w:val="21"/>
                <w:szCs w:val="21"/>
                <w:highlight w:val="none"/>
                <w:u w:val="single"/>
              </w:rPr>
              <w:t>“高级维修电工实训考核装置”、第14项货物“传感器与检测技术实验台”、第27项货物“自动生产线拆装与调试实训装置”</w:t>
            </w:r>
            <w:r>
              <w:rPr>
                <w:rFonts w:hint="eastAsia" w:ascii="宋体" w:hAnsi="宋体" w:eastAsia="宋体" w:cs="宋体"/>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单位或者采购单位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w:t>
            </w:r>
          </w:p>
        </w:tc>
        <w:tc>
          <w:tcPr>
            <w:tcW w:w="7591" w:type="dxa"/>
            <w:gridSpan w:val="3"/>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2263" w:type="dxa"/>
            <w:gridSpan w:val="3"/>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验收方法及方案</w:t>
            </w:r>
          </w:p>
        </w:tc>
        <w:tc>
          <w:tcPr>
            <w:tcW w:w="7591" w:type="dxa"/>
            <w:gridSpan w:val="3"/>
            <w:noWrap w:val="0"/>
            <w:vAlign w:val="top"/>
          </w:tcPr>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1.验收依据</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按合同要求及国家标准进行验收。</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2.验收标准</w:t>
            </w:r>
          </w:p>
          <w:p>
            <w:pPr>
              <w:numPr>
                <w:ilvl w:val="0"/>
                <w:numId w:val="0"/>
              </w:numPr>
              <w:adjustRightInd w:val="0"/>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所供产品的规格、数量、材质、颜色等符合招标文件采购需求及采购合同约定的要求。</w:t>
            </w:r>
          </w:p>
          <w:p>
            <w:pPr>
              <w:numPr>
                <w:ilvl w:val="0"/>
                <w:numId w:val="0"/>
              </w:numPr>
              <w:adjustRightInd w:val="0"/>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所供产品的外观完好，无严重碰撞、表皮脱落、五金件生锈等明显瑕疵。</w:t>
            </w:r>
          </w:p>
          <w:p>
            <w:pPr>
              <w:numPr>
                <w:ilvl w:val="0"/>
                <w:numId w:val="0"/>
              </w:numPr>
              <w:adjustRightInd w:val="0"/>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所供产品结构牢固，无安全隐患。</w:t>
            </w:r>
          </w:p>
          <w:p>
            <w:pPr>
              <w:numPr>
                <w:ilvl w:val="0"/>
                <w:numId w:val="0"/>
              </w:numPr>
              <w:adjustRightInd w:val="0"/>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如有抽检要求的，检测结果符合招标文件采购需求及采购合同约定的要求。</w:t>
            </w:r>
          </w:p>
          <w:p>
            <w:pPr>
              <w:numPr>
                <w:ilvl w:val="0"/>
                <w:numId w:val="0"/>
              </w:numPr>
              <w:adjustRightInd w:val="0"/>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所有产品均已运输至指定地点，并安装调试完毕。</w:t>
            </w:r>
          </w:p>
          <w:p>
            <w:pPr>
              <w:numPr>
                <w:ilvl w:val="0"/>
                <w:numId w:val="0"/>
              </w:numPr>
              <w:adjustRightInd w:val="0"/>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招标文件采购需求及采购合同约定的附件、工具、技术资料等齐全；提供产品使用说明书、合格证。</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3、验收要求</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（1）验收过程中所产生的一切费用均由中标人承担，报价时应考虑相关费用。</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①验收活动开始前，中标人应对货物作出全面检查和对验收文件进行整理，并列出清单，作为采购人收货验收和使用的技术条件依据。</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②因验收不合格的，需要再次组织验收的，由此产生相关成本费用由中标人承担。</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（3）验收时中标人提供验收文档，具体如下：技术方案、实施方案、售后服务方案、培训方案、系统部署文档、测试文档、使用说明书、电子文档等。</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（5）项目验收过程中，需委托第三方检测机构介入的，费用由中标人另行承担。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2263"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现场踏勘</w:t>
            </w:r>
          </w:p>
        </w:tc>
        <w:tc>
          <w:tcPr>
            <w:tcW w:w="7591" w:type="dxa"/>
            <w:gridSpan w:val="3"/>
            <w:noWrap w:val="0"/>
            <w:vAlign w:val="center"/>
          </w:tcPr>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本次招标项目所涉及的货物需要进行现场安装和综合布线且安装周围环境对项目实施有影响，为保证项目的顺利实施，采购人统一组织现场考察，请投标人自行前往采购单位现场考察进行了解，熟悉该项目的风险。交通工具、费用由各供应商自行负责。投标人应在规定勘察时间内携带法人身份证复印件及企业营业执照复印件或加盖企业公章的法人委托授权书、受托人身份证复印件及企业营业执照复印件（上述携带的所有材料均要求加盖企业公章）自行前往现场进行勘察并在勘察记录表上进行登记，未按要求提供资料的不予接待。</w:t>
            </w:r>
          </w:p>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2.集中现场考察时间：2022年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日上午10时30分至</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分，逾时不予接待。未在规定时间到场考察的投标人将视为自动放弃现场考察的权利。</w:t>
            </w:r>
          </w:p>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3.联系人：</w:t>
            </w:r>
            <w:r>
              <w:rPr>
                <w:rFonts w:hint="eastAsia" w:ascii="宋体" w:hAnsi="宋体" w:eastAsia="宋体" w:cs="宋体"/>
                <w:color w:val="auto"/>
                <w:sz w:val="21"/>
                <w:szCs w:val="21"/>
                <w:highlight w:val="none"/>
                <w:u w:val="single"/>
              </w:rPr>
              <w:t>陈老师</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18677073169</w:t>
            </w:r>
            <w:r>
              <w:rPr>
                <w:rFonts w:hint="eastAsia" w:ascii="宋体" w:hAnsi="宋体" w:eastAsia="宋体" w:cs="宋体"/>
                <w:color w:val="auto"/>
                <w:sz w:val="21"/>
                <w:szCs w:val="21"/>
                <w:highlight w:val="none"/>
              </w:rPr>
              <w:t>；集中地点：广西南宁市武鸣区东盟经济开发区宝源路29号广西制造工程职业技术学院内。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263"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演示说明</w:t>
            </w:r>
          </w:p>
        </w:tc>
        <w:tc>
          <w:tcPr>
            <w:tcW w:w="7591" w:type="dxa"/>
            <w:gridSpan w:val="3"/>
            <w:noWrap w:val="0"/>
            <w:vAlign w:val="center"/>
          </w:tcPr>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投标人可以自主选择是否</w:t>
            </w:r>
            <w:r>
              <w:rPr>
                <w:rFonts w:hint="eastAsia" w:ascii="Times New Roman" w:hAnsi="Times New Roman" w:eastAsia="宋体" w:cs="Times New Roman"/>
                <w:color w:val="auto"/>
                <w:highlight w:val="none"/>
              </w:rPr>
              <w:t>对第1项“高级维修电工实训考核装置”中“8.多种电机在环实时仿真软件实验平台”进行线上演示。演示内容：</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1、直流电机不少于23组数据模型；异步电机不少于20组数据模型；</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直流电机数据模型覆盖串励、并励、他励三种电机类型；异步电机数据模型覆盖星型、三角两种接法；直流电机、异步电机特性实验能动态描绘电机工作特性、固有机械特性、人为机械特性曲线；直流电机、异步电机能完成电机起动、调速、制动实验；</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3、直流电机、异步电机、同步电机运行实验中可选择负载类型不少于3种；</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4、直流电机、异步电机调速实验中，支持不少于3种调速方式；</w:t>
            </w:r>
          </w:p>
          <w:p>
            <w:pPr>
              <w:spacing w:line="360" w:lineRule="auto"/>
              <w:ind w:left="-61" w:firstLine="8" w:firstLineChars="4"/>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5、等效框图与实验曲线在同一显示界面中，并支持在等效框图中直接调整实验电路参数。</w:t>
            </w:r>
          </w:p>
          <w:p>
            <w:pPr>
              <w:spacing w:line="360" w:lineRule="auto"/>
              <w:ind w:left="-61" w:firstLine="8" w:firstLineChars="4"/>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演示具体要求详见第四章 评标方法及评分标准</w:t>
            </w:r>
            <w:r>
              <w:rPr>
                <w:rFonts w:hint="eastAsia" w:ascii="Times New Roman" w:hAnsi="Times New Roman" w:eastAsia="宋体"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gridSpan w:val="3"/>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其他说明</w:t>
            </w:r>
          </w:p>
        </w:tc>
        <w:tc>
          <w:tcPr>
            <w:tcW w:w="7591" w:type="dxa"/>
            <w:gridSpan w:val="3"/>
            <w:noWrap w:val="0"/>
            <w:vAlign w:val="center"/>
          </w:tcPr>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投标人可结合项目实际提供技术方案、设备安装实施方案。</w:t>
            </w:r>
          </w:p>
        </w:tc>
      </w:tr>
    </w:tbl>
    <w:p>
      <w:pPr>
        <w:jc w:val="center"/>
        <w:outlineLvl w:val="0"/>
        <w:rPr>
          <w:rFonts w:hint="eastAsia" w:ascii="宋体" w:hAnsi="宋体" w:eastAsia="宋体" w:cs="Times New Roman"/>
          <w:color w:val="auto"/>
          <w:highlight w:val="none"/>
        </w:rPr>
      </w:pPr>
    </w:p>
    <w:p>
      <w:pPr>
        <w:tabs>
          <w:tab w:val="left" w:pos="15"/>
        </w:tabs>
        <w:spacing w:line="360" w:lineRule="auto"/>
        <w:outlineLvl w:val="0"/>
        <w:rPr>
          <w:rFonts w:hint="eastAsia" w:ascii="宋体" w:hAnsi="宋体" w:eastAsia="宋体" w:cs="宋体"/>
          <w:b/>
          <w:color w:val="auto"/>
          <w:sz w:val="21"/>
          <w:szCs w:val="21"/>
          <w:highlight w:val="none"/>
        </w:rPr>
      </w:pPr>
      <w:r>
        <w:rPr>
          <w:rFonts w:ascii="宋体" w:hAnsi="宋体" w:eastAsia="宋体" w:cs="Times New Roman"/>
          <w:color w:val="auto"/>
          <w:highlight w:val="none"/>
        </w:rPr>
        <w:br w:type="page"/>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E分标：自动化组态仿真实训室、智能控制技术实训室</w:t>
      </w: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372"/>
        <w:gridCol w:w="5859"/>
        <w:gridCol w:w="972"/>
        <w:gridCol w:w="88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PrEx>
        <w:tc>
          <w:tcPr>
            <w:tcW w:w="762" w:type="dxa"/>
            <w:noWrap w:val="0"/>
            <w:vAlign w:val="center"/>
          </w:tcPr>
          <w:p>
            <w:pPr>
              <w:widowControl/>
              <w:wordWrap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2" w:type="dxa"/>
            <w:noWrap w:val="0"/>
            <w:vAlign w:val="center"/>
          </w:tcPr>
          <w:p>
            <w:pPr>
              <w:widowControl/>
              <w:wordWrap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5859" w:type="dxa"/>
            <w:noWrap w:val="0"/>
            <w:vAlign w:val="center"/>
          </w:tcPr>
          <w:p>
            <w:pPr>
              <w:widowControl/>
              <w:wordWrap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技术参数规格要求</w:t>
            </w:r>
          </w:p>
        </w:tc>
        <w:tc>
          <w:tcPr>
            <w:tcW w:w="972" w:type="dxa"/>
            <w:noWrap w:val="0"/>
            <w:vAlign w:val="center"/>
          </w:tcPr>
          <w:p>
            <w:pPr>
              <w:widowControl/>
              <w:wordWrap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889" w:type="dxa"/>
            <w:noWrap w:val="0"/>
            <w:vAlign w:val="center"/>
          </w:tcPr>
          <w:p>
            <w:pPr>
              <w:widowControl/>
              <w:wordWrap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993" w:type="dxa"/>
            <w:gridSpan w:val="3"/>
            <w:noWrap w:val="0"/>
            <w:vAlign w:val="center"/>
          </w:tcPr>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（一）自动化组态仿真实训室</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数字孪生套件</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一、数字化建模与仿真设计软件模块</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1.在工业设计和外观造型中的应用</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创建工具：用户可以利用2D和3D曲线建模、曲面建模、曲面过渡、裁剪、延伸、变换、扫掠，以及其他技术来创建和细化外形，并对外形的形态和连续性进行相应的控制。支持逆向工程，可将扫描数据转换为产品曲面模型。</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（2）支持曲面分析和可视化；</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（3）能与外形创建工具创建的产品在软件中组合、组装。</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2.在详细设计中的应用</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（1）具有设计手段；</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（2）具有大装配处理工具；</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（3）与过程相关的设计工具；</w:t>
            </w:r>
          </w:p>
          <w:p>
            <w:pPr>
              <w:pStyle w:val="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（4）设计验证：软件能不断对设计进行监测，以确保设计结果满足标准和需求。</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3.在文档输出中的应用：软件可提供包括3D标注和二维制图工具的能力，来加速文挡的输出。</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4.在工装设计中的应用：针对工装设计的应用，可提供自动化的应用工具来帮助用户完成型腔模具、冲压模具、夹具的设计。</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5.在加工中的应用：针对数据加工编程，软件可提供经过实践验证的解决方案，帮助用户快速、高质量地生成数控加工刀具轨迹。</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（1）覆盖数控加工的整个过程；</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（2）单一系统涵盖在加工中的应用的全部功能。</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二、机电一体化数字孪生软件模块</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1.支持STEP、IGES、JT、PRT等多种格式的CAD模型文件导入和导出；</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2.内置截图和仿真视频录制功能，不依赖外部截图工具和视频录制工具；</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3.支持大型模型、零件或曲面零件、模型的智能优化，可实现大型复杂模型的轻量化，既能保证模型的质量，又能保证复杂系统仿真的流畅度；</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▲4.支持真实的物理特性。包括速度、加速度、重力、摩擦力、阻力和惯性等，仿真效果逼真且真实可信；</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5.支持零件干涉和碰撞检查功能，可用于工作站布局的设计与优化；</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▲6.支持多种工业现场典型传感器，至少包括速度、加速度、距离、位置、角度等传感器；</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▲7.支持多种工业现场典型通信协议，至少包括OPC UA、OPC DA、TCP、UDP、PROFINET等通信协议；</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▲8.支持机器人在线和离线的运动学逆解；</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9.具备时域分析功能，包括可以作出系统中所有物理量在仿真过程中的变化曲线；</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▲10.支持混合运动学和动力学仿真，满足复杂模型和系统的仿真需求；</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11.提供液压系统、气动系统、凸轮传送、常用机电控制模型、马达驱动等各类控制系统库；</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12.提供工业机器人、数控机床、立体仓库、传感器、输送线、AGV等各类基本元件库，可以基于基本元件组合封装成高级元件；</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13.具备元件的参数化设计和二次开发功能，可以根据客户实际需求，定制开发所需的专业元件库；</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14.具备机电气液控制系统模型的设计功能，可用于早期的机电气液一体化概念设计；</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▲15.集成ABB、FANUC、KEBA等品牌机器人的通信接口，实现工业机器人软件在环和硬件在环虚拟调试，验证工业机器人程序；</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▲16.集成西门子、三菱、欧姆龙等主流品牌PLC的通信接口，实现PLC软件在环和硬件在环虚拟调试，验证PLC程序；</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▲17.具备数据驱动模型接口设计功能，外部数据可以通过接口驱动模型的动作和交互；</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18.支持工业机器人系统、智能制造系统的数字孪生。构建与物理对象1:1的数字孪生模型，基于数据驱动模型接口，实现数字样机的虚拟调试与验证；</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▲19.提供工业机器人集成系统工作站模型库，支持使用者进行工业机器人系统及工作站的虚拟仿真设计开发。</w:t>
            </w:r>
            <w:r>
              <w:rPr>
                <w:rFonts w:hint="eastAsia" w:ascii="宋体" w:hAnsi="宋体" w:eastAsia="宋体" w:cs="宋体"/>
                <w:color w:val="auto"/>
                <w:kern w:val="0"/>
                <w:sz w:val="21"/>
                <w:szCs w:val="21"/>
                <w:highlight w:val="none"/>
              </w:rPr>
              <w:t>模型库包含但不限于以下内容：工业机器人、标准实训台、快换工具模块、样件套装、平面绘图模块、曲面绘图模块、搬运模块、码垛模块、通用电气接口套件、仓储模块、井式供料模块、皮带运输模块、装配模块、外围控制器套件、RFID模块、视觉检测模块、旋转供料模块、变位机模块、棋盘模块、上料暂存模块、数控加工模块、数控编程模块、计算机与桌椅、无油静音气泵等的数字孪生模型。</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20、配套智能制造高级应用型人才培养规划教材、培训学习资料（实训室总体配置数量：1套）：</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▲1、配套《工业机器人虚拟仿真技术》出版学习教材样本；详细培训手册、培训视频和任务书，至少包含实训任务12个。</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2、教材配套工业机器人离线编程仿真教学软件：</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需具有工业机器人模型库以及工业机器人应用不少于8个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▲1）正版软件，可提供持续的中文技术支持服务。</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供货时须提供正版软件授权和承诺函，承诺内容包括可提供持续的中文技术支持服务，永久升级，不再额外收取费用。</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软件配套教学实训所需的课程教材。投标时请提供符合国家要求的出版社出版的教材。任务页教材，包含【①机器人虚拟仿真软件简介；②机器人虚拟仿真软件基础操作；③机器人虚拟仿真软件工作站构建；④机器人虚拟仿真软件常用机构构建；⑤基于项目是机器人仿真；⑥机器人API的机器人仿真；⑦工业机器人搬运仿真；⑧工业机器人码垛仿真；⑨工业机器人焊接仿真；⑩工业机器人打磨仿真；⑪工业机器人喷涂仿真；⑫工业机器人写字仿真等12个任务】。任务页至少包含学校目标、任务描述、知识储备、任务具体的分析、完成步骤、学习总结及课后练习等章节。 </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▲3）仿真系统支持ABB、KUKA、Universal Robots、Motoman、Denso、HUIBO、Fanuc、Kwasaki、stubli、Comau、GSR、OTC、Yamaha、Gudel、reis、Adept、Panassonic、codian Roboties、MC Robotics、Mitsubishi、Toshiba、Nachi、Precise等多种机器人，提供250种以上的各品牌机器人模型。</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4）具有离线编程功能，能够直接生成包括但不限于ABB、KUKA、Universal Robots、Motoman、Denso、HUIBO、Fanuc、Kwasaki、stubli、Comau、GSR、OTC、Yamaha、Gudel、reis、Adept、Panassonic、codian Roboties、MC Robotics、Mitsubishi、Toshiba、Nachi、Precise等30种品牌机器人的代码。</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5）支持关节型机器人、Delta、SCARA、直角坐标等不同构型机器人。</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6）支持多种格式的三维CAD模型，可导入扩展名为step、igs、stl等格式。</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7）具有可以根据机器人D-H参数，创建6轴、7轴串联机器人模型的功能。</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8）支持工件校准功能，能够根据真实情况与理论模型的参数误差自动调整轨迹参数。</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9）轨迹生成可基于CAD数据，简化轨迹生成过程，提高精度，可利用实体模型、曲面或曲线直接生成运动轨迹。</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10）包含轨迹调整优化工具包，如碰撞检查、工业机器人可达性、姿态奇异点、轴超限、节拍估算、轨迹自动调整优化等功能。</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11）包含工艺应用工具包，必须包含但不限于打磨、喷涂、铣削、焊接等。可以自由设计定义工具及其坐标信息，实际工件与模型工件的坐标校准确保轨迹精度，码垛工艺包模拟真实物料抓取摆放过程，支持APT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12）提供工业机器人虚拟教学模块，如虚拟示教器、机器人部件装配、自动生成仿真运动视频。可以生成基于html播放的视频和基于pdf的3维可操作文件。</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13）提供Python API功能支持，集成所有离线编程软件的离线编程功能，并允许开展大量机器人机构的自动化应用。可进行仿真和应用于程序机器人取放物体和应用于复杂的多机器人同步运动等。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14）支持机器人精度标定功能，可以支持激光跟踪仪标定和立体相机标定。</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15）支持多机器人同步运动仿真，至少能够实现3个机器人的同步运动。</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16）具有机器人外部轴运动，能够实现7、8轴的离线编程功能。</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▲17）具有整个工厂自动化生产线仿真功能，可包含码垛机、3种以上类型机器人、流水线等。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▲18）支持基于Python、C#等高级语言的API的扩展编程。</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19）具有ABB、FANUC等机器人的虚拟示教器示教功能，能够通过虚拟示教器实现对机器人的手动操作以及程序代码的编辑和运行。</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（1）手动操作中包含机器人的关节坐标系、线性坐标系、以及工具坐标系下的手动控制运动。</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（2）机器人数据虚拟示教器上的实时显示。</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（3）虚拟示教器上能够完全按照真实示教器操作方式进行程序的插入、编辑、修改以及程序文件的保存和打开。</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（4）虚拟示教器程序的再现执行，驱动机器人按照程序运动。</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▲20）集成无动力关节臂示教功能。</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（1）具有485通讯和TCP/IP通讯两种接口功能，能够采集无动力关节臂示教轨迹。</w:t>
            </w:r>
          </w:p>
          <w:p>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（2）能够生成包括但不限于ABB、KUKA、Universal Robots、Motoman、Denso、HUIBO、Fanuc、Kwasaki、stubli、Comau、GSR、OTC、Yamaha、Gudel、reis、Adept、Panassonic、codian Roboties、MC Robotics、Mitsubishi、Toshiba、Nachi、Precise等多种品牌机器人的代码的功能。</w:t>
            </w:r>
          </w:p>
          <w:p>
            <w:pPr>
              <w:pStyle w:val="4"/>
              <w:adjustRightInd w:val="0"/>
              <w:snapToGrid w:val="0"/>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三、自动化编程仿真软件</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软件包含2个功能模块：STEP 7与Win CC。可以在一个项目中同时模拟人机界面和PLC程序通讯。</w:t>
            </w:r>
          </w:p>
          <w:p>
            <w:pPr>
              <w:pStyle w:val="4"/>
              <w:adjustRightInd w:val="0"/>
              <w:snapToGrid w:val="0"/>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1.STEP7：支持SIMATIC S7-1500、SIMATIC S7-1200、SIMATIC S7-300和SIMATIC S7-400控制器、同时也支持基于PC的SIMATIC WinAC自动化系统；</w:t>
            </w:r>
          </w:p>
          <w:p>
            <w:pPr>
              <w:pStyle w:val="4"/>
              <w:adjustRightInd w:val="0"/>
              <w:snapToGrid w:val="0"/>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2.wincc：支持所有设备级人机界面操作面板，包括所有当前的SIMATIC触摸型和多功能面板、新型SIMATIC人机界面精简及精致系列面板，也支持基于PC的SCADA（监控控制和数据采集）过程可视化系统。</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固态硬盘</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▲1.存储容量：≥512GB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2.接口类型：M.2 PCIe接口</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3.缓存：≥512MB </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4.读取速度：≥3500MB/s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5.写入速度：≥2500MB/s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4K随机读：≥340000 IOPS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4K随机写：≥340000 IOPS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8.平均无故障时间：≥150万小时</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9.包含安装。</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5859" w:type="dxa"/>
            <w:noWrap w:val="0"/>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一、功放系统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1.采用双声道高保真全分离件、全频带功率放大系统；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2.话筒独立控制音量、混响，高低音调；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3.带数码显示屏；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4.四路音源输入，前2后1话筒插口（环保麦克风插口自带DC+3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6V电源），且能对话筒音调的音量、线路的音量，独立调节；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5.主要功能键采用暗藏式设计，防止产生误动，保证扩音系统的使用期限；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6.全中文界面；</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二、主要技术参数</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1.额定功率：2*100W/8Ω；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2.最大功率：2*200W/8Ω；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3.频率响应：线路输入 20Hz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20KHz、话筒 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14KHz；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4.线路音调控制：高音 10KHz±12dB、低音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5.话筒音调控制：高音 10KHz±12dB 、低音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6.额定输入电平：话筒 15mV（非平衡）、线路 200mV；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7.额定输出电平：线路 0.775V；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8.失真度：≤0.5%；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9.信噪比：≤80dB(A计权)；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10.主保险丝：3.15A（允许公差±0.1A）；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11.电源：交流220V±10%/50Hz；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12.材质及表面处理：铝合金拉丝处理。</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1.额定功率：≤80W；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2.最大功率：≤160W；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3.额定阻抗：≤8Ω；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4.频响：80Hz～16KHz；</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5.灵敏度：86dB±2Db；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6.最大声压级：108dB；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7.扬声器：2个5寸长冲程低音扬声器、1个高音单元；</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8.箱体及外饰： 磨沙MDF木制箱体，钢网；</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9.安装：标配壁挂架；</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10.两分频设计，采用壁挂式安装。</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1.采用发射接收电路，满足多套同时使用；设接收灵敏度调节功能，拾音距离可调；话筒采用1.5v×2电池供电,接收机采用12V直流供电，LED面板，可显示话筒频点信息；</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2.调制方式：FM；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3.频道组数：双通道；</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4.接收频率范围：VHF频段190mHz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220mHz，220mHz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270mHz；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5.灵敏度：输入10-15dBuv时, s/n: ＞70dB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6.最大使用距离：≥100m（大于100m为正偏离）；</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7.频率控制：石英锁定；</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8.最大偏移度：±15kHz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9.水平限制射频稳定度：0.005%(at25c) s/n比:＞100db THD:＜0.5%；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10.频响范围：60Hz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11.谐波干扰比：＞80dB；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12.发射功率 ：≤10mw；</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13.静音控制：音码及杂讯锁定双重静音控制；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14.输出插座：XLR平衡式及P型不平衡式；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15.输出强度：-12dB/600Ω平衡式及-2dB/5000Ω；不平衡式副谐波：＞-50dBc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16.话筒电源：1.5v×2电池；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17.接收机电源：Dc12.0v。</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有线鹅颈话筒</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1.频率响应：40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1800Hz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2.灵敏度：≥-37db（15mv/pa）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3.指向性：超心型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4.拾音角度：≥120度</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5.参考拾音距离：20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50cm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6.最大声压级：130db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7.阻抗输出：200Ω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8.工作电压：DC9v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9.换能方式：电容式</w:t>
            </w:r>
            <w:r>
              <w:rPr>
                <w:rFonts w:hint="eastAsia" w:ascii="宋体" w:hAnsi="宋体" w:eastAsia="宋体" w:cs="宋体"/>
                <w:color w:val="auto"/>
                <w:sz w:val="21"/>
                <w:szCs w:val="21"/>
                <w:highlight w:val="none"/>
              </w:rPr>
              <w:t>。</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双面移动式小黑板</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1.板面可360度翻转双面使用，一面是白板，可用白板笔书写，另一面是黑板，能用粉笔书写，移动支架带万向轮；</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2.宽1200mm×长2400mm白绿板加椭圆支架；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3.配白板笔、粉笔、板擦、无痕钉、磁扣1套。</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路由器</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1.网络标准：IEEE 802.11a/n，IEEE 802.11b/g，IEEE 802.11n，IEEE 802.11ac；</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2.网络协议 PPP，CHAP，PAP，MS-CHAP，PPPoE，DHCP客户端，DHCP服务器，NAPT，NTP，DDNS；</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3.最高传输速率：≥1200Mbps；</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4.频率范围：双频（2.4GHz，5GHz）；</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5.传输功率：≥22dBm；</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6.网络接口：1</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2个10/100/1000Mbps WAN口，3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4个10/100/1000Mbps LAN口；</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7.天线增益：5dBi；</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8.带机量：≥100</w:t>
            </w:r>
            <w:r>
              <w:rPr>
                <w:rFonts w:hint="eastAsia" w:ascii="宋体" w:hAnsi="宋体" w:eastAsia="宋体" w:cs="宋体"/>
                <w:color w:val="auto"/>
                <w:sz w:val="21"/>
                <w:szCs w:val="21"/>
                <w:highlight w:val="none"/>
              </w:rPr>
              <w:t>。</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1.传输速率：10/100/1000Mbps；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2.MAC地址表：≥16K；</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3.交换容量:≥192Gbps；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4.包转发率:≥42Mpps；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5.端口数量:≥48个；</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6.端口描述: ≥48个10/100/1000Base-T以太网端口；</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7.网络标准:支持EEE能效以太网；</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8.VLAN:支持。</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交换机柜</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与交换机匹配</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电动投影幕布</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1.幕布规格:120英寸；</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2.开合方式:遥控；</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3.幕布比例:16：9；</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4.幕布材质,玻珠；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5.幕布基材:软幕。</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PLC</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1.标准CPU模块；</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2.CUP：晶体管输出；</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3.供电：24V DC；</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4.输入/输出：36输入/24输出；</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5.集成PROFINET端口。</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触摸屏</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▲1.预装了MCGS嵌入式组态软件（运行版）；</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2.屏幕类型：电阻；</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▲3.分辨率：≥800*480；</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4.透光率：≥80%；</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5.亮度：≥200cd/㎡；</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6.对比度：≥800比1；</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7.点击次数：≥10万次；</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8.感应力度：≤10g；</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9.响应时间：≤10ms；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10.接口：COM；</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11.尺寸：≥227mmX163mm；</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12.颜色数：≥65536色。</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净水机及安装</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1.废水比：≤1.5：1；</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2.安装方式: 厨下式；</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3.分类: 纯水机 前置过滤；</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4.出水量：≥400加仑；</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5.额定净水量：≥3000L；</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6.滤芯：具有滤芯报警装置，且要求滤芯</w:t>
            </w:r>
            <w:r>
              <w:rPr>
                <w:rFonts w:hint="eastAsia" w:ascii="宋体" w:hAnsi="宋体" w:eastAsia="宋体" w:cs="宋体"/>
                <w:color w:val="auto"/>
                <w:kern w:val="0"/>
                <w:sz w:val="21"/>
                <w:szCs w:val="21"/>
                <w:highlight w:val="none"/>
              </w:rPr>
              <w:t>更换操作便捷，易于采买，能自行采购更换；</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7.电压: 220V；</w:t>
            </w:r>
          </w:p>
          <w:p>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8.工作原理: 反渗透，滤芯: RO膜，至少2组滤芯；</w:t>
            </w:r>
          </w:p>
          <w:p>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9.安装与</w:t>
            </w:r>
            <w:r>
              <w:rPr>
                <w:rFonts w:hint="eastAsia" w:ascii="宋体" w:hAnsi="宋体" w:eastAsia="宋体" w:cs="宋体"/>
                <w:color w:val="auto"/>
                <w:kern w:val="0"/>
                <w:sz w:val="21"/>
                <w:szCs w:val="21"/>
                <w:highlight w:val="none"/>
              </w:rPr>
              <w:t>净水机</w:t>
            </w:r>
            <w:r>
              <w:rPr>
                <w:rFonts w:hint="eastAsia" w:ascii="宋体" w:hAnsi="宋体" w:eastAsia="宋体" w:cs="宋体"/>
                <w:color w:val="auto"/>
                <w:sz w:val="21"/>
                <w:szCs w:val="21"/>
                <w:highlight w:val="none"/>
              </w:rPr>
              <w:t>配套的接水口（水龙头）：全铜材质，加厚加重，阀芯类型: 陶瓷片阀芯，可旋转，单把单孔。</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综合布线</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1.实训室面积约为150㎡；</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2.要求强弱电分开敷设，工程符合相关国家标准和安全规范；</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3.含标准配电箱、超五类纯铜网线、高品质信号线和同品牌水晶头、空气开关、电源插座、纯铜电源线、抗踩踏金属线槽（外翻型不锈钢线槽）、钉子、胶布、空调专用开关插座等一批；</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4.设备与配线架，模块盒与设备均使用成品跳线连接，各个端口套节点需要标贴好机打标签；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5.满足本实训室教师及学生电脑（共50台）、实验台、交换机、投影仪及幕布、空调、饮水机等相关设备的正常使用；</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6.需配合本实训室电脑等设备的安装调试。</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文化建设</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1.实训室文化:</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实训室门牌：</w:t>
            </w:r>
            <w:r>
              <w:rPr>
                <w:rFonts w:hint="eastAsia" w:ascii="宋体" w:hAnsi="宋体" w:eastAsia="宋体" w:cs="宋体"/>
                <w:color w:val="auto"/>
                <w:kern w:val="0"/>
                <w:sz w:val="21"/>
                <w:szCs w:val="21"/>
                <w:highlight w:val="none"/>
              </w:rPr>
              <w:t>成品尺寸12*40cm，每个实训室2个前后门安装，双面带底座，亚克力UV背喷，双面对粘；</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实训室内文化展板、实训制度：</w:t>
            </w:r>
            <w:r>
              <w:rPr>
                <w:rFonts w:hint="eastAsia" w:ascii="宋体" w:hAnsi="宋体" w:eastAsia="宋体" w:cs="宋体"/>
                <w:color w:val="auto"/>
                <w:kern w:val="0"/>
                <w:sz w:val="21"/>
                <w:szCs w:val="21"/>
                <w:highlight w:val="none"/>
              </w:rPr>
              <w:t xml:space="preserve">长*宽不小于600*800cm，数量不等（注：根据空白墙面，每个实训室不少于8个（可修改数量）），双面亚克力背板安装，内容包括本实训室设备说明、设备操作流程、制度等上墙、标识设计与制作安装，实训室门牌、文化图片、艺术拉杆、窗帘、工位、地面安全标识等。 </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实训室标语口号立体字及大文化墙：</w:t>
            </w:r>
            <w:r>
              <w:rPr>
                <w:rFonts w:hint="eastAsia" w:ascii="宋体" w:hAnsi="宋体" w:eastAsia="宋体" w:cs="宋体"/>
                <w:color w:val="auto"/>
                <w:kern w:val="0"/>
                <w:sz w:val="21"/>
                <w:szCs w:val="21"/>
                <w:highlight w:val="none"/>
              </w:rPr>
              <w:t>根据墙面设计内容和确认尺寸，数量不等（注：根据空白墙面，每个实训室不少于8个（可修改数量）。</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（2）投标文件中需给出初步设计方案及列明文化建设的用料、材质；文化建设终稿内容及设计应该得到实训室老师的审核通过后方可制作；</w:t>
            </w:r>
            <w:r>
              <w:rPr>
                <w:rFonts w:hint="eastAsia" w:ascii="宋体" w:hAnsi="宋体" w:eastAsia="宋体" w:cs="宋体"/>
                <w:bCs/>
                <w:color w:val="auto"/>
                <w:kern w:val="0"/>
                <w:sz w:val="21"/>
                <w:szCs w:val="21"/>
                <w:highlight w:val="none"/>
              </w:rPr>
              <w:t>安装前需确认展板尺寸及设计效果图。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2．隔断：</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（1）隔断墙（数量为1）：高*宽约为5米*11米，采用轻钢龙骨墙，封石高板及刮腻子，施工前测量具体尺寸及确认安装位置，墙面干净平整光滑无异味，安全施工不影响正常教学，施工后清理现场杂物；</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火门（数量为1）：高*宽约为205*118cm，安装于隔断墙上，防火门为钢质隔热防火门，双开门，灰白颜色与现有隔热门颜色一致，具有较好的隔声效果，表面静电粉末喷塑，美观牢固耐久，开合稳定，不需闭门器。安装前需确认施工位置及施工效果。</w:t>
            </w:r>
          </w:p>
          <w:p>
            <w:pPr>
              <w:widowControl/>
              <w:adjustRightInd w:val="0"/>
              <w:snapToGrid w:val="0"/>
              <w:spacing w:line="360" w:lineRule="auto"/>
              <w:jc w:val="left"/>
              <w:rPr>
                <w:rFonts w:hint="eastAsia" w:ascii="宋体" w:hAnsi="宋体" w:eastAsia="宋体" w:cs="宋体"/>
                <w:color w:val="auto"/>
                <w:kern w:val="0"/>
                <w:sz w:val="21"/>
                <w:szCs w:val="21"/>
                <w:highlight w:val="none"/>
              </w:rPr>
            </w:pP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993" w:type="dxa"/>
            <w:gridSpan w:val="3"/>
            <w:noWrap w:val="0"/>
            <w:vAlign w:val="center"/>
          </w:tcPr>
          <w:p>
            <w:pPr>
              <w:widowControl/>
              <w:adjustRightInd w:val="0"/>
              <w:snapToGrid w:val="0"/>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（二）智能控制技术实训室</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机器视觉实验台</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一、总体要求</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机器视觉实验</w:t>
            </w:r>
            <w:r>
              <w:rPr>
                <w:rFonts w:hint="eastAsia" w:ascii="宋体" w:hAnsi="宋体" w:eastAsia="宋体" w:cs="宋体"/>
                <w:strike/>
                <w:color w:val="auto"/>
                <w:kern w:val="0"/>
                <w:sz w:val="21"/>
                <w:szCs w:val="21"/>
                <w:highlight w:val="none"/>
              </w:rPr>
              <w:t>箱</w:t>
            </w:r>
            <w:r>
              <w:rPr>
                <w:rFonts w:hint="eastAsia" w:ascii="宋体" w:hAnsi="宋体" w:eastAsia="宋体" w:cs="宋体"/>
                <w:color w:val="auto"/>
                <w:kern w:val="0"/>
                <w:sz w:val="21"/>
                <w:szCs w:val="21"/>
                <w:highlight w:val="none"/>
              </w:rPr>
              <w:t>台是针对学生学习掌握机器视觉技术的一套便携实验箱，也可以作为《数字图像处理》、《机器视觉》、《视觉测量》等课程的实验教学设备。视觉实验平台主要由传统相机系统及软件、智能2D相机系统及软件、实验箱及视觉支架、移动终端、教学资源等组成。</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二、实验台配置</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（一）相机系统及软件</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1.相机主要技术参数</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传感器类型：2/3" 全局快门CMOS</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分辨率：≥2448×2048</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像元尺寸：3.45μm×3.45μm</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动态范围：&gt;60dB</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信噪比：&gt;40dB</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增益范围：0～17dB</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光时间范围：20μs～10s</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快门模式：全局快门，支持自动曝光、手动曝光、一键曝光等模式</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数据接口：Gigabit Ethernet</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缓存容量：128MB帧缓存</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电压范围：5~15V</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外形尺寸：29×29×42mm</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2.镜头主要技术参数</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规格：≥1英寸</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焦距：6mm</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光圈范围：F1.4-F16</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水平视角：96.8°</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驱动方式：光圈（手动）；聚焦（手动）</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滤镜口径：27mm（允许公差±2mm）</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重量：≤215g</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3.视觉软件</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结合相机设置和部署视觉应用，借助视觉软件，用户可执行各种功能，包括几何对象定位和检测、识别、测量和对准，以及针对半导体和电子产品应用的专用功能。</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借助视觉软件，用户可以访问功能较强的图案匹配、斑点、卡尺、线位置、图像过滤、OCR和OCV视觉工具库，以及一维条码和二维码读取，以执行各种功能，如检测、识别和测量。软件可与广泛的NET类库和用户控件完全集成。</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三、实训项目（包含但不限于以下实验）</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工业相机标定实验</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工业图像预处理实验</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面向少纹理工件的图像识别实验</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 平面类工件尺寸测量实验</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工件表面缺陷检测实验</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 工件表面文字识别实验</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四、实训工件</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视觉系统工件：传统视觉检测卡片≥3张；</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五、教学资源</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配套操作手册。</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嵌入式开发平台</w:t>
            </w:r>
          </w:p>
        </w:tc>
        <w:tc>
          <w:tcPr>
            <w:tcW w:w="5859" w:type="dxa"/>
            <w:noWrap w:val="0"/>
            <w:vAlign w:val="center"/>
          </w:tcPr>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1.总体要求</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采用基于ARM CORTEXTM-M4内核的STM32F407ZET6;实验平台采用模块化、结构化、开放式的创新设计理念，采用MCU核心+底板+Arduino标准接口板的结构，以JLINK作为仿真器仿真和下载CPU程序，以STM32核心板作为控制核心，底板上带有各种功能模块如:TFT彩屏显示模块，以太网模块、SD卡模块、摄像头模块、红外遥控模块、串口通讯模块，USB HOST模块、CAN接口模块等内容;Arduino兼容扩展区共分九区:A1，A2，A3，B1，B2，B3，C1，C2，C3等，分别扩展有温度控制实验模块板、步进电机模块板、收音机模块板、数码显示模块板、直流电机、PT2314功放模块板、矩阵键盘模块板、基本IO模块板、MP3模块板等等接口（</w:t>
            </w:r>
            <w:r>
              <w:rPr>
                <w:rFonts w:hint="eastAsia" w:ascii="宋体" w:hAnsi="宋体" w:eastAsia="宋体" w:cs="宋体"/>
                <w:color w:val="auto"/>
                <w:sz w:val="21"/>
                <w:szCs w:val="21"/>
                <w:highlight w:val="none"/>
              </w:rPr>
              <w:t>至少包括</w:t>
            </w:r>
            <w:r>
              <w:rPr>
                <w:rFonts w:hint="eastAsia" w:ascii="宋体" w:hAnsi="宋体" w:eastAsia="宋体" w:cs="宋体"/>
                <w:color w:val="auto"/>
                <w:kern w:val="0"/>
                <w:sz w:val="21"/>
                <w:szCs w:val="21"/>
                <w:highlight w:val="none"/>
              </w:rPr>
              <w:t>）。底板模块采用默认接线，Arduino兼容模块区的实验由用户自由选择接线。</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2.平台资源</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平台采用12V电源供电，配有指针式的电压表和电流表，以实时显示系统的供电电压及电流，配有数码管显示的电压电流流量表，可以测量不同位置的电压或电流。配有Arduino模块板:</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(1）基本IO模块:8路LED指示灯，一个RGB三色灯，一路DA输出指示灯，一路电位器，一路蜂鸣器，一路继电器。满足基本GPIO的应用。</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(2）直流电机模块:直流电机控制由PWM1，PWM2，可实现调速或正反转的控制。</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(3）FM收音机模块:FM收音机模块采用IIC (SCL、SDA)总线方式，程序可实现自动搜台，或设定固定频率值等功能。</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(4）数码管显示模块:模块配有6位数码管显示，配有4路LED及4路按键。通过此模块可满足数码管的动态扫描教学要求。</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(5）温度控制模块:带NTC温度传感器，带18B20单总线温度传感器，带2路PWM导热电阻。温度传感器夹在加热电阻中间,此模块可做温度控制系统。</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(6）PT2314功放模块，PT2314为多路音频切换开关，输出有四通道可选，输出的通道接到功放输入，可实现不同音源的声音播放功能。其中左右声道的扬声器安装在PT2314模块和MP3模块的下方。</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(7)）矩阵键盘模块:矩阵键盘模块为4×4路，可实现教学基本要求。</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(8）物联网模块:采用WIFI配置网络，将温湿度传感器、光敏传感器检测到的数据利用WIFI传输数据到网络平台。</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(9）MP3模块:采用VS1053音频解码芯片，可解码MP3格式文件，输出的RL声道可作为PT2314的输入端，以实现SD卡音乐的播放功能。</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(10）步进电机模块:步进电机由PWM1，PWM2，PWM3，PWM4四路输出控制，可实现步进电机的运行。</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(11）无刷电机控制模块:无刷电机控制模块由6路PWM控制，可实现无刷电机的运转、调速。转速0~9000转可无级调试。</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3.平台底板接口及模块清单:</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(1）底板上配有SD卡座，默认SDI0接口，可以实现SD文件的读写及FAT文件系统的操作功能;</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(2）摄像头模块:摄像头采用OV9655，≥30万像素;</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(3）以太网模块:RMIl工作模式，连入路由器可实现远程以太网通讯功能;</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(4）CAN接口:采用TJA1050芯片，CAN通讯功能的接口要求;</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(5）485通讯接口;</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(6）DB9串口通讯接口;</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(7）USB接口；</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(8）实验平台核心板的正上方配有电压电流测量表，可分别测量电路的电压及电流。电压测量范围为O</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33VDc，电流测量范围为0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3A。电压、电流显示不同颜色；</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(9）电压测量GND为接电路地，V接电路测量的电压端，电压测量时，测量表笔并联至电路两端。电流测量时，I-为负端，I+接正端，测量时，测量表笔串联至电路中。</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4.平台清单配置</w:t>
            </w:r>
          </w:p>
          <w:p>
            <w:pPr>
              <w:pStyle w:val="3"/>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实验箱一个、12V电源一个、LINK仿真器一套、TTL串口线一根、以太网线一根、232串口线一根、杜邦线:20根长的,20根中的,20根短的.音频线一根、光盘一张</w:t>
            </w:r>
          </w:p>
        </w:tc>
        <w:tc>
          <w:tcPr>
            <w:tcW w:w="9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固态硬盘</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▲1.存储容量：≥512GB；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2.接口类型：M.2 PCIe接口；</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3.缓存：≥512MB ；</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4.读取速度：≥3500MB/s；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5.写入速度：≥2500MB/s；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4K随机读：≥340000 IOPS；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4K随机写：≥340000 IOPS；</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8.平均无故障时间：≥150万小时；</w:t>
            </w:r>
          </w:p>
          <w:p>
            <w:pPr>
              <w:pStyle w:val="4"/>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9.包含安装。</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5859" w:type="dxa"/>
            <w:noWrap w:val="0"/>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一、功放系统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1.采用双声道高保真全分离件、全频带功率放大系统；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2.话筒独立控制音量、混响，高低音调；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3.带数码显示屏；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4.四路音源输入，前2后1话筒插口（环保麦克风插口自带DC+3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6V电源），且能对话筒音调的音量、线路的音量，独立调节；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5.主要功能键采用暗藏式设计，防止产生误动，保证扩音系统的使用期限；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6.全中文界面；</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二、主要技术参数</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1.额定功率：2*100W/8Ω；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2.最大功率：2*200W/8Ω；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3.频率响应：线路输入 20Hz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20KHz、话筒 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14KHz；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4.线路音调控制：高音 10KHz±12dB、低音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5.话筒音调控制：高音 10KHz±12dB 、低音 100Hz±12dB；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6.额定输入电平：话筒 15mV（非平衡）、线路 200mV；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7.额定输出电平：线路 0.775V；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8.失真度：≤0.5%；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9.信噪比：≤80dB(A计权)；</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10.主保险丝：3.15A（允许公差±0.1A）；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11.电源：交流220V±10%/50Hz；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12.材质及表面处理：铝合金拉丝处理。</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1.额定功率：≤80W；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2.最大功率：≤160W；</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3.额定阻抗：≤8Ω；</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4.频响：80Hz～16KHz；</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5.灵敏度：86dB±2Db；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6.最大声压级：108dB；</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7.扬声器：2个5寸长冲程低音扬声器、1个高音单元；</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8.箱体及外饰： 磨沙MDF木制箱体，钢网；</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9.安装：标配壁挂架；</w:t>
            </w:r>
          </w:p>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10.两分频设计，采用壁挂式安装。</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1.采用发射接收电路，满足多套同时使用；设接收灵敏度调节功能，拾音距离可调；话筒采用1.5v×2电池供电,接收机采用12V直流供电，LED面板，可显示话筒频点信息；</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2.调制方式：FM；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3.频道组数：双通道；</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4.接收频率范围：VHF频段190mHz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220mHz，220mHz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270mHz；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5.灵敏度：输入10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15dBuv时, s/n: ＞70dB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6.最大使用距离：≥100m（大于100m为正偏离）；</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7.频率控制：石英锁定；</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8.最大偏移度：±15kHz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9.水平限制射频稳定度：0.005%(at25c) s/n比:＞100db THD:＜0.5%；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10.频响范围：60Hz</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15KHz；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11.谐波干扰比：＞80dB；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12.发射功率 ：≤10mw；</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13.静音控制：音码及杂讯锁定双重静音控制；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14.输出插座：XLR平衡式及P型不平衡式；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15.输出强度：-12dB/600Ω平衡式及-2dB/5000Ω；不平衡式副谐波：＞-50dBc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16.话筒电源：1.5v×2电池；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17.接收机电源：Dc12.0v。</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有线鹅颈话筒</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1.频率响应：40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1800Hz</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2.灵敏度：≥-37db（15mv/pa）</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3.指向性：超心型</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4.拾音角度：≥120度</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5.参考拾音距离：20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50cm</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6.最大声压级：130db</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7.阻抗输出：200Ω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8.工作电压：DC9v</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9.换能方式：电容式</w:t>
            </w:r>
            <w:r>
              <w:rPr>
                <w:rFonts w:hint="eastAsia" w:ascii="宋体" w:hAnsi="宋体" w:eastAsia="宋体" w:cs="宋体"/>
                <w:color w:val="auto"/>
                <w:sz w:val="21"/>
                <w:szCs w:val="21"/>
                <w:highlight w:val="none"/>
              </w:rPr>
              <w:t>。</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双面移动式小黑板</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1.板面可360度翻转双面使用，一面是白板，可用白板笔书写，另一面是黑板，能用粉笔书写，移动支架带万向轮；</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2.宽1200mm×长2400mm白绿板加椭圆支架；</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3.配白板笔、粉笔、板擦、无痕钉、磁扣1套。</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路由器</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1.网络标准：IEEE 802.11a/n，IEEE 802.11b/g，IEEE 802.11n，IEEE 802.11ac；</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2.网络协议 PPP，CHAP，PAP，MS-CHAP，PPPoE，DHCP客户端，DHCP服务器，NAPT，NTP，DDNS；</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3.最高传输速率：≥1200Mbps；</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4.频率范围：双频（2.4GHz，5GHz）；</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5.传输功率：≥22dBm；</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6.网络接口：1</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2个10/100/1000Mbps WAN口，3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4个10/100/1000Mbps LAN口；</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7.天线增益：5dBi；</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8.带机量：≥100</w:t>
            </w:r>
            <w:r>
              <w:rPr>
                <w:rFonts w:hint="eastAsia" w:ascii="宋体" w:hAnsi="宋体" w:eastAsia="宋体" w:cs="宋体"/>
                <w:color w:val="auto"/>
                <w:sz w:val="21"/>
                <w:szCs w:val="21"/>
                <w:highlight w:val="none"/>
              </w:rPr>
              <w:t>。</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5859" w:type="dxa"/>
            <w:noWrap w:val="0"/>
            <w:vAlign w:val="bottom"/>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1.传输速率：10/100/1000Mbps；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2.MAC地址表：≥16K；</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3.交换容量:≥192Gbps；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4.包转发率:≥42Mpps；</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5.端口数量:≥48个；</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6.端口描述: ≥48个10/100/1000Base-T以太网端口；</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7.网络标准:  支持EEE能效以太网；</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8.VLAN:支持。</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交换机柜</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与交换机匹配</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电动投影幕布</w:t>
            </w:r>
          </w:p>
        </w:tc>
        <w:tc>
          <w:tcPr>
            <w:tcW w:w="5859" w:type="dxa"/>
            <w:noWrap w:val="0"/>
            <w:vAlign w:val="bottom"/>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1.幕布规格:120英寸；</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2.开合方式:遥控；</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3.幕布比例:16：9；</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4.幕布材质,玻珠；</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5.幕布基材:软幕。</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综合布线</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1.实训室面积约为150㎡；</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2.要求强弱电分开敷设，工程符合相关国家标准和安全规范；</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3.含标准配电箱、超五类纯铜网线、高品质信号线和同品牌水晶头、空气开关、电源插座、纯铜电源线、抗踩踏金属线槽（外翻型不锈钢线槽）、钉子、胶布、空调专用开关插座等一批；</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4.设备与配线架，模块盒与设备均使用成品跳线连接，各个端口套节点需要标贴好机打标签；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5.满足本实训室教师及学生电脑（共49台）、实验台、交换机、投影仪及幕布、空调、饮水机等相关设备的正常使用；</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6.需配合本实训室电脑等设备的安装调试。</w:t>
            </w: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762" w:type="dxa"/>
            <w:noWrap w:val="0"/>
            <w:vAlign w:val="center"/>
          </w:tcPr>
          <w:p>
            <w:pPr>
              <w:widowControl/>
              <w:numPr>
                <w:ilvl w:val="0"/>
                <w:numId w:val="23"/>
              </w:numPr>
              <w:tabs>
                <w:tab w:val="left" w:pos="0"/>
                <w:tab w:val="clear" w:pos="420"/>
              </w:tabs>
              <w:adjustRightInd w:val="0"/>
              <w:snapToGrid w:val="0"/>
              <w:spacing w:line="360" w:lineRule="auto"/>
              <w:ind w:left="0" w:firstLine="0"/>
              <w:jc w:val="center"/>
              <w:rPr>
                <w:rFonts w:hint="eastAsia" w:ascii="宋体" w:hAnsi="宋体" w:eastAsia="宋体" w:cs="宋体"/>
                <w:color w:val="auto"/>
                <w:kern w:val="0"/>
                <w:sz w:val="21"/>
                <w:szCs w:val="21"/>
                <w:highlight w:val="none"/>
              </w:rPr>
            </w:pPr>
          </w:p>
        </w:tc>
        <w:tc>
          <w:tcPr>
            <w:tcW w:w="1372" w:type="dxa"/>
            <w:noWrap w:val="0"/>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文化建设</w:t>
            </w:r>
          </w:p>
        </w:tc>
        <w:tc>
          <w:tcPr>
            <w:tcW w:w="5859" w:type="dxa"/>
            <w:noWrap w:val="0"/>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1.实训室文化:</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实训室门牌：</w:t>
            </w:r>
            <w:r>
              <w:rPr>
                <w:rFonts w:hint="eastAsia" w:ascii="宋体" w:hAnsi="宋体" w:eastAsia="宋体" w:cs="宋体"/>
                <w:color w:val="auto"/>
                <w:kern w:val="0"/>
                <w:sz w:val="21"/>
                <w:szCs w:val="21"/>
                <w:highlight w:val="none"/>
              </w:rPr>
              <w:t>成品尺寸12*40cm，每个实训室2个前后门安装，双面带底座，亚克力UV背喷，双面对粘；</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实训室内文化展板、实训制度：</w:t>
            </w:r>
            <w:r>
              <w:rPr>
                <w:rFonts w:hint="eastAsia" w:ascii="宋体" w:hAnsi="宋体" w:eastAsia="宋体" w:cs="宋体"/>
                <w:color w:val="auto"/>
                <w:kern w:val="0"/>
                <w:sz w:val="21"/>
                <w:szCs w:val="21"/>
                <w:highlight w:val="none"/>
              </w:rPr>
              <w:t xml:space="preserve">长*宽不小于600*800cm，数量不等（注：根据空白墙面，每个实训室不少于8个（可修改数量）），双面亚克力背板安装，内容包括本实训室设备说明、设备操作流程、制度等上墙、标识设计与制作安装，实训室门牌、文化图片、艺术拉杆、窗帘、工位、地面安全标识等。 </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实训室标语口号立体字及大文化墙：</w:t>
            </w:r>
            <w:r>
              <w:rPr>
                <w:rFonts w:hint="eastAsia" w:ascii="宋体" w:hAnsi="宋体" w:eastAsia="宋体" w:cs="宋体"/>
                <w:color w:val="auto"/>
                <w:kern w:val="0"/>
                <w:sz w:val="21"/>
                <w:szCs w:val="21"/>
                <w:highlight w:val="none"/>
              </w:rPr>
              <w:t>根据墙面设计内容和确认尺寸，数量不等（注：根据空白墙面，每个实训室不少于8个（可修改数量）。</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（2）投标文件中需给出初步设计方案及列明文化建设的用料、材质；文化建设终稿内容及设计应该得到实训室老师的审核通过后方可制作；</w:t>
            </w:r>
            <w:r>
              <w:rPr>
                <w:rFonts w:hint="eastAsia" w:ascii="宋体" w:hAnsi="宋体" w:eastAsia="宋体" w:cs="宋体"/>
                <w:bCs/>
                <w:color w:val="auto"/>
                <w:kern w:val="0"/>
                <w:sz w:val="21"/>
                <w:szCs w:val="21"/>
                <w:highlight w:val="none"/>
              </w:rPr>
              <w:t>安装前需确认展板尺寸及设计效果图。</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2．隔断：</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（1）隔断墙（数量为1）：高*宽约为5米*11米，采用轻钢龙骨墙，封石高板及刮腻子，施工前测量具体尺寸及确认安装位置，墙面干净平整光滑无异味，安全施工不影响正常教学，施工后清理现场杂物；</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火门（数量为1）：高*宽约为205*118cm，安装于隔断墙上，防火门为钢质隔热防火门，双开门，灰白颜色与现有隔热门颜色一致，具有较好的隔声效果，表面静电粉末喷塑，美观牢固耐久，开合稳定，不需闭门器。安装前需确认施工位置及施工效果。</w:t>
            </w:r>
          </w:p>
          <w:p>
            <w:pPr>
              <w:widowControl/>
              <w:adjustRightInd w:val="0"/>
              <w:snapToGrid w:val="0"/>
              <w:spacing w:line="360" w:lineRule="auto"/>
              <w:jc w:val="left"/>
              <w:rPr>
                <w:rFonts w:hint="eastAsia" w:ascii="宋体" w:hAnsi="宋体" w:eastAsia="宋体" w:cs="宋体"/>
                <w:color w:val="auto"/>
                <w:kern w:val="0"/>
                <w:sz w:val="21"/>
                <w:szCs w:val="21"/>
                <w:highlight w:val="none"/>
              </w:rPr>
            </w:pPr>
          </w:p>
        </w:tc>
        <w:tc>
          <w:tcPr>
            <w:tcW w:w="972"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89" w:type="dxa"/>
            <w:noWrap w:val="0"/>
            <w:vAlign w:val="center"/>
          </w:tcPr>
          <w:p>
            <w:pPr>
              <w:widowControl/>
              <w:adjustRightInd w:val="0"/>
              <w:snapToGrid w:val="0"/>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7993" w:type="dxa"/>
            <w:gridSpan w:val="3"/>
            <w:noWrap w:val="0"/>
            <w:vAlign w:val="center"/>
          </w:tcPr>
          <w:p>
            <w:pPr>
              <w:widowControl/>
              <w:adjustRightInd w:val="0"/>
              <w:snapToGrid w:val="0"/>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合计金额</w:t>
            </w:r>
          </w:p>
        </w:tc>
        <w:tc>
          <w:tcPr>
            <w:tcW w:w="1861" w:type="dxa"/>
            <w:gridSpan w:val="2"/>
            <w:noWrap w:val="0"/>
            <w:vAlign w:val="center"/>
          </w:tcPr>
          <w:p>
            <w:pPr>
              <w:widowControl/>
              <w:adjustRightInd w:val="0"/>
              <w:snapToGrid w:val="0"/>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1794800.00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gridSpan w:val="5"/>
            <w:noWrap w:val="0"/>
            <w:vAlign w:val="center"/>
          </w:tcPr>
          <w:p>
            <w:pPr>
              <w:widowControl/>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一、</w:t>
            </w:r>
            <w:r>
              <w:rPr>
                <w:rFonts w:hint="eastAsia" w:ascii="宋体" w:hAnsi="宋体" w:eastAsia="宋体" w:cs="宋体"/>
                <w:color w:val="auto"/>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7720"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u w:val="single"/>
              </w:rPr>
              <w:t xml:space="preserve"> 25</w:t>
            </w:r>
            <w:r>
              <w:rPr>
                <w:rFonts w:hint="eastAsia" w:ascii="宋体" w:hAnsi="宋体" w:eastAsia="宋体" w:cs="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交货时间及地点</w:t>
            </w:r>
          </w:p>
        </w:tc>
        <w:tc>
          <w:tcPr>
            <w:tcW w:w="7720" w:type="dxa"/>
            <w:gridSpan w:val="3"/>
            <w:noWrap w:val="0"/>
            <w:vAlign w:val="top"/>
          </w:tcPr>
          <w:p>
            <w:pPr>
              <w:tabs>
                <w:tab w:val="left" w:pos="13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交货期：自合同签订之日起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w:t>
            </w:r>
          </w:p>
          <w:p>
            <w:pPr>
              <w:tabs>
                <w:tab w:val="left" w:pos="13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交货地点：广西南宁市采购人指定地点；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7720" w:type="dxa"/>
            <w:gridSpan w:val="3"/>
            <w:noWrap w:val="0"/>
            <w:vAlign w:val="top"/>
          </w:tcPr>
          <w:p>
            <w:pPr>
              <w:tabs>
                <w:tab w:val="left" w:pos="13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有关产品“三包”规定执行“三包”，自货物验收合格之日起计算，产品质保期最短不少于1年（“技术参数规格要求”有要求的则按其要求）。若厂家免费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7720" w:type="dxa"/>
            <w:gridSpan w:val="3"/>
            <w:noWrap w:val="0"/>
            <w:vAlign w:val="center"/>
          </w:tcPr>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1.中标人按采购人指定的地点负责送货上门、安装、调试，负责培训使用人员和维护人员。</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3.在中标人承诺的保修期内，设备保修包换所需要的配件均是原厂原装，不得使用兼容货物。</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4.售后服务按厂家承诺执行。中标人超过厂家承诺标准的，按中标人提交的售后服务承诺书执行。中标人定期回访以及对设备进行维护；质保期后中标人需提供维修维护服务。</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5.中标人在质量保证期内应当为采购单位提供以下技术支持和服务：</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（1）电话咨询</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中标人应当为采购单位提供技术援助电话，解答采购单位在使用中遇到的问题，及时为采购单位提出解决问题的建议。</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（2）服务响应时间</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内，用户遇到使用或技术问题，电话咨询不能解决的，中标人应在8小时内到达现场进行处理，到达现场后5小时内排除故障，恢复正常使用。未能修复的直接更换，保证采购单位正常使用，产生的一切费用由中标人承担。</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（3）技术升级</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在质保期内，如果中标人的产品或服务升级，中标人应及时通知采购单位，如采购单位有相应要求，中标人应对采购单位购买的产品或服务进行升级。</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6.质保期外服务要求</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质量保证期过后，采购单位需要继续由原中标人提供售后服务的，中标人应提供电话咨询服务，并应承诺提供产品或服务上门维护，中标人和制造商应以优惠价格提供售后服务。</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7.备品备件及易损件</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中标人售后服务中，维修使用的备品备件及易损件应为原厂配件，未经采购单位同意不得使用非原厂配件。</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8.培训要求：</w:t>
            </w:r>
            <w:r>
              <w:rPr>
                <w:rFonts w:hint="eastAsia" w:ascii="宋体" w:hAnsi="宋体" w:eastAsia="宋体" w:cs="宋体"/>
                <w:bCs/>
                <w:color w:val="auto"/>
                <w:sz w:val="21"/>
                <w:szCs w:val="21"/>
                <w:highlight w:val="none"/>
              </w:rPr>
              <w:t>中标人对其提供产品或服务的使用和操作应尽培训义务。中标人应提供对本项目的使用单位进行培训服务，涉及的相关费用应计算在项目报价内，并使使用人员能独立、熟练操作设备。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付款方式</w:t>
            </w:r>
          </w:p>
        </w:tc>
        <w:tc>
          <w:tcPr>
            <w:tcW w:w="7720" w:type="dxa"/>
            <w:gridSpan w:val="3"/>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签订合同后10个工作日内，采购人向中标供应商支付合同总金额的30％预付款；全部交货后10个工作日内，采购人向中标供应商支付合同总金额的50％货款；待验收合格、培训指导完成及设备正常使用后20个工作日内，采购人向中标供应商支付合同总金额的20％余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采购人付款前，中标人应向采购人开具等额有效的增值税发票，采购人未收到发票的，有权不予支付相应款项直至中标人提供合格发票，并不承担延迟付款责任。发票认证通过是付款的必要前提之一。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3.付款方式：</w:t>
            </w:r>
            <w:r>
              <w:rPr>
                <w:rFonts w:hint="eastAsia" w:ascii="宋体" w:hAnsi="宋体" w:eastAsia="宋体" w:cs="宋体"/>
                <w:color w:val="auto"/>
                <w:kern w:val="0"/>
                <w:sz w:val="21"/>
                <w:szCs w:val="21"/>
                <w:highlight w:val="none"/>
                <w:u w:val="single"/>
              </w:rPr>
              <w:t>银行转账方式。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履约保证金</w:t>
            </w:r>
          </w:p>
        </w:tc>
        <w:tc>
          <w:tcPr>
            <w:tcW w:w="7720" w:type="dxa"/>
            <w:gridSpan w:val="3"/>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1.履约保证金金额：按中标金额的5%收取。（注：若中标人被认定为中小企业的，履约保证金数额将按中标金额的2%收取）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2.履约保证金递交方式：转账、支票、汇票、本票或者银行、保险机构出具的保函等非现金方式。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3.履约保证金递交时间：签订合同后5个工作日内由中标人转入采购人指定保证金账户：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4.履约保证金退还：中标人提供《政府采购项目履约保证金退付意见书》及《政府采购项目合同验收报告》，向采购人提出书面申请退还，采购人在收到申请后二十个工作日内以银行转账方式无息退还。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20"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1.投标报价为采购人指定地点的现场交货价，包括但不限于：1）货物及标准附件、备品备件、专用工具的价格；2）运输、装卸、技术支持、售后服务等费用； 3）必要的保险费用和各项税费；4）设备安装费用；5）验收费用等。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备品备件及耗材等要求</w:t>
            </w:r>
          </w:p>
        </w:tc>
        <w:tc>
          <w:tcPr>
            <w:tcW w:w="7720"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包装和运输</w:t>
            </w:r>
          </w:p>
        </w:tc>
        <w:tc>
          <w:tcPr>
            <w:tcW w:w="7720" w:type="dxa"/>
            <w:gridSpan w:val="3"/>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1.供应商应在货物发运前对其进行满足运输距离、防潮、防震、防锈和防破损装卸等要求包装，以保证货物安全运达本次交货地点；因包装、运输引起的货物损坏、按质量不合格处理。</w:t>
            </w:r>
          </w:p>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2.供应商在货物在交付前，提供免费运输送货上门服务，且在交付前发生的损耗、风险等全部由供应商负责；</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3.供应商在货物发运手续办理完毕后二十四小时内或货物安全运达交货地点四十八小时前，通知提醒采购单位人员货物即将送达并做好接收准备工作。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gridSpan w:val="5"/>
            <w:noWrap w:val="0"/>
            <w:vAlign w:val="center"/>
          </w:tcPr>
          <w:p>
            <w:pPr>
              <w:widowControl/>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二、其他要求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特殊说明</w:t>
            </w:r>
          </w:p>
        </w:tc>
        <w:tc>
          <w:tcPr>
            <w:tcW w:w="7720" w:type="dxa"/>
            <w:gridSpan w:val="3"/>
            <w:noWrap w:val="0"/>
            <w:vAlign w:val="center"/>
          </w:tcPr>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本项目不接受进口产品投标，如投标人采用进口产品投标则作无效投标处理。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widowControl/>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720" w:type="dxa"/>
            <w:gridSpan w:val="3"/>
            <w:noWrap w:val="0"/>
            <w:vAlign w:val="center"/>
          </w:tcPr>
          <w:p>
            <w:pPr>
              <w:widowControl/>
              <w:adjustRightInd w:val="0"/>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本项目的核心产品为：</w:t>
            </w:r>
            <w:r>
              <w:rPr>
                <w:rFonts w:hint="eastAsia" w:ascii="宋体" w:hAnsi="宋体" w:eastAsia="宋体" w:cs="宋体"/>
                <w:b/>
                <w:color w:val="auto"/>
                <w:sz w:val="21"/>
                <w:szCs w:val="21"/>
                <w:highlight w:val="none"/>
                <w:u w:val="single"/>
              </w:rPr>
              <w:t>第12货物 “PLC、”</w:t>
            </w: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u w:val="single"/>
              </w:rPr>
              <w:t>17</w:t>
            </w:r>
            <w:r>
              <w:rPr>
                <w:rFonts w:hint="eastAsia" w:ascii="宋体" w:hAnsi="宋体" w:eastAsia="宋体" w:cs="宋体"/>
                <w:b/>
                <w:color w:val="auto"/>
                <w:sz w:val="21"/>
                <w:szCs w:val="21"/>
                <w:highlight w:val="none"/>
              </w:rPr>
              <w:t>项货物</w:t>
            </w:r>
            <w:r>
              <w:rPr>
                <w:rFonts w:hint="eastAsia" w:ascii="宋体" w:hAnsi="宋体" w:eastAsia="宋体" w:cs="宋体"/>
                <w:b/>
                <w:color w:val="auto"/>
                <w:sz w:val="21"/>
                <w:szCs w:val="21"/>
                <w:highlight w:val="none"/>
                <w:u w:val="single"/>
              </w:rPr>
              <w:t>“机器视觉实验台”、第18项货物“嵌入式开发平台”</w:t>
            </w:r>
            <w:r>
              <w:rPr>
                <w:rFonts w:hint="eastAsia" w:ascii="宋体" w:hAnsi="宋体" w:eastAsia="宋体" w:cs="宋体"/>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单位或者采购单位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w:t>
            </w:r>
          </w:p>
        </w:tc>
        <w:tc>
          <w:tcPr>
            <w:tcW w:w="7720" w:type="dxa"/>
            <w:gridSpan w:val="3"/>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验收方法及方案</w:t>
            </w:r>
          </w:p>
        </w:tc>
        <w:tc>
          <w:tcPr>
            <w:tcW w:w="7720" w:type="dxa"/>
            <w:gridSpan w:val="3"/>
            <w:noWrap w:val="0"/>
            <w:vAlign w:val="top"/>
          </w:tcPr>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1.验收依据</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按合同要求及国家标准进行验收。</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2.验收标准</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（1）所供产品的规格、数量、材质、颜色等符合招标文件采购需求及采购合同约定的要求。</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（2）所供产品的外观完好，无严重碰撞、表皮脱落、五金件生锈等明显瑕疵。</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（3）所供产品结构牢固，无安全隐患。</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（4）如有抽检要求的，检测结果符合招标文件采购需求及采购合同约定的要求。</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（5）所有产品均已运输至指定地点，并安装调试完毕。</w:t>
            </w:r>
          </w:p>
          <w:p>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（6）招标文件采购需求及采购合同约定的附件、工具、技术资料等齐全；提供产品使用说明书、合格证。</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3、验收要求</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（1）验收过程中所产生的一切费用均由中标人承担，报价时应考虑相关费用。</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①验收活动开始前，中标人应对货物作出全面检查和对验收文件进行整理，并列出清单，作为采购人收货验收和使用的技术条件依据。</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②因验收不合格的，需要再次组织验收的，由此产生相关成本费用由中标人承担。</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（3）验收时中标人提供验收文档，具体如下：技术方案、实施方案、售后服务方案、培训方案、系统部署文档、测试文档、使用说明书、电子文档等。</w:t>
            </w:r>
          </w:p>
          <w:p>
            <w:pPr>
              <w:spacing w:line="360" w:lineRule="auto"/>
              <w:ind w:firstLine="8" w:firstLineChars="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（5）项目验收过程中，需委托第三方检测机构介入的，费用由中标人另行承担。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c>
          <w:tcPr>
            <w:tcW w:w="2134" w:type="dxa"/>
            <w:gridSpan w:val="2"/>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现场踏勘</w:t>
            </w:r>
          </w:p>
        </w:tc>
        <w:tc>
          <w:tcPr>
            <w:tcW w:w="7720" w:type="dxa"/>
            <w:gridSpan w:val="3"/>
            <w:noWrap w:val="0"/>
            <w:vAlign w:val="center"/>
          </w:tcPr>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本次招标项目所涉及的货物需要进行现场安装和综合布线且安装周围环境对项目实施有影响，为保证项目的顺利实施，采购人统一组织现场考察，请投标人自行前往采购单位现场考察进行了解，熟悉该项目的风险。交通工具、费用由各供应商自行负责。投标人应在规定勘察时间内携带法人身份证复印件及企业营业执照复印件或加盖企业公章的法人委托授权书、受托人身份证复印件及企业营业执照复印件（上述携带的所有材料均要求加盖企业公章）自行前往现场进行勘察并在勘察记录表上进行登记，未按要求提供资料的不予接待。</w:t>
            </w:r>
          </w:p>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2.集中现场考察时间：2022年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日上午10时30分至</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分，逾时不予接待。未在规定时间到场考察的投标人将视为自动放弃现场考察的权利。</w:t>
            </w:r>
          </w:p>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3.联系人：</w:t>
            </w:r>
            <w:r>
              <w:rPr>
                <w:rFonts w:hint="eastAsia" w:ascii="宋体" w:hAnsi="宋体" w:eastAsia="宋体" w:cs="宋体"/>
                <w:color w:val="auto"/>
                <w:sz w:val="21"/>
                <w:szCs w:val="21"/>
                <w:highlight w:val="none"/>
                <w:u w:val="single"/>
              </w:rPr>
              <w:t>陈老师</w:t>
            </w:r>
            <w:r>
              <w:rPr>
                <w:rFonts w:hint="eastAsia" w:ascii="宋体" w:hAnsi="宋体" w:eastAsia="宋体" w:cs="宋体"/>
                <w:color w:val="auto"/>
                <w:sz w:val="21"/>
                <w:szCs w:val="21"/>
                <w:highlight w:val="none"/>
              </w:rPr>
              <w:t>，电话：18677073169；集中地点：广西南宁市武鸣区东盟经济开发区宝源路29号广西制造工程职业技术学院内。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2134" w:type="dxa"/>
            <w:gridSpan w:val="2"/>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其他说明</w:t>
            </w:r>
          </w:p>
        </w:tc>
        <w:tc>
          <w:tcPr>
            <w:tcW w:w="7720" w:type="dxa"/>
            <w:gridSpan w:val="3"/>
            <w:noWrap w:val="0"/>
            <w:vAlign w:val="center"/>
          </w:tcPr>
          <w:p>
            <w:pPr>
              <w:spacing w:line="360" w:lineRule="auto"/>
              <w:ind w:left="-61" w:firstLine="8" w:firstLineChars="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投标人可结合项目实际提供技术方案、设备安装实施方案。</w:t>
            </w:r>
          </w:p>
        </w:tc>
      </w:tr>
    </w:tbl>
    <w:p>
      <w:pPr>
        <w:jc w:val="left"/>
        <w:outlineLvl w:val="0"/>
        <w:rPr>
          <w:rFonts w:hint="eastAsia" w:ascii="宋体" w:hAnsi="宋体" w:eastAsia="宋体" w:cs="Times New Roman"/>
          <w:color w:val="auto"/>
          <w:highlight w:val="none"/>
        </w:rPr>
      </w:pPr>
    </w:p>
    <w:p>
      <w:pPr>
        <w:jc w:val="center"/>
        <w:outlineLvl w:val="0"/>
        <w:rPr>
          <w:rFonts w:hint="eastAsia" w:ascii="宋体" w:hAnsi="宋体" w:eastAsia="宋体" w:cs="Times New Roman"/>
          <w:color w:val="auto"/>
          <w:highlight w:val="none"/>
        </w:rPr>
      </w:pPr>
    </w:p>
    <w:p>
      <w:pPr>
        <w:spacing w:line="360" w:lineRule="auto"/>
        <w:jc w:val="left"/>
        <w:outlineLvl w:val="0"/>
        <w:rPr>
          <w:rFonts w:hint="eastAsia" w:ascii="宋体" w:hAnsi="宋体" w:eastAsia="宋体" w:cs="宋体"/>
          <w:b/>
          <w:color w:val="auto"/>
          <w:sz w:val="21"/>
          <w:szCs w:val="21"/>
          <w:highlight w:val="none"/>
        </w:rPr>
      </w:pPr>
      <w:r>
        <w:rPr>
          <w:rFonts w:ascii="宋体" w:hAnsi="宋体" w:eastAsia="宋体" w:cs="Times New Roman"/>
          <w:color w:val="auto"/>
          <w:highlight w:val="none"/>
        </w:rPr>
        <w:br w:type="page"/>
      </w:r>
      <w:r>
        <w:rPr>
          <w:rFonts w:hint="eastAsia" w:ascii="宋体" w:hAnsi="宋体" w:eastAsia="宋体" w:cs="宋体"/>
          <w:b/>
          <w:color w:val="auto"/>
          <w:sz w:val="21"/>
          <w:szCs w:val="21"/>
          <w:highlight w:val="none"/>
        </w:rPr>
        <w:t>F分标：智慧纳米黑板项目</w:t>
      </w:r>
    </w:p>
    <w:tbl>
      <w:tblPr>
        <w:tblStyle w:val="5"/>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722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065" w:type="dxa"/>
            <w:gridSpan w:val="5"/>
            <w:noWrap w:val="0"/>
            <w:vAlign w:val="center"/>
          </w:tcPr>
          <w:p>
            <w:pPr>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w:t>
            </w:r>
            <w:r>
              <w:rPr>
                <w:rFonts w:hint="eastAsia" w:ascii="宋体" w:hAnsi="宋体" w:eastAsia="宋体" w:cs="宋体"/>
                <w:b/>
                <w:color w:val="auto"/>
                <w:sz w:val="21"/>
                <w:szCs w:val="21"/>
                <w:highlight w:val="none"/>
              </w:rPr>
              <w:t>采购标的技术规格参数要求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709"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7229"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技术参数规格要求</w:t>
            </w:r>
          </w:p>
        </w:tc>
        <w:tc>
          <w:tcPr>
            <w:tcW w:w="567"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567"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09" w:type="dxa"/>
            <w:noWrap w:val="0"/>
            <w:vAlign w:val="center"/>
          </w:tcPr>
          <w:p>
            <w:pPr>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智能黑板</w:t>
            </w:r>
          </w:p>
        </w:tc>
        <w:tc>
          <w:tcPr>
            <w:tcW w:w="7229" w:type="dxa"/>
            <w:noWrap w:val="0"/>
            <w:vAlign w:val="center"/>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一、光能健康黑板：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一、硬件要求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1：搭配一体机左右各一块光能黑板，单块光能黑板尺寸≥1290（长）*1158（高）mm。</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▲2、配套塑料笔等硬度适中的物体均可书写，不需任何耗材，杜绝粉尘污染，消除粉尘对师生的健康危害。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▲3、依靠压力改变光能黑板液晶分子排布，自然光照射下反射固定波段光源，显示清晰绿色的字迹。非背光呈像或投影呈像，长久观看眼睛不易疲劳，保护师生视力。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4、书写笔迹可视距离达到30米。（必须提供国家认可的第三方检测报告复印件）。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5、一键擦除：光能黑板下边框配有圆形金属按键，轻按即可清除黑板字迹，减少师生擦拭黑板负担。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▲6、局部擦除：使用板擦和手势对错误字迹进行精准局部擦除，擦除精度方格小于1cm*1cm。具有独立供电装置，可在液晶屏关机的情况下独立使用，不影响局部擦除功能。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▲7、笔迹擦除时消耗微弱电量；内置可拆卸18650型号充电锂电池，电池容量≥2600mAh（必须提供国家认可的第三方检测报告复印件）。），在教室整体停电情况下仍可进行书写及清除，不影响老师板书教学。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8、采用一体式按键指示灯，可通过不同颜色、闪烁等方式表示擦除、电量不足等工作状态。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9、配备专用书写工具，贴合教师书写习惯，高度还原书写笔迹，展现传统书法韵味。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10、边框采用高强度铝合金材质，坚固耐用，耐腐蚀，延长产品使用寿命。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11、下边框设计调节托板，高度可随所配液晶大屏高度进行调节，确保与液晶大屏高度一致。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12、单块光能黑板具备DC接口*2和USB接口*2，方便使用。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13、每块光能黑板物理按键不可超出一个，方便操作。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14、采用挂接式安装，螺丝快拆设计，易维护。安装后可对倾斜角度进行微调，确保黑板与液晶大屏呈水平状态。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▲15、产品符合GB28231《书写板安全卫生要求》（必须提供国家认可的第三方检测机构出具的检测报告复印件</w:t>
            </w:r>
            <w:r>
              <w:rPr>
                <w:rStyle w:val="9"/>
                <w:rFonts w:hint="eastAsia" w:ascii="宋体" w:hAnsi="宋体" w:eastAsia="宋体" w:cs="宋体"/>
                <w:color w:val="auto"/>
                <w:sz w:val="21"/>
                <w:szCs w:val="21"/>
                <w:highlight w:val="none"/>
              </w:rPr>
              <w:t>并加盖公章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▲16、光能黑板产品通过国家标准的突然断电安全测试。（必须提供国家认可的第三方检测机构出具的检测报告复印件并加盖公章）。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★17、光能黑板产品通过辐射抗扰测试。（必须提供国家认可的第三方检测机构出具的检测报告复印件并加盖公章）。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二、软件要求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1、同步互联：左、右光能黑板可与触控一体机进行同步传输，在光能黑板上的书写内容可即时同步显示在触控一体机上。 板面上进行一键清除和局部擦除操作时，软件端同步反应。</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2、颜色切换：可设置不同的软件端笔迹颜色，实现老师对于教学重点的标识及批注。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3、点击软件端“前一页”时可找回清除掉的板书内容。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4、单双页切换：两种光能黑板的书写记录模式，支持单板书写记录内容为一个单页面，也可以支持双板同时书写时记录在一个页面上。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5、桌面切换：黑板书写内容和屏体显示内容可一键自由切换，方便老师正常授课及板书。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6、一键保存：可将板书内容保存为PDF文档，便于学校对课堂板书的管理和传递。</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二、教学一体机：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一、整机基础设计要求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1、整机采用一体设计，外部无任何可见内部功能模块连接线。整机采用全金属外壳设计，边角采用弧形设计，表面无尖锐边缘或凸起。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2、整机屏幕边缘采用金属圆角包边防护，整机背板采用金属材质，有效屏蔽内部电路器件辐射；防潮耐盐雾蚀锈，适应多种教学环境。</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▲3、采用UHD超高清LED液晶屏，尺寸≥86吋，显示比例16:9，分辨率3840×2160，显示灰度等级≥128。</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4、整机视网膜蓝光危害（蓝光加权辐射亮度LB）满足IEC TR 62778:2014蓝光危害RG0级别。</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整机采用硬件低蓝光背光技术，在源头减少有害蓝光波段能量，蓝光占比（有害蓝光415～455nm能量综合）/（整体蓝光400～500能量综合）＜50%。6、整机内置无线网络模块，PC模块无任何外接或转接天线、网卡可实现Wi-Fi无线上网连接和AP无线热点发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7、整机能感应并自动调节屏幕亮度来达到在不同光照环境下的不同亮度显示效果。此功能可自行开启或关闭。</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▲8、整机支持色彩空间可选，包含标准模式和sRGB模式，在sRGB模式下可做到高色准△E≤1.5。（投标文件中须提供国家认可的第三方检测机构出具的关于该功能的检测报告复印件）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9、支持标准、多媒体和节能三种图像模式调节；支持可自定义图像设置，可对对比度、屏幕色温、图像亮度、亮度范围、色彩空间进行调节设置。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▲10、采用红外触控技术，支持Windows系统中进行20点或以上触控。（投标文件中须提供国家认可的第三方检测机构出具的关于该功能的检测报告复印件）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二、内置OPS电脑模块要求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1、PC模块可抽拉式插入整机，可实现无单独接线的插拔。</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2、CPU：i5 或以上配置。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3、内存：8GB 笔记本内存或以上配置。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4、硬盘：256 GB或以上SSD固态硬盘配置。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5、和整机的连接采用万兆级接口，传输速率≥10Gbps。具有独立非外扩展的视频输出接口：≥1路HDMI ，≥3路USB。</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三、整机内置功能要求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（一）摄像头配置要求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机内置非独立的高清摄像头，像素≥1300万，对角角度≥130°；可用于远程巡课，拍摄范围可以涵盖整机距离摄像头垂直法线左右水平距离各≥4米，左右最边缘深度≥2米范围内，并且可以AI识别人像。（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摄像头支持人脸识别、快速点人数、随机抽人；识别所有学生，显示标记，然后随机抽选，同时显示标记不少于60人。（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3、整机摄像头支持环境色温判断，根据环境调节合适的显示图像效果。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（二）音频配置要求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▲1、整机内置非独立外扩展的4阵列麦克风，可用于对教室环境音频进行采集，拾音距离≥10m。（投标文件中须提供国家认可的第三方检测机构出具的关于该功能的检测报告复印件）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内置2.2声道扬声器，支持标准、听力、观影三种音效模式，位于设备上边框，顶置朝前发声，前朝向10W高音扬声器2个，上朝向20W中低音扬声器2个，额定总功率60W。（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3、整机内置扬声器采用缝隙发声技术，喇叭采用槽式开口设计，不大于5.8mm；在100%音量下，可做到1米处声压级≥88db，10米处声压级≥73dB。</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4、支持高级音效设置，可以调节左右声道平衡；在中低频段125Hz～1KHz，高频段2KHz～16KHz分别有-12dB～12dB范围的调节功能。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（三）网络功能及蓝牙要求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1、整机内置无线网络模块，PC模块无任何外接或转接天线、网卡可实现Wi-Fi无线上网连接和AP无线热点发射。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▲2、Wi-Fi和AP热点均支持频段 2.4GHz/5GHz ，Wi-Fi制式支持IEEE 802.11 a/b/g/n/ac/ax；支持版本Wi-Fi6。（投标文件中须提供国家认可的第三方检测机构出具的关于该功能的检测报告复印件）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3、Wi-Fi和AP热点工作距离≥10米。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4、整机无需外接无线网卡，在Windows系统下接入无线网络，切换到嵌入式Android系统下可直接实现无线上网功能，不需手动重复设置。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5、部署单根网线可实现Android、Windows双系统有线网络连通。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6、整机支持蓝牙Bluetooth 5.2标准，固件版本号HCI11.20/LMP11.20；</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（四）侧边栏教学功能要求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1、整机全通道侧边栏快捷菜单中应用软件可进行实时切换并打开，无需退出当前全屏模式的应用软件再选择更换；可实时查看物联设备的连接情况，点击任意一台设备图标即可调出中控菜单进行管控。</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2、整机全通道侧边栏支持秒表正计时，点击开始计时便自动开始，并实时显示时间。整机全通道侧边栏支持倒计时，输入某特定时间值，可精确到秒，点击开始进入倒计时。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3、整机全通道侧边栏支持自主选择所需截取的屏幕范围，点击截屏可成功截取屏幕，并自动保存。</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4、整机全通道侧边栏快捷菜单中支持切换智能息屏、纸质护眼模式、经典护眼模式、自动亮度模式，并可调节音量、亮度。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▲5、整机全通道侧边栏快捷菜单包含如下小工具：批注、截屏、计时、降半屏、放大镜、日历。（投标文件中须提供国家认可的第三方检测机构出具的关于该功能的检测报告复印件）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整机全通道侧边栏支持在任意通道、页面使用批注小工具进行批注讲解，可切换书写笔颜色、截屏保存批注内容、快速清屏，可根据手与屏幕的接触面积自动调整板擦工具的大小。（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（五）嵌入式系统要求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▲1、嵌入式系统版本不低于Android11.0，内存≥2GB，存储空间≥8GB。（投标文件中须提供国家认可的第三方检测机构出具的关于该功能的检测报告复印件）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2、无PC状态下，嵌入式Android操作系统下可实现windows系统中常用的教学应用功能，如白板书写、WPS软件使用、网页浏览。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3、嵌入式Android操作系统下，互动白板支持不同背景颜色，同时提供学科专用背景，如：五线谱、信纸、田字格、英文格、篮球和足球场地平面图。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4、在嵌入式Android操作系统下，能对TV多媒体USB所读取到的文件进行自动归类，可快速分类查找文档、板书、音视频，检索后可直接在界面中打开。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PC状态下，嵌入式系统内置互动白板支持十笔书写及手掌擦除（手掌擦除面积根据手掌与屏幕的接触面大小自动调整），白板书写内容可导出PDF、IWB、SVG格式。支持8种以上平面图形工具，支持6种以上立体图形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四、前置面板性能要求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▲1、前置 USB 接口具备防撞挡板设计，防撞挡板采用转轴式翻转。（投标文件中须提供国家认可的第三方检测机构出具的关于该功能的检测报告复印件）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2、整机具备至少6个前置按键，实现老师开关机、调出中控菜单、音量+/-、护眼、录屏的操作。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智能电子产品一键式设计：三合一电源按键，同一电源物理按键完成Android系统和Windows系统的开机、节能熄屏、关机操作；关机状态下按按键开机；开机状态下按按键实现节能熄屏/唤醒，长按按键实现关机。（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一键录屏功能：设备支持通过前置面板物理按键一键启动录屏功能，可将屏幕中显示的课件、音频内容与人声同时录制。（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▲5、一键护眼功能：可通过前置面板物理功能按键一键启用经典护眼模式。（投标文件中须提供国家认可的第三方检测机构出具的关于该功能的检测报告复印件）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6、支持锁定屏幕触摸和整机前置按键，可通过遥控器、十指长按屏幕5秒、软件菜单（调试菜单）实现该功能，也可通过前置面板的物理按键以组合按键的形式进行锁定/解锁。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备支持自定义前置“设置"按键，可通过自定义设置实现前置面板功能按键一键启用任一全局小工具（批注、截屏、计时、降半屏、放大镜、倒数日、日历）、快捷开关（节能模式、纸质护眼模式、经典护眼模式、自动亮度模式）。（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五、整机接口功能要求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（一）前置Type-C接口要求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前置Type-C接口，通过Type-C接口实现音视频输入，外接电脑设备通过标准TypeC线连接至整机TypeC口，即可把外接电脑设备画面投到整机上，同时在整机上操作画面，可实现触摸电脑的操作，无需再连接触控USB线。（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接电脑设备通过机外TypeC线连接至整机Type-C口，可直接调用整机内置的摄像头、麦克风、扬声器，在外接电脑可拍摄教室画面。（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（二）其他接口要求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1、外接电脑设备通过HDMI线投送画面至整机时，再连接TypeB USB线至整机触控输出接口，即可直接调用整机内置的摄像头、麦克风、扬声器，在外接电脑即可拍摄教室画面。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2、支持通道自动跳转功能，如整机处于正常使用状态，HDMI信号接入时，能自动识别并切换到对应的HDMI信号源通道，且断开后能回到上一通道，自动跳转前支持选择确认，待确认后再跳转。</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▲3、内置摄像头、麦克风，无外接线材连接，无可见模块化拼接，未占用整机设备端口。（投标文件中须提供国家认可的第三方检测机构出具的关于该功能的检测报告复印件）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六、智慧互动教学软件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1、互动反馈系统支持无感考勤功能，学生连接成功后名字可显示在签到列表上，签到列表实时统计已签到人数，并查看未到的人员。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2、支持老师主动创建班级，创建成功后，每次登录教师端即可直接进入班级列表，选择班级进入课堂。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支持课中互动反馈系统，提供单选、多选及判断题功能，可一键下发答题指令，支持一次下发多道题目，最多可下发95道题目，学生作答结果实时显示。支持切换柱状图按全班或分组答题结果展示，以提供小组间作答对比。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互动反馈系统支持主观观点收集功能，支持学生们自主提交不多于199字的观点评论，并自动生成班级关键词云，点击关键词可查看对应学生名单和具体评论信息。互动反馈系统同时还支持抢答、抽选功能，便于教师活跃课堂氛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6、互动反馈系统在上课结束后支持实时生成课程报告，课堂报告支持查看签到人数，课堂互动总数，平均参与度，提问个数，支持查看考勤详情，互动详情和提问详情。 资料分发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7、支持教师端一键下发资料到全体学生端，并且支持撤回功能。下发的资料支持的文件多样，包含但不局限于以下格式：音视频格式，文档格式，图片格式。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8、支持接收教师端下发的资料，并且可根据日历查找不同时间接收的资料。支持通过学生端在任意时间查看文件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9、课堂动态：支持在课堂中记录课堂动态，包括老师下发的文件，老师课堂中的板书，课堂互动结果记录，课堂提问多种类型的记录；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10、当教师在全屏播放课件的时候，学生端也会同时播放课件，老师翻页学生端也会一起翻页，保证课堂课件同步展示；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11、学生端互动教学软件app上线学习空间，支持学生在学习空间查看老师上传在课程平台的课件，通知记录，笔记记录，作业记录等，学生可以对课件每一页的内容进行提问，收藏，做笔记；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七、安全性能保障系统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机内置专业硬件自检维护工具（非第三方工具），支持对触摸框和PC模块进行检测，并针对不同模块给出问题代码提示。（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2、整机在0℃—40℃环境下可正常工作，在-20℃—60℃的环境下可正常贮存且贮存后功能无损。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3、整机具备供电保护模块，能够检测内置电脑是否插好在位，在内置电脑未在位的情况下，内置电脑无法上电工作。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4、机身具备防盐雾锈蚀特性，且满足GB4943.1-2011标准中的防火要求。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5、整机具备抗振动、防跌落特性，保证整机运输或使用过程中不易受损。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投标文件中须提供国家认可的第三方检测机构出具的关于该功能的检测报告复印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7、安全性保障：具有标准PC防盗锁孔。</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八、其他要求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2.为确保所供应货物为全新且含质保产品，在签订合同后正式供货时，中标单位须提供制造商的供货证明原件、售后服务承诺函原件，且均须加盖生产厂家公章。</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三、有源音箱：</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1.功率：50W×2；</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▲2.喇叭：5.5寸低音，3寸高音；采用高低音扬声器、音质通透亮丽，人声表现力突出，中频浑厚，透彻、穿透力强；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3.1路音频输入,1路6.35话筒输入，1路副箱音频输出，1路USB接口；1路3.5立体声音频输出，可接录播系统输入或录音设备输入；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4.总音量、话筒音量独立调节；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音箱内置无线咪接收器：音频传输采用UHF抗干扰射频技术，不受WiFi、蓝牙、手机等辐射信号干扰，无断音、接收稳定、有效降低杂讯、提高信噪比和减少失真；对频方式采用2.4G自动对频方式，同一个无线咪，能在不同的教室接收机上使用，无线接收信道大于1000个，自动进行锁定、不串频，特别适合多台机同时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6.无线咪接收器传输范围：视环境变化约15米到30米；音频传输：UHF600-750MHz；对频频率：2400-2483.5MHz；</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▲7.豪华外观，烤漆防护罩铁网；标配壁挂安装配件，安装简单；电源接口:使用国标8字尾电源插座；内置自恢复保险管；带电源开关；标配：主箱1个，副箱1个；尺寸(高×宽×深):≥310×172×149mm；</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四、无线话筒：</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无线咪：音频传输采用UHF抗干扰射频技术，不受WiFi、蓝牙、手机等辐射信号干扰，无断音、接收稳定、有效降低杂讯、提高信噪比和减少失真；对频方式采用2.4G自动对频方式，同一个无线咪，能在不同的教室接收机上使用，无线接收信道大于1000个，自动进行锁定、不串频，特别适合多台机同时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线咪具有2.4G自动对频和锁频功能。自动对频：开机自动进入对频配对连接，具备自动搜索近距离优先连接，自动错开有干扰的频点，自动进行锁定，适合一师一咪多班教学使用；锁频：开机自动进入对频配对，连接成功后，手动进行锁定对频，适合一班一咪多师教学使用；对频成功有提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▲3.无线咪具有≥1.18英寸（对角线）LCD液晶屏,可显示发射信号、信道、对频方式、音频传输方式、音量大小、电池电量、充电、欠压、使用功能等工作状态；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▲4.无线咪具有PPT功能，能一键全屏播放、播放退出、上页、下页、白屏、黑屏功能；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5.无线咪具有远距离激光教鞭功能；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6.无线咪具有电脑或手机或MP3或MP4等音源能在无线咪传输音频功能；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▲7.无线咪具有快捷打开电脑软件功能，特别适合一键打开电子白板和展示台等软件；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▲8.无线咪具有切换电脑软件界面和关闭当前软件界面功能；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▲9.无线咪按键和接口标识图标或字符均采用一体注塑工艺，永不掉图标和字符，杜绝采用丝印工艺；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10.无线咪具有话筒音量调节功能；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▲11.无线咪充电采用USB Type-C双面接口，正反面均可充电，不再怕插反，输入电压DC 5V，与手机充电器通用；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▲12.无线咪采用环保节能的聚合物锂电池供电，≥800mAh大电量，充满电可连续使用8小时以上，电池可自行更换；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▲13.无线咪采用铁网罩并内置直径≥14MM咪芯设计，人声还原更好、声音更宏亮；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14.无线咪具有USB软件升级接口功能；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15.无线咪传输范围：视环境变化约15米到30米；音频传输：UHF600-750MHz；对频频率：2400-2483.5MHz；</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五、智能翻页笔：</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1.锥型笔头设计，笔头直径≦3mm，支持红外高精度书写。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2.笔身配置不少于三个物理按键，具备翻页和模拟激光笔功能，兼顾触摸书写以及远程操控的握持姿态。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3.兼容白板软件、PPT、PDF等多种演示软件课件的远程翻页控制。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4.内置高精度陀螺仪，具备模拟激光笔功能，可通过笔身按钮激活陀螺仪模拟激光功能，适用于加载防眩光设计的教学显示设备。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5.支持笔身翻转矫正，笔身轻微倾斜时，水平移动智能笔，可瞬时矫正识别光标动作为水平移动。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6.兼容windows、android双系统使用，双系统环境下应用软件可远程响应智能笔操作指令。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7.采用无线连接方式。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8.支持智能休眠节电，智能笔15秒内无人使用时自动进入休眠节电模式，按任意按键唤醒智能遥控笔。</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六、人工安装综合布线等。</w:t>
            </w:r>
          </w:p>
        </w:tc>
        <w:tc>
          <w:tcPr>
            <w:tcW w:w="567"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67"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931" w:type="dxa"/>
            <w:gridSpan w:val="3"/>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合计金额</w:t>
            </w:r>
          </w:p>
        </w:tc>
        <w:tc>
          <w:tcPr>
            <w:tcW w:w="1134" w:type="dxa"/>
            <w:gridSpan w:val="2"/>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1,344,000.00</w:t>
            </w:r>
          </w:p>
        </w:tc>
      </w:tr>
    </w:tbl>
    <w:p>
      <w:pPr>
        <w:spacing w:line="360" w:lineRule="auto"/>
        <w:rPr>
          <w:rFonts w:hint="eastAsia" w:ascii="宋体" w:hAnsi="宋体" w:eastAsia="宋体" w:cs="宋体"/>
          <w:vanish/>
          <w:color w:val="auto"/>
          <w:sz w:val="21"/>
          <w:szCs w:val="21"/>
          <w:highlight w:val="none"/>
        </w:rPr>
      </w:pPr>
    </w:p>
    <w:tbl>
      <w:tblPr>
        <w:tblStyle w:val="5"/>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8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29" w:type="dxa"/>
            <w:gridSpan w:val="2"/>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▲一、</w:t>
            </w:r>
            <w:r>
              <w:rPr>
                <w:rFonts w:hint="eastAsia" w:ascii="宋体" w:hAnsi="宋体" w:eastAsia="宋体" w:cs="宋体"/>
                <w:color w:val="auto"/>
                <w:kern w:val="0"/>
                <w:sz w:val="21"/>
                <w:szCs w:val="21"/>
                <w:highlight w:val="none"/>
                <w:lang w:bidi="ar"/>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合同签订期</w:t>
            </w:r>
          </w:p>
        </w:tc>
        <w:tc>
          <w:tcPr>
            <w:tcW w:w="812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自中标通知书发出之日起</w:t>
            </w:r>
            <w:r>
              <w:rPr>
                <w:rFonts w:hint="eastAsia" w:ascii="宋体" w:hAnsi="宋体" w:eastAsia="宋体" w:cs="宋体"/>
                <w:color w:val="auto"/>
                <w:kern w:val="0"/>
                <w:sz w:val="21"/>
                <w:szCs w:val="21"/>
                <w:highlight w:val="none"/>
                <w:u w:val="single"/>
                <w:lang w:bidi="ar"/>
              </w:rPr>
              <w:t xml:space="preserve"> 25</w:t>
            </w:r>
            <w:r>
              <w:rPr>
                <w:rFonts w:hint="eastAsia" w:ascii="宋体" w:hAnsi="宋体" w:eastAsia="宋体" w:cs="宋体"/>
                <w:color w:val="auto"/>
                <w:kern w:val="0"/>
                <w:sz w:val="21"/>
                <w:szCs w:val="21"/>
                <w:highlight w:val="none"/>
                <w:lang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交货时间及地点</w:t>
            </w:r>
          </w:p>
        </w:tc>
        <w:tc>
          <w:tcPr>
            <w:tcW w:w="8124" w:type="dxa"/>
            <w:noWrap w:val="0"/>
            <w:vAlign w:val="top"/>
          </w:tcPr>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交货期：自合同签订之日起</w:t>
            </w:r>
            <w:r>
              <w:rPr>
                <w:rFonts w:hint="eastAsia" w:ascii="宋体" w:hAnsi="宋体" w:eastAsia="宋体" w:cs="宋体"/>
                <w:color w:val="auto"/>
                <w:kern w:val="0"/>
                <w:sz w:val="21"/>
                <w:szCs w:val="21"/>
                <w:highlight w:val="none"/>
                <w:u w:val="single"/>
                <w:lang w:bidi="ar"/>
              </w:rPr>
              <w:t>30</w:t>
            </w:r>
            <w:r>
              <w:rPr>
                <w:rFonts w:hint="eastAsia" w:ascii="宋体" w:hAnsi="宋体" w:eastAsia="宋体" w:cs="宋体"/>
                <w:color w:val="auto"/>
                <w:kern w:val="0"/>
                <w:sz w:val="21"/>
                <w:szCs w:val="21"/>
                <w:highlight w:val="none"/>
                <w:lang w:bidi="ar"/>
              </w:rPr>
              <w:t>日内验收合格并交付使用；</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交货地点：</w:t>
            </w:r>
            <w:r>
              <w:rPr>
                <w:rFonts w:hint="eastAsia" w:ascii="宋体" w:hAnsi="宋体" w:eastAsia="宋体" w:cs="宋体"/>
                <w:color w:val="auto"/>
                <w:kern w:val="0"/>
                <w:sz w:val="21"/>
                <w:szCs w:val="21"/>
                <w:highlight w:val="none"/>
              </w:rPr>
              <w:t>采购人指定地点；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质保期</w:t>
            </w:r>
          </w:p>
        </w:tc>
        <w:tc>
          <w:tcPr>
            <w:tcW w:w="8124" w:type="dxa"/>
            <w:noWrap w:val="0"/>
            <w:vAlign w:val="top"/>
          </w:tcPr>
          <w:p>
            <w:pPr>
              <w:tabs>
                <w:tab w:val="left" w:pos="132"/>
              </w:tabs>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国家有关产品“三包”规定执行“三包”，自货物验收合格之日起计算，产品质保期最短不少于1年（“技术参数规格要求”有要求的则按其要求）。若厂家免费质保期超过此年限的，合同履行过程中按厂家规定执行。质保期满后，终身维护。</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供应商所提供的货物必须是全新、未使用的原装产品，且在正常安装、使用和保养条件下，其使用寿命期内各项指标均达到国家质量标准的要求；</w:t>
            </w:r>
          </w:p>
          <w:p>
            <w:pPr>
              <w:tabs>
                <w:tab w:val="left" w:pos="132"/>
              </w:tabs>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bidi="ar"/>
              </w:rPr>
              <w:t>供应商提供的货物在质量保证期内，因设计、工艺或材料的缺陷和其他质量问题造成的问题，由供应商负责。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售后服务要求</w:t>
            </w:r>
          </w:p>
        </w:tc>
        <w:tc>
          <w:tcPr>
            <w:tcW w:w="8124"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1.中标人按采购人指定的地点负责送货上门、安装、调试，负责培训使用人员和维护人员。</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3.在中标人承诺的保修期内，设备保修包换所需要的配件均是原厂原装，不得使用兼容货物。</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4.售后服务按厂家承诺执行。中标人超过厂家承诺标准的，按中标人提交的售后服务承诺书执行。中标人定期回访以及对设备进行维护；质保期后中标人需提供维修维护服务。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5.中标人应设有专职售后人员免费提供技术咨询服务,在质量保证期内应当为采购单位提供以下技术支持和服务：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（1）电话咨询</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中标人应当为采购单位提供技术援助电话，解答采购单位在使用中遇到的问题，及时为采购单位提出解决问题的建议。</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（2）服务响应时间</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保期内，用户遇到使用或技术问题，电话咨询不能解决的，中标人应在8小时内到达现场进行处理，到达现场后12小时内排除故障，恢复正常使用，以保证不影响教学活动。未能修复的直接更换，保证采购单位正常使用，产生的一切费用由中标人承担。</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（3）技术升级</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在质保期内，如果中标人的产品或服务升级，中标人应及时通知采购单位，如采购单位有相应要求，中标人应对采购单位购买的产品或服务进行升级。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6.质保期外服务要求</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质量保证期过后，采购单位需要继续由原中标人提供售后服务的，中标人应提供电话咨询服务，并应承诺提供产品或服务上门维护，中标人和制造商应以优惠价格提供售后服务。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7.备品备件及易损件</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中标人售后服务中，维修使用的备品备件及易损件应为原厂配件，未经采购单位同意不得使用非原厂配件。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8.培训要求：</w:t>
            </w:r>
            <w:r>
              <w:rPr>
                <w:rFonts w:hint="eastAsia" w:ascii="宋体" w:hAnsi="宋体" w:eastAsia="宋体" w:cs="宋体"/>
                <w:bCs/>
                <w:color w:val="auto"/>
                <w:kern w:val="0"/>
                <w:sz w:val="21"/>
                <w:szCs w:val="21"/>
                <w:highlight w:val="none"/>
              </w:rPr>
              <w:t>中标人对其提供产品或服务的使用和操作应尽培训义务。中标人应提供对本项目的使用单位进行培训服务，涉及的相关费用应计算在项目报价内，并使使用人员能独立、熟练操作设备。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付款方式</w:t>
            </w:r>
          </w:p>
        </w:tc>
        <w:tc>
          <w:tcPr>
            <w:tcW w:w="8124" w:type="dxa"/>
            <w:noWrap w:val="0"/>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签订合同后10个工作日内，采购人向中标供应商支付合同总金额的30％预付款；全部交货后10个工作日内，采购人向中标供应商支付合同总金额的50％货款；待验收合格、培训指导完成及设备正常使用后20个工作日内，采购人向中标供应商支付合同总金额的20％余款。</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采购人付款前，中标人应向采购人开具等额有效的增值税发票，采购人未收到发票的，有权不予支付相应款项直至中标人提供合格发票，并不承担延迟付款责任。发票认证通过是付款的必要前提之一。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3.付款方式：</w:t>
            </w:r>
            <w:r>
              <w:rPr>
                <w:rFonts w:hint="eastAsia" w:ascii="宋体" w:hAnsi="宋体" w:eastAsia="宋体" w:cs="宋体"/>
                <w:color w:val="auto"/>
                <w:kern w:val="0"/>
                <w:sz w:val="21"/>
                <w:szCs w:val="21"/>
                <w:highlight w:val="none"/>
                <w:u w:val="single"/>
              </w:rPr>
              <w:t>银行转账方式。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履约保证金</w:t>
            </w:r>
          </w:p>
        </w:tc>
        <w:tc>
          <w:tcPr>
            <w:tcW w:w="8124"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1.履约保证金金额：按中标金额的5%收取。（注：若中标人被认定为中小企业的，履约保证金数额将按中标金额的2%收取）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2.履约保证金递交方式：转账、支票、汇票、本票或者银行、保险机构出具的保函等非现金方式。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3.履约保证金递交时间：签订合同后5个工作日内由中标人转入采购人指定保证金账户：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开户名：广西制造工程职业技术学院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开户行：农行南宁东盟经济园区支行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号：20036501040014065</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4.履约保证金退还：中标人提供《政府采购项目履约保证金退付意见书》及《政府采购项目合同验收报告》，向采购人提出书面申请退还，采购人在收到申请后二十个工作日内以银行转账方式无息退还。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报价要求</w:t>
            </w:r>
          </w:p>
        </w:tc>
        <w:tc>
          <w:tcPr>
            <w:tcW w:w="812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1.投标报价为采购人指定地点的现场交货价，包括但不限于：1）货物及标准附件、备品备件、专用工具的价格；2）运输、装卸、技术支持、售后服务等费用； 3）必要的保险费用和各项税费；4）设备安装费用；5）验收费用等。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备品备件及耗材等要求</w:t>
            </w:r>
          </w:p>
        </w:tc>
        <w:tc>
          <w:tcPr>
            <w:tcW w:w="812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包装和运输</w:t>
            </w:r>
          </w:p>
        </w:tc>
        <w:tc>
          <w:tcPr>
            <w:tcW w:w="8124" w:type="dxa"/>
            <w:noWrap w:val="0"/>
            <w:vAlign w:val="center"/>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1.供应商应在货物发运前对其进行满足运输距离、防潮、防震、防锈和防破损装卸等要求包装，以保证货物安全运达本次交货地点；因包装、运输引起的货物损坏、按质量不合格处理。</w:t>
            </w:r>
          </w:p>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2.供应商在货物在交付前，提供免费运输送货上门服务，且在交付前发生的损耗、风险等全部由供应商负责；</w:t>
            </w:r>
          </w:p>
          <w:p>
            <w:pPr>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3.供应商在货物发运手续办理完毕后二十四小时内或货物安全运达交货地点四十八小时前，通知提醒采购单位人员货物即将送达并做好接收准备工作。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二、其他要求</w:t>
            </w:r>
          </w:p>
        </w:tc>
        <w:tc>
          <w:tcPr>
            <w:tcW w:w="8124" w:type="dxa"/>
            <w:noWrap w:val="0"/>
            <w:vAlign w:val="top"/>
          </w:tcPr>
          <w:p>
            <w:pPr>
              <w:spacing w:line="360" w:lineRule="auto"/>
              <w:ind w:left="-61" w:firstLine="8" w:firstLineChars="4"/>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特殊说明</w:t>
            </w:r>
          </w:p>
        </w:tc>
        <w:tc>
          <w:tcPr>
            <w:tcW w:w="8124" w:type="dxa"/>
            <w:noWrap w:val="0"/>
            <w:vAlign w:val="center"/>
          </w:tcPr>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本项目不接受进口产品投标，如投标人采用进口产品投标则作无效投标处理。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核心产品</w:t>
            </w:r>
          </w:p>
        </w:tc>
        <w:tc>
          <w:tcPr>
            <w:tcW w:w="8124" w:type="dxa"/>
            <w:noWrap w:val="0"/>
            <w:vAlign w:val="center"/>
          </w:tcPr>
          <w:p>
            <w:pPr>
              <w:spacing w:line="360" w:lineRule="auto"/>
              <w:ind w:firstLine="3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1.本项目 </w:t>
            </w:r>
            <w:r>
              <w:rPr>
                <w:rFonts w:hint="eastAsia" w:ascii="宋体" w:hAnsi="宋体" w:eastAsia="宋体" w:cs="宋体"/>
                <w:color w:val="auto"/>
                <w:kern w:val="0"/>
                <w:sz w:val="21"/>
                <w:szCs w:val="21"/>
                <w:highlight w:val="none"/>
                <w:u w:val="single"/>
              </w:rPr>
              <w:t>第1项产品“智能黑板”</w:t>
            </w:r>
            <w:r>
              <w:rPr>
                <w:rFonts w:hint="eastAsia" w:ascii="宋体" w:hAnsi="宋体" w:eastAsia="宋体" w:cs="宋体"/>
                <w:color w:val="auto"/>
                <w:kern w:val="0"/>
                <w:sz w:val="21"/>
                <w:szCs w:val="21"/>
                <w:highlight w:val="none"/>
              </w:rPr>
              <w:t>为核心产品。为保证货物质量，确保采购单位权益及保证货物为原厂正品，投标人在</w:t>
            </w:r>
            <w:r>
              <w:rPr>
                <w:rFonts w:hint="eastAsia" w:ascii="宋体" w:hAnsi="宋体" w:eastAsia="宋体" w:cs="宋体"/>
                <w:color w:val="auto"/>
                <w:kern w:val="0"/>
                <w:sz w:val="21"/>
                <w:szCs w:val="21"/>
                <w:highlight w:val="none"/>
                <w:lang w:val="en-US" w:eastAsia="zh-CN"/>
              </w:rPr>
              <w:t>供货时</w:t>
            </w:r>
            <w:r>
              <w:rPr>
                <w:rFonts w:hint="eastAsia" w:ascii="宋体" w:hAnsi="宋体" w:eastAsia="宋体" w:cs="宋体"/>
                <w:color w:val="auto"/>
                <w:kern w:val="0"/>
                <w:sz w:val="21"/>
                <w:szCs w:val="21"/>
                <w:highlight w:val="none"/>
              </w:rPr>
              <w:t>必须提供上述货物供货证明原件、售后服务承诺函原件，且均须加盖生产厂家公章；</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2.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规范标准</w:t>
            </w:r>
          </w:p>
        </w:tc>
        <w:tc>
          <w:tcPr>
            <w:tcW w:w="8124" w:type="dxa"/>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5"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验收方法及方案</w:t>
            </w:r>
          </w:p>
        </w:tc>
        <w:tc>
          <w:tcPr>
            <w:tcW w:w="8124" w:type="dxa"/>
            <w:noWrap w:val="0"/>
            <w:vAlign w:val="top"/>
          </w:tcPr>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按合同要求及国家标准进行验收。</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（1）所供产品的规格、数量、材质、颜色等符合招标文件采购需求及采购合同约定的要求。</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（2）所供产品的外观完好，无严重碰撞、表皮脱落、五金件生锈等明显瑕疵。</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（3）所供产品结构牢固，无安全隐患。</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（4）如有抽检要求的，检测结果符合招标文件采购需求及采购合同约定的要求。</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（5）所有产品均已运输至指定地点，并安装调试完毕。</w:t>
            </w:r>
          </w:p>
          <w:p>
            <w:pPr>
              <w:adjustRightInd w:val="0"/>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（6）招标文件采购需求及采购合同约定的附件、工具、技术资料等齐全；提供产品使用说明书、合格证。</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3、验收要求</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（1）验收过程中所产生的一切费用均由中标人承担，报价时应考虑相关费用。</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①验收活动开始前，中标人应对货物作出全面检查和对验收文件进行整理，并列出清单，作为采购人收货验收和使用的技术条件依据。</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②因验收不合格的，需要再次组织验收的，由此产生相关成本费用由中标人承担。</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（3）验收时中标人提供验收文档，具体如下：技术方案、实施方案、售后服务方案、培训方案、系统部署文档、测试文档、使用说明书、电子文档等。</w:t>
            </w:r>
          </w:p>
          <w:p>
            <w:pPr>
              <w:spacing w:line="360" w:lineRule="auto"/>
              <w:ind w:firstLine="8" w:firstLineChars="4"/>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（5）项目验收过程中，需委托第三方检测机构介入的，费用由中标人另行承担。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jc w:val="center"/>
        </w:trPr>
        <w:tc>
          <w:tcPr>
            <w:tcW w:w="190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其他说明</w:t>
            </w:r>
          </w:p>
        </w:tc>
        <w:tc>
          <w:tcPr>
            <w:tcW w:w="8124" w:type="dxa"/>
            <w:noWrap w:val="0"/>
            <w:vAlign w:val="center"/>
          </w:tcPr>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1.在合同有效期内，因不可抗力事件（包含新冠肺炎疫情封控）导致影响正常履行合同，任何一方提供相关部门的有效文件，则合同履行期可延长（延长期与不可抗力影响期相同）；</w:t>
            </w:r>
          </w:p>
          <w:p>
            <w:pPr>
              <w:spacing w:line="360" w:lineRule="auto"/>
              <w:ind w:left="-61" w:firstLine="8" w:firstLineChars="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2.投标供应商提供的货物如侵犯了第三方合法权益而引发的任何纠纷或诉讼，均由投标供应商负责交涉并承担全部责任；由此给采购人造成损失的，中标供应商承担相应责任。</w:t>
            </w:r>
          </w:p>
          <w:p>
            <w:pPr>
              <w:spacing w:line="360" w:lineRule="auto"/>
              <w:ind w:left="-61" w:firstLine="8" w:firstLineChars="4"/>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本项目技术参数性能要求中标注▲号的内容及表述为“须”或“必须”的条款均为实质性要求或条件，要求必须满足，不允许负偏离，一项负偏离视为货物不合格，投标视无效；允许偏离的技术参数或者性能配置要求项目发生负偏离达2项（含）以上的视为货物不合格，投标视无效；</w:t>
            </w:r>
          </w:p>
        </w:tc>
      </w:tr>
    </w:tbl>
    <w:p>
      <w:bookmarkStart w:id="2" w:name="_GoBack"/>
      <w:bookmarkEnd w:id="2"/>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D8F7E"/>
    <w:multiLevelType w:val="singleLevel"/>
    <w:tmpl w:val="8A8D8F7E"/>
    <w:lvl w:ilvl="0" w:tentative="0">
      <w:start w:val="1"/>
      <w:numFmt w:val="decimal"/>
      <w:lvlText w:val="%1"/>
      <w:lvlJc w:val="left"/>
      <w:pPr>
        <w:tabs>
          <w:tab w:val="left" w:pos="0"/>
        </w:tabs>
        <w:ind w:left="0" w:firstLine="0"/>
      </w:pPr>
      <w:rPr>
        <w:rFonts w:hint="default"/>
      </w:rPr>
    </w:lvl>
  </w:abstractNum>
  <w:abstractNum w:abstractNumId="1">
    <w:nsid w:val="B582E3DB"/>
    <w:multiLevelType w:val="singleLevel"/>
    <w:tmpl w:val="B582E3DB"/>
    <w:lvl w:ilvl="0" w:tentative="0">
      <w:start w:val="1"/>
      <w:numFmt w:val="decimal"/>
      <w:lvlText w:val="%1"/>
      <w:lvlJc w:val="left"/>
      <w:pPr>
        <w:tabs>
          <w:tab w:val="left" w:pos="420"/>
        </w:tabs>
        <w:ind w:left="425" w:hanging="425"/>
      </w:pPr>
      <w:rPr>
        <w:rFonts w:hint="default"/>
      </w:rPr>
    </w:lvl>
  </w:abstractNum>
  <w:abstractNum w:abstractNumId="2">
    <w:nsid w:val="B7FF22EB"/>
    <w:multiLevelType w:val="singleLevel"/>
    <w:tmpl w:val="B7FF22EB"/>
    <w:lvl w:ilvl="0" w:tentative="0">
      <w:start w:val="1"/>
      <w:numFmt w:val="chineseCounting"/>
      <w:suff w:val="nothing"/>
      <w:lvlText w:val="%1、"/>
      <w:lvlJc w:val="left"/>
      <w:rPr>
        <w:rFonts w:hint="eastAsia"/>
      </w:rPr>
    </w:lvl>
  </w:abstractNum>
  <w:abstractNum w:abstractNumId="3">
    <w:nsid w:val="C43F499B"/>
    <w:multiLevelType w:val="singleLevel"/>
    <w:tmpl w:val="C43F499B"/>
    <w:lvl w:ilvl="0" w:tentative="0">
      <w:start w:val="1"/>
      <w:numFmt w:val="chineseCounting"/>
      <w:suff w:val="nothing"/>
      <w:lvlText w:val="%1、"/>
      <w:lvlJc w:val="left"/>
      <w:rPr>
        <w:rFonts w:hint="eastAsia"/>
      </w:rPr>
    </w:lvl>
  </w:abstractNum>
  <w:abstractNum w:abstractNumId="4">
    <w:nsid w:val="C942572A"/>
    <w:multiLevelType w:val="singleLevel"/>
    <w:tmpl w:val="C942572A"/>
    <w:lvl w:ilvl="0" w:tentative="0">
      <w:start w:val="1"/>
      <w:numFmt w:val="decimal"/>
      <w:suff w:val="nothing"/>
      <w:lvlText w:val="（%1）"/>
      <w:lvlJc w:val="left"/>
    </w:lvl>
  </w:abstractNum>
  <w:abstractNum w:abstractNumId="5">
    <w:nsid w:val="D6F6290A"/>
    <w:multiLevelType w:val="singleLevel"/>
    <w:tmpl w:val="D6F6290A"/>
    <w:lvl w:ilvl="0" w:tentative="0">
      <w:start w:val="3"/>
      <w:numFmt w:val="chineseCounting"/>
      <w:suff w:val="nothing"/>
      <w:lvlText w:val="%1、"/>
      <w:lvlJc w:val="left"/>
      <w:rPr>
        <w:rFonts w:hint="eastAsia"/>
      </w:rPr>
    </w:lvl>
  </w:abstractNum>
  <w:abstractNum w:abstractNumId="6">
    <w:nsid w:val="F6DA29F2"/>
    <w:multiLevelType w:val="singleLevel"/>
    <w:tmpl w:val="F6DA29F2"/>
    <w:lvl w:ilvl="0" w:tentative="0">
      <w:start w:val="1"/>
      <w:numFmt w:val="chineseCounting"/>
      <w:suff w:val="nothing"/>
      <w:lvlText w:val="%1、"/>
      <w:lvlJc w:val="left"/>
      <w:rPr>
        <w:rFonts w:hint="eastAsia"/>
      </w:rPr>
    </w:lvl>
  </w:abstractNum>
  <w:abstractNum w:abstractNumId="7">
    <w:nsid w:val="FE1088AE"/>
    <w:multiLevelType w:val="singleLevel"/>
    <w:tmpl w:val="FE1088AE"/>
    <w:lvl w:ilvl="0" w:tentative="0">
      <w:start w:val="1"/>
      <w:numFmt w:val="chineseCounting"/>
      <w:suff w:val="nothing"/>
      <w:lvlText w:val="%1、"/>
      <w:lvlJc w:val="left"/>
      <w:rPr>
        <w:rFonts w:hint="eastAsia"/>
      </w:rPr>
    </w:lvl>
  </w:abstractNum>
  <w:abstractNum w:abstractNumId="8">
    <w:nsid w:val="00000057"/>
    <w:multiLevelType w:val="multilevel"/>
    <w:tmpl w:val="00000057"/>
    <w:lvl w:ilvl="0" w:tentative="0">
      <w:start w:val="1"/>
      <w:numFmt w:val="decimal"/>
      <w:lvlText w:val="%1."/>
      <w:lvlJc w:val="left"/>
      <w:pPr>
        <w:tabs>
          <w:tab w:val="left" w:pos="0"/>
        </w:tabs>
        <w:ind w:left="0" w:firstLine="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95AF65"/>
    <w:multiLevelType w:val="singleLevel"/>
    <w:tmpl w:val="0095AF65"/>
    <w:lvl w:ilvl="0" w:tentative="0">
      <w:start w:val="14"/>
      <w:numFmt w:val="decimal"/>
      <w:lvlText w:val="%1"/>
      <w:lvlJc w:val="left"/>
      <w:pPr>
        <w:tabs>
          <w:tab w:val="left" w:pos="0"/>
        </w:tabs>
        <w:ind w:left="0" w:firstLine="0"/>
      </w:pPr>
      <w:rPr>
        <w:rFonts w:hint="default"/>
      </w:rPr>
    </w:lvl>
  </w:abstractNum>
  <w:abstractNum w:abstractNumId="10">
    <w:nsid w:val="081D6A91"/>
    <w:multiLevelType w:val="multilevel"/>
    <w:tmpl w:val="081D6A91"/>
    <w:lvl w:ilvl="0" w:tentative="0">
      <w:start w:val="3"/>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DD2DE8"/>
    <w:multiLevelType w:val="singleLevel"/>
    <w:tmpl w:val="0ADD2DE8"/>
    <w:lvl w:ilvl="0" w:tentative="0">
      <w:start w:val="1"/>
      <w:numFmt w:val="chineseCounting"/>
      <w:suff w:val="nothing"/>
      <w:lvlText w:val="%1、"/>
      <w:lvlJc w:val="left"/>
      <w:rPr>
        <w:rFonts w:hint="eastAsia"/>
      </w:rPr>
    </w:lvl>
  </w:abstractNum>
  <w:abstractNum w:abstractNumId="12">
    <w:nsid w:val="22A2386A"/>
    <w:multiLevelType w:val="singleLevel"/>
    <w:tmpl w:val="22A2386A"/>
    <w:lvl w:ilvl="0" w:tentative="0">
      <w:start w:val="27"/>
      <w:numFmt w:val="decimal"/>
      <w:lvlText w:val="%1"/>
      <w:lvlJc w:val="left"/>
      <w:pPr>
        <w:tabs>
          <w:tab w:val="left" w:pos="0"/>
        </w:tabs>
        <w:ind w:left="0" w:firstLine="0"/>
      </w:pPr>
      <w:rPr>
        <w:rFonts w:hint="default"/>
      </w:rPr>
    </w:lvl>
  </w:abstractNum>
  <w:abstractNum w:abstractNumId="13">
    <w:nsid w:val="23248396"/>
    <w:multiLevelType w:val="singleLevel"/>
    <w:tmpl w:val="23248396"/>
    <w:lvl w:ilvl="0" w:tentative="0">
      <w:start w:val="7"/>
      <w:numFmt w:val="chineseCounting"/>
      <w:suff w:val="nothing"/>
      <w:lvlText w:val="%1、"/>
      <w:lvlJc w:val="left"/>
      <w:rPr>
        <w:rFonts w:hint="eastAsia"/>
      </w:rPr>
    </w:lvl>
  </w:abstractNum>
  <w:abstractNum w:abstractNumId="14">
    <w:nsid w:val="240996C4"/>
    <w:multiLevelType w:val="singleLevel"/>
    <w:tmpl w:val="240996C4"/>
    <w:lvl w:ilvl="0" w:tentative="0">
      <w:start w:val="1"/>
      <w:numFmt w:val="decimal"/>
      <w:lvlText w:val="(%1)"/>
      <w:lvlJc w:val="left"/>
      <w:pPr>
        <w:ind w:left="425" w:hanging="425"/>
      </w:pPr>
      <w:rPr>
        <w:rFonts w:hint="default"/>
      </w:rPr>
    </w:lvl>
  </w:abstractNum>
  <w:abstractNum w:abstractNumId="1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2"/>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422BABEA"/>
    <w:multiLevelType w:val="multilevel"/>
    <w:tmpl w:val="422BABEA"/>
    <w:lvl w:ilvl="0" w:tentative="0">
      <w:start w:val="1"/>
      <w:numFmt w:val="decimal"/>
      <w:lvlText w:val="%1."/>
      <w:lvlJc w:val="left"/>
      <w:pPr>
        <w:tabs>
          <w:tab w:val="left" w:pos="0"/>
        </w:tabs>
        <w:ind w:left="0" w:firstLine="0"/>
      </w:pPr>
      <w:rPr>
        <w:rFonts w:hint="eastAsia" w:ascii="宋体" w:hAnsi="宋体"/>
      </w:rPr>
    </w:lvl>
    <w:lvl w:ilvl="1" w:tentative="0">
      <w:start w:val="1"/>
      <w:numFmt w:val="lowerLetter"/>
      <w:lvlText w:val="%2)"/>
      <w:lvlJc w:val="left"/>
      <w:pPr>
        <w:tabs>
          <w:tab w:val="left" w:pos="840"/>
        </w:tabs>
        <w:ind w:left="840" w:hanging="420"/>
      </w:pPr>
      <w:rPr>
        <w:rFonts w:hint="eastAsia"/>
      </w:rPr>
    </w:lvl>
    <w:lvl w:ilvl="2" w:tentative="0">
      <w:start w:val="1"/>
      <w:numFmt w:val="japaneseCounting"/>
      <w:lvlText w:val="%3、"/>
      <w:lvlJc w:val="left"/>
      <w:pPr>
        <w:tabs>
          <w:tab w:val="left" w:pos="1320"/>
        </w:tabs>
        <w:ind w:left="1320" w:hanging="48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5F6A3B2F"/>
    <w:multiLevelType w:val="multilevel"/>
    <w:tmpl w:val="5F6A3B2F"/>
    <w:lvl w:ilvl="0" w:tentative="0">
      <w:start w:val="1"/>
      <w:numFmt w:val="decimal"/>
      <w:lvlText w:val="%1."/>
      <w:lvlJc w:val="left"/>
      <w:pPr>
        <w:tabs>
          <w:tab w:val="left" w:pos="0"/>
        </w:tabs>
        <w:ind w:left="0" w:firstLine="0"/>
      </w:pPr>
      <w:rPr>
        <w:rFonts w:hint="eastAsia" w:ascii="宋体" w:hAnsi="宋体"/>
      </w:rPr>
    </w:lvl>
    <w:lvl w:ilvl="1" w:tentative="0">
      <w:start w:val="1"/>
      <w:numFmt w:val="lowerLetter"/>
      <w:lvlText w:val="%2)"/>
      <w:lvlJc w:val="left"/>
      <w:pPr>
        <w:tabs>
          <w:tab w:val="left" w:pos="840"/>
        </w:tabs>
        <w:ind w:left="840" w:hanging="420"/>
      </w:pPr>
      <w:rPr>
        <w:rFonts w:hint="eastAsia"/>
      </w:rPr>
    </w:lvl>
    <w:lvl w:ilvl="2" w:tentative="0">
      <w:start w:val="1"/>
      <w:numFmt w:val="japaneseCounting"/>
      <w:lvlText w:val="%3、"/>
      <w:lvlJc w:val="left"/>
      <w:pPr>
        <w:tabs>
          <w:tab w:val="left" w:pos="1320"/>
        </w:tabs>
        <w:ind w:left="1320" w:hanging="48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688602D7"/>
    <w:multiLevelType w:val="multilevel"/>
    <w:tmpl w:val="688602D7"/>
    <w:lvl w:ilvl="0" w:tentative="0">
      <w:start w:val="1"/>
      <w:numFmt w:val="decimal"/>
      <w:lvlText w:val="%1."/>
      <w:lvlJc w:val="left"/>
      <w:pPr>
        <w:tabs>
          <w:tab w:val="left" w:pos="0"/>
        </w:tabs>
        <w:ind w:left="0" w:firstLine="0"/>
      </w:pPr>
      <w:rPr>
        <w:rFonts w:hint="eastAsia" w:ascii="宋体" w:hAnsi="宋体"/>
      </w:rPr>
    </w:lvl>
    <w:lvl w:ilvl="1" w:tentative="0">
      <w:start w:val="1"/>
      <w:numFmt w:val="lowerLetter"/>
      <w:lvlText w:val="%2)"/>
      <w:lvlJc w:val="left"/>
      <w:pPr>
        <w:tabs>
          <w:tab w:val="left" w:pos="840"/>
        </w:tabs>
        <w:ind w:left="840" w:hanging="420"/>
      </w:pPr>
      <w:rPr>
        <w:rFonts w:hint="eastAsia"/>
      </w:rPr>
    </w:lvl>
    <w:lvl w:ilvl="2" w:tentative="0">
      <w:start w:val="1"/>
      <w:numFmt w:val="japaneseCounting"/>
      <w:lvlText w:val="%3、"/>
      <w:lvlJc w:val="left"/>
      <w:pPr>
        <w:tabs>
          <w:tab w:val="left" w:pos="1320"/>
        </w:tabs>
        <w:ind w:left="1320" w:hanging="48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6E1335EF"/>
    <w:multiLevelType w:val="singleLevel"/>
    <w:tmpl w:val="6E1335EF"/>
    <w:lvl w:ilvl="0" w:tentative="0">
      <w:start w:val="2"/>
      <w:numFmt w:val="chineseCounting"/>
      <w:suff w:val="nothing"/>
      <w:lvlText w:val="%1、"/>
      <w:lvlJc w:val="left"/>
      <w:rPr>
        <w:rFonts w:hint="eastAsia"/>
      </w:rPr>
    </w:lvl>
  </w:abstractNum>
  <w:abstractNum w:abstractNumId="20">
    <w:nsid w:val="71F2331C"/>
    <w:multiLevelType w:val="singleLevel"/>
    <w:tmpl w:val="71F2331C"/>
    <w:lvl w:ilvl="0" w:tentative="0">
      <w:start w:val="1"/>
      <w:numFmt w:val="chineseCounting"/>
      <w:suff w:val="nothing"/>
      <w:lvlText w:val="%1、"/>
      <w:lvlJc w:val="left"/>
      <w:rPr>
        <w:rFonts w:hint="eastAsia"/>
      </w:rPr>
    </w:lvl>
  </w:abstractNum>
  <w:abstractNum w:abstractNumId="21">
    <w:nsid w:val="7BAD8D47"/>
    <w:multiLevelType w:val="singleLevel"/>
    <w:tmpl w:val="7BAD8D47"/>
    <w:lvl w:ilvl="0" w:tentative="0">
      <w:start w:val="1"/>
      <w:numFmt w:val="chineseCounting"/>
      <w:suff w:val="nothing"/>
      <w:lvlText w:val="%1、"/>
      <w:lvlJc w:val="left"/>
      <w:rPr>
        <w:rFonts w:hint="eastAsia"/>
      </w:rPr>
    </w:lvl>
  </w:abstractNum>
  <w:abstractNum w:abstractNumId="22">
    <w:nsid w:val="7F53DAC3"/>
    <w:multiLevelType w:val="singleLevel"/>
    <w:tmpl w:val="7F53DAC3"/>
    <w:lvl w:ilvl="0" w:tentative="0">
      <w:start w:val="1"/>
      <w:numFmt w:val="chineseCounting"/>
      <w:suff w:val="nothing"/>
      <w:lvlText w:val="%1、"/>
      <w:lvlJc w:val="left"/>
      <w:rPr>
        <w:rFonts w:hint="eastAsia"/>
      </w:rPr>
    </w:lvl>
  </w:abstractNum>
  <w:num w:numId="1">
    <w:abstractNumId w:val="15"/>
  </w:num>
  <w:num w:numId="2">
    <w:abstractNumId w:val="14"/>
  </w:num>
  <w:num w:numId="3">
    <w:abstractNumId w:val="3"/>
  </w:num>
  <w:num w:numId="4">
    <w:abstractNumId w:val="11"/>
  </w:num>
  <w:num w:numId="5">
    <w:abstractNumId w:val="6"/>
  </w:num>
  <w:num w:numId="6">
    <w:abstractNumId w:val="13"/>
  </w:num>
  <w:num w:numId="7">
    <w:abstractNumId w:val="20"/>
  </w:num>
  <w:num w:numId="8">
    <w:abstractNumId w:val="19"/>
  </w:num>
  <w:num w:numId="9">
    <w:abstractNumId w:val="10"/>
  </w:num>
  <w:num w:numId="10">
    <w:abstractNumId w:val="22"/>
  </w:num>
  <w:num w:numId="11">
    <w:abstractNumId w:val="21"/>
  </w:num>
  <w:num w:numId="12">
    <w:abstractNumId w:val="0"/>
  </w:num>
  <w:num w:numId="13">
    <w:abstractNumId w:val="4"/>
  </w:num>
  <w:num w:numId="14">
    <w:abstractNumId w:val="5"/>
  </w:num>
  <w:num w:numId="15">
    <w:abstractNumId w:val="8"/>
  </w:num>
  <w:num w:numId="16">
    <w:abstractNumId w:val="17"/>
  </w:num>
  <w:num w:numId="17">
    <w:abstractNumId w:val="16"/>
  </w:num>
  <w:num w:numId="18">
    <w:abstractNumId w:val="18"/>
  </w:num>
  <w:num w:numId="19">
    <w:abstractNumId w:val="9"/>
  </w:num>
  <w:num w:numId="20">
    <w:abstractNumId w:val="7"/>
  </w:num>
  <w:num w:numId="21">
    <w:abstractNumId w:val="12"/>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F307D"/>
    <w:rsid w:val="46CF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next w:val="1"/>
    <w:qFormat/>
    <w:uiPriority w:val="0"/>
    <w:pPr>
      <w:keepNext/>
      <w:keepLines/>
      <w:widowControl w:val="0"/>
      <w:numPr>
        <w:ilvl w:val="5"/>
        <w:numId w:val="1"/>
      </w:numPr>
      <w:spacing w:before="240" w:after="64" w:line="320" w:lineRule="auto"/>
      <w:jc w:val="both"/>
      <w:outlineLvl w:val="5"/>
    </w:pPr>
    <w:rPr>
      <w:rFonts w:ascii="Arial" w:hAnsi="Arial" w:eastAsia="黑体" w:cs="Times New Roman"/>
      <w:b/>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annotation text"/>
    <w:qFormat/>
    <w:uiPriority w:val="99"/>
    <w:pPr>
      <w:widowControl w:val="0"/>
      <w:jc w:val="left"/>
    </w:pPr>
    <w:rPr>
      <w:rFonts w:ascii="Times New Roman" w:hAnsi="Times New Roman" w:eastAsia="宋体" w:cs="Times New Roman"/>
      <w:kern w:val="2"/>
      <w:sz w:val="21"/>
      <w:szCs w:val="24"/>
      <w:lang w:val="en-US" w:eastAsia="zh-CN" w:bidi="ar-SA"/>
    </w:rPr>
  </w:style>
  <w:style w:type="paragraph" w:styleId="4">
    <w:name w:val="Body Text"/>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character" w:styleId="7">
    <w:name w:val="Emphasis"/>
    <w:qFormat/>
    <w:uiPriority w:val="20"/>
    <w:rPr>
      <w:i/>
      <w:iCs/>
    </w:rPr>
  </w:style>
  <w:style w:type="character" w:styleId="8">
    <w:name w:val="annotation reference"/>
    <w:qFormat/>
    <w:uiPriority w:val="99"/>
    <w:rPr>
      <w:sz w:val="21"/>
      <w:szCs w:val="21"/>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2022-08-01T08:39:00Z</dcterms:created>
  <dc:creator>OU</dc:creator>
  <cp:lastModifiedBy>OU</cp:lastModifiedBy>
  <dcterms:modified xsi:type="dcterms:W3CDTF">2022-08-01T08:39:52Z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