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auto"/>
          <w:szCs w:val="21"/>
        </w:rPr>
      </w:pPr>
      <w:r>
        <w:rPr>
          <w:rFonts w:hint="eastAsia" w:ascii="宋体" w:hAnsi="宋体"/>
          <w:b/>
          <w:color w:val="auto"/>
          <w:spacing w:val="-2"/>
          <w:sz w:val="40"/>
          <w:szCs w:val="20"/>
        </w:rPr>
        <w:t>广西科联招标中心有限公司</w:t>
      </w:r>
      <w:r>
        <w:rPr>
          <w:rFonts w:hint="eastAsia" w:ascii="宋体" w:hAnsi="宋体"/>
          <w:b/>
          <w:color w:val="auto"/>
          <w:spacing w:val="-2"/>
          <w:sz w:val="40"/>
          <w:szCs w:val="20"/>
          <w:lang w:eastAsia="zh-CN"/>
        </w:rPr>
        <w:t>关于</w:t>
      </w:r>
      <w:r>
        <w:rPr>
          <w:rFonts w:hint="eastAsia" w:ascii="宋体" w:hAnsi="宋体"/>
          <w:b/>
          <w:color w:val="auto"/>
          <w:spacing w:val="-2"/>
          <w:sz w:val="36"/>
          <w:szCs w:val="32"/>
          <w:lang w:eastAsia="zh-CN"/>
        </w:rPr>
        <w:t>2021年“国培计划”贵港市统筹培训项目（重）</w:t>
      </w:r>
      <w:r>
        <w:rPr>
          <w:rFonts w:hint="eastAsia" w:ascii="宋体" w:hAnsi="宋体"/>
          <w:b/>
          <w:color w:val="auto"/>
          <w:spacing w:val="-2"/>
          <w:sz w:val="36"/>
          <w:szCs w:val="32"/>
          <w:lang w:val="en-US" w:eastAsia="zh-CN"/>
        </w:rPr>
        <w:t>[</w:t>
      </w:r>
      <w:r>
        <w:rPr>
          <w:rFonts w:hint="eastAsia" w:ascii="宋体" w:hAnsi="宋体"/>
          <w:b/>
          <w:color w:val="auto"/>
          <w:spacing w:val="-2"/>
          <w:sz w:val="36"/>
          <w:szCs w:val="32"/>
          <w:lang w:eastAsia="zh-CN"/>
        </w:rPr>
        <w:t>GGZC2021-G3-00508-KLZB（重）</w:t>
      </w:r>
      <w:bookmarkStart w:id="0" w:name="_Toc147250308"/>
      <w:bookmarkStart w:id="1" w:name="_Toc147250354"/>
      <w:bookmarkStart w:id="2" w:name="_Toc185942522"/>
      <w:bookmarkStart w:id="3" w:name="_Toc210009837"/>
      <w:r>
        <w:rPr>
          <w:rFonts w:hint="eastAsia" w:ascii="宋体" w:hAnsi="宋体"/>
          <w:b/>
          <w:color w:val="auto"/>
          <w:spacing w:val="-2"/>
          <w:sz w:val="36"/>
          <w:szCs w:val="32"/>
          <w:lang w:val="en-US" w:eastAsia="zh-CN"/>
        </w:rPr>
        <w:t>]</w:t>
      </w:r>
      <w:r>
        <w:rPr>
          <w:rFonts w:hint="eastAsia" w:ascii="宋体" w:hAnsi="宋体"/>
          <w:b/>
          <w:color w:val="auto"/>
          <w:sz w:val="40"/>
          <w:szCs w:val="20"/>
        </w:rPr>
        <w:t>招标公告</w:t>
      </w:r>
      <w:bookmarkEnd w:id="0"/>
      <w:bookmarkEnd w:id="1"/>
      <w:bookmarkEnd w:id="2"/>
      <w:bookmarkEnd w:id="3"/>
    </w:p>
    <w:p/>
    <w:p>
      <w:pPr>
        <w:spacing w:line="360" w:lineRule="auto"/>
        <w:rPr>
          <w:rFonts w:hint="eastAsia" w:ascii="宋体" w:hAnsi="宋体" w:cs="宋体"/>
          <w:color w:val="auto"/>
          <w:szCs w:val="21"/>
        </w:rPr>
      </w:pPr>
    </w:p>
    <w:p>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color w:val="auto"/>
          <w:sz w:val="24"/>
        </w:rPr>
      </w:pPr>
      <w:r>
        <w:rPr>
          <w:rFonts w:hint="eastAsia" w:ascii="宋体" w:hAnsi="宋体" w:cs="宋体"/>
          <w:b/>
          <w:bCs/>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u w:val="single"/>
          <w:lang w:eastAsia="zh-CN"/>
        </w:rPr>
        <w:t>2021年“国培计划”贵港市统筹培训项目（重）</w:t>
      </w:r>
      <w:r>
        <w:rPr>
          <w:rFonts w:hint="eastAsia" w:ascii="宋体" w:hAnsi="宋体" w:cs="宋体"/>
          <w:color w:val="auto"/>
          <w:szCs w:val="21"/>
        </w:rPr>
        <w:t>的潜在投标人应在</w:t>
      </w:r>
      <w:r>
        <w:rPr>
          <w:rFonts w:hint="eastAsia" w:ascii="宋体" w:hAnsi="宋体" w:cs="宋体"/>
          <w:color w:val="auto"/>
          <w:szCs w:val="21"/>
          <w:u w:val="single"/>
        </w:rPr>
        <w:t>贵港市政府采购网（http://zfcg.czj.gxgg.gov.cn）“供应商注册入口”完成账号注册后，登录政采云平台“项目采购—获取招标文件”模块自行下载</w:t>
      </w:r>
      <w:r>
        <w:rPr>
          <w:rFonts w:hint="eastAsia" w:ascii="宋体" w:hAnsi="宋体" w:cs="宋体"/>
          <w:color w:val="auto"/>
          <w:szCs w:val="21"/>
        </w:rPr>
        <w:t>获取招标文件，并于</w:t>
      </w:r>
      <w:r>
        <w:rPr>
          <w:rFonts w:hint="eastAsia" w:ascii="宋体" w:hAnsi="宋体" w:cs="宋体"/>
          <w:b/>
          <w:bCs/>
          <w:color w:val="auto"/>
          <w:szCs w:val="21"/>
          <w:u w:val="single"/>
          <w:lang w:eastAsia="zh-CN"/>
        </w:rPr>
        <w:t>2021年9月9日9时00分</w:t>
      </w:r>
      <w:r>
        <w:rPr>
          <w:rFonts w:hint="eastAsia" w:ascii="宋体" w:hAnsi="宋体" w:cs="宋体"/>
          <w:bCs/>
          <w:color w:val="auto"/>
          <w:szCs w:val="21"/>
        </w:rPr>
        <w:t>（北京时间）前递交投标文件</w:t>
      </w:r>
      <w:r>
        <w:rPr>
          <w:rFonts w:hint="eastAsia" w:ascii="宋体" w:hAnsi="宋体" w:cs="宋体"/>
          <w:color w:val="auto"/>
          <w:szCs w:val="21"/>
        </w:rPr>
        <w:t>。</w:t>
      </w:r>
    </w:p>
    <w:p>
      <w:pPr>
        <w:spacing w:line="360" w:lineRule="auto"/>
        <w:rPr>
          <w:rFonts w:hint="eastAsia" w:ascii="宋体" w:hAnsi="宋体" w:cs="宋体"/>
          <w:color w:val="auto"/>
          <w:szCs w:val="21"/>
        </w:rPr>
      </w:pPr>
    </w:p>
    <w:p>
      <w:pPr>
        <w:spacing w:line="360" w:lineRule="auto"/>
        <w:rPr>
          <w:rFonts w:hint="eastAsia" w:ascii="宋体" w:hAnsi="宋体" w:cs="宋体"/>
          <w:b/>
          <w:bCs/>
          <w:color w:val="auto"/>
          <w:sz w:val="24"/>
        </w:rPr>
      </w:pPr>
      <w:bookmarkStart w:id="4" w:name="_Toc28359002"/>
      <w:bookmarkStart w:id="5" w:name="_Toc35393621"/>
      <w:bookmarkStart w:id="6" w:name="_Toc28359079"/>
      <w:bookmarkStart w:id="7" w:name="_Toc35393790"/>
      <w:bookmarkStart w:id="8" w:name="_Hlk24379207"/>
      <w:r>
        <w:rPr>
          <w:rFonts w:hint="eastAsia" w:ascii="宋体" w:hAnsi="宋体" w:cs="宋体"/>
          <w:b/>
          <w:bCs/>
          <w:color w:val="auto"/>
          <w:sz w:val="24"/>
        </w:rPr>
        <w:t>一、项目基本情况</w:t>
      </w:r>
      <w:bookmarkEnd w:id="4"/>
      <w:bookmarkEnd w:id="5"/>
      <w:bookmarkEnd w:id="6"/>
      <w:bookmarkEnd w:id="7"/>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lang w:eastAsia="zh-CN"/>
        </w:rPr>
        <w:t>GGZC2021-G3-00508-KLZB（重）</w:t>
      </w:r>
    </w:p>
    <w:p>
      <w:pPr>
        <w:spacing w:line="360" w:lineRule="auto"/>
        <w:ind w:firstLine="420" w:firstLineChars="200"/>
        <w:rPr>
          <w:rFonts w:ascii="宋体" w:hAnsi="宋体" w:cs="宋体"/>
          <w:color w:val="auto"/>
          <w:szCs w:val="21"/>
        </w:rPr>
      </w:pPr>
      <w:r>
        <w:rPr>
          <w:rFonts w:hint="eastAsia" w:ascii="宋体" w:hAnsi="宋体" w:cs="宋体"/>
          <w:color w:val="auto"/>
          <w:szCs w:val="21"/>
        </w:rPr>
        <w:t>政府采购计划编号：GGZC[2021]508号-001</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2021年“国培计划”贵港市统筹培训项目（重）</w:t>
      </w:r>
    </w:p>
    <w:bookmarkEnd w:id="8"/>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预算金额：人民币</w:t>
      </w:r>
      <w:r>
        <w:rPr>
          <w:rFonts w:hint="eastAsia" w:ascii="宋体" w:hAnsi="宋体" w:cs="宋体"/>
          <w:b/>
          <w:bCs/>
          <w:color w:val="auto"/>
          <w:kern w:val="0"/>
          <w:sz w:val="20"/>
          <w:szCs w:val="20"/>
        </w:rPr>
        <w:t>22.8</w:t>
      </w:r>
      <w:r>
        <w:rPr>
          <w:rFonts w:hint="eastAsia" w:ascii="宋体" w:hAnsi="宋体" w:cs="宋体"/>
          <w:b/>
          <w:bCs/>
          <w:color w:val="auto"/>
          <w:szCs w:val="21"/>
        </w:rPr>
        <w:t>万</w:t>
      </w:r>
      <w:r>
        <w:rPr>
          <w:rFonts w:hint="eastAsia" w:ascii="宋体" w:hAnsi="宋体" w:cs="宋体"/>
          <w:color w:val="auto"/>
          <w:szCs w:val="21"/>
        </w:rPr>
        <w:t>元。</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最高限价：人民币</w:t>
      </w:r>
      <w:r>
        <w:rPr>
          <w:rFonts w:hint="eastAsia" w:ascii="宋体" w:hAnsi="宋体" w:cs="宋体"/>
          <w:b/>
          <w:bCs/>
          <w:color w:val="auto"/>
          <w:kern w:val="0"/>
          <w:sz w:val="20"/>
          <w:szCs w:val="20"/>
        </w:rPr>
        <w:t>22.8</w:t>
      </w:r>
      <w:r>
        <w:rPr>
          <w:rFonts w:hint="eastAsia" w:ascii="宋体" w:hAnsi="宋体" w:cs="宋体"/>
          <w:b/>
          <w:bCs/>
          <w:color w:val="auto"/>
          <w:szCs w:val="21"/>
        </w:rPr>
        <w:t>万</w:t>
      </w:r>
      <w:r>
        <w:rPr>
          <w:rFonts w:hint="eastAsia" w:ascii="宋体" w:hAnsi="宋体" w:cs="宋体"/>
          <w:color w:val="auto"/>
          <w:szCs w:val="21"/>
        </w:rPr>
        <w:t>元</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采购需求：</w:t>
      </w:r>
      <w:r>
        <w:rPr>
          <w:rFonts w:hint="eastAsia" w:ascii="宋体" w:hAnsi="宋体"/>
          <w:color w:val="auto"/>
          <w:szCs w:val="21"/>
          <w:lang w:eastAsia="zh-CN"/>
        </w:rPr>
        <w:t>2021年“国培计划”贵港市统筹培训项目（重）</w:t>
      </w:r>
      <w:r>
        <w:rPr>
          <w:rFonts w:hint="eastAsia" w:ascii="宋体" w:hAnsi="宋体"/>
          <w:color w:val="auto"/>
          <w:szCs w:val="21"/>
        </w:rPr>
        <w:t>简要服务要求或者技术需求：</w:t>
      </w:r>
    </w:p>
    <w:tbl>
      <w:tblPr>
        <w:tblStyle w:val="4"/>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80"/>
        <w:gridCol w:w="1125"/>
        <w:gridCol w:w="535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39"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分标号</w:t>
            </w:r>
          </w:p>
        </w:tc>
        <w:tc>
          <w:tcPr>
            <w:tcW w:w="1380"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标的名称</w:t>
            </w:r>
          </w:p>
          <w:p>
            <w:pPr>
              <w:widowControl/>
              <w:jc w:val="center"/>
              <w:rPr>
                <w:rFonts w:ascii="宋体" w:hAnsi="宋体" w:cs="宋体"/>
                <w:b/>
                <w:bCs/>
                <w:color w:val="auto"/>
                <w:kern w:val="0"/>
                <w:szCs w:val="21"/>
              </w:rPr>
            </w:pPr>
            <w:r>
              <w:rPr>
                <w:rFonts w:hint="eastAsia" w:ascii="宋体" w:hAnsi="宋体" w:cs="宋体"/>
                <w:b/>
                <w:bCs/>
                <w:color w:val="auto"/>
                <w:kern w:val="0"/>
                <w:szCs w:val="21"/>
              </w:rPr>
              <w:t>（项目类别）</w:t>
            </w:r>
          </w:p>
        </w:tc>
        <w:tc>
          <w:tcPr>
            <w:tcW w:w="1125"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子项目</w:t>
            </w:r>
          </w:p>
          <w:p>
            <w:pPr>
              <w:widowControl/>
              <w:jc w:val="center"/>
              <w:rPr>
                <w:rFonts w:ascii="宋体" w:hAnsi="宋体" w:cs="宋体"/>
                <w:b/>
                <w:bCs/>
                <w:color w:val="auto"/>
                <w:kern w:val="0"/>
                <w:szCs w:val="21"/>
              </w:rPr>
            </w:pPr>
            <w:r>
              <w:rPr>
                <w:rFonts w:hint="eastAsia" w:ascii="宋体" w:hAnsi="宋体" w:cs="宋体"/>
                <w:b/>
                <w:bCs/>
                <w:color w:val="auto"/>
                <w:kern w:val="0"/>
                <w:szCs w:val="21"/>
              </w:rPr>
              <w:t>名称</w:t>
            </w:r>
          </w:p>
        </w:tc>
        <w:tc>
          <w:tcPr>
            <w:tcW w:w="535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培训内容</w:t>
            </w:r>
          </w:p>
        </w:tc>
        <w:tc>
          <w:tcPr>
            <w:tcW w:w="881"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价格标准（万元）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39"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38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市县教师培训团队研修</w:t>
            </w:r>
          </w:p>
        </w:tc>
        <w:tc>
          <w:tcPr>
            <w:tcW w:w="112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培训管理团队培训项目</w:t>
            </w:r>
          </w:p>
        </w:tc>
        <w:tc>
          <w:tcPr>
            <w:tcW w:w="535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十九届五中全会精神、“四史”学习，特别是党史学习教育，教师培训政策解读、区域教师培训规划的设计与实施、教师培训需求调研与结果分析、教师培训者队伍的建设与培养。继续推进信息技术应用能力提升工程2.0培训，提升教师应用信息技术进行学情分析、教学设计、学法指导和学业评价的能力。</w:t>
            </w:r>
          </w:p>
        </w:tc>
        <w:tc>
          <w:tcPr>
            <w:tcW w:w="88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99" w:type="dxa"/>
            <w:gridSpan w:val="4"/>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合计</w:t>
            </w:r>
          </w:p>
        </w:tc>
        <w:tc>
          <w:tcPr>
            <w:tcW w:w="881" w:type="dxa"/>
            <w:noWrap w:val="0"/>
            <w:vAlign w:val="center"/>
          </w:tcPr>
          <w:p>
            <w:pPr>
              <w:widowControl/>
              <w:jc w:val="center"/>
              <w:rPr>
                <w:rFonts w:ascii="宋体" w:hAnsi="宋体" w:cs="宋体"/>
                <w:b/>
                <w:bCs/>
                <w:color w:val="auto"/>
                <w:kern w:val="0"/>
                <w:sz w:val="20"/>
                <w:szCs w:val="20"/>
              </w:rPr>
            </w:pPr>
            <w:r>
              <w:rPr>
                <w:rFonts w:hint="eastAsia" w:ascii="宋体" w:hAnsi="宋体" w:cs="宋体"/>
                <w:color w:val="auto"/>
                <w:kern w:val="0"/>
                <w:sz w:val="20"/>
                <w:szCs w:val="20"/>
              </w:rPr>
              <w:t>22.8</w:t>
            </w:r>
          </w:p>
        </w:tc>
      </w:tr>
    </w:tbl>
    <w:p>
      <w:pPr>
        <w:spacing w:line="336" w:lineRule="auto"/>
        <w:ind w:firstLine="420" w:firstLineChars="200"/>
        <w:rPr>
          <w:rFonts w:hint="eastAsia" w:ascii="宋体" w:hAnsi="宋体"/>
          <w:color w:val="auto"/>
          <w:szCs w:val="21"/>
          <w:u w:val="single"/>
        </w:rPr>
      </w:pPr>
      <w:r>
        <w:rPr>
          <w:rFonts w:hint="eastAsia" w:ascii="宋体" w:hAnsi="宋体"/>
          <w:color w:val="auto"/>
          <w:szCs w:val="21"/>
        </w:rPr>
        <w:t>合同履行期限：</w:t>
      </w:r>
      <w:r>
        <w:rPr>
          <w:rFonts w:ascii="宋体" w:hAnsi="宋体"/>
          <w:color w:val="auto"/>
          <w:szCs w:val="21"/>
        </w:rPr>
        <w:t>教师培训服务期限：</w:t>
      </w:r>
      <w:r>
        <w:rPr>
          <w:rFonts w:ascii="宋体" w:hAnsi="宋体"/>
          <w:bCs/>
          <w:color w:val="auto"/>
          <w:szCs w:val="21"/>
        </w:rPr>
        <w:t>签订合同后，采购人根据实际情况制定具体培训开始的时间及培训期限，中标人接到采购人通知后按招标文件和采购人要求</w:t>
      </w:r>
      <w:r>
        <w:rPr>
          <w:rFonts w:hint="eastAsia" w:ascii="宋体" w:hAnsi="宋体"/>
          <w:bCs/>
          <w:color w:val="auto"/>
          <w:szCs w:val="21"/>
        </w:rPr>
        <w:t>以及</w:t>
      </w:r>
      <w:r>
        <w:rPr>
          <w:rFonts w:ascii="宋体" w:hAnsi="宋体"/>
          <w:bCs/>
          <w:color w:val="auto"/>
          <w:szCs w:val="21"/>
        </w:rPr>
        <w:t>投标文件承诺提供培训服务。</w:t>
      </w:r>
    </w:p>
    <w:p>
      <w:pPr>
        <w:spacing w:line="360" w:lineRule="auto"/>
        <w:ind w:firstLine="420" w:firstLineChars="200"/>
        <w:rPr>
          <w:rFonts w:hint="eastAsia" w:ascii="宋体" w:hAnsi="宋体" w:cs="宋体"/>
          <w:color w:val="auto"/>
          <w:szCs w:val="21"/>
        </w:rPr>
      </w:pPr>
      <w:r>
        <w:rPr>
          <w:rFonts w:hint="eastAsia" w:ascii="宋体" w:hAnsi="宋体"/>
          <w:color w:val="auto"/>
          <w:szCs w:val="21"/>
        </w:rPr>
        <w:t>本项目不接受联合体投标。</w:t>
      </w:r>
    </w:p>
    <w:p>
      <w:pPr>
        <w:spacing w:line="360" w:lineRule="auto"/>
        <w:rPr>
          <w:rFonts w:hint="eastAsia" w:ascii="宋体" w:hAnsi="宋体" w:cs="宋体"/>
          <w:b/>
          <w:bCs/>
          <w:color w:val="auto"/>
          <w:sz w:val="24"/>
        </w:rPr>
      </w:pPr>
      <w:bookmarkStart w:id="9" w:name="_Toc28359080"/>
      <w:bookmarkStart w:id="10" w:name="_Toc35393791"/>
      <w:bookmarkStart w:id="11" w:name="_Toc28359003"/>
      <w:bookmarkStart w:id="12" w:name="_Toc35393622"/>
      <w:r>
        <w:rPr>
          <w:rFonts w:hint="eastAsia" w:ascii="宋体" w:hAnsi="宋体" w:cs="宋体"/>
          <w:b/>
          <w:bCs/>
          <w:color w:val="auto"/>
          <w:sz w:val="24"/>
        </w:rPr>
        <w:t>二、申请人的资格要求：</w:t>
      </w:r>
      <w:bookmarkEnd w:id="9"/>
      <w:bookmarkEnd w:id="10"/>
      <w:bookmarkEnd w:id="11"/>
      <w:bookmarkEnd w:id="12"/>
    </w:p>
    <w:p>
      <w:pPr>
        <w:spacing w:line="336" w:lineRule="auto"/>
        <w:ind w:firstLine="420" w:firstLineChars="200"/>
        <w:rPr>
          <w:rFonts w:ascii="宋体" w:hAnsi="宋体"/>
          <w:color w:val="auto"/>
          <w:szCs w:val="21"/>
        </w:rPr>
      </w:pPr>
      <w:bookmarkStart w:id="13" w:name="_Hlk51746371"/>
      <w:r>
        <w:rPr>
          <w:rFonts w:hint="eastAsia" w:ascii="宋体" w:hAnsi="宋体"/>
          <w:color w:val="auto"/>
          <w:szCs w:val="21"/>
        </w:rPr>
        <w:t>㈠.满足《中华人民共和国政府采购法》第二十二条规定；</w:t>
      </w:r>
    </w:p>
    <w:p>
      <w:pPr>
        <w:spacing w:line="336" w:lineRule="auto"/>
        <w:ind w:firstLine="420" w:firstLineChars="200"/>
        <w:rPr>
          <w:rFonts w:hint="eastAsia" w:ascii="宋体" w:hAnsi="宋体"/>
          <w:color w:val="auto"/>
          <w:szCs w:val="21"/>
        </w:rPr>
      </w:pPr>
      <w:r>
        <w:rPr>
          <w:rFonts w:hint="eastAsia" w:ascii="宋体" w:hAnsi="宋体"/>
          <w:color w:val="auto"/>
          <w:szCs w:val="21"/>
        </w:rPr>
        <w:t>㈡.落实政府采购政策需满足的资格要求：无；</w:t>
      </w:r>
    </w:p>
    <w:p>
      <w:pPr>
        <w:spacing w:line="336" w:lineRule="auto"/>
        <w:ind w:firstLine="420" w:firstLineChars="200"/>
        <w:rPr>
          <w:rFonts w:hint="eastAsia" w:ascii="宋体" w:hAnsi="宋体"/>
          <w:color w:val="auto"/>
          <w:szCs w:val="21"/>
        </w:rPr>
      </w:pPr>
      <w:r>
        <w:rPr>
          <w:rFonts w:hint="eastAsia" w:ascii="宋体" w:hAnsi="宋体"/>
          <w:color w:val="auto"/>
          <w:szCs w:val="21"/>
        </w:rPr>
        <w:t>㈢.本项目的特定资格要求：无。</w:t>
      </w:r>
    </w:p>
    <w:bookmarkEnd w:id="13"/>
    <w:p>
      <w:pPr>
        <w:spacing w:line="360" w:lineRule="auto"/>
        <w:rPr>
          <w:rFonts w:hint="eastAsia" w:ascii="宋体" w:hAnsi="宋体" w:cs="宋体"/>
          <w:b/>
          <w:bCs/>
          <w:color w:val="auto"/>
          <w:sz w:val="24"/>
        </w:rPr>
      </w:pPr>
      <w:bookmarkStart w:id="14" w:name="_Toc35393623"/>
      <w:bookmarkStart w:id="15" w:name="_Toc28359004"/>
      <w:bookmarkStart w:id="16" w:name="_Toc28359081"/>
      <w:bookmarkStart w:id="17" w:name="_Toc35393792"/>
      <w:r>
        <w:rPr>
          <w:rFonts w:hint="eastAsia" w:ascii="宋体" w:hAnsi="宋体" w:cs="宋体"/>
          <w:b/>
          <w:bCs/>
          <w:color w:val="auto"/>
          <w:sz w:val="24"/>
        </w:rPr>
        <w:t>三、获取招标文件</w:t>
      </w:r>
      <w:bookmarkEnd w:id="14"/>
      <w:bookmarkEnd w:id="15"/>
      <w:bookmarkEnd w:id="16"/>
      <w:bookmarkEnd w:id="17"/>
    </w:p>
    <w:p>
      <w:pPr>
        <w:spacing w:line="336" w:lineRule="auto"/>
        <w:ind w:firstLine="420" w:firstLineChars="200"/>
        <w:rPr>
          <w:rFonts w:hint="eastAsia" w:ascii="宋体" w:hAnsi="宋体"/>
          <w:color w:val="auto"/>
          <w:szCs w:val="21"/>
        </w:rPr>
      </w:pPr>
      <w:r>
        <w:rPr>
          <w:rFonts w:hint="eastAsia" w:ascii="宋体" w:hAnsi="宋体"/>
          <w:color w:val="auto"/>
          <w:szCs w:val="21"/>
        </w:rPr>
        <w:t>时间：自招标公告发出之时起至投标文件递交截止时间前。</w:t>
      </w:r>
    </w:p>
    <w:p>
      <w:pPr>
        <w:spacing w:line="336" w:lineRule="auto"/>
        <w:ind w:firstLine="420" w:firstLineChars="200"/>
        <w:rPr>
          <w:rFonts w:hint="eastAsia" w:ascii="宋体" w:hAnsi="宋体"/>
          <w:color w:val="auto"/>
          <w:szCs w:val="21"/>
        </w:rPr>
      </w:pPr>
      <w:r>
        <w:rPr>
          <w:rFonts w:hint="eastAsia" w:ascii="宋体" w:hAnsi="宋体"/>
          <w:color w:val="auto"/>
          <w:szCs w:val="21"/>
        </w:rPr>
        <w:t>地点：政采云平台（www.zcygov.cn）</w:t>
      </w:r>
    </w:p>
    <w:p>
      <w:pPr>
        <w:spacing w:line="336" w:lineRule="auto"/>
        <w:ind w:firstLine="420" w:firstLineChars="200"/>
        <w:rPr>
          <w:rFonts w:hint="eastAsia" w:ascii="宋体" w:hAnsi="宋体"/>
          <w:color w:val="auto"/>
          <w:szCs w:val="21"/>
        </w:rPr>
      </w:pPr>
      <w:r>
        <w:rPr>
          <w:rFonts w:hint="eastAsia" w:ascii="宋体" w:hAnsi="宋体"/>
          <w:color w:val="auto"/>
          <w:szCs w:val="21"/>
        </w:rPr>
        <w:t>方式：由潜在</w:t>
      </w:r>
      <w:r>
        <w:rPr>
          <w:rFonts w:hint="eastAsia" w:ascii="宋体" w:hAnsi="宋体"/>
          <w:color w:val="auto"/>
          <w:szCs w:val="21"/>
          <w:lang w:eastAsia="zh-CN"/>
        </w:rPr>
        <w:t>投标人</w:t>
      </w:r>
      <w:r>
        <w:rPr>
          <w:rFonts w:hint="eastAsia" w:ascii="宋体" w:hAnsi="宋体"/>
          <w:color w:val="auto"/>
          <w:szCs w:val="21"/>
        </w:rPr>
        <w:t>在贵港市政府采购网（http://zfcg.czj.gxgg.gov.cn）“供应商注册入口”完 成账号注册后，登录政采云平台“项目采购—获取招标文件”模块自行下载</w:t>
      </w:r>
      <w:r>
        <w:rPr>
          <w:rFonts w:hint="eastAsia"/>
          <w:lang w:eastAsia="zh-CN"/>
        </w:rPr>
        <w:t>获取</w:t>
      </w:r>
      <w:r>
        <w:rPr>
          <w:rFonts w:hint="eastAsia" w:ascii="宋体" w:hAnsi="宋体"/>
          <w:color w:val="auto"/>
          <w:szCs w:val="21"/>
        </w:rPr>
        <w:t>招标文件，未在政采云注册的供应商可在获取招标文件前登录政采云（https://www.zcygov.cn/）进行注册。如在操作过程中遇到问题或需技术支持，请致电政采云客服热线：400-881-7190。</w:t>
      </w:r>
    </w:p>
    <w:p>
      <w:pPr>
        <w:spacing w:line="336" w:lineRule="auto"/>
        <w:ind w:firstLine="420" w:firstLineChars="200"/>
        <w:rPr>
          <w:rFonts w:hint="eastAsia" w:ascii="宋体" w:hAnsi="宋体"/>
          <w:color w:val="auto"/>
          <w:szCs w:val="21"/>
        </w:rPr>
      </w:pPr>
      <w:r>
        <w:rPr>
          <w:rFonts w:hint="eastAsia" w:ascii="宋体" w:hAnsi="宋体"/>
          <w:color w:val="auto"/>
          <w:szCs w:val="21"/>
        </w:rPr>
        <w:t>售价：人民币0元。</w:t>
      </w:r>
    </w:p>
    <w:p>
      <w:pPr>
        <w:spacing w:line="360" w:lineRule="auto"/>
        <w:rPr>
          <w:rFonts w:hint="eastAsia" w:ascii="宋体" w:hAnsi="宋体" w:cs="宋体"/>
          <w:b/>
          <w:bCs/>
          <w:color w:val="auto"/>
          <w:sz w:val="24"/>
        </w:rPr>
      </w:pPr>
      <w:bookmarkStart w:id="18" w:name="_Toc28359005"/>
      <w:bookmarkStart w:id="19" w:name="_Toc28359082"/>
      <w:bookmarkStart w:id="20" w:name="_Toc35393793"/>
      <w:bookmarkStart w:id="21" w:name="_Toc35393624"/>
      <w:r>
        <w:rPr>
          <w:rFonts w:hint="eastAsia" w:ascii="宋体" w:hAnsi="宋体" w:cs="宋体"/>
          <w:b/>
          <w:bCs/>
          <w:color w:val="auto"/>
          <w:sz w:val="24"/>
        </w:rPr>
        <w:t>四、提交投标文件</w:t>
      </w:r>
      <w:bookmarkEnd w:id="18"/>
      <w:bookmarkEnd w:id="19"/>
      <w:r>
        <w:rPr>
          <w:rFonts w:hint="eastAsia" w:ascii="宋体" w:hAnsi="宋体" w:cs="宋体"/>
          <w:b/>
          <w:bCs/>
          <w:color w:val="auto"/>
          <w:sz w:val="24"/>
        </w:rPr>
        <w:t>截止时间、开标时间和地点</w:t>
      </w:r>
      <w:bookmarkEnd w:id="20"/>
      <w:bookmarkEnd w:id="21"/>
    </w:p>
    <w:p>
      <w:pPr>
        <w:spacing w:line="336" w:lineRule="auto"/>
        <w:ind w:firstLine="420" w:firstLineChars="200"/>
        <w:rPr>
          <w:rFonts w:hint="eastAsia" w:ascii="宋体" w:hAnsi="宋体"/>
          <w:color w:val="auto"/>
          <w:szCs w:val="21"/>
        </w:rPr>
      </w:pPr>
      <w:r>
        <w:rPr>
          <w:rFonts w:hint="eastAsia" w:ascii="宋体" w:hAnsi="宋体"/>
          <w:color w:val="auto"/>
          <w:szCs w:val="21"/>
        </w:rPr>
        <w:t>提交投标文件截止时间和开标时间：</w:t>
      </w:r>
      <w:r>
        <w:rPr>
          <w:rFonts w:hint="eastAsia" w:ascii="宋体" w:hAnsi="宋体" w:cs="宋体"/>
          <w:b/>
          <w:bCs/>
          <w:color w:val="auto"/>
          <w:szCs w:val="21"/>
          <w:u w:val="single"/>
          <w:lang w:eastAsia="zh-CN"/>
        </w:rPr>
        <w:t>2021年9月9日9时00分</w:t>
      </w:r>
      <w:r>
        <w:rPr>
          <w:rFonts w:hint="eastAsia" w:ascii="宋体" w:hAnsi="宋体"/>
          <w:color w:val="auto"/>
          <w:szCs w:val="21"/>
          <w:u w:val="single"/>
        </w:rPr>
        <w:t>（北京时间）</w:t>
      </w:r>
    </w:p>
    <w:p>
      <w:pPr>
        <w:spacing w:line="336" w:lineRule="auto"/>
        <w:ind w:firstLine="420" w:firstLineChars="200"/>
        <w:rPr>
          <w:rFonts w:hint="eastAsia" w:ascii="宋体" w:hAnsi="宋体"/>
          <w:color w:val="auto"/>
          <w:szCs w:val="21"/>
        </w:rPr>
      </w:pPr>
      <w:r>
        <w:rPr>
          <w:rFonts w:hint="eastAsia" w:ascii="宋体" w:hAnsi="宋体"/>
          <w:color w:val="auto"/>
          <w:szCs w:val="21"/>
        </w:rPr>
        <w:t>提交投标文件和开标地点：</w:t>
      </w:r>
      <w:r>
        <w:rPr>
          <w:rFonts w:hint="eastAsia" w:ascii="宋体" w:hAnsi="宋体"/>
          <w:color w:val="auto"/>
          <w:szCs w:val="21"/>
          <w:u w:val="single"/>
        </w:rPr>
        <w:t>贵港市公共资源交易中心二楼交易厅（贵港市港北区金城商业步行街与金田路交叉口东南150米水利大厦）</w:t>
      </w:r>
      <w:r>
        <w:rPr>
          <w:rFonts w:hint="eastAsia" w:ascii="宋体" w:hAnsi="宋体"/>
          <w:color w:val="auto"/>
          <w:szCs w:val="21"/>
        </w:rPr>
        <w:t>。投标人可以由法定代表人（负责人）或委托代理人出席开标会议（携带本人身份证原件，委托代理人出席的还需携带</w:t>
      </w:r>
      <w:r>
        <w:rPr>
          <w:rFonts w:hint="eastAsia" w:ascii="宋体" w:hAnsi="宋体"/>
          <w:color w:val="auto"/>
          <w:szCs w:val="21"/>
          <w:lang w:eastAsia="zh-CN"/>
        </w:rPr>
        <w:t>法定代表人授权委托书原件</w:t>
      </w:r>
      <w:r>
        <w:rPr>
          <w:rFonts w:hint="eastAsia" w:ascii="宋体" w:hAnsi="宋体"/>
          <w:color w:val="auto"/>
          <w:szCs w:val="21"/>
        </w:rPr>
        <w:t>）。</w:t>
      </w:r>
    </w:p>
    <w:p>
      <w:pPr>
        <w:spacing w:line="360" w:lineRule="auto"/>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注：投标人应在投标文件提交截止时间内，将投标文件密封送达投标地点，未在规定时间内送达或者未按照招标文件要求密封的投标文件，采购人、采购代理机构将予以拒收。</w:t>
      </w:r>
    </w:p>
    <w:p>
      <w:pPr>
        <w:spacing w:line="360" w:lineRule="auto"/>
        <w:rPr>
          <w:rFonts w:hint="eastAsia" w:ascii="宋体" w:hAnsi="宋体" w:cs="宋体"/>
          <w:b/>
          <w:bCs/>
          <w:color w:val="auto"/>
          <w:sz w:val="24"/>
        </w:rPr>
      </w:pPr>
      <w:bookmarkStart w:id="22" w:name="_Toc28359007"/>
      <w:bookmarkStart w:id="23" w:name="_Toc28359084"/>
      <w:bookmarkStart w:id="24" w:name="_Toc35393625"/>
      <w:bookmarkStart w:id="25" w:name="_Toc35393794"/>
      <w:r>
        <w:rPr>
          <w:rFonts w:hint="eastAsia" w:ascii="宋体" w:hAnsi="宋体" w:cs="宋体"/>
          <w:b/>
          <w:bCs/>
          <w:color w:val="auto"/>
          <w:sz w:val="24"/>
        </w:rPr>
        <w:t>五、公告期限</w:t>
      </w:r>
      <w:bookmarkEnd w:id="22"/>
      <w:bookmarkEnd w:id="23"/>
      <w:bookmarkEnd w:id="24"/>
      <w:bookmarkEnd w:id="25"/>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pPr>
        <w:spacing w:line="360" w:lineRule="auto"/>
        <w:rPr>
          <w:rFonts w:hint="eastAsia" w:ascii="宋体" w:hAnsi="宋体" w:cs="宋体"/>
          <w:b/>
          <w:bCs/>
          <w:color w:val="auto"/>
          <w:sz w:val="24"/>
        </w:rPr>
      </w:pPr>
      <w:bookmarkStart w:id="26" w:name="_Toc35393795"/>
      <w:bookmarkStart w:id="27" w:name="_Toc35393626"/>
      <w:r>
        <w:rPr>
          <w:rFonts w:hint="eastAsia" w:ascii="宋体" w:hAnsi="宋体" w:cs="宋体"/>
          <w:b/>
          <w:bCs/>
          <w:color w:val="auto"/>
          <w:sz w:val="24"/>
        </w:rPr>
        <w:t>六、其他补充事宜</w:t>
      </w:r>
      <w:bookmarkEnd w:id="26"/>
      <w:bookmarkEnd w:id="27"/>
    </w:p>
    <w:p>
      <w:pPr>
        <w:spacing w:line="336" w:lineRule="auto"/>
        <w:ind w:firstLine="420" w:firstLineChars="200"/>
        <w:rPr>
          <w:rFonts w:hint="eastAsia" w:ascii="宋体" w:hAnsi="宋体"/>
          <w:color w:val="auto"/>
          <w:szCs w:val="21"/>
        </w:rPr>
      </w:pPr>
      <w:r>
        <w:rPr>
          <w:rFonts w:hint="eastAsia" w:ascii="宋体" w:hAnsi="宋体"/>
          <w:color w:val="auto"/>
          <w:szCs w:val="21"/>
        </w:rPr>
        <w:t>㈠.投标保证金：本项目</w:t>
      </w:r>
      <w:r>
        <w:rPr>
          <w:rFonts w:hint="eastAsia"/>
          <w:lang w:eastAsia="zh-CN"/>
        </w:rPr>
        <w:t>不收取</w:t>
      </w:r>
      <w:r>
        <w:rPr>
          <w:rFonts w:hint="eastAsia" w:ascii="宋体" w:hAnsi="宋体"/>
          <w:color w:val="auto"/>
          <w:szCs w:val="21"/>
        </w:rPr>
        <w:t>投标保证金。</w:t>
      </w:r>
    </w:p>
    <w:p>
      <w:pPr>
        <w:spacing w:line="336" w:lineRule="auto"/>
        <w:ind w:firstLine="420" w:firstLineChars="200"/>
        <w:jc w:val="left"/>
        <w:rPr>
          <w:rFonts w:hint="eastAsia" w:ascii="宋体" w:hAnsi="宋体"/>
          <w:color w:val="auto"/>
          <w:szCs w:val="21"/>
        </w:rPr>
      </w:pPr>
      <w:r>
        <w:rPr>
          <w:rFonts w:hint="eastAsia" w:ascii="宋体" w:hAnsi="宋体"/>
          <w:color w:val="auto"/>
          <w:szCs w:val="21"/>
        </w:rPr>
        <w:t>㈡.招标公告网上查询地址：http://www.ccgp.gov.cn（中国政府采购网）、http://www.gxzfcg.gov.cn（广西壮族自治区政府采购网）、http://ggzy.jgswj.gxzf.gov.cn/ggggzy/全国公共资源交易平台（广西•贵港）、http://zfcg.czj.gxgg.gov.cn/（贵港市政府采购网）</w:t>
      </w:r>
    </w:p>
    <w:p>
      <w:pPr>
        <w:spacing w:line="336" w:lineRule="auto"/>
        <w:ind w:firstLine="420" w:firstLineChars="200"/>
        <w:rPr>
          <w:rFonts w:hint="eastAsia" w:ascii="宋体" w:hAnsi="宋体"/>
          <w:color w:val="auto"/>
          <w:szCs w:val="21"/>
        </w:rPr>
      </w:pPr>
      <w:r>
        <w:rPr>
          <w:rFonts w:hint="eastAsia" w:ascii="宋体" w:hAnsi="宋体"/>
          <w:color w:val="auto"/>
          <w:szCs w:val="21"/>
        </w:rPr>
        <w:t>㈢.本项目需要落实的政府采购政策</w:t>
      </w:r>
    </w:p>
    <w:p>
      <w:pPr>
        <w:spacing w:line="336" w:lineRule="auto"/>
        <w:ind w:firstLine="420" w:firstLineChars="200"/>
        <w:rPr>
          <w:rFonts w:hint="eastAsia" w:ascii="宋体" w:hAnsi="宋体"/>
          <w:color w:val="auto"/>
          <w:szCs w:val="21"/>
        </w:rPr>
      </w:pPr>
      <w:r>
        <w:rPr>
          <w:rFonts w:hint="eastAsia" w:ascii="宋体" w:hAnsi="宋体"/>
          <w:color w:val="auto"/>
          <w:szCs w:val="21"/>
        </w:rPr>
        <w:t>1.政府采购促进中小企业发展。</w:t>
      </w:r>
    </w:p>
    <w:p>
      <w:pPr>
        <w:spacing w:line="336" w:lineRule="auto"/>
        <w:ind w:firstLine="420" w:firstLineChars="200"/>
        <w:rPr>
          <w:rFonts w:hint="eastAsia" w:ascii="宋体" w:hAnsi="宋体"/>
          <w:color w:val="auto"/>
          <w:szCs w:val="21"/>
        </w:rPr>
      </w:pPr>
      <w:r>
        <w:rPr>
          <w:rFonts w:hint="eastAsia" w:ascii="宋体" w:hAnsi="宋体"/>
          <w:color w:val="auto"/>
          <w:szCs w:val="21"/>
        </w:rPr>
        <w:t>2.政府采购支持采用本国产品的政策。</w:t>
      </w:r>
    </w:p>
    <w:p>
      <w:pPr>
        <w:spacing w:line="336" w:lineRule="auto"/>
        <w:ind w:firstLine="420" w:firstLineChars="200"/>
        <w:rPr>
          <w:rFonts w:hint="eastAsia" w:ascii="宋体" w:hAnsi="宋体"/>
          <w:color w:val="auto"/>
          <w:szCs w:val="21"/>
        </w:rPr>
      </w:pPr>
      <w:r>
        <w:rPr>
          <w:rFonts w:hint="eastAsia" w:ascii="宋体" w:hAnsi="宋体"/>
          <w:color w:val="auto"/>
          <w:szCs w:val="21"/>
        </w:rPr>
        <w:t>3.强制采购节能产品；优先采购节能产品、环境标志产品。</w:t>
      </w:r>
    </w:p>
    <w:p>
      <w:pPr>
        <w:spacing w:line="336" w:lineRule="auto"/>
        <w:ind w:firstLine="420" w:firstLineChars="200"/>
        <w:rPr>
          <w:rFonts w:hint="eastAsia" w:ascii="宋体" w:hAnsi="宋体"/>
          <w:color w:val="auto"/>
          <w:szCs w:val="21"/>
        </w:rPr>
      </w:pPr>
      <w:r>
        <w:rPr>
          <w:rFonts w:hint="eastAsia" w:ascii="宋体" w:hAnsi="宋体"/>
          <w:color w:val="auto"/>
          <w:szCs w:val="21"/>
        </w:rPr>
        <w:t>4.政府采购促进残疾人就业政策。</w:t>
      </w:r>
    </w:p>
    <w:p>
      <w:pPr>
        <w:spacing w:line="336" w:lineRule="auto"/>
        <w:ind w:firstLine="420" w:firstLineChars="200"/>
        <w:rPr>
          <w:rFonts w:hint="eastAsia" w:ascii="宋体" w:hAnsi="宋体"/>
          <w:color w:val="auto"/>
          <w:szCs w:val="21"/>
        </w:rPr>
      </w:pPr>
      <w:r>
        <w:rPr>
          <w:rFonts w:hint="eastAsia" w:ascii="宋体" w:hAnsi="宋体"/>
          <w:color w:val="auto"/>
          <w:szCs w:val="21"/>
        </w:rPr>
        <w:t>5.政府采购支持监狱企业发展。</w:t>
      </w:r>
    </w:p>
    <w:p>
      <w:pPr>
        <w:spacing w:line="336" w:lineRule="auto"/>
        <w:ind w:firstLine="420" w:firstLineChars="200"/>
        <w:rPr>
          <w:rFonts w:hint="eastAsia" w:ascii="宋体" w:hAnsi="宋体"/>
          <w:color w:val="auto"/>
          <w:szCs w:val="21"/>
        </w:rPr>
      </w:pPr>
      <w:r>
        <w:rPr>
          <w:rFonts w:hint="eastAsia" w:ascii="宋体" w:hAnsi="宋体"/>
          <w:color w:val="auto"/>
          <w:szCs w:val="21"/>
        </w:rPr>
        <w:t>㈣.为配合采购人执行政府采购项目及备案，未入驻政府采购云平台的投标人请在获取招标文件后登录政府采购云平台（网址：http://www.zcygov.cn）进行商家入驻，如在操作过程中遇到问题或需技术支持，请致电政采云客服热线：400-881-7190。</w:t>
      </w:r>
    </w:p>
    <w:p>
      <w:pPr>
        <w:spacing w:line="336" w:lineRule="auto"/>
        <w:ind w:firstLine="420" w:firstLineChars="200"/>
        <w:rPr>
          <w:rFonts w:hint="eastAsia" w:ascii="宋体" w:hAnsi="宋体"/>
          <w:color w:val="auto"/>
          <w:szCs w:val="21"/>
        </w:rPr>
      </w:pPr>
      <w:r>
        <w:rPr>
          <w:rFonts w:hint="eastAsia" w:ascii="宋体" w:hAnsi="宋体"/>
          <w:color w:val="auto"/>
          <w:szCs w:val="21"/>
        </w:rPr>
        <w:t>㈤.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pPr>
        <w:spacing w:line="336" w:lineRule="auto"/>
        <w:ind w:firstLine="420" w:firstLineChars="200"/>
        <w:rPr>
          <w:rFonts w:hint="eastAsia" w:ascii="宋体" w:hAnsi="宋体"/>
          <w:color w:val="auto"/>
          <w:szCs w:val="21"/>
        </w:rPr>
      </w:pPr>
      <w:r>
        <w:rPr>
          <w:rFonts w:hint="eastAsia" w:ascii="宋体" w:hAnsi="宋体"/>
          <w:color w:val="auto"/>
          <w:szCs w:val="21"/>
        </w:rPr>
        <w:t>㈥.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36" w:lineRule="auto"/>
        <w:ind w:firstLine="420" w:firstLineChars="200"/>
        <w:rPr>
          <w:rFonts w:ascii="宋体" w:hAnsi="宋体"/>
          <w:color w:val="auto"/>
          <w:szCs w:val="21"/>
        </w:rPr>
      </w:pPr>
      <w:r>
        <w:rPr>
          <w:rFonts w:hint="eastAsia" w:ascii="宋体" w:hAnsi="宋体"/>
          <w:color w:val="auto"/>
          <w:szCs w:val="21"/>
        </w:rPr>
        <w:t>㈦.监督部门：贵港市财政局政府采购监督管理科    电话：0775-4555290，0775-4564649</w:t>
      </w:r>
    </w:p>
    <w:p>
      <w:pPr>
        <w:spacing w:line="360" w:lineRule="auto"/>
        <w:rPr>
          <w:rFonts w:hint="eastAsia" w:ascii="宋体" w:hAnsi="宋体" w:cs="宋体"/>
          <w:b/>
          <w:bCs/>
          <w:color w:val="auto"/>
          <w:sz w:val="24"/>
        </w:rPr>
      </w:pPr>
      <w:bookmarkStart w:id="28" w:name="_Toc35393796"/>
      <w:bookmarkStart w:id="29" w:name="_Toc28359085"/>
      <w:bookmarkStart w:id="30" w:name="_Toc35393627"/>
      <w:bookmarkStart w:id="31" w:name="_Toc28359008"/>
      <w:r>
        <w:rPr>
          <w:rFonts w:hint="eastAsia" w:ascii="宋体" w:hAnsi="宋体" w:cs="宋体"/>
          <w:b/>
          <w:bCs/>
          <w:color w:val="auto"/>
          <w:sz w:val="24"/>
        </w:rPr>
        <w:t>七、对本次招标提出询问，请按以下方式联系。</w:t>
      </w:r>
      <w:bookmarkEnd w:id="28"/>
      <w:bookmarkEnd w:id="29"/>
      <w:bookmarkEnd w:id="30"/>
      <w:bookmarkEnd w:id="31"/>
    </w:p>
    <w:p>
      <w:pPr>
        <w:spacing w:line="360" w:lineRule="auto"/>
        <w:jc w:val="left"/>
        <w:rPr>
          <w:rFonts w:hint="eastAsia" w:ascii="宋体" w:hAnsi="宋体" w:cs="宋体"/>
          <w:color w:val="auto"/>
          <w:szCs w:val="21"/>
        </w:rPr>
      </w:pPr>
      <w:r>
        <w:rPr>
          <w:rFonts w:hint="eastAsia" w:ascii="宋体" w:hAnsi="宋体" w:cs="宋体"/>
          <w:color w:val="auto"/>
          <w:szCs w:val="21"/>
        </w:rPr>
        <w:t>　　　㈠.采购人信息</w:t>
      </w:r>
    </w:p>
    <w:p>
      <w:pPr>
        <w:spacing w:line="360" w:lineRule="auto"/>
        <w:ind w:left="1041" w:leftChars="371" w:hanging="262" w:hangingChars="125"/>
        <w:jc w:val="left"/>
        <w:rPr>
          <w:rFonts w:hint="eastAsia" w:ascii="宋体" w:hAnsi="宋体" w:cs="宋体"/>
          <w:color w:val="auto"/>
          <w:szCs w:val="21"/>
        </w:rPr>
      </w:pPr>
      <w:r>
        <w:rPr>
          <w:rFonts w:hint="eastAsia" w:ascii="宋体" w:hAnsi="宋体" w:cs="宋体"/>
          <w:color w:val="auto"/>
          <w:szCs w:val="21"/>
        </w:rPr>
        <w:t>名 称：贵港市教育局</w:t>
      </w:r>
    </w:p>
    <w:p>
      <w:pPr>
        <w:spacing w:line="360" w:lineRule="auto"/>
        <w:ind w:left="1041" w:leftChars="371" w:hanging="262" w:hangingChars="125"/>
        <w:jc w:val="left"/>
        <w:rPr>
          <w:rFonts w:hint="eastAsia" w:ascii="宋体" w:hAnsi="宋体" w:cs="宋体"/>
          <w:color w:val="auto"/>
          <w:szCs w:val="21"/>
        </w:rPr>
      </w:pPr>
      <w:r>
        <w:rPr>
          <w:rFonts w:hint="eastAsia" w:ascii="宋体" w:hAnsi="宋体" w:cs="宋体"/>
          <w:color w:val="auto"/>
          <w:szCs w:val="21"/>
        </w:rPr>
        <w:t>地址：贵港市金港大道1066号</w:t>
      </w:r>
    </w:p>
    <w:p>
      <w:pPr>
        <w:spacing w:line="360" w:lineRule="auto"/>
        <w:ind w:left="1041" w:leftChars="371" w:hanging="262" w:hangingChars="125"/>
        <w:jc w:val="left"/>
        <w:rPr>
          <w:rFonts w:hint="eastAsia" w:ascii="宋体" w:hAnsi="宋体" w:cs="宋体"/>
          <w:color w:val="auto"/>
          <w:szCs w:val="21"/>
          <w:u w:val="single"/>
        </w:rPr>
      </w:pPr>
      <w:r>
        <w:rPr>
          <w:rFonts w:hint="eastAsia" w:ascii="宋体" w:hAnsi="宋体" w:cs="宋体"/>
          <w:color w:val="auto"/>
          <w:szCs w:val="21"/>
        </w:rPr>
        <w:t>联系方式：</w:t>
      </w:r>
      <w:bookmarkStart w:id="32" w:name="_Toc28359086"/>
      <w:bookmarkStart w:id="33" w:name="_Toc28359009"/>
      <w:r>
        <w:rPr>
          <w:rFonts w:hint="eastAsia" w:ascii="宋体" w:hAnsi="宋体" w:cs="宋体"/>
          <w:color w:val="auto"/>
          <w:szCs w:val="21"/>
        </w:rPr>
        <w:t>李洪涌，0775-4573848</w:t>
      </w:r>
    </w:p>
    <w:p>
      <w:pPr>
        <w:spacing w:line="360" w:lineRule="auto"/>
        <w:ind w:left="640" w:leftChars="305" w:firstLine="136" w:firstLineChars="65"/>
        <w:jc w:val="left"/>
        <w:rPr>
          <w:rFonts w:hint="eastAsia" w:ascii="宋体" w:hAnsi="宋体" w:cs="宋体"/>
          <w:color w:val="auto"/>
          <w:szCs w:val="21"/>
        </w:rPr>
      </w:pPr>
      <w:r>
        <w:rPr>
          <w:rFonts w:hint="eastAsia" w:ascii="宋体" w:hAnsi="宋体" w:cs="宋体"/>
          <w:color w:val="auto"/>
          <w:szCs w:val="21"/>
        </w:rPr>
        <w:t>㈡.采购代理机构信息</w:t>
      </w:r>
      <w:bookmarkEnd w:id="32"/>
      <w:bookmarkEnd w:id="33"/>
    </w:p>
    <w:p>
      <w:pPr>
        <w:spacing w:line="360" w:lineRule="auto"/>
        <w:ind w:left="1041" w:leftChars="371" w:hanging="262" w:hangingChars="125"/>
        <w:jc w:val="left"/>
        <w:rPr>
          <w:rFonts w:hint="eastAsia" w:ascii="宋体" w:hAnsi="宋体" w:cs="宋体"/>
          <w:color w:val="auto"/>
          <w:szCs w:val="21"/>
        </w:rPr>
      </w:pPr>
      <w:r>
        <w:rPr>
          <w:rFonts w:hint="eastAsia" w:ascii="宋体" w:hAnsi="宋体" w:cs="宋体"/>
          <w:color w:val="auto"/>
          <w:szCs w:val="21"/>
        </w:rPr>
        <w:t>名 称：广西科联招标中心有限公司</w:t>
      </w:r>
    </w:p>
    <w:p>
      <w:pPr>
        <w:spacing w:line="360" w:lineRule="auto"/>
        <w:ind w:left="1041" w:leftChars="371" w:hanging="262" w:hangingChars="125"/>
        <w:jc w:val="left"/>
        <w:rPr>
          <w:rFonts w:hint="eastAsia" w:ascii="宋体" w:hAnsi="宋体" w:cs="宋体"/>
          <w:color w:val="auto"/>
          <w:szCs w:val="21"/>
        </w:rPr>
      </w:pPr>
      <w:r>
        <w:rPr>
          <w:rFonts w:hint="eastAsia" w:ascii="宋体" w:hAnsi="宋体" w:cs="宋体"/>
          <w:color w:val="auto"/>
          <w:szCs w:val="21"/>
        </w:rPr>
        <w:t>地　址：广西贵港市港北区金港大道935号财富中心17楼1722室</w:t>
      </w:r>
    </w:p>
    <w:p>
      <w:pPr>
        <w:spacing w:line="360" w:lineRule="auto"/>
        <w:ind w:left="1041" w:leftChars="371" w:hanging="262" w:hangingChars="125"/>
        <w:jc w:val="left"/>
        <w:rPr>
          <w:rFonts w:hint="eastAsia" w:ascii="宋体" w:hAnsi="宋体" w:cs="宋体"/>
          <w:color w:val="auto"/>
          <w:szCs w:val="21"/>
        </w:rPr>
      </w:pPr>
      <w:r>
        <w:rPr>
          <w:rFonts w:hint="eastAsia" w:ascii="宋体" w:hAnsi="宋体" w:cs="宋体"/>
          <w:color w:val="auto"/>
          <w:szCs w:val="21"/>
        </w:rPr>
        <w:t>联系方式：</w:t>
      </w:r>
      <w:bookmarkStart w:id="34" w:name="_Toc28359010"/>
      <w:bookmarkStart w:id="35" w:name="_Toc28359087"/>
      <w:r>
        <w:rPr>
          <w:rFonts w:hint="eastAsia" w:ascii="宋体" w:hAnsi="宋体" w:cs="宋体"/>
          <w:color w:val="auto"/>
          <w:szCs w:val="21"/>
        </w:rPr>
        <w:t>0775-4563700</w:t>
      </w:r>
    </w:p>
    <w:p>
      <w:pPr>
        <w:spacing w:line="360" w:lineRule="auto"/>
        <w:ind w:left="1041" w:leftChars="371" w:hanging="262" w:hangingChars="125"/>
        <w:jc w:val="left"/>
        <w:rPr>
          <w:rFonts w:hint="eastAsia" w:ascii="宋体" w:hAnsi="宋体" w:cs="宋体"/>
          <w:color w:val="auto"/>
          <w:szCs w:val="21"/>
        </w:rPr>
      </w:pPr>
      <w:r>
        <w:rPr>
          <w:rFonts w:hint="eastAsia" w:ascii="宋体" w:hAnsi="宋体" w:cs="宋体"/>
          <w:color w:val="auto"/>
          <w:szCs w:val="21"/>
        </w:rPr>
        <w:t>㈢.项目联系方式</w:t>
      </w:r>
      <w:bookmarkEnd w:id="34"/>
      <w:bookmarkEnd w:id="35"/>
    </w:p>
    <w:p>
      <w:pPr>
        <w:spacing w:line="360" w:lineRule="auto"/>
        <w:ind w:left="1041" w:leftChars="371" w:hanging="262" w:hangingChars="125"/>
        <w:jc w:val="left"/>
        <w:rPr>
          <w:rFonts w:hint="eastAsia" w:ascii="宋体" w:hAnsi="宋体" w:cs="宋体"/>
          <w:color w:val="auto"/>
          <w:szCs w:val="21"/>
        </w:rPr>
      </w:pPr>
      <w:r>
        <w:rPr>
          <w:rFonts w:hint="eastAsia" w:ascii="宋体" w:hAnsi="宋体" w:cs="宋体"/>
          <w:color w:val="auto"/>
          <w:szCs w:val="21"/>
        </w:rPr>
        <w:t>项目联系人：林韵韵、丘秀兰</w:t>
      </w:r>
    </w:p>
    <w:p>
      <w:pPr>
        <w:spacing w:line="360" w:lineRule="auto"/>
        <w:ind w:left="1041" w:leftChars="371" w:hanging="262" w:hangingChars="125"/>
        <w:jc w:val="left"/>
        <w:rPr>
          <w:rFonts w:hint="eastAsia" w:ascii="宋体" w:hAnsi="宋体" w:cs="宋体"/>
          <w:color w:val="auto"/>
          <w:szCs w:val="21"/>
        </w:rPr>
      </w:pPr>
      <w:r>
        <w:rPr>
          <w:rFonts w:hint="eastAsia" w:ascii="宋体" w:hAnsi="宋体" w:cs="宋体"/>
          <w:color w:val="auto"/>
          <w:szCs w:val="21"/>
        </w:rPr>
        <w:t>电话：0775-4563700</w:t>
      </w:r>
    </w:p>
    <w:p>
      <w:pPr>
        <w:rPr>
          <w:rFonts w:hint="eastAsia" w:ascii="宋体" w:hAnsi="宋体" w:cs="宋体"/>
          <w:color w:val="auto"/>
          <w:szCs w:val="21"/>
        </w:rPr>
      </w:pPr>
    </w:p>
    <w:p>
      <w:pPr>
        <w:spacing w:line="360" w:lineRule="auto"/>
        <w:rPr>
          <w:rFonts w:hint="eastAsia" w:ascii="宋体" w:hAnsi="宋体" w:cs="宋体"/>
          <w:color w:val="auto"/>
          <w:szCs w:val="21"/>
        </w:rPr>
      </w:pPr>
    </w:p>
    <w:p>
      <w:pPr>
        <w:spacing w:line="360" w:lineRule="auto"/>
        <w:ind w:firstLine="210" w:firstLineChars="100"/>
        <w:jc w:val="right"/>
        <w:rPr>
          <w:rFonts w:hint="eastAsia" w:ascii="宋体" w:hAnsi="宋体"/>
          <w:color w:val="auto"/>
          <w:szCs w:val="21"/>
        </w:rPr>
      </w:pPr>
      <w:r>
        <w:rPr>
          <w:rFonts w:hint="eastAsia" w:ascii="宋体" w:hAnsi="宋体"/>
          <w:color w:val="auto"/>
          <w:szCs w:val="21"/>
        </w:rPr>
        <w:t>广西科联招标中心有限公司</w:t>
      </w:r>
    </w:p>
    <w:p>
      <w:pPr>
        <w:spacing w:line="360" w:lineRule="auto"/>
        <w:ind w:firstLine="210" w:firstLineChars="100"/>
        <w:jc w:val="right"/>
        <w:rPr>
          <w:rFonts w:hint="eastAsia" w:ascii="宋体" w:hAnsi="宋体" w:eastAsia="宋体" w:cs="宋体"/>
          <w:color w:val="auto"/>
          <w:lang w:eastAsia="zh-CN"/>
        </w:rPr>
      </w:pPr>
      <w:r>
        <w:rPr>
          <w:rFonts w:hint="eastAsia" w:ascii="宋体" w:hAnsi="宋体"/>
          <w:color w:val="auto"/>
          <w:szCs w:val="21"/>
          <w:lang w:eastAsia="zh-CN"/>
        </w:rPr>
        <w:t>2021年8月19日</w:t>
      </w:r>
    </w:p>
    <w:p>
      <w:pPr>
        <w:pStyle w:val="2"/>
      </w:pPr>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F13D0"/>
    <w:rsid w:val="53982ABB"/>
    <w:rsid w:val="696815FE"/>
    <w:rsid w:val="6D4F2097"/>
    <w:rsid w:val="6D71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标题 2 + 宋体"/>
    <w:basedOn w:val="3"/>
    <w:qFormat/>
    <w:uiPriority w:val="99"/>
    <w:rPr>
      <w:rFonts w:ascii="宋体" w:hAnsi="宋体"/>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2021-08-18T08:21:00Z</dcterms:created>
  <dc:creator>Administrator.HXT-20200916FZM</dc:creator>
  <cp:lastModifiedBy>秋。^</cp:lastModifiedBy>
  <cp:lastPrinted>2021-08-18T09:02:00Z</cp:lastPrinted>
  <dcterms:modified xsi:type="dcterms:W3CDTF">2021-08-19T09:15:03Z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2DD49465DC6743A0B139946BFC147B81</vt:lpwstr>
  </property>
</Properties>
</file>