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double" w:color="auto" w:sz="4" w:space="0"/>
        </w:pBdr>
        <w:spacing w:before="120" w:beforeLines="50" w:line="360" w:lineRule="auto"/>
        <w:jc w:val="center"/>
        <w:rPr>
          <w:rFonts w:ascii="宋体" w:hAnsi="宋体" w:cs="宋体"/>
          <w:sz w:val="44"/>
          <w:szCs w:val="44"/>
        </w:rPr>
      </w:pPr>
      <w:r>
        <w:rPr>
          <w:rFonts w:hint="eastAsia" w:ascii="宋体" w:hAnsi="宋体" w:cs="宋体"/>
          <w:sz w:val="44"/>
          <w:szCs w:val="44"/>
        </w:rPr>
        <w:t>防城港市茅尾海流域水环境监管能力建设及大基围江水环境综合治理示范项目</w:t>
      </w:r>
    </w:p>
    <w:p>
      <w:pPr>
        <w:pStyle w:val="2"/>
        <w:rPr>
          <w:rFonts w:ascii="宋体" w:hAnsi="宋体" w:cs="宋体"/>
          <w:sz w:val="44"/>
          <w:szCs w:val="44"/>
        </w:rPr>
      </w:pPr>
    </w:p>
    <w:p>
      <w:pPr>
        <w:spacing w:before="120" w:beforeLines="50" w:line="480" w:lineRule="auto"/>
        <w:jc w:val="center"/>
        <w:rPr>
          <w:rFonts w:ascii="仿宋_GB2312" w:hAnsi="宋体" w:eastAsia="仿宋_GB2312"/>
          <w:b/>
          <w:color w:val="000000"/>
          <w:sz w:val="48"/>
          <w:szCs w:val="48"/>
        </w:rPr>
      </w:pPr>
    </w:p>
    <w:p>
      <w:pPr>
        <w:snapToGrid w:val="0"/>
        <w:spacing w:before="120" w:beforeLines="50" w:line="360" w:lineRule="auto"/>
        <w:jc w:val="center"/>
        <w:rPr>
          <w:rFonts w:ascii="华文新魏" w:hAnsi="宋体" w:eastAsia="华文新魏"/>
          <w:color w:val="000000"/>
          <w:sz w:val="72"/>
          <w:szCs w:val="72"/>
        </w:rPr>
      </w:pPr>
      <w:r>
        <w:rPr>
          <w:rFonts w:hint="eastAsia" w:ascii="华文新魏" w:hAnsi="宋体" w:eastAsia="华文新魏"/>
          <w:color w:val="000000"/>
          <w:sz w:val="72"/>
          <w:szCs w:val="72"/>
        </w:rPr>
        <w:t>招 标 文 件</w:t>
      </w:r>
    </w:p>
    <w:p>
      <w:pPr>
        <w:snapToGrid w:val="0"/>
        <w:spacing w:before="120" w:beforeLines="50" w:line="360" w:lineRule="auto"/>
        <w:jc w:val="center"/>
        <w:rPr>
          <w:rFonts w:ascii="华文新魏" w:hAnsi="宋体" w:eastAsia="华文新魏"/>
          <w:color w:val="000000"/>
          <w:sz w:val="36"/>
          <w:szCs w:val="36"/>
        </w:rPr>
      </w:pPr>
      <w:r>
        <w:rPr>
          <w:rFonts w:hint="eastAsia" w:ascii="华文新魏" w:hAnsi="宋体" w:eastAsia="华文新魏"/>
          <w:color w:val="000000"/>
          <w:sz w:val="36"/>
          <w:szCs w:val="36"/>
        </w:rPr>
        <w:t>（全电子标）</w:t>
      </w:r>
    </w:p>
    <w:p>
      <w:pPr>
        <w:snapToGrid w:val="0"/>
        <w:spacing w:before="120" w:beforeLines="50" w:line="480" w:lineRule="auto"/>
        <w:jc w:val="center"/>
        <w:rPr>
          <w:rFonts w:ascii="华文新魏" w:hAnsi="宋体" w:eastAsia="华文新魏"/>
          <w:color w:val="000000"/>
          <w:sz w:val="24"/>
        </w:rPr>
      </w:pPr>
      <w:r>
        <w:rPr>
          <w:rFonts w:hint="eastAsia" w:ascii="华文新魏" w:hAnsi="宋体" w:eastAsia="华文新魏"/>
          <w:color w:val="000000"/>
          <w:sz w:val="32"/>
          <w:szCs w:val="32"/>
        </w:rPr>
        <w:t>项目编号</w:t>
      </w:r>
      <w:r>
        <w:rPr>
          <w:rFonts w:hint="eastAsia" w:ascii="华文新魏" w:hAnsi="宋体" w:eastAsia="华文新魏"/>
          <w:color w:val="000000"/>
          <w:sz w:val="24"/>
        </w:rPr>
        <w:t>：</w:t>
      </w:r>
      <w:r>
        <w:rPr>
          <w:rFonts w:hint="eastAsia" w:ascii="华文新魏" w:hAnsi="宋体" w:eastAsia="华文新魏"/>
          <w:color w:val="000000"/>
          <w:sz w:val="32"/>
          <w:szCs w:val="32"/>
        </w:rPr>
        <w:t>FCZC2022-G1-10001-GXLT</w:t>
      </w:r>
    </w:p>
    <w:p>
      <w:pPr>
        <w:snapToGrid w:val="0"/>
        <w:spacing w:before="120" w:beforeLines="50" w:line="480" w:lineRule="auto"/>
        <w:rPr>
          <w:rFonts w:ascii="仿宋_GB2312" w:hAnsi="宋体" w:eastAsia="仿宋_GB2312"/>
          <w:color w:val="000000"/>
          <w:sz w:val="30"/>
          <w:szCs w:val="72"/>
        </w:rPr>
      </w:pPr>
    </w:p>
    <w:p>
      <w:pPr>
        <w:pStyle w:val="17"/>
        <w:rPr>
          <w:rFonts w:ascii="仿宋_GB2312" w:hAnsi="宋体" w:eastAsia="仿宋_GB2312"/>
          <w:color w:val="000000"/>
          <w:sz w:val="30"/>
          <w:szCs w:val="72"/>
        </w:rPr>
      </w:pPr>
    </w:p>
    <w:p>
      <w:pPr>
        <w:pStyle w:val="17"/>
        <w:rPr>
          <w:rFonts w:ascii="仿宋_GB2312" w:hAnsi="宋体" w:eastAsia="仿宋_GB2312"/>
          <w:color w:val="000000"/>
          <w:sz w:val="30"/>
          <w:szCs w:val="72"/>
        </w:rPr>
      </w:pPr>
    </w:p>
    <w:p>
      <w:pPr>
        <w:pStyle w:val="2"/>
        <w:rPr>
          <w:rFonts w:ascii="仿宋_GB2312" w:hAnsi="宋体" w:eastAsia="仿宋_GB2312"/>
          <w:color w:val="000000"/>
          <w:sz w:val="30"/>
          <w:szCs w:val="72"/>
        </w:rPr>
      </w:pPr>
    </w:p>
    <w:p>
      <w:pPr>
        <w:pStyle w:val="2"/>
        <w:rPr>
          <w:rFonts w:ascii="仿宋_GB2312" w:hAnsi="宋体" w:eastAsia="仿宋_GB2312"/>
          <w:color w:val="000000"/>
          <w:sz w:val="30"/>
          <w:szCs w:val="72"/>
        </w:rPr>
      </w:pPr>
    </w:p>
    <w:p>
      <w:pPr>
        <w:pStyle w:val="2"/>
        <w:rPr>
          <w:rFonts w:ascii="仿宋_GB2312" w:hAnsi="宋体" w:eastAsia="仿宋_GB2312"/>
          <w:color w:val="000000"/>
          <w:sz w:val="30"/>
          <w:szCs w:val="72"/>
        </w:rPr>
      </w:pPr>
    </w:p>
    <w:p>
      <w:pPr>
        <w:pBdr>
          <w:bottom w:val="thinThickThinMediumGap" w:color="auto" w:sz="18" w:space="0"/>
        </w:pBdr>
        <w:snapToGrid w:val="0"/>
        <w:spacing w:before="120" w:beforeLines="50" w:line="480" w:lineRule="auto"/>
        <w:rPr>
          <w:rFonts w:ascii="仿宋_GB2312" w:hAnsi="宋体" w:eastAsia="仿宋_GB2312"/>
          <w:color w:val="000000"/>
          <w:sz w:val="30"/>
          <w:szCs w:val="72"/>
        </w:rPr>
      </w:pPr>
    </w:p>
    <w:p>
      <w:pPr>
        <w:pStyle w:val="17"/>
      </w:pPr>
    </w:p>
    <w:p>
      <w:pPr>
        <w:pStyle w:val="23"/>
        <w:snapToGrid w:val="0"/>
        <w:spacing w:before="50" w:after="120" w:line="360" w:lineRule="auto"/>
        <w:rPr>
          <w:rFonts w:ascii="仿宋_GB2312" w:hAnsi="宋体" w:eastAsia="仿宋_GB2312"/>
          <w:color w:val="000000"/>
          <w:w w:val="95"/>
          <w:sz w:val="30"/>
          <w:szCs w:val="30"/>
        </w:rPr>
      </w:pPr>
      <w:r>
        <w:rPr>
          <w:rFonts w:hint="eastAsia" w:ascii="仿宋_GB2312" w:hAnsi="宋体" w:eastAsia="仿宋_GB2312"/>
          <w:color w:val="000000"/>
          <w:w w:val="95"/>
          <w:sz w:val="30"/>
          <w:szCs w:val="30"/>
        </w:rPr>
        <w:t xml:space="preserve">采 购 人：防城港市生态环境局  </w:t>
      </w:r>
    </w:p>
    <w:p>
      <w:pPr>
        <w:pStyle w:val="23"/>
        <w:snapToGrid w:val="0"/>
        <w:spacing w:before="50" w:after="120" w:line="360" w:lineRule="auto"/>
        <w:rPr>
          <w:rFonts w:ascii="仿宋_GB2312" w:hAnsi="宋体" w:eastAsia="仿宋_GB2312"/>
          <w:color w:val="000000"/>
          <w:w w:val="95"/>
          <w:sz w:val="30"/>
          <w:szCs w:val="30"/>
        </w:rPr>
      </w:pPr>
      <w:r>
        <w:rPr>
          <w:rFonts w:hint="eastAsia" w:ascii="仿宋_GB2312" w:hAnsi="宋体" w:eastAsia="仿宋_GB2312"/>
          <w:color w:val="000000"/>
          <w:w w:val="95"/>
          <w:sz w:val="30"/>
          <w:szCs w:val="30"/>
        </w:rPr>
        <w:t>采购代理机构：广西隆泰招标代理有限公司</w:t>
      </w:r>
    </w:p>
    <w:p>
      <w:pPr>
        <w:pStyle w:val="23"/>
        <w:snapToGrid w:val="0"/>
        <w:spacing w:before="50" w:after="120" w:line="360" w:lineRule="auto"/>
        <w:rPr>
          <w:rFonts w:ascii="仿宋_GB2312" w:eastAsia="仿宋_GB2312"/>
          <w:color w:val="000000"/>
          <w:szCs w:val="20"/>
        </w:rPr>
      </w:pPr>
      <w:r>
        <w:rPr>
          <w:rFonts w:hint="eastAsia" w:ascii="仿宋_GB2312" w:hAnsi="宋体" w:eastAsia="仿宋_GB2312"/>
          <w:color w:val="000000"/>
          <w:w w:val="95"/>
          <w:sz w:val="30"/>
          <w:szCs w:val="30"/>
        </w:rPr>
        <w:t>日期：2022年 05月</w:t>
      </w:r>
      <w:r>
        <w:rPr>
          <w:rFonts w:hint="eastAsia" w:ascii="仿宋_GB2312" w:hAnsi="宋体" w:eastAsia="仿宋_GB2312"/>
          <w:color w:val="000000"/>
          <w:w w:val="95"/>
          <w:sz w:val="30"/>
          <w:szCs w:val="30"/>
          <w:lang w:val="en-US" w:eastAsia="zh-CN"/>
        </w:rPr>
        <w:t>23</w:t>
      </w:r>
      <w:r>
        <w:rPr>
          <w:rFonts w:hint="eastAsia" w:ascii="仿宋_GB2312" w:hAnsi="宋体" w:eastAsia="仿宋_GB2312"/>
          <w:color w:val="000000"/>
          <w:w w:val="95"/>
          <w:sz w:val="30"/>
          <w:szCs w:val="30"/>
        </w:rPr>
        <w:t>日</w:t>
      </w:r>
    </w:p>
    <w:p>
      <w:pPr>
        <w:pStyle w:val="23"/>
        <w:spacing w:before="120" w:after="120" w:line="480" w:lineRule="auto"/>
        <w:jc w:val="center"/>
        <w:rPr>
          <w:rFonts w:hAnsi="宋体" w:cs="宋体"/>
          <w:color w:val="000000"/>
          <w:sz w:val="40"/>
          <w:szCs w:val="40"/>
        </w:rPr>
        <w:sectPr>
          <w:headerReference r:id="rId4" w:type="first"/>
          <w:footerReference r:id="rId6" w:type="first"/>
          <w:headerReference r:id="rId3" w:type="default"/>
          <w:footerReference r:id="rId5" w:type="default"/>
          <w:pgSz w:w="11906" w:h="16838"/>
          <w:pgMar w:top="1134" w:right="1134" w:bottom="1134" w:left="1134" w:header="851" w:footer="992" w:gutter="0"/>
          <w:pgNumType w:start="1"/>
          <w:cols w:space="720" w:num="1"/>
          <w:titlePg/>
          <w:docGrid w:linePitch="312" w:charSpace="0"/>
        </w:sectPr>
      </w:pPr>
    </w:p>
    <w:p>
      <w:pPr>
        <w:spacing w:line="480" w:lineRule="auto"/>
        <w:jc w:val="center"/>
        <w:rPr>
          <w:sz w:val="56"/>
          <w:szCs w:val="96"/>
        </w:rPr>
      </w:pPr>
      <w:r>
        <w:rPr>
          <w:rFonts w:ascii="宋体" w:hAnsi="宋体"/>
          <w:sz w:val="56"/>
          <w:szCs w:val="96"/>
        </w:rPr>
        <w:t>目录</w:t>
      </w:r>
    </w:p>
    <w:p>
      <w:pPr>
        <w:pStyle w:val="111"/>
        <w:tabs>
          <w:tab w:val="right" w:leader="dot" w:pos="9638"/>
        </w:tabs>
        <w:spacing w:line="48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"1-1" \h \u </w:instrText>
      </w:r>
      <w:r>
        <w:rPr>
          <w:rFonts w:hint="eastAsia" w:ascii="宋体" w:hAnsi="宋体" w:cs="宋体"/>
          <w:sz w:val="24"/>
          <w:szCs w:val="24"/>
        </w:rPr>
        <w:fldChar w:fldCharType="separate"/>
      </w:r>
      <w:r>
        <w:fldChar w:fldCharType="begin"/>
      </w:r>
      <w:r>
        <w:instrText xml:space="preserve"> HYPERLINK \l "_Toc11688"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_Toc11688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638"/>
        </w:tabs>
        <w:spacing w:line="480" w:lineRule="auto"/>
        <w:rPr>
          <w:rFonts w:ascii="宋体" w:hAnsi="宋体" w:cs="宋体"/>
          <w:sz w:val="24"/>
          <w:szCs w:val="24"/>
        </w:rPr>
      </w:pPr>
      <w:r>
        <w:fldChar w:fldCharType="begin"/>
      </w:r>
      <w:r>
        <w:instrText xml:space="preserve"> HYPERLINK \l "_Toc23312" </w:instrText>
      </w:r>
      <w:r>
        <w:fldChar w:fldCharType="separate"/>
      </w:r>
      <w:r>
        <w:rPr>
          <w:rFonts w:hint="eastAsia" w:ascii="宋体" w:hAnsi="宋体" w:cs="宋体"/>
          <w:sz w:val="24"/>
          <w:szCs w:val="24"/>
        </w:rPr>
        <w:t>第二章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_Toc23312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638"/>
        </w:tabs>
        <w:spacing w:line="480" w:lineRule="auto"/>
        <w:rPr>
          <w:rFonts w:ascii="宋体" w:hAnsi="宋体" w:cs="宋体"/>
          <w:sz w:val="24"/>
          <w:szCs w:val="24"/>
        </w:rPr>
      </w:pPr>
      <w:r>
        <w:fldChar w:fldCharType="begin"/>
      </w:r>
      <w:r>
        <w:instrText xml:space="preserve"> HYPERLINK \l "_Toc6381"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_Toc6381 \h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638"/>
        </w:tabs>
        <w:spacing w:line="480" w:lineRule="auto"/>
        <w:rPr>
          <w:rFonts w:ascii="宋体" w:hAnsi="宋体" w:cs="宋体"/>
          <w:sz w:val="24"/>
          <w:szCs w:val="24"/>
        </w:rPr>
      </w:pPr>
      <w:r>
        <w:fldChar w:fldCharType="begin"/>
      </w:r>
      <w:r>
        <w:instrText xml:space="preserve"> HYPERLINK \l "_Toc23176" </w:instrText>
      </w:r>
      <w:r>
        <w:fldChar w:fldCharType="separate"/>
      </w:r>
      <w:r>
        <w:rPr>
          <w:rFonts w:hint="eastAsia" w:ascii="宋体" w:hAnsi="宋体" w:cs="宋体"/>
          <w:sz w:val="24"/>
          <w:szCs w:val="24"/>
        </w:rPr>
        <w:t>第四章  评标方法及评标标准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_Toc23176 \h </w:instrText>
      </w:r>
      <w:r>
        <w:rPr>
          <w:rFonts w:hint="eastAsia" w:ascii="宋体" w:hAnsi="宋体" w:cs="宋体"/>
          <w:sz w:val="24"/>
          <w:szCs w:val="24"/>
        </w:rPr>
        <w:fldChar w:fldCharType="separate"/>
      </w:r>
      <w:r>
        <w:rPr>
          <w:rFonts w:hint="eastAsia" w:ascii="宋体" w:hAnsi="宋体" w:cs="宋体"/>
          <w:sz w:val="24"/>
          <w:szCs w:val="24"/>
        </w:rPr>
        <w:t>62</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638"/>
        </w:tabs>
        <w:spacing w:line="480" w:lineRule="auto"/>
        <w:rPr>
          <w:rFonts w:ascii="宋体" w:hAnsi="宋体" w:cs="宋体"/>
          <w:sz w:val="24"/>
          <w:szCs w:val="24"/>
        </w:rPr>
      </w:pPr>
      <w:r>
        <w:fldChar w:fldCharType="begin"/>
      </w:r>
      <w:r>
        <w:instrText xml:space="preserve"> HYPERLINK \l "_Toc31696" </w:instrText>
      </w:r>
      <w:r>
        <w:fldChar w:fldCharType="separate"/>
      </w:r>
      <w:r>
        <w:rPr>
          <w:rFonts w:hint="eastAsia" w:ascii="宋体" w:hAnsi="宋体" w:cs="宋体"/>
          <w:bCs/>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_Toc31696 \h </w:instrText>
      </w:r>
      <w:r>
        <w:rPr>
          <w:rFonts w:hint="eastAsia" w:ascii="宋体" w:hAnsi="宋体" w:cs="宋体"/>
          <w:sz w:val="24"/>
          <w:szCs w:val="24"/>
        </w:rPr>
        <w:fldChar w:fldCharType="separate"/>
      </w:r>
      <w:r>
        <w:rPr>
          <w:rFonts w:hint="eastAsia" w:ascii="宋体" w:hAnsi="宋体" w:cs="宋体"/>
          <w:sz w:val="24"/>
          <w:szCs w:val="24"/>
        </w:rPr>
        <w:t>76</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638"/>
        </w:tabs>
        <w:spacing w:line="480" w:lineRule="auto"/>
        <w:rPr>
          <w:rFonts w:ascii="宋体" w:hAnsi="宋体" w:cs="宋体"/>
          <w:sz w:val="24"/>
          <w:szCs w:val="24"/>
        </w:rPr>
      </w:pPr>
      <w:r>
        <w:fldChar w:fldCharType="begin"/>
      </w:r>
      <w:r>
        <w:instrText xml:space="preserve"> HYPERLINK \l "_Toc7837"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_Toc7837 \h </w:instrText>
      </w:r>
      <w:r>
        <w:rPr>
          <w:rFonts w:hint="eastAsia" w:ascii="宋体" w:hAnsi="宋体" w:cs="宋体"/>
          <w:sz w:val="24"/>
          <w:szCs w:val="24"/>
        </w:rPr>
        <w:fldChar w:fldCharType="separate"/>
      </w:r>
      <w:r>
        <w:rPr>
          <w:rFonts w:hint="eastAsia" w:ascii="宋体" w:hAnsi="宋体" w:cs="宋体"/>
          <w:sz w:val="24"/>
          <w:szCs w:val="24"/>
        </w:rPr>
        <w:t>100</w:t>
      </w:r>
      <w:r>
        <w:rPr>
          <w:rFonts w:hint="eastAsia" w:ascii="宋体" w:hAnsi="宋体" w:cs="宋体"/>
          <w:sz w:val="24"/>
          <w:szCs w:val="24"/>
        </w:rPr>
        <w:fldChar w:fldCharType="end"/>
      </w:r>
      <w:r>
        <w:rPr>
          <w:rFonts w:hint="eastAsia" w:ascii="宋体" w:hAnsi="宋体" w:cs="宋体"/>
          <w:sz w:val="24"/>
          <w:szCs w:val="24"/>
        </w:rPr>
        <w:fldChar w:fldCharType="end"/>
      </w:r>
    </w:p>
    <w:p>
      <w:pPr>
        <w:spacing w:line="480" w:lineRule="auto"/>
      </w:pPr>
      <w:r>
        <w:rPr>
          <w:rFonts w:hint="eastAsia" w:ascii="宋体" w:hAnsi="宋体" w:cs="宋体"/>
          <w:sz w:val="24"/>
        </w:rPr>
        <w:fldChar w:fldCharType="end"/>
      </w:r>
    </w:p>
    <w:p>
      <w:pPr>
        <w:pStyle w:val="31"/>
        <w:tabs>
          <w:tab w:val="right" w:leader="dot" w:pos="9638"/>
          <w:tab w:val="clear" w:pos="8398"/>
        </w:tabs>
        <w:rPr>
          <w:rFonts w:cs="宋体"/>
          <w:b w:val="0"/>
          <w:color w:val="000000"/>
        </w:rPr>
        <w:sectPr>
          <w:footerReference r:id="rId7" w:type="default"/>
          <w:pgSz w:w="11906" w:h="16838"/>
          <w:pgMar w:top="1134" w:right="1134" w:bottom="1134" w:left="1134" w:header="851" w:footer="992" w:gutter="0"/>
          <w:pgNumType w:start="1"/>
          <w:cols w:space="720" w:num="1"/>
          <w:docGrid w:linePitch="312" w:charSpace="0"/>
        </w:sectPr>
      </w:pPr>
    </w:p>
    <w:p>
      <w:pPr>
        <w:pStyle w:val="3"/>
        <w:keepNext w:val="0"/>
        <w:keepLines w:val="0"/>
        <w:tabs>
          <w:tab w:val="left" w:pos="0"/>
          <w:tab w:val="left" w:pos="3165"/>
          <w:tab w:val="center" w:pos="4153"/>
        </w:tabs>
        <w:autoSpaceDE w:val="0"/>
        <w:autoSpaceDN w:val="0"/>
        <w:adjustRightInd w:val="0"/>
        <w:spacing w:before="0" w:after="0" w:line="480" w:lineRule="auto"/>
        <w:jc w:val="center"/>
        <w:rPr>
          <w:color w:val="000000"/>
        </w:rPr>
      </w:pPr>
      <w:bookmarkStart w:id="0" w:name="_Toc254970489"/>
      <w:bookmarkStart w:id="1" w:name="_Toc254970630"/>
      <w:bookmarkStart w:id="2" w:name="_Toc19686829"/>
      <w:bookmarkStart w:id="3" w:name="_Toc11688"/>
      <w:bookmarkStart w:id="4" w:name="_Toc28213"/>
      <w:bookmarkStart w:id="5" w:name="_Toc4719"/>
      <w:r>
        <w:rPr>
          <w:rFonts w:hint="eastAsia"/>
          <w:color w:val="000000"/>
        </w:rPr>
        <w:t>第一章</w:t>
      </w:r>
      <w:bookmarkEnd w:id="0"/>
      <w:bookmarkEnd w:id="1"/>
      <w:bookmarkEnd w:id="2"/>
      <w:bookmarkStart w:id="6" w:name="_Toc35393789"/>
      <w:bookmarkStart w:id="7" w:name="_Toc28359001"/>
      <w:r>
        <w:rPr>
          <w:rFonts w:hint="eastAsia"/>
          <w:color w:val="000000"/>
        </w:rPr>
        <w:t xml:space="preserve"> 招标公告</w:t>
      </w:r>
      <w:bookmarkEnd w:id="3"/>
      <w:bookmarkEnd w:id="4"/>
      <w:bookmarkEnd w:id="5"/>
      <w:bookmarkEnd w:id="6"/>
      <w:bookmarkEnd w:id="7"/>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480" w:lineRule="auto"/>
              <w:rPr>
                <w:rFonts w:ascii="宋体" w:hAnsi="宋体"/>
                <w:color w:val="000000"/>
                <w:szCs w:val="21"/>
              </w:rPr>
            </w:pPr>
            <w:r>
              <w:rPr>
                <w:rFonts w:hint="eastAsia" w:ascii="宋体" w:hAnsi="宋体"/>
                <w:color w:val="000000"/>
                <w:szCs w:val="21"/>
              </w:rPr>
              <w:t>项目概况</w:t>
            </w:r>
          </w:p>
          <w:p>
            <w:pPr>
              <w:spacing w:line="480" w:lineRule="auto"/>
              <w:ind w:firstLine="420" w:firstLineChars="200"/>
              <w:rPr>
                <w:rFonts w:ascii="宋体" w:hAnsi="宋体"/>
                <w:color w:val="000000"/>
                <w:szCs w:val="21"/>
              </w:rPr>
            </w:pPr>
            <w:r>
              <w:rPr>
                <w:rFonts w:hint="eastAsia" w:ascii="宋体" w:hAnsi="宋体"/>
                <w:color w:val="000000"/>
                <w:szCs w:val="21"/>
              </w:rPr>
              <w:t xml:space="preserve"> </w:t>
            </w:r>
            <w:r>
              <w:rPr>
                <w:rFonts w:hint="eastAsia" w:ascii="宋体" w:hAnsi="宋体"/>
                <w:szCs w:val="21"/>
              </w:rPr>
              <w:t>防城港市茅尾海流域水环境监管能力建设及大基围江水环境综合治理示范项目</w:t>
            </w:r>
            <w:r>
              <w:rPr>
                <w:rFonts w:hint="eastAsia" w:ascii="宋体" w:hAnsi="宋体"/>
                <w:color w:val="000000"/>
                <w:szCs w:val="21"/>
              </w:rPr>
              <w:t>的潜在投标人应在广西政府采购网政采云获取招标文件，并于</w:t>
            </w:r>
            <w:r>
              <w:rPr>
                <w:rFonts w:hint="eastAsia" w:ascii="宋体" w:hAnsi="宋体"/>
                <w:b/>
                <w:bCs/>
                <w:color w:val="000000"/>
                <w:szCs w:val="21"/>
              </w:rPr>
              <w:t>2022年</w:t>
            </w:r>
            <w:r>
              <w:rPr>
                <w:rFonts w:hint="eastAsia" w:ascii="宋体" w:hAnsi="宋体"/>
                <w:b/>
                <w:bCs/>
                <w:color w:val="000000"/>
                <w:szCs w:val="21"/>
                <w:lang w:val="en-US" w:eastAsia="zh-CN"/>
              </w:rPr>
              <w:t>6</w:t>
            </w:r>
            <w:r>
              <w:rPr>
                <w:rFonts w:hint="eastAsia" w:ascii="宋体" w:hAnsi="宋体"/>
                <w:b/>
                <w:bCs/>
                <w:color w:val="000000"/>
                <w:szCs w:val="21"/>
              </w:rPr>
              <w:t>月</w:t>
            </w:r>
            <w:r>
              <w:rPr>
                <w:rFonts w:hint="eastAsia" w:ascii="宋体" w:hAnsi="宋体"/>
                <w:b/>
                <w:bCs/>
                <w:color w:val="000000"/>
                <w:szCs w:val="21"/>
                <w:lang w:val="en-US" w:eastAsia="zh-CN"/>
              </w:rPr>
              <w:t>16</w:t>
            </w:r>
            <w:r>
              <w:rPr>
                <w:rFonts w:hint="eastAsia" w:ascii="宋体" w:hAnsi="宋体"/>
                <w:b/>
                <w:bCs/>
                <w:color w:val="000000"/>
                <w:szCs w:val="21"/>
              </w:rPr>
              <w:t xml:space="preserve">日 </w:t>
            </w:r>
            <w:r>
              <w:rPr>
                <w:rFonts w:hint="eastAsia" w:ascii="宋体" w:hAnsi="宋体"/>
                <w:b/>
                <w:bCs/>
                <w:color w:val="000000"/>
                <w:szCs w:val="21"/>
                <w:lang w:val="en-US" w:eastAsia="zh-CN"/>
              </w:rPr>
              <w:t>9</w:t>
            </w:r>
            <w:r>
              <w:rPr>
                <w:rFonts w:hint="eastAsia" w:ascii="宋体" w:hAnsi="宋体"/>
                <w:b/>
                <w:bCs/>
                <w:color w:val="000000"/>
                <w:szCs w:val="21"/>
              </w:rPr>
              <w:t>时</w:t>
            </w:r>
            <w:r>
              <w:rPr>
                <w:rFonts w:hint="eastAsia" w:ascii="宋体" w:hAnsi="宋体"/>
                <w:b/>
                <w:bCs/>
                <w:color w:val="000000"/>
                <w:szCs w:val="21"/>
                <w:lang w:val="en-US" w:eastAsia="zh-CN"/>
              </w:rPr>
              <w:t>30</w:t>
            </w:r>
            <w:r>
              <w:rPr>
                <w:rFonts w:hint="eastAsia" w:ascii="宋体" w:hAnsi="宋体"/>
                <w:b/>
                <w:bCs/>
                <w:color w:val="000000"/>
                <w:szCs w:val="21"/>
              </w:rPr>
              <w:t>分</w:t>
            </w:r>
            <w:r>
              <w:rPr>
                <w:rFonts w:hint="eastAsia" w:ascii="宋体" w:hAnsi="宋体"/>
                <w:color w:val="000000"/>
                <w:szCs w:val="21"/>
              </w:rPr>
              <w:t>（北京时间）前上传投标文件。</w:t>
            </w:r>
          </w:p>
        </w:tc>
      </w:tr>
    </w:tbl>
    <w:p>
      <w:pPr>
        <w:adjustRightInd w:val="0"/>
        <w:snapToGrid w:val="0"/>
        <w:spacing w:line="560" w:lineRule="exact"/>
        <w:jc w:val="left"/>
        <w:rPr>
          <w:rFonts w:ascii="黑体" w:hAnsi="黑体" w:eastAsia="黑体"/>
          <w:b/>
          <w:bCs/>
          <w:color w:val="000000"/>
          <w:sz w:val="24"/>
        </w:rPr>
      </w:pPr>
      <w:bookmarkStart w:id="8" w:name="_Toc28359002"/>
      <w:bookmarkStart w:id="9" w:name="_Toc35393790"/>
      <w:bookmarkStart w:id="10" w:name="_Toc28359079"/>
      <w:bookmarkStart w:id="11" w:name="_Toc35393621"/>
      <w:bookmarkStart w:id="12" w:name="_Hlk24379207"/>
      <w:r>
        <w:rPr>
          <w:rFonts w:hint="eastAsia" w:ascii="黑体" w:hAnsi="黑体" w:eastAsia="黑体"/>
          <w:b/>
          <w:bCs/>
          <w:color w:val="000000"/>
          <w:sz w:val="24"/>
        </w:rPr>
        <w:t>一、项目基本情况</w:t>
      </w:r>
      <w:bookmarkEnd w:id="8"/>
      <w:bookmarkEnd w:id="9"/>
      <w:bookmarkEnd w:id="10"/>
      <w:bookmarkEnd w:id="11"/>
    </w:p>
    <w:p>
      <w:pPr>
        <w:adjustRightInd w:val="0"/>
        <w:snapToGrid w:val="0"/>
        <w:spacing w:line="560" w:lineRule="exact"/>
        <w:ind w:firstLine="420" w:firstLineChars="200"/>
        <w:jc w:val="left"/>
        <w:rPr>
          <w:rFonts w:ascii="宋体" w:hAnsi="宋体"/>
          <w:color w:val="0000FF"/>
          <w:szCs w:val="21"/>
        </w:rPr>
      </w:pPr>
      <w:r>
        <w:rPr>
          <w:rFonts w:hint="eastAsia" w:ascii="宋体" w:hAnsi="宋体"/>
          <w:color w:val="000000"/>
          <w:szCs w:val="21"/>
        </w:rPr>
        <w:t>项目编号：</w:t>
      </w:r>
      <w:r>
        <w:rPr>
          <w:rFonts w:hint="eastAsia" w:ascii="宋体" w:hAnsi="宋体"/>
          <w:szCs w:val="21"/>
        </w:rPr>
        <w:t>FCZC2022-G1-10001-GXLT</w:t>
      </w:r>
    </w:p>
    <w:p>
      <w:pPr>
        <w:adjustRightInd w:val="0"/>
        <w:snapToGrid w:val="0"/>
        <w:spacing w:line="560" w:lineRule="exact"/>
        <w:ind w:firstLine="420" w:firstLineChars="200"/>
        <w:jc w:val="left"/>
        <w:rPr>
          <w:rFonts w:ascii="宋体" w:hAnsi="宋体"/>
          <w:szCs w:val="21"/>
        </w:rPr>
      </w:pPr>
      <w:r>
        <w:rPr>
          <w:rFonts w:hint="eastAsia" w:ascii="宋体" w:hAnsi="宋体"/>
          <w:color w:val="000000"/>
          <w:szCs w:val="21"/>
        </w:rPr>
        <w:t>项目名称：</w:t>
      </w:r>
      <w:bookmarkEnd w:id="12"/>
      <w:r>
        <w:rPr>
          <w:rFonts w:hint="eastAsia" w:ascii="宋体" w:hAnsi="宋体"/>
          <w:szCs w:val="21"/>
        </w:rPr>
        <w:t>防城港市茅尾海流域水环境监管能力建设及大基围江水环境综合治理示范项目</w:t>
      </w:r>
    </w:p>
    <w:p>
      <w:pPr>
        <w:adjustRightInd w:val="0"/>
        <w:snapToGrid w:val="0"/>
        <w:spacing w:line="560" w:lineRule="exact"/>
        <w:ind w:firstLine="420" w:firstLineChars="200"/>
        <w:jc w:val="left"/>
        <w:rPr>
          <w:rFonts w:ascii="宋体" w:hAnsi="宋体"/>
          <w:color w:val="000000"/>
          <w:szCs w:val="21"/>
          <w:u w:val="single"/>
        </w:rPr>
      </w:pPr>
      <w:r>
        <w:rPr>
          <w:rFonts w:hint="eastAsia" w:ascii="宋体" w:hAnsi="宋体"/>
          <w:color w:val="000000"/>
          <w:szCs w:val="21"/>
        </w:rPr>
        <w:t>预算金额：人民币壹仟肆佰柒拾伍万叁仟元整（</w:t>
      </w:r>
      <w:r>
        <w:rPr>
          <w:rFonts w:ascii="Arial" w:hAnsi="Arial" w:cs="Arial"/>
          <w:color w:val="000000"/>
          <w:szCs w:val="21"/>
        </w:rPr>
        <w:t>¥</w:t>
      </w:r>
      <w:r>
        <w:rPr>
          <w:rFonts w:hint="eastAsia" w:ascii="宋体" w:hAnsi="宋体"/>
          <w:color w:val="000000"/>
          <w:szCs w:val="21"/>
        </w:rPr>
        <w:t>1475.3万元）</w:t>
      </w:r>
    </w:p>
    <w:p>
      <w:pPr>
        <w:adjustRightInd w:val="0"/>
        <w:snapToGrid w:val="0"/>
        <w:spacing w:line="560" w:lineRule="exact"/>
        <w:ind w:firstLine="420" w:firstLineChars="200"/>
        <w:jc w:val="left"/>
        <w:rPr>
          <w:rFonts w:ascii="宋体" w:hAnsi="宋体"/>
          <w:color w:val="000000"/>
          <w:szCs w:val="21"/>
        </w:rPr>
      </w:pPr>
      <w:r>
        <w:rPr>
          <w:rFonts w:hint="eastAsia" w:ascii="宋体" w:hAnsi="宋体"/>
          <w:color w:val="000000"/>
          <w:szCs w:val="21"/>
        </w:rPr>
        <w:t>最高限价（如有）：与预算金额一致</w:t>
      </w:r>
    </w:p>
    <w:p>
      <w:pPr>
        <w:adjustRightInd w:val="0"/>
        <w:snapToGrid w:val="0"/>
        <w:spacing w:line="560" w:lineRule="exact"/>
        <w:jc w:val="left"/>
        <w:rPr>
          <w:rFonts w:ascii="宋体" w:hAnsi="宋体"/>
          <w:color w:val="000000"/>
          <w:szCs w:val="21"/>
        </w:rPr>
      </w:pPr>
      <w:r>
        <w:rPr>
          <w:rFonts w:hint="eastAsia" w:ascii="宋体" w:hAnsi="宋体"/>
          <w:color w:val="000000"/>
          <w:szCs w:val="21"/>
        </w:rPr>
        <w:t>采购需求：</w:t>
      </w:r>
      <w:r>
        <w:rPr>
          <w:rFonts w:ascii="宋体" w:hAnsi="宋体"/>
          <w:color w:val="000000"/>
          <w:szCs w:val="21"/>
        </w:rPr>
        <w:t xml:space="preserve"> </w:t>
      </w:r>
    </w:p>
    <w:tbl>
      <w:tblPr>
        <w:tblStyle w:val="44"/>
        <w:tblW w:w="98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0"/>
        <w:gridCol w:w="3046"/>
        <w:gridCol w:w="1695"/>
        <w:gridCol w:w="44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序号</w:t>
            </w:r>
          </w:p>
        </w:tc>
        <w:tc>
          <w:tcPr>
            <w:tcW w:w="3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标的的名称</w:t>
            </w:r>
          </w:p>
        </w:tc>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数量及单位</w:t>
            </w:r>
          </w:p>
        </w:tc>
        <w:tc>
          <w:tcPr>
            <w:tcW w:w="44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40" w:type="dxa"/>
            <w:tcBorders>
              <w:top w:val="single" w:color="auto" w:sz="4" w:space="0"/>
              <w:left w:val="single" w:color="auto" w:sz="4" w:space="0"/>
              <w:right w:val="single" w:color="auto" w:sz="4" w:space="0"/>
            </w:tcBorders>
            <w:vAlign w:val="center"/>
          </w:tcPr>
          <w:p>
            <w:pPr>
              <w:adjustRightInd w:val="0"/>
              <w:snapToGrid w:val="0"/>
              <w:spacing w:line="560" w:lineRule="exact"/>
              <w:jc w:val="center"/>
              <w:rPr>
                <w:rFonts w:ascii="宋体" w:hAnsi="宋体"/>
                <w:szCs w:val="21"/>
              </w:rPr>
            </w:pPr>
            <w:r>
              <w:rPr>
                <w:rFonts w:hint="eastAsia" w:ascii="宋体" w:hAnsi="宋体"/>
                <w:szCs w:val="21"/>
              </w:rPr>
              <w:t>1</w:t>
            </w:r>
          </w:p>
        </w:tc>
        <w:tc>
          <w:tcPr>
            <w:tcW w:w="3046" w:type="dxa"/>
            <w:tcBorders>
              <w:top w:val="single" w:color="auto" w:sz="4" w:space="0"/>
              <w:left w:val="single" w:color="auto" w:sz="4" w:space="0"/>
              <w:right w:val="single" w:color="auto" w:sz="4" w:space="0"/>
            </w:tcBorders>
            <w:vAlign w:val="center"/>
          </w:tcPr>
          <w:p>
            <w:pPr>
              <w:adjustRightInd w:val="0"/>
              <w:snapToGrid w:val="0"/>
              <w:spacing w:line="560" w:lineRule="exact"/>
              <w:jc w:val="left"/>
              <w:rPr>
                <w:rFonts w:ascii="宋体" w:hAnsi="宋体"/>
                <w:szCs w:val="21"/>
              </w:rPr>
            </w:pPr>
            <w:r>
              <w:rPr>
                <w:rFonts w:hint="eastAsia"/>
              </w:rPr>
              <w:t>防城港市茅尾海流域水环境监管能力建设及大基围江水环境综合治理示范项目</w:t>
            </w:r>
          </w:p>
        </w:tc>
        <w:tc>
          <w:tcPr>
            <w:tcW w:w="1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宋体" w:hAnsi="宋体"/>
                <w:szCs w:val="21"/>
              </w:rPr>
            </w:pPr>
            <w:r>
              <w:rPr>
                <w:rFonts w:hint="eastAsia" w:ascii="宋体" w:hAnsi="宋体"/>
                <w:szCs w:val="21"/>
              </w:rPr>
              <w:t>1批</w:t>
            </w:r>
          </w:p>
        </w:tc>
        <w:tc>
          <w:tcPr>
            <w:tcW w:w="4445" w:type="dxa"/>
            <w:tcBorders>
              <w:top w:val="single" w:color="auto" w:sz="4" w:space="0"/>
              <w:left w:val="single" w:color="auto" w:sz="4" w:space="0"/>
              <w:right w:val="single" w:color="auto" w:sz="4" w:space="0"/>
            </w:tcBorders>
            <w:vAlign w:val="center"/>
          </w:tcPr>
          <w:p>
            <w:pPr>
              <w:adjustRightInd w:val="0"/>
              <w:snapToGrid w:val="0"/>
              <w:spacing w:line="560" w:lineRule="exact"/>
              <w:jc w:val="left"/>
              <w:rPr>
                <w:rFonts w:ascii="宋体" w:hAnsi="宋体"/>
                <w:szCs w:val="21"/>
              </w:rPr>
            </w:pPr>
            <w:r>
              <w:rPr>
                <w:rFonts w:hint="eastAsia" w:ascii="宋体" w:hAnsi="宋体" w:cs="宋体"/>
                <w:kern w:val="0"/>
                <w:szCs w:val="21"/>
                <w:lang w:bidi="ar"/>
              </w:rPr>
              <w:t>水污染源调查分析；水环境能力建设；铺设石墨烯基光催化网膜2.85万平方米等。如需进一步了解，</w:t>
            </w:r>
            <w:r>
              <w:rPr>
                <w:rFonts w:hint="eastAsia" w:ascii="宋体" w:hAnsi="宋体"/>
                <w:szCs w:val="21"/>
              </w:rPr>
              <w:t>具体详见招标文件</w:t>
            </w:r>
          </w:p>
        </w:tc>
      </w:tr>
    </w:tbl>
    <w:p>
      <w:pPr>
        <w:adjustRightInd w:val="0"/>
        <w:snapToGrid w:val="0"/>
        <w:spacing w:line="560" w:lineRule="exact"/>
        <w:jc w:val="left"/>
        <w:rPr>
          <w:rFonts w:ascii="宋体" w:hAnsi="宋体"/>
          <w:szCs w:val="21"/>
          <w:u w:val="single"/>
        </w:rPr>
      </w:pPr>
      <w:r>
        <w:rPr>
          <w:rFonts w:hint="eastAsia" w:ascii="宋体" w:hAnsi="宋体"/>
          <w:color w:val="000000"/>
          <w:szCs w:val="21"/>
        </w:rPr>
        <w:t>合同履行期限：</w:t>
      </w:r>
      <w:r>
        <w:rPr>
          <w:rFonts w:hint="eastAsia" w:ascii="宋体" w:hAnsi="宋体" w:cs="宋体"/>
          <w:szCs w:val="21"/>
        </w:rPr>
        <w:t>自</w:t>
      </w:r>
      <w:r>
        <w:rPr>
          <w:rFonts w:hint="eastAsia" w:ascii="宋体" w:hAnsi="宋体" w:cs="宋体"/>
          <w:szCs w:val="21"/>
          <w:highlight w:val="none"/>
        </w:rPr>
        <w:t>合同签订之日起</w:t>
      </w:r>
      <w:r>
        <w:rPr>
          <w:rFonts w:hint="eastAsia" w:ascii="宋体" w:hAnsi="宋体" w:cs="宋体"/>
          <w:szCs w:val="21"/>
          <w:highlight w:val="none"/>
          <w:u w:val="single"/>
          <w:lang w:val="en-US" w:eastAsia="zh-CN"/>
        </w:rPr>
        <w:t>100</w:t>
      </w:r>
      <w:r>
        <w:rPr>
          <w:rFonts w:hint="eastAsia" w:ascii="宋体" w:hAnsi="宋体" w:cs="宋体"/>
          <w:szCs w:val="21"/>
          <w:highlight w:val="none"/>
        </w:rPr>
        <w:t>日内完工。</w:t>
      </w:r>
    </w:p>
    <w:p>
      <w:pPr>
        <w:adjustRightInd w:val="0"/>
        <w:snapToGrid w:val="0"/>
        <w:spacing w:line="560" w:lineRule="exact"/>
        <w:jc w:val="left"/>
        <w:rPr>
          <w:rFonts w:ascii="宋体" w:hAnsi="宋体"/>
          <w:szCs w:val="21"/>
        </w:rPr>
      </w:pPr>
      <w:r>
        <w:rPr>
          <w:rFonts w:hint="eastAsia" w:ascii="宋体" w:hAnsi="宋体"/>
          <w:szCs w:val="21"/>
        </w:rPr>
        <w:t>本项目接受联合体投标。</w:t>
      </w:r>
    </w:p>
    <w:p>
      <w:pPr>
        <w:adjustRightInd w:val="0"/>
        <w:snapToGrid w:val="0"/>
        <w:spacing w:line="560" w:lineRule="exact"/>
        <w:jc w:val="left"/>
        <w:rPr>
          <w:rFonts w:ascii="黑体" w:hAnsi="黑体" w:eastAsia="黑体"/>
          <w:b/>
          <w:bCs/>
          <w:color w:val="000000"/>
          <w:sz w:val="24"/>
        </w:rPr>
      </w:pPr>
      <w:bookmarkStart w:id="13" w:name="_Toc28359080"/>
      <w:bookmarkStart w:id="14" w:name="_Toc35393791"/>
      <w:bookmarkStart w:id="15" w:name="_Toc35393622"/>
      <w:bookmarkStart w:id="16" w:name="_Toc28359003"/>
      <w:r>
        <w:rPr>
          <w:rFonts w:hint="eastAsia" w:ascii="黑体" w:hAnsi="黑体" w:eastAsia="黑体"/>
          <w:b/>
          <w:bCs/>
          <w:color w:val="000000"/>
          <w:sz w:val="24"/>
        </w:rPr>
        <w:t>二、投标人的资格要求：</w:t>
      </w:r>
      <w:bookmarkEnd w:id="13"/>
      <w:bookmarkEnd w:id="14"/>
      <w:bookmarkEnd w:id="15"/>
      <w:bookmarkEnd w:id="16"/>
    </w:p>
    <w:p>
      <w:pPr>
        <w:adjustRightInd w:val="0"/>
        <w:snapToGrid w:val="0"/>
        <w:spacing w:line="560" w:lineRule="exact"/>
        <w:ind w:firstLine="420" w:firstLineChars="200"/>
        <w:jc w:val="left"/>
        <w:rPr>
          <w:rFonts w:ascii="宋体" w:hAnsi="宋体"/>
          <w:color w:val="000000"/>
          <w:szCs w:val="21"/>
        </w:rPr>
      </w:pPr>
      <w:bookmarkStart w:id="17" w:name="_Hlk51746371"/>
      <w:r>
        <w:rPr>
          <w:rFonts w:hint="eastAsia" w:ascii="宋体" w:hAnsi="宋体"/>
          <w:color w:val="000000"/>
          <w:szCs w:val="21"/>
        </w:rPr>
        <w:t>1.满足《中华人民共和国政府采购法》第二十二条规定；</w:t>
      </w:r>
    </w:p>
    <w:p>
      <w:pPr>
        <w:adjustRightInd w:val="0"/>
        <w:snapToGrid w:val="0"/>
        <w:spacing w:line="560" w:lineRule="exact"/>
        <w:ind w:firstLine="420" w:firstLineChars="200"/>
        <w:jc w:val="left"/>
        <w:rPr>
          <w:rFonts w:ascii="宋体" w:hAnsi="宋体"/>
          <w:color w:val="000000"/>
          <w:szCs w:val="21"/>
        </w:rPr>
      </w:pPr>
      <w:bookmarkStart w:id="18" w:name="_Toc28359004"/>
      <w:bookmarkStart w:id="19" w:name="_Toc28359081"/>
      <w:r>
        <w:rPr>
          <w:rFonts w:ascii="宋体" w:hAnsi="宋体"/>
          <w:color w:val="000000"/>
          <w:szCs w:val="21"/>
        </w:rPr>
        <w:t>2</w:t>
      </w:r>
      <w:r>
        <w:rPr>
          <w:rFonts w:hint="eastAsia" w:ascii="宋体" w:hAnsi="宋体"/>
          <w:color w:val="000000"/>
          <w:szCs w:val="21"/>
        </w:rPr>
        <w:t>.落实政府采购政策需满足的资格要求：无</w:t>
      </w:r>
    </w:p>
    <w:p>
      <w:pPr>
        <w:adjustRightInd w:val="0"/>
        <w:snapToGrid w:val="0"/>
        <w:spacing w:line="560" w:lineRule="exact"/>
        <w:ind w:firstLine="420" w:firstLineChars="200"/>
        <w:jc w:val="left"/>
        <w:rPr>
          <w:rFonts w:ascii="宋体" w:hAnsi="宋体"/>
          <w:color w:val="000000"/>
          <w:szCs w:val="21"/>
        </w:rPr>
      </w:pPr>
      <w:r>
        <w:rPr>
          <w:rFonts w:hint="eastAsia" w:ascii="宋体" w:hAnsi="宋体"/>
          <w:color w:val="000000"/>
          <w:szCs w:val="21"/>
        </w:rPr>
        <w:t>3.本项目的特定资格要求：无</w:t>
      </w:r>
    </w:p>
    <w:p>
      <w:pPr>
        <w:adjustRightInd w:val="0"/>
        <w:snapToGrid w:val="0"/>
        <w:spacing w:line="560" w:lineRule="exact"/>
        <w:ind w:firstLine="420" w:firstLineChars="200"/>
        <w:jc w:val="left"/>
        <w:rPr>
          <w:rFonts w:ascii="宋体" w:hAnsi="宋体"/>
          <w:color w:val="000000"/>
          <w:szCs w:val="21"/>
        </w:rPr>
      </w:pPr>
      <w:r>
        <w:rPr>
          <w:rFonts w:ascii="宋体" w:hAnsi="宋体"/>
          <w:color w:val="000000"/>
          <w:szCs w:val="21"/>
        </w:rPr>
        <w:t>4.</w:t>
      </w:r>
      <w:r>
        <w:rPr>
          <w:rFonts w:hint="eastAsia" w:ascii="宋体" w:hAnsi="宋体"/>
          <w:color w:val="000000"/>
          <w:szCs w:val="21"/>
        </w:rPr>
        <w:t>本项目的特定条件：无</w:t>
      </w:r>
    </w:p>
    <w:bookmarkEnd w:id="17"/>
    <w:p>
      <w:pPr>
        <w:adjustRightInd w:val="0"/>
        <w:snapToGrid w:val="0"/>
        <w:spacing w:line="560" w:lineRule="exact"/>
        <w:jc w:val="left"/>
        <w:rPr>
          <w:rFonts w:ascii="黑体" w:hAnsi="黑体" w:eastAsia="黑体"/>
          <w:b/>
          <w:bCs/>
          <w:color w:val="000000"/>
          <w:sz w:val="24"/>
        </w:rPr>
      </w:pPr>
      <w:bookmarkStart w:id="20" w:name="_Toc35393623"/>
      <w:bookmarkStart w:id="21" w:name="_Toc35393792"/>
      <w:r>
        <w:rPr>
          <w:rFonts w:hint="eastAsia" w:ascii="黑体" w:hAnsi="黑体" w:eastAsia="黑体"/>
          <w:b/>
          <w:bCs/>
          <w:color w:val="000000"/>
          <w:sz w:val="24"/>
        </w:rPr>
        <w:t>三、获取招标文件</w:t>
      </w:r>
      <w:bookmarkEnd w:id="18"/>
      <w:bookmarkEnd w:id="19"/>
      <w:bookmarkEnd w:id="20"/>
      <w:bookmarkEnd w:id="21"/>
    </w:p>
    <w:p>
      <w:pPr>
        <w:adjustRightInd w:val="0"/>
        <w:snapToGrid w:val="0"/>
        <w:spacing w:line="560" w:lineRule="exact"/>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时间：2022年</w:t>
      </w:r>
      <w:r>
        <w:rPr>
          <w:rFonts w:hint="eastAsia" w:ascii="宋体" w:hAnsi="宋体" w:cs="宋体"/>
          <w:bCs/>
          <w:color w:val="000000"/>
          <w:kern w:val="0"/>
          <w:szCs w:val="21"/>
          <w:lang w:val="en-US" w:eastAsia="zh-CN"/>
        </w:rPr>
        <w:t>5</w:t>
      </w:r>
      <w:r>
        <w:rPr>
          <w:rFonts w:hint="eastAsia" w:ascii="宋体" w:hAnsi="宋体" w:cs="宋体"/>
          <w:bCs/>
          <w:color w:val="000000"/>
          <w:kern w:val="0"/>
          <w:szCs w:val="21"/>
        </w:rPr>
        <w:t>月</w:t>
      </w:r>
      <w:r>
        <w:rPr>
          <w:rFonts w:hint="eastAsia" w:ascii="宋体" w:hAnsi="宋体" w:cs="宋体"/>
          <w:bCs/>
          <w:color w:val="000000"/>
          <w:kern w:val="0"/>
          <w:szCs w:val="21"/>
          <w:lang w:val="en-US" w:eastAsia="zh-CN"/>
        </w:rPr>
        <w:t>23</w:t>
      </w:r>
      <w:r>
        <w:rPr>
          <w:rFonts w:hint="eastAsia" w:ascii="宋体" w:hAnsi="宋体" w:cs="宋体"/>
          <w:bCs/>
          <w:color w:val="000000"/>
          <w:kern w:val="0"/>
          <w:szCs w:val="21"/>
        </w:rPr>
        <w:t>日至2022年</w:t>
      </w:r>
      <w:r>
        <w:rPr>
          <w:rFonts w:hint="eastAsia" w:ascii="宋体" w:hAnsi="宋体" w:cs="宋体"/>
          <w:bCs/>
          <w:color w:val="000000"/>
          <w:kern w:val="0"/>
          <w:szCs w:val="21"/>
          <w:lang w:val="en-US" w:eastAsia="zh-CN"/>
        </w:rPr>
        <w:t>5</w:t>
      </w:r>
      <w:r>
        <w:rPr>
          <w:rFonts w:hint="eastAsia" w:ascii="宋体" w:hAnsi="宋体" w:cs="宋体"/>
          <w:bCs/>
          <w:color w:val="000000"/>
          <w:kern w:val="0"/>
          <w:szCs w:val="21"/>
        </w:rPr>
        <w:t>月</w:t>
      </w:r>
      <w:r>
        <w:rPr>
          <w:rFonts w:hint="eastAsia" w:ascii="宋体" w:hAnsi="宋体" w:cs="宋体"/>
          <w:bCs/>
          <w:color w:val="000000"/>
          <w:kern w:val="0"/>
          <w:szCs w:val="21"/>
          <w:lang w:val="en-US" w:eastAsia="zh-CN"/>
        </w:rPr>
        <w:t>30</w:t>
      </w:r>
      <w:r>
        <w:rPr>
          <w:rFonts w:hint="eastAsia" w:ascii="宋体" w:hAnsi="宋体" w:cs="宋体"/>
          <w:bCs/>
          <w:color w:val="000000"/>
          <w:kern w:val="0"/>
          <w:szCs w:val="21"/>
        </w:rPr>
        <w:t>日（提供期限自本公告发布之日起不得少于5个工作日），每天上午8：00至12：00，下午15：00至17：30（北京时间，</w:t>
      </w:r>
      <w:r>
        <w:rPr>
          <w:rFonts w:ascii="宋体" w:hAnsi="宋体" w:cs="宋体"/>
          <w:bCs/>
          <w:color w:val="000000"/>
          <w:kern w:val="0"/>
          <w:szCs w:val="21"/>
        </w:rPr>
        <w:t>法定节假日</w:t>
      </w:r>
      <w:r>
        <w:rPr>
          <w:rFonts w:hint="eastAsia" w:ascii="宋体" w:hAnsi="宋体" w:cs="宋体"/>
          <w:bCs/>
          <w:color w:val="000000"/>
          <w:kern w:val="0"/>
          <w:szCs w:val="21"/>
        </w:rPr>
        <w:t>除外）</w:t>
      </w:r>
    </w:p>
    <w:p>
      <w:pPr>
        <w:adjustRightInd w:val="0"/>
        <w:snapToGrid w:val="0"/>
        <w:spacing w:line="560" w:lineRule="exact"/>
        <w:ind w:firstLine="420" w:firstLineChars="200"/>
        <w:jc w:val="left"/>
        <w:rPr>
          <w:rFonts w:ascii="宋体" w:hAnsi="宋体" w:cs="宋体"/>
          <w:bCs/>
          <w:kern w:val="0"/>
          <w:szCs w:val="21"/>
        </w:rPr>
      </w:pPr>
      <w:r>
        <w:rPr>
          <w:rFonts w:hint="eastAsia" w:ascii="宋体" w:hAnsi="宋体" w:cs="宋体"/>
          <w:bCs/>
          <w:kern w:val="0"/>
          <w:szCs w:val="21"/>
        </w:rPr>
        <w:t>地点：广西政府采购网政采云</w:t>
      </w:r>
    </w:p>
    <w:p>
      <w:pPr>
        <w:adjustRightInd w:val="0"/>
        <w:snapToGrid w:val="0"/>
        <w:spacing w:line="560" w:lineRule="exact"/>
        <w:ind w:firstLine="420" w:firstLineChars="200"/>
        <w:jc w:val="left"/>
        <w:rPr>
          <w:rFonts w:ascii="宋体" w:hAnsi="宋体" w:cs="宋体"/>
          <w:bCs/>
          <w:color w:val="0000FF"/>
          <w:kern w:val="0"/>
          <w:szCs w:val="21"/>
        </w:rPr>
      </w:pPr>
      <w:r>
        <w:rPr>
          <w:rFonts w:hint="eastAsia" w:ascii="宋体" w:hAnsi="宋体" w:cs="宋体"/>
          <w:bCs/>
          <w:kern w:val="0"/>
          <w:szCs w:val="21"/>
        </w:rPr>
        <w:t>方式：投标人登录广西政府采购网政采云平台在线申请获取采购文件（进入“项目采购”应用，在获取采购文件菜单中选择项目，申请获取采购文件）。</w:t>
      </w:r>
    </w:p>
    <w:p>
      <w:pPr>
        <w:adjustRightInd w:val="0"/>
        <w:snapToGrid w:val="0"/>
        <w:spacing w:line="560" w:lineRule="exact"/>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售价：0 元</w:t>
      </w:r>
    </w:p>
    <w:p>
      <w:pPr>
        <w:adjustRightInd w:val="0"/>
        <w:snapToGrid w:val="0"/>
        <w:spacing w:line="560" w:lineRule="exact"/>
        <w:jc w:val="left"/>
        <w:rPr>
          <w:rFonts w:ascii="黑体" w:hAnsi="黑体" w:eastAsia="黑体"/>
          <w:b/>
          <w:bCs/>
          <w:color w:val="000000"/>
          <w:sz w:val="24"/>
        </w:rPr>
      </w:pPr>
      <w:bookmarkStart w:id="22" w:name="_Toc28359005"/>
      <w:bookmarkStart w:id="23" w:name="_Toc28359082"/>
      <w:bookmarkStart w:id="24" w:name="_Toc35393624"/>
      <w:bookmarkStart w:id="25" w:name="_Toc35393793"/>
      <w:r>
        <w:rPr>
          <w:rFonts w:hint="eastAsia" w:ascii="黑体" w:hAnsi="黑体" w:eastAsia="黑体"/>
          <w:b/>
          <w:bCs/>
          <w:color w:val="000000"/>
          <w:sz w:val="24"/>
        </w:rPr>
        <w:t>四、提交投标文件</w:t>
      </w:r>
      <w:bookmarkEnd w:id="22"/>
      <w:bookmarkEnd w:id="23"/>
      <w:r>
        <w:rPr>
          <w:rFonts w:hint="eastAsia" w:ascii="黑体" w:hAnsi="黑体" w:eastAsia="黑体"/>
          <w:b/>
          <w:bCs/>
          <w:color w:val="000000"/>
          <w:sz w:val="24"/>
        </w:rPr>
        <w:t>截止时间、开标时间和地点</w:t>
      </w:r>
      <w:bookmarkEnd w:id="24"/>
      <w:bookmarkEnd w:id="25"/>
    </w:p>
    <w:p>
      <w:pPr>
        <w:adjustRightInd w:val="0"/>
        <w:snapToGrid w:val="0"/>
        <w:spacing w:line="560" w:lineRule="exact"/>
        <w:ind w:firstLine="420" w:firstLineChars="200"/>
        <w:jc w:val="left"/>
        <w:rPr>
          <w:rFonts w:ascii="宋体" w:hAnsi="宋体" w:cs="宋体"/>
          <w:szCs w:val="21"/>
          <w:u w:val="single"/>
        </w:rPr>
      </w:pPr>
      <w:r>
        <w:rPr>
          <w:rFonts w:hint="eastAsia" w:ascii="宋体" w:hAnsi="宋体"/>
          <w:bCs/>
          <w:szCs w:val="21"/>
        </w:rPr>
        <w:t>提交投标文件截止时间：</w:t>
      </w:r>
      <w:r>
        <w:rPr>
          <w:rFonts w:hint="eastAsia" w:ascii="宋体" w:hAnsi="宋体" w:cs="宋体"/>
          <w:bCs/>
          <w:kern w:val="0"/>
          <w:szCs w:val="21"/>
        </w:rPr>
        <w:t>2022</w:t>
      </w:r>
      <w:r>
        <w:rPr>
          <w:rFonts w:hint="eastAsia" w:ascii="宋体" w:hAnsi="宋体"/>
          <w:bCs/>
          <w:szCs w:val="21"/>
          <w:u w:val="single"/>
        </w:rPr>
        <w:t>年</w:t>
      </w:r>
      <w:r>
        <w:rPr>
          <w:rFonts w:hint="eastAsia" w:ascii="宋体" w:hAnsi="宋体"/>
          <w:bCs/>
          <w:szCs w:val="21"/>
          <w:u w:val="single"/>
          <w:lang w:val="en-US" w:eastAsia="zh-CN"/>
        </w:rPr>
        <w:t>6</w:t>
      </w:r>
      <w:r>
        <w:rPr>
          <w:rFonts w:hint="eastAsia" w:ascii="宋体" w:hAnsi="宋体"/>
          <w:bCs/>
          <w:szCs w:val="21"/>
          <w:u w:val="single"/>
        </w:rPr>
        <w:t>月</w:t>
      </w:r>
      <w:r>
        <w:rPr>
          <w:rFonts w:hint="eastAsia" w:ascii="宋体" w:hAnsi="宋体"/>
          <w:bCs/>
          <w:szCs w:val="21"/>
          <w:u w:val="single"/>
          <w:lang w:val="en-US" w:eastAsia="zh-CN"/>
        </w:rPr>
        <w:t>16</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 xml:space="preserve"> 时</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w:t>
      </w:r>
    </w:p>
    <w:p>
      <w:pPr>
        <w:adjustRightInd w:val="0"/>
        <w:snapToGrid w:val="0"/>
        <w:spacing w:line="560" w:lineRule="exact"/>
        <w:ind w:firstLine="420" w:firstLineChars="200"/>
        <w:jc w:val="left"/>
        <w:rPr>
          <w:rFonts w:ascii="宋体" w:hAnsi="宋体"/>
          <w:bCs/>
          <w:szCs w:val="21"/>
        </w:rPr>
      </w:pPr>
      <w:r>
        <w:rPr>
          <w:rFonts w:hint="eastAsia" w:ascii="宋体" w:hAnsi="宋体"/>
          <w:szCs w:val="21"/>
        </w:rPr>
        <w:t>投标地点（网址）：</w:t>
      </w:r>
      <w:r>
        <w:rPr>
          <w:rFonts w:hint="eastAsia" w:ascii="宋体" w:hAnsi="宋体" w:cs="宋体"/>
          <w:bCs/>
          <w:kern w:val="0"/>
          <w:szCs w:val="21"/>
        </w:rPr>
        <w:t>广西政府采购网</w:t>
      </w:r>
      <w:r>
        <w:rPr>
          <w:rFonts w:hint="eastAsia" w:ascii="宋体" w:hAnsi="宋体"/>
          <w:bCs/>
          <w:szCs w:val="21"/>
        </w:rPr>
        <w:t>政采云平台</w:t>
      </w:r>
    </w:p>
    <w:p>
      <w:pPr>
        <w:adjustRightInd w:val="0"/>
        <w:snapToGrid w:val="0"/>
        <w:spacing w:line="560" w:lineRule="exact"/>
        <w:ind w:firstLine="420" w:firstLineChars="200"/>
        <w:jc w:val="left"/>
        <w:rPr>
          <w:rFonts w:ascii="宋体" w:hAnsi="宋体"/>
          <w:szCs w:val="21"/>
        </w:rPr>
      </w:pPr>
      <w:r>
        <w:rPr>
          <w:rFonts w:hint="eastAsia" w:ascii="宋体" w:hAnsi="宋体"/>
          <w:szCs w:val="21"/>
        </w:rPr>
        <w:t>开标时间：</w:t>
      </w:r>
      <w:r>
        <w:rPr>
          <w:rFonts w:hint="eastAsia" w:ascii="宋体" w:hAnsi="宋体" w:cs="宋体"/>
          <w:bCs/>
          <w:kern w:val="0"/>
          <w:szCs w:val="21"/>
        </w:rPr>
        <w:t>2022</w:t>
      </w:r>
      <w:r>
        <w:rPr>
          <w:rFonts w:hint="eastAsia" w:ascii="宋体" w:hAnsi="宋体"/>
          <w:bCs/>
          <w:szCs w:val="21"/>
          <w:u w:val="single"/>
        </w:rPr>
        <w:t>年</w:t>
      </w:r>
      <w:r>
        <w:rPr>
          <w:rFonts w:hint="eastAsia" w:ascii="宋体" w:hAnsi="宋体"/>
          <w:bCs/>
          <w:szCs w:val="21"/>
          <w:u w:val="single"/>
          <w:lang w:val="en-US" w:eastAsia="zh-CN"/>
        </w:rPr>
        <w:t>6</w:t>
      </w:r>
      <w:r>
        <w:rPr>
          <w:rFonts w:hint="eastAsia" w:ascii="宋体" w:hAnsi="宋体"/>
          <w:bCs/>
          <w:szCs w:val="21"/>
          <w:u w:val="single"/>
        </w:rPr>
        <w:t>月</w:t>
      </w:r>
      <w:r>
        <w:rPr>
          <w:rFonts w:hint="eastAsia" w:ascii="宋体" w:hAnsi="宋体"/>
          <w:bCs/>
          <w:szCs w:val="21"/>
          <w:u w:val="single"/>
          <w:lang w:val="en-US" w:eastAsia="zh-CN"/>
        </w:rPr>
        <w:t>16</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时</w:t>
      </w:r>
      <w:r>
        <w:rPr>
          <w:rFonts w:hint="eastAsia" w:ascii="宋体" w:hAnsi="宋体"/>
          <w:bCs/>
          <w:szCs w:val="21"/>
          <w:u w:val="single"/>
          <w:lang w:val="en-US" w:eastAsia="zh-CN"/>
        </w:rPr>
        <w:t>30</w:t>
      </w:r>
      <w:r>
        <w:rPr>
          <w:rFonts w:hint="eastAsia" w:ascii="宋体" w:hAnsi="宋体"/>
          <w:bCs/>
          <w:szCs w:val="21"/>
          <w:u w:val="single"/>
        </w:rPr>
        <w:t>分</w:t>
      </w:r>
    </w:p>
    <w:p>
      <w:pPr>
        <w:adjustRightInd w:val="0"/>
        <w:snapToGrid w:val="0"/>
        <w:spacing w:line="560" w:lineRule="exact"/>
        <w:ind w:firstLine="420" w:firstLineChars="200"/>
        <w:jc w:val="left"/>
        <w:rPr>
          <w:rFonts w:ascii="宋体" w:hAnsi="宋体"/>
          <w:szCs w:val="21"/>
        </w:rPr>
      </w:pPr>
      <w:r>
        <w:rPr>
          <w:rFonts w:hint="eastAsia" w:ascii="宋体" w:hAnsi="宋体"/>
          <w:szCs w:val="21"/>
        </w:rPr>
        <w:t>开标地点：</w:t>
      </w:r>
      <w:r>
        <w:rPr>
          <w:rFonts w:hint="eastAsia" w:ascii="宋体" w:hAnsi="宋体"/>
          <w:szCs w:val="21"/>
          <w:u w:val="none"/>
        </w:rPr>
        <w:t>防城港市公共资源交易中心开标室（防城港市中心区迎宾街红树林大厦东塔6楼）。</w:t>
      </w:r>
    </w:p>
    <w:p>
      <w:pPr>
        <w:adjustRightInd w:val="0"/>
        <w:snapToGrid w:val="0"/>
        <w:spacing w:line="560" w:lineRule="exact"/>
        <w:jc w:val="left"/>
        <w:rPr>
          <w:rFonts w:ascii="黑体" w:hAnsi="黑体" w:eastAsia="黑体"/>
          <w:b/>
          <w:bCs/>
          <w:color w:val="000000"/>
          <w:sz w:val="24"/>
        </w:rPr>
      </w:pPr>
      <w:bookmarkStart w:id="26" w:name="_Toc28359007"/>
      <w:bookmarkStart w:id="27" w:name="_Toc35393625"/>
      <w:bookmarkStart w:id="28" w:name="_Toc28359084"/>
      <w:bookmarkStart w:id="29" w:name="_Toc35393794"/>
      <w:r>
        <w:rPr>
          <w:rFonts w:hint="eastAsia" w:ascii="黑体" w:hAnsi="黑体" w:eastAsia="黑体"/>
          <w:b/>
          <w:bCs/>
          <w:color w:val="000000"/>
          <w:sz w:val="24"/>
        </w:rPr>
        <w:t>五、公告期限</w:t>
      </w:r>
      <w:bookmarkEnd w:id="26"/>
      <w:bookmarkEnd w:id="27"/>
      <w:bookmarkEnd w:id="28"/>
      <w:bookmarkEnd w:id="29"/>
    </w:p>
    <w:p>
      <w:pPr>
        <w:adjustRightInd w:val="0"/>
        <w:snapToGrid w:val="0"/>
        <w:spacing w:line="560" w:lineRule="exact"/>
        <w:jc w:val="left"/>
        <w:rPr>
          <w:rFonts w:ascii="宋体" w:hAnsi="宋体" w:cs="宋体"/>
          <w:color w:val="000000"/>
          <w:kern w:val="0"/>
          <w:szCs w:val="21"/>
        </w:rPr>
      </w:pPr>
      <w:r>
        <w:rPr>
          <w:rFonts w:hint="eastAsia" w:ascii="宋体" w:hAnsi="宋体" w:cs="宋体"/>
          <w:color w:val="000000"/>
          <w:kern w:val="0"/>
          <w:szCs w:val="21"/>
        </w:rPr>
        <w:t>自本公告发布之日起5个工作日。</w:t>
      </w:r>
    </w:p>
    <w:p>
      <w:pPr>
        <w:adjustRightInd w:val="0"/>
        <w:snapToGrid w:val="0"/>
        <w:spacing w:line="560" w:lineRule="exact"/>
        <w:jc w:val="left"/>
        <w:rPr>
          <w:rFonts w:ascii="黑体" w:hAnsi="黑体" w:eastAsia="黑体"/>
          <w:b/>
          <w:bCs/>
          <w:color w:val="000000"/>
          <w:sz w:val="24"/>
        </w:rPr>
      </w:pPr>
      <w:bookmarkStart w:id="30" w:name="_Toc35393626"/>
      <w:bookmarkStart w:id="31" w:name="_Toc35393795"/>
      <w:r>
        <w:rPr>
          <w:rFonts w:hint="eastAsia" w:ascii="黑体" w:hAnsi="黑体" w:eastAsia="黑体"/>
          <w:b/>
          <w:bCs/>
          <w:color w:val="000000"/>
          <w:sz w:val="24"/>
        </w:rPr>
        <w:t>六、其他补充事宜</w:t>
      </w:r>
      <w:bookmarkEnd w:id="30"/>
      <w:bookmarkEnd w:id="31"/>
    </w:p>
    <w:p>
      <w:pPr>
        <w:adjustRightInd w:val="0"/>
        <w:snapToGrid w:val="0"/>
        <w:spacing w:line="560" w:lineRule="exact"/>
        <w:jc w:val="left"/>
        <w:rPr>
          <w:rFonts w:ascii="宋体" w:hAnsi="宋体" w:cs="宋体"/>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投标保证金</w:t>
      </w:r>
      <w:r>
        <w:rPr>
          <w:rFonts w:hint="eastAsia" w:ascii="宋体" w:hAnsi="宋体" w:cs="宋体"/>
          <w:kern w:val="0"/>
          <w:szCs w:val="21"/>
        </w:rPr>
        <w:t>：本项目不收投标保证金。</w:t>
      </w:r>
    </w:p>
    <w:p>
      <w:pPr>
        <w:adjustRightInd w:val="0"/>
        <w:snapToGrid w:val="0"/>
        <w:spacing w:line="560" w:lineRule="exact"/>
        <w:jc w:val="left"/>
        <w:rPr>
          <w:rFonts w:ascii="宋体" w:hAnsi="宋体" w:cs="宋体"/>
          <w:color w:val="000000"/>
          <w:kern w:val="0"/>
          <w:szCs w:val="21"/>
        </w:rPr>
      </w:pPr>
      <w:bookmarkStart w:id="32" w:name="_Hlk37429585"/>
      <w:r>
        <w:rPr>
          <w:rFonts w:hint="eastAsia" w:ascii="宋体" w:hAnsi="宋体" w:cs="宋体"/>
          <w:color w:val="000000"/>
          <w:kern w:val="0"/>
          <w:szCs w:val="21"/>
        </w:rPr>
        <w:t>2</w:t>
      </w:r>
      <w:r>
        <w:rPr>
          <w:rFonts w:ascii="宋体" w:hAnsi="宋体" w:cs="宋体"/>
          <w:color w:val="000000"/>
          <w:kern w:val="0"/>
          <w:szCs w:val="21"/>
        </w:rPr>
        <w:t>.</w:t>
      </w:r>
      <w:bookmarkStart w:id="33" w:name="_Hlk37429595"/>
      <w:r>
        <w:rPr>
          <w:rFonts w:hint="eastAsia" w:ascii="宋体" w:hAnsi="宋体" w:cs="宋体"/>
          <w:color w:val="000000"/>
          <w:kern w:val="0"/>
          <w:szCs w:val="21"/>
        </w:rPr>
        <w:t>网上查询地址</w:t>
      </w:r>
    </w:p>
    <w:p>
      <w:pPr>
        <w:pStyle w:val="92"/>
        <w:adjustRightInd w:val="0"/>
        <w:snapToGrid w:val="0"/>
        <w:spacing w:line="560" w:lineRule="exact"/>
        <w:jc w:val="left"/>
        <w:rPr>
          <w:rFonts w:ascii="宋体" w:hAnsi="宋体" w:cs="宋体"/>
          <w:kern w:val="0"/>
          <w:szCs w:val="21"/>
        </w:rPr>
      </w:pPr>
      <w:r>
        <w:rPr>
          <w:rFonts w:hint="eastAsia" w:ascii="宋体" w:hAnsi="宋体" w:cs="宋体"/>
          <w:kern w:val="0"/>
          <w:szCs w:val="21"/>
        </w:rPr>
        <w:t>中国政府采购网、广西壮族自治区政府采购网、全国公共资源交易平台(广西.防城港)、广西防城港政府采购网</w:t>
      </w:r>
      <w:bookmarkEnd w:id="32"/>
    </w:p>
    <w:bookmarkEnd w:id="33"/>
    <w:p>
      <w:pPr>
        <w:adjustRightInd w:val="0"/>
        <w:snapToGrid w:val="0"/>
        <w:spacing w:line="560" w:lineRule="exact"/>
        <w:jc w:val="left"/>
        <w:rPr>
          <w:rFonts w:ascii="宋体" w:hAnsi="宋体" w:cs="宋体"/>
          <w:color w:val="000000"/>
          <w:kern w:val="0"/>
          <w:szCs w:val="21"/>
        </w:rPr>
      </w:pPr>
      <w:bookmarkStart w:id="34" w:name="_Hlk37429674"/>
      <w:r>
        <w:rPr>
          <w:rFonts w:hint="eastAsia" w:ascii="宋体" w:hAnsi="宋体"/>
          <w:color w:val="000000"/>
          <w:szCs w:val="21"/>
        </w:rPr>
        <w:t>3</w:t>
      </w:r>
      <w:r>
        <w:rPr>
          <w:rFonts w:ascii="宋体" w:hAnsi="宋体"/>
          <w:color w:val="000000"/>
          <w:szCs w:val="21"/>
        </w:rPr>
        <w:t>.</w:t>
      </w:r>
      <w:r>
        <w:rPr>
          <w:rFonts w:hint="eastAsia" w:ascii="宋体" w:hAnsi="宋体" w:cs="宋体"/>
          <w:color w:val="000000"/>
          <w:kern w:val="0"/>
          <w:szCs w:val="21"/>
        </w:rPr>
        <w:t>本项目需要落实的政府采购政策</w:t>
      </w:r>
    </w:p>
    <w:p>
      <w:pPr>
        <w:adjustRightInd w:val="0"/>
        <w:snapToGrid w:val="0"/>
        <w:spacing w:line="5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（1）政府采购促进中小企业发展。</w:t>
      </w:r>
    </w:p>
    <w:p>
      <w:pPr>
        <w:adjustRightInd w:val="0"/>
        <w:snapToGrid w:val="0"/>
        <w:spacing w:line="5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（2）政府采购支持采用本国产品的政策。</w:t>
      </w:r>
    </w:p>
    <w:p>
      <w:pPr>
        <w:adjustRightInd w:val="0"/>
        <w:snapToGrid w:val="0"/>
        <w:spacing w:line="5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（3）强制采购节能产品；优先采购节能产品、环境标志产品。</w:t>
      </w:r>
    </w:p>
    <w:p>
      <w:pPr>
        <w:adjustRightInd w:val="0"/>
        <w:snapToGrid w:val="0"/>
        <w:spacing w:line="5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（4）政府采购促进残疾人就业政策。</w:t>
      </w:r>
    </w:p>
    <w:p>
      <w:pPr>
        <w:adjustRightInd w:val="0"/>
        <w:snapToGrid w:val="0"/>
        <w:spacing w:line="5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（5）政府采购支持监狱企业发展。</w:t>
      </w:r>
      <w:bookmarkEnd w:id="34"/>
    </w:p>
    <w:p>
      <w:pPr>
        <w:adjustRightInd w:val="0"/>
        <w:snapToGrid w:val="0"/>
        <w:spacing w:line="560" w:lineRule="exact"/>
        <w:ind w:firstLine="0" w:firstLineChars="0"/>
        <w:jc w:val="left"/>
        <w:rPr>
          <w:rFonts w:hint="default" w:ascii="宋体" w:hAnsi="宋体" w:eastAsia="宋体" w:cs="宋体"/>
          <w:b/>
          <w:bCs/>
          <w:kern w:val="0"/>
          <w:szCs w:val="21"/>
          <w:lang w:val="en-US" w:eastAsia="zh-CN"/>
        </w:rPr>
      </w:pPr>
      <w:r>
        <w:rPr>
          <w:rFonts w:hint="eastAsia" w:ascii="宋体" w:hAnsi="宋体" w:cs="宋体"/>
          <w:b w:val="0"/>
          <w:bCs w:val="0"/>
          <w:kern w:val="0"/>
          <w:szCs w:val="21"/>
          <w:lang w:val="en-US" w:eastAsia="zh-CN"/>
        </w:rPr>
        <w:t>4.</w:t>
      </w:r>
      <w:r>
        <w:rPr>
          <w:rFonts w:hint="eastAsia" w:ascii="宋体" w:hAnsi="宋体"/>
          <w:color w:val="00000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adjustRightInd w:val="0"/>
        <w:snapToGrid w:val="0"/>
        <w:spacing w:line="560" w:lineRule="exact"/>
        <w:ind w:firstLine="0" w:firstLineChars="0"/>
        <w:jc w:val="left"/>
        <w:rPr>
          <w:rFonts w:ascii="宋体" w:hAnsi="宋体"/>
          <w:color w:val="000000"/>
          <w:szCs w:val="21"/>
        </w:rPr>
      </w:pPr>
      <w:r>
        <w:rPr>
          <w:rFonts w:hint="eastAsia" w:ascii="宋体" w:hAnsi="宋体" w:cs="宋体"/>
          <w:b w:val="0"/>
          <w:bCs w:val="0"/>
          <w:kern w:val="0"/>
          <w:szCs w:val="21"/>
          <w:lang w:val="en-US" w:eastAsia="zh-CN"/>
        </w:rPr>
        <w:t>5.</w:t>
      </w:r>
      <w:r>
        <w:rPr>
          <w:rFonts w:hint="eastAsia" w:ascii="宋体" w:hAnsi="宋体"/>
          <w:color w:val="000000"/>
          <w:szCs w:val="21"/>
        </w:rPr>
        <w:t>对在“信用中国”网站 、中国政府采购网 ”被列入失信被执行人、重大税收违法案件当事人名单、政府采购严重违法失信行为记录名单及其他不符合《中华人民共和国政府采购法》第二十二条规定条件的供应商，不得参与政府采购活动。</w:t>
      </w:r>
    </w:p>
    <w:p>
      <w:pPr>
        <w:adjustRightInd w:val="0"/>
        <w:snapToGrid w:val="0"/>
        <w:spacing w:line="560" w:lineRule="exact"/>
        <w:ind w:firstLine="0" w:firstLineChars="0"/>
        <w:jc w:val="left"/>
        <w:rPr>
          <w:rFonts w:ascii="宋体" w:hAnsi="宋体" w:cs="宋体"/>
          <w:b/>
          <w:bCs/>
          <w:kern w:val="0"/>
          <w:szCs w:val="21"/>
        </w:rPr>
      </w:pPr>
      <w:r>
        <w:rPr>
          <w:rFonts w:hint="eastAsia" w:ascii="宋体" w:hAnsi="宋体" w:cs="宋体"/>
          <w:b/>
          <w:bCs/>
          <w:kern w:val="0"/>
          <w:szCs w:val="21"/>
          <w:lang w:val="en-US" w:eastAsia="zh-CN"/>
        </w:rPr>
        <w:t>6</w:t>
      </w:r>
      <w:r>
        <w:rPr>
          <w:rFonts w:hint="eastAsia" w:ascii="宋体" w:hAnsi="宋体" w:cs="宋体"/>
          <w:b/>
          <w:bCs/>
          <w:kern w:val="0"/>
          <w:szCs w:val="21"/>
        </w:rPr>
        <w:t>. 电子招投标的说明：</w:t>
      </w:r>
    </w:p>
    <w:p>
      <w:pPr>
        <w:adjustRightInd w:val="0"/>
        <w:snapToGrid w:val="0"/>
        <w:spacing w:line="560" w:lineRule="exact"/>
        <w:ind w:firstLine="422" w:firstLineChars="200"/>
        <w:jc w:val="left"/>
        <w:rPr>
          <w:rFonts w:ascii="宋体" w:hAnsi="宋体" w:cs="宋体"/>
          <w:kern w:val="0"/>
          <w:szCs w:val="21"/>
        </w:rPr>
      </w:pPr>
      <w:r>
        <w:rPr>
          <w:rFonts w:hint="eastAsia" w:ascii="宋体" w:hAnsi="宋体" w:cs="宋体"/>
          <w:b/>
          <w:bCs/>
          <w:kern w:val="0"/>
          <w:szCs w:val="21"/>
        </w:rPr>
        <w:t>（1）</w:t>
      </w:r>
      <w:r>
        <w:rPr>
          <w:rFonts w:hint="eastAsia" w:ascii="宋体" w:hAnsi="宋体" w:cs="宋体"/>
          <w:kern w:val="0"/>
          <w:szCs w:val="21"/>
        </w:rPr>
        <w:t>本项目将依托“政府采购云平台”实行全流程在线电子评标，</w:t>
      </w:r>
      <w:r>
        <w:rPr>
          <w:rFonts w:hint="eastAsia" w:ascii="宋体" w:hAnsi="宋体" w:cs="宋体"/>
          <w:b/>
          <w:bCs/>
          <w:kern w:val="0"/>
          <w:szCs w:val="21"/>
        </w:rPr>
        <w:t>不接受纸质响应文件</w:t>
      </w:r>
      <w:r>
        <w:rPr>
          <w:rFonts w:hint="eastAsia" w:ascii="宋体" w:hAnsi="宋体" w:cs="宋体"/>
          <w:kern w:val="0"/>
          <w:szCs w:val="21"/>
        </w:rPr>
        <w:t>。同时不强制要求投标人到达开标现场，但投标人应派法定代表人或委托代理人准时在线出席电子开评标会议，随时关注开评标进度，如在开评标过程中有电子询标，应在规定的时间内对电子询标函进行澄清回复。</w:t>
      </w:r>
    </w:p>
    <w:p>
      <w:pPr>
        <w:adjustRightInd w:val="0"/>
        <w:snapToGrid w:val="0"/>
        <w:spacing w:line="560" w:lineRule="exact"/>
        <w:ind w:firstLine="422" w:firstLineChars="200"/>
        <w:jc w:val="left"/>
        <w:rPr>
          <w:rFonts w:ascii="宋体" w:hAnsi="宋体" w:cs="宋体"/>
          <w:kern w:val="0"/>
          <w:szCs w:val="21"/>
        </w:rPr>
      </w:pPr>
      <w:r>
        <w:rPr>
          <w:rFonts w:hint="eastAsia" w:ascii="宋体" w:hAnsi="宋体" w:cs="宋体"/>
          <w:b/>
          <w:bCs/>
          <w:kern w:val="0"/>
          <w:szCs w:val="21"/>
        </w:rPr>
        <w:t>（2）投标准备：</w:t>
      </w:r>
      <w:r>
        <w:rPr>
          <w:rFonts w:hint="eastAsia" w:ascii="宋体" w:hAnsi="宋体" w:cs="宋体"/>
          <w:kern w:val="0"/>
          <w:szCs w:val="21"/>
        </w:rPr>
        <w:t>投标人的CA证书是投标人参加采购活动进行系统操作的唯一身份认证，同时也是确保在电子投标过程中能够对相关数据电文进行加密和使用电子签章；投标人须在政采云平台完成供应商注册并完成CA申领和绑定；CA 申领和绑定指南见政采云平台首页右上角—[服务中心]—[帮助文档]—[入驻与配置]—[CA管理]下的《CA证书办理操作指南》和《CA登录与绑定操作指南》；因未注册入库、未办理CA数字证书、CA证书故障、操作不当等原因造成投标等相关信息泄露或造成无法投标或投标失败等后果由供应商自行承担。</w:t>
      </w:r>
    </w:p>
    <w:p>
      <w:pPr>
        <w:adjustRightInd w:val="0"/>
        <w:snapToGrid w:val="0"/>
        <w:spacing w:line="560" w:lineRule="exact"/>
        <w:ind w:firstLine="422" w:firstLineChars="200"/>
        <w:jc w:val="left"/>
        <w:rPr>
          <w:rFonts w:ascii="宋体" w:hAnsi="宋体" w:cs="宋体"/>
          <w:b/>
          <w:bCs/>
          <w:kern w:val="0"/>
          <w:szCs w:val="21"/>
        </w:rPr>
      </w:pPr>
      <w:r>
        <w:rPr>
          <w:rFonts w:hint="eastAsia" w:ascii="宋体" w:hAnsi="宋体" w:cs="宋体"/>
          <w:b/>
          <w:bCs/>
          <w:kern w:val="0"/>
          <w:szCs w:val="21"/>
        </w:rPr>
        <w:t>（3）投标文件制作：</w:t>
      </w:r>
      <w:r>
        <w:rPr>
          <w:rFonts w:hint="eastAsia" w:ascii="宋体" w:hAnsi="宋体" w:cs="宋体"/>
          <w:kern w:val="0"/>
          <w:szCs w:val="21"/>
        </w:rPr>
        <w:t>投标人下载投标客户端(广西壮族自治区全流程电子招投标项目管理系统―供应商客户端)，下载地址:广西政府采购网/首页一[办事服务]一[下载专区]；并在客户端完成“填写基本信息”、“导入投标文件”、“标书关联”、“标书检查”、“电子签名”、“生成电子标书”等操作。</w:t>
      </w:r>
    </w:p>
    <w:p>
      <w:pPr>
        <w:adjustRightInd w:val="0"/>
        <w:snapToGrid w:val="0"/>
        <w:spacing w:line="560" w:lineRule="exact"/>
        <w:ind w:firstLine="422" w:firstLineChars="200"/>
        <w:jc w:val="left"/>
        <w:rPr>
          <w:rFonts w:ascii="宋体" w:hAnsi="宋体"/>
          <w:bCs/>
          <w:szCs w:val="21"/>
        </w:rPr>
      </w:pPr>
      <w:r>
        <w:rPr>
          <w:rFonts w:hint="eastAsia" w:ascii="宋体" w:hAnsi="宋体" w:cs="宋体"/>
          <w:b/>
          <w:bCs/>
          <w:kern w:val="0"/>
          <w:szCs w:val="21"/>
        </w:rPr>
        <w:t>（4）投标文件的传输递交：</w:t>
      </w:r>
      <w:r>
        <w:rPr>
          <w:rFonts w:hint="eastAsia" w:ascii="宋体" w:hAnsi="宋体"/>
          <w:bCs/>
          <w:szCs w:val="21"/>
        </w:rPr>
        <w:t>投标人应在提交投标文件截止时间前，将加密投标文件传输递交至广西政府采购网政采云平台，未在规定时间内上传的，政采云系统自动默认放弃。</w:t>
      </w:r>
    </w:p>
    <w:p>
      <w:pPr>
        <w:adjustRightInd w:val="0"/>
        <w:snapToGrid w:val="0"/>
        <w:spacing w:line="560" w:lineRule="exact"/>
        <w:ind w:firstLine="422" w:firstLineChars="200"/>
        <w:jc w:val="left"/>
        <w:rPr>
          <w:rFonts w:ascii="宋体" w:hAnsi="宋体"/>
          <w:bCs/>
          <w:szCs w:val="21"/>
        </w:rPr>
      </w:pPr>
      <w:r>
        <w:rPr>
          <w:rFonts w:hint="eastAsia" w:ascii="宋体" w:hAnsi="宋体" w:cs="宋体"/>
          <w:b/>
          <w:bCs/>
          <w:kern w:val="0"/>
          <w:szCs w:val="21"/>
        </w:rPr>
        <w:t>（5）投标文件的解密：</w:t>
      </w:r>
      <w:r>
        <w:rPr>
          <w:rFonts w:hint="eastAsia" w:ascii="宋体" w:hAnsi="宋体"/>
          <w:bCs/>
          <w:szCs w:val="21"/>
        </w:rPr>
        <w:t>投标文件提交截止时间后，采购代理机构将通过广西政府采购政采云平台向投标人发出投标文件【开始解密】指令，投标人应在规定时间内使用数字证书（CA证书）登录广西政府采购网政采云平台对其投标文件进行解密，解密操作时长以平台倒计时时间（30分钟）为准。</w:t>
      </w:r>
    </w:p>
    <w:p>
      <w:pPr>
        <w:adjustRightInd w:val="0"/>
        <w:snapToGrid w:val="0"/>
        <w:spacing w:line="560" w:lineRule="exact"/>
        <w:ind w:firstLine="422" w:firstLineChars="200"/>
        <w:jc w:val="left"/>
        <w:rPr>
          <w:rFonts w:ascii="宋体" w:hAnsi="宋体"/>
          <w:bCs/>
          <w:szCs w:val="21"/>
        </w:rPr>
      </w:pPr>
      <w:r>
        <w:rPr>
          <w:rFonts w:hint="eastAsia" w:ascii="宋体" w:hAnsi="宋体" w:cs="宋体"/>
          <w:b/>
          <w:bCs/>
          <w:kern w:val="0"/>
          <w:szCs w:val="21"/>
        </w:rPr>
        <w:t>（6）操作指南：</w:t>
      </w:r>
      <w:r>
        <w:rPr>
          <w:rFonts w:hint="eastAsia" w:ascii="宋体" w:hAnsi="宋体"/>
          <w:bCs/>
          <w:szCs w:val="21"/>
        </w:rPr>
        <w:t>投标人应认真学习熟悉政府采购项目电子交易管理操作，首先通过注册帐号登录“政采云”平台,然后学习在“政采云”平台首页—[服务中心]一[帮助文档]一[项目采购]—[操作流程]一[电子招投标]下的《政府采购项目电子交易管理操作指南-供应商》以及《政府采购项目电子交易管理操作视频-供应商》。</w:t>
      </w:r>
    </w:p>
    <w:p>
      <w:pPr>
        <w:pStyle w:val="2"/>
        <w:adjustRightInd w:val="0"/>
        <w:snapToGrid w:val="0"/>
        <w:spacing w:line="560" w:lineRule="exact"/>
        <w:ind w:firstLine="422" w:firstLineChars="200"/>
        <w:jc w:val="left"/>
        <w:rPr>
          <w:rFonts w:ascii="宋体" w:hAnsi="宋体"/>
          <w:bCs/>
          <w:szCs w:val="21"/>
        </w:rPr>
      </w:pPr>
      <w:r>
        <w:rPr>
          <w:rFonts w:hint="eastAsia" w:ascii="宋体" w:hAnsi="宋体"/>
          <w:b/>
          <w:szCs w:val="21"/>
        </w:rPr>
        <w:t>（7）</w:t>
      </w:r>
      <w:r>
        <w:rPr>
          <w:rFonts w:hint="eastAsia" w:ascii="宋体" w:hAnsi="宋体"/>
          <w:bCs/>
          <w:szCs w:val="21"/>
        </w:rPr>
        <w:t>投标人在“政采云”平台提交投标文件时，请填写参加远程开标活动经办人联系方式。</w:t>
      </w:r>
    </w:p>
    <w:p>
      <w:pPr>
        <w:pStyle w:val="2"/>
        <w:adjustRightInd w:val="0"/>
        <w:snapToGrid w:val="0"/>
        <w:spacing w:line="560" w:lineRule="exact"/>
        <w:ind w:firstLine="422" w:firstLineChars="200"/>
        <w:jc w:val="left"/>
        <w:rPr>
          <w:rFonts w:ascii="宋体" w:hAnsi="宋体"/>
          <w:bCs/>
          <w:szCs w:val="21"/>
        </w:rPr>
      </w:pPr>
      <w:r>
        <w:rPr>
          <w:rFonts w:hint="eastAsia" w:ascii="宋体" w:hAnsi="宋体"/>
          <w:b/>
          <w:szCs w:val="21"/>
        </w:rPr>
        <w:t>（8）</w:t>
      </w:r>
      <w:r>
        <w:rPr>
          <w:rFonts w:hint="eastAsia" w:ascii="宋体" w:hAnsi="宋体"/>
          <w:bCs/>
          <w:szCs w:val="21"/>
        </w:rPr>
        <w:t>若对项目采购电子交易系统操作有疑问，可拨打政采云服务热线400-881-7190获取热线服务帮助。</w:t>
      </w:r>
    </w:p>
    <w:p>
      <w:pPr>
        <w:adjustRightInd w:val="0"/>
        <w:snapToGrid w:val="0"/>
        <w:spacing w:line="560" w:lineRule="exact"/>
        <w:jc w:val="left"/>
        <w:rPr>
          <w:rFonts w:ascii="黑体" w:hAnsi="黑体" w:eastAsia="黑体"/>
          <w:b/>
          <w:bCs/>
          <w:color w:val="000000"/>
          <w:sz w:val="24"/>
        </w:rPr>
      </w:pPr>
      <w:bookmarkStart w:id="35" w:name="_Toc35393627"/>
      <w:bookmarkStart w:id="36" w:name="_Toc28359008"/>
      <w:bookmarkStart w:id="37" w:name="_Toc28359085"/>
      <w:bookmarkStart w:id="38" w:name="_Toc35393796"/>
      <w:r>
        <w:rPr>
          <w:rFonts w:hint="eastAsia" w:ascii="黑体" w:hAnsi="黑体" w:eastAsia="黑体"/>
          <w:b/>
          <w:bCs/>
          <w:color w:val="000000"/>
          <w:sz w:val="24"/>
        </w:rPr>
        <w:t>七、对本次招标提出询问，请按</w:t>
      </w:r>
      <w:r>
        <w:rPr>
          <w:rFonts w:ascii="黑体" w:hAnsi="黑体" w:eastAsia="黑体"/>
          <w:b/>
          <w:bCs/>
          <w:color w:val="000000"/>
          <w:sz w:val="24"/>
        </w:rPr>
        <w:t>以下方式</w:t>
      </w:r>
      <w:r>
        <w:rPr>
          <w:rFonts w:hint="eastAsia" w:ascii="黑体" w:hAnsi="黑体" w:eastAsia="黑体"/>
          <w:b/>
          <w:bCs/>
          <w:color w:val="000000"/>
          <w:sz w:val="24"/>
        </w:rPr>
        <w:t>联系。</w:t>
      </w:r>
      <w:bookmarkEnd w:id="35"/>
      <w:bookmarkEnd w:id="36"/>
      <w:bookmarkEnd w:id="37"/>
      <w:bookmarkEnd w:id="38"/>
    </w:p>
    <w:p>
      <w:pPr>
        <w:adjustRightInd w:val="0"/>
        <w:snapToGrid w:val="0"/>
        <w:spacing w:line="560" w:lineRule="exact"/>
        <w:ind w:firstLine="420" w:firstLineChars="200"/>
        <w:jc w:val="left"/>
        <w:rPr>
          <w:rFonts w:ascii="宋体" w:hAnsi="宋体"/>
          <w:szCs w:val="21"/>
        </w:rPr>
      </w:pPr>
      <w:r>
        <w:rPr>
          <w:rFonts w:hint="eastAsia" w:ascii="宋体" w:hAnsi="宋体" w:cs="宋体"/>
          <w:szCs w:val="21"/>
        </w:rPr>
        <w:t>1.采购人信息</w:t>
      </w:r>
    </w:p>
    <w:p>
      <w:pPr>
        <w:adjustRightInd w:val="0"/>
        <w:snapToGrid w:val="0"/>
        <w:spacing w:line="560" w:lineRule="exact"/>
        <w:ind w:firstLine="420" w:firstLineChars="200"/>
        <w:jc w:val="left"/>
        <w:rPr>
          <w:rFonts w:ascii="宋体" w:hAnsi="宋体"/>
          <w:szCs w:val="21"/>
        </w:rPr>
      </w:pPr>
      <w:r>
        <w:rPr>
          <w:rFonts w:hint="eastAsia" w:ascii="宋体" w:hAnsi="宋体"/>
          <w:szCs w:val="21"/>
        </w:rPr>
        <w:t xml:space="preserve">名 称：防城港市生态环境局 </w:t>
      </w:r>
    </w:p>
    <w:p>
      <w:pPr>
        <w:adjustRightInd w:val="0"/>
        <w:snapToGrid w:val="0"/>
        <w:spacing w:line="560" w:lineRule="exact"/>
        <w:ind w:firstLine="420" w:firstLineChars="200"/>
        <w:jc w:val="left"/>
        <w:rPr>
          <w:rFonts w:ascii="宋体" w:hAnsi="宋体"/>
          <w:szCs w:val="21"/>
        </w:rPr>
      </w:pPr>
      <w:r>
        <w:rPr>
          <w:rFonts w:hint="eastAsia" w:ascii="宋体" w:hAnsi="宋体"/>
          <w:szCs w:val="21"/>
        </w:rPr>
        <w:t>地址：广西壮族自治区防城港市港口区万鹤路</w:t>
      </w:r>
    </w:p>
    <w:p>
      <w:pPr>
        <w:adjustRightInd w:val="0"/>
        <w:snapToGrid w:val="0"/>
        <w:spacing w:line="560" w:lineRule="exact"/>
        <w:ind w:firstLine="420" w:firstLineChars="200"/>
        <w:jc w:val="left"/>
        <w:rPr>
          <w:rFonts w:ascii="宋体" w:hAnsi="宋体"/>
          <w:szCs w:val="21"/>
          <w:u w:val="single"/>
        </w:rPr>
      </w:pPr>
      <w:r>
        <w:rPr>
          <w:rFonts w:hint="eastAsia" w:ascii="宋体" w:hAnsi="宋体"/>
          <w:szCs w:val="21"/>
        </w:rPr>
        <w:t>联系方式：</w:t>
      </w:r>
      <w:bookmarkStart w:id="39" w:name="_Toc28359086"/>
      <w:bookmarkStart w:id="40" w:name="_Toc28359009"/>
      <w:r>
        <w:rPr>
          <w:rFonts w:hint="eastAsia" w:ascii="宋体" w:hAnsi="宋体"/>
          <w:szCs w:val="21"/>
          <w:lang w:val="en-US" w:eastAsia="zh-CN"/>
        </w:rPr>
        <w:t xml:space="preserve">陈娇桂  </w:t>
      </w:r>
      <w:r>
        <w:rPr>
          <w:rFonts w:hint="eastAsia" w:ascii="宋体" w:hAnsi="宋体"/>
          <w:szCs w:val="21"/>
        </w:rPr>
        <w:t>0770-2831510</w:t>
      </w:r>
    </w:p>
    <w:p>
      <w:pPr>
        <w:adjustRightInd w:val="0"/>
        <w:snapToGrid w:val="0"/>
        <w:spacing w:line="560" w:lineRule="exact"/>
        <w:ind w:firstLine="420" w:firstLineChars="200"/>
        <w:jc w:val="left"/>
        <w:rPr>
          <w:rFonts w:ascii="宋体" w:hAnsi="宋体"/>
          <w:szCs w:val="21"/>
        </w:rPr>
      </w:pPr>
      <w:r>
        <w:rPr>
          <w:rFonts w:hint="eastAsia" w:ascii="宋体" w:hAnsi="宋体" w:cs="宋体"/>
          <w:szCs w:val="21"/>
        </w:rPr>
        <w:t>2.采购代理机构信息</w:t>
      </w:r>
      <w:bookmarkEnd w:id="39"/>
      <w:bookmarkEnd w:id="40"/>
    </w:p>
    <w:p>
      <w:pPr>
        <w:adjustRightInd w:val="0"/>
        <w:snapToGrid w:val="0"/>
        <w:spacing w:line="560" w:lineRule="exact"/>
        <w:ind w:firstLine="420" w:firstLineChars="200"/>
        <w:jc w:val="left"/>
        <w:rPr>
          <w:rFonts w:ascii="宋体" w:hAnsi="宋体"/>
          <w:szCs w:val="21"/>
        </w:rPr>
      </w:pPr>
      <w:r>
        <w:rPr>
          <w:rFonts w:hint="eastAsia" w:ascii="宋体" w:hAnsi="宋体"/>
          <w:szCs w:val="21"/>
        </w:rPr>
        <w:t>名 称：</w:t>
      </w:r>
      <w:r>
        <w:rPr>
          <w:rFonts w:hint="eastAsia" w:ascii="宋体" w:hAnsi="宋体" w:cs="宋体"/>
        </w:rPr>
        <w:t>广西隆泰招标代理有限公司</w:t>
      </w:r>
    </w:p>
    <w:p>
      <w:pPr>
        <w:adjustRightInd w:val="0"/>
        <w:snapToGrid w:val="0"/>
        <w:spacing w:line="560" w:lineRule="exact"/>
        <w:ind w:firstLine="420" w:firstLineChars="200"/>
        <w:jc w:val="left"/>
        <w:rPr>
          <w:rFonts w:ascii="宋体" w:hAnsi="宋体"/>
          <w:szCs w:val="21"/>
        </w:rPr>
      </w:pPr>
      <w:r>
        <w:rPr>
          <w:rFonts w:hint="eastAsia" w:ascii="宋体" w:hAnsi="宋体"/>
          <w:szCs w:val="21"/>
        </w:rPr>
        <w:t>地　址：</w:t>
      </w:r>
      <w:r>
        <w:rPr>
          <w:rFonts w:hint="eastAsia" w:ascii="宋体" w:hAnsi="宋体" w:cs="宋体"/>
        </w:rPr>
        <w:t>崇左市花山路嘉苑小区R-08号</w:t>
      </w:r>
    </w:p>
    <w:p>
      <w:pPr>
        <w:adjustRightInd w:val="0"/>
        <w:snapToGrid w:val="0"/>
        <w:spacing w:line="560" w:lineRule="exact"/>
        <w:ind w:firstLine="420" w:firstLineChars="200"/>
        <w:jc w:val="left"/>
        <w:rPr>
          <w:rFonts w:hint="eastAsia" w:ascii="宋体" w:hAnsi="宋体" w:eastAsia="宋体"/>
          <w:szCs w:val="21"/>
          <w:lang w:eastAsia="zh-CN"/>
        </w:rPr>
      </w:pPr>
      <w:r>
        <w:rPr>
          <w:rFonts w:hint="eastAsia" w:ascii="宋体" w:hAnsi="宋体"/>
          <w:szCs w:val="21"/>
        </w:rPr>
        <w:t>联系方式：</w:t>
      </w:r>
      <w:bookmarkStart w:id="41" w:name="_Toc28359087"/>
      <w:bookmarkStart w:id="42" w:name="_Toc28359010"/>
      <w:r>
        <w:rPr>
          <w:rFonts w:hint="eastAsia" w:ascii="宋体" w:hAnsi="宋体" w:cs="宋体"/>
          <w:szCs w:val="21"/>
        </w:rPr>
        <w:t>0771-</w:t>
      </w:r>
      <w:r>
        <w:rPr>
          <w:rFonts w:hint="eastAsia" w:ascii="宋体" w:hAnsi="宋体" w:cs="宋体"/>
          <w:szCs w:val="21"/>
          <w:lang w:eastAsia="zh-CN"/>
        </w:rPr>
        <w:t>7881212</w:t>
      </w:r>
    </w:p>
    <w:p>
      <w:pPr>
        <w:adjustRightInd w:val="0"/>
        <w:snapToGrid w:val="0"/>
        <w:spacing w:line="560" w:lineRule="exact"/>
        <w:ind w:firstLine="420" w:firstLineChars="200"/>
        <w:jc w:val="left"/>
        <w:rPr>
          <w:rFonts w:ascii="宋体" w:hAnsi="宋体"/>
          <w:szCs w:val="21"/>
          <w:u w:val="single"/>
        </w:rPr>
      </w:pPr>
      <w:r>
        <w:rPr>
          <w:rFonts w:hint="eastAsia" w:ascii="宋体" w:hAnsi="宋体" w:cs="宋体"/>
          <w:szCs w:val="21"/>
        </w:rPr>
        <w:t>3.项目</w:t>
      </w:r>
      <w:r>
        <w:rPr>
          <w:rFonts w:ascii="宋体" w:hAnsi="宋体" w:cs="宋体"/>
          <w:szCs w:val="21"/>
        </w:rPr>
        <w:t>联系方式</w:t>
      </w:r>
      <w:bookmarkEnd w:id="41"/>
      <w:bookmarkEnd w:id="42"/>
    </w:p>
    <w:p>
      <w:pPr>
        <w:pStyle w:val="23"/>
        <w:adjustRightInd w:val="0"/>
        <w:snapToGrid w:val="0"/>
        <w:spacing w:line="560" w:lineRule="exact"/>
        <w:ind w:firstLine="420" w:firstLineChars="200"/>
        <w:jc w:val="left"/>
        <w:rPr>
          <w:rFonts w:hAnsi="宋体"/>
          <w:sz w:val="21"/>
        </w:rPr>
      </w:pPr>
      <w:r>
        <w:rPr>
          <w:rFonts w:hint="eastAsia" w:hAnsi="宋体"/>
          <w:sz w:val="21"/>
        </w:rPr>
        <w:t xml:space="preserve">项目联系人：黄彩华     </w:t>
      </w:r>
    </w:p>
    <w:p>
      <w:pPr>
        <w:adjustRightInd w:val="0"/>
        <w:snapToGrid w:val="0"/>
        <w:spacing w:line="560" w:lineRule="exact"/>
        <w:ind w:firstLine="420" w:firstLineChars="200"/>
        <w:jc w:val="left"/>
        <w:rPr>
          <w:rFonts w:hint="eastAsia" w:ascii="宋体" w:hAnsi="宋体" w:eastAsia="宋体"/>
          <w:szCs w:val="21"/>
          <w:lang w:eastAsia="zh-CN"/>
        </w:rPr>
      </w:pPr>
      <w:r>
        <w:rPr>
          <w:rFonts w:hint="eastAsia" w:ascii="宋体" w:hAnsi="宋体"/>
          <w:szCs w:val="21"/>
        </w:rPr>
        <w:t>电　话：</w:t>
      </w:r>
      <w:r>
        <w:rPr>
          <w:rFonts w:hint="eastAsia" w:ascii="宋体" w:hAnsi="宋体" w:cs="宋体"/>
          <w:szCs w:val="21"/>
        </w:rPr>
        <w:t>0771-</w:t>
      </w:r>
      <w:r>
        <w:rPr>
          <w:rFonts w:hint="eastAsia" w:ascii="宋体" w:hAnsi="宋体" w:cs="宋体"/>
          <w:szCs w:val="21"/>
          <w:lang w:eastAsia="zh-CN"/>
        </w:rPr>
        <w:t>7881212</w:t>
      </w:r>
    </w:p>
    <w:p>
      <w:pPr>
        <w:adjustRightInd w:val="0"/>
        <w:snapToGrid w:val="0"/>
        <w:spacing w:line="560" w:lineRule="exact"/>
        <w:ind w:firstLine="420" w:firstLineChars="200"/>
        <w:jc w:val="left"/>
        <w:rPr>
          <w:rFonts w:hint="eastAsia" w:ascii="宋体" w:hAnsi="宋体" w:eastAsia="宋体" w:cs="宋体"/>
          <w:i w:val="0"/>
          <w:iCs w:val="0"/>
          <w:caps w:val="0"/>
          <w:spacing w:val="0"/>
          <w:sz w:val="21"/>
          <w:szCs w:val="24"/>
        </w:rPr>
      </w:pPr>
      <w:bookmarkStart w:id="43" w:name="_Toc19686830"/>
      <w:bookmarkStart w:id="44" w:name="_Toc17096"/>
      <w:r>
        <w:rPr>
          <w:rFonts w:hint="eastAsia" w:ascii="宋体" w:hAnsi="宋体" w:eastAsia="宋体" w:cs="宋体"/>
          <w:i w:val="0"/>
          <w:iCs w:val="0"/>
          <w:caps w:val="0"/>
          <w:spacing w:val="0"/>
          <w:sz w:val="21"/>
          <w:szCs w:val="24"/>
          <w:shd w:val="clear"/>
        </w:rPr>
        <w:t>4.监督部门</w:t>
      </w:r>
    </w:p>
    <w:p>
      <w:pPr>
        <w:adjustRightInd w:val="0"/>
        <w:snapToGrid w:val="0"/>
        <w:spacing w:line="560" w:lineRule="exact"/>
        <w:ind w:firstLine="420" w:firstLineChars="200"/>
        <w:jc w:val="left"/>
        <w:rPr>
          <w:rFonts w:hint="eastAsia" w:ascii="宋体" w:hAnsi="宋体" w:eastAsia="宋体" w:cs="宋体"/>
          <w:i w:val="0"/>
          <w:iCs w:val="0"/>
          <w:caps w:val="0"/>
          <w:spacing w:val="0"/>
          <w:sz w:val="21"/>
          <w:szCs w:val="24"/>
        </w:rPr>
      </w:pPr>
      <w:r>
        <w:rPr>
          <w:rFonts w:hint="eastAsia" w:ascii="宋体" w:hAnsi="宋体" w:eastAsia="宋体" w:cs="宋体"/>
          <w:i w:val="0"/>
          <w:iCs w:val="0"/>
          <w:caps w:val="0"/>
          <w:spacing w:val="0"/>
          <w:sz w:val="21"/>
          <w:szCs w:val="24"/>
          <w:shd w:val="clear"/>
        </w:rPr>
        <w:t>名 称：防城港市政府采购管理中心</w:t>
      </w:r>
    </w:p>
    <w:p>
      <w:pPr>
        <w:adjustRightInd w:val="0"/>
        <w:snapToGrid w:val="0"/>
        <w:spacing w:line="560" w:lineRule="exact"/>
        <w:ind w:firstLine="420" w:firstLineChars="200"/>
        <w:jc w:val="left"/>
        <w:rPr>
          <w:rFonts w:hint="eastAsia" w:ascii="宋体" w:hAnsi="宋体" w:eastAsia="宋体" w:cs="宋体"/>
          <w:i w:val="0"/>
          <w:iCs w:val="0"/>
          <w:caps w:val="0"/>
          <w:spacing w:val="0"/>
          <w:sz w:val="21"/>
          <w:szCs w:val="24"/>
        </w:rPr>
      </w:pPr>
      <w:r>
        <w:rPr>
          <w:rFonts w:hint="eastAsia" w:ascii="宋体" w:hAnsi="宋体" w:eastAsia="宋体" w:cs="宋体"/>
          <w:i w:val="0"/>
          <w:iCs w:val="0"/>
          <w:caps w:val="0"/>
          <w:spacing w:val="0"/>
          <w:sz w:val="21"/>
          <w:szCs w:val="24"/>
          <w:shd w:val="clear"/>
        </w:rPr>
        <w:t>电 话：0770-6102319</w:t>
      </w:r>
    </w:p>
    <w:p>
      <w:pPr>
        <w:pStyle w:val="2"/>
        <w:jc w:val="right"/>
        <w:rPr>
          <w:rFonts w:hint="eastAsia"/>
          <w:color w:val="000000"/>
        </w:rPr>
      </w:pPr>
    </w:p>
    <w:p>
      <w:pPr>
        <w:pStyle w:val="2"/>
        <w:jc w:val="right"/>
        <w:rPr>
          <w:rFonts w:hint="eastAsia"/>
          <w:color w:val="000000"/>
        </w:rPr>
      </w:pPr>
    </w:p>
    <w:p>
      <w:pPr>
        <w:pStyle w:val="2"/>
        <w:jc w:val="right"/>
        <w:rPr>
          <w:rFonts w:hint="eastAsia"/>
          <w:color w:val="000000"/>
        </w:rPr>
      </w:pPr>
    </w:p>
    <w:p>
      <w:pPr>
        <w:pStyle w:val="2"/>
        <w:jc w:val="right"/>
        <w:rPr>
          <w:rFonts w:hint="eastAsia"/>
          <w:color w:val="000000"/>
        </w:rPr>
      </w:pPr>
    </w:p>
    <w:p>
      <w:pPr>
        <w:pStyle w:val="2"/>
        <w:jc w:val="right"/>
        <w:rPr>
          <w:rFonts w:hint="eastAsia"/>
          <w:color w:val="000000"/>
        </w:rPr>
      </w:pPr>
    </w:p>
    <w:p>
      <w:pPr>
        <w:pStyle w:val="2"/>
        <w:jc w:val="right"/>
        <w:rPr>
          <w:rFonts w:hint="eastAsia"/>
          <w:color w:val="000000"/>
        </w:rPr>
      </w:pPr>
    </w:p>
    <w:p>
      <w:pPr>
        <w:pStyle w:val="2"/>
        <w:jc w:val="right"/>
        <w:rPr>
          <w:rFonts w:hint="eastAsia"/>
          <w:color w:val="000000"/>
        </w:rPr>
      </w:pPr>
    </w:p>
    <w:p>
      <w:pPr>
        <w:pStyle w:val="2"/>
        <w:jc w:val="right"/>
        <w:rPr>
          <w:color w:val="000000"/>
        </w:rPr>
        <w:sectPr>
          <w:footerReference r:id="rId9" w:type="first"/>
          <w:footerReference r:id="rId8" w:type="default"/>
          <w:pgSz w:w="11906" w:h="16838"/>
          <w:pgMar w:top="1134" w:right="1134" w:bottom="1134" w:left="1134" w:header="851" w:footer="992" w:gutter="0"/>
          <w:pgNumType w:start="1"/>
          <w:cols w:space="720" w:num="1"/>
          <w:docGrid w:linePitch="312" w:charSpace="0"/>
        </w:sectPr>
      </w:pPr>
      <w:r>
        <w:rPr>
          <w:rFonts w:hint="eastAsia"/>
          <w:color w:val="000000"/>
        </w:rPr>
        <w:t>2022年</w:t>
      </w:r>
      <w:r>
        <w:rPr>
          <w:rFonts w:hint="eastAsia"/>
          <w:color w:val="000000"/>
          <w:lang w:val="en-US" w:eastAsia="zh-CN"/>
        </w:rPr>
        <w:t>5</w:t>
      </w:r>
      <w:r>
        <w:rPr>
          <w:rFonts w:hint="eastAsia"/>
          <w:color w:val="000000"/>
        </w:rPr>
        <w:t>月</w:t>
      </w:r>
      <w:r>
        <w:rPr>
          <w:rFonts w:hint="eastAsia"/>
          <w:color w:val="000000"/>
          <w:lang w:val="en-US" w:eastAsia="zh-CN"/>
        </w:rPr>
        <w:t>23</w:t>
      </w:r>
      <w:bookmarkStart w:id="178" w:name="_GoBack"/>
      <w:bookmarkEnd w:id="178"/>
      <w:r>
        <w:rPr>
          <w:rFonts w:hint="eastAsia"/>
          <w:color w:val="000000"/>
        </w:rPr>
        <w:t>日</w:t>
      </w:r>
    </w:p>
    <w:p>
      <w:pPr>
        <w:pStyle w:val="3"/>
        <w:spacing w:line="240" w:lineRule="auto"/>
        <w:jc w:val="center"/>
      </w:pPr>
      <w:bookmarkStart w:id="45" w:name="_Toc1684"/>
      <w:bookmarkStart w:id="46" w:name="_Toc23312"/>
      <w:r>
        <w:rPr>
          <w:rFonts w:hint="eastAsia"/>
        </w:rPr>
        <w:t>第二章  采购需求</w:t>
      </w:r>
      <w:bookmarkEnd w:id="43"/>
      <w:bookmarkEnd w:id="44"/>
      <w:bookmarkEnd w:id="45"/>
      <w:bookmarkEnd w:id="46"/>
    </w:p>
    <w:p>
      <w:pPr>
        <w:spacing w:line="480" w:lineRule="auto"/>
        <w:jc w:val="left"/>
        <w:rPr>
          <w:rFonts w:ascii="宋体" w:hAnsi="宋体" w:cs="宋体"/>
          <w:color w:val="000000"/>
          <w:szCs w:val="21"/>
        </w:rPr>
      </w:pPr>
      <w:bookmarkStart w:id="47" w:name="_Toc254970490"/>
      <w:bookmarkStart w:id="48" w:name="_Toc254970631"/>
      <w:r>
        <w:rPr>
          <w:rFonts w:hint="eastAsia" w:ascii="宋体" w:hAnsi="宋体" w:cs="宋体"/>
          <w:color w:val="000000"/>
          <w:szCs w:val="21"/>
        </w:rPr>
        <w:t>说明：</w:t>
      </w:r>
    </w:p>
    <w:p>
      <w:pPr>
        <w:numPr>
          <w:ilvl w:val="0"/>
          <w:numId w:val="3"/>
        </w:numPr>
        <w:spacing w:line="480" w:lineRule="auto"/>
        <w:ind w:firstLine="420" w:firstLineChars="200"/>
        <w:jc w:val="left"/>
        <w:rPr>
          <w:rFonts w:ascii="宋体" w:hAnsi="宋体" w:cs="宋体"/>
          <w:color w:val="000000"/>
          <w:szCs w:val="21"/>
        </w:rPr>
      </w:pPr>
      <w:r>
        <w:rPr>
          <w:rFonts w:hint="eastAsia" w:ascii="宋体" w:hAnsi="宋体" w:cs="宋体"/>
          <w:color w:val="000000"/>
          <w:szCs w:val="21"/>
        </w:rPr>
        <w:t>“实质性要求”是指招标文件中已经指明不满足则投标无效的条款，或者不能负偏离的条款，或者采购需求中带“</w:t>
      </w:r>
      <w:r>
        <w:rPr>
          <w:rFonts w:hint="eastAsia" w:ascii="宋体" w:hAnsi="宋体" w:cs="宋体"/>
          <w:szCs w:val="21"/>
        </w:rPr>
        <w:t>▲</w:t>
      </w:r>
      <w:r>
        <w:rPr>
          <w:rFonts w:hint="eastAsia" w:ascii="宋体" w:hAnsi="宋体" w:cs="宋体"/>
          <w:color w:val="000000"/>
          <w:szCs w:val="21"/>
        </w:rPr>
        <w:t>”的条款。</w:t>
      </w:r>
    </w:p>
    <w:p>
      <w:pPr>
        <w:numPr>
          <w:ilvl w:val="0"/>
          <w:numId w:val="3"/>
        </w:numPr>
        <w:spacing w:line="480" w:lineRule="auto"/>
        <w:ind w:firstLine="420" w:firstLineChars="200"/>
        <w:jc w:val="left"/>
        <w:rPr>
          <w:rFonts w:ascii="宋体" w:hAnsi="宋体" w:cs="宋体"/>
          <w:color w:val="000000"/>
          <w:szCs w:val="21"/>
        </w:rPr>
      </w:pPr>
      <w:r>
        <w:rPr>
          <w:rFonts w:hint="eastAsia" w:ascii="宋体" w:hAnsi="宋体" w:cs="宋体"/>
          <w:color w:val="000000"/>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numPr>
          <w:ilvl w:val="0"/>
          <w:numId w:val="3"/>
        </w:numPr>
        <w:spacing w:line="480" w:lineRule="auto"/>
        <w:ind w:firstLine="420" w:firstLineChars="200"/>
        <w:jc w:val="left"/>
        <w:rPr>
          <w:rFonts w:ascii="宋体" w:hAnsi="宋体"/>
          <w:color w:val="000000"/>
          <w:szCs w:val="21"/>
        </w:rPr>
      </w:pPr>
      <w:r>
        <w:rPr>
          <w:rFonts w:hint="eastAsia" w:ascii="宋体" w:hAnsi="宋体" w:cs="宋体"/>
          <w:color w:val="000000"/>
          <w:szCs w:val="21"/>
        </w:rPr>
        <w:t>投标人应根据自身实际情况响应招标文件采购需求中的各项</w:t>
      </w:r>
      <w:r>
        <w:rPr>
          <w:rFonts w:hint="eastAsia" w:ascii="宋体" w:hAnsi="宋体"/>
          <w:color w:val="000000"/>
          <w:szCs w:val="21"/>
        </w:rPr>
        <w:t>需求，</w:t>
      </w:r>
      <w:r>
        <w:rPr>
          <w:rFonts w:hint="eastAsia"/>
        </w:rPr>
        <w:t>对于重要技术条款或技术参数应当在投标文件中提供技术支持资料。技术支持资料以投标货物</w:t>
      </w:r>
      <w:r>
        <w:rPr>
          <w:rFonts w:hint="eastAsia" w:ascii="宋体" w:hAnsi="宋体" w:cs="宋体"/>
          <w:color w:val="000000"/>
          <w:szCs w:val="21"/>
        </w:rPr>
        <w:t>生产厂家</w:t>
      </w:r>
      <w:r>
        <w:rPr>
          <w:rFonts w:hint="eastAsia"/>
        </w:rPr>
        <w:t>公开发布的印刷资料或检测机构出具的检测报告或招标文件中允许的其它形式为准。凡不符合上述要求的，将视为无效技术支持资料。</w:t>
      </w:r>
    </w:p>
    <w:p>
      <w:pPr>
        <w:pStyle w:val="2"/>
        <w:numPr>
          <w:ilvl w:val="0"/>
          <w:numId w:val="3"/>
        </w:numPr>
        <w:spacing w:line="480" w:lineRule="auto"/>
        <w:ind w:firstLine="420" w:firstLineChars="200"/>
      </w:pPr>
      <w:r>
        <w:rPr>
          <w:rFonts w:hint="eastAsia" w:ascii="宋体" w:hAnsi="宋体" w:cs="宋体"/>
          <w:szCs w:val="21"/>
        </w:rPr>
        <w:t>带有“</w:t>
      </w:r>
      <w:r>
        <w:rPr>
          <w:rFonts w:hint="eastAsia" w:ascii="宋体" w:hAnsi="宋体" w:cs="宋体"/>
          <w:color w:val="000000"/>
          <w:szCs w:val="21"/>
        </w:rPr>
        <w:t>★</w:t>
      </w:r>
      <w:r>
        <w:rPr>
          <w:rFonts w:hint="eastAsia" w:ascii="宋体" w:hAnsi="宋体" w:cs="宋体"/>
          <w:szCs w:val="21"/>
        </w:rPr>
        <w:t>”的条款为重要技术指标，</w:t>
      </w:r>
      <w:r>
        <w:rPr>
          <w:rFonts w:hint="eastAsia" w:ascii="宋体" w:hAnsi="宋体" w:cs="宋体"/>
          <w:color w:val="000000"/>
          <w:sz w:val="22"/>
          <w:szCs w:val="22"/>
        </w:rPr>
        <w:t>不做为实质性要求。</w:t>
      </w:r>
    </w:p>
    <w:p>
      <w:pPr>
        <w:spacing w:line="480" w:lineRule="auto"/>
        <w:ind w:firstLine="310" w:firstLineChars="147"/>
        <w:jc w:val="left"/>
        <w:rPr>
          <w:rFonts w:ascii="宋体" w:hAnsi="宋体" w:cs="Arial"/>
          <w:bCs/>
          <w:color w:val="000000"/>
          <w:szCs w:val="21"/>
          <w:u w:val="single"/>
        </w:rPr>
      </w:pPr>
      <w:r>
        <w:rPr>
          <w:rFonts w:hint="eastAsia" w:ascii="宋体" w:hAnsi="宋体"/>
          <w:b/>
          <w:color w:val="000000"/>
          <w:szCs w:val="21"/>
        </w:rPr>
        <w:t xml:space="preserve"> 采购预算：</w:t>
      </w:r>
      <w:r>
        <w:rPr>
          <w:rFonts w:hint="eastAsia" w:ascii="宋体" w:hAnsi="宋体"/>
          <w:color w:val="000000"/>
          <w:szCs w:val="21"/>
        </w:rPr>
        <w:t>1475.3万元</w:t>
      </w:r>
      <w:r>
        <w:rPr>
          <w:rFonts w:hint="eastAsia" w:ascii="宋体" w:hAnsi="宋体" w:cs="Arial"/>
          <w:bCs/>
          <w:color w:val="000000"/>
          <w:szCs w:val="21"/>
        </w:rPr>
        <w:t>（其中：水污染源调查分析为160.00万元；水环境能力建设为374.80万元；大基围江水环境综合整治示范为940.50万元。）</w:t>
      </w:r>
    </w:p>
    <w:bookmarkEnd w:id="47"/>
    <w:bookmarkEnd w:id="48"/>
    <w:tbl>
      <w:tblPr>
        <w:tblStyle w:val="44"/>
        <w:tblW w:w="14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738"/>
        <w:gridCol w:w="8595"/>
        <w:gridCol w:w="765"/>
        <w:gridCol w:w="915"/>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5" w:type="dxa"/>
            <w:vAlign w:val="center"/>
          </w:tcPr>
          <w:p>
            <w:pPr>
              <w:widowControl/>
              <w:snapToGrid w:val="0"/>
              <w:jc w:val="center"/>
              <w:rPr>
                <w:rFonts w:ascii="宋体" w:hAnsi="宋体" w:cs="宋体"/>
                <w:b/>
                <w:bCs/>
                <w:kern w:val="0"/>
                <w:szCs w:val="21"/>
              </w:rPr>
            </w:pPr>
            <w:r>
              <w:rPr>
                <w:rFonts w:hint="eastAsia" w:ascii="宋体" w:hAnsi="宋体" w:cs="宋体"/>
                <w:b/>
                <w:bCs/>
                <w:kern w:val="0"/>
                <w:szCs w:val="21"/>
              </w:rPr>
              <w:t>序号</w:t>
            </w:r>
          </w:p>
        </w:tc>
        <w:tc>
          <w:tcPr>
            <w:tcW w:w="1738" w:type="dxa"/>
            <w:vAlign w:val="center"/>
          </w:tcPr>
          <w:p>
            <w:pPr>
              <w:widowControl/>
              <w:snapToGrid w:val="0"/>
              <w:jc w:val="center"/>
              <w:rPr>
                <w:rFonts w:ascii="宋体" w:hAnsi="宋体" w:cs="宋体"/>
                <w:b/>
                <w:bCs/>
                <w:kern w:val="0"/>
                <w:szCs w:val="21"/>
              </w:rPr>
            </w:pPr>
            <w:r>
              <w:rPr>
                <w:rFonts w:hint="eastAsia" w:ascii="宋体" w:hAnsi="宋体" w:cs="宋体"/>
                <w:b/>
                <w:bCs/>
                <w:kern w:val="0"/>
                <w:szCs w:val="21"/>
              </w:rPr>
              <w:t>名称</w:t>
            </w:r>
          </w:p>
        </w:tc>
        <w:tc>
          <w:tcPr>
            <w:tcW w:w="8595" w:type="dxa"/>
            <w:vAlign w:val="center"/>
          </w:tcPr>
          <w:p>
            <w:pPr>
              <w:widowControl/>
              <w:snapToGrid w:val="0"/>
              <w:jc w:val="center"/>
              <w:rPr>
                <w:rFonts w:ascii="宋体" w:hAnsi="宋体" w:cs="宋体"/>
                <w:b/>
                <w:bCs/>
                <w:kern w:val="0"/>
                <w:szCs w:val="21"/>
              </w:rPr>
            </w:pPr>
            <w:r>
              <w:rPr>
                <w:rFonts w:hint="eastAsia" w:ascii="宋体" w:hAnsi="宋体" w:cs="宋体"/>
                <w:b/>
                <w:bCs/>
                <w:kern w:val="0"/>
                <w:szCs w:val="21"/>
              </w:rPr>
              <w:t>技术需求</w:t>
            </w:r>
          </w:p>
        </w:tc>
        <w:tc>
          <w:tcPr>
            <w:tcW w:w="765" w:type="dxa"/>
            <w:vAlign w:val="center"/>
          </w:tcPr>
          <w:p>
            <w:pPr>
              <w:widowControl/>
              <w:snapToGrid w:val="0"/>
              <w:jc w:val="center"/>
              <w:rPr>
                <w:rFonts w:ascii="宋体" w:hAnsi="宋体" w:cs="宋体"/>
                <w:b/>
                <w:bCs/>
                <w:kern w:val="0"/>
                <w:szCs w:val="21"/>
              </w:rPr>
            </w:pPr>
            <w:r>
              <w:rPr>
                <w:rFonts w:hint="eastAsia" w:ascii="宋体" w:hAnsi="宋体" w:cs="宋体"/>
                <w:b/>
                <w:bCs/>
                <w:kern w:val="0"/>
                <w:szCs w:val="21"/>
              </w:rPr>
              <w:t>单位</w:t>
            </w:r>
          </w:p>
        </w:tc>
        <w:tc>
          <w:tcPr>
            <w:tcW w:w="915" w:type="dxa"/>
            <w:vAlign w:val="center"/>
          </w:tcPr>
          <w:p>
            <w:pPr>
              <w:widowControl/>
              <w:snapToGrid w:val="0"/>
              <w:jc w:val="center"/>
              <w:rPr>
                <w:rFonts w:ascii="宋体" w:hAnsi="宋体" w:cs="宋体"/>
                <w:b/>
                <w:bCs/>
                <w:kern w:val="0"/>
                <w:szCs w:val="21"/>
              </w:rPr>
            </w:pPr>
            <w:r>
              <w:rPr>
                <w:rFonts w:hint="eastAsia" w:ascii="宋体" w:hAnsi="宋体" w:cs="宋体"/>
                <w:b/>
                <w:bCs/>
                <w:kern w:val="0"/>
                <w:szCs w:val="21"/>
              </w:rPr>
              <w:t>数量</w:t>
            </w:r>
          </w:p>
        </w:tc>
        <w:tc>
          <w:tcPr>
            <w:tcW w:w="1309" w:type="dxa"/>
            <w:vAlign w:val="center"/>
          </w:tcPr>
          <w:p>
            <w:pPr>
              <w:widowControl/>
              <w:snapToGrid w:val="0"/>
              <w:jc w:val="center"/>
              <w:rPr>
                <w:rFonts w:ascii="宋体" w:hAnsi="宋体" w:cs="宋体"/>
                <w:b/>
                <w:bCs/>
                <w:kern w:val="0"/>
                <w:szCs w:val="21"/>
              </w:rPr>
            </w:pPr>
            <w:r>
              <w:rPr>
                <w:rFonts w:hint="eastAsia" w:ascii="宋体" w:hAnsi="宋体" w:cs="宋体"/>
                <w:b/>
                <w:bCs/>
                <w:kern w:val="0"/>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37" w:type="dxa"/>
            <w:gridSpan w:val="6"/>
            <w:vAlign w:val="center"/>
          </w:tcPr>
          <w:p>
            <w:pPr>
              <w:widowControl/>
              <w:snapToGrid w:val="0"/>
              <w:jc w:val="left"/>
              <w:rPr>
                <w:rFonts w:ascii="宋体" w:hAnsi="宋体" w:cs="宋体"/>
                <w:b/>
                <w:bCs/>
                <w:kern w:val="0"/>
                <w:szCs w:val="21"/>
              </w:rPr>
            </w:pPr>
            <w:r>
              <w:rPr>
                <w:rFonts w:hint="eastAsia" w:ascii="宋体" w:hAnsi="宋体" w:cs="宋体"/>
                <w:b/>
                <w:bCs/>
                <w:kern w:val="0"/>
                <w:szCs w:val="21"/>
              </w:rPr>
              <w:t>一、水污染源调查分析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5"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1.1</w:t>
            </w:r>
          </w:p>
        </w:tc>
        <w:tc>
          <w:tcPr>
            <w:tcW w:w="1738"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调查方案</w:t>
            </w:r>
          </w:p>
        </w:tc>
        <w:tc>
          <w:tcPr>
            <w:tcW w:w="8595" w:type="dxa"/>
            <w:vAlign w:val="center"/>
          </w:tcPr>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（1）调查对象：涵盖入茅尾海各河流干流及其支流的水文、水质、水资源情况，流域污染源和沿河排污口情况、集中式污水处理设施及其配套管网等；</w:t>
            </w:r>
          </w:p>
          <w:p>
            <w:pPr>
              <w:pStyle w:val="2"/>
              <w:adjustRightInd w:val="0"/>
              <w:snapToGrid w:val="0"/>
              <w:spacing w:line="460" w:lineRule="atLeast"/>
              <w:ind w:firstLine="0"/>
              <w:jc w:val="left"/>
              <w:rPr>
                <w:rFonts w:ascii="宋体" w:hAnsi="宋体" w:cs="宋体"/>
                <w:kern w:val="0"/>
                <w:sz w:val="22"/>
                <w:szCs w:val="22"/>
              </w:rPr>
            </w:pPr>
            <w:r>
              <w:rPr>
                <w:rFonts w:hint="eastAsia" w:ascii="宋体" w:hAnsi="宋体" w:cs="宋体"/>
                <w:kern w:val="0"/>
                <w:sz w:val="22"/>
                <w:szCs w:val="22"/>
              </w:rPr>
              <w:t>（2）调查目标：全面掌握茅岭镇入海河流水环境质量及污染特征，摸清茅岭镇各类污染源数量、类型及空间分布，明确主要污染物及其排放量、排放去向、污染治理水平等情况，核定入海主要污染物负荷量的空间分布；</w:t>
            </w:r>
          </w:p>
          <w:p>
            <w:pPr>
              <w:pStyle w:val="2"/>
              <w:adjustRightInd w:val="0"/>
              <w:snapToGrid w:val="0"/>
              <w:spacing w:line="460" w:lineRule="atLeast"/>
              <w:ind w:firstLine="0"/>
              <w:jc w:val="left"/>
              <w:rPr>
                <w:rFonts w:ascii="宋体" w:hAnsi="宋体" w:cs="宋体"/>
                <w:kern w:val="0"/>
                <w:sz w:val="22"/>
                <w:szCs w:val="22"/>
              </w:rPr>
            </w:pPr>
            <w:r>
              <w:rPr>
                <w:rFonts w:hint="eastAsia" w:ascii="宋体" w:hAnsi="宋体" w:cs="宋体"/>
                <w:kern w:val="0"/>
                <w:sz w:val="22"/>
                <w:szCs w:val="22"/>
              </w:rPr>
              <w:t>（3）工作内容：水污染源调查主要围绕污染源、排水口情况、水环境现状调查、污水处理设施及流域水文水资源等展开调查；</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（4）调查成果：依据水污染源调查情况，编制茅尾海水污染源调查分析报告；</w:t>
            </w:r>
          </w:p>
          <w:p>
            <w:pPr>
              <w:pStyle w:val="2"/>
              <w:adjustRightInd w:val="0"/>
              <w:snapToGrid w:val="0"/>
              <w:spacing w:line="460" w:lineRule="atLeast"/>
              <w:ind w:firstLine="0"/>
              <w:jc w:val="left"/>
              <w:rPr>
                <w:rFonts w:ascii="宋体" w:hAnsi="宋体" w:cs="宋体"/>
                <w:kern w:val="0"/>
                <w:sz w:val="22"/>
                <w:szCs w:val="22"/>
              </w:rPr>
            </w:pPr>
            <w:r>
              <w:rPr>
                <w:rFonts w:hint="eastAsia" w:ascii="宋体" w:hAnsi="宋体" w:cs="宋体"/>
                <w:kern w:val="0"/>
                <w:sz w:val="22"/>
                <w:szCs w:val="22"/>
              </w:rPr>
              <w:t>（5）调查支撑作用：通过水污染源调查成果，形成原始数据表单，结合调查采集到的地理位置，空间坐标，形成监测水域周边环境位置信息数据，并可叠加到水环境管理平台的数据可视化分析页面进行呈现，为深入开展茅尾海水质改善措施提供依据。</w:t>
            </w:r>
          </w:p>
        </w:tc>
        <w:tc>
          <w:tcPr>
            <w:tcW w:w="765"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项</w:t>
            </w:r>
          </w:p>
        </w:tc>
        <w:tc>
          <w:tcPr>
            <w:tcW w:w="915"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w:t>
            </w:r>
          </w:p>
        </w:tc>
        <w:tc>
          <w:tcPr>
            <w:tcW w:w="1309"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其他未列明行业</w:t>
            </w:r>
          </w:p>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37" w:type="dxa"/>
            <w:gridSpan w:val="6"/>
            <w:vAlign w:val="center"/>
          </w:tcPr>
          <w:p>
            <w:pPr>
              <w:widowControl/>
              <w:adjustRightInd w:val="0"/>
              <w:snapToGrid w:val="0"/>
              <w:jc w:val="left"/>
              <w:rPr>
                <w:rFonts w:ascii="宋体" w:hAnsi="宋体" w:cs="宋体"/>
                <w:b/>
                <w:bCs/>
                <w:kern w:val="0"/>
                <w:sz w:val="22"/>
                <w:szCs w:val="22"/>
              </w:rPr>
            </w:pPr>
            <w:r>
              <w:rPr>
                <w:rFonts w:hint="eastAsia" w:ascii="宋体" w:hAnsi="宋体" w:cs="宋体"/>
                <w:b/>
                <w:bCs/>
                <w:kern w:val="0"/>
                <w:sz w:val="22"/>
                <w:szCs w:val="22"/>
              </w:rPr>
              <w:t>二、水环境能力建设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5" w:type="dxa"/>
            <w:vAlign w:val="center"/>
          </w:tcPr>
          <w:p>
            <w:pPr>
              <w:widowControl/>
              <w:snapToGrid w:val="0"/>
              <w:spacing w:line="360" w:lineRule="auto"/>
              <w:rPr>
                <w:rFonts w:ascii="宋体" w:hAnsi="宋体" w:cs="宋体"/>
                <w:kern w:val="0"/>
                <w:szCs w:val="21"/>
              </w:rPr>
            </w:pPr>
          </w:p>
          <w:p>
            <w:pPr>
              <w:widowControl/>
              <w:snapToGrid w:val="0"/>
              <w:spacing w:line="360" w:lineRule="auto"/>
              <w:rPr>
                <w:rFonts w:ascii="宋体" w:hAnsi="宋体" w:cs="宋体"/>
                <w:kern w:val="0"/>
                <w:szCs w:val="21"/>
              </w:rPr>
            </w:pPr>
          </w:p>
          <w:p>
            <w:pPr>
              <w:widowControl/>
              <w:snapToGrid w:val="0"/>
              <w:spacing w:line="360" w:lineRule="auto"/>
              <w:rPr>
                <w:rFonts w:ascii="宋体" w:hAnsi="宋体" w:cs="宋体"/>
                <w:kern w:val="0"/>
                <w:szCs w:val="21"/>
              </w:rPr>
            </w:pPr>
          </w:p>
          <w:p>
            <w:pPr>
              <w:widowControl/>
              <w:snapToGrid w:val="0"/>
              <w:spacing w:line="360" w:lineRule="auto"/>
              <w:rPr>
                <w:rFonts w:ascii="宋体" w:hAnsi="宋体" w:cs="宋体"/>
                <w:kern w:val="0"/>
                <w:szCs w:val="21"/>
              </w:rPr>
            </w:pPr>
          </w:p>
          <w:p>
            <w:pPr>
              <w:widowControl/>
              <w:snapToGrid w:val="0"/>
              <w:spacing w:line="360" w:lineRule="auto"/>
              <w:rPr>
                <w:rFonts w:ascii="宋体" w:hAnsi="宋体" w:cs="宋体"/>
                <w:kern w:val="0"/>
                <w:szCs w:val="21"/>
              </w:rPr>
            </w:pPr>
          </w:p>
          <w:p>
            <w:pPr>
              <w:widowControl/>
              <w:snapToGrid w:val="0"/>
              <w:spacing w:line="360" w:lineRule="auto"/>
              <w:rPr>
                <w:rFonts w:ascii="宋体" w:hAnsi="宋体" w:cs="宋体"/>
                <w:kern w:val="0"/>
                <w:szCs w:val="21"/>
              </w:rPr>
            </w:pPr>
          </w:p>
          <w:p>
            <w:pPr>
              <w:widowControl/>
              <w:snapToGrid w:val="0"/>
              <w:spacing w:line="360" w:lineRule="auto"/>
              <w:rPr>
                <w:rFonts w:ascii="宋体" w:hAnsi="宋体" w:cs="宋体"/>
                <w:kern w:val="0"/>
                <w:szCs w:val="21"/>
              </w:rPr>
            </w:pPr>
          </w:p>
          <w:p>
            <w:pPr>
              <w:widowControl/>
              <w:snapToGrid w:val="0"/>
              <w:spacing w:line="360" w:lineRule="auto"/>
              <w:rPr>
                <w:rFonts w:ascii="宋体" w:hAnsi="宋体" w:cs="宋体"/>
                <w:kern w:val="0"/>
                <w:szCs w:val="21"/>
              </w:rPr>
            </w:pPr>
          </w:p>
          <w:p>
            <w:pPr>
              <w:widowControl/>
              <w:snapToGrid w:val="0"/>
              <w:spacing w:line="360" w:lineRule="auto"/>
              <w:rPr>
                <w:rFonts w:ascii="宋体" w:hAnsi="宋体" w:cs="宋体"/>
                <w:kern w:val="0"/>
                <w:szCs w:val="21"/>
              </w:rPr>
            </w:pPr>
          </w:p>
          <w:p>
            <w:pPr>
              <w:widowControl/>
              <w:snapToGrid w:val="0"/>
              <w:spacing w:line="360" w:lineRule="auto"/>
              <w:rPr>
                <w:rFonts w:ascii="宋体" w:hAnsi="宋体" w:cs="宋体"/>
                <w:kern w:val="0"/>
                <w:szCs w:val="21"/>
              </w:rPr>
            </w:pPr>
          </w:p>
          <w:p>
            <w:pPr>
              <w:widowControl/>
              <w:snapToGrid w:val="0"/>
              <w:spacing w:line="360" w:lineRule="auto"/>
              <w:rPr>
                <w:rFonts w:ascii="宋体" w:hAnsi="宋体" w:cs="宋体"/>
                <w:kern w:val="0"/>
                <w:szCs w:val="21"/>
              </w:rPr>
            </w:pPr>
          </w:p>
          <w:p>
            <w:pPr>
              <w:widowControl/>
              <w:snapToGrid w:val="0"/>
              <w:spacing w:line="360" w:lineRule="auto"/>
              <w:rPr>
                <w:rFonts w:ascii="宋体" w:hAnsi="宋体" w:cs="宋体"/>
                <w:kern w:val="0"/>
                <w:szCs w:val="21"/>
              </w:rPr>
            </w:pPr>
            <w:r>
              <w:rPr>
                <w:rFonts w:hint="eastAsia" w:ascii="宋体" w:hAnsi="宋体" w:cs="宋体"/>
                <w:kern w:val="0"/>
                <w:szCs w:val="21"/>
              </w:rPr>
              <w:t>1</w:t>
            </w:r>
          </w:p>
        </w:tc>
        <w:tc>
          <w:tcPr>
            <w:tcW w:w="1738" w:type="dxa"/>
            <w:vAlign w:val="center"/>
          </w:tcPr>
          <w:p>
            <w:pPr>
              <w:widowControl/>
              <w:snapToGrid w:val="0"/>
              <w:spacing w:line="360" w:lineRule="auto"/>
              <w:rPr>
                <w:rFonts w:ascii="宋体" w:hAnsi="宋体" w:cs="宋体"/>
                <w:b/>
                <w:bCs/>
                <w:kern w:val="0"/>
                <w:sz w:val="22"/>
                <w:szCs w:val="22"/>
              </w:rPr>
            </w:pPr>
          </w:p>
          <w:p>
            <w:pPr>
              <w:widowControl/>
              <w:snapToGrid w:val="0"/>
              <w:spacing w:line="360" w:lineRule="auto"/>
              <w:rPr>
                <w:rFonts w:ascii="宋体" w:hAnsi="宋体" w:cs="宋体"/>
                <w:b/>
                <w:bCs/>
                <w:kern w:val="0"/>
                <w:sz w:val="22"/>
                <w:szCs w:val="22"/>
              </w:rPr>
            </w:pPr>
          </w:p>
          <w:p>
            <w:pPr>
              <w:widowControl/>
              <w:snapToGrid w:val="0"/>
              <w:spacing w:line="360" w:lineRule="auto"/>
              <w:rPr>
                <w:rFonts w:ascii="宋体" w:hAnsi="宋体" w:cs="宋体"/>
                <w:b/>
                <w:bCs/>
                <w:kern w:val="0"/>
                <w:sz w:val="22"/>
                <w:szCs w:val="22"/>
              </w:rPr>
            </w:pPr>
          </w:p>
          <w:p>
            <w:pPr>
              <w:widowControl/>
              <w:snapToGrid w:val="0"/>
              <w:spacing w:line="360" w:lineRule="auto"/>
              <w:rPr>
                <w:rFonts w:ascii="宋体" w:hAnsi="宋体" w:cs="宋体"/>
                <w:b/>
                <w:bCs/>
                <w:kern w:val="0"/>
                <w:sz w:val="22"/>
                <w:szCs w:val="22"/>
              </w:rPr>
            </w:pPr>
          </w:p>
          <w:p>
            <w:pPr>
              <w:widowControl/>
              <w:snapToGrid w:val="0"/>
              <w:spacing w:line="360" w:lineRule="auto"/>
              <w:rPr>
                <w:rFonts w:ascii="宋体" w:hAnsi="宋体" w:cs="宋体"/>
                <w:b/>
                <w:bCs/>
                <w:kern w:val="0"/>
                <w:sz w:val="22"/>
                <w:szCs w:val="22"/>
              </w:rPr>
            </w:pPr>
          </w:p>
          <w:p>
            <w:pPr>
              <w:widowControl/>
              <w:snapToGrid w:val="0"/>
              <w:spacing w:line="360" w:lineRule="auto"/>
              <w:rPr>
                <w:rFonts w:ascii="宋体" w:hAnsi="宋体" w:cs="宋体"/>
                <w:b/>
                <w:bCs/>
                <w:kern w:val="0"/>
                <w:sz w:val="22"/>
                <w:szCs w:val="22"/>
              </w:rPr>
            </w:pPr>
          </w:p>
          <w:p>
            <w:pPr>
              <w:widowControl/>
              <w:snapToGrid w:val="0"/>
              <w:spacing w:line="360" w:lineRule="auto"/>
              <w:rPr>
                <w:rFonts w:ascii="宋体" w:hAnsi="宋体" w:cs="宋体"/>
                <w:b/>
                <w:bCs/>
                <w:kern w:val="0"/>
                <w:sz w:val="22"/>
                <w:szCs w:val="22"/>
              </w:rPr>
            </w:pPr>
          </w:p>
          <w:p>
            <w:pPr>
              <w:widowControl/>
              <w:snapToGrid w:val="0"/>
              <w:spacing w:line="360" w:lineRule="auto"/>
              <w:rPr>
                <w:rFonts w:ascii="宋体" w:hAnsi="宋体" w:cs="宋体"/>
                <w:b/>
                <w:bCs/>
                <w:kern w:val="0"/>
                <w:sz w:val="22"/>
                <w:szCs w:val="22"/>
              </w:rPr>
            </w:pPr>
          </w:p>
          <w:p>
            <w:pPr>
              <w:widowControl/>
              <w:snapToGrid w:val="0"/>
              <w:spacing w:line="360" w:lineRule="auto"/>
              <w:rPr>
                <w:rFonts w:ascii="宋体" w:hAnsi="宋体" w:cs="宋体"/>
                <w:kern w:val="0"/>
                <w:szCs w:val="21"/>
              </w:rPr>
            </w:pPr>
            <w:r>
              <w:rPr>
                <w:rFonts w:hint="eastAsia" w:ascii="宋体" w:hAnsi="宋体" w:cs="宋体"/>
                <w:b/>
                <w:bCs/>
                <w:kern w:val="0"/>
                <w:sz w:val="22"/>
                <w:szCs w:val="22"/>
              </w:rPr>
              <w:t>浮标多参数水质监测仪</w:t>
            </w:r>
          </w:p>
        </w:tc>
        <w:tc>
          <w:tcPr>
            <w:tcW w:w="8595" w:type="dxa"/>
            <w:vAlign w:val="center"/>
          </w:tcPr>
          <w:p>
            <w:pPr>
              <w:pStyle w:val="2"/>
              <w:adjustRightInd w:val="0"/>
              <w:snapToGrid w:val="0"/>
              <w:spacing w:line="460" w:lineRule="atLeast"/>
              <w:ind w:firstLine="0"/>
              <w:jc w:val="left"/>
              <w:rPr>
                <w:rFonts w:ascii="宋体" w:hAnsi="宋体" w:cs="宋体"/>
                <w:b/>
                <w:bCs/>
                <w:kern w:val="0"/>
                <w:sz w:val="22"/>
                <w:szCs w:val="22"/>
              </w:rPr>
            </w:pPr>
            <w:r>
              <w:rPr>
                <w:rFonts w:hint="eastAsia" w:ascii="宋体" w:hAnsi="宋体" w:cs="宋体"/>
                <w:b/>
                <w:bCs/>
                <w:kern w:val="0"/>
                <w:sz w:val="22"/>
                <w:szCs w:val="22"/>
              </w:rPr>
              <w:t xml:space="preserve">1.1 </w:t>
            </w:r>
            <w:r>
              <w:rPr>
                <w:rFonts w:hint="eastAsia" w:ascii="宋体" w:hAnsi="宋体" w:cs="宋体"/>
                <w:b/>
                <w:bCs/>
                <w:kern w:val="0"/>
                <w:szCs w:val="21"/>
              </w:rPr>
              <w:t>浮标体</w:t>
            </w:r>
          </w:p>
          <w:p>
            <w:pPr>
              <w:pStyle w:val="2"/>
              <w:adjustRightInd w:val="0"/>
              <w:snapToGrid w:val="0"/>
              <w:spacing w:line="460" w:lineRule="atLeast"/>
              <w:ind w:firstLine="0"/>
              <w:jc w:val="left"/>
              <w:rPr>
                <w:rFonts w:ascii="宋体" w:hAnsi="宋体" w:cs="宋体"/>
                <w:kern w:val="0"/>
                <w:sz w:val="22"/>
                <w:szCs w:val="22"/>
              </w:rPr>
            </w:pPr>
            <w:r>
              <w:rPr>
                <w:rFonts w:hint="eastAsia" w:ascii="宋体" w:hAnsi="宋体" w:cs="宋体"/>
                <w:kern w:val="0"/>
                <w:sz w:val="22"/>
                <w:szCs w:val="22"/>
              </w:rPr>
              <w:t>浮标体是传感器、数据采集与控制、供电、通信等子系统的载体，与锚系共同确保整个标体在恶劣的海洋环境条件下稳定可靠工作。标体应为钢质浮标，包括灯架组件、浮体组件、锚链及沉石等。灯架为直立式框架结构，上面应配置雷达反射器、太阳能电池板、灯标等其它组件。浮标体性能如下：</w:t>
            </w:r>
          </w:p>
          <w:p>
            <w:pPr>
              <w:pStyle w:val="2"/>
              <w:adjustRightInd w:val="0"/>
              <w:snapToGrid w:val="0"/>
              <w:spacing w:line="460" w:lineRule="atLeast"/>
              <w:ind w:firstLine="0"/>
              <w:jc w:val="left"/>
              <w:rPr>
                <w:rFonts w:ascii="宋体" w:hAnsi="宋体" w:cs="宋体"/>
                <w:kern w:val="0"/>
                <w:sz w:val="22"/>
                <w:szCs w:val="22"/>
              </w:rPr>
            </w:pPr>
            <w:r>
              <w:rPr>
                <w:rFonts w:hint="eastAsia" w:ascii="宋体" w:hAnsi="宋体" w:cs="宋体"/>
                <w:kern w:val="0"/>
                <w:sz w:val="22"/>
                <w:szCs w:val="22"/>
              </w:rPr>
              <w:t>（1）有极强的防撞性和防生物附着性；</w:t>
            </w:r>
          </w:p>
          <w:p>
            <w:pPr>
              <w:pStyle w:val="2"/>
              <w:adjustRightInd w:val="0"/>
              <w:snapToGrid w:val="0"/>
              <w:spacing w:line="460" w:lineRule="atLeast"/>
              <w:ind w:firstLine="0"/>
              <w:jc w:val="left"/>
              <w:rPr>
                <w:rFonts w:ascii="宋体" w:hAnsi="宋体" w:cs="宋体"/>
                <w:kern w:val="0"/>
                <w:sz w:val="22"/>
                <w:szCs w:val="22"/>
              </w:rPr>
            </w:pPr>
            <w:r>
              <w:rPr>
                <w:rFonts w:hint="eastAsia" w:ascii="宋体" w:hAnsi="宋体" w:cs="宋体"/>
                <w:kern w:val="0"/>
                <w:sz w:val="22"/>
                <w:szCs w:val="22"/>
              </w:rPr>
              <w:t>（2）运行周期长、维护量低、使用寿命长，能耐受极</w:t>
            </w:r>
          </w:p>
          <w:p>
            <w:pPr>
              <w:pStyle w:val="2"/>
              <w:adjustRightInd w:val="0"/>
              <w:snapToGrid w:val="0"/>
              <w:spacing w:line="460" w:lineRule="atLeast"/>
              <w:ind w:firstLine="0"/>
              <w:jc w:val="left"/>
              <w:rPr>
                <w:rFonts w:ascii="宋体" w:hAnsi="宋体" w:cs="宋体"/>
                <w:kern w:val="0"/>
                <w:sz w:val="22"/>
                <w:szCs w:val="22"/>
              </w:rPr>
            </w:pPr>
            <w:r>
              <w:rPr>
                <w:rFonts w:hint="eastAsia" w:ascii="宋体" w:hAnsi="宋体" w:cs="宋体"/>
                <w:kern w:val="0"/>
                <w:sz w:val="22"/>
                <w:szCs w:val="22"/>
              </w:rPr>
              <w:t>及其恶劣的气候环境；</w:t>
            </w:r>
          </w:p>
          <w:p>
            <w:pPr>
              <w:pStyle w:val="2"/>
              <w:adjustRightInd w:val="0"/>
              <w:snapToGrid w:val="0"/>
              <w:spacing w:line="460" w:lineRule="atLeast"/>
              <w:ind w:firstLine="0"/>
              <w:jc w:val="left"/>
              <w:rPr>
                <w:rFonts w:ascii="宋体" w:hAnsi="宋体" w:cs="宋体"/>
                <w:kern w:val="0"/>
                <w:sz w:val="22"/>
                <w:szCs w:val="22"/>
              </w:rPr>
            </w:pPr>
            <w:r>
              <w:rPr>
                <w:rFonts w:hint="eastAsia" w:ascii="宋体" w:hAnsi="宋体" w:cs="宋体"/>
                <w:kern w:val="0"/>
                <w:sz w:val="22"/>
                <w:szCs w:val="22"/>
              </w:rPr>
              <w:t>（3）存放电池和电子设备的密封箱水密性佳；</w:t>
            </w:r>
          </w:p>
          <w:p>
            <w:pPr>
              <w:pStyle w:val="2"/>
              <w:adjustRightInd w:val="0"/>
              <w:snapToGrid w:val="0"/>
              <w:spacing w:line="460" w:lineRule="atLeast"/>
              <w:ind w:firstLine="0"/>
              <w:jc w:val="left"/>
              <w:rPr>
                <w:rFonts w:ascii="宋体" w:hAnsi="宋体" w:cs="宋体"/>
                <w:kern w:val="0"/>
                <w:sz w:val="22"/>
                <w:szCs w:val="22"/>
              </w:rPr>
            </w:pPr>
            <w:r>
              <w:rPr>
                <w:rFonts w:hint="eastAsia" w:ascii="宋体" w:hAnsi="宋体" w:cs="宋体"/>
                <w:kern w:val="0"/>
                <w:sz w:val="22"/>
                <w:szCs w:val="22"/>
              </w:rPr>
              <w:t>（4）优质的弹性和强度；</w:t>
            </w:r>
          </w:p>
          <w:p>
            <w:pPr>
              <w:pStyle w:val="2"/>
              <w:adjustRightInd w:val="0"/>
              <w:snapToGrid w:val="0"/>
              <w:spacing w:line="460" w:lineRule="atLeast"/>
              <w:ind w:firstLine="0"/>
              <w:jc w:val="left"/>
              <w:rPr>
                <w:rFonts w:ascii="宋体" w:hAnsi="宋体" w:cs="宋体"/>
                <w:kern w:val="0"/>
                <w:sz w:val="22"/>
                <w:szCs w:val="22"/>
              </w:rPr>
            </w:pPr>
            <w:r>
              <w:rPr>
                <w:rFonts w:hint="eastAsia" w:ascii="宋体" w:hAnsi="宋体" w:cs="宋体"/>
                <w:kern w:val="0"/>
                <w:sz w:val="22"/>
                <w:szCs w:val="22"/>
              </w:rPr>
              <w:t>（5）不受燃料和化学品的渗透；</w:t>
            </w:r>
          </w:p>
          <w:p>
            <w:pPr>
              <w:pStyle w:val="2"/>
              <w:adjustRightInd w:val="0"/>
              <w:snapToGrid w:val="0"/>
              <w:spacing w:line="460" w:lineRule="atLeast"/>
              <w:ind w:firstLine="0"/>
              <w:jc w:val="left"/>
              <w:rPr>
                <w:rFonts w:ascii="宋体" w:hAnsi="宋体" w:cs="宋体"/>
                <w:kern w:val="0"/>
                <w:sz w:val="22"/>
                <w:szCs w:val="22"/>
              </w:rPr>
            </w:pPr>
            <w:r>
              <w:rPr>
                <w:rFonts w:hint="eastAsia" w:ascii="宋体" w:hAnsi="宋体" w:cs="宋体"/>
                <w:kern w:val="0"/>
                <w:sz w:val="22"/>
                <w:szCs w:val="22"/>
              </w:rPr>
              <w:t>（6）高度防水处理</w:t>
            </w:r>
          </w:p>
          <w:p>
            <w:pPr>
              <w:pStyle w:val="2"/>
              <w:adjustRightInd w:val="0"/>
              <w:snapToGrid w:val="0"/>
              <w:spacing w:line="460" w:lineRule="atLeast"/>
              <w:ind w:firstLine="0"/>
              <w:jc w:val="left"/>
              <w:rPr>
                <w:rFonts w:ascii="宋体" w:hAnsi="宋体" w:cs="宋体"/>
                <w:kern w:val="0"/>
                <w:sz w:val="22"/>
                <w:szCs w:val="22"/>
              </w:rPr>
            </w:pPr>
            <w:r>
              <w:rPr>
                <w:rFonts w:hint="eastAsia" w:ascii="宋体" w:hAnsi="宋体" w:cs="宋体"/>
                <w:kern w:val="0"/>
                <w:sz w:val="22"/>
                <w:szCs w:val="22"/>
              </w:rPr>
              <w:t>钢质浮标适用于如下海洋河口环境：</w:t>
            </w:r>
          </w:p>
          <w:p>
            <w:pPr>
              <w:pStyle w:val="2"/>
              <w:adjustRightInd w:val="0"/>
              <w:snapToGrid w:val="0"/>
              <w:spacing w:line="460" w:lineRule="atLeast"/>
              <w:ind w:firstLine="0"/>
              <w:jc w:val="left"/>
              <w:rPr>
                <w:rFonts w:ascii="宋体" w:hAnsi="宋体" w:cs="宋体"/>
                <w:kern w:val="0"/>
                <w:sz w:val="22"/>
                <w:szCs w:val="22"/>
              </w:rPr>
            </w:pPr>
            <w:r>
              <w:rPr>
                <w:rFonts w:hint="eastAsia" w:ascii="宋体" w:hAnsi="宋体" w:cs="宋体"/>
                <w:kern w:val="0"/>
                <w:sz w:val="22"/>
                <w:szCs w:val="22"/>
              </w:rPr>
              <w:t>（1）锚碇水深10~100米；</w:t>
            </w:r>
          </w:p>
          <w:p>
            <w:pPr>
              <w:pStyle w:val="2"/>
              <w:adjustRightInd w:val="0"/>
              <w:snapToGrid w:val="0"/>
              <w:spacing w:line="460" w:lineRule="atLeast"/>
              <w:ind w:firstLine="0"/>
              <w:jc w:val="left"/>
              <w:rPr>
                <w:rFonts w:ascii="宋体" w:hAnsi="宋体" w:cs="宋体"/>
                <w:kern w:val="0"/>
                <w:sz w:val="22"/>
                <w:szCs w:val="22"/>
              </w:rPr>
            </w:pPr>
            <w:r>
              <w:rPr>
                <w:rFonts w:hint="eastAsia" w:ascii="宋体" w:hAnsi="宋体" w:cs="宋体"/>
                <w:kern w:val="0"/>
                <w:sz w:val="22"/>
                <w:szCs w:val="22"/>
              </w:rPr>
              <w:t>（2）风速≤40米/秒；</w:t>
            </w:r>
          </w:p>
          <w:p>
            <w:pPr>
              <w:pStyle w:val="2"/>
              <w:adjustRightInd w:val="0"/>
              <w:snapToGrid w:val="0"/>
              <w:spacing w:line="460" w:lineRule="atLeast"/>
              <w:ind w:firstLine="0"/>
              <w:jc w:val="left"/>
              <w:rPr>
                <w:rFonts w:ascii="宋体" w:hAnsi="宋体" w:cs="宋体"/>
                <w:kern w:val="0"/>
                <w:sz w:val="22"/>
                <w:szCs w:val="22"/>
              </w:rPr>
            </w:pPr>
            <w:r>
              <w:rPr>
                <w:rFonts w:hint="eastAsia" w:ascii="宋体" w:hAnsi="宋体" w:cs="宋体"/>
                <w:kern w:val="0"/>
                <w:sz w:val="22"/>
                <w:szCs w:val="22"/>
              </w:rPr>
              <w:t>（3）流速≤7节；</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（4）波浪高度≤6米、波浪长度≤60米、波浪周期≤7秒；</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kern w:val="0"/>
                <w:szCs w:val="21"/>
              </w:rPr>
              <w:t>1.2太阳能供电系统</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（1）供电系统采用太阳能电池和蓄电池组合供电方式，考虑梅雨季节的系充足供电及北斗卫星数据传输的需要，蓄电池总电量应不小于300Ah，电池组间相互隔离。</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 xml:space="preserve">（1）适应潮湿、盐雾、油雾和霉菌的环境，浮标蓄电池的选取应有良好的耐腐蚀、耐潮湿、抗盐雾等性能。 </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（2）蓄电池技术指标</w:t>
            </w:r>
          </w:p>
          <w:p>
            <w:pPr>
              <w:widowControl/>
              <w:adjustRightInd w:val="0"/>
              <w:snapToGrid w:val="0"/>
              <w:spacing w:line="460" w:lineRule="atLeast"/>
              <w:ind w:firstLine="440" w:firstLineChars="200"/>
              <w:jc w:val="left"/>
              <w:rPr>
                <w:rFonts w:ascii="宋体" w:hAnsi="宋体" w:cs="宋体"/>
                <w:sz w:val="22"/>
                <w:szCs w:val="22"/>
              </w:rPr>
            </w:pPr>
            <w:r>
              <w:rPr>
                <w:rFonts w:hint="eastAsia" w:ascii="宋体" w:hAnsi="宋体" w:cs="宋体"/>
                <w:sz w:val="22"/>
                <w:szCs w:val="22"/>
              </w:rPr>
              <w:t>蓄电池：免维护蓄电池，免维护周期寿命不小于3年</w:t>
            </w:r>
          </w:p>
          <w:p>
            <w:pPr>
              <w:widowControl/>
              <w:adjustRightInd w:val="0"/>
              <w:snapToGrid w:val="0"/>
              <w:spacing w:line="460" w:lineRule="atLeast"/>
              <w:ind w:firstLine="440" w:firstLineChars="200"/>
              <w:jc w:val="left"/>
              <w:rPr>
                <w:rFonts w:ascii="宋体" w:hAnsi="宋体" w:cs="宋体"/>
                <w:sz w:val="22"/>
                <w:szCs w:val="22"/>
              </w:rPr>
            </w:pPr>
            <w:r>
              <w:rPr>
                <w:rFonts w:hint="eastAsia" w:ascii="宋体" w:hAnsi="宋体" w:cs="宋体"/>
                <w:sz w:val="22"/>
                <w:szCs w:val="22"/>
              </w:rPr>
              <w:t>单电池容量：150Ah</w:t>
            </w:r>
          </w:p>
          <w:p>
            <w:pPr>
              <w:widowControl/>
              <w:adjustRightInd w:val="0"/>
              <w:snapToGrid w:val="0"/>
              <w:spacing w:line="460" w:lineRule="atLeast"/>
              <w:ind w:firstLine="440" w:firstLineChars="200"/>
              <w:jc w:val="left"/>
              <w:rPr>
                <w:rFonts w:ascii="宋体" w:hAnsi="宋体" w:cs="宋体"/>
                <w:sz w:val="22"/>
                <w:szCs w:val="22"/>
              </w:rPr>
            </w:pPr>
            <w:r>
              <w:rPr>
                <w:rFonts w:hint="eastAsia" w:ascii="宋体" w:hAnsi="宋体" w:cs="宋体"/>
                <w:sz w:val="22"/>
                <w:szCs w:val="22"/>
              </w:rPr>
              <w:t>电池数量：每套2节</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（3）太阳能电池板技术指标</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太阳能板功率：≥250W。</w:t>
            </w:r>
          </w:p>
          <w:p>
            <w:pPr>
              <w:widowControl/>
              <w:adjustRightInd w:val="0"/>
              <w:snapToGrid w:val="0"/>
              <w:spacing w:line="460" w:lineRule="atLeast"/>
              <w:jc w:val="left"/>
              <w:rPr>
                <w:rFonts w:ascii="宋体" w:hAnsi="宋体" w:cs="宋体"/>
                <w:b/>
                <w:bCs/>
                <w:kern w:val="0"/>
                <w:sz w:val="22"/>
                <w:szCs w:val="22"/>
              </w:rPr>
            </w:pPr>
            <w:r>
              <w:rPr>
                <w:rFonts w:hint="eastAsia" w:ascii="宋体" w:hAnsi="宋体" w:cs="宋体"/>
                <w:b/>
                <w:bCs/>
                <w:kern w:val="0"/>
                <w:sz w:val="22"/>
                <w:szCs w:val="22"/>
              </w:rPr>
              <w:t xml:space="preserve">1.3 </w:t>
            </w:r>
            <w:r>
              <w:rPr>
                <w:rFonts w:hint="eastAsia" w:ascii="宋体" w:hAnsi="宋体" w:cs="宋体"/>
                <w:b/>
                <w:bCs/>
                <w:kern w:val="0"/>
                <w:szCs w:val="21"/>
              </w:rPr>
              <w:t>锚</w:t>
            </w:r>
            <w:r>
              <w:rPr>
                <w:rFonts w:ascii="宋体" w:hAnsi="宋体" w:cs="宋体"/>
                <w:b/>
                <w:bCs/>
                <w:kern w:val="0"/>
                <w:szCs w:val="21"/>
              </w:rPr>
              <w:t>系</w:t>
            </w:r>
            <w:r>
              <w:rPr>
                <w:rFonts w:hint="eastAsia" w:ascii="宋体" w:hAnsi="宋体" w:cs="宋体"/>
                <w:b/>
                <w:bCs/>
                <w:kern w:val="0"/>
                <w:szCs w:val="21"/>
              </w:rPr>
              <w:t>系统</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（1）浮标的锚系设计必须考虑锚系在长期恶劣的海洋环境下工作的腐蚀量、磨损量、疲劳程度，以保障浮标可靠地在位运行。 </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2）投标方需根据投放海域底质情况选择采用抓力锚或沉石锚定的方式，锚的重量和抓力或沉石的重量，需能跟浮标的体积和重量相匹配，保证浮标能够安全锚定，不会漂移。选用锚链材质需具备耐腐蚀、耐磨损等性能，锚链单节的粗度和抗拉强度等需与浮标本身的重量和体积相匹配。</w:t>
            </w:r>
          </w:p>
          <w:p>
            <w:pPr>
              <w:widowControl/>
              <w:adjustRightInd w:val="0"/>
              <w:snapToGrid w:val="0"/>
              <w:spacing w:line="460" w:lineRule="atLeast"/>
              <w:jc w:val="left"/>
              <w:rPr>
                <w:rFonts w:ascii="宋体" w:hAnsi="宋体" w:cs="宋体"/>
                <w:b/>
                <w:bCs/>
                <w:kern w:val="0"/>
                <w:sz w:val="22"/>
                <w:szCs w:val="22"/>
              </w:rPr>
            </w:pPr>
            <w:r>
              <w:rPr>
                <w:rFonts w:hint="eastAsia" w:ascii="宋体" w:hAnsi="宋体" w:cs="宋体"/>
                <w:b/>
                <w:bCs/>
                <w:kern w:val="0"/>
                <w:sz w:val="22"/>
                <w:szCs w:val="22"/>
              </w:rPr>
              <w:t xml:space="preserve">1.4 </w:t>
            </w:r>
            <w:r>
              <w:rPr>
                <w:rFonts w:hint="eastAsia" w:ascii="宋体" w:hAnsi="宋体" w:cs="宋体"/>
                <w:b/>
                <w:bCs/>
                <w:kern w:val="0"/>
                <w:szCs w:val="21"/>
              </w:rPr>
              <w:t>数据采集传输系统</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（1）高性价比单网口4G路由器</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2）设备自带一个RJ-45网口，支持全网通4G网络（７模）。MR-900T是驿唐MR-900系列畅销3G路由器的升级版，大小安装尺寸使用方式一致，可以实现客户项目的无缝升级，同时兼顾工业级无线路由器的稳定性和可靠性。</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（3）功能特性：</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① 支持4G LTE-TDD/LTE-FDD和3G/2G等多种网络制式;</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② 支持网络制式自适应;</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③支持动态域名自动注册,无需安装域名解析软件;</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④支持串口配置、 Telnet 配置、 WEB 页面配置;</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⑤支持VPN功能，搭建虚拟局域网，“傻瓜型”的变有线为无线;</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⑥支持串口DTU功能，网口串口同时可用，视频监控、数据传输一步到位;</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⑦支持通过短信、服务器端远程更改4G路由器配置项;</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⑧支持软硬件双重“看门狗”，保证永不死机</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⑨支持APN名称自适应，默认配置，全球适用;</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⑩支持LBS位置定位功能，随时查看设备所在位置;</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（4）配套软件系统：数据接收软件可实现数据自动接收和储存，也可实现远程控制和监视浮标及仪器，数据处理软件包括建立数据库、数据自动入库，远程数据查询，浮标移动短信报警等。</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sz w:val="22"/>
                <w:szCs w:val="22"/>
              </w:rPr>
              <w:t xml:space="preserve">1.5 </w:t>
            </w:r>
            <w:r>
              <w:rPr>
                <w:rFonts w:hint="eastAsia" w:ascii="宋体" w:hAnsi="宋体" w:cs="宋体"/>
                <w:b/>
                <w:bCs/>
                <w:kern w:val="0"/>
                <w:szCs w:val="21"/>
              </w:rPr>
              <w:t>高清全角度摄像头</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（1）传感器有效像素为不低于400万；内存卡不低于128G。</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（2）采用高效红外阵列，照射距离不低于150m；</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（3）水平方向360°连续旋转垂直方向-2°～90°。</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（4）支持自动翻转，无监视盲区，支持防雷、防浪涌、防突波，室外球防水等级不低于IP66。</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kern w:val="0"/>
                <w:szCs w:val="21"/>
              </w:rPr>
              <w:t>1.6 传感器系统</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sz w:val="22"/>
                <w:szCs w:val="22"/>
              </w:rPr>
              <w:t>水温</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（1）测定原理：热电阻或热电偶</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（2）量程：0℃～60 ℃，可调</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（3）准确度：±0.5 ℃</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（4）MTBF：≥720 h/次</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sz w:val="22"/>
                <w:szCs w:val="22"/>
              </w:rPr>
              <w:t>pH</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（1）测定原理：玻璃电极法</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（2）量程：pH 0～14 （0～40 ℃），可调</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（3）漂移（pH=4、7、9）：±0.1 pH</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★（4）重复性：±0.02 pH</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★（5）响应时间：≤15 s</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★（6）温度补偿精度：±0.05 pH</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（7）MTBF：≥720 h/次</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（8）实际水样比对试验：±0.1 pH</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（9）防护等级：≥IP65</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sz w:val="22"/>
                <w:szCs w:val="22"/>
              </w:rPr>
              <w:t>溶解氧</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（1）测定原理：电化学法、荧光法</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（2）量程：0～20 mg/L，可调</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★（3）零点漂移：±0.05 mg/L</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★（4）量程漂移：±0.1 mg/L</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★（5）重复性误差：±0.05 mg/L</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★（6）响应时间（T90）：≤60 s</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（7）温度补偿精度：±0.3 mg/L</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（8）MTBF：≥720 h/次</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（9）实际水样比对试验：±0.3 mg/L</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（10）防护等级：≥IP65</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sz w:val="22"/>
                <w:szCs w:val="22"/>
              </w:rPr>
              <w:t>电导率</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（1）测定原理：电极法</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（2）最小检测范围：0～500 mS/m（0～40℃），可调</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★（3）重复性误差：±0.5%</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★（4）零点漂移：±0.02%</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★（5）量程漂移：±0.5%</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★（6）响应时间（T90）：≤15s</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（7）温度补偿精度：±1%</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（8）MTBF：≥720h/次</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（9）实际水样比对试验：±1%</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（10）防护等级：≥IP65</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sz w:val="22"/>
                <w:szCs w:val="22"/>
              </w:rPr>
              <w:t>浊度</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（1）测定原理</w:t>
            </w:r>
            <w:r>
              <w:rPr>
                <w:rFonts w:hint="eastAsia" w:ascii="宋体" w:hAnsi="宋体" w:cs="宋体"/>
                <w:sz w:val="22"/>
                <w:szCs w:val="22"/>
              </w:rPr>
              <w:tab/>
            </w:r>
            <w:r>
              <w:rPr>
                <w:rFonts w:hint="eastAsia" w:ascii="宋体" w:hAnsi="宋体" w:cs="宋体"/>
                <w:sz w:val="22"/>
                <w:szCs w:val="22"/>
              </w:rPr>
              <w:t>光散射法</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（2）量程</w:t>
            </w:r>
            <w:r>
              <w:rPr>
                <w:rFonts w:hint="eastAsia" w:ascii="宋体" w:hAnsi="宋体" w:cs="宋体"/>
                <w:sz w:val="22"/>
                <w:szCs w:val="22"/>
              </w:rPr>
              <w:tab/>
            </w:r>
            <w:r>
              <w:rPr>
                <w:rFonts w:hint="eastAsia" w:ascii="宋体" w:hAnsi="宋体" w:cs="宋体"/>
                <w:sz w:val="22"/>
                <w:szCs w:val="22"/>
              </w:rPr>
              <w:t>0～1000NTU，可调</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★（3）重复性</w:t>
            </w:r>
            <w:r>
              <w:rPr>
                <w:rFonts w:hint="eastAsia" w:ascii="宋体" w:hAnsi="宋体" w:cs="宋体"/>
                <w:sz w:val="22"/>
                <w:szCs w:val="22"/>
              </w:rPr>
              <w:tab/>
            </w:r>
            <w:r>
              <w:rPr>
                <w:rFonts w:hint="eastAsia" w:ascii="宋体" w:hAnsi="宋体" w:cs="宋体"/>
                <w:sz w:val="22"/>
                <w:szCs w:val="22"/>
              </w:rPr>
              <w:t>±2.5%</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★（4）零点漂移</w:t>
            </w:r>
            <w:r>
              <w:rPr>
                <w:rFonts w:hint="eastAsia" w:ascii="宋体" w:hAnsi="宋体" w:cs="宋体"/>
                <w:sz w:val="22"/>
                <w:szCs w:val="22"/>
              </w:rPr>
              <w:tab/>
            </w:r>
            <w:r>
              <w:rPr>
                <w:rFonts w:hint="eastAsia" w:ascii="宋体" w:hAnsi="宋体" w:cs="宋体"/>
                <w:sz w:val="22"/>
                <w:szCs w:val="22"/>
              </w:rPr>
              <w:t>±0.1%</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★（5）量程漂移</w:t>
            </w:r>
            <w:r>
              <w:rPr>
                <w:rFonts w:hint="eastAsia" w:ascii="宋体" w:hAnsi="宋体" w:cs="宋体"/>
                <w:sz w:val="22"/>
                <w:szCs w:val="22"/>
              </w:rPr>
              <w:tab/>
            </w:r>
            <w:r>
              <w:rPr>
                <w:rFonts w:hint="eastAsia" w:ascii="宋体" w:hAnsi="宋体" w:cs="宋体"/>
                <w:sz w:val="22"/>
                <w:szCs w:val="22"/>
              </w:rPr>
              <w:t>±0.5%</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★（6）线性误差</w:t>
            </w:r>
            <w:r>
              <w:rPr>
                <w:rFonts w:hint="eastAsia" w:ascii="宋体" w:hAnsi="宋体" w:cs="宋体"/>
                <w:sz w:val="22"/>
                <w:szCs w:val="22"/>
              </w:rPr>
              <w:tab/>
            </w:r>
            <w:r>
              <w:rPr>
                <w:rFonts w:hint="eastAsia" w:ascii="宋体" w:hAnsi="宋体" w:cs="宋体"/>
                <w:sz w:val="22"/>
                <w:szCs w:val="22"/>
              </w:rPr>
              <w:t xml:space="preserve">±0.5% </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（7）MTBF</w:t>
            </w:r>
            <w:r>
              <w:rPr>
                <w:rFonts w:hint="eastAsia" w:ascii="宋体" w:hAnsi="宋体" w:cs="宋体"/>
                <w:sz w:val="22"/>
                <w:szCs w:val="22"/>
              </w:rPr>
              <w:tab/>
            </w:r>
            <w:r>
              <w:rPr>
                <w:rFonts w:hint="eastAsia" w:ascii="宋体" w:hAnsi="宋体" w:cs="宋体"/>
                <w:sz w:val="22"/>
                <w:szCs w:val="22"/>
              </w:rPr>
              <w:t>≥720h/次</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（8）实际水样比对试验</w:t>
            </w:r>
            <w:r>
              <w:rPr>
                <w:rFonts w:hint="eastAsia" w:ascii="宋体" w:hAnsi="宋体" w:cs="宋体"/>
                <w:sz w:val="22"/>
                <w:szCs w:val="22"/>
              </w:rPr>
              <w:tab/>
            </w:r>
            <w:r>
              <w:rPr>
                <w:rFonts w:hint="eastAsia" w:ascii="宋体" w:hAnsi="宋体" w:cs="宋体"/>
                <w:sz w:val="22"/>
                <w:szCs w:val="22"/>
              </w:rPr>
              <w:t>±10%</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（9）防护等级</w:t>
            </w:r>
            <w:r>
              <w:rPr>
                <w:rFonts w:hint="eastAsia" w:ascii="宋体" w:hAnsi="宋体" w:cs="宋体"/>
                <w:sz w:val="22"/>
                <w:szCs w:val="22"/>
              </w:rPr>
              <w:tab/>
            </w:r>
            <w:r>
              <w:rPr>
                <w:rFonts w:hint="eastAsia" w:ascii="宋体" w:hAnsi="宋体" w:cs="宋体"/>
                <w:sz w:val="22"/>
                <w:szCs w:val="22"/>
              </w:rPr>
              <w:t>≥IP65</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sz w:val="22"/>
                <w:szCs w:val="22"/>
              </w:rPr>
              <w:t>CODuv水质自动分析仪</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（1）测定原理：UV254光学测量/546光学浊度补偿</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（2）量程：0～500mg/L</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（3）测量精度：±10%</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（4）响应时间：≤30s</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sz w:val="22"/>
                <w:szCs w:val="22"/>
              </w:rPr>
              <w:t>氨氮</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（1）测定原理：电极法</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（2）量程：0～10mg/L   0～1000mg/L</w:t>
            </w:r>
          </w:p>
          <w:p>
            <w:pPr>
              <w:adjustRightInd w:val="0"/>
              <w:snapToGrid w:val="0"/>
              <w:spacing w:line="460" w:lineRule="atLeast"/>
              <w:jc w:val="left"/>
              <w:rPr>
                <w:rFonts w:ascii="宋体" w:hAnsi="宋体" w:cs="宋体"/>
                <w:sz w:val="22"/>
                <w:szCs w:val="22"/>
              </w:rPr>
            </w:pPr>
            <w:r>
              <w:rPr>
                <w:rFonts w:hint="eastAsia" w:ascii="宋体" w:hAnsi="宋体" w:cs="宋体"/>
                <w:sz w:val="22"/>
                <w:szCs w:val="22"/>
              </w:rPr>
              <w:t>（4）测量精度：±10%</w:t>
            </w:r>
          </w:p>
          <w:p>
            <w:pPr>
              <w:pStyle w:val="2"/>
              <w:adjustRightInd w:val="0"/>
              <w:snapToGrid w:val="0"/>
              <w:spacing w:line="460" w:lineRule="atLeast"/>
              <w:ind w:firstLine="0"/>
              <w:jc w:val="left"/>
              <w:rPr>
                <w:rFonts w:ascii="宋体" w:hAnsi="宋体" w:cs="宋体"/>
                <w:sz w:val="22"/>
                <w:szCs w:val="22"/>
              </w:rPr>
            </w:pPr>
            <w:r>
              <w:rPr>
                <w:rFonts w:hint="eastAsia" w:ascii="宋体" w:hAnsi="宋体" w:cs="宋体"/>
                <w:sz w:val="22"/>
                <w:szCs w:val="22"/>
              </w:rPr>
              <w:t>（5）响应时间：≤15s</w:t>
            </w:r>
          </w:p>
        </w:tc>
        <w:tc>
          <w:tcPr>
            <w:tcW w:w="765" w:type="dxa"/>
            <w:vAlign w:val="center"/>
          </w:tcPr>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r>
              <w:rPr>
                <w:rFonts w:hint="eastAsia" w:ascii="宋体" w:hAnsi="宋体" w:cs="宋体"/>
                <w:kern w:val="0"/>
                <w:szCs w:val="21"/>
              </w:rPr>
              <w:t>台</w:t>
            </w:r>
          </w:p>
        </w:tc>
        <w:tc>
          <w:tcPr>
            <w:tcW w:w="915" w:type="dxa"/>
            <w:vAlign w:val="center"/>
          </w:tcPr>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p>
          <w:p>
            <w:pPr>
              <w:widowControl/>
              <w:snapToGrid w:val="0"/>
              <w:spacing w:line="360" w:lineRule="auto"/>
              <w:jc w:val="center"/>
              <w:rPr>
                <w:rFonts w:ascii="宋体" w:hAnsi="宋体" w:cs="宋体"/>
                <w:kern w:val="0"/>
                <w:szCs w:val="21"/>
              </w:rPr>
            </w:pPr>
            <w:r>
              <w:rPr>
                <w:rFonts w:hint="eastAsia" w:ascii="宋体" w:hAnsi="宋体" w:cs="宋体"/>
                <w:kern w:val="0"/>
                <w:szCs w:val="21"/>
              </w:rPr>
              <w:t>4</w:t>
            </w:r>
          </w:p>
        </w:tc>
        <w:tc>
          <w:tcPr>
            <w:tcW w:w="1309"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工业</w:t>
            </w:r>
          </w:p>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5"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2</w:t>
            </w:r>
          </w:p>
        </w:tc>
        <w:tc>
          <w:tcPr>
            <w:tcW w:w="1738" w:type="dxa"/>
            <w:vAlign w:val="center"/>
          </w:tcPr>
          <w:p>
            <w:pPr>
              <w:widowControl/>
              <w:snapToGrid w:val="0"/>
              <w:spacing w:line="360" w:lineRule="auto"/>
              <w:jc w:val="center"/>
              <w:rPr>
                <w:rFonts w:ascii="宋体" w:hAnsi="宋体" w:cs="宋体"/>
                <w:kern w:val="0"/>
                <w:szCs w:val="21"/>
              </w:rPr>
            </w:pPr>
            <w:r>
              <w:rPr>
                <w:rFonts w:hint="eastAsia" w:ascii="宋体" w:hAnsi="宋体" w:cs="宋体"/>
                <w:b/>
                <w:bCs/>
                <w:kern w:val="0"/>
                <w:sz w:val="22"/>
                <w:szCs w:val="22"/>
              </w:rPr>
              <w:t>浮标在线营养盐监测仪</w:t>
            </w:r>
          </w:p>
        </w:tc>
        <w:tc>
          <w:tcPr>
            <w:tcW w:w="8595" w:type="dxa"/>
            <w:vAlign w:val="center"/>
          </w:tcPr>
          <w:p>
            <w:pPr>
              <w:widowControl/>
              <w:spacing w:line="460" w:lineRule="atLeast"/>
              <w:rPr>
                <w:rFonts w:ascii="宋体" w:hAnsi="宋体" w:cs="宋体"/>
                <w:b/>
                <w:bCs/>
                <w:kern w:val="0"/>
                <w:sz w:val="22"/>
                <w:szCs w:val="22"/>
              </w:rPr>
            </w:pPr>
            <w:r>
              <w:rPr>
                <w:rFonts w:hint="eastAsia" w:ascii="宋体" w:hAnsi="宋体" w:cs="宋体"/>
                <w:b/>
                <w:bCs/>
                <w:kern w:val="0"/>
                <w:szCs w:val="21"/>
              </w:rPr>
              <w:t>2.1 浮标体</w:t>
            </w:r>
          </w:p>
          <w:p>
            <w:pPr>
              <w:widowControl/>
              <w:spacing w:line="460" w:lineRule="atLeast"/>
              <w:rPr>
                <w:rFonts w:ascii="宋体" w:hAnsi="宋体" w:cs="宋体"/>
                <w:kern w:val="0"/>
                <w:sz w:val="22"/>
                <w:szCs w:val="22"/>
              </w:rPr>
            </w:pPr>
            <w:r>
              <w:rPr>
                <w:rFonts w:hint="eastAsia" w:ascii="宋体" w:hAnsi="宋体" w:cs="宋体"/>
                <w:kern w:val="0"/>
                <w:sz w:val="22"/>
                <w:szCs w:val="22"/>
              </w:rPr>
              <w:t>浮标体是传感器、数据采集与控制、供电、通信等子系统的载体，与锚系共同确保整个标体在恶劣的海洋环境条件下稳定可靠工作。标体应为钢质浮标，包括灯架组件、浮体组件、锚链及沉石等。灯架为直立式框架结构，上面应配置雷达反射器、太阳能电池板、灯标等其它组件。浮标体性能如下：</w:t>
            </w:r>
          </w:p>
          <w:p>
            <w:pPr>
              <w:widowControl/>
              <w:spacing w:line="460" w:lineRule="atLeast"/>
              <w:rPr>
                <w:rFonts w:ascii="宋体" w:hAnsi="宋体" w:cs="宋体"/>
                <w:kern w:val="0"/>
                <w:sz w:val="22"/>
                <w:szCs w:val="22"/>
              </w:rPr>
            </w:pPr>
            <w:r>
              <w:rPr>
                <w:rFonts w:hint="eastAsia" w:ascii="宋体" w:hAnsi="宋体" w:cs="宋体"/>
                <w:kern w:val="0"/>
                <w:sz w:val="22"/>
                <w:szCs w:val="22"/>
              </w:rPr>
              <w:t>（1）有极强的防撞性和防生物附着性；</w:t>
            </w:r>
          </w:p>
          <w:p>
            <w:pPr>
              <w:widowControl/>
              <w:spacing w:line="460" w:lineRule="atLeast"/>
              <w:rPr>
                <w:rFonts w:ascii="宋体" w:hAnsi="宋体" w:cs="宋体"/>
                <w:kern w:val="0"/>
                <w:sz w:val="22"/>
                <w:szCs w:val="22"/>
              </w:rPr>
            </w:pPr>
            <w:r>
              <w:rPr>
                <w:rFonts w:hint="eastAsia" w:ascii="宋体" w:hAnsi="宋体" w:cs="宋体"/>
                <w:kern w:val="0"/>
                <w:sz w:val="22"/>
                <w:szCs w:val="22"/>
              </w:rPr>
              <w:t>（2）运行周期长、维护量低、使用寿命长，能耐受极</w:t>
            </w:r>
          </w:p>
          <w:p>
            <w:pPr>
              <w:widowControl/>
              <w:spacing w:line="460" w:lineRule="atLeast"/>
              <w:rPr>
                <w:rFonts w:ascii="宋体" w:hAnsi="宋体" w:cs="宋体"/>
                <w:kern w:val="0"/>
                <w:sz w:val="22"/>
                <w:szCs w:val="22"/>
              </w:rPr>
            </w:pPr>
            <w:r>
              <w:rPr>
                <w:rFonts w:hint="eastAsia" w:ascii="宋体" w:hAnsi="宋体" w:cs="宋体"/>
                <w:kern w:val="0"/>
                <w:sz w:val="22"/>
                <w:szCs w:val="22"/>
              </w:rPr>
              <w:t>及其恶劣的气候环境；</w:t>
            </w:r>
          </w:p>
          <w:p>
            <w:pPr>
              <w:widowControl/>
              <w:spacing w:line="460" w:lineRule="atLeast"/>
              <w:rPr>
                <w:rFonts w:ascii="宋体" w:hAnsi="宋体" w:cs="宋体"/>
                <w:kern w:val="0"/>
                <w:sz w:val="22"/>
                <w:szCs w:val="22"/>
              </w:rPr>
            </w:pPr>
            <w:r>
              <w:rPr>
                <w:rFonts w:hint="eastAsia" w:ascii="宋体" w:hAnsi="宋体" w:cs="宋体"/>
                <w:kern w:val="0"/>
                <w:sz w:val="22"/>
                <w:szCs w:val="22"/>
              </w:rPr>
              <w:t>（3）存放电池和电子设备的密封箱水密性佳；</w:t>
            </w:r>
          </w:p>
          <w:p>
            <w:pPr>
              <w:widowControl/>
              <w:spacing w:line="460" w:lineRule="atLeast"/>
              <w:rPr>
                <w:rFonts w:ascii="宋体" w:hAnsi="宋体" w:cs="宋体"/>
                <w:kern w:val="0"/>
                <w:sz w:val="22"/>
                <w:szCs w:val="22"/>
              </w:rPr>
            </w:pPr>
            <w:r>
              <w:rPr>
                <w:rFonts w:hint="eastAsia" w:ascii="宋体" w:hAnsi="宋体" w:cs="宋体"/>
                <w:kern w:val="0"/>
                <w:sz w:val="22"/>
                <w:szCs w:val="22"/>
              </w:rPr>
              <w:t>（4）优质的弹性和强度；</w:t>
            </w:r>
          </w:p>
          <w:p>
            <w:pPr>
              <w:widowControl/>
              <w:spacing w:line="460" w:lineRule="atLeast"/>
              <w:rPr>
                <w:rFonts w:ascii="宋体" w:hAnsi="宋体" w:cs="宋体"/>
                <w:kern w:val="0"/>
                <w:sz w:val="22"/>
                <w:szCs w:val="22"/>
              </w:rPr>
            </w:pPr>
            <w:r>
              <w:rPr>
                <w:rFonts w:hint="eastAsia" w:ascii="宋体" w:hAnsi="宋体" w:cs="宋体"/>
                <w:kern w:val="0"/>
                <w:sz w:val="22"/>
                <w:szCs w:val="22"/>
              </w:rPr>
              <w:t>（5）不受燃料和化学品的渗透；</w:t>
            </w:r>
          </w:p>
          <w:p>
            <w:pPr>
              <w:widowControl/>
              <w:spacing w:line="460" w:lineRule="atLeast"/>
              <w:rPr>
                <w:rFonts w:ascii="宋体" w:hAnsi="宋体" w:cs="宋体"/>
                <w:kern w:val="0"/>
                <w:sz w:val="22"/>
                <w:szCs w:val="22"/>
              </w:rPr>
            </w:pPr>
            <w:r>
              <w:rPr>
                <w:rFonts w:hint="eastAsia" w:ascii="宋体" w:hAnsi="宋体" w:cs="宋体"/>
                <w:kern w:val="0"/>
                <w:sz w:val="22"/>
                <w:szCs w:val="22"/>
              </w:rPr>
              <w:t>（6）高度防水处理</w:t>
            </w:r>
          </w:p>
          <w:p>
            <w:pPr>
              <w:widowControl/>
              <w:spacing w:line="460" w:lineRule="atLeast"/>
              <w:rPr>
                <w:rFonts w:ascii="宋体" w:hAnsi="宋体" w:cs="宋体"/>
                <w:kern w:val="0"/>
                <w:sz w:val="22"/>
                <w:szCs w:val="22"/>
              </w:rPr>
            </w:pPr>
            <w:r>
              <w:rPr>
                <w:rFonts w:hint="eastAsia" w:ascii="宋体" w:hAnsi="宋体" w:cs="宋体"/>
                <w:kern w:val="0"/>
                <w:sz w:val="22"/>
                <w:szCs w:val="22"/>
              </w:rPr>
              <w:t>钢质浮标适用于如下海洋河口环境：</w:t>
            </w:r>
          </w:p>
          <w:p>
            <w:pPr>
              <w:widowControl/>
              <w:spacing w:line="460" w:lineRule="atLeast"/>
              <w:rPr>
                <w:rFonts w:ascii="宋体" w:hAnsi="宋体" w:cs="宋体"/>
                <w:kern w:val="0"/>
                <w:sz w:val="22"/>
                <w:szCs w:val="22"/>
              </w:rPr>
            </w:pPr>
            <w:r>
              <w:rPr>
                <w:rFonts w:hint="eastAsia" w:ascii="宋体" w:hAnsi="宋体" w:cs="宋体"/>
                <w:kern w:val="0"/>
                <w:sz w:val="22"/>
                <w:szCs w:val="22"/>
              </w:rPr>
              <w:t>（1）锚碇水深10~100米；</w:t>
            </w:r>
          </w:p>
          <w:p>
            <w:pPr>
              <w:widowControl/>
              <w:spacing w:line="460" w:lineRule="atLeast"/>
              <w:rPr>
                <w:rFonts w:ascii="宋体" w:hAnsi="宋体" w:cs="宋体"/>
                <w:kern w:val="0"/>
                <w:sz w:val="22"/>
                <w:szCs w:val="22"/>
              </w:rPr>
            </w:pPr>
            <w:r>
              <w:rPr>
                <w:rFonts w:hint="eastAsia" w:ascii="宋体" w:hAnsi="宋体" w:cs="宋体"/>
                <w:kern w:val="0"/>
                <w:sz w:val="22"/>
                <w:szCs w:val="22"/>
              </w:rPr>
              <w:t>（2）风速≤40米/秒；</w:t>
            </w:r>
          </w:p>
          <w:p>
            <w:pPr>
              <w:widowControl/>
              <w:spacing w:line="460" w:lineRule="atLeast"/>
              <w:rPr>
                <w:rFonts w:ascii="宋体" w:hAnsi="宋体" w:cs="宋体"/>
                <w:kern w:val="0"/>
                <w:sz w:val="22"/>
                <w:szCs w:val="22"/>
              </w:rPr>
            </w:pPr>
            <w:r>
              <w:rPr>
                <w:rFonts w:hint="eastAsia" w:ascii="宋体" w:hAnsi="宋体" w:cs="宋体"/>
                <w:kern w:val="0"/>
                <w:sz w:val="22"/>
                <w:szCs w:val="22"/>
              </w:rPr>
              <w:t>（3）流速≤7节；</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（4）波浪高度≤6米、波浪长度≤60米、波浪周期≤7秒；</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kern w:val="0"/>
                <w:szCs w:val="21"/>
              </w:rPr>
              <w:t>2.2 太阳能供电系统</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（1）供电系统采用太阳能电池和蓄电池组合供电方式，考虑梅雨季节的系充足供电及北斗卫星数据传输的需要，蓄电池总电量应不小于300Ah，电池组间相互隔离。</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 xml:space="preserve">（1）适应潮湿、盐雾、油雾和霉菌的环境，浮标蓄电池的选取应有良好的耐腐蚀、耐潮湿、抗盐雾等性能。 </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（2）蓄电池技术指标</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蓄电池：免维护蓄电池，免维护周期寿命不小于3年</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单电池容量：150Ah</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电池数量：每套2节</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（3）太阳能电池板技术指标</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 xml:space="preserve">太阳能板功率：≥250W。 </w:t>
            </w:r>
          </w:p>
          <w:p>
            <w:pPr>
              <w:widowControl/>
              <w:adjustRightInd w:val="0"/>
              <w:snapToGrid w:val="0"/>
              <w:spacing w:line="460" w:lineRule="atLeast"/>
              <w:jc w:val="left"/>
              <w:rPr>
                <w:rFonts w:ascii="宋体" w:hAnsi="宋体" w:cs="宋体"/>
                <w:b/>
                <w:bCs/>
                <w:kern w:val="0"/>
                <w:sz w:val="22"/>
                <w:szCs w:val="22"/>
              </w:rPr>
            </w:pPr>
            <w:r>
              <w:rPr>
                <w:rFonts w:hint="eastAsia" w:ascii="宋体" w:hAnsi="宋体" w:cs="宋体"/>
                <w:b/>
                <w:bCs/>
                <w:kern w:val="0"/>
                <w:sz w:val="22"/>
                <w:szCs w:val="22"/>
              </w:rPr>
              <w:t xml:space="preserve">2.3 </w:t>
            </w:r>
            <w:r>
              <w:rPr>
                <w:rFonts w:hint="eastAsia" w:ascii="宋体" w:hAnsi="宋体" w:cs="宋体"/>
                <w:b/>
                <w:bCs/>
                <w:kern w:val="0"/>
                <w:szCs w:val="21"/>
              </w:rPr>
              <w:t>锚</w:t>
            </w:r>
            <w:r>
              <w:rPr>
                <w:rFonts w:ascii="宋体" w:hAnsi="宋体" w:cs="宋体"/>
                <w:b/>
                <w:bCs/>
                <w:kern w:val="0"/>
                <w:szCs w:val="21"/>
              </w:rPr>
              <w:t>系</w:t>
            </w:r>
            <w:r>
              <w:rPr>
                <w:rFonts w:hint="eastAsia" w:ascii="宋体" w:hAnsi="宋体" w:cs="宋体"/>
                <w:b/>
                <w:bCs/>
                <w:kern w:val="0"/>
                <w:szCs w:val="21"/>
              </w:rPr>
              <w:t>系统</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（1）浮标的锚系设计必须考虑锚系在长期恶劣的海洋环境下工作的腐蚀量、磨损量、疲劳程度，以保障浮标可靠地在位运行。 </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2）投标方需根据投放海域底质情况选择采用抓力锚或沉石锚定的方式，锚的重量和抓力或沉石的重量，需能跟浮标的体积和重量相匹配，保证浮标能够安全锚定，不会漂移。选用锚链材质需具备耐腐蚀、耐磨损等性能，锚链单节的粗度和抗拉强度等需与浮标本身的重量和体积相匹配。</w:t>
            </w:r>
          </w:p>
          <w:p>
            <w:pPr>
              <w:widowControl/>
              <w:adjustRightInd w:val="0"/>
              <w:snapToGrid w:val="0"/>
              <w:spacing w:line="460" w:lineRule="atLeast"/>
              <w:jc w:val="left"/>
              <w:rPr>
                <w:rFonts w:ascii="宋体" w:hAnsi="宋体" w:cs="宋体"/>
                <w:b/>
                <w:bCs/>
                <w:kern w:val="0"/>
                <w:sz w:val="22"/>
                <w:szCs w:val="22"/>
              </w:rPr>
            </w:pPr>
            <w:r>
              <w:rPr>
                <w:rFonts w:hint="eastAsia" w:ascii="宋体" w:hAnsi="宋体" w:cs="宋体"/>
                <w:b/>
                <w:bCs/>
                <w:kern w:val="0"/>
                <w:szCs w:val="21"/>
              </w:rPr>
              <w:t>2.4 数据采集传输系统</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（1）高性价比单网口4G路由器</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2）设备自带一个RJ-45网口，支持全网通4G网络（７模）。MR-900T是驿唐MR-900系列畅销3G路由器的升级版，大小安装尺寸使用方式一致，可以实现客户项目的无缝升级，同时兼顾工业级无线路由器的稳定性和可靠性。</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（3）功能特性：</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① 支持4G LTE-TDD/LTE-FDD和3G/2G等多种网络制式;</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② 支持网络制式自适应;</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③支持动态域名自动注册,无需安装域名解析软件;</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④支持串口配置、 Telnet 配置、 WEB 页面配置;</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⑤支持VPN功能，搭建虚拟局域网，“傻瓜型”的变有线为无线;</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⑥支持串口DTU功能，网口串口同时可用，视频监控、数据传输一步到位;</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⑦支持通过短信、服务器端远程更改4G路由器配置项;</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⑧支持软硬件双重“看门狗”，保证永不死机</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⑨支持APN名称自适应，默认配置，全球适用;</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 xml:space="preserve"> ⑩支持LBS位置定位功能，随时查看设备所在位置;</w:t>
            </w:r>
          </w:p>
          <w:p>
            <w:pPr>
              <w:widowControl/>
              <w:adjustRightInd w:val="0"/>
              <w:snapToGrid w:val="0"/>
              <w:spacing w:line="460" w:lineRule="atLeast"/>
              <w:jc w:val="left"/>
              <w:rPr>
                <w:rFonts w:ascii="宋体" w:hAnsi="宋体" w:cs="宋体"/>
                <w:kern w:val="0"/>
                <w:sz w:val="22"/>
                <w:szCs w:val="22"/>
              </w:rPr>
            </w:pPr>
            <w:r>
              <w:rPr>
                <w:rFonts w:hint="eastAsia" w:ascii="宋体" w:hAnsi="宋体" w:cs="宋体"/>
                <w:kern w:val="0"/>
                <w:sz w:val="22"/>
                <w:szCs w:val="22"/>
              </w:rPr>
              <w:t>（4）配套软件系统：数据接收软件可实现数据自动接收和储存，也可实现远程控制和监视浮标及仪器，数据处理软件包括建立数据库、数据自动入库，远程数据查询，浮标移动短信报警等。</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kern w:val="0"/>
                <w:szCs w:val="21"/>
              </w:rPr>
              <w:t>2.5 高清全角度摄像头</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（1）传感器有效像素为不低于400万；内存卡不低于128G。</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（2）采用高效红外阵列，照射距离不低于150m；</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（3）水平方向360°连续旋转垂直方向-2°～90°。</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（4）支持自动翻转，无监视盲区，支持防雷、防浪涌、防突波，室外球防水等级不低于IP66。</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sz w:val="22"/>
                <w:szCs w:val="22"/>
              </w:rPr>
              <w:t xml:space="preserve">2.6 </w:t>
            </w:r>
            <w:r>
              <w:rPr>
                <w:rFonts w:hint="eastAsia" w:ascii="宋体" w:hAnsi="宋体" w:cs="宋体"/>
                <w:b/>
                <w:bCs/>
                <w:kern w:val="0"/>
                <w:szCs w:val="21"/>
              </w:rPr>
              <w:t>传感器系统</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sz w:val="22"/>
                <w:szCs w:val="22"/>
              </w:rPr>
              <w:t>氨氮</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（1）测定原理：OPA 荧光法</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（2）测量范围：0-0.5mg/L</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（3）准确度：±5%</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（4）分辨率：0.001mg/L</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（5）检出限：0.01mg/L</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sz w:val="22"/>
                <w:szCs w:val="22"/>
              </w:rPr>
              <w:t>硝氮</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（1）测定原理：UV 还原，NED+SAA 比色法</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（2）测量范围：0-5 mg/L</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（3）准确度：±10%</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（4）分辨率：0.001mg/L</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（5）检出限：0.01mg/L</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sz w:val="22"/>
                <w:szCs w:val="22"/>
              </w:rPr>
              <w:t>亚硝氮</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（1）测定原理：NED+SAA 比色法</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（2）测量范围：0-0.2mg/</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（3）准确度：±10%</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（4）分辨率：0.001mg/L</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（5）检出限：0.005mg/L</w:t>
            </w:r>
          </w:p>
          <w:p>
            <w:pPr>
              <w:widowControl/>
              <w:adjustRightInd w:val="0"/>
              <w:snapToGrid w:val="0"/>
              <w:spacing w:line="460" w:lineRule="atLeast"/>
              <w:jc w:val="left"/>
              <w:rPr>
                <w:rFonts w:ascii="宋体" w:hAnsi="宋体" w:cs="宋体"/>
                <w:b/>
                <w:bCs/>
                <w:sz w:val="22"/>
                <w:szCs w:val="22"/>
              </w:rPr>
            </w:pPr>
            <w:r>
              <w:rPr>
                <w:rFonts w:hint="eastAsia" w:ascii="宋体" w:hAnsi="宋体" w:cs="宋体"/>
                <w:b/>
                <w:bCs/>
                <w:sz w:val="22"/>
                <w:szCs w:val="22"/>
              </w:rPr>
              <w:t>磷酸盐</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（1）测定原理：钼蓝分光光度法</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（2）测量范围：0-0.5mg/L</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（3）准确度：±10%</w:t>
            </w:r>
          </w:p>
          <w:p>
            <w:pPr>
              <w:widowControl/>
              <w:adjustRightInd w:val="0"/>
              <w:snapToGrid w:val="0"/>
              <w:spacing w:line="460" w:lineRule="atLeast"/>
              <w:jc w:val="left"/>
              <w:rPr>
                <w:rFonts w:ascii="宋体" w:hAnsi="宋体" w:cs="宋体"/>
                <w:sz w:val="22"/>
                <w:szCs w:val="22"/>
              </w:rPr>
            </w:pPr>
            <w:r>
              <w:rPr>
                <w:rFonts w:hint="eastAsia" w:ascii="宋体" w:hAnsi="宋体" w:cs="宋体"/>
                <w:sz w:val="22"/>
                <w:szCs w:val="22"/>
              </w:rPr>
              <w:t>（4）分辨率：0.001mg/L</w:t>
            </w:r>
          </w:p>
          <w:p>
            <w:pPr>
              <w:widowControl/>
              <w:spacing w:line="460" w:lineRule="atLeast"/>
              <w:rPr>
                <w:rFonts w:ascii="宋体" w:hAnsi="宋体" w:cs="宋体"/>
                <w:sz w:val="22"/>
                <w:szCs w:val="22"/>
              </w:rPr>
            </w:pPr>
            <w:r>
              <w:rPr>
                <w:rFonts w:hint="eastAsia" w:ascii="宋体" w:hAnsi="宋体" w:cs="宋体"/>
                <w:sz w:val="22"/>
                <w:szCs w:val="22"/>
              </w:rPr>
              <w:t>（5）检出限：0.01mg/L</w:t>
            </w:r>
          </w:p>
          <w:p>
            <w:pPr>
              <w:widowControl/>
              <w:spacing w:line="460" w:lineRule="atLeast"/>
              <w:rPr>
                <w:rFonts w:ascii="宋体" w:hAnsi="宋体" w:cs="宋体"/>
                <w:b/>
                <w:bCs/>
                <w:kern w:val="0"/>
                <w:szCs w:val="21"/>
              </w:rPr>
            </w:pPr>
            <w:r>
              <w:rPr>
                <w:rFonts w:hint="eastAsia" w:ascii="宋体" w:hAnsi="宋体" w:cs="宋体"/>
                <w:b/>
                <w:bCs/>
                <w:kern w:val="0"/>
                <w:szCs w:val="21"/>
              </w:rPr>
              <w:t>2.7运维</w:t>
            </w:r>
          </w:p>
          <w:p>
            <w:pPr>
              <w:widowControl/>
              <w:spacing w:line="460" w:lineRule="atLeast"/>
              <w:rPr>
                <w:rFonts w:ascii="宋体" w:hAnsi="宋体" w:cs="宋体"/>
                <w:sz w:val="22"/>
                <w:szCs w:val="22"/>
              </w:rPr>
            </w:pPr>
            <w:r>
              <w:rPr>
                <w:rFonts w:hint="eastAsia" w:ascii="宋体" w:hAnsi="宋体" w:cs="宋体"/>
                <w:color w:val="auto"/>
                <w:kern w:val="0"/>
                <w:szCs w:val="21"/>
              </w:rPr>
              <w:t>1年运行维护工作，运行维护情况进行定期考核。</w:t>
            </w:r>
          </w:p>
        </w:tc>
        <w:tc>
          <w:tcPr>
            <w:tcW w:w="765"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台</w:t>
            </w:r>
          </w:p>
        </w:tc>
        <w:tc>
          <w:tcPr>
            <w:tcW w:w="915"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w:t>
            </w:r>
          </w:p>
        </w:tc>
        <w:tc>
          <w:tcPr>
            <w:tcW w:w="1309"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5"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1738" w:type="dxa"/>
            <w:vAlign w:val="center"/>
          </w:tcPr>
          <w:p>
            <w:pPr>
              <w:widowControl/>
              <w:snapToGrid w:val="0"/>
              <w:spacing w:line="360" w:lineRule="auto"/>
              <w:jc w:val="center"/>
              <w:rPr>
                <w:rFonts w:ascii="宋体" w:hAnsi="宋体" w:cs="宋体"/>
                <w:kern w:val="0"/>
                <w:szCs w:val="21"/>
              </w:rPr>
            </w:pPr>
            <w:r>
              <w:rPr>
                <w:rFonts w:hint="eastAsia" w:ascii="宋体" w:hAnsi="宋体" w:cs="宋体"/>
                <w:b/>
                <w:bCs/>
                <w:kern w:val="0"/>
                <w:sz w:val="22"/>
                <w:szCs w:val="22"/>
              </w:rPr>
              <w:t>水环境管理平台</w:t>
            </w:r>
          </w:p>
        </w:tc>
        <w:tc>
          <w:tcPr>
            <w:tcW w:w="8595" w:type="dxa"/>
            <w:vAlign w:val="center"/>
          </w:tcPr>
          <w:p>
            <w:pPr>
              <w:widowControl/>
              <w:adjustRightInd w:val="0"/>
              <w:snapToGrid w:val="0"/>
              <w:spacing w:line="460" w:lineRule="atLeast"/>
              <w:jc w:val="left"/>
              <w:rPr>
                <w:rFonts w:ascii="宋体" w:hAnsi="宋体" w:cs="宋体"/>
                <w:b/>
                <w:bCs/>
                <w:kern w:val="0"/>
                <w:sz w:val="22"/>
                <w:szCs w:val="22"/>
              </w:rPr>
            </w:pPr>
            <w:r>
              <w:rPr>
                <w:rFonts w:hint="eastAsia" w:ascii="宋体" w:hAnsi="宋体" w:cs="宋体"/>
                <w:b/>
                <w:bCs/>
                <w:kern w:val="0"/>
                <w:sz w:val="22"/>
                <w:szCs w:val="22"/>
              </w:rPr>
              <w:t xml:space="preserve">3.1 </w:t>
            </w:r>
            <w:r>
              <w:rPr>
                <w:rFonts w:hint="eastAsia" w:ascii="宋体" w:hAnsi="宋体" w:cs="宋体"/>
                <w:b/>
                <w:bCs/>
                <w:kern w:val="0"/>
                <w:szCs w:val="21"/>
              </w:rPr>
              <w:t>硬件系统</w:t>
            </w:r>
          </w:p>
          <w:p>
            <w:pPr>
              <w:widowControl/>
              <w:adjustRightInd w:val="0"/>
              <w:snapToGrid w:val="0"/>
              <w:spacing w:line="460" w:lineRule="exact"/>
              <w:jc w:val="left"/>
              <w:rPr>
                <w:rFonts w:ascii="宋体" w:hAnsi="宋体" w:cs="宋体"/>
                <w:kern w:val="0"/>
                <w:sz w:val="24"/>
              </w:rPr>
            </w:pPr>
            <w:r>
              <w:rPr>
                <w:rFonts w:hint="eastAsia" w:ascii="宋体" w:hAnsi="宋体" w:cs="宋体"/>
                <w:kern w:val="0"/>
                <w:sz w:val="24"/>
              </w:rPr>
              <w:t>（1）应用服务器：用于部署水环境监测调度中心监测平台、水环境管理平台，要求:</w:t>
            </w:r>
            <w:r>
              <w:rPr>
                <w:rFonts w:hint="eastAsia" w:ascii="宋体" w:hAnsi="宋体" w:cs="宋体"/>
                <w:kern w:val="0"/>
                <w:sz w:val="24"/>
              </w:rPr>
              <w:br w:type="textWrapping"/>
            </w:r>
            <w:r>
              <w:rPr>
                <w:rFonts w:hint="eastAsia" w:ascii="宋体" w:hAnsi="宋体" w:cs="宋体"/>
                <w:kern w:val="0"/>
                <w:sz w:val="24"/>
              </w:rPr>
              <w:t>①外形:2U机架式，含上架导轨;</w:t>
            </w:r>
            <w:r>
              <w:rPr>
                <w:rFonts w:hint="eastAsia" w:ascii="宋体" w:hAnsi="宋体" w:cs="宋体"/>
                <w:kern w:val="0"/>
                <w:sz w:val="24"/>
              </w:rPr>
              <w:br w:type="textWrapping"/>
            </w:r>
            <w:r>
              <w:rPr>
                <w:rFonts w:hint="eastAsia" w:ascii="宋体" w:hAnsi="宋体" w:cs="宋体"/>
                <w:kern w:val="0"/>
                <w:sz w:val="24"/>
              </w:rPr>
              <w:t>②处理器:配置不低于两颗XEON E7-4809级或Xeon Gold 5218处理器;</w:t>
            </w:r>
            <w:r>
              <w:rPr>
                <w:rFonts w:hint="eastAsia" w:ascii="宋体" w:hAnsi="宋体" w:cs="宋体"/>
                <w:kern w:val="0"/>
                <w:sz w:val="24"/>
              </w:rPr>
              <w:br w:type="textWrapping"/>
            </w:r>
            <w:r>
              <w:rPr>
                <w:rFonts w:hint="eastAsia" w:ascii="宋体" w:hAnsi="宋体" w:cs="宋体"/>
                <w:kern w:val="0"/>
                <w:sz w:val="24"/>
              </w:rPr>
              <w:t>③内存:配置不低于64GB DDR4*4，</w:t>
            </w:r>
            <w:r>
              <w:rPr>
                <w:rFonts w:hint="eastAsia" w:ascii="宋体" w:hAnsi="宋体" w:cs="宋体"/>
                <w:kern w:val="0"/>
                <w:sz w:val="24"/>
              </w:rPr>
              <w:br w:type="textWrapping"/>
            </w:r>
            <w:r>
              <w:rPr>
                <w:rFonts w:hint="eastAsia" w:ascii="宋体" w:hAnsi="宋体" w:cs="宋体"/>
                <w:kern w:val="0"/>
                <w:sz w:val="24"/>
              </w:rPr>
              <w:t>④存储:配置&gt;10T存储</w:t>
            </w:r>
            <w:r>
              <w:rPr>
                <w:rFonts w:hint="eastAsia" w:ascii="宋体" w:hAnsi="宋体" w:cs="宋体"/>
                <w:kern w:val="0"/>
                <w:sz w:val="24"/>
              </w:rPr>
              <w:br w:type="textWrapping"/>
            </w:r>
            <w:r>
              <w:rPr>
                <w:rFonts w:hint="eastAsia" w:ascii="宋体" w:hAnsi="宋体" w:cs="宋体"/>
                <w:kern w:val="0"/>
                <w:sz w:val="24"/>
              </w:rPr>
              <w:t>⑤阵列控制器:≥1个标配SAS Raid阵列卡(不占用PCIE扩展槽)， 支持RAID0/1/10/5/6/50/60/1E/Simple Volume;≥2GB缓存，含缓存 电容，支持缓存数据保护，且后备保护时间不受限制; 6、I/O:支持10个PCIe 3.0可用插槽(1个阵列卡专用插槽和1个网卡 专用插槽);</w:t>
            </w:r>
            <w:r>
              <w:rPr>
                <w:rFonts w:hint="eastAsia" w:ascii="宋体" w:hAnsi="宋体" w:cs="宋体"/>
                <w:kern w:val="0"/>
                <w:sz w:val="24"/>
              </w:rPr>
              <w:br w:type="textWrapping"/>
            </w:r>
            <w:r>
              <w:rPr>
                <w:rFonts w:hint="eastAsia" w:ascii="宋体" w:hAnsi="宋体" w:cs="宋体"/>
                <w:kern w:val="0"/>
                <w:sz w:val="24"/>
              </w:rPr>
              <w:t xml:space="preserve">⑥网卡:配置4端口千兆以太网卡(不占PCI槽位); </w:t>
            </w:r>
          </w:p>
          <w:p>
            <w:pPr>
              <w:widowControl/>
              <w:adjustRightInd w:val="0"/>
              <w:snapToGrid w:val="0"/>
              <w:spacing w:line="460" w:lineRule="exact"/>
              <w:jc w:val="left"/>
              <w:rPr>
                <w:rFonts w:ascii="宋体" w:hAnsi="宋体" w:cs="宋体"/>
                <w:kern w:val="0"/>
                <w:sz w:val="24"/>
              </w:rPr>
            </w:pPr>
            <w:r>
              <w:rPr>
                <w:rFonts w:hint="eastAsia" w:ascii="宋体" w:hAnsi="宋体" w:cs="宋体"/>
                <w:kern w:val="0"/>
                <w:sz w:val="24"/>
              </w:rPr>
              <w:t>⑦售后:提供原厂商不少于3年质保。</w:t>
            </w:r>
          </w:p>
          <w:p>
            <w:pPr>
              <w:widowControl/>
              <w:adjustRightInd w:val="0"/>
              <w:snapToGrid w:val="0"/>
              <w:spacing w:line="460" w:lineRule="exact"/>
              <w:jc w:val="left"/>
              <w:rPr>
                <w:rFonts w:ascii="宋体" w:hAnsi="宋体" w:cs="宋体"/>
                <w:kern w:val="0"/>
                <w:sz w:val="24"/>
              </w:rPr>
            </w:pPr>
            <w:r>
              <w:rPr>
                <w:rFonts w:hint="eastAsia" w:ascii="宋体" w:hAnsi="宋体" w:cs="宋体"/>
                <w:kern w:val="0"/>
                <w:sz w:val="24"/>
              </w:rPr>
              <w:t>（2）数据库服务器：用于部署水环境监测调度中心监测平台、水质中心数据存储，要求:</w:t>
            </w:r>
            <w:r>
              <w:rPr>
                <w:rFonts w:hint="eastAsia" w:ascii="宋体" w:hAnsi="宋体" w:cs="宋体"/>
                <w:kern w:val="0"/>
                <w:sz w:val="24"/>
              </w:rPr>
              <w:br w:type="textWrapping"/>
            </w:r>
            <w:r>
              <w:rPr>
                <w:rFonts w:hint="eastAsia" w:ascii="宋体" w:hAnsi="宋体" w:cs="宋体"/>
                <w:kern w:val="0"/>
                <w:sz w:val="24"/>
              </w:rPr>
              <w:t>①外形:2U机架式，含上架导轨;</w:t>
            </w:r>
            <w:r>
              <w:rPr>
                <w:rFonts w:hint="eastAsia" w:ascii="宋体" w:hAnsi="宋体" w:cs="宋体"/>
                <w:kern w:val="0"/>
                <w:sz w:val="24"/>
              </w:rPr>
              <w:br w:type="textWrapping"/>
            </w:r>
            <w:r>
              <w:rPr>
                <w:rFonts w:hint="eastAsia" w:ascii="宋体" w:hAnsi="宋体" w:cs="宋体"/>
                <w:kern w:val="0"/>
                <w:sz w:val="24"/>
              </w:rPr>
              <w:t>②处理器:配置不低于两颗XEON E7-4809级或Xeon Gold 5218处理 器;</w:t>
            </w:r>
            <w:r>
              <w:rPr>
                <w:rFonts w:hint="eastAsia" w:ascii="宋体" w:hAnsi="宋体" w:cs="宋体"/>
                <w:kern w:val="0"/>
                <w:sz w:val="24"/>
              </w:rPr>
              <w:br w:type="textWrapping"/>
            </w:r>
            <w:r>
              <w:rPr>
                <w:rFonts w:hint="eastAsia" w:ascii="宋体" w:hAnsi="宋体" w:cs="宋体"/>
                <w:kern w:val="0"/>
                <w:sz w:val="24"/>
              </w:rPr>
              <w:t>③内存:配置不低于32GB DDR4*2，</w:t>
            </w:r>
            <w:r>
              <w:rPr>
                <w:rFonts w:hint="eastAsia" w:ascii="宋体" w:hAnsi="宋体" w:cs="宋体"/>
                <w:kern w:val="0"/>
                <w:sz w:val="24"/>
              </w:rPr>
              <w:br w:type="textWrapping"/>
            </w:r>
            <w:r>
              <w:rPr>
                <w:rFonts w:hint="eastAsia" w:ascii="宋体" w:hAnsi="宋体" w:cs="宋体"/>
                <w:kern w:val="0"/>
                <w:sz w:val="24"/>
              </w:rPr>
              <w:t>④存储:配置&gt;12T存储</w:t>
            </w:r>
            <w:r>
              <w:rPr>
                <w:rFonts w:hint="eastAsia" w:ascii="宋体" w:hAnsi="宋体" w:cs="宋体"/>
                <w:kern w:val="0"/>
                <w:sz w:val="24"/>
              </w:rPr>
              <w:br w:type="textWrapping"/>
            </w:r>
            <w:r>
              <w:rPr>
                <w:rFonts w:hint="eastAsia" w:ascii="宋体" w:hAnsi="宋体" w:cs="宋体"/>
                <w:kern w:val="0"/>
                <w:sz w:val="24"/>
              </w:rPr>
              <w:t>⑤阵列控制器:≥1个标配SAS Raid阵列卡(不占用PCIE扩展槽)， 支持RAID0/1/10/5/6/50/60/1E/Simple Volume;≥2GB缓存，含缓存 电容，支持缓存数据保护，且后备保护时间不受限制; 6、I/O:支持10个PCIe 3.0可用插槽(1个阵列卡专用插槽和1个网卡 专用插槽);</w:t>
            </w:r>
            <w:r>
              <w:rPr>
                <w:rFonts w:hint="eastAsia" w:ascii="宋体" w:hAnsi="宋体" w:cs="宋体"/>
                <w:kern w:val="0"/>
                <w:sz w:val="24"/>
              </w:rPr>
              <w:br w:type="textWrapping"/>
            </w:r>
            <w:r>
              <w:rPr>
                <w:rFonts w:hint="eastAsia" w:ascii="宋体" w:hAnsi="宋体" w:cs="宋体"/>
                <w:kern w:val="0"/>
                <w:sz w:val="24"/>
              </w:rPr>
              <w:t xml:space="preserve">⑥网卡:配置4端口千兆以太网卡(不占PCI槽位); </w:t>
            </w:r>
          </w:p>
          <w:p>
            <w:pPr>
              <w:widowControl/>
              <w:adjustRightInd w:val="0"/>
              <w:snapToGrid w:val="0"/>
              <w:spacing w:line="460" w:lineRule="exact"/>
              <w:jc w:val="left"/>
              <w:rPr>
                <w:rFonts w:ascii="宋体" w:hAnsi="宋体" w:cs="宋体"/>
                <w:kern w:val="0"/>
                <w:sz w:val="24"/>
              </w:rPr>
            </w:pPr>
            <w:r>
              <w:rPr>
                <w:rFonts w:hint="eastAsia" w:ascii="宋体" w:hAnsi="宋体" w:cs="宋体"/>
                <w:kern w:val="0"/>
                <w:sz w:val="24"/>
              </w:rPr>
              <w:t>⑦售后:提供原厂商不少于3年质保。</w:t>
            </w:r>
          </w:p>
          <w:p>
            <w:pPr>
              <w:widowControl/>
              <w:adjustRightInd w:val="0"/>
              <w:snapToGrid w:val="0"/>
              <w:spacing w:line="460" w:lineRule="exact"/>
              <w:jc w:val="left"/>
              <w:rPr>
                <w:rFonts w:ascii="宋体" w:hAnsi="宋体" w:cs="宋体"/>
                <w:kern w:val="0"/>
                <w:sz w:val="24"/>
              </w:rPr>
            </w:pPr>
            <w:r>
              <w:rPr>
                <w:rFonts w:hint="eastAsia" w:ascii="宋体" w:hAnsi="宋体" w:cs="宋体"/>
                <w:kern w:val="0"/>
                <w:sz w:val="24"/>
              </w:rPr>
              <w:t>（3）网络设备:1台高性能防火墙作为出口。同时搭配1台交换机、1台路由器和1套防病毒软件；要求：</w:t>
            </w:r>
            <w:r>
              <w:rPr>
                <w:rFonts w:hint="eastAsia" w:ascii="宋体" w:hAnsi="宋体" w:cs="宋体"/>
                <w:kern w:val="0"/>
                <w:sz w:val="24"/>
              </w:rPr>
              <w:br w:type="textWrapping"/>
            </w:r>
            <w:r>
              <w:rPr>
                <w:rFonts w:hint="eastAsia" w:ascii="宋体" w:hAnsi="宋体" w:cs="宋体"/>
                <w:kern w:val="0"/>
                <w:sz w:val="24"/>
              </w:rPr>
              <w:t xml:space="preserve">①1RU，配置双电源(220V/AC±10%)，电源模块支持热插拔； </w:t>
            </w:r>
          </w:p>
          <w:p>
            <w:pPr>
              <w:widowControl/>
              <w:adjustRightInd w:val="0"/>
              <w:snapToGrid w:val="0"/>
              <w:spacing w:line="460" w:lineRule="exact"/>
              <w:jc w:val="left"/>
              <w:rPr>
                <w:rFonts w:ascii="宋体" w:hAnsi="宋体" w:cs="宋体"/>
                <w:kern w:val="0"/>
                <w:sz w:val="24"/>
              </w:rPr>
            </w:pPr>
            <w:r>
              <w:rPr>
                <w:rFonts w:hint="eastAsia" w:ascii="宋体" w:hAnsi="宋体" w:cs="宋体"/>
                <w:kern w:val="0"/>
                <w:sz w:val="24"/>
              </w:rPr>
              <w:t xml:space="preserve">②平均无故障时间不低于10万小时； </w:t>
            </w:r>
            <w:r>
              <w:rPr>
                <w:rFonts w:hint="eastAsia" w:ascii="宋体" w:hAnsi="宋体" w:cs="宋体"/>
                <w:kern w:val="0"/>
                <w:sz w:val="24"/>
              </w:rPr>
              <w:br w:type="textWrapping"/>
            </w:r>
            <w:r>
              <w:rPr>
                <w:rFonts w:hint="eastAsia" w:ascii="宋体" w:hAnsi="宋体" w:cs="宋体"/>
                <w:kern w:val="0"/>
                <w:sz w:val="24"/>
              </w:rPr>
              <w:t xml:space="preserve">③不少于16个10/100/1000以太网端口和2个10G SFP+端口，配置5个 10G单模光模块和2个10G多模光模块； </w:t>
            </w:r>
          </w:p>
          <w:p>
            <w:pPr>
              <w:widowControl/>
              <w:adjustRightInd w:val="0"/>
              <w:snapToGrid w:val="0"/>
              <w:spacing w:line="460" w:lineRule="exact"/>
              <w:jc w:val="left"/>
              <w:rPr>
                <w:rFonts w:ascii="宋体" w:hAnsi="宋体" w:cs="宋体"/>
                <w:kern w:val="0"/>
                <w:sz w:val="24"/>
              </w:rPr>
            </w:pPr>
            <w:r>
              <w:rPr>
                <w:rFonts w:hint="eastAsia" w:ascii="宋体" w:hAnsi="宋体" w:cs="宋体"/>
                <w:kern w:val="0"/>
                <w:sz w:val="24"/>
              </w:rPr>
              <w:t>④支持设备聚合，合并为同一逻辑单元，可以进行统一配置和管理；</w:t>
            </w:r>
          </w:p>
          <w:p>
            <w:pPr>
              <w:widowControl/>
              <w:adjustRightInd w:val="0"/>
              <w:snapToGrid w:val="0"/>
              <w:spacing w:line="460" w:lineRule="exact"/>
              <w:jc w:val="left"/>
              <w:rPr>
                <w:rFonts w:ascii="宋体" w:hAnsi="宋体" w:cs="宋体"/>
                <w:kern w:val="0"/>
                <w:sz w:val="24"/>
              </w:rPr>
            </w:pPr>
            <w:r>
              <w:rPr>
                <w:rFonts w:hint="eastAsia" w:ascii="宋体" w:hAnsi="宋体" w:cs="宋体"/>
                <w:kern w:val="0"/>
                <w:sz w:val="24"/>
              </w:rPr>
              <w:t>⑤支持用于连接和接入控制的全面安全特性集，包括ACL、身份验证、端口级安全性，以及带802.1x 和扩展、基于身份的网络服务；</w:t>
            </w:r>
          </w:p>
          <w:p>
            <w:pPr>
              <w:widowControl/>
              <w:adjustRightInd w:val="0"/>
              <w:snapToGrid w:val="0"/>
              <w:spacing w:line="460" w:lineRule="exact"/>
              <w:jc w:val="left"/>
              <w:rPr>
                <w:rFonts w:ascii="宋体" w:hAnsi="宋体" w:cs="宋体"/>
                <w:kern w:val="0"/>
                <w:sz w:val="24"/>
              </w:rPr>
            </w:pPr>
            <w:r>
              <w:rPr>
                <w:rFonts w:hint="eastAsia" w:ascii="宋体" w:hAnsi="宋体" w:cs="宋体"/>
                <w:kern w:val="0"/>
                <w:sz w:val="24"/>
              </w:rPr>
              <w:t>⑥支持10/100/1000配置中的巨型帧;支持IPv6路由；</w:t>
            </w:r>
            <w:r>
              <w:rPr>
                <w:rFonts w:hint="eastAsia" w:ascii="宋体" w:hAnsi="宋体" w:cs="宋体"/>
                <w:kern w:val="0"/>
                <w:sz w:val="24"/>
              </w:rPr>
              <w:br w:type="textWrapping"/>
            </w:r>
            <w:r>
              <w:rPr>
                <w:rFonts w:hint="eastAsia" w:ascii="宋体" w:hAnsi="宋体" w:cs="宋体"/>
                <w:kern w:val="0"/>
                <w:sz w:val="24"/>
              </w:rPr>
              <w:t>⑦ 支持命令行以及WEB管理工具；</w:t>
            </w:r>
            <w:r>
              <w:rPr>
                <w:rFonts w:hint="eastAsia" w:ascii="宋体" w:hAnsi="宋体" w:cs="宋体"/>
                <w:kern w:val="0"/>
                <w:sz w:val="24"/>
              </w:rPr>
              <w:br w:type="textWrapping"/>
            </w:r>
            <w:r>
              <w:rPr>
                <w:rFonts w:hint="eastAsia" w:ascii="宋体" w:hAnsi="宋体" w:cs="宋体"/>
                <w:kern w:val="0"/>
                <w:sz w:val="24"/>
              </w:rPr>
              <w:t>⑧支持IEEE 802.1s;IEEE 802.1w;IEEE 802.1x;IEEE802.3ad;IEEE 802.3x全双工，在10BASE-T、100BASE-TX和1000BASE-T端口上;IEEE 802.1D生成树协议;IEEE 02.1s;IEEE 802.1w;IEEE 802.1x;IEEE 802.3ad;IEEE 802.3ae;IEEE 802.3x 全双工，在10BASE-T、 100BASE-TX和 1000BASE-T端口上;IEEE 802.1D生成树协议；</w:t>
            </w:r>
            <w:r>
              <w:rPr>
                <w:rFonts w:hint="eastAsia" w:ascii="宋体" w:hAnsi="宋体" w:cs="宋体"/>
                <w:kern w:val="0"/>
                <w:sz w:val="24"/>
              </w:rPr>
              <w:br w:type="textWrapping"/>
            </w:r>
            <w:r>
              <w:rPr>
                <w:rFonts w:hint="eastAsia" w:ascii="宋体" w:hAnsi="宋体" w:cs="宋体"/>
                <w:kern w:val="0"/>
                <w:sz w:val="24"/>
              </w:rPr>
              <w:t>⑨支持链路聚合控制协议(LACP)，可选支持PAgP；</w:t>
            </w:r>
            <w:r>
              <w:rPr>
                <w:rFonts w:hint="eastAsia" w:ascii="宋体" w:hAnsi="宋体" w:cs="宋体"/>
                <w:kern w:val="0"/>
                <w:sz w:val="24"/>
              </w:rPr>
              <w:br w:type="textWrapping"/>
            </w:r>
            <w:r>
              <w:rPr>
                <w:rFonts w:hint="eastAsia" w:ascii="宋体" w:hAnsi="宋体" w:cs="宋体"/>
                <w:kern w:val="0"/>
                <w:sz w:val="24"/>
              </w:rPr>
              <w:t>⑩支持二层和三层QoS；</w:t>
            </w:r>
            <w:r>
              <w:rPr>
                <w:rFonts w:hint="eastAsia" w:ascii="宋体" w:hAnsi="宋体" w:cs="宋体"/>
                <w:kern w:val="0"/>
                <w:sz w:val="24"/>
              </w:rPr>
              <w:br w:type="textWrapping"/>
            </w:r>
            <w:r>
              <w:rPr>
                <w:rFonts w:hint="eastAsia" w:ascii="宋体" w:hAnsi="宋体" w:cs="宋体"/>
                <w:kern w:val="0"/>
                <w:sz w:val="24"/>
              </w:rPr>
              <w:t>⑪单台设备交换带宽不低于160Gbps，设备端口独占端口带宽。</w:t>
            </w:r>
          </w:p>
          <w:p>
            <w:pPr>
              <w:widowControl/>
              <w:snapToGrid w:val="0"/>
              <w:spacing w:line="460" w:lineRule="exact"/>
              <w:jc w:val="left"/>
              <w:rPr>
                <w:rFonts w:ascii="宋体" w:hAnsi="宋体" w:cs="宋体"/>
                <w:b/>
                <w:bCs/>
                <w:kern w:val="0"/>
                <w:sz w:val="22"/>
                <w:szCs w:val="22"/>
              </w:rPr>
            </w:pPr>
            <w:r>
              <w:rPr>
                <w:rFonts w:hint="eastAsia" w:ascii="宋体" w:hAnsi="宋体" w:cs="宋体"/>
                <w:b/>
                <w:bCs/>
                <w:kern w:val="0"/>
                <w:sz w:val="22"/>
                <w:szCs w:val="22"/>
              </w:rPr>
              <w:t xml:space="preserve">3.2  </w:t>
            </w:r>
            <w:r>
              <w:rPr>
                <w:rFonts w:hint="eastAsia" w:ascii="宋体" w:hAnsi="宋体" w:cs="宋体"/>
                <w:b/>
                <w:bCs/>
                <w:kern w:val="0"/>
                <w:szCs w:val="21"/>
              </w:rPr>
              <w:t>软件系统</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（1）数据</w:t>
            </w:r>
            <w:r>
              <w:rPr>
                <w:rFonts w:hint="eastAsia" w:ascii="宋体" w:hAnsi="宋体" w:cs="宋体"/>
                <w:kern w:val="0"/>
                <w:szCs w:val="21"/>
              </w:rPr>
              <w:t>统一网关</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①提供统一的数据采集网关，能够实时接收设备现场采集的数据，支持与设备的信息交互处理。</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②实现水质数据、水文数据、地理数据、污染源数据的关联融合。</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（2）数据</w:t>
            </w:r>
            <w:r>
              <w:rPr>
                <w:rFonts w:hint="eastAsia" w:ascii="宋体" w:hAnsi="宋体" w:cs="宋体"/>
                <w:kern w:val="0"/>
                <w:szCs w:val="21"/>
              </w:rPr>
              <w:t>可靠性</w:t>
            </w:r>
            <w:r>
              <w:rPr>
                <w:rFonts w:hint="eastAsia" w:ascii="宋体" w:hAnsi="宋体" w:cs="宋体"/>
                <w:kern w:val="0"/>
                <w:sz w:val="22"/>
                <w:szCs w:val="22"/>
              </w:rPr>
              <w:t>校验</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①能够对采集数据进行数据校验。</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②通过数据校验算法实现在数据的传输过程中，确保数据的完整性、有效性以及一致性的数据可靠性传输。</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（3）数据</w:t>
            </w:r>
            <w:r>
              <w:rPr>
                <w:rFonts w:hint="eastAsia" w:ascii="宋体" w:hAnsi="宋体" w:cs="宋体"/>
                <w:kern w:val="0"/>
                <w:szCs w:val="21"/>
              </w:rPr>
              <w:t>安全性传输</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①能够实现数据发送指令和数据信息的加密，保证发送数据的可靠性。</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②采用非透明传输技术实现设备端与服务端的数据传输，并在握手协议中实现会话密钥，对所有的消息都进行加密，通过服务端认证及解密，对传送的消息包括消息完整性检查。</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（4）设备数据</w:t>
            </w:r>
            <w:r>
              <w:rPr>
                <w:rFonts w:hint="eastAsia" w:ascii="宋体" w:hAnsi="宋体" w:cs="宋体"/>
                <w:kern w:val="0"/>
                <w:szCs w:val="21"/>
              </w:rPr>
              <w:t>异常检测及</w:t>
            </w:r>
            <w:r>
              <w:rPr>
                <w:rFonts w:hint="eastAsia" w:ascii="宋体" w:hAnsi="宋体" w:cs="宋体"/>
                <w:kern w:val="0"/>
                <w:sz w:val="22"/>
                <w:szCs w:val="22"/>
              </w:rPr>
              <w:t>质控</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①支持对多种设备异常数据的识别和纠正，保证数据质量。</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②能够对设备采集数据进行异常识别和校正。</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③实现对水质数据、水文数据、地理数据、污染源数据等核心字段进行清洗转换，确保设备数据采集的质量控制。</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（5）水污染</w:t>
            </w:r>
            <w:r>
              <w:rPr>
                <w:rFonts w:hint="eastAsia" w:ascii="宋体" w:hAnsi="宋体" w:cs="宋体"/>
                <w:kern w:val="0"/>
                <w:szCs w:val="21"/>
              </w:rPr>
              <w:t>影响因子</w:t>
            </w:r>
            <w:r>
              <w:rPr>
                <w:rFonts w:hint="eastAsia" w:ascii="宋体" w:hAnsi="宋体" w:cs="宋体"/>
                <w:kern w:val="0"/>
                <w:sz w:val="22"/>
                <w:szCs w:val="22"/>
              </w:rPr>
              <w:t>分析</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①针对水质达标重点区域水污染过程进行智能分析，基于综合监测、异常报警和监察执法信息，实现对于各类水污染事件的历史数据进行综合溯源分析；</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②能够</w:t>
            </w:r>
            <w:r>
              <w:rPr>
                <w:rFonts w:ascii="宋体" w:hAnsi="宋体" w:cs="宋体"/>
                <w:kern w:val="0"/>
                <w:sz w:val="22"/>
                <w:szCs w:val="22"/>
              </w:rPr>
              <w:t>依据</w:t>
            </w:r>
            <w:r>
              <w:rPr>
                <w:rFonts w:hint="eastAsia" w:ascii="宋体" w:hAnsi="宋体" w:cs="宋体"/>
                <w:kern w:val="0"/>
                <w:sz w:val="22"/>
                <w:szCs w:val="22"/>
              </w:rPr>
              <w:t>水质</w:t>
            </w:r>
            <w:r>
              <w:rPr>
                <w:rFonts w:ascii="宋体" w:hAnsi="宋体" w:cs="宋体"/>
                <w:kern w:val="0"/>
                <w:sz w:val="22"/>
                <w:szCs w:val="22"/>
              </w:rPr>
              <w:t>监测点位置关系，构建对</w:t>
            </w:r>
            <w:r>
              <w:rPr>
                <w:rFonts w:hint="eastAsia" w:ascii="宋体" w:hAnsi="宋体" w:cs="宋体"/>
                <w:kern w:val="0"/>
                <w:sz w:val="22"/>
                <w:szCs w:val="22"/>
              </w:rPr>
              <w:t>区域水污染过程</w:t>
            </w:r>
            <w:r>
              <w:rPr>
                <w:rFonts w:ascii="宋体" w:hAnsi="宋体" w:cs="宋体"/>
                <w:kern w:val="0"/>
                <w:sz w:val="22"/>
                <w:szCs w:val="22"/>
              </w:rPr>
              <w:t>中总磷、总氮、COD、氨氮等主要污染物的影响程度的数据挖掘分析模型</w:t>
            </w:r>
            <w:r>
              <w:rPr>
                <w:rFonts w:hint="eastAsia" w:ascii="宋体" w:hAnsi="宋体" w:cs="宋体"/>
                <w:kern w:val="0"/>
                <w:sz w:val="22"/>
                <w:szCs w:val="22"/>
              </w:rPr>
              <w:t>。</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③能够结合G</w:t>
            </w:r>
            <w:r>
              <w:rPr>
                <w:rFonts w:ascii="宋体" w:hAnsi="宋体" w:cs="宋体"/>
                <w:kern w:val="0"/>
                <w:sz w:val="22"/>
                <w:szCs w:val="22"/>
              </w:rPr>
              <w:t>IS</w:t>
            </w:r>
            <w:r>
              <w:rPr>
                <w:rFonts w:hint="eastAsia" w:ascii="宋体" w:hAnsi="宋体" w:cs="宋体"/>
                <w:kern w:val="0"/>
                <w:sz w:val="22"/>
                <w:szCs w:val="22"/>
              </w:rPr>
              <w:t>空间技术、水质监测数据和区域排污数据，建立拓扑关系，实现水污染路径分析。</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④利用大数据分析技术和人工智能知识，融合水环境分析、气象分析，评估该污染对于水质达标任务的影响，对人为因素导致的水质异常。</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（6）水质污染异常报警及监管支持</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①结合断面监测数据和高密度水质监测数据进行实时分析。</w:t>
            </w:r>
          </w:p>
          <w:p>
            <w:pPr>
              <w:widowControl/>
              <w:snapToGrid w:val="0"/>
              <w:spacing w:line="460" w:lineRule="exact"/>
              <w:jc w:val="left"/>
              <w:rPr>
                <w:rFonts w:ascii="宋体" w:hAnsi="宋体" w:cs="宋体"/>
                <w:kern w:val="0"/>
                <w:sz w:val="22"/>
                <w:szCs w:val="22"/>
              </w:rPr>
            </w:pPr>
            <w:r>
              <w:rPr>
                <w:rFonts w:hint="eastAsia" w:ascii="宋体" w:hAnsi="宋体" w:cs="宋体"/>
                <w:kern w:val="0"/>
                <w:sz w:val="22"/>
                <w:szCs w:val="22"/>
              </w:rPr>
              <w:t>②能够及时发现超标河段，将问题落实到最后500m，并结合气象、水文、下泄流量等数据分析超标原因。</w:t>
            </w:r>
          </w:p>
          <w:p>
            <w:pPr>
              <w:widowControl/>
              <w:adjustRightInd w:val="0"/>
              <w:snapToGrid w:val="0"/>
              <w:spacing w:line="460" w:lineRule="atLeast"/>
              <w:jc w:val="left"/>
              <w:rPr>
                <w:sz w:val="22"/>
                <w:szCs w:val="22"/>
              </w:rPr>
            </w:pPr>
            <w:r>
              <w:rPr>
                <w:rFonts w:hint="eastAsia" w:ascii="宋体" w:hAnsi="宋体" w:cs="宋体"/>
                <w:kern w:val="0"/>
                <w:sz w:val="22"/>
                <w:szCs w:val="22"/>
              </w:rPr>
              <w:t>③能够基于海量的历史水质监测数据，构建动态监测预警阈值，实现阈值预警、趋势增幅预警、趋势增速预警，及通过投票策略实现有效报警。</w:t>
            </w:r>
          </w:p>
        </w:tc>
        <w:tc>
          <w:tcPr>
            <w:tcW w:w="765"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套</w:t>
            </w:r>
          </w:p>
        </w:tc>
        <w:tc>
          <w:tcPr>
            <w:tcW w:w="915" w:type="dxa"/>
            <w:vAlign w:val="center"/>
          </w:tcPr>
          <w:p>
            <w:pPr>
              <w:widowControl/>
              <w:snapToGrid w:val="0"/>
              <w:spacing w:line="360" w:lineRule="auto"/>
              <w:jc w:val="center"/>
              <w:rPr>
                <w:rFonts w:ascii="宋体" w:hAnsi="宋体" w:cs="宋体"/>
                <w:kern w:val="0"/>
                <w:szCs w:val="21"/>
              </w:rPr>
            </w:pPr>
            <w:r>
              <w:rPr>
                <w:rFonts w:ascii="宋体" w:hAnsi="宋体" w:cs="宋体"/>
                <w:kern w:val="0"/>
                <w:szCs w:val="21"/>
              </w:rPr>
              <w:t>1</w:t>
            </w:r>
          </w:p>
        </w:tc>
        <w:tc>
          <w:tcPr>
            <w:tcW w:w="1309"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软件和信息技术服务行业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37" w:type="dxa"/>
            <w:gridSpan w:val="6"/>
            <w:vAlign w:val="center"/>
          </w:tcPr>
          <w:p>
            <w:pPr>
              <w:widowControl/>
              <w:snapToGrid w:val="0"/>
              <w:jc w:val="left"/>
              <w:rPr>
                <w:rFonts w:ascii="宋体" w:hAnsi="宋体" w:cs="宋体"/>
                <w:b/>
                <w:bCs/>
                <w:kern w:val="0"/>
                <w:sz w:val="22"/>
                <w:szCs w:val="22"/>
              </w:rPr>
            </w:pPr>
            <w:r>
              <w:rPr>
                <w:rFonts w:hint="eastAsia" w:ascii="宋体" w:hAnsi="宋体" w:cs="宋体"/>
                <w:b/>
                <w:bCs/>
                <w:kern w:val="0"/>
                <w:sz w:val="22"/>
                <w:szCs w:val="22"/>
              </w:rPr>
              <w:t>三、大基围江水环境综合整治示范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5"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w:t>
            </w:r>
          </w:p>
        </w:tc>
        <w:tc>
          <w:tcPr>
            <w:tcW w:w="1738" w:type="dxa"/>
            <w:vAlign w:val="center"/>
          </w:tcPr>
          <w:p>
            <w:pPr>
              <w:widowControl/>
              <w:snapToGrid w:val="0"/>
              <w:spacing w:line="360" w:lineRule="auto"/>
              <w:jc w:val="center"/>
              <w:rPr>
                <w:rFonts w:ascii="宋体" w:hAnsi="宋体" w:cs="宋体"/>
                <w:kern w:val="0"/>
                <w:szCs w:val="21"/>
              </w:rPr>
            </w:pPr>
            <w:r>
              <w:rPr>
                <w:rFonts w:hint="eastAsia"/>
              </w:rPr>
              <w:t>石墨烯基光催化网膜</w:t>
            </w:r>
          </w:p>
        </w:tc>
        <w:tc>
          <w:tcPr>
            <w:tcW w:w="8595" w:type="dxa"/>
            <w:vAlign w:val="center"/>
          </w:tcPr>
          <w:p>
            <w:pPr>
              <w:widowControl/>
              <w:adjustRightInd w:val="0"/>
              <w:snapToGrid w:val="0"/>
              <w:spacing w:line="460" w:lineRule="atLeast"/>
              <w:jc w:val="left"/>
              <w:rPr>
                <w:b/>
                <w:bCs/>
              </w:rPr>
            </w:pPr>
            <w:r>
              <w:rPr>
                <w:rFonts w:hint="eastAsia"/>
                <w:b/>
                <w:bCs/>
              </w:rPr>
              <w:t>（1）产品材料要求</w:t>
            </w:r>
          </w:p>
          <w:p>
            <w:pPr>
              <w:widowControl/>
              <w:adjustRightInd w:val="0"/>
              <w:snapToGrid w:val="0"/>
              <w:spacing w:line="460" w:lineRule="atLeast"/>
              <w:jc w:val="left"/>
            </w:pPr>
            <w:r>
              <w:rPr>
                <w:rFonts w:hint="eastAsia"/>
              </w:rPr>
              <w:t>★石墨烯材料参数：</w:t>
            </w:r>
          </w:p>
          <w:p>
            <w:pPr>
              <w:widowControl/>
              <w:adjustRightInd w:val="0"/>
              <w:snapToGrid w:val="0"/>
              <w:spacing w:line="460" w:lineRule="atLeast"/>
              <w:jc w:val="left"/>
            </w:pPr>
            <w:r>
              <w:rPr>
                <w:rFonts w:hint="eastAsia"/>
              </w:rPr>
              <w:t>①比表面积（10层）≥300m2/g；</w:t>
            </w:r>
          </w:p>
          <w:p>
            <w:pPr>
              <w:widowControl/>
              <w:adjustRightInd w:val="0"/>
              <w:snapToGrid w:val="0"/>
              <w:spacing w:line="460" w:lineRule="atLeast"/>
              <w:jc w:val="left"/>
            </w:pPr>
            <w:r>
              <w:rPr>
                <w:rFonts w:hint="eastAsia"/>
              </w:rPr>
              <w:t>②片径尺寸D50：</w:t>
            </w:r>
            <w:r>
              <w:t>5</w:t>
            </w:r>
            <w:r>
              <w:rPr>
                <w:rFonts w:hint="eastAsia"/>
              </w:rPr>
              <w:t>-10μm；</w:t>
            </w:r>
          </w:p>
          <w:p>
            <w:pPr>
              <w:widowControl/>
              <w:adjustRightInd w:val="0"/>
              <w:snapToGrid w:val="0"/>
              <w:spacing w:line="460" w:lineRule="atLeast"/>
              <w:jc w:val="left"/>
            </w:pPr>
            <w:r>
              <w:rPr>
                <w:rFonts w:hint="eastAsia"/>
              </w:rPr>
              <w:t>③硫含量≤10ppm；</w:t>
            </w:r>
          </w:p>
          <w:p>
            <w:pPr>
              <w:widowControl/>
              <w:adjustRightInd w:val="0"/>
              <w:snapToGrid w:val="0"/>
              <w:spacing w:line="460" w:lineRule="atLeast"/>
              <w:jc w:val="left"/>
            </w:pPr>
            <w:r>
              <w:rPr>
                <w:rFonts w:hint="eastAsia"/>
              </w:rPr>
              <w:t>④锰含量≤10ppm；</w:t>
            </w:r>
          </w:p>
          <w:p>
            <w:pPr>
              <w:widowControl/>
              <w:adjustRightInd w:val="0"/>
              <w:snapToGrid w:val="0"/>
              <w:spacing w:line="460" w:lineRule="atLeast"/>
              <w:jc w:val="left"/>
            </w:pPr>
            <w:r>
              <w:rPr>
                <w:rFonts w:hint="eastAsia"/>
              </w:rPr>
              <w:t>⑤氯含量≤10ppm；</w:t>
            </w:r>
          </w:p>
          <w:p>
            <w:pPr>
              <w:widowControl/>
              <w:adjustRightInd w:val="0"/>
              <w:snapToGrid w:val="0"/>
              <w:spacing w:line="460" w:lineRule="atLeast"/>
              <w:jc w:val="left"/>
            </w:pPr>
            <w:r>
              <w:rPr>
                <w:rFonts w:hint="eastAsia"/>
              </w:rPr>
              <w:t>⑥碳氧比≥5:1。</w:t>
            </w:r>
          </w:p>
          <w:p>
            <w:pPr>
              <w:widowControl/>
              <w:adjustRightInd w:val="0"/>
              <w:snapToGrid w:val="0"/>
              <w:spacing w:line="460" w:lineRule="atLeast"/>
              <w:jc w:val="left"/>
              <w:rPr>
                <w:rFonts w:ascii="宋体" w:hAnsi="宋体" w:cs="宋体"/>
                <w:b/>
                <w:bCs/>
                <w:kern w:val="0"/>
                <w:szCs w:val="21"/>
              </w:rPr>
            </w:pPr>
            <w:r>
              <w:rPr>
                <w:rFonts w:hint="eastAsia" w:ascii="宋体" w:hAnsi="宋体" w:cs="宋体"/>
                <w:b/>
                <w:bCs/>
                <w:kern w:val="0"/>
                <w:szCs w:val="21"/>
              </w:rPr>
              <w:t>（2）产品技术要求</w:t>
            </w:r>
          </w:p>
          <w:p>
            <w:pPr>
              <w:pStyle w:val="2"/>
              <w:adjustRightInd w:val="0"/>
              <w:snapToGrid w:val="0"/>
              <w:spacing w:line="460" w:lineRule="atLeast"/>
              <w:ind w:firstLine="0"/>
              <w:jc w:val="left"/>
              <w:rPr>
                <w:rFonts w:ascii="宋体" w:hAnsi="宋体" w:cs="宋体"/>
                <w:kern w:val="0"/>
                <w:szCs w:val="21"/>
              </w:rPr>
            </w:pPr>
            <w:r>
              <w:rPr>
                <w:rFonts w:hint="eastAsia" w:ascii="宋体" w:hAnsi="宋体" w:cs="宋体"/>
                <w:kern w:val="0"/>
                <w:szCs w:val="21"/>
              </w:rPr>
              <w:t>石墨烯基光催化网膜铺设于大基围江目标治理区域，通过石墨烯材料强化的光催化协同作用，产生羟基自由基、超氧自由基等活性基团，吸附并有效降解水中相应污染物，并有效提升水中溶解氧含量，逐步改善生境，持续净化并保持水质。</w:t>
            </w:r>
          </w:p>
          <w:p>
            <w:pPr>
              <w:widowControl/>
              <w:adjustRightInd w:val="0"/>
              <w:snapToGrid w:val="0"/>
              <w:spacing w:line="460" w:lineRule="atLeast"/>
              <w:jc w:val="left"/>
              <w:rPr>
                <w:rFonts w:ascii="宋体" w:hAnsi="宋体" w:cs="宋体"/>
                <w:b/>
                <w:bCs/>
                <w:kern w:val="0"/>
                <w:szCs w:val="21"/>
              </w:rPr>
            </w:pPr>
            <w:r>
              <w:rPr>
                <w:rFonts w:hint="eastAsia" w:ascii="宋体" w:hAnsi="宋体" w:cs="宋体"/>
                <w:b/>
                <w:bCs/>
                <w:kern w:val="0"/>
                <w:szCs w:val="21"/>
              </w:rPr>
              <w:t>（3）产品性能要求</w:t>
            </w:r>
          </w:p>
          <w:p>
            <w:pPr>
              <w:widowControl/>
              <w:adjustRightInd w:val="0"/>
              <w:snapToGrid w:val="0"/>
              <w:spacing w:line="460" w:lineRule="atLeast"/>
              <w:jc w:val="left"/>
              <w:rPr>
                <w:rFonts w:ascii="宋体" w:hAnsi="宋体" w:cs="宋体"/>
                <w:kern w:val="0"/>
                <w:szCs w:val="21"/>
              </w:rPr>
            </w:pPr>
            <w:r>
              <w:rPr>
                <w:rFonts w:hint="eastAsia" w:ascii="宋体" w:hAnsi="宋体" w:cs="宋体"/>
                <w:kern w:val="0"/>
                <w:szCs w:val="21"/>
              </w:rPr>
              <w:t>①石墨烯基光催化网膜需满足在可见光波段范围内即可实现光催化作用，以满足在宽频段范围内发挥降解作用，达到产品应用效果。</w:t>
            </w:r>
          </w:p>
          <w:p>
            <w:pPr>
              <w:widowControl/>
              <w:adjustRightInd w:val="0"/>
              <w:snapToGrid w:val="0"/>
              <w:spacing w:line="460" w:lineRule="atLeast"/>
              <w:jc w:val="left"/>
              <w:rPr>
                <w:rFonts w:ascii="宋体" w:hAnsi="宋体" w:cs="宋体"/>
                <w:kern w:val="0"/>
                <w:szCs w:val="21"/>
              </w:rPr>
            </w:pPr>
            <w:r>
              <w:rPr>
                <w:rFonts w:hint="eastAsia" w:ascii="宋体" w:hAnsi="宋体" w:cs="宋体"/>
                <w:kern w:val="0"/>
                <w:szCs w:val="21"/>
              </w:rPr>
              <w:t>②石墨烯基光催化网膜基材选用改性高分子材料，无任何二次污染，正常使用寿命3年以上。</w:t>
            </w:r>
          </w:p>
          <w:p>
            <w:pPr>
              <w:widowControl/>
              <w:adjustRightInd w:val="0"/>
              <w:snapToGrid w:val="0"/>
              <w:spacing w:line="460" w:lineRule="atLeast"/>
              <w:jc w:val="left"/>
              <w:rPr>
                <w:rFonts w:ascii="宋体" w:hAnsi="宋体" w:cs="宋体"/>
                <w:kern w:val="0"/>
                <w:szCs w:val="21"/>
              </w:rPr>
            </w:pPr>
            <w:r>
              <w:rPr>
                <w:rFonts w:hint="eastAsia" w:ascii="宋体" w:hAnsi="宋体" w:cs="宋体"/>
                <w:kern w:val="0"/>
                <w:szCs w:val="21"/>
              </w:rPr>
              <w:t>③石墨烯基光催化网膜应用后，具备一定自清洁能力，每年的维护次数≤2次。</w:t>
            </w:r>
          </w:p>
          <w:p>
            <w:pPr>
              <w:widowControl/>
              <w:adjustRightInd w:val="0"/>
              <w:snapToGrid w:val="0"/>
              <w:spacing w:line="460" w:lineRule="atLeast"/>
              <w:jc w:val="left"/>
              <w:rPr>
                <w:rFonts w:ascii="宋体" w:hAnsi="宋体" w:cs="宋体"/>
                <w:kern w:val="0"/>
                <w:szCs w:val="21"/>
              </w:rPr>
            </w:pPr>
            <w:r>
              <w:rPr>
                <w:rFonts w:hint="eastAsia" w:ascii="宋体" w:hAnsi="宋体" w:cs="宋体"/>
                <w:kern w:val="0"/>
                <w:szCs w:val="21"/>
              </w:rPr>
              <w:t>④石墨烯基光催化网膜能够良好适应广西地区气候特点，年平均最高气温36.5℃，年平均最低气温2.8℃，光催化作用不受限制；</w:t>
            </w:r>
          </w:p>
          <w:p>
            <w:pPr>
              <w:pStyle w:val="2"/>
              <w:adjustRightInd w:val="0"/>
              <w:snapToGrid w:val="0"/>
              <w:spacing w:line="460" w:lineRule="atLeast"/>
              <w:ind w:firstLine="0"/>
              <w:jc w:val="left"/>
              <w:rPr>
                <w:rFonts w:ascii="宋体" w:hAnsi="宋体" w:cs="宋体"/>
                <w:kern w:val="0"/>
                <w:szCs w:val="21"/>
              </w:rPr>
            </w:pPr>
            <w:r>
              <w:rPr>
                <w:rFonts w:hint="eastAsia" w:ascii="宋体" w:hAnsi="宋体" w:cs="宋体"/>
                <w:kern w:val="0"/>
                <w:szCs w:val="21"/>
              </w:rPr>
              <w:t>⑤石墨烯基光催化网膜铺设运行过程中，无需任何动力装置；</w:t>
            </w:r>
          </w:p>
          <w:p>
            <w:pPr>
              <w:pStyle w:val="2"/>
              <w:adjustRightInd w:val="0"/>
              <w:snapToGrid w:val="0"/>
              <w:spacing w:line="460" w:lineRule="atLeast"/>
              <w:ind w:firstLine="0"/>
              <w:jc w:val="left"/>
              <w:rPr>
                <w:rFonts w:ascii="宋体" w:hAnsi="宋体" w:cs="宋体"/>
                <w:kern w:val="0"/>
                <w:szCs w:val="21"/>
              </w:rPr>
            </w:pPr>
            <w:r>
              <w:rPr>
                <w:rFonts w:hint="eastAsia" w:ascii="宋体" w:hAnsi="宋体" w:cs="宋体"/>
                <w:szCs w:val="21"/>
              </w:rPr>
              <w:t>★⑥</w:t>
            </w:r>
            <w:r>
              <w:rPr>
                <w:rFonts w:hint="eastAsia" w:ascii="宋体" w:hAnsi="宋体" w:cs="宋体"/>
                <w:kern w:val="0"/>
                <w:szCs w:val="21"/>
              </w:rPr>
              <w:t>石墨烯基光催化网膜可较好适应受海水影响而盐分较高的地表水体，对污染物有良好的去除效果；</w:t>
            </w:r>
          </w:p>
          <w:p>
            <w:pPr>
              <w:pStyle w:val="2"/>
              <w:adjustRightInd w:val="0"/>
              <w:snapToGrid w:val="0"/>
              <w:spacing w:line="460" w:lineRule="atLeast"/>
              <w:ind w:firstLine="0"/>
              <w:jc w:val="left"/>
              <w:rPr>
                <w:rFonts w:ascii="宋体" w:hAnsi="宋体" w:cs="宋体"/>
                <w:b w:val="0"/>
                <w:bCs w:val="0"/>
                <w:kern w:val="0"/>
                <w:szCs w:val="21"/>
                <w:highlight w:val="none"/>
              </w:rPr>
            </w:pPr>
            <w:r>
              <w:rPr>
                <w:rFonts w:hint="eastAsia" w:ascii="宋体" w:hAnsi="宋体" w:cs="宋体"/>
                <w:szCs w:val="21"/>
                <w:highlight w:val="none"/>
              </w:rPr>
              <w:t>⑦</w:t>
            </w:r>
            <w:r>
              <w:rPr>
                <w:rFonts w:hint="eastAsia" w:ascii="宋体" w:hAnsi="宋体" w:cs="宋体"/>
                <w:kern w:val="0"/>
                <w:szCs w:val="21"/>
                <w:highlight w:val="none"/>
              </w:rPr>
              <w:t>项目处于沿海，水域易发潮汐，水位变化较大，石墨烯基光催化网膜能够实现随水位涨落自动调整位置，网膜始终保持处于水面下10-30cm范围内，确保网膜工作持续有效；</w:t>
            </w:r>
            <w:r>
              <w:rPr>
                <w:rFonts w:hint="eastAsia" w:ascii="宋体" w:hAnsi="宋体" w:cs="宋体"/>
                <w:b w:val="0"/>
                <w:bCs w:val="0"/>
                <w:kern w:val="0"/>
                <w:szCs w:val="21"/>
                <w:highlight w:val="none"/>
              </w:rPr>
              <w:t>（提供生产厂家公开发布的印刷资料）</w:t>
            </w:r>
          </w:p>
          <w:p>
            <w:pPr>
              <w:pStyle w:val="2"/>
              <w:adjustRightInd w:val="0"/>
              <w:snapToGrid w:val="0"/>
              <w:spacing w:line="460" w:lineRule="atLeast"/>
              <w:ind w:firstLine="0"/>
              <w:jc w:val="left"/>
              <w:rPr>
                <w:rFonts w:ascii="宋体" w:hAnsi="宋体" w:cs="宋体"/>
                <w:b w:val="0"/>
                <w:bCs w:val="0"/>
                <w:kern w:val="0"/>
                <w:szCs w:val="21"/>
                <w:highlight w:val="none"/>
              </w:rPr>
            </w:pPr>
            <w:r>
              <w:rPr>
                <w:rFonts w:hint="eastAsia" w:ascii="宋体" w:hAnsi="宋体" w:cs="宋体"/>
                <w:kern w:val="0"/>
                <w:szCs w:val="21"/>
                <w:highlight w:val="none"/>
              </w:rPr>
              <w:t>⑧石墨烯基光催化网膜能够保证在汛期对河道防洪不构成影响，可耐受大流量高流速冲刷的要求，固定牢靠</w:t>
            </w:r>
            <w:r>
              <w:rPr>
                <w:rFonts w:hint="eastAsia" w:ascii="宋体" w:hAnsi="宋体" w:cs="宋体"/>
                <w:b w:val="0"/>
                <w:bCs w:val="0"/>
                <w:kern w:val="0"/>
                <w:szCs w:val="21"/>
                <w:highlight w:val="none"/>
              </w:rPr>
              <w:t>；（提供生产厂家公开发布的印刷资料）</w:t>
            </w:r>
          </w:p>
          <w:p>
            <w:pPr>
              <w:pStyle w:val="2"/>
              <w:adjustRightInd w:val="0"/>
              <w:snapToGrid w:val="0"/>
              <w:spacing w:line="460" w:lineRule="atLeast"/>
              <w:ind w:firstLine="0"/>
              <w:jc w:val="left"/>
              <w:rPr>
                <w:rFonts w:ascii="宋体" w:hAnsi="宋体" w:cs="宋体"/>
                <w:b w:val="0"/>
                <w:bCs w:val="0"/>
                <w:kern w:val="0"/>
                <w:szCs w:val="21"/>
                <w:highlight w:val="none"/>
              </w:rPr>
            </w:pPr>
            <w:r>
              <w:rPr>
                <w:rFonts w:hint="eastAsia" w:ascii="宋体" w:hAnsi="宋体" w:cs="宋体"/>
                <w:b w:val="0"/>
                <w:bCs w:val="0"/>
                <w:kern w:val="0"/>
                <w:szCs w:val="21"/>
                <w:highlight w:val="none"/>
              </w:rPr>
              <w:t>⑨石墨烯基光催化网膜具有快速收起功能，以应对汛期、台风等情况，可快速收起，减少产品损失和后续维护工作量，网膜能够重复利用；（提供生产厂家公开发布的印刷资料）</w:t>
            </w:r>
          </w:p>
          <w:p>
            <w:pPr>
              <w:pStyle w:val="2"/>
              <w:adjustRightInd w:val="0"/>
              <w:snapToGrid w:val="0"/>
              <w:spacing w:line="460" w:lineRule="atLeast"/>
              <w:ind w:firstLine="0"/>
              <w:jc w:val="left"/>
              <w:rPr>
                <w:rFonts w:ascii="宋体" w:hAnsi="宋体" w:cs="宋体"/>
                <w:kern w:val="0"/>
                <w:szCs w:val="21"/>
              </w:rPr>
            </w:pPr>
            <w:r>
              <w:rPr>
                <w:rFonts w:hint="eastAsia" w:ascii="宋体" w:hAnsi="宋体" w:cs="宋体"/>
                <w:kern w:val="0"/>
                <w:szCs w:val="21"/>
              </w:rPr>
              <w:t>★⑩石墨烯基光催化网膜作用范围覆盖自水面至网膜以下1.5m深度内，有效改善断面水质；</w:t>
            </w:r>
          </w:p>
          <w:p>
            <w:pPr>
              <w:pStyle w:val="2"/>
              <w:adjustRightInd w:val="0"/>
              <w:snapToGrid w:val="0"/>
              <w:spacing w:line="460" w:lineRule="atLeast"/>
              <w:ind w:firstLine="0"/>
              <w:jc w:val="left"/>
              <w:rPr>
                <w:rFonts w:ascii="宋体" w:hAnsi="宋体" w:cs="宋体"/>
                <w:kern w:val="0"/>
                <w:szCs w:val="21"/>
              </w:rPr>
            </w:pPr>
            <w:r>
              <w:rPr>
                <w:rFonts w:hint="eastAsia" w:ascii="宋体" w:hAnsi="宋体" w:cs="宋体"/>
                <w:kern w:val="0"/>
                <w:szCs w:val="21"/>
              </w:rPr>
              <w:t>★⑪石墨烯基光催化网膜长期（不少于三年）在盐分较高的地表水体内具有对污染物良好的去除效果；</w:t>
            </w:r>
          </w:p>
          <w:p>
            <w:pPr>
              <w:pStyle w:val="2"/>
              <w:adjustRightInd w:val="0"/>
              <w:snapToGrid w:val="0"/>
              <w:spacing w:line="460" w:lineRule="atLeast"/>
              <w:ind w:firstLine="0"/>
              <w:jc w:val="left"/>
              <w:rPr>
                <w:rFonts w:ascii="宋体" w:hAnsi="宋体" w:cs="宋体"/>
                <w:b/>
                <w:bCs/>
                <w:kern w:val="0"/>
                <w:szCs w:val="21"/>
              </w:rPr>
            </w:pPr>
            <w:r>
              <w:rPr>
                <w:rFonts w:hint="eastAsia" w:ascii="宋体" w:hAnsi="宋体" w:cs="宋体"/>
                <w:b/>
                <w:bCs/>
                <w:kern w:val="0"/>
                <w:szCs w:val="21"/>
              </w:rPr>
              <w:t>（4）其它</w:t>
            </w:r>
          </w:p>
          <w:p>
            <w:pPr>
              <w:pStyle w:val="2"/>
              <w:widowControl/>
              <w:adjustRightInd w:val="0"/>
              <w:snapToGrid w:val="0"/>
              <w:spacing w:line="460" w:lineRule="exact"/>
              <w:ind w:firstLine="0"/>
              <w:jc w:val="left"/>
              <w:rPr>
                <w:rFonts w:ascii="宋体" w:hAnsi="宋体" w:cs="宋体"/>
                <w:kern w:val="0"/>
                <w:sz w:val="24"/>
                <w:szCs w:val="24"/>
              </w:rPr>
            </w:pPr>
            <w:r>
              <w:rPr>
                <w:rFonts w:hint="eastAsia" w:ascii="宋体" w:hAnsi="宋体" w:cs="宋体"/>
                <w:kern w:val="0"/>
                <w:sz w:val="24"/>
                <w:szCs w:val="24"/>
              </w:rPr>
              <w:t>▲①验收结束后至少提供15个月运行维护服务工作，运行维护情况进行定期考核（设备安装验收并调试正常运行后，对出水水质进行随机抽样检测，与入水口水质对比，检测频次：每月1次）。</w:t>
            </w:r>
          </w:p>
          <w:p>
            <w:pPr>
              <w:pStyle w:val="2"/>
              <w:widowControl/>
              <w:adjustRightInd w:val="0"/>
              <w:snapToGrid w:val="0"/>
              <w:spacing w:line="460" w:lineRule="exact"/>
              <w:ind w:firstLine="0"/>
              <w:jc w:val="left"/>
              <w:rPr>
                <w:rFonts w:ascii="宋体" w:hAnsi="宋体" w:cs="宋体"/>
                <w:kern w:val="0"/>
                <w:sz w:val="24"/>
                <w:szCs w:val="24"/>
              </w:rPr>
            </w:pPr>
            <w:r>
              <w:rPr>
                <w:rFonts w:hint="eastAsia" w:ascii="宋体" w:hAnsi="宋体" w:cs="宋体"/>
                <w:kern w:val="0"/>
                <w:sz w:val="24"/>
                <w:szCs w:val="24"/>
              </w:rPr>
              <w:t>▲②项目安装完毕并经过2个月调试期后，治理区段后大基围江CODcr、氨氮、总磷与治理区段上游的上述指标相比，实现《防城港市入茅尾海流域水环境监管能力建设及大基围江水环境综合治理示范项目实施方案》中的水质目标。</w:t>
            </w:r>
          </w:p>
          <w:p>
            <w:pPr>
              <w:pStyle w:val="2"/>
              <w:adjustRightInd w:val="0"/>
              <w:snapToGrid w:val="0"/>
              <w:spacing w:line="460" w:lineRule="atLeast"/>
              <w:ind w:firstLine="0"/>
              <w:jc w:val="left"/>
            </w:pPr>
            <w:r>
              <w:rPr>
                <w:rFonts w:hint="eastAsia" w:ascii="宋体" w:hAnsi="宋体" w:cs="宋体"/>
                <w:kern w:val="0"/>
                <w:sz w:val="24"/>
                <w:szCs w:val="24"/>
              </w:rPr>
              <w:t>▲③本项目产品设备安装前和安装后前进行水质检测对比，且在项目安装完毕并经过2个月调试期后，治理区段后大基围江CODcr、氨氮、总磷与治理区段上游的上述指标相比，实现《防城港市入茅尾海流域水环境监管能力建设及大基围江水环境综合治理示范项目实施方案》中的水质目标。</w:t>
            </w:r>
          </w:p>
        </w:tc>
        <w:tc>
          <w:tcPr>
            <w:tcW w:w="765"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m</w:t>
            </w:r>
            <w:r>
              <w:rPr>
                <w:rFonts w:ascii="宋体" w:hAnsi="宋体" w:cs="宋体"/>
                <w:kern w:val="0"/>
                <w:szCs w:val="21"/>
                <w:vertAlign w:val="superscript"/>
              </w:rPr>
              <w:t>2</w:t>
            </w:r>
          </w:p>
        </w:tc>
        <w:tc>
          <w:tcPr>
            <w:tcW w:w="915"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8500</w:t>
            </w:r>
          </w:p>
        </w:tc>
        <w:tc>
          <w:tcPr>
            <w:tcW w:w="1309"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工业</w:t>
            </w:r>
          </w:p>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7" w:type="dxa"/>
            <w:gridSpan w:val="6"/>
            <w:vAlign w:val="center"/>
          </w:tcPr>
          <w:p>
            <w:pPr>
              <w:widowControl/>
              <w:adjustRightInd w:val="0"/>
              <w:snapToGrid w:val="0"/>
              <w:spacing w:line="360" w:lineRule="auto"/>
              <w:jc w:val="left"/>
              <w:outlineLvl w:val="0"/>
              <w:rPr>
                <w:rFonts w:ascii="宋体" w:hAnsi="宋体" w:cs="宋体"/>
                <w:b/>
                <w:bCs/>
                <w:kern w:val="0"/>
                <w:szCs w:val="21"/>
              </w:rPr>
            </w:pPr>
            <w:r>
              <w:rPr>
                <w:rFonts w:hint="eastAsia" w:ascii="宋体" w:hAnsi="宋体" w:cs="宋体"/>
                <w:b/>
                <w:bCs/>
                <w:kern w:val="0"/>
                <w:szCs w:val="21"/>
              </w:rPr>
              <w:t>四、商务条款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widowControl/>
              <w:adjustRightInd w:val="0"/>
              <w:snapToGrid w:val="0"/>
              <w:spacing w:line="360" w:lineRule="auto"/>
              <w:jc w:val="center"/>
              <w:outlineLvl w:val="0"/>
              <w:rPr>
                <w:rFonts w:ascii="宋体" w:hAnsi="宋体" w:cs="宋体"/>
                <w:kern w:val="0"/>
                <w:szCs w:val="21"/>
              </w:rPr>
            </w:pPr>
            <w:r>
              <w:rPr>
                <w:rFonts w:hint="eastAsia" w:ascii="宋体" w:hAnsi="宋体" w:cs="宋体"/>
                <w:kern w:val="0"/>
                <w:szCs w:val="21"/>
              </w:rPr>
              <w:t>1</w:t>
            </w:r>
          </w:p>
        </w:tc>
        <w:tc>
          <w:tcPr>
            <w:tcW w:w="1738" w:type="dxa"/>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质量保证</w:t>
            </w:r>
          </w:p>
        </w:tc>
        <w:tc>
          <w:tcPr>
            <w:tcW w:w="11585" w:type="dxa"/>
            <w:gridSpan w:val="4"/>
            <w:vAlign w:val="center"/>
          </w:tcPr>
          <w:p>
            <w:pPr>
              <w:widowControl/>
              <w:numPr>
                <w:ilvl w:val="0"/>
                <w:numId w:val="4"/>
              </w:numPr>
              <w:adjustRightInd w:val="0"/>
              <w:snapToGrid w:val="0"/>
              <w:spacing w:line="460" w:lineRule="exact"/>
              <w:jc w:val="left"/>
              <w:rPr>
                <w:rFonts w:ascii="宋体" w:hAnsi="宋体" w:cs="Arial"/>
                <w:kern w:val="0"/>
                <w:szCs w:val="21"/>
                <w:lang w:bidi="ar"/>
              </w:rPr>
            </w:pPr>
            <w:r>
              <w:rPr>
                <w:rFonts w:ascii="宋体" w:hAnsi="宋体" w:cs="Arial"/>
                <w:kern w:val="0"/>
                <w:szCs w:val="21"/>
                <w:lang w:bidi="ar"/>
              </w:rPr>
              <w:t>供应商所提供的未使用的原装产品，且在正常安装、使用和保养条件下，其使用寿命期内各项指标均达货物型号、技术规格、技术参数等质量必须与本次采购要求和承诺相一致。</w:t>
            </w:r>
          </w:p>
          <w:p>
            <w:pPr>
              <w:widowControl/>
              <w:numPr>
                <w:ilvl w:val="255"/>
                <w:numId w:val="0"/>
              </w:numPr>
              <w:adjustRightInd w:val="0"/>
              <w:snapToGrid w:val="0"/>
              <w:spacing w:line="460" w:lineRule="exact"/>
              <w:jc w:val="left"/>
              <w:rPr>
                <w:rFonts w:ascii="宋体" w:hAnsi="宋体" w:cs="Arial"/>
                <w:kern w:val="0"/>
                <w:szCs w:val="21"/>
                <w:lang w:bidi="ar"/>
              </w:rPr>
            </w:pPr>
            <w:r>
              <w:rPr>
                <w:rFonts w:ascii="宋体" w:hAnsi="宋体" w:cs="Arial"/>
                <w:kern w:val="0"/>
                <w:szCs w:val="21"/>
                <w:lang w:bidi="ar"/>
              </w:rPr>
              <w:t>供应商所提供的货物必须是全新、</w:t>
            </w:r>
            <w:r>
              <w:rPr>
                <w:rFonts w:hint="eastAsia" w:ascii="宋体" w:hAnsi="宋体" w:cs="Arial"/>
                <w:kern w:val="0"/>
                <w:szCs w:val="21"/>
                <w:lang w:bidi="ar"/>
              </w:rPr>
              <w:t>达</w:t>
            </w:r>
            <w:r>
              <w:rPr>
                <w:rFonts w:ascii="宋体" w:hAnsi="宋体" w:cs="Arial"/>
                <w:kern w:val="0"/>
                <w:szCs w:val="21"/>
                <w:lang w:bidi="ar"/>
              </w:rPr>
              <w:t>到质量要求。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widowControl/>
              <w:adjustRightInd w:val="0"/>
              <w:snapToGrid w:val="0"/>
              <w:spacing w:line="360" w:lineRule="auto"/>
              <w:jc w:val="center"/>
              <w:outlineLvl w:val="0"/>
              <w:rPr>
                <w:rFonts w:ascii="宋体" w:hAnsi="宋体" w:cs="宋体"/>
                <w:kern w:val="0"/>
                <w:szCs w:val="21"/>
              </w:rPr>
            </w:pPr>
            <w:r>
              <w:rPr>
                <w:rFonts w:hint="eastAsia" w:ascii="宋体" w:hAnsi="宋体" w:cs="宋体"/>
                <w:kern w:val="0"/>
                <w:szCs w:val="21"/>
              </w:rPr>
              <w:t>2</w:t>
            </w:r>
          </w:p>
        </w:tc>
        <w:tc>
          <w:tcPr>
            <w:tcW w:w="1738" w:type="dxa"/>
            <w:vAlign w:val="center"/>
          </w:tcPr>
          <w:p>
            <w:pPr>
              <w:widowControl/>
              <w:snapToGrid w:val="0"/>
              <w:spacing w:line="360" w:lineRule="auto"/>
              <w:jc w:val="left"/>
              <w:rPr>
                <w:rFonts w:ascii="宋体" w:hAnsi="宋体" w:cs="宋体"/>
                <w:kern w:val="0"/>
                <w:szCs w:val="21"/>
              </w:rPr>
            </w:pPr>
            <w:r>
              <w:rPr>
                <w:rFonts w:ascii="宋体" w:hAnsi="宋体"/>
                <w:szCs w:val="21"/>
                <w:lang w:bidi="ar"/>
              </w:rPr>
              <w:t>售后服务、保修期</w:t>
            </w:r>
          </w:p>
        </w:tc>
        <w:tc>
          <w:tcPr>
            <w:tcW w:w="11585" w:type="dxa"/>
            <w:gridSpan w:val="4"/>
            <w:vAlign w:val="center"/>
          </w:tcPr>
          <w:p>
            <w:pPr>
              <w:widowControl/>
              <w:numPr>
                <w:ilvl w:val="0"/>
                <w:numId w:val="5"/>
              </w:numPr>
              <w:adjustRightInd w:val="0"/>
              <w:snapToGrid w:val="0"/>
              <w:spacing w:line="460" w:lineRule="exact"/>
              <w:jc w:val="left"/>
            </w:pPr>
            <w:r>
              <w:t>供应商应按采购</w:t>
            </w:r>
            <w:r>
              <w:rPr>
                <w:rFonts w:hint="eastAsia"/>
              </w:rPr>
              <w:t>需求</w:t>
            </w:r>
            <w:r>
              <w:t xml:space="preserve">所要求货物性能、技术要求、质量标准向采购人提供未经使用的全新产品。对达不到要求者，需要更换合格产品，供应商承担所发生的全部费用。 </w:t>
            </w:r>
          </w:p>
          <w:p>
            <w:pPr>
              <w:widowControl/>
              <w:adjustRightInd w:val="0"/>
              <w:snapToGrid w:val="0"/>
              <w:spacing w:line="460" w:lineRule="exact"/>
              <w:jc w:val="left"/>
            </w:pPr>
            <w:r>
              <w:rPr>
                <w:rFonts w:hint="eastAsia"/>
              </w:rPr>
              <w:t xml:space="preserve">2. </w:t>
            </w:r>
            <w:r>
              <w:t>供应商应提供7*24小时客服热线，可以随时咨询所采购的产品问题。如供应商提供的货物在使用过程中出现问题，应在2小时</w:t>
            </w:r>
            <w:r>
              <w:rPr>
                <w:rFonts w:hint="eastAsia"/>
              </w:rPr>
              <w:t>响应并解决，如果解决不了，应安排维护人员8小时</w:t>
            </w:r>
            <w:r>
              <w:t>内到达现场</w:t>
            </w:r>
            <w:r>
              <w:rPr>
                <w:rFonts w:hint="eastAsia"/>
              </w:rPr>
              <w:t>进行故障处理</w:t>
            </w:r>
            <w:r>
              <w:t>，</w:t>
            </w:r>
            <w:r>
              <w:rPr>
                <w:rFonts w:hint="eastAsia"/>
              </w:rPr>
              <w:t>48</w:t>
            </w:r>
            <w:r>
              <w:t>小时内解决</w:t>
            </w:r>
            <w:r>
              <w:rPr>
                <w:rFonts w:hint="eastAsia"/>
              </w:rPr>
              <w:t>故障</w:t>
            </w:r>
            <w:r>
              <w:t xml:space="preserve">。 </w:t>
            </w:r>
          </w:p>
          <w:p>
            <w:pPr>
              <w:widowControl/>
              <w:adjustRightInd w:val="0"/>
              <w:snapToGrid w:val="0"/>
              <w:spacing w:line="460" w:lineRule="exact"/>
              <w:jc w:val="left"/>
            </w:pPr>
            <w:r>
              <w:rPr>
                <w:rFonts w:hint="eastAsia"/>
              </w:rPr>
              <w:t xml:space="preserve">3. </w:t>
            </w:r>
            <w:r>
              <w:t>在质保期内，供应商应对货物出现的质量及安全问题负责处理解决并承担一切费用。</w:t>
            </w:r>
          </w:p>
          <w:p>
            <w:pPr>
              <w:widowControl/>
              <w:adjustRightInd w:val="0"/>
              <w:snapToGrid w:val="0"/>
              <w:spacing w:line="460" w:lineRule="exact"/>
              <w:jc w:val="left"/>
            </w:pPr>
            <w:r>
              <w:rPr>
                <w:rFonts w:hint="eastAsia"/>
              </w:rPr>
              <w:t>4. 质保期外，供应商应继续提供技术支持和软件升级服务，供应商应承诺以成本价提供备品备件。</w:t>
            </w:r>
          </w:p>
          <w:p>
            <w:pPr>
              <w:widowControl/>
              <w:adjustRightInd w:val="0"/>
              <w:snapToGrid w:val="0"/>
              <w:spacing w:line="460" w:lineRule="exact"/>
              <w:jc w:val="left"/>
            </w:pPr>
            <w:r>
              <w:rPr>
                <w:rFonts w:hint="eastAsia"/>
              </w:rPr>
              <w:t>5. 中标投标人免费负责安装、调试。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Align w:val="center"/>
          </w:tcPr>
          <w:p>
            <w:pPr>
              <w:widowControl/>
              <w:adjustRightInd w:val="0"/>
              <w:snapToGrid w:val="0"/>
              <w:spacing w:line="360" w:lineRule="auto"/>
              <w:jc w:val="center"/>
              <w:outlineLvl w:val="0"/>
              <w:rPr>
                <w:rFonts w:ascii="宋体" w:hAnsi="宋体" w:cs="宋体"/>
                <w:kern w:val="0"/>
                <w:szCs w:val="21"/>
              </w:rPr>
            </w:pPr>
            <w:r>
              <w:rPr>
                <w:rFonts w:hint="eastAsia" w:ascii="宋体" w:hAnsi="宋体" w:cs="宋体"/>
                <w:kern w:val="0"/>
                <w:szCs w:val="21"/>
              </w:rPr>
              <w:t>2</w:t>
            </w:r>
          </w:p>
        </w:tc>
        <w:tc>
          <w:tcPr>
            <w:tcW w:w="1738" w:type="dxa"/>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合同签订时间</w:t>
            </w:r>
          </w:p>
        </w:tc>
        <w:tc>
          <w:tcPr>
            <w:tcW w:w="11585" w:type="dxa"/>
            <w:gridSpan w:val="4"/>
            <w:vAlign w:val="center"/>
          </w:tcPr>
          <w:p>
            <w:pPr>
              <w:widowControl/>
              <w:adjustRightInd w:val="0"/>
              <w:snapToGrid w:val="0"/>
              <w:spacing w:line="460" w:lineRule="exact"/>
              <w:jc w:val="left"/>
              <w:outlineLvl w:val="0"/>
              <w:rPr>
                <w:rFonts w:ascii="宋体" w:hAnsi="宋体" w:cs="宋体"/>
                <w:kern w:val="0"/>
                <w:szCs w:val="21"/>
              </w:rPr>
            </w:pPr>
            <w:r>
              <w:rPr>
                <w:rFonts w:hint="eastAsia" w:ascii="宋体" w:hAnsi="宋体" w:cs="宋体"/>
                <w:kern w:val="0"/>
                <w:szCs w:val="21"/>
              </w:rPr>
              <w:t>自中标通知书发出之日起</w:t>
            </w:r>
            <w:r>
              <w:rPr>
                <w:rFonts w:hint="eastAsia" w:ascii="宋体" w:hAnsi="宋体" w:cs="宋体"/>
                <w:kern w:val="0"/>
                <w:szCs w:val="21"/>
                <w:u w:val="single"/>
              </w:rPr>
              <w:t xml:space="preserve"> 10  </w:t>
            </w:r>
            <w:r>
              <w:rPr>
                <w:rFonts w:hint="eastAsia" w:ascii="宋体" w:hAnsi="宋体" w:cs="宋体"/>
                <w:kern w:val="0"/>
                <w:szCs w:val="21"/>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widowControl/>
              <w:adjustRightInd w:val="0"/>
              <w:snapToGrid w:val="0"/>
              <w:spacing w:line="360" w:lineRule="auto"/>
              <w:jc w:val="center"/>
              <w:outlineLvl w:val="0"/>
              <w:rPr>
                <w:rFonts w:ascii="宋体" w:hAnsi="宋体" w:cs="宋体"/>
                <w:kern w:val="0"/>
                <w:szCs w:val="21"/>
              </w:rPr>
            </w:pPr>
            <w:r>
              <w:rPr>
                <w:rFonts w:hint="eastAsia" w:ascii="宋体" w:hAnsi="宋体" w:cs="宋体"/>
                <w:kern w:val="0"/>
                <w:szCs w:val="21"/>
              </w:rPr>
              <w:t>3</w:t>
            </w:r>
          </w:p>
        </w:tc>
        <w:tc>
          <w:tcPr>
            <w:tcW w:w="1738" w:type="dxa"/>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交付时间及地点</w:t>
            </w:r>
          </w:p>
        </w:tc>
        <w:tc>
          <w:tcPr>
            <w:tcW w:w="11585" w:type="dxa"/>
            <w:gridSpan w:val="4"/>
            <w:vAlign w:val="center"/>
          </w:tcPr>
          <w:p>
            <w:pPr>
              <w:widowControl/>
              <w:adjustRightInd w:val="0"/>
              <w:snapToGrid w:val="0"/>
              <w:spacing w:line="460" w:lineRule="exact"/>
              <w:jc w:val="left"/>
              <w:rPr>
                <w:rFonts w:ascii="宋体" w:hAnsi="宋体" w:cs="宋体"/>
                <w:kern w:val="0"/>
                <w:szCs w:val="21"/>
              </w:rPr>
            </w:pPr>
            <w:r>
              <w:rPr>
                <w:rFonts w:hint="eastAsia" w:ascii="宋体" w:hAnsi="宋体" w:cs="宋体"/>
                <w:kern w:val="0"/>
                <w:szCs w:val="21"/>
              </w:rPr>
              <w:t>1.交付时</w:t>
            </w:r>
            <w:r>
              <w:rPr>
                <w:rFonts w:hint="eastAsia" w:ascii="宋体" w:hAnsi="宋体" w:cs="宋体"/>
                <w:kern w:val="0"/>
                <w:szCs w:val="21"/>
                <w:highlight w:val="none"/>
              </w:rPr>
              <w:t>间：自签订合同之日起</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100</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天内交付使用。</w:t>
            </w:r>
          </w:p>
          <w:p>
            <w:pPr>
              <w:widowControl/>
              <w:adjustRightInd w:val="0"/>
              <w:snapToGrid w:val="0"/>
              <w:spacing w:line="460" w:lineRule="exact"/>
              <w:jc w:val="left"/>
              <w:outlineLvl w:val="0"/>
              <w:rPr>
                <w:rFonts w:ascii="宋体" w:hAnsi="宋体" w:cs="宋体"/>
                <w:kern w:val="0"/>
                <w:szCs w:val="21"/>
              </w:rPr>
            </w:pPr>
            <w:r>
              <w:rPr>
                <w:rFonts w:hint="eastAsia" w:ascii="宋体" w:hAnsi="宋体" w:cs="宋体"/>
                <w:kern w:val="0"/>
                <w:szCs w:val="21"/>
              </w:rPr>
              <w:t>2.交付地点：采购人指定地点。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15" w:type="dxa"/>
            <w:vAlign w:val="center"/>
          </w:tcPr>
          <w:p>
            <w:pPr>
              <w:widowControl/>
              <w:adjustRightInd w:val="0"/>
              <w:snapToGrid w:val="0"/>
              <w:spacing w:line="360" w:lineRule="auto"/>
              <w:jc w:val="center"/>
              <w:outlineLvl w:val="0"/>
              <w:rPr>
                <w:rFonts w:ascii="宋体" w:hAnsi="宋体" w:cs="宋体"/>
                <w:kern w:val="0"/>
                <w:szCs w:val="21"/>
              </w:rPr>
            </w:pPr>
            <w:r>
              <w:rPr>
                <w:rFonts w:hint="eastAsia" w:ascii="宋体" w:hAnsi="宋体" w:cs="宋体"/>
                <w:kern w:val="0"/>
                <w:szCs w:val="21"/>
              </w:rPr>
              <w:t>4</w:t>
            </w:r>
          </w:p>
        </w:tc>
        <w:tc>
          <w:tcPr>
            <w:tcW w:w="1738" w:type="dxa"/>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核心产品</w:t>
            </w:r>
          </w:p>
        </w:tc>
        <w:tc>
          <w:tcPr>
            <w:tcW w:w="11585" w:type="dxa"/>
            <w:gridSpan w:val="4"/>
            <w:vAlign w:val="center"/>
          </w:tcPr>
          <w:p>
            <w:pPr>
              <w:widowControl/>
              <w:adjustRightInd w:val="0"/>
              <w:snapToGrid w:val="0"/>
              <w:spacing w:line="460" w:lineRule="exact"/>
              <w:jc w:val="left"/>
              <w:outlineLvl w:val="0"/>
              <w:rPr>
                <w:rFonts w:ascii="宋体" w:hAnsi="宋体" w:cs="宋体"/>
                <w:kern w:val="0"/>
                <w:szCs w:val="21"/>
              </w:rPr>
            </w:pPr>
            <w:r>
              <w:rPr>
                <w:rFonts w:hint="eastAsia" w:ascii="宋体" w:hAnsi="宋体" w:cs="宋体"/>
                <w:kern w:val="0"/>
                <w:szCs w:val="21"/>
              </w:rPr>
              <w:t>石墨烯基光催化网膜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vAlign w:val="center"/>
          </w:tcPr>
          <w:p>
            <w:pPr>
              <w:widowControl/>
              <w:adjustRightInd w:val="0"/>
              <w:snapToGrid w:val="0"/>
              <w:jc w:val="center"/>
              <w:outlineLvl w:val="0"/>
              <w:rPr>
                <w:rFonts w:ascii="宋体" w:hAnsi="宋体" w:cs="宋体"/>
                <w:kern w:val="0"/>
                <w:szCs w:val="21"/>
              </w:rPr>
            </w:pPr>
            <w:r>
              <w:rPr>
                <w:rFonts w:hint="eastAsia" w:ascii="宋体" w:hAnsi="宋体" w:cs="宋体"/>
                <w:kern w:val="0"/>
                <w:szCs w:val="21"/>
              </w:rPr>
              <w:t>5</w:t>
            </w:r>
          </w:p>
        </w:tc>
        <w:tc>
          <w:tcPr>
            <w:tcW w:w="1738" w:type="dxa"/>
            <w:vAlign w:val="center"/>
          </w:tcPr>
          <w:p>
            <w:pPr>
              <w:widowControl/>
              <w:snapToGrid w:val="0"/>
              <w:jc w:val="left"/>
              <w:rPr>
                <w:rFonts w:ascii="宋体" w:hAnsi="宋体" w:cs="宋体"/>
                <w:kern w:val="0"/>
                <w:szCs w:val="21"/>
              </w:rPr>
            </w:pPr>
            <w:r>
              <w:rPr>
                <w:rFonts w:hint="eastAsia" w:ascii="宋体" w:hAnsi="宋体" w:cs="宋体"/>
                <w:kern w:val="0"/>
                <w:szCs w:val="21"/>
              </w:rPr>
              <w:t>付款方式</w:t>
            </w:r>
          </w:p>
        </w:tc>
        <w:tc>
          <w:tcPr>
            <w:tcW w:w="11585" w:type="dxa"/>
            <w:gridSpan w:val="4"/>
            <w:vAlign w:val="center"/>
          </w:tcPr>
          <w:p>
            <w:pPr>
              <w:widowControl/>
              <w:adjustRightInd w:val="0"/>
              <w:snapToGrid w:val="0"/>
              <w:jc w:val="left"/>
              <w:outlineLvl w:val="0"/>
              <w:rPr>
                <w:rFonts w:ascii="宋体" w:hAnsi="宋体" w:cs="宋体"/>
                <w:kern w:val="0"/>
                <w:szCs w:val="21"/>
              </w:rPr>
            </w:pPr>
            <w:r>
              <w:rPr>
                <w:rFonts w:hint="eastAsia" w:ascii="宋体" w:hAnsi="宋体" w:cs="宋体"/>
                <w:kern w:val="0"/>
                <w:szCs w:val="21"/>
              </w:rPr>
              <w:t>按合同条款执行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widowControl/>
              <w:adjustRightInd w:val="0"/>
              <w:snapToGrid w:val="0"/>
              <w:spacing w:line="360" w:lineRule="auto"/>
              <w:jc w:val="center"/>
              <w:outlineLvl w:val="0"/>
              <w:rPr>
                <w:rFonts w:ascii="宋体" w:hAnsi="宋体" w:cs="宋体"/>
                <w:kern w:val="0"/>
                <w:szCs w:val="21"/>
              </w:rPr>
            </w:pPr>
            <w:r>
              <w:rPr>
                <w:rFonts w:ascii="宋体" w:hAnsi="宋体" w:cs="宋体"/>
                <w:kern w:val="0"/>
                <w:szCs w:val="21"/>
              </w:rPr>
              <w:t>6</w:t>
            </w:r>
          </w:p>
        </w:tc>
        <w:tc>
          <w:tcPr>
            <w:tcW w:w="1738" w:type="dxa"/>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其他</w:t>
            </w:r>
          </w:p>
        </w:tc>
        <w:tc>
          <w:tcPr>
            <w:tcW w:w="11585" w:type="dxa"/>
            <w:gridSpan w:val="4"/>
            <w:vAlign w:val="center"/>
          </w:tcPr>
          <w:p>
            <w:pPr>
              <w:pStyle w:val="2"/>
              <w:widowControl/>
              <w:adjustRightInd w:val="0"/>
              <w:snapToGrid w:val="0"/>
              <w:spacing w:line="460" w:lineRule="exact"/>
              <w:ind w:firstLine="0"/>
              <w:jc w:val="left"/>
              <w:rPr>
                <w:rFonts w:ascii="宋体" w:hAnsi="宋体"/>
                <w:szCs w:val="21"/>
              </w:rPr>
            </w:pPr>
            <w:r>
              <w:rPr>
                <w:rFonts w:hint="eastAsia" w:ascii="宋体" w:hAnsi="宋体"/>
                <w:szCs w:val="21"/>
              </w:rPr>
              <w:t>1. 投标人应具备承担招标项目能力和规定的资格条件，能独立承担民事等法律责任的法人或其他组织。</w:t>
            </w:r>
          </w:p>
          <w:p>
            <w:pPr>
              <w:widowControl/>
              <w:adjustRightInd w:val="0"/>
              <w:snapToGrid w:val="0"/>
              <w:spacing w:line="460" w:lineRule="exact"/>
              <w:jc w:val="left"/>
              <w:outlineLvl w:val="0"/>
              <w:rPr>
                <w:rFonts w:ascii="宋体" w:hAnsi="宋体"/>
                <w:szCs w:val="21"/>
              </w:rPr>
            </w:pPr>
            <w:r>
              <w:rPr>
                <w:rFonts w:hint="eastAsia" w:ascii="宋体" w:hAnsi="宋体"/>
                <w:szCs w:val="21"/>
              </w:rPr>
              <w:t>2. 投标人必须保证所提供货物在使用时不会侵犯任何第三方的专利权、商标权、工业设计权或者其他权利。如由上述所产生一切后果，由投标人自行承担。</w:t>
            </w:r>
          </w:p>
          <w:p>
            <w:pPr>
              <w:widowControl/>
              <w:adjustRightInd w:val="0"/>
              <w:snapToGrid w:val="0"/>
              <w:spacing w:line="460" w:lineRule="exact"/>
              <w:jc w:val="left"/>
              <w:outlineLvl w:val="0"/>
              <w:rPr>
                <w:rFonts w:ascii="宋体" w:hAnsi="宋体"/>
                <w:szCs w:val="21"/>
              </w:rPr>
            </w:pPr>
            <w:r>
              <w:rPr>
                <w:rFonts w:hint="eastAsia" w:ascii="宋体" w:hAnsi="宋体"/>
                <w:szCs w:val="21"/>
              </w:rPr>
              <w:t>3.投标人报价应包含税费、运费、工程保险费、安装调试费以及验收等相关费用。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Align w:val="center"/>
          </w:tcPr>
          <w:p>
            <w:pPr>
              <w:widowControl/>
              <w:adjustRightInd w:val="0"/>
              <w:snapToGrid w:val="0"/>
              <w:spacing w:line="360" w:lineRule="auto"/>
              <w:jc w:val="center"/>
              <w:outlineLvl w:val="0"/>
              <w:rPr>
                <w:rFonts w:ascii="宋体" w:hAnsi="宋体" w:cs="宋体"/>
                <w:kern w:val="0"/>
                <w:szCs w:val="21"/>
              </w:rPr>
            </w:pPr>
            <w:r>
              <w:rPr>
                <w:rFonts w:ascii="宋体" w:hAnsi="宋体" w:cs="宋体"/>
                <w:kern w:val="0"/>
                <w:szCs w:val="21"/>
              </w:rPr>
              <w:t>7</w:t>
            </w:r>
          </w:p>
        </w:tc>
        <w:tc>
          <w:tcPr>
            <w:tcW w:w="1738" w:type="dxa"/>
            <w:vAlign w:val="center"/>
          </w:tcPr>
          <w:p>
            <w:pPr>
              <w:widowControl/>
              <w:snapToGrid w:val="0"/>
              <w:spacing w:line="360" w:lineRule="auto"/>
              <w:jc w:val="left"/>
              <w:rPr>
                <w:rFonts w:ascii="宋体" w:hAnsi="宋体" w:cs="宋体"/>
                <w:kern w:val="0"/>
                <w:szCs w:val="21"/>
              </w:rPr>
            </w:pPr>
            <w:r>
              <w:rPr>
                <w:rFonts w:hint="eastAsia" w:ascii="宋体" w:hAnsi="宋体" w:cs="宋体"/>
                <w:kern w:val="0"/>
                <w:szCs w:val="21"/>
              </w:rPr>
              <w:t>验收标准</w:t>
            </w:r>
          </w:p>
        </w:tc>
        <w:tc>
          <w:tcPr>
            <w:tcW w:w="11585" w:type="dxa"/>
            <w:gridSpan w:val="4"/>
            <w:vAlign w:val="center"/>
          </w:tcPr>
          <w:p>
            <w:pPr>
              <w:widowControl/>
              <w:numPr>
                <w:ilvl w:val="0"/>
                <w:numId w:val="6"/>
              </w:numPr>
              <w:adjustRightInd w:val="0"/>
              <w:snapToGrid w:val="0"/>
              <w:spacing w:line="460" w:lineRule="exact"/>
              <w:jc w:val="left"/>
              <w:outlineLvl w:val="0"/>
              <w:rPr>
                <w:rFonts w:ascii="宋体" w:hAnsi="宋体"/>
                <w:szCs w:val="21"/>
              </w:rPr>
            </w:pPr>
            <w:r>
              <w:rPr>
                <w:rFonts w:hint="eastAsia" w:ascii="宋体" w:hAnsi="宋体"/>
                <w:szCs w:val="21"/>
              </w:rPr>
              <w:t>水污染源调查分析</w:t>
            </w:r>
          </w:p>
          <w:p>
            <w:pPr>
              <w:widowControl/>
              <w:adjustRightInd w:val="0"/>
              <w:snapToGrid w:val="0"/>
              <w:spacing w:line="460" w:lineRule="exact"/>
              <w:jc w:val="left"/>
              <w:outlineLvl w:val="0"/>
            </w:pPr>
            <w:r>
              <w:rPr>
                <w:rFonts w:hint="eastAsia"/>
              </w:rPr>
              <w:t>确保满足国家、广西壮族自治区、防城港市有关法规、规范、技术管理规定的要求并通过职能部门的审查。</w:t>
            </w:r>
          </w:p>
          <w:p>
            <w:pPr>
              <w:widowControl/>
              <w:adjustRightInd w:val="0"/>
              <w:snapToGrid w:val="0"/>
              <w:spacing w:line="460" w:lineRule="exact"/>
              <w:jc w:val="left"/>
              <w:outlineLvl w:val="0"/>
              <w:rPr>
                <w:rFonts w:ascii="宋体" w:hAnsi="宋体"/>
                <w:szCs w:val="21"/>
              </w:rPr>
            </w:pPr>
            <w:r>
              <w:rPr>
                <w:rFonts w:hint="eastAsia" w:ascii="宋体" w:hAnsi="宋体"/>
                <w:szCs w:val="21"/>
              </w:rPr>
              <w:t>二、水环境能力建设</w:t>
            </w:r>
          </w:p>
          <w:p>
            <w:pPr>
              <w:widowControl/>
              <w:adjustRightInd w:val="0"/>
              <w:snapToGrid w:val="0"/>
              <w:spacing w:line="460" w:lineRule="exact"/>
              <w:jc w:val="left"/>
              <w:outlineLvl w:val="0"/>
            </w:pPr>
            <w:r>
              <w:rPr>
                <w:rFonts w:hint="eastAsia"/>
              </w:rPr>
              <w:t>1、浮标多参数水质监测仪、浮标在线营养盐监测仪参照《近岸海域水质自动监测技术规范》（HJ731-2014）进行验收；</w:t>
            </w:r>
          </w:p>
          <w:p>
            <w:pPr>
              <w:widowControl/>
              <w:adjustRightInd w:val="0"/>
              <w:snapToGrid w:val="0"/>
              <w:spacing w:line="460" w:lineRule="exact"/>
              <w:jc w:val="left"/>
              <w:outlineLvl w:val="0"/>
            </w:pPr>
            <w:r>
              <w:rPr>
                <w:rFonts w:hint="eastAsia"/>
              </w:rPr>
              <w:t>2、水环境管理平台完成且实现软件系统功能需求点要求。</w:t>
            </w:r>
          </w:p>
          <w:p>
            <w:pPr>
              <w:widowControl/>
              <w:adjustRightInd w:val="0"/>
              <w:snapToGrid w:val="0"/>
              <w:spacing w:line="460" w:lineRule="exact"/>
              <w:jc w:val="left"/>
              <w:outlineLvl w:val="0"/>
            </w:pPr>
            <w:r>
              <w:rPr>
                <w:rFonts w:hint="eastAsia"/>
              </w:rPr>
              <w:t>三、大基围江水环境综合整治示范</w:t>
            </w:r>
          </w:p>
          <w:p>
            <w:pPr>
              <w:widowControl/>
              <w:adjustRightInd w:val="0"/>
              <w:snapToGrid w:val="0"/>
              <w:spacing w:line="460" w:lineRule="exact"/>
              <w:jc w:val="left"/>
              <w:outlineLvl w:val="0"/>
            </w:pPr>
            <w:r>
              <w:rPr>
                <w:rFonts w:hint="eastAsia"/>
              </w:rPr>
              <w:t>1、产品按招标文件需求标准进行验收。</w:t>
            </w:r>
          </w:p>
          <w:p>
            <w:pPr>
              <w:widowControl/>
              <w:adjustRightInd w:val="0"/>
              <w:snapToGrid w:val="0"/>
              <w:spacing w:line="460" w:lineRule="exact"/>
              <w:jc w:val="left"/>
              <w:outlineLvl w:val="0"/>
            </w:pPr>
            <w:r>
              <w:rPr>
                <w:rFonts w:hint="eastAsia"/>
              </w:rPr>
              <w:t>2、石墨烯基光催化网膜安装：</w:t>
            </w:r>
          </w:p>
          <w:p>
            <w:pPr>
              <w:widowControl/>
              <w:adjustRightInd w:val="0"/>
              <w:snapToGrid w:val="0"/>
              <w:spacing w:line="460" w:lineRule="exact"/>
              <w:jc w:val="left"/>
              <w:outlineLvl w:val="0"/>
            </w:pPr>
            <w:r>
              <w:rPr>
                <w:rFonts w:hint="eastAsia"/>
              </w:rPr>
              <w:t>①石墨烯基光催化网膜能够实现随水位涨落自动调整位置，网膜始终保持处于水面下10-30cm范围内；</w:t>
            </w:r>
          </w:p>
          <w:p>
            <w:pPr>
              <w:widowControl/>
              <w:adjustRightInd w:val="0"/>
              <w:snapToGrid w:val="0"/>
              <w:spacing w:line="460" w:lineRule="exact"/>
              <w:jc w:val="left"/>
              <w:outlineLvl w:val="0"/>
            </w:pPr>
            <w:r>
              <w:rPr>
                <w:rFonts w:hint="eastAsia"/>
              </w:rPr>
              <w:t>②石墨烯基光催化网膜能够保证在汛期对河道防洪不构成影响，可耐受大流量高流速冲刷的要求，固定牢靠；</w:t>
            </w:r>
          </w:p>
          <w:p>
            <w:pPr>
              <w:widowControl/>
              <w:adjustRightInd w:val="0"/>
              <w:snapToGrid w:val="0"/>
              <w:spacing w:line="460" w:lineRule="exact"/>
              <w:jc w:val="left"/>
              <w:outlineLvl w:val="0"/>
            </w:pPr>
            <w:r>
              <w:rPr>
                <w:rFonts w:hint="eastAsia"/>
              </w:rPr>
              <w:t>③石墨烯基光催化网膜具有快速收起功能，以应对汛期、台风等情况，可快速收起，减少产品损失和后续维护工作量，网膜能够重复利用。</w:t>
            </w:r>
          </w:p>
        </w:tc>
      </w:tr>
    </w:tbl>
    <w:p>
      <w:pPr>
        <w:spacing w:line="480" w:lineRule="auto"/>
        <w:ind w:firstLine="308" w:firstLineChars="147"/>
        <w:jc w:val="left"/>
        <w:rPr>
          <w:rFonts w:ascii="宋体" w:hAnsi="宋体" w:cs="Arial"/>
          <w:bCs/>
          <w:color w:val="000000"/>
          <w:szCs w:val="21"/>
          <w:u w:val="single"/>
        </w:rPr>
        <w:sectPr>
          <w:pgSz w:w="16838" w:h="11906" w:orient="landscape"/>
          <w:pgMar w:top="1134" w:right="1134" w:bottom="1134" w:left="1134" w:header="851" w:footer="992" w:gutter="0"/>
          <w:cols w:space="720" w:num="1"/>
          <w:docGrid w:linePitch="312" w:charSpace="0"/>
        </w:sectPr>
      </w:pPr>
    </w:p>
    <w:p>
      <w:pPr>
        <w:pStyle w:val="3"/>
        <w:spacing w:line="240" w:lineRule="auto"/>
        <w:jc w:val="center"/>
      </w:pPr>
      <w:bookmarkStart w:id="49" w:name="_Toc23334"/>
      <w:bookmarkStart w:id="50" w:name="_Toc6381"/>
      <w:bookmarkStart w:id="51" w:name="_Toc19686831"/>
      <w:bookmarkStart w:id="52" w:name="_Toc7462"/>
      <w:r>
        <w:rPr>
          <w:rFonts w:hint="eastAsia"/>
        </w:rPr>
        <w:t>第三章  投标人须知</w:t>
      </w:r>
      <w:bookmarkEnd w:id="49"/>
      <w:bookmarkEnd w:id="50"/>
      <w:bookmarkEnd w:id="51"/>
      <w:bookmarkEnd w:id="52"/>
    </w:p>
    <w:p>
      <w:pPr>
        <w:spacing w:line="480" w:lineRule="auto"/>
        <w:jc w:val="center"/>
        <w:rPr>
          <w:color w:val="000000"/>
          <w:sz w:val="36"/>
          <w:szCs w:val="36"/>
        </w:rPr>
      </w:pPr>
      <w:bookmarkStart w:id="53" w:name="_Toc254970526"/>
      <w:bookmarkStart w:id="54" w:name="_Toc254970667"/>
      <w:r>
        <w:rPr>
          <w:rFonts w:hint="eastAsia"/>
          <w:color w:val="000000"/>
          <w:sz w:val="36"/>
          <w:szCs w:val="36"/>
        </w:rPr>
        <w:t>投标人须知前附表</w:t>
      </w:r>
      <w:bookmarkEnd w:id="53"/>
      <w:bookmarkEnd w:id="54"/>
    </w:p>
    <w:tbl>
      <w:tblPr>
        <w:tblStyle w:val="44"/>
        <w:tblW w:w="98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2"/>
        <w:gridCol w:w="89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Cs w:val="21"/>
              </w:rPr>
            </w:pPr>
            <w:r>
              <w:rPr>
                <w:rFonts w:hint="eastAsia" w:ascii="宋体" w:hAnsi="宋体"/>
                <w:color w:val="000000"/>
                <w:szCs w:val="21"/>
              </w:rPr>
              <w:t>条款号</w:t>
            </w:r>
          </w:p>
        </w:tc>
        <w:tc>
          <w:tcPr>
            <w:tcW w:w="89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Cs w:val="21"/>
              </w:rPr>
            </w:pPr>
            <w:r>
              <w:rPr>
                <w:rFonts w:hint="eastAsia" w:ascii="宋体" w:hAnsi="宋体"/>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894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Cs w:val="21"/>
              </w:rPr>
            </w:pPr>
            <w:r>
              <w:rPr>
                <w:rFonts w:hint="eastAsia" w:ascii="宋体" w:hAnsi="宋体"/>
                <w:color w:val="000000"/>
                <w:szCs w:val="21"/>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bookmarkStart w:id="55" w:name="_5"/>
            <w:bookmarkEnd w:id="55"/>
            <w:bookmarkStart w:id="56" w:name="_8.1"/>
            <w:bookmarkEnd w:id="56"/>
            <w:bookmarkStart w:id="57" w:name="_9.2"/>
            <w:bookmarkEnd w:id="57"/>
            <w:r>
              <w:rPr>
                <w:rFonts w:hint="eastAsia" w:ascii="宋体" w:hAnsi="宋体"/>
                <w:color w:val="000000"/>
                <w:szCs w:val="21"/>
              </w:rPr>
              <w:t>6.1</w:t>
            </w:r>
          </w:p>
        </w:tc>
        <w:tc>
          <w:tcPr>
            <w:tcW w:w="8940"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olor w:val="000000"/>
                <w:szCs w:val="21"/>
              </w:rPr>
            </w:pPr>
            <w:r>
              <w:rPr>
                <w:rFonts w:hint="eastAsia" w:ascii="宋体" w:hAnsi="宋体"/>
                <w:color w:val="000000"/>
                <w:szCs w:val="21"/>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6.2</w:t>
            </w:r>
          </w:p>
        </w:tc>
        <w:tc>
          <w:tcPr>
            <w:tcW w:w="8940"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460" w:lineRule="atLeast"/>
              <w:rPr>
                <w:rFonts w:ascii="宋体" w:hAnsi="宋体"/>
                <w:color w:val="000000"/>
                <w:szCs w:val="21"/>
              </w:rPr>
            </w:pPr>
            <w:bookmarkStart w:id="58" w:name="_Hlk54105293"/>
            <w:r>
              <w:rPr>
                <w:rFonts w:hint="eastAsia" w:ascii="宋体" w:hAnsi="宋体"/>
                <w:color w:val="000000"/>
                <w:szCs w:val="21"/>
              </w:rPr>
              <w:t>如接受联合体投标，</w:t>
            </w:r>
            <w:bookmarkEnd w:id="58"/>
            <w:r>
              <w:rPr>
                <w:rFonts w:hint="eastAsia" w:ascii="宋体" w:hAnsi="宋体"/>
                <w:color w:val="000000"/>
                <w:szCs w:val="21"/>
              </w:rPr>
              <w:t>联合体投标要求如下：</w:t>
            </w:r>
          </w:p>
          <w:p>
            <w:pPr>
              <w:pStyle w:val="15"/>
              <w:adjustRightInd w:val="0"/>
              <w:snapToGrid w:val="0"/>
              <w:spacing w:line="460" w:lineRule="atLeast"/>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两个以上投标人可以组成一个投标联合体，以一个投标人的身份共同参加投标。联合体投标的，须提供《联合体投标协议书》（格式后附）。</w:t>
            </w:r>
          </w:p>
          <w:p>
            <w:pPr>
              <w:pStyle w:val="15"/>
              <w:adjustRightInd w:val="0"/>
              <w:snapToGrid w:val="0"/>
              <w:spacing w:line="460" w:lineRule="atLeast"/>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pPr>
              <w:pStyle w:val="15"/>
              <w:adjustRightInd w:val="0"/>
              <w:snapToGrid w:val="0"/>
              <w:spacing w:line="460" w:lineRule="atLeast"/>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联合体各方之间必须签订联合投标协议，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pPr>
              <w:pStyle w:val="15"/>
              <w:adjustRightInd w:val="0"/>
              <w:snapToGrid w:val="0"/>
              <w:spacing w:line="460" w:lineRule="atLeast"/>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以联合体形式参加政府采购活动的，联合体各方不得再单独参加或者与其他投标人另外组成联合体参加同一合同项下的政府采购活动。</w:t>
            </w:r>
          </w:p>
          <w:p>
            <w:pPr>
              <w:pStyle w:val="15"/>
              <w:adjustRightInd w:val="0"/>
              <w:snapToGrid w:val="0"/>
              <w:spacing w:line="460" w:lineRule="atLeast"/>
              <w:ind w:firstLine="420" w:firstLineChars="200"/>
              <w:rPr>
                <w:rFonts w:ascii="宋体" w:hAnsi="宋体"/>
                <w:color w:val="000000"/>
                <w:szCs w:val="21"/>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联合体中有同类资质的投标人按照联合体分工承担相同工作的，应当按照资质等级较低的投标人确定资质等级。</w:t>
            </w:r>
          </w:p>
          <w:p>
            <w:pPr>
              <w:pStyle w:val="15"/>
              <w:adjustRightInd w:val="0"/>
              <w:snapToGrid w:val="0"/>
              <w:spacing w:line="460" w:lineRule="atLeast"/>
              <w:ind w:firstLine="420" w:firstLineChars="200"/>
              <w:rPr>
                <w:rFonts w:ascii="宋体" w:hAnsi="宋体"/>
                <w:color w:val="000000"/>
                <w:szCs w:val="21"/>
              </w:rPr>
            </w:pPr>
            <w:r>
              <w:rPr>
                <w:rFonts w:hint="eastAsia" w:ascii="宋体" w:hAnsi="宋体"/>
                <w:color w:val="000000"/>
                <w:szCs w:val="21"/>
              </w:rPr>
              <w:t>6</w:t>
            </w:r>
            <w:r>
              <w:rPr>
                <w:rFonts w:ascii="宋体" w:hAnsi="宋体"/>
                <w:color w:val="000000"/>
                <w:szCs w:val="21"/>
              </w:rPr>
              <w:t>.</w:t>
            </w:r>
            <w:r>
              <w:rPr>
                <w:rFonts w:hint="eastAsia" w:ascii="宋体" w:hAnsi="宋体"/>
                <w:color w:val="000000"/>
                <w:szCs w:val="21"/>
              </w:rPr>
              <w:t>联合体投标业绩、履约能力按照联合体各方其中较高的一方认定并计算（招标文件另有规定的除外）。</w:t>
            </w:r>
          </w:p>
          <w:p>
            <w:pPr>
              <w:pStyle w:val="15"/>
              <w:adjustRightInd w:val="0"/>
              <w:snapToGrid w:val="0"/>
              <w:spacing w:line="460" w:lineRule="atLeast"/>
              <w:ind w:firstLine="420" w:firstLineChars="200"/>
              <w:rPr>
                <w:rFonts w:ascii="宋体" w:hAnsi="宋体"/>
                <w:color w:val="000000"/>
                <w:szCs w:val="21"/>
              </w:rPr>
            </w:pPr>
            <w:r>
              <w:rPr>
                <w:rFonts w:hint="eastAsia" w:ascii="宋体" w:hAnsi="宋体"/>
                <w:color w:val="000000"/>
                <w:szCs w:val="21"/>
              </w:rPr>
              <w:t>7</w:t>
            </w:r>
            <w:r>
              <w:rPr>
                <w:rFonts w:ascii="宋体" w:hAnsi="宋体"/>
                <w:color w:val="000000"/>
                <w:szCs w:val="21"/>
              </w:rPr>
              <w:t>.</w:t>
            </w:r>
            <w:r>
              <w:rPr>
                <w:rFonts w:hint="eastAsia" w:ascii="宋体" w:hAnsi="宋体"/>
                <w:color w:val="000000"/>
                <w:szCs w:val="21"/>
              </w:rPr>
              <w:t>投标人为联合体的，可以由联合体中的一方或者多方共同交纳投标保证金，其交纳的保证金对联合体各方均具有约束力。</w:t>
            </w:r>
          </w:p>
          <w:p>
            <w:pPr>
              <w:pStyle w:val="15"/>
              <w:adjustRightInd w:val="0"/>
              <w:snapToGrid w:val="0"/>
              <w:spacing w:line="460" w:lineRule="atLeast"/>
              <w:ind w:firstLine="420" w:firstLineChars="200"/>
              <w:rPr>
                <w:rFonts w:ascii="宋体" w:hAnsi="宋体"/>
                <w:color w:val="000000"/>
                <w:szCs w:val="21"/>
              </w:rPr>
            </w:pPr>
            <w:r>
              <w:rPr>
                <w:rFonts w:hint="eastAsia" w:ascii="宋体" w:hAnsi="宋体"/>
                <w:color w:val="000000"/>
                <w:szCs w:val="21"/>
              </w:rPr>
              <w:t>8</w:t>
            </w:r>
            <w:r>
              <w:rPr>
                <w:rFonts w:ascii="宋体" w:hAnsi="宋体"/>
                <w:color w:val="000000"/>
                <w:szCs w:val="21"/>
              </w:rPr>
              <w:t>.</w:t>
            </w:r>
            <w:r>
              <w:rPr>
                <w:rFonts w:hint="eastAsia" w:ascii="宋体" w:hAnsi="宋体"/>
                <w:color w:val="000000"/>
                <w:szCs w:val="21"/>
              </w:rPr>
              <w:t>联合体各方均应按照招标文件的规定提交资格证明文件。</w:t>
            </w:r>
          </w:p>
          <w:p>
            <w:pPr>
              <w:pStyle w:val="15"/>
              <w:adjustRightInd w:val="0"/>
              <w:snapToGrid w:val="0"/>
              <w:spacing w:line="460" w:lineRule="atLeast"/>
              <w:ind w:firstLine="420" w:firstLineChars="200"/>
              <w:rPr>
                <w:rFonts w:ascii="宋体" w:hAnsi="宋体"/>
                <w:color w:val="000000"/>
                <w:szCs w:val="21"/>
              </w:rPr>
            </w:pPr>
            <w:r>
              <w:rPr>
                <w:rFonts w:hint="eastAsia" w:ascii="宋体" w:hAnsi="宋体"/>
                <w:szCs w:val="21"/>
              </w:rPr>
              <w:t>9.联合体成员家数不得超过3家。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7.2</w:t>
            </w:r>
          </w:p>
        </w:tc>
        <w:tc>
          <w:tcPr>
            <w:tcW w:w="894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rPr>
                <w:rFonts w:ascii="宋体" w:hAnsi="宋体"/>
                <w:color w:val="auto"/>
                <w:szCs w:val="21"/>
                <w:highlight w:val="none"/>
              </w:rPr>
            </w:pPr>
            <w:r>
              <w:rPr>
                <w:rFonts w:hint="eastAsia" w:ascii="宋体" w:hAnsi="宋体"/>
                <w:color w:val="auto"/>
                <w:szCs w:val="21"/>
                <w:highlight w:val="none"/>
              </w:rPr>
              <w:t>□不允许分包</w:t>
            </w:r>
          </w:p>
          <w:p>
            <w:pPr>
              <w:pStyle w:val="15"/>
              <w:spacing w:line="360" w:lineRule="auto"/>
              <w:rPr>
                <w:rFonts w:ascii="宋体" w:hAnsi="宋体"/>
                <w:color w:val="auto"/>
                <w:szCs w:val="21"/>
                <w:highlight w:val="none"/>
              </w:rPr>
            </w:pPr>
            <w:r>
              <w:rPr>
                <w:rFonts w:hint="eastAsia" w:ascii="宋体" w:hAnsi="宋体"/>
                <w:color w:val="auto"/>
                <w:szCs w:val="21"/>
                <w:highlight w:val="none"/>
              </w:rPr>
              <w:t>☑允许分包</w:t>
            </w:r>
          </w:p>
          <w:p>
            <w:pPr>
              <w:pStyle w:val="15"/>
              <w:spacing w:line="360" w:lineRule="auto"/>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水环境能力建设    </w:t>
            </w:r>
          </w:p>
          <w:p>
            <w:pPr>
              <w:pStyle w:val="15"/>
              <w:spacing w:line="360" w:lineRule="auto"/>
              <w:rPr>
                <w:rFonts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374.80万元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1.2</w:t>
            </w:r>
          </w:p>
        </w:tc>
        <w:tc>
          <w:tcPr>
            <w:tcW w:w="89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szCs w:val="21"/>
              </w:rPr>
            </w:pPr>
            <w:r>
              <w:rPr>
                <w:rFonts w:hint="eastAsia" w:ascii="宋体" w:hAnsi="宋体"/>
                <w:color w:val="000000"/>
                <w:szCs w:val="21"/>
              </w:rPr>
              <w:t>不组织现场考察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2" w:type="dxa"/>
            <w:vMerge w:val="restart"/>
            <w:tcBorders>
              <w:top w:val="single" w:color="auto" w:sz="4" w:space="0"/>
              <w:left w:val="single" w:color="auto" w:sz="4" w:space="0"/>
              <w:right w:val="single" w:color="auto" w:sz="4" w:space="0"/>
            </w:tcBorders>
            <w:vAlign w:val="center"/>
          </w:tcPr>
          <w:p>
            <w:pPr>
              <w:spacing w:line="480" w:lineRule="auto"/>
              <w:jc w:val="center"/>
              <w:rPr>
                <w:rFonts w:ascii="宋体" w:hAnsi="宋体"/>
                <w:color w:val="000000"/>
                <w:szCs w:val="21"/>
              </w:rPr>
            </w:pPr>
            <w:bookmarkStart w:id="59" w:name="_13.1"/>
            <w:bookmarkEnd w:id="59"/>
            <w:r>
              <w:rPr>
                <w:rFonts w:hint="eastAsia" w:ascii="宋体" w:hAnsi="宋体"/>
                <w:color w:val="000000"/>
                <w:szCs w:val="21"/>
              </w:rPr>
              <w:t>13.</w:t>
            </w:r>
            <w:bookmarkStart w:id="60" w:name="_Hlt19632543"/>
            <w:r>
              <w:rPr>
                <w:rFonts w:hint="eastAsia" w:ascii="宋体" w:hAnsi="宋体"/>
                <w:color w:val="000000"/>
                <w:szCs w:val="21"/>
              </w:rPr>
              <w:t>1</w:t>
            </w:r>
            <w:bookmarkEnd w:id="60"/>
          </w:p>
        </w:tc>
        <w:tc>
          <w:tcPr>
            <w:tcW w:w="8940"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left"/>
              <w:rPr>
                <w:rFonts w:ascii="宋体" w:hAnsi="宋体" w:cs="Courier New"/>
                <w:b/>
                <w:color w:val="000000"/>
                <w:szCs w:val="21"/>
              </w:rPr>
            </w:pPr>
            <w:r>
              <w:rPr>
                <w:rFonts w:hint="eastAsia" w:ascii="宋体" w:hAnsi="宋体" w:cs="Courier New"/>
                <w:b/>
                <w:color w:val="000000"/>
                <w:szCs w:val="21"/>
              </w:rPr>
              <w:t>报价文件：</w:t>
            </w:r>
          </w:p>
          <w:p>
            <w:pPr>
              <w:tabs>
                <w:tab w:val="left" w:pos="459"/>
              </w:tabs>
              <w:snapToGrid w:val="0"/>
              <w:spacing w:line="480" w:lineRule="auto"/>
              <w:ind w:left="420"/>
              <w:jc w:val="left"/>
              <w:rPr>
                <w:rFonts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w:t>
            </w:r>
            <w:r>
              <w:rPr>
                <w:rFonts w:hint="eastAsia" w:ascii="宋体" w:hAnsi="宋体"/>
                <w:color w:val="000000"/>
                <w:szCs w:val="21"/>
              </w:rPr>
              <w:t>投标函（格式后附）；</w:t>
            </w:r>
            <w:r>
              <w:rPr>
                <w:rFonts w:hint="eastAsia" w:ascii="宋体" w:hAnsi="宋体"/>
                <w:b/>
                <w:color w:val="000000"/>
                <w:szCs w:val="21"/>
              </w:rPr>
              <w:t>（必须提供，否则作无效投标处理）</w:t>
            </w:r>
          </w:p>
          <w:p>
            <w:pPr>
              <w:tabs>
                <w:tab w:val="left" w:pos="459"/>
              </w:tabs>
              <w:snapToGrid w:val="0"/>
              <w:spacing w:line="480" w:lineRule="auto"/>
              <w:ind w:left="420"/>
              <w:jc w:val="left"/>
              <w:rPr>
                <w:rFonts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w:t>
            </w:r>
            <w:r>
              <w:rPr>
                <w:rFonts w:hint="eastAsia" w:ascii="宋体" w:hAnsi="宋体"/>
                <w:color w:val="000000"/>
                <w:szCs w:val="21"/>
              </w:rPr>
              <w:t>开标一览表（格式后附）； （</w:t>
            </w:r>
            <w:r>
              <w:rPr>
                <w:rFonts w:hint="eastAsia" w:ascii="宋体" w:hAnsi="宋体"/>
                <w:b/>
                <w:color w:val="000000"/>
                <w:szCs w:val="21"/>
              </w:rPr>
              <w:t>必须提供，否则作无效投标处理</w:t>
            </w:r>
            <w:r>
              <w:rPr>
                <w:rFonts w:hint="eastAsia" w:ascii="宋体" w:hAnsi="宋体"/>
                <w:color w:val="000000"/>
                <w:szCs w:val="21"/>
              </w:rPr>
              <w:t>）</w:t>
            </w:r>
          </w:p>
          <w:p>
            <w:pPr>
              <w:tabs>
                <w:tab w:val="left" w:pos="459"/>
              </w:tabs>
              <w:snapToGrid w:val="0"/>
              <w:spacing w:line="480" w:lineRule="auto"/>
              <w:ind w:left="420"/>
              <w:jc w:val="left"/>
              <w:rPr>
                <w:rFonts w:ascii="宋体" w:hAnsi="宋体"/>
                <w:color w:val="000000"/>
                <w:szCs w:val="21"/>
              </w:rPr>
            </w:pPr>
            <w:r>
              <w:rPr>
                <w:rFonts w:hint="eastAsia" w:ascii="宋体" w:hAnsi="宋体"/>
                <w:color w:val="000000"/>
                <w:szCs w:val="21"/>
              </w:rPr>
              <w:t>3</w:t>
            </w:r>
            <w:r>
              <w:rPr>
                <w:rFonts w:hint="eastAsia" w:ascii="宋体" w:hAnsi="宋体"/>
                <w:color w:val="000000"/>
                <w:szCs w:val="21"/>
                <w:lang w:val="en-US" w:eastAsia="zh-CN"/>
              </w:rPr>
              <w:t>.</w:t>
            </w:r>
            <w:r>
              <w:rPr>
                <w:rFonts w:hint="eastAsia" w:ascii="宋体" w:hAnsi="宋体"/>
                <w:color w:val="000000"/>
                <w:szCs w:val="21"/>
              </w:rPr>
              <w:t>投标人针对报价需要说明的其他文件和说明（格式自拟）。</w:t>
            </w:r>
          </w:p>
          <w:p>
            <w:pPr>
              <w:snapToGrid w:val="0"/>
              <w:spacing w:line="480" w:lineRule="auto"/>
              <w:ind w:firstLine="420"/>
              <w:jc w:val="left"/>
              <w:rPr>
                <w:rFonts w:ascii="宋体" w:hAnsi="宋体"/>
                <w:color w:val="000000"/>
                <w:szCs w:val="21"/>
              </w:rPr>
            </w:pPr>
            <w:r>
              <w:rPr>
                <w:rFonts w:hint="eastAsia" w:ascii="宋体" w:hAnsi="宋体"/>
                <w:b/>
                <w:bCs/>
                <w:color w:val="000000"/>
                <w:szCs w:val="21"/>
              </w:rPr>
              <w:t>注：投标函、开标一览表必须由法定代表人或者委托代理人在规定签章处逐一签字并加盖投标人公章，否则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2" w:type="dxa"/>
            <w:vMerge w:val="continue"/>
            <w:tcBorders>
              <w:left w:val="single" w:color="auto" w:sz="4" w:space="0"/>
              <w:right w:val="single" w:color="auto" w:sz="4" w:space="0"/>
            </w:tcBorders>
            <w:vAlign w:val="center"/>
          </w:tcPr>
          <w:p>
            <w:pPr>
              <w:spacing w:line="480" w:lineRule="auto"/>
              <w:rPr>
                <w:rFonts w:ascii="宋体" w:hAnsi="宋体"/>
                <w:color w:val="000000"/>
                <w:szCs w:val="21"/>
              </w:rPr>
            </w:pPr>
            <w:bookmarkStart w:id="61" w:name="_13.2"/>
            <w:bookmarkEnd w:id="61"/>
          </w:p>
        </w:tc>
        <w:tc>
          <w:tcPr>
            <w:tcW w:w="89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atLeast"/>
              <w:jc w:val="left"/>
              <w:rPr>
                <w:b/>
                <w:bCs/>
              </w:rPr>
            </w:pPr>
            <w:r>
              <w:rPr>
                <w:rFonts w:hint="eastAsia"/>
                <w:b/>
                <w:bCs/>
              </w:rPr>
              <w:t>资格证明文件</w:t>
            </w:r>
          </w:p>
          <w:p>
            <w:pPr>
              <w:adjustRightInd w:val="0"/>
              <w:snapToGrid w:val="0"/>
              <w:spacing w:line="460" w:lineRule="atLeast"/>
              <w:ind w:firstLine="420" w:firstLineChars="200"/>
              <w:jc w:val="left"/>
            </w:pPr>
            <w:r>
              <w:rPr>
                <w:rFonts w:hint="eastAsia"/>
              </w:rPr>
              <w:t>1</w:t>
            </w:r>
            <w:r>
              <w:rPr>
                <w:rFonts w:hint="eastAsia"/>
                <w:lang w:val="en-US" w:eastAsia="zh-CN"/>
              </w:rPr>
              <w:t xml:space="preserve">. </w:t>
            </w:r>
            <w:r>
              <w:rPr>
                <w:rFonts w:hint="eastAsia"/>
              </w:rPr>
              <w:t>投标人为法人或者其他组织的，提供营业执照等证明文件（如营业执照或者事业单位法人证书或者</w:t>
            </w:r>
            <w:r>
              <w:t>执业许可证</w:t>
            </w:r>
            <w:r>
              <w:rPr>
                <w:rFonts w:hint="eastAsia"/>
              </w:rPr>
              <w:t>等）；（必须提供，否则作无效投标处理）</w:t>
            </w:r>
          </w:p>
          <w:p>
            <w:pPr>
              <w:adjustRightInd w:val="0"/>
              <w:snapToGrid w:val="0"/>
              <w:spacing w:line="460" w:lineRule="atLeast"/>
              <w:ind w:firstLine="420" w:firstLineChars="200"/>
              <w:jc w:val="left"/>
            </w:pPr>
            <w:r>
              <w:rPr>
                <w:rFonts w:hint="eastAsia"/>
              </w:rPr>
              <w:t>2</w:t>
            </w:r>
            <w:r>
              <w:rPr>
                <w:rFonts w:hint="eastAsia"/>
                <w:lang w:val="en-US" w:eastAsia="zh-CN"/>
              </w:rPr>
              <w:t xml:space="preserve">. </w:t>
            </w:r>
            <w:r>
              <w:rPr>
                <w:rFonts w:hint="eastAsia"/>
              </w:rPr>
              <w:t>投标人依法缴纳税收的相关材料（2021年6月至2021年12月内连续2个月的依法缴纳税收的凭据复印件；依法免税的供应商，必须提供相应文件证明其依法免税。从取得营业执照时间起到投标文件提交截止时间为止不足要求月数的，只需提供从取得营业执照起的依法缴纳税收相应证明文件）；（必须提供，否则作无效投标处理）</w:t>
            </w:r>
          </w:p>
          <w:p>
            <w:pPr>
              <w:adjustRightInd w:val="0"/>
              <w:snapToGrid w:val="0"/>
              <w:spacing w:line="460" w:lineRule="atLeast"/>
              <w:ind w:firstLine="420" w:firstLineChars="200"/>
              <w:jc w:val="left"/>
            </w:pPr>
            <w:r>
              <w:rPr>
                <w:rFonts w:hint="eastAsia"/>
              </w:rPr>
              <w:t>3</w:t>
            </w:r>
            <w:r>
              <w:rPr>
                <w:rFonts w:hint="eastAsia"/>
                <w:lang w:val="en-US" w:eastAsia="zh-CN"/>
              </w:rPr>
              <w:t xml:space="preserve">. </w:t>
            </w:r>
            <w:r>
              <w:rPr>
                <w:rFonts w:hint="eastAsia"/>
              </w:rPr>
              <w:t>投标人依法缴纳社会保障资金的相关材料[2021年6月至2021年12月连续2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必须提供，否则作无效投标处理）</w:t>
            </w:r>
          </w:p>
          <w:p>
            <w:pPr>
              <w:adjustRightInd w:val="0"/>
              <w:snapToGrid w:val="0"/>
              <w:spacing w:line="460" w:lineRule="atLeast"/>
              <w:ind w:firstLine="420" w:firstLineChars="200"/>
              <w:jc w:val="left"/>
            </w:pPr>
            <w:r>
              <w:rPr>
                <w:rFonts w:hint="eastAsia"/>
              </w:rPr>
              <w:t>4</w:t>
            </w:r>
            <w:r>
              <w:rPr>
                <w:rFonts w:hint="eastAsia"/>
                <w:lang w:val="en-US" w:eastAsia="zh-CN"/>
              </w:rPr>
              <w:t xml:space="preserve">. </w:t>
            </w:r>
            <w:r>
              <w:rPr>
                <w:rFonts w:hint="eastAsia"/>
              </w:rPr>
              <w:t>投标人2</w:t>
            </w:r>
            <w:r>
              <w:t>020</w:t>
            </w:r>
            <w:r>
              <w:rPr>
                <w:rFonts w:hint="eastAsia"/>
              </w:rPr>
              <w:t>年财务状况报告[</w:t>
            </w:r>
            <w:r>
              <w:t>可以是</w:t>
            </w:r>
            <w:r>
              <w:rPr>
                <w:rFonts w:hint="eastAsia"/>
              </w:rPr>
              <w:t>投标人</w:t>
            </w:r>
            <w:r>
              <w:t>编制的财务报表或第三方审计报告等证明材料，若为新成立的企业，可根据实际情况提供月度财务报表，或</w:t>
            </w:r>
            <w:r>
              <w:rPr>
                <w:rFonts w:hint="eastAsia"/>
              </w:rPr>
              <w:t>投标人</w:t>
            </w:r>
            <w:r>
              <w:t>开户行出具的银行资信证明文件复印件，格式自拟</w:t>
            </w:r>
            <w:r>
              <w:rPr>
                <w:rFonts w:hint="eastAsia"/>
              </w:rPr>
              <w:t>]；（必须提供，否则作无效投标处理）</w:t>
            </w:r>
          </w:p>
          <w:p>
            <w:pPr>
              <w:adjustRightInd w:val="0"/>
              <w:snapToGrid w:val="0"/>
              <w:spacing w:line="460" w:lineRule="atLeast"/>
              <w:ind w:firstLine="420" w:firstLineChars="200"/>
              <w:jc w:val="left"/>
            </w:pPr>
            <w:r>
              <w:rPr>
                <w:rFonts w:hint="eastAsia"/>
              </w:rPr>
              <w:t>5</w:t>
            </w:r>
            <w:r>
              <w:rPr>
                <w:rFonts w:hint="eastAsia"/>
                <w:lang w:val="en-US" w:eastAsia="zh-CN"/>
              </w:rPr>
              <w:t xml:space="preserve">. </w:t>
            </w:r>
            <w:r>
              <w:rPr>
                <w:rFonts w:hint="eastAsia"/>
              </w:rPr>
              <w:t>投标声明（格式后附）；（必须提供，否则作无效投标处理）</w:t>
            </w:r>
          </w:p>
          <w:p>
            <w:pPr>
              <w:numPr>
                <w:ilvl w:val="255"/>
                <w:numId w:val="0"/>
              </w:numPr>
              <w:adjustRightInd w:val="0"/>
              <w:snapToGrid w:val="0"/>
              <w:spacing w:line="460" w:lineRule="atLeast"/>
              <w:ind w:left="420" w:leftChars="200"/>
              <w:jc w:val="left"/>
            </w:pPr>
            <w:r>
              <w:rPr>
                <w:rFonts w:hint="eastAsia"/>
              </w:rPr>
              <w:t>6</w:t>
            </w:r>
            <w:r>
              <w:rPr>
                <w:rFonts w:hint="eastAsia"/>
                <w:lang w:val="en-US" w:eastAsia="zh-CN"/>
              </w:rPr>
              <w:t xml:space="preserve">. </w:t>
            </w:r>
            <w:r>
              <w:rPr>
                <w:rFonts w:hint="eastAsia"/>
              </w:rPr>
              <w:t>联合体协议书（格式后附）；（联合体投标时必须提供，否则作无效投标处理）</w:t>
            </w:r>
          </w:p>
          <w:p>
            <w:pPr>
              <w:adjustRightInd w:val="0"/>
              <w:snapToGrid w:val="0"/>
              <w:spacing w:line="460" w:lineRule="atLeast"/>
              <w:ind w:firstLine="420" w:firstLineChars="200"/>
              <w:jc w:val="left"/>
            </w:pPr>
            <w:r>
              <w:rPr>
                <w:rFonts w:hint="eastAsia"/>
              </w:rPr>
              <w:t>7</w:t>
            </w:r>
            <w:r>
              <w:rPr>
                <w:rFonts w:hint="eastAsia"/>
                <w:lang w:val="en-US" w:eastAsia="zh-CN"/>
              </w:rPr>
              <w:t xml:space="preserve">. </w:t>
            </w:r>
            <w:r>
              <w:rPr>
                <w:rFonts w:hint="eastAsia"/>
              </w:rPr>
              <w:t>中小企业声明函、残疾人福利性单位声明函（如有请提供，格式后附）；</w:t>
            </w:r>
          </w:p>
          <w:p>
            <w:pPr>
              <w:adjustRightInd w:val="0"/>
              <w:snapToGrid w:val="0"/>
              <w:spacing w:line="460" w:lineRule="atLeast"/>
              <w:ind w:firstLine="420" w:firstLineChars="200"/>
              <w:jc w:val="left"/>
            </w:pPr>
            <w:r>
              <w:rPr>
                <w:rFonts w:hint="eastAsia"/>
              </w:rPr>
              <w:t>8</w:t>
            </w:r>
            <w:r>
              <w:rPr>
                <w:rFonts w:hint="eastAsia"/>
                <w:lang w:val="en-US" w:eastAsia="zh-CN"/>
              </w:rPr>
              <w:t xml:space="preserve">. </w:t>
            </w:r>
            <w:r>
              <w:rPr>
                <w:rFonts w:hint="eastAsia"/>
              </w:rPr>
              <w:t>除招标文件规定必须提供以外，投标人认为需要提供的其他证明材料。</w:t>
            </w:r>
          </w:p>
          <w:p>
            <w:pPr>
              <w:adjustRightInd w:val="0"/>
              <w:snapToGrid w:val="0"/>
              <w:spacing w:line="460" w:lineRule="atLeast"/>
              <w:ind w:firstLine="420" w:firstLineChars="200"/>
              <w:jc w:val="left"/>
            </w:pPr>
            <w:r>
              <w:rPr>
                <w:rFonts w:hint="eastAsia"/>
              </w:rPr>
              <w:t>注：1. 以上标明“必须提供”的材料属于复印件的，必须加盖投标人公章，否则作无效投标处理。</w:t>
            </w:r>
          </w:p>
          <w:p>
            <w:pPr>
              <w:adjustRightInd w:val="0"/>
              <w:snapToGrid w:val="0"/>
              <w:spacing w:line="460" w:lineRule="atLeast"/>
              <w:ind w:firstLine="420" w:firstLineChars="200"/>
              <w:jc w:val="left"/>
            </w:pPr>
            <w:r>
              <w:rPr>
                <w:rFonts w:hint="eastAsia"/>
              </w:rPr>
              <w:t>2.投标声明必须由法定代表人在规定签章处签字并加盖投标人公章，否则作无效投标处理。</w:t>
            </w:r>
          </w:p>
          <w:p>
            <w:pPr>
              <w:adjustRightInd w:val="0"/>
              <w:snapToGrid w:val="0"/>
              <w:spacing w:line="460" w:lineRule="atLeast"/>
              <w:ind w:firstLine="420" w:firstLineChars="200"/>
              <w:jc w:val="left"/>
            </w:pPr>
            <w:r>
              <w:rPr>
                <w:rFonts w:hint="eastAsia"/>
              </w:rPr>
              <w:t>3.投标人直接控股、管理关系信息表必须由法定代表人或者委托代理人在规定签章处签字并加盖投标人公章，否则作无效投标处理。</w:t>
            </w:r>
          </w:p>
          <w:p>
            <w:pPr>
              <w:pStyle w:val="2"/>
              <w:adjustRightInd w:val="0"/>
              <w:snapToGrid w:val="0"/>
              <w:spacing w:line="460" w:lineRule="atLeast"/>
            </w:pPr>
            <w:r>
              <w:rPr>
                <w:rFonts w:hint="eastAsia"/>
                <w:szCs w:val="24"/>
              </w:rPr>
              <w:t>4.</w:t>
            </w:r>
            <w:r>
              <w:rPr>
                <w:rFonts w:hint="eastAsia" w:ascii="宋体" w:hAnsi="宋体"/>
                <w:szCs w:val="21"/>
              </w:rPr>
              <w:t>联合体投标时，第1-5项资格证明文件联合体各方均必须分别提供，联合体各方分别盖章和签字，否则投标文件按无效响应处理。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2" w:type="dxa"/>
            <w:vMerge w:val="continue"/>
            <w:tcBorders>
              <w:left w:val="single" w:color="auto" w:sz="4" w:space="0"/>
              <w:right w:val="single" w:color="auto" w:sz="4" w:space="0"/>
            </w:tcBorders>
            <w:vAlign w:val="center"/>
          </w:tcPr>
          <w:p>
            <w:pPr>
              <w:spacing w:line="480" w:lineRule="auto"/>
              <w:rPr>
                <w:rFonts w:ascii="宋体" w:hAnsi="宋体"/>
                <w:color w:val="000000"/>
                <w:szCs w:val="21"/>
              </w:rPr>
            </w:pPr>
            <w:bookmarkStart w:id="62" w:name="_13.3"/>
            <w:bookmarkEnd w:id="62"/>
          </w:p>
        </w:tc>
        <w:tc>
          <w:tcPr>
            <w:tcW w:w="8940"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left"/>
              <w:rPr>
                <w:rFonts w:ascii="宋体" w:hAnsi="宋体" w:cs="Courier New"/>
                <w:b/>
                <w:bCs w:val="0"/>
                <w:color w:val="000000"/>
                <w:szCs w:val="21"/>
              </w:rPr>
            </w:pPr>
            <w:r>
              <w:rPr>
                <w:rFonts w:hint="eastAsia" w:ascii="宋体" w:hAnsi="宋体" w:cs="Courier New"/>
                <w:b/>
                <w:bCs w:val="0"/>
                <w:color w:val="000000"/>
                <w:szCs w:val="21"/>
              </w:rPr>
              <w:t>商务文件：</w:t>
            </w:r>
          </w:p>
          <w:p>
            <w:pPr>
              <w:snapToGrid w:val="0"/>
              <w:spacing w:line="480" w:lineRule="auto"/>
              <w:ind w:firstLine="420" w:firstLineChars="200"/>
              <w:jc w:val="left"/>
              <w:rPr>
                <w:rFonts w:ascii="宋体" w:hAnsi="宋体"/>
                <w:bCs/>
                <w:color w:val="000000"/>
                <w:szCs w:val="21"/>
              </w:rPr>
            </w:pPr>
            <w:r>
              <w:rPr>
                <w:rFonts w:hint="eastAsia" w:ascii="宋体" w:hAnsi="宋体"/>
                <w:bCs/>
                <w:color w:val="000000"/>
                <w:szCs w:val="21"/>
              </w:rPr>
              <w:t>1.无串通投标行为的承诺函（格式后附）；（必须提供，否则作无效投标处理）</w:t>
            </w:r>
          </w:p>
          <w:p>
            <w:pPr>
              <w:snapToGrid w:val="0"/>
              <w:spacing w:line="480" w:lineRule="auto"/>
              <w:ind w:firstLine="420" w:firstLineChars="200"/>
              <w:jc w:val="left"/>
              <w:rPr>
                <w:rFonts w:ascii="宋体" w:hAnsi="宋体"/>
                <w:bCs/>
                <w:color w:val="000000"/>
                <w:szCs w:val="21"/>
              </w:rPr>
            </w:pPr>
            <w:r>
              <w:rPr>
                <w:rFonts w:hint="eastAsia" w:ascii="宋体" w:hAnsi="宋体"/>
                <w:bCs/>
                <w:color w:val="000000"/>
                <w:szCs w:val="21"/>
              </w:rPr>
              <w:t>2.法定代表人身份证明及法定代表人有效身份证正反面复印件（格式后附）；（投标外必须提供，否则作无效投标处理）</w:t>
            </w:r>
          </w:p>
          <w:p>
            <w:pPr>
              <w:snapToGrid w:val="0"/>
              <w:spacing w:line="480" w:lineRule="auto"/>
              <w:ind w:firstLine="420" w:firstLineChars="200"/>
              <w:jc w:val="left"/>
              <w:rPr>
                <w:rFonts w:ascii="宋体" w:hAnsi="宋体"/>
                <w:bCs/>
                <w:color w:val="000000"/>
                <w:szCs w:val="21"/>
              </w:rPr>
            </w:pPr>
            <w:r>
              <w:rPr>
                <w:rFonts w:hint="eastAsia" w:ascii="宋体" w:hAnsi="宋体"/>
                <w:bCs/>
                <w:color w:val="000000"/>
                <w:szCs w:val="21"/>
              </w:rPr>
              <w:t>3.法定代表人授权委托书及委托代理人有效身份证正反面复印件（格式后附）；（委托时必须提供，否则作无效投标处理）</w:t>
            </w:r>
          </w:p>
          <w:p>
            <w:pPr>
              <w:snapToGrid w:val="0"/>
              <w:spacing w:line="480" w:lineRule="auto"/>
              <w:ind w:firstLine="420" w:firstLineChars="200"/>
              <w:jc w:val="left"/>
              <w:rPr>
                <w:rFonts w:ascii="宋体" w:hAnsi="宋体"/>
                <w:bCs/>
                <w:color w:val="000000"/>
                <w:szCs w:val="21"/>
              </w:rPr>
            </w:pPr>
            <w:r>
              <w:rPr>
                <w:rFonts w:hint="eastAsia" w:ascii="宋体" w:hAnsi="宋体"/>
                <w:bCs/>
                <w:color w:val="000000"/>
                <w:szCs w:val="21"/>
              </w:rPr>
              <w:t>4.商务条款偏离表（格式后附）；（必须提供，否则作无效投标处理）</w:t>
            </w:r>
          </w:p>
          <w:p>
            <w:pPr>
              <w:snapToGrid w:val="0"/>
              <w:spacing w:line="480" w:lineRule="auto"/>
              <w:ind w:firstLine="420" w:firstLineChars="200"/>
              <w:jc w:val="left"/>
              <w:rPr>
                <w:rFonts w:ascii="宋体" w:hAnsi="宋体"/>
                <w:bCs/>
                <w:color w:val="auto"/>
                <w:szCs w:val="21"/>
              </w:rPr>
            </w:pPr>
            <w:r>
              <w:rPr>
                <w:rFonts w:hint="eastAsia" w:ascii="宋体" w:hAnsi="宋体"/>
                <w:bCs/>
                <w:color w:val="auto"/>
                <w:szCs w:val="21"/>
              </w:rPr>
              <w:t>5.售后服务承诺（格式自拟）；（必须提供，否则作无效投标处理）</w:t>
            </w:r>
          </w:p>
          <w:p>
            <w:pPr>
              <w:snapToGrid w:val="0"/>
              <w:spacing w:line="480" w:lineRule="auto"/>
              <w:ind w:firstLine="420" w:firstLineChars="200"/>
              <w:jc w:val="left"/>
              <w:rPr>
                <w:rFonts w:ascii="宋体" w:hAnsi="宋体"/>
                <w:bCs/>
                <w:color w:val="auto"/>
                <w:szCs w:val="21"/>
              </w:rPr>
            </w:pPr>
            <w:r>
              <w:rPr>
                <w:rFonts w:hint="eastAsia" w:ascii="宋体" w:hAnsi="宋体"/>
                <w:bCs/>
                <w:color w:val="auto"/>
                <w:szCs w:val="21"/>
              </w:rPr>
              <w:t>6.分包意向协议（如有，请提供。）</w:t>
            </w:r>
          </w:p>
          <w:p>
            <w:pPr>
              <w:snapToGrid w:val="0"/>
              <w:spacing w:line="480" w:lineRule="auto"/>
              <w:ind w:firstLine="420" w:firstLineChars="200"/>
              <w:jc w:val="left"/>
              <w:rPr>
                <w:rFonts w:ascii="宋体" w:hAnsi="宋体"/>
                <w:bCs/>
                <w:color w:val="000000"/>
                <w:szCs w:val="21"/>
              </w:rPr>
            </w:pPr>
            <w:r>
              <w:rPr>
                <w:rFonts w:hint="eastAsia" w:ascii="宋体" w:hAnsi="宋体"/>
                <w:bCs/>
                <w:color w:val="000000"/>
                <w:szCs w:val="21"/>
              </w:rPr>
              <w:t>7.投标人情况介绍（格式自拟）；</w:t>
            </w:r>
          </w:p>
          <w:p>
            <w:pPr>
              <w:snapToGrid w:val="0"/>
              <w:spacing w:line="480" w:lineRule="auto"/>
              <w:ind w:firstLine="420" w:firstLineChars="200"/>
              <w:jc w:val="left"/>
              <w:rPr>
                <w:rFonts w:ascii="宋体" w:hAnsi="宋体"/>
                <w:bCs/>
                <w:szCs w:val="21"/>
              </w:rPr>
            </w:pPr>
            <w:r>
              <w:rPr>
                <w:rFonts w:hint="eastAsia" w:ascii="宋体" w:hAnsi="宋体"/>
                <w:bCs/>
                <w:szCs w:val="21"/>
              </w:rPr>
              <w:t>8.</w:t>
            </w:r>
            <w:r>
              <w:rPr>
                <w:rFonts w:hint="eastAsia" w:ascii="宋体" w:hAnsi="宋体"/>
                <w:b/>
                <w:bCs/>
                <w:color w:val="000000"/>
                <w:szCs w:val="21"/>
              </w:rPr>
              <w:t>联合体协议书（格式后附）；（联合体投标时必须提供，否则作无效投标处理）</w:t>
            </w:r>
          </w:p>
          <w:p>
            <w:pPr>
              <w:snapToGrid w:val="0"/>
              <w:spacing w:line="480" w:lineRule="auto"/>
              <w:ind w:firstLine="420" w:firstLineChars="200"/>
              <w:jc w:val="left"/>
              <w:rPr>
                <w:rFonts w:ascii="宋体" w:hAnsi="宋体"/>
                <w:bCs/>
                <w:szCs w:val="21"/>
              </w:rPr>
            </w:pPr>
            <w:r>
              <w:rPr>
                <w:rFonts w:hint="eastAsia" w:ascii="宋体" w:hAnsi="宋体"/>
                <w:bCs/>
                <w:szCs w:val="21"/>
              </w:rPr>
              <w:t>9.除招标文件规定必须提供以外，投标人认为需要提供的其他证明材料（格式自拟）。</w:t>
            </w:r>
          </w:p>
          <w:p>
            <w:pPr>
              <w:snapToGrid w:val="0"/>
              <w:spacing w:line="480" w:lineRule="auto"/>
              <w:jc w:val="left"/>
              <w:rPr>
                <w:rFonts w:ascii="宋体" w:hAnsi="宋体"/>
                <w:b/>
                <w:bCs/>
                <w:color w:val="000000"/>
                <w:szCs w:val="21"/>
              </w:rPr>
            </w:pPr>
            <w:r>
              <w:rPr>
                <w:rFonts w:hint="eastAsia" w:ascii="宋体" w:hAnsi="宋体"/>
                <w:b/>
                <w:bCs/>
                <w:color w:val="000000"/>
                <w:szCs w:val="21"/>
              </w:rPr>
              <w:t>注： 1.法定代表人授权委托书必须由法定代表人及委托代理人签字，并加盖投标人公章，否则作无效投标处理。</w:t>
            </w:r>
          </w:p>
          <w:p>
            <w:pPr>
              <w:snapToGrid w:val="0"/>
              <w:spacing w:line="480" w:lineRule="auto"/>
              <w:ind w:firstLine="422" w:firstLineChars="200"/>
              <w:jc w:val="left"/>
              <w:rPr>
                <w:rFonts w:ascii="宋体" w:hAnsi="宋体" w:cs="Courier New"/>
                <w:b/>
                <w:color w:val="000000"/>
                <w:szCs w:val="21"/>
              </w:rPr>
            </w:pPr>
            <w:r>
              <w:rPr>
                <w:rFonts w:hint="eastAsia" w:ascii="宋体" w:hAnsi="宋体"/>
                <w:b/>
                <w:bCs/>
                <w:color w:val="000000"/>
                <w:szCs w:val="21"/>
              </w:rPr>
              <w:t>2.</w:t>
            </w:r>
            <w:r>
              <w:rPr>
                <w:rFonts w:hint="eastAsia" w:ascii="宋体" w:hAnsi="宋体"/>
                <w:color w:val="000000"/>
                <w:szCs w:val="21"/>
              </w:rPr>
              <w:t xml:space="preserve"> </w:t>
            </w:r>
            <w:r>
              <w:rPr>
                <w:rFonts w:hint="eastAsia" w:ascii="宋体" w:hAnsi="宋体"/>
                <w:b/>
                <w:bCs/>
                <w:color w:val="000000"/>
                <w:szCs w:val="21"/>
              </w:rPr>
              <w:t>以上标明“必须提供”的材料属于复印件的，必须加盖投标人公章，否则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2" w:type="dxa"/>
            <w:vMerge w:val="continue"/>
            <w:tcBorders>
              <w:left w:val="single" w:color="auto" w:sz="4" w:space="0"/>
              <w:bottom w:val="single" w:color="auto" w:sz="4" w:space="0"/>
              <w:right w:val="single" w:color="auto" w:sz="4" w:space="0"/>
            </w:tcBorders>
            <w:vAlign w:val="center"/>
          </w:tcPr>
          <w:p>
            <w:pPr>
              <w:spacing w:line="480" w:lineRule="auto"/>
              <w:rPr>
                <w:rFonts w:ascii="宋体" w:hAnsi="宋体"/>
                <w:color w:val="000000"/>
                <w:szCs w:val="21"/>
              </w:rPr>
            </w:pPr>
            <w:bookmarkStart w:id="63" w:name="_13.4"/>
            <w:bookmarkEnd w:id="63"/>
          </w:p>
        </w:tc>
        <w:tc>
          <w:tcPr>
            <w:tcW w:w="8940"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left"/>
              <w:rPr>
                <w:rFonts w:ascii="宋体" w:hAnsi="宋体" w:cs="Courier New"/>
                <w:b/>
                <w:color w:val="000000"/>
                <w:szCs w:val="21"/>
              </w:rPr>
            </w:pPr>
            <w:r>
              <w:rPr>
                <w:rFonts w:hint="eastAsia" w:ascii="宋体" w:hAnsi="宋体" w:cs="Courier New"/>
                <w:b/>
                <w:color w:val="000000"/>
                <w:szCs w:val="21"/>
              </w:rPr>
              <w:t>技术文件：</w:t>
            </w:r>
          </w:p>
          <w:p>
            <w:pPr>
              <w:snapToGrid w:val="0"/>
              <w:spacing w:line="480" w:lineRule="auto"/>
              <w:ind w:firstLine="210" w:firstLineChars="100"/>
              <w:jc w:val="left"/>
              <w:rPr>
                <w:rFonts w:ascii="宋体" w:hAnsi="宋体"/>
                <w:color w:val="000000"/>
                <w:szCs w:val="21"/>
              </w:rPr>
            </w:pPr>
            <w:r>
              <w:rPr>
                <w:rFonts w:hint="eastAsia" w:ascii="宋体" w:hAnsi="宋体"/>
                <w:color w:val="000000"/>
                <w:szCs w:val="21"/>
              </w:rPr>
              <w:t>1.设备性能配置清单（格式后附）；（</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480" w:lineRule="auto"/>
              <w:ind w:firstLine="210" w:firstLineChars="100"/>
              <w:jc w:val="left"/>
              <w:rPr>
                <w:rFonts w:ascii="宋体" w:hAnsi="宋体"/>
                <w:color w:val="000000"/>
                <w:szCs w:val="21"/>
              </w:rPr>
            </w:pPr>
            <w:r>
              <w:rPr>
                <w:rFonts w:hint="eastAsia" w:ascii="宋体" w:hAnsi="宋体"/>
                <w:color w:val="000000"/>
                <w:szCs w:val="21"/>
              </w:rPr>
              <w:t>2.技术偏离表（格式后附）；（</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480" w:lineRule="auto"/>
              <w:ind w:firstLine="210" w:firstLineChars="100"/>
              <w:jc w:val="left"/>
              <w:rPr>
                <w:rFonts w:ascii="宋体" w:hAnsi="宋体"/>
                <w:szCs w:val="21"/>
              </w:rPr>
            </w:pPr>
            <w:r>
              <w:rPr>
                <w:rFonts w:hint="eastAsia" w:ascii="宋体" w:hAnsi="宋体"/>
                <w:szCs w:val="21"/>
              </w:rPr>
              <w:t>3.</w:t>
            </w:r>
            <w:r>
              <w:rPr>
                <w:rFonts w:hint="eastAsia" w:ascii="宋体" w:hAnsi="宋体"/>
                <w:bCs/>
                <w:szCs w:val="21"/>
              </w:rPr>
              <w:t>投标人根据“第二章 采购需求”提供有关证明材料。（如有，请提供。）</w:t>
            </w:r>
          </w:p>
          <w:p>
            <w:pPr>
              <w:snapToGrid w:val="0"/>
              <w:spacing w:line="480" w:lineRule="auto"/>
              <w:ind w:firstLine="210" w:firstLineChars="100"/>
              <w:jc w:val="left"/>
              <w:rPr>
                <w:rFonts w:ascii="宋体" w:hAnsi="宋体"/>
                <w:szCs w:val="21"/>
              </w:rPr>
            </w:pPr>
            <w:r>
              <w:rPr>
                <w:rFonts w:hint="eastAsia" w:ascii="宋体" w:hAnsi="宋体"/>
                <w:szCs w:val="21"/>
              </w:rPr>
              <w:t>4.</w:t>
            </w:r>
            <w:r>
              <w:rPr>
                <w:rFonts w:hint="eastAsia" w:ascii="宋体" w:hAnsi="宋体"/>
                <w:color w:val="000000"/>
                <w:szCs w:val="21"/>
              </w:rPr>
              <w:t>项目实施人员一览表。（如有，请提供。）</w:t>
            </w:r>
          </w:p>
          <w:p>
            <w:pPr>
              <w:snapToGrid w:val="0"/>
              <w:spacing w:line="480" w:lineRule="auto"/>
              <w:ind w:firstLine="210" w:firstLineChars="100"/>
              <w:jc w:val="left"/>
              <w:rPr>
                <w:rFonts w:ascii="宋体" w:hAnsi="宋体"/>
                <w:szCs w:val="21"/>
              </w:rPr>
            </w:pPr>
            <w:r>
              <w:rPr>
                <w:rFonts w:hint="eastAsia" w:ascii="宋体" w:hAnsi="宋体"/>
                <w:szCs w:val="21"/>
              </w:rPr>
              <w:t>5.</w:t>
            </w:r>
            <w:r>
              <w:rPr>
                <w:rFonts w:hint="eastAsia" w:ascii="宋体" w:hAnsi="宋体"/>
                <w:color w:val="000000"/>
                <w:szCs w:val="21"/>
              </w:rPr>
              <w:t>优惠条件：投标人承诺给予招标人的各种优惠条件，包括售后服务、备品备件、专用耗材等方面的优惠；投标人不得给予赠品或者与采购无关的其他商品、服务。（如有，请提供。）</w:t>
            </w:r>
          </w:p>
          <w:p>
            <w:pPr>
              <w:snapToGrid w:val="0"/>
              <w:spacing w:line="480" w:lineRule="auto"/>
              <w:ind w:firstLine="210" w:firstLineChars="100"/>
              <w:jc w:val="left"/>
              <w:rPr>
                <w:rFonts w:ascii="宋体" w:hAnsi="宋体"/>
                <w:bCs/>
                <w:szCs w:val="21"/>
              </w:rPr>
            </w:pPr>
            <w:r>
              <w:rPr>
                <w:rFonts w:hint="eastAsia" w:ascii="宋体" w:hAnsi="宋体"/>
                <w:szCs w:val="21"/>
              </w:rPr>
              <w:t>6.除招标文件规定必须提供以外，投标人需要说明的其他文件和说明（格式自拟）。</w:t>
            </w:r>
            <w:r>
              <w:rPr>
                <w:rFonts w:hint="eastAsia" w:ascii="宋体" w:hAnsi="宋体"/>
                <w:bCs/>
                <w:szCs w:val="21"/>
              </w:rPr>
              <w:t>（投标人根据“第四章 评标方法及评标标准”提供有关证明材料）。</w:t>
            </w:r>
          </w:p>
          <w:p>
            <w:pPr>
              <w:snapToGrid w:val="0"/>
              <w:spacing w:line="480" w:lineRule="auto"/>
              <w:jc w:val="left"/>
              <w:rPr>
                <w:rFonts w:ascii="宋体" w:hAnsi="宋体"/>
                <w:b/>
                <w:bCs/>
                <w:color w:val="000000"/>
                <w:szCs w:val="21"/>
              </w:rPr>
            </w:pPr>
            <w:r>
              <w:rPr>
                <w:rFonts w:hint="eastAsia" w:ascii="宋体" w:hAnsi="宋体"/>
                <w:b/>
                <w:bCs/>
                <w:color w:val="000000"/>
                <w:szCs w:val="21"/>
              </w:rPr>
              <w:t>注：以上标明“必须提供”的材料属于复印件的，必须加盖投标人公章，否则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FF"/>
                <w:szCs w:val="21"/>
              </w:rPr>
            </w:pPr>
            <w:bookmarkStart w:id="64" w:name="_13.5"/>
            <w:bookmarkEnd w:id="64"/>
            <w:r>
              <w:rPr>
                <w:rFonts w:hint="eastAsia" w:ascii="宋体" w:hAnsi="宋体"/>
                <w:color w:val="auto"/>
                <w:szCs w:val="21"/>
              </w:rPr>
              <w:t>13.</w:t>
            </w:r>
            <w:r>
              <w:rPr>
                <w:rFonts w:ascii="宋体" w:hAnsi="宋体"/>
                <w:color w:val="auto"/>
                <w:szCs w:val="21"/>
              </w:rPr>
              <w:t>2</w:t>
            </w:r>
          </w:p>
        </w:tc>
        <w:tc>
          <w:tcPr>
            <w:tcW w:w="89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80" w:lineRule="auto"/>
              <w:jc w:val="left"/>
            </w:pPr>
            <w:r>
              <w:rPr>
                <w:rFonts w:hint="eastAsia"/>
              </w:rPr>
              <w:t>备份投标文件</w:t>
            </w:r>
          </w:p>
          <w:p>
            <w:pPr>
              <w:widowControl/>
              <w:numPr>
                <w:ilvl w:val="255"/>
                <w:numId w:val="0"/>
              </w:numPr>
              <w:adjustRightInd w:val="0"/>
              <w:snapToGrid w:val="0"/>
              <w:spacing w:line="480" w:lineRule="auto"/>
              <w:ind w:firstLine="210" w:firstLineChars="100"/>
              <w:jc w:val="left"/>
            </w:pPr>
            <w:r>
              <w:rPr>
                <w:rFonts w:hint="eastAsia"/>
              </w:rPr>
              <w:t>1.投标人在政采云平台传输递交加密投标文件后，还可以在投标截止时间前直接提交或者以邮寄方式递交备份投标文件1份；备份投标文件不做强制性要求，由投标人自行考虑是否提供。</w:t>
            </w:r>
          </w:p>
          <w:p>
            <w:pPr>
              <w:widowControl/>
              <w:adjustRightInd w:val="0"/>
              <w:snapToGrid w:val="0"/>
              <w:spacing w:line="480" w:lineRule="auto"/>
              <w:ind w:firstLine="210" w:firstLineChars="100"/>
              <w:jc w:val="left"/>
            </w:pPr>
            <w:r>
              <w:rPr>
                <w:rFonts w:hint="eastAsia"/>
              </w:rPr>
              <w:t>2.备份投标文件须在“政采云投标客户端”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idowControl/>
              <w:adjustRightInd w:val="0"/>
              <w:snapToGrid w:val="0"/>
              <w:spacing w:line="480" w:lineRule="auto"/>
              <w:ind w:firstLine="210" w:firstLineChars="100"/>
              <w:jc w:val="left"/>
            </w:pPr>
            <w:r>
              <w:rPr>
                <w:rFonts w:hint="eastAsia"/>
              </w:rPr>
              <w:t>3.备份投标文件逾期送达或未按要求密封将被拒收；我司拒收到付邮件，通过邮寄方式送达的，请合理安排邮寄时间，因邮寄原因未能在规定时间内送达的后果由投标人自行承担，送达时间以收件人签名签收为准。</w:t>
            </w:r>
          </w:p>
          <w:p>
            <w:pPr>
              <w:widowControl/>
              <w:numPr>
                <w:ilvl w:val="255"/>
                <w:numId w:val="0"/>
              </w:numPr>
              <w:adjustRightInd w:val="0"/>
              <w:snapToGrid w:val="0"/>
              <w:spacing w:line="480" w:lineRule="auto"/>
              <w:ind w:firstLine="210" w:firstLineChars="100"/>
              <w:jc w:val="left"/>
            </w:pPr>
            <w:r>
              <w:rPr>
                <w:rFonts w:hint="eastAsia"/>
              </w:rPr>
              <w:t>4.备份投标文件适用情形：若投标人在规定时间内因无法解密或解密失败，可以以备份投标文件作为评审依据；投标人按时在线解密投标文件的，以在线解密的投标文件作为评审依据。</w:t>
            </w:r>
          </w:p>
          <w:p>
            <w:pPr>
              <w:widowControl/>
              <w:adjustRightInd w:val="0"/>
              <w:snapToGrid w:val="0"/>
              <w:spacing w:line="480" w:lineRule="auto"/>
              <w:ind w:firstLine="210" w:firstLineChars="100"/>
              <w:jc w:val="left"/>
            </w:pPr>
            <w:r>
              <w:rPr>
                <w:rFonts w:hint="eastAsia"/>
              </w:rPr>
              <w:t>5.未在广西政府采购网政采云平台传输递交投标文件，仅提供线下备份投标文件的，投标无效。</w:t>
            </w:r>
          </w:p>
          <w:p>
            <w:pPr>
              <w:widowControl/>
              <w:adjustRightInd w:val="0"/>
              <w:snapToGrid w:val="0"/>
              <w:spacing w:line="480" w:lineRule="auto"/>
              <w:ind w:firstLine="210" w:firstLineChars="100"/>
              <w:jc w:val="left"/>
            </w:pPr>
            <w:r>
              <w:rPr>
                <w:rFonts w:hint="eastAsia"/>
              </w:rPr>
              <w:t>6.其它</w:t>
            </w:r>
          </w:p>
          <w:p>
            <w:pPr>
              <w:widowControl/>
              <w:adjustRightInd w:val="0"/>
              <w:snapToGrid w:val="0"/>
              <w:spacing w:line="480" w:lineRule="auto"/>
              <w:ind w:firstLine="210" w:firstLineChars="100"/>
              <w:jc w:val="left"/>
            </w:pPr>
            <w:r>
              <w:rPr>
                <w:rFonts w:hint="eastAsia"/>
              </w:rPr>
              <w:t>现场提交或邮寄地址：广西隆泰招标代理有限公司（崇左市花山路嘉苑小区R-08号）</w:t>
            </w:r>
          </w:p>
          <w:p>
            <w:pPr>
              <w:widowControl/>
              <w:adjustRightInd w:val="0"/>
              <w:snapToGrid w:val="0"/>
              <w:spacing w:line="480" w:lineRule="auto"/>
              <w:jc w:val="left"/>
            </w:pPr>
            <w:r>
              <w:rPr>
                <w:rFonts w:hint="eastAsia"/>
              </w:rPr>
              <w:t>收件人：黄彩华</w:t>
            </w:r>
          </w:p>
          <w:p>
            <w:pPr>
              <w:widowControl/>
              <w:adjustRightInd w:val="0"/>
              <w:snapToGrid w:val="0"/>
              <w:spacing w:line="480" w:lineRule="auto"/>
              <w:jc w:val="left"/>
              <w:rPr>
                <w:rFonts w:hint="eastAsia" w:eastAsia="宋体"/>
                <w:lang w:eastAsia="zh-CN"/>
              </w:rPr>
            </w:pPr>
            <w:r>
              <w:rPr>
                <w:rFonts w:hint="eastAsia"/>
              </w:rPr>
              <w:t>联系方式：0771-</w:t>
            </w:r>
            <w:r>
              <w:rPr>
                <w:rFonts w:hint="eastAsia"/>
                <w:lang w:eastAsia="zh-CN"/>
              </w:rPr>
              <w:t>7881212</w:t>
            </w:r>
          </w:p>
          <w:p>
            <w:pPr>
              <w:pStyle w:val="2"/>
              <w:ind w:firstLine="0"/>
            </w:pPr>
            <w:r>
              <w:rPr>
                <w:rFonts w:hint="eastAsia"/>
              </w:rPr>
              <w:t>注：投标客户端生成电子标书时，同时自动生成加密标书和备份标书。</w:t>
            </w:r>
          </w:p>
          <w:p>
            <w:pPr>
              <w:pStyle w:val="2"/>
              <w:rPr>
                <w:color w:val="0000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Cs w:val="21"/>
              </w:rPr>
            </w:pPr>
            <w:bookmarkStart w:id="65" w:name="_16.2"/>
            <w:bookmarkEnd w:id="65"/>
            <w:r>
              <w:rPr>
                <w:rFonts w:hint="eastAsia" w:ascii="宋体" w:hAnsi="宋体"/>
                <w:color w:val="000000"/>
                <w:szCs w:val="21"/>
              </w:rPr>
              <w:t>16</w:t>
            </w:r>
            <w:bookmarkStart w:id="66" w:name="_Hlt19194067"/>
            <w:bookmarkStart w:id="67" w:name="_Hlt19693758"/>
            <w:bookmarkStart w:id="68" w:name="_Hlt19693759"/>
            <w:bookmarkStart w:id="69" w:name="_Hlt19194066"/>
            <w:r>
              <w:rPr>
                <w:rFonts w:hint="eastAsia" w:ascii="宋体" w:hAnsi="宋体"/>
                <w:color w:val="000000"/>
                <w:szCs w:val="21"/>
              </w:rPr>
              <w:t>.</w:t>
            </w:r>
            <w:bookmarkEnd w:id="66"/>
            <w:bookmarkEnd w:id="67"/>
            <w:bookmarkEnd w:id="68"/>
            <w:bookmarkEnd w:id="69"/>
            <w:r>
              <w:rPr>
                <w:rFonts w:hint="eastAsia" w:ascii="宋体" w:hAnsi="宋体"/>
                <w:color w:val="000000"/>
                <w:szCs w:val="21"/>
              </w:rPr>
              <w:t>2</w:t>
            </w:r>
          </w:p>
        </w:tc>
        <w:tc>
          <w:tcPr>
            <w:tcW w:w="8940"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firstLine="420" w:firstLineChars="200"/>
              <w:rPr>
                <w:rFonts w:ascii="宋体" w:hAnsi="宋体"/>
                <w:b/>
                <w:color w:val="000000"/>
                <w:szCs w:val="21"/>
              </w:rPr>
            </w:pPr>
            <w:r>
              <w:rPr>
                <w:rFonts w:hint="eastAsia" w:ascii="宋体" w:hAnsi="宋体"/>
                <w:color w:val="000000"/>
                <w:szCs w:val="21"/>
              </w:rPr>
              <w:t>投标报价是履行合同的最终价格，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bookmarkStart w:id="70" w:name="_17.1"/>
            <w:bookmarkEnd w:id="70"/>
            <w:r>
              <w:rPr>
                <w:rFonts w:hint="eastAsia" w:ascii="宋体" w:hAnsi="宋体"/>
                <w:color w:val="000000"/>
                <w:szCs w:val="21"/>
              </w:rPr>
              <w:t>17.</w:t>
            </w:r>
            <w:r>
              <w:rPr>
                <w:rFonts w:ascii="宋体" w:hAnsi="宋体"/>
                <w:color w:val="000000"/>
                <w:szCs w:val="21"/>
              </w:rPr>
              <w:t>2</w:t>
            </w:r>
          </w:p>
        </w:tc>
        <w:tc>
          <w:tcPr>
            <w:tcW w:w="89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szCs w:val="21"/>
              </w:rPr>
            </w:pPr>
            <w:r>
              <w:rPr>
                <w:rFonts w:hint="eastAsia" w:ascii="宋体" w:hAnsi="宋体"/>
                <w:color w:val="000000"/>
                <w:szCs w:val="21"/>
              </w:rPr>
              <w:t>投标有效期：自投标截止之日起</w:t>
            </w:r>
            <w:r>
              <w:rPr>
                <w:rFonts w:hint="eastAsia" w:ascii="宋体" w:hAnsi="宋体"/>
                <w:color w:val="000000"/>
                <w:szCs w:val="21"/>
                <w:u w:val="single"/>
              </w:rPr>
              <w:t>60</w:t>
            </w:r>
            <w:r>
              <w:rPr>
                <w:rFonts w:hint="eastAsia"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bookmarkStart w:id="71" w:name="_18"/>
            <w:bookmarkEnd w:id="71"/>
            <w:r>
              <w:rPr>
                <w:rFonts w:hint="eastAsia" w:ascii="宋体" w:hAnsi="宋体"/>
                <w:color w:val="000000"/>
                <w:szCs w:val="21"/>
              </w:rPr>
              <w:t>18</w:t>
            </w:r>
            <w:r>
              <w:rPr>
                <w:rFonts w:ascii="宋体" w:hAnsi="宋体"/>
                <w:color w:val="000000"/>
                <w:szCs w:val="21"/>
              </w:rPr>
              <w:t>.1</w:t>
            </w:r>
          </w:p>
        </w:tc>
        <w:tc>
          <w:tcPr>
            <w:tcW w:w="89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b/>
                <w:color w:val="000000"/>
                <w:szCs w:val="21"/>
              </w:rPr>
            </w:pPr>
            <w:r>
              <w:rPr>
                <w:rFonts w:hint="eastAsia" w:ascii="宋体" w:hAnsi="宋体"/>
                <w:color w:val="000000"/>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bookmarkStart w:id="72" w:name="_19.2"/>
            <w:bookmarkEnd w:id="72"/>
            <w:r>
              <w:rPr>
                <w:rFonts w:hint="eastAsia" w:ascii="宋体" w:hAnsi="宋体"/>
                <w:color w:val="000000"/>
                <w:szCs w:val="21"/>
              </w:rPr>
              <w:t>19.2</w:t>
            </w:r>
          </w:p>
        </w:tc>
        <w:tc>
          <w:tcPr>
            <w:tcW w:w="89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00000"/>
                <w:szCs w:val="21"/>
              </w:rPr>
            </w:pPr>
            <w:r>
              <w:rPr>
                <w:rFonts w:hint="eastAsia" w:ascii="宋体" w:hAnsi="宋体"/>
                <w:color w:val="000000"/>
                <w:szCs w:val="21"/>
              </w:rPr>
              <w:t>投标文件份数：加密电子投标文件 1 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Cs w:val="21"/>
              </w:rPr>
            </w:pPr>
            <w:bookmarkStart w:id="73" w:name="_21.1"/>
            <w:bookmarkEnd w:id="73"/>
            <w:r>
              <w:rPr>
                <w:rFonts w:hint="eastAsia" w:ascii="宋体" w:hAnsi="宋体"/>
                <w:color w:val="000000"/>
                <w:szCs w:val="21"/>
              </w:rPr>
              <w:t>21.1</w:t>
            </w:r>
          </w:p>
        </w:tc>
        <w:tc>
          <w:tcPr>
            <w:tcW w:w="8940"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rPr>
                <w:rFonts w:ascii="宋体" w:hAnsi="宋体"/>
                <w:color w:val="000000"/>
                <w:szCs w:val="21"/>
                <w:u w:val="single"/>
              </w:rPr>
            </w:pPr>
            <w:r>
              <w:rPr>
                <w:rFonts w:hint="eastAsia" w:ascii="宋体" w:hAnsi="宋体"/>
                <w:color w:val="000000"/>
                <w:szCs w:val="21"/>
              </w:rPr>
              <w:t>1.投标截止时间：详见招标公告</w:t>
            </w:r>
          </w:p>
          <w:p>
            <w:pPr>
              <w:snapToGrid w:val="0"/>
              <w:spacing w:line="480" w:lineRule="auto"/>
              <w:rPr>
                <w:rFonts w:ascii="宋体" w:hAnsi="宋体"/>
                <w:color w:val="000000"/>
                <w:szCs w:val="21"/>
              </w:rPr>
            </w:pPr>
            <w:r>
              <w:rPr>
                <w:rFonts w:hint="eastAsia" w:ascii="宋体" w:hAnsi="宋体"/>
                <w:color w:val="000000"/>
                <w:szCs w:val="21"/>
              </w:rPr>
              <w:t>2.投标文件提交起止时间：详见招标公告</w:t>
            </w:r>
          </w:p>
          <w:p>
            <w:pPr>
              <w:snapToGrid w:val="0"/>
              <w:spacing w:line="480" w:lineRule="auto"/>
              <w:rPr>
                <w:rFonts w:ascii="宋体" w:hAnsi="宋体"/>
                <w:color w:val="000000"/>
                <w:szCs w:val="21"/>
              </w:rPr>
            </w:pPr>
            <w:r>
              <w:rPr>
                <w:rFonts w:hint="eastAsia" w:ascii="宋体" w:hAnsi="宋体"/>
                <w:color w:val="000000"/>
                <w:szCs w:val="21"/>
              </w:rPr>
              <w:t>3.投标地点（网址）：详见招标公告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Cs w:val="21"/>
              </w:rPr>
            </w:pPr>
            <w:bookmarkStart w:id="74" w:name="_23"/>
            <w:bookmarkEnd w:id="74"/>
            <w:r>
              <w:rPr>
                <w:rFonts w:hint="eastAsia" w:ascii="宋体" w:hAnsi="宋体"/>
                <w:color w:val="000000"/>
                <w:szCs w:val="21"/>
              </w:rPr>
              <w:t>23</w:t>
            </w:r>
          </w:p>
        </w:tc>
        <w:tc>
          <w:tcPr>
            <w:tcW w:w="8940"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ascii="宋体" w:hAnsi="宋体"/>
                <w:color w:val="000000"/>
                <w:szCs w:val="21"/>
              </w:rPr>
            </w:pPr>
            <w:r>
              <w:rPr>
                <w:rFonts w:hint="eastAsia" w:ascii="宋体" w:hAnsi="宋体"/>
                <w:color w:val="000000"/>
                <w:szCs w:val="21"/>
              </w:rPr>
              <w:t>1.开标时间：详见招标公告</w:t>
            </w:r>
          </w:p>
          <w:p>
            <w:pPr>
              <w:spacing w:line="480" w:lineRule="auto"/>
              <w:jc w:val="left"/>
              <w:rPr>
                <w:rFonts w:ascii="宋体" w:hAnsi="宋体"/>
                <w:bCs/>
                <w:color w:val="0000FF"/>
                <w:szCs w:val="21"/>
              </w:rPr>
            </w:pPr>
            <w:r>
              <w:rPr>
                <w:rFonts w:hint="eastAsia" w:ascii="宋体" w:hAnsi="宋体"/>
                <w:color w:val="000000"/>
                <w:szCs w:val="21"/>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Cs w:val="21"/>
              </w:rPr>
            </w:pPr>
            <w:bookmarkStart w:id="75" w:name="_25.3"/>
            <w:bookmarkEnd w:id="75"/>
            <w:r>
              <w:rPr>
                <w:rFonts w:hint="eastAsia" w:ascii="宋体" w:hAnsi="宋体"/>
                <w:color w:val="000000"/>
                <w:szCs w:val="21"/>
              </w:rPr>
              <w:t>25.3（2）</w:t>
            </w:r>
          </w:p>
        </w:tc>
        <w:tc>
          <w:tcPr>
            <w:tcW w:w="8940"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rPr>
                <w:rFonts w:ascii="宋体" w:hAnsi="宋体"/>
                <w:color w:val="000000"/>
                <w:szCs w:val="21"/>
              </w:rPr>
            </w:pPr>
            <w:r>
              <w:rPr>
                <w:rFonts w:hint="eastAsia" w:ascii="宋体" w:hAnsi="宋体"/>
                <w:color w:val="000000"/>
                <w:szCs w:val="21"/>
              </w:rPr>
              <w:t>采购人或者采购代理机构在资格审查结束前，对投标人进行信用查询。</w:t>
            </w:r>
          </w:p>
          <w:p>
            <w:pPr>
              <w:snapToGrid w:val="0"/>
              <w:spacing w:line="480" w:lineRule="auto"/>
              <w:rPr>
                <w:rFonts w:ascii="宋体" w:hAnsi="宋体"/>
                <w:color w:val="000000"/>
                <w:szCs w:val="21"/>
              </w:rPr>
            </w:pPr>
            <w:r>
              <w:rPr>
                <w:rFonts w:hint="eastAsia" w:ascii="宋体" w:hAnsi="宋体"/>
                <w:color w:val="000000"/>
                <w:szCs w:val="21"/>
              </w:rPr>
              <w:t>查询渠道：“信用中国”网站、中国政府采购网》。</w:t>
            </w:r>
          </w:p>
          <w:p>
            <w:pPr>
              <w:snapToGrid w:val="0"/>
              <w:spacing w:line="480" w:lineRule="auto"/>
              <w:rPr>
                <w:rFonts w:ascii="宋体" w:hAnsi="宋体"/>
                <w:color w:val="000000"/>
                <w:szCs w:val="21"/>
              </w:rPr>
            </w:pPr>
            <w:r>
              <w:rPr>
                <w:rFonts w:hint="eastAsia" w:ascii="宋体" w:hAnsi="宋体"/>
                <w:color w:val="000000"/>
                <w:szCs w:val="21"/>
              </w:rPr>
              <w:t>信用查询截止时点：资格审查结束前</w:t>
            </w:r>
          </w:p>
          <w:p>
            <w:pPr>
              <w:snapToGrid w:val="0"/>
              <w:spacing w:line="480" w:lineRule="auto"/>
              <w:rPr>
                <w:rFonts w:ascii="宋体" w:hAnsi="宋体"/>
                <w:color w:val="000000"/>
                <w:szCs w:val="21"/>
              </w:rPr>
            </w:pPr>
            <w:r>
              <w:rPr>
                <w:rFonts w:hint="eastAsia" w:ascii="宋体" w:hAnsi="宋体"/>
                <w:color w:val="000000"/>
                <w:szCs w:val="21"/>
              </w:rPr>
              <w:t>查询记录和证据留存方式：在查询网站中直接打印查询记录，打印材料作为评审资料保存。</w:t>
            </w:r>
          </w:p>
          <w:p>
            <w:pPr>
              <w:snapToGrid w:val="0"/>
              <w:spacing w:line="480" w:lineRule="auto"/>
              <w:rPr>
                <w:rFonts w:ascii="宋体" w:hAnsi="宋体"/>
                <w:b/>
                <w:color w:val="000000"/>
                <w:szCs w:val="21"/>
              </w:rPr>
            </w:pPr>
            <w:r>
              <w:rPr>
                <w:rFonts w:hint="eastAsia" w:ascii="宋体" w:hAnsi="宋体"/>
                <w:color w:val="000000"/>
                <w:szCs w:val="21"/>
              </w:rPr>
              <w:t>信用信息使用规则：对在“信用中国”网站 、中国政府采购网 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000000"/>
                <w:sz w:val="22"/>
                <w:szCs w:val="22"/>
              </w:rPr>
              <w:t>应当拒绝其参与政府采购活动</w:t>
            </w:r>
            <w:r>
              <w:rPr>
                <w:rFonts w:hint="eastAsia" w:ascii="宋体" w:hAnsi="宋体"/>
                <w:color w:val="000000"/>
                <w:szCs w:val="21"/>
              </w:rPr>
              <w:t>。两个以上的法人或者其他组织组成一个联合体，以一个供应商的身份共同参加政府采购活动的，应当对所有联合体成员进行信用记录查询，联合体成员存在不良信用记录的，视同联合体存在不良信用记录。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bookmarkStart w:id="76" w:name="_26"/>
            <w:bookmarkEnd w:id="76"/>
            <w:r>
              <w:rPr>
                <w:rFonts w:hint="eastAsia" w:ascii="宋体" w:hAnsi="宋体"/>
                <w:color w:val="000000"/>
                <w:szCs w:val="21"/>
              </w:rPr>
              <w:t>26</w:t>
            </w:r>
          </w:p>
        </w:tc>
        <w:tc>
          <w:tcPr>
            <w:tcW w:w="89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00000"/>
                <w:szCs w:val="21"/>
              </w:rPr>
            </w:pPr>
            <w:r>
              <w:rPr>
                <w:rFonts w:hint="eastAsia" w:ascii="宋体" w:hAnsi="宋体"/>
                <w:szCs w:val="21"/>
              </w:rPr>
              <w:t>评标委员会的人数：</w:t>
            </w:r>
            <w:r>
              <w:rPr>
                <w:rFonts w:hint="eastAsia" w:ascii="宋体" w:hAnsi="宋体"/>
                <w:szCs w:val="21"/>
                <w:u w:val="single"/>
              </w:rPr>
              <w:t>7</w:t>
            </w:r>
            <w:r>
              <w:rPr>
                <w:rFonts w:hint="eastAsia" w:ascii="宋体" w:hAnsi="宋体"/>
                <w:szCs w:val="21"/>
              </w:rPr>
              <w:t>人（其中：采购人代表2人，专家5人）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bookmarkStart w:id="77" w:name="_28.3"/>
            <w:bookmarkEnd w:id="77"/>
            <w:r>
              <w:rPr>
                <w:rFonts w:ascii="宋体" w:hAnsi="宋体"/>
                <w:color w:val="000000"/>
                <w:szCs w:val="21"/>
              </w:rPr>
              <w:t>29.1</w:t>
            </w:r>
          </w:p>
        </w:tc>
        <w:tc>
          <w:tcPr>
            <w:tcW w:w="89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00000"/>
                <w:szCs w:val="21"/>
              </w:rPr>
            </w:pPr>
            <w:r>
              <w:rPr>
                <w:rFonts w:hint="eastAsia" w:ascii="宋体" w:hAnsi="宋体"/>
                <w:color w:val="000000"/>
                <w:szCs w:val="21"/>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Cs w:val="21"/>
              </w:rPr>
            </w:pPr>
            <w:bookmarkStart w:id="78" w:name="_29.2.2（2）"/>
            <w:bookmarkEnd w:id="78"/>
            <w:r>
              <w:rPr>
                <w:rFonts w:hint="eastAsia" w:ascii="宋体" w:hAnsi="宋体"/>
                <w:color w:val="000000"/>
                <w:szCs w:val="21"/>
              </w:rPr>
              <w:t>30</w:t>
            </w:r>
            <w:r>
              <w:rPr>
                <w:rFonts w:ascii="宋体" w:hAnsi="宋体"/>
                <w:color w:val="000000"/>
                <w:szCs w:val="21"/>
              </w:rPr>
              <w:t>.1</w:t>
            </w:r>
          </w:p>
        </w:tc>
        <w:tc>
          <w:tcPr>
            <w:tcW w:w="89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auto"/>
              <w:textAlignment w:val="bottom"/>
              <w:rPr>
                <w:rFonts w:ascii="宋体" w:hAnsi="宋体"/>
                <w:color w:val="000000"/>
                <w:szCs w:val="21"/>
              </w:rPr>
            </w:pPr>
            <w:r>
              <w:rPr>
                <w:rFonts w:hint="eastAsia" w:ascii="宋体" w:hAnsi="宋体"/>
                <w:color w:val="000000"/>
                <w:szCs w:val="21"/>
              </w:rPr>
              <w:t>采购人确定中标人时，出现中标候选人并列的情形，采购人按以下的方式确定中标人：</w:t>
            </w:r>
          </w:p>
          <w:p>
            <w:pPr>
              <w:autoSpaceDE w:val="0"/>
              <w:autoSpaceDN w:val="0"/>
              <w:snapToGrid w:val="0"/>
              <w:spacing w:line="480" w:lineRule="auto"/>
              <w:textAlignment w:val="bottom"/>
              <w:rPr>
                <w:rFonts w:ascii="宋体" w:hAnsi="宋体"/>
                <w:b/>
                <w:color w:val="000000"/>
                <w:szCs w:val="21"/>
              </w:rPr>
            </w:pPr>
            <w:r>
              <w:rPr>
                <w:rFonts w:hint="eastAsia" w:ascii="宋体" w:hAnsi="宋体"/>
                <w:color w:val="000000"/>
                <w:szCs w:val="21"/>
              </w:rPr>
              <w:t xml:space="preserve">政策分得分高的优先、技术评分高的优先、商务评分高的优先、项目质保期长优先、交货期短优先、故障响应时间短优先的顺序；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Cs w:val="21"/>
              </w:rPr>
            </w:pPr>
            <w:r>
              <w:rPr>
                <w:rFonts w:hint="eastAsia" w:ascii="宋体" w:hAnsi="宋体"/>
                <w:color w:val="000000"/>
                <w:szCs w:val="21"/>
              </w:rPr>
              <w:t>30.2</w:t>
            </w:r>
          </w:p>
        </w:tc>
        <w:tc>
          <w:tcPr>
            <w:tcW w:w="89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auto"/>
              <w:textAlignment w:val="bottom"/>
            </w:pPr>
            <w:r>
              <w:rPr>
                <w:rFonts w:hint="eastAsia"/>
              </w:rPr>
              <w:t>现场演示时间（如有）：由评标委员会根据评审进度情况确认演示时间，演示时间须在评审时间内进行。</w:t>
            </w:r>
          </w:p>
          <w:p>
            <w:pPr>
              <w:autoSpaceDE w:val="0"/>
              <w:autoSpaceDN w:val="0"/>
              <w:snapToGrid w:val="0"/>
              <w:spacing w:line="480" w:lineRule="auto"/>
              <w:textAlignment w:val="bottom"/>
              <w:rPr>
                <w:rFonts w:hint="eastAsia"/>
              </w:rPr>
            </w:pPr>
            <w:r>
              <w:rPr>
                <w:rFonts w:hint="eastAsia"/>
              </w:rPr>
              <w:t>演示地点：防城港市公共资源交易中心</w:t>
            </w:r>
          </w:p>
          <w:p>
            <w:pPr>
              <w:pStyle w:val="2"/>
              <w:ind w:firstLine="0"/>
              <w:rPr>
                <w:rFonts w:hint="eastAsia" w:eastAsia="宋体"/>
                <w:lang w:val="en-US" w:eastAsia="zh-CN"/>
              </w:rPr>
            </w:pPr>
            <w:r>
              <w:rPr>
                <w:rFonts w:hint="eastAsia" w:ascii="宋体" w:hAnsi="宋体"/>
                <w:szCs w:val="21"/>
                <w:lang w:val="en-US" w:eastAsia="zh-CN"/>
              </w:rPr>
              <w:t>注：用于存储视频介质为U盘，</w:t>
            </w:r>
            <w:r>
              <w:rPr>
                <w:rFonts w:hint="eastAsia" w:hAnsi="宋体"/>
                <w:sz w:val="21"/>
              </w:rPr>
              <w:t>视频文件的格式要求为.mp4或.avi文件</w:t>
            </w:r>
            <w:r>
              <w:rPr>
                <w:rFonts w:hint="eastAsia" w:hAnsi="宋体"/>
                <w:sz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highlight w:val="yellow"/>
              </w:rPr>
            </w:pPr>
            <w:bookmarkStart w:id="79" w:name="_39.1"/>
            <w:bookmarkEnd w:id="79"/>
            <w:r>
              <w:rPr>
                <w:rFonts w:hint="eastAsia" w:ascii="宋体" w:hAnsi="宋体"/>
                <w:color w:val="000000"/>
                <w:szCs w:val="21"/>
              </w:rPr>
              <w:t>35</w:t>
            </w:r>
            <w:r>
              <w:rPr>
                <w:rFonts w:ascii="宋体" w:hAnsi="宋体"/>
                <w:color w:val="000000"/>
                <w:szCs w:val="21"/>
              </w:rPr>
              <w:t>.1</w:t>
            </w:r>
          </w:p>
        </w:tc>
        <w:tc>
          <w:tcPr>
            <w:tcW w:w="89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atLeast"/>
              <w:textAlignment w:val="bottom"/>
              <w:rPr>
                <w:rFonts w:ascii="宋体" w:hAnsi="宋体"/>
                <w:szCs w:val="21"/>
              </w:rPr>
            </w:pPr>
            <w:r>
              <w:rPr>
                <w:rFonts w:hint="eastAsia" w:ascii="宋体" w:hAnsi="宋体"/>
                <w:szCs w:val="21"/>
              </w:rPr>
              <w:t>履约保证金金额：中标金额的5%。</w:t>
            </w:r>
          </w:p>
          <w:p>
            <w:pPr>
              <w:autoSpaceDE w:val="0"/>
              <w:autoSpaceDN w:val="0"/>
              <w:snapToGrid w:val="0"/>
              <w:spacing w:line="460" w:lineRule="atLeast"/>
              <w:textAlignment w:val="bottom"/>
              <w:rPr>
                <w:rFonts w:ascii="宋体" w:hAnsi="宋体"/>
                <w:szCs w:val="21"/>
              </w:rPr>
            </w:pPr>
            <w:r>
              <w:rPr>
                <w:rFonts w:hint="eastAsia" w:ascii="宋体" w:hAnsi="宋体"/>
                <w:szCs w:val="21"/>
              </w:rPr>
              <w:t>履约保证金递交方式：银行转账、支票、汇票、本票或者金融、担保机构出具的保函等非现金方式</w:t>
            </w:r>
          </w:p>
          <w:p>
            <w:pPr>
              <w:autoSpaceDE w:val="0"/>
              <w:autoSpaceDN w:val="0"/>
              <w:snapToGrid w:val="0"/>
              <w:spacing w:line="460" w:lineRule="atLeast"/>
              <w:textAlignment w:val="bottom"/>
              <w:rPr>
                <w:rFonts w:ascii="宋体" w:hAnsi="宋体"/>
                <w:szCs w:val="21"/>
                <w:u w:val="single"/>
              </w:rPr>
            </w:pPr>
            <w:r>
              <w:rPr>
                <w:rFonts w:hint="eastAsia" w:ascii="宋体" w:hAnsi="宋体"/>
                <w:szCs w:val="21"/>
              </w:rPr>
              <w:t>履约保证金退付方式、时间及条件：</w:t>
            </w:r>
            <w:r>
              <w:rPr>
                <w:rFonts w:hint="eastAsia" w:ascii="宋体" w:hAnsi="宋体"/>
                <w:szCs w:val="21"/>
                <w:u w:val="single"/>
              </w:rPr>
              <w:t>中标人在签订合同之前，足额提交履约保证金。未提交履约保证金的，不予签订合同。履约保证金自项目验收合格后，待中标供应商履行完质保义务后无息退还。</w:t>
            </w:r>
          </w:p>
          <w:p>
            <w:pPr>
              <w:autoSpaceDE w:val="0"/>
              <w:autoSpaceDN w:val="0"/>
              <w:snapToGrid w:val="0"/>
              <w:spacing w:line="460" w:lineRule="atLeast"/>
              <w:textAlignment w:val="bottom"/>
              <w:rPr>
                <w:rFonts w:ascii="宋体" w:hAnsi="宋体"/>
                <w:szCs w:val="21"/>
              </w:rPr>
            </w:pPr>
            <w:r>
              <w:rPr>
                <w:rFonts w:hint="eastAsia" w:ascii="宋体" w:hAnsi="宋体"/>
                <w:szCs w:val="21"/>
              </w:rPr>
              <w:t>履约保证金指定账户：中标后采购人提供</w:t>
            </w:r>
          </w:p>
          <w:p>
            <w:pPr>
              <w:spacing w:line="460" w:lineRule="atLeast"/>
              <w:jc w:val="left"/>
              <w:rPr>
                <w:rFonts w:ascii="宋体" w:hAnsi="宋体" w:cs="Courier New"/>
                <w:szCs w:val="21"/>
              </w:rPr>
            </w:pPr>
            <w:r>
              <w:rPr>
                <w:rFonts w:ascii="宋体" w:hAnsi="宋体" w:cs="Courier New"/>
                <w:szCs w:val="21"/>
              </w:rPr>
              <w:t>备注：</w:t>
            </w:r>
          </w:p>
          <w:p>
            <w:pPr>
              <w:spacing w:line="460" w:lineRule="atLeast"/>
              <w:jc w:val="left"/>
              <w:rPr>
                <w:rFonts w:ascii="宋体" w:hAnsi="宋体"/>
                <w:szCs w:val="21"/>
              </w:rPr>
            </w:pPr>
            <w:r>
              <w:rPr>
                <w:rFonts w:ascii="宋体" w:hAnsi="宋体"/>
                <w:szCs w:val="21"/>
              </w:rPr>
              <w:t>1.</w:t>
            </w:r>
            <w:r>
              <w:rPr>
                <w:rFonts w:hint="eastAsia" w:ascii="宋体" w:hAnsi="宋体"/>
                <w:szCs w:val="21"/>
              </w:rPr>
              <w:t xml:space="preserve"> </w:t>
            </w:r>
            <w:bookmarkStart w:id="80" w:name="_Hlk54170335"/>
            <w:r>
              <w:rPr>
                <w:rFonts w:hint="eastAsia" w:ascii="宋体" w:hAnsi="宋体"/>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80"/>
            <w:r>
              <w:rPr>
                <w:rFonts w:ascii="宋体" w:hAnsi="宋体" w:cs="Courier New"/>
                <w:szCs w:val="21"/>
              </w:rPr>
              <w:br w:type="textWrapping"/>
            </w:r>
            <w:r>
              <w:rPr>
                <w:rFonts w:ascii="宋体" w:hAnsi="宋体"/>
                <w:szCs w:val="21"/>
              </w:rPr>
              <w:t>2.</w:t>
            </w:r>
            <w:r>
              <w:rPr>
                <w:rFonts w:hint="eastAsia" w:ascii="宋体" w:hAnsi="宋体"/>
                <w:szCs w:val="21"/>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szCs w:val="21"/>
              </w:rPr>
              <w:br w:type="textWrapping"/>
            </w:r>
            <w:r>
              <w:rPr>
                <w:rFonts w:ascii="宋体" w:hAnsi="宋体"/>
                <w:szCs w:val="21"/>
              </w:rPr>
              <w:t>3.采用金融、担保机构出具的保函的，必须为无条件保函，否则不予签订合同。</w:t>
            </w:r>
          </w:p>
          <w:p>
            <w:pPr>
              <w:spacing w:line="460" w:lineRule="atLeast"/>
              <w:jc w:val="left"/>
              <w:rPr>
                <w:rFonts w:ascii="宋体" w:hAnsi="宋体" w:cs="宋体"/>
                <w:kern w:val="0"/>
                <w:szCs w:val="21"/>
                <w:highlight w:val="yellow"/>
              </w:rPr>
            </w:pPr>
            <w:r>
              <w:rPr>
                <w:rFonts w:ascii="宋体" w:hAnsi="宋体"/>
                <w:szCs w:val="21"/>
              </w:rPr>
              <w:t>4.</w:t>
            </w:r>
            <w:r>
              <w:rPr>
                <w:rFonts w:hint="eastAsia" w:ascii="宋体" w:hAnsi="宋体"/>
                <w:szCs w:val="21"/>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Cs w:val="21"/>
              </w:rPr>
            </w:pPr>
            <w:bookmarkStart w:id="81" w:name="_40.1"/>
            <w:bookmarkEnd w:id="81"/>
            <w:r>
              <w:rPr>
                <w:rFonts w:hint="eastAsia" w:ascii="宋体" w:hAnsi="宋体"/>
                <w:color w:val="000000"/>
                <w:szCs w:val="21"/>
              </w:rPr>
              <w:t>36.1</w:t>
            </w:r>
          </w:p>
        </w:tc>
        <w:tc>
          <w:tcPr>
            <w:tcW w:w="89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80" w:lineRule="auto"/>
              <w:textAlignment w:val="bottom"/>
              <w:rPr>
                <w:rFonts w:ascii="宋体" w:hAnsi="宋体"/>
                <w:color w:val="000000"/>
                <w:szCs w:val="21"/>
              </w:rPr>
            </w:pPr>
            <w:r>
              <w:rPr>
                <w:rFonts w:hint="eastAsia" w:ascii="宋体" w:hAnsi="宋体"/>
                <w:color w:val="000000"/>
                <w:szCs w:val="21"/>
              </w:rPr>
              <w:t xml:space="preserve">签订合同携带的证明材料： </w:t>
            </w:r>
          </w:p>
          <w:p>
            <w:pPr>
              <w:autoSpaceDE w:val="0"/>
              <w:autoSpaceDN w:val="0"/>
              <w:snapToGrid w:val="0"/>
              <w:spacing w:line="480" w:lineRule="auto"/>
              <w:textAlignment w:val="bottom"/>
              <w:rPr>
                <w:rFonts w:ascii="宋体" w:hAnsi="宋体"/>
                <w:color w:val="000000"/>
                <w:szCs w:val="21"/>
              </w:rPr>
            </w:pPr>
            <w:r>
              <w:rPr>
                <w:rFonts w:hint="eastAsia" w:ascii="宋体" w:hAnsi="宋体"/>
                <w:color w:val="000000"/>
                <w:szCs w:val="21"/>
              </w:rPr>
              <w:t>委托代理人负责签订合同的，须携带授权委托书及委托代理人身份证原件等其他资格证件。</w:t>
            </w:r>
          </w:p>
          <w:p>
            <w:pPr>
              <w:autoSpaceDE w:val="0"/>
              <w:autoSpaceDN w:val="0"/>
              <w:snapToGrid w:val="0"/>
              <w:spacing w:line="480" w:lineRule="auto"/>
              <w:textAlignment w:val="bottom"/>
              <w:rPr>
                <w:rFonts w:ascii="宋体" w:hAnsi="宋体"/>
                <w:color w:val="000000"/>
                <w:szCs w:val="21"/>
              </w:rPr>
            </w:pPr>
            <w:r>
              <w:rPr>
                <w:rFonts w:hint="eastAsia" w:ascii="宋体" w:hAnsi="宋体"/>
                <w:color w:val="000000"/>
                <w:szCs w:val="21"/>
              </w:rPr>
              <w:t>法定代表人负责签订合同的，须携带法定代表人</w:t>
            </w:r>
            <w:r>
              <w:rPr>
                <w:rFonts w:ascii="宋体" w:hAnsi="宋体"/>
                <w:color w:val="000000"/>
                <w:szCs w:val="21"/>
              </w:rPr>
              <w:t>身份证明原件</w:t>
            </w:r>
            <w:r>
              <w:rPr>
                <w:rFonts w:hint="eastAsia" w:ascii="宋体" w:hAnsi="宋体"/>
                <w:color w:val="000000"/>
                <w:szCs w:val="21"/>
              </w:rPr>
              <w:t>及</w:t>
            </w:r>
            <w:r>
              <w:rPr>
                <w:rFonts w:ascii="宋体" w:hAnsi="宋体"/>
                <w:color w:val="000000"/>
                <w:szCs w:val="21"/>
              </w:rPr>
              <w:t>身份证原件</w:t>
            </w:r>
            <w:r>
              <w:rPr>
                <w:rFonts w:hint="eastAsia" w:ascii="宋体" w:hAnsi="宋体"/>
                <w:color w:val="000000"/>
                <w:szCs w:val="21"/>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Cs w:val="21"/>
              </w:rPr>
            </w:pPr>
            <w:r>
              <w:rPr>
                <w:rFonts w:hint="eastAsia" w:ascii="宋体" w:hAnsi="宋体"/>
                <w:color w:val="000000"/>
                <w:szCs w:val="21"/>
              </w:rPr>
              <w:t>3</w:t>
            </w:r>
            <w:r>
              <w:rPr>
                <w:rFonts w:ascii="宋体" w:hAnsi="宋体"/>
                <w:color w:val="000000"/>
                <w:szCs w:val="21"/>
              </w:rPr>
              <w:t>8.2</w:t>
            </w:r>
          </w:p>
        </w:tc>
        <w:tc>
          <w:tcPr>
            <w:tcW w:w="8940"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rPr>
                <w:rFonts w:ascii="宋体" w:hAnsi="宋体"/>
                <w:color w:val="000000"/>
                <w:szCs w:val="21"/>
              </w:rPr>
            </w:pPr>
            <w:r>
              <w:rPr>
                <w:rFonts w:hint="eastAsia" w:ascii="宋体" w:hAnsi="宋体"/>
                <w:color w:val="000000"/>
                <w:szCs w:val="21"/>
              </w:rPr>
              <w:t>接收质疑函方式：以书面形式</w:t>
            </w:r>
          </w:p>
          <w:p>
            <w:pPr>
              <w:adjustRightInd w:val="0"/>
              <w:snapToGrid w:val="0"/>
              <w:spacing w:line="480" w:lineRule="auto"/>
              <w:jc w:val="left"/>
              <w:rPr>
                <w:rFonts w:ascii="宋体" w:hAnsi="宋体"/>
                <w:color w:val="000000"/>
                <w:szCs w:val="21"/>
              </w:rPr>
            </w:pPr>
            <w:r>
              <w:rPr>
                <w:rFonts w:hint="eastAsia" w:ascii="宋体" w:hAnsi="宋体"/>
                <w:color w:val="000000"/>
                <w:szCs w:val="21"/>
              </w:rPr>
              <w:t>质疑联系部门及联系方式</w:t>
            </w:r>
            <w:r>
              <w:rPr>
                <w:rFonts w:hint="eastAsia" w:ascii="宋体" w:hAnsi="宋体"/>
                <w:szCs w:val="21"/>
              </w:rPr>
              <w:t>：</w:t>
            </w:r>
            <w:r>
              <w:rPr>
                <w:rFonts w:hint="eastAsia" w:ascii="宋体" w:hAnsi="宋体" w:cs="宋体"/>
              </w:rPr>
              <w:t>广西隆泰招标代理有限公司</w:t>
            </w:r>
            <w:r>
              <w:rPr>
                <w:rFonts w:hint="eastAsia" w:ascii="宋体" w:hAnsi="宋体"/>
                <w:szCs w:val="21"/>
              </w:rPr>
              <w:t>部门，</w:t>
            </w:r>
            <w:r>
              <w:rPr>
                <w:rFonts w:ascii="宋体" w:hAnsi="宋体"/>
                <w:szCs w:val="21"/>
              </w:rPr>
              <w:t>联系电话</w:t>
            </w:r>
            <w:r>
              <w:rPr>
                <w:rFonts w:hint="eastAsia" w:ascii="宋体" w:hAnsi="宋体"/>
                <w:szCs w:val="21"/>
              </w:rPr>
              <w:t>：</w:t>
            </w:r>
            <w:r>
              <w:rPr>
                <w:rFonts w:hint="eastAsia" w:ascii="宋体" w:hAnsi="宋体" w:cs="宋体"/>
                <w:szCs w:val="21"/>
              </w:rPr>
              <w:t>0771-</w:t>
            </w:r>
            <w:r>
              <w:rPr>
                <w:rFonts w:hint="eastAsia" w:ascii="宋体" w:hAnsi="宋体" w:cs="宋体"/>
                <w:szCs w:val="21"/>
                <w:lang w:eastAsia="zh-CN"/>
              </w:rPr>
              <w:t>7881212</w:t>
            </w:r>
            <w:r>
              <w:rPr>
                <w:rFonts w:hint="eastAsia" w:ascii="宋体" w:hAnsi="宋体"/>
                <w:szCs w:val="21"/>
              </w:rPr>
              <w:t>，</w:t>
            </w:r>
            <w:r>
              <w:rPr>
                <w:rFonts w:ascii="宋体" w:hAnsi="宋体"/>
                <w:szCs w:val="21"/>
              </w:rPr>
              <w:t>通讯地址</w:t>
            </w:r>
            <w:r>
              <w:rPr>
                <w:rFonts w:hint="eastAsia" w:ascii="宋体" w:hAnsi="宋体" w:cs="Helvetica"/>
                <w:szCs w:val="21"/>
              </w:rPr>
              <w:t>：</w:t>
            </w:r>
            <w:r>
              <w:rPr>
                <w:rFonts w:hint="eastAsia" w:ascii="宋体" w:hAnsi="宋体" w:cs="宋体"/>
              </w:rPr>
              <w:t>崇左市花山路嘉苑小区R-08号</w:t>
            </w:r>
          </w:p>
          <w:p>
            <w:pPr>
              <w:autoSpaceDE w:val="0"/>
              <w:autoSpaceDN w:val="0"/>
              <w:snapToGrid w:val="0"/>
              <w:spacing w:line="480" w:lineRule="auto"/>
              <w:textAlignment w:val="bottom"/>
              <w:rPr>
                <w:rFonts w:ascii="宋体" w:hAnsi="宋体"/>
                <w:color w:val="000000"/>
                <w:szCs w:val="21"/>
              </w:rPr>
            </w:pPr>
            <w:r>
              <w:rPr>
                <w:rFonts w:hint="eastAsia" w:hAnsi="宋体"/>
                <w:color w:val="000000"/>
              </w:rPr>
              <w:t>现场提交质疑办理业务时间：每天8时00分到12时00分，15时00分到18时 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Cs w:val="21"/>
              </w:rPr>
            </w:pPr>
            <w:bookmarkStart w:id="82" w:name="_42"/>
            <w:bookmarkEnd w:id="82"/>
            <w:bookmarkStart w:id="83" w:name="_41"/>
            <w:bookmarkEnd w:id="83"/>
            <w:bookmarkStart w:id="84" w:name="_Hlt17709148"/>
            <w:r>
              <w:rPr>
                <w:rFonts w:hint="eastAsia" w:ascii="宋体" w:hAnsi="宋体"/>
                <w:color w:val="000000"/>
                <w:szCs w:val="21"/>
              </w:rPr>
              <w:t>3</w:t>
            </w:r>
            <w:bookmarkEnd w:id="84"/>
            <w:r>
              <w:rPr>
                <w:rFonts w:ascii="宋体" w:hAnsi="宋体"/>
                <w:color w:val="000000"/>
                <w:szCs w:val="21"/>
              </w:rPr>
              <w:t>9.1</w:t>
            </w:r>
          </w:p>
        </w:tc>
        <w:tc>
          <w:tcPr>
            <w:tcW w:w="8940" w:type="dxa"/>
            <w:tcBorders>
              <w:top w:val="single" w:color="auto" w:sz="4" w:space="0"/>
              <w:left w:val="single" w:color="auto" w:sz="4" w:space="0"/>
              <w:bottom w:val="single" w:color="auto" w:sz="4" w:space="0"/>
              <w:right w:val="single" w:color="auto" w:sz="4" w:space="0"/>
            </w:tcBorders>
            <w:vAlign w:val="center"/>
          </w:tcPr>
          <w:p>
            <w:pPr>
              <w:pStyle w:val="23"/>
              <w:snapToGrid w:val="0"/>
              <w:spacing w:line="480" w:lineRule="auto"/>
              <w:rPr>
                <w:rFonts w:hAnsi="宋体" w:cs="宋体"/>
                <w:color w:val="000000"/>
                <w:sz w:val="21"/>
              </w:rPr>
            </w:pPr>
            <w:r>
              <w:rPr>
                <w:rFonts w:hint="eastAsia" w:hAnsi="宋体" w:cs="宋体"/>
                <w:color w:val="000000"/>
                <w:sz w:val="21"/>
              </w:rPr>
              <w:t>1.采购代理费支付方式：</w:t>
            </w:r>
          </w:p>
          <w:p>
            <w:pPr>
              <w:pStyle w:val="23"/>
              <w:snapToGrid w:val="0"/>
              <w:spacing w:line="480" w:lineRule="auto"/>
              <w:rPr>
                <w:rFonts w:hAnsi="宋体" w:cs="宋体"/>
                <w:color w:val="000000"/>
                <w:sz w:val="21"/>
              </w:rPr>
            </w:pPr>
            <w:r>
              <w:rPr>
                <w:rFonts w:hint="eastAsia" w:hAnsi="宋体" w:cs="宋体"/>
                <w:color w:val="000000"/>
                <w:sz w:val="21"/>
              </w:rPr>
              <w:t>本项目代理服务费由</w:t>
            </w:r>
            <w:r>
              <w:rPr>
                <w:rFonts w:hint="eastAsia" w:hAnsi="宋体" w:cs="宋体"/>
                <w:color w:val="000000"/>
                <w:sz w:val="21"/>
                <w:u w:val="single"/>
              </w:rPr>
              <w:t>中标人</w:t>
            </w:r>
            <w:r>
              <w:rPr>
                <w:rFonts w:hint="eastAsia" w:hAnsi="宋体" w:cs="宋体"/>
                <w:color w:val="000000"/>
                <w:sz w:val="21"/>
              </w:rPr>
              <w:t>在领取中标通知书前，一次性向采购代理机构支付。</w:t>
            </w:r>
          </w:p>
          <w:p>
            <w:pPr>
              <w:pStyle w:val="23"/>
              <w:snapToGrid w:val="0"/>
              <w:spacing w:line="480" w:lineRule="auto"/>
              <w:rPr>
                <w:rFonts w:hAnsi="宋体" w:cs="宋体"/>
                <w:color w:val="000000"/>
                <w:sz w:val="21"/>
              </w:rPr>
            </w:pPr>
            <w:r>
              <w:rPr>
                <w:rFonts w:hint="eastAsia" w:hAnsi="宋体" w:cs="宋体"/>
                <w:color w:val="000000"/>
                <w:sz w:val="21"/>
              </w:rPr>
              <w:t>2.采购代理费收取标准：</w:t>
            </w:r>
          </w:p>
          <w:p>
            <w:pPr>
              <w:pStyle w:val="23"/>
              <w:snapToGrid w:val="0"/>
              <w:spacing w:line="480" w:lineRule="auto"/>
              <w:rPr>
                <w:rFonts w:hAnsi="宋体"/>
                <w:color w:val="000000"/>
                <w:sz w:val="21"/>
              </w:rPr>
            </w:pPr>
            <w:r>
              <w:rPr>
                <w:rFonts w:hint="eastAsia" w:hAnsi="宋体" w:cs="宋体"/>
                <w:color w:val="000000"/>
                <w:sz w:val="21"/>
              </w:rPr>
              <w:t>☑以分标（☑中标金额/□采购预算/□暂定中标金额/□其他</w:t>
            </w:r>
            <w:r>
              <w:rPr>
                <w:rFonts w:hint="eastAsia" w:hAnsi="宋体" w:cs="宋体"/>
                <w:color w:val="000000"/>
                <w:sz w:val="21"/>
                <w:u w:val="single"/>
              </w:rPr>
              <w:t xml:space="preserve"> </w:t>
            </w:r>
            <w:r>
              <w:rPr>
                <w:rFonts w:hAnsi="宋体" w:cs="宋体"/>
                <w:color w:val="000000"/>
                <w:sz w:val="21"/>
                <w:u w:val="single"/>
              </w:rPr>
              <w:t xml:space="preserve">  </w:t>
            </w:r>
            <w:r>
              <w:rPr>
                <w:rFonts w:hint="eastAsia" w:hAnsi="宋体" w:cs="宋体"/>
                <w:color w:val="000000"/>
                <w:sz w:val="21"/>
              </w:rPr>
              <w:t>）为计费额，按本须知正文第</w:t>
            </w:r>
            <w:r>
              <w:rPr>
                <w:rFonts w:hAnsi="宋体" w:cs="宋体"/>
                <w:color w:val="000000"/>
                <w:sz w:val="21"/>
              </w:rPr>
              <w:t>39</w:t>
            </w:r>
            <w:r>
              <w:rPr>
                <w:rFonts w:hint="eastAsia" w:hAnsi="宋体" w:cs="宋体"/>
                <w:color w:val="000000"/>
                <w:sz w:val="21"/>
              </w:rPr>
              <w:t>.</w:t>
            </w:r>
            <w:r>
              <w:rPr>
                <w:rFonts w:hAnsi="宋体" w:cs="宋体"/>
                <w:color w:val="000000"/>
                <w:sz w:val="21"/>
              </w:rPr>
              <w:t>2</w:t>
            </w:r>
            <w:r>
              <w:rPr>
                <w:rFonts w:hint="eastAsia" w:hAnsi="宋体" w:cs="宋体"/>
                <w:color w:val="000000"/>
                <w:sz w:val="21"/>
              </w:rPr>
              <w:t>条规定的收费计算标准（☑货物招标/□服务招标/□工程招标）采用差额定率累进法计算出收费基准价格，采购代理收费以（☑收费基准价格/□收费基准价格下浮</w:t>
            </w:r>
            <w:r>
              <w:rPr>
                <w:rFonts w:hint="eastAsia" w:hAnsi="宋体" w:cs="宋体"/>
                <w:color w:val="000000"/>
                <w:sz w:val="21"/>
                <w:u w:val="single"/>
              </w:rPr>
              <w:t xml:space="preserve"> </w:t>
            </w:r>
            <w:r>
              <w:rPr>
                <w:rFonts w:hAnsi="宋体" w:cs="宋体"/>
                <w:color w:val="000000"/>
                <w:sz w:val="21"/>
                <w:u w:val="single"/>
              </w:rPr>
              <w:t xml:space="preserve"> </w:t>
            </w:r>
            <w:r>
              <w:rPr>
                <w:rFonts w:hint="eastAsia" w:hAnsi="宋体" w:cs="宋体"/>
                <w:color w:val="000000"/>
                <w:sz w:val="21"/>
                <w:u w:val="single"/>
              </w:rPr>
              <w:t>%</w:t>
            </w:r>
            <w:r>
              <w:rPr>
                <w:rFonts w:hAnsi="宋体" w:cs="宋体"/>
                <w:color w:val="000000"/>
                <w:sz w:val="21"/>
              </w:rPr>
              <w:t>/</w:t>
            </w:r>
            <w:r>
              <w:rPr>
                <w:rFonts w:hint="eastAsia" w:hAnsi="宋体" w:cs="宋体"/>
                <w:color w:val="000000"/>
                <w:sz w:val="21"/>
              </w:rPr>
              <w:t>□收费基准价格上浮</w:t>
            </w:r>
            <w:r>
              <w:rPr>
                <w:rFonts w:hint="eastAsia" w:hAnsi="宋体" w:cs="宋体"/>
                <w:color w:val="000000"/>
                <w:sz w:val="21"/>
                <w:u w:val="single"/>
              </w:rPr>
              <w:t xml:space="preserve"> </w:t>
            </w:r>
            <w:r>
              <w:rPr>
                <w:rFonts w:hAnsi="宋体" w:cs="宋体"/>
                <w:color w:val="000000"/>
                <w:sz w:val="21"/>
                <w:u w:val="single"/>
              </w:rPr>
              <w:t xml:space="preserve">  </w:t>
            </w:r>
            <w:r>
              <w:rPr>
                <w:rFonts w:hint="eastAsia" w:hAnsi="宋体" w:cs="宋体"/>
                <w:color w:val="000000"/>
                <w:sz w:val="21"/>
                <w:u w:val="single"/>
              </w:rPr>
              <w:t>%</w:t>
            </w:r>
            <w:r>
              <w:rPr>
                <w:rFonts w:hint="eastAsia" w:hAnsi="宋体" w:cs="宋体"/>
                <w:color w:val="000000"/>
                <w:sz w:val="21"/>
              </w:rPr>
              <w:t>）收取。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rFonts w:ascii="宋体" w:hAnsi="宋体"/>
                <w:color w:val="000000"/>
                <w:szCs w:val="21"/>
              </w:rPr>
            </w:pPr>
            <w:r>
              <w:rPr>
                <w:rFonts w:ascii="宋体" w:hAnsi="宋体"/>
                <w:color w:val="000000"/>
                <w:szCs w:val="21"/>
              </w:rPr>
              <w:t>40.1</w:t>
            </w:r>
          </w:p>
        </w:tc>
        <w:tc>
          <w:tcPr>
            <w:tcW w:w="89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ind w:firstLine="420" w:firstLineChars="200"/>
              <w:rPr>
                <w:rFonts w:ascii="宋体" w:hAnsi="宋体"/>
                <w:color w:val="000000"/>
                <w:szCs w:val="21"/>
              </w:rPr>
            </w:pPr>
            <w:r>
              <w:rPr>
                <w:rFonts w:hint="eastAsia" w:ascii="宋体" w:hAnsi="宋体"/>
                <w:color w:val="000000"/>
                <w:szCs w:val="21"/>
              </w:rPr>
              <w:t>解释：</w:t>
            </w:r>
            <w:r>
              <w:rPr>
                <w:rFonts w:ascii="宋体" w:hAnsi="宋体"/>
                <w:color w:val="000000"/>
                <w:szCs w:val="21"/>
              </w:rPr>
              <w:t>构成本招标文件的各个组成文件应互为解释，互为说明；除招标文件中有特别规定外，仅适用于招标投标阶段的规定，按</w:t>
            </w:r>
            <w:r>
              <w:rPr>
                <w:rFonts w:hint="eastAsia" w:ascii="宋体" w:hAnsi="宋体"/>
                <w:color w:val="000000"/>
                <w:szCs w:val="21"/>
              </w:rPr>
              <w:t>更正公告（澄清公告）</w:t>
            </w:r>
            <w:r>
              <w:rPr>
                <w:rFonts w:ascii="宋体" w:hAnsi="宋体"/>
                <w:color w:val="000000"/>
                <w:szCs w:val="21"/>
              </w:rPr>
              <w:t>、招标公告、</w:t>
            </w:r>
            <w:r>
              <w:rPr>
                <w:rFonts w:hint="eastAsia" w:ascii="宋体" w:hAnsi="宋体"/>
                <w:color w:val="000000"/>
                <w:szCs w:val="21"/>
              </w:rPr>
              <w:t>采购需求、</w:t>
            </w:r>
            <w:r>
              <w:rPr>
                <w:rFonts w:ascii="宋体" w:hAnsi="宋体"/>
                <w:color w:val="000000"/>
                <w:szCs w:val="21"/>
              </w:rPr>
              <w:t>投标人须知、</w:t>
            </w:r>
            <w:r>
              <w:rPr>
                <w:rFonts w:hint="eastAsia" w:ascii="宋体" w:hAnsi="宋体"/>
                <w:color w:val="000000"/>
                <w:szCs w:val="21"/>
              </w:rPr>
              <w:t>评标方法及评标标准</w:t>
            </w:r>
            <w:r>
              <w:rPr>
                <w:rFonts w:ascii="宋体" w:hAnsi="宋体"/>
                <w:color w:val="000000"/>
                <w:szCs w:val="21"/>
              </w:rPr>
              <w:t>、</w:t>
            </w:r>
            <w:r>
              <w:rPr>
                <w:rFonts w:hint="eastAsia" w:ascii="宋体" w:hAnsi="宋体"/>
                <w:color w:val="000000"/>
                <w:szCs w:val="21"/>
              </w:rPr>
              <w:t>拟签订的合同文本、</w:t>
            </w:r>
            <w:r>
              <w:rPr>
                <w:rFonts w:ascii="宋体" w:hAnsi="宋体"/>
                <w:color w:val="000000"/>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szCs w:val="21"/>
              </w:rPr>
              <w:t>更正公告（澄清公告）</w:t>
            </w:r>
            <w:r>
              <w:rPr>
                <w:rFonts w:ascii="宋体" w:hAnsi="宋体"/>
                <w:color w:val="000000"/>
                <w:szCs w:val="21"/>
              </w:rPr>
              <w:t>与同步更新的招标文件不一致时以</w:t>
            </w:r>
            <w:r>
              <w:rPr>
                <w:rFonts w:hint="eastAsia" w:ascii="宋体" w:hAnsi="宋体"/>
                <w:color w:val="000000"/>
                <w:szCs w:val="21"/>
              </w:rPr>
              <w:t>更正公告（澄清公告）</w:t>
            </w:r>
            <w:r>
              <w:rPr>
                <w:rFonts w:ascii="宋体" w:hAnsi="宋体"/>
                <w:color w:val="000000"/>
                <w:szCs w:val="21"/>
              </w:rPr>
              <w:t>为准。按本款前述规定仍不能形成结论的，由</w:t>
            </w:r>
            <w:r>
              <w:rPr>
                <w:rFonts w:hint="eastAsia" w:ascii="宋体" w:hAnsi="宋体"/>
                <w:color w:val="000000"/>
                <w:szCs w:val="21"/>
              </w:rPr>
              <w:t>采购</w:t>
            </w:r>
            <w:r>
              <w:rPr>
                <w:rFonts w:ascii="宋体" w:hAnsi="宋体"/>
                <w:color w:val="000000"/>
                <w:szCs w:val="21"/>
              </w:rPr>
              <w:t>人</w:t>
            </w:r>
            <w:r>
              <w:rPr>
                <w:rFonts w:hint="eastAsia" w:ascii="宋体" w:hAnsi="宋体"/>
                <w:color w:val="000000"/>
                <w:szCs w:val="21"/>
              </w:rPr>
              <w:t>或者采购代理机构</w:t>
            </w:r>
            <w:r>
              <w:rPr>
                <w:rFonts w:ascii="宋体" w:hAnsi="宋体"/>
                <w:color w:val="000000"/>
                <w:szCs w:val="21"/>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rFonts w:ascii="宋体" w:hAnsi="宋体"/>
                <w:color w:val="000000"/>
                <w:szCs w:val="21"/>
              </w:rPr>
            </w:pPr>
            <w:r>
              <w:rPr>
                <w:rFonts w:ascii="宋体" w:hAnsi="宋体"/>
                <w:color w:val="000000"/>
                <w:szCs w:val="21"/>
              </w:rPr>
              <w:t>40.2</w:t>
            </w:r>
          </w:p>
        </w:tc>
        <w:tc>
          <w:tcPr>
            <w:tcW w:w="8940"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pacing w:line="560" w:lineRule="atLeast"/>
              <w:jc w:val="left"/>
              <w:rPr>
                <w:rFonts w:ascii="宋体" w:hAnsi="宋体"/>
                <w:color w:val="FF0000"/>
                <w:szCs w:val="21"/>
              </w:rPr>
            </w:pPr>
            <w:r>
              <w:rPr>
                <w:rFonts w:hint="eastAsia" w:ascii="宋体" w:hAnsi="宋体"/>
                <w:color w:val="000000"/>
                <w:szCs w:val="21"/>
              </w:rPr>
              <w:t>1.</w:t>
            </w:r>
            <w:r>
              <w:rPr>
                <w:rFonts w:ascii="宋体" w:hAnsi="宋体"/>
                <w:color w:val="000000"/>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r>
              <w:rPr>
                <w:rFonts w:ascii="宋体" w:hAnsi="宋体"/>
                <w:color w:val="FF0000"/>
                <w:szCs w:val="21"/>
              </w:rPr>
              <w:t>。</w:t>
            </w:r>
          </w:p>
          <w:p>
            <w:pPr>
              <w:numPr>
                <w:ilvl w:val="255"/>
                <w:numId w:val="0"/>
              </w:numPr>
              <w:adjustRightInd w:val="0"/>
              <w:spacing w:line="560" w:lineRule="atLeast"/>
              <w:jc w:val="left"/>
              <w:rPr>
                <w:rFonts w:ascii="宋体" w:hAnsi="宋体"/>
                <w:szCs w:val="21"/>
                <w:u w:val="thick"/>
              </w:rPr>
            </w:pPr>
            <w:r>
              <w:rPr>
                <w:rFonts w:hint="eastAsia" w:ascii="宋体" w:hAnsi="宋体"/>
                <w:b/>
                <w:bCs/>
                <w:szCs w:val="21"/>
                <w:u w:val="thick"/>
              </w:rPr>
              <w:t>2.</w:t>
            </w:r>
            <w:r>
              <w:rPr>
                <w:rFonts w:ascii="宋体" w:hAnsi="宋体"/>
                <w:b/>
                <w:bCs/>
                <w:szCs w:val="21"/>
                <w:u w:val="thick"/>
              </w:rPr>
              <w:t>招标文件</w:t>
            </w:r>
            <w:r>
              <w:rPr>
                <w:rFonts w:hint="eastAsia" w:ascii="宋体" w:hAnsi="宋体"/>
                <w:b/>
                <w:bCs/>
                <w:szCs w:val="21"/>
                <w:u w:val="thick"/>
              </w:rPr>
              <w:t>规定</w:t>
            </w:r>
            <w:r>
              <w:rPr>
                <w:rFonts w:ascii="宋体" w:hAnsi="宋体"/>
                <w:b/>
                <w:bCs/>
                <w:szCs w:val="21"/>
                <w:u w:val="thick"/>
              </w:rPr>
              <w:t>加盖公章的，</w:t>
            </w:r>
            <w:r>
              <w:rPr>
                <w:rFonts w:hint="eastAsia" w:ascii="宋体" w:hAnsi="宋体"/>
                <w:b/>
                <w:bCs/>
                <w:szCs w:val="21"/>
                <w:u w:val="thick"/>
              </w:rPr>
              <w:t>可</w:t>
            </w:r>
            <w:r>
              <w:rPr>
                <w:rFonts w:ascii="宋体" w:hAnsi="宋体"/>
                <w:b/>
                <w:bCs/>
                <w:szCs w:val="21"/>
                <w:u w:val="thick"/>
              </w:rPr>
              <w:t>采用CA签章</w:t>
            </w:r>
            <w:r>
              <w:rPr>
                <w:rFonts w:hint="eastAsia" w:ascii="宋体" w:hAnsi="宋体"/>
                <w:b/>
                <w:bCs/>
                <w:szCs w:val="21"/>
                <w:u w:val="thick"/>
              </w:rPr>
              <w:t>或</w:t>
            </w:r>
            <w:r>
              <w:rPr>
                <w:rFonts w:ascii="宋体" w:hAnsi="宋体"/>
                <w:b/>
                <w:bCs/>
                <w:szCs w:val="21"/>
                <w:u w:val="thick"/>
              </w:rPr>
              <w:t>线下盖章</w:t>
            </w:r>
            <w:r>
              <w:rPr>
                <w:rFonts w:hint="eastAsia" w:ascii="宋体" w:hAnsi="宋体"/>
                <w:b/>
                <w:bCs/>
                <w:szCs w:val="21"/>
                <w:u w:val="thick"/>
              </w:rPr>
              <w:t>后</w:t>
            </w:r>
            <w:r>
              <w:rPr>
                <w:rFonts w:ascii="宋体" w:hAnsi="宋体"/>
                <w:b/>
                <w:bCs/>
                <w:szCs w:val="21"/>
                <w:u w:val="thick"/>
              </w:rPr>
              <w:t>扫描件</w:t>
            </w:r>
            <w:r>
              <w:rPr>
                <w:rFonts w:hint="eastAsia" w:ascii="宋体" w:hAnsi="宋体"/>
                <w:b/>
                <w:bCs/>
                <w:szCs w:val="21"/>
                <w:u w:val="thick"/>
              </w:rPr>
              <w:t>上传</w:t>
            </w:r>
            <w:r>
              <w:rPr>
                <w:rFonts w:ascii="宋体" w:hAnsi="宋体"/>
                <w:b/>
                <w:bCs/>
                <w:szCs w:val="21"/>
                <w:u w:val="thick"/>
              </w:rPr>
              <w:t>。</w:t>
            </w:r>
          </w:p>
          <w:p>
            <w:pPr>
              <w:adjustRightInd w:val="0"/>
              <w:spacing w:line="560" w:lineRule="atLeast"/>
              <w:jc w:val="left"/>
              <w:rPr>
                <w:rFonts w:ascii="宋体" w:hAnsi="宋体"/>
                <w:color w:val="000000"/>
                <w:szCs w:val="21"/>
              </w:rPr>
            </w:pPr>
            <w:r>
              <w:rPr>
                <w:rFonts w:hint="eastAsia" w:ascii="宋体" w:hAnsi="宋体"/>
                <w:color w:val="000000"/>
                <w:szCs w:val="21"/>
              </w:rPr>
              <w:t>3</w:t>
            </w:r>
            <w:r>
              <w:rPr>
                <w:rFonts w:ascii="宋体" w:hAnsi="宋体"/>
                <w:color w:val="000000"/>
                <w:szCs w:val="21"/>
              </w:rPr>
              <w:t>.投标人为其他组织时，本招标文件规定的法定代表人指负责人。本招标文件所称负责人是指参加投标的其他组织营业执照上的负责人。</w:t>
            </w:r>
          </w:p>
          <w:p>
            <w:pPr>
              <w:adjustRightInd w:val="0"/>
              <w:spacing w:line="560" w:lineRule="atLeast"/>
              <w:jc w:val="left"/>
              <w:rPr>
                <w:rFonts w:ascii="宋体" w:hAnsi="宋体"/>
                <w:szCs w:val="21"/>
              </w:rPr>
            </w:pPr>
            <w:r>
              <w:rPr>
                <w:rFonts w:hint="eastAsia" w:ascii="宋体" w:hAnsi="宋体"/>
                <w:szCs w:val="21"/>
              </w:rPr>
              <w:t>4</w:t>
            </w:r>
            <w:r>
              <w:rPr>
                <w:rFonts w:ascii="宋体" w:hAnsi="宋体"/>
                <w:szCs w:val="21"/>
              </w:rPr>
              <w:t>.</w:t>
            </w:r>
            <w:r>
              <w:rPr>
                <w:rFonts w:ascii="宋体" w:hAnsi="宋体"/>
                <w:b/>
                <w:bCs/>
                <w:szCs w:val="21"/>
                <w:u w:val="thick"/>
              </w:rPr>
              <w:t>本招标文件中描述投标人的“签字”是指投标人的法定代表人或者委托代理人在文件规定签署处电子签名的行为；如果投标人没有法定代表人（负责人）或其委托代理人的电子签名，投标人也可以线下签名或盖姓名章后扫描上传。</w:t>
            </w:r>
          </w:p>
          <w:p>
            <w:pPr>
              <w:adjustRightInd w:val="0"/>
              <w:spacing w:line="560" w:lineRule="atLeast"/>
              <w:jc w:val="left"/>
              <w:rPr>
                <w:rFonts w:ascii="宋体" w:hAnsi="宋体" w:cs="宋体"/>
                <w:b/>
                <w:bCs/>
                <w:color w:val="000000"/>
                <w:szCs w:val="21"/>
              </w:rPr>
            </w:pPr>
            <w:r>
              <w:rPr>
                <w:rFonts w:hint="eastAsia" w:ascii="宋体" w:hAnsi="宋体"/>
                <w:color w:val="000000"/>
                <w:szCs w:val="21"/>
              </w:rPr>
              <w:t>5</w:t>
            </w:r>
            <w:r>
              <w:rPr>
                <w:rFonts w:ascii="宋体" w:hAnsi="宋体"/>
                <w:color w:val="000000"/>
                <w:szCs w:val="21"/>
              </w:rPr>
              <w:t>.本招标文件所称的“以上”“以下”“以内”“届满”，包括本数；所称的“不满”“超过”“以外”，不包括本数。</w:t>
            </w:r>
          </w:p>
        </w:tc>
      </w:tr>
    </w:tbl>
    <w:p>
      <w:pPr>
        <w:snapToGrid w:val="0"/>
        <w:spacing w:line="480" w:lineRule="auto"/>
        <w:rPr>
          <w:rFonts w:ascii="宋体" w:hAnsi="宋体"/>
          <w:color w:val="000000"/>
          <w:sz w:val="24"/>
          <w:szCs w:val="20"/>
        </w:rPr>
      </w:pPr>
    </w:p>
    <w:p>
      <w:pPr>
        <w:snapToGrid w:val="0"/>
        <w:spacing w:line="480" w:lineRule="auto"/>
        <w:rPr>
          <w:rFonts w:ascii="宋体" w:hAnsi="宋体"/>
          <w:color w:val="000000"/>
          <w:sz w:val="24"/>
          <w:szCs w:val="20"/>
        </w:rPr>
      </w:pPr>
    </w:p>
    <w:p>
      <w:pPr>
        <w:pStyle w:val="5"/>
        <w:keepNext w:val="0"/>
        <w:keepLines w:val="0"/>
        <w:spacing w:line="480" w:lineRule="auto"/>
        <w:jc w:val="center"/>
        <w:rPr>
          <w:color w:val="000000"/>
        </w:rPr>
        <w:sectPr>
          <w:pgSz w:w="11906" w:h="16838"/>
          <w:pgMar w:top="1134" w:right="1134" w:bottom="1134" w:left="1134" w:header="851" w:footer="992" w:gutter="0"/>
          <w:cols w:space="720" w:num="1"/>
          <w:docGrid w:linePitch="312" w:charSpace="0"/>
        </w:sectPr>
      </w:pPr>
    </w:p>
    <w:p>
      <w:pPr>
        <w:pStyle w:val="5"/>
        <w:keepNext w:val="0"/>
        <w:keepLines w:val="0"/>
        <w:spacing w:line="480" w:lineRule="auto"/>
        <w:jc w:val="center"/>
        <w:rPr>
          <w:color w:val="000000"/>
        </w:rPr>
      </w:pPr>
      <w:r>
        <w:rPr>
          <w:rFonts w:hint="eastAsia"/>
          <w:color w:val="000000"/>
        </w:rPr>
        <w:t>投标人须知正文</w:t>
      </w:r>
    </w:p>
    <w:p>
      <w:pPr>
        <w:pStyle w:val="5"/>
        <w:keepNext w:val="0"/>
        <w:keepLines w:val="0"/>
        <w:adjustRightInd w:val="0"/>
        <w:snapToGrid w:val="0"/>
        <w:spacing w:before="120" w:beforeLines="50" w:after="120" w:afterLines="50" w:line="560" w:lineRule="atLeast"/>
        <w:jc w:val="left"/>
        <w:rPr>
          <w:color w:val="000000"/>
        </w:rPr>
      </w:pPr>
      <w:r>
        <w:rPr>
          <w:rFonts w:hint="eastAsia"/>
          <w:color w:val="000000"/>
        </w:rPr>
        <w:t>一、总  则</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bookmarkStart w:id="85" w:name="_Toc254970668"/>
      <w:bookmarkStart w:id="86" w:name="_Toc254970527"/>
      <w:r>
        <w:rPr>
          <w:rFonts w:hint="eastAsia" w:ascii="黑体" w:hAnsi="黑体" w:eastAsia="黑体"/>
          <w:color w:val="000000"/>
          <w:sz w:val="24"/>
        </w:rPr>
        <w:t>1.适用范围</w:t>
      </w:r>
      <w:bookmarkEnd w:id="85"/>
      <w:bookmarkEnd w:id="86"/>
    </w:p>
    <w:p>
      <w:pPr>
        <w:adjustRightInd w:val="0"/>
        <w:snapToGrid w:val="0"/>
        <w:spacing w:line="560" w:lineRule="atLeast"/>
        <w:ind w:firstLine="420" w:firstLineChars="200"/>
        <w:jc w:val="left"/>
        <w:rPr>
          <w:rFonts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adjustRightInd w:val="0"/>
        <w:snapToGrid w:val="0"/>
        <w:spacing w:line="560" w:lineRule="atLeast"/>
        <w:ind w:firstLine="420" w:firstLineChars="200"/>
        <w:jc w:val="left"/>
        <w:rPr>
          <w:rFonts w:ascii="宋体" w:hAnsi="宋体"/>
          <w:color w:val="000000"/>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pPr>
        <w:pStyle w:val="7"/>
        <w:keepNext w:val="0"/>
        <w:keepLines w:val="0"/>
        <w:numPr>
          <w:ilvl w:val="0"/>
          <w:numId w:val="0"/>
        </w:numPr>
        <w:adjustRightInd w:val="0"/>
        <w:snapToGrid w:val="0"/>
        <w:spacing w:before="0" w:after="0" w:line="560" w:lineRule="atLeast"/>
        <w:jc w:val="left"/>
        <w:rPr>
          <w:rFonts w:ascii="黑体" w:hAnsi="黑体" w:eastAsia="黑体"/>
          <w:sz w:val="24"/>
        </w:rPr>
      </w:pPr>
      <w:bookmarkStart w:id="87" w:name="_Toc254970528"/>
      <w:bookmarkStart w:id="88" w:name="_Toc254970669"/>
      <w:r>
        <w:rPr>
          <w:rFonts w:hint="eastAsia" w:ascii="黑体" w:hAnsi="黑体" w:eastAsia="黑体"/>
          <w:sz w:val="24"/>
        </w:rPr>
        <w:t>2.定义</w:t>
      </w:r>
      <w:bookmarkEnd w:id="87"/>
      <w:bookmarkEnd w:id="88"/>
    </w:p>
    <w:p>
      <w:pPr>
        <w:pStyle w:val="7"/>
        <w:keepNext w:val="0"/>
        <w:keepLines w:val="0"/>
        <w:numPr>
          <w:ilvl w:val="0"/>
          <w:numId w:val="0"/>
        </w:numPr>
        <w:adjustRightInd w:val="0"/>
        <w:snapToGrid w:val="0"/>
        <w:spacing w:before="0" w:after="0" w:line="560" w:lineRule="atLeast"/>
        <w:ind w:firstLine="420" w:firstLineChars="200"/>
        <w:jc w:val="left"/>
        <w:rPr>
          <w:rFonts w:ascii="宋体" w:hAnsi="宋体"/>
          <w:b w:val="0"/>
          <w:sz w:val="21"/>
          <w:szCs w:val="21"/>
        </w:rPr>
      </w:pPr>
      <w:r>
        <w:rPr>
          <w:rFonts w:hint="eastAsia" w:ascii="宋体" w:hAnsi="宋体"/>
          <w:b w:val="0"/>
          <w:sz w:val="21"/>
          <w:szCs w:val="21"/>
        </w:rPr>
        <w:t>2.1“采购人”是指</w:t>
      </w:r>
      <w:r>
        <w:rPr>
          <w:rFonts w:hint="eastAsia" w:ascii="宋体" w:hAnsi="宋体"/>
          <w:b w:val="0"/>
          <w:bCs/>
          <w:sz w:val="21"/>
          <w:szCs w:val="21"/>
        </w:rPr>
        <w:t>防城港市生态环境局 。</w:t>
      </w:r>
    </w:p>
    <w:p>
      <w:pPr>
        <w:pStyle w:val="7"/>
        <w:keepNext w:val="0"/>
        <w:keepLines w:val="0"/>
        <w:numPr>
          <w:ilvl w:val="0"/>
          <w:numId w:val="0"/>
        </w:numPr>
        <w:adjustRightInd w:val="0"/>
        <w:snapToGrid w:val="0"/>
        <w:spacing w:before="0" w:after="0" w:line="560" w:lineRule="atLeast"/>
        <w:ind w:firstLine="420" w:firstLineChars="200"/>
        <w:jc w:val="left"/>
        <w:rPr>
          <w:rFonts w:ascii="宋体" w:hAnsi="宋体"/>
          <w:b w:val="0"/>
          <w:sz w:val="21"/>
          <w:szCs w:val="21"/>
        </w:rPr>
      </w:pPr>
      <w:r>
        <w:rPr>
          <w:rFonts w:hint="eastAsia" w:ascii="宋体" w:hAnsi="宋体"/>
          <w:b w:val="0"/>
          <w:sz w:val="21"/>
          <w:szCs w:val="21"/>
        </w:rPr>
        <w:t>2.2“采购代理机构”是指</w:t>
      </w:r>
      <w:r>
        <w:rPr>
          <w:rFonts w:hint="eastAsia" w:ascii="宋体" w:hAnsi="宋体"/>
          <w:b w:val="0"/>
          <w:bCs/>
          <w:sz w:val="21"/>
          <w:szCs w:val="21"/>
        </w:rPr>
        <w:t>广西隆泰招标代理有限公司。</w:t>
      </w:r>
    </w:p>
    <w:p>
      <w:pPr>
        <w:pStyle w:val="7"/>
        <w:keepNext w:val="0"/>
        <w:keepLines w:val="0"/>
        <w:numPr>
          <w:ilvl w:val="0"/>
          <w:numId w:val="0"/>
        </w:numPr>
        <w:adjustRightInd w:val="0"/>
        <w:snapToGrid w:val="0"/>
        <w:spacing w:before="0" w:after="0" w:line="560" w:lineRule="atLeast"/>
        <w:ind w:firstLine="420" w:firstLineChars="200"/>
        <w:jc w:val="left"/>
        <w:rPr>
          <w:rFonts w:ascii="宋体" w:hAnsi="宋体"/>
          <w:b w:val="0"/>
          <w:sz w:val="21"/>
          <w:szCs w:val="21"/>
        </w:rPr>
      </w:pPr>
      <w:r>
        <w:rPr>
          <w:rFonts w:hint="eastAsia" w:ascii="宋体" w:hAnsi="宋体"/>
          <w:b w:val="0"/>
          <w:sz w:val="21"/>
          <w:szCs w:val="21"/>
        </w:rPr>
        <w:t>2.3“供应商”是指向采购人提供货物、工程或者服务的法人、其他组织或者自然人。</w:t>
      </w:r>
    </w:p>
    <w:p>
      <w:pPr>
        <w:pStyle w:val="2"/>
        <w:adjustRightInd w:val="0"/>
        <w:snapToGrid w:val="0"/>
        <w:spacing w:line="560" w:lineRule="atLeast"/>
        <w:ind w:firstLineChars="200"/>
        <w:jc w:val="left"/>
        <w:rPr>
          <w:rFonts w:ascii="宋体" w:hAnsi="宋体"/>
          <w:szCs w:val="21"/>
        </w:rPr>
      </w:pPr>
      <w:r>
        <w:rPr>
          <w:rFonts w:hint="eastAsia" w:ascii="宋体" w:hAnsi="宋体"/>
          <w:szCs w:val="21"/>
        </w:rPr>
        <w:t>2.4“投标人”是指响应招标、参加投标竞争的法人、非法人组织或者自然人。</w:t>
      </w:r>
    </w:p>
    <w:p>
      <w:pPr>
        <w:pStyle w:val="7"/>
        <w:keepNext w:val="0"/>
        <w:keepLines w:val="0"/>
        <w:adjustRightInd w:val="0"/>
        <w:snapToGrid w:val="0"/>
        <w:spacing w:before="0" w:after="0" w:line="560" w:lineRule="atLeast"/>
        <w:ind w:firstLine="420" w:firstLineChars="200"/>
        <w:jc w:val="left"/>
        <w:rPr>
          <w:rFonts w:ascii="宋体" w:hAnsi="宋体"/>
          <w:b w:val="0"/>
          <w:sz w:val="21"/>
          <w:szCs w:val="21"/>
        </w:rPr>
      </w:pPr>
      <w:r>
        <w:rPr>
          <w:rFonts w:hint="eastAsia" w:ascii="宋体" w:hAnsi="宋体"/>
          <w:b w:val="0"/>
          <w:sz w:val="21"/>
          <w:szCs w:val="21"/>
        </w:rPr>
        <w:t>2.5“货物”是指各种形态和种类的物品，包括原材料、燃料、设备、产品等。</w:t>
      </w:r>
    </w:p>
    <w:p>
      <w:pPr>
        <w:pStyle w:val="7"/>
        <w:keepNext w:val="0"/>
        <w:keepLines w:val="0"/>
        <w:adjustRightInd w:val="0"/>
        <w:snapToGrid w:val="0"/>
        <w:spacing w:before="0" w:after="0" w:line="560" w:lineRule="atLeast"/>
        <w:ind w:firstLine="420" w:firstLineChars="200"/>
        <w:jc w:val="left"/>
        <w:rPr>
          <w:rFonts w:ascii="宋体" w:hAnsi="宋体"/>
          <w:b w:val="0"/>
          <w:sz w:val="21"/>
          <w:szCs w:val="21"/>
        </w:rPr>
      </w:pPr>
      <w:r>
        <w:rPr>
          <w:rFonts w:hint="eastAsia" w:ascii="宋体" w:hAnsi="宋体"/>
          <w:b w:val="0"/>
          <w:sz w:val="21"/>
          <w:szCs w:val="21"/>
        </w:rPr>
        <w:t>2.6“售后服务” 是指商品出售以后所提供的各种服务，包含但不限于投标人须承担的备品备件、包装、运输、装卸、保险、货到就位以及安装、调试、培训、保修以及其他各种服务。</w:t>
      </w:r>
    </w:p>
    <w:p>
      <w:pPr>
        <w:pStyle w:val="7"/>
        <w:keepNext w:val="0"/>
        <w:keepLines w:val="0"/>
        <w:adjustRightInd w:val="0"/>
        <w:snapToGrid w:val="0"/>
        <w:spacing w:before="0" w:after="0" w:line="560" w:lineRule="atLeast"/>
        <w:ind w:firstLine="420" w:firstLineChars="200"/>
        <w:jc w:val="left"/>
        <w:rPr>
          <w:rFonts w:ascii="宋体" w:hAnsi="宋体"/>
          <w:b w:val="0"/>
          <w:sz w:val="21"/>
          <w:szCs w:val="21"/>
        </w:rPr>
      </w:pPr>
      <w:r>
        <w:rPr>
          <w:rFonts w:hint="eastAsia" w:ascii="宋体" w:hAnsi="宋体"/>
          <w:b w:val="0"/>
          <w:sz w:val="21"/>
          <w:szCs w:val="21"/>
        </w:rPr>
        <w:t>2.7“书面形式”是指合同书、信件和数据电文（包括电报、电传、传真、电子数据交换和电子邮件）等可以有形地表现所载内容的形式。</w:t>
      </w:r>
    </w:p>
    <w:p>
      <w:pPr>
        <w:pStyle w:val="7"/>
        <w:keepNext w:val="0"/>
        <w:keepLines w:val="0"/>
        <w:adjustRightInd w:val="0"/>
        <w:snapToGrid w:val="0"/>
        <w:spacing w:before="0" w:after="0" w:line="560" w:lineRule="atLeast"/>
        <w:ind w:firstLine="420" w:firstLineChars="200"/>
        <w:jc w:val="left"/>
        <w:rPr>
          <w:rFonts w:ascii="宋体" w:hAnsi="宋体"/>
          <w:b w:val="0"/>
          <w:sz w:val="21"/>
          <w:szCs w:val="21"/>
        </w:rPr>
      </w:pPr>
      <w:r>
        <w:rPr>
          <w:rFonts w:hint="eastAsia" w:ascii="宋体" w:hAnsi="宋体"/>
          <w:b w:val="0"/>
          <w:sz w:val="21"/>
          <w:szCs w:val="21"/>
        </w:rPr>
        <w:t>2.8“实质性要求”是指招标文件中已经指明不满足则投标无效的条款，或者不能负偏离的条款，或者采购需求中带“▲”的条款。</w:t>
      </w:r>
    </w:p>
    <w:p>
      <w:pPr>
        <w:adjustRightInd w:val="0"/>
        <w:snapToGrid w:val="0"/>
        <w:spacing w:line="560" w:lineRule="atLeast"/>
        <w:ind w:firstLine="420" w:firstLineChars="200"/>
        <w:jc w:val="left"/>
        <w:rPr>
          <w:rFonts w:ascii="宋体" w:hAnsi="宋体" w:cs="宋体"/>
          <w:szCs w:val="21"/>
        </w:rPr>
      </w:pPr>
      <w:r>
        <w:rPr>
          <w:rFonts w:hint="eastAsia" w:ascii="宋体" w:hAnsi="宋体"/>
          <w:szCs w:val="21"/>
        </w:rPr>
        <w:t xml:space="preserve">2.9 </w:t>
      </w:r>
      <w:r>
        <w:rPr>
          <w:rFonts w:hint="eastAsia" w:ascii="宋体" w:hAnsi="宋体" w:cs="宋体"/>
          <w:szCs w:val="21"/>
        </w:rPr>
        <w:t>“正偏离”，是指投标文件对招标文件“采购需求”中有关条款作出的响应优于条款要求并有利于采购人的情形。</w:t>
      </w:r>
    </w:p>
    <w:p>
      <w:pPr>
        <w:adjustRightInd w:val="0"/>
        <w:snapToGrid w:val="0"/>
        <w:spacing w:line="560" w:lineRule="atLeast"/>
        <w:ind w:firstLine="420" w:firstLineChars="200"/>
        <w:jc w:val="left"/>
        <w:rPr>
          <w:rFonts w:ascii="宋体" w:hAnsi="宋体" w:cs="宋体"/>
          <w:szCs w:val="21"/>
        </w:rPr>
      </w:pPr>
      <w:r>
        <w:rPr>
          <w:rFonts w:ascii="宋体" w:hAnsi="宋体" w:cs="宋体"/>
          <w:szCs w:val="21"/>
        </w:rPr>
        <w:t>2.10</w:t>
      </w:r>
      <w:r>
        <w:rPr>
          <w:rFonts w:hint="eastAsia" w:ascii="宋体" w:hAnsi="宋体" w:cs="宋体"/>
          <w:szCs w:val="21"/>
        </w:rPr>
        <w:t>“负偏离”，是指投标文件对招标文件“采购需求”中有关条款作出的响应不满足条款要求，导致采购人要求不能得到满足的情形。</w:t>
      </w:r>
    </w:p>
    <w:p>
      <w:pPr>
        <w:pStyle w:val="7"/>
        <w:keepNext w:val="0"/>
        <w:keepLines w:val="0"/>
        <w:numPr>
          <w:ilvl w:val="0"/>
          <w:numId w:val="0"/>
        </w:numPr>
        <w:adjustRightInd w:val="0"/>
        <w:snapToGrid w:val="0"/>
        <w:spacing w:before="0" w:after="0" w:line="560" w:lineRule="atLeast"/>
        <w:jc w:val="left"/>
        <w:rPr>
          <w:rFonts w:ascii="黑体" w:hAnsi="黑体" w:eastAsia="黑体"/>
          <w:sz w:val="24"/>
        </w:rPr>
      </w:pPr>
      <w:bookmarkStart w:id="89" w:name="_Toc254970670"/>
      <w:bookmarkStart w:id="90" w:name="_Toc254970529"/>
      <w:r>
        <w:rPr>
          <w:rFonts w:hint="eastAsia" w:ascii="黑体" w:hAnsi="黑体" w:eastAsia="黑体"/>
          <w:sz w:val="24"/>
        </w:rPr>
        <w:t>3.</w:t>
      </w:r>
      <w:bookmarkEnd w:id="89"/>
      <w:bookmarkEnd w:id="90"/>
      <w:r>
        <w:rPr>
          <w:rFonts w:hint="eastAsia" w:ascii="黑体" w:hAnsi="黑体" w:eastAsia="黑体"/>
          <w:sz w:val="24"/>
        </w:rPr>
        <w:t>投标人的资格要求</w:t>
      </w:r>
    </w:p>
    <w:p>
      <w:pPr>
        <w:adjustRightInd w:val="0"/>
        <w:snapToGrid w:val="0"/>
        <w:spacing w:line="560" w:lineRule="atLeast"/>
        <w:ind w:firstLine="420" w:firstLineChars="200"/>
        <w:jc w:val="left"/>
        <w:rPr>
          <w:rFonts w:ascii="宋体" w:hAnsi="宋体"/>
          <w:color w:val="000000"/>
          <w:szCs w:val="21"/>
        </w:rPr>
      </w:pPr>
      <w:r>
        <w:rPr>
          <w:rFonts w:hint="eastAsia" w:ascii="宋体" w:hAnsi="宋体"/>
          <w:color w:val="000000"/>
          <w:szCs w:val="21"/>
        </w:rPr>
        <w:t>投标人的资格要求详见“投标人须知前附表”。</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bookmarkStart w:id="91" w:name="_Toc254970671"/>
      <w:bookmarkStart w:id="92" w:name="_Toc254970530"/>
      <w:r>
        <w:rPr>
          <w:rFonts w:hint="eastAsia" w:ascii="黑体" w:hAnsi="黑体" w:eastAsia="黑体"/>
          <w:color w:val="000000"/>
          <w:sz w:val="24"/>
        </w:rPr>
        <w:t>4.投标委托</w:t>
      </w:r>
      <w:bookmarkEnd w:id="91"/>
      <w:bookmarkEnd w:id="92"/>
    </w:p>
    <w:p>
      <w:pPr>
        <w:adjustRightInd w:val="0"/>
        <w:snapToGrid w:val="0"/>
        <w:spacing w:line="560" w:lineRule="atLeast"/>
        <w:ind w:firstLine="420" w:firstLineChars="200"/>
        <w:jc w:val="left"/>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投标人代表参加投标活动过程中必须携带个人有效身份证件。如投标人代表不是法定代表人，须持有法定代表人授权委托书（按第六章要求格式填写）。</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bookmarkStart w:id="93" w:name="_5.投标费用"/>
      <w:bookmarkEnd w:id="93"/>
      <w:bookmarkStart w:id="94" w:name="_Toc254970672"/>
      <w:bookmarkStart w:id="95" w:name="_Toc254970531"/>
      <w:r>
        <w:rPr>
          <w:rFonts w:hint="eastAsia" w:ascii="黑体" w:hAnsi="黑体" w:eastAsia="黑体"/>
          <w:color w:val="000000"/>
          <w:sz w:val="24"/>
        </w:rPr>
        <w:t>5.投标费用</w:t>
      </w:r>
      <w:bookmarkEnd w:id="94"/>
      <w:bookmarkEnd w:id="95"/>
    </w:p>
    <w:p>
      <w:pPr>
        <w:adjustRightInd w:val="0"/>
        <w:snapToGrid w:val="0"/>
        <w:spacing w:line="560" w:lineRule="atLeast"/>
        <w:ind w:firstLine="420" w:firstLineChars="200"/>
        <w:jc w:val="left"/>
        <w:rPr>
          <w:rFonts w:ascii="宋体" w:hAnsi="宋体"/>
          <w:color w:val="000000"/>
          <w:szCs w:val="21"/>
        </w:rPr>
      </w:pPr>
      <w:r>
        <w:rPr>
          <w:rFonts w:hint="eastAsia" w:ascii="宋体" w:hAnsi="宋体" w:cs="宋体"/>
          <w:color w:val="000000"/>
          <w:szCs w:val="21"/>
        </w:rPr>
        <w:t>投标费用：投标人应承担参与本次采购活动有关的所有费用，包括但不限于获取招标文件、勘查现场、编制和提交投标文件、参加澄清说明、签订合同等，不论投标结果如何，均应自行承担。</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6.联合体投标</w:t>
      </w:r>
    </w:p>
    <w:p>
      <w:pPr>
        <w:adjustRightInd w:val="0"/>
        <w:snapToGrid w:val="0"/>
        <w:spacing w:line="560" w:lineRule="atLeast"/>
        <w:ind w:firstLine="420" w:firstLineChars="200"/>
        <w:jc w:val="left"/>
        <w:rPr>
          <w:rFonts w:ascii="宋体" w:hAnsi="宋体"/>
          <w:color w:val="000000"/>
          <w:szCs w:val="21"/>
        </w:rPr>
      </w:pPr>
      <w:r>
        <w:rPr>
          <w:rFonts w:hint="eastAsia" w:ascii="宋体" w:hAnsi="宋体"/>
          <w:color w:val="000000"/>
          <w:szCs w:val="21"/>
        </w:rPr>
        <w:t>6.1本项目是否接受联合体投标，详见“投标人须知前附表”。</w:t>
      </w:r>
    </w:p>
    <w:p>
      <w:pPr>
        <w:adjustRightInd w:val="0"/>
        <w:snapToGrid w:val="0"/>
        <w:spacing w:line="560" w:lineRule="atLeast"/>
        <w:ind w:firstLine="420" w:firstLineChars="200"/>
        <w:jc w:val="left"/>
        <w:rPr>
          <w:rFonts w:ascii="宋体" w:hAnsi="宋体"/>
          <w:bCs/>
          <w:color w:val="000000"/>
          <w:szCs w:val="21"/>
        </w:rPr>
      </w:pPr>
      <w:r>
        <w:rPr>
          <w:rFonts w:hint="eastAsia" w:ascii="宋体" w:hAnsi="宋体"/>
          <w:bCs/>
          <w:color w:val="000000"/>
          <w:szCs w:val="21"/>
        </w:rPr>
        <w:t>6.2如接受联合体投标，联合体投标要求详见“投标人须知前附表”。</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 xml:space="preserve">7.转包与分包             </w:t>
      </w:r>
    </w:p>
    <w:p>
      <w:pPr>
        <w:pStyle w:val="7"/>
        <w:keepNext w:val="0"/>
        <w:keepLines w:val="0"/>
        <w:numPr>
          <w:ilvl w:val="0"/>
          <w:numId w:val="0"/>
        </w:numPr>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7.1本项目不允许转包。</w:t>
      </w:r>
    </w:p>
    <w:p>
      <w:pPr>
        <w:pStyle w:val="7"/>
        <w:keepNext w:val="0"/>
        <w:keepLines w:val="0"/>
        <w:numPr>
          <w:ilvl w:val="0"/>
          <w:numId w:val="0"/>
        </w:numPr>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bookmarkStart w:id="96" w:name="_Toc254970532"/>
      <w:bookmarkStart w:id="97" w:name="_Toc254970673"/>
      <w:r>
        <w:rPr>
          <w:rFonts w:hint="eastAsia" w:ascii="黑体" w:hAnsi="黑体" w:eastAsia="黑体"/>
          <w:color w:val="000000"/>
          <w:sz w:val="24"/>
        </w:rPr>
        <w:t>8.特别说明：</w:t>
      </w:r>
      <w:bookmarkEnd w:id="96"/>
      <w:bookmarkEnd w:id="97"/>
    </w:p>
    <w:p>
      <w:pPr>
        <w:pStyle w:val="7"/>
        <w:keepNext w:val="0"/>
        <w:keepLines w:val="0"/>
        <w:numPr>
          <w:ilvl w:val="0"/>
          <w:numId w:val="0"/>
        </w:numPr>
        <w:adjustRightInd w:val="0"/>
        <w:snapToGrid w:val="0"/>
        <w:spacing w:before="0" w:after="0" w:line="560" w:lineRule="atLeast"/>
        <w:ind w:firstLine="422" w:firstLineChars="200"/>
        <w:jc w:val="left"/>
        <w:rPr>
          <w:rFonts w:ascii="宋体" w:hAnsi="宋体"/>
          <w:color w:val="000000"/>
          <w:sz w:val="21"/>
          <w:szCs w:val="21"/>
        </w:rPr>
      </w:pPr>
      <w:bookmarkStart w:id="98" w:name="_8.1提供相同品牌产品且通过资格审查、符合性审查的不同投标人参加同一合"/>
      <w:bookmarkEnd w:id="98"/>
      <w:r>
        <w:rPr>
          <w:rFonts w:ascii="宋体" w:hAnsi="宋体"/>
          <w:color w:val="000000"/>
          <w:sz w:val="21"/>
          <w:szCs w:val="21"/>
        </w:rPr>
        <w:fldChar w:fldCharType="begin"/>
      </w:r>
      <w:r>
        <w:rPr>
          <w:rFonts w:ascii="宋体" w:hAnsi="宋体"/>
          <w:color w:val="000000"/>
          <w:sz w:val="21"/>
          <w:szCs w:val="21"/>
        </w:rPr>
        <w:instrText xml:space="preserve"> HYPERLINK  \l "_8.1" </w:instrText>
      </w:r>
      <w:r>
        <w:rPr>
          <w:rFonts w:ascii="宋体" w:hAnsi="宋体"/>
          <w:color w:val="000000"/>
          <w:sz w:val="21"/>
          <w:szCs w:val="21"/>
        </w:rPr>
        <w:fldChar w:fldCharType="separate"/>
      </w:r>
      <w:r>
        <w:rPr>
          <w:rFonts w:hint="eastAsia" w:ascii="宋体" w:hAnsi="宋体"/>
          <w:color w:val="000000"/>
          <w:sz w:val="21"/>
          <w:szCs w:val="21"/>
        </w:rPr>
        <w:t>8.1</w:t>
      </w:r>
      <w:r>
        <w:rPr>
          <w:rFonts w:ascii="宋体" w:hAnsi="宋体"/>
          <w:color w:val="000000"/>
          <w:sz w:val="21"/>
          <w:szCs w:val="21"/>
        </w:rPr>
        <w:fldChar w:fldCharType="end"/>
      </w:r>
      <w:r>
        <w:rPr>
          <w:rFonts w:hint="eastAsia" w:ascii="宋体" w:hAnsi="宋体"/>
          <w:color w:val="000000"/>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pPr>
        <w:pStyle w:val="23"/>
        <w:adjustRightInd w:val="0"/>
        <w:snapToGrid w:val="0"/>
        <w:spacing w:line="560" w:lineRule="atLeast"/>
        <w:ind w:firstLine="422" w:firstLineChars="200"/>
        <w:jc w:val="left"/>
        <w:rPr>
          <w:rFonts w:hAnsi="宋体"/>
          <w:b/>
          <w:color w:val="000000"/>
          <w:kern w:val="2"/>
          <w:sz w:val="21"/>
        </w:rPr>
      </w:pPr>
      <w:r>
        <w:rPr>
          <w:rFonts w:hint="eastAsia" w:hAnsi="宋体"/>
          <w:b/>
          <w:color w:val="000000"/>
          <w:kern w:val="2"/>
          <w:sz w:val="21"/>
        </w:rPr>
        <w:t>非单一产品采购项目，多家投标人提供的核心产品品牌相同的，按前款规定处理。</w:t>
      </w:r>
    </w:p>
    <w:p>
      <w:pPr>
        <w:pStyle w:val="7"/>
        <w:keepNext w:val="0"/>
        <w:keepLines w:val="0"/>
        <w:numPr>
          <w:ilvl w:val="0"/>
          <w:numId w:val="0"/>
        </w:numPr>
        <w:adjustRightInd w:val="0"/>
        <w:snapToGrid w:val="0"/>
        <w:spacing w:before="0" w:after="0" w:line="560" w:lineRule="atLeast"/>
        <w:ind w:firstLine="422" w:firstLineChars="200"/>
        <w:jc w:val="left"/>
        <w:rPr>
          <w:rFonts w:ascii="宋体" w:hAnsi="宋体"/>
          <w:color w:val="000000"/>
          <w:sz w:val="21"/>
          <w:szCs w:val="21"/>
        </w:rPr>
      </w:pPr>
      <w:r>
        <w:rPr>
          <w:rFonts w:hint="eastAsia" w:ascii="宋体" w:hAnsi="宋体"/>
          <w:color w:val="000000"/>
          <w:sz w:val="21"/>
          <w:szCs w:val="21"/>
        </w:rPr>
        <w:t>8.2如果本招标文件要求投标人提供资格、信誉、荣誉、业绩与企业认证等材料的，则投标人所提供的以上材料必须为投标人所拥有。</w:t>
      </w:r>
    </w:p>
    <w:p>
      <w:pPr>
        <w:pStyle w:val="7"/>
        <w:keepNext w:val="0"/>
        <w:keepLines w:val="0"/>
        <w:numPr>
          <w:ilvl w:val="0"/>
          <w:numId w:val="0"/>
        </w:numPr>
        <w:adjustRightInd w:val="0"/>
        <w:snapToGrid w:val="0"/>
        <w:spacing w:before="0" w:after="0" w:line="560" w:lineRule="atLeast"/>
        <w:ind w:firstLine="422" w:firstLineChars="200"/>
        <w:jc w:val="left"/>
        <w:rPr>
          <w:rFonts w:ascii="宋体" w:hAnsi="宋体"/>
          <w:color w:val="000000"/>
          <w:sz w:val="21"/>
          <w:szCs w:val="21"/>
        </w:rPr>
      </w:pPr>
      <w:r>
        <w:rPr>
          <w:rFonts w:hint="eastAsia" w:ascii="宋体" w:hAnsi="宋体"/>
          <w:color w:val="000000"/>
          <w:sz w:val="21"/>
          <w:szCs w:val="21"/>
        </w:rPr>
        <w:t>8.3投标人应仔细阅读招标文件的所有内容，按照招标文件的要求提交投标文件，并对所提供的全部资料的真实性承担法律责任。</w:t>
      </w:r>
    </w:p>
    <w:p>
      <w:pPr>
        <w:pStyle w:val="7"/>
        <w:keepNext w:val="0"/>
        <w:keepLines w:val="0"/>
        <w:numPr>
          <w:ilvl w:val="0"/>
          <w:numId w:val="0"/>
        </w:numPr>
        <w:adjustRightInd w:val="0"/>
        <w:snapToGrid w:val="0"/>
        <w:spacing w:before="0" w:after="0" w:line="560" w:lineRule="atLeast"/>
        <w:ind w:firstLine="422" w:firstLineChars="200"/>
        <w:jc w:val="left"/>
        <w:rPr>
          <w:rFonts w:ascii="宋体" w:hAnsi="宋体"/>
          <w:color w:val="000000"/>
          <w:sz w:val="21"/>
          <w:szCs w:val="21"/>
        </w:rPr>
      </w:pPr>
      <w:r>
        <w:rPr>
          <w:rFonts w:hint="eastAsia" w:ascii="宋体" w:hAnsi="宋体"/>
          <w:color w:val="000000"/>
          <w:sz w:val="21"/>
          <w:szCs w:val="21"/>
        </w:rPr>
        <w:t>8.4投标人在投标活动中提供任何虚假材料，将报监管部门查处；中标后发现的，中标人须依照《中华人民共和国消费者权益保护法》规定赔偿采购人，且民事赔偿并不免除违法投标人的行政与刑事责任。</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ascii="黑体" w:hAnsi="黑体" w:eastAsia="黑体"/>
          <w:color w:val="000000"/>
          <w:sz w:val="24"/>
        </w:rPr>
        <w:t>9.</w:t>
      </w:r>
      <w:r>
        <w:rPr>
          <w:rFonts w:hint="eastAsia" w:ascii="黑体" w:hAnsi="黑体" w:eastAsia="黑体"/>
          <w:color w:val="000000"/>
          <w:sz w:val="24"/>
        </w:rPr>
        <w:t>回避与串通投标</w:t>
      </w:r>
    </w:p>
    <w:p>
      <w:pPr>
        <w:pStyle w:val="7"/>
        <w:keepNext w:val="0"/>
        <w:keepLines w:val="0"/>
        <w:numPr>
          <w:ilvl w:val="0"/>
          <w:numId w:val="0"/>
        </w:numPr>
        <w:adjustRightInd w:val="0"/>
        <w:snapToGrid w:val="0"/>
        <w:spacing w:before="0" w:after="0" w:line="560" w:lineRule="atLeast"/>
        <w:ind w:firstLine="422" w:firstLineChars="200"/>
        <w:jc w:val="left"/>
        <w:rPr>
          <w:rFonts w:ascii="宋体" w:hAnsi="宋体"/>
          <w:color w:val="000000"/>
          <w:sz w:val="21"/>
          <w:szCs w:val="21"/>
        </w:rPr>
      </w:pPr>
      <w:r>
        <w:rPr>
          <w:rFonts w:hint="eastAsia" w:ascii="宋体" w:hAnsi="宋体"/>
          <w:color w:val="000000"/>
          <w:sz w:val="21"/>
          <w:szCs w:val="21"/>
        </w:rPr>
        <w:t>9</w:t>
      </w:r>
      <w:r>
        <w:rPr>
          <w:rFonts w:ascii="宋体" w:hAnsi="宋体"/>
          <w:color w:val="000000"/>
          <w:sz w:val="21"/>
          <w:szCs w:val="21"/>
        </w:rPr>
        <w:t>.1在政府采购活动中，采购人员及相关人员与</w:t>
      </w:r>
      <w:r>
        <w:rPr>
          <w:rFonts w:hint="eastAsia" w:ascii="宋体" w:hAnsi="宋体"/>
          <w:color w:val="000000"/>
          <w:sz w:val="21"/>
          <w:szCs w:val="21"/>
        </w:rPr>
        <w:t>供应商</w:t>
      </w:r>
      <w:r>
        <w:rPr>
          <w:rFonts w:ascii="宋体" w:hAnsi="宋体"/>
          <w:color w:val="000000"/>
          <w:sz w:val="21"/>
          <w:szCs w:val="21"/>
        </w:rPr>
        <w:t>有下列利害关系之一的，应当回避：</w:t>
      </w:r>
    </w:p>
    <w:p>
      <w:pPr>
        <w:pStyle w:val="23"/>
        <w:adjustRightInd w:val="0"/>
        <w:snapToGrid w:val="0"/>
        <w:spacing w:line="560" w:lineRule="atLeast"/>
        <w:ind w:firstLine="422" w:firstLineChars="200"/>
        <w:jc w:val="left"/>
        <w:rPr>
          <w:rFonts w:hAnsi="宋体"/>
          <w:b/>
          <w:color w:val="000000"/>
          <w:kern w:val="2"/>
          <w:sz w:val="21"/>
        </w:rPr>
      </w:pPr>
      <w:r>
        <w:rPr>
          <w:rFonts w:hAnsi="宋体"/>
          <w:b/>
          <w:color w:val="000000"/>
          <w:kern w:val="2"/>
          <w:sz w:val="21"/>
        </w:rPr>
        <w:t>（</w:t>
      </w:r>
      <w:r>
        <w:rPr>
          <w:rFonts w:hint="eastAsia" w:hAnsi="宋体"/>
          <w:b/>
          <w:color w:val="000000"/>
          <w:kern w:val="2"/>
          <w:sz w:val="21"/>
        </w:rPr>
        <w:t>1</w:t>
      </w:r>
      <w:r>
        <w:rPr>
          <w:rFonts w:hAnsi="宋体"/>
          <w:b/>
          <w:color w:val="000000"/>
          <w:kern w:val="2"/>
          <w:sz w:val="21"/>
        </w:rPr>
        <w:t>）参加采购活动前3年内与</w:t>
      </w:r>
      <w:r>
        <w:rPr>
          <w:rFonts w:hint="eastAsia" w:hAnsi="宋体"/>
          <w:b/>
          <w:color w:val="000000"/>
          <w:kern w:val="2"/>
          <w:sz w:val="21"/>
        </w:rPr>
        <w:t>供应商</w:t>
      </w:r>
      <w:r>
        <w:rPr>
          <w:rFonts w:hAnsi="宋体"/>
          <w:b/>
          <w:color w:val="000000"/>
          <w:kern w:val="2"/>
          <w:sz w:val="21"/>
        </w:rPr>
        <w:t>存在劳动关系；</w:t>
      </w:r>
    </w:p>
    <w:p>
      <w:pPr>
        <w:pStyle w:val="23"/>
        <w:adjustRightInd w:val="0"/>
        <w:snapToGrid w:val="0"/>
        <w:spacing w:line="560" w:lineRule="atLeast"/>
        <w:ind w:firstLine="422" w:firstLineChars="200"/>
        <w:jc w:val="left"/>
        <w:rPr>
          <w:rFonts w:hAnsi="宋体"/>
          <w:b/>
          <w:color w:val="000000"/>
          <w:kern w:val="2"/>
          <w:sz w:val="21"/>
        </w:rPr>
      </w:pPr>
      <w:r>
        <w:rPr>
          <w:rFonts w:hAnsi="宋体"/>
          <w:b/>
          <w:color w:val="000000"/>
          <w:kern w:val="2"/>
          <w:sz w:val="21"/>
        </w:rPr>
        <w:t>（</w:t>
      </w:r>
      <w:r>
        <w:rPr>
          <w:rFonts w:hint="eastAsia" w:hAnsi="宋体"/>
          <w:b/>
          <w:color w:val="000000"/>
          <w:kern w:val="2"/>
          <w:sz w:val="21"/>
        </w:rPr>
        <w:t>2</w:t>
      </w:r>
      <w:r>
        <w:rPr>
          <w:rFonts w:hAnsi="宋体"/>
          <w:b/>
          <w:color w:val="000000"/>
          <w:kern w:val="2"/>
          <w:sz w:val="21"/>
        </w:rPr>
        <w:t>）参加采购活动前3年内担任</w:t>
      </w:r>
      <w:r>
        <w:rPr>
          <w:rFonts w:hint="eastAsia" w:hAnsi="宋体"/>
          <w:b/>
          <w:color w:val="000000"/>
          <w:kern w:val="2"/>
          <w:sz w:val="21"/>
        </w:rPr>
        <w:t>供应商</w:t>
      </w:r>
      <w:r>
        <w:rPr>
          <w:rFonts w:hAnsi="宋体"/>
          <w:b/>
          <w:color w:val="000000"/>
          <w:kern w:val="2"/>
          <w:sz w:val="21"/>
        </w:rPr>
        <w:t>的董事、监事；</w:t>
      </w:r>
    </w:p>
    <w:p>
      <w:pPr>
        <w:pStyle w:val="23"/>
        <w:adjustRightInd w:val="0"/>
        <w:snapToGrid w:val="0"/>
        <w:spacing w:line="560" w:lineRule="atLeast"/>
        <w:ind w:firstLine="422" w:firstLineChars="200"/>
        <w:jc w:val="left"/>
        <w:rPr>
          <w:rFonts w:hAnsi="宋体"/>
          <w:b/>
          <w:color w:val="000000"/>
          <w:kern w:val="2"/>
          <w:sz w:val="21"/>
        </w:rPr>
      </w:pPr>
      <w:r>
        <w:rPr>
          <w:rFonts w:hAnsi="宋体"/>
          <w:b/>
          <w:color w:val="000000"/>
          <w:kern w:val="2"/>
          <w:sz w:val="21"/>
        </w:rPr>
        <w:t>（</w:t>
      </w:r>
      <w:r>
        <w:rPr>
          <w:rFonts w:hint="eastAsia" w:hAnsi="宋体"/>
          <w:b/>
          <w:color w:val="000000"/>
          <w:kern w:val="2"/>
          <w:sz w:val="21"/>
        </w:rPr>
        <w:t>3</w:t>
      </w:r>
      <w:r>
        <w:rPr>
          <w:rFonts w:hAnsi="宋体"/>
          <w:b/>
          <w:color w:val="000000"/>
          <w:kern w:val="2"/>
          <w:sz w:val="21"/>
        </w:rPr>
        <w:t>）参加采购活动前3年内是</w:t>
      </w:r>
      <w:r>
        <w:rPr>
          <w:rFonts w:hint="eastAsia" w:hAnsi="宋体"/>
          <w:b/>
          <w:color w:val="000000"/>
          <w:kern w:val="2"/>
          <w:sz w:val="21"/>
        </w:rPr>
        <w:t>供应商</w:t>
      </w:r>
      <w:r>
        <w:rPr>
          <w:rFonts w:hAnsi="宋体"/>
          <w:b/>
          <w:color w:val="000000"/>
          <w:kern w:val="2"/>
          <w:sz w:val="21"/>
        </w:rPr>
        <w:t>的控股股东或者实际控制人；</w:t>
      </w:r>
    </w:p>
    <w:p>
      <w:pPr>
        <w:pStyle w:val="23"/>
        <w:adjustRightInd w:val="0"/>
        <w:snapToGrid w:val="0"/>
        <w:spacing w:line="560" w:lineRule="atLeast"/>
        <w:ind w:firstLine="422" w:firstLineChars="200"/>
        <w:jc w:val="left"/>
        <w:rPr>
          <w:rFonts w:hAnsi="宋体"/>
          <w:b/>
          <w:color w:val="000000"/>
          <w:kern w:val="2"/>
          <w:sz w:val="21"/>
        </w:rPr>
      </w:pPr>
      <w:r>
        <w:rPr>
          <w:rFonts w:hAnsi="宋体"/>
          <w:b/>
          <w:color w:val="000000"/>
          <w:kern w:val="2"/>
          <w:sz w:val="21"/>
        </w:rPr>
        <w:t>（</w:t>
      </w:r>
      <w:r>
        <w:rPr>
          <w:rFonts w:hint="eastAsia" w:hAnsi="宋体"/>
          <w:b/>
          <w:color w:val="000000"/>
          <w:kern w:val="2"/>
          <w:sz w:val="21"/>
        </w:rPr>
        <w:t>4</w:t>
      </w:r>
      <w:r>
        <w:rPr>
          <w:rFonts w:hAnsi="宋体"/>
          <w:b/>
          <w:color w:val="000000"/>
          <w:kern w:val="2"/>
          <w:sz w:val="21"/>
        </w:rPr>
        <w:t>）与</w:t>
      </w:r>
      <w:r>
        <w:rPr>
          <w:rFonts w:hint="eastAsia" w:hAnsi="宋体"/>
          <w:b/>
          <w:color w:val="000000"/>
          <w:kern w:val="2"/>
          <w:sz w:val="21"/>
        </w:rPr>
        <w:t>供应商</w:t>
      </w:r>
      <w:r>
        <w:rPr>
          <w:rFonts w:hAnsi="宋体"/>
          <w:b/>
          <w:color w:val="000000"/>
          <w:kern w:val="2"/>
          <w:sz w:val="21"/>
        </w:rPr>
        <w:t>的法定代表人或者负责人有夫妻、直系血亲、三代以内旁系血亲或者近姻亲关系；</w:t>
      </w:r>
    </w:p>
    <w:p>
      <w:pPr>
        <w:pStyle w:val="23"/>
        <w:adjustRightInd w:val="0"/>
        <w:snapToGrid w:val="0"/>
        <w:spacing w:line="560" w:lineRule="atLeast"/>
        <w:ind w:firstLine="422" w:firstLineChars="200"/>
        <w:jc w:val="left"/>
        <w:rPr>
          <w:rFonts w:hAnsi="宋体"/>
          <w:b/>
          <w:color w:val="000000"/>
          <w:kern w:val="2"/>
          <w:sz w:val="21"/>
        </w:rPr>
      </w:pPr>
      <w:r>
        <w:rPr>
          <w:rFonts w:hAnsi="宋体"/>
          <w:b/>
          <w:color w:val="000000"/>
          <w:kern w:val="2"/>
          <w:sz w:val="21"/>
        </w:rPr>
        <w:t>（</w:t>
      </w:r>
      <w:r>
        <w:rPr>
          <w:rFonts w:hint="eastAsia" w:hAnsi="宋体"/>
          <w:b/>
          <w:color w:val="000000"/>
          <w:kern w:val="2"/>
          <w:sz w:val="21"/>
        </w:rPr>
        <w:t>5</w:t>
      </w:r>
      <w:r>
        <w:rPr>
          <w:rFonts w:hAnsi="宋体"/>
          <w:b/>
          <w:color w:val="000000"/>
          <w:kern w:val="2"/>
          <w:sz w:val="21"/>
        </w:rPr>
        <w:t>）与</w:t>
      </w:r>
      <w:r>
        <w:rPr>
          <w:rFonts w:hint="eastAsia" w:hAnsi="宋体"/>
          <w:b/>
          <w:color w:val="000000"/>
          <w:kern w:val="2"/>
          <w:sz w:val="21"/>
        </w:rPr>
        <w:t>供应商</w:t>
      </w:r>
      <w:r>
        <w:rPr>
          <w:rFonts w:hAnsi="宋体"/>
          <w:b/>
          <w:color w:val="000000"/>
          <w:kern w:val="2"/>
          <w:sz w:val="21"/>
        </w:rPr>
        <w:t>有其他可能影响政府采购活动公平、公正进行的关系。</w:t>
      </w:r>
    </w:p>
    <w:p>
      <w:pPr>
        <w:pStyle w:val="23"/>
        <w:adjustRightInd w:val="0"/>
        <w:snapToGrid w:val="0"/>
        <w:spacing w:line="560" w:lineRule="atLeast"/>
        <w:ind w:firstLine="422" w:firstLineChars="200"/>
        <w:jc w:val="left"/>
        <w:rPr>
          <w:rFonts w:hAnsi="宋体"/>
          <w:b/>
          <w:color w:val="000000"/>
          <w:kern w:val="2"/>
          <w:sz w:val="21"/>
        </w:rPr>
      </w:pPr>
      <w:r>
        <w:rPr>
          <w:rFonts w:hint="eastAsia" w:hAnsi="宋体"/>
          <w:b/>
          <w:color w:val="000000"/>
          <w:kern w:val="2"/>
          <w:sz w:val="21"/>
        </w:rPr>
        <w:t>供应商</w:t>
      </w:r>
      <w:r>
        <w:rPr>
          <w:rFonts w:hAnsi="宋体"/>
          <w:b/>
          <w:color w:val="000000"/>
          <w:kern w:val="2"/>
          <w:sz w:val="21"/>
        </w:rPr>
        <w:t>认为采购人员及相关人员与其他</w:t>
      </w:r>
      <w:r>
        <w:rPr>
          <w:rFonts w:hint="eastAsia" w:hAnsi="宋体"/>
          <w:b/>
          <w:color w:val="000000"/>
          <w:kern w:val="2"/>
          <w:sz w:val="21"/>
        </w:rPr>
        <w:t>供应商</w:t>
      </w:r>
      <w:r>
        <w:rPr>
          <w:rFonts w:hAnsi="宋体"/>
          <w:b/>
          <w:color w:val="000000"/>
          <w:kern w:val="2"/>
          <w:sz w:val="21"/>
        </w:rPr>
        <w:t>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numPr>
          <w:ilvl w:val="0"/>
          <w:numId w:val="0"/>
        </w:numPr>
        <w:adjustRightInd w:val="0"/>
        <w:snapToGrid w:val="0"/>
        <w:spacing w:before="0" w:after="0" w:line="560" w:lineRule="atLeast"/>
        <w:ind w:firstLine="422" w:firstLineChars="200"/>
        <w:jc w:val="left"/>
        <w:rPr>
          <w:rFonts w:ascii="宋体" w:hAnsi="宋体"/>
          <w:color w:val="000000"/>
          <w:sz w:val="21"/>
          <w:szCs w:val="21"/>
        </w:rPr>
      </w:pPr>
      <w:r>
        <w:rPr>
          <w:rFonts w:ascii="宋体" w:hAnsi="宋体"/>
          <w:color w:val="000000"/>
          <w:sz w:val="21"/>
          <w:szCs w:val="21"/>
        </w:rPr>
        <w:t>9.2</w:t>
      </w:r>
      <w:r>
        <w:rPr>
          <w:rFonts w:hint="eastAsia" w:ascii="宋体" w:hAnsi="宋体"/>
          <w:color w:val="000000"/>
          <w:sz w:val="21"/>
          <w:szCs w:val="21"/>
        </w:rPr>
        <w:t>有下列情形之一的视为投标人相互串通投标，投标文件将被视为无效：</w:t>
      </w:r>
    </w:p>
    <w:p>
      <w:pPr>
        <w:pStyle w:val="23"/>
        <w:adjustRightInd w:val="0"/>
        <w:snapToGrid w:val="0"/>
        <w:spacing w:line="560" w:lineRule="atLeast"/>
        <w:ind w:firstLine="422" w:firstLineChars="200"/>
        <w:jc w:val="left"/>
        <w:rPr>
          <w:rFonts w:hAnsi="宋体"/>
          <w:b/>
          <w:color w:val="000000"/>
          <w:kern w:val="2"/>
          <w:sz w:val="21"/>
        </w:rPr>
      </w:pPr>
      <w:r>
        <w:rPr>
          <w:rFonts w:hint="eastAsia" w:hAnsi="宋体"/>
          <w:b/>
          <w:color w:val="000000"/>
          <w:kern w:val="2"/>
          <w:sz w:val="21"/>
        </w:rPr>
        <w:t>（1）不同投标人的投标文件由同一单位或者个人编制；或者不同投标人报名的IP地址一致的；</w:t>
      </w:r>
    </w:p>
    <w:p>
      <w:pPr>
        <w:pStyle w:val="23"/>
        <w:adjustRightInd w:val="0"/>
        <w:snapToGrid w:val="0"/>
        <w:spacing w:line="560" w:lineRule="atLeast"/>
        <w:ind w:firstLine="422" w:firstLineChars="200"/>
        <w:jc w:val="left"/>
        <w:rPr>
          <w:rFonts w:hAnsi="宋体"/>
          <w:b/>
          <w:color w:val="000000"/>
          <w:kern w:val="2"/>
          <w:sz w:val="21"/>
        </w:rPr>
      </w:pPr>
      <w:r>
        <w:rPr>
          <w:rFonts w:hint="eastAsia" w:hAnsi="宋体"/>
          <w:b/>
          <w:color w:val="000000"/>
          <w:kern w:val="2"/>
          <w:sz w:val="21"/>
        </w:rPr>
        <w:t>（2）不同投标人委托同一单位或者个人办理投标事宜；</w:t>
      </w:r>
    </w:p>
    <w:p>
      <w:pPr>
        <w:pStyle w:val="23"/>
        <w:adjustRightInd w:val="0"/>
        <w:snapToGrid w:val="0"/>
        <w:spacing w:line="560" w:lineRule="atLeast"/>
        <w:ind w:firstLine="422" w:firstLineChars="200"/>
        <w:jc w:val="left"/>
        <w:rPr>
          <w:rFonts w:hAnsi="宋体"/>
          <w:b/>
          <w:color w:val="000000"/>
          <w:kern w:val="2"/>
          <w:sz w:val="21"/>
        </w:rPr>
      </w:pPr>
      <w:r>
        <w:rPr>
          <w:rFonts w:hint="eastAsia" w:hAnsi="宋体"/>
          <w:b/>
          <w:color w:val="000000"/>
          <w:kern w:val="2"/>
          <w:sz w:val="21"/>
        </w:rPr>
        <w:t>（3）不同的投标人的投标文件载明的项目管理员为同一个人；</w:t>
      </w:r>
    </w:p>
    <w:p>
      <w:pPr>
        <w:pStyle w:val="23"/>
        <w:adjustRightInd w:val="0"/>
        <w:snapToGrid w:val="0"/>
        <w:spacing w:line="560" w:lineRule="atLeast"/>
        <w:ind w:firstLine="422" w:firstLineChars="200"/>
        <w:jc w:val="left"/>
        <w:rPr>
          <w:rFonts w:hAnsi="宋体"/>
          <w:b/>
          <w:color w:val="000000"/>
          <w:kern w:val="2"/>
          <w:sz w:val="21"/>
        </w:rPr>
      </w:pPr>
      <w:r>
        <w:rPr>
          <w:rFonts w:hint="eastAsia" w:hAnsi="宋体"/>
          <w:b/>
          <w:color w:val="000000"/>
          <w:kern w:val="2"/>
          <w:sz w:val="21"/>
        </w:rPr>
        <w:t>（4）不同投标人的投标文件异常一致或者投标报价呈规律性差异；</w:t>
      </w:r>
    </w:p>
    <w:p>
      <w:pPr>
        <w:pStyle w:val="23"/>
        <w:adjustRightInd w:val="0"/>
        <w:snapToGrid w:val="0"/>
        <w:spacing w:line="560" w:lineRule="atLeast"/>
        <w:ind w:firstLine="422" w:firstLineChars="200"/>
        <w:jc w:val="left"/>
        <w:rPr>
          <w:rFonts w:hAnsi="宋体"/>
          <w:b/>
          <w:color w:val="000000"/>
          <w:kern w:val="2"/>
          <w:sz w:val="21"/>
        </w:rPr>
      </w:pPr>
      <w:r>
        <w:rPr>
          <w:rFonts w:hint="eastAsia" w:hAnsi="宋体"/>
          <w:b/>
          <w:color w:val="000000"/>
          <w:kern w:val="2"/>
          <w:sz w:val="21"/>
        </w:rPr>
        <w:t>（5）不同投标人的投标文件相互混装；</w:t>
      </w:r>
    </w:p>
    <w:p>
      <w:pPr>
        <w:pStyle w:val="7"/>
        <w:keepNext w:val="0"/>
        <w:keepLines w:val="0"/>
        <w:numPr>
          <w:ilvl w:val="0"/>
          <w:numId w:val="0"/>
        </w:numPr>
        <w:adjustRightInd w:val="0"/>
        <w:snapToGrid w:val="0"/>
        <w:spacing w:before="0" w:after="0" w:line="560" w:lineRule="atLeast"/>
        <w:ind w:firstLine="422" w:firstLineChars="200"/>
        <w:jc w:val="left"/>
        <w:rPr>
          <w:rFonts w:ascii="宋体" w:hAnsi="宋体"/>
          <w:color w:val="000000"/>
          <w:sz w:val="21"/>
          <w:szCs w:val="21"/>
        </w:rPr>
      </w:pPr>
      <w:r>
        <w:rPr>
          <w:rFonts w:ascii="宋体" w:hAnsi="宋体"/>
          <w:color w:val="000000"/>
          <w:sz w:val="21"/>
          <w:szCs w:val="21"/>
        </w:rPr>
        <w:t>9.3</w:t>
      </w:r>
      <w:r>
        <w:rPr>
          <w:rFonts w:hint="eastAsia" w:ascii="宋体" w:hAnsi="宋体"/>
          <w:color w:val="000000"/>
          <w:sz w:val="21"/>
          <w:szCs w:val="21"/>
        </w:rPr>
        <w:t>供应商有下列情形之一的，属于恶意串通行为，将报同级监督管理部门：</w:t>
      </w:r>
    </w:p>
    <w:p>
      <w:pPr>
        <w:pStyle w:val="23"/>
        <w:adjustRightInd w:val="0"/>
        <w:snapToGrid w:val="0"/>
        <w:spacing w:line="560" w:lineRule="atLeast"/>
        <w:ind w:firstLine="422" w:firstLineChars="200"/>
        <w:jc w:val="left"/>
        <w:rPr>
          <w:rFonts w:hAnsi="宋体"/>
          <w:b/>
          <w:color w:val="000000"/>
          <w:kern w:val="2"/>
          <w:sz w:val="21"/>
        </w:rPr>
      </w:pPr>
      <w:r>
        <w:rPr>
          <w:rFonts w:hint="eastAsia" w:hAnsi="宋体"/>
          <w:b/>
          <w:color w:val="000000"/>
          <w:kern w:val="2"/>
          <w:sz w:val="21"/>
        </w:rPr>
        <w:t>（1）供应商直接或者间接从采购人或者采购代理机构处获得其他供应商的相关信息并修改其投标文件或者响应文件；</w:t>
      </w:r>
    </w:p>
    <w:p>
      <w:pPr>
        <w:pStyle w:val="23"/>
        <w:adjustRightInd w:val="0"/>
        <w:snapToGrid w:val="0"/>
        <w:spacing w:line="560" w:lineRule="atLeast"/>
        <w:ind w:firstLine="422" w:firstLineChars="200"/>
        <w:jc w:val="left"/>
        <w:rPr>
          <w:rFonts w:hAnsi="宋体"/>
          <w:b/>
          <w:color w:val="000000"/>
          <w:kern w:val="2"/>
          <w:sz w:val="21"/>
        </w:rPr>
      </w:pPr>
      <w:r>
        <w:rPr>
          <w:rFonts w:hint="eastAsia" w:hAnsi="宋体"/>
          <w:b/>
          <w:color w:val="000000"/>
          <w:kern w:val="2"/>
          <w:sz w:val="21"/>
        </w:rPr>
        <w:t>（2）供应商按照采购人或者采购代理机构的授意撤换、修改投标文件或者响应文件；</w:t>
      </w:r>
    </w:p>
    <w:p>
      <w:pPr>
        <w:pStyle w:val="23"/>
        <w:adjustRightInd w:val="0"/>
        <w:snapToGrid w:val="0"/>
        <w:spacing w:line="560" w:lineRule="atLeast"/>
        <w:ind w:firstLine="422" w:firstLineChars="200"/>
        <w:jc w:val="left"/>
        <w:rPr>
          <w:rFonts w:hAnsi="宋体"/>
          <w:b/>
          <w:color w:val="000000"/>
          <w:kern w:val="2"/>
          <w:sz w:val="21"/>
        </w:rPr>
      </w:pPr>
      <w:r>
        <w:rPr>
          <w:rFonts w:hint="eastAsia" w:hAnsi="宋体"/>
          <w:b/>
          <w:color w:val="000000"/>
          <w:kern w:val="2"/>
          <w:sz w:val="21"/>
        </w:rPr>
        <w:t>（3）供应商之间协商报价、技术方案等投标文件或者响应文件的实质性内容；</w:t>
      </w:r>
    </w:p>
    <w:p>
      <w:pPr>
        <w:pStyle w:val="23"/>
        <w:adjustRightInd w:val="0"/>
        <w:snapToGrid w:val="0"/>
        <w:spacing w:line="560" w:lineRule="atLeast"/>
        <w:ind w:firstLine="422" w:firstLineChars="200"/>
        <w:jc w:val="left"/>
        <w:rPr>
          <w:rFonts w:hAnsi="宋体"/>
          <w:b/>
          <w:color w:val="000000"/>
          <w:kern w:val="2"/>
          <w:sz w:val="21"/>
        </w:rPr>
      </w:pPr>
      <w:r>
        <w:rPr>
          <w:rFonts w:hint="eastAsia" w:hAnsi="宋体"/>
          <w:b/>
          <w:color w:val="000000"/>
          <w:kern w:val="2"/>
          <w:sz w:val="21"/>
        </w:rPr>
        <w:t>（4）属于同一集团、协会、商会等组织成员的供应商按照该组织要求协同参加政府采购活动；</w:t>
      </w:r>
    </w:p>
    <w:p>
      <w:pPr>
        <w:pStyle w:val="23"/>
        <w:adjustRightInd w:val="0"/>
        <w:snapToGrid w:val="0"/>
        <w:spacing w:line="560" w:lineRule="atLeast"/>
        <w:ind w:firstLine="422" w:firstLineChars="200"/>
        <w:jc w:val="left"/>
        <w:rPr>
          <w:rFonts w:hAnsi="宋体"/>
          <w:b/>
          <w:color w:val="000000"/>
          <w:kern w:val="2"/>
          <w:sz w:val="21"/>
        </w:rPr>
      </w:pPr>
      <w:r>
        <w:rPr>
          <w:rFonts w:hint="eastAsia" w:hAnsi="宋体"/>
          <w:b/>
          <w:color w:val="000000"/>
          <w:kern w:val="2"/>
          <w:sz w:val="21"/>
        </w:rPr>
        <w:t>（5）供应商之间事先约定一致抬高或者压低投标报价，或者在招标项目中事先约定轮流以高价位或者低价位中标，或者事先约定由某一特定供应商中标，然后再参加投标；</w:t>
      </w:r>
    </w:p>
    <w:p>
      <w:pPr>
        <w:pStyle w:val="23"/>
        <w:adjustRightInd w:val="0"/>
        <w:snapToGrid w:val="0"/>
        <w:spacing w:line="560" w:lineRule="atLeast"/>
        <w:ind w:firstLine="422" w:firstLineChars="200"/>
        <w:jc w:val="left"/>
        <w:rPr>
          <w:rFonts w:hAnsi="宋体"/>
          <w:b/>
          <w:color w:val="000000"/>
          <w:kern w:val="2"/>
          <w:sz w:val="21"/>
        </w:rPr>
      </w:pPr>
      <w:r>
        <w:rPr>
          <w:rFonts w:hint="eastAsia" w:hAnsi="宋体"/>
          <w:b/>
          <w:color w:val="000000"/>
          <w:kern w:val="2"/>
          <w:sz w:val="21"/>
        </w:rPr>
        <w:t>（6）供应商之间商定部分供应商放弃参加政府采购活动或者放弃中标；</w:t>
      </w:r>
    </w:p>
    <w:p>
      <w:pPr>
        <w:pStyle w:val="23"/>
        <w:adjustRightInd w:val="0"/>
        <w:snapToGrid w:val="0"/>
        <w:spacing w:line="560" w:lineRule="atLeast"/>
        <w:ind w:firstLine="422" w:firstLineChars="200"/>
        <w:jc w:val="left"/>
        <w:rPr>
          <w:rFonts w:hAnsi="宋体"/>
          <w:b/>
          <w:color w:val="000000"/>
          <w:kern w:val="2"/>
          <w:sz w:val="21"/>
        </w:rPr>
      </w:pPr>
      <w:r>
        <w:rPr>
          <w:rFonts w:hint="eastAsia" w:hAnsi="宋体"/>
          <w:b/>
          <w:color w:val="000000"/>
          <w:kern w:val="2"/>
          <w:sz w:val="21"/>
        </w:rPr>
        <w:t>（7）供应商与采购人或者采购代理机构之间、供应商相互之间，为谋求特定供应商中标或者排斥其他供应商的其他串通行为。</w:t>
      </w:r>
    </w:p>
    <w:p>
      <w:pPr>
        <w:pStyle w:val="5"/>
        <w:keepNext w:val="0"/>
        <w:keepLines w:val="0"/>
        <w:adjustRightInd w:val="0"/>
        <w:snapToGrid w:val="0"/>
        <w:spacing w:before="120" w:beforeLines="50" w:after="120" w:afterLines="50" w:line="560" w:lineRule="atLeast"/>
        <w:jc w:val="left"/>
        <w:rPr>
          <w:color w:val="000000"/>
        </w:rPr>
      </w:pPr>
      <w:bookmarkStart w:id="99" w:name="_Toc254970534"/>
      <w:bookmarkStart w:id="100" w:name="_Toc254970675"/>
      <w:r>
        <w:rPr>
          <w:rFonts w:hint="eastAsia"/>
          <w:color w:val="000000"/>
        </w:rPr>
        <w:t>二、招标文件</w:t>
      </w:r>
      <w:bookmarkEnd w:id="99"/>
      <w:bookmarkEnd w:id="100"/>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10.招标文件的组成</w:t>
      </w:r>
    </w:p>
    <w:p>
      <w:pPr>
        <w:adjustRightInd w:val="0"/>
        <w:snapToGrid w:val="0"/>
        <w:spacing w:line="560" w:lineRule="atLeast"/>
        <w:ind w:firstLine="420" w:firstLineChars="200"/>
        <w:jc w:val="left"/>
        <w:rPr>
          <w:rFonts w:ascii="宋体" w:hAnsi="宋体"/>
          <w:color w:val="000000"/>
          <w:szCs w:val="21"/>
        </w:rPr>
      </w:pPr>
      <w:r>
        <w:rPr>
          <w:rFonts w:hint="eastAsia" w:ascii="宋体" w:hAnsi="宋体"/>
          <w:color w:val="000000"/>
          <w:szCs w:val="21"/>
        </w:rPr>
        <w:t>（1）招标公告；</w:t>
      </w:r>
    </w:p>
    <w:p>
      <w:pPr>
        <w:adjustRightInd w:val="0"/>
        <w:snapToGrid w:val="0"/>
        <w:spacing w:line="560" w:lineRule="atLeast"/>
        <w:ind w:firstLine="420" w:firstLineChars="200"/>
        <w:jc w:val="left"/>
        <w:rPr>
          <w:rFonts w:ascii="宋体" w:hAnsi="宋体"/>
          <w:color w:val="000000"/>
          <w:szCs w:val="21"/>
        </w:rPr>
      </w:pPr>
      <w:r>
        <w:rPr>
          <w:rFonts w:hint="eastAsia" w:ascii="宋体" w:hAnsi="宋体"/>
          <w:color w:val="000000"/>
          <w:szCs w:val="21"/>
        </w:rPr>
        <w:t xml:space="preserve">（2）采购需求； </w:t>
      </w:r>
    </w:p>
    <w:p>
      <w:pPr>
        <w:adjustRightInd w:val="0"/>
        <w:snapToGrid w:val="0"/>
        <w:spacing w:line="560" w:lineRule="atLeast"/>
        <w:ind w:firstLine="420" w:firstLineChars="200"/>
        <w:jc w:val="left"/>
        <w:rPr>
          <w:rFonts w:ascii="宋体" w:hAnsi="宋体"/>
          <w:color w:val="000000"/>
          <w:szCs w:val="21"/>
        </w:rPr>
      </w:pPr>
      <w:r>
        <w:rPr>
          <w:rFonts w:hint="eastAsia" w:ascii="宋体" w:hAnsi="宋体"/>
          <w:color w:val="000000"/>
          <w:szCs w:val="21"/>
        </w:rPr>
        <w:t>（3）投标人须知；</w:t>
      </w:r>
    </w:p>
    <w:p>
      <w:pPr>
        <w:adjustRightInd w:val="0"/>
        <w:snapToGrid w:val="0"/>
        <w:spacing w:line="560" w:lineRule="atLeast"/>
        <w:ind w:firstLine="420" w:firstLineChars="200"/>
        <w:jc w:val="left"/>
        <w:rPr>
          <w:rFonts w:ascii="宋体" w:hAnsi="宋体"/>
          <w:color w:val="000000"/>
          <w:szCs w:val="21"/>
        </w:rPr>
      </w:pPr>
      <w:r>
        <w:rPr>
          <w:rFonts w:hint="eastAsia" w:ascii="宋体" w:hAnsi="宋体"/>
          <w:color w:val="000000"/>
          <w:szCs w:val="21"/>
        </w:rPr>
        <w:t>（4）评标方法及评标标准；</w:t>
      </w:r>
    </w:p>
    <w:p>
      <w:pPr>
        <w:adjustRightInd w:val="0"/>
        <w:snapToGrid w:val="0"/>
        <w:spacing w:line="560" w:lineRule="atLeast"/>
        <w:ind w:firstLine="420" w:firstLineChars="200"/>
        <w:jc w:val="left"/>
        <w:rPr>
          <w:rFonts w:ascii="宋体" w:hAnsi="宋体"/>
          <w:color w:val="000000"/>
          <w:szCs w:val="21"/>
        </w:rPr>
      </w:pPr>
      <w:r>
        <w:rPr>
          <w:rFonts w:hint="eastAsia" w:ascii="宋体" w:hAnsi="宋体"/>
          <w:color w:val="000000"/>
          <w:szCs w:val="21"/>
        </w:rPr>
        <w:t>（5）拟签订的合同文本；</w:t>
      </w:r>
    </w:p>
    <w:p>
      <w:pPr>
        <w:adjustRightInd w:val="0"/>
        <w:snapToGrid w:val="0"/>
        <w:spacing w:line="560" w:lineRule="atLeast"/>
        <w:ind w:firstLine="420" w:firstLineChars="200"/>
        <w:jc w:val="left"/>
        <w:rPr>
          <w:rFonts w:ascii="宋体" w:hAnsi="宋体"/>
          <w:color w:val="000000"/>
          <w:szCs w:val="21"/>
        </w:rPr>
      </w:pPr>
      <w:r>
        <w:rPr>
          <w:rFonts w:hint="eastAsia" w:ascii="宋体" w:hAnsi="宋体"/>
          <w:color w:val="000000"/>
          <w:szCs w:val="21"/>
        </w:rPr>
        <w:t>（6）投标文件格式。</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11.招标文件的澄清、修改 、现场考察和答疑会</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3"/>
        <w:adjustRightInd w:val="0"/>
        <w:snapToGrid w:val="0"/>
        <w:spacing w:line="560" w:lineRule="atLeast"/>
        <w:ind w:firstLine="420" w:firstLineChars="200"/>
        <w:jc w:val="left"/>
        <w:rPr>
          <w:rFonts w:hAnsi="宋体"/>
          <w:color w:val="000000"/>
          <w:sz w:val="21"/>
        </w:rPr>
      </w:pPr>
      <w:r>
        <w:rPr>
          <w:rFonts w:hint="eastAsia" w:hAnsi="宋体"/>
          <w:color w:val="000000"/>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color w:val="000000"/>
          <w:sz w:val="21"/>
        </w:rPr>
        <w:t>投标人</w:t>
      </w:r>
      <w:r>
        <w:rPr>
          <w:rFonts w:hint="eastAsia" w:hAnsi="宋体"/>
          <w:color w:val="000000"/>
          <w:sz w:val="21"/>
        </w:rPr>
        <w:t>应当</w:t>
      </w:r>
      <w:r>
        <w:rPr>
          <w:rFonts w:hAnsi="宋体"/>
          <w:color w:val="000000"/>
          <w:sz w:val="21"/>
        </w:rPr>
        <w:t>按照桂财采【2007】65号文件第二十九条规定，在澄清或者修改通知发出后</w:t>
      </w:r>
      <w:r>
        <w:rPr>
          <w:rFonts w:hint="eastAsia" w:hAnsi="宋体"/>
          <w:color w:val="000000"/>
          <w:sz w:val="21"/>
        </w:rPr>
        <w:t>24</w:t>
      </w:r>
      <w:r>
        <w:rPr>
          <w:rFonts w:hAnsi="宋体"/>
          <w:color w:val="000000"/>
          <w:sz w:val="21"/>
        </w:rPr>
        <w:t>小时内以书面形式进行确认</w:t>
      </w:r>
      <w:r>
        <w:rPr>
          <w:rFonts w:hint="eastAsia" w:hAnsi="宋体"/>
          <w:color w:val="000000"/>
          <w:sz w:val="21"/>
        </w:rPr>
        <w:t>（采用网上下载招标文件形式的除外）</w:t>
      </w:r>
      <w:r>
        <w:rPr>
          <w:rFonts w:hAnsi="宋体"/>
          <w:color w:val="000000"/>
          <w:sz w:val="21"/>
        </w:rPr>
        <w:t>，否则视为已经收到。</w:t>
      </w:r>
    </w:p>
    <w:p>
      <w:pPr>
        <w:pStyle w:val="23"/>
        <w:adjustRightInd w:val="0"/>
        <w:snapToGrid w:val="0"/>
        <w:spacing w:line="560" w:lineRule="atLeast"/>
        <w:ind w:firstLine="420" w:firstLineChars="200"/>
        <w:jc w:val="left"/>
        <w:rPr>
          <w:rFonts w:hAnsi="宋体"/>
          <w:color w:val="000000"/>
          <w:sz w:val="21"/>
        </w:rPr>
      </w:pPr>
      <w:r>
        <w:rPr>
          <w:rFonts w:hint="eastAsia" w:hAnsi="宋体"/>
          <w:color w:val="000000"/>
          <w:sz w:val="21"/>
        </w:rPr>
        <w:t>1</w:t>
      </w:r>
      <w:r>
        <w:rPr>
          <w:rFonts w:hAnsi="宋体"/>
          <w:color w:val="000000"/>
          <w:sz w:val="21"/>
        </w:rPr>
        <w:t>1.2</w:t>
      </w:r>
      <w:bookmarkStart w:id="101" w:name="_Hlk53134511"/>
      <w:r>
        <w:rPr>
          <w:rFonts w:hint="eastAsia" w:hAnsi="宋体"/>
          <w:color w:val="000000"/>
          <w:sz w:val="21"/>
        </w:rPr>
        <w:t>采购人或者采购代理机构可以在招标文件提供期限截止后，组织已获取招标文件的潜在投标人现场考察或者召开开标前答疑会，具体详见“投标人须知前附表”。</w:t>
      </w:r>
    </w:p>
    <w:bookmarkEnd w:id="101"/>
    <w:p>
      <w:pPr>
        <w:pStyle w:val="5"/>
        <w:keepNext w:val="0"/>
        <w:keepLines w:val="0"/>
        <w:adjustRightInd w:val="0"/>
        <w:snapToGrid w:val="0"/>
        <w:spacing w:before="120" w:beforeLines="50" w:after="120" w:afterLines="50" w:line="560" w:lineRule="atLeast"/>
        <w:jc w:val="left"/>
        <w:rPr>
          <w:color w:val="000000"/>
        </w:rPr>
      </w:pPr>
      <w:bookmarkStart w:id="102" w:name="_Toc254970535"/>
      <w:bookmarkStart w:id="103" w:name="_Toc254970676"/>
      <w:r>
        <w:rPr>
          <w:rFonts w:hint="eastAsia"/>
          <w:color w:val="000000"/>
        </w:rPr>
        <w:t>三、投标文件的编制</w:t>
      </w:r>
      <w:bookmarkEnd w:id="102"/>
      <w:bookmarkEnd w:id="103"/>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bookmarkStart w:id="104" w:name="_Toc254970677"/>
      <w:bookmarkStart w:id="105" w:name="_Toc254970536"/>
      <w:r>
        <w:rPr>
          <w:rFonts w:hint="eastAsia" w:ascii="黑体" w:hAnsi="黑体" w:eastAsia="黑体"/>
          <w:color w:val="000000"/>
          <w:sz w:val="24"/>
        </w:rPr>
        <w:t>12.投标文件的编制原则</w:t>
      </w:r>
    </w:p>
    <w:p>
      <w:pPr>
        <w:adjustRightInd w:val="0"/>
        <w:snapToGrid w:val="0"/>
        <w:spacing w:line="560" w:lineRule="atLeast"/>
        <w:ind w:firstLine="420" w:firstLineChars="200"/>
        <w:jc w:val="left"/>
        <w:rPr>
          <w:rFonts w:ascii="宋体" w:hAnsi="宋体" w:cs="Courier New"/>
          <w:color w:val="000000"/>
          <w:szCs w:val="21"/>
        </w:rPr>
      </w:pPr>
      <w:r>
        <w:rPr>
          <w:rFonts w:ascii="宋体" w:hAnsi="宋体"/>
          <w:color w:val="000000"/>
          <w:szCs w:val="21"/>
        </w:rPr>
        <w:t>投标人必须按照招标文件的要求编制投标文件。投标文件必须对招标文件提出的要求和条件作出明确响应。</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13.投标文件的组成</w:t>
      </w:r>
      <w:bookmarkEnd w:id="104"/>
      <w:bookmarkEnd w:id="105"/>
    </w:p>
    <w:p>
      <w:pPr>
        <w:adjustRightInd w:val="0"/>
        <w:snapToGrid w:val="0"/>
        <w:spacing w:line="560" w:lineRule="atLeast"/>
        <w:ind w:firstLine="420" w:firstLineChars="200"/>
        <w:jc w:val="left"/>
        <w:rPr>
          <w:rFonts w:ascii="宋体" w:hAnsi="宋体"/>
          <w:color w:val="000000"/>
          <w:szCs w:val="21"/>
        </w:rPr>
      </w:pPr>
      <w:r>
        <w:rPr>
          <w:rFonts w:hint="eastAsia" w:ascii="宋体" w:hAnsi="宋体"/>
          <w:color w:val="000000"/>
          <w:szCs w:val="21"/>
        </w:rPr>
        <w:t>1</w:t>
      </w:r>
      <w:r>
        <w:rPr>
          <w:rFonts w:ascii="宋体" w:hAnsi="宋体"/>
          <w:color w:val="000000"/>
          <w:szCs w:val="21"/>
        </w:rPr>
        <w:t>3.1</w:t>
      </w:r>
      <w:r>
        <w:rPr>
          <w:rFonts w:hint="eastAsia" w:ascii="宋体" w:hAnsi="宋体"/>
          <w:color w:val="000000"/>
          <w:szCs w:val="21"/>
        </w:rPr>
        <w:t>投标文件由报价文件、资格证明文件、商务文件、技术文件四部分组成。</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bookmarkStart w:id="106" w:name="_13.1报价文件:_具体材料见“投标人须知前附表”。"/>
      <w:bookmarkEnd w:id="106"/>
      <w:r>
        <w:rPr>
          <w:rFonts w:hint="eastAsia" w:ascii="宋体" w:hAnsi="宋体"/>
          <w:b w:val="0"/>
          <w:color w:val="000000"/>
          <w:sz w:val="21"/>
          <w:szCs w:val="21"/>
        </w:rPr>
        <w:t>（1）报价文件：</w:t>
      </w:r>
      <w:r>
        <w:rPr>
          <w:rFonts w:ascii="宋体" w:hAnsi="宋体"/>
          <w:b w:val="0"/>
          <w:color w:val="000000"/>
          <w:sz w:val="21"/>
          <w:szCs w:val="21"/>
        </w:rPr>
        <w:t xml:space="preserve"> 具体材料见“投标人须知前附表”</w:t>
      </w:r>
      <w:r>
        <w:rPr>
          <w:rFonts w:hint="eastAsia" w:ascii="宋体" w:hAnsi="宋体"/>
          <w:b w:val="0"/>
          <w:color w:val="000000"/>
          <w:sz w:val="21"/>
          <w:szCs w:val="21"/>
        </w:rPr>
        <w:t>。</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bookmarkStart w:id="107" w:name="_13.2资格证明文件：具体材料见“投标人须知前附表”。"/>
      <w:bookmarkEnd w:id="107"/>
      <w:r>
        <w:rPr>
          <w:rFonts w:hint="eastAsia" w:ascii="宋体" w:hAnsi="宋体"/>
          <w:b w:val="0"/>
          <w:color w:val="000000"/>
          <w:sz w:val="21"/>
          <w:szCs w:val="21"/>
        </w:rPr>
        <w:t>（</w:t>
      </w:r>
      <w:r>
        <w:rPr>
          <w:rFonts w:ascii="宋体" w:hAnsi="宋体"/>
          <w:b w:val="0"/>
          <w:color w:val="000000"/>
          <w:sz w:val="21"/>
          <w:szCs w:val="21"/>
        </w:rPr>
        <w:t>2</w:t>
      </w:r>
      <w:r>
        <w:rPr>
          <w:rFonts w:hint="eastAsia" w:ascii="宋体" w:hAnsi="宋体"/>
          <w:b w:val="0"/>
          <w:color w:val="000000"/>
          <w:sz w:val="21"/>
          <w:szCs w:val="21"/>
        </w:rPr>
        <w:t>）资格证明文件：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bookmarkStart w:id="108" w:name="_13.3商务文件:_具体材料见“投标人须知前附表”。"/>
      <w:bookmarkEnd w:id="108"/>
      <w:r>
        <w:rPr>
          <w:rFonts w:hint="eastAsia" w:ascii="宋体" w:hAnsi="宋体"/>
          <w:b w:val="0"/>
          <w:color w:val="000000"/>
          <w:sz w:val="21"/>
          <w:szCs w:val="21"/>
        </w:rPr>
        <w:t>（</w:t>
      </w:r>
      <w:r>
        <w:rPr>
          <w:rFonts w:ascii="宋体" w:hAnsi="宋体"/>
          <w:b w:val="0"/>
          <w:color w:val="000000"/>
          <w:sz w:val="21"/>
          <w:szCs w:val="21"/>
        </w:rPr>
        <w:t>3</w:t>
      </w:r>
      <w:r>
        <w:rPr>
          <w:rFonts w:hint="eastAsia" w:ascii="宋体" w:hAnsi="宋体"/>
          <w:b w:val="0"/>
          <w:color w:val="000000"/>
          <w:sz w:val="21"/>
          <w:szCs w:val="21"/>
        </w:rPr>
        <w:t>）商务文件：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bookmarkStart w:id="109" w:name="_13.4技术文件：具体材料见“投标人须知前附表”。"/>
      <w:bookmarkEnd w:id="109"/>
      <w:r>
        <w:rPr>
          <w:rFonts w:hint="eastAsia" w:ascii="宋体" w:hAnsi="宋体"/>
          <w:b w:val="0"/>
          <w:color w:val="000000"/>
          <w:sz w:val="21"/>
          <w:szCs w:val="21"/>
        </w:rPr>
        <w:t>（</w:t>
      </w:r>
      <w:r>
        <w:rPr>
          <w:rFonts w:ascii="宋体" w:hAnsi="宋体"/>
          <w:b w:val="0"/>
          <w:color w:val="000000"/>
          <w:sz w:val="21"/>
          <w:szCs w:val="21"/>
        </w:rPr>
        <w:t>4</w:t>
      </w:r>
      <w:r>
        <w:rPr>
          <w:rFonts w:hint="eastAsia" w:ascii="宋体" w:hAnsi="宋体"/>
          <w:b w:val="0"/>
          <w:color w:val="000000"/>
          <w:sz w:val="21"/>
          <w:szCs w:val="21"/>
        </w:rPr>
        <w:t>）技术文件：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bookmarkStart w:id="110" w:name="_13.5投标文件电子版：具体材料见“投标人须知前附表”。"/>
      <w:bookmarkEnd w:id="110"/>
      <w:bookmarkStart w:id="111" w:name="_Toc254970678"/>
      <w:bookmarkStart w:id="112" w:name="_Toc254970537"/>
      <w:r>
        <w:rPr>
          <w:rFonts w:hint="eastAsia" w:ascii="黑体" w:hAnsi="黑体" w:eastAsia="黑体"/>
          <w:color w:val="000000"/>
          <w:sz w:val="24"/>
        </w:rPr>
        <w:t>14.投标文件的语言及计量</w:t>
      </w:r>
      <w:bookmarkEnd w:id="111"/>
      <w:bookmarkEnd w:id="112"/>
    </w:p>
    <w:p>
      <w:pPr>
        <w:pStyle w:val="7"/>
        <w:keepNext w:val="0"/>
        <w:keepLines w:val="0"/>
        <w:numPr>
          <w:ilvl w:val="0"/>
          <w:numId w:val="0"/>
        </w:numPr>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14.1语言文字</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14.2投标计量单位</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招标文件已有明确规定的，使用招标文件规定的计量单位；招标文件没有规定的，应采用中华人民共和国法定计量单位，货币种类为人民币，否则视同未响应。</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15.投标的风险</w:t>
      </w:r>
    </w:p>
    <w:p>
      <w:pPr>
        <w:pStyle w:val="23"/>
        <w:adjustRightInd w:val="0"/>
        <w:snapToGrid w:val="0"/>
        <w:spacing w:line="560" w:lineRule="atLeast"/>
        <w:ind w:firstLine="420" w:firstLineChars="200"/>
        <w:jc w:val="left"/>
        <w:rPr>
          <w:rFonts w:hAnsi="宋体"/>
          <w:color w:val="000000"/>
          <w:sz w:val="21"/>
        </w:rPr>
      </w:pPr>
      <w:r>
        <w:rPr>
          <w:rFonts w:hint="eastAsia" w:hAnsi="宋体"/>
          <w:color w:val="000000"/>
          <w:sz w:val="21"/>
        </w:rPr>
        <w:t>投标人没有按照招标文件要求提供全部资料，或者投标人没有对招标文件作出实质性响应是投标人的风险，并可能导致其投标被拒绝。</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bookmarkStart w:id="113" w:name="_Toc254970538"/>
      <w:bookmarkStart w:id="114" w:name="_Toc254970679"/>
      <w:r>
        <w:rPr>
          <w:rFonts w:hint="eastAsia" w:ascii="黑体" w:hAnsi="黑体" w:eastAsia="黑体"/>
          <w:color w:val="000000"/>
          <w:sz w:val="24"/>
        </w:rPr>
        <w:t>16.投标报价</w:t>
      </w:r>
      <w:bookmarkEnd w:id="113"/>
      <w:bookmarkEnd w:id="114"/>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16.1投标报价应按“第六章　投标文件格式”中“开标一览表”格式填写。</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bookmarkStart w:id="115" w:name="_16.2投标报价具体定义见投标人须知前附表。"/>
      <w:bookmarkEnd w:id="115"/>
      <w:r>
        <w:rPr>
          <w:rFonts w:hint="eastAsia" w:ascii="宋体" w:hAnsi="宋体"/>
          <w:b w:val="0"/>
          <w:color w:val="000000"/>
          <w:sz w:val="21"/>
          <w:szCs w:val="21"/>
        </w:rPr>
        <w:t>16.2投标报价具体包括内容详见“投标人须知前附表”。</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16.3投标人必须就所投每个分标的全部内容分别作完整唯一总价报价，不得存在漏项报价；投标人必须就所投分标的单项内容作唯一报价。</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17.投标有效期</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bookmarkStart w:id="116" w:name="_17.1投标有效期应按“投标人须知中的前附表”规定的期限。"/>
      <w:bookmarkEnd w:id="116"/>
      <w:r>
        <w:rPr>
          <w:rFonts w:hint="eastAsia" w:ascii="宋体" w:hAnsi="宋体"/>
          <w:b w:val="0"/>
          <w:color w:val="000000"/>
          <w:sz w:val="21"/>
          <w:szCs w:val="21"/>
        </w:rPr>
        <w:t>17.1投标有效期是指为保证采购人有足够的时间在开标后完成评标、定标、合同签订等工作而要求投标人提交的投标文件在一定时间内保持有效的期限。</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17.2</w:t>
      </w:r>
      <w:bookmarkStart w:id="117" w:name="_Toc254970681"/>
      <w:bookmarkStart w:id="118" w:name="_Toc254970540"/>
      <w:r>
        <w:rPr>
          <w:rFonts w:hint="eastAsia" w:ascii="宋体" w:hAnsi="宋体"/>
          <w:b w:val="0"/>
          <w:color w:val="000000"/>
          <w:sz w:val="21"/>
          <w:szCs w:val="21"/>
        </w:rPr>
        <w:t xml:space="preserve"> 投标有效期应按规定的期限作出承诺，具体详见“投标人须知前附表”。</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17.3投标人的投标文件在投标有效期内均保持有效。</w:t>
      </w:r>
      <w:bookmarkEnd w:id="117"/>
      <w:bookmarkEnd w:id="118"/>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bookmarkStart w:id="119" w:name="_18.投标保证金"/>
      <w:bookmarkEnd w:id="119"/>
      <w:bookmarkStart w:id="120" w:name="_Toc254970682"/>
      <w:bookmarkStart w:id="121" w:name="_Toc254970541"/>
      <w:r>
        <w:rPr>
          <w:rFonts w:hint="eastAsia" w:ascii="黑体" w:hAnsi="黑体" w:eastAsia="黑体"/>
          <w:color w:val="000000"/>
          <w:sz w:val="24"/>
        </w:rPr>
        <w:t>18.投标保证金</w:t>
      </w:r>
      <w:bookmarkEnd w:id="120"/>
      <w:bookmarkEnd w:id="121"/>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18.1投标人须按“投标人须知前附表” 的规定提交投标保证金。</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bookmarkStart w:id="122" w:name="_Toc254970542"/>
      <w:bookmarkStart w:id="123" w:name="_Toc254970683"/>
      <w:r>
        <w:rPr>
          <w:rFonts w:hint="eastAsia" w:ascii="黑体" w:hAnsi="黑体" w:eastAsia="黑体"/>
          <w:color w:val="000000"/>
          <w:sz w:val="24"/>
        </w:rPr>
        <w:t>19.投标文件的</w:t>
      </w:r>
      <w:bookmarkEnd w:id="122"/>
      <w:bookmarkEnd w:id="123"/>
      <w:r>
        <w:rPr>
          <w:rFonts w:hint="eastAsia" w:ascii="黑体" w:hAnsi="黑体" w:eastAsia="黑体"/>
          <w:color w:val="000000"/>
          <w:sz w:val="24"/>
        </w:rPr>
        <w:t>编制</w:t>
      </w:r>
    </w:p>
    <w:p>
      <w:pPr>
        <w:pStyle w:val="7"/>
        <w:keepNext w:val="0"/>
        <w:keepLines w:val="0"/>
        <w:adjustRightInd w:val="0"/>
        <w:snapToGrid w:val="0"/>
        <w:spacing w:before="0" w:after="0" w:line="560" w:lineRule="atLeast"/>
        <w:ind w:firstLine="422" w:firstLineChars="200"/>
        <w:jc w:val="left"/>
        <w:rPr>
          <w:rFonts w:ascii="宋体" w:hAnsi="宋体"/>
          <w:b w:val="0"/>
          <w:sz w:val="21"/>
          <w:szCs w:val="21"/>
        </w:rPr>
      </w:pPr>
      <w:r>
        <w:rPr>
          <w:rFonts w:hint="eastAsia" w:ascii="宋体" w:hAnsi="宋体"/>
          <w:sz w:val="21"/>
          <w:szCs w:val="21"/>
        </w:rPr>
        <w:t>本项目要求提供加密电子投标文件，投标文件的制作应满足以下规定：</w:t>
      </w:r>
    </w:p>
    <w:p>
      <w:pPr>
        <w:pStyle w:val="7"/>
        <w:keepNext w:val="0"/>
        <w:keepLines w:val="0"/>
        <w:adjustRightInd w:val="0"/>
        <w:snapToGrid w:val="0"/>
        <w:spacing w:before="0" w:after="0" w:line="560" w:lineRule="atLeast"/>
        <w:ind w:firstLine="420" w:firstLineChars="200"/>
        <w:jc w:val="left"/>
        <w:rPr>
          <w:rFonts w:ascii="宋体" w:hAnsi="宋体"/>
          <w:b w:val="0"/>
          <w:sz w:val="21"/>
          <w:szCs w:val="21"/>
        </w:rPr>
      </w:pPr>
      <w:r>
        <w:rPr>
          <w:rFonts w:hint="eastAsia" w:ascii="宋体" w:hAnsi="宋体"/>
          <w:b w:val="0"/>
          <w:sz w:val="21"/>
          <w:szCs w:val="21"/>
        </w:rPr>
        <w:t>19.1投标人应按本招标文件规定的格式和顺序编制并标注页码，投标文件内容不完整、编排混乱导致投标文件被误读、漏读或者查找不到相关内容的，由此引发的后果由投标人承担。</w:t>
      </w:r>
    </w:p>
    <w:p>
      <w:pPr>
        <w:pStyle w:val="7"/>
        <w:keepNext w:val="0"/>
        <w:keepLines w:val="0"/>
        <w:adjustRightInd w:val="0"/>
        <w:snapToGrid w:val="0"/>
        <w:spacing w:before="0" w:after="0" w:line="560" w:lineRule="atLeast"/>
        <w:ind w:firstLine="420" w:firstLineChars="200"/>
        <w:jc w:val="left"/>
        <w:rPr>
          <w:rFonts w:ascii="宋体" w:hAnsi="宋体"/>
          <w:b w:val="0"/>
          <w:bCs/>
          <w:sz w:val="21"/>
          <w:szCs w:val="21"/>
        </w:rPr>
      </w:pPr>
      <w:bookmarkStart w:id="124" w:name="_19.2投标文件应按报价文件、资格证明文件、商务文件、技术文件分别编制"/>
      <w:bookmarkEnd w:id="124"/>
      <w:r>
        <w:rPr>
          <w:rFonts w:hint="eastAsia" w:ascii="宋体" w:hAnsi="宋体"/>
          <w:b w:val="0"/>
          <w:bCs/>
          <w:sz w:val="21"/>
          <w:szCs w:val="21"/>
        </w:rPr>
        <w:t>19.2投标文件应按报价文件、资格证明文件、商务文件、技术文件分别编制且对招标文件作出实质性响应。</w:t>
      </w:r>
    </w:p>
    <w:p>
      <w:pPr>
        <w:pStyle w:val="7"/>
        <w:adjustRightInd w:val="0"/>
        <w:snapToGrid w:val="0"/>
        <w:spacing w:before="0" w:after="0" w:line="560" w:lineRule="atLeast"/>
        <w:ind w:firstLine="420" w:firstLineChars="200"/>
        <w:jc w:val="left"/>
        <w:rPr>
          <w:rFonts w:ascii="宋体" w:hAnsi="宋体"/>
          <w:b w:val="0"/>
          <w:bCs/>
          <w:sz w:val="21"/>
          <w:szCs w:val="21"/>
        </w:rPr>
      </w:pPr>
      <w:r>
        <w:rPr>
          <w:rFonts w:hint="eastAsia" w:ascii="宋体" w:hAnsi="宋体"/>
          <w:b w:val="0"/>
          <w:bCs/>
          <w:sz w:val="21"/>
          <w:szCs w:val="21"/>
        </w:rPr>
        <w:t>19.3投标文件由投标人使用政采云交易系统提供的投标文件制作工具制作生成。投标文件制作工具可以通过政采云交易系统中下载。投标人应当在互联网络通畅状态下启用最新版投标文件制作工具制作投标文件。</w:t>
      </w:r>
    </w:p>
    <w:p>
      <w:pPr>
        <w:pStyle w:val="7"/>
        <w:adjustRightInd w:val="0"/>
        <w:snapToGrid w:val="0"/>
        <w:spacing w:before="0" w:after="0" w:line="560" w:lineRule="atLeast"/>
        <w:ind w:firstLine="420" w:firstLineChars="200"/>
        <w:jc w:val="left"/>
        <w:rPr>
          <w:rFonts w:ascii="宋体" w:hAnsi="宋体"/>
          <w:b w:val="0"/>
          <w:sz w:val="21"/>
          <w:szCs w:val="21"/>
        </w:rPr>
      </w:pPr>
      <w:r>
        <w:rPr>
          <w:rFonts w:hint="eastAsia" w:ascii="宋体" w:hAnsi="宋体"/>
          <w:b w:val="0"/>
          <w:sz w:val="21"/>
          <w:szCs w:val="21"/>
        </w:rPr>
        <w:t>19.4 在第六章“投标文件格式”中要求盖投标人公章处，投标人均应加盖投标人电子签章，但对于上传的是线下已经签字盖章的扫描件除外。</w:t>
      </w:r>
    </w:p>
    <w:p>
      <w:pPr>
        <w:pStyle w:val="7"/>
        <w:adjustRightInd w:val="0"/>
        <w:snapToGrid w:val="0"/>
        <w:spacing w:before="0" w:after="0" w:line="560" w:lineRule="atLeast"/>
        <w:ind w:firstLine="420" w:firstLineChars="200"/>
        <w:jc w:val="left"/>
        <w:rPr>
          <w:rFonts w:ascii="宋体" w:hAnsi="宋体"/>
          <w:b w:val="0"/>
          <w:sz w:val="21"/>
          <w:szCs w:val="21"/>
        </w:rPr>
      </w:pPr>
      <w:r>
        <w:rPr>
          <w:rFonts w:hint="eastAsia" w:ascii="宋体" w:hAnsi="宋体"/>
          <w:b w:val="0"/>
          <w:sz w:val="21"/>
          <w:szCs w:val="21"/>
        </w:rPr>
        <w:t>19.5 投标文件制作完成后，投标人应对投标文件进行文件加密，形成加密的投标文件。采用数字证书（CA）加密的，加密时投标文件的所有内容均只能使用同一把数字证书(CA)进行加密，否则引起的解密失败责任由投标人自行承担。</w:t>
      </w:r>
    </w:p>
    <w:p>
      <w:pPr>
        <w:adjustRightInd w:val="0"/>
        <w:snapToGrid w:val="0"/>
        <w:spacing w:line="560" w:lineRule="atLeast"/>
        <w:ind w:firstLine="420" w:firstLineChars="200"/>
        <w:jc w:val="left"/>
        <w:rPr>
          <w:rFonts w:ascii="宋体" w:hAnsi="宋体"/>
          <w:szCs w:val="21"/>
        </w:rPr>
      </w:pPr>
      <w:r>
        <w:rPr>
          <w:rFonts w:hint="eastAsia" w:ascii="宋体" w:hAnsi="宋体"/>
          <w:szCs w:val="21"/>
        </w:rPr>
        <w:t>19.6 投标文件制作的具体方法详见政采云平台中的帮助文档。</w:t>
      </w:r>
    </w:p>
    <w:p>
      <w:pPr>
        <w:pStyle w:val="7"/>
        <w:adjustRightInd w:val="0"/>
        <w:snapToGrid w:val="0"/>
        <w:spacing w:before="0" w:after="0" w:line="560" w:lineRule="atLeast"/>
        <w:ind w:firstLine="420" w:firstLineChars="200"/>
        <w:jc w:val="left"/>
        <w:rPr>
          <w:rFonts w:ascii="宋体" w:hAnsi="宋体"/>
          <w:b w:val="0"/>
          <w:sz w:val="21"/>
          <w:szCs w:val="21"/>
        </w:rPr>
      </w:pPr>
      <w:r>
        <w:rPr>
          <w:rFonts w:hint="eastAsia" w:ascii="宋体" w:hAnsi="宋体"/>
          <w:b w:val="0"/>
          <w:sz w:val="21"/>
          <w:szCs w:val="21"/>
        </w:rPr>
        <w:t>19.7 因投标人自身原因而导致投标文件无法导入政采云交易系统电子开标、评标系统，该投标视为无效投标，投标人自行承担由此导致的全部责任。（该投标文件是指解密后的投标文件）。</w:t>
      </w:r>
    </w:p>
    <w:p>
      <w:pPr>
        <w:pStyle w:val="7"/>
        <w:keepNext w:val="0"/>
        <w:keepLines w:val="0"/>
        <w:numPr>
          <w:ilvl w:val="0"/>
          <w:numId w:val="0"/>
        </w:numPr>
        <w:adjustRightInd w:val="0"/>
        <w:snapToGrid w:val="0"/>
        <w:spacing w:before="0" w:after="0" w:line="560" w:lineRule="atLeast"/>
        <w:jc w:val="left"/>
        <w:rPr>
          <w:rFonts w:ascii="黑体" w:hAnsi="黑体" w:eastAsia="黑体"/>
          <w:sz w:val="24"/>
        </w:rPr>
      </w:pPr>
      <w:r>
        <w:rPr>
          <w:rFonts w:hint="eastAsia" w:ascii="黑体" w:hAnsi="黑体" w:eastAsia="黑体"/>
          <w:sz w:val="24"/>
        </w:rPr>
        <w:t>20.备份投标文件</w:t>
      </w:r>
    </w:p>
    <w:p>
      <w:pPr>
        <w:pStyle w:val="7"/>
        <w:keepNext w:val="0"/>
        <w:keepLines w:val="0"/>
        <w:adjustRightInd w:val="0"/>
        <w:snapToGrid w:val="0"/>
        <w:spacing w:before="0" w:after="0" w:line="560" w:lineRule="atLeast"/>
        <w:ind w:firstLine="420" w:firstLineChars="200"/>
        <w:jc w:val="left"/>
        <w:rPr>
          <w:rFonts w:ascii="宋体" w:hAnsi="宋体"/>
          <w:b w:val="0"/>
          <w:sz w:val="21"/>
          <w:szCs w:val="21"/>
        </w:rPr>
      </w:pPr>
      <w:r>
        <w:rPr>
          <w:rFonts w:hint="eastAsia" w:ascii="宋体" w:hAnsi="宋体"/>
          <w:b w:val="0"/>
          <w:sz w:val="21"/>
          <w:szCs w:val="21"/>
        </w:rPr>
        <w:t>20.1 详见投标人须知前附表。</w:t>
      </w:r>
    </w:p>
    <w:p>
      <w:pPr>
        <w:pStyle w:val="7"/>
        <w:keepNext w:val="0"/>
        <w:keepLines w:val="0"/>
        <w:numPr>
          <w:ilvl w:val="0"/>
          <w:numId w:val="0"/>
        </w:numPr>
        <w:adjustRightInd w:val="0"/>
        <w:snapToGrid w:val="0"/>
        <w:spacing w:before="0" w:after="0" w:line="560" w:lineRule="atLeast"/>
        <w:jc w:val="left"/>
        <w:rPr>
          <w:rFonts w:ascii="黑体" w:hAnsi="黑体" w:eastAsia="黑体"/>
          <w:sz w:val="24"/>
        </w:rPr>
      </w:pPr>
      <w:r>
        <w:rPr>
          <w:rFonts w:hint="eastAsia" w:ascii="黑体" w:hAnsi="黑体" w:eastAsia="黑体"/>
          <w:sz w:val="24"/>
        </w:rPr>
        <w:t>21.投标文件的提交</w:t>
      </w:r>
    </w:p>
    <w:p>
      <w:pPr>
        <w:pStyle w:val="7"/>
        <w:keepNext w:val="0"/>
        <w:keepLines w:val="0"/>
        <w:numPr>
          <w:ilvl w:val="0"/>
          <w:numId w:val="0"/>
        </w:numPr>
        <w:adjustRightInd w:val="0"/>
        <w:snapToGrid w:val="0"/>
        <w:spacing w:before="0" w:after="0" w:line="560" w:lineRule="atLeast"/>
        <w:ind w:firstLine="422" w:firstLineChars="200"/>
        <w:jc w:val="left"/>
        <w:rPr>
          <w:rFonts w:ascii="宋体" w:hAnsi="宋体"/>
          <w:bCs/>
          <w:sz w:val="21"/>
          <w:szCs w:val="21"/>
        </w:rPr>
      </w:pPr>
      <w:bookmarkStart w:id="125" w:name="_21.1投标人必须在“投标人须知中的前附表”规定的投标文件接收时间和投"/>
      <w:bookmarkEnd w:id="125"/>
      <w:r>
        <w:rPr>
          <w:rFonts w:hint="eastAsia" w:ascii="宋体" w:hAnsi="宋体"/>
          <w:bCs/>
          <w:sz w:val="21"/>
          <w:szCs w:val="21"/>
        </w:rPr>
        <w:t>21.1投标人必须在“投标人须知前附表”规定的时间和投标网址提交加密投标文件。</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22. 投标文件的补充、修改、撤回</w:t>
      </w:r>
    </w:p>
    <w:p>
      <w:pPr>
        <w:adjustRightInd w:val="0"/>
        <w:snapToGrid w:val="0"/>
        <w:spacing w:line="560" w:lineRule="atLeast"/>
        <w:ind w:firstLine="420" w:firstLineChars="200"/>
        <w:jc w:val="left"/>
        <w:rPr>
          <w:rFonts w:ascii="宋体" w:hAnsi="宋体"/>
          <w:szCs w:val="21"/>
        </w:rPr>
      </w:pPr>
      <w:bookmarkStart w:id="126" w:name="_Toc254970543"/>
      <w:bookmarkStart w:id="127" w:name="_Toc254970684"/>
      <w:r>
        <w:rPr>
          <w:rFonts w:hint="eastAsia" w:ascii="宋体" w:hAnsi="宋体"/>
          <w:szCs w:val="21"/>
        </w:rPr>
        <w:t>2</w:t>
      </w:r>
      <w:r>
        <w:rPr>
          <w:rFonts w:ascii="宋体" w:hAnsi="宋体"/>
          <w:szCs w:val="21"/>
        </w:rPr>
        <w:t>2.1</w:t>
      </w:r>
      <w:r>
        <w:rPr>
          <w:rFonts w:hint="eastAsia" w:ascii="宋体" w:hAnsi="宋体"/>
          <w:szCs w:val="21"/>
        </w:rPr>
        <w:t>投标人在投标截止时间之前，可以对已上传至广西政府采购网政采云平台的投标文件进行补充、修改或者撤回，补充、修改的，应先撤回原投标文件，补充、修改完成后重新上传投标文件，同时补充、修改后的投标文件必须按照本须知前附表第</w:t>
      </w:r>
      <w:r>
        <w:rPr>
          <w:rFonts w:ascii="宋体" w:hAnsi="宋体"/>
          <w:szCs w:val="21"/>
        </w:rPr>
        <w:t>40.2</w:t>
      </w:r>
      <w:r>
        <w:rPr>
          <w:rFonts w:hint="eastAsia" w:ascii="宋体" w:hAnsi="宋体"/>
          <w:szCs w:val="21"/>
        </w:rPr>
        <w:t>条签署、盖章</w:t>
      </w:r>
      <w:r>
        <w:rPr>
          <w:rFonts w:hint="eastAsia" w:ascii="宋体" w:hAnsi="宋体"/>
          <w:b/>
          <w:szCs w:val="21"/>
        </w:rPr>
        <w:t>。</w:t>
      </w:r>
    </w:p>
    <w:bookmarkEnd w:id="126"/>
    <w:bookmarkEnd w:id="127"/>
    <w:p>
      <w:pPr>
        <w:adjustRightInd w:val="0"/>
        <w:snapToGrid w:val="0"/>
        <w:spacing w:line="560" w:lineRule="atLeast"/>
        <w:ind w:firstLine="420" w:firstLineChars="200"/>
        <w:jc w:val="left"/>
        <w:rPr>
          <w:rFonts w:ascii="宋体" w:hAnsi="宋体"/>
          <w:snapToGrid w:val="0"/>
          <w:szCs w:val="21"/>
        </w:rPr>
      </w:pPr>
      <w:r>
        <w:rPr>
          <w:rFonts w:hint="eastAsia" w:ascii="宋体" w:hAnsi="宋体"/>
          <w:szCs w:val="21"/>
        </w:rPr>
        <w:t>22.2在投标截止时间止提交投标文件的投标人不足3家时，由代理机构在“政采云”平台按废标处理操作。</w:t>
      </w:r>
    </w:p>
    <w:p>
      <w:pPr>
        <w:pStyle w:val="5"/>
        <w:keepNext w:val="0"/>
        <w:keepLines w:val="0"/>
        <w:adjustRightInd w:val="0"/>
        <w:snapToGrid w:val="0"/>
        <w:spacing w:before="120" w:beforeLines="50" w:after="120" w:afterLines="50" w:line="560" w:lineRule="atLeast"/>
        <w:jc w:val="left"/>
      </w:pPr>
      <w:bookmarkStart w:id="128" w:name="_Toc254970685"/>
      <w:bookmarkStart w:id="129" w:name="_Toc254970544"/>
      <w:r>
        <w:rPr>
          <w:rFonts w:hint="eastAsia"/>
        </w:rPr>
        <w:t>四、开    标</w:t>
      </w:r>
      <w:bookmarkEnd w:id="128"/>
      <w:bookmarkEnd w:id="129"/>
    </w:p>
    <w:p>
      <w:pPr>
        <w:pStyle w:val="7"/>
        <w:keepNext w:val="0"/>
        <w:keepLines w:val="0"/>
        <w:numPr>
          <w:ilvl w:val="0"/>
          <w:numId w:val="0"/>
        </w:numPr>
        <w:adjustRightInd w:val="0"/>
        <w:snapToGrid w:val="0"/>
        <w:spacing w:before="0" w:after="0" w:line="560" w:lineRule="atLeast"/>
        <w:jc w:val="left"/>
        <w:rPr>
          <w:rFonts w:ascii="黑体" w:hAnsi="黑体" w:eastAsia="黑体"/>
          <w:sz w:val="24"/>
        </w:rPr>
      </w:pPr>
      <w:bookmarkStart w:id="130" w:name="_23.开标时间和地点"/>
      <w:bookmarkEnd w:id="130"/>
      <w:r>
        <w:rPr>
          <w:rFonts w:hint="eastAsia" w:ascii="黑体" w:hAnsi="黑体" w:eastAsia="黑体"/>
          <w:sz w:val="24"/>
        </w:rPr>
        <w:t>23.开标时间和地点</w:t>
      </w:r>
    </w:p>
    <w:p>
      <w:pPr>
        <w:pStyle w:val="23"/>
        <w:adjustRightInd w:val="0"/>
        <w:snapToGrid w:val="0"/>
        <w:spacing w:line="560" w:lineRule="atLeast"/>
        <w:ind w:firstLine="420" w:firstLineChars="200"/>
        <w:jc w:val="left"/>
        <w:rPr>
          <w:rFonts w:hAnsi="宋体"/>
          <w:sz w:val="21"/>
        </w:rPr>
      </w:pPr>
      <w:r>
        <w:rPr>
          <w:rFonts w:hint="eastAsia" w:hAnsi="宋体"/>
          <w:sz w:val="21"/>
        </w:rPr>
        <w:t>采购代理机构将按照招标文件规定的时间和地点通过政采云平台组织开标，所有投标人均应当准时在线参加；提交投标文件的投标人不足3家，不得开标。本项目开标过程实行全程录音、录像监控。</w:t>
      </w:r>
    </w:p>
    <w:p>
      <w:pPr>
        <w:pStyle w:val="7"/>
        <w:keepNext w:val="0"/>
        <w:keepLines w:val="0"/>
        <w:numPr>
          <w:ilvl w:val="0"/>
          <w:numId w:val="0"/>
        </w:numPr>
        <w:adjustRightInd w:val="0"/>
        <w:snapToGrid w:val="0"/>
        <w:spacing w:before="0" w:after="0" w:line="560" w:lineRule="atLeast"/>
        <w:jc w:val="left"/>
        <w:rPr>
          <w:rFonts w:ascii="黑体" w:hAnsi="黑体" w:eastAsia="黑体"/>
          <w:sz w:val="24"/>
        </w:rPr>
      </w:pPr>
      <w:r>
        <w:rPr>
          <w:rFonts w:hint="eastAsia" w:ascii="黑体" w:hAnsi="黑体" w:eastAsia="黑体"/>
          <w:sz w:val="24"/>
        </w:rPr>
        <w:t>24.开标程序</w:t>
      </w:r>
    </w:p>
    <w:p>
      <w:pPr>
        <w:pStyle w:val="23"/>
        <w:adjustRightInd w:val="0"/>
        <w:snapToGrid w:val="0"/>
        <w:spacing w:line="560" w:lineRule="atLeast"/>
        <w:ind w:firstLine="420" w:firstLineChars="200"/>
        <w:jc w:val="left"/>
        <w:rPr>
          <w:rFonts w:hAnsi="宋体"/>
          <w:sz w:val="21"/>
        </w:rPr>
      </w:pPr>
      <w:r>
        <w:rPr>
          <w:rFonts w:hint="eastAsia" w:hAnsi="宋体"/>
          <w:sz w:val="21"/>
        </w:rPr>
        <w:t>（1）开标时，政采云平台按开标时间自动提取所有投标文件。采购机构依托政采云平台发起投标文件【开始解密】指令，投标人按照平台提示和招标文件的规定在30分钟内完成在线解密。</w:t>
      </w:r>
    </w:p>
    <w:p>
      <w:pPr>
        <w:pStyle w:val="23"/>
        <w:adjustRightInd w:val="0"/>
        <w:snapToGrid w:val="0"/>
        <w:spacing w:line="560" w:lineRule="atLeast"/>
        <w:ind w:firstLine="420" w:firstLineChars="200"/>
        <w:jc w:val="left"/>
        <w:rPr>
          <w:rFonts w:hAnsi="宋体"/>
          <w:sz w:val="21"/>
        </w:rPr>
      </w:pPr>
      <w:r>
        <w:rPr>
          <w:rFonts w:hint="eastAsia" w:hAnsi="宋体"/>
          <w:sz w:val="21"/>
        </w:rPr>
        <w:t>（2）投标文件未按时解密或解密异常时，投标人提供了备份投标文件的，采购代理机构将通过“异常端口”进行处理；投标人未提供备份投标文件的，则视为投标人放弃投标。</w:t>
      </w:r>
    </w:p>
    <w:p>
      <w:pPr>
        <w:pStyle w:val="23"/>
        <w:adjustRightInd w:val="0"/>
        <w:snapToGrid w:val="0"/>
        <w:spacing w:line="560" w:lineRule="atLeast"/>
        <w:ind w:firstLine="420" w:firstLineChars="200"/>
        <w:jc w:val="left"/>
        <w:rPr>
          <w:rFonts w:hAnsi="宋体"/>
          <w:sz w:val="21"/>
        </w:rPr>
      </w:pPr>
      <w:r>
        <w:rPr>
          <w:rFonts w:hint="eastAsia" w:hAnsi="宋体"/>
          <w:sz w:val="21"/>
        </w:rPr>
        <w:t>特别说明：如遇“政府采购云平台”电子化开标或评审程序调整的，按调整后程序执行。</w:t>
      </w:r>
    </w:p>
    <w:p>
      <w:pPr>
        <w:pStyle w:val="5"/>
        <w:keepNext w:val="0"/>
        <w:keepLines w:val="0"/>
        <w:adjustRightInd w:val="0"/>
        <w:snapToGrid w:val="0"/>
        <w:spacing w:before="120" w:beforeLines="50" w:after="120" w:afterLines="50" w:line="560" w:lineRule="atLeast"/>
        <w:jc w:val="left"/>
      </w:pPr>
      <w:r>
        <w:rPr>
          <w:rFonts w:hint="eastAsia"/>
        </w:rPr>
        <w:t>五、资格审查</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25.资格审查</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25.1</w:t>
      </w:r>
      <w:r>
        <w:rPr>
          <w:rFonts w:ascii="宋体" w:hAnsi="宋体"/>
          <w:b w:val="0"/>
          <w:color w:val="000000"/>
          <w:sz w:val="21"/>
          <w:szCs w:val="21"/>
        </w:rPr>
        <w:t>开标结束后，</w:t>
      </w:r>
      <w:r>
        <w:rPr>
          <w:rFonts w:hint="eastAsia" w:ascii="宋体" w:hAnsi="宋体"/>
          <w:b w:val="0"/>
          <w:color w:val="000000"/>
          <w:sz w:val="21"/>
          <w:szCs w:val="21"/>
        </w:rPr>
        <w:t>采购人或者采购代理机构</w:t>
      </w:r>
      <w:r>
        <w:rPr>
          <w:rFonts w:ascii="宋体" w:hAnsi="宋体"/>
          <w:b w:val="0"/>
          <w:color w:val="000000"/>
          <w:sz w:val="21"/>
          <w:szCs w:val="21"/>
        </w:rPr>
        <w:t>依法对投标人的资格进行审查。</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25.2资格审查标准为本招标文件中载明对投标人资格要求的条件。本项目资格审查采用合格制，凡符合招标文件规定的投标人资格要求的投标人均通过资格审查。</w:t>
      </w:r>
    </w:p>
    <w:p>
      <w:pPr>
        <w:pStyle w:val="7"/>
        <w:keepNext w:val="0"/>
        <w:keepLines w:val="0"/>
        <w:numPr>
          <w:ilvl w:val="0"/>
          <w:numId w:val="0"/>
        </w:numPr>
        <w:adjustRightInd w:val="0"/>
        <w:snapToGrid w:val="0"/>
        <w:spacing w:before="0" w:after="0" w:line="560" w:lineRule="atLeast"/>
        <w:ind w:firstLine="422" w:firstLineChars="200"/>
        <w:jc w:val="left"/>
        <w:rPr>
          <w:rFonts w:ascii="宋体" w:hAnsi="宋体"/>
          <w:color w:val="000000"/>
          <w:sz w:val="21"/>
          <w:szCs w:val="21"/>
        </w:rPr>
      </w:pPr>
      <w:bookmarkStart w:id="131" w:name="_25.3_投标人有下列情形之一的，资格审查不通过而导致其投标无效："/>
      <w:bookmarkEnd w:id="131"/>
      <w:r>
        <w:rPr>
          <w:rFonts w:hint="eastAsia" w:ascii="宋体" w:hAnsi="宋体"/>
          <w:color w:val="000000"/>
          <w:sz w:val="21"/>
          <w:szCs w:val="21"/>
        </w:rPr>
        <w:t>25.3 投标人有下列情形之一的，资格审查不通过，作无效投标处理：</w:t>
      </w:r>
    </w:p>
    <w:p>
      <w:pPr>
        <w:pStyle w:val="23"/>
        <w:adjustRightInd w:val="0"/>
        <w:snapToGrid w:val="0"/>
        <w:spacing w:line="560" w:lineRule="atLeast"/>
        <w:ind w:firstLine="422" w:firstLineChars="200"/>
        <w:jc w:val="left"/>
        <w:rPr>
          <w:rFonts w:hAnsi="宋体"/>
          <w:b/>
          <w:color w:val="000000"/>
          <w:sz w:val="21"/>
        </w:rPr>
      </w:pPr>
      <w:r>
        <w:rPr>
          <w:rFonts w:hint="eastAsia" w:hAnsi="宋体"/>
          <w:b/>
          <w:color w:val="000000"/>
          <w:sz w:val="21"/>
        </w:rPr>
        <w:t>（1）未按招标文件规定的方式获取本招标文件的投标人；</w:t>
      </w:r>
    </w:p>
    <w:p>
      <w:pPr>
        <w:pStyle w:val="23"/>
        <w:adjustRightInd w:val="0"/>
        <w:snapToGrid w:val="0"/>
        <w:spacing w:line="560" w:lineRule="atLeast"/>
        <w:ind w:firstLine="422" w:firstLineChars="200"/>
        <w:jc w:val="left"/>
        <w:rPr>
          <w:rFonts w:hAnsi="宋体"/>
          <w:b/>
          <w:color w:val="000000"/>
          <w:sz w:val="21"/>
        </w:rPr>
      </w:pPr>
      <w:r>
        <w:rPr>
          <w:rFonts w:hint="eastAsia" w:hAnsi="宋体"/>
          <w:b/>
          <w:color w:val="000000"/>
          <w:sz w:val="21"/>
        </w:rPr>
        <w:t>（2）不具备招标文件中规定的资格要求的；（注：其中信用查询规则见“投标人须知前附表”）</w:t>
      </w:r>
    </w:p>
    <w:p>
      <w:pPr>
        <w:pStyle w:val="23"/>
        <w:adjustRightInd w:val="0"/>
        <w:snapToGrid w:val="0"/>
        <w:spacing w:line="560" w:lineRule="atLeast"/>
        <w:ind w:firstLine="422" w:firstLineChars="200"/>
        <w:jc w:val="left"/>
        <w:rPr>
          <w:rFonts w:hAnsi="宋体"/>
          <w:b/>
          <w:color w:val="000000"/>
          <w:sz w:val="21"/>
        </w:rPr>
      </w:pPr>
      <w:r>
        <w:rPr>
          <w:rFonts w:hint="eastAsia" w:hAnsi="宋体"/>
          <w:b/>
          <w:color w:val="000000"/>
          <w:sz w:val="21"/>
        </w:rPr>
        <w:t>（3）投标文件未提供任一项“投标人须知前附表”资格证明文件规定的“必须提供”的文件资料的；</w:t>
      </w:r>
    </w:p>
    <w:p>
      <w:pPr>
        <w:pStyle w:val="23"/>
        <w:adjustRightInd w:val="0"/>
        <w:snapToGrid w:val="0"/>
        <w:spacing w:line="560" w:lineRule="atLeast"/>
        <w:ind w:firstLine="422" w:firstLineChars="200"/>
        <w:jc w:val="left"/>
        <w:rPr>
          <w:rFonts w:hAnsi="宋体"/>
          <w:b/>
          <w:color w:val="000000"/>
          <w:sz w:val="21"/>
        </w:rPr>
      </w:pPr>
      <w:r>
        <w:rPr>
          <w:rFonts w:hint="eastAsia" w:hAnsi="宋体"/>
          <w:b/>
          <w:color w:val="000000"/>
          <w:sz w:val="21"/>
        </w:rPr>
        <w:t>（4）投标文件提供的资格证明文件出现任一项不符合“投标人须知前附表”资格证明文件规定的“必须提供”的文件资料要求或者无效的。</w:t>
      </w:r>
    </w:p>
    <w:p>
      <w:pPr>
        <w:pStyle w:val="7"/>
        <w:keepNext w:val="0"/>
        <w:keepLines w:val="0"/>
        <w:adjustRightInd w:val="0"/>
        <w:snapToGrid w:val="0"/>
        <w:spacing w:before="0" w:after="0" w:line="560" w:lineRule="atLeast"/>
        <w:ind w:firstLine="422" w:firstLineChars="200"/>
        <w:jc w:val="left"/>
        <w:rPr>
          <w:rFonts w:ascii="宋体" w:hAnsi="宋体"/>
          <w:b w:val="0"/>
          <w:color w:val="000000"/>
          <w:sz w:val="21"/>
          <w:szCs w:val="21"/>
        </w:rPr>
      </w:pPr>
      <w:r>
        <w:rPr>
          <w:rFonts w:hint="eastAsia" w:ascii="宋体" w:hAnsi="宋体"/>
          <w:color w:val="000000"/>
          <w:sz w:val="21"/>
          <w:szCs w:val="21"/>
        </w:rPr>
        <w:t>25.4资格审查的</w:t>
      </w:r>
      <w:r>
        <w:rPr>
          <w:rFonts w:ascii="宋体" w:hAnsi="宋体"/>
          <w:color w:val="000000"/>
          <w:sz w:val="21"/>
          <w:szCs w:val="21"/>
        </w:rPr>
        <w:t>合格投标人不足3家的，不得评标。</w:t>
      </w:r>
    </w:p>
    <w:p>
      <w:pPr>
        <w:pStyle w:val="5"/>
        <w:keepNext w:val="0"/>
        <w:keepLines w:val="0"/>
        <w:adjustRightInd w:val="0"/>
        <w:snapToGrid w:val="0"/>
        <w:spacing w:before="120" w:beforeLines="50" w:after="120" w:afterLines="50" w:line="560" w:lineRule="atLeast"/>
        <w:jc w:val="left"/>
        <w:rPr>
          <w:color w:val="000000"/>
        </w:rPr>
      </w:pPr>
      <w:r>
        <w:rPr>
          <w:rFonts w:hint="eastAsia"/>
          <w:color w:val="000000"/>
        </w:rPr>
        <w:t>六、评   标</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bookmarkStart w:id="132" w:name="_26.组建评标委员会"/>
      <w:bookmarkEnd w:id="132"/>
      <w:r>
        <w:rPr>
          <w:rFonts w:hint="eastAsia" w:ascii="黑体" w:hAnsi="黑体" w:eastAsia="黑体"/>
          <w:color w:val="000000"/>
          <w:sz w:val="24"/>
        </w:rPr>
        <w:t>26.组建评标委员会</w:t>
      </w:r>
    </w:p>
    <w:p>
      <w:pPr>
        <w:pStyle w:val="23"/>
        <w:adjustRightInd w:val="0"/>
        <w:snapToGrid w:val="0"/>
        <w:spacing w:line="560" w:lineRule="atLeast"/>
        <w:ind w:firstLine="420" w:firstLineChars="200"/>
        <w:jc w:val="left"/>
        <w:rPr>
          <w:rFonts w:hAnsi="宋体"/>
          <w:color w:val="000000"/>
          <w:sz w:val="21"/>
        </w:rPr>
      </w:pPr>
      <w:r>
        <w:rPr>
          <w:rFonts w:hint="eastAsia" w:hAnsi="宋体"/>
          <w:color w:val="000000"/>
          <w:sz w:val="21"/>
        </w:rPr>
        <w:t>评标委员会由采购人代表和评审专家组成，具体人数详见“投标人须知前附表”，其中评审专家不得少于成员总数的三分之二。</w:t>
      </w:r>
    </w:p>
    <w:p>
      <w:pPr>
        <w:pStyle w:val="23"/>
        <w:adjustRightInd w:val="0"/>
        <w:snapToGrid w:val="0"/>
        <w:spacing w:line="560" w:lineRule="atLeast"/>
        <w:ind w:firstLine="420" w:firstLineChars="200"/>
        <w:jc w:val="left"/>
        <w:rPr>
          <w:rFonts w:hAnsi="宋体"/>
          <w:sz w:val="21"/>
        </w:rPr>
      </w:pPr>
      <w:r>
        <w:rPr>
          <w:rFonts w:hint="eastAsia" w:hAnsi="宋体"/>
          <w:sz w:val="21"/>
        </w:rPr>
        <w:t>参加过采购项目前期咨询论证的专家，不得参加该采购项目的评审活动。</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27.评标的依据</w:t>
      </w:r>
    </w:p>
    <w:p>
      <w:pPr>
        <w:pStyle w:val="23"/>
        <w:adjustRightInd w:val="0"/>
        <w:snapToGrid w:val="0"/>
        <w:spacing w:line="560" w:lineRule="atLeast"/>
        <w:ind w:firstLine="420" w:firstLineChars="200"/>
        <w:jc w:val="left"/>
        <w:rPr>
          <w:rFonts w:hAnsi="宋体"/>
          <w:color w:val="000000"/>
          <w:sz w:val="21"/>
        </w:rPr>
      </w:pPr>
      <w:r>
        <w:rPr>
          <w:rFonts w:hint="eastAsia" w:hAnsi="宋体"/>
          <w:color w:val="000000"/>
          <w:sz w:val="21"/>
        </w:rPr>
        <w:t>评标委员会以招标文件为依据对投标文件进行评审，</w:t>
      </w:r>
      <w:r>
        <w:rPr>
          <w:rFonts w:hint="eastAsia" w:hAnsi="宋体" w:cs="宋体"/>
          <w:color w:val="000000"/>
          <w:sz w:val="21"/>
        </w:rPr>
        <w:t>“第四章 评标方法和评标标准”</w:t>
      </w:r>
      <w:r>
        <w:rPr>
          <w:rFonts w:hAnsi="宋体"/>
          <w:color w:val="000000"/>
          <w:sz w:val="21"/>
        </w:rPr>
        <w:t>没有规定的方法、评审因素和标准，不作为评标依据。</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28.评标原则</w:t>
      </w:r>
    </w:p>
    <w:p>
      <w:pPr>
        <w:pStyle w:val="23"/>
        <w:adjustRightInd w:val="0"/>
        <w:snapToGrid w:val="0"/>
        <w:spacing w:line="560" w:lineRule="atLeast"/>
        <w:ind w:firstLine="420" w:firstLineChars="200"/>
        <w:jc w:val="left"/>
        <w:rPr>
          <w:rFonts w:hAnsi="宋体"/>
          <w:color w:val="000000"/>
          <w:sz w:val="21"/>
        </w:rPr>
      </w:pPr>
      <w:r>
        <w:rPr>
          <w:rFonts w:hint="eastAsia" w:hAnsi="宋体"/>
          <w:color w:val="000000"/>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3"/>
        <w:adjustRightInd w:val="0"/>
        <w:snapToGrid w:val="0"/>
        <w:spacing w:line="560" w:lineRule="atLeast"/>
        <w:ind w:firstLine="420" w:firstLineChars="200"/>
        <w:jc w:val="left"/>
        <w:rPr>
          <w:rFonts w:hAnsi="宋体"/>
          <w:color w:val="000000"/>
          <w:sz w:val="21"/>
        </w:rPr>
      </w:pPr>
      <w:r>
        <w:rPr>
          <w:rFonts w:hint="eastAsia" w:hAnsi="宋体"/>
          <w:color w:val="000000"/>
          <w:sz w:val="21"/>
        </w:rPr>
        <w:t>28.2评委表决。在评标过程中出现法律法规和招标文件均没有明确规定的情形时，由评标委员会现场协商解决，协商不一致的，由全体评委投票表决，以得票率二分之一以上专家的意见为准。</w:t>
      </w:r>
      <w:bookmarkStart w:id="133" w:name="_28.3评标方法。本项目将按须知前附表规定的评标办法进行评标，具体评标"/>
      <w:bookmarkEnd w:id="133"/>
    </w:p>
    <w:p>
      <w:pPr>
        <w:pStyle w:val="23"/>
        <w:adjustRightInd w:val="0"/>
        <w:snapToGrid w:val="0"/>
        <w:spacing w:line="560" w:lineRule="atLeast"/>
        <w:ind w:firstLine="420" w:firstLineChars="200"/>
        <w:jc w:val="left"/>
        <w:rPr>
          <w:rFonts w:hAnsi="宋体"/>
          <w:color w:val="000000"/>
          <w:sz w:val="21"/>
        </w:rPr>
      </w:pPr>
      <w:r>
        <w:rPr>
          <w:rFonts w:hint="eastAsia" w:hAnsi="宋体"/>
          <w:color w:val="000000"/>
          <w:sz w:val="21"/>
        </w:rPr>
        <w:t>28.</w:t>
      </w:r>
      <w:r>
        <w:rPr>
          <w:rFonts w:hAnsi="宋体"/>
          <w:color w:val="000000"/>
          <w:sz w:val="21"/>
        </w:rPr>
        <w:t>3</w:t>
      </w:r>
      <w:r>
        <w:rPr>
          <w:rFonts w:hint="eastAsia" w:hAnsi="宋体"/>
          <w:color w:val="000000"/>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3"/>
        <w:adjustRightInd w:val="0"/>
        <w:snapToGrid w:val="0"/>
        <w:spacing w:line="560" w:lineRule="atLeast"/>
        <w:ind w:firstLine="420" w:firstLineChars="200"/>
        <w:jc w:val="left"/>
        <w:rPr>
          <w:rFonts w:hAnsi="宋体"/>
          <w:sz w:val="21"/>
        </w:rPr>
      </w:pPr>
      <w:r>
        <w:rPr>
          <w:rFonts w:hint="eastAsia" w:hAnsi="宋体"/>
          <w:sz w:val="21"/>
        </w:rPr>
        <w:t>2</w:t>
      </w:r>
      <w:r>
        <w:rPr>
          <w:rFonts w:hAnsi="宋体"/>
          <w:sz w:val="21"/>
        </w:rPr>
        <w:t>8.4</w:t>
      </w:r>
      <w:r>
        <w:rPr>
          <w:rFonts w:hint="eastAsia" w:hAnsi="宋体"/>
          <w:sz w:val="21"/>
        </w:rPr>
        <w:t>评标过程的监控。本项目评标过程实行全程录音、录像监控，投标人在评标过程中所进行的试图影响评标结果的不公正活动，可能导致其投标按无效处理。</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29.评标方法及评标标准</w:t>
      </w:r>
    </w:p>
    <w:p>
      <w:pPr>
        <w:pStyle w:val="23"/>
        <w:adjustRightInd w:val="0"/>
        <w:snapToGrid w:val="0"/>
        <w:spacing w:line="560" w:lineRule="atLeast"/>
        <w:ind w:firstLine="420" w:firstLineChars="200"/>
        <w:jc w:val="left"/>
        <w:rPr>
          <w:rFonts w:hAnsi="宋体"/>
          <w:color w:val="000000"/>
          <w:sz w:val="21"/>
        </w:rPr>
      </w:pPr>
      <w:r>
        <w:rPr>
          <w:rFonts w:hint="eastAsia" w:hAnsi="宋体"/>
          <w:color w:val="000000"/>
          <w:sz w:val="21"/>
        </w:rPr>
        <w:t>2</w:t>
      </w:r>
      <w:r>
        <w:rPr>
          <w:rFonts w:hAnsi="宋体"/>
          <w:color w:val="000000"/>
          <w:sz w:val="21"/>
        </w:rPr>
        <w:t>9.1</w:t>
      </w:r>
      <w:r>
        <w:rPr>
          <w:rFonts w:hint="eastAsia" w:hAnsi="宋体"/>
          <w:color w:val="000000"/>
          <w:sz w:val="21"/>
        </w:rPr>
        <w:t>本项目的评标方法详见“投标人须知前附表”。</w:t>
      </w:r>
    </w:p>
    <w:p>
      <w:pPr>
        <w:pStyle w:val="23"/>
        <w:adjustRightInd w:val="0"/>
        <w:snapToGrid w:val="0"/>
        <w:spacing w:line="560" w:lineRule="atLeast"/>
        <w:ind w:firstLine="420" w:firstLineChars="200"/>
        <w:jc w:val="left"/>
        <w:rPr>
          <w:rFonts w:hAnsi="宋体" w:cs="宋体"/>
          <w:color w:val="000000"/>
          <w:sz w:val="21"/>
        </w:rPr>
      </w:pPr>
      <w:r>
        <w:rPr>
          <w:rFonts w:hint="eastAsia" w:hAnsi="宋体"/>
          <w:color w:val="000000"/>
          <w:sz w:val="21"/>
        </w:rPr>
        <w:t>2</w:t>
      </w:r>
      <w:r>
        <w:rPr>
          <w:rFonts w:hAnsi="宋体"/>
          <w:color w:val="000000"/>
          <w:sz w:val="21"/>
        </w:rPr>
        <w:t>9.2</w:t>
      </w:r>
      <w:r>
        <w:rPr>
          <w:rFonts w:hAnsi="宋体" w:cs="宋体"/>
          <w:color w:val="000000"/>
          <w:sz w:val="21"/>
        </w:rPr>
        <w:t xml:space="preserve"> </w:t>
      </w:r>
      <w:r>
        <w:rPr>
          <w:rFonts w:hAnsi="宋体"/>
          <w:color w:val="000000"/>
          <w:sz w:val="21"/>
        </w:rPr>
        <w:t>评标委员会按照</w:t>
      </w:r>
      <w:r>
        <w:rPr>
          <w:rFonts w:hint="eastAsia" w:hAnsi="宋体" w:cs="宋体"/>
          <w:color w:val="000000"/>
          <w:sz w:val="21"/>
        </w:rPr>
        <w:t>“第四章 评标方法和评标标准”</w:t>
      </w:r>
      <w:r>
        <w:rPr>
          <w:rFonts w:hAnsi="宋体"/>
          <w:color w:val="000000"/>
          <w:sz w:val="21"/>
        </w:rPr>
        <w:t>规定的方法、评审因素、标准和程序对投标文件进行评审。</w:t>
      </w:r>
    </w:p>
    <w:p>
      <w:pPr>
        <w:pStyle w:val="5"/>
        <w:keepNext w:val="0"/>
        <w:keepLines w:val="0"/>
        <w:adjustRightInd w:val="0"/>
        <w:snapToGrid w:val="0"/>
        <w:spacing w:before="120" w:beforeLines="50" w:after="120" w:afterLines="50" w:line="560" w:lineRule="atLeast"/>
        <w:jc w:val="left"/>
        <w:rPr>
          <w:color w:val="000000"/>
        </w:rPr>
      </w:pPr>
      <w:bookmarkStart w:id="134" w:name="_Toc254970687"/>
      <w:bookmarkStart w:id="135" w:name="_Toc254970546"/>
      <w:r>
        <w:rPr>
          <w:rFonts w:hint="eastAsia"/>
          <w:color w:val="000000"/>
        </w:rPr>
        <w:t>七、</w:t>
      </w:r>
      <w:bookmarkEnd w:id="134"/>
      <w:bookmarkEnd w:id="135"/>
      <w:r>
        <w:rPr>
          <w:rFonts w:hint="eastAsia"/>
          <w:color w:val="000000"/>
        </w:rPr>
        <w:t>中标和合同</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30</w:t>
      </w:r>
      <w:r>
        <w:rPr>
          <w:rFonts w:ascii="黑体" w:hAnsi="黑体" w:eastAsia="黑体"/>
          <w:color w:val="000000"/>
          <w:sz w:val="24"/>
        </w:rPr>
        <w:t xml:space="preserve"> </w:t>
      </w:r>
      <w:r>
        <w:rPr>
          <w:rFonts w:hint="eastAsia" w:ascii="黑体" w:hAnsi="黑体" w:eastAsia="黑体"/>
          <w:color w:val="000000"/>
          <w:sz w:val="24"/>
        </w:rPr>
        <w:t>确定中标人</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ascii="宋体" w:hAnsi="宋体"/>
          <w:b w:val="0"/>
          <w:color w:val="000000"/>
          <w:sz w:val="21"/>
          <w:szCs w:val="21"/>
        </w:rPr>
        <w:t>30.1</w:t>
      </w:r>
      <w:r>
        <w:rPr>
          <w:rFonts w:hint="eastAsia" w:ascii="宋体" w:hAnsi="宋体"/>
          <w:b w:val="0"/>
          <w:color w:val="00000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adjustRightInd w:val="0"/>
        <w:snapToGrid w:val="0"/>
        <w:spacing w:line="560" w:lineRule="atLeast"/>
        <w:ind w:firstLine="420" w:firstLineChars="200"/>
        <w:jc w:val="left"/>
        <w:rPr>
          <w:rFonts w:ascii="宋体" w:hAnsi="宋体" w:cs="Courier New"/>
          <w:color w:val="000000"/>
          <w:szCs w:val="21"/>
        </w:rPr>
      </w:pPr>
      <w:r>
        <w:rPr>
          <w:rFonts w:ascii="宋体" w:hAnsi="宋体" w:cs="Courier New"/>
          <w:color w:val="000000"/>
          <w:szCs w:val="21"/>
        </w:rPr>
        <w:t>30.2</w:t>
      </w:r>
      <w:r>
        <w:rPr>
          <w:rFonts w:hint="eastAsia" w:ascii="宋体" w:hAnsi="宋体" w:cs="Courier New"/>
          <w:color w:val="000000"/>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560" w:lineRule="atLeast"/>
        <w:ind w:firstLine="420" w:firstLineChars="200"/>
        <w:jc w:val="left"/>
        <w:rPr>
          <w:rFonts w:ascii="宋体" w:hAnsi="宋体" w:cs="Courier New"/>
          <w:color w:val="000000"/>
          <w:szCs w:val="21"/>
        </w:rPr>
      </w:pPr>
      <w:r>
        <w:rPr>
          <w:rFonts w:ascii="宋体" w:hAnsi="宋体" w:cs="Courier New"/>
          <w:color w:val="000000"/>
          <w:szCs w:val="21"/>
        </w:rPr>
        <w:t>30.3</w:t>
      </w:r>
      <w:r>
        <w:rPr>
          <w:rFonts w:hint="eastAsia" w:ascii="宋体" w:hAnsi="宋体" w:cs="Courier New"/>
          <w:color w:val="000000"/>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adjustRightInd w:val="0"/>
        <w:snapToGrid w:val="0"/>
        <w:spacing w:line="560" w:lineRule="atLeast"/>
        <w:ind w:firstLine="420" w:firstLineChars="200"/>
        <w:jc w:val="left"/>
        <w:rPr>
          <w:rFonts w:ascii="宋体" w:hAnsi="宋体" w:cs="Courier New"/>
          <w:color w:val="000000"/>
          <w:szCs w:val="21"/>
        </w:rPr>
      </w:pPr>
      <w:r>
        <w:rPr>
          <w:rFonts w:ascii="宋体" w:hAnsi="宋体" w:cs="Courier New"/>
          <w:color w:val="000000"/>
          <w:szCs w:val="21"/>
        </w:rPr>
        <w:t>30.4</w:t>
      </w:r>
      <w:r>
        <w:rPr>
          <w:rFonts w:hint="eastAsia" w:ascii="宋体" w:hAnsi="宋体" w:cs="Courier New"/>
          <w:color w:val="000000"/>
          <w:szCs w:val="21"/>
        </w:rPr>
        <w:t>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31. 结果公告</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1.1</w:t>
      </w:r>
      <w:r>
        <w:rPr>
          <w:rFonts w:hint="eastAsia" w:ascii="宋体" w:hAnsi="宋体"/>
          <w:b w:val="0"/>
          <w:color w:val="000000"/>
          <w:sz w:val="21"/>
          <w:szCs w:val="21"/>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p>
    <w:p>
      <w:pPr>
        <w:adjustRightInd w:val="0"/>
        <w:snapToGrid w:val="0"/>
        <w:spacing w:line="560" w:lineRule="atLeast"/>
        <w:ind w:firstLine="420" w:firstLineChars="200"/>
        <w:jc w:val="left"/>
        <w:rPr>
          <w:rFonts w:ascii="宋体" w:hAnsi="宋体" w:cs="Courier New"/>
          <w:color w:val="000000"/>
          <w:szCs w:val="21"/>
        </w:rPr>
      </w:pPr>
      <w:r>
        <w:rPr>
          <w:rFonts w:hint="eastAsia" w:ascii="宋体" w:hAnsi="宋体"/>
          <w:color w:val="000000"/>
          <w:szCs w:val="21"/>
        </w:rPr>
        <w:t>排名第二的中标候选人因前款规定的同样原因被取消中标资格的，采购人可以确定排名第三的中标候选人为中标人，以此类推。</w:t>
      </w:r>
    </w:p>
    <w:p>
      <w:pPr>
        <w:adjustRightInd w:val="0"/>
        <w:snapToGrid w:val="0"/>
        <w:spacing w:line="560" w:lineRule="atLeast"/>
        <w:ind w:firstLine="420" w:firstLineChars="200"/>
        <w:jc w:val="left"/>
        <w:rPr>
          <w:rFonts w:ascii="宋体" w:hAnsi="宋体"/>
          <w:color w:val="000000"/>
          <w:szCs w:val="21"/>
        </w:rPr>
      </w:pPr>
      <w:r>
        <w:rPr>
          <w:rFonts w:hint="eastAsia" w:ascii="宋体" w:hAnsi="宋体"/>
          <w:color w:val="000000"/>
          <w:szCs w:val="21"/>
        </w:rPr>
        <w:t>以上信息查询记录及相关证据与采购文件一并保存。</w:t>
      </w:r>
    </w:p>
    <w:p>
      <w:pPr>
        <w:adjustRightInd w:val="0"/>
        <w:snapToGrid w:val="0"/>
        <w:spacing w:line="560" w:lineRule="atLeast"/>
        <w:ind w:firstLine="420" w:firstLineChars="200"/>
        <w:jc w:val="left"/>
        <w:rPr>
          <w:rFonts w:ascii="宋体" w:hAnsi="宋体" w:cs="Courier New"/>
          <w:color w:val="000000"/>
          <w:szCs w:val="21"/>
        </w:rPr>
      </w:pPr>
      <w:r>
        <w:rPr>
          <w:rFonts w:hint="eastAsia" w:ascii="宋体" w:hAnsi="宋体" w:cs="Courier New"/>
          <w:color w:val="000000"/>
          <w:szCs w:val="21"/>
        </w:rPr>
        <w:t>中小企业在政府采购活动过程中，请根据企业的真实情况出具《中小企业声明函》。依法享受中小企业优惠政策的，采购人或者采购代理机构在公告中标结果时，同时公告其《中小企业声明函》，接受社会监督。</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32.发出中标通知书</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pPr>
        <w:pStyle w:val="7"/>
        <w:keepNext w:val="0"/>
        <w:keepLines w:val="0"/>
        <w:adjustRightInd w:val="0"/>
        <w:snapToGrid w:val="0"/>
        <w:spacing w:before="0" w:after="0" w:line="560" w:lineRule="atLeast"/>
        <w:jc w:val="left"/>
        <w:rPr>
          <w:rFonts w:ascii="宋体" w:hAnsi="宋体"/>
          <w:bCs/>
          <w:color w:val="000000"/>
          <w:sz w:val="21"/>
          <w:szCs w:val="21"/>
        </w:rPr>
      </w:pPr>
      <w:r>
        <w:rPr>
          <w:rFonts w:hint="eastAsia" w:ascii="宋体" w:hAnsi="宋体"/>
          <w:bCs/>
          <w:color w:val="000000"/>
          <w:sz w:val="21"/>
          <w:szCs w:val="21"/>
        </w:rPr>
        <w:t>33. 无义务解释未中标原因</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采购代理机构无义务向未中标的投标人解释未中标原因和退还投标文件。</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34.合同授予标准</w:t>
      </w:r>
    </w:p>
    <w:p>
      <w:pPr>
        <w:adjustRightInd w:val="0"/>
        <w:snapToGrid w:val="0"/>
        <w:spacing w:line="560" w:lineRule="atLeast"/>
        <w:ind w:firstLine="420" w:firstLineChars="200"/>
        <w:jc w:val="left"/>
        <w:rPr>
          <w:rFonts w:ascii="宋体" w:hAnsi="宋体"/>
          <w:color w:val="000000"/>
          <w:szCs w:val="21"/>
        </w:rPr>
      </w:pPr>
      <w:r>
        <w:rPr>
          <w:rFonts w:hint="eastAsia" w:ascii="宋体" w:hAnsi="宋体" w:cs="Courier New"/>
          <w:color w:val="000000"/>
          <w:szCs w:val="21"/>
        </w:rPr>
        <w:t>合同将授予被确定实质上响应招标文件要求，具备履行合同能力的中标人（招标文件另有约定多名中标人的除外）。</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35.履约保证金</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bookmarkStart w:id="136" w:name="_39.1中标人须于签订合同前按本须知前附表规定的金额转账或电汇到指定账"/>
      <w:bookmarkEnd w:id="136"/>
      <w:r>
        <w:rPr>
          <w:rFonts w:hint="eastAsia" w:ascii="宋体" w:hAnsi="宋体"/>
          <w:b w:val="0"/>
          <w:color w:val="000000"/>
          <w:sz w:val="21"/>
          <w:szCs w:val="21"/>
        </w:rPr>
        <w:t>3</w:t>
      </w:r>
      <w:r>
        <w:rPr>
          <w:rFonts w:ascii="宋体" w:hAnsi="宋体"/>
          <w:b w:val="0"/>
          <w:color w:val="000000"/>
          <w:sz w:val="21"/>
          <w:szCs w:val="21"/>
        </w:rPr>
        <w:t>5</w:t>
      </w:r>
      <w:r>
        <w:rPr>
          <w:rFonts w:hint="eastAsia" w:ascii="宋体" w:hAnsi="宋体"/>
          <w:b w:val="0"/>
          <w:color w:val="000000"/>
          <w:sz w:val="21"/>
          <w:szCs w:val="21"/>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5</w:t>
      </w:r>
      <w:r>
        <w:rPr>
          <w:rFonts w:hint="eastAsia" w:ascii="宋体" w:hAnsi="宋体"/>
          <w:b w:val="0"/>
          <w:color w:val="000000"/>
          <w:sz w:val="21"/>
          <w:szCs w:val="21"/>
        </w:rPr>
        <w:t>.2签订合同后，如中标人不按双方签订的合同规定履约，则没收其全部履约保证金，履约保证金不足以赔偿损失的，按实际损失赔偿。</w:t>
      </w:r>
    </w:p>
    <w:p>
      <w:pPr>
        <w:pStyle w:val="7"/>
        <w:keepNext w:val="0"/>
        <w:keepLines w:val="0"/>
        <w:numPr>
          <w:ilvl w:val="0"/>
          <w:numId w:val="0"/>
        </w:numPr>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5</w:t>
      </w:r>
      <w:r>
        <w:rPr>
          <w:rFonts w:hint="eastAsia" w:ascii="宋体" w:hAnsi="宋体"/>
          <w:b w:val="0"/>
          <w:color w:val="000000"/>
          <w:sz w:val="21"/>
          <w:szCs w:val="21"/>
        </w:rPr>
        <w:t>.3在履约保证金退还日期前，若中标人的开户名称、开户银行、帐号有变动的，请以书面形式通知履约保证金收取单位，否则由此产生的后果由中标人自行承担。</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36.签订合同</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bookmarkStart w:id="137" w:name="_40.1投标人接到中标通知书后，按须知前附表规定向采购人出示相关资格证"/>
      <w:bookmarkEnd w:id="137"/>
      <w:r>
        <w:rPr>
          <w:rFonts w:hint="eastAsia" w:ascii="宋体" w:hAnsi="宋体"/>
          <w:b w:val="0"/>
          <w:color w:val="000000"/>
          <w:sz w:val="21"/>
          <w:szCs w:val="21"/>
        </w:rPr>
        <w:t>36.1投标人领取中标通知书后，按“投标人须知前附表”规定向采购人出示相关证明材料，经采购人核验合格后方可签订合同。</w:t>
      </w:r>
    </w:p>
    <w:p>
      <w:pPr>
        <w:pStyle w:val="7"/>
        <w:keepNext w:val="0"/>
        <w:keepLines w:val="0"/>
        <w:numPr>
          <w:ilvl w:val="0"/>
          <w:numId w:val="0"/>
        </w:numPr>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36.2签订合同时间：按中标通知书规定的时间与采购人签订合同。</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36.</w:t>
      </w:r>
      <w:r>
        <w:rPr>
          <w:rFonts w:ascii="宋体" w:hAnsi="宋体"/>
          <w:b w:val="0"/>
          <w:color w:val="000000"/>
          <w:sz w:val="21"/>
          <w:szCs w:val="21"/>
        </w:rPr>
        <w:t>3</w:t>
      </w:r>
      <w:r>
        <w:rPr>
          <w:rFonts w:hint="eastAsia" w:ascii="宋体" w:hAnsi="宋体"/>
          <w:b w:val="0"/>
          <w:color w:val="000000"/>
          <w:sz w:val="21"/>
          <w:szCs w:val="21"/>
        </w:rPr>
        <w:t>中标人拒绝与采购人签订合同的，采购人可以按照评审报告推荐的中标候选人名单排序，确定下一候选人为中标人，也可以重新开展政府采购活动。</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bookmarkStart w:id="138" w:name="_41.政府采购合同公告"/>
      <w:bookmarkEnd w:id="138"/>
      <w:r>
        <w:rPr>
          <w:rFonts w:hint="eastAsia" w:ascii="黑体" w:hAnsi="黑体" w:eastAsia="黑体"/>
          <w:color w:val="000000"/>
          <w:sz w:val="24"/>
        </w:rPr>
        <w:t>37.政府采购合同公告</w:t>
      </w:r>
    </w:p>
    <w:p>
      <w:pPr>
        <w:pStyle w:val="23"/>
        <w:adjustRightInd w:val="0"/>
        <w:snapToGrid w:val="0"/>
        <w:spacing w:line="560" w:lineRule="atLeast"/>
        <w:ind w:firstLine="420" w:firstLineChars="200"/>
        <w:jc w:val="left"/>
        <w:rPr>
          <w:rFonts w:hAnsi="宋体"/>
          <w:color w:val="000000"/>
          <w:sz w:val="21"/>
        </w:rPr>
      </w:pPr>
      <w:r>
        <w:rPr>
          <w:rFonts w:hint="eastAsia" w:hAnsi="宋体"/>
          <w:color w:val="000000"/>
          <w:sz w:val="21"/>
        </w:rPr>
        <w:t>采购人或者受托采购代理机构应当自政府采购合同签订之日起2个工作日内，将政府采购合同在省级以上人民政府财政部门指定的媒体上公告，</w:t>
      </w:r>
      <w:r>
        <w:rPr>
          <w:rFonts w:hAnsi="宋体"/>
          <w:color w:val="000000"/>
          <w:sz w:val="21"/>
        </w:rPr>
        <w:t>但政府采购合同中涉及国家秘密、商业秘密的内容除外。</w:t>
      </w:r>
    </w:p>
    <w:p>
      <w:pPr>
        <w:pStyle w:val="7"/>
        <w:keepNext w:val="0"/>
        <w:keepLines w:val="0"/>
        <w:numPr>
          <w:ilvl w:val="0"/>
          <w:numId w:val="0"/>
        </w:numPr>
        <w:adjustRightInd w:val="0"/>
        <w:snapToGrid w:val="0"/>
        <w:spacing w:before="0" w:after="0" w:line="560" w:lineRule="atLeast"/>
        <w:jc w:val="left"/>
        <w:rPr>
          <w:rFonts w:ascii="黑体" w:hAnsi="黑体" w:eastAsia="黑体"/>
          <w:color w:val="000000"/>
          <w:sz w:val="24"/>
        </w:rPr>
      </w:pPr>
      <w:r>
        <w:rPr>
          <w:rFonts w:hint="eastAsia" w:ascii="黑体" w:hAnsi="黑体" w:eastAsia="黑体"/>
          <w:color w:val="000000"/>
          <w:sz w:val="24"/>
        </w:rPr>
        <w:t>3</w:t>
      </w:r>
      <w:r>
        <w:rPr>
          <w:rFonts w:ascii="黑体" w:hAnsi="黑体" w:eastAsia="黑体"/>
          <w:color w:val="000000"/>
          <w:sz w:val="24"/>
        </w:rPr>
        <w:t>8.</w:t>
      </w:r>
      <w:r>
        <w:rPr>
          <w:rFonts w:hint="eastAsia" w:ascii="黑体" w:hAnsi="黑体" w:eastAsia="黑体"/>
          <w:color w:val="000000"/>
          <w:sz w:val="24"/>
        </w:rPr>
        <w:t xml:space="preserve"> 询问、质疑和投诉</w:t>
      </w:r>
    </w:p>
    <w:p>
      <w:pPr>
        <w:pStyle w:val="2"/>
        <w:adjustRightInd w:val="0"/>
        <w:snapToGrid w:val="0"/>
        <w:spacing w:line="560" w:lineRule="atLeast"/>
        <w:ind w:firstLineChars="200"/>
        <w:jc w:val="left"/>
        <w:rPr>
          <w:rFonts w:ascii="宋体" w:hAnsi="宋体"/>
          <w:color w:val="000000"/>
          <w:szCs w:val="21"/>
        </w:rPr>
      </w:pPr>
      <w:r>
        <w:rPr>
          <w:rFonts w:ascii="宋体" w:hAnsi="宋体"/>
          <w:color w:val="000000"/>
          <w:szCs w:val="21"/>
        </w:rPr>
        <w:t>38.1</w:t>
      </w:r>
      <w:r>
        <w:rPr>
          <w:rFonts w:hint="eastAsia" w:ascii="宋体" w:hAnsi="宋体"/>
          <w:color w:val="000000"/>
          <w:szCs w:val="21"/>
        </w:rPr>
        <w:t>供应商对政府采购活动事项有疑问的，可以向采购人提出询问，采购人应当及时作出答复，但答复的内容不得涉及商业秘密。</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ascii="宋体" w:hAnsi="宋体"/>
          <w:b w:val="0"/>
          <w:color w:val="000000"/>
          <w:sz w:val="21"/>
          <w:szCs w:val="21"/>
        </w:rPr>
        <w:t>38</w:t>
      </w:r>
      <w:r>
        <w:rPr>
          <w:rFonts w:hint="eastAsia" w:ascii="宋体" w:hAnsi="宋体"/>
          <w:b w:val="0"/>
          <w:color w:val="000000"/>
          <w:sz w:val="21"/>
          <w:szCs w:val="21"/>
        </w:rPr>
        <w:t>.</w:t>
      </w:r>
      <w:r>
        <w:rPr>
          <w:rFonts w:ascii="宋体" w:hAnsi="宋体"/>
          <w:b w:val="0"/>
          <w:color w:val="000000"/>
          <w:sz w:val="21"/>
          <w:szCs w:val="21"/>
        </w:rPr>
        <w:t>2</w:t>
      </w:r>
      <w:r>
        <w:rPr>
          <w:rFonts w:hint="eastAsia" w:ascii="宋体" w:hAnsi="宋体"/>
          <w:b w:val="0"/>
          <w:color w:val="00000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23"/>
        <w:adjustRightInd w:val="0"/>
        <w:snapToGrid w:val="0"/>
        <w:spacing w:line="560" w:lineRule="atLeast"/>
        <w:ind w:firstLine="420" w:firstLineChars="200"/>
        <w:jc w:val="left"/>
        <w:rPr>
          <w:rFonts w:hAnsi="宋体"/>
          <w:color w:val="000000"/>
          <w:sz w:val="21"/>
        </w:rPr>
      </w:pPr>
      <w:r>
        <w:rPr>
          <w:rFonts w:hAnsi="宋体"/>
          <w:color w:val="000000"/>
          <w:sz w:val="21"/>
        </w:rPr>
        <w:t>（</w:t>
      </w:r>
      <w:r>
        <w:rPr>
          <w:rFonts w:hint="eastAsia" w:hAnsi="宋体"/>
          <w:color w:val="000000"/>
          <w:sz w:val="21"/>
        </w:rPr>
        <w:t>1</w:t>
      </w:r>
      <w:r>
        <w:rPr>
          <w:rFonts w:hAnsi="宋体"/>
          <w:color w:val="000000"/>
          <w:sz w:val="21"/>
        </w:rPr>
        <w:t>）对可以质疑的</w:t>
      </w:r>
      <w:r>
        <w:rPr>
          <w:rFonts w:hint="eastAsia" w:hAnsi="宋体"/>
          <w:color w:val="000000"/>
          <w:sz w:val="21"/>
        </w:rPr>
        <w:t>招标</w:t>
      </w:r>
      <w:r>
        <w:rPr>
          <w:rFonts w:hAnsi="宋体"/>
          <w:color w:val="000000"/>
          <w:sz w:val="21"/>
        </w:rPr>
        <w:t>文件提出质疑的，为收到</w:t>
      </w:r>
      <w:r>
        <w:rPr>
          <w:rFonts w:hint="eastAsia" w:hAnsi="宋体"/>
          <w:color w:val="000000"/>
          <w:sz w:val="21"/>
        </w:rPr>
        <w:t>招标</w:t>
      </w:r>
      <w:r>
        <w:rPr>
          <w:rFonts w:hAnsi="宋体"/>
          <w:color w:val="000000"/>
          <w:sz w:val="21"/>
        </w:rPr>
        <w:t>文件之日</w:t>
      </w:r>
      <w:r>
        <w:rPr>
          <w:rFonts w:hint="eastAsia" w:hAnsi="宋体"/>
          <w:color w:val="000000"/>
          <w:sz w:val="21"/>
        </w:rPr>
        <w:t>或者招标文件公告期限届满之日</w:t>
      </w:r>
      <w:r>
        <w:rPr>
          <w:rFonts w:hAnsi="宋体"/>
          <w:color w:val="000000"/>
          <w:sz w:val="21"/>
        </w:rPr>
        <w:t>；</w:t>
      </w:r>
    </w:p>
    <w:p>
      <w:pPr>
        <w:pStyle w:val="23"/>
        <w:adjustRightInd w:val="0"/>
        <w:snapToGrid w:val="0"/>
        <w:spacing w:line="560" w:lineRule="atLeast"/>
        <w:ind w:firstLine="420" w:firstLineChars="200"/>
        <w:jc w:val="left"/>
        <w:rPr>
          <w:rFonts w:hAnsi="宋体"/>
          <w:color w:val="000000"/>
          <w:sz w:val="21"/>
        </w:rPr>
      </w:pPr>
      <w:r>
        <w:rPr>
          <w:rFonts w:hAnsi="宋体"/>
          <w:color w:val="000000"/>
          <w:sz w:val="21"/>
        </w:rPr>
        <w:t>（</w:t>
      </w:r>
      <w:r>
        <w:rPr>
          <w:rFonts w:hint="eastAsia" w:hAnsi="宋体"/>
          <w:color w:val="000000"/>
          <w:sz w:val="21"/>
        </w:rPr>
        <w:t>2</w:t>
      </w:r>
      <w:r>
        <w:rPr>
          <w:rFonts w:hAnsi="宋体"/>
          <w:color w:val="000000"/>
          <w:sz w:val="21"/>
        </w:rPr>
        <w:t>）对</w:t>
      </w:r>
      <w:r>
        <w:rPr>
          <w:rFonts w:hint="eastAsia" w:hAnsi="宋体"/>
          <w:color w:val="000000"/>
          <w:sz w:val="21"/>
        </w:rPr>
        <w:t>采购</w:t>
      </w:r>
      <w:r>
        <w:rPr>
          <w:rFonts w:hAnsi="宋体"/>
          <w:color w:val="000000"/>
          <w:sz w:val="21"/>
        </w:rPr>
        <w:t>过程提出质疑的，为各采购程序环节结束之日；</w:t>
      </w:r>
    </w:p>
    <w:p>
      <w:pPr>
        <w:pStyle w:val="23"/>
        <w:adjustRightInd w:val="0"/>
        <w:snapToGrid w:val="0"/>
        <w:spacing w:line="560" w:lineRule="atLeast"/>
        <w:ind w:firstLine="420" w:firstLineChars="200"/>
        <w:jc w:val="left"/>
        <w:rPr>
          <w:rFonts w:hAnsi="宋体"/>
          <w:bCs/>
          <w:color w:val="000000"/>
          <w:sz w:val="21"/>
        </w:rPr>
      </w:pPr>
      <w:r>
        <w:rPr>
          <w:rFonts w:hAnsi="宋体"/>
          <w:color w:val="000000"/>
          <w:sz w:val="21"/>
        </w:rPr>
        <w:t>（</w:t>
      </w:r>
      <w:r>
        <w:rPr>
          <w:rFonts w:hint="eastAsia" w:hAnsi="宋体"/>
          <w:color w:val="000000"/>
          <w:sz w:val="21"/>
        </w:rPr>
        <w:t>3</w:t>
      </w:r>
      <w:r>
        <w:rPr>
          <w:rFonts w:hAnsi="宋体"/>
          <w:color w:val="000000"/>
          <w:sz w:val="21"/>
        </w:rPr>
        <w:t>）对中标结果提出质疑的，为中标结果公告期限届满之日。</w:t>
      </w:r>
    </w:p>
    <w:p>
      <w:pPr>
        <w:pStyle w:val="23"/>
        <w:adjustRightInd w:val="0"/>
        <w:snapToGrid w:val="0"/>
        <w:spacing w:line="560" w:lineRule="atLeast"/>
        <w:ind w:firstLine="420" w:firstLineChars="200"/>
        <w:jc w:val="left"/>
        <w:rPr>
          <w:rFonts w:hAnsi="宋体"/>
          <w:bCs/>
          <w:color w:val="000000"/>
          <w:sz w:val="21"/>
        </w:rPr>
      </w:pPr>
      <w:r>
        <w:rPr>
          <w:rFonts w:hint="eastAsia" w:hAnsi="宋体"/>
          <w:color w:val="000000"/>
          <w:sz w:val="21"/>
        </w:rPr>
        <w:t>供应商对采购人、采购代理机构的质疑答复不满意，或者采购人、采购代理机构未在规定时间内作出答复的，可以在答复期满后十五个工作日内向同级政府采购监管部门投诉。</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bookmarkStart w:id="139" w:name="_9.2质疑、投诉应当采用书面形式，质疑函、投诉书均应明确阐述招标文件、"/>
      <w:bookmarkEnd w:id="139"/>
      <w:r>
        <w:rPr>
          <w:rFonts w:ascii="宋体" w:hAnsi="宋体"/>
          <w:b w:val="0"/>
          <w:color w:val="000000"/>
          <w:sz w:val="21"/>
          <w:szCs w:val="21"/>
        </w:rPr>
        <w:t>38</w:t>
      </w:r>
      <w:r>
        <w:rPr>
          <w:rFonts w:hint="eastAsia" w:ascii="宋体" w:hAnsi="宋体"/>
          <w:b w:val="0"/>
          <w:color w:val="000000"/>
          <w:sz w:val="21"/>
          <w:szCs w:val="21"/>
        </w:rPr>
        <w:t>.</w:t>
      </w:r>
      <w:r>
        <w:rPr>
          <w:rFonts w:ascii="宋体" w:hAnsi="宋体"/>
          <w:b w:val="0"/>
          <w:color w:val="000000"/>
          <w:sz w:val="21"/>
          <w:szCs w:val="21"/>
        </w:rPr>
        <w:t>3</w:t>
      </w:r>
      <w:r>
        <w:rPr>
          <w:rFonts w:hint="eastAsia" w:ascii="宋体" w:hAnsi="宋体"/>
          <w:b w:val="0"/>
          <w:color w:val="000000"/>
          <w:sz w:val="21"/>
          <w:szCs w:val="21"/>
        </w:rPr>
        <w:t xml:space="preserve"> </w:t>
      </w:r>
      <w:r>
        <w:rPr>
          <w:rFonts w:hAnsi="宋体"/>
          <w:bCs/>
          <w:color w:val="000000"/>
          <w:sz w:val="21"/>
        </w:rPr>
        <w:t>供应商提出质疑应当提交质疑函和必要的证明材料</w:t>
      </w:r>
      <w:r>
        <w:rPr>
          <w:rFonts w:hint="eastAsia" w:hAnsi="宋体"/>
          <w:bCs/>
          <w:color w:val="000000"/>
          <w:sz w:val="21"/>
        </w:rPr>
        <w:t>，</w:t>
      </w:r>
      <w:r>
        <w:rPr>
          <w:rFonts w:hAnsi="宋体"/>
          <w:bCs/>
          <w:color w:val="000000"/>
          <w:sz w:val="21"/>
        </w:rPr>
        <w:t>针对同一采购程序环节的质疑</w:t>
      </w:r>
      <w:r>
        <w:rPr>
          <w:rFonts w:hint="eastAsia" w:hAnsi="宋体"/>
          <w:bCs/>
          <w:color w:val="000000"/>
          <w:sz w:val="21"/>
        </w:rPr>
        <w:t>必须</w:t>
      </w:r>
      <w:r>
        <w:rPr>
          <w:rFonts w:hAnsi="宋体"/>
          <w:bCs/>
          <w:color w:val="000000"/>
          <w:sz w:val="21"/>
        </w:rPr>
        <w:t>在法定质疑期内一次性提出。质疑函应当包括下列内容</w:t>
      </w:r>
      <w:r>
        <w:rPr>
          <w:rFonts w:hint="eastAsia" w:hAnsi="宋体"/>
          <w:bCs/>
          <w:color w:val="000000"/>
          <w:sz w:val="21"/>
        </w:rPr>
        <w:t>（质疑函格式后附）</w:t>
      </w:r>
      <w:r>
        <w:rPr>
          <w:rFonts w:hAnsi="宋体"/>
          <w:bCs/>
          <w:color w:val="000000"/>
          <w:sz w:val="21"/>
        </w:rPr>
        <w:t>：</w:t>
      </w:r>
    </w:p>
    <w:p>
      <w:pPr>
        <w:pStyle w:val="23"/>
        <w:adjustRightInd w:val="0"/>
        <w:snapToGrid w:val="0"/>
        <w:spacing w:line="560" w:lineRule="atLeast"/>
        <w:ind w:firstLine="420" w:firstLineChars="200"/>
        <w:jc w:val="left"/>
        <w:rPr>
          <w:rFonts w:hAnsi="宋体"/>
          <w:bCs/>
          <w:color w:val="000000"/>
          <w:sz w:val="21"/>
        </w:rPr>
      </w:pPr>
      <w:r>
        <w:rPr>
          <w:rFonts w:hAnsi="宋体"/>
          <w:bCs/>
          <w:color w:val="000000"/>
          <w:sz w:val="21"/>
        </w:rPr>
        <w:t>（</w:t>
      </w:r>
      <w:r>
        <w:rPr>
          <w:rFonts w:hint="eastAsia" w:hAnsi="宋体"/>
          <w:bCs/>
          <w:color w:val="000000"/>
          <w:sz w:val="21"/>
        </w:rPr>
        <w:t>1</w:t>
      </w:r>
      <w:r>
        <w:rPr>
          <w:rFonts w:hAnsi="宋体"/>
          <w:bCs/>
          <w:color w:val="000000"/>
          <w:sz w:val="21"/>
        </w:rPr>
        <w:t>）供应商的姓名或者名称、地址、邮编、联系人及联系电话；</w:t>
      </w:r>
    </w:p>
    <w:p>
      <w:pPr>
        <w:pStyle w:val="23"/>
        <w:adjustRightInd w:val="0"/>
        <w:snapToGrid w:val="0"/>
        <w:spacing w:line="560" w:lineRule="atLeast"/>
        <w:ind w:firstLine="420" w:firstLineChars="200"/>
        <w:jc w:val="left"/>
        <w:rPr>
          <w:rFonts w:hAnsi="宋体"/>
          <w:bCs/>
          <w:color w:val="000000"/>
          <w:sz w:val="21"/>
        </w:rPr>
      </w:pPr>
      <w:r>
        <w:rPr>
          <w:rFonts w:hAnsi="宋体"/>
          <w:bCs/>
          <w:color w:val="000000"/>
          <w:sz w:val="21"/>
        </w:rPr>
        <w:t>（</w:t>
      </w:r>
      <w:r>
        <w:rPr>
          <w:rFonts w:hint="eastAsia" w:hAnsi="宋体"/>
          <w:bCs/>
          <w:color w:val="000000"/>
          <w:sz w:val="21"/>
        </w:rPr>
        <w:t>2</w:t>
      </w:r>
      <w:r>
        <w:rPr>
          <w:rFonts w:hAnsi="宋体"/>
          <w:bCs/>
          <w:color w:val="000000"/>
          <w:sz w:val="21"/>
        </w:rPr>
        <w:t>）质疑项目的名称、编号；</w:t>
      </w:r>
    </w:p>
    <w:p>
      <w:pPr>
        <w:pStyle w:val="23"/>
        <w:adjustRightInd w:val="0"/>
        <w:snapToGrid w:val="0"/>
        <w:spacing w:line="560" w:lineRule="atLeast"/>
        <w:ind w:firstLine="420" w:firstLineChars="200"/>
        <w:jc w:val="left"/>
        <w:rPr>
          <w:rFonts w:hAnsi="宋体"/>
          <w:bCs/>
          <w:color w:val="000000"/>
          <w:sz w:val="21"/>
        </w:rPr>
      </w:pPr>
      <w:r>
        <w:rPr>
          <w:rFonts w:hAnsi="宋体"/>
          <w:bCs/>
          <w:color w:val="000000"/>
          <w:sz w:val="21"/>
        </w:rPr>
        <w:t>（</w:t>
      </w:r>
      <w:r>
        <w:rPr>
          <w:rFonts w:hint="eastAsia" w:hAnsi="宋体"/>
          <w:bCs/>
          <w:color w:val="000000"/>
          <w:sz w:val="21"/>
        </w:rPr>
        <w:t>3</w:t>
      </w:r>
      <w:r>
        <w:rPr>
          <w:rFonts w:hAnsi="宋体"/>
          <w:bCs/>
          <w:color w:val="000000"/>
          <w:sz w:val="21"/>
        </w:rPr>
        <w:t>）具体、明确的质疑事项和与质疑事项相关的请求；</w:t>
      </w:r>
    </w:p>
    <w:p>
      <w:pPr>
        <w:pStyle w:val="23"/>
        <w:adjustRightInd w:val="0"/>
        <w:snapToGrid w:val="0"/>
        <w:spacing w:line="560" w:lineRule="atLeast"/>
        <w:ind w:firstLine="420" w:firstLineChars="200"/>
        <w:jc w:val="left"/>
        <w:rPr>
          <w:rFonts w:hAnsi="宋体"/>
          <w:bCs/>
          <w:color w:val="000000"/>
          <w:sz w:val="21"/>
        </w:rPr>
      </w:pPr>
      <w:r>
        <w:rPr>
          <w:rFonts w:hAnsi="宋体"/>
          <w:bCs/>
          <w:color w:val="000000"/>
          <w:sz w:val="21"/>
        </w:rPr>
        <w:t>（</w:t>
      </w:r>
      <w:r>
        <w:rPr>
          <w:rFonts w:hint="eastAsia" w:hAnsi="宋体"/>
          <w:bCs/>
          <w:color w:val="000000"/>
          <w:sz w:val="21"/>
        </w:rPr>
        <w:t>4</w:t>
      </w:r>
      <w:r>
        <w:rPr>
          <w:rFonts w:hAnsi="宋体"/>
          <w:bCs/>
          <w:color w:val="000000"/>
          <w:sz w:val="21"/>
        </w:rPr>
        <w:t>）事实依据；</w:t>
      </w:r>
    </w:p>
    <w:p>
      <w:pPr>
        <w:pStyle w:val="23"/>
        <w:adjustRightInd w:val="0"/>
        <w:snapToGrid w:val="0"/>
        <w:spacing w:line="560" w:lineRule="atLeast"/>
        <w:ind w:firstLine="420" w:firstLineChars="200"/>
        <w:jc w:val="left"/>
        <w:rPr>
          <w:rFonts w:hAnsi="宋体"/>
          <w:bCs/>
          <w:color w:val="000000"/>
          <w:sz w:val="21"/>
        </w:rPr>
      </w:pPr>
      <w:r>
        <w:rPr>
          <w:rFonts w:hAnsi="宋体"/>
          <w:bCs/>
          <w:color w:val="000000"/>
          <w:sz w:val="21"/>
        </w:rPr>
        <w:t>（</w:t>
      </w:r>
      <w:r>
        <w:rPr>
          <w:rFonts w:hint="eastAsia" w:hAnsi="宋体"/>
          <w:bCs/>
          <w:color w:val="000000"/>
          <w:sz w:val="21"/>
        </w:rPr>
        <w:t>5</w:t>
      </w:r>
      <w:r>
        <w:rPr>
          <w:rFonts w:hAnsi="宋体"/>
          <w:bCs/>
          <w:color w:val="000000"/>
          <w:sz w:val="21"/>
        </w:rPr>
        <w:t>）必要的法律依据；</w:t>
      </w:r>
    </w:p>
    <w:p>
      <w:pPr>
        <w:pStyle w:val="23"/>
        <w:adjustRightInd w:val="0"/>
        <w:snapToGrid w:val="0"/>
        <w:spacing w:line="560" w:lineRule="atLeast"/>
        <w:ind w:firstLine="420" w:firstLineChars="200"/>
        <w:jc w:val="left"/>
        <w:rPr>
          <w:rFonts w:hAnsi="宋体"/>
          <w:bCs/>
          <w:color w:val="000000"/>
          <w:sz w:val="21"/>
        </w:rPr>
      </w:pPr>
      <w:r>
        <w:rPr>
          <w:rFonts w:hAnsi="宋体"/>
          <w:bCs/>
          <w:color w:val="000000"/>
          <w:sz w:val="21"/>
        </w:rPr>
        <w:t>（</w:t>
      </w:r>
      <w:r>
        <w:rPr>
          <w:rFonts w:hint="eastAsia" w:hAnsi="宋体"/>
          <w:bCs/>
          <w:color w:val="000000"/>
          <w:sz w:val="21"/>
        </w:rPr>
        <w:t>6</w:t>
      </w:r>
      <w:r>
        <w:rPr>
          <w:rFonts w:hAnsi="宋体"/>
          <w:bCs/>
          <w:color w:val="000000"/>
          <w:sz w:val="21"/>
        </w:rPr>
        <w:t>）提出质疑的日期。</w:t>
      </w:r>
    </w:p>
    <w:p>
      <w:pPr>
        <w:pStyle w:val="23"/>
        <w:adjustRightInd w:val="0"/>
        <w:snapToGrid w:val="0"/>
        <w:spacing w:line="560" w:lineRule="atLeast"/>
        <w:ind w:firstLine="420" w:firstLineChars="200"/>
        <w:jc w:val="left"/>
        <w:rPr>
          <w:rFonts w:hAnsi="宋体"/>
          <w:bCs/>
          <w:color w:val="000000"/>
          <w:sz w:val="21"/>
        </w:rPr>
      </w:pPr>
      <w:r>
        <w:rPr>
          <w:rFonts w:hAnsi="宋体"/>
          <w:bCs/>
          <w:color w:val="000000"/>
          <w:sz w:val="21"/>
        </w:rPr>
        <w:t>供应商为法人或者其他组织的，应当由法定代表人、主要负责人，或者其委托代理人签字或者盖章，并加盖公章</w:t>
      </w:r>
      <w:r>
        <w:rPr>
          <w:rFonts w:hint="eastAsia" w:hAnsi="宋体"/>
          <w:bCs/>
          <w:color w:val="000000"/>
          <w:sz w:val="21"/>
        </w:rPr>
        <w:t>。</w:t>
      </w:r>
    </w:p>
    <w:p>
      <w:pPr>
        <w:pStyle w:val="7"/>
        <w:keepNext w:val="0"/>
        <w:keepLines w:val="0"/>
        <w:adjustRightInd w:val="0"/>
        <w:snapToGrid w:val="0"/>
        <w:spacing w:before="0" w:after="0" w:line="560" w:lineRule="atLeast"/>
        <w:ind w:firstLine="422" w:firstLineChars="200"/>
        <w:jc w:val="left"/>
        <w:rPr>
          <w:rFonts w:ascii="宋体" w:hAnsi="宋体"/>
          <w:bCs/>
          <w:color w:val="000000"/>
          <w:sz w:val="21"/>
          <w:szCs w:val="21"/>
        </w:rPr>
      </w:pPr>
      <w:r>
        <w:rPr>
          <w:rFonts w:ascii="宋体" w:hAnsi="宋体"/>
          <w:color w:val="000000"/>
          <w:sz w:val="21"/>
          <w:szCs w:val="21"/>
        </w:rPr>
        <w:t>3</w:t>
      </w:r>
      <w:r>
        <w:rPr>
          <w:rFonts w:ascii="宋体" w:hAnsi="宋体"/>
          <w:bCs/>
          <w:color w:val="000000"/>
          <w:sz w:val="21"/>
          <w:szCs w:val="21"/>
        </w:rPr>
        <w:t>8.4</w:t>
      </w:r>
      <w:r>
        <w:rPr>
          <w:rFonts w:hint="eastAsia" w:ascii="宋体" w:hAnsi="宋体"/>
          <w:bCs/>
          <w:color w:val="000000"/>
          <w:sz w:val="21"/>
          <w:szCs w:val="21"/>
        </w:rPr>
        <w:t>采购人、采购代理机构认为供应商质疑不成立，或者成立但未对中标结果构成影响的，继续开展采购活动；认为供应商质疑成立且影响或者可能影响中标结果的，按照下列情况处理：</w:t>
      </w:r>
    </w:p>
    <w:p>
      <w:pPr>
        <w:pStyle w:val="23"/>
        <w:adjustRightInd w:val="0"/>
        <w:snapToGrid w:val="0"/>
        <w:spacing w:line="560" w:lineRule="atLeast"/>
        <w:ind w:firstLine="420" w:firstLineChars="200"/>
        <w:jc w:val="left"/>
        <w:rPr>
          <w:rFonts w:hAnsi="宋体"/>
          <w:bCs/>
          <w:color w:val="000000"/>
          <w:sz w:val="21"/>
        </w:rPr>
      </w:pPr>
      <w:r>
        <w:rPr>
          <w:rFonts w:hint="eastAsia" w:hAnsi="宋体"/>
          <w:bCs/>
          <w:color w:val="000000"/>
          <w:sz w:val="21"/>
        </w:rPr>
        <w:t>（一）对招标文件提出的质疑，依法通过澄清或者修改可以继续开展采购活动的，澄清或者修改招标文件后继续开展采购活动；否则应当修改招标文件后重新开展采购活动。</w:t>
      </w:r>
    </w:p>
    <w:p>
      <w:pPr>
        <w:pStyle w:val="23"/>
        <w:adjustRightInd w:val="0"/>
        <w:snapToGrid w:val="0"/>
        <w:spacing w:line="560" w:lineRule="atLeast"/>
        <w:ind w:firstLine="420" w:firstLineChars="200"/>
        <w:jc w:val="left"/>
        <w:rPr>
          <w:rFonts w:hAnsi="宋体"/>
          <w:bCs/>
          <w:color w:val="000000"/>
          <w:sz w:val="21"/>
        </w:rPr>
      </w:pPr>
      <w:r>
        <w:rPr>
          <w:rFonts w:hint="eastAsia" w:hAnsi="宋体"/>
          <w:bCs/>
          <w:color w:val="000000"/>
          <w:sz w:val="21"/>
        </w:rPr>
        <w:t>（二）对采购过程、中标结果提出的质疑，合格供应商符合法定数量时，可以从合格的中标候选人中另行确定中标供应商的，应当依法另行确定中标供应商；否则应当重新开展采购活动。</w:t>
      </w:r>
    </w:p>
    <w:p>
      <w:pPr>
        <w:pStyle w:val="23"/>
        <w:adjustRightInd w:val="0"/>
        <w:snapToGrid w:val="0"/>
        <w:spacing w:line="560" w:lineRule="atLeast"/>
        <w:ind w:firstLine="420" w:firstLineChars="200"/>
        <w:jc w:val="left"/>
        <w:rPr>
          <w:rFonts w:hAnsi="宋体"/>
          <w:bCs/>
          <w:color w:val="000000"/>
          <w:sz w:val="21"/>
        </w:rPr>
      </w:pPr>
      <w:r>
        <w:rPr>
          <w:rFonts w:hint="eastAsia" w:hAnsi="宋体"/>
          <w:bCs/>
          <w:color w:val="000000"/>
          <w:sz w:val="21"/>
        </w:rPr>
        <w:t>质疑答复导致中标结果改变的，采购人或者采购代理机构应当将有关情况书面报告本级财政部门。</w:t>
      </w:r>
    </w:p>
    <w:p>
      <w:pPr>
        <w:pStyle w:val="23"/>
        <w:adjustRightInd w:val="0"/>
        <w:snapToGrid w:val="0"/>
        <w:spacing w:line="560" w:lineRule="atLeast"/>
        <w:ind w:firstLine="420" w:firstLineChars="200"/>
        <w:jc w:val="left"/>
        <w:rPr>
          <w:rFonts w:hAnsi="宋体"/>
          <w:color w:val="000000"/>
          <w:sz w:val="21"/>
        </w:rPr>
      </w:pPr>
      <w:r>
        <w:rPr>
          <w:rFonts w:hAnsi="宋体"/>
          <w:color w:val="000000"/>
          <w:sz w:val="21"/>
        </w:rPr>
        <w:t>38</w:t>
      </w:r>
      <w:r>
        <w:rPr>
          <w:rFonts w:hint="eastAsia" w:hAnsi="宋体"/>
          <w:color w:val="000000"/>
          <w:sz w:val="21"/>
        </w:rPr>
        <w:t>.</w:t>
      </w:r>
      <w:r>
        <w:rPr>
          <w:rFonts w:hAnsi="宋体"/>
          <w:color w:val="000000"/>
          <w:sz w:val="21"/>
        </w:rPr>
        <w:t>5</w:t>
      </w:r>
      <w:r>
        <w:rPr>
          <w:rFonts w:hint="eastAsia" w:hAnsi="宋体"/>
          <w:bCs/>
          <w:color w:val="000000"/>
          <w:sz w:val="21"/>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5"/>
        <w:keepNext w:val="0"/>
        <w:keepLines w:val="0"/>
        <w:adjustRightInd w:val="0"/>
        <w:snapToGrid w:val="0"/>
        <w:spacing w:before="120" w:beforeLines="50" w:after="120" w:afterLines="50" w:line="560" w:lineRule="exact"/>
        <w:jc w:val="left"/>
        <w:rPr>
          <w:color w:val="000000"/>
        </w:rPr>
      </w:pPr>
      <w:bookmarkStart w:id="140" w:name="_八、其他事项"/>
      <w:bookmarkEnd w:id="140"/>
      <w:r>
        <w:rPr>
          <w:rFonts w:hint="eastAsia"/>
          <w:color w:val="000000"/>
        </w:rPr>
        <w:t>八、其他事项</w:t>
      </w:r>
    </w:p>
    <w:p>
      <w:pPr>
        <w:pStyle w:val="7"/>
        <w:keepNext w:val="0"/>
        <w:keepLines w:val="0"/>
        <w:numPr>
          <w:ilvl w:val="0"/>
          <w:numId w:val="0"/>
        </w:numPr>
        <w:adjustRightInd w:val="0"/>
        <w:snapToGrid w:val="0"/>
        <w:spacing w:before="0" w:after="0" w:line="560" w:lineRule="exact"/>
        <w:jc w:val="left"/>
        <w:rPr>
          <w:rFonts w:ascii="黑体" w:hAnsi="黑体" w:eastAsia="黑体"/>
          <w:color w:val="000000"/>
          <w:sz w:val="24"/>
        </w:rPr>
      </w:pPr>
      <w:bookmarkStart w:id="141" w:name="_42.代理服务费"/>
      <w:bookmarkEnd w:id="141"/>
      <w:r>
        <w:rPr>
          <w:rFonts w:hint="eastAsia" w:ascii="黑体" w:hAnsi="黑体" w:eastAsia="黑体"/>
          <w:color w:val="000000"/>
          <w:sz w:val="24"/>
        </w:rPr>
        <w:t>3</w:t>
      </w:r>
      <w:r>
        <w:rPr>
          <w:rFonts w:ascii="黑体" w:hAnsi="黑体" w:eastAsia="黑体"/>
          <w:color w:val="000000"/>
          <w:sz w:val="24"/>
        </w:rPr>
        <w:t>9</w:t>
      </w:r>
      <w:r>
        <w:rPr>
          <w:rFonts w:hint="eastAsia" w:ascii="黑体" w:hAnsi="黑体" w:eastAsia="黑体"/>
          <w:color w:val="000000"/>
          <w:sz w:val="24"/>
        </w:rPr>
        <w:t>.代理服务费</w:t>
      </w:r>
    </w:p>
    <w:p>
      <w:pPr>
        <w:pStyle w:val="7"/>
        <w:keepNext w:val="0"/>
        <w:keepLines w:val="0"/>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9</w:t>
      </w:r>
      <w:r>
        <w:rPr>
          <w:rFonts w:hint="eastAsia" w:ascii="宋体" w:hAnsi="宋体"/>
          <w:b w:val="0"/>
          <w:color w:val="000000"/>
          <w:sz w:val="21"/>
          <w:szCs w:val="21"/>
        </w:rPr>
        <w:t>.1代理服务收费标准及缴费账户详见“投标人须知前附表”，投标人为联合体的，可以由联合体中的一方或者多方共同交纳代理服务费。</w:t>
      </w:r>
    </w:p>
    <w:p>
      <w:pPr>
        <w:pStyle w:val="7"/>
        <w:keepNext w:val="0"/>
        <w:keepLines w:val="0"/>
        <w:numPr>
          <w:ilvl w:val="255"/>
          <w:numId w:val="0"/>
        </w:numPr>
        <w:adjustRightInd w:val="0"/>
        <w:snapToGrid w:val="0"/>
        <w:spacing w:before="0" w:after="0" w:line="560" w:lineRule="atLeast"/>
        <w:ind w:firstLine="420" w:firstLineChars="200"/>
        <w:jc w:val="left"/>
        <w:rPr>
          <w:rFonts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9</w:t>
      </w:r>
      <w:r>
        <w:rPr>
          <w:rFonts w:hint="eastAsia" w:ascii="宋体" w:hAnsi="宋体"/>
          <w:b w:val="0"/>
          <w:color w:val="000000"/>
          <w:sz w:val="21"/>
          <w:szCs w:val="21"/>
        </w:rPr>
        <w:t>.2代理服务收费标准：</w:t>
      </w:r>
    </w:p>
    <w:tbl>
      <w:tblPr>
        <w:tblStyle w:val="44"/>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4"/>
        <w:gridCol w:w="1927"/>
        <w:gridCol w:w="196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034" w:type="dxa"/>
            <w:tcBorders>
              <w:tl2br w:val="single" w:color="auto" w:sz="4" w:space="0"/>
            </w:tcBorders>
          </w:tcPr>
          <w:p>
            <w:pPr>
              <w:spacing w:line="480" w:lineRule="auto"/>
              <w:rPr>
                <w:rFonts w:ascii="宋体" w:hAnsi="宋体"/>
                <w:color w:val="000000"/>
                <w:szCs w:val="21"/>
              </w:rPr>
            </w:pPr>
            <w:r>
              <w:rPr>
                <w:rFonts w:hint="eastAsia" w:ascii="宋体" w:hAnsi="宋体"/>
                <w:color w:val="000000"/>
                <w:szCs w:val="21"/>
              </w:rPr>
              <w:t xml:space="preserve">                            费率</w:t>
            </w:r>
          </w:p>
          <w:p>
            <w:pPr>
              <w:spacing w:line="480" w:lineRule="auto"/>
              <w:rPr>
                <w:rFonts w:ascii="宋体" w:hAnsi="宋体"/>
                <w:color w:val="000000"/>
                <w:szCs w:val="21"/>
              </w:rPr>
            </w:pPr>
            <w:r>
              <w:rPr>
                <w:rFonts w:hint="eastAsia" w:ascii="宋体" w:hAnsi="宋体"/>
                <w:color w:val="000000"/>
                <w:szCs w:val="21"/>
              </w:rPr>
              <w:t>中标金额</w:t>
            </w:r>
          </w:p>
        </w:tc>
        <w:tc>
          <w:tcPr>
            <w:tcW w:w="1927" w:type="dxa"/>
            <w:vAlign w:val="center"/>
          </w:tcPr>
          <w:p>
            <w:pPr>
              <w:spacing w:line="480" w:lineRule="auto"/>
              <w:ind w:firstLine="105" w:firstLineChars="50"/>
              <w:jc w:val="center"/>
              <w:rPr>
                <w:rFonts w:ascii="宋体" w:hAnsi="宋体"/>
                <w:color w:val="000000"/>
                <w:szCs w:val="21"/>
              </w:rPr>
            </w:pPr>
            <w:r>
              <w:rPr>
                <w:rFonts w:hint="eastAsia" w:ascii="宋体" w:hAnsi="宋体"/>
                <w:color w:val="000000"/>
                <w:szCs w:val="21"/>
              </w:rPr>
              <w:t>货物招标</w:t>
            </w:r>
          </w:p>
        </w:tc>
        <w:tc>
          <w:tcPr>
            <w:tcW w:w="1961" w:type="dxa"/>
            <w:vAlign w:val="center"/>
          </w:tcPr>
          <w:p>
            <w:pPr>
              <w:spacing w:line="480" w:lineRule="auto"/>
              <w:jc w:val="center"/>
              <w:rPr>
                <w:rFonts w:ascii="宋体" w:hAnsi="宋体"/>
                <w:color w:val="000000"/>
                <w:szCs w:val="21"/>
              </w:rPr>
            </w:pPr>
            <w:r>
              <w:rPr>
                <w:rFonts w:hint="eastAsia" w:ascii="宋体" w:hAnsi="宋体"/>
                <w:color w:val="000000"/>
                <w:szCs w:val="21"/>
              </w:rPr>
              <w:t>服务招标</w:t>
            </w:r>
          </w:p>
        </w:tc>
        <w:tc>
          <w:tcPr>
            <w:tcW w:w="1928" w:type="dxa"/>
            <w:vAlign w:val="center"/>
          </w:tcPr>
          <w:p>
            <w:pPr>
              <w:spacing w:line="480" w:lineRule="auto"/>
              <w:jc w:val="center"/>
              <w:rPr>
                <w:rFonts w:ascii="宋体" w:hAnsi="宋体"/>
                <w:color w:val="000000"/>
                <w:szCs w:val="21"/>
              </w:rPr>
            </w:pPr>
            <w:r>
              <w:rPr>
                <w:rFonts w:hint="eastAsia" w:ascii="宋体" w:hAnsi="宋体"/>
                <w:color w:val="000000"/>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4" w:type="dxa"/>
            <w:vAlign w:val="center"/>
          </w:tcPr>
          <w:p>
            <w:pPr>
              <w:jc w:val="center"/>
              <w:rPr>
                <w:rFonts w:ascii="宋体" w:hAnsi="宋体"/>
                <w:color w:val="000000"/>
                <w:szCs w:val="21"/>
              </w:rPr>
            </w:pPr>
            <w:r>
              <w:rPr>
                <w:rFonts w:hint="eastAsia" w:ascii="宋体" w:hAnsi="宋体"/>
                <w:color w:val="000000"/>
                <w:szCs w:val="21"/>
              </w:rPr>
              <w:t>100万元以下</w:t>
            </w:r>
          </w:p>
        </w:tc>
        <w:tc>
          <w:tcPr>
            <w:tcW w:w="1927" w:type="dxa"/>
            <w:vAlign w:val="center"/>
          </w:tcPr>
          <w:p>
            <w:pPr>
              <w:jc w:val="center"/>
              <w:rPr>
                <w:rFonts w:ascii="宋体" w:hAnsi="宋体"/>
                <w:color w:val="000000"/>
                <w:szCs w:val="21"/>
              </w:rPr>
            </w:pPr>
            <w:r>
              <w:rPr>
                <w:rFonts w:ascii="宋体" w:hAnsi="宋体" w:cs="宋体"/>
                <w:color w:val="000000"/>
                <w:kern w:val="0"/>
                <w:szCs w:val="21"/>
              </w:rPr>
              <w:t>1.5%</w:t>
            </w:r>
          </w:p>
        </w:tc>
        <w:tc>
          <w:tcPr>
            <w:tcW w:w="1961" w:type="dxa"/>
            <w:vAlign w:val="center"/>
          </w:tcPr>
          <w:p>
            <w:pPr>
              <w:ind w:firstLine="210" w:firstLineChars="100"/>
              <w:jc w:val="center"/>
              <w:rPr>
                <w:rFonts w:ascii="宋体" w:hAnsi="宋体"/>
                <w:color w:val="000000"/>
                <w:szCs w:val="21"/>
              </w:rPr>
            </w:pPr>
            <w:r>
              <w:rPr>
                <w:rFonts w:ascii="宋体" w:hAnsi="宋体" w:cs="宋体"/>
                <w:color w:val="000000"/>
                <w:kern w:val="0"/>
                <w:szCs w:val="21"/>
              </w:rPr>
              <w:t>1.5%</w:t>
            </w:r>
          </w:p>
        </w:tc>
        <w:tc>
          <w:tcPr>
            <w:tcW w:w="1928" w:type="dxa"/>
            <w:vAlign w:val="center"/>
          </w:tcPr>
          <w:p>
            <w:pPr>
              <w:ind w:firstLine="210" w:firstLineChars="100"/>
              <w:jc w:val="center"/>
              <w:rPr>
                <w:rFonts w:ascii="宋体" w:hAnsi="宋体"/>
                <w:color w:val="000000"/>
                <w:szCs w:val="21"/>
              </w:rPr>
            </w:pPr>
            <w:r>
              <w:rPr>
                <w:rFonts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4" w:type="dxa"/>
            <w:vAlign w:val="center"/>
          </w:tcPr>
          <w:p>
            <w:pPr>
              <w:jc w:val="center"/>
              <w:rPr>
                <w:rFonts w:ascii="宋体" w:hAnsi="宋体"/>
                <w:color w:val="000000"/>
                <w:szCs w:val="21"/>
              </w:rPr>
            </w:pPr>
            <w:r>
              <w:rPr>
                <w:rFonts w:hint="eastAsia" w:ascii="宋体" w:hAnsi="宋体"/>
                <w:color w:val="000000"/>
                <w:szCs w:val="21"/>
              </w:rPr>
              <w:t>100～500万元</w:t>
            </w:r>
          </w:p>
        </w:tc>
        <w:tc>
          <w:tcPr>
            <w:tcW w:w="1927" w:type="dxa"/>
            <w:vAlign w:val="center"/>
          </w:tcPr>
          <w:p>
            <w:pPr>
              <w:ind w:firstLine="210" w:firstLineChars="100"/>
              <w:jc w:val="center"/>
              <w:rPr>
                <w:rFonts w:ascii="宋体" w:hAnsi="宋体"/>
                <w:color w:val="000000"/>
                <w:szCs w:val="21"/>
              </w:rPr>
            </w:pPr>
            <w:r>
              <w:rPr>
                <w:rFonts w:ascii="宋体" w:hAnsi="宋体" w:cs="宋体"/>
                <w:color w:val="000000"/>
                <w:kern w:val="0"/>
                <w:szCs w:val="21"/>
              </w:rPr>
              <w:t>1.1%</w:t>
            </w:r>
          </w:p>
        </w:tc>
        <w:tc>
          <w:tcPr>
            <w:tcW w:w="1961" w:type="dxa"/>
            <w:vAlign w:val="center"/>
          </w:tcPr>
          <w:p>
            <w:pPr>
              <w:ind w:firstLine="210" w:firstLineChars="100"/>
              <w:jc w:val="center"/>
              <w:rPr>
                <w:rFonts w:ascii="宋体" w:hAnsi="宋体"/>
                <w:color w:val="000000"/>
                <w:szCs w:val="21"/>
              </w:rPr>
            </w:pPr>
            <w:r>
              <w:rPr>
                <w:rFonts w:ascii="宋体" w:hAnsi="宋体" w:cs="宋体"/>
                <w:color w:val="000000"/>
                <w:kern w:val="0"/>
                <w:szCs w:val="21"/>
              </w:rPr>
              <w:t>0.8%</w:t>
            </w:r>
          </w:p>
        </w:tc>
        <w:tc>
          <w:tcPr>
            <w:tcW w:w="1928" w:type="dxa"/>
            <w:vAlign w:val="center"/>
          </w:tcPr>
          <w:p>
            <w:pPr>
              <w:ind w:firstLine="210" w:firstLineChars="100"/>
              <w:jc w:val="center"/>
              <w:rPr>
                <w:rFonts w:ascii="宋体" w:hAnsi="宋体"/>
                <w:color w:val="000000"/>
                <w:szCs w:val="21"/>
              </w:rPr>
            </w:pPr>
            <w:r>
              <w:rPr>
                <w:rFonts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4" w:type="dxa"/>
            <w:vAlign w:val="center"/>
          </w:tcPr>
          <w:p>
            <w:pPr>
              <w:jc w:val="center"/>
              <w:rPr>
                <w:rFonts w:ascii="宋体" w:hAnsi="宋体"/>
                <w:color w:val="000000"/>
                <w:szCs w:val="21"/>
              </w:rPr>
            </w:pPr>
            <w:r>
              <w:rPr>
                <w:rFonts w:hint="eastAsia" w:ascii="宋体" w:hAnsi="宋体"/>
                <w:color w:val="000000"/>
                <w:szCs w:val="21"/>
              </w:rPr>
              <w:t>500～1000万元</w:t>
            </w:r>
          </w:p>
        </w:tc>
        <w:tc>
          <w:tcPr>
            <w:tcW w:w="1927" w:type="dxa"/>
            <w:vAlign w:val="center"/>
          </w:tcPr>
          <w:p>
            <w:pPr>
              <w:jc w:val="center"/>
              <w:rPr>
                <w:rFonts w:ascii="宋体" w:hAnsi="宋体"/>
                <w:color w:val="000000"/>
                <w:szCs w:val="21"/>
              </w:rPr>
            </w:pPr>
            <w:r>
              <w:rPr>
                <w:rFonts w:ascii="宋体" w:hAnsi="宋体" w:cs="宋体"/>
                <w:color w:val="000000"/>
                <w:kern w:val="0"/>
                <w:szCs w:val="21"/>
              </w:rPr>
              <w:t>0.8%</w:t>
            </w:r>
          </w:p>
        </w:tc>
        <w:tc>
          <w:tcPr>
            <w:tcW w:w="1961" w:type="dxa"/>
            <w:vAlign w:val="center"/>
          </w:tcPr>
          <w:p>
            <w:pPr>
              <w:ind w:firstLine="210" w:firstLineChars="100"/>
              <w:jc w:val="center"/>
              <w:rPr>
                <w:rFonts w:ascii="宋体" w:hAnsi="宋体"/>
                <w:color w:val="000000"/>
                <w:szCs w:val="21"/>
              </w:rPr>
            </w:pPr>
            <w:r>
              <w:rPr>
                <w:rFonts w:ascii="宋体" w:hAnsi="宋体" w:cs="宋体"/>
                <w:color w:val="000000"/>
                <w:kern w:val="0"/>
                <w:szCs w:val="21"/>
              </w:rPr>
              <w:t>0.45%</w:t>
            </w:r>
          </w:p>
        </w:tc>
        <w:tc>
          <w:tcPr>
            <w:tcW w:w="1928" w:type="dxa"/>
            <w:vAlign w:val="center"/>
          </w:tcPr>
          <w:p>
            <w:pPr>
              <w:ind w:firstLine="210" w:firstLineChars="100"/>
              <w:jc w:val="center"/>
              <w:rPr>
                <w:rFonts w:ascii="宋体" w:hAnsi="宋体"/>
                <w:color w:val="000000"/>
                <w:szCs w:val="21"/>
              </w:rPr>
            </w:pPr>
            <w:r>
              <w:rPr>
                <w:rFonts w:ascii="宋体" w:hAnsi="宋体" w:cs="宋体"/>
                <w:color w:val="000000"/>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4" w:type="dxa"/>
            <w:vAlign w:val="center"/>
          </w:tcPr>
          <w:p>
            <w:pPr>
              <w:jc w:val="center"/>
              <w:rPr>
                <w:rFonts w:ascii="宋体" w:hAnsi="宋体"/>
                <w:color w:val="000000"/>
                <w:szCs w:val="21"/>
              </w:rPr>
            </w:pPr>
            <w:r>
              <w:rPr>
                <w:rFonts w:hint="eastAsia" w:ascii="宋体" w:hAnsi="宋体"/>
                <w:color w:val="000000"/>
                <w:szCs w:val="21"/>
              </w:rPr>
              <w:t>1000～5000万元</w:t>
            </w:r>
          </w:p>
        </w:tc>
        <w:tc>
          <w:tcPr>
            <w:tcW w:w="1927" w:type="dxa"/>
            <w:vAlign w:val="center"/>
          </w:tcPr>
          <w:p>
            <w:pPr>
              <w:ind w:firstLine="210" w:firstLineChars="100"/>
              <w:jc w:val="center"/>
              <w:rPr>
                <w:rFonts w:ascii="宋体" w:hAnsi="宋体"/>
                <w:color w:val="000000"/>
                <w:szCs w:val="21"/>
              </w:rPr>
            </w:pPr>
            <w:r>
              <w:rPr>
                <w:rFonts w:ascii="宋体" w:hAnsi="宋体" w:cs="宋体"/>
                <w:color w:val="000000"/>
                <w:kern w:val="0"/>
                <w:szCs w:val="21"/>
              </w:rPr>
              <w:t>0.5%</w:t>
            </w:r>
          </w:p>
        </w:tc>
        <w:tc>
          <w:tcPr>
            <w:tcW w:w="1961" w:type="dxa"/>
            <w:vAlign w:val="center"/>
          </w:tcPr>
          <w:p>
            <w:pPr>
              <w:ind w:firstLine="210" w:firstLineChars="100"/>
              <w:jc w:val="center"/>
              <w:rPr>
                <w:rFonts w:ascii="宋体" w:hAnsi="宋体"/>
                <w:color w:val="000000"/>
                <w:szCs w:val="21"/>
              </w:rPr>
            </w:pPr>
            <w:r>
              <w:rPr>
                <w:rFonts w:ascii="宋体" w:hAnsi="宋体" w:cs="宋体"/>
                <w:color w:val="000000"/>
                <w:kern w:val="0"/>
                <w:szCs w:val="21"/>
              </w:rPr>
              <w:t>0.25%</w:t>
            </w:r>
          </w:p>
        </w:tc>
        <w:tc>
          <w:tcPr>
            <w:tcW w:w="1928" w:type="dxa"/>
            <w:vAlign w:val="center"/>
          </w:tcPr>
          <w:p>
            <w:pPr>
              <w:ind w:firstLine="210" w:firstLineChars="100"/>
              <w:jc w:val="center"/>
              <w:rPr>
                <w:rFonts w:ascii="宋体" w:hAnsi="宋体"/>
                <w:color w:val="000000"/>
                <w:szCs w:val="21"/>
              </w:rPr>
            </w:pPr>
            <w:r>
              <w:rPr>
                <w:rFonts w:ascii="宋体" w:hAnsi="宋体" w:cs="宋体"/>
                <w:color w:val="000000"/>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4" w:type="dxa"/>
            <w:vAlign w:val="center"/>
          </w:tcPr>
          <w:p>
            <w:pPr>
              <w:jc w:val="center"/>
              <w:rPr>
                <w:rFonts w:ascii="宋体" w:hAnsi="宋体"/>
                <w:color w:val="000000"/>
                <w:szCs w:val="21"/>
              </w:rPr>
            </w:pPr>
            <w:r>
              <w:rPr>
                <w:rFonts w:hint="eastAsia" w:ascii="宋体" w:hAnsi="宋体"/>
                <w:color w:val="000000"/>
                <w:szCs w:val="21"/>
              </w:rPr>
              <w:t>5000万元～1亿元</w:t>
            </w:r>
          </w:p>
        </w:tc>
        <w:tc>
          <w:tcPr>
            <w:tcW w:w="1927" w:type="dxa"/>
            <w:vAlign w:val="center"/>
          </w:tcPr>
          <w:p>
            <w:pPr>
              <w:ind w:firstLine="210" w:firstLineChars="100"/>
              <w:jc w:val="center"/>
              <w:rPr>
                <w:rFonts w:ascii="宋体" w:hAnsi="宋体"/>
                <w:color w:val="000000"/>
                <w:szCs w:val="21"/>
              </w:rPr>
            </w:pPr>
            <w:r>
              <w:rPr>
                <w:rFonts w:ascii="宋体" w:hAnsi="宋体" w:cs="宋体"/>
                <w:color w:val="000000"/>
                <w:kern w:val="0"/>
                <w:szCs w:val="21"/>
              </w:rPr>
              <w:t>0.25%</w:t>
            </w:r>
          </w:p>
        </w:tc>
        <w:tc>
          <w:tcPr>
            <w:tcW w:w="1961" w:type="dxa"/>
            <w:vAlign w:val="center"/>
          </w:tcPr>
          <w:p>
            <w:pPr>
              <w:ind w:firstLine="210" w:firstLineChars="100"/>
              <w:jc w:val="center"/>
              <w:rPr>
                <w:rFonts w:ascii="宋体" w:hAnsi="宋体"/>
                <w:color w:val="000000"/>
                <w:szCs w:val="21"/>
              </w:rPr>
            </w:pPr>
            <w:r>
              <w:rPr>
                <w:rFonts w:ascii="宋体" w:hAnsi="宋体" w:cs="宋体"/>
                <w:color w:val="000000"/>
                <w:kern w:val="0"/>
                <w:szCs w:val="21"/>
              </w:rPr>
              <w:t>0.1%</w:t>
            </w:r>
          </w:p>
        </w:tc>
        <w:tc>
          <w:tcPr>
            <w:tcW w:w="1928" w:type="dxa"/>
            <w:vAlign w:val="center"/>
          </w:tcPr>
          <w:p>
            <w:pPr>
              <w:ind w:firstLine="210" w:firstLineChars="100"/>
              <w:jc w:val="center"/>
              <w:rPr>
                <w:rFonts w:ascii="宋体" w:hAnsi="宋体"/>
                <w:color w:val="000000"/>
                <w:szCs w:val="21"/>
              </w:rPr>
            </w:pPr>
            <w:r>
              <w:rPr>
                <w:rFonts w:ascii="宋体" w:hAnsi="宋体" w:cs="宋体"/>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4" w:type="dxa"/>
            <w:vAlign w:val="center"/>
          </w:tcPr>
          <w:p>
            <w:pPr>
              <w:jc w:val="center"/>
              <w:rPr>
                <w:rFonts w:ascii="宋体" w:hAnsi="宋体"/>
                <w:color w:val="000000"/>
                <w:szCs w:val="21"/>
              </w:rPr>
            </w:pPr>
            <w:r>
              <w:rPr>
                <w:rFonts w:hint="eastAsia" w:ascii="宋体" w:hAnsi="宋体"/>
                <w:color w:val="000000"/>
                <w:szCs w:val="21"/>
              </w:rPr>
              <w:t>1～5亿元</w:t>
            </w:r>
          </w:p>
        </w:tc>
        <w:tc>
          <w:tcPr>
            <w:tcW w:w="1927" w:type="dxa"/>
            <w:vAlign w:val="center"/>
          </w:tcPr>
          <w:p>
            <w:pPr>
              <w:ind w:firstLine="210" w:firstLineChars="100"/>
              <w:jc w:val="center"/>
              <w:rPr>
                <w:rFonts w:ascii="宋体" w:hAnsi="宋体"/>
                <w:color w:val="000000"/>
                <w:szCs w:val="21"/>
              </w:rPr>
            </w:pPr>
            <w:r>
              <w:rPr>
                <w:rFonts w:hint="eastAsia" w:ascii="宋体" w:hAnsi="宋体"/>
                <w:color w:val="000000"/>
                <w:szCs w:val="21"/>
              </w:rPr>
              <w:t>0.05%</w:t>
            </w:r>
          </w:p>
        </w:tc>
        <w:tc>
          <w:tcPr>
            <w:tcW w:w="1961" w:type="dxa"/>
            <w:vAlign w:val="center"/>
          </w:tcPr>
          <w:p>
            <w:pPr>
              <w:jc w:val="center"/>
              <w:rPr>
                <w:rFonts w:ascii="宋体" w:hAnsi="宋体"/>
                <w:color w:val="000000"/>
                <w:szCs w:val="21"/>
              </w:rPr>
            </w:pPr>
            <w:r>
              <w:rPr>
                <w:rFonts w:hint="eastAsia" w:ascii="宋体" w:hAnsi="宋体"/>
                <w:color w:val="000000"/>
                <w:szCs w:val="21"/>
              </w:rPr>
              <w:t>0.05%</w:t>
            </w:r>
          </w:p>
        </w:tc>
        <w:tc>
          <w:tcPr>
            <w:tcW w:w="1928" w:type="dxa"/>
            <w:vAlign w:val="center"/>
          </w:tcPr>
          <w:p>
            <w:pPr>
              <w:jc w:val="center"/>
              <w:rPr>
                <w:rFonts w:ascii="宋体" w:hAnsi="宋体"/>
                <w:color w:val="000000"/>
                <w:szCs w:val="21"/>
              </w:rPr>
            </w:pPr>
            <w:r>
              <w:rPr>
                <w:rFonts w:hint="eastAsia" w:ascii="宋体" w:hAnsi="宋体"/>
                <w:color w:val="00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4" w:type="dxa"/>
            <w:vAlign w:val="center"/>
          </w:tcPr>
          <w:p>
            <w:pPr>
              <w:jc w:val="center"/>
              <w:rPr>
                <w:rFonts w:ascii="宋体" w:hAnsi="宋体"/>
                <w:color w:val="000000"/>
                <w:szCs w:val="21"/>
              </w:rPr>
            </w:pPr>
            <w:r>
              <w:rPr>
                <w:rFonts w:hint="eastAsia" w:ascii="宋体" w:hAnsi="宋体"/>
                <w:color w:val="000000"/>
                <w:szCs w:val="21"/>
              </w:rPr>
              <w:t>5～10亿元</w:t>
            </w:r>
          </w:p>
        </w:tc>
        <w:tc>
          <w:tcPr>
            <w:tcW w:w="1927" w:type="dxa"/>
            <w:vAlign w:val="center"/>
          </w:tcPr>
          <w:p>
            <w:pPr>
              <w:ind w:firstLine="105" w:firstLineChars="50"/>
              <w:jc w:val="center"/>
              <w:rPr>
                <w:rFonts w:ascii="宋体" w:hAnsi="宋体"/>
                <w:color w:val="000000"/>
                <w:szCs w:val="21"/>
              </w:rPr>
            </w:pPr>
            <w:r>
              <w:rPr>
                <w:rFonts w:hint="eastAsia" w:ascii="宋体" w:hAnsi="宋体"/>
                <w:color w:val="000000"/>
                <w:szCs w:val="21"/>
              </w:rPr>
              <w:t>0.035%</w:t>
            </w:r>
          </w:p>
        </w:tc>
        <w:tc>
          <w:tcPr>
            <w:tcW w:w="1961" w:type="dxa"/>
            <w:vAlign w:val="center"/>
          </w:tcPr>
          <w:p>
            <w:pPr>
              <w:jc w:val="center"/>
              <w:rPr>
                <w:rFonts w:ascii="宋体" w:hAnsi="宋体"/>
                <w:color w:val="000000"/>
                <w:szCs w:val="21"/>
              </w:rPr>
            </w:pPr>
            <w:r>
              <w:rPr>
                <w:rFonts w:hint="eastAsia" w:ascii="宋体" w:hAnsi="宋体"/>
                <w:color w:val="000000"/>
                <w:szCs w:val="21"/>
              </w:rPr>
              <w:t>0.035%</w:t>
            </w:r>
          </w:p>
        </w:tc>
        <w:tc>
          <w:tcPr>
            <w:tcW w:w="1928" w:type="dxa"/>
            <w:vAlign w:val="center"/>
          </w:tcPr>
          <w:p>
            <w:pPr>
              <w:ind w:firstLine="105" w:firstLineChars="50"/>
              <w:jc w:val="center"/>
              <w:rPr>
                <w:rFonts w:ascii="宋体" w:hAnsi="宋体"/>
                <w:color w:val="000000"/>
                <w:szCs w:val="21"/>
              </w:rPr>
            </w:pPr>
            <w:r>
              <w:rPr>
                <w:rFonts w:hint="eastAsia" w:ascii="宋体" w:hAnsi="宋体"/>
                <w:color w:val="00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4" w:type="dxa"/>
            <w:vAlign w:val="center"/>
          </w:tcPr>
          <w:p>
            <w:pPr>
              <w:jc w:val="center"/>
              <w:rPr>
                <w:rFonts w:ascii="宋体" w:hAnsi="宋体"/>
                <w:color w:val="000000"/>
                <w:szCs w:val="21"/>
              </w:rPr>
            </w:pPr>
            <w:r>
              <w:rPr>
                <w:rFonts w:hint="eastAsia" w:ascii="宋体" w:hAnsi="宋体"/>
                <w:color w:val="000000"/>
                <w:szCs w:val="21"/>
              </w:rPr>
              <w:t>10～50亿元</w:t>
            </w:r>
          </w:p>
        </w:tc>
        <w:tc>
          <w:tcPr>
            <w:tcW w:w="1927" w:type="dxa"/>
            <w:vAlign w:val="center"/>
          </w:tcPr>
          <w:p>
            <w:pPr>
              <w:ind w:firstLine="105" w:firstLineChars="50"/>
              <w:jc w:val="center"/>
              <w:rPr>
                <w:rFonts w:ascii="宋体" w:hAnsi="宋体"/>
                <w:color w:val="000000"/>
                <w:szCs w:val="21"/>
              </w:rPr>
            </w:pPr>
            <w:r>
              <w:rPr>
                <w:rFonts w:hint="eastAsia" w:ascii="宋体" w:hAnsi="宋体"/>
                <w:color w:val="000000"/>
                <w:szCs w:val="21"/>
              </w:rPr>
              <w:t>0.008%</w:t>
            </w:r>
          </w:p>
        </w:tc>
        <w:tc>
          <w:tcPr>
            <w:tcW w:w="1961" w:type="dxa"/>
            <w:vAlign w:val="center"/>
          </w:tcPr>
          <w:p>
            <w:pPr>
              <w:ind w:firstLine="210" w:firstLineChars="100"/>
              <w:jc w:val="center"/>
              <w:rPr>
                <w:rFonts w:ascii="宋体" w:hAnsi="宋体"/>
                <w:color w:val="000000"/>
                <w:szCs w:val="21"/>
              </w:rPr>
            </w:pPr>
            <w:r>
              <w:rPr>
                <w:rFonts w:hint="eastAsia" w:ascii="宋体" w:hAnsi="宋体"/>
                <w:color w:val="000000"/>
                <w:szCs w:val="21"/>
              </w:rPr>
              <w:t>0.008%</w:t>
            </w:r>
          </w:p>
        </w:tc>
        <w:tc>
          <w:tcPr>
            <w:tcW w:w="1928" w:type="dxa"/>
            <w:vAlign w:val="center"/>
          </w:tcPr>
          <w:p>
            <w:pPr>
              <w:ind w:firstLine="105" w:firstLineChars="50"/>
              <w:jc w:val="center"/>
              <w:rPr>
                <w:rFonts w:ascii="宋体" w:hAnsi="宋体"/>
                <w:color w:val="000000"/>
                <w:szCs w:val="21"/>
              </w:rPr>
            </w:pPr>
            <w:r>
              <w:rPr>
                <w:rFonts w:hint="eastAsia" w:ascii="宋体" w:hAnsi="宋体"/>
                <w:color w:val="00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4" w:type="dxa"/>
            <w:vAlign w:val="center"/>
          </w:tcPr>
          <w:p>
            <w:pPr>
              <w:jc w:val="center"/>
              <w:rPr>
                <w:rFonts w:ascii="宋体" w:hAnsi="宋体"/>
                <w:color w:val="000000"/>
                <w:szCs w:val="21"/>
              </w:rPr>
            </w:pPr>
            <w:r>
              <w:rPr>
                <w:rFonts w:hint="eastAsia" w:ascii="宋体" w:hAnsi="宋体"/>
                <w:color w:val="000000"/>
                <w:szCs w:val="21"/>
              </w:rPr>
              <w:t>50～100亿元</w:t>
            </w:r>
          </w:p>
        </w:tc>
        <w:tc>
          <w:tcPr>
            <w:tcW w:w="1927" w:type="dxa"/>
            <w:vAlign w:val="center"/>
          </w:tcPr>
          <w:p>
            <w:pPr>
              <w:jc w:val="center"/>
              <w:rPr>
                <w:rFonts w:ascii="宋体" w:hAnsi="宋体"/>
                <w:color w:val="000000"/>
                <w:szCs w:val="21"/>
              </w:rPr>
            </w:pPr>
            <w:r>
              <w:rPr>
                <w:rFonts w:hint="eastAsia" w:ascii="宋体" w:hAnsi="宋体"/>
                <w:color w:val="000000"/>
                <w:szCs w:val="21"/>
              </w:rPr>
              <w:t>0.006%</w:t>
            </w:r>
          </w:p>
        </w:tc>
        <w:tc>
          <w:tcPr>
            <w:tcW w:w="1961" w:type="dxa"/>
            <w:vAlign w:val="center"/>
          </w:tcPr>
          <w:p>
            <w:pPr>
              <w:ind w:firstLine="210" w:firstLineChars="100"/>
              <w:jc w:val="center"/>
              <w:rPr>
                <w:rFonts w:ascii="宋体" w:hAnsi="宋体"/>
                <w:color w:val="000000"/>
                <w:szCs w:val="21"/>
              </w:rPr>
            </w:pPr>
            <w:r>
              <w:rPr>
                <w:rFonts w:hint="eastAsia" w:ascii="宋体" w:hAnsi="宋体"/>
                <w:color w:val="000000"/>
                <w:szCs w:val="21"/>
              </w:rPr>
              <w:t>0.006%</w:t>
            </w:r>
          </w:p>
        </w:tc>
        <w:tc>
          <w:tcPr>
            <w:tcW w:w="1928" w:type="dxa"/>
            <w:vAlign w:val="center"/>
          </w:tcPr>
          <w:p>
            <w:pPr>
              <w:ind w:firstLine="105" w:firstLineChars="50"/>
              <w:jc w:val="center"/>
              <w:rPr>
                <w:rFonts w:ascii="宋体" w:hAnsi="宋体"/>
                <w:color w:val="000000"/>
                <w:szCs w:val="21"/>
              </w:rPr>
            </w:pPr>
            <w:r>
              <w:rPr>
                <w:rFonts w:hint="eastAsia" w:ascii="宋体" w:hAnsi="宋体"/>
                <w:color w:val="00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4" w:type="dxa"/>
            <w:vAlign w:val="center"/>
          </w:tcPr>
          <w:p>
            <w:pPr>
              <w:jc w:val="center"/>
              <w:rPr>
                <w:rFonts w:ascii="宋体" w:hAnsi="宋体"/>
                <w:color w:val="000000"/>
                <w:szCs w:val="21"/>
              </w:rPr>
            </w:pPr>
            <w:r>
              <w:rPr>
                <w:rFonts w:hint="eastAsia" w:ascii="宋体" w:hAnsi="宋体"/>
                <w:color w:val="000000"/>
                <w:szCs w:val="21"/>
              </w:rPr>
              <w:t>100亿以上</w:t>
            </w:r>
          </w:p>
        </w:tc>
        <w:tc>
          <w:tcPr>
            <w:tcW w:w="1927" w:type="dxa"/>
            <w:vAlign w:val="center"/>
          </w:tcPr>
          <w:p>
            <w:pPr>
              <w:jc w:val="center"/>
              <w:rPr>
                <w:rFonts w:ascii="宋体" w:hAnsi="宋体"/>
                <w:color w:val="000000"/>
                <w:szCs w:val="21"/>
              </w:rPr>
            </w:pPr>
            <w:r>
              <w:rPr>
                <w:rFonts w:hint="eastAsia" w:ascii="宋体" w:hAnsi="宋体"/>
                <w:color w:val="000000"/>
                <w:szCs w:val="21"/>
              </w:rPr>
              <w:t>0.004%</w:t>
            </w:r>
          </w:p>
        </w:tc>
        <w:tc>
          <w:tcPr>
            <w:tcW w:w="1961" w:type="dxa"/>
            <w:vAlign w:val="center"/>
          </w:tcPr>
          <w:p>
            <w:pPr>
              <w:ind w:firstLine="210" w:firstLineChars="100"/>
              <w:jc w:val="center"/>
              <w:rPr>
                <w:rFonts w:ascii="宋体" w:hAnsi="宋体"/>
                <w:color w:val="000000"/>
                <w:szCs w:val="21"/>
              </w:rPr>
            </w:pPr>
            <w:r>
              <w:rPr>
                <w:rFonts w:hint="eastAsia" w:ascii="宋体" w:hAnsi="宋体"/>
                <w:color w:val="000000"/>
                <w:szCs w:val="21"/>
              </w:rPr>
              <w:t>0.004%</w:t>
            </w:r>
          </w:p>
        </w:tc>
        <w:tc>
          <w:tcPr>
            <w:tcW w:w="1928" w:type="dxa"/>
            <w:vAlign w:val="center"/>
          </w:tcPr>
          <w:p>
            <w:pPr>
              <w:ind w:firstLine="105" w:firstLineChars="50"/>
              <w:jc w:val="center"/>
              <w:rPr>
                <w:rFonts w:ascii="宋体" w:hAnsi="宋体"/>
                <w:color w:val="000000"/>
                <w:szCs w:val="21"/>
              </w:rPr>
            </w:pPr>
            <w:r>
              <w:rPr>
                <w:rFonts w:hint="eastAsia" w:ascii="宋体" w:hAnsi="宋体"/>
                <w:color w:val="000000"/>
                <w:szCs w:val="21"/>
              </w:rPr>
              <w:t>0.004%</w:t>
            </w:r>
          </w:p>
        </w:tc>
      </w:tr>
    </w:tbl>
    <w:p>
      <w:pPr>
        <w:adjustRightInd w:val="0"/>
        <w:snapToGrid w:val="0"/>
        <w:spacing w:line="560" w:lineRule="exact"/>
        <w:ind w:firstLine="420" w:firstLineChars="200"/>
        <w:jc w:val="left"/>
        <w:rPr>
          <w:rFonts w:ascii="宋体" w:hAnsi="宋体" w:cs="宋体"/>
          <w:szCs w:val="21"/>
        </w:rPr>
      </w:pPr>
      <w:r>
        <w:rPr>
          <w:rFonts w:hint="eastAsia" w:ascii="宋体" w:hAnsi="宋体"/>
          <w:szCs w:val="21"/>
        </w:rPr>
        <w:t>注:</w:t>
      </w:r>
      <w:r>
        <w:rPr>
          <w:rFonts w:ascii="宋体" w:hAnsi="宋体" w:cs="宋体"/>
          <w:szCs w:val="21"/>
        </w:rPr>
        <w:t xml:space="preserve"> </w:t>
      </w:r>
    </w:p>
    <w:p>
      <w:pPr>
        <w:adjustRightInd w:val="0"/>
        <w:snapToGrid w:val="0"/>
        <w:spacing w:line="560" w:lineRule="exact"/>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pPr>
        <w:adjustRightInd w:val="0"/>
        <w:snapToGrid w:val="0"/>
        <w:spacing w:line="560" w:lineRule="exact"/>
        <w:ind w:firstLine="420" w:firstLineChars="200"/>
        <w:jc w:val="left"/>
        <w:rPr>
          <w:rFonts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pPr>
        <w:adjustRightInd w:val="0"/>
        <w:snapToGrid w:val="0"/>
        <w:spacing w:line="560" w:lineRule="exact"/>
        <w:ind w:firstLine="420" w:firstLineChars="200"/>
        <w:jc w:val="left"/>
        <w:rPr>
          <w:rFonts w:ascii="宋体" w:hAnsi="宋体" w:cs="宋体"/>
          <w:szCs w:val="21"/>
        </w:rPr>
      </w:pPr>
      <w:r>
        <w:rPr>
          <w:rFonts w:ascii="宋体" w:hAnsi="宋体" w:cs="宋体"/>
          <w:szCs w:val="21"/>
        </w:rPr>
        <w:t>例如：某</w:t>
      </w:r>
      <w:r>
        <w:rPr>
          <w:rFonts w:hint="eastAsia" w:ascii="宋体" w:hAnsi="宋体" w:cs="宋体"/>
          <w:szCs w:val="21"/>
        </w:rPr>
        <w:t>货物采购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pPr>
        <w:adjustRightInd w:val="0"/>
        <w:snapToGrid w:val="0"/>
        <w:spacing w:line="560" w:lineRule="exact"/>
        <w:ind w:firstLine="420" w:firstLineChars="200"/>
        <w:jc w:val="left"/>
        <w:rPr>
          <w:rFonts w:ascii="宋体" w:hAnsi="宋体" w:cs="宋体"/>
          <w:szCs w:val="21"/>
        </w:rPr>
      </w:pPr>
      <w:r>
        <w:rPr>
          <w:rFonts w:ascii="宋体" w:hAnsi="宋体" w:cs="宋体"/>
          <w:szCs w:val="21"/>
        </w:rPr>
        <w:t>100 万元×l.5 ％＝ 1.5 万元</w:t>
      </w:r>
    </w:p>
    <w:p>
      <w:pPr>
        <w:adjustRightInd w:val="0"/>
        <w:snapToGrid w:val="0"/>
        <w:spacing w:line="560" w:lineRule="exact"/>
        <w:ind w:firstLine="420" w:firstLineChars="200"/>
        <w:jc w:val="left"/>
        <w:rPr>
          <w:rFonts w:ascii="宋体" w:hAnsi="宋体" w:cs="宋体"/>
          <w:szCs w:val="21"/>
        </w:rPr>
      </w:pPr>
      <w:r>
        <w:rPr>
          <w:rFonts w:ascii="宋体" w:hAnsi="宋体" w:cs="宋体"/>
          <w:szCs w:val="21"/>
        </w:rPr>
        <w:t>（ 200 － 100 ）万元 ×1.1％＝1.1万元</w:t>
      </w:r>
    </w:p>
    <w:p>
      <w:pPr>
        <w:pStyle w:val="23"/>
        <w:adjustRightInd w:val="0"/>
        <w:snapToGrid w:val="0"/>
        <w:spacing w:line="560" w:lineRule="exact"/>
        <w:ind w:firstLine="420" w:firstLineChars="200"/>
        <w:jc w:val="left"/>
        <w:rPr>
          <w:rFonts w:hAnsi="宋体" w:cs="宋体"/>
          <w:sz w:val="21"/>
        </w:rPr>
      </w:pPr>
      <w:r>
        <w:rPr>
          <w:rFonts w:hAnsi="宋体" w:cs="宋体"/>
          <w:sz w:val="21"/>
        </w:rPr>
        <w:t>合计收费＝ 1.5</w:t>
      </w:r>
      <w:r>
        <w:rPr>
          <w:rFonts w:hint="eastAsia" w:hAnsi="宋体" w:cs="宋体"/>
          <w:sz w:val="21"/>
        </w:rPr>
        <w:t>+</w:t>
      </w:r>
      <w:r>
        <w:rPr>
          <w:rFonts w:hAnsi="宋体" w:cs="宋体"/>
          <w:sz w:val="21"/>
        </w:rPr>
        <w:t>1.1＝ 2.6 （万元）</w:t>
      </w:r>
    </w:p>
    <w:p>
      <w:pPr>
        <w:pStyle w:val="7"/>
        <w:keepNext w:val="0"/>
        <w:keepLines w:val="0"/>
        <w:numPr>
          <w:ilvl w:val="0"/>
          <w:numId w:val="0"/>
        </w:numPr>
        <w:adjustRightInd w:val="0"/>
        <w:snapToGrid w:val="0"/>
        <w:spacing w:before="0" w:after="0" w:line="560" w:lineRule="exact"/>
        <w:jc w:val="left"/>
        <w:rPr>
          <w:rFonts w:ascii="黑体" w:hAnsi="黑体" w:eastAsia="黑体"/>
          <w:sz w:val="24"/>
        </w:rPr>
      </w:pPr>
      <w:r>
        <w:rPr>
          <w:rFonts w:ascii="黑体" w:hAnsi="黑体" w:eastAsia="黑体"/>
          <w:sz w:val="24"/>
        </w:rPr>
        <w:t>40. 需要补充的其他内容</w:t>
      </w:r>
    </w:p>
    <w:p>
      <w:pPr>
        <w:pStyle w:val="23"/>
        <w:adjustRightInd w:val="0"/>
        <w:snapToGrid w:val="0"/>
        <w:spacing w:line="560" w:lineRule="exact"/>
        <w:ind w:firstLine="420" w:firstLineChars="200"/>
        <w:jc w:val="left"/>
        <w:rPr>
          <w:rFonts w:hAnsi="宋体" w:cs="宋体"/>
          <w:kern w:val="2"/>
          <w:sz w:val="21"/>
          <w:szCs w:val="24"/>
        </w:rPr>
      </w:pPr>
      <w:r>
        <w:rPr>
          <w:rFonts w:hint="eastAsia" w:hAnsi="宋体" w:cs="宋体"/>
          <w:kern w:val="2"/>
          <w:sz w:val="21"/>
          <w:szCs w:val="24"/>
        </w:rPr>
        <w:t>40</w:t>
      </w:r>
      <w:r>
        <w:rPr>
          <w:rFonts w:hAnsi="宋体" w:cs="宋体"/>
          <w:kern w:val="2"/>
          <w:sz w:val="21"/>
          <w:szCs w:val="24"/>
        </w:rPr>
        <w:t>.</w:t>
      </w:r>
      <w:r>
        <w:rPr>
          <w:rFonts w:hint="eastAsia" w:hAnsi="宋体" w:cs="宋体"/>
          <w:kern w:val="2"/>
          <w:sz w:val="21"/>
          <w:szCs w:val="24"/>
        </w:rPr>
        <w:t>1</w:t>
      </w:r>
      <w:r>
        <w:rPr>
          <w:rFonts w:hAnsi="宋体" w:cs="宋体"/>
          <w:kern w:val="2"/>
          <w:sz w:val="21"/>
          <w:szCs w:val="24"/>
        </w:rPr>
        <w:t>电子交易异常情形处理：</w:t>
      </w:r>
    </w:p>
    <w:p>
      <w:pPr>
        <w:pStyle w:val="23"/>
        <w:adjustRightInd w:val="0"/>
        <w:snapToGrid w:val="0"/>
        <w:spacing w:line="560" w:lineRule="exact"/>
        <w:ind w:firstLine="420" w:firstLineChars="200"/>
        <w:jc w:val="left"/>
        <w:rPr>
          <w:rFonts w:hAnsi="宋体" w:cs="宋体"/>
          <w:kern w:val="2"/>
          <w:sz w:val="21"/>
          <w:szCs w:val="24"/>
        </w:rPr>
      </w:pPr>
      <w:r>
        <w:rPr>
          <w:rFonts w:hAnsi="宋体" w:cs="宋体"/>
          <w:kern w:val="2"/>
          <w:sz w:val="21"/>
          <w:szCs w:val="24"/>
        </w:rPr>
        <w:t>采购过程中出现以下异常情形，导致电子交易平台无法正常运行，或者无法保证电子交易的公平、公正和安全时，采购中心有权中止电子交易活动：</w:t>
      </w:r>
    </w:p>
    <w:p>
      <w:pPr>
        <w:pStyle w:val="23"/>
        <w:adjustRightInd w:val="0"/>
        <w:snapToGrid w:val="0"/>
        <w:spacing w:line="560" w:lineRule="exact"/>
        <w:ind w:firstLine="420" w:firstLineChars="200"/>
        <w:jc w:val="left"/>
        <w:rPr>
          <w:rFonts w:hAnsi="宋体" w:cs="宋体"/>
          <w:kern w:val="2"/>
          <w:sz w:val="21"/>
          <w:szCs w:val="24"/>
        </w:rPr>
      </w:pPr>
      <w:r>
        <w:rPr>
          <w:rFonts w:hint="eastAsia" w:hAnsi="宋体" w:cs="宋体"/>
          <w:kern w:val="2"/>
          <w:sz w:val="21"/>
          <w:szCs w:val="24"/>
        </w:rPr>
        <w:t>40.1.1</w:t>
      </w:r>
      <w:r>
        <w:rPr>
          <w:rFonts w:hAnsi="宋体" w:cs="宋体"/>
          <w:kern w:val="2"/>
          <w:sz w:val="21"/>
          <w:szCs w:val="24"/>
        </w:rPr>
        <w:t>电子交易平台发生故障而无法登录访问的；</w:t>
      </w:r>
    </w:p>
    <w:p>
      <w:pPr>
        <w:pStyle w:val="23"/>
        <w:adjustRightInd w:val="0"/>
        <w:snapToGrid w:val="0"/>
        <w:spacing w:line="560" w:lineRule="exact"/>
        <w:ind w:firstLine="420" w:firstLineChars="200"/>
        <w:jc w:val="left"/>
        <w:rPr>
          <w:rFonts w:hAnsi="宋体" w:cs="宋体"/>
          <w:kern w:val="2"/>
          <w:sz w:val="21"/>
          <w:szCs w:val="24"/>
        </w:rPr>
      </w:pPr>
      <w:r>
        <w:rPr>
          <w:rFonts w:hint="eastAsia" w:hAnsi="宋体" w:cs="宋体"/>
          <w:kern w:val="2"/>
          <w:sz w:val="21"/>
          <w:szCs w:val="24"/>
        </w:rPr>
        <w:t>40.1.2</w:t>
      </w:r>
      <w:r>
        <w:rPr>
          <w:rFonts w:hAnsi="宋体" w:cs="宋体"/>
          <w:kern w:val="2"/>
          <w:sz w:val="21"/>
          <w:szCs w:val="24"/>
        </w:rPr>
        <w:t>电子交易平台应用或数据库出现错误，不能进行正常操作的；</w:t>
      </w:r>
    </w:p>
    <w:p>
      <w:pPr>
        <w:pStyle w:val="23"/>
        <w:adjustRightInd w:val="0"/>
        <w:snapToGrid w:val="0"/>
        <w:spacing w:line="560" w:lineRule="exact"/>
        <w:ind w:firstLine="420" w:firstLineChars="200"/>
        <w:jc w:val="left"/>
        <w:rPr>
          <w:rFonts w:hAnsi="宋体" w:cs="宋体"/>
          <w:kern w:val="2"/>
          <w:sz w:val="21"/>
          <w:szCs w:val="24"/>
        </w:rPr>
      </w:pPr>
      <w:r>
        <w:rPr>
          <w:rFonts w:hint="eastAsia" w:hAnsi="宋体" w:cs="宋体"/>
          <w:kern w:val="2"/>
          <w:sz w:val="21"/>
          <w:szCs w:val="24"/>
        </w:rPr>
        <w:t>40.1.3</w:t>
      </w:r>
      <w:r>
        <w:rPr>
          <w:rFonts w:hAnsi="宋体" w:cs="宋体"/>
          <w:kern w:val="2"/>
          <w:sz w:val="21"/>
          <w:szCs w:val="24"/>
        </w:rPr>
        <w:t>电子交易平台发现严重安全漏洞，潜在泄密危险的；</w:t>
      </w:r>
    </w:p>
    <w:p>
      <w:pPr>
        <w:pStyle w:val="23"/>
        <w:adjustRightInd w:val="0"/>
        <w:snapToGrid w:val="0"/>
        <w:spacing w:line="560" w:lineRule="exact"/>
        <w:ind w:firstLine="420" w:firstLineChars="200"/>
        <w:jc w:val="left"/>
        <w:rPr>
          <w:rFonts w:hAnsi="宋体" w:cs="宋体"/>
          <w:kern w:val="2"/>
          <w:sz w:val="21"/>
          <w:szCs w:val="24"/>
        </w:rPr>
      </w:pPr>
      <w:r>
        <w:rPr>
          <w:rFonts w:hint="eastAsia" w:hAnsi="宋体" w:cs="宋体"/>
          <w:kern w:val="2"/>
          <w:sz w:val="21"/>
          <w:szCs w:val="24"/>
        </w:rPr>
        <w:t>40.1.4</w:t>
      </w:r>
      <w:r>
        <w:rPr>
          <w:rFonts w:hAnsi="宋体" w:cs="宋体"/>
          <w:kern w:val="2"/>
          <w:sz w:val="21"/>
          <w:szCs w:val="24"/>
        </w:rPr>
        <w:t>病毒发作导致不能进行正常操作的；</w:t>
      </w:r>
    </w:p>
    <w:p>
      <w:pPr>
        <w:adjustRightInd w:val="0"/>
        <w:snapToGrid w:val="0"/>
        <w:spacing w:line="560" w:lineRule="exact"/>
        <w:ind w:firstLine="420" w:firstLineChars="200"/>
        <w:jc w:val="left"/>
        <w:rPr>
          <w:rFonts w:ascii="宋体" w:hAnsi="宋体" w:cs="宋体"/>
        </w:rPr>
      </w:pPr>
      <w:r>
        <w:rPr>
          <w:rFonts w:hint="eastAsia" w:ascii="宋体" w:hAnsi="宋体" w:cs="宋体"/>
        </w:rPr>
        <w:t>40.1.5</w:t>
      </w:r>
      <w:r>
        <w:rPr>
          <w:rFonts w:ascii="宋体" w:hAnsi="宋体" w:cs="宋体"/>
        </w:rPr>
        <w:t xml:space="preserve">其他无法保证电子交易的公平、公正和安全的情况。出现以上规定情形，不影响采购公平、公正性的，采购中心可以待上述情形消除后继续组织电子交易活动，也可以决定某些环节以纸质形式进行；影响或可能影响采购公平、公正性的，应当重新采购。 </w:t>
      </w:r>
    </w:p>
    <w:p>
      <w:pPr>
        <w:pStyle w:val="23"/>
        <w:adjustRightInd w:val="0"/>
        <w:snapToGrid w:val="0"/>
        <w:spacing w:line="560" w:lineRule="exact"/>
        <w:ind w:firstLine="420" w:firstLineChars="200"/>
        <w:jc w:val="left"/>
        <w:rPr>
          <w:rFonts w:hAnsi="宋体"/>
          <w:color w:val="000000"/>
          <w:sz w:val="21"/>
        </w:rPr>
      </w:pPr>
      <w:r>
        <w:rPr>
          <w:rFonts w:hAnsi="宋体"/>
          <w:color w:val="000000"/>
          <w:sz w:val="21"/>
        </w:rPr>
        <w:t>40.</w:t>
      </w:r>
      <w:r>
        <w:rPr>
          <w:rFonts w:hint="eastAsia" w:hAnsi="宋体"/>
          <w:color w:val="000000"/>
          <w:sz w:val="21"/>
        </w:rPr>
        <w:t>2</w:t>
      </w:r>
      <w:r>
        <w:rPr>
          <w:rFonts w:hint="eastAsia" w:hAnsi="宋体" w:cs="宋体"/>
          <w:color w:val="000000"/>
          <w:sz w:val="21"/>
        </w:rPr>
        <w:t>本招标文件解释规则详见</w:t>
      </w:r>
      <w:r>
        <w:rPr>
          <w:rFonts w:hint="eastAsia" w:hAnsi="宋体"/>
          <w:color w:val="000000"/>
          <w:sz w:val="21"/>
        </w:rPr>
        <w:t>“投标人须知前附表”。</w:t>
      </w:r>
    </w:p>
    <w:p>
      <w:pPr>
        <w:pStyle w:val="23"/>
        <w:adjustRightInd w:val="0"/>
        <w:snapToGrid w:val="0"/>
        <w:spacing w:line="560" w:lineRule="exact"/>
        <w:ind w:firstLine="420" w:firstLineChars="200"/>
        <w:jc w:val="left"/>
        <w:rPr>
          <w:rFonts w:hAnsi="宋体"/>
          <w:color w:val="000000"/>
          <w:sz w:val="21"/>
        </w:rPr>
      </w:pPr>
      <w:r>
        <w:rPr>
          <w:rFonts w:hAnsi="宋体" w:cs="宋体"/>
          <w:color w:val="000000"/>
          <w:sz w:val="21"/>
        </w:rPr>
        <w:t>40</w:t>
      </w:r>
      <w:r>
        <w:rPr>
          <w:rFonts w:hint="eastAsia" w:hAnsi="宋体" w:cs="宋体"/>
          <w:color w:val="000000"/>
          <w:sz w:val="21"/>
        </w:rPr>
        <w:t xml:space="preserve">.3 </w:t>
      </w:r>
      <w:r>
        <w:rPr>
          <w:rFonts w:hint="eastAsia" w:hAnsi="宋体"/>
          <w:color w:val="000000"/>
          <w:sz w:val="21"/>
        </w:rPr>
        <w:t>其他事项详见“投标人须知前附表”。</w:t>
      </w:r>
    </w:p>
    <w:p>
      <w:pPr>
        <w:pStyle w:val="23"/>
        <w:snapToGrid w:val="0"/>
        <w:spacing w:before="120" w:after="120" w:line="480" w:lineRule="auto"/>
        <w:ind w:firstLine="400" w:firstLineChars="200"/>
        <w:rPr>
          <w:rFonts w:hAnsi="宋体"/>
          <w:color w:val="000000"/>
        </w:rPr>
      </w:pPr>
      <w:r>
        <w:rPr>
          <w:rFonts w:hAnsi="宋体"/>
          <w:color w:val="000000"/>
        </w:rPr>
        <w:br w:type="page"/>
      </w:r>
      <w:r>
        <w:rPr>
          <w:rFonts w:hint="eastAsia" w:hAnsi="宋体"/>
          <w:color w:val="000000"/>
        </w:rPr>
        <w:t>附件1：</w:t>
      </w:r>
    </w:p>
    <w:p>
      <w:pPr>
        <w:spacing w:line="480" w:lineRule="auto"/>
        <w:jc w:val="center"/>
        <w:rPr>
          <w:rFonts w:ascii="仿宋" w:hAnsi="仿宋" w:eastAsia="仿宋" w:cs="宋体"/>
          <w:color w:val="000000"/>
          <w:kern w:val="0"/>
          <w:sz w:val="32"/>
          <w:szCs w:val="32"/>
        </w:rPr>
      </w:pPr>
      <w:r>
        <w:rPr>
          <w:rFonts w:hint="eastAsia" w:ascii="黑体" w:hAnsi="黑体" w:eastAsia="黑体" w:cs="黑体"/>
          <w:color w:val="000000"/>
          <w:kern w:val="0"/>
          <w:sz w:val="32"/>
          <w:szCs w:val="32"/>
        </w:rPr>
        <w:t>广西壮族自治区政府采购项目合同验收书</w:t>
      </w:r>
      <w:r>
        <w:rPr>
          <w:rFonts w:hint="eastAsia" w:ascii="仿宋" w:hAnsi="仿宋" w:eastAsia="仿宋" w:cs="宋体"/>
          <w:color w:val="000000"/>
          <w:kern w:val="0"/>
          <w:sz w:val="32"/>
          <w:szCs w:val="32"/>
        </w:rPr>
        <w:t>（格式）</w:t>
      </w:r>
    </w:p>
    <w:p>
      <w:pPr>
        <w:snapToGrid w:val="0"/>
        <w:spacing w:line="480" w:lineRule="auto"/>
        <w:ind w:firstLine="480"/>
        <w:jc w:val="left"/>
        <w:rPr>
          <w:rFonts w:ascii="宋体" w:hAnsi="宋体" w:cs="宋体"/>
          <w:color w:val="000000"/>
          <w:kern w:val="0"/>
          <w:szCs w:val="21"/>
        </w:rPr>
      </w:pPr>
      <w:r>
        <w:rPr>
          <w:rFonts w:hint="eastAsia" w:ascii="宋体" w:hAnsi="宋体" w:cs="宋体"/>
          <w:color w:val="000000"/>
          <w:kern w:val="0"/>
          <w:szCs w:val="21"/>
        </w:rPr>
        <w:t>根据政府采购项目（</w:t>
      </w:r>
      <w:r>
        <w:rPr>
          <w:rFonts w:hint="eastAsia" w:ascii="宋体" w:hAnsi="宋体" w:cs="宋体"/>
          <w:color w:val="000000"/>
          <w:kern w:val="0"/>
          <w:szCs w:val="21"/>
          <w:u w:val="single"/>
        </w:rPr>
        <w:t>采购合同编号：</w:t>
      </w:r>
      <w:r>
        <w:rPr>
          <w:rFonts w:hint="eastAsia" w:ascii="宋体" w:hAnsi="宋体" w:cs="宋体"/>
          <w:color w:val="000000"/>
          <w:kern w:val="0"/>
          <w:szCs w:val="21"/>
          <w:u w:val="single"/>
        </w:rPr>
        <w:softHyphen/>
      </w:r>
      <w:r>
        <w:rPr>
          <w:rFonts w:hint="eastAsia" w:ascii="宋体" w:hAnsi="宋体" w:cs="宋体"/>
          <w:color w:val="000000"/>
          <w:kern w:val="0"/>
          <w:szCs w:val="21"/>
          <w:u w:val="single"/>
        </w:rPr>
        <w:t xml:space="preserve"> </w:t>
      </w:r>
      <w:r>
        <w:rPr>
          <w:rFonts w:hint="eastAsia" w:ascii="宋体" w:hAnsi="宋体" w:cs="宋体"/>
          <w:color w:val="000000"/>
          <w:kern w:val="0"/>
          <w:szCs w:val="21"/>
        </w:rPr>
        <w:t>）的约定，我单位对（</w:t>
      </w:r>
      <w:r>
        <w:rPr>
          <w:rFonts w:hint="eastAsia" w:ascii="宋体" w:hAnsi="宋体" w:cs="宋体"/>
          <w:color w:val="000000"/>
          <w:kern w:val="0"/>
          <w:szCs w:val="21"/>
          <w:u w:val="single"/>
        </w:rPr>
        <w:t xml:space="preserve"> 项目名称 </w:t>
      </w:r>
      <w:r>
        <w:rPr>
          <w:rFonts w:hint="eastAsia" w:ascii="宋体" w:hAnsi="宋体" w:cs="宋体"/>
          <w:color w:val="000000"/>
          <w:kern w:val="0"/>
          <w:szCs w:val="21"/>
        </w:rPr>
        <w:t>） 政府采购项目中标（或者成交）投标人（</w:t>
      </w:r>
      <w:r>
        <w:rPr>
          <w:rFonts w:hint="eastAsia" w:ascii="宋体" w:hAnsi="宋体" w:cs="宋体"/>
          <w:color w:val="000000"/>
          <w:kern w:val="0"/>
          <w:szCs w:val="21"/>
          <w:u w:val="single"/>
        </w:rPr>
        <w:t xml:space="preserve"> 公司名称 </w:t>
      </w:r>
      <w:r>
        <w:rPr>
          <w:rFonts w:hint="eastAsia" w:ascii="宋体" w:hAnsi="宋体" w:cs="宋体"/>
          <w:color w:val="000000"/>
          <w:kern w:val="0"/>
          <w:szCs w:val="21"/>
        </w:rPr>
        <w:t>） 提供的货物（或者工程、服务）进行了验收，验收情况如下：</w:t>
      </w:r>
    </w:p>
    <w:tbl>
      <w:tblPr>
        <w:tblStyle w:val="44"/>
        <w:tblW w:w="9656" w:type="dxa"/>
        <w:jc w:val="center"/>
        <w:tblLayout w:type="fixed"/>
        <w:tblCellMar>
          <w:top w:w="0" w:type="dxa"/>
          <w:left w:w="0" w:type="dxa"/>
          <w:bottom w:w="0" w:type="dxa"/>
          <w:right w:w="0" w:type="dxa"/>
        </w:tblCellMar>
      </w:tblPr>
      <w:tblGrid>
        <w:gridCol w:w="1368"/>
        <w:gridCol w:w="1979"/>
        <w:gridCol w:w="821"/>
        <w:gridCol w:w="108"/>
        <w:gridCol w:w="2063"/>
        <w:gridCol w:w="180"/>
        <w:gridCol w:w="709"/>
        <w:gridCol w:w="2428"/>
      </w:tblGrid>
      <w:tr>
        <w:tblPrEx>
          <w:tblCellMar>
            <w:top w:w="0" w:type="dxa"/>
            <w:left w:w="0" w:type="dxa"/>
            <w:bottom w:w="0" w:type="dxa"/>
            <w:right w:w="0" w:type="dxa"/>
          </w:tblCellMar>
        </w:tblPrEx>
        <w:trPr>
          <w:trHeight w:val="497" w:hRule="atLeast"/>
          <w:jc w:val="center"/>
        </w:trPr>
        <w:tc>
          <w:tcPr>
            <w:tcW w:w="3347"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ind w:firstLine="5"/>
              <w:jc w:val="center"/>
              <w:rPr>
                <w:rFonts w:ascii="Verdana" w:hAnsi="Verdana" w:cs="宋体"/>
                <w:color w:val="000000"/>
                <w:kern w:val="0"/>
                <w:szCs w:val="21"/>
              </w:rPr>
            </w:pPr>
            <w:r>
              <w:rPr>
                <w:rFonts w:ascii="Verdana" w:hAnsi="Verdana" w:cs="宋体"/>
                <w:color w:val="000000"/>
                <w:kern w:val="0"/>
                <w:szCs w:val="21"/>
              </w:rPr>
              <w:t>验收方式：</w:t>
            </w:r>
          </w:p>
        </w:tc>
        <w:tc>
          <w:tcPr>
            <w:tcW w:w="630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ind w:firstLine="480"/>
              <w:jc w:val="center"/>
              <w:rPr>
                <w:rFonts w:ascii="Verdana" w:hAnsi="Verdana" w:cs="宋体"/>
                <w:color w:val="000000"/>
                <w:kern w:val="0"/>
                <w:szCs w:val="21"/>
              </w:rPr>
            </w:pPr>
            <w:r>
              <w:rPr>
                <w:rFonts w:hint="eastAsia" w:ascii="宋体" w:hAnsi="宋体"/>
                <w:color w:val="000000"/>
                <w:szCs w:val="21"/>
              </w:rPr>
              <w:t>□</w:t>
            </w:r>
            <w:r>
              <w:rPr>
                <w:rFonts w:ascii="Verdana" w:hAnsi="Verdana" w:cs="宋体"/>
                <w:color w:val="000000"/>
                <w:kern w:val="0"/>
                <w:szCs w:val="21"/>
              </w:rPr>
              <w:t xml:space="preserve">自行验收 </w:t>
            </w:r>
            <w:r>
              <w:rPr>
                <w:rFonts w:hint="eastAsia" w:ascii="宋体" w:hAnsi="宋体"/>
                <w:color w:val="000000"/>
                <w:szCs w:val="21"/>
              </w:rPr>
              <w:t>□</w:t>
            </w:r>
            <w:r>
              <w:rPr>
                <w:rFonts w:ascii="Verdana" w:hAnsi="Verdana" w:cs="宋体"/>
                <w:color w:val="000000"/>
                <w:kern w:val="0"/>
                <w:szCs w:val="21"/>
              </w:rPr>
              <w:t>委托验收</w:t>
            </w:r>
          </w:p>
        </w:tc>
      </w:tr>
      <w:tr>
        <w:tblPrEx>
          <w:tblCellMar>
            <w:top w:w="0" w:type="dxa"/>
            <w:left w:w="0" w:type="dxa"/>
            <w:bottom w:w="0" w:type="dxa"/>
            <w:right w:w="0" w:type="dxa"/>
          </w:tblCellMar>
        </w:tblPrEx>
        <w:trPr>
          <w:trHeight w:val="622" w:hRule="atLeast"/>
          <w:jc w:val="center"/>
        </w:trPr>
        <w:tc>
          <w:tcPr>
            <w:tcW w:w="1368"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480" w:lineRule="auto"/>
              <w:ind w:firstLine="2"/>
              <w:jc w:val="center"/>
              <w:rPr>
                <w:rFonts w:ascii="Verdana" w:hAnsi="Verdana" w:cs="宋体"/>
                <w:color w:val="000000"/>
                <w:kern w:val="0"/>
                <w:szCs w:val="21"/>
              </w:rPr>
            </w:pPr>
            <w:r>
              <w:rPr>
                <w:rFonts w:ascii="Verdana" w:hAnsi="Verdana" w:cs="宋体"/>
                <w:color w:val="000000"/>
                <w:kern w:val="0"/>
                <w:szCs w:val="21"/>
              </w:rPr>
              <w:t>序号</w:t>
            </w:r>
          </w:p>
        </w:tc>
        <w:tc>
          <w:tcPr>
            <w:tcW w:w="1979" w:type="dxa"/>
            <w:tcBorders>
              <w:top w:val="nil"/>
              <w:left w:val="nil"/>
              <w:bottom w:val="single" w:color="auto" w:sz="8" w:space="0"/>
              <w:right w:val="single" w:color="auto" w:sz="8" w:space="0"/>
            </w:tcBorders>
            <w:vAlign w:val="center"/>
          </w:tcPr>
          <w:p>
            <w:pPr>
              <w:snapToGrid w:val="0"/>
              <w:spacing w:before="100" w:beforeAutospacing="1" w:after="100" w:afterAutospacing="1" w:line="480" w:lineRule="auto"/>
              <w:ind w:firstLine="2"/>
              <w:jc w:val="center"/>
              <w:rPr>
                <w:rFonts w:ascii="Verdana" w:hAnsi="Verdana" w:cs="宋体"/>
                <w:color w:val="000000"/>
                <w:kern w:val="0"/>
                <w:szCs w:val="21"/>
              </w:rPr>
            </w:pPr>
            <w:r>
              <w:rPr>
                <w:rFonts w:ascii="Verdana" w:hAnsi="Verdana" w:cs="宋体"/>
                <w:color w:val="000000"/>
                <w:kern w:val="0"/>
                <w:szCs w:val="21"/>
              </w:rPr>
              <w:t>名 称</w:t>
            </w:r>
          </w:p>
        </w:tc>
        <w:tc>
          <w:tcPr>
            <w:tcW w:w="299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480" w:lineRule="auto"/>
              <w:ind w:firstLine="2"/>
              <w:jc w:val="center"/>
              <w:rPr>
                <w:rFonts w:ascii="Verdana" w:hAnsi="Verdana" w:cs="宋体"/>
                <w:color w:val="000000"/>
                <w:kern w:val="0"/>
                <w:szCs w:val="21"/>
              </w:rPr>
            </w:pPr>
            <w:r>
              <w:rPr>
                <w:rFonts w:ascii="Verdana" w:hAnsi="Verdana" w:cs="宋体"/>
                <w:color w:val="000000"/>
                <w:kern w:val="0"/>
                <w:szCs w:val="21"/>
              </w:rPr>
              <w:t>货物型号规格、标准及配置等（或者服务内容、标准）</w:t>
            </w:r>
          </w:p>
        </w:tc>
        <w:tc>
          <w:tcPr>
            <w:tcW w:w="889"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480" w:lineRule="auto"/>
              <w:jc w:val="center"/>
              <w:rPr>
                <w:rFonts w:ascii="Verdana" w:hAnsi="Verdana" w:cs="宋体"/>
                <w:color w:val="000000"/>
                <w:kern w:val="0"/>
                <w:szCs w:val="21"/>
              </w:rPr>
            </w:pPr>
            <w:r>
              <w:rPr>
                <w:rFonts w:ascii="Verdana" w:hAnsi="Verdana" w:cs="宋体"/>
                <w:color w:val="000000"/>
                <w:kern w:val="0"/>
                <w:szCs w:val="21"/>
              </w:rPr>
              <w:t>数量</w:t>
            </w:r>
          </w:p>
        </w:tc>
        <w:tc>
          <w:tcPr>
            <w:tcW w:w="2428" w:type="dxa"/>
            <w:tcBorders>
              <w:top w:val="nil"/>
              <w:left w:val="nil"/>
              <w:bottom w:val="single" w:color="auto" w:sz="8" w:space="0"/>
              <w:right w:val="single" w:color="auto" w:sz="8" w:space="0"/>
            </w:tcBorders>
            <w:vAlign w:val="center"/>
          </w:tcPr>
          <w:p>
            <w:pPr>
              <w:snapToGrid w:val="0"/>
              <w:spacing w:before="100" w:beforeAutospacing="1" w:after="100" w:afterAutospacing="1" w:line="480" w:lineRule="auto"/>
              <w:ind w:firstLine="2"/>
              <w:jc w:val="center"/>
              <w:rPr>
                <w:rFonts w:ascii="Verdana" w:hAnsi="Verdana" w:cs="宋体"/>
                <w:color w:val="000000"/>
                <w:kern w:val="0"/>
                <w:szCs w:val="21"/>
              </w:rPr>
            </w:pPr>
            <w:r>
              <w:rPr>
                <w:rFonts w:ascii="Verdana" w:hAnsi="Verdana" w:cs="宋体"/>
                <w:color w:val="000000"/>
                <w:kern w:val="0"/>
                <w:szCs w:val="21"/>
              </w:rPr>
              <w:t>金 额</w:t>
            </w:r>
          </w:p>
        </w:tc>
      </w:tr>
      <w:tr>
        <w:tblPrEx>
          <w:tblCellMar>
            <w:top w:w="0" w:type="dxa"/>
            <w:left w:w="0" w:type="dxa"/>
            <w:bottom w:w="0" w:type="dxa"/>
            <w:right w:w="0" w:type="dxa"/>
          </w:tblCellMar>
        </w:tblPrEx>
        <w:trPr>
          <w:trHeight w:val="340" w:hRule="atLeast"/>
          <w:jc w:val="center"/>
        </w:trPr>
        <w:tc>
          <w:tcPr>
            <w:tcW w:w="1368" w:type="dxa"/>
            <w:tcBorders>
              <w:top w:val="nil"/>
              <w:left w:val="single" w:color="auto" w:sz="8" w:space="0"/>
              <w:bottom w:val="single" w:color="auto" w:sz="8" w:space="0"/>
              <w:right w:val="single" w:color="auto" w:sz="8" w:space="0"/>
            </w:tcBorders>
            <w:vAlign w:val="center"/>
          </w:tcPr>
          <w:p>
            <w:pPr>
              <w:spacing w:before="100" w:beforeAutospacing="1" w:after="100" w:afterAutospacing="1" w:line="480" w:lineRule="auto"/>
              <w:jc w:val="center"/>
              <w:rPr>
                <w:rFonts w:ascii="Verdana" w:hAnsi="Verdana" w:cs="宋体"/>
                <w:color w:val="000000"/>
                <w:kern w:val="0"/>
                <w:szCs w:val="21"/>
              </w:rPr>
            </w:pPr>
          </w:p>
        </w:tc>
        <w:tc>
          <w:tcPr>
            <w:tcW w:w="1979" w:type="dxa"/>
            <w:tcBorders>
              <w:top w:val="nil"/>
              <w:left w:val="nil"/>
              <w:bottom w:val="single" w:color="auto" w:sz="8" w:space="0"/>
              <w:right w:val="single" w:color="auto" w:sz="8" w:space="0"/>
            </w:tcBorders>
            <w:vAlign w:val="center"/>
          </w:tcPr>
          <w:p>
            <w:pPr>
              <w:spacing w:before="100" w:beforeAutospacing="1" w:after="100" w:afterAutospacing="1" w:line="480" w:lineRule="auto"/>
              <w:jc w:val="center"/>
              <w:rPr>
                <w:rFonts w:ascii="Verdana" w:hAnsi="Verdana" w:cs="宋体"/>
                <w:color w:val="000000"/>
                <w:kern w:val="0"/>
                <w:szCs w:val="21"/>
              </w:rPr>
            </w:pPr>
          </w:p>
        </w:tc>
        <w:tc>
          <w:tcPr>
            <w:tcW w:w="2992" w:type="dxa"/>
            <w:gridSpan w:val="3"/>
            <w:tcBorders>
              <w:top w:val="nil"/>
              <w:left w:val="nil"/>
              <w:bottom w:val="single" w:color="auto" w:sz="8" w:space="0"/>
              <w:right w:val="single" w:color="auto" w:sz="8" w:space="0"/>
            </w:tcBorders>
            <w:vAlign w:val="center"/>
          </w:tcPr>
          <w:p>
            <w:pPr>
              <w:spacing w:before="100" w:beforeAutospacing="1" w:after="100" w:afterAutospacing="1" w:line="480" w:lineRule="auto"/>
              <w:jc w:val="center"/>
              <w:rPr>
                <w:rFonts w:ascii="Verdana" w:hAnsi="Verdana" w:cs="宋体"/>
                <w:color w:val="000000"/>
                <w:kern w:val="0"/>
                <w:szCs w:val="21"/>
              </w:rPr>
            </w:pPr>
          </w:p>
        </w:tc>
        <w:tc>
          <w:tcPr>
            <w:tcW w:w="889" w:type="dxa"/>
            <w:gridSpan w:val="2"/>
            <w:tcBorders>
              <w:top w:val="nil"/>
              <w:left w:val="nil"/>
              <w:bottom w:val="single" w:color="auto" w:sz="8" w:space="0"/>
              <w:right w:val="single" w:color="auto" w:sz="8" w:space="0"/>
            </w:tcBorders>
            <w:vAlign w:val="center"/>
          </w:tcPr>
          <w:p>
            <w:pPr>
              <w:spacing w:before="100" w:beforeAutospacing="1" w:after="100" w:afterAutospacing="1" w:line="480" w:lineRule="auto"/>
              <w:jc w:val="center"/>
              <w:rPr>
                <w:rFonts w:ascii="Verdana" w:hAnsi="Verdana" w:cs="宋体"/>
                <w:color w:val="000000"/>
                <w:kern w:val="0"/>
                <w:szCs w:val="21"/>
              </w:rPr>
            </w:pPr>
          </w:p>
        </w:tc>
        <w:tc>
          <w:tcPr>
            <w:tcW w:w="2428" w:type="dxa"/>
            <w:tcBorders>
              <w:top w:val="nil"/>
              <w:left w:val="nil"/>
              <w:bottom w:val="single" w:color="auto" w:sz="8" w:space="0"/>
              <w:right w:val="single" w:color="auto" w:sz="8" w:space="0"/>
            </w:tcBorders>
            <w:vAlign w:val="center"/>
          </w:tcPr>
          <w:p>
            <w:pPr>
              <w:spacing w:before="100" w:beforeAutospacing="1" w:after="100" w:afterAutospacing="1" w:line="480" w:lineRule="auto"/>
              <w:jc w:val="center"/>
              <w:rPr>
                <w:rFonts w:ascii="Verdana" w:hAnsi="Verdana" w:cs="宋体"/>
                <w:color w:val="000000"/>
                <w:kern w:val="0"/>
                <w:szCs w:val="21"/>
              </w:rPr>
            </w:pPr>
          </w:p>
        </w:tc>
      </w:tr>
      <w:tr>
        <w:tblPrEx>
          <w:tblCellMar>
            <w:top w:w="0" w:type="dxa"/>
            <w:left w:w="0" w:type="dxa"/>
            <w:bottom w:w="0" w:type="dxa"/>
            <w:right w:w="0" w:type="dxa"/>
          </w:tblCellMar>
        </w:tblPrEx>
        <w:trPr>
          <w:trHeight w:val="487" w:hRule="atLeast"/>
          <w:jc w:val="center"/>
        </w:trPr>
        <w:tc>
          <w:tcPr>
            <w:tcW w:w="6339"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ind w:firstLine="5"/>
              <w:jc w:val="center"/>
              <w:rPr>
                <w:rFonts w:ascii="Verdana" w:hAnsi="Verdana" w:cs="宋体"/>
                <w:color w:val="000000"/>
                <w:kern w:val="0"/>
                <w:szCs w:val="21"/>
              </w:rPr>
            </w:pPr>
            <w:r>
              <w:rPr>
                <w:rFonts w:ascii="Verdana" w:hAnsi="Verdana" w:cs="宋体"/>
                <w:color w:val="000000"/>
                <w:kern w:val="0"/>
                <w:szCs w:val="21"/>
              </w:rPr>
              <w:t>合 计</w:t>
            </w:r>
          </w:p>
        </w:tc>
        <w:tc>
          <w:tcPr>
            <w:tcW w:w="889" w:type="dxa"/>
            <w:gridSpan w:val="2"/>
            <w:tcBorders>
              <w:top w:val="nil"/>
              <w:left w:val="nil"/>
              <w:bottom w:val="single" w:color="auto" w:sz="8" w:space="0"/>
              <w:right w:val="single" w:color="auto" w:sz="8" w:space="0"/>
            </w:tcBorders>
            <w:vAlign w:val="center"/>
          </w:tcPr>
          <w:p>
            <w:pPr>
              <w:spacing w:before="100" w:beforeAutospacing="1" w:after="100" w:afterAutospacing="1"/>
              <w:jc w:val="center"/>
              <w:rPr>
                <w:rFonts w:ascii="Verdana" w:hAnsi="Verdana" w:cs="宋体"/>
                <w:color w:val="000000"/>
                <w:kern w:val="0"/>
                <w:szCs w:val="21"/>
              </w:rPr>
            </w:pPr>
          </w:p>
        </w:tc>
        <w:tc>
          <w:tcPr>
            <w:tcW w:w="2428" w:type="dxa"/>
            <w:tcBorders>
              <w:top w:val="nil"/>
              <w:left w:val="nil"/>
              <w:bottom w:val="single" w:color="auto" w:sz="8" w:space="0"/>
              <w:right w:val="single" w:color="auto" w:sz="8" w:space="0"/>
            </w:tcBorders>
            <w:vAlign w:val="center"/>
          </w:tcPr>
          <w:p>
            <w:pPr>
              <w:spacing w:before="100" w:beforeAutospacing="1" w:after="100" w:afterAutospacing="1"/>
              <w:jc w:val="center"/>
              <w:rPr>
                <w:rFonts w:ascii="Verdana" w:hAnsi="Verdana" w:cs="宋体"/>
                <w:color w:val="000000"/>
                <w:kern w:val="0"/>
                <w:szCs w:val="21"/>
              </w:rPr>
            </w:pPr>
          </w:p>
        </w:tc>
      </w:tr>
      <w:tr>
        <w:tblPrEx>
          <w:tblCellMar>
            <w:top w:w="0" w:type="dxa"/>
            <w:left w:w="0" w:type="dxa"/>
            <w:bottom w:w="0" w:type="dxa"/>
            <w:right w:w="0" w:type="dxa"/>
          </w:tblCellMar>
        </w:tblPrEx>
        <w:trPr>
          <w:trHeight w:val="641" w:hRule="atLeast"/>
          <w:jc w:val="center"/>
        </w:trPr>
        <w:tc>
          <w:tcPr>
            <w:tcW w:w="9656"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ind w:firstLine="2"/>
              <w:jc w:val="left"/>
              <w:rPr>
                <w:rFonts w:ascii="Verdana" w:hAnsi="Verdana" w:cs="宋体"/>
                <w:color w:val="000000"/>
                <w:kern w:val="0"/>
                <w:szCs w:val="21"/>
              </w:rPr>
            </w:pPr>
            <w:r>
              <w:rPr>
                <w:rFonts w:ascii="Verdana" w:hAnsi="Verdana" w:cs="宋体"/>
                <w:color w:val="000000"/>
                <w:kern w:val="0"/>
                <w:szCs w:val="21"/>
              </w:rPr>
              <w:t xml:space="preserve">合计大写金额： </w:t>
            </w:r>
            <w:r>
              <w:rPr>
                <w:rFonts w:hint="eastAsia" w:ascii="Verdana" w:hAnsi="Verdana" w:cs="宋体"/>
                <w:color w:val="000000"/>
                <w:kern w:val="0"/>
                <w:szCs w:val="21"/>
              </w:rPr>
              <w:t xml:space="preserve">亿 </w:t>
            </w:r>
            <w:r>
              <w:rPr>
                <w:rFonts w:ascii="Verdana" w:hAnsi="Verdana" w:cs="宋体"/>
                <w:color w:val="000000"/>
                <w:kern w:val="0"/>
                <w:szCs w:val="21"/>
              </w:rPr>
              <w:t>仟 佰 拾 万 仟 佰 拾 元</w:t>
            </w:r>
          </w:p>
        </w:tc>
      </w:tr>
      <w:tr>
        <w:tblPrEx>
          <w:tblCellMar>
            <w:top w:w="0" w:type="dxa"/>
            <w:left w:w="0" w:type="dxa"/>
            <w:bottom w:w="0" w:type="dxa"/>
            <w:right w:w="0" w:type="dxa"/>
          </w:tblCellMar>
        </w:tblPrEx>
        <w:trPr>
          <w:trHeight w:val="641" w:hRule="atLeast"/>
          <w:jc w:val="center"/>
        </w:trPr>
        <w:tc>
          <w:tcPr>
            <w:tcW w:w="1368"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ind w:firstLine="2"/>
              <w:jc w:val="center"/>
              <w:rPr>
                <w:rFonts w:ascii="Verdana" w:hAnsi="Verdana" w:cs="宋体"/>
                <w:color w:val="000000"/>
                <w:kern w:val="0"/>
                <w:szCs w:val="21"/>
              </w:rPr>
            </w:pPr>
            <w:r>
              <w:rPr>
                <w:rFonts w:ascii="Verdana" w:hAnsi="Verdana" w:cs="宋体"/>
                <w:color w:val="000000"/>
                <w:kern w:val="0"/>
                <w:szCs w:val="21"/>
              </w:rPr>
              <w:t>实际供货日期</w:t>
            </w:r>
          </w:p>
        </w:tc>
        <w:tc>
          <w:tcPr>
            <w:tcW w:w="2800" w:type="dxa"/>
            <w:gridSpan w:val="2"/>
            <w:tcBorders>
              <w:top w:val="nil"/>
              <w:left w:val="nil"/>
              <w:bottom w:val="single" w:color="auto" w:sz="8" w:space="0"/>
              <w:right w:val="single" w:color="auto" w:sz="8" w:space="0"/>
            </w:tcBorders>
            <w:vAlign w:val="center"/>
          </w:tcPr>
          <w:p>
            <w:pPr>
              <w:spacing w:before="100" w:beforeAutospacing="1" w:after="100" w:afterAutospacing="1"/>
              <w:jc w:val="center"/>
              <w:rPr>
                <w:rFonts w:ascii="Verdana" w:hAnsi="Verdana" w:cs="宋体"/>
                <w:color w:val="000000"/>
                <w:kern w:val="0"/>
                <w:szCs w:val="21"/>
              </w:rPr>
            </w:pPr>
          </w:p>
        </w:tc>
        <w:tc>
          <w:tcPr>
            <w:tcW w:w="2351"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ind w:firstLine="46"/>
              <w:jc w:val="center"/>
              <w:rPr>
                <w:rFonts w:ascii="Verdana" w:hAnsi="Verdana" w:cs="宋体"/>
                <w:color w:val="000000"/>
                <w:kern w:val="0"/>
                <w:szCs w:val="21"/>
              </w:rPr>
            </w:pPr>
            <w:r>
              <w:rPr>
                <w:rFonts w:ascii="Verdana" w:hAnsi="Verdana" w:cs="宋体"/>
                <w:color w:val="000000"/>
                <w:kern w:val="0"/>
                <w:szCs w:val="21"/>
              </w:rPr>
              <w:t>合同交货验收日期</w:t>
            </w:r>
          </w:p>
        </w:tc>
        <w:tc>
          <w:tcPr>
            <w:tcW w:w="3137" w:type="dxa"/>
            <w:gridSpan w:val="2"/>
            <w:tcBorders>
              <w:top w:val="nil"/>
              <w:left w:val="nil"/>
              <w:bottom w:val="single" w:color="auto" w:sz="8" w:space="0"/>
              <w:right w:val="single" w:color="auto" w:sz="8" w:space="0"/>
            </w:tcBorders>
            <w:vAlign w:val="center"/>
          </w:tcPr>
          <w:p>
            <w:pPr>
              <w:spacing w:before="100" w:beforeAutospacing="1" w:after="100" w:afterAutospacing="1"/>
              <w:jc w:val="center"/>
              <w:rPr>
                <w:rFonts w:ascii="Verdana" w:hAnsi="Verdana" w:cs="宋体"/>
                <w:color w:val="000000"/>
                <w:kern w:val="0"/>
                <w:szCs w:val="21"/>
              </w:rPr>
            </w:pPr>
          </w:p>
        </w:tc>
      </w:tr>
      <w:tr>
        <w:tblPrEx>
          <w:tblCellMar>
            <w:top w:w="0" w:type="dxa"/>
            <w:left w:w="0" w:type="dxa"/>
            <w:bottom w:w="0" w:type="dxa"/>
            <w:right w:w="0" w:type="dxa"/>
          </w:tblCellMar>
        </w:tblPrEx>
        <w:trPr>
          <w:trHeight w:val="394" w:hRule="atLeast"/>
          <w:jc w:val="center"/>
        </w:trPr>
        <w:tc>
          <w:tcPr>
            <w:tcW w:w="1368" w:type="dxa"/>
            <w:tcBorders>
              <w:top w:val="nil"/>
              <w:left w:val="single" w:color="auto" w:sz="8" w:space="0"/>
              <w:bottom w:val="single" w:color="auto" w:sz="8" w:space="0"/>
              <w:right w:val="single" w:color="auto" w:sz="8" w:space="0"/>
            </w:tcBorders>
            <w:vAlign w:val="center"/>
          </w:tcPr>
          <w:p>
            <w:pPr>
              <w:spacing w:before="100" w:beforeAutospacing="1" w:after="100" w:afterAutospacing="1" w:line="480" w:lineRule="auto"/>
              <w:jc w:val="center"/>
              <w:rPr>
                <w:rFonts w:ascii="Verdana" w:hAnsi="Verdana" w:cs="宋体"/>
                <w:color w:val="000000"/>
                <w:kern w:val="0"/>
                <w:szCs w:val="21"/>
              </w:rPr>
            </w:pPr>
          </w:p>
        </w:tc>
        <w:tc>
          <w:tcPr>
            <w:tcW w:w="2800" w:type="dxa"/>
            <w:gridSpan w:val="2"/>
            <w:tcBorders>
              <w:top w:val="nil"/>
              <w:left w:val="nil"/>
              <w:bottom w:val="single" w:color="auto" w:sz="8" w:space="0"/>
              <w:right w:val="single" w:color="auto" w:sz="8" w:space="0"/>
            </w:tcBorders>
            <w:vAlign w:val="center"/>
          </w:tcPr>
          <w:p>
            <w:pPr>
              <w:spacing w:before="100" w:beforeAutospacing="1" w:after="100" w:afterAutospacing="1" w:line="480" w:lineRule="auto"/>
              <w:jc w:val="center"/>
              <w:rPr>
                <w:rFonts w:ascii="Verdana" w:hAnsi="Verdana" w:cs="宋体"/>
                <w:color w:val="000000"/>
                <w:kern w:val="0"/>
                <w:szCs w:val="21"/>
              </w:rPr>
            </w:pPr>
          </w:p>
        </w:tc>
        <w:tc>
          <w:tcPr>
            <w:tcW w:w="2351" w:type="dxa"/>
            <w:gridSpan w:val="3"/>
            <w:tcBorders>
              <w:top w:val="nil"/>
              <w:left w:val="nil"/>
              <w:bottom w:val="single" w:color="auto" w:sz="8" w:space="0"/>
              <w:right w:val="single" w:color="auto" w:sz="8" w:space="0"/>
            </w:tcBorders>
            <w:vAlign w:val="center"/>
          </w:tcPr>
          <w:p>
            <w:pPr>
              <w:spacing w:before="100" w:beforeAutospacing="1" w:after="100" w:afterAutospacing="1" w:line="480" w:lineRule="auto"/>
              <w:jc w:val="center"/>
              <w:rPr>
                <w:rFonts w:ascii="Verdana" w:hAnsi="Verdana" w:cs="宋体"/>
                <w:color w:val="000000"/>
                <w:kern w:val="0"/>
                <w:szCs w:val="21"/>
              </w:rPr>
            </w:pPr>
          </w:p>
        </w:tc>
        <w:tc>
          <w:tcPr>
            <w:tcW w:w="3137" w:type="dxa"/>
            <w:gridSpan w:val="2"/>
            <w:tcBorders>
              <w:top w:val="nil"/>
              <w:left w:val="nil"/>
              <w:bottom w:val="single" w:color="auto" w:sz="8" w:space="0"/>
              <w:right w:val="single" w:color="auto" w:sz="8" w:space="0"/>
            </w:tcBorders>
            <w:vAlign w:val="center"/>
          </w:tcPr>
          <w:p>
            <w:pPr>
              <w:spacing w:before="100" w:beforeAutospacing="1" w:after="100" w:afterAutospacing="1" w:line="480" w:lineRule="auto"/>
              <w:jc w:val="center"/>
              <w:rPr>
                <w:rFonts w:ascii="Verdana" w:hAnsi="Verdana" w:cs="宋体"/>
                <w:color w:val="000000"/>
                <w:kern w:val="0"/>
                <w:szCs w:val="21"/>
              </w:rPr>
            </w:pPr>
          </w:p>
        </w:tc>
      </w:tr>
      <w:tr>
        <w:tblPrEx>
          <w:tblCellMar>
            <w:top w:w="0" w:type="dxa"/>
            <w:left w:w="0" w:type="dxa"/>
            <w:bottom w:w="0" w:type="dxa"/>
            <w:right w:w="0" w:type="dxa"/>
          </w:tblCellMar>
        </w:tblPrEx>
        <w:trPr>
          <w:trHeight w:val="693" w:hRule="atLeast"/>
          <w:jc w:val="center"/>
        </w:trPr>
        <w:tc>
          <w:tcPr>
            <w:tcW w:w="13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480" w:lineRule="auto"/>
              <w:jc w:val="left"/>
              <w:rPr>
                <w:rFonts w:ascii="Verdana" w:hAnsi="Verdana" w:cs="宋体"/>
                <w:color w:val="000000"/>
                <w:kern w:val="0"/>
                <w:szCs w:val="21"/>
              </w:rPr>
            </w:pPr>
            <w:r>
              <w:rPr>
                <w:rFonts w:ascii="Verdana" w:hAnsi="Verdana" w:cs="宋体"/>
                <w:color w:val="000000"/>
                <w:kern w:val="0"/>
                <w:szCs w:val="21"/>
              </w:rPr>
              <w:t>验收具体内容</w:t>
            </w:r>
          </w:p>
        </w:tc>
        <w:tc>
          <w:tcPr>
            <w:tcW w:w="8288"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480" w:lineRule="auto"/>
              <w:jc w:val="left"/>
              <w:rPr>
                <w:rFonts w:ascii="Verdana" w:hAnsi="Verdana" w:cs="宋体"/>
                <w:color w:val="000000"/>
                <w:kern w:val="0"/>
                <w:szCs w:val="21"/>
              </w:rPr>
            </w:pPr>
            <w:r>
              <w:rPr>
                <w:rFonts w:ascii="Verdana" w:hAnsi="Verdana" w:cs="宋体"/>
                <w:color w:val="000000"/>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23" w:hRule="atLeast"/>
          <w:jc w:val="center"/>
        </w:trPr>
        <w:tc>
          <w:tcPr>
            <w:tcW w:w="136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480" w:lineRule="auto"/>
              <w:jc w:val="left"/>
              <w:rPr>
                <w:rFonts w:ascii="Verdana" w:hAnsi="Verdana" w:cs="宋体"/>
                <w:color w:val="000000"/>
                <w:kern w:val="0"/>
                <w:szCs w:val="21"/>
              </w:rPr>
            </w:pPr>
            <w:r>
              <w:rPr>
                <w:rFonts w:ascii="Verdana" w:hAnsi="Verdana" w:cs="宋体"/>
                <w:color w:val="000000"/>
                <w:kern w:val="0"/>
                <w:szCs w:val="21"/>
              </w:rPr>
              <w:t>验收小组意见</w:t>
            </w:r>
          </w:p>
        </w:tc>
        <w:tc>
          <w:tcPr>
            <w:tcW w:w="8288" w:type="dxa"/>
            <w:gridSpan w:val="7"/>
            <w:tcBorders>
              <w:top w:val="nil"/>
              <w:left w:val="nil"/>
              <w:bottom w:val="single" w:color="auto" w:sz="8" w:space="0"/>
              <w:right w:val="single" w:color="auto" w:sz="8" w:space="0"/>
            </w:tcBorders>
            <w:vAlign w:val="center"/>
          </w:tcPr>
          <w:p>
            <w:pPr>
              <w:spacing w:before="100" w:beforeAutospacing="1" w:after="100" w:afterAutospacing="1" w:line="480" w:lineRule="auto"/>
              <w:jc w:val="left"/>
              <w:rPr>
                <w:rFonts w:ascii="Verdana" w:hAnsi="Verdana" w:cs="宋体"/>
                <w:color w:val="000000"/>
                <w:kern w:val="0"/>
                <w:szCs w:val="21"/>
              </w:rPr>
            </w:pPr>
            <w:r>
              <w:rPr>
                <w:rFonts w:ascii="Verdana" w:hAnsi="Verdana" w:cs="宋体"/>
                <w:color w:val="000000"/>
                <w:kern w:val="0"/>
                <w:szCs w:val="21"/>
              </w:rPr>
              <w:t>验收结论性意见：</w:t>
            </w:r>
          </w:p>
        </w:tc>
      </w:tr>
      <w:tr>
        <w:tblPrEx>
          <w:tblCellMar>
            <w:top w:w="0" w:type="dxa"/>
            <w:left w:w="0" w:type="dxa"/>
            <w:bottom w:w="0" w:type="dxa"/>
            <w:right w:w="0" w:type="dxa"/>
          </w:tblCellMar>
        </w:tblPrEx>
        <w:trPr>
          <w:trHeight w:val="23" w:hRule="atLeast"/>
          <w:jc w:val="center"/>
        </w:trPr>
        <w:tc>
          <w:tcPr>
            <w:tcW w:w="1368" w:type="dxa"/>
            <w:vMerge w:val="continue"/>
            <w:tcBorders>
              <w:top w:val="nil"/>
              <w:left w:val="single" w:color="auto" w:sz="8" w:space="0"/>
              <w:bottom w:val="single" w:color="auto" w:sz="8" w:space="0"/>
              <w:right w:val="single" w:color="auto" w:sz="8" w:space="0"/>
            </w:tcBorders>
            <w:vAlign w:val="center"/>
          </w:tcPr>
          <w:p>
            <w:pPr>
              <w:spacing w:line="480" w:lineRule="auto"/>
              <w:jc w:val="left"/>
              <w:rPr>
                <w:rFonts w:ascii="Verdana" w:hAnsi="Verdana" w:cs="宋体"/>
                <w:color w:val="000000"/>
                <w:kern w:val="0"/>
                <w:szCs w:val="21"/>
              </w:rPr>
            </w:pPr>
          </w:p>
        </w:tc>
        <w:tc>
          <w:tcPr>
            <w:tcW w:w="8288" w:type="dxa"/>
            <w:gridSpan w:val="7"/>
            <w:tcBorders>
              <w:top w:val="nil"/>
              <w:left w:val="nil"/>
              <w:bottom w:val="single" w:color="auto" w:sz="8" w:space="0"/>
              <w:right w:val="single" w:color="auto" w:sz="8" w:space="0"/>
            </w:tcBorders>
            <w:vAlign w:val="center"/>
          </w:tcPr>
          <w:p>
            <w:pPr>
              <w:spacing w:before="100" w:beforeAutospacing="1" w:after="100" w:afterAutospacing="1" w:line="480" w:lineRule="auto"/>
              <w:ind w:firstLine="96"/>
              <w:jc w:val="left"/>
              <w:rPr>
                <w:rFonts w:ascii="Verdana" w:hAnsi="Verdana" w:cs="宋体"/>
                <w:color w:val="000000"/>
                <w:kern w:val="0"/>
                <w:szCs w:val="21"/>
              </w:rPr>
            </w:pPr>
            <w:r>
              <w:rPr>
                <w:rFonts w:ascii="Verdana" w:hAnsi="Verdana" w:cs="宋体"/>
                <w:color w:val="000000"/>
                <w:kern w:val="0"/>
                <w:szCs w:val="21"/>
              </w:rPr>
              <w:t>有异议的意见和说明理由：</w:t>
            </w:r>
          </w:p>
          <w:p>
            <w:pPr>
              <w:spacing w:before="100" w:beforeAutospacing="1" w:after="100" w:afterAutospacing="1" w:line="480" w:lineRule="auto"/>
              <w:jc w:val="left"/>
              <w:rPr>
                <w:rFonts w:ascii="Verdana" w:hAnsi="Verdana" w:cs="宋体"/>
                <w:color w:val="000000"/>
                <w:kern w:val="0"/>
                <w:szCs w:val="21"/>
              </w:rPr>
            </w:pPr>
            <w:r>
              <w:rPr>
                <w:rFonts w:ascii="Verdana" w:hAnsi="Verdana" w:cs="宋体"/>
                <w:color w:val="000000"/>
                <w:kern w:val="0"/>
                <w:szCs w:val="21"/>
              </w:rPr>
              <w:t>签字：</w:t>
            </w:r>
          </w:p>
        </w:tc>
      </w:tr>
      <w:tr>
        <w:tblPrEx>
          <w:tblCellMar>
            <w:top w:w="0" w:type="dxa"/>
            <w:left w:w="0" w:type="dxa"/>
            <w:bottom w:w="0" w:type="dxa"/>
            <w:right w:w="0" w:type="dxa"/>
          </w:tblCellMar>
        </w:tblPrEx>
        <w:trPr>
          <w:trHeight w:val="507" w:hRule="atLeast"/>
          <w:jc w:val="center"/>
        </w:trPr>
        <w:tc>
          <w:tcPr>
            <w:tcW w:w="9656"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left"/>
              <w:rPr>
                <w:rFonts w:ascii="Verdana" w:hAnsi="Verdana" w:cs="宋体"/>
                <w:color w:val="000000"/>
                <w:kern w:val="0"/>
                <w:szCs w:val="21"/>
              </w:rPr>
            </w:pPr>
            <w:r>
              <w:rPr>
                <w:rFonts w:ascii="Verdana" w:hAnsi="Verdana" w:cs="宋体"/>
                <w:color w:val="000000"/>
                <w:kern w:val="0"/>
                <w:szCs w:val="21"/>
              </w:rPr>
              <w:t>验收小组成员签字：</w:t>
            </w:r>
          </w:p>
        </w:tc>
      </w:tr>
      <w:tr>
        <w:tblPrEx>
          <w:tblCellMar>
            <w:top w:w="0" w:type="dxa"/>
            <w:left w:w="0" w:type="dxa"/>
            <w:bottom w:w="0" w:type="dxa"/>
            <w:right w:w="0" w:type="dxa"/>
          </w:tblCellMar>
        </w:tblPrEx>
        <w:trPr>
          <w:trHeight w:val="736" w:hRule="atLeast"/>
          <w:jc w:val="center"/>
        </w:trPr>
        <w:tc>
          <w:tcPr>
            <w:tcW w:w="9656"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left"/>
              <w:rPr>
                <w:rFonts w:ascii="Verdana" w:hAnsi="Verdana" w:cs="宋体"/>
                <w:color w:val="000000"/>
                <w:kern w:val="0"/>
                <w:szCs w:val="21"/>
              </w:rPr>
            </w:pPr>
            <w:r>
              <w:rPr>
                <w:rFonts w:ascii="Verdana" w:hAnsi="Verdana" w:cs="宋体"/>
                <w:color w:val="000000"/>
                <w:kern w:val="0"/>
                <w:szCs w:val="21"/>
              </w:rPr>
              <w:t>监督人员或者其他相关人员签字：</w:t>
            </w:r>
          </w:p>
          <w:p>
            <w:pPr>
              <w:spacing w:before="100" w:beforeAutospacing="1" w:after="100" w:afterAutospacing="1"/>
              <w:ind w:firstLine="74"/>
              <w:jc w:val="left"/>
              <w:rPr>
                <w:rFonts w:ascii="Verdana" w:hAnsi="Verdana" w:cs="宋体"/>
                <w:color w:val="000000"/>
                <w:kern w:val="0"/>
                <w:szCs w:val="21"/>
              </w:rPr>
            </w:pPr>
            <w:r>
              <w:rPr>
                <w:rFonts w:ascii="Verdana" w:hAnsi="Verdana" w:cs="宋体"/>
                <w:color w:val="000000"/>
                <w:kern w:val="0"/>
                <w:szCs w:val="21"/>
              </w:rPr>
              <w:t>或者受邀机构的意见（盖章）：</w:t>
            </w:r>
          </w:p>
        </w:tc>
      </w:tr>
      <w:tr>
        <w:tblPrEx>
          <w:tblCellMar>
            <w:top w:w="0" w:type="dxa"/>
            <w:left w:w="0" w:type="dxa"/>
            <w:bottom w:w="0" w:type="dxa"/>
            <w:right w:w="0" w:type="dxa"/>
          </w:tblCellMar>
        </w:tblPrEx>
        <w:trPr>
          <w:trHeight w:val="397" w:hRule="atLeast"/>
          <w:jc w:val="center"/>
        </w:trPr>
        <w:tc>
          <w:tcPr>
            <w:tcW w:w="4276"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480" w:lineRule="auto"/>
              <w:ind w:firstLine="74"/>
              <w:jc w:val="left"/>
              <w:rPr>
                <w:rFonts w:ascii="Verdana" w:hAnsi="Verdana" w:cs="宋体"/>
                <w:color w:val="000000"/>
                <w:kern w:val="0"/>
                <w:szCs w:val="21"/>
              </w:rPr>
            </w:pPr>
            <w:r>
              <w:rPr>
                <w:rFonts w:ascii="Verdana" w:hAnsi="Verdana" w:cs="宋体"/>
                <w:color w:val="000000"/>
                <w:kern w:val="0"/>
                <w:szCs w:val="21"/>
              </w:rPr>
              <w:t>中标或者成交人负责人签字或者盖章：</w:t>
            </w:r>
          </w:p>
          <w:p>
            <w:pPr>
              <w:spacing w:before="100" w:beforeAutospacing="1" w:after="100" w:afterAutospacing="1" w:line="480" w:lineRule="auto"/>
              <w:jc w:val="left"/>
              <w:rPr>
                <w:rFonts w:ascii="Verdana" w:hAnsi="Verdana" w:cs="宋体"/>
                <w:color w:val="000000"/>
                <w:kern w:val="0"/>
                <w:szCs w:val="21"/>
              </w:rPr>
            </w:pPr>
            <w:r>
              <w:rPr>
                <w:rFonts w:ascii="Verdana" w:hAnsi="Verdana" w:cs="宋体"/>
                <w:color w:val="000000"/>
                <w:kern w:val="0"/>
                <w:szCs w:val="21"/>
              </w:rPr>
              <w:t>联系电话： 年 月 日</w:t>
            </w:r>
          </w:p>
        </w:tc>
        <w:tc>
          <w:tcPr>
            <w:tcW w:w="5380" w:type="dxa"/>
            <w:gridSpan w:val="4"/>
            <w:tcBorders>
              <w:top w:val="nil"/>
              <w:left w:val="nil"/>
              <w:bottom w:val="single" w:color="auto" w:sz="8" w:space="0"/>
              <w:right w:val="single" w:color="auto" w:sz="8" w:space="0"/>
            </w:tcBorders>
            <w:vAlign w:val="center"/>
          </w:tcPr>
          <w:p>
            <w:pPr>
              <w:spacing w:before="100" w:beforeAutospacing="1" w:after="100" w:afterAutospacing="1" w:line="480" w:lineRule="auto"/>
              <w:jc w:val="left"/>
              <w:rPr>
                <w:rFonts w:ascii="Verdana" w:hAnsi="Verdana" w:cs="宋体"/>
                <w:color w:val="000000"/>
                <w:kern w:val="0"/>
                <w:szCs w:val="21"/>
              </w:rPr>
            </w:pPr>
            <w:r>
              <w:rPr>
                <w:rFonts w:ascii="Verdana" w:hAnsi="Verdana" w:cs="宋体"/>
                <w:color w:val="000000"/>
                <w:kern w:val="0"/>
                <w:szCs w:val="21"/>
              </w:rPr>
              <w:t>采购人或者受托机构的意见（盖章）：</w:t>
            </w:r>
          </w:p>
          <w:p>
            <w:pPr>
              <w:spacing w:before="100" w:beforeAutospacing="1" w:after="100" w:afterAutospacing="1" w:line="480" w:lineRule="auto"/>
              <w:jc w:val="left"/>
              <w:rPr>
                <w:rFonts w:ascii="Verdana" w:hAnsi="Verdana" w:cs="宋体"/>
                <w:color w:val="000000"/>
                <w:kern w:val="0"/>
                <w:szCs w:val="21"/>
              </w:rPr>
            </w:pPr>
            <w:r>
              <w:rPr>
                <w:rFonts w:ascii="Verdana" w:hAnsi="Verdana" w:cs="宋体"/>
                <w:color w:val="000000"/>
                <w:kern w:val="0"/>
                <w:szCs w:val="21"/>
              </w:rPr>
              <w:t>联系电话： 年 月 日</w:t>
            </w:r>
          </w:p>
        </w:tc>
      </w:tr>
    </w:tbl>
    <w:p>
      <w:pPr>
        <w:spacing w:line="480" w:lineRule="auto"/>
        <w:jc w:val="left"/>
        <w:rPr>
          <w:rFonts w:hAnsi="宋体"/>
          <w:color w:val="000000"/>
        </w:rPr>
      </w:pPr>
      <w:r>
        <w:rPr>
          <w:rFonts w:hAnsi="宋体"/>
          <w:color w:val="000000"/>
        </w:rPr>
        <w:br w:type="page"/>
      </w:r>
      <w:r>
        <w:rPr>
          <w:rFonts w:hint="eastAsia" w:hAnsi="宋体"/>
          <w:color w:val="000000"/>
        </w:rPr>
        <w:t>附件2：</w:t>
      </w:r>
    </w:p>
    <w:p>
      <w:pPr>
        <w:spacing w:line="480" w:lineRule="auto"/>
        <w:jc w:val="center"/>
        <w:rPr>
          <w:rFonts w:ascii="黑体" w:hAnsi="黑体" w:eastAsia="黑体"/>
          <w:color w:val="000000"/>
          <w:sz w:val="32"/>
          <w:szCs w:val="32"/>
        </w:rPr>
      </w:pPr>
      <w:r>
        <w:rPr>
          <w:rFonts w:hint="eastAsia" w:ascii="黑体" w:hAnsi="黑体" w:eastAsia="黑体"/>
          <w:color w:val="000000"/>
          <w:sz w:val="32"/>
          <w:szCs w:val="32"/>
        </w:rPr>
        <w:t>政府采购项目履约保证金退付意见书</w:t>
      </w:r>
    </w:p>
    <w:tbl>
      <w:tblPr>
        <w:tblStyle w:val="44"/>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48" w:type="dxa"/>
            <w:vMerge w:val="restart"/>
            <w:vAlign w:val="center"/>
          </w:tcPr>
          <w:p>
            <w:pPr>
              <w:spacing w:line="480" w:lineRule="auto"/>
              <w:jc w:val="center"/>
              <w:rPr>
                <w:color w:val="000000"/>
                <w:sz w:val="24"/>
              </w:rPr>
            </w:pPr>
            <w:r>
              <w:rPr>
                <w:rFonts w:hint="eastAsia"/>
                <w:color w:val="000000"/>
                <w:sz w:val="24"/>
              </w:rPr>
              <w:t>供</w:t>
            </w:r>
          </w:p>
          <w:p>
            <w:pPr>
              <w:spacing w:line="480" w:lineRule="auto"/>
              <w:jc w:val="center"/>
              <w:rPr>
                <w:color w:val="000000"/>
                <w:sz w:val="24"/>
              </w:rPr>
            </w:pPr>
            <w:r>
              <w:rPr>
                <w:rFonts w:hint="eastAsia"/>
                <w:color w:val="000000"/>
                <w:sz w:val="24"/>
              </w:rPr>
              <w:t>应</w:t>
            </w:r>
          </w:p>
          <w:p>
            <w:pPr>
              <w:spacing w:line="480" w:lineRule="auto"/>
              <w:jc w:val="center"/>
              <w:rPr>
                <w:color w:val="000000"/>
                <w:sz w:val="24"/>
              </w:rPr>
            </w:pPr>
            <w:r>
              <w:rPr>
                <w:rFonts w:hint="eastAsia"/>
                <w:color w:val="000000"/>
                <w:sz w:val="24"/>
              </w:rPr>
              <w:t>商</w:t>
            </w:r>
          </w:p>
          <w:p>
            <w:pPr>
              <w:spacing w:line="480" w:lineRule="auto"/>
              <w:jc w:val="center"/>
              <w:rPr>
                <w:color w:val="000000"/>
                <w:sz w:val="24"/>
              </w:rPr>
            </w:pPr>
            <w:r>
              <w:rPr>
                <w:rFonts w:hint="eastAsia"/>
                <w:color w:val="000000"/>
                <w:sz w:val="24"/>
              </w:rPr>
              <w:t>申</w:t>
            </w:r>
          </w:p>
          <w:p>
            <w:pPr>
              <w:spacing w:line="480" w:lineRule="auto"/>
              <w:jc w:val="center"/>
              <w:rPr>
                <w:color w:val="000000"/>
                <w:sz w:val="24"/>
              </w:rPr>
            </w:pPr>
            <w:r>
              <w:rPr>
                <w:rFonts w:hint="eastAsia"/>
                <w:color w:val="000000"/>
                <w:sz w:val="24"/>
              </w:rPr>
              <w:t>请</w:t>
            </w:r>
          </w:p>
        </w:tc>
        <w:tc>
          <w:tcPr>
            <w:tcW w:w="8804" w:type="dxa"/>
            <w:vAlign w:val="center"/>
          </w:tcPr>
          <w:p>
            <w:pPr>
              <w:rPr>
                <w:color w:val="000000"/>
                <w:sz w:val="24"/>
              </w:rPr>
            </w:pPr>
            <w:r>
              <w:rPr>
                <w:rFonts w:hint="eastAsia"/>
                <w:color w:val="000000"/>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48" w:type="dxa"/>
            <w:vMerge w:val="continue"/>
            <w:vAlign w:val="center"/>
          </w:tcPr>
          <w:p>
            <w:pPr>
              <w:spacing w:line="480" w:lineRule="auto"/>
              <w:rPr>
                <w:color w:val="000000"/>
                <w:sz w:val="24"/>
              </w:rPr>
            </w:pPr>
          </w:p>
        </w:tc>
        <w:tc>
          <w:tcPr>
            <w:tcW w:w="8804" w:type="dxa"/>
            <w:vAlign w:val="center"/>
          </w:tcPr>
          <w:p>
            <w:pPr>
              <w:rPr>
                <w:color w:val="000000"/>
                <w:sz w:val="24"/>
              </w:rPr>
            </w:pPr>
            <w:r>
              <w:rPr>
                <w:rFonts w:hint="eastAsia"/>
                <w:color w:val="00000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8" w:type="dxa"/>
            <w:vMerge w:val="continue"/>
          </w:tcPr>
          <w:p>
            <w:pPr>
              <w:spacing w:line="480" w:lineRule="auto"/>
              <w:rPr>
                <w:color w:val="000000"/>
                <w:sz w:val="24"/>
              </w:rPr>
            </w:pPr>
          </w:p>
        </w:tc>
        <w:tc>
          <w:tcPr>
            <w:tcW w:w="8804" w:type="dxa"/>
          </w:tcPr>
          <w:p>
            <w:pPr>
              <w:spacing w:line="480" w:lineRule="auto"/>
              <w:rPr>
                <w:color w:val="000000"/>
                <w:sz w:val="24"/>
              </w:rPr>
            </w:pPr>
            <w:r>
              <w:rPr>
                <w:rFonts w:hint="eastAsia"/>
                <w:color w:val="000000"/>
                <w:sz w:val="24"/>
              </w:rPr>
              <w:t xml:space="preserve">  </w:t>
            </w:r>
          </w:p>
          <w:p>
            <w:pPr>
              <w:spacing w:line="480" w:lineRule="auto"/>
              <w:ind w:firstLine="480" w:firstLineChars="200"/>
              <w:rPr>
                <w:color w:val="000000"/>
                <w:sz w:val="24"/>
              </w:rPr>
            </w:pPr>
            <w:r>
              <w:rPr>
                <w:rFonts w:hint="eastAsia"/>
                <w:color w:val="000000"/>
                <w:sz w:val="24"/>
              </w:rPr>
              <w:t>该项目已于</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日验收并交付使用。根据合同规定，该项目的履约保证金期限于</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日已满，请将履约保证金</w:t>
            </w:r>
          </w:p>
          <w:p>
            <w:pPr>
              <w:spacing w:line="480" w:lineRule="auto"/>
              <w:rPr>
                <w:color w:val="000000"/>
                <w:sz w:val="24"/>
              </w:rPr>
            </w:pPr>
            <w:r>
              <w:rPr>
                <w:rFonts w:hint="eastAsia"/>
                <w:color w:val="000000"/>
                <w:sz w:val="24"/>
                <w:u w:val="single"/>
              </w:rPr>
              <w:t xml:space="preserve">                                        </w:t>
            </w:r>
            <w:r>
              <w:rPr>
                <w:rFonts w:hint="eastAsia"/>
                <w:color w:val="000000"/>
                <w:sz w:val="24"/>
              </w:rPr>
              <w:t>（大写）￥</w:t>
            </w:r>
            <w:r>
              <w:rPr>
                <w:rFonts w:hint="eastAsia"/>
                <w:color w:val="000000"/>
                <w:sz w:val="24"/>
                <w:u w:val="single"/>
              </w:rPr>
              <w:t xml:space="preserve">          </w:t>
            </w:r>
            <w:r>
              <w:rPr>
                <w:rFonts w:hint="eastAsia"/>
                <w:color w:val="000000"/>
                <w:sz w:val="24"/>
              </w:rPr>
              <w:t>（小写）退付到达以下帐户。</w:t>
            </w:r>
          </w:p>
          <w:p>
            <w:pPr>
              <w:spacing w:line="480" w:lineRule="auto"/>
              <w:ind w:firstLine="705"/>
              <w:rPr>
                <w:color w:val="000000"/>
                <w:sz w:val="24"/>
              </w:rPr>
            </w:pPr>
            <w:r>
              <w:rPr>
                <w:rFonts w:hint="eastAsia"/>
                <w:color w:val="000000"/>
                <w:sz w:val="24"/>
              </w:rPr>
              <w:t>单位名称：</w:t>
            </w:r>
          </w:p>
          <w:p>
            <w:pPr>
              <w:spacing w:line="480" w:lineRule="auto"/>
              <w:ind w:firstLine="705"/>
              <w:rPr>
                <w:color w:val="000000"/>
                <w:sz w:val="24"/>
              </w:rPr>
            </w:pPr>
            <w:r>
              <w:rPr>
                <w:rFonts w:hint="eastAsia"/>
                <w:color w:val="000000"/>
                <w:sz w:val="24"/>
              </w:rPr>
              <w:t>开户银行：</w:t>
            </w:r>
          </w:p>
          <w:p>
            <w:pPr>
              <w:spacing w:line="480" w:lineRule="auto"/>
              <w:ind w:firstLine="705"/>
              <w:rPr>
                <w:color w:val="000000"/>
                <w:sz w:val="24"/>
              </w:rPr>
            </w:pPr>
            <w:r>
              <w:rPr>
                <w:rFonts w:hint="eastAsia"/>
                <w:color w:val="000000"/>
                <w:sz w:val="24"/>
              </w:rPr>
              <w:t>帐   号：</w:t>
            </w:r>
          </w:p>
          <w:p>
            <w:pPr>
              <w:spacing w:line="480" w:lineRule="auto"/>
              <w:rPr>
                <w:color w:val="000000"/>
                <w:sz w:val="24"/>
              </w:rPr>
            </w:pPr>
            <w:r>
              <w:rPr>
                <w:rFonts w:hint="eastAsia"/>
                <w:color w:val="000000"/>
                <w:sz w:val="24"/>
              </w:rPr>
              <w:t>联系人及电话：</w:t>
            </w:r>
          </w:p>
          <w:p>
            <w:pPr>
              <w:spacing w:line="480" w:lineRule="auto"/>
              <w:jc w:val="center"/>
              <w:rPr>
                <w:color w:val="000000"/>
                <w:sz w:val="24"/>
              </w:rPr>
            </w:pPr>
            <w:r>
              <w:rPr>
                <w:rFonts w:hint="eastAsia"/>
                <w:color w:val="000000"/>
                <w:sz w:val="24"/>
              </w:rPr>
              <w:t xml:space="preserve">         投标人签章：</w:t>
            </w:r>
          </w:p>
          <w:p>
            <w:pPr>
              <w:spacing w:line="480" w:lineRule="auto"/>
              <w:jc w:val="center"/>
              <w:rPr>
                <w:color w:val="000000"/>
                <w:sz w:val="24"/>
              </w:rPr>
            </w:pPr>
            <w:r>
              <w:rPr>
                <w:rFonts w:hint="eastAsia"/>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48" w:type="dxa"/>
            <w:vAlign w:val="center"/>
          </w:tcPr>
          <w:p>
            <w:pPr>
              <w:spacing w:line="480" w:lineRule="auto"/>
              <w:jc w:val="center"/>
              <w:rPr>
                <w:color w:val="000000"/>
                <w:sz w:val="24"/>
              </w:rPr>
            </w:pPr>
            <w:r>
              <w:rPr>
                <w:rFonts w:hint="eastAsia"/>
                <w:color w:val="000000"/>
                <w:sz w:val="24"/>
              </w:rPr>
              <w:t>采</w:t>
            </w:r>
          </w:p>
          <w:p>
            <w:pPr>
              <w:spacing w:line="480" w:lineRule="auto"/>
              <w:jc w:val="center"/>
              <w:rPr>
                <w:color w:val="000000"/>
                <w:sz w:val="24"/>
              </w:rPr>
            </w:pPr>
            <w:r>
              <w:rPr>
                <w:rFonts w:hint="eastAsia"/>
                <w:color w:val="000000"/>
                <w:sz w:val="24"/>
              </w:rPr>
              <w:t>购</w:t>
            </w:r>
          </w:p>
          <w:p>
            <w:pPr>
              <w:spacing w:line="480" w:lineRule="auto"/>
              <w:jc w:val="center"/>
              <w:rPr>
                <w:color w:val="000000"/>
                <w:sz w:val="24"/>
              </w:rPr>
            </w:pPr>
            <w:r>
              <w:rPr>
                <w:rFonts w:hint="eastAsia"/>
                <w:color w:val="000000"/>
                <w:sz w:val="24"/>
              </w:rPr>
              <w:t>人</w:t>
            </w:r>
          </w:p>
          <w:p>
            <w:pPr>
              <w:spacing w:line="480" w:lineRule="auto"/>
              <w:jc w:val="center"/>
              <w:rPr>
                <w:color w:val="000000"/>
                <w:sz w:val="24"/>
              </w:rPr>
            </w:pPr>
            <w:r>
              <w:rPr>
                <w:rFonts w:hint="eastAsia"/>
                <w:color w:val="000000"/>
                <w:sz w:val="24"/>
              </w:rPr>
              <w:t>意</w:t>
            </w:r>
          </w:p>
          <w:p>
            <w:pPr>
              <w:spacing w:line="480" w:lineRule="auto"/>
              <w:jc w:val="center"/>
              <w:rPr>
                <w:color w:val="000000"/>
                <w:sz w:val="24"/>
              </w:rPr>
            </w:pPr>
            <w:r>
              <w:rPr>
                <w:rFonts w:hint="eastAsia"/>
                <w:color w:val="000000"/>
                <w:sz w:val="24"/>
              </w:rPr>
              <w:t>见</w:t>
            </w:r>
          </w:p>
        </w:tc>
        <w:tc>
          <w:tcPr>
            <w:tcW w:w="8804" w:type="dxa"/>
          </w:tcPr>
          <w:p>
            <w:pPr>
              <w:spacing w:line="480" w:lineRule="auto"/>
              <w:rPr>
                <w:color w:val="000000"/>
                <w:sz w:val="24"/>
              </w:rPr>
            </w:pPr>
          </w:p>
          <w:p>
            <w:pPr>
              <w:spacing w:line="480" w:lineRule="auto"/>
              <w:rPr>
                <w:color w:val="000000"/>
                <w:sz w:val="24"/>
              </w:rPr>
            </w:pPr>
            <w:r>
              <w:rPr>
                <w:rFonts w:hint="eastAsia"/>
                <w:color w:val="000000"/>
                <w:sz w:val="24"/>
              </w:rPr>
              <w:t>退付意见：（是否同意退付履约保证金及退付金额）</w:t>
            </w:r>
          </w:p>
          <w:p>
            <w:pPr>
              <w:spacing w:line="480" w:lineRule="auto"/>
              <w:rPr>
                <w:color w:val="000000"/>
                <w:sz w:val="24"/>
              </w:rPr>
            </w:pPr>
          </w:p>
          <w:p>
            <w:pPr>
              <w:spacing w:line="480" w:lineRule="auto"/>
              <w:rPr>
                <w:color w:val="000000"/>
                <w:sz w:val="24"/>
              </w:rPr>
            </w:pPr>
          </w:p>
          <w:p>
            <w:pPr>
              <w:spacing w:line="480" w:lineRule="auto"/>
              <w:rPr>
                <w:color w:val="000000"/>
                <w:sz w:val="24"/>
              </w:rPr>
            </w:pPr>
            <w:r>
              <w:rPr>
                <w:rFonts w:hint="eastAsia"/>
                <w:color w:val="000000"/>
                <w:sz w:val="24"/>
              </w:rPr>
              <w:t>联系人及电话：                         采购人签章</w:t>
            </w:r>
          </w:p>
          <w:p>
            <w:pPr>
              <w:spacing w:line="480" w:lineRule="auto"/>
              <w:jc w:val="center"/>
              <w:rPr>
                <w:color w:val="000000"/>
                <w:sz w:val="24"/>
              </w:rPr>
            </w:pPr>
            <w:r>
              <w:rPr>
                <w:rFonts w:hint="eastAsia"/>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8" w:type="dxa"/>
            <w:vAlign w:val="center"/>
          </w:tcPr>
          <w:p>
            <w:pPr>
              <w:jc w:val="center"/>
              <w:rPr>
                <w:color w:val="000000"/>
                <w:sz w:val="24"/>
              </w:rPr>
            </w:pPr>
            <w:r>
              <w:rPr>
                <w:rFonts w:hint="eastAsia"/>
                <w:color w:val="000000"/>
                <w:sz w:val="24"/>
              </w:rPr>
              <w:t>备注</w:t>
            </w:r>
          </w:p>
        </w:tc>
        <w:tc>
          <w:tcPr>
            <w:tcW w:w="8804" w:type="dxa"/>
          </w:tcPr>
          <w:p>
            <w:pPr>
              <w:spacing w:line="480" w:lineRule="auto"/>
              <w:rPr>
                <w:color w:val="000000"/>
                <w:sz w:val="24"/>
              </w:rPr>
            </w:pPr>
          </w:p>
        </w:tc>
      </w:tr>
    </w:tbl>
    <w:p>
      <w:pPr>
        <w:pStyle w:val="17"/>
        <w:spacing w:line="480" w:lineRule="auto"/>
        <w:ind w:left="449" w:leftChars="114" w:hanging="210" w:hangingChars="100"/>
        <w:rPr>
          <w:rFonts w:ascii="宋体"/>
          <w:color w:val="000000"/>
          <w:sz w:val="21"/>
          <w:szCs w:val="21"/>
        </w:rPr>
      </w:pPr>
      <w:r>
        <w:rPr>
          <w:rFonts w:hint="eastAsia" w:ascii="宋体"/>
          <w:color w:val="000000"/>
          <w:sz w:val="21"/>
          <w:szCs w:val="21"/>
        </w:rPr>
        <w:t>注：投标人凭经采购人审批的退付意见书到保证金收取单位办理履约保证金退付事宜。</w:t>
      </w:r>
    </w:p>
    <w:p>
      <w:pPr>
        <w:pStyle w:val="3"/>
        <w:spacing w:line="240" w:lineRule="auto"/>
        <w:jc w:val="center"/>
      </w:pPr>
      <w:bookmarkStart w:id="142" w:name="_Toc23176"/>
      <w:bookmarkStart w:id="143" w:name="_Toc18231"/>
      <w:bookmarkStart w:id="144" w:name="_Toc19686832"/>
      <w:bookmarkStart w:id="145" w:name="_Toc330456896"/>
      <w:bookmarkStart w:id="146" w:name="_Toc254970548"/>
      <w:bookmarkStart w:id="147" w:name="_Toc15518"/>
      <w:bookmarkStart w:id="148" w:name="_Toc254970689"/>
      <w:r>
        <w:rPr>
          <w:rFonts w:hint="eastAsia"/>
        </w:rPr>
        <w:t>第四章  评标方法及评标标准</w:t>
      </w:r>
      <w:bookmarkEnd w:id="142"/>
      <w:bookmarkEnd w:id="143"/>
      <w:bookmarkEnd w:id="144"/>
      <w:bookmarkEnd w:id="145"/>
      <w:bookmarkEnd w:id="146"/>
      <w:bookmarkEnd w:id="147"/>
      <w:bookmarkEnd w:id="148"/>
    </w:p>
    <w:p>
      <w:pPr>
        <w:pStyle w:val="5"/>
        <w:keepNext w:val="0"/>
        <w:keepLines w:val="0"/>
        <w:adjustRightInd w:val="0"/>
        <w:snapToGrid w:val="0"/>
        <w:spacing w:before="120" w:beforeLines="50" w:after="120" w:afterLines="50" w:line="560" w:lineRule="exact"/>
        <w:jc w:val="left"/>
        <w:rPr>
          <w:color w:val="000000"/>
        </w:rPr>
      </w:pPr>
      <w:r>
        <w:rPr>
          <w:rFonts w:hint="eastAsia"/>
          <w:color w:val="000000"/>
        </w:rPr>
        <w:t>一、评标方法</w:t>
      </w:r>
    </w:p>
    <w:p>
      <w:pPr>
        <w:pStyle w:val="23"/>
        <w:adjustRightInd w:val="0"/>
        <w:snapToGrid w:val="0"/>
        <w:spacing w:line="560" w:lineRule="exact"/>
        <w:jc w:val="left"/>
        <w:rPr>
          <w:rFonts w:hAnsi="宋体"/>
          <w:color w:val="000000"/>
          <w:sz w:val="21"/>
        </w:rPr>
      </w:pPr>
      <w:r>
        <w:rPr>
          <w:rFonts w:hint="eastAsia" w:hAnsi="宋体"/>
          <w:color w:val="000000"/>
          <w:sz w:val="21"/>
        </w:rPr>
        <w:t>综合评分法，是指投标文件满足招标文件全部实质性要求，且按照评审因素的量化指标评审得分最高的投标人为中标候选人的评标方法。</w:t>
      </w:r>
    </w:p>
    <w:p>
      <w:pPr>
        <w:pStyle w:val="5"/>
        <w:keepNext w:val="0"/>
        <w:keepLines w:val="0"/>
        <w:adjustRightInd w:val="0"/>
        <w:snapToGrid w:val="0"/>
        <w:spacing w:before="120" w:beforeLines="50" w:after="120" w:afterLines="50" w:line="560" w:lineRule="exact"/>
        <w:jc w:val="left"/>
        <w:rPr>
          <w:color w:val="000000"/>
        </w:rPr>
      </w:pPr>
      <w:r>
        <w:rPr>
          <w:rFonts w:hint="eastAsia"/>
          <w:color w:val="000000"/>
        </w:rPr>
        <w:t>二、评标程序</w:t>
      </w:r>
    </w:p>
    <w:p>
      <w:pPr>
        <w:pStyle w:val="7"/>
        <w:keepNext w:val="0"/>
        <w:keepLines w:val="0"/>
        <w:numPr>
          <w:ilvl w:val="0"/>
          <w:numId w:val="0"/>
        </w:numPr>
        <w:adjustRightInd w:val="0"/>
        <w:snapToGrid w:val="0"/>
        <w:spacing w:before="0" w:after="0" w:line="560" w:lineRule="exact"/>
        <w:jc w:val="left"/>
        <w:rPr>
          <w:rFonts w:ascii="宋体" w:hAnsi="宋体"/>
          <w:color w:val="000000"/>
          <w:sz w:val="21"/>
          <w:szCs w:val="21"/>
        </w:rPr>
      </w:pPr>
      <w:r>
        <w:rPr>
          <w:rFonts w:hint="eastAsia" w:ascii="宋体" w:hAnsi="宋体"/>
          <w:color w:val="000000"/>
          <w:sz w:val="21"/>
          <w:szCs w:val="21"/>
        </w:rPr>
        <w:t>1.符合性审查</w:t>
      </w:r>
    </w:p>
    <w:p>
      <w:pPr>
        <w:pStyle w:val="23"/>
        <w:adjustRightInd w:val="0"/>
        <w:snapToGrid w:val="0"/>
        <w:spacing w:line="560" w:lineRule="exact"/>
        <w:jc w:val="left"/>
        <w:rPr>
          <w:rFonts w:hAnsi="宋体"/>
          <w:b/>
          <w:color w:val="000000"/>
          <w:kern w:val="2"/>
          <w:sz w:val="21"/>
        </w:rPr>
      </w:pPr>
      <w:r>
        <w:rPr>
          <w:rFonts w:hint="eastAsia" w:hAnsi="宋体"/>
          <w:b/>
          <w:color w:val="000000"/>
          <w:kern w:val="2"/>
          <w:sz w:val="21"/>
        </w:rPr>
        <w:t>评标委员会应当对符合资格的投标人的投标文件进行投标报价、商务、技术等实质性内容符合性审查，以确定其是否满足招标文件的实质性要求。</w:t>
      </w:r>
    </w:p>
    <w:p>
      <w:pPr>
        <w:pStyle w:val="7"/>
        <w:keepNext w:val="0"/>
        <w:keepLines w:val="0"/>
        <w:numPr>
          <w:ilvl w:val="0"/>
          <w:numId w:val="0"/>
        </w:numPr>
        <w:adjustRightInd w:val="0"/>
        <w:snapToGrid w:val="0"/>
        <w:spacing w:before="0" w:after="0" w:line="560" w:lineRule="exact"/>
        <w:jc w:val="left"/>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w:t>
      </w:r>
      <w:r>
        <w:rPr>
          <w:rFonts w:hint="eastAsia" w:ascii="宋体" w:hAnsi="宋体"/>
          <w:color w:val="000000"/>
          <w:sz w:val="21"/>
          <w:szCs w:val="21"/>
        </w:rPr>
        <w:t>符合性审查不通过而导致投标无效的情形</w:t>
      </w:r>
    </w:p>
    <w:p>
      <w:pPr>
        <w:adjustRightInd w:val="0"/>
        <w:snapToGrid w:val="0"/>
        <w:spacing w:line="560" w:lineRule="exact"/>
        <w:jc w:val="left"/>
        <w:rPr>
          <w:rFonts w:ascii="宋体" w:hAnsi="宋体"/>
          <w:b/>
          <w:color w:val="000000"/>
          <w:szCs w:val="21"/>
        </w:rPr>
      </w:pPr>
      <w:r>
        <w:rPr>
          <w:rFonts w:hint="eastAsia" w:ascii="宋体" w:hAnsi="宋体"/>
          <w:b/>
          <w:color w:val="000000"/>
          <w:szCs w:val="21"/>
        </w:rPr>
        <w:t>投标人的投标文件中存在对招标文件的任何实质性要求和条件的负偏离，将被视为投标无效。</w:t>
      </w:r>
    </w:p>
    <w:p>
      <w:pPr>
        <w:pStyle w:val="7"/>
        <w:keepNext w:val="0"/>
        <w:keepLines w:val="0"/>
        <w:numPr>
          <w:ilvl w:val="0"/>
          <w:numId w:val="0"/>
        </w:numPr>
        <w:adjustRightInd w:val="0"/>
        <w:snapToGrid w:val="0"/>
        <w:spacing w:before="0" w:after="0" w:line="560" w:lineRule="exact"/>
        <w:jc w:val="left"/>
        <w:rPr>
          <w:rFonts w:ascii="宋体" w:hAnsi="宋体"/>
          <w:color w:val="000000"/>
          <w:sz w:val="21"/>
          <w:szCs w:val="21"/>
        </w:rPr>
      </w:pPr>
      <w:r>
        <w:rPr>
          <w:rFonts w:hint="eastAsia" w:ascii="宋体" w:hAnsi="宋体"/>
          <w:color w:val="000000"/>
          <w:sz w:val="21"/>
          <w:szCs w:val="21"/>
        </w:rPr>
        <w:t>2.1在报价评审时，如发现下列情形之一的，将被视为投标无效：</w:t>
      </w:r>
    </w:p>
    <w:p>
      <w:pPr>
        <w:pStyle w:val="2"/>
        <w:numPr>
          <w:ilvl w:val="0"/>
          <w:numId w:val="7"/>
        </w:numPr>
        <w:adjustRightInd w:val="0"/>
        <w:snapToGrid w:val="0"/>
        <w:spacing w:line="560" w:lineRule="exact"/>
        <w:ind w:firstLine="0"/>
        <w:jc w:val="left"/>
        <w:rPr>
          <w:rFonts w:ascii="宋体" w:hAnsi="宋体"/>
          <w:b/>
          <w:color w:val="000000"/>
          <w:szCs w:val="21"/>
        </w:rPr>
      </w:pPr>
      <w:r>
        <w:rPr>
          <w:rFonts w:hint="eastAsia" w:ascii="宋体" w:hAnsi="宋体"/>
          <w:b/>
          <w:color w:val="000000"/>
          <w:szCs w:val="21"/>
        </w:rPr>
        <w:t>投标文件未提供“投标人须知前附表”第13.1条规定中“必须提供”的文件资料的;</w:t>
      </w:r>
    </w:p>
    <w:p>
      <w:pPr>
        <w:pStyle w:val="2"/>
        <w:numPr>
          <w:ilvl w:val="0"/>
          <w:numId w:val="7"/>
        </w:numPr>
        <w:adjustRightInd w:val="0"/>
        <w:snapToGrid w:val="0"/>
        <w:spacing w:line="560" w:lineRule="exact"/>
        <w:ind w:firstLine="0"/>
        <w:jc w:val="left"/>
        <w:rPr>
          <w:rFonts w:ascii="宋体" w:hAnsi="宋体"/>
          <w:b/>
          <w:color w:val="000000"/>
          <w:szCs w:val="21"/>
        </w:rPr>
      </w:pPr>
      <w:r>
        <w:rPr>
          <w:rFonts w:hint="eastAsia" w:ascii="宋体" w:hAnsi="宋体"/>
          <w:b/>
          <w:color w:val="000000"/>
          <w:szCs w:val="21"/>
        </w:rPr>
        <w:t>未采用人民币报价或者未按照招标文件标明的币种报价的；</w:t>
      </w:r>
    </w:p>
    <w:p>
      <w:pPr>
        <w:pStyle w:val="2"/>
        <w:numPr>
          <w:ilvl w:val="0"/>
          <w:numId w:val="7"/>
        </w:numPr>
        <w:adjustRightInd w:val="0"/>
        <w:snapToGrid w:val="0"/>
        <w:spacing w:line="560" w:lineRule="exact"/>
        <w:ind w:firstLine="0"/>
        <w:jc w:val="left"/>
        <w:rPr>
          <w:rFonts w:ascii="宋体" w:hAnsi="宋体"/>
          <w:b/>
          <w:color w:val="000000"/>
          <w:szCs w:val="21"/>
        </w:rPr>
      </w:pPr>
      <w:r>
        <w:rPr>
          <w:rFonts w:hint="eastAsia" w:ascii="宋体" w:hAnsi="宋体"/>
          <w:b/>
          <w:color w:val="000000"/>
          <w:szCs w:val="21"/>
        </w:rPr>
        <w:t>报价超出招标文件规定最高限价，或者超出采购预算金额的；</w:t>
      </w:r>
    </w:p>
    <w:p>
      <w:pPr>
        <w:pStyle w:val="2"/>
        <w:numPr>
          <w:ilvl w:val="0"/>
          <w:numId w:val="7"/>
        </w:numPr>
        <w:adjustRightInd w:val="0"/>
        <w:snapToGrid w:val="0"/>
        <w:spacing w:line="560" w:lineRule="exact"/>
        <w:ind w:firstLine="0"/>
        <w:jc w:val="left"/>
        <w:rPr>
          <w:rFonts w:ascii="宋体" w:hAnsi="宋体"/>
          <w:b/>
          <w:color w:val="000000"/>
          <w:szCs w:val="21"/>
        </w:rPr>
      </w:pPr>
      <w:r>
        <w:rPr>
          <w:rFonts w:hint="eastAsia" w:ascii="宋体" w:hAnsi="宋体"/>
          <w:b/>
          <w:color w:val="000000"/>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pStyle w:val="2"/>
        <w:numPr>
          <w:ilvl w:val="0"/>
          <w:numId w:val="7"/>
        </w:numPr>
        <w:adjustRightInd w:val="0"/>
        <w:snapToGrid w:val="0"/>
        <w:spacing w:line="560" w:lineRule="exact"/>
        <w:ind w:firstLine="0"/>
        <w:jc w:val="left"/>
        <w:rPr>
          <w:rFonts w:ascii="宋体" w:hAnsi="宋体"/>
          <w:b/>
          <w:color w:val="000000"/>
          <w:szCs w:val="21"/>
        </w:rPr>
      </w:pPr>
      <w:r>
        <w:rPr>
          <w:rFonts w:hint="eastAsia" w:ascii="宋体" w:hAnsi="宋体"/>
          <w:b/>
          <w:color w:val="000000"/>
          <w:szCs w:val="21"/>
        </w:rPr>
        <w:t>修正后的报价，投标人不确认的；</w:t>
      </w:r>
    </w:p>
    <w:p>
      <w:pPr>
        <w:pStyle w:val="2"/>
        <w:numPr>
          <w:ilvl w:val="0"/>
          <w:numId w:val="7"/>
        </w:numPr>
        <w:adjustRightInd w:val="0"/>
        <w:snapToGrid w:val="0"/>
        <w:spacing w:line="560" w:lineRule="exact"/>
        <w:ind w:firstLine="0"/>
        <w:jc w:val="left"/>
        <w:rPr>
          <w:rFonts w:ascii="宋体" w:hAnsi="宋体"/>
          <w:b/>
          <w:color w:val="000000"/>
          <w:szCs w:val="21"/>
        </w:rPr>
      </w:pPr>
      <w:r>
        <w:rPr>
          <w:rFonts w:hint="eastAsia" w:ascii="宋体" w:hAnsi="宋体"/>
          <w:b/>
          <w:color w:val="000000"/>
          <w:szCs w:val="21"/>
        </w:rPr>
        <w:t>投标人属于本章第</w:t>
      </w:r>
      <w:r>
        <w:rPr>
          <w:rFonts w:ascii="宋体" w:hAnsi="宋体"/>
          <w:b/>
          <w:color w:val="000000"/>
          <w:szCs w:val="21"/>
        </w:rPr>
        <w:t>5</w:t>
      </w:r>
      <w:r>
        <w:rPr>
          <w:rFonts w:hint="eastAsia" w:ascii="宋体" w:hAnsi="宋体"/>
          <w:b/>
          <w:color w:val="000000"/>
          <w:szCs w:val="21"/>
        </w:rPr>
        <w:t>条第（2）项情形的。</w:t>
      </w:r>
    </w:p>
    <w:p>
      <w:pPr>
        <w:pStyle w:val="7"/>
        <w:keepNext w:val="0"/>
        <w:keepLines w:val="0"/>
        <w:numPr>
          <w:ilvl w:val="0"/>
          <w:numId w:val="0"/>
        </w:numPr>
        <w:adjustRightInd w:val="0"/>
        <w:snapToGrid w:val="0"/>
        <w:spacing w:before="0" w:after="0" w:line="560" w:lineRule="exact"/>
        <w:jc w:val="left"/>
        <w:rPr>
          <w:rFonts w:ascii="宋体" w:hAnsi="宋体"/>
          <w:color w:val="000000"/>
          <w:sz w:val="21"/>
          <w:szCs w:val="21"/>
        </w:rPr>
      </w:pPr>
      <w:r>
        <w:rPr>
          <w:rFonts w:hint="eastAsia" w:ascii="宋体" w:hAnsi="宋体"/>
          <w:color w:val="000000"/>
          <w:sz w:val="21"/>
          <w:szCs w:val="21"/>
        </w:rPr>
        <w:t>2.2在商务评审时，如发现下列情形之一的，将被视为投标无效：</w:t>
      </w:r>
    </w:p>
    <w:p>
      <w:pPr>
        <w:numPr>
          <w:ilvl w:val="0"/>
          <w:numId w:val="8"/>
        </w:numPr>
        <w:adjustRightInd w:val="0"/>
        <w:snapToGrid w:val="0"/>
        <w:spacing w:line="560" w:lineRule="exact"/>
        <w:jc w:val="left"/>
        <w:rPr>
          <w:rFonts w:ascii="宋体" w:hAnsi="宋体"/>
          <w:b/>
          <w:color w:val="000000"/>
          <w:szCs w:val="21"/>
        </w:rPr>
      </w:pPr>
      <w:r>
        <w:rPr>
          <w:rFonts w:hint="eastAsia" w:ascii="宋体" w:hAnsi="宋体"/>
          <w:b/>
          <w:color w:val="000000"/>
          <w:szCs w:val="21"/>
        </w:rPr>
        <w:t>投标文件未按招标文件要求签署、盖章的；</w:t>
      </w:r>
    </w:p>
    <w:p>
      <w:pPr>
        <w:numPr>
          <w:ilvl w:val="0"/>
          <w:numId w:val="8"/>
        </w:numPr>
        <w:adjustRightInd w:val="0"/>
        <w:snapToGrid w:val="0"/>
        <w:spacing w:line="560" w:lineRule="exact"/>
        <w:jc w:val="left"/>
        <w:rPr>
          <w:rFonts w:ascii="宋体" w:hAnsi="宋体"/>
          <w:b/>
          <w:color w:val="000000"/>
          <w:szCs w:val="21"/>
        </w:rPr>
      </w:pPr>
      <w:r>
        <w:rPr>
          <w:rFonts w:hint="eastAsia" w:ascii="宋体" w:hAnsi="宋体"/>
          <w:b/>
          <w:color w:val="000000"/>
          <w:szCs w:val="21"/>
        </w:rPr>
        <w:t xml:space="preserve">委托代理人未能出具有效身份证明或者出具的身份证明与授权委托书中的信息不符的； </w:t>
      </w:r>
    </w:p>
    <w:p>
      <w:pPr>
        <w:numPr>
          <w:ilvl w:val="0"/>
          <w:numId w:val="8"/>
        </w:numPr>
        <w:adjustRightInd w:val="0"/>
        <w:snapToGrid w:val="0"/>
        <w:spacing w:line="560" w:lineRule="exact"/>
        <w:jc w:val="left"/>
        <w:rPr>
          <w:rFonts w:ascii="宋体" w:hAnsi="宋体"/>
          <w:b/>
          <w:color w:val="000000"/>
          <w:szCs w:val="21"/>
        </w:rPr>
      </w:pPr>
      <w:r>
        <w:rPr>
          <w:rFonts w:hint="eastAsia" w:ascii="宋体" w:hAnsi="宋体"/>
          <w:b/>
          <w:color w:val="000000"/>
          <w:szCs w:val="21"/>
        </w:rPr>
        <w:t>投标文件未提供“投标人须知前附表”第13.</w:t>
      </w:r>
      <w:r>
        <w:rPr>
          <w:rFonts w:ascii="宋体" w:hAnsi="宋体"/>
          <w:b/>
          <w:color w:val="000000"/>
          <w:szCs w:val="21"/>
        </w:rPr>
        <w:t>1</w:t>
      </w:r>
      <w:r>
        <w:rPr>
          <w:rFonts w:hint="eastAsia" w:ascii="宋体" w:hAnsi="宋体"/>
          <w:b/>
          <w:color w:val="000000"/>
          <w:szCs w:val="21"/>
        </w:rPr>
        <w:t>条规定中“必须提供”或者“委托时必须提供”的文件资料的;</w:t>
      </w:r>
    </w:p>
    <w:p>
      <w:pPr>
        <w:numPr>
          <w:ilvl w:val="0"/>
          <w:numId w:val="8"/>
        </w:numPr>
        <w:adjustRightInd w:val="0"/>
        <w:snapToGrid w:val="0"/>
        <w:spacing w:line="560" w:lineRule="exact"/>
        <w:jc w:val="left"/>
        <w:rPr>
          <w:rFonts w:ascii="宋体" w:hAnsi="宋体"/>
          <w:b/>
          <w:color w:val="000000"/>
          <w:szCs w:val="21"/>
        </w:rPr>
      </w:pPr>
      <w:r>
        <w:rPr>
          <w:rFonts w:hint="eastAsia" w:ascii="宋体" w:hAnsi="宋体"/>
          <w:b/>
          <w:color w:val="000000"/>
          <w:szCs w:val="21"/>
        </w:rPr>
        <w:t>投标有效期、项目完成时间（交货时间、服务完成时间或者服务期等）、质保期、售后服务等招标文件中标“▲”的商务条款发生负偏离的；</w:t>
      </w:r>
    </w:p>
    <w:p>
      <w:pPr>
        <w:numPr>
          <w:ilvl w:val="0"/>
          <w:numId w:val="8"/>
        </w:numPr>
        <w:adjustRightInd w:val="0"/>
        <w:snapToGrid w:val="0"/>
        <w:spacing w:line="560" w:lineRule="exact"/>
        <w:jc w:val="left"/>
        <w:rPr>
          <w:rFonts w:ascii="宋体" w:hAnsi="宋体"/>
          <w:b/>
          <w:color w:val="000000"/>
          <w:szCs w:val="21"/>
        </w:rPr>
      </w:pPr>
      <w:r>
        <w:rPr>
          <w:rFonts w:hint="eastAsia" w:ascii="宋体" w:hAnsi="宋体"/>
          <w:b/>
          <w:color w:val="000000"/>
          <w:szCs w:val="21"/>
        </w:rPr>
        <w:t>投标文件的实质性内容未使用中文表述、使用计量单位不符合招标文件要求的；</w:t>
      </w:r>
    </w:p>
    <w:p>
      <w:pPr>
        <w:numPr>
          <w:ilvl w:val="0"/>
          <w:numId w:val="8"/>
        </w:numPr>
        <w:adjustRightInd w:val="0"/>
        <w:snapToGrid w:val="0"/>
        <w:spacing w:line="560" w:lineRule="exact"/>
        <w:jc w:val="left"/>
        <w:rPr>
          <w:rFonts w:ascii="宋体" w:hAnsi="宋体"/>
          <w:b/>
          <w:color w:val="000000"/>
          <w:szCs w:val="21"/>
        </w:rPr>
      </w:pPr>
      <w:r>
        <w:rPr>
          <w:rFonts w:hint="eastAsia" w:ascii="宋体" w:hAnsi="宋体"/>
          <w:b/>
          <w:color w:val="000000"/>
          <w:szCs w:val="21"/>
        </w:rPr>
        <w:t>投标文件中的文件资料因填写不齐全或者内容虚假或者出现其他情形而导致被评标委员会认定无效的；</w:t>
      </w:r>
    </w:p>
    <w:p>
      <w:pPr>
        <w:numPr>
          <w:ilvl w:val="0"/>
          <w:numId w:val="8"/>
        </w:numPr>
        <w:adjustRightInd w:val="0"/>
        <w:snapToGrid w:val="0"/>
        <w:spacing w:line="560" w:lineRule="exact"/>
        <w:jc w:val="left"/>
        <w:rPr>
          <w:rFonts w:ascii="宋体" w:hAnsi="宋体"/>
          <w:b/>
          <w:color w:val="000000"/>
          <w:szCs w:val="21"/>
        </w:rPr>
      </w:pPr>
      <w:r>
        <w:rPr>
          <w:rFonts w:hint="eastAsia" w:ascii="宋体" w:hAnsi="宋体"/>
          <w:b/>
          <w:color w:val="000000"/>
          <w:szCs w:val="21"/>
        </w:rPr>
        <w:t>投标文件含有采购人不能接受的附加条件的；</w:t>
      </w:r>
    </w:p>
    <w:p>
      <w:pPr>
        <w:numPr>
          <w:ilvl w:val="0"/>
          <w:numId w:val="8"/>
        </w:numPr>
        <w:adjustRightInd w:val="0"/>
        <w:snapToGrid w:val="0"/>
        <w:spacing w:line="560" w:lineRule="exact"/>
        <w:jc w:val="left"/>
        <w:rPr>
          <w:rFonts w:ascii="宋体" w:hAnsi="宋体"/>
          <w:b/>
          <w:color w:val="000000"/>
          <w:szCs w:val="21"/>
        </w:rPr>
      </w:pPr>
      <w:r>
        <w:rPr>
          <w:rFonts w:hint="eastAsia" w:ascii="宋体" w:hAnsi="宋体"/>
          <w:b/>
          <w:color w:val="000000"/>
          <w:szCs w:val="21"/>
        </w:rPr>
        <w:t>未响应招标文件实质性要求的；</w:t>
      </w:r>
    </w:p>
    <w:p>
      <w:pPr>
        <w:numPr>
          <w:ilvl w:val="0"/>
          <w:numId w:val="8"/>
        </w:numPr>
        <w:adjustRightInd w:val="0"/>
        <w:snapToGrid w:val="0"/>
        <w:spacing w:line="560" w:lineRule="exact"/>
        <w:jc w:val="left"/>
        <w:rPr>
          <w:rFonts w:ascii="宋体" w:hAnsi="宋体"/>
          <w:b/>
          <w:color w:val="000000"/>
          <w:szCs w:val="21"/>
        </w:rPr>
      </w:pPr>
      <w:r>
        <w:rPr>
          <w:rFonts w:hint="eastAsia" w:ascii="宋体" w:hAnsi="宋体"/>
          <w:b/>
          <w:color w:val="000000"/>
          <w:szCs w:val="21"/>
        </w:rPr>
        <w:t>属于投标人须知正文第</w:t>
      </w:r>
      <w:r>
        <w:rPr>
          <w:rFonts w:ascii="宋体" w:hAnsi="宋体"/>
          <w:b/>
          <w:color w:val="000000"/>
          <w:szCs w:val="21"/>
        </w:rPr>
        <w:t>9.2</w:t>
      </w:r>
      <w:r>
        <w:rPr>
          <w:rFonts w:hint="eastAsia" w:ascii="宋体" w:hAnsi="宋体"/>
          <w:b/>
          <w:color w:val="000000"/>
          <w:szCs w:val="21"/>
        </w:rPr>
        <w:t>条情形的；</w:t>
      </w:r>
    </w:p>
    <w:p>
      <w:pPr>
        <w:numPr>
          <w:ilvl w:val="0"/>
          <w:numId w:val="8"/>
        </w:numPr>
        <w:adjustRightInd w:val="0"/>
        <w:snapToGrid w:val="0"/>
        <w:spacing w:line="560" w:lineRule="exact"/>
        <w:jc w:val="left"/>
        <w:rPr>
          <w:rFonts w:ascii="宋体" w:hAnsi="宋体"/>
          <w:b/>
          <w:color w:val="000000"/>
          <w:szCs w:val="21"/>
        </w:rPr>
      </w:pPr>
      <w:r>
        <w:rPr>
          <w:rFonts w:hint="eastAsia" w:ascii="宋体" w:hAnsi="宋体"/>
          <w:b/>
          <w:color w:val="000000"/>
          <w:szCs w:val="21"/>
        </w:rPr>
        <w:t>法律、法规和招标文件规定的其他无效情形。</w:t>
      </w:r>
    </w:p>
    <w:p>
      <w:pPr>
        <w:pStyle w:val="7"/>
        <w:keepNext w:val="0"/>
        <w:keepLines w:val="0"/>
        <w:numPr>
          <w:ilvl w:val="0"/>
          <w:numId w:val="0"/>
        </w:numPr>
        <w:adjustRightInd w:val="0"/>
        <w:snapToGrid w:val="0"/>
        <w:spacing w:before="0" w:after="0" w:line="560" w:lineRule="exact"/>
        <w:jc w:val="left"/>
        <w:rPr>
          <w:rFonts w:ascii="宋体" w:hAnsi="宋体"/>
          <w:color w:val="000000"/>
          <w:sz w:val="21"/>
          <w:szCs w:val="21"/>
        </w:rPr>
      </w:pPr>
      <w:r>
        <w:rPr>
          <w:rFonts w:hint="eastAsia" w:ascii="宋体" w:hAnsi="宋体"/>
          <w:color w:val="000000"/>
          <w:sz w:val="21"/>
          <w:szCs w:val="21"/>
        </w:rPr>
        <w:t>2.3在技术评审时，如发现下列情形之一的，将被视为投标无效：</w:t>
      </w:r>
    </w:p>
    <w:p>
      <w:pPr>
        <w:pStyle w:val="18"/>
        <w:adjustRightInd w:val="0"/>
        <w:snapToGrid w:val="0"/>
        <w:spacing w:line="560" w:lineRule="exact"/>
        <w:ind w:firstLine="0" w:firstLineChars="0"/>
        <w:jc w:val="left"/>
        <w:rPr>
          <w:rFonts w:ascii="宋体" w:hAnsi="宋体" w:eastAsia="宋体"/>
          <w:b/>
          <w:color w:val="000000"/>
          <w:kern w:val="2"/>
          <w:sz w:val="21"/>
          <w:szCs w:val="21"/>
        </w:rPr>
      </w:pPr>
      <w:r>
        <w:rPr>
          <w:rFonts w:hint="eastAsia" w:ascii="宋体" w:hAnsi="宋体" w:eastAsia="宋体"/>
          <w:b/>
          <w:color w:val="000000"/>
          <w:kern w:val="2"/>
          <w:sz w:val="21"/>
          <w:szCs w:val="21"/>
        </w:rPr>
        <w:t>（1）明显不满足招标文件要求的技术规格、安全、质量标准，或者与招标文件中标“▲”的技术需求发生负偏离的；</w:t>
      </w:r>
    </w:p>
    <w:p>
      <w:pPr>
        <w:pStyle w:val="18"/>
        <w:adjustRightInd w:val="0"/>
        <w:snapToGrid w:val="0"/>
        <w:spacing w:line="560" w:lineRule="exact"/>
        <w:ind w:firstLine="0" w:firstLineChars="0"/>
        <w:jc w:val="left"/>
        <w:rPr>
          <w:rFonts w:ascii="宋体" w:hAnsi="宋体" w:eastAsia="宋体"/>
          <w:b/>
          <w:color w:val="000000"/>
          <w:kern w:val="2"/>
          <w:sz w:val="21"/>
          <w:szCs w:val="21"/>
        </w:rPr>
      </w:pPr>
      <w:r>
        <w:rPr>
          <w:rFonts w:hint="eastAsia" w:ascii="宋体" w:hAnsi="宋体" w:eastAsia="宋体"/>
          <w:b/>
          <w:color w:val="000000"/>
          <w:kern w:val="2"/>
          <w:sz w:val="21"/>
          <w:szCs w:val="21"/>
        </w:rPr>
        <w:t>（2）投标文件未提供“投标人须知前附表”第13.</w:t>
      </w:r>
      <w:r>
        <w:rPr>
          <w:rFonts w:ascii="宋体" w:hAnsi="宋体" w:eastAsia="宋体"/>
          <w:b/>
          <w:color w:val="000000"/>
          <w:kern w:val="2"/>
          <w:sz w:val="21"/>
          <w:szCs w:val="21"/>
        </w:rPr>
        <w:t>1</w:t>
      </w:r>
      <w:r>
        <w:rPr>
          <w:rFonts w:hint="eastAsia" w:ascii="宋体" w:hAnsi="宋体" w:eastAsia="宋体"/>
          <w:b/>
          <w:color w:val="000000"/>
          <w:kern w:val="2"/>
          <w:sz w:val="21"/>
          <w:szCs w:val="21"/>
        </w:rPr>
        <w:t>条规定中“必须提供”的文件资料的;</w:t>
      </w:r>
    </w:p>
    <w:p>
      <w:pPr>
        <w:pStyle w:val="18"/>
        <w:adjustRightInd w:val="0"/>
        <w:snapToGrid w:val="0"/>
        <w:spacing w:line="560" w:lineRule="exact"/>
        <w:ind w:firstLine="0" w:firstLineChars="0"/>
        <w:jc w:val="left"/>
        <w:rPr>
          <w:rFonts w:ascii="宋体" w:hAnsi="宋体" w:eastAsia="宋体"/>
          <w:b/>
          <w:color w:val="000000"/>
          <w:kern w:val="2"/>
          <w:sz w:val="21"/>
          <w:szCs w:val="21"/>
        </w:rPr>
      </w:pPr>
      <w:r>
        <w:rPr>
          <w:rFonts w:hint="eastAsia" w:ascii="宋体" w:hAnsi="宋体" w:eastAsia="宋体"/>
          <w:b/>
          <w:color w:val="000000"/>
          <w:kern w:val="2"/>
          <w:sz w:val="21"/>
          <w:szCs w:val="21"/>
        </w:rPr>
        <w:t>（3）虚假投标，或者出现其他情形而导致被评标委员会认定无效的；</w:t>
      </w:r>
    </w:p>
    <w:p>
      <w:pPr>
        <w:pStyle w:val="18"/>
        <w:adjustRightInd w:val="0"/>
        <w:snapToGrid w:val="0"/>
        <w:spacing w:line="560" w:lineRule="exact"/>
        <w:ind w:firstLine="0" w:firstLineChars="0"/>
        <w:jc w:val="left"/>
        <w:rPr>
          <w:rFonts w:ascii="宋体" w:hAnsi="宋体" w:eastAsia="宋体"/>
          <w:color w:val="000000"/>
          <w:sz w:val="21"/>
          <w:szCs w:val="21"/>
        </w:rPr>
      </w:pPr>
      <w:r>
        <w:rPr>
          <w:rFonts w:hint="eastAsia" w:ascii="宋体" w:hAnsi="宋体" w:eastAsia="宋体"/>
          <w:b/>
          <w:color w:val="000000"/>
          <w:kern w:val="2"/>
          <w:sz w:val="21"/>
          <w:szCs w:val="21"/>
        </w:rPr>
        <w:t>（4）投标技术方案不明确，招标文件未允许但存在一个或者一个以上备选（替代）投标方案的。</w:t>
      </w:r>
    </w:p>
    <w:p>
      <w:pPr>
        <w:pStyle w:val="7"/>
        <w:keepNext w:val="0"/>
        <w:keepLines w:val="0"/>
        <w:numPr>
          <w:ilvl w:val="0"/>
          <w:numId w:val="0"/>
        </w:numPr>
        <w:adjustRightInd w:val="0"/>
        <w:snapToGrid w:val="0"/>
        <w:spacing w:before="0" w:after="0" w:line="560" w:lineRule="exact"/>
        <w:jc w:val="left"/>
        <w:rPr>
          <w:rFonts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w:t>
      </w:r>
      <w:r>
        <w:rPr>
          <w:rFonts w:hint="eastAsia" w:ascii="宋体" w:hAnsi="宋体"/>
          <w:color w:val="000000"/>
          <w:sz w:val="21"/>
          <w:szCs w:val="21"/>
        </w:rPr>
        <w:t>澄清补正</w:t>
      </w:r>
    </w:p>
    <w:p>
      <w:pPr>
        <w:adjustRightInd w:val="0"/>
        <w:snapToGrid w:val="0"/>
        <w:spacing w:line="560" w:lineRule="exact"/>
        <w:jc w:val="left"/>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7"/>
        <w:keepNext w:val="0"/>
        <w:keepLines w:val="0"/>
        <w:numPr>
          <w:ilvl w:val="0"/>
          <w:numId w:val="0"/>
        </w:numPr>
        <w:adjustRightInd w:val="0"/>
        <w:snapToGrid w:val="0"/>
        <w:spacing w:before="0" w:after="0" w:line="560" w:lineRule="exact"/>
        <w:jc w:val="left"/>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投标文件修正</w:t>
      </w:r>
    </w:p>
    <w:p>
      <w:pPr>
        <w:pStyle w:val="7"/>
        <w:keepNext w:val="0"/>
        <w:keepLines w:val="0"/>
        <w:numPr>
          <w:ilvl w:val="0"/>
          <w:numId w:val="0"/>
        </w:numPr>
        <w:adjustRightInd w:val="0"/>
        <w:snapToGrid w:val="0"/>
        <w:spacing w:before="0" w:after="0" w:line="560" w:lineRule="exact"/>
        <w:jc w:val="left"/>
        <w:rPr>
          <w:rFonts w:ascii="宋体" w:hAnsi="宋体"/>
          <w:b w:val="0"/>
          <w:color w:val="000000"/>
          <w:sz w:val="21"/>
          <w:szCs w:val="21"/>
        </w:rPr>
      </w:pPr>
      <w:r>
        <w:rPr>
          <w:rFonts w:ascii="宋体" w:hAnsi="宋体"/>
          <w:b w:val="0"/>
          <w:color w:val="000000"/>
          <w:sz w:val="21"/>
          <w:szCs w:val="21"/>
        </w:rPr>
        <w:t>4</w:t>
      </w:r>
      <w:r>
        <w:rPr>
          <w:rFonts w:hint="eastAsia" w:ascii="宋体" w:hAnsi="宋体"/>
          <w:b w:val="0"/>
          <w:color w:val="000000"/>
          <w:sz w:val="21"/>
          <w:szCs w:val="21"/>
        </w:rPr>
        <w:t xml:space="preserve">.1投标文件报价出现前后不一致的，按照下列规定修正： </w:t>
      </w:r>
    </w:p>
    <w:p>
      <w:pPr>
        <w:pStyle w:val="23"/>
        <w:adjustRightInd w:val="0"/>
        <w:snapToGrid w:val="0"/>
        <w:spacing w:line="560" w:lineRule="exact"/>
        <w:jc w:val="left"/>
        <w:rPr>
          <w:rFonts w:hAnsi="宋体"/>
          <w:sz w:val="21"/>
        </w:rPr>
      </w:pPr>
      <w:r>
        <w:rPr>
          <w:rFonts w:hint="eastAsia" w:hAnsi="宋体"/>
          <w:sz w:val="21"/>
        </w:rPr>
        <w:t>（1）投标文件中开标一览表（报价表）内容与投标文件中相应内容不一致的，以开标一览表（报价表）为准；</w:t>
      </w:r>
    </w:p>
    <w:p>
      <w:pPr>
        <w:pStyle w:val="23"/>
        <w:adjustRightInd w:val="0"/>
        <w:snapToGrid w:val="0"/>
        <w:spacing w:line="560" w:lineRule="exact"/>
        <w:jc w:val="left"/>
        <w:rPr>
          <w:rFonts w:hAnsi="宋体"/>
          <w:color w:val="000000"/>
          <w:sz w:val="21"/>
        </w:rPr>
      </w:pPr>
      <w:r>
        <w:rPr>
          <w:rFonts w:hint="eastAsia" w:hAnsi="宋体"/>
          <w:color w:val="000000"/>
          <w:sz w:val="21"/>
        </w:rPr>
        <w:t>（2）大写金额和小写金额不一致的，以大写金额为准；</w:t>
      </w:r>
    </w:p>
    <w:p>
      <w:pPr>
        <w:pStyle w:val="23"/>
        <w:adjustRightInd w:val="0"/>
        <w:snapToGrid w:val="0"/>
        <w:spacing w:line="560" w:lineRule="exact"/>
        <w:jc w:val="left"/>
        <w:rPr>
          <w:rFonts w:hAnsi="宋体"/>
          <w:color w:val="000000"/>
          <w:sz w:val="21"/>
        </w:rPr>
      </w:pPr>
      <w:r>
        <w:rPr>
          <w:rFonts w:hint="eastAsia" w:hAnsi="宋体"/>
          <w:color w:val="000000"/>
          <w:sz w:val="21"/>
        </w:rPr>
        <w:t>（3）单价金额小数点或者百分比有明显错位的，以开标一览表的总价为准，并修改单价；</w:t>
      </w:r>
    </w:p>
    <w:p>
      <w:pPr>
        <w:pStyle w:val="23"/>
        <w:adjustRightInd w:val="0"/>
        <w:snapToGrid w:val="0"/>
        <w:spacing w:line="560" w:lineRule="exact"/>
        <w:jc w:val="left"/>
        <w:rPr>
          <w:rFonts w:hAnsi="宋体"/>
          <w:color w:val="000000"/>
          <w:sz w:val="21"/>
        </w:rPr>
      </w:pPr>
      <w:r>
        <w:rPr>
          <w:rFonts w:hint="eastAsia" w:hAnsi="宋体"/>
          <w:color w:val="000000"/>
          <w:sz w:val="21"/>
        </w:rPr>
        <w:t>（4）总价金额与按单价汇总金额不一致的，以单价金额计算结果为准。</w:t>
      </w:r>
    </w:p>
    <w:p>
      <w:pPr>
        <w:pStyle w:val="23"/>
        <w:adjustRightInd w:val="0"/>
        <w:snapToGrid w:val="0"/>
        <w:spacing w:line="560" w:lineRule="exact"/>
        <w:jc w:val="left"/>
        <w:rPr>
          <w:rFonts w:hAnsi="宋体"/>
          <w:color w:val="000000"/>
          <w:sz w:val="21"/>
        </w:rPr>
      </w:pPr>
      <w:r>
        <w:rPr>
          <w:rFonts w:hint="eastAsia" w:hAnsi="宋体"/>
          <w:color w:val="000000"/>
          <w:sz w:val="21"/>
        </w:rPr>
        <w:t>同时出现两种以上不一致的，按照以上（1）-（4）规定的顺序修正。修正后的报价经投标人确认后产生约束力，投标人不确认的，</w:t>
      </w:r>
      <w:r>
        <w:rPr>
          <w:rFonts w:hint="eastAsia" w:hAnsi="宋体"/>
          <w:b/>
          <w:color w:val="000000"/>
          <w:kern w:val="2"/>
          <w:sz w:val="21"/>
        </w:rPr>
        <w:t>其投标无效</w:t>
      </w:r>
      <w:r>
        <w:rPr>
          <w:rFonts w:hint="eastAsia" w:hAnsi="宋体"/>
          <w:color w:val="000000"/>
          <w:sz w:val="21"/>
        </w:rPr>
        <w:t>。</w:t>
      </w:r>
    </w:p>
    <w:p>
      <w:pPr>
        <w:pStyle w:val="7"/>
        <w:keepNext w:val="0"/>
        <w:keepLines w:val="0"/>
        <w:adjustRightInd w:val="0"/>
        <w:snapToGrid w:val="0"/>
        <w:spacing w:before="0" w:after="0" w:line="560" w:lineRule="exact"/>
        <w:jc w:val="left"/>
        <w:rPr>
          <w:rFonts w:ascii="宋体" w:hAnsi="宋体"/>
          <w:b w:val="0"/>
          <w:color w:val="000000"/>
          <w:sz w:val="21"/>
          <w:szCs w:val="21"/>
        </w:rPr>
      </w:pPr>
      <w:r>
        <w:rPr>
          <w:rFonts w:ascii="宋体" w:hAnsi="宋体"/>
          <w:b w:val="0"/>
          <w:color w:val="000000"/>
          <w:sz w:val="21"/>
          <w:szCs w:val="21"/>
        </w:rPr>
        <w:t>4</w:t>
      </w:r>
      <w:r>
        <w:rPr>
          <w:rFonts w:hint="eastAsia" w:ascii="宋体" w:hAnsi="宋体"/>
          <w:b w:val="0"/>
          <w:color w:val="000000"/>
          <w:sz w:val="21"/>
          <w:szCs w:val="21"/>
        </w:rPr>
        <w:t>.2经投标人确认修正后的报价若超过采购预算金额或者最高限价，</w:t>
      </w:r>
      <w:r>
        <w:rPr>
          <w:rFonts w:hint="eastAsia" w:ascii="宋体" w:hAnsi="宋体"/>
          <w:color w:val="000000"/>
          <w:sz w:val="21"/>
          <w:szCs w:val="21"/>
        </w:rPr>
        <w:t>投标人的投标文件作无效投标处理</w:t>
      </w:r>
      <w:r>
        <w:rPr>
          <w:rFonts w:hint="eastAsia" w:ascii="宋体" w:hAnsi="宋体"/>
          <w:b w:val="0"/>
          <w:color w:val="000000"/>
          <w:sz w:val="21"/>
          <w:szCs w:val="21"/>
        </w:rPr>
        <w:t>。</w:t>
      </w:r>
    </w:p>
    <w:p>
      <w:pPr>
        <w:adjustRightInd w:val="0"/>
        <w:snapToGrid w:val="0"/>
        <w:spacing w:line="560" w:lineRule="exact"/>
        <w:jc w:val="left"/>
        <w:rPr>
          <w:rFonts w:ascii="宋体" w:hAnsi="宋体"/>
          <w:color w:val="000000"/>
          <w:szCs w:val="21"/>
        </w:rPr>
      </w:pPr>
      <w:r>
        <w:rPr>
          <w:rFonts w:ascii="宋体" w:hAnsi="宋体"/>
          <w:b/>
          <w:color w:val="000000"/>
          <w:szCs w:val="21"/>
        </w:rPr>
        <w:t>4</w:t>
      </w:r>
      <w:r>
        <w:rPr>
          <w:rFonts w:hint="eastAsia" w:ascii="宋体" w:hAnsi="宋体"/>
          <w:b/>
          <w:color w:val="000000"/>
          <w:szCs w:val="21"/>
        </w:rPr>
        <w:t>.3经投标人确认修正后的报价作为签订合同的依据，并以此报价计算价格分。</w:t>
      </w:r>
    </w:p>
    <w:p>
      <w:pPr>
        <w:pStyle w:val="7"/>
        <w:keepNext w:val="0"/>
        <w:keepLines w:val="0"/>
        <w:adjustRightInd w:val="0"/>
        <w:snapToGrid w:val="0"/>
        <w:spacing w:before="0" w:after="0" w:line="560" w:lineRule="exact"/>
        <w:jc w:val="left"/>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比较与评价</w:t>
      </w:r>
    </w:p>
    <w:p>
      <w:pPr>
        <w:pStyle w:val="23"/>
        <w:adjustRightInd w:val="0"/>
        <w:snapToGrid w:val="0"/>
        <w:spacing w:line="560" w:lineRule="exact"/>
        <w:jc w:val="left"/>
        <w:rPr>
          <w:rFonts w:hAnsi="宋体"/>
          <w:color w:val="000000"/>
          <w:sz w:val="21"/>
        </w:rPr>
      </w:pPr>
      <w:r>
        <w:rPr>
          <w:rFonts w:hint="eastAsia" w:hAnsi="宋体"/>
          <w:color w:val="000000"/>
          <w:sz w:val="21"/>
        </w:rPr>
        <w:t>（1）评标委员会按照招标文件中规定的评标方法和评标标准，对符合性审查合格的投标文件进行商务和技术评估，综合比较与评价。</w:t>
      </w:r>
    </w:p>
    <w:p>
      <w:pPr>
        <w:pStyle w:val="23"/>
        <w:adjustRightInd w:val="0"/>
        <w:snapToGrid w:val="0"/>
        <w:spacing w:line="560" w:lineRule="exact"/>
        <w:jc w:val="left"/>
        <w:rPr>
          <w:rFonts w:hAnsi="宋体"/>
          <w:color w:val="000000"/>
          <w:sz w:val="21"/>
        </w:rPr>
      </w:pPr>
      <w:r>
        <w:rPr>
          <w:rFonts w:hint="eastAsia" w:hAnsi="宋体"/>
          <w:color w:val="000000"/>
          <w:sz w:val="21"/>
        </w:rPr>
        <w:t>（2）评标委员会独立对每个投标人的投标文件进行评价，并汇总每个投标人的得分。</w:t>
      </w:r>
    </w:p>
    <w:p>
      <w:pPr>
        <w:pStyle w:val="23"/>
        <w:adjustRightInd w:val="0"/>
        <w:snapToGrid w:val="0"/>
        <w:spacing w:line="560" w:lineRule="exact"/>
        <w:jc w:val="left"/>
        <w:rPr>
          <w:rFonts w:hAnsi="宋体"/>
          <w:color w:val="000000"/>
          <w:sz w:val="21"/>
        </w:rPr>
      </w:pPr>
      <w:r>
        <w:rPr>
          <w:rFonts w:hint="eastAsia" w:hAnsi="宋体"/>
          <w:color w:val="000000"/>
          <w:sz w:val="21"/>
        </w:rPr>
        <w:t>评标委员会认为投标人的报价明显低于其他通过符合性审查投标人的报价，有可能影响产品质量或者不能诚信履约的，应当要求其在评标现场合理的时间内提供书面说明，</w:t>
      </w:r>
      <w:r>
        <w:rPr>
          <w:rFonts w:hint="eastAsia" w:hAnsi="宋体"/>
          <w:b w:val="0"/>
          <w:bCs w:val="0"/>
          <w:color w:val="000000"/>
          <w:sz w:val="21"/>
          <w:lang w:val="en-US" w:eastAsia="zh-CN"/>
        </w:rPr>
        <w:t>评标委员会有权要求投标人提供</w:t>
      </w:r>
      <w:r>
        <w:rPr>
          <w:rFonts w:hint="eastAsia" w:hAnsi="宋体"/>
          <w:b w:val="0"/>
          <w:bCs w:val="0"/>
          <w:color w:val="000000"/>
          <w:sz w:val="21"/>
        </w:rPr>
        <w:t>包含但不限于经过第三方审计的项目成本预算和类似低成本的案列合同及其验收报告书等相关证明材料；投标人不能证明其报价合理性的，评标委员会将其作为无效投标处理</w:t>
      </w:r>
      <w:r>
        <w:rPr>
          <w:rFonts w:hint="eastAsia" w:hAnsi="宋体"/>
          <w:color w:val="000000"/>
          <w:sz w:val="21"/>
        </w:rPr>
        <w:t>。</w:t>
      </w:r>
    </w:p>
    <w:p>
      <w:pPr>
        <w:pStyle w:val="23"/>
        <w:adjustRightInd w:val="0"/>
        <w:snapToGrid w:val="0"/>
        <w:spacing w:line="560" w:lineRule="exact"/>
        <w:jc w:val="left"/>
        <w:rPr>
          <w:rFonts w:hAnsi="宋体"/>
          <w:color w:val="000000"/>
          <w:sz w:val="21"/>
        </w:rPr>
      </w:pPr>
      <w:r>
        <w:rPr>
          <w:rFonts w:hint="eastAsia" w:hAnsi="宋体"/>
          <w:color w:val="000000"/>
          <w:sz w:val="21"/>
        </w:rPr>
        <w:t>（3）评标委员会按照招标文件中规定的评标方法和标准计算各投标人的报价得分。在计算过程中，不得去掉最高报价或者最低报价。</w:t>
      </w:r>
    </w:p>
    <w:p>
      <w:pPr>
        <w:pStyle w:val="23"/>
        <w:adjustRightInd w:val="0"/>
        <w:snapToGrid w:val="0"/>
        <w:spacing w:line="560" w:lineRule="exact"/>
        <w:jc w:val="left"/>
        <w:rPr>
          <w:rFonts w:hAnsi="宋体"/>
          <w:color w:val="000000"/>
          <w:sz w:val="21"/>
        </w:rPr>
      </w:pPr>
      <w:r>
        <w:rPr>
          <w:rFonts w:hint="eastAsia" w:hAnsi="宋体"/>
          <w:color w:val="000000"/>
          <w:sz w:val="21"/>
        </w:rPr>
        <w:t>（4）各投标人的得分为所有评委的有效评分的算术平均数。</w:t>
      </w:r>
    </w:p>
    <w:p>
      <w:pPr>
        <w:pStyle w:val="23"/>
        <w:adjustRightInd w:val="0"/>
        <w:snapToGrid w:val="0"/>
        <w:spacing w:line="560" w:lineRule="exact"/>
        <w:jc w:val="left"/>
        <w:rPr>
          <w:rFonts w:hAnsi="宋体"/>
          <w:color w:val="000000"/>
          <w:sz w:val="21"/>
        </w:rPr>
      </w:pPr>
      <w:r>
        <w:rPr>
          <w:rFonts w:hint="eastAsia" w:hAnsi="宋体"/>
          <w:color w:val="000000"/>
          <w:sz w:val="21"/>
        </w:rPr>
        <w:t>（5）评标委员会按照招标文件中的规定推荐中标候选人。</w:t>
      </w:r>
    </w:p>
    <w:p>
      <w:pPr>
        <w:pStyle w:val="23"/>
        <w:adjustRightInd w:val="0"/>
        <w:snapToGrid w:val="0"/>
        <w:spacing w:line="560" w:lineRule="exact"/>
        <w:jc w:val="left"/>
        <w:rPr>
          <w:rFonts w:hAnsi="宋体"/>
          <w:color w:val="000000"/>
          <w:sz w:val="21"/>
        </w:rPr>
        <w:sectPr>
          <w:pgSz w:w="11906" w:h="16838"/>
          <w:pgMar w:top="1134" w:right="1134" w:bottom="1134" w:left="1134" w:header="851" w:footer="992" w:gutter="0"/>
          <w:cols w:space="720" w:num="1"/>
          <w:docGrid w:linePitch="312" w:charSpace="0"/>
        </w:sectPr>
      </w:pPr>
      <w:r>
        <w:rPr>
          <w:rFonts w:hint="eastAsia" w:hAnsi="宋体"/>
          <w:color w:val="000000"/>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5"/>
        <w:keepNext w:val="0"/>
        <w:keepLines w:val="0"/>
        <w:spacing w:line="240" w:lineRule="auto"/>
        <w:jc w:val="center"/>
        <w:rPr>
          <w:color w:val="000000"/>
        </w:rPr>
      </w:pPr>
      <w:r>
        <w:rPr>
          <w:rFonts w:hint="eastAsia"/>
          <w:color w:val="000000"/>
        </w:rPr>
        <w:t>三、评标标准（综合评分法，计分方法按四舍五入取至百分位）</w:t>
      </w:r>
    </w:p>
    <w:tbl>
      <w:tblPr>
        <w:tblStyle w:val="44"/>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51"/>
        <w:gridCol w:w="7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4" w:type="dxa"/>
            <w:vAlign w:val="center"/>
          </w:tcPr>
          <w:p>
            <w:pPr>
              <w:adjustRightInd w:val="0"/>
              <w:snapToGrid w:val="0"/>
              <w:spacing w:line="360" w:lineRule="auto"/>
              <w:jc w:val="center"/>
              <w:textAlignment w:val="baseline"/>
              <w:rPr>
                <w:rFonts w:ascii="宋体" w:hAnsi="宋体"/>
                <w:sz w:val="24"/>
              </w:rPr>
            </w:pPr>
            <w:r>
              <w:rPr>
                <w:rFonts w:hint="eastAsia" w:ascii="宋体" w:hAnsi="宋体"/>
                <w:b/>
                <w:sz w:val="24"/>
              </w:rPr>
              <w:t>序号</w:t>
            </w:r>
          </w:p>
        </w:tc>
        <w:tc>
          <w:tcPr>
            <w:tcW w:w="1251" w:type="dxa"/>
            <w:vAlign w:val="center"/>
          </w:tcPr>
          <w:p>
            <w:pPr>
              <w:adjustRightInd w:val="0"/>
              <w:snapToGrid w:val="0"/>
              <w:spacing w:line="360" w:lineRule="auto"/>
              <w:jc w:val="center"/>
              <w:textAlignment w:val="baseline"/>
              <w:rPr>
                <w:rFonts w:ascii="宋体" w:hAnsi="宋体"/>
                <w:sz w:val="24"/>
              </w:rPr>
            </w:pPr>
            <w:r>
              <w:rPr>
                <w:rFonts w:hint="eastAsia" w:ascii="宋体" w:hAnsi="宋体"/>
                <w:b/>
                <w:sz w:val="24"/>
              </w:rPr>
              <w:t>评审因素</w:t>
            </w:r>
          </w:p>
        </w:tc>
        <w:tc>
          <w:tcPr>
            <w:tcW w:w="7794" w:type="dxa"/>
            <w:vAlign w:val="center"/>
          </w:tcPr>
          <w:p>
            <w:pPr>
              <w:adjustRightInd w:val="0"/>
              <w:snapToGrid w:val="0"/>
              <w:spacing w:line="360" w:lineRule="auto"/>
              <w:jc w:val="center"/>
              <w:textAlignment w:val="baseline"/>
              <w:rPr>
                <w:rFonts w:ascii="宋体" w:hAnsi="宋体"/>
                <w:sz w:val="24"/>
              </w:rPr>
            </w:pPr>
            <w:r>
              <w:rPr>
                <w:rFonts w:hint="eastAsia" w:ascii="宋体" w:hAnsi="宋体"/>
                <w:b/>
                <w:sz w:val="24"/>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4" w:type="dxa"/>
            <w:vAlign w:val="center"/>
          </w:tcPr>
          <w:p>
            <w:pPr>
              <w:adjustRightInd w:val="0"/>
              <w:snapToGrid w:val="0"/>
              <w:spacing w:line="360" w:lineRule="auto"/>
              <w:jc w:val="center"/>
              <w:textAlignment w:val="baseline"/>
              <w:rPr>
                <w:rFonts w:ascii="宋体" w:hAnsi="宋体"/>
                <w:b/>
                <w:sz w:val="24"/>
              </w:rPr>
            </w:pPr>
            <w:r>
              <w:rPr>
                <w:rFonts w:hint="eastAsia" w:ascii="宋体" w:hAnsi="宋体"/>
                <w:b/>
                <w:sz w:val="24"/>
              </w:rPr>
              <w:t>1</w:t>
            </w:r>
          </w:p>
        </w:tc>
        <w:tc>
          <w:tcPr>
            <w:tcW w:w="1251" w:type="dxa"/>
            <w:vAlign w:val="center"/>
          </w:tcPr>
          <w:p>
            <w:pPr>
              <w:adjustRightInd w:val="0"/>
              <w:snapToGrid w:val="0"/>
              <w:spacing w:line="360" w:lineRule="auto"/>
              <w:jc w:val="center"/>
              <w:textAlignment w:val="baseline"/>
              <w:rPr>
                <w:rFonts w:ascii="宋体" w:hAnsi="宋体"/>
                <w:b/>
                <w:szCs w:val="21"/>
              </w:rPr>
            </w:pPr>
            <w:r>
              <w:rPr>
                <w:rFonts w:hint="eastAsia" w:ascii="宋体" w:hAnsi="宋体"/>
                <w:b/>
                <w:szCs w:val="21"/>
              </w:rPr>
              <w:t>价格分</w:t>
            </w:r>
          </w:p>
          <w:p>
            <w:pPr>
              <w:adjustRightInd w:val="0"/>
              <w:snapToGrid w:val="0"/>
              <w:spacing w:line="360" w:lineRule="auto"/>
              <w:jc w:val="center"/>
              <w:textAlignment w:val="baseline"/>
              <w:rPr>
                <w:rFonts w:ascii="宋体" w:hAnsi="宋体"/>
                <w:b/>
                <w:szCs w:val="21"/>
              </w:rPr>
            </w:pPr>
            <w:r>
              <w:rPr>
                <w:rFonts w:hint="eastAsia" w:ascii="宋体" w:hAnsi="宋体"/>
                <w:b/>
                <w:szCs w:val="21"/>
              </w:rPr>
              <w:t>（满分30分）</w:t>
            </w:r>
          </w:p>
          <w:p>
            <w:pPr>
              <w:adjustRightInd w:val="0"/>
              <w:snapToGrid w:val="0"/>
              <w:spacing w:line="360" w:lineRule="auto"/>
              <w:jc w:val="center"/>
              <w:textAlignment w:val="baseline"/>
              <w:rPr>
                <w:rFonts w:ascii="宋体" w:hAnsi="宋体"/>
                <w:b/>
                <w:sz w:val="24"/>
              </w:rPr>
            </w:pPr>
          </w:p>
        </w:tc>
        <w:tc>
          <w:tcPr>
            <w:tcW w:w="7794" w:type="dxa"/>
            <w:vAlign w:val="center"/>
          </w:tcPr>
          <w:p>
            <w:pPr>
              <w:adjustRightInd w:val="0"/>
              <w:snapToGrid w:val="0"/>
              <w:spacing w:line="500" w:lineRule="exact"/>
              <w:ind w:firstLine="233" w:firstLineChars="111"/>
            </w:pPr>
            <w:r>
              <w:rPr>
                <w:rFonts w:hint="eastAsia"/>
              </w:rPr>
              <w:t>（1）评标报价为投标人的投标报价进行政策性扣除后的价格，评标报价只是作为评标时使用。最终中标人的中标金额等于投标报价。</w:t>
            </w:r>
          </w:p>
          <w:p>
            <w:pPr>
              <w:adjustRightInd w:val="0"/>
              <w:snapToGrid w:val="0"/>
              <w:spacing w:line="500" w:lineRule="exact"/>
              <w:ind w:firstLine="233" w:firstLineChars="111"/>
            </w:pPr>
            <w:r>
              <w:rPr>
                <w:rFonts w:hint="eastAsia"/>
              </w:rPr>
              <w:t>（2）按照《政府采购促进中小企业发展管理办法》（财库( 2020 ) 46号）的规定，投标人在其投标文件中提供《中小企业声明函》，且其所投标产品全部为小型和微型企业产品的，对其投标价格给予10%的扣除。</w:t>
            </w:r>
          </w:p>
          <w:p>
            <w:pPr>
              <w:adjustRightInd w:val="0"/>
              <w:snapToGrid w:val="0"/>
              <w:spacing w:line="500" w:lineRule="exact"/>
              <w:ind w:firstLine="233" w:firstLineChars="111"/>
            </w:pPr>
            <w:r>
              <w:rPr>
                <w:rFonts w:hint="eastAsi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adjustRightInd w:val="0"/>
              <w:snapToGrid w:val="0"/>
              <w:spacing w:line="500" w:lineRule="exact"/>
              <w:ind w:firstLine="233" w:firstLineChars="111"/>
            </w:pPr>
            <w:r>
              <w:rPr>
                <w:rFonts w:hint="eastAsi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adjustRightInd w:val="0"/>
              <w:snapToGrid w:val="0"/>
              <w:spacing w:line="500" w:lineRule="exact"/>
              <w:ind w:firstLine="233" w:firstLineChars="111"/>
            </w:pPr>
            <w:r>
              <w:rPr>
                <w:rFonts w:hint="eastAsia"/>
              </w:rPr>
              <w:t>（5）政策性扣除计算方法。</w:t>
            </w:r>
          </w:p>
          <w:p>
            <w:pPr>
              <w:adjustRightInd w:val="0"/>
              <w:snapToGrid w:val="0"/>
              <w:spacing w:line="500" w:lineRule="exact"/>
              <w:ind w:firstLine="233" w:firstLineChars="111"/>
            </w:pPr>
            <w:r>
              <w:rPr>
                <w:rFonts w:hint="eastAsia"/>
              </w:rPr>
              <w:t>投标人被评定为监狱企业或者残疾人福利性单位或者小型和微型企业且其所投标全部产品为小型和微型企业产品的，该投标人的投标报价给予10%的扣除，扣除后的价格为评标报价，即评标报价=投标报价×（1-10%）；大中型企业和其他法人或者其他组织与小型、微型企业组成联合体投标，且联合体协议中约定小型、微型企业的协议合同金额占到联合体协议合同总金额30%以上的，联合体投标价给予3%的扣除，扣除后的价格为评标价，即评标报价=投标报价×（1-</w:t>
            </w:r>
            <w:r>
              <w:t xml:space="preserve"> </w:t>
            </w:r>
            <w:r>
              <w:rPr>
                <w:rFonts w:hint="eastAsia"/>
              </w:rPr>
              <w:t>3</w:t>
            </w:r>
            <w:r>
              <w:t xml:space="preserve"> </w:t>
            </w:r>
            <w:r>
              <w:rPr>
                <w:rFonts w:hint="eastAsia"/>
              </w:rPr>
              <w:t>%）；除上述情况外，评标报价=投标报价。</w:t>
            </w:r>
          </w:p>
          <w:p>
            <w:pPr>
              <w:adjustRightInd w:val="0"/>
              <w:snapToGrid w:val="0"/>
              <w:spacing w:line="500" w:lineRule="exact"/>
              <w:ind w:firstLine="233" w:firstLineChars="111"/>
            </w:pPr>
            <w:r>
              <w:rPr>
                <w:rFonts w:hint="eastAsia"/>
              </w:rPr>
              <w:t>（6）满足招标文件要求且评标报价最低的评标报价为评标基准价，基准价报价得分为30分。</w:t>
            </w:r>
          </w:p>
          <w:p>
            <w:pPr>
              <w:adjustRightInd w:val="0"/>
              <w:snapToGrid w:val="0"/>
              <w:spacing w:line="500" w:lineRule="exact"/>
              <w:ind w:firstLine="233" w:firstLineChars="111"/>
            </w:pPr>
            <w:r>
              <w:rPr>
                <w:rFonts w:hint="eastAsia"/>
              </w:rPr>
              <w:t xml:space="preserve">（7）价格分计算公式：        </w:t>
            </w:r>
          </w:p>
          <w:p>
            <w:pPr>
              <w:adjustRightInd w:val="0"/>
              <w:snapToGrid w:val="0"/>
              <w:spacing w:line="500" w:lineRule="exact"/>
              <w:ind w:firstLine="420" w:firstLineChars="200"/>
              <w:textAlignment w:val="baseline"/>
            </w:pPr>
            <w:r>
              <w:rPr>
                <w:rFonts w:hint="eastAsia"/>
              </w:rPr>
              <w:t>价格分=(评标基准价／评标报价)×30分</w:t>
            </w:r>
          </w:p>
          <w:p>
            <w:pPr>
              <w:spacing w:line="500" w:lineRule="exact"/>
              <w:ind w:firstLine="210" w:firstLineChars="100"/>
            </w:pPr>
            <w:r>
              <w:rPr>
                <w:rFonts w:hint="eastAsia"/>
              </w:rPr>
              <w:t>（8）</w:t>
            </w:r>
            <w:r>
              <w:rPr>
                <w:rFonts w:hint="eastAsia"/>
                <w:b/>
                <w:bCs/>
              </w:rPr>
              <w:t>报价合理性评审：评标委员会认为投标人的报价明显低于其他通过符合性审查投标人的报价，有可能影响产品质量或者不能诚信履约的，应当要求其在评标现场合理的时间内提供书面说明，</w:t>
            </w:r>
            <w:r>
              <w:rPr>
                <w:rFonts w:hint="eastAsia"/>
                <w:b/>
                <w:bCs/>
                <w:lang w:val="en-US" w:eastAsia="zh-CN"/>
              </w:rPr>
              <w:t>评标委员会有权要求投标人提供</w:t>
            </w:r>
            <w:r>
              <w:rPr>
                <w:rFonts w:hint="eastAsia"/>
                <w:b/>
                <w:bCs/>
              </w:rPr>
              <w:t>包含但不限于经过第三方审计的项目成本预算和类似低成本的案列合同及其验收报告书等相关证明材料；投标人不能证明其报价合理性的，评标委员会将其作为无效投标处理。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restart"/>
            <w:vAlign w:val="center"/>
          </w:tcPr>
          <w:p>
            <w:pPr>
              <w:adjustRightInd w:val="0"/>
              <w:snapToGrid w:val="0"/>
              <w:spacing w:line="360" w:lineRule="auto"/>
              <w:jc w:val="center"/>
              <w:textAlignment w:val="baseline"/>
              <w:rPr>
                <w:rFonts w:ascii="宋体" w:hAnsi="宋体"/>
                <w:b/>
                <w:sz w:val="24"/>
              </w:rPr>
            </w:pPr>
            <w:r>
              <w:rPr>
                <w:rFonts w:hint="eastAsia" w:ascii="宋体" w:hAnsi="宋体"/>
                <w:b/>
                <w:sz w:val="24"/>
              </w:rPr>
              <w:t>2</w:t>
            </w:r>
          </w:p>
        </w:tc>
        <w:tc>
          <w:tcPr>
            <w:tcW w:w="1251" w:type="dxa"/>
            <w:vMerge w:val="restart"/>
            <w:vAlign w:val="center"/>
          </w:tcPr>
          <w:p>
            <w:pPr>
              <w:adjustRightInd w:val="0"/>
              <w:snapToGrid w:val="0"/>
              <w:spacing w:line="360" w:lineRule="auto"/>
              <w:jc w:val="center"/>
              <w:textAlignment w:val="baseline"/>
              <w:rPr>
                <w:rFonts w:ascii="宋体" w:hAnsi="宋体"/>
                <w:b/>
                <w:sz w:val="24"/>
              </w:rPr>
            </w:pPr>
            <w:r>
              <w:rPr>
                <w:rFonts w:hint="eastAsia" w:ascii="宋体" w:hAnsi="宋体"/>
                <w:b/>
                <w:sz w:val="24"/>
              </w:rPr>
              <w:t>技术分（满65分）</w:t>
            </w:r>
          </w:p>
        </w:tc>
        <w:tc>
          <w:tcPr>
            <w:tcW w:w="7794" w:type="dxa"/>
            <w:vAlign w:val="center"/>
          </w:tcPr>
          <w:p>
            <w:pPr>
              <w:pStyle w:val="6"/>
              <w:autoSpaceDE/>
              <w:autoSpaceDN/>
              <w:adjustRightInd w:val="0"/>
              <w:spacing w:line="460" w:lineRule="atLeast"/>
              <w:ind w:left="0"/>
              <w:jc w:val="both"/>
              <w:rPr>
                <w:rFonts w:ascii="宋体" w:hAnsi="宋体" w:eastAsia="宋体" w:cs="Times New Roman"/>
                <w:bCs w:val="0"/>
                <w:sz w:val="21"/>
                <w:szCs w:val="21"/>
                <w:lang w:val="en-US" w:bidi="ar-SA"/>
              </w:rPr>
            </w:pPr>
            <w:r>
              <w:rPr>
                <w:rFonts w:hint="eastAsia" w:ascii="宋体" w:hAnsi="宋体" w:eastAsia="宋体" w:cs="Times New Roman"/>
                <w:bCs w:val="0"/>
                <w:sz w:val="21"/>
                <w:szCs w:val="21"/>
                <w:lang w:val="en-US" w:bidi="ar-SA"/>
              </w:rPr>
              <w:t>2</w:t>
            </w:r>
            <w:r>
              <w:rPr>
                <w:rFonts w:ascii="宋体" w:hAnsi="宋体" w:eastAsia="宋体" w:cs="Times New Roman"/>
                <w:bCs w:val="0"/>
                <w:sz w:val="21"/>
                <w:szCs w:val="21"/>
                <w:lang w:val="en-US" w:bidi="ar-SA"/>
              </w:rPr>
              <w:t xml:space="preserve">.1 </w:t>
            </w:r>
            <w:r>
              <w:rPr>
                <w:rFonts w:hint="eastAsia" w:ascii="宋体" w:hAnsi="宋体" w:eastAsia="宋体" w:cs="Times New Roman"/>
                <w:bCs w:val="0"/>
                <w:sz w:val="21"/>
                <w:szCs w:val="21"/>
                <w:lang w:val="en-US" w:bidi="ar-SA"/>
              </w:rPr>
              <w:t>技术需求基础性能分（满分2</w:t>
            </w:r>
            <w:r>
              <w:rPr>
                <w:rFonts w:ascii="宋体" w:hAnsi="宋体" w:eastAsia="宋体" w:cs="Times New Roman"/>
                <w:bCs w:val="0"/>
                <w:sz w:val="21"/>
                <w:szCs w:val="21"/>
                <w:lang w:val="en-US" w:bidi="ar-SA"/>
              </w:rPr>
              <w:t>0</w:t>
            </w:r>
            <w:r>
              <w:rPr>
                <w:rFonts w:hint="eastAsia" w:ascii="宋体" w:hAnsi="宋体" w:eastAsia="宋体" w:cs="Times New Roman"/>
                <w:bCs w:val="0"/>
                <w:sz w:val="21"/>
                <w:szCs w:val="21"/>
                <w:lang w:val="en-US" w:bidi="ar-SA"/>
              </w:rPr>
              <w:t>分）</w:t>
            </w:r>
          </w:p>
          <w:p>
            <w:pPr>
              <w:pStyle w:val="2"/>
              <w:adjustRightInd w:val="0"/>
              <w:spacing w:line="460" w:lineRule="atLeast"/>
              <w:ind w:firstLine="0"/>
              <w:rPr>
                <w:b w:val="0"/>
                <w:bCs/>
              </w:rPr>
            </w:pPr>
            <w:r>
              <w:rPr>
                <w:rFonts w:hint="eastAsia"/>
                <w:b w:val="0"/>
                <w:bCs/>
                <w:lang w:eastAsia="zh-CN"/>
              </w:rPr>
              <w:t>（</w:t>
            </w:r>
            <w:r>
              <w:rPr>
                <w:rFonts w:hint="eastAsia"/>
                <w:b w:val="0"/>
                <w:bCs/>
                <w:lang w:val="en-US" w:eastAsia="zh-CN"/>
              </w:rPr>
              <w:t>1</w:t>
            </w:r>
            <w:r>
              <w:rPr>
                <w:rFonts w:hint="eastAsia"/>
                <w:b w:val="0"/>
                <w:bCs/>
                <w:lang w:eastAsia="zh-CN"/>
              </w:rPr>
              <w:t>）</w:t>
            </w:r>
            <w:r>
              <w:rPr>
                <w:rFonts w:hint="eastAsia"/>
                <w:b w:val="0"/>
                <w:bCs/>
              </w:rPr>
              <w:t>各投标人的基础性能分为2</w:t>
            </w:r>
            <w:r>
              <w:rPr>
                <w:b w:val="0"/>
                <w:bCs/>
              </w:rPr>
              <w:t>0</w:t>
            </w:r>
            <w:r>
              <w:rPr>
                <w:rFonts w:hint="eastAsia"/>
                <w:b w:val="0"/>
                <w:bCs/>
              </w:rPr>
              <w:t>分；</w:t>
            </w:r>
          </w:p>
          <w:p>
            <w:pPr>
              <w:pStyle w:val="2"/>
              <w:adjustRightInd w:val="0"/>
              <w:spacing w:line="460" w:lineRule="atLeast"/>
              <w:ind w:firstLine="0"/>
              <w:rPr>
                <w:b/>
              </w:rPr>
            </w:pPr>
            <w:r>
              <w:rPr>
                <w:rFonts w:hint="eastAsia"/>
                <w:b w:val="0"/>
                <w:bCs/>
                <w:lang w:eastAsia="zh-CN"/>
              </w:rPr>
              <w:t>（</w:t>
            </w:r>
            <w:r>
              <w:rPr>
                <w:rFonts w:hint="eastAsia"/>
                <w:b w:val="0"/>
                <w:bCs/>
                <w:lang w:val="en-US" w:eastAsia="zh-CN"/>
              </w:rPr>
              <w:t>2</w:t>
            </w:r>
            <w:r>
              <w:rPr>
                <w:rFonts w:hint="eastAsia"/>
                <w:b w:val="0"/>
                <w:bCs/>
                <w:lang w:eastAsia="zh-CN"/>
              </w:rPr>
              <w:t>）</w:t>
            </w:r>
            <w:r>
              <w:rPr>
                <w:rFonts w:hint="eastAsia"/>
              </w:rPr>
              <w:t>招标文件采购需求表中标“★”技术参数为此项目的重要指标，每出现1 项负偏离，基础性能分扣2 分，扣完为止。（标“★”指标参数的满足性，以国家认证的第三方检测机构出具的检测报告为</w:t>
            </w:r>
            <w:r>
              <w:rPr>
                <w:rFonts w:hint="eastAsia"/>
                <w:lang w:val="en-US" w:eastAsia="zh-CN"/>
              </w:rPr>
              <w:t>佐证材料，</w:t>
            </w:r>
            <w:r>
              <w:rPr>
                <w:rFonts w:hint="eastAsia"/>
              </w:rPr>
              <w:t>提供的佐证材未体现或佐证材料不足以支持的，则此项为负偏离。）</w:t>
            </w:r>
          </w:p>
          <w:p>
            <w:pPr>
              <w:adjustRightInd w:val="0"/>
              <w:snapToGrid w:val="0"/>
              <w:spacing w:line="460" w:lineRule="atLeast"/>
              <w:jc w:val="left"/>
              <w:rPr>
                <w:rFonts w:hAnsi="宋体"/>
                <w:bCs/>
              </w:rPr>
            </w:pPr>
            <w:r>
              <w:rPr>
                <w:rFonts w:hint="eastAsia"/>
                <w:bCs/>
              </w:rPr>
              <w:t>3</w:t>
            </w:r>
            <w:r>
              <w:rPr>
                <w:bCs/>
              </w:rPr>
              <w:t>.</w:t>
            </w:r>
            <w:r>
              <w:rPr>
                <w:rFonts w:hint="eastAsia"/>
                <w:bCs/>
              </w:rPr>
              <w:t>招标文件采购需求表中未标“★”或“</w:t>
            </w:r>
            <w:r>
              <w:rPr>
                <w:rFonts w:hint="eastAsia" w:ascii="宋体" w:hAnsi="宋体" w:cs="宋体"/>
                <w:bCs/>
                <w:szCs w:val="21"/>
              </w:rPr>
              <w:t>▲</w:t>
            </w:r>
            <w:r>
              <w:rPr>
                <w:rFonts w:hint="eastAsia"/>
                <w:bCs/>
              </w:rPr>
              <w:t>”技术参数，每出现1 项负偏离，</w:t>
            </w:r>
            <w:r>
              <w:rPr>
                <w:rFonts w:hint="eastAsia"/>
              </w:rPr>
              <w:t>基础性能分</w:t>
            </w:r>
            <w:r>
              <w:rPr>
                <w:rFonts w:hint="eastAsia"/>
                <w:bCs/>
              </w:rPr>
              <w:t>扣0.1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vAlign w:val="center"/>
          </w:tcPr>
          <w:p>
            <w:pPr>
              <w:adjustRightInd w:val="0"/>
              <w:snapToGrid w:val="0"/>
              <w:spacing w:line="360" w:lineRule="auto"/>
              <w:jc w:val="left"/>
            </w:pPr>
          </w:p>
        </w:tc>
        <w:tc>
          <w:tcPr>
            <w:tcW w:w="1251" w:type="dxa"/>
            <w:vMerge w:val="continue"/>
            <w:vAlign w:val="center"/>
          </w:tcPr>
          <w:p>
            <w:pPr>
              <w:adjustRightInd w:val="0"/>
              <w:snapToGrid w:val="0"/>
              <w:spacing w:line="360" w:lineRule="auto"/>
              <w:jc w:val="left"/>
            </w:pPr>
          </w:p>
        </w:tc>
        <w:tc>
          <w:tcPr>
            <w:tcW w:w="7794" w:type="dxa"/>
          </w:tcPr>
          <w:p>
            <w:pPr>
              <w:pStyle w:val="6"/>
              <w:autoSpaceDE/>
              <w:autoSpaceDN/>
              <w:adjustRightInd w:val="0"/>
              <w:spacing w:line="460" w:lineRule="atLeast"/>
              <w:ind w:left="0"/>
              <w:jc w:val="both"/>
              <w:rPr>
                <w:rFonts w:ascii="宋体" w:hAnsi="宋体" w:eastAsia="宋体" w:cs="Times New Roman"/>
                <w:bCs w:val="0"/>
                <w:sz w:val="21"/>
                <w:szCs w:val="21"/>
                <w:lang w:val="en-US" w:bidi="ar-SA"/>
              </w:rPr>
            </w:pPr>
            <w:r>
              <w:rPr>
                <w:rFonts w:hint="eastAsia" w:ascii="宋体" w:hAnsi="宋体" w:eastAsia="宋体" w:cs="Times New Roman"/>
                <w:bCs w:val="0"/>
                <w:sz w:val="21"/>
                <w:szCs w:val="21"/>
                <w:lang w:val="en-US" w:bidi="ar-SA"/>
              </w:rPr>
              <w:t>2.</w:t>
            </w:r>
            <w:r>
              <w:rPr>
                <w:rFonts w:ascii="宋体" w:hAnsi="宋体" w:eastAsia="宋体" w:cs="Times New Roman"/>
                <w:bCs w:val="0"/>
                <w:sz w:val="21"/>
                <w:szCs w:val="21"/>
                <w:lang w:val="en-US" w:bidi="ar-SA"/>
              </w:rPr>
              <w:t xml:space="preserve">2 </w:t>
            </w:r>
            <w:r>
              <w:rPr>
                <w:rFonts w:hint="eastAsia" w:ascii="宋体" w:hAnsi="宋体" w:eastAsia="宋体" w:cs="Times New Roman"/>
                <w:bCs w:val="0"/>
                <w:sz w:val="21"/>
                <w:szCs w:val="21"/>
                <w:lang w:val="en-US" w:bidi="ar-SA"/>
              </w:rPr>
              <w:t>视频演示分（满分5分）</w:t>
            </w:r>
          </w:p>
          <w:p>
            <w:pPr>
              <w:pStyle w:val="6"/>
              <w:autoSpaceDE/>
              <w:autoSpaceDN/>
              <w:adjustRightInd w:val="0"/>
              <w:snapToGrid w:val="0"/>
              <w:spacing w:line="460" w:lineRule="atLeast"/>
              <w:ind w:left="0"/>
              <w:jc w:val="left"/>
              <w:rPr>
                <w:rFonts w:ascii="宋体" w:hAnsi="宋体" w:eastAsia="宋体" w:cs="Times New Roman"/>
                <w:b w:val="0"/>
                <w:sz w:val="21"/>
                <w:szCs w:val="21"/>
                <w:lang w:val="en-US" w:bidi="ar-SA"/>
              </w:rPr>
            </w:pPr>
            <w:r>
              <w:rPr>
                <w:rFonts w:hint="eastAsia" w:ascii="宋体" w:hAnsi="宋体" w:eastAsia="宋体" w:cs="Times New Roman"/>
                <w:b w:val="0"/>
                <w:sz w:val="21"/>
                <w:szCs w:val="21"/>
                <w:lang w:val="en-US" w:bidi="ar-SA"/>
              </w:rPr>
              <w:t>1.演示流域实时监测功能，展示各站点的实时监测因子数据信息包含站点、PH值、总氮、总磷、监测时间等；可在GIS地图上调阅站点的实时监测因子数据信息；展示实时监测的水质异常状况如当前异常数、前24小时异常数、本月异常数等统计信息；</w:t>
            </w:r>
          </w:p>
          <w:p>
            <w:pPr>
              <w:pStyle w:val="6"/>
              <w:autoSpaceDE/>
              <w:autoSpaceDN/>
              <w:adjustRightInd w:val="0"/>
              <w:snapToGrid w:val="0"/>
              <w:spacing w:line="460" w:lineRule="atLeast"/>
              <w:ind w:left="0"/>
              <w:jc w:val="left"/>
              <w:rPr>
                <w:rFonts w:ascii="宋体" w:hAnsi="宋体" w:eastAsia="宋体" w:cs="Times New Roman"/>
                <w:b w:val="0"/>
                <w:sz w:val="21"/>
                <w:szCs w:val="21"/>
                <w:lang w:val="en-US" w:bidi="ar-SA"/>
              </w:rPr>
            </w:pPr>
            <w:r>
              <w:rPr>
                <w:rFonts w:hint="eastAsia" w:ascii="宋体" w:hAnsi="宋体" w:eastAsia="宋体" w:cs="Times New Roman"/>
                <w:b w:val="0"/>
                <w:sz w:val="21"/>
                <w:szCs w:val="21"/>
                <w:lang w:val="en-US" w:bidi="ar-SA"/>
              </w:rPr>
              <w:t xml:space="preserve">    满足得2分，不满足不得分。</w:t>
            </w:r>
          </w:p>
          <w:p>
            <w:pPr>
              <w:pStyle w:val="6"/>
              <w:autoSpaceDE/>
              <w:autoSpaceDN/>
              <w:adjustRightInd w:val="0"/>
              <w:snapToGrid w:val="0"/>
              <w:spacing w:line="460" w:lineRule="atLeast"/>
              <w:ind w:left="0"/>
              <w:jc w:val="left"/>
              <w:rPr>
                <w:rFonts w:ascii="宋体" w:hAnsi="宋体" w:eastAsia="宋体" w:cs="Times New Roman"/>
                <w:b w:val="0"/>
                <w:sz w:val="21"/>
                <w:szCs w:val="21"/>
                <w:lang w:val="en-US" w:bidi="ar-SA"/>
              </w:rPr>
            </w:pPr>
            <w:r>
              <w:rPr>
                <w:rFonts w:hint="eastAsia" w:ascii="宋体" w:hAnsi="宋体" w:eastAsia="宋体" w:cs="Times New Roman"/>
                <w:b w:val="0"/>
                <w:sz w:val="21"/>
                <w:szCs w:val="21"/>
                <w:lang w:val="en-US" w:bidi="ar-SA"/>
              </w:rPr>
              <w:t>2.演示水环境质量功能，展示站点水质趋势分析、水质同比分析、水质类别占比分析、超标因子分析、水质评价及水质指数与水质排名等水环境质量统计信息；展示水质预警分析、水质超标处理等功能。</w:t>
            </w:r>
          </w:p>
          <w:p>
            <w:pPr>
              <w:pStyle w:val="6"/>
              <w:autoSpaceDE/>
              <w:autoSpaceDN/>
              <w:adjustRightInd w:val="0"/>
              <w:snapToGrid w:val="0"/>
              <w:spacing w:line="460" w:lineRule="atLeast"/>
              <w:ind w:left="0"/>
              <w:jc w:val="left"/>
              <w:rPr>
                <w:rFonts w:ascii="宋体" w:hAnsi="宋体" w:eastAsia="宋体" w:cs="Times New Roman"/>
                <w:b w:val="0"/>
                <w:sz w:val="21"/>
                <w:szCs w:val="21"/>
                <w:lang w:val="en-US" w:bidi="ar-SA"/>
              </w:rPr>
            </w:pPr>
            <w:r>
              <w:rPr>
                <w:rFonts w:hint="eastAsia" w:ascii="宋体" w:hAnsi="宋体" w:eastAsia="宋体" w:cs="Times New Roman"/>
                <w:b w:val="0"/>
                <w:sz w:val="21"/>
                <w:szCs w:val="21"/>
                <w:lang w:val="en-US" w:bidi="ar-SA"/>
              </w:rPr>
              <w:t xml:space="preserve">    满足得1分，不满足不得分。</w:t>
            </w:r>
          </w:p>
          <w:p>
            <w:pPr>
              <w:pStyle w:val="6"/>
              <w:autoSpaceDE/>
              <w:autoSpaceDN/>
              <w:adjustRightInd w:val="0"/>
              <w:snapToGrid w:val="0"/>
              <w:spacing w:line="460" w:lineRule="atLeast"/>
              <w:ind w:left="0"/>
              <w:jc w:val="left"/>
              <w:rPr>
                <w:rFonts w:ascii="宋体" w:hAnsi="宋体" w:eastAsia="宋体" w:cs="Times New Roman"/>
                <w:b w:val="0"/>
                <w:sz w:val="21"/>
                <w:szCs w:val="21"/>
                <w:lang w:val="en-US" w:bidi="ar-SA"/>
              </w:rPr>
            </w:pPr>
            <w:r>
              <w:rPr>
                <w:rFonts w:hint="eastAsia" w:ascii="宋体" w:hAnsi="宋体" w:eastAsia="宋体" w:cs="Times New Roman"/>
                <w:b w:val="0"/>
                <w:sz w:val="21"/>
                <w:szCs w:val="21"/>
                <w:lang w:val="en-US" w:bidi="ar-SA"/>
              </w:rPr>
              <w:t>3. 演示涉水污染源台账功能，可调阅流域水污染调查成果的工业污染、生活污染、农业污染等情况；结合GIS地图、图表等形式，按照污染类型、污染物个数、污染排放量等多个维度，展示污染源分布图，并实现地图与污染清单、污染指标统计图的联动等功能。</w:t>
            </w:r>
          </w:p>
          <w:p>
            <w:pPr>
              <w:pStyle w:val="6"/>
              <w:autoSpaceDE/>
              <w:autoSpaceDN/>
              <w:adjustRightInd w:val="0"/>
              <w:snapToGrid w:val="0"/>
              <w:spacing w:line="460" w:lineRule="atLeast"/>
              <w:ind w:left="0"/>
              <w:jc w:val="left"/>
              <w:rPr>
                <w:rFonts w:ascii="宋体" w:hAnsi="宋体" w:eastAsia="宋体" w:cs="Times New Roman"/>
                <w:b w:val="0"/>
                <w:sz w:val="21"/>
                <w:szCs w:val="21"/>
                <w:lang w:val="en-US" w:bidi="ar-SA"/>
              </w:rPr>
            </w:pPr>
            <w:r>
              <w:rPr>
                <w:rFonts w:hint="eastAsia" w:ascii="宋体" w:hAnsi="宋体" w:eastAsia="宋体" w:cs="Times New Roman"/>
                <w:b w:val="0"/>
                <w:sz w:val="21"/>
                <w:szCs w:val="21"/>
                <w:lang w:val="en-US" w:bidi="ar-SA"/>
              </w:rPr>
              <w:t xml:space="preserve">    满足得2分，不满足不得分。</w:t>
            </w:r>
          </w:p>
          <w:p>
            <w:pPr>
              <w:pStyle w:val="6"/>
              <w:autoSpaceDE/>
              <w:autoSpaceDN/>
              <w:adjustRightInd w:val="0"/>
              <w:snapToGrid w:val="0"/>
              <w:spacing w:line="460" w:lineRule="atLeast"/>
              <w:ind w:left="0"/>
              <w:jc w:val="left"/>
              <w:rPr>
                <w:rFonts w:ascii="宋体" w:hAnsi="宋体" w:eastAsia="宋体" w:cs="Times New Roman"/>
                <w:b w:val="0"/>
                <w:sz w:val="21"/>
                <w:szCs w:val="21"/>
                <w:lang w:val="en-US" w:bidi="ar-SA"/>
              </w:rPr>
            </w:pPr>
            <w:r>
              <w:rPr>
                <w:rFonts w:hint="eastAsia" w:ascii="宋体" w:hAnsi="宋体" w:eastAsia="宋体" w:cs="Times New Roman"/>
                <w:b w:val="0"/>
                <w:sz w:val="21"/>
                <w:szCs w:val="21"/>
                <w:lang w:val="en-US" w:bidi="ar-SA"/>
              </w:rPr>
              <w:t>注：每一位投标人视频演示时间为10分钟内，超过10分钟未完成的，不再计为演示内容。</w:t>
            </w:r>
          </w:p>
          <w:p>
            <w:pPr>
              <w:pStyle w:val="23"/>
              <w:adjustRightInd w:val="0"/>
              <w:spacing w:line="460" w:lineRule="atLeast"/>
              <w:jc w:val="left"/>
              <w:rPr>
                <w:rFonts w:hAnsi="宋体"/>
                <w:bCs/>
              </w:rPr>
            </w:pPr>
            <w:r>
              <w:rPr>
                <w:rFonts w:hint="eastAsia"/>
              </w:rPr>
              <w:t xml:space="preserve"> </w:t>
            </w:r>
            <w:r>
              <w:rPr>
                <w:rFonts w:hAnsi="宋体"/>
                <w:sz w:val="21"/>
              </w:rPr>
              <w:t xml:space="preserve">   </w:t>
            </w:r>
            <w:r>
              <w:rPr>
                <w:rFonts w:hint="eastAsia" w:hAnsi="宋体"/>
                <w:sz w:val="21"/>
              </w:rPr>
              <w:t>投标人需按照招标文件规定的演示内容制作演示视频文件，视频文件的格式要求为.mp4或.avi文件，将视频文件分卷压缩为.zip文件，单个文件不得大于30M，上传的演示视频将作为投标文件的组成部分。系统支持上传多个文件，视频时长总计不超过10分钟。如上传的视频内容，无法用常规视频软件打开播放，而导致的无法演示，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vAlign w:val="center"/>
          </w:tcPr>
          <w:p>
            <w:pPr>
              <w:adjustRightInd w:val="0"/>
              <w:snapToGrid w:val="0"/>
              <w:spacing w:line="360" w:lineRule="auto"/>
              <w:jc w:val="center"/>
              <w:textAlignment w:val="baseline"/>
              <w:rPr>
                <w:rFonts w:ascii="宋体" w:hAnsi="宋体"/>
                <w:b/>
                <w:sz w:val="24"/>
              </w:rPr>
            </w:pPr>
          </w:p>
        </w:tc>
        <w:tc>
          <w:tcPr>
            <w:tcW w:w="1251" w:type="dxa"/>
            <w:vMerge w:val="continue"/>
            <w:vAlign w:val="center"/>
          </w:tcPr>
          <w:p>
            <w:pPr>
              <w:adjustRightInd w:val="0"/>
              <w:snapToGrid w:val="0"/>
              <w:spacing w:line="360" w:lineRule="auto"/>
              <w:jc w:val="center"/>
              <w:textAlignment w:val="baseline"/>
              <w:rPr>
                <w:rFonts w:ascii="宋体" w:hAnsi="宋体"/>
                <w:b/>
                <w:sz w:val="24"/>
              </w:rPr>
            </w:pPr>
          </w:p>
        </w:tc>
        <w:tc>
          <w:tcPr>
            <w:tcW w:w="7794" w:type="dxa"/>
          </w:tcPr>
          <w:p>
            <w:pPr>
              <w:pStyle w:val="6"/>
              <w:autoSpaceDE/>
              <w:autoSpaceDN/>
              <w:adjustRightInd w:val="0"/>
              <w:spacing w:line="460" w:lineRule="atLeast"/>
              <w:ind w:left="0"/>
              <w:jc w:val="left"/>
              <w:rPr>
                <w:rFonts w:ascii="宋体" w:hAnsi="宋体" w:eastAsia="宋体" w:cs="Times New Roman"/>
                <w:bCs w:val="0"/>
                <w:sz w:val="21"/>
                <w:szCs w:val="21"/>
                <w:lang w:val="en-US" w:bidi="ar-SA"/>
              </w:rPr>
            </w:pPr>
            <w:r>
              <w:rPr>
                <w:rFonts w:hint="eastAsia" w:ascii="宋体" w:hAnsi="宋体" w:eastAsia="宋体" w:cs="Times New Roman"/>
                <w:bCs w:val="0"/>
                <w:sz w:val="21"/>
                <w:szCs w:val="21"/>
                <w:lang w:val="en-US" w:bidi="ar-SA"/>
              </w:rPr>
              <w:t>2</w:t>
            </w:r>
            <w:r>
              <w:rPr>
                <w:rFonts w:ascii="宋体" w:hAnsi="宋体" w:eastAsia="宋体" w:cs="Times New Roman"/>
                <w:bCs w:val="0"/>
                <w:sz w:val="21"/>
                <w:szCs w:val="21"/>
                <w:lang w:val="en-US" w:bidi="ar-SA"/>
              </w:rPr>
              <w:t>.</w:t>
            </w:r>
            <w:r>
              <w:rPr>
                <w:rFonts w:hint="eastAsia" w:ascii="宋体" w:hAnsi="宋体" w:eastAsia="宋体" w:cs="Times New Roman"/>
                <w:bCs w:val="0"/>
                <w:sz w:val="21"/>
                <w:szCs w:val="21"/>
                <w:lang w:val="en-US" w:bidi="ar-SA"/>
              </w:rPr>
              <w:t>3</w:t>
            </w:r>
            <w:r>
              <w:rPr>
                <w:rFonts w:ascii="宋体" w:hAnsi="宋体" w:eastAsia="宋体" w:cs="Times New Roman"/>
                <w:bCs w:val="0"/>
                <w:sz w:val="21"/>
                <w:szCs w:val="21"/>
                <w:lang w:val="en-US" w:bidi="ar-SA"/>
              </w:rPr>
              <w:t xml:space="preserve"> </w:t>
            </w:r>
            <w:r>
              <w:rPr>
                <w:rFonts w:hint="eastAsia" w:ascii="宋体" w:hAnsi="宋体" w:eastAsia="宋体" w:cs="Times New Roman"/>
                <w:bCs w:val="0"/>
                <w:sz w:val="21"/>
                <w:szCs w:val="21"/>
                <w:lang w:val="en-US" w:bidi="ar-SA"/>
              </w:rPr>
              <w:t>建设方案（满分</w:t>
            </w:r>
            <w:r>
              <w:rPr>
                <w:rFonts w:ascii="宋体" w:hAnsi="宋体" w:eastAsia="宋体" w:cs="Times New Roman"/>
                <w:bCs w:val="0"/>
                <w:sz w:val="21"/>
                <w:szCs w:val="21"/>
                <w:lang w:val="en-US" w:bidi="ar-SA"/>
              </w:rPr>
              <w:t>10</w:t>
            </w:r>
            <w:r>
              <w:rPr>
                <w:rFonts w:hint="eastAsia" w:ascii="宋体" w:hAnsi="宋体" w:eastAsia="宋体" w:cs="Times New Roman"/>
                <w:bCs w:val="0"/>
                <w:sz w:val="21"/>
                <w:szCs w:val="21"/>
                <w:lang w:val="en-US" w:bidi="ar-SA"/>
              </w:rPr>
              <w:t>分）</w:t>
            </w:r>
          </w:p>
          <w:p>
            <w:pPr>
              <w:pStyle w:val="2"/>
              <w:adjustRightInd w:val="0"/>
              <w:spacing w:line="460" w:lineRule="atLeast"/>
              <w:ind w:firstLineChars="200"/>
              <w:rPr>
                <w:rFonts w:ascii="宋体" w:hAnsi="宋体"/>
                <w:bCs/>
                <w:kern w:val="0"/>
                <w:szCs w:val="21"/>
              </w:rPr>
            </w:pPr>
            <w:r>
              <w:rPr>
                <w:rFonts w:hint="eastAsia" w:ascii="宋体" w:hAnsi="宋体"/>
                <w:szCs w:val="21"/>
              </w:rPr>
              <w:t xml:space="preserve"> </w:t>
            </w:r>
            <w:r>
              <w:rPr>
                <w:rFonts w:hint="eastAsia" w:ascii="宋体" w:hAnsi="宋体"/>
                <w:bCs/>
                <w:kern w:val="0"/>
                <w:szCs w:val="21"/>
              </w:rPr>
              <w:t>综合考虑投标人提供的实施方案:包括本项目拟采用的技术、软硬件、供货方案方案、安装方案、图纸等：</w:t>
            </w:r>
          </w:p>
          <w:p>
            <w:pPr>
              <w:pStyle w:val="2"/>
              <w:adjustRightInd w:val="0"/>
              <w:spacing w:line="460" w:lineRule="atLeast"/>
              <w:ind w:firstLineChars="200"/>
              <w:rPr>
                <w:rFonts w:ascii="宋体" w:hAnsi="宋体"/>
                <w:bCs/>
                <w:kern w:val="0"/>
                <w:szCs w:val="21"/>
              </w:rPr>
            </w:pPr>
            <w:r>
              <w:rPr>
                <w:rFonts w:hint="eastAsia" w:ascii="宋体" w:hAnsi="宋体"/>
                <w:bCs/>
                <w:kern w:val="0"/>
                <w:szCs w:val="21"/>
              </w:rPr>
              <w:t>（一档：</w:t>
            </w:r>
            <w:r>
              <w:rPr>
                <w:rFonts w:ascii="宋体" w:hAnsi="宋体"/>
                <w:bCs/>
                <w:kern w:val="0"/>
                <w:szCs w:val="21"/>
              </w:rPr>
              <w:t>10</w:t>
            </w:r>
            <w:r>
              <w:rPr>
                <w:rFonts w:hint="eastAsia" w:ascii="宋体" w:hAnsi="宋体"/>
                <w:bCs/>
                <w:kern w:val="0"/>
                <w:szCs w:val="21"/>
              </w:rPr>
              <w:t>分）方案内容完整、详细，可操作性强，供货方案科学合理、计划性强、针对性强，提供图纸完善、齐全、具有针对性。</w:t>
            </w:r>
          </w:p>
          <w:p>
            <w:pPr>
              <w:pStyle w:val="2"/>
              <w:adjustRightInd w:val="0"/>
              <w:spacing w:line="460" w:lineRule="atLeast"/>
              <w:rPr>
                <w:rFonts w:ascii="宋体" w:hAnsi="宋体"/>
                <w:bCs/>
                <w:kern w:val="0"/>
                <w:szCs w:val="21"/>
              </w:rPr>
            </w:pPr>
            <w:r>
              <w:rPr>
                <w:rFonts w:hint="eastAsia" w:ascii="宋体" w:hAnsi="宋体"/>
                <w:bCs/>
                <w:kern w:val="0"/>
                <w:szCs w:val="21"/>
              </w:rPr>
              <w:t>（二档：7分）方案内容较完整、较详细，可操作性较强，供货方案较科学合理、计划性较强、针对性较强，提供图纸一般。</w:t>
            </w:r>
          </w:p>
          <w:p>
            <w:pPr>
              <w:pStyle w:val="2"/>
              <w:adjustRightInd w:val="0"/>
              <w:spacing w:line="460" w:lineRule="atLeast"/>
              <w:rPr>
                <w:rFonts w:ascii="宋体" w:hAnsi="宋体"/>
                <w:bCs/>
                <w:kern w:val="0"/>
                <w:szCs w:val="21"/>
              </w:rPr>
            </w:pPr>
            <w:r>
              <w:rPr>
                <w:rFonts w:hint="eastAsia" w:ascii="宋体" w:hAnsi="宋体"/>
                <w:bCs/>
                <w:kern w:val="0"/>
                <w:szCs w:val="21"/>
              </w:rPr>
              <w:t>（三档：4分）方案内容一般，可操作性一般，供货方案一般，计划一般，无图纸。</w:t>
            </w:r>
          </w:p>
          <w:p>
            <w:pPr>
              <w:pStyle w:val="23"/>
              <w:adjustRightInd w:val="0"/>
              <w:spacing w:line="460" w:lineRule="atLeast"/>
              <w:ind w:firstLine="420" w:firstLineChars="200"/>
              <w:jc w:val="left"/>
              <w:rPr>
                <w:rFonts w:hAnsi="宋体"/>
                <w:b/>
                <w:bCs/>
                <w:sz w:val="21"/>
              </w:rPr>
            </w:pPr>
            <w:r>
              <w:rPr>
                <w:rFonts w:hint="eastAsia" w:hAnsi="宋体"/>
                <w:bCs/>
                <w:sz w:val="21"/>
              </w:rPr>
              <w:t>（四档：1分）软硬件选型差、供货方案无计划。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vAlign w:val="center"/>
          </w:tcPr>
          <w:p>
            <w:pPr>
              <w:adjustRightInd w:val="0"/>
              <w:snapToGrid w:val="0"/>
              <w:spacing w:line="360" w:lineRule="auto"/>
              <w:jc w:val="center"/>
              <w:textAlignment w:val="baseline"/>
              <w:rPr>
                <w:rFonts w:ascii="宋体" w:hAnsi="宋体"/>
                <w:b/>
                <w:sz w:val="24"/>
              </w:rPr>
            </w:pPr>
          </w:p>
        </w:tc>
        <w:tc>
          <w:tcPr>
            <w:tcW w:w="1251" w:type="dxa"/>
            <w:vMerge w:val="continue"/>
            <w:vAlign w:val="center"/>
          </w:tcPr>
          <w:p>
            <w:pPr>
              <w:adjustRightInd w:val="0"/>
              <w:snapToGrid w:val="0"/>
              <w:spacing w:line="360" w:lineRule="auto"/>
              <w:jc w:val="center"/>
              <w:textAlignment w:val="baseline"/>
              <w:rPr>
                <w:rFonts w:ascii="宋体" w:hAnsi="宋体"/>
                <w:b/>
                <w:sz w:val="24"/>
              </w:rPr>
            </w:pPr>
          </w:p>
        </w:tc>
        <w:tc>
          <w:tcPr>
            <w:tcW w:w="7794" w:type="dxa"/>
          </w:tcPr>
          <w:p>
            <w:pPr>
              <w:pStyle w:val="2"/>
              <w:adjustRightInd w:val="0"/>
              <w:spacing w:line="460" w:lineRule="atLeast"/>
              <w:ind w:firstLine="0"/>
              <w:rPr>
                <w:rFonts w:ascii="宋体" w:hAnsi="宋体"/>
                <w:b/>
                <w:kern w:val="0"/>
                <w:szCs w:val="21"/>
              </w:rPr>
            </w:pPr>
            <w:r>
              <w:rPr>
                <w:rFonts w:hint="eastAsia" w:ascii="宋体" w:hAnsi="宋体"/>
                <w:b/>
                <w:kern w:val="0"/>
                <w:szCs w:val="21"/>
              </w:rPr>
              <w:t>2.4</w:t>
            </w:r>
            <w:r>
              <w:rPr>
                <w:rFonts w:ascii="宋体" w:hAnsi="宋体"/>
                <w:b/>
                <w:kern w:val="0"/>
                <w:szCs w:val="21"/>
              </w:rPr>
              <w:t xml:space="preserve"> </w:t>
            </w:r>
            <w:r>
              <w:rPr>
                <w:rFonts w:hint="eastAsia" w:ascii="宋体" w:hAnsi="宋体"/>
                <w:b/>
                <w:kern w:val="0"/>
                <w:szCs w:val="21"/>
              </w:rPr>
              <w:t>时间进度计划（满分5分）</w:t>
            </w:r>
          </w:p>
          <w:p>
            <w:pPr>
              <w:pStyle w:val="2"/>
              <w:adjustRightInd w:val="0"/>
              <w:spacing w:line="460" w:lineRule="atLeast"/>
              <w:ind w:firstLineChars="200"/>
              <w:rPr>
                <w:rFonts w:ascii="宋体" w:hAnsi="宋体"/>
                <w:bCs/>
                <w:kern w:val="0"/>
                <w:szCs w:val="21"/>
              </w:rPr>
            </w:pPr>
            <w:r>
              <w:rPr>
                <w:rFonts w:hint="eastAsia" w:ascii="宋体" w:hAnsi="宋体"/>
                <w:bCs/>
                <w:kern w:val="0"/>
                <w:szCs w:val="21"/>
              </w:rPr>
              <w:t>综合考虑投标人提供的针对本项目整体时间进度计划，包括但不限于供货、安装、调试、培训等：</w:t>
            </w:r>
          </w:p>
          <w:p>
            <w:pPr>
              <w:pStyle w:val="2"/>
              <w:adjustRightInd w:val="0"/>
              <w:spacing w:line="460" w:lineRule="atLeast"/>
              <w:ind w:firstLineChars="200"/>
              <w:rPr>
                <w:rFonts w:ascii="宋体" w:hAnsi="宋体"/>
                <w:bCs/>
                <w:kern w:val="0"/>
                <w:szCs w:val="21"/>
              </w:rPr>
            </w:pPr>
            <w:r>
              <w:rPr>
                <w:rFonts w:hint="eastAsia" w:ascii="宋体" w:hAnsi="宋体"/>
                <w:bCs/>
                <w:kern w:val="0"/>
                <w:szCs w:val="21"/>
              </w:rPr>
              <w:t>（一档：5分）时间进度安排合理，实践性强。</w:t>
            </w:r>
          </w:p>
          <w:p>
            <w:pPr>
              <w:pStyle w:val="2"/>
              <w:adjustRightInd w:val="0"/>
              <w:spacing w:line="460" w:lineRule="atLeast"/>
              <w:ind w:firstLineChars="200"/>
              <w:rPr>
                <w:rFonts w:ascii="宋体" w:hAnsi="宋体"/>
                <w:bCs/>
                <w:kern w:val="0"/>
                <w:szCs w:val="21"/>
              </w:rPr>
            </w:pPr>
            <w:r>
              <w:rPr>
                <w:rFonts w:hint="eastAsia" w:ascii="宋体" w:hAnsi="宋体"/>
                <w:bCs/>
                <w:kern w:val="0"/>
                <w:szCs w:val="21"/>
              </w:rPr>
              <w:t>（二档：3分）时间进度安排较合理，实践性较强。</w:t>
            </w:r>
          </w:p>
          <w:p>
            <w:pPr>
              <w:pStyle w:val="2"/>
              <w:adjustRightInd w:val="0"/>
              <w:spacing w:line="460" w:lineRule="atLeast"/>
              <w:ind w:firstLineChars="200"/>
              <w:rPr>
                <w:rFonts w:ascii="宋体" w:hAnsi="宋体"/>
                <w:bCs/>
                <w:kern w:val="0"/>
                <w:szCs w:val="21"/>
              </w:rPr>
            </w:pPr>
            <w:r>
              <w:rPr>
                <w:rFonts w:hint="eastAsia" w:ascii="宋体" w:hAnsi="宋体"/>
                <w:bCs/>
                <w:kern w:val="0"/>
                <w:szCs w:val="21"/>
              </w:rPr>
              <w:t>（三档：2分）时间进度安排一般，实践性一般。</w:t>
            </w:r>
          </w:p>
          <w:p>
            <w:pPr>
              <w:pStyle w:val="23"/>
              <w:adjustRightInd w:val="0"/>
              <w:spacing w:line="460" w:lineRule="atLeast"/>
              <w:ind w:firstLine="400" w:firstLineChars="200"/>
              <w:jc w:val="left"/>
              <w:rPr>
                <w:rFonts w:hAnsi="宋体"/>
                <w:sz w:val="21"/>
              </w:rPr>
            </w:pPr>
            <w:r>
              <w:rPr>
                <w:rFonts w:hint="eastAsia" w:hAnsi="宋体"/>
                <w:bCs/>
              </w:rPr>
              <w:t>（四档：1分）时间进度安排差，实践性差。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vAlign w:val="center"/>
          </w:tcPr>
          <w:p>
            <w:pPr>
              <w:adjustRightInd w:val="0"/>
              <w:snapToGrid w:val="0"/>
              <w:spacing w:line="360" w:lineRule="auto"/>
              <w:jc w:val="center"/>
              <w:textAlignment w:val="baseline"/>
              <w:rPr>
                <w:rFonts w:ascii="宋体" w:hAnsi="宋体"/>
                <w:b/>
                <w:sz w:val="24"/>
              </w:rPr>
            </w:pPr>
          </w:p>
        </w:tc>
        <w:tc>
          <w:tcPr>
            <w:tcW w:w="1251" w:type="dxa"/>
            <w:vMerge w:val="continue"/>
            <w:vAlign w:val="center"/>
          </w:tcPr>
          <w:p>
            <w:pPr>
              <w:adjustRightInd w:val="0"/>
              <w:snapToGrid w:val="0"/>
              <w:spacing w:line="360" w:lineRule="auto"/>
              <w:jc w:val="center"/>
              <w:textAlignment w:val="baseline"/>
              <w:rPr>
                <w:rFonts w:ascii="宋体" w:hAnsi="宋体"/>
                <w:b/>
                <w:sz w:val="24"/>
              </w:rPr>
            </w:pPr>
          </w:p>
        </w:tc>
        <w:tc>
          <w:tcPr>
            <w:tcW w:w="7794" w:type="dxa"/>
          </w:tcPr>
          <w:p>
            <w:pPr>
              <w:pStyle w:val="2"/>
              <w:adjustRightInd w:val="0"/>
              <w:spacing w:line="460" w:lineRule="atLeast"/>
              <w:ind w:firstLine="0"/>
              <w:rPr>
                <w:rFonts w:ascii="宋体" w:hAnsi="宋体"/>
                <w:b/>
                <w:kern w:val="0"/>
                <w:szCs w:val="21"/>
              </w:rPr>
            </w:pPr>
            <w:r>
              <w:rPr>
                <w:rFonts w:hint="eastAsia" w:ascii="宋体" w:hAnsi="宋体"/>
                <w:b/>
                <w:kern w:val="0"/>
                <w:szCs w:val="21"/>
              </w:rPr>
              <w:t>2.5 质量控制方案（满分</w:t>
            </w:r>
            <w:r>
              <w:rPr>
                <w:rFonts w:ascii="宋体" w:hAnsi="宋体"/>
                <w:b/>
                <w:kern w:val="0"/>
                <w:szCs w:val="21"/>
              </w:rPr>
              <w:t>5</w:t>
            </w:r>
            <w:r>
              <w:rPr>
                <w:rFonts w:hint="eastAsia" w:ascii="宋体" w:hAnsi="宋体"/>
                <w:b/>
                <w:kern w:val="0"/>
                <w:szCs w:val="21"/>
              </w:rPr>
              <w:t>分）</w:t>
            </w:r>
          </w:p>
          <w:p>
            <w:pPr>
              <w:pStyle w:val="2"/>
              <w:adjustRightInd w:val="0"/>
              <w:spacing w:line="460" w:lineRule="atLeast"/>
              <w:ind w:firstLineChars="200"/>
              <w:rPr>
                <w:rFonts w:ascii="宋体" w:hAnsi="宋体"/>
                <w:bCs/>
                <w:kern w:val="0"/>
                <w:szCs w:val="21"/>
              </w:rPr>
            </w:pPr>
            <w:r>
              <w:rPr>
                <w:rFonts w:hint="eastAsia" w:ascii="宋体" w:hAnsi="宋体"/>
                <w:bCs/>
                <w:kern w:val="0"/>
                <w:szCs w:val="21"/>
              </w:rPr>
              <w:t>综合考虑投标人提供的产品质量控制方案，包括不限于生产、检验、运输、安装等措施：</w:t>
            </w:r>
          </w:p>
          <w:p>
            <w:pPr>
              <w:pStyle w:val="2"/>
              <w:adjustRightInd w:val="0"/>
              <w:spacing w:line="460" w:lineRule="atLeast"/>
              <w:ind w:firstLineChars="200"/>
              <w:rPr>
                <w:rFonts w:ascii="宋体" w:hAnsi="宋体"/>
                <w:bCs/>
                <w:kern w:val="0"/>
                <w:szCs w:val="21"/>
              </w:rPr>
            </w:pPr>
            <w:r>
              <w:rPr>
                <w:rFonts w:hint="eastAsia" w:ascii="宋体" w:hAnsi="宋体"/>
                <w:bCs/>
                <w:kern w:val="0"/>
                <w:szCs w:val="21"/>
              </w:rPr>
              <w:t>（一档：</w:t>
            </w:r>
            <w:r>
              <w:rPr>
                <w:rFonts w:ascii="宋体" w:hAnsi="宋体"/>
                <w:bCs/>
                <w:kern w:val="0"/>
                <w:szCs w:val="21"/>
              </w:rPr>
              <w:t>5</w:t>
            </w:r>
            <w:r>
              <w:rPr>
                <w:rFonts w:hint="eastAsia" w:ascii="宋体" w:hAnsi="宋体"/>
                <w:bCs/>
                <w:kern w:val="0"/>
                <w:szCs w:val="21"/>
              </w:rPr>
              <w:t>分）质量控制方案全面、详细，质量保障措施完善、齐全。</w:t>
            </w:r>
          </w:p>
          <w:p>
            <w:pPr>
              <w:pStyle w:val="2"/>
              <w:adjustRightInd w:val="0"/>
              <w:spacing w:line="460" w:lineRule="atLeast"/>
              <w:ind w:firstLineChars="200"/>
              <w:rPr>
                <w:rFonts w:ascii="宋体" w:hAnsi="宋体"/>
                <w:bCs/>
                <w:kern w:val="0"/>
                <w:szCs w:val="21"/>
              </w:rPr>
            </w:pPr>
            <w:r>
              <w:rPr>
                <w:rFonts w:hint="eastAsia" w:ascii="宋体" w:hAnsi="宋体"/>
                <w:bCs/>
                <w:kern w:val="0"/>
                <w:szCs w:val="21"/>
              </w:rPr>
              <w:t>（二档：</w:t>
            </w:r>
            <w:r>
              <w:rPr>
                <w:rFonts w:ascii="宋体" w:hAnsi="宋体"/>
                <w:bCs/>
                <w:kern w:val="0"/>
                <w:szCs w:val="21"/>
              </w:rPr>
              <w:t>3</w:t>
            </w:r>
            <w:r>
              <w:rPr>
                <w:rFonts w:hint="eastAsia" w:ascii="宋体" w:hAnsi="宋体"/>
                <w:bCs/>
                <w:kern w:val="0"/>
                <w:szCs w:val="21"/>
              </w:rPr>
              <w:t>分）质量控制方案较全面、较详细，质量保障措施较完善、较齐全。</w:t>
            </w:r>
          </w:p>
          <w:p>
            <w:pPr>
              <w:pStyle w:val="2"/>
              <w:adjustRightInd w:val="0"/>
              <w:spacing w:line="460" w:lineRule="atLeast"/>
              <w:ind w:firstLineChars="200"/>
              <w:rPr>
                <w:rFonts w:ascii="宋体" w:hAnsi="宋体"/>
                <w:bCs/>
                <w:kern w:val="0"/>
                <w:szCs w:val="21"/>
              </w:rPr>
            </w:pPr>
            <w:r>
              <w:rPr>
                <w:rFonts w:hint="eastAsia" w:ascii="宋体" w:hAnsi="宋体"/>
                <w:bCs/>
                <w:kern w:val="0"/>
                <w:szCs w:val="21"/>
              </w:rPr>
              <w:t>（三档：</w:t>
            </w:r>
            <w:r>
              <w:rPr>
                <w:rFonts w:ascii="宋体" w:hAnsi="宋体"/>
                <w:bCs/>
                <w:kern w:val="0"/>
                <w:szCs w:val="21"/>
              </w:rPr>
              <w:t>2</w:t>
            </w:r>
            <w:r>
              <w:rPr>
                <w:rFonts w:hint="eastAsia" w:ascii="宋体" w:hAnsi="宋体"/>
                <w:bCs/>
                <w:kern w:val="0"/>
                <w:szCs w:val="21"/>
              </w:rPr>
              <w:t>分）质量控制方案一般，质量保障措施一般。</w:t>
            </w:r>
          </w:p>
          <w:p>
            <w:pPr>
              <w:pStyle w:val="23"/>
              <w:adjustRightInd w:val="0"/>
              <w:spacing w:line="460" w:lineRule="atLeast"/>
              <w:ind w:firstLine="400" w:firstLineChars="200"/>
              <w:jc w:val="left"/>
              <w:rPr>
                <w:rFonts w:hAnsi="宋体"/>
                <w:bCs/>
              </w:rPr>
            </w:pPr>
            <w:r>
              <w:rPr>
                <w:rFonts w:hint="eastAsia" w:hAnsi="宋体"/>
                <w:bCs/>
              </w:rPr>
              <w:t>（四档：1分）质量控制方案差，质量保障措施差或无措施。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vAlign w:val="center"/>
          </w:tcPr>
          <w:p>
            <w:pPr>
              <w:adjustRightInd w:val="0"/>
              <w:snapToGrid w:val="0"/>
              <w:spacing w:line="360" w:lineRule="auto"/>
              <w:jc w:val="center"/>
              <w:textAlignment w:val="baseline"/>
              <w:rPr>
                <w:rFonts w:ascii="宋体" w:hAnsi="宋体"/>
                <w:b/>
                <w:sz w:val="24"/>
              </w:rPr>
            </w:pPr>
          </w:p>
        </w:tc>
        <w:tc>
          <w:tcPr>
            <w:tcW w:w="1251" w:type="dxa"/>
            <w:vMerge w:val="continue"/>
            <w:vAlign w:val="center"/>
          </w:tcPr>
          <w:p>
            <w:pPr>
              <w:adjustRightInd w:val="0"/>
              <w:snapToGrid w:val="0"/>
              <w:spacing w:line="360" w:lineRule="auto"/>
              <w:jc w:val="center"/>
              <w:textAlignment w:val="baseline"/>
              <w:rPr>
                <w:rFonts w:ascii="宋体" w:hAnsi="宋体"/>
                <w:b/>
                <w:sz w:val="24"/>
              </w:rPr>
            </w:pPr>
          </w:p>
        </w:tc>
        <w:tc>
          <w:tcPr>
            <w:tcW w:w="7794" w:type="dxa"/>
          </w:tcPr>
          <w:p>
            <w:pPr>
              <w:pStyle w:val="6"/>
              <w:autoSpaceDE/>
              <w:autoSpaceDN/>
              <w:adjustRightInd w:val="0"/>
              <w:spacing w:line="460" w:lineRule="atLeast"/>
              <w:ind w:left="0"/>
              <w:jc w:val="left"/>
              <w:rPr>
                <w:rFonts w:ascii="宋体" w:hAnsi="宋体" w:eastAsia="宋体" w:cs="Times New Roman"/>
                <w:bCs w:val="0"/>
                <w:sz w:val="21"/>
                <w:szCs w:val="21"/>
                <w:lang w:val="en-US" w:bidi="ar-SA"/>
              </w:rPr>
            </w:pPr>
            <w:r>
              <w:rPr>
                <w:rFonts w:hint="eastAsia" w:ascii="宋体" w:hAnsi="宋体" w:eastAsia="宋体" w:cs="Times New Roman"/>
                <w:bCs w:val="0"/>
                <w:sz w:val="21"/>
                <w:szCs w:val="21"/>
                <w:lang w:val="en-US" w:bidi="ar-SA"/>
              </w:rPr>
              <w:t>2</w:t>
            </w:r>
            <w:r>
              <w:rPr>
                <w:rFonts w:ascii="宋体" w:hAnsi="宋体" w:eastAsia="宋体" w:cs="Times New Roman"/>
                <w:bCs w:val="0"/>
                <w:sz w:val="21"/>
                <w:szCs w:val="21"/>
                <w:lang w:val="en-US" w:bidi="ar-SA"/>
              </w:rPr>
              <w:t xml:space="preserve">.6 </w:t>
            </w:r>
            <w:r>
              <w:rPr>
                <w:rFonts w:hint="eastAsia" w:ascii="宋体" w:hAnsi="宋体" w:eastAsia="宋体" w:cs="Times New Roman"/>
                <w:bCs w:val="0"/>
                <w:sz w:val="21"/>
                <w:szCs w:val="21"/>
                <w:lang w:val="en-US" w:bidi="ar-SA"/>
              </w:rPr>
              <w:t>运维方案（满分</w:t>
            </w:r>
            <w:r>
              <w:rPr>
                <w:rFonts w:ascii="宋体" w:hAnsi="宋体" w:eastAsia="宋体" w:cs="Times New Roman"/>
                <w:bCs w:val="0"/>
                <w:sz w:val="21"/>
                <w:szCs w:val="21"/>
                <w:lang w:val="en-US" w:bidi="ar-SA"/>
              </w:rPr>
              <w:t>10</w:t>
            </w:r>
            <w:r>
              <w:rPr>
                <w:rFonts w:hint="eastAsia" w:ascii="宋体" w:hAnsi="宋体" w:eastAsia="宋体" w:cs="Times New Roman"/>
                <w:bCs w:val="0"/>
                <w:sz w:val="21"/>
                <w:szCs w:val="21"/>
                <w:lang w:val="en-US" w:bidi="ar-SA"/>
              </w:rPr>
              <w:t>分）</w:t>
            </w:r>
          </w:p>
          <w:p>
            <w:pPr>
              <w:pStyle w:val="6"/>
              <w:autoSpaceDE/>
              <w:autoSpaceDN/>
              <w:adjustRightInd w:val="0"/>
              <w:snapToGrid w:val="0"/>
              <w:spacing w:line="460" w:lineRule="atLeast"/>
              <w:ind w:left="0" w:firstLine="420" w:firstLineChars="200"/>
              <w:jc w:val="left"/>
              <w:rPr>
                <w:rFonts w:ascii="宋体" w:hAnsi="宋体" w:eastAsia="宋体" w:cs="Times New Roman"/>
                <w:b w:val="0"/>
                <w:sz w:val="21"/>
                <w:szCs w:val="21"/>
                <w:lang w:val="en-US" w:bidi="ar-SA"/>
              </w:rPr>
            </w:pPr>
            <w:r>
              <w:rPr>
                <w:rFonts w:ascii="宋体" w:hAnsi="宋体" w:eastAsia="宋体" w:cs="Times New Roman"/>
                <w:b w:val="0"/>
                <w:sz w:val="21"/>
                <w:szCs w:val="21"/>
                <w:lang w:val="en-US" w:bidi="ar-SA"/>
              </w:rPr>
              <w:t>1</w:t>
            </w:r>
            <w:r>
              <w:rPr>
                <w:rFonts w:hint="eastAsia" w:ascii="宋体" w:hAnsi="宋体" w:eastAsia="宋体" w:cs="Times New Roman"/>
                <w:b w:val="0"/>
                <w:sz w:val="21"/>
                <w:szCs w:val="21"/>
                <w:lang w:val="en-US" w:bidi="ar-SA"/>
              </w:rPr>
              <w:t>、本地化服务能力：投标人承诺中标后一个月内在项目所在地设立办事处的，得2分，否则不得分。注：投标文件中提供承诺函加盖公章。</w:t>
            </w:r>
          </w:p>
          <w:p>
            <w:pPr>
              <w:pStyle w:val="6"/>
              <w:autoSpaceDE/>
              <w:autoSpaceDN/>
              <w:adjustRightInd w:val="0"/>
              <w:snapToGrid w:val="0"/>
              <w:spacing w:line="460" w:lineRule="atLeast"/>
              <w:ind w:left="0" w:firstLine="420" w:firstLineChars="200"/>
              <w:jc w:val="left"/>
              <w:rPr>
                <w:rFonts w:ascii="宋体" w:hAnsi="宋体" w:eastAsia="宋体" w:cs="Times New Roman"/>
                <w:b w:val="0"/>
                <w:sz w:val="21"/>
                <w:szCs w:val="21"/>
                <w:lang w:val="en-US" w:bidi="ar-SA"/>
              </w:rPr>
            </w:pPr>
            <w:r>
              <w:rPr>
                <w:rFonts w:hint="eastAsia" w:ascii="宋体" w:hAnsi="宋体" w:eastAsia="宋体" w:cs="Times New Roman"/>
                <w:b w:val="0"/>
                <w:sz w:val="21"/>
                <w:szCs w:val="21"/>
                <w:lang w:val="en-US" w:bidi="ar-SA"/>
              </w:rPr>
              <w:t>2、根据本项目情况制定运维方案：</w:t>
            </w:r>
          </w:p>
          <w:p>
            <w:pPr>
              <w:pStyle w:val="23"/>
              <w:adjustRightInd w:val="0"/>
              <w:spacing w:line="460" w:lineRule="atLeast"/>
              <w:ind w:firstLine="420" w:firstLineChars="200"/>
              <w:jc w:val="left"/>
              <w:rPr>
                <w:rFonts w:hAnsi="宋体"/>
                <w:sz w:val="21"/>
              </w:rPr>
            </w:pPr>
            <w:r>
              <w:rPr>
                <w:rFonts w:hint="eastAsia" w:hAnsi="宋体"/>
                <w:sz w:val="21"/>
              </w:rPr>
              <w:t>（一档：8分）运维组织机构完善、合理，运维全天候响应机制健全、针对性强，运维质量保障措施完善、齐全，水质维护保障措施有力、可行。</w:t>
            </w:r>
          </w:p>
          <w:p>
            <w:pPr>
              <w:pStyle w:val="23"/>
              <w:adjustRightInd w:val="0"/>
              <w:spacing w:line="460" w:lineRule="atLeast"/>
              <w:ind w:firstLine="420" w:firstLineChars="200"/>
              <w:jc w:val="left"/>
              <w:rPr>
                <w:rFonts w:hAnsi="宋体"/>
                <w:sz w:val="21"/>
              </w:rPr>
            </w:pPr>
            <w:r>
              <w:rPr>
                <w:rFonts w:hint="eastAsia" w:hAnsi="宋体"/>
                <w:sz w:val="21"/>
              </w:rPr>
              <w:t>（二档：5分）运维组织机构较完善、较合理，运维全天候响应机制较健全、针对性较强，运维质量保障措施较完善、较齐全，水质维护保障措施较有力、较可行。</w:t>
            </w:r>
          </w:p>
          <w:p>
            <w:pPr>
              <w:pStyle w:val="23"/>
              <w:adjustRightInd w:val="0"/>
              <w:spacing w:line="460" w:lineRule="atLeast"/>
              <w:ind w:firstLine="420" w:firstLineChars="200"/>
              <w:jc w:val="left"/>
              <w:rPr>
                <w:rFonts w:hAnsi="宋体"/>
                <w:sz w:val="21"/>
              </w:rPr>
            </w:pPr>
            <w:r>
              <w:rPr>
                <w:rFonts w:hint="eastAsia" w:hAnsi="宋体"/>
                <w:sz w:val="21"/>
              </w:rPr>
              <w:t>（三档：3分）运维组织机构一般，运维全天候响应机制一般，运维质量保障措施一般，水质维护保障措施一般。</w:t>
            </w:r>
          </w:p>
          <w:p>
            <w:pPr>
              <w:pStyle w:val="23"/>
              <w:adjustRightInd w:val="0"/>
              <w:spacing w:line="460" w:lineRule="atLeast"/>
              <w:ind w:firstLine="420" w:firstLineChars="200"/>
              <w:jc w:val="left"/>
              <w:rPr>
                <w:rFonts w:hAnsi="宋体"/>
                <w:b/>
                <w:bCs/>
                <w:sz w:val="21"/>
              </w:rPr>
            </w:pPr>
            <w:r>
              <w:rPr>
                <w:rFonts w:hint="eastAsia" w:hAnsi="宋体"/>
                <w:sz w:val="21"/>
              </w:rPr>
              <w:t>（四档：1分）运维组织机构差，运维全天候响应机制差，运维质量保障措施差，水质维护保障措施差。或无方案。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vAlign w:val="center"/>
          </w:tcPr>
          <w:p>
            <w:pPr>
              <w:adjustRightInd w:val="0"/>
              <w:snapToGrid w:val="0"/>
              <w:spacing w:line="360" w:lineRule="auto"/>
              <w:jc w:val="center"/>
              <w:textAlignment w:val="baseline"/>
              <w:rPr>
                <w:rFonts w:ascii="宋体" w:hAnsi="宋体"/>
                <w:b/>
                <w:sz w:val="24"/>
              </w:rPr>
            </w:pPr>
          </w:p>
        </w:tc>
        <w:tc>
          <w:tcPr>
            <w:tcW w:w="1251" w:type="dxa"/>
            <w:vMerge w:val="continue"/>
            <w:vAlign w:val="center"/>
          </w:tcPr>
          <w:p>
            <w:pPr>
              <w:adjustRightInd w:val="0"/>
              <w:snapToGrid w:val="0"/>
              <w:spacing w:line="360" w:lineRule="auto"/>
              <w:jc w:val="center"/>
              <w:textAlignment w:val="baseline"/>
              <w:rPr>
                <w:rFonts w:ascii="宋体" w:hAnsi="宋体"/>
                <w:b/>
                <w:sz w:val="24"/>
              </w:rPr>
            </w:pPr>
          </w:p>
        </w:tc>
        <w:tc>
          <w:tcPr>
            <w:tcW w:w="7794" w:type="dxa"/>
          </w:tcPr>
          <w:p>
            <w:pPr>
              <w:adjustRightInd w:val="0"/>
              <w:snapToGrid w:val="0"/>
              <w:spacing w:line="460" w:lineRule="atLeast"/>
              <w:rPr>
                <w:rFonts w:ascii="宋体" w:hAnsi="宋体"/>
                <w:b/>
                <w:kern w:val="0"/>
                <w:szCs w:val="21"/>
              </w:rPr>
            </w:pPr>
            <w:r>
              <w:rPr>
                <w:rFonts w:hint="eastAsia" w:ascii="宋体" w:hAnsi="宋体"/>
                <w:b/>
                <w:kern w:val="0"/>
                <w:szCs w:val="21"/>
              </w:rPr>
              <w:t>2</w:t>
            </w:r>
            <w:r>
              <w:rPr>
                <w:rFonts w:ascii="宋体" w:hAnsi="宋体"/>
                <w:b/>
                <w:kern w:val="0"/>
                <w:szCs w:val="21"/>
              </w:rPr>
              <w:t xml:space="preserve">.7 </w:t>
            </w:r>
            <w:r>
              <w:rPr>
                <w:rFonts w:hint="eastAsia" w:ascii="宋体" w:hAnsi="宋体"/>
                <w:b/>
                <w:kern w:val="0"/>
                <w:szCs w:val="21"/>
              </w:rPr>
              <w:t>售后服务及应急响应（满分</w:t>
            </w:r>
            <w:r>
              <w:rPr>
                <w:rFonts w:ascii="宋体" w:hAnsi="宋体"/>
                <w:b/>
                <w:kern w:val="0"/>
                <w:szCs w:val="21"/>
              </w:rPr>
              <w:t>10</w:t>
            </w:r>
            <w:r>
              <w:rPr>
                <w:rFonts w:hint="eastAsia" w:ascii="宋体" w:hAnsi="宋体"/>
                <w:b/>
                <w:kern w:val="0"/>
                <w:szCs w:val="21"/>
              </w:rPr>
              <w:t>分）</w:t>
            </w:r>
          </w:p>
          <w:p>
            <w:pPr>
              <w:pStyle w:val="6"/>
              <w:autoSpaceDE/>
              <w:autoSpaceDN/>
              <w:adjustRightInd w:val="0"/>
              <w:snapToGrid w:val="0"/>
              <w:spacing w:line="460" w:lineRule="atLeast"/>
              <w:ind w:left="0" w:firstLine="420" w:firstLineChars="200"/>
              <w:jc w:val="left"/>
              <w:rPr>
                <w:rFonts w:ascii="宋体" w:hAnsi="宋体" w:eastAsia="宋体" w:cs="Times New Roman"/>
                <w:b w:val="0"/>
                <w:sz w:val="21"/>
                <w:szCs w:val="21"/>
                <w:lang w:val="en-US" w:bidi="ar-SA"/>
              </w:rPr>
            </w:pPr>
            <w:r>
              <w:rPr>
                <w:rFonts w:hint="eastAsia" w:ascii="宋体" w:hAnsi="宋体" w:eastAsia="宋体" w:cs="Times New Roman"/>
                <w:b w:val="0"/>
                <w:sz w:val="21"/>
                <w:szCs w:val="21"/>
                <w:lang w:val="en-US" w:bidi="ar-SA"/>
              </w:rPr>
              <w:t>综合考虑投标人提供的售后服务及应急响应，包括不限于售后服务体系、培训方案、售后服务承诺、突发性应急响应预案等：</w:t>
            </w:r>
          </w:p>
          <w:p>
            <w:pPr>
              <w:pStyle w:val="6"/>
              <w:autoSpaceDE/>
              <w:autoSpaceDN/>
              <w:adjustRightInd w:val="0"/>
              <w:snapToGrid w:val="0"/>
              <w:spacing w:line="460" w:lineRule="atLeast"/>
              <w:ind w:left="0" w:firstLine="420" w:firstLineChars="200"/>
              <w:jc w:val="left"/>
              <w:rPr>
                <w:rFonts w:ascii="宋体" w:hAnsi="宋体" w:eastAsia="宋体" w:cs="Times New Roman"/>
                <w:b w:val="0"/>
                <w:sz w:val="21"/>
                <w:szCs w:val="21"/>
                <w:lang w:val="en-US" w:bidi="ar-SA"/>
              </w:rPr>
            </w:pPr>
            <w:r>
              <w:rPr>
                <w:rFonts w:hint="eastAsia" w:ascii="宋体" w:hAnsi="宋体" w:eastAsia="宋体" w:cs="Times New Roman"/>
                <w:b w:val="0"/>
                <w:sz w:val="21"/>
                <w:szCs w:val="21"/>
                <w:lang w:val="en-US" w:bidi="ar-SA"/>
              </w:rPr>
              <w:t>（一档：10分）投标人售后服务体系完备，培训方案全面、有针对性，售后服务承诺详细、具体，质保范围、维修响应时间完善，突发性应急预案前瞻性强、保障性强；</w:t>
            </w:r>
          </w:p>
          <w:p>
            <w:pPr>
              <w:pStyle w:val="6"/>
              <w:autoSpaceDE/>
              <w:autoSpaceDN/>
              <w:adjustRightInd w:val="0"/>
              <w:snapToGrid w:val="0"/>
              <w:spacing w:line="460" w:lineRule="atLeast"/>
              <w:ind w:left="0" w:firstLine="420" w:firstLineChars="200"/>
              <w:jc w:val="left"/>
              <w:rPr>
                <w:rFonts w:ascii="宋体" w:hAnsi="宋体" w:eastAsia="宋体" w:cs="Times New Roman"/>
                <w:b w:val="0"/>
                <w:sz w:val="21"/>
                <w:szCs w:val="21"/>
                <w:lang w:val="en-US" w:bidi="ar-SA"/>
              </w:rPr>
            </w:pPr>
            <w:r>
              <w:rPr>
                <w:rFonts w:hint="eastAsia" w:ascii="宋体" w:hAnsi="宋体" w:eastAsia="宋体" w:cs="Times New Roman"/>
                <w:b w:val="0"/>
                <w:sz w:val="21"/>
                <w:szCs w:val="21"/>
                <w:lang w:val="en-US" w:bidi="ar-SA"/>
              </w:rPr>
              <w:t>（二档：7分）投标人售后服务体系较完备，培训方案较全面、较有针对性，售后服务承诺较详细、较具体，质保范围、维修响应时间较完善，突发性应急预案前瞻性较强、保障性较强；</w:t>
            </w:r>
          </w:p>
          <w:p>
            <w:pPr>
              <w:adjustRightInd w:val="0"/>
              <w:spacing w:line="460" w:lineRule="atLeast"/>
              <w:ind w:firstLine="420" w:firstLineChars="200"/>
              <w:rPr>
                <w:rFonts w:ascii="宋体" w:hAnsi="宋体"/>
                <w:bCs/>
                <w:kern w:val="0"/>
                <w:szCs w:val="21"/>
              </w:rPr>
            </w:pPr>
            <w:r>
              <w:rPr>
                <w:rFonts w:hint="eastAsia" w:ascii="宋体" w:hAnsi="宋体"/>
                <w:bCs/>
                <w:kern w:val="0"/>
                <w:szCs w:val="21"/>
              </w:rPr>
              <w:t>（三档：4分）投标人售后服务体系一般，培训方案一般，售后服务承诺一般，质保范围、维修响应时间一般，突发性应急预案一般；</w:t>
            </w:r>
          </w:p>
          <w:p>
            <w:pPr>
              <w:adjustRightInd w:val="0"/>
              <w:spacing w:line="460" w:lineRule="atLeast"/>
              <w:ind w:firstLine="420" w:firstLineChars="200"/>
              <w:rPr>
                <w:rFonts w:ascii="宋体" w:hAnsi="宋体"/>
                <w:b/>
                <w:bCs/>
                <w:szCs w:val="21"/>
              </w:rPr>
            </w:pPr>
            <w:r>
              <w:rPr>
                <w:rFonts w:hint="eastAsia" w:ascii="宋体" w:hAnsi="宋体"/>
                <w:bCs/>
                <w:kern w:val="0"/>
                <w:szCs w:val="21"/>
              </w:rPr>
              <w:t>（四档：</w:t>
            </w:r>
            <w:r>
              <w:rPr>
                <w:rFonts w:ascii="宋体" w:hAnsi="宋体"/>
                <w:bCs/>
                <w:kern w:val="0"/>
                <w:szCs w:val="21"/>
              </w:rPr>
              <w:t>1</w:t>
            </w:r>
            <w:r>
              <w:rPr>
                <w:rFonts w:hint="eastAsia" w:ascii="宋体" w:hAnsi="宋体"/>
                <w:bCs/>
                <w:kern w:val="0"/>
                <w:szCs w:val="21"/>
              </w:rPr>
              <w:t>分）投标人售后服务体系差，培训方案差，售后服务承诺差，质保范围、维修响应时间差，突发性应急预案差</w:t>
            </w:r>
            <w:r>
              <w:rPr>
                <w:rFonts w:hint="eastAsia" w:ascii="宋体" w:hAnsi="宋体" w:cs="Courier New"/>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pPr>
              <w:adjustRightInd w:val="0"/>
              <w:snapToGrid w:val="0"/>
              <w:spacing w:line="360" w:lineRule="auto"/>
              <w:jc w:val="center"/>
              <w:textAlignment w:val="baseline"/>
              <w:rPr>
                <w:rFonts w:ascii="宋体" w:hAnsi="宋体"/>
                <w:b/>
                <w:sz w:val="24"/>
              </w:rPr>
            </w:pPr>
            <w:r>
              <w:rPr>
                <w:rFonts w:hint="eastAsia" w:ascii="宋体" w:hAnsi="宋体"/>
                <w:b/>
                <w:sz w:val="24"/>
              </w:rPr>
              <w:t>3</w:t>
            </w:r>
          </w:p>
        </w:tc>
        <w:tc>
          <w:tcPr>
            <w:tcW w:w="1251" w:type="dxa"/>
            <w:vAlign w:val="center"/>
          </w:tcPr>
          <w:p>
            <w:pPr>
              <w:adjustRightInd w:val="0"/>
              <w:snapToGrid w:val="0"/>
              <w:spacing w:line="360" w:lineRule="auto"/>
              <w:jc w:val="center"/>
              <w:textAlignment w:val="baseline"/>
              <w:rPr>
                <w:rFonts w:ascii="宋体" w:hAnsi="宋体"/>
                <w:b/>
                <w:sz w:val="24"/>
              </w:rPr>
            </w:pPr>
            <w:r>
              <w:rPr>
                <w:rFonts w:hint="eastAsia" w:ascii="宋体" w:hAnsi="宋体"/>
                <w:b/>
                <w:sz w:val="24"/>
              </w:rPr>
              <w:t>人员配备</w:t>
            </w:r>
          </w:p>
          <w:p>
            <w:pPr>
              <w:adjustRightInd w:val="0"/>
              <w:snapToGrid w:val="0"/>
              <w:spacing w:line="360" w:lineRule="auto"/>
              <w:jc w:val="center"/>
              <w:textAlignment w:val="baseline"/>
              <w:rPr>
                <w:rFonts w:ascii="宋体" w:hAnsi="宋体"/>
                <w:b/>
                <w:szCs w:val="21"/>
              </w:rPr>
            </w:pPr>
            <w:r>
              <w:rPr>
                <w:rFonts w:hint="eastAsia" w:ascii="宋体" w:hAnsi="宋体"/>
                <w:b/>
                <w:sz w:val="24"/>
              </w:rPr>
              <w:t>（4分）</w:t>
            </w:r>
          </w:p>
        </w:tc>
        <w:tc>
          <w:tcPr>
            <w:tcW w:w="7794" w:type="dxa"/>
          </w:tcPr>
          <w:p>
            <w:pPr>
              <w:pStyle w:val="17"/>
              <w:adjustRightInd w:val="0"/>
              <w:snapToGrid w:val="0"/>
              <w:spacing w:line="460" w:lineRule="atLeast"/>
              <w:rPr>
                <w:rFonts w:ascii="宋体" w:hAnsi="宋体"/>
                <w:sz w:val="21"/>
                <w:szCs w:val="21"/>
              </w:rPr>
            </w:pPr>
            <w:r>
              <w:rPr>
                <w:rFonts w:hint="eastAsia" w:ascii="宋体" w:hAnsi="宋体"/>
                <w:sz w:val="21"/>
                <w:szCs w:val="21"/>
              </w:rPr>
              <w:t>项目组人员配备分（满分4分）</w:t>
            </w:r>
          </w:p>
          <w:p>
            <w:pPr>
              <w:pStyle w:val="17"/>
              <w:adjustRightInd w:val="0"/>
              <w:snapToGrid w:val="0"/>
              <w:spacing w:line="460" w:lineRule="atLeast"/>
              <w:ind w:firstLine="420" w:firstLineChars="200"/>
              <w:rPr>
                <w:rFonts w:ascii="宋体" w:hAnsi="宋体"/>
                <w:sz w:val="21"/>
                <w:szCs w:val="21"/>
              </w:rPr>
            </w:pPr>
            <w:r>
              <w:rPr>
                <w:rFonts w:hint="eastAsia" w:ascii="宋体" w:hAnsi="宋体"/>
                <w:sz w:val="21"/>
                <w:szCs w:val="21"/>
              </w:rPr>
              <w:t>项目经理具有高级工程师证书（环境保护或环境工程专业或机械设计专业）的，得3分；</w:t>
            </w:r>
          </w:p>
          <w:p>
            <w:pPr>
              <w:pStyle w:val="17"/>
              <w:adjustRightInd w:val="0"/>
              <w:snapToGrid w:val="0"/>
              <w:spacing w:line="460" w:lineRule="atLeast"/>
              <w:ind w:firstLine="420" w:firstLineChars="200"/>
              <w:rPr>
                <w:rFonts w:ascii="宋体" w:hAnsi="宋体"/>
                <w:sz w:val="21"/>
                <w:szCs w:val="21"/>
              </w:rPr>
            </w:pPr>
            <w:r>
              <w:rPr>
                <w:rFonts w:hint="eastAsia" w:ascii="宋体" w:hAnsi="宋体"/>
                <w:sz w:val="21"/>
                <w:szCs w:val="21"/>
              </w:rPr>
              <w:t>项目组成员具有中级工程师证书（环境保护或环境工程专业或给排水专业）的，得1分；</w:t>
            </w:r>
          </w:p>
          <w:p>
            <w:pPr>
              <w:pStyle w:val="23"/>
              <w:adjustRightInd w:val="0"/>
              <w:spacing w:line="460" w:lineRule="atLeast"/>
              <w:jc w:val="left"/>
              <w:rPr>
                <w:rFonts w:hAnsi="宋体"/>
                <w:sz w:val="21"/>
              </w:rPr>
            </w:pPr>
            <w:r>
              <w:rPr>
                <w:rFonts w:hint="eastAsia" w:hAnsi="宋体"/>
                <w:b/>
                <w:bCs/>
                <w:sz w:val="21"/>
              </w:rPr>
              <w:t>注：以上内容需提供有效期内的人员证书复印件及投标人为人员缴纳的开标前连续六个月社保证明并加盖公章。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4" w:type="dxa"/>
            <w:vAlign w:val="center"/>
          </w:tcPr>
          <w:p>
            <w:pPr>
              <w:adjustRightInd w:val="0"/>
              <w:snapToGrid w:val="0"/>
              <w:spacing w:line="360" w:lineRule="auto"/>
              <w:jc w:val="center"/>
              <w:textAlignment w:val="baseline"/>
              <w:rPr>
                <w:rFonts w:ascii="宋体" w:hAnsi="宋体"/>
                <w:b/>
                <w:sz w:val="24"/>
              </w:rPr>
            </w:pPr>
            <w:r>
              <w:rPr>
                <w:rFonts w:hint="eastAsia" w:ascii="宋体" w:hAnsi="宋体"/>
                <w:b/>
                <w:sz w:val="24"/>
              </w:rPr>
              <w:t>4</w:t>
            </w:r>
          </w:p>
        </w:tc>
        <w:tc>
          <w:tcPr>
            <w:tcW w:w="1251" w:type="dxa"/>
            <w:vAlign w:val="center"/>
          </w:tcPr>
          <w:p>
            <w:pPr>
              <w:adjustRightInd w:val="0"/>
              <w:snapToGrid w:val="0"/>
              <w:spacing w:line="360" w:lineRule="auto"/>
              <w:jc w:val="center"/>
              <w:textAlignment w:val="baseline"/>
              <w:rPr>
                <w:rFonts w:ascii="宋体" w:hAnsi="宋体"/>
                <w:b/>
                <w:szCs w:val="21"/>
              </w:rPr>
            </w:pPr>
            <w:r>
              <w:rPr>
                <w:rFonts w:hint="eastAsia"/>
                <w:b/>
                <w:sz w:val="22"/>
                <w:szCs w:val="22"/>
              </w:rPr>
              <w:t xml:space="preserve">产品特性分 </w:t>
            </w:r>
            <w:r>
              <w:rPr>
                <w:rFonts w:hint="eastAsia" w:ascii="宋体" w:hAnsi="宋体"/>
                <w:b/>
                <w:sz w:val="22"/>
                <w:szCs w:val="22"/>
              </w:rPr>
              <w:t>（满分1分）</w:t>
            </w:r>
          </w:p>
        </w:tc>
        <w:tc>
          <w:tcPr>
            <w:tcW w:w="7794" w:type="dxa"/>
            <w:vAlign w:val="center"/>
          </w:tcPr>
          <w:p>
            <w:pPr>
              <w:adjustRightInd w:val="0"/>
              <w:snapToGrid w:val="0"/>
              <w:spacing w:line="460" w:lineRule="exact"/>
              <w:ind w:firstLine="0" w:firstLineChars="0"/>
              <w:rPr>
                <w:rFonts w:hint="eastAsia" w:ascii="宋体" w:hAnsi="宋体"/>
                <w:bCs/>
                <w:szCs w:val="21"/>
              </w:rPr>
            </w:pPr>
            <w:r>
              <w:rPr>
                <w:rFonts w:hint="eastAsia"/>
                <w:b/>
                <w:sz w:val="22"/>
                <w:szCs w:val="22"/>
              </w:rPr>
              <w:t xml:space="preserve">产品特性分 </w:t>
            </w:r>
            <w:r>
              <w:rPr>
                <w:rFonts w:hint="eastAsia" w:ascii="宋体" w:hAnsi="宋体"/>
                <w:b/>
                <w:sz w:val="22"/>
                <w:szCs w:val="22"/>
              </w:rPr>
              <w:t>（满分1分）</w:t>
            </w:r>
          </w:p>
          <w:p>
            <w:pPr>
              <w:adjustRightInd w:val="0"/>
              <w:snapToGrid w:val="0"/>
              <w:spacing w:line="460" w:lineRule="exact"/>
              <w:ind w:firstLine="233" w:firstLineChars="111"/>
              <w:rPr>
                <w:rFonts w:ascii="宋体" w:hAnsi="宋体"/>
                <w:bCs/>
                <w:szCs w:val="21"/>
              </w:rPr>
            </w:pPr>
            <w:r>
              <w:rPr>
                <w:rFonts w:hint="eastAsia" w:ascii="宋体" w:hAnsi="宋体"/>
                <w:bCs/>
                <w:szCs w:val="21"/>
              </w:rPr>
              <w:t>（1）投标产品属于环境标志产品的，应根据《市场监管总局关于发布参与实施政府采购节能产品、环境标志产品认证机构名录的公告》2019年第16号、财库〔2019〕9号以及财库〔2019〕18号文规定，投标人的投标产品，投标时提供国家确定的认证机构出具的、处于有效期之内的有效的环境产品认证证书复印件并加盖投标人公章，</w:t>
            </w:r>
            <w:r>
              <w:rPr>
                <w:rFonts w:hint="eastAsia" w:ascii="宋体" w:hAnsi="宋体" w:cs="宋体"/>
              </w:rPr>
              <w:t>根据其所占项目（或者分标）预算金额比例得0.1至0.5分，满分0.5分</w:t>
            </w:r>
            <w:r>
              <w:rPr>
                <w:rFonts w:hint="eastAsia" w:ascii="宋体" w:hAnsi="宋体"/>
                <w:bCs/>
                <w:szCs w:val="21"/>
              </w:rPr>
              <w:t>。</w:t>
            </w:r>
          </w:p>
          <w:p>
            <w:pPr>
              <w:adjustRightInd w:val="0"/>
              <w:snapToGrid w:val="0"/>
              <w:spacing w:line="460" w:lineRule="exact"/>
              <w:ind w:firstLine="233" w:firstLineChars="111"/>
              <w:rPr>
                <w:rFonts w:ascii="宋体" w:hAnsi="宋体"/>
                <w:szCs w:val="21"/>
              </w:rPr>
            </w:pPr>
            <w:r>
              <w:rPr>
                <w:rFonts w:hint="eastAsia" w:ascii="宋体" w:hAnsi="宋体"/>
                <w:bCs/>
                <w:szCs w:val="21"/>
              </w:rPr>
              <w:t>（2）投标产品属于节能产品的，应根据《市场监管总局关于发布参与实施政府采购节能产品、环境标志产品认证机构名录的公告》2019年第16号、财库〔2019〕9号以及财库〔2019〕19号文规定，投标人的投标产品，投标时提供国家确定的认证机构出具的、处于有效期之内的有效的节能产品认证证书复印件并加盖投标人公章，</w:t>
            </w:r>
            <w:r>
              <w:rPr>
                <w:rFonts w:hint="eastAsia" w:ascii="宋体" w:hAnsi="宋体" w:cs="宋体"/>
              </w:rPr>
              <w:t>根据其所占项目（或者分标）预算金额比例得0.1至0.5分，满分0.5分</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19" w:type="dxa"/>
            <w:gridSpan w:val="3"/>
            <w:vAlign w:val="center"/>
          </w:tcPr>
          <w:p>
            <w:pPr>
              <w:pStyle w:val="23"/>
              <w:adjustRightInd w:val="0"/>
              <w:snapToGrid w:val="0"/>
              <w:rPr>
                <w:rFonts w:hAnsi="宋体" w:cs="Courier New"/>
                <w:bCs/>
                <w:kern w:val="2"/>
                <w:sz w:val="21"/>
              </w:rPr>
            </w:pPr>
            <w:r>
              <w:rPr>
                <w:rFonts w:hint="eastAsia" w:hAnsi="宋体" w:cs="Courier New"/>
                <w:b/>
                <w:bCs/>
                <w:kern w:val="2"/>
                <w:sz w:val="21"/>
              </w:rPr>
              <w:t>总得分=1+2+3+4</w:t>
            </w:r>
          </w:p>
        </w:tc>
      </w:tr>
    </w:tbl>
    <w:p>
      <w:pPr>
        <w:pStyle w:val="23"/>
        <w:spacing w:line="480" w:lineRule="auto"/>
        <w:ind w:firstLine="420" w:firstLineChars="200"/>
        <w:rPr>
          <w:rFonts w:hAnsi="宋体"/>
          <w:color w:val="000000"/>
          <w:sz w:val="21"/>
        </w:rPr>
        <w:sectPr>
          <w:pgSz w:w="11906" w:h="16838"/>
          <w:pgMar w:top="1134" w:right="1134" w:bottom="1134" w:left="1134" w:header="851" w:footer="992" w:gutter="0"/>
          <w:cols w:space="720" w:num="1"/>
          <w:docGrid w:linePitch="312" w:charSpace="0"/>
        </w:sectPr>
      </w:pPr>
      <w:r>
        <w:rPr>
          <w:rFonts w:hint="eastAsia" w:hAnsi="宋体"/>
          <w:color w:val="000000"/>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3"/>
        <w:spacing w:line="240" w:lineRule="auto"/>
        <w:jc w:val="center"/>
      </w:pPr>
      <w:bookmarkStart w:id="149" w:name="_Toc31696"/>
      <w:bookmarkStart w:id="150" w:name="_Toc23544"/>
      <w:bookmarkStart w:id="151" w:name="_Toc15669"/>
      <w:bookmarkStart w:id="152" w:name="_Toc19686833"/>
      <w:r>
        <w:rPr>
          <w:rFonts w:hint="eastAsia"/>
        </w:rPr>
        <w:t>第五章  拟签订的合同文本</w:t>
      </w:r>
      <w:bookmarkEnd w:id="149"/>
      <w:bookmarkEnd w:id="150"/>
      <w:bookmarkEnd w:id="151"/>
      <w:bookmarkEnd w:id="152"/>
    </w:p>
    <w:p>
      <w:pPr>
        <w:snapToGrid w:val="0"/>
        <w:spacing w:line="360" w:lineRule="exact"/>
        <w:rPr>
          <w:rFonts w:ascii="宋体" w:hAnsi="宋体"/>
          <w:color w:val="000000"/>
          <w:szCs w:val="21"/>
        </w:rPr>
      </w:pPr>
    </w:p>
    <w:p>
      <w:pPr>
        <w:snapToGrid w:val="0"/>
        <w:spacing w:line="360" w:lineRule="auto"/>
        <w:rPr>
          <w:rFonts w:ascii="宋体" w:hAnsi="宋体" w:cs="宋体"/>
          <w:color w:val="000000"/>
          <w:szCs w:val="21"/>
          <w:u w:val="single"/>
        </w:rPr>
      </w:pPr>
      <w:r>
        <w:rPr>
          <w:rFonts w:hint="eastAsia" w:ascii="宋体" w:hAnsi="宋体" w:cs="宋体"/>
          <w:color w:val="000000"/>
          <w:szCs w:val="21"/>
        </w:rPr>
        <w:t>采购人（甲方）</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pacing w:val="-20"/>
          <w:szCs w:val="21"/>
        </w:rPr>
        <w:t>采 购 计 划 号</w:t>
      </w:r>
      <w:r>
        <w:rPr>
          <w:rFonts w:hint="eastAsia" w:ascii="宋体" w:hAnsi="宋体" w:cs="宋体"/>
          <w:color w:val="000000"/>
          <w:szCs w:val="21"/>
          <w:u w:val="single"/>
        </w:rPr>
        <w:t xml:space="preserve">             </w:t>
      </w:r>
    </w:p>
    <w:p>
      <w:pPr>
        <w:snapToGrid w:val="0"/>
        <w:spacing w:line="360" w:lineRule="auto"/>
        <w:rPr>
          <w:rFonts w:ascii="宋体" w:hAnsi="宋体" w:cs="宋体"/>
          <w:color w:val="000000"/>
          <w:szCs w:val="21"/>
          <w:u w:val="single"/>
        </w:rPr>
      </w:pPr>
      <w:r>
        <w:rPr>
          <w:rFonts w:hint="eastAsia" w:ascii="宋体" w:hAnsi="宋体" w:cs="宋体"/>
          <w:color w:val="000000"/>
          <w:szCs w:val="21"/>
        </w:rPr>
        <w:t>供 应 商（乙方）</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pacing w:val="-20"/>
          <w:szCs w:val="21"/>
        </w:rPr>
        <w:t>招  标  编  号</w:t>
      </w:r>
      <w:r>
        <w:rPr>
          <w:rFonts w:hint="eastAsia" w:ascii="宋体" w:hAnsi="宋体" w:cs="宋体"/>
          <w:color w:val="000000"/>
          <w:szCs w:val="21"/>
          <w:u w:val="single"/>
        </w:rPr>
        <w:t xml:space="preserve">             </w:t>
      </w:r>
    </w:p>
    <w:p>
      <w:pPr>
        <w:snapToGrid w:val="0"/>
        <w:spacing w:line="360" w:lineRule="auto"/>
        <w:rPr>
          <w:rFonts w:ascii="宋体" w:hAnsi="宋体" w:cs="宋体"/>
          <w:color w:val="000000"/>
          <w:szCs w:val="21"/>
          <w:u w:val="single"/>
        </w:rPr>
      </w:pPr>
      <w:r>
        <w:rPr>
          <w:rFonts w:hint="eastAsia" w:ascii="宋体" w:hAnsi="宋体" w:cs="宋体"/>
          <w:color w:val="000000"/>
          <w:szCs w:val="21"/>
        </w:rPr>
        <w:t xml:space="preserve">签  订  地  点  </w:t>
      </w:r>
      <w:r>
        <w:rPr>
          <w:rFonts w:hint="eastAsia" w:ascii="宋体" w:hAnsi="宋体" w:cs="宋体"/>
          <w:color w:val="000000"/>
          <w:szCs w:val="21"/>
          <w:u w:val="single"/>
        </w:rPr>
        <w:t xml:space="preserve">                        </w:t>
      </w:r>
      <w:r>
        <w:rPr>
          <w:rFonts w:hint="eastAsia" w:ascii="宋体" w:hAnsi="宋体" w:cs="宋体"/>
          <w:color w:val="000000"/>
          <w:szCs w:val="21"/>
        </w:rPr>
        <w:t xml:space="preserve">    签 订 时 间</w:t>
      </w:r>
      <w:r>
        <w:rPr>
          <w:rFonts w:hint="eastAsia" w:ascii="宋体" w:hAnsi="宋体" w:cs="宋体"/>
          <w:color w:val="000000"/>
          <w:szCs w:val="21"/>
          <w:u w:val="single"/>
        </w:rPr>
        <w:t xml:space="preserve">             </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根据《中华人民共和国政府采购法》等法律、法规规定，按照招标文件（采购文件）规定条款和中标（成交）供应商承诺，甲乙双方签订本合同。</w:t>
      </w:r>
    </w:p>
    <w:p>
      <w:pPr>
        <w:snapToGrid w:val="0"/>
        <w:spacing w:line="560" w:lineRule="exact"/>
        <w:rPr>
          <w:rFonts w:ascii="宋体" w:hAnsi="宋体" w:cs="宋体"/>
          <w:b/>
          <w:color w:val="000000"/>
          <w:szCs w:val="21"/>
        </w:rPr>
      </w:pPr>
      <w:r>
        <w:rPr>
          <w:rFonts w:hint="eastAsia" w:ascii="宋体" w:hAnsi="宋体" w:cs="宋体"/>
          <w:b/>
          <w:color w:val="000000"/>
          <w:szCs w:val="21"/>
        </w:rPr>
        <w:t>第一条　合同标的</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1.标的名称：_________________________________________________</w:t>
      </w:r>
    </w:p>
    <w:p>
      <w:pPr>
        <w:snapToGrid w:val="0"/>
        <w:spacing w:line="560" w:lineRule="exact"/>
        <w:ind w:right="420" w:firstLine="420" w:firstLineChars="200"/>
        <w:rPr>
          <w:rFonts w:ascii="宋体" w:hAnsi="宋体" w:cs="宋体"/>
          <w:color w:val="000000"/>
          <w:szCs w:val="21"/>
        </w:rPr>
      </w:pPr>
      <w:r>
        <w:rPr>
          <w:rFonts w:hint="eastAsia" w:ascii="宋体" w:hAnsi="宋体" w:cs="宋体"/>
          <w:color w:val="000000"/>
          <w:szCs w:val="21"/>
        </w:rPr>
        <w:t>2.标的内容：_________________________________________________</w:t>
      </w:r>
    </w:p>
    <w:p>
      <w:pPr>
        <w:snapToGrid w:val="0"/>
        <w:spacing w:line="560" w:lineRule="exact"/>
        <w:ind w:right="420" w:firstLine="420" w:firstLineChars="200"/>
        <w:rPr>
          <w:rFonts w:ascii="宋体" w:hAnsi="宋体" w:cs="宋体"/>
          <w:color w:val="000000"/>
          <w:szCs w:val="21"/>
        </w:rPr>
      </w:pPr>
      <w:r>
        <w:rPr>
          <w:rFonts w:hint="eastAsia" w:ascii="宋体" w:hAnsi="宋体" w:cs="宋体"/>
          <w:color w:val="000000"/>
          <w:szCs w:val="21"/>
        </w:rPr>
        <w:t>3.合同合计金额包括货物价款，备件、专用工具、安装、调试、检验、技术培训及技术资料和包装、运输等全部费用。</w:t>
      </w:r>
    </w:p>
    <w:p>
      <w:pPr>
        <w:snapToGrid w:val="0"/>
        <w:spacing w:line="560" w:lineRule="exact"/>
        <w:rPr>
          <w:rFonts w:ascii="宋体" w:hAnsi="宋体" w:cs="宋体"/>
          <w:color w:val="000000"/>
          <w:szCs w:val="21"/>
        </w:rPr>
      </w:pPr>
      <w:r>
        <w:rPr>
          <w:rFonts w:hint="eastAsia" w:ascii="宋体" w:hAnsi="宋体" w:cs="宋体"/>
          <w:b/>
          <w:color w:val="000000"/>
          <w:szCs w:val="21"/>
        </w:rPr>
        <w:t>第二条　质量要求</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560" w:lineRule="exact"/>
        <w:ind w:firstLine="420" w:firstLineChars="200"/>
        <w:rPr>
          <w:rFonts w:ascii="宋体" w:hAnsi="宋体" w:cs="宋体"/>
          <w:color w:val="000000"/>
          <w:szCs w:val="21"/>
          <w:u w:val="single"/>
        </w:rPr>
      </w:pPr>
      <w:r>
        <w:rPr>
          <w:rFonts w:hint="eastAsia" w:ascii="宋体" w:hAnsi="宋体" w:cs="宋体"/>
          <w:color w:val="000000"/>
          <w:szCs w:val="21"/>
        </w:rPr>
        <w:t>2.乙方所提供的货物必须是全新、未使用的原装产品，且在正常安装、使用和保养条件下，其使用寿命期内各项指标均达到招标文件规定或者投标文件承诺的质量要求。</w:t>
      </w:r>
    </w:p>
    <w:p>
      <w:pPr>
        <w:snapToGrid w:val="0"/>
        <w:spacing w:line="560" w:lineRule="exact"/>
        <w:rPr>
          <w:rFonts w:ascii="宋体" w:hAnsi="宋体" w:cs="宋体"/>
          <w:color w:val="000000"/>
          <w:szCs w:val="21"/>
        </w:rPr>
      </w:pPr>
      <w:r>
        <w:rPr>
          <w:rFonts w:hint="eastAsia" w:ascii="宋体" w:hAnsi="宋体" w:cs="宋体"/>
          <w:b/>
          <w:color w:val="000000"/>
          <w:szCs w:val="21"/>
        </w:rPr>
        <w:t>第三条　权利保证</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1.乙方应保证所提供货物在使用时不会侵犯任何第三方的专利权、商标权、工业设计权或者其他权利。</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2.乙方应按招标文件规定或者投标文件承诺的时间向甲方提供使用货物的有关技术资料。</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4.乙方保证将要交付的货物的所有权完全属于乙方且无任何抵押、质押、查封等产权瑕疵。</w:t>
      </w:r>
    </w:p>
    <w:p>
      <w:pPr>
        <w:snapToGrid w:val="0"/>
        <w:spacing w:line="560" w:lineRule="exact"/>
        <w:rPr>
          <w:rFonts w:ascii="宋体" w:hAnsi="宋体" w:cs="宋体"/>
          <w:b/>
          <w:color w:val="000000"/>
          <w:szCs w:val="21"/>
        </w:rPr>
      </w:pPr>
      <w:r>
        <w:rPr>
          <w:rFonts w:hint="eastAsia" w:ascii="宋体" w:hAnsi="宋体" w:cs="宋体"/>
          <w:b/>
          <w:color w:val="000000"/>
          <w:szCs w:val="21"/>
        </w:rPr>
        <w:t>第四条　包装和运输</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1.乙方提供的货物均应按招标文件规定或者投标文件承诺的要求的包装材料、包装标准、包装方式进行包装，每一包装单元内应附详细的装箱单和质量合格证。</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2.货物的运输方式：</w:t>
      </w:r>
      <w:r>
        <w:rPr>
          <w:rFonts w:hint="eastAsia" w:ascii="宋体" w:hAnsi="宋体" w:cs="宋体"/>
          <w:color w:val="000000"/>
          <w:szCs w:val="21"/>
          <w:u w:val="single"/>
        </w:rPr>
        <w:t xml:space="preserve">             。</w:t>
      </w:r>
    </w:p>
    <w:p>
      <w:pPr>
        <w:snapToGrid w:val="0"/>
        <w:spacing w:line="560" w:lineRule="exact"/>
        <w:ind w:firstLine="420" w:firstLineChars="200"/>
        <w:rPr>
          <w:rFonts w:ascii="宋体" w:hAnsi="宋体" w:cs="宋体"/>
          <w:color w:val="000000"/>
          <w:szCs w:val="21"/>
          <w:u w:val="single"/>
        </w:rPr>
      </w:pPr>
      <w:r>
        <w:rPr>
          <w:rFonts w:hint="eastAsia" w:ascii="宋体" w:hAnsi="宋体" w:cs="宋体"/>
          <w:color w:val="000000"/>
          <w:szCs w:val="21"/>
        </w:rPr>
        <w:t>3.乙方负责货物运输，货物运输合理损耗及计算方法：</w:t>
      </w:r>
      <w:r>
        <w:rPr>
          <w:rFonts w:hint="eastAsia" w:ascii="宋体" w:hAnsi="宋体" w:cs="宋体"/>
          <w:color w:val="000000"/>
          <w:szCs w:val="21"/>
          <w:u w:val="single"/>
        </w:rPr>
        <w:t xml:space="preserve">                 。</w:t>
      </w:r>
    </w:p>
    <w:p>
      <w:pPr>
        <w:snapToGrid w:val="0"/>
        <w:spacing w:line="560" w:lineRule="exact"/>
        <w:rPr>
          <w:rFonts w:ascii="宋体" w:hAnsi="宋体" w:cs="宋体"/>
          <w:color w:val="000000"/>
          <w:szCs w:val="21"/>
        </w:rPr>
      </w:pPr>
      <w:r>
        <w:rPr>
          <w:rFonts w:hint="eastAsia" w:ascii="宋体" w:hAnsi="宋体" w:cs="宋体"/>
          <w:b/>
          <w:color w:val="000000"/>
          <w:szCs w:val="21"/>
        </w:rPr>
        <w:t>第五条　交付和验收</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1.交付时间：</w:t>
      </w:r>
      <w:r>
        <w:rPr>
          <w:rFonts w:hint="eastAsia" w:ascii="宋体" w:hAnsi="宋体" w:cs="宋体"/>
          <w:color w:val="000000"/>
          <w:szCs w:val="21"/>
          <w:u w:val="single"/>
        </w:rPr>
        <w:t xml:space="preserve">                 </w:t>
      </w:r>
      <w:r>
        <w:rPr>
          <w:rFonts w:hint="eastAsia" w:ascii="宋体" w:hAnsi="宋体" w:cs="宋体"/>
          <w:color w:val="000000"/>
          <w:szCs w:val="21"/>
        </w:rPr>
        <w:t>；交付地点：</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2.乙方提供不符合招标文件规定或者投标文件承诺的和本合同规定的货物，甲方有权拒绝接受。</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4.甲方应当在到货（安装、调试完）后七个工作日内进行验收，逾期不验收的，乙方可视同验收合格。验收合格后由甲乙双方签署货物验收单并加盖采购人公章，甲乙双方各执一份。</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6.甲方对验收有异议的，在验收后五个工作日内以书面形式向乙方提出，乙方应自收到甲方书面异议后</w:t>
      </w:r>
      <w:r>
        <w:rPr>
          <w:rFonts w:hint="eastAsia" w:ascii="宋体" w:hAnsi="宋体" w:cs="宋体"/>
          <w:color w:val="000000"/>
          <w:szCs w:val="21"/>
          <w:u w:val="single"/>
        </w:rPr>
        <w:t xml:space="preserve">    </w:t>
      </w:r>
      <w:r>
        <w:rPr>
          <w:rFonts w:hint="eastAsia" w:ascii="宋体" w:hAnsi="宋体" w:cs="宋体"/>
          <w:color w:val="000000"/>
          <w:szCs w:val="21"/>
        </w:rPr>
        <w:t>日内及时予以解决。</w:t>
      </w:r>
    </w:p>
    <w:p>
      <w:pPr>
        <w:snapToGrid w:val="0"/>
        <w:spacing w:line="560" w:lineRule="exact"/>
        <w:rPr>
          <w:rFonts w:ascii="宋体" w:hAnsi="宋体" w:cs="宋体"/>
          <w:b/>
          <w:color w:val="000000"/>
          <w:szCs w:val="21"/>
        </w:rPr>
      </w:pPr>
      <w:r>
        <w:rPr>
          <w:rFonts w:hint="eastAsia" w:ascii="宋体" w:hAnsi="宋体" w:cs="宋体"/>
          <w:b/>
          <w:color w:val="000000"/>
          <w:szCs w:val="21"/>
        </w:rPr>
        <w:t>第六条　安装和培训</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1.甲方应提供必要安装条件（如场地、电源、水源等）。</w:t>
      </w:r>
    </w:p>
    <w:p>
      <w:pPr>
        <w:snapToGrid w:val="0"/>
        <w:spacing w:line="560" w:lineRule="exact"/>
        <w:ind w:firstLine="420" w:firstLineChars="200"/>
        <w:rPr>
          <w:rFonts w:ascii="宋体" w:hAnsi="宋体" w:cs="宋体"/>
          <w:color w:val="000000"/>
          <w:szCs w:val="21"/>
          <w:u w:val="single"/>
        </w:rPr>
      </w:pPr>
      <w:r>
        <w:rPr>
          <w:rFonts w:hint="eastAsia" w:ascii="宋体" w:hAnsi="宋体" w:cs="宋体"/>
          <w:color w:val="000000"/>
          <w:szCs w:val="21"/>
        </w:rPr>
        <w:t>2.乙方投标文件承诺负责甲方有关人员的培训。培训时间、地点：</w:t>
      </w:r>
      <w:r>
        <w:rPr>
          <w:rFonts w:hint="eastAsia" w:ascii="宋体" w:hAnsi="宋体" w:cs="宋体"/>
          <w:color w:val="000000"/>
          <w:szCs w:val="21"/>
          <w:u w:val="single"/>
        </w:rPr>
        <w:t xml:space="preserve">                   。</w:t>
      </w:r>
    </w:p>
    <w:p>
      <w:pPr>
        <w:snapToGrid w:val="0"/>
        <w:spacing w:line="560" w:lineRule="exact"/>
        <w:rPr>
          <w:rFonts w:ascii="宋体" w:hAnsi="宋体" w:cs="宋体"/>
          <w:b/>
          <w:color w:val="000000"/>
          <w:szCs w:val="21"/>
        </w:rPr>
      </w:pPr>
      <w:r>
        <w:rPr>
          <w:rFonts w:hint="eastAsia" w:ascii="宋体" w:hAnsi="宋体" w:cs="宋体"/>
          <w:b/>
          <w:color w:val="000000"/>
          <w:szCs w:val="21"/>
        </w:rPr>
        <w:t>第七条  售后服务、质保期</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1.乙方应按照国家有关法律法规和“三包”规定以及本合同所附的《服务承诺》，为甲方提供售后服务。</w:t>
      </w:r>
    </w:p>
    <w:p>
      <w:pPr>
        <w:snapToGrid w:val="0"/>
        <w:spacing w:line="560" w:lineRule="exact"/>
        <w:ind w:firstLine="420" w:firstLineChars="200"/>
        <w:rPr>
          <w:rFonts w:ascii="宋体" w:hAnsi="宋体" w:cs="宋体"/>
          <w:color w:val="000000"/>
          <w:szCs w:val="21"/>
          <w:u w:val="single"/>
        </w:rPr>
      </w:pPr>
      <w:r>
        <w:rPr>
          <w:rFonts w:hint="eastAsia" w:ascii="宋体" w:hAnsi="宋体" w:cs="宋体"/>
          <w:color w:val="000000"/>
          <w:szCs w:val="21"/>
        </w:rPr>
        <w:t>2.货物质保期：</w:t>
      </w:r>
      <w:r>
        <w:rPr>
          <w:rFonts w:hint="eastAsia" w:ascii="宋体" w:hAnsi="宋体" w:cs="宋体"/>
          <w:color w:val="000000"/>
          <w:szCs w:val="21"/>
          <w:u w:val="single"/>
        </w:rPr>
        <w:t xml:space="preserve">                                          。</w:t>
      </w:r>
    </w:p>
    <w:p>
      <w:pPr>
        <w:snapToGrid w:val="0"/>
        <w:spacing w:line="560" w:lineRule="exact"/>
        <w:ind w:firstLine="420" w:firstLineChars="200"/>
        <w:rPr>
          <w:rFonts w:ascii="宋体" w:hAnsi="宋体" w:cs="宋体"/>
          <w:color w:val="000000"/>
          <w:szCs w:val="21"/>
          <w:u w:val="single"/>
        </w:rPr>
      </w:pPr>
      <w:r>
        <w:rPr>
          <w:rFonts w:hint="eastAsia" w:ascii="宋体" w:hAnsi="宋体" w:cs="宋体"/>
          <w:color w:val="000000"/>
          <w:szCs w:val="21"/>
        </w:rPr>
        <w:t>3.乙方提供的服务承诺和售后服务及保修期责任等其它具体约定事项。（见合同附件）</w:t>
      </w:r>
    </w:p>
    <w:p>
      <w:pPr>
        <w:snapToGrid w:val="0"/>
        <w:spacing w:line="560" w:lineRule="exact"/>
        <w:rPr>
          <w:rFonts w:ascii="宋体" w:hAnsi="宋体" w:cs="宋体"/>
          <w:b/>
          <w:szCs w:val="21"/>
        </w:rPr>
      </w:pPr>
      <w:r>
        <w:rPr>
          <w:rFonts w:hint="eastAsia" w:ascii="宋体" w:hAnsi="宋体" w:cs="宋体"/>
          <w:b/>
          <w:szCs w:val="21"/>
        </w:rPr>
        <w:t>第八条　付款方式</w:t>
      </w:r>
    </w:p>
    <w:p>
      <w:pPr>
        <w:pStyle w:val="23"/>
        <w:snapToGrid w:val="0"/>
        <w:spacing w:line="560" w:lineRule="exact"/>
        <w:ind w:firstLine="420" w:firstLineChars="200"/>
        <w:rPr>
          <w:rFonts w:hAnsi="宋体" w:cs="宋体"/>
          <w:bCs/>
          <w:sz w:val="21"/>
        </w:rPr>
      </w:pPr>
      <w:r>
        <w:rPr>
          <w:rFonts w:hint="eastAsia" w:hAnsi="宋体" w:cs="宋体"/>
          <w:bCs/>
          <w:sz w:val="21"/>
        </w:rPr>
        <w:t>1.当采购数量与实际使用数量不一致时，乙方应根据实际使用量供货，合同的最终结算金额按实际使用量乘以成交单价进行计算，但不得超出合同价的10%。</w:t>
      </w:r>
    </w:p>
    <w:p>
      <w:pPr>
        <w:adjustRightInd w:val="0"/>
        <w:snapToGrid w:val="0"/>
        <w:spacing w:line="560" w:lineRule="atLeast"/>
        <w:ind w:firstLine="420" w:firstLineChars="200"/>
        <w:rPr>
          <w:rFonts w:ascii="宋体" w:hAnsi="宋体" w:cs="宋体"/>
          <w:bCs/>
          <w:kern w:val="0"/>
          <w:szCs w:val="21"/>
          <w:highlight w:val="none"/>
        </w:rPr>
      </w:pPr>
      <w:r>
        <w:rPr>
          <w:rFonts w:hint="eastAsia" w:hAnsi="宋体" w:cs="宋体"/>
          <w:bCs/>
          <w:sz w:val="21"/>
        </w:rPr>
        <w:t>2.付款方式</w:t>
      </w:r>
      <w:r>
        <w:rPr>
          <w:rFonts w:hint="eastAsia" w:hAnsi="宋体" w:cs="宋体"/>
          <w:bCs/>
          <w:sz w:val="21"/>
          <w:lang w:eastAsia="zh-CN"/>
        </w:rPr>
        <w:t>：</w:t>
      </w:r>
      <w:r>
        <w:rPr>
          <w:rFonts w:hint="eastAsia" w:hAnsi="宋体" w:cs="宋体"/>
          <w:bCs/>
          <w:sz w:val="21"/>
        </w:rPr>
        <w:t>本项目在合同生效后15个工作日内支付合同价款的30%；全部货物到达甲方指定地点经采购人验收确认货物无质量问题后，15个工作日内支付合同总额的50%；货物安装、调试完毕并经验收合格后，采购人在15个工作日内，一次性付清剩余合同价款。支付以上款项时，乙方应提供有效的相应款项增值税专用发票（税率9%）。</w:t>
      </w:r>
    </w:p>
    <w:p>
      <w:pPr>
        <w:snapToGrid w:val="0"/>
        <w:spacing w:line="560" w:lineRule="exact"/>
        <w:rPr>
          <w:rFonts w:ascii="宋体" w:hAnsi="宋体" w:cs="宋体"/>
          <w:b/>
          <w:color w:val="000000"/>
          <w:szCs w:val="21"/>
        </w:rPr>
      </w:pPr>
      <w:r>
        <w:rPr>
          <w:rFonts w:hint="eastAsia" w:ascii="宋体" w:hAnsi="宋体" w:cs="宋体"/>
          <w:b/>
          <w:color w:val="000000"/>
          <w:szCs w:val="21"/>
        </w:rPr>
        <w:t>第九条　履约保证金</w:t>
      </w:r>
    </w:p>
    <w:p>
      <w:pPr>
        <w:autoSpaceDE w:val="0"/>
        <w:autoSpaceDN w:val="0"/>
        <w:snapToGrid w:val="0"/>
        <w:spacing w:line="560" w:lineRule="exact"/>
        <w:ind w:firstLine="424" w:firstLineChars="202"/>
        <w:textAlignment w:val="bottom"/>
        <w:rPr>
          <w:rFonts w:ascii="宋体" w:hAnsi="宋体" w:cs="宋体"/>
          <w:color w:val="000000"/>
          <w:szCs w:val="21"/>
          <w:highlight w:val="none"/>
        </w:rPr>
      </w:pPr>
      <w:r>
        <w:rPr>
          <w:rFonts w:hint="eastAsia" w:ascii="宋体" w:hAnsi="宋体" w:cs="宋体"/>
          <w:color w:val="000000"/>
          <w:szCs w:val="21"/>
          <w:highlight w:val="none"/>
        </w:rPr>
        <w:t>履约保证金金额：</w:t>
      </w:r>
      <w:r>
        <w:rPr>
          <w:rFonts w:hint="eastAsia" w:ascii="宋体" w:hAnsi="宋体"/>
          <w:color w:val="000000"/>
          <w:szCs w:val="21"/>
          <w:highlight w:val="none"/>
        </w:rPr>
        <w:t>中标金额的</w:t>
      </w:r>
      <w:r>
        <w:rPr>
          <w:rFonts w:hint="eastAsia" w:ascii="宋体" w:hAnsi="宋体" w:cs="Arial"/>
          <w:color w:val="000000"/>
          <w:szCs w:val="21"/>
          <w:highlight w:val="none"/>
          <w:u w:val="single"/>
        </w:rPr>
        <w:t xml:space="preserve"> 5  </w:t>
      </w:r>
      <w:r>
        <w:rPr>
          <w:rFonts w:hint="eastAsia" w:ascii="宋体" w:hAnsi="宋体"/>
          <w:color w:val="000000"/>
          <w:szCs w:val="21"/>
          <w:highlight w:val="none"/>
        </w:rPr>
        <w:t>%</w:t>
      </w:r>
      <w:r>
        <w:rPr>
          <w:rFonts w:hint="eastAsia" w:ascii="宋体" w:hAnsi="宋体" w:cs="宋体"/>
          <w:color w:val="000000"/>
          <w:szCs w:val="21"/>
          <w:highlight w:val="none"/>
        </w:rPr>
        <w:t>。</w:t>
      </w:r>
    </w:p>
    <w:p>
      <w:pPr>
        <w:snapToGrid w:val="0"/>
        <w:spacing w:line="560" w:lineRule="exact"/>
        <w:rPr>
          <w:rFonts w:ascii="宋体" w:hAnsi="宋体" w:cs="宋体"/>
          <w:b/>
          <w:color w:val="000000"/>
          <w:szCs w:val="21"/>
        </w:rPr>
      </w:pPr>
      <w:r>
        <w:rPr>
          <w:rFonts w:hint="eastAsia" w:ascii="宋体" w:hAnsi="宋体" w:cs="宋体"/>
          <w:b/>
          <w:color w:val="000000"/>
          <w:szCs w:val="21"/>
        </w:rPr>
        <w:t>第十条  税费</w:t>
      </w:r>
    </w:p>
    <w:p>
      <w:pPr>
        <w:snapToGrid w:val="0"/>
        <w:spacing w:line="560" w:lineRule="exact"/>
        <w:ind w:left="-61" w:firstLine="514"/>
        <w:rPr>
          <w:rFonts w:ascii="宋体" w:hAnsi="宋体" w:cs="宋体"/>
          <w:color w:val="000000"/>
          <w:szCs w:val="21"/>
        </w:rPr>
      </w:pPr>
      <w:r>
        <w:rPr>
          <w:rFonts w:hint="eastAsia" w:ascii="宋体" w:hAnsi="宋体" w:cs="宋体"/>
          <w:color w:val="000000"/>
          <w:szCs w:val="21"/>
        </w:rPr>
        <w:t>本合同执行中相关的一切税费均由乙方负担，合同另有约定的除外。</w:t>
      </w:r>
    </w:p>
    <w:p>
      <w:pPr>
        <w:snapToGrid w:val="0"/>
        <w:spacing w:line="560" w:lineRule="exact"/>
        <w:rPr>
          <w:rFonts w:ascii="宋体" w:hAnsi="宋体" w:cs="宋体"/>
          <w:color w:val="000000"/>
          <w:szCs w:val="21"/>
        </w:rPr>
      </w:pPr>
      <w:r>
        <w:rPr>
          <w:rFonts w:hint="eastAsia" w:ascii="宋体" w:hAnsi="宋体" w:cs="宋体"/>
          <w:b/>
          <w:color w:val="000000"/>
          <w:szCs w:val="21"/>
        </w:rPr>
        <w:t>第十一条  质量保证及售后服务</w:t>
      </w:r>
    </w:p>
    <w:p>
      <w:pPr>
        <w:pStyle w:val="23"/>
        <w:snapToGrid w:val="0"/>
        <w:spacing w:line="560" w:lineRule="exact"/>
        <w:ind w:firstLine="420" w:firstLineChars="200"/>
        <w:rPr>
          <w:rFonts w:hAnsi="宋体" w:cs="宋体"/>
          <w:color w:val="000000"/>
          <w:sz w:val="21"/>
        </w:rPr>
      </w:pPr>
      <w:r>
        <w:rPr>
          <w:rFonts w:hint="eastAsia" w:hAnsi="宋体" w:cs="宋体"/>
          <w:bCs/>
          <w:color w:val="000000"/>
          <w:sz w:val="21"/>
        </w:rPr>
        <w:t>1.</w:t>
      </w:r>
      <w:r>
        <w:rPr>
          <w:rFonts w:hint="eastAsia" w:hAnsi="宋体" w:cs="宋体"/>
          <w:color w:val="000000"/>
          <w:sz w:val="21"/>
        </w:rPr>
        <w:t>乙方应按招标文件规定的产品名称、商标品牌、生产厂家、规格型号、技术参数、质量标准向甲方提供未经使用的全新产品。不符合要求的，根据实际情况，经双方协商，可按以下办法处理：</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⑴更换：由乙方承担所发生的全部费用。</w:t>
      </w:r>
    </w:p>
    <w:p>
      <w:pPr>
        <w:pStyle w:val="23"/>
        <w:snapToGrid w:val="0"/>
        <w:spacing w:line="560" w:lineRule="exact"/>
        <w:ind w:firstLine="420"/>
        <w:rPr>
          <w:rFonts w:hAnsi="宋体" w:cs="宋体"/>
          <w:color w:val="000000"/>
          <w:sz w:val="21"/>
        </w:rPr>
      </w:pPr>
      <w:r>
        <w:rPr>
          <w:rFonts w:hint="eastAsia" w:hAnsi="宋体" w:cs="宋体"/>
          <w:color w:val="000000"/>
          <w:sz w:val="21"/>
        </w:rPr>
        <w:t>⑵贬值处理：由甲乙双方合议定价。</w:t>
      </w:r>
    </w:p>
    <w:p>
      <w:pPr>
        <w:pStyle w:val="23"/>
        <w:snapToGrid w:val="0"/>
        <w:spacing w:line="560" w:lineRule="exact"/>
        <w:ind w:left="420" w:leftChars="200"/>
        <w:rPr>
          <w:rFonts w:hAnsi="宋体" w:cs="宋体"/>
          <w:color w:val="000000"/>
          <w:sz w:val="21"/>
        </w:rPr>
      </w:pPr>
      <w:r>
        <w:rPr>
          <w:rFonts w:hint="eastAsia" w:hAnsi="宋体" w:cs="宋体"/>
          <w:color w:val="000000"/>
          <w:sz w:val="21"/>
        </w:rPr>
        <w:t>⑶退货处理：乙方应退还甲方支付的合同款，同时应承担该货物的直接费用（运输、保险、检验、</w:t>
      </w:r>
    </w:p>
    <w:p>
      <w:pPr>
        <w:pStyle w:val="23"/>
        <w:snapToGrid w:val="0"/>
        <w:spacing w:line="560" w:lineRule="exact"/>
        <w:rPr>
          <w:rFonts w:hAnsi="宋体" w:cs="宋体"/>
          <w:color w:val="000000"/>
          <w:sz w:val="21"/>
        </w:rPr>
      </w:pPr>
      <w:r>
        <w:rPr>
          <w:rFonts w:hint="eastAsia" w:hAnsi="宋体" w:cs="宋体"/>
          <w:color w:val="000000"/>
          <w:sz w:val="21"/>
        </w:rPr>
        <w:t>货款利息及银行手续费等）。</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2.如在使用过程中发生质量问题，乙方在接到甲方通知后到达甲方现场处理的时间（</w:t>
      </w:r>
      <w:r>
        <w:rPr>
          <w:rFonts w:hint="eastAsia" w:hAnsi="宋体" w:cs="宋体"/>
          <w:color w:val="000000"/>
          <w:sz w:val="21"/>
          <w:u w:val="single"/>
        </w:rPr>
        <w:t>按投标文件承诺的数据填写</w:t>
      </w:r>
      <w:r>
        <w:rPr>
          <w:rFonts w:hint="eastAsia" w:hAnsi="宋体" w:cs="宋体"/>
          <w:color w:val="000000"/>
          <w:sz w:val="21"/>
        </w:rPr>
        <w:t>）小时内。</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3.在质保期内，乙方应对货物出现的质量及安全问题负责处理解决并承担一切费用。</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4.上述的货物质保期为</w:t>
      </w:r>
      <w:r>
        <w:rPr>
          <w:rFonts w:hint="eastAsia" w:ascii="宋体" w:hAnsi="宋体" w:cs="宋体"/>
          <w:color w:val="000000"/>
          <w:szCs w:val="21"/>
          <w:u w:val="single"/>
        </w:rPr>
        <w:t xml:space="preserve">     </w:t>
      </w:r>
      <w:r>
        <w:rPr>
          <w:rFonts w:hint="eastAsia" w:ascii="宋体" w:hAnsi="宋体" w:cs="宋体"/>
          <w:color w:val="000000"/>
          <w:szCs w:val="21"/>
        </w:rPr>
        <w:t>年，因人为因素出现的故障不在免费保修范围内。超过保修期的机器设备，终生维修，维修时只收部件成本费。</w:t>
      </w:r>
    </w:p>
    <w:p>
      <w:pPr>
        <w:snapToGrid w:val="0"/>
        <w:spacing w:line="560" w:lineRule="exact"/>
        <w:rPr>
          <w:rFonts w:ascii="宋体" w:hAnsi="宋体" w:cs="宋体"/>
          <w:color w:val="000000"/>
          <w:szCs w:val="21"/>
        </w:rPr>
      </w:pPr>
      <w:r>
        <w:rPr>
          <w:rFonts w:hint="eastAsia" w:ascii="宋体" w:hAnsi="宋体" w:cs="宋体"/>
          <w:b/>
          <w:color w:val="000000"/>
          <w:szCs w:val="21"/>
        </w:rPr>
        <w:t>第十二条  调试和验收</w:t>
      </w:r>
    </w:p>
    <w:p>
      <w:pPr>
        <w:pStyle w:val="23"/>
        <w:snapToGrid w:val="0"/>
        <w:spacing w:line="560" w:lineRule="exact"/>
        <w:ind w:firstLine="420" w:firstLineChars="200"/>
        <w:jc w:val="left"/>
        <w:rPr>
          <w:rFonts w:hAnsi="宋体" w:cs="宋体"/>
          <w:color w:val="000000"/>
          <w:sz w:val="21"/>
        </w:rPr>
      </w:pPr>
      <w:r>
        <w:rPr>
          <w:rFonts w:hint="eastAsia" w:hAnsi="宋体" w:cs="宋体"/>
          <w:color w:val="000000"/>
          <w:sz w:val="21"/>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2.乙方交货前应对产品作出全面检查和对验收文件进行整理，并列出清单，作为甲方收货验收和使用的技术条件依据，检验的结果应随货物交甲方。</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3.甲方对乙方提供的货物在使用前进行调试时，乙方需负责安装并培训甲方的使用操作人员，并协助甲方一起调试，直到符合技术要求，甲方才做最终验收。</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4.对技术复杂的货物，甲方应请国家认可的专业检测机构参与初步验收及最终验收，并由其出具质量检测报告。</w:t>
      </w:r>
    </w:p>
    <w:p>
      <w:pPr>
        <w:snapToGrid w:val="0"/>
        <w:spacing w:line="560" w:lineRule="exact"/>
        <w:ind w:left="-61" w:firstLine="514"/>
        <w:rPr>
          <w:rFonts w:ascii="宋体" w:hAnsi="宋体" w:cs="宋体"/>
          <w:color w:val="000000"/>
          <w:szCs w:val="21"/>
        </w:rPr>
      </w:pPr>
      <w:r>
        <w:rPr>
          <w:rFonts w:hint="eastAsia" w:ascii="宋体" w:hAnsi="宋体" w:cs="宋体"/>
          <w:color w:val="000000"/>
          <w:szCs w:val="21"/>
        </w:rPr>
        <w:t>5.验收时乙方必须在现场，验收完毕后作出验收结果报告；验收费用按招标文件约定承担方负责。</w:t>
      </w:r>
    </w:p>
    <w:p>
      <w:pPr>
        <w:pStyle w:val="23"/>
        <w:snapToGrid w:val="0"/>
        <w:spacing w:line="560" w:lineRule="exact"/>
        <w:rPr>
          <w:rFonts w:hAnsi="宋体" w:cs="宋体"/>
          <w:b/>
          <w:color w:val="000000"/>
          <w:sz w:val="21"/>
        </w:rPr>
      </w:pPr>
      <w:r>
        <w:rPr>
          <w:rFonts w:hint="eastAsia" w:hAnsi="宋体" w:cs="宋体"/>
          <w:b/>
          <w:color w:val="000000"/>
          <w:sz w:val="21"/>
        </w:rPr>
        <w:t>第十三条  货物包装、发运及运输</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1.乙方应在货物发运前对其进行满足运输距离、防潮、防震、防锈和防破损装卸等要求包装，以保证货物安全运达甲方指定地点。</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2. 使用说明书（货物属于进口产品的，供货时应同时附上中文使用说明书）、质量检验证明书、随配附件和工具以及清单一并附于货物内。</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3.乙方在货物发运手续办理完毕后二十四小时内或者货到甲方四十八小时前通知甲方，以准备接货。</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4.货物在交付甲方前发生的风险均由乙方负责。</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5.货物在规</w:t>
      </w:r>
      <w:r>
        <w:rPr>
          <w:rFonts w:hint="eastAsia" w:hAnsi="宋体" w:cs="宋体"/>
          <w:color w:val="000000"/>
          <w:spacing w:val="-8"/>
          <w:sz w:val="21"/>
        </w:rPr>
        <w:t>定的交付期限内由乙方送达甲方指定的地点视为交付，乙方同时需通知甲方货物已送达。</w:t>
      </w:r>
    </w:p>
    <w:p>
      <w:pPr>
        <w:snapToGrid w:val="0"/>
        <w:spacing w:line="560" w:lineRule="exact"/>
        <w:rPr>
          <w:rFonts w:ascii="宋体" w:hAnsi="宋体" w:cs="宋体"/>
          <w:b/>
          <w:color w:val="000000"/>
          <w:szCs w:val="21"/>
        </w:rPr>
      </w:pPr>
      <w:r>
        <w:rPr>
          <w:rFonts w:hint="eastAsia" w:ascii="宋体" w:hAnsi="宋体" w:cs="宋体"/>
          <w:b/>
          <w:color w:val="000000"/>
          <w:szCs w:val="21"/>
        </w:rPr>
        <w:t>第十四条　违约责任</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2.乙方提供的货物如侵犯了第三方合法权益而引发的任何纠纷或者诉讼，均由乙方负责交涉并承担全部责任。</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3.因包装、运输引起的货物损坏，按质量不合格处罚。</w:t>
      </w:r>
    </w:p>
    <w:p>
      <w:pPr>
        <w:pStyle w:val="23"/>
        <w:snapToGrid w:val="0"/>
        <w:spacing w:line="560" w:lineRule="exact"/>
        <w:ind w:firstLine="420" w:firstLineChars="200"/>
        <w:rPr>
          <w:rFonts w:hAnsi="宋体" w:cs="宋体"/>
          <w:sz w:val="21"/>
        </w:rPr>
      </w:pPr>
      <w:r>
        <w:rPr>
          <w:rFonts w:hint="eastAsia" w:hAnsi="宋体" w:cs="宋体"/>
          <w:sz w:val="21"/>
        </w:rPr>
        <w:t>4.甲方无故延期接收货物、乙方逾期交货的，每天向对方偿付违约货款额0.3‰违约金，但违约金累计不得超过违约货款额5%，超过</w:t>
      </w:r>
      <w:r>
        <w:rPr>
          <w:rFonts w:hint="eastAsia" w:hAnsi="宋体" w:cs="宋体"/>
          <w:sz w:val="21"/>
          <w:u w:val="single"/>
        </w:rPr>
        <w:t xml:space="preserve">   </w:t>
      </w:r>
      <w:r>
        <w:rPr>
          <w:rFonts w:hint="eastAsia" w:hAnsi="宋体" w:cs="宋体"/>
          <w:sz w:val="21"/>
        </w:rPr>
        <w:t>天对方有权解除合同，违约方承担因此给对方造成经济损失；甲方延期付货款的，每天向乙方偿付延期货款额0.3‰滞纳金，但滞纳金累计不得超过延期货款额5%。甲方无故延期退付履约保证金的，每天向对方偿付未退付履约保证金0.3‰的违约金。</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5.乙方未按本合同和投标文件中规定的服务承诺提供售后服务的，乙方应按本合同合计金额 5%向甲方支付违约金。</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6.乙方提供的货物在质量保证期内，因设计、工艺或者材料的缺陷和其它质量原因造成的问题，由乙方负责，费用从余款或者履约保证金中扣除，不足另补。</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7.甲乙双方有其它违约行为的，由违约方向对方支付违约内容涉及货款额的5%，违约内容涉及货款额的5%不足以赔偿经济损失的按实际赔偿。</w:t>
      </w:r>
    </w:p>
    <w:p>
      <w:pPr>
        <w:pStyle w:val="23"/>
        <w:snapToGrid w:val="0"/>
        <w:spacing w:line="560" w:lineRule="exact"/>
        <w:rPr>
          <w:rFonts w:hAnsi="宋体" w:cs="宋体"/>
          <w:b/>
          <w:color w:val="000000"/>
          <w:sz w:val="21"/>
        </w:rPr>
      </w:pPr>
      <w:r>
        <w:rPr>
          <w:rFonts w:hint="eastAsia" w:hAnsi="宋体" w:cs="宋体"/>
          <w:b/>
          <w:color w:val="000000"/>
          <w:sz w:val="21"/>
        </w:rPr>
        <w:t>第十五条  不可抗力事件处理</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1.在合同有效期内，任何一方因不可抗力事件导致不能履行合同，则合同履行期可延长，其延长期与不可抗力影响期相同。</w:t>
      </w:r>
    </w:p>
    <w:p>
      <w:pPr>
        <w:pStyle w:val="23"/>
        <w:snapToGrid w:val="0"/>
        <w:spacing w:line="560" w:lineRule="exact"/>
        <w:ind w:firstLine="420" w:firstLineChars="200"/>
        <w:rPr>
          <w:rFonts w:hAnsi="宋体" w:cs="宋体"/>
          <w:color w:val="000000"/>
          <w:sz w:val="21"/>
        </w:rPr>
      </w:pPr>
      <w:r>
        <w:rPr>
          <w:rFonts w:hint="eastAsia" w:hAnsi="宋体" w:cs="宋体"/>
          <w:color w:val="000000"/>
          <w:sz w:val="21"/>
        </w:rPr>
        <w:t>2.不可抗力事件发生后，应立即通知对方，并寄送有关权威机构出具的证明。</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3.不可抗力事件延续一百二十天以上，双方应通过友好协商，确定是否继续履行合同。</w:t>
      </w:r>
    </w:p>
    <w:p>
      <w:pPr>
        <w:snapToGrid w:val="0"/>
        <w:spacing w:line="560" w:lineRule="exact"/>
        <w:rPr>
          <w:rFonts w:ascii="宋体" w:hAnsi="宋体" w:cs="宋体"/>
          <w:color w:val="000000"/>
          <w:szCs w:val="21"/>
        </w:rPr>
      </w:pPr>
      <w:r>
        <w:rPr>
          <w:rFonts w:hint="eastAsia" w:ascii="宋体" w:hAnsi="宋体" w:cs="宋体"/>
          <w:b/>
          <w:color w:val="000000"/>
          <w:szCs w:val="21"/>
        </w:rPr>
        <w:t>第十六条  合同争议解决</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1.因货物质量问题发生争议的，应邀请国家认可的质量检测机构对货物质量进行鉴定。货物符合标准的，鉴定费由甲方承担；货物不符合标准的，鉴定费由乙方承担。</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2.因履行本合同引起的或者与本合同有关的争议，甲乙双方应首先通过友好协商解决，如果协商不能解决，可向甲方所在地有管辖权的人民法院提起诉讼。</w:t>
      </w:r>
    </w:p>
    <w:p>
      <w:pPr>
        <w:snapToGrid w:val="0"/>
        <w:spacing w:line="560" w:lineRule="exact"/>
        <w:ind w:left="-61" w:firstLine="514"/>
        <w:rPr>
          <w:rFonts w:ascii="宋体" w:hAnsi="宋体" w:cs="宋体"/>
          <w:color w:val="000000"/>
          <w:szCs w:val="21"/>
        </w:rPr>
      </w:pPr>
      <w:r>
        <w:rPr>
          <w:rFonts w:hint="eastAsia" w:ascii="宋体" w:hAnsi="宋体" w:cs="宋体"/>
          <w:color w:val="000000"/>
          <w:szCs w:val="21"/>
        </w:rPr>
        <w:t>3.诉讼期间，本合同继续履行。</w:t>
      </w:r>
    </w:p>
    <w:p>
      <w:pPr>
        <w:pStyle w:val="23"/>
        <w:snapToGrid w:val="0"/>
        <w:spacing w:line="560" w:lineRule="exact"/>
        <w:rPr>
          <w:rFonts w:hAnsi="宋体" w:cs="宋体"/>
          <w:b/>
          <w:color w:val="000000"/>
          <w:sz w:val="21"/>
        </w:rPr>
      </w:pPr>
      <w:r>
        <w:rPr>
          <w:rFonts w:hint="eastAsia" w:hAnsi="宋体" w:cs="宋体"/>
          <w:b/>
          <w:color w:val="000000"/>
          <w:sz w:val="21"/>
        </w:rPr>
        <w:t>第十七条  合同生效及其它</w:t>
      </w:r>
    </w:p>
    <w:p>
      <w:pPr>
        <w:pStyle w:val="23"/>
        <w:snapToGrid w:val="0"/>
        <w:spacing w:line="560" w:lineRule="exact"/>
        <w:ind w:firstLine="422" w:firstLineChars="200"/>
        <w:rPr>
          <w:rFonts w:hAnsi="宋体" w:cs="宋体"/>
          <w:bCs/>
          <w:color w:val="000000"/>
          <w:sz w:val="21"/>
        </w:rPr>
      </w:pPr>
      <w:r>
        <w:rPr>
          <w:rFonts w:hint="eastAsia" w:hAnsi="宋体" w:cs="宋体"/>
          <w:b/>
          <w:color w:val="000000"/>
          <w:sz w:val="21"/>
        </w:rPr>
        <w:t>1</w:t>
      </w:r>
      <w:r>
        <w:rPr>
          <w:rFonts w:hint="eastAsia" w:hAnsi="宋体" w:cs="宋体"/>
          <w:bCs/>
          <w:color w:val="000000"/>
          <w:sz w:val="21"/>
        </w:rPr>
        <w:t>.合同经双方法定代表人或者委托代理人签字并加盖单位公章后生效（委托代理人签字的需后附法定代表人授权委托书，格式自拟）。</w:t>
      </w:r>
    </w:p>
    <w:p>
      <w:pPr>
        <w:pStyle w:val="23"/>
        <w:snapToGrid w:val="0"/>
        <w:spacing w:line="560" w:lineRule="exact"/>
        <w:ind w:firstLine="420" w:firstLineChars="200"/>
        <w:rPr>
          <w:rFonts w:hAnsi="宋体" w:cs="宋体"/>
          <w:bCs/>
          <w:color w:val="000000"/>
          <w:sz w:val="21"/>
        </w:rPr>
      </w:pPr>
      <w:r>
        <w:rPr>
          <w:rFonts w:hint="eastAsia" w:hAnsi="宋体" w:cs="宋体"/>
          <w:bCs/>
          <w:color w:val="000000"/>
          <w:sz w:val="21"/>
        </w:rPr>
        <w:t>2.合同执行中涉及采购资金和采购内容修改或者补充的，须经财政部门审批，并签书面补充协议报财政部门备案，方可作为主合同不可分割的一部分。</w:t>
      </w:r>
    </w:p>
    <w:p>
      <w:pPr>
        <w:pStyle w:val="23"/>
        <w:snapToGrid w:val="0"/>
        <w:spacing w:line="560" w:lineRule="exact"/>
        <w:ind w:left="420" w:leftChars="200"/>
        <w:rPr>
          <w:rFonts w:hAnsi="宋体" w:cs="宋体"/>
          <w:bCs/>
          <w:color w:val="000000"/>
          <w:sz w:val="21"/>
        </w:rPr>
      </w:pPr>
      <w:r>
        <w:rPr>
          <w:rFonts w:hint="eastAsia" w:hAnsi="宋体" w:cs="宋体"/>
          <w:bCs/>
          <w:color w:val="000000"/>
          <w:sz w:val="21"/>
        </w:rPr>
        <w:t>3.本合同未尽事宜，遵照国家及地方有关条文执行或双方在相互理解、平等补签协议。</w:t>
      </w:r>
    </w:p>
    <w:p>
      <w:pPr>
        <w:snapToGrid w:val="0"/>
        <w:spacing w:line="560" w:lineRule="exact"/>
        <w:rPr>
          <w:rFonts w:ascii="宋体" w:hAnsi="宋体" w:cs="宋体"/>
          <w:b/>
          <w:color w:val="000000"/>
          <w:szCs w:val="21"/>
        </w:rPr>
      </w:pPr>
      <w:r>
        <w:rPr>
          <w:rFonts w:hint="eastAsia" w:ascii="宋体" w:hAnsi="宋体" w:cs="宋体"/>
          <w:b/>
          <w:color w:val="000000"/>
          <w:szCs w:val="21"/>
        </w:rPr>
        <w:t>第十八条　合同的变更、终止与转让</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1. 除《中华人民共和国政府采购法》第五十条规定的情形外，本合同一经签订，甲乙双方不得擅自变更、中止或者终止。</w:t>
      </w:r>
    </w:p>
    <w:p>
      <w:pPr>
        <w:snapToGrid w:val="0"/>
        <w:spacing w:line="560" w:lineRule="exact"/>
        <w:ind w:left="-61" w:firstLine="514"/>
        <w:rPr>
          <w:rFonts w:ascii="宋体" w:hAnsi="宋体" w:cs="宋体"/>
          <w:color w:val="000000"/>
          <w:szCs w:val="21"/>
        </w:rPr>
      </w:pPr>
      <w:r>
        <w:rPr>
          <w:rFonts w:hint="eastAsia" w:ascii="宋体" w:hAnsi="宋体" w:cs="宋体"/>
          <w:color w:val="000000"/>
          <w:szCs w:val="21"/>
        </w:rPr>
        <w:t>2. 乙方不得擅自转让其应履行的合同义务。</w:t>
      </w:r>
    </w:p>
    <w:p>
      <w:pPr>
        <w:snapToGrid w:val="0"/>
        <w:spacing w:line="560" w:lineRule="exact"/>
        <w:rPr>
          <w:rFonts w:ascii="宋体" w:hAnsi="宋体" w:cs="宋体"/>
          <w:b/>
          <w:color w:val="000000"/>
          <w:szCs w:val="21"/>
        </w:rPr>
      </w:pPr>
      <w:r>
        <w:rPr>
          <w:rFonts w:hint="eastAsia" w:ascii="宋体" w:hAnsi="宋体" w:cs="宋体"/>
          <w:b/>
          <w:color w:val="000000"/>
          <w:szCs w:val="21"/>
        </w:rPr>
        <w:t>第十九条　</w:t>
      </w:r>
      <w:r>
        <w:rPr>
          <w:rFonts w:hint="eastAsia" w:ascii="宋体" w:hAnsi="宋体" w:cs="宋体"/>
          <w:color w:val="000000"/>
          <w:spacing w:val="-2"/>
          <w:kern w:val="0"/>
          <w:szCs w:val="21"/>
        </w:rPr>
        <w:t>本</w:t>
      </w:r>
      <w:r>
        <w:rPr>
          <w:rFonts w:hint="eastAsia" w:ascii="宋体" w:hAnsi="宋体" w:cs="宋体"/>
          <w:color w:val="000000"/>
          <w:kern w:val="0"/>
          <w:szCs w:val="21"/>
        </w:rPr>
        <w:t>合同书</w:t>
      </w:r>
      <w:r>
        <w:rPr>
          <w:rFonts w:hint="eastAsia" w:ascii="宋体" w:hAnsi="宋体" w:cs="宋体"/>
          <w:color w:val="000000"/>
          <w:spacing w:val="-2"/>
          <w:kern w:val="0"/>
          <w:szCs w:val="21"/>
        </w:rPr>
        <w:t>与</w:t>
      </w:r>
      <w:r>
        <w:rPr>
          <w:rFonts w:hint="eastAsia" w:ascii="宋体" w:hAnsi="宋体" w:cs="宋体"/>
          <w:color w:val="000000"/>
          <w:kern w:val="0"/>
          <w:szCs w:val="21"/>
        </w:rPr>
        <w:t>下</w:t>
      </w:r>
      <w:r>
        <w:rPr>
          <w:rFonts w:hint="eastAsia" w:ascii="宋体" w:hAnsi="宋体" w:cs="宋体"/>
          <w:color w:val="000000"/>
          <w:spacing w:val="-2"/>
          <w:kern w:val="0"/>
          <w:szCs w:val="21"/>
        </w:rPr>
        <w:t>列</w:t>
      </w:r>
      <w:r>
        <w:rPr>
          <w:rFonts w:hint="eastAsia" w:ascii="宋体" w:hAnsi="宋体" w:cs="宋体"/>
          <w:color w:val="000000"/>
          <w:kern w:val="0"/>
          <w:szCs w:val="21"/>
        </w:rPr>
        <w:t>文</w:t>
      </w:r>
      <w:r>
        <w:rPr>
          <w:rFonts w:hint="eastAsia" w:ascii="宋体" w:hAnsi="宋体" w:cs="宋体"/>
          <w:color w:val="000000"/>
          <w:spacing w:val="-2"/>
          <w:kern w:val="0"/>
          <w:szCs w:val="21"/>
        </w:rPr>
        <w:t>件一</w:t>
      </w:r>
      <w:r>
        <w:rPr>
          <w:rFonts w:hint="eastAsia" w:ascii="宋体" w:hAnsi="宋体" w:cs="宋体"/>
          <w:color w:val="000000"/>
          <w:kern w:val="0"/>
          <w:szCs w:val="21"/>
        </w:rPr>
        <w:t>起构</w:t>
      </w:r>
      <w:r>
        <w:rPr>
          <w:rFonts w:hint="eastAsia" w:ascii="宋体" w:hAnsi="宋体" w:cs="宋体"/>
          <w:color w:val="000000"/>
          <w:spacing w:val="-2"/>
          <w:kern w:val="0"/>
          <w:szCs w:val="21"/>
        </w:rPr>
        <w:t>成</w:t>
      </w:r>
      <w:r>
        <w:rPr>
          <w:rFonts w:hint="eastAsia" w:ascii="宋体" w:hAnsi="宋体" w:cs="宋体"/>
          <w:color w:val="000000"/>
          <w:kern w:val="0"/>
          <w:szCs w:val="21"/>
        </w:rPr>
        <w:t>合</w:t>
      </w:r>
      <w:r>
        <w:rPr>
          <w:rFonts w:hint="eastAsia" w:ascii="宋体" w:hAnsi="宋体" w:cs="宋体"/>
          <w:color w:val="000000"/>
          <w:spacing w:val="-2"/>
          <w:kern w:val="0"/>
          <w:szCs w:val="21"/>
        </w:rPr>
        <w:t>同</w:t>
      </w:r>
      <w:r>
        <w:rPr>
          <w:rFonts w:hint="eastAsia" w:ascii="宋体" w:hAnsi="宋体" w:cs="宋体"/>
          <w:color w:val="000000"/>
          <w:kern w:val="0"/>
          <w:szCs w:val="21"/>
        </w:rPr>
        <w:t>文</w:t>
      </w:r>
      <w:r>
        <w:rPr>
          <w:rFonts w:hint="eastAsia" w:ascii="宋体" w:hAnsi="宋体" w:cs="宋体"/>
          <w:color w:val="000000"/>
          <w:spacing w:val="-2"/>
          <w:kern w:val="0"/>
          <w:szCs w:val="21"/>
        </w:rPr>
        <w:t>件</w:t>
      </w:r>
    </w:p>
    <w:p>
      <w:pPr>
        <w:pStyle w:val="23"/>
        <w:snapToGrid w:val="0"/>
        <w:spacing w:line="560" w:lineRule="exact"/>
        <w:ind w:left="420" w:leftChars="200"/>
        <w:rPr>
          <w:rFonts w:hAnsi="宋体" w:cs="宋体"/>
          <w:color w:val="000000"/>
          <w:sz w:val="21"/>
        </w:rPr>
      </w:pPr>
      <w:r>
        <w:rPr>
          <w:rFonts w:hint="eastAsia" w:hAnsi="宋体" w:cs="宋体"/>
          <w:color w:val="000000"/>
          <w:sz w:val="21"/>
        </w:rPr>
        <w:t>1.中标通知书；</w:t>
      </w:r>
    </w:p>
    <w:p>
      <w:pPr>
        <w:pStyle w:val="23"/>
        <w:snapToGrid w:val="0"/>
        <w:spacing w:line="560" w:lineRule="exact"/>
        <w:ind w:left="420" w:leftChars="200"/>
        <w:rPr>
          <w:rFonts w:hAnsi="宋体" w:cs="宋体"/>
          <w:color w:val="000000"/>
          <w:sz w:val="21"/>
        </w:rPr>
      </w:pPr>
      <w:r>
        <w:rPr>
          <w:rFonts w:hint="eastAsia" w:hAnsi="宋体" w:cs="宋体"/>
          <w:color w:val="000000"/>
          <w:sz w:val="21"/>
        </w:rPr>
        <w:t>2.投标函；</w:t>
      </w:r>
    </w:p>
    <w:p>
      <w:pPr>
        <w:pStyle w:val="23"/>
        <w:snapToGrid w:val="0"/>
        <w:spacing w:line="560" w:lineRule="exact"/>
        <w:ind w:left="420" w:leftChars="200"/>
        <w:rPr>
          <w:rFonts w:hAnsi="宋体" w:cs="宋体"/>
          <w:color w:val="000000"/>
          <w:sz w:val="21"/>
        </w:rPr>
      </w:pPr>
      <w:r>
        <w:rPr>
          <w:rFonts w:hint="eastAsia" w:hAnsi="宋体" w:cs="宋体"/>
          <w:color w:val="000000"/>
          <w:sz w:val="21"/>
        </w:rPr>
        <w:t>3.商务条款偏离表和技术偏离表；</w:t>
      </w:r>
    </w:p>
    <w:p>
      <w:pPr>
        <w:pStyle w:val="23"/>
        <w:snapToGrid w:val="0"/>
        <w:spacing w:line="560" w:lineRule="exact"/>
        <w:ind w:left="420" w:leftChars="200"/>
        <w:rPr>
          <w:rFonts w:hAnsi="宋体" w:cs="宋体"/>
          <w:color w:val="000000"/>
          <w:sz w:val="21"/>
        </w:rPr>
      </w:pPr>
      <w:r>
        <w:rPr>
          <w:rFonts w:hint="eastAsia" w:hAnsi="宋体" w:cs="宋体"/>
          <w:color w:val="000000"/>
          <w:sz w:val="21"/>
        </w:rPr>
        <w:t>4.采购需求；</w:t>
      </w:r>
    </w:p>
    <w:p>
      <w:pPr>
        <w:pStyle w:val="23"/>
        <w:snapToGrid w:val="0"/>
        <w:spacing w:line="560" w:lineRule="exact"/>
        <w:ind w:left="420" w:leftChars="200"/>
        <w:rPr>
          <w:rFonts w:hAnsi="宋体" w:cs="宋体"/>
          <w:color w:val="000000"/>
          <w:sz w:val="21"/>
        </w:rPr>
      </w:pPr>
      <w:r>
        <w:rPr>
          <w:rFonts w:hint="eastAsia" w:hAnsi="宋体" w:cs="宋体"/>
          <w:color w:val="000000"/>
          <w:sz w:val="21"/>
        </w:rPr>
        <w:t>5.开标一览表；</w:t>
      </w:r>
    </w:p>
    <w:p>
      <w:pPr>
        <w:pStyle w:val="23"/>
        <w:snapToGrid w:val="0"/>
        <w:spacing w:line="560" w:lineRule="exact"/>
        <w:ind w:left="420" w:leftChars="200"/>
        <w:rPr>
          <w:rFonts w:hAnsi="宋体" w:cs="宋体"/>
          <w:color w:val="000000"/>
          <w:sz w:val="21"/>
        </w:rPr>
      </w:pPr>
      <w:r>
        <w:rPr>
          <w:rFonts w:hint="eastAsia" w:hAnsi="宋体" w:cs="宋体"/>
          <w:color w:val="000000"/>
          <w:sz w:val="21"/>
        </w:rPr>
        <w:t>6.设备性能配置清单；</w:t>
      </w:r>
    </w:p>
    <w:p>
      <w:pPr>
        <w:pStyle w:val="23"/>
        <w:snapToGrid w:val="0"/>
        <w:spacing w:line="560" w:lineRule="exact"/>
        <w:ind w:left="420" w:leftChars="200"/>
        <w:rPr>
          <w:rFonts w:hAnsi="宋体" w:cs="宋体"/>
          <w:color w:val="000000"/>
          <w:sz w:val="21"/>
        </w:rPr>
      </w:pPr>
      <w:r>
        <w:rPr>
          <w:rFonts w:hint="eastAsia" w:hAnsi="宋体" w:cs="宋体"/>
          <w:color w:val="000000"/>
          <w:sz w:val="21"/>
        </w:rPr>
        <w:t>7.……；</w:t>
      </w:r>
    </w:p>
    <w:p>
      <w:pPr>
        <w:pStyle w:val="23"/>
        <w:snapToGrid w:val="0"/>
        <w:spacing w:line="560" w:lineRule="exact"/>
        <w:ind w:left="420" w:leftChars="200"/>
        <w:rPr>
          <w:rFonts w:hAnsi="宋体" w:cs="宋体"/>
          <w:color w:val="000000"/>
          <w:sz w:val="21"/>
        </w:rPr>
      </w:pPr>
      <w:r>
        <w:rPr>
          <w:rFonts w:hint="eastAsia" w:hAnsi="宋体" w:cs="宋体"/>
          <w:color w:val="000000"/>
          <w:sz w:val="21"/>
        </w:rPr>
        <w:t>8.其他合同文件。</w:t>
      </w:r>
    </w:p>
    <w:p>
      <w:pPr>
        <w:pStyle w:val="23"/>
        <w:snapToGrid w:val="0"/>
        <w:spacing w:line="560" w:lineRule="exact"/>
        <w:ind w:left="420" w:leftChars="200"/>
        <w:rPr>
          <w:rFonts w:hAnsi="宋体" w:cs="宋体"/>
          <w:b/>
          <w:color w:val="000000"/>
          <w:sz w:val="21"/>
        </w:rPr>
      </w:pPr>
      <w:r>
        <w:rPr>
          <w:rFonts w:hint="eastAsia" w:hAnsi="宋体" w:cs="宋体"/>
          <w:color w:val="000000"/>
          <w:sz w:val="21"/>
        </w:rPr>
        <w:t>9.上述合同文件互相补充和解释。如果合同文件之间存在矛盾或者不一致之处，以上述文件 的排列顺序在先者为准。</w:t>
      </w:r>
    </w:p>
    <w:p>
      <w:pPr>
        <w:snapToGrid w:val="0"/>
        <w:spacing w:line="560" w:lineRule="exact"/>
        <w:rPr>
          <w:rFonts w:ascii="宋体" w:hAnsi="宋体" w:cs="宋体"/>
          <w:color w:val="000000"/>
          <w:szCs w:val="21"/>
        </w:rPr>
      </w:pPr>
      <w:r>
        <w:rPr>
          <w:rFonts w:hint="eastAsia" w:ascii="宋体" w:hAnsi="宋体" w:cs="宋体"/>
          <w:b/>
          <w:color w:val="000000"/>
          <w:szCs w:val="21"/>
        </w:rPr>
        <w:t>第二十条　</w:t>
      </w:r>
      <w:r>
        <w:rPr>
          <w:rFonts w:hint="eastAsia" w:ascii="宋体" w:hAnsi="宋体" w:cs="宋体"/>
          <w:color w:val="000000"/>
          <w:szCs w:val="21"/>
        </w:rPr>
        <w:t>本合同一式四份，具有同等法律效力，财政部门（政府采购监管部门）、采购代理机构各一份，甲乙双方各一份。</w:t>
      </w:r>
    </w:p>
    <w:p>
      <w:pPr>
        <w:snapToGrid w:val="0"/>
        <w:spacing w:line="560" w:lineRule="exact"/>
        <w:ind w:left="-61" w:firstLine="514"/>
        <w:rPr>
          <w:rFonts w:ascii="宋体" w:hAnsi="宋体" w:cs="宋体"/>
          <w:color w:val="000000"/>
          <w:szCs w:val="21"/>
        </w:rPr>
      </w:pPr>
      <w:r>
        <w:rPr>
          <w:rFonts w:hint="eastAsia" w:ascii="宋体" w:hAnsi="宋体" w:cs="宋体"/>
          <w:color w:val="000000"/>
          <w:szCs w:val="21"/>
        </w:rPr>
        <w:t>本合同甲乙双方签字盖章后生效，自签订之日起七个工作日内，甲方应当将合同副本报同级财政部门备案。</w:t>
      </w:r>
    </w:p>
    <w:p>
      <w:pPr>
        <w:snapToGrid w:val="0"/>
        <w:spacing w:line="560" w:lineRule="exact"/>
        <w:ind w:firstLine="420" w:firstLineChars="200"/>
        <w:rPr>
          <w:rFonts w:ascii="宋体" w:hAnsi="宋体" w:cs="宋体"/>
          <w:color w:val="000000"/>
          <w:szCs w:val="21"/>
        </w:rPr>
      </w:pPr>
      <w:r>
        <w:rPr>
          <w:rFonts w:hint="eastAsia" w:ascii="宋体" w:hAnsi="宋体" w:cs="宋体"/>
          <w:color w:val="000000"/>
          <w:szCs w:val="21"/>
        </w:rPr>
        <w:t>本合同自签订之日起2个工作日内，甲方应当将采购合同在广西壮族自治区财政厅指定的媒体上公告。</w:t>
      </w:r>
    </w:p>
    <w:p>
      <w:pPr>
        <w:snapToGrid w:val="0"/>
        <w:spacing w:line="360" w:lineRule="auto"/>
        <w:rPr>
          <w:rFonts w:ascii="宋体" w:hAnsi="宋体" w:cs="宋体"/>
          <w:color w:val="000000"/>
          <w:szCs w:val="21"/>
        </w:rPr>
      </w:pPr>
    </w:p>
    <w:tbl>
      <w:tblPr>
        <w:tblStyle w:val="44"/>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5"/>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925" w:type="dxa"/>
            <w:vAlign w:val="center"/>
          </w:tcPr>
          <w:p>
            <w:pPr>
              <w:snapToGrid w:val="0"/>
              <w:spacing w:line="360" w:lineRule="auto"/>
              <w:rPr>
                <w:rFonts w:ascii="宋体" w:hAnsi="宋体" w:cs="宋体"/>
                <w:color w:val="000000"/>
                <w:szCs w:val="21"/>
              </w:rPr>
            </w:pPr>
            <w:r>
              <w:rPr>
                <w:rFonts w:hint="eastAsia" w:ascii="宋体" w:hAnsi="宋体" w:cs="宋体"/>
                <w:color w:val="000000"/>
                <w:szCs w:val="21"/>
              </w:rPr>
              <w:t xml:space="preserve">甲方（章）           </w:t>
            </w:r>
          </w:p>
          <w:p>
            <w:pPr>
              <w:snapToGrid w:val="0"/>
              <w:spacing w:line="360" w:lineRule="auto"/>
              <w:rPr>
                <w:rFonts w:ascii="宋体" w:hAnsi="宋体" w:cs="宋体"/>
                <w:color w:val="000000"/>
                <w:szCs w:val="21"/>
              </w:rPr>
            </w:pPr>
          </w:p>
          <w:p>
            <w:pPr>
              <w:snapToGrid w:val="0"/>
              <w:spacing w:line="360" w:lineRule="auto"/>
              <w:ind w:firstLine="945" w:firstLineChars="450"/>
              <w:jc w:val="right"/>
              <w:rPr>
                <w:rFonts w:ascii="宋体" w:hAnsi="宋体" w:cs="宋体"/>
                <w:color w:val="000000"/>
                <w:szCs w:val="21"/>
              </w:rPr>
            </w:pPr>
            <w:r>
              <w:rPr>
                <w:rFonts w:hint="eastAsia" w:ascii="宋体" w:hAnsi="宋体" w:cs="宋体"/>
                <w:color w:val="000000"/>
                <w:szCs w:val="21"/>
              </w:rPr>
              <w:t>年   月   日</w:t>
            </w:r>
          </w:p>
        </w:tc>
        <w:tc>
          <w:tcPr>
            <w:tcW w:w="4927" w:type="dxa"/>
            <w:vAlign w:val="center"/>
          </w:tcPr>
          <w:p>
            <w:pPr>
              <w:snapToGrid w:val="0"/>
              <w:spacing w:line="360" w:lineRule="auto"/>
              <w:rPr>
                <w:rFonts w:ascii="宋体" w:hAnsi="宋体" w:cs="宋体"/>
                <w:color w:val="000000"/>
                <w:szCs w:val="21"/>
              </w:rPr>
            </w:pPr>
            <w:r>
              <w:rPr>
                <w:rFonts w:hint="eastAsia" w:ascii="宋体" w:hAnsi="宋体" w:cs="宋体"/>
                <w:color w:val="000000"/>
                <w:szCs w:val="21"/>
              </w:rPr>
              <w:t xml:space="preserve">乙方（章）              </w:t>
            </w:r>
          </w:p>
          <w:p>
            <w:pPr>
              <w:snapToGrid w:val="0"/>
              <w:spacing w:line="360" w:lineRule="auto"/>
              <w:rPr>
                <w:rFonts w:ascii="宋体" w:hAnsi="宋体" w:cs="宋体"/>
                <w:color w:val="000000"/>
                <w:szCs w:val="21"/>
              </w:rPr>
            </w:pPr>
          </w:p>
          <w:p>
            <w:pPr>
              <w:snapToGrid w:val="0"/>
              <w:spacing w:line="360" w:lineRule="auto"/>
              <w:jc w:val="right"/>
              <w:rPr>
                <w:rFonts w:ascii="宋体" w:hAnsi="宋体" w:cs="宋体"/>
                <w:color w:val="000000"/>
                <w:szCs w:val="21"/>
              </w:rPr>
            </w:pPr>
            <w:r>
              <w:rPr>
                <w:rFonts w:hint="eastAsia" w:ascii="宋体" w:hAnsi="宋体" w:cs="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925" w:type="dxa"/>
            <w:vAlign w:val="center"/>
          </w:tcPr>
          <w:p>
            <w:pPr>
              <w:snapToGrid w:val="0"/>
              <w:rPr>
                <w:rFonts w:ascii="宋体" w:hAnsi="宋体" w:cs="宋体"/>
                <w:color w:val="000000"/>
                <w:szCs w:val="21"/>
              </w:rPr>
            </w:pPr>
            <w:r>
              <w:rPr>
                <w:rFonts w:hint="eastAsia" w:ascii="宋体" w:hAnsi="宋体" w:cs="宋体"/>
                <w:color w:val="000000"/>
                <w:szCs w:val="21"/>
              </w:rPr>
              <w:t>单位地址：</w:t>
            </w:r>
          </w:p>
        </w:tc>
        <w:tc>
          <w:tcPr>
            <w:tcW w:w="4927" w:type="dxa"/>
            <w:vAlign w:val="center"/>
          </w:tcPr>
          <w:p>
            <w:pPr>
              <w:snapToGrid w:val="0"/>
              <w:rPr>
                <w:rFonts w:ascii="宋体" w:hAnsi="宋体" w:cs="宋体"/>
                <w:color w:val="000000"/>
                <w:szCs w:val="21"/>
              </w:rPr>
            </w:pPr>
            <w:r>
              <w:rPr>
                <w:rFonts w:hint="eastAsia" w:ascii="宋体" w:hAnsi="宋体" w:cs="宋体"/>
                <w:color w:val="00000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925" w:type="dxa"/>
            <w:vAlign w:val="center"/>
          </w:tcPr>
          <w:p>
            <w:pPr>
              <w:snapToGrid w:val="0"/>
              <w:spacing w:line="360" w:lineRule="auto"/>
              <w:rPr>
                <w:rFonts w:ascii="宋体" w:hAnsi="宋体" w:cs="宋体"/>
                <w:color w:val="000000"/>
                <w:szCs w:val="21"/>
              </w:rPr>
            </w:pPr>
            <w:r>
              <w:rPr>
                <w:rFonts w:hint="eastAsia" w:ascii="宋体" w:hAnsi="宋体" w:cs="宋体"/>
                <w:color w:val="000000"/>
                <w:szCs w:val="21"/>
              </w:rPr>
              <w:t>法定代表人或者委托代理人：</w:t>
            </w:r>
          </w:p>
        </w:tc>
        <w:tc>
          <w:tcPr>
            <w:tcW w:w="4927" w:type="dxa"/>
            <w:vAlign w:val="center"/>
          </w:tcPr>
          <w:p>
            <w:pPr>
              <w:snapToGrid w:val="0"/>
              <w:spacing w:line="360" w:lineRule="auto"/>
              <w:rPr>
                <w:rFonts w:ascii="宋体" w:hAnsi="宋体" w:cs="宋体"/>
                <w:color w:val="000000"/>
                <w:szCs w:val="21"/>
              </w:rPr>
            </w:pPr>
            <w:r>
              <w:rPr>
                <w:rFonts w:hint="eastAsia" w:ascii="宋体" w:hAnsi="宋体" w:cs="宋体"/>
                <w:color w:val="000000"/>
                <w:szCs w:val="21"/>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925" w:type="dxa"/>
            <w:vAlign w:val="center"/>
          </w:tcPr>
          <w:p>
            <w:pPr>
              <w:snapToGrid w:val="0"/>
              <w:rPr>
                <w:rFonts w:ascii="宋体" w:hAnsi="宋体" w:cs="宋体"/>
                <w:color w:val="000000"/>
                <w:szCs w:val="21"/>
              </w:rPr>
            </w:pPr>
            <w:r>
              <w:rPr>
                <w:rFonts w:hint="eastAsia" w:ascii="宋体" w:hAnsi="宋体" w:cs="宋体"/>
                <w:color w:val="000000"/>
                <w:szCs w:val="21"/>
              </w:rPr>
              <w:t>电话：</w:t>
            </w:r>
          </w:p>
        </w:tc>
        <w:tc>
          <w:tcPr>
            <w:tcW w:w="4927" w:type="dxa"/>
            <w:vAlign w:val="center"/>
          </w:tcPr>
          <w:p>
            <w:pPr>
              <w:snapToGrid w:val="0"/>
              <w:rPr>
                <w:rFonts w:ascii="宋体" w:hAnsi="宋体" w:cs="宋体"/>
                <w:color w:val="000000"/>
                <w:szCs w:val="21"/>
              </w:rPr>
            </w:pPr>
            <w:r>
              <w:rPr>
                <w:rFonts w:hint="eastAsia" w:ascii="宋体" w:hAnsi="宋体" w:cs="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925" w:type="dxa"/>
            <w:vAlign w:val="center"/>
          </w:tcPr>
          <w:p>
            <w:pPr>
              <w:snapToGrid w:val="0"/>
              <w:rPr>
                <w:rFonts w:ascii="宋体" w:hAnsi="宋体" w:cs="宋体"/>
                <w:color w:val="000000"/>
                <w:szCs w:val="21"/>
              </w:rPr>
            </w:pPr>
            <w:r>
              <w:rPr>
                <w:rFonts w:hint="eastAsia" w:ascii="宋体" w:hAnsi="宋体" w:cs="宋体"/>
                <w:color w:val="000000"/>
                <w:szCs w:val="21"/>
              </w:rPr>
              <w:t>电子邮箱：</w:t>
            </w:r>
          </w:p>
        </w:tc>
        <w:tc>
          <w:tcPr>
            <w:tcW w:w="4927" w:type="dxa"/>
            <w:vAlign w:val="center"/>
          </w:tcPr>
          <w:p>
            <w:pPr>
              <w:snapToGrid w:val="0"/>
              <w:rPr>
                <w:rFonts w:ascii="宋体" w:hAnsi="宋体" w:cs="宋体"/>
                <w:color w:val="000000"/>
                <w:szCs w:val="21"/>
              </w:rPr>
            </w:pPr>
            <w:r>
              <w:rPr>
                <w:rFonts w:hint="eastAsia" w:ascii="宋体" w:hAnsi="宋体" w:cs="宋体"/>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925" w:type="dxa"/>
            <w:vAlign w:val="center"/>
          </w:tcPr>
          <w:p>
            <w:pPr>
              <w:snapToGrid w:val="0"/>
              <w:rPr>
                <w:rFonts w:ascii="宋体" w:hAnsi="宋体" w:cs="宋体"/>
                <w:color w:val="000000"/>
                <w:szCs w:val="21"/>
              </w:rPr>
            </w:pPr>
            <w:r>
              <w:rPr>
                <w:rFonts w:hint="eastAsia" w:ascii="宋体" w:hAnsi="宋体" w:cs="宋体"/>
                <w:color w:val="000000"/>
                <w:szCs w:val="21"/>
              </w:rPr>
              <w:t>开户银行：</w:t>
            </w:r>
          </w:p>
        </w:tc>
        <w:tc>
          <w:tcPr>
            <w:tcW w:w="4927" w:type="dxa"/>
            <w:vAlign w:val="center"/>
          </w:tcPr>
          <w:p>
            <w:pPr>
              <w:snapToGrid w:val="0"/>
              <w:rPr>
                <w:rFonts w:ascii="宋体" w:hAnsi="宋体" w:cs="宋体"/>
                <w:color w:val="000000"/>
                <w:szCs w:val="21"/>
              </w:rPr>
            </w:pPr>
            <w:r>
              <w:rPr>
                <w:rFonts w:hint="eastAsia" w:ascii="宋体" w:hAnsi="宋体" w:cs="宋体"/>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925" w:type="dxa"/>
            <w:vAlign w:val="center"/>
          </w:tcPr>
          <w:p>
            <w:pPr>
              <w:snapToGrid w:val="0"/>
              <w:rPr>
                <w:rFonts w:ascii="宋体" w:hAnsi="宋体" w:cs="宋体"/>
                <w:color w:val="000000"/>
                <w:szCs w:val="21"/>
              </w:rPr>
            </w:pPr>
            <w:r>
              <w:rPr>
                <w:rFonts w:hint="eastAsia" w:ascii="宋体" w:hAnsi="宋体" w:cs="宋体"/>
                <w:color w:val="000000"/>
                <w:szCs w:val="21"/>
              </w:rPr>
              <w:t>账号：</w:t>
            </w:r>
          </w:p>
        </w:tc>
        <w:tc>
          <w:tcPr>
            <w:tcW w:w="4927" w:type="dxa"/>
            <w:vAlign w:val="center"/>
          </w:tcPr>
          <w:p>
            <w:pPr>
              <w:snapToGrid w:val="0"/>
              <w:rPr>
                <w:rFonts w:ascii="宋体" w:hAnsi="宋体" w:cs="宋体"/>
                <w:color w:val="000000"/>
                <w:szCs w:val="21"/>
              </w:rPr>
            </w:pPr>
            <w:r>
              <w:rPr>
                <w:rFonts w:hint="eastAsia" w:ascii="宋体" w:hAnsi="宋体" w:cs="宋体"/>
                <w:color w:val="00000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925" w:type="dxa"/>
            <w:vAlign w:val="center"/>
          </w:tcPr>
          <w:p>
            <w:pPr>
              <w:snapToGrid w:val="0"/>
              <w:rPr>
                <w:rFonts w:ascii="宋体" w:hAnsi="宋体" w:cs="宋体"/>
                <w:color w:val="000000"/>
                <w:szCs w:val="21"/>
              </w:rPr>
            </w:pPr>
            <w:r>
              <w:rPr>
                <w:rFonts w:hint="eastAsia" w:ascii="宋体" w:hAnsi="宋体" w:cs="宋体"/>
                <w:color w:val="000000"/>
                <w:szCs w:val="21"/>
              </w:rPr>
              <w:t>邮政编码：</w:t>
            </w:r>
          </w:p>
        </w:tc>
        <w:tc>
          <w:tcPr>
            <w:tcW w:w="4927" w:type="dxa"/>
            <w:vAlign w:val="center"/>
          </w:tcPr>
          <w:p>
            <w:pPr>
              <w:snapToGrid w:val="0"/>
              <w:rPr>
                <w:rFonts w:ascii="宋体" w:hAnsi="宋体" w:cs="宋体"/>
                <w:color w:val="000000"/>
                <w:szCs w:val="21"/>
              </w:rPr>
            </w:pPr>
            <w:r>
              <w:rPr>
                <w:rFonts w:hint="eastAsia" w:ascii="宋体" w:hAnsi="宋体" w:cs="宋体"/>
                <w:color w:val="000000"/>
                <w:szCs w:val="21"/>
              </w:rPr>
              <w:t>邮政编码：</w:t>
            </w:r>
          </w:p>
        </w:tc>
      </w:tr>
    </w:tbl>
    <w:p>
      <w:pPr>
        <w:snapToGrid w:val="0"/>
        <w:spacing w:line="360" w:lineRule="auto"/>
        <w:ind w:left="420" w:hanging="420" w:hangingChars="200"/>
        <w:rPr>
          <w:rFonts w:ascii="宋体" w:hAnsi="宋体"/>
          <w:color w:val="000000"/>
          <w:szCs w:val="21"/>
        </w:rPr>
      </w:pPr>
    </w:p>
    <w:p>
      <w:pPr>
        <w:snapToGrid w:val="0"/>
        <w:spacing w:line="360" w:lineRule="auto"/>
        <w:jc w:val="center"/>
        <w:rPr>
          <w:rFonts w:ascii="宋体" w:hAnsi="宋体" w:cs="宋体"/>
          <w:b/>
          <w:color w:val="000000"/>
          <w:sz w:val="24"/>
        </w:rPr>
      </w:pPr>
      <w:r>
        <w:rPr>
          <w:rFonts w:ascii="宋体" w:hAnsi="宋体"/>
          <w:b/>
          <w:color w:val="000000"/>
          <w:szCs w:val="21"/>
        </w:rPr>
        <w:br w:type="page"/>
      </w:r>
      <w:r>
        <w:rPr>
          <w:rFonts w:hint="eastAsia" w:ascii="宋体" w:hAnsi="宋体" w:cs="宋体"/>
          <w:b/>
          <w:color w:val="000000"/>
          <w:sz w:val="28"/>
          <w:szCs w:val="28"/>
        </w:rPr>
        <w:t>合 同 附 件</w:t>
      </w:r>
    </w:p>
    <w:tbl>
      <w:tblPr>
        <w:tblStyle w:val="44"/>
        <w:tblW w:w="9854" w:type="dxa"/>
        <w:tblInd w:w="0" w:type="dxa"/>
        <w:tblLayout w:type="fixed"/>
        <w:tblCellMar>
          <w:top w:w="0" w:type="dxa"/>
          <w:left w:w="108" w:type="dxa"/>
          <w:bottom w:w="0" w:type="dxa"/>
          <w:right w:w="108" w:type="dxa"/>
        </w:tblCellMar>
      </w:tblPr>
      <w:tblGrid>
        <w:gridCol w:w="4911"/>
        <w:gridCol w:w="4943"/>
      </w:tblGrid>
      <w:tr>
        <w:tblPrEx>
          <w:tblCellMar>
            <w:top w:w="0" w:type="dxa"/>
            <w:left w:w="108" w:type="dxa"/>
            <w:bottom w:w="0" w:type="dxa"/>
            <w:right w:w="108" w:type="dxa"/>
          </w:tblCellMar>
        </w:tblPrEx>
        <w:trPr>
          <w:trHeight w:val="1226" w:hRule="atLeast"/>
        </w:trPr>
        <w:tc>
          <w:tcPr>
            <w:tcW w:w="9854" w:type="dxa"/>
            <w:gridSpan w:val="2"/>
            <w:tcBorders>
              <w:top w:val="single" w:color="auto" w:sz="4" w:space="0"/>
              <w:left w:val="single" w:color="auto" w:sz="4" w:space="0"/>
              <w:right w:val="single" w:color="auto" w:sz="4" w:space="0"/>
            </w:tcBorders>
          </w:tcPr>
          <w:p>
            <w:pPr>
              <w:snapToGrid w:val="0"/>
              <w:spacing w:line="360" w:lineRule="auto"/>
              <w:rPr>
                <w:rFonts w:ascii="宋体" w:hAnsi="宋体" w:cs="宋体"/>
                <w:b/>
                <w:color w:val="000000"/>
                <w:sz w:val="24"/>
              </w:rPr>
            </w:pPr>
            <w:r>
              <w:rPr>
                <w:rFonts w:hint="eastAsia" w:ascii="宋体" w:hAnsi="宋体" w:cs="宋体"/>
                <w:b/>
                <w:color w:val="000000"/>
                <w:sz w:val="24"/>
              </w:rPr>
              <w:t>1. 供应商承诺具体事项：</w:t>
            </w:r>
          </w:p>
        </w:tc>
      </w:tr>
      <w:tr>
        <w:tblPrEx>
          <w:tblCellMar>
            <w:top w:w="0" w:type="dxa"/>
            <w:left w:w="108" w:type="dxa"/>
            <w:bottom w:w="0" w:type="dxa"/>
            <w:right w:w="108" w:type="dxa"/>
          </w:tblCellMar>
        </w:tblPrEx>
        <w:trPr>
          <w:trHeight w:val="1228" w:hRule="atLeast"/>
        </w:trPr>
        <w:tc>
          <w:tcPr>
            <w:tcW w:w="9854" w:type="dxa"/>
            <w:gridSpan w:val="2"/>
            <w:tcBorders>
              <w:top w:val="single" w:color="auto" w:sz="4" w:space="0"/>
              <w:left w:val="single" w:color="auto" w:sz="4" w:space="0"/>
              <w:right w:val="single" w:color="auto" w:sz="4" w:space="0"/>
            </w:tcBorders>
          </w:tcPr>
          <w:p>
            <w:pPr>
              <w:snapToGrid w:val="0"/>
              <w:spacing w:line="360" w:lineRule="auto"/>
              <w:rPr>
                <w:rFonts w:ascii="宋体" w:hAnsi="宋体" w:cs="宋体"/>
                <w:b/>
                <w:color w:val="000000"/>
                <w:sz w:val="24"/>
              </w:rPr>
            </w:pPr>
            <w:r>
              <w:rPr>
                <w:rFonts w:hint="eastAsia" w:ascii="宋体" w:hAnsi="宋体" w:cs="宋体"/>
                <w:b/>
                <w:color w:val="000000"/>
                <w:sz w:val="24"/>
              </w:rPr>
              <w:t>2. 售后服务具体事项：</w:t>
            </w:r>
          </w:p>
        </w:tc>
      </w:tr>
      <w:tr>
        <w:tblPrEx>
          <w:tblCellMar>
            <w:top w:w="0" w:type="dxa"/>
            <w:left w:w="108" w:type="dxa"/>
            <w:bottom w:w="0" w:type="dxa"/>
            <w:right w:w="108" w:type="dxa"/>
          </w:tblCellMar>
        </w:tblPrEx>
        <w:trPr>
          <w:trHeight w:val="1088" w:hRule="atLeast"/>
        </w:trPr>
        <w:tc>
          <w:tcPr>
            <w:tcW w:w="9854" w:type="dxa"/>
            <w:gridSpan w:val="2"/>
            <w:tcBorders>
              <w:top w:val="single" w:color="auto" w:sz="4" w:space="0"/>
              <w:left w:val="single" w:color="auto" w:sz="4" w:space="0"/>
              <w:right w:val="single" w:color="auto" w:sz="4" w:space="0"/>
            </w:tcBorders>
          </w:tcPr>
          <w:p>
            <w:pPr>
              <w:snapToGrid w:val="0"/>
              <w:spacing w:line="360" w:lineRule="auto"/>
              <w:rPr>
                <w:rFonts w:ascii="宋体" w:hAnsi="宋体" w:cs="宋体"/>
                <w:b/>
                <w:color w:val="000000"/>
                <w:sz w:val="24"/>
              </w:rPr>
            </w:pPr>
            <w:r>
              <w:rPr>
                <w:rFonts w:hint="eastAsia" w:ascii="宋体" w:hAnsi="宋体" w:cs="宋体"/>
                <w:b/>
                <w:color w:val="000000"/>
                <w:sz w:val="24"/>
              </w:rPr>
              <w:t>3. 保修期责任：</w:t>
            </w:r>
          </w:p>
        </w:tc>
      </w:tr>
      <w:tr>
        <w:tblPrEx>
          <w:tblCellMar>
            <w:top w:w="0" w:type="dxa"/>
            <w:left w:w="108" w:type="dxa"/>
            <w:bottom w:w="0" w:type="dxa"/>
            <w:right w:w="108" w:type="dxa"/>
          </w:tblCellMar>
        </w:tblPrEx>
        <w:trPr>
          <w:trHeight w:val="1360" w:hRule="atLeast"/>
        </w:trPr>
        <w:tc>
          <w:tcPr>
            <w:tcW w:w="9854" w:type="dxa"/>
            <w:gridSpan w:val="2"/>
            <w:tcBorders>
              <w:top w:val="single" w:color="auto" w:sz="4" w:space="0"/>
              <w:left w:val="single" w:color="auto" w:sz="4" w:space="0"/>
              <w:right w:val="single" w:color="auto" w:sz="4" w:space="0"/>
            </w:tcBorders>
          </w:tcPr>
          <w:p>
            <w:pPr>
              <w:snapToGrid w:val="0"/>
              <w:spacing w:line="360" w:lineRule="auto"/>
              <w:rPr>
                <w:rFonts w:ascii="宋体" w:hAnsi="宋体" w:cs="宋体"/>
                <w:b/>
                <w:color w:val="000000"/>
                <w:sz w:val="24"/>
              </w:rPr>
            </w:pPr>
            <w:r>
              <w:rPr>
                <w:rFonts w:hint="eastAsia" w:ascii="宋体" w:hAnsi="宋体" w:cs="宋体"/>
                <w:b/>
                <w:color w:val="000000"/>
                <w:sz w:val="24"/>
              </w:rPr>
              <w:t>4. 其他具体事项：</w:t>
            </w:r>
          </w:p>
        </w:tc>
      </w:tr>
      <w:tr>
        <w:tblPrEx>
          <w:tblCellMar>
            <w:top w:w="0" w:type="dxa"/>
            <w:left w:w="108" w:type="dxa"/>
            <w:bottom w:w="0" w:type="dxa"/>
            <w:right w:w="108" w:type="dxa"/>
          </w:tblCellMar>
        </w:tblPrEx>
        <w:trPr>
          <w:trHeight w:val="1703" w:hRule="atLeast"/>
        </w:trPr>
        <w:tc>
          <w:tcPr>
            <w:tcW w:w="49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color w:val="000000"/>
                <w:sz w:val="24"/>
              </w:rPr>
            </w:pPr>
            <w:r>
              <w:rPr>
                <w:rFonts w:hint="eastAsia" w:ascii="宋体" w:hAnsi="宋体" w:cs="宋体"/>
                <w:b/>
                <w:color w:val="000000"/>
                <w:sz w:val="24"/>
              </w:rPr>
              <w:t>甲方（章）</w:t>
            </w:r>
          </w:p>
          <w:p>
            <w:pPr>
              <w:snapToGrid w:val="0"/>
              <w:spacing w:line="360" w:lineRule="auto"/>
              <w:ind w:firstLine="482" w:firstLineChars="200"/>
              <w:rPr>
                <w:rFonts w:ascii="宋体" w:hAnsi="宋体" w:cs="宋体"/>
                <w:b/>
                <w:color w:val="000000"/>
                <w:sz w:val="24"/>
              </w:rPr>
            </w:pPr>
          </w:p>
          <w:p>
            <w:pPr>
              <w:snapToGrid w:val="0"/>
              <w:spacing w:line="360" w:lineRule="auto"/>
              <w:rPr>
                <w:rFonts w:ascii="宋体" w:hAnsi="宋体" w:cs="宋体"/>
                <w:b/>
                <w:color w:val="000000"/>
                <w:sz w:val="24"/>
              </w:rPr>
            </w:pP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 xml:space="preserve">                 年   月   日 </w:t>
            </w:r>
          </w:p>
        </w:tc>
        <w:tc>
          <w:tcPr>
            <w:tcW w:w="49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color w:val="000000"/>
                <w:sz w:val="24"/>
              </w:rPr>
            </w:pPr>
            <w:r>
              <w:rPr>
                <w:rFonts w:hint="eastAsia" w:ascii="宋体" w:hAnsi="宋体" w:cs="宋体"/>
                <w:b/>
                <w:color w:val="000000"/>
                <w:sz w:val="24"/>
              </w:rPr>
              <w:t>乙方（章）</w:t>
            </w:r>
          </w:p>
          <w:p>
            <w:pPr>
              <w:snapToGrid w:val="0"/>
              <w:spacing w:line="360" w:lineRule="auto"/>
              <w:ind w:firstLine="482" w:firstLineChars="200"/>
              <w:rPr>
                <w:rFonts w:ascii="宋体" w:hAnsi="宋体" w:cs="宋体"/>
                <w:b/>
                <w:color w:val="000000"/>
                <w:sz w:val="24"/>
              </w:rPr>
            </w:pPr>
          </w:p>
          <w:p>
            <w:pPr>
              <w:snapToGrid w:val="0"/>
              <w:spacing w:line="360" w:lineRule="auto"/>
              <w:rPr>
                <w:rFonts w:ascii="宋体" w:hAnsi="宋体" w:cs="宋体"/>
                <w:b/>
                <w:color w:val="000000"/>
                <w:sz w:val="24"/>
              </w:rPr>
            </w:pP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 xml:space="preserve">                年   月   日</w:t>
            </w:r>
          </w:p>
        </w:tc>
      </w:tr>
    </w:tbl>
    <w:p>
      <w:pPr>
        <w:snapToGrid w:val="0"/>
        <w:spacing w:line="360" w:lineRule="auto"/>
        <w:jc w:val="left"/>
        <w:rPr>
          <w:lang w:val="zh-TW"/>
        </w:rPr>
        <w:sectPr>
          <w:pgSz w:w="11906" w:h="16838"/>
          <w:pgMar w:top="1134" w:right="1134" w:bottom="1134" w:left="1134" w:header="851" w:footer="992" w:gutter="0"/>
          <w:cols w:space="720" w:num="1"/>
          <w:docGrid w:linePitch="312" w:charSpace="0"/>
        </w:sectPr>
      </w:pPr>
      <w:r>
        <w:rPr>
          <w:rFonts w:hint="eastAsia" w:ascii="宋体" w:hAnsi="宋体" w:cs="宋体"/>
          <w:color w:val="000000"/>
          <w:sz w:val="24"/>
        </w:rPr>
        <w:t xml:space="preserve">   注：售后服务事项填不下时可另加附页</w:t>
      </w:r>
      <w:bookmarkStart w:id="153" w:name="_Hlk55381736"/>
    </w:p>
    <w:bookmarkEnd w:id="153"/>
    <w:p>
      <w:pPr>
        <w:pStyle w:val="3"/>
        <w:spacing w:line="240" w:lineRule="auto"/>
        <w:jc w:val="center"/>
      </w:pPr>
      <w:bookmarkStart w:id="154" w:name="_Toc19686834"/>
      <w:bookmarkStart w:id="155" w:name="_Toc24474"/>
      <w:bookmarkStart w:id="156" w:name="_Toc7837"/>
      <w:bookmarkStart w:id="157" w:name="_Toc18758"/>
      <w:r>
        <w:rPr>
          <w:rFonts w:hint="eastAsia"/>
        </w:rPr>
        <w:t>第六章　投标文件格式</w:t>
      </w:r>
      <w:bookmarkEnd w:id="154"/>
      <w:bookmarkEnd w:id="155"/>
      <w:bookmarkEnd w:id="156"/>
      <w:bookmarkEnd w:id="157"/>
    </w:p>
    <w:p>
      <w:pPr>
        <w:snapToGrid w:val="0"/>
        <w:spacing w:before="120" w:beforeLines="50" w:after="50" w:line="480" w:lineRule="auto"/>
        <w:rPr>
          <w:rFonts w:ascii="宋体" w:hAnsi="宋体"/>
          <w:b/>
          <w:bCs/>
          <w:color w:val="000000"/>
          <w:sz w:val="28"/>
          <w:szCs w:val="28"/>
        </w:rPr>
      </w:pPr>
      <w:bookmarkStart w:id="158" w:name="_Toc4733"/>
      <w:bookmarkStart w:id="159" w:name="_Toc19686836"/>
      <w:bookmarkStart w:id="160" w:name="_Toc6735"/>
      <w:bookmarkStart w:id="161" w:name="_Toc254970698"/>
      <w:bookmarkStart w:id="162" w:name="_Toc254970557"/>
    </w:p>
    <w:p>
      <w:pPr>
        <w:snapToGrid w:val="0"/>
        <w:spacing w:before="120" w:beforeLines="50" w:after="50" w:line="480" w:lineRule="auto"/>
        <w:rPr>
          <w:rFonts w:ascii="宋体" w:hAnsi="宋体"/>
          <w:b/>
          <w:bCs/>
          <w:color w:val="000000"/>
          <w:sz w:val="28"/>
          <w:szCs w:val="28"/>
        </w:rPr>
      </w:pPr>
      <w:r>
        <w:rPr>
          <w:rFonts w:hint="eastAsia" w:ascii="宋体" w:hAnsi="宋体"/>
          <w:b/>
          <w:bCs/>
          <w:color w:val="000000"/>
          <w:sz w:val="28"/>
          <w:szCs w:val="28"/>
        </w:rPr>
        <w:t>一、报价文件格式</w:t>
      </w:r>
      <w:bookmarkEnd w:id="158"/>
      <w:bookmarkEnd w:id="159"/>
      <w:bookmarkEnd w:id="160"/>
    </w:p>
    <w:p>
      <w:pPr>
        <w:snapToGrid w:val="0"/>
        <w:spacing w:before="120" w:beforeLines="50" w:after="50" w:line="480" w:lineRule="auto"/>
        <w:ind w:left="142"/>
        <w:jc w:val="left"/>
        <w:rPr>
          <w:rFonts w:ascii="宋体" w:hAnsi="宋体"/>
          <w:color w:val="000000"/>
          <w:sz w:val="24"/>
          <w:szCs w:val="20"/>
        </w:rPr>
      </w:pPr>
      <w:r>
        <w:rPr>
          <w:rFonts w:hint="eastAsia" w:ascii="宋体" w:hAnsi="宋体"/>
          <w:b/>
          <w:color w:val="000000"/>
          <w:sz w:val="24"/>
        </w:rPr>
        <w:t xml:space="preserve">1. 报价文件封面格式： </w:t>
      </w:r>
    </w:p>
    <w:p>
      <w:pPr>
        <w:snapToGrid w:val="0"/>
        <w:spacing w:before="120" w:beforeLines="50" w:after="50" w:line="480" w:lineRule="auto"/>
        <w:rPr>
          <w:rFonts w:ascii="宋体" w:hAnsi="宋体"/>
          <w:bCs/>
          <w:color w:val="000000"/>
          <w:sz w:val="32"/>
          <w:szCs w:val="20"/>
        </w:rPr>
      </w:pPr>
      <w:r>
        <w:rPr>
          <w:rFonts w:hint="eastAsia" w:ascii="宋体" w:hAnsi="宋体"/>
          <w:color w:val="000000"/>
          <w:sz w:val="24"/>
        </w:rPr>
        <w:t xml:space="preserve">                                                    </w:t>
      </w:r>
    </w:p>
    <w:p>
      <w:pPr>
        <w:snapToGrid w:val="0"/>
        <w:spacing w:before="120" w:beforeLines="50" w:after="50" w:line="480" w:lineRule="auto"/>
        <w:jc w:val="center"/>
        <w:rPr>
          <w:rFonts w:ascii="宋体" w:hAnsi="宋体"/>
          <w:bCs/>
          <w:color w:val="000000"/>
          <w:sz w:val="24"/>
          <w:szCs w:val="20"/>
        </w:rPr>
      </w:pPr>
    </w:p>
    <w:p>
      <w:pPr>
        <w:snapToGrid w:val="0"/>
        <w:spacing w:before="120" w:beforeLines="50" w:after="50" w:line="480" w:lineRule="auto"/>
        <w:jc w:val="center"/>
        <w:rPr>
          <w:rFonts w:ascii="宋体" w:hAnsi="宋体"/>
          <w:color w:val="000000"/>
          <w:sz w:val="56"/>
          <w:szCs w:val="56"/>
        </w:rPr>
      </w:pPr>
      <w:r>
        <w:rPr>
          <w:rFonts w:hint="eastAsia" w:ascii="宋体" w:hAnsi="宋体"/>
          <w:color w:val="000000"/>
          <w:sz w:val="56"/>
          <w:szCs w:val="56"/>
        </w:rPr>
        <w:t>报价文件</w:t>
      </w: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 xml:space="preserve">项目名称：_____________________________________ </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 xml:space="preserve">项目编号：_____________________________________ </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所投分标：_____________________________________</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投标人名称：___________________________________</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投标人地址：___________________________________</w:t>
      </w:r>
    </w:p>
    <w:p>
      <w:pPr>
        <w:snapToGrid w:val="0"/>
        <w:spacing w:before="120" w:beforeLines="50" w:after="50" w:line="480" w:lineRule="auto"/>
        <w:rPr>
          <w:rFonts w:ascii="宋体" w:hAnsi="宋体"/>
          <w:color w:val="000000"/>
          <w:sz w:val="30"/>
          <w:szCs w:val="20"/>
        </w:rPr>
      </w:pPr>
      <w:r>
        <w:rPr>
          <w:rFonts w:hint="eastAsia" w:ascii="宋体" w:hAnsi="宋体"/>
          <w:color w:val="000000"/>
          <w:sz w:val="24"/>
        </w:rPr>
        <w:t xml:space="preserve">   2022年  月  日</w:t>
      </w:r>
    </w:p>
    <w:p>
      <w:pPr>
        <w:snapToGrid w:val="0"/>
        <w:spacing w:before="120" w:beforeLines="50" w:after="50" w:line="480" w:lineRule="auto"/>
        <w:jc w:val="left"/>
        <w:rPr>
          <w:rFonts w:ascii="宋体" w:hAnsi="宋体"/>
          <w:color w:val="000000"/>
          <w:sz w:val="24"/>
          <w:szCs w:val="20"/>
        </w:rPr>
      </w:pPr>
      <w:r>
        <w:rPr>
          <w:rFonts w:hint="eastAsia" w:ascii="宋体" w:hAnsi="宋体"/>
          <w:b/>
          <w:color w:val="000000"/>
          <w:sz w:val="24"/>
        </w:rPr>
        <w:t>2.</w:t>
      </w:r>
      <w:r>
        <w:rPr>
          <w:rFonts w:hint="eastAsia" w:ascii="宋体" w:hAnsi="宋体"/>
          <w:b/>
          <w:bCs/>
          <w:color w:val="000000"/>
          <w:sz w:val="24"/>
        </w:rPr>
        <w:t>报价文件目录</w:t>
      </w:r>
    </w:p>
    <w:p>
      <w:pPr>
        <w:snapToGrid w:val="0"/>
        <w:spacing w:before="50" w:after="120" w:afterLines="50" w:line="480" w:lineRule="auto"/>
        <w:jc w:val="left"/>
        <w:rPr>
          <w:rFonts w:ascii="宋体" w:hAnsi="宋体"/>
          <w:b/>
          <w:color w:val="000000"/>
          <w:sz w:val="24"/>
        </w:rPr>
      </w:pPr>
      <w:r>
        <w:rPr>
          <w:rFonts w:hint="eastAsia" w:ascii="宋体" w:hAnsi="宋体"/>
          <w:color w:val="000000"/>
          <w:szCs w:val="21"/>
        </w:rPr>
        <w:t>根据招标文件规定及投标人提供的材料自行编写目录。</w:t>
      </w:r>
    </w:p>
    <w:p>
      <w:pPr>
        <w:snapToGrid w:val="0"/>
        <w:spacing w:before="120" w:beforeLines="50" w:after="50" w:line="480" w:lineRule="auto"/>
        <w:rPr>
          <w:rFonts w:ascii="宋体" w:hAnsi="宋体"/>
          <w:b/>
          <w:color w:val="000000"/>
          <w:sz w:val="24"/>
        </w:rPr>
      </w:pPr>
    </w:p>
    <w:p>
      <w:pPr>
        <w:snapToGrid w:val="0"/>
        <w:spacing w:before="120" w:beforeLines="50" w:after="50" w:line="480" w:lineRule="auto"/>
        <w:rPr>
          <w:rFonts w:ascii="宋体" w:hAnsi="宋体"/>
          <w:b/>
          <w:color w:val="000000"/>
          <w:sz w:val="24"/>
        </w:rPr>
      </w:pPr>
    </w:p>
    <w:p>
      <w:pPr>
        <w:snapToGrid w:val="0"/>
        <w:spacing w:before="120" w:beforeLines="50" w:after="50" w:line="480" w:lineRule="auto"/>
        <w:rPr>
          <w:rFonts w:ascii="宋体" w:hAnsi="宋体"/>
          <w:b/>
          <w:color w:val="000000"/>
          <w:sz w:val="24"/>
        </w:rPr>
      </w:pPr>
    </w:p>
    <w:p>
      <w:pPr>
        <w:snapToGrid w:val="0"/>
        <w:spacing w:before="120" w:beforeLines="50" w:after="50" w:line="480" w:lineRule="auto"/>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 投标函格式：</w:t>
      </w:r>
    </w:p>
    <w:p>
      <w:pPr>
        <w:snapToGrid w:val="0"/>
        <w:spacing w:before="120" w:beforeLines="50" w:after="50" w:line="480" w:lineRule="auto"/>
        <w:jc w:val="center"/>
        <w:rPr>
          <w:rFonts w:ascii="宋体" w:hAnsi="宋体"/>
          <w:b/>
          <w:color w:val="000000"/>
          <w:sz w:val="32"/>
          <w:szCs w:val="32"/>
        </w:rPr>
      </w:pPr>
      <w:r>
        <w:rPr>
          <w:rFonts w:hint="eastAsia" w:ascii="宋体" w:hAnsi="宋体"/>
          <w:b/>
          <w:color w:val="000000"/>
          <w:sz w:val="32"/>
          <w:szCs w:val="32"/>
        </w:rPr>
        <w:t>投 标 函</w:t>
      </w:r>
    </w:p>
    <w:p>
      <w:pPr>
        <w:snapToGrid w:val="0"/>
        <w:spacing w:line="48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采购人名称</w:t>
      </w:r>
      <w:r>
        <w:rPr>
          <w:rFonts w:hint="eastAsia" w:ascii="宋体" w:hAnsi="宋体"/>
          <w:color w:val="000000"/>
          <w:sz w:val="24"/>
        </w:rPr>
        <w:t>：</w:t>
      </w:r>
    </w:p>
    <w:p>
      <w:pPr>
        <w:snapToGrid w:val="0"/>
        <w:spacing w:line="480" w:lineRule="auto"/>
        <w:ind w:firstLine="480"/>
        <w:rPr>
          <w:rFonts w:ascii="宋体" w:hAnsi="宋体"/>
          <w:color w:val="000000"/>
          <w:sz w:val="24"/>
        </w:rPr>
      </w:pPr>
      <w:r>
        <w:rPr>
          <w:rFonts w:hint="eastAsia" w:ascii="宋体" w:hAnsi="宋体"/>
          <w:color w:val="000000"/>
          <w:sz w:val="24"/>
        </w:rPr>
        <w:t>根据贵方</w:t>
      </w:r>
      <w:r>
        <w:rPr>
          <w:rFonts w:hint="eastAsia" w:ascii="宋体" w:hAnsi="宋体"/>
          <w:color w:val="000000"/>
          <w:sz w:val="24"/>
          <w:u w:val="single"/>
        </w:rPr>
        <w:t xml:space="preserve"> 项目名称</w:t>
      </w:r>
      <w:r>
        <w:rPr>
          <w:rFonts w:hint="eastAsia" w:ascii="宋体" w:hAnsi="宋体"/>
          <w:color w:val="000000"/>
          <w:sz w:val="24"/>
        </w:rPr>
        <w:t>（项目编号：</w:t>
      </w:r>
      <w:r>
        <w:rPr>
          <w:rFonts w:hint="eastAsia" w:ascii="宋体" w:hAnsi="宋体"/>
          <w:color w:val="000000"/>
          <w:sz w:val="24"/>
          <w:u w:val="single"/>
        </w:rPr>
        <w:t xml:space="preserve">           </w:t>
      </w:r>
      <w:r>
        <w:rPr>
          <w:rFonts w:hint="eastAsia" w:ascii="宋体" w:hAnsi="宋体"/>
          <w:color w:val="000000"/>
          <w:sz w:val="24"/>
        </w:rPr>
        <w:t>）的招标公告，签字代表</w:t>
      </w:r>
      <w:r>
        <w:rPr>
          <w:rFonts w:hint="eastAsia" w:ascii="宋体" w:hAnsi="宋体"/>
          <w:color w:val="000000"/>
          <w:sz w:val="24"/>
          <w:u w:val="single"/>
        </w:rPr>
        <w:t xml:space="preserve">             </w:t>
      </w:r>
      <w:r>
        <w:rPr>
          <w:rFonts w:hint="eastAsia" w:ascii="宋体" w:hAnsi="宋体"/>
          <w:color w:val="000000"/>
          <w:sz w:val="24"/>
        </w:rPr>
        <w:t>（姓名）经正式授权并代表投标人</w:t>
      </w:r>
      <w:r>
        <w:rPr>
          <w:rFonts w:hint="eastAsia" w:ascii="宋体" w:hAnsi="宋体"/>
          <w:color w:val="000000"/>
          <w:sz w:val="24"/>
          <w:u w:val="single"/>
        </w:rPr>
        <w:t xml:space="preserve">             </w:t>
      </w:r>
      <w:r>
        <w:rPr>
          <w:rFonts w:hint="eastAsia" w:ascii="宋体" w:hAnsi="宋体"/>
          <w:color w:val="000000"/>
          <w:sz w:val="24"/>
        </w:rPr>
        <w:t>（投标人名称）提交投标文件。</w:t>
      </w:r>
    </w:p>
    <w:p>
      <w:pPr>
        <w:snapToGrid w:val="0"/>
        <w:spacing w:line="480" w:lineRule="auto"/>
        <w:ind w:firstLine="480" w:firstLineChars="200"/>
        <w:rPr>
          <w:rFonts w:ascii="宋体" w:hAnsi="宋体"/>
          <w:color w:val="000000"/>
          <w:sz w:val="24"/>
        </w:rPr>
      </w:pPr>
      <w:r>
        <w:rPr>
          <w:rFonts w:hint="eastAsia" w:ascii="宋体" w:hAnsi="宋体"/>
          <w:color w:val="000000"/>
          <w:sz w:val="24"/>
        </w:rPr>
        <w:t>据此函，我方宣布同意如下：</w:t>
      </w:r>
    </w:p>
    <w:p>
      <w:pPr>
        <w:snapToGrid w:val="0"/>
        <w:spacing w:line="480" w:lineRule="auto"/>
        <w:ind w:firstLine="480" w:firstLineChars="200"/>
        <w:rPr>
          <w:rFonts w:ascii="宋体" w:hAnsi="宋体"/>
          <w:color w:val="000000"/>
          <w:sz w:val="24"/>
        </w:rPr>
      </w:pPr>
      <w:r>
        <w:rPr>
          <w:rFonts w:hint="eastAsia" w:ascii="宋体" w:hAnsi="宋体"/>
          <w:color w:val="000000"/>
          <w:sz w:val="24"/>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480" w:lineRule="auto"/>
        <w:ind w:firstLine="480" w:firstLineChars="200"/>
        <w:rPr>
          <w:rFonts w:ascii="宋体" w:hAnsi="宋体"/>
          <w:color w:val="000000"/>
          <w:sz w:val="24"/>
        </w:rPr>
      </w:pPr>
      <w:r>
        <w:rPr>
          <w:rFonts w:hint="eastAsia" w:ascii="宋体" w:hAnsi="宋体"/>
          <w:color w:val="000000"/>
          <w:sz w:val="24"/>
        </w:rPr>
        <w:t>2.我方在投标之前已经完全理解并接受招标文件的各项规定和要求，对招标文件的合理性、合法性不再有异议。</w:t>
      </w:r>
    </w:p>
    <w:p>
      <w:pPr>
        <w:snapToGrid w:val="0"/>
        <w:spacing w:line="480" w:lineRule="auto"/>
        <w:ind w:firstLine="480" w:firstLineChars="200"/>
        <w:rPr>
          <w:rFonts w:ascii="宋体" w:hAnsi="宋体"/>
          <w:color w:val="000000"/>
          <w:sz w:val="24"/>
        </w:rPr>
      </w:pPr>
      <w:r>
        <w:rPr>
          <w:rFonts w:hint="eastAsia" w:ascii="宋体" w:hAnsi="宋体"/>
          <w:color w:val="000000"/>
          <w:sz w:val="24"/>
        </w:rPr>
        <w:t>3.本投标有效期自投标截止之日起</w:t>
      </w:r>
      <w:r>
        <w:rPr>
          <w:rFonts w:ascii="宋体" w:hAnsi="宋体"/>
          <w:color w:val="000000"/>
          <w:sz w:val="24"/>
          <w:u w:val="single"/>
        </w:rPr>
        <w:t xml:space="preserve">    </w:t>
      </w:r>
      <w:r>
        <w:rPr>
          <w:rFonts w:hint="eastAsia" w:ascii="宋体" w:hAnsi="宋体"/>
          <w:color w:val="000000"/>
          <w:sz w:val="24"/>
        </w:rPr>
        <w:t>日。</w:t>
      </w:r>
    </w:p>
    <w:p>
      <w:pPr>
        <w:snapToGrid w:val="0"/>
        <w:spacing w:line="480" w:lineRule="auto"/>
        <w:ind w:firstLine="480" w:firstLineChars="200"/>
        <w:rPr>
          <w:rFonts w:ascii="宋体" w:hAnsi="宋体"/>
          <w:color w:val="000000"/>
          <w:sz w:val="24"/>
        </w:rPr>
      </w:pPr>
      <w:r>
        <w:rPr>
          <w:rFonts w:hint="eastAsia" w:ascii="宋体" w:hAnsi="宋体"/>
          <w:color w:val="000000"/>
          <w:sz w:val="24"/>
        </w:rPr>
        <w:t>4.如中标，本投标文件至本项目合同履行完毕止均保持有效，我方将按“招标文件”及政府采购法律、法规的规定履行合同责任和义务。</w:t>
      </w:r>
    </w:p>
    <w:p>
      <w:pPr>
        <w:snapToGrid w:val="0"/>
        <w:spacing w:line="480" w:lineRule="auto"/>
        <w:ind w:firstLine="480" w:firstLineChars="200"/>
        <w:rPr>
          <w:rFonts w:ascii="宋体" w:hAnsi="宋体"/>
          <w:color w:val="000000"/>
          <w:sz w:val="24"/>
        </w:rPr>
      </w:pPr>
      <w:r>
        <w:rPr>
          <w:rFonts w:hint="eastAsia" w:ascii="宋体" w:hAnsi="宋体"/>
          <w:color w:val="000000"/>
          <w:sz w:val="24"/>
        </w:rPr>
        <w:t>5.我方同意按照贵方要求提供与投标有关的一切数据或者资料。</w:t>
      </w:r>
    </w:p>
    <w:p>
      <w:pPr>
        <w:snapToGrid w:val="0"/>
        <w:spacing w:line="480" w:lineRule="auto"/>
        <w:ind w:firstLine="480" w:firstLineChars="200"/>
        <w:rPr>
          <w:rFonts w:ascii="宋体" w:hAnsi="宋体"/>
          <w:color w:val="000000"/>
          <w:sz w:val="24"/>
        </w:rPr>
      </w:pPr>
      <w:r>
        <w:rPr>
          <w:rFonts w:hint="eastAsia" w:ascii="宋体" w:hAnsi="宋体"/>
          <w:color w:val="000000"/>
          <w:sz w:val="24"/>
        </w:rPr>
        <w:t>6.我方向贵方提交的所有投标文件、资料都是准确的和真实的。</w:t>
      </w:r>
    </w:p>
    <w:p>
      <w:pPr>
        <w:snapToGrid w:val="0"/>
        <w:spacing w:line="480" w:lineRule="auto"/>
        <w:ind w:firstLine="480" w:firstLineChars="200"/>
        <w:rPr>
          <w:rFonts w:ascii="宋体" w:hAnsi="宋体"/>
          <w:color w:val="000000"/>
          <w:sz w:val="24"/>
        </w:rPr>
      </w:pPr>
      <w:r>
        <w:rPr>
          <w:rFonts w:hint="eastAsia" w:ascii="宋体" w:hAnsi="宋体"/>
          <w:color w:val="000000"/>
          <w:sz w:val="24"/>
        </w:rPr>
        <w:t>7.以上事项如有虚假或者隐瞒，我方愿意承担一切后果，并不再寻求任何旨在减轻或者免除法律责任的辩解。</w:t>
      </w:r>
    </w:p>
    <w:p>
      <w:pPr>
        <w:spacing w:line="480" w:lineRule="auto"/>
        <w:ind w:firstLine="480" w:firstLineChars="200"/>
        <w:rPr>
          <w:rFonts w:ascii="宋体" w:hAnsi="宋体"/>
          <w:color w:val="000000"/>
          <w:sz w:val="24"/>
        </w:rPr>
      </w:pPr>
      <w:r>
        <w:rPr>
          <w:rFonts w:hint="eastAsia" w:ascii="宋体" w:hAnsi="宋体"/>
          <w:color w:val="000000"/>
          <w:sz w:val="24"/>
        </w:rPr>
        <w:t>8.根据</w:t>
      </w:r>
      <w:r>
        <w:rPr>
          <w:rFonts w:ascii="宋体" w:hAnsi="宋体"/>
          <w:color w:val="000000"/>
          <w:sz w:val="24"/>
        </w:rPr>
        <w:t>《中华人民共和国政府采购法实施条例》第五十条要求对政府采购合同进行公告</w:t>
      </w:r>
      <w:r>
        <w:rPr>
          <w:rFonts w:hint="eastAsia" w:ascii="宋体" w:hAnsi="宋体"/>
          <w:color w:val="000000"/>
          <w:sz w:val="24"/>
        </w:rPr>
        <w:t>，</w:t>
      </w:r>
      <w:r>
        <w:rPr>
          <w:rFonts w:ascii="宋体" w:hAnsi="宋体"/>
          <w:color w:val="000000"/>
          <w:sz w:val="24"/>
        </w:rPr>
        <w:t>但政府采购合同中涉及国家秘密、商业秘密的内容除外。</w:t>
      </w:r>
      <w:r>
        <w:rPr>
          <w:rFonts w:hint="eastAsia" w:ascii="宋体" w:hAnsi="宋体"/>
          <w:color w:val="000000"/>
          <w:sz w:val="24"/>
        </w:rPr>
        <w:t>我方就对本次投标文件进行注明如下：（两项内容中必须选择一项）</w:t>
      </w:r>
    </w:p>
    <w:p>
      <w:pPr>
        <w:spacing w:line="480" w:lineRule="auto"/>
        <w:ind w:firstLine="480" w:firstLineChars="200"/>
        <w:rPr>
          <w:rFonts w:ascii="宋体" w:hAnsi="宋体"/>
          <w:color w:val="000000"/>
          <w:sz w:val="24"/>
        </w:rPr>
      </w:pPr>
      <w:r>
        <w:rPr>
          <w:rFonts w:hint="eastAsia" w:ascii="宋体" w:hAnsi="宋体"/>
          <w:color w:val="000000"/>
          <w:sz w:val="24"/>
        </w:rPr>
        <w:t>□我方本次投标文件</w:t>
      </w:r>
      <w:r>
        <w:rPr>
          <w:rFonts w:ascii="宋体" w:hAnsi="宋体" w:cs="宋体"/>
          <w:color w:val="000000"/>
          <w:kern w:val="0"/>
          <w:sz w:val="24"/>
        </w:rPr>
        <w:t>内容中</w:t>
      </w:r>
      <w:r>
        <w:rPr>
          <w:rFonts w:hint="eastAsia" w:ascii="宋体" w:hAnsi="宋体"/>
          <w:color w:val="000000"/>
          <w:sz w:val="24"/>
        </w:rPr>
        <w:t>未</w:t>
      </w:r>
      <w:r>
        <w:rPr>
          <w:rFonts w:ascii="宋体" w:hAnsi="宋体" w:cs="宋体"/>
          <w:color w:val="000000"/>
          <w:kern w:val="0"/>
          <w:sz w:val="24"/>
        </w:rPr>
        <w:t>涉及商业秘密</w:t>
      </w:r>
      <w:r>
        <w:rPr>
          <w:rFonts w:hint="eastAsia" w:ascii="宋体" w:hAnsi="宋体" w:cs="宋体"/>
          <w:color w:val="000000"/>
          <w:kern w:val="0"/>
          <w:sz w:val="24"/>
        </w:rPr>
        <w:t>；</w:t>
      </w:r>
    </w:p>
    <w:p>
      <w:pPr>
        <w:snapToGrid w:val="0"/>
        <w:spacing w:line="480" w:lineRule="auto"/>
        <w:ind w:firstLine="480" w:firstLineChars="200"/>
        <w:rPr>
          <w:rFonts w:ascii="宋体" w:hAnsi="宋体"/>
          <w:color w:val="000000"/>
          <w:sz w:val="24"/>
        </w:rPr>
      </w:pPr>
      <w:r>
        <w:rPr>
          <w:rFonts w:hint="eastAsia" w:ascii="宋体" w:hAnsi="宋体"/>
          <w:color w:val="000000"/>
          <w:sz w:val="24"/>
        </w:rPr>
        <w:t>□我方本次投标文件</w:t>
      </w:r>
      <w:r>
        <w:rPr>
          <w:rFonts w:ascii="宋体" w:hAnsi="宋体" w:cs="宋体"/>
          <w:color w:val="000000"/>
          <w:kern w:val="0"/>
          <w:sz w:val="24"/>
        </w:rPr>
        <w:t>涉及商业秘密</w:t>
      </w:r>
      <w:r>
        <w:rPr>
          <w:rFonts w:hint="eastAsia" w:ascii="宋体" w:hAnsi="宋体" w:cs="宋体"/>
          <w:color w:val="000000"/>
          <w:kern w:val="0"/>
          <w:sz w:val="24"/>
        </w:rPr>
        <w:t>的</w:t>
      </w:r>
      <w:r>
        <w:rPr>
          <w:rFonts w:ascii="宋体" w:hAnsi="宋体" w:cs="宋体"/>
          <w:color w:val="000000"/>
          <w:kern w:val="0"/>
          <w:sz w:val="24"/>
        </w:rPr>
        <w:t>内容</w:t>
      </w:r>
      <w:r>
        <w:rPr>
          <w:rFonts w:hint="eastAsia" w:ascii="宋体" w:hAnsi="宋体" w:cs="宋体"/>
          <w:color w:val="000000"/>
          <w:kern w:val="0"/>
          <w:sz w:val="24"/>
        </w:rPr>
        <w:t>有：</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snapToGrid w:val="0"/>
        <w:spacing w:line="480" w:lineRule="auto"/>
        <w:ind w:firstLine="480" w:firstLineChars="200"/>
        <w:rPr>
          <w:rFonts w:ascii="宋体" w:hAnsi="宋体"/>
          <w:color w:val="000000"/>
          <w:sz w:val="24"/>
        </w:rPr>
      </w:pPr>
      <w:r>
        <w:rPr>
          <w:rFonts w:hint="eastAsia" w:ascii="宋体" w:hAnsi="宋体"/>
          <w:color w:val="000000"/>
          <w:sz w:val="24"/>
        </w:rPr>
        <w:t>9.与本投标有关的一切正式往来信函请寄：</w:t>
      </w:r>
    </w:p>
    <w:p>
      <w:pPr>
        <w:snapToGrid w:val="0"/>
        <w:spacing w:line="480" w:lineRule="auto"/>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olor w:val="000000"/>
          <w:sz w:val="24"/>
        </w:rPr>
        <w:t>邮编：</w:t>
      </w:r>
      <w:r>
        <w:rPr>
          <w:rFonts w:hint="eastAsia" w:ascii="宋体" w:hAnsi="宋体"/>
          <w:color w:val="000000"/>
          <w:sz w:val="24"/>
          <w:u w:val="single"/>
        </w:rPr>
        <w:t xml:space="preserve">            </w:t>
      </w:r>
    </w:p>
    <w:p>
      <w:pPr>
        <w:snapToGrid w:val="0"/>
        <w:spacing w:line="480" w:lineRule="auto"/>
        <w:rPr>
          <w:rFonts w:ascii="宋体" w:hAnsi="宋体"/>
          <w:color w:val="000000"/>
          <w:sz w:val="24"/>
        </w:rPr>
      </w:pP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传真：</w:t>
      </w:r>
      <w:r>
        <w:rPr>
          <w:rFonts w:hint="eastAsia" w:ascii="宋体" w:hAnsi="宋体"/>
          <w:color w:val="000000"/>
          <w:sz w:val="24"/>
          <w:u w:val="single"/>
        </w:rPr>
        <w:t xml:space="preserve">          </w:t>
      </w:r>
    </w:p>
    <w:p>
      <w:pPr>
        <w:snapToGrid w:val="0"/>
        <w:spacing w:line="48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p>
    <w:p>
      <w:pPr>
        <w:snapToGrid w:val="0"/>
        <w:spacing w:line="480" w:lineRule="auto"/>
        <w:jc w:val="left"/>
        <w:rPr>
          <w:rFonts w:ascii="宋体" w:hAnsi="宋体"/>
          <w:color w:val="000000"/>
          <w:sz w:val="24"/>
        </w:rPr>
      </w:pPr>
      <w:r>
        <w:rPr>
          <w:rFonts w:hint="eastAsia" w:ascii="宋体" w:hAnsi="宋体"/>
          <w:color w:val="000000"/>
          <w:sz w:val="24"/>
        </w:rPr>
        <w:t>开户银行：</w:t>
      </w:r>
      <w:r>
        <w:rPr>
          <w:rFonts w:hint="eastAsia" w:ascii="宋体" w:hAnsi="宋体"/>
          <w:color w:val="000000"/>
          <w:sz w:val="24"/>
          <w:u w:val="single"/>
        </w:rPr>
        <w:t xml:space="preserve">                      </w:t>
      </w:r>
      <w:r>
        <w:rPr>
          <w:rFonts w:hint="eastAsia" w:ascii="宋体" w:hAnsi="宋体"/>
          <w:color w:val="000000"/>
          <w:sz w:val="24"/>
        </w:rPr>
        <w:t xml:space="preserve">   银行帐号：</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line="480" w:lineRule="auto"/>
        <w:jc w:val="left"/>
        <w:rPr>
          <w:rFonts w:ascii="宋体" w:hAnsi="宋体"/>
          <w:color w:val="000000"/>
          <w:sz w:val="24"/>
        </w:rPr>
      </w:pPr>
      <w:r>
        <w:rPr>
          <w:rFonts w:hint="eastAsia" w:ascii="宋体" w:hAnsi="宋体"/>
          <w:color w:val="000000"/>
          <w:sz w:val="24"/>
        </w:rPr>
        <w:t xml:space="preserve">法定代表人或者委托代理人签字:___________ </w:t>
      </w:r>
    </w:p>
    <w:p>
      <w:pPr>
        <w:pStyle w:val="23"/>
        <w:snapToGrid w:val="0"/>
        <w:spacing w:before="295" w:after="295" w:line="480" w:lineRule="auto"/>
        <w:jc w:val="center"/>
        <w:rPr>
          <w:rFonts w:hAnsi="宋体"/>
          <w:color w:val="000000"/>
          <w:sz w:val="24"/>
          <w:szCs w:val="24"/>
          <w:u w:val="single"/>
        </w:rPr>
      </w:pPr>
      <w:r>
        <w:rPr>
          <w:rFonts w:hint="eastAsia" w:hAnsi="宋体"/>
          <w:color w:val="000000"/>
          <w:sz w:val="24"/>
        </w:rPr>
        <w:t xml:space="preserve"> </w:t>
      </w:r>
      <w:r>
        <w:rPr>
          <w:rFonts w:hAnsi="宋体"/>
          <w:color w:val="000000"/>
          <w:sz w:val="24"/>
        </w:rPr>
        <w:t xml:space="preserve">                                   </w:t>
      </w:r>
      <w:r>
        <w:rPr>
          <w:rFonts w:hint="eastAsia" w:hAnsi="宋体"/>
          <w:color w:val="000000"/>
          <w:sz w:val="24"/>
        </w:rPr>
        <w:t>投标人（盖公章）：</w:t>
      </w:r>
    </w:p>
    <w:p>
      <w:pPr>
        <w:pStyle w:val="23"/>
        <w:snapToGrid w:val="0"/>
        <w:spacing w:before="295" w:after="295" w:line="480" w:lineRule="auto"/>
        <w:rPr>
          <w:rFonts w:hAnsi="宋体"/>
          <w:color w:val="000000"/>
          <w:sz w:val="24"/>
        </w:rPr>
      </w:pPr>
      <w:r>
        <w:rPr>
          <w:rFonts w:hint="eastAsia" w:hAnsi="宋体"/>
          <w:color w:val="000000"/>
          <w:sz w:val="24"/>
          <w:szCs w:val="24"/>
        </w:rPr>
        <w:t xml:space="preserve">                                                </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snapToGrid w:val="0"/>
        <w:spacing w:before="120" w:beforeLines="50" w:after="50" w:line="480" w:lineRule="auto"/>
        <w:jc w:val="left"/>
        <w:rPr>
          <w:rFonts w:ascii="宋体" w:hAnsi="宋体"/>
          <w:b/>
          <w:color w:val="000000"/>
          <w:sz w:val="24"/>
          <w:szCs w:val="20"/>
        </w:rPr>
      </w:pPr>
      <w:r>
        <w:rPr>
          <w:rFonts w:hAnsi="宋体"/>
          <w:color w:val="000000"/>
          <w:u w:val="single"/>
        </w:rPr>
        <w:br w:type="page"/>
      </w:r>
      <w:r>
        <w:rPr>
          <w:rFonts w:hint="eastAsia" w:ascii="宋体" w:hAnsi="宋体"/>
          <w:b/>
          <w:color w:val="000000"/>
          <w:sz w:val="24"/>
        </w:rPr>
        <w:t>4. 开标一览表</w:t>
      </w:r>
    </w:p>
    <w:p>
      <w:pPr>
        <w:snapToGrid w:val="0"/>
        <w:spacing w:before="50" w:after="50" w:line="480" w:lineRule="auto"/>
        <w:jc w:val="center"/>
        <w:outlineLvl w:val="0"/>
        <w:rPr>
          <w:rFonts w:ascii="宋体" w:hAnsi="宋体"/>
          <w:b/>
          <w:color w:val="000000"/>
          <w:sz w:val="30"/>
        </w:rPr>
      </w:pPr>
      <w:bookmarkStart w:id="163" w:name="_Toc14202"/>
      <w:r>
        <w:rPr>
          <w:rFonts w:hint="eastAsia" w:ascii="宋体" w:hAnsi="宋体"/>
          <w:b/>
          <w:color w:val="000000"/>
          <w:sz w:val="30"/>
        </w:rPr>
        <w:t>开标一览表</w:t>
      </w:r>
      <w:bookmarkEnd w:id="163"/>
    </w:p>
    <w:p>
      <w:pPr>
        <w:snapToGrid w:val="0"/>
        <w:spacing w:before="50" w:after="50" w:line="480" w:lineRule="auto"/>
        <w:rPr>
          <w:rFonts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项目编号：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分标：</w:t>
      </w:r>
      <w:r>
        <w:rPr>
          <w:rFonts w:hint="eastAsia" w:ascii="宋体" w:hAnsi="宋体"/>
          <w:color w:val="000000"/>
          <w:sz w:val="24"/>
          <w:u w:val="single"/>
        </w:rPr>
        <w:t xml:space="preserve">           </w:t>
      </w:r>
    </w:p>
    <w:p>
      <w:pPr>
        <w:snapToGrid w:val="0"/>
        <w:spacing w:before="50" w:after="50" w:line="48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hint="eastAsia" w:ascii="宋体" w:hAnsi="宋体"/>
          <w:color w:val="000000"/>
          <w:sz w:val="24"/>
        </w:rPr>
        <w:t xml:space="preserve">                       单位：元</w:t>
      </w:r>
    </w:p>
    <w:tbl>
      <w:tblPr>
        <w:tblStyle w:val="44"/>
        <w:tblW w:w="98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9"/>
        <w:gridCol w:w="2903"/>
        <w:gridCol w:w="2925"/>
        <w:gridCol w:w="2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序号</w:t>
            </w:r>
          </w:p>
        </w:tc>
        <w:tc>
          <w:tcPr>
            <w:tcW w:w="29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名称</w:t>
            </w:r>
          </w:p>
        </w:tc>
        <w:tc>
          <w:tcPr>
            <w:tcW w:w="29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总价</w:t>
            </w:r>
          </w:p>
        </w:tc>
        <w:tc>
          <w:tcPr>
            <w:tcW w:w="29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2903"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b/>
                <w:bCs/>
                <w:kern w:val="0"/>
                <w:szCs w:val="21"/>
              </w:rPr>
              <w:t>水污染源调查分析</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pPr>
          </w:p>
        </w:tc>
        <w:tc>
          <w:tcPr>
            <w:tcW w:w="2909"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pPr>
            <w:r>
              <w:t>2</w:t>
            </w:r>
          </w:p>
        </w:tc>
        <w:tc>
          <w:tcPr>
            <w:tcW w:w="2903"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b/>
                <w:bCs/>
                <w:kern w:val="0"/>
                <w:szCs w:val="21"/>
              </w:rPr>
              <w:t>水环境能力建设</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pPr>
          </w:p>
        </w:tc>
        <w:tc>
          <w:tcPr>
            <w:tcW w:w="2909"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29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kern w:val="0"/>
                <w:szCs w:val="21"/>
              </w:rPr>
            </w:pPr>
            <w:r>
              <w:rPr>
                <w:rFonts w:hint="eastAsia" w:ascii="宋体" w:hAnsi="宋体" w:cs="宋体"/>
                <w:b/>
                <w:bCs/>
                <w:kern w:val="0"/>
                <w:szCs w:val="21"/>
              </w:rPr>
              <w:t>大基围江水环境综合整治示范</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pPr>
          </w:p>
        </w:tc>
        <w:tc>
          <w:tcPr>
            <w:tcW w:w="2909"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2903"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pPr>
          </w:p>
          <w:p/>
        </w:tc>
        <w:tc>
          <w:tcPr>
            <w:tcW w:w="2909" w:type="dxa"/>
            <w:tcBorders>
              <w:top w:val="single" w:color="auto" w:sz="4" w:space="0"/>
              <w:left w:val="single" w:color="auto" w:sz="4" w:space="0"/>
              <w:bottom w:val="single" w:color="auto" w:sz="4" w:space="0"/>
              <w:right w:val="single" w:color="auto" w:sz="4" w:space="0"/>
            </w:tcBorders>
            <w:vAlign w:val="center"/>
          </w:tcPr>
          <w:p>
            <w:pPr>
              <w:jc w:val="center"/>
            </w:pPr>
          </w:p>
        </w:tc>
      </w:tr>
    </w:tbl>
    <w:p>
      <w:pPr>
        <w:snapToGrid w:val="0"/>
        <w:spacing w:line="480" w:lineRule="auto"/>
        <w:jc w:val="left"/>
        <w:rPr>
          <w:rFonts w:ascii="宋体" w:hAnsi="宋体"/>
          <w:color w:val="000000"/>
          <w:sz w:val="24"/>
        </w:rPr>
      </w:pPr>
      <w:r>
        <w:rPr>
          <w:rFonts w:hint="eastAsia" w:ascii="宋体" w:hAnsi="宋体"/>
          <w:color w:val="000000"/>
          <w:sz w:val="24"/>
        </w:rPr>
        <w:t xml:space="preserve">注: </w:t>
      </w:r>
    </w:p>
    <w:p>
      <w:pPr>
        <w:snapToGrid w:val="0"/>
        <w:spacing w:line="480" w:lineRule="auto"/>
        <w:ind w:firstLine="480" w:firstLineChars="200"/>
        <w:jc w:val="left"/>
        <w:rPr>
          <w:rFonts w:ascii="宋体" w:hAnsi="宋体"/>
          <w:color w:val="000000"/>
          <w:sz w:val="24"/>
        </w:rPr>
      </w:pPr>
      <w:r>
        <w:rPr>
          <w:rFonts w:hint="eastAsia" w:ascii="宋体" w:hAnsi="宋体"/>
          <w:color w:val="000000"/>
          <w:sz w:val="24"/>
        </w:rPr>
        <w:t>1.投标人的开标一览表必须加盖投标人公章并由</w:t>
      </w:r>
      <w:r>
        <w:rPr>
          <w:rFonts w:ascii="宋体" w:hAnsi="宋体"/>
          <w:color w:val="000000"/>
          <w:sz w:val="24"/>
        </w:rPr>
        <w:t>法定代表人或者委托代理人</w:t>
      </w:r>
      <w:r>
        <w:rPr>
          <w:rFonts w:hint="eastAsia" w:ascii="宋体" w:hAnsi="宋体"/>
          <w:color w:val="000000"/>
          <w:sz w:val="24"/>
        </w:rPr>
        <w:t>签字，</w:t>
      </w:r>
      <w:r>
        <w:rPr>
          <w:rFonts w:hint="eastAsia" w:ascii="宋体" w:hAnsi="宋体"/>
          <w:b/>
          <w:color w:val="000000"/>
          <w:sz w:val="24"/>
        </w:rPr>
        <w:t>否则其投标作无效标处理</w:t>
      </w:r>
      <w:r>
        <w:rPr>
          <w:rFonts w:hint="eastAsia" w:ascii="宋体" w:hAnsi="宋体"/>
          <w:color w:val="000000"/>
          <w:sz w:val="24"/>
        </w:rPr>
        <w:t>。</w:t>
      </w:r>
    </w:p>
    <w:p>
      <w:pPr>
        <w:snapToGrid w:val="0"/>
        <w:spacing w:line="480" w:lineRule="auto"/>
        <w:ind w:firstLine="480" w:firstLineChars="200"/>
        <w:jc w:val="left"/>
        <w:rPr>
          <w:rFonts w:ascii="宋体" w:hAnsi="宋体"/>
          <w:b/>
          <w:color w:val="000000"/>
          <w:sz w:val="24"/>
        </w:rPr>
      </w:pPr>
      <w:r>
        <w:rPr>
          <w:rFonts w:hint="eastAsia" w:ascii="宋体" w:hAnsi="宋体"/>
          <w:bCs/>
          <w:color w:val="000000"/>
          <w:sz w:val="24"/>
        </w:rPr>
        <w:t>2.</w:t>
      </w:r>
      <w:r>
        <w:rPr>
          <w:rFonts w:hint="eastAsia" w:ascii="宋体" w:hAnsi="宋体"/>
          <w:color w:val="000000"/>
          <w:sz w:val="24"/>
        </w:rPr>
        <w:t>报价一经涂改，应在涂改处加盖投标人公章或者由法定代表人或者授权委托人签字或者盖章</w:t>
      </w:r>
      <w:r>
        <w:rPr>
          <w:rFonts w:hint="eastAsia" w:ascii="宋体" w:hAnsi="宋体"/>
          <w:b/>
          <w:color w:val="000000"/>
          <w:sz w:val="24"/>
        </w:rPr>
        <w:t>，否则其投标作无效标处理。</w:t>
      </w:r>
    </w:p>
    <w:p>
      <w:pPr>
        <w:snapToGrid w:val="0"/>
        <w:spacing w:line="480" w:lineRule="auto"/>
        <w:ind w:firstLine="480" w:firstLineChars="200"/>
        <w:jc w:val="left"/>
        <w:rPr>
          <w:rFonts w:ascii="宋体" w:hAnsi="宋体"/>
          <w:color w:val="000000"/>
          <w:sz w:val="24"/>
        </w:rPr>
      </w:pPr>
      <w:r>
        <w:rPr>
          <w:rFonts w:hint="eastAsia" w:ascii="宋体" w:hAnsi="宋体"/>
          <w:color w:val="000000"/>
          <w:sz w:val="24"/>
        </w:rPr>
        <w:t>3.招标文件中列明采购专用耗材的，应按招标文件规定的耗材量或者按耗材的常规试用量提供报价。</w:t>
      </w:r>
    </w:p>
    <w:p>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4.如为联合体投标，“投标人名称”处必须列明联合体各方名称，并标注联合体牵头人名称，</w:t>
      </w:r>
      <w:r>
        <w:rPr>
          <w:rFonts w:hint="eastAsia" w:ascii="宋体" w:hAnsi="宋体"/>
          <w:b/>
          <w:color w:val="000000"/>
          <w:sz w:val="24"/>
        </w:rPr>
        <w:t>否则其投标作无效标处理。</w:t>
      </w:r>
    </w:p>
    <w:p>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5.如为联合体投标，盖章处须加盖联合体各方公章，</w:t>
      </w:r>
      <w:r>
        <w:rPr>
          <w:rFonts w:hint="eastAsia" w:ascii="宋体" w:hAnsi="宋体"/>
          <w:b/>
          <w:color w:val="000000"/>
          <w:sz w:val="24"/>
        </w:rPr>
        <w:t>否则其投标作无效标处理。</w:t>
      </w:r>
    </w:p>
    <w:p>
      <w:pPr>
        <w:snapToGrid w:val="0"/>
        <w:spacing w:before="50" w:after="50" w:line="360" w:lineRule="auto"/>
        <w:ind w:firstLine="480" w:firstLineChars="200"/>
        <w:rPr>
          <w:rFonts w:ascii="宋体" w:hAnsi="宋体"/>
          <w:color w:val="000000"/>
          <w:sz w:val="24"/>
        </w:rPr>
      </w:pPr>
      <w:r>
        <w:rPr>
          <w:rFonts w:hint="eastAsia" w:ascii="宋体" w:hAnsi="宋体"/>
          <w:color w:val="000000"/>
          <w:sz w:val="24"/>
        </w:rPr>
        <w:t>6.如有多分标，按分标分别提供开标一览表，</w:t>
      </w:r>
      <w:r>
        <w:rPr>
          <w:rFonts w:hint="eastAsia" w:ascii="宋体" w:hAnsi="宋体"/>
          <w:b/>
          <w:color w:val="000000"/>
          <w:sz w:val="24"/>
        </w:rPr>
        <w:t>否则投标无效。</w:t>
      </w:r>
    </w:p>
    <w:p>
      <w:pPr>
        <w:snapToGrid w:val="0"/>
        <w:spacing w:before="50" w:after="50" w:line="480" w:lineRule="auto"/>
        <w:ind w:left="-2" w:leftChars="-1" w:right="-817" w:rightChars="-389"/>
        <w:rPr>
          <w:rFonts w:ascii="宋体" w:hAnsi="宋体"/>
          <w:color w:val="000000"/>
          <w:sz w:val="24"/>
        </w:rPr>
      </w:pPr>
      <w:r>
        <w:rPr>
          <w:rFonts w:hint="eastAsia" w:ascii="宋体" w:hAnsi="宋体"/>
          <w:color w:val="000000"/>
          <w:sz w:val="24"/>
        </w:rPr>
        <w:t xml:space="preserve">法定代表人或者委托代理人（签字）：                    </w:t>
      </w:r>
    </w:p>
    <w:p>
      <w:pPr>
        <w:snapToGrid w:val="0"/>
        <w:spacing w:before="50" w:after="50" w:line="480" w:lineRule="auto"/>
        <w:ind w:left="-3" w:leftChars="-72" w:right="-817" w:rightChars="-389" w:hanging="148" w:hangingChars="62"/>
        <w:rPr>
          <w:rFonts w:ascii="宋体" w:hAnsi="宋体"/>
          <w:color w:val="000000"/>
          <w:sz w:val="24"/>
        </w:rPr>
      </w:pPr>
      <w:r>
        <w:rPr>
          <w:rFonts w:hint="eastAsia" w:ascii="宋体" w:hAnsi="宋体"/>
          <w:color w:val="000000"/>
          <w:sz w:val="24"/>
        </w:rPr>
        <w:t xml:space="preserve"> 投标人（盖公章）：                                 </w:t>
      </w:r>
    </w:p>
    <w:p>
      <w:pPr>
        <w:snapToGrid w:val="0"/>
        <w:spacing w:before="50" w:after="50" w:line="480" w:lineRule="auto"/>
        <w:ind w:left="-3" w:leftChars="-15" w:right="-817" w:rightChars="-389" w:hanging="28" w:hangingChars="12"/>
        <w:rPr>
          <w:rFonts w:ascii="宋体" w:hAnsi="宋体"/>
          <w:b/>
          <w:bCs/>
          <w:color w:val="000000"/>
          <w:sz w:val="28"/>
          <w:szCs w:val="28"/>
        </w:rPr>
        <w:sectPr>
          <w:pgSz w:w="11906" w:h="16838"/>
          <w:pgMar w:top="1134" w:right="1134" w:bottom="1134" w:left="1134" w:header="851" w:footer="992" w:gutter="0"/>
          <w:cols w:space="720" w:num="1"/>
          <w:docGrid w:linePitch="312" w:charSpace="0"/>
        </w:sectPr>
      </w:pPr>
      <w:r>
        <w:rPr>
          <w:rFonts w:hint="eastAsia" w:ascii="宋体" w:hAnsi="宋体"/>
          <w:color w:val="000000"/>
          <w:sz w:val="24"/>
        </w:rPr>
        <w:t>日期：2022 年   月   日</w:t>
      </w:r>
      <w:bookmarkStart w:id="164" w:name="_Toc19686837"/>
      <w:bookmarkStart w:id="165" w:name="_Toc30227"/>
    </w:p>
    <w:p>
      <w:pPr>
        <w:snapToGrid w:val="0"/>
        <w:spacing w:before="50" w:after="50" w:line="480" w:lineRule="auto"/>
        <w:jc w:val="center"/>
        <w:outlineLvl w:val="0"/>
        <w:rPr>
          <w:rFonts w:ascii="宋体" w:hAnsi="宋体"/>
          <w:b/>
          <w:color w:val="000000"/>
          <w:sz w:val="30"/>
        </w:rPr>
      </w:pPr>
      <w:bookmarkStart w:id="166" w:name="_Toc20674"/>
      <w:r>
        <w:rPr>
          <w:rFonts w:hint="eastAsia" w:ascii="宋体" w:hAnsi="宋体"/>
          <w:b/>
          <w:color w:val="000000"/>
          <w:sz w:val="30"/>
        </w:rPr>
        <w:t>水污染源调查分析报价明细表</w:t>
      </w:r>
    </w:p>
    <w:p>
      <w:pPr>
        <w:snapToGrid w:val="0"/>
        <w:spacing w:before="50" w:after="50" w:line="480" w:lineRule="auto"/>
        <w:rPr>
          <w:rFonts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项目编号：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分标：</w:t>
      </w:r>
      <w:r>
        <w:rPr>
          <w:rFonts w:hint="eastAsia" w:ascii="宋体" w:hAnsi="宋体"/>
          <w:color w:val="000000"/>
          <w:sz w:val="24"/>
          <w:u w:val="single"/>
        </w:rPr>
        <w:t xml:space="preserve">           </w:t>
      </w:r>
    </w:p>
    <w:p>
      <w:pPr>
        <w:snapToGrid w:val="0"/>
        <w:spacing w:before="50" w:after="50" w:line="48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hint="eastAsia" w:ascii="宋体" w:hAnsi="宋体"/>
          <w:color w:val="000000"/>
          <w:sz w:val="24"/>
        </w:rPr>
        <w:t xml:space="preserve">                       单位：元</w:t>
      </w:r>
    </w:p>
    <w:tbl>
      <w:tblPr>
        <w:tblStyle w:val="44"/>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733"/>
        <w:gridCol w:w="1461"/>
        <w:gridCol w:w="1510"/>
        <w:gridCol w:w="1544"/>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序号</w:t>
            </w:r>
          </w:p>
        </w:tc>
        <w:tc>
          <w:tcPr>
            <w:tcW w:w="1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服务名称</w:t>
            </w:r>
          </w:p>
        </w:tc>
        <w:tc>
          <w:tcPr>
            <w:tcW w:w="146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数量及单位</w:t>
            </w:r>
          </w:p>
        </w:tc>
        <w:tc>
          <w:tcPr>
            <w:tcW w:w="15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单价</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总价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pPr>
          </w:p>
        </w:tc>
        <w:tc>
          <w:tcPr>
            <w:tcW w:w="1461" w:type="dxa"/>
            <w:tcBorders>
              <w:top w:val="single" w:color="auto" w:sz="4" w:space="0"/>
              <w:left w:val="single" w:color="auto" w:sz="4" w:space="0"/>
              <w:bottom w:val="single" w:color="auto" w:sz="4" w:space="0"/>
              <w:right w:val="single" w:color="auto" w:sz="4" w:space="0"/>
            </w:tcBorders>
            <w:vAlign w:val="center"/>
          </w:tcPr>
          <w:p>
            <w:pPr>
              <w:jc w:val="center"/>
            </w:pPr>
          </w:p>
        </w:tc>
        <w:tc>
          <w:tcPr>
            <w:tcW w:w="1510" w:type="dxa"/>
            <w:tcBorders>
              <w:top w:val="single" w:color="auto" w:sz="4" w:space="0"/>
              <w:left w:val="single" w:color="auto" w:sz="4" w:space="0"/>
              <w:bottom w:val="single" w:color="auto" w:sz="4" w:space="0"/>
              <w:right w:val="single" w:color="auto" w:sz="4" w:space="0"/>
            </w:tcBorders>
            <w:vAlign w:val="center"/>
          </w:tcPr>
          <w:p>
            <w:pPr>
              <w:jc w:val="center"/>
            </w:pPr>
          </w:p>
        </w:tc>
        <w:tc>
          <w:tcPr>
            <w:tcW w:w="1544" w:type="dxa"/>
            <w:tcBorders>
              <w:top w:val="single" w:color="auto" w:sz="4" w:space="0"/>
              <w:left w:val="single" w:color="auto" w:sz="4" w:space="0"/>
              <w:bottom w:val="single" w:color="auto" w:sz="4" w:space="0"/>
              <w:right w:val="single" w:color="auto" w:sz="4" w:space="0"/>
            </w:tcBorders>
            <w:vAlign w:val="center"/>
          </w:tcPr>
          <w:p>
            <w:pPr>
              <w:jc w:val="center"/>
            </w:pPr>
          </w:p>
        </w:tc>
        <w:tc>
          <w:tcPr>
            <w:tcW w:w="2829"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jc w:val="center"/>
            </w:pPr>
            <w:r>
              <w:t>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pPr>
          </w:p>
        </w:tc>
        <w:tc>
          <w:tcPr>
            <w:tcW w:w="1461" w:type="dxa"/>
            <w:tcBorders>
              <w:top w:val="single" w:color="auto" w:sz="4" w:space="0"/>
              <w:left w:val="single" w:color="auto" w:sz="4" w:space="0"/>
              <w:bottom w:val="single" w:color="auto" w:sz="4" w:space="0"/>
              <w:right w:val="single" w:color="auto" w:sz="4" w:space="0"/>
            </w:tcBorders>
            <w:vAlign w:val="center"/>
          </w:tcPr>
          <w:p>
            <w:pPr>
              <w:jc w:val="center"/>
            </w:pPr>
          </w:p>
        </w:tc>
        <w:tc>
          <w:tcPr>
            <w:tcW w:w="1510" w:type="dxa"/>
            <w:tcBorders>
              <w:top w:val="single" w:color="auto" w:sz="4" w:space="0"/>
              <w:left w:val="single" w:color="auto" w:sz="4" w:space="0"/>
              <w:bottom w:val="single" w:color="auto" w:sz="4" w:space="0"/>
              <w:right w:val="single" w:color="auto" w:sz="4" w:space="0"/>
            </w:tcBorders>
            <w:vAlign w:val="center"/>
          </w:tcPr>
          <w:p>
            <w:pPr>
              <w:jc w:val="center"/>
            </w:pPr>
          </w:p>
        </w:tc>
        <w:tc>
          <w:tcPr>
            <w:tcW w:w="1544" w:type="dxa"/>
            <w:tcBorders>
              <w:top w:val="single" w:color="auto" w:sz="4" w:space="0"/>
              <w:left w:val="single" w:color="auto" w:sz="4" w:space="0"/>
              <w:bottom w:val="single" w:color="auto" w:sz="4" w:space="0"/>
              <w:right w:val="single" w:color="auto" w:sz="4" w:space="0"/>
            </w:tcBorders>
            <w:vAlign w:val="center"/>
          </w:tcPr>
          <w:p>
            <w:pPr>
              <w:jc w:val="center"/>
            </w:pPr>
          </w:p>
        </w:tc>
        <w:tc>
          <w:tcPr>
            <w:tcW w:w="2829"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1461" w:type="dxa"/>
            <w:tcBorders>
              <w:top w:val="single" w:color="auto" w:sz="4" w:space="0"/>
              <w:left w:val="single" w:color="auto" w:sz="4" w:space="0"/>
              <w:bottom w:val="single" w:color="auto" w:sz="4" w:space="0"/>
              <w:right w:val="single" w:color="auto" w:sz="4" w:space="0"/>
            </w:tcBorders>
            <w:vAlign w:val="center"/>
          </w:tcPr>
          <w:p>
            <w:pPr>
              <w:jc w:val="center"/>
            </w:pPr>
          </w:p>
        </w:tc>
        <w:tc>
          <w:tcPr>
            <w:tcW w:w="1510" w:type="dxa"/>
            <w:tcBorders>
              <w:top w:val="single" w:color="auto" w:sz="4" w:space="0"/>
              <w:left w:val="single" w:color="auto" w:sz="4" w:space="0"/>
              <w:bottom w:val="single" w:color="auto" w:sz="4" w:space="0"/>
              <w:right w:val="single" w:color="auto" w:sz="4" w:space="0"/>
            </w:tcBorders>
            <w:vAlign w:val="center"/>
          </w:tcPr>
          <w:p>
            <w:pPr>
              <w:jc w:val="center"/>
            </w:pPr>
          </w:p>
        </w:tc>
        <w:tc>
          <w:tcPr>
            <w:tcW w:w="1544" w:type="dxa"/>
            <w:tcBorders>
              <w:top w:val="single" w:color="auto" w:sz="4" w:space="0"/>
              <w:left w:val="single" w:color="auto" w:sz="4" w:space="0"/>
              <w:bottom w:val="single" w:color="auto" w:sz="4" w:space="0"/>
              <w:right w:val="single" w:color="auto" w:sz="4" w:space="0"/>
            </w:tcBorders>
            <w:vAlign w:val="center"/>
          </w:tcPr>
          <w:p>
            <w:pPr>
              <w:jc w:val="center"/>
            </w:pPr>
          </w:p>
        </w:tc>
        <w:tc>
          <w:tcPr>
            <w:tcW w:w="2829" w:type="dxa"/>
            <w:tcBorders>
              <w:top w:val="single" w:color="auto" w:sz="4" w:space="0"/>
              <w:left w:val="single" w:color="auto" w:sz="4" w:space="0"/>
              <w:bottom w:val="single" w:color="auto" w:sz="4" w:space="0"/>
              <w:right w:val="single" w:color="auto" w:sz="4" w:space="0"/>
            </w:tcBorders>
            <w:vAlign w:val="center"/>
          </w:tcPr>
          <w:p>
            <w:pPr>
              <w:jc w:val="center"/>
            </w:pPr>
          </w:p>
        </w:tc>
      </w:tr>
    </w:tbl>
    <w:p>
      <w:pPr>
        <w:snapToGrid w:val="0"/>
        <w:spacing w:line="480" w:lineRule="auto"/>
        <w:jc w:val="left"/>
        <w:rPr>
          <w:rFonts w:ascii="宋体" w:hAnsi="宋体"/>
          <w:color w:val="000000"/>
          <w:sz w:val="24"/>
        </w:rPr>
      </w:pPr>
      <w:r>
        <w:rPr>
          <w:rFonts w:hint="eastAsia" w:ascii="宋体" w:hAnsi="宋体"/>
          <w:color w:val="000000"/>
          <w:sz w:val="24"/>
        </w:rPr>
        <w:t xml:space="preserve">注: </w:t>
      </w:r>
    </w:p>
    <w:p>
      <w:pPr>
        <w:snapToGrid w:val="0"/>
        <w:spacing w:line="480" w:lineRule="auto"/>
        <w:ind w:firstLine="480" w:firstLineChars="200"/>
        <w:jc w:val="left"/>
        <w:rPr>
          <w:rFonts w:ascii="宋体" w:hAnsi="宋体"/>
          <w:color w:val="000000"/>
          <w:sz w:val="24"/>
        </w:rPr>
      </w:pPr>
      <w:r>
        <w:rPr>
          <w:rFonts w:hint="eastAsia" w:ascii="宋体" w:hAnsi="宋体"/>
          <w:color w:val="000000"/>
          <w:sz w:val="24"/>
        </w:rPr>
        <w:t>1.投标人的开标一览表必须加盖投标人公章并由</w:t>
      </w:r>
      <w:r>
        <w:rPr>
          <w:rFonts w:ascii="宋体" w:hAnsi="宋体"/>
          <w:color w:val="000000"/>
          <w:sz w:val="24"/>
        </w:rPr>
        <w:t>法定代表人或者委托代理人</w:t>
      </w:r>
      <w:r>
        <w:rPr>
          <w:rFonts w:hint="eastAsia" w:ascii="宋体" w:hAnsi="宋体"/>
          <w:color w:val="000000"/>
          <w:sz w:val="24"/>
        </w:rPr>
        <w:t>签字，</w:t>
      </w:r>
      <w:r>
        <w:rPr>
          <w:rFonts w:hint="eastAsia" w:ascii="宋体" w:hAnsi="宋体"/>
          <w:b/>
          <w:color w:val="000000"/>
          <w:sz w:val="24"/>
        </w:rPr>
        <w:t>否则其投标作无效标处理</w:t>
      </w:r>
      <w:r>
        <w:rPr>
          <w:rFonts w:hint="eastAsia" w:ascii="宋体" w:hAnsi="宋体"/>
          <w:color w:val="000000"/>
          <w:sz w:val="24"/>
        </w:rPr>
        <w:t>。</w:t>
      </w:r>
    </w:p>
    <w:p>
      <w:pPr>
        <w:snapToGrid w:val="0"/>
        <w:spacing w:line="480" w:lineRule="auto"/>
        <w:ind w:firstLine="480" w:firstLineChars="200"/>
        <w:jc w:val="left"/>
        <w:rPr>
          <w:rFonts w:ascii="宋体" w:hAnsi="宋体"/>
          <w:b/>
          <w:color w:val="000000"/>
          <w:sz w:val="24"/>
        </w:rPr>
      </w:pPr>
      <w:r>
        <w:rPr>
          <w:rFonts w:hint="eastAsia" w:ascii="宋体" w:hAnsi="宋体"/>
          <w:bCs/>
          <w:color w:val="000000"/>
          <w:sz w:val="24"/>
        </w:rPr>
        <w:t>2.</w:t>
      </w:r>
      <w:r>
        <w:rPr>
          <w:rFonts w:hint="eastAsia" w:ascii="宋体" w:hAnsi="宋体"/>
          <w:color w:val="000000"/>
          <w:sz w:val="24"/>
        </w:rPr>
        <w:t>报价一经涂改，应在涂改处加盖投标人公章或者由法定代表人或者授权委托人签字或者盖章</w:t>
      </w:r>
      <w:r>
        <w:rPr>
          <w:rFonts w:hint="eastAsia" w:ascii="宋体" w:hAnsi="宋体"/>
          <w:b/>
          <w:color w:val="000000"/>
          <w:sz w:val="24"/>
        </w:rPr>
        <w:t>，否则其投标作无效标处理。</w:t>
      </w:r>
    </w:p>
    <w:p>
      <w:pPr>
        <w:snapToGrid w:val="0"/>
        <w:spacing w:line="480" w:lineRule="auto"/>
        <w:ind w:firstLine="480" w:firstLineChars="200"/>
        <w:jc w:val="left"/>
        <w:rPr>
          <w:rFonts w:ascii="宋体" w:hAnsi="宋体"/>
          <w:color w:val="000000"/>
          <w:sz w:val="24"/>
        </w:rPr>
      </w:pPr>
      <w:r>
        <w:rPr>
          <w:rFonts w:hint="eastAsia" w:ascii="宋体" w:hAnsi="宋体"/>
          <w:color w:val="000000"/>
          <w:sz w:val="24"/>
        </w:rPr>
        <w:t>3.招标文件中列明采购专用耗材的，应按招标文件规定的耗材量或者按耗材的常规试用量提供报价。</w:t>
      </w:r>
    </w:p>
    <w:p>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4.如为联合体投标，“投标人名称”处必须列明联合体各方名称，并标注联合体牵头人名称，</w:t>
      </w:r>
      <w:r>
        <w:rPr>
          <w:rFonts w:hint="eastAsia" w:ascii="宋体" w:hAnsi="宋体"/>
          <w:b/>
          <w:color w:val="000000"/>
          <w:sz w:val="24"/>
        </w:rPr>
        <w:t>否则其投标作无效标处理。</w:t>
      </w:r>
    </w:p>
    <w:p>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5.如为联合体投标，盖章处须加盖联合体各方公章，</w:t>
      </w:r>
      <w:r>
        <w:rPr>
          <w:rFonts w:hint="eastAsia" w:ascii="宋体" w:hAnsi="宋体"/>
          <w:b/>
          <w:color w:val="000000"/>
          <w:sz w:val="24"/>
        </w:rPr>
        <w:t>否则其投标作无效标处理。</w:t>
      </w:r>
    </w:p>
    <w:p>
      <w:pPr>
        <w:snapToGrid w:val="0"/>
        <w:spacing w:before="50" w:after="50" w:line="360" w:lineRule="auto"/>
        <w:ind w:firstLine="480" w:firstLineChars="200"/>
        <w:rPr>
          <w:rFonts w:ascii="宋体" w:hAnsi="宋体"/>
          <w:color w:val="000000"/>
          <w:sz w:val="24"/>
        </w:rPr>
      </w:pPr>
      <w:r>
        <w:rPr>
          <w:rFonts w:hint="eastAsia" w:ascii="宋体" w:hAnsi="宋体"/>
          <w:color w:val="000000"/>
          <w:sz w:val="24"/>
        </w:rPr>
        <w:t>6.如有多分标，按分标分别提供开标一览表，</w:t>
      </w:r>
      <w:r>
        <w:rPr>
          <w:rFonts w:hint="eastAsia" w:ascii="宋体" w:hAnsi="宋体"/>
          <w:b/>
          <w:color w:val="000000"/>
          <w:sz w:val="24"/>
        </w:rPr>
        <w:t>否则投标无效。</w:t>
      </w:r>
    </w:p>
    <w:p>
      <w:pPr>
        <w:snapToGrid w:val="0"/>
        <w:spacing w:before="50" w:after="50" w:line="480" w:lineRule="auto"/>
        <w:ind w:left="-2" w:leftChars="-1" w:right="-817" w:rightChars="-389"/>
        <w:rPr>
          <w:rFonts w:ascii="宋体" w:hAnsi="宋体"/>
          <w:color w:val="000000"/>
          <w:sz w:val="24"/>
        </w:rPr>
      </w:pPr>
    </w:p>
    <w:p>
      <w:pPr>
        <w:snapToGrid w:val="0"/>
        <w:spacing w:before="50" w:after="50" w:line="480" w:lineRule="auto"/>
        <w:ind w:left="-2" w:leftChars="-1" w:right="-817" w:rightChars="-389"/>
        <w:rPr>
          <w:rFonts w:ascii="宋体" w:hAnsi="宋体"/>
          <w:color w:val="000000"/>
          <w:sz w:val="24"/>
        </w:rPr>
      </w:pPr>
      <w:r>
        <w:rPr>
          <w:rFonts w:hint="eastAsia" w:ascii="宋体" w:hAnsi="宋体"/>
          <w:color w:val="000000"/>
          <w:sz w:val="24"/>
        </w:rPr>
        <w:t xml:space="preserve">法定代表人或者委托代理人（签字）：                    </w:t>
      </w:r>
    </w:p>
    <w:p>
      <w:pPr>
        <w:snapToGrid w:val="0"/>
        <w:spacing w:before="50" w:after="50" w:line="480" w:lineRule="auto"/>
        <w:ind w:left="-3" w:leftChars="-72" w:right="-817" w:rightChars="-389" w:hanging="148" w:hangingChars="62"/>
        <w:rPr>
          <w:rFonts w:ascii="宋体" w:hAnsi="宋体"/>
          <w:color w:val="000000"/>
          <w:sz w:val="24"/>
        </w:rPr>
      </w:pPr>
      <w:r>
        <w:rPr>
          <w:rFonts w:hint="eastAsia" w:ascii="宋体" w:hAnsi="宋体"/>
          <w:color w:val="000000"/>
          <w:sz w:val="24"/>
        </w:rPr>
        <w:t xml:space="preserve"> 投标人（盖公章）：                                 </w:t>
      </w:r>
    </w:p>
    <w:p>
      <w:pPr>
        <w:snapToGrid w:val="0"/>
        <w:spacing w:before="50" w:after="50" w:line="480" w:lineRule="auto"/>
        <w:ind w:left="-3" w:leftChars="-15" w:right="-817" w:rightChars="-389" w:hanging="28" w:hangingChars="12"/>
        <w:rPr>
          <w:rFonts w:ascii="宋体" w:hAnsi="宋体"/>
          <w:color w:val="000000"/>
          <w:szCs w:val="21"/>
        </w:rPr>
      </w:pPr>
      <w:r>
        <w:rPr>
          <w:rFonts w:hint="eastAsia" w:ascii="宋体" w:hAnsi="宋体"/>
          <w:color w:val="000000"/>
          <w:sz w:val="24"/>
        </w:rPr>
        <w:t>日期：2022 年   月   日</w:t>
      </w:r>
    </w:p>
    <w:p>
      <w:pPr>
        <w:snapToGrid w:val="0"/>
        <w:spacing w:before="120" w:beforeLines="50" w:after="50" w:line="480" w:lineRule="auto"/>
        <w:rPr>
          <w:rFonts w:ascii="宋体" w:hAnsi="宋体"/>
          <w:b/>
          <w:bCs/>
          <w:color w:val="000000"/>
          <w:sz w:val="28"/>
          <w:szCs w:val="28"/>
        </w:rPr>
        <w:sectPr>
          <w:pgSz w:w="11906" w:h="16838"/>
          <w:pgMar w:top="1134" w:right="1134" w:bottom="1134" w:left="1134" w:header="851" w:footer="992" w:gutter="0"/>
          <w:cols w:space="720" w:num="1"/>
          <w:docGrid w:linePitch="312" w:charSpace="0"/>
        </w:sectPr>
      </w:pPr>
    </w:p>
    <w:p>
      <w:pPr>
        <w:snapToGrid w:val="0"/>
        <w:spacing w:before="50" w:after="50" w:line="480" w:lineRule="auto"/>
        <w:jc w:val="center"/>
        <w:outlineLvl w:val="0"/>
        <w:rPr>
          <w:rFonts w:ascii="宋体" w:hAnsi="宋体"/>
          <w:b/>
          <w:color w:val="000000"/>
          <w:sz w:val="30"/>
        </w:rPr>
      </w:pPr>
      <w:r>
        <w:rPr>
          <w:rFonts w:hint="eastAsia" w:ascii="宋体" w:hAnsi="宋体"/>
          <w:b/>
          <w:color w:val="000000"/>
          <w:sz w:val="30"/>
        </w:rPr>
        <w:t>水环境能力建设报价明细表</w:t>
      </w:r>
    </w:p>
    <w:p>
      <w:pPr>
        <w:snapToGrid w:val="0"/>
        <w:spacing w:before="50" w:after="50" w:line="480" w:lineRule="auto"/>
        <w:rPr>
          <w:rFonts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项目编号：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分标：</w:t>
      </w:r>
      <w:r>
        <w:rPr>
          <w:rFonts w:hint="eastAsia" w:ascii="宋体" w:hAnsi="宋体"/>
          <w:color w:val="000000"/>
          <w:sz w:val="24"/>
          <w:u w:val="single"/>
        </w:rPr>
        <w:t xml:space="preserve">           </w:t>
      </w:r>
    </w:p>
    <w:p>
      <w:pPr>
        <w:snapToGrid w:val="0"/>
        <w:spacing w:before="50" w:after="50" w:line="48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hint="eastAsia" w:ascii="宋体" w:hAnsi="宋体"/>
          <w:color w:val="000000"/>
          <w:sz w:val="24"/>
        </w:rPr>
        <w:t xml:space="preserve">                       单位：元</w:t>
      </w:r>
    </w:p>
    <w:tbl>
      <w:tblPr>
        <w:tblStyle w:val="44"/>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733"/>
        <w:gridCol w:w="1199"/>
        <w:gridCol w:w="1772"/>
        <w:gridCol w:w="1544"/>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序号</w:t>
            </w:r>
          </w:p>
        </w:tc>
        <w:tc>
          <w:tcPr>
            <w:tcW w:w="1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货物名称</w:t>
            </w:r>
          </w:p>
        </w:tc>
        <w:tc>
          <w:tcPr>
            <w:tcW w:w="11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品牌</w:t>
            </w:r>
          </w:p>
        </w:tc>
        <w:tc>
          <w:tcPr>
            <w:tcW w:w="17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数量及单位①</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单价②</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投标报价</w:t>
            </w:r>
            <w:r>
              <w:rPr>
                <w:rFonts w:ascii="宋体" w:hAnsi="宋体"/>
                <w:b/>
                <w:color w:val="000000"/>
                <w:sz w:val="24"/>
              </w:rPr>
              <w:t>③</w:t>
            </w:r>
            <w:r>
              <w:rPr>
                <w:rFonts w:hint="eastAsia" w:ascii="宋体" w:hAnsi="宋体"/>
                <w:b/>
                <w:color w:val="000000"/>
                <w:sz w:val="24"/>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pPr>
          </w:p>
        </w:tc>
        <w:tc>
          <w:tcPr>
            <w:tcW w:w="1772" w:type="dxa"/>
            <w:tcBorders>
              <w:top w:val="single" w:color="auto" w:sz="4" w:space="0"/>
              <w:left w:val="single" w:color="auto" w:sz="4" w:space="0"/>
              <w:bottom w:val="single" w:color="auto" w:sz="4" w:space="0"/>
              <w:right w:val="single" w:color="auto" w:sz="4" w:space="0"/>
            </w:tcBorders>
            <w:vAlign w:val="center"/>
          </w:tcPr>
          <w:p>
            <w:pPr>
              <w:jc w:val="center"/>
            </w:pPr>
          </w:p>
        </w:tc>
        <w:tc>
          <w:tcPr>
            <w:tcW w:w="1544" w:type="dxa"/>
            <w:tcBorders>
              <w:top w:val="single" w:color="auto" w:sz="4" w:space="0"/>
              <w:left w:val="single" w:color="auto" w:sz="4" w:space="0"/>
              <w:bottom w:val="single" w:color="auto" w:sz="4" w:space="0"/>
              <w:right w:val="single" w:color="auto" w:sz="4" w:space="0"/>
            </w:tcBorders>
            <w:vAlign w:val="center"/>
          </w:tcPr>
          <w:p>
            <w:pPr>
              <w:jc w:val="center"/>
            </w:pPr>
          </w:p>
        </w:tc>
        <w:tc>
          <w:tcPr>
            <w:tcW w:w="2829"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jc w:val="center"/>
            </w:pPr>
            <w:r>
              <w:t>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pPr>
          </w:p>
        </w:tc>
        <w:tc>
          <w:tcPr>
            <w:tcW w:w="1772" w:type="dxa"/>
            <w:tcBorders>
              <w:top w:val="single" w:color="auto" w:sz="4" w:space="0"/>
              <w:left w:val="single" w:color="auto" w:sz="4" w:space="0"/>
              <w:bottom w:val="single" w:color="auto" w:sz="4" w:space="0"/>
              <w:right w:val="single" w:color="auto" w:sz="4" w:space="0"/>
            </w:tcBorders>
            <w:vAlign w:val="center"/>
          </w:tcPr>
          <w:p>
            <w:pPr>
              <w:jc w:val="center"/>
            </w:pPr>
          </w:p>
        </w:tc>
        <w:tc>
          <w:tcPr>
            <w:tcW w:w="1544" w:type="dxa"/>
            <w:tcBorders>
              <w:top w:val="single" w:color="auto" w:sz="4" w:space="0"/>
              <w:left w:val="single" w:color="auto" w:sz="4" w:space="0"/>
              <w:bottom w:val="single" w:color="auto" w:sz="4" w:space="0"/>
              <w:right w:val="single" w:color="auto" w:sz="4" w:space="0"/>
            </w:tcBorders>
            <w:vAlign w:val="center"/>
          </w:tcPr>
          <w:p>
            <w:pPr>
              <w:jc w:val="center"/>
            </w:pPr>
          </w:p>
        </w:tc>
        <w:tc>
          <w:tcPr>
            <w:tcW w:w="2829"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pPr>
          </w:p>
        </w:tc>
        <w:tc>
          <w:tcPr>
            <w:tcW w:w="1772" w:type="dxa"/>
            <w:tcBorders>
              <w:top w:val="single" w:color="auto" w:sz="4" w:space="0"/>
              <w:left w:val="single" w:color="auto" w:sz="4" w:space="0"/>
              <w:bottom w:val="single" w:color="auto" w:sz="4" w:space="0"/>
              <w:right w:val="single" w:color="auto" w:sz="4" w:space="0"/>
            </w:tcBorders>
            <w:vAlign w:val="center"/>
          </w:tcPr>
          <w:p>
            <w:pPr>
              <w:jc w:val="center"/>
            </w:pPr>
          </w:p>
        </w:tc>
        <w:tc>
          <w:tcPr>
            <w:tcW w:w="1544" w:type="dxa"/>
            <w:tcBorders>
              <w:top w:val="single" w:color="auto" w:sz="4" w:space="0"/>
              <w:left w:val="single" w:color="auto" w:sz="4" w:space="0"/>
              <w:bottom w:val="single" w:color="auto" w:sz="4" w:space="0"/>
              <w:right w:val="single" w:color="auto" w:sz="4" w:space="0"/>
            </w:tcBorders>
            <w:vAlign w:val="center"/>
          </w:tcPr>
          <w:p>
            <w:pPr>
              <w:jc w:val="center"/>
            </w:pPr>
          </w:p>
        </w:tc>
        <w:tc>
          <w:tcPr>
            <w:tcW w:w="2829" w:type="dxa"/>
            <w:tcBorders>
              <w:top w:val="single" w:color="auto" w:sz="4" w:space="0"/>
              <w:left w:val="single" w:color="auto" w:sz="4" w:space="0"/>
              <w:bottom w:val="single" w:color="auto" w:sz="4" w:space="0"/>
              <w:right w:val="single" w:color="auto" w:sz="4" w:space="0"/>
            </w:tcBorders>
            <w:vAlign w:val="center"/>
          </w:tcPr>
          <w:p>
            <w:pPr>
              <w:jc w:val="center"/>
            </w:pPr>
          </w:p>
        </w:tc>
      </w:tr>
    </w:tbl>
    <w:p>
      <w:pPr>
        <w:snapToGrid w:val="0"/>
        <w:spacing w:line="480" w:lineRule="auto"/>
        <w:jc w:val="left"/>
        <w:rPr>
          <w:rFonts w:ascii="宋体" w:hAnsi="宋体"/>
          <w:color w:val="000000"/>
          <w:sz w:val="24"/>
        </w:rPr>
      </w:pPr>
      <w:r>
        <w:rPr>
          <w:rFonts w:hint="eastAsia" w:ascii="宋体" w:hAnsi="宋体"/>
          <w:color w:val="000000"/>
          <w:sz w:val="24"/>
        </w:rPr>
        <w:t xml:space="preserve">注: </w:t>
      </w:r>
    </w:p>
    <w:p>
      <w:pPr>
        <w:snapToGrid w:val="0"/>
        <w:spacing w:line="480" w:lineRule="auto"/>
        <w:ind w:firstLine="480" w:firstLineChars="200"/>
        <w:jc w:val="left"/>
        <w:rPr>
          <w:rFonts w:ascii="宋体" w:hAnsi="宋体"/>
          <w:color w:val="000000"/>
          <w:sz w:val="24"/>
        </w:rPr>
      </w:pPr>
      <w:r>
        <w:rPr>
          <w:rFonts w:hint="eastAsia" w:ascii="宋体" w:hAnsi="宋体"/>
          <w:color w:val="000000"/>
          <w:sz w:val="24"/>
        </w:rPr>
        <w:t>1.投标人的开标一览表必须加盖投标人公章并由</w:t>
      </w:r>
      <w:r>
        <w:rPr>
          <w:rFonts w:ascii="宋体" w:hAnsi="宋体"/>
          <w:color w:val="000000"/>
          <w:sz w:val="24"/>
        </w:rPr>
        <w:t>法定代表人或者委托代理人</w:t>
      </w:r>
      <w:r>
        <w:rPr>
          <w:rFonts w:hint="eastAsia" w:ascii="宋体" w:hAnsi="宋体"/>
          <w:color w:val="000000"/>
          <w:sz w:val="24"/>
        </w:rPr>
        <w:t>签字，</w:t>
      </w:r>
      <w:r>
        <w:rPr>
          <w:rFonts w:hint="eastAsia" w:ascii="宋体" w:hAnsi="宋体"/>
          <w:b/>
          <w:color w:val="000000"/>
          <w:sz w:val="24"/>
        </w:rPr>
        <w:t>否则其投标作无效标处理</w:t>
      </w:r>
      <w:r>
        <w:rPr>
          <w:rFonts w:hint="eastAsia" w:ascii="宋体" w:hAnsi="宋体"/>
          <w:color w:val="000000"/>
          <w:sz w:val="24"/>
        </w:rPr>
        <w:t>。</w:t>
      </w:r>
    </w:p>
    <w:p>
      <w:pPr>
        <w:snapToGrid w:val="0"/>
        <w:spacing w:line="480" w:lineRule="auto"/>
        <w:ind w:firstLine="480" w:firstLineChars="200"/>
        <w:jc w:val="left"/>
        <w:rPr>
          <w:rFonts w:ascii="宋体" w:hAnsi="宋体"/>
          <w:b/>
          <w:color w:val="000000"/>
          <w:sz w:val="24"/>
        </w:rPr>
      </w:pPr>
      <w:r>
        <w:rPr>
          <w:rFonts w:hint="eastAsia" w:ascii="宋体" w:hAnsi="宋体"/>
          <w:bCs/>
          <w:color w:val="000000"/>
          <w:sz w:val="24"/>
        </w:rPr>
        <w:t>2.</w:t>
      </w:r>
      <w:r>
        <w:rPr>
          <w:rFonts w:hint="eastAsia" w:ascii="宋体" w:hAnsi="宋体"/>
          <w:color w:val="000000"/>
          <w:sz w:val="24"/>
        </w:rPr>
        <w:t>报价一经涂改，应在涂改处加盖投标人公章或者由法定代表人或者授权委托人签字或者盖章</w:t>
      </w:r>
      <w:r>
        <w:rPr>
          <w:rFonts w:hint="eastAsia" w:ascii="宋体" w:hAnsi="宋体"/>
          <w:b/>
          <w:color w:val="000000"/>
          <w:sz w:val="24"/>
        </w:rPr>
        <w:t>，否则其投标作无效标处理。</w:t>
      </w:r>
    </w:p>
    <w:p>
      <w:pPr>
        <w:snapToGrid w:val="0"/>
        <w:spacing w:line="480" w:lineRule="auto"/>
        <w:ind w:firstLine="480" w:firstLineChars="200"/>
        <w:jc w:val="left"/>
        <w:rPr>
          <w:rFonts w:ascii="宋体" w:hAnsi="宋体"/>
          <w:color w:val="000000"/>
          <w:sz w:val="24"/>
        </w:rPr>
      </w:pPr>
      <w:r>
        <w:rPr>
          <w:rFonts w:hint="eastAsia" w:ascii="宋体" w:hAnsi="宋体"/>
          <w:color w:val="000000"/>
          <w:sz w:val="24"/>
        </w:rPr>
        <w:t>3.招标文件中列明采购专用耗材的，应按招标文件规定的耗材量或者按耗材的常规试用量提供报价。</w:t>
      </w:r>
    </w:p>
    <w:p>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4.如为联合体投标，“投标人名称”处必须列明联合体各方名称，并标注联合体牵头人名称，</w:t>
      </w:r>
      <w:r>
        <w:rPr>
          <w:rFonts w:hint="eastAsia" w:ascii="宋体" w:hAnsi="宋体"/>
          <w:b/>
          <w:color w:val="000000"/>
          <w:sz w:val="24"/>
        </w:rPr>
        <w:t>否则其投标作无效标处理。</w:t>
      </w:r>
    </w:p>
    <w:p>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5.如为联合体投标，盖章处须加盖联合体各方公章，</w:t>
      </w:r>
      <w:r>
        <w:rPr>
          <w:rFonts w:hint="eastAsia" w:ascii="宋体" w:hAnsi="宋体"/>
          <w:b/>
          <w:color w:val="000000"/>
          <w:sz w:val="24"/>
        </w:rPr>
        <w:t>否则其投标作无效标处理。</w:t>
      </w:r>
    </w:p>
    <w:p>
      <w:pPr>
        <w:snapToGrid w:val="0"/>
        <w:spacing w:before="50" w:after="50" w:line="360" w:lineRule="auto"/>
        <w:ind w:firstLine="480" w:firstLineChars="200"/>
        <w:rPr>
          <w:rFonts w:ascii="宋体" w:hAnsi="宋体"/>
          <w:color w:val="000000"/>
          <w:sz w:val="24"/>
        </w:rPr>
      </w:pPr>
      <w:r>
        <w:rPr>
          <w:rFonts w:hint="eastAsia" w:ascii="宋体" w:hAnsi="宋体"/>
          <w:color w:val="000000"/>
          <w:sz w:val="24"/>
        </w:rPr>
        <w:t>6.如有多分标，按分标分别提供开标一览表，</w:t>
      </w:r>
      <w:r>
        <w:rPr>
          <w:rFonts w:hint="eastAsia" w:ascii="宋体" w:hAnsi="宋体"/>
          <w:b/>
          <w:color w:val="000000"/>
          <w:sz w:val="24"/>
        </w:rPr>
        <w:t>否则投标无效。</w:t>
      </w:r>
    </w:p>
    <w:p>
      <w:pPr>
        <w:snapToGrid w:val="0"/>
        <w:spacing w:before="50" w:after="50" w:line="480" w:lineRule="auto"/>
        <w:ind w:left="-2" w:leftChars="-1" w:right="-817" w:rightChars="-389"/>
        <w:rPr>
          <w:rFonts w:ascii="宋体" w:hAnsi="宋体"/>
          <w:color w:val="000000"/>
          <w:sz w:val="24"/>
        </w:rPr>
      </w:pPr>
    </w:p>
    <w:p>
      <w:pPr>
        <w:snapToGrid w:val="0"/>
        <w:spacing w:before="50" w:after="50" w:line="480" w:lineRule="auto"/>
        <w:ind w:left="-2" w:leftChars="-1" w:right="-817" w:rightChars="-389"/>
        <w:rPr>
          <w:rFonts w:ascii="宋体" w:hAnsi="宋体"/>
          <w:color w:val="000000"/>
          <w:sz w:val="24"/>
        </w:rPr>
      </w:pPr>
      <w:r>
        <w:rPr>
          <w:rFonts w:hint="eastAsia" w:ascii="宋体" w:hAnsi="宋体"/>
          <w:color w:val="000000"/>
          <w:sz w:val="24"/>
        </w:rPr>
        <w:t xml:space="preserve">法定代表人或者委托代理人（签字）：                    </w:t>
      </w:r>
    </w:p>
    <w:p>
      <w:pPr>
        <w:snapToGrid w:val="0"/>
        <w:spacing w:before="50" w:after="50" w:line="480" w:lineRule="auto"/>
        <w:ind w:left="-3" w:leftChars="-72" w:right="-817" w:rightChars="-389" w:hanging="148" w:hangingChars="62"/>
        <w:rPr>
          <w:rFonts w:ascii="宋体" w:hAnsi="宋体"/>
          <w:color w:val="000000"/>
          <w:sz w:val="24"/>
        </w:rPr>
      </w:pPr>
      <w:r>
        <w:rPr>
          <w:rFonts w:hint="eastAsia" w:ascii="宋体" w:hAnsi="宋体"/>
          <w:color w:val="000000"/>
          <w:sz w:val="24"/>
        </w:rPr>
        <w:t xml:space="preserve"> 投标人（盖公章）：                                 </w:t>
      </w:r>
    </w:p>
    <w:p>
      <w:pPr>
        <w:snapToGrid w:val="0"/>
        <w:spacing w:before="50" w:after="50" w:line="480" w:lineRule="auto"/>
        <w:ind w:left="-3" w:leftChars="-15" w:right="-817" w:rightChars="-389" w:hanging="28" w:hangingChars="12"/>
        <w:rPr>
          <w:rFonts w:ascii="宋体" w:hAnsi="宋体"/>
          <w:color w:val="000000"/>
          <w:szCs w:val="21"/>
        </w:rPr>
      </w:pPr>
      <w:r>
        <w:rPr>
          <w:rFonts w:hint="eastAsia" w:ascii="宋体" w:hAnsi="宋体"/>
          <w:color w:val="000000"/>
          <w:sz w:val="24"/>
        </w:rPr>
        <w:t>日期：2022 年   月   日</w:t>
      </w:r>
    </w:p>
    <w:p>
      <w:pPr>
        <w:snapToGrid w:val="0"/>
        <w:spacing w:before="120" w:beforeLines="50" w:after="50" w:line="480" w:lineRule="auto"/>
        <w:rPr>
          <w:rFonts w:ascii="宋体" w:hAnsi="宋体"/>
          <w:b/>
          <w:bCs/>
          <w:color w:val="000000"/>
          <w:sz w:val="28"/>
          <w:szCs w:val="28"/>
        </w:rPr>
        <w:sectPr>
          <w:pgSz w:w="11906" w:h="16838"/>
          <w:pgMar w:top="1134" w:right="1134" w:bottom="1134" w:left="1134" w:header="851" w:footer="992" w:gutter="0"/>
          <w:cols w:space="720" w:num="1"/>
          <w:docGrid w:linePitch="312" w:charSpace="0"/>
        </w:sectPr>
      </w:pPr>
    </w:p>
    <w:p>
      <w:pPr>
        <w:snapToGrid w:val="0"/>
        <w:spacing w:before="50" w:after="50" w:line="480" w:lineRule="auto"/>
        <w:jc w:val="center"/>
        <w:outlineLvl w:val="0"/>
        <w:rPr>
          <w:rFonts w:ascii="宋体" w:hAnsi="宋体"/>
          <w:b/>
          <w:color w:val="000000"/>
          <w:sz w:val="30"/>
        </w:rPr>
      </w:pPr>
      <w:r>
        <w:rPr>
          <w:rFonts w:hint="eastAsia" w:ascii="宋体" w:hAnsi="宋体"/>
          <w:b/>
          <w:color w:val="000000"/>
          <w:sz w:val="30"/>
        </w:rPr>
        <w:t>大基围江水环境综合整治示范报价明细表</w:t>
      </w:r>
    </w:p>
    <w:p>
      <w:pPr>
        <w:snapToGrid w:val="0"/>
        <w:spacing w:before="50" w:after="50" w:line="480" w:lineRule="auto"/>
        <w:rPr>
          <w:rFonts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项目编号：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分标：</w:t>
      </w:r>
      <w:r>
        <w:rPr>
          <w:rFonts w:hint="eastAsia" w:ascii="宋体" w:hAnsi="宋体"/>
          <w:color w:val="000000"/>
          <w:sz w:val="24"/>
          <w:u w:val="single"/>
        </w:rPr>
        <w:t xml:space="preserve">           </w:t>
      </w:r>
    </w:p>
    <w:p>
      <w:pPr>
        <w:snapToGrid w:val="0"/>
        <w:spacing w:before="50" w:after="50" w:line="48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hint="eastAsia" w:ascii="宋体" w:hAnsi="宋体"/>
          <w:color w:val="000000"/>
          <w:sz w:val="24"/>
        </w:rPr>
        <w:t xml:space="preserve">                       单位：元</w:t>
      </w:r>
    </w:p>
    <w:tbl>
      <w:tblPr>
        <w:tblStyle w:val="44"/>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733"/>
        <w:gridCol w:w="1199"/>
        <w:gridCol w:w="1772"/>
        <w:gridCol w:w="1544"/>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序号</w:t>
            </w:r>
          </w:p>
        </w:tc>
        <w:tc>
          <w:tcPr>
            <w:tcW w:w="1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货物名称</w:t>
            </w:r>
          </w:p>
        </w:tc>
        <w:tc>
          <w:tcPr>
            <w:tcW w:w="11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品牌</w:t>
            </w:r>
          </w:p>
        </w:tc>
        <w:tc>
          <w:tcPr>
            <w:tcW w:w="17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数量及单位①</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单价②</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投标报价</w:t>
            </w:r>
            <w:r>
              <w:rPr>
                <w:rFonts w:ascii="宋体" w:hAnsi="宋体"/>
                <w:b/>
                <w:color w:val="000000"/>
                <w:sz w:val="24"/>
              </w:rPr>
              <w:t>③</w:t>
            </w:r>
            <w:r>
              <w:rPr>
                <w:rFonts w:hint="eastAsia" w:ascii="宋体" w:hAnsi="宋体"/>
                <w:b/>
                <w:color w:val="000000"/>
                <w:sz w:val="24"/>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pPr>
          </w:p>
        </w:tc>
        <w:tc>
          <w:tcPr>
            <w:tcW w:w="1772" w:type="dxa"/>
            <w:tcBorders>
              <w:top w:val="single" w:color="auto" w:sz="4" w:space="0"/>
              <w:left w:val="single" w:color="auto" w:sz="4" w:space="0"/>
              <w:bottom w:val="single" w:color="auto" w:sz="4" w:space="0"/>
              <w:right w:val="single" w:color="auto" w:sz="4" w:space="0"/>
            </w:tcBorders>
            <w:vAlign w:val="center"/>
          </w:tcPr>
          <w:p>
            <w:pPr>
              <w:jc w:val="center"/>
            </w:pPr>
          </w:p>
        </w:tc>
        <w:tc>
          <w:tcPr>
            <w:tcW w:w="1544" w:type="dxa"/>
            <w:tcBorders>
              <w:top w:val="single" w:color="auto" w:sz="4" w:space="0"/>
              <w:left w:val="single" w:color="auto" w:sz="4" w:space="0"/>
              <w:bottom w:val="single" w:color="auto" w:sz="4" w:space="0"/>
              <w:right w:val="single" w:color="auto" w:sz="4" w:space="0"/>
            </w:tcBorders>
            <w:vAlign w:val="center"/>
          </w:tcPr>
          <w:p>
            <w:pPr>
              <w:jc w:val="center"/>
            </w:pPr>
          </w:p>
        </w:tc>
        <w:tc>
          <w:tcPr>
            <w:tcW w:w="2829"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jc w:val="center"/>
            </w:pPr>
            <w:r>
              <w:t>2</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pPr>
          </w:p>
        </w:tc>
        <w:tc>
          <w:tcPr>
            <w:tcW w:w="1772" w:type="dxa"/>
            <w:tcBorders>
              <w:top w:val="single" w:color="auto" w:sz="4" w:space="0"/>
              <w:left w:val="single" w:color="auto" w:sz="4" w:space="0"/>
              <w:bottom w:val="single" w:color="auto" w:sz="4" w:space="0"/>
              <w:right w:val="single" w:color="auto" w:sz="4" w:space="0"/>
            </w:tcBorders>
            <w:vAlign w:val="center"/>
          </w:tcPr>
          <w:p>
            <w:pPr>
              <w:jc w:val="center"/>
            </w:pPr>
          </w:p>
        </w:tc>
        <w:tc>
          <w:tcPr>
            <w:tcW w:w="1544" w:type="dxa"/>
            <w:tcBorders>
              <w:top w:val="single" w:color="auto" w:sz="4" w:space="0"/>
              <w:left w:val="single" w:color="auto" w:sz="4" w:space="0"/>
              <w:bottom w:val="single" w:color="auto" w:sz="4" w:space="0"/>
              <w:right w:val="single" w:color="auto" w:sz="4" w:space="0"/>
            </w:tcBorders>
            <w:vAlign w:val="center"/>
          </w:tcPr>
          <w:p>
            <w:pPr>
              <w:jc w:val="center"/>
            </w:pPr>
          </w:p>
        </w:tc>
        <w:tc>
          <w:tcPr>
            <w:tcW w:w="2829"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pPr>
          </w:p>
        </w:tc>
        <w:tc>
          <w:tcPr>
            <w:tcW w:w="1772" w:type="dxa"/>
            <w:tcBorders>
              <w:top w:val="single" w:color="auto" w:sz="4" w:space="0"/>
              <w:left w:val="single" w:color="auto" w:sz="4" w:space="0"/>
              <w:bottom w:val="single" w:color="auto" w:sz="4" w:space="0"/>
              <w:right w:val="single" w:color="auto" w:sz="4" w:space="0"/>
            </w:tcBorders>
            <w:vAlign w:val="center"/>
          </w:tcPr>
          <w:p>
            <w:pPr>
              <w:jc w:val="center"/>
            </w:pPr>
          </w:p>
        </w:tc>
        <w:tc>
          <w:tcPr>
            <w:tcW w:w="1544" w:type="dxa"/>
            <w:tcBorders>
              <w:top w:val="single" w:color="auto" w:sz="4" w:space="0"/>
              <w:left w:val="single" w:color="auto" w:sz="4" w:space="0"/>
              <w:bottom w:val="single" w:color="auto" w:sz="4" w:space="0"/>
              <w:right w:val="single" w:color="auto" w:sz="4" w:space="0"/>
            </w:tcBorders>
            <w:vAlign w:val="center"/>
          </w:tcPr>
          <w:p>
            <w:pPr>
              <w:jc w:val="center"/>
            </w:pPr>
          </w:p>
        </w:tc>
        <w:tc>
          <w:tcPr>
            <w:tcW w:w="2829" w:type="dxa"/>
            <w:tcBorders>
              <w:top w:val="single" w:color="auto" w:sz="4" w:space="0"/>
              <w:left w:val="single" w:color="auto" w:sz="4" w:space="0"/>
              <w:bottom w:val="single" w:color="auto" w:sz="4" w:space="0"/>
              <w:right w:val="single" w:color="auto" w:sz="4" w:space="0"/>
            </w:tcBorders>
            <w:vAlign w:val="center"/>
          </w:tcPr>
          <w:p>
            <w:pPr>
              <w:jc w:val="center"/>
            </w:pPr>
          </w:p>
        </w:tc>
      </w:tr>
    </w:tbl>
    <w:p>
      <w:pPr>
        <w:snapToGrid w:val="0"/>
        <w:spacing w:line="480" w:lineRule="auto"/>
        <w:jc w:val="left"/>
        <w:rPr>
          <w:rFonts w:ascii="宋体" w:hAnsi="宋体"/>
          <w:color w:val="000000"/>
          <w:sz w:val="24"/>
        </w:rPr>
      </w:pPr>
      <w:r>
        <w:rPr>
          <w:rFonts w:hint="eastAsia" w:ascii="宋体" w:hAnsi="宋体"/>
          <w:color w:val="000000"/>
          <w:sz w:val="24"/>
        </w:rPr>
        <w:t xml:space="preserve">注: </w:t>
      </w:r>
    </w:p>
    <w:p>
      <w:pPr>
        <w:snapToGrid w:val="0"/>
        <w:spacing w:line="480" w:lineRule="auto"/>
        <w:ind w:firstLine="480" w:firstLineChars="200"/>
        <w:jc w:val="left"/>
        <w:rPr>
          <w:rFonts w:ascii="宋体" w:hAnsi="宋体"/>
          <w:color w:val="000000"/>
          <w:sz w:val="24"/>
        </w:rPr>
      </w:pPr>
      <w:r>
        <w:rPr>
          <w:rFonts w:hint="eastAsia" w:ascii="宋体" w:hAnsi="宋体"/>
          <w:color w:val="000000"/>
          <w:sz w:val="24"/>
        </w:rPr>
        <w:t>1.投标人的开标一览表必须加盖投标人公章并由</w:t>
      </w:r>
      <w:r>
        <w:rPr>
          <w:rFonts w:ascii="宋体" w:hAnsi="宋体"/>
          <w:color w:val="000000"/>
          <w:sz w:val="24"/>
        </w:rPr>
        <w:t>法定代表人或者委托代理人</w:t>
      </w:r>
      <w:r>
        <w:rPr>
          <w:rFonts w:hint="eastAsia" w:ascii="宋体" w:hAnsi="宋体"/>
          <w:color w:val="000000"/>
          <w:sz w:val="24"/>
        </w:rPr>
        <w:t>签字，</w:t>
      </w:r>
      <w:r>
        <w:rPr>
          <w:rFonts w:hint="eastAsia" w:ascii="宋体" w:hAnsi="宋体"/>
          <w:b/>
          <w:color w:val="000000"/>
          <w:sz w:val="24"/>
        </w:rPr>
        <w:t>否则其投标作无效标处理</w:t>
      </w:r>
      <w:r>
        <w:rPr>
          <w:rFonts w:hint="eastAsia" w:ascii="宋体" w:hAnsi="宋体"/>
          <w:color w:val="000000"/>
          <w:sz w:val="24"/>
        </w:rPr>
        <w:t>。</w:t>
      </w:r>
    </w:p>
    <w:p>
      <w:pPr>
        <w:snapToGrid w:val="0"/>
        <w:spacing w:line="480" w:lineRule="auto"/>
        <w:ind w:firstLine="480" w:firstLineChars="200"/>
        <w:jc w:val="left"/>
        <w:rPr>
          <w:rFonts w:ascii="宋体" w:hAnsi="宋体"/>
          <w:b/>
          <w:color w:val="000000"/>
          <w:sz w:val="24"/>
        </w:rPr>
      </w:pPr>
      <w:r>
        <w:rPr>
          <w:rFonts w:hint="eastAsia" w:ascii="宋体" w:hAnsi="宋体"/>
          <w:bCs/>
          <w:color w:val="000000"/>
          <w:sz w:val="24"/>
        </w:rPr>
        <w:t>2.</w:t>
      </w:r>
      <w:r>
        <w:rPr>
          <w:rFonts w:hint="eastAsia" w:ascii="宋体" w:hAnsi="宋体"/>
          <w:color w:val="000000"/>
          <w:sz w:val="24"/>
        </w:rPr>
        <w:t>报价一经涂改，应在涂改处加盖投标人公章或者由法定代表人或者授权委托人签字或者盖章</w:t>
      </w:r>
      <w:r>
        <w:rPr>
          <w:rFonts w:hint="eastAsia" w:ascii="宋体" w:hAnsi="宋体"/>
          <w:b/>
          <w:color w:val="000000"/>
          <w:sz w:val="24"/>
        </w:rPr>
        <w:t>，否则其投标作无效标处理。</w:t>
      </w:r>
    </w:p>
    <w:p>
      <w:pPr>
        <w:snapToGrid w:val="0"/>
        <w:spacing w:line="480" w:lineRule="auto"/>
        <w:ind w:firstLine="480" w:firstLineChars="200"/>
        <w:jc w:val="left"/>
        <w:rPr>
          <w:rFonts w:ascii="宋体" w:hAnsi="宋体"/>
          <w:color w:val="000000"/>
          <w:sz w:val="24"/>
        </w:rPr>
      </w:pPr>
      <w:r>
        <w:rPr>
          <w:rFonts w:hint="eastAsia" w:ascii="宋体" w:hAnsi="宋体"/>
          <w:color w:val="000000"/>
          <w:sz w:val="24"/>
        </w:rPr>
        <w:t>3.招标文件中列明采购专用耗材的，应按招标文件规定的耗材量或者按耗材的常规试用量提供报价。</w:t>
      </w:r>
    </w:p>
    <w:p>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4.如为联合体投标，“投标人名称”处必须列明联合体各方名称，并标注联合体牵头人名称，</w:t>
      </w:r>
      <w:r>
        <w:rPr>
          <w:rFonts w:hint="eastAsia" w:ascii="宋体" w:hAnsi="宋体"/>
          <w:b/>
          <w:color w:val="000000"/>
          <w:sz w:val="24"/>
        </w:rPr>
        <w:t>否则其投标作无效标处理。</w:t>
      </w:r>
    </w:p>
    <w:p>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5.如为联合体投标，盖章处须加盖联合体各方公章，</w:t>
      </w:r>
      <w:r>
        <w:rPr>
          <w:rFonts w:hint="eastAsia" w:ascii="宋体" w:hAnsi="宋体"/>
          <w:b/>
          <w:color w:val="000000"/>
          <w:sz w:val="24"/>
        </w:rPr>
        <w:t>否则其投标作无效标处理。</w:t>
      </w:r>
    </w:p>
    <w:p>
      <w:pPr>
        <w:snapToGrid w:val="0"/>
        <w:spacing w:before="50" w:after="50" w:line="360" w:lineRule="auto"/>
        <w:ind w:firstLine="480" w:firstLineChars="200"/>
        <w:rPr>
          <w:rFonts w:ascii="宋体" w:hAnsi="宋体"/>
          <w:color w:val="000000"/>
          <w:sz w:val="24"/>
        </w:rPr>
      </w:pPr>
      <w:r>
        <w:rPr>
          <w:rFonts w:hint="eastAsia" w:ascii="宋体" w:hAnsi="宋体"/>
          <w:color w:val="000000"/>
          <w:sz w:val="24"/>
        </w:rPr>
        <w:t>6.如有多分标，按分标分别提供开标一览表，</w:t>
      </w:r>
      <w:r>
        <w:rPr>
          <w:rFonts w:hint="eastAsia" w:ascii="宋体" w:hAnsi="宋体"/>
          <w:b/>
          <w:color w:val="000000"/>
          <w:sz w:val="24"/>
        </w:rPr>
        <w:t>否则投标无效。</w:t>
      </w:r>
    </w:p>
    <w:p>
      <w:pPr>
        <w:snapToGrid w:val="0"/>
        <w:spacing w:before="50" w:after="50" w:line="480" w:lineRule="auto"/>
        <w:ind w:left="-2" w:leftChars="-1" w:right="-817" w:rightChars="-389"/>
        <w:rPr>
          <w:rFonts w:ascii="宋体" w:hAnsi="宋体"/>
          <w:color w:val="000000"/>
          <w:sz w:val="24"/>
        </w:rPr>
      </w:pPr>
    </w:p>
    <w:p>
      <w:pPr>
        <w:snapToGrid w:val="0"/>
        <w:spacing w:before="50" w:after="50" w:line="480" w:lineRule="auto"/>
        <w:ind w:left="-2" w:leftChars="-1" w:right="-817" w:rightChars="-389"/>
        <w:rPr>
          <w:rFonts w:ascii="宋体" w:hAnsi="宋体"/>
          <w:color w:val="000000"/>
          <w:sz w:val="24"/>
        </w:rPr>
      </w:pPr>
      <w:r>
        <w:rPr>
          <w:rFonts w:hint="eastAsia" w:ascii="宋体" w:hAnsi="宋体"/>
          <w:color w:val="000000"/>
          <w:sz w:val="24"/>
        </w:rPr>
        <w:t xml:space="preserve">法定代表人或者委托代理人（签字）：                    </w:t>
      </w:r>
    </w:p>
    <w:p>
      <w:pPr>
        <w:snapToGrid w:val="0"/>
        <w:spacing w:before="50" w:after="50" w:line="480" w:lineRule="auto"/>
        <w:ind w:left="-3" w:leftChars="-72" w:right="-817" w:rightChars="-389" w:hanging="148" w:hangingChars="62"/>
        <w:rPr>
          <w:rFonts w:ascii="宋体" w:hAnsi="宋体"/>
          <w:color w:val="000000"/>
          <w:sz w:val="24"/>
        </w:rPr>
      </w:pPr>
      <w:r>
        <w:rPr>
          <w:rFonts w:hint="eastAsia" w:ascii="宋体" w:hAnsi="宋体"/>
          <w:color w:val="000000"/>
          <w:sz w:val="24"/>
        </w:rPr>
        <w:t xml:space="preserve"> 投标人（盖公章）：                                 </w:t>
      </w:r>
    </w:p>
    <w:p>
      <w:pPr>
        <w:snapToGrid w:val="0"/>
        <w:spacing w:before="50" w:after="50" w:line="480" w:lineRule="auto"/>
        <w:ind w:left="-3" w:leftChars="-15" w:right="-817" w:rightChars="-389" w:hanging="28" w:hangingChars="12"/>
        <w:rPr>
          <w:rFonts w:ascii="宋体" w:hAnsi="宋体"/>
          <w:color w:val="000000"/>
          <w:szCs w:val="21"/>
        </w:rPr>
      </w:pPr>
      <w:r>
        <w:rPr>
          <w:rFonts w:hint="eastAsia" w:ascii="宋体" w:hAnsi="宋体"/>
          <w:color w:val="000000"/>
          <w:sz w:val="24"/>
        </w:rPr>
        <w:t>日期：2022 年   月   日</w:t>
      </w:r>
    </w:p>
    <w:p>
      <w:pPr>
        <w:snapToGrid w:val="0"/>
        <w:spacing w:before="120" w:beforeLines="50" w:after="50" w:line="480" w:lineRule="auto"/>
        <w:rPr>
          <w:rFonts w:ascii="宋体" w:hAnsi="宋体"/>
          <w:b/>
          <w:bCs/>
          <w:color w:val="000000"/>
          <w:sz w:val="28"/>
          <w:szCs w:val="28"/>
        </w:rPr>
        <w:sectPr>
          <w:pgSz w:w="11906" w:h="16838"/>
          <w:pgMar w:top="1134" w:right="1134" w:bottom="1134" w:left="1134" w:header="851" w:footer="992" w:gutter="0"/>
          <w:cols w:space="720" w:num="1"/>
          <w:docGrid w:linePitch="312" w:charSpace="0"/>
        </w:sectPr>
      </w:pPr>
    </w:p>
    <w:p>
      <w:pPr>
        <w:snapToGrid w:val="0"/>
        <w:spacing w:before="120" w:beforeLines="50" w:after="50" w:line="480" w:lineRule="auto"/>
        <w:rPr>
          <w:rFonts w:ascii="宋体" w:hAnsi="宋体"/>
          <w:b/>
          <w:bCs/>
          <w:color w:val="000000"/>
          <w:sz w:val="28"/>
          <w:szCs w:val="28"/>
        </w:rPr>
      </w:pPr>
      <w:r>
        <w:rPr>
          <w:rFonts w:hint="eastAsia" w:ascii="宋体" w:hAnsi="宋体"/>
          <w:b/>
          <w:bCs/>
          <w:color w:val="000000"/>
          <w:sz w:val="28"/>
          <w:szCs w:val="28"/>
        </w:rPr>
        <w:t>三、资格证明文件格式</w:t>
      </w:r>
      <w:bookmarkEnd w:id="161"/>
      <w:bookmarkEnd w:id="162"/>
      <w:bookmarkEnd w:id="164"/>
      <w:bookmarkEnd w:id="165"/>
      <w:bookmarkEnd w:id="166"/>
    </w:p>
    <w:p>
      <w:pPr>
        <w:numPr>
          <w:ilvl w:val="2"/>
          <w:numId w:val="9"/>
        </w:numPr>
        <w:snapToGrid w:val="0"/>
        <w:spacing w:before="120" w:beforeLines="50" w:after="50" w:line="480" w:lineRule="auto"/>
        <w:ind w:left="0" w:firstLine="0"/>
        <w:jc w:val="left"/>
        <w:rPr>
          <w:rFonts w:ascii="宋体" w:hAnsi="宋体"/>
          <w:b/>
          <w:color w:val="000000"/>
          <w:sz w:val="24"/>
        </w:rPr>
      </w:pPr>
      <w:r>
        <w:rPr>
          <w:rFonts w:hint="eastAsia" w:ascii="宋体" w:hAnsi="宋体"/>
          <w:b/>
          <w:color w:val="000000"/>
          <w:sz w:val="24"/>
        </w:rPr>
        <w:t xml:space="preserve">资格证明文件封面格式： </w:t>
      </w:r>
    </w:p>
    <w:p>
      <w:pPr>
        <w:snapToGrid w:val="0"/>
        <w:spacing w:before="120" w:beforeLines="50" w:after="50" w:line="480" w:lineRule="auto"/>
        <w:rPr>
          <w:rFonts w:ascii="宋体" w:hAnsi="宋体"/>
          <w:color w:val="000000"/>
          <w:sz w:val="24"/>
          <w:szCs w:val="20"/>
        </w:rPr>
      </w:pPr>
      <w:r>
        <w:rPr>
          <w:rFonts w:hint="eastAsia" w:ascii="宋体" w:hAnsi="宋体"/>
          <w:color w:val="000000"/>
          <w:sz w:val="24"/>
        </w:rPr>
        <w:t xml:space="preserve">                                                  </w:t>
      </w:r>
    </w:p>
    <w:p>
      <w:pPr>
        <w:snapToGrid w:val="0"/>
        <w:spacing w:before="120" w:beforeLines="50" w:after="50" w:line="480" w:lineRule="auto"/>
        <w:jc w:val="center"/>
        <w:rPr>
          <w:rFonts w:ascii="宋体" w:hAnsi="宋体"/>
          <w:bCs/>
          <w:color w:val="000000"/>
          <w:sz w:val="72"/>
          <w:szCs w:val="72"/>
        </w:rPr>
      </w:pPr>
      <w:r>
        <w:rPr>
          <w:rFonts w:hint="eastAsia" w:ascii="宋体" w:hAnsi="宋体"/>
          <w:bCs/>
          <w:color w:val="000000"/>
          <w:sz w:val="72"/>
          <w:szCs w:val="72"/>
        </w:rPr>
        <w:t>资格证明文件</w:t>
      </w: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 xml:space="preserve">项目名称：_____________________________________ </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 xml:space="preserve">项目编号：_____________________________________ </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所投分标：_____________________________________</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投标人名称：___________________________________</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投标人地址：___________________________________</w:t>
      </w:r>
    </w:p>
    <w:p>
      <w:pPr>
        <w:snapToGrid w:val="0"/>
        <w:spacing w:before="120" w:beforeLines="50" w:after="50" w:line="480" w:lineRule="auto"/>
        <w:rPr>
          <w:rFonts w:ascii="宋体" w:hAnsi="宋体"/>
          <w:color w:val="000000"/>
          <w:sz w:val="24"/>
        </w:rPr>
      </w:pPr>
      <w:r>
        <w:rPr>
          <w:rFonts w:hint="eastAsia" w:ascii="宋体" w:hAnsi="宋体"/>
          <w:color w:val="000000"/>
          <w:sz w:val="24"/>
        </w:rPr>
        <w:t xml:space="preserve">   2022年  月  日</w:t>
      </w:r>
    </w:p>
    <w:p>
      <w:pPr>
        <w:snapToGrid w:val="0"/>
        <w:spacing w:before="120" w:beforeLines="50" w:after="50" w:line="480" w:lineRule="auto"/>
        <w:jc w:val="left"/>
        <w:rPr>
          <w:rFonts w:ascii="宋体" w:hAnsi="宋体"/>
          <w:color w:val="000000"/>
          <w:sz w:val="24"/>
        </w:rPr>
        <w:sectPr>
          <w:pgSz w:w="11906" w:h="16838"/>
          <w:pgMar w:top="1134" w:right="1134" w:bottom="1134" w:left="1134" w:header="851" w:footer="992" w:gutter="0"/>
          <w:cols w:space="720" w:num="1"/>
          <w:docGrid w:linePitch="312" w:charSpace="0"/>
        </w:sectPr>
      </w:pPr>
    </w:p>
    <w:p>
      <w:pPr>
        <w:snapToGrid w:val="0"/>
        <w:spacing w:before="120" w:beforeLines="50" w:after="50" w:line="480" w:lineRule="auto"/>
        <w:jc w:val="left"/>
        <w:rPr>
          <w:rFonts w:ascii="宋体" w:hAnsi="宋体"/>
          <w:color w:val="000000"/>
          <w:sz w:val="24"/>
          <w:szCs w:val="20"/>
        </w:rPr>
      </w:pPr>
      <w:r>
        <w:rPr>
          <w:rFonts w:hint="eastAsia" w:ascii="宋体" w:hAnsi="宋体"/>
          <w:color w:val="000000"/>
          <w:sz w:val="24"/>
        </w:rPr>
        <w:t>2.</w:t>
      </w:r>
      <w:r>
        <w:rPr>
          <w:rFonts w:hint="eastAsia" w:ascii="宋体" w:hAnsi="宋体"/>
          <w:b/>
          <w:bCs/>
          <w:color w:val="000000"/>
          <w:sz w:val="24"/>
        </w:rPr>
        <w:t>资格证明文件目录</w:t>
      </w:r>
    </w:p>
    <w:p>
      <w:pPr>
        <w:snapToGrid w:val="0"/>
        <w:spacing w:line="480" w:lineRule="auto"/>
        <w:ind w:firstLine="420" w:firstLineChars="200"/>
        <w:jc w:val="left"/>
        <w:rPr>
          <w:rFonts w:ascii="宋体" w:hAnsi="宋体"/>
          <w:color w:val="000000"/>
          <w:szCs w:val="21"/>
        </w:rPr>
      </w:pPr>
      <w:r>
        <w:rPr>
          <w:rFonts w:hint="eastAsia" w:ascii="宋体" w:hAnsi="宋体"/>
          <w:color w:val="000000"/>
          <w:szCs w:val="21"/>
        </w:rPr>
        <w:t>根据招标文件规定及投标人提供的材料自行编写目录。</w:t>
      </w:r>
    </w:p>
    <w:p>
      <w:pPr>
        <w:snapToGrid w:val="0"/>
        <w:spacing w:before="50" w:after="120" w:afterLines="50" w:line="480" w:lineRule="auto"/>
        <w:jc w:val="left"/>
        <w:rPr>
          <w:rFonts w:ascii="宋体" w:hAnsi="宋体"/>
          <w:color w:val="000000"/>
          <w:sz w:val="24"/>
        </w:rPr>
      </w:pPr>
    </w:p>
    <w:p>
      <w:pPr>
        <w:snapToGrid w:val="0"/>
        <w:spacing w:before="50" w:after="120" w:afterLines="50" w:line="480" w:lineRule="auto"/>
        <w:jc w:val="left"/>
        <w:rPr>
          <w:rFonts w:ascii="宋体" w:hAnsi="宋体"/>
          <w:color w:val="000000"/>
          <w:sz w:val="24"/>
        </w:rPr>
      </w:pPr>
    </w:p>
    <w:p>
      <w:pPr>
        <w:snapToGrid w:val="0"/>
        <w:spacing w:before="120" w:beforeLines="50" w:after="50" w:line="480" w:lineRule="auto"/>
        <w:jc w:val="left"/>
        <w:rPr>
          <w:rFonts w:ascii="宋体" w:hAnsi="宋体"/>
          <w:b/>
          <w:color w:val="000000"/>
          <w:sz w:val="24"/>
          <w:szCs w:val="20"/>
        </w:rPr>
      </w:pPr>
      <w:r>
        <w:rPr>
          <w:rFonts w:ascii="宋体" w:hAnsi="宋体"/>
          <w:b/>
          <w:color w:val="000000"/>
          <w:sz w:val="24"/>
        </w:rPr>
        <w:br w:type="page"/>
      </w:r>
      <w:r>
        <w:rPr>
          <w:rFonts w:hint="eastAsia" w:ascii="宋体" w:hAnsi="宋体"/>
          <w:b/>
          <w:color w:val="000000"/>
          <w:sz w:val="24"/>
        </w:rPr>
        <w:t>3.投标声明</w:t>
      </w:r>
    </w:p>
    <w:p>
      <w:pPr>
        <w:snapToGrid w:val="0"/>
        <w:spacing w:before="50" w:after="120" w:afterLines="50" w:line="480" w:lineRule="auto"/>
        <w:jc w:val="center"/>
        <w:rPr>
          <w:rFonts w:ascii="宋体" w:hAnsi="宋体"/>
          <w:b/>
          <w:color w:val="000000"/>
          <w:sz w:val="32"/>
          <w:szCs w:val="32"/>
        </w:rPr>
      </w:pPr>
      <w:r>
        <w:rPr>
          <w:rFonts w:hint="eastAsia" w:ascii="宋体" w:hAnsi="宋体"/>
          <w:b/>
          <w:color w:val="000000"/>
          <w:sz w:val="32"/>
          <w:szCs w:val="32"/>
        </w:rPr>
        <w:t>投标声明</w:t>
      </w:r>
    </w:p>
    <w:p>
      <w:pPr>
        <w:snapToGrid w:val="0"/>
        <w:spacing w:before="50" w:after="120" w:afterLines="50" w:line="480" w:lineRule="auto"/>
        <w:jc w:val="left"/>
        <w:rPr>
          <w:color w:val="000000"/>
          <w:sz w:val="24"/>
        </w:rPr>
      </w:pPr>
      <w:r>
        <w:rPr>
          <w:rFonts w:hint="eastAsia"/>
          <w:color w:val="000000"/>
          <w:sz w:val="24"/>
        </w:rPr>
        <w:t>（采购人名称）：</w:t>
      </w:r>
    </w:p>
    <w:p>
      <w:pPr>
        <w:snapToGrid w:val="0"/>
        <w:spacing w:before="50" w:after="120" w:afterLines="50" w:line="480" w:lineRule="auto"/>
        <w:ind w:firstLine="405"/>
        <w:jc w:val="left"/>
        <w:rPr>
          <w:rFonts w:ascii="宋体" w:hAnsi="宋体"/>
          <w:color w:val="000000"/>
          <w:sz w:val="24"/>
        </w:rPr>
      </w:pPr>
      <w:r>
        <w:rPr>
          <w:rFonts w:hint="eastAsia" w:ascii="宋体" w:hAnsi="宋体"/>
          <w:color w:val="000000"/>
          <w:sz w:val="24"/>
        </w:rPr>
        <w:t>我方参加贵单位组织</w:t>
      </w:r>
      <w:r>
        <w:rPr>
          <w:rFonts w:hint="eastAsia" w:ascii="宋体" w:hAnsi="宋体"/>
          <w:color w:val="000000"/>
          <w:sz w:val="24"/>
          <w:u w:val="single"/>
        </w:rPr>
        <w:t xml:space="preserve">             </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）的政府采购活动。我方在此郑重声明：</w:t>
      </w:r>
    </w:p>
    <w:p>
      <w:pPr>
        <w:snapToGrid w:val="0"/>
        <w:spacing w:before="50" w:after="120" w:afterLines="50" w:line="480" w:lineRule="auto"/>
        <w:ind w:firstLine="480" w:firstLineChars="200"/>
        <w:jc w:val="left"/>
        <w:rPr>
          <w:rFonts w:ascii="宋体" w:hAnsi="宋体"/>
          <w:color w:val="000000"/>
          <w:sz w:val="24"/>
        </w:rPr>
      </w:pPr>
      <w:r>
        <w:rPr>
          <w:rFonts w:hint="eastAsia" w:ascii="宋体" w:hAnsi="宋体"/>
          <w:color w:val="000000"/>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120" w:afterLines="50" w:line="480" w:lineRule="auto"/>
        <w:ind w:firstLine="480" w:firstLineChars="200"/>
        <w:jc w:val="left"/>
        <w:rPr>
          <w:rFonts w:ascii="宋体" w:hAnsi="宋体"/>
          <w:color w:val="000000"/>
          <w:sz w:val="24"/>
        </w:rPr>
      </w:pPr>
      <w:r>
        <w:rPr>
          <w:rFonts w:hint="eastAsia" w:ascii="宋体" w:hAnsi="宋体"/>
          <w:color w:val="000000"/>
          <w:sz w:val="24"/>
        </w:rPr>
        <w:t>2.</w:t>
      </w:r>
      <w:r>
        <w:rPr>
          <w:rFonts w:hint="eastAsia"/>
          <w:color w:val="000000"/>
        </w:rPr>
        <w:t xml:space="preserve"> </w:t>
      </w:r>
      <w:r>
        <w:rPr>
          <w:rFonts w:hint="eastAsia" w:ascii="宋体" w:hAnsi="宋体"/>
          <w:color w:val="000000"/>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120" w:afterLines="50" w:line="480" w:lineRule="auto"/>
        <w:ind w:firstLine="480" w:firstLineChars="200"/>
        <w:jc w:val="left"/>
        <w:rPr>
          <w:rFonts w:ascii="宋体" w:hAnsi="宋体"/>
          <w:color w:val="000000"/>
          <w:sz w:val="24"/>
        </w:rPr>
      </w:pPr>
      <w:r>
        <w:rPr>
          <w:rFonts w:hint="eastAsia" w:ascii="宋体" w:hAnsi="宋体"/>
          <w:color w:val="000000"/>
          <w:sz w:val="24"/>
        </w:rPr>
        <w:t>3. 我方承诺符合《中华人民共和国政府采购法》第二十二条规定：</w:t>
      </w:r>
    </w:p>
    <w:p>
      <w:pPr>
        <w:snapToGrid w:val="0"/>
        <w:spacing w:before="50" w:after="120" w:afterLines="50" w:line="480" w:lineRule="auto"/>
        <w:ind w:firstLine="480" w:firstLineChars="200"/>
        <w:jc w:val="left"/>
        <w:rPr>
          <w:rFonts w:ascii="宋体" w:hAnsi="宋体"/>
          <w:color w:val="000000"/>
          <w:sz w:val="24"/>
        </w:rPr>
      </w:pPr>
      <w:r>
        <w:rPr>
          <w:rFonts w:hint="eastAsia" w:ascii="宋体" w:hAnsi="宋体"/>
          <w:color w:val="000000"/>
          <w:sz w:val="24"/>
        </w:rPr>
        <w:t>（一）具有独立承担民事责任的能力；</w:t>
      </w:r>
    </w:p>
    <w:p>
      <w:pPr>
        <w:snapToGrid w:val="0"/>
        <w:spacing w:before="50" w:after="120" w:afterLines="50" w:line="480" w:lineRule="auto"/>
        <w:ind w:firstLine="480" w:firstLineChars="200"/>
        <w:jc w:val="left"/>
        <w:rPr>
          <w:rFonts w:ascii="宋体" w:hAnsi="宋体"/>
          <w:color w:val="000000"/>
          <w:sz w:val="24"/>
        </w:rPr>
      </w:pPr>
      <w:r>
        <w:rPr>
          <w:rFonts w:hint="eastAsia" w:ascii="宋体" w:hAnsi="宋体"/>
          <w:color w:val="000000"/>
          <w:sz w:val="24"/>
        </w:rPr>
        <w:t>（二）具有良好的商业信誉和健全的财务会计制度；</w:t>
      </w:r>
    </w:p>
    <w:p>
      <w:pPr>
        <w:snapToGrid w:val="0"/>
        <w:spacing w:before="50" w:after="120" w:afterLines="50" w:line="480" w:lineRule="auto"/>
        <w:ind w:firstLine="480" w:firstLineChars="200"/>
        <w:jc w:val="left"/>
        <w:rPr>
          <w:rFonts w:ascii="宋体" w:hAnsi="宋体"/>
          <w:color w:val="000000"/>
          <w:sz w:val="24"/>
        </w:rPr>
      </w:pPr>
      <w:r>
        <w:rPr>
          <w:rFonts w:hint="eastAsia" w:ascii="宋体" w:hAnsi="宋体"/>
          <w:color w:val="000000"/>
          <w:sz w:val="24"/>
        </w:rPr>
        <w:t>（三）具有履行合同所必需的设备和专业技术能力；</w:t>
      </w:r>
    </w:p>
    <w:p>
      <w:pPr>
        <w:snapToGrid w:val="0"/>
        <w:spacing w:before="50" w:after="120" w:afterLines="50" w:line="480" w:lineRule="auto"/>
        <w:ind w:firstLine="480" w:firstLineChars="200"/>
        <w:jc w:val="left"/>
        <w:rPr>
          <w:rFonts w:ascii="宋体" w:hAnsi="宋体"/>
          <w:color w:val="000000"/>
          <w:sz w:val="24"/>
        </w:rPr>
      </w:pPr>
      <w:r>
        <w:rPr>
          <w:rFonts w:hint="eastAsia" w:ascii="宋体" w:hAnsi="宋体"/>
          <w:color w:val="000000"/>
          <w:sz w:val="24"/>
        </w:rPr>
        <w:t>（四）有依法缴纳税收和社会保障资金的良好记录；</w:t>
      </w:r>
    </w:p>
    <w:p>
      <w:pPr>
        <w:snapToGrid w:val="0"/>
        <w:spacing w:before="50" w:after="120" w:afterLines="50" w:line="480" w:lineRule="auto"/>
        <w:ind w:firstLine="480" w:firstLineChars="200"/>
        <w:jc w:val="left"/>
        <w:rPr>
          <w:rFonts w:ascii="宋体" w:hAnsi="宋体"/>
          <w:color w:val="000000"/>
          <w:sz w:val="24"/>
        </w:rPr>
      </w:pPr>
      <w:r>
        <w:rPr>
          <w:rFonts w:hint="eastAsia" w:ascii="宋体" w:hAnsi="宋体"/>
          <w:color w:val="000000"/>
          <w:sz w:val="24"/>
        </w:rPr>
        <w:t>（五）参加政府采购活动前三年内，在经营活动中没有重大违法记录；</w:t>
      </w:r>
    </w:p>
    <w:p>
      <w:pPr>
        <w:snapToGrid w:val="0"/>
        <w:spacing w:before="50" w:after="120" w:afterLines="50" w:line="480" w:lineRule="auto"/>
        <w:ind w:firstLine="480" w:firstLineChars="200"/>
        <w:jc w:val="left"/>
        <w:rPr>
          <w:rFonts w:ascii="宋体" w:hAnsi="宋体"/>
          <w:color w:val="000000"/>
          <w:sz w:val="24"/>
        </w:rPr>
      </w:pPr>
      <w:r>
        <w:rPr>
          <w:rFonts w:hint="eastAsia" w:ascii="宋体" w:hAnsi="宋体"/>
          <w:color w:val="000000"/>
          <w:sz w:val="24"/>
        </w:rPr>
        <w:t>（六）法律、行政法规规定的其他条件。</w:t>
      </w:r>
    </w:p>
    <w:p>
      <w:pPr>
        <w:snapToGrid w:val="0"/>
        <w:spacing w:before="50" w:after="120" w:afterLines="50" w:line="480" w:lineRule="auto"/>
        <w:ind w:firstLine="480" w:firstLineChars="200"/>
        <w:jc w:val="left"/>
        <w:rPr>
          <w:rFonts w:ascii="宋体" w:hAnsi="宋体"/>
          <w:color w:val="000000"/>
          <w:sz w:val="24"/>
        </w:rPr>
      </w:pPr>
      <w:r>
        <w:rPr>
          <w:rFonts w:hint="eastAsia" w:ascii="宋体" w:hAnsi="宋体"/>
          <w:color w:val="000000"/>
          <w:sz w:val="24"/>
        </w:rPr>
        <w:t>4.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napToGrid w:val="0"/>
        <w:spacing w:before="50" w:after="120" w:afterLines="50" w:line="480" w:lineRule="auto"/>
        <w:ind w:firstLine="480" w:firstLineChars="200"/>
        <w:jc w:val="left"/>
        <w:rPr>
          <w:rFonts w:ascii="宋体" w:hAnsi="宋体"/>
          <w:color w:val="000000"/>
          <w:sz w:val="24"/>
        </w:rPr>
      </w:pPr>
      <w:r>
        <w:rPr>
          <w:rFonts w:hint="eastAsia" w:ascii="宋体" w:hAnsi="宋体" w:cs="宋体"/>
          <w:sz w:val="24"/>
        </w:rPr>
        <w:t>5.参加本次招标采购活动，不存在与单位负责人为同一人或者存在直接控股、管理关系的其他供应商参与同一合同项下的政府采购活动的行为。</w:t>
      </w:r>
    </w:p>
    <w:p>
      <w:pPr>
        <w:snapToGrid w:val="0"/>
        <w:spacing w:before="50" w:after="120" w:afterLines="50" w:line="480" w:lineRule="auto"/>
        <w:ind w:firstLine="480" w:firstLineChars="200"/>
        <w:jc w:val="left"/>
        <w:rPr>
          <w:rFonts w:ascii="宋体" w:hAnsi="宋体" w:cs="宋体"/>
          <w:sz w:val="24"/>
        </w:rPr>
      </w:pPr>
      <w:r>
        <w:rPr>
          <w:rFonts w:hint="eastAsia" w:ascii="宋体" w:hAnsi="宋体" w:cs="宋体"/>
          <w:sz w:val="24"/>
        </w:rPr>
        <w:t>6.参加本次招标采购活动，不存在和其他供应商在同一合同项下的采购项目中, 同时委托同一个自然人、同一家庭的人员、同一单位的人员作为代理人的行为。</w:t>
      </w:r>
    </w:p>
    <w:p>
      <w:pPr>
        <w:snapToGrid w:val="0"/>
        <w:spacing w:before="50" w:after="120" w:afterLines="50" w:line="480" w:lineRule="auto"/>
        <w:ind w:firstLine="480" w:firstLineChars="200"/>
        <w:jc w:val="left"/>
        <w:rPr>
          <w:rFonts w:ascii="宋体" w:hAnsi="宋体"/>
          <w:color w:val="000000"/>
          <w:sz w:val="24"/>
        </w:rPr>
      </w:pPr>
      <w:r>
        <w:rPr>
          <w:rFonts w:hint="eastAsia" w:ascii="宋体" w:hAnsi="宋体"/>
          <w:color w:val="000000"/>
          <w:sz w:val="24"/>
        </w:rPr>
        <w:t>7.以上事项如有虚假或者隐瞒，我方愿意承担一切后果，并不再寻求任何旨在减轻或者免除法律责任的辩解。</w:t>
      </w:r>
    </w:p>
    <w:p>
      <w:pPr>
        <w:snapToGrid w:val="0"/>
        <w:spacing w:before="50" w:after="120" w:afterLines="50" w:line="480" w:lineRule="auto"/>
        <w:jc w:val="left"/>
        <w:rPr>
          <w:rFonts w:ascii="宋体" w:hAnsi="宋体"/>
          <w:color w:val="000000"/>
          <w:sz w:val="24"/>
        </w:rPr>
      </w:pPr>
      <w:r>
        <w:rPr>
          <w:rFonts w:hint="eastAsia" w:ascii="宋体" w:hAnsi="宋体"/>
          <w:color w:val="000000"/>
          <w:sz w:val="24"/>
        </w:rPr>
        <w:t xml:space="preserve">    特此承诺。</w:t>
      </w:r>
    </w:p>
    <w:p>
      <w:pPr>
        <w:snapToGrid w:val="0"/>
        <w:spacing w:before="50" w:after="120" w:afterLines="50" w:line="480" w:lineRule="auto"/>
        <w:jc w:val="left"/>
        <w:rPr>
          <w:rFonts w:ascii="宋体" w:hAnsi="宋体"/>
          <w:b/>
          <w:color w:val="000000"/>
          <w:sz w:val="24"/>
        </w:rPr>
      </w:pPr>
      <w:r>
        <w:rPr>
          <w:rFonts w:hint="eastAsia" w:ascii="宋体" w:hAnsi="宋体"/>
          <w:b/>
          <w:color w:val="000000"/>
          <w:sz w:val="24"/>
        </w:rPr>
        <w:t>注：如为联合体投标，盖章处须加盖联合体各方公章并由联合体各方法定代表人分别</w:t>
      </w:r>
    </w:p>
    <w:p>
      <w:pPr>
        <w:snapToGrid w:val="0"/>
        <w:spacing w:before="50" w:after="120" w:afterLines="50" w:line="480" w:lineRule="auto"/>
        <w:jc w:val="left"/>
        <w:rPr>
          <w:rFonts w:ascii="宋体" w:hAnsi="宋体"/>
          <w:b/>
          <w:color w:val="000000"/>
          <w:sz w:val="24"/>
        </w:rPr>
      </w:pPr>
      <w:r>
        <w:rPr>
          <w:rFonts w:hint="eastAsia" w:ascii="宋体" w:hAnsi="宋体"/>
          <w:b/>
          <w:color w:val="000000"/>
          <w:sz w:val="24"/>
        </w:rPr>
        <w:t>签署，否则投标无效。</w:t>
      </w:r>
    </w:p>
    <w:p>
      <w:pPr>
        <w:snapToGrid w:val="0"/>
        <w:spacing w:before="50" w:after="120" w:afterLines="50" w:line="480" w:lineRule="auto"/>
        <w:jc w:val="left"/>
        <w:rPr>
          <w:rFonts w:ascii="宋体" w:hAnsi="宋体"/>
          <w:color w:val="000000"/>
          <w:sz w:val="24"/>
        </w:rPr>
      </w:pPr>
      <w:r>
        <w:rPr>
          <w:rFonts w:hint="eastAsia" w:ascii="宋体" w:hAnsi="宋体"/>
          <w:color w:val="000000"/>
          <w:sz w:val="24"/>
        </w:rPr>
        <w:t xml:space="preserve">                                          法定代表人签字：</w:t>
      </w:r>
      <w:r>
        <w:rPr>
          <w:rFonts w:hint="eastAsia" w:ascii="宋体" w:hAnsi="宋体"/>
          <w:color w:val="000000"/>
          <w:sz w:val="24"/>
          <w:u w:val="single"/>
        </w:rPr>
        <w:t xml:space="preserve">             </w:t>
      </w:r>
    </w:p>
    <w:p>
      <w:pPr>
        <w:snapToGrid w:val="0"/>
        <w:spacing w:before="50" w:after="120" w:afterLines="50" w:line="480" w:lineRule="auto"/>
        <w:jc w:val="left"/>
        <w:rPr>
          <w:rFonts w:ascii="宋体" w:hAnsi="宋体"/>
          <w:color w:val="000000"/>
          <w:sz w:val="24"/>
        </w:rPr>
      </w:pPr>
      <w:r>
        <w:rPr>
          <w:rFonts w:hint="eastAsia" w:ascii="宋体" w:hAnsi="宋体"/>
          <w:color w:val="000000"/>
          <w:sz w:val="24"/>
        </w:rPr>
        <w:t xml:space="preserve">                                          投标人（盖公章）：</w:t>
      </w:r>
      <w:r>
        <w:rPr>
          <w:rFonts w:hint="eastAsia" w:ascii="宋体" w:hAnsi="宋体"/>
          <w:color w:val="000000"/>
          <w:sz w:val="24"/>
          <w:u w:val="single"/>
        </w:rPr>
        <w:t xml:space="preserve">           </w:t>
      </w:r>
    </w:p>
    <w:p>
      <w:pPr>
        <w:snapToGrid w:val="0"/>
        <w:spacing w:before="50" w:after="120" w:afterLines="50" w:line="480" w:lineRule="auto"/>
        <w:jc w:val="left"/>
        <w:rPr>
          <w:rFonts w:ascii="宋体" w:hAnsi="宋体"/>
          <w:color w:val="000000"/>
        </w:rPr>
      </w:pPr>
      <w:r>
        <w:rPr>
          <w:rFonts w:hint="eastAsia" w:ascii="宋体" w:hAnsi="宋体"/>
          <w:color w:val="000000"/>
          <w:sz w:val="24"/>
        </w:rPr>
        <w:t xml:space="preserve">                                                  年    月    日</w:t>
      </w:r>
    </w:p>
    <w:p>
      <w:pPr>
        <w:snapToGrid w:val="0"/>
        <w:spacing w:before="120" w:beforeLines="50" w:after="50" w:line="480" w:lineRule="auto"/>
        <w:jc w:val="left"/>
        <w:rPr>
          <w:rFonts w:ascii="宋体" w:hAnsi="宋体"/>
          <w:color w:val="000000"/>
        </w:rPr>
      </w:pPr>
    </w:p>
    <w:p>
      <w:pPr>
        <w:snapToGrid w:val="0"/>
        <w:spacing w:before="50" w:after="120" w:afterLines="50" w:line="480" w:lineRule="auto"/>
        <w:jc w:val="left"/>
        <w:rPr>
          <w:rFonts w:ascii="宋体" w:hAnsi="宋体"/>
          <w:color w:val="000000"/>
          <w:sz w:val="24"/>
        </w:rPr>
      </w:pPr>
    </w:p>
    <w:p>
      <w:pPr>
        <w:snapToGrid w:val="0"/>
        <w:spacing w:before="120" w:beforeLines="50" w:after="50" w:line="480" w:lineRule="auto"/>
        <w:rPr>
          <w:rFonts w:ascii="宋体" w:hAnsi="宋体"/>
          <w:b/>
          <w:bCs/>
          <w:color w:val="000000"/>
          <w:sz w:val="28"/>
          <w:szCs w:val="28"/>
        </w:rPr>
      </w:pPr>
      <w:r>
        <w:rPr>
          <w:rFonts w:ascii="宋体" w:hAnsi="宋体"/>
          <w:color w:val="000000"/>
          <w:sz w:val="24"/>
        </w:rPr>
        <w:br w:type="page"/>
      </w:r>
      <w:bookmarkStart w:id="167" w:name="_Toc19686838"/>
      <w:bookmarkStart w:id="168" w:name="_Toc20141"/>
      <w:bookmarkStart w:id="169" w:name="_Toc14143"/>
      <w:r>
        <w:rPr>
          <w:rFonts w:hint="eastAsia" w:ascii="宋体" w:hAnsi="宋体"/>
          <w:b/>
          <w:bCs/>
          <w:color w:val="000000"/>
          <w:sz w:val="28"/>
          <w:szCs w:val="28"/>
        </w:rPr>
        <w:t>四、商务文件格式</w:t>
      </w:r>
      <w:bookmarkEnd w:id="167"/>
      <w:bookmarkEnd w:id="168"/>
      <w:bookmarkEnd w:id="169"/>
    </w:p>
    <w:p>
      <w:pPr>
        <w:snapToGrid w:val="0"/>
        <w:spacing w:before="120" w:beforeLines="50" w:after="50" w:line="480" w:lineRule="auto"/>
        <w:jc w:val="left"/>
        <w:rPr>
          <w:rFonts w:ascii="宋体" w:hAnsi="宋体"/>
          <w:b/>
          <w:color w:val="000000"/>
          <w:sz w:val="24"/>
        </w:rPr>
      </w:pPr>
      <w:r>
        <w:rPr>
          <w:rFonts w:hint="eastAsia" w:ascii="宋体" w:hAnsi="宋体"/>
          <w:b/>
          <w:color w:val="000000"/>
          <w:sz w:val="24"/>
        </w:rPr>
        <w:t xml:space="preserve">1.商务文件封面格式： </w:t>
      </w:r>
    </w:p>
    <w:p>
      <w:pPr>
        <w:snapToGrid w:val="0"/>
        <w:spacing w:before="120" w:beforeLines="50" w:after="50" w:line="480" w:lineRule="auto"/>
        <w:rPr>
          <w:rFonts w:ascii="宋体" w:hAnsi="宋体"/>
          <w:bCs/>
          <w:color w:val="000000"/>
          <w:sz w:val="32"/>
          <w:szCs w:val="20"/>
        </w:rPr>
      </w:pPr>
      <w:r>
        <w:rPr>
          <w:rFonts w:hint="eastAsia" w:ascii="宋体" w:hAnsi="宋体"/>
          <w:color w:val="000000"/>
          <w:sz w:val="24"/>
        </w:rPr>
        <w:t xml:space="preserve">                                                </w:t>
      </w:r>
    </w:p>
    <w:p>
      <w:pPr>
        <w:snapToGrid w:val="0"/>
        <w:spacing w:before="120" w:beforeLines="50" w:after="50" w:line="480" w:lineRule="auto"/>
        <w:rPr>
          <w:rFonts w:ascii="宋体" w:hAnsi="宋体"/>
          <w:color w:val="000000"/>
          <w:sz w:val="24"/>
          <w:szCs w:val="20"/>
        </w:rPr>
      </w:pPr>
    </w:p>
    <w:p>
      <w:pPr>
        <w:snapToGrid w:val="0"/>
        <w:spacing w:before="120" w:beforeLines="50" w:after="50" w:line="480" w:lineRule="auto"/>
        <w:jc w:val="center"/>
        <w:rPr>
          <w:rFonts w:ascii="宋体" w:hAnsi="宋体"/>
          <w:bCs/>
          <w:color w:val="000000"/>
          <w:sz w:val="72"/>
          <w:szCs w:val="72"/>
        </w:rPr>
      </w:pPr>
      <w:r>
        <w:rPr>
          <w:rFonts w:hint="eastAsia" w:ascii="宋体" w:hAnsi="宋体"/>
          <w:bCs/>
          <w:color w:val="000000"/>
          <w:sz w:val="72"/>
          <w:szCs w:val="72"/>
        </w:rPr>
        <w:t>商务文件</w:t>
      </w: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color w:val="000000"/>
          <w:sz w:val="24"/>
          <w:szCs w:val="20"/>
        </w:rPr>
      </w:pPr>
      <w:r>
        <w:rPr>
          <w:rFonts w:ascii="宋体" w:hAnsi="宋体"/>
          <w:color w:val="000000"/>
          <w:sz w:val="24"/>
          <w:szCs w:val="20"/>
        </w:rPr>
        <w:t xml:space="preserve"> </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 xml:space="preserve">项目名称：_____________________________________ </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 xml:space="preserve">项目编号：_____________________________________ </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所投分标：_____________________________________</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投标人名称：___________________________________</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投标人地址：___________________________________</w:t>
      </w:r>
    </w:p>
    <w:p>
      <w:pPr>
        <w:snapToGrid w:val="0"/>
        <w:spacing w:before="120" w:beforeLines="50" w:after="50" w:line="480" w:lineRule="auto"/>
        <w:rPr>
          <w:rFonts w:ascii="宋体" w:hAnsi="宋体"/>
          <w:color w:val="000000"/>
          <w:sz w:val="24"/>
        </w:rPr>
      </w:pPr>
      <w:r>
        <w:rPr>
          <w:rFonts w:hint="eastAsia" w:ascii="宋体" w:hAnsi="宋体"/>
          <w:color w:val="000000"/>
          <w:sz w:val="24"/>
        </w:rPr>
        <w:t xml:space="preserve">   2022年  月  日</w:t>
      </w:r>
    </w:p>
    <w:p>
      <w:pPr>
        <w:snapToGrid w:val="0"/>
        <w:spacing w:line="480" w:lineRule="auto"/>
        <w:jc w:val="left"/>
        <w:rPr>
          <w:rFonts w:ascii="宋体" w:hAnsi="宋体"/>
          <w:color w:val="000000"/>
          <w:sz w:val="24"/>
          <w:szCs w:val="20"/>
        </w:rPr>
        <w:sectPr>
          <w:pgSz w:w="11906" w:h="16838"/>
          <w:pgMar w:top="1134" w:right="1134" w:bottom="1134" w:left="1134" w:header="851" w:footer="992" w:gutter="0"/>
          <w:cols w:space="720" w:num="1"/>
          <w:titlePg/>
          <w:docGrid w:linePitch="312" w:charSpace="0"/>
        </w:sectPr>
      </w:pPr>
    </w:p>
    <w:p>
      <w:pPr>
        <w:snapToGrid w:val="0"/>
        <w:spacing w:line="480" w:lineRule="auto"/>
        <w:jc w:val="left"/>
        <w:rPr>
          <w:rFonts w:ascii="宋体" w:hAnsi="宋体"/>
          <w:b/>
          <w:bCs/>
          <w:color w:val="000000"/>
          <w:sz w:val="28"/>
          <w:szCs w:val="28"/>
        </w:rPr>
      </w:pPr>
      <w:r>
        <w:rPr>
          <w:rFonts w:hint="eastAsia" w:ascii="宋体" w:hAnsi="宋体"/>
          <w:b/>
          <w:bCs/>
          <w:color w:val="000000"/>
          <w:sz w:val="28"/>
          <w:szCs w:val="28"/>
        </w:rPr>
        <w:t>2.商务文件目录</w:t>
      </w:r>
    </w:p>
    <w:p>
      <w:pPr>
        <w:snapToGrid w:val="0"/>
        <w:spacing w:before="50" w:after="120" w:afterLines="50" w:line="480" w:lineRule="auto"/>
        <w:jc w:val="left"/>
        <w:rPr>
          <w:rFonts w:ascii="微软雅黑" w:hAnsi="微软雅黑" w:eastAsia="微软雅黑"/>
          <w:b/>
          <w:bCs/>
          <w:color w:val="000000"/>
          <w:sz w:val="24"/>
        </w:rPr>
      </w:pPr>
      <w:r>
        <w:rPr>
          <w:rFonts w:hint="eastAsia" w:ascii="宋体" w:hAnsi="宋体"/>
          <w:color w:val="000000"/>
          <w:szCs w:val="21"/>
        </w:rPr>
        <w:t>根据招标文件规定及投标人提供的材料自行编写目录。</w:t>
      </w:r>
    </w:p>
    <w:p>
      <w:pPr>
        <w:snapToGrid w:val="0"/>
        <w:spacing w:before="50" w:after="120" w:afterLines="50" w:line="480" w:lineRule="auto"/>
        <w:jc w:val="left"/>
        <w:rPr>
          <w:rFonts w:ascii="宋体" w:hAnsi="宋体"/>
          <w:color w:val="000000"/>
        </w:rPr>
      </w:pPr>
    </w:p>
    <w:p>
      <w:pPr>
        <w:snapToGrid w:val="0"/>
        <w:spacing w:before="120" w:beforeLines="50" w:after="50" w:line="480" w:lineRule="auto"/>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3.投标人参加本项目无围标串标行为的承诺</w:t>
      </w:r>
    </w:p>
    <w:p>
      <w:pPr>
        <w:snapToGrid w:val="0"/>
        <w:spacing w:before="120" w:beforeLines="50" w:after="50" w:line="480" w:lineRule="auto"/>
        <w:ind w:left="420"/>
        <w:jc w:val="center"/>
        <w:rPr>
          <w:rFonts w:ascii="宋体" w:hAnsi="宋体"/>
          <w:b/>
          <w:color w:val="000000"/>
          <w:sz w:val="32"/>
          <w:szCs w:val="32"/>
        </w:rPr>
      </w:pPr>
      <w:r>
        <w:rPr>
          <w:rFonts w:hint="eastAsia" w:ascii="宋体" w:hAnsi="宋体"/>
          <w:b/>
          <w:color w:val="000000"/>
          <w:sz w:val="32"/>
          <w:szCs w:val="32"/>
        </w:rPr>
        <w:t>投标人参加本项目无围标串标行为的承诺函</w:t>
      </w:r>
    </w:p>
    <w:p>
      <w:pPr>
        <w:snapToGrid w:val="0"/>
        <w:spacing w:before="120" w:beforeLines="50" w:after="50" w:line="480" w:lineRule="auto"/>
        <w:jc w:val="left"/>
        <w:rPr>
          <w:rFonts w:ascii="宋体" w:hAnsi="宋体"/>
          <w:b/>
          <w:color w:val="000000"/>
          <w:sz w:val="24"/>
        </w:rPr>
      </w:pPr>
      <w:r>
        <w:rPr>
          <w:rFonts w:hint="eastAsia" w:ascii="宋体" w:hAnsi="宋体"/>
          <w:b/>
          <w:color w:val="000000"/>
          <w:sz w:val="24"/>
        </w:rPr>
        <w:t>一、我方承诺无下列相互串通投标的情形：</w:t>
      </w:r>
    </w:p>
    <w:p>
      <w:pPr>
        <w:snapToGrid w:val="0"/>
        <w:spacing w:before="120" w:beforeLines="50" w:after="50" w:line="480" w:lineRule="auto"/>
        <w:ind w:firstLine="470" w:firstLineChars="196"/>
        <w:jc w:val="left"/>
        <w:rPr>
          <w:rFonts w:ascii="宋体" w:hAnsi="宋体"/>
          <w:color w:val="000000"/>
          <w:sz w:val="24"/>
        </w:rPr>
      </w:pPr>
      <w:r>
        <w:rPr>
          <w:rFonts w:hint="eastAsia" w:ascii="宋体" w:hAnsi="宋体"/>
          <w:color w:val="000000"/>
          <w:sz w:val="24"/>
        </w:rPr>
        <w:t>1.不同投标人的投标文件由同一单位或者个人编制；或者不同投标人报名的IP地址一致的；</w:t>
      </w:r>
    </w:p>
    <w:p>
      <w:pPr>
        <w:snapToGrid w:val="0"/>
        <w:spacing w:before="120" w:beforeLines="50" w:after="50" w:line="480" w:lineRule="auto"/>
        <w:ind w:firstLine="470" w:firstLineChars="196"/>
        <w:jc w:val="left"/>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before="120" w:beforeLines="50" w:after="50" w:line="480" w:lineRule="auto"/>
        <w:ind w:firstLine="470" w:firstLineChars="196"/>
        <w:jc w:val="left"/>
        <w:rPr>
          <w:rFonts w:ascii="宋体" w:hAnsi="宋体"/>
          <w:color w:val="000000"/>
          <w:sz w:val="24"/>
        </w:rPr>
      </w:pPr>
      <w:r>
        <w:rPr>
          <w:rFonts w:hint="eastAsia" w:ascii="宋体" w:hAnsi="宋体"/>
          <w:color w:val="000000"/>
          <w:sz w:val="24"/>
        </w:rPr>
        <w:t>3.不同的投标人的投标文件载明的项目管理员为同一个人；</w:t>
      </w:r>
    </w:p>
    <w:p>
      <w:pPr>
        <w:snapToGrid w:val="0"/>
        <w:spacing w:before="120" w:beforeLines="50" w:after="50" w:line="480" w:lineRule="auto"/>
        <w:ind w:firstLine="470" w:firstLineChars="196"/>
        <w:jc w:val="left"/>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before="120" w:beforeLines="50" w:after="50" w:line="480" w:lineRule="auto"/>
        <w:ind w:firstLine="470" w:firstLineChars="196"/>
        <w:jc w:val="left"/>
        <w:rPr>
          <w:rFonts w:ascii="宋体" w:hAnsi="宋体"/>
          <w:color w:val="000000"/>
          <w:sz w:val="24"/>
        </w:rPr>
      </w:pPr>
      <w:r>
        <w:rPr>
          <w:rFonts w:hint="eastAsia" w:ascii="宋体" w:hAnsi="宋体"/>
          <w:color w:val="000000"/>
          <w:sz w:val="24"/>
        </w:rPr>
        <w:t>5.不同投标人的投标文件相互混装；</w:t>
      </w:r>
    </w:p>
    <w:p>
      <w:pPr>
        <w:snapToGrid w:val="0"/>
        <w:spacing w:before="120" w:beforeLines="50" w:after="50" w:line="480" w:lineRule="auto"/>
        <w:jc w:val="left"/>
        <w:rPr>
          <w:rFonts w:ascii="宋体" w:hAnsi="宋体"/>
          <w:color w:val="000000"/>
          <w:sz w:val="24"/>
        </w:rPr>
      </w:pPr>
      <w:r>
        <w:rPr>
          <w:rFonts w:hint="eastAsia" w:ascii="宋体" w:hAnsi="宋体"/>
          <w:b/>
          <w:color w:val="000000"/>
          <w:sz w:val="24"/>
        </w:rPr>
        <w:t>二、我方承诺无下列恶意串通的情形：</w:t>
      </w:r>
    </w:p>
    <w:p>
      <w:pPr>
        <w:snapToGrid w:val="0"/>
        <w:spacing w:before="120" w:beforeLines="50" w:after="50" w:line="480" w:lineRule="auto"/>
        <w:ind w:firstLine="470" w:firstLineChars="196"/>
        <w:jc w:val="left"/>
        <w:rPr>
          <w:rFonts w:ascii="宋体" w:hAnsi="宋体"/>
          <w:color w:val="000000"/>
          <w:sz w:val="24"/>
        </w:rPr>
      </w:pPr>
      <w:r>
        <w:rPr>
          <w:rFonts w:hint="eastAsia" w:ascii="宋体" w:hAnsi="宋体"/>
          <w:color w:val="000000"/>
          <w:sz w:val="24"/>
        </w:rPr>
        <w:t>1.投标人直接或者间接从采购人或者采购代理机构处获得其他投标人的相关信息并修改其投标文件或者响应文件；</w:t>
      </w:r>
    </w:p>
    <w:p>
      <w:pPr>
        <w:snapToGrid w:val="0"/>
        <w:spacing w:before="120" w:beforeLines="50" w:after="50" w:line="480" w:lineRule="auto"/>
        <w:ind w:firstLine="470" w:firstLineChars="196"/>
        <w:jc w:val="left"/>
        <w:rPr>
          <w:rFonts w:ascii="宋体" w:hAnsi="宋体"/>
          <w:color w:val="000000"/>
          <w:sz w:val="24"/>
        </w:rPr>
      </w:pPr>
      <w:r>
        <w:rPr>
          <w:rFonts w:hint="eastAsia" w:ascii="宋体" w:hAnsi="宋体"/>
          <w:color w:val="000000"/>
          <w:sz w:val="24"/>
        </w:rPr>
        <w:t>2.投标人按照采购人或者采购代理机构的授意撤换、修改投标文件或者响应文件；</w:t>
      </w:r>
    </w:p>
    <w:p>
      <w:pPr>
        <w:snapToGrid w:val="0"/>
        <w:spacing w:before="120" w:beforeLines="50" w:after="50" w:line="480" w:lineRule="auto"/>
        <w:ind w:firstLine="470" w:firstLineChars="196"/>
        <w:jc w:val="left"/>
        <w:rPr>
          <w:rFonts w:ascii="宋体" w:hAnsi="宋体"/>
          <w:color w:val="000000"/>
          <w:sz w:val="24"/>
        </w:rPr>
      </w:pPr>
      <w:r>
        <w:rPr>
          <w:rFonts w:hint="eastAsia" w:ascii="宋体" w:hAnsi="宋体"/>
          <w:color w:val="000000"/>
          <w:sz w:val="24"/>
        </w:rPr>
        <w:t>3.投标人之间协商报价、技术方案等投标文件或者响应文件的实质性内容；</w:t>
      </w:r>
    </w:p>
    <w:p>
      <w:pPr>
        <w:snapToGrid w:val="0"/>
        <w:spacing w:before="120" w:beforeLines="50" w:after="50" w:line="480" w:lineRule="auto"/>
        <w:ind w:firstLine="470" w:firstLineChars="196"/>
        <w:jc w:val="left"/>
        <w:rPr>
          <w:rFonts w:ascii="宋体" w:hAnsi="宋体"/>
          <w:color w:val="000000"/>
          <w:sz w:val="24"/>
        </w:rPr>
      </w:pPr>
      <w:r>
        <w:rPr>
          <w:rFonts w:hint="eastAsia" w:ascii="宋体" w:hAnsi="宋体"/>
          <w:color w:val="000000"/>
          <w:sz w:val="24"/>
        </w:rPr>
        <w:t>4.属于同一集团、协会、商会等组织成员的投标人按照该组织要求协同参加政府采购活动；</w:t>
      </w:r>
    </w:p>
    <w:p>
      <w:pPr>
        <w:snapToGrid w:val="0"/>
        <w:spacing w:before="120" w:beforeLines="50" w:after="50" w:line="480" w:lineRule="auto"/>
        <w:ind w:firstLine="470" w:firstLineChars="196"/>
        <w:jc w:val="left"/>
        <w:rPr>
          <w:rFonts w:ascii="宋体" w:hAnsi="宋体"/>
          <w:color w:val="000000"/>
          <w:sz w:val="24"/>
        </w:rPr>
      </w:pPr>
      <w:r>
        <w:rPr>
          <w:rFonts w:hint="eastAsia" w:ascii="宋体" w:hAnsi="宋体"/>
          <w:color w:val="000000"/>
          <w:sz w:val="24"/>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480" w:lineRule="auto"/>
        <w:ind w:firstLine="470" w:firstLineChars="196"/>
        <w:jc w:val="left"/>
        <w:rPr>
          <w:rFonts w:ascii="宋体" w:hAnsi="宋体"/>
          <w:color w:val="000000"/>
          <w:sz w:val="24"/>
        </w:rPr>
      </w:pPr>
      <w:r>
        <w:rPr>
          <w:rFonts w:hint="eastAsia" w:ascii="宋体" w:hAnsi="宋体"/>
          <w:color w:val="000000"/>
          <w:sz w:val="24"/>
        </w:rPr>
        <w:t>6.投标人之间商定部分投标人放弃参加政府采购活动或者放弃中标；</w:t>
      </w:r>
    </w:p>
    <w:p>
      <w:pPr>
        <w:snapToGrid w:val="0"/>
        <w:spacing w:before="120" w:beforeLines="50" w:after="50" w:line="480" w:lineRule="auto"/>
        <w:ind w:firstLine="470" w:firstLineChars="196"/>
        <w:jc w:val="left"/>
        <w:rPr>
          <w:rFonts w:ascii="宋体" w:hAnsi="宋体"/>
          <w:color w:val="000000"/>
          <w:sz w:val="24"/>
        </w:rPr>
      </w:pPr>
      <w:r>
        <w:rPr>
          <w:rFonts w:hint="eastAsia" w:ascii="宋体" w:hAnsi="宋体"/>
          <w:color w:val="000000"/>
          <w:sz w:val="24"/>
        </w:rPr>
        <w:t>7.投标人与采购人或者采购代理机构之间、投标人相互之间，为谋求特定投标人中标或者排斥其他投标人的其他串通行为。</w:t>
      </w:r>
    </w:p>
    <w:p>
      <w:pPr>
        <w:snapToGrid w:val="0"/>
        <w:spacing w:before="120" w:beforeLines="50" w:after="50" w:line="480" w:lineRule="auto"/>
        <w:ind w:firstLine="470" w:firstLineChars="196"/>
        <w:jc w:val="left"/>
        <w:rPr>
          <w:rFonts w:ascii="宋体" w:hAnsi="宋体"/>
          <w:color w:val="000000"/>
          <w:sz w:val="24"/>
        </w:rPr>
      </w:pPr>
    </w:p>
    <w:p>
      <w:pPr>
        <w:snapToGrid w:val="0"/>
        <w:spacing w:before="120" w:beforeLines="50" w:after="50" w:line="480" w:lineRule="auto"/>
        <w:ind w:firstLine="472" w:firstLineChars="196"/>
        <w:jc w:val="left"/>
        <w:rPr>
          <w:rFonts w:ascii="宋体" w:hAnsi="宋体"/>
          <w:b/>
          <w:color w:val="000000"/>
          <w:sz w:val="24"/>
        </w:rPr>
      </w:pPr>
      <w:r>
        <w:rPr>
          <w:rFonts w:hint="eastAsia" w:ascii="宋体" w:hAnsi="宋体"/>
          <w:b/>
          <w:color w:val="000000"/>
          <w:sz w:val="24"/>
        </w:rPr>
        <w:t>以上情形一经核查属实，我方愿意承担一切后果，并不再寻求任何旨在减轻或者免除法律责任的辩解。</w:t>
      </w:r>
    </w:p>
    <w:p>
      <w:pPr>
        <w:pStyle w:val="23"/>
        <w:snapToGrid w:val="0"/>
        <w:spacing w:before="295" w:after="295" w:line="480" w:lineRule="auto"/>
        <w:ind w:firstLine="6840" w:firstLineChars="2850"/>
        <w:rPr>
          <w:rFonts w:hAnsi="宋体"/>
          <w:color w:val="000000"/>
          <w:sz w:val="24"/>
          <w:szCs w:val="24"/>
        </w:rPr>
      </w:pPr>
    </w:p>
    <w:p>
      <w:pPr>
        <w:pStyle w:val="23"/>
        <w:snapToGrid w:val="0"/>
        <w:spacing w:before="295" w:after="295" w:line="480" w:lineRule="auto"/>
        <w:jc w:val="center"/>
        <w:rPr>
          <w:rFonts w:hAnsi="宋体"/>
          <w:color w:val="000000"/>
          <w:sz w:val="24"/>
          <w:szCs w:val="24"/>
        </w:rPr>
      </w:pPr>
      <w:r>
        <w:rPr>
          <w:rFonts w:hint="eastAsia" w:hAnsi="宋体"/>
          <w:color w:val="000000"/>
          <w:sz w:val="24"/>
          <w:szCs w:val="24"/>
        </w:rPr>
        <w:t xml:space="preserve"> </w:t>
      </w:r>
      <w:r>
        <w:rPr>
          <w:rFonts w:hAnsi="宋体"/>
          <w:color w:val="000000"/>
          <w:sz w:val="24"/>
          <w:szCs w:val="24"/>
        </w:rPr>
        <w:t xml:space="preserve">                                   </w:t>
      </w:r>
      <w:r>
        <w:rPr>
          <w:rFonts w:hint="eastAsia" w:hAnsi="宋体"/>
          <w:color w:val="000000"/>
          <w:sz w:val="24"/>
          <w:szCs w:val="24"/>
        </w:rPr>
        <w:t>投标人（盖公章）</w:t>
      </w:r>
    </w:p>
    <w:p>
      <w:pPr>
        <w:pStyle w:val="23"/>
        <w:snapToGrid w:val="0"/>
        <w:spacing w:before="295" w:after="295" w:line="480" w:lineRule="auto"/>
        <w:rPr>
          <w:rFonts w:hAnsi="宋体"/>
          <w:color w:val="000000"/>
          <w:sz w:val="24"/>
        </w:rPr>
      </w:pPr>
      <w:r>
        <w:rPr>
          <w:rFonts w:hint="eastAsia" w:hAnsi="宋体"/>
          <w:color w:val="000000"/>
          <w:sz w:val="24"/>
        </w:rPr>
        <w:t xml:space="preserve">                                                </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p>
    <w:p>
      <w:pPr>
        <w:snapToGrid w:val="0"/>
        <w:spacing w:before="120" w:beforeLines="50" w:after="50" w:line="480" w:lineRule="auto"/>
        <w:ind w:firstLine="472" w:firstLineChars="196"/>
        <w:jc w:val="left"/>
        <w:rPr>
          <w:rFonts w:ascii="宋体" w:hAnsi="宋体"/>
          <w:b/>
          <w:color w:val="000000"/>
          <w:sz w:val="24"/>
          <w:szCs w:val="20"/>
        </w:rPr>
      </w:pPr>
      <w:r>
        <w:rPr>
          <w:rFonts w:ascii="宋体" w:hAnsi="宋体"/>
          <w:b/>
          <w:color w:val="000000"/>
          <w:sz w:val="24"/>
        </w:rPr>
        <w:br w:type="page"/>
      </w:r>
      <w:r>
        <w:rPr>
          <w:rFonts w:hint="eastAsia" w:ascii="宋体" w:hAnsi="宋体"/>
          <w:b/>
          <w:color w:val="000000"/>
          <w:sz w:val="24"/>
        </w:rPr>
        <w:t>3.法定代表人身份证明</w:t>
      </w:r>
    </w:p>
    <w:p>
      <w:pPr>
        <w:spacing w:before="240" w:beforeLines="100" w:after="120" w:afterLines="50" w:line="480" w:lineRule="auto"/>
        <w:ind w:left="540"/>
        <w:jc w:val="center"/>
        <w:rPr>
          <w:rFonts w:ascii="黑体" w:hAnsi="宋体" w:eastAsia="黑体"/>
          <w:color w:val="000000"/>
          <w:sz w:val="32"/>
          <w:szCs w:val="32"/>
        </w:rPr>
      </w:pPr>
      <w:r>
        <w:rPr>
          <w:rFonts w:hint="eastAsia" w:ascii="宋体" w:hAnsi="Courier New"/>
          <w:b/>
          <w:color w:val="000000"/>
          <w:sz w:val="32"/>
          <w:szCs w:val="32"/>
        </w:rPr>
        <w:t>法定代表人身份证明</w:t>
      </w:r>
    </w:p>
    <w:p>
      <w:pPr>
        <w:spacing w:line="480" w:lineRule="auto"/>
        <w:ind w:left="540"/>
        <w:rPr>
          <w:rFonts w:ascii="宋体" w:hAnsi="宋体"/>
          <w:color w:val="000000"/>
          <w:sz w:val="24"/>
        </w:rPr>
      </w:pPr>
      <w:r>
        <w:rPr>
          <w:rFonts w:hint="eastAsia" w:ascii="宋体" w:hAnsi="宋体"/>
          <w:color w:val="000000"/>
          <w:sz w:val="24"/>
        </w:rPr>
        <w:t>投 标 人：</w:t>
      </w:r>
      <w:r>
        <w:rPr>
          <w:rFonts w:hint="eastAsia" w:ascii="宋体" w:hAnsi="宋体"/>
          <w:color w:val="000000"/>
          <w:sz w:val="24"/>
          <w:u w:val="single"/>
        </w:rPr>
        <w:t xml:space="preserve">                                                        </w:t>
      </w:r>
    </w:p>
    <w:p>
      <w:pPr>
        <w:spacing w:line="480" w:lineRule="auto"/>
        <w:ind w:left="54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480" w:lineRule="auto"/>
        <w:ind w:left="54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pPr>
        <w:spacing w:line="480" w:lineRule="auto"/>
        <w:ind w:left="540"/>
        <w:rPr>
          <w:rFonts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pPr>
        <w:spacing w:line="480" w:lineRule="auto"/>
        <w:ind w:left="540"/>
        <w:rPr>
          <w:rFonts w:ascii="宋体" w:hAnsi="宋体"/>
          <w:color w:val="000000"/>
          <w:sz w:val="24"/>
        </w:rPr>
      </w:pPr>
      <w:r>
        <w:rPr>
          <w:rFonts w:hint="eastAsia" w:ascii="宋体" w:hAnsi="宋体"/>
          <w:color w:val="000000"/>
          <w:sz w:val="24"/>
        </w:rPr>
        <w:t>身份证</w:t>
      </w:r>
      <w:r>
        <w:rPr>
          <w:rFonts w:hint="eastAsia"/>
          <w:color w:val="000000"/>
          <w:sz w:val="24"/>
        </w:rPr>
        <w:t>号码：</w:t>
      </w:r>
      <w:r>
        <w:rPr>
          <w:rFonts w:hint="eastAsia"/>
          <w:color w:val="000000"/>
          <w:sz w:val="24"/>
          <w:u w:val="single"/>
        </w:rPr>
        <w:t xml:space="preserve">                                 </w:t>
      </w:r>
    </w:p>
    <w:p>
      <w:pPr>
        <w:spacing w:line="480" w:lineRule="auto"/>
        <w:ind w:left="54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pPr>
        <w:spacing w:line="480" w:lineRule="auto"/>
        <w:ind w:left="540"/>
        <w:rPr>
          <w:rFonts w:ascii="宋体" w:hAnsi="宋体"/>
          <w:color w:val="000000"/>
          <w:sz w:val="24"/>
        </w:rPr>
      </w:pPr>
      <w:r>
        <w:rPr>
          <w:rFonts w:hint="eastAsia" w:ascii="宋体" w:hAnsi="宋体"/>
          <w:color w:val="000000"/>
          <w:sz w:val="24"/>
        </w:rPr>
        <w:t>特此证明。</w:t>
      </w:r>
    </w:p>
    <w:p>
      <w:pPr>
        <w:spacing w:line="480" w:lineRule="auto"/>
        <w:ind w:left="540"/>
        <w:rPr>
          <w:rFonts w:ascii="宋体" w:hAnsi="宋体"/>
          <w:color w:val="000000"/>
          <w:sz w:val="24"/>
        </w:rPr>
      </w:pPr>
    </w:p>
    <w:p>
      <w:pPr>
        <w:spacing w:line="480" w:lineRule="auto"/>
        <w:ind w:left="540"/>
        <w:rPr>
          <w:rFonts w:ascii="宋体" w:hAnsi="宋体"/>
          <w:color w:val="000000"/>
          <w:sz w:val="24"/>
        </w:rPr>
      </w:pPr>
    </w:p>
    <w:p>
      <w:pPr>
        <w:spacing w:line="480" w:lineRule="auto"/>
        <w:ind w:left="540"/>
        <w:rPr>
          <w:rFonts w:ascii="宋体" w:hAnsi="宋体"/>
          <w:color w:val="000000"/>
          <w:sz w:val="24"/>
        </w:rPr>
      </w:pPr>
      <w:r>
        <w:rPr>
          <w:rFonts w:hint="eastAsia" w:ascii="宋体" w:hAnsi="宋体"/>
          <w:color w:val="000000"/>
          <w:sz w:val="24"/>
        </w:rPr>
        <w:t>附件：法定代表人有效身份证正反面复印件</w:t>
      </w:r>
    </w:p>
    <w:p>
      <w:pPr>
        <w:spacing w:line="480" w:lineRule="auto"/>
        <w:ind w:left="540"/>
        <w:rPr>
          <w:rFonts w:ascii="宋体" w:hAnsi="宋体"/>
          <w:color w:val="000000"/>
          <w:sz w:val="24"/>
        </w:rPr>
      </w:pPr>
    </w:p>
    <w:p>
      <w:pPr>
        <w:spacing w:line="480" w:lineRule="auto"/>
        <w:ind w:left="540" w:right="240"/>
        <w:jc w:val="right"/>
        <w:rPr>
          <w:rFonts w:ascii="宋体" w:hAnsi="宋体"/>
          <w:color w:val="000000"/>
          <w:sz w:val="24"/>
        </w:rPr>
      </w:pPr>
      <w:r>
        <w:rPr>
          <w:rFonts w:hint="eastAsia" w:ascii="宋体" w:hAnsi="宋体"/>
          <w:color w:val="000000"/>
          <w:sz w:val="24"/>
        </w:rPr>
        <w:t>投标人（盖公章）</w:t>
      </w:r>
    </w:p>
    <w:p>
      <w:pPr>
        <w:spacing w:line="480" w:lineRule="auto"/>
        <w:ind w:left="540"/>
        <w:jc w:val="right"/>
        <w:rPr>
          <w:rFonts w:ascii="宋体" w:hAnsi="宋体"/>
          <w:color w:val="000000"/>
          <w:sz w:val="24"/>
        </w:rPr>
      </w:pPr>
    </w:p>
    <w:p>
      <w:pPr>
        <w:snapToGrid w:val="0"/>
        <w:spacing w:before="120" w:beforeLines="50" w:after="50" w:line="480" w:lineRule="auto"/>
        <w:ind w:left="540"/>
        <w:jc w:val="righ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napToGrid w:val="0"/>
        <w:spacing w:before="120" w:beforeLines="50" w:after="50" w:line="480" w:lineRule="auto"/>
        <w:jc w:val="center"/>
        <w:rPr>
          <w:rFonts w:ascii="宋体" w:hAnsi="宋体"/>
          <w:b/>
          <w:color w:val="000000"/>
          <w:sz w:val="24"/>
        </w:rPr>
      </w:pPr>
    </w:p>
    <w:p>
      <w:pPr>
        <w:snapToGrid w:val="0"/>
        <w:spacing w:before="120" w:beforeLines="50" w:after="50" w:line="480" w:lineRule="auto"/>
        <w:jc w:val="left"/>
        <w:rPr>
          <w:rFonts w:ascii="宋体" w:hAnsi="宋体"/>
          <w:b/>
          <w:color w:val="000000"/>
          <w:sz w:val="24"/>
          <w:szCs w:val="20"/>
        </w:rPr>
      </w:pPr>
      <w:r>
        <w:rPr>
          <w:rFonts w:ascii="宋体" w:hAnsi="宋体"/>
          <w:b/>
          <w:color w:val="000000"/>
          <w:sz w:val="24"/>
        </w:rPr>
        <w:br w:type="page"/>
      </w:r>
      <w:r>
        <w:rPr>
          <w:rFonts w:hint="eastAsia" w:ascii="宋体" w:hAnsi="宋体"/>
          <w:b/>
          <w:color w:val="000000"/>
          <w:sz w:val="24"/>
        </w:rPr>
        <w:t>4.法定代表人授权委托书格式</w:t>
      </w:r>
    </w:p>
    <w:p>
      <w:pPr>
        <w:adjustRightInd w:val="0"/>
        <w:snapToGrid w:val="0"/>
        <w:jc w:val="center"/>
        <w:rPr>
          <w:rFonts w:ascii="宋体" w:hAnsi="宋体"/>
          <w:b/>
          <w:color w:val="000000"/>
          <w:sz w:val="32"/>
          <w:szCs w:val="32"/>
        </w:rPr>
      </w:pPr>
      <w:r>
        <w:rPr>
          <w:rFonts w:hint="eastAsia" w:ascii="宋体" w:hAnsi="宋体"/>
          <w:b/>
          <w:color w:val="000000"/>
          <w:sz w:val="32"/>
          <w:szCs w:val="32"/>
        </w:rPr>
        <w:t>法定代表人授权委托书</w:t>
      </w:r>
    </w:p>
    <w:p>
      <w:pPr>
        <w:adjustRightInd w:val="0"/>
        <w:snapToGrid w:val="0"/>
        <w:jc w:val="center"/>
        <w:rPr>
          <w:rFonts w:ascii="宋体" w:hAnsi="宋体"/>
          <w:b/>
          <w:color w:val="000000"/>
          <w:sz w:val="32"/>
          <w:szCs w:val="32"/>
        </w:rPr>
      </w:pPr>
      <w:r>
        <w:rPr>
          <w:rFonts w:hint="eastAsia" w:ascii="宋体" w:hAnsi="宋体"/>
          <w:b/>
          <w:color w:val="000000"/>
          <w:sz w:val="32"/>
          <w:szCs w:val="32"/>
        </w:rPr>
        <w:t>（非联合体投标格式）</w:t>
      </w:r>
    </w:p>
    <w:p>
      <w:pPr>
        <w:adjustRightInd w:val="0"/>
        <w:snapToGrid w:val="0"/>
        <w:jc w:val="center"/>
        <w:rPr>
          <w:rFonts w:ascii="宋体" w:hAnsi="宋体"/>
          <w:b/>
          <w:color w:val="000000"/>
          <w:sz w:val="24"/>
        </w:rPr>
      </w:pPr>
      <w:r>
        <w:rPr>
          <w:rFonts w:hint="eastAsia" w:ascii="宋体" w:hAnsi="宋体"/>
          <w:b/>
          <w:color w:val="000000"/>
          <w:sz w:val="32"/>
          <w:szCs w:val="32"/>
        </w:rPr>
        <w:t>（如有委托时）</w:t>
      </w:r>
    </w:p>
    <w:p>
      <w:pPr>
        <w:snapToGrid w:val="0"/>
        <w:spacing w:before="120" w:beforeLines="50" w:after="50" w:line="480" w:lineRule="auto"/>
        <w:jc w:val="center"/>
        <w:rPr>
          <w:rFonts w:ascii="宋体" w:hAnsi="宋体"/>
          <w:b/>
          <w:color w:val="000000"/>
          <w:sz w:val="24"/>
        </w:rPr>
      </w:pPr>
    </w:p>
    <w:p>
      <w:pPr>
        <w:snapToGrid w:val="0"/>
        <w:spacing w:before="120" w:beforeLines="50" w:after="50" w:line="480" w:lineRule="auto"/>
        <w:rPr>
          <w:rFonts w:ascii="宋体" w:hAnsi="宋体"/>
          <w:b/>
          <w:bCs/>
          <w:color w:val="000000"/>
          <w:sz w:val="24"/>
        </w:rPr>
      </w:pPr>
      <w:r>
        <w:rPr>
          <w:rFonts w:hint="eastAsia" w:ascii="宋体" w:hAnsi="宋体"/>
          <w:bCs/>
          <w:color w:val="000000"/>
          <w:sz w:val="24"/>
        </w:rPr>
        <w:t>致：</w:t>
      </w:r>
      <w:r>
        <w:rPr>
          <w:rFonts w:hint="eastAsia" w:ascii="宋体" w:hAnsi="宋体"/>
          <w:color w:val="000000"/>
          <w:sz w:val="24"/>
          <w:u w:val="single"/>
        </w:rPr>
        <w:t>采购人名称</w:t>
      </w:r>
      <w:r>
        <w:rPr>
          <w:rFonts w:hint="eastAsia" w:ascii="宋体" w:hAnsi="宋体"/>
          <w:color w:val="000000"/>
          <w:sz w:val="24"/>
        </w:rPr>
        <w:t>：</w:t>
      </w:r>
    </w:p>
    <w:p>
      <w:pPr>
        <w:snapToGrid w:val="0"/>
        <w:spacing w:before="120" w:beforeLines="50" w:after="50" w:line="480" w:lineRule="auto"/>
        <w:ind w:firstLine="566" w:firstLineChars="236"/>
        <w:rPr>
          <w:rFonts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（投标人名称）的法定代表人，现授权委托</w:t>
      </w:r>
      <w:r>
        <w:rPr>
          <w:rFonts w:hint="eastAsia" w:ascii="宋体" w:hAnsi="宋体"/>
          <w:color w:val="000000"/>
          <w:sz w:val="24"/>
          <w:u w:val="single"/>
        </w:rPr>
        <w:t xml:space="preserve">              （姓名）</w:t>
      </w:r>
      <w:r>
        <w:rPr>
          <w:rFonts w:hint="eastAsia" w:ascii="宋体" w:hAnsi="宋体"/>
          <w:color w:val="000000"/>
          <w:sz w:val="24"/>
        </w:rPr>
        <w:t>以我方的名义参加</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项目的投标活动，并代表我方全权办理针对上述项目的所有采购程序和环节的具体事务和签署相关文件。</w:t>
      </w:r>
    </w:p>
    <w:p>
      <w:pPr>
        <w:snapToGrid w:val="0"/>
        <w:spacing w:before="120" w:beforeLines="50" w:after="50" w:line="480" w:lineRule="auto"/>
        <w:rPr>
          <w:rFonts w:ascii="宋体" w:hAnsi="宋体"/>
          <w:color w:val="000000"/>
          <w:sz w:val="24"/>
        </w:rPr>
      </w:pPr>
      <w:r>
        <w:rPr>
          <w:rFonts w:hint="eastAsia" w:ascii="宋体" w:hAnsi="宋体"/>
          <w:color w:val="000000"/>
          <w:sz w:val="24"/>
        </w:rPr>
        <w:t xml:space="preserve">    我方对委托代理人的签字事项负全部责任。</w:t>
      </w:r>
    </w:p>
    <w:p>
      <w:pPr>
        <w:snapToGrid w:val="0"/>
        <w:spacing w:before="120" w:beforeLines="50" w:after="50" w:line="480" w:lineRule="auto"/>
        <w:ind w:firstLine="480"/>
        <w:rPr>
          <w:rFonts w:ascii="宋体" w:hAnsi="宋体"/>
          <w:color w:val="000000"/>
          <w:sz w:val="24"/>
        </w:rPr>
      </w:pPr>
      <w:r>
        <w:rPr>
          <w:rFonts w:hint="eastAsia" w:ascii="宋体" w:hAnsi="宋体"/>
          <w:color w:val="000000"/>
          <w:sz w:val="24"/>
          <w:u w:val="single"/>
        </w:rPr>
        <w:t>本授权书自签署之日起生效，在撤销授权的书面通知以前，本授权书一直有效。委托代理人在授权书有效期内签署的所有文件不因授权的撤销而失效。</w:t>
      </w:r>
    </w:p>
    <w:p>
      <w:pPr>
        <w:snapToGrid w:val="0"/>
        <w:spacing w:before="120" w:beforeLines="50" w:after="50" w:line="480" w:lineRule="auto"/>
        <w:ind w:firstLine="480"/>
        <w:rPr>
          <w:rFonts w:ascii="宋体" w:hAnsi="宋体"/>
          <w:color w:val="000000"/>
          <w:sz w:val="24"/>
        </w:rPr>
      </w:pPr>
      <w:r>
        <w:rPr>
          <w:rFonts w:hint="eastAsia" w:ascii="宋体" w:hAnsi="宋体"/>
          <w:color w:val="000000"/>
          <w:sz w:val="24"/>
        </w:rPr>
        <w:t>委托代理人无转委托权，特此委托。</w:t>
      </w:r>
    </w:p>
    <w:p>
      <w:pPr>
        <w:snapToGrid w:val="0"/>
        <w:spacing w:before="120" w:beforeLines="50" w:after="50" w:line="480" w:lineRule="auto"/>
        <w:ind w:firstLine="480"/>
        <w:rPr>
          <w:rFonts w:ascii="宋体" w:hAnsi="宋体"/>
          <w:color w:val="000000"/>
          <w:sz w:val="24"/>
        </w:rPr>
      </w:pPr>
      <w:r>
        <w:rPr>
          <w:rFonts w:hint="eastAsia" w:ascii="宋体" w:hAnsi="宋体"/>
          <w:color w:val="000000"/>
          <w:sz w:val="24"/>
        </w:rPr>
        <w:t>附：法定代表人身份证明及委托代理人有效身份证正反面复印件</w:t>
      </w:r>
    </w:p>
    <w:p>
      <w:pPr>
        <w:snapToGrid w:val="0"/>
        <w:spacing w:before="120" w:beforeLines="50" w:after="50" w:line="480" w:lineRule="auto"/>
        <w:rPr>
          <w:rFonts w:ascii="宋体" w:hAnsi="宋体"/>
          <w:color w:val="000000"/>
          <w:sz w:val="24"/>
        </w:rPr>
      </w:pPr>
    </w:p>
    <w:p>
      <w:pPr>
        <w:snapToGrid w:val="0"/>
        <w:spacing w:before="120" w:beforeLines="50" w:after="50" w:line="480" w:lineRule="auto"/>
        <w:rPr>
          <w:rFonts w:ascii="宋体" w:hAnsi="宋体"/>
          <w:color w:val="000000"/>
          <w:sz w:val="24"/>
          <w:u w:val="single"/>
        </w:rPr>
      </w:pPr>
      <w:r>
        <w:rPr>
          <w:rFonts w:hint="eastAsia" w:ascii="宋体" w:hAnsi="宋体"/>
          <w:color w:val="000000"/>
          <w:sz w:val="24"/>
        </w:rPr>
        <w:t>委托代理人签字：</w:t>
      </w:r>
      <w:r>
        <w:rPr>
          <w:rFonts w:hint="eastAsia" w:ascii="宋体" w:hAnsi="宋体"/>
          <w:color w:val="000000"/>
          <w:sz w:val="24"/>
          <w:u w:val="single"/>
        </w:rPr>
        <w:t xml:space="preserve">               </w:t>
      </w:r>
      <w:r>
        <w:rPr>
          <w:rFonts w:hint="eastAsia" w:ascii="宋体" w:hAnsi="宋体"/>
          <w:color w:val="000000"/>
          <w:sz w:val="24"/>
        </w:rPr>
        <w:t xml:space="preserve">            法定代表人签字：</w:t>
      </w:r>
      <w:r>
        <w:rPr>
          <w:rFonts w:hint="eastAsia" w:ascii="宋体" w:hAnsi="宋体"/>
          <w:color w:val="000000"/>
          <w:sz w:val="24"/>
          <w:u w:val="single"/>
        </w:rPr>
        <w:t xml:space="preserve">              </w:t>
      </w:r>
    </w:p>
    <w:p>
      <w:pPr>
        <w:snapToGrid w:val="0"/>
        <w:spacing w:before="120" w:beforeLines="50" w:after="50" w:line="480" w:lineRule="auto"/>
        <w:rPr>
          <w:rFonts w:ascii="宋体" w:hAnsi="宋体"/>
          <w:color w:val="000000"/>
          <w:sz w:val="24"/>
        </w:rPr>
      </w:pPr>
      <w:r>
        <w:rPr>
          <w:rFonts w:hint="eastAsia" w:ascii="宋体" w:hAnsi="宋体"/>
          <w:color w:val="000000"/>
          <w:sz w:val="24"/>
        </w:rPr>
        <w:t>所在部门职务：</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napToGrid w:val="0"/>
        <w:spacing w:before="120" w:beforeLines="50" w:after="50" w:line="480" w:lineRule="auto"/>
        <w:rPr>
          <w:rFonts w:ascii="宋体" w:hAnsi="宋体"/>
          <w:color w:val="000000"/>
          <w:sz w:val="24"/>
        </w:rPr>
      </w:pPr>
      <w:r>
        <w:rPr>
          <w:rFonts w:hint="eastAsia" w:ascii="宋体" w:hAnsi="宋体"/>
          <w:color w:val="000000"/>
          <w:sz w:val="24"/>
        </w:rPr>
        <w:t>委托代理人身份证号码：</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before="120" w:beforeLines="50" w:after="50" w:line="480" w:lineRule="auto"/>
        <w:jc w:val="center"/>
        <w:rPr>
          <w:rFonts w:ascii="宋体" w:hAnsi="宋体"/>
          <w:color w:val="000000"/>
          <w:sz w:val="24"/>
        </w:rPr>
      </w:pPr>
      <w:r>
        <w:rPr>
          <w:rFonts w:hint="eastAsia" w:ascii="宋体" w:hAnsi="宋体"/>
          <w:color w:val="000000"/>
          <w:sz w:val="24"/>
        </w:rPr>
        <w:t xml:space="preserve">                                                投标人（盖公章）：</w:t>
      </w:r>
    </w:p>
    <w:p>
      <w:pPr>
        <w:snapToGrid w:val="0"/>
        <w:spacing w:before="120" w:beforeLines="50" w:after="50" w:line="480" w:lineRule="auto"/>
        <w:jc w:val="center"/>
        <w:rPr>
          <w:rFonts w:ascii="宋体" w:hAnsi="宋体"/>
          <w:color w:val="000000"/>
          <w:sz w:val="24"/>
        </w:rPr>
      </w:pPr>
      <w:r>
        <w:rPr>
          <w:rFonts w:hint="eastAsia" w:ascii="宋体" w:hAnsi="宋体"/>
          <w:color w:val="000000"/>
          <w:sz w:val="24"/>
        </w:rPr>
        <w:t xml:space="preserve">                                              年    月    日</w:t>
      </w:r>
    </w:p>
    <w:p>
      <w:pPr>
        <w:adjustRightInd w:val="0"/>
        <w:snapToGrid w:val="0"/>
        <w:spacing w:line="460" w:lineRule="atLeas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注：1.法定代表人和委托代理人必须在授权委托书上亲笔签名，不得使用印章、签名章或者其他电子制版签名代替，</w:t>
      </w:r>
      <w:r>
        <w:rPr>
          <w:rFonts w:hint="eastAsia" w:ascii="仿宋_GB2312" w:hAnsi="仿宋_GB2312" w:eastAsia="仿宋_GB2312" w:cs="仿宋_GB2312"/>
          <w:b/>
          <w:bCs/>
          <w:color w:val="000000"/>
          <w:sz w:val="24"/>
        </w:rPr>
        <w:t>否则作无效投标处理</w:t>
      </w:r>
      <w:r>
        <w:rPr>
          <w:rFonts w:hint="eastAsia" w:ascii="仿宋_GB2312" w:hAnsi="仿宋_GB2312" w:eastAsia="仿宋_GB2312" w:cs="仿宋_GB2312"/>
          <w:color w:val="000000"/>
          <w:sz w:val="24"/>
        </w:rPr>
        <w:t>；</w:t>
      </w:r>
    </w:p>
    <w:p>
      <w:pPr>
        <w:adjustRightInd w:val="0"/>
        <w:snapToGrid w:val="0"/>
        <w:spacing w:line="460" w:lineRule="atLeast"/>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 xml:space="preserve"> 以联合体形式投标的，本授权委托书应由联合体牵头人的法定代表人按上述规定签署。</w:t>
      </w:r>
    </w:p>
    <w:p>
      <w:pPr>
        <w:adjustRightInd w:val="0"/>
        <w:snapToGrid w:val="0"/>
        <w:spacing w:line="460" w:lineRule="atLeast"/>
        <w:ind w:firstLine="480" w:firstLineChars="200"/>
        <w:jc w:val="left"/>
        <w:rPr>
          <w:rFonts w:ascii="宋体" w:hAnsi="宋体"/>
          <w:color w:val="000000"/>
          <w:sz w:val="24"/>
        </w:rPr>
      </w:pPr>
      <w:r>
        <w:rPr>
          <w:rFonts w:hint="eastAsia" w:ascii="仿宋_GB2312" w:hAnsi="仿宋_GB2312" w:eastAsia="仿宋_GB2312" w:cs="仿宋_GB2312"/>
          <w:color w:val="000000"/>
          <w:sz w:val="24"/>
        </w:rPr>
        <w:t>3.供应商为其他组织时，本招标文件规定的法定代表人指负责人。本招标文件所称负责人是指参加投标的其他组织营业执照上的负责人。</w:t>
      </w:r>
    </w:p>
    <w:p>
      <w:pPr>
        <w:snapToGrid w:val="0"/>
        <w:spacing w:before="50" w:after="120" w:afterLines="50" w:line="480" w:lineRule="auto"/>
        <w:jc w:val="left"/>
        <w:rPr>
          <w:rFonts w:ascii="宋体" w:hAnsi="宋体"/>
          <w:color w:val="000000"/>
          <w:sz w:val="24"/>
        </w:rPr>
        <w:sectPr>
          <w:footerReference r:id="rId13" w:type="first"/>
          <w:headerReference r:id="rId10" w:type="default"/>
          <w:footerReference r:id="rId11" w:type="default"/>
          <w:footerReference r:id="rId12" w:type="even"/>
          <w:pgSz w:w="11906" w:h="16838"/>
          <w:pgMar w:top="1134" w:right="1134" w:bottom="1134" w:left="1134" w:header="851" w:footer="992" w:gutter="0"/>
          <w:cols w:space="720" w:num="1"/>
          <w:titlePg/>
          <w:docGrid w:linePitch="312" w:charSpace="0"/>
        </w:sectPr>
      </w:pPr>
      <w:r>
        <w:rPr>
          <w:rFonts w:ascii="宋体" w:hAnsi="宋体"/>
          <w:color w:val="000000"/>
          <w:sz w:val="24"/>
        </w:rPr>
        <w:br w:type="page"/>
      </w:r>
    </w:p>
    <w:p>
      <w:pPr>
        <w:snapToGrid w:val="0"/>
        <w:spacing w:before="120" w:beforeLines="50" w:after="50"/>
        <w:ind w:firstLine="758" w:firstLineChars="236"/>
        <w:jc w:val="center"/>
        <w:rPr>
          <w:rFonts w:ascii="宋体" w:hAnsi="宋体"/>
          <w:b/>
          <w:bCs/>
          <w:color w:val="000000"/>
          <w:sz w:val="32"/>
          <w:szCs w:val="32"/>
        </w:rPr>
      </w:pPr>
      <w:r>
        <w:rPr>
          <w:rFonts w:hint="eastAsia" w:ascii="宋体" w:hAnsi="宋体"/>
          <w:b/>
          <w:bCs/>
          <w:color w:val="000000"/>
          <w:sz w:val="32"/>
          <w:szCs w:val="32"/>
        </w:rPr>
        <w:t>法定代表人授权委托书</w:t>
      </w:r>
    </w:p>
    <w:p>
      <w:pPr>
        <w:snapToGrid w:val="0"/>
        <w:spacing w:before="120" w:beforeLines="50" w:after="50"/>
        <w:ind w:firstLine="758" w:firstLineChars="236"/>
        <w:jc w:val="center"/>
        <w:rPr>
          <w:rFonts w:ascii="宋体" w:hAnsi="宋体"/>
          <w:b/>
          <w:bCs/>
          <w:color w:val="000000"/>
          <w:sz w:val="32"/>
          <w:szCs w:val="32"/>
        </w:rPr>
      </w:pPr>
      <w:r>
        <w:rPr>
          <w:rFonts w:hint="eastAsia" w:ascii="宋体" w:hAnsi="宋体"/>
          <w:b/>
          <w:bCs/>
          <w:color w:val="000000"/>
          <w:sz w:val="32"/>
          <w:szCs w:val="32"/>
        </w:rPr>
        <w:t>（联合体投标格式）</w:t>
      </w:r>
    </w:p>
    <w:p>
      <w:pPr>
        <w:snapToGrid w:val="0"/>
        <w:spacing w:before="120" w:beforeLines="50" w:after="50"/>
        <w:ind w:firstLine="758" w:firstLineChars="236"/>
        <w:jc w:val="center"/>
        <w:rPr>
          <w:rFonts w:ascii="宋体" w:hAnsi="宋体"/>
          <w:color w:val="000000"/>
          <w:sz w:val="24"/>
        </w:rPr>
      </w:pPr>
      <w:r>
        <w:rPr>
          <w:rFonts w:hint="eastAsia" w:ascii="宋体" w:hAnsi="宋体"/>
          <w:b/>
          <w:bCs/>
          <w:color w:val="000000"/>
          <w:sz w:val="32"/>
          <w:szCs w:val="32"/>
        </w:rPr>
        <w:t>（如有委托时）</w:t>
      </w:r>
    </w:p>
    <w:p>
      <w:pPr>
        <w:adjustRightInd w:val="0"/>
        <w:snapToGrid w:val="0"/>
        <w:spacing w:line="520" w:lineRule="exact"/>
        <w:jc w:val="left"/>
        <w:rPr>
          <w:rFonts w:ascii="宋体" w:hAnsi="宋体"/>
          <w:color w:val="000000"/>
          <w:sz w:val="24"/>
        </w:rPr>
      </w:pPr>
      <w:r>
        <w:rPr>
          <w:rFonts w:hint="eastAsia" w:ascii="宋体" w:hAnsi="宋体"/>
          <w:bCs/>
          <w:color w:val="000000"/>
          <w:sz w:val="24"/>
        </w:rPr>
        <w:t>致：</w:t>
      </w:r>
      <w:r>
        <w:rPr>
          <w:rFonts w:hint="eastAsia" w:ascii="宋体" w:hAnsi="宋体"/>
          <w:color w:val="000000"/>
          <w:sz w:val="24"/>
          <w:u w:val="single"/>
        </w:rPr>
        <w:t>采购人名称</w:t>
      </w:r>
      <w:r>
        <w:rPr>
          <w:rFonts w:hint="eastAsia" w:ascii="宋体" w:hAnsi="宋体"/>
          <w:color w:val="000000"/>
          <w:sz w:val="24"/>
        </w:rPr>
        <w:t>：</w:t>
      </w:r>
    </w:p>
    <w:p>
      <w:pPr>
        <w:adjustRightInd w:val="0"/>
        <w:snapToGrid w:val="0"/>
        <w:spacing w:line="520" w:lineRule="exact"/>
        <w:ind w:firstLine="480" w:firstLineChars="200"/>
        <w:jc w:val="left"/>
        <w:rPr>
          <w:rFonts w:ascii="宋体" w:hAnsi="宋体"/>
          <w:color w:val="000000"/>
          <w:sz w:val="24"/>
        </w:rPr>
      </w:pPr>
      <w:r>
        <w:rPr>
          <w:rFonts w:hint="eastAsia" w:ascii="宋体" w:hAnsi="宋体"/>
          <w:color w:val="000000"/>
          <w:sz w:val="24"/>
        </w:rPr>
        <w:t xml:space="preserve">根据 </w:t>
      </w:r>
      <w:r>
        <w:rPr>
          <w:rFonts w:hint="eastAsia" w:ascii="宋体" w:hAnsi="宋体"/>
          <w:color w:val="000000"/>
          <w:sz w:val="24"/>
          <w:u w:val="single"/>
        </w:rPr>
        <w:t xml:space="preserve"> （牵头人名称）</w:t>
      </w:r>
      <w:r>
        <w:rPr>
          <w:rFonts w:hint="eastAsia" w:ascii="宋体" w:hAnsi="宋体"/>
          <w:color w:val="000000"/>
          <w:sz w:val="24"/>
        </w:rPr>
        <w:t>与</w:t>
      </w:r>
      <w:r>
        <w:rPr>
          <w:rFonts w:hint="eastAsia" w:ascii="宋体" w:hAnsi="宋体"/>
          <w:color w:val="000000"/>
          <w:sz w:val="24"/>
          <w:u w:val="single"/>
        </w:rPr>
        <w:t>（联合体其他成员名称）</w:t>
      </w:r>
      <w:r>
        <w:rPr>
          <w:rFonts w:hint="eastAsia" w:ascii="宋体" w:hAnsi="宋体"/>
          <w:color w:val="000000"/>
          <w:sz w:val="24"/>
        </w:rPr>
        <w:t>签订的《联合体投标协议书》的内容，</w:t>
      </w:r>
      <w:r>
        <w:rPr>
          <w:rFonts w:hint="eastAsia" w:ascii="宋体" w:hAnsi="宋体"/>
          <w:color w:val="000000"/>
          <w:sz w:val="24"/>
          <w:u w:val="single"/>
        </w:rPr>
        <w:t>（牵头人名称）</w:t>
      </w:r>
      <w:r>
        <w:rPr>
          <w:rFonts w:hint="eastAsia" w:ascii="宋体" w:hAnsi="宋体"/>
          <w:color w:val="000000"/>
          <w:sz w:val="24"/>
        </w:rPr>
        <w:t>的法定代表人</w:t>
      </w:r>
      <w:r>
        <w:rPr>
          <w:rFonts w:hint="eastAsia" w:ascii="宋体" w:hAnsi="宋体"/>
          <w:color w:val="000000"/>
          <w:sz w:val="24"/>
          <w:u w:val="single"/>
        </w:rPr>
        <w:t>（姓名）</w:t>
      </w:r>
      <w:r>
        <w:rPr>
          <w:rFonts w:hint="eastAsia" w:ascii="宋体" w:hAnsi="宋体"/>
          <w:color w:val="000000"/>
          <w:sz w:val="24"/>
        </w:rPr>
        <w:t>现授权委托</w:t>
      </w:r>
      <w:r>
        <w:rPr>
          <w:rFonts w:hint="eastAsia" w:ascii="宋体" w:hAnsi="宋体"/>
          <w:color w:val="000000"/>
          <w:sz w:val="24"/>
          <w:u w:val="single"/>
        </w:rPr>
        <w:t xml:space="preserve">              （姓名）</w:t>
      </w:r>
      <w:r>
        <w:rPr>
          <w:rFonts w:hint="eastAsia" w:ascii="宋体" w:hAnsi="宋体"/>
          <w:color w:val="000000"/>
          <w:sz w:val="24"/>
        </w:rPr>
        <w:t>以我方的名义参加</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项目的投标活动，并代表我方全权办理针对上述项目的所有采购程序和环节的具体事务和签署相关文件。</w:t>
      </w:r>
    </w:p>
    <w:p>
      <w:pPr>
        <w:adjustRightInd w:val="0"/>
        <w:snapToGrid w:val="0"/>
        <w:spacing w:line="520" w:lineRule="exact"/>
        <w:ind w:firstLine="480" w:firstLineChars="200"/>
        <w:jc w:val="left"/>
        <w:rPr>
          <w:rFonts w:ascii="宋体" w:hAnsi="宋体"/>
          <w:color w:val="000000"/>
          <w:sz w:val="24"/>
        </w:rPr>
      </w:pPr>
      <w:r>
        <w:rPr>
          <w:rFonts w:hint="eastAsia" w:ascii="宋体" w:hAnsi="宋体"/>
          <w:color w:val="000000"/>
          <w:sz w:val="24"/>
        </w:rPr>
        <w:t>我方对委托代理人的签字事项负全部责任。</w:t>
      </w:r>
    </w:p>
    <w:p>
      <w:pPr>
        <w:adjustRightInd w:val="0"/>
        <w:snapToGrid w:val="0"/>
        <w:spacing w:line="520" w:lineRule="exact"/>
        <w:ind w:firstLine="480" w:firstLineChars="200"/>
        <w:jc w:val="left"/>
        <w:rPr>
          <w:rFonts w:ascii="宋体" w:hAnsi="宋体"/>
          <w:color w:val="000000"/>
          <w:sz w:val="24"/>
        </w:rPr>
      </w:pPr>
      <w:r>
        <w:rPr>
          <w:rFonts w:hint="eastAsia" w:ascii="宋体" w:hAnsi="宋体"/>
          <w:color w:val="000000"/>
          <w:sz w:val="24"/>
        </w:rPr>
        <w:t>本授权书自签署之日起生效，在撤销授权的书面通知以前，本授权书一直有效。委托代理人在授权书有效期内签署的所有文件不因授权的撤销而失效。</w:t>
      </w:r>
    </w:p>
    <w:p>
      <w:pPr>
        <w:adjustRightInd w:val="0"/>
        <w:snapToGrid w:val="0"/>
        <w:spacing w:line="520" w:lineRule="exact"/>
        <w:ind w:firstLine="480" w:firstLineChars="200"/>
        <w:jc w:val="left"/>
        <w:rPr>
          <w:rFonts w:ascii="宋体" w:hAnsi="宋体"/>
          <w:color w:val="000000"/>
          <w:sz w:val="24"/>
        </w:rPr>
      </w:pPr>
      <w:r>
        <w:rPr>
          <w:rFonts w:hint="eastAsia" w:ascii="宋体" w:hAnsi="宋体"/>
          <w:color w:val="000000"/>
          <w:sz w:val="24"/>
        </w:rPr>
        <w:t>委托代理人无转委托权，特此委托。</w:t>
      </w:r>
    </w:p>
    <w:p>
      <w:pPr>
        <w:adjustRightInd w:val="0"/>
        <w:snapToGrid w:val="0"/>
        <w:spacing w:line="520" w:lineRule="exact"/>
        <w:ind w:firstLine="480" w:firstLineChars="200"/>
        <w:jc w:val="left"/>
        <w:rPr>
          <w:rFonts w:ascii="宋体" w:hAnsi="宋体"/>
          <w:color w:val="000000"/>
          <w:sz w:val="24"/>
        </w:rPr>
      </w:pPr>
      <w:r>
        <w:rPr>
          <w:rFonts w:hint="eastAsia" w:ascii="宋体" w:hAnsi="宋体"/>
          <w:color w:val="000000"/>
          <w:sz w:val="24"/>
        </w:rPr>
        <w:t>附：牵头人法定代表人身份证明及委托代理人有效身份证正反面复印件</w:t>
      </w:r>
    </w:p>
    <w:p>
      <w:pPr>
        <w:snapToGrid w:val="0"/>
        <w:spacing w:before="120" w:beforeLines="50" w:after="50"/>
        <w:ind w:firstLine="566" w:firstLineChars="236"/>
        <w:rPr>
          <w:rFonts w:ascii="宋体" w:hAnsi="宋体"/>
          <w:color w:val="000000"/>
          <w:sz w:val="24"/>
        </w:rPr>
      </w:pPr>
    </w:p>
    <w:p>
      <w:pPr>
        <w:snapToGrid w:val="0"/>
        <w:spacing w:before="120" w:beforeLines="50" w:after="50"/>
        <w:ind w:firstLine="566" w:firstLineChars="236"/>
        <w:rPr>
          <w:rFonts w:ascii="宋体" w:hAnsi="宋体"/>
          <w:color w:val="000000"/>
          <w:sz w:val="24"/>
        </w:rPr>
      </w:pPr>
      <w:r>
        <w:rPr>
          <w:rFonts w:hint="eastAsia" w:ascii="宋体" w:hAnsi="宋体"/>
          <w:color w:val="000000"/>
          <w:sz w:val="24"/>
        </w:rPr>
        <w:t>牵头人法定代表人（签字）：</w:t>
      </w:r>
    </w:p>
    <w:p>
      <w:pPr>
        <w:snapToGrid w:val="0"/>
        <w:spacing w:before="120" w:beforeLines="50" w:after="50"/>
        <w:ind w:firstLine="566" w:firstLineChars="236"/>
        <w:rPr>
          <w:rFonts w:ascii="宋体" w:hAnsi="宋体"/>
          <w:color w:val="000000"/>
          <w:sz w:val="24"/>
        </w:rPr>
      </w:pPr>
      <w:r>
        <w:rPr>
          <w:rFonts w:hint="eastAsia" w:ascii="宋体" w:hAnsi="宋体"/>
          <w:color w:val="000000"/>
          <w:sz w:val="24"/>
        </w:rPr>
        <w:t>牵头人（盖公章）：</w:t>
      </w:r>
    </w:p>
    <w:p>
      <w:pPr>
        <w:snapToGrid w:val="0"/>
        <w:spacing w:before="120" w:beforeLines="50" w:after="50"/>
        <w:ind w:firstLine="566" w:firstLineChars="236"/>
        <w:rPr>
          <w:rFonts w:ascii="宋体" w:hAnsi="宋体"/>
          <w:color w:val="000000"/>
          <w:sz w:val="24"/>
        </w:rPr>
      </w:pPr>
      <w:r>
        <w:rPr>
          <w:rFonts w:hint="eastAsia" w:ascii="宋体" w:hAnsi="宋体"/>
          <w:color w:val="000000"/>
          <w:sz w:val="24"/>
        </w:rPr>
        <w:t>日期：    年   月   日</w:t>
      </w:r>
    </w:p>
    <w:p>
      <w:pPr>
        <w:snapToGrid w:val="0"/>
        <w:spacing w:before="120" w:beforeLines="50" w:after="50"/>
        <w:ind w:firstLine="566" w:firstLineChars="236"/>
        <w:rPr>
          <w:rFonts w:ascii="宋体" w:hAnsi="宋体"/>
          <w:color w:val="000000"/>
          <w:sz w:val="24"/>
        </w:rPr>
      </w:pPr>
    </w:p>
    <w:p>
      <w:pPr>
        <w:snapToGrid w:val="0"/>
        <w:spacing w:before="120" w:beforeLines="50" w:after="50"/>
        <w:ind w:firstLine="566" w:firstLineChars="236"/>
        <w:rPr>
          <w:rFonts w:ascii="宋体" w:hAnsi="宋体"/>
          <w:color w:val="000000"/>
          <w:sz w:val="24"/>
        </w:rPr>
      </w:pPr>
      <w:r>
        <w:rPr>
          <w:rFonts w:hint="eastAsia" w:ascii="宋体" w:hAnsi="宋体"/>
          <w:color w:val="000000"/>
          <w:sz w:val="24"/>
        </w:rPr>
        <w:t>被授权人（签字）：</w:t>
      </w:r>
    </w:p>
    <w:p>
      <w:pPr>
        <w:snapToGrid w:val="0"/>
        <w:spacing w:before="120" w:beforeLines="50" w:after="50"/>
        <w:ind w:firstLine="566" w:firstLineChars="236"/>
        <w:rPr>
          <w:rFonts w:ascii="仿宋_GB2312" w:hAnsi="仿宋_GB2312" w:eastAsia="仿宋_GB2312" w:cs="仿宋_GB2312"/>
          <w:color w:val="000000"/>
          <w:sz w:val="32"/>
          <w:szCs w:val="32"/>
        </w:rPr>
      </w:pPr>
      <w:r>
        <w:rPr>
          <w:rFonts w:hint="eastAsia" w:ascii="宋体" w:hAnsi="宋体"/>
          <w:color w:val="000000"/>
          <w:sz w:val="24"/>
        </w:rPr>
        <w:t>日期：    年   月   日</w:t>
      </w:r>
    </w:p>
    <w:p>
      <w:pPr>
        <w:spacing w:line="5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注：1.法定代表人和委托代理人必须在授权委托书上亲笔签名，不得使用印章、签名章或者其他电子制版签名代替，</w:t>
      </w:r>
      <w:r>
        <w:rPr>
          <w:rFonts w:hint="eastAsia" w:ascii="仿宋_GB2312" w:hAnsi="仿宋_GB2312" w:eastAsia="仿宋_GB2312" w:cs="仿宋_GB2312"/>
          <w:b/>
          <w:bCs/>
          <w:color w:val="000000"/>
          <w:sz w:val="24"/>
        </w:rPr>
        <w:t>否则作无效投标处理</w:t>
      </w:r>
      <w:r>
        <w:rPr>
          <w:rFonts w:hint="eastAsia" w:ascii="仿宋_GB2312" w:hAnsi="仿宋_GB2312" w:eastAsia="仿宋_GB2312" w:cs="仿宋_GB2312"/>
          <w:color w:val="000000"/>
          <w:sz w:val="24"/>
        </w:rPr>
        <w:t>；</w:t>
      </w:r>
    </w:p>
    <w:p>
      <w:pPr>
        <w:spacing w:line="500" w:lineRule="exact"/>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2.以联合体形式投标的，本授权委托书应由联合体牵头人的法定代表人按上述规定签署。</w:t>
      </w:r>
    </w:p>
    <w:p>
      <w:pPr>
        <w:snapToGrid w:val="0"/>
        <w:spacing w:before="50" w:after="120" w:afterLines="50"/>
        <w:ind w:firstLine="480" w:firstLineChars="200"/>
        <w:jc w:val="left"/>
        <w:rPr>
          <w:rFonts w:ascii="宋体" w:hAnsi="宋体" w:eastAsia="仿宋_GB2312"/>
          <w:color w:val="000000"/>
          <w:sz w:val="24"/>
        </w:rPr>
        <w:sectPr>
          <w:footerReference r:id="rId17" w:type="first"/>
          <w:headerReference r:id="rId14" w:type="default"/>
          <w:footerReference r:id="rId15" w:type="default"/>
          <w:footerReference r:id="rId16" w:type="even"/>
          <w:pgSz w:w="11906" w:h="16838"/>
          <w:pgMar w:top="1134" w:right="1247" w:bottom="1560" w:left="1247" w:header="851" w:footer="992" w:gutter="0"/>
          <w:cols w:space="720" w:num="1"/>
          <w:titlePg/>
          <w:docGrid w:linePitch="312" w:charSpace="0"/>
        </w:sectPr>
      </w:pPr>
      <w:r>
        <w:rPr>
          <w:rFonts w:hint="eastAsia" w:ascii="仿宋_GB2312" w:hAnsi="仿宋_GB2312" w:eastAsia="仿宋_GB2312" w:cs="仿宋_GB2312"/>
          <w:color w:val="000000"/>
          <w:sz w:val="24"/>
        </w:rPr>
        <w:t>3</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 xml:space="preserve"> 供应商为其他组织或者自然人时，本招标文件规定的法定代表人指负责人或者自然人。本招标文件所称负责人是指参加投标的其他组织营业执照上的负责人。</w:t>
      </w:r>
    </w:p>
    <w:p>
      <w:pPr>
        <w:snapToGrid w:val="0"/>
        <w:spacing w:before="50" w:after="120" w:afterLines="50" w:line="480" w:lineRule="auto"/>
        <w:jc w:val="left"/>
        <w:rPr>
          <w:rFonts w:ascii="宋体" w:hAnsi="宋体"/>
          <w:b/>
          <w:color w:val="000000"/>
          <w:sz w:val="24"/>
          <w:szCs w:val="20"/>
        </w:rPr>
      </w:pPr>
      <w:r>
        <w:rPr>
          <w:rFonts w:ascii="宋体" w:hAnsi="宋体"/>
          <w:b/>
          <w:color w:val="000000"/>
          <w:sz w:val="24"/>
        </w:rPr>
        <w:t>5</w:t>
      </w:r>
      <w:r>
        <w:rPr>
          <w:rFonts w:hint="eastAsia" w:ascii="宋体" w:hAnsi="宋体"/>
          <w:b/>
          <w:color w:val="000000"/>
          <w:sz w:val="24"/>
        </w:rPr>
        <w:t>.商务条款偏离表格式</w:t>
      </w:r>
    </w:p>
    <w:p>
      <w:pPr>
        <w:pStyle w:val="23"/>
        <w:spacing w:line="480" w:lineRule="auto"/>
        <w:rPr>
          <w:rFonts w:hAnsi="宋体"/>
          <w:color w:val="000000"/>
          <w:sz w:val="24"/>
          <w:szCs w:val="24"/>
        </w:rPr>
      </w:pPr>
      <w:r>
        <w:rPr>
          <w:rFonts w:hint="eastAsia" w:hAnsi="宋体"/>
          <w:color w:val="000000"/>
          <w:sz w:val="24"/>
          <w:szCs w:val="24"/>
        </w:rPr>
        <w:t>所投分标：</w:t>
      </w:r>
      <w:r>
        <w:rPr>
          <w:rFonts w:hint="eastAsia" w:hAnsi="宋体"/>
          <w:color w:val="000000"/>
          <w:sz w:val="24"/>
          <w:szCs w:val="24"/>
          <w:u w:val="single"/>
        </w:rPr>
        <w:t xml:space="preserve">     </w:t>
      </w:r>
      <w:r>
        <w:rPr>
          <w:rFonts w:hint="eastAsia" w:hAnsi="宋体"/>
          <w:color w:val="000000"/>
          <w:sz w:val="24"/>
          <w:szCs w:val="24"/>
        </w:rPr>
        <w:t>分标</w:t>
      </w:r>
    </w:p>
    <w:tbl>
      <w:tblPr>
        <w:tblStyle w:val="44"/>
        <w:tblW w:w="98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0"/>
        <w:gridCol w:w="3804"/>
        <w:gridCol w:w="2006"/>
        <w:gridCol w:w="23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r>
              <w:rPr>
                <w:rFonts w:hint="eastAsia" w:ascii="宋体" w:hAnsi="宋体"/>
                <w:color w:val="000000"/>
                <w:sz w:val="24"/>
              </w:rPr>
              <w:t>项目</w:t>
            </w:r>
          </w:p>
        </w:tc>
        <w:tc>
          <w:tcPr>
            <w:tcW w:w="3804"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r>
              <w:rPr>
                <w:rFonts w:hint="eastAsia" w:ascii="宋体" w:hAnsi="宋体"/>
                <w:color w:val="000000"/>
                <w:sz w:val="24"/>
              </w:rPr>
              <w:t>招标文件商务条款要求</w:t>
            </w:r>
          </w:p>
        </w:tc>
        <w:tc>
          <w:tcPr>
            <w:tcW w:w="200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r>
              <w:rPr>
                <w:rFonts w:hint="eastAsia" w:ascii="宋体" w:hAnsi="宋体"/>
                <w:color w:val="000000"/>
                <w:sz w:val="24"/>
              </w:rPr>
              <w:t>投标人的承诺</w:t>
            </w:r>
          </w:p>
        </w:tc>
        <w:tc>
          <w:tcPr>
            <w:tcW w:w="232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80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auto"/>
              <w:jc w:val="center"/>
              <w:rPr>
                <w:rFonts w:ascii="宋体" w:hAnsi="宋体"/>
                <w:color w:val="000000"/>
                <w:sz w:val="24"/>
              </w:rPr>
            </w:pPr>
          </w:p>
        </w:tc>
        <w:tc>
          <w:tcPr>
            <w:tcW w:w="200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auto"/>
              <w:jc w:val="center"/>
              <w:rPr>
                <w:rFonts w:ascii="宋体" w:hAnsi="宋体"/>
                <w:color w:val="000000"/>
                <w:sz w:val="24"/>
              </w:rPr>
            </w:pPr>
          </w:p>
        </w:tc>
        <w:tc>
          <w:tcPr>
            <w:tcW w:w="2320"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w:t>
            </w:r>
          </w:p>
        </w:tc>
        <w:tc>
          <w:tcPr>
            <w:tcW w:w="380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000000"/>
                <w:sz w:val="24"/>
                <w:u w:val="single"/>
              </w:rPr>
            </w:pPr>
          </w:p>
        </w:tc>
        <w:tc>
          <w:tcPr>
            <w:tcW w:w="200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auto"/>
              <w:ind w:left="43"/>
              <w:jc w:val="center"/>
              <w:rPr>
                <w:rFonts w:ascii="宋体" w:hAnsi="宋体"/>
                <w:color w:val="000000"/>
                <w:sz w:val="24"/>
              </w:rPr>
            </w:pPr>
          </w:p>
        </w:tc>
        <w:tc>
          <w:tcPr>
            <w:tcW w:w="2320"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auto"/>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w:t>
            </w:r>
          </w:p>
        </w:tc>
        <w:tc>
          <w:tcPr>
            <w:tcW w:w="380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auto"/>
              <w:rPr>
                <w:rFonts w:ascii="宋体" w:hAnsi="宋体"/>
                <w:color w:val="000000"/>
                <w:sz w:val="24"/>
              </w:rPr>
            </w:pPr>
          </w:p>
        </w:tc>
        <w:tc>
          <w:tcPr>
            <w:tcW w:w="200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auto"/>
              <w:jc w:val="center"/>
              <w:rPr>
                <w:rFonts w:ascii="宋体" w:hAnsi="宋体"/>
                <w:color w:val="000000"/>
                <w:sz w:val="24"/>
              </w:rPr>
            </w:pPr>
          </w:p>
        </w:tc>
        <w:tc>
          <w:tcPr>
            <w:tcW w:w="2320"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auto"/>
              <w:jc w:val="center"/>
              <w:rPr>
                <w:rFonts w:ascii="宋体" w:hAnsi="宋体"/>
                <w:color w:val="000000"/>
                <w:sz w:val="24"/>
              </w:rPr>
            </w:pPr>
            <w:r>
              <w:rPr>
                <w:rFonts w:hint="eastAsia" w:ascii="宋体" w:hAnsi="宋体"/>
                <w:color w:val="000000"/>
                <w:sz w:val="24"/>
              </w:rPr>
              <w:t>…</w:t>
            </w:r>
          </w:p>
        </w:tc>
        <w:tc>
          <w:tcPr>
            <w:tcW w:w="380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auto"/>
              <w:jc w:val="center"/>
              <w:rPr>
                <w:rFonts w:ascii="宋体" w:hAnsi="宋体"/>
                <w:color w:val="000000"/>
                <w:sz w:val="24"/>
              </w:rPr>
            </w:pPr>
          </w:p>
        </w:tc>
        <w:tc>
          <w:tcPr>
            <w:tcW w:w="200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auto"/>
              <w:jc w:val="center"/>
              <w:rPr>
                <w:rFonts w:ascii="宋体" w:hAnsi="宋体"/>
                <w:color w:val="000000"/>
                <w:sz w:val="24"/>
              </w:rPr>
            </w:pPr>
          </w:p>
        </w:tc>
        <w:tc>
          <w:tcPr>
            <w:tcW w:w="2320"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auto"/>
              <w:jc w:val="center"/>
              <w:rPr>
                <w:rFonts w:ascii="宋体" w:hAnsi="宋体"/>
                <w:color w:val="000000"/>
                <w:sz w:val="24"/>
              </w:rPr>
            </w:pPr>
          </w:p>
        </w:tc>
      </w:tr>
    </w:tbl>
    <w:p>
      <w:pPr>
        <w:pStyle w:val="16"/>
        <w:spacing w:line="480" w:lineRule="auto"/>
        <w:rPr>
          <w:rFonts w:ascii="宋体" w:hAnsi="宋体"/>
          <w:color w:val="000000"/>
        </w:rPr>
      </w:pPr>
      <w:r>
        <w:rPr>
          <w:rFonts w:hint="eastAsia" w:ascii="宋体" w:hAnsi="宋体"/>
          <w:color w:val="000000"/>
        </w:rPr>
        <w:t>注：</w:t>
      </w:r>
    </w:p>
    <w:p>
      <w:pPr>
        <w:pStyle w:val="18"/>
        <w:spacing w:line="480" w:lineRule="auto"/>
        <w:ind w:firstLine="0" w:firstLineChars="0"/>
        <w:rPr>
          <w:rFonts w:hAnsi="仿宋_GB2312" w:cs="仿宋_GB2312"/>
          <w:color w:val="000000"/>
          <w:szCs w:val="32"/>
        </w:rPr>
      </w:pPr>
      <w:r>
        <w:rPr>
          <w:rFonts w:hint="eastAsia" w:ascii="宋体" w:hAnsi="宋体" w:eastAsia="宋体"/>
          <w:color w:val="000000"/>
          <w:sz w:val="24"/>
          <w:szCs w:val="24"/>
        </w:rPr>
        <w:t>1. 说明：应对照招标文件“第二章 采购需求”中的商务条款逐条实质性响应，并作出偏离说明。</w:t>
      </w:r>
    </w:p>
    <w:p>
      <w:pPr>
        <w:pStyle w:val="16"/>
        <w:spacing w:line="480" w:lineRule="auto"/>
        <w:rPr>
          <w:rFonts w:ascii="宋体" w:hAnsi="宋体"/>
          <w:b w:val="0"/>
          <w:bCs w:val="0"/>
          <w:color w:val="000000"/>
        </w:rPr>
      </w:pPr>
      <w:r>
        <w:rPr>
          <w:rFonts w:ascii="宋体" w:hAnsi="宋体"/>
          <w:b w:val="0"/>
          <w:bCs w:val="0"/>
          <w:color w:val="000000"/>
        </w:rPr>
        <w:t>2.</w:t>
      </w:r>
      <w:r>
        <w:rPr>
          <w:rFonts w:hint="eastAsia" w:ascii="宋体" w:hAnsi="宋体"/>
          <w:b w:val="0"/>
          <w:bCs w:val="0"/>
          <w:color w:val="000000"/>
        </w:rPr>
        <w:t>投标人应根据自身的承诺，对照招标文件要求在“偏离说明”中注明“</w:t>
      </w:r>
      <w:r>
        <w:rPr>
          <w:rFonts w:hint="eastAsia" w:ascii="宋体" w:hAnsi="宋体"/>
          <w:color w:val="000000"/>
        </w:rPr>
        <w:t>正偏离</w:t>
      </w:r>
      <w:r>
        <w:rPr>
          <w:rFonts w:hint="eastAsia" w:ascii="宋体" w:hAnsi="宋体"/>
          <w:b w:val="0"/>
          <w:bCs w:val="0"/>
          <w:color w:val="000000"/>
        </w:rPr>
        <w:t>”、“</w:t>
      </w:r>
      <w:r>
        <w:rPr>
          <w:rFonts w:hint="eastAsia" w:ascii="宋体" w:hAnsi="宋体"/>
          <w:color w:val="000000"/>
        </w:rPr>
        <w:t>负偏离</w:t>
      </w:r>
      <w:r>
        <w:rPr>
          <w:rFonts w:hint="eastAsia" w:ascii="宋体" w:hAnsi="宋体"/>
          <w:b w:val="0"/>
          <w:bCs w:val="0"/>
          <w:color w:val="000000"/>
        </w:rPr>
        <w:t>”或者“</w:t>
      </w:r>
      <w:r>
        <w:rPr>
          <w:rFonts w:hint="eastAsia" w:ascii="宋体" w:hAnsi="宋体"/>
          <w:color w:val="000000"/>
        </w:rPr>
        <w:t>无偏离</w:t>
      </w:r>
      <w:r>
        <w:rPr>
          <w:rFonts w:hint="eastAsia" w:ascii="宋体" w:hAnsi="宋体"/>
          <w:b w:val="0"/>
          <w:bCs w:val="0"/>
          <w:color w:val="000000"/>
        </w:rPr>
        <w:t>”。既不属于“</w:t>
      </w:r>
      <w:r>
        <w:rPr>
          <w:rFonts w:hint="eastAsia" w:ascii="宋体" w:hAnsi="宋体"/>
          <w:color w:val="000000"/>
        </w:rPr>
        <w:t>正偏离</w:t>
      </w:r>
      <w:r>
        <w:rPr>
          <w:rFonts w:hint="eastAsia" w:ascii="宋体" w:hAnsi="宋体"/>
          <w:b w:val="0"/>
          <w:bCs w:val="0"/>
          <w:color w:val="000000"/>
        </w:rPr>
        <w:t>”也不属于“</w:t>
      </w:r>
      <w:r>
        <w:rPr>
          <w:rFonts w:hint="eastAsia" w:ascii="宋体" w:hAnsi="宋体"/>
          <w:color w:val="000000"/>
        </w:rPr>
        <w:t>负偏离</w:t>
      </w:r>
      <w:r>
        <w:rPr>
          <w:rFonts w:hint="eastAsia" w:ascii="宋体" w:hAnsi="宋体"/>
          <w:b w:val="0"/>
          <w:bCs w:val="0"/>
          <w:color w:val="000000"/>
        </w:rPr>
        <w:t>”即为“</w:t>
      </w:r>
      <w:r>
        <w:rPr>
          <w:rFonts w:hint="eastAsia" w:ascii="宋体" w:hAnsi="宋体"/>
          <w:color w:val="000000"/>
        </w:rPr>
        <w:t>无偏离</w:t>
      </w:r>
      <w:r>
        <w:rPr>
          <w:rFonts w:hint="eastAsia" w:ascii="宋体" w:hAnsi="宋体"/>
          <w:b w:val="0"/>
          <w:bCs w:val="0"/>
          <w:color w:val="000000"/>
        </w:rPr>
        <w:t>”。</w:t>
      </w:r>
    </w:p>
    <w:p>
      <w:pPr>
        <w:snapToGrid w:val="0"/>
        <w:spacing w:before="50" w:after="50" w:line="480" w:lineRule="auto"/>
        <w:rPr>
          <w:rFonts w:ascii="宋体" w:hAnsi="宋体"/>
          <w:color w:val="000000"/>
          <w:sz w:val="24"/>
        </w:rPr>
      </w:pPr>
    </w:p>
    <w:p>
      <w:pPr>
        <w:snapToGrid w:val="0"/>
        <w:spacing w:before="50" w:after="50" w:line="480" w:lineRule="auto"/>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napToGrid w:val="0"/>
        <w:spacing w:before="120" w:beforeLines="50" w:line="480" w:lineRule="auto"/>
        <w:rPr>
          <w:rFonts w:ascii="宋体" w:hAnsi="宋体"/>
          <w:color w:val="000000"/>
          <w:spacing w:val="20"/>
          <w:sz w:val="24"/>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w:t>
      </w:r>
    </w:p>
    <w:p>
      <w:pPr>
        <w:snapToGrid w:val="0"/>
        <w:spacing w:before="120" w:beforeLines="50" w:line="480" w:lineRule="auto"/>
        <w:rPr>
          <w:rFonts w:ascii="宋体" w:hAnsi="宋体"/>
          <w:color w:val="000000"/>
          <w:sz w:val="24"/>
          <w:szCs w:val="20"/>
        </w:rPr>
      </w:pPr>
      <w:r>
        <w:rPr>
          <w:rFonts w:hint="eastAsia" w:ascii="宋体" w:hAnsi="宋体"/>
          <w:color w:val="000000"/>
          <w:spacing w:val="20"/>
          <w:sz w:val="24"/>
        </w:rPr>
        <w:t>日  期：</w:t>
      </w:r>
      <w:r>
        <w:rPr>
          <w:rFonts w:hint="eastAsia" w:ascii="宋体" w:hAnsi="宋体"/>
          <w:color w:val="000000"/>
          <w:spacing w:val="20"/>
          <w:sz w:val="24"/>
          <w:u w:val="single"/>
        </w:rPr>
        <w:t xml:space="preserve">         </w:t>
      </w:r>
    </w:p>
    <w:p>
      <w:pPr>
        <w:snapToGrid w:val="0"/>
        <w:spacing w:before="120" w:beforeLines="50" w:line="480" w:lineRule="auto"/>
        <w:rPr>
          <w:rFonts w:ascii="宋体" w:hAnsi="宋体"/>
          <w:color w:val="000000"/>
          <w:sz w:val="24"/>
          <w:szCs w:val="20"/>
        </w:rPr>
      </w:pPr>
    </w:p>
    <w:p>
      <w:pPr>
        <w:snapToGrid w:val="0"/>
        <w:spacing w:before="120" w:beforeLines="50" w:after="50" w:line="480" w:lineRule="auto"/>
        <w:jc w:val="left"/>
        <w:rPr>
          <w:rFonts w:ascii="宋体" w:hAnsi="宋体"/>
          <w:color w:val="000000"/>
          <w:sz w:val="24"/>
          <w:szCs w:val="20"/>
        </w:rPr>
        <w:sectPr>
          <w:pgSz w:w="11906" w:h="16838"/>
          <w:pgMar w:top="1134" w:right="1134" w:bottom="1134" w:left="1134" w:header="851" w:footer="992" w:gutter="0"/>
          <w:cols w:space="720" w:num="1"/>
          <w:titlePg/>
          <w:docGrid w:linePitch="312" w:charSpace="0"/>
        </w:sectPr>
      </w:pPr>
    </w:p>
    <w:p>
      <w:pPr>
        <w:snapToGrid w:val="0"/>
        <w:spacing w:before="120" w:beforeLines="50" w:after="50" w:line="480" w:lineRule="auto"/>
        <w:jc w:val="left"/>
        <w:rPr>
          <w:rFonts w:ascii="宋体" w:hAnsi="宋体"/>
          <w:b/>
          <w:color w:val="000000"/>
          <w:sz w:val="24"/>
        </w:rPr>
      </w:pPr>
      <w:r>
        <w:rPr>
          <w:rFonts w:ascii="宋体" w:hAnsi="宋体"/>
          <w:b/>
          <w:color w:val="000000"/>
          <w:sz w:val="24"/>
        </w:rPr>
        <w:t>6</w:t>
      </w:r>
      <w:r>
        <w:rPr>
          <w:rFonts w:hint="eastAsia" w:ascii="宋体" w:hAnsi="宋体"/>
          <w:b/>
          <w:color w:val="000000"/>
          <w:sz w:val="24"/>
        </w:rPr>
        <w:t>.投标人类似的业绩证明文件</w:t>
      </w:r>
    </w:p>
    <w:p>
      <w:pPr>
        <w:pStyle w:val="33"/>
        <w:snapToGrid w:val="0"/>
        <w:spacing w:line="480" w:lineRule="auto"/>
        <w:ind w:left="480" w:hanging="480"/>
        <w:rPr>
          <w:rFonts w:ascii="宋体" w:hAnsi="宋体"/>
          <w:color w:val="000000"/>
          <w:sz w:val="24"/>
        </w:rPr>
      </w:pPr>
      <w:r>
        <w:rPr>
          <w:rFonts w:hint="eastAsia" w:ascii="宋体" w:hAnsi="宋体"/>
          <w:color w:val="000000"/>
          <w:sz w:val="24"/>
        </w:rPr>
        <w:t>投标人同类项目情况一览表格式：</w:t>
      </w:r>
    </w:p>
    <w:tbl>
      <w:tblPr>
        <w:tblStyle w:val="44"/>
        <w:tblW w:w="98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3"/>
        <w:gridCol w:w="1709"/>
        <w:gridCol w:w="1590"/>
        <w:gridCol w:w="841"/>
        <w:gridCol w:w="1293"/>
        <w:gridCol w:w="1205"/>
        <w:gridCol w:w="1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77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采购人名称</w:t>
            </w:r>
          </w:p>
        </w:tc>
        <w:tc>
          <w:tcPr>
            <w:tcW w:w="170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项目名称</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sz w:val="24"/>
              </w:rPr>
            </w:pPr>
            <w:r>
              <w:rPr>
                <w:rFonts w:hint="eastAsia" w:ascii="宋体" w:hAnsi="宋体"/>
                <w:color w:val="000000"/>
                <w:sz w:val="24"/>
              </w:rPr>
              <w:t>合同金额（万元）</w:t>
            </w:r>
          </w:p>
        </w:tc>
        <w:tc>
          <w:tcPr>
            <w:tcW w:w="33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附件在投标文件中页码</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采购人联系人及</w:t>
            </w:r>
          </w:p>
          <w:p>
            <w:pPr>
              <w:snapToGrid w:val="0"/>
              <w:jc w:val="center"/>
              <w:rPr>
                <w:rFonts w:ascii="宋体" w:hAnsi="宋体"/>
                <w:color w:val="000000"/>
                <w:sz w:val="24"/>
              </w:rPr>
            </w:pPr>
            <w:r>
              <w:rPr>
                <w:rFonts w:hint="eastAsia" w:ascii="宋体" w:hAnsi="宋体"/>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773" w:type="dxa"/>
            <w:vMerge w:val="continue"/>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ascii="宋体" w:hAnsi="宋体"/>
                <w:color w:val="000000"/>
                <w:sz w:val="24"/>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ascii="宋体" w:hAnsi="宋体"/>
                <w:color w:val="000000"/>
                <w:sz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ascii="宋体" w:hAnsi="宋体"/>
                <w:color w:val="000000"/>
                <w:sz w:val="24"/>
              </w:rPr>
            </w:pPr>
          </w:p>
        </w:tc>
        <w:tc>
          <w:tcPr>
            <w:tcW w:w="8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合同</w:t>
            </w: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验收报告</w:t>
            </w:r>
          </w:p>
        </w:tc>
        <w:tc>
          <w:tcPr>
            <w:tcW w:w="12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用户评价</w:t>
            </w: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773" w:type="dxa"/>
            <w:tcBorders>
              <w:top w:val="single" w:color="auto" w:sz="4" w:space="0"/>
              <w:left w:val="single" w:color="auto" w:sz="4" w:space="0"/>
              <w:bottom w:val="single" w:color="auto" w:sz="4" w:space="0"/>
              <w:right w:val="single" w:color="auto" w:sz="4" w:space="0"/>
            </w:tcBorders>
          </w:tcPr>
          <w:p>
            <w:pPr>
              <w:snapToGrid w:val="0"/>
              <w:spacing w:line="480" w:lineRule="auto"/>
              <w:jc w:val="left"/>
              <w:rPr>
                <w:rFonts w:ascii="宋体" w:hAnsi="宋体"/>
                <w:color w:val="000000"/>
                <w:sz w:val="24"/>
              </w:rPr>
            </w:pPr>
          </w:p>
        </w:tc>
        <w:tc>
          <w:tcPr>
            <w:tcW w:w="1709" w:type="dxa"/>
            <w:tcBorders>
              <w:top w:val="single" w:color="auto" w:sz="4" w:space="0"/>
              <w:left w:val="single" w:color="auto" w:sz="4" w:space="0"/>
              <w:bottom w:val="single" w:color="auto" w:sz="4" w:space="0"/>
              <w:right w:val="single" w:color="auto" w:sz="4" w:space="0"/>
            </w:tcBorders>
          </w:tcPr>
          <w:p>
            <w:pPr>
              <w:snapToGrid w:val="0"/>
              <w:spacing w:line="480" w:lineRule="auto"/>
              <w:jc w:val="left"/>
              <w:rPr>
                <w:rFonts w:ascii="宋体" w:hAnsi="宋体"/>
                <w:color w:val="000000"/>
                <w:sz w:val="24"/>
              </w:rPr>
            </w:pPr>
          </w:p>
        </w:tc>
        <w:tc>
          <w:tcPr>
            <w:tcW w:w="1590" w:type="dxa"/>
            <w:tcBorders>
              <w:top w:val="single" w:color="auto" w:sz="4" w:space="0"/>
              <w:left w:val="single" w:color="auto" w:sz="4" w:space="0"/>
              <w:bottom w:val="single" w:color="auto" w:sz="4" w:space="0"/>
              <w:right w:val="single" w:color="auto" w:sz="4" w:space="0"/>
            </w:tcBorders>
          </w:tcPr>
          <w:p>
            <w:pPr>
              <w:snapToGrid w:val="0"/>
              <w:spacing w:line="480" w:lineRule="auto"/>
              <w:jc w:val="left"/>
              <w:rPr>
                <w:rFonts w:ascii="宋体" w:hAnsi="宋体"/>
                <w:color w:val="000000"/>
                <w:sz w:val="24"/>
              </w:rPr>
            </w:pPr>
          </w:p>
        </w:tc>
        <w:tc>
          <w:tcPr>
            <w:tcW w:w="841" w:type="dxa"/>
            <w:tcBorders>
              <w:top w:val="single" w:color="auto" w:sz="4" w:space="0"/>
              <w:left w:val="single" w:color="auto" w:sz="4" w:space="0"/>
              <w:bottom w:val="single" w:color="auto" w:sz="4" w:space="0"/>
              <w:right w:val="single" w:color="auto" w:sz="4" w:space="0"/>
            </w:tcBorders>
          </w:tcPr>
          <w:p>
            <w:pPr>
              <w:snapToGrid w:val="0"/>
              <w:spacing w:line="480" w:lineRule="auto"/>
              <w:jc w:val="left"/>
              <w:rPr>
                <w:rFonts w:ascii="宋体" w:hAnsi="宋体"/>
                <w:color w:val="000000"/>
                <w:sz w:val="24"/>
              </w:rPr>
            </w:pPr>
          </w:p>
        </w:tc>
        <w:tc>
          <w:tcPr>
            <w:tcW w:w="1293" w:type="dxa"/>
            <w:tcBorders>
              <w:top w:val="single" w:color="auto" w:sz="4" w:space="0"/>
              <w:left w:val="single" w:color="auto" w:sz="4" w:space="0"/>
              <w:bottom w:val="single" w:color="auto" w:sz="4" w:space="0"/>
              <w:right w:val="single" w:color="auto" w:sz="4" w:space="0"/>
            </w:tcBorders>
          </w:tcPr>
          <w:p>
            <w:pPr>
              <w:snapToGrid w:val="0"/>
              <w:spacing w:line="480" w:lineRule="auto"/>
              <w:jc w:val="left"/>
              <w:rPr>
                <w:rFonts w:ascii="宋体" w:hAnsi="宋体"/>
                <w:color w:val="000000"/>
                <w:sz w:val="24"/>
              </w:rPr>
            </w:pPr>
          </w:p>
        </w:tc>
        <w:tc>
          <w:tcPr>
            <w:tcW w:w="1205" w:type="dxa"/>
            <w:tcBorders>
              <w:top w:val="single" w:color="auto" w:sz="4" w:space="0"/>
              <w:left w:val="single" w:color="auto" w:sz="4" w:space="0"/>
              <w:bottom w:val="single" w:color="auto" w:sz="4" w:space="0"/>
              <w:right w:val="single" w:color="auto" w:sz="4" w:space="0"/>
            </w:tcBorders>
          </w:tcPr>
          <w:p>
            <w:pPr>
              <w:snapToGrid w:val="0"/>
              <w:spacing w:line="480" w:lineRule="auto"/>
              <w:jc w:val="left"/>
              <w:rPr>
                <w:rFonts w:ascii="宋体" w:hAnsi="宋体"/>
                <w:color w:val="000000"/>
                <w:sz w:val="24"/>
              </w:rPr>
            </w:pPr>
          </w:p>
        </w:tc>
        <w:tc>
          <w:tcPr>
            <w:tcW w:w="1425" w:type="dxa"/>
            <w:tcBorders>
              <w:top w:val="single" w:color="auto" w:sz="4" w:space="0"/>
              <w:left w:val="single" w:color="auto" w:sz="4" w:space="0"/>
              <w:bottom w:val="single" w:color="auto" w:sz="4" w:space="0"/>
              <w:right w:val="single" w:color="auto" w:sz="4" w:space="0"/>
            </w:tcBorders>
          </w:tcPr>
          <w:p>
            <w:pPr>
              <w:snapToGrid w:val="0"/>
              <w:spacing w:line="48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70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59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2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20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42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77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70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59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2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20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42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70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59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2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20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42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7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70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59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2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20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c>
          <w:tcPr>
            <w:tcW w:w="142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80" w:lineRule="auto"/>
              <w:jc w:val="left"/>
              <w:rPr>
                <w:rFonts w:ascii="宋体" w:hAnsi="宋体"/>
                <w:color w:val="000000"/>
                <w:sz w:val="24"/>
              </w:rPr>
            </w:pPr>
          </w:p>
        </w:tc>
      </w:tr>
    </w:tbl>
    <w:p>
      <w:pPr>
        <w:snapToGrid w:val="0"/>
        <w:spacing w:before="50" w:after="120" w:afterLines="50" w:line="480" w:lineRule="auto"/>
        <w:jc w:val="left"/>
        <w:rPr>
          <w:rFonts w:ascii="宋体" w:hAnsi="宋体"/>
          <w:b/>
          <w:bCs/>
          <w:color w:val="000000"/>
          <w:sz w:val="24"/>
          <w:szCs w:val="20"/>
        </w:rPr>
      </w:pPr>
      <w:r>
        <w:rPr>
          <w:rFonts w:hint="eastAsia" w:ascii="宋体" w:hAnsi="宋体"/>
          <w:b/>
          <w:bCs/>
          <w:color w:val="000000"/>
          <w:sz w:val="24"/>
          <w:szCs w:val="20"/>
        </w:rPr>
        <w:t>注：在填写时，如本表格不适合投标单位的实际情况，可根据本单位实际情况自拟格式填写。</w:t>
      </w:r>
    </w:p>
    <w:p>
      <w:pPr>
        <w:pStyle w:val="14"/>
        <w:snapToGrid w:val="0"/>
        <w:spacing w:line="480" w:lineRule="auto"/>
        <w:jc w:val="left"/>
        <w:rPr>
          <w:rFonts w:ascii="宋体" w:hAnsi="宋体" w:eastAsia="宋体"/>
          <w:color w:val="000000"/>
          <w:sz w:val="24"/>
          <w:szCs w:val="24"/>
          <w:u w:val="single"/>
        </w:rPr>
      </w:pPr>
      <w:r>
        <w:rPr>
          <w:rFonts w:hint="eastAsia" w:ascii="宋体" w:hAnsi="宋体" w:eastAsia="宋体"/>
          <w:color w:val="000000"/>
          <w:sz w:val="24"/>
          <w:szCs w:val="24"/>
        </w:rPr>
        <w:t>法定代表人或者委托代理人签字：</w:t>
      </w:r>
      <w:r>
        <w:rPr>
          <w:rFonts w:hint="eastAsia" w:ascii="宋体" w:hAnsi="宋体" w:eastAsia="宋体"/>
          <w:color w:val="000000"/>
          <w:sz w:val="24"/>
          <w:szCs w:val="24"/>
          <w:u w:val="single"/>
        </w:rPr>
        <w:t>　　　　　</w:t>
      </w:r>
    </w:p>
    <w:p>
      <w:pPr>
        <w:snapToGrid w:val="0"/>
        <w:spacing w:before="50" w:line="480" w:lineRule="auto"/>
        <w:ind w:right="480"/>
        <w:jc w:val="left"/>
        <w:rPr>
          <w:rFonts w:ascii="宋体" w:hAnsi="宋体"/>
          <w:color w:val="000000"/>
          <w:sz w:val="24"/>
          <w:szCs w:val="20"/>
        </w:rPr>
      </w:pPr>
      <w:r>
        <w:rPr>
          <w:rFonts w:hint="eastAsia" w:ascii="宋体" w:hAnsi="宋体" w:cs="Arial"/>
          <w:color w:val="000000"/>
          <w:sz w:val="24"/>
        </w:rPr>
        <w:t xml:space="preserve">投标人（盖公章）： </w:t>
      </w:r>
      <w:r>
        <w:rPr>
          <w:rFonts w:hint="eastAsia" w:ascii="宋体" w:hAnsi="宋体"/>
          <w:color w:val="000000"/>
          <w:sz w:val="24"/>
          <w:u w:val="single"/>
        </w:rPr>
        <w:t xml:space="preserve">                </w:t>
      </w:r>
      <w:r>
        <w:rPr>
          <w:rFonts w:hint="eastAsia" w:ascii="宋体" w:hAnsi="宋体"/>
          <w:color w:val="000000"/>
          <w:sz w:val="24"/>
        </w:rPr>
        <w:t xml:space="preserve">                                                              年    月    日</w:t>
      </w:r>
    </w:p>
    <w:p>
      <w:pPr>
        <w:snapToGrid w:val="0"/>
        <w:spacing w:before="50" w:line="480" w:lineRule="auto"/>
        <w:ind w:firstLine="480" w:firstLineChars="200"/>
        <w:jc w:val="left"/>
        <w:rPr>
          <w:rFonts w:ascii="宋体" w:hAnsi="宋体"/>
          <w:color w:val="000000"/>
          <w:sz w:val="24"/>
          <w:szCs w:val="20"/>
        </w:rPr>
      </w:pPr>
    </w:p>
    <w:p>
      <w:pPr>
        <w:snapToGrid w:val="0"/>
        <w:spacing w:before="50" w:line="480" w:lineRule="auto"/>
        <w:jc w:val="left"/>
        <w:rPr>
          <w:rFonts w:ascii="宋体" w:hAnsi="宋体"/>
          <w:color w:val="000000"/>
          <w:sz w:val="24"/>
        </w:rPr>
      </w:pPr>
    </w:p>
    <w:p>
      <w:pPr>
        <w:snapToGrid w:val="0"/>
        <w:spacing w:before="120" w:beforeLines="50" w:line="480" w:lineRule="auto"/>
        <w:rPr>
          <w:rFonts w:ascii="宋体" w:hAnsi="宋体"/>
          <w:color w:val="000000"/>
          <w:sz w:val="24"/>
          <w:szCs w:val="20"/>
        </w:rPr>
        <w:sectPr>
          <w:pgSz w:w="11906" w:h="16838"/>
          <w:pgMar w:top="1134" w:right="1134" w:bottom="1134" w:left="1134" w:header="851" w:footer="992" w:gutter="0"/>
          <w:cols w:space="720" w:num="1"/>
          <w:titlePg/>
          <w:docGrid w:linePitch="312" w:charSpace="0"/>
        </w:sectPr>
      </w:pPr>
    </w:p>
    <w:p>
      <w:pPr>
        <w:snapToGrid w:val="0"/>
        <w:spacing w:before="120" w:beforeLines="50" w:after="50" w:line="480" w:lineRule="auto"/>
        <w:rPr>
          <w:rFonts w:ascii="宋体" w:hAnsi="宋体"/>
          <w:b/>
          <w:color w:val="000000"/>
          <w:sz w:val="28"/>
          <w:szCs w:val="28"/>
        </w:rPr>
      </w:pPr>
      <w:bookmarkStart w:id="170" w:name="_Toc22354"/>
      <w:bookmarkStart w:id="171" w:name="_Toc19936"/>
      <w:bookmarkStart w:id="172" w:name="_Toc19686839"/>
      <w:r>
        <w:rPr>
          <w:rFonts w:hint="eastAsia" w:ascii="宋体" w:hAnsi="宋体"/>
          <w:b/>
          <w:color w:val="000000"/>
          <w:sz w:val="28"/>
          <w:szCs w:val="28"/>
        </w:rPr>
        <w:t>五、技术文件格式</w:t>
      </w:r>
      <w:bookmarkEnd w:id="170"/>
      <w:bookmarkEnd w:id="171"/>
      <w:bookmarkEnd w:id="172"/>
    </w:p>
    <w:p>
      <w:pPr>
        <w:snapToGrid w:val="0"/>
        <w:spacing w:before="120" w:beforeLines="50" w:after="50" w:line="480" w:lineRule="auto"/>
        <w:ind w:left="142"/>
        <w:jc w:val="left"/>
        <w:rPr>
          <w:rFonts w:ascii="宋体" w:hAnsi="宋体"/>
          <w:b/>
          <w:color w:val="000000"/>
          <w:sz w:val="24"/>
        </w:rPr>
      </w:pPr>
      <w:r>
        <w:rPr>
          <w:rFonts w:hint="eastAsia" w:ascii="宋体" w:hAnsi="宋体"/>
          <w:b/>
          <w:color w:val="000000"/>
          <w:sz w:val="24"/>
        </w:rPr>
        <w:t xml:space="preserve">1. 技术文件封面格式： </w:t>
      </w:r>
    </w:p>
    <w:p>
      <w:pPr>
        <w:snapToGrid w:val="0"/>
        <w:spacing w:before="120" w:beforeLines="50" w:after="50" w:line="480" w:lineRule="auto"/>
        <w:rPr>
          <w:rFonts w:ascii="宋体" w:hAnsi="宋体"/>
          <w:b/>
          <w:bCs/>
          <w:color w:val="000000"/>
          <w:sz w:val="32"/>
          <w:szCs w:val="20"/>
        </w:rPr>
      </w:pPr>
      <w:r>
        <w:rPr>
          <w:rFonts w:hint="eastAsia" w:ascii="宋体" w:hAnsi="宋体"/>
          <w:color w:val="000000"/>
          <w:sz w:val="24"/>
        </w:rPr>
        <w:t xml:space="preserve">                                             </w:t>
      </w:r>
    </w:p>
    <w:p>
      <w:pPr>
        <w:snapToGrid w:val="0"/>
        <w:spacing w:before="120" w:beforeLines="50" w:after="50" w:line="480" w:lineRule="auto"/>
        <w:rPr>
          <w:rFonts w:ascii="宋体" w:hAnsi="宋体"/>
          <w:color w:val="000000"/>
          <w:sz w:val="24"/>
          <w:szCs w:val="20"/>
        </w:rPr>
      </w:pPr>
    </w:p>
    <w:p>
      <w:pPr>
        <w:snapToGrid w:val="0"/>
        <w:spacing w:before="120" w:beforeLines="50" w:after="50" w:line="480" w:lineRule="auto"/>
        <w:jc w:val="center"/>
        <w:rPr>
          <w:rFonts w:ascii="宋体" w:hAnsi="宋体"/>
          <w:color w:val="000000"/>
          <w:sz w:val="72"/>
          <w:szCs w:val="72"/>
        </w:rPr>
      </w:pPr>
      <w:r>
        <w:rPr>
          <w:rFonts w:hint="eastAsia" w:ascii="宋体" w:hAnsi="宋体"/>
          <w:color w:val="000000"/>
          <w:sz w:val="72"/>
          <w:szCs w:val="72"/>
        </w:rPr>
        <w:t>技术文件</w:t>
      </w: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before="120" w:beforeLines="50" w:after="50" w:line="480" w:lineRule="auto"/>
        <w:rPr>
          <w:rFonts w:ascii="宋体" w:hAnsi="宋体"/>
          <w:bCs/>
          <w:color w:val="000000"/>
          <w:sz w:val="24"/>
          <w:szCs w:val="20"/>
        </w:rPr>
      </w:pP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 xml:space="preserve">项目名称：_____________________________________ </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 xml:space="preserve">项目编号：_____________________________________ </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所投分标：_____________________________________</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投标人名称：___________________________________</w:t>
      </w:r>
    </w:p>
    <w:p>
      <w:pPr>
        <w:snapToGrid w:val="0"/>
        <w:spacing w:line="480" w:lineRule="auto"/>
        <w:ind w:firstLine="360" w:firstLineChars="150"/>
        <w:rPr>
          <w:rFonts w:ascii="宋体" w:hAnsi="宋体"/>
          <w:bCs/>
          <w:color w:val="000000"/>
          <w:sz w:val="24"/>
        </w:rPr>
      </w:pPr>
      <w:r>
        <w:rPr>
          <w:rFonts w:hint="eastAsia" w:ascii="宋体" w:hAnsi="宋体"/>
          <w:bCs/>
          <w:color w:val="000000"/>
          <w:sz w:val="24"/>
        </w:rPr>
        <w:t>投标人地址：___________________________________</w:t>
      </w:r>
    </w:p>
    <w:p>
      <w:pPr>
        <w:snapToGrid w:val="0"/>
        <w:spacing w:before="120" w:beforeLines="50" w:after="50" w:line="480" w:lineRule="auto"/>
        <w:rPr>
          <w:rFonts w:ascii="宋体" w:hAnsi="宋体"/>
          <w:color w:val="000000"/>
          <w:sz w:val="24"/>
        </w:rPr>
      </w:pPr>
      <w:r>
        <w:rPr>
          <w:rFonts w:hint="eastAsia" w:ascii="宋体" w:hAnsi="宋体"/>
          <w:color w:val="000000"/>
          <w:sz w:val="24"/>
        </w:rPr>
        <w:t xml:space="preserve">   2022年  月  日</w:t>
      </w:r>
    </w:p>
    <w:p>
      <w:pPr>
        <w:snapToGrid w:val="0"/>
        <w:spacing w:before="120" w:beforeLines="50" w:after="50" w:line="480" w:lineRule="auto"/>
        <w:ind w:left="142"/>
        <w:jc w:val="left"/>
        <w:rPr>
          <w:rFonts w:ascii="宋体" w:hAnsi="宋体"/>
          <w:b/>
          <w:bCs/>
          <w:color w:val="000000"/>
          <w:sz w:val="24"/>
        </w:rPr>
      </w:pPr>
      <w:r>
        <w:rPr>
          <w:rFonts w:ascii="宋体" w:hAnsi="宋体"/>
          <w:b/>
          <w:bCs/>
          <w:color w:val="000000"/>
          <w:sz w:val="24"/>
        </w:rPr>
        <w:br w:type="page"/>
      </w:r>
      <w:r>
        <w:rPr>
          <w:rFonts w:hint="eastAsia" w:ascii="宋体" w:hAnsi="宋体"/>
          <w:b/>
          <w:bCs/>
          <w:color w:val="000000"/>
          <w:sz w:val="24"/>
        </w:rPr>
        <w:t>2. 技术文件目录</w:t>
      </w:r>
    </w:p>
    <w:p>
      <w:pPr>
        <w:snapToGrid w:val="0"/>
        <w:spacing w:before="50" w:after="120" w:afterLines="50" w:line="480" w:lineRule="auto"/>
        <w:ind w:left="283" w:leftChars="135"/>
        <w:jc w:val="left"/>
        <w:rPr>
          <w:rFonts w:ascii="宋体" w:hAnsi="宋体"/>
          <w:color w:val="000000"/>
          <w:sz w:val="24"/>
          <w:szCs w:val="20"/>
        </w:rPr>
      </w:pPr>
      <w:r>
        <w:rPr>
          <w:rFonts w:hint="eastAsia" w:ascii="宋体" w:hAnsi="宋体"/>
          <w:color w:val="000000"/>
          <w:szCs w:val="21"/>
        </w:rPr>
        <w:t>根据招标文件规定及投标人提供的材料自行编写目录。</w:t>
      </w:r>
    </w:p>
    <w:p>
      <w:pPr>
        <w:snapToGrid w:val="0"/>
        <w:spacing w:before="120" w:beforeLines="50" w:after="50" w:line="480" w:lineRule="auto"/>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 设备性能配置清单格式</w:t>
      </w:r>
    </w:p>
    <w:p>
      <w:pPr>
        <w:snapToGrid w:val="0"/>
        <w:spacing w:before="120" w:beforeLines="50" w:after="50" w:line="480" w:lineRule="auto"/>
        <w:ind w:left="142"/>
        <w:jc w:val="center"/>
        <w:rPr>
          <w:rFonts w:ascii="宋体" w:hAnsi="宋体"/>
          <w:b/>
          <w:color w:val="000000"/>
          <w:sz w:val="32"/>
          <w:szCs w:val="32"/>
        </w:rPr>
      </w:pPr>
      <w:r>
        <w:rPr>
          <w:rFonts w:hint="eastAsia" w:ascii="宋体" w:hAnsi="宋体"/>
          <w:b/>
          <w:color w:val="000000"/>
          <w:sz w:val="30"/>
        </w:rPr>
        <w:t>水环境能力建设</w:t>
      </w:r>
      <w:r>
        <w:rPr>
          <w:rFonts w:hint="eastAsia" w:ascii="宋体" w:hAnsi="宋体"/>
          <w:b/>
          <w:color w:val="000000"/>
          <w:sz w:val="32"/>
          <w:szCs w:val="32"/>
        </w:rPr>
        <w:t>设备性能配置清单</w:t>
      </w:r>
    </w:p>
    <w:p>
      <w:pPr>
        <w:pStyle w:val="23"/>
        <w:spacing w:line="480" w:lineRule="auto"/>
        <w:rPr>
          <w:color w:val="000000"/>
          <w:sz w:val="24"/>
          <w:szCs w:val="24"/>
        </w:rPr>
      </w:pPr>
      <w:r>
        <w:rPr>
          <w:rFonts w:hint="eastAsia"/>
          <w:color w:val="000000"/>
          <w:sz w:val="24"/>
          <w:szCs w:val="24"/>
        </w:rPr>
        <w:t>所投分标：</w:t>
      </w:r>
      <w:r>
        <w:rPr>
          <w:rFonts w:hint="eastAsia"/>
          <w:color w:val="000000"/>
          <w:sz w:val="24"/>
          <w:szCs w:val="24"/>
          <w:u w:val="single"/>
        </w:rPr>
        <w:t xml:space="preserve">     </w:t>
      </w:r>
      <w:r>
        <w:rPr>
          <w:rFonts w:hint="eastAsia"/>
          <w:color w:val="000000"/>
          <w:sz w:val="24"/>
          <w:szCs w:val="24"/>
        </w:rPr>
        <w:t>分标</w:t>
      </w:r>
    </w:p>
    <w:tbl>
      <w:tblPr>
        <w:tblStyle w:val="44"/>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1373"/>
        <w:gridCol w:w="1586"/>
        <w:gridCol w:w="809"/>
        <w:gridCol w:w="1442"/>
        <w:gridCol w:w="1185"/>
        <w:gridCol w:w="1000"/>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序号</w:t>
            </w:r>
          </w:p>
        </w:tc>
        <w:tc>
          <w:tcPr>
            <w:tcW w:w="13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货物名称</w:t>
            </w: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数量及单位</w:t>
            </w:r>
          </w:p>
        </w:tc>
        <w:tc>
          <w:tcPr>
            <w:tcW w:w="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品牌</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规格型号</w:t>
            </w: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制造商</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原产地</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442" w:type="dxa"/>
            <w:tcBorders>
              <w:top w:val="single" w:color="auto" w:sz="4" w:space="0"/>
              <w:left w:val="single" w:color="auto" w:sz="4" w:space="0"/>
              <w:bottom w:val="single" w:color="auto" w:sz="4" w:space="0"/>
              <w:right w:val="single" w:color="auto" w:sz="4" w:space="0"/>
            </w:tcBorders>
          </w:tcPr>
          <w:p>
            <w:pPr>
              <w:snapToGrid w:val="0"/>
              <w:spacing w:before="50" w:after="50" w:line="480" w:lineRule="auto"/>
              <w:jc w:val="center"/>
              <w:rPr>
                <w:rFonts w:ascii="宋体" w:hAnsi="宋体"/>
                <w:color w:val="000000"/>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442" w:type="dxa"/>
            <w:tcBorders>
              <w:top w:val="single" w:color="auto" w:sz="4" w:space="0"/>
              <w:left w:val="single" w:color="auto" w:sz="4" w:space="0"/>
              <w:bottom w:val="single" w:color="auto" w:sz="4" w:space="0"/>
              <w:right w:val="single" w:color="auto" w:sz="4" w:space="0"/>
            </w:tcBorders>
          </w:tcPr>
          <w:p>
            <w:pPr>
              <w:snapToGrid w:val="0"/>
              <w:spacing w:before="50" w:after="50" w:line="480" w:lineRule="auto"/>
              <w:jc w:val="center"/>
              <w:rPr>
                <w:rFonts w:ascii="宋体" w:hAnsi="宋体"/>
                <w:color w:val="000000"/>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442" w:type="dxa"/>
            <w:tcBorders>
              <w:top w:val="single" w:color="auto" w:sz="4" w:space="0"/>
              <w:left w:val="single" w:color="auto" w:sz="4" w:space="0"/>
              <w:bottom w:val="single" w:color="auto" w:sz="4" w:space="0"/>
              <w:right w:val="single" w:color="auto" w:sz="4" w:space="0"/>
            </w:tcBorders>
          </w:tcPr>
          <w:p>
            <w:pPr>
              <w:snapToGrid w:val="0"/>
              <w:spacing w:before="50" w:after="50" w:line="480" w:lineRule="auto"/>
              <w:jc w:val="center"/>
              <w:rPr>
                <w:rFonts w:ascii="宋体" w:hAnsi="宋体"/>
                <w:color w:val="000000"/>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r>
    </w:tbl>
    <w:p>
      <w:pPr>
        <w:snapToGrid w:val="0"/>
        <w:spacing w:before="50" w:after="50" w:line="480" w:lineRule="auto"/>
        <w:rPr>
          <w:rFonts w:ascii="宋体" w:hAnsi="宋体"/>
          <w:color w:val="000000"/>
          <w:sz w:val="24"/>
        </w:rPr>
      </w:pPr>
      <w:r>
        <w:rPr>
          <w:rFonts w:hint="eastAsia" w:ascii="宋体" w:hAnsi="宋体"/>
          <w:color w:val="000000"/>
          <w:sz w:val="24"/>
        </w:rPr>
        <w:t>备注：</w:t>
      </w:r>
    </w:p>
    <w:p>
      <w:pPr>
        <w:snapToGrid w:val="0"/>
        <w:spacing w:before="50" w:after="50" w:line="480" w:lineRule="auto"/>
        <w:rPr>
          <w:rFonts w:ascii="宋体" w:hAnsi="宋体"/>
          <w:color w:val="000000"/>
          <w:sz w:val="24"/>
        </w:rPr>
      </w:pPr>
      <w:r>
        <w:rPr>
          <w:rFonts w:hint="eastAsia" w:ascii="宋体" w:hAnsi="宋体"/>
          <w:color w:val="000000"/>
          <w:sz w:val="24"/>
        </w:rPr>
        <w:t>以上性能配置清单中“货物名称、数量及单位、品牌、规格型号、制造商、原产地、参数性能、指标及配置”必须如实填写完整，品牌、规格型号没有则填无，填写有缺漏</w:t>
      </w:r>
      <w:r>
        <w:rPr>
          <w:rFonts w:hint="eastAsia" w:ascii="宋体" w:hAnsi="宋体"/>
          <w:bCs/>
          <w:color w:val="000000"/>
          <w:sz w:val="24"/>
        </w:rPr>
        <w:t>的，</w:t>
      </w:r>
      <w:r>
        <w:rPr>
          <w:rFonts w:hint="eastAsia" w:ascii="宋体" w:hAnsi="宋体"/>
          <w:b/>
          <w:color w:val="000000"/>
          <w:sz w:val="24"/>
        </w:rPr>
        <w:t>作无效投标处理。</w:t>
      </w:r>
      <w:r>
        <w:rPr>
          <w:rFonts w:hint="eastAsia" w:ascii="宋体" w:hAnsi="宋体"/>
          <w:color w:val="000000"/>
          <w:sz w:val="24"/>
        </w:rPr>
        <w:t>货物名称、数量及单位、品牌必须与“开标一览表”一致，</w:t>
      </w:r>
      <w:r>
        <w:rPr>
          <w:rFonts w:hint="eastAsia" w:ascii="宋体" w:hAnsi="宋体"/>
          <w:b/>
          <w:color w:val="000000"/>
          <w:sz w:val="24"/>
        </w:rPr>
        <w:t>否则作无效投标处理。</w:t>
      </w:r>
    </w:p>
    <w:p>
      <w:pPr>
        <w:snapToGrid w:val="0"/>
        <w:spacing w:before="50" w:after="50" w:line="480" w:lineRule="auto"/>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napToGrid w:val="0"/>
        <w:spacing w:before="50" w:after="50" w:line="480" w:lineRule="auto"/>
        <w:rPr>
          <w:rFonts w:ascii="宋体" w:hAnsi="宋体"/>
          <w:color w:val="000000"/>
          <w:sz w:val="24"/>
          <w:szCs w:val="20"/>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50" w:after="120" w:afterLines="50" w:line="480" w:lineRule="auto"/>
        <w:jc w:val="left"/>
        <w:rPr>
          <w:rFonts w:ascii="宋体" w:hAnsi="宋体"/>
          <w:color w:val="000000"/>
          <w:sz w:val="24"/>
          <w:szCs w:val="20"/>
        </w:rPr>
      </w:pPr>
    </w:p>
    <w:p>
      <w:pPr>
        <w:snapToGrid w:val="0"/>
        <w:spacing w:before="50" w:after="120" w:afterLines="50" w:line="480" w:lineRule="auto"/>
        <w:jc w:val="left"/>
        <w:rPr>
          <w:rFonts w:ascii="宋体" w:hAnsi="宋体"/>
          <w:color w:val="000000"/>
          <w:sz w:val="24"/>
          <w:szCs w:val="20"/>
        </w:rPr>
      </w:pPr>
    </w:p>
    <w:p>
      <w:pPr>
        <w:snapToGrid w:val="0"/>
        <w:spacing w:before="120" w:beforeLines="50" w:after="50" w:line="480" w:lineRule="auto"/>
        <w:ind w:left="142"/>
        <w:jc w:val="left"/>
        <w:rPr>
          <w:rFonts w:ascii="宋体" w:hAnsi="宋体"/>
          <w:b/>
          <w:color w:val="000000"/>
          <w:sz w:val="24"/>
        </w:rPr>
        <w:sectPr>
          <w:pgSz w:w="11906" w:h="16838"/>
          <w:pgMar w:top="1134" w:right="1134" w:bottom="1134" w:left="1134" w:header="851" w:footer="992" w:gutter="0"/>
          <w:cols w:space="720" w:num="1"/>
          <w:titlePg/>
          <w:docGrid w:linePitch="312" w:charSpace="0"/>
        </w:sectPr>
      </w:pPr>
      <w:r>
        <w:rPr>
          <w:rFonts w:ascii="宋体" w:hAnsi="宋体"/>
          <w:b/>
          <w:color w:val="000000"/>
          <w:sz w:val="24"/>
        </w:rPr>
        <w:br w:type="page"/>
      </w:r>
    </w:p>
    <w:p>
      <w:pPr>
        <w:snapToGrid w:val="0"/>
        <w:spacing w:before="120" w:beforeLines="50" w:after="50" w:line="480" w:lineRule="auto"/>
        <w:ind w:left="142"/>
        <w:jc w:val="center"/>
        <w:rPr>
          <w:rFonts w:ascii="宋体" w:hAnsi="宋体"/>
          <w:b/>
          <w:color w:val="000000"/>
          <w:sz w:val="32"/>
          <w:szCs w:val="32"/>
        </w:rPr>
      </w:pPr>
      <w:r>
        <w:rPr>
          <w:rFonts w:hint="eastAsia" w:ascii="宋体" w:hAnsi="宋体"/>
          <w:b/>
          <w:color w:val="000000"/>
          <w:sz w:val="30"/>
        </w:rPr>
        <w:t>大基围江水环境综合整治示范</w:t>
      </w:r>
      <w:r>
        <w:rPr>
          <w:rFonts w:hint="eastAsia" w:ascii="宋体" w:hAnsi="宋体"/>
          <w:b/>
          <w:color w:val="000000"/>
          <w:sz w:val="32"/>
          <w:szCs w:val="32"/>
        </w:rPr>
        <w:t>设备性能配置清单</w:t>
      </w:r>
    </w:p>
    <w:p>
      <w:pPr>
        <w:pStyle w:val="23"/>
        <w:spacing w:line="480" w:lineRule="auto"/>
        <w:rPr>
          <w:color w:val="000000"/>
          <w:sz w:val="24"/>
          <w:szCs w:val="24"/>
        </w:rPr>
      </w:pPr>
      <w:r>
        <w:rPr>
          <w:rFonts w:hint="eastAsia"/>
          <w:color w:val="000000"/>
          <w:sz w:val="24"/>
          <w:szCs w:val="24"/>
        </w:rPr>
        <w:t>所投分标：</w:t>
      </w:r>
      <w:r>
        <w:rPr>
          <w:rFonts w:hint="eastAsia"/>
          <w:color w:val="000000"/>
          <w:sz w:val="24"/>
          <w:szCs w:val="24"/>
          <w:u w:val="single"/>
        </w:rPr>
        <w:t xml:space="preserve">     </w:t>
      </w:r>
      <w:r>
        <w:rPr>
          <w:rFonts w:hint="eastAsia"/>
          <w:color w:val="000000"/>
          <w:sz w:val="24"/>
          <w:szCs w:val="24"/>
        </w:rPr>
        <w:t>分标</w:t>
      </w:r>
    </w:p>
    <w:tbl>
      <w:tblPr>
        <w:tblStyle w:val="44"/>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1373"/>
        <w:gridCol w:w="1586"/>
        <w:gridCol w:w="809"/>
        <w:gridCol w:w="1442"/>
        <w:gridCol w:w="1185"/>
        <w:gridCol w:w="1000"/>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序号</w:t>
            </w:r>
          </w:p>
        </w:tc>
        <w:tc>
          <w:tcPr>
            <w:tcW w:w="13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货物名称</w:t>
            </w: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数量及单位</w:t>
            </w:r>
          </w:p>
        </w:tc>
        <w:tc>
          <w:tcPr>
            <w:tcW w:w="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品牌</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规格型号</w:t>
            </w: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制造商</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原产地</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442" w:type="dxa"/>
            <w:tcBorders>
              <w:top w:val="single" w:color="auto" w:sz="4" w:space="0"/>
              <w:left w:val="single" w:color="auto" w:sz="4" w:space="0"/>
              <w:bottom w:val="single" w:color="auto" w:sz="4" w:space="0"/>
              <w:right w:val="single" w:color="auto" w:sz="4" w:space="0"/>
            </w:tcBorders>
          </w:tcPr>
          <w:p>
            <w:pPr>
              <w:snapToGrid w:val="0"/>
              <w:spacing w:before="50" w:after="50" w:line="480" w:lineRule="auto"/>
              <w:jc w:val="center"/>
              <w:rPr>
                <w:rFonts w:ascii="宋体" w:hAnsi="宋体"/>
                <w:color w:val="000000"/>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442" w:type="dxa"/>
            <w:tcBorders>
              <w:top w:val="single" w:color="auto" w:sz="4" w:space="0"/>
              <w:left w:val="single" w:color="auto" w:sz="4" w:space="0"/>
              <w:bottom w:val="single" w:color="auto" w:sz="4" w:space="0"/>
              <w:right w:val="single" w:color="auto" w:sz="4" w:space="0"/>
            </w:tcBorders>
          </w:tcPr>
          <w:p>
            <w:pPr>
              <w:snapToGrid w:val="0"/>
              <w:spacing w:before="50" w:after="50" w:line="480" w:lineRule="auto"/>
              <w:jc w:val="center"/>
              <w:rPr>
                <w:rFonts w:ascii="宋体" w:hAnsi="宋体"/>
                <w:color w:val="000000"/>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3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442" w:type="dxa"/>
            <w:tcBorders>
              <w:top w:val="single" w:color="auto" w:sz="4" w:space="0"/>
              <w:left w:val="single" w:color="auto" w:sz="4" w:space="0"/>
              <w:bottom w:val="single" w:color="auto" w:sz="4" w:space="0"/>
              <w:right w:val="single" w:color="auto" w:sz="4" w:space="0"/>
            </w:tcBorders>
          </w:tcPr>
          <w:p>
            <w:pPr>
              <w:snapToGrid w:val="0"/>
              <w:spacing w:before="50" w:after="50" w:line="480" w:lineRule="auto"/>
              <w:jc w:val="center"/>
              <w:rPr>
                <w:rFonts w:ascii="宋体" w:hAnsi="宋体"/>
                <w:color w:val="000000"/>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auto"/>
              <w:jc w:val="center"/>
              <w:rPr>
                <w:rFonts w:ascii="宋体" w:hAnsi="宋体"/>
                <w:color w:val="000000"/>
                <w:sz w:val="24"/>
              </w:rPr>
            </w:pPr>
          </w:p>
        </w:tc>
      </w:tr>
    </w:tbl>
    <w:p>
      <w:pPr>
        <w:snapToGrid w:val="0"/>
        <w:spacing w:before="50" w:after="50" w:line="480" w:lineRule="auto"/>
        <w:rPr>
          <w:rFonts w:ascii="宋体" w:hAnsi="宋体"/>
          <w:color w:val="000000"/>
          <w:sz w:val="24"/>
        </w:rPr>
      </w:pPr>
      <w:r>
        <w:rPr>
          <w:rFonts w:hint="eastAsia" w:ascii="宋体" w:hAnsi="宋体"/>
          <w:color w:val="000000"/>
          <w:sz w:val="24"/>
        </w:rPr>
        <w:t>备注：</w:t>
      </w:r>
    </w:p>
    <w:p>
      <w:pPr>
        <w:snapToGrid w:val="0"/>
        <w:spacing w:before="50" w:after="50" w:line="480" w:lineRule="auto"/>
        <w:rPr>
          <w:rFonts w:ascii="宋体" w:hAnsi="宋体"/>
          <w:color w:val="000000"/>
          <w:sz w:val="24"/>
        </w:rPr>
      </w:pPr>
      <w:r>
        <w:rPr>
          <w:rFonts w:hint="eastAsia" w:ascii="宋体" w:hAnsi="宋体"/>
          <w:color w:val="000000"/>
          <w:sz w:val="24"/>
        </w:rPr>
        <w:t>以上性能配置清单中“货物名称、数量及单位、品牌、规格型号、制造商、原产地、参数性能、指标及配置”必须如实填写完整，品牌、规格型号没有则填无，填写有缺漏</w:t>
      </w:r>
      <w:r>
        <w:rPr>
          <w:rFonts w:hint="eastAsia" w:ascii="宋体" w:hAnsi="宋体"/>
          <w:bCs/>
          <w:color w:val="000000"/>
          <w:sz w:val="24"/>
        </w:rPr>
        <w:t>的，</w:t>
      </w:r>
      <w:r>
        <w:rPr>
          <w:rFonts w:hint="eastAsia" w:ascii="宋体" w:hAnsi="宋体"/>
          <w:b/>
          <w:color w:val="000000"/>
          <w:sz w:val="24"/>
        </w:rPr>
        <w:t>作无效投标处理。</w:t>
      </w:r>
      <w:r>
        <w:rPr>
          <w:rFonts w:hint="eastAsia" w:ascii="宋体" w:hAnsi="宋体"/>
          <w:color w:val="000000"/>
          <w:sz w:val="24"/>
        </w:rPr>
        <w:t>货物名称、数量及单位、品牌必须与“开标一览表”一致，</w:t>
      </w:r>
      <w:r>
        <w:rPr>
          <w:rFonts w:hint="eastAsia" w:ascii="宋体" w:hAnsi="宋体"/>
          <w:b/>
          <w:color w:val="000000"/>
          <w:sz w:val="24"/>
        </w:rPr>
        <w:t>否则作无效投标处理。</w:t>
      </w:r>
    </w:p>
    <w:p>
      <w:pPr>
        <w:snapToGrid w:val="0"/>
        <w:spacing w:before="50" w:after="50" w:line="480" w:lineRule="auto"/>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napToGrid w:val="0"/>
        <w:spacing w:before="50" w:after="50" w:line="480" w:lineRule="auto"/>
        <w:rPr>
          <w:rFonts w:ascii="宋体" w:hAnsi="宋体"/>
          <w:color w:val="000000"/>
          <w:sz w:val="24"/>
          <w:szCs w:val="20"/>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120" w:beforeLines="50" w:after="50" w:line="480" w:lineRule="auto"/>
        <w:ind w:left="142"/>
        <w:jc w:val="left"/>
        <w:rPr>
          <w:rFonts w:ascii="宋体" w:hAnsi="宋体"/>
          <w:b/>
          <w:color w:val="000000"/>
          <w:sz w:val="24"/>
        </w:rPr>
        <w:sectPr>
          <w:pgSz w:w="11906" w:h="16838"/>
          <w:pgMar w:top="1134" w:right="1134" w:bottom="1134" w:left="1134" w:header="851" w:footer="992" w:gutter="0"/>
          <w:cols w:space="720" w:num="1"/>
          <w:titlePg/>
          <w:docGrid w:linePitch="312" w:charSpace="0"/>
        </w:sectPr>
      </w:pPr>
    </w:p>
    <w:p>
      <w:pPr>
        <w:snapToGrid w:val="0"/>
        <w:spacing w:before="120" w:beforeLines="50" w:after="50" w:line="480" w:lineRule="auto"/>
        <w:ind w:left="142"/>
        <w:jc w:val="left"/>
        <w:rPr>
          <w:rFonts w:ascii="宋体" w:hAnsi="宋体"/>
          <w:b/>
          <w:color w:val="000000"/>
          <w:sz w:val="24"/>
        </w:rPr>
      </w:pPr>
      <w:r>
        <w:rPr>
          <w:rFonts w:hint="eastAsia" w:ascii="宋体" w:hAnsi="宋体"/>
          <w:b/>
          <w:color w:val="000000"/>
          <w:sz w:val="24"/>
        </w:rPr>
        <w:t>4. 技术偏离表格式</w:t>
      </w:r>
    </w:p>
    <w:p>
      <w:pPr>
        <w:snapToGrid w:val="0"/>
        <w:spacing w:before="120" w:beforeLines="50" w:after="50" w:line="480" w:lineRule="auto"/>
        <w:ind w:left="142"/>
        <w:jc w:val="center"/>
        <w:rPr>
          <w:rFonts w:ascii="宋体" w:hAnsi="宋体"/>
          <w:b/>
          <w:color w:val="000000"/>
          <w:sz w:val="32"/>
          <w:szCs w:val="32"/>
        </w:rPr>
      </w:pPr>
      <w:r>
        <w:rPr>
          <w:rFonts w:hint="eastAsia" w:ascii="宋体" w:hAnsi="宋体"/>
          <w:b/>
          <w:color w:val="000000"/>
          <w:sz w:val="32"/>
          <w:szCs w:val="32"/>
        </w:rPr>
        <w:t>技术偏离表</w:t>
      </w:r>
    </w:p>
    <w:p>
      <w:pPr>
        <w:pStyle w:val="23"/>
        <w:spacing w:line="480" w:lineRule="auto"/>
        <w:rPr>
          <w:rFonts w:hAnsi="宋体"/>
          <w:color w:val="000000"/>
          <w:sz w:val="24"/>
          <w:szCs w:val="24"/>
        </w:rPr>
      </w:pPr>
      <w:r>
        <w:rPr>
          <w:rFonts w:hint="eastAsia" w:hAnsi="宋体"/>
          <w:color w:val="000000"/>
          <w:sz w:val="24"/>
          <w:szCs w:val="24"/>
        </w:rPr>
        <w:t>所投分标：</w:t>
      </w:r>
      <w:r>
        <w:rPr>
          <w:rFonts w:hint="eastAsia" w:hAnsi="宋体"/>
          <w:color w:val="000000"/>
          <w:sz w:val="24"/>
          <w:szCs w:val="24"/>
          <w:u w:val="single"/>
        </w:rPr>
        <w:t xml:space="preserve">     </w:t>
      </w:r>
      <w:r>
        <w:rPr>
          <w:rFonts w:hint="eastAsia" w:hAnsi="宋体"/>
          <w:color w:val="000000"/>
          <w:sz w:val="24"/>
          <w:szCs w:val="24"/>
        </w:rPr>
        <w:t>分标</w:t>
      </w:r>
    </w:p>
    <w:tbl>
      <w:tblPr>
        <w:tblStyle w:val="44"/>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361"/>
        <w:gridCol w:w="2020"/>
        <w:gridCol w:w="2402"/>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37" w:type="dxa"/>
            <w:vAlign w:val="center"/>
          </w:tcPr>
          <w:p>
            <w:pPr>
              <w:pStyle w:val="23"/>
              <w:jc w:val="center"/>
              <w:rPr>
                <w:rFonts w:hAnsi="宋体" w:cs="Courier New"/>
                <w:color w:val="000000"/>
                <w:kern w:val="2"/>
                <w:sz w:val="24"/>
                <w:szCs w:val="24"/>
              </w:rPr>
            </w:pPr>
            <w:r>
              <w:rPr>
                <w:rFonts w:hint="eastAsia" w:hAnsi="宋体" w:cs="Courier New"/>
                <w:color w:val="000000"/>
                <w:kern w:val="2"/>
                <w:sz w:val="24"/>
                <w:szCs w:val="24"/>
              </w:rPr>
              <w:t>项号</w:t>
            </w:r>
          </w:p>
        </w:tc>
        <w:tc>
          <w:tcPr>
            <w:tcW w:w="2361" w:type="dxa"/>
            <w:vAlign w:val="center"/>
          </w:tcPr>
          <w:p>
            <w:pPr>
              <w:pStyle w:val="23"/>
              <w:jc w:val="center"/>
              <w:rPr>
                <w:rFonts w:hAnsi="宋体" w:cs="Courier New"/>
                <w:color w:val="000000"/>
                <w:kern w:val="2"/>
                <w:sz w:val="24"/>
                <w:szCs w:val="24"/>
              </w:rPr>
            </w:pPr>
            <w:r>
              <w:rPr>
                <w:rFonts w:hint="eastAsia" w:hAnsi="宋体" w:cs="Courier New"/>
                <w:color w:val="000000"/>
                <w:kern w:val="2"/>
                <w:sz w:val="24"/>
                <w:szCs w:val="24"/>
              </w:rPr>
              <w:t>标的的名称</w:t>
            </w:r>
          </w:p>
        </w:tc>
        <w:tc>
          <w:tcPr>
            <w:tcW w:w="2020" w:type="dxa"/>
            <w:vAlign w:val="center"/>
          </w:tcPr>
          <w:p>
            <w:pPr>
              <w:pStyle w:val="23"/>
              <w:jc w:val="center"/>
              <w:rPr>
                <w:rFonts w:hAnsi="宋体" w:cs="Courier New"/>
                <w:color w:val="000000"/>
                <w:kern w:val="2"/>
                <w:sz w:val="24"/>
                <w:szCs w:val="24"/>
              </w:rPr>
            </w:pPr>
            <w:r>
              <w:rPr>
                <w:rFonts w:hint="eastAsia" w:hAnsi="宋体" w:cs="Courier New"/>
                <w:color w:val="000000"/>
                <w:kern w:val="2"/>
                <w:sz w:val="24"/>
                <w:szCs w:val="24"/>
              </w:rPr>
              <w:t>招标要求</w:t>
            </w:r>
          </w:p>
        </w:tc>
        <w:tc>
          <w:tcPr>
            <w:tcW w:w="2402" w:type="dxa"/>
            <w:vAlign w:val="center"/>
          </w:tcPr>
          <w:p>
            <w:pPr>
              <w:pStyle w:val="23"/>
              <w:jc w:val="center"/>
              <w:rPr>
                <w:rFonts w:hAnsi="宋体" w:cs="Courier New"/>
                <w:color w:val="000000"/>
                <w:kern w:val="2"/>
                <w:sz w:val="24"/>
                <w:szCs w:val="24"/>
              </w:rPr>
            </w:pPr>
            <w:r>
              <w:rPr>
                <w:rFonts w:hint="eastAsia" w:hAnsi="宋体" w:cs="Courier New"/>
                <w:color w:val="000000"/>
                <w:kern w:val="2"/>
                <w:sz w:val="24"/>
                <w:szCs w:val="24"/>
              </w:rPr>
              <w:t>投标响应</w:t>
            </w:r>
          </w:p>
        </w:tc>
        <w:tc>
          <w:tcPr>
            <w:tcW w:w="2130" w:type="dxa"/>
            <w:vAlign w:val="center"/>
          </w:tcPr>
          <w:p>
            <w:pPr>
              <w:pStyle w:val="23"/>
              <w:jc w:val="center"/>
              <w:rPr>
                <w:rFonts w:hAnsi="宋体" w:cs="Courier New"/>
                <w:color w:val="000000"/>
                <w:kern w:val="2"/>
                <w:sz w:val="24"/>
                <w:szCs w:val="24"/>
              </w:rPr>
            </w:pPr>
            <w:r>
              <w:rPr>
                <w:rFonts w:hint="eastAsia" w:hAnsi="宋体" w:cs="Courier New"/>
                <w:color w:val="000000"/>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23"/>
              <w:spacing w:line="480" w:lineRule="auto"/>
              <w:jc w:val="center"/>
              <w:rPr>
                <w:rFonts w:hAnsi="宋体" w:cs="Courier New"/>
                <w:color w:val="000000"/>
                <w:kern w:val="2"/>
                <w:sz w:val="24"/>
                <w:szCs w:val="24"/>
              </w:rPr>
            </w:pPr>
          </w:p>
        </w:tc>
        <w:tc>
          <w:tcPr>
            <w:tcW w:w="2361" w:type="dxa"/>
            <w:vAlign w:val="center"/>
          </w:tcPr>
          <w:p>
            <w:pPr>
              <w:pStyle w:val="23"/>
              <w:spacing w:line="480" w:lineRule="auto"/>
              <w:jc w:val="center"/>
              <w:rPr>
                <w:rFonts w:hAnsi="宋体" w:cs="Courier New"/>
                <w:color w:val="000000"/>
                <w:kern w:val="2"/>
                <w:sz w:val="24"/>
                <w:szCs w:val="24"/>
              </w:rPr>
            </w:pPr>
          </w:p>
        </w:tc>
        <w:tc>
          <w:tcPr>
            <w:tcW w:w="2020" w:type="dxa"/>
            <w:vAlign w:val="center"/>
          </w:tcPr>
          <w:p>
            <w:pPr>
              <w:pStyle w:val="23"/>
              <w:spacing w:line="480" w:lineRule="auto"/>
              <w:jc w:val="center"/>
              <w:rPr>
                <w:rFonts w:hAnsi="宋体" w:cs="Courier New"/>
                <w:color w:val="000000"/>
                <w:kern w:val="2"/>
                <w:sz w:val="24"/>
                <w:szCs w:val="24"/>
              </w:rPr>
            </w:pPr>
          </w:p>
        </w:tc>
        <w:tc>
          <w:tcPr>
            <w:tcW w:w="2402" w:type="dxa"/>
            <w:vAlign w:val="center"/>
          </w:tcPr>
          <w:p>
            <w:pPr>
              <w:pStyle w:val="23"/>
              <w:spacing w:line="480" w:lineRule="auto"/>
              <w:jc w:val="center"/>
              <w:rPr>
                <w:rFonts w:hAnsi="宋体" w:cs="Courier New"/>
                <w:color w:val="000000"/>
                <w:kern w:val="2"/>
                <w:sz w:val="24"/>
                <w:szCs w:val="24"/>
              </w:rPr>
            </w:pPr>
          </w:p>
        </w:tc>
        <w:tc>
          <w:tcPr>
            <w:tcW w:w="2130" w:type="dxa"/>
            <w:vAlign w:val="center"/>
          </w:tcPr>
          <w:p>
            <w:pPr>
              <w:pStyle w:val="23"/>
              <w:spacing w:line="480" w:lineRule="auto"/>
              <w:jc w:val="center"/>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23"/>
              <w:spacing w:line="480" w:lineRule="auto"/>
              <w:rPr>
                <w:rFonts w:hAnsi="宋体" w:cs="Courier New"/>
                <w:color w:val="000000"/>
                <w:kern w:val="2"/>
                <w:sz w:val="24"/>
                <w:szCs w:val="24"/>
              </w:rPr>
            </w:pPr>
          </w:p>
        </w:tc>
        <w:tc>
          <w:tcPr>
            <w:tcW w:w="2361" w:type="dxa"/>
          </w:tcPr>
          <w:p>
            <w:pPr>
              <w:pStyle w:val="23"/>
              <w:spacing w:line="480" w:lineRule="auto"/>
              <w:rPr>
                <w:rFonts w:hAnsi="宋体" w:cs="Courier New"/>
                <w:color w:val="000000"/>
                <w:kern w:val="2"/>
                <w:sz w:val="24"/>
                <w:szCs w:val="24"/>
              </w:rPr>
            </w:pPr>
          </w:p>
        </w:tc>
        <w:tc>
          <w:tcPr>
            <w:tcW w:w="2020" w:type="dxa"/>
          </w:tcPr>
          <w:p>
            <w:pPr>
              <w:pStyle w:val="23"/>
              <w:spacing w:line="480" w:lineRule="auto"/>
              <w:rPr>
                <w:rFonts w:hAnsi="宋体" w:cs="Courier New"/>
                <w:color w:val="000000"/>
                <w:kern w:val="2"/>
                <w:sz w:val="24"/>
                <w:szCs w:val="24"/>
              </w:rPr>
            </w:pPr>
          </w:p>
        </w:tc>
        <w:tc>
          <w:tcPr>
            <w:tcW w:w="2402" w:type="dxa"/>
          </w:tcPr>
          <w:p>
            <w:pPr>
              <w:pStyle w:val="23"/>
              <w:spacing w:line="480" w:lineRule="auto"/>
              <w:rPr>
                <w:rFonts w:hAnsi="宋体" w:cs="Courier New"/>
                <w:color w:val="000000"/>
                <w:kern w:val="2"/>
                <w:sz w:val="24"/>
                <w:szCs w:val="24"/>
              </w:rPr>
            </w:pPr>
          </w:p>
        </w:tc>
        <w:tc>
          <w:tcPr>
            <w:tcW w:w="2130" w:type="dxa"/>
          </w:tcPr>
          <w:p>
            <w:pPr>
              <w:pStyle w:val="23"/>
              <w:spacing w:line="480" w:lineRule="auto"/>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23"/>
              <w:spacing w:line="480" w:lineRule="auto"/>
              <w:rPr>
                <w:rFonts w:hAnsi="宋体" w:cs="Courier New"/>
                <w:color w:val="000000"/>
                <w:kern w:val="2"/>
                <w:sz w:val="24"/>
                <w:szCs w:val="24"/>
              </w:rPr>
            </w:pPr>
          </w:p>
        </w:tc>
        <w:tc>
          <w:tcPr>
            <w:tcW w:w="2361" w:type="dxa"/>
          </w:tcPr>
          <w:p>
            <w:pPr>
              <w:pStyle w:val="23"/>
              <w:spacing w:line="480" w:lineRule="auto"/>
              <w:rPr>
                <w:rFonts w:hAnsi="宋体" w:cs="Courier New"/>
                <w:color w:val="000000"/>
                <w:kern w:val="2"/>
                <w:sz w:val="24"/>
                <w:szCs w:val="24"/>
              </w:rPr>
            </w:pPr>
          </w:p>
        </w:tc>
        <w:tc>
          <w:tcPr>
            <w:tcW w:w="2020" w:type="dxa"/>
          </w:tcPr>
          <w:p>
            <w:pPr>
              <w:pStyle w:val="23"/>
              <w:spacing w:line="480" w:lineRule="auto"/>
              <w:rPr>
                <w:rFonts w:hAnsi="宋体" w:cs="Courier New"/>
                <w:color w:val="000000"/>
                <w:kern w:val="2"/>
                <w:sz w:val="24"/>
                <w:szCs w:val="24"/>
              </w:rPr>
            </w:pPr>
          </w:p>
        </w:tc>
        <w:tc>
          <w:tcPr>
            <w:tcW w:w="2402" w:type="dxa"/>
          </w:tcPr>
          <w:p>
            <w:pPr>
              <w:pStyle w:val="23"/>
              <w:spacing w:line="480" w:lineRule="auto"/>
              <w:rPr>
                <w:rFonts w:hAnsi="宋体" w:cs="Courier New"/>
                <w:color w:val="000000"/>
                <w:kern w:val="2"/>
                <w:sz w:val="24"/>
                <w:szCs w:val="24"/>
              </w:rPr>
            </w:pPr>
          </w:p>
        </w:tc>
        <w:tc>
          <w:tcPr>
            <w:tcW w:w="2130" w:type="dxa"/>
          </w:tcPr>
          <w:p>
            <w:pPr>
              <w:pStyle w:val="23"/>
              <w:spacing w:line="480" w:lineRule="auto"/>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23"/>
              <w:spacing w:line="480" w:lineRule="auto"/>
              <w:rPr>
                <w:rFonts w:hAnsi="宋体" w:cs="Courier New"/>
                <w:color w:val="000000"/>
                <w:kern w:val="2"/>
                <w:sz w:val="24"/>
                <w:szCs w:val="24"/>
              </w:rPr>
            </w:pPr>
          </w:p>
        </w:tc>
        <w:tc>
          <w:tcPr>
            <w:tcW w:w="2361" w:type="dxa"/>
          </w:tcPr>
          <w:p>
            <w:pPr>
              <w:pStyle w:val="23"/>
              <w:spacing w:line="480" w:lineRule="auto"/>
              <w:rPr>
                <w:rFonts w:hAnsi="宋体" w:cs="Courier New"/>
                <w:color w:val="000000"/>
                <w:kern w:val="2"/>
                <w:sz w:val="24"/>
                <w:szCs w:val="24"/>
              </w:rPr>
            </w:pPr>
          </w:p>
        </w:tc>
        <w:tc>
          <w:tcPr>
            <w:tcW w:w="2020" w:type="dxa"/>
          </w:tcPr>
          <w:p>
            <w:pPr>
              <w:pStyle w:val="23"/>
              <w:spacing w:line="480" w:lineRule="auto"/>
              <w:rPr>
                <w:rFonts w:hAnsi="宋体" w:cs="Courier New"/>
                <w:color w:val="000000"/>
                <w:kern w:val="2"/>
                <w:sz w:val="24"/>
                <w:szCs w:val="24"/>
              </w:rPr>
            </w:pPr>
          </w:p>
        </w:tc>
        <w:tc>
          <w:tcPr>
            <w:tcW w:w="2402" w:type="dxa"/>
          </w:tcPr>
          <w:p>
            <w:pPr>
              <w:pStyle w:val="23"/>
              <w:spacing w:line="480" w:lineRule="auto"/>
              <w:rPr>
                <w:rFonts w:hAnsi="宋体" w:cs="Courier New"/>
                <w:color w:val="000000"/>
                <w:kern w:val="2"/>
                <w:sz w:val="24"/>
                <w:szCs w:val="24"/>
              </w:rPr>
            </w:pPr>
          </w:p>
        </w:tc>
        <w:tc>
          <w:tcPr>
            <w:tcW w:w="2130" w:type="dxa"/>
          </w:tcPr>
          <w:p>
            <w:pPr>
              <w:pStyle w:val="23"/>
              <w:spacing w:line="480" w:lineRule="auto"/>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23"/>
              <w:spacing w:line="480" w:lineRule="auto"/>
              <w:rPr>
                <w:rFonts w:hAnsi="宋体" w:cs="Courier New"/>
                <w:color w:val="000000"/>
                <w:kern w:val="2"/>
                <w:sz w:val="24"/>
                <w:szCs w:val="24"/>
              </w:rPr>
            </w:pPr>
          </w:p>
        </w:tc>
        <w:tc>
          <w:tcPr>
            <w:tcW w:w="2361" w:type="dxa"/>
          </w:tcPr>
          <w:p>
            <w:pPr>
              <w:pStyle w:val="23"/>
              <w:spacing w:line="480" w:lineRule="auto"/>
              <w:rPr>
                <w:rFonts w:hAnsi="宋体" w:cs="Courier New"/>
                <w:color w:val="000000"/>
                <w:kern w:val="2"/>
                <w:sz w:val="24"/>
                <w:szCs w:val="24"/>
              </w:rPr>
            </w:pPr>
          </w:p>
        </w:tc>
        <w:tc>
          <w:tcPr>
            <w:tcW w:w="2020" w:type="dxa"/>
          </w:tcPr>
          <w:p>
            <w:pPr>
              <w:pStyle w:val="23"/>
              <w:spacing w:line="480" w:lineRule="auto"/>
              <w:rPr>
                <w:rFonts w:hAnsi="宋体" w:cs="Courier New"/>
                <w:color w:val="000000"/>
                <w:kern w:val="2"/>
                <w:sz w:val="24"/>
                <w:szCs w:val="24"/>
              </w:rPr>
            </w:pPr>
          </w:p>
        </w:tc>
        <w:tc>
          <w:tcPr>
            <w:tcW w:w="2402" w:type="dxa"/>
          </w:tcPr>
          <w:p>
            <w:pPr>
              <w:pStyle w:val="23"/>
              <w:spacing w:line="480" w:lineRule="auto"/>
              <w:rPr>
                <w:rFonts w:hAnsi="宋体" w:cs="Courier New"/>
                <w:color w:val="000000"/>
                <w:kern w:val="2"/>
                <w:sz w:val="24"/>
                <w:szCs w:val="24"/>
              </w:rPr>
            </w:pPr>
          </w:p>
        </w:tc>
        <w:tc>
          <w:tcPr>
            <w:tcW w:w="2130" w:type="dxa"/>
          </w:tcPr>
          <w:p>
            <w:pPr>
              <w:pStyle w:val="23"/>
              <w:spacing w:line="480" w:lineRule="auto"/>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23"/>
              <w:spacing w:line="480" w:lineRule="auto"/>
              <w:rPr>
                <w:rFonts w:hAnsi="宋体" w:cs="Courier New"/>
                <w:color w:val="000000"/>
                <w:kern w:val="2"/>
                <w:sz w:val="24"/>
                <w:szCs w:val="24"/>
              </w:rPr>
            </w:pPr>
          </w:p>
        </w:tc>
        <w:tc>
          <w:tcPr>
            <w:tcW w:w="2361" w:type="dxa"/>
          </w:tcPr>
          <w:p>
            <w:pPr>
              <w:pStyle w:val="23"/>
              <w:spacing w:line="480" w:lineRule="auto"/>
              <w:rPr>
                <w:rFonts w:hAnsi="宋体" w:cs="Courier New"/>
                <w:color w:val="000000"/>
                <w:kern w:val="2"/>
                <w:sz w:val="24"/>
                <w:szCs w:val="24"/>
              </w:rPr>
            </w:pPr>
          </w:p>
        </w:tc>
        <w:tc>
          <w:tcPr>
            <w:tcW w:w="2020" w:type="dxa"/>
          </w:tcPr>
          <w:p>
            <w:pPr>
              <w:pStyle w:val="23"/>
              <w:spacing w:line="480" w:lineRule="auto"/>
              <w:rPr>
                <w:rFonts w:hAnsi="宋体" w:cs="Courier New"/>
                <w:color w:val="000000"/>
                <w:kern w:val="2"/>
                <w:sz w:val="24"/>
                <w:szCs w:val="24"/>
              </w:rPr>
            </w:pPr>
          </w:p>
        </w:tc>
        <w:tc>
          <w:tcPr>
            <w:tcW w:w="2402" w:type="dxa"/>
          </w:tcPr>
          <w:p>
            <w:pPr>
              <w:pStyle w:val="23"/>
              <w:spacing w:line="480" w:lineRule="auto"/>
              <w:rPr>
                <w:rFonts w:hAnsi="宋体" w:cs="Courier New"/>
                <w:color w:val="000000"/>
                <w:kern w:val="2"/>
                <w:sz w:val="24"/>
                <w:szCs w:val="24"/>
              </w:rPr>
            </w:pPr>
          </w:p>
        </w:tc>
        <w:tc>
          <w:tcPr>
            <w:tcW w:w="2130" w:type="dxa"/>
          </w:tcPr>
          <w:p>
            <w:pPr>
              <w:pStyle w:val="23"/>
              <w:spacing w:line="480" w:lineRule="auto"/>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23"/>
              <w:spacing w:line="480" w:lineRule="auto"/>
              <w:rPr>
                <w:rFonts w:hAnsi="宋体" w:cs="Courier New"/>
                <w:color w:val="000000"/>
                <w:kern w:val="2"/>
                <w:sz w:val="24"/>
                <w:szCs w:val="24"/>
              </w:rPr>
            </w:pPr>
          </w:p>
        </w:tc>
        <w:tc>
          <w:tcPr>
            <w:tcW w:w="2361" w:type="dxa"/>
          </w:tcPr>
          <w:p>
            <w:pPr>
              <w:pStyle w:val="23"/>
              <w:spacing w:line="480" w:lineRule="auto"/>
              <w:rPr>
                <w:rFonts w:hAnsi="宋体" w:cs="Courier New"/>
                <w:color w:val="000000"/>
                <w:kern w:val="2"/>
                <w:sz w:val="24"/>
                <w:szCs w:val="24"/>
              </w:rPr>
            </w:pPr>
          </w:p>
        </w:tc>
        <w:tc>
          <w:tcPr>
            <w:tcW w:w="2020" w:type="dxa"/>
          </w:tcPr>
          <w:p>
            <w:pPr>
              <w:pStyle w:val="23"/>
              <w:spacing w:line="480" w:lineRule="auto"/>
              <w:rPr>
                <w:rFonts w:hAnsi="宋体" w:cs="Courier New"/>
                <w:color w:val="000000"/>
                <w:kern w:val="2"/>
                <w:sz w:val="24"/>
                <w:szCs w:val="24"/>
              </w:rPr>
            </w:pPr>
          </w:p>
        </w:tc>
        <w:tc>
          <w:tcPr>
            <w:tcW w:w="2402" w:type="dxa"/>
          </w:tcPr>
          <w:p>
            <w:pPr>
              <w:pStyle w:val="23"/>
              <w:spacing w:line="480" w:lineRule="auto"/>
              <w:rPr>
                <w:rFonts w:hAnsi="宋体" w:cs="Courier New"/>
                <w:color w:val="000000"/>
                <w:kern w:val="2"/>
                <w:sz w:val="24"/>
                <w:szCs w:val="24"/>
              </w:rPr>
            </w:pPr>
          </w:p>
        </w:tc>
        <w:tc>
          <w:tcPr>
            <w:tcW w:w="2130" w:type="dxa"/>
          </w:tcPr>
          <w:p>
            <w:pPr>
              <w:pStyle w:val="23"/>
              <w:spacing w:line="480" w:lineRule="auto"/>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23"/>
              <w:spacing w:line="480" w:lineRule="auto"/>
              <w:rPr>
                <w:rFonts w:hAnsi="宋体" w:cs="Courier New"/>
                <w:color w:val="000000"/>
                <w:kern w:val="2"/>
                <w:sz w:val="24"/>
                <w:szCs w:val="24"/>
              </w:rPr>
            </w:pPr>
          </w:p>
        </w:tc>
        <w:tc>
          <w:tcPr>
            <w:tcW w:w="2361" w:type="dxa"/>
          </w:tcPr>
          <w:p>
            <w:pPr>
              <w:pStyle w:val="23"/>
              <w:spacing w:line="480" w:lineRule="auto"/>
              <w:rPr>
                <w:rFonts w:hAnsi="宋体" w:cs="Courier New"/>
                <w:color w:val="000000"/>
                <w:kern w:val="2"/>
                <w:sz w:val="24"/>
                <w:szCs w:val="24"/>
              </w:rPr>
            </w:pPr>
          </w:p>
        </w:tc>
        <w:tc>
          <w:tcPr>
            <w:tcW w:w="2020" w:type="dxa"/>
          </w:tcPr>
          <w:p>
            <w:pPr>
              <w:pStyle w:val="23"/>
              <w:spacing w:line="480" w:lineRule="auto"/>
              <w:rPr>
                <w:rFonts w:hAnsi="宋体" w:cs="Courier New"/>
                <w:color w:val="000000"/>
                <w:kern w:val="2"/>
                <w:sz w:val="24"/>
                <w:szCs w:val="24"/>
              </w:rPr>
            </w:pPr>
          </w:p>
        </w:tc>
        <w:tc>
          <w:tcPr>
            <w:tcW w:w="2402" w:type="dxa"/>
          </w:tcPr>
          <w:p>
            <w:pPr>
              <w:pStyle w:val="23"/>
              <w:spacing w:line="480" w:lineRule="auto"/>
              <w:rPr>
                <w:rFonts w:hAnsi="宋体" w:cs="Courier New"/>
                <w:color w:val="000000"/>
                <w:kern w:val="2"/>
                <w:sz w:val="24"/>
                <w:szCs w:val="24"/>
              </w:rPr>
            </w:pPr>
          </w:p>
        </w:tc>
        <w:tc>
          <w:tcPr>
            <w:tcW w:w="2130" w:type="dxa"/>
          </w:tcPr>
          <w:p>
            <w:pPr>
              <w:pStyle w:val="23"/>
              <w:spacing w:line="480" w:lineRule="auto"/>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23"/>
              <w:spacing w:line="480" w:lineRule="auto"/>
              <w:rPr>
                <w:rFonts w:hAnsi="宋体" w:cs="Courier New"/>
                <w:color w:val="000000"/>
                <w:kern w:val="2"/>
                <w:sz w:val="24"/>
                <w:szCs w:val="24"/>
              </w:rPr>
            </w:pPr>
          </w:p>
        </w:tc>
        <w:tc>
          <w:tcPr>
            <w:tcW w:w="2361" w:type="dxa"/>
          </w:tcPr>
          <w:p>
            <w:pPr>
              <w:pStyle w:val="23"/>
              <w:spacing w:line="480" w:lineRule="auto"/>
              <w:rPr>
                <w:rFonts w:hAnsi="宋体" w:cs="Courier New"/>
                <w:color w:val="000000"/>
                <w:kern w:val="2"/>
                <w:sz w:val="24"/>
                <w:szCs w:val="24"/>
              </w:rPr>
            </w:pPr>
          </w:p>
        </w:tc>
        <w:tc>
          <w:tcPr>
            <w:tcW w:w="2020" w:type="dxa"/>
          </w:tcPr>
          <w:p>
            <w:pPr>
              <w:pStyle w:val="23"/>
              <w:spacing w:line="480" w:lineRule="auto"/>
              <w:rPr>
                <w:rFonts w:hAnsi="宋体" w:cs="Courier New"/>
                <w:color w:val="000000"/>
                <w:kern w:val="2"/>
                <w:sz w:val="24"/>
                <w:szCs w:val="24"/>
              </w:rPr>
            </w:pPr>
          </w:p>
        </w:tc>
        <w:tc>
          <w:tcPr>
            <w:tcW w:w="2402" w:type="dxa"/>
          </w:tcPr>
          <w:p>
            <w:pPr>
              <w:pStyle w:val="23"/>
              <w:spacing w:line="480" w:lineRule="auto"/>
              <w:rPr>
                <w:rFonts w:hAnsi="宋体" w:cs="Courier New"/>
                <w:color w:val="000000"/>
                <w:kern w:val="2"/>
                <w:sz w:val="24"/>
                <w:szCs w:val="24"/>
              </w:rPr>
            </w:pPr>
          </w:p>
        </w:tc>
        <w:tc>
          <w:tcPr>
            <w:tcW w:w="2130" w:type="dxa"/>
          </w:tcPr>
          <w:p>
            <w:pPr>
              <w:pStyle w:val="23"/>
              <w:spacing w:line="480" w:lineRule="auto"/>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23"/>
              <w:spacing w:line="480" w:lineRule="auto"/>
              <w:rPr>
                <w:rFonts w:hAnsi="宋体" w:cs="Courier New"/>
                <w:color w:val="000000"/>
                <w:kern w:val="2"/>
                <w:sz w:val="24"/>
                <w:szCs w:val="24"/>
              </w:rPr>
            </w:pPr>
          </w:p>
        </w:tc>
        <w:tc>
          <w:tcPr>
            <w:tcW w:w="2361" w:type="dxa"/>
          </w:tcPr>
          <w:p>
            <w:pPr>
              <w:pStyle w:val="23"/>
              <w:spacing w:line="480" w:lineRule="auto"/>
              <w:rPr>
                <w:rFonts w:hAnsi="宋体" w:cs="Courier New"/>
                <w:color w:val="000000"/>
                <w:kern w:val="2"/>
                <w:sz w:val="24"/>
                <w:szCs w:val="24"/>
              </w:rPr>
            </w:pPr>
          </w:p>
        </w:tc>
        <w:tc>
          <w:tcPr>
            <w:tcW w:w="2020" w:type="dxa"/>
          </w:tcPr>
          <w:p>
            <w:pPr>
              <w:pStyle w:val="23"/>
              <w:spacing w:line="480" w:lineRule="auto"/>
              <w:rPr>
                <w:rFonts w:hAnsi="宋体" w:cs="Courier New"/>
                <w:color w:val="000000"/>
                <w:kern w:val="2"/>
                <w:sz w:val="24"/>
                <w:szCs w:val="24"/>
              </w:rPr>
            </w:pPr>
          </w:p>
        </w:tc>
        <w:tc>
          <w:tcPr>
            <w:tcW w:w="2402" w:type="dxa"/>
          </w:tcPr>
          <w:p>
            <w:pPr>
              <w:pStyle w:val="23"/>
              <w:spacing w:line="480" w:lineRule="auto"/>
              <w:rPr>
                <w:rFonts w:hAnsi="宋体" w:cs="Courier New"/>
                <w:color w:val="000000"/>
                <w:kern w:val="2"/>
                <w:sz w:val="24"/>
                <w:szCs w:val="24"/>
              </w:rPr>
            </w:pPr>
          </w:p>
        </w:tc>
        <w:tc>
          <w:tcPr>
            <w:tcW w:w="2130" w:type="dxa"/>
          </w:tcPr>
          <w:p>
            <w:pPr>
              <w:pStyle w:val="23"/>
              <w:spacing w:line="480" w:lineRule="auto"/>
              <w:rPr>
                <w:rFonts w:hAnsi="宋体" w:cs="Courier New"/>
                <w:color w:val="000000"/>
                <w:kern w:val="2"/>
                <w:sz w:val="24"/>
                <w:szCs w:val="24"/>
              </w:rPr>
            </w:pPr>
          </w:p>
        </w:tc>
      </w:tr>
    </w:tbl>
    <w:p>
      <w:pPr>
        <w:pStyle w:val="16"/>
        <w:spacing w:line="480" w:lineRule="auto"/>
        <w:rPr>
          <w:rFonts w:ascii="宋体" w:hAnsi="宋体"/>
          <w:color w:val="000000"/>
        </w:rPr>
      </w:pPr>
      <w:r>
        <w:rPr>
          <w:rFonts w:hint="eastAsia" w:ascii="宋体" w:hAnsi="宋体"/>
          <w:color w:val="000000"/>
        </w:rPr>
        <w:t>注：</w:t>
      </w:r>
    </w:p>
    <w:p>
      <w:pPr>
        <w:pStyle w:val="18"/>
        <w:spacing w:line="480" w:lineRule="auto"/>
        <w:ind w:firstLine="0" w:firstLineChars="0"/>
        <w:rPr>
          <w:rFonts w:hAnsi="仿宋_GB2312" w:cs="仿宋_GB2312"/>
          <w:color w:val="000000"/>
          <w:szCs w:val="32"/>
        </w:rPr>
      </w:pPr>
      <w:r>
        <w:rPr>
          <w:rFonts w:hint="eastAsia" w:ascii="宋体" w:hAnsi="宋体" w:eastAsia="宋体"/>
          <w:color w:val="000000"/>
          <w:sz w:val="24"/>
          <w:szCs w:val="24"/>
        </w:rPr>
        <w:t>1. 说明：应对照招标文件“第二章 采购需求”中的技术需求逐条实质性响应，并作出偏离说明。</w:t>
      </w:r>
    </w:p>
    <w:p>
      <w:pPr>
        <w:pStyle w:val="16"/>
        <w:spacing w:line="480" w:lineRule="auto"/>
        <w:rPr>
          <w:rFonts w:ascii="宋体" w:hAnsi="宋体"/>
          <w:color w:val="000000"/>
        </w:rPr>
      </w:pPr>
      <w:r>
        <w:rPr>
          <w:rFonts w:ascii="宋体" w:hAnsi="宋体"/>
          <w:b w:val="0"/>
          <w:bCs w:val="0"/>
          <w:color w:val="000000"/>
        </w:rPr>
        <w:t>2.</w:t>
      </w:r>
      <w:r>
        <w:rPr>
          <w:rFonts w:hint="eastAsia" w:ascii="宋体" w:hAnsi="宋体"/>
          <w:b w:val="0"/>
          <w:bCs w:val="0"/>
          <w:color w:val="000000"/>
        </w:rPr>
        <w:t>投标人应根据投标设备的性能指标，对照招标文件要求，在“偏离说明”中注明“</w:t>
      </w:r>
      <w:r>
        <w:rPr>
          <w:rFonts w:hint="eastAsia" w:ascii="宋体" w:hAnsi="宋体"/>
          <w:color w:val="000000"/>
        </w:rPr>
        <w:t>正偏离</w:t>
      </w:r>
      <w:r>
        <w:rPr>
          <w:rFonts w:hint="eastAsia" w:ascii="宋体" w:hAnsi="宋体"/>
          <w:b w:val="0"/>
          <w:bCs w:val="0"/>
          <w:color w:val="000000"/>
        </w:rPr>
        <w:t>”、“</w:t>
      </w:r>
      <w:r>
        <w:rPr>
          <w:rFonts w:hint="eastAsia" w:ascii="宋体" w:hAnsi="宋体"/>
          <w:color w:val="000000"/>
        </w:rPr>
        <w:t>负偏离</w:t>
      </w:r>
      <w:r>
        <w:rPr>
          <w:rFonts w:hint="eastAsia" w:ascii="宋体" w:hAnsi="宋体"/>
          <w:b w:val="0"/>
          <w:bCs w:val="0"/>
          <w:color w:val="000000"/>
        </w:rPr>
        <w:t>”或者“</w:t>
      </w:r>
      <w:r>
        <w:rPr>
          <w:rFonts w:hint="eastAsia" w:ascii="宋体" w:hAnsi="宋体"/>
          <w:color w:val="000000"/>
        </w:rPr>
        <w:t>无偏离</w:t>
      </w:r>
      <w:r>
        <w:rPr>
          <w:rFonts w:hint="eastAsia" w:ascii="宋体" w:hAnsi="宋体"/>
          <w:b w:val="0"/>
          <w:bCs w:val="0"/>
          <w:color w:val="000000"/>
        </w:rPr>
        <w:t>”。既不属于“</w:t>
      </w:r>
      <w:r>
        <w:rPr>
          <w:rFonts w:hint="eastAsia" w:ascii="宋体" w:hAnsi="宋体"/>
          <w:color w:val="000000"/>
        </w:rPr>
        <w:t>正偏离</w:t>
      </w:r>
      <w:r>
        <w:rPr>
          <w:rFonts w:hint="eastAsia" w:ascii="宋体" w:hAnsi="宋体"/>
          <w:b w:val="0"/>
          <w:bCs w:val="0"/>
          <w:color w:val="000000"/>
        </w:rPr>
        <w:t>”也不属于“</w:t>
      </w:r>
      <w:r>
        <w:rPr>
          <w:rFonts w:hint="eastAsia" w:ascii="宋体" w:hAnsi="宋体"/>
          <w:color w:val="000000"/>
        </w:rPr>
        <w:t>负偏离</w:t>
      </w:r>
      <w:r>
        <w:rPr>
          <w:rFonts w:hint="eastAsia" w:ascii="宋体" w:hAnsi="宋体"/>
          <w:b w:val="0"/>
          <w:bCs w:val="0"/>
          <w:color w:val="000000"/>
        </w:rPr>
        <w:t>”即为“</w:t>
      </w:r>
      <w:r>
        <w:rPr>
          <w:rFonts w:hint="eastAsia" w:ascii="宋体" w:hAnsi="宋体"/>
          <w:color w:val="000000"/>
        </w:rPr>
        <w:t>无偏离</w:t>
      </w:r>
      <w:r>
        <w:rPr>
          <w:rFonts w:hint="eastAsia" w:ascii="宋体" w:hAnsi="宋体"/>
          <w:b w:val="0"/>
          <w:bCs w:val="0"/>
          <w:color w:val="000000"/>
        </w:rPr>
        <w:t>”。</w:t>
      </w:r>
    </w:p>
    <w:p>
      <w:pPr>
        <w:pStyle w:val="16"/>
        <w:spacing w:line="480" w:lineRule="auto"/>
        <w:rPr>
          <w:rFonts w:ascii="宋体" w:hAnsi="宋体"/>
          <w:color w:val="000000"/>
          <w:spacing w:val="20"/>
        </w:rPr>
      </w:pPr>
    </w:p>
    <w:p>
      <w:pPr>
        <w:snapToGrid w:val="0"/>
        <w:spacing w:before="50" w:after="50" w:line="480" w:lineRule="auto"/>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napToGrid w:val="0"/>
        <w:spacing w:before="50" w:after="50" w:line="480" w:lineRule="auto"/>
        <w:rPr>
          <w:rFonts w:ascii="宋体" w:hAnsi="宋体"/>
          <w:color w:val="000000"/>
          <w:spacing w:val="20"/>
          <w:sz w:val="24"/>
          <w:u w:val="single"/>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120" w:beforeLines="50" w:after="50" w:line="480" w:lineRule="auto"/>
        <w:ind w:left="142"/>
        <w:jc w:val="left"/>
        <w:rPr>
          <w:rFonts w:ascii="宋体" w:hAnsi="宋体"/>
          <w:b/>
          <w:color w:val="000000"/>
          <w:sz w:val="24"/>
        </w:rPr>
      </w:pPr>
      <w:r>
        <w:rPr>
          <w:rFonts w:hint="eastAsia" w:ascii="宋体" w:hAnsi="宋体"/>
          <w:b/>
          <w:color w:val="000000"/>
          <w:sz w:val="24"/>
        </w:rPr>
        <w:t>5. 项目实施人员一览表格式</w:t>
      </w:r>
    </w:p>
    <w:p>
      <w:pPr>
        <w:snapToGrid w:val="0"/>
        <w:spacing w:before="120" w:beforeLines="50" w:after="50" w:line="480" w:lineRule="auto"/>
        <w:ind w:left="142"/>
        <w:jc w:val="center"/>
        <w:rPr>
          <w:rFonts w:ascii="宋体" w:hAnsi="宋体"/>
          <w:b/>
          <w:color w:val="000000"/>
          <w:sz w:val="32"/>
          <w:szCs w:val="32"/>
        </w:rPr>
      </w:pPr>
      <w:r>
        <w:rPr>
          <w:rFonts w:hint="eastAsia" w:ascii="宋体" w:hAnsi="宋体"/>
          <w:b/>
          <w:color w:val="000000"/>
          <w:sz w:val="32"/>
          <w:szCs w:val="32"/>
        </w:rPr>
        <w:t>项目实施人员一览表</w:t>
      </w:r>
    </w:p>
    <w:p>
      <w:pPr>
        <w:pStyle w:val="23"/>
        <w:spacing w:line="480" w:lineRule="auto"/>
        <w:rPr>
          <w:color w:val="000000"/>
          <w:sz w:val="24"/>
          <w:szCs w:val="24"/>
        </w:rPr>
      </w:pPr>
      <w:r>
        <w:rPr>
          <w:rFonts w:hint="eastAsia"/>
          <w:color w:val="000000"/>
          <w:sz w:val="24"/>
          <w:szCs w:val="24"/>
        </w:rPr>
        <w:t>所投分标：</w:t>
      </w:r>
      <w:r>
        <w:rPr>
          <w:rFonts w:hint="eastAsia"/>
          <w:color w:val="000000"/>
          <w:sz w:val="24"/>
          <w:szCs w:val="24"/>
          <w:u w:val="single"/>
        </w:rPr>
        <w:t xml:space="preserve">     </w:t>
      </w:r>
      <w:r>
        <w:rPr>
          <w:rFonts w:hint="eastAsia"/>
          <w:color w:val="000000"/>
          <w:sz w:val="24"/>
          <w:szCs w:val="24"/>
        </w:rPr>
        <w:t>分标</w:t>
      </w:r>
    </w:p>
    <w:tbl>
      <w:tblPr>
        <w:tblStyle w:val="44"/>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851"/>
        <w:gridCol w:w="2720"/>
        <w:gridCol w:w="1678"/>
        <w:gridCol w:w="1855"/>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姓名</w:t>
            </w:r>
          </w:p>
        </w:tc>
        <w:tc>
          <w:tcPr>
            <w:tcW w:w="851"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职务</w:t>
            </w:r>
          </w:p>
        </w:tc>
        <w:tc>
          <w:tcPr>
            <w:tcW w:w="2720"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专业技术资格（职称）或者职业资格或者执业资格证或者其他证书</w:t>
            </w:r>
          </w:p>
        </w:tc>
        <w:tc>
          <w:tcPr>
            <w:tcW w:w="1678"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证书编号</w:t>
            </w:r>
          </w:p>
        </w:tc>
        <w:tc>
          <w:tcPr>
            <w:tcW w:w="1855"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参加本单位</w:t>
            </w:r>
          </w:p>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工作时间</w:t>
            </w:r>
          </w:p>
        </w:tc>
        <w:tc>
          <w:tcPr>
            <w:tcW w:w="1761"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napToGrid w:val="0"/>
              <w:spacing w:before="50" w:after="120" w:afterLines="50" w:line="480" w:lineRule="auto"/>
              <w:jc w:val="center"/>
              <w:rPr>
                <w:rFonts w:ascii="宋体" w:hAnsi="宋体"/>
                <w:color w:val="000000"/>
                <w:sz w:val="24"/>
                <w:szCs w:val="20"/>
              </w:rPr>
            </w:pPr>
          </w:p>
        </w:tc>
        <w:tc>
          <w:tcPr>
            <w:tcW w:w="851" w:type="dxa"/>
            <w:vAlign w:val="center"/>
          </w:tcPr>
          <w:p>
            <w:pPr>
              <w:snapToGrid w:val="0"/>
              <w:spacing w:before="50" w:after="120" w:afterLines="50" w:line="480" w:lineRule="auto"/>
              <w:jc w:val="center"/>
              <w:rPr>
                <w:rFonts w:ascii="宋体" w:hAnsi="宋体"/>
                <w:color w:val="000000"/>
                <w:sz w:val="24"/>
                <w:szCs w:val="20"/>
              </w:rPr>
            </w:pPr>
          </w:p>
        </w:tc>
        <w:tc>
          <w:tcPr>
            <w:tcW w:w="2720" w:type="dxa"/>
            <w:vAlign w:val="center"/>
          </w:tcPr>
          <w:p>
            <w:pPr>
              <w:snapToGrid w:val="0"/>
              <w:spacing w:before="50" w:after="120" w:afterLines="50" w:line="480" w:lineRule="auto"/>
              <w:jc w:val="center"/>
              <w:rPr>
                <w:rFonts w:ascii="宋体" w:hAnsi="宋体"/>
                <w:color w:val="000000"/>
                <w:sz w:val="24"/>
                <w:szCs w:val="20"/>
              </w:rPr>
            </w:pPr>
          </w:p>
        </w:tc>
        <w:tc>
          <w:tcPr>
            <w:tcW w:w="1678" w:type="dxa"/>
            <w:vAlign w:val="center"/>
          </w:tcPr>
          <w:p>
            <w:pPr>
              <w:snapToGrid w:val="0"/>
              <w:spacing w:before="50" w:after="120" w:afterLines="50" w:line="480" w:lineRule="auto"/>
              <w:jc w:val="center"/>
              <w:rPr>
                <w:rFonts w:ascii="宋体" w:hAnsi="宋体"/>
                <w:color w:val="000000"/>
                <w:sz w:val="24"/>
                <w:szCs w:val="20"/>
              </w:rPr>
            </w:pPr>
          </w:p>
        </w:tc>
        <w:tc>
          <w:tcPr>
            <w:tcW w:w="1855" w:type="dxa"/>
            <w:vAlign w:val="center"/>
          </w:tcPr>
          <w:p>
            <w:pPr>
              <w:snapToGrid w:val="0"/>
              <w:spacing w:before="50" w:after="120" w:afterLines="50" w:line="480" w:lineRule="auto"/>
              <w:jc w:val="center"/>
              <w:rPr>
                <w:rFonts w:ascii="宋体" w:hAnsi="宋体"/>
                <w:color w:val="000000"/>
                <w:sz w:val="24"/>
                <w:szCs w:val="20"/>
              </w:rPr>
            </w:pPr>
          </w:p>
        </w:tc>
        <w:tc>
          <w:tcPr>
            <w:tcW w:w="1761" w:type="dxa"/>
            <w:vAlign w:val="center"/>
          </w:tcPr>
          <w:p>
            <w:pPr>
              <w:snapToGrid w:val="0"/>
              <w:spacing w:before="50" w:after="120" w:afterLines="50" w:line="480" w:lineRule="auto"/>
              <w:jc w:val="center"/>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napToGrid w:val="0"/>
              <w:spacing w:before="50" w:after="120" w:afterLines="50" w:line="480" w:lineRule="auto"/>
              <w:jc w:val="center"/>
              <w:rPr>
                <w:rFonts w:ascii="宋体" w:hAnsi="宋体"/>
                <w:color w:val="000000"/>
                <w:sz w:val="24"/>
                <w:szCs w:val="20"/>
              </w:rPr>
            </w:pPr>
          </w:p>
        </w:tc>
        <w:tc>
          <w:tcPr>
            <w:tcW w:w="851" w:type="dxa"/>
            <w:vAlign w:val="center"/>
          </w:tcPr>
          <w:p>
            <w:pPr>
              <w:snapToGrid w:val="0"/>
              <w:spacing w:before="50" w:after="120" w:afterLines="50" w:line="480" w:lineRule="auto"/>
              <w:jc w:val="center"/>
              <w:rPr>
                <w:rFonts w:ascii="宋体" w:hAnsi="宋体"/>
                <w:color w:val="000000"/>
                <w:sz w:val="24"/>
                <w:szCs w:val="20"/>
              </w:rPr>
            </w:pPr>
          </w:p>
        </w:tc>
        <w:tc>
          <w:tcPr>
            <w:tcW w:w="2720" w:type="dxa"/>
            <w:vAlign w:val="center"/>
          </w:tcPr>
          <w:p>
            <w:pPr>
              <w:snapToGrid w:val="0"/>
              <w:spacing w:before="50" w:after="120" w:afterLines="50" w:line="480" w:lineRule="auto"/>
              <w:jc w:val="center"/>
              <w:rPr>
                <w:rFonts w:ascii="宋体" w:hAnsi="宋体"/>
                <w:color w:val="000000"/>
                <w:sz w:val="24"/>
                <w:szCs w:val="20"/>
              </w:rPr>
            </w:pPr>
          </w:p>
        </w:tc>
        <w:tc>
          <w:tcPr>
            <w:tcW w:w="1678" w:type="dxa"/>
            <w:vAlign w:val="center"/>
          </w:tcPr>
          <w:p>
            <w:pPr>
              <w:snapToGrid w:val="0"/>
              <w:spacing w:before="50" w:after="120" w:afterLines="50" w:line="480" w:lineRule="auto"/>
              <w:jc w:val="center"/>
              <w:rPr>
                <w:rFonts w:ascii="宋体" w:hAnsi="宋体"/>
                <w:color w:val="000000"/>
                <w:sz w:val="24"/>
                <w:szCs w:val="20"/>
              </w:rPr>
            </w:pPr>
          </w:p>
        </w:tc>
        <w:tc>
          <w:tcPr>
            <w:tcW w:w="1855" w:type="dxa"/>
            <w:vAlign w:val="center"/>
          </w:tcPr>
          <w:p>
            <w:pPr>
              <w:snapToGrid w:val="0"/>
              <w:spacing w:before="50" w:after="120" w:afterLines="50" w:line="480" w:lineRule="auto"/>
              <w:jc w:val="center"/>
              <w:rPr>
                <w:rFonts w:ascii="宋体" w:hAnsi="宋体"/>
                <w:color w:val="000000"/>
                <w:sz w:val="24"/>
                <w:szCs w:val="20"/>
              </w:rPr>
            </w:pPr>
          </w:p>
        </w:tc>
        <w:tc>
          <w:tcPr>
            <w:tcW w:w="1761" w:type="dxa"/>
            <w:vAlign w:val="center"/>
          </w:tcPr>
          <w:p>
            <w:pPr>
              <w:snapToGrid w:val="0"/>
              <w:spacing w:before="50" w:after="120" w:afterLines="50" w:line="480" w:lineRule="auto"/>
              <w:jc w:val="center"/>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napToGrid w:val="0"/>
              <w:spacing w:before="50" w:after="120" w:afterLines="50" w:line="480" w:lineRule="auto"/>
              <w:jc w:val="center"/>
              <w:rPr>
                <w:rFonts w:ascii="宋体" w:hAnsi="宋体"/>
                <w:color w:val="000000"/>
                <w:sz w:val="24"/>
                <w:szCs w:val="20"/>
              </w:rPr>
            </w:pPr>
          </w:p>
        </w:tc>
        <w:tc>
          <w:tcPr>
            <w:tcW w:w="851" w:type="dxa"/>
            <w:vAlign w:val="center"/>
          </w:tcPr>
          <w:p>
            <w:pPr>
              <w:snapToGrid w:val="0"/>
              <w:spacing w:before="50" w:after="120" w:afterLines="50" w:line="480" w:lineRule="auto"/>
              <w:jc w:val="center"/>
              <w:rPr>
                <w:rFonts w:ascii="宋体" w:hAnsi="宋体"/>
                <w:color w:val="000000"/>
                <w:sz w:val="24"/>
                <w:szCs w:val="20"/>
              </w:rPr>
            </w:pPr>
          </w:p>
        </w:tc>
        <w:tc>
          <w:tcPr>
            <w:tcW w:w="2720" w:type="dxa"/>
            <w:vAlign w:val="center"/>
          </w:tcPr>
          <w:p>
            <w:pPr>
              <w:snapToGrid w:val="0"/>
              <w:spacing w:before="50" w:after="120" w:afterLines="50" w:line="480" w:lineRule="auto"/>
              <w:jc w:val="center"/>
              <w:rPr>
                <w:rFonts w:ascii="宋体" w:hAnsi="宋体"/>
                <w:color w:val="000000"/>
                <w:sz w:val="24"/>
                <w:szCs w:val="20"/>
              </w:rPr>
            </w:pPr>
          </w:p>
        </w:tc>
        <w:tc>
          <w:tcPr>
            <w:tcW w:w="1678" w:type="dxa"/>
            <w:vAlign w:val="center"/>
          </w:tcPr>
          <w:p>
            <w:pPr>
              <w:snapToGrid w:val="0"/>
              <w:spacing w:before="50" w:after="120" w:afterLines="50" w:line="480" w:lineRule="auto"/>
              <w:jc w:val="center"/>
              <w:rPr>
                <w:rFonts w:ascii="宋体" w:hAnsi="宋体"/>
                <w:color w:val="000000"/>
                <w:sz w:val="24"/>
                <w:szCs w:val="20"/>
              </w:rPr>
            </w:pPr>
          </w:p>
        </w:tc>
        <w:tc>
          <w:tcPr>
            <w:tcW w:w="1855" w:type="dxa"/>
            <w:vAlign w:val="center"/>
          </w:tcPr>
          <w:p>
            <w:pPr>
              <w:snapToGrid w:val="0"/>
              <w:spacing w:before="50" w:after="120" w:afterLines="50" w:line="480" w:lineRule="auto"/>
              <w:jc w:val="center"/>
              <w:rPr>
                <w:rFonts w:ascii="宋体" w:hAnsi="宋体"/>
                <w:color w:val="000000"/>
                <w:sz w:val="24"/>
                <w:szCs w:val="20"/>
              </w:rPr>
            </w:pPr>
          </w:p>
        </w:tc>
        <w:tc>
          <w:tcPr>
            <w:tcW w:w="1761" w:type="dxa"/>
            <w:vAlign w:val="center"/>
          </w:tcPr>
          <w:p>
            <w:pPr>
              <w:snapToGrid w:val="0"/>
              <w:spacing w:before="50" w:after="120" w:afterLines="50" w:line="480" w:lineRule="auto"/>
              <w:jc w:val="center"/>
              <w:rPr>
                <w:rFonts w:ascii="宋体" w:hAnsi="宋体"/>
                <w:color w:val="000000"/>
                <w:sz w:val="24"/>
                <w:szCs w:val="20"/>
              </w:rPr>
            </w:pPr>
          </w:p>
        </w:tc>
      </w:tr>
    </w:tbl>
    <w:p>
      <w:pPr>
        <w:snapToGrid w:val="0"/>
        <w:spacing w:before="50" w:after="120" w:afterLines="50" w:line="480" w:lineRule="auto"/>
        <w:jc w:val="left"/>
        <w:rPr>
          <w:rFonts w:ascii="宋体" w:hAnsi="宋体"/>
          <w:b/>
          <w:bCs/>
          <w:color w:val="000000"/>
          <w:sz w:val="24"/>
          <w:szCs w:val="20"/>
        </w:rPr>
      </w:pPr>
      <w:r>
        <w:rPr>
          <w:rFonts w:hint="eastAsia" w:ascii="宋体" w:hAnsi="宋体"/>
          <w:b/>
          <w:bCs/>
          <w:color w:val="000000"/>
          <w:sz w:val="24"/>
          <w:szCs w:val="20"/>
        </w:rPr>
        <w:t>注：在填写时，如本表格不适合投标单位的实际情况，可根据本单位实际情况自拟格式填写。</w:t>
      </w:r>
    </w:p>
    <w:p>
      <w:pPr>
        <w:snapToGrid w:val="0"/>
        <w:spacing w:before="50" w:after="50" w:line="480" w:lineRule="auto"/>
        <w:rPr>
          <w:rFonts w:ascii="宋体" w:hAnsi="宋体"/>
          <w:color w:val="000000"/>
          <w:spacing w:val="20"/>
          <w:sz w:val="24"/>
          <w:szCs w:val="20"/>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napToGrid w:val="0"/>
        <w:spacing w:before="50" w:after="120" w:afterLines="50" w:line="480" w:lineRule="auto"/>
        <w:jc w:val="left"/>
        <w:rPr>
          <w:rFonts w:ascii="宋体" w:hAnsi="宋体"/>
          <w:color w:val="000000"/>
          <w:sz w:val="24"/>
          <w:szCs w:val="20"/>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50" w:after="120" w:afterLines="50" w:line="480" w:lineRule="auto"/>
        <w:jc w:val="left"/>
        <w:rPr>
          <w:rFonts w:ascii="宋体" w:hAnsi="宋体"/>
          <w:color w:val="000000"/>
          <w:sz w:val="24"/>
          <w:szCs w:val="20"/>
        </w:rPr>
      </w:pPr>
    </w:p>
    <w:p>
      <w:pPr>
        <w:snapToGrid w:val="0"/>
        <w:spacing w:before="120" w:beforeLines="50" w:after="50" w:line="480" w:lineRule="auto"/>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6. 选配件、专用耗材、售后服务优惠表格式</w:t>
      </w:r>
    </w:p>
    <w:p>
      <w:pPr>
        <w:snapToGrid w:val="0"/>
        <w:spacing w:before="120" w:beforeLines="50" w:after="50" w:line="480" w:lineRule="auto"/>
        <w:ind w:left="142"/>
        <w:jc w:val="center"/>
        <w:rPr>
          <w:rFonts w:ascii="宋体" w:hAnsi="宋体"/>
          <w:b/>
          <w:color w:val="000000"/>
          <w:sz w:val="32"/>
          <w:szCs w:val="32"/>
        </w:rPr>
      </w:pPr>
      <w:r>
        <w:rPr>
          <w:rFonts w:hint="eastAsia" w:ascii="宋体" w:hAnsi="宋体"/>
          <w:b/>
          <w:color w:val="000000"/>
          <w:sz w:val="32"/>
          <w:szCs w:val="32"/>
        </w:rPr>
        <w:t>选配件、专用耗材、售后服务优惠表</w:t>
      </w:r>
    </w:p>
    <w:p>
      <w:pPr>
        <w:pStyle w:val="23"/>
        <w:spacing w:line="480" w:lineRule="auto"/>
        <w:rPr>
          <w:color w:val="000000"/>
          <w:sz w:val="24"/>
          <w:szCs w:val="24"/>
        </w:rPr>
      </w:pPr>
      <w:r>
        <w:rPr>
          <w:rFonts w:hint="eastAsia"/>
          <w:color w:val="000000"/>
          <w:sz w:val="24"/>
          <w:szCs w:val="24"/>
        </w:rPr>
        <w:t>所投分标：</w:t>
      </w:r>
      <w:r>
        <w:rPr>
          <w:rFonts w:hint="eastAsia"/>
          <w:color w:val="000000"/>
          <w:sz w:val="24"/>
          <w:szCs w:val="24"/>
          <w:u w:val="single"/>
        </w:rPr>
        <w:t xml:space="preserve">     </w:t>
      </w:r>
      <w:r>
        <w:rPr>
          <w:rFonts w:hint="eastAsia"/>
          <w:color w:val="000000"/>
          <w:sz w:val="24"/>
          <w:szCs w:val="24"/>
        </w:rPr>
        <w:t>分标</w:t>
      </w:r>
    </w:p>
    <w:tbl>
      <w:tblPr>
        <w:tblStyle w:val="44"/>
        <w:tblW w:w="96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19"/>
        <w:gridCol w:w="3014"/>
        <w:gridCol w:w="1605"/>
        <w:gridCol w:w="1605"/>
        <w:gridCol w:w="26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8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3"/>
              <w:snapToGrid w:val="0"/>
              <w:jc w:val="center"/>
              <w:rPr>
                <w:rFonts w:hAnsi="宋体" w:cs="Courier New"/>
                <w:color w:val="000000"/>
                <w:kern w:val="2"/>
                <w:sz w:val="24"/>
                <w:szCs w:val="24"/>
              </w:rPr>
            </w:pPr>
            <w:r>
              <w:rPr>
                <w:rFonts w:hint="eastAsia" w:hAnsi="宋体" w:cs="Courier New"/>
                <w:color w:val="000000"/>
                <w:kern w:val="2"/>
                <w:sz w:val="24"/>
                <w:szCs w:val="24"/>
              </w:rPr>
              <w:t>序号</w:t>
            </w:r>
          </w:p>
        </w:tc>
        <w:tc>
          <w:tcPr>
            <w:tcW w:w="3014" w:type="dxa"/>
            <w:tcBorders>
              <w:top w:val="single" w:color="auto" w:sz="4" w:space="0"/>
              <w:left w:val="single" w:color="auto" w:sz="4" w:space="0"/>
              <w:bottom w:val="single" w:color="auto" w:sz="2" w:space="0"/>
              <w:right w:val="single" w:color="auto" w:sz="4" w:space="0"/>
            </w:tcBorders>
            <w:vAlign w:val="center"/>
          </w:tcPr>
          <w:p>
            <w:pPr>
              <w:pStyle w:val="23"/>
              <w:snapToGrid w:val="0"/>
              <w:jc w:val="center"/>
              <w:rPr>
                <w:rFonts w:hAnsi="宋体" w:cs="Courier New"/>
                <w:color w:val="000000"/>
                <w:kern w:val="2"/>
                <w:sz w:val="24"/>
                <w:szCs w:val="24"/>
              </w:rPr>
            </w:pPr>
            <w:r>
              <w:rPr>
                <w:rFonts w:hint="eastAsia" w:hAnsi="宋体" w:cs="Courier New"/>
                <w:color w:val="000000"/>
                <w:kern w:val="2"/>
                <w:sz w:val="24"/>
                <w:szCs w:val="24"/>
              </w:rPr>
              <w:t>优惠内容</w:t>
            </w:r>
          </w:p>
        </w:tc>
        <w:tc>
          <w:tcPr>
            <w:tcW w:w="1605" w:type="dxa"/>
            <w:tcBorders>
              <w:top w:val="single" w:color="auto" w:sz="4" w:space="0"/>
              <w:left w:val="single" w:color="auto" w:sz="4" w:space="0"/>
              <w:bottom w:val="single" w:color="auto" w:sz="2" w:space="0"/>
              <w:right w:val="single" w:color="auto" w:sz="4" w:space="0"/>
            </w:tcBorders>
            <w:vAlign w:val="center"/>
          </w:tcPr>
          <w:p>
            <w:pPr>
              <w:pStyle w:val="23"/>
              <w:snapToGrid w:val="0"/>
              <w:jc w:val="center"/>
              <w:rPr>
                <w:rFonts w:hAnsi="宋体" w:cs="Courier New"/>
                <w:color w:val="000000"/>
                <w:kern w:val="2"/>
                <w:sz w:val="24"/>
                <w:szCs w:val="24"/>
              </w:rPr>
            </w:pPr>
            <w:r>
              <w:rPr>
                <w:rFonts w:hint="eastAsia" w:hAnsi="宋体" w:cs="Courier New"/>
                <w:color w:val="000000"/>
                <w:kern w:val="2"/>
                <w:sz w:val="24"/>
                <w:szCs w:val="24"/>
              </w:rPr>
              <w:t>适用机型</w:t>
            </w:r>
          </w:p>
        </w:tc>
        <w:tc>
          <w:tcPr>
            <w:tcW w:w="1605"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3"/>
              <w:snapToGrid w:val="0"/>
              <w:jc w:val="center"/>
              <w:rPr>
                <w:rFonts w:hAnsi="宋体" w:cs="Courier New"/>
                <w:color w:val="000000"/>
                <w:kern w:val="2"/>
                <w:sz w:val="24"/>
                <w:szCs w:val="24"/>
              </w:rPr>
            </w:pPr>
            <w:r>
              <w:rPr>
                <w:rFonts w:hint="eastAsia" w:hAnsi="宋体" w:cs="Courier New"/>
                <w:color w:val="000000"/>
                <w:kern w:val="2"/>
                <w:sz w:val="24"/>
                <w:szCs w:val="24"/>
              </w:rPr>
              <w:t>单价</w:t>
            </w:r>
          </w:p>
        </w:tc>
        <w:tc>
          <w:tcPr>
            <w:tcW w:w="2611" w:type="dxa"/>
            <w:tcBorders>
              <w:top w:val="single" w:color="auto" w:sz="4" w:space="0"/>
              <w:left w:val="single" w:color="auto" w:sz="4" w:space="0"/>
              <w:bottom w:val="single" w:color="auto" w:sz="2" w:space="0"/>
              <w:right w:val="single" w:color="auto" w:sz="4" w:space="0"/>
            </w:tcBorders>
            <w:vAlign w:val="center"/>
          </w:tcPr>
          <w:p>
            <w:pPr>
              <w:pStyle w:val="23"/>
              <w:snapToGrid w:val="0"/>
              <w:jc w:val="center"/>
              <w:rPr>
                <w:rFonts w:hAnsi="宋体" w:cs="Courier New"/>
                <w:color w:val="000000"/>
                <w:kern w:val="2"/>
                <w:sz w:val="24"/>
                <w:szCs w:val="24"/>
              </w:rPr>
            </w:pPr>
            <w:r>
              <w:rPr>
                <w:rFonts w:hint="eastAsia" w:hAnsi="宋体" w:cs="Courier New"/>
                <w:color w:val="000000"/>
                <w:kern w:val="2"/>
                <w:sz w:val="24"/>
                <w:szCs w:val="24"/>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atLeast"/>
        </w:trPr>
        <w:tc>
          <w:tcPr>
            <w:tcW w:w="819"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3"/>
              <w:adjustRightInd w:val="0"/>
              <w:snapToGrid w:val="0"/>
              <w:jc w:val="center"/>
              <w:rPr>
                <w:rFonts w:hAnsi="宋体"/>
                <w:color w:val="000000"/>
                <w:kern w:val="2"/>
                <w:sz w:val="24"/>
                <w:szCs w:val="24"/>
              </w:rPr>
            </w:pPr>
            <w:r>
              <w:rPr>
                <w:rFonts w:hint="eastAsia" w:hAnsi="宋体"/>
                <w:color w:val="000000"/>
                <w:kern w:val="2"/>
                <w:sz w:val="24"/>
                <w:szCs w:val="24"/>
              </w:rPr>
              <w:t>1</w:t>
            </w:r>
          </w:p>
        </w:tc>
        <w:tc>
          <w:tcPr>
            <w:tcW w:w="3014" w:type="dxa"/>
            <w:tcBorders>
              <w:top w:val="single" w:color="auto" w:sz="2" w:space="0"/>
              <w:left w:val="single" w:color="auto" w:sz="2" w:space="0"/>
              <w:bottom w:val="single" w:color="auto" w:sz="6" w:space="0"/>
              <w:right w:val="single" w:color="auto" w:sz="4" w:space="0"/>
            </w:tcBorders>
            <w:vAlign w:val="center"/>
          </w:tcPr>
          <w:p>
            <w:pPr>
              <w:pStyle w:val="23"/>
              <w:adjustRightInd w:val="0"/>
              <w:snapToGrid w:val="0"/>
              <w:jc w:val="center"/>
              <w:rPr>
                <w:rFonts w:hAnsi="宋体"/>
                <w:color w:val="000000"/>
                <w:kern w:val="2"/>
                <w:sz w:val="24"/>
                <w:szCs w:val="24"/>
              </w:rPr>
            </w:pPr>
          </w:p>
        </w:tc>
        <w:tc>
          <w:tcPr>
            <w:tcW w:w="1605" w:type="dxa"/>
            <w:tcBorders>
              <w:top w:val="single" w:color="auto" w:sz="2" w:space="0"/>
              <w:left w:val="single" w:color="auto" w:sz="4" w:space="0"/>
              <w:bottom w:val="single" w:color="auto" w:sz="6" w:space="0"/>
              <w:right w:val="single" w:color="auto" w:sz="6" w:space="0"/>
            </w:tcBorders>
            <w:vAlign w:val="center"/>
          </w:tcPr>
          <w:p>
            <w:pPr>
              <w:pStyle w:val="23"/>
              <w:adjustRightInd w:val="0"/>
              <w:snapToGrid w:val="0"/>
              <w:jc w:val="center"/>
              <w:rPr>
                <w:rFonts w:hAnsi="宋体"/>
                <w:color w:val="000000"/>
                <w:kern w:val="2"/>
                <w:sz w:val="24"/>
                <w:szCs w:val="24"/>
              </w:rPr>
            </w:pPr>
          </w:p>
        </w:tc>
        <w:tc>
          <w:tcPr>
            <w:tcW w:w="1605"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3"/>
              <w:adjustRightInd w:val="0"/>
              <w:snapToGrid w:val="0"/>
              <w:jc w:val="center"/>
              <w:rPr>
                <w:rFonts w:hAnsi="宋体"/>
                <w:color w:val="000000"/>
                <w:kern w:val="2"/>
                <w:sz w:val="24"/>
                <w:szCs w:val="24"/>
              </w:rPr>
            </w:pPr>
          </w:p>
        </w:tc>
        <w:tc>
          <w:tcPr>
            <w:tcW w:w="2611" w:type="dxa"/>
            <w:tcBorders>
              <w:top w:val="single" w:color="auto" w:sz="2" w:space="0"/>
              <w:left w:val="single" w:color="auto" w:sz="6" w:space="0"/>
              <w:bottom w:val="single" w:color="auto" w:sz="6" w:space="0"/>
              <w:right w:val="single" w:color="auto" w:sz="2" w:space="0"/>
            </w:tcBorders>
            <w:vAlign w:val="center"/>
          </w:tcPr>
          <w:p>
            <w:pPr>
              <w:pStyle w:val="23"/>
              <w:adjustRightInd w:val="0"/>
              <w:snapToGrid w:val="0"/>
              <w:jc w:val="center"/>
              <w:rPr>
                <w:rFonts w:hAnsi="宋体"/>
                <w:color w:val="000000"/>
                <w:kern w:val="2"/>
                <w:sz w:val="24"/>
                <w:szCs w:val="24"/>
              </w:rPr>
            </w:pPr>
            <w:r>
              <w:rPr>
                <w:rFonts w:hint="eastAsia" w:hAnsi="宋体"/>
                <w:color w:val="000000"/>
                <w:kern w:val="2"/>
                <w:sz w:val="24"/>
                <w:szCs w:val="24"/>
              </w:rPr>
              <w:t xml:space="preserve"> </w:t>
            </w:r>
            <w:r>
              <w:rPr>
                <w:rFonts w:hint="eastAsia" w:hAnsi="宋体"/>
                <w:color w:val="000000"/>
                <w:kern w:val="2"/>
                <w:sz w:val="24"/>
                <w:szCs w:val="24"/>
                <w:u w:val="single"/>
              </w:rPr>
              <w:t xml:space="preserve">           </w:t>
            </w:r>
            <w:r>
              <w:rPr>
                <w:rFonts w:hint="eastAsia" w:hAnsi="宋体"/>
                <w:color w:val="000000"/>
                <w:kern w:val="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atLeast"/>
        </w:trPr>
        <w:tc>
          <w:tcPr>
            <w:tcW w:w="819"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3"/>
              <w:adjustRightInd w:val="0"/>
              <w:snapToGrid w:val="0"/>
              <w:jc w:val="center"/>
              <w:rPr>
                <w:rFonts w:hAnsi="宋体"/>
                <w:color w:val="000000"/>
                <w:kern w:val="2"/>
                <w:sz w:val="24"/>
                <w:szCs w:val="24"/>
              </w:rPr>
            </w:pPr>
            <w:r>
              <w:rPr>
                <w:rFonts w:hint="eastAsia" w:hAnsi="宋体"/>
                <w:color w:val="000000"/>
                <w:kern w:val="2"/>
                <w:sz w:val="24"/>
                <w:szCs w:val="24"/>
              </w:rPr>
              <w:t>2</w:t>
            </w:r>
          </w:p>
        </w:tc>
        <w:tc>
          <w:tcPr>
            <w:tcW w:w="3014" w:type="dxa"/>
            <w:tcBorders>
              <w:top w:val="single" w:color="auto" w:sz="6" w:space="0"/>
              <w:left w:val="single" w:color="auto" w:sz="2" w:space="0"/>
              <w:bottom w:val="single" w:color="auto" w:sz="6" w:space="0"/>
              <w:right w:val="single" w:color="auto" w:sz="4" w:space="0"/>
            </w:tcBorders>
            <w:vAlign w:val="center"/>
          </w:tcPr>
          <w:p>
            <w:pPr>
              <w:pStyle w:val="23"/>
              <w:adjustRightInd w:val="0"/>
              <w:snapToGrid w:val="0"/>
              <w:jc w:val="center"/>
              <w:rPr>
                <w:rFonts w:hAnsi="宋体"/>
                <w:color w:val="000000"/>
                <w:kern w:val="2"/>
                <w:sz w:val="24"/>
                <w:szCs w:val="24"/>
              </w:rPr>
            </w:pPr>
          </w:p>
        </w:tc>
        <w:tc>
          <w:tcPr>
            <w:tcW w:w="1605" w:type="dxa"/>
            <w:tcBorders>
              <w:top w:val="single" w:color="auto" w:sz="6" w:space="0"/>
              <w:left w:val="single" w:color="auto" w:sz="4" w:space="0"/>
              <w:bottom w:val="single" w:color="auto" w:sz="6" w:space="0"/>
              <w:right w:val="single" w:color="auto" w:sz="6" w:space="0"/>
            </w:tcBorders>
            <w:vAlign w:val="center"/>
          </w:tcPr>
          <w:p>
            <w:pPr>
              <w:pStyle w:val="23"/>
              <w:adjustRightInd w:val="0"/>
              <w:snapToGrid w:val="0"/>
              <w:jc w:val="center"/>
              <w:rPr>
                <w:rFonts w:hAnsi="宋体"/>
                <w:color w:val="000000"/>
                <w:kern w:val="2"/>
                <w:sz w:val="24"/>
                <w:szCs w:val="24"/>
              </w:rPr>
            </w:pPr>
          </w:p>
        </w:tc>
        <w:tc>
          <w:tcPr>
            <w:tcW w:w="1605"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3"/>
              <w:adjustRightInd w:val="0"/>
              <w:snapToGrid w:val="0"/>
              <w:jc w:val="center"/>
              <w:rPr>
                <w:rFonts w:hAnsi="宋体"/>
                <w:color w:val="000000"/>
                <w:kern w:val="2"/>
                <w:sz w:val="24"/>
                <w:szCs w:val="24"/>
              </w:rPr>
            </w:pPr>
          </w:p>
        </w:tc>
        <w:tc>
          <w:tcPr>
            <w:tcW w:w="2611" w:type="dxa"/>
            <w:tcBorders>
              <w:top w:val="single" w:color="auto" w:sz="6" w:space="0"/>
              <w:left w:val="single" w:color="auto" w:sz="6" w:space="0"/>
              <w:bottom w:val="single" w:color="auto" w:sz="6" w:space="0"/>
              <w:right w:val="single" w:color="auto" w:sz="2" w:space="0"/>
            </w:tcBorders>
            <w:vAlign w:val="center"/>
          </w:tcPr>
          <w:p>
            <w:pPr>
              <w:pStyle w:val="23"/>
              <w:adjustRightInd w:val="0"/>
              <w:snapToGrid w:val="0"/>
              <w:jc w:val="center"/>
              <w:rPr>
                <w:rFonts w:hAnsi="宋体"/>
                <w:color w:val="000000"/>
                <w:kern w:val="2"/>
                <w:sz w:val="24"/>
                <w:szCs w:val="24"/>
              </w:rPr>
            </w:pPr>
            <w:r>
              <w:rPr>
                <w:rFonts w:hint="eastAsia" w:hAnsi="宋体"/>
                <w:color w:val="000000"/>
                <w:kern w:val="2"/>
                <w:sz w:val="24"/>
                <w:szCs w:val="24"/>
              </w:rPr>
              <w:t xml:space="preserve"> </w:t>
            </w:r>
            <w:r>
              <w:rPr>
                <w:rFonts w:hint="eastAsia" w:hAnsi="宋体"/>
                <w:color w:val="000000"/>
                <w:kern w:val="2"/>
                <w:sz w:val="24"/>
                <w:szCs w:val="24"/>
                <w:u w:val="single"/>
              </w:rPr>
              <w:t xml:space="preserve">           </w:t>
            </w:r>
            <w:r>
              <w:rPr>
                <w:rFonts w:hint="eastAsia" w:hAnsi="宋体"/>
                <w:color w:val="000000"/>
                <w:kern w:val="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atLeast"/>
        </w:trPr>
        <w:tc>
          <w:tcPr>
            <w:tcW w:w="819"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3"/>
              <w:adjustRightInd w:val="0"/>
              <w:snapToGrid w:val="0"/>
              <w:jc w:val="center"/>
              <w:rPr>
                <w:rFonts w:hAnsi="宋体"/>
                <w:color w:val="000000"/>
                <w:kern w:val="2"/>
                <w:sz w:val="24"/>
                <w:szCs w:val="24"/>
              </w:rPr>
            </w:pPr>
            <w:r>
              <w:rPr>
                <w:rFonts w:hint="eastAsia" w:hAnsi="宋体"/>
                <w:color w:val="000000"/>
                <w:kern w:val="2"/>
                <w:sz w:val="24"/>
                <w:szCs w:val="24"/>
              </w:rPr>
              <w:t>3</w:t>
            </w:r>
          </w:p>
        </w:tc>
        <w:tc>
          <w:tcPr>
            <w:tcW w:w="3014" w:type="dxa"/>
            <w:tcBorders>
              <w:top w:val="single" w:color="auto" w:sz="6" w:space="0"/>
              <w:left w:val="single" w:color="auto" w:sz="2" w:space="0"/>
              <w:bottom w:val="single" w:color="auto" w:sz="6" w:space="0"/>
              <w:right w:val="single" w:color="auto" w:sz="4" w:space="0"/>
            </w:tcBorders>
            <w:vAlign w:val="center"/>
          </w:tcPr>
          <w:p>
            <w:pPr>
              <w:pStyle w:val="23"/>
              <w:adjustRightInd w:val="0"/>
              <w:snapToGrid w:val="0"/>
              <w:jc w:val="center"/>
              <w:rPr>
                <w:rFonts w:hAnsi="宋体"/>
                <w:color w:val="000000"/>
                <w:kern w:val="2"/>
                <w:sz w:val="24"/>
                <w:szCs w:val="24"/>
              </w:rPr>
            </w:pPr>
          </w:p>
        </w:tc>
        <w:tc>
          <w:tcPr>
            <w:tcW w:w="1605" w:type="dxa"/>
            <w:tcBorders>
              <w:top w:val="single" w:color="auto" w:sz="6" w:space="0"/>
              <w:left w:val="single" w:color="auto" w:sz="4" w:space="0"/>
              <w:bottom w:val="single" w:color="auto" w:sz="6" w:space="0"/>
              <w:right w:val="single" w:color="auto" w:sz="6" w:space="0"/>
            </w:tcBorders>
            <w:vAlign w:val="center"/>
          </w:tcPr>
          <w:p>
            <w:pPr>
              <w:pStyle w:val="23"/>
              <w:adjustRightInd w:val="0"/>
              <w:snapToGrid w:val="0"/>
              <w:jc w:val="center"/>
              <w:rPr>
                <w:rFonts w:hAnsi="宋体"/>
                <w:color w:val="000000"/>
                <w:kern w:val="2"/>
                <w:sz w:val="24"/>
                <w:szCs w:val="24"/>
              </w:rPr>
            </w:pPr>
          </w:p>
        </w:tc>
        <w:tc>
          <w:tcPr>
            <w:tcW w:w="1605"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3"/>
              <w:adjustRightInd w:val="0"/>
              <w:snapToGrid w:val="0"/>
              <w:jc w:val="center"/>
              <w:rPr>
                <w:rFonts w:hAnsi="宋体"/>
                <w:color w:val="000000"/>
                <w:kern w:val="2"/>
                <w:sz w:val="24"/>
                <w:szCs w:val="24"/>
              </w:rPr>
            </w:pPr>
          </w:p>
        </w:tc>
        <w:tc>
          <w:tcPr>
            <w:tcW w:w="2611" w:type="dxa"/>
            <w:tcBorders>
              <w:top w:val="single" w:color="auto" w:sz="6" w:space="0"/>
              <w:left w:val="single" w:color="auto" w:sz="6" w:space="0"/>
              <w:bottom w:val="single" w:color="auto" w:sz="6" w:space="0"/>
              <w:right w:val="single" w:color="auto" w:sz="2" w:space="0"/>
            </w:tcBorders>
            <w:vAlign w:val="center"/>
          </w:tcPr>
          <w:p>
            <w:pPr>
              <w:pStyle w:val="23"/>
              <w:adjustRightInd w:val="0"/>
              <w:snapToGrid w:val="0"/>
              <w:jc w:val="center"/>
              <w:rPr>
                <w:rFonts w:hAnsi="宋体"/>
                <w:color w:val="000000"/>
                <w:kern w:val="2"/>
                <w:sz w:val="24"/>
                <w:szCs w:val="24"/>
              </w:rPr>
            </w:pPr>
            <w:r>
              <w:rPr>
                <w:rFonts w:hint="eastAsia" w:hAnsi="宋体"/>
                <w:color w:val="000000"/>
                <w:kern w:val="2"/>
                <w:sz w:val="24"/>
                <w:szCs w:val="24"/>
              </w:rPr>
              <w:t xml:space="preserve"> </w:t>
            </w:r>
            <w:r>
              <w:rPr>
                <w:rFonts w:hint="eastAsia" w:hAnsi="宋体"/>
                <w:color w:val="000000"/>
                <w:kern w:val="2"/>
                <w:sz w:val="24"/>
                <w:szCs w:val="24"/>
                <w:u w:val="single"/>
              </w:rPr>
              <w:t xml:space="preserve">           </w:t>
            </w:r>
            <w:r>
              <w:rPr>
                <w:rFonts w:hint="eastAsia" w:hAnsi="宋体"/>
                <w:color w:val="000000"/>
                <w:kern w:val="2"/>
                <w:sz w:val="24"/>
                <w:szCs w:val="24"/>
              </w:rPr>
              <w:t>%</w:t>
            </w:r>
          </w:p>
        </w:tc>
      </w:tr>
    </w:tbl>
    <w:p>
      <w:pPr>
        <w:snapToGrid w:val="0"/>
        <w:spacing w:before="50" w:after="50" w:line="480" w:lineRule="auto"/>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napToGrid w:val="0"/>
        <w:spacing w:before="50" w:after="50" w:line="480" w:lineRule="auto"/>
        <w:rPr>
          <w:rFonts w:ascii="宋体" w:hAnsi="宋体"/>
          <w:color w:val="000000"/>
          <w:sz w:val="24"/>
          <w:szCs w:val="20"/>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50" w:after="120" w:afterLines="50" w:line="480" w:lineRule="auto"/>
        <w:jc w:val="left"/>
        <w:rPr>
          <w:rFonts w:ascii="宋体" w:hAnsi="宋体"/>
          <w:color w:val="000000"/>
          <w:sz w:val="24"/>
          <w:szCs w:val="20"/>
        </w:rPr>
      </w:pPr>
    </w:p>
    <w:p>
      <w:pPr>
        <w:snapToGrid w:val="0"/>
        <w:spacing w:before="120" w:beforeLines="50" w:after="50" w:line="480" w:lineRule="auto"/>
        <w:rPr>
          <w:rFonts w:ascii="宋体" w:hAnsi="宋体"/>
          <w:b/>
          <w:bCs/>
          <w:color w:val="000000"/>
          <w:sz w:val="28"/>
          <w:szCs w:val="28"/>
        </w:rPr>
      </w:pPr>
      <w:r>
        <w:rPr>
          <w:rFonts w:ascii="宋体" w:hAnsi="宋体"/>
          <w:b/>
          <w:bCs/>
          <w:color w:val="000000"/>
          <w:sz w:val="24"/>
        </w:rPr>
        <w:br w:type="page"/>
      </w:r>
      <w:bookmarkStart w:id="173" w:name="_Toc19686840"/>
      <w:bookmarkStart w:id="174" w:name="_Toc25027"/>
      <w:bookmarkStart w:id="175" w:name="_Toc17318"/>
      <w:r>
        <w:rPr>
          <w:rFonts w:hint="eastAsia" w:ascii="宋体" w:hAnsi="宋体"/>
          <w:b/>
          <w:bCs/>
          <w:color w:val="000000"/>
          <w:sz w:val="28"/>
          <w:szCs w:val="28"/>
        </w:rPr>
        <w:t>六、其他文书、文件格式</w:t>
      </w:r>
      <w:bookmarkEnd w:id="173"/>
      <w:bookmarkEnd w:id="174"/>
      <w:bookmarkEnd w:id="175"/>
    </w:p>
    <w:p>
      <w:pPr>
        <w:snapToGrid w:val="0"/>
        <w:spacing w:before="120" w:beforeLines="50" w:after="50" w:line="480" w:lineRule="auto"/>
        <w:jc w:val="left"/>
        <w:rPr>
          <w:color w:val="000000"/>
        </w:rPr>
      </w:pPr>
      <w:r>
        <w:rPr>
          <w:rFonts w:hint="eastAsia" w:ascii="宋体" w:hAnsi="宋体"/>
          <w:b/>
          <w:color w:val="000000"/>
          <w:sz w:val="24"/>
        </w:rPr>
        <w:t>中小企业声明函格式</w:t>
      </w:r>
    </w:p>
    <w:p>
      <w:pPr>
        <w:spacing w:line="480" w:lineRule="auto"/>
        <w:rPr>
          <w:color w:val="000000"/>
        </w:rPr>
      </w:pPr>
    </w:p>
    <w:p>
      <w:pPr>
        <w:spacing w:line="480" w:lineRule="auto"/>
        <w:jc w:val="center"/>
        <w:rPr>
          <w:rFonts w:ascii="宋体" w:hAnsi="宋体"/>
          <w:b/>
          <w:spacing w:val="6"/>
          <w:sz w:val="32"/>
          <w:szCs w:val="32"/>
        </w:rPr>
      </w:pPr>
      <w:r>
        <w:rPr>
          <w:rFonts w:hint="eastAsia" w:ascii="宋体" w:hAnsi="宋体"/>
          <w:b/>
          <w:spacing w:val="6"/>
          <w:sz w:val="32"/>
          <w:szCs w:val="32"/>
        </w:rPr>
        <w:t>中小企业声明函</w:t>
      </w:r>
    </w:p>
    <w:p>
      <w:pPr>
        <w:adjustRightInd w:val="0"/>
        <w:snapToGrid w:val="0"/>
        <w:spacing w:line="480" w:lineRule="auto"/>
        <w:ind w:firstLine="440" w:firstLineChars="200"/>
        <w:jc w:val="left"/>
        <w:rPr>
          <w:rFonts w:ascii="宋体" w:hAnsi="宋体" w:cs="宋体"/>
          <w:sz w:val="22"/>
          <w:szCs w:val="22"/>
        </w:rPr>
      </w:pPr>
      <w:r>
        <w:rPr>
          <w:rFonts w:hint="eastAsia" w:ascii="宋体" w:hAnsi="宋体" w:cs="宋体"/>
          <w:sz w:val="22"/>
          <w:szCs w:val="22"/>
        </w:rPr>
        <w:t>本公司(联合体）郑重声明，根据《政府采购促进中小企业发展管理办法》(财库( 2020 ) 46号）的规定，本公司(联合体)参加</w:t>
      </w:r>
      <w:r>
        <w:rPr>
          <w:rFonts w:hint="eastAsia" w:ascii="宋体" w:hAnsi="宋体" w:cs="宋体"/>
          <w:sz w:val="22"/>
          <w:szCs w:val="22"/>
          <w:u w:val="single"/>
        </w:rPr>
        <w:t>(单位名称）</w:t>
      </w:r>
      <w:r>
        <w:rPr>
          <w:rFonts w:hint="eastAsia" w:ascii="宋体" w:hAnsi="宋体" w:cs="宋体"/>
          <w:sz w:val="22"/>
          <w:szCs w:val="22"/>
        </w:rPr>
        <w:t>的</w:t>
      </w:r>
      <w:r>
        <w:rPr>
          <w:rFonts w:hint="eastAsia" w:ascii="宋体" w:hAnsi="宋体" w:cs="宋体"/>
          <w:sz w:val="22"/>
          <w:szCs w:val="22"/>
          <w:u w:val="single"/>
        </w:rPr>
        <w:t>(项目名称）</w:t>
      </w:r>
      <w:r>
        <w:rPr>
          <w:rFonts w:hint="eastAsia" w:ascii="宋体" w:hAnsi="宋体" w:cs="宋体"/>
          <w:sz w:val="22"/>
          <w:szCs w:val="22"/>
        </w:rPr>
        <w:t>采购活动，提供的货物全部由符合政策要求的中小企业制造。相关企业(含联合体中的中小企业、签订分包意向协议的中小企业)的具体情况如下：</w:t>
      </w:r>
    </w:p>
    <w:p>
      <w:pPr>
        <w:numPr>
          <w:ilvl w:val="0"/>
          <w:numId w:val="10"/>
        </w:numPr>
        <w:adjustRightInd w:val="0"/>
        <w:snapToGrid w:val="0"/>
        <w:spacing w:line="480" w:lineRule="auto"/>
        <w:ind w:firstLine="440" w:firstLineChars="200"/>
        <w:jc w:val="left"/>
        <w:rPr>
          <w:rFonts w:ascii="宋体" w:hAnsi="宋体" w:cs="宋体"/>
          <w:sz w:val="22"/>
          <w:szCs w:val="22"/>
        </w:rPr>
      </w:pPr>
      <w:r>
        <w:rPr>
          <w:rFonts w:hint="eastAsia" w:ascii="宋体" w:hAnsi="宋体" w:cs="宋体"/>
          <w:sz w:val="22"/>
          <w:szCs w:val="22"/>
          <w:u w:val="single"/>
        </w:rPr>
        <w:t>（标的名称）</w:t>
      </w:r>
      <w:r>
        <w:rPr>
          <w:rFonts w:hint="eastAsia" w:ascii="宋体" w:hAnsi="宋体" w:cs="宋体"/>
          <w:sz w:val="22"/>
          <w:szCs w:val="22"/>
        </w:rPr>
        <w:t>，属于</w:t>
      </w:r>
      <w:r>
        <w:rPr>
          <w:rFonts w:hint="eastAsia" w:ascii="宋体" w:hAnsi="宋体" w:cs="宋体"/>
          <w:sz w:val="22"/>
          <w:szCs w:val="22"/>
          <w:u w:val="single"/>
        </w:rPr>
        <w:t>（采购文件中明确的所属行业）</w:t>
      </w:r>
      <w:r>
        <w:rPr>
          <w:rFonts w:hint="eastAsia" w:ascii="宋体" w:hAnsi="宋体" w:cs="宋体"/>
          <w:sz w:val="22"/>
          <w:szCs w:val="22"/>
        </w:rPr>
        <w:t>行业；制造商为(企业名称)，从业人员_____人，营业收入为__万元，资产总额为__万元，属于</w:t>
      </w:r>
      <w:r>
        <w:rPr>
          <w:rFonts w:hint="eastAsia" w:ascii="宋体" w:hAnsi="宋体" w:cs="宋体"/>
          <w:sz w:val="22"/>
          <w:szCs w:val="22"/>
          <w:u w:val="single"/>
        </w:rPr>
        <w:t>（中型企业、小型企业、微型企业)</w:t>
      </w:r>
      <w:r>
        <w:rPr>
          <w:rFonts w:hint="eastAsia" w:ascii="宋体" w:hAnsi="宋体" w:cs="宋体"/>
          <w:sz w:val="22"/>
          <w:szCs w:val="22"/>
        </w:rPr>
        <w:t>；</w:t>
      </w:r>
    </w:p>
    <w:p>
      <w:pPr>
        <w:adjustRightInd w:val="0"/>
        <w:snapToGrid w:val="0"/>
        <w:spacing w:line="480" w:lineRule="auto"/>
        <w:ind w:firstLine="440" w:firstLineChars="200"/>
        <w:jc w:val="left"/>
        <w:rPr>
          <w:rFonts w:ascii="宋体" w:hAnsi="宋体" w:cs="宋体"/>
          <w:sz w:val="22"/>
          <w:szCs w:val="22"/>
        </w:rPr>
      </w:pPr>
      <w:r>
        <w:rPr>
          <w:rFonts w:hint="eastAsia" w:ascii="宋体" w:hAnsi="宋体" w:cs="宋体"/>
          <w:sz w:val="22"/>
          <w:szCs w:val="22"/>
        </w:rPr>
        <w:t>2.</w:t>
      </w:r>
      <w:r>
        <w:rPr>
          <w:rFonts w:hint="eastAsia" w:ascii="宋体" w:hAnsi="宋体" w:cs="宋体"/>
          <w:sz w:val="22"/>
          <w:szCs w:val="22"/>
          <w:u w:val="single"/>
        </w:rPr>
        <w:t>（标的名称）</w:t>
      </w:r>
      <w:r>
        <w:rPr>
          <w:rFonts w:hint="eastAsia" w:ascii="宋体" w:hAnsi="宋体" w:cs="宋体"/>
          <w:sz w:val="22"/>
          <w:szCs w:val="22"/>
        </w:rPr>
        <w:t>，属于</w:t>
      </w:r>
      <w:r>
        <w:rPr>
          <w:rFonts w:hint="eastAsia" w:ascii="宋体" w:hAnsi="宋体" w:cs="宋体"/>
          <w:sz w:val="22"/>
          <w:szCs w:val="22"/>
          <w:u w:val="single"/>
        </w:rPr>
        <w:t>（采购文件中明确的所属行业）</w:t>
      </w:r>
      <w:r>
        <w:rPr>
          <w:rFonts w:hint="eastAsia" w:ascii="宋体" w:hAnsi="宋体" w:cs="宋体"/>
          <w:sz w:val="22"/>
          <w:szCs w:val="22"/>
        </w:rPr>
        <w:t>行业；制造商为(企业名称)，从业人员_____人，营业收入为__万元，资产总额为__万元，属于</w:t>
      </w:r>
      <w:r>
        <w:rPr>
          <w:rFonts w:hint="eastAsia" w:ascii="宋体" w:hAnsi="宋体" w:cs="宋体"/>
          <w:sz w:val="22"/>
          <w:szCs w:val="22"/>
          <w:u w:val="single"/>
        </w:rPr>
        <w:t>（中型企业、小型企业、微型企业)</w:t>
      </w:r>
      <w:r>
        <w:rPr>
          <w:rFonts w:hint="eastAsia" w:ascii="宋体" w:hAnsi="宋体" w:cs="宋体"/>
          <w:sz w:val="22"/>
          <w:szCs w:val="22"/>
        </w:rPr>
        <w:t>；</w:t>
      </w:r>
    </w:p>
    <w:p>
      <w:pPr>
        <w:adjustRightInd w:val="0"/>
        <w:snapToGrid w:val="0"/>
        <w:spacing w:line="480" w:lineRule="auto"/>
        <w:ind w:firstLine="440" w:firstLineChars="200"/>
        <w:jc w:val="left"/>
        <w:rPr>
          <w:rFonts w:ascii="宋体" w:hAnsi="宋体" w:cs="宋体"/>
          <w:sz w:val="22"/>
          <w:szCs w:val="22"/>
        </w:rPr>
      </w:pPr>
      <w:r>
        <w:rPr>
          <w:rFonts w:hint="eastAsia" w:ascii="宋体" w:hAnsi="宋体" w:cs="宋体"/>
          <w:sz w:val="22"/>
          <w:szCs w:val="22"/>
        </w:rPr>
        <w:t>......</w:t>
      </w:r>
    </w:p>
    <w:p>
      <w:pPr>
        <w:adjustRightInd w:val="0"/>
        <w:snapToGrid w:val="0"/>
        <w:spacing w:line="480" w:lineRule="auto"/>
        <w:ind w:firstLine="440" w:firstLineChars="200"/>
        <w:jc w:val="left"/>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pPr>
        <w:adjustRightInd w:val="0"/>
        <w:snapToGrid w:val="0"/>
        <w:spacing w:line="480" w:lineRule="auto"/>
        <w:ind w:firstLine="440" w:firstLineChars="200"/>
        <w:jc w:val="left"/>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p>
      <w:pPr>
        <w:adjustRightInd w:val="0"/>
        <w:snapToGrid w:val="0"/>
        <w:spacing w:line="480" w:lineRule="auto"/>
        <w:ind w:left="3360" w:leftChars="1600" w:firstLine="480" w:firstLineChars="200"/>
        <w:jc w:val="left"/>
        <w:rPr>
          <w:rFonts w:ascii="宋体" w:hAnsi="宋体" w:cs="宋体"/>
          <w:sz w:val="24"/>
        </w:rPr>
      </w:pPr>
      <w:r>
        <w:rPr>
          <w:rFonts w:hint="eastAsia" w:ascii="宋体" w:hAnsi="宋体" w:cs="宋体"/>
          <w:sz w:val="24"/>
        </w:rPr>
        <w:t>企业名称（盖章）：____________</w:t>
      </w:r>
    </w:p>
    <w:p>
      <w:pPr>
        <w:adjustRightInd w:val="0"/>
        <w:snapToGrid w:val="0"/>
        <w:spacing w:line="480" w:lineRule="auto"/>
        <w:ind w:left="3360" w:leftChars="1600" w:firstLine="480" w:firstLineChars="200"/>
        <w:jc w:val="left"/>
        <w:rPr>
          <w:rFonts w:ascii="宋体" w:hAnsi="宋体" w:cs="宋体"/>
          <w:sz w:val="24"/>
        </w:rPr>
      </w:pPr>
      <w:r>
        <w:rPr>
          <w:rFonts w:hint="eastAsia" w:ascii="宋体" w:hAnsi="宋体" w:cs="宋体"/>
          <w:sz w:val="24"/>
        </w:rPr>
        <w:t>日期：________________________</w:t>
      </w:r>
    </w:p>
    <w:p>
      <w:pPr>
        <w:spacing w:line="480" w:lineRule="auto"/>
      </w:pPr>
    </w:p>
    <w:p>
      <w:pPr>
        <w:snapToGrid w:val="0"/>
        <w:spacing w:line="460" w:lineRule="exact"/>
      </w:pPr>
      <w:r>
        <w:rPr>
          <w:rFonts w:hint="eastAsia"/>
        </w:rPr>
        <w:t>注：1、从业人员、营业收入、资产总额填报上一年度数据，无上一年度数据的新成立企业可不填报。</w:t>
      </w:r>
    </w:p>
    <w:p>
      <w:pPr>
        <w:snapToGrid w:val="0"/>
        <w:spacing w:line="460" w:lineRule="exact"/>
        <w:jc w:val="left"/>
        <w:rPr>
          <w:rFonts w:ascii="宋体" w:hAnsi="宋体"/>
          <w:b/>
          <w:color w:val="000000"/>
          <w:sz w:val="24"/>
        </w:rPr>
      </w:pPr>
      <w:r>
        <w:rPr>
          <w:rFonts w:hint="eastAsia"/>
        </w:rPr>
        <w:t>2、请根据自己的真实情况出具《中小企业声明函》。依法享受中小企业优惠政策的，采购人或者采购代理机构在公告中标结果时，同时公告其《中小企业声明函》，接受社会监督。</w:t>
      </w:r>
      <w:r>
        <w:rPr>
          <w:rFonts w:hint="eastAsia"/>
        </w:rPr>
        <w:br w:type="page"/>
      </w:r>
      <w:r>
        <w:rPr>
          <w:rFonts w:hint="eastAsia" w:ascii="宋体" w:hAnsi="宋体"/>
          <w:b/>
          <w:color w:val="000000"/>
          <w:sz w:val="24"/>
        </w:rPr>
        <w:t>残疾人福利性单位声明函格式</w:t>
      </w:r>
    </w:p>
    <w:p>
      <w:pPr>
        <w:spacing w:line="480" w:lineRule="auto"/>
        <w:jc w:val="center"/>
        <w:rPr>
          <w:rFonts w:ascii="仿宋_GB2312" w:eastAsia="仿宋_GB2312"/>
          <w:b/>
          <w:color w:val="000000"/>
          <w:spacing w:val="6"/>
          <w:sz w:val="32"/>
          <w:szCs w:val="32"/>
        </w:rPr>
      </w:pPr>
      <w:bookmarkStart w:id="176" w:name="OLE_LINK13"/>
      <w:bookmarkStart w:id="177" w:name="OLE_LINK14"/>
    </w:p>
    <w:p>
      <w:pPr>
        <w:spacing w:line="480" w:lineRule="auto"/>
        <w:jc w:val="center"/>
        <w:rPr>
          <w:rFonts w:ascii="宋体" w:hAnsi="宋体"/>
          <w:b/>
          <w:color w:val="000000"/>
          <w:spacing w:val="6"/>
          <w:sz w:val="32"/>
          <w:szCs w:val="32"/>
        </w:rPr>
      </w:pPr>
      <w:r>
        <w:rPr>
          <w:rFonts w:hint="eastAsia" w:ascii="宋体" w:hAnsi="宋体"/>
          <w:b/>
          <w:color w:val="000000"/>
          <w:spacing w:val="6"/>
          <w:sz w:val="32"/>
          <w:szCs w:val="32"/>
        </w:rPr>
        <w:t>残疾人福利性单位声明函</w:t>
      </w:r>
    </w:p>
    <w:bookmarkEnd w:id="176"/>
    <w:bookmarkEnd w:id="177"/>
    <w:p>
      <w:pPr>
        <w:spacing w:line="480" w:lineRule="auto"/>
        <w:rPr>
          <w:rFonts w:ascii="仿宋_GB2312" w:eastAsia="仿宋_GB2312"/>
          <w:b/>
          <w:color w:val="000000"/>
          <w:spacing w:val="6"/>
          <w:sz w:val="30"/>
          <w:szCs w:val="30"/>
        </w:rPr>
      </w:pPr>
    </w:p>
    <w:p>
      <w:pPr>
        <w:spacing w:line="480" w:lineRule="auto"/>
        <w:ind w:firstLine="504" w:firstLineChars="200"/>
        <w:rPr>
          <w:rFonts w:ascii="宋体" w:hAnsi="宋体"/>
          <w:color w:val="000000"/>
          <w:spacing w:val="6"/>
          <w:sz w:val="24"/>
        </w:rPr>
      </w:pPr>
      <w:r>
        <w:rPr>
          <w:rFonts w:hint="eastAsia" w:ascii="宋体" w:hAnsi="宋体"/>
          <w:color w:val="000000"/>
          <w:spacing w:val="6"/>
          <w:sz w:val="24"/>
        </w:rPr>
        <w:t>本单位郑重声明，根据《财政部 民政部 中国残疾人联合会关于促进残疾人就业政府采购政策的通知》（财库</w:t>
      </w:r>
      <w:r>
        <w:rPr>
          <w:rFonts w:hint="eastAsia" w:ascii="宋体" w:hAnsi="宋体"/>
          <w:color w:val="000000"/>
          <w:sz w:val="24"/>
        </w:rPr>
        <w:t>〔2017〕 141</w:t>
      </w:r>
      <w:r>
        <w:rPr>
          <w:rFonts w:hint="eastAsia" w:ascii="宋体" w:hAnsi="宋体"/>
          <w:color w:val="000000"/>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000000"/>
          <w:spacing w:val="-6"/>
          <w:sz w:val="24"/>
        </w:rPr>
        <w:t>疾人福利性单位制造的货物（不包括使用非残疾人福利性单位注册商标的货物）。</w:t>
      </w:r>
    </w:p>
    <w:p>
      <w:pPr>
        <w:spacing w:line="480" w:lineRule="auto"/>
        <w:ind w:firstLine="504" w:firstLineChars="200"/>
        <w:rPr>
          <w:rFonts w:ascii="宋体" w:hAnsi="宋体"/>
          <w:color w:val="000000"/>
          <w:spacing w:val="6"/>
          <w:sz w:val="24"/>
        </w:rPr>
      </w:pPr>
      <w:r>
        <w:rPr>
          <w:rFonts w:hint="eastAsia" w:ascii="宋体" w:hAnsi="宋体"/>
          <w:color w:val="000000"/>
          <w:spacing w:val="6"/>
          <w:sz w:val="24"/>
        </w:rPr>
        <w:t>本单位对上述声明的真实性负责。如有虚假，将依法承担相应责任。</w:t>
      </w:r>
    </w:p>
    <w:p>
      <w:pPr>
        <w:spacing w:line="480" w:lineRule="auto"/>
        <w:ind w:firstLine="504" w:firstLineChars="200"/>
        <w:rPr>
          <w:rFonts w:ascii="宋体" w:hAnsi="宋体"/>
          <w:color w:val="000000"/>
          <w:spacing w:val="6"/>
          <w:sz w:val="24"/>
        </w:rPr>
      </w:pPr>
    </w:p>
    <w:p>
      <w:pPr>
        <w:spacing w:line="480" w:lineRule="auto"/>
        <w:ind w:firstLine="504" w:firstLineChars="200"/>
        <w:rPr>
          <w:rFonts w:ascii="宋体" w:hAnsi="宋体"/>
          <w:color w:val="000000"/>
          <w:spacing w:val="6"/>
          <w:sz w:val="24"/>
        </w:rPr>
      </w:pPr>
    </w:p>
    <w:p>
      <w:pPr>
        <w:tabs>
          <w:tab w:val="left" w:pos="4860"/>
        </w:tabs>
        <w:spacing w:line="480" w:lineRule="auto"/>
        <w:ind w:left="2940" w:leftChars="1400" w:right="1560"/>
        <w:rPr>
          <w:rFonts w:ascii="宋体" w:hAnsi="宋体"/>
          <w:color w:val="000000"/>
          <w:spacing w:val="6"/>
          <w:sz w:val="24"/>
        </w:rPr>
      </w:pPr>
      <w:r>
        <w:rPr>
          <w:rFonts w:hint="eastAsia" w:ascii="宋体" w:hAnsi="宋体"/>
          <w:color w:val="000000"/>
          <w:spacing w:val="6"/>
          <w:sz w:val="24"/>
        </w:rPr>
        <w:t xml:space="preserve">企业名称（盖公章）：_______________________ </w:t>
      </w:r>
    </w:p>
    <w:p>
      <w:pPr>
        <w:spacing w:line="480" w:lineRule="auto"/>
        <w:ind w:left="2940" w:leftChars="1400"/>
        <w:rPr>
          <w:rFonts w:ascii="宋体" w:hAnsi="宋体"/>
          <w:color w:val="000000"/>
          <w:sz w:val="24"/>
        </w:rPr>
      </w:pPr>
      <w:r>
        <w:rPr>
          <w:rFonts w:hint="eastAsia" w:ascii="宋体" w:hAnsi="宋体"/>
          <w:color w:val="000000"/>
          <w:spacing w:val="6"/>
          <w:sz w:val="24"/>
        </w:rPr>
        <w:t xml:space="preserve">          日  期：_______________________ </w:t>
      </w:r>
    </w:p>
    <w:p>
      <w:pPr>
        <w:spacing w:line="480" w:lineRule="auto"/>
        <w:rPr>
          <w:rFonts w:ascii="宋体" w:hAnsi="宋体"/>
          <w:color w:val="000000"/>
          <w:sz w:val="24"/>
        </w:rPr>
      </w:pPr>
    </w:p>
    <w:p>
      <w:pPr>
        <w:spacing w:line="480" w:lineRule="auto"/>
        <w:rPr>
          <w:rFonts w:ascii="宋体" w:hAnsi="宋体"/>
          <w:color w:val="000000"/>
          <w:sz w:val="24"/>
        </w:rPr>
      </w:pPr>
    </w:p>
    <w:p>
      <w:pPr>
        <w:spacing w:line="480" w:lineRule="auto"/>
        <w:rPr>
          <w:rFonts w:ascii="宋体" w:hAnsi="宋体"/>
          <w:color w:val="000000"/>
          <w:sz w:val="24"/>
        </w:rPr>
      </w:pPr>
      <w:r>
        <w:rPr>
          <w:rFonts w:hint="eastAsia" w:ascii="宋体" w:hAnsi="宋体"/>
          <w:color w:val="000000"/>
          <w:sz w:val="24"/>
        </w:rPr>
        <w:t>注：请根据自己的真实情况出具《残疾人福利性单位声明函》。依法享受中小企业优惠政策的，采购人或者采购代理机构在公告中标结果时，同时公告其《残疾人福利性单位声明函》，接受社会监督。</w:t>
      </w:r>
    </w:p>
    <w:p>
      <w:pPr>
        <w:spacing w:line="480" w:lineRule="auto"/>
        <w:jc w:val="center"/>
        <w:rPr>
          <w:rFonts w:ascii="宋体" w:hAnsi="宋体"/>
          <w:color w:val="000000"/>
          <w:sz w:val="24"/>
        </w:rPr>
        <w:sectPr>
          <w:pgSz w:w="11906" w:h="16838"/>
          <w:pgMar w:top="1134" w:right="1134" w:bottom="1134" w:left="1134" w:header="851" w:footer="992" w:gutter="0"/>
          <w:cols w:space="720" w:num="1"/>
          <w:titlePg/>
          <w:docGrid w:linePitch="312" w:charSpace="0"/>
        </w:sectPr>
      </w:pPr>
      <w:r>
        <w:rPr>
          <w:rFonts w:ascii="宋体" w:hAnsi="宋体"/>
          <w:color w:val="000000"/>
          <w:sz w:val="24"/>
        </w:rPr>
        <w:br w:type="page"/>
      </w:r>
    </w:p>
    <w:p>
      <w:pPr>
        <w:snapToGrid w:val="0"/>
        <w:spacing w:before="120" w:beforeLines="50" w:after="50"/>
        <w:ind w:left="142"/>
        <w:jc w:val="left"/>
        <w:rPr>
          <w:rFonts w:ascii="宋体" w:hAnsi="宋体"/>
          <w:b/>
          <w:color w:val="000000"/>
          <w:spacing w:val="20"/>
          <w:sz w:val="24"/>
        </w:rPr>
      </w:pPr>
      <w:r>
        <w:rPr>
          <w:rFonts w:hint="eastAsia" w:ascii="宋体" w:hAnsi="宋体"/>
          <w:b/>
          <w:color w:val="000000"/>
          <w:spacing w:val="20"/>
          <w:sz w:val="24"/>
        </w:rPr>
        <w:t>联合投标协议书格式</w:t>
      </w:r>
    </w:p>
    <w:p>
      <w:pPr>
        <w:pStyle w:val="2"/>
        <w:overflowPunct w:val="0"/>
        <w:jc w:val="center"/>
        <w:rPr>
          <w:rFonts w:ascii="宋体" w:hAnsi="宋体"/>
          <w:b/>
          <w:bCs/>
          <w:color w:val="000000"/>
          <w:sz w:val="32"/>
          <w:szCs w:val="32"/>
        </w:rPr>
      </w:pPr>
      <w:r>
        <w:rPr>
          <w:rFonts w:hint="eastAsia" w:ascii="宋体" w:hAnsi="宋体"/>
          <w:b/>
          <w:bCs/>
          <w:color w:val="000000"/>
          <w:sz w:val="32"/>
          <w:szCs w:val="32"/>
        </w:rPr>
        <w:t>联合体协议书</w:t>
      </w:r>
    </w:p>
    <w:p>
      <w:pPr>
        <w:pStyle w:val="2"/>
        <w:overflowPunct w:val="0"/>
        <w:rPr>
          <w:rFonts w:ascii="宋体" w:hAnsi="宋体"/>
          <w:color w:val="000000"/>
          <w:sz w:val="24"/>
        </w:rPr>
      </w:pPr>
    </w:p>
    <w:p>
      <w:pPr>
        <w:pStyle w:val="2"/>
        <w:overflowPunct w:val="0"/>
        <w:adjustRightInd w:val="0"/>
        <w:snapToGrid w:val="0"/>
        <w:spacing w:line="520" w:lineRule="exact"/>
        <w:ind w:firstLine="480" w:firstLineChars="200"/>
        <w:jc w:val="left"/>
        <w:rPr>
          <w:rFonts w:ascii="宋体" w:hAnsi="宋体"/>
          <w:color w:val="000000"/>
          <w:sz w:val="24"/>
        </w:rPr>
      </w:pPr>
      <w:r>
        <w:rPr>
          <w:rFonts w:hint="eastAsia" w:ascii="宋体" w:hAnsi="宋体"/>
          <w:color w:val="000000"/>
          <w:sz w:val="24"/>
        </w:rPr>
        <w:t>（所有成员单位名称）自愿组成</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（联合体名称）联合体，共同参加</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u w:val="single"/>
        </w:rPr>
        <w:t>（项</w:t>
      </w:r>
      <w:r>
        <w:rPr>
          <w:rFonts w:hint="eastAsia" w:ascii="宋体" w:hAnsi="宋体"/>
          <w:color w:val="000000"/>
          <w:sz w:val="24"/>
        </w:rPr>
        <w:t>目名称）采购招标项目投标。现就联合体投标事宜订立如下协议。</w:t>
      </w:r>
    </w:p>
    <w:p>
      <w:pPr>
        <w:pStyle w:val="2"/>
        <w:overflowPunct w:val="0"/>
        <w:adjustRightInd w:val="0"/>
        <w:snapToGrid w:val="0"/>
        <w:spacing w:line="520" w:lineRule="exact"/>
        <w:ind w:firstLine="480" w:firstLineChars="200"/>
        <w:jc w:val="left"/>
        <w:rPr>
          <w:rFonts w:ascii="宋体" w:hAnsi="宋体"/>
          <w:color w:val="000000"/>
          <w:sz w:val="24"/>
        </w:rPr>
      </w:pPr>
      <w:r>
        <w:rPr>
          <w:rFonts w:ascii="宋体" w:hAnsi="宋体"/>
          <w:color w:val="000000"/>
          <w:sz w:val="24"/>
        </w:rPr>
        <w:t xml:space="preserve">1.  </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（某成员单位名称）为</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（联合体名称）牵头人。</w:t>
      </w:r>
    </w:p>
    <w:p>
      <w:pPr>
        <w:pStyle w:val="2"/>
        <w:overflowPunct w:val="0"/>
        <w:adjustRightInd w:val="0"/>
        <w:snapToGrid w:val="0"/>
        <w:spacing w:line="52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联合体各成员授权牵头人代表联合体参加投标活动，签署文件及对文件的盖章，提交和接收相关的资料、</w:t>
      </w:r>
      <w:r>
        <w:rPr>
          <w:rFonts w:ascii="宋体" w:hAnsi="宋体"/>
          <w:color w:val="000000"/>
          <w:sz w:val="24"/>
        </w:rPr>
        <w:t xml:space="preserve"> </w:t>
      </w:r>
      <w:r>
        <w:rPr>
          <w:rFonts w:hint="eastAsia" w:ascii="宋体" w:hAnsi="宋体"/>
          <w:color w:val="000000"/>
          <w:sz w:val="24"/>
        </w:rPr>
        <w:t>信息及指示，进行合同谈判活动，负责合同实施阶段的组织和协调工作，以及处理与本招标项</w:t>
      </w:r>
      <w:r>
        <w:rPr>
          <w:rFonts w:ascii="宋体" w:hAnsi="宋体"/>
          <w:color w:val="000000"/>
          <w:sz w:val="24"/>
        </w:rPr>
        <w:t xml:space="preserve"> </w:t>
      </w:r>
      <w:r>
        <w:rPr>
          <w:rFonts w:hint="eastAsia" w:ascii="宋体" w:hAnsi="宋体"/>
          <w:color w:val="000000"/>
          <w:sz w:val="24"/>
        </w:rPr>
        <w:t>目有关的一切事宜。</w:t>
      </w:r>
    </w:p>
    <w:p>
      <w:pPr>
        <w:pStyle w:val="2"/>
        <w:overflowPunct w:val="0"/>
        <w:adjustRightInd w:val="0"/>
        <w:snapToGrid w:val="0"/>
        <w:spacing w:line="52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联合体牵头人在本项目中签署和盖章的一切文件和处理的一切事宜，联合体各成员均予以承认。</w:t>
      </w:r>
      <w:r>
        <w:rPr>
          <w:rFonts w:ascii="宋体" w:hAnsi="宋体"/>
          <w:color w:val="000000"/>
          <w:sz w:val="24"/>
        </w:rPr>
        <w:t xml:space="preserve"> </w:t>
      </w:r>
      <w:r>
        <w:rPr>
          <w:rFonts w:hint="eastAsia" w:ascii="宋体" w:hAnsi="宋体"/>
          <w:color w:val="000000"/>
          <w:sz w:val="24"/>
        </w:rPr>
        <w:t>联合体各成员将严格按照招标文件、投标文件和合同的要求全面履行义务，并向招标人承担连带责任。</w:t>
      </w:r>
    </w:p>
    <w:p>
      <w:pPr>
        <w:pStyle w:val="2"/>
        <w:overflowPunct w:val="0"/>
        <w:adjustRightInd w:val="0"/>
        <w:snapToGrid w:val="0"/>
        <w:spacing w:line="520" w:lineRule="exact"/>
        <w:ind w:firstLine="480" w:firstLineChars="200"/>
        <w:jc w:val="left"/>
        <w:rPr>
          <w:rFonts w:ascii="宋体" w:hAnsi="宋体"/>
          <w:color w:val="000000"/>
          <w:sz w:val="24"/>
        </w:rPr>
      </w:pPr>
      <w:r>
        <w:rPr>
          <w:rFonts w:ascii="宋体" w:hAnsi="宋体"/>
          <w:color w:val="000000"/>
          <w:sz w:val="24"/>
        </w:rPr>
        <w:t>4.</w:t>
      </w:r>
      <w:r>
        <w:rPr>
          <w:rFonts w:hint="eastAsia" w:ascii="宋体" w:hAnsi="宋体"/>
          <w:color w:val="000000"/>
          <w:sz w:val="24"/>
        </w:rPr>
        <w:t>联合体各成员单位内部的职责分工如下：</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w:t>
      </w:r>
    </w:p>
    <w:p>
      <w:pPr>
        <w:pStyle w:val="2"/>
        <w:overflowPunct w:val="0"/>
        <w:adjustRightInd w:val="0"/>
        <w:snapToGrid w:val="0"/>
        <w:spacing w:line="520" w:lineRule="exact"/>
        <w:ind w:firstLine="480" w:firstLineChars="200"/>
        <w:jc w:val="left"/>
        <w:rPr>
          <w:rFonts w:ascii="宋体" w:hAnsi="宋体"/>
          <w:color w:val="000000"/>
          <w:sz w:val="24"/>
        </w:rPr>
      </w:pPr>
      <w:r>
        <w:rPr>
          <w:rFonts w:ascii="宋体" w:hAnsi="宋体"/>
          <w:color w:val="000000"/>
          <w:sz w:val="24"/>
        </w:rPr>
        <w:t>5.</w:t>
      </w:r>
      <w:r>
        <w:rPr>
          <w:rFonts w:hint="eastAsia" w:ascii="宋体" w:hAnsi="宋体"/>
          <w:color w:val="000000"/>
          <w:sz w:val="24"/>
        </w:rPr>
        <w:t>本协议书自所有成员单位法定代表人或者其委托代理人签字或者盖公章之日起生效，合同履行完毕后自动失效。</w:t>
      </w:r>
    </w:p>
    <w:p>
      <w:pPr>
        <w:pStyle w:val="2"/>
        <w:overflowPunct w:val="0"/>
        <w:adjustRightInd w:val="0"/>
        <w:snapToGrid w:val="0"/>
        <w:spacing w:line="520" w:lineRule="exact"/>
        <w:ind w:firstLine="480" w:firstLineChars="200"/>
        <w:jc w:val="left"/>
        <w:rPr>
          <w:rFonts w:ascii="宋体" w:hAnsi="宋体"/>
          <w:color w:val="000000"/>
          <w:sz w:val="24"/>
        </w:rPr>
      </w:pPr>
      <w:r>
        <w:rPr>
          <w:rFonts w:ascii="宋体" w:hAnsi="宋体"/>
          <w:color w:val="000000"/>
          <w:sz w:val="24"/>
        </w:rPr>
        <w:t>6.</w:t>
      </w:r>
      <w:r>
        <w:rPr>
          <w:rFonts w:hint="eastAsia" w:ascii="宋体" w:hAnsi="宋体"/>
          <w:color w:val="000000"/>
          <w:sz w:val="24"/>
        </w:rPr>
        <w:t>本协议书一式</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份，联合体成员和招标人各执一份。</w:t>
      </w:r>
    </w:p>
    <w:p>
      <w:pPr>
        <w:pStyle w:val="2"/>
        <w:overflowPunct w:val="0"/>
        <w:adjustRightInd w:val="0"/>
        <w:snapToGrid w:val="0"/>
        <w:spacing w:line="520" w:lineRule="exact"/>
        <w:ind w:firstLine="480" w:firstLineChars="200"/>
        <w:jc w:val="left"/>
        <w:rPr>
          <w:rFonts w:ascii="宋体" w:hAnsi="宋体"/>
          <w:color w:val="000000"/>
          <w:sz w:val="24"/>
        </w:rPr>
      </w:pPr>
      <w:r>
        <w:rPr>
          <w:rFonts w:hint="eastAsia" w:ascii="宋体" w:hAnsi="宋体"/>
          <w:color w:val="000000"/>
          <w:sz w:val="24"/>
        </w:rPr>
        <w:t>注：本协议书由法定代表人签字的，应附法定代表人身份</w:t>
      </w:r>
    </w:p>
    <w:p>
      <w:pPr>
        <w:pStyle w:val="2"/>
        <w:overflowPunct w:val="0"/>
        <w:adjustRightInd w:val="0"/>
        <w:snapToGrid w:val="0"/>
        <w:spacing w:line="520" w:lineRule="exact"/>
        <w:ind w:firstLine="480" w:firstLineChars="200"/>
        <w:jc w:val="left"/>
        <w:rPr>
          <w:rFonts w:ascii="宋体" w:hAnsi="宋体"/>
          <w:color w:val="000000"/>
          <w:sz w:val="24"/>
        </w:rPr>
      </w:pPr>
      <w:r>
        <w:rPr>
          <w:rFonts w:hint="eastAsia" w:ascii="宋体" w:hAnsi="宋体"/>
          <w:color w:val="000000"/>
          <w:sz w:val="24"/>
        </w:rPr>
        <w:t>证明；由委托代理人签字的，应附授权委托书。</w:t>
      </w:r>
    </w:p>
    <w:p>
      <w:pPr>
        <w:pStyle w:val="2"/>
        <w:overflowPunct w:val="0"/>
        <w:ind w:firstLineChars="175"/>
        <w:rPr>
          <w:rFonts w:ascii="宋体" w:hAnsi="宋体"/>
          <w:color w:val="000000"/>
          <w:sz w:val="24"/>
        </w:rPr>
      </w:pPr>
    </w:p>
    <w:p>
      <w:pPr>
        <w:pStyle w:val="2"/>
        <w:overflowPunct w:val="0"/>
        <w:ind w:firstLineChars="175"/>
        <w:rPr>
          <w:rFonts w:ascii="宋体" w:hAnsi="宋体"/>
          <w:color w:val="000000"/>
          <w:sz w:val="24"/>
        </w:rPr>
      </w:pPr>
      <w:r>
        <w:rPr>
          <w:rFonts w:hint="eastAsia" w:ascii="宋体" w:hAnsi="宋体"/>
          <w:color w:val="000000"/>
          <w:sz w:val="24"/>
        </w:rPr>
        <w:t>联合体牵头人名称（盖公章）：</w:t>
      </w:r>
    </w:p>
    <w:p>
      <w:pPr>
        <w:pStyle w:val="2"/>
        <w:overflowPunct w:val="0"/>
        <w:ind w:firstLineChars="175"/>
        <w:rPr>
          <w:rFonts w:ascii="宋体" w:hAnsi="宋体"/>
          <w:color w:val="000000"/>
          <w:sz w:val="24"/>
        </w:rPr>
      </w:pPr>
    </w:p>
    <w:p>
      <w:pPr>
        <w:pStyle w:val="2"/>
        <w:overflowPunct w:val="0"/>
        <w:ind w:firstLineChars="175"/>
        <w:rPr>
          <w:rFonts w:ascii="宋体" w:hAnsi="宋体"/>
          <w:color w:val="000000"/>
          <w:sz w:val="24"/>
        </w:rPr>
      </w:pPr>
      <w:r>
        <w:rPr>
          <w:rFonts w:hint="eastAsia" w:ascii="宋体" w:hAnsi="宋体"/>
          <w:color w:val="000000"/>
          <w:sz w:val="24"/>
        </w:rPr>
        <w:t>法定代表人或者其委托代理人：</w:t>
      </w: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（签字）</w:t>
      </w:r>
    </w:p>
    <w:p>
      <w:pPr>
        <w:pStyle w:val="2"/>
        <w:overflowPunct w:val="0"/>
        <w:ind w:firstLineChars="175"/>
        <w:rPr>
          <w:rFonts w:ascii="宋体" w:hAnsi="宋体"/>
          <w:color w:val="000000"/>
          <w:sz w:val="24"/>
        </w:rPr>
      </w:pPr>
    </w:p>
    <w:p>
      <w:pPr>
        <w:pStyle w:val="2"/>
        <w:overflowPunct w:val="0"/>
        <w:ind w:firstLineChars="175"/>
        <w:rPr>
          <w:rFonts w:ascii="宋体" w:hAnsi="宋体"/>
          <w:color w:val="000000"/>
          <w:sz w:val="24"/>
        </w:rPr>
      </w:pPr>
      <w:r>
        <w:rPr>
          <w:rFonts w:hint="eastAsia" w:ascii="宋体" w:hAnsi="宋体"/>
          <w:color w:val="000000"/>
          <w:sz w:val="24"/>
        </w:rPr>
        <w:t>联合体成员名称（盖公章）：</w:t>
      </w:r>
    </w:p>
    <w:p>
      <w:pPr>
        <w:pStyle w:val="2"/>
        <w:overflowPunct w:val="0"/>
        <w:ind w:firstLineChars="175"/>
        <w:rPr>
          <w:rFonts w:ascii="宋体" w:hAnsi="宋体"/>
          <w:color w:val="000000"/>
          <w:sz w:val="24"/>
        </w:rPr>
      </w:pPr>
    </w:p>
    <w:p>
      <w:pPr>
        <w:pStyle w:val="2"/>
        <w:overflowPunct w:val="0"/>
        <w:ind w:firstLineChars="175"/>
        <w:rPr>
          <w:rFonts w:ascii="宋体" w:hAnsi="宋体"/>
          <w:color w:val="000000"/>
          <w:sz w:val="24"/>
        </w:rPr>
      </w:pPr>
      <w:r>
        <w:rPr>
          <w:rFonts w:hint="eastAsia" w:ascii="宋体" w:hAnsi="宋体"/>
          <w:color w:val="000000"/>
          <w:sz w:val="24"/>
        </w:rPr>
        <w:t>法定代表人或者其委托代理人：</w:t>
      </w: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（签字）</w:t>
      </w:r>
    </w:p>
    <w:p>
      <w:pPr>
        <w:pStyle w:val="2"/>
        <w:overflowPunct w:val="0"/>
        <w:ind w:firstLineChars="175"/>
        <w:rPr>
          <w:rFonts w:ascii="宋体" w:hAnsi="宋体"/>
          <w:color w:val="000000"/>
          <w:sz w:val="24"/>
        </w:rPr>
      </w:pPr>
    </w:p>
    <w:p>
      <w:pPr>
        <w:pStyle w:val="2"/>
        <w:overflowPunct w:val="0"/>
        <w:ind w:firstLineChars="175"/>
        <w:rPr>
          <w:rFonts w:ascii="宋体" w:hAnsi="宋体"/>
          <w:color w:val="000000"/>
          <w:sz w:val="24"/>
        </w:rPr>
      </w:pPr>
      <w:r>
        <w:rPr>
          <w:rFonts w:hint="eastAsia" w:ascii="宋体" w:hAnsi="宋体"/>
          <w:color w:val="000000"/>
          <w:sz w:val="24"/>
        </w:rPr>
        <w:t>联合体成员名称（盖公章）：</w:t>
      </w:r>
    </w:p>
    <w:p>
      <w:pPr>
        <w:pStyle w:val="2"/>
        <w:overflowPunct w:val="0"/>
        <w:ind w:firstLineChars="175"/>
        <w:rPr>
          <w:rFonts w:ascii="宋体" w:hAnsi="宋体"/>
          <w:color w:val="000000"/>
          <w:sz w:val="24"/>
        </w:rPr>
      </w:pPr>
    </w:p>
    <w:p>
      <w:pPr>
        <w:pStyle w:val="2"/>
        <w:overflowPunct w:val="0"/>
        <w:ind w:firstLineChars="175"/>
        <w:rPr>
          <w:rFonts w:ascii="宋体" w:hAnsi="宋体"/>
          <w:color w:val="000000"/>
          <w:sz w:val="24"/>
        </w:rPr>
      </w:pPr>
      <w:r>
        <w:rPr>
          <w:rFonts w:hint="eastAsia" w:ascii="宋体" w:hAnsi="宋体"/>
          <w:color w:val="000000"/>
          <w:sz w:val="24"/>
        </w:rPr>
        <w:t>法定代表人或者其委托代理人：</w:t>
      </w: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（签字）</w:t>
      </w:r>
    </w:p>
    <w:p>
      <w:pPr>
        <w:pStyle w:val="2"/>
        <w:overflowPunct w:val="0"/>
        <w:ind w:firstLineChars="175"/>
        <w:rPr>
          <w:rFonts w:ascii="宋体" w:hAnsi="宋体"/>
          <w:color w:val="000000"/>
          <w:sz w:val="24"/>
        </w:rPr>
      </w:pPr>
    </w:p>
    <w:p>
      <w:pPr>
        <w:pStyle w:val="2"/>
        <w:overflowPunct w:val="0"/>
        <w:ind w:firstLineChars="175"/>
        <w:rPr>
          <w:rFonts w:ascii="宋体" w:hAnsi="宋体"/>
          <w:color w:val="000000"/>
          <w:sz w:val="24"/>
        </w:rPr>
      </w:pPr>
      <w:r>
        <w:rPr>
          <w:rFonts w:ascii="宋体" w:hAnsi="宋体"/>
          <w:color w:val="000000"/>
          <w:sz w:val="24"/>
        </w:rPr>
        <w:t>……</w:t>
      </w:r>
    </w:p>
    <w:p>
      <w:pPr>
        <w:pStyle w:val="2"/>
        <w:overflowPunct w:val="0"/>
        <w:ind w:firstLineChars="175"/>
        <w:rPr>
          <w:rFonts w:ascii="宋体" w:hAnsi="宋体"/>
          <w:color w:val="000000"/>
          <w:sz w:val="24"/>
        </w:rPr>
      </w:pPr>
    </w:p>
    <w:p>
      <w:pPr>
        <w:pStyle w:val="2"/>
        <w:overflowPunct w:val="0"/>
        <w:ind w:firstLineChars="175"/>
        <w:rPr>
          <w:rFonts w:ascii="宋体" w:hAnsi="宋体"/>
          <w:color w:val="000000"/>
          <w:sz w:val="24"/>
        </w:rPr>
      </w:pP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年</w:t>
      </w: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月</w:t>
      </w: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日</w:t>
      </w:r>
    </w:p>
    <w:p>
      <w:pPr>
        <w:spacing w:line="480" w:lineRule="auto"/>
        <w:jc w:val="center"/>
        <w:rPr>
          <w:rFonts w:ascii="宋体" w:hAnsi="宋体"/>
          <w:b/>
          <w:bCs/>
          <w:color w:val="000000"/>
          <w:sz w:val="32"/>
          <w:szCs w:val="32"/>
        </w:rPr>
        <w:sectPr>
          <w:pgSz w:w="11906" w:h="16838"/>
          <w:pgMar w:top="1134" w:right="1134" w:bottom="1134" w:left="1134" w:header="851" w:footer="992" w:gutter="0"/>
          <w:cols w:space="720" w:num="1"/>
          <w:titlePg/>
          <w:docGrid w:linePitch="312" w:charSpace="0"/>
        </w:sectPr>
      </w:pPr>
    </w:p>
    <w:p>
      <w:pPr>
        <w:snapToGrid w:val="0"/>
        <w:spacing w:line="360" w:lineRule="auto"/>
        <w:jc w:val="left"/>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分包意向协议格式</w:t>
      </w:r>
    </w:p>
    <w:p>
      <w:pPr>
        <w:snapToGrid w:val="0"/>
        <w:spacing w:line="360" w:lineRule="auto"/>
        <w:jc w:val="center"/>
        <w:rPr>
          <w:rFonts w:ascii="宋体" w:hAnsi="宋体" w:cs="宋体"/>
          <w:bCs/>
          <w:kern w:val="0"/>
          <w:sz w:val="32"/>
          <w:szCs w:val="32"/>
        </w:rPr>
      </w:pPr>
      <w:r>
        <w:rPr>
          <w:rFonts w:hint="eastAsia" w:ascii="宋体" w:hAnsi="宋体" w:cs="宋体"/>
          <w:bCs/>
          <w:kern w:val="0"/>
          <w:sz w:val="32"/>
          <w:szCs w:val="32"/>
        </w:rPr>
        <w:t>分包意向协议</w:t>
      </w:r>
    </w:p>
    <w:p>
      <w:pPr>
        <w:widowControl/>
        <w:adjustRightInd w:val="0"/>
        <w:snapToGrid w:val="0"/>
        <w:spacing w:line="520" w:lineRule="exact"/>
        <w:ind w:firstLine="480" w:firstLineChars="20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adjustRightInd w:val="0"/>
        <w:snapToGrid w:val="0"/>
        <w:spacing w:line="520" w:lineRule="exact"/>
        <w:ind w:firstLine="480" w:firstLineChars="200"/>
        <w:jc w:val="left"/>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adjustRightInd w:val="0"/>
        <w:snapToGrid w:val="0"/>
        <w:spacing w:line="520" w:lineRule="exact"/>
        <w:ind w:firstLine="480" w:firstLineChars="200"/>
        <w:jc w:val="left"/>
        <w:rPr>
          <w:rFonts w:ascii="宋体" w:hAnsi="宋体" w:cs="宋体"/>
          <w:kern w:val="0"/>
          <w:sz w:val="24"/>
          <w:lang w:val="zh-CN"/>
        </w:rPr>
      </w:pPr>
      <w:r>
        <w:rPr>
          <w:rFonts w:hint="eastAsia" w:ascii="宋体" w:hAnsi="宋体" w:cs="宋体"/>
          <w:kern w:val="0"/>
          <w:sz w:val="24"/>
          <w:lang w:val="zh-CN"/>
        </w:rPr>
        <w:t>一、分包标的及数量</w:t>
      </w:r>
    </w:p>
    <w:p>
      <w:pPr>
        <w:adjustRightInd w:val="0"/>
        <w:snapToGrid w:val="0"/>
        <w:spacing w:line="520" w:lineRule="exact"/>
        <w:ind w:firstLine="480" w:firstLineChars="200"/>
        <w:jc w:val="left"/>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tabs>
          <w:tab w:val="left" w:pos="432"/>
        </w:tabs>
        <w:adjustRightInd w:val="0"/>
        <w:snapToGrid w:val="0"/>
        <w:spacing w:before="0" w:after="0" w:line="520" w:lineRule="exact"/>
        <w:ind w:firstLine="482" w:firstLineChars="200"/>
        <w:jc w:val="left"/>
        <w:rPr>
          <w:rFonts w:ascii="宋体" w:hAnsi="宋体" w:eastAsia="宋体" w:cs="宋体"/>
          <w:sz w:val="24"/>
          <w:szCs w:val="24"/>
        </w:rPr>
      </w:pPr>
      <w:r>
        <w:rPr>
          <w:rFonts w:hint="eastAsia" w:ascii="宋体" w:hAnsi="宋体" w:eastAsia="宋体" w:cs="宋体"/>
          <w:sz w:val="24"/>
          <w:szCs w:val="24"/>
        </w:rPr>
        <w:t>……</w:t>
      </w:r>
    </w:p>
    <w:p>
      <w:pPr>
        <w:adjustRightInd w:val="0"/>
        <w:snapToGrid w:val="0"/>
        <w:spacing w:line="520" w:lineRule="exact"/>
        <w:ind w:left="420" w:leftChars="200"/>
        <w:jc w:val="left"/>
        <w:rPr>
          <w:rFonts w:ascii="宋体" w:hAnsi="宋体" w:cs="宋体"/>
          <w:kern w:val="0"/>
          <w:sz w:val="24"/>
          <w:lang w:val="zh-CN"/>
        </w:rPr>
      </w:pPr>
      <w:r>
        <w:rPr>
          <w:rFonts w:hint="eastAsia" w:ascii="宋体" w:hAnsi="宋体" w:cs="宋体"/>
          <w:kern w:val="0"/>
          <w:sz w:val="24"/>
          <w:lang w:val="zh-CN"/>
        </w:rPr>
        <w:t>二、分包工作履行期限、地点、方式</w:t>
      </w:r>
    </w:p>
    <w:p>
      <w:pPr>
        <w:adjustRightInd w:val="0"/>
        <w:snapToGrid w:val="0"/>
        <w:spacing w:line="520" w:lineRule="exact"/>
        <w:ind w:left="420" w:leftChars="200"/>
        <w:jc w:val="left"/>
        <w:rPr>
          <w:rFonts w:ascii="宋体" w:hAnsi="宋体" w:cs="宋体"/>
          <w:sz w:val="24"/>
          <w:u w:val="single"/>
        </w:rPr>
      </w:pPr>
      <w:r>
        <w:rPr>
          <w:rFonts w:hint="eastAsia" w:ascii="宋体" w:hAnsi="宋体" w:cs="宋体"/>
          <w:sz w:val="24"/>
          <w:u w:val="single"/>
        </w:rPr>
        <w:t xml:space="preserve">                                                                     </w:t>
      </w:r>
    </w:p>
    <w:p>
      <w:pPr>
        <w:adjustRightInd w:val="0"/>
        <w:snapToGrid w:val="0"/>
        <w:spacing w:line="520" w:lineRule="exact"/>
        <w:ind w:left="420" w:leftChars="200"/>
        <w:jc w:val="left"/>
        <w:rPr>
          <w:rFonts w:ascii="宋体" w:hAnsi="宋体" w:cs="宋体"/>
          <w:kern w:val="0"/>
          <w:sz w:val="24"/>
          <w:lang w:val="zh-CN"/>
        </w:rPr>
      </w:pPr>
      <w:r>
        <w:rPr>
          <w:rFonts w:hint="eastAsia" w:ascii="宋体" w:hAnsi="宋体" w:cs="宋体"/>
          <w:kern w:val="0"/>
          <w:sz w:val="24"/>
          <w:lang w:val="zh-CN"/>
        </w:rPr>
        <w:t>三、质量</w:t>
      </w:r>
    </w:p>
    <w:p>
      <w:pPr>
        <w:adjustRightInd w:val="0"/>
        <w:snapToGrid w:val="0"/>
        <w:spacing w:line="520" w:lineRule="exact"/>
        <w:ind w:left="420" w:leftChars="200"/>
        <w:jc w:val="left"/>
        <w:rPr>
          <w:rFonts w:ascii="宋体" w:hAnsi="宋体" w:cs="宋体"/>
          <w:kern w:val="0"/>
          <w:sz w:val="24"/>
          <w:lang w:val="zh-CN"/>
        </w:rPr>
      </w:pPr>
      <w:r>
        <w:rPr>
          <w:rFonts w:hint="eastAsia" w:ascii="宋体" w:hAnsi="宋体" w:cs="宋体"/>
          <w:sz w:val="24"/>
          <w:u w:val="single"/>
        </w:rPr>
        <w:t xml:space="preserve">                                                                    </w:t>
      </w:r>
    </w:p>
    <w:p>
      <w:pPr>
        <w:adjustRightInd w:val="0"/>
        <w:snapToGrid w:val="0"/>
        <w:spacing w:line="520" w:lineRule="exact"/>
        <w:ind w:left="420" w:leftChars="200"/>
        <w:jc w:val="left"/>
        <w:rPr>
          <w:rFonts w:ascii="宋体" w:hAnsi="宋体" w:cs="宋体"/>
          <w:kern w:val="0"/>
          <w:sz w:val="24"/>
          <w:lang w:val="zh-CN"/>
        </w:rPr>
      </w:pPr>
      <w:r>
        <w:rPr>
          <w:rFonts w:hint="eastAsia" w:ascii="宋体" w:hAnsi="宋体" w:cs="宋体"/>
          <w:kern w:val="0"/>
          <w:sz w:val="24"/>
          <w:lang w:val="zh-CN"/>
        </w:rPr>
        <w:t>四、价款或者报酬</w:t>
      </w:r>
    </w:p>
    <w:p>
      <w:pPr>
        <w:adjustRightInd w:val="0"/>
        <w:snapToGrid w:val="0"/>
        <w:spacing w:line="520" w:lineRule="exact"/>
        <w:ind w:left="420" w:leftChars="200"/>
        <w:jc w:val="left"/>
        <w:rPr>
          <w:rFonts w:ascii="宋体" w:hAnsi="宋体" w:cs="宋体"/>
          <w:kern w:val="0"/>
          <w:sz w:val="24"/>
          <w:lang w:val="zh-CN"/>
        </w:rPr>
      </w:pPr>
      <w:r>
        <w:rPr>
          <w:rFonts w:hint="eastAsia" w:ascii="宋体" w:hAnsi="宋体" w:cs="宋体"/>
          <w:sz w:val="24"/>
          <w:u w:val="single"/>
        </w:rPr>
        <w:t xml:space="preserve">                                                                     </w:t>
      </w:r>
    </w:p>
    <w:p>
      <w:pPr>
        <w:adjustRightInd w:val="0"/>
        <w:snapToGrid w:val="0"/>
        <w:spacing w:line="520" w:lineRule="exact"/>
        <w:ind w:left="420" w:leftChars="200"/>
        <w:jc w:val="left"/>
        <w:rPr>
          <w:rFonts w:ascii="宋体" w:hAnsi="宋体" w:cs="宋体"/>
          <w:kern w:val="0"/>
          <w:sz w:val="24"/>
          <w:lang w:val="zh-CN"/>
        </w:rPr>
      </w:pPr>
      <w:r>
        <w:rPr>
          <w:rFonts w:hint="eastAsia" w:ascii="宋体" w:hAnsi="宋体" w:cs="宋体"/>
          <w:kern w:val="0"/>
          <w:sz w:val="24"/>
          <w:lang w:val="zh-CN"/>
        </w:rPr>
        <w:t>五、违约责任</w:t>
      </w:r>
    </w:p>
    <w:p>
      <w:pPr>
        <w:adjustRightInd w:val="0"/>
        <w:snapToGrid w:val="0"/>
        <w:spacing w:line="520" w:lineRule="exact"/>
        <w:ind w:left="420" w:leftChars="200"/>
        <w:jc w:val="left"/>
        <w:rPr>
          <w:rFonts w:ascii="宋体" w:hAnsi="宋体" w:cs="宋体"/>
          <w:kern w:val="0"/>
          <w:sz w:val="24"/>
          <w:lang w:val="zh-CN"/>
        </w:rPr>
      </w:pPr>
      <w:r>
        <w:rPr>
          <w:rFonts w:hint="eastAsia" w:ascii="宋体" w:hAnsi="宋体" w:cs="宋体"/>
          <w:sz w:val="24"/>
          <w:u w:val="single"/>
        </w:rPr>
        <w:t xml:space="preserve">                                                                     </w:t>
      </w:r>
    </w:p>
    <w:p>
      <w:pPr>
        <w:adjustRightInd w:val="0"/>
        <w:snapToGrid w:val="0"/>
        <w:spacing w:line="520" w:lineRule="exact"/>
        <w:ind w:left="420" w:leftChars="200"/>
        <w:jc w:val="left"/>
        <w:rPr>
          <w:rFonts w:ascii="宋体" w:hAnsi="宋体" w:cs="宋体"/>
          <w:kern w:val="0"/>
          <w:sz w:val="24"/>
          <w:lang w:val="zh-CN"/>
        </w:rPr>
      </w:pPr>
      <w:r>
        <w:rPr>
          <w:rFonts w:hint="eastAsia" w:ascii="宋体" w:hAnsi="宋体" w:cs="宋体"/>
          <w:kern w:val="0"/>
          <w:sz w:val="24"/>
          <w:lang w:val="zh-CN"/>
        </w:rPr>
        <w:t>六、争议解决的办法</w:t>
      </w:r>
    </w:p>
    <w:p>
      <w:pPr>
        <w:adjustRightInd w:val="0"/>
        <w:snapToGrid w:val="0"/>
        <w:spacing w:line="520" w:lineRule="exact"/>
        <w:ind w:left="420" w:leftChars="200"/>
        <w:jc w:val="left"/>
        <w:rPr>
          <w:rFonts w:ascii="宋体" w:hAnsi="宋体" w:cs="宋体"/>
          <w:kern w:val="0"/>
          <w:sz w:val="24"/>
          <w:lang w:val="zh-CN"/>
        </w:rPr>
      </w:pPr>
      <w:r>
        <w:rPr>
          <w:rFonts w:hint="eastAsia" w:ascii="宋体" w:hAnsi="宋体" w:cs="宋体"/>
          <w:sz w:val="24"/>
          <w:u w:val="single"/>
        </w:rPr>
        <w:t xml:space="preserve">                                                                    </w:t>
      </w:r>
    </w:p>
    <w:p>
      <w:pPr>
        <w:adjustRightInd w:val="0"/>
        <w:snapToGrid w:val="0"/>
        <w:spacing w:line="520" w:lineRule="exact"/>
        <w:ind w:left="420" w:leftChars="200"/>
        <w:jc w:val="left"/>
        <w:rPr>
          <w:rFonts w:ascii="宋体" w:hAnsi="宋体" w:cs="宋体"/>
          <w:kern w:val="0"/>
          <w:sz w:val="24"/>
          <w:lang w:val="zh-CN"/>
        </w:rPr>
      </w:pPr>
      <w:r>
        <w:rPr>
          <w:rFonts w:hint="eastAsia" w:ascii="宋体" w:hAnsi="宋体" w:cs="宋体"/>
          <w:kern w:val="0"/>
          <w:sz w:val="24"/>
          <w:lang w:val="zh-CN"/>
        </w:rPr>
        <w:t>七、其他</w:t>
      </w:r>
    </w:p>
    <w:p>
      <w:pPr>
        <w:adjustRightInd w:val="0"/>
        <w:snapToGrid w:val="0"/>
        <w:spacing w:line="520" w:lineRule="exact"/>
        <w:ind w:left="420" w:leftChars="200"/>
        <w:jc w:val="left"/>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___________________________________________________</w:t>
      </w:r>
      <w:r>
        <w:rPr>
          <w:rFonts w:hint="eastAsia" w:ascii="宋体" w:hAnsi="宋体" w:cs="宋体"/>
          <w:kern w:val="0"/>
          <w:sz w:val="24"/>
          <w:lang w:val="zh-CN"/>
        </w:rPr>
        <w:t xml:space="preserve">                                       </w:t>
      </w:r>
    </w:p>
    <w:p>
      <w:pPr>
        <w:adjustRightInd w:val="0"/>
        <w:snapToGrid w:val="0"/>
        <w:spacing w:line="520" w:lineRule="exact"/>
        <w:jc w:val="left"/>
        <w:rPr>
          <w:rFonts w:ascii="宋体" w:hAnsi="宋体" w:cs="宋体"/>
          <w:kern w:val="0"/>
          <w:sz w:val="24"/>
          <w:lang w:val="zh-CN"/>
        </w:rPr>
      </w:pPr>
    </w:p>
    <w:p>
      <w:pPr>
        <w:adjustRightInd w:val="0"/>
        <w:snapToGrid w:val="0"/>
        <w:spacing w:line="520" w:lineRule="exact"/>
        <w:ind w:left="5040" w:leftChars="24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kern w:val="0"/>
          <w:sz w:val="24"/>
        </w:rPr>
        <w:t>盖章</w:t>
      </w:r>
      <w:r>
        <w:rPr>
          <w:rFonts w:hint="eastAsia" w:ascii="宋体" w:hAnsi="宋体" w:cs="宋体"/>
          <w:kern w:val="0"/>
          <w:sz w:val="24"/>
          <w:lang w:val="zh-CN"/>
        </w:rPr>
        <w:t>)：</w:t>
      </w:r>
    </w:p>
    <w:p>
      <w:pPr>
        <w:adjustRightInd w:val="0"/>
        <w:snapToGrid w:val="0"/>
        <w:spacing w:line="520" w:lineRule="exact"/>
        <w:ind w:left="5040" w:leftChars="2400"/>
        <w:jc w:val="left"/>
        <w:rPr>
          <w:rFonts w:ascii="宋体" w:hAnsi="宋体" w:cs="宋体"/>
          <w:kern w:val="0"/>
          <w:sz w:val="24"/>
          <w:lang w:val="zh-CN"/>
        </w:rPr>
      </w:pPr>
      <w:r>
        <w:rPr>
          <w:rFonts w:hint="eastAsia" w:ascii="宋体" w:hAnsi="宋体" w:cs="宋体"/>
          <w:kern w:val="0"/>
          <w:sz w:val="24"/>
          <w:lang w:val="zh-CN"/>
        </w:rPr>
        <w:t>分包供应商名称：</w:t>
      </w:r>
    </w:p>
    <w:p>
      <w:pPr>
        <w:adjustRightInd w:val="0"/>
        <w:snapToGrid w:val="0"/>
        <w:spacing w:line="520" w:lineRule="exact"/>
        <w:ind w:left="5040" w:leftChars="2400"/>
        <w:jc w:val="left"/>
        <w:rPr>
          <w:rFonts w:ascii="宋体" w:hAnsi="宋体" w:cs="宋体"/>
          <w:sz w:val="24"/>
        </w:rPr>
      </w:pPr>
      <w:r>
        <w:rPr>
          <w:rFonts w:hint="eastAsia" w:ascii="宋体" w:hAnsi="宋体" w:cs="宋体"/>
          <w:kern w:val="0"/>
          <w:sz w:val="24"/>
          <w:lang w:val="zh-CN"/>
        </w:rPr>
        <w:t>……</w:t>
      </w:r>
    </w:p>
    <w:p>
      <w:pPr>
        <w:adjustRightInd w:val="0"/>
        <w:snapToGrid w:val="0"/>
        <w:spacing w:line="520" w:lineRule="exact"/>
        <w:ind w:left="5040" w:leftChars="2400"/>
        <w:jc w:val="left"/>
        <w:rPr>
          <w:rFonts w:ascii="宋体" w:hAnsi="宋体" w:cs="宋体"/>
          <w:kern w:val="0"/>
          <w:sz w:val="24"/>
          <w:lang w:val="zh-CN"/>
        </w:rPr>
      </w:pPr>
      <w:r>
        <w:rPr>
          <w:rFonts w:hint="eastAsia" w:ascii="宋体" w:hAnsi="宋体" w:cs="宋体"/>
          <w:kern w:val="0"/>
          <w:sz w:val="24"/>
          <w:lang w:val="zh-CN"/>
        </w:rPr>
        <w:t>日期：  年  月   日</w:t>
      </w:r>
    </w:p>
    <w:p>
      <w:pPr>
        <w:adjustRightInd w:val="0"/>
        <w:snapToGrid w:val="0"/>
        <w:spacing w:line="520" w:lineRule="exact"/>
        <w:jc w:val="left"/>
        <w:rPr>
          <w:rFonts w:ascii="宋体" w:hAnsi="宋体"/>
          <w:b/>
          <w:bCs/>
          <w:color w:val="000000"/>
          <w:sz w:val="32"/>
          <w:szCs w:val="32"/>
        </w:rPr>
        <w:sectPr>
          <w:pgSz w:w="11906" w:h="16838"/>
          <w:pgMar w:top="1134" w:right="1134" w:bottom="1134" w:left="1134" w:header="851" w:footer="992" w:gutter="0"/>
          <w:cols w:space="720" w:num="1"/>
          <w:titlePg/>
          <w:docGrid w:linePitch="312" w:charSpace="0"/>
        </w:sectPr>
      </w:pPr>
    </w:p>
    <w:p>
      <w:pPr>
        <w:spacing w:line="480" w:lineRule="auto"/>
        <w:jc w:val="center"/>
        <w:rPr>
          <w:rFonts w:ascii="宋体" w:hAnsi="宋体"/>
          <w:b/>
          <w:bCs/>
          <w:color w:val="000000"/>
          <w:sz w:val="32"/>
          <w:szCs w:val="32"/>
        </w:rPr>
      </w:pPr>
      <w:r>
        <w:rPr>
          <w:rFonts w:hint="eastAsia" w:ascii="宋体" w:hAnsi="宋体"/>
          <w:b/>
          <w:bCs/>
          <w:color w:val="000000"/>
          <w:sz w:val="32"/>
          <w:szCs w:val="32"/>
        </w:rPr>
        <w:t>质疑函（格式）</w:t>
      </w:r>
    </w:p>
    <w:p>
      <w:pPr>
        <w:pStyle w:val="23"/>
        <w:snapToGrid w:val="0"/>
        <w:spacing w:line="480" w:lineRule="auto"/>
        <w:rPr>
          <w:rFonts w:hAnsi="宋体"/>
          <w:b/>
          <w:bCs/>
          <w:color w:val="000000"/>
          <w:sz w:val="24"/>
          <w:szCs w:val="24"/>
        </w:rPr>
      </w:pPr>
      <w:r>
        <w:rPr>
          <w:rFonts w:hint="eastAsia" w:hAnsi="宋体"/>
          <w:b/>
          <w:bCs/>
          <w:color w:val="000000"/>
          <w:sz w:val="24"/>
          <w:szCs w:val="24"/>
        </w:rPr>
        <w:t>一、质疑供应商基本信息：</w:t>
      </w:r>
    </w:p>
    <w:p>
      <w:pPr>
        <w:pStyle w:val="23"/>
        <w:snapToGrid w:val="0"/>
        <w:spacing w:line="480" w:lineRule="auto"/>
        <w:ind w:firstLine="480" w:firstLineChars="200"/>
        <w:rPr>
          <w:rFonts w:hAnsi="宋体"/>
          <w:bCs/>
          <w:color w:val="000000"/>
          <w:sz w:val="24"/>
          <w:szCs w:val="24"/>
          <w:u w:val="single"/>
        </w:rPr>
      </w:pPr>
      <w:r>
        <w:rPr>
          <w:rFonts w:hint="eastAsia" w:hAnsi="宋体"/>
          <w:bCs/>
          <w:color w:val="000000"/>
          <w:sz w:val="24"/>
          <w:szCs w:val="24"/>
        </w:rPr>
        <w:t>质疑供应商：</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23"/>
        <w:snapToGrid w:val="0"/>
        <w:spacing w:line="480" w:lineRule="auto"/>
        <w:ind w:firstLine="480" w:firstLineChars="200"/>
        <w:rPr>
          <w:rFonts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23"/>
        <w:snapToGrid w:val="0"/>
        <w:spacing w:line="480" w:lineRule="auto"/>
        <w:ind w:firstLine="480" w:firstLineChars="200"/>
        <w:rPr>
          <w:rFonts w:hAnsi="宋体"/>
          <w:bCs/>
          <w:color w:val="000000"/>
          <w:sz w:val="24"/>
          <w:szCs w:val="24"/>
        </w:rPr>
      </w:pPr>
      <w:r>
        <w:rPr>
          <w:rFonts w:hAnsi="宋体"/>
          <w:bCs/>
          <w:color w:val="000000"/>
          <w:sz w:val="24"/>
          <w:szCs w:val="24"/>
        </w:rPr>
        <w:t>联系人</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联系电话</w:t>
      </w:r>
      <w:r>
        <w:rPr>
          <w:rFonts w:hint="eastAsia" w:hAnsi="宋体"/>
          <w:bCs/>
          <w:color w:val="000000"/>
          <w:sz w:val="24"/>
          <w:szCs w:val="24"/>
        </w:rPr>
        <w:t>：</w:t>
      </w:r>
      <w:r>
        <w:rPr>
          <w:rFonts w:hint="eastAsia" w:hAnsi="宋体"/>
          <w:bCs/>
          <w:color w:val="000000"/>
          <w:sz w:val="24"/>
          <w:szCs w:val="24"/>
          <w:u w:val="single"/>
        </w:rPr>
        <w:t xml:space="preserve">                 </w:t>
      </w:r>
    </w:p>
    <w:p>
      <w:pPr>
        <w:pStyle w:val="23"/>
        <w:snapToGrid w:val="0"/>
        <w:spacing w:line="480" w:lineRule="auto"/>
        <w:ind w:firstLine="480" w:firstLineChars="200"/>
        <w:rPr>
          <w:rFonts w:hAnsi="宋体"/>
          <w:bCs/>
          <w:color w:val="000000"/>
          <w:sz w:val="24"/>
          <w:szCs w:val="24"/>
        </w:rPr>
      </w:pPr>
      <w:r>
        <w:rPr>
          <w:rFonts w:hint="eastAsia" w:hAnsi="宋体"/>
          <w:bCs/>
          <w:color w:val="000000"/>
          <w:sz w:val="24"/>
          <w:szCs w:val="24"/>
        </w:rPr>
        <w:t>授权代表：</w:t>
      </w:r>
      <w:r>
        <w:rPr>
          <w:rFonts w:hint="eastAsia" w:hAnsi="宋体"/>
          <w:bCs/>
          <w:color w:val="000000"/>
          <w:sz w:val="24"/>
          <w:szCs w:val="24"/>
          <w:u w:val="single"/>
        </w:rPr>
        <w:t xml:space="preserve">                      </w:t>
      </w:r>
    </w:p>
    <w:p>
      <w:pPr>
        <w:pStyle w:val="23"/>
        <w:snapToGrid w:val="0"/>
        <w:spacing w:line="480" w:lineRule="auto"/>
        <w:ind w:firstLine="480" w:firstLineChars="200"/>
        <w:rPr>
          <w:rFonts w:hAnsi="宋体"/>
          <w:bCs/>
          <w:color w:val="000000"/>
          <w:sz w:val="24"/>
          <w:szCs w:val="24"/>
          <w:u w:val="single"/>
        </w:rPr>
      </w:pP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pPr>
        <w:pStyle w:val="23"/>
        <w:snapToGrid w:val="0"/>
        <w:spacing w:line="480" w:lineRule="auto"/>
        <w:ind w:firstLine="480" w:firstLineChars="200"/>
        <w:rPr>
          <w:rFonts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23"/>
        <w:snapToGrid w:val="0"/>
        <w:spacing w:line="480" w:lineRule="auto"/>
        <w:rPr>
          <w:rFonts w:hAnsi="宋体"/>
          <w:b/>
          <w:bCs/>
          <w:color w:val="000000"/>
          <w:sz w:val="24"/>
          <w:szCs w:val="24"/>
        </w:rPr>
      </w:pPr>
      <w:r>
        <w:rPr>
          <w:rFonts w:hint="eastAsia" w:hAnsi="宋体"/>
          <w:b/>
          <w:bCs/>
          <w:color w:val="000000"/>
          <w:sz w:val="24"/>
          <w:szCs w:val="24"/>
        </w:rPr>
        <w:t>二、质疑项目基本情况：</w:t>
      </w:r>
    </w:p>
    <w:p>
      <w:pPr>
        <w:pStyle w:val="23"/>
        <w:spacing w:line="480" w:lineRule="auto"/>
        <w:ind w:left="25" w:leftChars="12" w:firstLine="472" w:firstLineChars="197"/>
        <w:rPr>
          <w:rFonts w:hAnsi="宋体"/>
          <w:color w:val="000000"/>
          <w:sz w:val="24"/>
          <w:szCs w:val="24"/>
        </w:rPr>
      </w:pPr>
      <w:r>
        <w:rPr>
          <w:rFonts w:hint="eastAsia" w:hAnsi="宋体"/>
          <w:bCs/>
          <w:color w:val="000000"/>
          <w:sz w:val="24"/>
          <w:szCs w:val="24"/>
        </w:rPr>
        <w:t>质疑</w:t>
      </w:r>
      <w:r>
        <w:rPr>
          <w:rFonts w:hint="eastAsia" w:hAnsi="宋体"/>
          <w:color w:val="000000"/>
          <w:sz w:val="24"/>
          <w:szCs w:val="24"/>
        </w:rPr>
        <w:t>项目的名称：</w:t>
      </w:r>
      <w:r>
        <w:rPr>
          <w:rFonts w:hint="eastAsia" w:hAnsi="宋体"/>
          <w:bCs/>
          <w:color w:val="000000"/>
          <w:sz w:val="24"/>
          <w:szCs w:val="24"/>
          <w:u w:val="single"/>
        </w:rPr>
        <w:t xml:space="preserve">                                     </w:t>
      </w:r>
    </w:p>
    <w:p>
      <w:pPr>
        <w:pStyle w:val="23"/>
        <w:spacing w:line="480" w:lineRule="auto"/>
        <w:ind w:left="25" w:leftChars="12" w:firstLine="472" w:firstLineChars="197"/>
        <w:rPr>
          <w:rFonts w:hAnsi="宋体"/>
          <w:color w:val="000000"/>
          <w:sz w:val="24"/>
          <w:szCs w:val="24"/>
        </w:rPr>
      </w:pPr>
      <w:r>
        <w:rPr>
          <w:rFonts w:hint="eastAsia" w:hAnsi="宋体"/>
          <w:bCs/>
          <w:color w:val="000000"/>
          <w:sz w:val="24"/>
          <w:szCs w:val="24"/>
        </w:rPr>
        <w:t>质疑</w:t>
      </w:r>
      <w:r>
        <w:rPr>
          <w:rFonts w:hint="eastAsia" w:hAnsi="宋体"/>
          <w:color w:val="000000"/>
          <w:sz w:val="24"/>
          <w:szCs w:val="24"/>
        </w:rPr>
        <w:t>项目的编号：</w:t>
      </w:r>
      <w:r>
        <w:rPr>
          <w:rFonts w:hint="eastAsia" w:hAnsi="宋体"/>
          <w:bCs/>
          <w:color w:val="000000"/>
          <w:sz w:val="24"/>
          <w:szCs w:val="24"/>
          <w:u w:val="single"/>
        </w:rPr>
        <w:t xml:space="preserve">                                     </w:t>
      </w:r>
    </w:p>
    <w:p>
      <w:pPr>
        <w:pStyle w:val="23"/>
        <w:spacing w:line="480" w:lineRule="auto"/>
        <w:ind w:left="25" w:leftChars="12" w:firstLine="472" w:firstLineChars="197"/>
        <w:rPr>
          <w:rFonts w:hAnsi="宋体"/>
          <w:color w:val="000000"/>
          <w:sz w:val="24"/>
          <w:szCs w:val="24"/>
        </w:rPr>
      </w:pPr>
      <w:r>
        <w:rPr>
          <w:rFonts w:hint="eastAsia" w:hAnsi="宋体"/>
          <w:color w:val="000000"/>
          <w:sz w:val="24"/>
          <w:szCs w:val="24"/>
        </w:rPr>
        <w:t>采购人名称：</w:t>
      </w:r>
      <w:r>
        <w:rPr>
          <w:rFonts w:hint="eastAsia" w:hAnsi="宋体"/>
          <w:bCs/>
          <w:color w:val="000000"/>
          <w:sz w:val="24"/>
          <w:szCs w:val="24"/>
          <w:u w:val="single"/>
        </w:rPr>
        <w:t xml:space="preserve">                                         </w:t>
      </w:r>
    </w:p>
    <w:p>
      <w:pPr>
        <w:pStyle w:val="23"/>
        <w:spacing w:line="480" w:lineRule="auto"/>
        <w:ind w:left="25" w:leftChars="12" w:firstLine="472" w:firstLineChars="197"/>
        <w:rPr>
          <w:rFonts w:hAnsi="宋体"/>
          <w:color w:val="000000"/>
          <w:sz w:val="24"/>
          <w:szCs w:val="24"/>
        </w:rPr>
      </w:pPr>
      <w:r>
        <w:rPr>
          <w:rFonts w:hint="eastAsia" w:hAnsi="宋体"/>
          <w:color w:val="000000"/>
          <w:sz w:val="24"/>
          <w:szCs w:val="24"/>
        </w:rPr>
        <w:t>质疑事项：</w:t>
      </w:r>
    </w:p>
    <w:p>
      <w:pPr>
        <w:pStyle w:val="23"/>
        <w:spacing w:line="480" w:lineRule="auto"/>
        <w:ind w:left="25" w:leftChars="12" w:firstLine="352" w:firstLineChars="147"/>
        <w:rPr>
          <w:rFonts w:hAnsi="宋体"/>
          <w:color w:val="000000"/>
          <w:sz w:val="24"/>
          <w:szCs w:val="24"/>
        </w:rPr>
      </w:pPr>
      <w:r>
        <w:rPr>
          <w:rFonts w:hint="eastAsia" w:hAnsi="宋体"/>
          <w:color w:val="000000"/>
          <w:sz w:val="24"/>
          <w:szCs w:val="24"/>
        </w:rPr>
        <w:t>□招标文件   招标文件获取日期：</w:t>
      </w:r>
      <w:r>
        <w:rPr>
          <w:rFonts w:hint="eastAsia" w:hAnsi="宋体"/>
          <w:bCs/>
          <w:color w:val="000000"/>
          <w:sz w:val="24"/>
          <w:szCs w:val="24"/>
          <w:u w:val="single"/>
        </w:rPr>
        <w:t xml:space="preserve">                                   </w:t>
      </w:r>
    </w:p>
    <w:p>
      <w:pPr>
        <w:pStyle w:val="23"/>
        <w:spacing w:line="480" w:lineRule="auto"/>
        <w:ind w:left="25" w:leftChars="12" w:firstLine="352" w:firstLineChars="147"/>
        <w:rPr>
          <w:rFonts w:hAnsi="宋体"/>
          <w:color w:val="000000"/>
          <w:sz w:val="24"/>
          <w:szCs w:val="24"/>
        </w:rPr>
      </w:pPr>
      <w:r>
        <w:rPr>
          <w:rFonts w:hint="eastAsia" w:hAnsi="宋体"/>
          <w:color w:val="000000"/>
          <w:sz w:val="24"/>
          <w:szCs w:val="24"/>
        </w:rPr>
        <w:t xml:space="preserve">□采购过程   </w:t>
      </w:r>
    </w:p>
    <w:p>
      <w:pPr>
        <w:pStyle w:val="23"/>
        <w:spacing w:line="480" w:lineRule="auto"/>
        <w:ind w:left="25" w:leftChars="12" w:firstLine="352" w:firstLineChars="147"/>
        <w:rPr>
          <w:rFonts w:hAnsi="宋体"/>
          <w:bCs/>
          <w:color w:val="000000"/>
          <w:sz w:val="24"/>
          <w:szCs w:val="24"/>
          <w:u w:val="single"/>
        </w:rPr>
      </w:pPr>
      <w:r>
        <w:rPr>
          <w:rFonts w:hint="eastAsia" w:hAnsi="宋体"/>
          <w:color w:val="000000"/>
          <w:sz w:val="24"/>
          <w:szCs w:val="24"/>
        </w:rPr>
        <w:t xml:space="preserve">□中标结果   </w:t>
      </w:r>
    </w:p>
    <w:p>
      <w:pPr>
        <w:pStyle w:val="23"/>
        <w:spacing w:line="480" w:lineRule="auto"/>
        <w:rPr>
          <w:rFonts w:hAnsi="宋体"/>
          <w:b/>
          <w:color w:val="000000"/>
          <w:sz w:val="24"/>
          <w:szCs w:val="24"/>
        </w:rPr>
      </w:pPr>
      <w:r>
        <w:rPr>
          <w:rFonts w:hint="eastAsia" w:hAnsi="宋体"/>
          <w:b/>
          <w:color w:val="000000"/>
          <w:sz w:val="24"/>
          <w:szCs w:val="24"/>
        </w:rPr>
        <w:t>三、质疑事项具体内容</w:t>
      </w:r>
    </w:p>
    <w:p>
      <w:pPr>
        <w:pStyle w:val="23"/>
        <w:spacing w:line="480" w:lineRule="auto"/>
        <w:ind w:left="25" w:leftChars="12" w:firstLine="472" w:firstLineChars="197"/>
        <w:rPr>
          <w:rFonts w:hAnsi="宋体"/>
          <w:color w:val="000000"/>
          <w:sz w:val="24"/>
          <w:szCs w:val="24"/>
        </w:rPr>
      </w:pPr>
      <w:r>
        <w:rPr>
          <w:rFonts w:hint="eastAsia" w:hAnsi="宋体"/>
          <w:color w:val="000000"/>
          <w:sz w:val="24"/>
          <w:szCs w:val="24"/>
        </w:rPr>
        <w:t>质疑事项1：</w:t>
      </w:r>
      <w:r>
        <w:rPr>
          <w:rFonts w:hint="eastAsia" w:hAnsi="宋体"/>
          <w:bCs/>
          <w:color w:val="000000"/>
          <w:sz w:val="24"/>
          <w:szCs w:val="24"/>
          <w:u w:val="single"/>
        </w:rPr>
        <w:t xml:space="preserve">                                                                    </w:t>
      </w:r>
    </w:p>
    <w:p>
      <w:pPr>
        <w:pStyle w:val="23"/>
        <w:spacing w:line="480" w:lineRule="auto"/>
        <w:ind w:left="25" w:leftChars="12" w:firstLine="472" w:firstLineChars="197"/>
        <w:rPr>
          <w:rFonts w:hAnsi="宋体"/>
          <w:color w:val="000000"/>
          <w:sz w:val="24"/>
          <w:szCs w:val="24"/>
        </w:rPr>
      </w:pPr>
      <w:r>
        <w:rPr>
          <w:rFonts w:hint="eastAsia" w:hAnsi="宋体"/>
          <w:color w:val="000000"/>
          <w:sz w:val="24"/>
          <w:szCs w:val="24"/>
        </w:rPr>
        <w:t>事实依据：</w:t>
      </w:r>
      <w:r>
        <w:rPr>
          <w:rFonts w:hint="eastAsia" w:hAnsi="宋体"/>
          <w:bCs/>
          <w:color w:val="000000"/>
          <w:sz w:val="24"/>
          <w:szCs w:val="24"/>
          <w:u w:val="single"/>
        </w:rPr>
        <w:t xml:space="preserve">                                                                      </w:t>
      </w:r>
    </w:p>
    <w:p>
      <w:pPr>
        <w:pStyle w:val="23"/>
        <w:spacing w:line="480" w:lineRule="auto"/>
        <w:ind w:left="25" w:leftChars="12" w:firstLine="472" w:firstLineChars="197"/>
        <w:rPr>
          <w:rFonts w:hAnsi="宋体"/>
          <w:color w:val="000000"/>
          <w:sz w:val="24"/>
          <w:szCs w:val="24"/>
        </w:rPr>
      </w:pPr>
      <w:r>
        <w:rPr>
          <w:rFonts w:hint="eastAsia" w:hAnsi="宋体"/>
          <w:color w:val="000000"/>
          <w:sz w:val="24"/>
          <w:szCs w:val="24"/>
        </w:rPr>
        <w:t>法律依据：</w:t>
      </w:r>
      <w:r>
        <w:rPr>
          <w:rFonts w:hint="eastAsia" w:hAnsi="宋体"/>
          <w:color w:val="000000"/>
          <w:sz w:val="24"/>
          <w:szCs w:val="24"/>
          <w:u w:val="single"/>
        </w:rPr>
        <w:t xml:space="preserve">                                                        </w:t>
      </w:r>
      <w:r>
        <w:rPr>
          <w:rFonts w:hint="eastAsia" w:hAnsi="宋体"/>
          <w:bCs/>
          <w:color w:val="000000"/>
          <w:sz w:val="24"/>
          <w:szCs w:val="24"/>
          <w:u w:val="single"/>
        </w:rPr>
        <w:t xml:space="preserve">               </w:t>
      </w:r>
    </w:p>
    <w:p>
      <w:pPr>
        <w:pStyle w:val="23"/>
        <w:spacing w:line="480" w:lineRule="auto"/>
        <w:ind w:left="25" w:leftChars="12" w:firstLine="472" w:firstLineChars="197"/>
        <w:rPr>
          <w:rFonts w:hAnsi="宋体"/>
          <w:color w:val="000000"/>
          <w:sz w:val="24"/>
          <w:szCs w:val="24"/>
        </w:rPr>
      </w:pPr>
      <w:r>
        <w:rPr>
          <w:rFonts w:hint="eastAsia" w:hAnsi="宋体"/>
          <w:color w:val="000000"/>
          <w:sz w:val="24"/>
          <w:szCs w:val="24"/>
        </w:rPr>
        <w:t>质疑事项2</w:t>
      </w:r>
    </w:p>
    <w:p>
      <w:pPr>
        <w:pStyle w:val="23"/>
        <w:spacing w:line="480" w:lineRule="auto"/>
        <w:ind w:left="25" w:leftChars="12" w:firstLine="472" w:firstLineChars="197"/>
        <w:rPr>
          <w:rFonts w:hAnsi="宋体"/>
          <w:color w:val="000000"/>
          <w:sz w:val="24"/>
          <w:szCs w:val="24"/>
        </w:rPr>
      </w:pPr>
      <w:r>
        <w:rPr>
          <w:rFonts w:hAnsi="宋体"/>
          <w:color w:val="000000"/>
          <w:sz w:val="24"/>
          <w:szCs w:val="24"/>
        </w:rPr>
        <w:t>……</w:t>
      </w:r>
    </w:p>
    <w:p>
      <w:pPr>
        <w:pStyle w:val="23"/>
        <w:spacing w:line="480" w:lineRule="auto"/>
        <w:ind w:left="25" w:leftChars="12" w:firstLine="472" w:firstLineChars="197"/>
        <w:rPr>
          <w:rFonts w:hAnsi="宋体"/>
          <w:color w:val="000000"/>
          <w:sz w:val="24"/>
          <w:szCs w:val="24"/>
        </w:rPr>
      </w:pPr>
      <w:r>
        <w:rPr>
          <w:rFonts w:hint="eastAsia" w:hAnsi="宋体"/>
          <w:color w:val="000000"/>
          <w:sz w:val="24"/>
          <w:szCs w:val="24"/>
        </w:rPr>
        <w:t>四、与质疑事项相关的质疑请求：</w:t>
      </w:r>
    </w:p>
    <w:p>
      <w:pPr>
        <w:pStyle w:val="23"/>
        <w:spacing w:line="480" w:lineRule="auto"/>
        <w:ind w:left="25" w:leftChars="12" w:firstLine="472" w:firstLineChars="197"/>
        <w:rPr>
          <w:rFonts w:hAnsi="宋体"/>
          <w:color w:val="000000"/>
          <w:sz w:val="24"/>
          <w:szCs w:val="24"/>
        </w:rPr>
      </w:pPr>
      <w:r>
        <w:rPr>
          <w:rFonts w:hint="eastAsia" w:hAnsi="宋体"/>
          <w:color w:val="000000"/>
          <w:sz w:val="24"/>
          <w:szCs w:val="24"/>
        </w:rPr>
        <w:t>请求：</w:t>
      </w:r>
      <w:r>
        <w:rPr>
          <w:rFonts w:hint="eastAsia" w:hAnsi="宋体"/>
          <w:bCs/>
          <w:color w:val="000000"/>
          <w:sz w:val="24"/>
          <w:szCs w:val="24"/>
          <w:u w:val="single"/>
        </w:rPr>
        <w:t xml:space="preserve">                                                                </w:t>
      </w:r>
    </w:p>
    <w:p>
      <w:pPr>
        <w:pStyle w:val="23"/>
        <w:spacing w:line="480" w:lineRule="auto"/>
        <w:ind w:left="25" w:leftChars="12" w:firstLine="352" w:firstLineChars="147"/>
        <w:rPr>
          <w:rFonts w:hAnsi="宋体"/>
          <w:color w:val="000000"/>
          <w:sz w:val="24"/>
          <w:szCs w:val="24"/>
        </w:rPr>
      </w:pPr>
    </w:p>
    <w:p>
      <w:pPr>
        <w:pStyle w:val="23"/>
        <w:spacing w:line="480" w:lineRule="auto"/>
        <w:ind w:left="25" w:leftChars="12" w:firstLine="472" w:firstLineChars="197"/>
        <w:rPr>
          <w:rFonts w:hAnsi="宋体"/>
          <w:color w:val="000000"/>
          <w:sz w:val="24"/>
          <w:szCs w:val="24"/>
          <w:u w:val="single"/>
        </w:rPr>
      </w:pPr>
      <w:r>
        <w:rPr>
          <w:rFonts w:hint="eastAsia" w:hAnsi="宋体"/>
          <w:color w:val="000000"/>
          <w:sz w:val="24"/>
          <w:szCs w:val="24"/>
        </w:rPr>
        <w:t>签字（签章）：</w:t>
      </w:r>
      <w:r>
        <w:rPr>
          <w:rFonts w:hint="eastAsia" w:hAnsi="宋体"/>
          <w:color w:val="000000"/>
          <w:sz w:val="24"/>
          <w:szCs w:val="24"/>
          <w:u w:val="single"/>
        </w:rPr>
        <w:t xml:space="preserve">                      </w:t>
      </w:r>
      <w:r>
        <w:rPr>
          <w:rFonts w:hint="eastAsia" w:hAnsi="宋体"/>
          <w:color w:val="000000"/>
          <w:sz w:val="24"/>
          <w:szCs w:val="24"/>
        </w:rPr>
        <w:t xml:space="preserve"> 公章</w:t>
      </w:r>
      <w:r>
        <w:rPr>
          <w:rFonts w:hint="eastAsia" w:hAnsi="宋体"/>
          <w:color w:val="000000"/>
          <w:sz w:val="24"/>
          <w:szCs w:val="24"/>
          <w:u w:val="single"/>
        </w:rPr>
        <w:t xml:space="preserve">                        </w:t>
      </w:r>
    </w:p>
    <w:p>
      <w:pPr>
        <w:pStyle w:val="23"/>
        <w:spacing w:line="480" w:lineRule="auto"/>
        <w:ind w:left="25" w:leftChars="12" w:firstLine="352" w:firstLineChars="147"/>
        <w:rPr>
          <w:rFonts w:hAnsi="宋体"/>
          <w:color w:val="000000"/>
          <w:sz w:val="24"/>
          <w:szCs w:val="24"/>
        </w:rPr>
      </w:pPr>
    </w:p>
    <w:p>
      <w:pPr>
        <w:pStyle w:val="23"/>
        <w:spacing w:line="480" w:lineRule="auto"/>
        <w:ind w:left="25" w:leftChars="12" w:firstLine="472" w:firstLineChars="197"/>
        <w:rPr>
          <w:rFonts w:hAnsi="宋体"/>
          <w:color w:val="000000"/>
          <w:sz w:val="24"/>
          <w:szCs w:val="24"/>
        </w:rPr>
      </w:pPr>
      <w:r>
        <w:rPr>
          <w:rFonts w:hint="eastAsia" w:hAnsi="宋体"/>
          <w:color w:val="000000"/>
          <w:sz w:val="24"/>
          <w:szCs w:val="24"/>
        </w:rPr>
        <w:t>日期：</w:t>
      </w:r>
    </w:p>
    <w:p>
      <w:pPr>
        <w:pStyle w:val="23"/>
        <w:snapToGrid w:val="0"/>
        <w:spacing w:line="480" w:lineRule="auto"/>
        <w:rPr>
          <w:rFonts w:hAnsi="宋体"/>
          <w:b/>
          <w:color w:val="000000"/>
          <w:sz w:val="24"/>
          <w:szCs w:val="24"/>
        </w:rPr>
      </w:pPr>
    </w:p>
    <w:p>
      <w:pPr>
        <w:pStyle w:val="23"/>
        <w:snapToGrid w:val="0"/>
        <w:spacing w:line="480" w:lineRule="auto"/>
        <w:rPr>
          <w:rFonts w:hAnsi="宋体"/>
          <w:b/>
          <w:color w:val="000000"/>
          <w:sz w:val="24"/>
          <w:szCs w:val="24"/>
        </w:rPr>
      </w:pPr>
      <w:r>
        <w:rPr>
          <w:rFonts w:hint="eastAsia" w:hAnsi="宋体"/>
          <w:b/>
          <w:color w:val="000000"/>
          <w:sz w:val="24"/>
          <w:szCs w:val="24"/>
        </w:rPr>
        <w:t>说明：</w:t>
      </w:r>
    </w:p>
    <w:p>
      <w:pPr>
        <w:pStyle w:val="23"/>
        <w:spacing w:line="480" w:lineRule="auto"/>
        <w:ind w:left="25" w:leftChars="12" w:firstLine="354" w:firstLineChars="147"/>
        <w:rPr>
          <w:rFonts w:hAnsi="宋体"/>
          <w:b/>
          <w:bCs/>
          <w:color w:val="000000"/>
          <w:sz w:val="24"/>
          <w:szCs w:val="24"/>
        </w:rPr>
      </w:pPr>
      <w:r>
        <w:rPr>
          <w:rFonts w:hint="eastAsia" w:hAnsi="宋体"/>
          <w:b/>
          <w:color w:val="000000"/>
          <w:sz w:val="24"/>
          <w:szCs w:val="24"/>
        </w:rPr>
        <w:t>1.供应商提出质疑时，应提交质疑函和必要的证明材料</w:t>
      </w:r>
      <w:r>
        <w:rPr>
          <w:rFonts w:hint="eastAsia" w:hAnsi="宋体"/>
          <w:b/>
          <w:bCs/>
          <w:color w:val="000000"/>
          <w:sz w:val="24"/>
          <w:szCs w:val="24"/>
        </w:rPr>
        <w:t>。</w:t>
      </w:r>
    </w:p>
    <w:p>
      <w:pPr>
        <w:pStyle w:val="23"/>
        <w:spacing w:line="480" w:lineRule="auto"/>
        <w:ind w:left="25" w:leftChars="12" w:firstLine="354" w:firstLineChars="147"/>
        <w:rPr>
          <w:rFonts w:hAnsi="宋体"/>
          <w:b/>
          <w:color w:val="000000"/>
          <w:sz w:val="24"/>
          <w:szCs w:val="24"/>
        </w:rPr>
      </w:pPr>
      <w:r>
        <w:rPr>
          <w:rFonts w:hint="eastAsia" w:hAnsi="宋体"/>
          <w:b/>
          <w:color w:val="00000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3"/>
        <w:spacing w:line="480" w:lineRule="auto"/>
        <w:ind w:left="25" w:leftChars="12" w:firstLine="354" w:firstLineChars="147"/>
        <w:rPr>
          <w:rFonts w:hAnsi="宋体"/>
          <w:b/>
          <w:color w:val="000000"/>
          <w:sz w:val="24"/>
          <w:szCs w:val="24"/>
        </w:rPr>
      </w:pPr>
      <w:r>
        <w:rPr>
          <w:rFonts w:hint="eastAsia" w:hAnsi="宋体"/>
          <w:b/>
          <w:color w:val="000000"/>
          <w:sz w:val="24"/>
          <w:szCs w:val="24"/>
        </w:rPr>
        <w:t>3.质疑函的质疑事项应具体、明确，并有必要的事实依据和法律依据。</w:t>
      </w:r>
    </w:p>
    <w:p>
      <w:pPr>
        <w:pStyle w:val="23"/>
        <w:spacing w:line="480" w:lineRule="auto"/>
        <w:ind w:left="25" w:leftChars="12" w:firstLine="354" w:firstLineChars="147"/>
        <w:rPr>
          <w:rFonts w:hAnsi="宋体"/>
          <w:b/>
          <w:color w:val="000000"/>
          <w:sz w:val="24"/>
          <w:szCs w:val="24"/>
        </w:rPr>
      </w:pPr>
      <w:r>
        <w:rPr>
          <w:rFonts w:hint="eastAsia" w:hAnsi="宋体"/>
          <w:b/>
          <w:color w:val="000000"/>
          <w:sz w:val="24"/>
          <w:szCs w:val="24"/>
        </w:rPr>
        <w:t>4.质疑函的质疑请求应与质疑事项相关。</w:t>
      </w:r>
    </w:p>
    <w:p>
      <w:pPr>
        <w:pStyle w:val="23"/>
        <w:spacing w:line="480" w:lineRule="auto"/>
        <w:ind w:left="25" w:leftChars="12" w:firstLine="354" w:firstLineChars="147"/>
        <w:rPr>
          <w:rFonts w:hAnsi="宋体"/>
          <w:b/>
          <w:color w:val="000000"/>
        </w:rPr>
      </w:pPr>
      <w:r>
        <w:rPr>
          <w:rFonts w:hint="eastAsia" w:hAnsi="宋体"/>
          <w:b/>
          <w:color w:val="000000"/>
          <w:sz w:val="24"/>
          <w:szCs w:val="24"/>
        </w:rPr>
        <w:t>5.质疑供应商为法人或者其他组织的，质疑函应由法定代表人、主要负责人，或者其授权代表签字或者盖章，并加盖公章。</w:t>
      </w:r>
    </w:p>
    <w:p>
      <w:pPr>
        <w:pStyle w:val="23"/>
        <w:snapToGrid w:val="0"/>
        <w:spacing w:line="480" w:lineRule="auto"/>
        <w:rPr>
          <w:b/>
          <w:color w:val="000000"/>
          <w:sz w:val="24"/>
          <w:szCs w:val="24"/>
        </w:rPr>
      </w:pPr>
    </w:p>
    <w:p>
      <w:pPr>
        <w:spacing w:line="480" w:lineRule="auto"/>
        <w:jc w:val="center"/>
        <w:rPr>
          <w:rFonts w:eastAsia="隶书"/>
          <w:color w:val="000000"/>
          <w:sz w:val="44"/>
        </w:rPr>
        <w:sectPr>
          <w:pgSz w:w="11906" w:h="16838"/>
          <w:pgMar w:top="1134" w:right="1134" w:bottom="1134" w:left="1134" w:header="851" w:footer="992" w:gutter="0"/>
          <w:cols w:space="720" w:num="1"/>
          <w:titlePg/>
          <w:docGrid w:linePitch="312" w:charSpace="0"/>
        </w:sectPr>
      </w:pPr>
      <w:r>
        <w:rPr>
          <w:rFonts w:eastAsia="隶书"/>
          <w:color w:val="000000"/>
          <w:sz w:val="44"/>
        </w:rPr>
        <w:br w:type="page"/>
      </w:r>
    </w:p>
    <w:p>
      <w:pPr>
        <w:spacing w:line="480" w:lineRule="auto"/>
        <w:jc w:val="center"/>
        <w:rPr>
          <w:rFonts w:ascii="宋体" w:hAnsi="宋体"/>
          <w:b/>
          <w:bCs/>
          <w:color w:val="000000"/>
          <w:sz w:val="32"/>
          <w:szCs w:val="32"/>
        </w:rPr>
      </w:pPr>
      <w:r>
        <w:rPr>
          <w:rFonts w:hint="eastAsia" w:ascii="宋体" w:hAnsi="宋体"/>
          <w:b/>
          <w:bCs/>
          <w:color w:val="000000"/>
          <w:sz w:val="32"/>
          <w:szCs w:val="32"/>
        </w:rPr>
        <w:t>投诉书（格式）</w:t>
      </w:r>
    </w:p>
    <w:p>
      <w:pPr>
        <w:pStyle w:val="23"/>
        <w:snapToGrid w:val="0"/>
        <w:spacing w:line="480" w:lineRule="auto"/>
        <w:rPr>
          <w:rFonts w:hAnsi="宋体"/>
          <w:b/>
          <w:bCs/>
          <w:color w:val="000000"/>
          <w:sz w:val="24"/>
          <w:szCs w:val="24"/>
        </w:rPr>
      </w:pPr>
      <w:r>
        <w:rPr>
          <w:rFonts w:hint="eastAsia" w:hAnsi="宋体"/>
          <w:b/>
          <w:bCs/>
          <w:color w:val="000000"/>
          <w:sz w:val="24"/>
          <w:szCs w:val="24"/>
        </w:rPr>
        <w:t>一、投诉相关主体基本情况：</w:t>
      </w:r>
    </w:p>
    <w:p>
      <w:pPr>
        <w:pStyle w:val="23"/>
        <w:snapToGrid w:val="0"/>
        <w:spacing w:line="480" w:lineRule="auto"/>
        <w:ind w:firstLine="480" w:firstLineChars="200"/>
        <w:rPr>
          <w:rFonts w:hAnsi="宋体"/>
          <w:bCs/>
          <w:color w:val="000000"/>
          <w:sz w:val="24"/>
          <w:szCs w:val="24"/>
          <w:u w:val="single"/>
        </w:rPr>
      </w:pPr>
      <w:r>
        <w:rPr>
          <w:rFonts w:hint="eastAsia" w:hAnsi="宋体"/>
          <w:bCs/>
          <w:color w:val="000000"/>
          <w:sz w:val="24"/>
          <w:szCs w:val="24"/>
        </w:rPr>
        <w:t>投标人：</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23"/>
        <w:snapToGrid w:val="0"/>
        <w:spacing w:line="480" w:lineRule="auto"/>
        <w:ind w:firstLine="480" w:firstLineChars="200"/>
        <w:rPr>
          <w:rFonts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23"/>
        <w:snapToGrid w:val="0"/>
        <w:spacing w:line="480" w:lineRule="auto"/>
        <w:ind w:firstLine="480" w:firstLineChars="200"/>
        <w:rPr>
          <w:rFonts w:hAnsi="宋体"/>
          <w:bCs/>
          <w:color w:val="000000"/>
          <w:sz w:val="24"/>
          <w:szCs w:val="24"/>
          <w:u w:val="single"/>
        </w:rPr>
      </w:pPr>
      <w:r>
        <w:rPr>
          <w:rFonts w:hint="eastAsia" w:hAnsi="宋体"/>
          <w:bCs/>
          <w:color w:val="000000"/>
          <w:sz w:val="24"/>
          <w:szCs w:val="24"/>
        </w:rPr>
        <w:t>法定代表人/主要负责人：</w:t>
      </w:r>
      <w:r>
        <w:rPr>
          <w:rFonts w:hint="eastAsia" w:hAnsi="宋体"/>
          <w:bCs/>
          <w:color w:val="000000"/>
          <w:sz w:val="24"/>
          <w:szCs w:val="24"/>
          <w:u w:val="single"/>
        </w:rPr>
        <w:t xml:space="preserve">                                                         </w:t>
      </w:r>
    </w:p>
    <w:p>
      <w:pPr>
        <w:pStyle w:val="23"/>
        <w:snapToGrid w:val="0"/>
        <w:spacing w:line="480" w:lineRule="auto"/>
        <w:ind w:firstLine="480" w:firstLineChars="200"/>
        <w:rPr>
          <w:rFonts w:hAnsi="宋体"/>
          <w:bCs/>
          <w:color w:val="000000"/>
          <w:sz w:val="24"/>
          <w:szCs w:val="24"/>
        </w:rPr>
      </w:pPr>
      <w:r>
        <w:rPr>
          <w:rFonts w:hAnsi="宋体"/>
          <w:bCs/>
          <w:color w:val="000000"/>
          <w:sz w:val="24"/>
          <w:szCs w:val="24"/>
        </w:rPr>
        <w:t>联系电话</w:t>
      </w:r>
      <w:r>
        <w:rPr>
          <w:rFonts w:hint="eastAsia" w:hAnsi="宋体"/>
          <w:bCs/>
          <w:color w:val="000000"/>
          <w:sz w:val="24"/>
          <w:szCs w:val="24"/>
        </w:rPr>
        <w:t>：</w:t>
      </w:r>
      <w:r>
        <w:rPr>
          <w:rFonts w:hint="eastAsia" w:hAnsi="宋体"/>
          <w:bCs/>
          <w:color w:val="000000"/>
          <w:sz w:val="24"/>
          <w:szCs w:val="24"/>
          <w:u w:val="single"/>
        </w:rPr>
        <w:t xml:space="preserve">                                         </w:t>
      </w:r>
    </w:p>
    <w:p>
      <w:pPr>
        <w:pStyle w:val="23"/>
        <w:snapToGrid w:val="0"/>
        <w:spacing w:line="480" w:lineRule="auto"/>
        <w:ind w:firstLine="480" w:firstLineChars="200"/>
        <w:rPr>
          <w:rFonts w:hAnsi="宋体"/>
          <w:bCs/>
          <w:color w:val="000000"/>
          <w:sz w:val="24"/>
          <w:szCs w:val="24"/>
          <w:u w:val="single"/>
        </w:rPr>
      </w:pPr>
      <w:r>
        <w:rPr>
          <w:rFonts w:hint="eastAsia" w:hAnsi="宋体"/>
          <w:bCs/>
          <w:color w:val="000000"/>
          <w:sz w:val="24"/>
          <w:szCs w:val="24"/>
        </w:rPr>
        <w:t>授权代表：</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pPr>
        <w:pStyle w:val="23"/>
        <w:snapToGrid w:val="0"/>
        <w:spacing w:line="480" w:lineRule="auto"/>
        <w:ind w:firstLine="480" w:firstLineChars="200"/>
        <w:rPr>
          <w:rFonts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23"/>
        <w:snapToGrid w:val="0"/>
        <w:spacing w:line="480" w:lineRule="auto"/>
        <w:ind w:firstLine="480" w:firstLineChars="200"/>
        <w:rPr>
          <w:rFonts w:hAnsi="宋体"/>
          <w:bCs/>
          <w:color w:val="000000"/>
          <w:sz w:val="24"/>
          <w:szCs w:val="24"/>
        </w:rPr>
      </w:pPr>
      <w:r>
        <w:rPr>
          <w:rFonts w:hint="eastAsia" w:hAnsi="宋体"/>
          <w:bCs/>
          <w:color w:val="000000"/>
          <w:sz w:val="24"/>
          <w:szCs w:val="24"/>
        </w:rPr>
        <w:t>被投诉人1：</w:t>
      </w:r>
    </w:p>
    <w:p>
      <w:pPr>
        <w:pStyle w:val="23"/>
        <w:snapToGrid w:val="0"/>
        <w:spacing w:line="480" w:lineRule="auto"/>
        <w:ind w:firstLine="480" w:firstLineChars="200"/>
        <w:rPr>
          <w:rFonts w:hAnsi="宋体"/>
          <w:bCs/>
          <w:color w:val="000000"/>
          <w:sz w:val="24"/>
          <w:szCs w:val="24"/>
        </w:rPr>
      </w:pPr>
      <w:r>
        <w:rPr>
          <w:rFonts w:hint="eastAsia" w:hAnsi="宋体"/>
          <w:bCs/>
          <w:color w:val="000000"/>
          <w:sz w:val="24"/>
          <w:szCs w:val="24"/>
        </w:rPr>
        <w:t>地址：</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23"/>
        <w:snapToGrid w:val="0"/>
        <w:spacing w:line="480" w:lineRule="auto"/>
        <w:ind w:firstLine="480" w:firstLineChars="200"/>
        <w:rPr>
          <w:rFonts w:hAnsi="宋体"/>
          <w:bCs/>
          <w:color w:val="000000"/>
          <w:sz w:val="24"/>
          <w:szCs w:val="24"/>
          <w:u w:val="single"/>
        </w:rPr>
      </w:pPr>
      <w:r>
        <w:rPr>
          <w:rFonts w:hint="eastAsia" w:hAnsi="宋体"/>
          <w:bCs/>
          <w:color w:val="000000"/>
          <w:sz w:val="24"/>
          <w:szCs w:val="24"/>
        </w:rPr>
        <w:t>联系人：</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pPr>
        <w:pStyle w:val="23"/>
        <w:snapToGrid w:val="0"/>
        <w:spacing w:line="480" w:lineRule="auto"/>
        <w:ind w:firstLine="480" w:firstLineChars="200"/>
        <w:rPr>
          <w:rFonts w:hAnsi="宋体"/>
          <w:bCs/>
          <w:color w:val="000000"/>
          <w:sz w:val="24"/>
          <w:szCs w:val="24"/>
        </w:rPr>
      </w:pPr>
      <w:r>
        <w:rPr>
          <w:rFonts w:hint="eastAsia" w:hAnsi="宋体"/>
          <w:bCs/>
          <w:color w:val="000000"/>
          <w:sz w:val="24"/>
          <w:szCs w:val="24"/>
        </w:rPr>
        <w:t>被投诉人2：</w:t>
      </w:r>
    </w:p>
    <w:p>
      <w:pPr>
        <w:pStyle w:val="23"/>
        <w:snapToGrid w:val="0"/>
        <w:spacing w:line="480" w:lineRule="auto"/>
        <w:ind w:firstLine="480" w:firstLineChars="200"/>
        <w:rPr>
          <w:rFonts w:hAnsi="宋体"/>
          <w:bCs/>
          <w:color w:val="000000"/>
          <w:sz w:val="24"/>
          <w:szCs w:val="24"/>
        </w:rPr>
      </w:pPr>
      <w:r>
        <w:rPr>
          <w:rFonts w:hAnsi="宋体"/>
          <w:bCs/>
          <w:color w:val="000000"/>
          <w:sz w:val="24"/>
          <w:szCs w:val="24"/>
        </w:rPr>
        <w:t>……</w:t>
      </w:r>
    </w:p>
    <w:p>
      <w:pPr>
        <w:pStyle w:val="23"/>
        <w:snapToGrid w:val="0"/>
        <w:spacing w:line="480" w:lineRule="auto"/>
        <w:ind w:firstLine="480" w:firstLineChars="200"/>
        <w:rPr>
          <w:rFonts w:hAnsi="宋体"/>
          <w:bCs/>
          <w:color w:val="000000"/>
          <w:sz w:val="24"/>
          <w:szCs w:val="24"/>
          <w:u w:val="single"/>
        </w:rPr>
      </w:pPr>
      <w:r>
        <w:rPr>
          <w:rFonts w:hint="eastAsia" w:hAnsi="宋体"/>
          <w:bCs/>
          <w:color w:val="000000"/>
          <w:sz w:val="24"/>
          <w:szCs w:val="24"/>
        </w:rPr>
        <w:t>相关供应商：</w:t>
      </w:r>
      <w:r>
        <w:rPr>
          <w:rFonts w:hint="eastAsia" w:hAnsi="宋体"/>
          <w:bCs/>
          <w:color w:val="000000"/>
          <w:sz w:val="24"/>
          <w:szCs w:val="24"/>
          <w:u w:val="single"/>
        </w:rPr>
        <w:t xml:space="preserve">                                                                       </w:t>
      </w:r>
    </w:p>
    <w:p>
      <w:pPr>
        <w:pStyle w:val="23"/>
        <w:snapToGrid w:val="0"/>
        <w:spacing w:line="480" w:lineRule="auto"/>
        <w:ind w:firstLine="480" w:firstLineChars="200"/>
        <w:rPr>
          <w:rFonts w:hAnsi="宋体"/>
          <w:bCs/>
          <w:color w:val="000000"/>
          <w:sz w:val="24"/>
          <w:szCs w:val="24"/>
          <w:u w:val="single"/>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p>
    <w:p>
      <w:pPr>
        <w:pStyle w:val="23"/>
        <w:snapToGrid w:val="0"/>
        <w:spacing w:line="480" w:lineRule="auto"/>
        <w:ind w:firstLine="480" w:firstLineChars="200"/>
        <w:rPr>
          <w:rFonts w:hAnsi="宋体"/>
          <w:bCs/>
          <w:color w:val="000000"/>
          <w:sz w:val="24"/>
          <w:szCs w:val="24"/>
        </w:rPr>
      </w:pPr>
      <w:r>
        <w:rPr>
          <w:rFonts w:hint="eastAsia" w:hAnsi="宋体"/>
          <w:bCs/>
          <w:color w:val="000000"/>
          <w:sz w:val="24"/>
          <w:szCs w:val="24"/>
        </w:rPr>
        <w:t>联系人：</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23"/>
        <w:snapToGrid w:val="0"/>
        <w:spacing w:line="480" w:lineRule="auto"/>
        <w:rPr>
          <w:rFonts w:hAnsi="宋体"/>
          <w:b/>
          <w:bCs/>
          <w:color w:val="000000"/>
          <w:sz w:val="24"/>
          <w:szCs w:val="24"/>
        </w:rPr>
      </w:pPr>
      <w:r>
        <w:rPr>
          <w:rFonts w:hint="eastAsia" w:hAnsi="宋体"/>
          <w:b/>
          <w:bCs/>
          <w:color w:val="000000"/>
          <w:sz w:val="24"/>
          <w:szCs w:val="24"/>
        </w:rPr>
        <w:t>二、投诉项目基本情况：</w:t>
      </w:r>
    </w:p>
    <w:p>
      <w:pPr>
        <w:pStyle w:val="23"/>
        <w:spacing w:line="480" w:lineRule="auto"/>
        <w:ind w:left="25" w:leftChars="12" w:firstLine="472" w:firstLineChars="197"/>
        <w:rPr>
          <w:rFonts w:hAnsi="宋体"/>
          <w:color w:val="000000"/>
          <w:sz w:val="24"/>
          <w:szCs w:val="24"/>
        </w:rPr>
      </w:pPr>
      <w:r>
        <w:rPr>
          <w:rFonts w:hint="eastAsia" w:hAnsi="宋体"/>
          <w:bCs/>
          <w:color w:val="000000"/>
          <w:sz w:val="24"/>
          <w:szCs w:val="24"/>
        </w:rPr>
        <w:t>采购</w:t>
      </w:r>
      <w:r>
        <w:rPr>
          <w:rFonts w:hint="eastAsia" w:hAnsi="宋体"/>
          <w:color w:val="000000"/>
          <w:sz w:val="24"/>
          <w:szCs w:val="24"/>
        </w:rPr>
        <w:t>项目的名称：</w:t>
      </w:r>
      <w:r>
        <w:rPr>
          <w:rFonts w:hint="eastAsia" w:hAnsi="宋体"/>
          <w:bCs/>
          <w:color w:val="000000"/>
          <w:sz w:val="24"/>
          <w:szCs w:val="24"/>
          <w:u w:val="single"/>
        </w:rPr>
        <w:t xml:space="preserve">                                                                   </w:t>
      </w:r>
    </w:p>
    <w:p>
      <w:pPr>
        <w:pStyle w:val="23"/>
        <w:spacing w:line="480" w:lineRule="auto"/>
        <w:ind w:left="25" w:leftChars="12" w:firstLine="472" w:firstLineChars="197"/>
        <w:rPr>
          <w:rFonts w:hAnsi="宋体"/>
          <w:color w:val="000000"/>
          <w:sz w:val="24"/>
          <w:szCs w:val="24"/>
        </w:rPr>
      </w:pPr>
      <w:r>
        <w:rPr>
          <w:rFonts w:hint="eastAsia" w:hAnsi="宋体"/>
          <w:bCs/>
          <w:color w:val="000000"/>
          <w:sz w:val="24"/>
          <w:szCs w:val="24"/>
        </w:rPr>
        <w:t>采购</w:t>
      </w:r>
      <w:r>
        <w:rPr>
          <w:rFonts w:hint="eastAsia" w:hAnsi="宋体"/>
          <w:color w:val="000000"/>
          <w:sz w:val="24"/>
          <w:szCs w:val="24"/>
        </w:rPr>
        <w:t>项目的编号：</w:t>
      </w:r>
      <w:r>
        <w:rPr>
          <w:rFonts w:hint="eastAsia" w:hAnsi="宋体"/>
          <w:bCs/>
          <w:color w:val="000000"/>
          <w:sz w:val="24"/>
          <w:szCs w:val="24"/>
          <w:u w:val="single"/>
        </w:rPr>
        <w:t xml:space="preserve">                                          </w:t>
      </w:r>
    </w:p>
    <w:p>
      <w:pPr>
        <w:pStyle w:val="23"/>
        <w:spacing w:line="480" w:lineRule="auto"/>
        <w:ind w:left="25" w:leftChars="12" w:firstLine="472" w:firstLineChars="197"/>
        <w:rPr>
          <w:rFonts w:hAnsi="宋体"/>
          <w:bCs/>
          <w:color w:val="000000"/>
          <w:sz w:val="24"/>
          <w:szCs w:val="24"/>
          <w:u w:val="single"/>
        </w:rPr>
      </w:pPr>
      <w:r>
        <w:rPr>
          <w:rFonts w:hint="eastAsia" w:hAnsi="宋体"/>
          <w:color w:val="000000"/>
          <w:sz w:val="24"/>
          <w:szCs w:val="24"/>
        </w:rPr>
        <w:t>采购人名称：</w:t>
      </w:r>
      <w:r>
        <w:rPr>
          <w:rFonts w:hint="eastAsia" w:hAnsi="宋体"/>
          <w:bCs/>
          <w:color w:val="000000"/>
          <w:sz w:val="24"/>
          <w:szCs w:val="24"/>
          <w:u w:val="single"/>
        </w:rPr>
        <w:t xml:space="preserve">                                                                        </w:t>
      </w:r>
    </w:p>
    <w:p>
      <w:pPr>
        <w:pStyle w:val="23"/>
        <w:spacing w:line="480" w:lineRule="auto"/>
        <w:ind w:left="25" w:leftChars="12" w:firstLine="472" w:firstLineChars="197"/>
        <w:rPr>
          <w:rFonts w:hAnsi="宋体"/>
          <w:bCs/>
          <w:color w:val="000000"/>
          <w:sz w:val="24"/>
          <w:szCs w:val="24"/>
          <w:u w:val="single"/>
        </w:rPr>
      </w:pPr>
      <w:r>
        <w:rPr>
          <w:rFonts w:hint="eastAsia" w:hAnsi="宋体"/>
          <w:color w:val="000000"/>
          <w:sz w:val="24"/>
          <w:szCs w:val="24"/>
        </w:rPr>
        <w:t>代理机构名称：</w:t>
      </w:r>
      <w:r>
        <w:rPr>
          <w:rFonts w:hint="eastAsia" w:hAnsi="宋体"/>
          <w:bCs/>
          <w:color w:val="000000"/>
          <w:sz w:val="24"/>
          <w:szCs w:val="24"/>
          <w:u w:val="single"/>
        </w:rPr>
        <w:t xml:space="preserve">                                                                      </w:t>
      </w:r>
    </w:p>
    <w:p>
      <w:pPr>
        <w:pStyle w:val="23"/>
        <w:spacing w:line="480" w:lineRule="auto"/>
        <w:ind w:left="25" w:leftChars="12" w:firstLine="472" w:firstLineChars="197"/>
        <w:rPr>
          <w:rFonts w:hAnsi="宋体"/>
          <w:bCs/>
          <w:color w:val="000000"/>
          <w:sz w:val="24"/>
          <w:szCs w:val="24"/>
          <w:u w:val="single"/>
        </w:rPr>
      </w:pPr>
      <w:r>
        <w:rPr>
          <w:rFonts w:hint="eastAsia" w:hAnsi="宋体"/>
          <w:bCs/>
          <w:color w:val="000000"/>
          <w:sz w:val="24"/>
          <w:szCs w:val="24"/>
        </w:rPr>
        <w:t>招标文件公告：</w:t>
      </w:r>
      <w:r>
        <w:rPr>
          <w:rFonts w:hint="eastAsia" w:hAnsi="宋体"/>
          <w:bCs/>
          <w:color w:val="000000"/>
          <w:sz w:val="24"/>
          <w:szCs w:val="24"/>
          <w:u w:val="single"/>
        </w:rPr>
        <w:t>是/否</w:t>
      </w:r>
      <w:r>
        <w:rPr>
          <w:rFonts w:hint="eastAsia" w:hAnsi="宋体"/>
          <w:bCs/>
          <w:color w:val="000000"/>
          <w:sz w:val="24"/>
          <w:szCs w:val="24"/>
        </w:rPr>
        <w:t>公告期限：</w:t>
      </w:r>
      <w:r>
        <w:rPr>
          <w:rFonts w:hint="eastAsia" w:hAnsi="宋体"/>
          <w:bCs/>
          <w:color w:val="000000"/>
          <w:sz w:val="24"/>
          <w:szCs w:val="24"/>
          <w:u w:val="single"/>
        </w:rPr>
        <w:t xml:space="preserve">                                                       </w:t>
      </w:r>
    </w:p>
    <w:p>
      <w:pPr>
        <w:pStyle w:val="23"/>
        <w:spacing w:line="480" w:lineRule="auto"/>
        <w:ind w:left="25" w:leftChars="12" w:firstLine="472" w:firstLineChars="197"/>
        <w:rPr>
          <w:rFonts w:hAnsi="宋体"/>
          <w:b/>
          <w:color w:val="000000"/>
          <w:sz w:val="24"/>
          <w:szCs w:val="24"/>
        </w:rPr>
      </w:pPr>
      <w:r>
        <w:rPr>
          <w:rFonts w:hint="eastAsia" w:hAnsi="宋体"/>
          <w:bCs/>
          <w:color w:val="000000"/>
          <w:sz w:val="24"/>
          <w:szCs w:val="24"/>
        </w:rPr>
        <w:t>采购结果公告：</w:t>
      </w:r>
      <w:r>
        <w:rPr>
          <w:rFonts w:hint="eastAsia" w:hAnsi="宋体"/>
          <w:bCs/>
          <w:color w:val="000000"/>
          <w:sz w:val="24"/>
          <w:szCs w:val="24"/>
          <w:u w:val="single"/>
        </w:rPr>
        <w:t>是/否</w:t>
      </w:r>
      <w:r>
        <w:rPr>
          <w:rFonts w:hint="eastAsia" w:hAnsi="宋体"/>
          <w:bCs/>
          <w:color w:val="000000"/>
          <w:sz w:val="24"/>
          <w:szCs w:val="24"/>
        </w:rPr>
        <w:t>公告期限：</w:t>
      </w:r>
      <w:r>
        <w:rPr>
          <w:rFonts w:hint="eastAsia" w:hAnsi="宋体"/>
          <w:bCs/>
          <w:color w:val="000000"/>
          <w:sz w:val="24"/>
          <w:szCs w:val="24"/>
          <w:u w:val="single"/>
        </w:rPr>
        <w:t xml:space="preserve">                                                       </w:t>
      </w:r>
    </w:p>
    <w:p>
      <w:pPr>
        <w:pStyle w:val="23"/>
        <w:spacing w:line="480" w:lineRule="auto"/>
        <w:rPr>
          <w:rFonts w:hAnsi="宋体"/>
          <w:b/>
          <w:color w:val="000000"/>
          <w:sz w:val="24"/>
          <w:szCs w:val="24"/>
        </w:rPr>
      </w:pPr>
      <w:r>
        <w:rPr>
          <w:rFonts w:hint="eastAsia" w:hAnsi="宋体"/>
          <w:b/>
          <w:color w:val="000000"/>
          <w:sz w:val="24"/>
          <w:szCs w:val="24"/>
        </w:rPr>
        <w:t>三、质疑基本情况</w:t>
      </w:r>
    </w:p>
    <w:p>
      <w:pPr>
        <w:pStyle w:val="23"/>
        <w:spacing w:line="480" w:lineRule="auto"/>
        <w:ind w:left="25" w:leftChars="12" w:firstLine="952" w:firstLineChars="397"/>
        <w:rPr>
          <w:rFonts w:hAnsi="宋体"/>
          <w:color w:val="000000"/>
          <w:sz w:val="24"/>
          <w:szCs w:val="24"/>
        </w:rPr>
      </w:pPr>
      <w:r>
        <w:rPr>
          <w:rFonts w:hint="eastAsia" w:hAnsi="宋体"/>
          <w:color w:val="000000"/>
          <w:sz w:val="24"/>
          <w:szCs w:val="24"/>
        </w:rPr>
        <w:t>投诉人于</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日，向</w:t>
      </w:r>
      <w:r>
        <w:rPr>
          <w:rFonts w:hint="eastAsia" w:hAnsi="宋体"/>
          <w:color w:val="000000"/>
          <w:sz w:val="24"/>
          <w:szCs w:val="24"/>
          <w:u w:val="single"/>
        </w:rPr>
        <w:t xml:space="preserve">                                </w:t>
      </w:r>
      <w:r>
        <w:rPr>
          <w:rFonts w:hint="eastAsia" w:hAnsi="宋体"/>
          <w:color w:val="000000"/>
          <w:sz w:val="24"/>
          <w:szCs w:val="24"/>
        </w:rPr>
        <w:t>提出质疑，质疑事项为：</w:t>
      </w:r>
    </w:p>
    <w:p>
      <w:pPr>
        <w:pStyle w:val="23"/>
        <w:spacing w:line="480" w:lineRule="auto"/>
        <w:ind w:firstLine="241"/>
        <w:rPr>
          <w:rFonts w:hAnsi="宋体"/>
          <w:bCs/>
          <w:color w:val="000000"/>
          <w:sz w:val="24"/>
          <w:szCs w:val="24"/>
          <w:u w:val="single"/>
        </w:rPr>
      </w:pPr>
      <w:r>
        <w:rPr>
          <w:rFonts w:hint="eastAsia" w:hAnsi="宋体"/>
          <w:color w:val="000000"/>
          <w:sz w:val="24"/>
          <w:szCs w:val="24"/>
        </w:rPr>
        <w:t xml:space="preserve">    </w:t>
      </w:r>
      <w:r>
        <w:rPr>
          <w:rFonts w:hint="eastAsia" w:hAnsi="宋体"/>
          <w:bCs/>
          <w:color w:val="000000"/>
          <w:sz w:val="24"/>
          <w:szCs w:val="24"/>
          <w:u w:val="single"/>
        </w:rPr>
        <w:t xml:space="preserve">                                                                                      </w:t>
      </w:r>
    </w:p>
    <w:p>
      <w:pPr>
        <w:pStyle w:val="23"/>
        <w:spacing w:line="480" w:lineRule="auto"/>
        <w:ind w:firstLine="241"/>
        <w:rPr>
          <w:rFonts w:hAnsi="宋体"/>
          <w:bCs/>
          <w:color w:val="000000"/>
          <w:sz w:val="24"/>
          <w:szCs w:val="24"/>
          <w:u w:val="single"/>
        </w:rPr>
      </w:pPr>
      <w:r>
        <w:rPr>
          <w:rFonts w:hint="eastAsia" w:hAnsi="宋体"/>
          <w:bCs/>
          <w:color w:val="000000"/>
          <w:sz w:val="24"/>
          <w:szCs w:val="24"/>
        </w:rPr>
        <w:t xml:space="preserve">    </w:t>
      </w:r>
      <w:r>
        <w:rPr>
          <w:rFonts w:hint="eastAsia" w:hAnsi="宋体"/>
          <w:bCs/>
          <w:color w:val="000000"/>
          <w:sz w:val="24"/>
          <w:szCs w:val="24"/>
          <w:u w:val="single"/>
        </w:rPr>
        <w:t xml:space="preserve">                                                                                      </w:t>
      </w:r>
    </w:p>
    <w:p>
      <w:pPr>
        <w:pStyle w:val="23"/>
        <w:spacing w:line="480" w:lineRule="auto"/>
        <w:ind w:firstLine="241"/>
        <w:rPr>
          <w:rFonts w:hAnsi="宋体"/>
          <w:color w:val="000000"/>
          <w:sz w:val="24"/>
          <w:szCs w:val="24"/>
        </w:rPr>
      </w:pPr>
      <w:r>
        <w:rPr>
          <w:rFonts w:hint="eastAsia" w:hAnsi="宋体"/>
          <w:bCs/>
          <w:color w:val="000000"/>
          <w:sz w:val="24"/>
          <w:szCs w:val="24"/>
        </w:rPr>
        <w:t xml:space="preserve">        </w:t>
      </w:r>
      <w:r>
        <w:rPr>
          <w:rFonts w:hint="eastAsia" w:hAnsi="宋体"/>
          <w:bCs/>
          <w:color w:val="000000"/>
          <w:sz w:val="24"/>
          <w:szCs w:val="24"/>
          <w:u w:val="single"/>
        </w:rPr>
        <w:t>采购人/代理机构</w:t>
      </w:r>
      <w:r>
        <w:rPr>
          <w:rFonts w:hint="eastAsia" w:hAnsi="宋体"/>
          <w:bCs/>
          <w:color w:val="000000"/>
          <w:sz w:val="24"/>
          <w:szCs w:val="24"/>
        </w:rPr>
        <w:t>于</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r>
        <w:rPr>
          <w:rFonts w:hint="eastAsia" w:hAnsi="宋体"/>
          <w:bCs/>
          <w:color w:val="000000"/>
          <w:sz w:val="24"/>
          <w:szCs w:val="24"/>
        </w:rPr>
        <w:t xml:space="preserve">就质疑事项作出了答复/没有在法定期限内作出答复。                                                                                             </w:t>
      </w:r>
    </w:p>
    <w:p>
      <w:pPr>
        <w:pStyle w:val="23"/>
        <w:spacing w:line="480" w:lineRule="auto"/>
        <w:rPr>
          <w:rFonts w:hAnsi="宋体"/>
          <w:b/>
          <w:color w:val="000000"/>
          <w:sz w:val="24"/>
          <w:szCs w:val="24"/>
        </w:rPr>
      </w:pPr>
      <w:r>
        <w:rPr>
          <w:rFonts w:hint="eastAsia" w:hAnsi="宋体"/>
          <w:b/>
          <w:color w:val="000000"/>
          <w:sz w:val="24"/>
          <w:szCs w:val="24"/>
        </w:rPr>
        <w:t>四、投诉事项具体内容</w:t>
      </w:r>
    </w:p>
    <w:p>
      <w:pPr>
        <w:pStyle w:val="23"/>
        <w:spacing w:line="480" w:lineRule="auto"/>
        <w:ind w:left="25" w:leftChars="12" w:firstLine="472" w:firstLineChars="197"/>
        <w:rPr>
          <w:rFonts w:hAnsi="宋体"/>
          <w:bCs/>
          <w:color w:val="000000"/>
          <w:sz w:val="24"/>
          <w:szCs w:val="24"/>
          <w:u w:val="single"/>
        </w:rPr>
      </w:pPr>
      <w:r>
        <w:rPr>
          <w:rFonts w:hint="eastAsia" w:hAnsi="宋体"/>
          <w:color w:val="000000"/>
          <w:sz w:val="24"/>
          <w:szCs w:val="24"/>
        </w:rPr>
        <w:t>投诉事项1：</w:t>
      </w:r>
      <w:r>
        <w:rPr>
          <w:rFonts w:hint="eastAsia" w:hAnsi="宋体"/>
          <w:bCs/>
          <w:color w:val="000000"/>
          <w:sz w:val="24"/>
          <w:szCs w:val="24"/>
          <w:u w:val="single"/>
        </w:rPr>
        <w:t xml:space="preserve">                                                                           </w:t>
      </w:r>
    </w:p>
    <w:p>
      <w:pPr>
        <w:pStyle w:val="23"/>
        <w:spacing w:line="480" w:lineRule="auto"/>
        <w:ind w:firstLine="480" w:firstLineChars="200"/>
        <w:rPr>
          <w:rFonts w:hAnsi="宋体"/>
          <w:bCs/>
          <w:color w:val="000000"/>
          <w:sz w:val="24"/>
          <w:szCs w:val="24"/>
          <w:u w:val="single"/>
        </w:rPr>
      </w:pPr>
      <w:r>
        <w:rPr>
          <w:rFonts w:hint="eastAsia" w:hAnsi="宋体"/>
          <w:bCs/>
          <w:color w:val="000000"/>
          <w:sz w:val="24"/>
          <w:szCs w:val="24"/>
        </w:rPr>
        <w:t>事实依据：</w:t>
      </w:r>
      <w:r>
        <w:rPr>
          <w:rFonts w:hint="eastAsia" w:hAnsi="宋体"/>
          <w:color w:val="000000"/>
          <w:sz w:val="24"/>
          <w:szCs w:val="24"/>
        </w:rPr>
        <w:t xml:space="preserve"> </w:t>
      </w:r>
      <w:r>
        <w:rPr>
          <w:rFonts w:hint="eastAsia" w:hAnsi="宋体"/>
          <w:bCs/>
          <w:color w:val="000000"/>
          <w:sz w:val="24"/>
          <w:szCs w:val="24"/>
          <w:u w:val="single"/>
        </w:rPr>
        <w:t xml:space="preserve">                                                                                      </w:t>
      </w:r>
    </w:p>
    <w:p>
      <w:pPr>
        <w:pStyle w:val="23"/>
        <w:spacing w:line="480" w:lineRule="auto"/>
        <w:ind w:left="25" w:leftChars="12" w:firstLine="472" w:firstLineChars="197"/>
        <w:rPr>
          <w:rFonts w:hAnsi="宋体"/>
          <w:color w:val="000000"/>
          <w:sz w:val="24"/>
          <w:szCs w:val="24"/>
        </w:rPr>
      </w:pPr>
      <w:r>
        <w:rPr>
          <w:rFonts w:hint="eastAsia" w:hAnsi="宋体"/>
          <w:bCs/>
          <w:color w:val="000000"/>
          <w:sz w:val="24"/>
          <w:szCs w:val="24"/>
          <w:u w:val="single"/>
        </w:rPr>
        <w:t xml:space="preserve">                                                                                        </w:t>
      </w:r>
    </w:p>
    <w:p>
      <w:pPr>
        <w:pStyle w:val="23"/>
        <w:spacing w:line="480" w:lineRule="auto"/>
        <w:ind w:firstLine="480" w:firstLineChars="200"/>
        <w:rPr>
          <w:rFonts w:hAnsi="宋体"/>
          <w:bCs/>
          <w:color w:val="000000"/>
          <w:sz w:val="24"/>
          <w:szCs w:val="24"/>
          <w:u w:val="single"/>
        </w:rPr>
      </w:pPr>
      <w:r>
        <w:rPr>
          <w:rFonts w:hint="eastAsia" w:hAnsi="宋体"/>
          <w:bCs/>
          <w:color w:val="000000"/>
          <w:sz w:val="24"/>
          <w:szCs w:val="24"/>
        </w:rPr>
        <w:t>法律依据：</w:t>
      </w:r>
      <w:r>
        <w:rPr>
          <w:rFonts w:hint="eastAsia" w:hAnsi="宋体"/>
          <w:color w:val="000000"/>
          <w:sz w:val="24"/>
          <w:szCs w:val="24"/>
        </w:rPr>
        <w:t xml:space="preserve"> </w:t>
      </w:r>
      <w:r>
        <w:rPr>
          <w:rFonts w:hint="eastAsia" w:hAnsi="宋体"/>
          <w:bCs/>
          <w:color w:val="000000"/>
          <w:sz w:val="24"/>
          <w:szCs w:val="24"/>
          <w:u w:val="single"/>
        </w:rPr>
        <w:t xml:space="preserve">                                                                                      </w:t>
      </w:r>
    </w:p>
    <w:p>
      <w:pPr>
        <w:pStyle w:val="23"/>
        <w:spacing w:line="480" w:lineRule="auto"/>
        <w:ind w:left="25" w:leftChars="12" w:firstLine="352" w:firstLineChars="147"/>
        <w:rPr>
          <w:rFonts w:hAnsi="宋体"/>
          <w:bCs/>
          <w:color w:val="000000"/>
          <w:sz w:val="24"/>
          <w:szCs w:val="24"/>
          <w:u w:val="single"/>
        </w:rPr>
      </w:pPr>
      <w:r>
        <w:rPr>
          <w:rFonts w:hint="eastAsia" w:hAnsi="宋体"/>
          <w:bCs/>
          <w:color w:val="000000"/>
          <w:sz w:val="24"/>
          <w:szCs w:val="24"/>
        </w:rPr>
        <w:t xml:space="preserve"> </w:t>
      </w:r>
      <w:r>
        <w:rPr>
          <w:rFonts w:hint="eastAsia" w:hAnsi="宋体"/>
          <w:bCs/>
          <w:color w:val="000000"/>
          <w:sz w:val="24"/>
          <w:szCs w:val="24"/>
          <w:u w:val="single"/>
        </w:rPr>
        <w:t xml:space="preserve">                                                                                        </w:t>
      </w:r>
    </w:p>
    <w:p>
      <w:pPr>
        <w:pStyle w:val="23"/>
        <w:spacing w:line="480" w:lineRule="auto"/>
        <w:ind w:left="25" w:leftChars="12" w:firstLine="472" w:firstLineChars="197"/>
        <w:rPr>
          <w:rFonts w:hAnsi="宋体"/>
          <w:bCs/>
          <w:color w:val="000000"/>
          <w:sz w:val="24"/>
          <w:szCs w:val="24"/>
        </w:rPr>
      </w:pPr>
      <w:r>
        <w:rPr>
          <w:rFonts w:hint="eastAsia" w:hAnsi="宋体"/>
          <w:color w:val="000000"/>
          <w:sz w:val="24"/>
          <w:szCs w:val="24"/>
        </w:rPr>
        <w:t xml:space="preserve">投诉事项2  </w:t>
      </w:r>
      <w:r>
        <w:rPr>
          <w:rFonts w:hint="eastAsia" w:hAnsi="宋体"/>
          <w:bCs/>
          <w:color w:val="000000"/>
          <w:sz w:val="24"/>
          <w:szCs w:val="24"/>
        </w:rPr>
        <w:t xml:space="preserve">   </w:t>
      </w:r>
    </w:p>
    <w:p>
      <w:pPr>
        <w:pStyle w:val="23"/>
        <w:spacing w:line="480" w:lineRule="auto"/>
        <w:ind w:left="25" w:leftChars="12" w:firstLine="472" w:firstLineChars="197"/>
        <w:rPr>
          <w:rFonts w:hAnsi="宋体"/>
          <w:bCs/>
          <w:color w:val="000000"/>
          <w:sz w:val="24"/>
          <w:szCs w:val="24"/>
        </w:rPr>
      </w:pPr>
      <w:r>
        <w:rPr>
          <w:rFonts w:hAnsi="宋体"/>
          <w:bCs/>
          <w:color w:val="000000"/>
          <w:sz w:val="24"/>
          <w:szCs w:val="24"/>
        </w:rPr>
        <w:t>……</w:t>
      </w:r>
    </w:p>
    <w:p>
      <w:pPr>
        <w:pStyle w:val="23"/>
        <w:spacing w:line="480" w:lineRule="auto"/>
        <w:rPr>
          <w:rFonts w:hAnsi="宋体"/>
          <w:b/>
          <w:color w:val="000000"/>
          <w:sz w:val="24"/>
          <w:szCs w:val="24"/>
        </w:rPr>
      </w:pPr>
      <w:r>
        <w:rPr>
          <w:rFonts w:hint="eastAsia" w:hAnsi="宋体"/>
          <w:b/>
          <w:color w:val="000000"/>
          <w:sz w:val="24"/>
          <w:szCs w:val="24"/>
        </w:rPr>
        <w:t>五、与投诉事项相关的投诉请求：</w:t>
      </w:r>
    </w:p>
    <w:p>
      <w:pPr>
        <w:pStyle w:val="23"/>
        <w:spacing w:line="480" w:lineRule="auto"/>
        <w:ind w:left="25" w:leftChars="12" w:firstLine="472" w:firstLineChars="197"/>
        <w:rPr>
          <w:rFonts w:hAnsi="宋体"/>
          <w:color w:val="000000"/>
          <w:sz w:val="24"/>
          <w:szCs w:val="24"/>
        </w:rPr>
      </w:pPr>
      <w:r>
        <w:rPr>
          <w:rFonts w:hint="eastAsia" w:hAnsi="宋体"/>
          <w:color w:val="000000"/>
          <w:sz w:val="24"/>
          <w:szCs w:val="24"/>
        </w:rPr>
        <w:t>请求：</w:t>
      </w:r>
      <w:r>
        <w:rPr>
          <w:rFonts w:hint="eastAsia" w:hAnsi="宋体"/>
          <w:bCs/>
          <w:color w:val="000000"/>
          <w:sz w:val="24"/>
          <w:szCs w:val="24"/>
          <w:u w:val="single"/>
        </w:rPr>
        <w:t xml:space="preserve">                                                                                 </w:t>
      </w:r>
    </w:p>
    <w:p>
      <w:pPr>
        <w:pStyle w:val="23"/>
        <w:spacing w:line="480" w:lineRule="auto"/>
        <w:ind w:left="25" w:leftChars="12" w:firstLine="352" w:firstLineChars="147"/>
        <w:rPr>
          <w:rFonts w:hAnsi="宋体"/>
          <w:color w:val="000000"/>
          <w:sz w:val="24"/>
          <w:szCs w:val="24"/>
        </w:rPr>
      </w:pPr>
    </w:p>
    <w:p>
      <w:pPr>
        <w:pStyle w:val="23"/>
        <w:spacing w:line="480" w:lineRule="auto"/>
        <w:ind w:left="25" w:leftChars="12" w:firstLine="472" w:firstLineChars="197"/>
        <w:rPr>
          <w:rFonts w:hAnsi="宋体"/>
          <w:color w:val="000000"/>
          <w:sz w:val="24"/>
          <w:szCs w:val="24"/>
          <w:u w:val="single"/>
        </w:rPr>
      </w:pPr>
      <w:r>
        <w:rPr>
          <w:rFonts w:hint="eastAsia" w:hAnsi="宋体"/>
          <w:color w:val="000000"/>
          <w:sz w:val="24"/>
          <w:szCs w:val="24"/>
        </w:rPr>
        <w:t>签字（签章）：</w:t>
      </w:r>
      <w:r>
        <w:rPr>
          <w:rFonts w:hint="eastAsia" w:hAnsi="宋体"/>
          <w:color w:val="000000"/>
          <w:sz w:val="24"/>
          <w:szCs w:val="24"/>
          <w:u w:val="single"/>
        </w:rPr>
        <w:t xml:space="preserve">                      </w:t>
      </w:r>
      <w:r>
        <w:rPr>
          <w:rFonts w:hint="eastAsia" w:hAnsi="宋体"/>
          <w:color w:val="000000"/>
          <w:sz w:val="24"/>
          <w:szCs w:val="24"/>
        </w:rPr>
        <w:t>公章：</w:t>
      </w:r>
      <w:r>
        <w:rPr>
          <w:rFonts w:hint="eastAsia" w:hAnsi="宋体"/>
          <w:color w:val="000000"/>
          <w:sz w:val="24"/>
          <w:szCs w:val="24"/>
          <w:u w:val="single"/>
        </w:rPr>
        <w:t xml:space="preserve">                             </w:t>
      </w:r>
    </w:p>
    <w:p>
      <w:pPr>
        <w:pStyle w:val="23"/>
        <w:spacing w:line="480" w:lineRule="auto"/>
        <w:ind w:left="25" w:leftChars="12" w:firstLine="352" w:firstLineChars="147"/>
        <w:rPr>
          <w:rFonts w:hAnsi="宋体"/>
          <w:color w:val="000000"/>
          <w:sz w:val="24"/>
          <w:szCs w:val="24"/>
        </w:rPr>
      </w:pPr>
    </w:p>
    <w:p>
      <w:pPr>
        <w:pStyle w:val="23"/>
        <w:spacing w:line="480" w:lineRule="auto"/>
        <w:ind w:left="25" w:leftChars="12" w:firstLine="472" w:firstLineChars="197"/>
        <w:rPr>
          <w:rFonts w:hAnsi="宋体"/>
          <w:color w:val="000000"/>
          <w:sz w:val="24"/>
          <w:szCs w:val="24"/>
        </w:rPr>
      </w:pPr>
      <w:r>
        <w:rPr>
          <w:rFonts w:hint="eastAsia" w:hAnsi="宋体"/>
          <w:color w:val="000000"/>
          <w:sz w:val="24"/>
          <w:szCs w:val="24"/>
        </w:rPr>
        <w:t>日期：</w:t>
      </w:r>
    </w:p>
    <w:p>
      <w:pPr>
        <w:pStyle w:val="23"/>
        <w:spacing w:line="480" w:lineRule="auto"/>
        <w:ind w:left="25" w:leftChars="12" w:firstLine="472" w:firstLineChars="197"/>
        <w:rPr>
          <w:rFonts w:hAnsi="宋体"/>
          <w:color w:val="000000"/>
          <w:sz w:val="24"/>
          <w:szCs w:val="24"/>
        </w:rPr>
      </w:pPr>
      <w:r>
        <w:rPr>
          <w:rFonts w:hint="eastAsia" w:hAnsi="宋体"/>
          <w:bCs/>
          <w:color w:val="000000"/>
          <w:sz w:val="24"/>
          <w:szCs w:val="24"/>
        </w:rPr>
        <w:t xml:space="preserve">                                                                                 </w:t>
      </w:r>
    </w:p>
    <w:p>
      <w:pPr>
        <w:pStyle w:val="23"/>
        <w:snapToGrid w:val="0"/>
        <w:spacing w:line="480" w:lineRule="auto"/>
        <w:rPr>
          <w:rFonts w:hAnsi="宋体"/>
          <w:b/>
          <w:color w:val="000000"/>
          <w:sz w:val="24"/>
          <w:szCs w:val="24"/>
        </w:rPr>
      </w:pPr>
    </w:p>
    <w:p>
      <w:pPr>
        <w:pStyle w:val="23"/>
        <w:snapToGrid w:val="0"/>
        <w:spacing w:line="480" w:lineRule="auto"/>
        <w:rPr>
          <w:rFonts w:hAnsi="宋体"/>
          <w:b/>
          <w:color w:val="000000"/>
          <w:sz w:val="24"/>
          <w:szCs w:val="24"/>
        </w:rPr>
      </w:pPr>
      <w:r>
        <w:rPr>
          <w:rFonts w:hint="eastAsia" w:hAnsi="宋体"/>
          <w:b/>
          <w:color w:val="000000"/>
          <w:sz w:val="24"/>
          <w:szCs w:val="24"/>
        </w:rPr>
        <w:t>说明：</w:t>
      </w:r>
    </w:p>
    <w:p>
      <w:pPr>
        <w:pStyle w:val="23"/>
        <w:spacing w:line="480" w:lineRule="auto"/>
        <w:ind w:left="25" w:leftChars="12" w:firstLine="354" w:firstLineChars="147"/>
        <w:rPr>
          <w:rFonts w:hAnsi="宋体"/>
          <w:b/>
          <w:bCs/>
          <w:color w:val="000000"/>
          <w:sz w:val="24"/>
          <w:szCs w:val="24"/>
        </w:rPr>
      </w:pPr>
      <w:r>
        <w:rPr>
          <w:rFonts w:hint="eastAsia" w:hAnsi="宋体"/>
          <w:b/>
          <w:color w:val="000000"/>
          <w:sz w:val="24"/>
          <w:szCs w:val="24"/>
        </w:rPr>
        <w:t>1.投诉人提起投诉时，应当提交投诉书和必要的证明材料，并按照被投诉人和与投诉事项有关的供应商数量提供投诉书副本</w:t>
      </w:r>
      <w:r>
        <w:rPr>
          <w:rFonts w:hint="eastAsia" w:hAnsi="宋体"/>
          <w:b/>
          <w:bCs/>
          <w:color w:val="000000"/>
          <w:sz w:val="24"/>
          <w:szCs w:val="24"/>
        </w:rPr>
        <w:t>。</w:t>
      </w:r>
    </w:p>
    <w:p>
      <w:pPr>
        <w:pStyle w:val="23"/>
        <w:spacing w:line="480" w:lineRule="auto"/>
        <w:ind w:left="25" w:leftChars="12" w:firstLine="354" w:firstLineChars="147"/>
        <w:rPr>
          <w:rFonts w:hAnsi="宋体"/>
          <w:b/>
          <w:color w:val="000000"/>
          <w:sz w:val="24"/>
          <w:szCs w:val="24"/>
        </w:rPr>
      </w:pPr>
      <w:r>
        <w:rPr>
          <w:rFonts w:hint="eastAsia" w:hAnsi="宋体"/>
          <w:b/>
          <w:color w:val="00000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3"/>
        <w:spacing w:line="480" w:lineRule="auto"/>
        <w:ind w:left="25" w:leftChars="12" w:firstLine="354" w:firstLineChars="147"/>
        <w:rPr>
          <w:rFonts w:hAnsi="宋体"/>
          <w:b/>
          <w:color w:val="000000"/>
          <w:sz w:val="24"/>
          <w:szCs w:val="24"/>
        </w:rPr>
      </w:pPr>
      <w:r>
        <w:rPr>
          <w:rFonts w:hint="eastAsia" w:hAnsi="宋体"/>
          <w:b/>
          <w:color w:val="000000"/>
          <w:sz w:val="24"/>
          <w:szCs w:val="24"/>
        </w:rPr>
        <w:t>3.投诉书应简要列明质疑事项，质疑函、质疑答复等作为附件材料提供。</w:t>
      </w:r>
    </w:p>
    <w:p>
      <w:pPr>
        <w:pStyle w:val="23"/>
        <w:spacing w:line="480" w:lineRule="auto"/>
        <w:ind w:left="25" w:leftChars="12" w:firstLine="354" w:firstLineChars="147"/>
        <w:rPr>
          <w:rFonts w:hAnsi="宋体"/>
          <w:b/>
          <w:color w:val="000000"/>
          <w:sz w:val="24"/>
          <w:szCs w:val="24"/>
        </w:rPr>
      </w:pPr>
      <w:r>
        <w:rPr>
          <w:rFonts w:hint="eastAsia" w:hAnsi="宋体"/>
          <w:b/>
          <w:color w:val="000000"/>
          <w:sz w:val="24"/>
          <w:szCs w:val="24"/>
        </w:rPr>
        <w:t>4.投诉书的投诉事项应具体、明确，并有必要的事实依据和法律依据。</w:t>
      </w:r>
    </w:p>
    <w:p>
      <w:pPr>
        <w:pStyle w:val="23"/>
        <w:spacing w:line="480" w:lineRule="auto"/>
        <w:ind w:left="25" w:leftChars="12" w:firstLine="354" w:firstLineChars="147"/>
        <w:rPr>
          <w:rFonts w:hAnsi="宋体"/>
          <w:b/>
          <w:color w:val="000000"/>
          <w:sz w:val="24"/>
          <w:szCs w:val="24"/>
        </w:rPr>
      </w:pPr>
      <w:r>
        <w:rPr>
          <w:rFonts w:hint="eastAsia" w:hAnsi="宋体"/>
          <w:b/>
          <w:color w:val="000000"/>
          <w:sz w:val="24"/>
          <w:szCs w:val="24"/>
        </w:rPr>
        <w:t>5.投诉书的投诉请求应与投诉事项相关。</w:t>
      </w:r>
    </w:p>
    <w:p>
      <w:pPr>
        <w:pStyle w:val="23"/>
        <w:spacing w:line="480" w:lineRule="auto"/>
        <w:ind w:left="25" w:leftChars="12" w:firstLine="354" w:firstLineChars="147"/>
        <w:rPr>
          <w:rFonts w:hAnsi="宋体"/>
          <w:b/>
          <w:color w:val="000000"/>
        </w:rPr>
      </w:pPr>
      <w:r>
        <w:rPr>
          <w:rFonts w:hint="eastAsia" w:hAnsi="宋体"/>
          <w:b/>
          <w:color w:val="000000"/>
          <w:sz w:val="24"/>
          <w:szCs w:val="24"/>
        </w:rPr>
        <w:t>6.投诉人为法人或者其他组织的，投诉书应由法定代表人、主要负责人，或者其授权代表签字或者盖章，并加盖公章。</w:t>
      </w:r>
    </w:p>
    <w:p/>
    <w:sectPr>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entury">
    <w:altName w:val="Times New Roman"/>
    <w:panose1 w:val="02040604050505020304"/>
    <w:charset w:val="00"/>
    <w:family w:val="roman"/>
    <w:pitch w:val="default"/>
    <w:sig w:usb0="00000000" w:usb1="00000000" w:usb2="00000000" w:usb3="00000000" w:csb0="0000009F" w:csb1="00000000"/>
  </w:font>
  <w:font w:name="华文新魏">
    <w:altName w:val="宋体"/>
    <w:panose1 w:val="02010800040101010101"/>
    <w:charset w:val="86"/>
    <w:family w:val="auto"/>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mS5C09kBAAC1AwAADgAAAAAAAAABACAA&#10;AAAeAQAAZHJzL2Uyb0RvYy54bWxQSwUGAAAAAAYABgBZAQAAaQ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3309"/>
        <w:tab w:val="clear" w:pos="4153"/>
      </w:tabs>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vert="horz" wrap="none" lIns="0" tIns="0" rIns="0" bIns="0" anchor="t" anchorCtr="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I4MZW3aAQAAtQMAAA4AAAAAAAAAAQAg&#10;AAAAHgEAAGRycy9lMm9Eb2MueG1sUEsFBgAAAAAGAAYAWQEAAGoFAAAAAA==&#10;">
              <v:fill on="f" focussize="0,0"/>
              <v:stroke on="f"/>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80</w:t>
                          </w:r>
                          <w:r>
                            <w:fldChar w:fldCharType="end"/>
                          </w:r>
                        </w:p>
                      </w:txbxContent>
                    </wps:txbx>
                    <wps:bodyPr vert="horz" wrap="none" lIns="0" tIns="0" rIns="0" bIns="0" anchor="t" anchorCtr="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Mm6dkBAAC1AwAADgAAAGRycy9lMm9Eb2MueG1srVNLjhMxEN0jcQfL&#10;e+JOk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Jl&#10;8XyZHepCKqnwLlAp9q+gz9VTPlEyC++b6PKfJDHaJ3/PV391j0zlQ+vVel3QlqK9eUE44v54iAnf&#10;aHAsBxWPdIGDr/L0LuFYOpfkbh5ujbWUl6X1fyUIM2dE5j5yzBH2+34ivof6THroJVCfFuIXzjqa&#10;g4p7GnvO7FtPNueRmYM4B/s5kF7RwYojZ2P4GofRykRSeHlEYjeQzq3HfhMjus1B9jR5eVz+XA9V&#10;969t+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4IMm6dkBAAC1AwAADgAAAAAAAAABACAA&#10;AAAeAQAAZHJzL2Uyb0RvYy54bWxQSwUGAAAAAAYABgBZAQAAaQ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80</w:t>
                    </w:r>
                    <w:r>
                      <w:fldChar w:fldCharType="end"/>
                    </w:r>
                  </w:p>
                </w:txbxContent>
              </v:textbox>
            </v:shape>
          </w:pict>
        </mc:Fallback>
      </mc:AlternateContent>
    </w:r>
  </w:p>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79</w:t>
                          </w:r>
                          <w:r>
                            <w:fldChar w:fldCharType="end"/>
                          </w:r>
                        </w:p>
                      </w:txbxContent>
                    </wps:txbx>
                    <wps:bodyPr vert="horz" wrap="none" lIns="0" tIns="0" rIns="0" bIns="0" anchor="t" anchorCtr="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fvII9kBAAC1AwAADgAAAGRycy9lMm9Eb2MueG1srVNBrtMwEN0jcQfL&#10;e5o0SK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a84c8LSwC/fv11+/Lr8/MqW&#10;5fMqdaj3uKbEO0+pcXgFA+3N7EdyJuFDG2z6kyRGcerv+dpfNUQm06VVtVqVFJIUmw+EX9xf9wHj&#10;GwWWJaPmgQaY+ypO7zCOqXNKqubgVhuTh2jcXw7CTJ4icR85JisO+2EStIfmTHroJVCdDsIXznra&#10;g5o7WnvOzFtHbU4rMxthNvazIZykizWPnI3m65hXKxFB//IYiV0mnUqP9SZGNM0se9q8tC5/nnPW&#10;/Wvb/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BfvII9kBAAC1AwAADgAAAAAAAAABACAA&#10;AAAeAQAAZHJzL2Uyb0RvYy54bWxQSwUGAAAAAAYABgBZAQAAaQ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9"/>
                      <w:jc w:val="center"/>
                    </w:pPr>
                    <w:r>
                      <w:fldChar w:fldCharType="begin"/>
                    </w:r>
                    <w:r>
                      <w:instrText xml:space="preserve"> PAGE  \* MERGEFORMAT </w:instrText>
                    </w:r>
                    <w:r>
                      <w:fldChar w:fldCharType="separate"/>
                    </w:r>
                    <w:r>
                      <w:t>89</w:t>
                    </w:r>
                    <w:r>
                      <w:fldChar w:fldCharType="end"/>
                    </w:r>
                  </w:p>
                </w:txbxContent>
              </v:textbox>
            </v:shape>
          </w:pict>
        </mc:Fallback>
      </mc:AlternateConten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项目名称：                                   项目编号：</w:t>
    </w:r>
  </w:p>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C23BF"/>
    <w:multiLevelType w:val="singleLevel"/>
    <w:tmpl w:val="B46C23BF"/>
    <w:lvl w:ilvl="0" w:tentative="0">
      <w:start w:val="1"/>
      <w:numFmt w:val="decimal"/>
      <w:suff w:val="nothing"/>
      <w:lvlText w:val="%1．"/>
      <w:lvlJc w:val="left"/>
      <w:pPr>
        <w:ind w:left="0" w:firstLine="0"/>
      </w:pPr>
      <w:rPr>
        <w:rFonts w:hint="default"/>
      </w:rPr>
    </w:lvl>
  </w:abstractNum>
  <w:abstractNum w:abstractNumId="1">
    <w:nsid w:val="B4F8C46C"/>
    <w:multiLevelType w:val="singleLevel"/>
    <w:tmpl w:val="B4F8C46C"/>
    <w:lvl w:ilvl="0" w:tentative="0">
      <w:start w:val="1"/>
      <w:numFmt w:val="decimal"/>
      <w:suff w:val="space"/>
      <w:lvlText w:val="%1."/>
      <w:lvlJc w:val="left"/>
    </w:lvl>
  </w:abstractNum>
  <w:abstractNum w:abstractNumId="2">
    <w:nsid w:val="CEA28635"/>
    <w:multiLevelType w:val="singleLevel"/>
    <w:tmpl w:val="CEA28635"/>
    <w:lvl w:ilvl="0" w:tentative="0">
      <w:start w:val="1"/>
      <w:numFmt w:val="chineseCounting"/>
      <w:suff w:val="nothing"/>
      <w:lvlText w:val="%1、"/>
      <w:lvlJc w:val="left"/>
      <w:rPr>
        <w:rFonts w:hint="eastAsia"/>
      </w:rPr>
    </w:lvl>
  </w:abstractNum>
  <w:abstractNum w:abstractNumId="3">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lvl>
  </w:abstractNum>
  <w:abstractNum w:abstractNumId="6">
    <w:nsid w:val="5FABD14B"/>
    <w:multiLevelType w:val="singleLevel"/>
    <w:tmpl w:val="5FABD14B"/>
    <w:lvl w:ilvl="0" w:tentative="0">
      <w:start w:val="1"/>
      <w:numFmt w:val="decimal"/>
      <w:suff w:val="nothing"/>
      <w:lvlText w:val="（%1）"/>
      <w:lvlJc w:val="left"/>
    </w:lvl>
  </w:abstractNum>
  <w:abstractNum w:abstractNumId="7">
    <w:nsid w:val="61FBCA3A"/>
    <w:multiLevelType w:val="singleLevel"/>
    <w:tmpl w:val="61FBCA3A"/>
    <w:lvl w:ilvl="0" w:tentative="0">
      <w:start w:val="1"/>
      <w:numFmt w:val="decimal"/>
      <w:suff w:val="nothing"/>
      <w:lvlText w:val="%1．"/>
      <w:lvlJc w:val="left"/>
      <w:pPr>
        <w:ind w:left="0" w:firstLine="0"/>
      </w:pPr>
      <w:rPr>
        <w:rFonts w:hint="default"/>
      </w:rPr>
    </w:lvl>
  </w:abstractNum>
  <w:abstractNum w:abstractNumId="8">
    <w:nsid w:val="658E3CD4"/>
    <w:multiLevelType w:val="singleLevel"/>
    <w:tmpl w:val="658E3CD4"/>
    <w:lvl w:ilvl="0" w:tentative="0">
      <w:start w:val="1"/>
      <w:numFmt w:val="decimal"/>
      <w:lvlText w:val="%1."/>
      <w:lvlJc w:val="left"/>
      <w:pPr>
        <w:tabs>
          <w:tab w:val="left" w:pos="312"/>
        </w:tabs>
      </w:pPr>
    </w:lvl>
  </w:abstractNum>
  <w:abstractNum w:abstractNumId="9">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4"/>
  </w:num>
  <w:num w:numId="2">
    <w:abstractNumId w:val="3"/>
  </w:num>
  <w:num w:numId="3">
    <w:abstractNumId w:val="0"/>
  </w:num>
  <w:num w:numId="4">
    <w:abstractNumId w:val="7"/>
  </w:num>
  <w:num w:numId="5">
    <w:abstractNumId w:val="1"/>
  </w:num>
  <w:num w:numId="6">
    <w:abstractNumId w:val="2"/>
  </w:num>
  <w:num w:numId="7">
    <w:abstractNumId w:val="5"/>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wNjkzNmEwOTIzYjA1MmFlNzkyOTJhMjRlZmI2MDAifQ=="/>
  </w:docVars>
  <w:rsids>
    <w:rsidRoot w:val="00F9008B"/>
    <w:rsid w:val="0000010C"/>
    <w:rsid w:val="000004FE"/>
    <w:rsid w:val="00000FE0"/>
    <w:rsid w:val="00001068"/>
    <w:rsid w:val="0000114A"/>
    <w:rsid w:val="00001731"/>
    <w:rsid w:val="00001C2D"/>
    <w:rsid w:val="00001C55"/>
    <w:rsid w:val="00001CA8"/>
    <w:rsid w:val="00001FAE"/>
    <w:rsid w:val="00002291"/>
    <w:rsid w:val="00002DBF"/>
    <w:rsid w:val="00002EC0"/>
    <w:rsid w:val="00003224"/>
    <w:rsid w:val="000033F5"/>
    <w:rsid w:val="0000358C"/>
    <w:rsid w:val="00003BEF"/>
    <w:rsid w:val="00004130"/>
    <w:rsid w:val="0000431F"/>
    <w:rsid w:val="00004634"/>
    <w:rsid w:val="00004D8B"/>
    <w:rsid w:val="000050B8"/>
    <w:rsid w:val="000059E2"/>
    <w:rsid w:val="000061EA"/>
    <w:rsid w:val="00006AE7"/>
    <w:rsid w:val="00006B9B"/>
    <w:rsid w:val="00006C35"/>
    <w:rsid w:val="000072B1"/>
    <w:rsid w:val="00007329"/>
    <w:rsid w:val="00007E28"/>
    <w:rsid w:val="00007E84"/>
    <w:rsid w:val="00010401"/>
    <w:rsid w:val="000105A1"/>
    <w:rsid w:val="000107AD"/>
    <w:rsid w:val="00010835"/>
    <w:rsid w:val="00011842"/>
    <w:rsid w:val="00012137"/>
    <w:rsid w:val="000121FF"/>
    <w:rsid w:val="000125B8"/>
    <w:rsid w:val="00012692"/>
    <w:rsid w:val="00013446"/>
    <w:rsid w:val="00013509"/>
    <w:rsid w:val="000135BC"/>
    <w:rsid w:val="000135DC"/>
    <w:rsid w:val="000136D6"/>
    <w:rsid w:val="00014085"/>
    <w:rsid w:val="00014DD9"/>
    <w:rsid w:val="00014EE0"/>
    <w:rsid w:val="000151E4"/>
    <w:rsid w:val="00015577"/>
    <w:rsid w:val="000156E4"/>
    <w:rsid w:val="000159A7"/>
    <w:rsid w:val="00015FB8"/>
    <w:rsid w:val="0001609F"/>
    <w:rsid w:val="0001635B"/>
    <w:rsid w:val="00016549"/>
    <w:rsid w:val="00016BF7"/>
    <w:rsid w:val="0001767E"/>
    <w:rsid w:val="0001776D"/>
    <w:rsid w:val="00017F31"/>
    <w:rsid w:val="000200B0"/>
    <w:rsid w:val="00020607"/>
    <w:rsid w:val="0002103A"/>
    <w:rsid w:val="000217E4"/>
    <w:rsid w:val="00021852"/>
    <w:rsid w:val="00021A12"/>
    <w:rsid w:val="00022622"/>
    <w:rsid w:val="00023363"/>
    <w:rsid w:val="000235F3"/>
    <w:rsid w:val="00023644"/>
    <w:rsid w:val="00023712"/>
    <w:rsid w:val="00024E3C"/>
    <w:rsid w:val="00024EB0"/>
    <w:rsid w:val="00025D3D"/>
    <w:rsid w:val="0002646A"/>
    <w:rsid w:val="0002651D"/>
    <w:rsid w:val="00026CFD"/>
    <w:rsid w:val="00027C8B"/>
    <w:rsid w:val="00027CD9"/>
    <w:rsid w:val="00030242"/>
    <w:rsid w:val="00030B06"/>
    <w:rsid w:val="0003183A"/>
    <w:rsid w:val="00031CDC"/>
    <w:rsid w:val="0003263B"/>
    <w:rsid w:val="0003282C"/>
    <w:rsid w:val="00032F6D"/>
    <w:rsid w:val="0003304A"/>
    <w:rsid w:val="0003317E"/>
    <w:rsid w:val="00033413"/>
    <w:rsid w:val="000337F3"/>
    <w:rsid w:val="00034C27"/>
    <w:rsid w:val="00034E2A"/>
    <w:rsid w:val="0003577F"/>
    <w:rsid w:val="00036466"/>
    <w:rsid w:val="0003675E"/>
    <w:rsid w:val="00037F87"/>
    <w:rsid w:val="00037FA2"/>
    <w:rsid w:val="000400D0"/>
    <w:rsid w:val="000425AC"/>
    <w:rsid w:val="00042F4A"/>
    <w:rsid w:val="00043BE5"/>
    <w:rsid w:val="00044003"/>
    <w:rsid w:val="00044527"/>
    <w:rsid w:val="00044897"/>
    <w:rsid w:val="00044ACF"/>
    <w:rsid w:val="000454F4"/>
    <w:rsid w:val="00045D1E"/>
    <w:rsid w:val="00045E69"/>
    <w:rsid w:val="00045EF4"/>
    <w:rsid w:val="00046547"/>
    <w:rsid w:val="000466D7"/>
    <w:rsid w:val="00046753"/>
    <w:rsid w:val="00047254"/>
    <w:rsid w:val="00047E41"/>
    <w:rsid w:val="0005022B"/>
    <w:rsid w:val="00050771"/>
    <w:rsid w:val="000513F3"/>
    <w:rsid w:val="00052287"/>
    <w:rsid w:val="000522E0"/>
    <w:rsid w:val="000532F4"/>
    <w:rsid w:val="000536AE"/>
    <w:rsid w:val="00053F67"/>
    <w:rsid w:val="00054CD5"/>
    <w:rsid w:val="00054D03"/>
    <w:rsid w:val="000550AC"/>
    <w:rsid w:val="0005584D"/>
    <w:rsid w:val="00055CC3"/>
    <w:rsid w:val="00055CEE"/>
    <w:rsid w:val="000566FA"/>
    <w:rsid w:val="00056A2B"/>
    <w:rsid w:val="00056DA8"/>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BF"/>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549"/>
    <w:rsid w:val="0007483E"/>
    <w:rsid w:val="000751DB"/>
    <w:rsid w:val="0007542D"/>
    <w:rsid w:val="0007578F"/>
    <w:rsid w:val="00075E43"/>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DA0"/>
    <w:rsid w:val="00085F82"/>
    <w:rsid w:val="00086506"/>
    <w:rsid w:val="00086B6E"/>
    <w:rsid w:val="00086C64"/>
    <w:rsid w:val="0008781A"/>
    <w:rsid w:val="00090951"/>
    <w:rsid w:val="00090A61"/>
    <w:rsid w:val="000918F5"/>
    <w:rsid w:val="000919B5"/>
    <w:rsid w:val="00091C1D"/>
    <w:rsid w:val="00091E08"/>
    <w:rsid w:val="000922D8"/>
    <w:rsid w:val="000932E7"/>
    <w:rsid w:val="0009333A"/>
    <w:rsid w:val="000933C3"/>
    <w:rsid w:val="00093459"/>
    <w:rsid w:val="00093B8B"/>
    <w:rsid w:val="000951E7"/>
    <w:rsid w:val="00095B82"/>
    <w:rsid w:val="00096098"/>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90E"/>
    <w:rsid w:val="000A5B49"/>
    <w:rsid w:val="000A5FE5"/>
    <w:rsid w:val="000A7218"/>
    <w:rsid w:val="000A740A"/>
    <w:rsid w:val="000A7446"/>
    <w:rsid w:val="000A7E7F"/>
    <w:rsid w:val="000A7ECD"/>
    <w:rsid w:val="000B04DD"/>
    <w:rsid w:val="000B0F01"/>
    <w:rsid w:val="000B1346"/>
    <w:rsid w:val="000B1914"/>
    <w:rsid w:val="000B19DC"/>
    <w:rsid w:val="000B1CA2"/>
    <w:rsid w:val="000B202E"/>
    <w:rsid w:val="000B2293"/>
    <w:rsid w:val="000B24A4"/>
    <w:rsid w:val="000B255C"/>
    <w:rsid w:val="000B2AFF"/>
    <w:rsid w:val="000B395E"/>
    <w:rsid w:val="000B39C3"/>
    <w:rsid w:val="000B3A00"/>
    <w:rsid w:val="000B4840"/>
    <w:rsid w:val="000B4D79"/>
    <w:rsid w:val="000B5627"/>
    <w:rsid w:val="000B5671"/>
    <w:rsid w:val="000B6BF0"/>
    <w:rsid w:val="000B6CE8"/>
    <w:rsid w:val="000B703A"/>
    <w:rsid w:val="000B7DAF"/>
    <w:rsid w:val="000C071C"/>
    <w:rsid w:val="000C0BB4"/>
    <w:rsid w:val="000C0BEE"/>
    <w:rsid w:val="000C1CB9"/>
    <w:rsid w:val="000C2159"/>
    <w:rsid w:val="000C21BB"/>
    <w:rsid w:val="000C289B"/>
    <w:rsid w:val="000C3F01"/>
    <w:rsid w:val="000C420D"/>
    <w:rsid w:val="000C4773"/>
    <w:rsid w:val="000C4944"/>
    <w:rsid w:val="000C4E24"/>
    <w:rsid w:val="000C5C4A"/>
    <w:rsid w:val="000C5F01"/>
    <w:rsid w:val="000C63C4"/>
    <w:rsid w:val="000C66C1"/>
    <w:rsid w:val="000C6F0B"/>
    <w:rsid w:val="000C6F32"/>
    <w:rsid w:val="000C6FEF"/>
    <w:rsid w:val="000C778C"/>
    <w:rsid w:val="000C7833"/>
    <w:rsid w:val="000C7C6A"/>
    <w:rsid w:val="000C7E1B"/>
    <w:rsid w:val="000C7E73"/>
    <w:rsid w:val="000D001B"/>
    <w:rsid w:val="000D0A45"/>
    <w:rsid w:val="000D136E"/>
    <w:rsid w:val="000D14AC"/>
    <w:rsid w:val="000D15BA"/>
    <w:rsid w:val="000D15BE"/>
    <w:rsid w:val="000D1951"/>
    <w:rsid w:val="000D2C9B"/>
    <w:rsid w:val="000D35FD"/>
    <w:rsid w:val="000D3D2D"/>
    <w:rsid w:val="000D3D99"/>
    <w:rsid w:val="000D43BE"/>
    <w:rsid w:val="000D4653"/>
    <w:rsid w:val="000D4696"/>
    <w:rsid w:val="000D4817"/>
    <w:rsid w:val="000D4FB9"/>
    <w:rsid w:val="000D54B4"/>
    <w:rsid w:val="000D584B"/>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2F4"/>
    <w:rsid w:val="001011FC"/>
    <w:rsid w:val="0010165F"/>
    <w:rsid w:val="00101E7C"/>
    <w:rsid w:val="001023DC"/>
    <w:rsid w:val="00102572"/>
    <w:rsid w:val="00102946"/>
    <w:rsid w:val="00102FBF"/>
    <w:rsid w:val="0010333D"/>
    <w:rsid w:val="0010372A"/>
    <w:rsid w:val="00103F41"/>
    <w:rsid w:val="00104F34"/>
    <w:rsid w:val="001053C5"/>
    <w:rsid w:val="001055AD"/>
    <w:rsid w:val="00105C14"/>
    <w:rsid w:val="001065A3"/>
    <w:rsid w:val="00106831"/>
    <w:rsid w:val="0010691D"/>
    <w:rsid w:val="00106B33"/>
    <w:rsid w:val="00106E69"/>
    <w:rsid w:val="00110AC5"/>
    <w:rsid w:val="00110F0B"/>
    <w:rsid w:val="0011108B"/>
    <w:rsid w:val="00111136"/>
    <w:rsid w:val="00111164"/>
    <w:rsid w:val="00111761"/>
    <w:rsid w:val="00112164"/>
    <w:rsid w:val="0011241F"/>
    <w:rsid w:val="001128BF"/>
    <w:rsid w:val="00112D09"/>
    <w:rsid w:val="00112F03"/>
    <w:rsid w:val="00112F38"/>
    <w:rsid w:val="00113821"/>
    <w:rsid w:val="00114058"/>
    <w:rsid w:val="0011449E"/>
    <w:rsid w:val="001153EF"/>
    <w:rsid w:val="001155F4"/>
    <w:rsid w:val="00115D55"/>
    <w:rsid w:val="00115E45"/>
    <w:rsid w:val="00115F85"/>
    <w:rsid w:val="0011688E"/>
    <w:rsid w:val="00116ACD"/>
    <w:rsid w:val="00117B7D"/>
    <w:rsid w:val="001205A8"/>
    <w:rsid w:val="00122A6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888"/>
    <w:rsid w:val="00131F17"/>
    <w:rsid w:val="0013212F"/>
    <w:rsid w:val="001323F9"/>
    <w:rsid w:val="0013251F"/>
    <w:rsid w:val="00133088"/>
    <w:rsid w:val="00133346"/>
    <w:rsid w:val="001335B1"/>
    <w:rsid w:val="00133B4E"/>
    <w:rsid w:val="001346AF"/>
    <w:rsid w:val="00134990"/>
    <w:rsid w:val="001354D1"/>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A17"/>
    <w:rsid w:val="00145BBE"/>
    <w:rsid w:val="001460B5"/>
    <w:rsid w:val="0014641F"/>
    <w:rsid w:val="001464A8"/>
    <w:rsid w:val="001467BB"/>
    <w:rsid w:val="00146CA8"/>
    <w:rsid w:val="00147884"/>
    <w:rsid w:val="00150827"/>
    <w:rsid w:val="00150B0D"/>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FE"/>
    <w:rsid w:val="00157823"/>
    <w:rsid w:val="0015790D"/>
    <w:rsid w:val="00157C5E"/>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F22"/>
    <w:rsid w:val="0016417B"/>
    <w:rsid w:val="0016470E"/>
    <w:rsid w:val="00164E0A"/>
    <w:rsid w:val="001652D7"/>
    <w:rsid w:val="00165A5F"/>
    <w:rsid w:val="00166223"/>
    <w:rsid w:val="0016793E"/>
    <w:rsid w:val="00167D4D"/>
    <w:rsid w:val="00170635"/>
    <w:rsid w:val="0017070D"/>
    <w:rsid w:val="00170837"/>
    <w:rsid w:val="00171035"/>
    <w:rsid w:val="001713B7"/>
    <w:rsid w:val="00171ADB"/>
    <w:rsid w:val="00171E2C"/>
    <w:rsid w:val="00172029"/>
    <w:rsid w:val="001733A4"/>
    <w:rsid w:val="00173AB9"/>
    <w:rsid w:val="00173EED"/>
    <w:rsid w:val="00174368"/>
    <w:rsid w:val="001744EA"/>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EEF"/>
    <w:rsid w:val="00181F3E"/>
    <w:rsid w:val="00182FE0"/>
    <w:rsid w:val="001838B6"/>
    <w:rsid w:val="00183911"/>
    <w:rsid w:val="001845FB"/>
    <w:rsid w:val="00185DA6"/>
    <w:rsid w:val="00185F64"/>
    <w:rsid w:val="00186096"/>
    <w:rsid w:val="00186F5B"/>
    <w:rsid w:val="0018772E"/>
    <w:rsid w:val="00187A94"/>
    <w:rsid w:val="0019029E"/>
    <w:rsid w:val="00190804"/>
    <w:rsid w:val="0019088F"/>
    <w:rsid w:val="00190A3C"/>
    <w:rsid w:val="00190C51"/>
    <w:rsid w:val="00193ACC"/>
    <w:rsid w:val="00193BFE"/>
    <w:rsid w:val="00195322"/>
    <w:rsid w:val="0019560E"/>
    <w:rsid w:val="001958E3"/>
    <w:rsid w:val="0019601B"/>
    <w:rsid w:val="00196048"/>
    <w:rsid w:val="00196A82"/>
    <w:rsid w:val="0019769B"/>
    <w:rsid w:val="001979F9"/>
    <w:rsid w:val="00197FFE"/>
    <w:rsid w:val="001A0D25"/>
    <w:rsid w:val="001A0E14"/>
    <w:rsid w:val="001A1570"/>
    <w:rsid w:val="001A1917"/>
    <w:rsid w:val="001A1C64"/>
    <w:rsid w:val="001A1E7F"/>
    <w:rsid w:val="001A2918"/>
    <w:rsid w:val="001A2D02"/>
    <w:rsid w:val="001A3076"/>
    <w:rsid w:val="001A31A5"/>
    <w:rsid w:val="001A389C"/>
    <w:rsid w:val="001A3B75"/>
    <w:rsid w:val="001A46FB"/>
    <w:rsid w:val="001A5944"/>
    <w:rsid w:val="001A5C68"/>
    <w:rsid w:val="001A5FB1"/>
    <w:rsid w:val="001A698A"/>
    <w:rsid w:val="001A6CCC"/>
    <w:rsid w:val="001A70C8"/>
    <w:rsid w:val="001A71C9"/>
    <w:rsid w:val="001A7429"/>
    <w:rsid w:val="001A760C"/>
    <w:rsid w:val="001A799B"/>
    <w:rsid w:val="001A7AC7"/>
    <w:rsid w:val="001A7C38"/>
    <w:rsid w:val="001B02F8"/>
    <w:rsid w:val="001B2104"/>
    <w:rsid w:val="001B2279"/>
    <w:rsid w:val="001B2729"/>
    <w:rsid w:val="001B2866"/>
    <w:rsid w:val="001B2881"/>
    <w:rsid w:val="001B2B73"/>
    <w:rsid w:val="001B3675"/>
    <w:rsid w:val="001B37C8"/>
    <w:rsid w:val="001B4B2C"/>
    <w:rsid w:val="001B4F10"/>
    <w:rsid w:val="001B5154"/>
    <w:rsid w:val="001B6E30"/>
    <w:rsid w:val="001B70B6"/>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535"/>
    <w:rsid w:val="001C6B5C"/>
    <w:rsid w:val="001C7155"/>
    <w:rsid w:val="001C7E48"/>
    <w:rsid w:val="001D039B"/>
    <w:rsid w:val="001D1258"/>
    <w:rsid w:val="001D1AB8"/>
    <w:rsid w:val="001D286F"/>
    <w:rsid w:val="001D2C94"/>
    <w:rsid w:val="001D33D9"/>
    <w:rsid w:val="001D36F6"/>
    <w:rsid w:val="001D4303"/>
    <w:rsid w:val="001D45E5"/>
    <w:rsid w:val="001D461A"/>
    <w:rsid w:val="001D4A9D"/>
    <w:rsid w:val="001D4AAD"/>
    <w:rsid w:val="001D5AFA"/>
    <w:rsid w:val="001D784A"/>
    <w:rsid w:val="001E04A4"/>
    <w:rsid w:val="001E07C5"/>
    <w:rsid w:val="001E176D"/>
    <w:rsid w:val="001E1BCE"/>
    <w:rsid w:val="001E1E05"/>
    <w:rsid w:val="001E2086"/>
    <w:rsid w:val="001E339F"/>
    <w:rsid w:val="001E3629"/>
    <w:rsid w:val="001E3E7D"/>
    <w:rsid w:val="001E40F0"/>
    <w:rsid w:val="001E4172"/>
    <w:rsid w:val="001E5490"/>
    <w:rsid w:val="001E5730"/>
    <w:rsid w:val="001E5E2E"/>
    <w:rsid w:val="001E6352"/>
    <w:rsid w:val="001E70AD"/>
    <w:rsid w:val="001E7237"/>
    <w:rsid w:val="001E7AF6"/>
    <w:rsid w:val="001F01B8"/>
    <w:rsid w:val="001F0FC3"/>
    <w:rsid w:val="001F1188"/>
    <w:rsid w:val="001F1B8D"/>
    <w:rsid w:val="001F274F"/>
    <w:rsid w:val="001F289C"/>
    <w:rsid w:val="001F2BF9"/>
    <w:rsid w:val="001F3AF2"/>
    <w:rsid w:val="001F4B74"/>
    <w:rsid w:val="001F6008"/>
    <w:rsid w:val="001F641B"/>
    <w:rsid w:val="001F6D4D"/>
    <w:rsid w:val="0020130D"/>
    <w:rsid w:val="00201D06"/>
    <w:rsid w:val="00201E9F"/>
    <w:rsid w:val="00202F25"/>
    <w:rsid w:val="002035B3"/>
    <w:rsid w:val="00203929"/>
    <w:rsid w:val="00203CD6"/>
    <w:rsid w:val="00204460"/>
    <w:rsid w:val="002051EA"/>
    <w:rsid w:val="00205CBC"/>
    <w:rsid w:val="00206259"/>
    <w:rsid w:val="002074B7"/>
    <w:rsid w:val="0020758D"/>
    <w:rsid w:val="00207C7B"/>
    <w:rsid w:val="00211470"/>
    <w:rsid w:val="00211922"/>
    <w:rsid w:val="0021213A"/>
    <w:rsid w:val="0021265F"/>
    <w:rsid w:val="00212AC2"/>
    <w:rsid w:val="00213817"/>
    <w:rsid w:val="00214428"/>
    <w:rsid w:val="002145EB"/>
    <w:rsid w:val="00215834"/>
    <w:rsid w:val="00215CC2"/>
    <w:rsid w:val="00215ED8"/>
    <w:rsid w:val="00217700"/>
    <w:rsid w:val="002177E2"/>
    <w:rsid w:val="002205F3"/>
    <w:rsid w:val="0022085B"/>
    <w:rsid w:val="00220E53"/>
    <w:rsid w:val="0022176C"/>
    <w:rsid w:val="002225D1"/>
    <w:rsid w:val="002230FA"/>
    <w:rsid w:val="00223DF2"/>
    <w:rsid w:val="00224C0C"/>
    <w:rsid w:val="002256C2"/>
    <w:rsid w:val="002256D0"/>
    <w:rsid w:val="00225C8E"/>
    <w:rsid w:val="00226428"/>
    <w:rsid w:val="002265A9"/>
    <w:rsid w:val="002266CB"/>
    <w:rsid w:val="00227052"/>
    <w:rsid w:val="002272D5"/>
    <w:rsid w:val="0022738E"/>
    <w:rsid w:val="00227906"/>
    <w:rsid w:val="00227934"/>
    <w:rsid w:val="00227E21"/>
    <w:rsid w:val="00231D05"/>
    <w:rsid w:val="002336E2"/>
    <w:rsid w:val="00233AC2"/>
    <w:rsid w:val="00233BAF"/>
    <w:rsid w:val="00235420"/>
    <w:rsid w:val="00235700"/>
    <w:rsid w:val="0024065B"/>
    <w:rsid w:val="002409A6"/>
    <w:rsid w:val="00240C63"/>
    <w:rsid w:val="00240EA5"/>
    <w:rsid w:val="00241132"/>
    <w:rsid w:val="00241205"/>
    <w:rsid w:val="002418C5"/>
    <w:rsid w:val="0024261D"/>
    <w:rsid w:val="00242712"/>
    <w:rsid w:val="00242DFB"/>
    <w:rsid w:val="00243807"/>
    <w:rsid w:val="002440AC"/>
    <w:rsid w:val="00244365"/>
    <w:rsid w:val="0024459A"/>
    <w:rsid w:val="00244771"/>
    <w:rsid w:val="00244903"/>
    <w:rsid w:val="00244AFB"/>
    <w:rsid w:val="002453DF"/>
    <w:rsid w:val="00245A81"/>
    <w:rsid w:val="0024609C"/>
    <w:rsid w:val="00246B86"/>
    <w:rsid w:val="00247335"/>
    <w:rsid w:val="002473EF"/>
    <w:rsid w:val="002477B9"/>
    <w:rsid w:val="00247CBE"/>
    <w:rsid w:val="00250A1F"/>
    <w:rsid w:val="00250ADA"/>
    <w:rsid w:val="00250F1D"/>
    <w:rsid w:val="00251FF1"/>
    <w:rsid w:val="002520BA"/>
    <w:rsid w:val="00252234"/>
    <w:rsid w:val="002528E3"/>
    <w:rsid w:val="00252944"/>
    <w:rsid w:val="00252D55"/>
    <w:rsid w:val="00252D82"/>
    <w:rsid w:val="00253006"/>
    <w:rsid w:val="002533F5"/>
    <w:rsid w:val="00253C60"/>
    <w:rsid w:val="00253F21"/>
    <w:rsid w:val="0025429D"/>
    <w:rsid w:val="002549E9"/>
    <w:rsid w:val="00254FF6"/>
    <w:rsid w:val="00255099"/>
    <w:rsid w:val="002555C6"/>
    <w:rsid w:val="00255E14"/>
    <w:rsid w:val="00257059"/>
    <w:rsid w:val="0025712F"/>
    <w:rsid w:val="00257395"/>
    <w:rsid w:val="00257857"/>
    <w:rsid w:val="002578DA"/>
    <w:rsid w:val="00257CBC"/>
    <w:rsid w:val="002602C2"/>
    <w:rsid w:val="002602DA"/>
    <w:rsid w:val="0026040B"/>
    <w:rsid w:val="002604F2"/>
    <w:rsid w:val="00260802"/>
    <w:rsid w:val="002609E3"/>
    <w:rsid w:val="00260F70"/>
    <w:rsid w:val="00261223"/>
    <w:rsid w:val="002617AB"/>
    <w:rsid w:val="00261D08"/>
    <w:rsid w:val="00261DCC"/>
    <w:rsid w:val="002624D0"/>
    <w:rsid w:val="00263EC7"/>
    <w:rsid w:val="0026491B"/>
    <w:rsid w:val="00264A36"/>
    <w:rsid w:val="00264B06"/>
    <w:rsid w:val="00264C1B"/>
    <w:rsid w:val="00265D10"/>
    <w:rsid w:val="00265E2E"/>
    <w:rsid w:val="002661AB"/>
    <w:rsid w:val="0026742B"/>
    <w:rsid w:val="002674FE"/>
    <w:rsid w:val="00270748"/>
    <w:rsid w:val="0027117F"/>
    <w:rsid w:val="002712DC"/>
    <w:rsid w:val="00271875"/>
    <w:rsid w:val="002718FF"/>
    <w:rsid w:val="00271955"/>
    <w:rsid w:val="00272278"/>
    <w:rsid w:val="00272432"/>
    <w:rsid w:val="00272633"/>
    <w:rsid w:val="00272E48"/>
    <w:rsid w:val="00272FBF"/>
    <w:rsid w:val="00273A10"/>
    <w:rsid w:val="00273A58"/>
    <w:rsid w:val="00274CAB"/>
    <w:rsid w:val="00274E8A"/>
    <w:rsid w:val="00275FCE"/>
    <w:rsid w:val="002766B8"/>
    <w:rsid w:val="0027680F"/>
    <w:rsid w:val="00281006"/>
    <w:rsid w:val="00281520"/>
    <w:rsid w:val="002815B1"/>
    <w:rsid w:val="00281C1F"/>
    <w:rsid w:val="00281EEA"/>
    <w:rsid w:val="00281F88"/>
    <w:rsid w:val="0028288D"/>
    <w:rsid w:val="002829B7"/>
    <w:rsid w:val="00282B82"/>
    <w:rsid w:val="00282C74"/>
    <w:rsid w:val="00282E5B"/>
    <w:rsid w:val="00283995"/>
    <w:rsid w:val="00283B11"/>
    <w:rsid w:val="002841A9"/>
    <w:rsid w:val="00284313"/>
    <w:rsid w:val="002848AD"/>
    <w:rsid w:val="00285154"/>
    <w:rsid w:val="00285990"/>
    <w:rsid w:val="00285BF2"/>
    <w:rsid w:val="00285C78"/>
    <w:rsid w:val="002863CE"/>
    <w:rsid w:val="00291492"/>
    <w:rsid w:val="00291527"/>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AF7"/>
    <w:rsid w:val="002972F9"/>
    <w:rsid w:val="002977CA"/>
    <w:rsid w:val="00297ED7"/>
    <w:rsid w:val="002A0007"/>
    <w:rsid w:val="002A03AA"/>
    <w:rsid w:val="002A056D"/>
    <w:rsid w:val="002A07FE"/>
    <w:rsid w:val="002A094D"/>
    <w:rsid w:val="002A0B2E"/>
    <w:rsid w:val="002A0CAF"/>
    <w:rsid w:val="002A1565"/>
    <w:rsid w:val="002A16A9"/>
    <w:rsid w:val="002A2941"/>
    <w:rsid w:val="002A2DC4"/>
    <w:rsid w:val="002A3E69"/>
    <w:rsid w:val="002A44F9"/>
    <w:rsid w:val="002A49EF"/>
    <w:rsid w:val="002A4B8B"/>
    <w:rsid w:val="002A5107"/>
    <w:rsid w:val="002A535E"/>
    <w:rsid w:val="002A6406"/>
    <w:rsid w:val="002A6CF0"/>
    <w:rsid w:val="002A6FFC"/>
    <w:rsid w:val="002A7010"/>
    <w:rsid w:val="002A70BA"/>
    <w:rsid w:val="002A7A57"/>
    <w:rsid w:val="002A7BB2"/>
    <w:rsid w:val="002A7DCB"/>
    <w:rsid w:val="002B0685"/>
    <w:rsid w:val="002B0B53"/>
    <w:rsid w:val="002B1617"/>
    <w:rsid w:val="002B1D11"/>
    <w:rsid w:val="002B273B"/>
    <w:rsid w:val="002B29AA"/>
    <w:rsid w:val="002B2A7E"/>
    <w:rsid w:val="002B2F1B"/>
    <w:rsid w:val="002B5AFB"/>
    <w:rsid w:val="002B6320"/>
    <w:rsid w:val="002B66AC"/>
    <w:rsid w:val="002B6852"/>
    <w:rsid w:val="002B77E1"/>
    <w:rsid w:val="002C0714"/>
    <w:rsid w:val="002C0A96"/>
    <w:rsid w:val="002C1BF4"/>
    <w:rsid w:val="002C1E0D"/>
    <w:rsid w:val="002C2266"/>
    <w:rsid w:val="002C28EB"/>
    <w:rsid w:val="002C3265"/>
    <w:rsid w:val="002C3AED"/>
    <w:rsid w:val="002C3E56"/>
    <w:rsid w:val="002C414C"/>
    <w:rsid w:val="002C4C2F"/>
    <w:rsid w:val="002C5776"/>
    <w:rsid w:val="002C5EED"/>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65FF"/>
    <w:rsid w:val="002D6D10"/>
    <w:rsid w:val="002D71E2"/>
    <w:rsid w:val="002D7B6A"/>
    <w:rsid w:val="002E0026"/>
    <w:rsid w:val="002E08E8"/>
    <w:rsid w:val="002E0918"/>
    <w:rsid w:val="002E0BAA"/>
    <w:rsid w:val="002E0D96"/>
    <w:rsid w:val="002E0EA5"/>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68A8"/>
    <w:rsid w:val="002F724B"/>
    <w:rsid w:val="002F72BA"/>
    <w:rsid w:val="00300267"/>
    <w:rsid w:val="003004D2"/>
    <w:rsid w:val="00300D6B"/>
    <w:rsid w:val="00301380"/>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535B"/>
    <w:rsid w:val="00316F76"/>
    <w:rsid w:val="003170F4"/>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72C6"/>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96B"/>
    <w:rsid w:val="00335A93"/>
    <w:rsid w:val="0033650E"/>
    <w:rsid w:val="00336907"/>
    <w:rsid w:val="003369DF"/>
    <w:rsid w:val="00336C71"/>
    <w:rsid w:val="00336D96"/>
    <w:rsid w:val="00336DFC"/>
    <w:rsid w:val="00337230"/>
    <w:rsid w:val="003377D0"/>
    <w:rsid w:val="0033797B"/>
    <w:rsid w:val="00337D75"/>
    <w:rsid w:val="00340020"/>
    <w:rsid w:val="00340AFD"/>
    <w:rsid w:val="00341162"/>
    <w:rsid w:val="00341297"/>
    <w:rsid w:val="00341552"/>
    <w:rsid w:val="00341866"/>
    <w:rsid w:val="00341DAF"/>
    <w:rsid w:val="00342181"/>
    <w:rsid w:val="00343560"/>
    <w:rsid w:val="00343A20"/>
    <w:rsid w:val="0034402B"/>
    <w:rsid w:val="0034449E"/>
    <w:rsid w:val="00344D46"/>
    <w:rsid w:val="003465A5"/>
    <w:rsid w:val="00346817"/>
    <w:rsid w:val="00347440"/>
    <w:rsid w:val="003475EA"/>
    <w:rsid w:val="00347A27"/>
    <w:rsid w:val="00347CD4"/>
    <w:rsid w:val="00350A55"/>
    <w:rsid w:val="00350DF8"/>
    <w:rsid w:val="00351A8A"/>
    <w:rsid w:val="0035266A"/>
    <w:rsid w:val="0035279C"/>
    <w:rsid w:val="003535D2"/>
    <w:rsid w:val="0035384D"/>
    <w:rsid w:val="00353C0B"/>
    <w:rsid w:val="00354AE4"/>
    <w:rsid w:val="00354B0A"/>
    <w:rsid w:val="0035551B"/>
    <w:rsid w:val="003555ED"/>
    <w:rsid w:val="00355911"/>
    <w:rsid w:val="0035636B"/>
    <w:rsid w:val="00357424"/>
    <w:rsid w:val="00357BE9"/>
    <w:rsid w:val="003601A2"/>
    <w:rsid w:val="00361789"/>
    <w:rsid w:val="0036196D"/>
    <w:rsid w:val="00361A59"/>
    <w:rsid w:val="003627BD"/>
    <w:rsid w:val="00362997"/>
    <w:rsid w:val="00362C59"/>
    <w:rsid w:val="00363040"/>
    <w:rsid w:val="003630B7"/>
    <w:rsid w:val="00363786"/>
    <w:rsid w:val="003638A4"/>
    <w:rsid w:val="003639BF"/>
    <w:rsid w:val="00363E41"/>
    <w:rsid w:val="00363FD2"/>
    <w:rsid w:val="0036572E"/>
    <w:rsid w:val="003663D9"/>
    <w:rsid w:val="003666BF"/>
    <w:rsid w:val="00366707"/>
    <w:rsid w:val="00366FA9"/>
    <w:rsid w:val="00367E49"/>
    <w:rsid w:val="003700E6"/>
    <w:rsid w:val="00371C86"/>
    <w:rsid w:val="0037236C"/>
    <w:rsid w:val="003729DE"/>
    <w:rsid w:val="003735D3"/>
    <w:rsid w:val="0037386D"/>
    <w:rsid w:val="00373956"/>
    <w:rsid w:val="00374153"/>
    <w:rsid w:val="003750E0"/>
    <w:rsid w:val="00375AF1"/>
    <w:rsid w:val="00375C2F"/>
    <w:rsid w:val="00375FC5"/>
    <w:rsid w:val="003769BA"/>
    <w:rsid w:val="00377871"/>
    <w:rsid w:val="003778B2"/>
    <w:rsid w:val="00377E58"/>
    <w:rsid w:val="003805E3"/>
    <w:rsid w:val="00380618"/>
    <w:rsid w:val="0038062E"/>
    <w:rsid w:val="003807F7"/>
    <w:rsid w:val="00381610"/>
    <w:rsid w:val="00382106"/>
    <w:rsid w:val="00382657"/>
    <w:rsid w:val="00382B82"/>
    <w:rsid w:val="003844BF"/>
    <w:rsid w:val="003854D5"/>
    <w:rsid w:val="0038552A"/>
    <w:rsid w:val="003859EA"/>
    <w:rsid w:val="0038709E"/>
    <w:rsid w:val="00387D30"/>
    <w:rsid w:val="00391753"/>
    <w:rsid w:val="00391C7F"/>
    <w:rsid w:val="003921A8"/>
    <w:rsid w:val="00392454"/>
    <w:rsid w:val="00392C85"/>
    <w:rsid w:val="00392FD8"/>
    <w:rsid w:val="00393E11"/>
    <w:rsid w:val="00394475"/>
    <w:rsid w:val="0039517A"/>
    <w:rsid w:val="00395B51"/>
    <w:rsid w:val="00396796"/>
    <w:rsid w:val="00396EC6"/>
    <w:rsid w:val="003970BA"/>
    <w:rsid w:val="0039746C"/>
    <w:rsid w:val="00397DC6"/>
    <w:rsid w:val="003A0E82"/>
    <w:rsid w:val="003A0FAC"/>
    <w:rsid w:val="003A184D"/>
    <w:rsid w:val="003A1FB7"/>
    <w:rsid w:val="003A35E0"/>
    <w:rsid w:val="003A371E"/>
    <w:rsid w:val="003A462A"/>
    <w:rsid w:val="003A595F"/>
    <w:rsid w:val="003A5EEC"/>
    <w:rsid w:val="003A79AE"/>
    <w:rsid w:val="003A7CA3"/>
    <w:rsid w:val="003B00B6"/>
    <w:rsid w:val="003B01C4"/>
    <w:rsid w:val="003B0BB0"/>
    <w:rsid w:val="003B11EE"/>
    <w:rsid w:val="003B15F8"/>
    <w:rsid w:val="003B230B"/>
    <w:rsid w:val="003B23BC"/>
    <w:rsid w:val="003B28BA"/>
    <w:rsid w:val="003B2DB5"/>
    <w:rsid w:val="003B2F05"/>
    <w:rsid w:val="003B3966"/>
    <w:rsid w:val="003B39B7"/>
    <w:rsid w:val="003B4EB0"/>
    <w:rsid w:val="003B5F6A"/>
    <w:rsid w:val="003B6B7F"/>
    <w:rsid w:val="003B7820"/>
    <w:rsid w:val="003C01A4"/>
    <w:rsid w:val="003C0219"/>
    <w:rsid w:val="003C0C12"/>
    <w:rsid w:val="003C16EE"/>
    <w:rsid w:val="003C1C87"/>
    <w:rsid w:val="003C2C85"/>
    <w:rsid w:val="003C2F61"/>
    <w:rsid w:val="003C345E"/>
    <w:rsid w:val="003C4409"/>
    <w:rsid w:val="003C4997"/>
    <w:rsid w:val="003C4DA5"/>
    <w:rsid w:val="003C5666"/>
    <w:rsid w:val="003C60CC"/>
    <w:rsid w:val="003C64F4"/>
    <w:rsid w:val="003C724B"/>
    <w:rsid w:val="003C73DB"/>
    <w:rsid w:val="003D0185"/>
    <w:rsid w:val="003D02CB"/>
    <w:rsid w:val="003D0382"/>
    <w:rsid w:val="003D069C"/>
    <w:rsid w:val="003D191E"/>
    <w:rsid w:val="003D22A5"/>
    <w:rsid w:val="003D23A4"/>
    <w:rsid w:val="003D3414"/>
    <w:rsid w:val="003D3426"/>
    <w:rsid w:val="003D3654"/>
    <w:rsid w:val="003D3721"/>
    <w:rsid w:val="003D4A91"/>
    <w:rsid w:val="003D6722"/>
    <w:rsid w:val="003D7428"/>
    <w:rsid w:val="003D77F2"/>
    <w:rsid w:val="003D78CC"/>
    <w:rsid w:val="003D7D01"/>
    <w:rsid w:val="003D7ED8"/>
    <w:rsid w:val="003E0003"/>
    <w:rsid w:val="003E0099"/>
    <w:rsid w:val="003E08C7"/>
    <w:rsid w:val="003E1A7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0E30"/>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E15"/>
    <w:rsid w:val="003F7FDA"/>
    <w:rsid w:val="004013AD"/>
    <w:rsid w:val="004021C0"/>
    <w:rsid w:val="004028CE"/>
    <w:rsid w:val="0040313D"/>
    <w:rsid w:val="004043FA"/>
    <w:rsid w:val="00404970"/>
    <w:rsid w:val="00405181"/>
    <w:rsid w:val="0040567F"/>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FB5"/>
    <w:rsid w:val="004226ED"/>
    <w:rsid w:val="00422AF4"/>
    <w:rsid w:val="004235F4"/>
    <w:rsid w:val="004236C9"/>
    <w:rsid w:val="00423CF3"/>
    <w:rsid w:val="00423E18"/>
    <w:rsid w:val="00424B7C"/>
    <w:rsid w:val="0042500C"/>
    <w:rsid w:val="00425514"/>
    <w:rsid w:val="004256BD"/>
    <w:rsid w:val="00425863"/>
    <w:rsid w:val="00425D02"/>
    <w:rsid w:val="00425EDC"/>
    <w:rsid w:val="00426C3E"/>
    <w:rsid w:val="004275CD"/>
    <w:rsid w:val="00427FEB"/>
    <w:rsid w:val="00427FF2"/>
    <w:rsid w:val="004305C0"/>
    <w:rsid w:val="00430B20"/>
    <w:rsid w:val="00430B6C"/>
    <w:rsid w:val="0043227C"/>
    <w:rsid w:val="004335C0"/>
    <w:rsid w:val="00433B59"/>
    <w:rsid w:val="00435121"/>
    <w:rsid w:val="00435715"/>
    <w:rsid w:val="0043571B"/>
    <w:rsid w:val="00435EE0"/>
    <w:rsid w:val="00435F29"/>
    <w:rsid w:val="0043610C"/>
    <w:rsid w:val="004366FF"/>
    <w:rsid w:val="00437D83"/>
    <w:rsid w:val="004401DD"/>
    <w:rsid w:val="00440344"/>
    <w:rsid w:val="00441264"/>
    <w:rsid w:val="00441B0F"/>
    <w:rsid w:val="004425C6"/>
    <w:rsid w:val="00443D5D"/>
    <w:rsid w:val="00445CBA"/>
    <w:rsid w:val="004463CB"/>
    <w:rsid w:val="004466F7"/>
    <w:rsid w:val="00446858"/>
    <w:rsid w:val="00447304"/>
    <w:rsid w:val="00450127"/>
    <w:rsid w:val="0045075F"/>
    <w:rsid w:val="004516AD"/>
    <w:rsid w:val="00451E84"/>
    <w:rsid w:val="00451EA3"/>
    <w:rsid w:val="00451F01"/>
    <w:rsid w:val="004546A7"/>
    <w:rsid w:val="00454831"/>
    <w:rsid w:val="004548DF"/>
    <w:rsid w:val="00456CC0"/>
    <w:rsid w:val="00457933"/>
    <w:rsid w:val="00457C78"/>
    <w:rsid w:val="00460735"/>
    <w:rsid w:val="00460AD5"/>
    <w:rsid w:val="00460EB8"/>
    <w:rsid w:val="00461090"/>
    <w:rsid w:val="00461804"/>
    <w:rsid w:val="00461991"/>
    <w:rsid w:val="00461C43"/>
    <w:rsid w:val="00462125"/>
    <w:rsid w:val="00463216"/>
    <w:rsid w:val="0046334D"/>
    <w:rsid w:val="00463C95"/>
    <w:rsid w:val="00463E1C"/>
    <w:rsid w:val="00464052"/>
    <w:rsid w:val="00465153"/>
    <w:rsid w:val="00465602"/>
    <w:rsid w:val="00466AFD"/>
    <w:rsid w:val="00470696"/>
    <w:rsid w:val="00472177"/>
    <w:rsid w:val="004724C9"/>
    <w:rsid w:val="00472585"/>
    <w:rsid w:val="00473822"/>
    <w:rsid w:val="00474130"/>
    <w:rsid w:val="00474EDD"/>
    <w:rsid w:val="00475A6C"/>
    <w:rsid w:val="004764AF"/>
    <w:rsid w:val="00476B4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90954"/>
    <w:rsid w:val="0049277A"/>
    <w:rsid w:val="00492B38"/>
    <w:rsid w:val="00492FE4"/>
    <w:rsid w:val="00493035"/>
    <w:rsid w:val="00493321"/>
    <w:rsid w:val="004936DE"/>
    <w:rsid w:val="0049544E"/>
    <w:rsid w:val="00495670"/>
    <w:rsid w:val="0049604B"/>
    <w:rsid w:val="00496AC9"/>
    <w:rsid w:val="004A040E"/>
    <w:rsid w:val="004A042D"/>
    <w:rsid w:val="004A11E0"/>
    <w:rsid w:val="004A1FC5"/>
    <w:rsid w:val="004A2158"/>
    <w:rsid w:val="004A29A5"/>
    <w:rsid w:val="004A3225"/>
    <w:rsid w:val="004A374A"/>
    <w:rsid w:val="004A395B"/>
    <w:rsid w:val="004A3B77"/>
    <w:rsid w:val="004A3C59"/>
    <w:rsid w:val="004A3FE2"/>
    <w:rsid w:val="004A4195"/>
    <w:rsid w:val="004A480D"/>
    <w:rsid w:val="004A4D76"/>
    <w:rsid w:val="004A5851"/>
    <w:rsid w:val="004A5A91"/>
    <w:rsid w:val="004A5B0F"/>
    <w:rsid w:val="004A5CF1"/>
    <w:rsid w:val="004A66E0"/>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995"/>
    <w:rsid w:val="004C02B3"/>
    <w:rsid w:val="004C098E"/>
    <w:rsid w:val="004C0BBE"/>
    <w:rsid w:val="004C0E2F"/>
    <w:rsid w:val="004C222E"/>
    <w:rsid w:val="004C2561"/>
    <w:rsid w:val="004C2806"/>
    <w:rsid w:val="004C3ADD"/>
    <w:rsid w:val="004C428E"/>
    <w:rsid w:val="004C441A"/>
    <w:rsid w:val="004C4775"/>
    <w:rsid w:val="004C483D"/>
    <w:rsid w:val="004C48A9"/>
    <w:rsid w:val="004C4D05"/>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F6"/>
    <w:rsid w:val="004E5E37"/>
    <w:rsid w:val="004E5E4C"/>
    <w:rsid w:val="004E623E"/>
    <w:rsid w:val="004E6CF9"/>
    <w:rsid w:val="004E734E"/>
    <w:rsid w:val="004E7EC0"/>
    <w:rsid w:val="004E7F48"/>
    <w:rsid w:val="004F014E"/>
    <w:rsid w:val="004F023B"/>
    <w:rsid w:val="004F0BC6"/>
    <w:rsid w:val="004F1123"/>
    <w:rsid w:val="004F1715"/>
    <w:rsid w:val="004F17DA"/>
    <w:rsid w:val="004F3BD2"/>
    <w:rsid w:val="004F4372"/>
    <w:rsid w:val="004F43E0"/>
    <w:rsid w:val="004F45EB"/>
    <w:rsid w:val="004F521B"/>
    <w:rsid w:val="004F52BB"/>
    <w:rsid w:val="004F5582"/>
    <w:rsid w:val="004F59B8"/>
    <w:rsid w:val="004F62A7"/>
    <w:rsid w:val="004F62F9"/>
    <w:rsid w:val="004F66B3"/>
    <w:rsid w:val="004F7352"/>
    <w:rsid w:val="004F7889"/>
    <w:rsid w:val="0050015C"/>
    <w:rsid w:val="00500418"/>
    <w:rsid w:val="00500CCF"/>
    <w:rsid w:val="00500E62"/>
    <w:rsid w:val="005010DE"/>
    <w:rsid w:val="005011FD"/>
    <w:rsid w:val="0050164B"/>
    <w:rsid w:val="00502958"/>
    <w:rsid w:val="00502BD2"/>
    <w:rsid w:val="00502DA4"/>
    <w:rsid w:val="00503F83"/>
    <w:rsid w:val="0050421C"/>
    <w:rsid w:val="00504A9B"/>
    <w:rsid w:val="00504E9A"/>
    <w:rsid w:val="00504F83"/>
    <w:rsid w:val="005059B9"/>
    <w:rsid w:val="00505F64"/>
    <w:rsid w:val="00506DCD"/>
    <w:rsid w:val="00507325"/>
    <w:rsid w:val="00507C56"/>
    <w:rsid w:val="00507F13"/>
    <w:rsid w:val="005109D4"/>
    <w:rsid w:val="00510CF4"/>
    <w:rsid w:val="0051160A"/>
    <w:rsid w:val="005118BA"/>
    <w:rsid w:val="00512D87"/>
    <w:rsid w:val="005130DA"/>
    <w:rsid w:val="00513DDA"/>
    <w:rsid w:val="00513E19"/>
    <w:rsid w:val="005148B4"/>
    <w:rsid w:val="00514B29"/>
    <w:rsid w:val="005152B1"/>
    <w:rsid w:val="005152F0"/>
    <w:rsid w:val="00515856"/>
    <w:rsid w:val="005163E6"/>
    <w:rsid w:val="005172EC"/>
    <w:rsid w:val="0051740D"/>
    <w:rsid w:val="005178CE"/>
    <w:rsid w:val="00521CAB"/>
    <w:rsid w:val="005224EF"/>
    <w:rsid w:val="00522654"/>
    <w:rsid w:val="00522835"/>
    <w:rsid w:val="0052293D"/>
    <w:rsid w:val="00522AF4"/>
    <w:rsid w:val="00523499"/>
    <w:rsid w:val="00523BC7"/>
    <w:rsid w:val="00523C08"/>
    <w:rsid w:val="00523C10"/>
    <w:rsid w:val="00523E23"/>
    <w:rsid w:val="005245D5"/>
    <w:rsid w:val="00524889"/>
    <w:rsid w:val="0052575D"/>
    <w:rsid w:val="00525A53"/>
    <w:rsid w:val="00526569"/>
    <w:rsid w:val="00526726"/>
    <w:rsid w:val="00527256"/>
    <w:rsid w:val="00527B57"/>
    <w:rsid w:val="00527C8D"/>
    <w:rsid w:val="00527C9C"/>
    <w:rsid w:val="00530AC4"/>
    <w:rsid w:val="0053309E"/>
    <w:rsid w:val="00533169"/>
    <w:rsid w:val="00533194"/>
    <w:rsid w:val="005332C8"/>
    <w:rsid w:val="0053464E"/>
    <w:rsid w:val="005352C8"/>
    <w:rsid w:val="005354C1"/>
    <w:rsid w:val="00535F99"/>
    <w:rsid w:val="00536356"/>
    <w:rsid w:val="00536CBB"/>
    <w:rsid w:val="00536DDD"/>
    <w:rsid w:val="00537033"/>
    <w:rsid w:val="00540A37"/>
    <w:rsid w:val="00540B49"/>
    <w:rsid w:val="005418DB"/>
    <w:rsid w:val="005434EA"/>
    <w:rsid w:val="00545D55"/>
    <w:rsid w:val="005461AB"/>
    <w:rsid w:val="00546C6A"/>
    <w:rsid w:val="00546FBA"/>
    <w:rsid w:val="00547F04"/>
    <w:rsid w:val="00550924"/>
    <w:rsid w:val="00550D63"/>
    <w:rsid w:val="00550EF1"/>
    <w:rsid w:val="00551075"/>
    <w:rsid w:val="005513C8"/>
    <w:rsid w:val="0055352C"/>
    <w:rsid w:val="005538A6"/>
    <w:rsid w:val="00554F94"/>
    <w:rsid w:val="00555161"/>
    <w:rsid w:val="00555DE6"/>
    <w:rsid w:val="00555EB3"/>
    <w:rsid w:val="005567F6"/>
    <w:rsid w:val="00556E29"/>
    <w:rsid w:val="00557474"/>
    <w:rsid w:val="00557DAA"/>
    <w:rsid w:val="00557DAD"/>
    <w:rsid w:val="00561138"/>
    <w:rsid w:val="00561699"/>
    <w:rsid w:val="0056194F"/>
    <w:rsid w:val="005619E1"/>
    <w:rsid w:val="00562629"/>
    <w:rsid w:val="005628FE"/>
    <w:rsid w:val="0056364B"/>
    <w:rsid w:val="00564191"/>
    <w:rsid w:val="00564557"/>
    <w:rsid w:val="0056458C"/>
    <w:rsid w:val="00564628"/>
    <w:rsid w:val="005648B9"/>
    <w:rsid w:val="00564A3C"/>
    <w:rsid w:val="00564F82"/>
    <w:rsid w:val="005651AF"/>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30DB"/>
    <w:rsid w:val="00573251"/>
    <w:rsid w:val="005733A8"/>
    <w:rsid w:val="00573B5B"/>
    <w:rsid w:val="00573F55"/>
    <w:rsid w:val="0057540E"/>
    <w:rsid w:val="005757B6"/>
    <w:rsid w:val="0058000F"/>
    <w:rsid w:val="00580557"/>
    <w:rsid w:val="0058074F"/>
    <w:rsid w:val="00580A76"/>
    <w:rsid w:val="00581042"/>
    <w:rsid w:val="00581703"/>
    <w:rsid w:val="00581B15"/>
    <w:rsid w:val="005821DD"/>
    <w:rsid w:val="00583908"/>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DC0"/>
    <w:rsid w:val="005A6B6D"/>
    <w:rsid w:val="005A6ED5"/>
    <w:rsid w:val="005A6F0E"/>
    <w:rsid w:val="005A6F57"/>
    <w:rsid w:val="005A7235"/>
    <w:rsid w:val="005A795B"/>
    <w:rsid w:val="005A7BAF"/>
    <w:rsid w:val="005B0652"/>
    <w:rsid w:val="005B1213"/>
    <w:rsid w:val="005B1B55"/>
    <w:rsid w:val="005B1DBD"/>
    <w:rsid w:val="005B26B0"/>
    <w:rsid w:val="005B3EBD"/>
    <w:rsid w:val="005B48E8"/>
    <w:rsid w:val="005B56D9"/>
    <w:rsid w:val="005B5BA3"/>
    <w:rsid w:val="005B5E62"/>
    <w:rsid w:val="005B7E97"/>
    <w:rsid w:val="005B7F46"/>
    <w:rsid w:val="005C09A7"/>
    <w:rsid w:val="005C102D"/>
    <w:rsid w:val="005C132C"/>
    <w:rsid w:val="005C17FB"/>
    <w:rsid w:val="005C1833"/>
    <w:rsid w:val="005C1838"/>
    <w:rsid w:val="005C18C2"/>
    <w:rsid w:val="005C2063"/>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802"/>
    <w:rsid w:val="005C7B50"/>
    <w:rsid w:val="005C7E4D"/>
    <w:rsid w:val="005D029E"/>
    <w:rsid w:val="005D0427"/>
    <w:rsid w:val="005D0776"/>
    <w:rsid w:val="005D07AE"/>
    <w:rsid w:val="005D0C83"/>
    <w:rsid w:val="005D113B"/>
    <w:rsid w:val="005D1732"/>
    <w:rsid w:val="005D2D9A"/>
    <w:rsid w:val="005D3A6E"/>
    <w:rsid w:val="005D3B21"/>
    <w:rsid w:val="005D4019"/>
    <w:rsid w:val="005D41DC"/>
    <w:rsid w:val="005D460F"/>
    <w:rsid w:val="005D4DC5"/>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45F3"/>
    <w:rsid w:val="005E49CA"/>
    <w:rsid w:val="005E5427"/>
    <w:rsid w:val="005E5428"/>
    <w:rsid w:val="005E5A7C"/>
    <w:rsid w:val="005E5C33"/>
    <w:rsid w:val="005E6976"/>
    <w:rsid w:val="005E703B"/>
    <w:rsid w:val="005E721A"/>
    <w:rsid w:val="005E74EC"/>
    <w:rsid w:val="005E7AB6"/>
    <w:rsid w:val="005E7B1E"/>
    <w:rsid w:val="005E7CBC"/>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B0C"/>
    <w:rsid w:val="00602DFA"/>
    <w:rsid w:val="006031D1"/>
    <w:rsid w:val="006033BF"/>
    <w:rsid w:val="00603702"/>
    <w:rsid w:val="00603B4B"/>
    <w:rsid w:val="00603F20"/>
    <w:rsid w:val="00604F37"/>
    <w:rsid w:val="0060508A"/>
    <w:rsid w:val="006055AF"/>
    <w:rsid w:val="00605942"/>
    <w:rsid w:val="00605C9F"/>
    <w:rsid w:val="006068E8"/>
    <w:rsid w:val="00606ADB"/>
    <w:rsid w:val="006072DE"/>
    <w:rsid w:val="006075F4"/>
    <w:rsid w:val="006078A8"/>
    <w:rsid w:val="00607BAD"/>
    <w:rsid w:val="00607EC7"/>
    <w:rsid w:val="0061048A"/>
    <w:rsid w:val="00610AE7"/>
    <w:rsid w:val="00611178"/>
    <w:rsid w:val="0061148D"/>
    <w:rsid w:val="00611D01"/>
    <w:rsid w:val="006122EC"/>
    <w:rsid w:val="006124B3"/>
    <w:rsid w:val="00612611"/>
    <w:rsid w:val="0061279A"/>
    <w:rsid w:val="00613009"/>
    <w:rsid w:val="006132EA"/>
    <w:rsid w:val="00613CA5"/>
    <w:rsid w:val="0061401C"/>
    <w:rsid w:val="0061420B"/>
    <w:rsid w:val="00614D33"/>
    <w:rsid w:val="0061537D"/>
    <w:rsid w:val="0061537F"/>
    <w:rsid w:val="006156D7"/>
    <w:rsid w:val="00615DEA"/>
    <w:rsid w:val="00616A60"/>
    <w:rsid w:val="00616EE6"/>
    <w:rsid w:val="006171FB"/>
    <w:rsid w:val="00617A2A"/>
    <w:rsid w:val="006207F4"/>
    <w:rsid w:val="00620C67"/>
    <w:rsid w:val="00621646"/>
    <w:rsid w:val="00621803"/>
    <w:rsid w:val="006220F1"/>
    <w:rsid w:val="00623E46"/>
    <w:rsid w:val="00624604"/>
    <w:rsid w:val="00624D2C"/>
    <w:rsid w:val="00624F7F"/>
    <w:rsid w:val="00625145"/>
    <w:rsid w:val="00626768"/>
    <w:rsid w:val="00627402"/>
    <w:rsid w:val="00630480"/>
    <w:rsid w:val="0063058E"/>
    <w:rsid w:val="006305F8"/>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5B2"/>
    <w:rsid w:val="006375BB"/>
    <w:rsid w:val="006409EE"/>
    <w:rsid w:val="00640BF7"/>
    <w:rsid w:val="00640FFF"/>
    <w:rsid w:val="00641761"/>
    <w:rsid w:val="006425FC"/>
    <w:rsid w:val="00642631"/>
    <w:rsid w:val="00642DF5"/>
    <w:rsid w:val="0064304A"/>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16B7"/>
    <w:rsid w:val="006518E4"/>
    <w:rsid w:val="00651FB8"/>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956"/>
    <w:rsid w:val="00656C4D"/>
    <w:rsid w:val="006577CD"/>
    <w:rsid w:val="00657CCC"/>
    <w:rsid w:val="00660162"/>
    <w:rsid w:val="0066036D"/>
    <w:rsid w:val="006604FA"/>
    <w:rsid w:val="00660879"/>
    <w:rsid w:val="00661639"/>
    <w:rsid w:val="00661655"/>
    <w:rsid w:val="0066174D"/>
    <w:rsid w:val="00661E36"/>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F3E"/>
    <w:rsid w:val="00672482"/>
    <w:rsid w:val="00672A18"/>
    <w:rsid w:val="006735D0"/>
    <w:rsid w:val="006739E9"/>
    <w:rsid w:val="00674D52"/>
    <w:rsid w:val="00674F93"/>
    <w:rsid w:val="0067546F"/>
    <w:rsid w:val="00676CE4"/>
    <w:rsid w:val="00676EC2"/>
    <w:rsid w:val="00676FA5"/>
    <w:rsid w:val="006771A4"/>
    <w:rsid w:val="006771AD"/>
    <w:rsid w:val="006774A8"/>
    <w:rsid w:val="00677572"/>
    <w:rsid w:val="00681229"/>
    <w:rsid w:val="0068185E"/>
    <w:rsid w:val="00681BE5"/>
    <w:rsid w:val="00681E30"/>
    <w:rsid w:val="0068379B"/>
    <w:rsid w:val="006839DE"/>
    <w:rsid w:val="00683D98"/>
    <w:rsid w:val="00683D99"/>
    <w:rsid w:val="00684079"/>
    <w:rsid w:val="00684BCB"/>
    <w:rsid w:val="0068629B"/>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5044"/>
    <w:rsid w:val="006A59D8"/>
    <w:rsid w:val="006A6B7B"/>
    <w:rsid w:val="006A78F8"/>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C1818"/>
    <w:rsid w:val="006C1F8B"/>
    <w:rsid w:val="006C2721"/>
    <w:rsid w:val="006C3868"/>
    <w:rsid w:val="006C38FF"/>
    <w:rsid w:val="006C3E6E"/>
    <w:rsid w:val="006C3EEA"/>
    <w:rsid w:val="006C3F92"/>
    <w:rsid w:val="006C43A6"/>
    <w:rsid w:val="006C495E"/>
    <w:rsid w:val="006C4A4A"/>
    <w:rsid w:val="006C53EB"/>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6F3B"/>
    <w:rsid w:val="006D7098"/>
    <w:rsid w:val="006D740E"/>
    <w:rsid w:val="006D7F72"/>
    <w:rsid w:val="006E00B7"/>
    <w:rsid w:val="006E0E5B"/>
    <w:rsid w:val="006E3023"/>
    <w:rsid w:val="006E3369"/>
    <w:rsid w:val="006E3D12"/>
    <w:rsid w:val="006E449C"/>
    <w:rsid w:val="006E4726"/>
    <w:rsid w:val="006E4E72"/>
    <w:rsid w:val="006E50D0"/>
    <w:rsid w:val="006E663E"/>
    <w:rsid w:val="006E6EDF"/>
    <w:rsid w:val="006E7BA5"/>
    <w:rsid w:val="006F01E8"/>
    <w:rsid w:val="006F02D7"/>
    <w:rsid w:val="006F0EBB"/>
    <w:rsid w:val="006F1E96"/>
    <w:rsid w:val="006F27EE"/>
    <w:rsid w:val="006F2D24"/>
    <w:rsid w:val="006F37F7"/>
    <w:rsid w:val="006F3909"/>
    <w:rsid w:val="006F4036"/>
    <w:rsid w:val="006F428E"/>
    <w:rsid w:val="006F4556"/>
    <w:rsid w:val="006F48E1"/>
    <w:rsid w:val="006F5160"/>
    <w:rsid w:val="006F5374"/>
    <w:rsid w:val="006F60DF"/>
    <w:rsid w:val="006F68C1"/>
    <w:rsid w:val="006F6CE2"/>
    <w:rsid w:val="006F6E10"/>
    <w:rsid w:val="007014F8"/>
    <w:rsid w:val="0070150D"/>
    <w:rsid w:val="007016D2"/>
    <w:rsid w:val="007018D8"/>
    <w:rsid w:val="007029E8"/>
    <w:rsid w:val="00703107"/>
    <w:rsid w:val="00703138"/>
    <w:rsid w:val="00703277"/>
    <w:rsid w:val="0070356D"/>
    <w:rsid w:val="00703981"/>
    <w:rsid w:val="00703D7E"/>
    <w:rsid w:val="0070495F"/>
    <w:rsid w:val="00704B6E"/>
    <w:rsid w:val="00704F39"/>
    <w:rsid w:val="00704F73"/>
    <w:rsid w:val="0070508D"/>
    <w:rsid w:val="0070542E"/>
    <w:rsid w:val="007060D4"/>
    <w:rsid w:val="0070624C"/>
    <w:rsid w:val="00706451"/>
    <w:rsid w:val="00707E0F"/>
    <w:rsid w:val="0071068A"/>
    <w:rsid w:val="00710E19"/>
    <w:rsid w:val="00710E52"/>
    <w:rsid w:val="0071154B"/>
    <w:rsid w:val="0071174F"/>
    <w:rsid w:val="0071196A"/>
    <w:rsid w:val="007131CF"/>
    <w:rsid w:val="007133C0"/>
    <w:rsid w:val="00713613"/>
    <w:rsid w:val="007137C6"/>
    <w:rsid w:val="007138FC"/>
    <w:rsid w:val="0071393D"/>
    <w:rsid w:val="00713E79"/>
    <w:rsid w:val="00714245"/>
    <w:rsid w:val="00715441"/>
    <w:rsid w:val="00715739"/>
    <w:rsid w:val="0071576C"/>
    <w:rsid w:val="00715C94"/>
    <w:rsid w:val="00716A09"/>
    <w:rsid w:val="007170DB"/>
    <w:rsid w:val="00717880"/>
    <w:rsid w:val="00717CA8"/>
    <w:rsid w:val="007205E7"/>
    <w:rsid w:val="007209C4"/>
    <w:rsid w:val="00721E9E"/>
    <w:rsid w:val="007227FE"/>
    <w:rsid w:val="007233C3"/>
    <w:rsid w:val="00723C95"/>
    <w:rsid w:val="007244E7"/>
    <w:rsid w:val="0072505F"/>
    <w:rsid w:val="00725B00"/>
    <w:rsid w:val="0072680C"/>
    <w:rsid w:val="00726B3D"/>
    <w:rsid w:val="00726C64"/>
    <w:rsid w:val="007310B7"/>
    <w:rsid w:val="00731237"/>
    <w:rsid w:val="0073207E"/>
    <w:rsid w:val="00732664"/>
    <w:rsid w:val="00732BA7"/>
    <w:rsid w:val="007333EA"/>
    <w:rsid w:val="00733601"/>
    <w:rsid w:val="00733A57"/>
    <w:rsid w:val="00733F36"/>
    <w:rsid w:val="007340CE"/>
    <w:rsid w:val="00734781"/>
    <w:rsid w:val="007349FC"/>
    <w:rsid w:val="00734B6F"/>
    <w:rsid w:val="00735293"/>
    <w:rsid w:val="00735376"/>
    <w:rsid w:val="007363EA"/>
    <w:rsid w:val="00736A02"/>
    <w:rsid w:val="00736E06"/>
    <w:rsid w:val="00736E37"/>
    <w:rsid w:val="00737286"/>
    <w:rsid w:val="007373DB"/>
    <w:rsid w:val="00737F27"/>
    <w:rsid w:val="00737FD3"/>
    <w:rsid w:val="007407DB"/>
    <w:rsid w:val="00740BFC"/>
    <w:rsid w:val="00740F76"/>
    <w:rsid w:val="00741037"/>
    <w:rsid w:val="007422B3"/>
    <w:rsid w:val="007424BF"/>
    <w:rsid w:val="007435F1"/>
    <w:rsid w:val="00743DDD"/>
    <w:rsid w:val="00744339"/>
    <w:rsid w:val="00744625"/>
    <w:rsid w:val="007446BB"/>
    <w:rsid w:val="00745882"/>
    <w:rsid w:val="00745A04"/>
    <w:rsid w:val="00745A0F"/>
    <w:rsid w:val="00745DFD"/>
    <w:rsid w:val="00746197"/>
    <w:rsid w:val="0074689C"/>
    <w:rsid w:val="00746B3F"/>
    <w:rsid w:val="00747117"/>
    <w:rsid w:val="007479C2"/>
    <w:rsid w:val="00747B0D"/>
    <w:rsid w:val="00751452"/>
    <w:rsid w:val="007521A5"/>
    <w:rsid w:val="00753959"/>
    <w:rsid w:val="00753DD6"/>
    <w:rsid w:val="00754A4A"/>
    <w:rsid w:val="007567A8"/>
    <w:rsid w:val="00756D6A"/>
    <w:rsid w:val="0076043F"/>
    <w:rsid w:val="00760F66"/>
    <w:rsid w:val="007611F8"/>
    <w:rsid w:val="00761200"/>
    <w:rsid w:val="00761931"/>
    <w:rsid w:val="00761BD1"/>
    <w:rsid w:val="007627BA"/>
    <w:rsid w:val="0076291E"/>
    <w:rsid w:val="00762D81"/>
    <w:rsid w:val="0076317B"/>
    <w:rsid w:val="007643D5"/>
    <w:rsid w:val="00765366"/>
    <w:rsid w:val="00765914"/>
    <w:rsid w:val="0076614D"/>
    <w:rsid w:val="0076624C"/>
    <w:rsid w:val="0076627D"/>
    <w:rsid w:val="00766304"/>
    <w:rsid w:val="00766DA3"/>
    <w:rsid w:val="00767A28"/>
    <w:rsid w:val="00767DD2"/>
    <w:rsid w:val="0077082B"/>
    <w:rsid w:val="00770E60"/>
    <w:rsid w:val="00771C8F"/>
    <w:rsid w:val="0077266E"/>
    <w:rsid w:val="0077292E"/>
    <w:rsid w:val="007737D8"/>
    <w:rsid w:val="0077391C"/>
    <w:rsid w:val="00773D24"/>
    <w:rsid w:val="00774576"/>
    <w:rsid w:val="007745DA"/>
    <w:rsid w:val="0077508A"/>
    <w:rsid w:val="00775567"/>
    <w:rsid w:val="00775E0D"/>
    <w:rsid w:val="00776343"/>
    <w:rsid w:val="00776416"/>
    <w:rsid w:val="00776C7B"/>
    <w:rsid w:val="00776CEF"/>
    <w:rsid w:val="00777E7E"/>
    <w:rsid w:val="007804DD"/>
    <w:rsid w:val="00780F3B"/>
    <w:rsid w:val="007816EE"/>
    <w:rsid w:val="00782071"/>
    <w:rsid w:val="00782946"/>
    <w:rsid w:val="00782ECD"/>
    <w:rsid w:val="0078363B"/>
    <w:rsid w:val="00783CCF"/>
    <w:rsid w:val="00783F5B"/>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A57"/>
    <w:rsid w:val="00793A9C"/>
    <w:rsid w:val="00793F28"/>
    <w:rsid w:val="007944D2"/>
    <w:rsid w:val="00794B19"/>
    <w:rsid w:val="00795B8D"/>
    <w:rsid w:val="00795F0E"/>
    <w:rsid w:val="00797D8F"/>
    <w:rsid w:val="007A0499"/>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C32"/>
    <w:rsid w:val="007B1DBB"/>
    <w:rsid w:val="007B2319"/>
    <w:rsid w:val="007B2FBF"/>
    <w:rsid w:val="007B3E13"/>
    <w:rsid w:val="007B4046"/>
    <w:rsid w:val="007B4300"/>
    <w:rsid w:val="007B565C"/>
    <w:rsid w:val="007B595F"/>
    <w:rsid w:val="007B5D75"/>
    <w:rsid w:val="007B6B8F"/>
    <w:rsid w:val="007B6D5E"/>
    <w:rsid w:val="007B7115"/>
    <w:rsid w:val="007B736B"/>
    <w:rsid w:val="007C0853"/>
    <w:rsid w:val="007C0C90"/>
    <w:rsid w:val="007C0E07"/>
    <w:rsid w:val="007C0E86"/>
    <w:rsid w:val="007C249E"/>
    <w:rsid w:val="007C26CF"/>
    <w:rsid w:val="007C271B"/>
    <w:rsid w:val="007C2C14"/>
    <w:rsid w:val="007C3A55"/>
    <w:rsid w:val="007C4166"/>
    <w:rsid w:val="007C44E1"/>
    <w:rsid w:val="007C48DD"/>
    <w:rsid w:val="007C4A05"/>
    <w:rsid w:val="007C5711"/>
    <w:rsid w:val="007C57B9"/>
    <w:rsid w:val="007C6325"/>
    <w:rsid w:val="007C73A3"/>
    <w:rsid w:val="007C7975"/>
    <w:rsid w:val="007C7EF5"/>
    <w:rsid w:val="007D06AC"/>
    <w:rsid w:val="007D0741"/>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2FD7"/>
    <w:rsid w:val="007E310B"/>
    <w:rsid w:val="007E38DA"/>
    <w:rsid w:val="007E3D65"/>
    <w:rsid w:val="007E3EE2"/>
    <w:rsid w:val="007E47E7"/>
    <w:rsid w:val="007E4A98"/>
    <w:rsid w:val="007E4EB6"/>
    <w:rsid w:val="007E5DD7"/>
    <w:rsid w:val="007E7139"/>
    <w:rsid w:val="007E7366"/>
    <w:rsid w:val="007E7EA1"/>
    <w:rsid w:val="007E7EA4"/>
    <w:rsid w:val="007F03CE"/>
    <w:rsid w:val="007F04D3"/>
    <w:rsid w:val="007F137D"/>
    <w:rsid w:val="007F2D8D"/>
    <w:rsid w:val="007F2EBF"/>
    <w:rsid w:val="007F3044"/>
    <w:rsid w:val="007F3249"/>
    <w:rsid w:val="007F4657"/>
    <w:rsid w:val="007F5609"/>
    <w:rsid w:val="007F5625"/>
    <w:rsid w:val="007F568A"/>
    <w:rsid w:val="007F59F7"/>
    <w:rsid w:val="007F5E21"/>
    <w:rsid w:val="007F6413"/>
    <w:rsid w:val="007F676E"/>
    <w:rsid w:val="007F6B11"/>
    <w:rsid w:val="007F6E2B"/>
    <w:rsid w:val="007F7D12"/>
    <w:rsid w:val="007F7F02"/>
    <w:rsid w:val="00800258"/>
    <w:rsid w:val="00800C97"/>
    <w:rsid w:val="0080220F"/>
    <w:rsid w:val="00802735"/>
    <w:rsid w:val="008028C2"/>
    <w:rsid w:val="00802DDB"/>
    <w:rsid w:val="008037D8"/>
    <w:rsid w:val="00803B7E"/>
    <w:rsid w:val="00803DA6"/>
    <w:rsid w:val="008040D9"/>
    <w:rsid w:val="0080436E"/>
    <w:rsid w:val="00804937"/>
    <w:rsid w:val="00804E1E"/>
    <w:rsid w:val="00804E43"/>
    <w:rsid w:val="008050F5"/>
    <w:rsid w:val="0080519C"/>
    <w:rsid w:val="00810BC2"/>
    <w:rsid w:val="00811683"/>
    <w:rsid w:val="00811AFF"/>
    <w:rsid w:val="00812373"/>
    <w:rsid w:val="00813F3A"/>
    <w:rsid w:val="008140E8"/>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27B7"/>
    <w:rsid w:val="00823FA1"/>
    <w:rsid w:val="008243A8"/>
    <w:rsid w:val="00824925"/>
    <w:rsid w:val="00824C8B"/>
    <w:rsid w:val="008252E8"/>
    <w:rsid w:val="00825BA8"/>
    <w:rsid w:val="00825C14"/>
    <w:rsid w:val="0082641D"/>
    <w:rsid w:val="008267CA"/>
    <w:rsid w:val="0082722B"/>
    <w:rsid w:val="00827C1B"/>
    <w:rsid w:val="0083016B"/>
    <w:rsid w:val="008301F1"/>
    <w:rsid w:val="00830C0E"/>
    <w:rsid w:val="008313E0"/>
    <w:rsid w:val="008317EC"/>
    <w:rsid w:val="0083195D"/>
    <w:rsid w:val="00831B7B"/>
    <w:rsid w:val="00831D90"/>
    <w:rsid w:val="008324F3"/>
    <w:rsid w:val="00832691"/>
    <w:rsid w:val="0083296B"/>
    <w:rsid w:val="00833547"/>
    <w:rsid w:val="00833852"/>
    <w:rsid w:val="00833AB9"/>
    <w:rsid w:val="00834820"/>
    <w:rsid w:val="00834C82"/>
    <w:rsid w:val="00834DB6"/>
    <w:rsid w:val="00834F93"/>
    <w:rsid w:val="00840C4A"/>
    <w:rsid w:val="008411B9"/>
    <w:rsid w:val="0084122F"/>
    <w:rsid w:val="00841573"/>
    <w:rsid w:val="00841D08"/>
    <w:rsid w:val="00842D43"/>
    <w:rsid w:val="0084323E"/>
    <w:rsid w:val="00843D50"/>
    <w:rsid w:val="0084464E"/>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54D1"/>
    <w:rsid w:val="008558E0"/>
    <w:rsid w:val="00857037"/>
    <w:rsid w:val="00857AF7"/>
    <w:rsid w:val="00860109"/>
    <w:rsid w:val="008601BD"/>
    <w:rsid w:val="00860359"/>
    <w:rsid w:val="00860E43"/>
    <w:rsid w:val="00861252"/>
    <w:rsid w:val="0086171A"/>
    <w:rsid w:val="0086226C"/>
    <w:rsid w:val="00863C07"/>
    <w:rsid w:val="008644A4"/>
    <w:rsid w:val="00864A6C"/>
    <w:rsid w:val="00864BB1"/>
    <w:rsid w:val="00864DF7"/>
    <w:rsid w:val="00865278"/>
    <w:rsid w:val="008654F9"/>
    <w:rsid w:val="008658C0"/>
    <w:rsid w:val="00866388"/>
    <w:rsid w:val="00866FE3"/>
    <w:rsid w:val="0086722D"/>
    <w:rsid w:val="00867D56"/>
    <w:rsid w:val="00870646"/>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9015D"/>
    <w:rsid w:val="0089021A"/>
    <w:rsid w:val="0089022E"/>
    <w:rsid w:val="00890475"/>
    <w:rsid w:val="00890A7C"/>
    <w:rsid w:val="00890D11"/>
    <w:rsid w:val="008910EE"/>
    <w:rsid w:val="00891A26"/>
    <w:rsid w:val="008923F8"/>
    <w:rsid w:val="008928F1"/>
    <w:rsid w:val="00892BBF"/>
    <w:rsid w:val="00892DB5"/>
    <w:rsid w:val="008942BD"/>
    <w:rsid w:val="0089478A"/>
    <w:rsid w:val="0089480A"/>
    <w:rsid w:val="00894FE5"/>
    <w:rsid w:val="00895658"/>
    <w:rsid w:val="008956DA"/>
    <w:rsid w:val="00895BA9"/>
    <w:rsid w:val="00895D79"/>
    <w:rsid w:val="0089601B"/>
    <w:rsid w:val="0089655D"/>
    <w:rsid w:val="00896784"/>
    <w:rsid w:val="00897824"/>
    <w:rsid w:val="00897BCB"/>
    <w:rsid w:val="00897C07"/>
    <w:rsid w:val="00897C35"/>
    <w:rsid w:val="00897DBA"/>
    <w:rsid w:val="008A02FA"/>
    <w:rsid w:val="008A06A8"/>
    <w:rsid w:val="008A1AAC"/>
    <w:rsid w:val="008A20CA"/>
    <w:rsid w:val="008A239B"/>
    <w:rsid w:val="008A2956"/>
    <w:rsid w:val="008A2EA1"/>
    <w:rsid w:val="008A2EF6"/>
    <w:rsid w:val="008A3480"/>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7100"/>
    <w:rsid w:val="008A7139"/>
    <w:rsid w:val="008A776D"/>
    <w:rsid w:val="008A7C74"/>
    <w:rsid w:val="008A7D6B"/>
    <w:rsid w:val="008B04C0"/>
    <w:rsid w:val="008B09E1"/>
    <w:rsid w:val="008B0A83"/>
    <w:rsid w:val="008B0E93"/>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C2"/>
    <w:rsid w:val="008B787A"/>
    <w:rsid w:val="008C0A89"/>
    <w:rsid w:val="008C0E71"/>
    <w:rsid w:val="008C1852"/>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42A"/>
    <w:rsid w:val="008C74C7"/>
    <w:rsid w:val="008C7714"/>
    <w:rsid w:val="008C7F4F"/>
    <w:rsid w:val="008D00F3"/>
    <w:rsid w:val="008D0F27"/>
    <w:rsid w:val="008D11F0"/>
    <w:rsid w:val="008D15A2"/>
    <w:rsid w:val="008D18CD"/>
    <w:rsid w:val="008D1F86"/>
    <w:rsid w:val="008D20E0"/>
    <w:rsid w:val="008D2B6E"/>
    <w:rsid w:val="008D335C"/>
    <w:rsid w:val="008D35B7"/>
    <w:rsid w:val="008D4007"/>
    <w:rsid w:val="008D436A"/>
    <w:rsid w:val="008D4C72"/>
    <w:rsid w:val="008D5368"/>
    <w:rsid w:val="008D561B"/>
    <w:rsid w:val="008D582B"/>
    <w:rsid w:val="008D5CF9"/>
    <w:rsid w:val="008D5D0A"/>
    <w:rsid w:val="008D6794"/>
    <w:rsid w:val="008D7F65"/>
    <w:rsid w:val="008E0178"/>
    <w:rsid w:val="008E02F8"/>
    <w:rsid w:val="008E12AF"/>
    <w:rsid w:val="008E1DC9"/>
    <w:rsid w:val="008E211C"/>
    <w:rsid w:val="008E2BB3"/>
    <w:rsid w:val="008E2BC5"/>
    <w:rsid w:val="008E2C79"/>
    <w:rsid w:val="008E3176"/>
    <w:rsid w:val="008E3564"/>
    <w:rsid w:val="008E3A0B"/>
    <w:rsid w:val="008E3A90"/>
    <w:rsid w:val="008E3AAB"/>
    <w:rsid w:val="008E4043"/>
    <w:rsid w:val="008E4520"/>
    <w:rsid w:val="008E54E8"/>
    <w:rsid w:val="008E5740"/>
    <w:rsid w:val="008E5868"/>
    <w:rsid w:val="008E5DC8"/>
    <w:rsid w:val="008E6465"/>
    <w:rsid w:val="008E6C57"/>
    <w:rsid w:val="008E7082"/>
    <w:rsid w:val="008E72AF"/>
    <w:rsid w:val="008F0952"/>
    <w:rsid w:val="008F1154"/>
    <w:rsid w:val="008F1B84"/>
    <w:rsid w:val="008F1B9D"/>
    <w:rsid w:val="008F1DB6"/>
    <w:rsid w:val="008F39C0"/>
    <w:rsid w:val="008F57CD"/>
    <w:rsid w:val="008F5960"/>
    <w:rsid w:val="008F5CD0"/>
    <w:rsid w:val="008F629A"/>
    <w:rsid w:val="008F6A9B"/>
    <w:rsid w:val="008F6F03"/>
    <w:rsid w:val="008F744A"/>
    <w:rsid w:val="008F7603"/>
    <w:rsid w:val="008F769D"/>
    <w:rsid w:val="008F76DC"/>
    <w:rsid w:val="008F7D2F"/>
    <w:rsid w:val="009013C5"/>
    <w:rsid w:val="0090147B"/>
    <w:rsid w:val="00901649"/>
    <w:rsid w:val="00901CBA"/>
    <w:rsid w:val="00901DC6"/>
    <w:rsid w:val="009021DC"/>
    <w:rsid w:val="00903026"/>
    <w:rsid w:val="0090357B"/>
    <w:rsid w:val="00903832"/>
    <w:rsid w:val="009044BE"/>
    <w:rsid w:val="009048EB"/>
    <w:rsid w:val="00904913"/>
    <w:rsid w:val="009050B3"/>
    <w:rsid w:val="00905945"/>
    <w:rsid w:val="00905FAA"/>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D1C"/>
    <w:rsid w:val="00912F38"/>
    <w:rsid w:val="00913C58"/>
    <w:rsid w:val="009140B4"/>
    <w:rsid w:val="00914174"/>
    <w:rsid w:val="0091428A"/>
    <w:rsid w:val="00914733"/>
    <w:rsid w:val="00914AA5"/>
    <w:rsid w:val="009162DD"/>
    <w:rsid w:val="009163E7"/>
    <w:rsid w:val="0091671A"/>
    <w:rsid w:val="009169F6"/>
    <w:rsid w:val="0091719D"/>
    <w:rsid w:val="00917903"/>
    <w:rsid w:val="00920189"/>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4829"/>
    <w:rsid w:val="009252F1"/>
    <w:rsid w:val="00925588"/>
    <w:rsid w:val="00925AF5"/>
    <w:rsid w:val="00926268"/>
    <w:rsid w:val="009264A2"/>
    <w:rsid w:val="0092715D"/>
    <w:rsid w:val="00930632"/>
    <w:rsid w:val="009310BC"/>
    <w:rsid w:val="00931D3F"/>
    <w:rsid w:val="009324C4"/>
    <w:rsid w:val="00932671"/>
    <w:rsid w:val="00932A7A"/>
    <w:rsid w:val="009330BF"/>
    <w:rsid w:val="00933817"/>
    <w:rsid w:val="00934510"/>
    <w:rsid w:val="0093476C"/>
    <w:rsid w:val="00935A1E"/>
    <w:rsid w:val="00935AA3"/>
    <w:rsid w:val="00935B7C"/>
    <w:rsid w:val="00935E3A"/>
    <w:rsid w:val="00936005"/>
    <w:rsid w:val="0093607C"/>
    <w:rsid w:val="00940008"/>
    <w:rsid w:val="00940FFA"/>
    <w:rsid w:val="00941503"/>
    <w:rsid w:val="0094187D"/>
    <w:rsid w:val="009423ED"/>
    <w:rsid w:val="00942C90"/>
    <w:rsid w:val="00942F29"/>
    <w:rsid w:val="00942FB6"/>
    <w:rsid w:val="009434EB"/>
    <w:rsid w:val="00943EA6"/>
    <w:rsid w:val="009448F2"/>
    <w:rsid w:val="0094524B"/>
    <w:rsid w:val="009456E3"/>
    <w:rsid w:val="00945759"/>
    <w:rsid w:val="009466E9"/>
    <w:rsid w:val="00946CB3"/>
    <w:rsid w:val="00946D20"/>
    <w:rsid w:val="00946E51"/>
    <w:rsid w:val="009473F4"/>
    <w:rsid w:val="0094767D"/>
    <w:rsid w:val="00947986"/>
    <w:rsid w:val="00950231"/>
    <w:rsid w:val="00950794"/>
    <w:rsid w:val="009507AA"/>
    <w:rsid w:val="009509EF"/>
    <w:rsid w:val="009515CA"/>
    <w:rsid w:val="00951691"/>
    <w:rsid w:val="00951FCE"/>
    <w:rsid w:val="009521CC"/>
    <w:rsid w:val="0095226C"/>
    <w:rsid w:val="00952C05"/>
    <w:rsid w:val="00952D52"/>
    <w:rsid w:val="009540B7"/>
    <w:rsid w:val="009543D0"/>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23A"/>
    <w:rsid w:val="009607AB"/>
    <w:rsid w:val="009615DB"/>
    <w:rsid w:val="00962683"/>
    <w:rsid w:val="00962E23"/>
    <w:rsid w:val="0096487C"/>
    <w:rsid w:val="00964BC2"/>
    <w:rsid w:val="00964D4A"/>
    <w:rsid w:val="00964EAE"/>
    <w:rsid w:val="00965023"/>
    <w:rsid w:val="009650B7"/>
    <w:rsid w:val="0096515D"/>
    <w:rsid w:val="00965841"/>
    <w:rsid w:val="00966623"/>
    <w:rsid w:val="009678DB"/>
    <w:rsid w:val="00970728"/>
    <w:rsid w:val="009707C9"/>
    <w:rsid w:val="00971E0B"/>
    <w:rsid w:val="00972101"/>
    <w:rsid w:val="00972FB5"/>
    <w:rsid w:val="009736FE"/>
    <w:rsid w:val="00973B96"/>
    <w:rsid w:val="00973E3C"/>
    <w:rsid w:val="00974763"/>
    <w:rsid w:val="009757CA"/>
    <w:rsid w:val="00976E76"/>
    <w:rsid w:val="00977A14"/>
    <w:rsid w:val="00977E9B"/>
    <w:rsid w:val="009807BF"/>
    <w:rsid w:val="009809CE"/>
    <w:rsid w:val="0098131F"/>
    <w:rsid w:val="00981479"/>
    <w:rsid w:val="00981F74"/>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367E"/>
    <w:rsid w:val="00993FE4"/>
    <w:rsid w:val="0099425E"/>
    <w:rsid w:val="00994CDC"/>
    <w:rsid w:val="009969CD"/>
    <w:rsid w:val="0099770A"/>
    <w:rsid w:val="00997769"/>
    <w:rsid w:val="00997A2E"/>
    <w:rsid w:val="009A0279"/>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D92"/>
    <w:rsid w:val="009B31DE"/>
    <w:rsid w:val="009B3250"/>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3A1A"/>
    <w:rsid w:val="009D426A"/>
    <w:rsid w:val="009D5BDB"/>
    <w:rsid w:val="009D6B03"/>
    <w:rsid w:val="009D6B3D"/>
    <w:rsid w:val="009D7422"/>
    <w:rsid w:val="009D78E7"/>
    <w:rsid w:val="009E0742"/>
    <w:rsid w:val="009E1291"/>
    <w:rsid w:val="009E12BC"/>
    <w:rsid w:val="009E224D"/>
    <w:rsid w:val="009E26D5"/>
    <w:rsid w:val="009E2A07"/>
    <w:rsid w:val="009E3398"/>
    <w:rsid w:val="009E3577"/>
    <w:rsid w:val="009E3D2B"/>
    <w:rsid w:val="009E3E84"/>
    <w:rsid w:val="009E4097"/>
    <w:rsid w:val="009E4664"/>
    <w:rsid w:val="009E4D8E"/>
    <w:rsid w:val="009E4E90"/>
    <w:rsid w:val="009E4EB7"/>
    <w:rsid w:val="009E57C1"/>
    <w:rsid w:val="009E624A"/>
    <w:rsid w:val="009E6B32"/>
    <w:rsid w:val="009E70F3"/>
    <w:rsid w:val="009E7E98"/>
    <w:rsid w:val="009F00EE"/>
    <w:rsid w:val="009F0827"/>
    <w:rsid w:val="009F0BED"/>
    <w:rsid w:val="009F1673"/>
    <w:rsid w:val="009F3255"/>
    <w:rsid w:val="009F34AA"/>
    <w:rsid w:val="009F3DCE"/>
    <w:rsid w:val="009F44FF"/>
    <w:rsid w:val="009F46E8"/>
    <w:rsid w:val="009F472D"/>
    <w:rsid w:val="009F4822"/>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A0A"/>
    <w:rsid w:val="00A050A8"/>
    <w:rsid w:val="00A056A3"/>
    <w:rsid w:val="00A05B51"/>
    <w:rsid w:val="00A06286"/>
    <w:rsid w:val="00A06318"/>
    <w:rsid w:val="00A063BC"/>
    <w:rsid w:val="00A068E1"/>
    <w:rsid w:val="00A06A80"/>
    <w:rsid w:val="00A06D8A"/>
    <w:rsid w:val="00A0711F"/>
    <w:rsid w:val="00A07B0B"/>
    <w:rsid w:val="00A102A0"/>
    <w:rsid w:val="00A10860"/>
    <w:rsid w:val="00A114FA"/>
    <w:rsid w:val="00A11AF3"/>
    <w:rsid w:val="00A12C09"/>
    <w:rsid w:val="00A13084"/>
    <w:rsid w:val="00A1327F"/>
    <w:rsid w:val="00A13817"/>
    <w:rsid w:val="00A138D3"/>
    <w:rsid w:val="00A13E0F"/>
    <w:rsid w:val="00A144B7"/>
    <w:rsid w:val="00A149B4"/>
    <w:rsid w:val="00A15F4F"/>
    <w:rsid w:val="00A160AB"/>
    <w:rsid w:val="00A16745"/>
    <w:rsid w:val="00A16747"/>
    <w:rsid w:val="00A17E93"/>
    <w:rsid w:val="00A17F20"/>
    <w:rsid w:val="00A20013"/>
    <w:rsid w:val="00A20582"/>
    <w:rsid w:val="00A20C65"/>
    <w:rsid w:val="00A21767"/>
    <w:rsid w:val="00A21FD5"/>
    <w:rsid w:val="00A22751"/>
    <w:rsid w:val="00A22940"/>
    <w:rsid w:val="00A23102"/>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806"/>
    <w:rsid w:val="00A3068C"/>
    <w:rsid w:val="00A3127F"/>
    <w:rsid w:val="00A31922"/>
    <w:rsid w:val="00A31BCC"/>
    <w:rsid w:val="00A31C70"/>
    <w:rsid w:val="00A325BB"/>
    <w:rsid w:val="00A3297A"/>
    <w:rsid w:val="00A32A58"/>
    <w:rsid w:val="00A32EEC"/>
    <w:rsid w:val="00A336C5"/>
    <w:rsid w:val="00A3510A"/>
    <w:rsid w:val="00A3515F"/>
    <w:rsid w:val="00A35751"/>
    <w:rsid w:val="00A3577F"/>
    <w:rsid w:val="00A35BBC"/>
    <w:rsid w:val="00A35DAB"/>
    <w:rsid w:val="00A36724"/>
    <w:rsid w:val="00A367AF"/>
    <w:rsid w:val="00A36C13"/>
    <w:rsid w:val="00A377C2"/>
    <w:rsid w:val="00A37A31"/>
    <w:rsid w:val="00A40424"/>
    <w:rsid w:val="00A40B1F"/>
    <w:rsid w:val="00A40B4D"/>
    <w:rsid w:val="00A411E2"/>
    <w:rsid w:val="00A41373"/>
    <w:rsid w:val="00A41638"/>
    <w:rsid w:val="00A41B15"/>
    <w:rsid w:val="00A4224E"/>
    <w:rsid w:val="00A4229F"/>
    <w:rsid w:val="00A428A9"/>
    <w:rsid w:val="00A42ACA"/>
    <w:rsid w:val="00A43AAB"/>
    <w:rsid w:val="00A43AFE"/>
    <w:rsid w:val="00A445FB"/>
    <w:rsid w:val="00A447E3"/>
    <w:rsid w:val="00A44AAD"/>
    <w:rsid w:val="00A44D3B"/>
    <w:rsid w:val="00A45280"/>
    <w:rsid w:val="00A45BF7"/>
    <w:rsid w:val="00A463B5"/>
    <w:rsid w:val="00A463BA"/>
    <w:rsid w:val="00A46675"/>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05"/>
    <w:rsid w:val="00A53F7B"/>
    <w:rsid w:val="00A54040"/>
    <w:rsid w:val="00A54090"/>
    <w:rsid w:val="00A54282"/>
    <w:rsid w:val="00A549D3"/>
    <w:rsid w:val="00A54DF0"/>
    <w:rsid w:val="00A57E98"/>
    <w:rsid w:val="00A60849"/>
    <w:rsid w:val="00A6105B"/>
    <w:rsid w:val="00A61355"/>
    <w:rsid w:val="00A61668"/>
    <w:rsid w:val="00A621D3"/>
    <w:rsid w:val="00A628F8"/>
    <w:rsid w:val="00A62B7A"/>
    <w:rsid w:val="00A632EA"/>
    <w:rsid w:val="00A634BE"/>
    <w:rsid w:val="00A63AD7"/>
    <w:rsid w:val="00A63BFD"/>
    <w:rsid w:val="00A6491F"/>
    <w:rsid w:val="00A64C72"/>
    <w:rsid w:val="00A64D1A"/>
    <w:rsid w:val="00A65320"/>
    <w:rsid w:val="00A65BA5"/>
    <w:rsid w:val="00A66354"/>
    <w:rsid w:val="00A66E37"/>
    <w:rsid w:val="00A66ECF"/>
    <w:rsid w:val="00A67E38"/>
    <w:rsid w:val="00A703E4"/>
    <w:rsid w:val="00A704C9"/>
    <w:rsid w:val="00A70CA8"/>
    <w:rsid w:val="00A70DC6"/>
    <w:rsid w:val="00A71080"/>
    <w:rsid w:val="00A71986"/>
    <w:rsid w:val="00A71E73"/>
    <w:rsid w:val="00A72740"/>
    <w:rsid w:val="00A73A64"/>
    <w:rsid w:val="00A742AD"/>
    <w:rsid w:val="00A746D7"/>
    <w:rsid w:val="00A74AB2"/>
    <w:rsid w:val="00A75A27"/>
    <w:rsid w:val="00A75A46"/>
    <w:rsid w:val="00A75B36"/>
    <w:rsid w:val="00A7663A"/>
    <w:rsid w:val="00A7696B"/>
    <w:rsid w:val="00A769D4"/>
    <w:rsid w:val="00A804C7"/>
    <w:rsid w:val="00A80857"/>
    <w:rsid w:val="00A80A39"/>
    <w:rsid w:val="00A80DF0"/>
    <w:rsid w:val="00A80E64"/>
    <w:rsid w:val="00A81A16"/>
    <w:rsid w:val="00A823A7"/>
    <w:rsid w:val="00A825C8"/>
    <w:rsid w:val="00A82742"/>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33AE"/>
    <w:rsid w:val="00A93863"/>
    <w:rsid w:val="00A9415E"/>
    <w:rsid w:val="00A9423F"/>
    <w:rsid w:val="00A94EBD"/>
    <w:rsid w:val="00A9510D"/>
    <w:rsid w:val="00A956AC"/>
    <w:rsid w:val="00A95D2A"/>
    <w:rsid w:val="00A96214"/>
    <w:rsid w:val="00A967E8"/>
    <w:rsid w:val="00A97F4B"/>
    <w:rsid w:val="00A97F5C"/>
    <w:rsid w:val="00AA04C5"/>
    <w:rsid w:val="00AA10B1"/>
    <w:rsid w:val="00AA2803"/>
    <w:rsid w:val="00AA2BF2"/>
    <w:rsid w:val="00AA2D68"/>
    <w:rsid w:val="00AA2D6F"/>
    <w:rsid w:val="00AA375B"/>
    <w:rsid w:val="00AA3987"/>
    <w:rsid w:val="00AA3B68"/>
    <w:rsid w:val="00AA3E79"/>
    <w:rsid w:val="00AA4FB4"/>
    <w:rsid w:val="00AA5C0B"/>
    <w:rsid w:val="00AA5E3B"/>
    <w:rsid w:val="00AA63AD"/>
    <w:rsid w:val="00AA65B4"/>
    <w:rsid w:val="00AA745E"/>
    <w:rsid w:val="00AB04AB"/>
    <w:rsid w:val="00AB0733"/>
    <w:rsid w:val="00AB09D2"/>
    <w:rsid w:val="00AB0B64"/>
    <w:rsid w:val="00AB0C30"/>
    <w:rsid w:val="00AB176B"/>
    <w:rsid w:val="00AB2FD5"/>
    <w:rsid w:val="00AB37E6"/>
    <w:rsid w:val="00AB3DBA"/>
    <w:rsid w:val="00AB431C"/>
    <w:rsid w:val="00AB470E"/>
    <w:rsid w:val="00AB5A7E"/>
    <w:rsid w:val="00AB7538"/>
    <w:rsid w:val="00AB77F3"/>
    <w:rsid w:val="00AC0256"/>
    <w:rsid w:val="00AC0AAD"/>
    <w:rsid w:val="00AC1231"/>
    <w:rsid w:val="00AC1992"/>
    <w:rsid w:val="00AC1E14"/>
    <w:rsid w:val="00AC20EB"/>
    <w:rsid w:val="00AC2CFA"/>
    <w:rsid w:val="00AC3263"/>
    <w:rsid w:val="00AC3E12"/>
    <w:rsid w:val="00AC406E"/>
    <w:rsid w:val="00AC430C"/>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DE2"/>
    <w:rsid w:val="00AD4261"/>
    <w:rsid w:val="00AD46F5"/>
    <w:rsid w:val="00AD51A3"/>
    <w:rsid w:val="00AD598B"/>
    <w:rsid w:val="00AD7154"/>
    <w:rsid w:val="00AD797D"/>
    <w:rsid w:val="00AD7E02"/>
    <w:rsid w:val="00AE0483"/>
    <w:rsid w:val="00AE08DD"/>
    <w:rsid w:val="00AE13BD"/>
    <w:rsid w:val="00AE1AF9"/>
    <w:rsid w:val="00AE1E60"/>
    <w:rsid w:val="00AE2068"/>
    <w:rsid w:val="00AE2258"/>
    <w:rsid w:val="00AE277E"/>
    <w:rsid w:val="00AE2A36"/>
    <w:rsid w:val="00AE2BC6"/>
    <w:rsid w:val="00AE3251"/>
    <w:rsid w:val="00AE3FE0"/>
    <w:rsid w:val="00AE5058"/>
    <w:rsid w:val="00AE51CD"/>
    <w:rsid w:val="00AE5471"/>
    <w:rsid w:val="00AE54AA"/>
    <w:rsid w:val="00AE60E4"/>
    <w:rsid w:val="00AE6872"/>
    <w:rsid w:val="00AE6C58"/>
    <w:rsid w:val="00AE72C4"/>
    <w:rsid w:val="00AE7F05"/>
    <w:rsid w:val="00AE7F38"/>
    <w:rsid w:val="00AF054D"/>
    <w:rsid w:val="00AF0939"/>
    <w:rsid w:val="00AF24E7"/>
    <w:rsid w:val="00AF272B"/>
    <w:rsid w:val="00AF291B"/>
    <w:rsid w:val="00AF2DAA"/>
    <w:rsid w:val="00AF2EBD"/>
    <w:rsid w:val="00AF33AE"/>
    <w:rsid w:val="00AF44B1"/>
    <w:rsid w:val="00AF4BB7"/>
    <w:rsid w:val="00AF5800"/>
    <w:rsid w:val="00AF6986"/>
    <w:rsid w:val="00AF69FE"/>
    <w:rsid w:val="00AF6D1B"/>
    <w:rsid w:val="00AF73ED"/>
    <w:rsid w:val="00AF7D69"/>
    <w:rsid w:val="00AF7ED2"/>
    <w:rsid w:val="00B004D8"/>
    <w:rsid w:val="00B00830"/>
    <w:rsid w:val="00B00CC5"/>
    <w:rsid w:val="00B016D2"/>
    <w:rsid w:val="00B0197F"/>
    <w:rsid w:val="00B02091"/>
    <w:rsid w:val="00B02B43"/>
    <w:rsid w:val="00B03D36"/>
    <w:rsid w:val="00B04540"/>
    <w:rsid w:val="00B05116"/>
    <w:rsid w:val="00B051A7"/>
    <w:rsid w:val="00B05F1A"/>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1B8"/>
    <w:rsid w:val="00B135AB"/>
    <w:rsid w:val="00B137BF"/>
    <w:rsid w:val="00B13A1B"/>
    <w:rsid w:val="00B13A76"/>
    <w:rsid w:val="00B142D9"/>
    <w:rsid w:val="00B14BC4"/>
    <w:rsid w:val="00B158A3"/>
    <w:rsid w:val="00B15B25"/>
    <w:rsid w:val="00B15C36"/>
    <w:rsid w:val="00B15EA0"/>
    <w:rsid w:val="00B17A4E"/>
    <w:rsid w:val="00B17B30"/>
    <w:rsid w:val="00B17C2F"/>
    <w:rsid w:val="00B2153E"/>
    <w:rsid w:val="00B21FA7"/>
    <w:rsid w:val="00B22022"/>
    <w:rsid w:val="00B225E4"/>
    <w:rsid w:val="00B23F7A"/>
    <w:rsid w:val="00B240B1"/>
    <w:rsid w:val="00B24208"/>
    <w:rsid w:val="00B24728"/>
    <w:rsid w:val="00B248A9"/>
    <w:rsid w:val="00B24D28"/>
    <w:rsid w:val="00B24F1C"/>
    <w:rsid w:val="00B25D76"/>
    <w:rsid w:val="00B27032"/>
    <w:rsid w:val="00B30003"/>
    <w:rsid w:val="00B31201"/>
    <w:rsid w:val="00B31B4B"/>
    <w:rsid w:val="00B31E36"/>
    <w:rsid w:val="00B32E26"/>
    <w:rsid w:val="00B338B7"/>
    <w:rsid w:val="00B34061"/>
    <w:rsid w:val="00B34376"/>
    <w:rsid w:val="00B3440A"/>
    <w:rsid w:val="00B34441"/>
    <w:rsid w:val="00B35534"/>
    <w:rsid w:val="00B35A87"/>
    <w:rsid w:val="00B35AFD"/>
    <w:rsid w:val="00B35F9A"/>
    <w:rsid w:val="00B36236"/>
    <w:rsid w:val="00B3662E"/>
    <w:rsid w:val="00B366D2"/>
    <w:rsid w:val="00B366FA"/>
    <w:rsid w:val="00B36E86"/>
    <w:rsid w:val="00B379BA"/>
    <w:rsid w:val="00B412FD"/>
    <w:rsid w:val="00B422BE"/>
    <w:rsid w:val="00B4241D"/>
    <w:rsid w:val="00B426BB"/>
    <w:rsid w:val="00B42EB9"/>
    <w:rsid w:val="00B441FE"/>
    <w:rsid w:val="00B44821"/>
    <w:rsid w:val="00B44AD3"/>
    <w:rsid w:val="00B45152"/>
    <w:rsid w:val="00B45E54"/>
    <w:rsid w:val="00B464E4"/>
    <w:rsid w:val="00B4689A"/>
    <w:rsid w:val="00B46D5F"/>
    <w:rsid w:val="00B46E7B"/>
    <w:rsid w:val="00B47C61"/>
    <w:rsid w:val="00B47DC5"/>
    <w:rsid w:val="00B505B3"/>
    <w:rsid w:val="00B50882"/>
    <w:rsid w:val="00B50A74"/>
    <w:rsid w:val="00B520A0"/>
    <w:rsid w:val="00B5257E"/>
    <w:rsid w:val="00B525CE"/>
    <w:rsid w:val="00B52CFD"/>
    <w:rsid w:val="00B545A8"/>
    <w:rsid w:val="00B557BC"/>
    <w:rsid w:val="00B56527"/>
    <w:rsid w:val="00B576DA"/>
    <w:rsid w:val="00B57710"/>
    <w:rsid w:val="00B601C9"/>
    <w:rsid w:val="00B60D04"/>
    <w:rsid w:val="00B61EE8"/>
    <w:rsid w:val="00B633A3"/>
    <w:rsid w:val="00B63533"/>
    <w:rsid w:val="00B63BDB"/>
    <w:rsid w:val="00B64A0E"/>
    <w:rsid w:val="00B64DDF"/>
    <w:rsid w:val="00B6601E"/>
    <w:rsid w:val="00B663AA"/>
    <w:rsid w:val="00B66DD5"/>
    <w:rsid w:val="00B67722"/>
    <w:rsid w:val="00B67B97"/>
    <w:rsid w:val="00B67F01"/>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185"/>
    <w:rsid w:val="00B76BCD"/>
    <w:rsid w:val="00B779E6"/>
    <w:rsid w:val="00B804E2"/>
    <w:rsid w:val="00B811B2"/>
    <w:rsid w:val="00B8276E"/>
    <w:rsid w:val="00B83A62"/>
    <w:rsid w:val="00B83B59"/>
    <w:rsid w:val="00B84252"/>
    <w:rsid w:val="00B8468F"/>
    <w:rsid w:val="00B84FC6"/>
    <w:rsid w:val="00B857F5"/>
    <w:rsid w:val="00B86D6C"/>
    <w:rsid w:val="00B86F47"/>
    <w:rsid w:val="00B874B4"/>
    <w:rsid w:val="00B8787A"/>
    <w:rsid w:val="00B87887"/>
    <w:rsid w:val="00B90123"/>
    <w:rsid w:val="00B90196"/>
    <w:rsid w:val="00B911C1"/>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2482"/>
    <w:rsid w:val="00BA3038"/>
    <w:rsid w:val="00BA370A"/>
    <w:rsid w:val="00BA48BC"/>
    <w:rsid w:val="00BA4A29"/>
    <w:rsid w:val="00BA4BE7"/>
    <w:rsid w:val="00BA51E9"/>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B0D"/>
    <w:rsid w:val="00BB41A4"/>
    <w:rsid w:val="00BB524C"/>
    <w:rsid w:val="00BB5DAB"/>
    <w:rsid w:val="00BB6195"/>
    <w:rsid w:val="00BB61A3"/>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E09C3"/>
    <w:rsid w:val="00BE0C27"/>
    <w:rsid w:val="00BE15BB"/>
    <w:rsid w:val="00BE198F"/>
    <w:rsid w:val="00BE5964"/>
    <w:rsid w:val="00BE660B"/>
    <w:rsid w:val="00BE6AFE"/>
    <w:rsid w:val="00BE6BBE"/>
    <w:rsid w:val="00BE7021"/>
    <w:rsid w:val="00BE7300"/>
    <w:rsid w:val="00BE784F"/>
    <w:rsid w:val="00BF0238"/>
    <w:rsid w:val="00BF0717"/>
    <w:rsid w:val="00BF1750"/>
    <w:rsid w:val="00BF178E"/>
    <w:rsid w:val="00BF189F"/>
    <w:rsid w:val="00BF1B44"/>
    <w:rsid w:val="00BF1F01"/>
    <w:rsid w:val="00BF23CC"/>
    <w:rsid w:val="00BF243F"/>
    <w:rsid w:val="00BF4C2B"/>
    <w:rsid w:val="00BF507A"/>
    <w:rsid w:val="00BF53F1"/>
    <w:rsid w:val="00BF5717"/>
    <w:rsid w:val="00BF5B9D"/>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A4C"/>
    <w:rsid w:val="00C05A67"/>
    <w:rsid w:val="00C11113"/>
    <w:rsid w:val="00C11687"/>
    <w:rsid w:val="00C11E28"/>
    <w:rsid w:val="00C1225B"/>
    <w:rsid w:val="00C122F9"/>
    <w:rsid w:val="00C1253A"/>
    <w:rsid w:val="00C128C9"/>
    <w:rsid w:val="00C12CF3"/>
    <w:rsid w:val="00C12F88"/>
    <w:rsid w:val="00C131A8"/>
    <w:rsid w:val="00C1322D"/>
    <w:rsid w:val="00C135A3"/>
    <w:rsid w:val="00C1477A"/>
    <w:rsid w:val="00C14A62"/>
    <w:rsid w:val="00C158EB"/>
    <w:rsid w:val="00C159B1"/>
    <w:rsid w:val="00C161F5"/>
    <w:rsid w:val="00C16C92"/>
    <w:rsid w:val="00C1706B"/>
    <w:rsid w:val="00C17DB7"/>
    <w:rsid w:val="00C17E48"/>
    <w:rsid w:val="00C17F0B"/>
    <w:rsid w:val="00C201E7"/>
    <w:rsid w:val="00C20AA2"/>
    <w:rsid w:val="00C20B91"/>
    <w:rsid w:val="00C21155"/>
    <w:rsid w:val="00C2146C"/>
    <w:rsid w:val="00C214D7"/>
    <w:rsid w:val="00C21561"/>
    <w:rsid w:val="00C217EE"/>
    <w:rsid w:val="00C22784"/>
    <w:rsid w:val="00C23A4C"/>
    <w:rsid w:val="00C2419D"/>
    <w:rsid w:val="00C243A4"/>
    <w:rsid w:val="00C24416"/>
    <w:rsid w:val="00C248DB"/>
    <w:rsid w:val="00C2495B"/>
    <w:rsid w:val="00C26170"/>
    <w:rsid w:val="00C26B5A"/>
    <w:rsid w:val="00C26D52"/>
    <w:rsid w:val="00C303E4"/>
    <w:rsid w:val="00C30775"/>
    <w:rsid w:val="00C30B8D"/>
    <w:rsid w:val="00C3134E"/>
    <w:rsid w:val="00C315D8"/>
    <w:rsid w:val="00C31C4A"/>
    <w:rsid w:val="00C31D2D"/>
    <w:rsid w:val="00C32639"/>
    <w:rsid w:val="00C32808"/>
    <w:rsid w:val="00C32AD2"/>
    <w:rsid w:val="00C33114"/>
    <w:rsid w:val="00C34193"/>
    <w:rsid w:val="00C347FD"/>
    <w:rsid w:val="00C34DAE"/>
    <w:rsid w:val="00C34E1E"/>
    <w:rsid w:val="00C34E5A"/>
    <w:rsid w:val="00C36219"/>
    <w:rsid w:val="00C3698E"/>
    <w:rsid w:val="00C36CCA"/>
    <w:rsid w:val="00C36E1C"/>
    <w:rsid w:val="00C36F42"/>
    <w:rsid w:val="00C3718A"/>
    <w:rsid w:val="00C379C5"/>
    <w:rsid w:val="00C37EEE"/>
    <w:rsid w:val="00C40453"/>
    <w:rsid w:val="00C40E71"/>
    <w:rsid w:val="00C40EC9"/>
    <w:rsid w:val="00C41879"/>
    <w:rsid w:val="00C41A7C"/>
    <w:rsid w:val="00C42CEF"/>
    <w:rsid w:val="00C42D55"/>
    <w:rsid w:val="00C43080"/>
    <w:rsid w:val="00C4370E"/>
    <w:rsid w:val="00C43823"/>
    <w:rsid w:val="00C4384B"/>
    <w:rsid w:val="00C4393C"/>
    <w:rsid w:val="00C44068"/>
    <w:rsid w:val="00C442AE"/>
    <w:rsid w:val="00C4518B"/>
    <w:rsid w:val="00C45780"/>
    <w:rsid w:val="00C458D6"/>
    <w:rsid w:val="00C4655A"/>
    <w:rsid w:val="00C466BF"/>
    <w:rsid w:val="00C47385"/>
    <w:rsid w:val="00C47555"/>
    <w:rsid w:val="00C476AC"/>
    <w:rsid w:val="00C47E67"/>
    <w:rsid w:val="00C47FD9"/>
    <w:rsid w:val="00C50C1A"/>
    <w:rsid w:val="00C50E1E"/>
    <w:rsid w:val="00C51508"/>
    <w:rsid w:val="00C51D73"/>
    <w:rsid w:val="00C52A05"/>
    <w:rsid w:val="00C52E97"/>
    <w:rsid w:val="00C52EAF"/>
    <w:rsid w:val="00C52FB8"/>
    <w:rsid w:val="00C53189"/>
    <w:rsid w:val="00C534E5"/>
    <w:rsid w:val="00C534F4"/>
    <w:rsid w:val="00C5375B"/>
    <w:rsid w:val="00C53B15"/>
    <w:rsid w:val="00C53DA9"/>
    <w:rsid w:val="00C53EF7"/>
    <w:rsid w:val="00C54280"/>
    <w:rsid w:val="00C54929"/>
    <w:rsid w:val="00C556B1"/>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F"/>
    <w:rsid w:val="00C6211D"/>
    <w:rsid w:val="00C62B32"/>
    <w:rsid w:val="00C63DED"/>
    <w:rsid w:val="00C63E88"/>
    <w:rsid w:val="00C64F97"/>
    <w:rsid w:val="00C65585"/>
    <w:rsid w:val="00C656EB"/>
    <w:rsid w:val="00C65DF4"/>
    <w:rsid w:val="00C67B49"/>
    <w:rsid w:val="00C711F5"/>
    <w:rsid w:val="00C713A1"/>
    <w:rsid w:val="00C71828"/>
    <w:rsid w:val="00C72105"/>
    <w:rsid w:val="00C74520"/>
    <w:rsid w:val="00C74954"/>
    <w:rsid w:val="00C76028"/>
    <w:rsid w:val="00C76184"/>
    <w:rsid w:val="00C7673D"/>
    <w:rsid w:val="00C76A80"/>
    <w:rsid w:val="00C76C27"/>
    <w:rsid w:val="00C76F07"/>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0864"/>
    <w:rsid w:val="00C921C4"/>
    <w:rsid w:val="00C9235F"/>
    <w:rsid w:val="00C9257F"/>
    <w:rsid w:val="00C9319C"/>
    <w:rsid w:val="00C934F6"/>
    <w:rsid w:val="00C93874"/>
    <w:rsid w:val="00C93A4C"/>
    <w:rsid w:val="00C944EB"/>
    <w:rsid w:val="00C94FD2"/>
    <w:rsid w:val="00C95341"/>
    <w:rsid w:val="00C95B76"/>
    <w:rsid w:val="00C961E1"/>
    <w:rsid w:val="00C964C3"/>
    <w:rsid w:val="00C96635"/>
    <w:rsid w:val="00C966B7"/>
    <w:rsid w:val="00C969DB"/>
    <w:rsid w:val="00C97A4A"/>
    <w:rsid w:val="00C97DC9"/>
    <w:rsid w:val="00C97EE3"/>
    <w:rsid w:val="00CA042A"/>
    <w:rsid w:val="00CA12BA"/>
    <w:rsid w:val="00CA165C"/>
    <w:rsid w:val="00CA1C0D"/>
    <w:rsid w:val="00CA1DAE"/>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1AFD"/>
    <w:rsid w:val="00CB1EB3"/>
    <w:rsid w:val="00CB2126"/>
    <w:rsid w:val="00CB24AD"/>
    <w:rsid w:val="00CB2C59"/>
    <w:rsid w:val="00CB2D9C"/>
    <w:rsid w:val="00CB34AB"/>
    <w:rsid w:val="00CB3529"/>
    <w:rsid w:val="00CB38A9"/>
    <w:rsid w:val="00CB4728"/>
    <w:rsid w:val="00CB59E7"/>
    <w:rsid w:val="00CB5D27"/>
    <w:rsid w:val="00CB5E4A"/>
    <w:rsid w:val="00CB6FCA"/>
    <w:rsid w:val="00CB724D"/>
    <w:rsid w:val="00CB73EA"/>
    <w:rsid w:val="00CB7D4E"/>
    <w:rsid w:val="00CC002B"/>
    <w:rsid w:val="00CC07E5"/>
    <w:rsid w:val="00CC09F0"/>
    <w:rsid w:val="00CC0C11"/>
    <w:rsid w:val="00CC1F52"/>
    <w:rsid w:val="00CC233F"/>
    <w:rsid w:val="00CC27FD"/>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6C7"/>
    <w:rsid w:val="00CD1A40"/>
    <w:rsid w:val="00CD1B33"/>
    <w:rsid w:val="00CD25F3"/>
    <w:rsid w:val="00CD27FF"/>
    <w:rsid w:val="00CD305C"/>
    <w:rsid w:val="00CD3A6D"/>
    <w:rsid w:val="00CD3E5A"/>
    <w:rsid w:val="00CD3E63"/>
    <w:rsid w:val="00CD40A3"/>
    <w:rsid w:val="00CD4CD3"/>
    <w:rsid w:val="00CD589F"/>
    <w:rsid w:val="00CD60C9"/>
    <w:rsid w:val="00CD6345"/>
    <w:rsid w:val="00CD6BBB"/>
    <w:rsid w:val="00CD7482"/>
    <w:rsid w:val="00CE07C1"/>
    <w:rsid w:val="00CE1567"/>
    <w:rsid w:val="00CE186F"/>
    <w:rsid w:val="00CE20E3"/>
    <w:rsid w:val="00CE273A"/>
    <w:rsid w:val="00CE321C"/>
    <w:rsid w:val="00CE32E8"/>
    <w:rsid w:val="00CE3700"/>
    <w:rsid w:val="00CE3B69"/>
    <w:rsid w:val="00CE4559"/>
    <w:rsid w:val="00CE5118"/>
    <w:rsid w:val="00CE5487"/>
    <w:rsid w:val="00CE59B5"/>
    <w:rsid w:val="00CE59DB"/>
    <w:rsid w:val="00CE5D3A"/>
    <w:rsid w:val="00CE67D8"/>
    <w:rsid w:val="00CE7381"/>
    <w:rsid w:val="00CE7447"/>
    <w:rsid w:val="00CE74CE"/>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E56"/>
    <w:rsid w:val="00D01744"/>
    <w:rsid w:val="00D01C03"/>
    <w:rsid w:val="00D025CE"/>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176E"/>
    <w:rsid w:val="00D2182A"/>
    <w:rsid w:val="00D2193D"/>
    <w:rsid w:val="00D22105"/>
    <w:rsid w:val="00D2211C"/>
    <w:rsid w:val="00D22B55"/>
    <w:rsid w:val="00D23055"/>
    <w:rsid w:val="00D230AD"/>
    <w:rsid w:val="00D2320E"/>
    <w:rsid w:val="00D251AB"/>
    <w:rsid w:val="00D25AC6"/>
    <w:rsid w:val="00D261D3"/>
    <w:rsid w:val="00D26E1E"/>
    <w:rsid w:val="00D319DF"/>
    <w:rsid w:val="00D31C02"/>
    <w:rsid w:val="00D3225E"/>
    <w:rsid w:val="00D324BC"/>
    <w:rsid w:val="00D33565"/>
    <w:rsid w:val="00D33762"/>
    <w:rsid w:val="00D34BD1"/>
    <w:rsid w:val="00D35177"/>
    <w:rsid w:val="00D356E1"/>
    <w:rsid w:val="00D40609"/>
    <w:rsid w:val="00D40983"/>
    <w:rsid w:val="00D41188"/>
    <w:rsid w:val="00D417D3"/>
    <w:rsid w:val="00D418D5"/>
    <w:rsid w:val="00D41DB1"/>
    <w:rsid w:val="00D4276D"/>
    <w:rsid w:val="00D42798"/>
    <w:rsid w:val="00D42970"/>
    <w:rsid w:val="00D43AED"/>
    <w:rsid w:val="00D44916"/>
    <w:rsid w:val="00D45CA4"/>
    <w:rsid w:val="00D45EA7"/>
    <w:rsid w:val="00D45F22"/>
    <w:rsid w:val="00D47178"/>
    <w:rsid w:val="00D4752E"/>
    <w:rsid w:val="00D47842"/>
    <w:rsid w:val="00D47BEF"/>
    <w:rsid w:val="00D50826"/>
    <w:rsid w:val="00D51675"/>
    <w:rsid w:val="00D51F73"/>
    <w:rsid w:val="00D52827"/>
    <w:rsid w:val="00D529BE"/>
    <w:rsid w:val="00D52CF6"/>
    <w:rsid w:val="00D53D3E"/>
    <w:rsid w:val="00D547E0"/>
    <w:rsid w:val="00D54992"/>
    <w:rsid w:val="00D55291"/>
    <w:rsid w:val="00D55C48"/>
    <w:rsid w:val="00D55E47"/>
    <w:rsid w:val="00D56997"/>
    <w:rsid w:val="00D570E6"/>
    <w:rsid w:val="00D5730F"/>
    <w:rsid w:val="00D5774F"/>
    <w:rsid w:val="00D60809"/>
    <w:rsid w:val="00D60D7F"/>
    <w:rsid w:val="00D61C9C"/>
    <w:rsid w:val="00D62111"/>
    <w:rsid w:val="00D62229"/>
    <w:rsid w:val="00D625B8"/>
    <w:rsid w:val="00D626F8"/>
    <w:rsid w:val="00D636DC"/>
    <w:rsid w:val="00D63F4C"/>
    <w:rsid w:val="00D64613"/>
    <w:rsid w:val="00D64702"/>
    <w:rsid w:val="00D66BFD"/>
    <w:rsid w:val="00D66C91"/>
    <w:rsid w:val="00D674EE"/>
    <w:rsid w:val="00D67535"/>
    <w:rsid w:val="00D676CA"/>
    <w:rsid w:val="00D67BC9"/>
    <w:rsid w:val="00D67DBC"/>
    <w:rsid w:val="00D704D9"/>
    <w:rsid w:val="00D70BD2"/>
    <w:rsid w:val="00D713F2"/>
    <w:rsid w:val="00D72705"/>
    <w:rsid w:val="00D738BF"/>
    <w:rsid w:val="00D73B93"/>
    <w:rsid w:val="00D73C95"/>
    <w:rsid w:val="00D745C1"/>
    <w:rsid w:val="00D756F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D02"/>
    <w:rsid w:val="00D82D0F"/>
    <w:rsid w:val="00D83A5A"/>
    <w:rsid w:val="00D84157"/>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C2F"/>
    <w:rsid w:val="00D92F7F"/>
    <w:rsid w:val="00D932D0"/>
    <w:rsid w:val="00D93EDA"/>
    <w:rsid w:val="00D9459D"/>
    <w:rsid w:val="00D94730"/>
    <w:rsid w:val="00D94858"/>
    <w:rsid w:val="00D94972"/>
    <w:rsid w:val="00D954A1"/>
    <w:rsid w:val="00D95519"/>
    <w:rsid w:val="00D95744"/>
    <w:rsid w:val="00D958FC"/>
    <w:rsid w:val="00D959AE"/>
    <w:rsid w:val="00D95DC2"/>
    <w:rsid w:val="00D96678"/>
    <w:rsid w:val="00D96C73"/>
    <w:rsid w:val="00D96D46"/>
    <w:rsid w:val="00D97C27"/>
    <w:rsid w:val="00DA032C"/>
    <w:rsid w:val="00DA0526"/>
    <w:rsid w:val="00DA0639"/>
    <w:rsid w:val="00DA0CF7"/>
    <w:rsid w:val="00DA0E96"/>
    <w:rsid w:val="00DA1203"/>
    <w:rsid w:val="00DA18DA"/>
    <w:rsid w:val="00DA1F0C"/>
    <w:rsid w:val="00DA3565"/>
    <w:rsid w:val="00DA3A5B"/>
    <w:rsid w:val="00DA3D0B"/>
    <w:rsid w:val="00DA3F51"/>
    <w:rsid w:val="00DA45DB"/>
    <w:rsid w:val="00DA48D9"/>
    <w:rsid w:val="00DA49F8"/>
    <w:rsid w:val="00DA4AAE"/>
    <w:rsid w:val="00DA5572"/>
    <w:rsid w:val="00DA6A15"/>
    <w:rsid w:val="00DA6CC2"/>
    <w:rsid w:val="00DA7029"/>
    <w:rsid w:val="00DA77A0"/>
    <w:rsid w:val="00DB09A2"/>
    <w:rsid w:val="00DB103D"/>
    <w:rsid w:val="00DB1448"/>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75A3"/>
    <w:rsid w:val="00DC0574"/>
    <w:rsid w:val="00DC0C65"/>
    <w:rsid w:val="00DC16BF"/>
    <w:rsid w:val="00DC16E1"/>
    <w:rsid w:val="00DC16FC"/>
    <w:rsid w:val="00DC1881"/>
    <w:rsid w:val="00DC1ED7"/>
    <w:rsid w:val="00DC3A6F"/>
    <w:rsid w:val="00DC3D1C"/>
    <w:rsid w:val="00DC43E1"/>
    <w:rsid w:val="00DC5199"/>
    <w:rsid w:val="00DC5A32"/>
    <w:rsid w:val="00DC5E4E"/>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D49"/>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F8A"/>
    <w:rsid w:val="00DF248E"/>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105B3"/>
    <w:rsid w:val="00E10846"/>
    <w:rsid w:val="00E108F4"/>
    <w:rsid w:val="00E10D4E"/>
    <w:rsid w:val="00E1100C"/>
    <w:rsid w:val="00E11489"/>
    <w:rsid w:val="00E11711"/>
    <w:rsid w:val="00E11E63"/>
    <w:rsid w:val="00E12696"/>
    <w:rsid w:val="00E1310D"/>
    <w:rsid w:val="00E13359"/>
    <w:rsid w:val="00E13541"/>
    <w:rsid w:val="00E138BF"/>
    <w:rsid w:val="00E14EFA"/>
    <w:rsid w:val="00E151B9"/>
    <w:rsid w:val="00E158C4"/>
    <w:rsid w:val="00E161E6"/>
    <w:rsid w:val="00E167C9"/>
    <w:rsid w:val="00E1698C"/>
    <w:rsid w:val="00E16BDB"/>
    <w:rsid w:val="00E172BE"/>
    <w:rsid w:val="00E17CF7"/>
    <w:rsid w:val="00E205D6"/>
    <w:rsid w:val="00E216EC"/>
    <w:rsid w:val="00E2189A"/>
    <w:rsid w:val="00E22B5A"/>
    <w:rsid w:val="00E22B68"/>
    <w:rsid w:val="00E231C9"/>
    <w:rsid w:val="00E23EBF"/>
    <w:rsid w:val="00E23FD5"/>
    <w:rsid w:val="00E24669"/>
    <w:rsid w:val="00E24C48"/>
    <w:rsid w:val="00E25981"/>
    <w:rsid w:val="00E26141"/>
    <w:rsid w:val="00E266F5"/>
    <w:rsid w:val="00E270D3"/>
    <w:rsid w:val="00E27FC7"/>
    <w:rsid w:val="00E30700"/>
    <w:rsid w:val="00E31360"/>
    <w:rsid w:val="00E31D28"/>
    <w:rsid w:val="00E325FF"/>
    <w:rsid w:val="00E32CB8"/>
    <w:rsid w:val="00E3440F"/>
    <w:rsid w:val="00E34F3A"/>
    <w:rsid w:val="00E35F99"/>
    <w:rsid w:val="00E35F9A"/>
    <w:rsid w:val="00E3637F"/>
    <w:rsid w:val="00E364B6"/>
    <w:rsid w:val="00E36723"/>
    <w:rsid w:val="00E3713C"/>
    <w:rsid w:val="00E3767B"/>
    <w:rsid w:val="00E37E1C"/>
    <w:rsid w:val="00E40126"/>
    <w:rsid w:val="00E40CBF"/>
    <w:rsid w:val="00E40E7D"/>
    <w:rsid w:val="00E40EE4"/>
    <w:rsid w:val="00E413C6"/>
    <w:rsid w:val="00E420D5"/>
    <w:rsid w:val="00E4211B"/>
    <w:rsid w:val="00E42517"/>
    <w:rsid w:val="00E42D55"/>
    <w:rsid w:val="00E42FFE"/>
    <w:rsid w:val="00E4316E"/>
    <w:rsid w:val="00E435AB"/>
    <w:rsid w:val="00E44275"/>
    <w:rsid w:val="00E44705"/>
    <w:rsid w:val="00E44777"/>
    <w:rsid w:val="00E4535F"/>
    <w:rsid w:val="00E466BC"/>
    <w:rsid w:val="00E4686A"/>
    <w:rsid w:val="00E479FD"/>
    <w:rsid w:val="00E504D6"/>
    <w:rsid w:val="00E50B6F"/>
    <w:rsid w:val="00E50EBE"/>
    <w:rsid w:val="00E50F69"/>
    <w:rsid w:val="00E50FC6"/>
    <w:rsid w:val="00E52372"/>
    <w:rsid w:val="00E52786"/>
    <w:rsid w:val="00E52F05"/>
    <w:rsid w:val="00E540CA"/>
    <w:rsid w:val="00E55B28"/>
    <w:rsid w:val="00E56D4A"/>
    <w:rsid w:val="00E57119"/>
    <w:rsid w:val="00E5719E"/>
    <w:rsid w:val="00E57D7B"/>
    <w:rsid w:val="00E57F4B"/>
    <w:rsid w:val="00E602E5"/>
    <w:rsid w:val="00E602F8"/>
    <w:rsid w:val="00E6085B"/>
    <w:rsid w:val="00E60DD6"/>
    <w:rsid w:val="00E60FBA"/>
    <w:rsid w:val="00E60FBF"/>
    <w:rsid w:val="00E611AE"/>
    <w:rsid w:val="00E616F9"/>
    <w:rsid w:val="00E61852"/>
    <w:rsid w:val="00E61A0C"/>
    <w:rsid w:val="00E61D22"/>
    <w:rsid w:val="00E61D96"/>
    <w:rsid w:val="00E61E4B"/>
    <w:rsid w:val="00E63DA2"/>
    <w:rsid w:val="00E642AF"/>
    <w:rsid w:val="00E644C6"/>
    <w:rsid w:val="00E64555"/>
    <w:rsid w:val="00E64595"/>
    <w:rsid w:val="00E646BB"/>
    <w:rsid w:val="00E64D24"/>
    <w:rsid w:val="00E653A6"/>
    <w:rsid w:val="00E6549C"/>
    <w:rsid w:val="00E654B9"/>
    <w:rsid w:val="00E6589D"/>
    <w:rsid w:val="00E65E8C"/>
    <w:rsid w:val="00E665E7"/>
    <w:rsid w:val="00E66963"/>
    <w:rsid w:val="00E66C96"/>
    <w:rsid w:val="00E70130"/>
    <w:rsid w:val="00E71063"/>
    <w:rsid w:val="00E715FC"/>
    <w:rsid w:val="00E71A45"/>
    <w:rsid w:val="00E71C21"/>
    <w:rsid w:val="00E72F23"/>
    <w:rsid w:val="00E730FC"/>
    <w:rsid w:val="00E7385A"/>
    <w:rsid w:val="00E73CE6"/>
    <w:rsid w:val="00E74780"/>
    <w:rsid w:val="00E74956"/>
    <w:rsid w:val="00E752F7"/>
    <w:rsid w:val="00E755CD"/>
    <w:rsid w:val="00E75848"/>
    <w:rsid w:val="00E759D4"/>
    <w:rsid w:val="00E76A3C"/>
    <w:rsid w:val="00E76F9B"/>
    <w:rsid w:val="00E771FC"/>
    <w:rsid w:val="00E773E5"/>
    <w:rsid w:val="00E77BDD"/>
    <w:rsid w:val="00E806D3"/>
    <w:rsid w:val="00E80F67"/>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E4E"/>
    <w:rsid w:val="00E86327"/>
    <w:rsid w:val="00E86DF0"/>
    <w:rsid w:val="00E87BD2"/>
    <w:rsid w:val="00E87CDC"/>
    <w:rsid w:val="00E90B33"/>
    <w:rsid w:val="00E911E0"/>
    <w:rsid w:val="00E93407"/>
    <w:rsid w:val="00E940A8"/>
    <w:rsid w:val="00E947E8"/>
    <w:rsid w:val="00E94B0F"/>
    <w:rsid w:val="00E9503F"/>
    <w:rsid w:val="00E96E68"/>
    <w:rsid w:val="00E97EA1"/>
    <w:rsid w:val="00EA0BBE"/>
    <w:rsid w:val="00EA1FBC"/>
    <w:rsid w:val="00EA20A1"/>
    <w:rsid w:val="00EA212B"/>
    <w:rsid w:val="00EA2D44"/>
    <w:rsid w:val="00EA3A1D"/>
    <w:rsid w:val="00EA3CD7"/>
    <w:rsid w:val="00EA3E2D"/>
    <w:rsid w:val="00EA429D"/>
    <w:rsid w:val="00EA43AF"/>
    <w:rsid w:val="00EA4676"/>
    <w:rsid w:val="00EA4C7C"/>
    <w:rsid w:val="00EA4D4C"/>
    <w:rsid w:val="00EA554F"/>
    <w:rsid w:val="00EA6250"/>
    <w:rsid w:val="00EA66A4"/>
    <w:rsid w:val="00EA6819"/>
    <w:rsid w:val="00EA6A07"/>
    <w:rsid w:val="00EA6A1E"/>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7E"/>
    <w:rsid w:val="00EB681D"/>
    <w:rsid w:val="00EB695E"/>
    <w:rsid w:val="00EB69D1"/>
    <w:rsid w:val="00EB69D4"/>
    <w:rsid w:val="00EB6FE9"/>
    <w:rsid w:val="00EB72FF"/>
    <w:rsid w:val="00EB756F"/>
    <w:rsid w:val="00EB79C8"/>
    <w:rsid w:val="00EB7E78"/>
    <w:rsid w:val="00EC0301"/>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EE"/>
    <w:rsid w:val="00EC59B2"/>
    <w:rsid w:val="00EC5A3B"/>
    <w:rsid w:val="00EC786C"/>
    <w:rsid w:val="00EC7ADD"/>
    <w:rsid w:val="00ED04FE"/>
    <w:rsid w:val="00ED0DD0"/>
    <w:rsid w:val="00ED1989"/>
    <w:rsid w:val="00ED28F2"/>
    <w:rsid w:val="00ED3145"/>
    <w:rsid w:val="00ED3309"/>
    <w:rsid w:val="00ED356E"/>
    <w:rsid w:val="00ED3BDA"/>
    <w:rsid w:val="00ED5A3B"/>
    <w:rsid w:val="00ED5C30"/>
    <w:rsid w:val="00ED5E02"/>
    <w:rsid w:val="00ED5EED"/>
    <w:rsid w:val="00ED612A"/>
    <w:rsid w:val="00ED6B1C"/>
    <w:rsid w:val="00ED6CF7"/>
    <w:rsid w:val="00ED6F33"/>
    <w:rsid w:val="00ED7716"/>
    <w:rsid w:val="00ED7737"/>
    <w:rsid w:val="00ED7747"/>
    <w:rsid w:val="00ED7CF4"/>
    <w:rsid w:val="00EE1B0E"/>
    <w:rsid w:val="00EE22FB"/>
    <w:rsid w:val="00EE2407"/>
    <w:rsid w:val="00EE26AE"/>
    <w:rsid w:val="00EE29C8"/>
    <w:rsid w:val="00EE2A54"/>
    <w:rsid w:val="00EE2FC2"/>
    <w:rsid w:val="00EE3B88"/>
    <w:rsid w:val="00EE4B75"/>
    <w:rsid w:val="00EE4DBD"/>
    <w:rsid w:val="00EE6AC6"/>
    <w:rsid w:val="00EE6E26"/>
    <w:rsid w:val="00EE784F"/>
    <w:rsid w:val="00EE7A1D"/>
    <w:rsid w:val="00EF0500"/>
    <w:rsid w:val="00EF1002"/>
    <w:rsid w:val="00EF143F"/>
    <w:rsid w:val="00EF1D3B"/>
    <w:rsid w:val="00EF23D8"/>
    <w:rsid w:val="00EF2A5A"/>
    <w:rsid w:val="00EF2A87"/>
    <w:rsid w:val="00EF3A74"/>
    <w:rsid w:val="00EF3AE9"/>
    <w:rsid w:val="00EF3EA5"/>
    <w:rsid w:val="00EF49FB"/>
    <w:rsid w:val="00EF55D6"/>
    <w:rsid w:val="00EF644D"/>
    <w:rsid w:val="00EF6D29"/>
    <w:rsid w:val="00EF7138"/>
    <w:rsid w:val="00EF7E0B"/>
    <w:rsid w:val="00F00881"/>
    <w:rsid w:val="00F00917"/>
    <w:rsid w:val="00F010BB"/>
    <w:rsid w:val="00F012C1"/>
    <w:rsid w:val="00F0175F"/>
    <w:rsid w:val="00F03280"/>
    <w:rsid w:val="00F0362A"/>
    <w:rsid w:val="00F0385C"/>
    <w:rsid w:val="00F03ABE"/>
    <w:rsid w:val="00F04345"/>
    <w:rsid w:val="00F047A4"/>
    <w:rsid w:val="00F04F52"/>
    <w:rsid w:val="00F0510F"/>
    <w:rsid w:val="00F0563F"/>
    <w:rsid w:val="00F064EF"/>
    <w:rsid w:val="00F06558"/>
    <w:rsid w:val="00F06F42"/>
    <w:rsid w:val="00F07122"/>
    <w:rsid w:val="00F0719B"/>
    <w:rsid w:val="00F074C9"/>
    <w:rsid w:val="00F07C82"/>
    <w:rsid w:val="00F07F5E"/>
    <w:rsid w:val="00F1001E"/>
    <w:rsid w:val="00F106BB"/>
    <w:rsid w:val="00F11027"/>
    <w:rsid w:val="00F111BA"/>
    <w:rsid w:val="00F116DD"/>
    <w:rsid w:val="00F11D9F"/>
    <w:rsid w:val="00F11E31"/>
    <w:rsid w:val="00F13AA1"/>
    <w:rsid w:val="00F13F2A"/>
    <w:rsid w:val="00F15097"/>
    <w:rsid w:val="00F15631"/>
    <w:rsid w:val="00F15671"/>
    <w:rsid w:val="00F16695"/>
    <w:rsid w:val="00F202E3"/>
    <w:rsid w:val="00F20C6E"/>
    <w:rsid w:val="00F20D6C"/>
    <w:rsid w:val="00F2255F"/>
    <w:rsid w:val="00F225CF"/>
    <w:rsid w:val="00F22882"/>
    <w:rsid w:val="00F22985"/>
    <w:rsid w:val="00F22AEF"/>
    <w:rsid w:val="00F22F7A"/>
    <w:rsid w:val="00F2343C"/>
    <w:rsid w:val="00F23CFC"/>
    <w:rsid w:val="00F24076"/>
    <w:rsid w:val="00F240CB"/>
    <w:rsid w:val="00F2492F"/>
    <w:rsid w:val="00F2500D"/>
    <w:rsid w:val="00F2596D"/>
    <w:rsid w:val="00F25CAA"/>
    <w:rsid w:val="00F26AD6"/>
    <w:rsid w:val="00F2711C"/>
    <w:rsid w:val="00F277E8"/>
    <w:rsid w:val="00F27B04"/>
    <w:rsid w:val="00F27E3D"/>
    <w:rsid w:val="00F301D0"/>
    <w:rsid w:val="00F3069F"/>
    <w:rsid w:val="00F30C3F"/>
    <w:rsid w:val="00F30C60"/>
    <w:rsid w:val="00F30F38"/>
    <w:rsid w:val="00F311D1"/>
    <w:rsid w:val="00F3158A"/>
    <w:rsid w:val="00F318DB"/>
    <w:rsid w:val="00F3199C"/>
    <w:rsid w:val="00F31F7D"/>
    <w:rsid w:val="00F32AFF"/>
    <w:rsid w:val="00F33825"/>
    <w:rsid w:val="00F33A8B"/>
    <w:rsid w:val="00F33D3B"/>
    <w:rsid w:val="00F34A96"/>
    <w:rsid w:val="00F34EBF"/>
    <w:rsid w:val="00F34F05"/>
    <w:rsid w:val="00F356D5"/>
    <w:rsid w:val="00F361AE"/>
    <w:rsid w:val="00F36240"/>
    <w:rsid w:val="00F363EB"/>
    <w:rsid w:val="00F365DE"/>
    <w:rsid w:val="00F367CF"/>
    <w:rsid w:val="00F36D37"/>
    <w:rsid w:val="00F36DA4"/>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4542"/>
    <w:rsid w:val="00F448DD"/>
    <w:rsid w:val="00F44D6A"/>
    <w:rsid w:val="00F44DB8"/>
    <w:rsid w:val="00F45760"/>
    <w:rsid w:val="00F45925"/>
    <w:rsid w:val="00F46BA6"/>
    <w:rsid w:val="00F46C97"/>
    <w:rsid w:val="00F4703E"/>
    <w:rsid w:val="00F50781"/>
    <w:rsid w:val="00F50CA3"/>
    <w:rsid w:val="00F517ED"/>
    <w:rsid w:val="00F51F3F"/>
    <w:rsid w:val="00F528B5"/>
    <w:rsid w:val="00F528E7"/>
    <w:rsid w:val="00F52C8A"/>
    <w:rsid w:val="00F5352D"/>
    <w:rsid w:val="00F53615"/>
    <w:rsid w:val="00F53A91"/>
    <w:rsid w:val="00F54783"/>
    <w:rsid w:val="00F547E9"/>
    <w:rsid w:val="00F5494E"/>
    <w:rsid w:val="00F54ABE"/>
    <w:rsid w:val="00F55804"/>
    <w:rsid w:val="00F55F1A"/>
    <w:rsid w:val="00F55FA9"/>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CEA"/>
    <w:rsid w:val="00F65F15"/>
    <w:rsid w:val="00F66443"/>
    <w:rsid w:val="00F675EA"/>
    <w:rsid w:val="00F7074A"/>
    <w:rsid w:val="00F70AD6"/>
    <w:rsid w:val="00F71687"/>
    <w:rsid w:val="00F71708"/>
    <w:rsid w:val="00F717C1"/>
    <w:rsid w:val="00F71CDB"/>
    <w:rsid w:val="00F725D3"/>
    <w:rsid w:val="00F7281E"/>
    <w:rsid w:val="00F72C1A"/>
    <w:rsid w:val="00F72C3D"/>
    <w:rsid w:val="00F737AB"/>
    <w:rsid w:val="00F74216"/>
    <w:rsid w:val="00F74F0F"/>
    <w:rsid w:val="00F75731"/>
    <w:rsid w:val="00F75841"/>
    <w:rsid w:val="00F76333"/>
    <w:rsid w:val="00F77100"/>
    <w:rsid w:val="00F8090F"/>
    <w:rsid w:val="00F8139A"/>
    <w:rsid w:val="00F8207B"/>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1669"/>
    <w:rsid w:val="00F916DE"/>
    <w:rsid w:val="00F9184F"/>
    <w:rsid w:val="00F91943"/>
    <w:rsid w:val="00F92A66"/>
    <w:rsid w:val="00F931CF"/>
    <w:rsid w:val="00F93A31"/>
    <w:rsid w:val="00F93D6E"/>
    <w:rsid w:val="00F9423D"/>
    <w:rsid w:val="00F94609"/>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67E3"/>
    <w:rsid w:val="00FA7157"/>
    <w:rsid w:val="00FA73A6"/>
    <w:rsid w:val="00FA7698"/>
    <w:rsid w:val="00FA78C2"/>
    <w:rsid w:val="00FA7A2D"/>
    <w:rsid w:val="00FA7B4F"/>
    <w:rsid w:val="00FA7DA6"/>
    <w:rsid w:val="00FB06E7"/>
    <w:rsid w:val="00FB0822"/>
    <w:rsid w:val="00FB1093"/>
    <w:rsid w:val="00FB13A0"/>
    <w:rsid w:val="00FB227E"/>
    <w:rsid w:val="00FB267D"/>
    <w:rsid w:val="00FB2A18"/>
    <w:rsid w:val="00FB2BF4"/>
    <w:rsid w:val="00FB2C8D"/>
    <w:rsid w:val="00FB2DC6"/>
    <w:rsid w:val="00FB5E81"/>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B53"/>
    <w:rsid w:val="00FC4BAE"/>
    <w:rsid w:val="00FC5160"/>
    <w:rsid w:val="00FC5A36"/>
    <w:rsid w:val="00FC69CF"/>
    <w:rsid w:val="00FC6B0B"/>
    <w:rsid w:val="00FC713B"/>
    <w:rsid w:val="00FC7862"/>
    <w:rsid w:val="00FC79D5"/>
    <w:rsid w:val="00FC7B35"/>
    <w:rsid w:val="00FC7B53"/>
    <w:rsid w:val="00FD0177"/>
    <w:rsid w:val="00FD0AE7"/>
    <w:rsid w:val="00FD0B44"/>
    <w:rsid w:val="00FD0F70"/>
    <w:rsid w:val="00FD2315"/>
    <w:rsid w:val="00FD29A7"/>
    <w:rsid w:val="00FD2B15"/>
    <w:rsid w:val="00FD3092"/>
    <w:rsid w:val="00FD412E"/>
    <w:rsid w:val="00FD420F"/>
    <w:rsid w:val="00FD4F2F"/>
    <w:rsid w:val="00FD51F7"/>
    <w:rsid w:val="00FD5258"/>
    <w:rsid w:val="00FD5602"/>
    <w:rsid w:val="00FD5661"/>
    <w:rsid w:val="00FD5A2A"/>
    <w:rsid w:val="00FD5AE2"/>
    <w:rsid w:val="00FD62B4"/>
    <w:rsid w:val="00FD7142"/>
    <w:rsid w:val="00FD750F"/>
    <w:rsid w:val="00FE011C"/>
    <w:rsid w:val="00FE07DC"/>
    <w:rsid w:val="00FE1116"/>
    <w:rsid w:val="00FE2075"/>
    <w:rsid w:val="00FE2080"/>
    <w:rsid w:val="00FE27B9"/>
    <w:rsid w:val="00FE2E37"/>
    <w:rsid w:val="00FE3640"/>
    <w:rsid w:val="00FE3780"/>
    <w:rsid w:val="00FE3954"/>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35DC"/>
    <w:rsid w:val="00FF3A6A"/>
    <w:rsid w:val="00FF3C7A"/>
    <w:rsid w:val="00FF3E09"/>
    <w:rsid w:val="00FF411C"/>
    <w:rsid w:val="00FF44C6"/>
    <w:rsid w:val="00FF4B2E"/>
    <w:rsid w:val="00FF4E4B"/>
    <w:rsid w:val="00FF4E4E"/>
    <w:rsid w:val="00FF5049"/>
    <w:rsid w:val="00FF5D1F"/>
    <w:rsid w:val="00FF5F95"/>
    <w:rsid w:val="00FF6126"/>
    <w:rsid w:val="00FF61F5"/>
    <w:rsid w:val="00FF62AA"/>
    <w:rsid w:val="00FF64D7"/>
    <w:rsid w:val="00FF6B6C"/>
    <w:rsid w:val="00FF6DD4"/>
    <w:rsid w:val="01607988"/>
    <w:rsid w:val="01AA2C10"/>
    <w:rsid w:val="01F3521E"/>
    <w:rsid w:val="025446D2"/>
    <w:rsid w:val="02815107"/>
    <w:rsid w:val="02BB648D"/>
    <w:rsid w:val="02BE0012"/>
    <w:rsid w:val="02EB2227"/>
    <w:rsid w:val="02F266ED"/>
    <w:rsid w:val="03074F1F"/>
    <w:rsid w:val="037738D8"/>
    <w:rsid w:val="03F4527E"/>
    <w:rsid w:val="04627A2F"/>
    <w:rsid w:val="0475016D"/>
    <w:rsid w:val="04766D81"/>
    <w:rsid w:val="04B970A9"/>
    <w:rsid w:val="051708F7"/>
    <w:rsid w:val="056B6B69"/>
    <w:rsid w:val="0573205F"/>
    <w:rsid w:val="058A749A"/>
    <w:rsid w:val="05B712E7"/>
    <w:rsid w:val="05F96B7B"/>
    <w:rsid w:val="063236B7"/>
    <w:rsid w:val="06AB1E69"/>
    <w:rsid w:val="06E50C37"/>
    <w:rsid w:val="07360F31"/>
    <w:rsid w:val="075F0692"/>
    <w:rsid w:val="07831C4A"/>
    <w:rsid w:val="07CF11AA"/>
    <w:rsid w:val="07E02B67"/>
    <w:rsid w:val="07F615C4"/>
    <w:rsid w:val="081952B3"/>
    <w:rsid w:val="084A4C59"/>
    <w:rsid w:val="08A81EFD"/>
    <w:rsid w:val="08E91129"/>
    <w:rsid w:val="08F53B23"/>
    <w:rsid w:val="08FD00C7"/>
    <w:rsid w:val="09207D01"/>
    <w:rsid w:val="095744EA"/>
    <w:rsid w:val="09C17E57"/>
    <w:rsid w:val="09EB1E05"/>
    <w:rsid w:val="09EF6C13"/>
    <w:rsid w:val="0A070656"/>
    <w:rsid w:val="0A1342FD"/>
    <w:rsid w:val="0A883590"/>
    <w:rsid w:val="0A913ED8"/>
    <w:rsid w:val="0B0B16BC"/>
    <w:rsid w:val="0B24171E"/>
    <w:rsid w:val="0B3E3978"/>
    <w:rsid w:val="0B67247A"/>
    <w:rsid w:val="0BCB720C"/>
    <w:rsid w:val="0BFE55C3"/>
    <w:rsid w:val="0C466B45"/>
    <w:rsid w:val="0C611BB7"/>
    <w:rsid w:val="0C873133"/>
    <w:rsid w:val="0CB8430A"/>
    <w:rsid w:val="0CFF53BF"/>
    <w:rsid w:val="0D2F6BA6"/>
    <w:rsid w:val="0D4233FB"/>
    <w:rsid w:val="0D584403"/>
    <w:rsid w:val="0DCD726B"/>
    <w:rsid w:val="0DEE7765"/>
    <w:rsid w:val="0DFD5914"/>
    <w:rsid w:val="0E601F43"/>
    <w:rsid w:val="0E891CD2"/>
    <w:rsid w:val="0E8D69FB"/>
    <w:rsid w:val="0F196C1B"/>
    <w:rsid w:val="0F386656"/>
    <w:rsid w:val="101C0A97"/>
    <w:rsid w:val="106317C1"/>
    <w:rsid w:val="10631B70"/>
    <w:rsid w:val="10C010CE"/>
    <w:rsid w:val="10F67974"/>
    <w:rsid w:val="111A367F"/>
    <w:rsid w:val="111E27EA"/>
    <w:rsid w:val="115121FB"/>
    <w:rsid w:val="119252F5"/>
    <w:rsid w:val="11CC4C67"/>
    <w:rsid w:val="1246609D"/>
    <w:rsid w:val="124F64A1"/>
    <w:rsid w:val="125173BA"/>
    <w:rsid w:val="12685FCD"/>
    <w:rsid w:val="127B0E7E"/>
    <w:rsid w:val="12945989"/>
    <w:rsid w:val="12BC0FF3"/>
    <w:rsid w:val="12DA0417"/>
    <w:rsid w:val="12DC21DC"/>
    <w:rsid w:val="12E43007"/>
    <w:rsid w:val="13614A2F"/>
    <w:rsid w:val="139E6392"/>
    <w:rsid w:val="13A20852"/>
    <w:rsid w:val="146F2C7A"/>
    <w:rsid w:val="147B6EB6"/>
    <w:rsid w:val="149E4992"/>
    <w:rsid w:val="15270637"/>
    <w:rsid w:val="1572225B"/>
    <w:rsid w:val="15D0330C"/>
    <w:rsid w:val="15F15AC1"/>
    <w:rsid w:val="164B057F"/>
    <w:rsid w:val="170E5D26"/>
    <w:rsid w:val="17BF1806"/>
    <w:rsid w:val="17CC0594"/>
    <w:rsid w:val="17CF6A68"/>
    <w:rsid w:val="181307EA"/>
    <w:rsid w:val="182B2DDF"/>
    <w:rsid w:val="185010A8"/>
    <w:rsid w:val="187C3D68"/>
    <w:rsid w:val="18C80D5B"/>
    <w:rsid w:val="19085DD6"/>
    <w:rsid w:val="1913280A"/>
    <w:rsid w:val="1939299D"/>
    <w:rsid w:val="19447DFB"/>
    <w:rsid w:val="194A3EAC"/>
    <w:rsid w:val="19507AFE"/>
    <w:rsid w:val="19CA55EC"/>
    <w:rsid w:val="1A442DE9"/>
    <w:rsid w:val="1A50500D"/>
    <w:rsid w:val="1A7867B1"/>
    <w:rsid w:val="1B1C713C"/>
    <w:rsid w:val="1B6C00C4"/>
    <w:rsid w:val="1B876B40"/>
    <w:rsid w:val="1BE71647"/>
    <w:rsid w:val="1C204644"/>
    <w:rsid w:val="1C330163"/>
    <w:rsid w:val="1C7760C6"/>
    <w:rsid w:val="1C8634F7"/>
    <w:rsid w:val="1CBD41DC"/>
    <w:rsid w:val="1D043C3F"/>
    <w:rsid w:val="1D321E13"/>
    <w:rsid w:val="1D401299"/>
    <w:rsid w:val="1D76522A"/>
    <w:rsid w:val="1DED5E82"/>
    <w:rsid w:val="1E2067C9"/>
    <w:rsid w:val="1E5C5BC4"/>
    <w:rsid w:val="1EA0383C"/>
    <w:rsid w:val="1EB64872"/>
    <w:rsid w:val="1EE348D4"/>
    <w:rsid w:val="1F295FFC"/>
    <w:rsid w:val="1F4849CA"/>
    <w:rsid w:val="1F6333EC"/>
    <w:rsid w:val="1F873477"/>
    <w:rsid w:val="1FD955FC"/>
    <w:rsid w:val="20172980"/>
    <w:rsid w:val="20EB0B73"/>
    <w:rsid w:val="21153CA5"/>
    <w:rsid w:val="21455F84"/>
    <w:rsid w:val="21497F41"/>
    <w:rsid w:val="218E68BA"/>
    <w:rsid w:val="21FD162E"/>
    <w:rsid w:val="21FD1913"/>
    <w:rsid w:val="22171231"/>
    <w:rsid w:val="22A25DE6"/>
    <w:rsid w:val="22B910F6"/>
    <w:rsid w:val="233D64DB"/>
    <w:rsid w:val="239006C7"/>
    <w:rsid w:val="242F6718"/>
    <w:rsid w:val="246B5449"/>
    <w:rsid w:val="247B1898"/>
    <w:rsid w:val="248B7067"/>
    <w:rsid w:val="24977600"/>
    <w:rsid w:val="24B831E2"/>
    <w:rsid w:val="25351AA7"/>
    <w:rsid w:val="25546FD9"/>
    <w:rsid w:val="261C2D48"/>
    <w:rsid w:val="263F0234"/>
    <w:rsid w:val="265813F6"/>
    <w:rsid w:val="267040FB"/>
    <w:rsid w:val="26A50560"/>
    <w:rsid w:val="27004753"/>
    <w:rsid w:val="270F55EE"/>
    <w:rsid w:val="272F1A96"/>
    <w:rsid w:val="273852FE"/>
    <w:rsid w:val="277E042F"/>
    <w:rsid w:val="279D7EFE"/>
    <w:rsid w:val="27D019BC"/>
    <w:rsid w:val="27F52753"/>
    <w:rsid w:val="282F49A5"/>
    <w:rsid w:val="285B1EF5"/>
    <w:rsid w:val="28803A05"/>
    <w:rsid w:val="289E525F"/>
    <w:rsid w:val="28B32C30"/>
    <w:rsid w:val="297B0CF7"/>
    <w:rsid w:val="29C64BCF"/>
    <w:rsid w:val="29E54C77"/>
    <w:rsid w:val="2AC85017"/>
    <w:rsid w:val="2B1A0B8F"/>
    <w:rsid w:val="2B4506C2"/>
    <w:rsid w:val="2B64053B"/>
    <w:rsid w:val="2B822DA1"/>
    <w:rsid w:val="2C0D48FF"/>
    <w:rsid w:val="2C551D4C"/>
    <w:rsid w:val="2C5A3F68"/>
    <w:rsid w:val="2C7B3DD3"/>
    <w:rsid w:val="2D1143BF"/>
    <w:rsid w:val="2D782829"/>
    <w:rsid w:val="2D945D48"/>
    <w:rsid w:val="2DF1434B"/>
    <w:rsid w:val="2E193FE4"/>
    <w:rsid w:val="2E351523"/>
    <w:rsid w:val="2E4773C5"/>
    <w:rsid w:val="2EAD1595"/>
    <w:rsid w:val="2ED95FFF"/>
    <w:rsid w:val="2EDD2DD9"/>
    <w:rsid w:val="2F1A6D45"/>
    <w:rsid w:val="2F723467"/>
    <w:rsid w:val="2FAA0D63"/>
    <w:rsid w:val="309335A5"/>
    <w:rsid w:val="3119536B"/>
    <w:rsid w:val="31415547"/>
    <w:rsid w:val="316D2048"/>
    <w:rsid w:val="31E22ED0"/>
    <w:rsid w:val="32244DFC"/>
    <w:rsid w:val="323A36E3"/>
    <w:rsid w:val="32410DF2"/>
    <w:rsid w:val="325A6A70"/>
    <w:rsid w:val="327D6AD4"/>
    <w:rsid w:val="32A0292F"/>
    <w:rsid w:val="32A02B99"/>
    <w:rsid w:val="330477CD"/>
    <w:rsid w:val="33897C18"/>
    <w:rsid w:val="33D414D0"/>
    <w:rsid w:val="33E975CF"/>
    <w:rsid w:val="34041316"/>
    <w:rsid w:val="345349E3"/>
    <w:rsid w:val="34727975"/>
    <w:rsid w:val="348F131C"/>
    <w:rsid w:val="35106A91"/>
    <w:rsid w:val="35CD358A"/>
    <w:rsid w:val="35E84393"/>
    <w:rsid w:val="36455FC9"/>
    <w:rsid w:val="36710DAA"/>
    <w:rsid w:val="36921E6F"/>
    <w:rsid w:val="36A54032"/>
    <w:rsid w:val="36B64491"/>
    <w:rsid w:val="36C43710"/>
    <w:rsid w:val="374F6AA4"/>
    <w:rsid w:val="38474004"/>
    <w:rsid w:val="385E6B8E"/>
    <w:rsid w:val="385F359C"/>
    <w:rsid w:val="38A97C61"/>
    <w:rsid w:val="38F10E2E"/>
    <w:rsid w:val="391F700E"/>
    <w:rsid w:val="392E11CE"/>
    <w:rsid w:val="39B65DA1"/>
    <w:rsid w:val="39D81AB0"/>
    <w:rsid w:val="3A4D47B6"/>
    <w:rsid w:val="3A52627F"/>
    <w:rsid w:val="3A610B78"/>
    <w:rsid w:val="3A660AD4"/>
    <w:rsid w:val="3AA7248D"/>
    <w:rsid w:val="3B192F4E"/>
    <w:rsid w:val="3B196D9D"/>
    <w:rsid w:val="3B2E0A9A"/>
    <w:rsid w:val="3B6A201F"/>
    <w:rsid w:val="3B876FCA"/>
    <w:rsid w:val="3BA80B19"/>
    <w:rsid w:val="3BA92F85"/>
    <w:rsid w:val="3BC01084"/>
    <w:rsid w:val="3BD06E2C"/>
    <w:rsid w:val="3C4240EC"/>
    <w:rsid w:val="3C505131"/>
    <w:rsid w:val="3D4F4CF8"/>
    <w:rsid w:val="3D711B40"/>
    <w:rsid w:val="3DF17B5D"/>
    <w:rsid w:val="3DFF3496"/>
    <w:rsid w:val="3E566914"/>
    <w:rsid w:val="3E800AA6"/>
    <w:rsid w:val="3EDE27D7"/>
    <w:rsid w:val="3F00274D"/>
    <w:rsid w:val="3F173E8A"/>
    <w:rsid w:val="3F245620"/>
    <w:rsid w:val="3F3A1FEB"/>
    <w:rsid w:val="40561A86"/>
    <w:rsid w:val="40A67243"/>
    <w:rsid w:val="40E34C06"/>
    <w:rsid w:val="41697718"/>
    <w:rsid w:val="41740030"/>
    <w:rsid w:val="41EB1AF8"/>
    <w:rsid w:val="42253D73"/>
    <w:rsid w:val="42BE1DF2"/>
    <w:rsid w:val="430F333B"/>
    <w:rsid w:val="43B35AC6"/>
    <w:rsid w:val="43B9622B"/>
    <w:rsid w:val="43E857EC"/>
    <w:rsid w:val="43F833D5"/>
    <w:rsid w:val="43F92BAB"/>
    <w:rsid w:val="43FF1225"/>
    <w:rsid w:val="43FF7F48"/>
    <w:rsid w:val="445A2F5E"/>
    <w:rsid w:val="449D459A"/>
    <w:rsid w:val="44E4602A"/>
    <w:rsid w:val="45746E44"/>
    <w:rsid w:val="45A5242C"/>
    <w:rsid w:val="462D4F33"/>
    <w:rsid w:val="46E767F3"/>
    <w:rsid w:val="47137DBB"/>
    <w:rsid w:val="47585C15"/>
    <w:rsid w:val="48870E9D"/>
    <w:rsid w:val="49762AFE"/>
    <w:rsid w:val="49B52FCC"/>
    <w:rsid w:val="49D22A0A"/>
    <w:rsid w:val="4A0F6218"/>
    <w:rsid w:val="4A6E60A1"/>
    <w:rsid w:val="4AA15B15"/>
    <w:rsid w:val="4ACF6938"/>
    <w:rsid w:val="4AD12E84"/>
    <w:rsid w:val="4BA52044"/>
    <w:rsid w:val="4C2C4B82"/>
    <w:rsid w:val="4C3C1F6E"/>
    <w:rsid w:val="4CEC60BF"/>
    <w:rsid w:val="4D780B14"/>
    <w:rsid w:val="4DE50A78"/>
    <w:rsid w:val="4DEC4E13"/>
    <w:rsid w:val="4E030815"/>
    <w:rsid w:val="4E3379FC"/>
    <w:rsid w:val="4E5F1256"/>
    <w:rsid w:val="4EA74993"/>
    <w:rsid w:val="4EAC5711"/>
    <w:rsid w:val="4F9063C4"/>
    <w:rsid w:val="4FE40693"/>
    <w:rsid w:val="5064095A"/>
    <w:rsid w:val="507308DF"/>
    <w:rsid w:val="50CE561D"/>
    <w:rsid w:val="50D34AD1"/>
    <w:rsid w:val="50E2527B"/>
    <w:rsid w:val="51B2004B"/>
    <w:rsid w:val="51B318A1"/>
    <w:rsid w:val="51BA596A"/>
    <w:rsid w:val="52181192"/>
    <w:rsid w:val="521E7AB0"/>
    <w:rsid w:val="529F5B07"/>
    <w:rsid w:val="5307239D"/>
    <w:rsid w:val="535A6478"/>
    <w:rsid w:val="53613D0D"/>
    <w:rsid w:val="538E7ED0"/>
    <w:rsid w:val="53DC78A4"/>
    <w:rsid w:val="54556AEA"/>
    <w:rsid w:val="548B39FE"/>
    <w:rsid w:val="54987C72"/>
    <w:rsid w:val="54CF302A"/>
    <w:rsid w:val="54E4614C"/>
    <w:rsid w:val="54F56EC4"/>
    <w:rsid w:val="55000086"/>
    <w:rsid w:val="55622629"/>
    <w:rsid w:val="55B53E39"/>
    <w:rsid w:val="57517B92"/>
    <w:rsid w:val="57DD637D"/>
    <w:rsid w:val="57F04F8F"/>
    <w:rsid w:val="58A25DAC"/>
    <w:rsid w:val="58D616DB"/>
    <w:rsid w:val="58F560AF"/>
    <w:rsid w:val="59036C6A"/>
    <w:rsid w:val="591F15CA"/>
    <w:rsid w:val="596E3E65"/>
    <w:rsid w:val="59E7658C"/>
    <w:rsid w:val="5A1F5647"/>
    <w:rsid w:val="5A3A2DDD"/>
    <w:rsid w:val="5A9C55B4"/>
    <w:rsid w:val="5B133189"/>
    <w:rsid w:val="5B437B31"/>
    <w:rsid w:val="5B4A6DD2"/>
    <w:rsid w:val="5B5F2152"/>
    <w:rsid w:val="5B78451C"/>
    <w:rsid w:val="5BC37A87"/>
    <w:rsid w:val="5BCF0E53"/>
    <w:rsid w:val="5CC11316"/>
    <w:rsid w:val="5CD7574A"/>
    <w:rsid w:val="5CDF3A98"/>
    <w:rsid w:val="5D4B6481"/>
    <w:rsid w:val="5D687D8F"/>
    <w:rsid w:val="5D857D46"/>
    <w:rsid w:val="5DBD4777"/>
    <w:rsid w:val="5DC045E1"/>
    <w:rsid w:val="5DD10BA5"/>
    <w:rsid w:val="5DEC7FC0"/>
    <w:rsid w:val="5E043907"/>
    <w:rsid w:val="5E065319"/>
    <w:rsid w:val="5E25610D"/>
    <w:rsid w:val="5E785FE4"/>
    <w:rsid w:val="5EA241D1"/>
    <w:rsid w:val="5EB25506"/>
    <w:rsid w:val="5EE12163"/>
    <w:rsid w:val="5F6B6836"/>
    <w:rsid w:val="5F8447CF"/>
    <w:rsid w:val="5F854FBF"/>
    <w:rsid w:val="60AF0CF8"/>
    <w:rsid w:val="60B905F9"/>
    <w:rsid w:val="61440D12"/>
    <w:rsid w:val="616B6402"/>
    <w:rsid w:val="6182186B"/>
    <w:rsid w:val="61905106"/>
    <w:rsid w:val="61AD72D5"/>
    <w:rsid w:val="61C35ECD"/>
    <w:rsid w:val="61CD6962"/>
    <w:rsid w:val="61F63B2F"/>
    <w:rsid w:val="620E0D24"/>
    <w:rsid w:val="622D4D58"/>
    <w:rsid w:val="62B15990"/>
    <w:rsid w:val="62B8336A"/>
    <w:rsid w:val="630E6937"/>
    <w:rsid w:val="6312358F"/>
    <w:rsid w:val="6384675B"/>
    <w:rsid w:val="63965187"/>
    <w:rsid w:val="64441196"/>
    <w:rsid w:val="64547245"/>
    <w:rsid w:val="64C71494"/>
    <w:rsid w:val="65091B75"/>
    <w:rsid w:val="65B95B0E"/>
    <w:rsid w:val="65C81E29"/>
    <w:rsid w:val="65D21A26"/>
    <w:rsid w:val="65DE21C3"/>
    <w:rsid w:val="66146320"/>
    <w:rsid w:val="667844E6"/>
    <w:rsid w:val="67DE168D"/>
    <w:rsid w:val="67FD7CCF"/>
    <w:rsid w:val="6855568A"/>
    <w:rsid w:val="68BA011C"/>
    <w:rsid w:val="691C78D4"/>
    <w:rsid w:val="69ED6FE8"/>
    <w:rsid w:val="6A1A4A59"/>
    <w:rsid w:val="6A91650E"/>
    <w:rsid w:val="6B241A17"/>
    <w:rsid w:val="6B2F1B41"/>
    <w:rsid w:val="6B5D1AFC"/>
    <w:rsid w:val="6B623CC4"/>
    <w:rsid w:val="6BD16AE4"/>
    <w:rsid w:val="6C47270D"/>
    <w:rsid w:val="6C6366F5"/>
    <w:rsid w:val="6DA033D2"/>
    <w:rsid w:val="6E3E4895"/>
    <w:rsid w:val="6E416284"/>
    <w:rsid w:val="6E914282"/>
    <w:rsid w:val="6E9C0F6F"/>
    <w:rsid w:val="6E9D565A"/>
    <w:rsid w:val="6EA91670"/>
    <w:rsid w:val="702F5E46"/>
    <w:rsid w:val="707E1408"/>
    <w:rsid w:val="70E029A0"/>
    <w:rsid w:val="71AD7318"/>
    <w:rsid w:val="71DB7168"/>
    <w:rsid w:val="71DC2DD5"/>
    <w:rsid w:val="71E95E60"/>
    <w:rsid w:val="720A57DE"/>
    <w:rsid w:val="72252EE3"/>
    <w:rsid w:val="722C4F83"/>
    <w:rsid w:val="725334ED"/>
    <w:rsid w:val="726D70E7"/>
    <w:rsid w:val="727A7499"/>
    <w:rsid w:val="72E2393D"/>
    <w:rsid w:val="73273608"/>
    <w:rsid w:val="73522D22"/>
    <w:rsid w:val="73763EFD"/>
    <w:rsid w:val="73904E50"/>
    <w:rsid w:val="73A3131E"/>
    <w:rsid w:val="73A330CC"/>
    <w:rsid w:val="73C052F2"/>
    <w:rsid w:val="73F2195D"/>
    <w:rsid w:val="74A50E99"/>
    <w:rsid w:val="74BD036D"/>
    <w:rsid w:val="74C257CC"/>
    <w:rsid w:val="74D86DA5"/>
    <w:rsid w:val="7524023C"/>
    <w:rsid w:val="755E6082"/>
    <w:rsid w:val="766A045F"/>
    <w:rsid w:val="770B7844"/>
    <w:rsid w:val="776525B4"/>
    <w:rsid w:val="77862AE9"/>
    <w:rsid w:val="77C6108F"/>
    <w:rsid w:val="78175DA9"/>
    <w:rsid w:val="790F47DB"/>
    <w:rsid w:val="7A0C1424"/>
    <w:rsid w:val="7A4230E9"/>
    <w:rsid w:val="7A821C24"/>
    <w:rsid w:val="7AA84D33"/>
    <w:rsid w:val="7AC1359A"/>
    <w:rsid w:val="7AF902DD"/>
    <w:rsid w:val="7B7A0BB6"/>
    <w:rsid w:val="7C5718D4"/>
    <w:rsid w:val="7C9C4E59"/>
    <w:rsid w:val="7CAF0F00"/>
    <w:rsid w:val="7CB03F66"/>
    <w:rsid w:val="7CB83C16"/>
    <w:rsid w:val="7D01703B"/>
    <w:rsid w:val="7D0B583E"/>
    <w:rsid w:val="7DAD0637"/>
    <w:rsid w:val="7DD45412"/>
    <w:rsid w:val="7DE337D4"/>
    <w:rsid w:val="7E052B93"/>
    <w:rsid w:val="7E1E2F59"/>
    <w:rsid w:val="7E65584D"/>
    <w:rsid w:val="7EB5566B"/>
    <w:rsid w:val="7EDD7CAE"/>
    <w:rsid w:val="7F365C48"/>
    <w:rsid w:val="7F86311D"/>
    <w:rsid w:val="7FB639C0"/>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1"/>
    <w:pPr>
      <w:autoSpaceDE w:val="0"/>
      <w:autoSpaceDN w:val="0"/>
      <w:ind w:left="264"/>
      <w:jc w:val="center"/>
      <w:outlineLvl w:val="3"/>
    </w:pPr>
    <w:rPr>
      <w:rFonts w:ascii="微软雅黑" w:hAnsi="微软雅黑" w:eastAsia="微软雅黑" w:cs="微软雅黑"/>
      <w:b/>
      <w:bCs/>
      <w:kern w:val="0"/>
      <w:sz w:val="32"/>
      <w:szCs w:val="32"/>
      <w:lang w:val="zh-CN" w:bidi="zh-CN"/>
    </w:rPr>
  </w:style>
  <w:style w:type="paragraph" w:styleId="7">
    <w:name w:val="heading 5"/>
    <w:basedOn w:val="1"/>
    <w:next w:val="2"/>
    <w:link w:val="57"/>
    <w:qFormat/>
    <w:uiPriority w:val="0"/>
    <w:pPr>
      <w:keepNext/>
      <w:keepLines/>
      <w:numPr>
        <w:ilvl w:val="4"/>
        <w:numId w:val="1"/>
      </w:numPr>
      <w:spacing w:before="280" w:after="290" w:line="376" w:lineRule="auto"/>
      <w:outlineLvl w:val="4"/>
    </w:pPr>
    <w:rPr>
      <w:b/>
      <w:sz w:val="28"/>
    </w:rPr>
  </w:style>
  <w:style w:type="paragraph" w:styleId="8">
    <w:name w:val="heading 6"/>
    <w:basedOn w:val="1"/>
    <w:next w:val="2"/>
    <w:link w:val="58"/>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1"/>
    <w:link w:val="59"/>
    <w:qFormat/>
    <w:uiPriority w:val="0"/>
    <w:pPr>
      <w:keepNext/>
      <w:keepLines/>
      <w:numPr>
        <w:ilvl w:val="6"/>
        <w:numId w:val="1"/>
      </w:numPr>
      <w:spacing w:before="240" w:after="64" w:line="320" w:lineRule="auto"/>
      <w:outlineLvl w:val="6"/>
    </w:pPr>
    <w:rPr>
      <w:b/>
      <w:sz w:val="24"/>
    </w:rPr>
  </w:style>
  <w:style w:type="paragraph" w:styleId="10">
    <w:name w:val="heading 8"/>
    <w:basedOn w:val="1"/>
    <w:next w:val="2"/>
    <w:link w:val="6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2"/>
    <w:link w:val="61"/>
    <w:qFormat/>
    <w:uiPriority w:val="0"/>
    <w:pPr>
      <w:keepNext/>
      <w:keepLines/>
      <w:numPr>
        <w:ilvl w:val="8"/>
        <w:numId w:val="1"/>
      </w:numPr>
      <w:spacing w:before="240" w:after="64" w:line="320" w:lineRule="auto"/>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2"/>
    <w:unhideWhenUsed/>
    <w:qFormat/>
    <w:uiPriority w:val="0"/>
    <w:pPr>
      <w:jc w:val="left"/>
    </w:pPr>
  </w:style>
  <w:style w:type="paragraph" w:styleId="16">
    <w:name w:val="Body Text 3"/>
    <w:basedOn w:val="1"/>
    <w:link w:val="63"/>
    <w:qFormat/>
    <w:uiPriority w:val="0"/>
    <w:pPr>
      <w:spacing w:line="500" w:lineRule="exact"/>
    </w:pPr>
    <w:rPr>
      <w:b/>
      <w:bCs/>
      <w:kern w:val="0"/>
      <w:sz w:val="24"/>
    </w:rPr>
  </w:style>
  <w:style w:type="paragraph" w:styleId="17">
    <w:name w:val="Body Text"/>
    <w:basedOn w:val="1"/>
    <w:link w:val="64"/>
    <w:qFormat/>
    <w:uiPriority w:val="99"/>
    <w:pPr>
      <w:spacing w:line="380" w:lineRule="exact"/>
    </w:pPr>
    <w:rPr>
      <w:kern w:val="0"/>
      <w:sz w:val="24"/>
    </w:rPr>
  </w:style>
  <w:style w:type="paragraph" w:styleId="18">
    <w:name w:val="Body Text Indent"/>
    <w:basedOn w:val="1"/>
    <w:link w:val="65"/>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840" w:leftChars="400"/>
    </w:pPr>
    <w:rPr>
      <w:rFonts w:ascii="Calibri" w:hAnsi="Calibri"/>
      <w:szCs w:val="22"/>
    </w:rPr>
  </w:style>
  <w:style w:type="paragraph" w:styleId="23">
    <w:name w:val="Plain Text"/>
    <w:basedOn w:val="1"/>
    <w:next w:val="6"/>
    <w:link w:val="66"/>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67"/>
    <w:qFormat/>
    <w:uiPriority w:val="0"/>
    <w:pPr>
      <w:ind w:left="100" w:leftChars="2500"/>
    </w:pPr>
    <w:rPr>
      <w:rFonts w:ascii="宋体" w:hAnsi="Courier New"/>
      <w:kern w:val="0"/>
      <w:sz w:val="20"/>
      <w:szCs w:val="21"/>
    </w:rPr>
  </w:style>
  <w:style w:type="paragraph" w:styleId="26">
    <w:name w:val="Body Text Indent 2"/>
    <w:basedOn w:val="1"/>
    <w:link w:val="68"/>
    <w:qFormat/>
    <w:uiPriority w:val="0"/>
    <w:pPr>
      <w:ind w:firstLine="630"/>
    </w:pPr>
    <w:rPr>
      <w:kern w:val="0"/>
      <w:sz w:val="32"/>
      <w:szCs w:val="20"/>
    </w:rPr>
  </w:style>
  <w:style w:type="paragraph" w:styleId="27">
    <w:name w:val="endnote text"/>
    <w:basedOn w:val="1"/>
    <w:link w:val="69"/>
    <w:unhideWhenUsed/>
    <w:qFormat/>
    <w:uiPriority w:val="99"/>
    <w:pPr>
      <w:snapToGrid w:val="0"/>
      <w:jc w:val="left"/>
    </w:pPr>
  </w:style>
  <w:style w:type="paragraph" w:styleId="28">
    <w:name w:val="Balloon Text"/>
    <w:basedOn w:val="1"/>
    <w:link w:val="70"/>
    <w:semiHidden/>
    <w:qFormat/>
    <w:uiPriority w:val="99"/>
    <w:rPr>
      <w:kern w:val="0"/>
      <w:sz w:val="18"/>
      <w:szCs w:val="18"/>
    </w:rPr>
  </w:style>
  <w:style w:type="paragraph" w:styleId="29">
    <w:name w:val="footer"/>
    <w:basedOn w:val="1"/>
    <w:link w:val="71"/>
    <w:unhideWhenUsed/>
    <w:qFormat/>
    <w:uiPriority w:val="99"/>
    <w:pPr>
      <w:tabs>
        <w:tab w:val="center" w:pos="4153"/>
        <w:tab w:val="right" w:pos="8306"/>
      </w:tabs>
      <w:snapToGrid w:val="0"/>
      <w:jc w:val="left"/>
    </w:pPr>
    <w:rPr>
      <w:kern w:val="0"/>
      <w:sz w:val="18"/>
      <w:szCs w:val="18"/>
    </w:rPr>
  </w:style>
  <w:style w:type="paragraph" w:styleId="30">
    <w:name w:val="header"/>
    <w:basedOn w:val="1"/>
    <w:link w:val="72"/>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3"/>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74"/>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link w:val="75"/>
    <w:qFormat/>
    <w:uiPriority w:val="0"/>
    <w:pPr>
      <w:spacing w:after="120" w:line="480" w:lineRule="auto"/>
    </w:pPr>
    <w:rPr>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6"/>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77"/>
    <w:unhideWhenUsed/>
    <w:qFormat/>
    <w:uiPriority w:val="99"/>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unhideWhenUsed/>
    <w:qFormat/>
    <w:uiPriority w:val="99"/>
    <w:rPr>
      <w:vertAlign w:val="superscript"/>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unhideWhenUsed/>
    <w:qFormat/>
    <w:uiPriority w:val="0"/>
    <w:rPr>
      <w:sz w:val="21"/>
      <w:szCs w:val="21"/>
    </w:rPr>
  </w:style>
  <w:style w:type="character" w:styleId="52">
    <w:name w:val="footnote reference"/>
    <w:unhideWhenUsed/>
    <w:qFormat/>
    <w:uiPriority w:val="99"/>
    <w:rPr>
      <w:vertAlign w:val="superscript"/>
    </w:rPr>
  </w:style>
  <w:style w:type="character" w:customStyle="1" w:styleId="53">
    <w:name w:val="标题 1 字符"/>
    <w:qFormat/>
    <w:uiPriority w:val="9"/>
    <w:rPr>
      <w:rFonts w:ascii="Times New Roman" w:hAnsi="Times New Roman" w:eastAsia="宋体" w:cs="Times New Roman"/>
      <w:b/>
      <w:bCs/>
      <w:kern w:val="44"/>
      <w:sz w:val="44"/>
      <w:szCs w:val="44"/>
    </w:rPr>
  </w:style>
  <w:style w:type="character" w:customStyle="1" w:styleId="54">
    <w:name w:val="标题 1 字符1"/>
    <w:link w:val="3"/>
    <w:qFormat/>
    <w:uiPriority w:val="0"/>
    <w:rPr>
      <w:rFonts w:ascii="Times New Roman" w:hAnsi="Times New Roman" w:eastAsia="宋体" w:cs="Times New Roman"/>
      <w:b/>
      <w:bCs/>
      <w:kern w:val="44"/>
      <w:sz w:val="44"/>
      <w:szCs w:val="44"/>
    </w:rPr>
  </w:style>
  <w:style w:type="character" w:customStyle="1" w:styleId="55">
    <w:name w:val="标题 2 字符"/>
    <w:link w:val="4"/>
    <w:qFormat/>
    <w:uiPriority w:val="0"/>
    <w:rPr>
      <w:rFonts w:ascii="Arial" w:hAnsi="Arial" w:eastAsia="黑体" w:cs="Times New Roman"/>
      <w:b/>
      <w:bCs/>
      <w:sz w:val="32"/>
      <w:szCs w:val="32"/>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标题 5 字符"/>
    <w:link w:val="7"/>
    <w:qFormat/>
    <w:uiPriority w:val="0"/>
    <w:rPr>
      <w:b/>
      <w:kern w:val="2"/>
      <w:sz w:val="28"/>
      <w:szCs w:val="24"/>
    </w:rPr>
  </w:style>
  <w:style w:type="character" w:customStyle="1" w:styleId="58">
    <w:name w:val="标题 6 字符"/>
    <w:link w:val="8"/>
    <w:qFormat/>
    <w:uiPriority w:val="0"/>
    <w:rPr>
      <w:rFonts w:ascii="Arial" w:hAnsi="Arial" w:eastAsia="黑体"/>
      <w:b/>
      <w:kern w:val="2"/>
      <w:sz w:val="24"/>
      <w:szCs w:val="24"/>
    </w:rPr>
  </w:style>
  <w:style w:type="character" w:customStyle="1" w:styleId="59">
    <w:name w:val="标题 7 字符"/>
    <w:link w:val="9"/>
    <w:qFormat/>
    <w:uiPriority w:val="0"/>
    <w:rPr>
      <w:rFonts w:ascii="Times New Roman" w:hAnsi="Times New Roman"/>
      <w:b/>
      <w:kern w:val="2"/>
      <w:sz w:val="24"/>
      <w:szCs w:val="24"/>
    </w:rPr>
  </w:style>
  <w:style w:type="character" w:customStyle="1" w:styleId="60">
    <w:name w:val="标题 8 字符"/>
    <w:link w:val="10"/>
    <w:qFormat/>
    <w:uiPriority w:val="0"/>
    <w:rPr>
      <w:rFonts w:ascii="Arial" w:hAnsi="Arial" w:eastAsia="黑体"/>
      <w:kern w:val="2"/>
      <w:sz w:val="24"/>
      <w:szCs w:val="24"/>
    </w:rPr>
  </w:style>
  <w:style w:type="character" w:customStyle="1" w:styleId="61">
    <w:name w:val="标题 9 字符"/>
    <w:link w:val="11"/>
    <w:qFormat/>
    <w:uiPriority w:val="0"/>
    <w:rPr>
      <w:rFonts w:ascii="Arial" w:hAnsi="Arial" w:eastAsia="黑体"/>
      <w:kern w:val="2"/>
      <w:sz w:val="21"/>
      <w:szCs w:val="24"/>
    </w:rPr>
  </w:style>
  <w:style w:type="character" w:customStyle="1" w:styleId="62">
    <w:name w:val="批注文字 字符2"/>
    <w:link w:val="15"/>
    <w:qFormat/>
    <w:uiPriority w:val="0"/>
    <w:rPr>
      <w:rFonts w:ascii="Times New Roman" w:hAnsi="Times New Roman"/>
      <w:kern w:val="2"/>
      <w:sz w:val="21"/>
      <w:szCs w:val="24"/>
    </w:rPr>
  </w:style>
  <w:style w:type="character" w:customStyle="1" w:styleId="63">
    <w:name w:val="正文文本 3 字符"/>
    <w:link w:val="16"/>
    <w:qFormat/>
    <w:uiPriority w:val="0"/>
    <w:rPr>
      <w:rFonts w:ascii="Times New Roman" w:hAnsi="Times New Roman" w:eastAsia="宋体" w:cs="Times New Roman"/>
      <w:b/>
      <w:bCs/>
      <w:sz w:val="24"/>
      <w:szCs w:val="24"/>
    </w:rPr>
  </w:style>
  <w:style w:type="character" w:customStyle="1" w:styleId="64">
    <w:name w:val="正文文本 字符"/>
    <w:link w:val="17"/>
    <w:qFormat/>
    <w:uiPriority w:val="99"/>
    <w:rPr>
      <w:rFonts w:ascii="Times New Roman" w:hAnsi="Times New Roman" w:eastAsia="宋体" w:cs="Times New Roman"/>
      <w:sz w:val="24"/>
      <w:szCs w:val="24"/>
    </w:rPr>
  </w:style>
  <w:style w:type="character" w:customStyle="1" w:styleId="65">
    <w:name w:val="正文文本缩进 字符1"/>
    <w:link w:val="18"/>
    <w:qFormat/>
    <w:uiPriority w:val="0"/>
    <w:rPr>
      <w:rFonts w:ascii="仿宋_GB2312" w:hAnsi="Times New Roman" w:eastAsia="仿宋_GB2312" w:cs="Times New Roman"/>
      <w:sz w:val="32"/>
      <w:szCs w:val="20"/>
    </w:rPr>
  </w:style>
  <w:style w:type="character" w:customStyle="1" w:styleId="66">
    <w:name w:val="纯文本 字符2"/>
    <w:link w:val="23"/>
    <w:qFormat/>
    <w:uiPriority w:val="0"/>
    <w:rPr>
      <w:rFonts w:ascii="宋体" w:hAnsi="Courier New" w:eastAsia="宋体" w:cs="Courier New"/>
      <w:szCs w:val="21"/>
    </w:rPr>
  </w:style>
  <w:style w:type="character" w:customStyle="1" w:styleId="67">
    <w:name w:val="日期 字符"/>
    <w:link w:val="25"/>
    <w:qFormat/>
    <w:uiPriority w:val="0"/>
    <w:rPr>
      <w:rFonts w:ascii="宋体" w:hAnsi="Courier New" w:eastAsia="宋体" w:cs="Courier New"/>
      <w:szCs w:val="21"/>
    </w:rPr>
  </w:style>
  <w:style w:type="character" w:customStyle="1" w:styleId="68">
    <w:name w:val="正文文本缩进 2 字符"/>
    <w:link w:val="26"/>
    <w:qFormat/>
    <w:uiPriority w:val="0"/>
    <w:rPr>
      <w:rFonts w:ascii="Times New Roman" w:hAnsi="Times New Roman" w:eastAsia="宋体" w:cs="Times New Roman"/>
      <w:sz w:val="32"/>
      <w:szCs w:val="20"/>
    </w:rPr>
  </w:style>
  <w:style w:type="character" w:customStyle="1" w:styleId="69">
    <w:name w:val="尾注文本 字符"/>
    <w:link w:val="27"/>
    <w:semiHidden/>
    <w:qFormat/>
    <w:uiPriority w:val="99"/>
    <w:rPr>
      <w:rFonts w:ascii="Times New Roman" w:hAnsi="Times New Roman"/>
      <w:kern w:val="2"/>
      <w:sz w:val="21"/>
      <w:szCs w:val="24"/>
    </w:rPr>
  </w:style>
  <w:style w:type="character" w:customStyle="1" w:styleId="70">
    <w:name w:val="批注框文本 字符"/>
    <w:link w:val="28"/>
    <w:semiHidden/>
    <w:qFormat/>
    <w:uiPriority w:val="99"/>
    <w:rPr>
      <w:rFonts w:ascii="Times New Roman" w:hAnsi="Times New Roman" w:eastAsia="宋体" w:cs="Times New Roman"/>
      <w:sz w:val="18"/>
      <w:szCs w:val="18"/>
    </w:rPr>
  </w:style>
  <w:style w:type="character" w:customStyle="1" w:styleId="71">
    <w:name w:val="页脚 字符"/>
    <w:link w:val="29"/>
    <w:qFormat/>
    <w:uiPriority w:val="99"/>
    <w:rPr>
      <w:sz w:val="18"/>
      <w:szCs w:val="18"/>
    </w:rPr>
  </w:style>
  <w:style w:type="character" w:customStyle="1" w:styleId="72">
    <w:name w:val="页眉 字符"/>
    <w:link w:val="30"/>
    <w:qFormat/>
    <w:uiPriority w:val="99"/>
    <w:rPr>
      <w:rFonts w:ascii="Times New Roman" w:hAnsi="Times New Roman"/>
      <w:kern w:val="2"/>
      <w:sz w:val="18"/>
      <w:szCs w:val="18"/>
    </w:rPr>
  </w:style>
  <w:style w:type="character" w:customStyle="1" w:styleId="73">
    <w:name w:val="脚注文本 字符"/>
    <w:link w:val="34"/>
    <w:semiHidden/>
    <w:qFormat/>
    <w:uiPriority w:val="99"/>
    <w:rPr>
      <w:rFonts w:ascii="Times New Roman" w:hAnsi="Times New Roman"/>
      <w:kern w:val="2"/>
      <w:sz w:val="18"/>
      <w:szCs w:val="18"/>
    </w:rPr>
  </w:style>
  <w:style w:type="character" w:customStyle="1" w:styleId="74">
    <w:name w:val="正文文本缩进 3 字符"/>
    <w:link w:val="36"/>
    <w:qFormat/>
    <w:uiPriority w:val="0"/>
    <w:rPr>
      <w:rFonts w:ascii="Times New Roman" w:hAnsi="Times New Roman" w:eastAsia="宋体" w:cs="Times New Roman"/>
      <w:sz w:val="16"/>
      <w:szCs w:val="16"/>
    </w:rPr>
  </w:style>
  <w:style w:type="character" w:customStyle="1" w:styleId="75">
    <w:name w:val="正文文本 2 字符"/>
    <w:link w:val="39"/>
    <w:qFormat/>
    <w:uiPriority w:val="0"/>
    <w:rPr>
      <w:rFonts w:ascii="Times New Roman" w:hAnsi="Times New Roman" w:eastAsia="宋体" w:cs="Times New Roman"/>
      <w:szCs w:val="24"/>
    </w:rPr>
  </w:style>
  <w:style w:type="character" w:customStyle="1" w:styleId="76">
    <w:name w:val="标题 字符"/>
    <w:link w:val="42"/>
    <w:qFormat/>
    <w:uiPriority w:val="10"/>
    <w:rPr>
      <w:rFonts w:ascii="Cambria" w:hAnsi="Cambria" w:cs="Times New Roman"/>
      <w:b/>
      <w:bCs/>
      <w:kern w:val="2"/>
      <w:sz w:val="32"/>
      <w:szCs w:val="32"/>
    </w:rPr>
  </w:style>
  <w:style w:type="character" w:customStyle="1" w:styleId="77">
    <w:name w:val="批注主题 字符"/>
    <w:link w:val="43"/>
    <w:semiHidden/>
    <w:qFormat/>
    <w:uiPriority w:val="99"/>
    <w:rPr>
      <w:rFonts w:ascii="Times New Roman" w:hAnsi="Times New Roman"/>
      <w:b/>
      <w:bCs/>
      <w:kern w:val="2"/>
      <w:sz w:val="21"/>
      <w:szCs w:val="24"/>
    </w:rPr>
  </w:style>
  <w:style w:type="character" w:customStyle="1" w:styleId="78">
    <w:name w:val="headline-content4"/>
    <w:qFormat/>
    <w:uiPriority w:val="0"/>
  </w:style>
  <w:style w:type="character" w:customStyle="1" w:styleId="79">
    <w:name w:val="批注文字 字符"/>
    <w:qFormat/>
    <w:uiPriority w:val="0"/>
    <w:rPr>
      <w:rFonts w:ascii="Times New Roman" w:hAnsi="Times New Roman"/>
      <w:kern w:val="2"/>
      <w:sz w:val="21"/>
      <w:szCs w:val="24"/>
    </w:rPr>
  </w:style>
  <w:style w:type="character" w:customStyle="1" w:styleId="80">
    <w:name w:val="纯文本 字符1"/>
    <w:qFormat/>
    <w:uiPriority w:val="0"/>
    <w:rPr>
      <w:rFonts w:ascii="宋体" w:hAnsi="Courier New"/>
    </w:rPr>
  </w:style>
  <w:style w:type="character" w:customStyle="1" w:styleId="81">
    <w:name w:val="纯文本 Char"/>
    <w:qFormat/>
    <w:uiPriority w:val="99"/>
    <w:rPr>
      <w:rFonts w:ascii="宋体" w:hAnsi="Courier New" w:eastAsia="宋体"/>
      <w:kern w:val="2"/>
      <w:sz w:val="21"/>
      <w:lang w:val="en-US" w:eastAsia="zh-CN" w:bidi="ar-SA"/>
    </w:rPr>
  </w:style>
  <w:style w:type="character" w:customStyle="1" w:styleId="82">
    <w:name w:val="textcontents"/>
    <w:qFormat/>
    <w:uiPriority w:val="0"/>
  </w:style>
  <w:style w:type="character" w:customStyle="1" w:styleId="83">
    <w:name w:val="case31"/>
    <w:qFormat/>
    <w:uiPriority w:val="0"/>
    <w:rPr>
      <w:rFonts w:hint="default" w:ascii="_x000B__x000C_" w:hAnsi="_x000B__x000C_"/>
      <w:sz w:val="21"/>
      <w:szCs w:val="21"/>
    </w:rPr>
  </w:style>
  <w:style w:type="character" w:customStyle="1" w:styleId="84">
    <w:name w:val="批注文字 Char1"/>
    <w:semiHidden/>
    <w:qFormat/>
    <w:locked/>
    <w:uiPriority w:val="0"/>
    <w:rPr>
      <w:rFonts w:ascii="Times New Roman" w:hAnsi="Times New Roman"/>
      <w:kern w:val="2"/>
      <w:sz w:val="21"/>
      <w:szCs w:val="24"/>
    </w:rPr>
  </w:style>
  <w:style w:type="character" w:customStyle="1" w:styleId="85">
    <w:name w:val="apple-style-span"/>
    <w:qFormat/>
    <w:uiPriority w:val="0"/>
  </w:style>
  <w:style w:type="character" w:customStyle="1" w:styleId="86">
    <w:name w:val="纯文本 字符"/>
    <w:qFormat/>
    <w:uiPriority w:val="0"/>
    <w:rPr>
      <w:rFonts w:ascii="宋体" w:hAnsi="Courier New" w:eastAsia="宋体" w:cs="Courier New"/>
      <w:szCs w:val="21"/>
    </w:rPr>
  </w:style>
  <w:style w:type="character" w:customStyle="1" w:styleId="8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8">
    <w:name w:val="普通文字 Char Char2"/>
    <w:qFormat/>
    <w:uiPriority w:val="0"/>
    <w:rPr>
      <w:rFonts w:ascii="宋体" w:hAnsi="Courier New" w:eastAsia="宋体"/>
      <w:kern w:val="2"/>
      <w:sz w:val="21"/>
      <w:lang w:val="en-US" w:eastAsia="zh-CN" w:bidi="ar-SA"/>
    </w:rPr>
  </w:style>
  <w:style w:type="character" w:customStyle="1" w:styleId="89">
    <w:name w:val="正文文本缩进 字符"/>
    <w:qFormat/>
    <w:uiPriority w:val="0"/>
    <w:rPr>
      <w:rFonts w:ascii="仿宋_GB2312" w:hAnsi="Times New Roman" w:eastAsia="仿宋_GB2312" w:cs="Times New Roman"/>
      <w:sz w:val="32"/>
      <w:szCs w:val="20"/>
    </w:rPr>
  </w:style>
  <w:style w:type="character" w:customStyle="1" w:styleId="90">
    <w:name w:val="批注文字 字符1"/>
    <w:qFormat/>
    <w:uiPriority w:val="0"/>
    <w:rPr>
      <w:rFonts w:ascii="Times New Roman" w:hAnsi="Times New Roman"/>
      <w:kern w:val="2"/>
      <w:sz w:val="21"/>
      <w:szCs w:val="24"/>
    </w:rPr>
  </w:style>
  <w:style w:type="paragraph" w:customStyle="1" w:styleId="91">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styleId="92">
    <w:name w:val="List Paragraph"/>
    <w:basedOn w:val="1"/>
    <w:qFormat/>
    <w:uiPriority w:val="34"/>
    <w:pPr>
      <w:ind w:firstLine="420" w:firstLineChars="200"/>
    </w:pPr>
  </w:style>
  <w:style w:type="paragraph" w:customStyle="1" w:styleId="93">
    <w:name w:val="默认段落字体 Para Char Char Char Char Char Char Char Char Char1 Char Char Char Char"/>
    <w:basedOn w:val="1"/>
    <w:qFormat/>
    <w:uiPriority w:val="0"/>
    <w:rPr>
      <w:rFonts w:ascii="Tahoma" w:hAnsi="Tahoma"/>
      <w:sz w:val="24"/>
      <w:szCs w:val="20"/>
    </w:rPr>
  </w:style>
  <w:style w:type="paragraph" w:customStyle="1" w:styleId="9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8">
    <w:name w:val="Char1"/>
    <w:basedOn w:val="1"/>
    <w:qFormat/>
    <w:uiPriority w:val="0"/>
    <w:rPr>
      <w:szCs w:val="21"/>
    </w:rPr>
  </w:style>
  <w:style w:type="paragraph" w:customStyle="1" w:styleId="99">
    <w:name w:val="正文段"/>
    <w:basedOn w:val="1"/>
    <w:qFormat/>
    <w:uiPriority w:val="0"/>
    <w:pPr>
      <w:widowControl/>
      <w:snapToGrid w:val="0"/>
      <w:spacing w:after="50" w:afterLines="50"/>
      <w:ind w:firstLine="200" w:firstLineChars="200"/>
    </w:pPr>
    <w:rPr>
      <w:kern w:val="0"/>
      <w:sz w:val="24"/>
      <w:szCs w:val="20"/>
    </w:rPr>
  </w:style>
  <w:style w:type="paragraph" w:customStyle="1" w:styleId="100">
    <w:name w:val="正文首行缩进两字符"/>
    <w:basedOn w:val="1"/>
    <w:qFormat/>
    <w:uiPriority w:val="0"/>
    <w:pPr>
      <w:spacing w:line="360" w:lineRule="auto"/>
      <w:ind w:firstLine="200" w:firstLineChars="200"/>
    </w:pPr>
  </w:style>
  <w:style w:type="paragraph" w:customStyle="1" w:styleId="101">
    <w:name w:val="表格"/>
    <w:basedOn w:val="1"/>
    <w:qFormat/>
    <w:uiPriority w:val="0"/>
    <w:pPr>
      <w:spacing w:line="400" w:lineRule="exact"/>
    </w:pPr>
    <w:rPr>
      <w:sz w:val="24"/>
    </w:rPr>
  </w:style>
  <w:style w:type="paragraph" w:customStyle="1" w:styleId="102">
    <w:name w:val="样式 首行缩进:  2 字符"/>
    <w:basedOn w:val="1"/>
    <w:qFormat/>
    <w:uiPriority w:val="0"/>
    <w:pPr>
      <w:spacing w:line="400" w:lineRule="exact"/>
      <w:ind w:firstLine="200" w:firstLineChars="200"/>
    </w:pPr>
    <w:rPr>
      <w:rFonts w:cs="宋体"/>
      <w:sz w:val="24"/>
    </w:rPr>
  </w:style>
  <w:style w:type="paragraph" w:customStyle="1" w:styleId="103">
    <w:name w:val="纯文本1"/>
    <w:basedOn w:val="1"/>
    <w:qFormat/>
    <w:uiPriority w:val="0"/>
    <w:rPr>
      <w:rFonts w:ascii="宋体" w:hAnsi="Courier New" w:cs="Century"/>
      <w:szCs w:val="21"/>
    </w:rPr>
  </w:style>
  <w:style w:type="paragraph" w:customStyle="1" w:styleId="104">
    <w:name w:val="表格文字1151"/>
    <w:basedOn w:val="1"/>
    <w:qFormat/>
    <w:uiPriority w:val="0"/>
    <w:pPr>
      <w:spacing w:before="25" w:after="25"/>
      <w:jc w:val="left"/>
    </w:pPr>
    <w:rPr>
      <w:bCs/>
      <w:spacing w:val="10"/>
      <w:kern w:val="0"/>
      <w:sz w:val="24"/>
    </w:rPr>
  </w:style>
  <w:style w:type="paragraph" w:customStyle="1" w:styleId="105">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0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7">
    <w:name w:val="表格文字"/>
    <w:basedOn w:val="1"/>
    <w:qFormat/>
    <w:uiPriority w:val="99"/>
    <w:pPr>
      <w:spacing w:before="25" w:after="25"/>
      <w:jc w:val="left"/>
    </w:pPr>
    <w:rPr>
      <w:bCs/>
      <w:spacing w:val="10"/>
      <w:kern w:val="0"/>
      <w:sz w:val="24"/>
    </w:rPr>
  </w:style>
  <w:style w:type="paragraph" w:customStyle="1" w:styleId="108">
    <w:name w:val="p15"/>
    <w:basedOn w:val="1"/>
    <w:qFormat/>
    <w:uiPriority w:val="0"/>
    <w:pPr>
      <w:widowControl/>
    </w:pPr>
    <w:rPr>
      <w:rFonts w:ascii="宋体" w:hAnsi="宋体" w:cs="宋体"/>
      <w:kern w:val="0"/>
      <w:szCs w:val="21"/>
    </w:rPr>
  </w:style>
  <w:style w:type="paragraph" w:customStyle="1" w:styleId="109">
    <w:name w:val="Other|1"/>
    <w:basedOn w:val="1"/>
    <w:qFormat/>
    <w:uiPriority w:val="0"/>
    <w:rPr>
      <w:rFonts w:ascii="宋体" w:hAnsi="宋体" w:cs="宋体"/>
      <w:sz w:val="14"/>
      <w:szCs w:val="14"/>
      <w:lang w:val="zh-TW" w:eastAsia="zh-TW" w:bidi="zh-TW"/>
    </w:rPr>
  </w:style>
  <w:style w:type="paragraph" w:customStyle="1" w:styleId="110">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WPSOffice手动目录 1"/>
    <w:qFormat/>
    <w:uiPriority w:val="0"/>
    <w:rPr>
      <w:rFonts w:ascii="Times New Roman" w:hAnsi="Times New Roman" w:eastAsia="宋体" w:cs="Times New Roman"/>
      <w:lang w:val="en-US" w:eastAsia="zh-CN" w:bidi="ar-SA"/>
    </w:rPr>
  </w:style>
  <w:style w:type="paragraph" w:customStyle="1" w:styleId="11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43317</Words>
  <Characters>46577</Characters>
  <Lines>399</Lines>
  <Paragraphs>112</Paragraphs>
  <TotalTime>2</TotalTime>
  <ScaleCrop>false</ScaleCrop>
  <LinksUpToDate>false</LinksUpToDate>
  <CharactersWithSpaces>53504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2021-12-28T03:16:00Z</dcterms:created>
  <dc:creator>番茄花园</dc:creator>
  <cp:lastModifiedBy>风云</cp:lastModifiedBy>
  <cp:lastPrinted>2021-11-12T03:52:00Z</cp:lastPrinted>
  <dcterms:modified xsi:type="dcterms:W3CDTF">2022-05-23T01:22:24Z</dcterms:modified>
  <dc:title>公开招标采购文件范本</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2C39F8AA4BA248549BD008DAEB884E0C</vt:lpwstr>
  </property>
</Properties>
</file>