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bookmarkStart w:id="0" w:name="OLE_LINK8"/>
      <w:bookmarkStart w:id="1" w:name="OLE_LINK4"/>
      <w:r>
        <w:rPr>
          <w:rFonts w:hint="eastAsia" w:ascii="DFKai-SB" w:hAnsi="DFKai-SB" w:eastAsia="DFKai-SB" w:cs="DFKai-SB"/>
          <w:b/>
          <w:bCs/>
          <w:sz w:val="44"/>
          <w:szCs w:val="44"/>
          <w:lang w:eastAsia="zh-CN"/>
        </w:rPr>
        <w:t xml:space="preserve"> </w:t>
      </w:r>
      <w:r>
        <w:rPr>
          <w:rFonts w:hint="eastAsia" w:ascii="宋体" w:hAnsi="宋体" w:cs="宋体"/>
          <w:b/>
          <w:bCs/>
          <w:sz w:val="36"/>
          <w:szCs w:val="36"/>
          <w:lang w:eastAsia="zh-CN"/>
        </w:rPr>
        <w:t>广西鸿桦项目管理有限公司</w:t>
      </w:r>
    </w:p>
    <w:p>
      <w:pPr>
        <w:jc w:val="center"/>
        <w:rPr>
          <w:rFonts w:hint="eastAsia" w:ascii="宋体" w:hAnsi="宋体" w:eastAsia="宋体" w:cs="宋体"/>
          <w:b/>
          <w:bCs/>
          <w:sz w:val="32"/>
          <w:szCs w:val="32"/>
        </w:rPr>
      </w:pPr>
      <w:r>
        <w:rPr>
          <w:rFonts w:hint="eastAsia" w:ascii="宋体" w:hAnsi="宋体" w:cs="宋体"/>
          <w:b/>
          <w:bCs/>
          <w:sz w:val="32"/>
          <w:szCs w:val="32"/>
          <w:lang w:eastAsia="zh-CN"/>
        </w:rPr>
        <w:t>打造新时代文明实践中心志愿服务品牌设备采购</w:t>
      </w:r>
      <w:r>
        <w:rPr>
          <w:rFonts w:hint="eastAsia" w:ascii="宋体" w:hAnsi="宋体" w:eastAsia="宋体" w:cs="宋体"/>
          <w:b/>
          <w:bCs/>
          <w:sz w:val="32"/>
          <w:szCs w:val="32"/>
        </w:rPr>
        <w:t>（</w:t>
      </w:r>
      <w:r>
        <w:rPr>
          <w:rFonts w:hint="eastAsia" w:ascii="宋体" w:hAnsi="宋体" w:cs="宋体"/>
          <w:b/>
          <w:bCs/>
          <w:sz w:val="32"/>
          <w:szCs w:val="32"/>
          <w:lang w:eastAsia="zh-CN"/>
        </w:rPr>
        <w:t>HCZC2020-J1-290299-GXHH</w:t>
      </w:r>
      <w:r>
        <w:rPr>
          <w:rFonts w:hint="eastAsia" w:ascii="宋体" w:hAnsi="宋体" w:eastAsia="宋体" w:cs="宋体"/>
          <w:b/>
          <w:bCs/>
          <w:sz w:val="32"/>
          <w:szCs w:val="32"/>
        </w:rPr>
        <w:t>）</w:t>
      </w:r>
    </w:p>
    <w:p>
      <w:pPr>
        <w:jc w:val="center"/>
        <w:rPr>
          <w:rFonts w:hint="eastAsia" w:ascii="宋体" w:hAnsi="宋体" w:eastAsia="宋体" w:cs="宋体"/>
          <w:b/>
          <w:bCs/>
          <w:sz w:val="32"/>
          <w:szCs w:val="32"/>
        </w:rPr>
      </w:pPr>
      <w:r>
        <w:rPr>
          <w:rFonts w:hint="eastAsia" w:ascii="宋体" w:hAnsi="宋体" w:eastAsia="宋体" w:cs="宋体"/>
          <w:b/>
          <w:bCs/>
          <w:sz w:val="32"/>
          <w:szCs w:val="32"/>
        </w:rPr>
        <w:t>成交结果公告</w:t>
      </w:r>
      <w:bookmarkEnd w:id="0"/>
      <w:bookmarkEnd w:id="1"/>
    </w:p>
    <w:p>
      <w:pPr>
        <w:widowControl/>
        <w:spacing w:line="276" w:lineRule="auto"/>
        <w:ind w:firstLine="465"/>
        <w:jc w:val="left"/>
        <w:rPr>
          <w:rFonts w:hint="eastAsia" w:ascii="宋体" w:hAnsi="宋体" w:eastAsia="宋体" w:cs="宋体"/>
          <w:color w:val="000000"/>
          <w:sz w:val="24"/>
          <w:szCs w:val="24"/>
          <w:lang w:eastAsia="zh-CN"/>
        </w:rPr>
      </w:pPr>
      <w:r>
        <w:rPr>
          <w:rFonts w:hint="eastAsia" w:ascii="宋体" w:hAnsi="宋体" w:eastAsia="宋体" w:cs="宋体"/>
          <w:b/>
          <w:bCs/>
          <w:sz w:val="24"/>
          <w:szCs w:val="24"/>
          <w:lang w:eastAsia="zh-CN"/>
        </w:rPr>
        <w:t>一、项目编号：</w:t>
      </w:r>
      <w:r>
        <w:rPr>
          <w:rFonts w:hint="eastAsia" w:ascii="宋体" w:hAnsi="宋体" w:eastAsia="宋体" w:cs="宋体"/>
          <w:sz w:val="24"/>
          <w:szCs w:val="24"/>
          <w:lang w:eastAsia="zh-CN"/>
        </w:rPr>
        <w:t>HCZC2020-J1-290299-GXHH</w:t>
      </w:r>
    </w:p>
    <w:p>
      <w:pPr>
        <w:widowControl/>
        <w:spacing w:line="276" w:lineRule="auto"/>
        <w:ind w:firstLine="465"/>
        <w:jc w:val="left"/>
        <w:rPr>
          <w:rFonts w:hint="eastAsia" w:ascii="宋体" w:hAnsi="宋体" w:eastAsia="宋体" w:cs="宋体"/>
          <w:color w:val="000000"/>
          <w:sz w:val="24"/>
          <w:szCs w:val="24"/>
          <w:lang w:eastAsia="zh-CN"/>
        </w:rPr>
      </w:pPr>
      <w:r>
        <w:rPr>
          <w:rFonts w:hint="eastAsia" w:ascii="宋体" w:hAnsi="宋体" w:eastAsia="宋体" w:cs="宋体"/>
          <w:b/>
          <w:bCs/>
          <w:sz w:val="24"/>
          <w:szCs w:val="24"/>
          <w:lang w:eastAsia="zh-CN"/>
        </w:rPr>
        <w:t>二、项目名称：</w:t>
      </w:r>
      <w:r>
        <w:rPr>
          <w:rFonts w:hint="eastAsia" w:ascii="宋体" w:hAnsi="宋体" w:eastAsia="宋体" w:cs="宋体"/>
          <w:sz w:val="24"/>
          <w:szCs w:val="24"/>
          <w:lang w:eastAsia="zh-CN"/>
        </w:rPr>
        <w:t>打造新时代文明实践中心志愿服务品牌设备采购</w:t>
      </w:r>
    </w:p>
    <w:p>
      <w:pPr>
        <w:widowControl/>
        <w:spacing w:line="276" w:lineRule="auto"/>
        <w:ind w:firstLine="465"/>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三、成交信息</w:t>
      </w:r>
      <w:bookmarkStart w:id="10" w:name="_GoBack"/>
      <w:bookmarkEnd w:id="10"/>
    </w:p>
    <w:p>
      <w:pPr>
        <w:widowControl/>
        <w:spacing w:line="276" w:lineRule="auto"/>
        <w:ind w:firstLine="1010" w:firstLineChars="421"/>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供应商名称：大化县天成广告设计工作室</w:t>
      </w:r>
      <w:r>
        <w:rPr>
          <w:rFonts w:hint="eastAsia" w:ascii="宋体" w:hAnsi="宋体" w:eastAsia="宋体" w:cs="宋体"/>
          <w:sz w:val="24"/>
          <w:szCs w:val="24"/>
          <w:lang w:val="en-US" w:eastAsia="zh-CN"/>
        </w:rPr>
        <w:t xml:space="preserve">  </w:t>
      </w:r>
    </w:p>
    <w:p>
      <w:pPr>
        <w:widowControl/>
        <w:spacing w:line="276" w:lineRule="auto"/>
        <w:ind w:firstLine="1010" w:firstLineChars="421"/>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供应商地址：大化瑶族自治县大化镇新化西路</w:t>
      </w:r>
      <w:r>
        <w:rPr>
          <w:rFonts w:hint="eastAsia" w:ascii="宋体" w:hAnsi="宋体" w:eastAsia="宋体" w:cs="宋体"/>
          <w:color w:val="000000"/>
          <w:sz w:val="24"/>
          <w:szCs w:val="24"/>
          <w:lang w:val="en-US" w:eastAsia="zh-CN"/>
        </w:rPr>
        <w:t>32号</w:t>
      </w:r>
    </w:p>
    <w:p>
      <w:pPr>
        <w:widowControl/>
        <w:spacing w:line="276" w:lineRule="auto"/>
        <w:ind w:firstLine="1010" w:firstLineChars="421"/>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成交金额：陆拾万零柒仟伍佰元整（￥</w:t>
      </w:r>
      <w:r>
        <w:rPr>
          <w:rFonts w:hint="eastAsia" w:ascii="宋体" w:hAnsi="宋体" w:eastAsia="宋体" w:cs="宋体"/>
          <w:color w:val="000000"/>
          <w:sz w:val="24"/>
          <w:szCs w:val="24"/>
          <w:lang w:val="en-US" w:eastAsia="zh-CN"/>
        </w:rPr>
        <w:t>607500.00</w:t>
      </w:r>
      <w:r>
        <w:rPr>
          <w:rFonts w:hint="eastAsia" w:ascii="宋体" w:hAnsi="宋体" w:eastAsia="宋体" w:cs="宋体"/>
          <w:color w:val="000000"/>
          <w:sz w:val="24"/>
          <w:szCs w:val="24"/>
          <w:lang w:eastAsia="zh-CN"/>
        </w:rPr>
        <w:t>）</w:t>
      </w:r>
    </w:p>
    <w:p>
      <w:pPr>
        <w:widowControl/>
        <w:spacing w:line="276" w:lineRule="auto"/>
        <w:ind w:firstLine="465"/>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四、主要标的信息</w:t>
      </w:r>
    </w:p>
    <w:tbl>
      <w:tblPr>
        <w:tblStyle w:val="8"/>
        <w:tblpPr w:leftFromText="180" w:rightFromText="180" w:vertAnchor="text" w:horzAnchor="page" w:tblpX="1095" w:tblpY="12"/>
        <w:tblOverlap w:val="never"/>
        <w:tblW w:w="10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735"/>
        <w:gridCol w:w="1596"/>
        <w:gridCol w:w="1050"/>
        <w:gridCol w:w="1732"/>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2735"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货物名称</w:t>
            </w:r>
          </w:p>
        </w:tc>
        <w:tc>
          <w:tcPr>
            <w:tcW w:w="1596"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品牌</w:t>
            </w:r>
          </w:p>
        </w:tc>
        <w:tc>
          <w:tcPr>
            <w:tcW w:w="1050" w:type="dxa"/>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数量</w:t>
            </w:r>
          </w:p>
        </w:tc>
        <w:tc>
          <w:tcPr>
            <w:tcW w:w="1732"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单价(元)</w:t>
            </w:r>
          </w:p>
        </w:tc>
        <w:tc>
          <w:tcPr>
            <w:tcW w:w="2014"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50"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735"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定制诵读亭/倾诉亭</w:t>
            </w:r>
          </w:p>
        </w:tc>
        <w:tc>
          <w:tcPr>
            <w:tcW w:w="1596"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天成广告</w:t>
            </w:r>
          </w:p>
        </w:tc>
        <w:tc>
          <w:tcPr>
            <w:tcW w:w="1050" w:type="dxa"/>
            <w:vAlign w:val="center"/>
          </w:tcPr>
          <w:p>
            <w:pPr>
              <w:jc w:val="both"/>
              <w:rPr>
                <w:rFonts w:hint="eastAsia" w:ascii="宋体" w:hAnsi="宋体" w:eastAsia="宋体" w:cs="宋体"/>
                <w:color w:val="000000"/>
                <w:sz w:val="24"/>
                <w:szCs w:val="24"/>
                <w:lang w:val="en-US" w:eastAsia="zh-CN"/>
              </w:rPr>
            </w:pPr>
            <w:r>
              <w:rPr>
                <w:rFonts w:hint="eastAsia" w:ascii="宋体" w:hAnsi="宋体" w:eastAsia="宋体" w:cs="宋体"/>
                <w:sz w:val="24"/>
                <w:szCs w:val="24"/>
              </w:rPr>
              <w:t>2套</w:t>
            </w:r>
          </w:p>
        </w:tc>
        <w:tc>
          <w:tcPr>
            <w:tcW w:w="1732"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79500.00</w:t>
            </w:r>
          </w:p>
        </w:tc>
        <w:tc>
          <w:tcPr>
            <w:tcW w:w="2014"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Damei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50"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2735"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轻钢结构房</w:t>
            </w:r>
          </w:p>
        </w:tc>
        <w:tc>
          <w:tcPr>
            <w:tcW w:w="1596"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天成广告</w:t>
            </w:r>
          </w:p>
        </w:tc>
        <w:tc>
          <w:tcPr>
            <w:tcW w:w="1050" w:type="dxa"/>
            <w:vAlign w:val="center"/>
          </w:tcPr>
          <w:p>
            <w:pPr>
              <w:jc w:val="both"/>
              <w:rPr>
                <w:rFonts w:hint="eastAsia" w:ascii="宋体" w:hAnsi="宋体" w:eastAsia="宋体" w:cs="宋体"/>
                <w:color w:val="000000"/>
                <w:sz w:val="24"/>
                <w:szCs w:val="24"/>
                <w:lang w:val="en-US" w:eastAsia="zh-CN"/>
              </w:rPr>
            </w:pPr>
            <w:r>
              <w:rPr>
                <w:rFonts w:hint="eastAsia" w:ascii="宋体" w:hAnsi="宋体" w:eastAsia="宋体" w:cs="宋体"/>
                <w:sz w:val="24"/>
                <w:szCs w:val="24"/>
              </w:rPr>
              <w:t>104㎡</w:t>
            </w:r>
          </w:p>
        </w:tc>
        <w:tc>
          <w:tcPr>
            <w:tcW w:w="1732"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2950.00</w:t>
            </w:r>
          </w:p>
        </w:tc>
        <w:tc>
          <w:tcPr>
            <w:tcW w:w="2014"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50"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2735"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中心顶部钢构造型</w:t>
            </w:r>
          </w:p>
        </w:tc>
        <w:tc>
          <w:tcPr>
            <w:tcW w:w="1596"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天成广告</w:t>
            </w:r>
          </w:p>
        </w:tc>
        <w:tc>
          <w:tcPr>
            <w:tcW w:w="1050" w:type="dxa"/>
            <w:vAlign w:val="center"/>
          </w:tcPr>
          <w:p>
            <w:pPr>
              <w:jc w:val="both"/>
              <w:rPr>
                <w:rFonts w:hint="eastAsia" w:ascii="宋体" w:hAnsi="宋体" w:eastAsia="宋体" w:cs="宋体"/>
                <w:color w:val="000000"/>
                <w:sz w:val="24"/>
                <w:szCs w:val="24"/>
                <w:lang w:val="en-US" w:eastAsia="zh-CN"/>
              </w:rPr>
            </w:pPr>
            <w:r>
              <w:rPr>
                <w:rFonts w:hint="eastAsia" w:ascii="宋体" w:hAnsi="宋体" w:eastAsia="宋体" w:cs="宋体"/>
                <w:sz w:val="24"/>
                <w:szCs w:val="24"/>
              </w:rPr>
              <w:t>1项</w:t>
            </w:r>
          </w:p>
        </w:tc>
        <w:tc>
          <w:tcPr>
            <w:tcW w:w="1732"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28061.00</w:t>
            </w:r>
          </w:p>
        </w:tc>
        <w:tc>
          <w:tcPr>
            <w:tcW w:w="2014"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0"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2735"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1596"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1050" w:type="dxa"/>
            <w:vAlign w:val="center"/>
          </w:tcPr>
          <w:p>
            <w:pPr>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1732"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2014" w:type="dxa"/>
            <w:vAlign w:val="center"/>
          </w:tcPr>
          <w:p>
            <w:pPr>
              <w:ind w:firstLine="240" w:firstLineChars="1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r>
    </w:tbl>
    <w:p>
      <w:pPr>
        <w:pStyle w:val="5"/>
        <w:jc w:val="both"/>
        <w:rPr>
          <w:rFonts w:hint="eastAsia" w:ascii="宋体" w:hAnsi="宋体" w:eastAsia="宋体" w:cs="宋体"/>
          <w:sz w:val="24"/>
          <w:szCs w:val="24"/>
        </w:rPr>
      </w:pP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五、评审专家</w:t>
      </w:r>
      <w:r>
        <w:rPr>
          <w:rFonts w:hint="eastAsia" w:ascii="宋体" w:hAnsi="宋体" w:eastAsia="宋体" w:cs="宋体"/>
          <w:b/>
          <w:bCs/>
          <w:color w:val="000000"/>
          <w:sz w:val="24"/>
          <w:szCs w:val="24"/>
          <w:lang w:val="zh-CN" w:eastAsia="zh-CN"/>
        </w:rPr>
        <w:t>名单：</w:t>
      </w:r>
      <w:r>
        <w:rPr>
          <w:rFonts w:hint="eastAsia" w:ascii="宋体" w:hAnsi="宋体" w:cs="宋体"/>
          <w:color w:val="000000"/>
          <w:sz w:val="24"/>
        </w:rPr>
        <w:t>覃光明</w:t>
      </w:r>
      <w:r>
        <w:rPr>
          <w:rFonts w:hint="eastAsia" w:ascii="宋体" w:hAnsi="宋体" w:cs="宋体"/>
          <w:color w:val="000000"/>
          <w:sz w:val="24"/>
          <w:lang w:eastAsia="zh-CN"/>
        </w:rPr>
        <w:t>、</w:t>
      </w:r>
      <w:r>
        <w:rPr>
          <w:rFonts w:hint="eastAsia" w:ascii="宋体" w:hAnsi="宋体" w:cs="宋体"/>
          <w:color w:val="000000"/>
          <w:sz w:val="24"/>
        </w:rPr>
        <w:t>兰玉梅</w:t>
      </w:r>
      <w:r>
        <w:rPr>
          <w:rFonts w:hint="eastAsia" w:ascii="宋体" w:hAnsi="宋体" w:cs="宋体"/>
          <w:color w:val="000000"/>
          <w:sz w:val="24"/>
          <w:lang w:eastAsia="zh-CN"/>
        </w:rPr>
        <w:t>、</w:t>
      </w:r>
      <w:r>
        <w:rPr>
          <w:rFonts w:hint="eastAsia" w:ascii="宋体" w:hAnsi="宋体" w:cs="宋体"/>
          <w:color w:val="000000"/>
          <w:sz w:val="24"/>
        </w:rPr>
        <w:t>蓝芳柳</w:t>
      </w:r>
      <w:r>
        <w:rPr>
          <w:rFonts w:hint="eastAsia" w:ascii="宋体" w:hAnsi="宋体" w:cs="宋体"/>
          <w:color w:val="000000"/>
          <w:sz w:val="24"/>
          <w:lang w:eastAsia="zh-CN"/>
        </w:rPr>
        <w:t>（业主评委）</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eastAsia="zh-CN"/>
        </w:rPr>
        <w:t>。</w:t>
      </w:r>
    </w:p>
    <w:p>
      <w:pPr>
        <w:widowControl/>
        <w:spacing w:line="276"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六、代理服务收费标准及金额：</w:t>
      </w:r>
    </w:p>
    <w:p>
      <w:pPr>
        <w:widowControl/>
        <w:spacing w:line="276" w:lineRule="auto"/>
        <w:ind w:firstLine="465"/>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1．参照国家发展改革委调整招标代理服务收费标准(发改价格[2011]534号)，并以项目成交额为基数计取，由成交供应商在领取成交通知书时，一次性向采购代理机构支付。</w:t>
      </w:r>
    </w:p>
    <w:p>
      <w:pPr>
        <w:widowControl/>
        <w:spacing w:line="276" w:lineRule="auto"/>
        <w:ind w:firstLine="465"/>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2. 代理服务费金额：</w:t>
      </w:r>
      <w:r>
        <w:rPr>
          <w:rFonts w:hint="eastAsia" w:ascii="宋体" w:hAnsi="宋体" w:eastAsia="宋体" w:cs="宋体"/>
          <w:color w:val="000000"/>
          <w:sz w:val="24"/>
          <w:szCs w:val="24"/>
          <w:highlight w:val="none"/>
          <w:lang w:eastAsia="zh-CN"/>
        </w:rPr>
        <w:t>人民币</w:t>
      </w:r>
      <w:r>
        <w:rPr>
          <w:rFonts w:hint="eastAsia" w:ascii="宋体" w:hAnsi="宋体" w:cs="宋体"/>
          <w:color w:val="000000"/>
          <w:sz w:val="24"/>
          <w:szCs w:val="24"/>
          <w:highlight w:val="none"/>
          <w:lang w:eastAsia="zh-CN"/>
        </w:rPr>
        <w:t>玖仟壹佰</w:t>
      </w:r>
      <w:r>
        <w:rPr>
          <w:rFonts w:hint="eastAsia" w:ascii="宋体" w:hAnsi="宋体" w:eastAsia="宋体" w:cs="宋体"/>
          <w:color w:val="000000"/>
          <w:sz w:val="24"/>
          <w:szCs w:val="24"/>
          <w:highlight w:val="none"/>
          <w:lang w:eastAsia="zh-CN"/>
        </w:rPr>
        <w:t>元整（￥</w:t>
      </w:r>
      <w:r>
        <w:rPr>
          <w:rFonts w:hint="eastAsia" w:ascii="宋体" w:hAnsi="宋体" w:cs="宋体"/>
          <w:color w:val="000000"/>
          <w:sz w:val="24"/>
          <w:szCs w:val="24"/>
          <w:highlight w:val="none"/>
          <w:lang w:val="en-US" w:eastAsia="zh-CN"/>
        </w:rPr>
        <w:t>9100</w:t>
      </w:r>
      <w:r>
        <w:rPr>
          <w:rFonts w:hint="eastAsia" w:ascii="宋体" w:hAnsi="宋体" w:eastAsia="宋体" w:cs="宋体"/>
          <w:color w:val="000000"/>
          <w:sz w:val="24"/>
          <w:szCs w:val="24"/>
          <w:highlight w:val="none"/>
          <w:lang w:val="en-US" w:eastAsia="zh-CN"/>
        </w:rPr>
        <w:t>.00</w:t>
      </w:r>
      <w:r>
        <w:rPr>
          <w:rFonts w:hint="eastAsia" w:ascii="宋体" w:hAnsi="宋体" w:eastAsia="宋体" w:cs="宋体"/>
          <w:color w:val="000000"/>
          <w:sz w:val="24"/>
          <w:szCs w:val="24"/>
          <w:highlight w:val="none"/>
          <w:lang w:eastAsia="zh-CN"/>
        </w:rPr>
        <w:t>元）</w:t>
      </w:r>
    </w:p>
    <w:p>
      <w:pPr>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七、公告期限</w:t>
      </w:r>
    </w:p>
    <w:p>
      <w:pPr>
        <w:widowControl/>
        <w:spacing w:line="276" w:lineRule="auto"/>
        <w:ind w:firstLine="465"/>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自本公告发布之日起1个工作日。</w:t>
      </w:r>
    </w:p>
    <w:p>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其他补充事宜</w:t>
      </w:r>
    </w:p>
    <w:p>
      <w:pPr>
        <w:widowControl/>
        <w:spacing w:line="276" w:lineRule="auto"/>
        <w:ind w:firstLine="465"/>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供应商认为成交结果使自己的权益受到损害的，可以在成交结果公告期限届满之日起七个工作日内以书面形式向中国共产党大化瑶族自治县委员会宣传部或广西鸿桦项目管理有限公司提出质疑，逾期将不再受理。</w:t>
      </w:r>
    </w:p>
    <w:p>
      <w:pPr>
        <w:numPr>
          <w:ilvl w:val="0"/>
          <w:numId w:val="0"/>
        </w:numPr>
        <w:ind w:leftChars="0" w:firstLine="482"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0"/>
          <w:sz w:val="24"/>
          <w:szCs w:val="24"/>
          <w:lang w:val="en-US" w:eastAsia="zh-CN"/>
        </w:rPr>
        <w:t>九、</w:t>
      </w:r>
      <w:r>
        <w:rPr>
          <w:rFonts w:hint="eastAsia" w:ascii="宋体" w:hAnsi="宋体" w:eastAsia="宋体" w:cs="宋体"/>
          <w:b/>
          <w:bCs/>
          <w:kern w:val="0"/>
          <w:sz w:val="24"/>
          <w:szCs w:val="24"/>
        </w:rPr>
        <w:t>凡对本次公告内容提出询问，请按以下方式联系。</w:t>
      </w:r>
      <w:r>
        <w:rPr>
          <w:rFonts w:hint="eastAsia" w:ascii="宋体" w:hAnsi="宋体" w:eastAsia="宋体" w:cs="宋体"/>
          <w:b w:val="0"/>
          <w:bCs w:val="0"/>
          <w:kern w:val="2"/>
          <w:sz w:val="24"/>
          <w:szCs w:val="24"/>
          <w:lang w:val="en-US" w:eastAsia="zh-CN" w:bidi="ar-SA"/>
        </w:rPr>
        <w:t>　</w:t>
      </w:r>
      <w:r>
        <w:rPr>
          <w:rFonts w:hint="eastAsia" w:ascii="宋体" w:hAnsi="宋体" w:eastAsia="宋体" w:cs="宋体"/>
          <w:b w:val="0"/>
          <w:bCs w:val="0"/>
          <w:kern w:val="2"/>
          <w:sz w:val="24"/>
          <w:szCs w:val="24"/>
          <w:lang w:val="en-US" w:eastAsia="zh-CN" w:bidi="ar-SA"/>
        </w:rPr>
        <w:t xml:space="preserve">　　　　　　 </w:t>
      </w:r>
    </w:p>
    <w:p>
      <w:pPr>
        <w:spacing w:line="0" w:lineRule="atLeast"/>
        <w:ind w:firstLine="482" w:firstLineChars="200"/>
        <w:rPr>
          <w:rFonts w:hint="eastAsia" w:ascii="宋体" w:hAnsi="宋体" w:eastAsia="宋体" w:cs="宋体"/>
          <w:b/>
          <w:bCs/>
          <w:sz w:val="24"/>
          <w:szCs w:val="24"/>
        </w:rPr>
      </w:pPr>
      <w:bookmarkStart w:id="2" w:name="_Toc35393637"/>
      <w:bookmarkStart w:id="3" w:name="_Toc35393806"/>
      <w:bookmarkStart w:id="4" w:name="_Toc28359096"/>
      <w:bookmarkStart w:id="5" w:name="_Toc28359019"/>
      <w:r>
        <w:rPr>
          <w:rFonts w:hint="eastAsia" w:ascii="宋体" w:hAnsi="宋体" w:eastAsia="宋体" w:cs="宋体"/>
          <w:b/>
          <w:bCs/>
          <w:sz w:val="24"/>
          <w:szCs w:val="24"/>
        </w:rPr>
        <w:t>1.采购人信息</w:t>
      </w:r>
      <w:bookmarkEnd w:id="2"/>
      <w:bookmarkEnd w:id="3"/>
      <w:bookmarkEnd w:id="4"/>
      <w:bookmarkEnd w:id="5"/>
    </w:p>
    <w:p>
      <w:pPr>
        <w:spacing w:line="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采购人名称：中国共产党大化瑶族自治县委员会宣传部</w:t>
      </w:r>
    </w:p>
    <w:p>
      <w:pPr>
        <w:spacing w:line="0" w:lineRule="atLeast"/>
        <w:rPr>
          <w:rFonts w:hint="eastAsia" w:ascii="宋体" w:hAnsi="宋体" w:eastAsia="宋体" w:cs="宋体"/>
          <w:sz w:val="24"/>
          <w:szCs w:val="24"/>
        </w:rPr>
      </w:pPr>
      <w:r>
        <w:rPr>
          <w:rFonts w:hint="eastAsia" w:ascii="宋体" w:hAnsi="宋体" w:eastAsia="宋体" w:cs="宋体"/>
          <w:sz w:val="24"/>
          <w:szCs w:val="24"/>
        </w:rPr>
        <w:t xml:space="preserve">    地    址：大化瑶族自治县新化东路87号</w:t>
      </w:r>
    </w:p>
    <w:p>
      <w:pPr>
        <w:spacing w:line="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联系人:蓝芳柳   电话:0778-5812156    </w:t>
      </w:r>
    </w:p>
    <w:p>
      <w:pPr>
        <w:spacing w:line="0" w:lineRule="atLeast"/>
        <w:ind w:firstLine="482" w:firstLineChars="200"/>
        <w:rPr>
          <w:rFonts w:hint="eastAsia" w:ascii="宋体" w:hAnsi="宋体" w:eastAsia="宋体" w:cs="宋体"/>
          <w:b/>
          <w:sz w:val="24"/>
          <w:szCs w:val="24"/>
        </w:rPr>
      </w:pPr>
      <w:bookmarkStart w:id="6" w:name="_Toc28359097"/>
      <w:bookmarkStart w:id="7" w:name="_Toc35393807"/>
      <w:bookmarkStart w:id="8" w:name="_Toc35393638"/>
      <w:bookmarkStart w:id="9" w:name="_Toc28359020"/>
      <w:r>
        <w:rPr>
          <w:rFonts w:hint="eastAsia" w:ascii="宋体" w:hAnsi="宋体" w:eastAsia="宋体" w:cs="宋体"/>
          <w:b/>
          <w:sz w:val="24"/>
          <w:szCs w:val="24"/>
        </w:rPr>
        <w:t>2.采购代理机构信息</w:t>
      </w:r>
      <w:bookmarkEnd w:id="6"/>
      <w:bookmarkEnd w:id="7"/>
      <w:bookmarkEnd w:id="8"/>
      <w:bookmarkEnd w:id="9"/>
    </w:p>
    <w:p>
      <w:pPr>
        <w:spacing w:line="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名    称：广西鸿桦项目管理有限公司</w:t>
      </w:r>
    </w:p>
    <w:p>
      <w:pPr>
        <w:spacing w:line="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地　　址：河池市金城江区江北东路239号龙江帝景*创业大厦C栋31楼</w:t>
      </w:r>
    </w:p>
    <w:p>
      <w:pPr>
        <w:spacing w:line="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联系方式：玉雅莲（0778-2775768）</w:t>
      </w:r>
    </w:p>
    <w:p>
      <w:pPr>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.监督部门信息</w:t>
      </w: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sz w:val="24"/>
          <w:szCs w:val="24"/>
        </w:rPr>
        <w:t>大化瑶族自治县人民政府采购办公室</w:t>
      </w: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sz w:val="24"/>
          <w:szCs w:val="24"/>
        </w:rPr>
        <w:t>河池市大化瑶族自治县新化西路30号</w:t>
      </w: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联系方式：</w:t>
      </w:r>
      <w:r>
        <w:rPr>
          <w:rFonts w:hint="eastAsia" w:ascii="宋体" w:hAnsi="宋体" w:eastAsia="宋体" w:cs="宋体"/>
          <w:sz w:val="24"/>
          <w:szCs w:val="24"/>
        </w:rPr>
        <w:t>0778-5827660</w:t>
      </w:r>
    </w:p>
    <w:p>
      <w:pPr>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十、附件</w:t>
      </w:r>
    </w:p>
    <w:p>
      <w:pPr>
        <w:widowControl/>
        <w:spacing w:line="276" w:lineRule="auto"/>
        <w:ind w:firstLine="465"/>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成交结果公告</w:t>
      </w:r>
    </w:p>
    <w:p>
      <w:pPr>
        <w:pStyle w:val="5"/>
        <w:jc w:val="both"/>
        <w:rPr>
          <w:rFonts w:hint="eastAsia" w:ascii="宋体" w:hAnsi="宋体" w:eastAsia="宋体" w:cs="宋体"/>
          <w:sz w:val="24"/>
          <w:szCs w:val="24"/>
        </w:rPr>
      </w:pPr>
    </w:p>
    <w:p>
      <w:pPr>
        <w:pStyle w:val="5"/>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广西鸿桦项目管理有限公司</w:t>
      </w:r>
    </w:p>
    <w:p>
      <w:pPr>
        <w:pStyle w:val="5"/>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                                     2020年11月26日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F6638"/>
    <w:rsid w:val="12812B68"/>
    <w:rsid w:val="1A990277"/>
    <w:rsid w:val="1B833233"/>
    <w:rsid w:val="1EFF4CFC"/>
    <w:rsid w:val="208F591A"/>
    <w:rsid w:val="22752FF4"/>
    <w:rsid w:val="25261DA1"/>
    <w:rsid w:val="257C68D7"/>
    <w:rsid w:val="2BF15C87"/>
    <w:rsid w:val="2E3D164A"/>
    <w:rsid w:val="2EC02DE4"/>
    <w:rsid w:val="2FE46B36"/>
    <w:rsid w:val="31760287"/>
    <w:rsid w:val="31D341BB"/>
    <w:rsid w:val="323F4624"/>
    <w:rsid w:val="329647B1"/>
    <w:rsid w:val="42EA688B"/>
    <w:rsid w:val="47ED13B3"/>
    <w:rsid w:val="498F6C13"/>
    <w:rsid w:val="4AEE6AAB"/>
    <w:rsid w:val="4B923FEA"/>
    <w:rsid w:val="63FB5BB3"/>
    <w:rsid w:val="676C275D"/>
    <w:rsid w:val="6D603AB8"/>
    <w:rsid w:val="6E2C3CCB"/>
    <w:rsid w:val="714C5A0B"/>
    <w:rsid w:val="71A4504D"/>
    <w:rsid w:val="766F2C1E"/>
    <w:rsid w:val="7B99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spacing w:line="318" w:lineRule="atLeast"/>
      <w:ind w:left="369" w:firstLine="369"/>
    </w:pPr>
    <w:rPr>
      <w:rFonts w:ascii="宋体"/>
    </w:rPr>
  </w:style>
  <w:style w:type="paragraph" w:styleId="5">
    <w:name w:val="Body Text"/>
    <w:basedOn w:val="1"/>
    <w:qFormat/>
    <w:uiPriority w:val="0"/>
    <w:pPr>
      <w:jc w:val="center"/>
    </w:pPr>
  </w:style>
  <w:style w:type="paragraph" w:styleId="6">
    <w:name w:val="Plain Text"/>
    <w:basedOn w:val="1"/>
    <w:qFormat/>
    <w:uiPriority w:val="0"/>
    <w:rPr>
      <w:rFonts w:ascii="宋体" w:hAnsi="Courier New" w:eastAsiaTheme="minorEastAsia" w:cstheme="minorBidi"/>
      <w:szCs w:val="22"/>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2020-11-26T02:31:31Z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