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right="-313" w:rightChars="-149"/>
        <w:jc w:val="center"/>
        <w:rPr>
          <w:rFonts w:hint="eastAsia" w:ascii="宋体" w:hAnsi="宋体" w:cs="宋体"/>
          <w:b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广西中昱工程项目管理咨询有限公司关于</w:t>
      </w:r>
      <w:r>
        <w:rPr>
          <w:rFonts w:hint="eastAsia" w:ascii="宋体" w:hAnsi="宋体" w:cs="宋体"/>
          <w:b/>
          <w:sz w:val="32"/>
          <w:szCs w:val="32"/>
        </w:rPr>
        <w:t>罗城仫佬族自治县龙岸镇太和村上、下地瑶屯农村饮水安全巩固提升工程</w:t>
      </w:r>
    </w:p>
    <w:p>
      <w:pPr>
        <w:pStyle w:val="14"/>
        <w:spacing w:line="580" w:lineRule="exact"/>
        <w:ind w:firstLine="643" w:firstLineChars="200"/>
        <w:jc w:val="left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项目编号：</w:t>
      </w:r>
      <w:r>
        <w:rPr>
          <w:rFonts w:hint="eastAsia" w:ascii="宋体" w:hAnsi="宋体" w:cs="宋体"/>
          <w:b/>
          <w:sz w:val="32"/>
          <w:szCs w:val="32"/>
        </w:rPr>
        <w:t>LCZC2020-J2-00451-001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2"/>
          <w:szCs w:val="32"/>
          <w:lang w:val="en-US" w:eastAsia="zh-CN" w:bidi="ar"/>
        </w:rPr>
        <w:t>成交结果公告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  <w:u w:val="single"/>
          <w:lang w:eastAsia="zh-CN"/>
        </w:rPr>
        <w:t>广西中昱工程项目管理咨询有限公司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>受</w:t>
      </w:r>
      <w:r>
        <w:rPr>
          <w:rFonts w:hint="eastAsia" w:ascii="仿宋_GB2312" w:hAnsi="宋体"/>
          <w:b/>
          <w:color w:val="000000"/>
          <w:sz w:val="24"/>
          <w:szCs w:val="28"/>
          <w:u w:val="single"/>
        </w:rPr>
        <w:t>罗城仫佬族自治县水利局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>委托，根据《中华人民共和国政府采购法》等有关规定，于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  <w:lang w:val="en-US" w:eastAsia="zh-CN" w:bidi="ar"/>
        </w:rPr>
        <w:t>2020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  <w:lang w:val="en-US" w:eastAsia="zh-CN" w:bidi="ar"/>
        </w:rPr>
        <w:t>5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  <w:lang w:val="en-US" w:eastAsia="zh-CN" w:bidi="ar"/>
        </w:rPr>
        <w:t>27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>日就</w:t>
      </w:r>
      <w:r>
        <w:rPr>
          <w:rFonts w:hint="eastAsia" w:ascii="宋体" w:hAnsi="宋体" w:cs="宋体"/>
          <w:b/>
          <w:sz w:val="24"/>
          <w:u w:val="single"/>
        </w:rPr>
        <w:t>罗城仫佬族自治县龙岸镇太和村上、下地瑶屯农村饮水安全巩固提升工程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>项目采用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u w:val="single"/>
          <w:lang w:val="en-US" w:eastAsia="zh-CN" w:bidi="ar"/>
        </w:rPr>
        <w:t>竞争性谈判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>方式进行招标，现就本次谈判的成交结果公告如下：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24"/>
          <w:szCs w:val="24"/>
          <w:lang w:val="en-US" w:eastAsia="zh-CN" w:bidi="ar"/>
        </w:rPr>
        <w:t xml:space="preserve">一、采购项目名称及编号：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/>
          <w:color w:val="000000"/>
          <w:sz w:val="22"/>
          <w:szCs w:val="22"/>
          <w:u w:val="none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u w:val="none"/>
          <w:lang w:val="en-US" w:eastAsia="zh-CN"/>
        </w:rPr>
        <w:t>项目名称：</w:t>
      </w:r>
      <w:r>
        <w:rPr>
          <w:rFonts w:hint="eastAsia" w:ascii="宋体" w:hAnsi="宋体" w:cs="宋体"/>
          <w:b/>
          <w:sz w:val="24"/>
          <w:u w:val="none"/>
        </w:rPr>
        <w:t>罗城仫佬族自治县龙岸镇太和村上、下地瑶屯农村饮水安全巩固提升工程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/>
          <w:kern w:val="0"/>
          <w:sz w:val="24"/>
          <w:szCs w:val="24"/>
          <w:u w:val="none"/>
          <w:lang w:val="en-US" w:eastAsia="zh-CN" w:bidi="ar"/>
        </w:rPr>
        <w:t>项目编号：</w:t>
      </w:r>
      <w:r>
        <w:rPr>
          <w:rFonts w:hint="eastAsia" w:ascii="宋体" w:hAnsi="宋体" w:cs="宋体"/>
          <w:b/>
          <w:sz w:val="24"/>
          <w:szCs w:val="24"/>
        </w:rPr>
        <w:t>LCZC2020-J2-00451-001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24"/>
          <w:szCs w:val="24"/>
          <w:lang w:val="en-US" w:eastAsia="zh-CN" w:bidi="ar"/>
        </w:rPr>
        <w:t xml:space="preserve">二、采购项目简要说明：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Cs/>
          <w:color w:val="auto"/>
          <w:kern w:val="0"/>
          <w:sz w:val="24"/>
          <w:szCs w:val="24"/>
          <w:u w:val="none" w:color="000000"/>
        </w:rPr>
      </w:pP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u w:val="single" w:color="auto"/>
          <w:lang w:eastAsia="zh-CN"/>
        </w:rPr>
        <w:t>新建拦沙坝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u w:val="single" w:color="auto"/>
          <w:lang w:val="en-US" w:eastAsia="zh-CN"/>
        </w:rPr>
        <w:t>1座，新建沉淀池1座，新建消毒房2座，100m³圆形钢筋砼水池2座，引水管6800m等，配水管12006m，闸阀井14座等。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u w:val="single" w:color="auto"/>
        </w:rPr>
        <w:t>（详见控制价工程量清单）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24"/>
          <w:szCs w:val="24"/>
          <w:lang w:val="en-US" w:eastAsia="zh-CN" w:bidi="ar"/>
        </w:rPr>
        <w:t xml:space="preserve">三、公告媒体：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>中国政府采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instrText xml:space="preserve"> HYPERLINK "http://www.ccgp.gov.cn/" \h </w:instrTex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fldChar w:fldCharType="separate"/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>购网（www.ccgp.gov.cn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>）、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 xml:space="preserve">广西壮族自治区政府采购网（zfcg.gxzf.gov.cn）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24"/>
          <w:szCs w:val="24"/>
          <w:lang w:val="en-US" w:eastAsia="zh-CN" w:bidi="ar"/>
        </w:rPr>
        <w:t>四、谈判日期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lang w:eastAsia="zh-CN"/>
        </w:rPr>
        <w:t>20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lang w:eastAsia="zh-CN"/>
        </w:rPr>
        <w:t>年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lang w:val="en-US" w:eastAsia="zh-CN"/>
        </w:rPr>
        <w:t>5月27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lang w:eastAsia="zh-CN"/>
        </w:rPr>
        <w:t>日上午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lang w:eastAsia="zh-CN"/>
        </w:rPr>
        <w:t>时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highlight w:val="none"/>
          <w:lang w:eastAsia="zh-CN"/>
        </w:rPr>
        <w:t>分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spacing w:line="660" w:lineRule="exact"/>
        <w:rPr>
          <w:rFonts w:hint="eastAsia" w:ascii="宋体" w:hAnsi="宋体" w:eastAsiaTheme="minorEastAsia"/>
          <w:b w:val="0"/>
          <w:bCs/>
          <w:color w:val="000000"/>
          <w:sz w:val="24"/>
          <w:szCs w:val="28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>评审地点：</w:t>
      </w:r>
      <w:r>
        <w:rPr>
          <w:rFonts w:hint="eastAsia" w:ascii="仿宋_GB2312" w:hAnsi="宋体"/>
          <w:b w:val="0"/>
          <w:bCs/>
          <w:color w:val="000000"/>
          <w:sz w:val="24"/>
          <w:szCs w:val="28"/>
          <w:u w:val="none"/>
        </w:rPr>
        <w:t>广西中昱工程项目管理咨询有限公司</w:t>
      </w:r>
      <w:r>
        <w:rPr>
          <w:rFonts w:hint="eastAsia" w:ascii="宋体" w:hAnsi="宋体"/>
          <w:b w:val="0"/>
          <w:bCs/>
          <w:color w:val="000000"/>
          <w:sz w:val="24"/>
          <w:szCs w:val="28"/>
          <w:u w:val="none"/>
        </w:rPr>
        <w:t>（宜州市庆远镇万红路泰富现代城南征地安置区E栋11号）</w:t>
      </w:r>
      <w:r>
        <w:rPr>
          <w:rFonts w:hint="eastAsia" w:ascii="宋体" w:hAnsi="宋体"/>
          <w:b w:val="0"/>
          <w:bCs/>
          <w:color w:val="000000"/>
          <w:sz w:val="24"/>
          <w:szCs w:val="28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>谈判小组成员名单：覃壮伟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（组长）、陆毅、丘胜。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24"/>
          <w:szCs w:val="24"/>
          <w:lang w:val="en-US" w:eastAsia="zh-CN" w:bidi="ar"/>
        </w:rPr>
        <w:t xml:space="preserve">五、成交信息：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ascii="宋体" w:hAnsi="宋体"/>
          <w:b/>
          <w:color w:val="000000"/>
          <w:sz w:val="24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1.成交供应商名称：</w:t>
      </w:r>
      <w:r>
        <w:rPr>
          <w:rFonts w:hint="eastAsia" w:ascii="宋体" w:hAnsi="宋体"/>
          <w:b/>
          <w:color w:val="000000"/>
          <w:sz w:val="24"/>
          <w:szCs w:val="28"/>
        </w:rPr>
        <w:t>广西</w:t>
      </w:r>
      <w:r>
        <w:rPr>
          <w:rFonts w:hint="eastAsia" w:ascii="宋体" w:hAnsi="宋体"/>
          <w:b/>
          <w:color w:val="000000"/>
          <w:sz w:val="24"/>
          <w:szCs w:val="28"/>
          <w:lang w:eastAsia="zh-CN"/>
        </w:rPr>
        <w:t>宁恒水电建筑安装工程</w:t>
      </w:r>
      <w:r>
        <w:rPr>
          <w:rFonts w:hint="eastAsia" w:ascii="宋体" w:hAnsi="宋体"/>
          <w:b/>
          <w:color w:val="000000"/>
          <w:sz w:val="24"/>
          <w:szCs w:val="28"/>
        </w:rPr>
        <w:t>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/>
          <w:b/>
          <w:bCs w:val="0"/>
          <w:color w:val="000000"/>
          <w:sz w:val="22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2.成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  <w:highlight w:val="none"/>
          <w:lang w:val="en-US" w:eastAsia="zh-CN" w:bidi="ar"/>
        </w:rPr>
        <w:t>交供应商地址：</w:t>
      </w:r>
      <w:r>
        <w:rPr>
          <w:rFonts w:hint="eastAsia" w:ascii="宋体" w:hAnsi="宋体"/>
          <w:b/>
          <w:sz w:val="24"/>
          <w:szCs w:val="28"/>
        </w:rPr>
        <w:t>田阳县隆平大道一期工程住宅区A1区C</w:t>
      </w:r>
      <w:r>
        <w:rPr>
          <w:rFonts w:ascii="宋体" w:hAnsi="宋体"/>
          <w:b/>
          <w:sz w:val="24"/>
          <w:szCs w:val="28"/>
        </w:rPr>
        <w:t>11</w:t>
      </w:r>
      <w:r>
        <w:rPr>
          <w:rFonts w:hint="eastAsia" w:ascii="宋体" w:hAnsi="宋体"/>
          <w:b/>
          <w:sz w:val="24"/>
          <w:szCs w:val="28"/>
        </w:rPr>
        <w:t>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4"/>
          <w:szCs w:val="24"/>
          <w:lang w:val="en-US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3.竞标报价 ：</w:t>
      </w:r>
      <w:r>
        <w:rPr>
          <w:rFonts w:hint="eastAsia" w:ascii="宋体" w:hAnsi="宋体"/>
          <w:b/>
          <w:sz w:val="24"/>
          <w:szCs w:val="28"/>
        </w:rPr>
        <w:t>人民币玖拾肆万零贰佰捌拾壹元整（￥940281.00元）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4.工程质量标准：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lang w:val="en-US" w:eastAsia="zh-CN"/>
        </w:rPr>
        <w:t>合格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default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5.工期：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lang w:val="en-US" w:eastAsia="zh-CN" w:bidi="ar"/>
        </w:rPr>
        <w:t xml:space="preserve">60日历天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24"/>
          <w:szCs w:val="24"/>
          <w:lang w:val="en-US" w:eastAsia="zh-CN" w:bidi="ar"/>
        </w:rPr>
        <w:t xml:space="preserve">六、联系事项：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u w:val="none"/>
          <w:lang w:val="en-US" w:eastAsia="zh-CN"/>
        </w:rPr>
        <w:t xml:space="preserve">1.采购人名称： </w:t>
      </w:r>
      <w:r>
        <w:rPr>
          <w:rFonts w:hint="eastAsia" w:ascii="仿宋_GB2312" w:hAnsi="宋体"/>
          <w:b/>
          <w:color w:val="000000"/>
          <w:sz w:val="24"/>
          <w:szCs w:val="28"/>
          <w:u w:val="none"/>
        </w:rPr>
        <w:t>罗城仫佬族自治县水利局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u w:val="none"/>
          <w:lang w:val="en-US" w:eastAsia="zh-CN"/>
        </w:rPr>
        <w:t>地址：</w:t>
      </w:r>
      <w:r>
        <w:rPr>
          <w:rFonts w:hint="eastAsia" w:ascii="宋体" w:hAnsi="Courier New"/>
          <w:bCs/>
          <w:color w:val="auto"/>
          <w:sz w:val="24"/>
          <w:szCs w:val="24"/>
        </w:rPr>
        <w:t>罗城仫佬族自治县</w:t>
      </w:r>
      <w:r>
        <w:rPr>
          <w:rFonts w:ascii="Arial" w:hAnsi="Arial" w:eastAsia="宋体" w:cs="Arial"/>
          <w:i w:val="0"/>
          <w:caps w:val="0"/>
          <w:color w:val="auto"/>
          <w:spacing w:val="0"/>
          <w:sz w:val="24"/>
          <w:szCs w:val="24"/>
          <w:shd w:val="clear" w:color="auto" w:fill="FFFFFF"/>
        </w:rPr>
        <w:t>东门镇解放路43号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u w:val="none"/>
          <w:lang w:val="en-US" w:eastAsia="zh-CN"/>
        </w:rPr>
        <w:t xml:space="preserve">联系人及电话:  </w:t>
      </w:r>
      <w:r>
        <w:rPr>
          <w:rFonts w:ascii="宋体" w:hAnsi="宋体" w:eastAsia="宋体" w:cs="宋体"/>
          <w:color w:val="auto"/>
          <w:sz w:val="24"/>
          <w:szCs w:val="24"/>
        </w:rPr>
        <w:t>吴吕寨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u w:val="none"/>
          <w:lang w:val="en-US" w:eastAsia="zh-CN"/>
        </w:rPr>
        <w:t>/</w:t>
      </w:r>
      <w:r>
        <w:rPr>
          <w:rFonts w:ascii="宋体" w:hAnsi="宋体" w:eastAsia="宋体" w:cs="宋体"/>
          <w:color w:val="auto"/>
          <w:sz w:val="24"/>
          <w:szCs w:val="24"/>
        </w:rPr>
        <w:t>0778-8215157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u w:val="none"/>
          <w:lang w:val="en-US" w:eastAsia="zh-CN"/>
        </w:rPr>
        <w:t xml:space="preserve">2.采购代理机构：广西中昱工程项目管理咨询有限公司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u w:val="none"/>
          <w:lang w:val="en-US" w:eastAsia="zh-CN"/>
        </w:rPr>
        <w:t>地址：宜州市庆远镇万红路泰富现代城南征地安置区E栋11号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u w:val="none"/>
          <w:lang w:val="en-US" w:eastAsia="zh-CN"/>
        </w:rPr>
        <w:t>项目联系人：覃露，联系电话:0778-3221108/18778883010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u w:val="none"/>
          <w:lang w:val="en-US" w:eastAsia="zh-CN"/>
        </w:rPr>
        <w:t>监督部门: 罗城仫佬族自治县财政局政府采购监督管理股  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u w:val="none"/>
          <w:lang w:val="en-US" w:eastAsia="zh-CN"/>
        </w:rPr>
        <w:t>联系电话：0778-8221879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color w:val="000000"/>
          <w:kern w:val="0"/>
          <w:sz w:val="24"/>
          <w:szCs w:val="24"/>
          <w:lang w:val="en-US" w:eastAsia="zh-CN" w:bidi="ar"/>
        </w:rPr>
        <w:t>七、成交结果公告期限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 xml:space="preserve">：自成交结果公告发布之日起一个工作日。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>供应商认为成交结果使自己的权益受到损害的，可以在成交结果公告期限届满之日起七个工作日内以书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面形式向采购人</w:t>
      </w:r>
      <w:r>
        <w:rPr>
          <w:rFonts w:hint="eastAsia" w:ascii="仿宋_GB2312" w:hAnsi="宋体"/>
          <w:b/>
          <w:color w:val="000000"/>
          <w:sz w:val="24"/>
          <w:szCs w:val="28"/>
          <w:u w:val="single"/>
        </w:rPr>
        <w:t>罗城仫佬族自治县水利局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或受托代理机构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u w:val="single"/>
          <w:lang w:eastAsia="zh-CN"/>
        </w:rPr>
        <w:t>广西中昱工程项目管理咨询有限公司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提出质疑，逾期将不再受理。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 xml:space="preserve">附：1.竞争性谈判采购文件；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  <w:t xml:space="preserve">2.主要成交标的的名称、规格型号、数量、单价、服务要求。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Theme="majorEastAsia" w:hAnsiTheme="majorEastAsia" w:eastAsiaTheme="majorEastAsia" w:cstheme="majorEastAsia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u w:val="none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u w:val="none"/>
          <w:lang w:eastAsia="zh-CN"/>
        </w:rPr>
        <w:t>广西中昱工程项目管理咨询有限公司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4"/>
          <w:u w:val="none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        2020年5月27日</w:t>
      </w:r>
    </w:p>
    <w:sectPr>
      <w:pgSz w:w="11906" w:h="16838"/>
      <w:pgMar w:top="1440" w:right="1576" w:bottom="1440" w:left="1519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9A0E4"/>
    <w:multiLevelType w:val="singleLevel"/>
    <w:tmpl w:val="6CE9A0E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94D91"/>
    <w:rsid w:val="09652562"/>
    <w:rsid w:val="09D81EE0"/>
    <w:rsid w:val="0C7A0743"/>
    <w:rsid w:val="104B6E0E"/>
    <w:rsid w:val="11D1762B"/>
    <w:rsid w:val="128B0EEB"/>
    <w:rsid w:val="12D92D87"/>
    <w:rsid w:val="1AD26DF2"/>
    <w:rsid w:val="1D5463C9"/>
    <w:rsid w:val="1F7312B8"/>
    <w:rsid w:val="23AA0E4E"/>
    <w:rsid w:val="2A1068D5"/>
    <w:rsid w:val="2A694D91"/>
    <w:rsid w:val="2B493E56"/>
    <w:rsid w:val="338440D0"/>
    <w:rsid w:val="38C900D1"/>
    <w:rsid w:val="3B6B03B4"/>
    <w:rsid w:val="3CAC06F9"/>
    <w:rsid w:val="3CB03196"/>
    <w:rsid w:val="3D3E42CB"/>
    <w:rsid w:val="47306544"/>
    <w:rsid w:val="4B024A90"/>
    <w:rsid w:val="4B1B0C2E"/>
    <w:rsid w:val="4B904991"/>
    <w:rsid w:val="4C6523E6"/>
    <w:rsid w:val="518561E6"/>
    <w:rsid w:val="5E252B68"/>
    <w:rsid w:val="639B53E2"/>
    <w:rsid w:val="6DCD6DE6"/>
    <w:rsid w:val="77A1215B"/>
    <w:rsid w:val="783C7B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  <w:rPr>
      <w:color w:val="003366"/>
      <w:sz w:val="25"/>
      <w:szCs w:val="25"/>
      <w:shd w:val="clear" w:fill="F1F1F1"/>
    </w:rPr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333333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color w:val="505050"/>
      <w:sz w:val="24"/>
      <w:szCs w:val="24"/>
    </w:rPr>
  </w:style>
  <w:style w:type="character" w:styleId="13">
    <w:name w:val="HTML Cite"/>
    <w:basedOn w:val="5"/>
    <w:qFormat/>
    <w:uiPriority w:val="0"/>
  </w:style>
  <w:style w:type="paragraph" w:styleId="14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2019-09-09T01:38:00Z</dcterms:created>
  <dc:creator>广西鸿新建设</dc:creator>
  <cp:lastModifiedBy>huangyufeng</cp:lastModifiedBy>
  <cp:lastPrinted>2020-05-18T09:11:00Z</cp:lastPrinted>
  <dcterms:modified xsi:type="dcterms:W3CDTF">2020-05-27T11:17:06Z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