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sz w:val="30"/>
          <w:szCs w:val="30"/>
          <w:highlight w:val="none"/>
          <w:lang w:eastAsia="zh-CN"/>
        </w:rPr>
      </w:pPr>
      <w:bookmarkStart w:id="0" w:name="_Toc35393809"/>
      <w:bookmarkStart w:id="1" w:name="_Toc28359022"/>
      <w:r>
        <w:rPr>
          <w:rFonts w:hint="eastAsia" w:ascii="宋体" w:hAnsi="宋体" w:cs="宋体"/>
          <w:b/>
          <w:bCs/>
          <w:color w:val="000000"/>
          <w:sz w:val="30"/>
          <w:szCs w:val="30"/>
          <w:highlight w:val="none"/>
          <w:lang w:eastAsia="zh-CN"/>
        </w:rPr>
        <w:t>罗城仫佬族自治县政府采购中心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highlight w:val="none"/>
          <w:lang w:eastAsia="zh-CN"/>
        </w:rPr>
        <w:t>罗城仫佬族自治县人民医院视频监控设备采购项目（项目编号： HCZC2020-J1-250499-LCML）</w:t>
      </w:r>
      <w:bookmarkEnd w:id="0"/>
      <w:bookmarkEnd w:id="1"/>
      <w:r>
        <w:rPr>
          <w:rFonts w:hint="eastAsia" w:ascii="宋体" w:hAnsi="宋体" w:cs="宋体"/>
          <w:b/>
          <w:bCs/>
          <w:color w:val="000000"/>
          <w:sz w:val="30"/>
          <w:szCs w:val="30"/>
          <w:highlight w:val="none"/>
          <w:lang w:eastAsia="zh-CN"/>
        </w:rPr>
        <w:t>中标结果公告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项目编号：</w:t>
      </w:r>
      <w:r>
        <w:rPr>
          <w:rFonts w:hint="eastAsia" w:ascii="宋体" w:hAnsi="宋体"/>
          <w:sz w:val="24"/>
        </w:rPr>
        <w:t>HCZC2020-J1-250499-LCML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项目名称：</w:t>
      </w:r>
      <w:r>
        <w:rPr>
          <w:rFonts w:hint="eastAsia" w:ascii="宋体" w:hAnsi="宋体"/>
          <w:sz w:val="24"/>
          <w:lang w:eastAsia="zh-CN"/>
        </w:rPr>
        <w:t>罗城仫佬族自治县人民医院视频监控设备采购项目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供应商名称：</w:t>
      </w:r>
      <w:r>
        <w:rPr>
          <w:rFonts w:hint="eastAsia" w:ascii="宋体" w:hAnsi="宋体"/>
          <w:sz w:val="21"/>
          <w:szCs w:val="21"/>
          <w:highlight w:val="none"/>
          <w:u w:val="single"/>
          <w:lang w:val="en-US" w:eastAsia="zh-CN"/>
        </w:rPr>
        <w:t>广西罗城天一科技有限公司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供应商地址</w:t>
      </w:r>
      <w:r>
        <w:rPr>
          <w:rFonts w:hint="eastAsia" w:ascii="宋体" w:hAnsi="宋体"/>
          <w:sz w:val="21"/>
          <w:szCs w:val="21"/>
          <w:highlight w:val="none"/>
          <w:u w:val="none"/>
          <w:lang w:val="en-US" w:eastAsia="zh-CN"/>
        </w:rPr>
        <w:t>：</w:t>
      </w:r>
      <w:r>
        <w:rPr>
          <w:rFonts w:hint="eastAsia" w:ascii="宋体" w:hAnsi="宋体"/>
          <w:sz w:val="21"/>
          <w:szCs w:val="21"/>
          <w:highlight w:val="none"/>
          <w:u w:val="single"/>
          <w:lang w:val="en-US" w:eastAsia="zh-CN"/>
        </w:rPr>
        <w:t>罗城东门镇西江路（云河苑综合楼2单元7-8-9号）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color w:val="000000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中标金额：</w:t>
      </w:r>
      <w:r>
        <w:rPr>
          <w:rFonts w:hint="eastAsia" w:ascii="宋体" w:hAnsi="宋体"/>
          <w:sz w:val="21"/>
          <w:szCs w:val="21"/>
          <w:highlight w:val="none"/>
          <w:u w:val="single"/>
          <w:lang w:val="en-US" w:eastAsia="zh-CN"/>
        </w:rPr>
        <w:t>肆拾玖万陆仟元整（496,000.00元）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主要标的信息</w:t>
      </w:r>
    </w:p>
    <w:tbl>
      <w:tblPr>
        <w:tblStyle w:val="8"/>
        <w:tblW w:w="9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5605"/>
        <w:gridCol w:w="900"/>
        <w:gridCol w:w="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4"/>
                <w:szCs w:val="24"/>
              </w:rPr>
              <w:t xml:space="preserve">人民医院视频监控采购清单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参数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一、前端摄像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1、全彩筒型网络摄像机</w:t>
            </w: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/>
              </w:rPr>
              <w:t>详见竞争性谈判采购文件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2、全彩半球型网络摄像机</w:t>
            </w: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/>
              </w:rPr>
              <w:t>，详见竞争性谈判采购文件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3、壁装支架</w:t>
            </w: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/>
              </w:rPr>
              <w:t>，详见竞争性谈判采购文件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二、数据部分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1、Base-T电口</w:t>
            </w: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/>
              </w:rPr>
              <w:t>，详见竞争性谈判采购文件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2、全网管三层交换机</w:t>
            </w: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/>
              </w:rPr>
              <w:t>，详见竞争性谈判采购文件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三、服务器部分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1、服务器</w:t>
            </w: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/>
              </w:rPr>
              <w:t>，详见竞争性谈判采购文件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2、解码器</w:t>
            </w: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/>
              </w:rPr>
              <w:t>，详见竞争性谈判采购文件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3、平台服务器</w:t>
            </w: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  <w:lang w:val="en-US" w:eastAsia="zh-CN"/>
              </w:rPr>
              <w:t>详见竞争性谈判采购文件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1"/>
                <w:szCs w:val="21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评审专家名单：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韦龙吉、韦仁军、蔡焕城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代理服务收费标准及金额：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八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、网上公告媒体查询：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中国政府采购网（www.ccgp.gov.cn）、 广西壮族自治区政府采购网（zfcg.gxzf.gov.cn）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、其他补充事宜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highlight w:val="none"/>
        </w:rPr>
        <w:t>供应商认为成交结果使自己的权益受到损害的，可以在成交结果公告期限届满之日起七个工作日内以书面形式向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罗城仫佬族自治县政府采购中心</w:t>
      </w:r>
      <w:r>
        <w:rPr>
          <w:rFonts w:ascii="宋体" w:hAnsi="宋体" w:eastAsia="宋体" w:cs="宋体"/>
          <w:sz w:val="21"/>
          <w:szCs w:val="21"/>
          <w:highlight w:val="none"/>
        </w:rPr>
        <w:t>提</w:t>
      </w:r>
      <w:r>
        <w:rPr>
          <w:rFonts w:ascii="宋体" w:hAnsi="宋体" w:eastAsia="宋体" w:cs="宋体"/>
          <w:sz w:val="21"/>
          <w:szCs w:val="21"/>
        </w:rPr>
        <w:t>出质疑，逾期将不再受理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十、凡对本次公告内容提出询问，请按以下方式联系。</w:t>
      </w:r>
    </w:p>
    <w:p>
      <w:pPr>
        <w:pStyle w:val="4"/>
        <w:ind w:firstLine="420" w:firstLineChars="200"/>
        <w:rPr>
          <w:rFonts w:ascii="宋体" w:hAnsi="宋体" w:cs="宋体"/>
          <w:b w:val="0"/>
          <w:bCs/>
          <w:sz w:val="21"/>
          <w:szCs w:val="21"/>
        </w:rPr>
      </w:pPr>
      <w:bookmarkStart w:id="2" w:name="_Toc28359019"/>
      <w:bookmarkStart w:id="3" w:name="_Toc28359096"/>
      <w:bookmarkStart w:id="4" w:name="_Toc35393806"/>
      <w:bookmarkStart w:id="5" w:name="_Toc35393637"/>
      <w:r>
        <w:rPr>
          <w:rFonts w:hint="eastAsia" w:ascii="宋体" w:hAnsi="宋体" w:eastAsia="宋体" w:cs="宋体"/>
          <w:b w:val="0"/>
          <w:kern w:val="0"/>
          <w:sz w:val="21"/>
          <w:szCs w:val="21"/>
          <w:lang w:val="en-US" w:eastAsia="zh-CN" w:bidi="ar-SA"/>
        </w:rPr>
        <w:t>1</w:t>
      </w:r>
      <w:bookmarkEnd w:id="2"/>
      <w:bookmarkEnd w:id="3"/>
      <w:bookmarkEnd w:id="4"/>
      <w:bookmarkEnd w:id="5"/>
      <w:r>
        <w:rPr>
          <w:rFonts w:hint="eastAsia" w:ascii="宋体" w:hAnsi="宋体" w:cs="宋体"/>
          <w:b w:val="0"/>
          <w:bCs/>
          <w:sz w:val="21"/>
          <w:szCs w:val="21"/>
        </w:rPr>
        <w:t>采购人信息：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名    称：罗城仫佬族自治县人民医院　　　　　　　　　　　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地    址：广西河池市罗城仫佬族自治县东门镇解放路42号　　　　　　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联系方式：覃秀香  13877870262</w:t>
      </w:r>
      <w:r>
        <w:rPr>
          <w:rFonts w:hint="eastAsia" w:ascii="宋体" w:hAnsi="宋体" w:eastAsia="宋体" w:cs="宋体"/>
          <w:b w:val="0"/>
          <w:kern w:val="0"/>
          <w:sz w:val="21"/>
          <w:szCs w:val="21"/>
          <w:lang w:val="en-US" w:eastAsia="zh-CN" w:bidi="ar-SA"/>
        </w:rPr>
        <w:t xml:space="preserve"> 　　　</w:t>
      </w:r>
      <w:r>
        <w:rPr>
          <w:rFonts w:hint="eastAsia" w:ascii="宋体" w:hAnsi="宋体" w:cs="宋体"/>
          <w:bCs/>
          <w:szCs w:val="21"/>
        </w:rPr>
        <w:t xml:space="preserve"> 　　　 </w:t>
      </w:r>
    </w:p>
    <w:p>
      <w:pPr>
        <w:pStyle w:val="4"/>
        <w:ind w:firstLine="420" w:firstLineChars="200"/>
        <w:rPr>
          <w:rFonts w:ascii="宋体" w:hAnsi="宋体" w:cs="宋体"/>
          <w:b w:val="0"/>
          <w:bCs/>
          <w:sz w:val="21"/>
          <w:szCs w:val="21"/>
        </w:rPr>
      </w:pPr>
      <w:bookmarkStart w:id="6" w:name="_Toc28359020"/>
      <w:bookmarkStart w:id="7" w:name="_Toc35393638"/>
      <w:bookmarkStart w:id="8" w:name="_Toc28359097"/>
      <w:bookmarkStart w:id="9" w:name="_Toc35393807"/>
      <w:r>
        <w:rPr>
          <w:rFonts w:hint="eastAsia" w:ascii="宋体" w:hAnsi="宋体" w:cs="宋体"/>
          <w:b w:val="0"/>
          <w:bCs/>
          <w:sz w:val="21"/>
          <w:szCs w:val="21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名    称：罗城仫佬族自治县政府采购中心　　　　　　　　　　　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地　　址：罗城仫佬族自治县仫佬家园二期罗城大数据楼六楼　　　　　　　　　　　　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联系方式：0778－8223188　　　　　　　　　　</w:t>
      </w:r>
    </w:p>
    <w:p>
      <w:pPr>
        <w:pStyle w:val="4"/>
        <w:ind w:firstLine="420" w:firstLineChars="200"/>
        <w:rPr>
          <w:rFonts w:ascii="宋体" w:hAnsi="宋体" w:cs="宋体"/>
          <w:b w:val="0"/>
          <w:bCs/>
          <w:sz w:val="21"/>
          <w:szCs w:val="21"/>
        </w:rPr>
      </w:pPr>
      <w:bookmarkStart w:id="10" w:name="_Toc28359021"/>
      <w:bookmarkStart w:id="11" w:name="_Toc35393639"/>
      <w:bookmarkStart w:id="12" w:name="_Toc28359098"/>
      <w:bookmarkStart w:id="13" w:name="_Toc35393808"/>
      <w:r>
        <w:rPr>
          <w:rFonts w:hint="eastAsia" w:ascii="宋体" w:hAnsi="宋体" w:cs="宋体"/>
          <w:b w:val="0"/>
          <w:bCs/>
          <w:sz w:val="21"/>
          <w:szCs w:val="21"/>
        </w:rPr>
        <w:t>3.项目联系</w:t>
      </w:r>
      <w:r>
        <w:rPr>
          <w:rFonts w:ascii="宋体" w:hAnsi="宋体" w:cs="宋体"/>
          <w:b w:val="0"/>
          <w:bCs/>
          <w:sz w:val="21"/>
          <w:szCs w:val="21"/>
        </w:rPr>
        <w:t>方式</w:t>
      </w:r>
      <w:bookmarkEnd w:id="10"/>
      <w:bookmarkEnd w:id="11"/>
      <w:bookmarkEnd w:id="12"/>
      <w:bookmarkEnd w:id="13"/>
    </w:p>
    <w:p>
      <w:pPr>
        <w:pStyle w:val="5"/>
        <w:spacing w:line="360" w:lineRule="auto"/>
        <w:ind w:firstLine="420" w:firstLineChars="200"/>
        <w:rPr>
          <w:rFonts w:hAnsi="宋体" w:cs="宋体"/>
          <w:bCs/>
          <w:szCs w:val="21"/>
        </w:rPr>
      </w:pPr>
      <w:r>
        <w:rPr>
          <w:rFonts w:hint="eastAsia" w:hAnsi="宋体" w:cs="宋体"/>
          <w:bCs/>
          <w:szCs w:val="21"/>
        </w:rPr>
        <w:t>项目联系人：周罗永、罗俏云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电　　 话：　 0778-8223188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bCs/>
          <w:szCs w:val="21"/>
        </w:rPr>
        <w:t>4、</w:t>
      </w:r>
      <w:r>
        <w:rPr>
          <w:rFonts w:hint="eastAsia" w:cs="Arial"/>
          <w:szCs w:val="21"/>
        </w:rPr>
        <w:t>监督管理部门：</w:t>
      </w:r>
      <w:r>
        <w:rPr>
          <w:rFonts w:hint="eastAsia" w:ascii="宋体" w:hAnsi="宋体" w:cs="宋体"/>
          <w:bCs/>
          <w:szCs w:val="21"/>
        </w:rPr>
        <w:t>　</w:t>
      </w:r>
      <w:r>
        <w:rPr>
          <w:rFonts w:hint="eastAsia" w:ascii="宋体" w:hAnsi="宋体" w:cs="宋体"/>
          <w:szCs w:val="21"/>
        </w:rPr>
        <w:t>罗城仫佬族自治县政府采购监督管理股；联系电话：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bidi="ar"/>
        </w:rPr>
        <w:t>0778-8221879</w:t>
      </w:r>
      <w:r>
        <w:rPr>
          <w:rFonts w:hint="eastAsia" w:ascii="宋体" w:hAnsi="宋体" w:cs="宋体"/>
          <w:bCs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1"/>
          <w:szCs w:val="21"/>
        </w:rPr>
        <w:t>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center"/>
        <w:textAlignment w:val="auto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center"/>
        <w:textAlignment w:val="auto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center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罗城仫佬族自治县政府采购中心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center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 xml:space="preserve">                                              2021年01月04</w:t>
      </w:r>
      <w:bookmarkStart w:id="14" w:name="_GoBack"/>
      <w:bookmarkEnd w:id="14"/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日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FE3D36"/>
    <w:multiLevelType w:val="singleLevel"/>
    <w:tmpl w:val="A1FE3D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2F3299"/>
    <w:multiLevelType w:val="singleLevel"/>
    <w:tmpl w:val="F52F32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623AF"/>
    <w:rsid w:val="100D0862"/>
    <w:rsid w:val="1FFC1F4A"/>
    <w:rsid w:val="2C8B2620"/>
    <w:rsid w:val="319B0630"/>
    <w:rsid w:val="366623AF"/>
    <w:rsid w:val="376A07E6"/>
    <w:rsid w:val="3E3E271A"/>
    <w:rsid w:val="481E6677"/>
    <w:rsid w:val="4A361EA2"/>
    <w:rsid w:val="50E84674"/>
    <w:rsid w:val="57CD3E21"/>
    <w:rsid w:val="58537073"/>
    <w:rsid w:val="58DE21A1"/>
    <w:rsid w:val="5B8D3CBC"/>
    <w:rsid w:val="5D457E62"/>
    <w:rsid w:val="5F424527"/>
    <w:rsid w:val="635227BF"/>
    <w:rsid w:val="65036E98"/>
    <w:rsid w:val="6EC71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uppressLineNumbers w:val="0"/>
      <w:spacing w:before="0" w:beforeAutospacing="0" w:after="0" w:afterAutospacing="0" w:line="360" w:lineRule="auto"/>
      <w:ind w:left="0" w:right="0"/>
      <w:jc w:val="both"/>
      <w:outlineLvl w:val="1"/>
    </w:pPr>
    <w:rPr>
      <w:rFonts w:ascii="Arial" w:hAnsi="Arial"/>
      <w:b/>
      <w:sz w:val="24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widowControl/>
      <w:spacing w:before="100" w:beforeAutospacing="1" w:after="100" w:afterAutospacing="1" w:line="360" w:lineRule="auto"/>
      <w:ind w:left="420" w:firstLine="62"/>
      <w:jc w:val="left"/>
    </w:pPr>
    <w:rPr>
      <w:color w:val="FF0000"/>
      <w:kern w:val="0"/>
      <w:sz w:val="24"/>
    </w:rPr>
  </w:style>
  <w:style w:type="paragraph" w:styleId="5">
    <w:name w:val="Plain Text"/>
    <w:basedOn w:val="1"/>
    <w:qFormat/>
    <w:uiPriority w:val="0"/>
    <w:pPr>
      <w:widowControl w:val="0"/>
      <w:spacing w:after="0"/>
      <w:jc w:val="both"/>
    </w:pPr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7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2020-03-31T08:44:00Z</dcterms:created>
  <dc:creator>丿灬妹夫</dc:creator>
  <cp:lastModifiedBy>香园国企福瑞达洗眼液</cp:lastModifiedBy>
  <dcterms:modified xsi:type="dcterms:W3CDTF">2021-01-04T02:17:19Z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