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AE" w:rsidRDefault="00CC38AE" w:rsidP="00CC38AE">
      <w:pPr>
        <w:pStyle w:val="a4"/>
        <w:spacing w:line="440" w:lineRule="exact"/>
        <w:jc w:val="center"/>
        <w:rPr>
          <w:rFonts w:hAnsi="宋体" w:cs="宋体" w:hint="eastAsia"/>
          <w:b/>
          <w:sz w:val="30"/>
          <w:szCs w:val="30"/>
        </w:rPr>
      </w:pPr>
      <w:r w:rsidRPr="003223B2">
        <w:rPr>
          <w:rFonts w:hAnsi="宋体" w:cs="宋体" w:hint="eastAsia"/>
          <w:b/>
          <w:sz w:val="30"/>
          <w:szCs w:val="30"/>
        </w:rPr>
        <w:t xml:space="preserve">广西中恒工程咨询有限公司关于富川瑶族自治县高级中学新建教学综合楼实验室配套教学设施及实验器材添置项目     </w:t>
      </w:r>
    </w:p>
    <w:p w:rsidR="00CC38AE" w:rsidRPr="003223B2" w:rsidRDefault="00CC38AE" w:rsidP="00CC38AE">
      <w:pPr>
        <w:pStyle w:val="a4"/>
        <w:spacing w:line="440" w:lineRule="exact"/>
        <w:jc w:val="center"/>
        <w:rPr>
          <w:rFonts w:hAnsi="宋体" w:cs="宋体" w:hint="eastAsia"/>
          <w:b/>
          <w:sz w:val="30"/>
          <w:szCs w:val="30"/>
        </w:rPr>
      </w:pPr>
      <w:r w:rsidRPr="003223B2">
        <w:rPr>
          <w:rFonts w:hAnsi="宋体" w:cs="宋体" w:hint="eastAsia"/>
          <w:b/>
          <w:sz w:val="30"/>
          <w:szCs w:val="30"/>
        </w:rPr>
        <w:t>（ HZZC2022-G1-230013-GXZH）公开招标公告</w:t>
      </w:r>
    </w:p>
    <w:p w:rsidR="00CC38AE" w:rsidRPr="003223B2" w:rsidRDefault="00CC38AE" w:rsidP="00CC38AE">
      <w:pPr>
        <w:widowControl/>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left"/>
        <w:rPr>
          <w:rFonts w:ascii="宋体" w:hAnsi="宋体" w:hint="eastAsia"/>
          <w:szCs w:val="21"/>
        </w:rPr>
      </w:pPr>
      <w:r w:rsidRPr="003223B2">
        <w:rPr>
          <w:rFonts w:ascii="宋体" w:hAnsi="宋体" w:hint="eastAsia"/>
          <w:szCs w:val="21"/>
        </w:rPr>
        <w:t>项目概况</w:t>
      </w:r>
    </w:p>
    <w:p w:rsidR="00CC38AE" w:rsidRPr="003223B2" w:rsidRDefault="00CC38AE" w:rsidP="00CC38AE">
      <w:pPr>
        <w:widowControl/>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ind w:firstLineChars="250" w:firstLine="525"/>
        <w:jc w:val="left"/>
        <w:rPr>
          <w:rFonts w:ascii="宋体" w:hAnsi="宋体" w:hint="eastAsia"/>
          <w:szCs w:val="21"/>
        </w:rPr>
      </w:pPr>
      <w:r w:rsidRPr="003223B2">
        <w:rPr>
          <w:rFonts w:ascii="宋体" w:hAnsi="宋体" w:hint="eastAsia"/>
          <w:szCs w:val="21"/>
        </w:rPr>
        <w:t>富川瑶族自治县高级中学新建教学综合楼实验室配套教学设施及实验器材添置项目的潜在投标人应在“政采云”平台（https://www.zcygov.cn/）获取（下载）招标文件，并于</w:t>
      </w:r>
      <w:r>
        <w:rPr>
          <w:rFonts w:ascii="宋体" w:hAnsi="宋体" w:hint="eastAsia"/>
          <w:szCs w:val="21"/>
        </w:rPr>
        <w:t>2022</w:t>
      </w:r>
      <w:r w:rsidRPr="003223B2">
        <w:rPr>
          <w:rFonts w:ascii="宋体" w:hAnsi="宋体" w:hint="eastAsia"/>
          <w:szCs w:val="21"/>
        </w:rPr>
        <w:t>年</w:t>
      </w:r>
      <w:r>
        <w:rPr>
          <w:rFonts w:ascii="宋体" w:hAnsi="宋体" w:hint="eastAsia"/>
          <w:szCs w:val="21"/>
        </w:rPr>
        <w:t>3</w:t>
      </w:r>
      <w:r w:rsidRPr="003223B2">
        <w:rPr>
          <w:rFonts w:ascii="宋体" w:hAnsi="宋体" w:hint="eastAsia"/>
          <w:szCs w:val="21"/>
        </w:rPr>
        <w:t>月</w:t>
      </w:r>
      <w:r>
        <w:rPr>
          <w:rFonts w:ascii="宋体" w:hAnsi="宋体" w:hint="eastAsia"/>
          <w:szCs w:val="21"/>
        </w:rPr>
        <w:t>29</w:t>
      </w:r>
      <w:r w:rsidRPr="003223B2">
        <w:rPr>
          <w:rFonts w:ascii="宋体" w:hAnsi="宋体" w:hint="eastAsia"/>
          <w:szCs w:val="21"/>
        </w:rPr>
        <w:t>日09点00分（北京时间）前递交（上传）投标文件。</w:t>
      </w:r>
    </w:p>
    <w:p w:rsidR="00CC38AE" w:rsidRPr="003223B2" w:rsidRDefault="00CC38AE" w:rsidP="00CC38AE">
      <w:pPr>
        <w:widowControl/>
        <w:shd w:val="clear" w:color="auto" w:fill="FFFFFF"/>
        <w:spacing w:before="100" w:beforeAutospacing="1" w:after="100" w:afterAutospacing="1"/>
        <w:jc w:val="left"/>
        <w:rPr>
          <w:rFonts w:ascii="宋体" w:hAnsi="宋体" w:hint="eastAsia"/>
          <w:szCs w:val="21"/>
        </w:rPr>
      </w:pPr>
      <w:r w:rsidRPr="003223B2">
        <w:rPr>
          <w:rFonts w:ascii="宋体" w:hAnsi="宋体" w:hint="eastAsia"/>
          <w:szCs w:val="21"/>
        </w:rPr>
        <w:t>一、项目基本情况</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项目编号： HZZC2022-G1-230013-GXZH</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 xml:space="preserve">项目名称：富川瑶族自治县高级中学新建教学综合楼实验室配套教学设施及实验器材添置项目     </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预算金额：人民币伍佰玖拾玖万陆仟柒佰肆拾伍元陆角捌分(¥</w:t>
      </w:r>
      <w:r w:rsidRPr="003223B2">
        <w:rPr>
          <w:rFonts w:ascii="宋体" w:hAnsi="宋体"/>
          <w:szCs w:val="21"/>
        </w:rPr>
        <w:t>5996745.68</w:t>
      </w:r>
      <w:r w:rsidRPr="003223B2">
        <w:rPr>
          <w:rFonts w:ascii="宋体" w:hAnsi="宋体" w:hint="eastAsia"/>
          <w:szCs w:val="21"/>
        </w:rPr>
        <w:t>)</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最高限价：人民币伍佰玖拾玖万陆仟柒佰肆拾伍元陆角捌分(¥</w:t>
      </w:r>
      <w:r w:rsidRPr="003223B2">
        <w:rPr>
          <w:rFonts w:ascii="宋体" w:hAnsi="宋体"/>
          <w:szCs w:val="21"/>
        </w:rPr>
        <w:t>5996745.68</w:t>
      </w:r>
      <w:r w:rsidRPr="003223B2">
        <w:rPr>
          <w:rFonts w:ascii="宋体" w:hAnsi="宋体" w:hint="eastAsia"/>
          <w:szCs w:val="21"/>
        </w:rPr>
        <w:t>)</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采购需求：富川瑶族自治县高级中学新建教学综合楼实验室配套教学设施及实验器材添置项目 ，如需进一步了解详细内容，详见招标文件。</w:t>
      </w:r>
    </w:p>
    <w:p w:rsidR="00CC38AE" w:rsidRPr="003223B2" w:rsidRDefault="00CC38AE" w:rsidP="00CC38AE">
      <w:pPr>
        <w:spacing w:line="400" w:lineRule="exact"/>
        <w:ind w:firstLine="420"/>
        <w:rPr>
          <w:rFonts w:ascii="宋体" w:hAnsi="宋体" w:cs="宋体" w:hint="eastAsia"/>
        </w:rPr>
      </w:pPr>
      <w:r w:rsidRPr="003223B2">
        <w:rPr>
          <w:rFonts w:ascii="宋体" w:hAnsi="宋体" w:hint="eastAsia"/>
          <w:szCs w:val="21"/>
        </w:rPr>
        <w:t>合同履行期限：2022年5月5日前交付使用</w:t>
      </w:r>
      <w:r w:rsidRPr="003223B2">
        <w:rPr>
          <w:rFonts w:ascii="宋体" w:hAnsi="宋体" w:cs="宋体" w:hint="eastAsia"/>
        </w:rPr>
        <w:t>。</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本项目是否接受联合体投标：不接受联合体投标。</w:t>
      </w:r>
    </w:p>
    <w:p w:rsidR="00CC38AE" w:rsidRPr="003223B2" w:rsidRDefault="00CC38AE" w:rsidP="00CC38AE">
      <w:pPr>
        <w:widowControl/>
        <w:shd w:val="clear" w:color="auto" w:fill="FFFFFF"/>
        <w:spacing w:before="100" w:beforeAutospacing="1" w:after="100" w:afterAutospacing="1"/>
        <w:jc w:val="left"/>
        <w:rPr>
          <w:rFonts w:ascii="宋体" w:hAnsi="宋体" w:hint="eastAsia"/>
          <w:szCs w:val="21"/>
        </w:rPr>
      </w:pPr>
      <w:r w:rsidRPr="003223B2">
        <w:rPr>
          <w:rFonts w:ascii="宋体" w:hAnsi="宋体" w:hint="eastAsia"/>
          <w:szCs w:val="21"/>
        </w:rPr>
        <w:t>二、投标人的资格要求：</w:t>
      </w:r>
    </w:p>
    <w:p w:rsidR="00CC38AE" w:rsidRPr="003223B2" w:rsidRDefault="00CC38AE" w:rsidP="00CC38AE">
      <w:pPr>
        <w:widowControl/>
        <w:shd w:val="clear" w:color="auto" w:fill="FFFFFF"/>
        <w:spacing w:before="100" w:beforeAutospacing="1" w:after="100" w:afterAutospacing="1"/>
        <w:jc w:val="left"/>
        <w:rPr>
          <w:rFonts w:ascii="宋体" w:hAnsi="宋体" w:hint="eastAsia"/>
          <w:szCs w:val="21"/>
        </w:rPr>
      </w:pPr>
      <w:r w:rsidRPr="003223B2">
        <w:rPr>
          <w:rFonts w:ascii="宋体" w:hAnsi="宋体" w:hint="eastAsia"/>
          <w:szCs w:val="21"/>
        </w:rPr>
        <w:t>1.满足《中华人民共和国政府采购法》第二十二条规定；</w:t>
      </w:r>
    </w:p>
    <w:p w:rsidR="00CC38AE" w:rsidRPr="003223B2" w:rsidRDefault="00CC38AE" w:rsidP="00CC38AE">
      <w:pPr>
        <w:widowControl/>
        <w:shd w:val="clear" w:color="auto" w:fill="FFFFFF"/>
        <w:spacing w:before="100" w:beforeAutospacing="1" w:after="100" w:afterAutospacing="1"/>
        <w:jc w:val="left"/>
        <w:rPr>
          <w:rFonts w:ascii="宋体" w:hAnsi="宋体" w:hint="eastAsia"/>
          <w:szCs w:val="21"/>
        </w:rPr>
      </w:pPr>
      <w:r w:rsidRPr="003223B2">
        <w:rPr>
          <w:rFonts w:ascii="宋体" w:hAnsi="宋体" w:hint="eastAsia"/>
          <w:szCs w:val="21"/>
        </w:rPr>
        <w:t>2.落实政府采购政策需满足的资格要求：无；</w:t>
      </w:r>
    </w:p>
    <w:p w:rsidR="00CC38AE" w:rsidRPr="003223B2" w:rsidRDefault="00CC38AE" w:rsidP="00CC38AE">
      <w:pPr>
        <w:widowControl/>
        <w:shd w:val="clear" w:color="auto" w:fill="FFFFFF"/>
        <w:spacing w:before="100" w:beforeAutospacing="1" w:after="100" w:afterAutospacing="1"/>
        <w:jc w:val="left"/>
        <w:rPr>
          <w:rFonts w:ascii="宋体" w:hAnsi="宋体" w:hint="eastAsia"/>
          <w:szCs w:val="21"/>
        </w:rPr>
      </w:pPr>
      <w:r w:rsidRPr="003223B2">
        <w:rPr>
          <w:rFonts w:ascii="宋体" w:hAnsi="宋体" w:hint="eastAsia"/>
          <w:szCs w:val="21"/>
        </w:rPr>
        <w:t>3.本项目特定的资格要求：无</w:t>
      </w:r>
    </w:p>
    <w:p w:rsidR="00CC38AE" w:rsidRPr="003223B2" w:rsidRDefault="00CC38AE" w:rsidP="00CC38AE">
      <w:pPr>
        <w:widowControl/>
        <w:shd w:val="clear" w:color="auto" w:fill="FFFFFF"/>
        <w:spacing w:before="100" w:beforeAutospacing="1" w:after="100" w:afterAutospacing="1"/>
        <w:jc w:val="left"/>
        <w:rPr>
          <w:rFonts w:ascii="宋体" w:hAnsi="宋体" w:hint="eastAsia"/>
          <w:szCs w:val="21"/>
        </w:rPr>
      </w:pPr>
      <w:r w:rsidRPr="003223B2">
        <w:rPr>
          <w:rFonts w:ascii="宋体" w:hAnsi="宋体" w:hint="eastAsia"/>
          <w:szCs w:val="21"/>
        </w:rPr>
        <w:t>三、获取招标文件</w:t>
      </w:r>
    </w:p>
    <w:p w:rsidR="00CC38AE" w:rsidRPr="003223B2" w:rsidRDefault="00CC38AE" w:rsidP="00CC38AE">
      <w:pPr>
        <w:widowControl/>
        <w:shd w:val="clear" w:color="auto" w:fill="FFFFFF"/>
        <w:spacing w:before="100" w:beforeAutospacing="1" w:after="100" w:afterAutospacing="1"/>
        <w:ind w:firstLineChars="225" w:firstLine="473"/>
        <w:jc w:val="left"/>
        <w:rPr>
          <w:rFonts w:ascii="宋体" w:hAnsi="宋体" w:hint="eastAsia"/>
          <w:szCs w:val="21"/>
        </w:rPr>
      </w:pPr>
      <w:r w:rsidRPr="003223B2">
        <w:rPr>
          <w:rFonts w:ascii="宋体" w:hAnsi="宋体" w:hint="eastAsia"/>
          <w:szCs w:val="21"/>
        </w:rPr>
        <w:t>时间：</w:t>
      </w:r>
      <w:r>
        <w:rPr>
          <w:rFonts w:ascii="宋体" w:hAnsi="宋体" w:hint="eastAsia"/>
          <w:szCs w:val="21"/>
        </w:rPr>
        <w:t>2022</w:t>
      </w:r>
      <w:r w:rsidRPr="003223B2">
        <w:rPr>
          <w:rFonts w:ascii="宋体" w:hAnsi="宋体" w:hint="eastAsia"/>
          <w:szCs w:val="21"/>
        </w:rPr>
        <w:t>年</w:t>
      </w:r>
      <w:r>
        <w:rPr>
          <w:rFonts w:ascii="宋体" w:hAnsi="宋体" w:hint="eastAsia"/>
          <w:szCs w:val="21"/>
        </w:rPr>
        <w:t>3</w:t>
      </w:r>
      <w:r w:rsidRPr="003223B2">
        <w:rPr>
          <w:rFonts w:ascii="宋体" w:hAnsi="宋体" w:hint="eastAsia"/>
          <w:szCs w:val="21"/>
        </w:rPr>
        <w:t>月</w:t>
      </w:r>
      <w:r>
        <w:rPr>
          <w:rFonts w:ascii="宋体" w:hAnsi="宋体" w:hint="eastAsia"/>
          <w:szCs w:val="21"/>
        </w:rPr>
        <w:t>8</w:t>
      </w:r>
      <w:r w:rsidRPr="003223B2">
        <w:rPr>
          <w:rFonts w:ascii="宋体" w:hAnsi="宋体" w:hint="eastAsia"/>
          <w:szCs w:val="21"/>
        </w:rPr>
        <w:t>日公告发布之时至</w:t>
      </w:r>
      <w:r>
        <w:rPr>
          <w:rFonts w:ascii="宋体" w:hAnsi="宋体" w:hint="eastAsia"/>
          <w:szCs w:val="21"/>
        </w:rPr>
        <w:t>2022</w:t>
      </w:r>
      <w:r w:rsidRPr="003223B2">
        <w:rPr>
          <w:rFonts w:ascii="宋体" w:hAnsi="宋体" w:hint="eastAsia"/>
          <w:szCs w:val="21"/>
        </w:rPr>
        <w:t>年</w:t>
      </w:r>
      <w:r>
        <w:rPr>
          <w:rFonts w:ascii="宋体" w:hAnsi="宋体" w:hint="eastAsia"/>
          <w:szCs w:val="21"/>
        </w:rPr>
        <w:t>3</w:t>
      </w:r>
      <w:r w:rsidRPr="003223B2">
        <w:rPr>
          <w:rFonts w:ascii="宋体" w:hAnsi="宋体" w:hint="eastAsia"/>
          <w:szCs w:val="21"/>
        </w:rPr>
        <w:t>月</w:t>
      </w:r>
      <w:r>
        <w:rPr>
          <w:rFonts w:ascii="宋体" w:hAnsi="宋体" w:hint="eastAsia"/>
          <w:szCs w:val="21"/>
        </w:rPr>
        <w:t>15</w:t>
      </w:r>
      <w:r w:rsidRPr="003223B2">
        <w:rPr>
          <w:rFonts w:ascii="宋体" w:hAnsi="宋体" w:hint="eastAsia"/>
          <w:szCs w:val="21"/>
        </w:rPr>
        <w:t>日18:00（北京时间）。</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获取方式:网上下载。本项目不发放纸质文件，供应商可自行在“政采云”平台（http：//www.zcygov.cn）下载招标文件（操作路径：登录“政采云”平台-项目采购-获取采购文件-找到本项目-点击“申请获取采购文件”），电子投标文件制作需要基于“政采云”平台（http：//www.zcygov.cn）获取的招标文件编制。</w:t>
      </w:r>
    </w:p>
    <w:p w:rsidR="00CC38AE" w:rsidRPr="003223B2" w:rsidRDefault="00CC38AE" w:rsidP="00CC38AE">
      <w:pPr>
        <w:widowControl/>
        <w:shd w:val="clear" w:color="auto" w:fill="FFFFFF"/>
        <w:spacing w:before="100" w:beforeAutospacing="1" w:after="100" w:afterAutospacing="1"/>
        <w:ind w:firstLineChars="225" w:firstLine="473"/>
        <w:jc w:val="left"/>
        <w:rPr>
          <w:rFonts w:ascii="宋体" w:hAnsi="宋体" w:hint="eastAsia"/>
          <w:szCs w:val="21"/>
        </w:rPr>
      </w:pPr>
      <w:r w:rsidRPr="003223B2">
        <w:rPr>
          <w:rFonts w:ascii="宋体" w:hAnsi="宋体" w:hint="eastAsia"/>
          <w:szCs w:val="21"/>
        </w:rPr>
        <w:t>售价：0元。</w:t>
      </w:r>
    </w:p>
    <w:p w:rsidR="00CC38AE" w:rsidRPr="003223B2" w:rsidRDefault="00CC38AE" w:rsidP="00CC38AE">
      <w:pPr>
        <w:widowControl/>
        <w:shd w:val="clear" w:color="auto" w:fill="FFFFFF"/>
        <w:spacing w:before="100" w:beforeAutospacing="1" w:after="100" w:afterAutospacing="1"/>
        <w:jc w:val="left"/>
        <w:rPr>
          <w:rFonts w:ascii="宋体" w:hAnsi="宋体" w:hint="eastAsia"/>
          <w:szCs w:val="21"/>
        </w:rPr>
      </w:pPr>
      <w:r w:rsidRPr="003223B2">
        <w:rPr>
          <w:rFonts w:ascii="宋体" w:hAnsi="宋体" w:hint="eastAsia"/>
          <w:szCs w:val="21"/>
        </w:rPr>
        <w:t>四、提交投标文件截止时间、开标时间和地点</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lastRenderedPageBreak/>
        <w:t>1、提交投标文件截止时间和开标时间：</w:t>
      </w:r>
      <w:r>
        <w:rPr>
          <w:rFonts w:ascii="宋体" w:hAnsi="宋体" w:hint="eastAsia"/>
          <w:szCs w:val="21"/>
        </w:rPr>
        <w:t>2022</w:t>
      </w:r>
      <w:r w:rsidRPr="003223B2">
        <w:rPr>
          <w:rFonts w:ascii="宋体" w:hAnsi="宋体" w:hint="eastAsia"/>
          <w:szCs w:val="21"/>
        </w:rPr>
        <w:t>年</w:t>
      </w:r>
      <w:r>
        <w:rPr>
          <w:rFonts w:ascii="宋体" w:hAnsi="宋体" w:hint="eastAsia"/>
          <w:szCs w:val="21"/>
        </w:rPr>
        <w:t>3</w:t>
      </w:r>
      <w:r w:rsidRPr="003223B2">
        <w:rPr>
          <w:rFonts w:ascii="宋体" w:hAnsi="宋体" w:hint="eastAsia"/>
          <w:szCs w:val="21"/>
        </w:rPr>
        <w:t>月</w:t>
      </w:r>
      <w:r>
        <w:rPr>
          <w:rFonts w:ascii="宋体" w:hAnsi="宋体" w:hint="eastAsia"/>
          <w:szCs w:val="21"/>
        </w:rPr>
        <w:t>29</w:t>
      </w:r>
      <w:r w:rsidRPr="003223B2">
        <w:rPr>
          <w:rFonts w:ascii="宋体" w:hAnsi="宋体" w:hint="eastAsia"/>
          <w:szCs w:val="21"/>
        </w:rPr>
        <w:t xml:space="preserve"> 日09时00分（北京时间）</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2、投标和开标地点：</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1）投标文件提交方式：本项目为贺州市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贺州市本级“政采云”平台，供应商在“政采云”平台提交电子版投标文件时，请填写参加远程开标活动经办人联系方式。</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2）未进行网上注册并办理数字证书（CA认证）的供应商将无法参与本项目政府采购活动，潜在供应商应当在投标截止时间前，完成电子交易平台上的CA数字证书办理（如在操作过程中遇到问题或需技术支持，请致电政采云客服热线：400-881-7190）及投标文件的提交。完成CA数字证书办理预计7日左右，投标人只需办理其中一家CA数字证书及签章，建议各投标人抓紧时间办理。</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（4）开标地点：本次采购将于</w:t>
      </w:r>
      <w:r>
        <w:rPr>
          <w:rFonts w:ascii="宋体" w:hAnsi="宋体" w:hint="eastAsia"/>
          <w:szCs w:val="21"/>
        </w:rPr>
        <w:t>2022</w:t>
      </w:r>
      <w:r w:rsidRPr="003223B2">
        <w:rPr>
          <w:rFonts w:ascii="宋体" w:hAnsi="宋体" w:hint="eastAsia"/>
          <w:szCs w:val="21"/>
        </w:rPr>
        <w:t>年</w:t>
      </w:r>
      <w:r>
        <w:rPr>
          <w:rFonts w:ascii="宋体" w:hAnsi="宋体" w:hint="eastAsia"/>
          <w:szCs w:val="21"/>
        </w:rPr>
        <w:t>3</w:t>
      </w:r>
      <w:r w:rsidRPr="003223B2">
        <w:rPr>
          <w:rFonts w:ascii="宋体" w:hAnsi="宋体" w:hint="eastAsia"/>
          <w:szCs w:val="21"/>
        </w:rPr>
        <w:t>月</w:t>
      </w:r>
      <w:r>
        <w:rPr>
          <w:rFonts w:ascii="宋体" w:hAnsi="宋体" w:hint="eastAsia"/>
          <w:szCs w:val="21"/>
        </w:rPr>
        <w:t>29</w:t>
      </w:r>
      <w:r w:rsidRPr="003223B2">
        <w:rPr>
          <w:rFonts w:ascii="宋体" w:hAnsi="宋体" w:hint="eastAsia"/>
          <w:szCs w:val="21"/>
        </w:rPr>
        <w:t xml:space="preserve"> 日09时00分在“政采云”平台电子开标大厅开标。</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（5）CA证书在线解密：供应商投标时，需携带制作投标文件时用来加密的有效数字证书（CA认证）登录“政采云”平台电子开标大厅现场按规定时间对加密的投标文件进行解密，否则后果自负。</w:t>
      </w:r>
    </w:p>
    <w:p w:rsidR="00CC38AE" w:rsidRPr="003223B2" w:rsidRDefault="00CC38AE" w:rsidP="00CC38AE">
      <w:pPr>
        <w:widowControl/>
        <w:shd w:val="clear" w:color="auto" w:fill="FFFFFF"/>
        <w:spacing w:before="100" w:beforeAutospacing="1" w:after="100" w:afterAutospacing="1"/>
        <w:jc w:val="left"/>
        <w:rPr>
          <w:rFonts w:ascii="宋体" w:hAnsi="宋体" w:hint="eastAsia"/>
          <w:szCs w:val="21"/>
        </w:rPr>
      </w:pPr>
      <w:r w:rsidRPr="003223B2">
        <w:rPr>
          <w:rFonts w:ascii="宋体" w:hAnsi="宋体" w:hint="eastAsia"/>
          <w:szCs w:val="21"/>
        </w:rPr>
        <w:t>五、公告期限</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自本公告发布之日起5个工作日。</w:t>
      </w:r>
    </w:p>
    <w:p w:rsidR="00CC38AE" w:rsidRPr="003223B2" w:rsidRDefault="00CC38AE" w:rsidP="00CC38AE">
      <w:pPr>
        <w:widowControl/>
        <w:shd w:val="clear" w:color="auto" w:fill="FFFFFF"/>
        <w:spacing w:before="100" w:beforeAutospacing="1" w:after="100" w:afterAutospacing="1"/>
        <w:jc w:val="left"/>
        <w:rPr>
          <w:rFonts w:ascii="宋体" w:hAnsi="宋体" w:hint="eastAsia"/>
          <w:szCs w:val="21"/>
        </w:rPr>
      </w:pPr>
      <w:r w:rsidRPr="003223B2">
        <w:rPr>
          <w:rFonts w:ascii="宋体" w:hAnsi="宋体" w:hint="eastAsia"/>
          <w:szCs w:val="21"/>
        </w:rPr>
        <w:t>六、其他补充事宜</w:t>
      </w:r>
    </w:p>
    <w:p w:rsidR="00CC38AE" w:rsidRPr="003223B2" w:rsidRDefault="00CC38AE" w:rsidP="00CC38AE">
      <w:pPr>
        <w:widowControl/>
        <w:shd w:val="clear" w:color="auto" w:fill="FFFFFF"/>
        <w:spacing w:before="100" w:beforeAutospacing="1" w:after="100" w:afterAutospacing="1"/>
        <w:jc w:val="left"/>
        <w:rPr>
          <w:rFonts w:ascii="宋体" w:hAnsi="宋体" w:hint="eastAsia"/>
          <w:szCs w:val="21"/>
        </w:rPr>
      </w:pPr>
      <w:r w:rsidRPr="003223B2">
        <w:rPr>
          <w:rFonts w:ascii="宋体" w:hAnsi="宋体" w:hint="eastAsia"/>
          <w:szCs w:val="21"/>
        </w:rPr>
        <w:t>1.投标保证金：10000元。</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投标人应将投标保证金以支票、汇票、本票、转账、电汇或者金融机构出具的保函等非现金形式提交至以下账户，并于投标截止时间前到账，到账时间以银行确认的到账时间为准(注：若以支票、汇票、本票方式提交的，交款人必须是投标人；若以转账、电汇方式提交的，必须从投标人银行账户转出；若以现金方式交纳或者没有足额交纳的视为无效投标。办理投标保证金手续时，需在交纳凭据上注明项目名称或项目编号，以免耽误投标和退还保证金)。【对受疫情影响的中小微企业（在提供真实可信证明材料的前提下），可免交投标保证金和履约保证金】。</w:t>
      </w:r>
    </w:p>
    <w:p w:rsidR="00CC38AE" w:rsidRPr="003223B2" w:rsidRDefault="00CC38AE" w:rsidP="00CC38AE">
      <w:pPr>
        <w:widowControl/>
        <w:shd w:val="clear" w:color="auto" w:fill="FFFFFF"/>
        <w:spacing w:before="100" w:beforeAutospacing="1" w:after="100" w:afterAutospacing="1"/>
        <w:jc w:val="left"/>
        <w:rPr>
          <w:rFonts w:ascii="宋体" w:hAnsi="宋体" w:hint="eastAsia"/>
          <w:szCs w:val="21"/>
        </w:rPr>
      </w:pPr>
      <w:r w:rsidRPr="003223B2">
        <w:rPr>
          <w:rFonts w:ascii="宋体" w:hAnsi="宋体" w:hint="eastAsia"/>
          <w:szCs w:val="21"/>
        </w:rPr>
        <w:t>投标保证金交纳账户：</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开户名称：贺州市公共资源交易中心</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开户银行：邮政储蓄银行贺州市分行营业部</w:t>
      </w:r>
    </w:p>
    <w:p w:rsidR="00CC38AE" w:rsidRPr="003223B2" w:rsidRDefault="00CC38AE" w:rsidP="00CC38AE">
      <w:pPr>
        <w:widowControl/>
        <w:shd w:val="clear" w:color="auto" w:fill="FFFFFF"/>
        <w:spacing w:before="100" w:beforeAutospacing="1" w:after="100" w:afterAutospacing="1"/>
        <w:ind w:firstLineChars="200" w:firstLine="420"/>
        <w:jc w:val="left"/>
        <w:rPr>
          <w:rFonts w:ascii="宋体" w:hAnsi="宋体" w:hint="eastAsia"/>
          <w:szCs w:val="21"/>
        </w:rPr>
      </w:pPr>
      <w:r w:rsidRPr="003223B2">
        <w:rPr>
          <w:rFonts w:ascii="宋体" w:hAnsi="宋体" w:hint="eastAsia"/>
          <w:szCs w:val="21"/>
        </w:rPr>
        <w:t>账号：945009010008838888</w:t>
      </w:r>
    </w:p>
    <w:p w:rsidR="00CC38AE" w:rsidRPr="003223B2" w:rsidRDefault="00CC38AE" w:rsidP="00CC38AE">
      <w:pPr>
        <w:widowControl/>
        <w:shd w:val="clear" w:color="auto" w:fill="FFFFFF"/>
        <w:spacing w:before="100" w:beforeAutospacing="1" w:after="100" w:afterAutospacing="1"/>
        <w:ind w:firstLineChars="150" w:firstLine="315"/>
        <w:jc w:val="left"/>
        <w:rPr>
          <w:rFonts w:ascii="宋体" w:hAnsi="宋体" w:hint="eastAsia"/>
          <w:szCs w:val="21"/>
        </w:rPr>
      </w:pPr>
      <w:r w:rsidRPr="003223B2">
        <w:rPr>
          <w:rFonts w:ascii="宋体" w:hAnsi="宋体" w:hint="eastAsia"/>
          <w:szCs w:val="21"/>
        </w:rPr>
        <w:lastRenderedPageBreak/>
        <w:t>2. 网上查询地址</w:t>
      </w:r>
    </w:p>
    <w:p w:rsidR="00CC38AE" w:rsidRPr="003223B2" w:rsidRDefault="00CC38AE" w:rsidP="00CC38AE">
      <w:pPr>
        <w:widowControl/>
        <w:shd w:val="clear" w:color="auto" w:fill="FFFFFF"/>
        <w:spacing w:before="100" w:beforeAutospacing="1" w:after="100" w:afterAutospacing="1"/>
        <w:ind w:firstLineChars="250" w:firstLine="525"/>
        <w:jc w:val="left"/>
        <w:rPr>
          <w:rFonts w:ascii="宋体" w:hAnsi="宋体" w:hint="eastAsia"/>
          <w:szCs w:val="21"/>
        </w:rPr>
      </w:pPr>
      <w:r w:rsidRPr="003223B2">
        <w:rPr>
          <w:rFonts w:ascii="宋体" w:hAnsi="宋体" w:hint="eastAsia"/>
          <w:szCs w:val="21"/>
        </w:rPr>
        <w:t>中国政府采购网（http://pub.ccgp.gov.cn/）、广西壮族自治区政府采购网（http://zfcg.gxzf.gov.cn/）、全国公共资源交易平台（广西·贺州）（http://ggzy.jgswj.gxzf.gov.cn/hzggzy/）。</w:t>
      </w:r>
    </w:p>
    <w:p w:rsidR="00CC38AE" w:rsidRPr="003223B2" w:rsidRDefault="00CC38AE" w:rsidP="00CC38AE">
      <w:pPr>
        <w:widowControl/>
        <w:shd w:val="clear" w:color="auto" w:fill="FFFFFF"/>
        <w:spacing w:before="100" w:beforeAutospacing="1" w:after="100" w:afterAutospacing="1"/>
        <w:ind w:firstLineChars="150" w:firstLine="315"/>
        <w:jc w:val="left"/>
        <w:rPr>
          <w:rFonts w:ascii="宋体" w:hAnsi="宋体" w:hint="eastAsia"/>
          <w:szCs w:val="21"/>
        </w:rPr>
      </w:pPr>
      <w:r w:rsidRPr="003223B2">
        <w:rPr>
          <w:rFonts w:ascii="宋体" w:hAnsi="宋体" w:hint="eastAsia"/>
          <w:szCs w:val="21"/>
        </w:rPr>
        <w:t>3. 本项目需要落实的政府采购政策：《中华人民共和国政府采购法》、《中华人民共和国政府采购法实施条例》、《政府采购促进中小企业发展管理办法》（财库[2020]46号）、《关于政府采购支持监狱企业展有关问题的通知（财库[2014]68号）》、《关于促进残疾人就业政府采购政策的通知（财库 [2017]141号）》：扶持中小企业政策：评审时小型、微型企业（提供本企业服务）的价格给予10%的扣除。监狱企业、残疾人福利性单位视同小型、微型企业，其价格在评审时给予相同的扣除。</w:t>
      </w:r>
    </w:p>
    <w:p w:rsidR="00CC38AE" w:rsidRPr="003223B2" w:rsidRDefault="00CC38AE" w:rsidP="00CC38AE">
      <w:pPr>
        <w:widowControl/>
        <w:shd w:val="clear" w:color="auto" w:fill="FFFFFF"/>
        <w:spacing w:before="100" w:beforeAutospacing="1" w:after="100" w:afterAutospacing="1"/>
        <w:jc w:val="left"/>
        <w:rPr>
          <w:rFonts w:ascii="宋体" w:hAnsi="宋体" w:hint="eastAsia"/>
          <w:szCs w:val="21"/>
        </w:rPr>
      </w:pPr>
      <w:r w:rsidRPr="003223B2">
        <w:rPr>
          <w:rFonts w:ascii="宋体" w:hAnsi="宋体" w:hint="eastAsia"/>
          <w:szCs w:val="21"/>
        </w:rPr>
        <w:t>七、对本次招标提出询问，请按以下方式联系。</w:t>
      </w:r>
    </w:p>
    <w:p w:rsidR="00CC38AE" w:rsidRPr="003223B2" w:rsidRDefault="00CC38AE" w:rsidP="00CC38AE">
      <w:pPr>
        <w:widowControl/>
        <w:shd w:val="clear" w:color="auto" w:fill="FFFFFF"/>
        <w:spacing w:before="100" w:beforeAutospacing="1" w:after="100" w:afterAutospacing="1"/>
        <w:jc w:val="left"/>
        <w:rPr>
          <w:rFonts w:ascii="宋体" w:hAnsi="宋体" w:hint="eastAsia"/>
          <w:szCs w:val="21"/>
        </w:rPr>
      </w:pPr>
      <w:r w:rsidRPr="003223B2">
        <w:rPr>
          <w:rFonts w:ascii="宋体" w:hAnsi="宋体" w:hint="eastAsia"/>
          <w:szCs w:val="21"/>
        </w:rPr>
        <w:t xml:space="preserve">   1.采购人信息</w:t>
      </w:r>
    </w:p>
    <w:p w:rsidR="00CC38AE" w:rsidRPr="003223B2" w:rsidRDefault="00CC38AE" w:rsidP="00CC38AE">
      <w:pPr>
        <w:widowControl/>
        <w:shd w:val="clear" w:color="auto" w:fill="FFFFFF"/>
        <w:spacing w:before="100" w:beforeAutospacing="1" w:after="100" w:afterAutospacing="1"/>
        <w:ind w:leftChars="371" w:left="1042" w:hangingChars="125" w:hanging="263"/>
        <w:jc w:val="left"/>
        <w:rPr>
          <w:rFonts w:ascii="宋体" w:hAnsi="宋体" w:hint="eastAsia"/>
          <w:szCs w:val="21"/>
        </w:rPr>
      </w:pPr>
      <w:r w:rsidRPr="003223B2">
        <w:rPr>
          <w:rFonts w:ascii="宋体" w:hAnsi="宋体" w:hint="eastAsia"/>
          <w:szCs w:val="21"/>
        </w:rPr>
        <w:t xml:space="preserve">名 称：富川瑶族自治县高级中学   </w:t>
      </w:r>
    </w:p>
    <w:p w:rsidR="00CC38AE" w:rsidRPr="003223B2" w:rsidRDefault="00CC38AE" w:rsidP="00CC38AE">
      <w:pPr>
        <w:widowControl/>
        <w:shd w:val="clear" w:color="auto" w:fill="FFFFFF"/>
        <w:spacing w:before="100" w:beforeAutospacing="1" w:after="100" w:afterAutospacing="1"/>
        <w:ind w:leftChars="371" w:left="1042" w:hangingChars="125" w:hanging="263"/>
        <w:jc w:val="left"/>
        <w:rPr>
          <w:rFonts w:ascii="宋体" w:hAnsi="宋体" w:hint="eastAsia"/>
          <w:szCs w:val="21"/>
        </w:rPr>
      </w:pPr>
      <w:r w:rsidRPr="003223B2">
        <w:rPr>
          <w:rFonts w:ascii="宋体" w:hAnsi="宋体" w:hint="eastAsia"/>
          <w:szCs w:val="21"/>
        </w:rPr>
        <w:t>地址：富川瑶族自治县文教路65号</w:t>
      </w:r>
    </w:p>
    <w:p w:rsidR="00CC38AE" w:rsidRPr="003223B2" w:rsidRDefault="00CC38AE" w:rsidP="00CC38AE">
      <w:pPr>
        <w:widowControl/>
        <w:shd w:val="clear" w:color="auto" w:fill="FFFFFF"/>
        <w:spacing w:before="100" w:beforeAutospacing="1" w:after="100" w:afterAutospacing="1"/>
        <w:ind w:firstLineChars="400" w:firstLine="840"/>
        <w:jc w:val="left"/>
        <w:rPr>
          <w:rFonts w:ascii="宋体" w:hAnsi="宋体" w:hint="eastAsia"/>
          <w:szCs w:val="21"/>
        </w:rPr>
      </w:pPr>
      <w:r w:rsidRPr="003223B2">
        <w:rPr>
          <w:rFonts w:ascii="宋体" w:hAnsi="宋体" w:hint="eastAsia"/>
          <w:szCs w:val="21"/>
        </w:rPr>
        <w:t>联系电话：0774-7887083</w:t>
      </w:r>
    </w:p>
    <w:p w:rsidR="00CC38AE" w:rsidRPr="003223B2" w:rsidRDefault="00CC38AE" w:rsidP="00CC38AE">
      <w:pPr>
        <w:widowControl/>
        <w:shd w:val="clear" w:color="auto" w:fill="FFFFFF"/>
        <w:spacing w:before="100" w:beforeAutospacing="1" w:after="100" w:afterAutospacing="1"/>
        <w:ind w:firstLineChars="300" w:firstLine="630"/>
        <w:jc w:val="left"/>
        <w:rPr>
          <w:rFonts w:ascii="宋体" w:hAnsi="宋体" w:hint="eastAsia"/>
          <w:szCs w:val="21"/>
        </w:rPr>
      </w:pPr>
      <w:r w:rsidRPr="003223B2">
        <w:rPr>
          <w:rFonts w:ascii="宋体" w:hAnsi="宋体" w:hint="eastAsia"/>
          <w:szCs w:val="21"/>
        </w:rPr>
        <w:t>2.采购代理机构信息</w:t>
      </w:r>
    </w:p>
    <w:p w:rsidR="00CC38AE" w:rsidRPr="003223B2" w:rsidRDefault="00CC38AE" w:rsidP="00CC38AE">
      <w:pPr>
        <w:widowControl/>
        <w:shd w:val="clear" w:color="auto" w:fill="FFFFFF"/>
        <w:spacing w:before="100" w:beforeAutospacing="1" w:after="100" w:afterAutospacing="1"/>
        <w:ind w:firstLineChars="350" w:firstLine="735"/>
        <w:jc w:val="left"/>
        <w:rPr>
          <w:rFonts w:ascii="宋体" w:hAnsi="宋体" w:hint="eastAsia"/>
          <w:szCs w:val="21"/>
        </w:rPr>
      </w:pPr>
      <w:r w:rsidRPr="003223B2">
        <w:rPr>
          <w:rFonts w:ascii="宋体" w:hAnsi="宋体" w:hint="eastAsia"/>
          <w:szCs w:val="21"/>
        </w:rPr>
        <w:t>名 称：广西中恒工程咨询有限公司</w:t>
      </w:r>
    </w:p>
    <w:p w:rsidR="00CC38AE" w:rsidRPr="003223B2" w:rsidRDefault="00CC38AE" w:rsidP="00CC38AE">
      <w:pPr>
        <w:widowControl/>
        <w:shd w:val="clear" w:color="auto" w:fill="FFFFFF"/>
        <w:spacing w:before="100" w:beforeAutospacing="1" w:after="100" w:afterAutospacing="1"/>
        <w:ind w:firstLineChars="350" w:firstLine="735"/>
        <w:jc w:val="left"/>
        <w:rPr>
          <w:rFonts w:ascii="宋体" w:hAnsi="宋体" w:hint="eastAsia"/>
          <w:szCs w:val="21"/>
        </w:rPr>
      </w:pPr>
      <w:r w:rsidRPr="003223B2">
        <w:rPr>
          <w:rFonts w:ascii="宋体" w:hAnsi="宋体" w:hint="eastAsia"/>
          <w:szCs w:val="21"/>
        </w:rPr>
        <w:t>地 址：贺州市新风街92号</w:t>
      </w:r>
    </w:p>
    <w:p w:rsidR="00CC38AE" w:rsidRPr="003223B2" w:rsidRDefault="00CC38AE" w:rsidP="00CC38AE">
      <w:pPr>
        <w:widowControl/>
        <w:shd w:val="clear" w:color="auto" w:fill="FFFFFF"/>
        <w:spacing w:before="100" w:beforeAutospacing="1" w:after="100" w:afterAutospacing="1"/>
        <w:ind w:firstLineChars="350" w:firstLine="735"/>
        <w:jc w:val="left"/>
        <w:rPr>
          <w:rFonts w:ascii="宋体" w:hAnsi="宋体" w:hint="eastAsia"/>
          <w:szCs w:val="21"/>
        </w:rPr>
      </w:pPr>
      <w:r w:rsidRPr="003223B2">
        <w:rPr>
          <w:rFonts w:ascii="宋体" w:hAnsi="宋体" w:hint="eastAsia"/>
          <w:szCs w:val="21"/>
        </w:rPr>
        <w:t>联系电话：0774-5270990</w:t>
      </w:r>
    </w:p>
    <w:p w:rsidR="00CC38AE" w:rsidRPr="003223B2" w:rsidRDefault="00CC38AE" w:rsidP="00CC38AE">
      <w:pPr>
        <w:widowControl/>
        <w:shd w:val="clear" w:color="auto" w:fill="FFFFFF"/>
        <w:spacing w:before="100" w:beforeAutospacing="1" w:after="100" w:afterAutospacing="1"/>
        <w:ind w:firstLineChars="300" w:firstLine="630"/>
        <w:jc w:val="left"/>
        <w:rPr>
          <w:rFonts w:ascii="宋体" w:hAnsi="宋体" w:hint="eastAsia"/>
          <w:szCs w:val="21"/>
        </w:rPr>
      </w:pPr>
      <w:r w:rsidRPr="003223B2">
        <w:rPr>
          <w:rFonts w:ascii="宋体" w:hAnsi="宋体" w:hint="eastAsia"/>
          <w:szCs w:val="21"/>
        </w:rPr>
        <w:t>3.项目联系方式</w:t>
      </w:r>
    </w:p>
    <w:p w:rsidR="00CC38AE" w:rsidRPr="003223B2" w:rsidRDefault="00CC38AE" w:rsidP="00CC38AE">
      <w:pPr>
        <w:widowControl/>
        <w:shd w:val="clear" w:color="auto" w:fill="FFFFFF"/>
        <w:spacing w:before="100" w:beforeAutospacing="1" w:after="100" w:afterAutospacing="1"/>
        <w:ind w:firstLineChars="350" w:firstLine="735"/>
        <w:jc w:val="left"/>
        <w:rPr>
          <w:rFonts w:ascii="宋体" w:hAnsi="宋体" w:hint="eastAsia"/>
          <w:szCs w:val="21"/>
        </w:rPr>
      </w:pPr>
      <w:r w:rsidRPr="003223B2">
        <w:rPr>
          <w:rFonts w:ascii="宋体" w:hAnsi="宋体" w:hint="eastAsia"/>
          <w:szCs w:val="21"/>
        </w:rPr>
        <w:t>项目联系人：小曾    电    话：0774-5270990</w:t>
      </w:r>
    </w:p>
    <w:p w:rsidR="00CC38AE" w:rsidRPr="003223B2" w:rsidRDefault="00CC38AE" w:rsidP="00CC38AE">
      <w:pPr>
        <w:widowControl/>
        <w:numPr>
          <w:ilvl w:val="0"/>
          <w:numId w:val="1"/>
        </w:numPr>
        <w:shd w:val="clear" w:color="auto" w:fill="FFFFFF"/>
        <w:spacing w:before="100" w:beforeAutospacing="1" w:after="100" w:afterAutospacing="1"/>
        <w:ind w:firstLineChars="300" w:firstLine="630"/>
        <w:jc w:val="left"/>
        <w:rPr>
          <w:rFonts w:ascii="宋体" w:hAnsi="宋体" w:hint="eastAsia"/>
          <w:szCs w:val="21"/>
        </w:rPr>
      </w:pPr>
      <w:r w:rsidRPr="003223B2">
        <w:rPr>
          <w:rFonts w:ascii="宋体" w:hAnsi="宋体" w:hint="eastAsia"/>
          <w:szCs w:val="21"/>
        </w:rPr>
        <w:t>监督部门:富川瑶族自治县财政局政府采购管理办公室</w:t>
      </w:r>
    </w:p>
    <w:p w:rsidR="00CC38AE" w:rsidRPr="003223B2" w:rsidRDefault="00CC38AE" w:rsidP="00CC38AE">
      <w:pPr>
        <w:widowControl/>
        <w:shd w:val="clear" w:color="auto" w:fill="FFFFFF"/>
        <w:spacing w:before="100" w:beforeAutospacing="1" w:after="100" w:afterAutospacing="1"/>
        <w:ind w:firstLineChars="300" w:firstLine="630"/>
        <w:jc w:val="left"/>
        <w:rPr>
          <w:rFonts w:ascii="宋体" w:hAnsi="宋体" w:hint="eastAsia"/>
          <w:szCs w:val="21"/>
        </w:rPr>
      </w:pPr>
      <w:r w:rsidRPr="003223B2">
        <w:rPr>
          <w:rFonts w:ascii="宋体" w:hAnsi="宋体" w:hint="eastAsia"/>
          <w:szCs w:val="21"/>
        </w:rPr>
        <w:t xml:space="preserve">联系方式：0774-7882324 </w:t>
      </w:r>
    </w:p>
    <w:p w:rsidR="00CC38AE" w:rsidRPr="003223B2" w:rsidRDefault="00CC38AE" w:rsidP="00CC38AE">
      <w:pPr>
        <w:widowControl/>
        <w:shd w:val="clear" w:color="auto" w:fill="FFFFFF"/>
        <w:spacing w:before="100" w:beforeAutospacing="1" w:after="100" w:afterAutospacing="1"/>
        <w:jc w:val="center"/>
        <w:rPr>
          <w:rFonts w:ascii="宋体" w:hAnsi="宋体" w:hint="eastAsia"/>
          <w:szCs w:val="21"/>
        </w:rPr>
      </w:pPr>
      <w:r w:rsidRPr="003223B2">
        <w:rPr>
          <w:rFonts w:ascii="宋体" w:hAnsi="宋体" w:hint="eastAsia"/>
          <w:szCs w:val="21"/>
        </w:rPr>
        <w:t xml:space="preserve">                                                  </w:t>
      </w:r>
    </w:p>
    <w:p w:rsidR="00CC38AE" w:rsidRPr="003223B2" w:rsidRDefault="00CC38AE" w:rsidP="00CC38AE">
      <w:pPr>
        <w:widowControl/>
        <w:shd w:val="clear" w:color="auto" w:fill="FFFFFF"/>
        <w:spacing w:before="100" w:beforeAutospacing="1" w:after="100" w:afterAutospacing="1"/>
        <w:jc w:val="right"/>
        <w:rPr>
          <w:rFonts w:ascii="宋体" w:hAnsi="宋体" w:hint="eastAsia"/>
          <w:szCs w:val="21"/>
        </w:rPr>
      </w:pPr>
      <w:r w:rsidRPr="003223B2">
        <w:rPr>
          <w:rFonts w:ascii="宋体" w:hAnsi="宋体" w:hint="eastAsia"/>
          <w:szCs w:val="21"/>
        </w:rPr>
        <w:t xml:space="preserve"> </w:t>
      </w:r>
    </w:p>
    <w:p w:rsidR="00CC38AE" w:rsidRPr="003223B2" w:rsidRDefault="00CC38AE" w:rsidP="00CC38AE">
      <w:pPr>
        <w:widowControl/>
        <w:shd w:val="clear" w:color="auto" w:fill="FFFFFF"/>
        <w:spacing w:before="100" w:beforeAutospacing="1" w:after="100" w:afterAutospacing="1"/>
        <w:jc w:val="right"/>
        <w:rPr>
          <w:rFonts w:ascii="宋体" w:hAnsi="宋体" w:hint="eastAsia"/>
          <w:szCs w:val="21"/>
        </w:rPr>
      </w:pPr>
      <w:r w:rsidRPr="003223B2">
        <w:rPr>
          <w:rFonts w:ascii="宋体" w:hAnsi="宋体" w:hint="eastAsia"/>
          <w:szCs w:val="21"/>
        </w:rPr>
        <w:t>采购代理机构：广西中恒工程咨询有限公司</w:t>
      </w:r>
    </w:p>
    <w:p w:rsidR="00CC38AE" w:rsidRPr="003223B2" w:rsidRDefault="00CC38AE" w:rsidP="00CC38AE">
      <w:pPr>
        <w:widowControl/>
        <w:shd w:val="clear" w:color="auto" w:fill="FFFFFF"/>
        <w:spacing w:before="100" w:beforeAutospacing="1" w:after="100" w:afterAutospacing="1"/>
        <w:ind w:firstLineChars="100" w:firstLine="210"/>
        <w:jc w:val="right"/>
        <w:rPr>
          <w:rFonts w:ascii="宋体" w:hAnsi="宋体" w:hint="eastAsia"/>
          <w:szCs w:val="21"/>
        </w:rPr>
      </w:pPr>
      <w:r>
        <w:rPr>
          <w:rFonts w:ascii="宋体" w:hAnsi="宋体" w:hint="eastAsia"/>
          <w:szCs w:val="21"/>
        </w:rPr>
        <w:t>2022</w:t>
      </w:r>
      <w:r w:rsidRPr="003223B2">
        <w:rPr>
          <w:rFonts w:ascii="宋体" w:hAnsi="宋体" w:hint="eastAsia"/>
          <w:szCs w:val="21"/>
        </w:rPr>
        <w:t>年</w:t>
      </w:r>
      <w:r>
        <w:rPr>
          <w:rFonts w:ascii="宋体" w:hAnsi="宋体" w:hint="eastAsia"/>
          <w:szCs w:val="21"/>
        </w:rPr>
        <w:t>3</w:t>
      </w:r>
      <w:r w:rsidRPr="003223B2">
        <w:rPr>
          <w:rFonts w:ascii="宋体" w:hAnsi="宋体" w:hint="eastAsia"/>
          <w:szCs w:val="21"/>
        </w:rPr>
        <w:t>月</w:t>
      </w:r>
      <w:r>
        <w:rPr>
          <w:rFonts w:ascii="宋体" w:hAnsi="宋体" w:hint="eastAsia"/>
          <w:szCs w:val="21"/>
        </w:rPr>
        <w:t>8</w:t>
      </w:r>
      <w:r w:rsidRPr="003223B2">
        <w:rPr>
          <w:rFonts w:ascii="宋体" w:hAnsi="宋体" w:hint="eastAsia"/>
          <w:szCs w:val="21"/>
        </w:rPr>
        <w:t>日</w:t>
      </w:r>
    </w:p>
    <w:p w:rsidR="007D7494" w:rsidRDefault="00CC38AE" w:rsidP="00CC38AE">
      <w:r w:rsidRPr="003223B2">
        <w:rPr>
          <w:rFonts w:hAnsi="宋体"/>
          <w:kern w:val="0"/>
          <w:sz w:val="24"/>
        </w:rPr>
        <w:br w:type="page"/>
      </w:r>
    </w:p>
    <w:sectPr w:rsidR="007D7494" w:rsidSect="00CC38AE">
      <w:headerReference w:type="even" r:id="rId7"/>
      <w:headerReference w:type="default" r:id="rId8"/>
      <w:footerReference w:type="even" r:id="rId9"/>
      <w:footerReference w:type="default" r:id="rId10"/>
      <w:headerReference w:type="first" r:id="rId11"/>
      <w:footerReference w:type="first" r:id="rId12"/>
      <w:pgSz w:w="11906" w:h="16838"/>
      <w:pgMar w:top="873" w:right="663" w:bottom="873" w:left="66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7F9" w:rsidRDefault="008E67F9" w:rsidP="00CA3517">
      <w:r>
        <w:separator/>
      </w:r>
    </w:p>
  </w:endnote>
  <w:endnote w:type="continuationSeparator" w:id="1">
    <w:p w:rsidR="008E67F9" w:rsidRDefault="008E67F9" w:rsidP="00CA3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17" w:rsidRDefault="00CA3517">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7797"/>
      <w:docPartObj>
        <w:docPartGallery w:val="Page Numbers (Bottom of Page)"/>
        <w:docPartUnique/>
      </w:docPartObj>
    </w:sdtPr>
    <w:sdtContent>
      <w:p w:rsidR="00CA3517" w:rsidRDefault="00CA3517">
        <w:pPr>
          <w:pStyle w:val="a0"/>
          <w:jc w:val="center"/>
        </w:pPr>
        <w:fldSimple w:instr=" PAGE   \* MERGEFORMAT ">
          <w:r w:rsidRPr="00CA3517">
            <w:rPr>
              <w:noProof/>
              <w:lang w:val="zh-CN"/>
            </w:rPr>
            <w:t>1</w:t>
          </w:r>
        </w:fldSimple>
      </w:p>
    </w:sdtContent>
  </w:sdt>
  <w:p w:rsidR="00CA3517" w:rsidRDefault="00CA3517">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17" w:rsidRDefault="00CA3517">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7F9" w:rsidRDefault="008E67F9" w:rsidP="00CA3517">
      <w:r>
        <w:separator/>
      </w:r>
    </w:p>
  </w:footnote>
  <w:footnote w:type="continuationSeparator" w:id="1">
    <w:p w:rsidR="008E67F9" w:rsidRDefault="008E67F9" w:rsidP="00CA3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17" w:rsidRDefault="00CA35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17" w:rsidRDefault="00CA351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17" w:rsidRDefault="00CA35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66E02"/>
    <w:multiLevelType w:val="multilevel"/>
    <w:tmpl w:val="7BE66E02"/>
    <w:lvl w:ilvl="0">
      <w:start w:val="4"/>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8AE"/>
    <w:rsid w:val="006663E4"/>
    <w:rsid w:val="007D7494"/>
    <w:rsid w:val="008E67F9"/>
    <w:rsid w:val="00CA3517"/>
    <w:rsid w:val="00CC38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C38AE"/>
    <w:pPr>
      <w:widowControl w:val="0"/>
      <w:jc w:val="both"/>
    </w:pPr>
    <w:rPr>
      <w:rFonts w:ascii="Times New Roman" w:eastAsia="宋体" w:hAnsi="Times New Roman" w:cs="Times New Roman"/>
      <w:szCs w:val="24"/>
    </w:rPr>
  </w:style>
  <w:style w:type="paragraph" w:styleId="1">
    <w:name w:val="heading 1"/>
    <w:basedOn w:val="a"/>
    <w:next w:val="a"/>
    <w:link w:val="1Char"/>
    <w:qFormat/>
    <w:rsid w:val="00CC38AE"/>
    <w:pPr>
      <w:keepNext/>
      <w:keepLines/>
      <w:spacing w:before="340" w:after="330" w:line="576" w:lineRule="auto"/>
      <w:outlineLvl w:val="0"/>
    </w:pPr>
    <w:rPr>
      <w:b/>
      <w:bCs/>
      <w:kern w:val="44"/>
      <w:sz w:val="44"/>
      <w:szCs w:val="4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C38AE"/>
    <w:rPr>
      <w:rFonts w:ascii="Times New Roman" w:eastAsia="宋体" w:hAnsi="Times New Roman" w:cs="Times New Roman"/>
      <w:b/>
      <w:bCs/>
      <w:kern w:val="44"/>
      <w:sz w:val="44"/>
      <w:szCs w:val="44"/>
      <w:lang/>
    </w:rPr>
  </w:style>
  <w:style w:type="character" w:customStyle="1" w:styleId="Char">
    <w:name w:val="纯文本 Char"/>
    <w:link w:val="a4"/>
    <w:uiPriority w:val="99"/>
    <w:qFormat/>
    <w:rsid w:val="00CC38AE"/>
    <w:rPr>
      <w:rFonts w:ascii="宋体" w:eastAsia="宋体" w:hAnsi="Courier New"/>
    </w:rPr>
  </w:style>
  <w:style w:type="paragraph" w:styleId="a4">
    <w:name w:val="Plain Text"/>
    <w:basedOn w:val="a"/>
    <w:next w:val="a"/>
    <w:link w:val="Char"/>
    <w:uiPriority w:val="99"/>
    <w:qFormat/>
    <w:rsid w:val="00CC38AE"/>
    <w:rPr>
      <w:rFonts w:ascii="宋体" w:hAnsi="Courier New" w:cstheme="minorBidi"/>
      <w:szCs w:val="22"/>
    </w:rPr>
  </w:style>
  <w:style w:type="character" w:customStyle="1" w:styleId="Char1">
    <w:name w:val="纯文本 Char1"/>
    <w:basedOn w:val="a1"/>
    <w:link w:val="a4"/>
    <w:uiPriority w:val="99"/>
    <w:semiHidden/>
    <w:rsid w:val="00CC38AE"/>
    <w:rPr>
      <w:rFonts w:ascii="宋体" w:eastAsia="宋体" w:hAnsi="Courier New" w:cs="Courier New"/>
      <w:szCs w:val="21"/>
    </w:rPr>
  </w:style>
  <w:style w:type="paragraph" w:styleId="a0">
    <w:name w:val="footer"/>
    <w:basedOn w:val="a"/>
    <w:link w:val="Char0"/>
    <w:uiPriority w:val="99"/>
    <w:unhideWhenUsed/>
    <w:rsid w:val="00CC38AE"/>
    <w:pPr>
      <w:tabs>
        <w:tab w:val="center" w:pos="4153"/>
        <w:tab w:val="right" w:pos="8306"/>
      </w:tabs>
      <w:snapToGrid w:val="0"/>
      <w:jc w:val="left"/>
    </w:pPr>
    <w:rPr>
      <w:sz w:val="18"/>
      <w:szCs w:val="18"/>
    </w:rPr>
  </w:style>
  <w:style w:type="character" w:customStyle="1" w:styleId="Char0">
    <w:name w:val="页脚 Char"/>
    <w:basedOn w:val="a1"/>
    <w:link w:val="a0"/>
    <w:uiPriority w:val="99"/>
    <w:rsid w:val="00CC38AE"/>
    <w:rPr>
      <w:rFonts w:ascii="Times New Roman" w:eastAsia="宋体" w:hAnsi="Times New Roman" w:cs="Times New Roman"/>
      <w:sz w:val="18"/>
      <w:szCs w:val="18"/>
    </w:rPr>
  </w:style>
  <w:style w:type="paragraph" w:styleId="a5">
    <w:name w:val="header"/>
    <w:basedOn w:val="a"/>
    <w:link w:val="Char2"/>
    <w:uiPriority w:val="99"/>
    <w:semiHidden/>
    <w:unhideWhenUsed/>
    <w:rsid w:val="00CA351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5"/>
    <w:uiPriority w:val="99"/>
    <w:semiHidden/>
    <w:rsid w:val="00CA351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399</Words>
  <Characters>2278</Characters>
  <Application>Microsoft Office Word</Application>
  <DocSecurity>0</DocSecurity>
  <Lines>18</Lines>
  <Paragraphs>5</Paragraphs>
  <ScaleCrop>false</ScaleCrop>
  <Company>Microsoft</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2022-03-04T03:31:00Z</cp:lastPrinted>
  <dcterms:created xsi:type="dcterms:W3CDTF">2022-03-04T03:30:00Z</dcterms:created>
  <dcterms:modified xsi:type="dcterms:W3CDTF">2022-03-04T03:33:00Z</dcterms:modified>
</cp:coreProperties>
</file>