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0"/>
          <w:szCs w:val="30"/>
        </w:rPr>
      </w:pPr>
      <w:r>
        <w:rPr>
          <w:rFonts w:hint="eastAsia" w:ascii="黑体" w:hAnsi="黑体" w:eastAsia="黑体"/>
          <w:sz w:val="30"/>
          <w:szCs w:val="30"/>
          <w:lang w:eastAsia="zh-CN"/>
        </w:rPr>
        <w:t>广西桂昭项目管理有限公司</w:t>
      </w:r>
      <w:r>
        <w:rPr>
          <w:rFonts w:hint="eastAsia" w:ascii="黑体" w:hAnsi="黑体" w:eastAsia="黑体"/>
          <w:sz w:val="30"/>
          <w:szCs w:val="30"/>
        </w:rPr>
        <w:t>关于贺州市昭平县黄姚镇文洞村等6</w:t>
      </w:r>
    </w:p>
    <w:p>
      <w:pPr>
        <w:jc w:val="center"/>
        <w:rPr>
          <w:rFonts w:hint="eastAsia" w:ascii="黑体" w:hAnsi="黑体" w:eastAsia="黑体"/>
          <w:sz w:val="30"/>
          <w:szCs w:val="30"/>
        </w:rPr>
      </w:pPr>
      <w:r>
        <w:rPr>
          <w:rFonts w:hint="eastAsia" w:ascii="黑体" w:hAnsi="黑体" w:eastAsia="黑体"/>
          <w:sz w:val="30"/>
          <w:szCs w:val="30"/>
        </w:rPr>
        <w:t>个村耕地提质改造（旱改水）项目社会投资人（HZZC2020-G3-210163-GXGZ</w:t>
      </w:r>
      <w:r>
        <w:rPr>
          <w:rFonts w:hint="eastAsia" w:ascii="宋体" w:hAnsi="宋体"/>
          <w:b/>
          <w:color w:val="000000"/>
          <w:sz w:val="30"/>
          <w:szCs w:val="30"/>
          <w:lang w:eastAsia="zh-CN"/>
        </w:rPr>
        <w:t xml:space="preserve"> </w:t>
      </w:r>
      <w:r>
        <w:rPr>
          <w:rFonts w:hint="eastAsia" w:ascii="黑体" w:hAnsi="黑体" w:eastAsia="黑体"/>
          <w:sz w:val="30"/>
          <w:szCs w:val="30"/>
        </w:rPr>
        <w:t>）</w:t>
      </w:r>
      <w:r>
        <w:rPr>
          <w:rFonts w:hint="eastAsia" w:ascii="黑体" w:hAnsi="黑体" w:eastAsia="黑体"/>
          <w:sz w:val="30"/>
          <w:szCs w:val="30"/>
          <w:lang w:val="en-US" w:eastAsia="zh-CN"/>
        </w:rPr>
        <w:t>中标</w:t>
      </w:r>
      <w:r>
        <w:rPr>
          <w:rFonts w:hint="eastAsia" w:ascii="黑体" w:hAnsi="黑体" w:eastAsia="黑体"/>
          <w:sz w:val="30"/>
          <w:szCs w:val="30"/>
        </w:rPr>
        <w:t>结果公告</w:t>
      </w:r>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项目编号：HZZC2020-G3-210163-GXGZ</w:t>
      </w:r>
    </w:p>
    <w:p>
      <w:pPr>
        <w:rPr>
          <w:rFonts w:hint="eastAsia" w:ascii="仿宋" w:hAnsi="仿宋" w:eastAsia="仿宋" w:cs="Times New Roman"/>
          <w:b w:val="0"/>
          <w:bCs w:val="0"/>
          <w:sz w:val="28"/>
          <w:szCs w:val="28"/>
          <w:lang w:val="en-US"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黑体" w:hAnsi="黑体" w:eastAsia="黑体"/>
          <w:b w:val="0"/>
          <w:bCs w:val="0"/>
          <w:sz w:val="28"/>
          <w:szCs w:val="28"/>
        </w:rPr>
        <w:t>贺州市昭平县黄姚镇文洞村等6个村耕地提质改造（旱改水）项目社会投资人</w:t>
      </w:r>
      <w:bookmarkStart w:id="13" w:name="_GoBack"/>
      <w:bookmarkEnd w:id="13"/>
    </w:p>
    <w:p>
      <w:pPr>
        <w:rPr>
          <w:rFonts w:ascii="黑体" w:hAnsi="黑体" w:eastAsia="黑体"/>
          <w:sz w:val="28"/>
          <w:szCs w:val="28"/>
        </w:rPr>
      </w:pPr>
      <w:r>
        <w:rPr>
          <w:rFonts w:hint="eastAsia" w:ascii="黑体" w:hAnsi="黑体" w:eastAsia="黑体"/>
          <w:sz w:val="28"/>
          <w:szCs w:val="28"/>
        </w:rPr>
        <w:t>三、成交信息</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供应商名称：</w:t>
      </w:r>
      <w:r>
        <w:rPr>
          <w:rFonts w:hint="eastAsia" w:ascii="仿宋" w:hAnsi="仿宋" w:eastAsia="仿宋"/>
          <w:sz w:val="28"/>
          <w:szCs w:val="28"/>
          <w:lang w:val="en-US" w:eastAsia="zh-CN"/>
        </w:rPr>
        <w:t>广西智信建设有限公司</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val="en-US" w:eastAsia="zh-CN"/>
        </w:rPr>
        <w:t>南宁市民族大道89号金禄大厦6层0611号房</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中标</w:t>
      </w:r>
      <w:r>
        <w:rPr>
          <w:rFonts w:hint="eastAsia" w:ascii="仿宋" w:hAnsi="仿宋" w:eastAsia="仿宋"/>
          <w:sz w:val="28"/>
          <w:szCs w:val="28"/>
        </w:rPr>
        <w:t>金额：</w:t>
      </w:r>
      <w:r>
        <w:rPr>
          <w:rFonts w:hint="eastAsia" w:ascii="仿宋" w:hAnsi="仿宋" w:eastAsia="仿宋"/>
          <w:sz w:val="28"/>
          <w:szCs w:val="28"/>
          <w:lang w:val="en-US" w:eastAsia="zh-CN"/>
        </w:rPr>
        <w:t>40%收益分配率。</w:t>
      </w:r>
    </w:p>
    <w:p>
      <w:pPr>
        <w:rPr>
          <w:rFonts w:ascii="黑体" w:hAnsi="黑体" w:eastAsia="黑体"/>
          <w:sz w:val="28"/>
          <w:szCs w:val="28"/>
        </w:rPr>
      </w:pPr>
      <w:r>
        <w:rPr>
          <w:rFonts w:hint="eastAsia" w:ascii="黑体" w:hAnsi="黑体" w:eastAsia="黑体"/>
          <w:sz w:val="28"/>
          <w:szCs w:val="28"/>
        </w:rPr>
        <w:t>四、主要标的信息</w:t>
      </w:r>
    </w:p>
    <w:tbl>
      <w:tblPr>
        <w:tblStyle w:val="10"/>
        <w:tblW w:w="8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26" w:type="dxa"/>
          </w:tcPr>
          <w:p>
            <w:pPr>
              <w:jc w:val="center"/>
              <w:rPr>
                <w:rFonts w:ascii="仿宋" w:hAnsi="仿宋" w:eastAsia="仿宋"/>
                <w:kern w:val="0"/>
                <w:sz w:val="28"/>
                <w:szCs w:val="28"/>
              </w:rPr>
            </w:pPr>
            <w:r>
              <w:rPr>
                <w:rFonts w:hint="eastAsia" w:ascii="仿宋" w:hAnsi="仿宋" w:eastAsia="仿宋"/>
                <w:kern w:val="0"/>
                <w:sz w:val="28"/>
                <w:szCs w:val="28"/>
                <w:lang w:val="en-US" w:eastAsia="zh-CN"/>
              </w:rPr>
              <w:t>服务</w:t>
            </w:r>
            <w:r>
              <w:rPr>
                <w:rFonts w:hint="eastAsia" w:ascii="仿宋" w:hAnsi="仿宋" w:eastAsia="仿宋"/>
                <w:kern w:val="0"/>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8026" w:type="dxa"/>
          </w:tcPr>
          <w:p>
            <w:pPr>
              <w:rPr>
                <w:rFonts w:hint="default" w:ascii="仿宋" w:hAnsi="仿宋" w:eastAsia="仿宋"/>
                <w:kern w:val="0"/>
                <w:sz w:val="28"/>
                <w:szCs w:val="28"/>
                <w:lang w:val="en-US" w:eastAsia="zh-CN"/>
              </w:rPr>
            </w:pPr>
            <w:r>
              <w:rPr>
                <w:rFonts w:hint="eastAsia" w:ascii="仿宋" w:hAnsi="仿宋" w:eastAsia="仿宋"/>
                <w:kern w:val="0"/>
                <w:sz w:val="28"/>
                <w:szCs w:val="28"/>
              </w:rPr>
              <w:t>名称：贺州市昭平县黄姚镇文洞村等6个村耕地提质改造（旱改水）项目社会投资人</w:t>
            </w:r>
          </w:p>
          <w:p>
            <w:pPr>
              <w:rPr>
                <w:rFonts w:hint="default" w:ascii="仿宋" w:hAnsi="仿宋" w:eastAsia="仿宋"/>
                <w:kern w:val="0"/>
                <w:sz w:val="28"/>
                <w:szCs w:val="28"/>
                <w:lang w:val="en-US" w:eastAsia="zh-CN"/>
              </w:rPr>
            </w:pPr>
            <w:r>
              <w:rPr>
                <w:rFonts w:hint="default" w:ascii="仿宋" w:hAnsi="仿宋" w:eastAsia="仿宋"/>
                <w:kern w:val="0"/>
                <w:sz w:val="28"/>
                <w:szCs w:val="28"/>
                <w:lang w:val="en-US" w:eastAsia="zh-CN"/>
              </w:rPr>
              <w:t>合同履行期限：签订合同后直至完成项目工程竣工验收、耕地质量等级评定、项目结算审计</w:t>
            </w:r>
            <w:r>
              <w:rPr>
                <w:rFonts w:hint="eastAsia" w:ascii="仿宋" w:hAnsi="仿宋" w:eastAsia="仿宋"/>
                <w:kern w:val="0"/>
                <w:sz w:val="28"/>
                <w:szCs w:val="28"/>
                <w:lang w:val="en-US" w:eastAsia="zh-CN"/>
              </w:rPr>
              <w:t>。</w:t>
            </w:r>
          </w:p>
        </w:tc>
      </w:tr>
    </w:tbl>
    <w:p>
      <w:pPr>
        <w:numPr>
          <w:ilvl w:val="0"/>
          <w:numId w:val="1"/>
        </w:numPr>
        <w:rPr>
          <w:rFonts w:hint="eastAsia" w:ascii="黑体" w:hAnsi="黑体" w:eastAsia="黑体"/>
          <w:b w:val="0"/>
          <w:bCs w:val="0"/>
          <w:sz w:val="28"/>
          <w:szCs w:val="28"/>
        </w:rPr>
      </w:pPr>
      <w:r>
        <w:rPr>
          <w:rFonts w:hint="eastAsia" w:ascii="黑体" w:hAnsi="黑体" w:eastAsia="黑体"/>
          <w:sz w:val="28"/>
          <w:szCs w:val="28"/>
        </w:rPr>
        <w:t>评审专家名单：</w:t>
      </w:r>
      <w:r>
        <w:rPr>
          <w:rFonts w:hint="eastAsia" w:ascii="黑体" w:hAnsi="黑体" w:eastAsia="黑体"/>
          <w:b w:val="0"/>
          <w:bCs w:val="0"/>
          <w:sz w:val="28"/>
          <w:szCs w:val="28"/>
        </w:rPr>
        <w:t>黄仕元</w:t>
      </w:r>
      <w:r>
        <w:rPr>
          <w:rFonts w:hint="eastAsia" w:ascii="黑体" w:hAnsi="黑体" w:eastAsia="黑体"/>
          <w:b w:val="0"/>
          <w:bCs w:val="0"/>
          <w:sz w:val="28"/>
          <w:szCs w:val="28"/>
          <w:lang w:eastAsia="zh-CN"/>
        </w:rPr>
        <w:t>、</w:t>
      </w:r>
      <w:r>
        <w:rPr>
          <w:rFonts w:hint="eastAsia" w:ascii="黑体" w:hAnsi="黑体" w:eastAsia="黑体"/>
          <w:b w:val="0"/>
          <w:bCs w:val="0"/>
          <w:sz w:val="28"/>
          <w:szCs w:val="28"/>
        </w:rPr>
        <w:t>钟  朝</w:t>
      </w:r>
      <w:r>
        <w:rPr>
          <w:rFonts w:hint="eastAsia" w:ascii="黑体" w:hAnsi="黑体" w:eastAsia="黑体"/>
          <w:b w:val="0"/>
          <w:bCs w:val="0"/>
          <w:sz w:val="28"/>
          <w:szCs w:val="28"/>
          <w:lang w:eastAsia="zh-CN"/>
        </w:rPr>
        <w:t>、</w:t>
      </w:r>
      <w:r>
        <w:rPr>
          <w:rFonts w:hint="eastAsia" w:ascii="黑体" w:hAnsi="黑体" w:eastAsia="黑体"/>
          <w:b w:val="0"/>
          <w:bCs w:val="0"/>
          <w:sz w:val="28"/>
          <w:szCs w:val="28"/>
        </w:rPr>
        <w:t>杨红玲</w:t>
      </w:r>
      <w:r>
        <w:rPr>
          <w:rFonts w:hint="eastAsia" w:ascii="黑体" w:hAnsi="黑体" w:eastAsia="黑体"/>
          <w:b w:val="0"/>
          <w:bCs w:val="0"/>
          <w:sz w:val="28"/>
          <w:szCs w:val="28"/>
          <w:lang w:eastAsia="zh-CN"/>
        </w:rPr>
        <w:t>、</w:t>
      </w:r>
      <w:r>
        <w:rPr>
          <w:rFonts w:hint="eastAsia" w:ascii="黑体" w:hAnsi="黑体" w:eastAsia="黑体"/>
          <w:b w:val="0"/>
          <w:bCs w:val="0"/>
          <w:sz w:val="28"/>
          <w:szCs w:val="28"/>
        </w:rPr>
        <w:t>谢秋凤</w:t>
      </w:r>
      <w:r>
        <w:rPr>
          <w:rFonts w:hint="eastAsia" w:ascii="黑体" w:hAnsi="黑体" w:eastAsia="黑体"/>
          <w:b w:val="0"/>
          <w:bCs w:val="0"/>
          <w:sz w:val="28"/>
          <w:szCs w:val="28"/>
          <w:lang w:eastAsia="zh-CN"/>
        </w:rPr>
        <w:t>、</w:t>
      </w:r>
      <w:r>
        <w:rPr>
          <w:rFonts w:hint="eastAsia" w:ascii="黑体" w:hAnsi="黑体" w:eastAsia="黑体"/>
          <w:b w:val="0"/>
          <w:bCs w:val="0"/>
          <w:sz w:val="28"/>
          <w:szCs w:val="28"/>
        </w:rPr>
        <w:t>丁荣来</w:t>
      </w:r>
      <w:r>
        <w:rPr>
          <w:rFonts w:hint="eastAsia" w:ascii="黑体" w:hAnsi="黑体" w:eastAsia="黑体"/>
          <w:b w:val="0"/>
          <w:bCs w:val="0"/>
          <w:sz w:val="28"/>
          <w:szCs w:val="28"/>
          <w:lang w:eastAsia="zh-CN"/>
        </w:rPr>
        <w:t>、</w:t>
      </w:r>
      <w:r>
        <w:rPr>
          <w:rFonts w:hint="eastAsia" w:ascii="黑体" w:hAnsi="黑体" w:eastAsia="黑体"/>
          <w:b w:val="0"/>
          <w:bCs w:val="0"/>
          <w:sz w:val="28"/>
          <w:szCs w:val="28"/>
        </w:rPr>
        <w:t>梁彬</w:t>
      </w:r>
      <w:r>
        <w:rPr>
          <w:rFonts w:hint="eastAsia" w:ascii="黑体" w:hAnsi="黑体" w:eastAsia="黑体"/>
          <w:b w:val="0"/>
          <w:bCs w:val="0"/>
          <w:sz w:val="28"/>
          <w:szCs w:val="28"/>
          <w:lang w:eastAsia="zh-CN"/>
        </w:rPr>
        <w:t>、</w:t>
      </w:r>
      <w:r>
        <w:rPr>
          <w:rFonts w:hint="eastAsia" w:ascii="黑体" w:hAnsi="黑体" w:eastAsia="黑体"/>
          <w:b w:val="0"/>
          <w:bCs w:val="0"/>
          <w:sz w:val="28"/>
          <w:szCs w:val="28"/>
        </w:rPr>
        <w:t>梁立冰</w:t>
      </w:r>
    </w:p>
    <w:p>
      <w:pPr>
        <w:numPr>
          <w:ilvl w:val="0"/>
          <w:numId w:val="0"/>
        </w:numPr>
        <w:rPr>
          <w:rFonts w:ascii="黑体" w:hAnsi="黑体" w:eastAsia="黑体"/>
          <w:sz w:val="28"/>
          <w:szCs w:val="28"/>
        </w:rPr>
      </w:pPr>
      <w:r>
        <w:rPr>
          <w:rFonts w:hint="eastAsia" w:ascii="黑体" w:hAnsi="黑体" w:eastAsia="黑体"/>
          <w:sz w:val="28"/>
          <w:szCs w:val="28"/>
        </w:rPr>
        <w:t>六、代理服务收费标准及金额：</w:t>
      </w:r>
      <w:r>
        <w:rPr>
          <w:rFonts w:hint="eastAsia" w:ascii="仿宋" w:hAnsi="仿宋" w:eastAsia="仿宋" w:cs="Times New Roman"/>
          <w:kern w:val="0"/>
          <w:sz w:val="28"/>
          <w:szCs w:val="28"/>
          <w:lang w:val="en-US" w:eastAsia="zh-CN"/>
        </w:rPr>
        <w:t>本项目代理服务费按国家计委计价格[2002]1980号文规定的“招标代理服务收费标准”执行，发出成交通知书前向成交人收取。本项目代理服务费：178244.00元。</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hint="eastAsia" w:ascii="仿宋" w:hAnsi="仿宋" w:eastAsia="仿宋" w:cs="宋体"/>
          <w:b w:val="0"/>
          <w:bCs/>
          <w:kern w:val="2"/>
          <w:sz w:val="28"/>
          <w:szCs w:val="28"/>
          <w:lang w:val="en-US" w:eastAsia="zh-CN" w:bidi="ar-SA"/>
        </w:rPr>
      </w:pPr>
      <w:r>
        <w:rPr>
          <w:rFonts w:hint="eastAsia" w:ascii="黑体" w:hAnsi="黑体" w:eastAsia="黑体" w:cs="仿宋"/>
          <w:sz w:val="28"/>
          <w:szCs w:val="28"/>
        </w:rPr>
        <w:t>八、</w:t>
      </w:r>
      <w:r>
        <w:rPr>
          <w:rFonts w:hint="eastAsia" w:ascii="仿宋" w:hAnsi="仿宋" w:eastAsia="仿宋" w:cs="宋体"/>
          <w:b/>
          <w:bCs w:val="0"/>
          <w:kern w:val="2"/>
          <w:sz w:val="28"/>
          <w:szCs w:val="28"/>
          <w:lang w:val="en-US" w:eastAsia="zh-CN" w:bidi="ar-SA"/>
        </w:rPr>
        <w:t>其他补充事宜</w:t>
      </w:r>
      <w:r>
        <w:rPr>
          <w:rFonts w:hint="eastAsia" w:ascii="仿宋" w:hAnsi="仿宋" w:eastAsia="仿宋" w:cs="宋体"/>
          <w:b w:val="0"/>
          <w:bCs/>
          <w:kern w:val="2"/>
          <w:sz w:val="28"/>
          <w:szCs w:val="28"/>
          <w:lang w:val="en-US" w:eastAsia="zh-CN" w:bidi="ar-SA"/>
        </w:rPr>
        <w:t>：</w:t>
      </w:r>
      <w:bookmarkStart w:id="0" w:name="_Toc28359019"/>
      <w:r>
        <w:rPr>
          <w:rFonts w:hint="eastAsia" w:ascii="仿宋" w:hAnsi="仿宋" w:eastAsia="仿宋" w:cs="宋体"/>
          <w:b w:val="0"/>
          <w:bCs/>
          <w:kern w:val="2"/>
          <w:sz w:val="28"/>
          <w:szCs w:val="28"/>
          <w:lang w:val="en-US" w:eastAsia="zh-CN" w:bidi="ar-SA"/>
        </w:rPr>
        <w:t>供应商认为成交结果使自己的权益受到损害的，可以在成交结果公告期限届满之日起七个工作日内以书面形式向采购代理机构提出质疑，逾期将不再受理。</w:t>
      </w:r>
      <w:bookmarkEnd w:id="0"/>
    </w:p>
    <w:p>
      <w:pPr>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4"/>
        <w:pageBreakBefore w:val="0"/>
        <w:widowControl w:val="0"/>
        <w:kinsoku/>
        <w:wordWrap/>
        <w:overflowPunct/>
        <w:topLinePunct w:val="0"/>
        <w:autoSpaceDE/>
        <w:autoSpaceDN/>
        <w:bidi w:val="0"/>
        <w:adjustRightInd/>
        <w:snapToGrid/>
        <w:spacing w:line="440" w:lineRule="exact"/>
        <w:ind w:firstLine="700" w:firstLineChars="250"/>
        <w:textAlignment w:val="auto"/>
        <w:rPr>
          <w:rFonts w:hint="eastAsia" w:ascii="仿宋" w:hAnsi="仿宋" w:eastAsia="仿宋" w:cs="宋体"/>
          <w:b w:val="0"/>
          <w:sz w:val="28"/>
          <w:szCs w:val="28"/>
        </w:rPr>
      </w:pPr>
      <w:bookmarkStart w:id="1" w:name="_Toc35393641"/>
      <w:bookmarkStart w:id="2" w:name="_Toc35393810"/>
      <w:bookmarkStart w:id="3" w:name="_Toc28359100"/>
      <w:bookmarkStart w:id="4" w:name="_Toc28359023"/>
      <w:r>
        <w:rPr>
          <w:rFonts w:hint="eastAsia" w:ascii="仿宋" w:hAnsi="仿宋" w:eastAsia="仿宋" w:cs="宋体"/>
          <w:b w:val="0"/>
          <w:sz w:val="28"/>
          <w:szCs w:val="28"/>
        </w:rPr>
        <w:t>1.采购人信息</w:t>
      </w:r>
      <w:bookmarkEnd w:id="1"/>
      <w:bookmarkEnd w:id="2"/>
      <w:bookmarkEnd w:id="3"/>
      <w:bookmarkEnd w:id="4"/>
      <w:bookmarkStart w:id="5" w:name="_Toc35393811"/>
      <w:bookmarkStart w:id="6" w:name="_Toc35393642"/>
      <w:bookmarkStart w:id="7" w:name="_Toc28359101"/>
      <w:bookmarkStart w:id="8" w:name="_Toc28359024"/>
    </w:p>
    <w:p>
      <w:pPr>
        <w:pStyle w:val="4"/>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b w:val="0"/>
          <w:sz w:val="28"/>
          <w:szCs w:val="28"/>
        </w:rPr>
      </w:pPr>
      <w:r>
        <w:rPr>
          <w:rFonts w:hint="eastAsia" w:ascii="仿宋" w:hAnsi="仿宋" w:eastAsia="仿宋" w:cs="宋体"/>
          <w:b w:val="0"/>
          <w:sz w:val="28"/>
          <w:szCs w:val="28"/>
        </w:rPr>
        <w:t>招标人名称：</w:t>
      </w:r>
      <w:r>
        <w:rPr>
          <w:rFonts w:hint="eastAsia" w:ascii="仿宋" w:hAnsi="仿宋" w:eastAsia="仿宋" w:cs="宋体"/>
          <w:b w:val="0"/>
          <w:sz w:val="28"/>
          <w:szCs w:val="28"/>
          <w:lang w:eastAsia="zh-CN"/>
        </w:rPr>
        <w:t xml:space="preserve"> 昭平县国土整治中心 </w:t>
      </w:r>
      <w:r>
        <w:rPr>
          <w:rFonts w:hint="eastAsia" w:ascii="仿宋" w:hAnsi="仿宋" w:eastAsia="仿宋" w:cs="宋体"/>
          <w:b w:val="0"/>
          <w:sz w:val="28"/>
          <w:szCs w:val="28"/>
        </w:rPr>
        <w:t xml:space="preserve">             </w:t>
      </w:r>
    </w:p>
    <w:p>
      <w:pPr>
        <w:pStyle w:val="4"/>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b w:val="0"/>
          <w:sz w:val="28"/>
          <w:szCs w:val="28"/>
        </w:rPr>
      </w:pPr>
      <w:r>
        <w:rPr>
          <w:rFonts w:hint="eastAsia" w:ascii="仿宋" w:hAnsi="仿宋" w:eastAsia="仿宋" w:cs="宋体"/>
          <w:b w:val="0"/>
          <w:sz w:val="28"/>
          <w:szCs w:val="28"/>
        </w:rPr>
        <w:t>地址：</w:t>
      </w:r>
      <w:r>
        <w:rPr>
          <w:rFonts w:hint="eastAsia" w:ascii="仿宋" w:hAnsi="仿宋" w:eastAsia="仿宋" w:cs="宋体"/>
          <w:b w:val="0"/>
          <w:sz w:val="28"/>
          <w:szCs w:val="28"/>
          <w:lang w:val="en-US" w:eastAsia="zh-CN"/>
        </w:rPr>
        <w:t>昭平县河西东路66-1号</w:t>
      </w:r>
      <w:r>
        <w:rPr>
          <w:rFonts w:hint="eastAsia" w:ascii="仿宋" w:hAnsi="仿宋" w:eastAsia="仿宋" w:cs="宋体"/>
          <w:b w:val="0"/>
          <w:sz w:val="28"/>
          <w:szCs w:val="28"/>
        </w:rPr>
        <w:t xml:space="preserve">               </w:t>
      </w:r>
    </w:p>
    <w:p>
      <w:pPr>
        <w:pStyle w:val="4"/>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b w:val="0"/>
          <w:sz w:val="28"/>
          <w:szCs w:val="28"/>
        </w:rPr>
      </w:pPr>
      <w:r>
        <w:rPr>
          <w:rFonts w:hint="eastAsia" w:ascii="仿宋" w:hAnsi="仿宋" w:eastAsia="仿宋" w:cs="宋体"/>
          <w:b w:val="0"/>
          <w:sz w:val="28"/>
          <w:szCs w:val="28"/>
        </w:rPr>
        <w:t>联系</w:t>
      </w:r>
      <w:r>
        <w:rPr>
          <w:rFonts w:hint="eastAsia" w:ascii="仿宋" w:hAnsi="仿宋" w:eastAsia="仿宋" w:cs="宋体"/>
          <w:b w:val="0"/>
          <w:sz w:val="28"/>
          <w:szCs w:val="28"/>
          <w:lang w:val="en-US" w:eastAsia="zh-CN"/>
        </w:rPr>
        <w:t xml:space="preserve">人：黎武成   </w:t>
      </w:r>
      <w:r>
        <w:rPr>
          <w:rFonts w:hint="eastAsia" w:ascii="仿宋" w:hAnsi="仿宋" w:eastAsia="仿宋" w:cs="宋体"/>
          <w:b w:val="0"/>
          <w:sz w:val="28"/>
          <w:szCs w:val="28"/>
        </w:rPr>
        <w:t xml:space="preserve">电话：0774-6693800  </w:t>
      </w:r>
    </w:p>
    <w:p>
      <w:pPr>
        <w:pStyle w:val="4"/>
        <w:pageBreakBefore w:val="0"/>
        <w:widowControl w:val="0"/>
        <w:kinsoku/>
        <w:wordWrap/>
        <w:overflowPunct/>
        <w:topLinePunct w:val="0"/>
        <w:autoSpaceDE/>
        <w:autoSpaceDN/>
        <w:bidi w:val="0"/>
        <w:adjustRightInd/>
        <w:snapToGrid/>
        <w:spacing w:line="440" w:lineRule="exact"/>
        <w:ind w:firstLine="840" w:firstLineChars="300"/>
        <w:textAlignment w:val="auto"/>
        <w:rPr>
          <w:rFonts w:ascii="仿宋" w:hAnsi="仿宋" w:eastAsia="仿宋" w:cs="宋体"/>
          <w:b w:val="0"/>
          <w:sz w:val="28"/>
          <w:szCs w:val="28"/>
        </w:rPr>
      </w:pPr>
      <w:r>
        <w:rPr>
          <w:rFonts w:hint="eastAsia" w:ascii="仿宋" w:hAnsi="仿宋" w:eastAsia="仿宋" w:cs="宋体"/>
          <w:b w:val="0"/>
          <w:sz w:val="28"/>
          <w:szCs w:val="28"/>
        </w:rPr>
        <w:t>2.采购代理机构信息</w:t>
      </w:r>
      <w:bookmarkEnd w:id="5"/>
      <w:bookmarkEnd w:id="6"/>
      <w:bookmarkEnd w:id="7"/>
      <w:bookmarkEnd w:id="8"/>
    </w:p>
    <w:p>
      <w:pPr>
        <w:pStyle w:val="4"/>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b w:val="0"/>
          <w:sz w:val="28"/>
          <w:szCs w:val="28"/>
          <w:lang w:eastAsia="zh-CN"/>
        </w:rPr>
      </w:pPr>
      <w:bookmarkStart w:id="9" w:name="_Toc35393812"/>
      <w:bookmarkStart w:id="10" w:name="_Toc35393643"/>
      <w:bookmarkStart w:id="11" w:name="_Toc28359102"/>
      <w:bookmarkStart w:id="12" w:name="_Toc28359025"/>
      <w:r>
        <w:rPr>
          <w:rFonts w:hint="eastAsia" w:ascii="仿宋" w:hAnsi="仿宋" w:eastAsia="仿宋" w:cs="宋体"/>
          <w:b w:val="0"/>
          <w:sz w:val="28"/>
          <w:szCs w:val="28"/>
        </w:rPr>
        <w:t>名    称：</w:t>
      </w:r>
      <w:r>
        <w:rPr>
          <w:rFonts w:hint="eastAsia" w:ascii="仿宋" w:hAnsi="仿宋" w:eastAsia="仿宋" w:cs="宋体"/>
          <w:b w:val="0"/>
          <w:sz w:val="28"/>
          <w:szCs w:val="28"/>
          <w:lang w:eastAsia="zh-CN"/>
        </w:rPr>
        <w:t>广西桂昭项目管理有限公司</w:t>
      </w:r>
    </w:p>
    <w:p>
      <w:pPr>
        <w:pStyle w:val="4"/>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b w:val="0"/>
          <w:sz w:val="28"/>
          <w:szCs w:val="28"/>
          <w:lang w:val="en-US" w:eastAsia="zh-CN"/>
        </w:rPr>
      </w:pPr>
      <w:r>
        <w:rPr>
          <w:rFonts w:hint="eastAsia" w:ascii="仿宋" w:hAnsi="仿宋" w:eastAsia="仿宋" w:cs="宋体"/>
          <w:b w:val="0"/>
          <w:sz w:val="28"/>
          <w:szCs w:val="28"/>
        </w:rPr>
        <w:t>地    址：贺州市太兴街66号</w:t>
      </w:r>
      <w:r>
        <w:rPr>
          <w:rFonts w:hint="eastAsia" w:ascii="仿宋" w:hAnsi="仿宋" w:eastAsia="仿宋" w:cs="宋体"/>
          <w:b w:val="0"/>
          <w:sz w:val="28"/>
          <w:szCs w:val="28"/>
          <w:lang w:val="en-US" w:eastAsia="zh-CN"/>
        </w:rPr>
        <w:t>五楼</w:t>
      </w:r>
    </w:p>
    <w:p>
      <w:pPr>
        <w:pStyle w:val="4"/>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b w:val="0"/>
          <w:sz w:val="28"/>
          <w:szCs w:val="28"/>
          <w:lang w:val="en-US" w:eastAsia="zh-CN"/>
        </w:rPr>
      </w:pPr>
      <w:r>
        <w:rPr>
          <w:rFonts w:hint="eastAsia" w:ascii="仿宋" w:hAnsi="仿宋" w:eastAsia="仿宋" w:cs="宋体"/>
          <w:b w:val="0"/>
          <w:sz w:val="28"/>
          <w:szCs w:val="28"/>
        </w:rPr>
        <w:t>联系方式：0774-529</w:t>
      </w:r>
      <w:r>
        <w:rPr>
          <w:rFonts w:hint="eastAsia" w:ascii="仿宋" w:hAnsi="仿宋" w:eastAsia="仿宋" w:cs="宋体"/>
          <w:b w:val="0"/>
          <w:sz w:val="28"/>
          <w:szCs w:val="28"/>
          <w:lang w:val="en-US" w:eastAsia="zh-CN"/>
        </w:rPr>
        <w:t>7066</w:t>
      </w:r>
    </w:p>
    <w:p>
      <w:pPr>
        <w:pStyle w:val="4"/>
        <w:pageBreakBefore w:val="0"/>
        <w:widowControl w:val="0"/>
        <w:kinsoku/>
        <w:wordWrap/>
        <w:overflowPunct/>
        <w:topLinePunct w:val="0"/>
        <w:autoSpaceDE/>
        <w:autoSpaceDN/>
        <w:bidi w:val="0"/>
        <w:adjustRightInd/>
        <w:snapToGrid/>
        <w:spacing w:line="440" w:lineRule="exact"/>
        <w:ind w:firstLine="840" w:firstLineChars="300"/>
        <w:textAlignment w:val="auto"/>
        <w:rPr>
          <w:rFonts w:ascii="仿宋" w:hAnsi="仿宋" w:eastAsia="仿宋" w:cs="宋体"/>
          <w:b w:val="0"/>
          <w:sz w:val="28"/>
          <w:szCs w:val="28"/>
        </w:rPr>
      </w:pPr>
      <w:r>
        <w:rPr>
          <w:rFonts w:hint="eastAsia" w:ascii="仿宋" w:hAnsi="仿宋" w:eastAsia="仿宋" w:cs="宋体"/>
          <w:b w:val="0"/>
          <w:sz w:val="28"/>
          <w:szCs w:val="28"/>
        </w:rPr>
        <w:t>3.项目</w:t>
      </w:r>
      <w:r>
        <w:rPr>
          <w:rFonts w:ascii="仿宋" w:hAnsi="仿宋" w:eastAsia="仿宋" w:cs="宋体"/>
          <w:b w:val="0"/>
          <w:sz w:val="28"/>
          <w:szCs w:val="28"/>
        </w:rPr>
        <w:t>联系方式</w:t>
      </w:r>
      <w:bookmarkEnd w:id="9"/>
      <w:bookmarkEnd w:id="10"/>
      <w:bookmarkEnd w:id="11"/>
      <w:bookmarkEnd w:id="12"/>
    </w:p>
    <w:p>
      <w:pPr>
        <w:pStyle w:val="5"/>
        <w:pageBreakBefore w:val="0"/>
        <w:widowControl w:val="0"/>
        <w:kinsoku/>
        <w:wordWrap/>
        <w:overflowPunct/>
        <w:topLinePunct w:val="0"/>
        <w:autoSpaceDE/>
        <w:autoSpaceDN/>
        <w:bidi w:val="0"/>
        <w:adjustRightInd/>
        <w:snapToGrid/>
        <w:spacing w:line="440" w:lineRule="exact"/>
        <w:ind w:firstLine="840" w:firstLineChars="300"/>
        <w:textAlignment w:val="auto"/>
        <w:rPr>
          <w:rFonts w:hint="default"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梁艺</w:t>
      </w:r>
    </w:p>
    <w:p>
      <w:pPr>
        <w:pageBreakBefore w:val="0"/>
        <w:widowControl w:val="0"/>
        <w:kinsoku/>
        <w:wordWrap/>
        <w:overflowPunct/>
        <w:topLinePunct w:val="0"/>
        <w:autoSpaceDE/>
        <w:autoSpaceDN/>
        <w:bidi w:val="0"/>
        <w:adjustRightInd/>
        <w:snapToGrid/>
        <w:spacing w:line="440" w:lineRule="exact"/>
        <w:ind w:firstLine="840" w:firstLineChars="300"/>
        <w:textAlignment w:val="auto"/>
        <w:rPr>
          <w:rFonts w:hint="default" w:ascii="仿宋" w:hAnsi="仿宋" w:eastAsia="仿宋"/>
          <w:sz w:val="28"/>
          <w:szCs w:val="28"/>
          <w:u w:val="single"/>
          <w:lang w:val="en-US"/>
        </w:rPr>
      </w:pPr>
      <w:r>
        <w:rPr>
          <w:rFonts w:hint="eastAsia" w:ascii="仿宋" w:hAnsi="仿宋" w:eastAsia="仿宋"/>
          <w:sz w:val="28"/>
          <w:szCs w:val="28"/>
        </w:rPr>
        <w:t>电　  话：</w:t>
      </w:r>
      <w:r>
        <w:rPr>
          <w:rFonts w:hint="eastAsia" w:ascii="仿宋" w:hAnsi="仿宋" w:eastAsia="仿宋"/>
          <w:sz w:val="28"/>
          <w:szCs w:val="28"/>
          <w:u w:val="single"/>
        </w:rPr>
        <w:t>　</w:t>
      </w:r>
      <w:r>
        <w:rPr>
          <w:rFonts w:hint="eastAsia" w:ascii="仿宋" w:hAnsi="仿宋" w:eastAsia="仿宋"/>
          <w:sz w:val="28"/>
          <w:szCs w:val="28"/>
          <w:u w:val="single"/>
          <w:lang w:val="en-US" w:eastAsia="zh-CN"/>
        </w:rPr>
        <w:t>0774-5297066</w:t>
      </w: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黑体" w:hAnsi="黑体" w:eastAsia="黑体" w:cs="宋体"/>
          <w:b w:val="0"/>
          <w:bCs w:val="0"/>
          <w:kern w:val="0"/>
          <w:sz w:val="28"/>
          <w:szCs w:val="28"/>
        </w:rPr>
      </w:pPr>
      <w:r>
        <w:rPr>
          <w:rFonts w:hint="eastAsia" w:ascii="黑体" w:hAnsi="黑体" w:eastAsia="黑体" w:cs="宋体"/>
          <w:b w:val="0"/>
          <w:bCs w:val="0"/>
          <w:kern w:val="0"/>
          <w:sz w:val="28"/>
          <w:szCs w:val="28"/>
        </w:rPr>
        <w:t xml:space="preserve"> </w:t>
      </w:r>
    </w:p>
    <w:p>
      <w:pPr>
        <w:pageBreakBefore w:val="0"/>
        <w:widowControl w:val="0"/>
        <w:kinsoku/>
        <w:wordWrap/>
        <w:overflowPunct/>
        <w:topLinePunct w:val="0"/>
        <w:autoSpaceDE/>
        <w:autoSpaceDN/>
        <w:bidi w:val="0"/>
        <w:adjustRightInd/>
        <w:snapToGrid/>
        <w:spacing w:line="440" w:lineRule="exact"/>
        <w:ind w:firstLine="3900" w:firstLineChars="1300"/>
        <w:jc w:val="both"/>
        <w:textAlignment w:val="auto"/>
        <w:rPr>
          <w:rFonts w:hint="eastAsia"/>
          <w:sz w:val="30"/>
          <w:szCs w:val="30"/>
        </w:rPr>
      </w:pPr>
    </w:p>
    <w:p>
      <w:pPr>
        <w:pageBreakBefore w:val="0"/>
        <w:widowControl w:val="0"/>
        <w:kinsoku/>
        <w:wordWrap/>
        <w:overflowPunct/>
        <w:topLinePunct w:val="0"/>
        <w:autoSpaceDE/>
        <w:autoSpaceDN/>
        <w:bidi w:val="0"/>
        <w:adjustRightInd/>
        <w:snapToGrid/>
        <w:spacing w:line="440" w:lineRule="exact"/>
        <w:jc w:val="right"/>
        <w:textAlignment w:val="auto"/>
        <w:rPr>
          <w:rFonts w:hint="default" w:eastAsia="宋体"/>
          <w:sz w:val="30"/>
          <w:szCs w:val="30"/>
          <w:lang w:val="en-US" w:eastAsia="zh-CN"/>
        </w:rPr>
      </w:pPr>
      <w:r>
        <w:rPr>
          <w:rFonts w:hint="eastAsia"/>
          <w:sz w:val="30"/>
          <w:szCs w:val="30"/>
        </w:rPr>
        <w:t>采购人：</w:t>
      </w:r>
      <w:r>
        <w:rPr>
          <w:rFonts w:hint="eastAsia"/>
          <w:sz w:val="30"/>
          <w:szCs w:val="30"/>
          <w:lang w:eastAsia="zh-CN"/>
        </w:rPr>
        <w:t xml:space="preserve">昭平县国土整治中心 </w:t>
      </w:r>
    </w:p>
    <w:p>
      <w:pPr>
        <w:pageBreakBefore w:val="0"/>
        <w:widowControl w:val="0"/>
        <w:kinsoku/>
        <w:wordWrap/>
        <w:overflowPunct/>
        <w:topLinePunct w:val="0"/>
        <w:autoSpaceDE/>
        <w:autoSpaceDN/>
        <w:bidi w:val="0"/>
        <w:adjustRightInd/>
        <w:snapToGrid/>
        <w:spacing w:line="440" w:lineRule="exact"/>
        <w:jc w:val="right"/>
        <w:textAlignment w:val="auto"/>
        <w:rPr>
          <w:rFonts w:hint="eastAsia"/>
          <w:sz w:val="30"/>
          <w:szCs w:val="30"/>
        </w:rPr>
      </w:pPr>
    </w:p>
    <w:p>
      <w:pPr>
        <w:pageBreakBefore w:val="0"/>
        <w:widowControl w:val="0"/>
        <w:kinsoku/>
        <w:wordWrap/>
        <w:overflowPunct/>
        <w:topLinePunct w:val="0"/>
        <w:autoSpaceDE/>
        <w:autoSpaceDN/>
        <w:bidi w:val="0"/>
        <w:adjustRightInd/>
        <w:snapToGrid/>
        <w:spacing w:line="440" w:lineRule="exact"/>
        <w:jc w:val="right"/>
        <w:textAlignment w:val="auto"/>
        <w:rPr>
          <w:rFonts w:hint="eastAsia" w:eastAsia="宋体"/>
          <w:sz w:val="30"/>
          <w:szCs w:val="30"/>
          <w:lang w:eastAsia="zh-CN"/>
        </w:rPr>
      </w:pPr>
      <w:r>
        <w:rPr>
          <w:rFonts w:hint="eastAsia"/>
          <w:sz w:val="30"/>
          <w:szCs w:val="30"/>
        </w:rPr>
        <w:t>招标代理机构：</w:t>
      </w:r>
      <w:r>
        <w:rPr>
          <w:rFonts w:hint="eastAsia"/>
          <w:sz w:val="30"/>
          <w:szCs w:val="30"/>
          <w:lang w:eastAsia="zh-CN"/>
        </w:rPr>
        <w:t>广西桂昭项目管理有限公司</w:t>
      </w:r>
    </w:p>
    <w:p>
      <w:pPr>
        <w:pageBreakBefore w:val="0"/>
        <w:widowControl w:val="0"/>
        <w:kinsoku/>
        <w:wordWrap/>
        <w:overflowPunct/>
        <w:topLinePunct w:val="0"/>
        <w:autoSpaceDE/>
        <w:autoSpaceDN/>
        <w:bidi w:val="0"/>
        <w:adjustRightInd/>
        <w:snapToGrid/>
        <w:spacing w:line="440" w:lineRule="exact"/>
        <w:jc w:val="right"/>
        <w:textAlignment w:val="auto"/>
      </w:pPr>
      <w:r>
        <w:rPr>
          <w:rFonts w:hint="eastAsia"/>
          <w:sz w:val="30"/>
          <w:szCs w:val="30"/>
        </w:rPr>
        <w:t>202</w:t>
      </w:r>
      <w:r>
        <w:rPr>
          <w:rFonts w:hint="eastAsia"/>
          <w:sz w:val="30"/>
          <w:szCs w:val="30"/>
          <w:lang w:val="en-US" w:eastAsia="zh-CN"/>
        </w:rPr>
        <w:t>1</w:t>
      </w:r>
      <w:r>
        <w:rPr>
          <w:rFonts w:hint="eastAsia"/>
          <w:sz w:val="30"/>
          <w:szCs w:val="30"/>
        </w:rPr>
        <w:t>年</w:t>
      </w:r>
      <w:r>
        <w:rPr>
          <w:rFonts w:hint="eastAsia"/>
          <w:sz w:val="30"/>
          <w:szCs w:val="30"/>
          <w:lang w:val="en-US" w:eastAsia="zh-CN"/>
        </w:rPr>
        <w:t>1</w:t>
      </w:r>
      <w:r>
        <w:rPr>
          <w:rFonts w:hint="eastAsia"/>
          <w:sz w:val="30"/>
          <w:szCs w:val="30"/>
        </w:rPr>
        <w:t>月</w:t>
      </w:r>
      <w:r>
        <w:rPr>
          <w:rFonts w:hint="eastAsia"/>
          <w:sz w:val="30"/>
          <w:szCs w:val="30"/>
          <w:lang w:val="en-US" w:eastAsia="zh-CN"/>
        </w:rPr>
        <w:t>6</w:t>
      </w:r>
      <w:r>
        <w:rPr>
          <w:rFonts w:hint="eastAsia"/>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ADDDB"/>
    <w:multiLevelType w:val="singleLevel"/>
    <w:tmpl w:val="B1FADDD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B6F9D"/>
    <w:rsid w:val="26DB6F9D"/>
    <w:rsid w:val="43D85AFD"/>
    <w:rsid w:val="465B2BE4"/>
    <w:rsid w:val="4C9A1E56"/>
    <w:rsid w:val="4EAB48CC"/>
    <w:rsid w:val="55BB3DF9"/>
    <w:rsid w:val="5B9777DF"/>
    <w:rsid w:val="7836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rFonts w:eastAsia="宋体"/>
      <w:sz w:val="24"/>
    </w:r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2020-10-22T02:11:00Z</dcterms:created>
  <dc:creator>Administrator</dc:creator>
  <cp:lastModifiedBy>Administrator</cp:lastModifiedBy>
  <cp:lastPrinted>2020-10-23T02:26:00Z</cp:lastPrinted>
  <dcterms:modified xsi:type="dcterms:W3CDTF">2021-01-06T02:34:51Z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