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b/>
          <w:bCs/>
        </w:rPr>
      </w:pPr>
      <w:bookmarkStart w:id="0" w:name="_Toc35393809"/>
      <w:bookmarkStart w:id="1" w:name="_Toc28359022"/>
      <w:r>
        <w:rPr>
          <w:rFonts w:hint="eastAsia" w:asciiTheme="minorEastAsia" w:hAnsiTheme="minorEastAsia" w:eastAsiaTheme="minorEastAsia" w:cstheme="minorEastAsia"/>
          <w:b/>
          <w:bCs/>
        </w:rPr>
        <w:t>成交结果公告</w:t>
      </w:r>
      <w:bookmarkEnd w:id="0"/>
      <w:bookmarkEnd w:id="1"/>
    </w:p>
    <w:p>
      <w:pPr>
        <w:rPr>
          <w:rFonts w:hint="eastAsia"/>
        </w:rPr>
      </w:pPr>
    </w:p>
    <w:p>
      <w:pPr>
        <w:numPr>
          <w:ilvl w:val="0"/>
          <w:numId w:val="1"/>
        </w:numPr>
        <w:spacing w:line="24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项目编号</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val="0"/>
          <w:bCs w:val="0"/>
          <w:spacing w:val="-4"/>
          <w:sz w:val="28"/>
          <w:szCs w:val="28"/>
          <w:u w:val="none"/>
          <w:lang w:val="en-US" w:eastAsia="zh-CN"/>
        </w:rPr>
        <w:t>LBWXZC2020-J1-00009-BBWH</w:t>
      </w:r>
      <w:r>
        <w:rPr>
          <w:rFonts w:hint="eastAsia" w:asciiTheme="minorEastAsia" w:hAnsiTheme="minorEastAsia" w:eastAsiaTheme="minorEastAsia" w:cstheme="minorEastAsia"/>
          <w:sz w:val="28"/>
          <w:szCs w:val="28"/>
          <w:lang w:val="en-US" w:eastAsia="zh-CN"/>
        </w:rPr>
        <w:t xml:space="preserve"> </w:t>
      </w:r>
    </w:p>
    <w:p>
      <w:pPr>
        <w:numPr>
          <w:ilvl w:val="0"/>
          <w:numId w:val="0"/>
        </w:numPr>
        <w:spacing w:line="24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政府采购计划编号：WXZC2020-J1-00569-001</w:t>
      </w:r>
    </w:p>
    <w:p>
      <w:pPr>
        <w:numPr>
          <w:ilvl w:val="0"/>
          <w:numId w:val="0"/>
        </w:numPr>
        <w:spacing w:line="24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bCs/>
          <w:i w:val="0"/>
          <w:iCs w:val="0"/>
          <w:sz w:val="28"/>
          <w:szCs w:val="28"/>
        </w:rPr>
        <w:t>二、项目名称：</w:t>
      </w:r>
      <w:r>
        <w:rPr>
          <w:rFonts w:hint="eastAsia" w:asciiTheme="minorEastAsia" w:hAnsiTheme="minorEastAsia" w:eastAsiaTheme="minorEastAsia" w:cstheme="minorEastAsia"/>
          <w:b w:val="0"/>
          <w:bCs w:val="0"/>
          <w:spacing w:val="-4"/>
          <w:sz w:val="28"/>
          <w:szCs w:val="28"/>
          <w:u w:val="none"/>
          <w:lang w:val="en-US" w:eastAsia="zh-CN"/>
        </w:rPr>
        <w:t>医用气体设备采购</w:t>
      </w:r>
    </w:p>
    <w:p>
      <w:pPr>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三、成交信息</w:t>
      </w:r>
    </w:p>
    <w:p>
      <w:pPr>
        <w:spacing w:line="240" w:lineRule="auto"/>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供应商名称：广西立伟医疗设备工程有限公司</w:t>
      </w:r>
    </w:p>
    <w:p>
      <w:pPr>
        <w:spacing w:line="240" w:lineRule="auto"/>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供应商地址：南宁市武鸣区伊岭工业园东盟工港12栋5层</w:t>
      </w:r>
    </w:p>
    <w:p>
      <w:pPr>
        <w:spacing w:line="24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中标（成交）金额：</w:t>
      </w:r>
      <w:r>
        <w:rPr>
          <w:rFonts w:hint="eastAsia" w:asciiTheme="minorEastAsia" w:hAnsiTheme="minorEastAsia" w:eastAsiaTheme="minorEastAsia" w:cstheme="minorEastAsia"/>
          <w:sz w:val="28"/>
          <w:szCs w:val="28"/>
          <w:lang w:eastAsia="zh-CN"/>
        </w:rPr>
        <w:t>壹佰零贰万陆仟零伍拾</w:t>
      </w:r>
      <w:r>
        <w:rPr>
          <w:rFonts w:hint="eastAsia" w:asciiTheme="minorEastAsia" w:hAnsiTheme="minorEastAsia" w:eastAsiaTheme="minorEastAsia" w:cstheme="minorEastAsia"/>
          <w:sz w:val="28"/>
          <w:szCs w:val="28"/>
        </w:rPr>
        <w:t>元整（¥</w:t>
      </w:r>
      <w:r>
        <w:rPr>
          <w:rFonts w:hint="eastAsia" w:asciiTheme="minorEastAsia" w:hAnsiTheme="minorEastAsia" w:eastAsiaTheme="minorEastAsia" w:cstheme="minorEastAsia"/>
          <w:sz w:val="28"/>
          <w:szCs w:val="28"/>
          <w:lang w:val="en-US" w:eastAsia="zh-CN"/>
        </w:rPr>
        <w:t>1026050.00</w:t>
      </w:r>
      <w:r>
        <w:rPr>
          <w:rFonts w:hint="eastAsia" w:asciiTheme="minorEastAsia" w:hAnsiTheme="minorEastAsia" w:eastAsiaTheme="minorEastAsia" w:cstheme="minorEastAsia"/>
          <w:sz w:val="28"/>
          <w:szCs w:val="28"/>
        </w:rPr>
        <w:t>）</w:t>
      </w:r>
    </w:p>
    <w:p>
      <w:pPr>
        <w:numPr>
          <w:ilvl w:val="0"/>
          <w:numId w:val="2"/>
        </w:numPr>
        <w:spacing w:line="24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主要标的信息</w:t>
      </w:r>
    </w:p>
    <w:p>
      <w:pPr>
        <w:pStyle w:val="2"/>
        <w:ind w:firstLine="816" w:firstLineChars="300"/>
        <w:rPr>
          <w:rFonts w:hint="eastAsia"/>
          <w:sz w:val="28"/>
          <w:szCs w:val="28"/>
          <w:lang w:eastAsia="zh-CN"/>
        </w:rPr>
      </w:pPr>
      <w:r>
        <w:rPr>
          <w:rFonts w:hint="eastAsia" w:asciiTheme="minorEastAsia" w:hAnsiTheme="minorEastAsia" w:eastAsiaTheme="minorEastAsia" w:cstheme="minorEastAsia"/>
          <w:b w:val="0"/>
          <w:bCs w:val="0"/>
          <w:spacing w:val="-4"/>
          <w:sz w:val="28"/>
          <w:szCs w:val="28"/>
          <w:u w:val="none"/>
          <w:lang w:val="en-US" w:eastAsia="zh-CN"/>
        </w:rPr>
        <w:t>医用气体设备采购一批。</w:t>
      </w:r>
    </w:p>
    <w:p>
      <w:pPr>
        <w:numPr>
          <w:ilvl w:val="0"/>
          <w:numId w:val="0"/>
        </w:numPr>
        <w:spacing w:line="240" w:lineRule="auto"/>
        <w:ind w:left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评审专家名单：</w:t>
      </w:r>
      <w:r>
        <w:rPr>
          <w:rFonts w:hint="eastAsia" w:asciiTheme="minorEastAsia" w:hAnsiTheme="minorEastAsia" w:eastAsiaTheme="minorEastAsia" w:cstheme="minorEastAsia"/>
          <w:b w:val="0"/>
          <w:bCs w:val="0"/>
          <w:sz w:val="28"/>
          <w:szCs w:val="28"/>
        </w:rPr>
        <w:t>张年生</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陆曦</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华丹</w:t>
      </w:r>
      <w:r>
        <w:rPr>
          <w:rFonts w:hint="eastAsia" w:asciiTheme="minorEastAsia" w:hAnsiTheme="minorEastAsia" w:eastAsiaTheme="minorEastAsia" w:cstheme="minorEastAsia"/>
          <w:b w:val="0"/>
          <w:bCs w:val="0"/>
          <w:sz w:val="28"/>
          <w:szCs w:val="28"/>
          <w:lang w:eastAsia="zh-CN"/>
        </w:rPr>
        <w:t>。</w:t>
      </w:r>
    </w:p>
    <w:p>
      <w:pPr>
        <w:numPr>
          <w:ilvl w:val="0"/>
          <w:numId w:val="0"/>
        </w:numPr>
        <w:spacing w:line="240" w:lineRule="auto"/>
        <w:ind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六、代理服务收费标准及金额：</w:t>
      </w:r>
      <w:r>
        <w:rPr>
          <w:rFonts w:hint="eastAsia" w:asciiTheme="minorEastAsia" w:hAnsiTheme="minorEastAsia" w:eastAsiaTheme="minorEastAsia" w:cstheme="minorEastAsia"/>
          <w:b w:val="0"/>
          <w:bCs w:val="0"/>
          <w:sz w:val="28"/>
          <w:szCs w:val="28"/>
          <w:lang w:val="en-US" w:eastAsia="zh-CN"/>
        </w:rPr>
        <w:t>依据发改价格[2002]1980号文《招标代理服务费管理暂行办法》、发改办价格[2003]857号文货物类收费标准，代理服务费总金额：（人民币）壹万伍仟贰佰捌拾陆元伍角伍分整（￥15286.55）；</w:t>
      </w:r>
    </w:p>
    <w:p>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七、公告期限</w:t>
      </w:r>
    </w:p>
    <w:p>
      <w:pPr>
        <w:spacing w:line="240" w:lineRule="auto"/>
        <w:ind w:firstLine="560" w:firstLineChars="200"/>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val="0"/>
          <w:bCs w:val="0"/>
          <w:kern w:val="0"/>
          <w:sz w:val="28"/>
          <w:szCs w:val="28"/>
        </w:rPr>
        <w:t>自本公告发布之日起1个工作日。</w:t>
      </w:r>
    </w:p>
    <w:p>
      <w:pPr>
        <w:numPr>
          <w:ilvl w:val="0"/>
          <w:numId w:val="3"/>
        </w:num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其他补充事宜</w:t>
      </w:r>
    </w:p>
    <w:p>
      <w:pPr>
        <w:pStyle w:val="5"/>
        <w:numPr>
          <w:ilvl w:val="0"/>
          <w:numId w:val="0"/>
        </w:numPr>
        <w:spacing w:line="240" w:lineRule="auto"/>
        <w:ind w:firstLine="560" w:firstLineChars="200"/>
        <w:jc w:val="both"/>
        <w:rPr>
          <w:rFonts w:hint="eastAsia"/>
          <w:sz w:val="28"/>
          <w:szCs w:val="28"/>
          <w:lang w:eastAsia="zh-CN"/>
        </w:rPr>
      </w:pPr>
      <w:r>
        <w:rPr>
          <w:rFonts w:hint="eastAsia"/>
          <w:sz w:val="28"/>
          <w:szCs w:val="28"/>
          <w:lang w:val="en-US" w:eastAsia="zh-CN"/>
        </w:rPr>
        <w:t>供应商</w:t>
      </w:r>
      <w:r>
        <w:rPr>
          <w:rFonts w:hint="eastAsia"/>
          <w:sz w:val="28"/>
          <w:szCs w:val="28"/>
          <w:lang w:eastAsia="zh-CN"/>
        </w:rPr>
        <w:t>认为成交结果使自己的权益受到损害的，可以在成交结果公告期限届满之日起七个工作日内以书面形式向采购人武宣县人民医院或受托代理机构广西北部湾宏亚建设管理有限公司提出质疑，逾期将不再受理。</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bCs/>
          <w:kern w:val="0"/>
          <w:sz w:val="28"/>
          <w:szCs w:val="28"/>
        </w:rPr>
        <w:t>凡对本次公告内容提出询问，请按以下方式联系</w:t>
      </w:r>
      <w:r>
        <w:rPr>
          <w:rFonts w:hint="eastAsia" w:asciiTheme="minorEastAsia" w:hAnsiTheme="minorEastAsia" w:eastAsiaTheme="minorEastAsia" w:cstheme="minorEastAsia"/>
          <w:b w:val="0"/>
          <w:bCs w:val="0"/>
          <w:kern w:val="0"/>
          <w:sz w:val="28"/>
          <w:szCs w:val="28"/>
        </w:rPr>
        <w:t>。</w:t>
      </w:r>
    </w:p>
    <w:p>
      <w:pPr>
        <w:pStyle w:val="2"/>
        <w:numPr>
          <w:ilvl w:val="0"/>
          <w:numId w:val="0"/>
        </w:numPr>
        <w:ind w:leftChars="0"/>
        <w:rPr>
          <w:rFonts w:hint="eastAsia"/>
        </w:rPr>
      </w:pPr>
    </w:p>
    <w:p>
      <w:pPr>
        <w:pStyle w:val="2"/>
        <w:numPr>
          <w:ilvl w:val="0"/>
          <w:numId w:val="0"/>
        </w:numPr>
        <w:ind w:leftChars="0"/>
        <w:rPr>
          <w:rFonts w:hint="eastAsia"/>
        </w:rPr>
      </w:pPr>
    </w:p>
    <w:p>
      <w:pPr>
        <w:spacing w:line="240" w:lineRule="auto"/>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pPr>
        <w:spacing w:line="24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名称：武宣县人民医院</w:t>
      </w:r>
    </w:p>
    <w:p>
      <w:pPr>
        <w:spacing w:line="24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联系人：徐叶叶</w:t>
      </w: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0772-5213539</w:t>
      </w:r>
    </w:p>
    <w:p>
      <w:pPr>
        <w:spacing w:line="24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地址：武宣县城南路28号</w:t>
      </w:r>
    </w:p>
    <w:p>
      <w:pPr>
        <w:spacing w:line="240" w:lineRule="auto"/>
        <w:ind w:firstLine="254" w:firstLineChars="91"/>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2、采购代理机构信息</w:t>
      </w:r>
    </w:p>
    <w:p>
      <w:pPr>
        <w:spacing w:line="24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名称：广西北部湾宏亚建设管理有限公司</w:t>
      </w:r>
    </w:p>
    <w:p>
      <w:pPr>
        <w:spacing w:line="24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地址：来宾市红水河大道 6 号中央城江临天下 6 号楼 3204 室</w:t>
      </w:r>
    </w:p>
    <w:p>
      <w:pPr>
        <w:spacing w:line="24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lang w:val="en-US"/>
        </w:rPr>
        <w:t xml:space="preserve">林大华 </w:t>
      </w:r>
      <w:r>
        <w:rPr>
          <w:rFonts w:hint="eastAsia" w:asciiTheme="minorEastAsia" w:hAnsiTheme="minorEastAsia" w:eastAsiaTheme="minorEastAsia" w:cstheme="minorEastAsia"/>
          <w:sz w:val="28"/>
          <w:szCs w:val="28"/>
        </w:rPr>
        <w:t>联系电话：0772-4283366 13377119296</w:t>
      </w:r>
    </w:p>
    <w:p>
      <w:pPr>
        <w:spacing w:line="240" w:lineRule="auto"/>
        <w:ind w:left="227" w:leftChars="108" w:firstLine="22" w:firstLineChars="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3.监督部门</w:t>
      </w:r>
    </w:p>
    <w:p>
      <w:pPr>
        <w:spacing w:line="240" w:lineRule="auto"/>
        <w:ind w:firstLine="512" w:firstLineChars="183"/>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名称：武宣县财政局政府采购监督管理股电话： 0772-5214660</w:t>
      </w:r>
      <w:r>
        <w:rPr>
          <w:rFonts w:hint="eastAsia" w:asciiTheme="minorEastAsia" w:hAnsiTheme="minorEastAsia" w:eastAsiaTheme="minorEastAsia" w:cstheme="minorEastAsia"/>
          <w:sz w:val="28"/>
          <w:szCs w:val="28"/>
          <w:lang w:val="en-US"/>
        </w:rPr>
        <w:t xml:space="preserve">  </w:t>
      </w:r>
    </w:p>
    <w:p>
      <w:pPr>
        <w:pStyle w:val="2"/>
        <w:spacing w:line="240" w:lineRule="auto"/>
        <w:rPr>
          <w:rFonts w:hint="eastAsia" w:asciiTheme="minorEastAsia" w:hAnsiTheme="minorEastAsia" w:eastAsiaTheme="minorEastAsia" w:cstheme="minorEastAsia"/>
          <w:sz w:val="28"/>
          <w:szCs w:val="28"/>
          <w:lang w:val="en-US"/>
        </w:rPr>
      </w:pPr>
    </w:p>
    <w:p>
      <w:pPr>
        <w:pStyle w:val="2"/>
        <w:spacing w:line="240" w:lineRule="auto"/>
        <w:rPr>
          <w:rFonts w:hint="eastAsia" w:asciiTheme="minorEastAsia" w:hAnsiTheme="minorEastAsia" w:eastAsiaTheme="minorEastAsia" w:cstheme="minorEastAsia"/>
          <w:sz w:val="28"/>
          <w:szCs w:val="28"/>
          <w:lang w:val="en-US"/>
        </w:rPr>
      </w:pPr>
    </w:p>
    <w:p>
      <w:pPr>
        <w:spacing w:line="240" w:lineRule="auto"/>
        <w:ind w:left="0" w:leftChars="0" w:firstLine="4620" w:firstLineChars="16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广西北部湾宏亚建设管理有限公司</w:t>
      </w:r>
    </w:p>
    <w:p>
      <w:pPr>
        <w:pStyle w:val="2"/>
        <w:spacing w:line="240" w:lineRule="auto"/>
        <w:rPr>
          <w:sz w:val="28"/>
          <w:szCs w:val="28"/>
        </w:rPr>
      </w:pPr>
    </w:p>
    <w:p>
      <w:pPr>
        <w:pStyle w:val="7"/>
        <w:spacing w:line="240" w:lineRule="auto"/>
        <w:ind w:firstLine="6445" w:firstLineChars="2293"/>
        <w:rPr>
          <w:rFonts w:hint="eastAsia"/>
          <w:sz w:val="28"/>
          <w:szCs w:val="28"/>
        </w:rPr>
      </w:pPr>
      <w:r>
        <w:rPr>
          <w:rFonts w:hint="eastAsia" w:asciiTheme="minorEastAsia" w:hAnsiTheme="minorEastAsia" w:eastAsiaTheme="minorEastAsia" w:cstheme="minorEastAsia"/>
          <w:sz w:val="28"/>
          <w:szCs w:val="28"/>
        </w:rPr>
        <w:t>2020 年</w:t>
      </w:r>
      <w:r>
        <w:rPr>
          <w:rFonts w:hint="eastAsia" w:asciiTheme="minorEastAsia" w:hAnsiTheme="minorEastAsia" w:eastAsiaTheme="minorEastAsia" w:cstheme="minorEastAsia"/>
          <w:sz w:val="28"/>
          <w:szCs w:val="28"/>
          <w:lang w:val="en-US" w:eastAsia="zh-CN"/>
        </w:rPr>
        <w:t>8</w:t>
      </w:r>
      <w:bookmarkStart w:id="2" w:name="_GoBack"/>
      <w:bookmarkEnd w:id="2"/>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rPr>
        <w:t>日</w:t>
      </w:r>
    </w:p>
    <w:p>
      <w:pPr>
        <w:pStyle w:val="7"/>
        <w:spacing w:line="240" w:lineRule="auto"/>
        <w:rPr>
          <w:rFonts w:hint="eastAsia"/>
        </w:rPr>
      </w:pPr>
    </w:p>
    <w:p>
      <w:pPr>
        <w:spacing w:line="240" w:lineRule="auto"/>
      </w:pPr>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298B"/>
    <w:multiLevelType w:val="singleLevel"/>
    <w:tmpl w:val="0C8C298B"/>
    <w:lvl w:ilvl="0" w:tentative="0">
      <w:start w:val="4"/>
      <w:numFmt w:val="chineseCounting"/>
      <w:suff w:val="nothing"/>
      <w:lvlText w:val="%1、"/>
      <w:lvlJc w:val="left"/>
      <w:rPr>
        <w:rFonts w:hint="eastAsia"/>
      </w:rPr>
    </w:lvl>
  </w:abstractNum>
  <w:abstractNum w:abstractNumId="1">
    <w:nsid w:val="43F16CBD"/>
    <w:multiLevelType w:val="singleLevel"/>
    <w:tmpl w:val="43F16CBD"/>
    <w:lvl w:ilvl="0" w:tentative="0">
      <w:start w:val="8"/>
      <w:numFmt w:val="chineseCounting"/>
      <w:suff w:val="nothing"/>
      <w:lvlText w:val="%1、"/>
      <w:lvlJc w:val="left"/>
      <w:rPr>
        <w:rFonts w:hint="eastAsia"/>
      </w:rPr>
    </w:lvl>
  </w:abstractNum>
  <w:abstractNum w:abstractNumId="2">
    <w:nsid w:val="4AE9B6E0"/>
    <w:multiLevelType w:val="singleLevel"/>
    <w:tmpl w:val="4AE9B6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19F2"/>
    <w:rsid w:val="024B5665"/>
    <w:rsid w:val="03113165"/>
    <w:rsid w:val="032665A9"/>
    <w:rsid w:val="03C82864"/>
    <w:rsid w:val="0498771F"/>
    <w:rsid w:val="0575228A"/>
    <w:rsid w:val="05EF1CEA"/>
    <w:rsid w:val="061E4F9E"/>
    <w:rsid w:val="07230F60"/>
    <w:rsid w:val="0BA14DD3"/>
    <w:rsid w:val="0BB5151D"/>
    <w:rsid w:val="0EDD5744"/>
    <w:rsid w:val="0FD03F70"/>
    <w:rsid w:val="10D24906"/>
    <w:rsid w:val="11885E2D"/>
    <w:rsid w:val="12CC03DE"/>
    <w:rsid w:val="15466FE9"/>
    <w:rsid w:val="17F13883"/>
    <w:rsid w:val="183F0D4E"/>
    <w:rsid w:val="1AD858BB"/>
    <w:rsid w:val="1CD16D16"/>
    <w:rsid w:val="1DDF79CE"/>
    <w:rsid w:val="1F4B2E6A"/>
    <w:rsid w:val="21AB29DA"/>
    <w:rsid w:val="232C409A"/>
    <w:rsid w:val="23D50AA7"/>
    <w:rsid w:val="26F8530A"/>
    <w:rsid w:val="28A6071E"/>
    <w:rsid w:val="2B145FC4"/>
    <w:rsid w:val="2E2A5A37"/>
    <w:rsid w:val="2E555C83"/>
    <w:rsid w:val="2F197DFD"/>
    <w:rsid w:val="308C01FA"/>
    <w:rsid w:val="32F14D24"/>
    <w:rsid w:val="38526B5B"/>
    <w:rsid w:val="386E585A"/>
    <w:rsid w:val="3BAC27FB"/>
    <w:rsid w:val="40272690"/>
    <w:rsid w:val="43BA0D62"/>
    <w:rsid w:val="44501FEF"/>
    <w:rsid w:val="489C4B28"/>
    <w:rsid w:val="48BF0705"/>
    <w:rsid w:val="48C91C16"/>
    <w:rsid w:val="4F7F1D29"/>
    <w:rsid w:val="52854EBC"/>
    <w:rsid w:val="589E36A7"/>
    <w:rsid w:val="5B7A5765"/>
    <w:rsid w:val="5C4A32E3"/>
    <w:rsid w:val="5F555D1F"/>
    <w:rsid w:val="5F8B4BBD"/>
    <w:rsid w:val="60772A38"/>
    <w:rsid w:val="63CF0E4D"/>
    <w:rsid w:val="6512731A"/>
    <w:rsid w:val="66A81321"/>
    <w:rsid w:val="6B2E674F"/>
    <w:rsid w:val="6B70034A"/>
    <w:rsid w:val="6DDF6064"/>
    <w:rsid w:val="7095530B"/>
    <w:rsid w:val="712A294E"/>
    <w:rsid w:val="741E0C5D"/>
    <w:rsid w:val="74686D33"/>
    <w:rsid w:val="75FD3A1C"/>
    <w:rsid w:val="76BD67A7"/>
    <w:rsid w:val="78840DD5"/>
    <w:rsid w:val="78D414C3"/>
    <w:rsid w:val="7C656C10"/>
    <w:rsid w:val="7E9F4C9D"/>
    <w:rsid w:val="7F483AEE"/>
    <w:rsid w:val="7F9D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5">
    <w:name w:val="Body Text"/>
    <w:basedOn w:val="1"/>
    <w:qFormat/>
    <w:uiPriority w:val="0"/>
    <w:pPr>
      <w:jc w:val="center"/>
    </w:pPr>
    <w:rPr>
      <w:sz w:val="52"/>
    </w:rPr>
  </w:style>
  <w:style w:type="paragraph" w:styleId="6">
    <w:name w:val="Plain Text"/>
    <w:basedOn w:val="1"/>
    <w:qFormat/>
    <w:uiPriority w:val="0"/>
    <w:rPr>
      <w:rFonts w:ascii="宋体" w:hAnsi="Courier New" w:eastAsiaTheme="minorEastAsia" w:cstheme="minorBidi"/>
      <w:szCs w:val="22"/>
    </w:rPr>
  </w:style>
  <w:style w:type="paragraph" w:styleId="7">
    <w:name w:val="toc 1"/>
    <w:basedOn w:val="1"/>
    <w:next w:val="1"/>
    <w:qFormat/>
    <w:uiPriority w:val="0"/>
    <w:pPr>
      <w:tabs>
        <w:tab w:val="right" w:leader="dot" w:pos="9185"/>
      </w:tabs>
      <w:adjustRightInd w:val="0"/>
      <w:spacing w:line="360" w:lineRule="auto"/>
      <w:ind w:firstLine="829" w:firstLineChars="295"/>
      <w:textAlignment w:val="baseline"/>
    </w:pPr>
    <w:rPr>
      <w:rFonts w:ascii="宋体" w:hAnsi="宋体" w:cs="Courier New"/>
      <w:b/>
      <w:kern w:val="0"/>
      <w:sz w:val="28"/>
      <w:szCs w:val="28"/>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2020-04-24T04:25:00Z</dcterms:created>
  <dc:creator>asus</dc:creator>
  <cp:lastModifiedBy>罗覃高</cp:lastModifiedBy>
  <cp:lastPrinted>2020-07-31T07:02:00Z</cp:lastPrinted>
  <dcterms:modified xsi:type="dcterms:W3CDTF">2020-08-03T00:22:04Z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