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18"/>
      <w:bookmarkStart w:id="1" w:name="bookmark17"/>
      <w:bookmarkStart w:id="2" w:name="bookmark20"/>
      <w:bookmarkStart w:id="3" w:name="bookmark19"/>
      <w:r>
        <w:rPr>
          <w:color w:val="000000"/>
          <w:spacing w:val="0"/>
          <w:w w:val="100"/>
          <w:position w:val="0"/>
        </w:rPr>
        <w:t>投标报价表</w:t>
      </w:r>
      <w:bookmarkEnd w:id="0"/>
      <w:bookmarkEnd w:id="1"/>
      <w:bookmarkEnd w:id="2"/>
      <w:bookmarkEnd w:id="3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682"/>
        <w:gridCol w:w="595"/>
        <w:gridCol w:w="3734"/>
        <w:gridCol w:w="571"/>
        <w:gridCol w:w="432"/>
        <w:gridCol w:w="826"/>
        <w:gridCol w:w="13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项号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生产 厂家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品牌、规格型号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数量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单价 （元）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单项合计=数 量X单价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③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=&amp;x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笼架 系统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山东 大佳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一、安装环境：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50"/>
              </w:tabs>
              <w:bidi w:val="0"/>
              <w:spacing w:before="0" w:after="120" w:line="46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鸡舍规格：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90m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长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X16m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X4m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高（1栋）；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养鸡数量：50400 只;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笼底承重：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50KG/m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65"/>
              </w:tabs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养殖密度：25/只鸡；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立柱支架间距：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 25m；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694300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694300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二、笼网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（合金丝品牌：华源、 日亚）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舍内布置：8列4层，小列与小列 之间保留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400mm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间隙，63组/列，每 栋504组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2.规格数据：单格笼规格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1250mm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（长）X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800mm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）X470mm（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高） 单组笼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1250mm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长，不含料槽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800mm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宽，采食口净空高度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N10mm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（含调 节板），净空宽度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47-50mm。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3.活动挡鸡网高度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50 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要求展开 平整度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W10mm,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中间两层笼配置。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养殖参数：成年鸡（黄鸡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3.5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斤） 占位不少于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400cm2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/只,单位面积承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682"/>
        <w:gridCol w:w="595"/>
        <w:gridCol w:w="3734"/>
        <w:gridCol w:w="571"/>
        <w:gridCol w:w="432"/>
        <w:gridCol w:w="826"/>
        <w:gridCol w:w="13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重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N50kg/ml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按以上规格布置25 只/格笼为宜。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5.材料工艺：笼丝采用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Q195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或235, 底网线径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＜^3. 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后网线径6 2.5、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2.2mm、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笼门线径 ^4.0、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3. 0mm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，侧 网采用线径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2. 2mm,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顶网线径① 2.0、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2. 2mm,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抗拉强度为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N830mpa,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采用电阻焊接。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防腐要求：笼网采用热浸锌工艺, 锌层厚度在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N55um,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无毛刺，或采 用锌铝合金丝，铝锌层达到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N275g/ ml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含铝量达到10%。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★7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.底网格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W50mmX50mm,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配塑料 底网衬底，至成年鸡不拆卸，网孔 大小需保证鸡粪下漏，建议使用网 格边距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17mmX15mm,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厚度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2mm, PP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全新材料,，无毛刺，不移位。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8.最顶层笼需布设顶网，顶网格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70mmX58mmo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9.笼门采用上翻下推设计。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每栋鸡舍配1台阶梯式工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作车。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育雏时期，建议在中间两层养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殖。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12.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三层笼底层与四层笼底下两层 配两层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寸镀锌钢管，壁厚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 2.0mm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13.塑料调节板，厚度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N2.0mm,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 度为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65mm,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分上下两端，呈上形状, 四层笼均安装塑料螺栓固定调节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高。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14.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不锈钢或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材质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三、支架：（钢材品牌：首钢、日 钢）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1、笼养机身立柱：支架均采用（即 单面镀锌厚度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19um,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下同）热镀锌钢 板压型，焊接或拼接形式安装，厚 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^2. 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配达克罗地脚螺栓螺母 进行咼度调节；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★ 2、笼养纵向连接板：热镀锌钢板 压型，厚度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^1. 0mm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，保留粪带通风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间隙。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1441" w:right="1277" w:bottom="1398" w:left="1787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682"/>
        <w:gridCol w:w="595"/>
        <w:gridCol w:w="3734"/>
        <w:gridCol w:w="571"/>
        <w:gridCol w:w="432"/>
        <w:gridCol w:w="826"/>
        <w:gridCol w:w="13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四、料槽：（品牌：大佳）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1、食槽：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3. 5mm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PVC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挤塑成型， 安装平直，接口外托拼接，保证接 口处平整不漏料，底部外总宽度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 90mmW95mm,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近笼端内总高度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 45mmW50mm,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外侧内高度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N120mmW 130mm，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四层笼均安装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2、食槽支撑板：热镀锌钢板压型， 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32. 0mm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五、粪带托架：（钢材品牌：首钢、 日钢）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1、笼粪带支撑杆：热镀锌钢板压型, 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31. 0mm，350cmW65cm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间距布 置，清粪带安装间隙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140mm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（笼底与 笼面）。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喂料 系统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山东 大佳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★一、料塔系统：（钢材品牌：首 钢）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69400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69400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1、料塔:双面镀锌钢板，厚度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1.2mm，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5万鸡配置22吨，料塔下锥角度不 得大于60°，内壁光滑不堆积饲料, 不容易造成起拱，料塔底部设置余 料搭扣式放料口，，采用8个支撑 点。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2、称重器：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（品牌：中航、柯力）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精度不小于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C3, 10000d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分度，系统 误差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V3%。，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防雷器浪涌规格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18KV, RS485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输出具备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5KV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浪涌规格，防 护等级3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IP67,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具有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20KV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防雷浪涌。 称重模块可以预先安装，称重传感 器后装，满料情况下可以独立更换 维修传感器，不需要拆卸称重模块。 可以本地显示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3、输料管：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（品牌：华亚）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PVC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耐磨管125,厚度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34. 8mm,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每个 落料口配套落料开关。主料管上料 速度达到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33t/h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以上。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4、绞龙：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（品牌：南非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TS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牌）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优 质绞龙簧不易断裂，型号90/531, 外径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95mm；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5、主料线驱动系统：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（品牌：万鑫）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功率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30. 75KW, 380V, IP54,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绝缘等 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682"/>
        <w:gridCol w:w="595"/>
        <w:gridCol w:w="3734"/>
        <w:gridCol w:w="571"/>
        <w:gridCol w:w="432"/>
        <w:gridCol w:w="826"/>
        <w:gridCol w:w="13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★二、大行车喂料系统：（钢材品 牌：首钢、日钢）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58650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58650.00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0" w:line="3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投料方式：大行车（笼顶式）， 50000只8小列中间单个料斗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 540kg,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侧边斗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N270kg,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bidi w:val="0"/>
              <w:spacing w:before="0" w:after="0" w:line="3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热镀锌钢板，每个料箱落料 口配置独立开关。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2、拨料转轴：采用耙齿式拨料器（非 拨片式）；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3、喂料轨道：镀锌方管轨道，膨胀 螺栓固定；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4、驱动电机：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（品牌：万鑫）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单独 一个，功率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N0.75kw,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达到防护等级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IP55,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绝缘等级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5、限位开关：符合国标标准，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IP67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防护等级，2套/栋；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6、遥控：启动、落料、急停、掉头 等，可单独控制落料和行走；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7、急停保护开关：符合国标标准；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8、食槽匀料器：必配（配合耙齿拨 料器使用）。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清粪 系统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山东 大佳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★一、纵向清粪系统：（钢材品牌: 首钢、日钢）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259200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259200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1、头架：镀锌板机架，部分厚度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3. 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采用防跑偏器；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2、鸡粪刮刀：双刮刀设计，并配有 弹簧手把；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3、三角刮刀：每条粪带配置三角刮 刀，防止粪带内侧鸡毛杂物卷入滚 轮；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4、电机：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（品牌：万鑫）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380V,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防 护等级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IP54-IP65,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绝缘等级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每 层配置1个电机，每层可单独控制。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5、粪带：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（品牌：新创）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材质， 上三层粪带厚度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^1. 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最底层大 粪带厚度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N1. 2mm；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6、尾架：镀锌板机架，钢材厚度3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3. 0mmo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★二、横向清粪系统：（钢材品牌: 首钢、日钢）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1、热浸锌/或热镀锌板，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PVC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绿色清 粪带，厚度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33. 2mm,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宽度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600mm,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682"/>
        <w:gridCol w:w="595"/>
        <w:gridCol w:w="3734"/>
        <w:gridCol w:w="571"/>
        <w:gridCol w:w="432"/>
        <w:gridCol w:w="826"/>
        <w:gridCol w:w="13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防护等级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IP54-IP65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,绝缘等级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F,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采用横向一体粪带（末端斜提升）。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★三、斜向清粪系统：（钢材品牌: 首钢、日钢）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1、热浸锌/或热镀锌板，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PVC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绿色清 粪带，厚度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^3. 2mm,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宽度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600mm,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防护等级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IP54-IP65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,绝缘等级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F。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斜向清粪机头最低点离地高度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 3. 2m。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饮水 系统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山东 大佳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一、水线系统：（品牌：大佳、德 天源）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97550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97550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1、调压阀：规格6 25, 一条水线独 立一个；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2、水管：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22*22mm PVC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方管；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3、乳头：肉鸡专用乳头，需配接水 杯，笼具每层单格笼均配置3个乳 头，单个乳头的出水量为进水口水 尺的高度为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10cm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时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40ml/min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以上；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4、接水杯：采用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pp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材质；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5、自动反冲洗：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（品牌：广州万佳）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每个调压阀配套一个，具备手自一 体定时冲洗水线。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二、冷水表：（品牌：埃美柯）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尺 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DN32，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流量范围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500-8000L/h，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压力等级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PN1. 0MPa。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三、加药系统：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500L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锥底白色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加 药罐（带支架）+变频压力水泵。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四、过滤器：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采用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PVC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过滤器，压 力等级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PN1. 0MPa，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加药前段一个， 带底部排污口。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五、球阀：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规格^40、625,压力 等级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PN1. 0MPa, PVC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材质。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六、主水管：（品牌：华亚）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规格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6 40,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Pvc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材质（符合国标标准）。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照明 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山东 大佳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一、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LED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灯：（品牌：鲁格、牧能）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采用笼顶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LED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灯管巷道对射照明， 每栋鸡舍安装8排，直流电压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W48V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供电，防护级别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IP67,5000K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色温， 杜绝频闪，一体防水对插式灯线， 线体采用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 5mm2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橡胶线；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LED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灯管 使用寿命不小于12000小时，无光 衰现象，调光器带手自动切换功能,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23800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23800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682"/>
        <w:gridCol w:w="595"/>
        <w:gridCol w:w="3734"/>
        <w:gridCol w:w="571"/>
        <w:gridCol w:w="432"/>
        <w:gridCol w:w="826"/>
        <w:gridCol w:w="13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可单列调控开关。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环控 系统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山东 大佳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★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一、风机：（品牌：大牧人）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框 架式50寸风机，尺寸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1380X1380,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性能、参数须相当于或优于南方风 机、上风咼科、重通等品牌，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0pa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风 量不少于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40000m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/h,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电机功率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 1. 1KW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，三星皮带或马牌皮带，不锈 钢风叶，每个风机旁边配套一个隔 离开关，设计巷道平均风速不低于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3. 0m/s；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216300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216300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二、水帘系统：（品牌：顺成）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1、湿帘纸：水帘纸，厚度1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50mm，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选7060型，配双面镀锌防鼠网，水 帘数量合理搭配，平均过帘风速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 8m/s；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2、外框：铝合金外框；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3、水泵：（品牌新界）三相自吸泵,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N1.1KW，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扬程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N12m；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4、过滤器：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pvc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材质，过滤精度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40目；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5、球阀：规格6 32、50，压力等级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PN1. 0MPa，PVC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材质；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6、进水回水管：规格632、50、75, 压力等级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PN1. 0MPa，PVC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材质。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三、水帘导风板：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1、导风板及框架：带包边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50mm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泡 沫夹芯彩钢板，泡沫容重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N12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公斤, 彩钢板厚度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N0. 37mm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，保证在末端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60Pa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负压条件能正常运行；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2、驱动电机：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 55kw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三相控制电机 及配套控制配件。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3、滑轮组件：定滑轮，能承受系统 最大拉力，三角固定方式，直径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不锈钢或铸铁材。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四、进风窗系统：（品牌：中冠）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1、进风窗：能有效预防冷凝水，进 风量不少于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2500m3/h （-20pa）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-10Pa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压力下无明显漏风，规格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550*260,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带防鸟网设计和导风板， 小窗进风口高度不超过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340mm,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在不 影响其他设备情况下尽量接近舍内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headerReference r:id="rId7" w:type="default"/>
          <w:footerReference r:id="rId8" w:type="default"/>
          <w:footnotePr>
            <w:numFmt w:val="decimal"/>
          </w:footnotePr>
          <w:pgSz w:w="11900" w:h="16840"/>
          <w:pgMar w:top="1441" w:right="1277" w:bottom="1398" w:left="1787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682"/>
        <w:gridCol w:w="595"/>
        <w:gridCol w:w="3734"/>
        <w:gridCol w:w="571"/>
        <w:gridCol w:w="432"/>
        <w:gridCol w:w="826"/>
        <w:gridCol w:w="13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檐口安装；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2、驱动电机：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 55kw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三相控制电机 及配套控制配件；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3、滑轮组件：定滑轮，能承受系统 最大拉力，三角固定方式，直径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90mm，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不锈钢或铸铁材质。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★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五、环境控制器：（品牌：蒙特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AC20003G）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控制器配置20个继电器（含1路报 警），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，可支持水表、饲喂计量、家禽称 重、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APP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远程访问等功能，有效实现 风机、水帘、侧风窗、水帘挡风板、 保温等统一调控。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六、负压计传感器：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电子传感器， 控制器配套，1个，单个负压管长度 不超过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10m。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七、温度传感器：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控制器配套，一 般室内4个，室内前后左右4向布 置，室外1个。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八、湿度传感器：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控制器配套，室 内1个。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电控 系统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山东 大佳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★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一、报警系统: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环控系统报警，断 电、缺相、报警，高低温报警等， 鸡舍门口分体声光报警器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（N90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分 贝）；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132000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132000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★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二、电控柜：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采用镀锌钢板，外 加涂层，采用元器件性能、参数须 相当于或优于正泰、施耐德等品牌。 控制柜采用一体柜设计，手自一体 控制，设置后端风机配电箱；末端 清粪电箱配置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4P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航空插座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（16A, IP67）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及一开二三插；主电柜内预 留安装一组用于临时用电接入的带 漏电空开电路；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★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三、应急通风控制：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当环控器意 外失效导致的舍内高温异常等意 外，能强制自动启动6台风机应急 通风，由机械温度探头触发；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★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四、紧急供电：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预留插拔式供电 端口，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5P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防水航空插座，满足使用 功率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N20kW；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682"/>
        <w:gridCol w:w="595"/>
        <w:gridCol w:w="3734"/>
        <w:gridCol w:w="571"/>
        <w:gridCol w:w="432"/>
        <w:gridCol w:w="826"/>
        <w:gridCol w:w="13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★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五、动力线缆：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国标铜芯多股电 线、电缆，风机、水泵、喂料等电 机类需米用4芯电缆。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★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六、防雷防浪涌：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配备防雷击防 浪涌保护器，料塔、电箱配置单独 接地棒，地线线径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N16mm2。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★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七、电线槽：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主线槽采用镀锌密 闭线槽，分支采用国标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PVC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电工线 管，安全可靠。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加湿 消毒 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山东 大佳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一、喷雾系统：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配置工作压力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70kg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高压喷雾主机，主管道和分支管道 均采用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管，全不锈钢喷头、喷座, 喷头间距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W3m,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高压喷射半径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 3. 0m，30-35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微米雾化颗粒。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21800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21800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1573000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投标总价（大写）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:壹佰伍拾柒万叁仟元整人民币（¥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1573000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本项目投标有效期为投标截止时间之日起90天。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免费维修期</w:t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自项目验收合格之日起3年。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3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</w:p>
    <w:p/>
    <w:sectPr>
      <w:headerReference r:id="rId9" w:type="default"/>
      <w:footerReference r:id="rId10" w:type="default"/>
      <w:footnotePr>
        <w:numFmt w:val="decimal"/>
      </w:footnotePr>
      <w:pgSz w:w="11900" w:h="16840"/>
      <w:pgMar w:top="1580" w:right="1498" w:bottom="1753" w:left="173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9961245</wp:posOffset>
              </wp:positionV>
              <wp:extent cx="42545" cy="7302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300.15pt;margin-top:784.35pt;height:5.75pt;width:3.3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fCRJNcAAAAN&#10;AQAADwAAAAAAAAABACAAAAAiAAAAZHJzL2Rvd25yZXYueG1sUEsBAhQAFAAAAAgAh07iQC0B7eOr&#10;AQAAbQ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9961245</wp:posOffset>
              </wp:positionV>
              <wp:extent cx="45720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95.45pt;margin-top:784.35pt;height:5.75pt;width:3.6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BQNczYAAAA&#10;DQEAAA8AAAAAAAAAAQAgAAAAIgAAAGRycy9kb3ducmV2LnhtbFBLAQIUABQAAAAIAIdO4kBLKja1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9961245</wp:posOffset>
              </wp:positionV>
              <wp:extent cx="42545" cy="73025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4" o:spid="_x0000_s1026" o:spt="202" type="#_x0000_t202" style="position:absolute;left:0pt;margin-left:300.15pt;margin-top:784.35pt;height:5.75pt;width:3.3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J8JEk1wAA&#10;AA0BAAAPAAAAAAAAAAEAIAAAACIAAABkcnMvZG93bnJldi54bWxQSwECFAAUAAAACACHTuJA4VBc&#10;aq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3275330</wp:posOffset>
              </wp:positionH>
              <wp:positionV relativeFrom="page">
                <wp:posOffset>561340</wp:posOffset>
              </wp:positionV>
              <wp:extent cx="111252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山东大佳机械有限公司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57.9pt;margin-top:44.2pt;height:8.4pt;width:87.6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ET0pH1gAAAAoB&#10;AAAPAAAAAAAAAAEAIAAAACIAAABkcnMvZG93bnJldi54bWxQSwECFAAUAAAACACHTuJATDaFNasB&#10;AABwAwAADgAAAAAAAAABACAAAAAl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山东大佳机械有限公司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709295</wp:posOffset>
              </wp:positionV>
              <wp:extent cx="52793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939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3" o:spid="_x0000_s1026" o:spt="32" type="#_x0000_t32" style="position:absolute;left:0pt;margin-left:93.95pt;margin-top:55.85pt;height:0pt;width:415.7pt;mso-position-horizontal-relative:page;mso-position-vertical-relative:page;z-index:-251657216;mso-width-relative:page;mso-height-relative:page;" filled="f" stroked="t" coordsize="21600,21600" o:gfxdata="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ck7jYdcAAAAMAQAADwAA&#10;AAAAAAABACAAAAAiAAAAZHJzL2Rvd25yZXYueG1sUEsBAhQAFAAAAAgAh07iQHhrAVKlAQAAWgMA&#10;AA4AAAAAAAAAAQAgAAAAJgEAAGRycy9lMm9Eb2MueG1sUEsFBgAAAAAGAAYAWQEAAD0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3218815</wp:posOffset>
              </wp:positionH>
              <wp:positionV relativeFrom="page">
                <wp:posOffset>561340</wp:posOffset>
              </wp:positionV>
              <wp:extent cx="1112520" cy="10668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山东大佳机械有限公司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253.45pt;margin-top:44.2pt;height:8.4pt;width:87.6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bUildYAAAAK&#10;AQAADwAAAAAAAAABACAAAAAiAAAAZHJzL2Rvd25yZXYueG1sUEsBAhQAFAAAAAgAh07iQFtOJx6s&#10;AQAAcA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山东大佳机械有限公司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1137285</wp:posOffset>
              </wp:positionH>
              <wp:positionV relativeFrom="page">
                <wp:posOffset>709295</wp:posOffset>
              </wp:positionV>
              <wp:extent cx="52793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939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8" o:spid="_x0000_s1026" o:spt="32" type="#_x0000_t32" style="position:absolute;left:0pt;margin-left:89.55pt;margin-top:55.85pt;height:0pt;width:415.7pt;mso-position-horizontal-relative:page;mso-position-vertical-relative:page;z-index:-251657216;mso-width-relative:page;mso-height-relative:page;" filled="f" stroked="t" coordsize="21600,21600" o:gfxdata="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yteVTWAAAADAEAAA8AAAAA&#10;AAAAAQAgAAAAIgAAAGRycy9kb3ducmV2LnhtbFBLAQIUABQAAAAIAIdO4kCIGg6wpAEAAFoDAAAO&#10;AAAAAAAAAAEAIAAAACUBAABkcnMvZTJvRG9jLnhtbFBLBQYAAAAABgAGAFkBAAA7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3275330</wp:posOffset>
              </wp:positionH>
              <wp:positionV relativeFrom="page">
                <wp:posOffset>561340</wp:posOffset>
              </wp:positionV>
              <wp:extent cx="1112520" cy="10668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山东大佳机械有限公司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1" o:spid="_x0000_s1026" o:spt="202" type="#_x0000_t202" style="position:absolute;left:0pt;margin-left:257.9pt;margin-top:44.2pt;height:8.4pt;width:87.6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RPSkfWAAAA&#10;CgEAAA8AAAAAAAAAAQAgAAAAIgAAAGRycy9kb3ducmV2LnhtbFBLAQIUABQAAAAIAIdO4kDPWVnj&#10;rQEAAHI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山东大佳机械有限公司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709295</wp:posOffset>
              </wp:positionV>
              <wp:extent cx="5279390" cy="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939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83" o:spid="_x0000_s1026" o:spt="32" type="#_x0000_t32" style="position:absolute;left:0pt;margin-left:93.95pt;margin-top:55.85pt;height:0pt;width:415.7pt;mso-position-horizontal-relative:page;mso-position-vertical-relative:page;z-index:-251657216;mso-width-relative:page;mso-height-relative:page;" filled="f" stroked="t" coordsize="21600,21600" o:gfxdata="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JO42HXAAAADAEAAA8A&#10;AAAAAAAAAQAgAAAAIgAAAGRycy9kb3ducmV2LnhtbFBLAQIUABQAAAAIAIdO4kCjkAlipgEAAFwD&#10;AAAOAAAAAAAAAAEAIAAAACYBAABkcnMvZTJvRG9jLnhtbFBLBQYAAAAABgAGAFkBAAA+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77C3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7_"/>
    <w:basedOn w:val="3"/>
    <w:link w:val="5"/>
    <w:qFormat/>
    <w:uiPriority w:val="0"/>
    <w:rPr>
      <w:rFonts w:ascii="宋体" w:hAnsi="宋体" w:eastAsia="宋体" w:cs="宋体"/>
      <w:b/>
      <w:bCs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5">
    <w:name w:val="Body text|7"/>
    <w:basedOn w:val="1"/>
    <w:link w:val="4"/>
    <w:qFormat/>
    <w:uiPriority w:val="0"/>
    <w:pPr>
      <w:widowControl w:val="0"/>
      <w:shd w:val="clear" w:color="auto" w:fill="auto"/>
      <w:spacing w:before="1060" w:after="700"/>
      <w:jc w:val="center"/>
    </w:pPr>
    <w:rPr>
      <w:rFonts w:ascii="宋体" w:hAnsi="宋体" w:eastAsia="宋体" w:cs="宋体"/>
      <w:b/>
      <w:bCs/>
      <w:sz w:val="84"/>
      <w:szCs w:val="8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after="600" w:line="480" w:lineRule="auto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Table of contents|1_"/>
    <w:basedOn w:val="3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of contents|1"/>
    <w:basedOn w:val="1"/>
    <w:link w:val="10"/>
    <w:qFormat/>
    <w:uiPriority w:val="0"/>
    <w:pPr>
      <w:widowControl w:val="0"/>
      <w:shd w:val="clear" w:color="auto" w:fill="auto"/>
      <w:spacing w:after="300"/>
      <w:ind w:firstLine="44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3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spacing w:before="760" w:after="460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3"/>
    <w:link w:val="15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line="478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312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8">
    <w:name w:val="Other|2_"/>
    <w:basedOn w:val="3"/>
    <w:link w:val="1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9">
    <w:name w:val="Other|2"/>
    <w:basedOn w:val="1"/>
    <w:link w:val="1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0">
    <w:name w:val="Header or footer|1_"/>
    <w:basedOn w:val="3"/>
    <w:link w:val="21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22">
    <w:name w:val="Table caption|1_"/>
    <w:basedOn w:val="3"/>
    <w:link w:val="2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3">
    <w:name w:val="Table caption|1"/>
    <w:basedOn w:val="1"/>
    <w:link w:val="22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4">
    <w:name w:val="Heading #2|1_"/>
    <w:basedOn w:val="3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Heading #2|1"/>
    <w:basedOn w:val="1"/>
    <w:link w:val="24"/>
    <w:qFormat/>
    <w:uiPriority w:val="0"/>
    <w:pPr>
      <w:widowControl w:val="0"/>
      <w:shd w:val="clear" w:color="auto" w:fill="auto"/>
      <w:spacing w:after="310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6">
    <w:name w:val="Picture caption|1_"/>
    <w:basedOn w:val="3"/>
    <w:link w:val="27"/>
    <w:qFormat/>
    <w:uiPriority w:val="0"/>
    <w:rPr>
      <w:rFonts w:ascii="宋体" w:hAnsi="宋体" w:eastAsia="宋体" w:cs="宋体"/>
      <w:color w:val="2D333C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27">
    <w:name w:val="Picture caption|1"/>
    <w:basedOn w:val="1"/>
    <w:link w:val="26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2D333C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28">
    <w:name w:val="Body text|5_"/>
    <w:basedOn w:val="3"/>
    <w:link w:val="29"/>
    <w:qFormat/>
    <w:uiPriority w:val="0"/>
    <w:rPr>
      <w:color w:val="2D333C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9">
    <w:name w:val="Body text|5"/>
    <w:basedOn w:val="1"/>
    <w:link w:val="28"/>
    <w:qFormat/>
    <w:uiPriority w:val="0"/>
    <w:pPr>
      <w:widowControl w:val="0"/>
      <w:shd w:val="clear" w:color="auto" w:fill="auto"/>
    </w:pPr>
    <w:rPr>
      <w:color w:val="2D333C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30">
    <w:name w:val="Body text|4_"/>
    <w:basedOn w:val="3"/>
    <w:link w:val="31"/>
    <w:qFormat/>
    <w:uiPriority w:val="0"/>
    <w:rPr>
      <w:rFonts w:ascii="宋体" w:hAnsi="宋体" w:eastAsia="宋体" w:cs="宋体"/>
      <w:color w:val="2D333C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31">
    <w:name w:val="Body text|4"/>
    <w:basedOn w:val="1"/>
    <w:link w:val="30"/>
    <w:qFormat/>
    <w:uiPriority w:val="0"/>
    <w:pPr>
      <w:widowControl w:val="0"/>
      <w:shd w:val="clear" w:color="auto" w:fill="auto"/>
      <w:spacing w:line="216" w:lineRule="exact"/>
    </w:pPr>
    <w:rPr>
      <w:rFonts w:ascii="宋体" w:hAnsi="宋体" w:eastAsia="宋体" w:cs="宋体"/>
      <w:color w:val="2D333C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32">
    <w:name w:val="Body text|6_"/>
    <w:basedOn w:val="3"/>
    <w:link w:val="33"/>
    <w:qFormat/>
    <w:uiPriority w:val="0"/>
    <w:rPr>
      <w:rFonts w:ascii="宋体" w:hAnsi="宋体" w:eastAsia="宋体" w:cs="宋体"/>
      <w:color w:val="2D333C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33">
    <w:name w:val="Body text|6"/>
    <w:basedOn w:val="1"/>
    <w:link w:val="32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2D333C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34">
    <w:name w:val="Body text|2_"/>
    <w:basedOn w:val="3"/>
    <w:link w:val="35"/>
    <w:qFormat/>
    <w:uiPriority w:val="0"/>
    <w:rPr>
      <w:rFonts w:ascii="宋体" w:hAnsi="宋体" w:eastAsia="宋体" w:cs="宋体"/>
      <w:color w:val="4F4E4E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35">
    <w:name w:val="Body text|2"/>
    <w:basedOn w:val="1"/>
    <w:link w:val="34"/>
    <w:qFormat/>
    <w:uiPriority w:val="0"/>
    <w:pPr>
      <w:widowControl w:val="0"/>
      <w:shd w:val="clear" w:color="auto" w:fill="auto"/>
      <w:spacing w:line="146" w:lineRule="exact"/>
    </w:pPr>
    <w:rPr>
      <w:rFonts w:ascii="宋体" w:hAnsi="宋体" w:eastAsia="宋体" w:cs="宋体"/>
      <w:color w:val="4F4E4E"/>
      <w:sz w:val="13"/>
      <w:szCs w:val="13"/>
      <w:u w:val="none"/>
      <w:shd w:val="clear" w:color="auto" w:fill="auto"/>
      <w:lang w:val="zh-TW" w:eastAsia="zh-TW" w:bidi="zh-TW"/>
    </w:rPr>
  </w:style>
  <w:style w:type="character" w:customStyle="1" w:styleId="36">
    <w:name w:val="Heading #3|1_"/>
    <w:basedOn w:val="3"/>
    <w:link w:val="3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7">
    <w:name w:val="Heading #3|1"/>
    <w:basedOn w:val="1"/>
    <w:link w:val="36"/>
    <w:qFormat/>
    <w:uiPriority w:val="0"/>
    <w:pPr>
      <w:widowControl w:val="0"/>
      <w:shd w:val="clear" w:color="auto" w:fill="auto"/>
      <w:spacing w:after="580"/>
      <w:outlineLvl w:val="2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2021-10-11T07:36:32Z</dcterms:created>
  <dc:creator>admin</dc:creator>
  <cp:lastModifiedBy>*^琪儿^*</cp:lastModifiedBy>
  <dcterms:modified xsi:type="dcterms:W3CDTF">2021-10-11T07:38:58Z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6F171A23820F42908A3EA69E2AB8B28F</vt:lpwstr>
  </property>
</Properties>
</file>