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exact"/>
        <w:jc w:val="center"/>
        <w:rPr>
          <w:rFonts w:ascii="宋体" w:hAnsi="宋体" w:cs="宋体"/>
          <w:b/>
          <w:bCs/>
          <w:sz w:val="32"/>
          <w:szCs w:val="32"/>
        </w:rPr>
      </w:pPr>
    </w:p>
    <w:p>
      <w:pPr>
        <w:wordWrap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广西振弘建设管理有限公司关于</w:t>
      </w:r>
      <w:r>
        <w:rPr>
          <w:rFonts w:hint="eastAsia" w:asciiTheme="minorEastAsia" w:hAnsiTheme="minorEastAsia" w:cstheme="minorEastAsia"/>
          <w:b/>
          <w:bCs/>
          <w:sz w:val="28"/>
          <w:szCs w:val="28"/>
          <w:lang w:eastAsia="zh-CN"/>
        </w:rPr>
        <w:t>罗城仫佬族自治县乔善乡岩口村纳巴屯排洪渠道工程</w:t>
      </w:r>
      <w:r>
        <w:rPr>
          <w:rFonts w:hint="eastAsia" w:asciiTheme="minorEastAsia" w:hAnsiTheme="minorEastAsia" w:cstheme="minorEastAsia"/>
          <w:b/>
          <w:bCs/>
          <w:sz w:val="28"/>
          <w:szCs w:val="28"/>
        </w:rPr>
        <w:t>（项目编号:</w:t>
      </w:r>
      <w:r>
        <w:rPr>
          <w:rFonts w:hint="eastAsia" w:asciiTheme="minorEastAsia" w:hAnsiTheme="minorEastAsia" w:cstheme="minorEastAsia"/>
          <w:b/>
          <w:bCs/>
          <w:sz w:val="28"/>
          <w:szCs w:val="28"/>
          <w:lang w:eastAsia="zh-CN"/>
        </w:rPr>
        <w:t>HCZC2021-C2-250363-GXZH</w:t>
      </w:r>
      <w:r>
        <w:rPr>
          <w:rFonts w:hint="eastAsia" w:asciiTheme="minorEastAsia" w:hAnsiTheme="minorEastAsia" w:cstheme="minorEastAsia"/>
          <w:b/>
          <w:bCs/>
          <w:sz w:val="28"/>
          <w:szCs w:val="28"/>
        </w:rPr>
        <w:t>）成交结果公告</w:t>
      </w:r>
    </w:p>
    <w:p>
      <w:pPr>
        <w:pStyle w:val="7"/>
        <w:widowControl/>
        <w:adjustRightInd w:val="0"/>
        <w:spacing w:line="375" w:lineRule="atLeast"/>
        <w:ind w:firstLine="480" w:firstLineChars="200"/>
        <w:rPr>
          <w:rFonts w:hint="eastAsia" w:eastAsia="宋体"/>
          <w:lang w:eastAsia="zh-CN"/>
        </w:rPr>
      </w:pPr>
      <w:bookmarkStart w:id="0" w:name="_GoBack"/>
      <w:r>
        <w:rPr>
          <w:rFonts w:hint="eastAsia" w:ascii="宋体" w:hAnsi="宋体" w:eastAsia="宋体" w:cs="宋体"/>
        </w:rPr>
        <w:t>一、项目编号：</w:t>
      </w:r>
      <w:r>
        <w:rPr>
          <w:rFonts w:hint="eastAsia" w:ascii="宋体" w:hAnsi="宋体" w:eastAsia="宋体" w:cs="宋体"/>
          <w:lang w:eastAsia="zh-CN"/>
        </w:rPr>
        <w:t>HCZC2021-C2-250363-GXZH</w:t>
      </w:r>
    </w:p>
    <w:p>
      <w:pPr>
        <w:pStyle w:val="7"/>
        <w:widowControl/>
        <w:adjustRightInd w:val="0"/>
        <w:spacing w:line="375" w:lineRule="atLeast"/>
        <w:ind w:firstLine="480" w:firstLineChars="200"/>
        <w:rPr>
          <w:rFonts w:hint="eastAsia" w:eastAsia="宋体"/>
          <w:lang w:eastAsia="zh-CN"/>
        </w:rPr>
      </w:pPr>
      <w:r>
        <w:rPr>
          <w:rFonts w:hint="eastAsia" w:ascii="宋体" w:hAnsi="宋体" w:eastAsia="宋体" w:cs="宋体"/>
        </w:rPr>
        <w:t>二、项目名称：</w:t>
      </w:r>
      <w:r>
        <w:rPr>
          <w:rFonts w:hint="eastAsia" w:ascii="宋体" w:hAnsi="宋体" w:eastAsia="宋体" w:cs="宋体"/>
          <w:lang w:eastAsia="zh-CN"/>
        </w:rPr>
        <w:t>罗城仫佬族自治县乔善乡岩口村纳巴屯排洪渠道工程</w:t>
      </w:r>
    </w:p>
    <w:p>
      <w:pPr>
        <w:pStyle w:val="7"/>
        <w:widowControl/>
        <w:adjustRightInd w:val="0"/>
        <w:spacing w:line="375" w:lineRule="atLeast"/>
        <w:ind w:firstLine="480" w:firstLineChars="200"/>
      </w:pPr>
      <w:r>
        <w:rPr>
          <w:rFonts w:hint="eastAsia" w:ascii="宋体" w:hAnsi="宋体" w:eastAsia="宋体" w:cs="宋体"/>
        </w:rPr>
        <w:t>三、成交信息</w:t>
      </w:r>
    </w:p>
    <w:p>
      <w:pPr>
        <w:pStyle w:val="7"/>
        <w:widowControl/>
        <w:adjustRightInd w:val="0"/>
        <w:spacing w:line="375" w:lineRule="atLeast"/>
        <w:ind w:firstLine="480" w:firstLineChars="200"/>
        <w:rPr>
          <w:rFonts w:hint="eastAsia" w:ascii="宋体" w:hAnsi="宋体" w:eastAsia="宋体" w:cs="宋体"/>
          <w:lang w:eastAsia="zh-CN"/>
        </w:rPr>
      </w:pPr>
      <w:r>
        <w:rPr>
          <w:rFonts w:hint="eastAsia" w:ascii="宋体" w:hAnsi="宋体" w:eastAsia="宋体" w:cs="宋体"/>
        </w:rPr>
        <w:t>供应商名称：</w:t>
      </w:r>
      <w:r>
        <w:rPr>
          <w:rFonts w:hint="eastAsia" w:ascii="宋体" w:hAnsi="宋体" w:eastAsia="宋体" w:cs="宋体"/>
          <w:lang w:eastAsia="zh-CN"/>
        </w:rPr>
        <w:t>广西桂义建筑工程有限公司</w:t>
      </w:r>
      <w:r>
        <w:rPr>
          <w:rFonts w:hint="eastAsia" w:ascii="宋体" w:hAnsi="宋体" w:eastAsia="宋体" w:cs="宋体"/>
          <w:lang w:val="en-US" w:eastAsia="zh-CN"/>
        </w:rPr>
        <w:t xml:space="preserve"> </w:t>
      </w:r>
    </w:p>
    <w:p>
      <w:pPr>
        <w:pStyle w:val="7"/>
        <w:widowControl/>
        <w:adjustRightInd w:val="0"/>
        <w:spacing w:line="375" w:lineRule="atLeast"/>
        <w:ind w:firstLine="480" w:firstLineChars="200"/>
        <w:rPr>
          <w:rFonts w:eastAsia="宋体"/>
        </w:rPr>
      </w:pPr>
      <w:r>
        <w:rPr>
          <w:rFonts w:hint="eastAsia" w:ascii="宋体" w:hAnsi="宋体" w:eastAsia="宋体" w:cs="宋体"/>
        </w:rPr>
        <w:t>供应商地址：南宁市西乡塘区相思湖东路1号骋望骊都居住小区E1栋903号</w:t>
      </w:r>
      <w:r>
        <w:rPr>
          <w:rFonts w:hint="eastAsia" w:ascii="宋体" w:hAnsi="宋体" w:eastAsia="宋体" w:cs="宋体"/>
          <w:lang w:val="en-US" w:eastAsia="zh-CN"/>
        </w:rPr>
        <w:t xml:space="preserve"> </w:t>
      </w:r>
      <w:r>
        <w:rPr>
          <w:rFonts w:hint="eastAsia" w:ascii="宋体" w:hAnsi="宋体" w:eastAsia="宋体" w:cs="宋体"/>
        </w:rPr>
        <w:t>；</w:t>
      </w:r>
    </w:p>
    <w:p>
      <w:pPr>
        <w:pStyle w:val="7"/>
        <w:widowControl/>
        <w:adjustRightInd w:val="0"/>
        <w:spacing w:line="375" w:lineRule="atLeast"/>
        <w:ind w:firstLine="480" w:firstLineChars="200"/>
      </w:pPr>
      <w:r>
        <w:rPr>
          <w:rFonts w:hint="eastAsia" w:ascii="宋体" w:hAnsi="宋体" w:eastAsia="宋体" w:cs="宋体"/>
        </w:rPr>
        <w:t>成交金额：人民币</w:t>
      </w:r>
      <w:r>
        <w:rPr>
          <w:rFonts w:hint="eastAsia" w:ascii="宋体" w:hAnsi="宋体" w:eastAsia="宋体" w:cs="宋体"/>
          <w:lang w:eastAsia="zh-CN"/>
        </w:rPr>
        <w:t>玖拾柒万伍仟零陆拾壹元叁角叁分（</w:t>
      </w:r>
      <w:r>
        <w:rPr>
          <w:rFonts w:hint="eastAsia" w:ascii="宋体" w:hAnsi="宋体" w:eastAsia="宋体" w:cs="宋体"/>
          <w:lang w:val="en-US" w:eastAsia="zh-CN"/>
        </w:rPr>
        <w:t>¥975061.33</w:t>
      </w:r>
      <w:r>
        <w:rPr>
          <w:rFonts w:hint="eastAsia" w:ascii="宋体" w:hAnsi="宋体" w:eastAsia="宋体" w:cs="宋体"/>
          <w:lang w:eastAsia="zh-CN"/>
        </w:rPr>
        <w:t>）</w:t>
      </w:r>
      <w:r>
        <w:rPr>
          <w:rFonts w:hint="eastAsia" w:ascii="宋体" w:hAnsi="宋体" w:eastAsia="宋体" w:cs="宋体"/>
        </w:rPr>
        <w:t>；</w:t>
      </w:r>
    </w:p>
    <w:p>
      <w:pPr>
        <w:pStyle w:val="7"/>
        <w:widowControl/>
        <w:adjustRightInd w:val="0"/>
        <w:spacing w:line="375" w:lineRule="atLeast"/>
        <w:ind w:firstLine="480" w:firstLineChars="200"/>
        <w:rPr>
          <w:rFonts w:ascii="宋体" w:hAnsi="宋体" w:eastAsia="宋体" w:cs="宋体"/>
        </w:rPr>
      </w:pPr>
      <w:r>
        <w:rPr>
          <w:rFonts w:hint="eastAsia" w:ascii="宋体" w:hAnsi="宋体" w:eastAsia="宋体" w:cs="宋体"/>
        </w:rPr>
        <w:t>四、主要标的信息：</w:t>
      </w:r>
    </w:p>
    <w:tbl>
      <w:tblPr>
        <w:tblStyle w:val="9"/>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220" w:type="dxa"/>
          </w:tcPr>
          <w:p>
            <w:pPr>
              <w:pStyle w:val="7"/>
              <w:widowControl/>
              <w:spacing w:line="375" w:lineRule="atLeast"/>
              <w:jc w:val="center"/>
              <w:rPr>
                <w:rFonts w:ascii="宋体" w:hAnsi="宋体" w:eastAsia="宋体" w:cs="宋体"/>
              </w:rPr>
            </w:pPr>
            <w:r>
              <w:rPr>
                <w:rFonts w:hint="eastAsia" w:ascii="宋体" w:hAnsi="宋体" w:eastAsia="宋体" w:cs="宋体"/>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10220" w:type="dxa"/>
          </w:tcPr>
          <w:p>
            <w:pPr>
              <w:pStyle w:val="7"/>
              <w:widowControl/>
              <w:spacing w:line="375" w:lineRule="atLeast"/>
              <w:rPr>
                <w:rFonts w:ascii="宋体" w:hAnsi="宋体" w:eastAsia="宋体" w:cs="宋体"/>
              </w:rPr>
            </w:pPr>
            <w:r>
              <w:rPr>
                <w:rFonts w:hint="eastAsia" w:ascii="宋体" w:hAnsi="宋体" w:eastAsia="宋体" w:cs="宋体"/>
              </w:rPr>
              <w:t>名称：</w:t>
            </w:r>
            <w:r>
              <w:rPr>
                <w:rFonts w:hint="eastAsia" w:ascii="宋体" w:hAnsi="宋体" w:eastAsia="宋体" w:cs="宋体"/>
                <w:lang w:eastAsia="zh-CN"/>
              </w:rPr>
              <w:t>罗城仫佬族自治县乔善乡岩口村纳巴屯排洪渠道工程</w:t>
            </w:r>
            <w:r>
              <w:rPr>
                <w:rFonts w:hint="eastAsia" w:ascii="宋体" w:hAnsi="宋体" w:eastAsia="宋体" w:cs="宋体"/>
              </w:rPr>
              <w:t>；</w:t>
            </w:r>
          </w:p>
          <w:p>
            <w:pPr>
              <w:spacing w:line="360" w:lineRule="auto"/>
              <w:rPr>
                <w:rFonts w:ascii="宋体" w:hAnsi="宋体" w:eastAsia="宋体" w:cs="宋体"/>
                <w:sz w:val="24"/>
              </w:rPr>
            </w:pPr>
            <w:r>
              <w:rPr>
                <w:rFonts w:hint="eastAsia" w:ascii="宋体" w:hAnsi="宋体" w:eastAsia="宋体" w:cs="宋体"/>
                <w:sz w:val="24"/>
              </w:rPr>
              <w:t>施工范围：详见工程量清单及竞争性磋商采购文件。</w:t>
            </w:r>
          </w:p>
          <w:p>
            <w:pPr>
              <w:pStyle w:val="7"/>
              <w:widowControl/>
              <w:spacing w:line="375" w:lineRule="atLeast"/>
              <w:rPr>
                <w:rFonts w:ascii="宋体" w:hAnsi="宋体" w:eastAsia="宋体" w:cs="宋体"/>
              </w:rPr>
            </w:pPr>
            <w:r>
              <w:rPr>
                <w:rFonts w:hint="eastAsia" w:ascii="宋体" w:hAnsi="宋体" w:eastAsia="宋体" w:cs="宋体"/>
              </w:rPr>
              <w:t>施工工期：60日历天；</w:t>
            </w:r>
          </w:p>
          <w:p>
            <w:pPr>
              <w:pStyle w:val="7"/>
              <w:widowControl/>
              <w:spacing w:line="375" w:lineRule="atLeast"/>
              <w:rPr>
                <w:rFonts w:ascii="宋体" w:hAnsi="宋体" w:eastAsia="宋体" w:cs="宋体"/>
              </w:rPr>
            </w:pPr>
            <w:r>
              <w:rPr>
                <w:rFonts w:hint="eastAsia" w:ascii="宋体" w:hAnsi="宋体" w:eastAsia="宋体" w:cs="宋体"/>
              </w:rPr>
              <w:t>项目经理：韦侦；</w:t>
            </w:r>
          </w:p>
          <w:p>
            <w:pPr>
              <w:pStyle w:val="7"/>
              <w:widowControl/>
              <w:spacing w:line="375" w:lineRule="atLeast"/>
              <w:rPr>
                <w:rFonts w:ascii="宋体" w:hAnsi="宋体" w:eastAsia="宋体" w:cs="宋体"/>
              </w:rPr>
            </w:pPr>
            <w:r>
              <w:rPr>
                <w:rFonts w:hint="eastAsia" w:ascii="宋体" w:hAnsi="宋体" w:eastAsia="宋体" w:cs="宋体"/>
              </w:rPr>
              <w:t>执业证书信息：桂245</w:t>
            </w:r>
            <w:r>
              <w:rPr>
                <w:rFonts w:hint="eastAsia" w:ascii="宋体" w:hAnsi="宋体" w:eastAsia="宋体" w:cs="宋体"/>
                <w:lang w:val="en-US" w:eastAsia="zh-CN"/>
              </w:rPr>
              <w:t>191901177</w:t>
            </w:r>
            <w:r>
              <w:rPr>
                <w:rFonts w:hint="eastAsia" w:ascii="宋体" w:hAnsi="宋体" w:eastAsia="宋体" w:cs="宋体"/>
              </w:rPr>
              <w:t>；</w:t>
            </w:r>
          </w:p>
        </w:tc>
      </w:tr>
    </w:tbl>
    <w:p>
      <w:pPr>
        <w:pStyle w:val="7"/>
        <w:widowControl/>
        <w:spacing w:line="375" w:lineRule="atLeast"/>
        <w:ind w:left="210" w:leftChars="100"/>
        <w:rPr>
          <w:rFonts w:hint="eastAsia" w:ascii="宋体" w:hAnsi="宋体" w:eastAsia="宋体" w:cs="宋体"/>
          <w:lang w:eastAsia="zh-CN"/>
        </w:rPr>
      </w:pPr>
      <w:r>
        <w:rPr>
          <w:rFonts w:hint="eastAsia" w:ascii="宋体" w:hAnsi="宋体" w:eastAsia="宋体" w:cs="宋体"/>
        </w:rPr>
        <w:t>五、评审专家名单：唐秀化</w:t>
      </w:r>
      <w:r>
        <w:rPr>
          <w:rFonts w:hint="eastAsia" w:ascii="宋体" w:hAnsi="宋体" w:eastAsia="宋体" w:cs="宋体"/>
          <w:lang w:eastAsia="zh-CN"/>
        </w:rPr>
        <w:t>（</w:t>
      </w:r>
      <w:r>
        <w:rPr>
          <w:rFonts w:hint="eastAsia" w:ascii="宋体" w:hAnsi="宋体" w:eastAsia="宋体" w:cs="宋体"/>
          <w:lang w:val="en-US" w:eastAsia="zh-CN"/>
        </w:rPr>
        <w:t>组长</w:t>
      </w:r>
      <w:r>
        <w:rPr>
          <w:rFonts w:hint="eastAsia" w:ascii="宋体" w:hAnsi="宋体" w:eastAsia="宋体" w:cs="宋体"/>
          <w:lang w:eastAsia="zh-CN"/>
        </w:rPr>
        <w:t>）、</w:t>
      </w:r>
      <w:r>
        <w:rPr>
          <w:rFonts w:hint="eastAsia" w:ascii="宋体" w:hAnsi="宋体" w:eastAsia="宋体" w:cs="宋体"/>
        </w:rPr>
        <w:t>范如贞</w:t>
      </w:r>
      <w:r>
        <w:rPr>
          <w:rFonts w:hint="eastAsia" w:ascii="宋体" w:hAnsi="宋体" w:eastAsia="宋体" w:cs="宋体"/>
          <w:lang w:eastAsia="zh-CN"/>
        </w:rPr>
        <w:t>、</w:t>
      </w:r>
      <w:r>
        <w:rPr>
          <w:rFonts w:hint="eastAsia" w:ascii="宋体" w:hAnsi="宋体" w:eastAsia="宋体" w:cs="宋体"/>
        </w:rPr>
        <w:t>袁瑞波(</w:t>
      </w:r>
      <w:r>
        <w:rPr>
          <w:rFonts w:hint="eastAsia" w:ascii="宋体" w:hAnsi="宋体" w:eastAsia="宋体" w:cs="宋体"/>
          <w:lang w:val="en-US" w:eastAsia="zh-CN"/>
        </w:rPr>
        <w:t>业主评委</w:t>
      </w:r>
      <w:r>
        <w:rPr>
          <w:rFonts w:hint="eastAsia" w:ascii="宋体" w:hAnsi="宋体" w:eastAsia="宋体" w:cs="宋体"/>
        </w:rPr>
        <w:t>)</w:t>
      </w:r>
      <w:r>
        <w:rPr>
          <w:rFonts w:hint="eastAsia" w:ascii="宋体" w:hAnsi="宋体" w:eastAsia="宋体" w:cs="宋体"/>
          <w:lang w:eastAsia="zh-CN"/>
        </w:rPr>
        <w:t>；</w:t>
      </w:r>
    </w:p>
    <w:p>
      <w:pPr>
        <w:pStyle w:val="7"/>
        <w:widowControl/>
        <w:spacing w:line="375" w:lineRule="atLeast"/>
        <w:ind w:left="210" w:leftChars="100"/>
        <w:rPr>
          <w:rFonts w:ascii="宋体" w:hAnsi="宋体" w:eastAsia="宋体" w:cs="宋体"/>
        </w:rPr>
      </w:pPr>
      <w:r>
        <w:rPr>
          <w:rFonts w:hint="eastAsia" w:ascii="宋体" w:hAnsi="宋体" w:eastAsia="宋体" w:cs="宋体"/>
        </w:rPr>
        <w:t>六、代理服务收费标准：本项目招标代理服务费参照广西壮族自治区物价局转发国家发展改革委关于降低部分建设项目收费标准规范收费行为等有关问题的通知（桂价费〔2011〕534号）【工程类】收费标准</w:t>
      </w:r>
      <w:r>
        <w:rPr>
          <w:rFonts w:hint="eastAsia" w:ascii="宋体" w:hAnsi="宋体"/>
          <w:color w:val="000000"/>
        </w:rPr>
        <w:t>。</w:t>
      </w:r>
      <w:r>
        <w:rPr>
          <w:rFonts w:hint="eastAsia" w:ascii="宋体" w:hAnsi="宋体" w:eastAsia="宋体" w:cs="宋体"/>
        </w:rPr>
        <w:t>收费金额：</w:t>
      </w:r>
      <w:r>
        <w:rPr>
          <w:rFonts w:hint="eastAsia" w:ascii="宋体" w:hAnsi="宋体" w:eastAsia="宋体" w:cs="宋体"/>
          <w:lang w:val="en-US" w:eastAsia="zh-CN"/>
        </w:rPr>
        <w:t>0.9750</w:t>
      </w:r>
      <w:r>
        <w:rPr>
          <w:rFonts w:hint="eastAsia" w:ascii="宋体" w:hAnsi="宋体" w:eastAsia="宋体" w:cs="宋体"/>
        </w:rPr>
        <w:t>万元。</w:t>
      </w:r>
    </w:p>
    <w:p>
      <w:pPr>
        <w:pStyle w:val="7"/>
        <w:widowControl/>
        <w:spacing w:line="375" w:lineRule="atLeast"/>
        <w:ind w:firstLine="240" w:firstLineChars="100"/>
        <w:rPr>
          <w:rFonts w:ascii="宋体" w:hAnsi="宋体" w:eastAsia="宋体" w:cs="宋体"/>
        </w:rPr>
      </w:pPr>
      <w:r>
        <w:rPr>
          <w:rFonts w:hint="eastAsia" w:ascii="宋体" w:hAnsi="宋体" w:eastAsia="宋体" w:cs="宋体"/>
        </w:rPr>
        <w:t>七、公告期限</w:t>
      </w:r>
    </w:p>
    <w:p>
      <w:pPr>
        <w:pStyle w:val="7"/>
        <w:widowControl/>
        <w:spacing w:line="375" w:lineRule="atLeast"/>
        <w:ind w:firstLine="240" w:firstLineChars="100"/>
        <w:rPr>
          <w:rFonts w:ascii="宋体" w:hAnsi="宋体" w:eastAsia="宋体" w:cs="宋体"/>
        </w:rPr>
      </w:pPr>
      <w:r>
        <w:rPr>
          <w:rFonts w:hint="eastAsia" w:ascii="宋体" w:hAnsi="宋体" w:eastAsia="宋体" w:cs="宋体"/>
        </w:rPr>
        <w:t>自本公告发布之日起1个工作日。</w:t>
      </w:r>
    </w:p>
    <w:p>
      <w:pPr>
        <w:pStyle w:val="7"/>
        <w:widowControl/>
        <w:spacing w:line="375" w:lineRule="atLeast"/>
        <w:ind w:firstLine="240" w:firstLineChars="100"/>
        <w:rPr>
          <w:rFonts w:ascii="宋体" w:hAnsi="宋体" w:eastAsia="宋体" w:cs="宋体"/>
        </w:rPr>
      </w:pPr>
      <w:r>
        <w:rPr>
          <w:rFonts w:hint="eastAsia" w:ascii="宋体" w:hAnsi="宋体" w:eastAsia="宋体" w:cs="宋体"/>
        </w:rPr>
        <w:t>八、其他补充事宜</w:t>
      </w:r>
    </w:p>
    <w:p>
      <w:pPr>
        <w:pStyle w:val="7"/>
        <w:widowControl/>
        <w:spacing w:line="375" w:lineRule="atLeast"/>
        <w:ind w:firstLine="480" w:firstLineChars="200"/>
        <w:rPr>
          <w:rFonts w:ascii="宋体" w:hAnsi="宋体" w:eastAsia="宋体" w:cs="宋体"/>
        </w:rPr>
      </w:pPr>
      <w:r>
        <w:rPr>
          <w:rFonts w:hint="eastAsia" w:ascii="宋体" w:hAnsi="宋体" w:eastAsia="宋体" w:cs="宋体"/>
        </w:rPr>
        <w:t>各有关当事人对成交结果有异议的，可以在成交公告发布之日起七个工作日内以书面形式向（罗城仫佬族自治县农业农村局或广西振弘建设管理有限公司）提出质疑，逾期将不再受理。</w:t>
      </w:r>
    </w:p>
    <w:p>
      <w:pPr>
        <w:pStyle w:val="7"/>
        <w:widowControl/>
        <w:spacing w:line="375" w:lineRule="atLeast"/>
        <w:ind w:firstLine="240" w:firstLineChars="100"/>
        <w:rPr>
          <w:rFonts w:ascii="宋体" w:hAnsi="宋体" w:eastAsia="宋体" w:cs="宋体"/>
        </w:rPr>
      </w:pPr>
      <w:r>
        <w:rPr>
          <w:rFonts w:hint="eastAsia" w:ascii="宋体" w:hAnsi="宋体" w:eastAsia="宋体" w:cs="宋体"/>
        </w:rPr>
        <w:t>九、凡对本次公告内容提出询问，请按以下方式联系</w:t>
      </w:r>
    </w:p>
    <w:p>
      <w:pPr>
        <w:pStyle w:val="7"/>
        <w:widowControl/>
        <w:spacing w:line="375" w:lineRule="atLeast"/>
        <w:ind w:firstLine="480"/>
      </w:pPr>
      <w:r>
        <w:rPr>
          <w:rFonts w:hint="eastAsia" w:ascii="宋体" w:hAnsi="宋体" w:eastAsia="宋体" w:cs="宋体"/>
        </w:rPr>
        <w:t>1.采购人信息</w:t>
      </w:r>
    </w:p>
    <w:p>
      <w:pPr>
        <w:pStyle w:val="7"/>
        <w:widowControl/>
        <w:spacing w:line="375" w:lineRule="atLeast"/>
        <w:ind w:firstLine="480"/>
      </w:pPr>
      <w:r>
        <w:rPr>
          <w:rFonts w:hint="eastAsia" w:ascii="宋体" w:hAnsi="宋体" w:eastAsia="宋体" w:cs="宋体"/>
        </w:rPr>
        <w:t>名 称：罗城仫佬族自治县农业农村局</w:t>
      </w:r>
    </w:p>
    <w:p>
      <w:pPr>
        <w:pStyle w:val="7"/>
        <w:widowControl/>
        <w:spacing w:line="375" w:lineRule="atLeast"/>
        <w:ind w:firstLine="480"/>
      </w:pPr>
      <w:r>
        <w:rPr>
          <w:rFonts w:hint="eastAsia" w:ascii="宋体" w:hAnsi="宋体" w:eastAsia="宋体" w:cs="宋体"/>
        </w:rPr>
        <w:t>地 址：广西河池市罗城仫佬族自治县朝阳路168-5号；</w:t>
      </w:r>
    </w:p>
    <w:p>
      <w:pPr>
        <w:pStyle w:val="7"/>
        <w:widowControl/>
        <w:spacing w:line="375" w:lineRule="atLeast"/>
        <w:ind w:firstLine="480"/>
        <w:rPr>
          <w:rFonts w:ascii="宋体" w:hAnsi="宋体" w:eastAsia="宋体" w:cs="宋体"/>
        </w:rPr>
      </w:pPr>
      <w:r>
        <w:rPr>
          <w:rFonts w:hint="eastAsia" w:ascii="宋体" w:hAnsi="宋体" w:eastAsia="宋体" w:cs="宋体"/>
        </w:rPr>
        <w:t>联系方式：卢开昊  0778-8212248</w:t>
      </w:r>
    </w:p>
    <w:p>
      <w:pPr>
        <w:pStyle w:val="7"/>
        <w:widowControl/>
        <w:spacing w:line="375" w:lineRule="atLeast"/>
        <w:ind w:firstLine="480"/>
      </w:pPr>
      <w:r>
        <w:rPr>
          <w:rFonts w:hint="eastAsia" w:ascii="宋体" w:hAnsi="宋体" w:eastAsia="宋体" w:cs="宋体"/>
        </w:rPr>
        <w:t>2.采购代理机构信息</w:t>
      </w:r>
    </w:p>
    <w:p>
      <w:pPr>
        <w:pStyle w:val="7"/>
        <w:widowControl/>
        <w:spacing w:line="375" w:lineRule="atLeast"/>
        <w:ind w:firstLine="480"/>
      </w:pPr>
      <w:r>
        <w:rPr>
          <w:rFonts w:hint="eastAsia" w:ascii="宋体" w:hAnsi="宋体" w:eastAsia="宋体" w:cs="宋体"/>
        </w:rPr>
        <w:t>名 称：广西振弘建设管理有限公司</w:t>
      </w:r>
    </w:p>
    <w:p>
      <w:pPr>
        <w:pStyle w:val="7"/>
        <w:widowControl/>
        <w:spacing w:line="375" w:lineRule="atLeast"/>
        <w:ind w:firstLine="480"/>
      </w:pPr>
      <w:r>
        <w:rPr>
          <w:rFonts w:hint="eastAsia" w:ascii="宋体" w:hAnsi="宋体" w:eastAsia="宋体" w:cs="宋体"/>
        </w:rPr>
        <w:t>地　址：河池市金城江区城西大道西城铭苑一栋一单元4楼；</w:t>
      </w:r>
    </w:p>
    <w:p>
      <w:pPr>
        <w:pStyle w:val="7"/>
        <w:widowControl/>
        <w:spacing w:line="375" w:lineRule="atLeast"/>
        <w:ind w:firstLine="480"/>
        <w:rPr>
          <w:rFonts w:ascii="宋体" w:hAnsi="宋体" w:eastAsia="宋体" w:cs="宋体"/>
        </w:rPr>
      </w:pPr>
      <w:r>
        <w:rPr>
          <w:rFonts w:hint="eastAsia" w:ascii="宋体" w:hAnsi="宋体" w:eastAsia="宋体" w:cs="宋体"/>
        </w:rPr>
        <w:t>联系方式：兰晴 0778-2302888</w:t>
      </w:r>
    </w:p>
    <w:p>
      <w:pPr>
        <w:pStyle w:val="7"/>
        <w:widowControl/>
        <w:spacing w:line="375" w:lineRule="atLeast"/>
        <w:ind w:firstLine="480"/>
      </w:pPr>
      <w:r>
        <w:rPr>
          <w:rFonts w:hint="eastAsia" w:ascii="宋体" w:hAnsi="宋体" w:eastAsia="宋体" w:cs="宋体"/>
        </w:rPr>
        <w:t>3.项目联系方式</w:t>
      </w:r>
    </w:p>
    <w:p>
      <w:pPr>
        <w:pStyle w:val="7"/>
        <w:widowControl/>
        <w:spacing w:line="375" w:lineRule="atLeast"/>
        <w:ind w:firstLine="480"/>
      </w:pPr>
      <w:r>
        <w:rPr>
          <w:rFonts w:hint="eastAsia" w:ascii="宋体" w:hAnsi="宋体" w:eastAsia="宋体" w:cs="宋体"/>
        </w:rPr>
        <w:t xml:space="preserve">项目联系人：兰晴 </w:t>
      </w:r>
    </w:p>
    <w:p>
      <w:pPr>
        <w:pStyle w:val="7"/>
        <w:widowControl/>
        <w:spacing w:line="375" w:lineRule="atLeast"/>
        <w:ind w:firstLine="480"/>
        <w:rPr>
          <w:rFonts w:eastAsia="宋体"/>
        </w:rPr>
      </w:pPr>
      <w:r>
        <w:rPr>
          <w:rFonts w:hint="eastAsia" w:ascii="宋体" w:hAnsi="宋体" w:eastAsia="宋体" w:cs="宋体"/>
        </w:rPr>
        <w:t>电　话：0778-2302888</w:t>
      </w:r>
    </w:p>
    <w:p>
      <w:pPr>
        <w:pStyle w:val="7"/>
        <w:widowControl/>
        <w:spacing w:line="375" w:lineRule="atLeast"/>
        <w:ind w:firstLine="480"/>
        <w:rPr>
          <w:rFonts w:ascii="宋体" w:hAnsi="宋体" w:eastAsia="宋体" w:cs="宋体"/>
        </w:rPr>
      </w:pPr>
    </w:p>
    <w:p>
      <w:pPr>
        <w:pStyle w:val="7"/>
        <w:widowControl/>
        <w:spacing w:line="375" w:lineRule="atLeast"/>
        <w:ind w:firstLine="6000" w:firstLineChars="2500"/>
        <w:rPr>
          <w:rFonts w:ascii="宋体" w:hAnsi="宋体" w:eastAsia="宋体" w:cs="宋体"/>
        </w:rPr>
      </w:pPr>
      <w:r>
        <w:rPr>
          <w:rFonts w:hint="eastAsia" w:ascii="宋体" w:hAnsi="宋体" w:eastAsia="宋体" w:cs="宋体"/>
        </w:rPr>
        <w:t>广西振弘建设管理有限公司</w:t>
      </w:r>
    </w:p>
    <w:p>
      <w:pPr>
        <w:pStyle w:val="7"/>
        <w:widowControl/>
        <w:spacing w:line="375" w:lineRule="atLeast"/>
        <w:ind w:firstLine="6480" w:firstLineChars="2700"/>
        <w:rPr>
          <w:rFonts w:ascii="宋体" w:hAnsi="宋体" w:eastAsia="宋体" w:cs="宋体"/>
        </w:rPr>
      </w:pPr>
      <w:r>
        <w:rPr>
          <w:rFonts w:hint="eastAsia" w:ascii="宋体" w:hAnsi="宋体" w:eastAsia="宋体" w:cs="宋体"/>
        </w:rPr>
        <w:t>2021年</w:t>
      </w:r>
      <w:r>
        <w:rPr>
          <w:rFonts w:hint="eastAsia" w:ascii="宋体" w:hAnsi="宋体" w:eastAsia="宋体" w:cs="宋体"/>
          <w:lang w:val="en-US" w:eastAsia="zh-CN"/>
        </w:rPr>
        <w:t>10</w:t>
      </w:r>
      <w:r>
        <w:rPr>
          <w:rFonts w:hint="eastAsia" w:ascii="宋体" w:hAnsi="宋体" w:eastAsia="宋体" w:cs="宋体"/>
        </w:rPr>
        <w:t>月</w:t>
      </w:r>
      <w:r>
        <w:rPr>
          <w:rFonts w:hint="eastAsia" w:ascii="宋体" w:hAnsi="宋体" w:eastAsia="宋体" w:cs="宋体"/>
          <w:lang w:val="en-US" w:eastAsia="zh-CN"/>
        </w:rPr>
        <w:t xml:space="preserve">12 </w:t>
      </w:r>
      <w:r>
        <w:rPr>
          <w:rFonts w:hint="eastAsia" w:ascii="宋体" w:hAnsi="宋体" w:eastAsia="宋体" w:cs="宋体"/>
        </w:rPr>
        <w:t>日</w:t>
      </w:r>
    </w:p>
    <w:p>
      <w:pPr>
        <w:pStyle w:val="7"/>
        <w:widowControl/>
        <w:spacing w:line="375" w:lineRule="atLeast"/>
        <w:ind w:firstLine="480"/>
        <w:rPr>
          <w:rFonts w:ascii="宋体" w:hAnsi="宋体" w:eastAsia="宋体" w:cs="宋体"/>
        </w:rPr>
      </w:pPr>
    </w:p>
    <w:bookmarkEnd w:id="0"/>
    <w:sectPr>
      <w:footerReference r:id="rId3" w:type="default"/>
      <w:pgSz w:w="11906" w:h="16838"/>
      <w:pgMar w:top="850" w:right="850" w:bottom="850" w:left="113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5D02"/>
    <w:rsid w:val="002A3F47"/>
    <w:rsid w:val="005C4E35"/>
    <w:rsid w:val="008355A4"/>
    <w:rsid w:val="00940D6F"/>
    <w:rsid w:val="00B10267"/>
    <w:rsid w:val="00BD5D02"/>
    <w:rsid w:val="00CF3B45"/>
    <w:rsid w:val="018C6855"/>
    <w:rsid w:val="01C03030"/>
    <w:rsid w:val="036A2A1C"/>
    <w:rsid w:val="05754C8B"/>
    <w:rsid w:val="09690A68"/>
    <w:rsid w:val="0DB53ECE"/>
    <w:rsid w:val="0E1E5D35"/>
    <w:rsid w:val="133F20B0"/>
    <w:rsid w:val="142B03B1"/>
    <w:rsid w:val="14B0752D"/>
    <w:rsid w:val="14E47EC7"/>
    <w:rsid w:val="171B1AAE"/>
    <w:rsid w:val="1ADB6016"/>
    <w:rsid w:val="1DA05CB2"/>
    <w:rsid w:val="1E433F20"/>
    <w:rsid w:val="1E927B00"/>
    <w:rsid w:val="248D6AD6"/>
    <w:rsid w:val="251222B7"/>
    <w:rsid w:val="254724F5"/>
    <w:rsid w:val="25E60100"/>
    <w:rsid w:val="265A1CC0"/>
    <w:rsid w:val="27763161"/>
    <w:rsid w:val="2C454A0D"/>
    <w:rsid w:val="2E4170C4"/>
    <w:rsid w:val="2E7C1B16"/>
    <w:rsid w:val="2FE77C46"/>
    <w:rsid w:val="304C5777"/>
    <w:rsid w:val="32DE42FD"/>
    <w:rsid w:val="37A76436"/>
    <w:rsid w:val="380A2CE6"/>
    <w:rsid w:val="395A2C95"/>
    <w:rsid w:val="39B21482"/>
    <w:rsid w:val="3C6C761A"/>
    <w:rsid w:val="3CDC21B9"/>
    <w:rsid w:val="3D182A0C"/>
    <w:rsid w:val="3D4F6132"/>
    <w:rsid w:val="3F353E59"/>
    <w:rsid w:val="3FB4121E"/>
    <w:rsid w:val="404153F4"/>
    <w:rsid w:val="41580DAA"/>
    <w:rsid w:val="44395317"/>
    <w:rsid w:val="459B2056"/>
    <w:rsid w:val="45DC2406"/>
    <w:rsid w:val="46C43E27"/>
    <w:rsid w:val="48161BA8"/>
    <w:rsid w:val="497D5AD5"/>
    <w:rsid w:val="499C1C5E"/>
    <w:rsid w:val="4FFA5AA4"/>
    <w:rsid w:val="506B4CE8"/>
    <w:rsid w:val="50F328C3"/>
    <w:rsid w:val="515556CE"/>
    <w:rsid w:val="53131EB9"/>
    <w:rsid w:val="544E0C6D"/>
    <w:rsid w:val="54F47C6D"/>
    <w:rsid w:val="55636CDE"/>
    <w:rsid w:val="57D13524"/>
    <w:rsid w:val="586739D2"/>
    <w:rsid w:val="5B2A1821"/>
    <w:rsid w:val="5DAA1FA1"/>
    <w:rsid w:val="606344C9"/>
    <w:rsid w:val="612F5B41"/>
    <w:rsid w:val="61541686"/>
    <w:rsid w:val="61554570"/>
    <w:rsid w:val="6158116C"/>
    <w:rsid w:val="61D03CF5"/>
    <w:rsid w:val="61E47596"/>
    <w:rsid w:val="638F798D"/>
    <w:rsid w:val="63AA2594"/>
    <w:rsid w:val="649E2ACF"/>
    <w:rsid w:val="67B750B2"/>
    <w:rsid w:val="697B411A"/>
    <w:rsid w:val="6B98027E"/>
    <w:rsid w:val="6F8C6B8D"/>
    <w:rsid w:val="6FC7665C"/>
    <w:rsid w:val="70E514EE"/>
    <w:rsid w:val="71A50EB5"/>
    <w:rsid w:val="72BE2897"/>
    <w:rsid w:val="738D6F42"/>
    <w:rsid w:val="73DD4EFE"/>
    <w:rsid w:val="73E71590"/>
    <w:rsid w:val="74D77351"/>
    <w:rsid w:val="757C5624"/>
    <w:rsid w:val="75FD1426"/>
    <w:rsid w:val="783F28B7"/>
    <w:rsid w:val="784F5E51"/>
    <w:rsid w:val="78D25E90"/>
    <w:rsid w:val="7A6F5F4F"/>
    <w:rsid w:val="7FE95936"/>
    <w:rsid w:val="7FFA4C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rPr>
  </w:style>
  <w:style w:type="paragraph" w:styleId="3">
    <w:name w:val="toc 2"/>
    <w:basedOn w:val="1"/>
    <w:next w:val="1"/>
    <w:unhideWhenUsed/>
    <w:qFormat/>
    <w:uiPriority w:val="39"/>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75" w:after="75"/>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link w:val="4"/>
    <w:qFormat/>
    <w:uiPriority w:val="0"/>
    <w:rPr>
      <w:rFonts w:ascii="Times New Roman" w:hAnsi="Times New Roman" w:eastAsia="宋体" w:cs="Times New Roman"/>
      <w:b/>
      <w:bCs/>
      <w:kern w:val="44"/>
      <w:sz w:val="32"/>
      <w:szCs w:val="44"/>
    </w:rPr>
  </w:style>
  <w:style w:type="paragraph" w:customStyle="1" w:styleId="12">
    <w:name w:val="detail-info"/>
    <w:basedOn w:val="1"/>
    <w:qFormat/>
    <w:uiPriority w:val="0"/>
    <w:pPr>
      <w:pBdr>
        <w:bottom w:val="dotted" w:color="999999" w:sz="6" w:space="7"/>
      </w:pBdr>
      <w:spacing w:after="300"/>
      <w:jc w:val="left"/>
    </w:pPr>
    <w:rPr>
      <w:rFonts w:cs="Times New Roman"/>
      <w:color w:val="666666"/>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664</Words>
  <Characters>169</Characters>
  <Lines>1</Lines>
  <Paragraphs>1</Paragraphs>
  <TotalTime>1</TotalTime>
  <ScaleCrop>false</ScaleCrop>
  <LinksUpToDate>false</LinksUpToDate>
  <CharactersWithSpaces>832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admin</cp:lastModifiedBy>
  <cp:lastPrinted>2020-08-10T03:17:00Z</cp:lastPrinted>
  <dcterms:modified xsi:type="dcterms:W3CDTF">2021-10-12T08:38:03Z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578CD69F90914947AA460C607DF06B65</vt:lpwstr>
  </property>
</Properties>
</file>