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wordWrap w:val="0"/>
        <w:spacing w:line="360" w:lineRule="auto"/>
        <w:jc w:val="center"/>
        <w:rPr>
          <w:rFonts w:ascii="Cambria" w:hAnsi="Cambria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广西振弘建设管理有限公司关于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罗城仫佬族自治县2020年度高标准农田建设项目监理服务采购</w:t>
      </w:r>
      <w:r>
        <w:rPr>
          <w:rFonts w:hint="eastAsia" w:ascii="Cambria" w:hAnsi="Cambria" w:cs="宋体"/>
          <w:b/>
          <w:bCs/>
          <w:sz w:val="28"/>
          <w:szCs w:val="28"/>
        </w:rPr>
        <w:t>（项目编号:</w:t>
      </w:r>
      <w:r>
        <w:rPr>
          <w:rFonts w:hint="eastAsia" w:ascii="Cambria" w:hAnsi="Cambria" w:cs="宋体"/>
          <w:b/>
          <w:bCs/>
          <w:sz w:val="28"/>
          <w:szCs w:val="28"/>
          <w:lang w:eastAsia="zh-CN"/>
        </w:rPr>
        <w:t>HCZC2020-C3-250428-GXZH</w:t>
      </w:r>
      <w:r>
        <w:rPr>
          <w:rFonts w:hint="eastAsia" w:ascii="Cambria" w:hAnsi="Cambria" w:cs="宋体"/>
          <w:b/>
          <w:bCs/>
          <w:sz w:val="28"/>
          <w:szCs w:val="28"/>
        </w:rPr>
        <w:t>）成交结果公告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一、项目编号：</w:t>
      </w:r>
      <w:r>
        <w:rPr>
          <w:rFonts w:hint="eastAsia" w:ascii="宋体" w:hAnsi="宋体" w:eastAsia="宋体" w:cs="宋体"/>
          <w:lang w:eastAsia="zh-CN"/>
        </w:rPr>
        <w:t>HCZC2020-C3-250428-GXZH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二、项目名称：</w:t>
      </w:r>
      <w:r>
        <w:rPr>
          <w:rFonts w:hint="eastAsia" w:ascii="宋体" w:hAnsi="宋体" w:eastAsia="宋体" w:cs="宋体"/>
          <w:lang w:eastAsia="zh-CN"/>
        </w:rPr>
        <w:t>罗城仫佬族自治县2020年度高标准农田建设项目监理服务采购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三、成交信息</w:t>
      </w:r>
    </w:p>
    <w:p>
      <w:pPr>
        <w:pStyle w:val="7"/>
        <w:widowControl/>
        <w:adjustRightInd w:val="0"/>
        <w:spacing w:line="375" w:lineRule="atLeast"/>
        <w:ind w:firstLine="482" w:firstLineChars="200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A分标：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供应商名称：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广西益建工程建设监理有限责任公司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供应商地址：</w:t>
      </w:r>
      <w:r>
        <w:rPr>
          <w:rFonts w:hint="eastAsia" w:ascii="宋体" w:hAnsi="宋体" w:eastAsia="宋体" w:cs="宋体"/>
          <w:color w:val="auto"/>
          <w:lang w:val="en-US" w:eastAsia="zh-CN"/>
        </w:rPr>
        <w:t>南宁市衡阳西路15号二楼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成交金额：</w:t>
      </w:r>
      <w:r>
        <w:rPr>
          <w:rFonts w:hint="eastAsia" w:ascii="宋体" w:hAnsi="宋体"/>
          <w:color w:val="auto"/>
          <w:sz w:val="24"/>
        </w:rPr>
        <w:t>贰拾捌万陆仟伍佰元整（¥286500.00）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名称：</w:t>
      </w:r>
      <w:r>
        <w:rPr>
          <w:rFonts w:hint="eastAsia" w:ascii="宋体" w:hAnsi="宋体" w:eastAsia="宋体" w:cs="宋体"/>
          <w:color w:val="auto"/>
          <w:lang w:eastAsia="zh-CN"/>
        </w:rPr>
        <w:t>罗城仫佬族自治县2020年度高标准农田建设项目监理服务采购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服务范围</w:t>
      </w:r>
      <w:r>
        <w:rPr>
          <w:rFonts w:hint="eastAsia" w:ascii="宋体" w:hAnsi="宋体" w:eastAsia="宋体" w:cs="宋体"/>
          <w:color w:val="auto"/>
        </w:rPr>
        <w:t>：</w:t>
      </w:r>
      <w:r>
        <w:rPr>
          <w:rFonts w:hint="eastAsia" w:ascii="宋体" w:hAnsi="宋体" w:eastAsia="宋体" w:cs="宋体"/>
          <w:color w:val="auto"/>
          <w:lang w:eastAsia="zh-CN"/>
        </w:rPr>
        <w:t>罗城仫佬族自治县2020年度高标准农田建设项目监理服务采购</w:t>
      </w:r>
      <w:r>
        <w:rPr>
          <w:rFonts w:hint="eastAsia" w:ascii="宋体" w:hAnsi="宋体" w:eastAsia="宋体" w:cs="宋体"/>
          <w:color w:val="auto"/>
          <w:lang w:val="en-US" w:eastAsia="zh-CN"/>
        </w:rPr>
        <w:t>-A分标</w:t>
      </w:r>
      <w:r>
        <w:rPr>
          <w:rFonts w:hint="eastAsia" w:ascii="宋体" w:hAnsi="宋体" w:eastAsia="宋体" w:cs="宋体"/>
          <w:color w:val="auto"/>
        </w:rPr>
        <w:t>。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 xml:space="preserve">服务要求：按国家相关工程监理规范标准。 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服务时间：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自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监理合同签订之日起至工程保修期结束之日止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。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服务标准：详见竞争性磋商采购文件</w:t>
      </w:r>
    </w:p>
    <w:p>
      <w:pPr>
        <w:pStyle w:val="7"/>
        <w:widowControl/>
        <w:adjustRightInd w:val="0"/>
        <w:spacing w:line="375" w:lineRule="atLeast"/>
        <w:ind w:firstLine="482" w:firstLineChars="200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B分标：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供应商名称：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广西冠庆工程项目管理咨询有限公司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供应商地址：</w:t>
      </w:r>
      <w:r>
        <w:rPr>
          <w:rFonts w:hint="eastAsia" w:ascii="宋体" w:hAnsi="宋体" w:eastAsia="宋体" w:cs="宋体"/>
          <w:color w:val="auto"/>
          <w:lang w:val="en-US" w:eastAsia="zh-CN"/>
        </w:rPr>
        <w:t>南宁市江南区五一西路6号翠湖新城10栋2单元2层2-201号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成交金额：</w:t>
      </w:r>
      <w:r>
        <w:rPr>
          <w:rFonts w:hint="eastAsia" w:ascii="宋体" w:hAnsi="宋体"/>
          <w:color w:val="auto"/>
          <w:sz w:val="24"/>
          <w:lang w:val="en-US" w:eastAsia="zh-CN"/>
        </w:rPr>
        <w:t>贰拾贰万叁仟叁佰元整（¥223300.00）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名称：</w:t>
      </w:r>
      <w:r>
        <w:rPr>
          <w:rFonts w:hint="eastAsia" w:ascii="宋体" w:hAnsi="宋体" w:eastAsia="宋体" w:cs="宋体"/>
          <w:color w:val="auto"/>
          <w:lang w:eastAsia="zh-CN"/>
        </w:rPr>
        <w:t>罗城仫佬族自治县2020年度高标准农田建设项目监理服务采购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服务范围</w:t>
      </w:r>
      <w:r>
        <w:rPr>
          <w:rFonts w:hint="eastAsia" w:ascii="宋体" w:hAnsi="宋体" w:eastAsia="宋体" w:cs="宋体"/>
          <w:color w:val="auto"/>
        </w:rPr>
        <w:t>：</w:t>
      </w:r>
      <w:r>
        <w:rPr>
          <w:rFonts w:hint="eastAsia" w:ascii="宋体" w:hAnsi="宋体" w:eastAsia="宋体" w:cs="宋体"/>
          <w:color w:val="auto"/>
          <w:lang w:eastAsia="zh-CN"/>
        </w:rPr>
        <w:t>罗城仫佬族自治县2020年度高标准农田建设项目监理服务采购</w:t>
      </w:r>
      <w:r>
        <w:rPr>
          <w:rFonts w:hint="eastAsia" w:ascii="宋体" w:hAnsi="宋体" w:eastAsia="宋体" w:cs="宋体"/>
          <w:color w:val="auto"/>
          <w:lang w:val="en-US" w:eastAsia="zh-CN"/>
        </w:rPr>
        <w:t>-B分标</w:t>
      </w:r>
      <w:r>
        <w:rPr>
          <w:rFonts w:hint="eastAsia" w:ascii="宋体" w:hAnsi="宋体" w:eastAsia="宋体" w:cs="宋体"/>
          <w:color w:val="auto"/>
        </w:rPr>
        <w:t>。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服务要求：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按国家相关工程监理规范标准。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服务时间：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自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监理合同签订之日起至工程保修期结束之日止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。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default" w:ascii="宋体" w:hAnsi="宋体" w:eastAsia="宋体" w:cs="宋体"/>
          <w:color w:val="auto"/>
          <w:lang w:val="en-US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服务标准：详见竞争性磋商采购文件。</w:t>
      </w:r>
    </w:p>
    <w:p>
      <w:pPr>
        <w:pStyle w:val="7"/>
        <w:widowControl/>
        <w:adjustRightInd w:val="0"/>
        <w:spacing w:line="375" w:lineRule="atLeast"/>
        <w:ind w:firstLine="482" w:firstLineChars="200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C分标：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供应商名称：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广西桂春工程项目管理咨询有限公司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eastAsia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供应商地址：</w:t>
      </w:r>
      <w:r>
        <w:rPr>
          <w:rFonts w:hint="eastAsia" w:ascii="宋体" w:hAnsi="宋体" w:eastAsia="宋体" w:cs="宋体"/>
          <w:color w:val="auto"/>
          <w:lang w:val="en-US" w:eastAsia="zh-CN"/>
        </w:rPr>
        <w:t>南宁市良庆区凯旋路9号海尔·青啤东盟联合广场2号楼801号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成交金额：</w:t>
      </w:r>
      <w:r>
        <w:rPr>
          <w:rFonts w:hint="eastAsia" w:ascii="宋体" w:hAnsi="宋体"/>
          <w:color w:val="auto"/>
          <w:sz w:val="24"/>
          <w:lang w:val="en-US" w:eastAsia="zh-CN"/>
        </w:rPr>
        <w:t>叁拾叁万玖仟柒佰元整（¥339700.00）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名称：</w:t>
      </w:r>
      <w:r>
        <w:rPr>
          <w:rFonts w:hint="eastAsia" w:ascii="宋体" w:hAnsi="宋体" w:eastAsia="宋体" w:cs="宋体"/>
          <w:color w:val="auto"/>
          <w:lang w:eastAsia="zh-CN"/>
        </w:rPr>
        <w:t>罗城仫佬族自治县2020年度高标准农田建设项目监理服务采购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服务范围</w:t>
      </w:r>
      <w:r>
        <w:rPr>
          <w:rFonts w:hint="eastAsia" w:ascii="宋体" w:hAnsi="宋体" w:eastAsia="宋体" w:cs="宋体"/>
          <w:color w:val="auto"/>
        </w:rPr>
        <w:t>：</w:t>
      </w:r>
      <w:r>
        <w:rPr>
          <w:rFonts w:hint="eastAsia" w:ascii="宋体" w:hAnsi="宋体" w:eastAsia="宋体" w:cs="宋体"/>
          <w:color w:val="auto"/>
          <w:lang w:eastAsia="zh-CN"/>
        </w:rPr>
        <w:t>罗城仫佬族自治县2020年度高标准农田建设项目监理服务采购</w:t>
      </w:r>
      <w:r>
        <w:rPr>
          <w:rFonts w:hint="eastAsia" w:ascii="宋体" w:hAnsi="宋体" w:eastAsia="宋体" w:cs="宋体"/>
          <w:color w:val="auto"/>
          <w:lang w:val="en-US" w:eastAsia="zh-CN"/>
        </w:rPr>
        <w:t>-C分标</w:t>
      </w:r>
      <w:r>
        <w:rPr>
          <w:rFonts w:hint="eastAsia" w:ascii="宋体" w:hAnsi="宋体" w:eastAsia="宋体" w:cs="宋体"/>
          <w:color w:val="auto"/>
        </w:rPr>
        <w:t>。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服务要求：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按国家相关工程监理规范标准。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服务时间：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自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监理合同签订之日起至工程保修期结束之日止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。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服务标准：详见竞争性磋商采购文件。</w:t>
      </w:r>
    </w:p>
    <w:p>
      <w:pPr>
        <w:pStyle w:val="7"/>
        <w:widowControl/>
        <w:numPr>
          <w:ilvl w:val="0"/>
          <w:numId w:val="1"/>
        </w:numPr>
        <w:spacing w:line="375" w:lineRule="atLeast"/>
        <w:ind w:firstLine="240" w:firstLineChars="100"/>
        <w:rPr>
          <w:rFonts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</w:rPr>
        <w:t>评审专</w:t>
      </w:r>
      <w:r>
        <w:rPr>
          <w:rFonts w:hint="eastAsia" w:ascii="宋体" w:hAnsi="宋体" w:eastAsia="宋体" w:cs="宋体"/>
          <w:color w:val="auto"/>
          <w:highlight w:val="none"/>
        </w:rPr>
        <w:t>家名单：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 xml:space="preserve"> 覃建祥（组长）、谭维榜、袁瑞波（业主评委）；</w:t>
      </w:r>
    </w:p>
    <w:p>
      <w:pPr>
        <w:pStyle w:val="7"/>
        <w:widowControl/>
        <w:spacing w:line="375" w:lineRule="atLeast"/>
        <w:ind w:firstLine="240" w:firstLineChars="1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六、代理服务收费标准：按</w:t>
      </w:r>
      <w:r>
        <w:rPr>
          <w:rFonts w:hint="eastAsia" w:ascii="宋体" w:hAnsi="宋体" w:eastAsia="宋体" w:cs="宋体"/>
          <w:color w:val="auto"/>
          <w:highlight w:val="none"/>
        </w:rPr>
        <w:t>国家发展计划委员会计价格[2002]1980号《招标代理服务费管理暂行办法》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服务</w:t>
      </w:r>
      <w:r>
        <w:rPr>
          <w:rFonts w:hint="eastAsia" w:ascii="宋体" w:hAnsi="宋体" w:eastAsia="宋体" w:cs="宋体"/>
          <w:color w:val="auto"/>
          <w:highlight w:val="none"/>
        </w:rPr>
        <w:t>类收费标准。收费金额：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A分标：0.4298</w:t>
      </w:r>
      <w:r>
        <w:rPr>
          <w:rFonts w:hint="eastAsia" w:ascii="宋体" w:hAnsi="宋体" w:eastAsia="宋体" w:cs="宋体"/>
          <w:color w:val="auto"/>
          <w:highlight w:val="none"/>
        </w:rPr>
        <w:t>万元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B分标：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0.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3349万元；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C分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标：0.5096</w:t>
      </w:r>
      <w:r>
        <w:rPr>
          <w:rFonts w:hint="eastAsia" w:ascii="宋体" w:hAnsi="宋体" w:eastAsia="宋体" w:cs="宋体"/>
          <w:color w:val="auto"/>
          <w:highlight w:val="none"/>
        </w:rPr>
        <w:t>万元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。</w:t>
      </w:r>
    </w:p>
    <w:p>
      <w:pPr>
        <w:pStyle w:val="7"/>
        <w:widowControl/>
        <w:spacing w:line="375" w:lineRule="atLeast"/>
        <w:ind w:firstLine="240" w:firstLineChars="1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七、公告期限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自本公告发布之日起1个工作日。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八、其他补充事宜</w:t>
      </w:r>
    </w:p>
    <w:p>
      <w:pPr>
        <w:pStyle w:val="7"/>
        <w:widowControl/>
        <w:spacing w:line="375" w:lineRule="atLeast"/>
        <w:ind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各有关当事人对成交结果有异议的，可以在成交公告发布之日起七个工作日内以书面形式向</w:t>
      </w:r>
      <w:r>
        <w:rPr>
          <w:rFonts w:hint="eastAsia" w:ascii="宋体" w:hAnsi="宋体" w:eastAsia="宋体" w:cs="宋体"/>
          <w:color w:val="auto"/>
          <w:lang w:eastAsia="zh-CN"/>
        </w:rPr>
        <w:t>（罗城仫佬族自治县农业农村局</w:t>
      </w:r>
      <w:r>
        <w:rPr>
          <w:rFonts w:hint="eastAsia" w:ascii="宋体" w:hAnsi="宋体" w:eastAsia="宋体" w:cs="宋体"/>
          <w:color w:val="auto"/>
        </w:rPr>
        <w:t>或广西振弘建设管理有限公司）提出质疑，逾期将不再受理。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九、凡对本次公告内容提出询问，请按以下方式联系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bookmarkStart w:id="0" w:name="_Toc28359098"/>
      <w:bookmarkStart w:id="1" w:name="_Toc35393639"/>
      <w:bookmarkStart w:id="2" w:name="_Toc35393808"/>
      <w:bookmarkStart w:id="3" w:name="_Toc28359021"/>
      <w:r>
        <w:rPr>
          <w:rFonts w:hint="eastAsia" w:ascii="宋体" w:hAnsi="宋体" w:eastAsia="宋体" w:cs="宋体"/>
          <w:color w:val="auto"/>
        </w:rPr>
        <w:t>1、采购人信息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名称：罗城仫佬族</w:t>
      </w:r>
      <w:bookmarkStart w:id="4" w:name="_GoBack"/>
      <w:bookmarkEnd w:id="4"/>
      <w:r>
        <w:rPr>
          <w:rFonts w:hint="eastAsia" w:ascii="宋体" w:hAnsi="宋体" w:eastAsia="宋体" w:cs="宋体"/>
          <w:color w:val="auto"/>
        </w:rPr>
        <w:t>自治县农业农村局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地址：广西河池市罗城仫佬族自治县朝阳路168-5号。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联系方式：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莫荣强 </w:t>
      </w:r>
      <w:r>
        <w:rPr>
          <w:rFonts w:hint="eastAsia" w:ascii="宋体" w:hAnsi="宋体" w:eastAsia="宋体" w:cs="宋体"/>
          <w:color w:val="auto"/>
        </w:rPr>
        <w:t xml:space="preserve"> 0778-8212248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2.采购代理机构信息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名称：广西振弘建设管理有限公司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地址：河池市金城江区城西大道西城铭苑一栋一单元4楼；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联系方式：0778-2302888；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3.项目联系方式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项目联系人：兰晴</w:t>
      </w:r>
    </w:p>
    <w:p>
      <w:pPr>
        <w:pStyle w:val="7"/>
        <w:widowControl/>
        <w:spacing w:line="375" w:lineRule="atLeast"/>
        <w:ind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电话：0778-2302888</w:t>
      </w:r>
      <w:bookmarkEnd w:id="0"/>
      <w:bookmarkEnd w:id="1"/>
      <w:bookmarkEnd w:id="2"/>
      <w:bookmarkEnd w:id="3"/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  <w:color w:val="auto"/>
        </w:rPr>
      </w:pPr>
    </w:p>
    <w:p>
      <w:pPr>
        <w:pStyle w:val="7"/>
        <w:widowControl/>
        <w:spacing w:line="375" w:lineRule="atLeast"/>
        <w:ind w:firstLine="5040" w:firstLineChars="21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采购单位；</w:t>
      </w:r>
      <w:r>
        <w:rPr>
          <w:rFonts w:hint="eastAsia" w:ascii="宋体" w:hAnsi="宋体" w:eastAsia="宋体" w:cs="宋体"/>
          <w:color w:val="auto"/>
          <w:lang w:eastAsia="zh-CN"/>
        </w:rPr>
        <w:t>罗城仫佬族自治县农业农村局</w:t>
      </w:r>
    </w:p>
    <w:p>
      <w:pPr>
        <w:pStyle w:val="7"/>
        <w:widowControl/>
        <w:spacing w:line="375" w:lineRule="atLeast"/>
        <w:ind w:firstLine="5040" w:firstLineChars="210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7"/>
        <w:widowControl/>
        <w:spacing w:line="375" w:lineRule="atLeast"/>
        <w:ind w:firstLine="5040" w:firstLineChars="21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lang w:eastAsia="zh-CN"/>
        </w:rPr>
        <w:t>采购代理机构：</w:t>
      </w:r>
      <w:r>
        <w:rPr>
          <w:rFonts w:hint="eastAsia" w:ascii="宋体" w:hAnsi="宋体" w:eastAsia="宋体" w:cs="宋体"/>
          <w:color w:val="auto"/>
        </w:rPr>
        <w:t>广西振弘建设管理有限公司</w:t>
      </w:r>
    </w:p>
    <w:p>
      <w:pPr>
        <w:pStyle w:val="7"/>
        <w:widowControl/>
        <w:spacing w:line="375" w:lineRule="atLeast"/>
        <w:ind w:firstLine="7262" w:firstLineChars="3026"/>
        <w:rPr>
          <w:rFonts w:hint="eastAsia" w:ascii="宋体" w:hAnsi="宋体" w:eastAsia="宋体" w:cs="宋体"/>
          <w:color w:val="auto"/>
        </w:rPr>
      </w:pPr>
    </w:p>
    <w:p>
      <w:pPr>
        <w:pStyle w:val="7"/>
        <w:widowControl/>
        <w:spacing w:line="375" w:lineRule="atLeast"/>
        <w:ind w:firstLine="7262" w:firstLineChars="3026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2020年</w:t>
      </w:r>
      <w:r>
        <w:rPr>
          <w:rFonts w:hint="eastAsia" w:ascii="宋体" w:hAnsi="宋体" w:eastAsia="宋体" w:cs="宋体"/>
          <w:color w:val="auto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</w:rPr>
        <w:t>月</w:t>
      </w:r>
      <w:r>
        <w:rPr>
          <w:rFonts w:hint="eastAsia" w:ascii="宋体" w:hAnsi="宋体" w:eastAsia="宋体" w:cs="宋体"/>
          <w:color w:val="auto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</w:rPr>
        <w:t>日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sectPr>
      <w:footerReference r:id="rId3" w:type="default"/>
      <w:pgSz w:w="11906" w:h="16838"/>
      <w:pgMar w:top="850" w:right="850" w:bottom="850" w:left="1134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7A889"/>
    <w:multiLevelType w:val="singleLevel"/>
    <w:tmpl w:val="8F27A8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566B"/>
    <w:rsid w:val="005C4E35"/>
    <w:rsid w:val="0069566B"/>
    <w:rsid w:val="00835B88"/>
    <w:rsid w:val="00940D6F"/>
    <w:rsid w:val="03915AE5"/>
    <w:rsid w:val="04EA4C0B"/>
    <w:rsid w:val="05754C8B"/>
    <w:rsid w:val="05E31B55"/>
    <w:rsid w:val="0B265CED"/>
    <w:rsid w:val="0DB53ECE"/>
    <w:rsid w:val="110D742D"/>
    <w:rsid w:val="12540A59"/>
    <w:rsid w:val="12A3676D"/>
    <w:rsid w:val="15063CDF"/>
    <w:rsid w:val="1ADB6016"/>
    <w:rsid w:val="1B1534B9"/>
    <w:rsid w:val="1DA05CB2"/>
    <w:rsid w:val="1E927B00"/>
    <w:rsid w:val="1FB37540"/>
    <w:rsid w:val="1FEE0A3D"/>
    <w:rsid w:val="209F2667"/>
    <w:rsid w:val="227E3DFB"/>
    <w:rsid w:val="24005335"/>
    <w:rsid w:val="251222B7"/>
    <w:rsid w:val="254724F5"/>
    <w:rsid w:val="2586320E"/>
    <w:rsid w:val="25E60100"/>
    <w:rsid w:val="265A1CC0"/>
    <w:rsid w:val="26A54E0B"/>
    <w:rsid w:val="27C83E23"/>
    <w:rsid w:val="28444461"/>
    <w:rsid w:val="2883102F"/>
    <w:rsid w:val="28A16C73"/>
    <w:rsid w:val="295E6203"/>
    <w:rsid w:val="2A5E66C6"/>
    <w:rsid w:val="2C454A0D"/>
    <w:rsid w:val="2E7C1B16"/>
    <w:rsid w:val="2F250BEA"/>
    <w:rsid w:val="2F586010"/>
    <w:rsid w:val="2FE77C46"/>
    <w:rsid w:val="30012A6F"/>
    <w:rsid w:val="304C5777"/>
    <w:rsid w:val="30B2373F"/>
    <w:rsid w:val="310A6452"/>
    <w:rsid w:val="319D3A9E"/>
    <w:rsid w:val="31EE3058"/>
    <w:rsid w:val="320676AD"/>
    <w:rsid w:val="354F647A"/>
    <w:rsid w:val="37A76436"/>
    <w:rsid w:val="380A2CE6"/>
    <w:rsid w:val="395A2C95"/>
    <w:rsid w:val="39B21482"/>
    <w:rsid w:val="3CDC21B9"/>
    <w:rsid w:val="3D4F6132"/>
    <w:rsid w:val="3D7557D7"/>
    <w:rsid w:val="3F353E59"/>
    <w:rsid w:val="3FB4121E"/>
    <w:rsid w:val="404153F4"/>
    <w:rsid w:val="44395317"/>
    <w:rsid w:val="446B3F54"/>
    <w:rsid w:val="4516711E"/>
    <w:rsid w:val="453D2A0D"/>
    <w:rsid w:val="46C43E27"/>
    <w:rsid w:val="46D27DB5"/>
    <w:rsid w:val="48161BA8"/>
    <w:rsid w:val="48D178EF"/>
    <w:rsid w:val="497D5AD5"/>
    <w:rsid w:val="4EA12DB9"/>
    <w:rsid w:val="4F011FC7"/>
    <w:rsid w:val="4FCE5D54"/>
    <w:rsid w:val="50AC4A10"/>
    <w:rsid w:val="50F328C3"/>
    <w:rsid w:val="51CA6F63"/>
    <w:rsid w:val="53131EB9"/>
    <w:rsid w:val="535C7290"/>
    <w:rsid w:val="57D13524"/>
    <w:rsid w:val="58862905"/>
    <w:rsid w:val="58D62072"/>
    <w:rsid w:val="5AF06E1E"/>
    <w:rsid w:val="5DEF6763"/>
    <w:rsid w:val="5EF964A3"/>
    <w:rsid w:val="612F5B41"/>
    <w:rsid w:val="613953F9"/>
    <w:rsid w:val="6158116C"/>
    <w:rsid w:val="61E47596"/>
    <w:rsid w:val="63AA2594"/>
    <w:rsid w:val="668F43B1"/>
    <w:rsid w:val="66EA4332"/>
    <w:rsid w:val="67D23206"/>
    <w:rsid w:val="6F3374A4"/>
    <w:rsid w:val="72A401B1"/>
    <w:rsid w:val="738D6F42"/>
    <w:rsid w:val="73E71590"/>
    <w:rsid w:val="757C5624"/>
    <w:rsid w:val="75FD1426"/>
    <w:rsid w:val="78D25E90"/>
    <w:rsid w:val="793B5E7F"/>
    <w:rsid w:val="7A6F5F4F"/>
    <w:rsid w:val="7B2D648E"/>
    <w:rsid w:val="7E1A76E9"/>
    <w:rsid w:val="7E2A5A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2">
    <w:name w:val="detail-info"/>
    <w:basedOn w:val="1"/>
    <w:qFormat/>
    <w:uiPriority w:val="0"/>
    <w:pPr>
      <w:pBdr>
        <w:bottom w:val="dotted" w:color="999999" w:sz="6" w:space="7"/>
      </w:pBdr>
      <w:spacing w:after="300"/>
      <w:jc w:val="left"/>
    </w:pPr>
    <w:rPr>
      <w:rFonts w:cs="Times New Roman"/>
      <w:color w:val="666666"/>
      <w:kern w:val="0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687</Words>
  <Characters>164</Characters>
  <Lines>1</Lines>
  <Paragraphs>1</Paragraphs>
  <TotalTime>2</TotalTime>
  <ScaleCrop>false</ScaleCrop>
  <LinksUpToDate>false</LinksUpToDate>
  <CharactersWithSpaces>850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高山流水遇知音</cp:lastModifiedBy>
  <cp:lastPrinted>2020-08-25T10:26:00Z</cp:lastPrinted>
  <dcterms:modified xsi:type="dcterms:W3CDTF">2020-11-27T10:07:08Z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