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eastAsia="zh-CN"/>
        </w:rPr>
        <w:t>GLZC2021-G3-280083-DHZX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2021年龙胜各族自治县成立70周年氛围营造策划设计施工综合服务项目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桂林上下会展传媒策划有限公司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供应商地址：桂林市七星区桂磨路创意产业园1-1栋5层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1428000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8"/>
        <w:tblW w:w="6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021年龙胜各族自治县成立70周年氛围营造策划设计施工综合服务项目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服务时间：签订合同后立即开展工作，且须在2021年11月18日前完成施工搭建并通过采购方验收；并在成立70周年大会结束后3天内完成拆除工作。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五、评审专家名单</w:t>
      </w:r>
      <w:r>
        <w:rPr>
          <w:rFonts w:hint="eastAsia" w:ascii="宋体" w:hAnsi="宋体" w:eastAsia="宋体" w:cs="宋体"/>
          <w:sz w:val="24"/>
          <w:szCs w:val="24"/>
        </w:rPr>
        <w:t>：郭永才、郑新秀、唐常元、葛茂、郑紫娟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</w:t>
      </w:r>
      <w:r>
        <w:rPr>
          <w:rFonts w:hint="eastAsia" w:ascii="宋体" w:hAnsi="宋体" w:eastAsia="宋体" w:cs="宋体"/>
          <w:sz w:val="24"/>
          <w:szCs w:val="24"/>
        </w:rPr>
        <w:t>：18424 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其他补充事宜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1.本公告同时在http://www.ccgp.gov.cn（中国政府采购网）、http://www.gxzfcg.gov.cn（广西壮族自治区政府采购网）、http://zfcg.guilin.gov.cn（桂林市政府采购网）、http://glggzy.org.cn/gxglzbw/.cn（桂林市公共资源交易中心网）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2.投标人对中标结果有异议的，可以在本中标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未</w:t>
      </w:r>
      <w:r>
        <w:rPr>
          <w:rFonts w:hint="eastAsia" w:ascii="宋体" w:hAnsi="宋体" w:cs="宋体"/>
          <w:kern w:val="2"/>
          <w:sz w:val="24"/>
          <w:szCs w:val="24"/>
          <w:u w:val="none"/>
          <w:lang w:val="en-US" w:eastAsia="zh-CN" w:bidi="ar-SA"/>
        </w:rPr>
        <w:t>中标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人得分情况：</w:t>
      </w:r>
    </w:p>
    <w:tbl>
      <w:tblPr>
        <w:tblStyle w:val="8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1"/>
        <w:gridCol w:w="1800"/>
        <w:gridCol w:w="735"/>
        <w:gridCol w:w="712"/>
        <w:gridCol w:w="788"/>
        <w:gridCol w:w="915"/>
        <w:gridCol w:w="915"/>
        <w:gridCol w:w="885"/>
        <w:gridCol w:w="94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5" w:hRule="atLeast"/>
        </w:trPr>
        <w:tc>
          <w:tcPr>
            <w:tcW w:w="5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投标单位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设计方案分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项目实施方案分</w:t>
            </w:r>
          </w:p>
        </w:tc>
        <w:tc>
          <w:tcPr>
            <w:tcW w:w="78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工作计划方案分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服务承诺方案分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信誉业绩分</w:t>
            </w:r>
          </w:p>
        </w:tc>
        <w:tc>
          <w:tcPr>
            <w:tcW w:w="8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价格分</w:t>
            </w: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总分</w:t>
            </w:r>
          </w:p>
        </w:tc>
        <w:tc>
          <w:tcPr>
            <w:tcW w:w="79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5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桂林市旺盈印务有限公司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8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79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5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桂林友好会展有限公司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22.37</w:t>
            </w: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62.37</w:t>
            </w:r>
          </w:p>
        </w:tc>
        <w:tc>
          <w:tcPr>
            <w:tcW w:w="79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54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广西桂知晟文化传媒有限公司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22.36</w:t>
            </w: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62.36</w:t>
            </w:r>
          </w:p>
        </w:tc>
        <w:tc>
          <w:tcPr>
            <w:tcW w:w="79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名称：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中国共产党龙胜各族自治县委员会宣传部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　龙胜各族自治县龙胜镇古龙街3号县人民政府大院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联系人：  谭接东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联系方式：0773-7512105　　　　　　　　　　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  <w:u w:val="none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宋体" w:hAnsi="宋体" w:eastAsia="宋体" w:cs="宋体"/>
          <w:b w:val="0"/>
          <w:sz w:val="24"/>
          <w:szCs w:val="24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名称：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河南德泓工程管理咨询有限公司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　　　　 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桂林市叠彩区滨北路春江苑37栋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　　　　　　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 xml:space="preserve"> 0773－3569623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　　　　　　　　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杨工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 xml:space="preserve">0773－3569623 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河南德泓工程管理咨询有限公司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2021年10月 13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B954B"/>
    <w:multiLevelType w:val="singleLevel"/>
    <w:tmpl w:val="176B95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E3C2A2"/>
    <w:multiLevelType w:val="singleLevel"/>
    <w:tmpl w:val="58E3C2A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525DB"/>
    <w:rsid w:val="05FE3C99"/>
    <w:rsid w:val="1913007C"/>
    <w:rsid w:val="287472E2"/>
    <w:rsid w:val="3BE925A9"/>
    <w:rsid w:val="45DD7D67"/>
    <w:rsid w:val="47070A49"/>
    <w:rsid w:val="49FF3E8D"/>
    <w:rsid w:val="4A5E54C0"/>
    <w:rsid w:val="4E995F63"/>
    <w:rsid w:val="516E0266"/>
    <w:rsid w:val="5D6B37C0"/>
    <w:rsid w:val="638C2AE0"/>
    <w:rsid w:val="6AE5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2020-06-09T01:24:00Z</dcterms:created>
  <dc:creator>sun' 初心</dc:creator>
  <cp:lastModifiedBy>Administrator</cp:lastModifiedBy>
  <dcterms:modified xsi:type="dcterms:W3CDTF">2021-10-13T02:41:42Z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84FABEFB8D9242EE9788FBF9FF749637</vt:lpwstr>
  </property>
</Properties>
</file>