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jc w:val="center"/>
        <w:rPr>
          <w:rFonts w:hint="eastAsia"/>
          <w:sz w:val="30"/>
          <w:szCs w:val="30"/>
        </w:rPr>
      </w:pPr>
      <w:bookmarkStart w:id="0" w:name="_Toc19686830"/>
      <w:r>
        <w:rPr>
          <w:rFonts w:hint="eastAsia"/>
        </w:rPr>
        <w:t xml:space="preserve"> 采购需求</w:t>
      </w:r>
      <w:bookmarkEnd w:id="0"/>
    </w:p>
    <w:p>
      <w:pPr>
        <w:spacing w:line="360" w:lineRule="auto"/>
        <w:jc w:val="left"/>
        <w:rPr>
          <w:rFonts w:hint="eastAsia" w:ascii="宋体" w:hAnsi="宋体" w:cs="宋体"/>
          <w:szCs w:val="21"/>
        </w:rPr>
      </w:pPr>
      <w:r>
        <w:rPr>
          <w:rFonts w:hint="eastAsia" w:ascii="宋体" w:hAnsi="宋体" w:cs="宋体"/>
          <w:szCs w:val="21"/>
        </w:rPr>
        <w:t>说明：</w:t>
      </w:r>
    </w:p>
    <w:p>
      <w:pPr>
        <w:spacing w:line="360" w:lineRule="exact"/>
        <w:ind w:firstLine="420" w:firstLineChars="200"/>
        <w:jc w:val="left"/>
        <w:rPr>
          <w:rFonts w:hint="eastAsia" w:ascii="宋体" w:hAnsi="宋体" w:cs="宋体"/>
          <w:szCs w:val="21"/>
        </w:rPr>
      </w:pPr>
      <w:r>
        <w:rPr>
          <w:rFonts w:hint="eastAsia"/>
        </w:rPr>
        <w:t>1. 为落实政府采购政策需满足的要求（根据项目实际情况填写内容）</w:t>
      </w:r>
    </w:p>
    <w:p>
      <w:pPr>
        <w:spacing w:line="360" w:lineRule="exact"/>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exact"/>
        <w:ind w:firstLine="424" w:firstLineChars="202"/>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szCs w:val="21"/>
        </w:rPr>
        <w:t>否则按无效投标处理</w:t>
      </w:r>
      <w:r>
        <w:rPr>
          <w:rFonts w:hint="eastAsia" w:ascii="宋体" w:hAnsi="宋体" w:cs="宋体"/>
          <w:szCs w:val="21"/>
        </w:rPr>
        <w:t>。如本项目包含的货物属于品目清单内非标注“★”的产品时，应优先采购，具体详见“第四章 评标方法及评标标准”。</w:t>
      </w:r>
    </w:p>
    <w:p>
      <w:pPr>
        <w:snapToGrid w:val="0"/>
        <w:spacing w:line="360" w:lineRule="auto"/>
        <w:rPr>
          <w:rFonts w:ascii="宋体" w:hAnsi="宋体" w:cs="宋体"/>
          <w:b/>
          <w:bCs/>
          <w:sz w:val="22"/>
          <w:szCs w:val="22"/>
        </w:rPr>
      </w:pPr>
      <w:r>
        <w:rPr>
          <w:rFonts w:hint="eastAsia" w:ascii="宋体" w:hAnsi="宋体" w:cs="宋体"/>
          <w:szCs w:val="21"/>
        </w:rPr>
        <w:t>2.“实质性要求”是指招标文件中已经指明不满足则投标无效的条款，或者不能负偏离的条款，或者采购需求中带“▲”的条款；</w:t>
      </w:r>
      <w:r>
        <w:rPr>
          <w:rFonts w:hint="eastAsia" w:ascii="宋体" w:hAnsi="宋体" w:cs="宋体"/>
          <w:b/>
          <w:bCs/>
          <w:sz w:val="22"/>
          <w:szCs w:val="22"/>
        </w:rPr>
        <w:t>需求中带</w:t>
      </w:r>
      <w:r>
        <w:rPr>
          <w:rFonts w:hint="eastAsia"/>
          <w:b/>
          <w:bCs/>
          <w:sz w:val="22"/>
          <w:szCs w:val="22"/>
        </w:rPr>
        <w:t>“</w:t>
      </w:r>
      <w:r>
        <w:rPr>
          <w:rFonts w:hint="eastAsia" w:ascii="宋体" w:hAnsi="宋体" w:cs="宋体"/>
          <w:b/>
          <w:bCs/>
          <w:sz w:val="22"/>
          <w:szCs w:val="22"/>
        </w:rPr>
        <w:t>◆</w:t>
      </w:r>
      <w:r>
        <w:rPr>
          <w:rFonts w:hint="eastAsia"/>
          <w:b/>
          <w:bCs/>
          <w:sz w:val="22"/>
          <w:szCs w:val="22"/>
        </w:rPr>
        <w:t>”的条款为重要技术参数或要求</w:t>
      </w:r>
      <w:r>
        <w:rPr>
          <w:rFonts w:hint="eastAsia"/>
          <w:sz w:val="22"/>
          <w:szCs w:val="22"/>
        </w:rPr>
        <w:t>，</w:t>
      </w:r>
      <w:r>
        <w:rPr>
          <w:rFonts w:hint="eastAsia" w:ascii="宋体" w:hAnsi="宋体" w:cs="宋体"/>
          <w:b/>
          <w:bCs/>
          <w:sz w:val="22"/>
          <w:szCs w:val="22"/>
        </w:rPr>
        <w:t>标注“◆”号的技术参数或要求，有负偏离（或未作响应）达4项以上的投标无效；</w:t>
      </w:r>
      <w:r>
        <w:rPr>
          <w:rFonts w:hint="eastAsia"/>
        </w:rPr>
        <w:t>非标注“</w:t>
      </w:r>
      <w:r>
        <w:rPr>
          <w:rFonts w:hint="eastAsia" w:ascii="宋体" w:hAnsi="宋体" w:cs="宋体"/>
          <w:szCs w:val="21"/>
        </w:rPr>
        <w:t>▲</w:t>
      </w:r>
      <w:r>
        <w:rPr>
          <w:rFonts w:hint="eastAsia"/>
        </w:rPr>
        <w:t>”和“</w:t>
      </w:r>
      <w:r>
        <w:rPr>
          <w:rFonts w:hint="eastAsia" w:ascii="宋体" w:hAnsi="宋体" w:cs="宋体"/>
          <w:szCs w:val="21"/>
        </w:rPr>
        <w:t>◆</w:t>
      </w:r>
      <w:r>
        <w:rPr>
          <w:rFonts w:hint="eastAsia"/>
        </w:rPr>
        <w:t>”的一般技术参数</w:t>
      </w:r>
      <w:r>
        <w:rPr>
          <w:rFonts w:ascii="Arial" w:hAnsi="宋体" w:cs="Arial"/>
          <w:szCs w:val="21"/>
        </w:rPr>
        <w:t>仅为参考要求，</w:t>
      </w:r>
      <w:r>
        <w:rPr>
          <w:rFonts w:hint="eastAsia" w:ascii="Arial" w:hAnsi="宋体" w:cs="Arial"/>
          <w:szCs w:val="21"/>
        </w:rPr>
        <w:t>不作为废标项，</w:t>
      </w:r>
      <w:r>
        <w:rPr>
          <w:rFonts w:ascii="Arial" w:hAnsi="宋体" w:cs="Arial"/>
          <w:szCs w:val="21"/>
        </w:rPr>
        <w:t>投标人根据自身情况自行响应。</w:t>
      </w:r>
    </w:p>
    <w:p>
      <w:pPr>
        <w:spacing w:line="360" w:lineRule="exact"/>
        <w:ind w:firstLine="424" w:firstLineChars="202"/>
        <w:jc w:val="left"/>
        <w:rPr>
          <w:rFonts w:hint="eastAsia"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exact"/>
        <w:ind w:firstLine="424" w:firstLineChars="202"/>
        <w:jc w:val="left"/>
        <w:rPr>
          <w:rFonts w:hint="eastAsia"/>
          <w:b/>
          <w:bCs/>
        </w:rPr>
      </w:pPr>
      <w:r>
        <w:rPr>
          <w:rFonts w:hint="eastAsia" w:ascii="宋体" w:hAnsi="宋体" w:cs="宋体"/>
          <w:szCs w:val="21"/>
        </w:rPr>
        <w:t>4. 投标人应根据自身实际情况如实响应招标文件</w:t>
      </w:r>
      <w:r>
        <w:rPr>
          <w:rFonts w:hint="eastAsia" w:ascii="宋体" w:hAnsi="宋体"/>
          <w:szCs w:val="21"/>
        </w:rPr>
        <w:t>，对于</w:t>
      </w:r>
      <w:r>
        <w:rPr>
          <w:rFonts w:hint="eastAsia"/>
        </w:rPr>
        <w:t>投标文件要求提供技术支持资料的条款，技术支持资料以招标文件中规定的形式提供，</w:t>
      </w:r>
      <w:r>
        <w:rPr>
          <w:rFonts w:hint="eastAsia"/>
          <w:b/>
          <w:bCs/>
        </w:rPr>
        <w:t>否则将视为无效响应。</w:t>
      </w:r>
    </w:p>
    <w:p>
      <w:pPr>
        <w:spacing w:line="360" w:lineRule="exact"/>
        <w:ind w:firstLine="424" w:firstLineChars="202"/>
        <w:jc w:val="left"/>
        <w:rPr>
          <w:rFonts w:hint="eastAsia"/>
        </w:rPr>
      </w:pPr>
      <w:r>
        <w:rPr>
          <w:rFonts w:hint="eastAsia" w:ascii="宋体" w:hAnsi="宋体" w:cs="宋体"/>
          <w:szCs w:val="21"/>
        </w:rPr>
        <w:t>5.</w:t>
      </w:r>
      <w:r>
        <w:rPr>
          <w:rFonts w:hint="eastAsia"/>
        </w:rPr>
        <w:t>投标人必须自行为其投标产品侵犯他人的知识产权或者专利成果的行为承担相应法律责任。</w:t>
      </w:r>
    </w:p>
    <w:p>
      <w:pPr>
        <w:spacing w:line="360" w:lineRule="exact"/>
        <w:ind w:firstLine="424" w:firstLineChars="202"/>
        <w:jc w:val="left"/>
        <w:rPr>
          <w:rFonts w:hint="eastAsia"/>
        </w:rPr>
      </w:pPr>
      <w:r>
        <w:rPr>
          <w:rFonts w:hint="eastAsia" w:ascii="宋体" w:hAnsi="宋体"/>
          <w:szCs w:val="21"/>
        </w:rPr>
        <w:t>6.本项目所属行业：工业</w:t>
      </w:r>
      <w:r>
        <w:rPr>
          <w:rFonts w:hint="eastAsia"/>
        </w:rPr>
        <w:t>。</w:t>
      </w:r>
    </w:p>
    <w:p>
      <w:pPr>
        <w:spacing w:line="360" w:lineRule="exact"/>
        <w:ind w:firstLine="424" w:firstLineChars="202"/>
        <w:jc w:val="left"/>
      </w:pPr>
      <w:r>
        <w:rPr>
          <w:rFonts w:hint="eastAsia"/>
        </w:rPr>
        <w:t>7</w:t>
      </w:r>
      <w:r>
        <w:rPr>
          <w:rFonts w:hint="eastAsia" w:ascii="宋体" w:hAnsi="宋体" w:cs="宋体"/>
          <w:szCs w:val="21"/>
        </w:rPr>
        <w:t>.</w:t>
      </w:r>
      <w:r>
        <w:rPr>
          <w:rFonts w:hint="eastAsia"/>
        </w:rPr>
        <w:t>关于“项数”的规定，技术参数项数计数方法按采购需求中的阿拉伯数字标明的项数计数，凡标有最低一级序号的指标项即为一项技术条款，无论是否隶属于上一级编号（有特别说明的除外）。</w:t>
      </w:r>
    </w:p>
    <w:p>
      <w:pPr>
        <w:pStyle w:val="6"/>
        <w:rPr>
          <w:rFonts w:hint="eastAsia" w:ascii="宋体" w:hAnsi="宋体"/>
          <w:b/>
          <w:szCs w:val="21"/>
        </w:rPr>
      </w:pPr>
    </w:p>
    <w:tbl>
      <w:tblPr>
        <w:tblStyle w:val="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1370"/>
        <w:gridCol w:w="208"/>
        <w:gridCol w:w="11"/>
        <w:gridCol w:w="636"/>
        <w:gridCol w:w="7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tcBorders>
              <w:right w:val="single" w:color="auto" w:sz="4" w:space="0"/>
            </w:tcBorders>
            <w:noWrap w:val="0"/>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370" w:type="dxa"/>
            <w:tcBorders>
              <w:left w:val="single" w:color="auto" w:sz="4" w:space="0"/>
              <w:right w:val="single" w:color="auto" w:sz="4" w:space="0"/>
            </w:tcBorders>
            <w:noWrap w:val="0"/>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标的的名称</w:t>
            </w:r>
          </w:p>
        </w:tc>
        <w:tc>
          <w:tcPr>
            <w:tcW w:w="855" w:type="dxa"/>
            <w:gridSpan w:val="3"/>
            <w:tcBorders>
              <w:left w:val="single" w:color="auto" w:sz="4" w:space="0"/>
              <w:right w:val="single" w:color="auto" w:sz="4" w:space="0"/>
            </w:tcBorders>
            <w:noWrap w:val="0"/>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数量及</w:t>
            </w:r>
          </w:p>
          <w:p>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7154" w:type="dxa"/>
            <w:tcBorders>
              <w:left w:val="single" w:color="auto" w:sz="4" w:space="0"/>
            </w:tcBorders>
            <w:noWrap w:val="0"/>
            <w:vAlign w:val="center"/>
          </w:tcPr>
          <w:p>
            <w:pPr>
              <w:tabs>
                <w:tab w:val="left" w:pos="180"/>
                <w:tab w:val="left" w:pos="1620"/>
              </w:tabs>
              <w:spacing w:line="400" w:lineRule="exact"/>
              <w:jc w:val="center"/>
              <w:rPr>
                <w:rFonts w:hint="eastAsia" w:ascii="宋体" w:hAnsi="宋体"/>
                <w:szCs w:val="21"/>
              </w:rPr>
            </w:pPr>
            <w:r>
              <w:rPr>
                <w:rFonts w:hint="eastAsia" w:ascii="宋体" w:hAnsi="宋体"/>
                <w:szCs w:val="21"/>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tcBorders>
              <w:right w:val="single" w:color="auto" w:sz="4" w:space="0"/>
            </w:tcBorders>
            <w:noWrap w:val="0"/>
            <w:vAlign w:val="center"/>
          </w:tcPr>
          <w:p>
            <w:pPr>
              <w:snapToGrid w:val="0"/>
              <w:spacing w:line="360" w:lineRule="auto"/>
              <w:jc w:val="center"/>
              <w:rPr>
                <w:rFonts w:hint="eastAsia" w:ascii="宋体" w:hAnsi="宋体" w:cs="Arial"/>
                <w:szCs w:val="21"/>
              </w:rPr>
            </w:pPr>
            <w:r>
              <w:rPr>
                <w:rFonts w:hint="eastAsia" w:ascii="宋体" w:hAnsi="宋体" w:cs="Arial"/>
                <w:szCs w:val="21"/>
              </w:rPr>
              <w:t>1</w:t>
            </w:r>
          </w:p>
        </w:tc>
        <w:tc>
          <w:tcPr>
            <w:tcW w:w="1370" w:type="dxa"/>
            <w:tcBorders>
              <w:left w:val="single" w:color="auto" w:sz="4" w:space="0"/>
              <w:right w:val="single" w:color="auto" w:sz="4" w:space="0"/>
            </w:tcBorders>
            <w:noWrap w:val="0"/>
            <w:vAlign w:val="center"/>
          </w:tcPr>
          <w:p>
            <w:pPr>
              <w:widowControl/>
              <w:jc w:val="center"/>
              <w:textAlignment w:val="center"/>
              <w:rPr>
                <w:rFonts w:ascii="宋体" w:hAnsi="宋体" w:cs="宋体"/>
                <w:kern w:val="0"/>
                <w:szCs w:val="21"/>
                <w:lang w:bidi="ar"/>
              </w:rPr>
            </w:pPr>
            <w:r>
              <w:rPr>
                <w:rFonts w:hint="eastAsia" w:ascii="宋体" w:hAnsi="宋体" w:cs="宋体"/>
                <w:kern w:val="0"/>
                <w:szCs w:val="21"/>
              </w:rPr>
              <w:t>多联空调室外机</w:t>
            </w:r>
          </w:p>
        </w:tc>
        <w:tc>
          <w:tcPr>
            <w:tcW w:w="855" w:type="dxa"/>
            <w:gridSpan w:val="3"/>
            <w:tcBorders>
              <w:left w:val="single" w:color="auto" w:sz="4" w:space="0"/>
              <w:right w:val="single" w:color="auto" w:sz="4" w:space="0"/>
            </w:tcBorders>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tcBorders>
              <w:left w:val="single" w:color="auto" w:sz="4" w:space="0"/>
            </w:tcBorders>
            <w:noWrap w:val="0"/>
            <w:vAlign w:val="center"/>
          </w:tcPr>
          <w:p>
            <w:pPr>
              <w:pStyle w:val="5"/>
              <w:spacing w:line="400" w:lineRule="exact"/>
              <w:rPr>
                <w:rFonts w:hint="eastAsia" w:hAnsi="宋体" w:cs="宋体"/>
                <w:sz w:val="21"/>
              </w:rPr>
            </w:pPr>
            <w:r>
              <w:rPr>
                <w:rFonts w:hint="eastAsia" w:hAnsi="宋体" w:cs="宋体"/>
              </w:rPr>
              <w:t>▲</w:t>
            </w:r>
            <w:r>
              <w:rPr>
                <w:rFonts w:hint="eastAsia" w:hAnsi="宋体" w:cs="宋体"/>
                <w:sz w:val="21"/>
              </w:rPr>
              <w:t>1、制冷量≥196KW，制热量≥215KW；</w:t>
            </w:r>
          </w:p>
          <w:p>
            <w:pPr>
              <w:pStyle w:val="5"/>
              <w:spacing w:line="400" w:lineRule="exact"/>
              <w:rPr>
                <w:rFonts w:hint="eastAsia" w:hAnsi="宋体" w:cs="宋体"/>
                <w:sz w:val="21"/>
              </w:rPr>
            </w:pPr>
            <w:r>
              <w:rPr>
                <w:rFonts w:hint="eastAsia" w:hAnsi="宋体" w:cs="宋体"/>
              </w:rPr>
              <w:t>▲</w:t>
            </w:r>
            <w:r>
              <w:rPr>
                <w:rFonts w:hint="eastAsia" w:hAnsi="宋体" w:cs="宋体"/>
                <w:sz w:val="21"/>
              </w:rPr>
              <w:t>2、制冷功率≤53.6KW，制热功率≤52.8KW；</w:t>
            </w:r>
          </w:p>
          <w:p>
            <w:pPr>
              <w:pStyle w:val="5"/>
              <w:spacing w:line="400" w:lineRule="exact"/>
              <w:ind w:firstLine="210" w:firstLineChars="100"/>
              <w:rPr>
                <w:rFonts w:hint="eastAsia" w:hAnsi="宋体" w:cs="宋体"/>
                <w:sz w:val="21"/>
              </w:rPr>
            </w:pPr>
            <w:r>
              <w:rPr>
                <w:rFonts w:hint="eastAsia" w:hAnsi="宋体" w:cs="宋体"/>
                <w:sz w:val="21"/>
              </w:rPr>
              <w:t>3、单台模块运行噪音：≤66dB(A)。</w:t>
            </w:r>
          </w:p>
          <w:p>
            <w:pPr>
              <w:pStyle w:val="5"/>
              <w:spacing w:line="400" w:lineRule="exact"/>
              <w:ind w:firstLine="210" w:firstLineChars="100"/>
              <w:rPr>
                <w:rFonts w:hint="eastAsia" w:hAnsi="宋体" w:cs="宋体"/>
                <w:sz w:val="21"/>
              </w:rPr>
            </w:pPr>
            <w:r>
              <w:rPr>
                <w:rFonts w:hint="eastAsia" w:hAnsi="宋体" w:cs="宋体"/>
                <w:sz w:val="21"/>
              </w:rPr>
              <w:t>以上1- 3项投标参数以中国合格评定国家认可委员会（CNAS）认证的第三方检测机构出具的检测报告或中国节能产品认证试验报告中的铭牌值为准，投标时必须提供报告扫描件，否则投标无效。</w:t>
            </w:r>
          </w:p>
          <w:p>
            <w:pPr>
              <w:pStyle w:val="5"/>
              <w:spacing w:line="400" w:lineRule="exact"/>
              <w:ind w:firstLine="210" w:firstLineChars="100"/>
              <w:rPr>
                <w:rFonts w:hint="eastAsia" w:hAnsi="宋体" w:cs="宋体"/>
                <w:sz w:val="21"/>
              </w:rPr>
            </w:pPr>
            <w:r>
              <w:rPr>
                <w:rFonts w:hint="eastAsia" w:hAnsi="宋体" w:cs="宋体"/>
                <w:sz w:val="21"/>
              </w:rPr>
              <w:t>5、室外机主机为组合式机组。</w:t>
            </w:r>
          </w:p>
          <w:p>
            <w:pPr>
              <w:pStyle w:val="5"/>
              <w:spacing w:line="400" w:lineRule="exact"/>
              <w:ind w:firstLine="210" w:firstLineChars="100"/>
              <w:rPr>
                <w:rFonts w:hint="eastAsia" w:hAnsi="宋体" w:cs="宋体"/>
                <w:sz w:val="21"/>
              </w:rPr>
            </w:pPr>
            <w:r>
              <w:rPr>
                <w:rFonts w:hint="eastAsia" w:hAnsi="宋体" w:cs="宋体"/>
                <w:sz w:val="21"/>
              </w:rPr>
              <w:t>6、室外机具备”电控冷媒冷却散热“功能，确保电控运行时段温度，运行更稳定，并取得第三方检测机构出具的产品功能评价证书（提供证书扫描件，如证书中存在多个型号的，应在扫描件中标记出所投机组型号）。</w:t>
            </w:r>
          </w:p>
          <w:p>
            <w:pPr>
              <w:pStyle w:val="5"/>
              <w:spacing w:line="400" w:lineRule="exact"/>
              <w:ind w:firstLine="210" w:firstLineChars="100"/>
              <w:rPr>
                <w:rFonts w:hint="eastAsia" w:hAnsi="宋体" w:cs="宋体"/>
                <w:sz w:val="21"/>
              </w:rPr>
            </w:pPr>
            <w:r>
              <w:rPr>
                <w:rFonts w:hint="eastAsia" w:hAnsi="宋体" w:cs="宋体"/>
                <w:sz w:val="21"/>
              </w:rPr>
              <w:t>7、室外机具备防雷击功能并取得第三方检测机构出具的电器产品防雷击评价证书（提供证书扫描件，如证书中存在多个型号的，应在扫描件中标记出所投机组型号）。</w:t>
            </w:r>
          </w:p>
          <w:p>
            <w:pPr>
              <w:pStyle w:val="5"/>
              <w:spacing w:line="400" w:lineRule="exact"/>
              <w:ind w:firstLine="210" w:firstLineChars="100"/>
              <w:rPr>
                <w:rFonts w:hint="eastAsia" w:hAnsi="宋体" w:cs="宋体"/>
                <w:sz w:val="21"/>
              </w:rPr>
            </w:pPr>
            <w:r>
              <w:rPr>
                <w:rFonts w:hint="eastAsia" w:hAnsi="宋体" w:cs="宋体"/>
                <w:sz w:val="21"/>
              </w:rPr>
              <w:t>8、空调室外机具备防腐蚀性，防腐蚀等级达WF2级，（提供第三方检测机构出具的电器防腐蚀等级认证证书扫描件，如证书中存在多个型号的，应在扫描件中标记出所投机组型号）。</w:t>
            </w:r>
          </w:p>
          <w:p>
            <w:pPr>
              <w:pStyle w:val="5"/>
              <w:spacing w:line="400" w:lineRule="exact"/>
              <w:rPr>
                <w:rFonts w:hint="eastAsia" w:hAnsi="宋体" w:cs="宋体"/>
                <w:sz w:val="21"/>
              </w:rPr>
            </w:pPr>
            <w:r>
              <w:rPr>
                <w:rFonts w:hint="eastAsia" w:hAnsi="宋体" w:cs="宋体"/>
                <w:sz w:val="21"/>
              </w:rPr>
              <w:t xml:space="preserve"> 9、具有冷媒自动充注功能，自动判断系统冷媒量，省去传统手动充注冷媒工序。</w:t>
            </w:r>
          </w:p>
          <w:p>
            <w:pPr>
              <w:pStyle w:val="5"/>
              <w:spacing w:line="400" w:lineRule="exact"/>
              <w:ind w:firstLine="210" w:firstLineChars="100"/>
              <w:rPr>
                <w:rFonts w:hint="eastAsia" w:hAnsi="宋体" w:cs="宋体"/>
                <w:sz w:val="21"/>
              </w:rPr>
            </w:pPr>
            <w:r>
              <w:rPr>
                <w:rFonts w:hint="eastAsia" w:hAnsi="宋体" w:cs="宋体"/>
                <w:sz w:val="21"/>
              </w:rPr>
              <w:t>10、联式空调机组室外机运转应具备宽广的室外温度范围，室外机能在环境温度-30℃低温下制热，环境温度54℃高温下制冷，即能保证在-30℃～54℃温度范围内正常运行。(以更宽广的范围为优)。</w:t>
            </w:r>
          </w:p>
          <w:p>
            <w:pPr>
              <w:pStyle w:val="5"/>
              <w:spacing w:line="400" w:lineRule="exact"/>
              <w:ind w:firstLine="210" w:firstLineChars="100"/>
              <w:rPr>
                <w:rFonts w:hint="eastAsia" w:hAnsi="宋体" w:cs="宋体"/>
                <w:sz w:val="21"/>
              </w:rPr>
            </w:pPr>
            <w:r>
              <w:rPr>
                <w:rFonts w:hint="eastAsia" w:hAnsi="宋体" w:cs="宋体"/>
                <w:sz w:val="21"/>
              </w:rPr>
              <w:t>11、主机具有三后备运转技术，可以使同一模块中的两个风机互为备用，不同模块或同一模块中的多个压缩机互为备用，同一套系统中不同模块之间互为备用，保证紧急情况下，风机、压缩机或模块出现故障，系统仍然可以继续运行。</w:t>
            </w:r>
          </w:p>
          <w:p>
            <w:pPr>
              <w:pStyle w:val="5"/>
              <w:spacing w:line="400" w:lineRule="exact"/>
              <w:ind w:firstLine="210" w:firstLineChars="100"/>
              <w:rPr>
                <w:rFonts w:hint="eastAsia" w:hAnsi="宋体" w:cs="宋体"/>
                <w:sz w:val="21"/>
              </w:rPr>
            </w:pPr>
            <w:r>
              <w:rPr>
                <w:rFonts w:hint="eastAsia" w:hAnsi="宋体" w:cs="宋体"/>
                <w:sz w:val="21"/>
              </w:rPr>
              <w:t>12、多联式空调机组室外机静压最大可达110Pa。</w:t>
            </w:r>
          </w:p>
          <w:p>
            <w:pPr>
              <w:pStyle w:val="5"/>
              <w:spacing w:line="400" w:lineRule="exact"/>
              <w:ind w:firstLine="210" w:firstLineChars="100"/>
              <w:rPr>
                <w:rFonts w:hint="eastAsia" w:hAnsi="宋体" w:cs="宋体"/>
                <w:sz w:val="21"/>
              </w:rPr>
            </w:pPr>
            <w:r>
              <w:rPr>
                <w:rFonts w:hint="eastAsia" w:hAnsi="宋体" w:cs="宋体"/>
                <w:sz w:val="21"/>
              </w:rPr>
              <w:t>13、多联式空调机组具备先进静音技术，大风量低噪风道，降低噪声，吸音隔音技术，采用高吸音系数材料隔音材料配合，降低压机辐射噪声。</w:t>
            </w:r>
          </w:p>
          <w:p>
            <w:pPr>
              <w:pStyle w:val="5"/>
              <w:spacing w:line="400" w:lineRule="exact"/>
              <w:ind w:firstLine="210" w:firstLineChars="100"/>
              <w:rPr>
                <w:rFonts w:hint="eastAsia" w:hAnsi="宋体" w:cs="宋体"/>
                <w:sz w:val="21"/>
              </w:rPr>
            </w:pPr>
            <w:r>
              <w:rPr>
                <w:rFonts w:hint="eastAsia" w:hAnsi="宋体" w:cs="宋体"/>
                <w:sz w:val="21"/>
              </w:rPr>
              <w:t>14、多联空调室外机具有6大油路控制系统，包含但不限于：油分离主回油技术、主管路回油技术、汽分回油技术、低温油路技术、压缩机油平衡油路技术、换热器回油技术，全方位保证油路的顺畅、可靠。</w:t>
            </w:r>
          </w:p>
          <w:p>
            <w:pPr>
              <w:pStyle w:val="4"/>
              <w:spacing w:line="400" w:lineRule="exact"/>
              <w:ind w:left="0" w:firstLine="210" w:firstLineChars="100"/>
              <w:rPr>
                <w:rFonts w:hint="eastAsia" w:ascii="宋体" w:hAnsi="宋体" w:cs="宋体"/>
                <w:szCs w:val="21"/>
              </w:rPr>
            </w:pPr>
            <w:r>
              <w:rPr>
                <w:rFonts w:hint="eastAsia" w:ascii="宋体" w:hAnsi="宋体" w:cs="宋体"/>
                <w:szCs w:val="21"/>
              </w:rPr>
              <w:t>15、室外机采用高精度双电子膨胀阀，精确控制室内机和室外机模块间的流量，可实现至少3000级的调节精度。</w:t>
            </w:r>
          </w:p>
          <w:p>
            <w:pPr>
              <w:spacing w:line="400" w:lineRule="exact"/>
              <w:ind w:firstLine="210" w:firstLineChars="100"/>
              <w:rPr>
                <w:rFonts w:hint="eastAsia" w:ascii="宋体" w:hAnsi="宋体" w:cs="宋体"/>
                <w:szCs w:val="21"/>
              </w:rPr>
            </w:pPr>
            <w:r>
              <w:rPr>
                <w:rFonts w:hint="eastAsia" w:ascii="宋体" w:hAnsi="宋体" w:cs="宋体"/>
                <w:szCs w:val="21"/>
              </w:rPr>
              <w:t>16、室外机模块具备均油控制技术，无需均油管即可保证室外机间油平衡。</w:t>
            </w:r>
          </w:p>
          <w:p>
            <w:pPr>
              <w:spacing w:line="400" w:lineRule="exact"/>
              <w:ind w:firstLine="210" w:firstLineChars="100"/>
              <w:rPr>
                <w:rFonts w:hint="eastAsia" w:ascii="宋体" w:hAnsi="宋体" w:cs="宋体"/>
                <w:szCs w:val="21"/>
              </w:rPr>
            </w:pPr>
            <w:r>
              <w:rPr>
                <w:rFonts w:hint="eastAsia" w:ascii="宋体" w:hAnsi="宋体" w:cs="宋体"/>
                <w:szCs w:val="21"/>
              </w:rPr>
              <w:t>17、过冷控制技术提高系统效率，最大过冷度可达35.5℃以上，使机组运行与工程匹配性提高，提高系统效率(以更高的过冷度为优)。</w:t>
            </w:r>
          </w:p>
          <w:p>
            <w:pPr>
              <w:spacing w:line="400" w:lineRule="exact"/>
              <w:ind w:firstLine="210" w:firstLineChars="100"/>
              <w:rPr>
                <w:rFonts w:hint="eastAsia" w:ascii="宋体" w:hAnsi="宋体" w:cs="宋体"/>
                <w:szCs w:val="21"/>
              </w:rPr>
            </w:pPr>
            <w:r>
              <w:rPr>
                <w:rFonts w:hint="eastAsia" w:ascii="宋体" w:hAnsi="宋体" w:cs="宋体"/>
                <w:szCs w:val="21"/>
              </w:rPr>
              <w:t>18、机组具备控制器和通讯线SELV(安全特低电压）功能。</w:t>
            </w:r>
          </w:p>
          <w:p>
            <w:pPr>
              <w:spacing w:line="400" w:lineRule="exact"/>
              <w:ind w:firstLine="210" w:firstLineChars="100"/>
              <w:rPr>
                <w:rFonts w:hint="eastAsia" w:ascii="宋体" w:hAnsi="宋体" w:cs="宋体"/>
                <w:szCs w:val="21"/>
              </w:rPr>
            </w:pPr>
            <w:r>
              <w:rPr>
                <w:rFonts w:hint="eastAsia" w:ascii="宋体" w:hAnsi="宋体" w:cs="宋体"/>
                <w:szCs w:val="21"/>
              </w:rPr>
              <w:t>19、为保障维修的便利性，所投多联机室外机电控盒为可翻转设计。</w:t>
            </w:r>
          </w:p>
          <w:p>
            <w:pPr>
              <w:pStyle w:val="6"/>
              <w:snapToGrid/>
              <w:spacing w:line="400" w:lineRule="exact"/>
              <w:ind w:firstLine="210" w:firstLineChars="100"/>
              <w:rPr>
                <w:rFonts w:hint="eastAsia" w:ascii="宋体" w:hAnsi="宋体" w:cs="宋体"/>
                <w:sz w:val="21"/>
                <w:szCs w:val="21"/>
              </w:rPr>
            </w:pPr>
            <w:r>
              <w:rPr>
                <w:rFonts w:hint="eastAsia" w:ascii="宋体" w:hAnsi="宋体" w:cs="宋体"/>
                <w:sz w:val="21"/>
                <w:szCs w:val="21"/>
              </w:rPr>
              <w:t>20、</w:t>
            </w:r>
            <w:r>
              <w:rPr>
                <w:rStyle w:val="9"/>
                <w:color w:val="auto"/>
                <w:sz w:val="21"/>
                <w:szCs w:val="21"/>
              </w:rPr>
              <w:t>多联式空调机组压缩机采用全直流变频+喷气增焓涡旋式压缩机。</w:t>
            </w:r>
          </w:p>
          <w:p>
            <w:pPr>
              <w:pStyle w:val="6"/>
              <w:snapToGrid/>
              <w:spacing w:line="400" w:lineRule="exact"/>
              <w:ind w:firstLine="210" w:firstLineChars="100"/>
              <w:rPr>
                <w:rFonts w:hint="eastAsia" w:ascii="宋体" w:hAnsi="宋体" w:cs="Arial"/>
                <w:szCs w:val="21"/>
              </w:rPr>
            </w:pPr>
            <w:r>
              <w:rPr>
                <w:rStyle w:val="9"/>
                <w:color w:val="auto"/>
                <w:sz w:val="21"/>
                <w:szCs w:val="21"/>
              </w:rPr>
              <w:t>21、</w:t>
            </w:r>
            <w:r>
              <w:rPr>
                <w:rFonts w:hint="eastAsia" w:ascii="宋体" w:hAnsi="宋体" w:cs="宋体"/>
                <w:sz w:val="21"/>
                <w:szCs w:val="21"/>
              </w:rPr>
              <w:t>机组具备多样性启动，最快实现85S快速启动，低温防结冰控制技术，底部防结冰控制，实现低温运行排水的有效性和低温连续运行的可靠性(以更快的启动速度为优)。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tcBorders>
              <w:right w:val="single" w:color="auto"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2</w:t>
            </w:r>
          </w:p>
        </w:tc>
        <w:tc>
          <w:tcPr>
            <w:tcW w:w="1370" w:type="dxa"/>
            <w:tcBorders>
              <w:left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多联空调室外机</w:t>
            </w:r>
          </w:p>
        </w:tc>
        <w:tc>
          <w:tcPr>
            <w:tcW w:w="855" w:type="dxa"/>
            <w:gridSpan w:val="3"/>
            <w:tcBorders>
              <w:left w:val="single" w:color="auto" w:sz="4" w:space="0"/>
              <w:right w:val="single" w:color="auto" w:sz="4" w:space="0"/>
            </w:tcBorders>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tcBorders>
              <w:left w:val="single" w:color="auto" w:sz="4" w:space="0"/>
            </w:tcBorders>
            <w:noWrap w:val="0"/>
            <w:vAlign w:val="center"/>
          </w:tcPr>
          <w:p>
            <w:pPr>
              <w:widowControl/>
              <w:spacing w:line="400" w:lineRule="exact"/>
              <w:jc w:val="left"/>
              <w:rPr>
                <w:rStyle w:val="9"/>
                <w:color w:val="auto"/>
                <w:sz w:val="21"/>
                <w:szCs w:val="21"/>
              </w:rPr>
            </w:pPr>
            <w:r>
              <w:rPr>
                <w:rFonts w:hint="eastAsia" w:ascii="宋体" w:hAnsi="宋体" w:cs="宋体"/>
                <w:szCs w:val="21"/>
              </w:rPr>
              <w:t>▲</w:t>
            </w:r>
            <w:r>
              <w:rPr>
                <w:rStyle w:val="9"/>
                <w:color w:val="auto"/>
                <w:sz w:val="21"/>
                <w:szCs w:val="21"/>
              </w:rPr>
              <w:t>1、制冷量≥185KW，制热量≥206KW；</w:t>
            </w:r>
          </w:p>
          <w:p>
            <w:pPr>
              <w:widowControl/>
              <w:spacing w:line="400" w:lineRule="exact"/>
              <w:jc w:val="left"/>
              <w:rPr>
                <w:rStyle w:val="9"/>
                <w:color w:val="auto"/>
                <w:sz w:val="21"/>
                <w:szCs w:val="21"/>
              </w:rPr>
            </w:pPr>
            <w:r>
              <w:rPr>
                <w:rFonts w:hint="eastAsia" w:ascii="宋体" w:hAnsi="宋体" w:cs="宋体"/>
                <w:szCs w:val="21"/>
              </w:rPr>
              <w:t>▲</w:t>
            </w:r>
            <w:r>
              <w:rPr>
                <w:rStyle w:val="9"/>
                <w:color w:val="auto"/>
                <w:sz w:val="21"/>
                <w:szCs w:val="21"/>
              </w:rPr>
              <w:t>2、制冷功率≤50.3KW，制热功率≤49.85KW；</w:t>
            </w:r>
          </w:p>
          <w:p>
            <w:pPr>
              <w:widowControl/>
              <w:spacing w:line="400" w:lineRule="exact"/>
              <w:ind w:firstLine="210" w:firstLineChars="100"/>
              <w:jc w:val="left"/>
              <w:rPr>
                <w:rStyle w:val="9"/>
                <w:color w:val="auto"/>
                <w:sz w:val="21"/>
                <w:szCs w:val="21"/>
              </w:rPr>
            </w:pPr>
            <w:r>
              <w:rPr>
                <w:rStyle w:val="9"/>
                <w:color w:val="auto"/>
                <w:sz w:val="21"/>
                <w:szCs w:val="21"/>
              </w:rPr>
              <w:t>3、</w:t>
            </w:r>
            <w:r>
              <w:rPr>
                <w:rFonts w:hint="eastAsia" w:hAnsi="宋体" w:cs="宋体"/>
                <w:szCs w:val="21"/>
              </w:rPr>
              <w:t>单台模块</w:t>
            </w:r>
            <w:r>
              <w:rPr>
                <w:rFonts w:hint="eastAsia" w:ascii="宋体" w:hAnsi="宋体" w:cs="宋体"/>
                <w:szCs w:val="21"/>
              </w:rPr>
              <w:t>运行噪音</w:t>
            </w:r>
            <w:r>
              <w:rPr>
                <w:rStyle w:val="9"/>
                <w:color w:val="auto"/>
                <w:sz w:val="21"/>
                <w:szCs w:val="21"/>
              </w:rPr>
              <w:t>：≤66dB(A)</w:t>
            </w:r>
          </w:p>
          <w:p>
            <w:pPr>
              <w:pStyle w:val="5"/>
              <w:spacing w:line="400" w:lineRule="exact"/>
              <w:ind w:firstLine="210" w:firstLineChars="100"/>
              <w:rPr>
                <w:rFonts w:hint="eastAsia" w:hAnsi="宋体" w:cs="宋体"/>
                <w:sz w:val="21"/>
              </w:rPr>
            </w:pPr>
            <w:r>
              <w:rPr>
                <w:rFonts w:hint="eastAsia" w:hAnsi="宋体" w:cs="宋体"/>
                <w:sz w:val="21"/>
              </w:rPr>
              <w:t>以上1- 3项投标参数以中国合格评定国家认可委员会（CNAS）认证的第三方检测机构出具的检测报告或中国节能产品认证试验报告中的铭牌值为准，投标时必须提供报告扫描件，否则投标无效。</w:t>
            </w:r>
          </w:p>
          <w:p>
            <w:pPr>
              <w:pStyle w:val="5"/>
              <w:spacing w:line="400" w:lineRule="exact"/>
              <w:ind w:firstLine="210" w:firstLineChars="100"/>
              <w:rPr>
                <w:rFonts w:hint="eastAsia" w:hAnsi="宋体" w:cs="宋体"/>
                <w:sz w:val="21"/>
              </w:rPr>
            </w:pPr>
            <w:r>
              <w:rPr>
                <w:rFonts w:hint="eastAsia" w:hAnsi="宋体" w:cs="宋体"/>
                <w:sz w:val="21"/>
              </w:rPr>
              <w:t>5、室外机主机为组合式机组。</w:t>
            </w:r>
          </w:p>
          <w:p>
            <w:pPr>
              <w:pStyle w:val="5"/>
              <w:spacing w:line="400" w:lineRule="exact"/>
              <w:ind w:firstLine="210" w:firstLineChars="100"/>
              <w:rPr>
                <w:rFonts w:hint="eastAsia" w:hAnsi="宋体" w:cs="宋体"/>
                <w:sz w:val="21"/>
              </w:rPr>
            </w:pPr>
            <w:r>
              <w:rPr>
                <w:rFonts w:hint="eastAsia" w:hAnsi="宋体" w:cs="宋体"/>
                <w:sz w:val="21"/>
              </w:rPr>
              <w:t>6、室外机具备”电控冷媒冷却散热“功能，确保电控运行时段温度，运行更稳定，并取得第三方检测机构出具的产品功能评价证书（提供证书扫描件，如证书中存在多个型号的，应在扫描件中标记出所投机组型号）。</w:t>
            </w:r>
          </w:p>
          <w:p>
            <w:pPr>
              <w:pStyle w:val="5"/>
              <w:spacing w:line="400" w:lineRule="exact"/>
              <w:ind w:firstLine="210" w:firstLineChars="100"/>
              <w:rPr>
                <w:rFonts w:hint="eastAsia" w:hAnsi="宋体" w:cs="宋体"/>
                <w:sz w:val="21"/>
              </w:rPr>
            </w:pPr>
            <w:r>
              <w:rPr>
                <w:rFonts w:hint="eastAsia" w:hAnsi="宋体" w:cs="宋体"/>
                <w:sz w:val="21"/>
              </w:rPr>
              <w:t>7、室外机具备防雷击功能并取得第三方检测机构出具的电器产品防雷击评价证书（提供证书扫描件，如证书中存在多个型号的，应在扫描件中标记出所投机组型号）。</w:t>
            </w:r>
          </w:p>
          <w:p>
            <w:pPr>
              <w:pStyle w:val="5"/>
              <w:spacing w:line="400" w:lineRule="exact"/>
              <w:ind w:firstLine="210" w:firstLineChars="100"/>
              <w:rPr>
                <w:rFonts w:hint="eastAsia" w:hAnsi="宋体" w:cs="宋体"/>
                <w:sz w:val="21"/>
              </w:rPr>
            </w:pPr>
            <w:r>
              <w:rPr>
                <w:rFonts w:hint="eastAsia" w:hAnsi="宋体" w:cs="宋体"/>
                <w:sz w:val="21"/>
              </w:rPr>
              <w:t>8、空调室外机具备防腐蚀性，防腐蚀等级达WF2级，（提供第三方检测机构出具的电器防腐蚀等级认证证书扫描件，如证书中存在多个型号的，应在扫描件中标记出所投机组型号）。</w:t>
            </w:r>
          </w:p>
          <w:p>
            <w:pPr>
              <w:pStyle w:val="5"/>
              <w:spacing w:line="400" w:lineRule="exact"/>
              <w:rPr>
                <w:rFonts w:hint="eastAsia" w:hAnsi="宋体" w:cs="宋体"/>
                <w:sz w:val="21"/>
              </w:rPr>
            </w:pPr>
            <w:r>
              <w:rPr>
                <w:rFonts w:hint="eastAsia" w:hAnsi="宋体" w:cs="宋体"/>
                <w:sz w:val="21"/>
              </w:rPr>
              <w:t xml:space="preserve">  9、具有冷媒自动充注功能，自动判断系统冷媒量，省去传统手动充注冷媒工序。</w:t>
            </w:r>
          </w:p>
          <w:p>
            <w:pPr>
              <w:pStyle w:val="5"/>
              <w:spacing w:line="400" w:lineRule="exact"/>
              <w:ind w:firstLine="210" w:firstLineChars="100"/>
              <w:rPr>
                <w:rFonts w:hint="eastAsia" w:hAnsi="宋体" w:cs="宋体"/>
                <w:sz w:val="21"/>
              </w:rPr>
            </w:pPr>
            <w:r>
              <w:rPr>
                <w:rFonts w:hint="eastAsia" w:hAnsi="宋体" w:cs="宋体"/>
                <w:sz w:val="21"/>
              </w:rPr>
              <w:t>10、联式空调机组室外机运转应具备宽广的室外温度范围，室外机能在环境温度-30℃低温下制热，环境温度54℃高温下制冷，即能保证在-30℃～54℃温度范围内正常运行。(以更宽广的范围为优)。</w:t>
            </w:r>
          </w:p>
          <w:p>
            <w:pPr>
              <w:pStyle w:val="5"/>
              <w:spacing w:line="400" w:lineRule="exact"/>
              <w:ind w:firstLine="210" w:firstLineChars="100"/>
              <w:rPr>
                <w:rFonts w:hint="eastAsia" w:hAnsi="宋体" w:cs="宋体"/>
                <w:sz w:val="21"/>
              </w:rPr>
            </w:pPr>
            <w:r>
              <w:rPr>
                <w:rFonts w:hint="eastAsia" w:hAnsi="宋体" w:cs="宋体"/>
                <w:sz w:val="21"/>
              </w:rPr>
              <w:t>11、主机具有三后备运转技术，可以使同一模块中的两个风机互为备用，不同模块或同一模块中的多个压缩机互为备用，同一套系统中不同模块之间互为备用，保证紧急情况下，风机、压缩机或模块出现故障，系统仍然可以继续运行。</w:t>
            </w:r>
          </w:p>
          <w:p>
            <w:pPr>
              <w:pStyle w:val="5"/>
              <w:spacing w:line="400" w:lineRule="exact"/>
              <w:ind w:firstLine="210" w:firstLineChars="100"/>
              <w:rPr>
                <w:rFonts w:hint="eastAsia" w:hAnsi="宋体" w:cs="宋体"/>
                <w:sz w:val="21"/>
              </w:rPr>
            </w:pPr>
            <w:r>
              <w:rPr>
                <w:rFonts w:hint="eastAsia" w:hAnsi="宋体" w:cs="宋体"/>
                <w:sz w:val="21"/>
              </w:rPr>
              <w:t>12、多联式空调机组室外机静压最大可达110Pa。</w:t>
            </w:r>
          </w:p>
          <w:p>
            <w:pPr>
              <w:pStyle w:val="5"/>
              <w:spacing w:line="400" w:lineRule="exact"/>
              <w:ind w:firstLine="210" w:firstLineChars="100"/>
              <w:rPr>
                <w:rFonts w:hint="eastAsia" w:hAnsi="宋体" w:cs="宋体"/>
                <w:sz w:val="21"/>
              </w:rPr>
            </w:pPr>
            <w:r>
              <w:rPr>
                <w:rFonts w:hint="eastAsia" w:hAnsi="宋体" w:cs="宋体"/>
                <w:sz w:val="21"/>
              </w:rPr>
              <w:t>13、多联式空调机组具备先进静音技术，大风量低噪风道，降低噪声，吸音隔音技术，采用高吸音系数材料隔音材料配合，降低压机辐射噪声。</w:t>
            </w:r>
          </w:p>
          <w:p>
            <w:pPr>
              <w:pStyle w:val="5"/>
              <w:spacing w:line="400" w:lineRule="exact"/>
              <w:ind w:firstLine="210" w:firstLineChars="100"/>
              <w:rPr>
                <w:rFonts w:hint="eastAsia" w:hAnsi="宋体" w:cs="宋体"/>
                <w:sz w:val="21"/>
              </w:rPr>
            </w:pPr>
            <w:r>
              <w:rPr>
                <w:rFonts w:hint="eastAsia" w:hAnsi="宋体" w:cs="宋体"/>
                <w:sz w:val="21"/>
              </w:rPr>
              <w:t>14、多联空调室外机具有6大油路控制系统，包含但不限于：油分离主回油技术、主管路回油技术、汽分回油技术、低温油路技术、压缩机油平衡油路技术、换热器回油技术，全方位保证油路的顺畅、可靠。</w:t>
            </w:r>
          </w:p>
          <w:p>
            <w:pPr>
              <w:pStyle w:val="4"/>
              <w:spacing w:line="400" w:lineRule="exact"/>
              <w:ind w:left="0" w:firstLine="210" w:firstLineChars="100"/>
              <w:rPr>
                <w:rFonts w:hint="eastAsia" w:ascii="宋体" w:hAnsi="宋体" w:cs="宋体"/>
                <w:szCs w:val="21"/>
              </w:rPr>
            </w:pPr>
            <w:r>
              <w:rPr>
                <w:rFonts w:hint="eastAsia" w:ascii="宋体" w:hAnsi="宋体" w:cs="宋体"/>
                <w:szCs w:val="21"/>
              </w:rPr>
              <w:t>15、室外机采用高精度双电子膨胀阀，精确控制室内机和室外机模块间的流量，可实现至少3000级的调节精度。</w:t>
            </w:r>
          </w:p>
          <w:p>
            <w:pPr>
              <w:spacing w:line="400" w:lineRule="exact"/>
              <w:ind w:firstLine="210" w:firstLineChars="100"/>
              <w:rPr>
                <w:rFonts w:hint="eastAsia" w:ascii="宋体" w:hAnsi="宋体" w:cs="宋体"/>
                <w:szCs w:val="21"/>
              </w:rPr>
            </w:pPr>
            <w:r>
              <w:rPr>
                <w:rFonts w:hint="eastAsia" w:ascii="宋体" w:hAnsi="宋体" w:cs="宋体"/>
                <w:szCs w:val="21"/>
              </w:rPr>
              <w:t>16、室外机模块具备均油控制技术，无需均油管即可保证室外机间油平衡。</w:t>
            </w:r>
          </w:p>
          <w:p>
            <w:pPr>
              <w:spacing w:line="400" w:lineRule="exact"/>
              <w:ind w:firstLine="210" w:firstLineChars="100"/>
              <w:rPr>
                <w:rFonts w:hint="eastAsia" w:ascii="宋体" w:hAnsi="宋体" w:cs="宋体"/>
                <w:szCs w:val="21"/>
              </w:rPr>
            </w:pPr>
            <w:r>
              <w:rPr>
                <w:rFonts w:hint="eastAsia" w:ascii="宋体" w:hAnsi="宋体" w:cs="宋体"/>
                <w:szCs w:val="21"/>
              </w:rPr>
              <w:t>17、过冷控制技术提高系统效率，最大过冷度可达35.5℃以上，使机组运行与工程匹配性提高，提高系统效率(以更高的过冷度为优)。</w:t>
            </w:r>
          </w:p>
          <w:p>
            <w:pPr>
              <w:spacing w:line="400" w:lineRule="exact"/>
              <w:ind w:firstLine="210" w:firstLineChars="100"/>
              <w:rPr>
                <w:rFonts w:hint="eastAsia" w:ascii="宋体" w:hAnsi="宋体" w:cs="宋体"/>
                <w:szCs w:val="21"/>
              </w:rPr>
            </w:pPr>
            <w:r>
              <w:rPr>
                <w:rFonts w:hint="eastAsia" w:ascii="宋体" w:hAnsi="宋体" w:cs="宋体"/>
                <w:szCs w:val="21"/>
              </w:rPr>
              <w:t>18、机组具备控制器和通讯线SELV(安全特低电压）功能。</w:t>
            </w:r>
          </w:p>
          <w:p>
            <w:pPr>
              <w:spacing w:line="400" w:lineRule="exact"/>
              <w:ind w:firstLine="210" w:firstLineChars="100"/>
              <w:rPr>
                <w:rFonts w:hint="eastAsia" w:ascii="宋体" w:hAnsi="宋体" w:cs="宋体"/>
                <w:szCs w:val="21"/>
              </w:rPr>
            </w:pPr>
            <w:r>
              <w:rPr>
                <w:rFonts w:hint="eastAsia" w:ascii="宋体" w:hAnsi="宋体" w:cs="宋体"/>
                <w:szCs w:val="21"/>
              </w:rPr>
              <w:t>19、为保障维修的便利性，所投多联机室外机电控盒为可翻转设计。</w:t>
            </w:r>
          </w:p>
          <w:p>
            <w:pPr>
              <w:pStyle w:val="6"/>
              <w:snapToGrid/>
              <w:spacing w:line="400" w:lineRule="exact"/>
              <w:ind w:firstLine="210" w:firstLineChars="100"/>
              <w:rPr>
                <w:rStyle w:val="9"/>
                <w:color w:val="auto"/>
                <w:sz w:val="21"/>
                <w:szCs w:val="21"/>
              </w:rPr>
            </w:pPr>
            <w:r>
              <w:rPr>
                <w:rFonts w:hint="eastAsia" w:ascii="宋体" w:hAnsi="宋体" w:cs="宋体"/>
                <w:sz w:val="21"/>
                <w:szCs w:val="21"/>
              </w:rPr>
              <w:t>20、</w:t>
            </w:r>
            <w:r>
              <w:rPr>
                <w:rStyle w:val="9"/>
                <w:color w:val="auto"/>
                <w:sz w:val="21"/>
                <w:szCs w:val="21"/>
              </w:rPr>
              <w:t>多联式空调机组压缩机采用全直流变频+喷气增焓涡旋式压缩机。</w:t>
            </w:r>
          </w:p>
          <w:p>
            <w:pPr>
              <w:pStyle w:val="6"/>
              <w:snapToGrid/>
              <w:spacing w:line="400" w:lineRule="exact"/>
              <w:ind w:firstLine="210" w:firstLineChars="100"/>
              <w:rPr>
                <w:rFonts w:ascii="宋体" w:hAnsi="宋体" w:cs="宋体"/>
                <w:szCs w:val="21"/>
              </w:rPr>
            </w:pPr>
            <w:r>
              <w:rPr>
                <w:rStyle w:val="9"/>
                <w:color w:val="auto"/>
                <w:sz w:val="21"/>
                <w:szCs w:val="21"/>
              </w:rPr>
              <w:t>21、</w:t>
            </w:r>
            <w:r>
              <w:rPr>
                <w:rFonts w:hint="eastAsia" w:ascii="宋体" w:hAnsi="宋体" w:cs="宋体"/>
                <w:sz w:val="21"/>
                <w:szCs w:val="21"/>
              </w:rPr>
              <w:t>机组具备多样性启动，最快实现85S快速启动，低温防结冰控制技术，底部防结冰控制，实现低温运行排水的有效性和低温连续运行的可靠性(以更快的启动速度为优)。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3</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多联空调室外机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▲1、制冷量≥101KW，制热量≥112KW；</w:t>
            </w:r>
          </w:p>
          <w:p>
            <w:pPr>
              <w:widowControl/>
              <w:spacing w:line="400" w:lineRule="exact"/>
              <w:jc w:val="left"/>
              <w:rPr>
                <w:rFonts w:hint="eastAsia" w:ascii="宋体" w:hAnsi="宋体" w:cs="宋体"/>
                <w:szCs w:val="21"/>
              </w:rPr>
            </w:pPr>
            <w:r>
              <w:rPr>
                <w:rFonts w:hint="eastAsia" w:ascii="宋体" w:hAnsi="宋体" w:cs="宋体"/>
                <w:szCs w:val="21"/>
              </w:rPr>
              <w:t>▲2、制冷功率≤27.85KW，制热功率≤27.24KW；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3、运行噪音：≤66dB(A)</w:t>
            </w:r>
          </w:p>
          <w:p>
            <w:pPr>
              <w:pStyle w:val="5"/>
              <w:spacing w:line="400" w:lineRule="exact"/>
              <w:ind w:firstLine="210" w:firstLineChars="100"/>
              <w:rPr>
                <w:rFonts w:hint="eastAsia" w:hAnsi="宋体" w:cs="宋体"/>
                <w:sz w:val="21"/>
              </w:rPr>
            </w:pPr>
            <w:r>
              <w:rPr>
                <w:rFonts w:hint="eastAsia" w:hAnsi="宋体" w:cs="宋体"/>
                <w:sz w:val="21"/>
              </w:rPr>
              <w:t>以上1- 3项投标参数以中国合格评定国家认可委员会（CNAS）认证的第三方检测机构出具的检测报告或中国节能产品认证试验报告中的铭牌值为准，投标时必须提供报告扫描件，否则投标无效。</w:t>
            </w:r>
          </w:p>
          <w:p>
            <w:pPr>
              <w:pStyle w:val="5"/>
              <w:spacing w:line="400" w:lineRule="exact"/>
              <w:ind w:firstLine="210" w:firstLineChars="100"/>
              <w:rPr>
                <w:rFonts w:hint="eastAsia" w:hAnsi="宋体" w:cs="宋体"/>
                <w:sz w:val="21"/>
              </w:rPr>
            </w:pPr>
            <w:r>
              <w:rPr>
                <w:rFonts w:hint="eastAsia" w:hAnsi="宋体" w:cs="宋体"/>
                <w:sz w:val="21"/>
              </w:rPr>
              <w:t>5、</w:t>
            </w:r>
            <w:r>
              <w:rPr>
                <w:rStyle w:val="9"/>
                <w:color w:val="auto"/>
                <w:sz w:val="21"/>
                <w:szCs w:val="21"/>
              </w:rPr>
              <w:t>室外机主机为独立式机组。</w:t>
            </w:r>
          </w:p>
          <w:p>
            <w:pPr>
              <w:pStyle w:val="5"/>
              <w:spacing w:line="400" w:lineRule="exact"/>
              <w:ind w:firstLine="210" w:firstLineChars="100"/>
              <w:rPr>
                <w:rFonts w:hint="eastAsia" w:hAnsi="宋体" w:cs="宋体"/>
                <w:sz w:val="21"/>
              </w:rPr>
            </w:pPr>
            <w:r>
              <w:rPr>
                <w:rFonts w:hint="eastAsia" w:hAnsi="宋体" w:cs="宋体"/>
                <w:sz w:val="21"/>
              </w:rPr>
              <w:t>6、室外机具备智能节电模式功能，并取得第三方检测机构出具的产品功能评价证书（提供证书扫描件，如证书中存在多个型号的，应在扫描件中标记出所投机组型号）。</w:t>
            </w:r>
          </w:p>
          <w:p>
            <w:pPr>
              <w:pStyle w:val="5"/>
              <w:spacing w:line="400" w:lineRule="exact"/>
              <w:ind w:firstLine="210" w:firstLineChars="100"/>
              <w:rPr>
                <w:rFonts w:hint="eastAsia" w:hAnsi="宋体" w:cs="宋体"/>
                <w:sz w:val="21"/>
              </w:rPr>
            </w:pPr>
            <w:r>
              <w:rPr>
                <w:rFonts w:hint="eastAsia" w:hAnsi="宋体" w:cs="宋体"/>
                <w:sz w:val="21"/>
              </w:rPr>
              <w:t>7、机组应具备智能化霜功能，智能判断，有效减少除霜次数，避免除霜不尽或频繁除霜等问题。并取得第三方检测机构出具的产品功能评价证书（提供证书扫描件，如证书中存在多个型号的，应在扫描件中标记出所投机组型号）。</w:t>
            </w:r>
          </w:p>
          <w:p>
            <w:pPr>
              <w:pStyle w:val="4"/>
              <w:spacing w:line="400" w:lineRule="exact"/>
              <w:ind w:left="0"/>
              <w:rPr>
                <w:rFonts w:hint="eastAsia" w:ascii="宋体" w:hAnsi="宋体" w:cs="宋体"/>
                <w:szCs w:val="21"/>
              </w:rPr>
            </w:pPr>
            <w:r>
              <w:rPr>
                <w:rFonts w:hint="eastAsia" w:ascii="宋体" w:hAnsi="宋体" w:cs="宋体"/>
                <w:szCs w:val="21"/>
              </w:rPr>
              <w:t>8、室外机待机功率不高于1W（提供第三方检测机构出具的检测报告扫描件，如报告中含有多个型号的，扫描件中应标记本机组所投型号。</w:t>
            </w:r>
          </w:p>
          <w:p>
            <w:pPr>
              <w:spacing w:line="400" w:lineRule="exact"/>
              <w:ind w:firstLine="210" w:firstLineChars="100"/>
              <w:rPr>
                <w:rFonts w:hint="eastAsia" w:ascii="宋体" w:hAnsi="宋体" w:cs="宋体"/>
                <w:szCs w:val="21"/>
              </w:rPr>
            </w:pPr>
            <w:r>
              <w:rPr>
                <w:rFonts w:hint="eastAsia" w:ascii="宋体" w:hAnsi="宋体" w:cs="宋体"/>
                <w:szCs w:val="21"/>
              </w:rPr>
              <w:t>9、空调机组压缩机采用全直流变频+喷气增焓涡旋式压缩机。</w:t>
            </w:r>
          </w:p>
          <w:p>
            <w:pPr>
              <w:spacing w:line="400" w:lineRule="exact"/>
              <w:ind w:firstLine="210" w:firstLineChars="100"/>
              <w:rPr>
                <w:rFonts w:hint="eastAsia" w:ascii="宋体" w:hAnsi="宋体" w:cs="宋体"/>
                <w:szCs w:val="21"/>
              </w:rPr>
            </w:pPr>
            <w:r>
              <w:rPr>
                <w:rFonts w:hint="eastAsia" w:ascii="宋体" w:hAnsi="宋体" w:cs="宋体"/>
                <w:szCs w:val="21"/>
              </w:rPr>
              <w:t>10、室外机采用高精度电子膨胀阀，精确控制室内机和室外机模块间的流量，可实现至少3000级的调节精度。</w:t>
            </w:r>
          </w:p>
          <w:p>
            <w:pPr>
              <w:spacing w:line="400" w:lineRule="exact"/>
              <w:ind w:firstLine="210" w:firstLineChars="100"/>
              <w:rPr>
                <w:rFonts w:hint="eastAsia" w:ascii="宋体" w:hAnsi="宋体" w:cs="宋体"/>
                <w:szCs w:val="21"/>
              </w:rPr>
            </w:pPr>
            <w:r>
              <w:rPr>
                <w:rFonts w:hint="eastAsia" w:ascii="宋体" w:hAnsi="宋体" w:cs="宋体"/>
                <w:szCs w:val="21"/>
              </w:rPr>
              <w:t>11、高精度温度传感器，可感应细微的温度浮动，精确度达到0.5℃。</w:t>
            </w:r>
          </w:p>
          <w:p>
            <w:pPr>
              <w:pStyle w:val="5"/>
              <w:spacing w:line="400" w:lineRule="exact"/>
              <w:ind w:firstLine="210" w:firstLineChars="100"/>
              <w:rPr>
                <w:lang w:bidi="ar"/>
              </w:rPr>
            </w:pPr>
            <w:r>
              <w:rPr>
                <w:rFonts w:hint="eastAsia" w:hAnsi="宋体" w:cs="宋体"/>
                <w:sz w:val="21"/>
              </w:rPr>
              <w:t>12、直流变频风扇电机，可根据系统运行变化无极调整。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4</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多联空调室外机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▲1、制冷量≥85KW，制热量≥95KW；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2、制冷功率≤22.78KW，制热功率≤23.1KW；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3、运行噪音：≤64dB(A)</w:t>
            </w:r>
          </w:p>
          <w:p>
            <w:pPr>
              <w:pStyle w:val="5"/>
              <w:spacing w:line="400" w:lineRule="exact"/>
              <w:ind w:firstLine="210" w:firstLineChars="100"/>
              <w:rPr>
                <w:rFonts w:hint="eastAsia" w:hAnsi="宋体" w:cs="宋体"/>
                <w:sz w:val="21"/>
              </w:rPr>
            </w:pPr>
            <w:r>
              <w:rPr>
                <w:rFonts w:hint="eastAsia" w:hAnsi="宋体" w:cs="宋体"/>
                <w:sz w:val="21"/>
              </w:rPr>
              <w:t>以上1- 3项投标参数以中国合格评定国家认可委员会（CNAS）认证的第三方检测机构出具的检测报告或中国节能产品认证试验报告中的铭牌值为准，投标时必须提供报告扫描件，否则投标无效。</w:t>
            </w:r>
          </w:p>
          <w:p>
            <w:pPr>
              <w:pStyle w:val="5"/>
              <w:spacing w:line="400" w:lineRule="exact"/>
              <w:ind w:firstLine="210" w:firstLineChars="100"/>
              <w:rPr>
                <w:rFonts w:hint="eastAsia" w:hAnsi="宋体" w:cs="宋体"/>
                <w:sz w:val="21"/>
              </w:rPr>
            </w:pPr>
            <w:r>
              <w:rPr>
                <w:rFonts w:hint="eastAsia" w:hAnsi="宋体" w:cs="宋体"/>
                <w:sz w:val="21"/>
              </w:rPr>
              <w:t>5、</w:t>
            </w:r>
            <w:r>
              <w:rPr>
                <w:rStyle w:val="9"/>
                <w:color w:val="auto"/>
                <w:sz w:val="21"/>
                <w:szCs w:val="21"/>
              </w:rPr>
              <w:t>室外机主机为独立式机组。</w:t>
            </w:r>
          </w:p>
          <w:p>
            <w:pPr>
              <w:pStyle w:val="5"/>
              <w:spacing w:line="400" w:lineRule="exact"/>
              <w:ind w:firstLine="210" w:firstLineChars="100"/>
              <w:rPr>
                <w:rFonts w:hint="eastAsia" w:hAnsi="宋体" w:cs="宋体"/>
                <w:sz w:val="21"/>
              </w:rPr>
            </w:pPr>
            <w:r>
              <w:rPr>
                <w:rFonts w:hint="eastAsia" w:hAnsi="宋体" w:cs="宋体"/>
                <w:sz w:val="21"/>
              </w:rPr>
              <w:t>6、室外机风扇具备防逆风功能，并取得第三方检测机构出具的“防逆风”产品功能评价证书（提供证书扫描件，如证书中存在多个型号的，应在扫描件中标记出所投机组型号）。</w:t>
            </w:r>
          </w:p>
          <w:p>
            <w:pPr>
              <w:pStyle w:val="5"/>
              <w:spacing w:line="400" w:lineRule="exact"/>
              <w:ind w:firstLine="210" w:firstLineChars="100"/>
              <w:rPr>
                <w:rFonts w:hint="eastAsia" w:hAnsi="宋体" w:cs="宋体"/>
                <w:sz w:val="21"/>
              </w:rPr>
            </w:pPr>
            <w:r>
              <w:rPr>
                <w:rFonts w:hint="eastAsia" w:hAnsi="宋体" w:cs="宋体"/>
                <w:sz w:val="21"/>
              </w:rPr>
              <w:t>7、室外机待机功率不高于1W（提供第三方检测机构出具的检测报告扫描件，如报告中含有多个型号的，扫描件中应标记本机组所投型号）。</w:t>
            </w:r>
          </w:p>
          <w:p>
            <w:pPr>
              <w:spacing w:line="400" w:lineRule="exact"/>
              <w:ind w:firstLine="210" w:firstLineChars="100"/>
              <w:rPr>
                <w:rFonts w:hint="eastAsia" w:ascii="宋体" w:hAnsi="宋体" w:cs="宋体"/>
                <w:szCs w:val="21"/>
              </w:rPr>
            </w:pPr>
            <w:r>
              <w:rPr>
                <w:rFonts w:hint="eastAsia" w:ascii="宋体" w:hAnsi="宋体" w:cs="宋体"/>
                <w:szCs w:val="21"/>
              </w:rPr>
              <w:t>8、空调机组压缩机采用全直流变频+喷气增焓涡旋式压缩机。</w:t>
            </w:r>
          </w:p>
          <w:p>
            <w:pPr>
              <w:spacing w:line="400" w:lineRule="exact"/>
              <w:ind w:firstLine="210" w:firstLineChars="100"/>
              <w:rPr>
                <w:rFonts w:hint="eastAsia" w:ascii="宋体" w:hAnsi="宋体" w:cs="宋体"/>
                <w:szCs w:val="21"/>
              </w:rPr>
            </w:pPr>
            <w:r>
              <w:rPr>
                <w:rFonts w:hint="eastAsia" w:ascii="宋体" w:hAnsi="宋体" w:cs="宋体"/>
                <w:szCs w:val="21"/>
              </w:rPr>
              <w:t>9、室外机采用高精度电子膨胀阀，精确控制室内机和室外机模块间的流量，可实现至少3000级的调节精度。</w:t>
            </w:r>
          </w:p>
          <w:p>
            <w:pPr>
              <w:spacing w:line="400" w:lineRule="exact"/>
              <w:ind w:firstLine="210" w:firstLineChars="100"/>
              <w:rPr>
                <w:rFonts w:hint="eastAsia" w:ascii="宋体" w:hAnsi="宋体" w:cs="宋体"/>
                <w:szCs w:val="21"/>
              </w:rPr>
            </w:pPr>
            <w:r>
              <w:rPr>
                <w:rFonts w:hint="eastAsia" w:ascii="宋体" w:hAnsi="宋体" w:cs="宋体"/>
                <w:szCs w:val="21"/>
              </w:rPr>
              <w:t>10、高精度温度传感器，可感应细微的温度浮动，精确度达到0.5℃。</w:t>
            </w:r>
          </w:p>
          <w:p>
            <w:pPr>
              <w:pStyle w:val="5"/>
              <w:spacing w:line="400" w:lineRule="exact"/>
              <w:ind w:firstLine="210" w:firstLineChars="100"/>
              <w:rPr>
                <w:rFonts w:hAnsi="宋体" w:cs="宋体"/>
              </w:rPr>
            </w:pPr>
            <w:r>
              <w:rPr>
                <w:rFonts w:hint="eastAsia" w:hAnsi="宋体" w:cs="宋体"/>
                <w:sz w:val="21"/>
              </w:rPr>
              <w:t>11、直流变频风扇电机，可根据系统运行变化无极调整。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5</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多联空调室外机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▲1、制冷量≥67KW，制热量≥73KW；</w:t>
            </w:r>
          </w:p>
          <w:p>
            <w:pPr>
              <w:widowControl/>
              <w:spacing w:line="400" w:lineRule="exact"/>
              <w:jc w:val="left"/>
              <w:rPr>
                <w:rFonts w:hint="eastAsia" w:ascii="宋体" w:hAnsi="宋体" w:cs="宋体"/>
                <w:szCs w:val="21"/>
              </w:rPr>
            </w:pPr>
            <w:r>
              <w:rPr>
                <w:rFonts w:hint="eastAsia" w:ascii="宋体" w:hAnsi="宋体" w:cs="宋体"/>
                <w:szCs w:val="21"/>
              </w:rPr>
              <w:t>▲2、制冷功率≤18.5KW，制热功率≤17.6KW；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3、运行噪音：≤62dB(A)</w:t>
            </w:r>
          </w:p>
          <w:p>
            <w:pPr>
              <w:pStyle w:val="5"/>
              <w:spacing w:line="400" w:lineRule="exact"/>
              <w:ind w:firstLine="210" w:firstLineChars="100"/>
              <w:rPr>
                <w:rFonts w:hint="eastAsia" w:hAnsi="宋体" w:cs="宋体"/>
                <w:sz w:val="21"/>
              </w:rPr>
            </w:pPr>
            <w:r>
              <w:rPr>
                <w:rFonts w:hint="eastAsia" w:hAnsi="宋体" w:cs="宋体"/>
                <w:sz w:val="21"/>
              </w:rPr>
              <w:t>以上1- 3项投标参数以中国合格评定国家认可委员会（CNAS）认证的第三方检测机构出具的检测报告或中国节能产品认证试验报告中的铭牌值为准，投标时必须提供报告扫描件，否则投标无效。</w:t>
            </w:r>
          </w:p>
          <w:p>
            <w:pPr>
              <w:pStyle w:val="5"/>
              <w:spacing w:line="400" w:lineRule="exact"/>
              <w:ind w:firstLine="210" w:firstLineChars="100"/>
              <w:rPr>
                <w:rFonts w:hint="eastAsia" w:hAnsi="宋体" w:cs="宋体"/>
                <w:sz w:val="21"/>
              </w:rPr>
            </w:pPr>
            <w:r>
              <w:rPr>
                <w:rFonts w:hint="eastAsia" w:hAnsi="宋体" w:cs="宋体"/>
                <w:sz w:val="21"/>
              </w:rPr>
              <w:t>5、</w:t>
            </w:r>
            <w:r>
              <w:rPr>
                <w:rStyle w:val="9"/>
                <w:color w:val="auto"/>
                <w:sz w:val="21"/>
                <w:szCs w:val="21"/>
              </w:rPr>
              <w:t>室外机主机为独立式机组。</w:t>
            </w:r>
          </w:p>
          <w:p>
            <w:pPr>
              <w:pStyle w:val="5"/>
              <w:spacing w:line="400" w:lineRule="exact"/>
              <w:ind w:firstLine="210" w:firstLineChars="100"/>
              <w:rPr>
                <w:rFonts w:hint="eastAsia" w:hAnsi="宋体" w:cs="宋体"/>
                <w:sz w:val="21"/>
              </w:rPr>
            </w:pPr>
            <w:r>
              <w:rPr>
                <w:rFonts w:hint="eastAsia" w:hAnsi="宋体" w:cs="宋体"/>
                <w:sz w:val="21"/>
              </w:rPr>
              <w:t>6、室外机风扇具备防逆风功能，并取得第三方检测机构出具的“防逆风”产品功能评价证书（提供证书扫描件，如证书中存在多个型号的，应在扫描件中标记出所投机组型号）。</w:t>
            </w:r>
          </w:p>
          <w:p>
            <w:pPr>
              <w:pStyle w:val="5"/>
              <w:spacing w:line="400" w:lineRule="exact"/>
              <w:rPr>
                <w:rFonts w:hint="eastAsia" w:hAnsi="宋体" w:cs="宋体"/>
                <w:sz w:val="21"/>
              </w:rPr>
            </w:pPr>
            <w:r>
              <w:rPr>
                <w:rFonts w:hint="eastAsia" w:hAnsi="宋体" w:cs="宋体"/>
                <w:sz w:val="21"/>
              </w:rPr>
              <w:t>▲7、室外机待机功率不高于1W（提供第三方检测机构出具的检测报告扫描件，如报告中含有多个型号的，扫描件中应标记本机组所投型号）。</w:t>
            </w:r>
          </w:p>
          <w:p>
            <w:pPr>
              <w:spacing w:line="400" w:lineRule="exact"/>
              <w:ind w:firstLine="210" w:firstLineChars="100"/>
              <w:rPr>
                <w:rFonts w:hint="eastAsia" w:ascii="宋体" w:hAnsi="宋体" w:cs="宋体"/>
                <w:szCs w:val="21"/>
              </w:rPr>
            </w:pPr>
            <w:r>
              <w:rPr>
                <w:rFonts w:hint="eastAsia" w:ascii="宋体" w:hAnsi="宋体" w:cs="宋体"/>
                <w:szCs w:val="21"/>
              </w:rPr>
              <w:t>8、空调机组压缩机采用全直流变频+喷气增焓涡旋式压缩机。</w:t>
            </w:r>
          </w:p>
          <w:p>
            <w:pPr>
              <w:spacing w:line="400" w:lineRule="exact"/>
              <w:ind w:firstLine="210" w:firstLineChars="100"/>
              <w:rPr>
                <w:rFonts w:hint="eastAsia" w:ascii="宋体" w:hAnsi="宋体" w:cs="宋体"/>
                <w:szCs w:val="21"/>
              </w:rPr>
            </w:pPr>
            <w:r>
              <w:rPr>
                <w:rFonts w:hint="eastAsia" w:ascii="宋体" w:hAnsi="宋体" w:cs="宋体"/>
                <w:szCs w:val="21"/>
              </w:rPr>
              <w:t>9、室外机采用高精度电子膨胀阀，精确控制室内机和室外机模块间的流量，可实现至少3000级的调节精度。</w:t>
            </w:r>
          </w:p>
          <w:p>
            <w:pPr>
              <w:spacing w:line="400" w:lineRule="exact"/>
              <w:ind w:firstLine="210" w:firstLineChars="100"/>
              <w:rPr>
                <w:rFonts w:hint="eastAsia" w:ascii="宋体" w:hAnsi="宋体" w:cs="宋体"/>
                <w:szCs w:val="21"/>
              </w:rPr>
            </w:pPr>
            <w:r>
              <w:rPr>
                <w:rFonts w:hint="eastAsia" w:ascii="宋体" w:hAnsi="宋体" w:cs="宋体"/>
                <w:szCs w:val="21"/>
              </w:rPr>
              <w:t>10、高精度温度传感器，可感应细微的温度浮动，精确度达到0.5℃。</w:t>
            </w:r>
          </w:p>
          <w:p>
            <w:pPr>
              <w:pStyle w:val="5"/>
              <w:spacing w:line="400" w:lineRule="exact"/>
              <w:ind w:firstLine="210" w:firstLineChars="100"/>
              <w:rPr>
                <w:rFonts w:hAnsi="宋体" w:cs="宋体"/>
              </w:rPr>
            </w:pPr>
            <w:r>
              <w:rPr>
                <w:rFonts w:hint="eastAsia" w:hAnsi="宋体" w:cs="宋体"/>
                <w:sz w:val="21"/>
              </w:rPr>
              <w:t>11、直流变频风扇电机，可根据系统运行变化无极调整。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6</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29</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1、制冷量≥14.0kW，制热量≥15.5kW；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2、额定功率≤200W；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3、风量≥1800m3/h；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4、噪音≤41dB；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5"/>
              <w:spacing w:line="400" w:lineRule="exact"/>
              <w:rPr>
                <w:rFonts w:hAnsi="宋体" w:cs="宋体"/>
              </w:rPr>
            </w:pPr>
            <w:r>
              <w:rPr>
                <w:rFonts w:hint="eastAsia" w:hAnsi="宋体" w:cs="宋体"/>
                <w:sz w:val="21"/>
              </w:rPr>
              <w:t>以上1- 4项投标参数以中国合格评定国家认可委员会（CNAS）认证的第三方检测机构出具的检测报告或中国节能产品认证试验报告中的铭牌值为准，投标时必须提供报告扫描件，否则投标无效。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7</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1、制冷量≥12.5kW，制热量≥13.5kW；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2、额定功率≤200W；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3、风量≥1800m3/h；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4、噪音≤41dB；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8</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8</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1、制冷量≥11.2kW，制热量≥12.5kW；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2、额定功率≤190W；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3、风量≥1700m3/h；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4、噪音≤40.0dB；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9</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6</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1、制冷量≥10.0kW，制热量≥11.0kW；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2、额定功率≤190W；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3、风量≥1600m3/h；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4、噪音≤40dB；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10</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10</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1、制冷量≥9.0kW，制热量≥10.0kW；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2、额定功率≤190W；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3、风量≥1500m3/h；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4、噪音≤39dB；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11</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1、制冷量≥6.3kW，制热量≥7.0kW；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2、额定功率≤90W；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3、风量≥940m3/h；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4、噪音≤33dB；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12</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1、制冷量≥5.0kW，制热量≥5.6kW；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2、额定功率≤90W；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3、风量≥900m3/h；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4、噪音≤34dB；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hint="eastAsia"/>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13</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1、制冷量≥4.5kW，制热量≥5.0kW；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2、额定功率≤80W；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3、风量≥900m3/h；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4、噪音≤34dB；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hint="eastAsia"/>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14</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3</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1、制冷量≥3.6kW，制热量≥4.0kW；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2、额定功率≤80W；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3、风量≥780m3/h；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4、噪音≤31dB；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15</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两面出风嵌入式室内机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Style w:val="9"/>
                <w:color w:val="auto"/>
                <w:sz w:val="21"/>
                <w:szCs w:val="21"/>
              </w:rPr>
            </w:pPr>
            <w:r>
              <w:rPr>
                <w:rFonts w:hint="eastAsia" w:ascii="宋体" w:hAnsi="宋体" w:cs="宋体"/>
                <w:kern w:val="0"/>
                <w:szCs w:val="21"/>
              </w:rPr>
              <w:t>1</w:t>
            </w:r>
            <w:r>
              <w:rPr>
                <w:rStyle w:val="9"/>
                <w:color w:val="auto"/>
                <w:sz w:val="21"/>
                <w:szCs w:val="21"/>
              </w:rPr>
              <w:t>、制冷量</w:t>
            </w:r>
            <w:r>
              <w:rPr>
                <w:rStyle w:val="10"/>
                <w:rFonts w:hint="eastAsia" w:ascii="宋体" w:hAnsi="宋体" w:cs="宋体"/>
                <w:color w:val="auto"/>
                <w:sz w:val="21"/>
                <w:szCs w:val="21"/>
              </w:rPr>
              <w:t>≥4.5kW</w:t>
            </w:r>
            <w:r>
              <w:rPr>
                <w:rStyle w:val="9"/>
                <w:color w:val="auto"/>
                <w:sz w:val="21"/>
                <w:szCs w:val="21"/>
              </w:rPr>
              <w:t>，制热量</w:t>
            </w:r>
            <w:r>
              <w:rPr>
                <w:rStyle w:val="10"/>
                <w:rFonts w:hint="eastAsia" w:ascii="宋体" w:hAnsi="宋体" w:cs="宋体"/>
                <w:color w:val="auto"/>
                <w:sz w:val="21"/>
                <w:szCs w:val="21"/>
              </w:rPr>
              <w:t>≥5.0kW</w:t>
            </w:r>
            <w:r>
              <w:rPr>
                <w:rStyle w:val="9"/>
                <w:color w:val="auto"/>
                <w:sz w:val="21"/>
                <w:szCs w:val="21"/>
              </w:rPr>
              <w:t>；</w:t>
            </w:r>
          </w:p>
          <w:p>
            <w:pPr>
              <w:pStyle w:val="6"/>
              <w:snapToGrid/>
              <w:spacing w:line="400" w:lineRule="exact"/>
              <w:rPr>
                <w:rStyle w:val="9"/>
                <w:color w:val="auto"/>
                <w:sz w:val="21"/>
                <w:szCs w:val="21"/>
              </w:rPr>
            </w:pPr>
            <w:r>
              <w:rPr>
                <w:rFonts w:hint="eastAsia"/>
                <w:b/>
                <w:bCs/>
                <w:sz w:val="22"/>
                <w:szCs w:val="22"/>
              </w:rPr>
              <w:t>◆</w:t>
            </w:r>
            <w:r>
              <w:rPr>
                <w:rStyle w:val="9"/>
                <w:color w:val="auto"/>
                <w:sz w:val="21"/>
                <w:szCs w:val="21"/>
              </w:rPr>
              <w:t>2、</w:t>
            </w:r>
            <w:r>
              <w:rPr>
                <w:rFonts w:hint="eastAsia" w:ascii="宋体" w:hAnsi="宋体" w:cs="宋体"/>
                <w:sz w:val="21"/>
                <w:szCs w:val="21"/>
              </w:rPr>
              <w:t>额定功率</w:t>
            </w:r>
            <w:r>
              <w:rPr>
                <w:rStyle w:val="10"/>
                <w:rFonts w:hint="eastAsia" w:ascii="宋体" w:hAnsi="宋体" w:cs="宋体"/>
                <w:color w:val="auto"/>
                <w:sz w:val="21"/>
                <w:szCs w:val="21"/>
              </w:rPr>
              <w:t>≤120W</w:t>
            </w:r>
            <w:r>
              <w:rPr>
                <w:rStyle w:val="9"/>
                <w:color w:val="auto"/>
                <w:sz w:val="21"/>
                <w:szCs w:val="21"/>
              </w:rPr>
              <w:t>；</w:t>
            </w:r>
          </w:p>
          <w:p>
            <w:pPr>
              <w:pStyle w:val="6"/>
              <w:snapToGrid/>
              <w:spacing w:line="400" w:lineRule="exact"/>
              <w:ind w:firstLine="210" w:firstLineChars="100"/>
              <w:rPr>
                <w:rStyle w:val="9"/>
                <w:color w:val="auto"/>
                <w:sz w:val="21"/>
                <w:szCs w:val="21"/>
              </w:rPr>
            </w:pPr>
            <w:r>
              <w:rPr>
                <w:rStyle w:val="10"/>
                <w:rFonts w:hint="eastAsia" w:ascii="宋体" w:hAnsi="宋体" w:cs="宋体"/>
                <w:color w:val="auto"/>
                <w:sz w:val="21"/>
                <w:szCs w:val="21"/>
              </w:rPr>
              <w:t>3</w:t>
            </w:r>
            <w:r>
              <w:rPr>
                <w:rStyle w:val="9"/>
                <w:color w:val="auto"/>
                <w:sz w:val="21"/>
                <w:szCs w:val="21"/>
              </w:rPr>
              <w:t>、风量</w:t>
            </w:r>
            <w:r>
              <w:rPr>
                <w:rStyle w:val="10"/>
                <w:rFonts w:hint="eastAsia" w:ascii="宋体" w:hAnsi="宋体" w:cs="宋体"/>
                <w:color w:val="auto"/>
                <w:sz w:val="21"/>
                <w:szCs w:val="21"/>
              </w:rPr>
              <w:t>≥750m3/h</w:t>
            </w:r>
            <w:r>
              <w:rPr>
                <w:rStyle w:val="9"/>
                <w:color w:val="auto"/>
                <w:sz w:val="21"/>
                <w:szCs w:val="21"/>
              </w:rPr>
              <w:t>；</w:t>
            </w:r>
          </w:p>
          <w:p>
            <w:pPr>
              <w:pStyle w:val="6"/>
              <w:snapToGrid/>
              <w:spacing w:line="400" w:lineRule="exact"/>
              <w:ind w:firstLine="210" w:firstLineChars="100"/>
              <w:rPr>
                <w:rStyle w:val="9"/>
                <w:color w:val="auto"/>
                <w:sz w:val="21"/>
                <w:szCs w:val="21"/>
              </w:rPr>
            </w:pPr>
            <w:r>
              <w:rPr>
                <w:rStyle w:val="10"/>
                <w:rFonts w:hint="eastAsia" w:ascii="宋体" w:hAnsi="宋体" w:cs="宋体"/>
                <w:color w:val="auto"/>
                <w:sz w:val="21"/>
                <w:szCs w:val="21"/>
              </w:rPr>
              <w:t>4、噪音≤39dB</w:t>
            </w:r>
            <w:r>
              <w:rPr>
                <w:rStyle w:val="9"/>
                <w:color w:val="auto"/>
                <w:sz w:val="21"/>
                <w:szCs w:val="21"/>
              </w:rPr>
              <w:t>；</w:t>
            </w:r>
          </w:p>
          <w:p>
            <w:pPr>
              <w:pStyle w:val="6"/>
              <w:snapToGrid/>
              <w:spacing w:line="400" w:lineRule="exact"/>
              <w:ind w:firstLine="210" w:firstLineChars="100"/>
              <w:rPr>
                <w:rStyle w:val="9"/>
                <w:color w:val="auto"/>
                <w:sz w:val="21"/>
                <w:szCs w:val="21"/>
              </w:rPr>
            </w:pPr>
            <w:r>
              <w:rPr>
                <w:rFonts w:hint="eastAsia" w:ascii="宋体" w:hAnsi="宋体" w:cs="宋体"/>
                <w:sz w:val="21"/>
                <w:szCs w:val="21"/>
              </w:rPr>
              <w:t>5</w:t>
            </w:r>
            <w:r>
              <w:rPr>
                <w:rStyle w:val="9"/>
                <w:color w:val="auto"/>
                <w:sz w:val="21"/>
                <w:szCs w:val="21"/>
              </w:rPr>
              <w:t>、自带冷凝水排水泵。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项投标参数及要求以中国合格评定国家认可委员会（CNAS）认证的第三方检测机构出具的检测报告或中国节能产品认证试验报告中的铭牌值为准，投标时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16</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两面出风嵌入式室内机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2</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1、制冷量≥3.6kW，制热量≥4.0kW；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2、额定功率≤90W；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3、风量≥550m3/h；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4、噪音≤36dB；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17</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两面出风嵌入式室内机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1、制冷量≥2.8kW，制热量≥3.2kW；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2、额定功率≤90W；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3、风量≥540m3/h；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4、噪音≤36dB；</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5、自带冷凝水排水泵。</w:t>
            </w:r>
          </w:p>
          <w:p>
            <w:pPr>
              <w:pStyle w:val="6"/>
              <w:snapToGrid/>
              <w:spacing w:line="400" w:lineRule="exact"/>
              <w:ind w:firstLine="210" w:firstLineChars="100"/>
              <w:rPr>
                <w:rFonts w:ascii="宋体" w:hAnsi="宋体" w:cs="宋体"/>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18</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多联空调室外机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2台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▲1、制冷量≥90KW，制热量≥100KW；</w:t>
            </w:r>
          </w:p>
          <w:p>
            <w:pPr>
              <w:widowControl/>
              <w:spacing w:line="400" w:lineRule="exact"/>
              <w:jc w:val="left"/>
              <w:rPr>
                <w:rFonts w:hint="eastAsia" w:ascii="宋体" w:hAnsi="宋体" w:cs="宋体"/>
                <w:szCs w:val="21"/>
              </w:rPr>
            </w:pPr>
            <w:r>
              <w:rPr>
                <w:rFonts w:hint="eastAsia" w:ascii="宋体" w:hAnsi="宋体" w:cs="宋体"/>
                <w:szCs w:val="21"/>
              </w:rPr>
              <w:t>▲2、制冷功率≤24.6KW，制热功率≤24.3KW；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w:t>
            </w:r>
            <w:r>
              <w:rPr>
                <w:rFonts w:hint="eastAsia" w:hAnsi="宋体" w:cs="宋体"/>
                <w:szCs w:val="21"/>
              </w:rPr>
              <w:t>单台模块</w:t>
            </w:r>
            <w:r>
              <w:rPr>
                <w:rFonts w:hint="eastAsia" w:ascii="宋体" w:hAnsi="宋体" w:cs="宋体"/>
                <w:szCs w:val="21"/>
              </w:rPr>
              <w:t>运行噪音：≤60dB(A)</w:t>
            </w:r>
          </w:p>
          <w:p>
            <w:pPr>
              <w:pStyle w:val="6"/>
              <w:snapToGrid/>
              <w:spacing w:line="400" w:lineRule="exact"/>
              <w:ind w:firstLine="210" w:firstLineChars="100"/>
              <w:rPr>
                <w:rFonts w:hint="eastAsia" w:ascii="宋体" w:hAnsi="宋体" w:cs="宋体"/>
                <w:b/>
                <w:bCs/>
                <w:sz w:val="21"/>
                <w:szCs w:val="21"/>
              </w:rPr>
            </w:pPr>
            <w:r>
              <w:rPr>
                <w:rFonts w:hint="eastAsia" w:ascii="宋体" w:hAnsi="宋体" w:cs="宋体"/>
                <w:sz w:val="21"/>
                <w:szCs w:val="21"/>
              </w:rPr>
              <w:t>以上1- 3项投标参数及要求以中国合格评定国家认可委员会（CNAS）认证的第三方检测机构出具的检测报告或中国节能产品认证试验报告中的铭牌值为准，投标时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5"/>
              <w:spacing w:line="400" w:lineRule="exact"/>
              <w:rPr>
                <w:rFonts w:hint="eastAsia" w:hAnsi="宋体" w:cs="宋体"/>
                <w:sz w:val="21"/>
              </w:rPr>
            </w:pPr>
            <w:r>
              <w:rPr>
                <w:rFonts w:hint="eastAsia" w:hAnsi="宋体" w:cs="宋体"/>
                <w:sz w:val="21"/>
              </w:rPr>
              <w:t xml:space="preserve">  4、具有冷媒自动充注功能，自动判断系统冷媒量，省去传统手动充注冷媒工序。</w:t>
            </w:r>
          </w:p>
          <w:p>
            <w:pPr>
              <w:pStyle w:val="5"/>
              <w:spacing w:line="400" w:lineRule="exact"/>
              <w:ind w:firstLine="210" w:firstLineChars="100"/>
              <w:rPr>
                <w:rFonts w:hint="eastAsia" w:hAnsi="宋体" w:cs="宋体"/>
                <w:sz w:val="21"/>
              </w:rPr>
            </w:pPr>
            <w:r>
              <w:rPr>
                <w:rFonts w:hint="eastAsia" w:hAnsi="宋体" w:cs="宋体"/>
                <w:sz w:val="21"/>
              </w:rPr>
              <w:t>5、联式空调机组室外机运转应具备宽广的室外温度范围，室外机能在环境温度-30℃低温下制热，环境温度54℃高温下制冷，即能保证在-30℃～54℃温度范围内正常运行。</w:t>
            </w:r>
          </w:p>
          <w:p>
            <w:pPr>
              <w:pStyle w:val="5"/>
              <w:spacing w:line="400" w:lineRule="exact"/>
              <w:ind w:firstLine="210" w:firstLineChars="100"/>
              <w:rPr>
                <w:rFonts w:hint="eastAsia" w:hAnsi="宋体" w:cs="宋体"/>
                <w:sz w:val="21"/>
              </w:rPr>
            </w:pPr>
            <w:r>
              <w:rPr>
                <w:rFonts w:hint="eastAsia" w:hAnsi="宋体" w:cs="宋体"/>
                <w:sz w:val="21"/>
              </w:rPr>
              <w:t>6、主机具有三后备运转技术，可以使同一模块中的两个风机互为备用，不同模块或同一模块中的多个压缩机互为备用，同一套系统中不同模块之间互为备用，保证紧急情况下，风机、压缩机或模块出现故障，系统仍然可以继续运行。</w:t>
            </w:r>
          </w:p>
          <w:p>
            <w:pPr>
              <w:pStyle w:val="5"/>
              <w:spacing w:line="400" w:lineRule="exact"/>
              <w:ind w:firstLine="210" w:firstLineChars="100"/>
              <w:rPr>
                <w:rFonts w:hint="eastAsia" w:hAnsi="宋体" w:cs="宋体"/>
                <w:sz w:val="21"/>
              </w:rPr>
            </w:pPr>
            <w:r>
              <w:rPr>
                <w:rFonts w:hint="eastAsia" w:hAnsi="宋体" w:cs="宋体"/>
                <w:sz w:val="21"/>
              </w:rPr>
              <w:t>7、多联式空调机组室外机静压最大可达110Pa。</w:t>
            </w:r>
          </w:p>
          <w:p>
            <w:pPr>
              <w:pStyle w:val="5"/>
              <w:spacing w:line="400" w:lineRule="exact"/>
              <w:ind w:firstLine="210" w:firstLineChars="100"/>
              <w:rPr>
                <w:rFonts w:hint="eastAsia" w:hAnsi="宋体" w:cs="宋体"/>
                <w:sz w:val="21"/>
              </w:rPr>
            </w:pPr>
            <w:r>
              <w:rPr>
                <w:rFonts w:hint="eastAsia" w:hAnsi="宋体" w:cs="宋体"/>
                <w:sz w:val="21"/>
              </w:rPr>
              <w:t>8、多联空调室外机具有6大油路控制系统，包含但不限于：油分离主回油技术、主管路回油技术、汽分回油技术、低温油路技术、压缩机油平衡油路技术、换热器回油技术等，全方位保证油路的顺畅、可靠。</w:t>
            </w:r>
          </w:p>
          <w:p>
            <w:pPr>
              <w:pStyle w:val="4"/>
              <w:spacing w:line="400" w:lineRule="exact"/>
              <w:ind w:left="0" w:firstLine="210" w:firstLineChars="100"/>
              <w:rPr>
                <w:rFonts w:hint="eastAsia" w:ascii="宋体" w:hAnsi="宋体" w:cs="宋体"/>
                <w:szCs w:val="21"/>
              </w:rPr>
            </w:pPr>
            <w:r>
              <w:rPr>
                <w:rFonts w:hint="eastAsia" w:ascii="宋体" w:hAnsi="宋体" w:cs="宋体"/>
                <w:szCs w:val="21"/>
              </w:rPr>
              <w:t>9、室外机采用高精度双电子膨胀阀，精确控制室内机和室外机模块间的流量，可实现至少3000级的调节精度。</w:t>
            </w:r>
          </w:p>
          <w:p>
            <w:pPr>
              <w:spacing w:line="400" w:lineRule="exact"/>
              <w:ind w:firstLine="210" w:firstLineChars="100"/>
              <w:rPr>
                <w:rFonts w:hint="eastAsia" w:ascii="宋体" w:hAnsi="宋体" w:cs="宋体"/>
                <w:szCs w:val="21"/>
              </w:rPr>
            </w:pPr>
            <w:r>
              <w:rPr>
                <w:rFonts w:hint="eastAsia" w:ascii="宋体" w:hAnsi="宋体" w:cs="宋体"/>
                <w:szCs w:val="21"/>
              </w:rPr>
              <w:t>10、室外机模块具备均油控制技术，无需均油管即可保证室外机间油平衡。</w:t>
            </w:r>
          </w:p>
          <w:p>
            <w:pPr>
              <w:spacing w:line="400" w:lineRule="exact"/>
              <w:ind w:firstLine="210" w:firstLineChars="100"/>
              <w:rPr>
                <w:rFonts w:hint="eastAsia" w:ascii="宋体" w:hAnsi="宋体" w:cs="宋体"/>
                <w:szCs w:val="21"/>
              </w:rPr>
            </w:pPr>
            <w:r>
              <w:rPr>
                <w:rFonts w:hint="eastAsia" w:ascii="宋体" w:hAnsi="宋体" w:cs="宋体"/>
                <w:szCs w:val="21"/>
              </w:rPr>
              <w:t>11、过冷控制技术提高系统效率，最大过冷度可达35.5℃以上，使机组运行与工程匹配性提高，提高系统效率(以更高的过冷度为优)。</w:t>
            </w:r>
          </w:p>
          <w:p>
            <w:pPr>
              <w:pStyle w:val="6"/>
              <w:snapToGrid/>
              <w:spacing w:line="400" w:lineRule="exact"/>
              <w:ind w:firstLine="210" w:firstLineChars="100"/>
              <w:rPr>
                <w:rFonts w:hint="eastAsia" w:ascii="宋体" w:hAnsi="宋体" w:cs="宋体"/>
                <w:sz w:val="21"/>
                <w:szCs w:val="21"/>
              </w:rPr>
            </w:pPr>
            <w:r>
              <w:rPr>
                <w:rFonts w:hint="eastAsia" w:ascii="宋体" w:hAnsi="宋体" w:cs="宋体"/>
                <w:sz w:val="21"/>
                <w:szCs w:val="21"/>
              </w:rPr>
              <w:t>12、</w:t>
            </w:r>
            <w:r>
              <w:rPr>
                <w:rStyle w:val="9"/>
                <w:color w:val="auto"/>
                <w:sz w:val="21"/>
                <w:szCs w:val="21"/>
              </w:rPr>
              <w:t>多联式空调机组压缩机采用全直流变频+喷气增焓涡旋式压缩机。</w:t>
            </w:r>
          </w:p>
          <w:p>
            <w:pPr>
              <w:pStyle w:val="6"/>
              <w:snapToGrid/>
              <w:spacing w:line="400" w:lineRule="exact"/>
              <w:ind w:firstLine="210" w:firstLineChars="100"/>
              <w:rPr>
                <w:rFonts w:ascii="宋体" w:hAnsi="宋体" w:cs="宋体"/>
                <w:szCs w:val="21"/>
              </w:rPr>
            </w:pPr>
            <w:r>
              <w:rPr>
                <w:rStyle w:val="9"/>
                <w:color w:val="auto"/>
                <w:sz w:val="21"/>
                <w:szCs w:val="21"/>
              </w:rPr>
              <w:t>13、</w:t>
            </w:r>
            <w:r>
              <w:rPr>
                <w:rFonts w:hint="eastAsia" w:ascii="宋体" w:hAnsi="宋体" w:cs="宋体"/>
                <w:sz w:val="21"/>
                <w:szCs w:val="21"/>
              </w:rPr>
              <w:t>机组具备多样性启动，最快实现85S快速启动，低温防结冰控制技术，底部防结冰控制，实现低温运行排水的有效性和低温连续运行的可靠性。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19</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11台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▲1、制冷量≥2.8kW，制热量≥3.2kW；</w:t>
            </w:r>
          </w:p>
          <w:p>
            <w:pPr>
              <w:widowControl/>
              <w:spacing w:line="400" w:lineRule="exact"/>
              <w:jc w:val="left"/>
              <w:rPr>
                <w:rFonts w:hint="eastAsia" w:ascii="宋体" w:hAnsi="宋体" w:cs="宋体"/>
                <w:szCs w:val="21"/>
              </w:rPr>
            </w:pPr>
            <w:r>
              <w:rPr>
                <w:rFonts w:hint="eastAsia" w:ascii="宋体" w:hAnsi="宋体" w:cs="宋体"/>
                <w:szCs w:val="21"/>
              </w:rPr>
              <w:t>▲2、额定功率≤20W；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3、风量≥780m3/h；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4、噪音≤31dB；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20</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6台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▲1、制冷量≥3.6kW，制热量≥4.0kW；</w:t>
            </w:r>
          </w:p>
          <w:p>
            <w:pPr>
              <w:widowControl/>
              <w:spacing w:line="400" w:lineRule="exact"/>
              <w:jc w:val="left"/>
              <w:rPr>
                <w:rFonts w:hint="eastAsia" w:ascii="宋体" w:hAnsi="宋体" w:cs="宋体"/>
                <w:szCs w:val="21"/>
              </w:rPr>
            </w:pPr>
            <w:r>
              <w:rPr>
                <w:rFonts w:hint="eastAsia" w:ascii="宋体" w:hAnsi="宋体" w:cs="宋体"/>
                <w:szCs w:val="21"/>
              </w:rPr>
              <w:t>▲2、额定功率≤20W；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3、风量≥780m3/h；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4、噪音≤31dB；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21</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2台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▲1、制冷量≥4.5kW，制热量≥5.0kW；</w:t>
            </w:r>
          </w:p>
          <w:p>
            <w:pPr>
              <w:widowControl/>
              <w:spacing w:line="400" w:lineRule="exact"/>
              <w:jc w:val="left"/>
              <w:rPr>
                <w:rFonts w:hint="eastAsia" w:ascii="宋体" w:hAnsi="宋体" w:cs="宋体"/>
                <w:szCs w:val="21"/>
              </w:rPr>
            </w:pPr>
            <w:r>
              <w:rPr>
                <w:rFonts w:hint="eastAsia" w:ascii="宋体" w:hAnsi="宋体" w:cs="宋体"/>
                <w:szCs w:val="21"/>
              </w:rPr>
              <w:t>▲2、额定功率≤25W；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3、风量≥810m3/h；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4、噪音≤33dB；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22</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szCs w:val="21"/>
              </w:rPr>
              <w:t>1</w:t>
            </w:r>
            <w:r>
              <w:rPr>
                <w:rFonts w:hint="eastAsia" w:ascii="宋体" w:hAnsi="宋体" w:cs="宋体"/>
                <w:kern w:val="0"/>
                <w:szCs w:val="21"/>
              </w:rPr>
              <w:t>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▲1、制冷量≥5.6kW，制热量≥6.3kW；</w:t>
            </w:r>
          </w:p>
          <w:p>
            <w:pPr>
              <w:widowControl/>
              <w:spacing w:line="400" w:lineRule="exact"/>
              <w:jc w:val="left"/>
              <w:rPr>
                <w:rFonts w:hint="eastAsia" w:ascii="宋体" w:hAnsi="宋体" w:cs="宋体"/>
                <w:szCs w:val="21"/>
              </w:rPr>
            </w:pPr>
            <w:r>
              <w:rPr>
                <w:rFonts w:hint="eastAsia" w:ascii="宋体" w:hAnsi="宋体" w:cs="宋体"/>
                <w:szCs w:val="21"/>
              </w:rPr>
              <w:t>▲2、额定功率≤26W；</w:t>
            </w:r>
          </w:p>
          <w:p>
            <w:pPr>
              <w:widowControl/>
              <w:numPr>
                <w:ilvl w:val="0"/>
                <w:numId w:val="1"/>
              </w:numPr>
              <w:spacing w:line="400" w:lineRule="exact"/>
              <w:ind w:firstLine="210" w:firstLineChars="100"/>
              <w:jc w:val="left"/>
              <w:rPr>
                <w:rFonts w:hint="eastAsia" w:ascii="宋体" w:hAnsi="宋体" w:cs="宋体"/>
                <w:szCs w:val="21"/>
              </w:rPr>
            </w:pPr>
            <w:r>
              <w:rPr>
                <w:rFonts w:hint="eastAsia" w:ascii="宋体" w:hAnsi="宋体" w:cs="宋体"/>
                <w:szCs w:val="21"/>
              </w:rPr>
              <w:t>风量≥810m3/h；</w:t>
            </w:r>
          </w:p>
          <w:p>
            <w:pPr>
              <w:widowControl/>
              <w:numPr>
                <w:ilvl w:val="0"/>
                <w:numId w:val="1"/>
              </w:numPr>
              <w:spacing w:line="400" w:lineRule="exact"/>
              <w:ind w:firstLine="210" w:firstLineChars="100"/>
              <w:jc w:val="left"/>
              <w:rPr>
                <w:rFonts w:hint="eastAsia" w:ascii="宋体" w:hAnsi="宋体" w:cs="宋体"/>
                <w:szCs w:val="21"/>
              </w:rPr>
            </w:pPr>
            <w:r>
              <w:rPr>
                <w:rFonts w:hint="eastAsia" w:ascii="宋体" w:hAnsi="宋体" w:cs="宋体"/>
                <w:szCs w:val="21"/>
              </w:rPr>
              <w:t>4、噪音≤33dB；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5、多联式室内机自带冷凝水排水泵，排水高度≥1150mm。</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23</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5台</w:t>
            </w:r>
          </w:p>
        </w:tc>
        <w:tc>
          <w:tcPr>
            <w:tcW w:w="7154" w:type="dxa"/>
            <w:noWrap w:val="0"/>
            <w:vAlign w:val="center"/>
          </w:tcPr>
          <w:p>
            <w:pPr>
              <w:widowControl/>
              <w:spacing w:line="400" w:lineRule="exact"/>
              <w:ind w:firstLine="210" w:firstLineChars="100"/>
              <w:jc w:val="left"/>
              <w:rPr>
                <w:rFonts w:hint="eastAsia" w:ascii="宋体" w:hAnsi="宋体" w:cs="宋体"/>
                <w:szCs w:val="21"/>
              </w:rPr>
            </w:pPr>
            <w:r>
              <w:rPr>
                <w:rFonts w:hint="eastAsia" w:ascii="宋体" w:hAnsi="宋体" w:cs="宋体"/>
                <w:szCs w:val="21"/>
              </w:rPr>
              <w:t>1、制冷量≥6.3kW，制热量≥7.0kW；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2、额定功率≤33W；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3、风量≥1000m3/h；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4、噪音≤36dB；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24</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3台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▲1、制冷量≥8.0kW，制热量≥9.0kW；</w:t>
            </w:r>
          </w:p>
          <w:p>
            <w:pPr>
              <w:widowControl/>
              <w:spacing w:line="400" w:lineRule="exact"/>
              <w:jc w:val="left"/>
              <w:rPr>
                <w:rFonts w:hint="eastAsia" w:ascii="宋体" w:hAnsi="宋体" w:cs="宋体"/>
                <w:szCs w:val="21"/>
              </w:rPr>
            </w:pPr>
            <w:r>
              <w:rPr>
                <w:rFonts w:hint="eastAsia" w:ascii="宋体" w:hAnsi="宋体" w:cs="宋体"/>
                <w:szCs w:val="21"/>
              </w:rPr>
              <w:t>▲2、额定功率≤57W；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3、风量≥1300m3/h；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4、噪音≤38dB；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25</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textAlignment w:val="center"/>
              <w:rPr>
                <w:rFonts w:ascii="宋体" w:hAnsi="宋体" w:cs="宋体"/>
                <w:sz w:val="22"/>
                <w:szCs w:val="22"/>
              </w:rPr>
            </w:pPr>
            <w:r>
              <w:rPr>
                <w:rFonts w:hint="eastAsia" w:ascii="宋体" w:hAnsi="宋体" w:cs="宋体"/>
                <w:kern w:val="0"/>
                <w:szCs w:val="21"/>
              </w:rPr>
              <w:t>2台</w:t>
            </w:r>
          </w:p>
        </w:tc>
        <w:tc>
          <w:tcPr>
            <w:tcW w:w="7154" w:type="dxa"/>
            <w:noWrap w:val="0"/>
            <w:vAlign w:val="center"/>
          </w:tcPr>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1、制冷量≥9.0kW，制热量≥10.0kW；</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2、额定功率≤50W；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3、风量≥1300m3/h；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4、噪音≤38dB；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26</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▲1、制冷量≥10.0kW，制热量≥11.2kW；</w:t>
            </w:r>
          </w:p>
          <w:p>
            <w:pPr>
              <w:widowControl/>
              <w:spacing w:line="400" w:lineRule="exact"/>
              <w:jc w:val="left"/>
              <w:rPr>
                <w:rFonts w:hint="eastAsia" w:ascii="宋体" w:hAnsi="宋体" w:cs="宋体"/>
                <w:szCs w:val="21"/>
              </w:rPr>
            </w:pPr>
            <w:r>
              <w:rPr>
                <w:rFonts w:hint="eastAsia" w:ascii="宋体" w:hAnsi="宋体" w:cs="宋体"/>
                <w:szCs w:val="21"/>
              </w:rPr>
              <w:t>▲2、额定功率≤67W；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3、风量≥1440m3/h；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4、噪音≤39dB；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ascii="宋体" w:hAnsi="宋体" w:cs="宋体"/>
                <w:szCs w:val="21"/>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27</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4台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▲1、制冷量≥11.2kW，制热量≥12.5kW；</w:t>
            </w:r>
          </w:p>
          <w:p>
            <w:pPr>
              <w:widowControl/>
              <w:spacing w:line="400" w:lineRule="exact"/>
              <w:jc w:val="left"/>
              <w:rPr>
                <w:rFonts w:hint="eastAsia" w:ascii="宋体" w:hAnsi="宋体" w:cs="宋体"/>
                <w:szCs w:val="21"/>
              </w:rPr>
            </w:pPr>
            <w:r>
              <w:rPr>
                <w:rFonts w:hint="eastAsia" w:ascii="宋体" w:hAnsi="宋体" w:cs="宋体"/>
                <w:szCs w:val="21"/>
              </w:rPr>
              <w:t>▲2、额定功率≤75W；</w:t>
            </w:r>
          </w:p>
          <w:p>
            <w:pPr>
              <w:widowControl/>
              <w:numPr>
                <w:ilvl w:val="0"/>
                <w:numId w:val="2"/>
              </w:numPr>
              <w:spacing w:line="400" w:lineRule="exact"/>
              <w:ind w:firstLine="210" w:firstLineChars="100"/>
              <w:jc w:val="left"/>
              <w:rPr>
                <w:rFonts w:hint="eastAsia" w:ascii="宋体" w:hAnsi="宋体" w:cs="宋体"/>
                <w:szCs w:val="21"/>
              </w:rPr>
            </w:pPr>
            <w:r>
              <w:rPr>
                <w:rFonts w:hint="eastAsia" w:ascii="宋体" w:hAnsi="宋体" w:cs="宋体"/>
                <w:szCs w:val="21"/>
              </w:rPr>
              <w:t>风量≥1470m3/h；</w:t>
            </w:r>
          </w:p>
          <w:p>
            <w:pPr>
              <w:widowControl/>
              <w:numPr>
                <w:ilvl w:val="0"/>
                <w:numId w:val="2"/>
              </w:numPr>
              <w:spacing w:line="400" w:lineRule="exact"/>
              <w:ind w:firstLine="210" w:firstLineChars="100"/>
              <w:jc w:val="left"/>
              <w:rPr>
                <w:rFonts w:hint="eastAsia" w:ascii="宋体" w:hAnsi="宋体" w:cs="宋体"/>
                <w:szCs w:val="21"/>
              </w:rPr>
            </w:pPr>
            <w:r>
              <w:rPr>
                <w:rFonts w:hint="eastAsia" w:ascii="宋体" w:hAnsi="宋体" w:cs="宋体"/>
                <w:szCs w:val="21"/>
              </w:rPr>
              <w:t>噪音≤41.0dB；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hint="eastAsia"/>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28</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kern w:val="0"/>
                <w:szCs w:val="21"/>
              </w:rPr>
              <w:t>高效型四面出风嵌入式室内机</w:t>
            </w:r>
          </w:p>
        </w:tc>
        <w:tc>
          <w:tcPr>
            <w:tcW w:w="855" w:type="dxa"/>
            <w:gridSpan w:val="3"/>
            <w:noWrap w:val="0"/>
            <w:vAlign w:val="center"/>
          </w:tcPr>
          <w:p>
            <w:pPr>
              <w:widowControl/>
              <w:jc w:val="center"/>
              <w:textAlignment w:val="center"/>
              <w:rPr>
                <w:rFonts w:ascii="宋体" w:hAnsi="宋体" w:cs="宋体"/>
                <w:sz w:val="22"/>
                <w:szCs w:val="22"/>
              </w:rPr>
            </w:pPr>
            <w:r>
              <w:rPr>
                <w:rFonts w:hint="eastAsia" w:ascii="宋体" w:hAnsi="宋体" w:cs="宋体"/>
                <w:kern w:val="0"/>
                <w:szCs w:val="21"/>
              </w:rPr>
              <w:t>1台</w:t>
            </w:r>
          </w:p>
        </w:tc>
        <w:tc>
          <w:tcPr>
            <w:tcW w:w="7154" w:type="dxa"/>
            <w:noWrap w:val="0"/>
            <w:vAlign w:val="center"/>
          </w:tcPr>
          <w:p>
            <w:pPr>
              <w:widowControl/>
              <w:spacing w:line="400" w:lineRule="exact"/>
              <w:jc w:val="left"/>
              <w:rPr>
                <w:rFonts w:hint="eastAsia" w:ascii="宋体" w:hAnsi="宋体" w:cs="宋体"/>
                <w:szCs w:val="21"/>
              </w:rPr>
            </w:pPr>
            <w:r>
              <w:rPr>
                <w:rFonts w:hint="eastAsia" w:ascii="宋体" w:hAnsi="宋体" w:cs="宋体"/>
                <w:szCs w:val="21"/>
              </w:rPr>
              <w:t>▲1、制冷量≥12.5kW，制热量≥14.0kW；</w:t>
            </w:r>
          </w:p>
          <w:p>
            <w:pPr>
              <w:widowControl/>
              <w:spacing w:line="400" w:lineRule="exact"/>
              <w:jc w:val="left"/>
              <w:rPr>
                <w:rFonts w:hint="eastAsia" w:ascii="宋体" w:hAnsi="宋体" w:cs="宋体"/>
                <w:szCs w:val="21"/>
              </w:rPr>
            </w:pPr>
            <w:r>
              <w:rPr>
                <w:rFonts w:hint="eastAsia" w:ascii="宋体" w:hAnsi="宋体" w:cs="宋体"/>
                <w:szCs w:val="21"/>
              </w:rPr>
              <w:t>▲2、额定功率≤88W；</w:t>
            </w:r>
          </w:p>
          <w:p>
            <w:pPr>
              <w:widowControl/>
              <w:spacing w:line="400" w:lineRule="exact"/>
              <w:jc w:val="left"/>
              <w:rPr>
                <w:rFonts w:hint="eastAsia" w:ascii="宋体" w:hAnsi="宋体" w:cs="宋体"/>
                <w:szCs w:val="21"/>
              </w:rPr>
            </w:pPr>
            <w:r>
              <w:rPr>
                <w:rFonts w:hint="eastAsia"/>
                <w:b/>
                <w:bCs/>
                <w:sz w:val="22"/>
                <w:szCs w:val="22"/>
              </w:rPr>
              <w:t>◆</w:t>
            </w:r>
            <w:r>
              <w:rPr>
                <w:rFonts w:hint="eastAsia" w:ascii="宋体" w:hAnsi="宋体" w:cs="宋体"/>
                <w:szCs w:val="21"/>
              </w:rPr>
              <w:t>3、风量≥1720m3/h；</w:t>
            </w:r>
          </w:p>
          <w:p>
            <w:pPr>
              <w:widowControl/>
              <w:spacing w:line="400" w:lineRule="exact"/>
              <w:ind w:firstLine="210" w:firstLineChars="100"/>
              <w:jc w:val="left"/>
              <w:rPr>
                <w:rFonts w:hint="eastAsia" w:ascii="宋体" w:hAnsi="宋体" w:cs="宋体"/>
                <w:szCs w:val="21"/>
              </w:rPr>
            </w:pPr>
            <w:r>
              <w:rPr>
                <w:rFonts w:hint="eastAsia" w:ascii="宋体" w:hAnsi="宋体" w:cs="宋体"/>
                <w:szCs w:val="21"/>
              </w:rPr>
              <w:t>4、噪音≤43.0dB；</w:t>
            </w:r>
          </w:p>
          <w:p>
            <w:pPr>
              <w:pStyle w:val="6"/>
              <w:snapToGrid/>
              <w:spacing w:line="400" w:lineRule="exact"/>
              <w:rPr>
                <w:rFonts w:hint="eastAsia" w:ascii="宋体" w:hAnsi="宋体" w:cs="宋体"/>
                <w:sz w:val="21"/>
                <w:szCs w:val="21"/>
              </w:rPr>
            </w:pPr>
            <w:r>
              <w:rPr>
                <w:rFonts w:hint="eastAsia" w:ascii="宋体" w:hAnsi="宋体" w:cs="宋体"/>
                <w:sz w:val="21"/>
                <w:szCs w:val="21"/>
              </w:rPr>
              <w:t xml:space="preserve">以上1- </w:t>
            </w:r>
            <w:r>
              <w:rPr>
                <w:rFonts w:hint="eastAsia" w:hAnsi="宋体" w:cs="宋体"/>
                <w:sz w:val="21"/>
                <w:szCs w:val="21"/>
              </w:rPr>
              <w:t>4</w:t>
            </w:r>
            <w:r>
              <w:rPr>
                <w:rFonts w:hint="eastAsia" w:ascii="宋体" w:hAnsi="宋体" w:cs="宋体"/>
                <w:sz w:val="21"/>
                <w:szCs w:val="21"/>
              </w:rPr>
              <w:t>项投标参数以中国合格评定国家认可委员会（CNAS）认证的第三方检测机构出具的检测报告或中国节能产品认证试验报告中的铭牌值为准，投标时</w:t>
            </w:r>
            <w:r>
              <w:rPr>
                <w:rFonts w:hint="eastAsia" w:hAnsi="宋体" w:cs="宋体"/>
                <w:sz w:val="21"/>
                <w:szCs w:val="21"/>
              </w:rPr>
              <w:t>必须</w:t>
            </w:r>
            <w:r>
              <w:rPr>
                <w:rFonts w:hint="eastAsia" w:ascii="宋体" w:hAnsi="宋体" w:cs="宋体"/>
                <w:sz w:val="21"/>
                <w:szCs w:val="21"/>
              </w:rPr>
              <w:t>提供报告扫描件</w:t>
            </w:r>
            <w:r>
              <w:rPr>
                <w:rFonts w:hint="eastAsia" w:hAnsi="宋体" w:cs="宋体"/>
                <w:sz w:val="21"/>
                <w:szCs w:val="21"/>
              </w:rPr>
              <w:t>，否则投标无效</w:t>
            </w:r>
            <w:r>
              <w:rPr>
                <w:rFonts w:hint="eastAsia" w:ascii="宋体" w:hAnsi="宋体" w:cs="宋体"/>
                <w:sz w:val="21"/>
                <w:szCs w:val="21"/>
              </w:rPr>
              <w:t>。</w:t>
            </w:r>
          </w:p>
          <w:p>
            <w:pPr>
              <w:pStyle w:val="6"/>
              <w:snapToGrid/>
              <w:spacing w:line="400" w:lineRule="exact"/>
              <w:rPr>
                <w:rFonts w:hint="eastAsia" w:ascii="宋体" w:hAnsi="宋体" w:cs="宋体"/>
                <w:sz w:val="21"/>
                <w:szCs w:val="21"/>
              </w:rPr>
            </w:pPr>
            <w:r>
              <w:rPr>
                <w:rFonts w:hint="eastAsia" w:ascii="宋体" w:hAnsi="宋体" w:cs="宋体"/>
                <w:sz w:val="21"/>
                <w:szCs w:val="21"/>
              </w:rPr>
              <w:t>5、多联式室内机自带冷凝水排水泵。</w:t>
            </w:r>
          </w:p>
          <w:p>
            <w:pPr>
              <w:pStyle w:val="6"/>
              <w:snapToGrid/>
              <w:spacing w:line="400" w:lineRule="exact"/>
              <w:rPr>
                <w:rFonts w:hint="eastAsia"/>
              </w:rPr>
            </w:pPr>
            <w:r>
              <w:rPr>
                <w:rFonts w:hint="eastAsia" w:ascii="宋体" w:hAnsi="宋体" w:cs="宋体"/>
                <w:sz w:val="21"/>
                <w:szCs w:val="21"/>
              </w:rPr>
              <w:t>6、四面出风室内机具有远距离送风、四面出风独立调节功能（提供相关检测报告）。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0" w:type="dxa"/>
            <w:noWrap w:val="0"/>
            <w:vAlign w:val="center"/>
          </w:tcPr>
          <w:p>
            <w:pPr>
              <w:snapToGrid w:val="0"/>
              <w:spacing w:line="360" w:lineRule="auto"/>
              <w:jc w:val="center"/>
              <w:rPr>
                <w:rFonts w:ascii="宋体" w:hAnsi="宋体" w:cs="宋体"/>
                <w:szCs w:val="21"/>
              </w:rPr>
            </w:pPr>
            <w:r>
              <w:rPr>
                <w:rFonts w:hint="eastAsia" w:ascii="宋体" w:hAnsi="宋体" w:cs="宋体"/>
                <w:szCs w:val="21"/>
              </w:rPr>
              <w:t>29</w:t>
            </w:r>
          </w:p>
        </w:tc>
        <w:tc>
          <w:tcPr>
            <w:tcW w:w="1370" w:type="dxa"/>
            <w:noWrap w:val="0"/>
            <w:vAlign w:val="center"/>
          </w:tcPr>
          <w:p>
            <w:pPr>
              <w:widowControl/>
              <w:jc w:val="center"/>
              <w:textAlignment w:val="center"/>
              <w:rPr>
                <w:rFonts w:ascii="宋体" w:hAnsi="宋体" w:cs="宋体"/>
                <w:szCs w:val="21"/>
              </w:rPr>
            </w:pPr>
            <w:r>
              <w:rPr>
                <w:rFonts w:hint="eastAsia" w:ascii="宋体" w:hAnsi="宋体" w:cs="宋体"/>
                <w:b/>
                <w:szCs w:val="21"/>
              </w:rPr>
              <w:t>辅材及安装</w:t>
            </w:r>
          </w:p>
        </w:tc>
        <w:tc>
          <w:tcPr>
            <w:tcW w:w="855" w:type="dxa"/>
            <w:gridSpan w:val="3"/>
            <w:noWrap w:val="0"/>
            <w:vAlign w:val="center"/>
          </w:tcPr>
          <w:p>
            <w:pPr>
              <w:jc w:val="center"/>
              <w:rPr>
                <w:rFonts w:ascii="宋体" w:hAnsi="宋体" w:cs="宋体"/>
                <w:sz w:val="22"/>
                <w:szCs w:val="22"/>
              </w:rPr>
            </w:pPr>
            <w:r>
              <w:rPr>
                <w:rFonts w:hint="eastAsia" w:ascii="宋体" w:hAnsi="宋体" w:cs="宋体"/>
                <w:szCs w:val="21"/>
              </w:rPr>
              <w:t>1项</w:t>
            </w:r>
          </w:p>
        </w:tc>
        <w:tc>
          <w:tcPr>
            <w:tcW w:w="7154" w:type="dxa"/>
            <w:noWrap w:val="0"/>
            <w:vAlign w:val="center"/>
          </w:tcPr>
          <w:p>
            <w:pPr>
              <w:spacing w:line="400" w:lineRule="exact"/>
              <w:jc w:val="left"/>
              <w:rPr>
                <w:rFonts w:ascii="宋体" w:hAnsi="宋体" w:cs="宋体"/>
                <w:szCs w:val="21"/>
              </w:rPr>
            </w:pPr>
            <w:r>
              <w:rPr>
                <w:rFonts w:hint="eastAsia" w:ascii="宋体" w:hAnsi="宋体" w:cs="宋体"/>
                <w:kern w:val="0"/>
                <w:szCs w:val="21"/>
              </w:rPr>
              <w:t>各投标人自行进行现场勘查，根据现场勘查及所投产品自行核算，报价必须包括安装材料（如铜管，PVC水管，分歧管、主机控制箱、空调通讯线(屏蔽线</w:t>
            </w:r>
            <w:r>
              <w:rPr>
                <w:rFonts w:hint="eastAsia" w:ascii="宋体" w:hAnsi="宋体" w:cs="宋体"/>
                <w:color w:val="auto"/>
                <w:kern w:val="0"/>
                <w:szCs w:val="21"/>
              </w:rPr>
              <w:t>)、</w:t>
            </w:r>
            <w:r>
              <w:rPr>
                <w:rFonts w:hint="eastAsia" w:ascii="宋体" w:hAnsi="宋体" w:cs="宋体"/>
                <w:color w:val="auto"/>
                <w:kern w:val="0"/>
                <w:szCs w:val="21"/>
                <w:lang w:eastAsia="zh-CN"/>
              </w:rPr>
              <w:t>空调主机主电源线、</w:t>
            </w:r>
            <w:r>
              <w:rPr>
                <w:rFonts w:hint="eastAsia" w:ascii="宋体" w:hAnsi="宋体" w:cs="宋体"/>
                <w:color w:val="auto"/>
                <w:kern w:val="0"/>
                <w:szCs w:val="21"/>
              </w:rPr>
              <w:t>空</w:t>
            </w:r>
            <w:r>
              <w:rPr>
                <w:rFonts w:hint="eastAsia" w:ascii="宋体" w:hAnsi="宋体" w:cs="宋体"/>
                <w:kern w:val="0"/>
                <w:szCs w:val="21"/>
              </w:rPr>
              <w:t>调室内机电源线、</w:t>
            </w:r>
            <w:r>
              <w:rPr>
                <w:rFonts w:hint="eastAsia" w:ascii="宋体" w:hAnsi="宋体" w:cs="宋体"/>
                <w:szCs w:val="21"/>
              </w:rPr>
              <w:t>管道支架、</w:t>
            </w:r>
            <w:r>
              <w:rPr>
                <w:rFonts w:hint="eastAsia" w:ascii="宋体" w:hAnsi="宋体" w:cs="宋体"/>
                <w:kern w:val="0"/>
                <w:szCs w:val="21"/>
              </w:rPr>
              <w:t>基础槽钢、</w:t>
            </w:r>
            <w:r>
              <w:rPr>
                <w:rFonts w:hint="eastAsia" w:ascii="宋体" w:hAnsi="宋体" w:cs="宋体"/>
                <w:szCs w:val="21"/>
              </w:rPr>
              <w:t>铜管敷设保护桥架、）及人工等等安装所需的所有材料及人工。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▲一、</w:t>
            </w:r>
            <w:r>
              <w:rPr>
                <w:rFonts w:hint="eastAsia" w:ascii="宋体" w:hAnsi="宋体"/>
                <w:b/>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szCs w:val="21"/>
              </w:rPr>
            </w:pPr>
            <w:r>
              <w:rPr>
                <w:rFonts w:hint="eastAsia" w:ascii="宋体" w:hAnsi="宋体" w:cs="宋体"/>
                <w:szCs w:val="21"/>
              </w:rPr>
              <w:t>保修期</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szCs w:val="21"/>
              </w:rPr>
            </w:pPr>
            <w:r>
              <w:rPr>
                <w:rFonts w:hint="eastAsia" w:ascii="宋体" w:hAnsi="宋体" w:cs="宋体"/>
                <w:kern w:val="0"/>
                <w:szCs w:val="21"/>
              </w:rPr>
              <w:t>保修期不少于二年，</w:t>
            </w:r>
            <w:r>
              <w:rPr>
                <w:rFonts w:hint="eastAsia" w:ascii="宋体" w:hAnsi="宋体" w:cs="宋体"/>
                <w:szCs w:val="21"/>
              </w:rPr>
              <w:t>（自最终验收合格之日算），分项货物有要求按分项要求。在质保期内设备运行发生故障，中标人必须免费提供维修服务。投标人投标时必须承诺对本项目设备提供终身服务，保修期外的服务费用由采购人和中标人另行商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szCs w:val="21"/>
              </w:rPr>
            </w:pPr>
            <w:r>
              <w:rPr>
                <w:rFonts w:hint="eastAsia" w:ascii="宋体" w:hAnsi="宋体" w:cs="宋体"/>
                <w:szCs w:val="21"/>
              </w:rPr>
              <w:t>采购标的需满足的服务标准、期限、效率等要求（售后服务）</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szCs w:val="21"/>
              </w:rPr>
            </w:pPr>
            <w:r>
              <w:rPr>
                <w:rFonts w:hint="eastAsia" w:ascii="宋体" w:hAnsi="宋体" w:cs="宋体"/>
                <w:szCs w:val="21"/>
              </w:rPr>
              <w:t>保修期内负责维修、更换零部件，除另行注明外，服务内容如下：</w:t>
            </w:r>
          </w:p>
          <w:p>
            <w:pPr>
              <w:spacing w:line="312" w:lineRule="auto"/>
              <w:rPr>
                <w:rFonts w:hint="eastAsia" w:ascii="宋体" w:hAnsi="宋体" w:cs="宋体"/>
                <w:szCs w:val="21"/>
              </w:rPr>
            </w:pPr>
            <w:r>
              <w:rPr>
                <w:rFonts w:hint="eastAsia" w:ascii="宋体" w:hAnsi="宋体" w:cs="宋体"/>
                <w:szCs w:val="21"/>
              </w:rPr>
              <w:t>1、免费送货上门，免费由技术人员现场安装、调试合格，免费现场培训2-3人至掌握设备操作及日常维护。各项性能指标达到技术要求的，由供需双方共同签字认可，现场验收。</w:t>
            </w:r>
          </w:p>
          <w:p>
            <w:pPr>
              <w:spacing w:line="312" w:lineRule="auto"/>
              <w:rPr>
                <w:rFonts w:hint="eastAsia" w:ascii="宋体" w:hAnsi="宋体" w:cs="宋体"/>
                <w:szCs w:val="21"/>
              </w:rPr>
            </w:pPr>
            <w:r>
              <w:rPr>
                <w:rFonts w:hint="eastAsia" w:ascii="宋体" w:hAnsi="宋体" w:cs="宋体"/>
                <w:szCs w:val="21"/>
              </w:rPr>
              <w:t>2、出现故障必须在2小时内做出响应，24小时到达维修现场。一般问题应在48小时内解决，重大问题或其它无法迅速解决的问题应在一周内解决。</w:t>
            </w:r>
          </w:p>
          <w:p>
            <w:pPr>
              <w:spacing w:line="312" w:lineRule="auto"/>
              <w:rPr>
                <w:rFonts w:hint="eastAsia" w:ascii="宋体" w:hAnsi="宋体" w:cs="宋体"/>
                <w:szCs w:val="21"/>
              </w:rPr>
            </w:pPr>
            <w:r>
              <w:rPr>
                <w:rFonts w:hint="eastAsia" w:ascii="宋体" w:hAnsi="宋体" w:cs="宋体"/>
                <w:szCs w:val="21"/>
              </w:rPr>
              <w:t>3、工程终验收合格，双方签署验收纪要后，即开始计算保修期，保修期内进行质量“三包”，保修期内非采购单位人为因素出现的质量问题，由供货方负责。</w:t>
            </w:r>
          </w:p>
          <w:p>
            <w:pPr>
              <w:spacing w:line="312" w:lineRule="auto"/>
              <w:rPr>
                <w:rFonts w:hint="eastAsia" w:ascii="宋体" w:hAnsi="宋体" w:cs="宋体"/>
                <w:szCs w:val="21"/>
              </w:rPr>
            </w:pPr>
            <w:r>
              <w:rPr>
                <w:rFonts w:hint="eastAsia" w:ascii="宋体" w:hAnsi="宋体" w:cs="宋体"/>
                <w:szCs w:val="21"/>
              </w:rPr>
              <w:t>4、所供货物不能涉及任何知识产权方面的法律纠纷。</w:t>
            </w:r>
            <w:bookmarkStart w:id="1" w:name="_GoBack"/>
            <w:bookmarkEnd w:id="1"/>
          </w:p>
          <w:p>
            <w:pPr>
              <w:spacing w:line="312" w:lineRule="auto"/>
              <w:rPr>
                <w:rFonts w:hint="eastAsia" w:ascii="宋体" w:hAnsi="宋体"/>
                <w:szCs w:val="21"/>
              </w:rPr>
            </w:pPr>
            <w:r>
              <w:rPr>
                <w:rFonts w:hint="eastAsia" w:ascii="宋体" w:hAnsi="宋体" w:cs="宋体"/>
                <w:szCs w:val="21"/>
              </w:rPr>
              <w:t>5、至少一年二次电话回访以及对设备维护。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szCs w:val="21"/>
              </w:rPr>
            </w:pPr>
            <w:r>
              <w:rPr>
                <w:rFonts w:hint="eastAsia" w:ascii="宋体" w:hAnsi="宋体" w:cs="宋体"/>
                <w:szCs w:val="21"/>
              </w:rPr>
              <w:t>交货期及地点</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szCs w:val="21"/>
              </w:rPr>
            </w:pPr>
            <w:r>
              <w:rPr>
                <w:rFonts w:hint="eastAsia" w:ascii="宋体" w:hAnsi="宋体" w:cs="宋体"/>
                <w:szCs w:val="21"/>
              </w:rPr>
              <w:t>1、交货期：自签订合同之日起45个工作日内交货、安装调试完毕并交付使用。</w:t>
            </w:r>
          </w:p>
          <w:p>
            <w:pPr>
              <w:spacing w:line="312" w:lineRule="auto"/>
              <w:rPr>
                <w:rFonts w:hint="eastAsia" w:ascii="宋体" w:hAnsi="宋体"/>
                <w:szCs w:val="21"/>
              </w:rPr>
            </w:pPr>
            <w:r>
              <w:rPr>
                <w:rFonts w:hint="eastAsia" w:ascii="宋体" w:hAnsi="宋体" w:cs="宋体"/>
                <w:szCs w:val="21"/>
              </w:rPr>
              <w:t>2、交货地点：广西南宁市采购人指定地点。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合同签订时间</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szCs w:val="21"/>
              </w:rPr>
              <w:t>自中标通知书发出之日起</w:t>
            </w:r>
            <w:r>
              <w:rPr>
                <w:rFonts w:hint="eastAsia" w:ascii="宋体" w:hAnsi="宋体"/>
                <w:szCs w:val="21"/>
                <w:u w:val="single"/>
              </w:rPr>
              <w:t>25</w:t>
            </w:r>
            <w:r>
              <w:rPr>
                <w:rFonts w:hint="eastAsia" w:ascii="宋体" w:hAnsi="宋体"/>
                <w:szCs w:val="21"/>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kern w:val="0"/>
                <w:szCs w:val="21"/>
              </w:rPr>
            </w:pPr>
            <w:r>
              <w:rPr>
                <w:rFonts w:hint="eastAsia" w:ascii="宋体" w:hAnsi="宋体"/>
                <w:szCs w:val="21"/>
              </w:rPr>
              <w:t>▲</w:t>
            </w:r>
            <w:r>
              <w:rPr>
                <w:rFonts w:hint="eastAsia" w:ascii="宋体" w:hAnsi="宋体"/>
                <w:b/>
                <w:bCs/>
                <w:szCs w:val="21"/>
              </w:rPr>
              <w:t>二、商务条款其他要求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szCs w:val="21"/>
              </w:rPr>
            </w:pPr>
            <w:r>
              <w:rPr>
                <w:rFonts w:hint="eastAsia" w:ascii="宋体" w:hAnsi="宋体" w:cs="宋体"/>
                <w:szCs w:val="21"/>
              </w:rPr>
              <w:t>付款条件</w:t>
            </w:r>
          </w:p>
        </w:tc>
        <w:tc>
          <w:tcPr>
            <w:tcW w:w="780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宋体"/>
                <w:szCs w:val="21"/>
              </w:rPr>
            </w:pPr>
            <w:r>
              <w:rPr>
                <w:rFonts w:hint="eastAsia" w:ascii="宋体" w:hAnsi="宋体" w:cs="宋体"/>
                <w:szCs w:val="21"/>
                <w:shd w:val="clear" w:color="auto" w:fill="FFFFFF"/>
              </w:rPr>
              <w:t>付款方式：</w:t>
            </w:r>
            <w:r>
              <w:rPr>
                <w:rFonts w:hint="eastAsia" w:ascii="宋体" w:hAnsi="宋体" w:cs="宋体"/>
                <w:szCs w:val="21"/>
              </w:rPr>
              <w:t xml:space="preserve">供应商完成全部货物的供货并安装调试至可正常使用，在项目最终验收合格后，开具全额增值税专用发票给采购人，采购人在20个工作日内付清供应商100%合同款。 </w:t>
            </w:r>
          </w:p>
          <w:p>
            <w:pPr>
              <w:snapToGrid w:val="0"/>
              <w:spacing w:line="400" w:lineRule="exact"/>
              <w:jc w:val="left"/>
              <w:rPr>
                <w:rFonts w:hint="eastAsia" w:ascii="宋体" w:hAnsi="宋体" w:cs="宋体"/>
                <w:szCs w:val="21"/>
              </w:rPr>
            </w:pPr>
            <w:r>
              <w:rPr>
                <w:rFonts w:hint="eastAsia" w:ascii="宋体" w:hAnsi="宋体" w:cs="宋体"/>
                <w:b/>
                <w:szCs w:val="21"/>
              </w:rPr>
              <w:t>履约保证金：</w:t>
            </w:r>
            <w:r>
              <w:rPr>
                <w:rFonts w:hint="eastAsia" w:ascii="宋体" w:hAnsi="宋体" w:cs="宋体"/>
                <w:szCs w:val="21"/>
              </w:rPr>
              <w:t>合同签订之前，乙方按合同金额的5%向采购人交纳履约保证金，履约保证金自中标供应商按合同约定交货验收合格之日起转为质量保证金，免费保修期结束后，供应商向采购人提出办理退还申请，采购人应在收到申请相关材料后15个工作日内完成退付（无息）。</w:t>
            </w:r>
          </w:p>
          <w:p>
            <w:pPr>
              <w:snapToGrid w:val="0"/>
              <w:spacing w:line="400" w:lineRule="exact"/>
              <w:jc w:val="left"/>
              <w:rPr>
                <w:rFonts w:hint="eastAsia" w:ascii="宋体" w:hAnsi="宋体" w:cs="宋体"/>
                <w:szCs w:val="21"/>
              </w:rPr>
            </w:pPr>
            <w:r>
              <w:rPr>
                <w:rFonts w:hint="eastAsia" w:ascii="宋体" w:hAnsi="宋体" w:cs="宋体"/>
                <w:szCs w:val="21"/>
              </w:rPr>
              <w:t>履约保证金缴款账户信息：</w:t>
            </w:r>
          </w:p>
          <w:p>
            <w:pPr>
              <w:autoSpaceDE w:val="0"/>
              <w:autoSpaceDN w:val="0"/>
              <w:adjustRightInd w:val="0"/>
              <w:spacing w:line="320" w:lineRule="exact"/>
              <w:jc w:val="left"/>
              <w:rPr>
                <w:rFonts w:hint="eastAsia" w:ascii="宋体" w:hAnsi="宋体"/>
                <w:kern w:val="0"/>
                <w:szCs w:val="21"/>
              </w:rPr>
            </w:pPr>
            <w:r>
              <w:rPr>
                <w:rFonts w:hint="eastAsia" w:ascii="宋体" w:hAnsi="宋体" w:cs="宋体"/>
                <w:szCs w:val="21"/>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ascii="宋体" w:hAnsi="宋体"/>
                <w:szCs w:val="21"/>
              </w:rPr>
            </w:pPr>
            <w:r>
              <w:rPr>
                <w:rFonts w:hint="eastAsia" w:ascii="宋体" w:hAnsi="宋体"/>
                <w:szCs w:val="21"/>
              </w:rPr>
              <w:t>报价及其他要求</w:t>
            </w:r>
          </w:p>
        </w:tc>
        <w:tc>
          <w:tcPr>
            <w:tcW w:w="780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1.要求投标货物是全新的、未经改装的、合格的、满足本项目技术需求及要求的货物。所有零部件、配件必须是未经使用的全新的并符合国家有关质量安全标准的产品。</w:t>
            </w:r>
          </w:p>
          <w:p>
            <w:pPr>
              <w:spacing w:line="400" w:lineRule="exact"/>
              <w:rPr>
                <w:rFonts w:hint="eastAsia" w:ascii="宋体" w:hAnsi="宋体"/>
                <w:szCs w:val="21"/>
              </w:rPr>
            </w:pPr>
            <w:r>
              <w:rPr>
                <w:rFonts w:hint="eastAsia" w:ascii="宋体" w:hAnsi="宋体"/>
                <w:szCs w:val="21"/>
              </w:rPr>
              <w:t>2.</w:t>
            </w:r>
            <w:r>
              <w:rPr>
                <w:rFonts w:hint="eastAsia" w:ascii="宋体" w:hAnsi="宋体" w:cs="宋体"/>
                <w:szCs w:val="21"/>
              </w:rPr>
              <w:t>投标报价包含设备、随配附件、备品备件、辅助材料、工具、运抵指定交货地点、材料运输及人工搬运费、装修施工垃圾清理及排放、完工清场清洁、保险、现场安装、调试及验收的各种费用和售后服务、人工费、税金及其他所有成本费用的总和，合同履行过程中，采购人不再支付合同以外的其他费用。投标人负责工人人身、设备安全责任，验收前，设备丢失自行负责</w:t>
            </w:r>
            <w:r>
              <w:rPr>
                <w:rFonts w:hint="eastAsia" w:ascii="宋体" w:hAnsi="宋体"/>
                <w:szCs w:val="21"/>
              </w:rPr>
              <w:t>。</w:t>
            </w:r>
          </w:p>
          <w:p>
            <w:pPr>
              <w:spacing w:line="400" w:lineRule="exact"/>
              <w:rPr>
                <w:rFonts w:hint="eastAsia" w:ascii="宋体" w:hAnsi="宋体" w:cs="宋体"/>
                <w:szCs w:val="21"/>
              </w:rPr>
            </w:pPr>
            <w:r>
              <w:rPr>
                <w:rFonts w:hint="eastAsia" w:ascii="宋体" w:hAnsi="宋体" w:cs="宋体"/>
                <w:szCs w:val="21"/>
              </w:rPr>
              <w:t>3.招标文件内所要求提供的产品证书及检测报告等证书，均需原件备查，当采购人对参数有异议时，可要求中标人提供检测报告或相关证书原件进行核对。</w:t>
            </w:r>
          </w:p>
          <w:p>
            <w:pPr>
              <w:spacing w:line="400" w:lineRule="exact"/>
              <w:rPr>
                <w:rFonts w:hint="eastAsia" w:ascii="宋体" w:hAnsi="宋体"/>
                <w:szCs w:val="21"/>
              </w:rPr>
            </w:pPr>
            <w:r>
              <w:rPr>
                <w:rFonts w:hint="eastAsia" w:ascii="宋体" w:hAnsi="宋体" w:cs="宋体"/>
                <w:szCs w:val="21"/>
              </w:rPr>
              <w:t>4.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szCs w:val="21"/>
              </w:rPr>
            </w:pPr>
            <w:r>
              <w:rPr>
                <w:rFonts w:hint="eastAsia" w:ascii="宋体" w:hAnsi="宋体" w:cs="宋体"/>
                <w:szCs w:val="21"/>
              </w:rPr>
              <w:t>采购标的验收标准及要求</w:t>
            </w:r>
          </w:p>
        </w:tc>
        <w:tc>
          <w:tcPr>
            <w:tcW w:w="7801" w:type="dxa"/>
            <w:gridSpan w:val="3"/>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szCs w:val="21"/>
              </w:rPr>
            </w:pPr>
            <w:r>
              <w:rPr>
                <w:rFonts w:hint="eastAsia" w:ascii="宋体" w:hAnsi="宋体" w:cs="宋体"/>
                <w:szCs w:val="21"/>
              </w:rPr>
              <w:t>1.验收过程中所产生的一切费用均由中标人承担。报价时应考虑相关费用。</w:t>
            </w:r>
          </w:p>
          <w:p>
            <w:pPr>
              <w:spacing w:line="312" w:lineRule="auto"/>
              <w:rPr>
                <w:rFonts w:hint="eastAsia" w:ascii="宋体" w:hAnsi="宋体" w:cs="宋体"/>
                <w:szCs w:val="21"/>
              </w:rPr>
            </w:pPr>
            <w:r>
              <w:rPr>
                <w:rFonts w:hint="eastAsia" w:ascii="宋体" w:hAnsi="宋体" w:cs="宋体"/>
                <w:szCs w:val="21"/>
              </w:rPr>
              <w:t>2.在货物验收时由采购单位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8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ascii="宋体" w:hAnsi="宋体"/>
                <w:szCs w:val="21"/>
              </w:rPr>
            </w:pPr>
            <w:r>
              <w:rPr>
                <w:rFonts w:hint="eastAsia" w:ascii="宋体" w:hAnsi="宋体"/>
                <w:szCs w:val="21"/>
              </w:rPr>
              <w:t>其他要求</w:t>
            </w:r>
          </w:p>
        </w:tc>
        <w:tc>
          <w:tcPr>
            <w:tcW w:w="780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rightChars="-27"/>
              <w:rPr>
                <w:rFonts w:hint="eastAsia" w:ascii="宋体" w:hAnsi="宋体"/>
                <w:szCs w:val="21"/>
              </w:rPr>
            </w:pPr>
            <w:r>
              <w:rPr>
                <w:rFonts w:hint="eastAsia" w:ascii="宋体" w:hAnsi="宋体"/>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b/>
                <w:szCs w:val="21"/>
              </w:rPr>
              <w:t>▲三、核心产品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b/>
                <w:szCs w:val="21"/>
              </w:rPr>
              <w:t>本表的核心产品为第1项“多联空调室外机”产品。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b/>
                <w:szCs w:val="21"/>
              </w:rPr>
              <w:t>四、投标人的履约能力要求表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质量管理、企业信用要求</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见本招标文件第四章“评标办法及评分标准”。</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能力或者业绩</w:t>
            </w:r>
          </w:p>
          <w:p>
            <w:pPr>
              <w:spacing w:line="360" w:lineRule="auto"/>
              <w:jc w:val="center"/>
              <w:rPr>
                <w:rFonts w:ascii="宋体" w:hAnsi="宋体"/>
                <w:szCs w:val="21"/>
              </w:rPr>
            </w:pPr>
            <w:r>
              <w:rPr>
                <w:rFonts w:hint="eastAsia" w:ascii="宋体" w:hAnsi="宋体"/>
                <w:szCs w:val="21"/>
              </w:rPr>
              <w:t>要  求</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见本招标文件第四章“评标办法及评分标准”。</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b/>
                <w:szCs w:val="21"/>
              </w:rPr>
              <w:t>五、政策性加分条件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政策性加分条件</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b/>
                <w:szCs w:val="21"/>
              </w:rPr>
              <w:t>六、其他要求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说明及要求</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为配合采购人进行政府采购项目执行和备案，未在政采云注册的供应商可在获取采购文件后登录政采云进行注册，如在操作过程中遇到问题或者需要技术支持，请致电政采云客服热线：400-881-7190。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b/>
                <w:szCs w:val="21"/>
              </w:rPr>
              <w:t>七、进口产品说明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进口产品说明</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本分标货物不接受进口产品（即通过中国海关报关验放进入中国境内且产自关境外的产品）参与投标，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889"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b/>
                <w:szCs w:val="21"/>
              </w:rPr>
              <w:t>八、中小微企业划分标准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中小微企业划分标准</w:t>
            </w:r>
          </w:p>
        </w:tc>
        <w:tc>
          <w:tcPr>
            <w:tcW w:w="77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rPr>
            </w:pPr>
            <w:r>
              <w:rPr>
                <w:rFonts w:hint="eastAsia" w:ascii="宋体" w:hAnsi="宋体" w:cs="宋体"/>
                <w:szCs w:val="21"/>
              </w:rPr>
              <w:t>本项目采购标的对应的中小企业划分标准所属行业为工业，项目所属行业依照《中小企业划型标准规定》（工信部联企业〔2011〕300号）及《国民经济行业分类》（GB/T4754-2017）的有关规定执行。</w:t>
            </w:r>
          </w:p>
        </w:tc>
      </w:tr>
    </w:tbl>
    <w:p>
      <w:pPr>
        <w:pStyle w:val="6"/>
        <w:rPr>
          <w:rFonts w:hint="eastAsia" w:ascii="宋体" w:hAnsi="宋体"/>
          <w:b/>
          <w:szCs w:val="21"/>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A8A6"/>
    <w:multiLevelType w:val="singleLevel"/>
    <w:tmpl w:val="ADEEA8A6"/>
    <w:lvl w:ilvl="0" w:tentative="0">
      <w:start w:val="3"/>
      <w:numFmt w:val="decimal"/>
      <w:suff w:val="nothing"/>
      <w:lvlText w:val="%1、"/>
      <w:lvlJc w:val="left"/>
    </w:lvl>
  </w:abstractNum>
  <w:abstractNum w:abstractNumId="1">
    <w:nsid w:val="ED54B813"/>
    <w:multiLevelType w:val="singleLevel"/>
    <w:tmpl w:val="ED54B81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M2U3MDFmZDQ5NWU0ODg5NGMzMjQ3MmQyYTI5ZWQifQ=="/>
  </w:docVars>
  <w:rsids>
    <w:rsidRoot w:val="7DBE4781"/>
    <w:rsid w:val="27C00744"/>
    <w:rsid w:val="7DBE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2">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next w:val="4"/>
    <w:qFormat/>
    <w:uiPriority w:val="0"/>
    <w:rPr>
      <w:rFonts w:ascii="宋体" w:hAnsi="Courier New"/>
      <w:kern w:val="0"/>
      <w:sz w:val="20"/>
      <w:szCs w:val="21"/>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character" w:customStyle="1" w:styleId="9">
    <w:name w:val="font61"/>
    <w:qFormat/>
    <w:uiPriority w:val="0"/>
    <w:rPr>
      <w:rFonts w:hint="eastAsia" w:ascii="宋体" w:hAnsi="宋体" w:eastAsia="宋体" w:cs="宋体"/>
      <w:color w:val="000000"/>
      <w:sz w:val="20"/>
      <w:szCs w:val="20"/>
      <w:u w:val="none"/>
    </w:rPr>
  </w:style>
  <w:style w:type="character" w:customStyle="1" w:styleId="10">
    <w:name w:val="font0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10962</Words>
  <Characters>11914</Characters>
  <Lines>0</Lines>
  <Paragraphs>0</Paragraphs>
  <TotalTime>1</TotalTime>
  <ScaleCrop>false</ScaleCrop>
  <LinksUpToDate>false</LinksUpToDate>
  <CharactersWithSpaces>11957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2022-05-10T03:02:00Z</dcterms:created>
  <dc:creator>雪儿</dc:creator>
  <cp:lastModifiedBy>雪儿</cp:lastModifiedBy>
  <dcterms:modified xsi:type="dcterms:W3CDTF">2022-05-10T03:09:16Z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BFD16312D90D4763A28C28F9B3879244</vt:lpwstr>
  </property>
</Properties>
</file>